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EEB3F32"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2E54879" w14:textId="6E4EB601" w:rsidR="008101B6" w:rsidRPr="00436AC1" w:rsidRDefault="00B82EC9" w:rsidP="007A4DD6">
      <w:pPr>
        <w:rPr>
          <w:rFonts w:asciiTheme="minorHAnsi" w:hAnsiTheme="minorHAnsi" w:cstheme="minorHAnsi"/>
          <w:color w:val="000000" w:themeColor="text1"/>
        </w:rPr>
      </w:pPr>
      <w:r>
        <w:rPr>
          <w:rFonts w:asciiTheme="minorHAnsi" w:hAnsiTheme="minorHAnsi" w:cstheme="minorHAnsi"/>
          <w:color w:val="000000" w:themeColor="text1"/>
        </w:rPr>
        <w:t>Preparing an</w:t>
      </w:r>
      <w:r w:rsidR="00436AC1" w:rsidRPr="00436AC1">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00436AC1" w:rsidRPr="00436AC1">
        <w:rPr>
          <w:rFonts w:asciiTheme="minorHAnsi" w:hAnsiTheme="minorHAnsi" w:cstheme="minorHAnsi"/>
          <w:color w:val="000000" w:themeColor="text1"/>
        </w:rPr>
        <w:t xml:space="preserve">sotopically </w:t>
      </w:r>
      <w:r>
        <w:rPr>
          <w:rFonts w:asciiTheme="minorHAnsi" w:hAnsiTheme="minorHAnsi" w:cstheme="minorHAnsi"/>
          <w:color w:val="000000" w:themeColor="text1"/>
        </w:rPr>
        <w:t>P</w:t>
      </w:r>
      <w:r w:rsidR="00436AC1" w:rsidRPr="00436AC1">
        <w:rPr>
          <w:rFonts w:asciiTheme="minorHAnsi" w:hAnsiTheme="minorHAnsi" w:cstheme="minorHAnsi"/>
          <w:color w:val="000000" w:themeColor="text1"/>
        </w:rPr>
        <w:t>ur</w:t>
      </w:r>
      <w:r w:rsidR="008101B6">
        <w:rPr>
          <w:rFonts w:asciiTheme="minorHAnsi" w:hAnsiTheme="minorHAnsi" w:cstheme="minorHAnsi"/>
          <w:color w:val="000000" w:themeColor="text1"/>
        </w:rPr>
        <w:t xml:space="preserve">e </w:t>
      </w:r>
      <w:r w:rsidR="008101B6" w:rsidRPr="00363401">
        <w:rPr>
          <w:rFonts w:asciiTheme="minorHAnsi" w:hAnsiTheme="minorHAnsi" w:cstheme="minorHAnsi"/>
          <w:color w:val="000000" w:themeColor="text1"/>
          <w:vertAlign w:val="superscript"/>
        </w:rPr>
        <w:t>229</w:t>
      </w:r>
      <w:r w:rsidR="00363401">
        <w:rPr>
          <w:rFonts w:asciiTheme="minorHAnsi" w:hAnsiTheme="minorHAnsi" w:cstheme="minorHAnsi"/>
          <w:color w:val="000000" w:themeColor="text1"/>
        </w:rPr>
        <w:t>Th</w:t>
      </w:r>
      <w:r w:rsidR="00436AC1" w:rsidRPr="00436AC1">
        <w:rPr>
          <w:rFonts w:asciiTheme="minorHAnsi" w:hAnsiTheme="minorHAnsi" w:cstheme="minorHAnsi"/>
          <w:color w:val="000000" w:themeColor="text1"/>
          <w:vertAlign w:val="superscript"/>
        </w:rPr>
        <w:t xml:space="preserve"> </w:t>
      </w:r>
      <w:r w:rsidRPr="00436AC1">
        <w:rPr>
          <w:rFonts w:asciiTheme="minorHAnsi" w:hAnsiTheme="minorHAnsi" w:cstheme="minorHAnsi"/>
          <w:color w:val="000000" w:themeColor="text1"/>
        </w:rPr>
        <w:t>Ion Beam</w:t>
      </w:r>
      <w:r>
        <w:rPr>
          <w:rFonts w:asciiTheme="minorHAnsi" w:hAnsiTheme="minorHAnsi" w:cstheme="minorHAnsi"/>
          <w:color w:val="000000" w:themeColor="text1"/>
        </w:rPr>
        <w:t xml:space="preserve"> for Studies </w:t>
      </w:r>
      <w:r w:rsidR="008101B6">
        <w:rPr>
          <w:rFonts w:asciiTheme="minorHAnsi" w:hAnsiTheme="minorHAnsi" w:cstheme="minorHAnsi"/>
          <w:color w:val="000000" w:themeColor="text1"/>
        </w:rPr>
        <w:t>of</w:t>
      </w:r>
      <w:r w:rsidR="00363401">
        <w:rPr>
          <w:rFonts w:asciiTheme="minorHAnsi" w:hAnsiTheme="minorHAnsi" w:cstheme="minorHAnsi"/>
          <w:color w:val="000000" w:themeColor="text1"/>
        </w:rPr>
        <w:t xml:space="preserve"> </w:t>
      </w:r>
      <w:r w:rsidR="008101B6" w:rsidRPr="008101B6">
        <w:rPr>
          <w:rFonts w:asciiTheme="minorHAnsi" w:hAnsiTheme="minorHAnsi" w:cstheme="minorHAnsi"/>
          <w:color w:val="000000" w:themeColor="text1"/>
          <w:vertAlign w:val="superscript"/>
        </w:rPr>
        <w:t>229m</w:t>
      </w:r>
      <w:r w:rsidR="008101B6">
        <w:rPr>
          <w:rFonts w:asciiTheme="minorHAnsi" w:hAnsiTheme="minorHAnsi" w:cstheme="minorHAnsi"/>
          <w:color w:val="000000" w:themeColor="text1"/>
        </w:rPr>
        <w:t>Th</w:t>
      </w:r>
    </w:p>
    <w:p w14:paraId="2E300B21" w14:textId="77777777" w:rsidR="007A4DD6" w:rsidRDefault="007A4DD6" w:rsidP="001B1519">
      <w:pPr>
        <w:rPr>
          <w:rFonts w:asciiTheme="minorHAnsi" w:hAnsiTheme="minorHAnsi" w:cstheme="minorHAnsi"/>
          <w:b/>
          <w:bCs/>
        </w:rPr>
      </w:pPr>
    </w:p>
    <w:p w14:paraId="3D080DA3" w14:textId="5F1E4AC5" w:rsidR="006305D7" w:rsidRDefault="006305D7" w:rsidP="001B1519">
      <w:pPr>
        <w:rPr>
          <w:rFonts w:asciiTheme="minorHAnsi" w:hAnsiTheme="minorHAnsi" w:cstheme="minorHAnsi"/>
          <w:bCs/>
          <w:color w:val="8080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4D72819" w14:textId="098008EB" w:rsidR="00436AC1" w:rsidRDefault="00436AC1" w:rsidP="001B1519">
      <w:pPr>
        <w:rPr>
          <w:rFonts w:asciiTheme="minorHAnsi" w:hAnsiTheme="minorHAnsi" w:cstheme="minorHAnsi"/>
          <w:bCs/>
          <w:color w:val="000000" w:themeColor="text1"/>
        </w:rPr>
      </w:pPr>
      <w:r w:rsidRPr="00436AC1">
        <w:rPr>
          <w:rFonts w:asciiTheme="minorHAnsi" w:hAnsiTheme="minorHAnsi" w:cstheme="minorHAnsi"/>
          <w:bCs/>
          <w:color w:val="000000" w:themeColor="text1"/>
        </w:rPr>
        <w:t xml:space="preserve">Lars von der </w:t>
      </w:r>
      <w:proofErr w:type="spellStart"/>
      <w:r w:rsidRPr="00436AC1">
        <w:rPr>
          <w:rFonts w:asciiTheme="minorHAnsi" w:hAnsiTheme="minorHAnsi" w:cstheme="minorHAnsi"/>
          <w:bCs/>
          <w:color w:val="000000" w:themeColor="text1"/>
        </w:rPr>
        <w:t>Wense</w:t>
      </w:r>
      <w:proofErr w:type="spellEnd"/>
      <w:r w:rsidRPr="00436AC1">
        <w:rPr>
          <w:rFonts w:asciiTheme="minorHAnsi" w:hAnsiTheme="minorHAnsi" w:cstheme="minorHAnsi"/>
          <w:bCs/>
          <w:color w:val="000000" w:themeColor="text1"/>
        </w:rPr>
        <w:t xml:space="preserve">, Benedict </w:t>
      </w:r>
      <w:proofErr w:type="spellStart"/>
      <w:r w:rsidRPr="00436AC1">
        <w:rPr>
          <w:rFonts w:asciiTheme="minorHAnsi" w:hAnsiTheme="minorHAnsi" w:cstheme="minorHAnsi"/>
          <w:bCs/>
          <w:color w:val="000000" w:themeColor="text1"/>
        </w:rPr>
        <w:t>Seiferle</w:t>
      </w:r>
      <w:proofErr w:type="spellEnd"/>
      <w:r w:rsidRPr="00436AC1">
        <w:rPr>
          <w:rFonts w:asciiTheme="minorHAnsi" w:hAnsiTheme="minorHAnsi" w:cstheme="minorHAnsi"/>
          <w:bCs/>
          <w:color w:val="000000" w:themeColor="text1"/>
        </w:rPr>
        <w:t xml:space="preserve">, Peter G. </w:t>
      </w:r>
      <w:proofErr w:type="spellStart"/>
      <w:r w:rsidRPr="00436AC1">
        <w:rPr>
          <w:rFonts w:asciiTheme="minorHAnsi" w:hAnsiTheme="minorHAnsi" w:cstheme="minorHAnsi"/>
          <w:bCs/>
          <w:color w:val="000000" w:themeColor="text1"/>
        </w:rPr>
        <w:t>Thirolf</w:t>
      </w:r>
      <w:proofErr w:type="spellEnd"/>
    </w:p>
    <w:p w14:paraId="0FE2CFA1" w14:textId="77777777" w:rsidR="00B82EC9" w:rsidRPr="00436AC1" w:rsidRDefault="00B82EC9" w:rsidP="001B1519">
      <w:pPr>
        <w:rPr>
          <w:rFonts w:asciiTheme="minorHAnsi" w:hAnsiTheme="minorHAnsi" w:cstheme="minorHAnsi"/>
          <w:color w:val="000000" w:themeColor="text1"/>
        </w:rPr>
      </w:pPr>
    </w:p>
    <w:p w14:paraId="5E45EBCE" w14:textId="23CD0E63" w:rsidR="00436AC1" w:rsidRPr="00436AC1" w:rsidRDefault="00436AC1" w:rsidP="00436AC1">
      <w:pPr>
        <w:rPr>
          <w:rFonts w:asciiTheme="minorHAnsi" w:hAnsiTheme="minorHAnsi" w:cstheme="minorHAnsi"/>
          <w:color w:val="000000" w:themeColor="text1"/>
        </w:rPr>
      </w:pPr>
      <w:r w:rsidRPr="00436AC1">
        <w:rPr>
          <w:rFonts w:asciiTheme="minorHAnsi" w:hAnsiTheme="minorHAnsi" w:cstheme="minorHAnsi"/>
          <w:color w:val="000000" w:themeColor="text1"/>
        </w:rPr>
        <w:t>Faculty of Physics, Ludwig-</w:t>
      </w:r>
      <w:proofErr w:type="spellStart"/>
      <w:r w:rsidRPr="00436AC1">
        <w:rPr>
          <w:rFonts w:asciiTheme="minorHAnsi" w:hAnsiTheme="minorHAnsi" w:cstheme="minorHAnsi"/>
          <w:color w:val="000000" w:themeColor="text1"/>
        </w:rPr>
        <w:t>Maximilians</w:t>
      </w:r>
      <w:proofErr w:type="spellEnd"/>
      <w:r w:rsidRPr="00436AC1">
        <w:rPr>
          <w:rFonts w:asciiTheme="minorHAnsi" w:hAnsiTheme="minorHAnsi" w:cstheme="minorHAnsi"/>
          <w:color w:val="000000" w:themeColor="text1"/>
        </w:rPr>
        <w:t>-Universität München, Germany</w:t>
      </w:r>
    </w:p>
    <w:p w14:paraId="3B742AA2" w14:textId="77777777" w:rsidR="00436AC1" w:rsidRPr="00436AC1" w:rsidRDefault="00436AC1" w:rsidP="00436AC1">
      <w:pPr>
        <w:rPr>
          <w:rFonts w:asciiTheme="minorHAnsi" w:hAnsiTheme="minorHAnsi" w:cstheme="minorHAnsi"/>
          <w:color w:val="808080" w:themeColor="background1" w:themeShade="80"/>
        </w:rPr>
      </w:pPr>
    </w:p>
    <w:p w14:paraId="729458CC" w14:textId="77777777" w:rsidR="00436AC1" w:rsidRPr="00436AC1" w:rsidRDefault="00436AC1" w:rsidP="00436AC1">
      <w:pPr>
        <w:rPr>
          <w:rFonts w:asciiTheme="minorHAnsi" w:hAnsiTheme="minorHAnsi" w:cstheme="minorHAnsi"/>
          <w:color w:val="000000" w:themeColor="text1"/>
        </w:rPr>
      </w:pPr>
      <w:r w:rsidRPr="00436AC1">
        <w:rPr>
          <w:rFonts w:asciiTheme="minorHAnsi" w:hAnsiTheme="minorHAnsi" w:cstheme="minorHAnsi"/>
          <w:color w:val="000000" w:themeColor="text1"/>
        </w:rPr>
        <w:t xml:space="preserve">Corresponding Author: </w:t>
      </w:r>
    </w:p>
    <w:p w14:paraId="401F830B" w14:textId="00C68498" w:rsidR="00436AC1" w:rsidRPr="00436AC1" w:rsidRDefault="00436AC1" w:rsidP="00436AC1">
      <w:pPr>
        <w:rPr>
          <w:rFonts w:asciiTheme="minorHAnsi" w:hAnsiTheme="minorHAnsi" w:cstheme="minorHAnsi"/>
          <w:color w:val="000000" w:themeColor="text1"/>
        </w:rPr>
      </w:pPr>
      <w:r w:rsidRPr="00436AC1">
        <w:rPr>
          <w:rFonts w:asciiTheme="minorHAnsi" w:hAnsiTheme="minorHAnsi" w:cstheme="minorHAnsi"/>
          <w:color w:val="000000" w:themeColor="text1"/>
        </w:rPr>
        <w:t>Lars von der Wense</w:t>
      </w:r>
    </w:p>
    <w:p w14:paraId="13F31D6F" w14:textId="7360FF1A" w:rsidR="00436AC1" w:rsidRPr="009D2F04" w:rsidRDefault="00436AC1" w:rsidP="00436AC1">
      <w:pPr>
        <w:rPr>
          <w:rFonts w:asciiTheme="minorHAnsi" w:hAnsiTheme="minorHAnsi" w:cstheme="minorHAnsi"/>
          <w:color w:val="F79646" w:themeColor="accent6"/>
        </w:rPr>
      </w:pPr>
      <w:r w:rsidRPr="00436AC1">
        <w:rPr>
          <w:rFonts w:asciiTheme="minorHAnsi" w:hAnsiTheme="minorHAnsi" w:cstheme="minorHAnsi"/>
          <w:color w:val="000000" w:themeColor="text1"/>
        </w:rPr>
        <w:t>L.Wense@physik.uni-muenchen.de</w:t>
      </w:r>
    </w:p>
    <w:p w14:paraId="176BDF47" w14:textId="77777777" w:rsidR="00436AC1" w:rsidRPr="00436AC1" w:rsidRDefault="00436AC1" w:rsidP="00436AC1">
      <w:pPr>
        <w:rPr>
          <w:rFonts w:asciiTheme="minorHAnsi" w:hAnsiTheme="minorHAnsi" w:cstheme="minorHAnsi"/>
          <w:color w:val="808080" w:themeColor="background1" w:themeShade="80"/>
        </w:rPr>
      </w:pPr>
    </w:p>
    <w:p w14:paraId="20616FB3" w14:textId="77777777" w:rsidR="00436AC1" w:rsidRPr="00436AC1" w:rsidRDefault="00436AC1" w:rsidP="00436AC1">
      <w:pPr>
        <w:rPr>
          <w:rFonts w:asciiTheme="minorHAnsi" w:hAnsiTheme="minorHAnsi" w:cstheme="minorHAnsi"/>
          <w:color w:val="000000" w:themeColor="text1"/>
        </w:rPr>
      </w:pPr>
      <w:r w:rsidRPr="00436AC1">
        <w:rPr>
          <w:rFonts w:asciiTheme="minorHAnsi" w:hAnsiTheme="minorHAnsi" w:cstheme="minorHAnsi"/>
          <w:color w:val="000000" w:themeColor="text1"/>
        </w:rPr>
        <w:t>Email Addresses of Co-authors:</w:t>
      </w:r>
    </w:p>
    <w:p w14:paraId="07D282E6" w14:textId="2334D02F" w:rsidR="005F1F48" w:rsidRPr="005F1F48" w:rsidRDefault="00436AC1" w:rsidP="00436AC1">
      <w:pPr>
        <w:rPr>
          <w:rFonts w:asciiTheme="minorHAnsi" w:hAnsiTheme="minorHAnsi" w:cstheme="minorHAnsi"/>
          <w:color w:val="000000" w:themeColor="text1"/>
          <w:u w:val="single"/>
        </w:rPr>
      </w:pPr>
      <w:r w:rsidRPr="00436AC1">
        <w:rPr>
          <w:rFonts w:asciiTheme="minorHAnsi" w:hAnsiTheme="minorHAnsi" w:cstheme="minorHAnsi"/>
          <w:color w:val="000000" w:themeColor="text1"/>
        </w:rPr>
        <w:t xml:space="preserve">Benedict </w:t>
      </w:r>
      <w:proofErr w:type="spellStart"/>
      <w:r w:rsidRPr="00436AC1">
        <w:rPr>
          <w:rFonts w:asciiTheme="minorHAnsi" w:hAnsiTheme="minorHAnsi" w:cstheme="minorHAnsi"/>
          <w:color w:val="000000" w:themeColor="text1"/>
        </w:rPr>
        <w:t>Seiferle</w:t>
      </w:r>
      <w:proofErr w:type="spellEnd"/>
      <w:r w:rsidRPr="00436AC1">
        <w:rPr>
          <w:rFonts w:asciiTheme="minorHAnsi" w:hAnsiTheme="minorHAnsi" w:cstheme="minorHAnsi"/>
          <w:color w:val="000000" w:themeColor="text1"/>
        </w:rPr>
        <w:tab/>
        <w:t>(</w:t>
      </w:r>
      <w:hyperlink r:id="rId8" w:history="1">
        <w:r w:rsidRPr="00436AC1">
          <w:rPr>
            <w:rStyle w:val="Hyperlink"/>
            <w:rFonts w:asciiTheme="minorHAnsi" w:hAnsiTheme="minorHAnsi" w:cstheme="minorHAnsi"/>
            <w:color w:val="000000" w:themeColor="text1"/>
          </w:rPr>
          <w:t>Benedict.Seiferle@physik.uni-muenchen.de</w:t>
        </w:r>
      </w:hyperlink>
      <w:r w:rsidRPr="00436AC1">
        <w:rPr>
          <w:rFonts w:asciiTheme="minorHAnsi" w:hAnsiTheme="minorHAnsi" w:cstheme="minorHAnsi"/>
          <w:color w:val="000000" w:themeColor="text1"/>
        </w:rPr>
        <w:t>)</w:t>
      </w:r>
    </w:p>
    <w:p w14:paraId="6D09A282" w14:textId="57641624" w:rsidR="00436AC1" w:rsidRPr="00436AC1" w:rsidRDefault="00436AC1" w:rsidP="00436AC1">
      <w:pPr>
        <w:rPr>
          <w:rFonts w:asciiTheme="minorHAnsi" w:hAnsiTheme="minorHAnsi" w:cstheme="minorHAnsi"/>
          <w:color w:val="000000" w:themeColor="text1"/>
        </w:rPr>
      </w:pPr>
      <w:r w:rsidRPr="00436AC1">
        <w:rPr>
          <w:rFonts w:asciiTheme="minorHAnsi" w:hAnsiTheme="minorHAnsi" w:cstheme="minorHAnsi"/>
          <w:color w:val="000000" w:themeColor="text1"/>
        </w:rPr>
        <w:t xml:space="preserve">Peter G. </w:t>
      </w:r>
      <w:proofErr w:type="spellStart"/>
      <w:r w:rsidRPr="00436AC1">
        <w:rPr>
          <w:rFonts w:asciiTheme="minorHAnsi" w:hAnsiTheme="minorHAnsi" w:cstheme="minorHAnsi"/>
          <w:color w:val="000000" w:themeColor="text1"/>
        </w:rPr>
        <w:t>Thirolf</w:t>
      </w:r>
      <w:proofErr w:type="spellEnd"/>
      <w:r w:rsidR="00B82EC9">
        <w:rPr>
          <w:rFonts w:asciiTheme="minorHAnsi" w:hAnsiTheme="minorHAnsi" w:cstheme="minorHAnsi"/>
          <w:color w:val="000000" w:themeColor="text1"/>
        </w:rPr>
        <w:t xml:space="preserve"> </w:t>
      </w:r>
      <w:r w:rsidRPr="00436AC1">
        <w:rPr>
          <w:rFonts w:asciiTheme="minorHAnsi" w:hAnsiTheme="minorHAnsi" w:cstheme="minorHAnsi"/>
          <w:color w:val="000000" w:themeColor="text1"/>
        </w:rPr>
        <w:t>(</w:t>
      </w:r>
      <w:hyperlink r:id="rId9" w:history="1">
        <w:r w:rsidRPr="00BD027C">
          <w:rPr>
            <w:rStyle w:val="Hyperlink"/>
            <w:rFonts w:asciiTheme="minorHAnsi" w:hAnsiTheme="minorHAnsi" w:cstheme="minorHAnsi"/>
            <w:color w:val="auto"/>
          </w:rPr>
          <w:t>Peter.Thirolf@physik.uni-muenchen.de</w:t>
        </w:r>
      </w:hyperlink>
      <w:r w:rsidRPr="00BD027C">
        <w:rPr>
          <w:rFonts w:asciiTheme="minorHAnsi" w:hAnsiTheme="minorHAnsi" w:cstheme="minorHAnsi"/>
          <w:color w:val="auto"/>
        </w:rPr>
        <w:t>)</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25A681D3"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1A78FFB7" w:rsidR="007A4DD6" w:rsidRPr="00B9333E" w:rsidRDefault="00B9333E" w:rsidP="007A4DD6">
      <w:pPr>
        <w:rPr>
          <w:rFonts w:asciiTheme="minorHAnsi" w:hAnsiTheme="minorHAnsi" w:cstheme="minorHAnsi"/>
          <w:color w:val="000000" w:themeColor="text1"/>
        </w:rPr>
      </w:pPr>
      <w:r w:rsidRPr="00B9333E">
        <w:rPr>
          <w:rFonts w:asciiTheme="minorHAnsi" w:hAnsiTheme="minorHAnsi" w:cstheme="minorHAnsi"/>
          <w:color w:val="000000" w:themeColor="text1"/>
        </w:rPr>
        <w:t>Nuclear clock, 229-Thorium isomer, buffer-gas cell, ion guide, Paul trap, mass separation, alpha decay, internal conversion</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32798D51" w14:textId="7A11894B" w:rsidR="007A4DD6" w:rsidRDefault="00086FF5" w:rsidP="007A4DD6">
      <w:r>
        <w:rPr>
          <w:rFonts w:asciiTheme="minorHAnsi" w:hAnsiTheme="minorHAnsi" w:cstheme="minorHAnsi"/>
          <w:b/>
          <w:bCs/>
        </w:rPr>
        <w:t>SUMMARY</w:t>
      </w:r>
      <w:r w:rsidR="006305D7" w:rsidRPr="001B1519">
        <w:rPr>
          <w:rFonts w:asciiTheme="minorHAnsi" w:hAnsiTheme="minorHAnsi" w:cstheme="minorHAnsi"/>
          <w:b/>
          <w:bCs/>
        </w:rPr>
        <w:t>:</w:t>
      </w:r>
      <w:r w:rsidR="00E1461A" w:rsidRPr="00E1461A">
        <w:t xml:space="preserve"> </w:t>
      </w:r>
    </w:p>
    <w:p w14:paraId="1C55C1E5" w14:textId="0756D743" w:rsidR="00533B89" w:rsidRPr="004A4BA5" w:rsidRDefault="00B82EC9" w:rsidP="007A4DD6">
      <w:pPr>
        <w:rPr>
          <w:rFonts w:asciiTheme="minorHAnsi" w:hAnsiTheme="minorHAnsi" w:cstheme="minorHAnsi"/>
        </w:rPr>
      </w:pPr>
      <w:r>
        <w:t>W</w:t>
      </w:r>
      <w:r w:rsidR="00533B89">
        <w:t>e present a protocol for the generation of an isotopically purified</w:t>
      </w:r>
      <w:r w:rsidR="00577460">
        <w:t xml:space="preserve"> low-energy</w:t>
      </w:r>
      <w:r w:rsidR="00533B89">
        <w:t xml:space="preserve"> </w:t>
      </w:r>
      <w:r w:rsidR="00533B89" w:rsidRPr="00530331">
        <w:rPr>
          <w:vertAlign w:val="superscript"/>
        </w:rPr>
        <w:t>229</w:t>
      </w:r>
      <w:r w:rsidR="00533B89">
        <w:t>Th</w:t>
      </w:r>
      <w:r w:rsidR="00577460">
        <w:t xml:space="preserve"> </w:t>
      </w:r>
      <w:r w:rsidR="00533B89">
        <w:t>ion</w:t>
      </w:r>
      <w:r w:rsidR="00577460">
        <w:t xml:space="preserve"> beam from a </w:t>
      </w:r>
      <w:r w:rsidR="00577460" w:rsidRPr="00530331">
        <w:rPr>
          <w:vertAlign w:val="superscript"/>
        </w:rPr>
        <w:t>233</w:t>
      </w:r>
      <w:r w:rsidR="00577460">
        <w:t xml:space="preserve">U source. This ion beam is used for the direct detection of the </w:t>
      </w:r>
      <w:r w:rsidR="00577460" w:rsidRPr="00530331">
        <w:rPr>
          <w:vertAlign w:val="superscript"/>
        </w:rPr>
        <w:t>229m</w:t>
      </w:r>
      <w:r w:rsidR="00577460">
        <w:t>Th</w:t>
      </w:r>
      <w:r w:rsidR="00C2663E">
        <w:t xml:space="preserve"> ground-state</w:t>
      </w:r>
      <w:r w:rsidR="00577460">
        <w:t xml:space="preserve"> decay via the internal-conversion decay channel. </w:t>
      </w:r>
      <w:r>
        <w:t>We also</w:t>
      </w:r>
      <w:r w:rsidR="00577460">
        <w:t xml:space="preserve"> measur</w:t>
      </w:r>
      <w:r>
        <w:t>e</w:t>
      </w:r>
      <w:r w:rsidR="00577460">
        <w:t xml:space="preserve"> the internal conversion lifetime of </w:t>
      </w:r>
      <w:r w:rsidR="00577460" w:rsidRPr="00530331">
        <w:rPr>
          <w:vertAlign w:val="superscript"/>
        </w:rPr>
        <w:t>229m</w:t>
      </w:r>
      <w:r w:rsidR="00577460">
        <w:t xml:space="preserve">Th </w:t>
      </w:r>
      <w:r>
        <w:t>as well</w:t>
      </w:r>
      <w:r w:rsidR="00577460">
        <w:t>.</w:t>
      </w:r>
    </w:p>
    <w:p w14:paraId="761028D6" w14:textId="77777777" w:rsidR="006305D7" w:rsidRPr="001B1519" w:rsidRDefault="006305D7" w:rsidP="001B1519">
      <w:pPr>
        <w:rPr>
          <w:rFonts w:asciiTheme="minorHAnsi" w:hAnsiTheme="minorHAnsi" w:cstheme="minorHAnsi"/>
        </w:rPr>
      </w:pPr>
    </w:p>
    <w:p w14:paraId="69D456B9" w14:textId="6D679907" w:rsidR="007A4DD6" w:rsidRDefault="006305D7" w:rsidP="007A4DD6">
      <w:pPr>
        <w:rPr>
          <w:rFonts w:asciiTheme="minorHAnsi" w:hAnsiTheme="minorHAnsi" w:cstheme="minorHAnsi"/>
          <w:color w:val="808080"/>
        </w:rPr>
      </w:pPr>
      <w:r w:rsidRPr="001B1519">
        <w:rPr>
          <w:rFonts w:asciiTheme="minorHAnsi" w:hAnsiTheme="minorHAnsi" w:cstheme="minorHAnsi"/>
          <w:b/>
          <w:bCs/>
        </w:rPr>
        <w:t>ABSTRACT:</w:t>
      </w:r>
    </w:p>
    <w:p w14:paraId="7D5E8B63" w14:textId="76C552EF" w:rsidR="00480DC8" w:rsidRDefault="004A35BA" w:rsidP="007A4DD6">
      <w:pPr>
        <w:rPr>
          <w:rFonts w:asciiTheme="minorHAnsi" w:hAnsiTheme="minorHAnsi" w:cstheme="minorHAnsi"/>
          <w:color w:val="auto"/>
        </w:rPr>
      </w:pPr>
      <w:r w:rsidRPr="004A35BA">
        <w:rPr>
          <w:rFonts w:asciiTheme="minorHAnsi" w:hAnsiTheme="minorHAnsi" w:cstheme="minorHAnsi"/>
          <w:color w:val="auto"/>
        </w:rPr>
        <w:t xml:space="preserve">A methodology is described to generate an isotopically pure </w:t>
      </w:r>
      <w:r w:rsidRPr="004A35BA">
        <w:rPr>
          <w:rFonts w:asciiTheme="minorHAnsi" w:hAnsiTheme="minorHAnsi" w:cstheme="minorHAnsi"/>
          <w:color w:val="auto"/>
          <w:vertAlign w:val="superscript"/>
        </w:rPr>
        <w:t>229</w:t>
      </w:r>
      <w:r w:rsidRPr="004A35BA">
        <w:rPr>
          <w:rFonts w:asciiTheme="minorHAnsi" w:hAnsiTheme="minorHAnsi" w:cstheme="minorHAnsi"/>
          <w:color w:val="auto"/>
        </w:rPr>
        <w:t>Th</w:t>
      </w:r>
      <w:r>
        <w:rPr>
          <w:rFonts w:asciiTheme="minorHAnsi" w:hAnsiTheme="minorHAnsi" w:cstheme="minorHAnsi"/>
          <w:color w:val="auto"/>
        </w:rPr>
        <w:t xml:space="preserve"> ion beam</w:t>
      </w:r>
      <w:r w:rsidR="00480DC8">
        <w:rPr>
          <w:rFonts w:asciiTheme="minorHAnsi" w:hAnsiTheme="minorHAnsi" w:cstheme="minorHAnsi"/>
          <w:color w:val="auto"/>
        </w:rPr>
        <w:t xml:space="preserve"> in the 2+ and 3+ charge states. This ion beam</w:t>
      </w:r>
      <w:r>
        <w:rPr>
          <w:rFonts w:asciiTheme="minorHAnsi" w:hAnsiTheme="minorHAnsi" w:cstheme="minorHAnsi"/>
          <w:color w:val="auto"/>
        </w:rPr>
        <w:t xml:space="preserve"> ena</w:t>
      </w:r>
      <w:r w:rsidR="00480DC8">
        <w:rPr>
          <w:rFonts w:asciiTheme="minorHAnsi" w:hAnsiTheme="minorHAnsi" w:cstheme="minorHAnsi"/>
          <w:color w:val="auto"/>
        </w:rPr>
        <w:t xml:space="preserve">bles </w:t>
      </w:r>
      <w:r w:rsidR="00B82EC9">
        <w:rPr>
          <w:rFonts w:asciiTheme="minorHAnsi" w:hAnsiTheme="minorHAnsi" w:cstheme="minorHAnsi"/>
          <w:color w:val="auto"/>
        </w:rPr>
        <w:t xml:space="preserve">one </w:t>
      </w:r>
      <w:r w:rsidR="00480DC8">
        <w:rPr>
          <w:rFonts w:asciiTheme="minorHAnsi" w:hAnsiTheme="minorHAnsi" w:cstheme="minorHAnsi"/>
          <w:color w:val="auto"/>
        </w:rPr>
        <w:t xml:space="preserve">to investigate the </w:t>
      </w:r>
      <w:r>
        <w:rPr>
          <w:rFonts w:asciiTheme="minorHAnsi" w:hAnsiTheme="minorHAnsi" w:cstheme="minorHAnsi"/>
          <w:color w:val="auto"/>
        </w:rPr>
        <w:t xml:space="preserve">low-lying isomeric first excited state of </w:t>
      </w:r>
      <w:r w:rsidRPr="004A35BA">
        <w:rPr>
          <w:rFonts w:asciiTheme="minorHAnsi" w:hAnsiTheme="minorHAnsi" w:cstheme="minorHAnsi"/>
          <w:color w:val="auto"/>
          <w:vertAlign w:val="superscript"/>
        </w:rPr>
        <w:t>229</w:t>
      </w:r>
      <w:r w:rsidRPr="004A35BA">
        <w:rPr>
          <w:rFonts w:asciiTheme="minorHAnsi" w:hAnsiTheme="minorHAnsi" w:cstheme="minorHAnsi"/>
          <w:color w:val="auto"/>
        </w:rPr>
        <w:t>Th</w:t>
      </w:r>
      <w:r w:rsidR="00F93969">
        <w:rPr>
          <w:rFonts w:asciiTheme="minorHAnsi" w:hAnsiTheme="minorHAnsi" w:cstheme="minorHAnsi"/>
          <w:color w:val="auto"/>
        </w:rPr>
        <w:t xml:space="preserve"> at an excitation e</w:t>
      </w:r>
      <w:r w:rsidR="00480DC8">
        <w:rPr>
          <w:rFonts w:asciiTheme="minorHAnsi" w:hAnsiTheme="minorHAnsi" w:cstheme="minorHAnsi"/>
          <w:color w:val="auto"/>
        </w:rPr>
        <w:t>nergy of about</w:t>
      </w:r>
      <w:r w:rsidR="00F93969">
        <w:rPr>
          <w:rFonts w:asciiTheme="minorHAnsi" w:hAnsiTheme="minorHAnsi" w:cstheme="minorHAnsi"/>
          <w:color w:val="auto"/>
        </w:rPr>
        <w:t xml:space="preserve"> 7.8(5) eV and a radiative lifetime of up to 10</w:t>
      </w:r>
      <w:r w:rsidR="00F93969" w:rsidRPr="00F93969">
        <w:rPr>
          <w:rFonts w:asciiTheme="minorHAnsi" w:hAnsiTheme="minorHAnsi" w:cstheme="minorHAnsi"/>
          <w:color w:val="auto"/>
          <w:vertAlign w:val="superscript"/>
        </w:rPr>
        <w:t>4</w:t>
      </w:r>
      <w:r w:rsidR="00F93969">
        <w:rPr>
          <w:rFonts w:asciiTheme="minorHAnsi" w:hAnsiTheme="minorHAnsi" w:cstheme="minorHAnsi"/>
          <w:color w:val="auto"/>
        </w:rPr>
        <w:t xml:space="preserve"> seconds</w:t>
      </w:r>
      <w:r>
        <w:rPr>
          <w:rFonts w:asciiTheme="minorHAnsi" w:hAnsiTheme="minorHAnsi" w:cstheme="minorHAnsi"/>
          <w:color w:val="auto"/>
        </w:rPr>
        <w:t xml:space="preserve">. </w:t>
      </w:r>
      <w:r w:rsidR="00480DC8">
        <w:rPr>
          <w:rFonts w:asciiTheme="minorHAnsi" w:hAnsiTheme="minorHAnsi" w:cstheme="minorHAnsi"/>
          <w:color w:val="auto"/>
        </w:rPr>
        <w:t>The presented method allowed for a first direct identification of the decay of the thorium isomer, laying the foundations to study its decay properties as prerequisite for an optical control of this nuclear transition.</w:t>
      </w:r>
      <w:r w:rsidR="00042CF8">
        <w:rPr>
          <w:rFonts w:asciiTheme="minorHAnsi" w:hAnsiTheme="minorHAnsi" w:cstheme="minorHAnsi"/>
          <w:color w:val="auto"/>
        </w:rPr>
        <w:t xml:space="preserve"> High energy </w:t>
      </w:r>
      <w:r w:rsidR="00042CF8" w:rsidRPr="00042CF8">
        <w:rPr>
          <w:rFonts w:asciiTheme="minorHAnsi" w:hAnsiTheme="minorHAnsi" w:cstheme="minorHAnsi"/>
          <w:color w:val="auto"/>
          <w:vertAlign w:val="superscript"/>
        </w:rPr>
        <w:t>229</w:t>
      </w:r>
      <w:r w:rsidR="00042CF8">
        <w:rPr>
          <w:rFonts w:asciiTheme="minorHAnsi" w:hAnsiTheme="minorHAnsi" w:cstheme="minorHAnsi"/>
          <w:color w:val="auto"/>
        </w:rPr>
        <w:t xml:space="preserve">Th ions are produced in the </w:t>
      </w:r>
      <w:r w:rsidR="00042CF8" w:rsidRPr="00EA7E65">
        <w:rPr>
          <w:rFonts w:ascii="Symbol" w:hAnsi="Symbol" w:cstheme="minorHAnsi"/>
          <w:color w:val="auto"/>
        </w:rPr>
        <w:t></w:t>
      </w:r>
      <w:r w:rsidR="00042CF8">
        <w:rPr>
          <w:rFonts w:asciiTheme="minorHAnsi" w:hAnsiTheme="minorHAnsi" w:cstheme="minorHAnsi"/>
          <w:color w:val="auto"/>
        </w:rPr>
        <w:t xml:space="preserve"> decay of a radioactive </w:t>
      </w:r>
      <w:r w:rsidR="00042CF8" w:rsidRPr="00042CF8">
        <w:rPr>
          <w:rFonts w:asciiTheme="minorHAnsi" w:hAnsiTheme="minorHAnsi" w:cstheme="minorHAnsi"/>
          <w:color w:val="auto"/>
          <w:vertAlign w:val="superscript"/>
        </w:rPr>
        <w:t>233</w:t>
      </w:r>
      <w:r w:rsidR="00042CF8">
        <w:rPr>
          <w:rFonts w:asciiTheme="minorHAnsi" w:hAnsiTheme="minorHAnsi" w:cstheme="minorHAnsi"/>
          <w:color w:val="auto"/>
        </w:rPr>
        <w:t xml:space="preserve">U source. The ions are thermalized in a buffer-gas stopping cell, extracted and subsequently an ion beam is formed. This ion beam is mass purified by a quadrupole-mass separator to generate a pure ion beam. </w:t>
      </w:r>
      <w:proofErr w:type="gramStart"/>
      <w:r w:rsidR="00042CF8">
        <w:rPr>
          <w:rFonts w:asciiTheme="minorHAnsi" w:hAnsiTheme="minorHAnsi" w:cstheme="minorHAnsi"/>
          <w:color w:val="auto"/>
        </w:rPr>
        <w:t>In order to</w:t>
      </w:r>
      <w:proofErr w:type="gramEnd"/>
      <w:r w:rsidR="00042CF8">
        <w:rPr>
          <w:rFonts w:asciiTheme="minorHAnsi" w:hAnsiTheme="minorHAnsi" w:cstheme="minorHAnsi"/>
          <w:color w:val="auto"/>
        </w:rPr>
        <w:t xml:space="preserve"> detect the isomeric decay, the ions are collected on the surface of a micro-channel plate detector, where electrons, as emitted in the internal conversion decay of the isomeric state, are observed.</w:t>
      </w:r>
    </w:p>
    <w:p w14:paraId="4C7D5FD5" w14:textId="77777777" w:rsidR="006305D7" w:rsidRPr="001B1519" w:rsidRDefault="006305D7" w:rsidP="001B1519">
      <w:pPr>
        <w:rPr>
          <w:rFonts w:asciiTheme="minorHAnsi" w:hAnsiTheme="minorHAnsi" w:cstheme="minorHAnsi"/>
        </w:rPr>
      </w:pPr>
    </w:p>
    <w:p w14:paraId="1C7406AA" w14:textId="77777777" w:rsidR="002200CE" w:rsidRDefault="006305D7" w:rsidP="00A1456C">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0D2D1C94" w14:textId="52C705FC" w:rsidR="006E6EDA" w:rsidRDefault="006E6EDA" w:rsidP="00A1456C">
      <w:pPr>
        <w:rPr>
          <w:rFonts w:asciiTheme="minorHAnsi" w:hAnsiTheme="minorHAnsi" w:cstheme="minorHAnsi"/>
          <w:color w:val="auto"/>
        </w:rPr>
      </w:pPr>
      <w:r>
        <w:rPr>
          <w:rFonts w:asciiTheme="minorHAnsi" w:hAnsiTheme="minorHAnsi" w:cstheme="minorHAnsi"/>
          <w:color w:val="auto"/>
        </w:rPr>
        <w:t xml:space="preserve">The first excited metastable state in the thorium-229 nucleus, denoted as </w:t>
      </w:r>
      <w:r w:rsidRPr="00530331">
        <w:rPr>
          <w:rFonts w:asciiTheme="minorHAnsi" w:hAnsiTheme="minorHAnsi" w:cstheme="minorHAnsi"/>
          <w:color w:val="auto"/>
          <w:vertAlign w:val="superscript"/>
        </w:rPr>
        <w:t>229m</w:t>
      </w:r>
      <w:r>
        <w:rPr>
          <w:rFonts w:asciiTheme="minorHAnsi" w:hAnsiTheme="minorHAnsi" w:cstheme="minorHAnsi"/>
          <w:color w:val="auto"/>
        </w:rPr>
        <w:t xml:space="preserve">Th, exhibits a special position in the nuclear landscape, </w:t>
      </w:r>
      <w:r w:rsidR="00AD7F1A">
        <w:rPr>
          <w:rFonts w:asciiTheme="minorHAnsi" w:hAnsiTheme="minorHAnsi" w:cstheme="minorHAnsi"/>
          <w:color w:val="auto"/>
        </w:rPr>
        <w:t>as it possesses the lowest</w:t>
      </w:r>
      <w:r>
        <w:rPr>
          <w:rFonts w:asciiTheme="minorHAnsi" w:hAnsiTheme="minorHAnsi" w:cstheme="minorHAnsi"/>
          <w:color w:val="auto"/>
        </w:rPr>
        <w:t xml:space="preserve"> nuclear excitation energy of all presently known ca. 176</w:t>
      </w:r>
      <w:r w:rsidR="00581AD6">
        <w:rPr>
          <w:rFonts w:asciiTheme="minorHAnsi" w:hAnsiTheme="minorHAnsi" w:cstheme="minorHAnsi"/>
          <w:color w:val="auto"/>
        </w:rPr>
        <w:t>,</w:t>
      </w:r>
      <w:r>
        <w:rPr>
          <w:rFonts w:asciiTheme="minorHAnsi" w:hAnsiTheme="minorHAnsi" w:cstheme="minorHAnsi"/>
          <w:color w:val="auto"/>
        </w:rPr>
        <w:t xml:space="preserve">000 nuclear excited states. While typical nuclear energies range from keV up to the MeV region, </w:t>
      </w:r>
      <w:r w:rsidRPr="00530331">
        <w:rPr>
          <w:rFonts w:asciiTheme="minorHAnsi" w:hAnsiTheme="minorHAnsi" w:cstheme="minorHAnsi"/>
          <w:color w:val="auto"/>
          <w:vertAlign w:val="superscript"/>
        </w:rPr>
        <w:t>229m</w:t>
      </w:r>
      <w:r>
        <w:rPr>
          <w:rFonts w:asciiTheme="minorHAnsi" w:hAnsiTheme="minorHAnsi" w:cstheme="minorHAnsi"/>
          <w:color w:val="auto"/>
        </w:rPr>
        <w:t>Th possesses an energy of below 10 eV above the nuclear</w:t>
      </w:r>
      <w:r w:rsidR="00BA6A25">
        <w:rPr>
          <w:rFonts w:asciiTheme="minorHAnsi" w:hAnsiTheme="minorHAnsi" w:cstheme="minorHAnsi"/>
          <w:color w:val="auto"/>
        </w:rPr>
        <w:t xml:space="preserve"> </w:t>
      </w:r>
      <w:r w:rsidR="00BA6A25">
        <w:rPr>
          <w:rFonts w:asciiTheme="minorHAnsi" w:hAnsiTheme="minorHAnsi" w:cstheme="minorHAnsi"/>
          <w:color w:val="auto"/>
        </w:rPr>
        <w:lastRenderedPageBreak/>
        <w:t>ground state</w:t>
      </w:r>
      <w:r w:rsidR="00581AD6" w:rsidRPr="00CD70F5">
        <w:rPr>
          <w:rFonts w:asciiTheme="minorHAnsi" w:hAnsiTheme="minorHAnsi" w:cstheme="minorHAnsi"/>
          <w:color w:val="auto"/>
          <w:vertAlign w:val="superscript"/>
        </w:rPr>
        <w:t>1</w:t>
      </w:r>
      <w:r w:rsidR="0047742F" w:rsidRPr="00CD70F5">
        <w:rPr>
          <w:rFonts w:asciiTheme="minorHAnsi" w:hAnsiTheme="minorHAnsi" w:cstheme="minorHAnsi"/>
          <w:color w:val="auto"/>
          <w:vertAlign w:val="superscript"/>
        </w:rPr>
        <w:t>,2,3</w:t>
      </w:r>
      <w:r w:rsidR="00E7573B">
        <w:rPr>
          <w:rFonts w:asciiTheme="minorHAnsi" w:hAnsiTheme="minorHAnsi" w:cstheme="minorHAnsi"/>
          <w:color w:val="auto"/>
        </w:rPr>
        <w:t>. The currently most accepted energy value for this state is 7.8(5) eV</w:t>
      </w:r>
      <w:r w:rsidR="0047742F" w:rsidRPr="00CD70F5">
        <w:rPr>
          <w:rFonts w:asciiTheme="minorHAnsi" w:hAnsiTheme="minorHAnsi" w:cstheme="minorHAnsi"/>
          <w:color w:val="auto"/>
          <w:vertAlign w:val="superscript"/>
        </w:rPr>
        <w:t>4,5</w:t>
      </w:r>
      <w:r w:rsidR="00E7573B">
        <w:rPr>
          <w:rFonts w:asciiTheme="minorHAnsi" w:hAnsiTheme="minorHAnsi" w:cstheme="minorHAnsi"/>
          <w:color w:val="auto"/>
        </w:rPr>
        <w:t>. This low energy value has triggered interest from different physical communities and led to the proposal of several interesting applications. Among them are a nuclear laser</w:t>
      </w:r>
      <w:r w:rsidR="007A1134" w:rsidRPr="007A1134">
        <w:rPr>
          <w:rFonts w:asciiTheme="minorHAnsi" w:hAnsiTheme="minorHAnsi" w:cstheme="minorHAnsi"/>
          <w:color w:val="auto"/>
          <w:vertAlign w:val="superscript"/>
        </w:rPr>
        <w:t>6</w:t>
      </w:r>
      <w:r w:rsidR="00E7573B">
        <w:rPr>
          <w:rFonts w:asciiTheme="minorHAnsi" w:hAnsiTheme="minorHAnsi" w:cstheme="minorHAnsi"/>
          <w:color w:val="auto"/>
        </w:rPr>
        <w:t>, a highly stable qubit for quantum computing</w:t>
      </w:r>
      <w:r w:rsidR="0047742F" w:rsidRPr="00CD70F5">
        <w:rPr>
          <w:rFonts w:asciiTheme="minorHAnsi" w:hAnsiTheme="minorHAnsi" w:cstheme="minorHAnsi"/>
          <w:color w:val="auto"/>
          <w:vertAlign w:val="superscript"/>
        </w:rPr>
        <w:t>7</w:t>
      </w:r>
      <w:r w:rsidR="00E7573B">
        <w:rPr>
          <w:rFonts w:asciiTheme="minorHAnsi" w:hAnsiTheme="minorHAnsi" w:cstheme="minorHAnsi"/>
          <w:color w:val="auto"/>
        </w:rPr>
        <w:t xml:space="preserve"> and a nuclear clock</w:t>
      </w:r>
      <w:r w:rsidR="0047742F" w:rsidRPr="00CD70F5">
        <w:rPr>
          <w:rFonts w:asciiTheme="minorHAnsi" w:hAnsiTheme="minorHAnsi" w:cstheme="minorHAnsi"/>
          <w:color w:val="auto"/>
          <w:vertAlign w:val="superscript"/>
        </w:rPr>
        <w:t>8,9</w:t>
      </w:r>
      <w:r w:rsidR="00E7573B">
        <w:rPr>
          <w:rFonts w:asciiTheme="minorHAnsi" w:hAnsiTheme="minorHAnsi" w:cstheme="minorHAnsi"/>
          <w:color w:val="auto"/>
        </w:rPr>
        <w:t>.</w:t>
      </w:r>
    </w:p>
    <w:p w14:paraId="712CE0CE" w14:textId="77777777" w:rsidR="009908B7" w:rsidRPr="002200CE" w:rsidRDefault="009908B7" w:rsidP="00A1456C">
      <w:pPr>
        <w:rPr>
          <w:rFonts w:asciiTheme="minorHAnsi" w:hAnsiTheme="minorHAnsi" w:cstheme="minorHAnsi"/>
          <w:color w:val="808080"/>
        </w:rPr>
      </w:pPr>
    </w:p>
    <w:p w14:paraId="0FD1C143" w14:textId="4F140932" w:rsidR="00FF480D" w:rsidRDefault="00FF480D" w:rsidP="00A1456C">
      <w:pPr>
        <w:rPr>
          <w:rFonts w:asciiTheme="minorHAnsi" w:hAnsiTheme="minorHAnsi" w:cstheme="minorHAnsi"/>
          <w:color w:val="auto"/>
        </w:rPr>
      </w:pPr>
      <w:r>
        <w:rPr>
          <w:rFonts w:asciiTheme="minorHAnsi" w:hAnsiTheme="minorHAnsi" w:cstheme="minorHAnsi"/>
          <w:color w:val="auto"/>
        </w:rPr>
        <w:t xml:space="preserve">The reason that </w:t>
      </w:r>
      <w:r w:rsidRPr="00530331">
        <w:rPr>
          <w:rFonts w:asciiTheme="minorHAnsi" w:hAnsiTheme="minorHAnsi" w:cstheme="minorHAnsi"/>
          <w:color w:val="auto"/>
          <w:vertAlign w:val="superscript"/>
        </w:rPr>
        <w:t>229m</w:t>
      </w:r>
      <w:r>
        <w:rPr>
          <w:rFonts w:asciiTheme="minorHAnsi" w:hAnsiTheme="minorHAnsi" w:cstheme="minorHAnsi"/>
          <w:color w:val="auto"/>
        </w:rPr>
        <w:t xml:space="preserve">Th is expected to offer a broad variety of applications is </w:t>
      </w:r>
      <w:proofErr w:type="gramStart"/>
      <w:r>
        <w:rPr>
          <w:rFonts w:asciiTheme="minorHAnsi" w:hAnsiTheme="minorHAnsi" w:cstheme="minorHAnsi"/>
          <w:color w:val="auto"/>
        </w:rPr>
        <w:t>based on the fact that</w:t>
      </w:r>
      <w:proofErr w:type="gramEnd"/>
      <w:r w:rsidR="002B3F50">
        <w:rPr>
          <w:rFonts w:asciiTheme="minorHAnsi" w:hAnsiTheme="minorHAnsi" w:cstheme="minorHAnsi"/>
          <w:color w:val="auto"/>
        </w:rPr>
        <w:t>,</w:t>
      </w:r>
      <w:r>
        <w:rPr>
          <w:rFonts w:asciiTheme="minorHAnsi" w:hAnsiTheme="minorHAnsi" w:cstheme="minorHAnsi"/>
          <w:color w:val="auto"/>
        </w:rPr>
        <w:t xml:space="preserve"> due to its extraordinary low energy</w:t>
      </w:r>
      <w:r w:rsidR="002B3F50">
        <w:rPr>
          <w:rFonts w:asciiTheme="minorHAnsi" w:hAnsiTheme="minorHAnsi" w:cstheme="minorHAnsi"/>
          <w:color w:val="auto"/>
        </w:rPr>
        <w:t>,</w:t>
      </w:r>
      <w:r>
        <w:rPr>
          <w:rFonts w:asciiTheme="minorHAnsi" w:hAnsiTheme="minorHAnsi" w:cstheme="minorHAnsi"/>
          <w:color w:val="auto"/>
        </w:rPr>
        <w:t xml:space="preserve"> it is the only nuclear state </w:t>
      </w:r>
      <w:r w:rsidR="00B82EC9">
        <w:rPr>
          <w:rFonts w:asciiTheme="minorHAnsi" w:hAnsiTheme="minorHAnsi" w:cstheme="minorHAnsi"/>
          <w:color w:val="auto"/>
        </w:rPr>
        <w:t>that</w:t>
      </w:r>
      <w:r w:rsidR="002B3F50">
        <w:rPr>
          <w:rFonts w:asciiTheme="minorHAnsi" w:hAnsiTheme="minorHAnsi" w:cstheme="minorHAnsi"/>
          <w:color w:val="auto"/>
        </w:rPr>
        <w:t xml:space="preserve"> could allow for direct nuclear laser excitation using currently available</w:t>
      </w:r>
      <w:r w:rsidR="008A5D5A">
        <w:rPr>
          <w:rFonts w:asciiTheme="minorHAnsi" w:hAnsiTheme="minorHAnsi" w:cstheme="minorHAnsi"/>
          <w:color w:val="auto"/>
        </w:rPr>
        <w:t xml:space="preserve"> laser</w:t>
      </w:r>
      <w:r w:rsidR="002B3F50">
        <w:rPr>
          <w:rFonts w:asciiTheme="minorHAnsi" w:hAnsiTheme="minorHAnsi" w:cstheme="minorHAnsi"/>
          <w:color w:val="auto"/>
        </w:rPr>
        <w:t xml:space="preserve"> technology.</w:t>
      </w:r>
      <w:r w:rsidR="008A5D5A">
        <w:rPr>
          <w:rFonts w:asciiTheme="minorHAnsi" w:hAnsiTheme="minorHAnsi" w:cstheme="minorHAnsi"/>
          <w:color w:val="auto"/>
        </w:rPr>
        <w:t xml:space="preserve"> So far, however, direct nuclear laser excitation of </w:t>
      </w:r>
      <w:r w:rsidR="008A5D5A" w:rsidRPr="00530331">
        <w:rPr>
          <w:rFonts w:asciiTheme="minorHAnsi" w:hAnsiTheme="minorHAnsi" w:cstheme="minorHAnsi"/>
          <w:color w:val="auto"/>
          <w:vertAlign w:val="superscript"/>
        </w:rPr>
        <w:t>229m</w:t>
      </w:r>
      <w:r w:rsidR="008A5D5A">
        <w:rPr>
          <w:rFonts w:asciiTheme="minorHAnsi" w:hAnsiTheme="minorHAnsi" w:cstheme="minorHAnsi"/>
          <w:color w:val="auto"/>
        </w:rPr>
        <w:t>Th was prevented by insufficient knowledge of the metastable state’s parameters like its precise energy and lifetime.</w:t>
      </w:r>
      <w:r w:rsidR="0079430A">
        <w:rPr>
          <w:rFonts w:asciiTheme="minorHAnsi" w:hAnsiTheme="minorHAnsi" w:cstheme="minorHAnsi"/>
          <w:color w:val="auto"/>
        </w:rPr>
        <w:t xml:space="preserve"> Although the existence of a nuclear excited state of low energy in </w:t>
      </w:r>
      <w:r w:rsidR="0079430A" w:rsidRPr="00530331">
        <w:rPr>
          <w:rFonts w:asciiTheme="minorHAnsi" w:hAnsiTheme="minorHAnsi" w:cstheme="minorHAnsi"/>
          <w:color w:val="auto"/>
          <w:vertAlign w:val="superscript"/>
        </w:rPr>
        <w:t>229</w:t>
      </w:r>
      <w:r w:rsidR="0079430A">
        <w:rPr>
          <w:rFonts w:asciiTheme="minorHAnsi" w:hAnsiTheme="minorHAnsi" w:cstheme="minorHAnsi"/>
          <w:color w:val="auto"/>
        </w:rPr>
        <w:t xml:space="preserve">Th was already </w:t>
      </w:r>
      <w:r w:rsidR="007734DD">
        <w:rPr>
          <w:rFonts w:asciiTheme="minorHAnsi" w:hAnsiTheme="minorHAnsi" w:cstheme="minorHAnsi"/>
          <w:color w:val="auto"/>
        </w:rPr>
        <w:t>conjectured</w:t>
      </w:r>
      <w:r w:rsidR="0079430A">
        <w:rPr>
          <w:rFonts w:asciiTheme="minorHAnsi" w:hAnsiTheme="minorHAnsi" w:cstheme="minorHAnsi"/>
          <w:color w:val="auto"/>
        </w:rPr>
        <w:t xml:space="preserve"> in 1976</w:t>
      </w:r>
      <w:r w:rsidR="0047742F" w:rsidRPr="00CD70F5">
        <w:rPr>
          <w:rFonts w:asciiTheme="minorHAnsi" w:hAnsiTheme="minorHAnsi" w:cstheme="minorHAnsi"/>
          <w:color w:val="auto"/>
          <w:vertAlign w:val="superscript"/>
        </w:rPr>
        <w:t>10</w:t>
      </w:r>
      <w:r w:rsidR="0079430A">
        <w:rPr>
          <w:rFonts w:asciiTheme="minorHAnsi" w:hAnsiTheme="minorHAnsi" w:cstheme="minorHAnsi"/>
          <w:color w:val="auto"/>
        </w:rPr>
        <w:t>, all knowledge about this state could only be inferred from indirect measurements</w:t>
      </w:r>
      <w:r w:rsidR="00C176D2">
        <w:rPr>
          <w:rFonts w:asciiTheme="minorHAnsi" w:hAnsiTheme="minorHAnsi" w:cstheme="minorHAnsi"/>
          <w:color w:val="auto"/>
        </w:rPr>
        <w:t>, not allowing for a precise determination of its decay parameters.</w:t>
      </w:r>
      <w:r w:rsidR="006238AC">
        <w:rPr>
          <w:rFonts w:asciiTheme="minorHAnsi" w:hAnsiTheme="minorHAnsi" w:cstheme="minorHAnsi"/>
          <w:color w:val="auto"/>
        </w:rPr>
        <w:t xml:space="preserve"> This situation has changed since 2016, when the first direct detection of the </w:t>
      </w:r>
      <w:r w:rsidR="006238AC" w:rsidRPr="00530331">
        <w:rPr>
          <w:rFonts w:asciiTheme="minorHAnsi" w:hAnsiTheme="minorHAnsi" w:cstheme="minorHAnsi"/>
          <w:color w:val="auto"/>
          <w:vertAlign w:val="superscript"/>
        </w:rPr>
        <w:t>229m</w:t>
      </w:r>
      <w:r w:rsidR="006238AC">
        <w:rPr>
          <w:rFonts w:asciiTheme="minorHAnsi" w:hAnsiTheme="minorHAnsi" w:cstheme="minorHAnsi"/>
          <w:color w:val="auto"/>
        </w:rPr>
        <w:t>Th decay opened the door for a multitude of measurements</w:t>
      </w:r>
      <w:r w:rsidR="00B822B5">
        <w:rPr>
          <w:rFonts w:asciiTheme="minorHAnsi" w:hAnsiTheme="minorHAnsi" w:cstheme="minorHAnsi"/>
          <w:color w:val="auto"/>
        </w:rPr>
        <w:t xml:space="preserve"> aiming to pin down the excited state’s parameters</w:t>
      </w:r>
      <w:r w:rsidR="0047742F" w:rsidRPr="00CD70F5">
        <w:rPr>
          <w:rFonts w:asciiTheme="minorHAnsi" w:hAnsiTheme="minorHAnsi" w:cstheme="minorHAnsi"/>
          <w:color w:val="auto"/>
          <w:vertAlign w:val="superscript"/>
        </w:rPr>
        <w:t>11</w:t>
      </w:r>
      <w:r w:rsidR="00C63873" w:rsidRPr="00CD70F5">
        <w:rPr>
          <w:rFonts w:asciiTheme="minorHAnsi" w:hAnsiTheme="minorHAnsi" w:cstheme="minorHAnsi"/>
          <w:color w:val="auto"/>
          <w:vertAlign w:val="superscript"/>
        </w:rPr>
        <w:t>,12</w:t>
      </w:r>
      <w:r w:rsidR="00B822B5">
        <w:rPr>
          <w:rFonts w:asciiTheme="minorHAnsi" w:hAnsiTheme="minorHAnsi" w:cstheme="minorHAnsi"/>
          <w:color w:val="auto"/>
        </w:rPr>
        <w:t>.</w:t>
      </w:r>
      <w:r w:rsidR="00951D17">
        <w:rPr>
          <w:rFonts w:asciiTheme="minorHAnsi" w:hAnsiTheme="minorHAnsi" w:cstheme="minorHAnsi"/>
          <w:color w:val="auto"/>
        </w:rPr>
        <w:t xml:space="preserve"> Here</w:t>
      </w:r>
      <w:r w:rsidR="00B82EC9">
        <w:rPr>
          <w:rFonts w:asciiTheme="minorHAnsi" w:hAnsiTheme="minorHAnsi" w:cstheme="minorHAnsi"/>
          <w:color w:val="auto"/>
        </w:rPr>
        <w:t>,</w:t>
      </w:r>
      <w:r w:rsidR="00951D17">
        <w:rPr>
          <w:rFonts w:asciiTheme="minorHAnsi" w:hAnsiTheme="minorHAnsi" w:cstheme="minorHAnsi"/>
          <w:color w:val="auto"/>
        </w:rPr>
        <w:t xml:space="preserve"> a detailed protocol is provided, which describes the individual steps required for a direct detection of </w:t>
      </w:r>
      <w:r w:rsidR="00951D17" w:rsidRPr="00530331">
        <w:rPr>
          <w:rFonts w:asciiTheme="minorHAnsi" w:hAnsiTheme="minorHAnsi" w:cstheme="minorHAnsi"/>
          <w:color w:val="auto"/>
          <w:vertAlign w:val="superscript"/>
        </w:rPr>
        <w:t>229m</w:t>
      </w:r>
      <w:r w:rsidR="00951D17">
        <w:rPr>
          <w:rFonts w:asciiTheme="minorHAnsi" w:hAnsiTheme="minorHAnsi" w:cstheme="minorHAnsi"/>
          <w:color w:val="auto"/>
        </w:rPr>
        <w:t xml:space="preserve">Th as achieved in the experiment of 2016. This direct detection provides the basis for a precise determination of the </w:t>
      </w:r>
      <w:r w:rsidR="00951D17" w:rsidRPr="00530331">
        <w:rPr>
          <w:rFonts w:asciiTheme="minorHAnsi" w:hAnsiTheme="minorHAnsi" w:cstheme="minorHAnsi"/>
          <w:color w:val="auto"/>
          <w:vertAlign w:val="superscript"/>
        </w:rPr>
        <w:t>229m</w:t>
      </w:r>
      <w:r w:rsidR="00951D17">
        <w:rPr>
          <w:rFonts w:asciiTheme="minorHAnsi" w:hAnsiTheme="minorHAnsi" w:cstheme="minorHAnsi"/>
          <w:color w:val="auto"/>
        </w:rPr>
        <w:t xml:space="preserve">Th energy and lifetime and therefore for the development of a nuclear clock. </w:t>
      </w:r>
      <w:r w:rsidR="002A4044">
        <w:rPr>
          <w:rFonts w:asciiTheme="minorHAnsi" w:hAnsiTheme="minorHAnsi" w:cstheme="minorHAnsi"/>
          <w:color w:val="auto"/>
        </w:rPr>
        <w:t>In the following the concept</w:t>
      </w:r>
      <w:r w:rsidR="00951D17">
        <w:rPr>
          <w:rFonts w:asciiTheme="minorHAnsi" w:hAnsiTheme="minorHAnsi" w:cstheme="minorHAnsi"/>
          <w:color w:val="auto"/>
        </w:rPr>
        <w:t xml:space="preserve"> of a nuclear clock as the most important application</w:t>
      </w:r>
      <w:r w:rsidR="00316A7C">
        <w:rPr>
          <w:rFonts w:asciiTheme="minorHAnsi" w:hAnsiTheme="minorHAnsi" w:cstheme="minorHAnsi"/>
          <w:color w:val="auto"/>
        </w:rPr>
        <w:t xml:space="preserve"> for </w:t>
      </w:r>
      <w:r w:rsidR="00316A7C" w:rsidRPr="00530331">
        <w:rPr>
          <w:rFonts w:asciiTheme="minorHAnsi" w:hAnsiTheme="minorHAnsi" w:cstheme="minorHAnsi"/>
          <w:color w:val="auto"/>
          <w:vertAlign w:val="superscript"/>
        </w:rPr>
        <w:t>229m</w:t>
      </w:r>
      <w:r w:rsidR="00316A7C">
        <w:rPr>
          <w:rFonts w:asciiTheme="minorHAnsi" w:hAnsiTheme="minorHAnsi" w:cstheme="minorHAnsi"/>
          <w:color w:val="auto"/>
        </w:rPr>
        <w:t>Th</w:t>
      </w:r>
      <w:r w:rsidR="00951D17">
        <w:rPr>
          <w:rFonts w:asciiTheme="minorHAnsi" w:hAnsiTheme="minorHAnsi" w:cstheme="minorHAnsi"/>
          <w:color w:val="auto"/>
        </w:rPr>
        <w:t xml:space="preserve"> will be discussed.</w:t>
      </w:r>
    </w:p>
    <w:p w14:paraId="75DF1B59" w14:textId="77777777" w:rsidR="002A4044" w:rsidRDefault="002A4044" w:rsidP="00A1456C">
      <w:pPr>
        <w:rPr>
          <w:rFonts w:asciiTheme="minorHAnsi" w:hAnsiTheme="minorHAnsi" w:cstheme="minorHAnsi"/>
          <w:color w:val="auto"/>
        </w:rPr>
      </w:pPr>
    </w:p>
    <w:p w14:paraId="575BD699" w14:textId="519303DA" w:rsidR="00304B99" w:rsidRDefault="00AB15D1" w:rsidP="00A1456C">
      <w:pPr>
        <w:rPr>
          <w:rFonts w:asciiTheme="minorHAnsi" w:hAnsiTheme="minorHAnsi" w:cstheme="minorHAnsi"/>
          <w:color w:val="auto"/>
        </w:rPr>
      </w:pPr>
      <w:r>
        <w:rPr>
          <w:rFonts w:asciiTheme="minorHAnsi" w:hAnsiTheme="minorHAnsi" w:cstheme="minorHAnsi"/>
          <w:color w:val="auto"/>
        </w:rPr>
        <w:t xml:space="preserve">With a relative linewidth of </w:t>
      </w:r>
      <w:r w:rsidRPr="00AB15D1">
        <w:rPr>
          <w:rFonts w:ascii="Symbol" w:hAnsi="Symbol" w:cstheme="minorHAnsi"/>
          <w:color w:val="auto"/>
        </w:rPr>
        <w:t></w:t>
      </w:r>
      <w:r>
        <w:rPr>
          <w:rFonts w:asciiTheme="minorHAnsi" w:hAnsiTheme="minorHAnsi" w:cstheme="minorHAnsi"/>
          <w:color w:val="auto"/>
        </w:rPr>
        <w:t>E/E~10</w:t>
      </w:r>
      <w:r w:rsidRPr="00AB15D1">
        <w:rPr>
          <w:rFonts w:asciiTheme="minorHAnsi" w:hAnsiTheme="minorHAnsi" w:cstheme="minorHAnsi"/>
          <w:color w:val="auto"/>
          <w:vertAlign w:val="superscript"/>
        </w:rPr>
        <w:t>-20</w:t>
      </w:r>
      <w:r>
        <w:rPr>
          <w:rFonts w:asciiTheme="minorHAnsi" w:hAnsiTheme="minorHAnsi" w:cstheme="minorHAnsi"/>
          <w:color w:val="auto"/>
          <w:vertAlign w:val="superscript"/>
        </w:rPr>
        <w:t xml:space="preserve"> </w:t>
      </w:r>
      <w:r w:rsidRPr="00AB15D1">
        <w:rPr>
          <w:rFonts w:asciiTheme="minorHAnsi" w:hAnsiTheme="minorHAnsi" w:cstheme="minorHAnsi"/>
          <w:color w:val="auto"/>
        </w:rPr>
        <w:t>the ground-state transition of the thorium isomer</w:t>
      </w:r>
      <w:r>
        <w:rPr>
          <w:rFonts w:asciiTheme="minorHAnsi" w:hAnsiTheme="minorHAnsi" w:cstheme="minorHAnsi"/>
          <w:color w:val="auto"/>
        </w:rPr>
        <w:t xml:space="preserve"> potentially qualifies as a nuclear frequency standard (‘nuclear clock’)</w:t>
      </w:r>
      <w:r w:rsidR="00CD70F5" w:rsidRPr="00CD70F5">
        <w:rPr>
          <w:rFonts w:asciiTheme="minorHAnsi" w:hAnsiTheme="minorHAnsi" w:cstheme="minorHAnsi"/>
          <w:color w:val="auto"/>
          <w:vertAlign w:val="superscript"/>
        </w:rPr>
        <w:t>8,9</w:t>
      </w:r>
      <w:r>
        <w:rPr>
          <w:rFonts w:asciiTheme="minorHAnsi" w:hAnsiTheme="minorHAnsi" w:cstheme="minorHAnsi"/>
          <w:color w:val="auto"/>
        </w:rPr>
        <w:t xml:space="preserve">. Due to </w:t>
      </w:r>
      <w:r w:rsidR="00B82EC9">
        <w:rPr>
          <w:rFonts w:asciiTheme="minorHAnsi" w:hAnsiTheme="minorHAnsi" w:cstheme="minorHAnsi"/>
          <w:color w:val="auto"/>
        </w:rPr>
        <w:t xml:space="preserve">an atomic nucleus </w:t>
      </w:r>
      <w:r w:rsidR="00E30E15">
        <w:rPr>
          <w:rFonts w:asciiTheme="minorHAnsi" w:hAnsiTheme="minorHAnsi" w:cstheme="minorHAnsi"/>
          <w:color w:val="auto"/>
        </w:rPr>
        <w:t xml:space="preserve">about 5 orders of magnitude </w:t>
      </w:r>
      <w:r w:rsidR="00B82EC9">
        <w:rPr>
          <w:rFonts w:asciiTheme="minorHAnsi" w:hAnsiTheme="minorHAnsi" w:cstheme="minorHAnsi"/>
          <w:color w:val="auto"/>
        </w:rPr>
        <w:t xml:space="preserve">smaller </w:t>
      </w:r>
      <w:r w:rsidR="00E30E15">
        <w:rPr>
          <w:rFonts w:asciiTheme="minorHAnsi" w:hAnsiTheme="minorHAnsi" w:cstheme="minorHAnsi"/>
          <w:color w:val="auto"/>
        </w:rPr>
        <w:t>compared to the atomic shell, the</w:t>
      </w:r>
      <w:r>
        <w:rPr>
          <w:rFonts w:asciiTheme="minorHAnsi" w:hAnsiTheme="minorHAnsi" w:cstheme="minorHAnsi"/>
          <w:color w:val="auto"/>
        </w:rPr>
        <w:t xml:space="preserve"> nuclear moments </w:t>
      </w:r>
      <w:r w:rsidR="00E30E15">
        <w:rPr>
          <w:rFonts w:asciiTheme="minorHAnsi" w:hAnsiTheme="minorHAnsi" w:cstheme="minorHAnsi"/>
          <w:color w:val="auto"/>
        </w:rPr>
        <w:t xml:space="preserve">(magnetic dipole and electric quadrupole) are accordingly smaller than the ones in atoms, rendering </w:t>
      </w:r>
      <w:r>
        <w:rPr>
          <w:rFonts w:asciiTheme="minorHAnsi" w:hAnsiTheme="minorHAnsi" w:cstheme="minorHAnsi"/>
          <w:color w:val="auto"/>
        </w:rPr>
        <w:t>a nuclear clock largely immune against external perturbations (compared to the present state-of-the-art atomic clocks)</w:t>
      </w:r>
      <w:r w:rsidR="00E30E15">
        <w:rPr>
          <w:rFonts w:asciiTheme="minorHAnsi" w:hAnsiTheme="minorHAnsi" w:cstheme="minorHAnsi"/>
          <w:color w:val="auto"/>
        </w:rPr>
        <w:t>.</w:t>
      </w:r>
      <w:r>
        <w:rPr>
          <w:rFonts w:asciiTheme="minorHAnsi" w:hAnsiTheme="minorHAnsi" w:cstheme="minorHAnsi"/>
          <w:color w:val="auto"/>
        </w:rPr>
        <w:t xml:space="preserve"> </w:t>
      </w:r>
      <w:r w:rsidR="00B82EC9">
        <w:rPr>
          <w:rFonts w:asciiTheme="minorHAnsi" w:hAnsiTheme="minorHAnsi" w:cstheme="minorHAnsi"/>
          <w:color w:val="auto"/>
        </w:rPr>
        <w:t>Therefore,</w:t>
      </w:r>
      <w:r w:rsidR="00E30E15">
        <w:rPr>
          <w:rFonts w:asciiTheme="minorHAnsi" w:hAnsiTheme="minorHAnsi" w:cstheme="minorHAnsi"/>
          <w:color w:val="auto"/>
        </w:rPr>
        <w:t xml:space="preserve"> a nuclear frequency standard </w:t>
      </w:r>
      <w:r>
        <w:rPr>
          <w:rFonts w:asciiTheme="minorHAnsi" w:hAnsiTheme="minorHAnsi" w:cstheme="minorHAnsi"/>
          <w:color w:val="auto"/>
        </w:rPr>
        <w:t>promises a highly stable and accurate clock operation.</w:t>
      </w:r>
      <w:r w:rsidR="00512F87">
        <w:rPr>
          <w:rFonts w:asciiTheme="minorHAnsi" w:hAnsiTheme="minorHAnsi" w:cstheme="minorHAnsi"/>
          <w:color w:val="auto"/>
        </w:rPr>
        <w:t xml:space="preserve"> Although the accuracy achieved in the best present atomic clocks reaches about </w:t>
      </w:r>
      <w:r w:rsidR="00087CB4">
        <w:rPr>
          <w:rFonts w:asciiTheme="minorHAnsi" w:hAnsiTheme="minorHAnsi" w:cstheme="minorHAnsi"/>
          <w:color w:val="auto"/>
        </w:rPr>
        <w:t>2.</w:t>
      </w:r>
      <w:r w:rsidR="00967331">
        <w:rPr>
          <w:rFonts w:asciiTheme="minorHAnsi" w:hAnsiTheme="minorHAnsi" w:cstheme="minorHAnsi"/>
          <w:color w:val="auto"/>
        </w:rPr>
        <w:t>1</w:t>
      </w:r>
      <w:r w:rsidR="00B82EC9" w:rsidRPr="00B82EC9">
        <w:rPr>
          <w:rFonts w:asciiTheme="minorHAnsi" w:hAnsiTheme="minorHAnsi" w:cstheme="minorHAnsi"/>
          <w:color w:val="auto"/>
        </w:rPr>
        <w:t>x</w:t>
      </w:r>
      <w:r w:rsidR="00512F87">
        <w:rPr>
          <w:rFonts w:asciiTheme="minorHAnsi" w:hAnsiTheme="minorHAnsi" w:cstheme="minorHAnsi"/>
          <w:color w:val="auto"/>
        </w:rPr>
        <w:t>10</w:t>
      </w:r>
      <w:r w:rsidR="00304B99" w:rsidRPr="00304B99">
        <w:rPr>
          <w:rFonts w:asciiTheme="minorHAnsi" w:hAnsiTheme="minorHAnsi" w:cstheme="minorHAnsi"/>
          <w:color w:val="auto"/>
          <w:vertAlign w:val="superscript"/>
        </w:rPr>
        <w:t>-18</w:t>
      </w:r>
      <w:r w:rsidR="00087CB4">
        <w:rPr>
          <w:rFonts w:asciiTheme="minorHAnsi" w:hAnsiTheme="minorHAnsi" w:cstheme="minorHAnsi"/>
          <w:color w:val="auto"/>
          <w:vertAlign w:val="superscript"/>
        </w:rPr>
        <w:t xml:space="preserve"> </w:t>
      </w:r>
      <w:r w:rsidR="007E0ED5" w:rsidRPr="00CD70F5">
        <w:rPr>
          <w:rFonts w:asciiTheme="minorHAnsi" w:hAnsiTheme="minorHAnsi" w:cstheme="minorHAnsi"/>
          <w:color w:val="auto"/>
          <w:vertAlign w:val="superscript"/>
        </w:rPr>
        <w:t>13</w:t>
      </w:r>
      <w:r w:rsidR="00304B99">
        <w:rPr>
          <w:rFonts w:asciiTheme="minorHAnsi" w:hAnsiTheme="minorHAnsi" w:cstheme="minorHAnsi"/>
          <w:color w:val="auto"/>
        </w:rPr>
        <w:t>, corresponding to a</w:t>
      </w:r>
      <w:r w:rsidR="00E30E15">
        <w:rPr>
          <w:rFonts w:asciiTheme="minorHAnsi" w:hAnsiTheme="minorHAnsi" w:cstheme="minorHAnsi"/>
          <w:color w:val="auto"/>
        </w:rPr>
        <w:t xml:space="preserve"> deviation</w:t>
      </w:r>
      <w:r w:rsidR="00304B99">
        <w:rPr>
          <w:rFonts w:asciiTheme="minorHAnsi" w:hAnsiTheme="minorHAnsi" w:cstheme="minorHAnsi"/>
          <w:color w:val="auto"/>
        </w:rPr>
        <w:t xml:space="preserve"> of 1 second in </w:t>
      </w:r>
      <w:proofErr w:type="gramStart"/>
      <w:r w:rsidR="00304B99">
        <w:rPr>
          <w:rFonts w:asciiTheme="minorHAnsi" w:hAnsiTheme="minorHAnsi" w:cstheme="minorHAnsi"/>
          <w:color w:val="auto"/>
        </w:rPr>
        <w:t>a time period</w:t>
      </w:r>
      <w:proofErr w:type="gramEnd"/>
      <w:r w:rsidR="00304B99">
        <w:rPr>
          <w:rFonts w:asciiTheme="minorHAnsi" w:hAnsiTheme="minorHAnsi" w:cstheme="minorHAnsi"/>
          <w:color w:val="auto"/>
        </w:rPr>
        <w:t xml:space="preserve"> considerably longer than the age of the universe, nuclear clocks hold the potential of a further improvement which could become essential for a vast field of applications.</w:t>
      </w:r>
      <w:r w:rsidR="00E30E15">
        <w:rPr>
          <w:rFonts w:asciiTheme="minorHAnsi" w:hAnsiTheme="minorHAnsi" w:cstheme="minorHAnsi"/>
          <w:color w:val="auto"/>
        </w:rPr>
        <w:t xml:space="preserve"> Satellite-based navigational systems like</w:t>
      </w:r>
      <w:r w:rsidR="00D2028C">
        <w:rPr>
          <w:rFonts w:asciiTheme="minorHAnsi" w:hAnsiTheme="minorHAnsi" w:cstheme="minorHAnsi"/>
          <w:color w:val="auto"/>
        </w:rPr>
        <w:t xml:space="preserve"> the </w:t>
      </w:r>
      <w:r w:rsidR="005F7074">
        <w:rPr>
          <w:rFonts w:asciiTheme="minorHAnsi" w:hAnsiTheme="minorHAnsi" w:cstheme="minorHAnsi"/>
          <w:color w:val="auto"/>
        </w:rPr>
        <w:t>Global Positioning System (</w:t>
      </w:r>
      <w:r w:rsidR="00E30E15">
        <w:rPr>
          <w:rFonts w:asciiTheme="minorHAnsi" w:hAnsiTheme="minorHAnsi" w:cstheme="minorHAnsi"/>
          <w:color w:val="auto"/>
        </w:rPr>
        <w:t>GPS</w:t>
      </w:r>
      <w:r w:rsidR="005F7074">
        <w:rPr>
          <w:rFonts w:asciiTheme="minorHAnsi" w:hAnsiTheme="minorHAnsi" w:cstheme="minorHAnsi"/>
          <w:color w:val="auto"/>
        </w:rPr>
        <w:t>)</w:t>
      </w:r>
      <w:r w:rsidR="00E30E15">
        <w:rPr>
          <w:rFonts w:asciiTheme="minorHAnsi" w:hAnsiTheme="minorHAnsi" w:cstheme="minorHAnsi"/>
          <w:color w:val="auto"/>
        </w:rPr>
        <w:t xml:space="preserve">, </w:t>
      </w:r>
      <w:r w:rsidR="005F7074">
        <w:rPr>
          <w:rFonts w:asciiTheme="minorHAnsi" w:hAnsiTheme="minorHAnsi" w:cstheme="minorHAnsi"/>
          <w:color w:val="auto"/>
        </w:rPr>
        <w:t>Global Navigation Satellite System (</w:t>
      </w:r>
      <w:r w:rsidR="00E30E15">
        <w:rPr>
          <w:rFonts w:asciiTheme="minorHAnsi" w:hAnsiTheme="minorHAnsi" w:cstheme="minorHAnsi"/>
          <w:color w:val="auto"/>
        </w:rPr>
        <w:t>GLONASS</w:t>
      </w:r>
      <w:r w:rsidR="005F7074">
        <w:rPr>
          <w:rFonts w:asciiTheme="minorHAnsi" w:hAnsiTheme="minorHAnsi" w:cstheme="minorHAnsi"/>
          <w:color w:val="auto"/>
        </w:rPr>
        <w:t>) or Galileo</w:t>
      </w:r>
      <w:r w:rsidR="00E30E15">
        <w:rPr>
          <w:rFonts w:asciiTheme="minorHAnsi" w:hAnsiTheme="minorHAnsi" w:cstheme="minorHAnsi"/>
          <w:color w:val="auto"/>
        </w:rPr>
        <w:t xml:space="preserve"> presently operate with a positioning precision of a few meters. If this could be improved to the centimeter or even millimeter scale, a plethora of applications could be envisaged, from autonomous driving to freight or component tracking.</w:t>
      </w:r>
      <w:r w:rsidR="005B0597">
        <w:rPr>
          <w:rFonts w:asciiTheme="minorHAnsi" w:hAnsiTheme="minorHAnsi" w:cstheme="minorHAnsi"/>
          <w:color w:val="auto"/>
        </w:rPr>
        <w:t xml:space="preserve"> Besides highly accurate clocks</w:t>
      </w:r>
      <w:r w:rsidR="00B82EC9">
        <w:rPr>
          <w:rFonts w:asciiTheme="minorHAnsi" w:hAnsiTheme="minorHAnsi" w:cstheme="minorHAnsi"/>
          <w:color w:val="auto"/>
        </w:rPr>
        <w:t>,</w:t>
      </w:r>
      <w:r w:rsidR="005B0597">
        <w:rPr>
          <w:rFonts w:asciiTheme="minorHAnsi" w:hAnsiTheme="minorHAnsi" w:cstheme="minorHAnsi"/>
          <w:color w:val="auto"/>
        </w:rPr>
        <w:t xml:space="preserve"> such systems would require reliable uninterrupted operation, with long</w:t>
      </w:r>
      <w:r w:rsidR="00530331">
        <w:rPr>
          <w:rFonts w:asciiTheme="minorHAnsi" w:hAnsiTheme="minorHAnsi" w:cstheme="minorHAnsi"/>
          <w:color w:val="auto"/>
        </w:rPr>
        <w:t>-</w:t>
      </w:r>
      <w:r w:rsidR="005B0597">
        <w:rPr>
          <w:rFonts w:asciiTheme="minorHAnsi" w:hAnsiTheme="minorHAnsi" w:cstheme="minorHAnsi"/>
          <w:color w:val="auto"/>
        </w:rPr>
        <w:t>term drift stability that secures long-resynchronization intervals. The use of nuclear clocks could turn out beneficial from this practical point of view.</w:t>
      </w:r>
      <w:r w:rsidR="00387507">
        <w:rPr>
          <w:rFonts w:asciiTheme="minorHAnsi" w:hAnsiTheme="minorHAnsi" w:cstheme="minorHAnsi"/>
          <w:color w:val="auto"/>
        </w:rPr>
        <w:t xml:space="preserve"> Further practical applications of (synchronized networks of) nuclear clocks could lie in the field of relativistic geodes</w:t>
      </w:r>
      <w:r w:rsidR="00087CB4">
        <w:rPr>
          <w:rFonts w:asciiTheme="minorHAnsi" w:hAnsiTheme="minorHAnsi" w:cstheme="minorHAnsi"/>
          <w:color w:val="auto"/>
        </w:rPr>
        <w:t>y</w:t>
      </w:r>
      <w:r w:rsidR="007E0ED5" w:rsidRPr="00CD70F5">
        <w:rPr>
          <w:rFonts w:asciiTheme="minorHAnsi" w:hAnsiTheme="minorHAnsi" w:cstheme="minorHAnsi"/>
          <w:color w:val="auto"/>
          <w:vertAlign w:val="superscript"/>
        </w:rPr>
        <w:t>14</w:t>
      </w:r>
      <w:r w:rsidR="00387507">
        <w:rPr>
          <w:rFonts w:asciiTheme="minorHAnsi" w:hAnsiTheme="minorHAnsi" w:cstheme="minorHAnsi"/>
          <w:color w:val="auto"/>
        </w:rPr>
        <w:t>, where the clock acts as a 3D gravity sensor, relating</w:t>
      </w:r>
      <w:r w:rsidR="00DF4C3B">
        <w:rPr>
          <w:rFonts w:asciiTheme="minorHAnsi" w:hAnsiTheme="minorHAnsi" w:cstheme="minorHAnsi"/>
          <w:color w:val="auto"/>
        </w:rPr>
        <w:t xml:space="preserve"> local gravitational potential differences </w:t>
      </w:r>
      <w:r w:rsidR="00DF4C3B" w:rsidRPr="00DF4C3B">
        <w:rPr>
          <w:rFonts w:ascii="Symbol" w:hAnsi="Symbol" w:cstheme="minorHAnsi"/>
          <w:color w:val="auto"/>
        </w:rPr>
        <w:t></w:t>
      </w:r>
      <w:r w:rsidR="00DF4C3B">
        <w:rPr>
          <w:rFonts w:asciiTheme="minorHAnsi" w:hAnsiTheme="minorHAnsi" w:cstheme="minorHAnsi"/>
          <w:color w:val="auto"/>
        </w:rPr>
        <w:t xml:space="preserve">U to measured (relative) clock frequency differences </w:t>
      </w:r>
      <w:r w:rsidR="00DF4C3B" w:rsidRPr="00DF4C3B">
        <w:rPr>
          <w:rFonts w:ascii="Symbol" w:hAnsi="Symbol" w:cstheme="minorHAnsi"/>
          <w:color w:val="auto"/>
        </w:rPr>
        <w:t></w:t>
      </w:r>
      <w:r w:rsidR="00DF4C3B">
        <w:rPr>
          <w:rFonts w:asciiTheme="minorHAnsi" w:hAnsiTheme="minorHAnsi" w:cstheme="minorHAnsi"/>
          <w:color w:val="auto"/>
        </w:rPr>
        <w:t xml:space="preserve">f/f via </w:t>
      </w:r>
      <w:r w:rsidR="00F05ADF">
        <w:rPr>
          <w:rFonts w:asciiTheme="minorHAnsi" w:hAnsiTheme="minorHAnsi" w:cstheme="minorHAnsi"/>
          <w:color w:val="auto"/>
        </w:rPr>
        <w:t xml:space="preserve">the relation </w:t>
      </w:r>
      <w:r w:rsidR="00DF4C3B" w:rsidRPr="00DF4C3B">
        <w:rPr>
          <w:rFonts w:ascii="Symbol" w:hAnsi="Symbol" w:cstheme="minorHAnsi"/>
          <w:color w:val="auto"/>
        </w:rPr>
        <w:t></w:t>
      </w:r>
      <w:r w:rsidR="00DF4C3B">
        <w:rPr>
          <w:rFonts w:asciiTheme="minorHAnsi" w:hAnsiTheme="minorHAnsi" w:cstheme="minorHAnsi"/>
          <w:color w:val="auto"/>
        </w:rPr>
        <w:t>f/f=-</w:t>
      </w:r>
      <w:r w:rsidR="00DF4C3B" w:rsidRPr="00DF4C3B">
        <w:rPr>
          <w:rFonts w:ascii="Symbol" w:hAnsi="Symbol" w:cstheme="minorHAnsi"/>
          <w:color w:val="auto"/>
        </w:rPr>
        <w:t></w:t>
      </w:r>
      <w:r w:rsidR="00DF4C3B">
        <w:rPr>
          <w:rFonts w:asciiTheme="minorHAnsi" w:hAnsiTheme="minorHAnsi" w:cstheme="minorHAnsi"/>
          <w:color w:val="auto"/>
        </w:rPr>
        <w:t>U/c</w:t>
      </w:r>
      <w:r w:rsidR="00DF4C3B" w:rsidRPr="00DF4C3B">
        <w:rPr>
          <w:rFonts w:asciiTheme="minorHAnsi" w:hAnsiTheme="minorHAnsi" w:cstheme="minorHAnsi"/>
          <w:color w:val="auto"/>
          <w:vertAlign w:val="superscript"/>
        </w:rPr>
        <w:t>2</w:t>
      </w:r>
      <w:r w:rsidR="00581375">
        <w:rPr>
          <w:rFonts w:asciiTheme="minorHAnsi" w:hAnsiTheme="minorHAnsi" w:cstheme="minorHAnsi"/>
          <w:color w:val="auto"/>
          <w:vertAlign w:val="superscript"/>
        </w:rPr>
        <w:t xml:space="preserve"> </w:t>
      </w:r>
      <w:r w:rsidR="00581375" w:rsidRPr="00581375">
        <w:rPr>
          <w:rFonts w:asciiTheme="minorHAnsi" w:hAnsiTheme="minorHAnsi" w:cstheme="minorHAnsi"/>
          <w:color w:val="auto"/>
        </w:rPr>
        <w:t>(c denoting the speed of light)</w:t>
      </w:r>
      <w:r w:rsidR="00F05ADF">
        <w:rPr>
          <w:rFonts w:asciiTheme="minorHAnsi" w:hAnsiTheme="minorHAnsi" w:cstheme="minorHAnsi"/>
          <w:color w:val="auto"/>
        </w:rPr>
        <w:t xml:space="preserve">. </w:t>
      </w:r>
      <w:r w:rsidR="00266A20">
        <w:rPr>
          <w:rFonts w:asciiTheme="minorHAnsi" w:hAnsiTheme="minorHAnsi" w:cstheme="minorHAnsi"/>
          <w:color w:val="auto"/>
        </w:rPr>
        <w:t xml:space="preserve">The best present clocks are capable of sensing gravitational shifts from height differences of about </w:t>
      </w:r>
      <w:r w:rsidR="00266A20">
        <w:rPr>
          <w:rFonts w:ascii="Arial" w:hAnsi="Arial" w:cs="Arial"/>
          <w:color w:val="auto"/>
        </w:rPr>
        <w:t>±</w:t>
      </w:r>
      <w:r w:rsidR="00266A20">
        <w:rPr>
          <w:rFonts w:asciiTheme="minorHAnsi" w:hAnsiTheme="minorHAnsi" w:cstheme="minorHAnsi"/>
          <w:color w:val="auto"/>
        </w:rPr>
        <w:t>2</w:t>
      </w:r>
      <w:r w:rsidR="007B5467">
        <w:rPr>
          <w:rFonts w:asciiTheme="minorHAnsi" w:hAnsiTheme="minorHAnsi" w:cstheme="minorHAnsi"/>
          <w:color w:val="auto"/>
        </w:rPr>
        <w:t xml:space="preserve"> </w:t>
      </w:r>
      <w:r w:rsidR="00266A20">
        <w:rPr>
          <w:rFonts w:asciiTheme="minorHAnsi" w:hAnsiTheme="minorHAnsi" w:cstheme="minorHAnsi"/>
          <w:color w:val="auto"/>
        </w:rPr>
        <w:t xml:space="preserve">cm. </w:t>
      </w:r>
      <w:r w:rsidR="00B82EC9">
        <w:rPr>
          <w:rFonts w:asciiTheme="minorHAnsi" w:hAnsiTheme="minorHAnsi" w:cstheme="minorHAnsi"/>
          <w:color w:val="auto"/>
        </w:rPr>
        <w:t>Thus,</w:t>
      </w:r>
      <w:r w:rsidR="00F05ADF">
        <w:rPr>
          <w:rFonts w:asciiTheme="minorHAnsi" w:hAnsiTheme="minorHAnsi" w:cstheme="minorHAnsi"/>
          <w:color w:val="auto"/>
        </w:rPr>
        <w:t xml:space="preserve"> </w:t>
      </w:r>
      <w:r w:rsidR="00266A20">
        <w:rPr>
          <w:rFonts w:asciiTheme="minorHAnsi" w:hAnsiTheme="minorHAnsi" w:cstheme="minorHAnsi"/>
          <w:color w:val="auto"/>
        </w:rPr>
        <w:t>ultra-precise</w:t>
      </w:r>
      <w:r w:rsidR="00F05ADF">
        <w:rPr>
          <w:rFonts w:asciiTheme="minorHAnsi" w:hAnsiTheme="minorHAnsi" w:cstheme="minorHAnsi"/>
          <w:color w:val="auto"/>
        </w:rPr>
        <w:t xml:space="preserve"> measurements using a nuclear clock network could be used to monitor the dynamics of volcanic magma chambers or tectonic plate movements</w:t>
      </w:r>
      <w:r w:rsidR="00817D8E" w:rsidRPr="00CD70F5">
        <w:rPr>
          <w:rFonts w:asciiTheme="minorHAnsi" w:hAnsiTheme="minorHAnsi" w:cstheme="minorHAnsi"/>
          <w:color w:val="auto"/>
          <w:vertAlign w:val="superscript"/>
        </w:rPr>
        <w:t>1</w:t>
      </w:r>
      <w:r w:rsidR="00CD70F5" w:rsidRPr="00CD70F5">
        <w:rPr>
          <w:rFonts w:asciiTheme="minorHAnsi" w:hAnsiTheme="minorHAnsi" w:cstheme="minorHAnsi"/>
          <w:color w:val="auto"/>
          <w:vertAlign w:val="superscript"/>
        </w:rPr>
        <w:t>5</w:t>
      </w:r>
      <w:r w:rsidR="00F05ADF">
        <w:rPr>
          <w:rFonts w:asciiTheme="minorHAnsi" w:hAnsiTheme="minorHAnsi" w:cstheme="minorHAnsi"/>
          <w:color w:val="auto"/>
        </w:rPr>
        <w:t xml:space="preserve">. </w:t>
      </w:r>
      <w:r w:rsidR="00266A20">
        <w:rPr>
          <w:rFonts w:asciiTheme="minorHAnsi" w:hAnsiTheme="minorHAnsi" w:cstheme="minorHAnsi"/>
          <w:color w:val="auto"/>
        </w:rPr>
        <w:t>Moreover,</w:t>
      </w:r>
      <w:r w:rsidR="00F05ADF">
        <w:rPr>
          <w:rFonts w:asciiTheme="minorHAnsi" w:hAnsiTheme="minorHAnsi" w:cstheme="minorHAnsi"/>
          <w:color w:val="auto"/>
        </w:rPr>
        <w:t xml:space="preserve"> </w:t>
      </w:r>
      <w:r w:rsidR="00F05ADF">
        <w:rPr>
          <w:rFonts w:asciiTheme="minorHAnsi" w:hAnsiTheme="minorHAnsi" w:cstheme="minorHAnsi"/>
          <w:color w:val="auto"/>
        </w:rPr>
        <w:lastRenderedPageBreak/>
        <w:t>the</w:t>
      </w:r>
      <w:r w:rsidR="00266A20">
        <w:rPr>
          <w:rFonts w:asciiTheme="minorHAnsi" w:hAnsiTheme="minorHAnsi" w:cstheme="minorHAnsi"/>
          <w:color w:val="auto"/>
        </w:rPr>
        <w:t xml:space="preserve"> use of such clock networks was proposed as a tool to search for</w:t>
      </w:r>
      <w:r w:rsidR="007D2001">
        <w:rPr>
          <w:rFonts w:asciiTheme="minorHAnsi" w:hAnsiTheme="minorHAnsi" w:cstheme="minorHAnsi"/>
          <w:color w:val="auto"/>
        </w:rPr>
        <w:t xml:space="preserve"> the theoretically described class of topological dark matter</w:t>
      </w:r>
      <w:r w:rsidR="007E0ED5" w:rsidRPr="00CD70F5">
        <w:rPr>
          <w:rFonts w:asciiTheme="minorHAnsi" w:hAnsiTheme="minorHAnsi" w:cstheme="minorHAnsi"/>
          <w:color w:val="auto"/>
          <w:vertAlign w:val="superscript"/>
        </w:rPr>
        <w:t>16</w:t>
      </w:r>
      <w:r w:rsidR="007D2001">
        <w:rPr>
          <w:rFonts w:asciiTheme="minorHAnsi" w:hAnsiTheme="minorHAnsi" w:cstheme="minorHAnsi"/>
          <w:color w:val="auto"/>
        </w:rPr>
        <w:t xml:space="preserve">. Extensive discussion can be found in the literature on the application of a </w:t>
      </w:r>
      <w:r w:rsidR="007D2001" w:rsidRPr="007D2001">
        <w:rPr>
          <w:rFonts w:asciiTheme="minorHAnsi" w:hAnsiTheme="minorHAnsi" w:cstheme="minorHAnsi"/>
          <w:color w:val="auto"/>
          <w:vertAlign w:val="superscript"/>
        </w:rPr>
        <w:t>229m</w:t>
      </w:r>
      <w:r w:rsidR="007D2001">
        <w:rPr>
          <w:rFonts w:asciiTheme="minorHAnsi" w:hAnsiTheme="minorHAnsi" w:cstheme="minorHAnsi"/>
          <w:color w:val="auto"/>
        </w:rPr>
        <w:t>Th-based nuclear clock</w:t>
      </w:r>
      <w:r w:rsidR="00A1456C">
        <w:rPr>
          <w:rFonts w:asciiTheme="minorHAnsi" w:hAnsiTheme="minorHAnsi" w:cstheme="minorHAnsi"/>
          <w:color w:val="auto"/>
        </w:rPr>
        <w:t xml:space="preserve"> in the quest for the</w:t>
      </w:r>
      <w:r w:rsidR="007D2001">
        <w:rPr>
          <w:rFonts w:asciiTheme="minorHAnsi" w:hAnsiTheme="minorHAnsi" w:cstheme="minorHAnsi"/>
          <w:color w:val="auto"/>
        </w:rPr>
        <w:t xml:space="preserve"> detection of potential temporal variations of fundamental constants like the fine structure constant </w:t>
      </w:r>
      <w:r w:rsidR="007D2001" w:rsidRPr="007D2001">
        <w:rPr>
          <w:rFonts w:ascii="Symbol" w:hAnsi="Symbol" w:cstheme="minorHAnsi"/>
          <w:color w:val="auto"/>
        </w:rPr>
        <w:t></w:t>
      </w:r>
      <w:r w:rsidR="007D2001">
        <w:rPr>
          <w:rFonts w:asciiTheme="minorHAnsi" w:hAnsiTheme="minorHAnsi" w:cstheme="minorHAnsi"/>
          <w:color w:val="auto"/>
        </w:rPr>
        <w:t xml:space="preserve"> or the strong interaction parameter (</w:t>
      </w:r>
      <w:proofErr w:type="spellStart"/>
      <w:r w:rsidR="007D2001">
        <w:rPr>
          <w:rFonts w:asciiTheme="minorHAnsi" w:hAnsiTheme="minorHAnsi" w:cstheme="minorHAnsi"/>
          <w:color w:val="auto"/>
        </w:rPr>
        <w:t>m</w:t>
      </w:r>
      <w:r w:rsidR="007D2001" w:rsidRPr="007D2001">
        <w:rPr>
          <w:rFonts w:asciiTheme="minorHAnsi" w:hAnsiTheme="minorHAnsi" w:cstheme="minorHAnsi"/>
          <w:color w:val="auto"/>
          <w:vertAlign w:val="subscript"/>
        </w:rPr>
        <w:t>q</w:t>
      </w:r>
      <w:proofErr w:type="spellEnd"/>
      <w:r w:rsidR="007D2001">
        <w:rPr>
          <w:rFonts w:asciiTheme="minorHAnsi" w:hAnsiTheme="minorHAnsi" w:cstheme="minorHAnsi"/>
          <w:color w:val="auto"/>
        </w:rPr>
        <w:t>/</w:t>
      </w:r>
      <w:r w:rsidR="007D2001" w:rsidRPr="007D2001">
        <w:rPr>
          <w:rFonts w:ascii="Symbol" w:hAnsi="Symbol" w:cstheme="minorHAnsi"/>
          <w:color w:val="auto"/>
        </w:rPr>
        <w:t></w:t>
      </w:r>
      <w:r w:rsidR="007D2001" w:rsidRPr="007D2001">
        <w:rPr>
          <w:rFonts w:asciiTheme="minorHAnsi" w:hAnsiTheme="minorHAnsi" w:cstheme="minorHAnsi"/>
          <w:color w:val="auto"/>
          <w:vertAlign w:val="subscript"/>
        </w:rPr>
        <w:t>QCD</w:t>
      </w:r>
      <w:r w:rsidR="007D2001" w:rsidRPr="007D2001">
        <w:rPr>
          <w:rFonts w:asciiTheme="minorHAnsi" w:hAnsiTheme="minorHAnsi" w:cstheme="minorHAnsi"/>
          <w:color w:val="auto"/>
        </w:rPr>
        <w:t xml:space="preserve">, with </w:t>
      </w:r>
      <w:proofErr w:type="spellStart"/>
      <w:r w:rsidR="007D2001" w:rsidRPr="007D2001">
        <w:rPr>
          <w:rFonts w:asciiTheme="minorHAnsi" w:hAnsiTheme="minorHAnsi" w:cstheme="minorHAnsi"/>
          <w:color w:val="auto"/>
        </w:rPr>
        <w:t>m</w:t>
      </w:r>
      <w:r w:rsidR="007D2001" w:rsidRPr="007D2001">
        <w:rPr>
          <w:rFonts w:asciiTheme="minorHAnsi" w:hAnsiTheme="minorHAnsi" w:cstheme="minorHAnsi"/>
          <w:color w:val="auto"/>
          <w:vertAlign w:val="subscript"/>
        </w:rPr>
        <w:t>q</w:t>
      </w:r>
      <w:proofErr w:type="spellEnd"/>
      <w:r w:rsidR="007D2001" w:rsidRPr="007D2001">
        <w:rPr>
          <w:rFonts w:asciiTheme="minorHAnsi" w:hAnsiTheme="minorHAnsi" w:cstheme="minorHAnsi"/>
          <w:color w:val="auto"/>
        </w:rPr>
        <w:t xml:space="preserve"> representing the quark mass and </w:t>
      </w:r>
      <w:r w:rsidR="007D2001" w:rsidRPr="007D2001">
        <w:rPr>
          <w:rFonts w:ascii="Symbol" w:hAnsi="Symbol" w:cstheme="minorHAnsi"/>
          <w:color w:val="auto"/>
        </w:rPr>
        <w:t></w:t>
      </w:r>
      <w:r w:rsidR="007D2001" w:rsidRPr="007D2001">
        <w:rPr>
          <w:rFonts w:asciiTheme="minorHAnsi" w:hAnsiTheme="minorHAnsi" w:cstheme="minorHAnsi"/>
          <w:color w:val="auto"/>
          <w:vertAlign w:val="subscript"/>
        </w:rPr>
        <w:t>QCD</w:t>
      </w:r>
      <w:r w:rsidR="007D2001" w:rsidRPr="007D2001">
        <w:rPr>
          <w:rFonts w:asciiTheme="minorHAnsi" w:hAnsiTheme="minorHAnsi" w:cstheme="minorHAnsi"/>
          <w:color w:val="auto"/>
        </w:rPr>
        <w:t xml:space="preserve"> the scale parameter of the strong interaction</w:t>
      </w:r>
      <w:r w:rsidR="007D2001">
        <w:rPr>
          <w:rFonts w:asciiTheme="minorHAnsi" w:hAnsiTheme="minorHAnsi" w:cstheme="minorHAnsi"/>
          <w:color w:val="auto"/>
        </w:rPr>
        <w:t>), suggested in some theories unifying gravity with other interactions</w:t>
      </w:r>
      <w:r w:rsidR="007E0ED5" w:rsidRPr="00CD70F5">
        <w:rPr>
          <w:rFonts w:asciiTheme="minorHAnsi" w:hAnsiTheme="minorHAnsi" w:cstheme="minorHAnsi"/>
          <w:color w:val="auto"/>
          <w:vertAlign w:val="superscript"/>
        </w:rPr>
        <w:t>17</w:t>
      </w:r>
      <w:r w:rsidR="007D2001">
        <w:rPr>
          <w:rFonts w:asciiTheme="minorHAnsi" w:hAnsiTheme="minorHAnsi" w:cstheme="minorHAnsi"/>
          <w:color w:val="auto"/>
        </w:rPr>
        <w:t>.</w:t>
      </w:r>
      <w:r w:rsidR="00A1456C">
        <w:rPr>
          <w:rFonts w:asciiTheme="minorHAnsi" w:hAnsiTheme="minorHAnsi" w:cstheme="minorHAnsi"/>
          <w:color w:val="auto"/>
        </w:rPr>
        <w:t xml:space="preserve"> The detection of a </w:t>
      </w:r>
      <w:r w:rsidR="00A1456C" w:rsidRPr="00A1456C">
        <w:rPr>
          <w:rFonts w:asciiTheme="minorHAnsi" w:hAnsiTheme="minorHAnsi" w:cstheme="minorHAnsi"/>
          <w:color w:val="auto"/>
        </w:rPr>
        <w:t xml:space="preserve">temporal variation in </w:t>
      </w:r>
      <w:r w:rsidR="00A1456C">
        <w:rPr>
          <w:rFonts w:asciiTheme="minorHAnsi" w:hAnsiTheme="minorHAnsi" w:cstheme="minorHAnsi"/>
          <w:color w:val="auto"/>
        </w:rPr>
        <w:t xml:space="preserve">the ground-state </w:t>
      </w:r>
      <w:r w:rsidR="00A1456C" w:rsidRPr="00A1456C">
        <w:rPr>
          <w:rFonts w:asciiTheme="minorHAnsi" w:hAnsiTheme="minorHAnsi" w:cstheme="minorHAnsi"/>
          <w:color w:val="auto"/>
        </w:rPr>
        <w:t xml:space="preserve">transition energy of </w:t>
      </w:r>
      <w:r w:rsidR="00A1456C" w:rsidRPr="00A1456C">
        <w:rPr>
          <w:rFonts w:asciiTheme="minorHAnsi" w:hAnsiTheme="minorHAnsi" w:cstheme="minorHAnsi"/>
          <w:color w:val="auto"/>
          <w:vertAlign w:val="superscript"/>
        </w:rPr>
        <w:t>229m</w:t>
      </w:r>
      <w:r w:rsidR="00A1456C" w:rsidRPr="00A1456C">
        <w:rPr>
          <w:rFonts w:asciiTheme="minorHAnsi" w:hAnsiTheme="minorHAnsi" w:cstheme="minorHAnsi"/>
          <w:color w:val="auto"/>
        </w:rPr>
        <w:t>Th may provide</w:t>
      </w:r>
      <w:r w:rsidR="00A1456C">
        <w:rPr>
          <w:rFonts w:asciiTheme="minorHAnsi" w:hAnsiTheme="minorHAnsi" w:cstheme="minorHAnsi"/>
          <w:color w:val="auto"/>
        </w:rPr>
        <w:t xml:space="preserve"> an</w:t>
      </w:r>
      <w:r w:rsidR="00A1456C" w:rsidRPr="00A1456C">
        <w:rPr>
          <w:rFonts w:asciiTheme="minorHAnsi" w:hAnsiTheme="minorHAnsi" w:cstheme="minorHAnsi"/>
          <w:color w:val="auto"/>
        </w:rPr>
        <w:t xml:space="preserve"> enhanced sensitivity by </w:t>
      </w:r>
      <w:r w:rsidR="00A1456C">
        <w:rPr>
          <w:rFonts w:asciiTheme="minorHAnsi" w:hAnsiTheme="minorHAnsi" w:cstheme="minorHAnsi"/>
          <w:color w:val="auto"/>
        </w:rPr>
        <w:t>about 2-5 orders of magnitude</w:t>
      </w:r>
      <w:r w:rsidR="00A1456C" w:rsidRPr="00A1456C">
        <w:rPr>
          <w:rFonts w:asciiTheme="minorHAnsi" w:hAnsiTheme="minorHAnsi" w:cstheme="minorHAnsi"/>
          <w:color w:val="auto"/>
        </w:rPr>
        <w:t xml:space="preserve"> for </w:t>
      </w:r>
      <w:r w:rsidR="00A1456C">
        <w:rPr>
          <w:rFonts w:asciiTheme="minorHAnsi" w:hAnsiTheme="minorHAnsi" w:cstheme="minorHAnsi"/>
          <w:color w:val="auto"/>
        </w:rPr>
        <w:t xml:space="preserve">temporal variations of the fine structure constant or the </w:t>
      </w:r>
      <w:r w:rsidR="00A1456C" w:rsidRPr="00A1456C">
        <w:rPr>
          <w:rFonts w:asciiTheme="minorHAnsi" w:hAnsiTheme="minorHAnsi" w:cstheme="minorHAnsi"/>
          <w:color w:val="auto"/>
        </w:rPr>
        <w:t>strong interaction paramete</w:t>
      </w:r>
      <w:r w:rsidR="00CD70F5">
        <w:rPr>
          <w:rFonts w:asciiTheme="minorHAnsi" w:hAnsiTheme="minorHAnsi" w:cstheme="minorHAnsi"/>
          <w:color w:val="auto"/>
        </w:rPr>
        <w:t>r</w:t>
      </w:r>
      <w:r w:rsidR="007E0ED5" w:rsidRPr="00CD70F5">
        <w:rPr>
          <w:rFonts w:asciiTheme="minorHAnsi" w:hAnsiTheme="minorHAnsi" w:cstheme="minorHAnsi"/>
          <w:color w:val="auto"/>
          <w:vertAlign w:val="superscript"/>
        </w:rPr>
        <w:t>18-26</w:t>
      </w:r>
      <w:r w:rsidR="001D417E">
        <w:rPr>
          <w:rFonts w:asciiTheme="minorHAnsi" w:hAnsiTheme="minorHAnsi" w:cstheme="minorHAnsi"/>
          <w:color w:val="auto"/>
        </w:rPr>
        <w:t>.</w:t>
      </w:r>
      <w:r w:rsidR="00EA609B">
        <w:rPr>
          <w:rFonts w:asciiTheme="minorHAnsi" w:hAnsiTheme="minorHAnsi" w:cstheme="minorHAnsi"/>
          <w:color w:val="auto"/>
        </w:rPr>
        <w:t xml:space="preserve"> The current experimental</w:t>
      </w:r>
      <w:r w:rsidR="00A1456C">
        <w:rPr>
          <w:rFonts w:asciiTheme="minorHAnsi" w:hAnsiTheme="minorHAnsi" w:cstheme="minorHAnsi"/>
          <w:color w:val="auto"/>
        </w:rPr>
        <w:t xml:space="preserve"> limit for such a variation of </w:t>
      </w:r>
      <w:r w:rsidR="00A1456C" w:rsidRPr="00A1456C">
        <w:rPr>
          <w:rFonts w:ascii="Symbol" w:hAnsi="Symbol" w:cstheme="minorHAnsi"/>
          <w:color w:val="auto"/>
        </w:rPr>
        <w:t></w:t>
      </w:r>
      <w:r w:rsidR="00A1456C">
        <w:rPr>
          <w:rFonts w:asciiTheme="minorHAnsi" w:hAnsiTheme="minorHAnsi" w:cstheme="minorHAnsi"/>
          <w:color w:val="auto"/>
        </w:rPr>
        <w:t xml:space="preserve"> amounts to (d</w:t>
      </w:r>
      <w:r w:rsidR="00A1456C" w:rsidRPr="00A1456C">
        <w:rPr>
          <w:rFonts w:ascii="Symbol" w:hAnsi="Symbol" w:cstheme="minorHAnsi"/>
          <w:color w:val="auto"/>
        </w:rPr>
        <w:t></w:t>
      </w:r>
      <w:r w:rsidR="00A1456C">
        <w:rPr>
          <w:rFonts w:asciiTheme="minorHAnsi" w:hAnsiTheme="minorHAnsi" w:cstheme="minorHAnsi"/>
          <w:color w:val="auto"/>
        </w:rPr>
        <w:t>/dt)/</w:t>
      </w:r>
      <w:r w:rsidR="00A1456C" w:rsidRPr="00A1456C">
        <w:rPr>
          <w:rFonts w:ascii="Symbol" w:hAnsi="Symbol" w:cstheme="minorHAnsi"/>
          <w:color w:val="auto"/>
        </w:rPr>
        <w:t></w:t>
      </w:r>
      <w:r w:rsidR="00EA609B">
        <w:rPr>
          <w:rFonts w:ascii="Symbol" w:hAnsi="Symbol" w:cstheme="minorHAnsi"/>
          <w:color w:val="auto"/>
        </w:rPr>
        <w:t></w:t>
      </w:r>
      <w:r w:rsidR="00EA609B">
        <w:rPr>
          <w:rFonts w:ascii="Symbol" w:hAnsi="Symbol" w:cstheme="minorHAnsi"/>
          <w:color w:val="auto"/>
        </w:rPr>
        <w:t></w:t>
      </w:r>
      <w:r w:rsidR="00A1456C">
        <w:rPr>
          <w:rFonts w:ascii="Symbol" w:hAnsi="Symbol" w:cstheme="minorHAnsi"/>
          <w:color w:val="auto"/>
        </w:rPr>
        <w:t></w:t>
      </w:r>
      <w:r w:rsidR="00EA609B">
        <w:rPr>
          <w:rFonts w:ascii="Symbol" w:hAnsi="Symbol" w:cstheme="minorHAnsi"/>
          <w:color w:val="auto"/>
        </w:rPr>
        <w:t></w:t>
      </w:r>
      <w:r w:rsidR="00EA609B">
        <w:rPr>
          <w:rFonts w:ascii="Symbol" w:hAnsi="Symbol" w:cstheme="minorHAnsi"/>
          <w:color w:val="auto"/>
        </w:rPr>
        <w:t></w:t>
      </w:r>
      <w:r w:rsidR="00EA609B">
        <w:rPr>
          <w:rFonts w:ascii="Symbol" w:hAnsi="Symbol" w:cstheme="minorHAnsi"/>
          <w:color w:val="auto"/>
        </w:rPr>
        <w:t></w:t>
      </w:r>
      <w:r w:rsidR="00EA609B">
        <w:rPr>
          <w:rFonts w:ascii="Arial" w:hAnsi="Arial" w:cs="Arial"/>
          <w:color w:val="auto"/>
        </w:rPr>
        <w:t>(2.1)</w:t>
      </w:r>
      <w:r w:rsidR="00A1456C" w:rsidRPr="00A1456C">
        <w:rPr>
          <w:rFonts w:ascii="Symbol" w:hAnsi="Symbol" w:cstheme="minorHAnsi"/>
          <w:b/>
          <w:color w:val="auto"/>
          <w:vertAlign w:val="superscript"/>
        </w:rPr>
        <w:t></w:t>
      </w:r>
      <w:r w:rsidR="00A1456C">
        <w:rPr>
          <w:rFonts w:ascii="Symbol" w:hAnsi="Symbol" w:cstheme="minorHAnsi"/>
          <w:color w:val="auto"/>
        </w:rPr>
        <w:t></w:t>
      </w:r>
      <w:r w:rsidR="00A1456C">
        <w:rPr>
          <w:rFonts w:ascii="Symbol" w:hAnsi="Symbol" w:cstheme="minorHAnsi"/>
          <w:color w:val="auto"/>
        </w:rPr>
        <w:t></w:t>
      </w:r>
      <w:r w:rsidR="00A1456C" w:rsidRPr="00A1456C">
        <w:rPr>
          <w:rFonts w:ascii="Symbol" w:hAnsi="Symbol" w:cstheme="minorHAnsi"/>
          <w:color w:val="auto"/>
          <w:vertAlign w:val="superscript"/>
        </w:rPr>
        <w:t></w:t>
      </w:r>
      <w:r w:rsidR="00A1456C" w:rsidRPr="00A1456C">
        <w:rPr>
          <w:rFonts w:ascii="Symbol" w:hAnsi="Symbol" w:cstheme="minorHAnsi"/>
          <w:color w:val="auto"/>
          <w:vertAlign w:val="superscript"/>
        </w:rPr>
        <w:t></w:t>
      </w:r>
      <w:r w:rsidR="00EA609B">
        <w:rPr>
          <w:rFonts w:ascii="Symbol" w:hAnsi="Symbol" w:cstheme="minorHAnsi"/>
          <w:color w:val="auto"/>
          <w:vertAlign w:val="superscript"/>
        </w:rPr>
        <w:t></w:t>
      </w:r>
      <w:r w:rsidR="00A1456C">
        <w:rPr>
          <w:rFonts w:ascii="Symbol" w:hAnsi="Symbol" w:cstheme="minorHAnsi"/>
          <w:color w:val="auto"/>
        </w:rPr>
        <w:t></w:t>
      </w:r>
      <w:proofErr w:type="spellStart"/>
      <w:r w:rsidR="00A1456C" w:rsidRPr="00FB5F12">
        <w:rPr>
          <w:rFonts w:asciiTheme="minorHAnsi" w:hAnsiTheme="minorHAnsi" w:cs="Arial"/>
          <w:color w:val="auto"/>
        </w:rPr>
        <w:t>yr</w:t>
      </w:r>
      <w:proofErr w:type="spellEnd"/>
      <w:r w:rsidR="00EA609B">
        <w:rPr>
          <w:rFonts w:asciiTheme="minorHAnsi" w:hAnsiTheme="minorHAnsi" w:cs="Arial"/>
          <w:color w:val="auto"/>
          <w:vertAlign w:val="superscript"/>
        </w:rPr>
        <w:t xml:space="preserve"> </w:t>
      </w:r>
      <w:r w:rsidR="007E0ED5" w:rsidRPr="00CD70F5">
        <w:rPr>
          <w:rFonts w:asciiTheme="minorHAnsi" w:hAnsiTheme="minorHAnsi" w:cs="Arial"/>
          <w:color w:val="auto"/>
          <w:vertAlign w:val="superscript"/>
        </w:rPr>
        <w:t>27</w:t>
      </w:r>
      <w:r w:rsidR="00A1456C" w:rsidRPr="00FB5F12">
        <w:rPr>
          <w:rFonts w:asciiTheme="minorHAnsi" w:hAnsiTheme="minorHAnsi" w:cs="Arial"/>
          <w:color w:val="auto"/>
        </w:rPr>
        <w:t>.</w:t>
      </w:r>
      <w:r w:rsidR="00C667EF">
        <w:rPr>
          <w:rFonts w:asciiTheme="minorHAnsi" w:hAnsiTheme="minorHAnsi" w:cs="Arial"/>
          <w:color w:val="auto"/>
        </w:rPr>
        <w:t xml:space="preserve"> In the following the experimental approach for the direct detection of the </w:t>
      </w:r>
      <w:r w:rsidR="00C667EF" w:rsidRPr="00E232B3">
        <w:rPr>
          <w:rFonts w:asciiTheme="minorHAnsi" w:hAnsiTheme="minorHAnsi" w:cs="Arial"/>
          <w:color w:val="auto"/>
          <w:vertAlign w:val="superscript"/>
        </w:rPr>
        <w:t>229m</w:t>
      </w:r>
      <w:r w:rsidR="00C667EF">
        <w:rPr>
          <w:rFonts w:asciiTheme="minorHAnsi" w:hAnsiTheme="minorHAnsi" w:cs="Arial"/>
          <w:color w:val="auto"/>
        </w:rPr>
        <w:t xml:space="preserve">Th ground-state decay will be described. </w:t>
      </w:r>
    </w:p>
    <w:p w14:paraId="2089F9DD" w14:textId="77777777" w:rsidR="00C667EF" w:rsidRDefault="00AB15D1" w:rsidP="007A4DD6">
      <w:pPr>
        <w:rPr>
          <w:rFonts w:asciiTheme="minorHAnsi" w:hAnsiTheme="minorHAnsi" w:cstheme="minorHAnsi"/>
          <w:color w:val="auto"/>
        </w:rPr>
      </w:pPr>
      <w:r>
        <w:rPr>
          <w:rFonts w:asciiTheme="minorHAnsi" w:hAnsiTheme="minorHAnsi" w:cstheme="minorHAnsi"/>
          <w:color w:val="auto"/>
        </w:rPr>
        <w:t xml:space="preserve"> </w:t>
      </w:r>
    </w:p>
    <w:p w14:paraId="45FFBA19" w14:textId="0F2B3FD2" w:rsidR="007A4DD6" w:rsidRDefault="004E2DEA" w:rsidP="007A4DD6">
      <w:pPr>
        <w:rPr>
          <w:rFonts w:asciiTheme="minorHAnsi" w:hAnsiTheme="minorHAnsi" w:cstheme="minorHAnsi"/>
          <w:color w:val="auto"/>
        </w:rPr>
      </w:pPr>
      <w:r>
        <w:rPr>
          <w:rFonts w:asciiTheme="minorHAnsi" w:hAnsiTheme="minorHAnsi" w:cstheme="minorHAnsi"/>
          <w:color w:val="auto"/>
        </w:rPr>
        <w:t>Eviden</w:t>
      </w:r>
      <w:r w:rsidR="00E232B3">
        <w:rPr>
          <w:rFonts w:asciiTheme="minorHAnsi" w:hAnsiTheme="minorHAnsi" w:cstheme="minorHAnsi"/>
          <w:color w:val="auto"/>
        </w:rPr>
        <w:t>ce for the existence of the 229</w:t>
      </w:r>
      <w:r>
        <w:rPr>
          <w:rFonts w:asciiTheme="minorHAnsi" w:hAnsiTheme="minorHAnsi" w:cstheme="minorHAnsi"/>
          <w:color w:val="auto"/>
        </w:rPr>
        <w:t>-thorium isomer</w:t>
      </w:r>
      <w:r w:rsidR="002656C0" w:rsidRPr="002656C0">
        <w:rPr>
          <w:rFonts w:asciiTheme="minorHAnsi" w:hAnsiTheme="minorHAnsi" w:cstheme="minorHAnsi"/>
          <w:color w:val="auto"/>
        </w:rPr>
        <w:t xml:space="preserve"> until recently could only be inferred from indirect measurements, suggesting an excitation energy of 7.8(5) eV</w:t>
      </w:r>
      <w:r w:rsidR="000B5EC2">
        <w:rPr>
          <w:rFonts w:asciiTheme="minorHAnsi" w:hAnsiTheme="minorHAnsi" w:cstheme="minorHAnsi"/>
          <w:color w:val="auto"/>
        </w:rPr>
        <w:t xml:space="preserve"> (equivalent to a wavelength in the vacuum ultra-violet spectral range of 160(11) nm)</w:t>
      </w:r>
      <w:r w:rsidR="00CD70F5" w:rsidRPr="00CD70F5">
        <w:rPr>
          <w:rFonts w:asciiTheme="minorHAnsi" w:hAnsiTheme="minorHAnsi" w:cstheme="minorHAnsi"/>
          <w:color w:val="auto"/>
          <w:vertAlign w:val="superscript"/>
        </w:rPr>
        <w:t>4,5</w:t>
      </w:r>
      <w:r w:rsidR="003B2B98" w:rsidRPr="003B2B98">
        <w:rPr>
          <w:rFonts w:asciiTheme="minorHAnsi" w:hAnsiTheme="minorHAnsi" w:cstheme="minorHAnsi"/>
          <w:color w:val="auto"/>
        </w:rPr>
        <w:t>.</w:t>
      </w:r>
      <w:r w:rsidR="006F60B2">
        <w:rPr>
          <w:rFonts w:asciiTheme="minorHAnsi" w:hAnsiTheme="minorHAnsi" w:cstheme="minorHAnsi"/>
          <w:color w:val="auto"/>
        </w:rPr>
        <w:t xml:space="preserve"> Our experimental approach, aiming at a direct identification of the isomeric ground-state deexcitation of the </w:t>
      </w:r>
      <w:r w:rsidR="006F60B2" w:rsidRPr="006F60B2">
        <w:rPr>
          <w:rFonts w:asciiTheme="minorHAnsi" w:hAnsiTheme="minorHAnsi" w:cstheme="minorHAnsi"/>
          <w:color w:val="auto"/>
          <w:vertAlign w:val="superscript"/>
        </w:rPr>
        <w:t>229m</w:t>
      </w:r>
      <w:r w:rsidR="006F60B2">
        <w:rPr>
          <w:rFonts w:asciiTheme="minorHAnsi" w:hAnsiTheme="minorHAnsi" w:cstheme="minorHAnsi"/>
          <w:color w:val="auto"/>
        </w:rPr>
        <w:t>Th isomer, builds on a spatial separation of the isomer population in a buffer-gas stopping cell, followed by an extraction, and mass-separated transport towards a suitable detection unit to register the deexcitation product</w:t>
      </w:r>
      <w:r w:rsidR="00F37180">
        <w:rPr>
          <w:rFonts w:asciiTheme="minorHAnsi" w:hAnsiTheme="minorHAnsi" w:cstheme="minorHAnsi"/>
          <w:color w:val="auto"/>
        </w:rPr>
        <w:t>s</w:t>
      </w:r>
      <w:r w:rsidR="00811E58" w:rsidRPr="00CD70F5">
        <w:rPr>
          <w:rFonts w:asciiTheme="minorHAnsi" w:hAnsiTheme="minorHAnsi" w:cstheme="minorHAnsi"/>
          <w:color w:val="auto"/>
          <w:vertAlign w:val="superscript"/>
        </w:rPr>
        <w:t>28,29</w:t>
      </w:r>
      <w:r w:rsidR="00F37180">
        <w:rPr>
          <w:rFonts w:asciiTheme="minorHAnsi" w:hAnsiTheme="minorHAnsi" w:cstheme="minorHAnsi"/>
          <w:color w:val="auto"/>
        </w:rPr>
        <w:t>.</w:t>
      </w:r>
      <w:r>
        <w:rPr>
          <w:rFonts w:asciiTheme="minorHAnsi" w:hAnsiTheme="minorHAnsi" w:cstheme="minorHAnsi"/>
          <w:color w:val="auto"/>
        </w:rPr>
        <w:t xml:space="preserve"> Thus population and deexcitation of the isomer can be disentangled, resulting in a clean measurement environment, unaffected by prompt background contributions.</w:t>
      </w:r>
      <w:r w:rsidR="00811E58">
        <w:rPr>
          <w:rFonts w:asciiTheme="minorHAnsi" w:hAnsiTheme="minorHAnsi" w:cstheme="minorHAnsi"/>
          <w:color w:val="auto"/>
        </w:rPr>
        <w:t xml:space="preserve"> </w:t>
      </w:r>
      <w:r w:rsidR="00FB5F12">
        <w:rPr>
          <w:rFonts w:asciiTheme="minorHAnsi" w:hAnsiTheme="minorHAnsi" w:cstheme="minorHAnsi"/>
          <w:color w:val="auto"/>
        </w:rPr>
        <w:t>Population</w:t>
      </w:r>
      <w:r w:rsidR="00811E58">
        <w:rPr>
          <w:rFonts w:asciiTheme="minorHAnsi" w:hAnsiTheme="minorHAnsi" w:cstheme="minorHAnsi"/>
          <w:color w:val="auto"/>
        </w:rPr>
        <w:t xml:space="preserve"> </w:t>
      </w:r>
      <w:r w:rsidR="001E2071">
        <w:rPr>
          <w:rFonts w:asciiTheme="minorHAnsi" w:hAnsiTheme="minorHAnsi" w:cstheme="minorHAnsi"/>
          <w:color w:val="auto"/>
        </w:rPr>
        <w:t xml:space="preserve">of the isomer is achieved via the </w:t>
      </w:r>
      <w:r w:rsidR="001E2071" w:rsidRPr="001E2071">
        <w:rPr>
          <w:rFonts w:ascii="Symbol" w:hAnsi="Symbol" w:cstheme="minorHAnsi"/>
          <w:color w:val="auto"/>
        </w:rPr>
        <w:t></w:t>
      </w:r>
      <w:r w:rsidR="001E2071">
        <w:rPr>
          <w:rFonts w:asciiTheme="minorHAnsi" w:hAnsiTheme="minorHAnsi" w:cstheme="minorHAnsi"/>
          <w:color w:val="auto"/>
        </w:rPr>
        <w:t xml:space="preserve"> decay from a radioactive </w:t>
      </w:r>
      <w:r w:rsidR="001E2071" w:rsidRPr="001E2071">
        <w:rPr>
          <w:rFonts w:asciiTheme="minorHAnsi" w:hAnsiTheme="minorHAnsi" w:cstheme="minorHAnsi"/>
          <w:color w:val="auto"/>
          <w:vertAlign w:val="superscript"/>
        </w:rPr>
        <w:t>233</w:t>
      </w:r>
      <w:r w:rsidR="001E2071">
        <w:rPr>
          <w:rFonts w:asciiTheme="minorHAnsi" w:hAnsiTheme="minorHAnsi" w:cstheme="minorHAnsi"/>
          <w:color w:val="auto"/>
        </w:rPr>
        <w:t xml:space="preserve">U source, where a 2% decay branch proceeds not directly to the ground state of </w:t>
      </w:r>
      <w:proofErr w:type="gramStart"/>
      <w:r w:rsidR="001E2071" w:rsidRPr="001E2071">
        <w:rPr>
          <w:rFonts w:asciiTheme="minorHAnsi" w:hAnsiTheme="minorHAnsi" w:cstheme="minorHAnsi"/>
          <w:color w:val="auto"/>
          <w:vertAlign w:val="superscript"/>
        </w:rPr>
        <w:t>229</w:t>
      </w:r>
      <w:r w:rsidR="001E2071" w:rsidRPr="001E2071">
        <w:rPr>
          <w:rFonts w:asciiTheme="minorHAnsi" w:hAnsiTheme="minorHAnsi" w:cstheme="minorHAnsi"/>
          <w:color w:val="auto"/>
        </w:rPr>
        <w:t>Th</w:t>
      </w:r>
      <w:r w:rsidR="001E2071">
        <w:rPr>
          <w:rFonts w:asciiTheme="minorHAnsi" w:hAnsiTheme="minorHAnsi" w:cstheme="minorHAnsi"/>
          <w:color w:val="auto"/>
        </w:rPr>
        <w:t>, but</w:t>
      </w:r>
      <w:proofErr w:type="gramEnd"/>
      <w:r w:rsidR="001E2071">
        <w:rPr>
          <w:rFonts w:asciiTheme="minorHAnsi" w:hAnsiTheme="minorHAnsi" w:cstheme="minorHAnsi"/>
          <w:color w:val="auto"/>
        </w:rPr>
        <w:t xml:space="preserve"> populates the isomeric first excited state instead.</w:t>
      </w:r>
      <w:r w:rsidR="001C3C63">
        <w:rPr>
          <w:rFonts w:asciiTheme="minorHAnsi" w:hAnsiTheme="minorHAnsi" w:cstheme="minorHAnsi"/>
          <w:color w:val="auto"/>
        </w:rPr>
        <w:t xml:space="preserve"> </w:t>
      </w:r>
      <w:r w:rsidR="001C3C63" w:rsidRPr="001C3C63">
        <w:rPr>
          <w:rFonts w:ascii="Symbol" w:hAnsi="Symbol" w:cstheme="minorHAnsi"/>
          <w:color w:val="auto"/>
        </w:rPr>
        <w:t></w:t>
      </w:r>
      <w:r w:rsidR="001C3C63">
        <w:rPr>
          <w:rFonts w:asciiTheme="minorHAnsi" w:hAnsiTheme="minorHAnsi" w:cstheme="minorHAnsi"/>
          <w:color w:val="auto"/>
        </w:rPr>
        <w:t>-decay recoil nuclei are thermalized in an ultra-pure helium atmosphere of a buffer-gas stopping cell, before being guided by electric radiofrequency</w:t>
      </w:r>
      <w:r w:rsidR="00316A7C">
        <w:rPr>
          <w:rFonts w:asciiTheme="minorHAnsi" w:hAnsiTheme="minorHAnsi" w:cstheme="minorHAnsi"/>
          <w:color w:val="auto"/>
        </w:rPr>
        <w:t xml:space="preserve"> (RF)</w:t>
      </w:r>
      <w:r w:rsidR="001C3C63">
        <w:rPr>
          <w:rFonts w:asciiTheme="minorHAnsi" w:hAnsiTheme="minorHAnsi" w:cstheme="minorHAnsi"/>
          <w:color w:val="auto"/>
        </w:rPr>
        <w:t xml:space="preserve"> and </w:t>
      </w:r>
      <w:r w:rsidR="00316A7C">
        <w:rPr>
          <w:rFonts w:asciiTheme="minorHAnsi" w:hAnsiTheme="minorHAnsi" w:cstheme="minorHAnsi"/>
          <w:color w:val="auto"/>
        </w:rPr>
        <w:t>direct current (</w:t>
      </w:r>
      <w:r w:rsidR="001C3C63">
        <w:rPr>
          <w:rFonts w:asciiTheme="minorHAnsi" w:hAnsiTheme="minorHAnsi" w:cstheme="minorHAnsi"/>
          <w:color w:val="auto"/>
        </w:rPr>
        <w:t>DC</w:t>
      </w:r>
      <w:r w:rsidR="00316A7C">
        <w:rPr>
          <w:rFonts w:asciiTheme="minorHAnsi" w:hAnsiTheme="minorHAnsi" w:cstheme="minorHAnsi"/>
          <w:color w:val="auto"/>
        </w:rPr>
        <w:t>)</w:t>
      </w:r>
      <w:r w:rsidR="001C3C63">
        <w:rPr>
          <w:rFonts w:asciiTheme="minorHAnsi" w:hAnsiTheme="minorHAnsi" w:cstheme="minorHAnsi"/>
          <w:color w:val="auto"/>
        </w:rPr>
        <w:t xml:space="preserve"> fields towards an extraction nozzle, where the emerging supersonic gas jet drags them into an adjacent vacuum chamber, housing a (segmented) radiofrequency quadrupole</w:t>
      </w:r>
      <w:r w:rsidR="00811E58">
        <w:rPr>
          <w:rFonts w:asciiTheme="minorHAnsi" w:hAnsiTheme="minorHAnsi" w:cstheme="minorHAnsi"/>
          <w:color w:val="auto"/>
        </w:rPr>
        <w:t xml:space="preserve"> (RFQ)</w:t>
      </w:r>
      <w:r w:rsidR="001C3C63">
        <w:rPr>
          <w:rFonts w:asciiTheme="minorHAnsi" w:hAnsiTheme="minorHAnsi" w:cstheme="minorHAnsi"/>
          <w:color w:val="auto"/>
        </w:rPr>
        <w:t xml:space="preserve"> structure acting as ion guide, phase-space cooler and potentially also as linear Paul trap for bunching the extracted ions.</w:t>
      </w:r>
      <w:r w:rsidR="00811E58" w:rsidRPr="00811E58">
        <w:rPr>
          <w:rFonts w:asciiTheme="minorHAnsi" w:hAnsiTheme="minorHAnsi" w:cstheme="minorHAnsi"/>
          <w:color w:val="auto"/>
        </w:rPr>
        <w:t xml:space="preserve"> </w:t>
      </w:r>
      <w:r w:rsidR="00811E58">
        <w:rPr>
          <w:rFonts w:asciiTheme="minorHAnsi" w:hAnsiTheme="minorHAnsi" w:cstheme="minorHAnsi"/>
          <w:color w:val="auto"/>
        </w:rPr>
        <w:t>For a detailed description of the buffer-gas stopping cel</w:t>
      </w:r>
      <w:r w:rsidR="00CD70F5">
        <w:rPr>
          <w:rFonts w:asciiTheme="minorHAnsi" w:hAnsiTheme="minorHAnsi" w:cstheme="minorHAnsi"/>
          <w:color w:val="auto"/>
        </w:rPr>
        <w:t xml:space="preserve">l and extraction RFQ see Refs. </w:t>
      </w:r>
      <w:r w:rsidR="00CD70F5" w:rsidRPr="00CD70F5">
        <w:rPr>
          <w:rFonts w:asciiTheme="minorHAnsi" w:hAnsiTheme="minorHAnsi" w:cstheme="minorHAnsi"/>
          <w:color w:val="auto"/>
          <w:vertAlign w:val="superscript"/>
        </w:rPr>
        <w:t>30,31,32</w:t>
      </w:r>
      <w:r w:rsidR="00811E58">
        <w:rPr>
          <w:rFonts w:asciiTheme="minorHAnsi" w:hAnsiTheme="minorHAnsi" w:cstheme="minorHAnsi"/>
          <w:color w:val="auto"/>
        </w:rPr>
        <w:t>.</w:t>
      </w:r>
      <w:r w:rsidR="001C3C63">
        <w:rPr>
          <w:rFonts w:asciiTheme="minorHAnsi" w:hAnsiTheme="minorHAnsi" w:cstheme="minorHAnsi"/>
          <w:color w:val="auto"/>
        </w:rPr>
        <w:t xml:space="preserve"> </w:t>
      </w:r>
      <w:r w:rsidR="000E7B66">
        <w:rPr>
          <w:rFonts w:asciiTheme="minorHAnsi" w:hAnsiTheme="minorHAnsi" w:cstheme="minorHAnsi"/>
          <w:color w:val="auto"/>
        </w:rPr>
        <w:t xml:space="preserve">Since up to that moment the extracted ion beam contains in addition to </w:t>
      </w:r>
      <w:r w:rsidR="000E7B66" w:rsidRPr="000E7B66">
        <w:rPr>
          <w:rFonts w:asciiTheme="minorHAnsi" w:hAnsiTheme="minorHAnsi" w:cstheme="minorHAnsi"/>
          <w:color w:val="auto"/>
          <w:vertAlign w:val="superscript"/>
        </w:rPr>
        <w:t>229(m)</w:t>
      </w:r>
      <w:r w:rsidR="000E7B66">
        <w:rPr>
          <w:rFonts w:asciiTheme="minorHAnsi" w:hAnsiTheme="minorHAnsi" w:cstheme="minorHAnsi"/>
          <w:color w:val="auto"/>
        </w:rPr>
        <w:t xml:space="preserve">Th also the chain of </w:t>
      </w:r>
      <w:r w:rsidR="000E7B66" w:rsidRPr="000E7B66">
        <w:rPr>
          <w:rFonts w:ascii="Symbol" w:hAnsi="Symbol" w:cstheme="minorHAnsi"/>
          <w:color w:val="auto"/>
        </w:rPr>
        <w:t></w:t>
      </w:r>
      <w:r w:rsidR="000E7B66">
        <w:rPr>
          <w:rFonts w:asciiTheme="minorHAnsi" w:hAnsiTheme="minorHAnsi" w:cstheme="minorHAnsi"/>
          <w:color w:val="auto"/>
        </w:rPr>
        <w:t xml:space="preserve"> decay daughter products, mass separation is performed using a quadrupole mass separator</w:t>
      </w:r>
      <w:r w:rsidR="00811E58">
        <w:rPr>
          <w:rFonts w:asciiTheme="minorHAnsi" w:hAnsiTheme="minorHAnsi" w:cstheme="minorHAnsi"/>
          <w:color w:val="auto"/>
        </w:rPr>
        <w:t xml:space="preserve"> (QMS)</w:t>
      </w:r>
      <w:r w:rsidR="000E7B66">
        <w:rPr>
          <w:rFonts w:asciiTheme="minorHAnsi" w:hAnsiTheme="minorHAnsi" w:cstheme="minorHAnsi"/>
          <w:color w:val="auto"/>
        </w:rPr>
        <w:t xml:space="preserve"> </w:t>
      </w:r>
      <w:r w:rsidR="00A657F1">
        <w:rPr>
          <w:rFonts w:asciiTheme="minorHAnsi" w:hAnsiTheme="minorHAnsi" w:cstheme="minorHAnsi"/>
          <w:color w:val="auto"/>
        </w:rPr>
        <w:t xml:space="preserve">in a subsequent vacuum chamber to finally generate an isotopically pure </w:t>
      </w:r>
      <w:r w:rsidR="00A657F1" w:rsidRPr="00A657F1">
        <w:rPr>
          <w:rFonts w:asciiTheme="minorHAnsi" w:hAnsiTheme="minorHAnsi" w:cstheme="minorHAnsi"/>
          <w:color w:val="auto"/>
          <w:vertAlign w:val="superscript"/>
        </w:rPr>
        <w:t>229(m)</w:t>
      </w:r>
      <w:r w:rsidR="00A657F1">
        <w:rPr>
          <w:rFonts w:asciiTheme="minorHAnsi" w:hAnsiTheme="minorHAnsi" w:cstheme="minorHAnsi"/>
          <w:color w:val="auto"/>
        </w:rPr>
        <w:t>Th beam in selectable charge states (q=1-3)</w:t>
      </w:r>
      <w:r w:rsidR="00434139">
        <w:rPr>
          <w:rFonts w:asciiTheme="minorHAnsi" w:hAnsiTheme="minorHAnsi" w:cstheme="minorHAnsi"/>
          <w:color w:val="auto"/>
        </w:rPr>
        <w:t xml:space="preserve">. A detailed description of the QMS can be found in Refs. </w:t>
      </w:r>
      <w:r w:rsidR="00811E58" w:rsidRPr="00CD70F5">
        <w:rPr>
          <w:rFonts w:asciiTheme="minorHAnsi" w:hAnsiTheme="minorHAnsi" w:cstheme="minorHAnsi"/>
          <w:color w:val="auto"/>
          <w:vertAlign w:val="superscript"/>
        </w:rPr>
        <w:t>33</w:t>
      </w:r>
      <w:r w:rsidR="00434139" w:rsidRPr="00CD70F5">
        <w:rPr>
          <w:rFonts w:asciiTheme="minorHAnsi" w:hAnsiTheme="minorHAnsi" w:cstheme="minorHAnsi"/>
          <w:color w:val="auto"/>
          <w:vertAlign w:val="superscript"/>
        </w:rPr>
        <w:t>,34</w:t>
      </w:r>
      <w:r w:rsidR="00A657F1">
        <w:rPr>
          <w:rFonts w:asciiTheme="minorHAnsi" w:hAnsiTheme="minorHAnsi" w:cstheme="minorHAnsi"/>
          <w:color w:val="auto"/>
        </w:rPr>
        <w:t>.</w:t>
      </w:r>
      <w:r w:rsidR="00434139">
        <w:rPr>
          <w:rFonts w:asciiTheme="minorHAnsi" w:hAnsiTheme="minorHAnsi" w:cstheme="minorHAnsi"/>
          <w:color w:val="auto"/>
        </w:rPr>
        <w:t xml:space="preserve"> </w:t>
      </w:r>
      <w:r w:rsidR="0044101D">
        <w:rPr>
          <w:rFonts w:asciiTheme="minorHAnsi" w:hAnsiTheme="minorHAnsi" w:cstheme="minorHAnsi"/>
          <w:color w:val="auto"/>
        </w:rPr>
        <w:t>Detection of the isomeric decay was achieved by impinging the Th ions directly on the surface of a microchannel-plate detector (MCP), where electrons are liberated, accelerated towards</w:t>
      </w:r>
      <w:r w:rsidR="003524AB">
        <w:rPr>
          <w:rFonts w:asciiTheme="minorHAnsi" w:hAnsiTheme="minorHAnsi" w:cstheme="minorHAnsi"/>
          <w:color w:val="auto"/>
        </w:rPr>
        <w:t xml:space="preserve"> a phosphor screen and viewed</w:t>
      </w:r>
      <w:r w:rsidR="0044101D">
        <w:rPr>
          <w:rFonts w:asciiTheme="minorHAnsi" w:hAnsiTheme="minorHAnsi" w:cstheme="minorHAnsi"/>
          <w:color w:val="auto"/>
        </w:rPr>
        <w:t xml:space="preserve"> by a </w:t>
      </w:r>
      <w:r w:rsidR="005F7074">
        <w:rPr>
          <w:rFonts w:asciiTheme="minorHAnsi" w:hAnsiTheme="minorHAnsi" w:cstheme="minorHAnsi"/>
          <w:color w:val="auto"/>
        </w:rPr>
        <w:t>charge-coupled device (</w:t>
      </w:r>
      <w:r w:rsidR="0044101D">
        <w:rPr>
          <w:rFonts w:asciiTheme="minorHAnsi" w:hAnsiTheme="minorHAnsi" w:cstheme="minorHAnsi"/>
          <w:color w:val="auto"/>
        </w:rPr>
        <w:t>CCD</w:t>
      </w:r>
      <w:r w:rsidR="005F7074">
        <w:rPr>
          <w:rFonts w:asciiTheme="minorHAnsi" w:hAnsiTheme="minorHAnsi" w:cstheme="minorHAnsi"/>
          <w:color w:val="auto"/>
        </w:rPr>
        <w:t>)</w:t>
      </w:r>
      <w:r w:rsidR="0044101D">
        <w:rPr>
          <w:rFonts w:asciiTheme="minorHAnsi" w:hAnsiTheme="minorHAnsi" w:cstheme="minorHAnsi"/>
          <w:color w:val="auto"/>
        </w:rPr>
        <w:t xml:space="preserve"> camera.</w:t>
      </w:r>
      <w:r w:rsidR="00AC07B2">
        <w:rPr>
          <w:rFonts w:asciiTheme="minorHAnsi" w:hAnsiTheme="minorHAnsi" w:cstheme="minorHAnsi"/>
          <w:color w:val="auto"/>
        </w:rPr>
        <w:t xml:space="preserve"> An overview of the experimental setup is shown in </w:t>
      </w:r>
      <w:r w:rsidR="00AC07B2" w:rsidRPr="00B82EC9">
        <w:rPr>
          <w:rFonts w:asciiTheme="minorHAnsi" w:hAnsiTheme="minorHAnsi" w:cstheme="minorHAnsi"/>
          <w:b/>
          <w:color w:val="auto"/>
        </w:rPr>
        <w:t>Fig</w:t>
      </w:r>
      <w:r w:rsidR="00B82EC9" w:rsidRPr="00B82EC9">
        <w:rPr>
          <w:rFonts w:asciiTheme="minorHAnsi" w:hAnsiTheme="minorHAnsi" w:cstheme="minorHAnsi"/>
          <w:b/>
          <w:color w:val="auto"/>
        </w:rPr>
        <w:t>ure</w:t>
      </w:r>
      <w:r w:rsidR="00AC07B2" w:rsidRPr="00B82EC9">
        <w:rPr>
          <w:rFonts w:asciiTheme="minorHAnsi" w:hAnsiTheme="minorHAnsi" w:cstheme="minorHAnsi"/>
          <w:b/>
          <w:color w:val="auto"/>
        </w:rPr>
        <w:t xml:space="preserve"> 1</w:t>
      </w:r>
      <w:r w:rsidR="00AC07B2">
        <w:rPr>
          <w:rFonts w:asciiTheme="minorHAnsi" w:hAnsiTheme="minorHAnsi" w:cstheme="minorHAnsi"/>
          <w:color w:val="auto"/>
        </w:rPr>
        <w:t>.</w:t>
      </w:r>
      <w:r w:rsidR="002D28DD">
        <w:rPr>
          <w:rFonts w:asciiTheme="minorHAnsi" w:hAnsiTheme="minorHAnsi" w:cstheme="minorHAnsi"/>
          <w:color w:val="auto"/>
        </w:rPr>
        <w:t xml:space="preserve"> A detailed </w:t>
      </w:r>
      <w:r w:rsidR="00CD70F5">
        <w:rPr>
          <w:rFonts w:asciiTheme="minorHAnsi" w:hAnsiTheme="minorHAnsi" w:cstheme="minorHAnsi"/>
          <w:color w:val="auto"/>
        </w:rPr>
        <w:t xml:space="preserve">description is given in Ref. </w:t>
      </w:r>
      <w:r w:rsidR="00996EC4" w:rsidRPr="00CD70F5">
        <w:rPr>
          <w:rFonts w:asciiTheme="minorHAnsi" w:hAnsiTheme="minorHAnsi" w:cstheme="minorHAnsi"/>
          <w:color w:val="auto"/>
          <w:vertAlign w:val="superscript"/>
        </w:rPr>
        <w:t>35</w:t>
      </w:r>
      <w:r w:rsidR="002D28DD">
        <w:rPr>
          <w:rFonts w:asciiTheme="minorHAnsi" w:hAnsiTheme="minorHAnsi" w:cstheme="minorHAnsi"/>
          <w:color w:val="auto"/>
        </w:rPr>
        <w:t>.</w:t>
      </w:r>
      <w:r w:rsidR="00C86300">
        <w:rPr>
          <w:rFonts w:asciiTheme="minorHAnsi" w:hAnsiTheme="minorHAnsi" w:cstheme="minorHAnsi"/>
          <w:color w:val="auto"/>
        </w:rPr>
        <w:t xml:space="preserve"> </w:t>
      </w:r>
    </w:p>
    <w:p w14:paraId="237BD7E5" w14:textId="3CC6318F" w:rsidR="00D914C6" w:rsidRDefault="00AC07B2" w:rsidP="007A4DD6">
      <w:pPr>
        <w:rPr>
          <w:rFonts w:asciiTheme="minorHAnsi" w:hAnsiTheme="minorHAnsi" w:cstheme="minorHAnsi"/>
          <w:b/>
        </w:rPr>
      </w:pPr>
      <w:r>
        <w:rPr>
          <w:rFonts w:asciiTheme="minorHAnsi" w:hAnsiTheme="minorHAnsi" w:cstheme="minorHAnsi"/>
          <w:b/>
        </w:rPr>
        <w:t xml:space="preserve">[place </w:t>
      </w:r>
      <w:r w:rsidR="00B82EC9">
        <w:rPr>
          <w:rFonts w:asciiTheme="minorHAnsi" w:hAnsiTheme="minorHAnsi" w:cstheme="minorHAnsi"/>
          <w:b/>
        </w:rPr>
        <w:t>Figure</w:t>
      </w:r>
      <w:r>
        <w:rPr>
          <w:rFonts w:asciiTheme="minorHAnsi" w:hAnsiTheme="minorHAnsi" w:cstheme="minorHAnsi"/>
          <w:b/>
        </w:rPr>
        <w:t xml:space="preserve"> 1 here]</w:t>
      </w:r>
    </w:p>
    <w:p w14:paraId="26889D92" w14:textId="77777777" w:rsidR="00AC07B2" w:rsidRDefault="00AC07B2" w:rsidP="007A4DD6">
      <w:pPr>
        <w:rPr>
          <w:rFonts w:asciiTheme="minorHAnsi" w:hAnsiTheme="minorHAnsi" w:cstheme="minorHAnsi"/>
          <w:color w:val="auto"/>
        </w:rPr>
      </w:pPr>
    </w:p>
    <w:p w14:paraId="237AD7DD" w14:textId="4F8DFA85" w:rsidR="00D15131" w:rsidRPr="00AC07B2" w:rsidRDefault="0019285D" w:rsidP="001B1519">
      <w:pPr>
        <w:rPr>
          <w:rFonts w:asciiTheme="minorHAnsi" w:hAnsiTheme="minorHAnsi" w:cstheme="minorHAnsi"/>
          <w:color w:val="auto"/>
        </w:rPr>
      </w:pPr>
      <w:r>
        <w:rPr>
          <w:rFonts w:asciiTheme="minorHAnsi" w:hAnsiTheme="minorHAnsi" w:cstheme="minorHAnsi"/>
          <w:color w:val="auto"/>
        </w:rPr>
        <w:t>The following protocol descri</w:t>
      </w:r>
      <w:r w:rsidR="00094B65">
        <w:rPr>
          <w:rFonts w:asciiTheme="minorHAnsi" w:hAnsiTheme="minorHAnsi" w:cstheme="minorHAnsi"/>
          <w:color w:val="auto"/>
        </w:rPr>
        <w:t>bes the underlying procedure</w:t>
      </w:r>
      <w:r>
        <w:rPr>
          <w:rFonts w:asciiTheme="minorHAnsi" w:hAnsiTheme="minorHAnsi" w:cstheme="minorHAnsi"/>
          <w:color w:val="auto"/>
        </w:rPr>
        <w:t xml:space="preserve"> to generate the </w:t>
      </w:r>
      <w:r w:rsidRPr="00AA27B8">
        <w:rPr>
          <w:rFonts w:asciiTheme="minorHAnsi" w:hAnsiTheme="minorHAnsi" w:cstheme="minorHAnsi"/>
          <w:color w:val="auto"/>
          <w:vertAlign w:val="superscript"/>
        </w:rPr>
        <w:t>229(m)</w:t>
      </w:r>
      <w:r>
        <w:rPr>
          <w:rFonts w:asciiTheme="minorHAnsi" w:hAnsiTheme="minorHAnsi" w:cstheme="minorHAnsi"/>
          <w:color w:val="auto"/>
        </w:rPr>
        <w:t>Th ion beam that enabled the first direct detection of the ground-state decay of the thorium isome</w:t>
      </w:r>
      <w:r w:rsidR="00094B65">
        <w:rPr>
          <w:rFonts w:asciiTheme="minorHAnsi" w:hAnsiTheme="minorHAnsi" w:cstheme="minorHAnsi"/>
          <w:color w:val="auto"/>
        </w:rPr>
        <w:t>r, thus laying the foundation for</w:t>
      </w:r>
      <w:r>
        <w:rPr>
          <w:rFonts w:asciiTheme="minorHAnsi" w:hAnsiTheme="minorHAnsi" w:cstheme="minorHAnsi"/>
          <w:color w:val="auto"/>
        </w:rPr>
        <w:t xml:space="preserve"> studying its decay properties as a prerequisite of the ultimately </w:t>
      </w:r>
      <w:r>
        <w:rPr>
          <w:rFonts w:asciiTheme="minorHAnsi" w:hAnsiTheme="minorHAnsi" w:cstheme="minorHAnsi"/>
          <w:color w:val="auto"/>
        </w:rPr>
        <w:lastRenderedPageBreak/>
        <w:t>envisaged all-optical control of this exotic nuclear state towards its application as an ultra-precise nuclear frequency standard.</w:t>
      </w:r>
      <w:r w:rsidR="005139DB">
        <w:rPr>
          <w:rFonts w:asciiTheme="minorHAnsi" w:hAnsiTheme="minorHAnsi" w:cstheme="minorHAnsi"/>
          <w:color w:val="auto"/>
        </w:rPr>
        <w:t xml:space="preserve"> </w:t>
      </w:r>
      <w:r w:rsidR="00364DBF">
        <w:rPr>
          <w:rFonts w:asciiTheme="minorHAnsi" w:hAnsiTheme="minorHAnsi" w:cstheme="minorHAnsi"/>
          <w:color w:val="auto"/>
        </w:rPr>
        <w:t xml:space="preserve">For better orientation </w:t>
      </w:r>
      <w:r w:rsidR="00B46041">
        <w:rPr>
          <w:rFonts w:asciiTheme="minorHAnsi" w:hAnsiTheme="minorHAnsi" w:cstheme="minorHAnsi"/>
          <w:color w:val="auto"/>
        </w:rPr>
        <w:t xml:space="preserve">a schematic </w:t>
      </w:r>
      <w:r w:rsidR="006420FC">
        <w:rPr>
          <w:rFonts w:asciiTheme="minorHAnsi" w:hAnsiTheme="minorHAnsi" w:cstheme="minorHAnsi"/>
          <w:color w:val="auto"/>
        </w:rPr>
        <w:t>overview</w:t>
      </w:r>
      <w:r w:rsidR="00364DBF">
        <w:rPr>
          <w:rFonts w:asciiTheme="minorHAnsi" w:hAnsiTheme="minorHAnsi" w:cstheme="minorHAnsi"/>
          <w:color w:val="auto"/>
        </w:rPr>
        <w:t xml:space="preserve"> of the setup</w:t>
      </w:r>
      <w:r w:rsidR="00CA64D7">
        <w:rPr>
          <w:rFonts w:asciiTheme="minorHAnsi" w:hAnsiTheme="minorHAnsi" w:cstheme="minorHAnsi"/>
          <w:color w:val="auto"/>
        </w:rPr>
        <w:t xml:space="preserve"> used for direct detection of the isomeric de</w:t>
      </w:r>
      <w:r w:rsidR="00B46041">
        <w:rPr>
          <w:rFonts w:asciiTheme="minorHAnsi" w:hAnsiTheme="minorHAnsi" w:cstheme="minorHAnsi"/>
          <w:color w:val="auto"/>
        </w:rPr>
        <w:t>cay</w:t>
      </w:r>
      <w:r w:rsidR="006420FC" w:rsidRPr="00CD70F5">
        <w:rPr>
          <w:rFonts w:asciiTheme="minorHAnsi" w:hAnsiTheme="minorHAnsi" w:cstheme="minorHAnsi"/>
          <w:color w:val="auto"/>
          <w:vertAlign w:val="superscript"/>
        </w:rPr>
        <w:t>11</w:t>
      </w:r>
      <w:r w:rsidR="00B46041">
        <w:rPr>
          <w:rFonts w:asciiTheme="minorHAnsi" w:hAnsiTheme="minorHAnsi" w:cstheme="minorHAnsi"/>
          <w:color w:val="auto"/>
        </w:rPr>
        <w:t xml:space="preserve"> is provided in </w:t>
      </w:r>
      <w:r w:rsidR="00B46041" w:rsidRPr="00B82EC9">
        <w:rPr>
          <w:rFonts w:asciiTheme="minorHAnsi" w:hAnsiTheme="minorHAnsi" w:cstheme="minorHAnsi"/>
          <w:b/>
          <w:color w:val="auto"/>
        </w:rPr>
        <w:t>Fig</w:t>
      </w:r>
      <w:r w:rsidR="00B82EC9" w:rsidRPr="00B82EC9">
        <w:rPr>
          <w:rFonts w:asciiTheme="minorHAnsi" w:hAnsiTheme="minorHAnsi" w:cstheme="minorHAnsi"/>
          <w:b/>
          <w:color w:val="auto"/>
        </w:rPr>
        <w:t>ure</w:t>
      </w:r>
      <w:r w:rsidR="00B46041" w:rsidRPr="00B82EC9">
        <w:rPr>
          <w:rFonts w:asciiTheme="minorHAnsi" w:hAnsiTheme="minorHAnsi" w:cstheme="minorHAnsi"/>
          <w:b/>
          <w:color w:val="auto"/>
        </w:rPr>
        <w:t xml:space="preserve"> 2</w:t>
      </w:r>
      <w:r w:rsidR="00364DBF">
        <w:rPr>
          <w:rFonts w:asciiTheme="minorHAnsi" w:hAnsiTheme="minorHAnsi" w:cstheme="minorHAnsi"/>
          <w:color w:val="auto"/>
        </w:rPr>
        <w:t>, containing a numerical labelling of the components addr</w:t>
      </w:r>
      <w:r w:rsidR="00B46041">
        <w:rPr>
          <w:rFonts w:asciiTheme="minorHAnsi" w:hAnsiTheme="minorHAnsi" w:cstheme="minorHAnsi"/>
          <w:color w:val="auto"/>
        </w:rPr>
        <w:t xml:space="preserve">essed in the following protocol. </w:t>
      </w:r>
      <w:proofErr w:type="gramStart"/>
      <w:r w:rsidR="00B46041">
        <w:rPr>
          <w:rFonts w:asciiTheme="minorHAnsi" w:hAnsiTheme="minorHAnsi" w:cstheme="minorHAnsi"/>
          <w:color w:val="auto"/>
        </w:rPr>
        <w:t>Also</w:t>
      </w:r>
      <w:proofErr w:type="gramEnd"/>
      <w:r w:rsidR="00B46041">
        <w:rPr>
          <w:rFonts w:asciiTheme="minorHAnsi" w:hAnsiTheme="minorHAnsi" w:cstheme="minorHAnsi"/>
          <w:color w:val="auto"/>
        </w:rPr>
        <w:t xml:space="preserve"> the components used for lifetime determination</w:t>
      </w:r>
      <w:r w:rsidR="00996EC4" w:rsidRPr="00CD70F5">
        <w:rPr>
          <w:rFonts w:asciiTheme="minorHAnsi" w:hAnsiTheme="minorHAnsi" w:cstheme="minorHAnsi"/>
          <w:color w:val="auto"/>
          <w:vertAlign w:val="superscript"/>
        </w:rPr>
        <w:t>12</w:t>
      </w:r>
      <w:r w:rsidR="00B46041">
        <w:rPr>
          <w:rFonts w:asciiTheme="minorHAnsi" w:hAnsiTheme="minorHAnsi" w:cstheme="minorHAnsi"/>
          <w:color w:val="auto"/>
        </w:rPr>
        <w:t xml:space="preserve"> are contained as an inset.</w:t>
      </w:r>
    </w:p>
    <w:p w14:paraId="18A4E839" w14:textId="5042CAAA" w:rsidR="00CA64D7" w:rsidRDefault="00CA64D7" w:rsidP="00CA64D7">
      <w:pPr>
        <w:rPr>
          <w:rFonts w:asciiTheme="minorHAnsi" w:hAnsiTheme="minorHAnsi" w:cstheme="minorHAnsi"/>
          <w:b/>
        </w:rPr>
      </w:pPr>
      <w:r>
        <w:rPr>
          <w:rFonts w:asciiTheme="minorHAnsi" w:hAnsiTheme="minorHAnsi" w:cstheme="minorHAnsi"/>
          <w:b/>
        </w:rPr>
        <w:t xml:space="preserve">[place </w:t>
      </w:r>
      <w:r w:rsidR="00B82EC9">
        <w:rPr>
          <w:rFonts w:asciiTheme="minorHAnsi" w:hAnsiTheme="minorHAnsi" w:cstheme="minorHAnsi"/>
          <w:b/>
        </w:rPr>
        <w:t>Figure</w:t>
      </w:r>
      <w:r>
        <w:rPr>
          <w:rFonts w:asciiTheme="minorHAnsi" w:hAnsiTheme="minorHAnsi" w:cstheme="minorHAnsi"/>
          <w:b/>
        </w:rPr>
        <w:t xml:space="preserve"> 2 here]</w:t>
      </w:r>
    </w:p>
    <w:p w14:paraId="48F913A6" w14:textId="77777777" w:rsidR="00364DBF" w:rsidRPr="001B1519" w:rsidRDefault="00364DBF" w:rsidP="001B1519">
      <w:pPr>
        <w:rPr>
          <w:rFonts w:asciiTheme="minorHAnsi" w:hAnsiTheme="minorHAnsi" w:cstheme="minorHAnsi"/>
          <w:b/>
        </w:rPr>
      </w:pPr>
    </w:p>
    <w:p w14:paraId="08EB304E" w14:textId="262B348E" w:rsidR="00211CD3" w:rsidRDefault="006305D7" w:rsidP="001B1519">
      <w:pPr>
        <w:rPr>
          <w:rFonts w:asciiTheme="minorHAnsi" w:hAnsiTheme="minorHAnsi" w:cstheme="minorHAnsi"/>
          <w:b/>
        </w:rPr>
      </w:pPr>
      <w:r w:rsidRPr="001B1519">
        <w:rPr>
          <w:rFonts w:asciiTheme="minorHAnsi" w:hAnsiTheme="minorHAnsi" w:cstheme="minorHAnsi"/>
          <w:b/>
        </w:rPr>
        <w:t>PROTOCOL:</w:t>
      </w:r>
    </w:p>
    <w:p w14:paraId="0FD843BF" w14:textId="77777777" w:rsidR="00667D75" w:rsidRDefault="00667D75" w:rsidP="001B1519">
      <w:pPr>
        <w:rPr>
          <w:rFonts w:asciiTheme="minorHAnsi" w:hAnsiTheme="minorHAnsi" w:cstheme="minorHAnsi"/>
          <w:b/>
        </w:rPr>
      </w:pPr>
    </w:p>
    <w:p w14:paraId="46F8E645" w14:textId="34EB5E1D" w:rsidR="00667D75" w:rsidRDefault="00667D75" w:rsidP="001B1519">
      <w:pPr>
        <w:rPr>
          <w:rFonts w:asciiTheme="minorHAnsi" w:hAnsiTheme="minorHAnsi" w:cstheme="minorHAnsi"/>
        </w:rPr>
      </w:pPr>
      <w:r>
        <w:rPr>
          <w:rFonts w:asciiTheme="minorHAnsi" w:hAnsiTheme="minorHAnsi" w:cstheme="minorHAnsi"/>
          <w:b/>
        </w:rPr>
        <w:t xml:space="preserve">Note: Numbers given in the Protocol will reference to </w:t>
      </w:r>
      <w:r w:rsidR="00B82EC9">
        <w:rPr>
          <w:rFonts w:asciiTheme="minorHAnsi" w:hAnsiTheme="minorHAnsi" w:cstheme="minorHAnsi"/>
          <w:b/>
        </w:rPr>
        <w:t>Figure</w:t>
      </w:r>
      <w:r>
        <w:rPr>
          <w:rFonts w:asciiTheme="minorHAnsi" w:hAnsiTheme="minorHAnsi" w:cstheme="minorHAnsi"/>
          <w:b/>
        </w:rPr>
        <w:t xml:space="preserve"> 2.</w:t>
      </w:r>
    </w:p>
    <w:p w14:paraId="56141F2E" w14:textId="77777777" w:rsidR="004636A5" w:rsidRDefault="004636A5" w:rsidP="001B1519">
      <w:pPr>
        <w:rPr>
          <w:rFonts w:asciiTheme="minorHAnsi" w:hAnsiTheme="minorHAnsi" w:cstheme="minorHAnsi"/>
        </w:rPr>
      </w:pPr>
    </w:p>
    <w:p w14:paraId="76CB8BC2" w14:textId="11B6A7FA" w:rsidR="00211CD3" w:rsidRPr="003A2F97" w:rsidRDefault="004636A5" w:rsidP="001B1519">
      <w:pPr>
        <w:rPr>
          <w:rFonts w:asciiTheme="minorHAnsi" w:hAnsiTheme="minorHAnsi" w:cstheme="minorHAnsi"/>
          <w:b/>
          <w:color w:val="808080" w:themeColor="background1" w:themeShade="80"/>
        </w:rPr>
      </w:pPr>
      <w:r>
        <w:rPr>
          <w:rFonts w:asciiTheme="minorHAnsi" w:hAnsiTheme="minorHAnsi" w:cstheme="minorHAnsi"/>
        </w:rPr>
        <w:t xml:space="preserve">1. </w:t>
      </w:r>
      <w:r w:rsidR="00B82EC9">
        <w:rPr>
          <w:rFonts w:asciiTheme="minorHAnsi" w:hAnsiTheme="minorHAnsi" w:cstheme="minorHAnsi"/>
          <w:b/>
        </w:rPr>
        <w:t>D</w:t>
      </w:r>
      <w:r w:rsidR="00211CD3" w:rsidRPr="003A2F97">
        <w:rPr>
          <w:rFonts w:asciiTheme="minorHAnsi" w:hAnsiTheme="minorHAnsi" w:cstheme="minorHAnsi"/>
          <w:b/>
        </w:rPr>
        <w:t xml:space="preserve">irect </w:t>
      </w:r>
      <w:r w:rsidR="00B82EC9">
        <w:rPr>
          <w:rFonts w:asciiTheme="minorHAnsi" w:hAnsiTheme="minorHAnsi" w:cstheme="minorHAnsi"/>
          <w:b/>
        </w:rPr>
        <w:t>D</w:t>
      </w:r>
      <w:r w:rsidR="00211CD3" w:rsidRPr="003A2F97">
        <w:rPr>
          <w:rFonts w:asciiTheme="minorHAnsi" w:hAnsiTheme="minorHAnsi" w:cstheme="minorHAnsi"/>
          <w:b/>
        </w:rPr>
        <w:t xml:space="preserve">etection of Th-229 </w:t>
      </w:r>
      <w:r w:rsidR="00B82EC9" w:rsidRPr="003A2F97">
        <w:rPr>
          <w:rFonts w:asciiTheme="minorHAnsi" w:hAnsiTheme="minorHAnsi" w:cstheme="minorHAnsi"/>
          <w:b/>
        </w:rPr>
        <w:t>Isomeric Decay</w:t>
      </w:r>
    </w:p>
    <w:p w14:paraId="62611B14" w14:textId="77777777" w:rsidR="001B2013" w:rsidRDefault="001B2013" w:rsidP="001B1519">
      <w:pPr>
        <w:rPr>
          <w:rFonts w:asciiTheme="minorHAnsi" w:hAnsiTheme="minorHAnsi" w:cstheme="minorHAnsi"/>
          <w:color w:val="808080"/>
        </w:rPr>
      </w:pPr>
    </w:p>
    <w:p w14:paraId="704309DF" w14:textId="19CAB775" w:rsidR="00E30AA7" w:rsidRPr="00B82EC9" w:rsidRDefault="00F909AE" w:rsidP="00F909AE">
      <w:pPr>
        <w:widowControl/>
        <w:pBdr>
          <w:top w:val="nil"/>
          <w:left w:val="nil"/>
          <w:bottom w:val="nil"/>
          <w:right w:val="nil"/>
          <w:between w:val="nil"/>
          <w:bar w:val="nil"/>
        </w:pBdr>
        <w:autoSpaceDE/>
        <w:autoSpaceDN/>
        <w:adjustRightInd/>
        <w:jc w:val="left"/>
        <w:rPr>
          <w:rFonts w:eastAsia="Arial Unicode MS" w:cs="Arial Unicode MS"/>
          <w:bCs/>
          <w:u w:color="000000"/>
          <w:bdr w:val="nil"/>
          <w:lang w:eastAsia="de-DE"/>
        </w:rPr>
      </w:pPr>
      <w:r w:rsidRPr="00B82EC9">
        <w:rPr>
          <w:rFonts w:eastAsia="Arial Unicode MS" w:cs="Arial Unicode MS"/>
          <w:bCs/>
          <w:u w:color="000000"/>
          <w:bdr w:val="nil"/>
          <w:lang w:eastAsia="de-DE"/>
        </w:rPr>
        <w:t>1.</w:t>
      </w:r>
      <w:r w:rsidR="004636A5" w:rsidRPr="00B82EC9">
        <w:rPr>
          <w:rFonts w:eastAsia="Arial Unicode MS" w:cs="Arial Unicode MS"/>
          <w:bCs/>
          <w:u w:color="000000"/>
          <w:bdr w:val="nil"/>
          <w:lang w:eastAsia="de-DE"/>
        </w:rPr>
        <w:t>1.</w:t>
      </w:r>
      <w:r w:rsidRPr="00B82EC9">
        <w:rPr>
          <w:rFonts w:eastAsia="Arial Unicode MS" w:cs="Arial Unicode MS"/>
          <w:bCs/>
          <w:u w:color="000000"/>
          <w:bdr w:val="nil"/>
          <w:lang w:eastAsia="de-DE"/>
        </w:rPr>
        <w:t xml:space="preserve"> </w:t>
      </w:r>
      <w:r w:rsidR="00DC2DFF" w:rsidRPr="00B82EC9">
        <w:rPr>
          <w:rFonts w:eastAsia="Arial Unicode MS" w:cs="Arial Unicode MS"/>
          <w:bCs/>
          <w:u w:color="000000"/>
          <w:bdr w:val="nil"/>
          <w:lang w:eastAsia="de-DE"/>
        </w:rPr>
        <w:t xml:space="preserve">Mounting of </w:t>
      </w:r>
      <w:r w:rsidR="003A2F97" w:rsidRPr="00B82EC9">
        <w:rPr>
          <w:rFonts w:eastAsia="Arial Unicode MS" w:cs="Arial Unicode MS"/>
          <w:bCs/>
          <w:u w:color="000000"/>
          <w:bdr w:val="nil"/>
          <w:lang w:eastAsia="de-DE"/>
        </w:rPr>
        <w:t xml:space="preserve">the </w:t>
      </w:r>
      <w:r w:rsidR="00DC2DFF" w:rsidRPr="00B82EC9">
        <w:rPr>
          <w:rFonts w:eastAsia="Arial Unicode MS" w:cs="Arial Unicode MS"/>
          <w:bCs/>
          <w:u w:color="000000"/>
          <w:bdr w:val="nil"/>
          <w:lang w:eastAsia="de-DE"/>
        </w:rPr>
        <w:t>233-uranium source</w:t>
      </w:r>
    </w:p>
    <w:p w14:paraId="5AE12642" w14:textId="77777777" w:rsidR="00F909AE" w:rsidRDefault="00F909AE" w:rsidP="00F909AE">
      <w:pPr>
        <w:widowControl/>
        <w:pBdr>
          <w:top w:val="nil"/>
          <w:left w:val="nil"/>
          <w:bottom w:val="nil"/>
          <w:right w:val="nil"/>
          <w:between w:val="nil"/>
          <w:bar w:val="nil"/>
        </w:pBdr>
        <w:autoSpaceDE/>
        <w:autoSpaceDN/>
        <w:adjustRightInd/>
        <w:jc w:val="left"/>
        <w:rPr>
          <w:rFonts w:eastAsia="Arial Unicode MS" w:cs="Arial Unicode MS"/>
          <w:b/>
          <w:bCs/>
          <w:u w:color="000000"/>
          <w:bdr w:val="nil"/>
          <w:lang w:eastAsia="de-DE"/>
        </w:rPr>
      </w:pPr>
    </w:p>
    <w:p w14:paraId="52E0351F" w14:textId="5D4DF76B" w:rsidR="0041402C" w:rsidRDefault="004636A5" w:rsidP="00F909AE">
      <w:pPr>
        <w:widowControl/>
        <w:pBdr>
          <w:top w:val="nil"/>
          <w:left w:val="nil"/>
          <w:bottom w:val="nil"/>
          <w:right w:val="nil"/>
          <w:between w:val="nil"/>
          <w:bar w:val="nil"/>
        </w:pBdr>
        <w:autoSpaceDE/>
        <w:autoSpaceDN/>
        <w:adjustRightInd/>
        <w:ind w:right="227"/>
        <w:jc w:val="left"/>
        <w:rPr>
          <w:rFonts w:eastAsia="Arial Unicode MS" w:cs="Arial Unicode MS"/>
          <w:u w:color="000000"/>
          <w:bdr w:val="nil"/>
          <w:lang w:eastAsia="de-DE"/>
        </w:rPr>
      </w:pPr>
      <w:r>
        <w:rPr>
          <w:rFonts w:eastAsia="Arial Unicode MS" w:cs="Arial Unicode MS"/>
          <w:u w:color="000000"/>
          <w:bdr w:val="nil"/>
          <w:lang w:eastAsia="de-DE"/>
        </w:rPr>
        <w:t>1.</w:t>
      </w:r>
      <w:r w:rsidR="00F909AE">
        <w:rPr>
          <w:rFonts w:eastAsia="Arial Unicode MS" w:cs="Arial Unicode MS"/>
          <w:u w:color="000000"/>
          <w:bdr w:val="nil"/>
          <w:lang w:eastAsia="de-DE"/>
        </w:rPr>
        <w:t xml:space="preserve">1.1. </w:t>
      </w:r>
      <w:r w:rsidR="00E30AA7" w:rsidRPr="00E30AA7">
        <w:rPr>
          <w:rFonts w:eastAsia="Arial Unicode MS" w:cs="Arial Unicode MS"/>
          <w:u w:color="000000"/>
          <w:bdr w:val="nil"/>
          <w:lang w:eastAsia="de-DE"/>
        </w:rPr>
        <w:t xml:space="preserve">Mount the 233-uranium </w:t>
      </w:r>
      <w:r w:rsidR="00E30AA7" w:rsidRPr="00E30AA7">
        <w:rPr>
          <w:rFonts w:ascii="Symbol" w:eastAsia="Arial Unicode MS" w:hAnsi="Symbol" w:cs="Arial Unicode MS"/>
          <w:u w:color="000000"/>
          <w:bdr w:val="nil"/>
          <w:lang w:eastAsia="de-DE"/>
        </w:rPr>
        <w:t></w:t>
      </w:r>
      <w:r w:rsidR="00E30AA7" w:rsidRPr="00E30AA7">
        <w:rPr>
          <w:rFonts w:eastAsia="Arial Unicode MS" w:cs="Arial Unicode MS"/>
          <w:u w:color="000000"/>
          <w:bdr w:val="nil"/>
          <w:lang w:eastAsia="de-DE"/>
        </w:rPr>
        <w:t xml:space="preserve"> source</w:t>
      </w:r>
      <w:r w:rsidR="00667D75">
        <w:rPr>
          <w:rFonts w:eastAsia="Arial Unicode MS" w:cs="Arial Unicode MS"/>
          <w:u w:color="000000"/>
          <w:bdr w:val="nil"/>
          <w:lang w:eastAsia="de-DE"/>
        </w:rPr>
        <w:t xml:space="preserve"> (1)</w:t>
      </w:r>
      <w:r w:rsidR="00B82EC9">
        <w:rPr>
          <w:rFonts w:eastAsia="Arial Unicode MS" w:cs="Arial Unicode MS"/>
          <w:u w:color="000000"/>
          <w:bdr w:val="nil"/>
          <w:lang w:eastAsia="de-DE"/>
        </w:rPr>
        <w:t xml:space="preserve"> </w:t>
      </w:r>
      <w:r w:rsidR="00E30AA7" w:rsidRPr="00E30AA7">
        <w:rPr>
          <w:rFonts w:eastAsia="Arial Unicode MS" w:cs="Arial Unicode MS"/>
          <w:u w:color="000000"/>
          <w:bdr w:val="nil"/>
          <w:lang w:eastAsia="de-DE"/>
        </w:rPr>
        <w:t>through an access flange opening in the gas</w:t>
      </w:r>
      <w:r w:rsidR="00DC2DFF">
        <w:rPr>
          <w:rFonts w:eastAsia="Arial Unicode MS" w:cs="Arial Unicode MS"/>
          <w:u w:color="000000"/>
          <w:bdr w:val="nil"/>
          <w:lang w:eastAsia="de-DE"/>
        </w:rPr>
        <w:t xml:space="preserve"> </w:t>
      </w:r>
      <w:r w:rsidR="00E30AA7" w:rsidRPr="00DC2DFF">
        <w:rPr>
          <w:rFonts w:eastAsia="Arial Unicode MS" w:cs="Arial Unicode MS"/>
          <w:u w:color="000000"/>
          <w:bdr w:val="nil"/>
          <w:lang w:eastAsia="de-DE"/>
        </w:rPr>
        <w:t>cell</w:t>
      </w:r>
      <w:r w:rsidR="00B82EC9">
        <w:rPr>
          <w:rFonts w:eastAsia="Arial Unicode MS" w:cs="Arial Unicode MS"/>
          <w:u w:color="000000"/>
          <w:bdr w:val="nil"/>
          <w:lang w:eastAsia="de-DE"/>
        </w:rPr>
        <w:t xml:space="preserve"> </w:t>
      </w:r>
      <w:r w:rsidR="00E30AA7" w:rsidRPr="00DC2DFF">
        <w:rPr>
          <w:rFonts w:eastAsia="Arial Unicode MS" w:cs="Arial Unicode MS"/>
          <w:u w:color="000000"/>
          <w:bdr w:val="nil"/>
          <w:lang w:eastAsia="de-DE"/>
        </w:rPr>
        <w:t>vacuum chamber to the upstream end of the funnel ring electrode system</w:t>
      </w:r>
      <w:r w:rsidR="00FC5168" w:rsidRPr="00DC2DFF">
        <w:rPr>
          <w:rFonts w:eastAsia="Arial Unicode MS" w:cs="Arial Unicode MS"/>
          <w:u w:color="000000"/>
          <w:bdr w:val="nil"/>
          <w:lang w:eastAsia="de-DE"/>
        </w:rPr>
        <w:t xml:space="preserve"> (2)</w:t>
      </w:r>
      <w:r w:rsidR="000869F8">
        <w:rPr>
          <w:rFonts w:eastAsia="Arial Unicode MS" w:cs="Arial Unicode MS"/>
          <w:u w:color="000000"/>
          <w:bdr w:val="nil"/>
          <w:lang w:eastAsia="de-DE"/>
        </w:rPr>
        <w:t xml:space="preserve"> </w:t>
      </w:r>
      <w:r w:rsidR="00A14D86" w:rsidRPr="00DC2DFF">
        <w:rPr>
          <w:rFonts w:eastAsia="Arial Unicode MS" w:cs="Arial Unicode MS"/>
          <w:u w:color="000000"/>
          <w:bdr w:val="nil"/>
          <w:lang w:eastAsia="de-DE"/>
        </w:rPr>
        <w:t xml:space="preserve">inside </w:t>
      </w:r>
      <w:r w:rsidR="00E30AA7" w:rsidRPr="00DC2DFF">
        <w:rPr>
          <w:rFonts w:eastAsia="Arial Unicode MS" w:cs="Arial Unicode MS"/>
          <w:u w:color="000000"/>
          <w:bdr w:val="nil"/>
          <w:lang w:eastAsia="de-DE"/>
        </w:rPr>
        <w:t>the gas cell</w:t>
      </w:r>
      <w:r w:rsidR="0086438B" w:rsidRPr="00DC2DFF">
        <w:rPr>
          <w:rFonts w:eastAsia="Arial Unicode MS" w:cs="Arial Unicode MS"/>
          <w:u w:color="000000"/>
          <w:bdr w:val="nil"/>
          <w:lang w:eastAsia="de-DE"/>
        </w:rPr>
        <w:t xml:space="preserve"> (3)</w:t>
      </w:r>
      <w:r w:rsidR="00E30AA7" w:rsidRPr="00DC2DFF">
        <w:rPr>
          <w:rFonts w:eastAsia="Arial Unicode MS" w:cs="Arial Unicode MS"/>
          <w:u w:color="000000"/>
          <w:bdr w:val="nil"/>
          <w:lang w:eastAsia="de-DE"/>
        </w:rPr>
        <w:t>.</w:t>
      </w:r>
      <w:r w:rsidR="00667D75">
        <w:rPr>
          <w:rFonts w:eastAsia="Arial Unicode MS" w:cs="Arial Unicode MS"/>
          <w:u w:color="000000"/>
          <w:bdr w:val="nil"/>
          <w:lang w:eastAsia="de-DE"/>
        </w:rPr>
        <w:t xml:space="preserve"> </w:t>
      </w:r>
    </w:p>
    <w:p w14:paraId="20A38B96" w14:textId="77777777" w:rsidR="00F02BC1" w:rsidRDefault="00F02BC1" w:rsidP="00F909AE">
      <w:pPr>
        <w:widowControl/>
        <w:pBdr>
          <w:top w:val="nil"/>
          <w:left w:val="nil"/>
          <w:bottom w:val="nil"/>
          <w:right w:val="nil"/>
          <w:between w:val="nil"/>
          <w:bar w:val="nil"/>
        </w:pBdr>
        <w:autoSpaceDE/>
        <w:autoSpaceDN/>
        <w:adjustRightInd/>
        <w:ind w:right="227"/>
        <w:jc w:val="left"/>
        <w:rPr>
          <w:rFonts w:eastAsia="Arial Unicode MS" w:cs="Arial Unicode MS"/>
          <w:u w:color="000000"/>
          <w:bdr w:val="nil"/>
          <w:lang w:eastAsia="de-DE"/>
        </w:rPr>
      </w:pPr>
    </w:p>
    <w:p w14:paraId="2BBDE8C3" w14:textId="53405187" w:rsidR="00483295" w:rsidRDefault="00E30AA7" w:rsidP="00F909AE">
      <w:pPr>
        <w:widowControl/>
        <w:pBdr>
          <w:top w:val="nil"/>
          <w:left w:val="nil"/>
          <w:bottom w:val="nil"/>
          <w:right w:val="nil"/>
          <w:between w:val="nil"/>
          <w:bar w:val="nil"/>
        </w:pBdr>
        <w:autoSpaceDE/>
        <w:autoSpaceDN/>
        <w:adjustRightInd/>
        <w:ind w:right="227"/>
        <w:jc w:val="left"/>
        <w:rPr>
          <w:rFonts w:eastAsia="Arial Unicode MS" w:cs="Arial Unicode MS"/>
          <w:u w:color="000000"/>
          <w:bdr w:val="nil"/>
          <w:lang w:eastAsia="de-DE"/>
        </w:rPr>
      </w:pPr>
      <w:r w:rsidRPr="00E30AA7">
        <w:rPr>
          <w:rFonts w:eastAsia="Arial Unicode MS" w:cs="Arial Unicode MS"/>
          <w:u w:color="000000"/>
          <w:bdr w:val="nil"/>
          <w:lang w:eastAsia="de-DE"/>
        </w:rPr>
        <w:t xml:space="preserve">Note: </w:t>
      </w:r>
      <w:r w:rsidR="007223E0">
        <w:rPr>
          <w:rFonts w:eastAsia="Arial Unicode MS" w:cs="Arial Unicode MS"/>
          <w:u w:color="000000"/>
          <w:bdr w:val="nil"/>
          <w:lang w:eastAsia="de-DE"/>
        </w:rPr>
        <w:t xml:space="preserve">The 290 </w:t>
      </w:r>
      <w:proofErr w:type="spellStart"/>
      <w:r w:rsidR="007223E0">
        <w:rPr>
          <w:rFonts w:eastAsia="Arial Unicode MS" w:cs="Arial Unicode MS"/>
          <w:u w:color="000000"/>
          <w:bdr w:val="nil"/>
          <w:lang w:eastAsia="de-DE"/>
        </w:rPr>
        <w:t>kBq</w:t>
      </w:r>
      <w:proofErr w:type="spellEnd"/>
      <w:r w:rsidR="007223E0">
        <w:rPr>
          <w:rFonts w:eastAsia="Arial Unicode MS" w:cs="Arial Unicode MS"/>
          <w:u w:color="000000"/>
          <w:bdr w:val="nil"/>
          <w:lang w:eastAsia="de-DE"/>
        </w:rPr>
        <w:t xml:space="preserve">, 90 mm diameter </w:t>
      </w:r>
      <w:r w:rsidR="007223E0" w:rsidRPr="00667D75">
        <w:rPr>
          <w:rFonts w:eastAsia="Arial Unicode MS" w:cs="Arial Unicode MS"/>
          <w:u w:color="000000"/>
          <w:bdr w:val="nil"/>
          <w:vertAlign w:val="superscript"/>
          <w:lang w:eastAsia="de-DE"/>
        </w:rPr>
        <w:t>233</w:t>
      </w:r>
      <w:r w:rsidR="007223E0">
        <w:rPr>
          <w:rFonts w:eastAsia="Arial Unicode MS" w:cs="Arial Unicode MS"/>
          <w:u w:color="000000"/>
          <w:bdr w:val="nil"/>
          <w:lang w:eastAsia="de-DE"/>
        </w:rPr>
        <w:t>U sou</w:t>
      </w:r>
      <w:r w:rsidR="007B24B7">
        <w:rPr>
          <w:rFonts w:eastAsia="Arial Unicode MS" w:cs="Arial Unicode MS"/>
          <w:u w:color="000000"/>
          <w:bdr w:val="nil"/>
          <w:lang w:eastAsia="de-DE"/>
        </w:rPr>
        <w:t>rce was produced via molecular plating</w:t>
      </w:r>
      <w:r w:rsidR="007223E0">
        <w:rPr>
          <w:rFonts w:eastAsia="Arial Unicode MS" w:cs="Arial Unicode MS"/>
          <w:u w:color="000000"/>
          <w:bdr w:val="nil"/>
          <w:lang w:eastAsia="de-DE"/>
        </w:rPr>
        <w:t xml:space="preserve"> onto a titanium-sputtered Si wafer</w:t>
      </w:r>
      <w:r w:rsidR="00932FB3" w:rsidRPr="00CD70F5">
        <w:rPr>
          <w:rFonts w:eastAsia="Arial Unicode MS" w:cs="Arial Unicode MS"/>
          <w:u w:color="000000"/>
          <w:bdr w:val="nil"/>
          <w:vertAlign w:val="superscript"/>
          <w:lang w:eastAsia="de-DE"/>
        </w:rPr>
        <w:t>36</w:t>
      </w:r>
      <w:r w:rsidR="007223E0">
        <w:rPr>
          <w:rFonts w:eastAsia="Arial Unicode MS" w:cs="Arial Unicode MS"/>
          <w:u w:color="000000"/>
          <w:bdr w:val="nil"/>
          <w:lang w:eastAsia="de-DE"/>
        </w:rPr>
        <w:t xml:space="preserve">. </w:t>
      </w:r>
      <w:proofErr w:type="gramStart"/>
      <w:r w:rsidR="007223E0">
        <w:rPr>
          <w:rFonts w:eastAsia="Arial Unicode MS" w:cs="Arial Unicode MS"/>
          <w:u w:color="000000"/>
          <w:bdr w:val="nil"/>
          <w:lang w:eastAsia="de-DE"/>
        </w:rPr>
        <w:t>I</w:t>
      </w:r>
      <w:r w:rsidRPr="00E30AA7">
        <w:rPr>
          <w:rFonts w:eastAsia="Arial Unicode MS" w:cs="Arial Unicode MS"/>
          <w:u w:color="000000"/>
          <w:bdr w:val="nil"/>
          <w:lang w:eastAsia="de-DE"/>
        </w:rPr>
        <w:t>n order to</w:t>
      </w:r>
      <w:proofErr w:type="gramEnd"/>
      <w:r w:rsidRPr="00E30AA7">
        <w:rPr>
          <w:rFonts w:eastAsia="Arial Unicode MS" w:cs="Arial Unicode MS"/>
          <w:u w:color="000000"/>
          <w:bdr w:val="nil"/>
          <w:lang w:eastAsia="de-DE"/>
        </w:rPr>
        <w:t xml:space="preserve"> achieve optimum </w:t>
      </w:r>
      <w:r w:rsidRPr="00E30AA7">
        <w:rPr>
          <w:rFonts w:ascii="Symbol" w:eastAsia="Arial Unicode MS" w:hAnsi="Symbol" w:cs="Arial Unicode MS"/>
          <w:u w:color="000000"/>
          <w:bdr w:val="nil"/>
          <w:lang w:eastAsia="de-DE"/>
        </w:rPr>
        <w:t></w:t>
      </w:r>
      <w:r w:rsidR="00A7391B">
        <w:rPr>
          <w:rFonts w:eastAsia="Arial Unicode MS" w:cs="Arial Unicode MS"/>
          <w:u w:color="000000"/>
          <w:bdr w:val="nil"/>
          <w:lang w:eastAsia="de-DE"/>
        </w:rPr>
        <w:t xml:space="preserve"> recoil-efficiency of</w:t>
      </w:r>
      <w:r w:rsidRPr="00E30AA7">
        <w:rPr>
          <w:rFonts w:eastAsia="Arial Unicode MS" w:cs="Arial Unicode MS"/>
          <w:u w:color="000000"/>
          <w:bdr w:val="nil"/>
          <w:lang w:eastAsia="de-DE"/>
        </w:rPr>
        <w:t xml:space="preserve"> the source, its</w:t>
      </w:r>
      <w:r w:rsidR="004636A5">
        <w:rPr>
          <w:rFonts w:eastAsia="Arial Unicode MS" w:cs="Arial Unicode MS"/>
          <w:u w:color="000000"/>
          <w:bdr w:val="nil"/>
          <w:lang w:eastAsia="de-DE"/>
        </w:rPr>
        <w:t xml:space="preserve"> </w:t>
      </w:r>
      <w:r w:rsidR="00F909AE">
        <w:rPr>
          <w:rFonts w:eastAsia="Arial Unicode MS" w:cs="Arial Unicode MS"/>
          <w:u w:color="000000"/>
          <w:bdr w:val="nil"/>
          <w:lang w:eastAsia="de-DE"/>
        </w:rPr>
        <w:t>t</w:t>
      </w:r>
      <w:r w:rsidRPr="00E30AA7">
        <w:rPr>
          <w:rFonts w:eastAsia="Arial Unicode MS" w:cs="Arial Unicode MS"/>
          <w:u w:color="000000"/>
          <w:bdr w:val="nil"/>
          <w:lang w:eastAsia="de-DE"/>
        </w:rPr>
        <w:t>hickness</w:t>
      </w:r>
      <w:r w:rsidR="00435E5F">
        <w:rPr>
          <w:rFonts w:eastAsia="Arial Unicode MS" w:cs="Arial Unicode MS"/>
          <w:u w:color="000000"/>
          <w:bdr w:val="nil"/>
          <w:lang w:eastAsia="de-DE"/>
        </w:rPr>
        <w:t xml:space="preserve"> </w:t>
      </w:r>
      <w:r w:rsidRPr="00E30AA7">
        <w:rPr>
          <w:rFonts w:eastAsia="Arial Unicode MS" w:cs="Arial Unicode MS"/>
          <w:u w:color="000000"/>
          <w:bdr w:val="nil"/>
          <w:lang w:eastAsia="de-DE"/>
        </w:rPr>
        <w:t xml:space="preserve">should not exceed 16 nm, being the stopping range of 84 keV </w:t>
      </w:r>
      <w:r w:rsidRPr="00E30AA7">
        <w:rPr>
          <w:rFonts w:eastAsia="Arial Unicode MS" w:cs="Arial Unicode MS"/>
          <w:u w:color="000000"/>
          <w:bdr w:val="nil"/>
          <w:vertAlign w:val="superscript"/>
          <w:lang w:eastAsia="de-DE"/>
        </w:rPr>
        <w:t>229</w:t>
      </w:r>
      <w:r w:rsidRPr="00E30AA7">
        <w:rPr>
          <w:rFonts w:eastAsia="Arial Unicode MS" w:cs="Arial Unicode MS"/>
          <w:u w:color="000000"/>
          <w:bdr w:val="nil"/>
          <w:lang w:eastAsia="de-DE"/>
        </w:rPr>
        <w:t>Th i</w:t>
      </w:r>
      <w:r w:rsidR="00F909AE">
        <w:rPr>
          <w:rFonts w:eastAsia="Arial Unicode MS" w:cs="Arial Unicode MS"/>
          <w:u w:color="000000"/>
          <w:bdr w:val="nil"/>
          <w:lang w:eastAsia="de-DE"/>
        </w:rPr>
        <w:t xml:space="preserve">n </w:t>
      </w:r>
      <w:r w:rsidRPr="00E30AA7">
        <w:rPr>
          <w:rFonts w:eastAsia="Arial Unicode MS" w:cs="Arial Unicode MS"/>
          <w:u w:color="000000"/>
          <w:bdr w:val="nil"/>
          <w:lang w:eastAsia="de-DE"/>
        </w:rPr>
        <w:t>uranium.</w:t>
      </w:r>
    </w:p>
    <w:p w14:paraId="46DD63A2" w14:textId="77777777" w:rsidR="00F909AE" w:rsidRPr="00E30AA7" w:rsidRDefault="00F909AE" w:rsidP="00F909AE">
      <w:pPr>
        <w:widowControl/>
        <w:pBdr>
          <w:top w:val="nil"/>
          <w:left w:val="nil"/>
          <w:bottom w:val="nil"/>
          <w:right w:val="nil"/>
          <w:between w:val="nil"/>
          <w:bar w:val="nil"/>
        </w:pBdr>
        <w:autoSpaceDE/>
        <w:autoSpaceDN/>
        <w:adjustRightInd/>
        <w:ind w:right="227"/>
        <w:jc w:val="left"/>
        <w:rPr>
          <w:rFonts w:eastAsia="Arial Unicode MS" w:cs="Arial Unicode MS"/>
          <w:u w:color="000000"/>
          <w:bdr w:val="nil"/>
          <w:lang w:eastAsia="de-DE"/>
        </w:rPr>
      </w:pPr>
    </w:p>
    <w:p w14:paraId="3F54F91F" w14:textId="415FD0D4" w:rsidR="003144FE" w:rsidRPr="003144FE" w:rsidRDefault="004636A5" w:rsidP="00F909AE">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r>
        <w:rPr>
          <w:rFonts w:eastAsia="Arial Unicode MS" w:cs="Arial Unicode MS"/>
          <w:u w:color="000000"/>
          <w:bdr w:val="nil"/>
          <w:lang w:eastAsia="de-DE"/>
        </w:rPr>
        <w:t>1.</w:t>
      </w:r>
      <w:r w:rsidR="00DC2DFF">
        <w:rPr>
          <w:rFonts w:eastAsia="Arial Unicode MS" w:cs="Arial Unicode MS"/>
          <w:u w:color="000000"/>
          <w:bdr w:val="nil"/>
          <w:lang w:eastAsia="de-DE"/>
        </w:rPr>
        <w:t>1.2.</w:t>
      </w:r>
      <w:r w:rsidR="00F909AE">
        <w:rPr>
          <w:rFonts w:eastAsia="Arial Unicode MS" w:cs="Arial Unicode MS"/>
          <w:u w:color="000000"/>
          <w:bdr w:val="nil"/>
          <w:lang w:eastAsia="de-DE"/>
        </w:rPr>
        <w:t xml:space="preserve"> </w:t>
      </w:r>
      <w:r w:rsidR="002E5BDD" w:rsidRPr="00DC2DFF">
        <w:rPr>
          <w:rFonts w:eastAsia="Arial Unicode MS" w:cs="Arial Unicode MS"/>
          <w:color w:val="auto"/>
          <w:u w:color="000000"/>
          <w:bdr w:val="nil"/>
          <w:lang w:eastAsia="de-DE"/>
        </w:rPr>
        <w:t>Conn</w:t>
      </w:r>
      <w:r w:rsidR="00483295" w:rsidRPr="00DC2DFF">
        <w:rPr>
          <w:rFonts w:eastAsia="Arial Unicode MS" w:cs="Arial Unicode MS"/>
          <w:color w:val="auto"/>
          <w:u w:color="000000"/>
          <w:bdr w:val="nil"/>
          <w:lang w:eastAsia="de-DE"/>
        </w:rPr>
        <w:t xml:space="preserve">ect the cable to the source mount </w:t>
      </w:r>
      <w:proofErr w:type="gramStart"/>
      <w:r w:rsidR="00483295" w:rsidRPr="00DC2DFF">
        <w:rPr>
          <w:rFonts w:eastAsia="Arial Unicode MS" w:cs="Arial Unicode MS"/>
          <w:color w:val="auto"/>
          <w:u w:color="000000"/>
          <w:bdr w:val="nil"/>
          <w:lang w:eastAsia="de-DE"/>
        </w:rPr>
        <w:t>in order to</w:t>
      </w:r>
      <w:proofErr w:type="gramEnd"/>
      <w:r w:rsidR="00483295" w:rsidRPr="00DC2DFF">
        <w:rPr>
          <w:rFonts w:eastAsia="Arial Unicode MS" w:cs="Arial Unicode MS"/>
          <w:color w:val="auto"/>
          <w:u w:color="000000"/>
          <w:bdr w:val="nil"/>
          <w:lang w:eastAsia="de-DE"/>
        </w:rPr>
        <w:t xml:space="preserve"> allow for a DC offset of the source.</w:t>
      </w:r>
      <w:r w:rsidR="00DC2DFF">
        <w:rPr>
          <w:rFonts w:eastAsia="Arial Unicode MS" w:cs="Arial Unicode MS"/>
          <w:color w:val="auto"/>
          <w:u w:color="000000"/>
          <w:bdr w:val="nil"/>
          <w:lang w:eastAsia="de-DE"/>
        </w:rPr>
        <w:t xml:space="preserve"> </w:t>
      </w:r>
      <w:r w:rsidR="00E30AA7" w:rsidRPr="00E30AA7">
        <w:rPr>
          <w:rFonts w:eastAsia="Arial Unicode MS" w:cs="Arial Unicode MS"/>
          <w:u w:color="000000"/>
          <w:bdr w:val="nil"/>
          <w:lang w:eastAsia="de-DE"/>
        </w:rPr>
        <w:t>Close and seal the access flange</w:t>
      </w:r>
      <w:r w:rsidR="003144FE">
        <w:rPr>
          <w:rFonts w:eastAsia="Arial Unicode MS" w:cs="Arial Unicode MS"/>
          <w:u w:color="000000"/>
          <w:bdr w:val="nil"/>
          <w:lang w:eastAsia="de-DE"/>
        </w:rPr>
        <w:t xml:space="preserve"> and connect the external wiring to the </w:t>
      </w:r>
      <w:r w:rsidR="003144FE" w:rsidRPr="003144FE">
        <w:rPr>
          <w:rFonts w:eastAsia="Arial Unicode MS" w:cs="Arial Unicode MS"/>
          <w:u w:color="000000"/>
          <w:bdr w:val="nil"/>
          <w:vertAlign w:val="superscript"/>
          <w:lang w:eastAsia="de-DE"/>
        </w:rPr>
        <w:t>233</w:t>
      </w:r>
      <w:r w:rsidR="003144FE">
        <w:rPr>
          <w:rFonts w:eastAsia="Arial Unicode MS" w:cs="Arial Unicode MS"/>
          <w:u w:color="000000"/>
          <w:bdr w:val="nil"/>
          <w:lang w:eastAsia="de-DE"/>
        </w:rPr>
        <w:t>U source.</w:t>
      </w:r>
    </w:p>
    <w:p w14:paraId="4E65501C" w14:textId="3D31543B" w:rsidR="00DC2DFF" w:rsidRDefault="00DC2DFF" w:rsidP="00483295">
      <w:pPr>
        <w:widowControl/>
        <w:pBdr>
          <w:top w:val="nil"/>
          <w:left w:val="nil"/>
          <w:bottom w:val="nil"/>
          <w:right w:val="nil"/>
          <w:between w:val="nil"/>
          <w:bar w:val="nil"/>
        </w:pBdr>
        <w:autoSpaceDE/>
        <w:autoSpaceDN/>
        <w:adjustRightInd/>
        <w:ind w:left="720"/>
        <w:jc w:val="left"/>
        <w:rPr>
          <w:rFonts w:eastAsia="Arial Unicode MS" w:cs="Arial Unicode MS"/>
          <w:u w:color="000000"/>
          <w:bdr w:val="nil"/>
          <w:lang w:eastAsia="de-DE"/>
        </w:rPr>
      </w:pPr>
    </w:p>
    <w:p w14:paraId="17460F18" w14:textId="068F4C26" w:rsidR="00DC2DFF" w:rsidRDefault="004636A5" w:rsidP="00DC2DFF">
      <w:pPr>
        <w:widowControl/>
        <w:pBdr>
          <w:top w:val="nil"/>
          <w:left w:val="nil"/>
          <w:bottom w:val="nil"/>
          <w:right w:val="nil"/>
          <w:between w:val="nil"/>
          <w:bar w:val="nil"/>
        </w:pBdr>
        <w:autoSpaceDE/>
        <w:autoSpaceDN/>
        <w:adjustRightInd/>
        <w:jc w:val="left"/>
        <w:rPr>
          <w:rFonts w:eastAsia="Arial Unicode MS" w:cs="Arial Unicode MS"/>
          <w:b/>
          <w:u w:color="000000"/>
          <w:bdr w:val="nil"/>
          <w:lang w:eastAsia="de-DE"/>
        </w:rPr>
      </w:pPr>
      <w:r>
        <w:rPr>
          <w:rFonts w:eastAsia="Arial Unicode MS" w:cs="Arial Unicode MS"/>
          <w:b/>
          <w:u w:color="000000"/>
          <w:bdr w:val="nil"/>
          <w:lang w:eastAsia="de-DE"/>
        </w:rPr>
        <w:t>1.</w:t>
      </w:r>
      <w:r w:rsidR="00DC2DFF" w:rsidRPr="003A2F97">
        <w:rPr>
          <w:rFonts w:eastAsia="Arial Unicode MS" w:cs="Arial Unicode MS"/>
          <w:b/>
          <w:u w:color="000000"/>
          <w:bdr w:val="nil"/>
          <w:lang w:eastAsia="de-DE"/>
        </w:rPr>
        <w:t xml:space="preserve">2. Evacuation </w:t>
      </w:r>
      <w:r w:rsidR="003A2F97">
        <w:rPr>
          <w:rFonts w:eastAsia="Arial Unicode MS" w:cs="Arial Unicode MS"/>
          <w:b/>
          <w:u w:color="000000"/>
          <w:bdr w:val="nil"/>
          <w:lang w:eastAsia="de-DE"/>
        </w:rPr>
        <w:t>of the vacuum chamber and b</w:t>
      </w:r>
      <w:r w:rsidR="00DC2DFF" w:rsidRPr="003A2F97">
        <w:rPr>
          <w:rFonts w:eastAsia="Arial Unicode MS" w:cs="Arial Unicode MS"/>
          <w:b/>
          <w:u w:color="000000"/>
          <w:bdr w:val="nil"/>
          <w:lang w:eastAsia="de-DE"/>
        </w:rPr>
        <w:t>ake out</w:t>
      </w:r>
    </w:p>
    <w:p w14:paraId="5315AD22" w14:textId="77777777" w:rsidR="0041402C" w:rsidRDefault="0041402C" w:rsidP="0041402C">
      <w:pPr>
        <w:widowControl/>
        <w:pBdr>
          <w:top w:val="nil"/>
          <w:left w:val="nil"/>
          <w:bottom w:val="nil"/>
          <w:right w:val="nil"/>
          <w:between w:val="nil"/>
          <w:bar w:val="nil"/>
        </w:pBdr>
        <w:autoSpaceDE/>
        <w:autoSpaceDN/>
        <w:adjustRightInd/>
        <w:jc w:val="left"/>
        <w:rPr>
          <w:rFonts w:eastAsia="Arial Unicode MS" w:cs="Arial Unicode MS"/>
          <w:b/>
          <w:u w:color="000000"/>
          <w:bdr w:val="nil"/>
          <w:lang w:eastAsia="de-DE"/>
        </w:rPr>
      </w:pPr>
    </w:p>
    <w:p w14:paraId="6ED38C2D" w14:textId="113BA933" w:rsidR="00E30AA7" w:rsidRDefault="004636A5" w:rsidP="0041402C">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u w:color="000000"/>
          <w:bdr w:val="nil"/>
          <w:lang w:eastAsia="de-DE"/>
        </w:rPr>
        <w:t>1.</w:t>
      </w:r>
      <w:r w:rsidR="0041402C">
        <w:rPr>
          <w:rFonts w:eastAsia="Arial Unicode MS" w:cs="Arial Unicode MS"/>
          <w:u w:color="000000"/>
          <w:bdr w:val="nil"/>
          <w:lang w:eastAsia="de-DE"/>
        </w:rPr>
        <w:t xml:space="preserve">2.1. </w:t>
      </w:r>
      <w:r w:rsidR="00E30AA7" w:rsidRPr="00E30AA7">
        <w:rPr>
          <w:rFonts w:eastAsia="Arial Unicode MS" w:cs="Arial Unicode MS"/>
          <w:u w:color="000000"/>
          <w:bdr w:val="nil"/>
          <w:lang w:eastAsia="de-DE"/>
        </w:rPr>
        <w:t>Start evacuation of the complete vacuum system by starting the roughing vacuu</w:t>
      </w:r>
      <w:r w:rsidR="00D03251">
        <w:rPr>
          <w:rFonts w:eastAsia="Arial Unicode MS" w:cs="Arial Unicode MS"/>
          <w:u w:color="000000"/>
          <w:bdr w:val="nil"/>
          <w:lang w:eastAsia="de-DE"/>
        </w:rPr>
        <w:t xml:space="preserve">m </w:t>
      </w:r>
      <w:r w:rsidR="007B1726">
        <w:rPr>
          <w:rFonts w:eastAsia="Arial Unicode MS" w:cs="Arial Unicode MS"/>
          <w:u w:color="000000"/>
          <w:bdr w:val="nil"/>
          <w:lang w:eastAsia="de-DE"/>
        </w:rPr>
        <w:t>pu</w:t>
      </w:r>
      <w:r w:rsidR="00E30AA7" w:rsidRPr="00E30AA7">
        <w:rPr>
          <w:rFonts w:eastAsia="Arial Unicode MS" w:cs="Arial Unicode MS"/>
          <w:u w:color="000000"/>
          <w:bdr w:val="nil"/>
          <w:lang w:eastAsia="de-DE"/>
        </w:rPr>
        <w:t>mp</w:t>
      </w:r>
      <w:r w:rsidR="00D8709C">
        <w:rPr>
          <w:rFonts w:eastAsia="Arial Unicode MS" w:cs="Arial Unicode MS"/>
          <w:u w:color="000000"/>
          <w:bdr w:val="nil"/>
          <w:lang w:eastAsia="de-DE"/>
        </w:rPr>
        <w:t xml:space="preserve"> (4)</w:t>
      </w:r>
      <w:r w:rsidR="00D03251">
        <w:rPr>
          <w:rFonts w:eastAsia="Arial Unicode MS" w:cs="Arial Unicode MS"/>
          <w:u w:color="000000"/>
          <w:bdr w:val="nil"/>
          <w:lang w:eastAsia="de-DE"/>
        </w:rPr>
        <w:t xml:space="preserve"> </w:t>
      </w:r>
      <w:r w:rsidR="002A036B">
        <w:rPr>
          <w:rFonts w:eastAsia="Arial Unicode MS" w:cs="Arial Unicode MS"/>
          <w:u w:color="000000"/>
          <w:bdr w:val="nil"/>
          <w:lang w:eastAsia="de-DE"/>
        </w:rPr>
        <w:t>if shut down</w:t>
      </w:r>
      <w:r w:rsidR="00483295">
        <w:rPr>
          <w:rFonts w:eastAsia="Arial Unicode MS" w:cs="Arial Unicode MS"/>
          <w:u w:color="000000"/>
          <w:bdr w:val="nil"/>
          <w:lang w:eastAsia="de-DE"/>
        </w:rPr>
        <w:t xml:space="preserve"> </w:t>
      </w:r>
      <w:r w:rsidR="00483295" w:rsidRPr="00D03251">
        <w:rPr>
          <w:rFonts w:eastAsia="Arial Unicode MS" w:cs="Arial Unicode MS"/>
          <w:color w:val="auto"/>
          <w:u w:color="000000"/>
          <w:bdr w:val="nil"/>
          <w:lang w:eastAsia="de-DE"/>
        </w:rPr>
        <w:t>(controlled via a computer-based user interface</w:t>
      </w:r>
      <w:r w:rsidR="00082331" w:rsidRPr="00D03251">
        <w:rPr>
          <w:rFonts w:eastAsia="Arial Unicode MS" w:cs="Arial Unicode MS"/>
          <w:color w:val="auto"/>
          <w:u w:color="000000"/>
          <w:bdr w:val="nil"/>
          <w:lang w:eastAsia="de-DE"/>
        </w:rPr>
        <w:t xml:space="preserve"> (5)</w:t>
      </w:r>
      <w:r w:rsidR="00483295" w:rsidRPr="00D03251">
        <w:rPr>
          <w:rFonts w:eastAsia="Arial Unicode MS" w:cs="Arial Unicode MS"/>
          <w:color w:val="auto"/>
          <w:u w:color="000000"/>
          <w:bdr w:val="nil"/>
          <w:lang w:eastAsia="de-DE"/>
        </w:rPr>
        <w:t>) and open</w:t>
      </w:r>
      <w:r w:rsidR="00D03251" w:rsidRPr="00D03251">
        <w:rPr>
          <w:rFonts w:eastAsia="Arial Unicode MS" w:cs="Arial Unicode MS"/>
          <w:color w:val="auto"/>
          <w:u w:color="000000"/>
          <w:bdr w:val="nil"/>
          <w:lang w:eastAsia="de-DE"/>
        </w:rPr>
        <w:t xml:space="preserve"> </w:t>
      </w:r>
      <w:r w:rsidR="00483295" w:rsidRPr="00D03251">
        <w:rPr>
          <w:rFonts w:eastAsia="Arial Unicode MS" w:cs="Arial Unicode MS"/>
          <w:color w:val="auto"/>
          <w:u w:color="000000"/>
          <w:bdr w:val="nil"/>
          <w:lang w:eastAsia="de-DE"/>
        </w:rPr>
        <w:t>the thre</w:t>
      </w:r>
      <w:r w:rsidR="00540A68" w:rsidRPr="00D03251">
        <w:rPr>
          <w:rFonts w:eastAsia="Arial Unicode MS" w:cs="Arial Unicode MS"/>
          <w:color w:val="auto"/>
          <w:u w:color="000000"/>
          <w:bdr w:val="nil"/>
          <w:lang w:eastAsia="de-DE"/>
        </w:rPr>
        <w:t xml:space="preserve">e </w:t>
      </w:r>
      <w:r w:rsidR="00A14D86" w:rsidRPr="00D03251">
        <w:rPr>
          <w:rFonts w:eastAsia="Arial Unicode MS" w:cs="Arial Unicode MS"/>
          <w:color w:val="auto"/>
          <w:u w:color="000000"/>
          <w:bdr w:val="nil"/>
          <w:lang w:eastAsia="de-DE"/>
        </w:rPr>
        <w:t>(hand-operated) v</w:t>
      </w:r>
      <w:r w:rsidR="00483295" w:rsidRPr="00D03251">
        <w:rPr>
          <w:rFonts w:eastAsia="Arial Unicode MS" w:cs="Arial Unicode MS"/>
          <w:color w:val="auto"/>
          <w:u w:color="000000"/>
          <w:bdr w:val="nil"/>
          <w:lang w:eastAsia="de-DE"/>
        </w:rPr>
        <w:t>alves</w:t>
      </w:r>
      <w:r w:rsidR="000D07F9" w:rsidRPr="00D03251">
        <w:rPr>
          <w:rFonts w:eastAsia="Arial Unicode MS" w:cs="Arial Unicode MS"/>
          <w:color w:val="auto"/>
          <w:u w:color="000000"/>
          <w:bdr w:val="nil"/>
          <w:lang w:eastAsia="de-DE"/>
        </w:rPr>
        <w:t xml:space="preserve"> (6)</w:t>
      </w:r>
      <w:r w:rsidR="00483295" w:rsidRPr="00D03251">
        <w:rPr>
          <w:rFonts w:eastAsia="Arial Unicode MS" w:cs="Arial Unicode MS"/>
          <w:color w:val="auto"/>
          <w:u w:color="000000"/>
          <w:bdr w:val="nil"/>
          <w:lang w:eastAsia="de-DE"/>
        </w:rPr>
        <w:t xml:space="preserve"> that connect the individual parts of the</w:t>
      </w:r>
      <w:r w:rsidR="00D03251" w:rsidRPr="00D03251">
        <w:rPr>
          <w:rFonts w:eastAsia="Arial Unicode MS" w:cs="Arial Unicode MS"/>
          <w:color w:val="auto"/>
          <w:u w:color="000000"/>
          <w:bdr w:val="nil"/>
          <w:lang w:eastAsia="de-DE"/>
        </w:rPr>
        <w:t xml:space="preserve"> </w:t>
      </w:r>
      <w:r w:rsidR="00483295" w:rsidRPr="00D03251">
        <w:rPr>
          <w:rFonts w:eastAsia="Arial Unicode MS" w:cs="Arial Unicode MS"/>
          <w:color w:val="auto"/>
          <w:u w:color="000000"/>
          <w:bdr w:val="nil"/>
          <w:lang w:eastAsia="de-DE"/>
        </w:rPr>
        <w:t>differential pumping stages to the</w:t>
      </w:r>
      <w:r w:rsidR="00A14D86" w:rsidRPr="00D03251">
        <w:rPr>
          <w:rFonts w:eastAsia="Arial Unicode MS" w:cs="Arial Unicode MS"/>
          <w:color w:val="auto"/>
          <w:u w:color="000000"/>
          <w:bdr w:val="nil"/>
          <w:lang w:eastAsia="de-DE"/>
        </w:rPr>
        <w:t xml:space="preserve"> </w:t>
      </w:r>
      <w:r w:rsidR="00483295" w:rsidRPr="00D03251">
        <w:rPr>
          <w:rFonts w:eastAsia="Arial Unicode MS" w:cs="Arial Unicode MS"/>
          <w:color w:val="auto"/>
          <w:u w:color="000000"/>
          <w:bdr w:val="nil"/>
          <w:lang w:eastAsia="de-DE"/>
        </w:rPr>
        <w:t>roughing pump.</w:t>
      </w:r>
    </w:p>
    <w:p w14:paraId="17C4981D" w14:textId="77777777" w:rsidR="00F02BC1" w:rsidRPr="00E30AA7" w:rsidRDefault="00F02BC1" w:rsidP="0041402C">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p>
    <w:p w14:paraId="44B59142" w14:textId="44AE7A6B" w:rsidR="00E30AA7" w:rsidRDefault="00483295" w:rsidP="0041402C">
      <w:pPr>
        <w:pBdr>
          <w:top w:val="nil"/>
          <w:left w:val="nil"/>
          <w:bottom w:val="nil"/>
          <w:right w:val="nil"/>
          <w:between w:val="nil"/>
          <w:bar w:val="nil"/>
        </w:pBdr>
        <w:autoSpaceDE/>
        <w:autoSpaceDN/>
        <w:adjustRightInd/>
        <w:rPr>
          <w:rFonts w:eastAsia="Arial Unicode MS" w:cs="Arial Unicode MS"/>
          <w:u w:color="000000"/>
          <w:bdr w:val="nil"/>
          <w:lang w:eastAsia="de-DE"/>
        </w:rPr>
      </w:pPr>
      <w:r w:rsidRPr="002E5BDD">
        <w:rPr>
          <w:rFonts w:eastAsia="Arial Unicode MS" w:cs="Arial Unicode MS"/>
          <w:u w:color="000000"/>
          <w:bdr w:val="nil"/>
          <w:lang w:eastAsia="de-DE"/>
        </w:rPr>
        <w:t xml:space="preserve">Note: </w:t>
      </w:r>
      <w:r w:rsidR="00B82EC9">
        <w:rPr>
          <w:rFonts w:eastAsia="Arial Unicode MS" w:cs="Arial Unicode MS"/>
          <w:u w:color="000000"/>
          <w:bdr w:val="nil"/>
          <w:lang w:eastAsia="de-DE"/>
        </w:rPr>
        <w:t>S</w:t>
      </w:r>
      <w:r w:rsidRPr="002E5BDD">
        <w:rPr>
          <w:rFonts w:eastAsia="Arial Unicode MS" w:cs="Arial Unicode MS"/>
          <w:u w:color="000000"/>
          <w:bdr w:val="nil"/>
          <w:lang w:eastAsia="de-DE"/>
        </w:rPr>
        <w:t>tart opening the valves</w:t>
      </w:r>
      <w:r w:rsidR="00E30AA7" w:rsidRPr="002E5BDD">
        <w:rPr>
          <w:rFonts w:eastAsia="Arial Unicode MS" w:cs="Arial Unicode MS"/>
          <w:u w:color="000000"/>
          <w:bdr w:val="nil"/>
          <w:lang w:eastAsia="de-DE"/>
        </w:rPr>
        <w:t xml:space="preserve"> from chambers downstream of the gas </w:t>
      </w:r>
      <w:r w:rsidR="00E30AA7" w:rsidRPr="00D03251">
        <w:rPr>
          <w:rFonts w:eastAsia="Arial Unicode MS" w:cs="Arial Unicode MS"/>
          <w:color w:val="auto"/>
          <w:u w:color="000000"/>
          <w:bdr w:val="nil"/>
          <w:lang w:eastAsia="de-DE"/>
        </w:rPr>
        <w:t xml:space="preserve">cell </w:t>
      </w:r>
      <w:r w:rsidR="000D07F9" w:rsidRPr="00D03251">
        <w:rPr>
          <w:rFonts w:eastAsia="Arial Unicode MS" w:cs="Arial Unicode MS"/>
          <w:color w:val="auto"/>
          <w:u w:color="000000"/>
          <w:bdr w:val="nil"/>
          <w:lang w:eastAsia="de-DE"/>
        </w:rPr>
        <w:t>with open</w:t>
      </w:r>
      <w:r w:rsidR="00D03251" w:rsidRPr="00D03251">
        <w:rPr>
          <w:rFonts w:eastAsia="Arial Unicode MS" w:cs="Arial Unicode MS"/>
          <w:color w:val="auto"/>
          <w:u w:color="000000"/>
          <w:bdr w:val="nil"/>
          <w:lang w:eastAsia="de-DE"/>
        </w:rPr>
        <w:t xml:space="preserve"> </w:t>
      </w:r>
      <w:r w:rsidR="00455576" w:rsidRPr="00D03251">
        <w:rPr>
          <w:rFonts w:eastAsia="Arial Unicode MS" w:cs="Arial Unicode MS"/>
          <w:color w:val="auto"/>
          <w:u w:color="000000"/>
          <w:bdr w:val="nil"/>
          <w:lang w:eastAsia="de-DE"/>
        </w:rPr>
        <w:t xml:space="preserve">gate valve </w:t>
      </w:r>
      <w:r w:rsidR="000D07F9" w:rsidRPr="00D03251">
        <w:rPr>
          <w:rFonts w:eastAsia="Arial Unicode MS" w:cs="Arial Unicode MS"/>
          <w:color w:val="auto"/>
          <w:u w:color="000000"/>
          <w:bdr w:val="nil"/>
          <w:lang w:eastAsia="de-DE"/>
        </w:rPr>
        <w:t>(7)</w:t>
      </w:r>
      <w:r w:rsidR="0058587E" w:rsidRPr="00D03251">
        <w:rPr>
          <w:rFonts w:eastAsia="Arial Unicode MS" w:cs="Arial Unicode MS"/>
          <w:color w:val="auto"/>
          <w:u w:color="000000"/>
          <w:bdr w:val="nil"/>
          <w:lang w:eastAsia="de-DE"/>
        </w:rPr>
        <w:t xml:space="preserve"> </w:t>
      </w:r>
      <w:r w:rsidR="00E30AA7" w:rsidRPr="00D03251">
        <w:rPr>
          <w:rFonts w:eastAsia="Arial Unicode MS" w:cs="Arial Unicode MS"/>
          <w:color w:val="auto"/>
          <w:u w:color="000000"/>
          <w:bdr w:val="nil"/>
          <w:lang w:eastAsia="de-DE"/>
        </w:rPr>
        <w:t xml:space="preserve">towards </w:t>
      </w:r>
      <w:r w:rsidR="00E30AA7" w:rsidRPr="00E30AA7">
        <w:rPr>
          <w:rFonts w:eastAsia="Arial Unicode MS" w:cs="Arial Unicode MS"/>
          <w:u w:color="000000"/>
          <w:bdr w:val="nil"/>
          <w:lang w:eastAsia="de-DE"/>
        </w:rPr>
        <w:t>the turbo</w:t>
      </w:r>
      <w:r w:rsidR="00D03251">
        <w:rPr>
          <w:rFonts w:eastAsia="Arial Unicode MS" w:cs="Arial Unicode MS"/>
          <w:u w:color="000000"/>
          <w:bdr w:val="nil"/>
          <w:lang w:eastAsia="de-DE"/>
        </w:rPr>
        <w:t xml:space="preserve"> </w:t>
      </w:r>
      <w:r w:rsidR="00E30AA7" w:rsidRPr="00E30AA7">
        <w:rPr>
          <w:rFonts w:eastAsia="Arial Unicode MS" w:cs="Arial Unicode MS"/>
          <w:u w:color="000000"/>
          <w:bdr w:val="nil"/>
          <w:lang w:eastAsia="de-DE"/>
        </w:rPr>
        <w:t>molecular pump of the gas cell to create a pressur</w:t>
      </w:r>
      <w:r w:rsidR="00D03251">
        <w:rPr>
          <w:rFonts w:eastAsia="Arial Unicode MS" w:cs="Arial Unicode MS"/>
          <w:u w:color="000000"/>
          <w:bdr w:val="nil"/>
          <w:lang w:eastAsia="de-DE"/>
        </w:rPr>
        <w:t xml:space="preserve">e </w:t>
      </w:r>
      <w:r w:rsidR="00E30AA7" w:rsidRPr="00E30AA7">
        <w:rPr>
          <w:rFonts w:eastAsia="Arial Unicode MS" w:cs="Arial Unicode MS"/>
          <w:u w:color="000000"/>
          <w:bdr w:val="nil"/>
          <w:lang w:eastAsia="de-DE"/>
        </w:rPr>
        <w:t>gradient that</w:t>
      </w:r>
      <w:r w:rsidR="0058587E">
        <w:rPr>
          <w:rFonts w:eastAsia="Arial Unicode MS" w:cs="Arial Unicode MS"/>
          <w:u w:color="000000"/>
          <w:bdr w:val="nil"/>
          <w:lang w:eastAsia="de-DE"/>
        </w:rPr>
        <w:t xml:space="preserve"> </w:t>
      </w:r>
      <w:r w:rsidR="00E30AA7" w:rsidRPr="00E30AA7">
        <w:rPr>
          <w:rFonts w:eastAsia="Arial Unicode MS" w:cs="Arial Unicode MS"/>
          <w:u w:color="000000"/>
          <w:bdr w:val="nil"/>
          <w:lang w:eastAsia="de-DE"/>
        </w:rPr>
        <w:t>prevents potential contaminations from downstream chambers to be</w:t>
      </w:r>
      <w:r w:rsidR="00D03251">
        <w:rPr>
          <w:rFonts w:eastAsia="Arial Unicode MS" w:cs="Arial Unicode MS"/>
          <w:u w:color="000000"/>
          <w:bdr w:val="nil"/>
          <w:lang w:eastAsia="de-DE"/>
        </w:rPr>
        <w:t xml:space="preserve"> </w:t>
      </w:r>
      <w:r w:rsidR="00E30AA7" w:rsidRPr="00E30AA7">
        <w:rPr>
          <w:rFonts w:eastAsia="Arial Unicode MS" w:cs="Arial Unicode MS"/>
          <w:u w:color="000000"/>
          <w:bdr w:val="nil"/>
          <w:lang w:eastAsia="de-DE"/>
        </w:rPr>
        <w:t>sucked into the</w:t>
      </w:r>
      <w:r w:rsidR="0058587E">
        <w:rPr>
          <w:rFonts w:eastAsia="Arial Unicode MS" w:cs="Arial Unicode MS"/>
          <w:u w:color="000000"/>
          <w:bdr w:val="nil"/>
          <w:lang w:eastAsia="de-DE"/>
        </w:rPr>
        <w:t xml:space="preserve"> </w:t>
      </w:r>
      <w:r w:rsidR="00E30AA7" w:rsidRPr="00E30AA7">
        <w:rPr>
          <w:rFonts w:eastAsia="Arial Unicode MS" w:cs="Arial Unicode MS"/>
          <w:u w:color="000000"/>
          <w:bdr w:val="nil"/>
          <w:lang w:eastAsia="de-DE"/>
        </w:rPr>
        <w:t>gas-cell chamber where highest cleanliness is demanded.</w:t>
      </w:r>
    </w:p>
    <w:p w14:paraId="1F1CD4C2" w14:textId="77777777" w:rsidR="0041402C" w:rsidRPr="002E5BDD" w:rsidRDefault="0041402C" w:rsidP="0041402C">
      <w:pPr>
        <w:pBdr>
          <w:top w:val="nil"/>
          <w:left w:val="nil"/>
          <w:bottom w:val="nil"/>
          <w:right w:val="nil"/>
          <w:between w:val="nil"/>
          <w:bar w:val="nil"/>
        </w:pBdr>
        <w:autoSpaceDE/>
        <w:autoSpaceDN/>
        <w:adjustRightInd/>
        <w:rPr>
          <w:rFonts w:eastAsia="Arial Unicode MS" w:cs="Arial Unicode MS"/>
          <w:color w:val="F79646" w:themeColor="accent6"/>
          <w:u w:color="000000"/>
          <w:bdr w:val="nil"/>
          <w:lang w:eastAsia="de-DE"/>
        </w:rPr>
      </w:pPr>
    </w:p>
    <w:p w14:paraId="04927503" w14:textId="3F50163D" w:rsidR="00E30AA7" w:rsidRDefault="004636A5" w:rsidP="0041402C">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r>
        <w:rPr>
          <w:rFonts w:eastAsia="Arial Unicode MS" w:cs="Arial Unicode MS"/>
          <w:u w:color="000000"/>
          <w:bdr w:val="nil"/>
          <w:lang w:eastAsia="de-DE"/>
        </w:rPr>
        <w:t>1.</w:t>
      </w:r>
      <w:r w:rsidR="00D03251">
        <w:rPr>
          <w:rFonts w:eastAsia="Arial Unicode MS" w:cs="Arial Unicode MS"/>
          <w:u w:color="000000"/>
          <w:bdr w:val="nil"/>
          <w:lang w:eastAsia="de-DE"/>
        </w:rPr>
        <w:t>2.2.</w:t>
      </w:r>
      <w:r w:rsidR="0041402C">
        <w:rPr>
          <w:rFonts w:eastAsia="Arial Unicode MS" w:cs="Arial Unicode MS"/>
          <w:u w:color="000000"/>
          <w:bdr w:val="nil"/>
          <w:lang w:eastAsia="de-DE"/>
        </w:rPr>
        <w:t xml:space="preserve"> </w:t>
      </w:r>
      <w:r w:rsidR="00E30AA7" w:rsidRPr="00D03251">
        <w:rPr>
          <w:rFonts w:eastAsia="Arial Unicode MS" w:cs="Arial Unicode MS"/>
          <w:color w:val="auto"/>
          <w:u w:color="000000"/>
          <w:bdr w:val="nil"/>
          <w:lang w:eastAsia="de-DE"/>
        </w:rPr>
        <w:t>Once t</w:t>
      </w:r>
      <w:r w:rsidR="00064D32">
        <w:rPr>
          <w:rFonts w:eastAsia="Arial Unicode MS" w:cs="Arial Unicode MS"/>
          <w:color w:val="auto"/>
          <w:u w:color="000000"/>
          <w:bdr w:val="nil"/>
          <w:lang w:eastAsia="de-DE"/>
        </w:rPr>
        <w:t xml:space="preserve">he pressures have </w:t>
      </w:r>
      <w:r w:rsidR="00E30AA7" w:rsidRPr="00D03251">
        <w:rPr>
          <w:rFonts w:eastAsia="Arial Unicode MS" w:cs="Arial Unicode MS"/>
          <w:color w:val="auto"/>
          <w:u w:color="000000"/>
          <w:bdr w:val="nil"/>
          <w:lang w:eastAsia="de-DE"/>
        </w:rPr>
        <w:t xml:space="preserve">reached a level </w:t>
      </w:r>
      <w:r w:rsidR="00064D32">
        <w:rPr>
          <w:rFonts w:eastAsia="Arial Unicode MS" w:cs="Arial Unicode MS"/>
          <w:color w:val="auto"/>
          <w:u w:color="FF0000"/>
          <w:bdr w:val="nil"/>
          <w:lang w:eastAsia="de-DE"/>
        </w:rPr>
        <w:t>in the sub-</w:t>
      </w:r>
      <w:r w:rsidR="000D5CA8" w:rsidRPr="00D03251">
        <w:rPr>
          <w:rFonts w:eastAsia="Arial Unicode MS" w:cs="Arial Unicode MS"/>
          <w:color w:val="auto"/>
          <w:u w:color="FF0000"/>
          <w:bdr w:val="nil"/>
          <w:lang w:eastAsia="de-DE"/>
        </w:rPr>
        <w:t>mbar</w:t>
      </w:r>
      <w:r w:rsidR="00064D32">
        <w:rPr>
          <w:rFonts w:eastAsia="Arial Unicode MS" w:cs="Arial Unicode MS"/>
          <w:color w:val="auto"/>
          <w:u w:color="FF0000"/>
          <w:bdr w:val="nil"/>
          <w:lang w:eastAsia="de-DE"/>
        </w:rPr>
        <w:t xml:space="preserve"> range </w:t>
      </w:r>
      <w:r w:rsidR="006C1C03" w:rsidRPr="00D03251">
        <w:rPr>
          <w:rFonts w:eastAsia="Arial Unicode MS" w:cs="Arial Unicode MS"/>
          <w:color w:val="auto"/>
          <w:u w:color="FF0000"/>
          <w:bdr w:val="nil"/>
          <w:lang w:eastAsia="de-DE"/>
        </w:rPr>
        <w:t xml:space="preserve">(read out via user interface (5)) </w:t>
      </w:r>
      <w:r w:rsidR="00E30AA7" w:rsidRPr="000D5CA8">
        <w:rPr>
          <w:rFonts w:eastAsia="Arial Unicode MS" w:cs="Arial Unicode MS"/>
          <w:u w:color="000000"/>
          <w:bdr w:val="nil"/>
          <w:lang w:eastAsia="de-DE"/>
        </w:rPr>
        <w:t>start the turbo</w:t>
      </w:r>
      <w:r w:rsidR="006C1C03">
        <w:rPr>
          <w:rFonts w:eastAsia="Arial Unicode MS" w:cs="Arial Unicode MS"/>
          <w:u w:color="000000"/>
          <w:bdr w:val="nil"/>
          <w:lang w:eastAsia="de-DE"/>
        </w:rPr>
        <w:t xml:space="preserve"> </w:t>
      </w:r>
      <w:r w:rsidR="00E30AA7" w:rsidRPr="006C1C03">
        <w:rPr>
          <w:rFonts w:eastAsia="Arial Unicode MS" w:cs="Arial Unicode MS"/>
          <w:u w:color="000000"/>
          <w:bdr w:val="nil"/>
          <w:lang w:eastAsia="de-DE"/>
        </w:rPr>
        <w:t>pumps of the gas cell</w:t>
      </w:r>
      <w:r w:rsidR="006C1C03">
        <w:rPr>
          <w:rFonts w:eastAsia="Arial Unicode MS" w:cs="Arial Unicode MS"/>
          <w:u w:color="000000"/>
          <w:bdr w:val="nil"/>
          <w:lang w:eastAsia="de-DE"/>
        </w:rPr>
        <w:t xml:space="preserve"> (8)</w:t>
      </w:r>
      <w:r w:rsidR="00E30AA7" w:rsidRPr="006C1C03">
        <w:rPr>
          <w:rFonts w:eastAsia="Arial Unicode MS" w:cs="Arial Unicode MS"/>
          <w:u w:color="000000"/>
          <w:bdr w:val="nil"/>
          <w:lang w:eastAsia="de-DE"/>
        </w:rPr>
        <w:t>, the extraction</w:t>
      </w:r>
      <w:r w:rsidR="00294CBD">
        <w:rPr>
          <w:rFonts w:eastAsia="Arial Unicode MS" w:cs="Arial Unicode MS"/>
          <w:u w:color="000000"/>
          <w:bdr w:val="nil"/>
          <w:lang w:eastAsia="de-DE"/>
        </w:rPr>
        <w:t xml:space="preserve"> radio-frequency quadrupole</w:t>
      </w:r>
      <w:r w:rsidR="00E30AA7" w:rsidRPr="006C1C03">
        <w:rPr>
          <w:rFonts w:eastAsia="Arial Unicode MS" w:cs="Arial Unicode MS"/>
          <w:u w:color="000000"/>
          <w:bdr w:val="nil"/>
          <w:lang w:eastAsia="de-DE"/>
        </w:rPr>
        <w:t xml:space="preserve"> </w:t>
      </w:r>
      <w:r w:rsidR="00294CBD">
        <w:rPr>
          <w:rFonts w:eastAsia="Arial Unicode MS" w:cs="Arial Unicode MS"/>
          <w:u w:color="000000"/>
          <w:bdr w:val="nil"/>
          <w:lang w:eastAsia="de-DE"/>
        </w:rPr>
        <w:t>(</w:t>
      </w:r>
      <w:r w:rsidR="00E30AA7" w:rsidRPr="006C1C03">
        <w:rPr>
          <w:rFonts w:eastAsia="Arial Unicode MS" w:cs="Arial Unicode MS"/>
          <w:u w:color="000000"/>
          <w:bdr w:val="nil"/>
          <w:lang w:eastAsia="de-DE"/>
        </w:rPr>
        <w:t>RFQ</w:t>
      </w:r>
      <w:r w:rsidR="00294CBD">
        <w:rPr>
          <w:rFonts w:eastAsia="Arial Unicode MS" w:cs="Arial Unicode MS"/>
          <w:u w:color="000000"/>
          <w:bdr w:val="nil"/>
          <w:lang w:eastAsia="de-DE"/>
        </w:rPr>
        <w:t>)</w:t>
      </w:r>
      <w:r w:rsidR="00E30AA7" w:rsidRPr="006C1C03">
        <w:rPr>
          <w:rFonts w:eastAsia="Arial Unicode MS" w:cs="Arial Unicode MS"/>
          <w:u w:color="000000"/>
          <w:bdr w:val="nil"/>
          <w:lang w:eastAsia="de-DE"/>
        </w:rPr>
        <w:t xml:space="preserve"> </w:t>
      </w:r>
      <w:r w:rsidR="006C1C03">
        <w:rPr>
          <w:rFonts w:eastAsia="Arial Unicode MS" w:cs="Arial Unicode MS"/>
          <w:u w:color="000000"/>
          <w:bdr w:val="nil"/>
          <w:lang w:eastAsia="de-DE"/>
        </w:rPr>
        <w:t xml:space="preserve">(9) </w:t>
      </w:r>
      <w:r w:rsidR="00E30AA7" w:rsidRPr="006C1C03">
        <w:rPr>
          <w:rFonts w:eastAsia="Arial Unicode MS" w:cs="Arial Unicode MS"/>
          <w:u w:color="000000"/>
          <w:bdr w:val="nil"/>
          <w:lang w:eastAsia="de-DE"/>
        </w:rPr>
        <w:t>and the quadrupole mass separator (QMS)</w:t>
      </w:r>
      <w:r w:rsidR="006C1C03">
        <w:rPr>
          <w:rFonts w:eastAsia="Arial Unicode MS" w:cs="Arial Unicode MS"/>
          <w:u w:color="000000"/>
          <w:bdr w:val="nil"/>
          <w:lang w:eastAsia="de-DE"/>
        </w:rPr>
        <w:t xml:space="preserve"> (10)</w:t>
      </w:r>
      <w:r w:rsidR="00E30AA7" w:rsidRPr="006C1C03">
        <w:rPr>
          <w:rFonts w:eastAsia="Arial Unicode MS" w:cs="Arial Unicode MS"/>
          <w:u w:color="000000"/>
          <w:bdr w:val="nil"/>
          <w:lang w:eastAsia="de-DE"/>
        </w:rPr>
        <w:t>.</w:t>
      </w:r>
    </w:p>
    <w:p w14:paraId="5FE3C77D" w14:textId="77777777" w:rsidR="0041402C" w:rsidRDefault="0041402C" w:rsidP="0041402C">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p>
    <w:p w14:paraId="7CA464AD" w14:textId="7625673D" w:rsidR="00C54F6B" w:rsidRDefault="004636A5" w:rsidP="0041402C">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u w:color="000000"/>
          <w:bdr w:val="nil"/>
          <w:lang w:eastAsia="de-DE"/>
        </w:rPr>
        <w:t>1.</w:t>
      </w:r>
      <w:r w:rsidR="00D03251">
        <w:rPr>
          <w:rFonts w:eastAsia="Arial Unicode MS" w:cs="Arial Unicode MS"/>
          <w:u w:color="000000"/>
          <w:bdr w:val="nil"/>
          <w:lang w:eastAsia="de-DE"/>
        </w:rPr>
        <w:t>2.3.</w:t>
      </w:r>
      <w:r w:rsidR="0041402C">
        <w:rPr>
          <w:rFonts w:eastAsia="Arial Unicode MS" w:cs="Arial Unicode MS"/>
          <w:u w:color="000000"/>
          <w:bdr w:val="nil"/>
          <w:lang w:eastAsia="de-DE"/>
        </w:rPr>
        <w:t xml:space="preserve"> </w:t>
      </w:r>
      <w:r w:rsidR="00C54F6B" w:rsidRPr="00471675">
        <w:rPr>
          <w:rFonts w:eastAsia="Arial Unicode MS" w:cs="Arial Unicode MS"/>
          <w:color w:val="auto"/>
          <w:u w:color="000000"/>
          <w:bdr w:val="nil"/>
          <w:lang w:eastAsia="de-DE"/>
        </w:rPr>
        <w:t>(optional) Open the bypass valve (11) to also allow for efficient evacuation of the gas-supply tubing.</w:t>
      </w:r>
    </w:p>
    <w:p w14:paraId="59C618D9" w14:textId="77777777" w:rsidR="0041402C" w:rsidRPr="00471675" w:rsidRDefault="0041402C" w:rsidP="0041402C">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019F9403" w14:textId="4BE9AA07" w:rsidR="00E30AA7" w:rsidRDefault="004636A5" w:rsidP="0041402C">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r>
        <w:rPr>
          <w:rFonts w:eastAsia="Arial Unicode MS" w:cs="Arial Unicode MS"/>
          <w:u w:color="000000"/>
          <w:bdr w:val="nil"/>
          <w:lang w:eastAsia="de-DE"/>
        </w:rPr>
        <w:t>1.</w:t>
      </w:r>
      <w:r w:rsidR="0041402C">
        <w:rPr>
          <w:rFonts w:eastAsia="Arial Unicode MS" w:cs="Arial Unicode MS"/>
          <w:u w:color="000000"/>
          <w:bdr w:val="nil"/>
          <w:lang w:eastAsia="de-DE"/>
        </w:rPr>
        <w:t xml:space="preserve">2.4. </w:t>
      </w:r>
      <w:r w:rsidR="00E30AA7" w:rsidRPr="00E30AA7">
        <w:rPr>
          <w:rFonts w:eastAsia="Arial Unicode MS" w:cs="Arial Unicode MS"/>
          <w:u w:color="000000"/>
          <w:bdr w:val="nil"/>
          <w:lang w:eastAsia="de-DE"/>
        </w:rPr>
        <w:t xml:space="preserve">Continue pumping for a few </w:t>
      </w:r>
      <w:r w:rsidR="00E30AA7" w:rsidRPr="00E30AA7">
        <w:rPr>
          <w:rFonts w:eastAsia="Arial Unicode MS" w:cs="Arial Unicode MS"/>
          <w:color w:val="auto"/>
          <w:u w:color="000000"/>
          <w:bdr w:val="nil"/>
          <w:lang w:eastAsia="de-DE"/>
        </w:rPr>
        <w:t>(</w:t>
      </w:r>
      <w:r w:rsidR="00E30AA7" w:rsidRPr="00E30AA7">
        <w:rPr>
          <w:rFonts w:eastAsia="Arial Unicode MS" w:cs="Arial Unicode MS"/>
          <w:color w:val="auto"/>
          <w:u w:color="FF0000"/>
          <w:bdr w:val="nil"/>
          <w:lang w:eastAsia="de-DE"/>
        </w:rPr>
        <w:t xml:space="preserve">4-5) </w:t>
      </w:r>
      <w:r w:rsidR="00E30AA7" w:rsidRPr="00E30AA7">
        <w:rPr>
          <w:rFonts w:eastAsia="Arial Unicode MS" w:cs="Arial Unicode MS"/>
          <w:color w:val="auto"/>
          <w:u w:color="000000"/>
          <w:bdr w:val="nil"/>
          <w:lang w:eastAsia="de-DE"/>
        </w:rPr>
        <w:t>hours</w:t>
      </w:r>
      <w:r w:rsidR="00E30AA7" w:rsidRPr="00E30AA7">
        <w:rPr>
          <w:rFonts w:eastAsia="Arial Unicode MS" w:cs="Arial Unicode MS"/>
          <w:u w:color="000000"/>
          <w:bdr w:val="nil"/>
          <w:lang w:eastAsia="de-DE"/>
        </w:rPr>
        <w:t xml:space="preserve"> until reaching saturation pressure, typically in the range of </w:t>
      </w:r>
      <w:r w:rsidR="00E30AA7" w:rsidRPr="00E30AA7">
        <w:rPr>
          <w:rFonts w:eastAsia="Arial Unicode MS" w:cs="Arial Unicode MS"/>
          <w:color w:val="auto"/>
          <w:u w:color="FF0000"/>
          <w:bdr w:val="nil"/>
          <w:lang w:eastAsia="de-DE"/>
        </w:rPr>
        <w:t>low 10</w:t>
      </w:r>
      <w:r w:rsidR="00E30AA7" w:rsidRPr="00E30AA7">
        <w:rPr>
          <w:rFonts w:eastAsia="Arial Unicode MS" w:cs="Arial Unicode MS"/>
          <w:color w:val="auto"/>
          <w:u w:color="FF0000"/>
          <w:bdr w:val="nil"/>
          <w:vertAlign w:val="superscript"/>
          <w:lang w:eastAsia="de-DE"/>
        </w:rPr>
        <w:t>-7</w:t>
      </w:r>
      <w:r w:rsidR="00E30AA7" w:rsidRPr="00E30AA7">
        <w:rPr>
          <w:rFonts w:eastAsia="Arial Unicode MS" w:cs="Arial Unicode MS"/>
          <w:color w:val="auto"/>
          <w:u w:color="FF0000"/>
          <w:bdr w:val="nil"/>
          <w:lang w:eastAsia="de-DE"/>
        </w:rPr>
        <w:t xml:space="preserve"> mbar</w:t>
      </w:r>
      <w:r w:rsidR="00E30AA7" w:rsidRPr="00E30AA7">
        <w:rPr>
          <w:rFonts w:eastAsia="Arial Unicode MS" w:cs="Arial Unicode MS"/>
          <w:u w:color="000000"/>
          <w:bdr w:val="nil"/>
          <w:lang w:eastAsia="de-DE"/>
        </w:rPr>
        <w:t>.</w:t>
      </w:r>
    </w:p>
    <w:p w14:paraId="327C53C3" w14:textId="77777777" w:rsidR="0041402C" w:rsidRDefault="0041402C" w:rsidP="0041402C">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p>
    <w:p w14:paraId="61FDF91A" w14:textId="514A8828" w:rsidR="00E30AA7" w:rsidRDefault="004636A5" w:rsidP="0041402C">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u w:color="000000"/>
          <w:bdr w:val="nil"/>
          <w:lang w:eastAsia="de-DE"/>
        </w:rPr>
        <w:t>1.</w:t>
      </w:r>
      <w:r w:rsidR="00471675">
        <w:rPr>
          <w:rFonts w:eastAsia="Arial Unicode MS" w:cs="Arial Unicode MS"/>
          <w:u w:color="000000"/>
          <w:bdr w:val="nil"/>
          <w:lang w:eastAsia="de-DE"/>
        </w:rPr>
        <w:t>2.5.</w:t>
      </w:r>
      <w:r w:rsidR="0041402C">
        <w:rPr>
          <w:rFonts w:eastAsia="Arial Unicode MS" w:cs="Arial Unicode MS"/>
          <w:u w:color="000000"/>
          <w:bdr w:val="nil"/>
          <w:lang w:eastAsia="de-DE"/>
        </w:rPr>
        <w:t xml:space="preserve"> </w:t>
      </w:r>
      <w:r w:rsidR="00E30AA7" w:rsidRPr="00471675">
        <w:rPr>
          <w:rFonts w:eastAsia="Arial Unicode MS" w:cs="Arial Unicode MS"/>
          <w:color w:val="auto"/>
          <w:u w:color="000000"/>
          <w:bdr w:val="nil"/>
          <w:lang w:eastAsia="de-DE"/>
        </w:rPr>
        <w:t>Start the baking system</w:t>
      </w:r>
      <w:r w:rsidR="00D5666C">
        <w:rPr>
          <w:rFonts w:eastAsia="Arial Unicode MS" w:cs="Arial Unicode MS"/>
          <w:color w:val="auto"/>
          <w:u w:color="000000"/>
          <w:bdr w:val="nil"/>
          <w:lang w:eastAsia="de-DE"/>
        </w:rPr>
        <w:t xml:space="preserve"> </w:t>
      </w:r>
      <w:r w:rsidR="00614F8F" w:rsidRPr="00471675">
        <w:rPr>
          <w:rFonts w:eastAsia="Arial Unicode MS" w:cs="Arial Unicode MS"/>
          <w:color w:val="auto"/>
          <w:u w:color="000000"/>
          <w:bdr w:val="nil"/>
          <w:lang w:eastAsia="de-DE"/>
        </w:rPr>
        <w:t>(12</w:t>
      </w:r>
      <w:r w:rsidR="00D57B6D" w:rsidRPr="00471675">
        <w:rPr>
          <w:rFonts w:eastAsia="Arial Unicode MS" w:cs="Arial Unicode MS"/>
          <w:color w:val="auto"/>
          <w:u w:color="000000"/>
          <w:bdr w:val="nil"/>
          <w:lang w:eastAsia="de-DE"/>
        </w:rPr>
        <w:t>) via the user interface (5)</w:t>
      </w:r>
      <w:r w:rsidR="00E30AA7" w:rsidRPr="00471675">
        <w:rPr>
          <w:rFonts w:eastAsia="Arial Unicode MS" w:cs="Arial Unicode MS"/>
          <w:color w:val="auto"/>
          <w:u w:color="000000"/>
          <w:bdr w:val="nil"/>
          <w:lang w:eastAsia="de-DE"/>
        </w:rPr>
        <w:t xml:space="preserve"> with an </w:t>
      </w:r>
      <w:proofErr w:type="spellStart"/>
      <w:r w:rsidR="00E30AA7" w:rsidRPr="00471675">
        <w:rPr>
          <w:rFonts w:eastAsia="Arial Unicode MS" w:cs="Arial Unicode MS"/>
          <w:color w:val="auto"/>
          <w:u w:color="000000"/>
          <w:bdr w:val="nil"/>
          <w:lang w:eastAsia="de-DE"/>
        </w:rPr>
        <w:t>upramping</w:t>
      </w:r>
      <w:proofErr w:type="spellEnd"/>
      <w:r w:rsidR="00E30AA7" w:rsidRPr="00471675">
        <w:rPr>
          <w:rFonts w:eastAsia="Arial Unicode MS" w:cs="Arial Unicode MS"/>
          <w:color w:val="auto"/>
          <w:u w:color="000000"/>
          <w:bdr w:val="nil"/>
          <w:lang w:eastAsia="de-DE"/>
        </w:rPr>
        <w:t xml:space="preserve"> (typically</w:t>
      </w:r>
      <w:r w:rsidR="00471675" w:rsidRPr="00471675">
        <w:rPr>
          <w:rFonts w:eastAsia="Arial Unicode MS" w:cs="Arial Unicode MS"/>
          <w:color w:val="auto"/>
          <w:u w:color="000000"/>
          <w:bdr w:val="nil"/>
          <w:lang w:eastAsia="de-DE"/>
        </w:rPr>
        <w:t xml:space="preserve"> </w:t>
      </w:r>
      <w:r w:rsidR="00E30AA7" w:rsidRPr="00471675">
        <w:rPr>
          <w:rFonts w:eastAsia="Arial Unicode MS" w:cs="Arial Unicode MS"/>
          <w:color w:val="auto"/>
          <w:u w:color="000000"/>
          <w:bdr w:val="nil"/>
          <w:lang w:eastAsia="de-DE"/>
        </w:rPr>
        <w:t>20</w:t>
      </w:r>
      <w:r w:rsidR="001E7A8B">
        <w:rPr>
          <w:rFonts w:eastAsia="Arial Unicode MS" w:cs="Arial Unicode MS"/>
          <w:color w:val="auto"/>
          <w:u w:color="000000"/>
          <w:bdr w:val="nil"/>
          <w:lang w:eastAsia="de-DE"/>
        </w:rPr>
        <w:t xml:space="preserve"> </w:t>
      </w:r>
      <w:r w:rsidR="00E30AA7" w:rsidRPr="00471675">
        <w:rPr>
          <w:rFonts w:eastAsia="Arial Unicode MS" w:cs="Arial Unicode MS"/>
          <w:color w:val="auto"/>
          <w:u w:color="000000"/>
          <w:bdr w:val="nil"/>
          <w:lang w:eastAsia="de-DE"/>
        </w:rPr>
        <w:t>°C</w:t>
      </w:r>
      <w:r w:rsidR="001E7A8B">
        <w:rPr>
          <w:rFonts w:eastAsia="Arial Unicode MS" w:cs="Arial Unicode MS"/>
          <w:color w:val="auto"/>
          <w:u w:color="000000"/>
          <w:bdr w:val="nil"/>
          <w:lang w:eastAsia="de-DE"/>
        </w:rPr>
        <w:t xml:space="preserve"> </w:t>
      </w:r>
      <w:r w:rsidR="00E30AA7" w:rsidRPr="00471675">
        <w:rPr>
          <w:rFonts w:eastAsia="Arial Unicode MS" w:cs="Arial Unicode MS"/>
          <w:color w:val="auto"/>
          <w:u w:color="000000"/>
          <w:bdr w:val="nil"/>
          <w:lang w:eastAsia="de-DE"/>
        </w:rPr>
        <w:t>-</w:t>
      </w:r>
      <w:r w:rsidR="001E7A8B">
        <w:rPr>
          <w:rFonts w:eastAsia="Arial Unicode MS" w:cs="Arial Unicode MS"/>
          <w:color w:val="auto"/>
          <w:u w:color="000000"/>
          <w:bdr w:val="nil"/>
          <w:lang w:eastAsia="de-DE"/>
        </w:rPr>
        <w:t xml:space="preserve"> </w:t>
      </w:r>
      <w:r w:rsidR="00E30AA7" w:rsidRPr="00471675">
        <w:rPr>
          <w:rFonts w:eastAsia="Arial Unicode MS" w:cs="Arial Unicode MS"/>
          <w:color w:val="auto"/>
          <w:u w:color="000000"/>
          <w:bdr w:val="nil"/>
          <w:lang w:eastAsia="de-DE"/>
        </w:rPr>
        <w:t>40</w:t>
      </w:r>
      <w:r w:rsidR="001E7A8B">
        <w:rPr>
          <w:rFonts w:eastAsia="Arial Unicode MS" w:cs="Arial Unicode MS"/>
          <w:color w:val="auto"/>
          <w:u w:color="000000"/>
          <w:bdr w:val="nil"/>
          <w:lang w:eastAsia="de-DE"/>
        </w:rPr>
        <w:t xml:space="preserve"> </w:t>
      </w:r>
      <w:r w:rsidR="00E30AA7" w:rsidRPr="00471675">
        <w:rPr>
          <w:rFonts w:eastAsia="Arial Unicode MS" w:cs="Arial Unicode MS"/>
          <w:color w:val="auto"/>
          <w:u w:color="000000"/>
          <w:bdr w:val="nil"/>
          <w:lang w:eastAsia="de-DE"/>
        </w:rPr>
        <w:t xml:space="preserve">°C per hour) </w:t>
      </w:r>
      <w:r w:rsidR="00D57B6D" w:rsidRPr="00471675">
        <w:rPr>
          <w:rFonts w:eastAsia="Arial Unicode MS" w:cs="Arial Unicode MS"/>
          <w:color w:val="auto"/>
          <w:u w:color="000000"/>
          <w:bdr w:val="nil"/>
          <w:lang w:eastAsia="de-DE"/>
        </w:rPr>
        <w:t xml:space="preserve">heating </w:t>
      </w:r>
      <w:r w:rsidR="00E30AA7" w:rsidRPr="00471675">
        <w:rPr>
          <w:rFonts w:eastAsia="Arial Unicode MS" w:cs="Arial Unicode MS"/>
          <w:color w:val="auto"/>
          <w:u w:color="000000"/>
          <w:bdr w:val="nil"/>
          <w:lang w:eastAsia="de-DE"/>
        </w:rPr>
        <w:t>curve to a maximum of 130</w:t>
      </w:r>
      <w:r w:rsidR="001E7A8B">
        <w:rPr>
          <w:rFonts w:eastAsia="Arial Unicode MS" w:cs="Arial Unicode MS"/>
          <w:color w:val="auto"/>
          <w:u w:color="000000"/>
          <w:bdr w:val="nil"/>
          <w:lang w:eastAsia="de-DE"/>
        </w:rPr>
        <w:t xml:space="preserve"> </w:t>
      </w:r>
      <w:r w:rsidR="00B82EC9">
        <w:rPr>
          <w:rFonts w:eastAsia="Arial Unicode MS"/>
          <w:color w:val="auto"/>
          <w:u w:color="000000"/>
          <w:bdr w:val="nil"/>
          <w:lang w:eastAsia="de-DE"/>
        </w:rPr>
        <w:t>°</w:t>
      </w:r>
      <w:r w:rsidR="00E30AA7" w:rsidRPr="00471675">
        <w:rPr>
          <w:rFonts w:eastAsia="Arial Unicode MS" w:cs="Arial Unicode MS"/>
          <w:color w:val="auto"/>
          <w:u w:color="000000"/>
          <w:bdr w:val="nil"/>
          <w:lang w:eastAsia="de-DE"/>
        </w:rPr>
        <w:t>C.</w:t>
      </w:r>
    </w:p>
    <w:p w14:paraId="4CD64F18" w14:textId="77777777" w:rsidR="0041402C" w:rsidRPr="00471675" w:rsidRDefault="0041402C" w:rsidP="0041402C">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674A3542" w14:textId="3E954FA1" w:rsidR="00E30AA7" w:rsidRDefault="004636A5" w:rsidP="0041402C">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1.</w:t>
      </w:r>
      <w:r w:rsidR="0041402C">
        <w:rPr>
          <w:rFonts w:eastAsia="Arial Unicode MS" w:cs="Arial Unicode MS"/>
          <w:color w:val="auto"/>
          <w:u w:color="000000"/>
          <w:bdr w:val="nil"/>
          <w:lang w:eastAsia="de-DE"/>
        </w:rPr>
        <w:t xml:space="preserve">2.6. </w:t>
      </w:r>
      <w:r w:rsidR="00E30AA7" w:rsidRPr="00471675">
        <w:rPr>
          <w:rFonts w:eastAsia="Arial Unicode MS" w:cs="Arial Unicode MS"/>
          <w:color w:val="auto"/>
          <w:u w:color="000000"/>
          <w:bdr w:val="nil"/>
          <w:lang w:eastAsia="de-DE"/>
        </w:rPr>
        <w:t>Keep baking the vacuum system at 130</w:t>
      </w:r>
      <w:r w:rsidR="007B5467">
        <w:rPr>
          <w:rFonts w:eastAsia="Arial Unicode MS" w:cs="Arial Unicode MS"/>
          <w:color w:val="auto"/>
          <w:u w:color="000000"/>
          <w:bdr w:val="nil"/>
          <w:lang w:eastAsia="de-DE"/>
        </w:rPr>
        <w:t xml:space="preserve"> </w:t>
      </w:r>
      <w:r w:rsidR="00B82EC9">
        <w:rPr>
          <w:rFonts w:eastAsia="Arial Unicode MS"/>
          <w:color w:val="auto"/>
          <w:u w:color="000000"/>
          <w:bdr w:val="nil"/>
          <w:lang w:eastAsia="de-DE"/>
        </w:rPr>
        <w:t>°</w:t>
      </w:r>
      <w:r w:rsidR="00E30AA7" w:rsidRPr="00471675">
        <w:rPr>
          <w:rFonts w:eastAsia="Arial Unicode MS" w:cs="Arial Unicode MS"/>
          <w:color w:val="auto"/>
          <w:u w:color="000000"/>
          <w:bdr w:val="nil"/>
          <w:lang w:eastAsia="de-DE"/>
        </w:rPr>
        <w:t>C for 1-2 days un</w:t>
      </w:r>
      <w:r w:rsidR="00435E5F" w:rsidRPr="00471675">
        <w:rPr>
          <w:rFonts w:eastAsia="Arial Unicode MS" w:cs="Arial Unicode MS"/>
          <w:color w:val="auto"/>
          <w:u w:color="000000"/>
          <w:bdr w:val="nil"/>
          <w:lang w:eastAsia="de-DE"/>
        </w:rPr>
        <w:t>til the pressure readings start</w:t>
      </w:r>
      <w:r w:rsidR="00471675" w:rsidRPr="00471675">
        <w:rPr>
          <w:rFonts w:eastAsia="Arial Unicode MS" w:cs="Arial Unicode MS"/>
          <w:color w:val="auto"/>
          <w:u w:color="000000"/>
          <w:bdr w:val="nil"/>
          <w:lang w:eastAsia="de-DE"/>
        </w:rPr>
        <w:t xml:space="preserve"> </w:t>
      </w:r>
      <w:r w:rsidR="00E30AA7" w:rsidRPr="00471675">
        <w:rPr>
          <w:rFonts w:eastAsia="Arial Unicode MS" w:cs="Arial Unicode MS"/>
          <w:color w:val="auto"/>
          <w:u w:color="000000"/>
          <w:bdr w:val="nil"/>
          <w:lang w:eastAsia="de-DE"/>
        </w:rPr>
        <w:t>to decrease.</w:t>
      </w:r>
    </w:p>
    <w:p w14:paraId="7D3815CF" w14:textId="77777777" w:rsidR="0041402C" w:rsidRPr="00471675" w:rsidRDefault="0041402C" w:rsidP="0041402C">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24EA0FFA" w14:textId="604B891F" w:rsidR="00E30AA7" w:rsidRDefault="004636A5" w:rsidP="0041402C">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 xml:space="preserve">1.2.7. </w:t>
      </w:r>
      <w:r w:rsidR="00E30AA7" w:rsidRPr="00471675">
        <w:rPr>
          <w:rFonts w:eastAsia="Arial Unicode MS" w:cs="Arial Unicode MS"/>
          <w:color w:val="auto"/>
          <w:u w:color="000000"/>
          <w:bdr w:val="nil"/>
          <w:lang w:eastAsia="de-DE"/>
        </w:rPr>
        <w:t>Start the cooli</w:t>
      </w:r>
      <w:r w:rsidR="00F41E52" w:rsidRPr="00471675">
        <w:rPr>
          <w:rFonts w:eastAsia="Arial Unicode MS" w:cs="Arial Unicode MS"/>
          <w:color w:val="auto"/>
          <w:u w:color="000000"/>
          <w:bdr w:val="nil"/>
          <w:lang w:eastAsia="de-DE"/>
        </w:rPr>
        <w:t xml:space="preserve">ng sequence of the baking system via the user interface (5) </w:t>
      </w:r>
      <w:r w:rsidR="00E30AA7" w:rsidRPr="00471675">
        <w:rPr>
          <w:rFonts w:eastAsia="Arial Unicode MS" w:cs="Arial Unicode MS"/>
          <w:color w:val="auto"/>
          <w:u w:color="000000"/>
          <w:bdr w:val="nil"/>
          <w:lang w:eastAsia="de-DE"/>
        </w:rPr>
        <w:t xml:space="preserve">with a </w:t>
      </w:r>
      <w:proofErr w:type="spellStart"/>
      <w:r w:rsidR="00E30AA7" w:rsidRPr="00471675">
        <w:rPr>
          <w:rFonts w:eastAsia="Arial Unicode MS" w:cs="Arial Unicode MS"/>
          <w:color w:val="auto"/>
          <w:u w:color="000000"/>
          <w:bdr w:val="nil"/>
          <w:lang w:eastAsia="de-DE"/>
        </w:rPr>
        <w:t>downramping</w:t>
      </w:r>
      <w:proofErr w:type="spellEnd"/>
      <w:r w:rsidR="00E30AA7" w:rsidRPr="00471675">
        <w:rPr>
          <w:rFonts w:eastAsia="Arial Unicode MS" w:cs="Arial Unicode MS"/>
          <w:color w:val="auto"/>
          <w:u w:color="000000"/>
          <w:bdr w:val="nil"/>
          <w:lang w:eastAsia="de-DE"/>
        </w:rPr>
        <w:t xml:space="preserve"> sequence</w:t>
      </w:r>
      <w:r w:rsidR="001B26C7" w:rsidRPr="00471675">
        <w:rPr>
          <w:rFonts w:eastAsia="Arial Unicode MS" w:cs="Arial Unicode MS"/>
          <w:color w:val="auto"/>
          <w:u w:color="000000"/>
          <w:bdr w:val="nil"/>
          <w:lang w:eastAsia="de-DE"/>
        </w:rPr>
        <w:t>,</w:t>
      </w:r>
      <w:r w:rsidR="00435E5F" w:rsidRPr="00471675">
        <w:rPr>
          <w:rFonts w:eastAsia="Arial Unicode MS" w:cs="Arial Unicode MS"/>
          <w:color w:val="auto"/>
          <w:u w:color="000000"/>
          <w:bdr w:val="nil"/>
          <w:lang w:eastAsia="de-DE"/>
        </w:rPr>
        <w:t xml:space="preserve"> </w:t>
      </w:r>
      <w:r w:rsidR="00E30AA7" w:rsidRPr="00471675">
        <w:rPr>
          <w:rFonts w:eastAsia="Arial Unicode MS" w:cs="Arial Unicode MS"/>
          <w:color w:val="auto"/>
          <w:u w:color="000000"/>
          <w:bdr w:val="nil"/>
          <w:lang w:eastAsia="de-DE"/>
        </w:rPr>
        <w:t>typically 20</w:t>
      </w:r>
      <w:r w:rsidR="001E7A8B">
        <w:rPr>
          <w:rFonts w:eastAsia="Arial Unicode MS" w:cs="Arial Unicode MS"/>
          <w:color w:val="auto"/>
          <w:u w:color="000000"/>
          <w:bdr w:val="nil"/>
          <w:lang w:eastAsia="de-DE"/>
        </w:rPr>
        <w:t xml:space="preserve"> </w:t>
      </w:r>
      <w:r w:rsidR="00E30AA7" w:rsidRPr="00471675">
        <w:rPr>
          <w:rFonts w:eastAsia="Arial Unicode MS" w:cs="Arial Unicode MS"/>
          <w:color w:val="auto"/>
          <w:u w:color="000000"/>
          <w:bdr w:val="nil"/>
          <w:lang w:eastAsia="de-DE"/>
        </w:rPr>
        <w:t>°C</w:t>
      </w:r>
      <w:r w:rsidR="001E7A8B">
        <w:rPr>
          <w:rFonts w:eastAsia="Arial Unicode MS" w:cs="Arial Unicode MS"/>
          <w:color w:val="auto"/>
          <w:u w:color="000000"/>
          <w:bdr w:val="nil"/>
          <w:lang w:eastAsia="de-DE"/>
        </w:rPr>
        <w:t xml:space="preserve"> </w:t>
      </w:r>
      <w:r w:rsidR="00E30AA7" w:rsidRPr="00471675">
        <w:rPr>
          <w:rFonts w:eastAsia="Arial Unicode MS" w:cs="Arial Unicode MS"/>
          <w:color w:val="auto"/>
          <w:u w:color="000000"/>
          <w:bdr w:val="nil"/>
          <w:lang w:eastAsia="de-DE"/>
        </w:rPr>
        <w:t>-</w:t>
      </w:r>
      <w:r w:rsidR="001E7A8B">
        <w:rPr>
          <w:rFonts w:eastAsia="Arial Unicode MS" w:cs="Arial Unicode MS"/>
          <w:color w:val="auto"/>
          <w:u w:color="000000"/>
          <w:bdr w:val="nil"/>
          <w:lang w:eastAsia="de-DE"/>
        </w:rPr>
        <w:t xml:space="preserve"> </w:t>
      </w:r>
      <w:r w:rsidR="00E30AA7" w:rsidRPr="00471675">
        <w:rPr>
          <w:rFonts w:eastAsia="Arial Unicode MS" w:cs="Arial Unicode MS"/>
          <w:color w:val="auto"/>
          <w:u w:color="000000"/>
          <w:bdr w:val="nil"/>
          <w:lang w:eastAsia="de-DE"/>
        </w:rPr>
        <w:t>40</w:t>
      </w:r>
      <w:r w:rsidR="001E7A8B">
        <w:rPr>
          <w:rFonts w:eastAsia="Arial Unicode MS" w:cs="Arial Unicode MS"/>
          <w:color w:val="auto"/>
          <w:u w:color="000000"/>
          <w:bdr w:val="nil"/>
          <w:lang w:eastAsia="de-DE"/>
        </w:rPr>
        <w:t xml:space="preserve"> </w:t>
      </w:r>
      <w:r w:rsidR="00B82EC9">
        <w:rPr>
          <w:rFonts w:eastAsia="Arial Unicode MS"/>
          <w:color w:val="auto"/>
          <w:u w:color="000000"/>
          <w:bdr w:val="nil"/>
          <w:lang w:eastAsia="de-DE"/>
        </w:rPr>
        <w:t>°</w:t>
      </w:r>
      <w:r w:rsidR="00E30AA7" w:rsidRPr="00471675">
        <w:rPr>
          <w:rFonts w:eastAsia="Arial Unicode MS" w:cs="Arial Unicode MS"/>
          <w:color w:val="auto"/>
          <w:u w:color="000000"/>
          <w:bdr w:val="nil"/>
          <w:lang w:eastAsia="de-DE"/>
        </w:rPr>
        <w:t>C per hour.</w:t>
      </w:r>
      <w:r w:rsidR="00435E5F" w:rsidRPr="00471675">
        <w:rPr>
          <w:rFonts w:eastAsia="Arial Unicode MS" w:cs="Arial Unicode MS"/>
          <w:color w:val="auto"/>
          <w:u w:color="000000"/>
          <w:bdr w:val="nil"/>
          <w:lang w:eastAsia="de-DE"/>
        </w:rPr>
        <w:t xml:space="preserve"> </w:t>
      </w:r>
    </w:p>
    <w:p w14:paraId="71BB71AF" w14:textId="77777777" w:rsidR="00F02BC1" w:rsidRPr="00471675" w:rsidRDefault="00F02BC1" w:rsidP="0041402C">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4273ABFB" w14:textId="0EF96142" w:rsidR="00E30AA7" w:rsidRDefault="00E30AA7" w:rsidP="0041402C">
      <w:pPr>
        <w:pBdr>
          <w:top w:val="nil"/>
          <w:left w:val="nil"/>
          <w:bottom w:val="nil"/>
          <w:right w:val="nil"/>
          <w:between w:val="nil"/>
          <w:bar w:val="nil"/>
        </w:pBdr>
        <w:autoSpaceDE/>
        <w:autoSpaceDN/>
        <w:adjustRightInd/>
        <w:rPr>
          <w:rFonts w:eastAsia="Arial Unicode MS" w:cs="Arial Unicode MS"/>
          <w:u w:color="000000"/>
          <w:bdr w:val="nil"/>
          <w:lang w:eastAsia="de-DE"/>
        </w:rPr>
      </w:pPr>
      <w:r w:rsidRPr="00E30AA7">
        <w:rPr>
          <w:rFonts w:eastAsia="Arial Unicode MS" w:cs="Arial Unicode MS"/>
          <w:u w:color="000000"/>
          <w:bdr w:val="nil"/>
          <w:lang w:eastAsia="de-DE"/>
        </w:rPr>
        <w:t xml:space="preserve">Note: </w:t>
      </w:r>
      <w:r w:rsidR="009404DC">
        <w:rPr>
          <w:rFonts w:eastAsia="Arial Unicode MS" w:cs="Arial Unicode MS"/>
          <w:u w:color="000000"/>
          <w:bdr w:val="nil"/>
          <w:lang w:eastAsia="de-DE"/>
        </w:rPr>
        <w:t xml:space="preserve">Cooldown of the system typically requires 8 hours and is performed overnight. </w:t>
      </w:r>
      <w:r w:rsidRPr="00E30AA7">
        <w:rPr>
          <w:rFonts w:eastAsia="Arial Unicode MS" w:cs="Arial Unicode MS"/>
          <w:u w:color="000000"/>
          <w:bdr w:val="nil"/>
          <w:lang w:eastAsia="de-DE"/>
        </w:rPr>
        <w:t>Successful preparation of the vacuum system is achieved when the final</w:t>
      </w:r>
      <w:r w:rsidR="0041402C">
        <w:rPr>
          <w:rFonts w:eastAsia="Arial Unicode MS" w:cs="Arial Unicode MS"/>
          <w:u w:color="000000"/>
          <w:bdr w:val="nil"/>
          <w:lang w:eastAsia="de-DE"/>
        </w:rPr>
        <w:t xml:space="preserve"> </w:t>
      </w:r>
      <w:r w:rsidR="00064D32">
        <w:rPr>
          <w:rFonts w:eastAsia="Arial Unicode MS" w:cs="Arial Unicode MS"/>
          <w:u w:color="000000"/>
          <w:bdr w:val="nil"/>
          <w:lang w:eastAsia="de-DE"/>
        </w:rPr>
        <w:t>cell-</w:t>
      </w:r>
      <w:r w:rsidRPr="00E30AA7">
        <w:rPr>
          <w:rFonts w:eastAsia="Arial Unicode MS" w:cs="Arial Unicode MS"/>
          <w:u w:color="000000"/>
          <w:bdr w:val="nil"/>
          <w:lang w:eastAsia="de-DE"/>
        </w:rPr>
        <w:t xml:space="preserve">pressure after </w:t>
      </w:r>
      <w:proofErr w:type="gramStart"/>
      <w:r w:rsidRPr="00E30AA7">
        <w:rPr>
          <w:rFonts w:eastAsia="Arial Unicode MS" w:cs="Arial Unicode MS"/>
          <w:u w:color="000000"/>
          <w:bdr w:val="nil"/>
          <w:lang w:eastAsia="de-DE"/>
        </w:rPr>
        <w:t>cool</w:t>
      </w:r>
      <w:proofErr w:type="gramEnd"/>
      <w:r w:rsidRPr="00E30AA7">
        <w:rPr>
          <w:rFonts w:eastAsia="Arial Unicode MS" w:cs="Arial Unicode MS"/>
          <w:u w:color="000000"/>
          <w:bdr w:val="nil"/>
          <w:lang w:eastAsia="de-DE"/>
        </w:rPr>
        <w:t xml:space="preserve"> down ranges </w:t>
      </w:r>
      <w:r w:rsidRPr="00E30AA7">
        <w:rPr>
          <w:rFonts w:eastAsia="Arial Unicode MS" w:cs="Arial Unicode MS"/>
          <w:u w:color="FF0000"/>
          <w:bdr w:val="nil"/>
          <w:lang w:eastAsia="de-DE"/>
        </w:rPr>
        <w:t>below 5x10</w:t>
      </w:r>
      <w:r w:rsidRPr="00E30AA7">
        <w:rPr>
          <w:rFonts w:eastAsia="Arial Unicode MS" w:cs="Arial Unicode MS"/>
          <w:u w:color="FF0000"/>
          <w:bdr w:val="nil"/>
          <w:vertAlign w:val="superscript"/>
          <w:lang w:eastAsia="de-DE"/>
        </w:rPr>
        <w:t>-10</w:t>
      </w:r>
      <w:r w:rsidRPr="00E30AA7">
        <w:rPr>
          <w:rFonts w:eastAsia="Arial Unicode MS" w:cs="Arial Unicode MS"/>
          <w:u w:color="FF0000"/>
          <w:bdr w:val="nil"/>
          <w:lang w:eastAsia="de-DE"/>
        </w:rPr>
        <w:t xml:space="preserve"> mbar</w:t>
      </w:r>
      <w:r w:rsidRPr="00E30AA7">
        <w:rPr>
          <w:rFonts w:eastAsia="Arial Unicode MS" w:cs="Arial Unicode MS"/>
          <w:u w:color="000000"/>
          <w:bdr w:val="nil"/>
          <w:lang w:eastAsia="de-DE"/>
        </w:rPr>
        <w:t>.</w:t>
      </w:r>
      <w:r w:rsidR="00064D32">
        <w:rPr>
          <w:rFonts w:eastAsia="Arial Unicode MS" w:cs="Arial Unicode MS"/>
          <w:u w:color="000000"/>
          <w:bdr w:val="nil"/>
          <w:lang w:eastAsia="de-DE"/>
        </w:rPr>
        <w:t xml:space="preserve"> The pressures i</w:t>
      </w:r>
      <w:r w:rsidR="00330289">
        <w:rPr>
          <w:rFonts w:eastAsia="Arial Unicode MS" w:cs="Arial Unicode MS"/>
          <w:u w:color="000000"/>
          <w:bdr w:val="nil"/>
          <w:lang w:eastAsia="de-DE"/>
        </w:rPr>
        <w:t>n the RFQ and QMS chamber will</w:t>
      </w:r>
      <w:r w:rsidR="00064D32">
        <w:rPr>
          <w:rFonts w:eastAsia="Arial Unicode MS" w:cs="Arial Unicode MS"/>
          <w:u w:color="000000"/>
          <w:bdr w:val="nil"/>
          <w:lang w:eastAsia="de-DE"/>
        </w:rPr>
        <w:t xml:space="preserve"> be in the 10</w:t>
      </w:r>
      <w:r w:rsidR="00CF6AFD">
        <w:rPr>
          <w:rFonts w:eastAsia="Arial Unicode MS" w:cs="Arial Unicode MS"/>
          <w:u w:color="000000"/>
          <w:bdr w:val="nil"/>
          <w:vertAlign w:val="superscript"/>
          <w:lang w:eastAsia="de-DE"/>
        </w:rPr>
        <w:t>-</w:t>
      </w:r>
      <w:r w:rsidR="00064D32" w:rsidRPr="00064D32">
        <w:rPr>
          <w:rFonts w:eastAsia="Arial Unicode MS" w:cs="Arial Unicode MS"/>
          <w:u w:color="000000"/>
          <w:bdr w:val="nil"/>
          <w:vertAlign w:val="superscript"/>
          <w:lang w:eastAsia="de-DE"/>
        </w:rPr>
        <w:t>9</w:t>
      </w:r>
      <w:r w:rsidR="00064D32">
        <w:rPr>
          <w:rFonts w:eastAsia="Arial Unicode MS" w:cs="Arial Unicode MS"/>
          <w:u w:color="000000"/>
          <w:bdr w:val="nil"/>
          <w:lang w:eastAsia="de-DE"/>
        </w:rPr>
        <w:t xml:space="preserve"> mbar and 10</w:t>
      </w:r>
      <w:r w:rsidR="00064D32" w:rsidRPr="00064D32">
        <w:rPr>
          <w:rFonts w:eastAsia="Arial Unicode MS" w:cs="Arial Unicode MS"/>
          <w:u w:color="000000"/>
          <w:bdr w:val="nil"/>
          <w:vertAlign w:val="superscript"/>
          <w:lang w:eastAsia="de-DE"/>
        </w:rPr>
        <w:t>-8</w:t>
      </w:r>
      <w:r w:rsidR="00064D32">
        <w:rPr>
          <w:rFonts w:eastAsia="Arial Unicode MS" w:cs="Arial Unicode MS"/>
          <w:u w:color="000000"/>
          <w:bdr w:val="nil"/>
          <w:lang w:eastAsia="de-DE"/>
        </w:rPr>
        <w:t xml:space="preserve"> mbar range, respectively. </w:t>
      </w:r>
    </w:p>
    <w:p w14:paraId="179550C4" w14:textId="77777777" w:rsidR="009404DC" w:rsidRDefault="009404DC" w:rsidP="0041402C">
      <w:pPr>
        <w:pBdr>
          <w:top w:val="nil"/>
          <w:left w:val="nil"/>
          <w:bottom w:val="nil"/>
          <w:right w:val="nil"/>
          <w:between w:val="nil"/>
          <w:bar w:val="nil"/>
        </w:pBdr>
        <w:autoSpaceDE/>
        <w:autoSpaceDN/>
        <w:adjustRightInd/>
        <w:rPr>
          <w:rFonts w:eastAsia="Arial Unicode MS" w:cs="Arial Unicode MS"/>
          <w:u w:color="000000"/>
          <w:bdr w:val="nil"/>
          <w:lang w:eastAsia="de-DE"/>
        </w:rPr>
      </w:pPr>
    </w:p>
    <w:p w14:paraId="2B847830" w14:textId="62D0DD1A" w:rsidR="009404DC" w:rsidRDefault="009404DC" w:rsidP="0041402C">
      <w:pPr>
        <w:pBdr>
          <w:top w:val="nil"/>
          <w:left w:val="nil"/>
          <w:bottom w:val="nil"/>
          <w:right w:val="nil"/>
          <w:between w:val="nil"/>
          <w:bar w:val="nil"/>
        </w:pBdr>
        <w:autoSpaceDE/>
        <w:autoSpaceDN/>
        <w:adjustRightInd/>
        <w:rPr>
          <w:rFonts w:eastAsia="Arial Unicode MS" w:cs="Arial Unicode MS"/>
          <w:u w:color="000000"/>
          <w:bdr w:val="nil"/>
          <w:lang w:eastAsia="de-DE"/>
        </w:rPr>
      </w:pPr>
      <w:r>
        <w:rPr>
          <w:rFonts w:eastAsia="Arial Unicode MS" w:cs="Arial Unicode MS"/>
          <w:u w:color="000000"/>
          <w:bdr w:val="nil"/>
          <w:lang w:eastAsia="de-DE"/>
        </w:rPr>
        <w:t>1.2.8. Connect the external wiring to the RFQ vacuum chamber.</w:t>
      </w:r>
    </w:p>
    <w:p w14:paraId="72AEFB53" w14:textId="77777777" w:rsidR="003A2F97" w:rsidRPr="00E30AA7" w:rsidRDefault="003A2F97" w:rsidP="008F2C42">
      <w:pPr>
        <w:pBdr>
          <w:top w:val="nil"/>
          <w:left w:val="nil"/>
          <w:bottom w:val="nil"/>
          <w:right w:val="nil"/>
          <w:between w:val="nil"/>
          <w:bar w:val="nil"/>
        </w:pBdr>
        <w:autoSpaceDE/>
        <w:autoSpaceDN/>
        <w:adjustRightInd/>
        <w:rPr>
          <w:rFonts w:eastAsia="Arial Unicode MS" w:cs="Arial Unicode MS"/>
          <w:u w:color="000000"/>
          <w:bdr w:val="nil"/>
          <w:lang w:eastAsia="de-DE"/>
        </w:rPr>
      </w:pPr>
      <w:bookmarkStart w:id="0" w:name="_Hlk522263558"/>
    </w:p>
    <w:p w14:paraId="5C55332C" w14:textId="61E5477D" w:rsidR="009D2F04" w:rsidRDefault="004636A5" w:rsidP="000869F8">
      <w:pPr>
        <w:widowControl/>
        <w:pBdr>
          <w:top w:val="nil"/>
          <w:left w:val="nil"/>
          <w:bottom w:val="nil"/>
          <w:right w:val="nil"/>
          <w:between w:val="nil"/>
          <w:bar w:val="nil"/>
        </w:pBdr>
        <w:autoSpaceDE/>
        <w:autoSpaceDN/>
        <w:adjustRightInd/>
        <w:jc w:val="left"/>
        <w:rPr>
          <w:rFonts w:eastAsia="Arial Unicode MS" w:cs="Arial Unicode MS"/>
          <w:b/>
          <w:color w:val="auto"/>
          <w:highlight w:val="yellow"/>
          <w:u w:color="000000"/>
          <w:bdr w:val="nil"/>
          <w:lang w:eastAsia="de-DE"/>
        </w:rPr>
      </w:pPr>
      <w:r>
        <w:rPr>
          <w:rFonts w:eastAsia="Arial Unicode MS" w:cs="Arial Unicode MS"/>
          <w:b/>
          <w:color w:val="auto"/>
          <w:highlight w:val="yellow"/>
          <w:u w:color="000000"/>
          <w:bdr w:val="nil"/>
          <w:lang w:eastAsia="de-DE"/>
        </w:rPr>
        <w:t>1.</w:t>
      </w:r>
      <w:r w:rsidR="000869F8" w:rsidRPr="00D80B86">
        <w:rPr>
          <w:rFonts w:eastAsia="Arial Unicode MS" w:cs="Arial Unicode MS"/>
          <w:b/>
          <w:color w:val="auto"/>
          <w:highlight w:val="yellow"/>
          <w:u w:color="000000"/>
          <w:bdr w:val="nil"/>
          <w:lang w:eastAsia="de-DE"/>
        </w:rPr>
        <w:t>3. Preparation of the gas system and supply of ultra-pure He</w:t>
      </w:r>
    </w:p>
    <w:p w14:paraId="16F6C585" w14:textId="77777777" w:rsidR="007323AE" w:rsidRPr="00D80B86" w:rsidRDefault="007323AE" w:rsidP="000869F8">
      <w:pPr>
        <w:widowControl/>
        <w:pBdr>
          <w:top w:val="nil"/>
          <w:left w:val="nil"/>
          <w:bottom w:val="nil"/>
          <w:right w:val="nil"/>
          <w:between w:val="nil"/>
          <w:bar w:val="nil"/>
        </w:pBdr>
        <w:autoSpaceDE/>
        <w:autoSpaceDN/>
        <w:adjustRightInd/>
        <w:jc w:val="left"/>
        <w:rPr>
          <w:rFonts w:eastAsia="Arial Unicode MS" w:cs="Arial Unicode MS"/>
          <w:b/>
          <w:bCs/>
          <w:color w:val="auto"/>
          <w:highlight w:val="yellow"/>
          <w:u w:color="000000"/>
          <w:bdr w:val="nil"/>
          <w:lang w:eastAsia="de-DE"/>
        </w:rPr>
      </w:pPr>
    </w:p>
    <w:p w14:paraId="479FB1F3" w14:textId="44BA7AB9" w:rsidR="009D2F04" w:rsidRDefault="004636A5"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0869F8" w:rsidRPr="00D80B86">
        <w:rPr>
          <w:rFonts w:eastAsia="Arial Unicode MS" w:cs="Arial Unicode MS"/>
          <w:color w:val="auto"/>
          <w:highlight w:val="yellow"/>
          <w:u w:color="000000"/>
          <w:bdr w:val="nil"/>
          <w:lang w:eastAsia="de-DE"/>
        </w:rPr>
        <w:t>3.1.</w:t>
      </w:r>
      <w:r w:rsidR="007323AE">
        <w:rPr>
          <w:rFonts w:eastAsia="Arial Unicode MS" w:cs="Arial Unicode MS"/>
          <w:color w:val="auto"/>
          <w:highlight w:val="yellow"/>
          <w:u w:color="000000"/>
          <w:bdr w:val="nil"/>
          <w:lang w:eastAsia="de-DE"/>
        </w:rPr>
        <w:t xml:space="preserve"> </w:t>
      </w:r>
      <w:r w:rsidR="00667D75">
        <w:rPr>
          <w:rFonts w:eastAsia="Arial Unicode MS" w:cs="Arial Unicode MS"/>
          <w:color w:val="auto"/>
          <w:highlight w:val="yellow"/>
          <w:u w:color="000000"/>
          <w:bdr w:val="nil"/>
          <w:lang w:eastAsia="de-DE"/>
        </w:rPr>
        <w:t xml:space="preserve">Start the </w:t>
      </w:r>
      <w:proofErr w:type="spellStart"/>
      <w:r w:rsidR="00667D75">
        <w:rPr>
          <w:rFonts w:eastAsia="Arial Unicode MS" w:cs="Arial Unicode MS"/>
          <w:color w:val="auto"/>
          <w:highlight w:val="yellow"/>
          <w:u w:color="000000"/>
          <w:bdr w:val="nil"/>
          <w:lang w:eastAsia="de-DE"/>
        </w:rPr>
        <w:t>MonoTorr</w:t>
      </w:r>
      <w:proofErr w:type="spellEnd"/>
      <w:r w:rsidR="00667D75">
        <w:rPr>
          <w:rFonts w:eastAsia="Arial Unicode MS" w:cs="Arial Unicode MS"/>
          <w:color w:val="auto"/>
          <w:highlight w:val="yellow"/>
          <w:u w:color="000000"/>
          <w:bdr w:val="nil"/>
          <w:lang w:eastAsia="de-DE"/>
        </w:rPr>
        <w:t xml:space="preserve"> gas-purifier </w:t>
      </w:r>
      <w:r w:rsidR="00614F8F" w:rsidRPr="00D80B86">
        <w:rPr>
          <w:rFonts w:eastAsia="Arial Unicode MS" w:cs="Arial Unicode MS"/>
          <w:color w:val="auto"/>
          <w:highlight w:val="yellow"/>
          <w:u w:color="000000"/>
          <w:bdr w:val="nil"/>
          <w:lang w:eastAsia="de-DE"/>
        </w:rPr>
        <w:t>(13</w:t>
      </w:r>
      <w:r w:rsidR="00F41E52" w:rsidRPr="00D80B86">
        <w:rPr>
          <w:rFonts w:eastAsia="Arial Unicode MS" w:cs="Arial Unicode MS"/>
          <w:color w:val="auto"/>
          <w:highlight w:val="yellow"/>
          <w:u w:color="000000"/>
          <w:bdr w:val="nil"/>
          <w:lang w:eastAsia="de-DE"/>
        </w:rPr>
        <w:t>)</w:t>
      </w:r>
      <w:r w:rsidR="0028172B">
        <w:rPr>
          <w:rFonts w:eastAsia="Arial Unicode MS" w:cs="Arial Unicode MS"/>
          <w:color w:val="auto"/>
          <w:highlight w:val="yellow"/>
          <w:u w:color="000000"/>
          <w:bdr w:val="nil"/>
          <w:lang w:eastAsia="de-DE"/>
        </w:rPr>
        <w:t xml:space="preserve"> and</w:t>
      </w:r>
      <w:r w:rsidR="009D2F04" w:rsidRPr="00D80B86">
        <w:rPr>
          <w:rFonts w:eastAsia="Arial Unicode MS" w:cs="Arial Unicode MS"/>
          <w:color w:val="auto"/>
          <w:highlight w:val="yellow"/>
          <w:u w:color="000000"/>
          <w:bdr w:val="nil"/>
          <w:lang w:eastAsia="de-DE"/>
        </w:rPr>
        <w:t xml:space="preserve"> wait 20 minutes until it has reached its operating temperature.</w:t>
      </w:r>
    </w:p>
    <w:p w14:paraId="6B79AF53" w14:textId="77777777" w:rsidR="007323AE" w:rsidRDefault="007323AE"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11757918" w14:textId="2F21B3CF" w:rsidR="00614F8F" w:rsidRDefault="004636A5"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7323AE">
        <w:rPr>
          <w:rFonts w:eastAsia="Arial Unicode MS" w:cs="Arial Unicode MS"/>
          <w:color w:val="auto"/>
          <w:highlight w:val="yellow"/>
          <w:u w:color="000000"/>
          <w:bdr w:val="nil"/>
          <w:lang w:eastAsia="de-DE"/>
        </w:rPr>
        <w:t xml:space="preserve">3.2. </w:t>
      </w:r>
      <w:r w:rsidR="00614F8F" w:rsidRPr="00D80B86">
        <w:rPr>
          <w:rFonts w:eastAsia="Arial Unicode MS" w:cs="Arial Unicode MS"/>
          <w:color w:val="auto"/>
          <w:highlight w:val="yellow"/>
          <w:u w:color="000000"/>
          <w:bdr w:val="nil"/>
          <w:lang w:eastAsia="de-DE"/>
        </w:rPr>
        <w:t>Close the bypass valve (11) if open.</w:t>
      </w:r>
    </w:p>
    <w:p w14:paraId="72D23C9E" w14:textId="77777777" w:rsidR="007323AE" w:rsidRPr="00D80B86" w:rsidRDefault="007323AE"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1800F57E" w14:textId="5D338DB4" w:rsidR="009D2F04" w:rsidRDefault="004636A5"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0869F8" w:rsidRPr="00D80B86">
        <w:rPr>
          <w:rFonts w:eastAsia="Arial Unicode MS" w:cs="Arial Unicode MS"/>
          <w:color w:val="auto"/>
          <w:highlight w:val="yellow"/>
          <w:u w:color="000000"/>
          <w:bdr w:val="nil"/>
          <w:lang w:eastAsia="de-DE"/>
        </w:rPr>
        <w:t>3.3.</w:t>
      </w:r>
      <w:r w:rsidR="007323AE">
        <w:rPr>
          <w:rFonts w:eastAsia="Arial Unicode MS" w:cs="Arial Unicode MS"/>
          <w:color w:val="auto"/>
          <w:highlight w:val="yellow"/>
          <w:u w:color="000000"/>
          <w:bdr w:val="nil"/>
          <w:lang w:eastAsia="de-DE"/>
        </w:rPr>
        <w:t xml:space="preserve"> </w:t>
      </w:r>
      <w:r w:rsidR="009D2F04" w:rsidRPr="00D80B86">
        <w:rPr>
          <w:rFonts w:eastAsia="Arial Unicode MS" w:cs="Arial Unicode MS"/>
          <w:color w:val="auto"/>
          <w:highlight w:val="yellow"/>
          <w:u w:color="000000"/>
          <w:bdr w:val="nil"/>
          <w:lang w:eastAsia="de-DE"/>
        </w:rPr>
        <w:t>Open the He-gas cylinder</w:t>
      </w:r>
      <w:r w:rsidR="00614F8F" w:rsidRPr="00D80B86">
        <w:rPr>
          <w:rFonts w:eastAsia="Arial Unicode MS" w:cs="Arial Unicode MS"/>
          <w:color w:val="auto"/>
          <w:highlight w:val="yellow"/>
          <w:u w:color="000000"/>
          <w:bdr w:val="nil"/>
          <w:lang w:eastAsia="de-DE"/>
        </w:rPr>
        <w:t xml:space="preserve"> (14</w:t>
      </w:r>
      <w:r w:rsidR="00540CB1" w:rsidRPr="00D80B86">
        <w:rPr>
          <w:rFonts w:eastAsia="Arial Unicode MS" w:cs="Arial Unicode MS"/>
          <w:color w:val="auto"/>
          <w:highlight w:val="yellow"/>
          <w:u w:color="000000"/>
          <w:bdr w:val="nil"/>
          <w:lang w:eastAsia="de-DE"/>
        </w:rPr>
        <w:t>)</w:t>
      </w:r>
      <w:r w:rsidR="00B82EC9">
        <w:rPr>
          <w:rFonts w:eastAsia="Arial Unicode MS" w:cs="Arial Unicode MS"/>
          <w:color w:val="auto"/>
          <w:highlight w:val="yellow"/>
          <w:u w:color="000000"/>
          <w:bdr w:val="nil"/>
          <w:lang w:eastAsia="de-DE"/>
        </w:rPr>
        <w:t xml:space="preserve"> </w:t>
      </w:r>
      <w:r w:rsidR="007B5467">
        <w:rPr>
          <w:rFonts w:eastAsia="Arial Unicode MS" w:cs="Arial Unicode MS"/>
          <w:color w:val="auto"/>
          <w:highlight w:val="yellow"/>
          <w:u w:color="000000"/>
          <w:bdr w:val="nil"/>
          <w:lang w:eastAsia="de-DE"/>
        </w:rPr>
        <w:t xml:space="preserve">(He of 99.9999 </w:t>
      </w:r>
      <w:r w:rsidR="009D2F04" w:rsidRPr="00D80B86">
        <w:rPr>
          <w:rFonts w:eastAsia="Arial Unicode MS" w:cs="Arial Unicode MS"/>
          <w:color w:val="auto"/>
          <w:highlight w:val="yellow"/>
          <w:u w:color="000000"/>
          <w:bdr w:val="nil"/>
          <w:lang w:eastAsia="de-DE"/>
        </w:rPr>
        <w:t>% purity is used for operation).</w:t>
      </w:r>
    </w:p>
    <w:p w14:paraId="053DC2BC" w14:textId="77777777" w:rsidR="007323AE" w:rsidRDefault="007323AE"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0A066BC3" w14:textId="685FBB97" w:rsidR="009D2F04" w:rsidRDefault="004636A5"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0869F8" w:rsidRPr="00D80B86">
        <w:rPr>
          <w:rFonts w:eastAsia="Arial Unicode MS" w:cs="Arial Unicode MS"/>
          <w:color w:val="auto"/>
          <w:highlight w:val="yellow"/>
          <w:u w:color="000000"/>
          <w:bdr w:val="nil"/>
          <w:lang w:eastAsia="de-DE"/>
        </w:rPr>
        <w:t>3.</w:t>
      </w:r>
      <w:r w:rsidR="00614F8F" w:rsidRPr="00D80B86">
        <w:rPr>
          <w:rFonts w:eastAsia="Arial Unicode MS" w:cs="Arial Unicode MS"/>
          <w:color w:val="auto"/>
          <w:highlight w:val="yellow"/>
          <w:u w:color="000000"/>
          <w:bdr w:val="nil"/>
          <w:lang w:eastAsia="de-DE"/>
        </w:rPr>
        <w:t>4</w:t>
      </w:r>
      <w:r w:rsidR="007323AE">
        <w:rPr>
          <w:rFonts w:eastAsia="Arial Unicode MS" w:cs="Arial Unicode MS"/>
          <w:color w:val="auto"/>
          <w:highlight w:val="yellow"/>
          <w:u w:color="000000"/>
          <w:bdr w:val="nil"/>
          <w:lang w:eastAsia="de-DE"/>
        </w:rPr>
        <w:t xml:space="preserve">. </w:t>
      </w:r>
      <w:r w:rsidR="009D2F04" w:rsidRPr="00D80B86">
        <w:rPr>
          <w:rFonts w:eastAsia="Arial Unicode MS" w:cs="Arial Unicode MS"/>
          <w:color w:val="auto"/>
          <w:highlight w:val="yellow"/>
          <w:u w:color="000000"/>
          <w:bdr w:val="nil"/>
          <w:lang w:eastAsia="de-DE"/>
        </w:rPr>
        <w:t>Open the pressure reducer valve</w:t>
      </w:r>
      <w:r w:rsidR="007A64DF" w:rsidRPr="00D80B86">
        <w:rPr>
          <w:rFonts w:eastAsia="Arial Unicode MS" w:cs="Arial Unicode MS"/>
          <w:color w:val="auto"/>
          <w:highlight w:val="yellow"/>
          <w:u w:color="000000"/>
          <w:bdr w:val="nil"/>
          <w:lang w:eastAsia="de-DE"/>
        </w:rPr>
        <w:t xml:space="preserve"> (15</w:t>
      </w:r>
      <w:r w:rsidR="00C54F6B" w:rsidRPr="00D80B86">
        <w:rPr>
          <w:rFonts w:eastAsia="Arial Unicode MS" w:cs="Arial Unicode MS"/>
          <w:color w:val="auto"/>
          <w:highlight w:val="yellow"/>
          <w:u w:color="000000"/>
          <w:bdr w:val="nil"/>
          <w:lang w:eastAsia="de-DE"/>
        </w:rPr>
        <w:t>)</w:t>
      </w:r>
      <w:r w:rsidR="009D2F04" w:rsidRPr="00D80B86">
        <w:rPr>
          <w:rFonts w:eastAsia="Arial Unicode MS" w:cs="Arial Unicode MS"/>
          <w:color w:val="auto"/>
          <w:highlight w:val="yellow"/>
          <w:u w:color="000000"/>
          <w:bdr w:val="nil"/>
          <w:lang w:eastAsia="de-DE"/>
        </w:rPr>
        <w:t xml:space="preserve"> until a pressure of about 0.5 bar is shown.</w:t>
      </w:r>
    </w:p>
    <w:p w14:paraId="06AAC811" w14:textId="77777777" w:rsidR="007323AE" w:rsidRDefault="007323AE"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7B20384D" w14:textId="472626E6" w:rsidR="009D2F04" w:rsidRDefault="004636A5"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0869F8" w:rsidRPr="00D80B86">
        <w:rPr>
          <w:rFonts w:eastAsia="Arial Unicode MS" w:cs="Arial Unicode MS"/>
          <w:color w:val="auto"/>
          <w:highlight w:val="yellow"/>
          <w:u w:color="000000"/>
          <w:bdr w:val="nil"/>
          <w:lang w:eastAsia="de-DE"/>
        </w:rPr>
        <w:t>3.</w:t>
      </w:r>
      <w:r w:rsidR="00614F8F" w:rsidRPr="00D80B86">
        <w:rPr>
          <w:rFonts w:eastAsia="Arial Unicode MS" w:cs="Arial Unicode MS"/>
          <w:color w:val="auto"/>
          <w:highlight w:val="yellow"/>
          <w:u w:color="000000"/>
          <w:bdr w:val="nil"/>
          <w:lang w:eastAsia="de-DE"/>
        </w:rPr>
        <w:t>5</w:t>
      </w:r>
      <w:r w:rsidR="007323AE">
        <w:rPr>
          <w:rFonts w:eastAsia="Arial Unicode MS" w:cs="Arial Unicode MS"/>
          <w:color w:val="auto"/>
          <w:highlight w:val="yellow"/>
          <w:u w:color="000000"/>
          <w:bdr w:val="nil"/>
          <w:lang w:eastAsia="de-DE"/>
        </w:rPr>
        <w:t xml:space="preserve">. </w:t>
      </w:r>
      <w:r w:rsidR="009D2F04" w:rsidRPr="00D80B86">
        <w:rPr>
          <w:rFonts w:eastAsia="Arial Unicode MS" w:cs="Arial Unicode MS"/>
          <w:color w:val="auto"/>
          <w:highlight w:val="yellow"/>
          <w:u w:color="000000"/>
          <w:bdr w:val="nil"/>
          <w:lang w:eastAsia="de-DE"/>
        </w:rPr>
        <w:t>Open the valve that connects the pressure reducer to the gas tubing</w:t>
      </w:r>
      <w:r w:rsidR="007A64DF" w:rsidRPr="00D80B86">
        <w:rPr>
          <w:rFonts w:eastAsia="Arial Unicode MS" w:cs="Arial Unicode MS"/>
          <w:color w:val="auto"/>
          <w:highlight w:val="yellow"/>
          <w:u w:color="000000"/>
          <w:bdr w:val="nil"/>
          <w:lang w:eastAsia="de-DE"/>
        </w:rPr>
        <w:t xml:space="preserve"> (16)</w:t>
      </w:r>
      <w:r w:rsidR="009D2F04" w:rsidRPr="00D80B86">
        <w:rPr>
          <w:rFonts w:eastAsia="Arial Unicode MS" w:cs="Arial Unicode MS"/>
          <w:color w:val="auto"/>
          <w:highlight w:val="yellow"/>
          <w:u w:color="000000"/>
          <w:bdr w:val="nil"/>
          <w:lang w:eastAsia="de-DE"/>
        </w:rPr>
        <w:t>.</w:t>
      </w:r>
    </w:p>
    <w:p w14:paraId="67BED06F" w14:textId="77777777" w:rsidR="007323AE" w:rsidRPr="00D80B86" w:rsidRDefault="007323AE"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4BEC30C0" w14:textId="3CA382F0" w:rsidR="009D2F04" w:rsidRDefault="004636A5"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0869F8" w:rsidRPr="00D80B86">
        <w:rPr>
          <w:rFonts w:eastAsia="Arial Unicode MS" w:cs="Arial Unicode MS"/>
          <w:color w:val="auto"/>
          <w:highlight w:val="yellow"/>
          <w:u w:color="000000"/>
          <w:bdr w:val="nil"/>
          <w:lang w:eastAsia="de-DE"/>
        </w:rPr>
        <w:t>3</w:t>
      </w:r>
      <w:r w:rsidR="00614F8F" w:rsidRPr="00D80B86">
        <w:rPr>
          <w:rFonts w:eastAsia="Arial Unicode MS" w:cs="Arial Unicode MS"/>
          <w:color w:val="auto"/>
          <w:highlight w:val="yellow"/>
          <w:u w:color="000000"/>
          <w:bdr w:val="nil"/>
          <w:lang w:eastAsia="de-DE"/>
        </w:rPr>
        <w:t>.6</w:t>
      </w:r>
      <w:r w:rsidR="007323AE">
        <w:rPr>
          <w:rFonts w:eastAsia="Arial Unicode MS" w:cs="Arial Unicode MS"/>
          <w:color w:val="auto"/>
          <w:highlight w:val="yellow"/>
          <w:u w:color="000000"/>
          <w:bdr w:val="nil"/>
          <w:lang w:eastAsia="de-DE"/>
        </w:rPr>
        <w:t xml:space="preserve">. </w:t>
      </w:r>
      <w:r w:rsidR="007A64DF" w:rsidRPr="00D80B86">
        <w:rPr>
          <w:rFonts w:eastAsia="Arial Unicode MS" w:cs="Arial Unicode MS"/>
          <w:color w:val="auto"/>
          <w:highlight w:val="yellow"/>
          <w:u w:color="000000"/>
          <w:bdr w:val="nil"/>
          <w:lang w:eastAsia="de-DE"/>
        </w:rPr>
        <w:t>Open the gas-flow control (17)</w:t>
      </w:r>
      <w:r w:rsidR="009D2F04" w:rsidRPr="00D80B86">
        <w:rPr>
          <w:rFonts w:eastAsia="Arial Unicode MS" w:cs="Arial Unicode MS"/>
          <w:color w:val="auto"/>
          <w:highlight w:val="yellow"/>
          <w:u w:color="000000"/>
          <w:bdr w:val="nil"/>
          <w:lang w:eastAsia="de-DE"/>
        </w:rPr>
        <w:t xml:space="preserve"> until a gas flow of about 1.1</w:t>
      </w:r>
      <w:r w:rsidR="007323AE">
        <w:rPr>
          <w:rFonts w:eastAsia="Arial Unicode MS" w:cs="Arial Unicode MS"/>
          <w:color w:val="auto"/>
          <w:highlight w:val="yellow"/>
          <w:u w:color="000000"/>
          <w:bdr w:val="nil"/>
          <w:lang w:eastAsia="de-DE"/>
        </w:rPr>
        <w:t xml:space="preserve"> (corresponding to about 5 mbar </w:t>
      </w:r>
      <w:r w:rsidR="009D2F04" w:rsidRPr="00D80B86">
        <w:rPr>
          <w:rFonts w:eastAsia="Arial Unicode MS" w:cs="Arial Unicode MS"/>
          <w:color w:val="auto"/>
          <w:highlight w:val="yellow"/>
          <w:u w:color="000000"/>
          <w:bdr w:val="nil"/>
          <w:lang w:eastAsia="de-DE"/>
        </w:rPr>
        <w:t>l/s) is shown.</w:t>
      </w:r>
    </w:p>
    <w:p w14:paraId="3011D21D" w14:textId="77777777" w:rsidR="007323AE" w:rsidRPr="00D80B86" w:rsidRDefault="007323AE"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6C02D96B" w14:textId="3D7ED2FC" w:rsidR="009D2F04" w:rsidRDefault="004636A5"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0869F8" w:rsidRPr="00D80B86">
        <w:rPr>
          <w:rFonts w:eastAsia="Arial Unicode MS" w:cs="Arial Unicode MS"/>
          <w:color w:val="auto"/>
          <w:highlight w:val="yellow"/>
          <w:u w:color="000000"/>
          <w:bdr w:val="nil"/>
          <w:lang w:eastAsia="de-DE"/>
        </w:rPr>
        <w:t>3</w:t>
      </w:r>
      <w:r w:rsidR="00614F8F" w:rsidRPr="00D80B86">
        <w:rPr>
          <w:rFonts w:eastAsia="Arial Unicode MS" w:cs="Arial Unicode MS"/>
          <w:color w:val="auto"/>
          <w:highlight w:val="yellow"/>
          <w:u w:color="000000"/>
          <w:bdr w:val="nil"/>
          <w:lang w:eastAsia="de-DE"/>
        </w:rPr>
        <w:t>.7</w:t>
      </w:r>
      <w:r w:rsidR="007323AE">
        <w:rPr>
          <w:rFonts w:eastAsia="Arial Unicode MS" w:cs="Arial Unicode MS"/>
          <w:color w:val="auto"/>
          <w:highlight w:val="yellow"/>
          <w:u w:color="000000"/>
          <w:bdr w:val="nil"/>
          <w:lang w:eastAsia="de-DE"/>
        </w:rPr>
        <w:t xml:space="preserve">. </w:t>
      </w:r>
      <w:r w:rsidR="009D2F04" w:rsidRPr="00D80B86">
        <w:rPr>
          <w:rFonts w:eastAsia="Arial Unicode MS" w:cs="Arial Unicode MS"/>
          <w:color w:val="auto"/>
          <w:highlight w:val="yellow"/>
          <w:u w:color="000000"/>
          <w:bdr w:val="nil"/>
          <w:lang w:eastAsia="de-DE"/>
        </w:rPr>
        <w:t>Flush the gas tubing for about 10 minutes to remove residual gases from the tubing.</w:t>
      </w:r>
    </w:p>
    <w:p w14:paraId="5FC158A1" w14:textId="77777777" w:rsidR="007323AE" w:rsidRPr="00D80B86" w:rsidRDefault="007323AE"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41FA8FEA" w14:textId="335E0BFA" w:rsidR="009D2F04" w:rsidRDefault="004636A5"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0869F8" w:rsidRPr="00D80B86">
        <w:rPr>
          <w:rFonts w:eastAsia="Arial Unicode MS" w:cs="Arial Unicode MS"/>
          <w:color w:val="auto"/>
          <w:highlight w:val="yellow"/>
          <w:u w:color="000000"/>
          <w:bdr w:val="nil"/>
          <w:lang w:eastAsia="de-DE"/>
        </w:rPr>
        <w:t>3</w:t>
      </w:r>
      <w:r w:rsidR="00614F8F" w:rsidRPr="00D80B86">
        <w:rPr>
          <w:rFonts w:eastAsia="Arial Unicode MS" w:cs="Arial Unicode MS"/>
          <w:color w:val="auto"/>
          <w:highlight w:val="yellow"/>
          <w:u w:color="000000"/>
          <w:bdr w:val="nil"/>
          <w:lang w:eastAsia="de-DE"/>
        </w:rPr>
        <w:t>.8</w:t>
      </w:r>
      <w:r w:rsidR="007323AE">
        <w:rPr>
          <w:rFonts w:eastAsia="Arial Unicode MS" w:cs="Arial Unicode MS"/>
          <w:color w:val="auto"/>
          <w:highlight w:val="yellow"/>
          <w:u w:color="000000"/>
          <w:bdr w:val="nil"/>
          <w:lang w:eastAsia="de-DE"/>
        </w:rPr>
        <w:t xml:space="preserve">. </w:t>
      </w:r>
      <w:r w:rsidR="009D2F04" w:rsidRPr="00D80B86">
        <w:rPr>
          <w:rFonts w:eastAsia="Arial Unicode MS" w:cs="Arial Unicode MS"/>
          <w:color w:val="auto"/>
          <w:highlight w:val="yellow"/>
          <w:u w:color="000000"/>
          <w:bdr w:val="nil"/>
          <w:lang w:eastAsia="de-DE"/>
        </w:rPr>
        <w:t>Close the valve that connects</w:t>
      </w:r>
      <w:r w:rsidR="006300DC" w:rsidRPr="00D80B86">
        <w:rPr>
          <w:rFonts w:eastAsia="Arial Unicode MS" w:cs="Arial Unicode MS"/>
          <w:color w:val="auto"/>
          <w:highlight w:val="yellow"/>
          <w:u w:color="000000"/>
          <w:bdr w:val="nil"/>
          <w:lang w:eastAsia="de-DE"/>
        </w:rPr>
        <w:t xml:space="preserve"> the pressure reducer to the gas tubing</w:t>
      </w:r>
      <w:r w:rsidR="00481756" w:rsidRPr="00D80B86">
        <w:rPr>
          <w:rFonts w:eastAsia="Arial Unicode MS" w:cs="Arial Unicode MS"/>
          <w:color w:val="auto"/>
          <w:highlight w:val="yellow"/>
          <w:u w:color="000000"/>
          <w:bdr w:val="nil"/>
          <w:lang w:eastAsia="de-DE"/>
        </w:rPr>
        <w:t xml:space="preserve"> (16)</w:t>
      </w:r>
      <w:r w:rsidR="006300DC" w:rsidRPr="00D80B86">
        <w:rPr>
          <w:rFonts w:eastAsia="Arial Unicode MS" w:cs="Arial Unicode MS"/>
          <w:color w:val="auto"/>
          <w:highlight w:val="yellow"/>
          <w:u w:color="000000"/>
          <w:bdr w:val="nil"/>
          <w:lang w:eastAsia="de-DE"/>
        </w:rPr>
        <w:t>.</w:t>
      </w:r>
    </w:p>
    <w:p w14:paraId="70DDE8D4" w14:textId="77777777" w:rsidR="007323AE" w:rsidRPr="00D80B86" w:rsidRDefault="007323AE"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280399CA" w14:textId="7C94D1D3" w:rsidR="006300DC" w:rsidRDefault="004636A5"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0869F8" w:rsidRPr="00D80B86">
        <w:rPr>
          <w:rFonts w:eastAsia="Arial Unicode MS" w:cs="Arial Unicode MS"/>
          <w:color w:val="auto"/>
          <w:highlight w:val="yellow"/>
          <w:u w:color="000000"/>
          <w:bdr w:val="nil"/>
          <w:lang w:eastAsia="de-DE"/>
        </w:rPr>
        <w:t>3</w:t>
      </w:r>
      <w:r w:rsidR="00614F8F" w:rsidRPr="00D80B86">
        <w:rPr>
          <w:rFonts w:eastAsia="Arial Unicode MS" w:cs="Arial Unicode MS"/>
          <w:color w:val="auto"/>
          <w:highlight w:val="yellow"/>
          <w:u w:color="000000"/>
          <w:bdr w:val="nil"/>
          <w:lang w:eastAsia="de-DE"/>
        </w:rPr>
        <w:t>.9</w:t>
      </w:r>
      <w:r w:rsidR="007323AE">
        <w:rPr>
          <w:rFonts w:eastAsia="Arial Unicode MS" w:cs="Arial Unicode MS"/>
          <w:color w:val="auto"/>
          <w:highlight w:val="yellow"/>
          <w:u w:color="000000"/>
          <w:bdr w:val="nil"/>
          <w:lang w:eastAsia="de-DE"/>
        </w:rPr>
        <w:t xml:space="preserve">. </w:t>
      </w:r>
      <w:r w:rsidR="006300DC" w:rsidRPr="00D80B86">
        <w:rPr>
          <w:rFonts w:eastAsia="Arial Unicode MS" w:cs="Arial Unicode MS"/>
          <w:color w:val="auto"/>
          <w:highlight w:val="yellow"/>
          <w:u w:color="000000"/>
          <w:bdr w:val="nil"/>
          <w:lang w:eastAsia="de-DE"/>
        </w:rPr>
        <w:t>Wait a few minutes until the He is removed from the gas tubing.</w:t>
      </w:r>
    </w:p>
    <w:p w14:paraId="3F869592" w14:textId="77777777" w:rsidR="007323AE" w:rsidRPr="00D80B86" w:rsidRDefault="007323AE"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10006DAC" w14:textId="6E07F20D" w:rsidR="006300DC" w:rsidRDefault="004636A5"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0869F8" w:rsidRPr="00D80B86">
        <w:rPr>
          <w:rFonts w:eastAsia="Arial Unicode MS" w:cs="Arial Unicode MS"/>
          <w:color w:val="auto"/>
          <w:highlight w:val="yellow"/>
          <w:u w:color="000000"/>
          <w:bdr w:val="nil"/>
          <w:lang w:eastAsia="de-DE"/>
        </w:rPr>
        <w:t>3</w:t>
      </w:r>
      <w:r w:rsidR="00614F8F" w:rsidRPr="00D80B86">
        <w:rPr>
          <w:rFonts w:eastAsia="Arial Unicode MS" w:cs="Arial Unicode MS"/>
          <w:color w:val="auto"/>
          <w:highlight w:val="yellow"/>
          <w:u w:color="000000"/>
          <w:bdr w:val="nil"/>
          <w:lang w:eastAsia="de-DE"/>
        </w:rPr>
        <w:t>.10</w:t>
      </w:r>
      <w:r w:rsidR="007323AE">
        <w:rPr>
          <w:rFonts w:eastAsia="Arial Unicode MS" w:cs="Arial Unicode MS"/>
          <w:color w:val="auto"/>
          <w:highlight w:val="yellow"/>
          <w:u w:color="000000"/>
          <w:bdr w:val="nil"/>
          <w:lang w:eastAsia="de-DE"/>
        </w:rPr>
        <w:t xml:space="preserve">. </w:t>
      </w:r>
      <w:r w:rsidR="006300DC" w:rsidRPr="00D80B86">
        <w:rPr>
          <w:rFonts w:eastAsia="Arial Unicode MS" w:cs="Arial Unicode MS"/>
          <w:color w:val="auto"/>
          <w:highlight w:val="yellow"/>
          <w:u w:color="000000"/>
          <w:bdr w:val="nil"/>
          <w:lang w:eastAsia="de-DE"/>
        </w:rPr>
        <w:t>(optional) For highest purity of the buffer gas</w:t>
      </w:r>
      <w:r w:rsidR="00481756" w:rsidRPr="00D80B86">
        <w:rPr>
          <w:rFonts w:eastAsia="Arial Unicode MS" w:cs="Arial Unicode MS"/>
          <w:color w:val="auto"/>
          <w:highlight w:val="yellow"/>
          <w:u w:color="000000"/>
          <w:bdr w:val="nil"/>
          <w:lang w:eastAsia="de-DE"/>
        </w:rPr>
        <w:t>,</w:t>
      </w:r>
      <w:r w:rsidR="006300DC" w:rsidRPr="00D80B86">
        <w:rPr>
          <w:rFonts w:eastAsia="Arial Unicode MS" w:cs="Arial Unicode MS"/>
          <w:color w:val="auto"/>
          <w:highlight w:val="yellow"/>
          <w:u w:color="000000"/>
          <w:bdr w:val="nil"/>
          <w:lang w:eastAsia="de-DE"/>
        </w:rPr>
        <w:t xml:space="preserve"> fill the cryo-trap</w:t>
      </w:r>
      <w:r w:rsidR="00481756" w:rsidRPr="00D80B86">
        <w:rPr>
          <w:rFonts w:eastAsia="Arial Unicode MS" w:cs="Arial Unicode MS"/>
          <w:color w:val="auto"/>
          <w:highlight w:val="yellow"/>
          <w:u w:color="000000"/>
          <w:bdr w:val="nil"/>
          <w:lang w:eastAsia="de-DE"/>
        </w:rPr>
        <w:t xml:space="preserve"> (18)</w:t>
      </w:r>
      <w:r w:rsidR="006300DC" w:rsidRPr="00D80B86">
        <w:rPr>
          <w:rFonts w:eastAsia="Arial Unicode MS" w:cs="Arial Unicode MS"/>
          <w:color w:val="auto"/>
          <w:highlight w:val="yellow"/>
          <w:u w:color="000000"/>
          <w:bdr w:val="nil"/>
          <w:lang w:eastAsia="de-DE"/>
        </w:rPr>
        <w:t xml:space="preserve"> with liquid nitrogen.</w:t>
      </w:r>
    </w:p>
    <w:p w14:paraId="3FE21DB1" w14:textId="77777777" w:rsidR="007323AE" w:rsidRPr="00D80B86" w:rsidRDefault="007323AE"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463FB15C" w14:textId="6B6CF7A8" w:rsidR="006300DC" w:rsidRDefault="004636A5"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lastRenderedPageBreak/>
        <w:t>1.</w:t>
      </w:r>
      <w:r w:rsidR="000869F8" w:rsidRPr="00D80B86">
        <w:rPr>
          <w:rFonts w:eastAsia="Arial Unicode MS" w:cs="Arial Unicode MS"/>
          <w:color w:val="auto"/>
          <w:highlight w:val="yellow"/>
          <w:u w:color="000000"/>
          <w:bdr w:val="nil"/>
          <w:lang w:eastAsia="de-DE"/>
        </w:rPr>
        <w:t>3</w:t>
      </w:r>
      <w:r w:rsidR="00614F8F" w:rsidRPr="00D80B86">
        <w:rPr>
          <w:rFonts w:eastAsia="Arial Unicode MS" w:cs="Arial Unicode MS"/>
          <w:color w:val="auto"/>
          <w:highlight w:val="yellow"/>
          <w:u w:color="000000"/>
          <w:bdr w:val="nil"/>
          <w:lang w:eastAsia="de-DE"/>
        </w:rPr>
        <w:t>.11</w:t>
      </w:r>
      <w:r w:rsidR="007323AE">
        <w:rPr>
          <w:rFonts w:eastAsia="Arial Unicode MS" w:cs="Arial Unicode MS"/>
          <w:color w:val="auto"/>
          <w:highlight w:val="yellow"/>
          <w:u w:color="000000"/>
          <w:bdr w:val="nil"/>
          <w:lang w:eastAsia="de-DE"/>
        </w:rPr>
        <w:t xml:space="preserve">. </w:t>
      </w:r>
      <w:r w:rsidR="00E93FBA" w:rsidRPr="00D80B86">
        <w:rPr>
          <w:rFonts w:eastAsia="Arial Unicode MS" w:cs="Arial Unicode MS"/>
          <w:color w:val="auto"/>
          <w:highlight w:val="yellow"/>
          <w:u w:color="000000"/>
          <w:bdr w:val="nil"/>
          <w:lang w:eastAsia="de-DE"/>
        </w:rPr>
        <w:t>Set</w:t>
      </w:r>
      <w:r w:rsidR="006300DC" w:rsidRPr="00D80B86">
        <w:rPr>
          <w:rFonts w:eastAsia="Arial Unicode MS" w:cs="Arial Unicode MS"/>
          <w:color w:val="auto"/>
          <w:highlight w:val="yellow"/>
          <w:u w:color="000000"/>
          <w:bdr w:val="nil"/>
          <w:lang w:eastAsia="de-DE"/>
        </w:rPr>
        <w:t xml:space="preserve"> the gate valve</w:t>
      </w:r>
      <w:r w:rsidR="00481756" w:rsidRPr="00D80B86">
        <w:rPr>
          <w:rFonts w:eastAsia="Arial Unicode MS" w:cs="Arial Unicode MS"/>
          <w:color w:val="auto"/>
          <w:highlight w:val="yellow"/>
          <w:u w:color="000000"/>
          <w:bdr w:val="nil"/>
          <w:lang w:eastAsia="de-DE"/>
        </w:rPr>
        <w:t xml:space="preserve"> (7)</w:t>
      </w:r>
      <w:r w:rsidR="006300DC" w:rsidRPr="00D80B86">
        <w:rPr>
          <w:rFonts w:eastAsia="Arial Unicode MS" w:cs="Arial Unicode MS"/>
          <w:color w:val="auto"/>
          <w:highlight w:val="yellow"/>
          <w:u w:color="000000"/>
          <w:bdr w:val="nil"/>
          <w:lang w:eastAsia="de-DE"/>
        </w:rPr>
        <w:t xml:space="preserve"> between th</w:t>
      </w:r>
      <w:r w:rsidR="00481756" w:rsidRPr="00D80B86">
        <w:rPr>
          <w:rFonts w:eastAsia="Arial Unicode MS" w:cs="Arial Unicode MS"/>
          <w:color w:val="auto"/>
          <w:highlight w:val="yellow"/>
          <w:u w:color="000000"/>
          <w:bdr w:val="nil"/>
          <w:lang w:eastAsia="de-DE"/>
        </w:rPr>
        <w:t>e buffer gas cell and its turbo</w:t>
      </w:r>
      <w:r w:rsidR="00E93FBA" w:rsidRPr="00D80B86">
        <w:rPr>
          <w:rFonts w:eastAsia="Arial Unicode MS" w:cs="Arial Unicode MS"/>
          <w:color w:val="auto"/>
          <w:highlight w:val="yellow"/>
          <w:u w:color="000000"/>
          <w:bdr w:val="nil"/>
          <w:lang w:eastAsia="de-DE"/>
        </w:rPr>
        <w:t xml:space="preserve"> </w:t>
      </w:r>
      <w:r w:rsidR="00481756" w:rsidRPr="00D80B86">
        <w:rPr>
          <w:rFonts w:eastAsia="Arial Unicode MS" w:cs="Arial Unicode MS"/>
          <w:color w:val="auto"/>
          <w:highlight w:val="yellow"/>
          <w:u w:color="000000"/>
          <w:bdr w:val="nil"/>
          <w:lang w:eastAsia="de-DE"/>
        </w:rPr>
        <w:t>m</w:t>
      </w:r>
      <w:r w:rsidR="006300DC" w:rsidRPr="00D80B86">
        <w:rPr>
          <w:rFonts w:eastAsia="Arial Unicode MS" w:cs="Arial Unicode MS"/>
          <w:color w:val="auto"/>
          <w:highlight w:val="yellow"/>
          <w:u w:color="000000"/>
          <w:bdr w:val="nil"/>
          <w:lang w:eastAsia="de-DE"/>
        </w:rPr>
        <w:t>olecular pump</w:t>
      </w:r>
      <w:r w:rsidR="007323AE">
        <w:rPr>
          <w:rFonts w:eastAsia="Arial Unicode MS" w:cs="Arial Unicode MS"/>
          <w:color w:val="auto"/>
          <w:highlight w:val="yellow"/>
          <w:u w:color="000000"/>
          <w:bdr w:val="nil"/>
          <w:lang w:eastAsia="de-DE"/>
        </w:rPr>
        <w:t xml:space="preserve"> </w:t>
      </w:r>
      <w:r w:rsidR="00E93FBA" w:rsidRPr="00D80B86">
        <w:rPr>
          <w:rFonts w:eastAsia="Arial Unicode MS" w:cs="Arial Unicode MS"/>
          <w:color w:val="auto"/>
          <w:highlight w:val="yellow"/>
          <w:u w:color="000000"/>
          <w:bdr w:val="nil"/>
          <w:lang w:eastAsia="de-DE"/>
        </w:rPr>
        <w:t xml:space="preserve">to automatic operation and close the valve </w:t>
      </w:r>
      <w:r w:rsidR="00481756" w:rsidRPr="00D80B86">
        <w:rPr>
          <w:rFonts w:eastAsia="Arial Unicode MS" w:cs="Arial Unicode MS"/>
          <w:color w:val="auto"/>
          <w:highlight w:val="yellow"/>
          <w:u w:color="000000"/>
          <w:bdr w:val="nil"/>
          <w:lang w:eastAsia="de-DE"/>
        </w:rPr>
        <w:t>via the user interface (5).</w:t>
      </w:r>
    </w:p>
    <w:p w14:paraId="0AE71DD0" w14:textId="77777777" w:rsidR="007323AE" w:rsidRDefault="007323AE"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446DE425" w14:textId="77777777" w:rsidR="00064D32" w:rsidRDefault="004636A5"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0869F8" w:rsidRPr="00D80B86">
        <w:rPr>
          <w:rFonts w:eastAsia="Arial Unicode MS" w:cs="Arial Unicode MS"/>
          <w:color w:val="auto"/>
          <w:highlight w:val="yellow"/>
          <w:u w:color="000000"/>
          <w:bdr w:val="nil"/>
          <w:lang w:eastAsia="de-DE"/>
        </w:rPr>
        <w:t>3</w:t>
      </w:r>
      <w:r w:rsidR="00614F8F" w:rsidRPr="00D80B86">
        <w:rPr>
          <w:rFonts w:eastAsia="Arial Unicode MS" w:cs="Arial Unicode MS"/>
          <w:color w:val="auto"/>
          <w:highlight w:val="yellow"/>
          <w:u w:color="000000"/>
          <w:bdr w:val="nil"/>
          <w:lang w:eastAsia="de-DE"/>
        </w:rPr>
        <w:t>.12</w:t>
      </w:r>
      <w:r w:rsidR="006300DC" w:rsidRPr="00D80B86">
        <w:rPr>
          <w:rFonts w:eastAsia="Arial Unicode MS" w:cs="Arial Unicode MS"/>
          <w:color w:val="auto"/>
          <w:highlight w:val="yellow"/>
          <w:u w:color="000000"/>
          <w:bdr w:val="nil"/>
          <w:lang w:eastAsia="de-DE"/>
        </w:rPr>
        <w:t>.</w:t>
      </w:r>
      <w:r w:rsidR="007323AE">
        <w:rPr>
          <w:rFonts w:eastAsia="Arial Unicode MS" w:cs="Arial Unicode MS"/>
          <w:color w:val="auto"/>
          <w:highlight w:val="yellow"/>
          <w:u w:color="000000"/>
          <w:bdr w:val="nil"/>
          <w:lang w:eastAsia="de-DE"/>
        </w:rPr>
        <w:t xml:space="preserve"> </w:t>
      </w:r>
      <w:r w:rsidR="006300DC" w:rsidRPr="00D80B86">
        <w:rPr>
          <w:rFonts w:eastAsia="Arial Unicode MS" w:cs="Arial Unicode MS"/>
          <w:color w:val="auto"/>
          <w:highlight w:val="yellow"/>
          <w:u w:color="000000"/>
          <w:bdr w:val="nil"/>
          <w:lang w:eastAsia="de-DE"/>
        </w:rPr>
        <w:t>Open the valve that connects the pressure reducer to the gas tubing</w:t>
      </w:r>
      <w:r w:rsidR="00481756" w:rsidRPr="00D80B86">
        <w:rPr>
          <w:rFonts w:eastAsia="Arial Unicode MS" w:cs="Arial Unicode MS"/>
          <w:color w:val="auto"/>
          <w:highlight w:val="yellow"/>
          <w:u w:color="000000"/>
          <w:bdr w:val="nil"/>
          <w:lang w:eastAsia="de-DE"/>
        </w:rPr>
        <w:t xml:space="preserve"> (16)</w:t>
      </w:r>
      <w:r w:rsidR="00D5666C">
        <w:rPr>
          <w:rFonts w:eastAsia="Arial Unicode MS" w:cs="Arial Unicode MS"/>
          <w:color w:val="auto"/>
          <w:highlight w:val="yellow"/>
          <w:u w:color="000000"/>
          <w:bdr w:val="nil"/>
          <w:lang w:eastAsia="de-DE"/>
        </w:rPr>
        <w:t xml:space="preserve">. </w:t>
      </w:r>
    </w:p>
    <w:p w14:paraId="5981954B" w14:textId="77777777" w:rsidR="00064D32" w:rsidRDefault="00064D32"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23593C1E" w14:textId="611C1DF4" w:rsidR="00E30AA7" w:rsidRDefault="00064D32"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 xml:space="preserve">Note: </w:t>
      </w:r>
      <w:r w:rsidR="00D5666C">
        <w:rPr>
          <w:rFonts w:eastAsia="Arial Unicode MS" w:cs="Arial Unicode MS"/>
          <w:color w:val="auto"/>
          <w:highlight w:val="yellow"/>
          <w:u w:color="000000"/>
          <w:bdr w:val="nil"/>
          <w:lang w:eastAsia="de-DE"/>
        </w:rPr>
        <w:t>T</w:t>
      </w:r>
      <w:r w:rsidR="006300DC" w:rsidRPr="00D80B86">
        <w:rPr>
          <w:rFonts w:eastAsia="Arial Unicode MS" w:cs="Arial Unicode MS"/>
          <w:color w:val="auto"/>
          <w:highlight w:val="yellow"/>
          <w:u w:color="000000"/>
          <w:bdr w:val="nil"/>
          <w:lang w:eastAsia="de-DE"/>
        </w:rPr>
        <w:t>he buffer-gas stopping cell is now fil</w:t>
      </w:r>
      <w:r w:rsidR="007323AE">
        <w:rPr>
          <w:rFonts w:eastAsia="Arial Unicode MS" w:cs="Arial Unicode MS"/>
          <w:color w:val="auto"/>
          <w:highlight w:val="yellow"/>
          <w:u w:color="000000"/>
          <w:bdr w:val="nil"/>
          <w:lang w:eastAsia="de-DE"/>
        </w:rPr>
        <w:t>led with ca. 30 mbar of He gas.</w:t>
      </w:r>
      <w:r>
        <w:rPr>
          <w:rFonts w:eastAsia="Arial Unicode MS" w:cs="Arial Unicode MS"/>
          <w:color w:val="auto"/>
          <w:highlight w:val="yellow"/>
          <w:u w:color="000000"/>
          <w:bdr w:val="nil"/>
          <w:lang w:eastAsia="de-DE"/>
        </w:rPr>
        <w:t xml:space="preserve"> In this way the RFQ and QMS pressures are raised to 10</w:t>
      </w:r>
      <w:r w:rsidRPr="00064D32">
        <w:rPr>
          <w:rFonts w:eastAsia="Arial Unicode MS" w:cs="Arial Unicode MS"/>
          <w:color w:val="auto"/>
          <w:highlight w:val="yellow"/>
          <w:u w:color="000000"/>
          <w:bdr w:val="nil"/>
          <w:vertAlign w:val="superscript"/>
          <w:lang w:eastAsia="de-DE"/>
        </w:rPr>
        <w:t>-4</w:t>
      </w:r>
      <w:r>
        <w:rPr>
          <w:rFonts w:eastAsia="Arial Unicode MS" w:cs="Arial Unicode MS"/>
          <w:color w:val="auto"/>
          <w:highlight w:val="yellow"/>
          <w:u w:color="000000"/>
          <w:bdr w:val="nil"/>
          <w:lang w:eastAsia="de-DE"/>
        </w:rPr>
        <w:t xml:space="preserve"> mbar and 10</w:t>
      </w:r>
      <w:r w:rsidRPr="00064D32">
        <w:rPr>
          <w:rFonts w:eastAsia="Arial Unicode MS" w:cs="Arial Unicode MS"/>
          <w:color w:val="auto"/>
          <w:highlight w:val="yellow"/>
          <w:u w:color="000000"/>
          <w:bdr w:val="nil"/>
          <w:vertAlign w:val="superscript"/>
          <w:lang w:eastAsia="de-DE"/>
        </w:rPr>
        <w:t>-5</w:t>
      </w:r>
      <w:r>
        <w:rPr>
          <w:rFonts w:eastAsia="Arial Unicode MS" w:cs="Arial Unicode MS"/>
          <w:color w:val="auto"/>
          <w:highlight w:val="yellow"/>
          <w:u w:color="000000"/>
          <w:bdr w:val="nil"/>
          <w:lang w:eastAsia="de-DE"/>
        </w:rPr>
        <w:t xml:space="preserve"> mbar, respectively.</w:t>
      </w:r>
    </w:p>
    <w:p w14:paraId="7AD8609C" w14:textId="77777777" w:rsidR="007323AE" w:rsidRDefault="007323AE"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0B107043" w14:textId="417D68E4" w:rsidR="000869F8" w:rsidRPr="00D80B86" w:rsidRDefault="004636A5" w:rsidP="007323AE">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 xml:space="preserve">1.3.13. </w:t>
      </w:r>
      <w:r w:rsidR="000869F8" w:rsidRPr="00D80B86">
        <w:rPr>
          <w:rFonts w:eastAsia="Arial Unicode MS" w:cs="Arial Unicode MS"/>
          <w:color w:val="auto"/>
          <w:highlight w:val="yellow"/>
          <w:u w:color="000000"/>
          <w:bdr w:val="nil"/>
          <w:lang w:eastAsia="de-DE"/>
        </w:rPr>
        <w:t>Adjust the rotary speed of the turbo-molecular pump of the extraction-RFQ vacuum chamber (9</w:t>
      </w:r>
      <w:r w:rsidR="002A4FC3">
        <w:rPr>
          <w:rFonts w:eastAsia="Arial Unicode MS" w:cs="Arial Unicode MS"/>
          <w:color w:val="auto"/>
          <w:highlight w:val="yellow"/>
          <w:u w:color="000000"/>
          <w:bdr w:val="nil"/>
          <w:lang w:eastAsia="de-DE"/>
        </w:rPr>
        <w:t>)</w:t>
      </w:r>
      <w:r w:rsidR="00B82EC9">
        <w:rPr>
          <w:rFonts w:eastAsia="Arial Unicode MS" w:cs="Arial Unicode MS"/>
          <w:color w:val="auto"/>
          <w:highlight w:val="yellow"/>
          <w:u w:color="000000"/>
          <w:bdr w:val="nil"/>
          <w:lang w:eastAsia="de-DE"/>
        </w:rPr>
        <w:t xml:space="preserve"> </w:t>
      </w:r>
      <w:r w:rsidR="002A4FC3">
        <w:rPr>
          <w:rFonts w:eastAsia="Arial Unicode MS" w:cs="Arial Unicode MS"/>
          <w:color w:val="auto"/>
          <w:highlight w:val="yellow"/>
          <w:u w:color="000000"/>
          <w:bdr w:val="nil"/>
          <w:lang w:eastAsia="de-DE"/>
        </w:rPr>
        <w:t>to</w:t>
      </w:r>
      <w:r w:rsidR="000869F8" w:rsidRPr="00D80B86">
        <w:rPr>
          <w:rFonts w:eastAsia="Arial Unicode MS" w:cs="Arial Unicode MS"/>
          <w:color w:val="auto"/>
          <w:highlight w:val="yellow"/>
          <w:u w:color="000000"/>
          <w:bdr w:val="nil"/>
          <w:lang w:eastAsia="de-DE"/>
        </w:rPr>
        <w:t xml:space="preserve"> 50% </w:t>
      </w:r>
      <w:proofErr w:type="gramStart"/>
      <w:r w:rsidR="003A2F97" w:rsidRPr="00D80B86">
        <w:rPr>
          <w:rFonts w:eastAsia="Arial Unicode MS" w:cs="Arial Unicode MS"/>
          <w:color w:val="auto"/>
          <w:highlight w:val="yellow"/>
          <w:u w:color="000000"/>
          <w:bdr w:val="nil"/>
          <w:lang w:eastAsia="de-DE"/>
        </w:rPr>
        <w:t xml:space="preserve">in order </w:t>
      </w:r>
      <w:r w:rsidR="000869F8" w:rsidRPr="00D80B86">
        <w:rPr>
          <w:rFonts w:eastAsia="Arial Unicode MS" w:cs="Arial Unicode MS"/>
          <w:color w:val="auto"/>
          <w:highlight w:val="yellow"/>
          <w:u w:color="000000"/>
          <w:bdr w:val="nil"/>
          <w:lang w:eastAsia="de-DE"/>
        </w:rPr>
        <w:t>to</w:t>
      </w:r>
      <w:proofErr w:type="gramEnd"/>
      <w:r w:rsidR="000869F8" w:rsidRPr="00D80B86">
        <w:rPr>
          <w:rFonts w:eastAsia="Arial Unicode MS" w:cs="Arial Unicode MS"/>
          <w:color w:val="auto"/>
          <w:highlight w:val="yellow"/>
          <w:u w:color="000000"/>
          <w:bdr w:val="nil"/>
          <w:lang w:eastAsia="de-DE"/>
        </w:rPr>
        <w:t xml:space="preserve"> set an ambient pressure of about 10</w:t>
      </w:r>
      <w:r w:rsidR="000869F8" w:rsidRPr="00D80B86">
        <w:rPr>
          <w:rFonts w:eastAsia="Arial Unicode MS" w:cs="Arial Unicode MS"/>
          <w:color w:val="auto"/>
          <w:highlight w:val="yellow"/>
          <w:u w:color="000000"/>
          <w:bdr w:val="nil"/>
          <w:vertAlign w:val="superscript"/>
          <w:lang w:eastAsia="de-DE"/>
        </w:rPr>
        <w:t>-2</w:t>
      </w:r>
      <w:r w:rsidR="000869F8" w:rsidRPr="00D80B86">
        <w:rPr>
          <w:rFonts w:eastAsia="Arial Unicode MS" w:cs="Arial Unicode MS"/>
          <w:color w:val="auto"/>
          <w:highlight w:val="yellow"/>
          <w:u w:color="000000"/>
          <w:bdr w:val="nil"/>
          <w:lang w:eastAsia="de-DE"/>
        </w:rPr>
        <w:t xml:space="preserve"> mbar.</w:t>
      </w:r>
    </w:p>
    <w:p w14:paraId="78344403" w14:textId="77777777" w:rsidR="000869F8" w:rsidRPr="00D80B86" w:rsidRDefault="000869F8" w:rsidP="003A2F97">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457DE00A" w14:textId="58FAC1FB" w:rsidR="000869F8" w:rsidRDefault="004636A5" w:rsidP="000869F8">
      <w:pPr>
        <w:widowControl/>
        <w:pBdr>
          <w:top w:val="nil"/>
          <w:left w:val="nil"/>
          <w:bottom w:val="nil"/>
          <w:right w:val="nil"/>
          <w:between w:val="nil"/>
          <w:bar w:val="nil"/>
        </w:pBdr>
        <w:autoSpaceDE/>
        <w:autoSpaceDN/>
        <w:adjustRightInd/>
        <w:jc w:val="left"/>
        <w:rPr>
          <w:rFonts w:eastAsia="Arial Unicode MS" w:cs="Arial Unicode MS"/>
          <w:b/>
          <w:color w:val="auto"/>
          <w:highlight w:val="yellow"/>
          <w:u w:color="000000"/>
          <w:bdr w:val="nil"/>
          <w:lang w:eastAsia="de-DE"/>
        </w:rPr>
      </w:pPr>
      <w:r>
        <w:rPr>
          <w:rFonts w:eastAsia="Arial Unicode MS" w:cs="Arial Unicode MS"/>
          <w:b/>
          <w:color w:val="auto"/>
          <w:highlight w:val="yellow"/>
          <w:u w:color="000000"/>
          <w:bdr w:val="nil"/>
          <w:lang w:eastAsia="de-DE"/>
        </w:rPr>
        <w:t>1.</w:t>
      </w:r>
      <w:r w:rsidR="000869F8" w:rsidRPr="00D80B86">
        <w:rPr>
          <w:rFonts w:eastAsia="Arial Unicode MS" w:cs="Arial Unicode MS"/>
          <w:b/>
          <w:color w:val="auto"/>
          <w:highlight w:val="yellow"/>
          <w:u w:color="000000"/>
          <w:bdr w:val="nil"/>
          <w:lang w:eastAsia="de-DE"/>
        </w:rPr>
        <w:t>4. Apply th</w:t>
      </w:r>
      <w:r w:rsidR="00294CBD">
        <w:rPr>
          <w:rFonts w:eastAsia="Arial Unicode MS" w:cs="Arial Unicode MS"/>
          <w:b/>
          <w:color w:val="auto"/>
          <w:highlight w:val="yellow"/>
          <w:u w:color="000000"/>
          <w:bdr w:val="nil"/>
          <w:lang w:eastAsia="de-DE"/>
        </w:rPr>
        <w:t>e electric guiding fields for continuous</w:t>
      </w:r>
      <w:r w:rsidR="000869F8" w:rsidRPr="00D80B86">
        <w:rPr>
          <w:rFonts w:eastAsia="Arial Unicode MS" w:cs="Arial Unicode MS"/>
          <w:b/>
          <w:color w:val="auto"/>
          <w:highlight w:val="yellow"/>
          <w:u w:color="000000"/>
          <w:bdr w:val="nil"/>
          <w:lang w:eastAsia="de-DE"/>
        </w:rPr>
        <w:t xml:space="preserve"> ion extraction</w:t>
      </w:r>
    </w:p>
    <w:p w14:paraId="6CDC95F9" w14:textId="77777777" w:rsidR="007460C5" w:rsidRPr="00D80B86" w:rsidRDefault="007460C5" w:rsidP="000869F8">
      <w:pPr>
        <w:widowControl/>
        <w:pBdr>
          <w:top w:val="nil"/>
          <w:left w:val="nil"/>
          <w:bottom w:val="nil"/>
          <w:right w:val="nil"/>
          <w:between w:val="nil"/>
          <w:bar w:val="nil"/>
        </w:pBdr>
        <w:autoSpaceDE/>
        <w:autoSpaceDN/>
        <w:adjustRightInd/>
        <w:jc w:val="left"/>
        <w:rPr>
          <w:rFonts w:eastAsia="Arial Unicode MS" w:cs="Arial Unicode MS"/>
          <w:b/>
          <w:color w:val="auto"/>
          <w:highlight w:val="yellow"/>
          <w:u w:color="000000"/>
          <w:bdr w:val="nil"/>
          <w:lang w:eastAsia="de-DE"/>
        </w:rPr>
      </w:pPr>
    </w:p>
    <w:p w14:paraId="61669B81" w14:textId="6C179C76" w:rsidR="002E564C" w:rsidRDefault="004636A5" w:rsidP="007460C5">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3310BA" w:rsidRPr="00D80B86">
        <w:rPr>
          <w:rFonts w:eastAsia="Arial Unicode MS" w:cs="Arial Unicode MS"/>
          <w:color w:val="auto"/>
          <w:highlight w:val="yellow"/>
          <w:u w:color="000000"/>
          <w:bdr w:val="nil"/>
          <w:lang w:eastAsia="de-DE"/>
        </w:rPr>
        <w:t>4.1</w:t>
      </w:r>
      <w:r w:rsidR="007460C5">
        <w:rPr>
          <w:rFonts w:eastAsia="Arial Unicode MS" w:cs="Arial Unicode MS"/>
          <w:color w:val="auto"/>
          <w:highlight w:val="yellow"/>
          <w:u w:color="000000"/>
          <w:bdr w:val="nil"/>
          <w:lang w:eastAsia="de-DE"/>
        </w:rPr>
        <w:t xml:space="preserve">. </w:t>
      </w:r>
      <w:r w:rsidR="002E564C" w:rsidRPr="00D80B86">
        <w:rPr>
          <w:rFonts w:eastAsia="Arial Unicode MS" w:cs="Arial Unicode MS"/>
          <w:color w:val="auto"/>
          <w:highlight w:val="yellow"/>
          <w:u w:color="000000"/>
          <w:bdr w:val="nil"/>
          <w:lang w:eastAsia="de-DE"/>
        </w:rPr>
        <w:t xml:space="preserve">Apply a DC potential to the 233-uranium </w:t>
      </w:r>
      <w:r w:rsidR="002E564C" w:rsidRPr="00D80B86">
        <w:rPr>
          <w:rFonts w:ascii="Symbol" w:eastAsia="Arial Unicode MS" w:hAnsi="Symbol" w:cs="Arial Unicode MS"/>
          <w:color w:val="auto"/>
          <w:highlight w:val="yellow"/>
          <w:u w:color="000000"/>
          <w:bdr w:val="nil"/>
          <w:lang w:eastAsia="de-DE"/>
        </w:rPr>
        <w:t></w:t>
      </w:r>
      <w:r w:rsidR="002E564C" w:rsidRPr="00D80B86">
        <w:rPr>
          <w:rFonts w:eastAsia="Arial Unicode MS" w:cs="Arial Unicode MS"/>
          <w:color w:val="auto"/>
          <w:highlight w:val="yellow"/>
          <w:u w:color="000000"/>
          <w:bdr w:val="nil"/>
          <w:lang w:eastAsia="de-DE"/>
        </w:rPr>
        <w:t xml:space="preserve"> source (1) of 39 V in continuous mode via a customized DC voltage supply (19).</w:t>
      </w:r>
    </w:p>
    <w:p w14:paraId="0DC1331F" w14:textId="77777777" w:rsidR="007460C5" w:rsidRPr="00D80B86" w:rsidRDefault="007460C5" w:rsidP="007460C5">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3868948F" w14:textId="642C5DFA" w:rsidR="002E564C" w:rsidRDefault="004636A5" w:rsidP="007460C5">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3310BA" w:rsidRPr="00D80B86">
        <w:rPr>
          <w:rFonts w:eastAsia="Arial Unicode MS" w:cs="Arial Unicode MS"/>
          <w:color w:val="auto"/>
          <w:highlight w:val="yellow"/>
          <w:u w:color="000000"/>
          <w:bdr w:val="nil"/>
          <w:lang w:eastAsia="de-DE"/>
        </w:rPr>
        <w:t>4.2</w:t>
      </w:r>
      <w:r w:rsidR="007460C5">
        <w:rPr>
          <w:rFonts w:eastAsia="Arial Unicode MS" w:cs="Arial Unicode MS"/>
          <w:color w:val="auto"/>
          <w:highlight w:val="yellow"/>
          <w:u w:color="000000"/>
          <w:bdr w:val="nil"/>
          <w:lang w:eastAsia="de-DE"/>
        </w:rPr>
        <w:t xml:space="preserve">. </w:t>
      </w:r>
      <w:r w:rsidR="002E564C" w:rsidRPr="00D80B86">
        <w:rPr>
          <w:rFonts w:eastAsia="Arial Unicode MS" w:cs="Arial Unicode MS"/>
          <w:color w:val="auto"/>
          <w:highlight w:val="yellow"/>
          <w:u w:color="000000"/>
          <w:bdr w:val="nil"/>
          <w:lang w:eastAsia="de-DE"/>
        </w:rPr>
        <w:t xml:space="preserve">Apply a DC potential gradient of 4 V/cm </w:t>
      </w:r>
      <w:r w:rsidR="002E564C" w:rsidRPr="00D80B86">
        <w:rPr>
          <w:rFonts w:eastAsia="Arial Unicode MS" w:cs="Arial Unicode MS"/>
          <w:color w:val="auto"/>
          <w:highlight w:val="yellow"/>
          <w:u w:color="FF0000"/>
          <w:bdr w:val="nil"/>
          <w:lang w:eastAsia="de-DE"/>
        </w:rPr>
        <w:t xml:space="preserve">(ranging from 35 V to 3 V) via a DC power supply (20) and a voltage offset of 3 V via a 24 channel DC offset supply (21) </w:t>
      </w:r>
      <w:r w:rsidR="002E564C" w:rsidRPr="00D80B86">
        <w:rPr>
          <w:rFonts w:eastAsia="Arial Unicode MS" w:cs="Arial Unicode MS"/>
          <w:color w:val="auto"/>
          <w:highlight w:val="yellow"/>
          <w:u w:color="000000"/>
          <w:bdr w:val="nil"/>
          <w:lang w:eastAsia="de-DE"/>
        </w:rPr>
        <w:t>to the 50-fold segmented funnel ring-electrode system. All voltages are controlled with the computer-based user interface (5).</w:t>
      </w:r>
    </w:p>
    <w:p w14:paraId="36E7B01B" w14:textId="77777777" w:rsidR="007460C5" w:rsidRPr="00D80B86" w:rsidRDefault="007460C5" w:rsidP="007460C5">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1F1803A0" w14:textId="2D1802AE" w:rsidR="002E564C" w:rsidRDefault="004636A5" w:rsidP="008F2C42">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3310BA" w:rsidRPr="00D80B86">
        <w:rPr>
          <w:rFonts w:eastAsia="Arial Unicode MS" w:cs="Arial Unicode MS"/>
          <w:color w:val="auto"/>
          <w:highlight w:val="yellow"/>
          <w:u w:color="000000"/>
          <w:bdr w:val="nil"/>
          <w:lang w:eastAsia="de-DE"/>
        </w:rPr>
        <w:t>4.3</w:t>
      </w:r>
      <w:r w:rsidR="007460C5">
        <w:rPr>
          <w:rFonts w:eastAsia="Arial Unicode MS" w:cs="Arial Unicode MS"/>
          <w:color w:val="auto"/>
          <w:highlight w:val="yellow"/>
          <w:u w:color="000000"/>
          <w:bdr w:val="nil"/>
          <w:lang w:eastAsia="de-DE"/>
        </w:rPr>
        <w:t xml:space="preserve">. </w:t>
      </w:r>
      <w:r w:rsidR="002E564C" w:rsidRPr="00D80B86">
        <w:rPr>
          <w:rFonts w:eastAsia="Arial Unicode MS" w:cs="Arial Unicode MS"/>
          <w:color w:val="auto"/>
          <w:highlight w:val="yellow"/>
          <w:u w:color="000000"/>
          <w:bdr w:val="nil"/>
          <w:lang w:eastAsia="de-DE"/>
        </w:rPr>
        <w:t xml:space="preserve">Apply a DC potential of typically </w:t>
      </w:r>
      <w:r w:rsidR="002E564C" w:rsidRPr="00D80B86">
        <w:rPr>
          <w:rFonts w:eastAsia="Arial Unicode MS" w:cs="Arial Unicode MS"/>
          <w:color w:val="auto"/>
          <w:highlight w:val="yellow"/>
          <w:u w:color="FF0000"/>
          <w:bdr w:val="nil"/>
          <w:lang w:eastAsia="de-DE"/>
        </w:rPr>
        <w:t xml:space="preserve">2 V </w:t>
      </w:r>
      <w:r w:rsidR="002E564C" w:rsidRPr="00D80B86">
        <w:rPr>
          <w:rFonts w:eastAsia="Arial Unicode MS" w:cs="Arial Unicode MS"/>
          <w:color w:val="auto"/>
          <w:highlight w:val="yellow"/>
          <w:u w:color="000000"/>
          <w:bdr w:val="nil"/>
          <w:lang w:eastAsia="de-DE"/>
        </w:rPr>
        <w:t>to the extraction nozzle electrode (22) with the help of the same computer-based user interface (5).</w:t>
      </w:r>
    </w:p>
    <w:p w14:paraId="7EBDC2FD" w14:textId="77777777" w:rsidR="00394B5D" w:rsidRDefault="00394B5D"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61486A23" w14:textId="4EC68D4C" w:rsidR="00D5666C" w:rsidRDefault="004636A5"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3310BA" w:rsidRPr="00D80B86">
        <w:rPr>
          <w:rFonts w:eastAsia="Arial Unicode MS" w:cs="Arial Unicode MS"/>
          <w:color w:val="auto"/>
          <w:highlight w:val="yellow"/>
          <w:u w:color="000000"/>
          <w:bdr w:val="nil"/>
          <w:lang w:eastAsia="de-DE"/>
        </w:rPr>
        <w:t>4.4</w:t>
      </w:r>
      <w:r w:rsidR="00394B5D">
        <w:rPr>
          <w:rFonts w:eastAsia="Arial Unicode MS" w:cs="Arial Unicode MS"/>
          <w:color w:val="auto"/>
          <w:highlight w:val="yellow"/>
          <w:u w:color="000000"/>
          <w:bdr w:val="nil"/>
          <w:lang w:eastAsia="de-DE"/>
        </w:rPr>
        <w:t xml:space="preserve">. </w:t>
      </w:r>
      <w:r w:rsidR="002E564C" w:rsidRPr="00D80B86">
        <w:rPr>
          <w:rFonts w:eastAsia="Arial Unicode MS" w:cs="Arial Unicode MS"/>
          <w:color w:val="auto"/>
          <w:highlight w:val="yellow"/>
          <w:u w:color="000000"/>
          <w:bdr w:val="nil"/>
          <w:lang w:eastAsia="de-DE"/>
        </w:rPr>
        <w:t>Apply a DC potential gradient to the 12-fold segmented extraction-RFQ</w:t>
      </w:r>
      <w:r w:rsidR="00330289">
        <w:rPr>
          <w:rFonts w:eastAsia="Arial Unicode MS" w:cs="Arial Unicode MS"/>
          <w:color w:val="auto"/>
          <w:highlight w:val="yellow"/>
          <w:u w:color="000000"/>
          <w:bdr w:val="nil"/>
          <w:lang w:eastAsia="de-DE"/>
        </w:rPr>
        <w:t xml:space="preserve"> (27)</w:t>
      </w:r>
      <w:r w:rsidR="002E564C" w:rsidRPr="00D80B86">
        <w:rPr>
          <w:rFonts w:eastAsia="Arial Unicode MS" w:cs="Arial Unicode MS"/>
          <w:color w:val="auto"/>
          <w:highlight w:val="yellow"/>
          <w:u w:color="000000"/>
          <w:bdr w:val="nil"/>
          <w:lang w:eastAsia="de-DE"/>
        </w:rPr>
        <w:t>.</w:t>
      </w:r>
    </w:p>
    <w:p w14:paraId="3E6140B9" w14:textId="77777777" w:rsidR="00F02BC1" w:rsidRDefault="00F02BC1"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6BEBF1E2" w14:textId="0EF3FA87" w:rsidR="002E564C" w:rsidRDefault="00D5666C"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 xml:space="preserve">Note: </w:t>
      </w:r>
      <w:r w:rsidR="002E564C" w:rsidRPr="00D80B86">
        <w:rPr>
          <w:rFonts w:eastAsia="Arial Unicode MS" w:cs="Arial Unicode MS"/>
          <w:color w:val="auto"/>
          <w:highlight w:val="yellow"/>
          <w:u w:color="000000"/>
          <w:bdr w:val="nil"/>
          <w:lang w:eastAsia="de-DE"/>
        </w:rPr>
        <w:t>The voltage of each segment can be applied individually with the help of the</w:t>
      </w:r>
      <w:r w:rsidR="00394B5D">
        <w:rPr>
          <w:rFonts w:eastAsia="Arial Unicode MS" w:cs="Arial Unicode MS"/>
          <w:color w:val="auto"/>
          <w:highlight w:val="yellow"/>
          <w:u w:color="000000"/>
          <w:bdr w:val="nil"/>
          <w:lang w:eastAsia="de-DE"/>
        </w:rPr>
        <w:t xml:space="preserve"> </w:t>
      </w:r>
      <w:r w:rsidR="002E564C" w:rsidRPr="00D80B86">
        <w:rPr>
          <w:rFonts w:eastAsia="Arial Unicode MS" w:cs="Arial Unicode MS"/>
          <w:color w:val="auto"/>
          <w:highlight w:val="yellow"/>
          <w:u w:color="000000"/>
          <w:bdr w:val="nil"/>
          <w:lang w:eastAsia="de-DE"/>
        </w:rPr>
        <w:t>computer-based user interface (5) via the 24 channel DC offset supply (21). A voltage of 1.8 V is applied to the segment closest to the extraction nozzle. The voltages of the subsequent segments are th</w:t>
      </w:r>
      <w:r w:rsidR="00F02BC1">
        <w:rPr>
          <w:rFonts w:eastAsia="Arial Unicode MS" w:cs="Arial Unicode MS"/>
          <w:color w:val="auto"/>
          <w:highlight w:val="yellow"/>
          <w:u w:color="000000"/>
          <w:bdr w:val="nil"/>
          <w:lang w:eastAsia="de-DE"/>
        </w:rPr>
        <w:t xml:space="preserve">en stepwise decreased by 0.2 V, </w:t>
      </w:r>
      <w:r w:rsidR="002E564C" w:rsidRPr="00D80B86">
        <w:rPr>
          <w:rFonts w:eastAsia="Arial Unicode MS" w:cs="Arial Unicode MS"/>
          <w:color w:val="auto"/>
          <w:highlight w:val="yellow"/>
          <w:u w:color="000000"/>
          <w:bdr w:val="nil"/>
          <w:lang w:eastAsia="de-DE"/>
        </w:rPr>
        <w:t xml:space="preserve">resulting in a voltage of 0 V applied to the 10th RFQ segment. This corresponds to a DC gradient of </w:t>
      </w:r>
      <w:r w:rsidR="00F02BC1">
        <w:rPr>
          <w:rFonts w:eastAsia="Arial Unicode MS" w:cs="Arial Unicode MS"/>
          <w:color w:val="auto"/>
          <w:highlight w:val="yellow"/>
          <w:u w:color="000000"/>
          <w:bdr w:val="nil"/>
          <w:lang w:eastAsia="de-DE"/>
        </w:rPr>
        <w:t>0.1 V/cm. In case of intended continuous</w:t>
      </w:r>
      <w:r w:rsidR="002E564C" w:rsidRPr="00D80B86">
        <w:rPr>
          <w:rFonts w:eastAsia="Arial Unicode MS" w:cs="Arial Unicode MS"/>
          <w:color w:val="auto"/>
          <w:highlight w:val="yellow"/>
          <w:u w:color="000000"/>
          <w:bdr w:val="nil"/>
          <w:lang w:eastAsia="de-DE"/>
        </w:rPr>
        <w:t xml:space="preserve"> transport of the extracted ions a voltage of 0 V is applied to the 11th and 12th RFQ segments. For this </w:t>
      </w:r>
      <w:proofErr w:type="gramStart"/>
      <w:r w:rsidR="002E564C" w:rsidRPr="00D80B86">
        <w:rPr>
          <w:rFonts w:eastAsia="Arial Unicode MS" w:cs="Arial Unicode MS"/>
          <w:color w:val="auto"/>
          <w:highlight w:val="yellow"/>
          <w:u w:color="000000"/>
          <w:bdr w:val="nil"/>
          <w:lang w:eastAsia="de-DE"/>
        </w:rPr>
        <w:t>purpose</w:t>
      </w:r>
      <w:proofErr w:type="gramEnd"/>
      <w:r w:rsidR="002E564C" w:rsidRPr="00D80B86">
        <w:rPr>
          <w:rFonts w:eastAsia="Arial Unicode MS" w:cs="Arial Unicode MS"/>
          <w:color w:val="auto"/>
          <w:highlight w:val="yellow"/>
          <w:u w:color="000000"/>
          <w:bdr w:val="nil"/>
          <w:lang w:eastAsia="de-DE"/>
        </w:rPr>
        <w:t xml:space="preserve"> the DC voltage supply of the 12</w:t>
      </w:r>
      <w:r w:rsidR="002E564C" w:rsidRPr="00D80B86">
        <w:rPr>
          <w:rFonts w:eastAsia="Arial Unicode MS" w:cs="Arial Unicode MS"/>
          <w:color w:val="auto"/>
          <w:highlight w:val="yellow"/>
          <w:u w:color="000000"/>
          <w:bdr w:val="nil"/>
          <w:vertAlign w:val="superscript"/>
          <w:lang w:eastAsia="de-DE"/>
        </w:rPr>
        <w:t>th</w:t>
      </w:r>
      <w:r w:rsidR="002E564C" w:rsidRPr="00D80B86">
        <w:rPr>
          <w:rFonts w:eastAsia="Arial Unicode MS" w:cs="Arial Unicode MS"/>
          <w:color w:val="auto"/>
          <w:highlight w:val="yellow"/>
          <w:u w:color="000000"/>
          <w:bdr w:val="nil"/>
          <w:lang w:eastAsia="de-DE"/>
        </w:rPr>
        <w:t xml:space="preserve"> RFQ segment (23) is left at 0 V and the customized trigger module (24) is set to continuous operational mode.</w:t>
      </w:r>
    </w:p>
    <w:p w14:paraId="0B07C5B0" w14:textId="77777777" w:rsidR="00394B5D" w:rsidRPr="00D80B86" w:rsidRDefault="00394B5D"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1D4A42F2" w14:textId="107FA4BC" w:rsidR="00E30AA7" w:rsidRDefault="004636A5"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3310BA" w:rsidRPr="00D80B86">
        <w:rPr>
          <w:rFonts w:eastAsia="Arial Unicode MS" w:cs="Arial Unicode MS"/>
          <w:color w:val="auto"/>
          <w:highlight w:val="yellow"/>
          <w:u w:color="000000"/>
          <w:bdr w:val="nil"/>
          <w:lang w:eastAsia="de-DE"/>
        </w:rPr>
        <w:t>4.5</w:t>
      </w:r>
      <w:r w:rsidR="00394B5D">
        <w:rPr>
          <w:rFonts w:eastAsia="Arial Unicode MS" w:cs="Arial Unicode MS"/>
          <w:color w:val="auto"/>
          <w:highlight w:val="yellow"/>
          <w:u w:color="000000"/>
          <w:bdr w:val="nil"/>
          <w:lang w:eastAsia="de-DE"/>
        </w:rPr>
        <w:t xml:space="preserve">. </w:t>
      </w:r>
      <w:r w:rsidR="00E30AA7" w:rsidRPr="00D80B86">
        <w:rPr>
          <w:rFonts w:eastAsia="Arial Unicode MS" w:cs="Arial Unicode MS"/>
          <w:color w:val="auto"/>
          <w:highlight w:val="yellow"/>
          <w:u w:color="000000"/>
          <w:bdr w:val="nil"/>
          <w:lang w:eastAsia="de-DE"/>
        </w:rPr>
        <w:t>Apply RF frequency and amplitude to the funnel ring electrode system via a function generator</w:t>
      </w:r>
      <w:r w:rsidR="002E564C" w:rsidRPr="00D80B86">
        <w:rPr>
          <w:rFonts w:eastAsia="Arial Unicode MS" w:cs="Arial Unicode MS"/>
          <w:color w:val="auto"/>
          <w:highlight w:val="yellow"/>
          <w:u w:color="000000"/>
          <w:bdr w:val="nil"/>
          <w:lang w:eastAsia="de-DE"/>
        </w:rPr>
        <w:t xml:space="preserve"> (25</w:t>
      </w:r>
      <w:r w:rsidR="003F334A" w:rsidRPr="00D80B86">
        <w:rPr>
          <w:rFonts w:eastAsia="Arial Unicode MS" w:cs="Arial Unicode MS"/>
          <w:color w:val="auto"/>
          <w:highlight w:val="yellow"/>
          <w:u w:color="000000"/>
          <w:bdr w:val="nil"/>
          <w:lang w:eastAsia="de-DE"/>
        </w:rPr>
        <w:t>)</w:t>
      </w:r>
      <w:r w:rsidR="00435E5F" w:rsidRPr="00D80B86">
        <w:rPr>
          <w:rFonts w:eastAsia="Arial Unicode MS" w:cs="Arial Unicode MS"/>
          <w:color w:val="auto"/>
          <w:highlight w:val="yellow"/>
          <w:u w:color="000000"/>
          <w:bdr w:val="nil"/>
          <w:lang w:eastAsia="de-DE"/>
        </w:rPr>
        <w:t xml:space="preserve"> and linear RF amplifier</w:t>
      </w:r>
      <w:r w:rsidR="002E564C" w:rsidRPr="00D80B86">
        <w:rPr>
          <w:rFonts w:eastAsia="Arial Unicode MS" w:cs="Arial Unicode MS"/>
          <w:color w:val="auto"/>
          <w:highlight w:val="yellow"/>
          <w:u w:color="000000"/>
          <w:bdr w:val="nil"/>
          <w:lang w:eastAsia="de-DE"/>
        </w:rPr>
        <w:t xml:space="preserve"> (26</w:t>
      </w:r>
      <w:r w:rsidR="003F334A" w:rsidRPr="00D80B86">
        <w:rPr>
          <w:rFonts w:eastAsia="Arial Unicode MS" w:cs="Arial Unicode MS"/>
          <w:color w:val="auto"/>
          <w:highlight w:val="yellow"/>
          <w:u w:color="000000"/>
          <w:bdr w:val="nil"/>
          <w:lang w:eastAsia="de-DE"/>
        </w:rPr>
        <w:t>)</w:t>
      </w:r>
      <w:r w:rsidR="00E30AA7" w:rsidRPr="00D80B86">
        <w:rPr>
          <w:rFonts w:eastAsia="Arial Unicode MS" w:cs="Arial Unicode MS"/>
          <w:color w:val="auto"/>
          <w:highlight w:val="yellow"/>
          <w:u w:color="000000"/>
          <w:bdr w:val="nil"/>
          <w:lang w:eastAsia="de-DE"/>
        </w:rPr>
        <w:t xml:space="preserve">. </w:t>
      </w:r>
    </w:p>
    <w:p w14:paraId="2249EBC7" w14:textId="77777777" w:rsidR="00F02BC1" w:rsidRPr="00D80B86" w:rsidRDefault="00F02BC1"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4CD67294" w14:textId="345181B3" w:rsidR="00AC1379" w:rsidRDefault="00AC1379"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sidRPr="00D80B86">
        <w:rPr>
          <w:rFonts w:eastAsia="Arial Unicode MS" w:cs="Arial Unicode MS"/>
          <w:color w:val="auto"/>
          <w:highlight w:val="yellow"/>
          <w:u w:color="000000"/>
          <w:bdr w:val="nil"/>
          <w:lang w:eastAsia="de-DE"/>
        </w:rPr>
        <w:t xml:space="preserve">Note: </w:t>
      </w:r>
      <w:r w:rsidR="00EC4E45" w:rsidRPr="00D80B86">
        <w:rPr>
          <w:rFonts w:eastAsia="Arial Unicode MS" w:cs="Arial Unicode MS"/>
          <w:color w:val="auto"/>
          <w:highlight w:val="yellow"/>
          <w:u w:color="000000"/>
          <w:bdr w:val="nil"/>
          <w:lang w:eastAsia="de-DE"/>
        </w:rPr>
        <w:t xml:space="preserve">Typical values for frequency and amplitude are 850 kHz and 220 </w:t>
      </w:r>
      <w:proofErr w:type="spellStart"/>
      <w:r w:rsidR="00EC4E45" w:rsidRPr="00D80B86">
        <w:rPr>
          <w:rFonts w:eastAsia="Arial Unicode MS" w:cs="Arial Unicode MS"/>
          <w:color w:val="auto"/>
          <w:highlight w:val="yellow"/>
          <w:u w:color="000000"/>
          <w:bdr w:val="nil"/>
          <w:lang w:eastAsia="de-DE"/>
        </w:rPr>
        <w:t>V</w:t>
      </w:r>
      <w:r w:rsidR="00EC4E45" w:rsidRPr="00D80B86">
        <w:rPr>
          <w:rFonts w:eastAsia="Arial Unicode MS" w:cs="Arial Unicode MS"/>
          <w:color w:val="auto"/>
          <w:highlight w:val="yellow"/>
          <w:u w:color="000000"/>
          <w:bdr w:val="nil"/>
          <w:vertAlign w:val="subscript"/>
          <w:lang w:eastAsia="de-DE"/>
        </w:rPr>
        <w:t>pp</w:t>
      </w:r>
      <w:proofErr w:type="spellEnd"/>
      <w:r w:rsidR="00EC4E45" w:rsidRPr="00D80B86">
        <w:rPr>
          <w:rFonts w:eastAsia="Arial Unicode MS" w:cs="Arial Unicode MS"/>
          <w:color w:val="auto"/>
          <w:highlight w:val="yellow"/>
          <w:u w:color="000000"/>
          <w:bdr w:val="nil"/>
          <w:lang w:eastAsia="de-DE"/>
        </w:rPr>
        <w:t>, respectively. The voltages can be controlled with a computer-based user interface (5).</w:t>
      </w:r>
      <w:r w:rsidR="00EC4E45">
        <w:rPr>
          <w:rFonts w:eastAsia="Arial Unicode MS" w:cs="Arial Unicode MS"/>
          <w:color w:val="auto"/>
          <w:highlight w:val="yellow"/>
          <w:u w:color="000000"/>
          <w:bdr w:val="nil"/>
          <w:lang w:eastAsia="de-DE"/>
        </w:rPr>
        <w:t xml:space="preserve"> </w:t>
      </w:r>
      <w:r w:rsidRPr="00D80B86">
        <w:rPr>
          <w:rFonts w:eastAsia="Arial Unicode MS" w:cs="Arial Unicode MS"/>
          <w:color w:val="auto"/>
          <w:highlight w:val="yellow"/>
          <w:u w:color="000000"/>
          <w:bdr w:val="nil"/>
          <w:lang w:eastAsia="de-DE"/>
        </w:rPr>
        <w:t>During funnel-RF voltage application, monitor the current of the funnel DC offset supply</w:t>
      </w:r>
      <w:r w:rsidR="00991A79" w:rsidRPr="00D80B86">
        <w:rPr>
          <w:rFonts w:eastAsia="Arial Unicode MS" w:cs="Arial Unicode MS"/>
          <w:color w:val="auto"/>
          <w:highlight w:val="yellow"/>
          <w:u w:color="000000"/>
          <w:bdr w:val="nil"/>
          <w:lang w:eastAsia="de-DE"/>
        </w:rPr>
        <w:t xml:space="preserve"> (21</w:t>
      </w:r>
      <w:r w:rsidRPr="00D80B86">
        <w:rPr>
          <w:rFonts w:eastAsia="Arial Unicode MS" w:cs="Arial Unicode MS"/>
          <w:color w:val="auto"/>
          <w:highlight w:val="yellow"/>
          <w:u w:color="000000"/>
          <w:bdr w:val="nil"/>
          <w:lang w:eastAsia="de-DE"/>
        </w:rPr>
        <w:t>). In case of sparks, which can occur</w:t>
      </w:r>
      <w:r w:rsidR="00991A79" w:rsidRPr="00D80B86">
        <w:rPr>
          <w:rFonts w:eastAsia="Arial Unicode MS" w:cs="Arial Unicode MS"/>
          <w:color w:val="auto"/>
          <w:highlight w:val="yellow"/>
          <w:u w:color="000000"/>
          <w:bdr w:val="nil"/>
          <w:lang w:eastAsia="de-DE"/>
        </w:rPr>
        <w:t xml:space="preserve"> if buffer-gas purity is</w:t>
      </w:r>
      <w:r w:rsidRPr="00D80B86">
        <w:rPr>
          <w:rFonts w:eastAsia="Arial Unicode MS" w:cs="Arial Unicode MS"/>
          <w:color w:val="auto"/>
          <w:highlight w:val="yellow"/>
          <w:u w:color="000000"/>
          <w:bdr w:val="nil"/>
          <w:lang w:eastAsia="de-DE"/>
        </w:rPr>
        <w:t xml:space="preserve"> insufficient, this current will start to increase. </w:t>
      </w:r>
    </w:p>
    <w:p w14:paraId="1AC24156" w14:textId="77777777" w:rsidR="00394B5D" w:rsidRDefault="00394B5D"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613DCD42" w14:textId="055A09FF" w:rsidR="00E30AA7" w:rsidRDefault="004636A5"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lastRenderedPageBreak/>
        <w:t>1.</w:t>
      </w:r>
      <w:r w:rsidR="003310BA" w:rsidRPr="00D80B86">
        <w:rPr>
          <w:rFonts w:eastAsia="Arial Unicode MS" w:cs="Arial Unicode MS"/>
          <w:color w:val="auto"/>
          <w:highlight w:val="yellow"/>
          <w:u w:color="000000"/>
          <w:bdr w:val="nil"/>
          <w:lang w:eastAsia="de-DE"/>
        </w:rPr>
        <w:t>4.6</w:t>
      </w:r>
      <w:r w:rsidR="00394B5D">
        <w:rPr>
          <w:rFonts w:eastAsia="Arial Unicode MS" w:cs="Arial Unicode MS"/>
          <w:color w:val="auto"/>
          <w:highlight w:val="yellow"/>
          <w:u w:color="000000"/>
          <w:bdr w:val="nil"/>
          <w:lang w:eastAsia="de-DE"/>
        </w:rPr>
        <w:t xml:space="preserve">. </w:t>
      </w:r>
      <w:r w:rsidR="00E30AA7" w:rsidRPr="00D80B86">
        <w:rPr>
          <w:rFonts w:eastAsia="Arial Unicode MS" w:cs="Arial Unicode MS"/>
          <w:color w:val="auto"/>
          <w:highlight w:val="yellow"/>
          <w:u w:color="000000"/>
          <w:bdr w:val="nil"/>
          <w:lang w:eastAsia="de-DE"/>
        </w:rPr>
        <w:t>Apply RF frequency (</w:t>
      </w:r>
      <w:r w:rsidR="00E30AA7" w:rsidRPr="00D80B86">
        <w:rPr>
          <w:rFonts w:eastAsia="Arial Unicode MS" w:cs="Arial Unicode MS"/>
          <w:color w:val="auto"/>
          <w:highlight w:val="yellow"/>
          <w:u w:color="FF0000"/>
          <w:bdr w:val="nil"/>
          <w:lang w:eastAsia="de-DE"/>
        </w:rPr>
        <w:t>typically 880 kH</w:t>
      </w:r>
      <w:r w:rsidR="001B26C7" w:rsidRPr="00D80B86">
        <w:rPr>
          <w:rFonts w:eastAsia="Arial Unicode MS" w:cs="Arial Unicode MS"/>
          <w:color w:val="auto"/>
          <w:highlight w:val="yellow"/>
          <w:u w:color="FF0000"/>
          <w:bdr w:val="nil"/>
          <w:lang w:eastAsia="de-DE"/>
        </w:rPr>
        <w:t>z</w:t>
      </w:r>
      <w:r w:rsidR="00E30AA7" w:rsidRPr="00D80B86">
        <w:rPr>
          <w:rFonts w:eastAsia="Arial Unicode MS" w:cs="Arial Unicode MS"/>
          <w:color w:val="auto"/>
          <w:highlight w:val="yellow"/>
          <w:u w:color="000000"/>
          <w:bdr w:val="nil"/>
          <w:lang w:eastAsia="de-DE"/>
        </w:rPr>
        <w:t>) and amplitude (</w:t>
      </w:r>
      <w:r w:rsidR="00E30AA7" w:rsidRPr="00D80B86">
        <w:rPr>
          <w:rFonts w:eastAsia="Arial Unicode MS" w:cs="Arial Unicode MS"/>
          <w:color w:val="auto"/>
          <w:highlight w:val="yellow"/>
          <w:u w:color="FF0000"/>
          <w:bdr w:val="nil"/>
          <w:lang w:eastAsia="de-DE"/>
        </w:rPr>
        <w:t xml:space="preserve">typically 120-250 </w:t>
      </w:r>
      <w:proofErr w:type="spellStart"/>
      <w:r w:rsidR="00E30AA7" w:rsidRPr="00D80B86">
        <w:rPr>
          <w:rFonts w:eastAsia="Arial Unicode MS" w:cs="Arial Unicode MS"/>
          <w:color w:val="auto"/>
          <w:highlight w:val="yellow"/>
          <w:u w:color="FF0000"/>
          <w:bdr w:val="nil"/>
          <w:lang w:eastAsia="de-DE"/>
        </w:rPr>
        <w:t>V</w:t>
      </w:r>
      <w:r w:rsidR="00E30AA7" w:rsidRPr="00D80B86">
        <w:rPr>
          <w:rFonts w:eastAsia="Arial Unicode MS" w:cs="Arial Unicode MS"/>
          <w:color w:val="auto"/>
          <w:highlight w:val="yellow"/>
          <w:u w:color="FF0000"/>
          <w:bdr w:val="nil"/>
          <w:vertAlign w:val="subscript"/>
          <w:lang w:eastAsia="de-DE"/>
        </w:rPr>
        <w:t>pp</w:t>
      </w:r>
      <w:proofErr w:type="spellEnd"/>
      <w:r w:rsidR="00E30AA7" w:rsidRPr="00D80B86">
        <w:rPr>
          <w:rFonts w:eastAsia="Arial Unicode MS" w:cs="Arial Unicode MS"/>
          <w:color w:val="auto"/>
          <w:highlight w:val="yellow"/>
          <w:u w:color="000000"/>
          <w:bdr w:val="nil"/>
          <w:lang w:eastAsia="de-DE"/>
        </w:rPr>
        <w:t>) to the</w:t>
      </w:r>
      <w:r w:rsidR="003A2F97" w:rsidRPr="00D80B86">
        <w:rPr>
          <w:rFonts w:eastAsia="Arial Unicode MS" w:cs="Arial Unicode MS"/>
          <w:color w:val="auto"/>
          <w:highlight w:val="yellow"/>
          <w:u w:color="000000"/>
          <w:bdr w:val="nil"/>
          <w:lang w:eastAsia="de-DE"/>
        </w:rPr>
        <w:t xml:space="preserve"> </w:t>
      </w:r>
      <w:r w:rsidR="00E30AA7" w:rsidRPr="00D80B86">
        <w:rPr>
          <w:rFonts w:eastAsia="Arial Unicode MS" w:cs="Arial Unicode MS"/>
          <w:color w:val="auto"/>
          <w:highlight w:val="yellow"/>
          <w:u w:color="000000"/>
          <w:bdr w:val="nil"/>
          <w:lang w:eastAsia="de-DE"/>
        </w:rPr>
        <w:t>extraction radiofrequency quadrupole</w:t>
      </w:r>
      <w:r w:rsidR="00991A79" w:rsidRPr="00D80B86">
        <w:rPr>
          <w:rFonts w:eastAsia="Arial Unicode MS" w:cs="Arial Unicode MS"/>
          <w:color w:val="auto"/>
          <w:highlight w:val="yellow"/>
          <w:u w:color="000000"/>
          <w:bdr w:val="nil"/>
          <w:lang w:eastAsia="de-DE"/>
        </w:rPr>
        <w:t xml:space="preserve"> (27</w:t>
      </w:r>
      <w:r w:rsidR="00264C0D" w:rsidRPr="00D80B86">
        <w:rPr>
          <w:rFonts w:eastAsia="Arial Unicode MS" w:cs="Arial Unicode MS"/>
          <w:color w:val="auto"/>
          <w:highlight w:val="yellow"/>
          <w:u w:color="000000"/>
          <w:bdr w:val="nil"/>
          <w:lang w:eastAsia="de-DE"/>
        </w:rPr>
        <w:t xml:space="preserve">) </w:t>
      </w:r>
      <w:r w:rsidR="00E30AA7" w:rsidRPr="00D80B86">
        <w:rPr>
          <w:rFonts w:eastAsia="Arial Unicode MS" w:cs="Arial Unicode MS"/>
          <w:color w:val="auto"/>
          <w:highlight w:val="yellow"/>
          <w:u w:color="000000"/>
          <w:bdr w:val="nil"/>
          <w:lang w:eastAsia="de-DE"/>
        </w:rPr>
        <w:t>(extraction-RFQ)</w:t>
      </w:r>
      <w:r w:rsidR="00757D2D" w:rsidRPr="00D80B86">
        <w:rPr>
          <w:rFonts w:eastAsia="Arial Unicode MS" w:cs="Arial Unicode MS"/>
          <w:color w:val="auto"/>
          <w:highlight w:val="yellow"/>
          <w:u w:color="000000"/>
          <w:bdr w:val="nil"/>
          <w:lang w:eastAsia="de-DE"/>
        </w:rPr>
        <w:t xml:space="preserve"> via a frequency generator</w:t>
      </w:r>
      <w:r w:rsidR="00991A79" w:rsidRPr="00D80B86">
        <w:rPr>
          <w:rFonts w:eastAsia="Arial Unicode MS" w:cs="Arial Unicode MS"/>
          <w:color w:val="auto"/>
          <w:highlight w:val="yellow"/>
          <w:u w:color="000000"/>
          <w:bdr w:val="nil"/>
          <w:lang w:eastAsia="de-DE"/>
        </w:rPr>
        <w:t xml:space="preserve"> (28</w:t>
      </w:r>
      <w:r w:rsidR="00C71CEA" w:rsidRPr="00D80B86">
        <w:rPr>
          <w:rFonts w:eastAsia="Arial Unicode MS" w:cs="Arial Unicode MS"/>
          <w:color w:val="auto"/>
          <w:highlight w:val="yellow"/>
          <w:u w:color="000000"/>
          <w:bdr w:val="nil"/>
          <w:lang w:eastAsia="de-DE"/>
        </w:rPr>
        <w:t>)</w:t>
      </w:r>
      <w:r w:rsidR="00757D2D" w:rsidRPr="00D80B86">
        <w:rPr>
          <w:rFonts w:eastAsia="Arial Unicode MS" w:cs="Arial Unicode MS"/>
          <w:color w:val="auto"/>
          <w:highlight w:val="yellow"/>
          <w:u w:color="000000"/>
          <w:bdr w:val="nil"/>
          <w:lang w:eastAsia="de-DE"/>
        </w:rPr>
        <w:t xml:space="preserve"> and </w:t>
      </w:r>
      <w:r w:rsidR="00C71CEA" w:rsidRPr="00D80B86">
        <w:rPr>
          <w:rFonts w:eastAsia="Arial Unicode MS" w:cs="Arial Unicode MS"/>
          <w:color w:val="auto"/>
          <w:highlight w:val="yellow"/>
          <w:u w:color="000000"/>
          <w:bdr w:val="nil"/>
          <w:lang w:eastAsia="de-DE"/>
        </w:rPr>
        <w:t>two</w:t>
      </w:r>
      <w:r w:rsidR="00757D2D" w:rsidRPr="00D80B86">
        <w:rPr>
          <w:rFonts w:eastAsia="Arial Unicode MS" w:cs="Arial Unicode MS"/>
          <w:color w:val="auto"/>
          <w:highlight w:val="yellow"/>
          <w:u w:color="000000"/>
          <w:bdr w:val="nil"/>
          <w:lang w:eastAsia="de-DE"/>
        </w:rPr>
        <w:t xml:space="preserve"> RF amplifier</w:t>
      </w:r>
      <w:r w:rsidR="00C71CEA" w:rsidRPr="00D80B86">
        <w:rPr>
          <w:rFonts w:eastAsia="Arial Unicode MS" w:cs="Arial Unicode MS"/>
          <w:color w:val="auto"/>
          <w:highlight w:val="yellow"/>
          <w:u w:color="000000"/>
          <w:bdr w:val="nil"/>
          <w:lang w:eastAsia="de-DE"/>
        </w:rPr>
        <w:t>s</w:t>
      </w:r>
      <w:r w:rsidR="00991A79" w:rsidRPr="00D80B86">
        <w:rPr>
          <w:rFonts w:eastAsia="Arial Unicode MS" w:cs="Arial Unicode MS"/>
          <w:color w:val="auto"/>
          <w:highlight w:val="yellow"/>
          <w:u w:color="000000"/>
          <w:bdr w:val="nil"/>
          <w:lang w:eastAsia="de-DE"/>
        </w:rPr>
        <w:t xml:space="preserve"> (29, 30</w:t>
      </w:r>
      <w:r w:rsidR="00C71CEA" w:rsidRPr="00D80B86">
        <w:rPr>
          <w:rFonts w:eastAsia="Arial Unicode MS" w:cs="Arial Unicode MS"/>
          <w:color w:val="auto"/>
          <w:highlight w:val="yellow"/>
          <w:u w:color="000000"/>
          <w:bdr w:val="nil"/>
          <w:lang w:eastAsia="de-DE"/>
        </w:rPr>
        <w:t>), one for the RFQ and one for the individual bunching electrode</w:t>
      </w:r>
      <w:r w:rsidR="00E30AA7" w:rsidRPr="00D80B86">
        <w:rPr>
          <w:rFonts w:eastAsia="Arial Unicode MS" w:cs="Arial Unicode MS"/>
          <w:color w:val="auto"/>
          <w:highlight w:val="yellow"/>
          <w:u w:color="000000"/>
          <w:bdr w:val="nil"/>
          <w:lang w:eastAsia="de-DE"/>
        </w:rPr>
        <w:t>.</w:t>
      </w:r>
      <w:r w:rsidR="00757D2D" w:rsidRPr="00D80B86">
        <w:rPr>
          <w:rFonts w:eastAsia="Arial Unicode MS" w:cs="Arial Unicode MS"/>
          <w:color w:val="auto"/>
          <w:highlight w:val="yellow"/>
          <w:u w:color="000000"/>
          <w:bdr w:val="nil"/>
          <w:lang w:eastAsia="de-DE"/>
        </w:rPr>
        <w:t xml:space="preserve"> The voltage can be controlled with the computer-based user interface</w:t>
      </w:r>
      <w:r w:rsidR="00C71CEA" w:rsidRPr="00D80B86">
        <w:rPr>
          <w:rFonts w:eastAsia="Arial Unicode MS" w:cs="Arial Unicode MS"/>
          <w:color w:val="auto"/>
          <w:highlight w:val="yellow"/>
          <w:u w:color="000000"/>
          <w:bdr w:val="nil"/>
          <w:lang w:eastAsia="de-DE"/>
        </w:rPr>
        <w:t xml:space="preserve"> (5)</w:t>
      </w:r>
      <w:r w:rsidR="00757D2D" w:rsidRPr="00D80B86">
        <w:rPr>
          <w:rFonts w:eastAsia="Arial Unicode MS" w:cs="Arial Unicode MS"/>
          <w:color w:val="auto"/>
          <w:highlight w:val="yellow"/>
          <w:u w:color="000000"/>
          <w:bdr w:val="nil"/>
          <w:lang w:eastAsia="de-DE"/>
        </w:rPr>
        <w:t>.</w:t>
      </w:r>
    </w:p>
    <w:p w14:paraId="65204414" w14:textId="77777777" w:rsidR="00394B5D" w:rsidRPr="00D80B86" w:rsidRDefault="00394B5D"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0967A8B0" w14:textId="711E249C" w:rsidR="00DA25BF" w:rsidRDefault="004636A5"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394B5D">
        <w:rPr>
          <w:rFonts w:eastAsia="Arial Unicode MS" w:cs="Arial Unicode MS"/>
          <w:color w:val="auto"/>
          <w:highlight w:val="yellow"/>
          <w:u w:color="000000"/>
          <w:bdr w:val="nil"/>
          <w:lang w:eastAsia="de-DE"/>
        </w:rPr>
        <w:t xml:space="preserve">4.7. </w:t>
      </w:r>
      <w:r w:rsidR="00DA25BF" w:rsidRPr="00D80B86">
        <w:rPr>
          <w:rFonts w:eastAsia="Arial Unicode MS" w:cs="Arial Unicode MS"/>
          <w:color w:val="auto"/>
          <w:highlight w:val="yellow"/>
          <w:u w:color="000000"/>
          <w:bdr w:val="nil"/>
          <w:lang w:eastAsia="de-DE"/>
        </w:rPr>
        <w:t>Apply a</w:t>
      </w:r>
      <w:r w:rsidR="005F7E36" w:rsidRPr="00D80B86">
        <w:rPr>
          <w:rFonts w:eastAsia="Arial Unicode MS" w:cs="Arial Unicode MS"/>
          <w:color w:val="auto"/>
          <w:highlight w:val="yellow"/>
          <w:u w:color="000000"/>
          <w:bdr w:val="nil"/>
          <w:lang w:eastAsia="de-DE"/>
        </w:rPr>
        <w:t xml:space="preserve"> DC p</w:t>
      </w:r>
      <w:r w:rsidR="00DA25BF" w:rsidRPr="00D80B86">
        <w:rPr>
          <w:rFonts w:eastAsia="Arial Unicode MS" w:cs="Arial Unicode MS"/>
          <w:color w:val="auto"/>
          <w:highlight w:val="yellow"/>
          <w:u w:color="000000"/>
          <w:bdr w:val="nil"/>
          <w:lang w:eastAsia="de-DE"/>
        </w:rPr>
        <w:t>otential of -1 V to the exit electrode</w:t>
      </w:r>
      <w:r w:rsidR="00731F19" w:rsidRPr="00D80B86">
        <w:rPr>
          <w:rFonts w:eastAsia="Arial Unicode MS" w:cs="Arial Unicode MS"/>
          <w:color w:val="auto"/>
          <w:highlight w:val="yellow"/>
          <w:u w:color="000000"/>
          <w:bdr w:val="nil"/>
          <w:lang w:eastAsia="de-DE"/>
        </w:rPr>
        <w:t xml:space="preserve"> (31)</w:t>
      </w:r>
      <w:r w:rsidR="00DA25BF" w:rsidRPr="00D80B86">
        <w:rPr>
          <w:rFonts w:eastAsia="Arial Unicode MS" w:cs="Arial Unicode MS"/>
          <w:color w:val="auto"/>
          <w:highlight w:val="yellow"/>
          <w:u w:color="000000"/>
          <w:bdr w:val="nil"/>
          <w:lang w:eastAsia="de-DE"/>
        </w:rPr>
        <w:t xml:space="preserve"> of the extraction-RFQ</w:t>
      </w:r>
      <w:r w:rsidR="00BC60D3" w:rsidRPr="00D80B86">
        <w:rPr>
          <w:rFonts w:eastAsia="Arial Unicode MS" w:cs="Arial Unicode MS"/>
          <w:color w:val="auto"/>
          <w:highlight w:val="yellow"/>
          <w:u w:color="000000"/>
          <w:bdr w:val="nil"/>
          <w:lang w:eastAsia="de-DE"/>
        </w:rPr>
        <w:t xml:space="preserve"> via a </w:t>
      </w:r>
      <w:proofErr w:type="spellStart"/>
      <w:r w:rsidR="00BC60D3" w:rsidRPr="00D80B86">
        <w:rPr>
          <w:rFonts w:eastAsia="Arial Unicode MS" w:cs="Arial Unicode MS"/>
          <w:color w:val="auto"/>
          <w:highlight w:val="yellow"/>
          <w:u w:color="000000"/>
          <w:bdr w:val="nil"/>
          <w:lang w:eastAsia="de-DE"/>
        </w:rPr>
        <w:t>Mesytec</w:t>
      </w:r>
      <w:proofErr w:type="spellEnd"/>
      <w:r w:rsidR="00BC60D3" w:rsidRPr="00D80B86">
        <w:rPr>
          <w:rFonts w:eastAsia="Arial Unicode MS" w:cs="Arial Unicode MS"/>
          <w:color w:val="auto"/>
          <w:highlight w:val="yellow"/>
          <w:u w:color="000000"/>
          <w:bdr w:val="nil"/>
          <w:lang w:eastAsia="de-DE"/>
        </w:rPr>
        <w:t xml:space="preserve"> </w:t>
      </w:r>
      <w:r w:rsidR="00A14D86" w:rsidRPr="00D80B86">
        <w:rPr>
          <w:rFonts w:eastAsia="Arial Unicode MS" w:cs="Arial Unicode MS"/>
          <w:color w:val="auto"/>
          <w:highlight w:val="yellow"/>
          <w:u w:color="000000"/>
          <w:bdr w:val="nil"/>
          <w:lang w:eastAsia="de-DE"/>
        </w:rPr>
        <w:t xml:space="preserve">MHV-4 </w:t>
      </w:r>
      <w:r w:rsidR="00BC60D3" w:rsidRPr="00D80B86">
        <w:rPr>
          <w:rFonts w:eastAsia="Arial Unicode MS" w:cs="Arial Unicode MS"/>
          <w:color w:val="auto"/>
          <w:highlight w:val="yellow"/>
          <w:u w:color="000000"/>
          <w:bdr w:val="nil"/>
          <w:lang w:eastAsia="de-DE"/>
        </w:rPr>
        <w:t>DC voltage supply</w:t>
      </w:r>
      <w:r w:rsidR="00731F19" w:rsidRPr="00D80B86">
        <w:rPr>
          <w:rFonts w:eastAsia="Arial Unicode MS" w:cs="Arial Unicode MS"/>
          <w:color w:val="auto"/>
          <w:highlight w:val="yellow"/>
          <w:u w:color="000000"/>
          <w:bdr w:val="nil"/>
          <w:lang w:eastAsia="de-DE"/>
        </w:rPr>
        <w:t xml:space="preserve"> (32)</w:t>
      </w:r>
      <w:r w:rsidR="00DA25BF" w:rsidRPr="00D80B86">
        <w:rPr>
          <w:rFonts w:eastAsia="Arial Unicode MS" w:cs="Arial Unicode MS"/>
          <w:color w:val="auto"/>
          <w:highlight w:val="yellow"/>
          <w:u w:color="000000"/>
          <w:bdr w:val="nil"/>
          <w:lang w:eastAsia="de-DE"/>
        </w:rPr>
        <w:t>.</w:t>
      </w:r>
    </w:p>
    <w:p w14:paraId="1E209AF4" w14:textId="77777777" w:rsidR="00394B5D" w:rsidRPr="00D80B86" w:rsidRDefault="00394B5D"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0D51F9C9" w14:textId="163C5B09" w:rsidR="00C5165D" w:rsidRDefault="004636A5"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394B5D">
        <w:rPr>
          <w:rFonts w:eastAsia="Arial Unicode MS" w:cs="Arial Unicode MS"/>
          <w:color w:val="auto"/>
          <w:highlight w:val="yellow"/>
          <w:u w:color="000000"/>
          <w:bdr w:val="nil"/>
          <w:lang w:eastAsia="de-DE"/>
        </w:rPr>
        <w:t xml:space="preserve">4.8. </w:t>
      </w:r>
      <w:r w:rsidR="00C5165D" w:rsidRPr="00D80B86">
        <w:rPr>
          <w:rFonts w:eastAsia="Arial Unicode MS" w:cs="Arial Unicode MS"/>
          <w:color w:val="auto"/>
          <w:highlight w:val="yellow"/>
          <w:u w:color="000000"/>
          <w:bdr w:val="nil"/>
          <w:lang w:eastAsia="de-DE"/>
        </w:rPr>
        <w:t>A</w:t>
      </w:r>
      <w:r w:rsidR="00AF36C9" w:rsidRPr="00D80B86">
        <w:rPr>
          <w:rFonts w:eastAsia="Arial Unicode MS" w:cs="Arial Unicode MS"/>
          <w:color w:val="auto"/>
          <w:highlight w:val="yellow"/>
          <w:u w:color="000000"/>
          <w:bdr w:val="nil"/>
          <w:lang w:eastAsia="de-DE"/>
        </w:rPr>
        <w:t>pply DC offset voltages to the q</w:t>
      </w:r>
      <w:r w:rsidR="00C5165D" w:rsidRPr="00D80B86">
        <w:rPr>
          <w:rFonts w:eastAsia="Arial Unicode MS" w:cs="Arial Unicode MS"/>
          <w:color w:val="auto"/>
          <w:highlight w:val="yellow"/>
          <w:u w:color="000000"/>
          <w:bdr w:val="nil"/>
          <w:lang w:eastAsia="de-DE"/>
        </w:rPr>
        <w:t>uadrupole mass separator (33) (QMS).</w:t>
      </w:r>
      <w:r w:rsidR="00AF36C9" w:rsidRPr="00D80B86">
        <w:rPr>
          <w:rFonts w:eastAsia="Arial Unicode MS" w:cs="Arial Unicode MS"/>
          <w:color w:val="auto"/>
          <w:highlight w:val="yellow"/>
          <w:u w:color="000000"/>
          <w:bdr w:val="nil"/>
          <w:lang w:eastAsia="de-DE"/>
        </w:rPr>
        <w:t xml:space="preserve"> The offset voltage of the QMS (center electrode and Brubaker lenses) is chosen to be -2 V via customized DC offset modules</w:t>
      </w:r>
      <w:r w:rsidR="00457558" w:rsidRPr="00D80B86">
        <w:rPr>
          <w:rFonts w:eastAsia="Arial Unicode MS" w:cs="Arial Unicode MS"/>
          <w:color w:val="auto"/>
          <w:highlight w:val="yellow"/>
          <w:u w:color="000000"/>
          <w:bdr w:val="nil"/>
          <w:lang w:eastAsia="de-DE"/>
        </w:rPr>
        <w:t xml:space="preserve"> (34,35)</w:t>
      </w:r>
      <w:r w:rsidR="00AF36C9" w:rsidRPr="00D80B86">
        <w:rPr>
          <w:rFonts w:eastAsia="Arial Unicode MS" w:cs="Arial Unicode MS"/>
          <w:color w:val="auto"/>
          <w:highlight w:val="yellow"/>
          <w:u w:color="000000"/>
          <w:bdr w:val="nil"/>
          <w:lang w:eastAsia="de-DE"/>
        </w:rPr>
        <w:t>.</w:t>
      </w:r>
    </w:p>
    <w:p w14:paraId="1D0FCF48" w14:textId="77777777" w:rsidR="00394B5D" w:rsidRDefault="00394B5D"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0F0F19F2" w14:textId="61A24FA0" w:rsidR="00C5165D" w:rsidRDefault="004636A5"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394B5D">
        <w:rPr>
          <w:rFonts w:eastAsia="Arial Unicode MS" w:cs="Arial Unicode MS"/>
          <w:color w:val="auto"/>
          <w:highlight w:val="yellow"/>
          <w:u w:color="000000"/>
          <w:bdr w:val="nil"/>
          <w:lang w:eastAsia="de-DE"/>
        </w:rPr>
        <w:t xml:space="preserve">4.9. </w:t>
      </w:r>
      <w:r w:rsidR="008F62AB" w:rsidRPr="00D80B86">
        <w:rPr>
          <w:rFonts w:eastAsia="Arial Unicode MS" w:cs="Arial Unicode MS"/>
          <w:color w:val="auto"/>
          <w:highlight w:val="yellow"/>
          <w:u w:color="000000"/>
          <w:bdr w:val="nil"/>
          <w:lang w:eastAsia="de-DE"/>
        </w:rPr>
        <w:t>Start the quadrupole mass separator (33) QMS by switching o</w:t>
      </w:r>
      <w:r w:rsidR="00261586" w:rsidRPr="00D80B86">
        <w:rPr>
          <w:rFonts w:eastAsia="Arial Unicode MS" w:cs="Arial Unicode MS"/>
          <w:color w:val="auto"/>
          <w:highlight w:val="yellow"/>
          <w:u w:color="000000"/>
          <w:bdr w:val="nil"/>
          <w:lang w:eastAsia="de-DE"/>
        </w:rPr>
        <w:t>n the QMS function generator (36</w:t>
      </w:r>
      <w:r w:rsidR="008F62AB" w:rsidRPr="00D80B86">
        <w:rPr>
          <w:rFonts w:eastAsia="Arial Unicode MS" w:cs="Arial Unicode MS"/>
          <w:color w:val="auto"/>
          <w:highlight w:val="yellow"/>
          <w:u w:color="000000"/>
          <w:bdr w:val="nil"/>
          <w:lang w:eastAsia="de-DE"/>
        </w:rPr>
        <w:t xml:space="preserve">), the </w:t>
      </w:r>
      <w:r w:rsidR="00FE3AC4" w:rsidRPr="00D80B86">
        <w:rPr>
          <w:rFonts w:eastAsia="Arial Unicode MS" w:cs="Arial Unicode MS"/>
          <w:color w:val="auto"/>
          <w:highlight w:val="yellow"/>
          <w:u w:color="000000"/>
          <w:bdr w:val="nil"/>
          <w:lang w:eastAsia="de-DE"/>
        </w:rPr>
        <w:t>RF amplifier</w:t>
      </w:r>
      <w:r w:rsidR="00261586" w:rsidRPr="00D80B86">
        <w:rPr>
          <w:rFonts w:eastAsia="Arial Unicode MS" w:cs="Arial Unicode MS"/>
          <w:color w:val="auto"/>
          <w:highlight w:val="yellow"/>
          <w:u w:color="000000"/>
          <w:bdr w:val="nil"/>
          <w:lang w:eastAsia="de-DE"/>
        </w:rPr>
        <w:t xml:space="preserve"> (37</w:t>
      </w:r>
      <w:r w:rsidR="00FE3AC4" w:rsidRPr="00D80B86">
        <w:rPr>
          <w:rFonts w:eastAsia="Arial Unicode MS" w:cs="Arial Unicode MS"/>
          <w:color w:val="auto"/>
          <w:highlight w:val="yellow"/>
          <w:u w:color="000000"/>
          <w:bdr w:val="nil"/>
          <w:lang w:eastAsia="de-DE"/>
        </w:rPr>
        <w:t>) and starting the QMS user-interface</w:t>
      </w:r>
      <w:r w:rsidR="00261586" w:rsidRPr="00D80B86">
        <w:rPr>
          <w:rFonts w:eastAsia="Arial Unicode MS" w:cs="Arial Unicode MS"/>
          <w:color w:val="auto"/>
          <w:highlight w:val="yellow"/>
          <w:u w:color="000000"/>
          <w:bdr w:val="nil"/>
          <w:lang w:eastAsia="de-DE"/>
        </w:rPr>
        <w:t xml:space="preserve"> (38</w:t>
      </w:r>
      <w:r w:rsidR="00FE3AC4" w:rsidRPr="00D80B86">
        <w:rPr>
          <w:rFonts w:eastAsia="Arial Unicode MS" w:cs="Arial Unicode MS"/>
          <w:color w:val="auto"/>
          <w:highlight w:val="yellow"/>
          <w:u w:color="000000"/>
          <w:bdr w:val="nil"/>
          <w:lang w:eastAsia="de-DE"/>
        </w:rPr>
        <w:t>).</w:t>
      </w:r>
      <w:r w:rsidR="001C002A" w:rsidRPr="00D80B86">
        <w:rPr>
          <w:rFonts w:eastAsia="Arial Unicode MS" w:cs="Arial Unicode MS"/>
          <w:color w:val="auto"/>
          <w:highlight w:val="yellow"/>
          <w:u w:color="000000"/>
          <w:bdr w:val="nil"/>
          <w:lang w:eastAsia="de-DE"/>
        </w:rPr>
        <w:t xml:space="preserve"> In the QMS user interface the mass-over-charge ratio of</w:t>
      </w:r>
      <w:r w:rsidR="0028055C" w:rsidRPr="00D80B86">
        <w:rPr>
          <w:rFonts w:eastAsia="Arial Unicode MS" w:cs="Arial Unicode MS"/>
          <w:color w:val="auto"/>
          <w:highlight w:val="yellow"/>
          <w:u w:color="000000"/>
          <w:bdr w:val="nil"/>
          <w:lang w:eastAsia="de-DE"/>
        </w:rPr>
        <w:t xml:space="preserve"> the selected ion species is</w:t>
      </w:r>
      <w:r w:rsidR="001C002A" w:rsidRPr="00D80B86">
        <w:rPr>
          <w:rFonts w:eastAsia="Arial Unicode MS" w:cs="Arial Unicode MS"/>
          <w:color w:val="auto"/>
          <w:highlight w:val="yellow"/>
          <w:u w:color="000000"/>
          <w:bdr w:val="nil"/>
          <w:lang w:eastAsia="de-DE"/>
        </w:rPr>
        <w:t xml:space="preserve"> inserted (typically 76 u/e or 114.5 u/e, for the extraction of Th</w:t>
      </w:r>
      <w:r w:rsidR="001C002A" w:rsidRPr="00D80B86">
        <w:rPr>
          <w:rFonts w:eastAsia="Arial Unicode MS" w:cs="Arial Unicode MS"/>
          <w:color w:val="auto"/>
          <w:highlight w:val="yellow"/>
          <w:u w:color="000000"/>
          <w:bdr w:val="nil"/>
          <w:vertAlign w:val="superscript"/>
          <w:lang w:eastAsia="de-DE"/>
        </w:rPr>
        <w:t>3+</w:t>
      </w:r>
      <w:r w:rsidR="001C002A" w:rsidRPr="00D80B86">
        <w:rPr>
          <w:rFonts w:eastAsia="Arial Unicode MS" w:cs="Arial Unicode MS"/>
          <w:color w:val="auto"/>
          <w:highlight w:val="yellow"/>
          <w:u w:color="000000"/>
          <w:bdr w:val="nil"/>
          <w:lang w:eastAsia="de-DE"/>
        </w:rPr>
        <w:t xml:space="preserve"> or Th</w:t>
      </w:r>
      <w:r w:rsidR="001C002A" w:rsidRPr="00D80B86">
        <w:rPr>
          <w:rFonts w:eastAsia="Arial Unicode MS" w:cs="Arial Unicode MS"/>
          <w:color w:val="auto"/>
          <w:highlight w:val="yellow"/>
          <w:u w:color="000000"/>
          <w:bdr w:val="nil"/>
          <w:vertAlign w:val="superscript"/>
          <w:lang w:eastAsia="de-DE"/>
        </w:rPr>
        <w:t>2+</w:t>
      </w:r>
      <w:r w:rsidR="001C002A" w:rsidRPr="00D80B86">
        <w:rPr>
          <w:rFonts w:eastAsia="Arial Unicode MS" w:cs="Arial Unicode MS"/>
          <w:color w:val="auto"/>
          <w:highlight w:val="yellow"/>
          <w:u w:color="000000"/>
          <w:bdr w:val="nil"/>
          <w:lang w:eastAsia="de-DE"/>
        </w:rPr>
        <w:t>, respectively).</w:t>
      </w:r>
      <w:r w:rsidR="00FE3AC4" w:rsidRPr="00D80B86">
        <w:rPr>
          <w:rFonts w:eastAsia="Arial Unicode MS" w:cs="Arial Unicode MS"/>
          <w:color w:val="auto"/>
          <w:highlight w:val="yellow"/>
          <w:u w:color="000000"/>
          <w:bdr w:val="nil"/>
          <w:lang w:eastAsia="de-DE"/>
        </w:rPr>
        <w:t xml:space="preserve"> </w:t>
      </w:r>
      <w:proofErr w:type="gramStart"/>
      <w:r w:rsidR="00C5165D" w:rsidRPr="00D80B86">
        <w:rPr>
          <w:rFonts w:eastAsia="Arial Unicode MS" w:cs="Arial Unicode MS"/>
          <w:color w:val="auto"/>
          <w:highlight w:val="yellow"/>
          <w:u w:color="000000"/>
          <w:bdr w:val="nil"/>
          <w:lang w:eastAsia="de-DE"/>
        </w:rPr>
        <w:t>Also</w:t>
      </w:r>
      <w:proofErr w:type="gramEnd"/>
      <w:r w:rsidR="003E40B4" w:rsidRPr="00D80B86">
        <w:rPr>
          <w:rFonts w:eastAsia="Arial Unicode MS" w:cs="Arial Unicode MS"/>
          <w:color w:val="auto"/>
          <w:highlight w:val="yellow"/>
          <w:u w:color="000000"/>
          <w:bdr w:val="nil"/>
          <w:lang w:eastAsia="de-DE"/>
        </w:rPr>
        <w:t xml:space="preserve"> the QMS acceptance</w:t>
      </w:r>
      <w:r w:rsidR="00C5165D" w:rsidRPr="00D80B86">
        <w:rPr>
          <w:rFonts w:eastAsia="Arial Unicode MS" w:cs="Arial Unicode MS"/>
          <w:color w:val="auto"/>
          <w:highlight w:val="yellow"/>
          <w:u w:color="000000"/>
          <w:bdr w:val="nil"/>
          <w:lang w:eastAsia="de-DE"/>
        </w:rPr>
        <w:t xml:space="preserve"> (typically 1 to 2 u/e)</w:t>
      </w:r>
      <w:r w:rsidR="003E40B4" w:rsidRPr="00D80B86">
        <w:rPr>
          <w:rFonts w:eastAsia="Arial Unicode MS" w:cs="Arial Unicode MS"/>
          <w:color w:val="auto"/>
          <w:highlight w:val="yellow"/>
          <w:u w:color="000000"/>
          <w:bdr w:val="nil"/>
          <w:lang w:eastAsia="de-DE"/>
        </w:rPr>
        <w:t xml:space="preserve"> and the RF frequency (typically 825 kHz) is inserted</w:t>
      </w:r>
      <w:r w:rsidR="00C5165D" w:rsidRPr="00D80B86">
        <w:rPr>
          <w:rFonts w:eastAsia="Arial Unicode MS" w:cs="Arial Unicode MS"/>
          <w:color w:val="auto"/>
          <w:highlight w:val="yellow"/>
          <w:u w:color="000000"/>
          <w:bdr w:val="nil"/>
          <w:lang w:eastAsia="de-DE"/>
        </w:rPr>
        <w:t>.</w:t>
      </w:r>
    </w:p>
    <w:p w14:paraId="470F8FB2" w14:textId="77777777" w:rsidR="0078750B" w:rsidRPr="00D80B86" w:rsidRDefault="0078750B"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6EA4126C" w14:textId="7961DA8A" w:rsidR="00E30AA7" w:rsidRDefault="00C5165D"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sidRPr="00D80B86">
        <w:rPr>
          <w:rFonts w:eastAsia="Arial Unicode MS" w:cs="Arial Unicode MS"/>
          <w:color w:val="auto"/>
          <w:highlight w:val="yellow"/>
          <w:u w:color="000000"/>
          <w:bdr w:val="nil"/>
          <w:lang w:eastAsia="de-DE"/>
        </w:rPr>
        <w:t>Note:</w:t>
      </w:r>
      <w:r w:rsidR="003E40B4" w:rsidRPr="00D80B86">
        <w:rPr>
          <w:rFonts w:eastAsia="Arial Unicode MS" w:cs="Arial Unicode MS"/>
          <w:color w:val="auto"/>
          <w:highlight w:val="yellow"/>
          <w:u w:color="000000"/>
          <w:bdr w:val="nil"/>
          <w:lang w:eastAsia="de-DE"/>
        </w:rPr>
        <w:t xml:space="preserve"> The </w:t>
      </w:r>
      <w:proofErr w:type="spellStart"/>
      <w:r w:rsidR="003E40B4" w:rsidRPr="00D80B86">
        <w:rPr>
          <w:rFonts w:eastAsia="Arial Unicode MS" w:cs="Arial Unicode MS"/>
          <w:color w:val="auto"/>
          <w:highlight w:val="yellow"/>
          <w:u w:color="000000"/>
          <w:bdr w:val="nil"/>
          <w:lang w:eastAsia="de-DE"/>
        </w:rPr>
        <w:t>Labview</w:t>
      </w:r>
      <w:proofErr w:type="spellEnd"/>
      <w:r w:rsidR="003E40B4" w:rsidRPr="00D80B86">
        <w:rPr>
          <w:rFonts w:eastAsia="Arial Unicode MS" w:cs="Arial Unicode MS"/>
          <w:color w:val="auto"/>
          <w:highlight w:val="yellow"/>
          <w:u w:color="000000"/>
          <w:bdr w:val="nil"/>
          <w:lang w:eastAsia="de-DE"/>
        </w:rPr>
        <w:t xml:space="preserve"> program will automatically apply and control</w:t>
      </w:r>
      <w:r w:rsidR="00F91E1C" w:rsidRPr="00D80B86">
        <w:rPr>
          <w:rFonts w:eastAsia="Arial Unicode MS" w:cs="Arial Unicode MS"/>
          <w:color w:val="auto"/>
          <w:highlight w:val="yellow"/>
          <w:u w:color="000000"/>
          <w:bdr w:val="nil"/>
          <w:lang w:eastAsia="de-DE"/>
        </w:rPr>
        <w:t xml:space="preserve"> the RF amplitude and the DC potentials required for ion selection. The required </w:t>
      </w:r>
      <w:r w:rsidR="00456F37" w:rsidRPr="00D80B86">
        <w:rPr>
          <w:rFonts w:eastAsia="Arial Unicode MS" w:cs="Arial Unicode MS"/>
          <w:color w:val="auto"/>
          <w:highlight w:val="yellow"/>
          <w:u w:color="000000"/>
          <w:bdr w:val="nil"/>
          <w:lang w:eastAsia="de-DE"/>
        </w:rPr>
        <w:t xml:space="preserve">RF </w:t>
      </w:r>
      <w:r w:rsidR="00F91E1C" w:rsidRPr="00D80B86">
        <w:rPr>
          <w:rFonts w:eastAsia="Arial Unicode MS" w:cs="Arial Unicode MS"/>
          <w:color w:val="auto"/>
          <w:highlight w:val="yellow"/>
          <w:u w:color="000000"/>
          <w:bdr w:val="nil"/>
          <w:lang w:eastAsia="de-DE"/>
        </w:rPr>
        <w:t>amplitudes</w:t>
      </w:r>
      <w:r w:rsidR="00456F37" w:rsidRPr="00D80B86">
        <w:rPr>
          <w:rFonts w:eastAsia="Arial Unicode MS" w:cs="Arial Unicode MS"/>
          <w:color w:val="auto"/>
          <w:highlight w:val="yellow"/>
          <w:u w:color="000000"/>
          <w:bdr w:val="nil"/>
          <w:lang w:eastAsia="de-DE"/>
        </w:rPr>
        <w:t xml:space="preserve"> range from</w:t>
      </w:r>
      <w:r w:rsidR="00435E5F" w:rsidRPr="00D80B86">
        <w:rPr>
          <w:rFonts w:eastAsia="Arial Unicode MS" w:cs="Arial Unicode MS"/>
          <w:color w:val="auto"/>
          <w:highlight w:val="yellow"/>
          <w:u w:color="000000"/>
          <w:bdr w:val="nil"/>
          <w:lang w:eastAsia="de-DE"/>
        </w:rPr>
        <w:t xml:space="preserve"> </w:t>
      </w:r>
      <w:r w:rsidR="00E30AA7" w:rsidRPr="00D80B86">
        <w:rPr>
          <w:rFonts w:eastAsia="Arial Unicode MS" w:cs="Arial Unicode MS"/>
          <w:color w:val="auto"/>
          <w:highlight w:val="yellow"/>
          <w:u w:color="FF0000"/>
          <w:bdr w:val="nil"/>
          <w:lang w:eastAsia="de-DE"/>
        </w:rPr>
        <w:t xml:space="preserve">600 to 1500 </w:t>
      </w:r>
      <w:proofErr w:type="spellStart"/>
      <w:r w:rsidR="00E30AA7" w:rsidRPr="00D80B86">
        <w:rPr>
          <w:rFonts w:eastAsia="Arial Unicode MS" w:cs="Arial Unicode MS"/>
          <w:color w:val="auto"/>
          <w:highlight w:val="yellow"/>
          <w:u w:color="FF0000"/>
          <w:bdr w:val="nil"/>
          <w:lang w:eastAsia="de-DE"/>
        </w:rPr>
        <w:t>V</w:t>
      </w:r>
      <w:r w:rsidR="00E30AA7" w:rsidRPr="00D80B86">
        <w:rPr>
          <w:rFonts w:eastAsia="Arial Unicode MS" w:cs="Arial Unicode MS"/>
          <w:color w:val="auto"/>
          <w:highlight w:val="yellow"/>
          <w:u w:color="FF0000"/>
          <w:bdr w:val="nil"/>
          <w:vertAlign w:val="subscript"/>
          <w:lang w:eastAsia="de-DE"/>
        </w:rPr>
        <w:t>pp</w:t>
      </w:r>
      <w:proofErr w:type="spellEnd"/>
      <w:r w:rsidR="00B82EC9">
        <w:rPr>
          <w:rFonts w:eastAsia="Arial Unicode MS" w:cs="Arial Unicode MS"/>
          <w:color w:val="auto"/>
          <w:highlight w:val="yellow"/>
          <w:u w:color="FF0000"/>
          <w:bdr w:val="nil"/>
          <w:vertAlign w:val="subscript"/>
          <w:lang w:eastAsia="de-DE"/>
        </w:rPr>
        <w:t xml:space="preserve"> </w:t>
      </w:r>
      <w:r w:rsidR="00E30AA7" w:rsidRPr="00D80B86">
        <w:rPr>
          <w:rFonts w:eastAsia="Arial Unicode MS" w:cs="Arial Unicode MS"/>
          <w:color w:val="auto"/>
          <w:highlight w:val="yellow"/>
          <w:u w:color="000000"/>
          <w:bdr w:val="nil"/>
          <w:lang w:eastAsia="de-DE"/>
        </w:rPr>
        <w:t xml:space="preserve">and </w:t>
      </w:r>
      <w:r w:rsidR="00456F37" w:rsidRPr="00D80B86">
        <w:rPr>
          <w:rFonts w:eastAsia="Arial Unicode MS" w:cs="Arial Unicode MS"/>
          <w:color w:val="auto"/>
          <w:highlight w:val="yellow"/>
          <w:u w:color="000000"/>
          <w:bdr w:val="nil"/>
          <w:lang w:eastAsia="de-DE"/>
        </w:rPr>
        <w:t xml:space="preserve">the </w:t>
      </w:r>
      <w:r w:rsidR="00456F37" w:rsidRPr="00D80B86">
        <w:rPr>
          <w:rFonts w:eastAsia="Arial Unicode MS" w:cs="Arial Unicode MS"/>
          <w:color w:val="auto"/>
          <w:highlight w:val="yellow"/>
          <w:u w:color="FF0000"/>
          <w:bdr w:val="nil"/>
          <w:lang w:eastAsia="de-DE"/>
        </w:rPr>
        <w:t>DC potentials</w:t>
      </w:r>
      <w:r w:rsidR="00E30AA7" w:rsidRPr="00D80B86">
        <w:rPr>
          <w:rFonts w:eastAsia="Arial Unicode MS" w:cs="Arial Unicode MS"/>
          <w:color w:val="auto"/>
          <w:highlight w:val="yellow"/>
          <w:u w:color="FF0000"/>
          <w:bdr w:val="nil"/>
          <w:lang w:eastAsia="de-DE"/>
        </w:rPr>
        <w:t xml:space="preserve"> range from 50 V to 120 V</w:t>
      </w:r>
      <w:r w:rsidR="006F29C5" w:rsidRPr="00D80B86">
        <w:rPr>
          <w:rFonts w:eastAsia="Arial Unicode MS" w:cs="Arial Unicode MS"/>
          <w:color w:val="auto"/>
          <w:highlight w:val="yellow"/>
          <w:u w:color="000000"/>
          <w:bdr w:val="nil"/>
          <w:lang w:eastAsia="de-DE"/>
        </w:rPr>
        <w:t>.</w:t>
      </w:r>
      <w:r w:rsidR="003A2F97" w:rsidRPr="00D80B86">
        <w:rPr>
          <w:rFonts w:eastAsia="Arial Unicode MS" w:cs="Arial Unicode MS"/>
          <w:color w:val="auto"/>
          <w:highlight w:val="yellow"/>
          <w:u w:color="000000"/>
          <w:bdr w:val="nil"/>
          <w:lang w:eastAsia="de-DE"/>
        </w:rPr>
        <w:t xml:space="preserve"> </w:t>
      </w:r>
      <w:r w:rsidR="008F62AB" w:rsidRPr="00D80B86">
        <w:rPr>
          <w:rFonts w:eastAsia="Arial Unicode MS" w:cs="Arial Unicode MS"/>
          <w:color w:val="auto"/>
          <w:highlight w:val="yellow"/>
          <w:u w:color="000000"/>
          <w:bdr w:val="nil"/>
          <w:lang w:eastAsia="de-DE"/>
        </w:rPr>
        <w:t>The DC potentials for mass separation are gen</w:t>
      </w:r>
      <w:r w:rsidR="00937C05" w:rsidRPr="00D80B86">
        <w:rPr>
          <w:rFonts w:eastAsia="Arial Unicode MS" w:cs="Arial Unicode MS"/>
          <w:color w:val="auto"/>
          <w:highlight w:val="yellow"/>
          <w:u w:color="000000"/>
          <w:bdr w:val="nil"/>
          <w:lang w:eastAsia="de-DE"/>
        </w:rPr>
        <w:t>erated by a customized DC</w:t>
      </w:r>
      <w:r w:rsidR="008F62AB" w:rsidRPr="00D80B86">
        <w:rPr>
          <w:rFonts w:eastAsia="Arial Unicode MS" w:cs="Arial Unicode MS"/>
          <w:color w:val="auto"/>
          <w:highlight w:val="yellow"/>
          <w:u w:color="000000"/>
          <w:bdr w:val="nil"/>
          <w:lang w:eastAsia="de-DE"/>
        </w:rPr>
        <w:t xml:space="preserve"> modu</w:t>
      </w:r>
      <w:r w:rsidR="00673A3C" w:rsidRPr="00D80B86">
        <w:rPr>
          <w:rFonts w:eastAsia="Arial Unicode MS" w:cs="Arial Unicode MS"/>
          <w:color w:val="auto"/>
          <w:highlight w:val="yellow"/>
          <w:u w:color="000000"/>
          <w:bdr w:val="nil"/>
          <w:lang w:eastAsia="de-DE"/>
        </w:rPr>
        <w:t>le</w:t>
      </w:r>
      <w:r w:rsidR="002115C0" w:rsidRPr="00D80B86">
        <w:rPr>
          <w:rFonts w:eastAsia="Arial Unicode MS" w:cs="Arial Unicode MS"/>
          <w:color w:val="auto"/>
          <w:highlight w:val="yellow"/>
          <w:u w:color="000000"/>
          <w:bdr w:val="nil"/>
          <w:lang w:eastAsia="de-DE"/>
        </w:rPr>
        <w:t xml:space="preserve"> (39)</w:t>
      </w:r>
      <w:r w:rsidR="00673A3C" w:rsidRPr="00D80B86">
        <w:rPr>
          <w:rFonts w:eastAsia="Arial Unicode MS" w:cs="Arial Unicode MS"/>
          <w:color w:val="auto"/>
          <w:highlight w:val="yellow"/>
          <w:u w:color="000000"/>
          <w:bdr w:val="nil"/>
          <w:lang w:eastAsia="de-DE"/>
        </w:rPr>
        <w:t>.</w:t>
      </w:r>
      <w:r w:rsidR="006F29C5" w:rsidRPr="00D80B86">
        <w:rPr>
          <w:rFonts w:eastAsia="Arial Unicode MS" w:cs="Arial Unicode MS"/>
          <w:color w:val="auto"/>
          <w:highlight w:val="yellow"/>
          <w:u w:color="000000"/>
          <w:bdr w:val="nil"/>
          <w:lang w:eastAsia="de-DE"/>
        </w:rPr>
        <w:t xml:space="preserve"> A feedback-loop is implemented for </w:t>
      </w:r>
      <w:r w:rsidR="00673A3C" w:rsidRPr="00D80B86">
        <w:rPr>
          <w:rFonts w:eastAsia="Arial Unicode MS" w:cs="Arial Unicode MS"/>
          <w:color w:val="auto"/>
          <w:highlight w:val="yellow"/>
          <w:u w:color="000000"/>
          <w:bdr w:val="nil"/>
          <w:lang w:eastAsia="de-DE"/>
        </w:rPr>
        <w:t xml:space="preserve">RF and DC </w:t>
      </w:r>
      <w:r w:rsidR="006F29C5" w:rsidRPr="00D80B86">
        <w:rPr>
          <w:rFonts w:eastAsia="Arial Unicode MS" w:cs="Arial Unicode MS"/>
          <w:color w:val="auto"/>
          <w:highlight w:val="yellow"/>
          <w:u w:color="000000"/>
          <w:bdr w:val="nil"/>
          <w:lang w:eastAsia="de-DE"/>
        </w:rPr>
        <w:t>voltage stabilization.</w:t>
      </w:r>
    </w:p>
    <w:p w14:paraId="118B8C5C" w14:textId="77777777" w:rsidR="00394B5D" w:rsidRPr="00D80B86" w:rsidRDefault="00394B5D"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572E8231" w14:textId="24E517F7" w:rsidR="00B16A3C" w:rsidRPr="00D80B86" w:rsidRDefault="004636A5" w:rsidP="00394B5D">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394B5D">
        <w:rPr>
          <w:rFonts w:eastAsia="Arial Unicode MS" w:cs="Arial Unicode MS"/>
          <w:color w:val="auto"/>
          <w:highlight w:val="yellow"/>
          <w:u w:color="000000"/>
          <w:bdr w:val="nil"/>
          <w:lang w:eastAsia="de-DE"/>
        </w:rPr>
        <w:t xml:space="preserve">4.10. </w:t>
      </w:r>
      <w:r w:rsidR="00E30AA7" w:rsidRPr="00D80B86">
        <w:rPr>
          <w:rFonts w:eastAsia="Arial Unicode MS" w:cs="Arial Unicode MS"/>
          <w:color w:val="auto"/>
          <w:highlight w:val="yellow"/>
          <w:u w:color="000000"/>
          <w:bdr w:val="nil"/>
          <w:lang w:eastAsia="de-DE"/>
        </w:rPr>
        <w:t xml:space="preserve">Apply DC potential to the focusing </w:t>
      </w:r>
      <w:proofErr w:type="spellStart"/>
      <w:r w:rsidR="00E30AA7" w:rsidRPr="00D80B86">
        <w:rPr>
          <w:rFonts w:eastAsia="Arial Unicode MS" w:cs="Arial Unicode MS"/>
          <w:color w:val="auto"/>
          <w:highlight w:val="yellow"/>
          <w:u w:color="000000"/>
          <w:bdr w:val="nil"/>
          <w:lang w:eastAsia="de-DE"/>
        </w:rPr>
        <w:t>triodic</w:t>
      </w:r>
      <w:proofErr w:type="spellEnd"/>
      <w:r w:rsidR="00E30AA7" w:rsidRPr="00D80B86">
        <w:rPr>
          <w:rFonts w:eastAsia="Arial Unicode MS" w:cs="Arial Unicode MS"/>
          <w:color w:val="auto"/>
          <w:highlight w:val="yellow"/>
          <w:u w:color="000000"/>
          <w:bdr w:val="nil"/>
          <w:lang w:eastAsia="de-DE"/>
        </w:rPr>
        <w:t xml:space="preserve"> electrode structure </w:t>
      </w:r>
      <w:r w:rsidR="00937C05" w:rsidRPr="00D80B86">
        <w:rPr>
          <w:rFonts w:eastAsia="Arial Unicode MS" w:cs="Arial Unicode MS"/>
          <w:color w:val="auto"/>
          <w:highlight w:val="yellow"/>
          <w:u w:color="000000"/>
          <w:bdr w:val="nil"/>
          <w:lang w:eastAsia="de-DE"/>
        </w:rPr>
        <w:t xml:space="preserve">(40) </w:t>
      </w:r>
      <w:r w:rsidR="00E30AA7" w:rsidRPr="00D80B86">
        <w:rPr>
          <w:rFonts w:eastAsia="Arial Unicode MS" w:cs="Arial Unicode MS"/>
          <w:color w:val="auto"/>
          <w:highlight w:val="yellow"/>
          <w:u w:color="000000"/>
          <w:bdr w:val="nil"/>
          <w:lang w:eastAsia="de-DE"/>
        </w:rPr>
        <w:t>behind the QMS (</w:t>
      </w:r>
      <w:r w:rsidR="00E30AA7" w:rsidRPr="00D80B86">
        <w:rPr>
          <w:rFonts w:eastAsia="Arial Unicode MS" w:cs="Arial Unicode MS"/>
          <w:color w:val="auto"/>
          <w:highlight w:val="yellow"/>
          <w:u w:color="FF0000"/>
          <w:bdr w:val="nil"/>
          <w:lang w:eastAsia="de-DE"/>
        </w:rPr>
        <w:t>-2 V/-</w:t>
      </w:r>
      <w:r w:rsidR="00435E5F" w:rsidRPr="00D80B86">
        <w:rPr>
          <w:rFonts w:eastAsia="Arial Unicode MS" w:cs="Arial Unicode MS"/>
          <w:color w:val="auto"/>
          <w:highlight w:val="yellow"/>
          <w:u w:color="000000"/>
          <w:bdr w:val="nil"/>
          <w:lang w:eastAsia="de-DE"/>
        </w:rPr>
        <w:t xml:space="preserve"> </w:t>
      </w:r>
      <w:r w:rsidR="00E30AA7" w:rsidRPr="00D80B86">
        <w:rPr>
          <w:rFonts w:eastAsia="Arial Unicode MS" w:cs="Arial Unicode MS"/>
          <w:color w:val="auto"/>
          <w:highlight w:val="yellow"/>
          <w:u w:color="FF0000"/>
          <w:bdr w:val="nil"/>
          <w:lang w:eastAsia="de-DE"/>
        </w:rPr>
        <w:t>62</w:t>
      </w:r>
      <w:r w:rsidR="007B5467">
        <w:rPr>
          <w:rFonts w:eastAsia="Arial Unicode MS" w:cs="Arial Unicode MS"/>
          <w:color w:val="auto"/>
          <w:highlight w:val="yellow"/>
          <w:u w:color="FF0000"/>
          <w:bdr w:val="nil"/>
          <w:lang w:eastAsia="de-DE"/>
        </w:rPr>
        <w:t xml:space="preserve"> </w:t>
      </w:r>
      <w:r w:rsidR="00E30AA7" w:rsidRPr="00D80B86">
        <w:rPr>
          <w:rFonts w:eastAsia="Arial Unicode MS" w:cs="Arial Unicode MS"/>
          <w:color w:val="auto"/>
          <w:highlight w:val="yellow"/>
          <w:u w:color="FF0000"/>
          <w:bdr w:val="nil"/>
          <w:lang w:eastAsia="de-DE"/>
        </w:rPr>
        <w:t>V/-22</w:t>
      </w:r>
      <w:r w:rsidR="007B5467">
        <w:rPr>
          <w:rFonts w:eastAsia="Arial Unicode MS" w:cs="Arial Unicode MS"/>
          <w:color w:val="auto"/>
          <w:highlight w:val="yellow"/>
          <w:u w:color="FF0000"/>
          <w:bdr w:val="nil"/>
          <w:lang w:eastAsia="de-DE"/>
        </w:rPr>
        <w:t xml:space="preserve"> </w:t>
      </w:r>
      <w:r w:rsidR="00E30AA7" w:rsidRPr="00D80B86">
        <w:rPr>
          <w:rFonts w:eastAsia="Arial Unicode MS" w:cs="Arial Unicode MS"/>
          <w:color w:val="auto"/>
          <w:highlight w:val="yellow"/>
          <w:u w:color="FF0000"/>
          <w:bdr w:val="nil"/>
          <w:lang w:eastAsia="de-DE"/>
        </w:rPr>
        <w:t>V)</w:t>
      </w:r>
      <w:r w:rsidR="00B82EC9">
        <w:rPr>
          <w:rFonts w:eastAsia="Arial Unicode MS" w:cs="Arial Unicode MS"/>
          <w:color w:val="auto"/>
          <w:highlight w:val="yellow"/>
          <w:u w:color="FF0000"/>
          <w:bdr w:val="nil"/>
          <w:lang w:eastAsia="de-DE"/>
        </w:rPr>
        <w:t xml:space="preserve"> </w:t>
      </w:r>
      <w:r w:rsidR="00937C05" w:rsidRPr="00D80B86">
        <w:rPr>
          <w:rFonts w:eastAsia="Arial Unicode MS" w:cs="Arial Unicode MS"/>
          <w:color w:val="auto"/>
          <w:highlight w:val="yellow"/>
          <w:u w:color="FF0000"/>
          <w:bdr w:val="nil"/>
          <w:lang w:eastAsia="de-DE"/>
        </w:rPr>
        <w:t xml:space="preserve">via the </w:t>
      </w:r>
      <w:proofErr w:type="spellStart"/>
      <w:r w:rsidR="00937C05" w:rsidRPr="00D80B86">
        <w:rPr>
          <w:rFonts w:eastAsia="Arial Unicode MS" w:cs="Arial Unicode MS"/>
          <w:color w:val="auto"/>
          <w:highlight w:val="yellow"/>
          <w:u w:color="FF0000"/>
          <w:bdr w:val="nil"/>
          <w:lang w:eastAsia="de-DE"/>
        </w:rPr>
        <w:t>Mesytec</w:t>
      </w:r>
      <w:proofErr w:type="spellEnd"/>
      <w:r w:rsidR="00937C05" w:rsidRPr="00D80B86">
        <w:rPr>
          <w:rFonts w:eastAsia="Arial Unicode MS" w:cs="Arial Unicode MS"/>
          <w:color w:val="auto"/>
          <w:highlight w:val="yellow"/>
          <w:u w:color="FF0000"/>
          <w:bdr w:val="nil"/>
          <w:lang w:eastAsia="de-DE"/>
        </w:rPr>
        <w:t xml:space="preserve"> 4 channel </w:t>
      </w:r>
      <w:r w:rsidR="00C41A15" w:rsidRPr="00D80B86">
        <w:rPr>
          <w:rFonts w:eastAsia="Arial Unicode MS" w:cs="Arial Unicode MS"/>
          <w:color w:val="auto"/>
          <w:highlight w:val="yellow"/>
          <w:u w:color="FF0000"/>
          <w:bdr w:val="nil"/>
          <w:lang w:eastAsia="de-DE"/>
        </w:rPr>
        <w:t xml:space="preserve">(MHV-4) voltage supply </w:t>
      </w:r>
      <w:r w:rsidR="00937C05" w:rsidRPr="00D80B86">
        <w:rPr>
          <w:rFonts w:eastAsia="Arial Unicode MS" w:cs="Arial Unicode MS"/>
          <w:color w:val="auto"/>
          <w:highlight w:val="yellow"/>
          <w:u w:color="FF0000"/>
          <w:bdr w:val="nil"/>
          <w:lang w:eastAsia="de-DE"/>
        </w:rPr>
        <w:t>module (32).</w:t>
      </w:r>
      <w:r w:rsidR="00B16A3C" w:rsidRPr="00D80B86">
        <w:rPr>
          <w:rFonts w:eastAsia="Arial Unicode MS" w:cs="Arial Unicode MS"/>
          <w:color w:val="auto"/>
          <w:highlight w:val="yellow"/>
          <w:u w:color="FF0000"/>
          <w:bdr w:val="nil"/>
          <w:lang w:eastAsia="de-DE"/>
        </w:rPr>
        <w:t xml:space="preserve"> </w:t>
      </w:r>
    </w:p>
    <w:p w14:paraId="066520A8" w14:textId="77777777" w:rsidR="006A0166" w:rsidRPr="00D80B86" w:rsidRDefault="006A0166" w:rsidP="006A0166">
      <w:pPr>
        <w:widowControl/>
        <w:pBdr>
          <w:top w:val="nil"/>
          <w:left w:val="nil"/>
          <w:bottom w:val="nil"/>
          <w:right w:val="nil"/>
          <w:between w:val="nil"/>
          <w:bar w:val="nil"/>
        </w:pBdr>
        <w:autoSpaceDE/>
        <w:autoSpaceDN/>
        <w:adjustRightInd/>
        <w:ind w:left="714"/>
        <w:jc w:val="left"/>
        <w:rPr>
          <w:rFonts w:eastAsia="Arial Unicode MS" w:cs="Arial Unicode MS"/>
          <w:color w:val="auto"/>
          <w:highlight w:val="yellow"/>
          <w:u w:color="000000"/>
          <w:bdr w:val="nil"/>
          <w:lang w:eastAsia="de-DE"/>
        </w:rPr>
      </w:pPr>
    </w:p>
    <w:p w14:paraId="2B761550" w14:textId="17EFBB1D" w:rsidR="00B16A3C" w:rsidRPr="008952FD" w:rsidRDefault="004636A5" w:rsidP="00F82EE0">
      <w:pPr>
        <w:widowControl/>
        <w:pBdr>
          <w:top w:val="nil"/>
          <w:left w:val="nil"/>
          <w:bottom w:val="nil"/>
          <w:right w:val="nil"/>
          <w:between w:val="nil"/>
          <w:bar w:val="nil"/>
        </w:pBdr>
        <w:autoSpaceDE/>
        <w:autoSpaceDN/>
        <w:adjustRightInd/>
        <w:jc w:val="left"/>
        <w:rPr>
          <w:rFonts w:eastAsia="Arial Unicode MS" w:cs="Arial Unicode MS"/>
          <w:b/>
          <w:bCs/>
          <w:color w:val="auto"/>
          <w:u w:color="000000"/>
          <w:bdr w:val="nil"/>
          <w:lang w:eastAsia="de-DE"/>
        </w:rPr>
      </w:pPr>
      <w:r w:rsidRPr="008952FD">
        <w:rPr>
          <w:rFonts w:eastAsia="Arial Unicode MS" w:cs="Arial Unicode MS"/>
          <w:b/>
          <w:bCs/>
          <w:color w:val="auto"/>
          <w:u w:color="000000"/>
          <w:bdr w:val="nil"/>
          <w:lang w:eastAsia="de-DE"/>
        </w:rPr>
        <w:t>1.</w:t>
      </w:r>
      <w:r w:rsidR="00F82EE0" w:rsidRPr="008952FD">
        <w:rPr>
          <w:rFonts w:eastAsia="Arial Unicode MS" w:cs="Arial Unicode MS"/>
          <w:b/>
          <w:bCs/>
          <w:color w:val="auto"/>
          <w:u w:color="000000"/>
          <w:bdr w:val="nil"/>
          <w:lang w:eastAsia="de-DE"/>
        </w:rPr>
        <w:t xml:space="preserve">5. </w:t>
      </w:r>
      <w:r w:rsidR="00B16A3C" w:rsidRPr="008952FD">
        <w:rPr>
          <w:rFonts w:eastAsia="Arial Unicode MS" w:cs="Arial Unicode MS"/>
          <w:b/>
          <w:bCs/>
          <w:color w:val="auto"/>
          <w:u w:color="000000"/>
          <w:bdr w:val="nil"/>
          <w:lang w:eastAsia="de-DE"/>
        </w:rPr>
        <w:t xml:space="preserve">Probe </w:t>
      </w:r>
      <w:r w:rsidR="00B84DBF" w:rsidRPr="008952FD">
        <w:rPr>
          <w:rFonts w:eastAsia="Arial Unicode MS" w:cs="Arial Unicode MS"/>
          <w:b/>
          <w:bCs/>
          <w:color w:val="auto"/>
          <w:u w:color="000000"/>
          <w:bdr w:val="nil"/>
          <w:lang w:eastAsia="de-DE"/>
        </w:rPr>
        <w:t>the ion extraction and tune</w:t>
      </w:r>
      <w:r w:rsidR="00B16A3C" w:rsidRPr="008952FD">
        <w:rPr>
          <w:rFonts w:eastAsia="Arial Unicode MS" w:cs="Arial Unicode MS"/>
          <w:b/>
          <w:bCs/>
          <w:color w:val="auto"/>
          <w:u w:color="000000"/>
          <w:bdr w:val="nil"/>
          <w:lang w:eastAsia="de-DE"/>
        </w:rPr>
        <w:t xml:space="preserve"> the QMS</w:t>
      </w:r>
    </w:p>
    <w:p w14:paraId="71A37F34" w14:textId="77777777" w:rsidR="00394B5D" w:rsidRPr="008952FD" w:rsidRDefault="00394B5D" w:rsidP="00F82EE0">
      <w:pPr>
        <w:widowControl/>
        <w:pBdr>
          <w:top w:val="nil"/>
          <w:left w:val="nil"/>
          <w:bottom w:val="nil"/>
          <w:right w:val="nil"/>
          <w:between w:val="nil"/>
          <w:bar w:val="nil"/>
        </w:pBdr>
        <w:autoSpaceDE/>
        <w:autoSpaceDN/>
        <w:adjustRightInd/>
        <w:jc w:val="left"/>
        <w:rPr>
          <w:rFonts w:eastAsia="Arial Unicode MS" w:cs="Arial Unicode MS"/>
          <w:b/>
          <w:bCs/>
          <w:color w:val="auto"/>
          <w:u w:color="000000"/>
          <w:bdr w:val="nil"/>
          <w:lang w:eastAsia="de-DE"/>
        </w:rPr>
      </w:pPr>
    </w:p>
    <w:p w14:paraId="01DE41C7" w14:textId="75A89D92" w:rsidR="004229AA" w:rsidRPr="008952FD" w:rsidRDefault="004636A5" w:rsidP="00394B5D">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r w:rsidRPr="008952FD">
        <w:rPr>
          <w:rFonts w:eastAsia="Arial Unicode MS" w:cs="Arial Unicode MS"/>
          <w:bCs/>
          <w:color w:val="auto"/>
          <w:u w:color="000000"/>
          <w:bdr w:val="nil"/>
          <w:lang w:eastAsia="de-DE"/>
        </w:rPr>
        <w:t>1.</w:t>
      </w:r>
      <w:r w:rsidR="00F82EE0" w:rsidRPr="008952FD">
        <w:rPr>
          <w:rFonts w:eastAsia="Arial Unicode MS" w:cs="Arial Unicode MS"/>
          <w:bCs/>
          <w:color w:val="auto"/>
          <w:u w:color="000000"/>
          <w:bdr w:val="nil"/>
          <w:lang w:eastAsia="de-DE"/>
        </w:rPr>
        <w:t>5</w:t>
      </w:r>
      <w:r w:rsidR="00B16A3C" w:rsidRPr="008952FD">
        <w:rPr>
          <w:rFonts w:eastAsia="Arial Unicode MS" w:cs="Arial Unicode MS"/>
          <w:bCs/>
          <w:color w:val="auto"/>
          <w:u w:color="000000"/>
          <w:bdr w:val="nil"/>
          <w:lang w:eastAsia="de-DE"/>
        </w:rPr>
        <w:t>.</w:t>
      </w:r>
      <w:r w:rsidR="008952FD" w:rsidRPr="008952FD">
        <w:rPr>
          <w:rFonts w:eastAsia="Arial Unicode MS" w:cs="Arial Unicode MS"/>
          <w:b/>
          <w:bCs/>
          <w:color w:val="auto"/>
          <w:u w:color="000000"/>
          <w:bdr w:val="nil"/>
          <w:lang w:eastAsia="de-DE"/>
        </w:rPr>
        <w:t>1</w:t>
      </w:r>
      <w:r w:rsidR="00394B5D" w:rsidRPr="008952FD">
        <w:rPr>
          <w:rFonts w:eastAsia="Arial Unicode MS" w:cs="Arial Unicode MS"/>
          <w:b/>
          <w:bCs/>
          <w:color w:val="auto"/>
          <w:u w:color="000000"/>
          <w:bdr w:val="nil"/>
          <w:lang w:eastAsia="de-DE"/>
        </w:rPr>
        <w:t xml:space="preserve">. </w:t>
      </w:r>
      <w:r w:rsidR="00B16A3C" w:rsidRPr="008952FD">
        <w:rPr>
          <w:rFonts w:eastAsia="Arial Unicode MS" w:cs="Arial Unicode MS"/>
          <w:bCs/>
          <w:color w:val="auto"/>
          <w:u w:color="000000"/>
          <w:bdr w:val="nil"/>
          <w:lang w:eastAsia="de-DE"/>
        </w:rPr>
        <w:t>Apply an attractive surface potential of -1000 V to the front plate of</w:t>
      </w:r>
      <w:r w:rsidR="004229AA" w:rsidRPr="008952FD">
        <w:rPr>
          <w:rFonts w:eastAsia="Arial Unicode MS" w:cs="Arial Unicode MS"/>
          <w:bCs/>
          <w:color w:val="auto"/>
          <w:u w:color="000000"/>
          <w:bdr w:val="nil"/>
          <w:lang w:eastAsia="de-DE"/>
        </w:rPr>
        <w:t xml:space="preserve"> the</w:t>
      </w:r>
      <w:r w:rsidR="00B16A3C" w:rsidRPr="008952FD">
        <w:rPr>
          <w:rFonts w:eastAsia="Arial Unicode MS" w:cs="Arial Unicode MS"/>
          <w:bCs/>
          <w:color w:val="auto"/>
          <w:u w:color="000000"/>
          <w:bdr w:val="nil"/>
          <w:lang w:eastAsia="de-DE"/>
        </w:rPr>
        <w:t xml:space="preserve"> double-</w:t>
      </w:r>
    </w:p>
    <w:p w14:paraId="43859AE2" w14:textId="3AEB9DD2" w:rsidR="00E45D60" w:rsidRPr="008952FD" w:rsidRDefault="00C41A15" w:rsidP="00394B5D">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r w:rsidRPr="008952FD">
        <w:rPr>
          <w:rFonts w:eastAsia="Arial Unicode MS" w:cs="Arial Unicode MS"/>
          <w:bCs/>
          <w:color w:val="auto"/>
          <w:u w:color="000000"/>
          <w:bdr w:val="nil"/>
          <w:lang w:eastAsia="de-DE"/>
        </w:rPr>
        <w:t>p</w:t>
      </w:r>
      <w:r w:rsidR="00B16A3C" w:rsidRPr="008952FD">
        <w:rPr>
          <w:rFonts w:eastAsia="Arial Unicode MS" w:cs="Arial Unicode MS"/>
          <w:bCs/>
          <w:color w:val="auto"/>
          <w:u w:color="000000"/>
          <w:bdr w:val="nil"/>
          <w:lang w:eastAsia="de-DE"/>
        </w:rPr>
        <w:t>late</w:t>
      </w:r>
      <w:r w:rsidR="004229AA" w:rsidRPr="008952FD">
        <w:rPr>
          <w:rFonts w:eastAsia="Arial Unicode MS" w:cs="Arial Unicode MS"/>
          <w:bCs/>
          <w:color w:val="auto"/>
          <w:u w:color="000000"/>
          <w:bdr w:val="nil"/>
          <w:lang w:eastAsia="de-DE"/>
        </w:rPr>
        <w:t xml:space="preserve"> </w:t>
      </w:r>
      <w:r w:rsidR="00B16A3C" w:rsidRPr="008952FD">
        <w:rPr>
          <w:rFonts w:eastAsia="Arial Unicode MS" w:cs="Arial Unicode MS"/>
          <w:bCs/>
          <w:color w:val="auto"/>
          <w:u w:color="000000"/>
          <w:bdr w:val="nil"/>
          <w:lang w:eastAsia="de-DE"/>
        </w:rPr>
        <w:t>(chevron geometry) microchannel-plate detector</w:t>
      </w:r>
      <w:r w:rsidR="00937C05" w:rsidRPr="008952FD">
        <w:rPr>
          <w:rFonts w:eastAsia="Arial Unicode MS" w:cs="Arial Unicode MS"/>
          <w:bCs/>
          <w:color w:val="auto"/>
          <w:u w:color="000000"/>
          <w:bdr w:val="nil"/>
          <w:lang w:eastAsia="de-DE"/>
        </w:rPr>
        <w:t xml:space="preserve"> (41)</w:t>
      </w:r>
      <w:r w:rsidR="00B16A3C" w:rsidRPr="008952FD">
        <w:rPr>
          <w:rFonts w:eastAsia="Arial Unicode MS" w:cs="Arial Unicode MS"/>
          <w:bCs/>
          <w:color w:val="auto"/>
          <w:u w:color="000000"/>
          <w:bdr w:val="nil"/>
          <w:lang w:eastAsia="de-DE"/>
        </w:rPr>
        <w:t xml:space="preserve"> (MCP)</w:t>
      </w:r>
      <w:r w:rsidR="00736FDA" w:rsidRPr="008952FD">
        <w:rPr>
          <w:rFonts w:eastAsia="Arial Unicode MS" w:cs="Arial Unicode MS"/>
          <w:bCs/>
          <w:color w:val="auto"/>
          <w:u w:color="000000"/>
          <w:bdr w:val="nil"/>
          <w:lang w:eastAsia="de-DE"/>
        </w:rPr>
        <w:t xml:space="preserve"> via a </w:t>
      </w:r>
      <w:r w:rsidR="00294CBD" w:rsidRPr="008952FD">
        <w:rPr>
          <w:rFonts w:eastAsia="Arial Unicode MS" w:cs="Arial Unicode MS"/>
          <w:bCs/>
          <w:color w:val="auto"/>
          <w:u w:color="000000"/>
          <w:bdr w:val="nil"/>
          <w:lang w:eastAsia="de-DE"/>
        </w:rPr>
        <w:t>high voltage (HV)</w:t>
      </w:r>
      <w:r w:rsidR="00736FDA" w:rsidRPr="008952FD">
        <w:rPr>
          <w:rFonts w:eastAsia="Arial Unicode MS" w:cs="Arial Unicode MS"/>
          <w:bCs/>
          <w:color w:val="auto"/>
          <w:u w:color="000000"/>
          <w:bdr w:val="nil"/>
          <w:lang w:eastAsia="de-DE"/>
        </w:rPr>
        <w:t>-module (42)</w:t>
      </w:r>
      <w:r w:rsidR="00E45D60" w:rsidRPr="008952FD">
        <w:rPr>
          <w:rFonts w:eastAsia="Arial Unicode MS" w:cs="Arial Unicode MS"/>
          <w:bCs/>
          <w:color w:val="auto"/>
          <w:u w:color="000000"/>
          <w:bdr w:val="nil"/>
          <w:lang w:eastAsia="de-DE"/>
        </w:rPr>
        <w:t>.</w:t>
      </w:r>
    </w:p>
    <w:p w14:paraId="3EFF144E" w14:textId="77777777" w:rsidR="00394B5D" w:rsidRPr="008952FD" w:rsidRDefault="00394B5D" w:rsidP="00394B5D">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p>
    <w:p w14:paraId="0145BA8A" w14:textId="7B1F7CCD" w:rsidR="00E45D60" w:rsidRPr="008952FD" w:rsidRDefault="004636A5" w:rsidP="00394B5D">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r w:rsidRPr="008952FD">
        <w:rPr>
          <w:rFonts w:eastAsia="Arial Unicode MS" w:cs="Arial Unicode MS"/>
          <w:bCs/>
          <w:color w:val="auto"/>
          <w:u w:color="000000"/>
          <w:bdr w:val="nil"/>
          <w:lang w:eastAsia="de-DE"/>
        </w:rPr>
        <w:t>1.</w:t>
      </w:r>
      <w:r w:rsidR="00E55705" w:rsidRPr="008952FD">
        <w:rPr>
          <w:rFonts w:eastAsia="Arial Unicode MS" w:cs="Arial Unicode MS"/>
          <w:bCs/>
          <w:color w:val="auto"/>
          <w:u w:color="000000"/>
          <w:bdr w:val="nil"/>
          <w:lang w:eastAsia="de-DE"/>
        </w:rPr>
        <w:t>5</w:t>
      </w:r>
      <w:r w:rsidR="0084796F" w:rsidRPr="008952FD">
        <w:rPr>
          <w:rFonts w:eastAsia="Arial Unicode MS" w:cs="Arial Unicode MS"/>
          <w:bCs/>
          <w:color w:val="auto"/>
          <w:u w:color="000000"/>
          <w:bdr w:val="nil"/>
          <w:lang w:eastAsia="de-DE"/>
        </w:rPr>
        <w:t>.</w:t>
      </w:r>
      <w:r w:rsidR="008952FD" w:rsidRPr="008952FD">
        <w:rPr>
          <w:rFonts w:eastAsia="Arial Unicode MS" w:cs="Arial Unicode MS"/>
          <w:bCs/>
          <w:color w:val="auto"/>
          <w:u w:color="000000"/>
          <w:bdr w:val="nil"/>
          <w:lang w:eastAsia="de-DE"/>
        </w:rPr>
        <w:t>2</w:t>
      </w:r>
      <w:r w:rsidR="00394B5D" w:rsidRPr="008952FD">
        <w:rPr>
          <w:rFonts w:eastAsia="Arial Unicode MS" w:cs="Arial Unicode MS"/>
          <w:bCs/>
          <w:color w:val="auto"/>
          <w:u w:color="000000"/>
          <w:bdr w:val="nil"/>
          <w:lang w:eastAsia="de-DE"/>
        </w:rPr>
        <w:t xml:space="preserve">. </w:t>
      </w:r>
      <w:r w:rsidR="00E45D60" w:rsidRPr="008952FD">
        <w:rPr>
          <w:rFonts w:eastAsia="Arial Unicode MS" w:cs="Arial Unicode MS"/>
          <w:bCs/>
          <w:color w:val="auto"/>
          <w:u w:color="000000"/>
          <w:bdr w:val="nil"/>
          <w:lang w:eastAsia="de-DE"/>
        </w:rPr>
        <w:t>Apply a potential of +900 V to the back side of the second MCP plate</w:t>
      </w:r>
      <w:r w:rsidR="00736FDA" w:rsidRPr="008952FD">
        <w:rPr>
          <w:rFonts w:eastAsia="Arial Unicode MS" w:cs="Arial Unicode MS"/>
          <w:bCs/>
          <w:color w:val="auto"/>
          <w:u w:color="000000"/>
          <w:bdr w:val="nil"/>
          <w:lang w:eastAsia="de-DE"/>
        </w:rPr>
        <w:t xml:space="preserve"> via a HV-module (43)</w:t>
      </w:r>
      <w:r w:rsidR="00E45D60" w:rsidRPr="008952FD">
        <w:rPr>
          <w:rFonts w:eastAsia="Arial Unicode MS" w:cs="Arial Unicode MS"/>
          <w:bCs/>
          <w:color w:val="auto"/>
          <w:u w:color="000000"/>
          <w:bdr w:val="nil"/>
          <w:lang w:eastAsia="de-DE"/>
        </w:rPr>
        <w:t>.</w:t>
      </w:r>
    </w:p>
    <w:p w14:paraId="79A9F23A" w14:textId="77777777" w:rsidR="00394B5D" w:rsidRPr="008952FD" w:rsidRDefault="00394B5D" w:rsidP="00394B5D">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p>
    <w:p w14:paraId="5E0A1C3A" w14:textId="1E041557" w:rsidR="00E45D60" w:rsidRPr="008952FD" w:rsidRDefault="004636A5" w:rsidP="00394B5D">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r w:rsidRPr="008952FD">
        <w:rPr>
          <w:rFonts w:eastAsia="Arial Unicode MS" w:cs="Arial Unicode MS"/>
          <w:bCs/>
          <w:color w:val="auto"/>
          <w:u w:color="000000"/>
          <w:bdr w:val="nil"/>
          <w:lang w:eastAsia="de-DE"/>
        </w:rPr>
        <w:t>1.</w:t>
      </w:r>
      <w:r w:rsidR="008346E3" w:rsidRPr="008952FD">
        <w:rPr>
          <w:rFonts w:eastAsia="Arial Unicode MS" w:cs="Arial Unicode MS"/>
          <w:bCs/>
          <w:color w:val="auto"/>
          <w:u w:color="000000"/>
          <w:bdr w:val="nil"/>
          <w:lang w:eastAsia="de-DE"/>
        </w:rPr>
        <w:t>5</w:t>
      </w:r>
      <w:r w:rsidR="0084796F" w:rsidRPr="008952FD">
        <w:rPr>
          <w:rFonts w:eastAsia="Arial Unicode MS" w:cs="Arial Unicode MS"/>
          <w:bCs/>
          <w:color w:val="auto"/>
          <w:u w:color="000000"/>
          <w:bdr w:val="nil"/>
          <w:lang w:eastAsia="de-DE"/>
        </w:rPr>
        <w:t>.</w:t>
      </w:r>
      <w:r w:rsidR="008952FD" w:rsidRPr="008952FD">
        <w:rPr>
          <w:rFonts w:eastAsia="Arial Unicode MS" w:cs="Arial Unicode MS"/>
          <w:bCs/>
          <w:color w:val="auto"/>
          <w:u w:color="000000"/>
          <w:bdr w:val="nil"/>
          <w:lang w:eastAsia="de-DE"/>
        </w:rPr>
        <w:t>3</w:t>
      </w:r>
      <w:r w:rsidR="00394B5D" w:rsidRPr="008952FD">
        <w:rPr>
          <w:rFonts w:eastAsia="Arial Unicode MS" w:cs="Arial Unicode MS"/>
          <w:bCs/>
          <w:color w:val="auto"/>
          <w:u w:color="000000"/>
          <w:bdr w:val="nil"/>
          <w:lang w:eastAsia="de-DE"/>
        </w:rPr>
        <w:t xml:space="preserve">. </w:t>
      </w:r>
      <w:r w:rsidR="00E45D60" w:rsidRPr="008952FD">
        <w:rPr>
          <w:rFonts w:eastAsia="Arial Unicode MS" w:cs="Arial Unicode MS"/>
          <w:bCs/>
          <w:color w:val="auto"/>
          <w:u w:color="000000"/>
          <w:bdr w:val="nil"/>
          <w:lang w:eastAsia="de-DE"/>
        </w:rPr>
        <w:t>Apply a potential of +5000 V</w:t>
      </w:r>
      <w:r w:rsidR="004229AA" w:rsidRPr="008952FD">
        <w:rPr>
          <w:rFonts w:eastAsia="Arial Unicode MS" w:cs="Arial Unicode MS"/>
          <w:bCs/>
          <w:color w:val="auto"/>
          <w:u w:color="000000"/>
          <w:bdr w:val="nil"/>
          <w:lang w:eastAsia="de-DE"/>
        </w:rPr>
        <w:t xml:space="preserve"> to the phosphor screen</w:t>
      </w:r>
      <w:r w:rsidR="00736FDA" w:rsidRPr="008952FD">
        <w:rPr>
          <w:rFonts w:eastAsia="Arial Unicode MS" w:cs="Arial Unicode MS"/>
          <w:bCs/>
          <w:color w:val="auto"/>
          <w:u w:color="000000"/>
          <w:bdr w:val="nil"/>
          <w:lang w:eastAsia="de-DE"/>
        </w:rPr>
        <w:t xml:space="preserve"> (44)</w:t>
      </w:r>
      <w:r w:rsidR="004229AA" w:rsidRPr="008952FD">
        <w:rPr>
          <w:rFonts w:eastAsia="Arial Unicode MS" w:cs="Arial Unicode MS"/>
          <w:bCs/>
          <w:color w:val="auto"/>
          <w:u w:color="000000"/>
          <w:bdr w:val="nil"/>
          <w:lang w:eastAsia="de-DE"/>
        </w:rPr>
        <w:t xml:space="preserve"> placed behind the MC</w:t>
      </w:r>
      <w:r w:rsidR="00394B5D" w:rsidRPr="008952FD">
        <w:rPr>
          <w:rFonts w:eastAsia="Arial Unicode MS" w:cs="Arial Unicode MS"/>
          <w:bCs/>
          <w:color w:val="auto"/>
          <w:u w:color="000000"/>
          <w:bdr w:val="nil"/>
          <w:lang w:eastAsia="de-DE"/>
        </w:rPr>
        <w:t xml:space="preserve">P </w:t>
      </w:r>
      <w:r w:rsidR="009704DB" w:rsidRPr="008952FD">
        <w:rPr>
          <w:rFonts w:eastAsia="Arial Unicode MS" w:cs="Arial Unicode MS"/>
          <w:bCs/>
          <w:color w:val="auto"/>
          <w:u w:color="000000"/>
          <w:bdr w:val="nil"/>
          <w:lang w:eastAsia="de-DE"/>
        </w:rPr>
        <w:t>d</w:t>
      </w:r>
      <w:r w:rsidR="00736FDA" w:rsidRPr="008952FD">
        <w:rPr>
          <w:rFonts w:eastAsia="Arial Unicode MS" w:cs="Arial Unicode MS"/>
          <w:bCs/>
          <w:color w:val="auto"/>
          <w:u w:color="000000"/>
          <w:bdr w:val="nil"/>
          <w:lang w:eastAsia="de-DE"/>
        </w:rPr>
        <w:t>etector via a HV-module</w:t>
      </w:r>
      <w:r w:rsidR="00736FDA" w:rsidRPr="008952FD">
        <w:rPr>
          <w:rFonts w:eastAsia="Arial Unicode MS" w:cs="Arial Unicode MS"/>
          <w:b/>
          <w:bCs/>
          <w:color w:val="auto"/>
          <w:u w:color="000000"/>
          <w:bdr w:val="nil"/>
          <w:lang w:eastAsia="de-DE"/>
        </w:rPr>
        <w:t xml:space="preserve"> </w:t>
      </w:r>
      <w:r w:rsidR="00736FDA" w:rsidRPr="008952FD">
        <w:rPr>
          <w:rFonts w:eastAsia="Arial Unicode MS" w:cs="Arial Unicode MS"/>
          <w:bCs/>
          <w:color w:val="auto"/>
          <w:u w:color="000000"/>
          <w:bdr w:val="nil"/>
          <w:lang w:eastAsia="de-DE"/>
        </w:rPr>
        <w:t>(45).</w:t>
      </w:r>
    </w:p>
    <w:p w14:paraId="655D639A" w14:textId="77777777" w:rsidR="00394B5D" w:rsidRPr="008952FD" w:rsidRDefault="00394B5D" w:rsidP="00394B5D">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p>
    <w:p w14:paraId="339A7EA7" w14:textId="2AC6F021" w:rsidR="00B72417" w:rsidRDefault="004636A5" w:rsidP="00394B5D">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sidRPr="008952FD">
        <w:rPr>
          <w:rFonts w:eastAsia="Arial Unicode MS" w:cs="Arial Unicode MS"/>
          <w:bCs/>
          <w:color w:val="auto"/>
          <w:u w:color="000000"/>
          <w:bdr w:val="nil"/>
          <w:lang w:eastAsia="de-DE"/>
        </w:rPr>
        <w:t>1.</w:t>
      </w:r>
      <w:r w:rsidR="008346E3" w:rsidRPr="008952FD">
        <w:rPr>
          <w:rFonts w:eastAsia="Arial Unicode MS" w:cs="Arial Unicode MS"/>
          <w:bCs/>
          <w:color w:val="auto"/>
          <w:u w:color="000000"/>
          <w:bdr w:val="nil"/>
          <w:lang w:eastAsia="de-DE"/>
        </w:rPr>
        <w:t>5</w:t>
      </w:r>
      <w:r w:rsidR="0084796F" w:rsidRPr="008952FD">
        <w:rPr>
          <w:rFonts w:eastAsia="Arial Unicode MS" w:cs="Arial Unicode MS"/>
          <w:bCs/>
          <w:color w:val="auto"/>
          <w:u w:color="000000"/>
          <w:bdr w:val="nil"/>
          <w:lang w:eastAsia="de-DE"/>
        </w:rPr>
        <w:t>.</w:t>
      </w:r>
      <w:r w:rsidR="008952FD" w:rsidRPr="008952FD">
        <w:rPr>
          <w:rFonts w:eastAsia="Arial Unicode MS" w:cs="Arial Unicode MS"/>
          <w:bCs/>
          <w:color w:val="auto"/>
          <w:u w:color="000000"/>
          <w:bdr w:val="nil"/>
          <w:lang w:eastAsia="de-DE"/>
        </w:rPr>
        <w:t>4</w:t>
      </w:r>
      <w:r w:rsidR="00394B5D" w:rsidRPr="008952FD">
        <w:rPr>
          <w:rFonts w:eastAsia="Arial Unicode MS" w:cs="Arial Unicode MS"/>
          <w:bCs/>
          <w:color w:val="auto"/>
          <w:u w:color="000000"/>
          <w:bdr w:val="nil"/>
          <w:lang w:eastAsia="de-DE"/>
        </w:rPr>
        <w:t xml:space="preserve">. </w:t>
      </w:r>
      <w:r w:rsidR="0066223A" w:rsidRPr="008952FD">
        <w:rPr>
          <w:rFonts w:eastAsia="Arial Unicode MS" w:cs="Arial Unicode MS"/>
          <w:color w:val="auto"/>
          <w:u w:color="000000"/>
          <w:bdr w:val="nil"/>
          <w:lang w:eastAsia="de-DE"/>
        </w:rPr>
        <w:t>Switch on the CCD camera</w:t>
      </w:r>
      <w:r w:rsidR="00496EEE" w:rsidRPr="008952FD">
        <w:rPr>
          <w:rFonts w:eastAsia="Arial Unicode MS" w:cs="Arial Unicode MS"/>
          <w:color w:val="auto"/>
          <w:u w:color="000000"/>
          <w:bdr w:val="nil"/>
          <w:lang w:eastAsia="de-DE"/>
        </w:rPr>
        <w:t xml:space="preserve"> (46)</w:t>
      </w:r>
      <w:r w:rsidR="0066223A" w:rsidRPr="008952FD">
        <w:rPr>
          <w:rFonts w:eastAsia="Arial Unicode MS" w:cs="Arial Unicode MS"/>
          <w:color w:val="auto"/>
          <w:u w:color="000000"/>
          <w:bdr w:val="nil"/>
          <w:lang w:eastAsia="de-DE"/>
        </w:rPr>
        <w:t xml:space="preserve"> behind the phosphor screen and configure the</w:t>
      </w:r>
      <w:r w:rsidR="00394B5D" w:rsidRPr="008952FD">
        <w:rPr>
          <w:rFonts w:eastAsia="Arial Unicode MS" w:cs="Arial Unicode MS"/>
          <w:color w:val="auto"/>
          <w:u w:color="000000"/>
          <w:bdr w:val="nil"/>
          <w:lang w:eastAsia="de-DE"/>
        </w:rPr>
        <w:t xml:space="preserve"> </w:t>
      </w:r>
      <w:r w:rsidR="0066223A" w:rsidRPr="008952FD">
        <w:rPr>
          <w:rFonts w:eastAsia="Arial Unicode MS" w:cs="Arial Unicode MS"/>
          <w:color w:val="auto"/>
          <w:u w:color="000000"/>
          <w:bdr w:val="nil"/>
          <w:lang w:eastAsia="de-DE"/>
        </w:rPr>
        <w:t>exposure parameters of the CCD camera in the corresponding graphical user interfac</w:t>
      </w:r>
      <w:r w:rsidR="00E55705" w:rsidRPr="008952FD">
        <w:rPr>
          <w:rFonts w:eastAsia="Arial Unicode MS" w:cs="Arial Unicode MS"/>
          <w:color w:val="auto"/>
          <w:u w:color="000000"/>
          <w:bdr w:val="nil"/>
          <w:lang w:eastAsia="de-DE"/>
        </w:rPr>
        <w:t xml:space="preserve">e </w:t>
      </w:r>
      <w:r w:rsidR="0066223A" w:rsidRPr="008952FD">
        <w:rPr>
          <w:rFonts w:eastAsia="Arial Unicode MS" w:cs="Arial Unicode MS"/>
          <w:color w:val="auto"/>
          <w:u w:color="000000"/>
          <w:bdr w:val="nil"/>
          <w:lang w:eastAsia="de-DE"/>
        </w:rPr>
        <w:t>on the data acquisition PC</w:t>
      </w:r>
      <w:r w:rsidR="00496EEE" w:rsidRPr="008952FD">
        <w:rPr>
          <w:rFonts w:eastAsia="Arial Unicode MS" w:cs="Arial Unicode MS"/>
          <w:color w:val="auto"/>
          <w:u w:color="000000"/>
          <w:bdr w:val="nil"/>
          <w:lang w:eastAsia="de-DE"/>
        </w:rPr>
        <w:t xml:space="preserve"> (47)</w:t>
      </w:r>
      <w:r w:rsidR="0066223A" w:rsidRPr="008952FD">
        <w:rPr>
          <w:rFonts w:eastAsia="Arial Unicode MS" w:cs="Arial Unicode MS"/>
          <w:color w:val="auto"/>
          <w:u w:color="000000"/>
          <w:bdr w:val="nil"/>
          <w:lang w:eastAsia="de-DE"/>
        </w:rPr>
        <w:t>.</w:t>
      </w:r>
    </w:p>
    <w:p w14:paraId="1609691A" w14:textId="77777777" w:rsidR="0078750B" w:rsidRPr="008952FD" w:rsidRDefault="0078750B" w:rsidP="00394B5D">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7E10F2F6" w14:textId="20BAE655" w:rsidR="0066223A" w:rsidRPr="008952FD" w:rsidRDefault="00B72417" w:rsidP="00394B5D">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sidRPr="008952FD">
        <w:rPr>
          <w:rFonts w:eastAsia="Arial Unicode MS" w:cs="Arial Unicode MS"/>
          <w:color w:val="auto"/>
          <w:u w:color="000000"/>
          <w:bdr w:val="nil"/>
          <w:lang w:eastAsia="de-DE"/>
        </w:rPr>
        <w:lastRenderedPageBreak/>
        <w:t>Note:</w:t>
      </w:r>
      <w:r w:rsidR="00B82EC9">
        <w:rPr>
          <w:rFonts w:eastAsia="Arial Unicode MS" w:cs="Arial Unicode MS"/>
          <w:color w:val="auto"/>
          <w:u w:color="000000"/>
          <w:bdr w:val="nil"/>
          <w:lang w:eastAsia="de-DE"/>
        </w:rPr>
        <w:t xml:space="preserve"> </w:t>
      </w:r>
      <w:r w:rsidRPr="008952FD">
        <w:rPr>
          <w:rFonts w:eastAsia="Arial Unicode MS" w:cs="Arial Unicode MS"/>
          <w:color w:val="auto"/>
          <w:u w:color="000000"/>
          <w:bdr w:val="nil"/>
          <w:lang w:eastAsia="de-DE"/>
        </w:rPr>
        <w:t>The CCD camera is placed in a light-tight housing</w:t>
      </w:r>
      <w:r w:rsidR="002505C1" w:rsidRPr="008952FD">
        <w:rPr>
          <w:rFonts w:eastAsia="Arial Unicode MS" w:cs="Arial Unicode MS"/>
          <w:color w:val="auto"/>
          <w:u w:color="000000"/>
          <w:bdr w:val="nil"/>
          <w:lang w:eastAsia="de-DE"/>
        </w:rPr>
        <w:t xml:space="preserve"> (48)</w:t>
      </w:r>
      <w:r w:rsidR="009704DB" w:rsidRPr="008952FD">
        <w:rPr>
          <w:rFonts w:eastAsia="Arial Unicode MS" w:cs="Arial Unicode MS"/>
          <w:color w:val="auto"/>
          <w:u w:color="000000"/>
          <w:bdr w:val="nil"/>
          <w:lang w:eastAsia="de-DE"/>
        </w:rPr>
        <w:t xml:space="preserve"> </w:t>
      </w:r>
      <w:r w:rsidRPr="008952FD">
        <w:rPr>
          <w:rFonts w:eastAsia="Arial Unicode MS" w:cs="Arial Unicode MS"/>
          <w:color w:val="auto"/>
          <w:u w:color="000000"/>
          <w:bdr w:val="nil"/>
          <w:lang w:eastAsia="de-DE"/>
        </w:rPr>
        <w:t>to cover the detection from ambient light.</w:t>
      </w:r>
      <w:r w:rsidR="0084796F" w:rsidRPr="008952FD">
        <w:rPr>
          <w:rFonts w:eastAsia="Arial Unicode MS" w:cs="Arial Unicode MS"/>
          <w:color w:val="auto"/>
          <w:u w:color="000000"/>
          <w:bdr w:val="nil"/>
          <w:lang w:eastAsia="de-DE"/>
        </w:rPr>
        <w:t xml:space="preserve"> </w:t>
      </w:r>
      <w:r w:rsidR="0066223A" w:rsidRPr="008952FD">
        <w:rPr>
          <w:rFonts w:eastAsia="Arial Unicode MS" w:cs="Arial Unicode MS"/>
          <w:bCs/>
          <w:color w:val="auto"/>
          <w:u w:color="000000"/>
          <w:bdr w:val="nil"/>
          <w:lang w:eastAsia="de-DE"/>
        </w:rPr>
        <w:t xml:space="preserve">In case that the extraction is running </w:t>
      </w:r>
      <w:proofErr w:type="gramStart"/>
      <w:r w:rsidR="0066223A" w:rsidRPr="008952FD">
        <w:rPr>
          <w:rFonts w:eastAsia="Arial Unicode MS" w:cs="Arial Unicode MS"/>
          <w:bCs/>
          <w:color w:val="auto"/>
          <w:u w:color="000000"/>
          <w:bdr w:val="nil"/>
          <w:lang w:eastAsia="de-DE"/>
        </w:rPr>
        <w:t>properly</w:t>
      </w:r>
      <w:proofErr w:type="gramEnd"/>
      <w:r w:rsidR="00DB421F" w:rsidRPr="008952FD">
        <w:rPr>
          <w:rFonts w:eastAsia="Arial Unicode MS" w:cs="Arial Unicode MS"/>
          <w:bCs/>
          <w:color w:val="auto"/>
          <w:u w:color="000000"/>
          <w:bdr w:val="nil"/>
          <w:lang w:eastAsia="de-DE"/>
        </w:rPr>
        <w:t xml:space="preserve"> and</w:t>
      </w:r>
      <w:r w:rsidR="0066223A" w:rsidRPr="008952FD">
        <w:rPr>
          <w:rFonts w:eastAsia="Arial Unicode MS" w:cs="Arial Unicode MS"/>
          <w:bCs/>
          <w:color w:val="auto"/>
          <w:u w:color="000000"/>
          <w:bdr w:val="nil"/>
          <w:lang w:eastAsia="de-DE"/>
        </w:rPr>
        <w:t xml:space="preserve"> ions are passing</w:t>
      </w:r>
      <w:r w:rsidR="007534BC">
        <w:rPr>
          <w:rFonts w:eastAsia="Arial Unicode MS" w:cs="Arial Unicode MS"/>
          <w:bCs/>
          <w:color w:val="auto"/>
          <w:u w:color="000000"/>
          <w:bdr w:val="nil"/>
          <w:lang w:eastAsia="de-DE"/>
        </w:rPr>
        <w:t xml:space="preserve"> through</w:t>
      </w:r>
      <w:r w:rsidR="0066223A" w:rsidRPr="008952FD">
        <w:rPr>
          <w:rFonts w:eastAsia="Arial Unicode MS" w:cs="Arial Unicode MS"/>
          <w:bCs/>
          <w:color w:val="auto"/>
          <w:u w:color="000000"/>
          <w:bdr w:val="nil"/>
          <w:lang w:eastAsia="de-DE"/>
        </w:rPr>
        <w:t xml:space="preserve"> the QMS</w:t>
      </w:r>
      <w:r w:rsidR="00DB421F" w:rsidRPr="008952FD">
        <w:rPr>
          <w:rFonts w:eastAsia="Arial Unicode MS" w:cs="Arial Unicode MS"/>
          <w:bCs/>
          <w:color w:val="auto"/>
          <w:u w:color="000000"/>
          <w:bdr w:val="nil"/>
          <w:lang w:eastAsia="de-DE"/>
        </w:rPr>
        <w:t xml:space="preserve"> a strong</w:t>
      </w:r>
      <w:r w:rsidR="00E55705" w:rsidRPr="008952FD">
        <w:rPr>
          <w:rFonts w:eastAsia="Arial Unicode MS" w:cs="Arial Unicode MS"/>
          <w:b/>
          <w:bCs/>
          <w:color w:val="auto"/>
          <w:u w:color="000000"/>
          <w:bdr w:val="nil"/>
          <w:lang w:eastAsia="de-DE"/>
        </w:rPr>
        <w:t xml:space="preserve"> </w:t>
      </w:r>
      <w:r w:rsidR="00DB421F" w:rsidRPr="008952FD">
        <w:rPr>
          <w:rFonts w:eastAsia="Arial Unicode MS" w:cs="Arial Unicode MS"/>
          <w:bCs/>
          <w:color w:val="auto"/>
          <w:u w:color="000000"/>
          <w:bdr w:val="nil"/>
          <w:lang w:eastAsia="de-DE"/>
        </w:rPr>
        <w:t>signal should be visible on the phosphor screen caused by the ionic impact of the</w:t>
      </w:r>
      <w:r w:rsidR="00E55705" w:rsidRPr="008952FD">
        <w:rPr>
          <w:rFonts w:eastAsia="Arial Unicode MS" w:cs="Arial Unicode MS"/>
          <w:bCs/>
          <w:color w:val="auto"/>
          <w:u w:color="000000"/>
          <w:bdr w:val="nil"/>
          <w:lang w:eastAsia="de-DE"/>
        </w:rPr>
        <w:t xml:space="preserve"> </w:t>
      </w:r>
      <w:r w:rsidR="00DB421F" w:rsidRPr="008952FD">
        <w:rPr>
          <w:rFonts w:eastAsia="Arial Unicode MS" w:cs="Arial Unicode MS"/>
          <w:bCs/>
          <w:color w:val="auto"/>
          <w:u w:color="000000"/>
          <w:bdr w:val="nil"/>
          <w:lang w:eastAsia="de-DE"/>
        </w:rPr>
        <w:t>extracted ions.</w:t>
      </w:r>
      <w:r w:rsidR="0084796F" w:rsidRPr="008952FD">
        <w:rPr>
          <w:rFonts w:eastAsia="Arial Unicode MS" w:cs="Arial Unicode MS"/>
          <w:bCs/>
          <w:color w:val="auto"/>
          <w:u w:color="000000"/>
          <w:bdr w:val="nil"/>
          <w:lang w:eastAsia="de-DE"/>
        </w:rPr>
        <w:t xml:space="preserve"> This signal is now monitored by the CCD camera.</w:t>
      </w:r>
    </w:p>
    <w:p w14:paraId="050B73DB" w14:textId="77777777" w:rsidR="00394B5D" w:rsidRPr="008952FD" w:rsidRDefault="00394B5D" w:rsidP="00394B5D">
      <w:pPr>
        <w:widowControl/>
        <w:pBdr>
          <w:top w:val="nil"/>
          <w:left w:val="nil"/>
          <w:bottom w:val="nil"/>
          <w:right w:val="nil"/>
          <w:between w:val="nil"/>
          <w:bar w:val="nil"/>
        </w:pBdr>
        <w:autoSpaceDE/>
        <w:autoSpaceDN/>
        <w:adjustRightInd/>
        <w:jc w:val="left"/>
        <w:rPr>
          <w:rFonts w:eastAsia="Arial Unicode MS" w:cs="Arial Unicode MS"/>
          <w:b/>
          <w:bCs/>
          <w:color w:val="auto"/>
          <w:u w:color="000000"/>
          <w:bdr w:val="nil"/>
          <w:lang w:eastAsia="de-DE"/>
        </w:rPr>
      </w:pPr>
    </w:p>
    <w:p w14:paraId="607F3DE7" w14:textId="5196D926" w:rsidR="00ED695C" w:rsidRDefault="004636A5" w:rsidP="00394B5D">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r w:rsidRPr="008952FD">
        <w:rPr>
          <w:rFonts w:eastAsia="Arial Unicode MS" w:cs="Arial Unicode MS"/>
          <w:bCs/>
          <w:color w:val="auto"/>
          <w:u w:color="000000"/>
          <w:bdr w:val="nil"/>
          <w:lang w:eastAsia="de-DE"/>
        </w:rPr>
        <w:t>1.</w:t>
      </w:r>
      <w:r w:rsidR="008952FD" w:rsidRPr="008952FD">
        <w:rPr>
          <w:rFonts w:eastAsia="Arial Unicode MS" w:cs="Arial Unicode MS"/>
          <w:bCs/>
          <w:color w:val="auto"/>
          <w:u w:color="000000"/>
          <w:bdr w:val="nil"/>
          <w:lang w:eastAsia="de-DE"/>
        </w:rPr>
        <w:t>5.5</w:t>
      </w:r>
      <w:r w:rsidR="00394B5D" w:rsidRPr="008952FD">
        <w:rPr>
          <w:rFonts w:eastAsia="Arial Unicode MS" w:cs="Arial Unicode MS"/>
          <w:bCs/>
          <w:color w:val="auto"/>
          <w:u w:color="000000"/>
          <w:bdr w:val="nil"/>
          <w:lang w:eastAsia="de-DE"/>
        </w:rPr>
        <w:t xml:space="preserve">. </w:t>
      </w:r>
      <w:r w:rsidR="0054541E" w:rsidRPr="008952FD">
        <w:rPr>
          <w:rFonts w:eastAsia="Arial Unicode MS" w:cs="Arial Unicode MS"/>
          <w:bCs/>
          <w:color w:val="auto"/>
          <w:u w:color="000000"/>
          <w:bdr w:val="nil"/>
          <w:lang w:eastAsia="de-DE"/>
        </w:rPr>
        <w:t>Perform a mass scan</w:t>
      </w:r>
      <w:r w:rsidR="00DB421F" w:rsidRPr="008952FD">
        <w:rPr>
          <w:rFonts w:eastAsia="Arial Unicode MS" w:cs="Arial Unicode MS"/>
          <w:bCs/>
          <w:color w:val="auto"/>
          <w:u w:color="000000"/>
          <w:bdr w:val="nil"/>
          <w:lang w:eastAsia="de-DE"/>
        </w:rPr>
        <w:t xml:space="preserve"> to probe the signal shape and accordingly tune the</w:t>
      </w:r>
      <w:r w:rsidR="00E55705" w:rsidRPr="008952FD">
        <w:rPr>
          <w:rFonts w:eastAsia="Arial Unicode MS" w:cs="Arial Unicode MS"/>
          <w:bCs/>
          <w:color w:val="auto"/>
          <w:u w:color="000000"/>
          <w:bdr w:val="nil"/>
          <w:lang w:eastAsia="de-DE"/>
        </w:rPr>
        <w:t xml:space="preserve"> </w:t>
      </w:r>
      <w:r w:rsidR="00DB421F" w:rsidRPr="008952FD">
        <w:rPr>
          <w:rFonts w:eastAsia="Arial Unicode MS" w:cs="Arial Unicode MS"/>
          <w:bCs/>
          <w:color w:val="auto"/>
          <w:u w:color="000000"/>
          <w:bdr w:val="nil"/>
          <w:lang w:eastAsia="de-DE"/>
        </w:rPr>
        <w:t>QMS to extract the desired ion species.</w:t>
      </w:r>
    </w:p>
    <w:p w14:paraId="68A44E81" w14:textId="77777777" w:rsidR="0078750B" w:rsidRPr="008952FD" w:rsidRDefault="0078750B" w:rsidP="00394B5D">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p>
    <w:p w14:paraId="7DFB3A67" w14:textId="4E441B4B" w:rsidR="00DB421F" w:rsidRPr="00FD0B12" w:rsidRDefault="00ED695C" w:rsidP="00394B5D">
      <w:pPr>
        <w:widowControl/>
        <w:pBdr>
          <w:top w:val="nil"/>
          <w:left w:val="nil"/>
          <w:bottom w:val="nil"/>
          <w:right w:val="nil"/>
          <w:between w:val="nil"/>
          <w:bar w:val="nil"/>
        </w:pBdr>
        <w:autoSpaceDE/>
        <w:autoSpaceDN/>
        <w:adjustRightInd/>
        <w:jc w:val="left"/>
        <w:rPr>
          <w:rFonts w:eastAsia="Arial Unicode MS" w:cs="Arial Unicode MS"/>
          <w:bCs/>
          <w:color w:val="auto"/>
          <w:highlight w:val="yellow"/>
          <w:u w:color="000000"/>
          <w:bdr w:val="nil"/>
          <w:vertAlign w:val="superscript"/>
          <w:lang w:eastAsia="de-DE"/>
        </w:rPr>
      </w:pPr>
      <w:r w:rsidRPr="008952FD">
        <w:rPr>
          <w:rFonts w:eastAsia="Arial Unicode MS" w:cs="Arial Unicode MS"/>
          <w:bCs/>
          <w:color w:val="auto"/>
          <w:u w:color="000000"/>
          <w:bdr w:val="nil"/>
          <w:lang w:eastAsia="de-DE"/>
        </w:rPr>
        <w:t>Note:</w:t>
      </w:r>
      <w:r w:rsidR="00DB421F" w:rsidRPr="008952FD">
        <w:rPr>
          <w:rFonts w:eastAsia="Arial Unicode MS" w:cs="Arial Unicode MS"/>
          <w:bCs/>
          <w:color w:val="auto"/>
          <w:u w:color="000000"/>
          <w:bdr w:val="nil"/>
          <w:lang w:eastAsia="de-DE"/>
        </w:rPr>
        <w:t xml:space="preserve"> </w:t>
      </w:r>
      <w:r w:rsidR="008D188C" w:rsidRPr="008952FD">
        <w:rPr>
          <w:rFonts w:eastAsia="Arial Unicode MS" w:cs="Arial Unicode MS"/>
          <w:bCs/>
          <w:color w:val="auto"/>
          <w:u w:color="000000"/>
          <w:bdr w:val="nil"/>
          <w:lang w:eastAsia="de-DE"/>
        </w:rPr>
        <w:t>This is an iterative procedure carried out</w:t>
      </w:r>
      <w:r w:rsidR="00DB421F" w:rsidRPr="008952FD">
        <w:rPr>
          <w:rFonts w:eastAsia="Arial Unicode MS" w:cs="Arial Unicode MS"/>
          <w:bCs/>
          <w:color w:val="auto"/>
          <w:u w:color="000000"/>
          <w:bdr w:val="nil"/>
          <w:lang w:eastAsia="de-DE"/>
        </w:rPr>
        <w:t xml:space="preserve"> with the help of the QMS user </w:t>
      </w:r>
      <w:r w:rsidR="007B1726">
        <w:rPr>
          <w:rFonts w:eastAsia="Arial Unicode MS" w:cs="Arial Unicode MS"/>
          <w:bCs/>
          <w:color w:val="auto"/>
          <w:u w:color="000000"/>
          <w:bdr w:val="nil"/>
          <w:lang w:eastAsia="de-DE"/>
        </w:rPr>
        <w:t>i</w:t>
      </w:r>
      <w:r w:rsidR="00DB421F" w:rsidRPr="008952FD">
        <w:rPr>
          <w:rFonts w:eastAsia="Arial Unicode MS" w:cs="Arial Unicode MS"/>
          <w:bCs/>
          <w:color w:val="auto"/>
          <w:u w:color="000000"/>
          <w:bdr w:val="nil"/>
          <w:lang w:eastAsia="de-DE"/>
        </w:rPr>
        <w:t>nterface</w:t>
      </w:r>
      <w:r w:rsidR="00EF6DC8" w:rsidRPr="008952FD">
        <w:rPr>
          <w:rFonts w:eastAsia="Arial Unicode MS" w:cs="Arial Unicode MS"/>
          <w:bCs/>
          <w:color w:val="auto"/>
          <w:u w:color="000000"/>
          <w:bdr w:val="nil"/>
          <w:lang w:eastAsia="de-DE"/>
        </w:rPr>
        <w:t xml:space="preserve"> (38)</w:t>
      </w:r>
      <w:r w:rsidR="00DB421F" w:rsidRPr="008952FD">
        <w:rPr>
          <w:rFonts w:eastAsia="Arial Unicode MS" w:cs="Arial Unicode MS"/>
          <w:bCs/>
          <w:color w:val="auto"/>
          <w:u w:color="000000"/>
          <w:bdr w:val="nil"/>
          <w:lang w:eastAsia="de-DE"/>
        </w:rPr>
        <w:t>.</w:t>
      </w:r>
      <w:r w:rsidRPr="008952FD">
        <w:rPr>
          <w:rFonts w:eastAsia="Arial Unicode MS" w:cs="Arial Unicode MS"/>
          <w:bCs/>
          <w:color w:val="auto"/>
          <w:u w:color="000000"/>
          <w:bdr w:val="nil"/>
          <w:lang w:eastAsia="de-DE"/>
        </w:rPr>
        <w:t xml:space="preserve"> Select a desired mass-over-charge ratio (typically 114.5 u/e for </w:t>
      </w:r>
      <w:r w:rsidRPr="008952FD">
        <w:rPr>
          <w:rFonts w:eastAsia="Arial Unicode MS" w:cs="Arial Unicode MS"/>
          <w:bCs/>
          <w:color w:val="auto"/>
          <w:u w:color="000000"/>
          <w:bdr w:val="nil"/>
          <w:vertAlign w:val="superscript"/>
          <w:lang w:eastAsia="de-DE"/>
        </w:rPr>
        <w:t>229</w:t>
      </w:r>
      <w:r w:rsidRPr="008952FD">
        <w:rPr>
          <w:rFonts w:eastAsia="Arial Unicode MS" w:cs="Arial Unicode MS"/>
          <w:bCs/>
          <w:color w:val="auto"/>
          <w:u w:color="000000"/>
          <w:bdr w:val="nil"/>
          <w:lang w:eastAsia="de-DE"/>
        </w:rPr>
        <w:t>Th</w:t>
      </w:r>
      <w:r w:rsidRPr="008952FD">
        <w:rPr>
          <w:rFonts w:eastAsia="Arial Unicode MS" w:cs="Arial Unicode MS"/>
          <w:bCs/>
          <w:color w:val="auto"/>
          <w:u w:color="000000"/>
          <w:bdr w:val="nil"/>
          <w:vertAlign w:val="superscript"/>
          <w:lang w:eastAsia="de-DE"/>
        </w:rPr>
        <w:t>2+</w:t>
      </w:r>
      <w:r w:rsidRPr="008952FD">
        <w:rPr>
          <w:rFonts w:eastAsia="Arial Unicode MS" w:cs="Arial Unicode MS"/>
          <w:bCs/>
          <w:color w:val="auto"/>
          <w:u w:color="000000"/>
          <w:bdr w:val="nil"/>
          <w:lang w:eastAsia="de-DE"/>
        </w:rPr>
        <w:t xml:space="preserve">) and </w:t>
      </w:r>
      <w:r w:rsidR="009A06BB" w:rsidRPr="008952FD">
        <w:rPr>
          <w:rFonts w:eastAsia="Arial Unicode MS" w:cs="Arial Unicode MS"/>
          <w:bCs/>
          <w:color w:val="auto"/>
          <w:u w:color="000000"/>
          <w:bdr w:val="nil"/>
          <w:lang w:eastAsia="de-DE"/>
        </w:rPr>
        <w:t xml:space="preserve">the QMS resolving power (typically 1 u/e), then </w:t>
      </w:r>
      <w:r w:rsidRPr="008952FD">
        <w:rPr>
          <w:rFonts w:eastAsia="Arial Unicode MS" w:cs="Arial Unicode MS"/>
          <w:bCs/>
          <w:color w:val="auto"/>
          <w:u w:color="000000"/>
          <w:bdr w:val="nil"/>
          <w:lang w:eastAsia="de-DE"/>
        </w:rPr>
        <w:t>probe the ionic impact signal via the CCD camera.</w:t>
      </w:r>
      <w:r w:rsidR="009A06BB" w:rsidRPr="008952FD">
        <w:rPr>
          <w:rFonts w:eastAsia="Arial Unicode MS" w:cs="Arial Unicode MS"/>
          <w:bCs/>
          <w:color w:val="auto"/>
          <w:u w:color="000000"/>
          <w:bdr w:val="nil"/>
          <w:lang w:eastAsia="de-DE"/>
        </w:rPr>
        <w:t xml:space="preserve"> Shift the selected mass in 0.5 u/e steps until a signal is observed. As soon as a signal is observed, probe </w:t>
      </w:r>
      <w:r w:rsidR="008D188C" w:rsidRPr="008952FD">
        <w:rPr>
          <w:rFonts w:eastAsia="Arial Unicode MS" w:cs="Arial Unicode MS"/>
          <w:bCs/>
          <w:color w:val="auto"/>
          <w:u w:color="000000"/>
          <w:bdr w:val="nil"/>
          <w:lang w:eastAsia="de-DE"/>
        </w:rPr>
        <w:t xml:space="preserve">if also the </w:t>
      </w:r>
      <w:r w:rsidR="008D188C" w:rsidRPr="008952FD">
        <w:rPr>
          <w:rFonts w:eastAsia="Arial Unicode MS" w:cs="Arial Unicode MS"/>
          <w:bCs/>
          <w:color w:val="auto"/>
          <w:u w:color="000000"/>
          <w:bdr w:val="nil"/>
          <w:vertAlign w:val="superscript"/>
          <w:lang w:eastAsia="de-DE"/>
        </w:rPr>
        <w:t>233</w:t>
      </w:r>
      <w:r w:rsidR="008D188C" w:rsidRPr="008952FD">
        <w:rPr>
          <w:rFonts w:eastAsia="Arial Unicode MS" w:cs="Arial Unicode MS"/>
          <w:bCs/>
          <w:color w:val="auto"/>
          <w:u w:color="000000"/>
          <w:bdr w:val="nil"/>
          <w:lang w:eastAsia="de-DE"/>
        </w:rPr>
        <w:t>U</w:t>
      </w:r>
      <w:r w:rsidR="008D188C" w:rsidRPr="008952FD">
        <w:rPr>
          <w:rFonts w:eastAsia="Arial Unicode MS" w:cs="Arial Unicode MS"/>
          <w:bCs/>
          <w:color w:val="auto"/>
          <w:u w:color="000000"/>
          <w:bdr w:val="nil"/>
          <w:vertAlign w:val="superscript"/>
          <w:lang w:eastAsia="de-DE"/>
        </w:rPr>
        <w:t>2+</w:t>
      </w:r>
      <w:r w:rsidR="008D188C" w:rsidRPr="008952FD">
        <w:rPr>
          <w:rFonts w:eastAsia="Arial Unicode MS" w:cs="Arial Unicode MS"/>
          <w:bCs/>
          <w:color w:val="auto"/>
          <w:u w:color="000000"/>
          <w:bdr w:val="nil"/>
          <w:lang w:eastAsia="de-DE"/>
        </w:rPr>
        <w:t xml:space="preserve"> signal is observable by shifting the mass-over-charge-ratio by 2 u/e to higher masses. If also this signal is observed, probe if the signals can be separated. If this is not the case, adapt the QMS resolving power until the </w:t>
      </w:r>
      <w:r w:rsidR="008D188C" w:rsidRPr="0078750B">
        <w:rPr>
          <w:rFonts w:eastAsia="Arial Unicode MS" w:cs="Arial Unicode MS"/>
          <w:bCs/>
          <w:color w:val="auto"/>
          <w:u w:color="000000"/>
          <w:bdr w:val="nil"/>
          <w:vertAlign w:val="superscript"/>
          <w:lang w:eastAsia="de-DE"/>
        </w:rPr>
        <w:t>229</w:t>
      </w:r>
      <w:r w:rsidR="008D188C" w:rsidRPr="008952FD">
        <w:rPr>
          <w:rFonts w:eastAsia="Arial Unicode MS" w:cs="Arial Unicode MS"/>
          <w:bCs/>
          <w:color w:val="auto"/>
          <w:u w:color="000000"/>
          <w:bdr w:val="nil"/>
          <w:lang w:eastAsia="de-DE"/>
        </w:rPr>
        <w:t>Th</w:t>
      </w:r>
      <w:r w:rsidR="008D188C" w:rsidRPr="0078750B">
        <w:rPr>
          <w:rFonts w:eastAsia="Arial Unicode MS" w:cs="Arial Unicode MS"/>
          <w:bCs/>
          <w:color w:val="auto"/>
          <w:u w:color="000000"/>
          <w:bdr w:val="nil"/>
          <w:vertAlign w:val="superscript"/>
          <w:lang w:eastAsia="de-DE"/>
        </w:rPr>
        <w:t>2+</w:t>
      </w:r>
      <w:r w:rsidR="008D188C" w:rsidRPr="008952FD">
        <w:rPr>
          <w:rFonts w:eastAsia="Arial Unicode MS" w:cs="Arial Unicode MS"/>
          <w:bCs/>
          <w:color w:val="auto"/>
          <w:u w:color="000000"/>
          <w:bdr w:val="nil"/>
          <w:lang w:eastAsia="de-DE"/>
        </w:rPr>
        <w:t xml:space="preserve"> and </w:t>
      </w:r>
      <w:r w:rsidR="008D188C" w:rsidRPr="0078750B">
        <w:rPr>
          <w:rFonts w:eastAsia="Arial Unicode MS" w:cs="Arial Unicode MS"/>
          <w:bCs/>
          <w:color w:val="auto"/>
          <w:u w:color="000000"/>
          <w:bdr w:val="nil"/>
          <w:vertAlign w:val="superscript"/>
          <w:lang w:eastAsia="de-DE"/>
        </w:rPr>
        <w:t>233</w:t>
      </w:r>
      <w:r w:rsidR="008D188C" w:rsidRPr="008952FD">
        <w:rPr>
          <w:rFonts w:eastAsia="Arial Unicode MS" w:cs="Arial Unicode MS"/>
          <w:bCs/>
          <w:color w:val="auto"/>
          <w:u w:color="000000"/>
          <w:bdr w:val="nil"/>
          <w:lang w:eastAsia="de-DE"/>
        </w:rPr>
        <w:t>U</w:t>
      </w:r>
      <w:r w:rsidR="008D188C" w:rsidRPr="0078750B">
        <w:rPr>
          <w:rFonts w:eastAsia="Arial Unicode MS" w:cs="Arial Unicode MS"/>
          <w:bCs/>
          <w:color w:val="auto"/>
          <w:u w:color="000000"/>
          <w:bdr w:val="nil"/>
          <w:vertAlign w:val="superscript"/>
          <w:lang w:eastAsia="de-DE"/>
        </w:rPr>
        <w:t>2+</w:t>
      </w:r>
      <w:r w:rsidR="008D188C" w:rsidRPr="008952FD">
        <w:rPr>
          <w:rFonts w:eastAsia="Arial Unicode MS" w:cs="Arial Unicode MS"/>
          <w:bCs/>
          <w:color w:val="auto"/>
          <w:u w:color="000000"/>
          <w:bdr w:val="nil"/>
          <w:lang w:eastAsia="de-DE"/>
        </w:rPr>
        <w:t xml:space="preserve"> signals can clearly be distinguished. Then set the QMS to extract only the </w:t>
      </w:r>
      <w:r w:rsidR="008D188C" w:rsidRPr="0078750B">
        <w:rPr>
          <w:rFonts w:eastAsia="Arial Unicode MS" w:cs="Arial Unicode MS"/>
          <w:bCs/>
          <w:color w:val="auto"/>
          <w:u w:color="000000"/>
          <w:bdr w:val="nil"/>
          <w:vertAlign w:val="superscript"/>
          <w:lang w:eastAsia="de-DE"/>
        </w:rPr>
        <w:t>229</w:t>
      </w:r>
      <w:r w:rsidR="008D188C" w:rsidRPr="008952FD">
        <w:rPr>
          <w:rFonts w:eastAsia="Arial Unicode MS" w:cs="Arial Unicode MS"/>
          <w:bCs/>
          <w:color w:val="auto"/>
          <w:u w:color="000000"/>
          <w:bdr w:val="nil"/>
          <w:lang w:eastAsia="de-DE"/>
        </w:rPr>
        <w:t>Th</w:t>
      </w:r>
      <w:r w:rsidR="008D188C" w:rsidRPr="0078750B">
        <w:rPr>
          <w:rFonts w:eastAsia="Arial Unicode MS" w:cs="Arial Unicode MS"/>
          <w:bCs/>
          <w:color w:val="auto"/>
          <w:u w:color="000000"/>
          <w:bdr w:val="nil"/>
          <w:vertAlign w:val="superscript"/>
          <w:lang w:eastAsia="de-DE"/>
        </w:rPr>
        <w:t>2+</w:t>
      </w:r>
      <w:r w:rsidR="008D188C" w:rsidRPr="008952FD">
        <w:rPr>
          <w:rFonts w:eastAsia="Arial Unicode MS" w:cs="Arial Unicode MS"/>
          <w:bCs/>
          <w:color w:val="auto"/>
          <w:u w:color="000000"/>
          <w:bdr w:val="nil"/>
          <w:lang w:eastAsia="de-DE"/>
        </w:rPr>
        <w:t xml:space="preserve"> ion species.</w:t>
      </w:r>
    </w:p>
    <w:p w14:paraId="77C8AF74" w14:textId="1687C71A" w:rsidR="0066223A" w:rsidRPr="00D80B86" w:rsidRDefault="00B82EC9" w:rsidP="00DB421F">
      <w:pPr>
        <w:pBdr>
          <w:top w:val="nil"/>
          <w:left w:val="nil"/>
          <w:bottom w:val="nil"/>
          <w:right w:val="nil"/>
          <w:between w:val="nil"/>
          <w:bar w:val="nil"/>
        </w:pBdr>
        <w:autoSpaceDE/>
        <w:autoSpaceDN/>
        <w:adjustRightInd/>
        <w:rPr>
          <w:rFonts w:eastAsia="Calibri"/>
          <w:color w:val="auto"/>
          <w:highlight w:val="yellow"/>
          <w:u w:color="000000"/>
          <w:bdr w:val="nil"/>
          <w:lang w:eastAsia="de-DE"/>
        </w:rPr>
      </w:pPr>
      <w:r>
        <w:rPr>
          <w:rFonts w:eastAsia="Arial Unicode MS" w:cs="Arial Unicode MS"/>
          <w:color w:val="auto"/>
          <w:highlight w:val="yellow"/>
          <w:u w:color="000000"/>
          <w:bdr w:val="nil"/>
          <w:lang w:eastAsia="de-DE"/>
        </w:rPr>
        <w:t xml:space="preserve"> </w:t>
      </w:r>
    </w:p>
    <w:p w14:paraId="721F752A" w14:textId="7A3116A1" w:rsidR="00DB421F" w:rsidRDefault="004636A5" w:rsidP="0053268D">
      <w:pPr>
        <w:widowControl/>
        <w:pBdr>
          <w:top w:val="nil"/>
          <w:left w:val="nil"/>
          <w:bottom w:val="nil"/>
          <w:right w:val="nil"/>
          <w:between w:val="nil"/>
          <w:bar w:val="nil"/>
        </w:pBdr>
        <w:autoSpaceDE/>
        <w:autoSpaceDN/>
        <w:adjustRightInd/>
        <w:jc w:val="left"/>
        <w:rPr>
          <w:rFonts w:eastAsia="Arial Unicode MS" w:cs="Arial Unicode MS"/>
          <w:b/>
          <w:bCs/>
          <w:color w:val="auto"/>
          <w:highlight w:val="yellow"/>
          <w:u w:color="000000"/>
          <w:bdr w:val="nil"/>
          <w:lang w:eastAsia="de-DE"/>
        </w:rPr>
      </w:pPr>
      <w:r>
        <w:rPr>
          <w:rFonts w:eastAsia="Arial Unicode MS" w:cs="Arial Unicode MS"/>
          <w:b/>
          <w:bCs/>
          <w:color w:val="auto"/>
          <w:highlight w:val="yellow"/>
          <w:u w:color="000000"/>
          <w:bdr w:val="nil"/>
          <w:lang w:eastAsia="de-DE"/>
        </w:rPr>
        <w:t>1.</w:t>
      </w:r>
      <w:r w:rsidR="0053268D" w:rsidRPr="00D80B86">
        <w:rPr>
          <w:rFonts w:eastAsia="Arial Unicode MS" w:cs="Arial Unicode MS"/>
          <w:b/>
          <w:bCs/>
          <w:color w:val="auto"/>
          <w:highlight w:val="yellow"/>
          <w:u w:color="000000"/>
          <w:bdr w:val="nil"/>
          <w:lang w:eastAsia="de-DE"/>
        </w:rPr>
        <w:t xml:space="preserve">6. </w:t>
      </w:r>
      <w:r w:rsidR="00DB421F" w:rsidRPr="00D80B86">
        <w:rPr>
          <w:rFonts w:eastAsia="Arial Unicode MS" w:cs="Arial Unicode MS"/>
          <w:b/>
          <w:bCs/>
          <w:color w:val="auto"/>
          <w:highlight w:val="yellow"/>
          <w:u w:color="000000"/>
          <w:bdr w:val="nil"/>
          <w:lang w:eastAsia="de-DE"/>
        </w:rPr>
        <w:t>Detection of the isomeric decay</w:t>
      </w:r>
    </w:p>
    <w:p w14:paraId="06683492" w14:textId="77777777" w:rsidR="008952FD" w:rsidRDefault="008952FD" w:rsidP="0053268D">
      <w:pPr>
        <w:widowControl/>
        <w:pBdr>
          <w:top w:val="nil"/>
          <w:left w:val="nil"/>
          <w:bottom w:val="nil"/>
          <w:right w:val="nil"/>
          <w:between w:val="nil"/>
          <w:bar w:val="nil"/>
        </w:pBdr>
        <w:autoSpaceDE/>
        <w:autoSpaceDN/>
        <w:adjustRightInd/>
        <w:jc w:val="left"/>
        <w:rPr>
          <w:rFonts w:eastAsia="Arial Unicode MS" w:cs="Arial Unicode MS"/>
          <w:b/>
          <w:bCs/>
          <w:color w:val="auto"/>
          <w:highlight w:val="yellow"/>
          <w:u w:color="000000"/>
          <w:bdr w:val="nil"/>
          <w:lang w:eastAsia="de-DE"/>
        </w:rPr>
      </w:pPr>
    </w:p>
    <w:p w14:paraId="28843C5E" w14:textId="1EB863A7" w:rsidR="008952FD" w:rsidRDefault="008952FD" w:rsidP="0053268D">
      <w:pPr>
        <w:widowControl/>
        <w:pBdr>
          <w:top w:val="nil"/>
          <w:left w:val="nil"/>
          <w:bottom w:val="nil"/>
          <w:right w:val="nil"/>
          <w:between w:val="nil"/>
          <w:bar w:val="nil"/>
        </w:pBdr>
        <w:autoSpaceDE/>
        <w:autoSpaceDN/>
        <w:adjustRightInd/>
        <w:jc w:val="left"/>
        <w:rPr>
          <w:rFonts w:eastAsia="Arial Unicode MS" w:cs="Arial Unicode MS"/>
          <w:b/>
          <w:bCs/>
          <w:color w:val="auto"/>
          <w:highlight w:val="yellow"/>
          <w:u w:color="000000"/>
          <w:bdr w:val="nil"/>
          <w:lang w:eastAsia="de-DE"/>
        </w:rPr>
      </w:pPr>
      <w:r>
        <w:rPr>
          <w:rFonts w:eastAsia="Arial Unicode MS" w:cs="Arial Unicode MS"/>
          <w:color w:val="auto"/>
          <w:highlight w:val="yellow"/>
          <w:u w:color="000000"/>
          <w:bdr w:val="nil"/>
          <w:lang w:eastAsia="de-DE"/>
        </w:rPr>
        <w:t xml:space="preserve">1.6.1. </w:t>
      </w:r>
      <w:r w:rsidRPr="00D80B86">
        <w:rPr>
          <w:rFonts w:eastAsia="Arial Unicode MS" w:cs="Arial Unicode MS"/>
          <w:color w:val="auto"/>
          <w:highlight w:val="yellow"/>
          <w:u w:color="000000"/>
          <w:bdr w:val="nil"/>
          <w:lang w:eastAsia="de-DE"/>
        </w:rPr>
        <w:t xml:space="preserve">Switch off the QMS pressure sensor (49) via the pressure sensor control unit (50) </w:t>
      </w:r>
      <w:proofErr w:type="gramStart"/>
      <w:r w:rsidRPr="00D80B86">
        <w:rPr>
          <w:rFonts w:eastAsia="Arial Unicode MS" w:cs="Arial Unicode MS"/>
          <w:color w:val="auto"/>
          <w:highlight w:val="yellow"/>
          <w:u w:color="000000"/>
          <w:bdr w:val="nil"/>
          <w:lang w:eastAsia="de-DE"/>
        </w:rPr>
        <w:t>in order to</w:t>
      </w:r>
      <w:proofErr w:type="gramEnd"/>
      <w:r w:rsidRPr="00D80B86">
        <w:rPr>
          <w:rFonts w:eastAsia="Arial Unicode MS" w:cs="Arial Unicode MS"/>
          <w:color w:val="auto"/>
          <w:highlight w:val="yellow"/>
          <w:u w:color="000000"/>
          <w:bdr w:val="nil"/>
          <w:lang w:eastAsia="de-DE"/>
        </w:rPr>
        <w:t xml:space="preserve"> reduce background from ionized helium and light produced by the sensor.</w:t>
      </w:r>
    </w:p>
    <w:p w14:paraId="7E64D6E4" w14:textId="77777777" w:rsidR="0046740C" w:rsidRPr="00D80B86" w:rsidRDefault="0046740C" w:rsidP="0053268D">
      <w:pPr>
        <w:widowControl/>
        <w:pBdr>
          <w:top w:val="nil"/>
          <w:left w:val="nil"/>
          <w:bottom w:val="nil"/>
          <w:right w:val="nil"/>
          <w:between w:val="nil"/>
          <w:bar w:val="nil"/>
        </w:pBdr>
        <w:autoSpaceDE/>
        <w:autoSpaceDN/>
        <w:adjustRightInd/>
        <w:jc w:val="left"/>
        <w:rPr>
          <w:rFonts w:eastAsia="Arial Unicode MS" w:cs="Arial Unicode MS"/>
          <w:b/>
          <w:bCs/>
          <w:color w:val="auto"/>
          <w:highlight w:val="yellow"/>
          <w:u w:color="000000"/>
          <w:bdr w:val="nil"/>
          <w:lang w:eastAsia="de-DE"/>
        </w:rPr>
      </w:pPr>
    </w:p>
    <w:p w14:paraId="1C491827" w14:textId="19976505" w:rsidR="00DB421F" w:rsidRDefault="004636A5" w:rsidP="0046740C">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8952FD">
        <w:rPr>
          <w:rFonts w:eastAsia="Arial Unicode MS" w:cs="Arial Unicode MS"/>
          <w:color w:val="auto"/>
          <w:highlight w:val="yellow"/>
          <w:u w:color="000000"/>
          <w:bdr w:val="nil"/>
          <w:lang w:eastAsia="de-DE"/>
        </w:rPr>
        <w:t>6.2</w:t>
      </w:r>
      <w:r w:rsidR="001E46A8">
        <w:rPr>
          <w:rFonts w:eastAsia="Arial Unicode MS" w:cs="Arial Unicode MS"/>
          <w:color w:val="auto"/>
          <w:highlight w:val="yellow"/>
          <w:u w:color="000000"/>
          <w:bdr w:val="nil"/>
          <w:lang w:eastAsia="de-DE"/>
        </w:rPr>
        <w:t xml:space="preserve">. Adjust the QMS parameters </w:t>
      </w:r>
      <w:r w:rsidR="001E46A8" w:rsidRPr="00D80B86">
        <w:rPr>
          <w:rFonts w:eastAsia="Arial Unicode MS" w:cs="Arial Unicode MS"/>
          <w:color w:val="auto"/>
          <w:highlight w:val="yellow"/>
          <w:u w:color="000000"/>
          <w:bdr w:val="nil"/>
          <w:lang w:eastAsia="de-DE"/>
        </w:rPr>
        <w:t>to extract the Th</w:t>
      </w:r>
      <w:r w:rsidR="001E46A8" w:rsidRPr="00D80B86">
        <w:rPr>
          <w:rFonts w:eastAsia="Arial Unicode MS" w:cs="Arial Unicode MS"/>
          <w:color w:val="auto"/>
          <w:highlight w:val="yellow"/>
          <w:u w:color="000000"/>
          <w:bdr w:val="nil"/>
          <w:vertAlign w:val="superscript"/>
          <w:lang w:eastAsia="de-DE"/>
        </w:rPr>
        <w:t>2+</w:t>
      </w:r>
      <w:r w:rsidR="001E46A8" w:rsidRPr="00D80B86">
        <w:rPr>
          <w:rFonts w:eastAsia="Arial Unicode MS" w:cs="Arial Unicode MS"/>
          <w:color w:val="auto"/>
          <w:highlight w:val="yellow"/>
          <w:u w:color="000000"/>
          <w:bdr w:val="nil"/>
          <w:lang w:eastAsia="de-DE"/>
        </w:rPr>
        <w:t xml:space="preserve"> or Th</w:t>
      </w:r>
      <w:r w:rsidR="001E46A8" w:rsidRPr="00D80B86">
        <w:rPr>
          <w:rFonts w:eastAsia="Arial Unicode MS" w:cs="Arial Unicode MS"/>
          <w:color w:val="auto"/>
          <w:highlight w:val="yellow"/>
          <w:u w:color="000000"/>
          <w:bdr w:val="nil"/>
          <w:vertAlign w:val="superscript"/>
          <w:lang w:eastAsia="de-DE"/>
        </w:rPr>
        <w:t>3+</w:t>
      </w:r>
      <w:r w:rsidR="001E46A8" w:rsidRPr="00D80B86">
        <w:rPr>
          <w:rFonts w:eastAsia="Arial Unicode MS" w:cs="Arial Unicode MS"/>
          <w:color w:val="auto"/>
          <w:highlight w:val="yellow"/>
          <w:u w:color="000000"/>
          <w:bdr w:val="nil"/>
          <w:lang w:eastAsia="de-DE"/>
        </w:rPr>
        <w:t xml:space="preserve"> ion species</w:t>
      </w:r>
      <w:r w:rsidR="001E46A8">
        <w:rPr>
          <w:rFonts w:eastAsia="Arial Unicode MS" w:cs="Arial Unicode MS"/>
          <w:color w:val="auto"/>
          <w:highlight w:val="yellow"/>
          <w:u w:color="000000"/>
          <w:bdr w:val="nil"/>
          <w:lang w:eastAsia="de-DE"/>
        </w:rPr>
        <w:t xml:space="preserve"> f</w:t>
      </w:r>
      <w:r w:rsidR="00DB421F" w:rsidRPr="00D80B86">
        <w:rPr>
          <w:rFonts w:eastAsia="Arial Unicode MS" w:cs="Arial Unicode MS"/>
          <w:color w:val="auto"/>
          <w:highlight w:val="yellow"/>
          <w:u w:color="000000"/>
          <w:bdr w:val="nil"/>
          <w:lang w:eastAsia="de-DE"/>
        </w:rPr>
        <w:t>or isomeric decay detection.</w:t>
      </w:r>
    </w:p>
    <w:p w14:paraId="073BB675" w14:textId="77777777" w:rsidR="004636A5" w:rsidRPr="00D80B86" w:rsidRDefault="004636A5" w:rsidP="0046740C">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2BCD27C4" w14:textId="0445522B" w:rsidR="00E30AA7" w:rsidRDefault="004636A5" w:rsidP="00280518">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8952FD">
        <w:rPr>
          <w:rFonts w:eastAsia="Arial Unicode MS" w:cs="Arial Unicode MS"/>
          <w:color w:val="auto"/>
          <w:highlight w:val="yellow"/>
          <w:u w:color="000000"/>
          <w:bdr w:val="nil"/>
          <w:lang w:eastAsia="de-DE"/>
        </w:rPr>
        <w:t>6.3</w:t>
      </w:r>
      <w:r w:rsidR="00280518">
        <w:rPr>
          <w:rFonts w:eastAsia="Arial Unicode MS" w:cs="Arial Unicode MS"/>
          <w:color w:val="auto"/>
          <w:highlight w:val="yellow"/>
          <w:u w:color="000000"/>
          <w:bdr w:val="nil"/>
          <w:lang w:eastAsia="de-DE"/>
        </w:rPr>
        <w:t xml:space="preserve">. </w:t>
      </w:r>
      <w:r w:rsidR="00DD2DFE" w:rsidRPr="00D80B86">
        <w:rPr>
          <w:rFonts w:eastAsia="Arial Unicode MS" w:cs="Arial Unicode MS"/>
          <w:color w:val="auto"/>
          <w:highlight w:val="yellow"/>
          <w:u w:color="000000"/>
          <w:bdr w:val="nil"/>
          <w:lang w:eastAsia="de-DE"/>
        </w:rPr>
        <w:t>Reduce the surface potential of</w:t>
      </w:r>
      <w:r w:rsidR="00E30AA7" w:rsidRPr="00D80B86">
        <w:rPr>
          <w:rFonts w:eastAsia="Arial Unicode MS" w:cs="Arial Unicode MS"/>
          <w:color w:val="auto"/>
          <w:highlight w:val="yellow"/>
          <w:u w:color="000000"/>
          <w:bdr w:val="nil"/>
          <w:lang w:eastAsia="de-DE"/>
        </w:rPr>
        <w:t xml:space="preserve"> the front plate of the </w:t>
      </w:r>
      <w:r w:rsidR="00DD2DFE" w:rsidRPr="00D80B86">
        <w:rPr>
          <w:rFonts w:eastAsia="Arial Unicode MS" w:cs="Arial Unicode MS"/>
          <w:color w:val="auto"/>
          <w:highlight w:val="yellow"/>
          <w:u w:color="000000"/>
          <w:bdr w:val="nil"/>
          <w:lang w:eastAsia="de-DE"/>
        </w:rPr>
        <w:t>MCP detector</w:t>
      </w:r>
      <w:r w:rsidR="00EF6DC8" w:rsidRPr="00D80B86">
        <w:rPr>
          <w:rFonts w:eastAsia="Arial Unicode MS" w:cs="Arial Unicode MS"/>
          <w:color w:val="auto"/>
          <w:highlight w:val="yellow"/>
          <w:u w:color="000000"/>
          <w:bdr w:val="nil"/>
          <w:lang w:eastAsia="de-DE"/>
        </w:rPr>
        <w:t xml:space="preserve"> (41)</w:t>
      </w:r>
      <w:r w:rsidR="00DD2DFE" w:rsidRPr="00D80B86">
        <w:rPr>
          <w:rFonts w:eastAsia="Arial Unicode MS" w:cs="Arial Unicode MS"/>
          <w:color w:val="auto"/>
          <w:highlight w:val="yellow"/>
          <w:u w:color="000000"/>
          <w:bdr w:val="nil"/>
          <w:lang w:eastAsia="de-DE"/>
        </w:rPr>
        <w:t xml:space="preserve"> to -25 V</w:t>
      </w:r>
      <w:r w:rsidR="00EF6DC8" w:rsidRPr="00D80B86">
        <w:rPr>
          <w:rFonts w:eastAsia="Arial Unicode MS" w:cs="Arial Unicode MS"/>
          <w:color w:val="auto"/>
          <w:highlight w:val="yellow"/>
          <w:u w:color="000000"/>
          <w:bdr w:val="nil"/>
          <w:lang w:eastAsia="de-DE"/>
        </w:rPr>
        <w:t xml:space="preserve"> via</w:t>
      </w:r>
      <w:r w:rsidR="0053268D" w:rsidRPr="00D80B86">
        <w:rPr>
          <w:rFonts w:eastAsia="Arial Unicode MS" w:cs="Arial Unicode MS"/>
          <w:color w:val="auto"/>
          <w:highlight w:val="yellow"/>
          <w:u w:color="000000"/>
          <w:bdr w:val="nil"/>
          <w:lang w:eastAsia="de-DE"/>
        </w:rPr>
        <w:t xml:space="preserve"> </w:t>
      </w:r>
      <w:r w:rsidR="00EF6DC8" w:rsidRPr="00D80B86">
        <w:rPr>
          <w:rFonts w:eastAsia="Arial Unicode MS" w:cs="Arial Unicode MS"/>
          <w:color w:val="auto"/>
          <w:highlight w:val="yellow"/>
          <w:u w:color="000000"/>
          <w:bdr w:val="nil"/>
          <w:lang w:eastAsia="de-DE"/>
        </w:rPr>
        <w:t>(42)</w:t>
      </w:r>
      <w:r w:rsidR="00DD2DFE" w:rsidRPr="00D80B86">
        <w:rPr>
          <w:rFonts w:eastAsia="Arial Unicode MS" w:cs="Arial Unicode MS"/>
          <w:color w:val="auto"/>
          <w:highlight w:val="yellow"/>
          <w:u w:color="000000"/>
          <w:bdr w:val="nil"/>
          <w:lang w:eastAsia="de-DE"/>
        </w:rPr>
        <w:t xml:space="preserve"> </w:t>
      </w:r>
      <w:proofErr w:type="gramStart"/>
      <w:r w:rsidR="00DD2DFE" w:rsidRPr="00D80B86">
        <w:rPr>
          <w:rFonts w:eastAsia="Arial Unicode MS" w:cs="Arial Unicode MS"/>
          <w:color w:val="auto"/>
          <w:highlight w:val="yellow"/>
          <w:u w:color="000000"/>
          <w:bdr w:val="nil"/>
          <w:lang w:eastAsia="de-DE"/>
        </w:rPr>
        <w:t>i</w:t>
      </w:r>
      <w:r w:rsidR="00EF6DC8" w:rsidRPr="00D80B86">
        <w:rPr>
          <w:rFonts w:eastAsia="Arial Unicode MS" w:cs="Arial Unicode MS"/>
          <w:color w:val="auto"/>
          <w:highlight w:val="yellow"/>
          <w:u w:color="000000"/>
          <w:bdr w:val="nil"/>
          <w:lang w:eastAsia="de-DE"/>
        </w:rPr>
        <w:t xml:space="preserve">n order </w:t>
      </w:r>
      <w:r w:rsidR="00E30AA7" w:rsidRPr="00D80B86">
        <w:rPr>
          <w:rFonts w:eastAsia="Arial Unicode MS" w:cs="Arial Unicode MS"/>
          <w:color w:val="auto"/>
          <w:highlight w:val="yellow"/>
          <w:u w:color="000000"/>
          <w:bdr w:val="nil"/>
          <w:lang w:eastAsia="de-DE"/>
        </w:rPr>
        <w:t>to</w:t>
      </w:r>
      <w:proofErr w:type="gramEnd"/>
      <w:r w:rsidR="00E30AA7" w:rsidRPr="00D80B86">
        <w:rPr>
          <w:rFonts w:eastAsia="Arial Unicode MS" w:cs="Arial Unicode MS"/>
          <w:color w:val="auto"/>
          <w:highlight w:val="yellow"/>
          <w:u w:color="000000"/>
          <w:bdr w:val="nil"/>
          <w:lang w:eastAsia="de-DE"/>
        </w:rPr>
        <w:t xml:space="preserve"> avoid detecting the signal from electrons originating directly from</w:t>
      </w:r>
      <w:r w:rsidR="0053268D" w:rsidRPr="00D80B86">
        <w:rPr>
          <w:rFonts w:eastAsia="Arial Unicode MS" w:cs="Arial Unicode MS"/>
          <w:color w:val="auto"/>
          <w:highlight w:val="yellow"/>
          <w:u w:color="000000"/>
          <w:bdr w:val="nil"/>
          <w:lang w:eastAsia="de-DE"/>
        </w:rPr>
        <w:t xml:space="preserve"> </w:t>
      </w:r>
      <w:r w:rsidR="00435E5F" w:rsidRPr="00D80B86">
        <w:rPr>
          <w:rFonts w:eastAsia="Arial Unicode MS" w:cs="Arial Unicode MS"/>
          <w:color w:val="auto"/>
          <w:highlight w:val="yellow"/>
          <w:u w:color="000000"/>
          <w:bdr w:val="nil"/>
          <w:lang w:eastAsia="de-DE"/>
        </w:rPr>
        <w:t>t</w:t>
      </w:r>
      <w:r w:rsidR="00E30AA7" w:rsidRPr="00D80B86">
        <w:rPr>
          <w:rFonts w:eastAsia="Arial Unicode MS" w:cs="Arial Unicode MS"/>
          <w:color w:val="auto"/>
          <w:highlight w:val="yellow"/>
          <w:u w:color="000000"/>
          <w:bdr w:val="nil"/>
          <w:lang w:eastAsia="de-DE"/>
        </w:rPr>
        <w:t>he</w:t>
      </w:r>
      <w:r w:rsidR="00435E5F" w:rsidRPr="00D80B86">
        <w:rPr>
          <w:rFonts w:eastAsia="Arial Unicode MS" w:cs="Arial Unicode MS"/>
          <w:color w:val="auto"/>
          <w:highlight w:val="yellow"/>
          <w:u w:color="000000"/>
          <w:bdr w:val="nil"/>
          <w:lang w:eastAsia="de-DE"/>
        </w:rPr>
        <w:t xml:space="preserve"> </w:t>
      </w:r>
      <w:r w:rsidR="00E30AA7" w:rsidRPr="00D80B86">
        <w:rPr>
          <w:rFonts w:eastAsia="Arial Unicode MS" w:cs="Arial Unicode MS"/>
          <w:color w:val="auto"/>
          <w:highlight w:val="yellow"/>
          <w:u w:color="000000"/>
          <w:bdr w:val="nil"/>
          <w:lang w:eastAsia="de-DE"/>
        </w:rPr>
        <w:t>ionic impact of impinging ions</w:t>
      </w:r>
      <w:r w:rsidR="00DD2DFE" w:rsidRPr="00D80B86">
        <w:rPr>
          <w:rFonts w:eastAsia="Arial Unicode MS" w:cs="Arial Unicode MS"/>
          <w:color w:val="auto"/>
          <w:highlight w:val="yellow"/>
          <w:u w:color="000000"/>
          <w:bdr w:val="nil"/>
          <w:lang w:eastAsia="de-DE"/>
        </w:rPr>
        <w:t>. In this way</w:t>
      </w:r>
      <w:r w:rsidR="00E30AA7" w:rsidRPr="00D80B86">
        <w:rPr>
          <w:rFonts w:eastAsia="Arial Unicode MS" w:cs="Arial Unicode MS"/>
          <w:color w:val="auto"/>
          <w:highlight w:val="yellow"/>
          <w:u w:color="000000"/>
          <w:bdr w:val="nil"/>
          <w:lang w:eastAsia="de-DE"/>
        </w:rPr>
        <w:t xml:space="preserve"> a ‘</w:t>
      </w:r>
      <w:r w:rsidR="00E30AA7" w:rsidRPr="00D80B86">
        <w:rPr>
          <w:rFonts w:eastAsia="Arial Unicode MS" w:cs="Arial Unicode MS"/>
          <w:color w:val="auto"/>
          <w:highlight w:val="yellow"/>
          <w:u w:color="000000"/>
          <w:bdr w:val="nil"/>
          <w:lang w:val="nl-NL" w:eastAsia="de-DE"/>
        </w:rPr>
        <w:t>soft landing</w:t>
      </w:r>
      <w:r w:rsidR="00E30AA7" w:rsidRPr="00D80B86">
        <w:rPr>
          <w:rFonts w:eastAsia="Arial Unicode MS" w:cs="Arial Unicode MS"/>
          <w:color w:val="auto"/>
          <w:highlight w:val="yellow"/>
          <w:u w:color="000000"/>
          <w:bdr w:val="nil"/>
          <w:lang w:eastAsia="de-DE"/>
        </w:rPr>
        <w:t xml:space="preserve">’ of the </w:t>
      </w:r>
      <w:r w:rsidR="00E30AA7" w:rsidRPr="00D80B86">
        <w:rPr>
          <w:rFonts w:eastAsia="Arial Unicode MS" w:cs="Arial Unicode MS"/>
          <w:color w:val="auto"/>
          <w:highlight w:val="yellow"/>
          <w:u w:color="000000"/>
          <w:bdr w:val="nil"/>
          <w:vertAlign w:val="superscript"/>
          <w:lang w:eastAsia="de-DE"/>
        </w:rPr>
        <w:t>229(m)</w:t>
      </w:r>
      <w:r w:rsidR="00E30AA7" w:rsidRPr="00D80B86">
        <w:rPr>
          <w:rFonts w:eastAsia="Arial Unicode MS" w:cs="Arial Unicode MS"/>
          <w:color w:val="auto"/>
          <w:highlight w:val="yellow"/>
          <w:u w:color="000000"/>
          <w:bdr w:val="nil"/>
          <w:lang w:eastAsia="de-DE"/>
        </w:rPr>
        <w:t>Th ions on</w:t>
      </w:r>
      <w:r w:rsidR="0053268D" w:rsidRPr="00D80B86">
        <w:rPr>
          <w:rFonts w:eastAsia="Arial Unicode MS" w:cs="Arial Unicode MS"/>
          <w:color w:val="auto"/>
          <w:highlight w:val="yellow"/>
          <w:u w:color="000000"/>
          <w:bdr w:val="nil"/>
          <w:lang w:eastAsia="de-DE"/>
        </w:rPr>
        <w:t xml:space="preserve"> </w:t>
      </w:r>
      <w:r w:rsidR="00E30AA7" w:rsidRPr="00D80B86">
        <w:rPr>
          <w:rFonts w:eastAsia="Arial Unicode MS" w:cs="Arial Unicode MS"/>
          <w:color w:val="auto"/>
          <w:highlight w:val="yellow"/>
          <w:u w:color="000000"/>
          <w:bdr w:val="nil"/>
          <w:lang w:eastAsia="de-DE"/>
        </w:rPr>
        <w:t>the MCP</w:t>
      </w:r>
      <w:r w:rsidR="00DD2DFE" w:rsidRPr="00D80B86">
        <w:rPr>
          <w:rFonts w:eastAsia="Arial Unicode MS" w:cs="Arial Unicode MS"/>
          <w:color w:val="auto"/>
          <w:highlight w:val="yellow"/>
          <w:u w:color="000000"/>
          <w:bdr w:val="nil"/>
          <w:lang w:eastAsia="de-DE"/>
        </w:rPr>
        <w:t xml:space="preserve"> </w:t>
      </w:r>
      <w:r w:rsidR="00E30AA7" w:rsidRPr="00D80B86">
        <w:rPr>
          <w:rFonts w:eastAsia="Arial Unicode MS" w:cs="Arial Unicode MS"/>
          <w:color w:val="auto"/>
          <w:highlight w:val="yellow"/>
          <w:u w:color="000000"/>
          <w:bdr w:val="nil"/>
          <w:lang w:eastAsia="de-DE"/>
        </w:rPr>
        <w:t xml:space="preserve">surface </w:t>
      </w:r>
      <w:r w:rsidR="00DD2DFE" w:rsidRPr="00D80B86">
        <w:rPr>
          <w:rFonts w:eastAsia="Arial Unicode MS" w:cs="Arial Unicode MS"/>
          <w:color w:val="auto"/>
          <w:highlight w:val="yellow"/>
          <w:u w:color="000000"/>
          <w:bdr w:val="nil"/>
          <w:lang w:eastAsia="de-DE"/>
        </w:rPr>
        <w:t>is achieved prior to the isomeric</w:t>
      </w:r>
      <w:r w:rsidR="00E30AA7" w:rsidRPr="00D80B86">
        <w:rPr>
          <w:rFonts w:eastAsia="Arial Unicode MS" w:cs="Arial Unicode MS"/>
          <w:color w:val="auto"/>
          <w:highlight w:val="yellow"/>
          <w:u w:color="000000"/>
          <w:bdr w:val="nil"/>
          <w:lang w:eastAsia="de-DE"/>
        </w:rPr>
        <w:t xml:space="preserve"> decay.</w:t>
      </w:r>
    </w:p>
    <w:p w14:paraId="3AB59412" w14:textId="77777777" w:rsidR="00280518" w:rsidRDefault="00280518" w:rsidP="00280518">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2DDFAC85" w14:textId="418D7159" w:rsidR="00E30AA7" w:rsidRDefault="004636A5" w:rsidP="00280518">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8952FD">
        <w:rPr>
          <w:rFonts w:eastAsia="Arial Unicode MS" w:cs="Arial Unicode MS"/>
          <w:color w:val="auto"/>
          <w:highlight w:val="yellow"/>
          <w:u w:color="000000"/>
          <w:bdr w:val="nil"/>
          <w:lang w:eastAsia="de-DE"/>
        </w:rPr>
        <w:t>6.4</w:t>
      </w:r>
      <w:r w:rsidR="00280518">
        <w:rPr>
          <w:rFonts w:eastAsia="Arial Unicode MS" w:cs="Arial Unicode MS"/>
          <w:color w:val="auto"/>
          <w:highlight w:val="yellow"/>
          <w:u w:color="000000"/>
          <w:bdr w:val="nil"/>
          <w:lang w:eastAsia="de-DE"/>
        </w:rPr>
        <w:t xml:space="preserve">. </w:t>
      </w:r>
      <w:r w:rsidR="00E30AA7" w:rsidRPr="00D80B86">
        <w:rPr>
          <w:rFonts w:eastAsia="Arial Unicode MS" w:cs="Arial Unicode MS"/>
          <w:color w:val="auto"/>
          <w:highlight w:val="yellow"/>
          <w:u w:color="000000"/>
          <w:bdr w:val="nil"/>
          <w:lang w:eastAsia="de-DE"/>
        </w:rPr>
        <w:t>Apply an accelerating potential of typically +1900 V to the second MCP plate for optimum electron amplification</w:t>
      </w:r>
      <w:r w:rsidR="00EF6DC8" w:rsidRPr="00D80B86">
        <w:rPr>
          <w:rFonts w:eastAsia="Arial Unicode MS" w:cs="Arial Unicode MS"/>
          <w:color w:val="auto"/>
          <w:highlight w:val="yellow"/>
          <w:u w:color="000000"/>
          <w:bdr w:val="nil"/>
          <w:lang w:eastAsia="de-DE"/>
        </w:rPr>
        <w:t xml:space="preserve"> via (43)</w:t>
      </w:r>
      <w:r w:rsidR="00040D96" w:rsidRPr="00D80B86">
        <w:rPr>
          <w:rFonts w:eastAsia="Arial Unicode MS" w:cs="Arial Unicode MS"/>
          <w:color w:val="auto"/>
          <w:highlight w:val="yellow"/>
          <w:u w:color="000000"/>
          <w:bdr w:val="nil"/>
          <w:lang w:eastAsia="de-DE"/>
        </w:rPr>
        <w:t>.</w:t>
      </w:r>
    </w:p>
    <w:p w14:paraId="31E6612F" w14:textId="77777777" w:rsidR="00280518" w:rsidRPr="00D80B86" w:rsidRDefault="00280518" w:rsidP="00280518">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4EF7FACD" w14:textId="3E45A71C" w:rsidR="00040D96" w:rsidRDefault="004636A5" w:rsidP="00280518">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8952FD">
        <w:rPr>
          <w:rFonts w:eastAsia="Arial Unicode MS" w:cs="Arial Unicode MS"/>
          <w:color w:val="auto"/>
          <w:highlight w:val="yellow"/>
          <w:u w:color="000000"/>
          <w:bdr w:val="nil"/>
          <w:lang w:eastAsia="de-DE"/>
        </w:rPr>
        <w:t>6.5</w:t>
      </w:r>
      <w:r w:rsidR="00280518">
        <w:rPr>
          <w:rFonts w:eastAsia="Arial Unicode MS" w:cs="Arial Unicode MS"/>
          <w:color w:val="auto"/>
          <w:highlight w:val="yellow"/>
          <w:u w:color="000000"/>
          <w:bdr w:val="nil"/>
          <w:lang w:eastAsia="de-DE"/>
        </w:rPr>
        <w:t xml:space="preserve">. </w:t>
      </w:r>
      <w:r w:rsidR="00E30AA7" w:rsidRPr="00D80B86">
        <w:rPr>
          <w:rFonts w:eastAsia="Arial Unicode MS" w:cs="Arial Unicode MS"/>
          <w:color w:val="auto"/>
          <w:highlight w:val="yellow"/>
          <w:u w:color="000000"/>
          <w:bdr w:val="nil"/>
          <w:lang w:eastAsia="de-DE"/>
        </w:rPr>
        <w:t>Apply an accelerating potential of typically +6000 V to the phosphor screen place</w:t>
      </w:r>
      <w:r w:rsidR="0053268D" w:rsidRPr="00D80B86">
        <w:rPr>
          <w:rFonts w:eastAsia="Arial Unicode MS" w:cs="Arial Unicode MS"/>
          <w:color w:val="auto"/>
          <w:highlight w:val="yellow"/>
          <w:u w:color="000000"/>
          <w:bdr w:val="nil"/>
          <w:lang w:eastAsia="de-DE"/>
        </w:rPr>
        <w:t xml:space="preserve">d </w:t>
      </w:r>
      <w:r w:rsidR="00E30AA7" w:rsidRPr="00D80B86">
        <w:rPr>
          <w:rFonts w:eastAsia="Arial Unicode MS" w:cs="Arial Unicode MS"/>
          <w:color w:val="auto"/>
          <w:highlight w:val="yellow"/>
          <w:u w:color="000000"/>
          <w:bdr w:val="nil"/>
          <w:lang w:eastAsia="de-DE"/>
        </w:rPr>
        <w:t>behind the MCP detector</w:t>
      </w:r>
      <w:r w:rsidR="00EF6DC8" w:rsidRPr="00D80B86">
        <w:rPr>
          <w:rFonts w:eastAsia="Arial Unicode MS" w:cs="Arial Unicode MS"/>
          <w:color w:val="auto"/>
          <w:highlight w:val="yellow"/>
          <w:u w:color="000000"/>
          <w:bdr w:val="nil"/>
          <w:lang w:eastAsia="de-DE"/>
        </w:rPr>
        <w:t xml:space="preserve"> via (45).</w:t>
      </w:r>
    </w:p>
    <w:p w14:paraId="40D1C840" w14:textId="77777777" w:rsidR="00080E44" w:rsidRDefault="00080E44" w:rsidP="00280518">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46726879" w14:textId="1F7158A5" w:rsidR="00080E44" w:rsidRDefault="00080E44" w:rsidP="00280518">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 xml:space="preserve">Note: The </w:t>
      </w:r>
      <w:proofErr w:type="gramStart"/>
      <w:r>
        <w:rPr>
          <w:rFonts w:eastAsia="Arial Unicode MS" w:cs="Arial Unicode MS"/>
          <w:color w:val="auto"/>
          <w:highlight w:val="yellow"/>
          <w:u w:color="000000"/>
          <w:bdr w:val="nil"/>
          <w:lang w:eastAsia="de-DE"/>
        </w:rPr>
        <w:t>actually applied</w:t>
      </w:r>
      <w:proofErr w:type="gramEnd"/>
      <w:r>
        <w:rPr>
          <w:rFonts w:eastAsia="Arial Unicode MS" w:cs="Arial Unicode MS"/>
          <w:color w:val="auto"/>
          <w:highlight w:val="yellow"/>
          <w:u w:color="000000"/>
          <w:bdr w:val="nil"/>
          <w:lang w:eastAsia="de-DE"/>
        </w:rPr>
        <w:t xml:space="preserve"> voltages will depend on the MCP performance.</w:t>
      </w:r>
    </w:p>
    <w:p w14:paraId="141670D4" w14:textId="77777777" w:rsidR="00280518" w:rsidRDefault="00280518" w:rsidP="00280518">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2BFA385F" w14:textId="74D449B4" w:rsidR="00040D96" w:rsidRDefault="004636A5" w:rsidP="00280518">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r>
        <w:rPr>
          <w:rFonts w:eastAsia="Arial Unicode MS" w:cs="Arial Unicode MS"/>
          <w:color w:val="auto"/>
          <w:highlight w:val="yellow"/>
          <w:u w:color="000000"/>
          <w:bdr w:val="nil"/>
          <w:lang w:eastAsia="de-DE"/>
        </w:rPr>
        <w:t>1.</w:t>
      </w:r>
      <w:r w:rsidR="008952FD">
        <w:rPr>
          <w:rFonts w:eastAsia="Arial Unicode MS" w:cs="Arial Unicode MS"/>
          <w:color w:val="auto"/>
          <w:highlight w:val="yellow"/>
          <w:u w:color="000000"/>
          <w:bdr w:val="nil"/>
          <w:lang w:eastAsia="de-DE"/>
        </w:rPr>
        <w:t>6.6</w:t>
      </w:r>
      <w:r w:rsidR="0053268D" w:rsidRPr="00D80B86">
        <w:rPr>
          <w:rFonts w:eastAsia="Arial Unicode MS" w:cs="Arial Unicode MS"/>
          <w:color w:val="auto"/>
          <w:highlight w:val="yellow"/>
          <w:u w:color="000000"/>
          <w:bdr w:val="nil"/>
          <w:lang w:eastAsia="de-DE"/>
        </w:rPr>
        <w:t>.</w:t>
      </w:r>
      <w:r w:rsidR="00280518">
        <w:rPr>
          <w:rFonts w:eastAsia="Arial Unicode MS" w:cs="Arial Unicode MS"/>
          <w:color w:val="auto"/>
          <w:highlight w:val="yellow"/>
          <w:u w:color="000000"/>
          <w:bdr w:val="nil"/>
          <w:lang w:eastAsia="de-DE"/>
        </w:rPr>
        <w:t xml:space="preserve"> </w:t>
      </w:r>
      <w:r w:rsidR="00040D96" w:rsidRPr="00D80B86">
        <w:rPr>
          <w:rFonts w:eastAsia="Arial Unicode MS" w:cs="Arial Unicode MS"/>
          <w:color w:val="auto"/>
          <w:highlight w:val="yellow"/>
          <w:u w:color="000000"/>
          <w:bdr w:val="nil"/>
          <w:lang w:eastAsia="de-DE"/>
        </w:rPr>
        <w:t>Start the acquisition sequence of CCD images and store the data on disk</w:t>
      </w:r>
      <w:r w:rsidR="00EF6DC8" w:rsidRPr="00D80B86">
        <w:rPr>
          <w:rFonts w:eastAsia="Arial Unicode MS" w:cs="Arial Unicode MS"/>
          <w:color w:val="auto"/>
          <w:highlight w:val="yellow"/>
          <w:u w:color="000000"/>
          <w:bdr w:val="nil"/>
          <w:lang w:eastAsia="de-DE"/>
        </w:rPr>
        <w:t xml:space="preserve"> via the camera user-interface (47).</w:t>
      </w:r>
    </w:p>
    <w:p w14:paraId="68F99C6D" w14:textId="77777777" w:rsidR="00280518" w:rsidRPr="00D80B86" w:rsidRDefault="00280518" w:rsidP="00280518">
      <w:pPr>
        <w:widowControl/>
        <w:pBdr>
          <w:top w:val="nil"/>
          <w:left w:val="nil"/>
          <w:bottom w:val="nil"/>
          <w:right w:val="nil"/>
          <w:between w:val="nil"/>
          <w:bar w:val="nil"/>
        </w:pBdr>
        <w:autoSpaceDE/>
        <w:autoSpaceDN/>
        <w:adjustRightInd/>
        <w:jc w:val="left"/>
        <w:rPr>
          <w:rFonts w:eastAsia="Arial Unicode MS" w:cs="Arial Unicode MS"/>
          <w:color w:val="auto"/>
          <w:highlight w:val="yellow"/>
          <w:u w:color="000000"/>
          <w:bdr w:val="nil"/>
          <w:lang w:eastAsia="de-DE"/>
        </w:rPr>
      </w:pPr>
    </w:p>
    <w:p w14:paraId="138A6CA2" w14:textId="36B60F3D" w:rsidR="00C71537" w:rsidRDefault="004636A5" w:rsidP="00280518">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highlight w:val="yellow"/>
          <w:u w:color="000000"/>
          <w:bdr w:val="nil"/>
          <w:lang w:eastAsia="de-DE"/>
        </w:rPr>
        <w:t>1.</w:t>
      </w:r>
      <w:r w:rsidR="008952FD">
        <w:rPr>
          <w:rFonts w:eastAsia="Arial Unicode MS" w:cs="Arial Unicode MS"/>
          <w:color w:val="auto"/>
          <w:highlight w:val="yellow"/>
          <w:u w:color="000000"/>
          <w:bdr w:val="nil"/>
          <w:lang w:eastAsia="de-DE"/>
        </w:rPr>
        <w:t>6.7</w:t>
      </w:r>
      <w:r w:rsidR="0053268D" w:rsidRPr="00D80B86">
        <w:rPr>
          <w:rFonts w:eastAsia="Arial Unicode MS" w:cs="Arial Unicode MS"/>
          <w:color w:val="auto"/>
          <w:highlight w:val="yellow"/>
          <w:u w:color="000000"/>
          <w:bdr w:val="nil"/>
          <w:lang w:eastAsia="de-DE"/>
        </w:rPr>
        <w:t>.</w:t>
      </w:r>
      <w:r w:rsidR="00ED739E">
        <w:rPr>
          <w:rFonts w:eastAsia="Arial Unicode MS" w:cs="Arial Unicode MS"/>
          <w:color w:val="auto"/>
          <w:highlight w:val="yellow"/>
          <w:u w:color="000000"/>
          <w:bdr w:val="nil"/>
          <w:lang w:eastAsia="de-DE"/>
        </w:rPr>
        <w:t xml:space="preserve"> </w:t>
      </w:r>
      <w:r w:rsidR="0096011F">
        <w:rPr>
          <w:rFonts w:eastAsia="Arial Unicode MS" w:cs="Arial Unicode MS"/>
          <w:color w:val="auto"/>
          <w:highlight w:val="yellow"/>
          <w:u w:color="000000"/>
          <w:bdr w:val="nil"/>
          <w:lang w:eastAsia="de-DE"/>
        </w:rPr>
        <w:t xml:space="preserve">Use </w:t>
      </w:r>
      <w:proofErr w:type="spellStart"/>
      <w:r w:rsidR="00040D96" w:rsidRPr="00D80B86">
        <w:rPr>
          <w:rFonts w:eastAsia="Arial Unicode MS" w:cs="Arial Unicode MS"/>
          <w:color w:val="auto"/>
          <w:highlight w:val="yellow"/>
          <w:u w:color="000000"/>
          <w:bdr w:val="nil"/>
          <w:lang w:eastAsia="de-DE"/>
        </w:rPr>
        <w:t>Matlab</w:t>
      </w:r>
      <w:proofErr w:type="spellEnd"/>
      <w:r w:rsidR="00040D96" w:rsidRPr="00D80B86">
        <w:rPr>
          <w:rFonts w:eastAsia="Arial Unicode MS" w:cs="Arial Unicode MS"/>
          <w:color w:val="auto"/>
          <w:highlight w:val="yellow"/>
          <w:u w:color="000000"/>
          <w:bdr w:val="nil"/>
          <w:lang w:eastAsia="de-DE"/>
        </w:rPr>
        <w:t xml:space="preserve"> progr</w:t>
      </w:r>
      <w:r w:rsidR="00C71537">
        <w:rPr>
          <w:rFonts w:eastAsia="Arial Unicode MS" w:cs="Arial Unicode MS"/>
          <w:color w:val="auto"/>
          <w:highlight w:val="yellow"/>
          <w:u w:color="000000"/>
          <w:bdr w:val="nil"/>
          <w:lang w:eastAsia="de-DE"/>
        </w:rPr>
        <w:t>am</w:t>
      </w:r>
      <w:r w:rsidR="00ED739E">
        <w:rPr>
          <w:rFonts w:eastAsia="Arial Unicode MS" w:cs="Arial Unicode MS"/>
          <w:color w:val="auto"/>
          <w:highlight w:val="yellow"/>
          <w:u w:color="000000"/>
          <w:bdr w:val="nil"/>
          <w:lang w:eastAsia="de-DE"/>
        </w:rPr>
        <w:t xml:space="preserve">s </w:t>
      </w:r>
      <w:r w:rsidR="00C71537">
        <w:rPr>
          <w:rFonts w:eastAsia="Arial Unicode MS" w:cs="Arial Unicode MS"/>
          <w:color w:val="auto"/>
          <w:highlight w:val="yellow"/>
          <w:u w:color="000000"/>
          <w:bdr w:val="nil"/>
          <w:lang w:eastAsia="de-DE"/>
        </w:rPr>
        <w:t xml:space="preserve">for image evaluation </w:t>
      </w:r>
      <w:r w:rsidR="00040D96" w:rsidRPr="00D80B86">
        <w:rPr>
          <w:rFonts w:eastAsia="Arial Unicode MS" w:cs="Arial Unicode MS"/>
          <w:color w:val="auto"/>
          <w:highlight w:val="yellow"/>
          <w:u w:color="000000"/>
          <w:bdr w:val="nil"/>
          <w:lang w:eastAsia="de-DE"/>
        </w:rPr>
        <w:t>and post-processing.</w:t>
      </w:r>
    </w:p>
    <w:p w14:paraId="1C83D166" w14:textId="77777777" w:rsidR="0078750B" w:rsidRDefault="0078750B" w:rsidP="00280518">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7900BF82" w14:textId="40BE0A80" w:rsidR="00211CD3" w:rsidRPr="00D80B86" w:rsidRDefault="00C71537" w:rsidP="00280518">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sidRPr="00ED739E">
        <w:rPr>
          <w:rFonts w:eastAsia="Arial Unicode MS" w:cs="Arial Unicode MS"/>
          <w:color w:val="auto"/>
          <w:highlight w:val="yellow"/>
          <w:u w:color="000000"/>
          <w:bdr w:val="nil"/>
          <w:lang w:eastAsia="de-DE"/>
        </w:rPr>
        <w:lastRenderedPageBreak/>
        <w:t>Note: A description of the program</w:t>
      </w:r>
      <w:r w:rsidR="00A17615">
        <w:rPr>
          <w:rFonts w:eastAsia="Arial Unicode MS" w:cs="Arial Unicode MS"/>
          <w:color w:val="auto"/>
          <w:highlight w:val="yellow"/>
          <w:u w:color="000000"/>
          <w:bdr w:val="nil"/>
          <w:lang w:eastAsia="de-DE"/>
        </w:rPr>
        <w:t>s and how they are</w:t>
      </w:r>
      <w:r w:rsidR="00CD70F5">
        <w:rPr>
          <w:rFonts w:eastAsia="Arial Unicode MS" w:cs="Arial Unicode MS"/>
          <w:color w:val="auto"/>
          <w:highlight w:val="yellow"/>
          <w:u w:color="000000"/>
          <w:bdr w:val="nil"/>
          <w:lang w:eastAsia="de-DE"/>
        </w:rPr>
        <w:t xml:space="preserve"> used can be found in Ref. </w:t>
      </w:r>
      <w:r w:rsidR="00065476" w:rsidRPr="00CD70F5">
        <w:rPr>
          <w:rFonts w:eastAsia="Arial Unicode MS" w:cs="Arial Unicode MS"/>
          <w:color w:val="auto"/>
          <w:highlight w:val="yellow"/>
          <w:u w:color="000000"/>
          <w:bdr w:val="nil"/>
          <w:vertAlign w:val="superscript"/>
          <w:lang w:eastAsia="de-DE"/>
        </w:rPr>
        <w:t>35</w:t>
      </w:r>
      <w:r w:rsidRPr="00ED739E">
        <w:rPr>
          <w:rFonts w:eastAsia="Arial Unicode MS" w:cs="Arial Unicode MS"/>
          <w:color w:val="auto"/>
          <w:highlight w:val="yellow"/>
          <w:u w:color="000000"/>
          <w:bdr w:val="nil"/>
          <w:lang w:eastAsia="de-DE"/>
        </w:rPr>
        <w:t xml:space="preserve"> Appendix B.3. </w:t>
      </w:r>
      <w:r w:rsidR="007A6503" w:rsidRPr="00ED739E">
        <w:rPr>
          <w:rFonts w:eastAsia="Arial Unicode MS" w:cs="Arial Unicode MS"/>
          <w:color w:val="auto"/>
          <w:highlight w:val="yellow"/>
          <w:u w:color="000000"/>
          <w:bdr w:val="nil"/>
          <w:lang w:eastAsia="de-DE"/>
        </w:rPr>
        <w:t>Raw data of image frames as well as the programs used for evaluation have been made available online at DOI 10.5281/zenodo.1037981.</w:t>
      </w:r>
    </w:p>
    <w:bookmarkEnd w:id="0"/>
    <w:p w14:paraId="0F2ECB5C" w14:textId="77777777" w:rsidR="00211CD3" w:rsidRDefault="00211CD3" w:rsidP="00211CD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5D188169" w14:textId="2B917290" w:rsidR="00211CD3" w:rsidRPr="009A0C99" w:rsidRDefault="004636A5" w:rsidP="00211CD3">
      <w:pPr>
        <w:widowControl/>
        <w:pBdr>
          <w:top w:val="nil"/>
          <w:left w:val="nil"/>
          <w:bottom w:val="nil"/>
          <w:right w:val="nil"/>
          <w:between w:val="nil"/>
          <w:bar w:val="nil"/>
        </w:pBdr>
        <w:autoSpaceDE/>
        <w:autoSpaceDN/>
        <w:adjustRightInd/>
        <w:jc w:val="left"/>
        <w:rPr>
          <w:rFonts w:eastAsia="Arial Unicode MS" w:cs="Arial Unicode MS"/>
          <w:b/>
          <w:color w:val="auto"/>
          <w:u w:color="000000"/>
          <w:bdr w:val="nil"/>
          <w:lang w:eastAsia="de-DE"/>
        </w:rPr>
      </w:pPr>
      <w:r>
        <w:rPr>
          <w:rFonts w:eastAsia="Arial Unicode MS" w:cs="Arial Unicode MS"/>
          <w:b/>
          <w:color w:val="auto"/>
          <w:u w:color="000000"/>
          <w:bdr w:val="nil"/>
          <w:lang w:eastAsia="de-DE"/>
        </w:rPr>
        <w:t>2.</w:t>
      </w:r>
      <w:r w:rsidR="00211CD3" w:rsidRPr="009A0C99">
        <w:rPr>
          <w:rFonts w:eastAsia="Arial Unicode MS" w:cs="Arial Unicode MS"/>
          <w:b/>
          <w:color w:val="auto"/>
          <w:u w:color="000000"/>
          <w:bdr w:val="nil"/>
          <w:lang w:eastAsia="de-DE"/>
        </w:rPr>
        <w:t xml:space="preserve"> </w:t>
      </w:r>
      <w:r w:rsidR="0096011F">
        <w:rPr>
          <w:rFonts w:eastAsia="Arial Unicode MS" w:cs="Arial Unicode MS"/>
          <w:b/>
          <w:color w:val="auto"/>
          <w:u w:color="000000"/>
          <w:bdr w:val="nil"/>
          <w:lang w:eastAsia="de-DE"/>
        </w:rPr>
        <w:t>M</w:t>
      </w:r>
      <w:r w:rsidR="00211CD3" w:rsidRPr="009A0C99">
        <w:rPr>
          <w:rFonts w:eastAsia="Arial Unicode MS" w:cs="Arial Unicode MS"/>
          <w:b/>
          <w:color w:val="auto"/>
          <w:u w:color="000000"/>
          <w:bdr w:val="nil"/>
          <w:lang w:eastAsia="de-DE"/>
        </w:rPr>
        <w:t xml:space="preserve">easurement of the </w:t>
      </w:r>
      <w:r w:rsidR="00211CD3" w:rsidRPr="009A0C99">
        <w:rPr>
          <w:rFonts w:eastAsia="Arial Unicode MS" w:cs="Arial Unicode MS"/>
          <w:b/>
          <w:color w:val="auto"/>
          <w:u w:color="000000"/>
          <w:bdr w:val="nil"/>
          <w:vertAlign w:val="superscript"/>
          <w:lang w:eastAsia="de-DE"/>
        </w:rPr>
        <w:t>229m</w:t>
      </w:r>
      <w:r w:rsidR="00211CD3" w:rsidRPr="009A0C99">
        <w:rPr>
          <w:rFonts w:eastAsia="Arial Unicode MS" w:cs="Arial Unicode MS"/>
          <w:b/>
          <w:color w:val="auto"/>
          <w:u w:color="000000"/>
          <w:bdr w:val="nil"/>
          <w:lang w:eastAsia="de-DE"/>
        </w:rPr>
        <w:t xml:space="preserve">Th </w:t>
      </w:r>
      <w:r w:rsidR="0096011F" w:rsidRPr="009A0C99">
        <w:rPr>
          <w:rFonts w:eastAsia="Arial Unicode MS" w:cs="Arial Unicode MS"/>
          <w:b/>
          <w:color w:val="auto"/>
          <w:u w:color="000000"/>
          <w:bdr w:val="nil"/>
          <w:lang w:eastAsia="de-DE"/>
        </w:rPr>
        <w:t xml:space="preserve">Half-Life </w:t>
      </w:r>
      <w:r w:rsidR="00211CD3" w:rsidRPr="009A0C99">
        <w:rPr>
          <w:rFonts w:eastAsia="Arial Unicode MS" w:cs="Arial Unicode MS"/>
          <w:b/>
          <w:color w:val="auto"/>
          <w:u w:color="000000"/>
          <w:bdr w:val="nil"/>
          <w:lang w:eastAsia="de-DE"/>
        </w:rPr>
        <w:t xml:space="preserve">(Re-arrangement of the </w:t>
      </w:r>
      <w:r w:rsidR="0096011F">
        <w:rPr>
          <w:rFonts w:eastAsia="Arial Unicode MS" w:cs="Arial Unicode MS"/>
          <w:b/>
          <w:color w:val="auto"/>
          <w:u w:color="000000"/>
          <w:bdr w:val="nil"/>
          <w:lang w:eastAsia="de-DE"/>
        </w:rPr>
        <w:t>S</w:t>
      </w:r>
      <w:r w:rsidR="00211CD3" w:rsidRPr="009A0C99">
        <w:rPr>
          <w:rFonts w:eastAsia="Arial Unicode MS" w:cs="Arial Unicode MS"/>
          <w:b/>
          <w:color w:val="auto"/>
          <w:u w:color="000000"/>
          <w:bdr w:val="nil"/>
          <w:lang w:eastAsia="de-DE"/>
        </w:rPr>
        <w:t>etup)</w:t>
      </w:r>
    </w:p>
    <w:p w14:paraId="2C63798F" w14:textId="77777777" w:rsidR="00211CD3" w:rsidRDefault="00211CD3" w:rsidP="00416C11">
      <w:pPr>
        <w:widowControl/>
        <w:pBdr>
          <w:top w:val="nil"/>
          <w:left w:val="nil"/>
          <w:bottom w:val="nil"/>
          <w:right w:val="nil"/>
          <w:between w:val="nil"/>
          <w:bar w:val="nil"/>
        </w:pBdr>
        <w:autoSpaceDE/>
        <w:autoSpaceDN/>
        <w:adjustRightInd/>
        <w:jc w:val="left"/>
        <w:rPr>
          <w:rFonts w:eastAsia="Arial Unicode MS" w:cs="Arial Unicode MS"/>
          <w:color w:val="F79646" w:themeColor="accent6"/>
          <w:u w:color="000000"/>
          <w:bdr w:val="nil"/>
          <w:lang w:eastAsia="de-DE"/>
        </w:rPr>
      </w:pPr>
    </w:p>
    <w:p w14:paraId="5BDE7E5F" w14:textId="7931353A" w:rsidR="00211CD3" w:rsidRDefault="004636A5" w:rsidP="00211CD3">
      <w:pPr>
        <w:widowControl/>
        <w:pBdr>
          <w:top w:val="nil"/>
          <w:left w:val="nil"/>
          <w:bottom w:val="nil"/>
          <w:right w:val="nil"/>
          <w:between w:val="nil"/>
          <w:bar w:val="nil"/>
        </w:pBdr>
        <w:autoSpaceDE/>
        <w:autoSpaceDN/>
        <w:adjustRightInd/>
        <w:jc w:val="left"/>
        <w:rPr>
          <w:rFonts w:eastAsia="Arial Unicode MS" w:cs="Arial Unicode MS"/>
          <w:b/>
          <w:color w:val="auto"/>
          <w:u w:color="000000"/>
          <w:bdr w:val="nil"/>
          <w:lang w:eastAsia="de-DE"/>
        </w:rPr>
      </w:pPr>
      <w:r>
        <w:rPr>
          <w:rFonts w:eastAsia="Arial Unicode MS" w:cs="Arial Unicode MS"/>
          <w:b/>
          <w:color w:val="auto"/>
          <w:u w:color="000000"/>
          <w:bdr w:val="nil"/>
          <w:lang w:eastAsia="de-DE"/>
        </w:rPr>
        <w:t>2.</w:t>
      </w:r>
      <w:r w:rsidR="00AF62BC" w:rsidRPr="009A0C99">
        <w:rPr>
          <w:rFonts w:eastAsia="Arial Unicode MS" w:cs="Arial Unicode MS"/>
          <w:b/>
          <w:color w:val="auto"/>
          <w:u w:color="000000"/>
          <w:bdr w:val="nil"/>
          <w:lang w:eastAsia="de-DE"/>
        </w:rPr>
        <w:t>1. S</w:t>
      </w:r>
      <w:r w:rsidR="00D05CC2" w:rsidRPr="009A0C99">
        <w:rPr>
          <w:rFonts w:eastAsia="Arial Unicode MS" w:cs="Arial Unicode MS"/>
          <w:b/>
          <w:color w:val="auto"/>
          <w:u w:color="000000"/>
          <w:bdr w:val="nil"/>
          <w:lang w:eastAsia="de-DE"/>
        </w:rPr>
        <w:t>hut down and venting of the system.</w:t>
      </w:r>
    </w:p>
    <w:p w14:paraId="7C5BB3B0" w14:textId="77777777" w:rsidR="00C92843" w:rsidRPr="009A0C99" w:rsidRDefault="00C92843" w:rsidP="00211CD3">
      <w:pPr>
        <w:widowControl/>
        <w:pBdr>
          <w:top w:val="nil"/>
          <w:left w:val="nil"/>
          <w:bottom w:val="nil"/>
          <w:right w:val="nil"/>
          <w:between w:val="nil"/>
          <w:bar w:val="nil"/>
        </w:pBdr>
        <w:autoSpaceDE/>
        <w:autoSpaceDN/>
        <w:adjustRightInd/>
        <w:jc w:val="left"/>
        <w:rPr>
          <w:rFonts w:eastAsia="Arial Unicode MS" w:cs="Arial Unicode MS"/>
          <w:b/>
          <w:color w:val="auto"/>
          <w:u w:color="000000"/>
          <w:bdr w:val="nil"/>
          <w:lang w:eastAsia="de-DE"/>
        </w:rPr>
      </w:pPr>
    </w:p>
    <w:p w14:paraId="02708201" w14:textId="52589530" w:rsidR="00D05CC2" w:rsidRDefault="004636A5"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C92843">
        <w:rPr>
          <w:rFonts w:eastAsia="Arial Unicode MS" w:cs="Arial Unicode MS"/>
          <w:color w:val="auto"/>
          <w:u w:color="000000"/>
          <w:bdr w:val="nil"/>
          <w:lang w:eastAsia="de-DE"/>
        </w:rPr>
        <w:t xml:space="preserve">1.1. </w:t>
      </w:r>
      <w:r w:rsidR="00D05CC2" w:rsidRPr="009A0C99">
        <w:rPr>
          <w:rFonts w:eastAsia="Arial Unicode MS" w:cs="Arial Unicode MS"/>
          <w:color w:val="auto"/>
          <w:u w:color="000000"/>
          <w:bdr w:val="nil"/>
          <w:lang w:eastAsia="de-DE"/>
        </w:rPr>
        <w:t>Power off the</w:t>
      </w:r>
      <w:r w:rsidR="00B70F1A">
        <w:rPr>
          <w:rFonts w:eastAsia="Arial Unicode MS" w:cs="Arial Unicode MS"/>
          <w:color w:val="auto"/>
          <w:u w:color="000000"/>
          <w:bdr w:val="nil"/>
          <w:lang w:eastAsia="de-DE"/>
        </w:rPr>
        <w:t xml:space="preserve"> high</w:t>
      </w:r>
      <w:r w:rsidR="00D05CC2" w:rsidRPr="009A0C99">
        <w:rPr>
          <w:rFonts w:eastAsia="Arial Unicode MS" w:cs="Arial Unicode MS"/>
          <w:color w:val="auto"/>
          <w:u w:color="000000"/>
          <w:bdr w:val="nil"/>
          <w:lang w:eastAsia="de-DE"/>
        </w:rPr>
        <w:t xml:space="preserve"> voltages of the MCP detection system</w:t>
      </w:r>
      <w:r w:rsidR="009A0C99">
        <w:rPr>
          <w:rFonts w:eastAsia="Arial Unicode MS" w:cs="Arial Unicode MS"/>
          <w:color w:val="auto"/>
          <w:u w:color="000000"/>
          <w:bdr w:val="nil"/>
          <w:lang w:eastAsia="de-DE"/>
        </w:rPr>
        <w:t xml:space="preserve"> (42,43,45)</w:t>
      </w:r>
      <w:r w:rsidR="00D05CC2" w:rsidRPr="009A0C99">
        <w:rPr>
          <w:rFonts w:eastAsia="Arial Unicode MS" w:cs="Arial Unicode MS"/>
          <w:color w:val="auto"/>
          <w:u w:color="000000"/>
          <w:bdr w:val="nil"/>
          <w:lang w:eastAsia="de-DE"/>
        </w:rPr>
        <w:t>, the QMS</w:t>
      </w:r>
      <w:r w:rsidR="009A0C99">
        <w:rPr>
          <w:rFonts w:eastAsia="Arial Unicode MS" w:cs="Arial Unicode MS"/>
          <w:color w:val="auto"/>
          <w:u w:color="000000"/>
          <w:bdr w:val="nil"/>
          <w:lang w:eastAsia="de-DE"/>
        </w:rPr>
        <w:t xml:space="preserve"> (37,38)</w:t>
      </w:r>
      <w:r w:rsidR="00D05CC2" w:rsidRPr="009A0C99">
        <w:rPr>
          <w:rFonts w:eastAsia="Arial Unicode MS" w:cs="Arial Unicode MS"/>
          <w:color w:val="auto"/>
          <w:u w:color="000000"/>
          <w:bdr w:val="nil"/>
          <w:lang w:eastAsia="de-DE"/>
        </w:rPr>
        <w:t xml:space="preserve">, the </w:t>
      </w:r>
      <w:r w:rsidR="009A0C99">
        <w:rPr>
          <w:rFonts w:eastAsia="Arial Unicode MS" w:cs="Arial Unicode MS"/>
          <w:color w:val="auto"/>
          <w:u w:color="000000"/>
          <w:bdr w:val="nil"/>
          <w:lang w:eastAsia="de-DE"/>
        </w:rPr>
        <w:t>Funnel system (</w:t>
      </w:r>
      <w:r w:rsidR="009C31C5">
        <w:rPr>
          <w:rFonts w:eastAsia="Arial Unicode MS" w:cs="Arial Unicode MS"/>
          <w:color w:val="auto"/>
          <w:u w:color="000000"/>
          <w:bdr w:val="nil"/>
          <w:lang w:eastAsia="de-DE"/>
        </w:rPr>
        <w:t>25,26</w:t>
      </w:r>
      <w:r w:rsidR="00B70F1A">
        <w:rPr>
          <w:rFonts w:eastAsia="Arial Unicode MS" w:cs="Arial Unicode MS"/>
          <w:color w:val="auto"/>
          <w:u w:color="000000"/>
          <w:bdr w:val="nil"/>
          <w:lang w:eastAsia="de-DE"/>
        </w:rPr>
        <w:t>)</w:t>
      </w:r>
      <w:r w:rsidR="00D05CC2" w:rsidRPr="009A0C99">
        <w:rPr>
          <w:rFonts w:eastAsia="Arial Unicode MS" w:cs="Arial Unicode MS"/>
          <w:color w:val="auto"/>
          <w:u w:color="000000"/>
          <w:bdr w:val="nil"/>
          <w:lang w:eastAsia="de-DE"/>
        </w:rPr>
        <w:t xml:space="preserve"> and extraction RFQ</w:t>
      </w:r>
      <w:r w:rsidR="009C31C5">
        <w:rPr>
          <w:rFonts w:eastAsia="Arial Unicode MS" w:cs="Arial Unicode MS"/>
          <w:color w:val="auto"/>
          <w:u w:color="000000"/>
          <w:bdr w:val="nil"/>
          <w:lang w:eastAsia="de-DE"/>
        </w:rPr>
        <w:t xml:space="preserve"> (28,29,30</w:t>
      </w:r>
      <w:r w:rsidR="00B70F1A">
        <w:rPr>
          <w:rFonts w:eastAsia="Arial Unicode MS" w:cs="Arial Unicode MS"/>
          <w:color w:val="auto"/>
          <w:u w:color="000000"/>
          <w:bdr w:val="nil"/>
          <w:lang w:eastAsia="de-DE"/>
        </w:rPr>
        <w:t>)</w:t>
      </w:r>
      <w:r w:rsidR="00D05CC2" w:rsidRPr="009A0C99">
        <w:rPr>
          <w:rFonts w:eastAsia="Arial Unicode MS" w:cs="Arial Unicode MS"/>
          <w:color w:val="auto"/>
          <w:u w:color="000000"/>
          <w:bdr w:val="nil"/>
          <w:lang w:eastAsia="de-DE"/>
        </w:rPr>
        <w:t>.</w:t>
      </w:r>
    </w:p>
    <w:p w14:paraId="230B7F52" w14:textId="77777777" w:rsidR="00C92843" w:rsidRDefault="00C92843"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7DAA7FFB" w14:textId="31E7319F" w:rsidR="00B70F1A" w:rsidRDefault="004636A5"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C92843">
        <w:rPr>
          <w:rFonts w:eastAsia="Arial Unicode MS" w:cs="Arial Unicode MS"/>
          <w:color w:val="auto"/>
          <w:u w:color="000000"/>
          <w:bdr w:val="nil"/>
          <w:lang w:eastAsia="de-DE"/>
        </w:rPr>
        <w:t xml:space="preserve">1.2. </w:t>
      </w:r>
      <w:r w:rsidR="00B70F1A">
        <w:rPr>
          <w:rFonts w:eastAsia="Arial Unicode MS" w:cs="Arial Unicode MS"/>
          <w:color w:val="auto"/>
          <w:u w:color="000000"/>
          <w:bdr w:val="nil"/>
          <w:lang w:eastAsia="de-DE"/>
        </w:rPr>
        <w:t>(Optional) Power off all remaining DC voltages.</w:t>
      </w:r>
    </w:p>
    <w:p w14:paraId="51D0CD87" w14:textId="77777777" w:rsidR="00C92843" w:rsidRPr="009A0C99" w:rsidRDefault="00C92843"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60A9C249" w14:textId="6520614C" w:rsidR="00003C89" w:rsidRDefault="004636A5"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B70F1A">
        <w:rPr>
          <w:rFonts w:eastAsia="Arial Unicode MS" w:cs="Arial Unicode MS"/>
          <w:color w:val="auto"/>
          <w:u w:color="000000"/>
          <w:bdr w:val="nil"/>
          <w:lang w:eastAsia="de-DE"/>
        </w:rPr>
        <w:t>1.3</w:t>
      </w:r>
      <w:r w:rsidR="00003C89" w:rsidRPr="009A0C99">
        <w:rPr>
          <w:rFonts w:eastAsia="Arial Unicode MS" w:cs="Arial Unicode MS"/>
          <w:color w:val="auto"/>
          <w:u w:color="000000"/>
          <w:bdr w:val="nil"/>
          <w:lang w:eastAsia="de-DE"/>
        </w:rPr>
        <w:t>.</w:t>
      </w:r>
      <w:r w:rsidR="00C92843">
        <w:rPr>
          <w:rFonts w:eastAsia="Arial Unicode MS" w:cs="Arial Unicode MS"/>
          <w:color w:val="auto"/>
          <w:u w:color="000000"/>
          <w:bdr w:val="nil"/>
          <w:lang w:eastAsia="de-DE"/>
        </w:rPr>
        <w:t xml:space="preserve"> </w:t>
      </w:r>
      <w:r w:rsidR="00F37DC9" w:rsidRPr="009A0C99">
        <w:rPr>
          <w:rFonts w:eastAsia="Arial Unicode MS" w:cs="Arial Unicode MS"/>
          <w:color w:val="auto"/>
          <w:u w:color="000000"/>
          <w:bdr w:val="nil"/>
          <w:lang w:eastAsia="de-DE"/>
        </w:rPr>
        <w:t>Manually</w:t>
      </w:r>
      <w:r w:rsidR="00003C89" w:rsidRPr="009A0C99">
        <w:rPr>
          <w:rFonts w:eastAsia="Arial Unicode MS" w:cs="Arial Unicode MS"/>
          <w:color w:val="auto"/>
          <w:u w:color="000000"/>
          <w:bdr w:val="nil"/>
          <w:lang w:eastAsia="de-DE"/>
        </w:rPr>
        <w:t xml:space="preserve"> </w:t>
      </w:r>
      <w:r w:rsidR="00F37DC9" w:rsidRPr="009A0C99">
        <w:rPr>
          <w:rFonts w:eastAsia="Arial Unicode MS" w:cs="Arial Unicode MS"/>
          <w:color w:val="auto"/>
          <w:u w:color="000000"/>
          <w:bdr w:val="nil"/>
          <w:lang w:eastAsia="de-DE"/>
        </w:rPr>
        <w:t>c</w:t>
      </w:r>
      <w:r w:rsidR="00003C89" w:rsidRPr="009A0C99">
        <w:rPr>
          <w:rFonts w:eastAsia="Arial Unicode MS" w:cs="Arial Unicode MS"/>
          <w:color w:val="auto"/>
          <w:u w:color="000000"/>
          <w:bdr w:val="nil"/>
          <w:lang w:eastAsia="de-DE"/>
        </w:rPr>
        <w:t>lose the He supply system (valves 14 and 16) and wait until the pressure of the buffer</w:t>
      </w:r>
      <w:r w:rsidR="00211CD3" w:rsidRPr="009A0C99">
        <w:rPr>
          <w:rFonts w:eastAsia="Arial Unicode MS" w:cs="Arial Unicode MS"/>
          <w:color w:val="auto"/>
          <w:u w:color="000000"/>
          <w:bdr w:val="nil"/>
          <w:lang w:eastAsia="de-DE"/>
        </w:rPr>
        <w:t>-</w:t>
      </w:r>
      <w:r w:rsidR="00003C89" w:rsidRPr="009A0C99">
        <w:rPr>
          <w:rFonts w:eastAsia="Arial Unicode MS" w:cs="Arial Unicode MS"/>
          <w:color w:val="auto"/>
          <w:u w:color="000000"/>
          <w:bdr w:val="nil"/>
          <w:lang w:eastAsia="de-DE"/>
        </w:rPr>
        <w:t>gas stopping cell is reduced to below 2 mbar.</w:t>
      </w:r>
    </w:p>
    <w:p w14:paraId="75DC6706" w14:textId="77777777" w:rsidR="00C92843" w:rsidRPr="009A0C99" w:rsidRDefault="00C92843"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03462A46" w14:textId="315D5F1E" w:rsidR="00F37DC9" w:rsidRDefault="004636A5"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211CD3" w:rsidRPr="009A0C99">
        <w:rPr>
          <w:rFonts w:eastAsia="Arial Unicode MS" w:cs="Arial Unicode MS"/>
          <w:color w:val="auto"/>
          <w:u w:color="000000"/>
          <w:bdr w:val="nil"/>
          <w:lang w:eastAsia="de-DE"/>
        </w:rPr>
        <w:t>1.</w:t>
      </w:r>
      <w:r w:rsidR="00B70F1A">
        <w:rPr>
          <w:rFonts w:eastAsia="Arial Unicode MS" w:cs="Arial Unicode MS"/>
          <w:color w:val="auto"/>
          <w:u w:color="000000"/>
          <w:bdr w:val="nil"/>
          <w:lang w:eastAsia="de-DE"/>
        </w:rPr>
        <w:t>4</w:t>
      </w:r>
      <w:r w:rsidR="00C92843">
        <w:rPr>
          <w:rFonts w:eastAsia="Arial Unicode MS" w:cs="Arial Unicode MS"/>
          <w:color w:val="auto"/>
          <w:u w:color="000000"/>
          <w:bdr w:val="nil"/>
          <w:lang w:eastAsia="de-DE"/>
        </w:rPr>
        <w:t xml:space="preserve">. </w:t>
      </w:r>
      <w:r w:rsidR="00F37DC9" w:rsidRPr="009A0C99">
        <w:rPr>
          <w:rFonts w:eastAsia="Arial Unicode MS" w:cs="Arial Unicode MS"/>
          <w:color w:val="auto"/>
          <w:u w:color="000000"/>
          <w:bdr w:val="nil"/>
          <w:lang w:eastAsia="de-DE"/>
        </w:rPr>
        <w:t>Open the gate valve that connects the turbo pump to the buffer-gas stopping cell (7) via the user interface (5) and wait until the He is fully removed from the system.</w:t>
      </w:r>
    </w:p>
    <w:p w14:paraId="3E7AB024" w14:textId="77777777" w:rsidR="00C92843" w:rsidRPr="009A0C99" w:rsidRDefault="00C92843"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4D16EA60" w14:textId="1176CF8D" w:rsidR="00003C89" w:rsidRDefault="004636A5" w:rsidP="00416C11">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F37DC9" w:rsidRPr="009A0C99">
        <w:rPr>
          <w:rFonts w:eastAsia="Arial Unicode MS" w:cs="Arial Unicode MS"/>
          <w:color w:val="auto"/>
          <w:u w:color="000000"/>
          <w:bdr w:val="nil"/>
          <w:lang w:eastAsia="de-DE"/>
        </w:rPr>
        <w:t>1.</w:t>
      </w:r>
      <w:r w:rsidR="00B70F1A">
        <w:rPr>
          <w:rFonts w:eastAsia="Arial Unicode MS" w:cs="Arial Unicode MS"/>
          <w:color w:val="auto"/>
          <w:u w:color="000000"/>
          <w:bdr w:val="nil"/>
          <w:lang w:eastAsia="de-DE"/>
        </w:rPr>
        <w:t>5</w:t>
      </w:r>
      <w:r w:rsidR="00C92843">
        <w:rPr>
          <w:rFonts w:eastAsia="Arial Unicode MS" w:cs="Arial Unicode MS"/>
          <w:color w:val="auto"/>
          <w:u w:color="000000"/>
          <w:bdr w:val="nil"/>
          <w:lang w:eastAsia="de-DE"/>
        </w:rPr>
        <w:t xml:space="preserve">. </w:t>
      </w:r>
      <w:r w:rsidR="00F37DC9" w:rsidRPr="009A0C99">
        <w:rPr>
          <w:rFonts w:eastAsia="Arial Unicode MS" w:cs="Arial Unicode MS"/>
          <w:color w:val="auto"/>
          <w:u w:color="000000"/>
          <w:bdr w:val="nil"/>
          <w:lang w:eastAsia="de-DE"/>
        </w:rPr>
        <w:t>C</w:t>
      </w:r>
      <w:r w:rsidR="00003C89" w:rsidRPr="009A0C99">
        <w:rPr>
          <w:rFonts w:eastAsia="Arial Unicode MS" w:cs="Arial Unicode MS"/>
          <w:color w:val="auto"/>
          <w:u w:color="000000"/>
          <w:bdr w:val="nil"/>
          <w:lang w:eastAsia="de-DE"/>
        </w:rPr>
        <w:t xml:space="preserve">lose valve </w:t>
      </w:r>
      <w:r w:rsidR="00EB4888" w:rsidRPr="009A0C99">
        <w:rPr>
          <w:rFonts w:eastAsia="Arial Unicode MS" w:cs="Arial Unicode MS"/>
          <w:color w:val="auto"/>
          <w:u w:color="000000"/>
          <w:bdr w:val="nil"/>
          <w:lang w:eastAsia="de-DE"/>
        </w:rPr>
        <w:t>(</w:t>
      </w:r>
      <w:r w:rsidR="00003C89" w:rsidRPr="009A0C99">
        <w:rPr>
          <w:rFonts w:eastAsia="Arial Unicode MS" w:cs="Arial Unicode MS"/>
          <w:color w:val="auto"/>
          <w:u w:color="000000"/>
          <w:bdr w:val="nil"/>
          <w:lang w:eastAsia="de-DE"/>
        </w:rPr>
        <w:t>17</w:t>
      </w:r>
      <w:r w:rsidR="00EB4888" w:rsidRPr="009A0C99">
        <w:rPr>
          <w:rFonts w:eastAsia="Arial Unicode MS" w:cs="Arial Unicode MS"/>
          <w:color w:val="auto"/>
          <w:u w:color="000000"/>
          <w:bdr w:val="nil"/>
          <w:lang w:eastAsia="de-DE"/>
        </w:rPr>
        <w:t>)</w:t>
      </w:r>
      <w:r w:rsidR="00003C89" w:rsidRPr="009A0C99">
        <w:rPr>
          <w:rFonts w:eastAsia="Arial Unicode MS" w:cs="Arial Unicode MS"/>
          <w:color w:val="auto"/>
          <w:u w:color="000000"/>
          <w:bdr w:val="nil"/>
          <w:lang w:eastAsia="de-DE"/>
        </w:rPr>
        <w:t xml:space="preserve"> of the </w:t>
      </w:r>
      <w:r w:rsidR="00EB4888" w:rsidRPr="009A0C99">
        <w:rPr>
          <w:rFonts w:eastAsia="Arial Unicode MS" w:cs="Arial Unicode MS"/>
          <w:color w:val="auto"/>
          <w:u w:color="000000"/>
          <w:bdr w:val="nil"/>
          <w:lang w:eastAsia="de-DE"/>
        </w:rPr>
        <w:t>gas supply line and switch off the gas purifier (13).</w:t>
      </w:r>
    </w:p>
    <w:p w14:paraId="5AE7B681" w14:textId="77777777" w:rsidR="00C92843" w:rsidRPr="009A0C99" w:rsidRDefault="00C92843" w:rsidP="00416C11">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4B6ACD53" w14:textId="64FAB445" w:rsidR="00F37DC9" w:rsidRDefault="004636A5"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B70F1A">
        <w:rPr>
          <w:rFonts w:eastAsia="Arial Unicode MS" w:cs="Arial Unicode MS"/>
          <w:color w:val="auto"/>
          <w:u w:color="000000"/>
          <w:bdr w:val="nil"/>
          <w:lang w:eastAsia="de-DE"/>
        </w:rPr>
        <w:t>1.6</w:t>
      </w:r>
      <w:r w:rsidR="00C92843">
        <w:rPr>
          <w:rFonts w:eastAsia="Arial Unicode MS" w:cs="Arial Unicode MS"/>
          <w:color w:val="auto"/>
          <w:u w:color="000000"/>
          <w:bdr w:val="nil"/>
          <w:lang w:eastAsia="de-DE"/>
        </w:rPr>
        <w:t xml:space="preserve">. </w:t>
      </w:r>
      <w:r w:rsidR="00F37DC9" w:rsidRPr="009A0C99">
        <w:rPr>
          <w:rFonts w:eastAsia="Arial Unicode MS" w:cs="Arial Unicode MS"/>
          <w:color w:val="auto"/>
          <w:u w:color="000000"/>
          <w:bdr w:val="nil"/>
          <w:lang w:eastAsia="de-DE"/>
        </w:rPr>
        <w:t xml:space="preserve">Set the gate valve (7) to manual operation </w:t>
      </w:r>
      <w:proofErr w:type="gramStart"/>
      <w:r w:rsidR="00F37DC9" w:rsidRPr="009A0C99">
        <w:rPr>
          <w:rFonts w:eastAsia="Arial Unicode MS" w:cs="Arial Unicode MS"/>
          <w:color w:val="auto"/>
          <w:u w:color="000000"/>
          <w:bdr w:val="nil"/>
          <w:lang w:eastAsia="de-DE"/>
        </w:rPr>
        <w:t>in order to</w:t>
      </w:r>
      <w:proofErr w:type="gramEnd"/>
      <w:r w:rsidR="00F37DC9" w:rsidRPr="009A0C99">
        <w:rPr>
          <w:rFonts w:eastAsia="Arial Unicode MS" w:cs="Arial Unicode MS"/>
          <w:color w:val="auto"/>
          <w:u w:color="000000"/>
          <w:bdr w:val="nil"/>
          <w:lang w:eastAsia="de-DE"/>
        </w:rPr>
        <w:t xml:space="preserve"> hinder it from closing when the system is vented with dry nitrogen.</w:t>
      </w:r>
    </w:p>
    <w:p w14:paraId="66F0127C" w14:textId="77777777" w:rsidR="00C92843" w:rsidRPr="009A0C99" w:rsidRDefault="00C92843"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1BAC46F0" w14:textId="28824617" w:rsidR="00D05CC2" w:rsidRDefault="004636A5"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EA0122" w:rsidRPr="009A0C99">
        <w:rPr>
          <w:rFonts w:eastAsia="Arial Unicode MS" w:cs="Arial Unicode MS"/>
          <w:color w:val="auto"/>
          <w:u w:color="000000"/>
          <w:bdr w:val="nil"/>
          <w:lang w:eastAsia="de-DE"/>
        </w:rPr>
        <w:t>1.</w:t>
      </w:r>
      <w:r w:rsidR="00B70F1A">
        <w:rPr>
          <w:rFonts w:eastAsia="Arial Unicode MS" w:cs="Arial Unicode MS"/>
          <w:color w:val="auto"/>
          <w:u w:color="000000"/>
          <w:bdr w:val="nil"/>
          <w:lang w:eastAsia="de-DE"/>
        </w:rPr>
        <w:t>7</w:t>
      </w:r>
      <w:r w:rsidR="00EA0122" w:rsidRPr="009A0C99">
        <w:rPr>
          <w:rFonts w:eastAsia="Arial Unicode MS" w:cs="Arial Unicode MS"/>
          <w:color w:val="auto"/>
          <w:u w:color="000000"/>
          <w:bdr w:val="nil"/>
          <w:lang w:eastAsia="de-DE"/>
        </w:rPr>
        <w:t>.</w:t>
      </w:r>
      <w:r w:rsidR="00C92843">
        <w:rPr>
          <w:rFonts w:eastAsia="Arial Unicode MS" w:cs="Arial Unicode MS"/>
          <w:color w:val="auto"/>
          <w:u w:color="000000"/>
          <w:bdr w:val="nil"/>
          <w:lang w:eastAsia="de-DE"/>
        </w:rPr>
        <w:t xml:space="preserve"> </w:t>
      </w:r>
      <w:r w:rsidR="00D05CC2" w:rsidRPr="009A0C99">
        <w:rPr>
          <w:rFonts w:eastAsia="Arial Unicode MS" w:cs="Arial Unicode MS"/>
          <w:color w:val="auto"/>
          <w:u w:color="000000"/>
          <w:bdr w:val="nil"/>
          <w:lang w:eastAsia="de-DE"/>
        </w:rPr>
        <w:t xml:space="preserve">Close the three valves that connect the turbo pumps with the </w:t>
      </w:r>
      <w:r w:rsidR="0046542D" w:rsidRPr="009A0C99">
        <w:rPr>
          <w:rFonts w:eastAsia="Arial Unicode MS" w:cs="Arial Unicode MS"/>
          <w:color w:val="auto"/>
          <w:u w:color="000000"/>
          <w:bdr w:val="nil"/>
          <w:lang w:eastAsia="de-DE"/>
        </w:rPr>
        <w:t>roughing pump</w:t>
      </w:r>
      <w:r w:rsidR="00F37DC9" w:rsidRPr="009A0C99">
        <w:rPr>
          <w:rFonts w:eastAsia="Arial Unicode MS" w:cs="Arial Unicode MS"/>
          <w:color w:val="auto"/>
          <w:u w:color="000000"/>
          <w:bdr w:val="nil"/>
          <w:lang w:eastAsia="de-DE"/>
        </w:rPr>
        <w:t xml:space="preserve"> (6)</w:t>
      </w:r>
      <w:r w:rsidR="0046542D" w:rsidRPr="009A0C99">
        <w:rPr>
          <w:rFonts w:eastAsia="Arial Unicode MS" w:cs="Arial Unicode MS"/>
          <w:color w:val="auto"/>
          <w:u w:color="000000"/>
          <w:bdr w:val="nil"/>
          <w:lang w:eastAsia="de-DE"/>
        </w:rPr>
        <w:t xml:space="preserve"> and power down the three turbo pumps</w:t>
      </w:r>
      <w:r w:rsidR="00F37DC9" w:rsidRPr="009A0C99">
        <w:rPr>
          <w:rFonts w:eastAsia="Arial Unicode MS" w:cs="Arial Unicode MS"/>
          <w:color w:val="auto"/>
          <w:u w:color="000000"/>
          <w:bdr w:val="nil"/>
          <w:lang w:eastAsia="de-DE"/>
        </w:rPr>
        <w:t xml:space="preserve"> (8,9,10)</w:t>
      </w:r>
      <w:r w:rsidR="0046542D" w:rsidRPr="009A0C99">
        <w:rPr>
          <w:rFonts w:eastAsia="Arial Unicode MS" w:cs="Arial Unicode MS"/>
          <w:color w:val="auto"/>
          <w:u w:color="000000"/>
          <w:bdr w:val="nil"/>
          <w:lang w:eastAsia="de-DE"/>
        </w:rPr>
        <w:t>.</w:t>
      </w:r>
    </w:p>
    <w:p w14:paraId="3A854111" w14:textId="77777777" w:rsidR="00C92843" w:rsidRPr="009A0C99" w:rsidRDefault="00C92843"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59322AED" w14:textId="08396744" w:rsidR="003904C1" w:rsidRDefault="004636A5" w:rsidP="00416C11">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211CD3" w:rsidRPr="009A0C99">
        <w:rPr>
          <w:rFonts w:eastAsia="Arial Unicode MS" w:cs="Arial Unicode MS"/>
          <w:color w:val="auto"/>
          <w:u w:color="000000"/>
          <w:bdr w:val="nil"/>
          <w:lang w:eastAsia="de-DE"/>
        </w:rPr>
        <w:t>1</w:t>
      </w:r>
      <w:r w:rsidR="003904C1" w:rsidRPr="009A0C99">
        <w:rPr>
          <w:rFonts w:eastAsia="Arial Unicode MS" w:cs="Arial Unicode MS"/>
          <w:color w:val="auto"/>
          <w:u w:color="000000"/>
          <w:bdr w:val="nil"/>
          <w:lang w:eastAsia="de-DE"/>
        </w:rPr>
        <w:t>.</w:t>
      </w:r>
      <w:r w:rsidR="00B70F1A">
        <w:rPr>
          <w:rFonts w:eastAsia="Arial Unicode MS" w:cs="Arial Unicode MS"/>
          <w:color w:val="auto"/>
          <w:u w:color="000000"/>
          <w:bdr w:val="nil"/>
          <w:lang w:eastAsia="de-DE"/>
        </w:rPr>
        <w:t>8</w:t>
      </w:r>
      <w:r w:rsidR="003904C1" w:rsidRPr="009A0C99">
        <w:rPr>
          <w:rFonts w:eastAsia="Arial Unicode MS" w:cs="Arial Unicode MS"/>
          <w:color w:val="auto"/>
          <w:u w:color="000000"/>
          <w:bdr w:val="nil"/>
          <w:lang w:eastAsia="de-DE"/>
        </w:rPr>
        <w:t>.</w:t>
      </w:r>
      <w:r w:rsidR="00C92843">
        <w:rPr>
          <w:rFonts w:eastAsia="Arial Unicode MS" w:cs="Arial Unicode MS"/>
          <w:color w:val="auto"/>
          <w:u w:color="000000"/>
          <w:bdr w:val="nil"/>
          <w:lang w:eastAsia="de-DE"/>
        </w:rPr>
        <w:t xml:space="preserve"> </w:t>
      </w:r>
      <w:r w:rsidR="003904C1" w:rsidRPr="009A0C99">
        <w:rPr>
          <w:rFonts w:eastAsia="Arial Unicode MS" w:cs="Arial Unicode MS"/>
          <w:color w:val="auto"/>
          <w:u w:color="000000"/>
          <w:bdr w:val="nil"/>
          <w:lang w:eastAsia="de-DE"/>
        </w:rPr>
        <w:t>Switch on the QMS pressure sensor</w:t>
      </w:r>
      <w:r w:rsidR="00F37DC9" w:rsidRPr="009A0C99">
        <w:rPr>
          <w:rFonts w:eastAsia="Arial Unicode MS" w:cs="Arial Unicode MS"/>
          <w:color w:val="auto"/>
          <w:u w:color="000000"/>
          <w:bdr w:val="nil"/>
          <w:lang w:eastAsia="de-DE"/>
        </w:rPr>
        <w:t xml:space="preserve"> (49)</w:t>
      </w:r>
      <w:r w:rsidR="003904C1" w:rsidRPr="009A0C99">
        <w:rPr>
          <w:rFonts w:eastAsia="Arial Unicode MS" w:cs="Arial Unicode MS"/>
          <w:color w:val="auto"/>
          <w:u w:color="000000"/>
          <w:bdr w:val="nil"/>
          <w:lang w:eastAsia="de-DE"/>
        </w:rPr>
        <w:t>.</w:t>
      </w:r>
    </w:p>
    <w:p w14:paraId="67BD6F12" w14:textId="77777777" w:rsidR="00C92843" w:rsidRPr="009A0C99" w:rsidRDefault="00C92843" w:rsidP="00416C11">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290829A3" w14:textId="35711B48" w:rsidR="0046542D" w:rsidRDefault="004636A5"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3904C1" w:rsidRPr="009A0C99">
        <w:rPr>
          <w:rFonts w:eastAsia="Arial Unicode MS" w:cs="Arial Unicode MS"/>
          <w:color w:val="auto"/>
          <w:u w:color="000000"/>
          <w:bdr w:val="nil"/>
          <w:lang w:eastAsia="de-DE"/>
        </w:rPr>
        <w:t>1.</w:t>
      </w:r>
      <w:r w:rsidR="00B70F1A">
        <w:rPr>
          <w:rFonts w:eastAsia="Arial Unicode MS" w:cs="Arial Unicode MS"/>
          <w:color w:val="auto"/>
          <w:u w:color="000000"/>
          <w:bdr w:val="nil"/>
          <w:lang w:eastAsia="de-DE"/>
        </w:rPr>
        <w:t>9</w:t>
      </w:r>
      <w:r w:rsidR="0046542D" w:rsidRPr="009A0C99">
        <w:rPr>
          <w:rFonts w:eastAsia="Arial Unicode MS" w:cs="Arial Unicode MS"/>
          <w:color w:val="auto"/>
          <w:u w:color="000000"/>
          <w:bdr w:val="nil"/>
          <w:lang w:eastAsia="de-DE"/>
        </w:rPr>
        <w:t>.</w:t>
      </w:r>
      <w:r w:rsidR="00C92843">
        <w:rPr>
          <w:rFonts w:eastAsia="Arial Unicode MS" w:cs="Arial Unicode MS"/>
          <w:color w:val="auto"/>
          <w:u w:color="000000"/>
          <w:bdr w:val="nil"/>
          <w:lang w:eastAsia="de-DE"/>
        </w:rPr>
        <w:t xml:space="preserve"> </w:t>
      </w:r>
      <w:r w:rsidR="0046542D" w:rsidRPr="009A0C99">
        <w:rPr>
          <w:rFonts w:eastAsia="Arial Unicode MS" w:cs="Arial Unicode MS"/>
          <w:color w:val="auto"/>
          <w:u w:color="000000"/>
          <w:bdr w:val="nil"/>
          <w:lang w:eastAsia="de-DE"/>
        </w:rPr>
        <w:t>Wait until the rotation speed of the turbo pumps is reduced to significantly below 100 Hz</w:t>
      </w:r>
      <w:r w:rsidR="00417691" w:rsidRPr="009A0C99">
        <w:rPr>
          <w:rFonts w:eastAsia="Arial Unicode MS" w:cs="Arial Unicode MS"/>
          <w:color w:val="auto"/>
          <w:u w:color="000000"/>
          <w:bdr w:val="nil"/>
          <w:lang w:eastAsia="de-DE"/>
        </w:rPr>
        <w:t xml:space="preserve"> as monitored on the user interface (5)</w:t>
      </w:r>
      <w:r w:rsidR="0046542D" w:rsidRPr="009A0C99">
        <w:rPr>
          <w:rFonts w:eastAsia="Arial Unicode MS" w:cs="Arial Unicode MS"/>
          <w:color w:val="auto"/>
          <w:u w:color="000000"/>
          <w:bdr w:val="nil"/>
          <w:lang w:eastAsia="de-DE"/>
        </w:rPr>
        <w:t>.</w:t>
      </w:r>
    </w:p>
    <w:p w14:paraId="5E152630" w14:textId="77777777" w:rsidR="00E5662B" w:rsidRPr="009A0C99" w:rsidRDefault="00E5662B"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5D6458B6" w14:textId="2C03A6A5" w:rsidR="0046542D" w:rsidRDefault="004D5FA8"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3904C1" w:rsidRPr="009A0C99">
        <w:rPr>
          <w:rFonts w:eastAsia="Arial Unicode MS" w:cs="Arial Unicode MS"/>
          <w:color w:val="auto"/>
          <w:u w:color="000000"/>
          <w:bdr w:val="nil"/>
          <w:lang w:eastAsia="de-DE"/>
        </w:rPr>
        <w:t>1.</w:t>
      </w:r>
      <w:r w:rsidR="00B70F1A">
        <w:rPr>
          <w:rFonts w:eastAsia="Arial Unicode MS" w:cs="Arial Unicode MS"/>
          <w:color w:val="auto"/>
          <w:u w:color="000000"/>
          <w:bdr w:val="nil"/>
          <w:lang w:eastAsia="de-DE"/>
        </w:rPr>
        <w:t>10</w:t>
      </w:r>
      <w:r w:rsidR="0046542D" w:rsidRPr="009A0C99">
        <w:rPr>
          <w:rFonts w:eastAsia="Arial Unicode MS" w:cs="Arial Unicode MS"/>
          <w:color w:val="auto"/>
          <w:u w:color="000000"/>
          <w:bdr w:val="nil"/>
          <w:lang w:eastAsia="de-DE"/>
        </w:rPr>
        <w:t>.</w:t>
      </w:r>
      <w:r w:rsidR="00C92843">
        <w:rPr>
          <w:rFonts w:eastAsia="Arial Unicode MS" w:cs="Arial Unicode MS"/>
          <w:color w:val="auto"/>
          <w:u w:color="000000"/>
          <w:bdr w:val="nil"/>
          <w:lang w:eastAsia="de-DE"/>
        </w:rPr>
        <w:t xml:space="preserve"> </w:t>
      </w:r>
      <w:r w:rsidR="0046542D" w:rsidRPr="009A0C99">
        <w:rPr>
          <w:rFonts w:eastAsia="Arial Unicode MS" w:cs="Arial Unicode MS"/>
          <w:color w:val="auto"/>
          <w:u w:color="000000"/>
          <w:bdr w:val="nil"/>
          <w:lang w:eastAsia="de-DE"/>
        </w:rPr>
        <w:t>Fill the dewar</w:t>
      </w:r>
      <w:r w:rsidR="00E627C3">
        <w:rPr>
          <w:rFonts w:eastAsia="Arial Unicode MS" w:cs="Arial Unicode MS"/>
          <w:color w:val="auto"/>
          <w:u w:color="000000"/>
          <w:bdr w:val="nil"/>
          <w:lang w:eastAsia="de-DE"/>
        </w:rPr>
        <w:t xml:space="preserve"> (51</w:t>
      </w:r>
      <w:r w:rsidR="00EB4888" w:rsidRPr="009A0C99">
        <w:rPr>
          <w:rFonts w:eastAsia="Arial Unicode MS" w:cs="Arial Unicode MS"/>
          <w:color w:val="auto"/>
          <w:u w:color="000000"/>
          <w:bdr w:val="nil"/>
          <w:lang w:eastAsia="de-DE"/>
        </w:rPr>
        <w:t>)</w:t>
      </w:r>
      <w:r w:rsidR="0046542D" w:rsidRPr="009A0C99">
        <w:rPr>
          <w:rFonts w:eastAsia="Arial Unicode MS" w:cs="Arial Unicode MS"/>
          <w:color w:val="auto"/>
          <w:u w:color="000000"/>
          <w:bdr w:val="nil"/>
          <w:lang w:eastAsia="de-DE"/>
        </w:rPr>
        <w:t xml:space="preserve"> with liquid nitrogen and open the venting valve </w:t>
      </w:r>
      <w:r w:rsidR="00E627C3">
        <w:rPr>
          <w:rFonts w:eastAsia="Arial Unicode MS" w:cs="Arial Unicode MS"/>
          <w:color w:val="auto"/>
          <w:u w:color="000000"/>
          <w:bdr w:val="nil"/>
          <w:lang w:eastAsia="de-DE"/>
        </w:rPr>
        <w:t>(52</w:t>
      </w:r>
      <w:r w:rsidR="00EB4888" w:rsidRPr="009A0C99">
        <w:rPr>
          <w:rFonts w:eastAsia="Arial Unicode MS" w:cs="Arial Unicode MS"/>
          <w:color w:val="auto"/>
          <w:u w:color="000000"/>
          <w:bdr w:val="nil"/>
          <w:lang w:eastAsia="de-DE"/>
        </w:rPr>
        <w:t xml:space="preserve">) </w:t>
      </w:r>
      <w:r w:rsidR="0046542D" w:rsidRPr="009A0C99">
        <w:rPr>
          <w:rFonts w:eastAsia="Arial Unicode MS" w:cs="Arial Unicode MS"/>
          <w:color w:val="auto"/>
          <w:u w:color="000000"/>
          <w:bdr w:val="nil"/>
          <w:lang w:eastAsia="de-DE"/>
        </w:rPr>
        <w:t>slowly. Wait several minutes until the system is completely vented with dry nitrogen.</w:t>
      </w:r>
    </w:p>
    <w:p w14:paraId="6BA84722" w14:textId="77777777" w:rsidR="007748BA" w:rsidRDefault="007748BA"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572A920F" w14:textId="64B7BF55" w:rsidR="007748BA" w:rsidRDefault="007748BA"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 xml:space="preserve">Note: </w:t>
      </w:r>
      <w:r w:rsidR="0096011F">
        <w:rPr>
          <w:rFonts w:eastAsia="Arial Unicode MS" w:cs="Arial Unicode MS"/>
          <w:color w:val="auto"/>
          <w:u w:color="000000"/>
          <w:bdr w:val="nil"/>
          <w:lang w:eastAsia="de-DE"/>
        </w:rPr>
        <w:t>Alternatively,</w:t>
      </w:r>
      <w:r>
        <w:rPr>
          <w:rFonts w:eastAsia="Arial Unicode MS" w:cs="Arial Unicode MS"/>
          <w:color w:val="auto"/>
          <w:u w:color="000000"/>
          <w:bdr w:val="nil"/>
          <w:lang w:eastAsia="de-DE"/>
        </w:rPr>
        <w:t xml:space="preserve"> dry nitrogen from a gas cylinder could be used.</w:t>
      </w:r>
      <w:r w:rsidR="00E76E98">
        <w:rPr>
          <w:rFonts w:eastAsia="Arial Unicode MS" w:cs="Arial Unicode MS"/>
          <w:color w:val="auto"/>
          <w:u w:color="000000"/>
          <w:bdr w:val="nil"/>
          <w:lang w:eastAsia="de-DE"/>
        </w:rPr>
        <w:t xml:space="preserve"> </w:t>
      </w:r>
      <w:r w:rsidR="00E76E98">
        <w:t>But in this case</w:t>
      </w:r>
      <w:r w:rsidR="0096011F">
        <w:t>,</w:t>
      </w:r>
      <w:r w:rsidR="00E76E98">
        <w:t xml:space="preserve"> care </w:t>
      </w:r>
      <w:proofErr w:type="gramStart"/>
      <w:r w:rsidR="00E76E98">
        <w:t>has to</w:t>
      </w:r>
      <w:proofErr w:type="gramEnd"/>
      <w:r w:rsidR="00E76E98">
        <w:t xml:space="preserve"> be taken that no overpressure would occur (</w:t>
      </w:r>
      <w:r w:rsidR="0096011F">
        <w:rPr>
          <w:i/>
        </w:rPr>
        <w:t>e.g.,</w:t>
      </w:r>
      <w:r w:rsidR="00E76E98">
        <w:t xml:space="preserve"> by inserting an overpressure valve or rupture disk). </w:t>
      </w:r>
      <w:r>
        <w:rPr>
          <w:rFonts w:eastAsia="Arial Unicode MS" w:cs="Arial Unicode MS"/>
          <w:color w:val="auto"/>
          <w:u w:color="000000"/>
          <w:bdr w:val="nil"/>
          <w:lang w:eastAsia="de-DE"/>
        </w:rPr>
        <w:t xml:space="preserve">The use of air is also an alternative but will lead to slightly longer evacuation times due to the humidity. </w:t>
      </w:r>
    </w:p>
    <w:p w14:paraId="174AC1C4" w14:textId="77777777" w:rsidR="00C92843" w:rsidRPr="009A0C99" w:rsidRDefault="00C92843"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60F4EC84" w14:textId="35EA8071" w:rsidR="00596915" w:rsidRPr="009A0C99" w:rsidRDefault="004D5FA8" w:rsidP="00416C11">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596915" w:rsidRPr="009A0C99">
        <w:rPr>
          <w:rFonts w:eastAsia="Arial Unicode MS" w:cs="Arial Unicode MS"/>
          <w:color w:val="auto"/>
          <w:u w:color="000000"/>
          <w:bdr w:val="nil"/>
          <w:lang w:eastAsia="de-DE"/>
        </w:rPr>
        <w:t>1.</w:t>
      </w:r>
      <w:r w:rsidR="00B70F1A">
        <w:rPr>
          <w:rFonts w:eastAsia="Arial Unicode MS" w:cs="Arial Unicode MS"/>
          <w:color w:val="auto"/>
          <w:u w:color="000000"/>
          <w:bdr w:val="nil"/>
          <w:lang w:eastAsia="de-DE"/>
        </w:rPr>
        <w:t>11</w:t>
      </w:r>
      <w:r w:rsidR="00596915" w:rsidRPr="009A0C99">
        <w:rPr>
          <w:rFonts w:eastAsia="Arial Unicode MS" w:cs="Arial Unicode MS"/>
          <w:color w:val="auto"/>
          <w:u w:color="000000"/>
          <w:bdr w:val="nil"/>
          <w:lang w:eastAsia="de-DE"/>
        </w:rPr>
        <w:t>.</w:t>
      </w:r>
      <w:r w:rsidR="00C92843">
        <w:rPr>
          <w:rFonts w:eastAsia="Arial Unicode MS" w:cs="Arial Unicode MS"/>
          <w:color w:val="auto"/>
          <w:u w:color="000000"/>
          <w:bdr w:val="nil"/>
          <w:lang w:eastAsia="de-DE"/>
        </w:rPr>
        <w:t xml:space="preserve"> </w:t>
      </w:r>
      <w:r w:rsidR="00596915" w:rsidRPr="009A0C99">
        <w:rPr>
          <w:rFonts w:eastAsia="Arial Unicode MS" w:cs="Arial Unicode MS"/>
          <w:color w:val="auto"/>
          <w:u w:color="000000"/>
          <w:bdr w:val="nil"/>
          <w:lang w:eastAsia="de-DE"/>
        </w:rPr>
        <w:t>Close the venting valve</w:t>
      </w:r>
      <w:r w:rsidR="00E627C3">
        <w:rPr>
          <w:rFonts w:eastAsia="Arial Unicode MS" w:cs="Arial Unicode MS"/>
          <w:color w:val="auto"/>
          <w:u w:color="000000"/>
          <w:bdr w:val="nil"/>
          <w:lang w:eastAsia="de-DE"/>
        </w:rPr>
        <w:t xml:space="preserve"> (52</w:t>
      </w:r>
      <w:r w:rsidR="00EB4888" w:rsidRPr="009A0C99">
        <w:rPr>
          <w:rFonts w:eastAsia="Arial Unicode MS" w:cs="Arial Unicode MS"/>
          <w:color w:val="auto"/>
          <w:u w:color="000000"/>
          <w:bdr w:val="nil"/>
          <w:lang w:eastAsia="de-DE"/>
        </w:rPr>
        <w:t>)</w:t>
      </w:r>
      <w:r w:rsidR="00596915" w:rsidRPr="009A0C99">
        <w:rPr>
          <w:rFonts w:eastAsia="Arial Unicode MS" w:cs="Arial Unicode MS"/>
          <w:color w:val="auto"/>
          <w:u w:color="000000"/>
          <w:bdr w:val="nil"/>
          <w:lang w:eastAsia="de-DE"/>
        </w:rPr>
        <w:t>.</w:t>
      </w:r>
    </w:p>
    <w:p w14:paraId="2F66C13C" w14:textId="77777777" w:rsidR="00211CD3" w:rsidRPr="00F01AE5" w:rsidRDefault="00211CD3" w:rsidP="00416C11">
      <w:pPr>
        <w:widowControl/>
        <w:pBdr>
          <w:top w:val="nil"/>
          <w:left w:val="nil"/>
          <w:bottom w:val="nil"/>
          <w:right w:val="nil"/>
          <w:between w:val="nil"/>
          <w:bar w:val="nil"/>
        </w:pBdr>
        <w:autoSpaceDE/>
        <w:autoSpaceDN/>
        <w:adjustRightInd/>
        <w:jc w:val="left"/>
        <w:rPr>
          <w:rFonts w:eastAsia="Arial Unicode MS" w:cs="Arial Unicode MS"/>
          <w:b/>
          <w:color w:val="F79646" w:themeColor="accent6"/>
          <w:u w:color="000000"/>
          <w:bdr w:val="nil"/>
          <w:lang w:eastAsia="de-DE"/>
        </w:rPr>
      </w:pPr>
    </w:p>
    <w:p w14:paraId="1B02CDE8" w14:textId="09756E36" w:rsidR="00AF62BC" w:rsidRDefault="004D5FA8" w:rsidP="00416C11">
      <w:pPr>
        <w:widowControl/>
        <w:pBdr>
          <w:top w:val="nil"/>
          <w:left w:val="nil"/>
          <w:bottom w:val="nil"/>
          <w:right w:val="nil"/>
          <w:between w:val="nil"/>
          <w:bar w:val="nil"/>
        </w:pBdr>
        <w:autoSpaceDE/>
        <w:autoSpaceDN/>
        <w:adjustRightInd/>
        <w:jc w:val="left"/>
        <w:rPr>
          <w:rFonts w:eastAsia="Arial Unicode MS" w:cs="Arial Unicode MS"/>
          <w:b/>
          <w:color w:val="auto"/>
          <w:u w:color="000000"/>
          <w:bdr w:val="nil"/>
          <w:lang w:eastAsia="de-DE"/>
        </w:rPr>
      </w:pPr>
      <w:r>
        <w:rPr>
          <w:rFonts w:eastAsia="Arial Unicode MS" w:cs="Arial Unicode MS"/>
          <w:b/>
          <w:color w:val="auto"/>
          <w:u w:color="000000"/>
          <w:bdr w:val="nil"/>
          <w:lang w:eastAsia="de-DE"/>
        </w:rPr>
        <w:t>2.</w:t>
      </w:r>
      <w:r w:rsidR="00AF62BC" w:rsidRPr="00F01AE5">
        <w:rPr>
          <w:rFonts w:eastAsia="Arial Unicode MS" w:cs="Arial Unicode MS"/>
          <w:b/>
          <w:color w:val="auto"/>
          <w:u w:color="000000"/>
          <w:bdr w:val="nil"/>
          <w:lang w:eastAsia="de-DE"/>
        </w:rPr>
        <w:t xml:space="preserve">2. </w:t>
      </w:r>
      <w:r w:rsidR="00E93FBA" w:rsidRPr="00F01AE5">
        <w:rPr>
          <w:rFonts w:eastAsia="Arial Unicode MS" w:cs="Arial Unicode MS"/>
          <w:b/>
          <w:color w:val="auto"/>
          <w:u w:color="000000"/>
          <w:bdr w:val="nil"/>
          <w:lang w:eastAsia="de-DE"/>
        </w:rPr>
        <w:t>R</w:t>
      </w:r>
      <w:r w:rsidR="00AF62BC" w:rsidRPr="00F01AE5">
        <w:rPr>
          <w:rFonts w:eastAsia="Arial Unicode MS" w:cs="Arial Unicode MS"/>
          <w:b/>
          <w:color w:val="auto"/>
          <w:u w:color="000000"/>
          <w:bdr w:val="nil"/>
          <w:lang w:eastAsia="de-DE"/>
        </w:rPr>
        <w:t xml:space="preserve">eplace the MCP with phosphor screen </w:t>
      </w:r>
      <w:r w:rsidR="00417691" w:rsidRPr="00F01AE5">
        <w:rPr>
          <w:rFonts w:eastAsia="Arial Unicode MS" w:cs="Arial Unicode MS"/>
          <w:b/>
          <w:color w:val="auto"/>
          <w:u w:color="000000"/>
          <w:bdr w:val="nil"/>
          <w:lang w:eastAsia="de-DE"/>
        </w:rPr>
        <w:t xml:space="preserve">(41,44) </w:t>
      </w:r>
      <w:r w:rsidR="00AF62BC" w:rsidRPr="00F01AE5">
        <w:rPr>
          <w:rFonts w:eastAsia="Arial Unicode MS" w:cs="Arial Unicode MS"/>
          <w:b/>
          <w:color w:val="auto"/>
          <w:u w:color="000000"/>
          <w:bdr w:val="nil"/>
          <w:lang w:eastAsia="de-DE"/>
        </w:rPr>
        <w:t>by a small single-anode MCP detector</w:t>
      </w:r>
      <w:r w:rsidR="00E627C3">
        <w:rPr>
          <w:rFonts w:eastAsia="Arial Unicode MS" w:cs="Arial Unicode MS"/>
          <w:b/>
          <w:color w:val="auto"/>
          <w:u w:color="000000"/>
          <w:bdr w:val="nil"/>
          <w:lang w:eastAsia="de-DE"/>
        </w:rPr>
        <w:t xml:space="preserve"> (53</w:t>
      </w:r>
      <w:r w:rsidR="003C4F99" w:rsidRPr="00F01AE5">
        <w:rPr>
          <w:rFonts w:eastAsia="Arial Unicode MS" w:cs="Arial Unicode MS"/>
          <w:b/>
          <w:color w:val="auto"/>
          <w:u w:color="000000"/>
          <w:bdr w:val="nil"/>
          <w:lang w:eastAsia="de-DE"/>
        </w:rPr>
        <w:t>)</w:t>
      </w:r>
    </w:p>
    <w:p w14:paraId="0C80BF0E" w14:textId="77777777" w:rsidR="00C92843" w:rsidRPr="00F01AE5" w:rsidRDefault="00C92843" w:rsidP="00416C11">
      <w:pPr>
        <w:widowControl/>
        <w:pBdr>
          <w:top w:val="nil"/>
          <w:left w:val="nil"/>
          <w:bottom w:val="nil"/>
          <w:right w:val="nil"/>
          <w:between w:val="nil"/>
          <w:bar w:val="nil"/>
        </w:pBdr>
        <w:autoSpaceDE/>
        <w:autoSpaceDN/>
        <w:adjustRightInd/>
        <w:jc w:val="left"/>
        <w:rPr>
          <w:rFonts w:eastAsia="Arial Unicode MS" w:cs="Arial Unicode MS"/>
          <w:b/>
          <w:color w:val="auto"/>
          <w:u w:color="000000"/>
          <w:bdr w:val="nil"/>
          <w:lang w:eastAsia="de-DE"/>
        </w:rPr>
      </w:pPr>
    </w:p>
    <w:p w14:paraId="29C49454" w14:textId="5776861C" w:rsidR="00AF62BC" w:rsidRDefault="004D5FA8"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lastRenderedPageBreak/>
        <w:t>2.</w:t>
      </w:r>
      <w:r w:rsidR="00AF62BC" w:rsidRPr="00F01AE5">
        <w:rPr>
          <w:rFonts w:eastAsia="Arial Unicode MS" w:cs="Arial Unicode MS"/>
          <w:color w:val="auto"/>
          <w:u w:color="000000"/>
          <w:bdr w:val="nil"/>
          <w:lang w:eastAsia="de-DE"/>
        </w:rPr>
        <w:t>2.1.</w:t>
      </w:r>
      <w:r w:rsidR="00C92843">
        <w:rPr>
          <w:rFonts w:eastAsia="Arial Unicode MS" w:cs="Arial Unicode MS"/>
          <w:color w:val="auto"/>
          <w:u w:color="000000"/>
          <w:bdr w:val="nil"/>
          <w:lang w:eastAsia="de-DE"/>
        </w:rPr>
        <w:t xml:space="preserve"> </w:t>
      </w:r>
      <w:r w:rsidR="003E5DFF" w:rsidRPr="00F01AE5">
        <w:rPr>
          <w:rFonts w:eastAsia="Arial Unicode MS" w:cs="Arial Unicode MS"/>
          <w:color w:val="auto"/>
          <w:u w:color="000000"/>
          <w:bdr w:val="nil"/>
          <w:lang w:eastAsia="de-DE"/>
        </w:rPr>
        <w:t xml:space="preserve">Disconnect and remove the CCD camera </w:t>
      </w:r>
      <w:r w:rsidR="00775F2D" w:rsidRPr="00F01AE5">
        <w:rPr>
          <w:rFonts w:eastAsia="Arial Unicode MS" w:cs="Arial Unicode MS"/>
          <w:color w:val="auto"/>
          <w:u w:color="000000"/>
          <w:bdr w:val="nil"/>
          <w:lang w:eastAsia="de-DE"/>
        </w:rPr>
        <w:t xml:space="preserve">(46) </w:t>
      </w:r>
      <w:r w:rsidR="003E5DFF" w:rsidRPr="00F01AE5">
        <w:rPr>
          <w:rFonts w:eastAsia="Arial Unicode MS" w:cs="Arial Unicode MS"/>
          <w:color w:val="auto"/>
          <w:u w:color="000000"/>
          <w:bdr w:val="nil"/>
          <w:lang w:eastAsia="de-DE"/>
        </w:rPr>
        <w:t xml:space="preserve">together with </w:t>
      </w:r>
      <w:r w:rsidR="00C70A9E" w:rsidRPr="00F01AE5">
        <w:rPr>
          <w:rFonts w:eastAsia="Arial Unicode MS" w:cs="Arial Unicode MS"/>
          <w:color w:val="auto"/>
          <w:u w:color="000000"/>
          <w:bdr w:val="nil"/>
          <w:lang w:eastAsia="de-DE"/>
        </w:rPr>
        <w:t>the l</w:t>
      </w:r>
      <w:r w:rsidR="003E5DFF" w:rsidRPr="00F01AE5">
        <w:rPr>
          <w:rFonts w:eastAsia="Arial Unicode MS" w:cs="Arial Unicode MS"/>
          <w:color w:val="auto"/>
          <w:u w:color="000000"/>
          <w:bdr w:val="nil"/>
          <w:lang w:eastAsia="de-DE"/>
        </w:rPr>
        <w:t>ight-tight housing</w:t>
      </w:r>
      <w:r w:rsidR="00775F2D" w:rsidRPr="00F01AE5">
        <w:rPr>
          <w:rFonts w:eastAsia="Arial Unicode MS" w:cs="Arial Unicode MS"/>
          <w:color w:val="auto"/>
          <w:u w:color="000000"/>
          <w:bdr w:val="nil"/>
          <w:lang w:eastAsia="de-DE"/>
        </w:rPr>
        <w:t xml:space="preserve"> (48)</w:t>
      </w:r>
      <w:r w:rsidR="00C70A9E" w:rsidRPr="00F01AE5">
        <w:rPr>
          <w:rFonts w:eastAsia="Arial Unicode MS" w:cs="Arial Unicode MS"/>
          <w:color w:val="auto"/>
          <w:u w:color="000000"/>
          <w:bdr w:val="nil"/>
          <w:lang w:eastAsia="de-DE"/>
        </w:rPr>
        <w:t>.</w:t>
      </w:r>
    </w:p>
    <w:p w14:paraId="348166BB" w14:textId="77777777" w:rsidR="00C92843" w:rsidRPr="00F01AE5" w:rsidRDefault="00C92843" w:rsidP="00C92843">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61B32244" w14:textId="31D27D5D" w:rsidR="00C70A9E" w:rsidRDefault="004D5FA8" w:rsidP="00416C11">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C92843">
        <w:rPr>
          <w:rFonts w:eastAsia="Arial Unicode MS" w:cs="Arial Unicode MS"/>
          <w:color w:val="auto"/>
          <w:u w:color="000000"/>
          <w:bdr w:val="nil"/>
          <w:lang w:eastAsia="de-DE"/>
        </w:rPr>
        <w:t xml:space="preserve">2.2. </w:t>
      </w:r>
      <w:r w:rsidR="00C70A9E" w:rsidRPr="00F01AE5">
        <w:rPr>
          <w:rFonts w:eastAsia="Arial Unicode MS" w:cs="Arial Unicode MS"/>
          <w:color w:val="auto"/>
          <w:u w:color="000000"/>
          <w:bdr w:val="nil"/>
          <w:lang w:eastAsia="de-DE"/>
        </w:rPr>
        <w:t>Disconnect the MCP detector with phosphor screen</w:t>
      </w:r>
      <w:r w:rsidR="00775F2D" w:rsidRPr="00F01AE5">
        <w:rPr>
          <w:rFonts w:eastAsia="Arial Unicode MS" w:cs="Arial Unicode MS"/>
          <w:color w:val="auto"/>
          <w:u w:color="000000"/>
          <w:bdr w:val="nil"/>
          <w:lang w:eastAsia="de-DE"/>
        </w:rPr>
        <w:t xml:space="preserve"> (41,44)</w:t>
      </w:r>
      <w:r w:rsidR="00C70A9E" w:rsidRPr="00F01AE5">
        <w:rPr>
          <w:rFonts w:eastAsia="Arial Unicode MS" w:cs="Arial Unicode MS"/>
          <w:color w:val="auto"/>
          <w:u w:color="000000"/>
          <w:bdr w:val="nil"/>
          <w:lang w:eastAsia="de-DE"/>
        </w:rPr>
        <w:t>.</w:t>
      </w:r>
    </w:p>
    <w:p w14:paraId="10DC235B" w14:textId="77777777" w:rsidR="00C92843" w:rsidRPr="00F01AE5" w:rsidRDefault="00C92843" w:rsidP="00416C11">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2728BDE0" w14:textId="367A16DA" w:rsidR="006E74DB" w:rsidRDefault="004D5FA8" w:rsidP="006E74DB">
      <w:pPr>
        <w:widowControl/>
        <w:pBdr>
          <w:top w:val="nil"/>
          <w:left w:val="nil"/>
          <w:bottom w:val="nil"/>
          <w:right w:val="nil"/>
          <w:between w:val="nil"/>
          <w:bar w:val="nil"/>
        </w:pBdr>
        <w:autoSpaceDE/>
        <w:autoSpaceDN/>
        <w:adjustRightInd/>
        <w:ind w:left="720" w:hanging="720"/>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C70A9E" w:rsidRPr="00F01AE5">
        <w:rPr>
          <w:rFonts w:eastAsia="Arial Unicode MS" w:cs="Arial Unicode MS"/>
          <w:color w:val="auto"/>
          <w:u w:color="000000"/>
          <w:bdr w:val="nil"/>
          <w:lang w:eastAsia="de-DE"/>
        </w:rPr>
        <w:t>2.3.</w:t>
      </w:r>
      <w:r w:rsidR="00C92843">
        <w:rPr>
          <w:rFonts w:eastAsia="Arial Unicode MS" w:cs="Arial Unicode MS"/>
          <w:color w:val="auto"/>
          <w:u w:color="000000"/>
          <w:bdr w:val="nil"/>
          <w:lang w:eastAsia="de-DE"/>
        </w:rPr>
        <w:t xml:space="preserve"> </w:t>
      </w:r>
      <w:r w:rsidR="00C70A9E" w:rsidRPr="00F01AE5">
        <w:rPr>
          <w:rFonts w:eastAsia="Arial Unicode MS" w:cs="Arial Unicode MS"/>
          <w:color w:val="auto"/>
          <w:u w:color="000000"/>
          <w:bdr w:val="nil"/>
          <w:lang w:eastAsia="de-DE"/>
        </w:rPr>
        <w:t>Open the vacuum flange that connects the MCP and phosphor screen with the</w:t>
      </w:r>
      <w:r w:rsidR="006E74DB">
        <w:rPr>
          <w:rFonts w:eastAsia="Arial Unicode MS" w:cs="Arial Unicode MS"/>
          <w:color w:val="auto"/>
          <w:u w:color="000000"/>
          <w:bdr w:val="nil"/>
          <w:lang w:eastAsia="de-DE"/>
        </w:rPr>
        <w:t xml:space="preserve"> </w:t>
      </w:r>
    </w:p>
    <w:p w14:paraId="77077BAE" w14:textId="6108FF3B" w:rsidR="00C70A9E" w:rsidRDefault="006E74DB" w:rsidP="006E74DB">
      <w:pPr>
        <w:widowControl/>
        <w:pBdr>
          <w:top w:val="nil"/>
          <w:left w:val="nil"/>
          <w:bottom w:val="nil"/>
          <w:right w:val="nil"/>
          <w:between w:val="nil"/>
          <w:bar w:val="nil"/>
        </w:pBdr>
        <w:autoSpaceDE/>
        <w:autoSpaceDN/>
        <w:adjustRightInd/>
        <w:ind w:left="720" w:hanging="720"/>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 xml:space="preserve">vacuum </w:t>
      </w:r>
      <w:r w:rsidR="00C70A9E" w:rsidRPr="00F01AE5">
        <w:rPr>
          <w:rFonts w:eastAsia="Arial Unicode MS" w:cs="Arial Unicode MS"/>
          <w:color w:val="auto"/>
          <w:u w:color="000000"/>
          <w:bdr w:val="nil"/>
          <w:lang w:eastAsia="de-DE"/>
        </w:rPr>
        <w:t>chamber.</w:t>
      </w:r>
    </w:p>
    <w:p w14:paraId="6224E231" w14:textId="77777777" w:rsidR="006E74DB" w:rsidRPr="00F01AE5" w:rsidRDefault="006E74DB" w:rsidP="006E74DB">
      <w:pPr>
        <w:widowControl/>
        <w:pBdr>
          <w:top w:val="nil"/>
          <w:left w:val="nil"/>
          <w:bottom w:val="nil"/>
          <w:right w:val="nil"/>
          <w:between w:val="nil"/>
          <w:bar w:val="nil"/>
        </w:pBdr>
        <w:autoSpaceDE/>
        <w:autoSpaceDN/>
        <w:adjustRightInd/>
        <w:ind w:left="720" w:hanging="720"/>
        <w:jc w:val="left"/>
        <w:rPr>
          <w:rFonts w:eastAsia="Arial Unicode MS" w:cs="Arial Unicode MS"/>
          <w:color w:val="auto"/>
          <w:u w:color="000000"/>
          <w:bdr w:val="nil"/>
          <w:lang w:eastAsia="de-DE"/>
        </w:rPr>
      </w:pPr>
    </w:p>
    <w:p w14:paraId="5DC1F275" w14:textId="6AA72B53" w:rsidR="00C70A9E" w:rsidRDefault="004D5FA8" w:rsidP="006E74DB">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C70A9E" w:rsidRPr="00F01AE5">
        <w:rPr>
          <w:rFonts w:eastAsia="Arial Unicode MS" w:cs="Arial Unicode MS"/>
          <w:color w:val="auto"/>
          <w:u w:color="000000"/>
          <w:bdr w:val="nil"/>
          <w:lang w:eastAsia="de-DE"/>
        </w:rPr>
        <w:t>2.4.</w:t>
      </w:r>
      <w:r w:rsidR="006E74DB">
        <w:rPr>
          <w:rFonts w:eastAsia="Arial Unicode MS" w:cs="Arial Unicode MS"/>
          <w:color w:val="auto"/>
          <w:u w:color="000000"/>
          <w:bdr w:val="nil"/>
          <w:lang w:eastAsia="de-DE"/>
        </w:rPr>
        <w:t xml:space="preserve"> </w:t>
      </w:r>
      <w:r w:rsidR="00C70A9E" w:rsidRPr="00F01AE5">
        <w:rPr>
          <w:rFonts w:eastAsia="Arial Unicode MS" w:cs="Arial Unicode MS"/>
          <w:color w:val="auto"/>
          <w:u w:color="000000"/>
          <w:bdr w:val="nil"/>
          <w:lang w:eastAsia="de-DE"/>
        </w:rPr>
        <w:t>Place the single-anode MCP</w:t>
      </w:r>
      <w:r w:rsidR="00E627C3">
        <w:rPr>
          <w:rFonts w:eastAsia="Arial Unicode MS" w:cs="Arial Unicode MS"/>
          <w:color w:val="auto"/>
          <w:u w:color="000000"/>
          <w:bdr w:val="nil"/>
          <w:lang w:eastAsia="de-DE"/>
        </w:rPr>
        <w:t xml:space="preserve"> (53</w:t>
      </w:r>
      <w:r w:rsidR="00775F2D" w:rsidRPr="00F01AE5">
        <w:rPr>
          <w:rFonts w:eastAsia="Arial Unicode MS" w:cs="Arial Unicode MS"/>
          <w:color w:val="auto"/>
          <w:u w:color="000000"/>
          <w:bdr w:val="nil"/>
          <w:lang w:eastAsia="de-DE"/>
        </w:rPr>
        <w:t>)</w:t>
      </w:r>
      <w:r w:rsidR="00C70A9E" w:rsidRPr="00F01AE5">
        <w:rPr>
          <w:rFonts w:eastAsia="Arial Unicode MS" w:cs="Arial Unicode MS"/>
          <w:color w:val="auto"/>
          <w:u w:color="000000"/>
          <w:bdr w:val="nil"/>
          <w:lang w:eastAsia="de-DE"/>
        </w:rPr>
        <w:t xml:space="preserve"> with a few mm distance behind the exit of the triode extraction system</w:t>
      </w:r>
      <w:r w:rsidR="00775F2D" w:rsidRPr="00F01AE5">
        <w:rPr>
          <w:rFonts w:eastAsia="Arial Unicode MS" w:cs="Arial Unicode MS"/>
          <w:color w:val="auto"/>
          <w:u w:color="000000"/>
          <w:bdr w:val="nil"/>
          <w:lang w:eastAsia="de-DE"/>
        </w:rPr>
        <w:t xml:space="preserve"> (40)</w:t>
      </w:r>
      <w:r w:rsidR="00C70A9E" w:rsidRPr="00F01AE5">
        <w:rPr>
          <w:rFonts w:eastAsia="Arial Unicode MS" w:cs="Arial Unicode MS"/>
          <w:color w:val="auto"/>
          <w:u w:color="000000"/>
          <w:bdr w:val="nil"/>
          <w:lang w:eastAsia="de-DE"/>
        </w:rPr>
        <w:t xml:space="preserve"> and connect th</w:t>
      </w:r>
      <w:bookmarkStart w:id="1" w:name="_GoBack"/>
      <w:bookmarkEnd w:id="1"/>
      <w:r w:rsidR="00C70A9E" w:rsidRPr="00F01AE5">
        <w:rPr>
          <w:rFonts w:eastAsia="Arial Unicode MS" w:cs="Arial Unicode MS"/>
          <w:color w:val="auto"/>
          <w:u w:color="000000"/>
          <w:bdr w:val="nil"/>
          <w:lang w:eastAsia="de-DE"/>
        </w:rPr>
        <w:t>e three wires that connect the front plate</w:t>
      </w:r>
      <w:r w:rsidR="00775F2D" w:rsidRPr="00F01AE5">
        <w:rPr>
          <w:rFonts w:eastAsia="Arial Unicode MS" w:cs="Arial Unicode MS"/>
          <w:color w:val="auto"/>
          <w:u w:color="000000"/>
          <w:bdr w:val="nil"/>
          <w:lang w:eastAsia="de-DE"/>
        </w:rPr>
        <w:t xml:space="preserve"> (42)</w:t>
      </w:r>
      <w:r w:rsidR="00C70A9E" w:rsidRPr="00F01AE5">
        <w:rPr>
          <w:rFonts w:eastAsia="Arial Unicode MS" w:cs="Arial Unicode MS"/>
          <w:color w:val="auto"/>
          <w:u w:color="000000"/>
          <w:bdr w:val="nil"/>
          <w:lang w:eastAsia="de-DE"/>
        </w:rPr>
        <w:t>, back plate</w:t>
      </w:r>
      <w:r w:rsidR="00775F2D" w:rsidRPr="00F01AE5">
        <w:rPr>
          <w:rFonts w:eastAsia="Arial Unicode MS" w:cs="Arial Unicode MS"/>
          <w:color w:val="auto"/>
          <w:u w:color="000000"/>
          <w:bdr w:val="nil"/>
          <w:lang w:eastAsia="de-DE"/>
        </w:rPr>
        <w:t xml:space="preserve"> (43)</w:t>
      </w:r>
      <w:r w:rsidR="00C70A9E" w:rsidRPr="00F01AE5">
        <w:rPr>
          <w:rFonts w:eastAsia="Arial Unicode MS" w:cs="Arial Unicode MS"/>
          <w:color w:val="auto"/>
          <w:u w:color="000000"/>
          <w:bdr w:val="nil"/>
          <w:lang w:eastAsia="de-DE"/>
        </w:rPr>
        <w:t xml:space="preserve"> and the anode of the MCP</w:t>
      </w:r>
      <w:r w:rsidR="00EE43D7">
        <w:rPr>
          <w:rFonts w:eastAsia="Arial Unicode MS" w:cs="Arial Unicode MS"/>
          <w:color w:val="auto"/>
          <w:u w:color="000000"/>
          <w:bdr w:val="nil"/>
          <w:lang w:eastAsia="de-DE"/>
        </w:rPr>
        <w:t xml:space="preserve"> (54</w:t>
      </w:r>
      <w:r w:rsidR="00775F2D" w:rsidRPr="00F01AE5">
        <w:rPr>
          <w:rFonts w:eastAsia="Arial Unicode MS" w:cs="Arial Unicode MS"/>
          <w:color w:val="auto"/>
          <w:u w:color="000000"/>
          <w:bdr w:val="nil"/>
          <w:lang w:eastAsia="de-DE"/>
        </w:rPr>
        <w:t xml:space="preserve">) </w:t>
      </w:r>
      <w:r w:rsidR="00C70A9E" w:rsidRPr="00F01AE5">
        <w:rPr>
          <w:rFonts w:eastAsia="Arial Unicode MS" w:cs="Arial Unicode MS"/>
          <w:color w:val="auto"/>
          <w:u w:color="000000"/>
          <w:bdr w:val="nil"/>
          <w:lang w:eastAsia="de-DE"/>
        </w:rPr>
        <w:t>with the electric feedthroughs.</w:t>
      </w:r>
    </w:p>
    <w:p w14:paraId="2F44E7C3" w14:textId="77777777" w:rsidR="006E74DB" w:rsidRPr="00F01AE5" w:rsidRDefault="006E74DB" w:rsidP="006E74DB">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127B566D" w14:textId="7A8C0AAE" w:rsidR="005A0D5A" w:rsidRDefault="004D5FA8" w:rsidP="006E74DB">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5A0D5A" w:rsidRPr="00F01AE5">
        <w:rPr>
          <w:rFonts w:eastAsia="Arial Unicode MS" w:cs="Arial Unicode MS"/>
          <w:color w:val="auto"/>
          <w:u w:color="000000"/>
          <w:bdr w:val="nil"/>
          <w:lang w:eastAsia="de-DE"/>
        </w:rPr>
        <w:t>2.5.</w:t>
      </w:r>
      <w:r w:rsidR="006E74DB">
        <w:rPr>
          <w:rFonts w:eastAsia="Arial Unicode MS" w:cs="Arial Unicode MS"/>
          <w:color w:val="auto"/>
          <w:u w:color="000000"/>
          <w:bdr w:val="nil"/>
          <w:lang w:eastAsia="de-DE"/>
        </w:rPr>
        <w:t xml:space="preserve"> </w:t>
      </w:r>
      <w:r w:rsidR="005A0D5A" w:rsidRPr="00F01AE5">
        <w:rPr>
          <w:rFonts w:eastAsia="Arial Unicode MS" w:cs="Arial Unicode MS"/>
          <w:color w:val="auto"/>
          <w:u w:color="000000"/>
          <w:bdr w:val="nil"/>
          <w:lang w:eastAsia="de-DE"/>
        </w:rPr>
        <w:t>Close the vacuum chamber</w:t>
      </w:r>
      <w:r w:rsidR="003904C1" w:rsidRPr="00F01AE5">
        <w:rPr>
          <w:rFonts w:eastAsia="Arial Unicode MS" w:cs="Arial Unicode MS"/>
          <w:color w:val="auto"/>
          <w:u w:color="000000"/>
          <w:bdr w:val="nil"/>
          <w:lang w:eastAsia="de-DE"/>
        </w:rPr>
        <w:t>, the system is now ready for evacuation and bake out.</w:t>
      </w:r>
    </w:p>
    <w:p w14:paraId="50173971" w14:textId="77777777" w:rsidR="006E74DB" w:rsidRDefault="006E74DB" w:rsidP="006E74DB">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5916DE83" w14:textId="08BF12D0" w:rsidR="00F06E26" w:rsidRPr="00F01AE5" w:rsidRDefault="004D5FA8" w:rsidP="006E74DB">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6E74DB">
        <w:rPr>
          <w:rFonts w:eastAsia="Arial Unicode MS" w:cs="Arial Unicode MS"/>
          <w:color w:val="auto"/>
          <w:u w:color="000000"/>
          <w:bdr w:val="nil"/>
          <w:lang w:eastAsia="de-DE"/>
        </w:rPr>
        <w:t xml:space="preserve">2.6. </w:t>
      </w:r>
      <w:r w:rsidR="00F06E26">
        <w:rPr>
          <w:rFonts w:eastAsia="Arial Unicode MS" w:cs="Arial Unicode MS"/>
          <w:color w:val="auto"/>
          <w:u w:color="000000"/>
          <w:bdr w:val="nil"/>
          <w:lang w:eastAsia="de-DE"/>
        </w:rPr>
        <w:t>Provide the external wiring of the single anode MCP to the HV modules and the read-out system.</w:t>
      </w:r>
    </w:p>
    <w:p w14:paraId="6A285C38" w14:textId="1285979B" w:rsidR="003904C1" w:rsidRDefault="003904C1" w:rsidP="0047795E">
      <w:pPr>
        <w:widowControl/>
        <w:pBdr>
          <w:top w:val="nil"/>
          <w:left w:val="nil"/>
          <w:bottom w:val="nil"/>
          <w:right w:val="nil"/>
          <w:between w:val="nil"/>
          <w:bar w:val="nil"/>
        </w:pBdr>
        <w:autoSpaceDE/>
        <w:autoSpaceDN/>
        <w:adjustRightInd/>
        <w:ind w:left="720" w:firstLine="720"/>
        <w:jc w:val="left"/>
        <w:rPr>
          <w:rFonts w:eastAsia="Arial Unicode MS" w:cs="Arial Unicode MS"/>
          <w:color w:val="F79646" w:themeColor="accent6"/>
          <w:u w:color="000000"/>
          <w:bdr w:val="nil"/>
          <w:lang w:eastAsia="de-DE"/>
        </w:rPr>
      </w:pPr>
    </w:p>
    <w:p w14:paraId="5FBAA5A3" w14:textId="4F7C9D0F" w:rsidR="003904C1" w:rsidRDefault="004D5FA8" w:rsidP="00416C11">
      <w:pPr>
        <w:widowControl/>
        <w:pBdr>
          <w:top w:val="nil"/>
          <w:left w:val="nil"/>
          <w:bottom w:val="nil"/>
          <w:right w:val="nil"/>
          <w:between w:val="nil"/>
          <w:bar w:val="nil"/>
        </w:pBdr>
        <w:autoSpaceDE/>
        <w:autoSpaceDN/>
        <w:adjustRightInd/>
        <w:jc w:val="left"/>
        <w:rPr>
          <w:rFonts w:eastAsia="Arial Unicode MS" w:cs="Arial Unicode MS"/>
          <w:b/>
          <w:color w:val="auto"/>
          <w:u w:color="000000"/>
          <w:bdr w:val="nil"/>
          <w:lang w:eastAsia="de-DE"/>
        </w:rPr>
      </w:pPr>
      <w:r>
        <w:rPr>
          <w:rFonts w:eastAsia="Arial Unicode MS" w:cs="Arial Unicode MS"/>
          <w:b/>
          <w:color w:val="auto"/>
          <w:u w:color="000000"/>
          <w:bdr w:val="nil"/>
          <w:lang w:eastAsia="de-DE"/>
        </w:rPr>
        <w:t>2.</w:t>
      </w:r>
      <w:r w:rsidR="003904C1" w:rsidRPr="00F01AE5">
        <w:rPr>
          <w:rFonts w:eastAsia="Arial Unicode MS" w:cs="Arial Unicode MS"/>
          <w:b/>
          <w:color w:val="auto"/>
          <w:u w:color="000000"/>
          <w:bdr w:val="nil"/>
          <w:lang w:eastAsia="de-DE"/>
        </w:rPr>
        <w:t xml:space="preserve">3. </w:t>
      </w:r>
      <w:r w:rsidR="002A036B" w:rsidRPr="00F01AE5">
        <w:rPr>
          <w:rFonts w:eastAsia="Arial Unicode MS" w:cs="Arial Unicode MS"/>
          <w:b/>
          <w:color w:val="auto"/>
          <w:u w:color="000000"/>
          <w:bdr w:val="nil"/>
          <w:lang w:eastAsia="de-DE"/>
        </w:rPr>
        <w:t>Evacuation of the system and bake out</w:t>
      </w:r>
    </w:p>
    <w:p w14:paraId="7C3143C1" w14:textId="77777777" w:rsidR="006E74DB" w:rsidRPr="00F01AE5" w:rsidRDefault="006E74DB" w:rsidP="00416C11">
      <w:pPr>
        <w:widowControl/>
        <w:pBdr>
          <w:top w:val="nil"/>
          <w:left w:val="nil"/>
          <w:bottom w:val="nil"/>
          <w:right w:val="nil"/>
          <w:between w:val="nil"/>
          <w:bar w:val="nil"/>
        </w:pBdr>
        <w:autoSpaceDE/>
        <w:autoSpaceDN/>
        <w:adjustRightInd/>
        <w:jc w:val="left"/>
        <w:rPr>
          <w:rFonts w:eastAsia="Arial Unicode MS" w:cs="Arial Unicode MS"/>
          <w:b/>
          <w:color w:val="auto"/>
          <w:u w:color="000000"/>
          <w:bdr w:val="nil"/>
          <w:lang w:eastAsia="de-DE"/>
        </w:rPr>
      </w:pPr>
    </w:p>
    <w:p w14:paraId="10294F20" w14:textId="10E303B5" w:rsidR="002A036B" w:rsidRDefault="004D5FA8" w:rsidP="00416C11">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2A036B" w:rsidRPr="00F01AE5">
        <w:rPr>
          <w:rFonts w:eastAsia="Arial Unicode MS" w:cs="Arial Unicode MS"/>
          <w:color w:val="auto"/>
          <w:u w:color="000000"/>
          <w:bdr w:val="nil"/>
          <w:lang w:eastAsia="de-DE"/>
        </w:rPr>
        <w:t>3.1.</w:t>
      </w:r>
      <w:r w:rsidR="006E74DB">
        <w:rPr>
          <w:rFonts w:eastAsia="Arial Unicode MS" w:cs="Arial Unicode MS"/>
          <w:color w:val="auto"/>
          <w:u w:color="000000"/>
          <w:bdr w:val="nil"/>
          <w:lang w:eastAsia="de-DE"/>
        </w:rPr>
        <w:t xml:space="preserve"> </w:t>
      </w:r>
      <w:r w:rsidR="00596915" w:rsidRPr="00F01AE5">
        <w:rPr>
          <w:rFonts w:eastAsia="Arial Unicode MS" w:cs="Arial Unicode MS"/>
          <w:color w:val="auto"/>
          <w:u w:color="000000"/>
          <w:bdr w:val="nil"/>
          <w:lang w:eastAsia="de-DE"/>
        </w:rPr>
        <w:t>Evacuate the vacuu</w:t>
      </w:r>
      <w:r w:rsidR="00BB67DE" w:rsidRPr="00F01AE5">
        <w:rPr>
          <w:rFonts w:eastAsia="Arial Unicode MS" w:cs="Arial Unicode MS"/>
          <w:color w:val="auto"/>
          <w:u w:color="000000"/>
          <w:bdr w:val="nil"/>
          <w:lang w:eastAsia="de-DE"/>
        </w:rPr>
        <w:t xml:space="preserve">m system by following the steps </w:t>
      </w:r>
      <w:r w:rsidR="00E5662B">
        <w:rPr>
          <w:rFonts w:eastAsia="Arial Unicode MS" w:cs="Arial Unicode MS"/>
          <w:color w:val="auto"/>
          <w:u w:color="000000"/>
          <w:bdr w:val="nil"/>
          <w:lang w:eastAsia="de-DE"/>
        </w:rPr>
        <w:t>1</w:t>
      </w:r>
      <w:r w:rsidR="0047795E" w:rsidRPr="00F01AE5">
        <w:rPr>
          <w:rFonts w:eastAsia="Arial Unicode MS" w:cs="Arial Unicode MS"/>
          <w:color w:val="auto"/>
          <w:u w:color="000000"/>
          <w:bdr w:val="nil"/>
          <w:lang w:eastAsia="de-DE"/>
        </w:rPr>
        <w:t>.</w:t>
      </w:r>
      <w:r w:rsidR="00F01AE5" w:rsidRPr="00F01AE5">
        <w:rPr>
          <w:rFonts w:eastAsia="Arial Unicode MS" w:cs="Arial Unicode MS"/>
          <w:color w:val="auto"/>
          <w:u w:color="000000"/>
          <w:bdr w:val="nil"/>
          <w:lang w:eastAsia="de-DE"/>
        </w:rPr>
        <w:t>2</w:t>
      </w:r>
      <w:r w:rsidR="00BB67DE" w:rsidRPr="00F01AE5">
        <w:rPr>
          <w:rFonts w:eastAsia="Arial Unicode MS" w:cs="Arial Unicode MS"/>
          <w:color w:val="auto"/>
          <w:u w:color="000000"/>
          <w:bdr w:val="nil"/>
          <w:lang w:eastAsia="de-DE"/>
        </w:rPr>
        <w:t>.</w:t>
      </w:r>
      <w:r w:rsidR="00F01AE5" w:rsidRPr="00F01AE5">
        <w:rPr>
          <w:rFonts w:eastAsia="Arial Unicode MS" w:cs="Arial Unicode MS"/>
          <w:color w:val="auto"/>
          <w:u w:color="000000"/>
          <w:bdr w:val="nil"/>
          <w:lang w:eastAsia="de-DE"/>
        </w:rPr>
        <w:t>1</w:t>
      </w:r>
      <w:r w:rsidR="00BB67DE" w:rsidRPr="00F01AE5">
        <w:rPr>
          <w:rFonts w:eastAsia="Arial Unicode MS" w:cs="Arial Unicode MS"/>
          <w:color w:val="auto"/>
          <w:u w:color="000000"/>
          <w:bdr w:val="nil"/>
          <w:lang w:eastAsia="de-DE"/>
        </w:rPr>
        <w:t xml:space="preserve"> to </w:t>
      </w:r>
      <w:r w:rsidR="00E5662B">
        <w:rPr>
          <w:rFonts w:eastAsia="Arial Unicode MS" w:cs="Arial Unicode MS"/>
          <w:color w:val="auto"/>
          <w:u w:color="000000"/>
          <w:bdr w:val="nil"/>
          <w:lang w:eastAsia="de-DE"/>
        </w:rPr>
        <w:t>1</w:t>
      </w:r>
      <w:r w:rsidR="0047795E" w:rsidRPr="00F01AE5">
        <w:rPr>
          <w:rFonts w:eastAsia="Arial Unicode MS" w:cs="Arial Unicode MS"/>
          <w:color w:val="auto"/>
          <w:u w:color="000000"/>
          <w:bdr w:val="nil"/>
          <w:lang w:eastAsia="de-DE"/>
        </w:rPr>
        <w:t>.</w:t>
      </w:r>
      <w:r w:rsidR="00F01AE5" w:rsidRPr="00F01AE5">
        <w:rPr>
          <w:rFonts w:eastAsia="Arial Unicode MS" w:cs="Arial Unicode MS"/>
          <w:color w:val="auto"/>
          <w:u w:color="000000"/>
          <w:bdr w:val="nil"/>
          <w:lang w:eastAsia="de-DE"/>
        </w:rPr>
        <w:t>2</w:t>
      </w:r>
      <w:r w:rsidR="00BB67DE" w:rsidRPr="00F01AE5">
        <w:rPr>
          <w:rFonts w:eastAsia="Arial Unicode MS" w:cs="Arial Unicode MS"/>
          <w:color w:val="auto"/>
          <w:u w:color="000000"/>
          <w:bdr w:val="nil"/>
          <w:lang w:eastAsia="de-DE"/>
        </w:rPr>
        <w:t>.</w:t>
      </w:r>
      <w:r w:rsidR="00F01AE5" w:rsidRPr="00F01AE5">
        <w:rPr>
          <w:rFonts w:eastAsia="Arial Unicode MS" w:cs="Arial Unicode MS"/>
          <w:color w:val="auto"/>
          <w:u w:color="000000"/>
          <w:bdr w:val="nil"/>
          <w:lang w:eastAsia="de-DE"/>
        </w:rPr>
        <w:t>3</w:t>
      </w:r>
      <w:r w:rsidR="00BB67DE" w:rsidRPr="00F01AE5">
        <w:rPr>
          <w:rFonts w:eastAsia="Arial Unicode MS" w:cs="Arial Unicode MS"/>
          <w:color w:val="auto"/>
          <w:u w:color="000000"/>
          <w:bdr w:val="nil"/>
          <w:lang w:eastAsia="de-DE"/>
        </w:rPr>
        <w:t>.</w:t>
      </w:r>
    </w:p>
    <w:p w14:paraId="264D9B59" w14:textId="77777777" w:rsidR="006E74DB" w:rsidRPr="00F01AE5" w:rsidRDefault="006E74DB" w:rsidP="00416C11">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1A3B706A" w14:textId="1F2EFF82" w:rsidR="00BB67DE" w:rsidRPr="00F01AE5" w:rsidRDefault="004D5FA8" w:rsidP="00416C11">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BB67DE" w:rsidRPr="00F01AE5">
        <w:rPr>
          <w:rFonts w:eastAsia="Arial Unicode MS" w:cs="Arial Unicode MS"/>
          <w:color w:val="auto"/>
          <w:u w:color="000000"/>
          <w:bdr w:val="nil"/>
          <w:lang w:eastAsia="de-DE"/>
        </w:rPr>
        <w:t>3.2.</w:t>
      </w:r>
      <w:r w:rsidR="006E74DB">
        <w:rPr>
          <w:rFonts w:eastAsia="Arial Unicode MS" w:cs="Arial Unicode MS"/>
          <w:color w:val="auto"/>
          <w:u w:color="000000"/>
          <w:bdr w:val="nil"/>
          <w:lang w:eastAsia="de-DE"/>
        </w:rPr>
        <w:t xml:space="preserve"> </w:t>
      </w:r>
      <w:r w:rsidR="00BB67DE" w:rsidRPr="00F01AE5">
        <w:rPr>
          <w:rFonts w:eastAsia="Arial Unicode MS" w:cs="Arial Unicode MS"/>
          <w:color w:val="auto"/>
          <w:u w:color="000000"/>
          <w:bdr w:val="nil"/>
          <w:lang w:eastAsia="de-DE"/>
        </w:rPr>
        <w:t xml:space="preserve">Follow the bake-out procedure of steps </w:t>
      </w:r>
      <w:r w:rsidR="00E5662B">
        <w:rPr>
          <w:rFonts w:eastAsia="Arial Unicode MS" w:cs="Arial Unicode MS"/>
          <w:color w:val="auto"/>
          <w:u w:color="000000"/>
          <w:bdr w:val="nil"/>
          <w:lang w:eastAsia="de-DE"/>
        </w:rPr>
        <w:t>1</w:t>
      </w:r>
      <w:r w:rsidR="0047795E" w:rsidRPr="00F01AE5">
        <w:rPr>
          <w:rFonts w:eastAsia="Arial Unicode MS" w:cs="Arial Unicode MS"/>
          <w:color w:val="auto"/>
          <w:u w:color="000000"/>
          <w:bdr w:val="nil"/>
          <w:lang w:eastAsia="de-DE"/>
        </w:rPr>
        <w:t>.</w:t>
      </w:r>
      <w:r w:rsidR="00F01AE5" w:rsidRPr="00F01AE5">
        <w:rPr>
          <w:rFonts w:eastAsia="Arial Unicode MS" w:cs="Arial Unicode MS"/>
          <w:color w:val="auto"/>
          <w:u w:color="000000"/>
          <w:bdr w:val="nil"/>
          <w:lang w:eastAsia="de-DE"/>
        </w:rPr>
        <w:t>2</w:t>
      </w:r>
      <w:r w:rsidR="00BB67DE" w:rsidRPr="00F01AE5">
        <w:rPr>
          <w:rFonts w:eastAsia="Arial Unicode MS" w:cs="Arial Unicode MS"/>
          <w:color w:val="auto"/>
          <w:u w:color="000000"/>
          <w:bdr w:val="nil"/>
          <w:lang w:eastAsia="de-DE"/>
        </w:rPr>
        <w:t>.</w:t>
      </w:r>
      <w:r w:rsidR="00F01AE5" w:rsidRPr="00F01AE5">
        <w:rPr>
          <w:rFonts w:eastAsia="Arial Unicode MS" w:cs="Arial Unicode MS"/>
          <w:color w:val="auto"/>
          <w:u w:color="000000"/>
          <w:bdr w:val="nil"/>
          <w:lang w:eastAsia="de-DE"/>
        </w:rPr>
        <w:t>4</w:t>
      </w:r>
      <w:r w:rsidR="00BB67DE" w:rsidRPr="00F01AE5">
        <w:rPr>
          <w:rFonts w:eastAsia="Arial Unicode MS" w:cs="Arial Unicode MS"/>
          <w:color w:val="auto"/>
          <w:u w:color="000000"/>
          <w:bdr w:val="nil"/>
          <w:lang w:eastAsia="de-DE"/>
        </w:rPr>
        <w:t xml:space="preserve"> to</w:t>
      </w:r>
      <w:r w:rsidR="00CB2B7E" w:rsidRPr="00F01AE5">
        <w:rPr>
          <w:rFonts w:eastAsia="Arial Unicode MS" w:cs="Arial Unicode MS"/>
          <w:color w:val="auto"/>
          <w:u w:color="000000"/>
          <w:bdr w:val="nil"/>
          <w:lang w:eastAsia="de-DE"/>
        </w:rPr>
        <w:t xml:space="preserve"> </w:t>
      </w:r>
      <w:r w:rsidR="00E5662B">
        <w:rPr>
          <w:rFonts w:eastAsia="Arial Unicode MS" w:cs="Arial Unicode MS"/>
          <w:color w:val="auto"/>
          <w:u w:color="000000"/>
          <w:bdr w:val="nil"/>
          <w:lang w:eastAsia="de-DE"/>
        </w:rPr>
        <w:t>1</w:t>
      </w:r>
      <w:r w:rsidR="0047795E" w:rsidRPr="00F01AE5">
        <w:rPr>
          <w:rFonts w:eastAsia="Arial Unicode MS" w:cs="Arial Unicode MS"/>
          <w:color w:val="auto"/>
          <w:u w:color="000000"/>
          <w:bdr w:val="nil"/>
          <w:lang w:eastAsia="de-DE"/>
        </w:rPr>
        <w:t>.</w:t>
      </w:r>
      <w:r w:rsidR="00F01AE5" w:rsidRPr="00F01AE5">
        <w:rPr>
          <w:rFonts w:eastAsia="Arial Unicode MS" w:cs="Arial Unicode MS"/>
          <w:color w:val="auto"/>
          <w:u w:color="000000"/>
          <w:bdr w:val="nil"/>
          <w:lang w:eastAsia="de-DE"/>
        </w:rPr>
        <w:t>2</w:t>
      </w:r>
      <w:r w:rsidR="00CB2B7E" w:rsidRPr="00F01AE5">
        <w:rPr>
          <w:rFonts w:eastAsia="Arial Unicode MS" w:cs="Arial Unicode MS"/>
          <w:color w:val="auto"/>
          <w:u w:color="000000"/>
          <w:bdr w:val="nil"/>
          <w:lang w:eastAsia="de-DE"/>
        </w:rPr>
        <w:t>.</w:t>
      </w:r>
      <w:r w:rsidR="003A2E00">
        <w:rPr>
          <w:rFonts w:eastAsia="Arial Unicode MS" w:cs="Arial Unicode MS"/>
          <w:color w:val="auto"/>
          <w:u w:color="000000"/>
          <w:bdr w:val="nil"/>
          <w:lang w:eastAsia="de-DE"/>
        </w:rPr>
        <w:t>8</w:t>
      </w:r>
      <w:r w:rsidR="00CB2B7E" w:rsidRPr="00F01AE5">
        <w:rPr>
          <w:rFonts w:eastAsia="Arial Unicode MS" w:cs="Arial Unicode MS"/>
          <w:color w:val="auto"/>
          <w:u w:color="000000"/>
          <w:bdr w:val="nil"/>
          <w:lang w:eastAsia="de-DE"/>
        </w:rPr>
        <w:t>.</w:t>
      </w:r>
    </w:p>
    <w:p w14:paraId="5E1F75A8" w14:textId="77777777" w:rsidR="0047795E" w:rsidRPr="00F01AE5" w:rsidRDefault="0047795E" w:rsidP="00416C11">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03C3D96B" w14:textId="710429B6" w:rsidR="00900319" w:rsidRDefault="004D5FA8" w:rsidP="00416C11">
      <w:pPr>
        <w:widowControl/>
        <w:pBdr>
          <w:top w:val="nil"/>
          <w:left w:val="nil"/>
          <w:bottom w:val="nil"/>
          <w:right w:val="nil"/>
          <w:between w:val="nil"/>
          <w:bar w:val="nil"/>
        </w:pBdr>
        <w:autoSpaceDE/>
        <w:autoSpaceDN/>
        <w:adjustRightInd/>
        <w:jc w:val="left"/>
        <w:rPr>
          <w:rFonts w:eastAsia="Arial Unicode MS" w:cs="Arial Unicode MS"/>
          <w:b/>
          <w:color w:val="auto"/>
          <w:u w:color="000000"/>
          <w:bdr w:val="nil"/>
          <w:lang w:eastAsia="de-DE"/>
        </w:rPr>
      </w:pPr>
      <w:r>
        <w:rPr>
          <w:rFonts w:eastAsia="Arial Unicode MS" w:cs="Arial Unicode MS"/>
          <w:b/>
          <w:color w:val="auto"/>
          <w:u w:color="000000"/>
          <w:bdr w:val="nil"/>
          <w:lang w:eastAsia="de-DE"/>
        </w:rPr>
        <w:t>2.</w:t>
      </w:r>
      <w:r w:rsidR="008D63CB" w:rsidRPr="00294CBD">
        <w:rPr>
          <w:rFonts w:eastAsia="Arial Unicode MS" w:cs="Arial Unicode MS"/>
          <w:b/>
          <w:color w:val="auto"/>
          <w:u w:color="000000"/>
          <w:bdr w:val="nil"/>
          <w:lang w:eastAsia="de-DE"/>
        </w:rPr>
        <w:t xml:space="preserve">4. Preparation of the gas-tubing </w:t>
      </w:r>
      <w:r w:rsidR="0004322B" w:rsidRPr="00294CBD">
        <w:rPr>
          <w:rFonts w:eastAsia="Arial Unicode MS" w:cs="Arial Unicode MS"/>
          <w:b/>
          <w:color w:val="auto"/>
          <w:u w:color="000000"/>
          <w:bdr w:val="nil"/>
          <w:lang w:eastAsia="de-DE"/>
        </w:rPr>
        <w:t>and</w:t>
      </w:r>
      <w:r w:rsidR="008D63CB" w:rsidRPr="00294CBD">
        <w:rPr>
          <w:rFonts w:eastAsia="Arial Unicode MS" w:cs="Arial Unicode MS"/>
          <w:b/>
          <w:color w:val="auto"/>
          <w:u w:color="000000"/>
          <w:bdr w:val="nil"/>
          <w:lang w:eastAsia="de-DE"/>
        </w:rPr>
        <w:t xml:space="preserve"> supply</w:t>
      </w:r>
      <w:r w:rsidR="008032B8" w:rsidRPr="00294CBD">
        <w:rPr>
          <w:rFonts w:eastAsia="Arial Unicode MS" w:cs="Arial Unicode MS"/>
          <w:b/>
          <w:color w:val="auto"/>
          <w:u w:color="000000"/>
          <w:bdr w:val="nil"/>
          <w:lang w:eastAsia="de-DE"/>
        </w:rPr>
        <w:t xml:space="preserve"> of</w:t>
      </w:r>
      <w:r w:rsidR="008D63CB" w:rsidRPr="00294CBD">
        <w:rPr>
          <w:rFonts w:eastAsia="Arial Unicode MS" w:cs="Arial Unicode MS"/>
          <w:b/>
          <w:color w:val="auto"/>
          <w:u w:color="000000"/>
          <w:bdr w:val="nil"/>
          <w:lang w:eastAsia="de-DE"/>
        </w:rPr>
        <w:t xml:space="preserve"> ultra-pure He</w:t>
      </w:r>
    </w:p>
    <w:p w14:paraId="4B7369A3" w14:textId="77777777" w:rsidR="006E74DB" w:rsidRPr="00294CBD" w:rsidRDefault="006E74DB" w:rsidP="00416C11">
      <w:pPr>
        <w:widowControl/>
        <w:pBdr>
          <w:top w:val="nil"/>
          <w:left w:val="nil"/>
          <w:bottom w:val="nil"/>
          <w:right w:val="nil"/>
          <w:between w:val="nil"/>
          <w:bar w:val="nil"/>
        </w:pBdr>
        <w:autoSpaceDE/>
        <w:autoSpaceDN/>
        <w:adjustRightInd/>
        <w:jc w:val="left"/>
        <w:rPr>
          <w:rFonts w:eastAsia="Arial Unicode MS" w:cs="Arial Unicode MS"/>
          <w:b/>
          <w:color w:val="auto"/>
          <w:u w:color="000000"/>
          <w:bdr w:val="nil"/>
          <w:lang w:eastAsia="de-DE"/>
        </w:rPr>
      </w:pPr>
    </w:p>
    <w:p w14:paraId="366B29ED" w14:textId="7B8E5FEE" w:rsidR="00900319" w:rsidRDefault="004D5FA8" w:rsidP="00416C11">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5A1FEA" w:rsidRPr="00250CD9">
        <w:rPr>
          <w:rFonts w:eastAsia="Arial Unicode MS" w:cs="Arial Unicode MS"/>
          <w:color w:val="auto"/>
          <w:u w:color="000000"/>
          <w:bdr w:val="nil"/>
          <w:lang w:eastAsia="de-DE"/>
        </w:rPr>
        <w:t>4.1.</w:t>
      </w:r>
      <w:r w:rsidR="006E74DB">
        <w:rPr>
          <w:rFonts w:eastAsia="Arial Unicode MS" w:cs="Arial Unicode MS"/>
          <w:color w:val="auto"/>
          <w:u w:color="000000"/>
          <w:bdr w:val="nil"/>
          <w:lang w:eastAsia="de-DE"/>
        </w:rPr>
        <w:t xml:space="preserve"> </w:t>
      </w:r>
      <w:r w:rsidR="008D63CB" w:rsidRPr="00250CD9">
        <w:rPr>
          <w:rFonts w:eastAsia="Arial Unicode MS" w:cs="Arial Unicode MS"/>
          <w:color w:val="auto"/>
          <w:u w:color="000000"/>
          <w:bdr w:val="nil"/>
          <w:lang w:eastAsia="de-DE"/>
        </w:rPr>
        <w:t xml:space="preserve">Follow the steps </w:t>
      </w:r>
      <w:r w:rsidR="00E5662B">
        <w:rPr>
          <w:rFonts w:eastAsia="Arial Unicode MS" w:cs="Arial Unicode MS"/>
          <w:color w:val="auto"/>
          <w:u w:color="000000"/>
          <w:bdr w:val="nil"/>
          <w:lang w:eastAsia="de-DE"/>
        </w:rPr>
        <w:t>1</w:t>
      </w:r>
      <w:r w:rsidR="0004322B" w:rsidRPr="00250CD9">
        <w:rPr>
          <w:rFonts w:eastAsia="Arial Unicode MS" w:cs="Arial Unicode MS"/>
          <w:color w:val="auto"/>
          <w:u w:color="000000"/>
          <w:bdr w:val="nil"/>
          <w:lang w:eastAsia="de-DE"/>
        </w:rPr>
        <w:t>.3.1</w:t>
      </w:r>
      <w:r w:rsidR="008D63CB" w:rsidRPr="00250CD9">
        <w:rPr>
          <w:rFonts w:eastAsia="Arial Unicode MS" w:cs="Arial Unicode MS"/>
          <w:color w:val="auto"/>
          <w:u w:color="000000"/>
          <w:bdr w:val="nil"/>
          <w:lang w:eastAsia="de-DE"/>
        </w:rPr>
        <w:t xml:space="preserve"> to </w:t>
      </w:r>
      <w:r w:rsidR="00E5662B">
        <w:rPr>
          <w:rFonts w:eastAsia="Arial Unicode MS" w:cs="Arial Unicode MS"/>
          <w:color w:val="auto"/>
          <w:u w:color="000000"/>
          <w:bdr w:val="nil"/>
          <w:lang w:eastAsia="de-DE"/>
        </w:rPr>
        <w:t>1</w:t>
      </w:r>
      <w:r w:rsidR="0004322B" w:rsidRPr="00250CD9">
        <w:rPr>
          <w:rFonts w:eastAsia="Arial Unicode MS" w:cs="Arial Unicode MS"/>
          <w:color w:val="auto"/>
          <w:u w:color="000000"/>
          <w:bdr w:val="nil"/>
          <w:lang w:eastAsia="de-DE"/>
        </w:rPr>
        <w:t>.3.12</w:t>
      </w:r>
      <w:r w:rsidR="008D63CB" w:rsidRPr="00250CD9">
        <w:rPr>
          <w:rFonts w:eastAsia="Arial Unicode MS" w:cs="Arial Unicode MS"/>
          <w:color w:val="auto"/>
          <w:u w:color="000000"/>
          <w:bdr w:val="nil"/>
          <w:lang w:eastAsia="de-DE"/>
        </w:rPr>
        <w:t>.</w:t>
      </w:r>
    </w:p>
    <w:p w14:paraId="1CAABAB9" w14:textId="77777777" w:rsidR="00F02BC1" w:rsidRPr="00250CD9" w:rsidRDefault="00F02BC1" w:rsidP="00416C11">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7FB915FD" w14:textId="336C6E2B" w:rsidR="0004322B" w:rsidRPr="00250CD9" w:rsidRDefault="0004322B" w:rsidP="006E74DB">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sidRPr="00250CD9">
        <w:rPr>
          <w:rFonts w:eastAsia="Arial Unicode MS" w:cs="Arial Unicode MS"/>
          <w:color w:val="auto"/>
          <w:u w:color="000000"/>
          <w:bdr w:val="nil"/>
          <w:lang w:eastAsia="de-DE"/>
        </w:rPr>
        <w:t>Note: For bunched mode operation we typically operate the RFQ turbo-pump at 100</w:t>
      </w:r>
      <w:r w:rsidR="007B5467">
        <w:rPr>
          <w:rFonts w:eastAsia="Arial Unicode MS" w:cs="Arial Unicode MS"/>
          <w:color w:val="auto"/>
          <w:u w:color="000000"/>
          <w:bdr w:val="nil"/>
          <w:lang w:eastAsia="de-DE"/>
        </w:rPr>
        <w:t xml:space="preserve"> </w:t>
      </w:r>
      <w:r w:rsidRPr="00250CD9">
        <w:rPr>
          <w:rFonts w:eastAsia="Arial Unicode MS" w:cs="Arial Unicode MS"/>
          <w:color w:val="auto"/>
          <w:u w:color="000000"/>
          <w:bdr w:val="nil"/>
          <w:lang w:eastAsia="de-DE"/>
        </w:rPr>
        <w:t>% rotation speed, resulting in a pressure in the 10</w:t>
      </w:r>
      <w:r w:rsidRPr="00250CD9">
        <w:rPr>
          <w:rFonts w:eastAsia="Arial Unicode MS" w:cs="Arial Unicode MS"/>
          <w:color w:val="auto"/>
          <w:u w:color="000000"/>
          <w:bdr w:val="nil"/>
          <w:vertAlign w:val="superscript"/>
          <w:lang w:eastAsia="de-DE"/>
        </w:rPr>
        <w:t>-4</w:t>
      </w:r>
      <w:r w:rsidRPr="00250CD9">
        <w:rPr>
          <w:rFonts w:eastAsia="Arial Unicode MS" w:cs="Arial Unicode MS"/>
          <w:color w:val="auto"/>
          <w:u w:color="000000"/>
          <w:bdr w:val="nil"/>
          <w:lang w:eastAsia="de-DE"/>
        </w:rPr>
        <w:t xml:space="preserve"> mbar range.</w:t>
      </w:r>
    </w:p>
    <w:p w14:paraId="7E36DC14" w14:textId="77777777" w:rsidR="0004322B" w:rsidRDefault="0004322B" w:rsidP="00416C11">
      <w:pPr>
        <w:widowControl/>
        <w:pBdr>
          <w:top w:val="nil"/>
          <w:left w:val="nil"/>
          <w:bottom w:val="nil"/>
          <w:right w:val="nil"/>
          <w:between w:val="nil"/>
          <w:bar w:val="nil"/>
        </w:pBdr>
        <w:autoSpaceDE/>
        <w:autoSpaceDN/>
        <w:adjustRightInd/>
        <w:jc w:val="left"/>
        <w:rPr>
          <w:rFonts w:eastAsia="Arial Unicode MS" w:cs="Arial Unicode MS"/>
          <w:color w:val="F79646" w:themeColor="accent6"/>
          <w:u w:color="000000"/>
          <w:bdr w:val="nil"/>
          <w:lang w:eastAsia="de-DE"/>
        </w:rPr>
      </w:pPr>
    </w:p>
    <w:p w14:paraId="3FF34E78" w14:textId="47E6A2F2" w:rsidR="007C560B" w:rsidRDefault="004D5FA8" w:rsidP="00416C11">
      <w:pPr>
        <w:widowControl/>
        <w:pBdr>
          <w:top w:val="nil"/>
          <w:left w:val="nil"/>
          <w:bottom w:val="nil"/>
          <w:right w:val="nil"/>
          <w:between w:val="nil"/>
          <w:bar w:val="nil"/>
        </w:pBdr>
        <w:autoSpaceDE/>
        <w:autoSpaceDN/>
        <w:adjustRightInd/>
        <w:jc w:val="left"/>
        <w:rPr>
          <w:rFonts w:eastAsia="Arial Unicode MS" w:cs="Arial Unicode MS"/>
          <w:b/>
          <w:color w:val="auto"/>
          <w:u w:color="000000"/>
          <w:bdr w:val="nil"/>
          <w:lang w:eastAsia="de-DE"/>
        </w:rPr>
      </w:pPr>
      <w:r>
        <w:rPr>
          <w:rFonts w:eastAsia="Arial Unicode MS" w:cs="Arial Unicode MS"/>
          <w:b/>
          <w:color w:val="auto"/>
          <w:u w:color="000000"/>
          <w:bdr w:val="nil"/>
          <w:lang w:eastAsia="de-DE"/>
        </w:rPr>
        <w:t>2.</w:t>
      </w:r>
      <w:r w:rsidR="007C560B" w:rsidRPr="00262C40">
        <w:rPr>
          <w:rFonts w:eastAsia="Arial Unicode MS" w:cs="Arial Unicode MS"/>
          <w:b/>
          <w:color w:val="auto"/>
          <w:u w:color="000000"/>
          <w:bdr w:val="nil"/>
          <w:lang w:eastAsia="de-DE"/>
        </w:rPr>
        <w:t>5. Apply the electric guidance fields for ion bunching</w:t>
      </w:r>
    </w:p>
    <w:p w14:paraId="6DCC6930" w14:textId="77777777" w:rsidR="006E74DB" w:rsidRPr="00262C40" w:rsidRDefault="006E74DB" w:rsidP="00416C11">
      <w:pPr>
        <w:widowControl/>
        <w:pBdr>
          <w:top w:val="nil"/>
          <w:left w:val="nil"/>
          <w:bottom w:val="nil"/>
          <w:right w:val="nil"/>
          <w:between w:val="nil"/>
          <w:bar w:val="nil"/>
        </w:pBdr>
        <w:autoSpaceDE/>
        <w:autoSpaceDN/>
        <w:adjustRightInd/>
        <w:jc w:val="left"/>
        <w:rPr>
          <w:rFonts w:eastAsia="Arial Unicode MS" w:cs="Arial Unicode MS"/>
          <w:b/>
          <w:color w:val="auto"/>
          <w:u w:color="000000"/>
          <w:bdr w:val="nil"/>
          <w:lang w:eastAsia="de-DE"/>
        </w:rPr>
      </w:pPr>
    </w:p>
    <w:p w14:paraId="71598DC2" w14:textId="4C6FA6FA" w:rsidR="00473599" w:rsidRDefault="004D5FA8" w:rsidP="006E74DB">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7C560B" w:rsidRPr="00657B29">
        <w:rPr>
          <w:rFonts w:eastAsia="Arial Unicode MS" w:cs="Arial Unicode MS"/>
          <w:color w:val="auto"/>
          <w:u w:color="000000"/>
          <w:bdr w:val="nil"/>
          <w:lang w:eastAsia="de-DE"/>
        </w:rPr>
        <w:t>5.1.</w:t>
      </w:r>
      <w:r w:rsidR="006E74DB">
        <w:rPr>
          <w:rFonts w:eastAsia="Arial Unicode MS" w:cs="Arial Unicode MS"/>
          <w:color w:val="auto"/>
          <w:u w:color="000000"/>
          <w:bdr w:val="nil"/>
          <w:lang w:eastAsia="de-DE"/>
        </w:rPr>
        <w:t xml:space="preserve"> </w:t>
      </w:r>
      <w:r w:rsidR="00473599" w:rsidRPr="00657B29">
        <w:rPr>
          <w:rFonts w:eastAsia="Arial Unicode MS" w:cs="Arial Unicode MS"/>
          <w:color w:val="auto"/>
          <w:u w:color="000000"/>
          <w:bdr w:val="nil"/>
          <w:lang w:eastAsia="de-DE"/>
        </w:rPr>
        <w:t xml:space="preserve">Apply a DC potential of 69 V to the 233-uranium </w:t>
      </w:r>
      <w:r w:rsidR="00473599" w:rsidRPr="00657B29">
        <w:rPr>
          <w:rFonts w:ascii="Symbol" w:eastAsia="Arial Unicode MS" w:hAnsi="Symbol" w:cs="Arial Unicode MS"/>
          <w:color w:val="auto"/>
          <w:u w:color="000000"/>
          <w:bdr w:val="nil"/>
          <w:lang w:eastAsia="de-DE"/>
        </w:rPr>
        <w:t></w:t>
      </w:r>
      <w:r w:rsidR="00473599" w:rsidRPr="00657B29">
        <w:rPr>
          <w:rFonts w:eastAsia="Arial Unicode MS" w:cs="Arial Unicode MS"/>
          <w:color w:val="auto"/>
          <w:u w:color="000000"/>
          <w:bdr w:val="nil"/>
          <w:lang w:eastAsia="de-DE"/>
        </w:rPr>
        <w:t xml:space="preserve"> source (1) </w:t>
      </w:r>
      <w:r w:rsidR="00984541" w:rsidRPr="00657B29">
        <w:rPr>
          <w:rFonts w:eastAsia="Arial Unicode MS" w:cs="Arial Unicode MS"/>
          <w:color w:val="auto"/>
          <w:u w:color="000000"/>
          <w:bdr w:val="nil"/>
          <w:lang w:eastAsia="de-DE"/>
        </w:rPr>
        <w:t>via the</w:t>
      </w:r>
      <w:r w:rsidR="00473599" w:rsidRPr="00657B29">
        <w:rPr>
          <w:rFonts w:eastAsia="Arial Unicode MS" w:cs="Arial Unicode MS"/>
          <w:color w:val="auto"/>
          <w:u w:color="000000"/>
          <w:bdr w:val="nil"/>
          <w:lang w:eastAsia="de-DE"/>
        </w:rPr>
        <w:t xml:space="preserve"> customized DC voltage supply (</w:t>
      </w:r>
      <w:r w:rsidR="003310BA">
        <w:rPr>
          <w:rFonts w:eastAsia="Arial Unicode MS" w:cs="Arial Unicode MS"/>
          <w:color w:val="auto"/>
          <w:u w:color="000000"/>
          <w:bdr w:val="nil"/>
          <w:lang w:eastAsia="de-DE"/>
        </w:rPr>
        <w:t>19</w:t>
      </w:r>
      <w:r w:rsidR="00473599" w:rsidRPr="00657B29">
        <w:rPr>
          <w:rFonts w:eastAsia="Arial Unicode MS" w:cs="Arial Unicode MS"/>
          <w:color w:val="auto"/>
          <w:u w:color="000000"/>
          <w:bdr w:val="nil"/>
          <w:lang w:eastAsia="de-DE"/>
        </w:rPr>
        <w:t>).</w:t>
      </w:r>
    </w:p>
    <w:p w14:paraId="35AD5D8E" w14:textId="77777777" w:rsidR="006E74DB" w:rsidRDefault="006E74DB" w:rsidP="006E74DB">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723BB990" w14:textId="49549E7F" w:rsidR="00C01992" w:rsidRDefault="004D5FA8" w:rsidP="006E74DB">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C01992" w:rsidRPr="00657B29">
        <w:rPr>
          <w:rFonts w:eastAsia="Arial Unicode MS" w:cs="Arial Unicode MS"/>
          <w:color w:val="auto"/>
          <w:u w:color="000000"/>
          <w:bdr w:val="nil"/>
          <w:lang w:eastAsia="de-DE"/>
        </w:rPr>
        <w:t>5.</w:t>
      </w:r>
      <w:r w:rsidR="00FB6D79">
        <w:rPr>
          <w:rFonts w:eastAsia="Arial Unicode MS" w:cs="Arial Unicode MS"/>
          <w:color w:val="auto"/>
          <w:u w:color="000000"/>
          <w:bdr w:val="nil"/>
          <w:lang w:eastAsia="de-DE"/>
        </w:rPr>
        <w:t>2</w:t>
      </w:r>
      <w:r w:rsidR="006E74DB">
        <w:rPr>
          <w:rFonts w:eastAsia="Arial Unicode MS" w:cs="Arial Unicode MS"/>
          <w:color w:val="auto"/>
          <w:u w:color="000000"/>
          <w:bdr w:val="nil"/>
          <w:lang w:eastAsia="de-DE"/>
        </w:rPr>
        <w:t xml:space="preserve">. </w:t>
      </w:r>
      <w:r w:rsidR="00C01992" w:rsidRPr="00657B29">
        <w:rPr>
          <w:rFonts w:eastAsia="Arial Unicode MS" w:cs="Arial Unicode MS"/>
          <w:color w:val="auto"/>
          <w:u w:color="000000"/>
          <w:bdr w:val="nil"/>
          <w:lang w:eastAsia="de-DE"/>
        </w:rPr>
        <w:t xml:space="preserve">Apply a DC potential gradient of 4 V/cm </w:t>
      </w:r>
      <w:r w:rsidR="00C01992" w:rsidRPr="00657B29">
        <w:rPr>
          <w:rFonts w:eastAsia="Arial Unicode MS" w:cs="Arial Unicode MS"/>
          <w:color w:val="auto"/>
          <w:u w:color="FF0000"/>
          <w:bdr w:val="nil"/>
          <w:lang w:eastAsia="de-DE"/>
        </w:rPr>
        <w:t>(ranging from 65 V to 33 V) via the DC power supply (2</w:t>
      </w:r>
      <w:r w:rsidR="00B24042">
        <w:rPr>
          <w:rFonts w:eastAsia="Arial Unicode MS" w:cs="Arial Unicode MS"/>
          <w:color w:val="auto"/>
          <w:u w:color="FF0000"/>
          <w:bdr w:val="nil"/>
          <w:lang w:eastAsia="de-DE"/>
        </w:rPr>
        <w:t>0</w:t>
      </w:r>
      <w:r w:rsidR="00C01992" w:rsidRPr="00657B29">
        <w:rPr>
          <w:rFonts w:eastAsia="Arial Unicode MS" w:cs="Arial Unicode MS"/>
          <w:color w:val="auto"/>
          <w:u w:color="FF0000"/>
          <w:bdr w:val="nil"/>
          <w:lang w:eastAsia="de-DE"/>
        </w:rPr>
        <w:t>) and a voltage offset of 33 V via the 24 channel DC offset supply (2</w:t>
      </w:r>
      <w:r w:rsidR="00B24042">
        <w:rPr>
          <w:rFonts w:eastAsia="Arial Unicode MS" w:cs="Arial Unicode MS"/>
          <w:color w:val="auto"/>
          <w:u w:color="FF0000"/>
          <w:bdr w:val="nil"/>
          <w:lang w:eastAsia="de-DE"/>
        </w:rPr>
        <w:t>1</w:t>
      </w:r>
      <w:r w:rsidR="00C01992" w:rsidRPr="00657B29">
        <w:rPr>
          <w:rFonts w:eastAsia="Arial Unicode MS" w:cs="Arial Unicode MS"/>
          <w:color w:val="auto"/>
          <w:u w:color="FF0000"/>
          <w:bdr w:val="nil"/>
          <w:lang w:eastAsia="de-DE"/>
        </w:rPr>
        <w:t xml:space="preserve">) </w:t>
      </w:r>
      <w:r w:rsidR="00C01992" w:rsidRPr="00657B29">
        <w:rPr>
          <w:rFonts w:eastAsia="Arial Unicode MS" w:cs="Arial Unicode MS"/>
          <w:color w:val="auto"/>
          <w:u w:color="000000"/>
          <w:bdr w:val="nil"/>
          <w:lang w:eastAsia="de-DE"/>
        </w:rPr>
        <w:t>to the 50-fold segmented funnel ring-electrode system. All voltages are controlled with the computer-based user interface (5).</w:t>
      </w:r>
    </w:p>
    <w:p w14:paraId="6EA502AC" w14:textId="77777777" w:rsidR="004D5FA8" w:rsidRPr="00657B29" w:rsidRDefault="004D5FA8" w:rsidP="006E74DB">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784ACC5C" w14:textId="4D00B07C" w:rsidR="00C01992" w:rsidRDefault="005E4E52" w:rsidP="006E74DB">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C01992" w:rsidRPr="00657B29">
        <w:rPr>
          <w:rFonts w:eastAsia="Arial Unicode MS" w:cs="Arial Unicode MS"/>
          <w:color w:val="auto"/>
          <w:u w:color="000000"/>
          <w:bdr w:val="nil"/>
          <w:lang w:eastAsia="de-DE"/>
        </w:rPr>
        <w:t>5.</w:t>
      </w:r>
      <w:r w:rsidR="00FB6D79">
        <w:rPr>
          <w:rFonts w:eastAsia="Arial Unicode MS" w:cs="Arial Unicode MS"/>
          <w:color w:val="auto"/>
          <w:u w:color="000000"/>
          <w:bdr w:val="nil"/>
          <w:lang w:eastAsia="de-DE"/>
        </w:rPr>
        <w:t>3</w:t>
      </w:r>
      <w:r w:rsidR="006E74DB">
        <w:rPr>
          <w:rFonts w:eastAsia="Arial Unicode MS" w:cs="Arial Unicode MS"/>
          <w:color w:val="auto"/>
          <w:u w:color="000000"/>
          <w:bdr w:val="nil"/>
          <w:lang w:eastAsia="de-DE"/>
        </w:rPr>
        <w:t xml:space="preserve">. </w:t>
      </w:r>
      <w:r w:rsidR="00C01992" w:rsidRPr="00657B29">
        <w:rPr>
          <w:rFonts w:eastAsia="Arial Unicode MS" w:cs="Arial Unicode MS"/>
          <w:color w:val="auto"/>
          <w:u w:color="000000"/>
          <w:bdr w:val="nil"/>
          <w:lang w:eastAsia="de-DE"/>
        </w:rPr>
        <w:t xml:space="preserve">Apply a DC potential of </w:t>
      </w:r>
      <w:r w:rsidR="00C01992" w:rsidRPr="00657B29">
        <w:rPr>
          <w:rFonts w:eastAsia="Arial Unicode MS" w:cs="Arial Unicode MS"/>
          <w:color w:val="auto"/>
          <w:u w:color="FF0000"/>
          <w:bdr w:val="nil"/>
          <w:lang w:eastAsia="de-DE"/>
        </w:rPr>
        <w:t xml:space="preserve">32 V </w:t>
      </w:r>
      <w:r w:rsidR="00C01992" w:rsidRPr="00657B29">
        <w:rPr>
          <w:rFonts w:eastAsia="Arial Unicode MS" w:cs="Arial Unicode MS"/>
          <w:color w:val="auto"/>
          <w:u w:color="000000"/>
          <w:bdr w:val="nil"/>
          <w:lang w:eastAsia="de-DE"/>
        </w:rPr>
        <w:t>to the extraction nozzle electrode (2</w:t>
      </w:r>
      <w:r w:rsidR="00B24042">
        <w:rPr>
          <w:rFonts w:eastAsia="Arial Unicode MS" w:cs="Arial Unicode MS"/>
          <w:color w:val="auto"/>
          <w:u w:color="000000"/>
          <w:bdr w:val="nil"/>
          <w:lang w:eastAsia="de-DE"/>
        </w:rPr>
        <w:t>2</w:t>
      </w:r>
      <w:r w:rsidR="00C01992" w:rsidRPr="00657B29">
        <w:rPr>
          <w:rFonts w:eastAsia="Arial Unicode MS" w:cs="Arial Unicode MS"/>
          <w:color w:val="auto"/>
          <w:u w:color="000000"/>
          <w:bdr w:val="nil"/>
          <w:lang w:eastAsia="de-DE"/>
        </w:rPr>
        <w:t>) with the help of the same computer-based user interface (5).</w:t>
      </w:r>
    </w:p>
    <w:p w14:paraId="3ED48A34" w14:textId="77777777" w:rsidR="006E74DB" w:rsidRDefault="006E74DB" w:rsidP="006E74DB">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6385051A" w14:textId="3DE2E2B7" w:rsidR="00C01992" w:rsidRDefault="005E4E52" w:rsidP="006E74DB">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t>2.</w:t>
      </w:r>
      <w:r w:rsidR="00C01992" w:rsidRPr="00657B29">
        <w:rPr>
          <w:rFonts w:eastAsia="Arial Unicode MS" w:cs="Arial Unicode MS"/>
          <w:color w:val="auto"/>
          <w:u w:color="000000"/>
          <w:bdr w:val="nil"/>
          <w:lang w:eastAsia="de-DE"/>
        </w:rPr>
        <w:t>5.</w:t>
      </w:r>
      <w:r w:rsidR="00FB6D79">
        <w:rPr>
          <w:rFonts w:eastAsia="Arial Unicode MS" w:cs="Arial Unicode MS"/>
          <w:color w:val="auto"/>
          <w:u w:color="000000"/>
          <w:bdr w:val="nil"/>
          <w:lang w:eastAsia="de-DE"/>
        </w:rPr>
        <w:t>4</w:t>
      </w:r>
      <w:r w:rsidR="006E74DB">
        <w:rPr>
          <w:rFonts w:eastAsia="Arial Unicode MS" w:cs="Arial Unicode MS"/>
          <w:color w:val="auto"/>
          <w:u w:color="000000"/>
          <w:bdr w:val="nil"/>
          <w:lang w:eastAsia="de-DE"/>
        </w:rPr>
        <w:t xml:space="preserve">. </w:t>
      </w:r>
      <w:r w:rsidR="00C01992" w:rsidRPr="00657B29">
        <w:rPr>
          <w:rFonts w:eastAsia="Arial Unicode MS" w:cs="Arial Unicode MS"/>
          <w:color w:val="auto"/>
          <w:u w:color="000000"/>
          <w:bdr w:val="nil"/>
          <w:lang w:eastAsia="de-DE"/>
        </w:rPr>
        <w:t>Apply a DC potential gradient to the 12-fold segmented extraction-RFQ.</w:t>
      </w:r>
    </w:p>
    <w:p w14:paraId="4E233434" w14:textId="77777777" w:rsidR="00F02BC1" w:rsidRPr="00657B29" w:rsidRDefault="00F02BC1" w:rsidP="006E74DB">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p>
    <w:p w14:paraId="01219515" w14:textId="0C989B96" w:rsidR="00C01992" w:rsidRPr="00657B29" w:rsidRDefault="00FE041D" w:rsidP="006E74DB">
      <w:pPr>
        <w:widowControl/>
        <w:pBdr>
          <w:top w:val="nil"/>
          <w:left w:val="nil"/>
          <w:bottom w:val="nil"/>
          <w:right w:val="nil"/>
          <w:between w:val="nil"/>
          <w:bar w:val="nil"/>
        </w:pBdr>
        <w:autoSpaceDE/>
        <w:autoSpaceDN/>
        <w:adjustRightInd/>
        <w:jc w:val="left"/>
        <w:rPr>
          <w:rFonts w:eastAsia="Arial Unicode MS" w:cs="Arial Unicode MS"/>
          <w:color w:val="auto"/>
          <w:u w:color="000000"/>
          <w:bdr w:val="nil"/>
          <w:lang w:eastAsia="de-DE"/>
        </w:rPr>
      </w:pPr>
      <w:r>
        <w:rPr>
          <w:rFonts w:eastAsia="Arial Unicode MS" w:cs="Arial Unicode MS"/>
          <w:color w:val="auto"/>
          <w:u w:color="000000"/>
          <w:bdr w:val="nil"/>
          <w:lang w:eastAsia="de-DE"/>
        </w:rPr>
        <w:lastRenderedPageBreak/>
        <w:t xml:space="preserve">Note: </w:t>
      </w:r>
      <w:r w:rsidR="00C01992" w:rsidRPr="00657B29">
        <w:rPr>
          <w:rFonts w:eastAsia="Arial Unicode MS" w:cs="Arial Unicode MS"/>
          <w:color w:val="auto"/>
          <w:u w:color="000000"/>
          <w:bdr w:val="nil"/>
          <w:lang w:eastAsia="de-DE"/>
        </w:rPr>
        <w:t xml:space="preserve">The voltage of each segment can be applied individually with the help of the </w:t>
      </w:r>
    </w:p>
    <w:p w14:paraId="006109EB" w14:textId="4311BFB4" w:rsidR="00C01992" w:rsidRDefault="00C01992" w:rsidP="006E74DB">
      <w:pPr>
        <w:widowControl/>
        <w:pBdr>
          <w:top w:val="nil"/>
          <w:left w:val="nil"/>
          <w:bottom w:val="nil"/>
          <w:right w:val="nil"/>
          <w:between w:val="nil"/>
          <w:bar w:val="nil"/>
        </w:pBdr>
        <w:autoSpaceDE/>
        <w:autoSpaceDN/>
        <w:adjustRightInd/>
        <w:jc w:val="left"/>
        <w:rPr>
          <w:rFonts w:eastAsia="Arial Unicode MS" w:cs="Arial Unicode MS"/>
          <w:color w:val="auto"/>
          <w:u w:color="FF0000"/>
          <w:bdr w:val="nil"/>
          <w:lang w:eastAsia="de-DE"/>
        </w:rPr>
      </w:pPr>
      <w:r w:rsidRPr="00657B29">
        <w:rPr>
          <w:rFonts w:eastAsia="Arial Unicode MS" w:cs="Arial Unicode MS"/>
          <w:color w:val="auto"/>
          <w:u w:color="000000"/>
          <w:bdr w:val="nil"/>
          <w:lang w:eastAsia="de-DE"/>
        </w:rPr>
        <w:t>computer-based user interface (5) via the 24 channel DC offset supply (2</w:t>
      </w:r>
      <w:r w:rsidR="00B24042">
        <w:rPr>
          <w:rFonts w:eastAsia="Arial Unicode MS" w:cs="Arial Unicode MS"/>
          <w:color w:val="auto"/>
          <w:u w:color="000000"/>
          <w:bdr w:val="nil"/>
          <w:lang w:eastAsia="de-DE"/>
        </w:rPr>
        <w:t>1</w:t>
      </w:r>
      <w:r w:rsidRPr="00657B29">
        <w:rPr>
          <w:rFonts w:eastAsia="Arial Unicode MS" w:cs="Arial Unicode MS"/>
          <w:color w:val="auto"/>
          <w:u w:color="000000"/>
          <w:bdr w:val="nil"/>
          <w:lang w:eastAsia="de-DE"/>
        </w:rPr>
        <w:t>). A voltage of 31.8 V is applied to the segment closest to the extraction nozzle. The voltages of the subsequent segments are then stepwise decreased by 0.2 V, resulting in a voltage of 30 V applied to the 10th RFQ segment. This corr</w:t>
      </w:r>
      <w:r w:rsidR="007B5467">
        <w:rPr>
          <w:rFonts w:eastAsia="Arial Unicode MS" w:cs="Arial Unicode MS"/>
          <w:color w:val="auto"/>
          <w:u w:color="000000"/>
          <w:bdr w:val="nil"/>
          <w:lang w:eastAsia="de-DE"/>
        </w:rPr>
        <w:t xml:space="preserve">esponds to a DC gradient of 0.1 </w:t>
      </w:r>
      <w:r w:rsidRPr="00657B29">
        <w:rPr>
          <w:rFonts w:eastAsia="Arial Unicode MS" w:cs="Arial Unicode MS"/>
          <w:color w:val="auto"/>
          <w:u w:color="000000"/>
          <w:bdr w:val="nil"/>
          <w:lang w:eastAsia="de-DE"/>
        </w:rPr>
        <w:t>V/cm. In case of creation of a bunched beam the ions are stored and cooled in the 11th electrode. Therefore, the 11th</w:t>
      </w:r>
      <w:r w:rsidRPr="00657B29">
        <w:rPr>
          <w:rFonts w:eastAsia="Arial Unicode MS" w:cs="Arial Unicode MS"/>
          <w:color w:val="auto"/>
          <w:u w:color="FF0000"/>
          <w:bdr w:val="nil"/>
          <w:lang w:eastAsia="de-DE"/>
        </w:rPr>
        <w:t xml:space="preserve"> electrode is set to 25 V and the last RFQ segment is raised to 44 V via the DC voltage supply (2</w:t>
      </w:r>
      <w:r w:rsidR="00B24042">
        <w:rPr>
          <w:rFonts w:eastAsia="Arial Unicode MS" w:cs="Arial Unicode MS"/>
          <w:color w:val="auto"/>
          <w:u w:color="FF0000"/>
          <w:bdr w:val="nil"/>
          <w:lang w:eastAsia="de-DE"/>
        </w:rPr>
        <w:t>3</w:t>
      </w:r>
      <w:r w:rsidRPr="00657B29">
        <w:rPr>
          <w:rFonts w:eastAsia="Arial Unicode MS" w:cs="Arial Unicode MS"/>
          <w:color w:val="auto"/>
          <w:u w:color="FF0000"/>
          <w:bdr w:val="nil"/>
          <w:lang w:eastAsia="de-DE"/>
        </w:rPr>
        <w:t>) to accumulate ions in the local potential bucket before releasing the ion bunch by lowering the last electrode segment to 0 V within a microsecond, triggered by a customized trigger module (</w:t>
      </w:r>
      <w:r w:rsidR="00B24042">
        <w:rPr>
          <w:rFonts w:eastAsia="Arial Unicode MS" w:cs="Arial Unicode MS"/>
          <w:color w:val="auto"/>
          <w:u w:color="FF0000"/>
          <w:bdr w:val="nil"/>
          <w:lang w:eastAsia="de-DE"/>
        </w:rPr>
        <w:t>24</w:t>
      </w:r>
      <w:r w:rsidRPr="00657B29">
        <w:rPr>
          <w:rFonts w:eastAsia="Arial Unicode MS" w:cs="Arial Unicode MS"/>
          <w:color w:val="auto"/>
          <w:u w:color="FF0000"/>
          <w:bdr w:val="nil"/>
          <w:lang w:eastAsia="de-DE"/>
        </w:rPr>
        <w:t>).</w:t>
      </w:r>
    </w:p>
    <w:p w14:paraId="7CBC3175" w14:textId="77777777" w:rsidR="006E74DB" w:rsidRDefault="006E74DB" w:rsidP="006E74DB">
      <w:pPr>
        <w:widowControl/>
        <w:pBdr>
          <w:top w:val="nil"/>
          <w:left w:val="nil"/>
          <w:bottom w:val="nil"/>
          <w:right w:val="nil"/>
          <w:between w:val="nil"/>
          <w:bar w:val="nil"/>
        </w:pBdr>
        <w:autoSpaceDE/>
        <w:autoSpaceDN/>
        <w:adjustRightInd/>
        <w:jc w:val="left"/>
        <w:rPr>
          <w:rFonts w:eastAsia="Arial Unicode MS" w:cs="Arial Unicode MS"/>
          <w:color w:val="auto"/>
          <w:u w:color="FF0000"/>
          <w:bdr w:val="nil"/>
          <w:lang w:eastAsia="de-DE"/>
        </w:rPr>
      </w:pPr>
    </w:p>
    <w:p w14:paraId="44F5FB9E" w14:textId="79B83928" w:rsidR="00C01992" w:rsidRDefault="005E4E52" w:rsidP="006E74DB">
      <w:pPr>
        <w:widowControl/>
        <w:pBdr>
          <w:top w:val="nil"/>
          <w:left w:val="nil"/>
          <w:bottom w:val="nil"/>
          <w:right w:val="nil"/>
          <w:between w:val="nil"/>
          <w:bar w:val="nil"/>
        </w:pBdr>
        <w:autoSpaceDE/>
        <w:autoSpaceDN/>
        <w:adjustRightInd/>
        <w:jc w:val="left"/>
        <w:rPr>
          <w:rFonts w:eastAsia="Arial Unicode MS" w:cs="Arial Unicode MS"/>
          <w:color w:val="auto"/>
          <w:u w:color="FF0000"/>
          <w:bdr w:val="nil"/>
          <w:lang w:eastAsia="de-DE"/>
        </w:rPr>
      </w:pPr>
      <w:r>
        <w:rPr>
          <w:rFonts w:eastAsia="Arial Unicode MS" w:cs="Arial Unicode MS"/>
          <w:color w:val="auto"/>
          <w:u w:color="FF0000"/>
          <w:bdr w:val="nil"/>
          <w:lang w:eastAsia="de-DE"/>
        </w:rPr>
        <w:t>2.</w:t>
      </w:r>
      <w:r w:rsidR="00FB6D79">
        <w:rPr>
          <w:rFonts w:eastAsia="Arial Unicode MS" w:cs="Arial Unicode MS"/>
          <w:color w:val="auto"/>
          <w:u w:color="FF0000"/>
          <w:bdr w:val="nil"/>
          <w:lang w:eastAsia="de-DE"/>
        </w:rPr>
        <w:t>5.5</w:t>
      </w:r>
      <w:r w:rsidR="006E74DB">
        <w:rPr>
          <w:rFonts w:eastAsia="Arial Unicode MS" w:cs="Arial Unicode MS"/>
          <w:color w:val="auto"/>
          <w:u w:color="FF0000"/>
          <w:bdr w:val="nil"/>
          <w:lang w:eastAsia="de-DE"/>
        </w:rPr>
        <w:t xml:space="preserve">. </w:t>
      </w:r>
      <w:r w:rsidR="00B24042">
        <w:rPr>
          <w:rFonts w:eastAsia="Arial Unicode MS" w:cs="Arial Unicode MS"/>
          <w:color w:val="auto"/>
          <w:u w:color="FF0000"/>
          <w:bdr w:val="nil"/>
          <w:lang w:eastAsia="de-DE"/>
        </w:rPr>
        <w:t>Set the trigger module (24</w:t>
      </w:r>
      <w:r w:rsidR="00C01992">
        <w:rPr>
          <w:rFonts w:eastAsia="Arial Unicode MS" w:cs="Arial Unicode MS"/>
          <w:color w:val="auto"/>
          <w:u w:color="FF0000"/>
          <w:bdr w:val="nil"/>
          <w:lang w:eastAsia="de-DE"/>
        </w:rPr>
        <w:t>) to bunch mode. The trigger module allows</w:t>
      </w:r>
      <w:r w:rsidR="006801EE">
        <w:rPr>
          <w:rFonts w:eastAsia="Arial Unicode MS" w:cs="Arial Unicode MS"/>
          <w:color w:val="auto"/>
          <w:u w:color="FF0000"/>
          <w:bdr w:val="nil"/>
          <w:lang w:eastAsia="de-DE"/>
        </w:rPr>
        <w:t xml:space="preserve"> an</w:t>
      </w:r>
      <w:r w:rsidR="00C01992">
        <w:rPr>
          <w:rFonts w:eastAsia="Arial Unicode MS" w:cs="Arial Unicode MS"/>
          <w:color w:val="auto"/>
          <w:u w:color="FF0000"/>
          <w:bdr w:val="nil"/>
          <w:lang w:eastAsia="de-DE"/>
        </w:rPr>
        <w:t xml:space="preserve"> adjust</w:t>
      </w:r>
      <w:r w:rsidR="006801EE">
        <w:rPr>
          <w:rFonts w:eastAsia="Arial Unicode MS" w:cs="Arial Unicode MS"/>
          <w:color w:val="auto"/>
          <w:u w:color="FF0000"/>
          <w:bdr w:val="nil"/>
          <w:lang w:eastAsia="de-DE"/>
        </w:rPr>
        <w:t>ment of</w:t>
      </w:r>
      <w:r w:rsidR="00C01992">
        <w:rPr>
          <w:rFonts w:eastAsia="Arial Unicode MS" w:cs="Arial Unicode MS"/>
          <w:color w:val="auto"/>
          <w:u w:color="FF0000"/>
          <w:bdr w:val="nil"/>
          <w:lang w:eastAsia="de-DE"/>
        </w:rPr>
        <w:t xml:space="preserve"> the trigger rate and timing. Typically</w:t>
      </w:r>
      <w:r w:rsidR="0096011F">
        <w:rPr>
          <w:rFonts w:eastAsia="Arial Unicode MS" w:cs="Arial Unicode MS"/>
          <w:color w:val="auto"/>
          <w:u w:color="FF0000"/>
          <w:bdr w:val="nil"/>
          <w:lang w:eastAsia="de-DE"/>
        </w:rPr>
        <w:t>,</w:t>
      </w:r>
      <w:r w:rsidR="00C01992">
        <w:rPr>
          <w:rFonts w:eastAsia="Arial Unicode MS" w:cs="Arial Unicode MS"/>
          <w:color w:val="auto"/>
          <w:u w:color="FF0000"/>
          <w:bdr w:val="nil"/>
          <w:lang w:eastAsia="de-DE"/>
        </w:rPr>
        <w:t xml:space="preserve"> 10 Hz is chosen as the trigger rate.</w:t>
      </w:r>
    </w:p>
    <w:p w14:paraId="47A394B4" w14:textId="77777777" w:rsidR="006E74DB" w:rsidRPr="00C01992" w:rsidRDefault="006E74DB" w:rsidP="006E74DB">
      <w:pPr>
        <w:widowControl/>
        <w:pBdr>
          <w:top w:val="nil"/>
          <w:left w:val="nil"/>
          <w:bottom w:val="nil"/>
          <w:right w:val="nil"/>
          <w:between w:val="nil"/>
          <w:bar w:val="nil"/>
        </w:pBdr>
        <w:autoSpaceDE/>
        <w:autoSpaceDN/>
        <w:adjustRightInd/>
        <w:jc w:val="left"/>
        <w:rPr>
          <w:rFonts w:eastAsia="Arial Unicode MS" w:cs="Arial Unicode MS"/>
          <w:color w:val="auto"/>
          <w:u w:color="FF0000"/>
          <w:bdr w:val="nil"/>
          <w:lang w:eastAsia="de-DE"/>
        </w:rPr>
      </w:pPr>
    </w:p>
    <w:p w14:paraId="34AF09C4" w14:textId="649D4046" w:rsidR="00657B29" w:rsidRDefault="005E4E52" w:rsidP="006E74DB">
      <w:pPr>
        <w:widowControl/>
        <w:pBdr>
          <w:top w:val="nil"/>
          <w:left w:val="nil"/>
          <w:bottom w:val="nil"/>
          <w:right w:val="nil"/>
          <w:between w:val="nil"/>
          <w:bar w:val="nil"/>
        </w:pBdr>
        <w:autoSpaceDE/>
        <w:autoSpaceDN/>
        <w:adjustRightInd/>
        <w:jc w:val="left"/>
        <w:rPr>
          <w:rFonts w:eastAsia="Arial Unicode MS" w:cs="Arial Unicode MS"/>
          <w:color w:val="auto"/>
          <w:u w:color="FF0000"/>
          <w:bdr w:val="nil"/>
          <w:lang w:eastAsia="de-DE"/>
        </w:rPr>
      </w:pPr>
      <w:r>
        <w:rPr>
          <w:rFonts w:eastAsia="Arial Unicode MS" w:cs="Arial Unicode MS"/>
          <w:color w:val="auto"/>
          <w:u w:color="FF0000"/>
          <w:bdr w:val="nil"/>
          <w:lang w:eastAsia="de-DE"/>
        </w:rPr>
        <w:t>2.</w:t>
      </w:r>
      <w:r w:rsidR="003A26AF" w:rsidRPr="00657B29">
        <w:rPr>
          <w:rFonts w:eastAsia="Arial Unicode MS" w:cs="Arial Unicode MS"/>
          <w:color w:val="auto"/>
          <w:u w:color="FF0000"/>
          <w:bdr w:val="nil"/>
          <w:lang w:eastAsia="de-DE"/>
        </w:rPr>
        <w:t>5.</w:t>
      </w:r>
      <w:r w:rsidR="00FB6D79">
        <w:rPr>
          <w:rFonts w:eastAsia="Arial Unicode MS" w:cs="Arial Unicode MS"/>
          <w:color w:val="auto"/>
          <w:u w:color="FF0000"/>
          <w:bdr w:val="nil"/>
          <w:lang w:eastAsia="de-DE"/>
        </w:rPr>
        <w:t>6</w:t>
      </w:r>
      <w:r w:rsidR="006E74DB">
        <w:rPr>
          <w:rFonts w:eastAsia="Arial Unicode MS" w:cs="Arial Unicode MS"/>
          <w:color w:val="auto"/>
          <w:u w:color="FF0000"/>
          <w:bdr w:val="nil"/>
          <w:lang w:eastAsia="de-DE"/>
        </w:rPr>
        <w:t xml:space="preserve">. </w:t>
      </w:r>
      <w:r w:rsidR="003A26AF" w:rsidRPr="00657B29">
        <w:rPr>
          <w:rFonts w:eastAsia="Arial Unicode MS" w:cs="Arial Unicode MS"/>
          <w:color w:val="auto"/>
          <w:u w:color="FF0000"/>
          <w:bdr w:val="nil"/>
          <w:lang w:eastAsia="de-DE"/>
        </w:rPr>
        <w:t xml:space="preserve">Apply the remaining voltages to the system, following steps </w:t>
      </w:r>
      <w:r w:rsidR="006700E1">
        <w:rPr>
          <w:rFonts w:eastAsia="Arial Unicode MS" w:cs="Arial Unicode MS"/>
          <w:color w:val="auto"/>
          <w:u w:color="FF0000"/>
          <w:bdr w:val="nil"/>
          <w:lang w:eastAsia="de-DE"/>
        </w:rPr>
        <w:t>1</w:t>
      </w:r>
      <w:r w:rsidR="005D4CB2" w:rsidRPr="00657B29">
        <w:rPr>
          <w:rFonts w:eastAsia="Arial Unicode MS" w:cs="Arial Unicode MS"/>
          <w:color w:val="auto"/>
          <w:u w:color="FF0000"/>
          <w:bdr w:val="nil"/>
          <w:lang w:eastAsia="de-DE"/>
        </w:rPr>
        <w:t>.4</w:t>
      </w:r>
      <w:r w:rsidR="003A26AF" w:rsidRPr="00657B29">
        <w:rPr>
          <w:rFonts w:eastAsia="Arial Unicode MS" w:cs="Arial Unicode MS"/>
          <w:color w:val="auto"/>
          <w:u w:color="FF0000"/>
          <w:bdr w:val="nil"/>
          <w:lang w:eastAsia="de-DE"/>
        </w:rPr>
        <w:t>.</w:t>
      </w:r>
      <w:r w:rsidR="00FB6D79">
        <w:rPr>
          <w:rFonts w:eastAsia="Arial Unicode MS" w:cs="Arial Unicode MS"/>
          <w:color w:val="auto"/>
          <w:u w:color="FF0000"/>
          <w:bdr w:val="nil"/>
          <w:lang w:eastAsia="de-DE"/>
        </w:rPr>
        <w:t>5</w:t>
      </w:r>
      <w:r w:rsidR="003A26AF" w:rsidRPr="00657B29">
        <w:rPr>
          <w:rFonts w:eastAsia="Arial Unicode MS" w:cs="Arial Unicode MS"/>
          <w:color w:val="auto"/>
          <w:u w:color="FF0000"/>
          <w:bdr w:val="nil"/>
          <w:lang w:eastAsia="de-DE"/>
        </w:rPr>
        <w:t xml:space="preserve"> to </w:t>
      </w:r>
      <w:r w:rsidR="006700E1">
        <w:rPr>
          <w:rFonts w:eastAsia="Arial Unicode MS" w:cs="Arial Unicode MS"/>
          <w:color w:val="auto"/>
          <w:u w:color="FF0000"/>
          <w:bdr w:val="nil"/>
          <w:lang w:eastAsia="de-DE"/>
        </w:rPr>
        <w:t>1</w:t>
      </w:r>
      <w:r w:rsidR="005D4CB2" w:rsidRPr="00657B29">
        <w:rPr>
          <w:rFonts w:eastAsia="Arial Unicode MS" w:cs="Arial Unicode MS"/>
          <w:color w:val="auto"/>
          <w:u w:color="FF0000"/>
          <w:bdr w:val="nil"/>
          <w:lang w:eastAsia="de-DE"/>
        </w:rPr>
        <w:t>.4</w:t>
      </w:r>
      <w:r w:rsidR="003A26AF" w:rsidRPr="00657B29">
        <w:rPr>
          <w:rFonts w:eastAsia="Arial Unicode MS" w:cs="Arial Unicode MS"/>
          <w:color w:val="auto"/>
          <w:u w:color="FF0000"/>
          <w:bdr w:val="nil"/>
          <w:lang w:eastAsia="de-DE"/>
        </w:rPr>
        <w:t>.</w:t>
      </w:r>
      <w:r w:rsidR="005D4CB2" w:rsidRPr="00657B29">
        <w:rPr>
          <w:rFonts w:eastAsia="Arial Unicode MS" w:cs="Arial Unicode MS"/>
          <w:color w:val="auto"/>
          <w:u w:color="FF0000"/>
          <w:bdr w:val="nil"/>
          <w:lang w:eastAsia="de-DE"/>
        </w:rPr>
        <w:t>10</w:t>
      </w:r>
      <w:r w:rsidR="003A26AF" w:rsidRPr="00657B29">
        <w:rPr>
          <w:rFonts w:eastAsia="Arial Unicode MS" w:cs="Arial Unicode MS"/>
          <w:color w:val="auto"/>
          <w:u w:color="FF0000"/>
          <w:bdr w:val="nil"/>
          <w:lang w:eastAsia="de-DE"/>
        </w:rPr>
        <w:t>.</w:t>
      </w:r>
    </w:p>
    <w:p w14:paraId="697F9035" w14:textId="77777777" w:rsidR="00657B29" w:rsidRDefault="00657B29" w:rsidP="00657B29">
      <w:pPr>
        <w:widowControl/>
        <w:pBdr>
          <w:top w:val="nil"/>
          <w:left w:val="nil"/>
          <w:bottom w:val="nil"/>
          <w:right w:val="nil"/>
          <w:between w:val="nil"/>
          <w:bar w:val="nil"/>
        </w:pBdr>
        <w:autoSpaceDE/>
        <w:autoSpaceDN/>
        <w:adjustRightInd/>
        <w:jc w:val="left"/>
        <w:rPr>
          <w:rFonts w:eastAsia="Arial Unicode MS" w:cs="Arial Unicode MS"/>
          <w:color w:val="auto"/>
          <w:u w:color="FF0000"/>
          <w:bdr w:val="nil"/>
          <w:lang w:eastAsia="de-DE"/>
        </w:rPr>
      </w:pPr>
    </w:p>
    <w:p w14:paraId="587CB736" w14:textId="0C8CF9E1" w:rsidR="00657B29" w:rsidRDefault="005E4E52" w:rsidP="00657B29">
      <w:pPr>
        <w:widowControl/>
        <w:pBdr>
          <w:top w:val="nil"/>
          <w:left w:val="nil"/>
          <w:bottom w:val="nil"/>
          <w:right w:val="nil"/>
          <w:between w:val="nil"/>
          <w:bar w:val="nil"/>
        </w:pBdr>
        <w:autoSpaceDE/>
        <w:autoSpaceDN/>
        <w:adjustRightInd/>
        <w:jc w:val="left"/>
        <w:rPr>
          <w:rFonts w:eastAsia="Arial Unicode MS" w:cs="Arial Unicode MS"/>
          <w:b/>
          <w:bCs/>
          <w:color w:val="auto"/>
          <w:u w:color="000000"/>
          <w:bdr w:val="nil"/>
          <w:lang w:eastAsia="de-DE"/>
        </w:rPr>
      </w:pPr>
      <w:r>
        <w:rPr>
          <w:rFonts w:eastAsia="Arial Unicode MS" w:cs="Arial Unicode MS"/>
          <w:b/>
          <w:bCs/>
          <w:color w:val="auto"/>
          <w:u w:color="000000"/>
          <w:bdr w:val="nil"/>
          <w:lang w:eastAsia="de-DE"/>
        </w:rPr>
        <w:t>2.</w:t>
      </w:r>
      <w:r w:rsidR="00657B29">
        <w:rPr>
          <w:rFonts w:eastAsia="Arial Unicode MS" w:cs="Arial Unicode MS"/>
          <w:b/>
          <w:bCs/>
          <w:color w:val="auto"/>
          <w:u w:color="000000"/>
          <w:bdr w:val="nil"/>
          <w:lang w:eastAsia="de-DE"/>
        </w:rPr>
        <w:t xml:space="preserve">6. </w:t>
      </w:r>
      <w:r w:rsidR="00657B29" w:rsidRPr="00F82EE0">
        <w:rPr>
          <w:rFonts w:eastAsia="Arial Unicode MS" w:cs="Arial Unicode MS"/>
          <w:b/>
          <w:bCs/>
          <w:color w:val="auto"/>
          <w:u w:color="000000"/>
          <w:bdr w:val="nil"/>
          <w:lang w:eastAsia="de-DE"/>
        </w:rPr>
        <w:t>Probe the ion extraction and tune the QMS</w:t>
      </w:r>
    </w:p>
    <w:p w14:paraId="7FBAAF9C" w14:textId="77777777" w:rsidR="00792910" w:rsidRDefault="00792910" w:rsidP="00657B29">
      <w:pPr>
        <w:widowControl/>
        <w:pBdr>
          <w:top w:val="nil"/>
          <w:left w:val="nil"/>
          <w:bottom w:val="nil"/>
          <w:right w:val="nil"/>
          <w:between w:val="nil"/>
          <w:bar w:val="nil"/>
        </w:pBdr>
        <w:autoSpaceDE/>
        <w:autoSpaceDN/>
        <w:adjustRightInd/>
        <w:jc w:val="left"/>
        <w:rPr>
          <w:rFonts w:eastAsia="Arial Unicode MS" w:cs="Arial Unicode MS"/>
          <w:b/>
          <w:bCs/>
          <w:color w:val="auto"/>
          <w:u w:color="000000"/>
          <w:bdr w:val="nil"/>
          <w:lang w:eastAsia="de-DE"/>
        </w:rPr>
      </w:pPr>
    </w:p>
    <w:p w14:paraId="2309F5B5" w14:textId="3EE6DC85" w:rsidR="00792910" w:rsidRDefault="00792910" w:rsidP="00657B29">
      <w:pPr>
        <w:widowControl/>
        <w:pBdr>
          <w:top w:val="nil"/>
          <w:left w:val="nil"/>
          <w:bottom w:val="nil"/>
          <w:right w:val="nil"/>
          <w:between w:val="nil"/>
          <w:bar w:val="nil"/>
        </w:pBdr>
        <w:autoSpaceDE/>
        <w:autoSpaceDN/>
        <w:adjustRightInd/>
        <w:jc w:val="left"/>
        <w:rPr>
          <w:rFonts w:eastAsia="Arial Unicode MS" w:cs="Arial Unicode MS"/>
          <w:b/>
          <w:bCs/>
          <w:color w:val="auto"/>
          <w:u w:color="000000"/>
          <w:bdr w:val="nil"/>
          <w:lang w:eastAsia="de-DE"/>
        </w:rPr>
      </w:pPr>
      <w:r>
        <w:rPr>
          <w:rFonts w:eastAsia="Arial Unicode MS" w:cs="Arial Unicode MS"/>
          <w:color w:val="auto"/>
          <w:u w:color="000000"/>
          <w:bdr w:val="nil"/>
          <w:lang w:eastAsia="de-DE"/>
        </w:rPr>
        <w:t xml:space="preserve">2.6.1. </w:t>
      </w:r>
      <w:r w:rsidRPr="008346E3">
        <w:rPr>
          <w:rFonts w:eastAsia="Arial Unicode MS" w:cs="Arial Unicode MS"/>
          <w:color w:val="auto"/>
          <w:u w:color="000000"/>
          <w:bdr w:val="nil"/>
          <w:lang w:eastAsia="de-DE"/>
        </w:rPr>
        <w:t xml:space="preserve">Switch off the QMS pressure sensor (49) via the pressure sensor control unit (50) </w:t>
      </w:r>
      <w:proofErr w:type="gramStart"/>
      <w:r w:rsidRPr="008346E3">
        <w:rPr>
          <w:rFonts w:eastAsia="Arial Unicode MS" w:cs="Arial Unicode MS"/>
          <w:color w:val="auto"/>
          <w:u w:color="000000"/>
          <w:bdr w:val="nil"/>
          <w:lang w:eastAsia="de-DE"/>
        </w:rPr>
        <w:t>in order to</w:t>
      </w:r>
      <w:proofErr w:type="gramEnd"/>
      <w:r w:rsidRPr="008346E3">
        <w:rPr>
          <w:rFonts w:eastAsia="Arial Unicode MS" w:cs="Arial Unicode MS"/>
          <w:color w:val="auto"/>
          <w:u w:color="000000"/>
          <w:bdr w:val="nil"/>
          <w:lang w:eastAsia="de-DE"/>
        </w:rPr>
        <w:t xml:space="preserve"> reduce background from ionized helium and light produced by the sensor.</w:t>
      </w:r>
    </w:p>
    <w:p w14:paraId="03D53BBC" w14:textId="77777777" w:rsidR="006E74DB" w:rsidRDefault="006E74DB" w:rsidP="00657B29">
      <w:pPr>
        <w:widowControl/>
        <w:pBdr>
          <w:top w:val="nil"/>
          <w:left w:val="nil"/>
          <w:bottom w:val="nil"/>
          <w:right w:val="nil"/>
          <w:between w:val="nil"/>
          <w:bar w:val="nil"/>
        </w:pBdr>
        <w:autoSpaceDE/>
        <w:autoSpaceDN/>
        <w:adjustRightInd/>
        <w:jc w:val="left"/>
        <w:rPr>
          <w:rFonts w:eastAsia="Arial Unicode MS" w:cs="Arial Unicode MS"/>
          <w:b/>
          <w:bCs/>
          <w:color w:val="F79646" w:themeColor="accent6"/>
          <w:u w:color="000000"/>
          <w:bdr w:val="nil"/>
          <w:lang w:eastAsia="de-DE"/>
        </w:rPr>
      </w:pPr>
    </w:p>
    <w:p w14:paraId="4F6CA973" w14:textId="1CBAC58A" w:rsidR="00657B29" w:rsidRDefault="005E4E52" w:rsidP="006E74DB">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r>
        <w:rPr>
          <w:rFonts w:eastAsia="Arial Unicode MS" w:cs="Arial Unicode MS"/>
          <w:bCs/>
          <w:color w:val="auto"/>
          <w:u w:color="000000"/>
          <w:bdr w:val="nil"/>
          <w:lang w:eastAsia="de-DE"/>
        </w:rPr>
        <w:t>2.</w:t>
      </w:r>
      <w:r w:rsidR="00A52621">
        <w:rPr>
          <w:rFonts w:eastAsia="Arial Unicode MS" w:cs="Arial Unicode MS"/>
          <w:bCs/>
          <w:color w:val="auto"/>
          <w:u w:color="000000"/>
          <w:bdr w:val="nil"/>
          <w:lang w:eastAsia="de-DE"/>
        </w:rPr>
        <w:t>6</w:t>
      </w:r>
      <w:r w:rsidR="00657B29" w:rsidRPr="008346E3">
        <w:rPr>
          <w:rFonts w:eastAsia="Arial Unicode MS" w:cs="Arial Unicode MS"/>
          <w:bCs/>
          <w:color w:val="auto"/>
          <w:u w:color="000000"/>
          <w:bdr w:val="nil"/>
          <w:lang w:eastAsia="de-DE"/>
        </w:rPr>
        <w:t>.</w:t>
      </w:r>
      <w:r w:rsidR="00792910">
        <w:rPr>
          <w:rFonts w:eastAsia="Arial Unicode MS" w:cs="Arial Unicode MS"/>
          <w:b/>
          <w:bCs/>
          <w:color w:val="auto"/>
          <w:u w:color="000000"/>
          <w:bdr w:val="nil"/>
          <w:lang w:eastAsia="de-DE"/>
        </w:rPr>
        <w:t>2</w:t>
      </w:r>
      <w:r w:rsidR="006E74DB">
        <w:rPr>
          <w:rFonts w:eastAsia="Arial Unicode MS" w:cs="Arial Unicode MS"/>
          <w:b/>
          <w:bCs/>
          <w:color w:val="auto"/>
          <w:u w:color="000000"/>
          <w:bdr w:val="nil"/>
          <w:lang w:eastAsia="de-DE"/>
        </w:rPr>
        <w:t xml:space="preserve">. </w:t>
      </w:r>
      <w:r w:rsidR="00657B29" w:rsidRPr="008346E3">
        <w:rPr>
          <w:rFonts w:eastAsia="Arial Unicode MS" w:cs="Arial Unicode MS"/>
          <w:bCs/>
          <w:color w:val="auto"/>
          <w:u w:color="000000"/>
          <w:bdr w:val="nil"/>
          <w:lang w:eastAsia="de-DE"/>
        </w:rPr>
        <w:t>Apply an at</w:t>
      </w:r>
      <w:r w:rsidR="00A52621">
        <w:rPr>
          <w:rFonts w:eastAsia="Arial Unicode MS" w:cs="Arial Unicode MS"/>
          <w:bCs/>
          <w:color w:val="auto"/>
          <w:u w:color="000000"/>
          <w:bdr w:val="nil"/>
          <w:lang w:eastAsia="de-DE"/>
        </w:rPr>
        <w:t>tractive surface potential of -2</w:t>
      </w:r>
      <w:r w:rsidR="00657B29" w:rsidRPr="008346E3">
        <w:rPr>
          <w:rFonts w:eastAsia="Arial Unicode MS" w:cs="Arial Unicode MS"/>
          <w:bCs/>
          <w:color w:val="auto"/>
          <w:u w:color="000000"/>
          <w:bdr w:val="nil"/>
          <w:lang w:eastAsia="de-DE"/>
        </w:rPr>
        <w:t>000 V to the front plate of</w:t>
      </w:r>
      <w:r w:rsidR="00A52621">
        <w:rPr>
          <w:rFonts w:eastAsia="Arial Unicode MS" w:cs="Arial Unicode MS"/>
          <w:bCs/>
          <w:color w:val="auto"/>
          <w:u w:color="000000"/>
          <w:bdr w:val="nil"/>
          <w:lang w:eastAsia="de-DE"/>
        </w:rPr>
        <w:t xml:space="preserve"> the single anode MCP (52)</w:t>
      </w:r>
      <w:r w:rsidR="00657B29" w:rsidRPr="008346E3">
        <w:rPr>
          <w:rFonts w:eastAsia="Arial Unicode MS" w:cs="Arial Unicode MS"/>
          <w:bCs/>
          <w:color w:val="auto"/>
          <w:u w:color="000000"/>
          <w:bdr w:val="nil"/>
          <w:lang w:eastAsia="de-DE"/>
        </w:rPr>
        <w:t xml:space="preserve"> via a HV-module (42).</w:t>
      </w:r>
    </w:p>
    <w:p w14:paraId="30123FE9" w14:textId="77777777" w:rsidR="006E74DB" w:rsidRPr="008346E3" w:rsidRDefault="006E74DB" w:rsidP="006E74DB">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p>
    <w:p w14:paraId="1A95F66F" w14:textId="0A1698FE" w:rsidR="00657B29" w:rsidRDefault="005E4E52" w:rsidP="006E74DB">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r>
        <w:rPr>
          <w:rFonts w:eastAsia="Arial Unicode MS" w:cs="Arial Unicode MS"/>
          <w:bCs/>
          <w:color w:val="auto"/>
          <w:u w:color="000000"/>
          <w:bdr w:val="nil"/>
          <w:lang w:eastAsia="de-DE"/>
        </w:rPr>
        <w:t>2.</w:t>
      </w:r>
      <w:r w:rsidR="00A52621">
        <w:rPr>
          <w:rFonts w:eastAsia="Arial Unicode MS" w:cs="Arial Unicode MS"/>
          <w:bCs/>
          <w:color w:val="auto"/>
          <w:u w:color="000000"/>
          <w:bdr w:val="nil"/>
          <w:lang w:eastAsia="de-DE"/>
        </w:rPr>
        <w:t>6</w:t>
      </w:r>
      <w:r w:rsidR="00792910">
        <w:rPr>
          <w:rFonts w:eastAsia="Arial Unicode MS" w:cs="Arial Unicode MS"/>
          <w:bCs/>
          <w:color w:val="auto"/>
          <w:u w:color="000000"/>
          <w:bdr w:val="nil"/>
          <w:lang w:eastAsia="de-DE"/>
        </w:rPr>
        <w:t>.3</w:t>
      </w:r>
      <w:r w:rsidR="006E74DB">
        <w:rPr>
          <w:rFonts w:eastAsia="Arial Unicode MS" w:cs="Arial Unicode MS"/>
          <w:bCs/>
          <w:color w:val="auto"/>
          <w:u w:color="000000"/>
          <w:bdr w:val="nil"/>
          <w:lang w:eastAsia="de-DE"/>
        </w:rPr>
        <w:t xml:space="preserve">. </w:t>
      </w:r>
      <w:r w:rsidR="00A52621">
        <w:rPr>
          <w:rFonts w:eastAsia="Arial Unicode MS" w:cs="Arial Unicode MS"/>
          <w:bCs/>
          <w:color w:val="auto"/>
          <w:u w:color="000000"/>
          <w:bdr w:val="nil"/>
          <w:lang w:eastAsia="de-DE"/>
        </w:rPr>
        <w:t>Apply a potential of -1</w:t>
      </w:r>
      <w:r w:rsidR="00657B29" w:rsidRPr="008346E3">
        <w:rPr>
          <w:rFonts w:eastAsia="Arial Unicode MS" w:cs="Arial Unicode MS"/>
          <w:bCs/>
          <w:color w:val="auto"/>
          <w:u w:color="000000"/>
          <w:bdr w:val="nil"/>
          <w:lang w:eastAsia="de-DE"/>
        </w:rPr>
        <w:t xml:space="preserve">00 </w:t>
      </w:r>
      <w:r w:rsidR="00A52621">
        <w:rPr>
          <w:rFonts w:eastAsia="Arial Unicode MS" w:cs="Arial Unicode MS"/>
          <w:bCs/>
          <w:color w:val="auto"/>
          <w:u w:color="000000"/>
          <w:bdr w:val="nil"/>
          <w:lang w:eastAsia="de-DE"/>
        </w:rPr>
        <w:t>V to the back side of the MCP</w:t>
      </w:r>
      <w:r w:rsidR="00657B29" w:rsidRPr="008346E3">
        <w:rPr>
          <w:rFonts w:eastAsia="Arial Unicode MS" w:cs="Arial Unicode MS"/>
          <w:bCs/>
          <w:color w:val="auto"/>
          <w:u w:color="000000"/>
          <w:bdr w:val="nil"/>
          <w:lang w:eastAsia="de-DE"/>
        </w:rPr>
        <w:t>.</w:t>
      </w:r>
      <w:r w:rsidR="00A52621">
        <w:rPr>
          <w:rFonts w:eastAsia="Arial Unicode MS" w:cs="Arial Unicode MS"/>
          <w:bCs/>
          <w:color w:val="auto"/>
          <w:u w:color="000000"/>
          <w:bdr w:val="nil"/>
          <w:lang w:eastAsia="de-DE"/>
        </w:rPr>
        <w:t xml:space="preserve"> The MCP anode is set to ground.</w:t>
      </w:r>
    </w:p>
    <w:p w14:paraId="25A6264B" w14:textId="77777777" w:rsidR="006E74DB" w:rsidRPr="008346E3" w:rsidRDefault="006E74DB" w:rsidP="006E74DB">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p>
    <w:p w14:paraId="0B3CC5F3" w14:textId="24E3F1F2" w:rsidR="00C16142" w:rsidRDefault="005E4E52" w:rsidP="006E74DB">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r>
        <w:rPr>
          <w:rFonts w:eastAsia="Arial Unicode MS" w:cs="Arial Unicode MS"/>
          <w:bCs/>
          <w:color w:val="auto"/>
          <w:u w:color="000000"/>
          <w:bdr w:val="nil"/>
          <w:lang w:eastAsia="de-DE"/>
        </w:rPr>
        <w:t>2.</w:t>
      </w:r>
      <w:r w:rsidR="00792910">
        <w:rPr>
          <w:rFonts w:eastAsia="Arial Unicode MS" w:cs="Arial Unicode MS"/>
          <w:bCs/>
          <w:color w:val="auto"/>
          <w:u w:color="000000"/>
          <w:bdr w:val="nil"/>
          <w:lang w:eastAsia="de-DE"/>
        </w:rPr>
        <w:t>6.4</w:t>
      </w:r>
      <w:r w:rsidR="006E74DB">
        <w:rPr>
          <w:rFonts w:eastAsia="Arial Unicode MS" w:cs="Arial Unicode MS"/>
          <w:bCs/>
          <w:color w:val="auto"/>
          <w:u w:color="000000"/>
          <w:bdr w:val="nil"/>
          <w:lang w:eastAsia="de-DE"/>
        </w:rPr>
        <w:t xml:space="preserve">. </w:t>
      </w:r>
      <w:r w:rsidR="00383FDF">
        <w:rPr>
          <w:rFonts w:eastAsia="Arial Unicode MS" w:cs="Arial Unicode MS"/>
          <w:bCs/>
          <w:color w:val="auto"/>
          <w:u w:color="000000"/>
          <w:bdr w:val="nil"/>
          <w:lang w:eastAsia="de-DE"/>
        </w:rPr>
        <w:t>Switch on the</w:t>
      </w:r>
      <w:r w:rsidR="00E627C3">
        <w:rPr>
          <w:rFonts w:eastAsia="Arial Unicode MS" w:cs="Arial Unicode MS"/>
          <w:bCs/>
          <w:color w:val="auto"/>
          <w:u w:color="000000"/>
          <w:bdr w:val="nil"/>
          <w:lang w:eastAsia="de-DE"/>
        </w:rPr>
        <w:t xml:space="preserve"> 12 V</w:t>
      </w:r>
      <w:r w:rsidR="00383FDF">
        <w:rPr>
          <w:rFonts w:eastAsia="Arial Unicode MS" w:cs="Arial Unicode MS"/>
          <w:bCs/>
          <w:color w:val="auto"/>
          <w:u w:color="000000"/>
          <w:bdr w:val="nil"/>
          <w:lang w:eastAsia="de-DE"/>
        </w:rPr>
        <w:t xml:space="preserve"> p</w:t>
      </w:r>
      <w:r w:rsidR="00E627C3">
        <w:rPr>
          <w:rFonts w:eastAsia="Arial Unicode MS" w:cs="Arial Unicode MS"/>
          <w:bCs/>
          <w:color w:val="auto"/>
          <w:u w:color="000000"/>
          <w:bdr w:val="nil"/>
          <w:lang w:eastAsia="de-DE"/>
        </w:rPr>
        <w:t>ower supply module (55) for the MCP preamplifier (56</w:t>
      </w:r>
      <w:r w:rsidR="00C16142">
        <w:rPr>
          <w:rFonts w:eastAsia="Arial Unicode MS" w:cs="Arial Unicode MS"/>
          <w:bCs/>
          <w:color w:val="auto"/>
          <w:u w:color="000000"/>
          <w:bdr w:val="nil"/>
          <w:lang w:eastAsia="de-DE"/>
        </w:rPr>
        <w:t xml:space="preserve">). </w:t>
      </w:r>
    </w:p>
    <w:p w14:paraId="2897D745" w14:textId="77777777" w:rsidR="00F02BC1" w:rsidRDefault="00F02BC1" w:rsidP="006E74DB">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p>
    <w:p w14:paraId="5FAEFE54" w14:textId="0D3421CA" w:rsidR="00C3656F" w:rsidRDefault="00DC73CF" w:rsidP="006E74DB">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r>
        <w:rPr>
          <w:rFonts w:eastAsia="Arial Unicode MS" w:cs="Arial Unicode MS"/>
          <w:color w:val="auto"/>
          <w:u w:color="000000"/>
          <w:bdr w:val="nil"/>
          <w:lang w:eastAsia="de-DE"/>
        </w:rPr>
        <w:t xml:space="preserve">Note: </w:t>
      </w:r>
      <w:r w:rsidR="00C3656F">
        <w:rPr>
          <w:rFonts w:eastAsia="Arial Unicode MS" w:cs="Arial Unicode MS"/>
          <w:bCs/>
          <w:color w:val="auto"/>
          <w:u w:color="000000"/>
          <w:bdr w:val="nil"/>
          <w:lang w:eastAsia="de-DE"/>
        </w:rPr>
        <w:t>Single ions impinging on the MCP detector are</w:t>
      </w:r>
      <w:r w:rsidR="00792910">
        <w:rPr>
          <w:rFonts w:eastAsia="Arial Unicode MS" w:cs="Arial Unicode MS"/>
          <w:bCs/>
          <w:color w:val="auto"/>
          <w:u w:color="000000"/>
          <w:bdr w:val="nil"/>
          <w:lang w:eastAsia="de-DE"/>
        </w:rPr>
        <w:t xml:space="preserve"> now</w:t>
      </w:r>
      <w:r w:rsidR="00C3656F">
        <w:rPr>
          <w:rFonts w:eastAsia="Arial Unicode MS" w:cs="Arial Unicode MS"/>
          <w:bCs/>
          <w:color w:val="auto"/>
          <w:u w:color="000000"/>
          <w:bdr w:val="nil"/>
          <w:lang w:eastAsia="de-DE"/>
        </w:rPr>
        <w:t xml:space="preserve"> counted with the help of the combination of </w:t>
      </w:r>
      <w:r w:rsidR="00C16142">
        <w:rPr>
          <w:rFonts w:eastAsia="Arial Unicode MS" w:cs="Arial Unicode MS"/>
          <w:bCs/>
          <w:color w:val="auto"/>
          <w:u w:color="000000"/>
          <w:bdr w:val="nil"/>
          <w:lang w:eastAsia="de-DE"/>
        </w:rPr>
        <w:t>the</w:t>
      </w:r>
      <w:r w:rsidR="00C3656F">
        <w:rPr>
          <w:rFonts w:eastAsia="Arial Unicode MS" w:cs="Arial Unicode MS"/>
          <w:bCs/>
          <w:color w:val="auto"/>
          <w:u w:color="000000"/>
          <w:bdr w:val="nil"/>
          <w:lang w:eastAsia="de-DE"/>
        </w:rPr>
        <w:t xml:space="preserve"> preamplifie</w:t>
      </w:r>
      <w:r w:rsidR="00E627C3">
        <w:rPr>
          <w:rFonts w:eastAsia="Arial Unicode MS" w:cs="Arial Unicode MS"/>
          <w:bCs/>
          <w:color w:val="auto"/>
          <w:u w:color="000000"/>
          <w:bdr w:val="nil"/>
          <w:lang w:eastAsia="de-DE"/>
        </w:rPr>
        <w:t>r (56</w:t>
      </w:r>
      <w:r w:rsidR="00C3656F">
        <w:rPr>
          <w:rFonts w:eastAsia="Arial Unicode MS" w:cs="Arial Unicode MS"/>
          <w:bCs/>
          <w:color w:val="auto"/>
          <w:u w:color="000000"/>
          <w:bdr w:val="nil"/>
          <w:lang w:eastAsia="de-DE"/>
        </w:rPr>
        <w:t>), an amplifier</w:t>
      </w:r>
      <w:r w:rsidR="00E627C3">
        <w:rPr>
          <w:rFonts w:eastAsia="Arial Unicode MS" w:cs="Arial Unicode MS"/>
          <w:bCs/>
          <w:color w:val="auto"/>
          <w:u w:color="000000"/>
          <w:bdr w:val="nil"/>
          <w:lang w:eastAsia="de-DE"/>
        </w:rPr>
        <w:t xml:space="preserve"> (57</w:t>
      </w:r>
      <w:r w:rsidR="00C3656F">
        <w:rPr>
          <w:rFonts w:eastAsia="Arial Unicode MS" w:cs="Arial Unicode MS"/>
          <w:bCs/>
          <w:color w:val="auto"/>
          <w:u w:color="000000"/>
          <w:bdr w:val="nil"/>
          <w:lang w:eastAsia="de-DE"/>
        </w:rPr>
        <w:t>) and a constant fraction discriminator (CFD)</w:t>
      </w:r>
      <w:r w:rsidR="00E627C3">
        <w:rPr>
          <w:rFonts w:eastAsia="Arial Unicode MS" w:cs="Arial Unicode MS"/>
          <w:bCs/>
          <w:color w:val="auto"/>
          <w:u w:color="000000"/>
          <w:bdr w:val="nil"/>
          <w:lang w:eastAsia="de-DE"/>
        </w:rPr>
        <w:t xml:space="preserve"> (58</w:t>
      </w:r>
      <w:r w:rsidR="00C3656F">
        <w:rPr>
          <w:rFonts w:eastAsia="Arial Unicode MS" w:cs="Arial Unicode MS"/>
          <w:bCs/>
          <w:color w:val="auto"/>
          <w:u w:color="000000"/>
          <w:bdr w:val="nil"/>
          <w:lang w:eastAsia="de-DE"/>
        </w:rPr>
        <w:t xml:space="preserve">). The CFD signal is send to a </w:t>
      </w:r>
      <w:r w:rsidR="00294CBD">
        <w:rPr>
          <w:rFonts w:eastAsia="Arial Unicode MS" w:cs="Arial Unicode MS"/>
          <w:bCs/>
          <w:color w:val="auto"/>
          <w:u w:color="000000"/>
          <w:bdr w:val="nil"/>
          <w:lang w:eastAsia="de-DE"/>
        </w:rPr>
        <w:t>data acquisition (</w:t>
      </w:r>
      <w:r w:rsidR="00C3656F">
        <w:rPr>
          <w:rFonts w:eastAsia="Arial Unicode MS" w:cs="Arial Unicode MS"/>
          <w:bCs/>
          <w:color w:val="auto"/>
          <w:u w:color="000000"/>
          <w:bdr w:val="nil"/>
          <w:lang w:eastAsia="de-DE"/>
        </w:rPr>
        <w:t>DAQ</w:t>
      </w:r>
      <w:r w:rsidR="00294CBD">
        <w:rPr>
          <w:rFonts w:eastAsia="Arial Unicode MS" w:cs="Arial Unicode MS"/>
          <w:bCs/>
          <w:color w:val="auto"/>
          <w:u w:color="000000"/>
          <w:bdr w:val="nil"/>
          <w:lang w:eastAsia="de-DE"/>
        </w:rPr>
        <w:t>)</w:t>
      </w:r>
      <w:r w:rsidR="00C3656F">
        <w:rPr>
          <w:rFonts w:eastAsia="Arial Unicode MS" w:cs="Arial Unicode MS"/>
          <w:bCs/>
          <w:color w:val="auto"/>
          <w:u w:color="000000"/>
          <w:bdr w:val="nil"/>
          <w:lang w:eastAsia="de-DE"/>
        </w:rPr>
        <w:t xml:space="preserve"> card of the PC used for QMS control and can be monitored v</w:t>
      </w:r>
      <w:r w:rsidR="006E74DB">
        <w:rPr>
          <w:rFonts w:eastAsia="Arial Unicode MS" w:cs="Arial Unicode MS"/>
          <w:bCs/>
          <w:color w:val="auto"/>
          <w:u w:color="000000"/>
          <w:bdr w:val="nil"/>
          <w:lang w:eastAsia="de-DE"/>
        </w:rPr>
        <w:t>ia the QMS user interface (38).</w:t>
      </w:r>
    </w:p>
    <w:p w14:paraId="5F1D0001" w14:textId="77777777" w:rsidR="00DC73CF" w:rsidRDefault="00DC73CF" w:rsidP="006E74DB">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p>
    <w:p w14:paraId="7059928F" w14:textId="77777777" w:rsidR="002D3EEC" w:rsidRDefault="00DC73CF" w:rsidP="006E74DB">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r>
        <w:rPr>
          <w:rFonts w:eastAsia="Arial Unicode MS" w:cs="Arial Unicode MS"/>
          <w:bCs/>
          <w:color w:val="auto"/>
          <w:u w:color="000000"/>
          <w:bdr w:val="nil"/>
          <w:lang w:eastAsia="de-DE"/>
        </w:rPr>
        <w:t>2.6.5. Perform a mass scan</w:t>
      </w:r>
      <w:r w:rsidRPr="008346E3">
        <w:rPr>
          <w:rFonts w:eastAsia="Arial Unicode MS" w:cs="Arial Unicode MS"/>
          <w:bCs/>
          <w:color w:val="auto"/>
          <w:u w:color="000000"/>
          <w:bdr w:val="nil"/>
          <w:lang w:eastAsia="de-DE"/>
        </w:rPr>
        <w:t xml:space="preserve"> to probe the signal shape and accordingly tune the QMS to extract the desired ion species.</w:t>
      </w:r>
    </w:p>
    <w:p w14:paraId="2DF17701" w14:textId="77777777" w:rsidR="00F02BC1" w:rsidRDefault="00F02BC1" w:rsidP="006E74DB">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p>
    <w:p w14:paraId="0C6D4500" w14:textId="023E3D20" w:rsidR="00657B29" w:rsidRDefault="002D3EEC" w:rsidP="006E74DB">
      <w:pPr>
        <w:widowControl/>
        <w:pBdr>
          <w:top w:val="nil"/>
          <w:left w:val="nil"/>
          <w:bottom w:val="nil"/>
          <w:right w:val="nil"/>
          <w:between w:val="nil"/>
          <w:bar w:val="nil"/>
        </w:pBdr>
        <w:autoSpaceDE/>
        <w:autoSpaceDN/>
        <w:adjustRightInd/>
        <w:jc w:val="left"/>
        <w:rPr>
          <w:rFonts w:eastAsia="Arial Unicode MS" w:cs="Arial Unicode MS"/>
          <w:bCs/>
          <w:color w:val="auto"/>
          <w:u w:color="000000"/>
          <w:bdr w:val="nil"/>
          <w:lang w:eastAsia="de-DE"/>
        </w:rPr>
      </w:pPr>
      <w:r>
        <w:rPr>
          <w:rFonts w:eastAsia="Arial Unicode MS" w:cs="Arial Unicode MS"/>
          <w:bCs/>
          <w:color w:val="auto"/>
          <w:u w:color="000000"/>
          <w:bdr w:val="nil"/>
          <w:lang w:eastAsia="de-DE"/>
        </w:rPr>
        <w:t xml:space="preserve">Note: </w:t>
      </w:r>
      <w:r w:rsidR="00DC73CF" w:rsidRPr="008346E3">
        <w:rPr>
          <w:rFonts w:eastAsia="Arial Unicode MS" w:cs="Arial Unicode MS"/>
          <w:bCs/>
          <w:color w:val="auto"/>
          <w:u w:color="000000"/>
          <w:bdr w:val="nil"/>
          <w:lang w:eastAsia="de-DE"/>
        </w:rPr>
        <w:t>This is done with the help of the QMS user Interface (38).</w:t>
      </w:r>
      <w:r w:rsidR="00C46629">
        <w:rPr>
          <w:rFonts w:eastAsia="Arial Unicode MS" w:cs="Arial Unicode MS"/>
          <w:bCs/>
          <w:color w:val="auto"/>
          <w:u w:color="000000"/>
          <w:bdr w:val="nil"/>
          <w:lang w:eastAsia="de-DE"/>
        </w:rPr>
        <w:t xml:space="preserve"> For this </w:t>
      </w:r>
      <w:r w:rsidR="0096011F">
        <w:rPr>
          <w:rFonts w:eastAsia="Arial Unicode MS" w:cs="Arial Unicode MS"/>
          <w:bCs/>
          <w:color w:val="auto"/>
          <w:u w:color="000000"/>
          <w:bdr w:val="nil"/>
          <w:lang w:eastAsia="de-DE"/>
        </w:rPr>
        <w:t>purpose,</w:t>
      </w:r>
      <w:r w:rsidR="00C46629">
        <w:rPr>
          <w:rFonts w:eastAsia="Arial Unicode MS" w:cs="Arial Unicode MS"/>
          <w:bCs/>
          <w:color w:val="auto"/>
          <w:u w:color="000000"/>
          <w:bdr w:val="nil"/>
          <w:lang w:eastAsia="de-DE"/>
        </w:rPr>
        <w:t xml:space="preserve"> an initial and a final mass-over-charge ratio is set (</w:t>
      </w:r>
      <w:r w:rsidR="0096011F">
        <w:rPr>
          <w:rFonts w:eastAsia="Arial Unicode MS" w:cs="Arial Unicode MS"/>
          <w:bCs/>
          <w:i/>
          <w:color w:val="auto"/>
          <w:u w:color="000000"/>
          <w:bdr w:val="nil"/>
          <w:lang w:eastAsia="de-DE"/>
        </w:rPr>
        <w:t>e.g.,</w:t>
      </w:r>
      <w:r w:rsidR="00C46629">
        <w:rPr>
          <w:rFonts w:eastAsia="Arial Unicode MS" w:cs="Arial Unicode MS"/>
          <w:bCs/>
          <w:color w:val="auto"/>
          <w:u w:color="000000"/>
          <w:bdr w:val="nil"/>
          <w:lang w:eastAsia="de-DE"/>
        </w:rPr>
        <w:t xml:space="preserve"> 110 u/e to 120 u/e for the </w:t>
      </w:r>
      <w:r w:rsidR="00C46629" w:rsidRPr="008145F9">
        <w:rPr>
          <w:rFonts w:eastAsia="Arial Unicode MS" w:cs="Arial Unicode MS"/>
          <w:bCs/>
          <w:color w:val="auto"/>
          <w:u w:color="000000"/>
          <w:bdr w:val="nil"/>
          <w:vertAlign w:val="superscript"/>
          <w:lang w:eastAsia="de-DE"/>
        </w:rPr>
        <w:t>229</w:t>
      </w:r>
      <w:r w:rsidR="00C46629">
        <w:rPr>
          <w:rFonts w:eastAsia="Arial Unicode MS" w:cs="Arial Unicode MS"/>
          <w:bCs/>
          <w:color w:val="auto"/>
          <w:u w:color="000000"/>
          <w:bdr w:val="nil"/>
          <w:lang w:eastAsia="de-DE"/>
        </w:rPr>
        <w:t>Th</w:t>
      </w:r>
      <w:r w:rsidR="00C46629" w:rsidRPr="008145F9">
        <w:rPr>
          <w:rFonts w:eastAsia="Arial Unicode MS" w:cs="Arial Unicode MS"/>
          <w:bCs/>
          <w:color w:val="auto"/>
          <w:u w:color="000000"/>
          <w:bdr w:val="nil"/>
          <w:vertAlign w:val="superscript"/>
          <w:lang w:eastAsia="de-DE"/>
        </w:rPr>
        <w:t>2+</w:t>
      </w:r>
      <w:r w:rsidR="00C46629">
        <w:rPr>
          <w:rFonts w:eastAsia="Arial Unicode MS" w:cs="Arial Unicode MS"/>
          <w:bCs/>
          <w:color w:val="auto"/>
          <w:u w:color="000000"/>
          <w:bdr w:val="nil"/>
          <w:lang w:eastAsia="de-DE"/>
        </w:rPr>
        <w:t xml:space="preserve"> mass-range), as well as the resolving power (</w:t>
      </w:r>
      <w:r w:rsidR="0096011F">
        <w:rPr>
          <w:rFonts w:eastAsia="Arial Unicode MS" w:cs="Arial Unicode MS"/>
          <w:bCs/>
          <w:i/>
          <w:color w:val="auto"/>
          <w:u w:color="000000"/>
          <w:bdr w:val="nil"/>
          <w:lang w:eastAsia="de-DE"/>
        </w:rPr>
        <w:t>e.g.,</w:t>
      </w:r>
      <w:r w:rsidR="00C46629">
        <w:rPr>
          <w:rFonts w:eastAsia="Arial Unicode MS" w:cs="Arial Unicode MS"/>
          <w:bCs/>
          <w:color w:val="auto"/>
          <w:u w:color="000000"/>
          <w:bdr w:val="nil"/>
          <w:lang w:eastAsia="de-DE"/>
        </w:rPr>
        <w:t xml:space="preserve"> 1 u/e) and the integration time (5 s) per scan step and the mass scan is started by pressing the scan button. </w:t>
      </w:r>
      <w:r w:rsidR="00657B29" w:rsidRPr="008346E3">
        <w:rPr>
          <w:rFonts w:eastAsia="Arial Unicode MS" w:cs="Arial Unicode MS"/>
          <w:bCs/>
          <w:color w:val="auto"/>
          <w:u w:color="000000"/>
          <w:bdr w:val="nil"/>
          <w:lang w:eastAsia="de-DE"/>
        </w:rPr>
        <w:t xml:space="preserve">In case that the extraction is running </w:t>
      </w:r>
      <w:proofErr w:type="gramStart"/>
      <w:r w:rsidR="00657B29" w:rsidRPr="008346E3">
        <w:rPr>
          <w:rFonts w:eastAsia="Arial Unicode MS" w:cs="Arial Unicode MS"/>
          <w:bCs/>
          <w:color w:val="auto"/>
          <w:u w:color="000000"/>
          <w:bdr w:val="nil"/>
          <w:lang w:eastAsia="de-DE"/>
        </w:rPr>
        <w:t>properly</w:t>
      </w:r>
      <w:proofErr w:type="gramEnd"/>
      <w:r w:rsidR="00657B29" w:rsidRPr="008346E3">
        <w:rPr>
          <w:rFonts w:eastAsia="Arial Unicode MS" w:cs="Arial Unicode MS"/>
          <w:bCs/>
          <w:color w:val="auto"/>
          <w:u w:color="000000"/>
          <w:bdr w:val="nil"/>
          <w:lang w:eastAsia="de-DE"/>
        </w:rPr>
        <w:t xml:space="preserve"> and ions are passing the QMS</w:t>
      </w:r>
      <w:r w:rsidR="00383FDF">
        <w:rPr>
          <w:rFonts w:eastAsia="Arial Unicode MS" w:cs="Arial Unicode MS"/>
          <w:bCs/>
          <w:color w:val="auto"/>
          <w:u w:color="000000"/>
          <w:bdr w:val="nil"/>
          <w:lang w:eastAsia="de-DE"/>
        </w:rPr>
        <w:t>,</w:t>
      </w:r>
      <w:r w:rsidR="00657B29" w:rsidRPr="008346E3">
        <w:rPr>
          <w:rFonts w:eastAsia="Arial Unicode MS" w:cs="Arial Unicode MS"/>
          <w:bCs/>
          <w:color w:val="auto"/>
          <w:u w:color="000000"/>
          <w:bdr w:val="nil"/>
          <w:lang w:eastAsia="de-DE"/>
        </w:rPr>
        <w:t xml:space="preserve"> strong</w:t>
      </w:r>
      <w:r w:rsidR="00657B29" w:rsidRPr="008346E3">
        <w:rPr>
          <w:rFonts w:eastAsia="Arial Unicode MS" w:cs="Arial Unicode MS"/>
          <w:b/>
          <w:bCs/>
          <w:color w:val="auto"/>
          <w:u w:color="000000"/>
          <w:bdr w:val="nil"/>
          <w:lang w:eastAsia="de-DE"/>
        </w:rPr>
        <w:t xml:space="preserve"> </w:t>
      </w:r>
      <w:r w:rsidR="00657B29" w:rsidRPr="008346E3">
        <w:rPr>
          <w:rFonts w:eastAsia="Arial Unicode MS" w:cs="Arial Unicode MS"/>
          <w:bCs/>
          <w:color w:val="auto"/>
          <w:u w:color="000000"/>
          <w:bdr w:val="nil"/>
          <w:lang w:eastAsia="de-DE"/>
        </w:rPr>
        <w:t>signal</w:t>
      </w:r>
      <w:r w:rsidR="00C46629">
        <w:rPr>
          <w:rFonts w:eastAsia="Arial Unicode MS" w:cs="Arial Unicode MS"/>
          <w:bCs/>
          <w:color w:val="auto"/>
          <w:u w:color="000000"/>
          <w:bdr w:val="nil"/>
          <w:lang w:eastAsia="de-DE"/>
        </w:rPr>
        <w:t>s of thorium and uranium will</w:t>
      </w:r>
      <w:r w:rsidR="00657B29" w:rsidRPr="008346E3">
        <w:rPr>
          <w:rFonts w:eastAsia="Arial Unicode MS" w:cs="Arial Unicode MS"/>
          <w:bCs/>
          <w:color w:val="auto"/>
          <w:u w:color="000000"/>
          <w:bdr w:val="nil"/>
          <w:lang w:eastAsia="de-DE"/>
        </w:rPr>
        <w:t xml:space="preserve"> b</w:t>
      </w:r>
      <w:r w:rsidR="00383FDF">
        <w:rPr>
          <w:rFonts w:eastAsia="Arial Unicode MS" w:cs="Arial Unicode MS"/>
          <w:bCs/>
          <w:color w:val="auto"/>
          <w:u w:color="000000"/>
          <w:bdr w:val="nil"/>
          <w:lang w:eastAsia="de-DE"/>
        </w:rPr>
        <w:t>e visible</w:t>
      </w:r>
      <w:r w:rsidR="00657B29" w:rsidRPr="008346E3">
        <w:rPr>
          <w:rFonts w:eastAsia="Arial Unicode MS" w:cs="Arial Unicode MS"/>
          <w:bCs/>
          <w:color w:val="auto"/>
          <w:u w:color="000000"/>
          <w:bdr w:val="nil"/>
          <w:lang w:eastAsia="de-DE"/>
        </w:rPr>
        <w:t xml:space="preserve"> caused by the ionic impact of the extracted ions.</w:t>
      </w:r>
    </w:p>
    <w:p w14:paraId="39C4B1F4" w14:textId="77777777" w:rsidR="006E74DB" w:rsidRPr="008346E3" w:rsidRDefault="006E74DB" w:rsidP="006E74DB">
      <w:pPr>
        <w:widowControl/>
        <w:pBdr>
          <w:top w:val="nil"/>
          <w:left w:val="nil"/>
          <w:bottom w:val="nil"/>
          <w:right w:val="nil"/>
          <w:between w:val="nil"/>
          <w:bar w:val="nil"/>
        </w:pBdr>
        <w:autoSpaceDE/>
        <w:autoSpaceDN/>
        <w:adjustRightInd/>
        <w:jc w:val="left"/>
        <w:rPr>
          <w:rFonts w:eastAsia="Arial Unicode MS" w:cs="Arial Unicode MS"/>
          <w:b/>
          <w:bCs/>
          <w:color w:val="auto"/>
          <w:u w:color="000000"/>
          <w:bdr w:val="nil"/>
          <w:lang w:eastAsia="de-DE"/>
        </w:rPr>
      </w:pPr>
    </w:p>
    <w:p w14:paraId="1B25C1B4" w14:textId="0F2E1A63" w:rsidR="00DA6CEF" w:rsidRDefault="005E4E52" w:rsidP="00DA6CEF">
      <w:pPr>
        <w:widowControl/>
        <w:pBdr>
          <w:top w:val="nil"/>
          <w:left w:val="nil"/>
          <w:bottom w:val="nil"/>
          <w:right w:val="nil"/>
          <w:between w:val="nil"/>
          <w:bar w:val="nil"/>
        </w:pBdr>
        <w:autoSpaceDE/>
        <w:autoSpaceDN/>
        <w:adjustRightInd/>
        <w:jc w:val="left"/>
        <w:rPr>
          <w:rFonts w:eastAsia="Arial Unicode MS" w:cs="Arial Unicode MS"/>
          <w:b/>
          <w:bCs/>
          <w:color w:val="auto"/>
          <w:u w:color="000000"/>
          <w:bdr w:val="nil"/>
          <w:lang w:eastAsia="de-DE"/>
        </w:rPr>
      </w:pPr>
      <w:r>
        <w:rPr>
          <w:rFonts w:eastAsia="Arial Unicode MS" w:cs="Arial Unicode MS"/>
          <w:b/>
          <w:bCs/>
          <w:color w:val="auto"/>
          <w:u w:color="000000"/>
          <w:bdr w:val="nil"/>
          <w:lang w:eastAsia="de-DE"/>
        </w:rPr>
        <w:t>2.</w:t>
      </w:r>
      <w:r w:rsidR="00DA6CEF">
        <w:rPr>
          <w:rFonts w:eastAsia="Arial Unicode MS" w:cs="Arial Unicode MS"/>
          <w:b/>
          <w:bCs/>
          <w:color w:val="auto"/>
          <w:u w:color="000000"/>
          <w:bdr w:val="nil"/>
          <w:lang w:eastAsia="de-DE"/>
        </w:rPr>
        <w:t>7</w:t>
      </w:r>
      <w:r w:rsidR="00DA6CEF" w:rsidRPr="0053268D">
        <w:rPr>
          <w:rFonts w:eastAsia="Arial Unicode MS" w:cs="Arial Unicode MS"/>
          <w:b/>
          <w:bCs/>
          <w:color w:val="auto"/>
          <w:u w:color="000000"/>
          <w:bdr w:val="nil"/>
          <w:lang w:eastAsia="de-DE"/>
        </w:rPr>
        <w:t xml:space="preserve">. </w:t>
      </w:r>
      <w:r w:rsidR="00DA6CEF">
        <w:rPr>
          <w:rFonts w:eastAsia="Arial Unicode MS" w:cs="Arial Unicode MS"/>
          <w:b/>
          <w:bCs/>
          <w:color w:val="auto"/>
          <w:u w:color="000000"/>
          <w:bdr w:val="nil"/>
          <w:lang w:eastAsia="de-DE"/>
        </w:rPr>
        <w:t>Lifetime measurement</w:t>
      </w:r>
    </w:p>
    <w:p w14:paraId="1B75F680" w14:textId="77777777" w:rsidR="006E74DB" w:rsidRPr="0053268D" w:rsidRDefault="006E74DB" w:rsidP="00DA6CEF">
      <w:pPr>
        <w:widowControl/>
        <w:pBdr>
          <w:top w:val="nil"/>
          <w:left w:val="nil"/>
          <w:bottom w:val="nil"/>
          <w:right w:val="nil"/>
          <w:between w:val="nil"/>
          <w:bar w:val="nil"/>
        </w:pBdr>
        <w:autoSpaceDE/>
        <w:autoSpaceDN/>
        <w:adjustRightInd/>
        <w:jc w:val="left"/>
        <w:rPr>
          <w:rFonts w:eastAsia="Arial Unicode MS" w:cs="Arial Unicode MS"/>
          <w:b/>
          <w:bCs/>
          <w:color w:val="auto"/>
          <w:u w:color="000000"/>
          <w:bdr w:val="nil"/>
          <w:lang w:eastAsia="de-DE"/>
        </w:rPr>
      </w:pPr>
    </w:p>
    <w:p w14:paraId="1284DE06" w14:textId="7005485E" w:rsidR="00DA6CEF" w:rsidRDefault="005E4E52" w:rsidP="006E74DB">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r>
        <w:rPr>
          <w:rFonts w:eastAsia="Arial Unicode MS" w:cs="Arial Unicode MS"/>
          <w:u w:color="000000"/>
          <w:bdr w:val="nil"/>
          <w:lang w:eastAsia="de-DE"/>
        </w:rPr>
        <w:t>2.</w:t>
      </w:r>
      <w:r w:rsidR="006E74DB">
        <w:rPr>
          <w:rFonts w:eastAsia="Arial Unicode MS" w:cs="Arial Unicode MS"/>
          <w:u w:color="000000"/>
          <w:bdr w:val="nil"/>
          <w:lang w:eastAsia="de-DE"/>
        </w:rPr>
        <w:t xml:space="preserve">7.1. </w:t>
      </w:r>
      <w:r w:rsidR="00C328BB">
        <w:rPr>
          <w:rFonts w:eastAsia="Arial Unicode MS" w:cs="Arial Unicode MS"/>
          <w:u w:color="000000"/>
          <w:bdr w:val="nil"/>
          <w:lang w:eastAsia="de-DE"/>
        </w:rPr>
        <w:t>Adjust the QMS parameters to extract the Th</w:t>
      </w:r>
      <w:r w:rsidR="00C328BB" w:rsidRPr="00416C11">
        <w:rPr>
          <w:rFonts w:eastAsia="Arial Unicode MS" w:cs="Arial Unicode MS"/>
          <w:u w:color="000000"/>
          <w:bdr w:val="nil"/>
          <w:vertAlign w:val="superscript"/>
          <w:lang w:eastAsia="de-DE"/>
        </w:rPr>
        <w:t>2+</w:t>
      </w:r>
      <w:r w:rsidR="00C328BB">
        <w:rPr>
          <w:rFonts w:eastAsia="Arial Unicode MS" w:cs="Arial Unicode MS"/>
          <w:u w:color="000000"/>
          <w:bdr w:val="nil"/>
          <w:lang w:eastAsia="de-DE"/>
        </w:rPr>
        <w:t xml:space="preserve"> or Th</w:t>
      </w:r>
      <w:r w:rsidR="00C328BB" w:rsidRPr="00416C11">
        <w:rPr>
          <w:rFonts w:eastAsia="Arial Unicode MS" w:cs="Arial Unicode MS"/>
          <w:u w:color="000000"/>
          <w:bdr w:val="nil"/>
          <w:vertAlign w:val="superscript"/>
          <w:lang w:eastAsia="de-DE"/>
        </w:rPr>
        <w:t>3+</w:t>
      </w:r>
      <w:r w:rsidR="00C328BB">
        <w:rPr>
          <w:rFonts w:eastAsia="Arial Unicode MS" w:cs="Arial Unicode MS"/>
          <w:u w:color="000000"/>
          <w:bdr w:val="nil"/>
          <w:lang w:eastAsia="de-DE"/>
        </w:rPr>
        <w:t xml:space="preserve"> ion species f</w:t>
      </w:r>
      <w:r w:rsidR="00DA6CEF">
        <w:rPr>
          <w:rFonts w:eastAsia="Arial Unicode MS" w:cs="Arial Unicode MS"/>
          <w:u w:color="000000"/>
          <w:bdr w:val="nil"/>
          <w:lang w:eastAsia="de-DE"/>
        </w:rPr>
        <w:t>or isomeric decay detection.</w:t>
      </w:r>
    </w:p>
    <w:p w14:paraId="381F482E" w14:textId="77777777" w:rsidR="006E74DB" w:rsidRDefault="006E74DB" w:rsidP="006E74DB">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p>
    <w:p w14:paraId="0E465889" w14:textId="20505B89" w:rsidR="00DA6CEF" w:rsidRDefault="005E4E52" w:rsidP="006E74DB">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r>
        <w:rPr>
          <w:rFonts w:eastAsia="Arial Unicode MS" w:cs="Arial Unicode MS"/>
          <w:u w:color="000000"/>
          <w:bdr w:val="nil"/>
          <w:lang w:eastAsia="de-DE"/>
        </w:rPr>
        <w:t>2.</w:t>
      </w:r>
      <w:r w:rsidR="006E74DB">
        <w:rPr>
          <w:rFonts w:eastAsia="Arial Unicode MS" w:cs="Arial Unicode MS"/>
          <w:u w:color="000000"/>
          <w:bdr w:val="nil"/>
          <w:lang w:eastAsia="de-DE"/>
        </w:rPr>
        <w:t xml:space="preserve">7.2. </w:t>
      </w:r>
      <w:r w:rsidR="00DA6CEF" w:rsidRPr="0053268D">
        <w:rPr>
          <w:rFonts w:eastAsia="Arial Unicode MS" w:cs="Arial Unicode MS"/>
          <w:color w:val="auto"/>
          <w:u w:color="000000"/>
          <w:bdr w:val="nil"/>
          <w:lang w:eastAsia="de-DE"/>
        </w:rPr>
        <w:t>Reduce the surface potential of the front plate of the MCP detector</w:t>
      </w:r>
      <w:r w:rsidR="00DA6CEF">
        <w:rPr>
          <w:rFonts w:eastAsia="Arial Unicode MS" w:cs="Arial Unicode MS"/>
          <w:color w:val="auto"/>
          <w:u w:color="000000"/>
          <w:bdr w:val="nil"/>
          <w:lang w:eastAsia="de-DE"/>
        </w:rPr>
        <w:t xml:space="preserve"> (52</w:t>
      </w:r>
      <w:r w:rsidR="00DA6CEF" w:rsidRPr="0053268D">
        <w:rPr>
          <w:rFonts w:eastAsia="Arial Unicode MS" w:cs="Arial Unicode MS"/>
          <w:color w:val="auto"/>
          <w:u w:color="000000"/>
          <w:bdr w:val="nil"/>
          <w:lang w:eastAsia="de-DE"/>
        </w:rPr>
        <w:t>) to -25 V</w:t>
      </w:r>
      <w:r w:rsidR="00DA6CEF">
        <w:rPr>
          <w:rFonts w:eastAsia="Arial Unicode MS" w:cs="Arial Unicode MS"/>
          <w:color w:val="auto"/>
          <w:u w:color="000000"/>
          <w:bdr w:val="nil"/>
          <w:lang w:eastAsia="de-DE"/>
        </w:rPr>
        <w:t xml:space="preserve"> via (42)</w:t>
      </w:r>
      <w:r w:rsidR="00DA6CEF" w:rsidRPr="0053268D">
        <w:rPr>
          <w:rFonts w:eastAsia="Arial Unicode MS" w:cs="Arial Unicode MS"/>
          <w:color w:val="auto"/>
          <w:u w:color="000000"/>
          <w:bdr w:val="nil"/>
          <w:lang w:eastAsia="de-DE"/>
        </w:rPr>
        <w:t xml:space="preserve"> </w:t>
      </w:r>
      <w:proofErr w:type="gramStart"/>
      <w:r w:rsidR="00DA6CEF" w:rsidRPr="0053268D">
        <w:rPr>
          <w:rFonts w:eastAsia="Arial Unicode MS" w:cs="Arial Unicode MS"/>
          <w:color w:val="auto"/>
          <w:u w:color="000000"/>
          <w:bdr w:val="nil"/>
          <w:lang w:eastAsia="de-DE"/>
        </w:rPr>
        <w:t xml:space="preserve">in order </w:t>
      </w:r>
      <w:r w:rsidR="00DA6CEF">
        <w:rPr>
          <w:rFonts w:eastAsia="Arial Unicode MS" w:cs="Arial Unicode MS"/>
          <w:u w:color="000000"/>
          <w:bdr w:val="nil"/>
          <w:lang w:eastAsia="de-DE"/>
        </w:rPr>
        <w:t>to</w:t>
      </w:r>
      <w:proofErr w:type="gramEnd"/>
      <w:r w:rsidR="00DA6CEF">
        <w:rPr>
          <w:rFonts w:eastAsia="Arial Unicode MS" w:cs="Arial Unicode MS"/>
          <w:u w:color="000000"/>
          <w:bdr w:val="nil"/>
          <w:lang w:eastAsia="de-DE"/>
        </w:rPr>
        <w:t xml:space="preserve"> reduce the ionic impact signal.</w:t>
      </w:r>
    </w:p>
    <w:p w14:paraId="18F5D20F" w14:textId="77777777" w:rsidR="006E74DB" w:rsidRPr="0053268D" w:rsidRDefault="006E74DB" w:rsidP="006E74DB">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p>
    <w:p w14:paraId="3BBF36C4" w14:textId="7EAD43AC" w:rsidR="00DA6CEF" w:rsidRDefault="005E4E52" w:rsidP="006E74DB">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r>
        <w:rPr>
          <w:rFonts w:eastAsia="Arial Unicode MS" w:cs="Arial Unicode MS"/>
          <w:u w:color="000000"/>
          <w:bdr w:val="nil"/>
          <w:lang w:eastAsia="de-DE"/>
        </w:rPr>
        <w:t>2.</w:t>
      </w:r>
      <w:r w:rsidR="006E74DB">
        <w:rPr>
          <w:rFonts w:eastAsia="Arial Unicode MS" w:cs="Arial Unicode MS"/>
          <w:u w:color="000000"/>
          <w:bdr w:val="nil"/>
          <w:lang w:eastAsia="de-DE"/>
        </w:rPr>
        <w:t xml:space="preserve">7.3. </w:t>
      </w:r>
      <w:r w:rsidR="00DA6CEF" w:rsidRPr="00E30AA7">
        <w:rPr>
          <w:rFonts w:eastAsia="Arial Unicode MS" w:cs="Arial Unicode MS"/>
          <w:u w:color="000000"/>
          <w:bdr w:val="nil"/>
          <w:lang w:eastAsia="de-DE"/>
        </w:rPr>
        <w:t>Apply an accelerating potential of typically +1900 V to the second MCP plate for optimum electron amplification</w:t>
      </w:r>
      <w:r w:rsidR="00DA6CEF">
        <w:rPr>
          <w:rFonts w:eastAsia="Arial Unicode MS" w:cs="Arial Unicode MS"/>
          <w:u w:color="000000"/>
          <w:bdr w:val="nil"/>
          <w:lang w:eastAsia="de-DE"/>
        </w:rPr>
        <w:t xml:space="preserve"> via (43).</w:t>
      </w:r>
    </w:p>
    <w:p w14:paraId="7577AC0D" w14:textId="77777777" w:rsidR="006E74DB" w:rsidRPr="00E30AA7" w:rsidRDefault="006E74DB" w:rsidP="006E74DB">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p>
    <w:p w14:paraId="31A4E37B" w14:textId="071F6467" w:rsidR="00DA6CEF" w:rsidRDefault="005E4E52" w:rsidP="006E74DB">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r>
        <w:rPr>
          <w:rFonts w:eastAsia="Arial Unicode MS" w:cs="Arial Unicode MS"/>
          <w:u w:color="000000"/>
          <w:bdr w:val="nil"/>
          <w:lang w:eastAsia="de-DE"/>
        </w:rPr>
        <w:t>2.</w:t>
      </w:r>
      <w:r w:rsidR="006E74DB">
        <w:rPr>
          <w:rFonts w:eastAsia="Arial Unicode MS" w:cs="Arial Unicode MS"/>
          <w:u w:color="000000"/>
          <w:bdr w:val="nil"/>
          <w:lang w:eastAsia="de-DE"/>
        </w:rPr>
        <w:t xml:space="preserve">7.4. </w:t>
      </w:r>
      <w:r w:rsidR="00DA6CEF" w:rsidRPr="00E30AA7">
        <w:rPr>
          <w:rFonts w:eastAsia="Arial Unicode MS" w:cs="Arial Unicode MS"/>
          <w:u w:color="000000"/>
          <w:bdr w:val="nil"/>
          <w:lang w:eastAsia="de-DE"/>
        </w:rPr>
        <w:t>Apply an accelerat</w:t>
      </w:r>
      <w:r w:rsidR="00DA6CEF">
        <w:rPr>
          <w:rFonts w:eastAsia="Arial Unicode MS" w:cs="Arial Unicode MS"/>
          <w:u w:color="000000"/>
          <w:bdr w:val="nil"/>
          <w:lang w:eastAsia="de-DE"/>
        </w:rPr>
        <w:t>ing potential of typically +2100 V to</w:t>
      </w:r>
      <w:r w:rsidR="00472DB1">
        <w:rPr>
          <w:rFonts w:eastAsia="Arial Unicode MS" w:cs="Arial Unicode MS"/>
          <w:u w:color="000000"/>
          <w:bdr w:val="nil"/>
          <w:lang w:eastAsia="de-DE"/>
        </w:rPr>
        <w:t xml:space="preserve"> the</w:t>
      </w:r>
      <w:r w:rsidR="00DA6CEF">
        <w:rPr>
          <w:rFonts w:eastAsia="Arial Unicode MS" w:cs="Arial Unicode MS"/>
          <w:u w:color="000000"/>
          <w:bdr w:val="nil"/>
          <w:lang w:eastAsia="de-DE"/>
        </w:rPr>
        <w:t xml:space="preserve"> MCP anode via (53).</w:t>
      </w:r>
    </w:p>
    <w:p w14:paraId="1C818A04" w14:textId="77777777" w:rsidR="006E74DB" w:rsidRDefault="006E74DB" w:rsidP="006E74DB">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p>
    <w:p w14:paraId="562D8705" w14:textId="1E8C9E0A" w:rsidR="00F02BC1" w:rsidRDefault="005E4E52" w:rsidP="006E74DB">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r>
        <w:rPr>
          <w:rFonts w:eastAsia="Arial Unicode MS" w:cs="Arial Unicode MS"/>
          <w:u w:color="000000"/>
          <w:bdr w:val="nil"/>
          <w:lang w:eastAsia="de-DE"/>
        </w:rPr>
        <w:t>2.</w:t>
      </w:r>
      <w:r w:rsidR="006E74DB">
        <w:rPr>
          <w:rFonts w:eastAsia="Arial Unicode MS" w:cs="Arial Unicode MS"/>
          <w:u w:color="000000"/>
          <w:bdr w:val="nil"/>
          <w:lang w:eastAsia="de-DE"/>
        </w:rPr>
        <w:t xml:space="preserve">7.5. </w:t>
      </w:r>
      <w:r w:rsidR="00C328BB">
        <w:rPr>
          <w:rFonts w:eastAsia="Arial Unicode MS" w:cs="Arial Unicode MS"/>
          <w:u w:color="000000"/>
          <w:bdr w:val="nil"/>
          <w:lang w:eastAsia="de-DE"/>
        </w:rPr>
        <w:t>Start the data acquisiti</w:t>
      </w:r>
      <w:r w:rsidR="00E627C3">
        <w:rPr>
          <w:rFonts w:eastAsia="Arial Unicode MS" w:cs="Arial Unicode MS"/>
          <w:u w:color="000000"/>
          <w:bdr w:val="nil"/>
          <w:lang w:eastAsia="de-DE"/>
        </w:rPr>
        <w:t>on via a microchannel scaler (59</w:t>
      </w:r>
      <w:r w:rsidR="00C328BB">
        <w:rPr>
          <w:rFonts w:eastAsia="Arial Unicode MS" w:cs="Arial Unicode MS"/>
          <w:u w:color="000000"/>
          <w:bdr w:val="nil"/>
          <w:lang w:eastAsia="de-DE"/>
        </w:rPr>
        <w:t>).</w:t>
      </w:r>
    </w:p>
    <w:p w14:paraId="33B1ECAC" w14:textId="20102A52" w:rsidR="003904C1" w:rsidRDefault="00937D87" w:rsidP="006E74DB">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r>
        <w:rPr>
          <w:rFonts w:eastAsia="Arial Unicode MS" w:cs="Arial Unicode MS"/>
          <w:u w:color="000000"/>
          <w:bdr w:val="nil"/>
          <w:lang w:eastAsia="de-DE"/>
        </w:rPr>
        <w:br/>
        <w:t>Note: The preamplifier (56</w:t>
      </w:r>
      <w:r w:rsidR="00C328BB">
        <w:rPr>
          <w:rFonts w:eastAsia="Arial Unicode MS" w:cs="Arial Unicode MS"/>
          <w:u w:color="000000"/>
          <w:bdr w:val="nil"/>
          <w:lang w:eastAsia="de-DE"/>
        </w:rPr>
        <w:t>) and the</w:t>
      </w:r>
      <w:r w:rsidR="00472DB1">
        <w:rPr>
          <w:rFonts w:eastAsia="Arial Unicode MS" w:cs="Arial Unicode MS"/>
          <w:u w:color="000000"/>
          <w:bdr w:val="nil"/>
          <w:lang w:eastAsia="de-DE"/>
        </w:rPr>
        <w:t xml:space="preserve"> </w:t>
      </w:r>
      <w:r w:rsidR="004D45D2">
        <w:rPr>
          <w:rFonts w:eastAsia="Arial Unicode MS" w:cs="Arial Unicode MS"/>
          <w:u w:color="000000"/>
          <w:bdr w:val="nil"/>
          <w:lang w:eastAsia="de-DE"/>
        </w:rPr>
        <w:t xml:space="preserve">microchannel </w:t>
      </w:r>
      <w:r>
        <w:rPr>
          <w:rFonts w:eastAsia="Arial Unicode MS" w:cs="Arial Unicode MS"/>
          <w:u w:color="000000"/>
          <w:bdr w:val="nil"/>
          <w:lang w:eastAsia="de-DE"/>
        </w:rPr>
        <w:t>scaler (59</w:t>
      </w:r>
      <w:r w:rsidR="00472DB1">
        <w:rPr>
          <w:rFonts w:eastAsia="Arial Unicode MS" w:cs="Arial Unicode MS"/>
          <w:u w:color="000000"/>
          <w:bdr w:val="nil"/>
          <w:lang w:eastAsia="de-DE"/>
        </w:rPr>
        <w:t>)</w:t>
      </w:r>
      <w:r w:rsidR="00C328BB">
        <w:rPr>
          <w:rFonts w:eastAsia="Arial Unicode MS" w:cs="Arial Unicode MS"/>
          <w:u w:color="000000"/>
          <w:bdr w:val="nil"/>
          <w:lang w:eastAsia="de-DE"/>
        </w:rPr>
        <w:t xml:space="preserve"> allow for time resolved read-out of the MCP detector</w:t>
      </w:r>
      <w:r w:rsidR="00472DB1">
        <w:rPr>
          <w:rFonts w:eastAsia="Arial Unicode MS" w:cs="Arial Unicode MS"/>
          <w:u w:color="000000"/>
          <w:bdr w:val="nil"/>
          <w:lang w:eastAsia="de-DE"/>
        </w:rPr>
        <w:t xml:space="preserve">. The ion bunches and the </w:t>
      </w:r>
      <w:r w:rsidR="004D45D2">
        <w:rPr>
          <w:rFonts w:eastAsia="Arial Unicode MS" w:cs="Arial Unicode MS"/>
          <w:u w:color="000000"/>
          <w:bdr w:val="nil"/>
          <w:lang w:eastAsia="de-DE"/>
        </w:rPr>
        <w:t xml:space="preserve">microchannel </w:t>
      </w:r>
      <w:r w:rsidR="00C328BB">
        <w:rPr>
          <w:rFonts w:eastAsia="Arial Unicode MS" w:cs="Arial Unicode MS"/>
          <w:u w:color="000000"/>
          <w:bdr w:val="nil"/>
          <w:lang w:eastAsia="de-DE"/>
        </w:rPr>
        <w:t xml:space="preserve">scaler </w:t>
      </w:r>
      <w:r w:rsidR="00472DB1">
        <w:rPr>
          <w:rFonts w:eastAsia="Arial Unicode MS" w:cs="Arial Unicode MS"/>
          <w:u w:color="000000"/>
          <w:bdr w:val="nil"/>
          <w:lang w:eastAsia="de-DE"/>
        </w:rPr>
        <w:t>are both tri</w:t>
      </w:r>
      <w:r w:rsidR="003F4877">
        <w:rPr>
          <w:rFonts w:eastAsia="Arial Unicode MS" w:cs="Arial Unicode MS"/>
          <w:u w:color="000000"/>
          <w:bdr w:val="nil"/>
          <w:lang w:eastAsia="de-DE"/>
        </w:rPr>
        <w:t>ggered by the trigger module (24</w:t>
      </w:r>
      <w:r w:rsidR="00472DB1">
        <w:rPr>
          <w:rFonts w:eastAsia="Arial Unicode MS" w:cs="Arial Unicode MS"/>
          <w:u w:color="000000"/>
          <w:bdr w:val="nil"/>
          <w:lang w:eastAsia="de-DE"/>
        </w:rPr>
        <w:t>). The scaler</w:t>
      </w:r>
      <w:r w:rsidR="00C328BB">
        <w:rPr>
          <w:rFonts w:eastAsia="Arial Unicode MS" w:cs="Arial Unicode MS"/>
          <w:u w:color="000000"/>
          <w:bdr w:val="nil"/>
          <w:lang w:eastAsia="de-DE"/>
        </w:rPr>
        <w:t xml:space="preserve"> signal is obtained via a </w:t>
      </w:r>
      <w:proofErr w:type="spellStart"/>
      <w:r w:rsidR="00C328BB">
        <w:rPr>
          <w:rFonts w:eastAsia="Arial Unicode MS" w:cs="Arial Unicode MS"/>
          <w:u w:color="000000"/>
          <w:bdr w:val="nil"/>
          <w:lang w:eastAsia="de-DE"/>
        </w:rPr>
        <w:t>Labview</w:t>
      </w:r>
      <w:proofErr w:type="spellEnd"/>
      <w:r>
        <w:rPr>
          <w:rFonts w:eastAsia="Arial Unicode MS" w:cs="Arial Unicode MS"/>
          <w:u w:color="000000"/>
          <w:bdr w:val="nil"/>
          <w:lang w:eastAsia="de-DE"/>
        </w:rPr>
        <w:t xml:space="preserve"> user interface (60</w:t>
      </w:r>
      <w:r w:rsidR="00472DB1">
        <w:rPr>
          <w:rFonts w:eastAsia="Arial Unicode MS" w:cs="Arial Unicode MS"/>
          <w:u w:color="000000"/>
          <w:bdr w:val="nil"/>
          <w:lang w:eastAsia="de-DE"/>
        </w:rPr>
        <w:t>). An exponential decay tail of about 10 microseconds lifetime becomes visible after the ion bunches, corresponding to the thorium isomeric decay.</w:t>
      </w:r>
    </w:p>
    <w:p w14:paraId="496AB0B4" w14:textId="77777777" w:rsidR="001C1E49" w:rsidRPr="00040D96" w:rsidRDefault="001C1E49" w:rsidP="00416C11">
      <w:pPr>
        <w:widowControl/>
        <w:pBdr>
          <w:top w:val="nil"/>
          <w:left w:val="nil"/>
          <w:bottom w:val="nil"/>
          <w:right w:val="nil"/>
          <w:between w:val="nil"/>
          <w:bar w:val="nil"/>
        </w:pBdr>
        <w:autoSpaceDE/>
        <w:autoSpaceDN/>
        <w:adjustRightInd/>
        <w:jc w:val="left"/>
        <w:rPr>
          <w:rFonts w:eastAsia="Arial Unicode MS" w:cs="Arial Unicode MS"/>
          <w:u w:color="000000"/>
          <w:bdr w:val="nil"/>
          <w:lang w:eastAsia="de-DE"/>
        </w:rPr>
      </w:pPr>
    </w:p>
    <w:p w14:paraId="3E79FCA8" w14:textId="46885168"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5B08B658" w14:textId="6212E387" w:rsidR="0044021A" w:rsidRDefault="00EF534E" w:rsidP="007A4DD6">
      <w:pPr>
        <w:rPr>
          <w:rFonts w:asciiTheme="minorHAnsi" w:hAnsiTheme="minorHAnsi" w:cstheme="minorHAnsi"/>
          <w:color w:val="auto"/>
        </w:rPr>
      </w:pPr>
      <w:r w:rsidRPr="00EF534E">
        <w:rPr>
          <w:rFonts w:asciiTheme="minorHAnsi" w:hAnsiTheme="minorHAnsi" w:cstheme="minorHAnsi"/>
          <w:color w:val="auto"/>
        </w:rPr>
        <w:t>The method described before</w:t>
      </w:r>
      <w:r w:rsidR="00EA69EE">
        <w:rPr>
          <w:rFonts w:asciiTheme="minorHAnsi" w:hAnsiTheme="minorHAnsi" w:cstheme="minorHAnsi"/>
          <w:color w:val="auto"/>
        </w:rPr>
        <w:t xml:space="preserve"> allowed for the extraction of α</w:t>
      </w:r>
      <w:r w:rsidRPr="00EF534E">
        <w:rPr>
          <w:rFonts w:asciiTheme="minorHAnsi" w:hAnsiTheme="minorHAnsi" w:cstheme="minorHAnsi"/>
          <w:color w:val="auto"/>
        </w:rPr>
        <w:t xml:space="preserve"> decay products from a </w:t>
      </w:r>
      <w:r w:rsidRPr="0044021A">
        <w:rPr>
          <w:rFonts w:asciiTheme="minorHAnsi" w:hAnsiTheme="minorHAnsi" w:cstheme="minorHAnsi"/>
          <w:color w:val="auto"/>
          <w:vertAlign w:val="superscript"/>
        </w:rPr>
        <w:t>233</w:t>
      </w:r>
      <w:r w:rsidRPr="00EF534E">
        <w:rPr>
          <w:rFonts w:asciiTheme="minorHAnsi" w:hAnsiTheme="minorHAnsi" w:cstheme="minorHAnsi"/>
          <w:color w:val="auto"/>
        </w:rPr>
        <w:t xml:space="preserve">U source placed inside a buffer-gas stopping cell, </w:t>
      </w:r>
      <w:r w:rsidR="00BB67DE">
        <w:rPr>
          <w:rFonts w:asciiTheme="minorHAnsi" w:hAnsiTheme="minorHAnsi" w:cstheme="minorHAnsi"/>
          <w:color w:val="auto"/>
        </w:rPr>
        <w:t>operated</w:t>
      </w:r>
      <w:r w:rsidRPr="00EF534E">
        <w:rPr>
          <w:rFonts w:asciiTheme="minorHAnsi" w:hAnsiTheme="minorHAnsi" w:cstheme="minorHAnsi"/>
          <w:color w:val="auto"/>
        </w:rPr>
        <w:t xml:space="preserve"> at ca. 30 mbar ultra-pure helium gas at room temperature.</w:t>
      </w:r>
      <w:r w:rsidR="0044021A">
        <w:rPr>
          <w:rFonts w:asciiTheme="minorHAnsi" w:hAnsiTheme="minorHAnsi" w:cstheme="minorHAnsi"/>
          <w:color w:val="auto"/>
        </w:rPr>
        <w:t xml:space="preserve"> For the first time up to triply charged ions could be extract</w:t>
      </w:r>
      <w:r w:rsidR="006B09B5">
        <w:rPr>
          <w:rFonts w:asciiTheme="minorHAnsi" w:hAnsiTheme="minorHAnsi" w:cstheme="minorHAnsi"/>
          <w:color w:val="auto"/>
        </w:rPr>
        <w:t>ed</w:t>
      </w:r>
      <w:r w:rsidR="0044021A">
        <w:rPr>
          <w:rFonts w:asciiTheme="minorHAnsi" w:hAnsiTheme="minorHAnsi" w:cstheme="minorHAnsi"/>
          <w:color w:val="auto"/>
        </w:rPr>
        <w:t xml:space="preserve"> from such a device w</w:t>
      </w:r>
      <w:r w:rsidR="003A1F68">
        <w:rPr>
          <w:rFonts w:asciiTheme="minorHAnsi" w:hAnsiTheme="minorHAnsi" w:cstheme="minorHAnsi"/>
          <w:color w:val="auto"/>
        </w:rPr>
        <w:t>ith high efficiency</w:t>
      </w:r>
      <w:r w:rsidR="00EA69EE">
        <w:rPr>
          <w:rFonts w:asciiTheme="minorHAnsi" w:hAnsiTheme="minorHAnsi" w:cstheme="minorHAnsi"/>
          <w:color w:val="auto"/>
          <w:vertAlign w:val="superscript"/>
        </w:rPr>
        <w:t xml:space="preserve"> </w:t>
      </w:r>
      <w:r w:rsidR="00CD70F5" w:rsidRPr="00CD70F5">
        <w:rPr>
          <w:rFonts w:asciiTheme="minorHAnsi" w:hAnsiTheme="minorHAnsi" w:cstheme="minorHAnsi"/>
          <w:color w:val="auto"/>
          <w:vertAlign w:val="superscript"/>
        </w:rPr>
        <w:t>29</w:t>
      </w:r>
      <w:r w:rsidR="0044021A">
        <w:rPr>
          <w:rFonts w:asciiTheme="minorHAnsi" w:hAnsiTheme="minorHAnsi" w:cstheme="minorHAnsi"/>
          <w:color w:val="auto"/>
        </w:rPr>
        <w:t xml:space="preserve">. </w:t>
      </w:r>
      <w:r w:rsidR="0044021A" w:rsidRPr="002341D0">
        <w:rPr>
          <w:rFonts w:asciiTheme="minorHAnsi" w:hAnsiTheme="minorHAnsi" w:cstheme="minorHAnsi"/>
          <w:b/>
          <w:color w:val="auto"/>
        </w:rPr>
        <w:t xml:space="preserve">Figure </w:t>
      </w:r>
      <w:r w:rsidR="004D45D2" w:rsidRPr="002341D0">
        <w:rPr>
          <w:rFonts w:asciiTheme="minorHAnsi" w:hAnsiTheme="minorHAnsi" w:cstheme="minorHAnsi"/>
          <w:b/>
          <w:color w:val="auto"/>
        </w:rPr>
        <w:t>3</w:t>
      </w:r>
      <w:r w:rsidR="00FB4C04" w:rsidRPr="002341D0">
        <w:rPr>
          <w:rFonts w:asciiTheme="minorHAnsi" w:hAnsiTheme="minorHAnsi" w:cstheme="minorHAnsi"/>
          <w:b/>
          <w:color w:val="auto"/>
        </w:rPr>
        <w:t>a</w:t>
      </w:r>
      <w:r w:rsidR="0044021A">
        <w:rPr>
          <w:rFonts w:asciiTheme="minorHAnsi" w:hAnsiTheme="minorHAnsi" w:cstheme="minorHAnsi"/>
          <w:color w:val="auto"/>
        </w:rPr>
        <w:t xml:space="preserve"> displays the mass spectrum of ions extracted from the buffer-gas cell, showing three groups of </w:t>
      </w:r>
      <w:r w:rsidR="0044021A" w:rsidRPr="0044021A">
        <w:rPr>
          <w:rFonts w:asciiTheme="minorHAnsi" w:hAnsiTheme="minorHAnsi" w:cstheme="minorHAnsi"/>
          <w:color w:val="auto"/>
          <w:vertAlign w:val="superscript"/>
        </w:rPr>
        <w:t>233</w:t>
      </w:r>
      <w:r w:rsidR="0044021A">
        <w:rPr>
          <w:rFonts w:asciiTheme="minorHAnsi" w:hAnsiTheme="minorHAnsi" w:cstheme="minorHAnsi"/>
          <w:color w:val="auto"/>
        </w:rPr>
        <w:t xml:space="preserve">U </w:t>
      </w:r>
      <w:r w:rsidR="0044021A" w:rsidRPr="0044021A">
        <w:rPr>
          <w:rFonts w:ascii="Symbol" w:hAnsi="Symbol" w:cstheme="minorHAnsi"/>
          <w:color w:val="auto"/>
        </w:rPr>
        <w:t></w:t>
      </w:r>
      <w:r w:rsidR="0044021A">
        <w:rPr>
          <w:rFonts w:asciiTheme="minorHAnsi" w:hAnsiTheme="minorHAnsi" w:cstheme="minorHAnsi"/>
          <w:color w:val="auto"/>
        </w:rPr>
        <w:t xml:space="preserve">-decay products (plus accompanying contaminant adducts) in singly, doubly and triply charged ionic states. </w:t>
      </w:r>
      <w:r w:rsidR="0044021A" w:rsidRPr="00F11C0A">
        <w:rPr>
          <w:rFonts w:asciiTheme="minorHAnsi" w:hAnsiTheme="minorHAnsi" w:cstheme="minorHAnsi"/>
          <w:color w:val="auto"/>
        </w:rPr>
        <w:t xml:space="preserve">Noteworthy is the dominance of </w:t>
      </w:r>
      <w:r w:rsidR="0044021A" w:rsidRPr="00F11C0A">
        <w:rPr>
          <w:rFonts w:asciiTheme="minorHAnsi" w:hAnsiTheme="minorHAnsi" w:cstheme="minorHAnsi"/>
          <w:color w:val="auto"/>
          <w:vertAlign w:val="superscript"/>
        </w:rPr>
        <w:t>229</w:t>
      </w:r>
      <w:r w:rsidR="0044021A" w:rsidRPr="00F11C0A">
        <w:rPr>
          <w:rFonts w:asciiTheme="minorHAnsi" w:hAnsiTheme="minorHAnsi" w:cstheme="minorHAnsi"/>
          <w:color w:val="auto"/>
        </w:rPr>
        <w:t>Th</w:t>
      </w:r>
      <w:r w:rsidR="0044021A" w:rsidRPr="00F11C0A">
        <w:rPr>
          <w:rFonts w:asciiTheme="minorHAnsi" w:hAnsiTheme="minorHAnsi" w:cstheme="minorHAnsi"/>
          <w:color w:val="auto"/>
          <w:vertAlign w:val="superscript"/>
        </w:rPr>
        <w:t>3+</w:t>
      </w:r>
      <w:r w:rsidR="0044021A" w:rsidRPr="00F11C0A">
        <w:rPr>
          <w:rFonts w:asciiTheme="minorHAnsi" w:hAnsiTheme="minorHAnsi" w:cstheme="minorHAnsi"/>
          <w:color w:val="auto"/>
        </w:rPr>
        <w:t xml:space="preserve"> extraction compared to </w:t>
      </w:r>
      <w:r w:rsidR="0044021A" w:rsidRPr="00F11C0A">
        <w:rPr>
          <w:rFonts w:asciiTheme="minorHAnsi" w:hAnsiTheme="minorHAnsi" w:cstheme="minorHAnsi"/>
          <w:color w:val="auto"/>
          <w:vertAlign w:val="superscript"/>
        </w:rPr>
        <w:t>233</w:t>
      </w:r>
      <w:r w:rsidR="0044021A" w:rsidRPr="00F11C0A">
        <w:rPr>
          <w:rFonts w:asciiTheme="minorHAnsi" w:hAnsiTheme="minorHAnsi" w:cstheme="minorHAnsi"/>
          <w:color w:val="auto"/>
        </w:rPr>
        <w:t>U</w:t>
      </w:r>
      <w:r w:rsidR="0044021A" w:rsidRPr="00F11C0A">
        <w:rPr>
          <w:rFonts w:asciiTheme="minorHAnsi" w:hAnsiTheme="minorHAnsi" w:cstheme="minorHAnsi"/>
          <w:color w:val="auto"/>
          <w:vertAlign w:val="superscript"/>
        </w:rPr>
        <w:t>3+</w:t>
      </w:r>
      <w:r w:rsidR="005032B0">
        <w:rPr>
          <w:rFonts w:asciiTheme="minorHAnsi" w:hAnsiTheme="minorHAnsi" w:cstheme="minorHAnsi"/>
          <w:color w:val="auto"/>
        </w:rPr>
        <w:t>, while both species are extracted with about equal inten</w:t>
      </w:r>
      <w:r w:rsidR="009225BC">
        <w:rPr>
          <w:rFonts w:asciiTheme="minorHAnsi" w:hAnsiTheme="minorHAnsi" w:cstheme="minorHAnsi"/>
          <w:color w:val="auto"/>
        </w:rPr>
        <w:t xml:space="preserve">sity when being doubly charged. This fact was used for comparative measurements with </w:t>
      </w:r>
      <w:r w:rsidR="009225BC" w:rsidRPr="009225BC">
        <w:rPr>
          <w:rFonts w:asciiTheme="minorHAnsi" w:hAnsiTheme="minorHAnsi" w:cstheme="minorHAnsi"/>
          <w:color w:val="auto"/>
          <w:vertAlign w:val="superscript"/>
        </w:rPr>
        <w:t>233</w:t>
      </w:r>
      <w:r w:rsidR="00FB4C04">
        <w:rPr>
          <w:rFonts w:asciiTheme="minorHAnsi" w:hAnsiTheme="minorHAnsi" w:cstheme="minorHAnsi"/>
          <w:color w:val="auto"/>
        </w:rPr>
        <w:t>U ions, which allowed the exclusion</w:t>
      </w:r>
      <w:r w:rsidR="009225BC">
        <w:rPr>
          <w:rFonts w:asciiTheme="minorHAnsi" w:hAnsiTheme="minorHAnsi" w:cstheme="minorHAnsi"/>
          <w:color w:val="auto"/>
        </w:rPr>
        <w:t xml:space="preserve"> </w:t>
      </w:r>
      <w:r w:rsidR="00FB4C04">
        <w:rPr>
          <w:rFonts w:asciiTheme="minorHAnsi" w:hAnsiTheme="minorHAnsi" w:cstheme="minorHAnsi"/>
          <w:color w:val="auto"/>
        </w:rPr>
        <w:t xml:space="preserve">of </w:t>
      </w:r>
      <w:r w:rsidR="009225BC">
        <w:rPr>
          <w:rFonts w:asciiTheme="minorHAnsi" w:hAnsiTheme="minorHAnsi" w:cstheme="minorHAnsi"/>
          <w:color w:val="auto"/>
        </w:rPr>
        <w:t>any ionic impact as signal origin.</w:t>
      </w:r>
    </w:p>
    <w:p w14:paraId="09AFA1EA" w14:textId="77777777" w:rsidR="002341D0" w:rsidRDefault="002341D0" w:rsidP="007A4DD6">
      <w:pPr>
        <w:rPr>
          <w:rFonts w:asciiTheme="minorHAnsi" w:hAnsiTheme="minorHAnsi" w:cstheme="minorHAnsi"/>
          <w:color w:val="auto"/>
        </w:rPr>
      </w:pPr>
    </w:p>
    <w:p w14:paraId="2D3F820A" w14:textId="7538B459" w:rsidR="007A4DD6" w:rsidRDefault="0044021A" w:rsidP="007A4DD6">
      <w:pPr>
        <w:rPr>
          <w:rFonts w:asciiTheme="minorHAnsi" w:hAnsiTheme="minorHAnsi" w:cstheme="minorHAnsi"/>
          <w:color w:val="auto"/>
        </w:rPr>
      </w:pPr>
      <w:r>
        <w:rPr>
          <w:rFonts w:asciiTheme="minorHAnsi" w:hAnsiTheme="minorHAnsi" w:cstheme="minorHAnsi"/>
          <w:color w:val="auto"/>
        </w:rPr>
        <w:t xml:space="preserve">[place Figure </w:t>
      </w:r>
      <w:r w:rsidR="004D45D2">
        <w:rPr>
          <w:rFonts w:asciiTheme="minorHAnsi" w:hAnsiTheme="minorHAnsi" w:cstheme="minorHAnsi"/>
          <w:color w:val="auto"/>
        </w:rPr>
        <w:t>3</w:t>
      </w:r>
      <w:r>
        <w:rPr>
          <w:rFonts w:asciiTheme="minorHAnsi" w:hAnsiTheme="minorHAnsi" w:cstheme="minorHAnsi"/>
          <w:color w:val="auto"/>
        </w:rPr>
        <w:t xml:space="preserve"> here]</w:t>
      </w:r>
    </w:p>
    <w:p w14:paraId="75B46E50" w14:textId="77777777" w:rsidR="009908B7" w:rsidRDefault="009908B7" w:rsidP="007A4DD6">
      <w:pPr>
        <w:rPr>
          <w:rFonts w:asciiTheme="minorHAnsi" w:hAnsiTheme="minorHAnsi" w:cstheme="minorHAnsi"/>
          <w:color w:val="auto"/>
        </w:rPr>
      </w:pPr>
    </w:p>
    <w:p w14:paraId="77FFEC43" w14:textId="51490C83" w:rsidR="00693248" w:rsidRDefault="0044021A" w:rsidP="007A4DD6">
      <w:pPr>
        <w:rPr>
          <w:rFonts w:asciiTheme="minorHAnsi" w:hAnsiTheme="minorHAnsi" w:cstheme="minorHAnsi"/>
          <w:color w:val="auto"/>
        </w:rPr>
      </w:pPr>
      <w:r>
        <w:rPr>
          <w:rFonts w:asciiTheme="minorHAnsi" w:hAnsiTheme="minorHAnsi" w:cstheme="minorHAnsi"/>
          <w:color w:val="auto"/>
        </w:rPr>
        <w:t xml:space="preserve">After transport, cooling and mass separation, the ion beam impinges onto the surface of a microchannel-plate detector, where a low attractive surface potential ensures the suppression of ionic impact signals and leaves only </w:t>
      </w:r>
      <w:r w:rsidR="006B09B5">
        <w:rPr>
          <w:rFonts w:asciiTheme="minorHAnsi" w:hAnsiTheme="minorHAnsi" w:cstheme="minorHAnsi"/>
          <w:color w:val="auto"/>
        </w:rPr>
        <w:t>electrons arising</w:t>
      </w:r>
      <w:r>
        <w:rPr>
          <w:rFonts w:asciiTheme="minorHAnsi" w:hAnsiTheme="minorHAnsi" w:cstheme="minorHAnsi"/>
          <w:color w:val="auto"/>
        </w:rPr>
        <w:t xml:space="preserve"> from the Internal Conversion (IC) decay channel of the </w:t>
      </w:r>
      <w:r w:rsidRPr="0044021A">
        <w:rPr>
          <w:rFonts w:asciiTheme="minorHAnsi" w:hAnsiTheme="minorHAnsi" w:cstheme="minorHAnsi"/>
          <w:color w:val="auto"/>
          <w:vertAlign w:val="superscript"/>
        </w:rPr>
        <w:t>229m</w:t>
      </w:r>
      <w:r>
        <w:rPr>
          <w:rFonts w:asciiTheme="minorHAnsi" w:hAnsiTheme="minorHAnsi" w:cstheme="minorHAnsi"/>
          <w:color w:val="auto"/>
        </w:rPr>
        <w:t>Th isomer to be multiplied in the strong electric field of the detect</w:t>
      </w:r>
      <w:r w:rsidR="005827E9">
        <w:rPr>
          <w:rFonts w:asciiTheme="minorHAnsi" w:hAnsiTheme="minorHAnsi" w:cstheme="minorHAnsi"/>
          <w:color w:val="auto"/>
        </w:rPr>
        <w:t xml:space="preserve">or plate channels. The resulting MCP signals as obtained for three different uranium sources are displayed in </w:t>
      </w:r>
      <w:r w:rsidR="00B82EC9" w:rsidRPr="002341D0">
        <w:rPr>
          <w:rFonts w:asciiTheme="minorHAnsi" w:hAnsiTheme="minorHAnsi" w:cstheme="minorHAnsi"/>
          <w:b/>
          <w:color w:val="auto"/>
        </w:rPr>
        <w:t>Figure</w:t>
      </w:r>
      <w:r w:rsidR="005827E9" w:rsidRPr="002341D0">
        <w:rPr>
          <w:rFonts w:asciiTheme="minorHAnsi" w:hAnsiTheme="minorHAnsi" w:cstheme="minorHAnsi"/>
          <w:b/>
          <w:color w:val="auto"/>
        </w:rPr>
        <w:t xml:space="preserve"> 3b</w:t>
      </w:r>
      <w:r w:rsidR="005827E9">
        <w:rPr>
          <w:rFonts w:asciiTheme="minorHAnsi" w:hAnsiTheme="minorHAnsi" w:cstheme="minorHAnsi"/>
          <w:color w:val="auto"/>
        </w:rPr>
        <w:t>. The ion species of doubly or triply charged ions which was selected with the help of the quadrupole mass separator in each individual measurement is indicated by the arrows from the upper panel. Shown are pictures acquired with the CCD camera behind the phosphor screen, onto which the electrons from the MCP were accelerated. T</w:t>
      </w:r>
      <w:r w:rsidR="00D54F25">
        <w:rPr>
          <w:rFonts w:asciiTheme="minorHAnsi" w:hAnsiTheme="minorHAnsi" w:cstheme="minorHAnsi"/>
          <w:color w:val="auto"/>
        </w:rPr>
        <w:t>he f</w:t>
      </w:r>
      <w:r w:rsidR="005827E9">
        <w:rPr>
          <w:rFonts w:asciiTheme="minorHAnsi" w:hAnsiTheme="minorHAnsi" w:cstheme="minorHAnsi"/>
          <w:color w:val="auto"/>
        </w:rPr>
        <w:t>ield of view of the CCD camera is indicated by the dashed circles</w:t>
      </w:r>
      <w:r w:rsidR="00D54F25">
        <w:rPr>
          <w:rFonts w:asciiTheme="minorHAnsi" w:hAnsiTheme="minorHAnsi" w:cstheme="minorHAnsi"/>
          <w:color w:val="auto"/>
        </w:rPr>
        <w:t xml:space="preserve"> for triply </w:t>
      </w:r>
      <w:r w:rsidR="00D63347">
        <w:rPr>
          <w:rFonts w:asciiTheme="minorHAnsi" w:hAnsiTheme="minorHAnsi" w:cstheme="minorHAnsi"/>
          <w:color w:val="auto"/>
        </w:rPr>
        <w:t xml:space="preserve">(first two columns) </w:t>
      </w:r>
      <w:r w:rsidR="00D54F25">
        <w:rPr>
          <w:rFonts w:asciiTheme="minorHAnsi" w:hAnsiTheme="minorHAnsi" w:cstheme="minorHAnsi"/>
          <w:color w:val="auto"/>
        </w:rPr>
        <w:t>and doubly charged</w:t>
      </w:r>
      <w:r w:rsidR="00D63347">
        <w:rPr>
          <w:rFonts w:asciiTheme="minorHAnsi" w:hAnsiTheme="minorHAnsi" w:cstheme="minorHAnsi"/>
          <w:color w:val="auto"/>
        </w:rPr>
        <w:t xml:space="preserve"> (last two columns) </w:t>
      </w:r>
      <w:r w:rsidR="00D54F25" w:rsidRPr="00D63347">
        <w:rPr>
          <w:rFonts w:asciiTheme="minorHAnsi" w:hAnsiTheme="minorHAnsi" w:cstheme="minorHAnsi"/>
          <w:color w:val="auto"/>
          <w:vertAlign w:val="superscript"/>
        </w:rPr>
        <w:t>229</w:t>
      </w:r>
      <w:r w:rsidR="00D63347" w:rsidRPr="00D63347">
        <w:rPr>
          <w:rFonts w:asciiTheme="minorHAnsi" w:hAnsiTheme="minorHAnsi" w:cstheme="minorHAnsi"/>
          <w:color w:val="auto"/>
        </w:rPr>
        <w:t>Th</w:t>
      </w:r>
      <w:r w:rsidR="00D54F25">
        <w:rPr>
          <w:rFonts w:asciiTheme="minorHAnsi" w:hAnsiTheme="minorHAnsi" w:cstheme="minorHAnsi"/>
          <w:color w:val="auto"/>
        </w:rPr>
        <w:t xml:space="preserve"> and </w:t>
      </w:r>
      <w:r w:rsidR="00D54F25" w:rsidRPr="00D63347">
        <w:rPr>
          <w:rFonts w:asciiTheme="minorHAnsi" w:hAnsiTheme="minorHAnsi" w:cstheme="minorHAnsi"/>
          <w:color w:val="auto"/>
          <w:vertAlign w:val="superscript"/>
        </w:rPr>
        <w:t>233</w:t>
      </w:r>
      <w:r w:rsidR="00D54F25">
        <w:rPr>
          <w:rFonts w:asciiTheme="minorHAnsi" w:hAnsiTheme="minorHAnsi" w:cstheme="minorHAnsi"/>
          <w:color w:val="auto"/>
        </w:rPr>
        <w:t>U ions</w:t>
      </w:r>
      <w:r w:rsidR="00D63347">
        <w:rPr>
          <w:rFonts w:asciiTheme="minorHAnsi" w:hAnsiTheme="minorHAnsi" w:cstheme="minorHAnsi"/>
          <w:color w:val="auto"/>
        </w:rPr>
        <w:t>, respectively. The upper row represent</w:t>
      </w:r>
      <w:r w:rsidR="008032B8">
        <w:rPr>
          <w:rFonts w:asciiTheme="minorHAnsi" w:hAnsiTheme="minorHAnsi" w:cstheme="minorHAnsi"/>
          <w:color w:val="auto"/>
        </w:rPr>
        <w:t xml:space="preserve">s the </w:t>
      </w:r>
      <w:r w:rsidR="008032B8">
        <w:rPr>
          <w:rFonts w:asciiTheme="minorHAnsi" w:hAnsiTheme="minorHAnsi" w:cstheme="minorHAnsi"/>
          <w:color w:val="auto"/>
        </w:rPr>
        <w:lastRenderedPageBreak/>
        <w:t>result obtained for a small-area</w:t>
      </w:r>
      <w:r w:rsidR="00D63347">
        <w:rPr>
          <w:rFonts w:asciiTheme="minorHAnsi" w:hAnsiTheme="minorHAnsi" w:cstheme="minorHAnsi"/>
          <w:color w:val="auto"/>
        </w:rPr>
        <w:t xml:space="preserve"> </w:t>
      </w:r>
      <w:r w:rsidR="00D63347" w:rsidRPr="00D63347">
        <w:rPr>
          <w:rFonts w:asciiTheme="minorHAnsi" w:hAnsiTheme="minorHAnsi" w:cstheme="minorHAnsi"/>
          <w:color w:val="auto"/>
          <w:vertAlign w:val="superscript"/>
        </w:rPr>
        <w:t>233</w:t>
      </w:r>
      <w:r w:rsidR="008032B8">
        <w:rPr>
          <w:rFonts w:asciiTheme="minorHAnsi" w:hAnsiTheme="minorHAnsi" w:cstheme="minorHAnsi"/>
          <w:color w:val="auto"/>
        </w:rPr>
        <w:t xml:space="preserve">U source (ca. 1000 </w:t>
      </w:r>
      <w:r w:rsidR="00D63347">
        <w:rPr>
          <w:rFonts w:asciiTheme="minorHAnsi" w:hAnsiTheme="minorHAnsi" w:cstheme="minorHAnsi"/>
          <w:color w:val="auto"/>
        </w:rPr>
        <w:t>extracted</w:t>
      </w:r>
      <w:r w:rsidR="008032B8">
        <w:rPr>
          <w:rFonts w:asciiTheme="minorHAnsi" w:hAnsiTheme="minorHAnsi" w:cstheme="minorHAnsi"/>
          <w:color w:val="auto"/>
        </w:rPr>
        <w:t xml:space="preserve"> </w:t>
      </w:r>
      <w:r w:rsidR="008032B8" w:rsidRPr="008032B8">
        <w:rPr>
          <w:rFonts w:asciiTheme="minorHAnsi" w:hAnsiTheme="minorHAnsi" w:cstheme="minorHAnsi"/>
          <w:color w:val="auto"/>
          <w:vertAlign w:val="superscript"/>
        </w:rPr>
        <w:t>229</w:t>
      </w:r>
      <w:r w:rsidR="008032B8" w:rsidRPr="008032B8">
        <w:rPr>
          <w:rFonts w:asciiTheme="minorHAnsi" w:hAnsiTheme="minorHAnsi" w:cstheme="minorHAnsi"/>
          <w:color w:val="auto"/>
        </w:rPr>
        <w:t>Th</w:t>
      </w:r>
      <w:r w:rsidR="008032B8" w:rsidRPr="008032B8">
        <w:rPr>
          <w:rFonts w:asciiTheme="minorHAnsi" w:hAnsiTheme="minorHAnsi" w:cstheme="minorHAnsi"/>
          <w:color w:val="auto"/>
          <w:vertAlign w:val="superscript"/>
        </w:rPr>
        <w:t>3+</w:t>
      </w:r>
      <w:r w:rsidR="00D63347">
        <w:rPr>
          <w:rFonts w:asciiTheme="minorHAnsi" w:hAnsiTheme="minorHAnsi" w:cstheme="minorHAnsi"/>
          <w:color w:val="auto"/>
        </w:rPr>
        <w:t xml:space="preserve"> ions</w:t>
      </w:r>
      <w:r w:rsidR="008032B8">
        <w:rPr>
          <w:rFonts w:asciiTheme="minorHAnsi" w:hAnsiTheme="minorHAnsi" w:cstheme="minorHAnsi"/>
          <w:color w:val="auto"/>
        </w:rPr>
        <w:t xml:space="preserve"> per second</w:t>
      </w:r>
      <w:r w:rsidR="00D1753A">
        <w:rPr>
          <w:rFonts w:asciiTheme="minorHAnsi" w:hAnsiTheme="minorHAnsi" w:cstheme="minorHAnsi"/>
          <w:color w:val="auto"/>
        </w:rPr>
        <w:t>, source 1</w:t>
      </w:r>
      <w:r w:rsidR="00D63347">
        <w:rPr>
          <w:rFonts w:asciiTheme="minorHAnsi" w:hAnsiTheme="minorHAnsi" w:cstheme="minorHAnsi"/>
          <w:color w:val="auto"/>
        </w:rPr>
        <w:t>), while the bottom row shows the same for a stronger source with ca.</w:t>
      </w:r>
      <w:r w:rsidR="00462331">
        <w:rPr>
          <w:rFonts w:asciiTheme="minorHAnsi" w:hAnsiTheme="minorHAnsi" w:cstheme="minorHAnsi"/>
          <w:color w:val="auto"/>
        </w:rPr>
        <w:t xml:space="preserve"> </w:t>
      </w:r>
      <w:r w:rsidR="008032B8">
        <w:rPr>
          <w:rFonts w:asciiTheme="minorHAnsi" w:hAnsiTheme="minorHAnsi" w:cstheme="minorHAnsi"/>
          <w:color w:val="auto"/>
        </w:rPr>
        <w:t>10</w:t>
      </w:r>
      <w:r w:rsidR="00980522">
        <w:rPr>
          <w:rFonts w:asciiTheme="minorHAnsi" w:hAnsiTheme="minorHAnsi" w:cstheme="minorHAnsi"/>
          <w:color w:val="auto"/>
        </w:rPr>
        <w:t>,</w:t>
      </w:r>
      <w:r w:rsidR="008032B8">
        <w:rPr>
          <w:rFonts w:asciiTheme="minorHAnsi" w:hAnsiTheme="minorHAnsi" w:cstheme="minorHAnsi"/>
          <w:color w:val="auto"/>
        </w:rPr>
        <w:t xml:space="preserve">000 extracted </w:t>
      </w:r>
      <w:r w:rsidR="008032B8" w:rsidRPr="008032B8">
        <w:rPr>
          <w:rFonts w:asciiTheme="minorHAnsi" w:hAnsiTheme="minorHAnsi" w:cstheme="minorHAnsi"/>
          <w:color w:val="auto"/>
          <w:vertAlign w:val="superscript"/>
        </w:rPr>
        <w:t>229</w:t>
      </w:r>
      <w:r w:rsidR="008032B8" w:rsidRPr="008032B8">
        <w:rPr>
          <w:rFonts w:asciiTheme="minorHAnsi" w:hAnsiTheme="minorHAnsi" w:cstheme="minorHAnsi"/>
          <w:color w:val="auto"/>
        </w:rPr>
        <w:t>Th</w:t>
      </w:r>
      <w:r w:rsidR="008032B8" w:rsidRPr="008032B8">
        <w:rPr>
          <w:rFonts w:asciiTheme="minorHAnsi" w:hAnsiTheme="minorHAnsi" w:cstheme="minorHAnsi"/>
          <w:color w:val="auto"/>
          <w:vertAlign w:val="superscript"/>
        </w:rPr>
        <w:t>3+</w:t>
      </w:r>
      <w:r w:rsidR="008032B8">
        <w:rPr>
          <w:rFonts w:asciiTheme="minorHAnsi" w:hAnsiTheme="minorHAnsi" w:cstheme="minorHAnsi"/>
          <w:color w:val="auto"/>
        </w:rPr>
        <w:t xml:space="preserve"> ions per second</w:t>
      </w:r>
      <w:r w:rsidR="00462331">
        <w:rPr>
          <w:rFonts w:asciiTheme="minorHAnsi" w:hAnsiTheme="minorHAnsi" w:cstheme="minorHAnsi"/>
          <w:color w:val="auto"/>
        </w:rPr>
        <w:t xml:space="preserve"> (source 3)</w:t>
      </w:r>
      <w:r w:rsidR="00D63347">
        <w:rPr>
          <w:rFonts w:asciiTheme="minorHAnsi" w:hAnsiTheme="minorHAnsi" w:cstheme="minorHAnsi"/>
          <w:color w:val="auto"/>
        </w:rPr>
        <w:t xml:space="preserve">. It is obvious that in both cases a clear signal is obtained for </w:t>
      </w:r>
      <w:r w:rsidR="00D63347" w:rsidRPr="00D63347">
        <w:rPr>
          <w:rFonts w:asciiTheme="minorHAnsi" w:hAnsiTheme="minorHAnsi" w:cstheme="minorHAnsi"/>
          <w:color w:val="auto"/>
          <w:vertAlign w:val="superscript"/>
        </w:rPr>
        <w:t>229</w:t>
      </w:r>
      <w:r w:rsidR="00D63347" w:rsidRPr="00D63347">
        <w:rPr>
          <w:rFonts w:asciiTheme="minorHAnsi" w:hAnsiTheme="minorHAnsi" w:cstheme="minorHAnsi"/>
          <w:color w:val="auto"/>
        </w:rPr>
        <w:t>Th</w:t>
      </w:r>
      <w:r w:rsidR="00D63347">
        <w:rPr>
          <w:rFonts w:asciiTheme="minorHAnsi" w:hAnsiTheme="minorHAnsi" w:cstheme="minorHAnsi"/>
          <w:color w:val="auto"/>
        </w:rPr>
        <w:t xml:space="preserve">, while no indication of an electron signal is observed for </w:t>
      </w:r>
      <w:r w:rsidR="00D63347" w:rsidRPr="00D63347">
        <w:rPr>
          <w:rFonts w:asciiTheme="minorHAnsi" w:hAnsiTheme="minorHAnsi" w:cstheme="minorHAnsi"/>
          <w:color w:val="auto"/>
          <w:vertAlign w:val="superscript"/>
        </w:rPr>
        <w:t>233</w:t>
      </w:r>
      <w:r w:rsidR="00D63347">
        <w:rPr>
          <w:rFonts w:asciiTheme="minorHAnsi" w:hAnsiTheme="minorHAnsi" w:cstheme="minorHAnsi"/>
          <w:color w:val="auto"/>
        </w:rPr>
        <w:t>U</w:t>
      </w:r>
      <w:r w:rsidR="00CD70F5">
        <w:rPr>
          <w:rFonts w:asciiTheme="minorHAnsi" w:hAnsiTheme="minorHAnsi" w:cstheme="minorHAnsi"/>
          <w:color w:val="auto"/>
        </w:rPr>
        <w:t xml:space="preserve"> </w:t>
      </w:r>
      <w:r w:rsidR="00CD70F5" w:rsidRPr="00CD70F5">
        <w:rPr>
          <w:rFonts w:asciiTheme="minorHAnsi" w:hAnsiTheme="minorHAnsi" w:cstheme="minorHAnsi"/>
          <w:color w:val="auto"/>
          <w:vertAlign w:val="superscript"/>
        </w:rPr>
        <w:t>11</w:t>
      </w:r>
      <w:r w:rsidR="00D63347" w:rsidRPr="00D1799D">
        <w:rPr>
          <w:rFonts w:asciiTheme="minorHAnsi" w:hAnsiTheme="minorHAnsi" w:cstheme="minorHAnsi"/>
          <w:color w:val="auto"/>
        </w:rPr>
        <w:t>.</w:t>
      </w:r>
      <w:r w:rsidR="004C7A22">
        <w:rPr>
          <w:rFonts w:asciiTheme="minorHAnsi" w:hAnsiTheme="minorHAnsi" w:cstheme="minorHAnsi"/>
          <w:color w:val="auto"/>
        </w:rPr>
        <w:t xml:space="preserve"> </w:t>
      </w:r>
      <w:proofErr w:type="gramStart"/>
      <w:r w:rsidR="004C7A22">
        <w:rPr>
          <w:rFonts w:asciiTheme="minorHAnsi" w:hAnsiTheme="minorHAnsi" w:cstheme="minorHAnsi"/>
          <w:color w:val="auto"/>
        </w:rPr>
        <w:t>In order to</w:t>
      </w:r>
      <w:proofErr w:type="gramEnd"/>
      <w:r w:rsidR="004C7A22">
        <w:rPr>
          <w:rFonts w:asciiTheme="minorHAnsi" w:hAnsiTheme="minorHAnsi" w:cstheme="minorHAnsi"/>
          <w:color w:val="auto"/>
        </w:rPr>
        <w:t xml:space="preserve"> prove that this signal indeed originates from a nuclear deexcitation and not from an atomic shell process, the middle row shows the resulting camera image when using a </w:t>
      </w:r>
      <w:r w:rsidR="004C7A22" w:rsidRPr="004C7A22">
        <w:rPr>
          <w:rFonts w:asciiTheme="minorHAnsi" w:hAnsiTheme="minorHAnsi" w:cstheme="minorHAnsi"/>
          <w:color w:val="auto"/>
          <w:vertAlign w:val="superscript"/>
        </w:rPr>
        <w:t>234</w:t>
      </w:r>
      <w:r w:rsidR="004C7A22">
        <w:rPr>
          <w:rFonts w:asciiTheme="minorHAnsi" w:hAnsiTheme="minorHAnsi" w:cstheme="minorHAnsi"/>
          <w:color w:val="auto"/>
        </w:rPr>
        <w:t xml:space="preserve">U source, where the </w:t>
      </w:r>
      <w:r w:rsidR="004C7A22" w:rsidRPr="004C7A22">
        <w:rPr>
          <w:rFonts w:ascii="Symbol" w:hAnsi="Symbol" w:cstheme="minorHAnsi"/>
          <w:color w:val="auto"/>
        </w:rPr>
        <w:t></w:t>
      </w:r>
      <w:r w:rsidR="000666FD">
        <w:rPr>
          <w:rFonts w:asciiTheme="minorHAnsi" w:hAnsiTheme="minorHAnsi" w:cstheme="minorHAnsi"/>
          <w:color w:val="auto"/>
        </w:rPr>
        <w:t xml:space="preserve"> decay populates</w:t>
      </w:r>
      <w:r w:rsidR="004C7A22">
        <w:rPr>
          <w:rFonts w:asciiTheme="minorHAnsi" w:hAnsiTheme="minorHAnsi" w:cstheme="minorHAnsi"/>
          <w:color w:val="auto"/>
        </w:rPr>
        <w:t xml:space="preserve"> the </w:t>
      </w:r>
      <w:r w:rsidR="002341D0">
        <w:rPr>
          <w:rFonts w:asciiTheme="minorHAnsi" w:hAnsiTheme="minorHAnsi" w:cstheme="minorHAnsi"/>
          <w:color w:val="auto"/>
        </w:rPr>
        <w:t>neighboring</w:t>
      </w:r>
      <w:r w:rsidR="004C7A22">
        <w:rPr>
          <w:rFonts w:asciiTheme="minorHAnsi" w:hAnsiTheme="minorHAnsi" w:cstheme="minorHAnsi"/>
          <w:color w:val="auto"/>
        </w:rPr>
        <w:t xml:space="preserve"> isotope </w:t>
      </w:r>
      <w:r w:rsidR="004C7A22" w:rsidRPr="004C7A22">
        <w:rPr>
          <w:rFonts w:asciiTheme="minorHAnsi" w:hAnsiTheme="minorHAnsi" w:cstheme="minorHAnsi"/>
          <w:color w:val="auto"/>
          <w:vertAlign w:val="superscript"/>
        </w:rPr>
        <w:t>230</w:t>
      </w:r>
      <w:r w:rsidR="004C7A22" w:rsidRPr="00297ADD">
        <w:rPr>
          <w:rFonts w:asciiTheme="minorHAnsi" w:hAnsiTheme="minorHAnsi" w:cstheme="minorHAnsi"/>
          <w:color w:val="auto"/>
        </w:rPr>
        <w:t>Th</w:t>
      </w:r>
      <w:r w:rsidR="00693248">
        <w:rPr>
          <w:rFonts w:asciiTheme="minorHAnsi" w:hAnsiTheme="minorHAnsi" w:cstheme="minorHAnsi"/>
          <w:color w:val="auto"/>
        </w:rPr>
        <w:t>, with a comparable electronic, yet different nuclear structure.</w:t>
      </w:r>
      <w:r w:rsidR="00DB438B">
        <w:rPr>
          <w:rFonts w:asciiTheme="minorHAnsi" w:hAnsiTheme="minorHAnsi" w:cstheme="minorHAnsi"/>
          <w:color w:val="auto"/>
        </w:rPr>
        <w:t xml:space="preserve"> As expected for </w:t>
      </w:r>
      <w:r w:rsidR="00DB438B" w:rsidRPr="00B22BDD">
        <w:rPr>
          <w:rFonts w:asciiTheme="minorHAnsi" w:hAnsiTheme="minorHAnsi" w:cstheme="minorHAnsi"/>
          <w:color w:val="auto"/>
          <w:vertAlign w:val="superscript"/>
        </w:rPr>
        <w:t>230</w:t>
      </w:r>
      <w:r w:rsidR="00DB438B" w:rsidRPr="00B22BDD">
        <w:rPr>
          <w:rFonts w:asciiTheme="minorHAnsi" w:hAnsiTheme="minorHAnsi" w:cstheme="minorHAnsi"/>
          <w:color w:val="auto"/>
        </w:rPr>
        <w:t>Th</w:t>
      </w:r>
      <w:r w:rsidR="00DB438B">
        <w:rPr>
          <w:rFonts w:asciiTheme="minorHAnsi" w:hAnsiTheme="minorHAnsi" w:cstheme="minorHAnsi"/>
          <w:color w:val="auto"/>
        </w:rPr>
        <w:t>, no indication o</w:t>
      </w:r>
      <w:r w:rsidR="006C45E2">
        <w:rPr>
          <w:rFonts w:asciiTheme="minorHAnsi" w:hAnsiTheme="minorHAnsi" w:cstheme="minorHAnsi"/>
          <w:color w:val="auto"/>
        </w:rPr>
        <w:t>f a conversion electron</w:t>
      </w:r>
      <w:r w:rsidR="00DB438B">
        <w:rPr>
          <w:rFonts w:asciiTheme="minorHAnsi" w:hAnsiTheme="minorHAnsi" w:cstheme="minorHAnsi"/>
          <w:color w:val="auto"/>
        </w:rPr>
        <w:t xml:space="preserve"> signal is found in any of the cases studied.</w:t>
      </w:r>
      <w:r w:rsidR="00BE15D4">
        <w:rPr>
          <w:rFonts w:asciiTheme="minorHAnsi" w:hAnsiTheme="minorHAnsi" w:cstheme="minorHAnsi"/>
          <w:color w:val="auto"/>
        </w:rPr>
        <w:t xml:space="preserve"> </w:t>
      </w:r>
      <w:proofErr w:type="gramStart"/>
      <w:r w:rsidR="00BE15D4">
        <w:rPr>
          <w:rFonts w:asciiTheme="minorHAnsi" w:hAnsiTheme="minorHAnsi" w:cstheme="minorHAnsi"/>
          <w:color w:val="auto"/>
        </w:rPr>
        <w:t>So</w:t>
      </w:r>
      <w:proofErr w:type="gramEnd"/>
      <w:r w:rsidR="00BE15D4">
        <w:rPr>
          <w:rFonts w:asciiTheme="minorHAnsi" w:hAnsiTheme="minorHAnsi" w:cstheme="minorHAnsi"/>
          <w:color w:val="auto"/>
        </w:rPr>
        <w:t xml:space="preserve"> the strong signal, displayed in </w:t>
      </w:r>
      <w:r w:rsidR="00B82EC9" w:rsidRPr="002341D0">
        <w:rPr>
          <w:rFonts w:asciiTheme="minorHAnsi" w:hAnsiTheme="minorHAnsi" w:cstheme="minorHAnsi"/>
          <w:b/>
          <w:color w:val="auto"/>
        </w:rPr>
        <w:t>Figure</w:t>
      </w:r>
      <w:r w:rsidR="00BE15D4" w:rsidRPr="002341D0">
        <w:rPr>
          <w:rFonts w:asciiTheme="minorHAnsi" w:hAnsiTheme="minorHAnsi" w:cstheme="minorHAnsi"/>
          <w:b/>
          <w:color w:val="auto"/>
        </w:rPr>
        <w:t xml:space="preserve"> </w:t>
      </w:r>
      <w:r w:rsidR="002341D0">
        <w:rPr>
          <w:rFonts w:asciiTheme="minorHAnsi" w:hAnsiTheme="minorHAnsi" w:cstheme="minorHAnsi"/>
          <w:b/>
          <w:color w:val="auto"/>
        </w:rPr>
        <w:t>3</w:t>
      </w:r>
      <w:r w:rsidR="00BE15D4" w:rsidRPr="002341D0">
        <w:rPr>
          <w:rFonts w:asciiTheme="minorHAnsi" w:hAnsiTheme="minorHAnsi" w:cstheme="minorHAnsi"/>
          <w:b/>
          <w:color w:val="auto"/>
        </w:rPr>
        <w:t>c</w:t>
      </w:r>
      <w:r w:rsidR="00DB438B">
        <w:rPr>
          <w:rFonts w:asciiTheme="minorHAnsi" w:hAnsiTheme="minorHAnsi" w:cstheme="minorHAnsi"/>
          <w:color w:val="auto"/>
        </w:rPr>
        <w:t xml:space="preserve"> </w:t>
      </w:r>
      <w:r w:rsidR="00BE15D4">
        <w:rPr>
          <w:rFonts w:asciiTheme="minorHAnsi" w:hAnsiTheme="minorHAnsi" w:cstheme="minorHAnsi"/>
          <w:color w:val="auto"/>
        </w:rPr>
        <w:t xml:space="preserve">with excellent signal-to-background ratio, is clearly correlated with the decay of </w:t>
      </w:r>
      <w:r w:rsidR="00BE15D4" w:rsidRPr="00BE15D4">
        <w:rPr>
          <w:rFonts w:asciiTheme="minorHAnsi" w:hAnsiTheme="minorHAnsi" w:cstheme="minorHAnsi"/>
          <w:color w:val="auto"/>
          <w:vertAlign w:val="superscript"/>
        </w:rPr>
        <w:t>229m</w:t>
      </w:r>
      <w:r w:rsidR="00BE15D4">
        <w:rPr>
          <w:rFonts w:asciiTheme="minorHAnsi" w:hAnsiTheme="minorHAnsi" w:cstheme="minorHAnsi"/>
          <w:color w:val="auto"/>
        </w:rPr>
        <w:t>Th.</w:t>
      </w:r>
    </w:p>
    <w:p w14:paraId="21D71163" w14:textId="77777777" w:rsidR="009908B7" w:rsidRDefault="009908B7" w:rsidP="007A4DD6">
      <w:pPr>
        <w:rPr>
          <w:rFonts w:asciiTheme="minorHAnsi" w:hAnsiTheme="minorHAnsi" w:cstheme="minorHAnsi"/>
          <w:color w:val="auto"/>
        </w:rPr>
      </w:pPr>
    </w:p>
    <w:p w14:paraId="26C713EF" w14:textId="04F88F4E" w:rsidR="0048529F" w:rsidRDefault="00693248" w:rsidP="001B1519">
      <w:pPr>
        <w:rPr>
          <w:rFonts w:asciiTheme="minorHAnsi" w:hAnsiTheme="minorHAnsi" w:cstheme="minorHAnsi"/>
          <w:color w:val="auto"/>
        </w:rPr>
      </w:pPr>
      <w:r>
        <w:rPr>
          <w:rFonts w:asciiTheme="minorHAnsi" w:hAnsiTheme="minorHAnsi" w:cstheme="minorHAnsi"/>
          <w:color w:val="auto"/>
        </w:rPr>
        <w:t xml:space="preserve">Additional verification measurements </w:t>
      </w:r>
      <w:r w:rsidR="00BE15D4">
        <w:rPr>
          <w:rFonts w:asciiTheme="minorHAnsi" w:hAnsiTheme="minorHAnsi" w:cstheme="minorHAnsi"/>
          <w:color w:val="auto"/>
        </w:rPr>
        <w:t xml:space="preserve">to support this interpretation </w:t>
      </w:r>
      <w:r w:rsidR="00B22BDD">
        <w:rPr>
          <w:rFonts w:asciiTheme="minorHAnsi" w:hAnsiTheme="minorHAnsi" w:cstheme="minorHAnsi"/>
          <w:color w:val="auto"/>
        </w:rPr>
        <w:t xml:space="preserve">are shown in </w:t>
      </w:r>
      <w:r w:rsidR="00B82EC9" w:rsidRPr="002341D0">
        <w:rPr>
          <w:rFonts w:asciiTheme="minorHAnsi" w:hAnsiTheme="minorHAnsi" w:cstheme="minorHAnsi"/>
          <w:b/>
          <w:color w:val="auto"/>
        </w:rPr>
        <w:t>Figure</w:t>
      </w:r>
      <w:r w:rsidR="00B22BDD" w:rsidRPr="002341D0">
        <w:rPr>
          <w:rFonts w:asciiTheme="minorHAnsi" w:hAnsiTheme="minorHAnsi" w:cstheme="minorHAnsi"/>
          <w:b/>
          <w:color w:val="auto"/>
        </w:rPr>
        <w:t xml:space="preserve"> </w:t>
      </w:r>
      <w:r w:rsidR="005523A3" w:rsidRPr="002341D0">
        <w:rPr>
          <w:rFonts w:asciiTheme="minorHAnsi" w:hAnsiTheme="minorHAnsi" w:cstheme="minorHAnsi"/>
          <w:b/>
          <w:color w:val="auto"/>
        </w:rPr>
        <w:t>4</w:t>
      </w:r>
      <w:r w:rsidR="00B22BDD">
        <w:rPr>
          <w:rFonts w:asciiTheme="minorHAnsi" w:hAnsiTheme="minorHAnsi" w:cstheme="minorHAnsi"/>
          <w:color w:val="auto"/>
        </w:rPr>
        <w:t xml:space="preserve">. </w:t>
      </w:r>
      <w:r w:rsidR="00BE15D4">
        <w:rPr>
          <w:rFonts w:asciiTheme="minorHAnsi" w:hAnsiTheme="minorHAnsi" w:cstheme="minorHAnsi"/>
          <w:color w:val="auto"/>
        </w:rPr>
        <w:t xml:space="preserve">They </w:t>
      </w:r>
      <w:r w:rsidR="005D0156">
        <w:rPr>
          <w:rFonts w:asciiTheme="minorHAnsi" w:hAnsiTheme="minorHAnsi" w:cstheme="minorHAnsi"/>
          <w:color w:val="auto"/>
        </w:rPr>
        <w:t>show</w:t>
      </w:r>
      <w:r w:rsidR="006F61E1">
        <w:rPr>
          <w:rFonts w:asciiTheme="minorHAnsi" w:hAnsiTheme="minorHAnsi" w:cstheme="minorHAnsi"/>
          <w:color w:val="auto"/>
        </w:rPr>
        <w:t xml:space="preserve"> two</w:t>
      </w:r>
      <w:r w:rsidR="005523A3">
        <w:rPr>
          <w:rFonts w:asciiTheme="minorHAnsi" w:hAnsiTheme="minorHAnsi" w:cstheme="minorHAnsi"/>
          <w:color w:val="auto"/>
        </w:rPr>
        <w:t xml:space="preserve"> measurements to give further evidence</w:t>
      </w:r>
      <w:r w:rsidR="005D0156">
        <w:rPr>
          <w:rFonts w:asciiTheme="minorHAnsi" w:hAnsiTheme="minorHAnsi" w:cstheme="minorHAnsi"/>
          <w:color w:val="auto"/>
        </w:rPr>
        <w:t xml:space="preserve"> that the registered electron signals</w:t>
      </w:r>
      <w:r w:rsidR="0044021A">
        <w:rPr>
          <w:rFonts w:asciiTheme="minorHAnsi" w:hAnsiTheme="minorHAnsi" w:cstheme="minorHAnsi"/>
          <w:color w:val="auto"/>
        </w:rPr>
        <w:t xml:space="preserve"> </w:t>
      </w:r>
      <w:r w:rsidR="005D0156">
        <w:rPr>
          <w:rFonts w:asciiTheme="minorHAnsi" w:hAnsiTheme="minorHAnsi" w:cstheme="minorHAnsi"/>
          <w:color w:val="auto"/>
        </w:rPr>
        <w:t>indeed</w:t>
      </w:r>
      <w:r w:rsidR="008B77DE">
        <w:rPr>
          <w:rFonts w:asciiTheme="minorHAnsi" w:hAnsiTheme="minorHAnsi" w:cstheme="minorHAnsi"/>
          <w:color w:val="auto"/>
        </w:rPr>
        <w:t xml:space="preserve"> originate from the decay of the nuclear isomer:</w:t>
      </w:r>
      <w:r w:rsidR="00D74BE0">
        <w:rPr>
          <w:rFonts w:asciiTheme="minorHAnsi" w:hAnsiTheme="minorHAnsi" w:cstheme="minorHAnsi"/>
          <w:color w:val="auto"/>
        </w:rPr>
        <w:t xml:space="preserve"> in </w:t>
      </w:r>
      <w:r w:rsidR="00B82EC9" w:rsidRPr="002341D0">
        <w:rPr>
          <w:rFonts w:asciiTheme="minorHAnsi" w:hAnsiTheme="minorHAnsi" w:cstheme="minorHAnsi"/>
          <w:b/>
          <w:color w:val="auto"/>
        </w:rPr>
        <w:t>Figure</w:t>
      </w:r>
      <w:r w:rsidR="00D74BE0" w:rsidRPr="002341D0">
        <w:rPr>
          <w:rFonts w:asciiTheme="minorHAnsi" w:hAnsiTheme="minorHAnsi" w:cstheme="minorHAnsi"/>
          <w:b/>
          <w:color w:val="auto"/>
        </w:rPr>
        <w:t xml:space="preserve"> </w:t>
      </w:r>
      <w:r w:rsidR="005523A3" w:rsidRPr="002341D0">
        <w:rPr>
          <w:rFonts w:asciiTheme="minorHAnsi" w:hAnsiTheme="minorHAnsi" w:cstheme="minorHAnsi"/>
          <w:b/>
          <w:color w:val="auto"/>
        </w:rPr>
        <w:t>4</w:t>
      </w:r>
      <w:r w:rsidR="00B22BDD" w:rsidRPr="002341D0">
        <w:rPr>
          <w:rFonts w:asciiTheme="minorHAnsi" w:hAnsiTheme="minorHAnsi" w:cstheme="minorHAnsi"/>
          <w:b/>
          <w:color w:val="auto"/>
        </w:rPr>
        <w:t>a</w:t>
      </w:r>
      <w:r w:rsidR="004E7400">
        <w:rPr>
          <w:rFonts w:asciiTheme="minorHAnsi" w:hAnsiTheme="minorHAnsi" w:cstheme="minorHAnsi"/>
          <w:color w:val="auto"/>
        </w:rPr>
        <w:t xml:space="preserve"> </w:t>
      </w:r>
      <w:r w:rsidR="00D74BE0">
        <w:rPr>
          <w:rFonts w:asciiTheme="minorHAnsi" w:hAnsiTheme="minorHAnsi" w:cstheme="minorHAnsi"/>
          <w:color w:val="auto"/>
        </w:rPr>
        <w:t>it is shown that the attractive surface potential of the MCP detector was varied from -100 V (favoring the occurrence of electrons from ionic impact) down to 0 V</w:t>
      </w:r>
      <w:r w:rsidR="00834FDC">
        <w:rPr>
          <w:rFonts w:asciiTheme="minorHAnsi" w:hAnsiTheme="minorHAnsi" w:cstheme="minorHAnsi"/>
          <w:color w:val="auto"/>
        </w:rPr>
        <w:t>, comparing the coun</w:t>
      </w:r>
      <w:r w:rsidR="00304CB5">
        <w:rPr>
          <w:rFonts w:asciiTheme="minorHAnsi" w:hAnsiTheme="minorHAnsi" w:cstheme="minorHAnsi"/>
          <w:color w:val="auto"/>
        </w:rPr>
        <w:t>t</w:t>
      </w:r>
      <w:r w:rsidR="00834FDC">
        <w:rPr>
          <w:rFonts w:asciiTheme="minorHAnsi" w:hAnsiTheme="minorHAnsi" w:cstheme="minorHAnsi"/>
          <w:color w:val="auto"/>
        </w:rPr>
        <w:t xml:space="preserve"> rates registered with the MCP for</w:t>
      </w:r>
      <w:r w:rsidR="001E263C">
        <w:rPr>
          <w:rFonts w:asciiTheme="minorHAnsi" w:hAnsiTheme="minorHAnsi" w:cstheme="minorHAnsi"/>
          <w:color w:val="auto"/>
        </w:rPr>
        <w:t xml:space="preserve"> extracted </w:t>
      </w:r>
      <w:r w:rsidR="001E263C" w:rsidRPr="000949E6">
        <w:rPr>
          <w:rFonts w:asciiTheme="minorHAnsi" w:hAnsiTheme="minorHAnsi" w:cstheme="minorHAnsi"/>
          <w:color w:val="auto"/>
          <w:vertAlign w:val="superscript"/>
        </w:rPr>
        <w:t>229</w:t>
      </w:r>
      <w:r w:rsidR="001E263C" w:rsidRPr="005523A3">
        <w:rPr>
          <w:rFonts w:asciiTheme="minorHAnsi" w:hAnsiTheme="minorHAnsi" w:cstheme="minorHAnsi"/>
          <w:color w:val="auto"/>
        </w:rPr>
        <w:t>Th</w:t>
      </w:r>
      <w:r w:rsidR="005523A3">
        <w:rPr>
          <w:rFonts w:asciiTheme="minorHAnsi" w:hAnsiTheme="minorHAnsi" w:cstheme="minorHAnsi"/>
          <w:color w:val="auto"/>
          <w:vertAlign w:val="superscript"/>
        </w:rPr>
        <w:t>2</w:t>
      </w:r>
      <w:r w:rsidR="001E263C" w:rsidRPr="000949E6">
        <w:rPr>
          <w:rFonts w:asciiTheme="minorHAnsi" w:hAnsiTheme="minorHAnsi" w:cstheme="minorHAnsi"/>
          <w:color w:val="auto"/>
          <w:vertAlign w:val="superscript"/>
        </w:rPr>
        <w:t>+</w:t>
      </w:r>
      <w:r w:rsidR="001E263C">
        <w:rPr>
          <w:rFonts w:asciiTheme="minorHAnsi" w:hAnsiTheme="minorHAnsi" w:cstheme="minorHAnsi"/>
          <w:color w:val="auto"/>
        </w:rPr>
        <w:t xml:space="preserve"> (red) and </w:t>
      </w:r>
      <w:r w:rsidR="001E263C" w:rsidRPr="000949E6">
        <w:rPr>
          <w:rFonts w:asciiTheme="minorHAnsi" w:hAnsiTheme="minorHAnsi" w:cstheme="minorHAnsi"/>
          <w:color w:val="auto"/>
          <w:vertAlign w:val="superscript"/>
        </w:rPr>
        <w:t>233</w:t>
      </w:r>
      <w:r w:rsidR="001E263C">
        <w:rPr>
          <w:rFonts w:asciiTheme="minorHAnsi" w:hAnsiTheme="minorHAnsi" w:cstheme="minorHAnsi"/>
          <w:color w:val="auto"/>
        </w:rPr>
        <w:t>U</w:t>
      </w:r>
      <w:r w:rsidR="001E263C" w:rsidRPr="000949E6">
        <w:rPr>
          <w:rFonts w:asciiTheme="minorHAnsi" w:hAnsiTheme="minorHAnsi" w:cstheme="minorHAnsi"/>
          <w:color w:val="auto"/>
          <w:vertAlign w:val="superscript"/>
        </w:rPr>
        <w:t>2+</w:t>
      </w:r>
      <w:r w:rsidR="001E263C">
        <w:rPr>
          <w:rFonts w:asciiTheme="minorHAnsi" w:hAnsiTheme="minorHAnsi" w:cstheme="minorHAnsi"/>
          <w:color w:val="auto"/>
        </w:rPr>
        <w:t xml:space="preserve"> ions (blue).</w:t>
      </w:r>
      <w:r w:rsidR="00834FDC">
        <w:rPr>
          <w:rFonts w:asciiTheme="minorHAnsi" w:hAnsiTheme="minorHAnsi" w:cstheme="minorHAnsi"/>
          <w:color w:val="auto"/>
        </w:rPr>
        <w:t xml:space="preserve"> Clearly the count rate drops down to zero for </w:t>
      </w:r>
      <w:r w:rsidR="00834FDC" w:rsidRPr="00834FDC">
        <w:rPr>
          <w:rFonts w:asciiTheme="minorHAnsi" w:hAnsiTheme="minorHAnsi" w:cstheme="minorHAnsi"/>
          <w:color w:val="auto"/>
          <w:vertAlign w:val="superscript"/>
        </w:rPr>
        <w:t>233</w:t>
      </w:r>
      <w:r w:rsidR="00834FDC">
        <w:rPr>
          <w:rFonts w:asciiTheme="minorHAnsi" w:hAnsiTheme="minorHAnsi" w:cstheme="minorHAnsi"/>
          <w:color w:val="auto"/>
        </w:rPr>
        <w:t>U</w:t>
      </w:r>
      <w:r w:rsidR="00834FDC" w:rsidRPr="00834FDC">
        <w:rPr>
          <w:rFonts w:asciiTheme="minorHAnsi" w:hAnsiTheme="minorHAnsi" w:cstheme="minorHAnsi"/>
          <w:color w:val="auto"/>
          <w:vertAlign w:val="superscript"/>
        </w:rPr>
        <w:t>2+</w:t>
      </w:r>
      <w:r w:rsidR="00834FDC">
        <w:rPr>
          <w:rFonts w:asciiTheme="minorHAnsi" w:hAnsiTheme="minorHAnsi" w:cstheme="minorHAnsi"/>
          <w:color w:val="auto"/>
        </w:rPr>
        <w:t xml:space="preserve"> when realizing a ‘soft landing’ of the incoming ions with a surface voltage below ca. </w:t>
      </w:r>
      <w:r w:rsidR="00220E06">
        <w:rPr>
          <w:rFonts w:asciiTheme="minorHAnsi" w:hAnsiTheme="minorHAnsi" w:cstheme="minorHAnsi"/>
          <w:color w:val="auto"/>
        </w:rPr>
        <w:t>-</w:t>
      </w:r>
      <w:r w:rsidR="00834FDC">
        <w:rPr>
          <w:rFonts w:asciiTheme="minorHAnsi" w:hAnsiTheme="minorHAnsi" w:cstheme="minorHAnsi"/>
          <w:color w:val="auto"/>
        </w:rPr>
        <w:t xml:space="preserve">40 V, while a considerable count rate remains for </w:t>
      </w:r>
      <w:r w:rsidR="00834FDC" w:rsidRPr="00834FDC">
        <w:rPr>
          <w:rFonts w:asciiTheme="minorHAnsi" w:hAnsiTheme="minorHAnsi" w:cstheme="minorHAnsi"/>
          <w:color w:val="auto"/>
          <w:vertAlign w:val="superscript"/>
        </w:rPr>
        <w:t>229</w:t>
      </w:r>
      <w:r w:rsidR="00834FDC" w:rsidRPr="00834FDC">
        <w:rPr>
          <w:rFonts w:asciiTheme="minorHAnsi" w:hAnsiTheme="minorHAnsi" w:cstheme="minorHAnsi"/>
          <w:color w:val="auto"/>
        </w:rPr>
        <w:t>Th</w:t>
      </w:r>
      <w:r w:rsidR="00834FDC" w:rsidRPr="00834FDC">
        <w:rPr>
          <w:rFonts w:asciiTheme="minorHAnsi" w:hAnsiTheme="minorHAnsi" w:cstheme="minorHAnsi"/>
          <w:color w:val="auto"/>
          <w:vertAlign w:val="superscript"/>
        </w:rPr>
        <w:t>2+</w:t>
      </w:r>
      <w:r w:rsidR="00834FDC">
        <w:rPr>
          <w:rFonts w:asciiTheme="minorHAnsi" w:hAnsiTheme="minorHAnsi" w:cstheme="minorHAnsi"/>
          <w:color w:val="auto"/>
        </w:rPr>
        <w:t xml:space="preserve"> until the threshold of 0 V.</w:t>
      </w:r>
      <w:r w:rsidR="00B22BDD">
        <w:rPr>
          <w:rFonts w:asciiTheme="minorHAnsi" w:hAnsiTheme="minorHAnsi" w:cstheme="minorHAnsi"/>
          <w:color w:val="auto"/>
        </w:rPr>
        <w:t xml:space="preserve"> </w:t>
      </w:r>
      <w:r w:rsidR="00220E06">
        <w:rPr>
          <w:rFonts w:asciiTheme="minorHAnsi" w:hAnsiTheme="minorHAnsi" w:cstheme="minorHAnsi"/>
          <w:color w:val="auto"/>
        </w:rPr>
        <w:t xml:space="preserve">In </w:t>
      </w:r>
      <w:r w:rsidR="00B82EC9" w:rsidRPr="002341D0">
        <w:rPr>
          <w:rFonts w:asciiTheme="minorHAnsi" w:hAnsiTheme="minorHAnsi" w:cstheme="minorHAnsi"/>
          <w:b/>
          <w:color w:val="auto"/>
        </w:rPr>
        <w:t>Figure</w:t>
      </w:r>
      <w:r w:rsidR="00220E06" w:rsidRPr="002341D0">
        <w:rPr>
          <w:rFonts w:asciiTheme="minorHAnsi" w:hAnsiTheme="minorHAnsi" w:cstheme="minorHAnsi"/>
          <w:b/>
          <w:color w:val="auto"/>
        </w:rPr>
        <w:t xml:space="preserve"> </w:t>
      </w:r>
      <w:r w:rsidR="005523A3" w:rsidRPr="002341D0">
        <w:rPr>
          <w:rFonts w:asciiTheme="minorHAnsi" w:hAnsiTheme="minorHAnsi" w:cstheme="minorHAnsi"/>
          <w:b/>
          <w:color w:val="auto"/>
        </w:rPr>
        <w:t>4</w:t>
      </w:r>
      <w:r w:rsidR="00B22BDD" w:rsidRPr="002341D0">
        <w:rPr>
          <w:rFonts w:asciiTheme="minorHAnsi" w:hAnsiTheme="minorHAnsi" w:cstheme="minorHAnsi"/>
          <w:b/>
          <w:color w:val="auto"/>
        </w:rPr>
        <w:t>b</w:t>
      </w:r>
      <w:r w:rsidR="002341D0">
        <w:rPr>
          <w:rFonts w:asciiTheme="minorHAnsi" w:hAnsiTheme="minorHAnsi" w:cstheme="minorHAnsi"/>
          <w:color w:val="auto"/>
        </w:rPr>
        <w:t>,</w:t>
      </w:r>
      <w:r w:rsidR="00220E06">
        <w:rPr>
          <w:rFonts w:asciiTheme="minorHAnsi" w:hAnsiTheme="minorHAnsi" w:cstheme="minorHAnsi"/>
          <w:color w:val="auto"/>
        </w:rPr>
        <w:t xml:space="preserve"> the blue curve shows the electron count rate registered for extracted ions after strong acceleration towards </w:t>
      </w:r>
      <w:r w:rsidR="005523A3">
        <w:rPr>
          <w:rFonts w:asciiTheme="minorHAnsi" w:hAnsiTheme="minorHAnsi" w:cstheme="minorHAnsi"/>
          <w:color w:val="auto"/>
        </w:rPr>
        <w:t>the MCP detector surface with -20</w:t>
      </w:r>
      <w:r w:rsidR="00220E06">
        <w:rPr>
          <w:rFonts w:asciiTheme="minorHAnsi" w:hAnsiTheme="minorHAnsi" w:cstheme="minorHAnsi"/>
          <w:color w:val="auto"/>
        </w:rPr>
        <w:t xml:space="preserve">00 V. Ionic impact of </w:t>
      </w:r>
      <w:r w:rsidR="00220E06" w:rsidRPr="00EB3B14">
        <w:rPr>
          <w:rFonts w:asciiTheme="minorHAnsi" w:hAnsiTheme="minorHAnsi" w:cstheme="minorHAnsi"/>
          <w:color w:val="auto"/>
          <w:vertAlign w:val="superscript"/>
        </w:rPr>
        <w:t>233</w:t>
      </w:r>
      <w:r w:rsidR="00220E06">
        <w:rPr>
          <w:rFonts w:asciiTheme="minorHAnsi" w:hAnsiTheme="minorHAnsi" w:cstheme="minorHAnsi"/>
          <w:color w:val="auto"/>
        </w:rPr>
        <w:t>U</w:t>
      </w:r>
      <w:r w:rsidR="00220E06" w:rsidRPr="00EB3B14">
        <w:rPr>
          <w:rFonts w:asciiTheme="minorHAnsi" w:hAnsiTheme="minorHAnsi" w:cstheme="minorHAnsi"/>
          <w:color w:val="auto"/>
          <w:vertAlign w:val="superscript"/>
        </w:rPr>
        <w:t>2+</w:t>
      </w:r>
      <w:r w:rsidR="00220E06">
        <w:rPr>
          <w:rFonts w:asciiTheme="minorHAnsi" w:hAnsiTheme="minorHAnsi" w:cstheme="minorHAnsi"/>
          <w:color w:val="auto"/>
        </w:rPr>
        <w:t xml:space="preserve"> and </w:t>
      </w:r>
      <w:r w:rsidR="00220E06" w:rsidRPr="00EB3B14">
        <w:rPr>
          <w:rFonts w:asciiTheme="minorHAnsi" w:hAnsiTheme="minorHAnsi" w:cstheme="minorHAnsi"/>
          <w:color w:val="auto"/>
          <w:vertAlign w:val="superscript"/>
        </w:rPr>
        <w:t>229</w:t>
      </w:r>
      <w:r w:rsidR="00220E06" w:rsidRPr="00EB3B14">
        <w:rPr>
          <w:rFonts w:asciiTheme="minorHAnsi" w:hAnsiTheme="minorHAnsi" w:cstheme="minorHAnsi"/>
          <w:color w:val="auto"/>
        </w:rPr>
        <w:t>Th</w:t>
      </w:r>
      <w:r w:rsidR="00220E06" w:rsidRPr="00EB3B14">
        <w:rPr>
          <w:rFonts w:asciiTheme="minorHAnsi" w:hAnsiTheme="minorHAnsi" w:cstheme="minorHAnsi"/>
          <w:color w:val="auto"/>
          <w:vertAlign w:val="superscript"/>
        </w:rPr>
        <w:t>2+</w:t>
      </w:r>
      <w:r w:rsidR="00220E06">
        <w:rPr>
          <w:rFonts w:asciiTheme="minorHAnsi" w:hAnsiTheme="minorHAnsi" w:cstheme="minorHAnsi"/>
          <w:color w:val="auto"/>
        </w:rPr>
        <w:t xml:space="preserve"> ions </w:t>
      </w:r>
      <w:proofErr w:type="gramStart"/>
      <w:r w:rsidR="00220E06">
        <w:rPr>
          <w:rFonts w:asciiTheme="minorHAnsi" w:hAnsiTheme="minorHAnsi" w:cstheme="minorHAnsi"/>
          <w:color w:val="auto"/>
        </w:rPr>
        <w:t>is</w:t>
      </w:r>
      <w:proofErr w:type="gramEnd"/>
      <w:r w:rsidR="00220E06">
        <w:rPr>
          <w:rFonts w:asciiTheme="minorHAnsi" w:hAnsiTheme="minorHAnsi" w:cstheme="minorHAnsi"/>
          <w:color w:val="auto"/>
        </w:rPr>
        <w:t xml:space="preserve"> observed with about equal intensity, as already shown </w:t>
      </w:r>
      <w:r w:rsidR="00516F1E">
        <w:rPr>
          <w:rFonts w:asciiTheme="minorHAnsi" w:hAnsiTheme="minorHAnsi" w:cstheme="minorHAnsi"/>
          <w:color w:val="auto"/>
        </w:rPr>
        <w:t>for doubly charged ions in the extracted mass spectrum of</w:t>
      </w:r>
      <w:r w:rsidR="00220E06">
        <w:rPr>
          <w:rFonts w:asciiTheme="minorHAnsi" w:hAnsiTheme="minorHAnsi" w:cstheme="minorHAnsi"/>
          <w:color w:val="auto"/>
        </w:rPr>
        <w:t xml:space="preserve"> </w:t>
      </w:r>
      <w:r w:rsidR="00B82EC9" w:rsidRPr="002341D0">
        <w:rPr>
          <w:rFonts w:asciiTheme="minorHAnsi" w:hAnsiTheme="minorHAnsi" w:cstheme="minorHAnsi"/>
          <w:b/>
          <w:color w:val="auto"/>
        </w:rPr>
        <w:t>Figure</w:t>
      </w:r>
      <w:r w:rsidR="00220E06" w:rsidRPr="002341D0">
        <w:rPr>
          <w:rFonts w:asciiTheme="minorHAnsi" w:hAnsiTheme="minorHAnsi" w:cstheme="minorHAnsi"/>
          <w:b/>
          <w:color w:val="auto"/>
        </w:rPr>
        <w:t xml:space="preserve"> </w:t>
      </w:r>
      <w:r w:rsidR="004D45D2" w:rsidRPr="002341D0">
        <w:rPr>
          <w:rFonts w:asciiTheme="minorHAnsi" w:hAnsiTheme="minorHAnsi" w:cstheme="minorHAnsi"/>
          <w:b/>
          <w:color w:val="auto"/>
        </w:rPr>
        <w:t>3</w:t>
      </w:r>
      <w:r w:rsidR="005523A3" w:rsidRPr="002341D0">
        <w:rPr>
          <w:rFonts w:asciiTheme="minorHAnsi" w:hAnsiTheme="minorHAnsi" w:cstheme="minorHAnsi"/>
          <w:b/>
          <w:color w:val="auto"/>
        </w:rPr>
        <w:t>a</w:t>
      </w:r>
      <w:r w:rsidR="00220E06">
        <w:rPr>
          <w:rFonts w:asciiTheme="minorHAnsi" w:hAnsiTheme="minorHAnsi" w:cstheme="minorHAnsi"/>
          <w:color w:val="auto"/>
        </w:rPr>
        <w:t>.</w:t>
      </w:r>
      <w:r w:rsidR="00C30F3C">
        <w:rPr>
          <w:rFonts w:asciiTheme="minorHAnsi" w:hAnsiTheme="minorHAnsi" w:cstheme="minorHAnsi"/>
          <w:color w:val="auto"/>
        </w:rPr>
        <w:t xml:space="preserve"> The red curve shows the same scenario, ho</w:t>
      </w:r>
      <w:r w:rsidR="00677E79">
        <w:rPr>
          <w:rFonts w:asciiTheme="minorHAnsi" w:hAnsiTheme="minorHAnsi" w:cstheme="minorHAnsi"/>
          <w:color w:val="auto"/>
        </w:rPr>
        <w:t>w</w:t>
      </w:r>
      <w:r w:rsidR="00C30F3C">
        <w:rPr>
          <w:rFonts w:asciiTheme="minorHAnsi" w:hAnsiTheme="minorHAnsi" w:cstheme="minorHAnsi"/>
          <w:color w:val="auto"/>
        </w:rPr>
        <w:t>ever now for a ‘soft landing’ of incoming ions with -25 V MCP surface potential.</w:t>
      </w:r>
      <w:r w:rsidR="00B64613">
        <w:rPr>
          <w:rFonts w:asciiTheme="minorHAnsi" w:hAnsiTheme="minorHAnsi" w:cstheme="minorHAnsi"/>
          <w:color w:val="auto"/>
        </w:rPr>
        <w:t xml:space="preserve"> No indication of the ionic impact signal of </w:t>
      </w:r>
      <w:r w:rsidR="00B64613" w:rsidRPr="00B64613">
        <w:rPr>
          <w:rFonts w:asciiTheme="minorHAnsi" w:hAnsiTheme="minorHAnsi" w:cstheme="minorHAnsi"/>
          <w:color w:val="auto"/>
          <w:vertAlign w:val="superscript"/>
        </w:rPr>
        <w:t>233</w:t>
      </w:r>
      <w:r w:rsidR="00B64613">
        <w:rPr>
          <w:rFonts w:asciiTheme="minorHAnsi" w:hAnsiTheme="minorHAnsi" w:cstheme="minorHAnsi"/>
          <w:color w:val="auto"/>
        </w:rPr>
        <w:t>U</w:t>
      </w:r>
      <w:r w:rsidR="00B64613" w:rsidRPr="00B64613">
        <w:rPr>
          <w:rFonts w:asciiTheme="minorHAnsi" w:hAnsiTheme="minorHAnsi" w:cstheme="minorHAnsi"/>
          <w:color w:val="auto"/>
          <w:vertAlign w:val="superscript"/>
        </w:rPr>
        <w:t>2+</w:t>
      </w:r>
      <w:r w:rsidR="00B64613">
        <w:rPr>
          <w:rFonts w:asciiTheme="minorHAnsi" w:hAnsiTheme="minorHAnsi" w:cstheme="minorHAnsi"/>
          <w:color w:val="auto"/>
        </w:rPr>
        <w:t xml:space="preserve"> is visible any more, while for </w:t>
      </w:r>
      <w:r w:rsidR="00B64613" w:rsidRPr="00B64613">
        <w:rPr>
          <w:rFonts w:asciiTheme="minorHAnsi" w:hAnsiTheme="minorHAnsi" w:cstheme="minorHAnsi"/>
          <w:color w:val="auto"/>
          <w:vertAlign w:val="superscript"/>
        </w:rPr>
        <w:t>229</w:t>
      </w:r>
      <w:r w:rsidR="00B64613" w:rsidRPr="00B64613">
        <w:rPr>
          <w:rFonts w:asciiTheme="minorHAnsi" w:hAnsiTheme="minorHAnsi" w:cstheme="minorHAnsi"/>
          <w:color w:val="auto"/>
        </w:rPr>
        <w:t>Th</w:t>
      </w:r>
      <w:r w:rsidR="00B64613" w:rsidRPr="00B64613">
        <w:rPr>
          <w:rFonts w:asciiTheme="minorHAnsi" w:hAnsiTheme="minorHAnsi" w:cstheme="minorHAnsi"/>
          <w:color w:val="auto"/>
          <w:vertAlign w:val="superscript"/>
        </w:rPr>
        <w:t>2+</w:t>
      </w:r>
      <w:r w:rsidR="00A55A82">
        <w:rPr>
          <w:rFonts w:asciiTheme="minorHAnsi" w:hAnsiTheme="minorHAnsi" w:cstheme="minorHAnsi"/>
          <w:color w:val="auto"/>
        </w:rPr>
        <w:t xml:space="preserve"> a</w:t>
      </w:r>
      <w:r w:rsidR="00B64613">
        <w:rPr>
          <w:rFonts w:asciiTheme="minorHAnsi" w:hAnsiTheme="minorHAnsi" w:cstheme="minorHAnsi"/>
          <w:color w:val="auto"/>
        </w:rPr>
        <w:t xml:space="preserve"> signal remains, originating from the isomeric internal conversion deca</w:t>
      </w:r>
      <w:r w:rsidR="0088624C">
        <w:rPr>
          <w:rFonts w:asciiTheme="minorHAnsi" w:hAnsiTheme="minorHAnsi" w:cstheme="minorHAnsi"/>
          <w:color w:val="auto"/>
        </w:rPr>
        <w:t>y</w:t>
      </w:r>
      <w:r w:rsidR="00CD70F5" w:rsidRPr="00CD70F5">
        <w:rPr>
          <w:rFonts w:asciiTheme="minorHAnsi" w:hAnsiTheme="minorHAnsi" w:cstheme="minorHAnsi"/>
          <w:color w:val="auto"/>
          <w:vertAlign w:val="superscript"/>
        </w:rPr>
        <w:t>11</w:t>
      </w:r>
      <w:r w:rsidR="00B64613">
        <w:rPr>
          <w:rFonts w:asciiTheme="minorHAnsi" w:hAnsiTheme="minorHAnsi" w:cstheme="minorHAnsi"/>
          <w:color w:val="auto"/>
        </w:rPr>
        <w:t xml:space="preserve">. </w:t>
      </w:r>
    </w:p>
    <w:p w14:paraId="2961854F" w14:textId="30E2EEC4" w:rsidR="0048529F" w:rsidRDefault="00B22BDD" w:rsidP="001B1519">
      <w:pPr>
        <w:rPr>
          <w:rFonts w:asciiTheme="minorHAnsi" w:hAnsiTheme="minorHAnsi" w:cstheme="minorHAnsi"/>
          <w:color w:val="auto"/>
        </w:rPr>
      </w:pPr>
      <w:r>
        <w:rPr>
          <w:rFonts w:asciiTheme="minorHAnsi" w:hAnsiTheme="minorHAnsi" w:cstheme="minorHAnsi"/>
          <w:color w:val="auto"/>
        </w:rPr>
        <w:t xml:space="preserve">[place Figure </w:t>
      </w:r>
      <w:r w:rsidR="003A4B50">
        <w:rPr>
          <w:rFonts w:asciiTheme="minorHAnsi" w:hAnsiTheme="minorHAnsi" w:cstheme="minorHAnsi"/>
          <w:color w:val="auto"/>
        </w:rPr>
        <w:t>4</w:t>
      </w:r>
      <w:r w:rsidR="0048529F">
        <w:rPr>
          <w:rFonts w:asciiTheme="minorHAnsi" w:hAnsiTheme="minorHAnsi" w:cstheme="minorHAnsi"/>
          <w:color w:val="auto"/>
        </w:rPr>
        <w:t xml:space="preserve"> here]</w:t>
      </w:r>
    </w:p>
    <w:p w14:paraId="0A424410" w14:textId="77777777" w:rsidR="009908B7" w:rsidRDefault="009908B7" w:rsidP="001B1519">
      <w:pPr>
        <w:rPr>
          <w:rFonts w:asciiTheme="minorHAnsi" w:hAnsiTheme="minorHAnsi" w:cstheme="minorHAnsi"/>
          <w:color w:val="auto"/>
        </w:rPr>
      </w:pPr>
    </w:p>
    <w:p w14:paraId="7F5815FC" w14:textId="14219DA4" w:rsidR="004A71E4" w:rsidRDefault="002341D0" w:rsidP="001B1519">
      <w:pPr>
        <w:rPr>
          <w:rFonts w:asciiTheme="minorHAnsi" w:hAnsiTheme="minorHAnsi" w:cstheme="minorHAnsi"/>
          <w:color w:val="auto"/>
        </w:rPr>
      </w:pPr>
      <w:r>
        <w:rPr>
          <w:rFonts w:asciiTheme="minorHAnsi" w:hAnsiTheme="minorHAnsi" w:cstheme="minorHAnsi"/>
          <w:color w:val="auto"/>
        </w:rPr>
        <w:t>Thus,</w:t>
      </w:r>
      <w:r w:rsidR="00C844E4">
        <w:rPr>
          <w:rFonts w:asciiTheme="minorHAnsi" w:hAnsiTheme="minorHAnsi" w:cstheme="minorHAnsi"/>
          <w:color w:val="auto"/>
        </w:rPr>
        <w:t xml:space="preserve"> it can be unambiguously proven (together with additional arguments given in</w:t>
      </w:r>
      <w:r w:rsidR="0088624C">
        <w:rPr>
          <w:rFonts w:asciiTheme="minorHAnsi" w:hAnsiTheme="minorHAnsi" w:cstheme="minorHAnsi"/>
          <w:color w:val="auto"/>
        </w:rPr>
        <w:t xml:space="preserve"> Ref.</w:t>
      </w:r>
      <w:r w:rsidR="00AA433F">
        <w:rPr>
          <w:rFonts w:asciiTheme="minorHAnsi" w:hAnsiTheme="minorHAnsi" w:cstheme="minorHAnsi"/>
          <w:color w:val="auto"/>
          <w:vertAlign w:val="superscript"/>
        </w:rPr>
        <w:t xml:space="preserve"> </w:t>
      </w:r>
      <w:r w:rsidR="00CD70F5" w:rsidRPr="00CD70F5">
        <w:rPr>
          <w:rFonts w:asciiTheme="minorHAnsi" w:hAnsiTheme="minorHAnsi" w:cstheme="minorHAnsi"/>
          <w:color w:val="auto"/>
          <w:vertAlign w:val="superscript"/>
        </w:rPr>
        <w:t>11</w:t>
      </w:r>
      <w:r w:rsidR="00C844E4">
        <w:rPr>
          <w:rFonts w:asciiTheme="minorHAnsi" w:hAnsiTheme="minorHAnsi" w:cstheme="minorHAnsi"/>
          <w:color w:val="auto"/>
        </w:rPr>
        <w:t xml:space="preserve">) that the signal </w:t>
      </w:r>
      <w:r w:rsidR="004E7400">
        <w:rPr>
          <w:rFonts w:asciiTheme="minorHAnsi" w:hAnsiTheme="minorHAnsi" w:cstheme="minorHAnsi"/>
          <w:color w:val="auto"/>
        </w:rPr>
        <w:t xml:space="preserve">observed in </w:t>
      </w:r>
      <w:r w:rsidR="00B82EC9" w:rsidRPr="002341D0">
        <w:rPr>
          <w:rFonts w:asciiTheme="minorHAnsi" w:hAnsiTheme="minorHAnsi" w:cstheme="minorHAnsi"/>
          <w:b/>
          <w:color w:val="auto"/>
        </w:rPr>
        <w:t>Figure</w:t>
      </w:r>
      <w:r w:rsidR="004E7400" w:rsidRPr="002341D0">
        <w:rPr>
          <w:rFonts w:asciiTheme="minorHAnsi" w:hAnsiTheme="minorHAnsi" w:cstheme="minorHAnsi"/>
          <w:b/>
          <w:color w:val="auto"/>
        </w:rPr>
        <w:t xml:space="preserve"> </w:t>
      </w:r>
      <w:r w:rsidR="00846404" w:rsidRPr="002341D0">
        <w:rPr>
          <w:rFonts w:asciiTheme="minorHAnsi" w:hAnsiTheme="minorHAnsi" w:cstheme="minorHAnsi"/>
          <w:b/>
          <w:color w:val="auto"/>
        </w:rPr>
        <w:t>4</w:t>
      </w:r>
      <w:r w:rsidR="004E7400">
        <w:rPr>
          <w:rFonts w:asciiTheme="minorHAnsi" w:hAnsiTheme="minorHAnsi" w:cstheme="minorHAnsi"/>
          <w:color w:val="auto"/>
        </w:rPr>
        <w:t xml:space="preserve"> </w:t>
      </w:r>
      <w:r w:rsidR="00C844E4">
        <w:rPr>
          <w:rFonts w:asciiTheme="minorHAnsi" w:hAnsiTheme="minorHAnsi" w:cstheme="minorHAnsi"/>
          <w:color w:val="auto"/>
        </w:rPr>
        <w:t xml:space="preserve">originates from the isomeric decay of </w:t>
      </w:r>
      <w:r w:rsidR="00C844E4" w:rsidRPr="00C844E4">
        <w:rPr>
          <w:rFonts w:asciiTheme="minorHAnsi" w:hAnsiTheme="minorHAnsi" w:cstheme="minorHAnsi"/>
          <w:color w:val="auto"/>
          <w:vertAlign w:val="superscript"/>
        </w:rPr>
        <w:t>229m</w:t>
      </w:r>
      <w:r w:rsidR="004E7400">
        <w:rPr>
          <w:rFonts w:asciiTheme="minorHAnsi" w:hAnsiTheme="minorHAnsi" w:cstheme="minorHAnsi"/>
          <w:color w:val="auto"/>
        </w:rPr>
        <w:t>Th and represents the first direct identification of the deexcitation of this elusive isomer.</w:t>
      </w:r>
    </w:p>
    <w:p w14:paraId="23E223B7" w14:textId="77777777" w:rsidR="009908B7" w:rsidRDefault="009908B7" w:rsidP="001B1519">
      <w:pPr>
        <w:rPr>
          <w:rFonts w:asciiTheme="minorHAnsi" w:hAnsiTheme="minorHAnsi" w:cstheme="minorHAnsi"/>
          <w:color w:val="auto"/>
        </w:rPr>
      </w:pPr>
    </w:p>
    <w:p w14:paraId="65F05F50" w14:textId="0DC86430" w:rsidR="00B65BED" w:rsidRDefault="00B65BED" w:rsidP="001B1519">
      <w:pPr>
        <w:rPr>
          <w:rFonts w:asciiTheme="minorHAnsi" w:hAnsiTheme="minorHAnsi" w:cstheme="minorHAnsi"/>
          <w:color w:val="auto"/>
        </w:rPr>
      </w:pPr>
      <w:r>
        <w:rPr>
          <w:rFonts w:asciiTheme="minorHAnsi" w:hAnsiTheme="minorHAnsi" w:cstheme="minorHAnsi"/>
          <w:color w:val="auto"/>
        </w:rPr>
        <w:t>Subsequently the segmented</w:t>
      </w:r>
      <w:r w:rsidR="000C7A97">
        <w:rPr>
          <w:rFonts w:asciiTheme="minorHAnsi" w:hAnsiTheme="minorHAnsi" w:cstheme="minorHAnsi"/>
          <w:color w:val="auto"/>
        </w:rPr>
        <w:t xml:space="preserve"> extraction-RFQ was operated</w:t>
      </w:r>
      <w:r>
        <w:rPr>
          <w:rFonts w:asciiTheme="minorHAnsi" w:hAnsiTheme="minorHAnsi" w:cstheme="minorHAnsi"/>
          <w:color w:val="auto"/>
        </w:rPr>
        <w:t xml:space="preserve"> as a linear Paul trap to create a bunched ion beam</w:t>
      </w:r>
      <w:r w:rsidR="000C7A97">
        <w:rPr>
          <w:rFonts w:asciiTheme="minorHAnsi" w:hAnsiTheme="minorHAnsi" w:cstheme="minorHAnsi"/>
          <w:color w:val="auto"/>
        </w:rPr>
        <w:t xml:space="preserve">, thus allowing </w:t>
      </w:r>
      <w:r>
        <w:rPr>
          <w:rFonts w:asciiTheme="minorHAnsi" w:hAnsiTheme="minorHAnsi" w:cstheme="minorHAnsi"/>
          <w:color w:val="auto"/>
        </w:rPr>
        <w:t xml:space="preserve">for lifetime measurements of the thorium isomer. </w:t>
      </w:r>
      <w:r w:rsidR="00A427D2">
        <w:rPr>
          <w:rFonts w:asciiTheme="minorHAnsi" w:hAnsiTheme="minorHAnsi" w:cstheme="minorHAnsi"/>
          <w:color w:val="auto"/>
        </w:rPr>
        <w:t>Since</w:t>
      </w:r>
      <w:r>
        <w:rPr>
          <w:rFonts w:asciiTheme="minorHAnsi" w:hAnsiTheme="minorHAnsi" w:cstheme="minorHAnsi"/>
          <w:color w:val="auto"/>
        </w:rPr>
        <w:t xml:space="preserve"> our room-temperature high vacuum does not allow for sufficiently long storage times to investigate the expected </w:t>
      </w:r>
      <w:r w:rsidR="008C7892">
        <w:rPr>
          <w:rFonts w:asciiTheme="minorHAnsi" w:hAnsiTheme="minorHAnsi" w:cstheme="minorHAnsi"/>
          <w:color w:val="auto"/>
        </w:rPr>
        <w:t xml:space="preserve">radiative </w:t>
      </w:r>
      <w:r>
        <w:rPr>
          <w:rFonts w:asciiTheme="minorHAnsi" w:hAnsiTheme="minorHAnsi" w:cstheme="minorHAnsi"/>
          <w:color w:val="auto"/>
        </w:rPr>
        <w:t>lifetime of up to 10</w:t>
      </w:r>
      <w:r w:rsidRPr="00B65BED">
        <w:rPr>
          <w:rFonts w:asciiTheme="minorHAnsi" w:hAnsiTheme="minorHAnsi" w:cstheme="minorHAnsi"/>
          <w:color w:val="auto"/>
          <w:vertAlign w:val="superscript"/>
        </w:rPr>
        <w:t>4</w:t>
      </w:r>
      <w:r>
        <w:rPr>
          <w:rFonts w:asciiTheme="minorHAnsi" w:hAnsiTheme="minorHAnsi" w:cstheme="minorHAnsi"/>
          <w:color w:val="auto"/>
        </w:rPr>
        <w:t xml:space="preserve"> seconds</w:t>
      </w:r>
      <w:r w:rsidR="00A427D2">
        <w:rPr>
          <w:rFonts w:asciiTheme="minorHAnsi" w:hAnsiTheme="minorHAnsi" w:cstheme="minorHAnsi"/>
          <w:color w:val="auto"/>
        </w:rPr>
        <w:t>, only a lower limit of t</w:t>
      </w:r>
      <w:r w:rsidR="00A427D2" w:rsidRPr="00A427D2">
        <w:rPr>
          <w:rFonts w:asciiTheme="minorHAnsi" w:hAnsiTheme="minorHAnsi" w:cstheme="minorHAnsi"/>
          <w:color w:val="auto"/>
          <w:vertAlign w:val="subscript"/>
        </w:rPr>
        <w:t>1/2</w:t>
      </w:r>
      <w:r w:rsidR="00A427D2">
        <w:rPr>
          <w:rFonts w:asciiTheme="minorHAnsi" w:hAnsiTheme="minorHAnsi" w:cstheme="minorHAnsi"/>
          <w:color w:val="auto"/>
        </w:rPr>
        <w:t xml:space="preserve"> &gt; 1 minute could be derived for charged </w:t>
      </w:r>
      <w:r w:rsidR="00A427D2" w:rsidRPr="00A427D2">
        <w:rPr>
          <w:rFonts w:asciiTheme="minorHAnsi" w:hAnsiTheme="minorHAnsi" w:cstheme="minorHAnsi"/>
          <w:color w:val="auto"/>
          <w:vertAlign w:val="superscript"/>
        </w:rPr>
        <w:t>229m</w:t>
      </w:r>
      <w:r w:rsidR="00A427D2">
        <w:rPr>
          <w:rFonts w:asciiTheme="minorHAnsi" w:hAnsiTheme="minorHAnsi" w:cstheme="minorHAnsi"/>
          <w:color w:val="auto"/>
        </w:rPr>
        <w:t>Th ions, limited by the maximum achievable ion storage time in the linear Paul trap</w:t>
      </w:r>
      <w:r w:rsidR="00CD70F5" w:rsidRPr="00CD70F5">
        <w:rPr>
          <w:rFonts w:asciiTheme="minorHAnsi" w:hAnsiTheme="minorHAnsi" w:cstheme="minorHAnsi"/>
          <w:color w:val="auto"/>
          <w:vertAlign w:val="superscript"/>
        </w:rPr>
        <w:t>11</w:t>
      </w:r>
      <w:r w:rsidR="00A427D2">
        <w:rPr>
          <w:rFonts w:asciiTheme="minorHAnsi" w:hAnsiTheme="minorHAnsi" w:cstheme="minorHAnsi"/>
          <w:color w:val="auto"/>
        </w:rPr>
        <w:t xml:space="preserve">. However, using the same detection </w:t>
      </w:r>
      <w:r w:rsidR="00DD593E">
        <w:rPr>
          <w:rFonts w:asciiTheme="minorHAnsi" w:hAnsiTheme="minorHAnsi" w:cstheme="minorHAnsi"/>
          <w:color w:val="auto"/>
        </w:rPr>
        <w:t>strategy as applied before</w:t>
      </w:r>
      <w:r w:rsidR="00A427D2">
        <w:rPr>
          <w:rFonts w:asciiTheme="minorHAnsi" w:hAnsiTheme="minorHAnsi" w:cstheme="minorHAnsi"/>
          <w:color w:val="auto"/>
        </w:rPr>
        <w:t xml:space="preserve"> for the identification of the isomer decay</w:t>
      </w:r>
      <w:r w:rsidR="00DD593E">
        <w:rPr>
          <w:rFonts w:asciiTheme="minorHAnsi" w:hAnsiTheme="minorHAnsi" w:cstheme="minorHAnsi"/>
          <w:color w:val="auto"/>
        </w:rPr>
        <w:t xml:space="preserve"> after</w:t>
      </w:r>
      <w:r w:rsidR="00A427D2">
        <w:rPr>
          <w:rFonts w:asciiTheme="minorHAnsi" w:hAnsiTheme="minorHAnsi" w:cstheme="minorHAnsi"/>
          <w:color w:val="auto"/>
        </w:rPr>
        <w:t xml:space="preserve"> neutralization of the thorium ions on the surface of an MCP detector, the expected much shorter lifetime for neutral </w:t>
      </w:r>
      <w:r w:rsidR="00A427D2" w:rsidRPr="00A427D2">
        <w:rPr>
          <w:rFonts w:asciiTheme="minorHAnsi" w:hAnsiTheme="minorHAnsi" w:cstheme="minorHAnsi"/>
          <w:color w:val="auto"/>
          <w:vertAlign w:val="superscript"/>
        </w:rPr>
        <w:t>229m</w:t>
      </w:r>
      <w:r w:rsidR="00A427D2">
        <w:rPr>
          <w:rFonts w:asciiTheme="minorHAnsi" w:hAnsiTheme="minorHAnsi" w:cstheme="minorHAnsi"/>
          <w:color w:val="auto"/>
        </w:rPr>
        <w:t>Th atoms</w:t>
      </w:r>
      <w:r w:rsidR="00DD593E">
        <w:rPr>
          <w:rFonts w:asciiTheme="minorHAnsi" w:hAnsiTheme="minorHAnsi" w:cstheme="minorHAnsi"/>
          <w:color w:val="auto"/>
        </w:rPr>
        <w:t xml:space="preserve"> undergoing internal conversion decay provides access to lifetime information</w:t>
      </w:r>
      <w:r w:rsidR="00CD70F5" w:rsidRPr="00CD70F5">
        <w:rPr>
          <w:rFonts w:asciiTheme="minorHAnsi" w:hAnsiTheme="minorHAnsi" w:cstheme="minorHAnsi"/>
          <w:color w:val="auto"/>
          <w:vertAlign w:val="superscript"/>
        </w:rPr>
        <w:t>12</w:t>
      </w:r>
      <w:r w:rsidR="00DD593E">
        <w:rPr>
          <w:rFonts w:asciiTheme="minorHAnsi" w:hAnsiTheme="minorHAnsi" w:cstheme="minorHAnsi"/>
          <w:color w:val="auto"/>
        </w:rPr>
        <w:t>.</w:t>
      </w:r>
      <w:r w:rsidR="00A427D2">
        <w:rPr>
          <w:rFonts w:asciiTheme="minorHAnsi" w:hAnsiTheme="minorHAnsi" w:cstheme="minorHAnsi"/>
          <w:color w:val="auto"/>
        </w:rPr>
        <w:t xml:space="preserve"> </w:t>
      </w:r>
      <w:r w:rsidR="00B22BDD" w:rsidRPr="002341D0">
        <w:rPr>
          <w:rFonts w:asciiTheme="minorHAnsi" w:hAnsiTheme="minorHAnsi" w:cstheme="minorHAnsi"/>
          <w:b/>
          <w:color w:val="auto"/>
        </w:rPr>
        <w:t xml:space="preserve">Figure </w:t>
      </w:r>
      <w:r w:rsidR="008C7892" w:rsidRPr="002341D0">
        <w:rPr>
          <w:rFonts w:asciiTheme="minorHAnsi" w:hAnsiTheme="minorHAnsi" w:cstheme="minorHAnsi"/>
          <w:b/>
          <w:color w:val="auto"/>
        </w:rPr>
        <w:t>5</w:t>
      </w:r>
      <w:r w:rsidR="002341D0">
        <w:rPr>
          <w:rFonts w:asciiTheme="minorHAnsi" w:hAnsiTheme="minorHAnsi" w:cstheme="minorHAnsi"/>
          <w:b/>
          <w:color w:val="auto"/>
        </w:rPr>
        <w:t>a</w:t>
      </w:r>
      <w:r w:rsidR="00137169">
        <w:rPr>
          <w:rFonts w:asciiTheme="minorHAnsi" w:hAnsiTheme="minorHAnsi" w:cstheme="minorHAnsi"/>
          <w:color w:val="auto"/>
        </w:rPr>
        <w:t xml:space="preserve"> shows</w:t>
      </w:r>
      <w:r w:rsidR="003F3A73">
        <w:rPr>
          <w:rFonts w:asciiTheme="minorHAnsi" w:hAnsiTheme="minorHAnsi" w:cstheme="minorHAnsi"/>
          <w:color w:val="auto"/>
        </w:rPr>
        <w:t xml:space="preserve"> the</w:t>
      </w:r>
      <w:r w:rsidR="00720979">
        <w:rPr>
          <w:rFonts w:asciiTheme="minorHAnsi" w:hAnsiTheme="minorHAnsi" w:cstheme="minorHAnsi"/>
          <w:color w:val="auto"/>
        </w:rPr>
        <w:t xml:space="preserve"> expected shape of the decay time spectrum as simulated for an ion bunch with a pulse width of 10 </w:t>
      </w:r>
      <w:r w:rsidR="00720979" w:rsidRPr="00720979">
        <w:rPr>
          <w:rFonts w:ascii="Symbol" w:hAnsi="Symbol" w:cstheme="minorHAnsi"/>
          <w:color w:val="auto"/>
        </w:rPr>
        <w:t></w:t>
      </w:r>
      <w:r w:rsidR="00720979">
        <w:rPr>
          <w:rFonts w:asciiTheme="minorHAnsi" w:hAnsiTheme="minorHAnsi" w:cstheme="minorHAnsi"/>
          <w:color w:val="auto"/>
        </w:rPr>
        <w:t xml:space="preserve">s. While the red curve indicates the ionic impact signal and the signal from an exponential decay with 7 </w:t>
      </w:r>
      <w:r w:rsidR="00720979" w:rsidRPr="00720979">
        <w:rPr>
          <w:rFonts w:ascii="Symbol" w:hAnsi="Symbol" w:cstheme="minorHAnsi"/>
          <w:color w:val="auto"/>
        </w:rPr>
        <w:t></w:t>
      </w:r>
      <w:r w:rsidR="00720979">
        <w:rPr>
          <w:rFonts w:asciiTheme="minorHAnsi" w:hAnsiTheme="minorHAnsi" w:cstheme="minorHAnsi"/>
          <w:color w:val="auto"/>
        </w:rPr>
        <w:t>s half</w:t>
      </w:r>
      <w:r w:rsidR="00211C3B">
        <w:rPr>
          <w:rFonts w:asciiTheme="minorHAnsi" w:hAnsiTheme="minorHAnsi" w:cstheme="minorHAnsi"/>
          <w:color w:val="auto"/>
        </w:rPr>
        <w:t>-</w:t>
      </w:r>
      <w:r w:rsidR="00720979">
        <w:rPr>
          <w:rFonts w:asciiTheme="minorHAnsi" w:hAnsiTheme="minorHAnsi" w:cstheme="minorHAnsi"/>
          <w:color w:val="auto"/>
        </w:rPr>
        <w:t>life is represented by the gray curve</w:t>
      </w:r>
      <w:r w:rsidR="00025002">
        <w:rPr>
          <w:rFonts w:asciiTheme="minorHAnsi" w:hAnsiTheme="minorHAnsi" w:cstheme="minorHAnsi"/>
          <w:color w:val="auto"/>
        </w:rPr>
        <w:t xml:space="preserve"> with a long decay tail</w:t>
      </w:r>
      <w:r w:rsidR="00720979">
        <w:rPr>
          <w:rFonts w:asciiTheme="minorHAnsi" w:hAnsiTheme="minorHAnsi" w:cstheme="minorHAnsi"/>
          <w:color w:val="auto"/>
        </w:rPr>
        <w:t xml:space="preserve">, the expected signal </w:t>
      </w:r>
      <w:r w:rsidR="00720979">
        <w:rPr>
          <w:rFonts w:asciiTheme="minorHAnsi" w:hAnsiTheme="minorHAnsi" w:cstheme="minorHAnsi"/>
          <w:color w:val="auto"/>
        </w:rPr>
        <w:lastRenderedPageBreak/>
        <w:t>from the decay of the thorium isomer, comprised of both the ionic impact and the exponential isomeric decay, is illustrated by the blue curve.</w:t>
      </w:r>
      <w:r w:rsidR="00025002">
        <w:rPr>
          <w:rFonts w:asciiTheme="minorHAnsi" w:hAnsiTheme="minorHAnsi" w:cstheme="minorHAnsi"/>
          <w:color w:val="auto"/>
        </w:rPr>
        <w:t xml:space="preserve"> </w:t>
      </w:r>
      <w:r w:rsidR="00B82EC9" w:rsidRPr="002341D0">
        <w:rPr>
          <w:rFonts w:asciiTheme="minorHAnsi" w:hAnsiTheme="minorHAnsi" w:cstheme="minorHAnsi"/>
          <w:b/>
          <w:color w:val="auto"/>
        </w:rPr>
        <w:t>Figure</w:t>
      </w:r>
      <w:r w:rsidR="00B22BDD" w:rsidRPr="002341D0">
        <w:rPr>
          <w:rFonts w:asciiTheme="minorHAnsi" w:hAnsiTheme="minorHAnsi" w:cstheme="minorHAnsi"/>
          <w:b/>
          <w:color w:val="auto"/>
        </w:rPr>
        <w:t xml:space="preserve"> </w:t>
      </w:r>
      <w:r w:rsidR="008C7892" w:rsidRPr="002341D0">
        <w:rPr>
          <w:rFonts w:asciiTheme="minorHAnsi" w:hAnsiTheme="minorHAnsi" w:cstheme="minorHAnsi"/>
          <w:b/>
          <w:color w:val="auto"/>
        </w:rPr>
        <w:t>5</w:t>
      </w:r>
      <w:r w:rsidR="002341D0">
        <w:rPr>
          <w:rFonts w:asciiTheme="minorHAnsi" w:hAnsiTheme="minorHAnsi" w:cstheme="minorHAnsi"/>
          <w:b/>
          <w:color w:val="auto"/>
        </w:rPr>
        <w:t>b</w:t>
      </w:r>
      <w:r w:rsidR="001973D0">
        <w:rPr>
          <w:rFonts w:asciiTheme="minorHAnsi" w:hAnsiTheme="minorHAnsi" w:cstheme="minorHAnsi"/>
          <w:color w:val="auto"/>
        </w:rPr>
        <w:t xml:space="preserve"> displays </w:t>
      </w:r>
      <w:r w:rsidR="002341D0">
        <w:rPr>
          <w:rFonts w:asciiTheme="minorHAnsi" w:hAnsiTheme="minorHAnsi" w:cstheme="minorHAnsi"/>
          <w:color w:val="auto"/>
        </w:rPr>
        <w:t xml:space="preserve">the </w:t>
      </w:r>
      <w:r w:rsidR="001973D0">
        <w:rPr>
          <w:rFonts w:asciiTheme="minorHAnsi" w:hAnsiTheme="minorHAnsi" w:cstheme="minorHAnsi"/>
          <w:color w:val="auto"/>
        </w:rPr>
        <w:t xml:space="preserve">outcome of the corresponding measurement for </w:t>
      </w:r>
      <w:r w:rsidR="001973D0" w:rsidRPr="00666D62">
        <w:rPr>
          <w:rFonts w:asciiTheme="minorHAnsi" w:hAnsiTheme="minorHAnsi" w:cstheme="minorHAnsi"/>
          <w:color w:val="auto"/>
          <w:vertAlign w:val="superscript"/>
        </w:rPr>
        <w:t>233</w:t>
      </w:r>
      <w:r w:rsidR="001973D0">
        <w:rPr>
          <w:rFonts w:asciiTheme="minorHAnsi" w:hAnsiTheme="minorHAnsi" w:cstheme="minorHAnsi"/>
          <w:color w:val="auto"/>
        </w:rPr>
        <w:t>U</w:t>
      </w:r>
      <w:r w:rsidR="001973D0" w:rsidRPr="00666D62">
        <w:rPr>
          <w:rFonts w:asciiTheme="minorHAnsi" w:hAnsiTheme="minorHAnsi" w:cstheme="minorHAnsi"/>
          <w:color w:val="auto"/>
          <w:vertAlign w:val="superscript"/>
        </w:rPr>
        <w:t>3+</w:t>
      </w:r>
      <w:r w:rsidR="001973D0">
        <w:rPr>
          <w:rFonts w:asciiTheme="minorHAnsi" w:hAnsiTheme="minorHAnsi" w:cstheme="minorHAnsi"/>
          <w:color w:val="auto"/>
        </w:rPr>
        <w:t xml:space="preserve"> (red) and </w:t>
      </w:r>
      <w:r w:rsidR="001973D0" w:rsidRPr="00666D62">
        <w:rPr>
          <w:rFonts w:asciiTheme="minorHAnsi" w:hAnsiTheme="minorHAnsi" w:cstheme="minorHAnsi"/>
          <w:color w:val="auto"/>
          <w:vertAlign w:val="superscript"/>
        </w:rPr>
        <w:t>229</w:t>
      </w:r>
      <w:r w:rsidR="001973D0">
        <w:rPr>
          <w:rFonts w:asciiTheme="minorHAnsi" w:hAnsiTheme="minorHAnsi" w:cstheme="minorHAnsi"/>
          <w:color w:val="auto"/>
        </w:rPr>
        <w:t>T</w:t>
      </w:r>
      <w:r w:rsidR="00FD1247">
        <w:rPr>
          <w:rFonts w:asciiTheme="minorHAnsi" w:hAnsiTheme="minorHAnsi" w:cstheme="minorHAnsi"/>
          <w:color w:val="auto"/>
        </w:rPr>
        <w:t>h</w:t>
      </w:r>
      <w:r w:rsidR="001973D0" w:rsidRPr="00666D62">
        <w:rPr>
          <w:rFonts w:asciiTheme="minorHAnsi" w:hAnsiTheme="minorHAnsi" w:cstheme="minorHAnsi"/>
          <w:color w:val="auto"/>
          <w:vertAlign w:val="superscript"/>
        </w:rPr>
        <w:t>3+</w:t>
      </w:r>
      <w:r w:rsidR="001973D0">
        <w:rPr>
          <w:rFonts w:asciiTheme="minorHAnsi" w:hAnsiTheme="minorHAnsi" w:cstheme="minorHAnsi"/>
          <w:color w:val="auto"/>
        </w:rPr>
        <w:t xml:space="preserve"> (blue), respectively. While</w:t>
      </w:r>
      <w:r w:rsidR="00F60FD5">
        <w:rPr>
          <w:rFonts w:asciiTheme="minorHAnsi" w:hAnsiTheme="minorHAnsi" w:cstheme="minorHAnsi"/>
          <w:color w:val="auto"/>
        </w:rPr>
        <w:t xml:space="preserve"> uranium ions only exhibit their</w:t>
      </w:r>
      <w:r w:rsidR="001973D0">
        <w:rPr>
          <w:rFonts w:asciiTheme="minorHAnsi" w:hAnsiTheme="minorHAnsi" w:cstheme="minorHAnsi"/>
          <w:color w:val="auto"/>
        </w:rPr>
        <w:t xml:space="preserve"> ionic impact signal, for 229-thorium clearly the expected decay tail of the isomer decay</w:t>
      </w:r>
      <w:r w:rsidR="00666D62">
        <w:rPr>
          <w:rFonts w:asciiTheme="minorHAnsi" w:hAnsiTheme="minorHAnsi" w:cstheme="minorHAnsi"/>
          <w:color w:val="auto"/>
        </w:rPr>
        <w:t xml:space="preserve"> can be observed</w:t>
      </w:r>
      <w:r w:rsidR="00CD70F5" w:rsidRPr="00CD70F5">
        <w:rPr>
          <w:rFonts w:asciiTheme="minorHAnsi" w:hAnsiTheme="minorHAnsi" w:cstheme="minorHAnsi"/>
          <w:color w:val="auto"/>
          <w:vertAlign w:val="superscript"/>
        </w:rPr>
        <w:t>12</w:t>
      </w:r>
      <w:r w:rsidR="00666D62">
        <w:rPr>
          <w:rFonts w:asciiTheme="minorHAnsi" w:hAnsiTheme="minorHAnsi" w:cstheme="minorHAnsi"/>
          <w:color w:val="auto"/>
        </w:rPr>
        <w:t>.</w:t>
      </w:r>
    </w:p>
    <w:p w14:paraId="78B55F90" w14:textId="447639EC" w:rsidR="00345871" w:rsidRDefault="00B22BDD" w:rsidP="001B1519">
      <w:pPr>
        <w:rPr>
          <w:rFonts w:asciiTheme="minorHAnsi" w:hAnsiTheme="minorHAnsi" w:cstheme="minorHAnsi"/>
          <w:color w:val="auto"/>
        </w:rPr>
      </w:pPr>
      <w:r>
        <w:rPr>
          <w:rFonts w:asciiTheme="minorHAnsi" w:hAnsiTheme="minorHAnsi" w:cstheme="minorHAnsi"/>
          <w:color w:val="auto"/>
        </w:rPr>
        <w:t xml:space="preserve">[place Figure </w:t>
      </w:r>
      <w:r w:rsidR="008C7892">
        <w:rPr>
          <w:rFonts w:asciiTheme="minorHAnsi" w:hAnsiTheme="minorHAnsi" w:cstheme="minorHAnsi"/>
          <w:color w:val="auto"/>
        </w:rPr>
        <w:t>5</w:t>
      </w:r>
      <w:r w:rsidR="00345871">
        <w:rPr>
          <w:rFonts w:asciiTheme="minorHAnsi" w:hAnsiTheme="minorHAnsi" w:cstheme="minorHAnsi"/>
          <w:color w:val="auto"/>
        </w:rPr>
        <w:t xml:space="preserve"> here]</w:t>
      </w:r>
    </w:p>
    <w:p w14:paraId="36B4580F" w14:textId="77777777" w:rsidR="009908B7" w:rsidRDefault="009908B7" w:rsidP="001B1519">
      <w:pPr>
        <w:rPr>
          <w:rFonts w:asciiTheme="minorHAnsi" w:hAnsiTheme="minorHAnsi" w:cstheme="minorHAnsi"/>
          <w:color w:val="auto"/>
        </w:rPr>
      </w:pPr>
    </w:p>
    <w:p w14:paraId="7094F510" w14:textId="3AFCE9E6" w:rsidR="00481944" w:rsidRDefault="00345871" w:rsidP="001B1519">
      <w:pPr>
        <w:rPr>
          <w:rFonts w:asciiTheme="minorHAnsi" w:hAnsiTheme="minorHAnsi" w:cstheme="minorHAnsi"/>
          <w:color w:val="auto"/>
        </w:rPr>
      </w:pPr>
      <w:r>
        <w:rPr>
          <w:rFonts w:asciiTheme="minorHAnsi" w:hAnsiTheme="minorHAnsi" w:cstheme="minorHAnsi"/>
          <w:color w:val="auto"/>
        </w:rPr>
        <w:t xml:space="preserve">Fitting the decay tail with an exponential (corresponding to a linear fit to the logarithmic representation in </w:t>
      </w:r>
      <w:r w:rsidR="00B82EC9" w:rsidRPr="002341D0">
        <w:rPr>
          <w:rFonts w:asciiTheme="minorHAnsi" w:hAnsiTheme="minorHAnsi" w:cstheme="minorHAnsi"/>
          <w:b/>
          <w:color w:val="auto"/>
        </w:rPr>
        <w:t>Figure</w:t>
      </w:r>
      <w:r w:rsidRPr="002341D0">
        <w:rPr>
          <w:rFonts w:asciiTheme="minorHAnsi" w:hAnsiTheme="minorHAnsi" w:cstheme="minorHAnsi"/>
          <w:b/>
          <w:color w:val="auto"/>
        </w:rPr>
        <w:t xml:space="preserve"> </w:t>
      </w:r>
      <w:r w:rsidR="0072799E" w:rsidRPr="002341D0">
        <w:rPr>
          <w:rFonts w:asciiTheme="minorHAnsi" w:hAnsiTheme="minorHAnsi" w:cstheme="minorHAnsi"/>
          <w:b/>
          <w:color w:val="auto"/>
        </w:rPr>
        <w:t>6</w:t>
      </w:r>
      <w:r>
        <w:rPr>
          <w:rFonts w:asciiTheme="minorHAnsi" w:hAnsiTheme="minorHAnsi" w:cstheme="minorHAnsi"/>
          <w:color w:val="auto"/>
        </w:rPr>
        <w:t>) finally results in a half</w:t>
      </w:r>
      <w:r w:rsidR="00211C3B">
        <w:rPr>
          <w:rFonts w:asciiTheme="minorHAnsi" w:hAnsiTheme="minorHAnsi" w:cstheme="minorHAnsi"/>
          <w:color w:val="auto"/>
        </w:rPr>
        <w:t>-</w:t>
      </w:r>
      <w:r>
        <w:rPr>
          <w:rFonts w:asciiTheme="minorHAnsi" w:hAnsiTheme="minorHAnsi" w:cstheme="minorHAnsi"/>
          <w:color w:val="auto"/>
        </w:rPr>
        <w:t xml:space="preserve">life of the neutral </w:t>
      </w:r>
      <w:r w:rsidRPr="00345871">
        <w:rPr>
          <w:rFonts w:asciiTheme="minorHAnsi" w:hAnsiTheme="minorHAnsi" w:cstheme="minorHAnsi"/>
          <w:color w:val="auto"/>
          <w:vertAlign w:val="superscript"/>
        </w:rPr>
        <w:t>229m</w:t>
      </w:r>
      <w:r>
        <w:rPr>
          <w:rFonts w:asciiTheme="minorHAnsi" w:hAnsiTheme="minorHAnsi" w:cstheme="minorHAnsi"/>
          <w:color w:val="auto"/>
        </w:rPr>
        <w:t xml:space="preserve">Th isomer of 7(1) </w:t>
      </w:r>
      <w:r w:rsidRPr="00345871">
        <w:rPr>
          <w:rFonts w:ascii="Symbol" w:hAnsi="Symbol" w:cstheme="minorHAnsi"/>
          <w:color w:val="auto"/>
        </w:rPr>
        <w:t></w:t>
      </w:r>
      <w:r w:rsidR="0085672C">
        <w:rPr>
          <w:rFonts w:asciiTheme="minorHAnsi" w:hAnsiTheme="minorHAnsi" w:cstheme="minorHAnsi"/>
          <w:color w:val="auto"/>
        </w:rPr>
        <w:t>s</w:t>
      </w:r>
      <w:r w:rsidR="0072799E">
        <w:rPr>
          <w:rFonts w:asciiTheme="minorHAnsi" w:hAnsiTheme="minorHAnsi" w:cstheme="minorHAnsi"/>
          <w:color w:val="auto"/>
          <w:vertAlign w:val="superscript"/>
        </w:rPr>
        <w:t xml:space="preserve"> </w:t>
      </w:r>
      <w:r w:rsidR="00571B6C" w:rsidRPr="00571B6C">
        <w:rPr>
          <w:rFonts w:asciiTheme="minorHAnsi" w:hAnsiTheme="minorHAnsi" w:cstheme="minorHAnsi"/>
          <w:color w:val="auto"/>
          <w:vertAlign w:val="superscript"/>
        </w:rPr>
        <w:t>12</w:t>
      </w:r>
      <w:r w:rsidR="00EA0A93">
        <w:rPr>
          <w:rFonts w:asciiTheme="minorHAnsi" w:hAnsiTheme="minorHAnsi" w:cstheme="minorHAnsi"/>
          <w:color w:val="auto"/>
        </w:rPr>
        <w:t>.</w:t>
      </w:r>
      <w:r w:rsidR="00A43EE1">
        <w:rPr>
          <w:rFonts w:asciiTheme="minorHAnsi" w:hAnsiTheme="minorHAnsi" w:cstheme="minorHAnsi"/>
          <w:color w:val="auto"/>
        </w:rPr>
        <w:t xml:space="preserve"> This value nicely agrees with the theoretically expected lifetime reduction by nine orders of magnitude from the ca. 10</w:t>
      </w:r>
      <w:r w:rsidR="00A43EE1" w:rsidRPr="0062356D">
        <w:rPr>
          <w:rFonts w:asciiTheme="minorHAnsi" w:hAnsiTheme="minorHAnsi" w:cstheme="minorHAnsi"/>
          <w:color w:val="auto"/>
          <w:vertAlign w:val="superscript"/>
        </w:rPr>
        <w:t>4</w:t>
      </w:r>
      <w:r w:rsidR="00A43EE1">
        <w:rPr>
          <w:rFonts w:asciiTheme="minorHAnsi" w:hAnsiTheme="minorHAnsi" w:cstheme="minorHAnsi"/>
          <w:color w:val="auto"/>
        </w:rPr>
        <w:t xml:space="preserve"> seconds in case of the charged isomer due to the large conversion coefficient of </w:t>
      </w:r>
      <w:r w:rsidR="00A43EE1" w:rsidRPr="00A43EE1">
        <w:rPr>
          <w:rFonts w:ascii="Symbol" w:hAnsi="Symbol" w:cstheme="minorHAnsi"/>
          <w:color w:val="auto"/>
        </w:rPr>
        <w:t></w:t>
      </w:r>
      <w:r w:rsidR="00A43EE1" w:rsidRPr="00A43EE1">
        <w:rPr>
          <w:rFonts w:asciiTheme="minorHAnsi" w:hAnsiTheme="minorHAnsi" w:cstheme="minorHAnsi"/>
          <w:color w:val="auto"/>
          <w:vertAlign w:val="subscript"/>
        </w:rPr>
        <w:t>IC</w:t>
      </w:r>
      <w:r w:rsidR="00A43EE1">
        <w:rPr>
          <w:rFonts w:asciiTheme="minorHAnsi" w:hAnsiTheme="minorHAnsi" w:cstheme="minorHAnsi"/>
          <w:color w:val="auto"/>
          <w:vertAlign w:val="subscript"/>
        </w:rPr>
        <w:t xml:space="preserve"> </w:t>
      </w:r>
      <w:r w:rsidR="00A43EE1" w:rsidRPr="00A43EE1">
        <w:rPr>
          <w:rFonts w:asciiTheme="minorHAnsi" w:hAnsiTheme="minorHAnsi" w:cstheme="minorHAnsi"/>
          <w:color w:val="auto"/>
          <w:vertAlign w:val="subscript"/>
        </w:rPr>
        <w:t>~</w:t>
      </w:r>
      <w:r w:rsidR="00A43EE1">
        <w:rPr>
          <w:rFonts w:asciiTheme="minorHAnsi" w:hAnsiTheme="minorHAnsi" w:cstheme="minorHAnsi"/>
          <w:color w:val="auto"/>
          <w:vertAlign w:val="subscript"/>
        </w:rPr>
        <w:t xml:space="preserve"> </w:t>
      </w:r>
      <w:r w:rsidR="00A43EE1">
        <w:rPr>
          <w:rFonts w:asciiTheme="minorHAnsi" w:hAnsiTheme="minorHAnsi" w:cstheme="minorHAnsi"/>
          <w:color w:val="auto"/>
        </w:rPr>
        <w:t>10</w:t>
      </w:r>
      <w:r w:rsidR="00A43EE1" w:rsidRPr="00A43EE1">
        <w:rPr>
          <w:rFonts w:asciiTheme="minorHAnsi" w:hAnsiTheme="minorHAnsi" w:cstheme="minorHAnsi"/>
          <w:color w:val="auto"/>
          <w:vertAlign w:val="superscript"/>
        </w:rPr>
        <w:t>9</w:t>
      </w:r>
      <w:r w:rsidR="00571B6C">
        <w:rPr>
          <w:rFonts w:asciiTheme="minorHAnsi" w:hAnsiTheme="minorHAnsi" w:cstheme="minorHAnsi"/>
          <w:color w:val="auto"/>
        </w:rPr>
        <w:t xml:space="preserve"> </w:t>
      </w:r>
      <w:r w:rsidR="00571B6C" w:rsidRPr="00571B6C">
        <w:rPr>
          <w:rFonts w:asciiTheme="minorHAnsi" w:hAnsiTheme="minorHAnsi" w:cstheme="minorHAnsi"/>
          <w:color w:val="auto"/>
          <w:vertAlign w:val="superscript"/>
        </w:rPr>
        <w:t>37</w:t>
      </w:r>
      <w:r w:rsidR="00A43EE1" w:rsidRPr="0072799E">
        <w:rPr>
          <w:rFonts w:asciiTheme="minorHAnsi" w:hAnsiTheme="minorHAnsi" w:cstheme="minorHAnsi"/>
          <w:color w:val="auto"/>
        </w:rPr>
        <w:t>.</w:t>
      </w:r>
      <w:r w:rsidR="00A43EE1">
        <w:rPr>
          <w:rFonts w:asciiTheme="minorHAnsi" w:hAnsiTheme="minorHAnsi" w:cstheme="minorHAnsi"/>
          <w:color w:val="auto"/>
        </w:rPr>
        <w:t xml:space="preserve"> </w:t>
      </w:r>
    </w:p>
    <w:p w14:paraId="46F6EA62" w14:textId="471C3485" w:rsidR="00544D88" w:rsidRDefault="00B22BDD" w:rsidP="001B1519">
      <w:pPr>
        <w:rPr>
          <w:rFonts w:asciiTheme="minorHAnsi" w:hAnsiTheme="minorHAnsi" w:cstheme="minorHAnsi"/>
          <w:color w:val="auto"/>
        </w:rPr>
      </w:pPr>
      <w:r>
        <w:rPr>
          <w:rFonts w:asciiTheme="minorHAnsi" w:hAnsiTheme="minorHAnsi" w:cstheme="minorHAnsi"/>
          <w:color w:val="auto"/>
        </w:rPr>
        <w:t xml:space="preserve">[place Figure </w:t>
      </w:r>
      <w:r w:rsidR="004F29A8">
        <w:rPr>
          <w:rFonts w:asciiTheme="minorHAnsi" w:hAnsiTheme="minorHAnsi" w:cstheme="minorHAnsi"/>
          <w:color w:val="auto"/>
        </w:rPr>
        <w:t>6</w:t>
      </w:r>
      <w:r w:rsidR="00544D88">
        <w:rPr>
          <w:rFonts w:asciiTheme="minorHAnsi" w:hAnsiTheme="minorHAnsi" w:cstheme="minorHAnsi"/>
          <w:color w:val="auto"/>
        </w:rPr>
        <w:t xml:space="preserve"> here].</w:t>
      </w:r>
    </w:p>
    <w:p w14:paraId="57F4D44B" w14:textId="77777777" w:rsidR="00BD4A71" w:rsidRPr="00BD4A71" w:rsidRDefault="00BD4A71" w:rsidP="001B1519">
      <w:pPr>
        <w:rPr>
          <w:rFonts w:asciiTheme="minorHAnsi" w:hAnsiTheme="minorHAnsi" w:cstheme="minorHAnsi"/>
          <w:color w:val="auto"/>
        </w:rPr>
      </w:pPr>
    </w:p>
    <w:p w14:paraId="3C9083F6" w14:textId="65AF9B36" w:rsidR="00B32616" w:rsidRDefault="00B32616" w:rsidP="001B1519">
      <w:pPr>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782999BE" w14:textId="77777777" w:rsidR="00240444" w:rsidRDefault="00240444" w:rsidP="001B1519">
      <w:pPr>
        <w:rPr>
          <w:rFonts w:asciiTheme="minorHAnsi" w:hAnsiTheme="minorHAnsi" w:cstheme="minorHAnsi"/>
          <w:color w:val="808080"/>
        </w:rPr>
      </w:pPr>
    </w:p>
    <w:p w14:paraId="13ECCA0E" w14:textId="1C4D2359" w:rsidR="00CF6903" w:rsidRDefault="00CF6903" w:rsidP="001B1519">
      <w:pPr>
        <w:rPr>
          <w:rFonts w:asciiTheme="minorHAnsi" w:hAnsiTheme="minorHAnsi" w:cstheme="minorHAnsi"/>
          <w:color w:val="auto"/>
        </w:rPr>
      </w:pPr>
      <w:r w:rsidRPr="0065579C">
        <w:rPr>
          <w:rFonts w:asciiTheme="minorHAnsi" w:hAnsiTheme="minorHAnsi" w:cstheme="minorHAnsi"/>
          <w:b/>
          <w:color w:val="auto"/>
        </w:rPr>
        <w:t>Figure 1:</w:t>
      </w:r>
      <w:r w:rsidR="003661EB">
        <w:rPr>
          <w:rFonts w:asciiTheme="minorHAnsi" w:hAnsiTheme="minorHAnsi" w:cstheme="minorHAnsi"/>
          <w:b/>
          <w:color w:val="auto"/>
        </w:rPr>
        <w:t xml:space="preserve"> </w:t>
      </w:r>
      <w:r w:rsidR="003661EB" w:rsidRPr="003661EB">
        <w:rPr>
          <w:rFonts w:asciiTheme="minorHAnsi" w:hAnsiTheme="minorHAnsi" w:cstheme="minorHAnsi"/>
          <w:b/>
          <w:color w:val="auto"/>
        </w:rPr>
        <w:t>Overview of the experimental setup.</w:t>
      </w:r>
      <w:r w:rsidR="003661EB" w:rsidRPr="003661EB">
        <w:rPr>
          <w:rFonts w:asciiTheme="minorHAnsi" w:hAnsiTheme="minorHAnsi" w:cstheme="minorHAnsi"/>
          <w:color w:val="auto"/>
        </w:rPr>
        <w:t xml:space="preserve"> The thorium-229 isomer is populated via the 2% decay branch in the α decay of uranium-233</w:t>
      </w:r>
      <w:r w:rsidR="003661EB">
        <w:rPr>
          <w:rFonts w:asciiTheme="minorHAnsi" w:hAnsiTheme="minorHAnsi" w:cstheme="minorHAnsi"/>
          <w:color w:val="auto"/>
        </w:rPr>
        <w:t xml:space="preserve">. </w:t>
      </w:r>
      <w:r w:rsidR="003661EB" w:rsidRPr="003661EB">
        <w:rPr>
          <w:rFonts w:asciiTheme="minorHAnsi" w:hAnsiTheme="minorHAnsi" w:cstheme="minorHAnsi"/>
          <w:color w:val="auto"/>
          <w:vertAlign w:val="superscript"/>
        </w:rPr>
        <w:t>229m</w:t>
      </w:r>
      <w:r w:rsidR="003661EB">
        <w:rPr>
          <w:rFonts w:asciiTheme="minorHAnsi" w:hAnsiTheme="minorHAnsi" w:cstheme="minorHAnsi"/>
          <w:color w:val="auto"/>
        </w:rPr>
        <w:t xml:space="preserve">Th ions, leaving the </w:t>
      </w:r>
      <w:r w:rsidR="003661EB" w:rsidRPr="003661EB">
        <w:rPr>
          <w:rFonts w:asciiTheme="minorHAnsi" w:hAnsiTheme="minorHAnsi" w:cstheme="minorHAnsi"/>
          <w:color w:val="auto"/>
          <w:vertAlign w:val="superscript"/>
        </w:rPr>
        <w:t>233</w:t>
      </w:r>
      <w:r w:rsidR="003661EB">
        <w:rPr>
          <w:rFonts w:asciiTheme="minorHAnsi" w:hAnsiTheme="minorHAnsi" w:cstheme="minorHAnsi"/>
          <w:color w:val="auto"/>
        </w:rPr>
        <w:t>U source due to their kinetic recoil energy, are thermalized in a buffer-gas stopping cell filled with 30 mbar helium gas. The ions are extracted from the stopping volume with the help for RF and DC fields and a low-energy ion beam is formed with the help of a radio-frequency quadrupole (RFQ). The ion beam is mass-purified with the help of a quadrupole-mass-separator (QMS) and the ions are softly implanted into the surface of a micro-channel-plate (MCP) detector combined with a phosphor screen which allows for spatially resolved detection of any occurring signals.</w:t>
      </w:r>
      <w:r w:rsidR="000A04F2">
        <w:rPr>
          <w:rFonts w:asciiTheme="minorHAnsi" w:hAnsiTheme="minorHAnsi" w:cstheme="minorHAnsi"/>
          <w:color w:val="auto"/>
        </w:rPr>
        <w:t xml:space="preserve"> With kind permission of</w:t>
      </w:r>
      <w:r w:rsidR="009330E5">
        <w:rPr>
          <w:rFonts w:asciiTheme="minorHAnsi" w:hAnsiTheme="minorHAnsi" w:cstheme="minorHAnsi"/>
          <w:color w:val="auto"/>
        </w:rPr>
        <w:t xml:space="preserve"> Springer Research</w:t>
      </w:r>
      <w:r w:rsidR="002341D0">
        <w:rPr>
          <w:rFonts w:asciiTheme="minorHAnsi" w:hAnsiTheme="minorHAnsi" w:cstheme="minorHAnsi"/>
          <w:color w:val="auto"/>
        </w:rPr>
        <w:t>, t</w:t>
      </w:r>
      <w:r w:rsidR="009330E5">
        <w:rPr>
          <w:rFonts w:asciiTheme="minorHAnsi" w:hAnsiTheme="minorHAnsi" w:cstheme="minorHAnsi"/>
          <w:color w:val="auto"/>
        </w:rPr>
        <w:t>his f</w:t>
      </w:r>
      <w:r w:rsidR="00885CCB">
        <w:rPr>
          <w:rFonts w:asciiTheme="minorHAnsi" w:hAnsiTheme="minorHAnsi" w:cstheme="minorHAnsi"/>
          <w:color w:val="auto"/>
        </w:rPr>
        <w:t>igure has been modified from</w:t>
      </w:r>
      <w:r w:rsidR="0015607E">
        <w:rPr>
          <w:rFonts w:asciiTheme="minorHAnsi" w:hAnsiTheme="minorHAnsi" w:cstheme="minorHAnsi"/>
          <w:color w:val="auto"/>
        </w:rPr>
        <w:t xml:space="preserve"> </w:t>
      </w:r>
      <w:r w:rsidR="00885CCB" w:rsidRPr="0015607E">
        <w:rPr>
          <w:rFonts w:asciiTheme="minorHAnsi" w:hAnsiTheme="minorHAnsi" w:cstheme="minorHAnsi"/>
          <w:color w:val="auto"/>
          <w:vertAlign w:val="superscript"/>
        </w:rPr>
        <w:t>11</w:t>
      </w:r>
      <w:r w:rsidR="009330E5">
        <w:rPr>
          <w:rFonts w:asciiTheme="minorHAnsi" w:hAnsiTheme="minorHAnsi" w:cstheme="minorHAnsi"/>
          <w:color w:val="auto"/>
        </w:rPr>
        <w:t>.</w:t>
      </w:r>
    </w:p>
    <w:p w14:paraId="2F1C4C84" w14:textId="77777777" w:rsidR="00B21DB6" w:rsidRDefault="00B21DB6" w:rsidP="001B1519">
      <w:pPr>
        <w:rPr>
          <w:rFonts w:asciiTheme="minorHAnsi" w:hAnsiTheme="minorHAnsi" w:cstheme="minorHAnsi"/>
          <w:color w:val="auto"/>
        </w:rPr>
      </w:pPr>
    </w:p>
    <w:p w14:paraId="7A64A025" w14:textId="19229085" w:rsidR="00B21DB6" w:rsidRDefault="00B21DB6" w:rsidP="001B1519">
      <w:pPr>
        <w:rPr>
          <w:rFonts w:asciiTheme="minorHAnsi" w:hAnsiTheme="minorHAnsi" w:cstheme="minorHAnsi"/>
          <w:color w:val="auto"/>
        </w:rPr>
      </w:pPr>
      <w:r w:rsidRPr="0065579C">
        <w:rPr>
          <w:rFonts w:asciiTheme="minorHAnsi" w:hAnsiTheme="minorHAnsi" w:cstheme="minorHAnsi"/>
          <w:b/>
          <w:color w:val="auto"/>
        </w:rPr>
        <w:t xml:space="preserve">Figure </w:t>
      </w:r>
      <w:r>
        <w:rPr>
          <w:rFonts w:asciiTheme="minorHAnsi" w:hAnsiTheme="minorHAnsi" w:cstheme="minorHAnsi"/>
          <w:b/>
          <w:color w:val="auto"/>
        </w:rPr>
        <w:t>2</w:t>
      </w:r>
      <w:r w:rsidRPr="0065579C">
        <w:rPr>
          <w:rFonts w:asciiTheme="minorHAnsi" w:hAnsiTheme="minorHAnsi" w:cstheme="minorHAnsi"/>
          <w:b/>
          <w:color w:val="auto"/>
        </w:rPr>
        <w:t>:</w:t>
      </w:r>
      <w:r w:rsidRPr="00B21DB6">
        <w:rPr>
          <w:rFonts w:asciiTheme="minorHAnsi" w:hAnsiTheme="minorHAnsi" w:cstheme="minorHAnsi"/>
          <w:b/>
          <w:color w:val="auto"/>
        </w:rPr>
        <w:t xml:space="preserve"> </w:t>
      </w:r>
      <w:r w:rsidRPr="00AD44A5">
        <w:rPr>
          <w:rFonts w:asciiTheme="minorHAnsi" w:hAnsiTheme="minorHAnsi" w:cstheme="minorHAnsi"/>
          <w:b/>
          <w:color w:val="auto"/>
        </w:rPr>
        <w:t xml:space="preserve">Schematic sketch of the experimental setup used for isomeric </w:t>
      </w:r>
      <w:r w:rsidR="00CF6AFD" w:rsidRPr="00AD44A5">
        <w:rPr>
          <w:rFonts w:asciiTheme="minorHAnsi" w:hAnsiTheme="minorHAnsi" w:cstheme="minorHAnsi"/>
          <w:b/>
          <w:color w:val="auto"/>
        </w:rPr>
        <w:t>decay detection.</w:t>
      </w:r>
      <w:r w:rsidR="00CF6AFD">
        <w:rPr>
          <w:rFonts w:asciiTheme="minorHAnsi" w:hAnsiTheme="minorHAnsi" w:cstheme="minorHAnsi"/>
          <w:color w:val="auto"/>
        </w:rPr>
        <w:t xml:space="preserve"> </w:t>
      </w:r>
      <w:r w:rsidR="002341D0">
        <w:rPr>
          <w:rFonts w:asciiTheme="minorHAnsi" w:hAnsiTheme="minorHAnsi" w:cstheme="minorHAnsi"/>
          <w:color w:val="auto"/>
        </w:rPr>
        <w:t>T</w:t>
      </w:r>
      <w:r w:rsidR="00CF6AFD">
        <w:rPr>
          <w:rFonts w:asciiTheme="minorHAnsi" w:hAnsiTheme="minorHAnsi" w:cstheme="minorHAnsi"/>
          <w:color w:val="auto"/>
        </w:rPr>
        <w:t xml:space="preserve">he components used for </w:t>
      </w:r>
      <w:r w:rsidRPr="003661EB">
        <w:rPr>
          <w:rFonts w:asciiTheme="minorHAnsi" w:hAnsiTheme="minorHAnsi" w:cstheme="minorHAnsi"/>
          <w:color w:val="auto"/>
        </w:rPr>
        <w:t>lifetime measurement</w:t>
      </w:r>
      <w:r w:rsidR="00CF6AFD">
        <w:rPr>
          <w:rFonts w:asciiTheme="minorHAnsi" w:hAnsiTheme="minorHAnsi" w:cstheme="minorHAnsi"/>
          <w:color w:val="auto"/>
        </w:rPr>
        <w:t xml:space="preserve"> are shown as an inset</w:t>
      </w:r>
      <w:r w:rsidRPr="003661EB">
        <w:rPr>
          <w:rFonts w:asciiTheme="minorHAnsi" w:hAnsiTheme="minorHAnsi" w:cstheme="minorHAnsi"/>
          <w:color w:val="auto"/>
        </w:rPr>
        <w:t>. Individu</w:t>
      </w:r>
      <w:r w:rsidRPr="0065579C">
        <w:rPr>
          <w:rFonts w:asciiTheme="minorHAnsi" w:hAnsiTheme="minorHAnsi" w:cstheme="minorHAnsi"/>
          <w:color w:val="auto"/>
        </w:rPr>
        <w:t>al components that will be referenced in the protocol section are numerically labelled.</w:t>
      </w:r>
    </w:p>
    <w:p w14:paraId="11B48BE2" w14:textId="77777777" w:rsidR="00AC07B2" w:rsidRPr="000E5FD1" w:rsidRDefault="00AC07B2" w:rsidP="008F2C42">
      <w:pPr>
        <w:jc w:val="left"/>
        <w:rPr>
          <w:rFonts w:asciiTheme="minorHAnsi" w:hAnsiTheme="minorHAnsi" w:cstheme="minorHAnsi"/>
          <w:b/>
          <w:color w:val="auto"/>
        </w:rPr>
      </w:pPr>
    </w:p>
    <w:p w14:paraId="18089C82" w14:textId="196BB5CA" w:rsidR="00C36FEB" w:rsidRDefault="00C36FEB" w:rsidP="009908B7">
      <w:pPr>
        <w:rPr>
          <w:rFonts w:asciiTheme="minorHAnsi" w:hAnsiTheme="minorHAnsi" w:cstheme="minorHAnsi"/>
          <w:color w:val="auto"/>
        </w:rPr>
      </w:pPr>
      <w:r w:rsidRPr="000E5FD1">
        <w:rPr>
          <w:rFonts w:asciiTheme="minorHAnsi" w:hAnsiTheme="minorHAnsi" w:cstheme="minorHAnsi"/>
          <w:b/>
          <w:color w:val="auto"/>
        </w:rPr>
        <w:t xml:space="preserve">Figure </w:t>
      </w:r>
      <w:r w:rsidR="00A773DB">
        <w:rPr>
          <w:rFonts w:asciiTheme="minorHAnsi" w:hAnsiTheme="minorHAnsi" w:cstheme="minorHAnsi"/>
          <w:b/>
          <w:color w:val="auto"/>
        </w:rPr>
        <w:t>3</w:t>
      </w:r>
      <w:r w:rsidRPr="000E5FD1">
        <w:rPr>
          <w:rFonts w:asciiTheme="minorHAnsi" w:hAnsiTheme="minorHAnsi" w:cstheme="minorHAnsi"/>
          <w:b/>
          <w:color w:val="auto"/>
        </w:rPr>
        <w:t>:</w:t>
      </w:r>
      <w:r w:rsidR="000E5FD1" w:rsidRPr="000E5FD1">
        <w:rPr>
          <w:rFonts w:asciiTheme="minorHAnsi" w:hAnsiTheme="minorHAnsi" w:cstheme="minorHAnsi"/>
          <w:b/>
          <w:color w:val="auto"/>
        </w:rPr>
        <w:t xml:space="preserve"> </w:t>
      </w:r>
      <w:r w:rsidR="000E5FD1">
        <w:rPr>
          <w:rFonts w:asciiTheme="minorHAnsi" w:hAnsiTheme="minorHAnsi" w:cstheme="minorHAnsi"/>
          <w:b/>
          <w:color w:val="auto"/>
        </w:rPr>
        <w:t>Identification of the direct decay of the 229-thorium isomer.</w:t>
      </w:r>
      <w:r w:rsidR="008C2C2E">
        <w:rPr>
          <w:rFonts w:asciiTheme="minorHAnsi" w:hAnsiTheme="minorHAnsi" w:cstheme="minorHAnsi"/>
          <w:b/>
          <w:color w:val="auto"/>
        </w:rPr>
        <w:t xml:space="preserve"> </w:t>
      </w:r>
      <w:r w:rsidR="008C2C2E" w:rsidRPr="008C2C2E">
        <w:rPr>
          <w:rFonts w:asciiTheme="minorHAnsi" w:hAnsiTheme="minorHAnsi" w:cstheme="minorHAnsi"/>
          <w:color w:val="auto"/>
        </w:rPr>
        <w:t>a)</w:t>
      </w:r>
      <w:r w:rsidR="008C2C2E">
        <w:rPr>
          <w:rFonts w:asciiTheme="minorHAnsi" w:hAnsiTheme="minorHAnsi" w:cstheme="minorHAnsi"/>
          <w:b/>
          <w:color w:val="auto"/>
        </w:rPr>
        <w:t xml:space="preserve"> </w:t>
      </w:r>
      <w:r w:rsidR="008C2C2E" w:rsidRPr="008C2C2E">
        <w:rPr>
          <w:rFonts w:asciiTheme="minorHAnsi" w:hAnsiTheme="minorHAnsi" w:cstheme="minorHAnsi"/>
          <w:color w:val="auto"/>
        </w:rPr>
        <w:t xml:space="preserve">Complete mass scan performed with the </w:t>
      </w:r>
      <w:r w:rsidR="008C2C2E" w:rsidRPr="008C2C2E">
        <w:rPr>
          <w:rFonts w:asciiTheme="minorHAnsi" w:hAnsiTheme="minorHAnsi" w:cstheme="minorHAnsi"/>
          <w:color w:val="auto"/>
          <w:vertAlign w:val="superscript"/>
        </w:rPr>
        <w:t>233</w:t>
      </w:r>
      <w:r w:rsidR="008C2C2E" w:rsidRPr="008C2C2E">
        <w:rPr>
          <w:rFonts w:asciiTheme="minorHAnsi" w:hAnsiTheme="minorHAnsi" w:cstheme="minorHAnsi"/>
          <w:color w:val="auto"/>
        </w:rPr>
        <w:t>U source 1</w:t>
      </w:r>
      <w:r w:rsidR="00062412">
        <w:rPr>
          <w:rFonts w:asciiTheme="minorHAnsi" w:hAnsiTheme="minorHAnsi" w:cstheme="minorHAnsi"/>
          <w:color w:val="auto"/>
          <w:vertAlign w:val="superscript"/>
        </w:rPr>
        <w:t xml:space="preserve"> </w:t>
      </w:r>
      <w:r w:rsidR="0015607E" w:rsidRPr="0015607E">
        <w:rPr>
          <w:rFonts w:asciiTheme="minorHAnsi" w:hAnsiTheme="minorHAnsi" w:cstheme="minorHAnsi"/>
          <w:color w:val="auto"/>
          <w:vertAlign w:val="superscript"/>
        </w:rPr>
        <w:t>29</w:t>
      </w:r>
      <w:r w:rsidR="009E7CB0" w:rsidRPr="009E7CB0">
        <w:rPr>
          <w:rFonts w:asciiTheme="minorHAnsi" w:hAnsiTheme="minorHAnsi" w:cstheme="minorHAnsi"/>
          <w:color w:val="auto"/>
        </w:rPr>
        <w:t>.</w:t>
      </w:r>
      <w:r w:rsidR="008C2C2E">
        <w:rPr>
          <w:rFonts w:asciiTheme="minorHAnsi" w:hAnsiTheme="minorHAnsi" w:cstheme="minorHAnsi"/>
          <w:color w:val="auto"/>
        </w:rPr>
        <w:t xml:space="preserve"> Units are given as atomic mass (u) over electric charge (e).</w:t>
      </w:r>
      <w:r w:rsidR="00B82EC9">
        <w:rPr>
          <w:rFonts w:asciiTheme="minorHAnsi" w:hAnsiTheme="minorHAnsi" w:cstheme="minorHAnsi"/>
          <w:color w:val="auto"/>
        </w:rPr>
        <w:t xml:space="preserve"> </w:t>
      </w:r>
      <w:r w:rsidR="008C2C2E">
        <w:rPr>
          <w:rFonts w:asciiTheme="minorHAnsi" w:hAnsiTheme="minorHAnsi" w:cstheme="minorHAnsi"/>
          <w:color w:val="auto"/>
        </w:rPr>
        <w:t xml:space="preserve">b) Comparison of MCP signals obtained during accumulation of thorium and uranium in the 2+ and 3+ charge states (as indicated by the arrows linking to the mass scan). </w:t>
      </w:r>
      <w:r w:rsidR="008C2C2E" w:rsidRPr="008C2C2E">
        <w:rPr>
          <w:rFonts w:asciiTheme="minorHAnsi" w:hAnsiTheme="minorHAnsi" w:cstheme="minorHAnsi"/>
          <w:color w:val="auto"/>
          <w:vertAlign w:val="superscript"/>
        </w:rPr>
        <w:t>233</w:t>
      </w:r>
      <w:r w:rsidR="008C2C2E">
        <w:rPr>
          <w:rFonts w:asciiTheme="minorHAnsi" w:hAnsiTheme="minorHAnsi" w:cstheme="minorHAnsi"/>
          <w:color w:val="auto"/>
        </w:rPr>
        <w:t xml:space="preserve">U and </w:t>
      </w:r>
      <w:r w:rsidR="008C2C2E" w:rsidRPr="008C2C2E">
        <w:rPr>
          <w:rFonts w:asciiTheme="minorHAnsi" w:hAnsiTheme="minorHAnsi" w:cstheme="minorHAnsi"/>
          <w:color w:val="auto"/>
          <w:vertAlign w:val="superscript"/>
        </w:rPr>
        <w:t>234</w:t>
      </w:r>
      <w:r w:rsidR="008C2C2E">
        <w:rPr>
          <w:rFonts w:asciiTheme="minorHAnsi" w:hAnsiTheme="minorHAnsi" w:cstheme="minorHAnsi"/>
          <w:color w:val="auto"/>
        </w:rPr>
        <w:t xml:space="preserve">U sources were used (the source number is given on the </w:t>
      </w:r>
      <w:r w:rsidR="002341D0">
        <w:rPr>
          <w:rFonts w:asciiTheme="minorHAnsi" w:hAnsiTheme="minorHAnsi" w:cstheme="minorHAnsi"/>
          <w:color w:val="auto"/>
        </w:rPr>
        <w:t>right-hand</w:t>
      </w:r>
      <w:r w:rsidR="008C2C2E">
        <w:rPr>
          <w:rFonts w:asciiTheme="minorHAnsi" w:hAnsiTheme="minorHAnsi" w:cstheme="minorHAnsi"/>
          <w:color w:val="auto"/>
        </w:rPr>
        <w:t xml:space="preserve"> side of each row). Each image corresponds to an individual measurement of 2000 s integration time (20 mm diameter aperture indicated by the dashed circle). Measurements were performed at -25 V MCP surface voltage </w:t>
      </w:r>
      <w:proofErr w:type="gramStart"/>
      <w:r w:rsidR="008C2C2E">
        <w:rPr>
          <w:rFonts w:asciiTheme="minorHAnsi" w:hAnsiTheme="minorHAnsi" w:cstheme="minorHAnsi"/>
          <w:color w:val="auto"/>
        </w:rPr>
        <w:t>in order to</w:t>
      </w:r>
      <w:proofErr w:type="gramEnd"/>
      <w:r w:rsidR="008C2C2E">
        <w:rPr>
          <w:rFonts w:asciiTheme="minorHAnsi" w:hAnsiTheme="minorHAnsi" w:cstheme="minorHAnsi"/>
          <w:color w:val="auto"/>
        </w:rPr>
        <w:t xml:space="preserve"> guarantee soft landing of the ions. c) Signal of the </w:t>
      </w:r>
      <w:r w:rsidR="008C2C2E" w:rsidRPr="008C2C2E">
        <w:rPr>
          <w:rFonts w:asciiTheme="minorHAnsi" w:hAnsiTheme="minorHAnsi" w:cstheme="minorHAnsi"/>
          <w:color w:val="auto"/>
          <w:vertAlign w:val="superscript"/>
        </w:rPr>
        <w:t>229</w:t>
      </w:r>
      <w:r w:rsidR="008C2C2E" w:rsidRPr="008C2C2E">
        <w:rPr>
          <w:rFonts w:asciiTheme="minorHAnsi" w:hAnsiTheme="minorHAnsi" w:cstheme="minorHAnsi"/>
          <w:color w:val="auto"/>
        </w:rPr>
        <w:t>Th</w:t>
      </w:r>
      <w:r w:rsidR="008C2C2E">
        <w:rPr>
          <w:rFonts w:asciiTheme="minorHAnsi" w:hAnsiTheme="minorHAnsi" w:cstheme="minorHAnsi"/>
          <w:color w:val="auto"/>
        </w:rPr>
        <w:t xml:space="preserve"> isomeric decay obtained during </w:t>
      </w:r>
      <w:r w:rsidR="008C2C2E" w:rsidRPr="00EC6D69">
        <w:rPr>
          <w:rFonts w:asciiTheme="minorHAnsi" w:hAnsiTheme="minorHAnsi" w:cstheme="minorHAnsi"/>
          <w:color w:val="auto"/>
          <w:vertAlign w:val="superscript"/>
        </w:rPr>
        <w:t>229</w:t>
      </w:r>
      <w:r w:rsidR="008C2C2E" w:rsidRPr="00EC6D69">
        <w:rPr>
          <w:rFonts w:asciiTheme="minorHAnsi" w:hAnsiTheme="minorHAnsi" w:cstheme="minorHAnsi"/>
          <w:color w:val="auto"/>
        </w:rPr>
        <w:t>Th</w:t>
      </w:r>
      <w:r w:rsidR="008C2C2E" w:rsidRPr="00EC6D69">
        <w:rPr>
          <w:rFonts w:asciiTheme="minorHAnsi" w:hAnsiTheme="minorHAnsi" w:cstheme="minorHAnsi"/>
          <w:color w:val="auto"/>
          <w:vertAlign w:val="superscript"/>
        </w:rPr>
        <w:t>3+</w:t>
      </w:r>
      <w:r w:rsidR="008C2C2E">
        <w:rPr>
          <w:rFonts w:asciiTheme="minorHAnsi" w:hAnsiTheme="minorHAnsi" w:cstheme="minorHAnsi"/>
          <w:color w:val="auto"/>
        </w:rPr>
        <w:t xml:space="preserve"> extraction with source 1. A signal area diameter </w:t>
      </w:r>
      <w:r w:rsidR="00D1753A">
        <w:rPr>
          <w:rFonts w:asciiTheme="minorHAnsi" w:hAnsiTheme="minorHAnsi" w:cstheme="minorHAnsi"/>
          <w:color w:val="auto"/>
        </w:rPr>
        <w:t>of about 2 mm (FWHM) is achieved</w:t>
      </w:r>
      <w:r w:rsidR="008C2C2E">
        <w:rPr>
          <w:rFonts w:asciiTheme="minorHAnsi" w:hAnsiTheme="minorHAnsi" w:cstheme="minorHAnsi"/>
          <w:color w:val="auto"/>
        </w:rPr>
        <w:t>.</w:t>
      </w:r>
      <w:r w:rsidR="00EC6D69">
        <w:rPr>
          <w:rFonts w:asciiTheme="minorHAnsi" w:hAnsiTheme="minorHAnsi" w:cstheme="minorHAnsi"/>
          <w:color w:val="auto"/>
        </w:rPr>
        <w:t xml:space="preserve"> The obtained maximum signal intensity is 0.08 counts</w:t>
      </w:r>
      <w:proofErr w:type="gramStart"/>
      <w:r w:rsidR="00EC6D69">
        <w:rPr>
          <w:rFonts w:asciiTheme="minorHAnsi" w:hAnsiTheme="minorHAnsi" w:cstheme="minorHAnsi"/>
          <w:color w:val="auto"/>
        </w:rPr>
        <w:t>/(</w:t>
      </w:r>
      <w:proofErr w:type="gramEnd"/>
      <w:r w:rsidR="00EC6D69">
        <w:rPr>
          <w:rFonts w:asciiTheme="minorHAnsi" w:hAnsiTheme="minorHAnsi" w:cstheme="minorHAnsi"/>
          <w:color w:val="auto"/>
        </w:rPr>
        <w:t>s mm</w:t>
      </w:r>
      <w:r w:rsidR="00EC6D69" w:rsidRPr="00EC6D69">
        <w:rPr>
          <w:rFonts w:asciiTheme="minorHAnsi" w:hAnsiTheme="minorHAnsi" w:cstheme="minorHAnsi"/>
          <w:color w:val="auto"/>
          <w:vertAlign w:val="superscript"/>
        </w:rPr>
        <w:t>2</w:t>
      </w:r>
      <w:r w:rsidR="00EC6D69">
        <w:rPr>
          <w:rFonts w:asciiTheme="minorHAnsi" w:hAnsiTheme="minorHAnsi" w:cstheme="minorHAnsi"/>
          <w:color w:val="auto"/>
        </w:rPr>
        <w:t>) at a background rate of about 0.01</w:t>
      </w:r>
      <w:r w:rsidR="008C2C2E">
        <w:rPr>
          <w:rFonts w:asciiTheme="minorHAnsi" w:hAnsiTheme="minorHAnsi" w:cstheme="minorHAnsi"/>
          <w:color w:val="auto"/>
        </w:rPr>
        <w:t xml:space="preserve"> </w:t>
      </w:r>
      <w:r w:rsidR="00EC6D69">
        <w:rPr>
          <w:rFonts w:asciiTheme="minorHAnsi" w:hAnsiTheme="minorHAnsi" w:cstheme="minorHAnsi"/>
          <w:color w:val="auto"/>
        </w:rPr>
        <w:t>counts /(s mm</w:t>
      </w:r>
      <w:r w:rsidR="00EC6D69" w:rsidRPr="00EC6D69">
        <w:rPr>
          <w:rFonts w:asciiTheme="minorHAnsi" w:hAnsiTheme="minorHAnsi" w:cstheme="minorHAnsi"/>
          <w:color w:val="auto"/>
          <w:vertAlign w:val="superscript"/>
        </w:rPr>
        <w:t>2</w:t>
      </w:r>
      <w:r w:rsidR="006B321F">
        <w:rPr>
          <w:rFonts w:asciiTheme="minorHAnsi" w:hAnsiTheme="minorHAnsi" w:cstheme="minorHAnsi"/>
          <w:color w:val="auto"/>
        </w:rPr>
        <w:t>). With ki</w:t>
      </w:r>
      <w:r w:rsidR="000A04F2">
        <w:rPr>
          <w:rFonts w:asciiTheme="minorHAnsi" w:hAnsiTheme="minorHAnsi" w:cstheme="minorHAnsi"/>
          <w:color w:val="auto"/>
        </w:rPr>
        <w:t>nd permission of</w:t>
      </w:r>
      <w:r w:rsidR="00B91F47">
        <w:rPr>
          <w:rFonts w:asciiTheme="minorHAnsi" w:hAnsiTheme="minorHAnsi" w:cstheme="minorHAnsi"/>
          <w:color w:val="auto"/>
        </w:rPr>
        <w:t xml:space="preserve"> Springer Research</w:t>
      </w:r>
      <w:r w:rsidR="0015607E">
        <w:rPr>
          <w:rFonts w:asciiTheme="minorHAnsi" w:hAnsiTheme="minorHAnsi" w:cstheme="minorHAnsi"/>
          <w:color w:val="auto"/>
        </w:rPr>
        <w:t xml:space="preserve"> </w:t>
      </w:r>
      <w:r w:rsidR="0015607E" w:rsidRPr="0015607E">
        <w:rPr>
          <w:rFonts w:asciiTheme="minorHAnsi" w:hAnsiTheme="minorHAnsi" w:cstheme="minorHAnsi"/>
          <w:color w:val="auto"/>
          <w:vertAlign w:val="superscript"/>
        </w:rPr>
        <w:t>11</w:t>
      </w:r>
      <w:r w:rsidR="008C2C2E" w:rsidRPr="008C2C2E">
        <w:rPr>
          <w:rFonts w:asciiTheme="minorHAnsi" w:hAnsiTheme="minorHAnsi" w:cstheme="minorHAnsi"/>
          <w:color w:val="auto"/>
        </w:rPr>
        <w:t>.</w:t>
      </w:r>
    </w:p>
    <w:p w14:paraId="38208B22" w14:textId="77777777" w:rsidR="009908B7" w:rsidRPr="000E5FD1" w:rsidRDefault="009908B7" w:rsidP="009908B7">
      <w:pPr>
        <w:rPr>
          <w:rFonts w:asciiTheme="minorHAnsi" w:hAnsiTheme="minorHAnsi" w:cstheme="minorHAnsi"/>
          <w:b/>
          <w:color w:val="auto"/>
        </w:rPr>
      </w:pPr>
    </w:p>
    <w:p w14:paraId="15C44CDB" w14:textId="08DD9488" w:rsidR="00C36FEB" w:rsidRDefault="00C36FEB" w:rsidP="008F2C42">
      <w:pPr>
        <w:rPr>
          <w:rFonts w:asciiTheme="minorHAnsi" w:hAnsiTheme="minorHAnsi" w:cstheme="minorHAnsi"/>
          <w:color w:val="auto"/>
        </w:rPr>
      </w:pPr>
      <w:r w:rsidRPr="000E5FD1">
        <w:rPr>
          <w:rFonts w:asciiTheme="minorHAnsi" w:hAnsiTheme="minorHAnsi" w:cstheme="minorHAnsi"/>
          <w:b/>
          <w:color w:val="auto"/>
        </w:rPr>
        <w:t xml:space="preserve">Figure </w:t>
      </w:r>
      <w:r w:rsidR="008F2B52">
        <w:rPr>
          <w:rFonts w:asciiTheme="minorHAnsi" w:hAnsiTheme="minorHAnsi" w:cstheme="minorHAnsi"/>
          <w:b/>
          <w:color w:val="auto"/>
        </w:rPr>
        <w:t>4</w:t>
      </w:r>
      <w:r w:rsidRPr="000E5FD1">
        <w:rPr>
          <w:rFonts w:asciiTheme="minorHAnsi" w:hAnsiTheme="minorHAnsi" w:cstheme="minorHAnsi"/>
          <w:b/>
          <w:color w:val="auto"/>
        </w:rPr>
        <w:t>:</w:t>
      </w:r>
      <w:r w:rsidR="000E5FD1" w:rsidRPr="000E5FD1">
        <w:rPr>
          <w:rFonts w:asciiTheme="minorHAnsi" w:hAnsiTheme="minorHAnsi" w:cstheme="minorHAnsi"/>
          <w:b/>
          <w:color w:val="auto"/>
        </w:rPr>
        <w:t xml:space="preserve"> Isomer decay verification </w:t>
      </w:r>
      <w:r w:rsidR="00B22BDD">
        <w:rPr>
          <w:rFonts w:asciiTheme="minorHAnsi" w:hAnsiTheme="minorHAnsi" w:cstheme="minorHAnsi"/>
          <w:b/>
          <w:color w:val="auto"/>
        </w:rPr>
        <w:t xml:space="preserve">measurements. </w:t>
      </w:r>
      <w:r w:rsidR="00B22BDD" w:rsidRPr="00B22BDD">
        <w:rPr>
          <w:rFonts w:asciiTheme="minorHAnsi" w:hAnsiTheme="minorHAnsi" w:cstheme="minorHAnsi"/>
          <w:color w:val="auto"/>
        </w:rPr>
        <w:t>a)</w:t>
      </w:r>
      <w:r w:rsidR="00B22BDD">
        <w:rPr>
          <w:rFonts w:asciiTheme="minorHAnsi" w:hAnsiTheme="minorHAnsi" w:cstheme="minorHAnsi"/>
          <w:color w:val="auto"/>
        </w:rPr>
        <w:t xml:space="preserve"> </w:t>
      </w:r>
      <w:r w:rsidR="00B22BDD" w:rsidRPr="00B22BDD">
        <w:rPr>
          <w:rFonts w:asciiTheme="minorHAnsi" w:hAnsiTheme="minorHAnsi" w:cstheme="minorHAnsi"/>
          <w:color w:val="auto"/>
          <w:vertAlign w:val="superscript"/>
        </w:rPr>
        <w:t>229</w:t>
      </w:r>
      <w:r w:rsidR="00B22BDD" w:rsidRPr="00B22BDD">
        <w:rPr>
          <w:rFonts w:asciiTheme="minorHAnsi" w:hAnsiTheme="minorHAnsi" w:cstheme="minorHAnsi"/>
          <w:color w:val="auto"/>
        </w:rPr>
        <w:t>Th</w:t>
      </w:r>
      <w:r w:rsidR="00B22BDD" w:rsidRPr="00B22BDD">
        <w:rPr>
          <w:rFonts w:asciiTheme="minorHAnsi" w:hAnsiTheme="minorHAnsi" w:cstheme="minorHAnsi"/>
          <w:color w:val="auto"/>
          <w:vertAlign w:val="superscript"/>
        </w:rPr>
        <w:t>2+</w:t>
      </w:r>
      <w:r w:rsidR="00B85BE6">
        <w:rPr>
          <w:rFonts w:asciiTheme="minorHAnsi" w:hAnsiTheme="minorHAnsi" w:cstheme="minorHAnsi"/>
          <w:color w:val="auto"/>
        </w:rPr>
        <w:t xml:space="preserve"> signal (red)</w:t>
      </w:r>
      <w:r w:rsidR="00B22BDD">
        <w:rPr>
          <w:rFonts w:asciiTheme="minorHAnsi" w:hAnsiTheme="minorHAnsi" w:cstheme="minorHAnsi"/>
          <w:color w:val="auto"/>
        </w:rPr>
        <w:t xml:space="preserve"> compared to </w:t>
      </w:r>
      <w:r w:rsidR="00B22BDD" w:rsidRPr="00B22BDD">
        <w:rPr>
          <w:rFonts w:asciiTheme="minorHAnsi" w:hAnsiTheme="minorHAnsi" w:cstheme="minorHAnsi"/>
          <w:color w:val="auto"/>
          <w:vertAlign w:val="superscript"/>
        </w:rPr>
        <w:t>233</w:t>
      </w:r>
      <w:r w:rsidR="00B22BDD">
        <w:rPr>
          <w:rFonts w:asciiTheme="minorHAnsi" w:hAnsiTheme="minorHAnsi" w:cstheme="minorHAnsi"/>
          <w:color w:val="auto"/>
        </w:rPr>
        <w:t>U</w:t>
      </w:r>
      <w:r w:rsidR="00B22BDD" w:rsidRPr="00B22BDD">
        <w:rPr>
          <w:rFonts w:asciiTheme="minorHAnsi" w:hAnsiTheme="minorHAnsi" w:cstheme="minorHAnsi"/>
          <w:color w:val="auto"/>
          <w:vertAlign w:val="superscript"/>
        </w:rPr>
        <w:t>2+</w:t>
      </w:r>
      <w:r w:rsidR="00B22BDD">
        <w:rPr>
          <w:rFonts w:asciiTheme="minorHAnsi" w:hAnsiTheme="minorHAnsi" w:cstheme="minorHAnsi"/>
          <w:color w:val="auto"/>
        </w:rPr>
        <w:t xml:space="preserve"> (blue) as a function of the MCP surface voltage. Errors are indicated by shaded bands.</w:t>
      </w:r>
      <w:r w:rsidR="00B85BE6">
        <w:rPr>
          <w:rFonts w:asciiTheme="minorHAnsi" w:hAnsiTheme="minorHAnsi" w:cstheme="minorHAnsi"/>
          <w:color w:val="auto"/>
        </w:rPr>
        <w:t xml:space="preserve"> b) Signal </w:t>
      </w:r>
      <w:r w:rsidR="00B85BE6">
        <w:rPr>
          <w:rFonts w:asciiTheme="minorHAnsi" w:hAnsiTheme="minorHAnsi" w:cstheme="minorHAnsi"/>
          <w:color w:val="auto"/>
        </w:rPr>
        <w:lastRenderedPageBreak/>
        <w:t>of extracted ions as a function of the mass-to-charge ratio behind the QMS for MCP surface voltages of -25 V (isomer decay, red) and -2000 V (ion impact, blue)</w:t>
      </w:r>
      <w:r w:rsidR="000E520E">
        <w:rPr>
          <w:rFonts w:asciiTheme="minorHAnsi" w:hAnsiTheme="minorHAnsi" w:cstheme="minorHAnsi"/>
          <w:color w:val="auto"/>
        </w:rPr>
        <w:t>. Note the different integratio</w:t>
      </w:r>
      <w:r w:rsidR="00EC0C8A">
        <w:rPr>
          <w:rFonts w:asciiTheme="minorHAnsi" w:hAnsiTheme="minorHAnsi" w:cstheme="minorHAnsi"/>
          <w:color w:val="auto"/>
        </w:rPr>
        <w:t xml:space="preserve">n times and axis scales. In addition to </w:t>
      </w:r>
      <w:r w:rsidR="000E520E">
        <w:rPr>
          <w:rFonts w:asciiTheme="minorHAnsi" w:hAnsiTheme="minorHAnsi" w:cstheme="minorHAnsi"/>
          <w:color w:val="auto"/>
        </w:rPr>
        <w:t xml:space="preserve">the signal at 114.5 u/e (corresponding to </w:t>
      </w:r>
      <w:r w:rsidR="000E520E" w:rsidRPr="000E520E">
        <w:rPr>
          <w:rFonts w:asciiTheme="minorHAnsi" w:hAnsiTheme="minorHAnsi" w:cstheme="minorHAnsi"/>
          <w:color w:val="auto"/>
          <w:vertAlign w:val="superscript"/>
        </w:rPr>
        <w:t>229</w:t>
      </w:r>
      <w:r w:rsidR="000E520E" w:rsidRPr="000E520E">
        <w:rPr>
          <w:rFonts w:asciiTheme="minorHAnsi" w:hAnsiTheme="minorHAnsi" w:cstheme="minorHAnsi"/>
          <w:color w:val="auto"/>
        </w:rPr>
        <w:t>Th</w:t>
      </w:r>
      <w:r w:rsidR="000E520E" w:rsidRPr="000E520E">
        <w:rPr>
          <w:rFonts w:asciiTheme="minorHAnsi" w:hAnsiTheme="minorHAnsi" w:cstheme="minorHAnsi"/>
          <w:color w:val="auto"/>
          <w:vertAlign w:val="superscript"/>
        </w:rPr>
        <w:t>2+</w:t>
      </w:r>
      <w:r w:rsidR="000E520E">
        <w:rPr>
          <w:rFonts w:asciiTheme="minorHAnsi" w:hAnsiTheme="minorHAnsi" w:cstheme="minorHAnsi"/>
          <w:color w:val="auto"/>
        </w:rPr>
        <w:t xml:space="preserve">), a further signal at 117.5 u/e occurs, which originates from the isomeric decay of </w:t>
      </w:r>
      <w:r w:rsidR="000E520E" w:rsidRPr="000E520E">
        <w:rPr>
          <w:rFonts w:asciiTheme="minorHAnsi" w:hAnsiTheme="minorHAnsi" w:cstheme="minorHAnsi"/>
          <w:color w:val="auto"/>
          <w:vertAlign w:val="superscript"/>
        </w:rPr>
        <w:t>235</w:t>
      </w:r>
      <w:r w:rsidR="000E520E">
        <w:rPr>
          <w:rFonts w:asciiTheme="minorHAnsi" w:hAnsiTheme="minorHAnsi" w:cstheme="minorHAnsi"/>
          <w:color w:val="auto"/>
        </w:rPr>
        <w:t>U</w:t>
      </w:r>
      <w:r w:rsidR="006B321F">
        <w:rPr>
          <w:rFonts w:asciiTheme="minorHAnsi" w:hAnsiTheme="minorHAnsi" w:cstheme="minorHAnsi"/>
          <w:color w:val="auto"/>
        </w:rPr>
        <w:t>. With ki</w:t>
      </w:r>
      <w:r w:rsidR="000A04F2">
        <w:rPr>
          <w:rFonts w:asciiTheme="minorHAnsi" w:hAnsiTheme="minorHAnsi" w:cstheme="minorHAnsi"/>
          <w:color w:val="auto"/>
        </w:rPr>
        <w:t>nd permission of</w:t>
      </w:r>
      <w:r w:rsidR="00B91F47">
        <w:rPr>
          <w:rFonts w:asciiTheme="minorHAnsi" w:hAnsiTheme="minorHAnsi" w:cstheme="minorHAnsi"/>
          <w:color w:val="auto"/>
        </w:rPr>
        <w:t xml:space="preserve"> Springer Research</w:t>
      </w:r>
      <w:r w:rsidR="0015607E" w:rsidRPr="0015607E">
        <w:rPr>
          <w:rFonts w:asciiTheme="minorHAnsi" w:hAnsiTheme="minorHAnsi" w:cstheme="minorHAnsi"/>
          <w:color w:val="auto"/>
          <w:vertAlign w:val="superscript"/>
        </w:rPr>
        <w:t>11</w:t>
      </w:r>
      <w:r w:rsidR="000E520E" w:rsidRPr="000E520E">
        <w:rPr>
          <w:rFonts w:asciiTheme="minorHAnsi" w:hAnsiTheme="minorHAnsi" w:cstheme="minorHAnsi"/>
          <w:color w:val="auto"/>
        </w:rPr>
        <w:t>.</w:t>
      </w:r>
      <w:r w:rsidR="00B85BE6">
        <w:rPr>
          <w:rFonts w:asciiTheme="minorHAnsi" w:hAnsiTheme="minorHAnsi" w:cstheme="minorHAnsi"/>
          <w:color w:val="auto"/>
        </w:rPr>
        <w:t xml:space="preserve"> </w:t>
      </w:r>
    </w:p>
    <w:p w14:paraId="58EBF628" w14:textId="77777777" w:rsidR="009908B7" w:rsidRPr="008C2C2E" w:rsidRDefault="009908B7" w:rsidP="008F2C42">
      <w:pPr>
        <w:rPr>
          <w:rFonts w:asciiTheme="minorHAnsi" w:hAnsiTheme="minorHAnsi" w:cstheme="minorHAnsi"/>
          <w:b/>
          <w:color w:val="auto"/>
        </w:rPr>
      </w:pPr>
    </w:p>
    <w:p w14:paraId="7E53302E" w14:textId="54C5C483" w:rsidR="00C36FEB" w:rsidRDefault="00B22BDD" w:rsidP="008F2C42">
      <w:pPr>
        <w:rPr>
          <w:rFonts w:asciiTheme="minorHAnsi" w:hAnsiTheme="minorHAnsi" w:cstheme="minorHAnsi"/>
          <w:color w:val="auto"/>
        </w:rPr>
      </w:pPr>
      <w:r>
        <w:rPr>
          <w:rFonts w:asciiTheme="minorHAnsi" w:hAnsiTheme="minorHAnsi" w:cstheme="minorHAnsi"/>
          <w:b/>
          <w:color w:val="auto"/>
        </w:rPr>
        <w:t xml:space="preserve">Figure </w:t>
      </w:r>
      <w:r w:rsidR="002F42BB">
        <w:rPr>
          <w:rFonts w:asciiTheme="minorHAnsi" w:hAnsiTheme="minorHAnsi" w:cstheme="minorHAnsi"/>
          <w:b/>
          <w:color w:val="auto"/>
        </w:rPr>
        <w:t>5</w:t>
      </w:r>
      <w:r w:rsidR="00C36FEB" w:rsidRPr="000E5FD1">
        <w:rPr>
          <w:rFonts w:asciiTheme="minorHAnsi" w:hAnsiTheme="minorHAnsi" w:cstheme="minorHAnsi"/>
          <w:b/>
          <w:color w:val="auto"/>
        </w:rPr>
        <w:t>:</w:t>
      </w:r>
      <w:r w:rsidR="000E5FD1" w:rsidRPr="000E5FD1">
        <w:rPr>
          <w:rFonts w:asciiTheme="minorHAnsi" w:hAnsiTheme="minorHAnsi" w:cstheme="minorHAnsi"/>
          <w:b/>
          <w:color w:val="auto"/>
        </w:rPr>
        <w:t xml:space="preserve"> Simulated and measured temporal </w:t>
      </w:r>
      <w:r w:rsidR="000E5FD1">
        <w:rPr>
          <w:rFonts w:asciiTheme="minorHAnsi" w:hAnsiTheme="minorHAnsi" w:cstheme="minorHAnsi"/>
          <w:b/>
          <w:color w:val="auto"/>
        </w:rPr>
        <w:t xml:space="preserve">ion impact and decay </w:t>
      </w:r>
      <w:r w:rsidR="000E5FD1" w:rsidRPr="000E5FD1">
        <w:rPr>
          <w:rFonts w:asciiTheme="minorHAnsi" w:hAnsiTheme="minorHAnsi" w:cstheme="minorHAnsi"/>
          <w:b/>
          <w:color w:val="auto"/>
        </w:rPr>
        <w:t>characteristics</w:t>
      </w:r>
      <w:r w:rsidR="000E5FD1">
        <w:rPr>
          <w:rFonts w:asciiTheme="minorHAnsi" w:hAnsiTheme="minorHAnsi" w:cstheme="minorHAnsi"/>
          <w:b/>
          <w:color w:val="auto"/>
        </w:rPr>
        <w:t>.</w:t>
      </w:r>
      <w:r w:rsidR="0098663C">
        <w:rPr>
          <w:rFonts w:asciiTheme="minorHAnsi" w:hAnsiTheme="minorHAnsi" w:cstheme="minorHAnsi"/>
          <w:b/>
          <w:color w:val="auto"/>
        </w:rPr>
        <w:t xml:space="preserve"> </w:t>
      </w:r>
      <w:r w:rsidR="0098663C">
        <w:rPr>
          <w:rFonts w:asciiTheme="minorHAnsi" w:hAnsiTheme="minorHAnsi" w:cstheme="minorHAnsi"/>
          <w:color w:val="auto"/>
        </w:rPr>
        <w:t>a</w:t>
      </w:r>
      <w:r w:rsidR="0098663C" w:rsidRPr="0098663C">
        <w:rPr>
          <w:rFonts w:asciiTheme="minorHAnsi" w:hAnsiTheme="minorHAnsi" w:cstheme="minorHAnsi"/>
          <w:color w:val="auto"/>
        </w:rPr>
        <w:t>)</w:t>
      </w:r>
      <w:r w:rsidR="0098663C">
        <w:rPr>
          <w:rFonts w:asciiTheme="minorHAnsi" w:hAnsiTheme="minorHAnsi" w:cstheme="minorHAnsi"/>
          <w:b/>
          <w:color w:val="auto"/>
        </w:rPr>
        <w:t xml:space="preserve"> </w:t>
      </w:r>
      <w:r w:rsidR="0098663C">
        <w:rPr>
          <w:rFonts w:asciiTheme="minorHAnsi" w:hAnsiTheme="minorHAnsi" w:cstheme="minorHAnsi"/>
          <w:color w:val="auto"/>
        </w:rPr>
        <w:t xml:space="preserve">Simulation of the isomer decay time characteristics of </w:t>
      </w:r>
      <w:r w:rsidR="0098663C" w:rsidRPr="0098663C">
        <w:rPr>
          <w:rFonts w:asciiTheme="minorHAnsi" w:hAnsiTheme="minorHAnsi" w:cstheme="minorHAnsi"/>
          <w:color w:val="auto"/>
          <w:vertAlign w:val="superscript"/>
        </w:rPr>
        <w:t>229</w:t>
      </w:r>
      <w:r w:rsidR="0098663C" w:rsidRPr="0098663C">
        <w:rPr>
          <w:rFonts w:asciiTheme="minorHAnsi" w:hAnsiTheme="minorHAnsi" w:cstheme="minorHAnsi"/>
          <w:color w:val="auto"/>
        </w:rPr>
        <w:t>Th</w:t>
      </w:r>
      <w:r w:rsidR="0098663C">
        <w:rPr>
          <w:rFonts w:asciiTheme="minorHAnsi" w:hAnsiTheme="minorHAnsi" w:cstheme="minorHAnsi"/>
          <w:color w:val="auto"/>
        </w:rPr>
        <w:t xml:space="preserve"> bunches. The simulation is based on a measured bunch shape and the assumption that 2</w:t>
      </w:r>
      <w:r w:rsidR="007B5467">
        <w:rPr>
          <w:rFonts w:asciiTheme="minorHAnsi" w:hAnsiTheme="minorHAnsi" w:cstheme="minorHAnsi"/>
          <w:color w:val="auto"/>
        </w:rPr>
        <w:t xml:space="preserve"> </w:t>
      </w:r>
      <w:r w:rsidR="0098663C">
        <w:rPr>
          <w:rFonts w:asciiTheme="minorHAnsi" w:hAnsiTheme="minorHAnsi" w:cstheme="minorHAnsi"/>
          <w:color w:val="auto"/>
        </w:rPr>
        <w:t xml:space="preserve">% of the </w:t>
      </w:r>
      <w:r w:rsidR="0098663C" w:rsidRPr="0098663C">
        <w:rPr>
          <w:rFonts w:asciiTheme="minorHAnsi" w:hAnsiTheme="minorHAnsi" w:cstheme="minorHAnsi"/>
          <w:color w:val="auto"/>
          <w:vertAlign w:val="superscript"/>
        </w:rPr>
        <w:t>229</w:t>
      </w:r>
      <w:r w:rsidR="0098663C" w:rsidRPr="0098663C">
        <w:rPr>
          <w:rFonts w:asciiTheme="minorHAnsi" w:hAnsiTheme="minorHAnsi" w:cstheme="minorHAnsi"/>
          <w:color w:val="auto"/>
        </w:rPr>
        <w:t>Th</w:t>
      </w:r>
      <w:r w:rsidR="0098663C">
        <w:rPr>
          <w:rFonts w:asciiTheme="minorHAnsi" w:hAnsiTheme="minorHAnsi" w:cstheme="minorHAnsi"/>
          <w:color w:val="auto"/>
        </w:rPr>
        <w:t xml:space="preserve"> ions are in the isomeric state with a half-life of 7 </w:t>
      </w:r>
      <w:r w:rsidR="0098663C" w:rsidRPr="0098663C">
        <w:rPr>
          <w:rFonts w:ascii="Symbol" w:hAnsi="Symbol" w:cstheme="minorHAnsi"/>
          <w:color w:val="auto"/>
        </w:rPr>
        <w:t></w:t>
      </w:r>
      <w:r w:rsidR="0098663C">
        <w:rPr>
          <w:rFonts w:asciiTheme="minorHAnsi" w:hAnsiTheme="minorHAnsi" w:cstheme="minorHAnsi"/>
          <w:color w:val="auto"/>
        </w:rPr>
        <w:t xml:space="preserve">s after neutralization. The electron detection efficiency is assumed to be 25 times larger than the ion detection efficiency. b) Measurement of the isomeric decay with a bunched </w:t>
      </w:r>
      <w:r w:rsidR="0098663C" w:rsidRPr="00B91F47">
        <w:rPr>
          <w:rFonts w:asciiTheme="minorHAnsi" w:hAnsiTheme="minorHAnsi" w:cstheme="minorHAnsi"/>
          <w:color w:val="auto"/>
          <w:vertAlign w:val="superscript"/>
        </w:rPr>
        <w:t>229(m)</w:t>
      </w:r>
      <w:r w:rsidR="0098663C">
        <w:rPr>
          <w:rFonts w:asciiTheme="minorHAnsi" w:hAnsiTheme="minorHAnsi" w:cstheme="minorHAnsi"/>
          <w:color w:val="auto"/>
        </w:rPr>
        <w:t>Th</w:t>
      </w:r>
      <w:r w:rsidR="0098663C" w:rsidRPr="00B91F47">
        <w:rPr>
          <w:rFonts w:asciiTheme="minorHAnsi" w:hAnsiTheme="minorHAnsi" w:cstheme="minorHAnsi"/>
          <w:color w:val="auto"/>
          <w:vertAlign w:val="superscript"/>
        </w:rPr>
        <w:t>3+</w:t>
      </w:r>
      <w:r w:rsidR="00211C3B">
        <w:rPr>
          <w:rFonts w:asciiTheme="minorHAnsi" w:hAnsiTheme="minorHAnsi" w:cstheme="minorHAnsi"/>
          <w:color w:val="auto"/>
        </w:rPr>
        <w:t xml:space="preserve"> ion beam (blue</w:t>
      </w:r>
      <w:r w:rsidR="0098663C">
        <w:rPr>
          <w:rFonts w:asciiTheme="minorHAnsi" w:hAnsiTheme="minorHAnsi" w:cstheme="minorHAnsi"/>
          <w:color w:val="auto"/>
        </w:rPr>
        <w:t xml:space="preserve">). A comparative measurement with </w:t>
      </w:r>
      <w:r w:rsidR="0098663C" w:rsidRPr="0098663C">
        <w:rPr>
          <w:rFonts w:asciiTheme="minorHAnsi" w:hAnsiTheme="minorHAnsi" w:cstheme="minorHAnsi"/>
          <w:color w:val="auto"/>
          <w:vertAlign w:val="superscript"/>
        </w:rPr>
        <w:t>233</w:t>
      </w:r>
      <w:r w:rsidR="0098663C">
        <w:rPr>
          <w:rFonts w:asciiTheme="minorHAnsi" w:hAnsiTheme="minorHAnsi" w:cstheme="minorHAnsi"/>
          <w:color w:val="auto"/>
        </w:rPr>
        <w:t>U</w:t>
      </w:r>
      <w:r w:rsidR="0098663C" w:rsidRPr="0098663C">
        <w:rPr>
          <w:rFonts w:asciiTheme="minorHAnsi" w:hAnsiTheme="minorHAnsi" w:cstheme="minorHAnsi"/>
          <w:color w:val="auto"/>
          <w:vertAlign w:val="superscript"/>
        </w:rPr>
        <w:t>3+</w:t>
      </w:r>
      <w:r w:rsidR="00211C3B">
        <w:rPr>
          <w:rFonts w:asciiTheme="minorHAnsi" w:hAnsiTheme="minorHAnsi" w:cstheme="minorHAnsi"/>
          <w:color w:val="auto"/>
        </w:rPr>
        <w:t xml:space="preserve"> is shown in red</w:t>
      </w:r>
      <w:r w:rsidR="0098663C">
        <w:rPr>
          <w:rFonts w:asciiTheme="minorHAnsi" w:hAnsiTheme="minorHAnsi" w:cstheme="minorHAnsi"/>
          <w:color w:val="auto"/>
        </w:rPr>
        <w:t xml:space="preserve">. </w:t>
      </w:r>
      <w:r w:rsidR="000A04F2">
        <w:rPr>
          <w:rFonts w:asciiTheme="minorHAnsi" w:hAnsiTheme="minorHAnsi" w:cstheme="minorHAnsi"/>
          <w:color w:val="auto"/>
        </w:rPr>
        <w:t>With kind permission of</w:t>
      </w:r>
      <w:r w:rsidR="00D4024F">
        <w:rPr>
          <w:rFonts w:asciiTheme="minorHAnsi" w:hAnsiTheme="minorHAnsi" w:cstheme="minorHAnsi"/>
          <w:color w:val="auto"/>
        </w:rPr>
        <w:t xml:space="preserve"> the Americ</w:t>
      </w:r>
      <w:r w:rsidR="0015607E">
        <w:rPr>
          <w:rFonts w:asciiTheme="minorHAnsi" w:hAnsiTheme="minorHAnsi" w:cstheme="minorHAnsi"/>
          <w:color w:val="auto"/>
        </w:rPr>
        <w:t>an Physical Society</w:t>
      </w:r>
      <w:r w:rsidR="0015607E" w:rsidRPr="0015607E">
        <w:rPr>
          <w:rFonts w:asciiTheme="minorHAnsi" w:hAnsiTheme="minorHAnsi" w:cstheme="minorHAnsi"/>
          <w:color w:val="auto"/>
          <w:vertAlign w:val="superscript"/>
        </w:rPr>
        <w:t>12</w:t>
      </w:r>
      <w:r w:rsidR="0098663C" w:rsidRPr="0098663C">
        <w:rPr>
          <w:rFonts w:asciiTheme="minorHAnsi" w:hAnsiTheme="minorHAnsi" w:cstheme="minorHAnsi"/>
          <w:color w:val="auto"/>
        </w:rPr>
        <w:t>.</w:t>
      </w:r>
    </w:p>
    <w:p w14:paraId="3FFC13D7" w14:textId="77777777" w:rsidR="009908B7" w:rsidRPr="0098663C" w:rsidRDefault="009908B7" w:rsidP="008F2C42">
      <w:pPr>
        <w:rPr>
          <w:rFonts w:asciiTheme="minorHAnsi" w:hAnsiTheme="minorHAnsi" w:cstheme="minorHAnsi"/>
          <w:color w:val="auto"/>
        </w:rPr>
      </w:pPr>
    </w:p>
    <w:p w14:paraId="2484392B" w14:textId="6DBD54A7" w:rsidR="00C36FEB" w:rsidRPr="00381CF4" w:rsidRDefault="00B22BDD" w:rsidP="007A4DD6">
      <w:pPr>
        <w:rPr>
          <w:rFonts w:asciiTheme="minorHAnsi" w:hAnsiTheme="minorHAnsi" w:cstheme="minorHAnsi"/>
          <w:color w:val="auto"/>
        </w:rPr>
      </w:pPr>
      <w:r>
        <w:rPr>
          <w:rFonts w:asciiTheme="minorHAnsi" w:hAnsiTheme="minorHAnsi" w:cstheme="minorHAnsi"/>
          <w:b/>
          <w:color w:val="auto"/>
        </w:rPr>
        <w:t xml:space="preserve">Figure </w:t>
      </w:r>
      <w:r w:rsidR="002F42BB">
        <w:rPr>
          <w:rFonts w:asciiTheme="minorHAnsi" w:hAnsiTheme="minorHAnsi" w:cstheme="minorHAnsi"/>
          <w:b/>
          <w:color w:val="auto"/>
        </w:rPr>
        <w:t>6</w:t>
      </w:r>
      <w:r w:rsidR="00C36FEB" w:rsidRPr="000E5FD1">
        <w:rPr>
          <w:rFonts w:asciiTheme="minorHAnsi" w:hAnsiTheme="minorHAnsi" w:cstheme="minorHAnsi"/>
          <w:b/>
          <w:color w:val="auto"/>
        </w:rPr>
        <w:t xml:space="preserve">: </w:t>
      </w:r>
      <w:r w:rsidR="000E5FD1" w:rsidRPr="000E5FD1">
        <w:rPr>
          <w:rFonts w:asciiTheme="minorHAnsi" w:hAnsiTheme="minorHAnsi" w:cstheme="minorHAnsi"/>
          <w:b/>
          <w:color w:val="auto"/>
        </w:rPr>
        <w:t xml:space="preserve">Fit to </w:t>
      </w:r>
      <w:r w:rsidR="000E5FD1" w:rsidRPr="000E5FD1">
        <w:rPr>
          <w:rFonts w:asciiTheme="minorHAnsi" w:hAnsiTheme="minorHAnsi" w:cstheme="minorHAnsi"/>
          <w:b/>
          <w:color w:val="auto"/>
          <w:vertAlign w:val="superscript"/>
        </w:rPr>
        <w:t>229m</w:t>
      </w:r>
      <w:r w:rsidR="000E5FD1" w:rsidRPr="000E5FD1">
        <w:rPr>
          <w:rFonts w:asciiTheme="minorHAnsi" w:hAnsiTheme="minorHAnsi" w:cstheme="minorHAnsi"/>
          <w:b/>
          <w:color w:val="auto"/>
        </w:rPr>
        <w:t>Th decay curve.</w:t>
      </w:r>
      <w:r w:rsidR="00381CF4">
        <w:rPr>
          <w:rFonts w:asciiTheme="minorHAnsi" w:hAnsiTheme="minorHAnsi" w:cstheme="minorHAnsi"/>
          <w:b/>
          <w:color w:val="auto"/>
        </w:rPr>
        <w:t xml:space="preserve"> </w:t>
      </w:r>
      <w:r w:rsidR="00381CF4" w:rsidRPr="00381CF4">
        <w:rPr>
          <w:rFonts w:asciiTheme="minorHAnsi" w:hAnsiTheme="minorHAnsi" w:cstheme="minorHAnsi"/>
          <w:color w:val="auto"/>
        </w:rPr>
        <w:t xml:space="preserve">Logarithmic plot of the temporal decay characteristics for </w:t>
      </w:r>
      <w:r w:rsidR="00381CF4" w:rsidRPr="00381CF4">
        <w:rPr>
          <w:rFonts w:asciiTheme="minorHAnsi" w:hAnsiTheme="minorHAnsi" w:cstheme="minorHAnsi"/>
          <w:color w:val="auto"/>
          <w:vertAlign w:val="superscript"/>
        </w:rPr>
        <w:t>229(m)</w:t>
      </w:r>
      <w:r w:rsidR="00381CF4" w:rsidRPr="00381CF4">
        <w:rPr>
          <w:rFonts w:asciiTheme="minorHAnsi" w:hAnsiTheme="minorHAnsi" w:cstheme="minorHAnsi"/>
          <w:color w:val="auto"/>
        </w:rPr>
        <w:t>Th</w:t>
      </w:r>
      <w:r w:rsidR="00B94AF6">
        <w:rPr>
          <w:rFonts w:asciiTheme="minorHAnsi" w:hAnsiTheme="minorHAnsi" w:cstheme="minorHAnsi"/>
          <w:color w:val="auto"/>
          <w:vertAlign w:val="superscript"/>
        </w:rPr>
        <w:t>2</w:t>
      </w:r>
      <w:r w:rsidR="00381CF4" w:rsidRPr="00381CF4">
        <w:rPr>
          <w:rFonts w:asciiTheme="minorHAnsi" w:hAnsiTheme="minorHAnsi" w:cstheme="minorHAnsi"/>
          <w:color w:val="auto"/>
          <w:vertAlign w:val="superscript"/>
        </w:rPr>
        <w:t>+</w:t>
      </w:r>
      <w:r w:rsidR="00381CF4" w:rsidRPr="00381CF4">
        <w:rPr>
          <w:rFonts w:asciiTheme="minorHAnsi" w:hAnsiTheme="minorHAnsi" w:cstheme="minorHAnsi"/>
          <w:color w:val="auto"/>
        </w:rPr>
        <w:t xml:space="preserve"> </w:t>
      </w:r>
      <w:r w:rsidR="00B94AF6">
        <w:rPr>
          <w:rFonts w:asciiTheme="minorHAnsi" w:hAnsiTheme="minorHAnsi" w:cstheme="minorHAnsi"/>
          <w:color w:val="auto"/>
        </w:rPr>
        <w:t xml:space="preserve">ions (a) and </w:t>
      </w:r>
      <w:r w:rsidR="00B94AF6" w:rsidRPr="00381CF4">
        <w:rPr>
          <w:rFonts w:asciiTheme="minorHAnsi" w:hAnsiTheme="minorHAnsi" w:cstheme="minorHAnsi"/>
          <w:color w:val="auto"/>
          <w:vertAlign w:val="superscript"/>
        </w:rPr>
        <w:t>229(m)</w:t>
      </w:r>
      <w:r w:rsidR="00B94AF6" w:rsidRPr="00381CF4">
        <w:rPr>
          <w:rFonts w:asciiTheme="minorHAnsi" w:hAnsiTheme="minorHAnsi" w:cstheme="minorHAnsi"/>
          <w:color w:val="auto"/>
        </w:rPr>
        <w:t>Th</w:t>
      </w:r>
      <w:r w:rsidR="00B94AF6" w:rsidRPr="00381CF4">
        <w:rPr>
          <w:rFonts w:asciiTheme="minorHAnsi" w:hAnsiTheme="minorHAnsi" w:cstheme="minorHAnsi"/>
          <w:color w:val="auto"/>
          <w:vertAlign w:val="superscript"/>
        </w:rPr>
        <w:t>3+</w:t>
      </w:r>
      <w:r w:rsidR="00B94AF6" w:rsidRPr="00381CF4">
        <w:rPr>
          <w:rFonts w:asciiTheme="minorHAnsi" w:hAnsiTheme="minorHAnsi" w:cstheme="minorHAnsi"/>
          <w:color w:val="auto"/>
        </w:rPr>
        <w:t xml:space="preserve"> </w:t>
      </w:r>
      <w:r w:rsidR="00381CF4" w:rsidRPr="00381CF4">
        <w:rPr>
          <w:rFonts w:asciiTheme="minorHAnsi" w:hAnsiTheme="minorHAnsi" w:cstheme="minorHAnsi"/>
          <w:color w:val="auto"/>
        </w:rPr>
        <w:t xml:space="preserve">ions </w:t>
      </w:r>
      <w:r w:rsidR="00B94AF6">
        <w:rPr>
          <w:rFonts w:asciiTheme="minorHAnsi" w:hAnsiTheme="minorHAnsi" w:cstheme="minorHAnsi"/>
          <w:color w:val="auto"/>
        </w:rPr>
        <w:t xml:space="preserve">(b) </w:t>
      </w:r>
      <w:r w:rsidR="00381CF4" w:rsidRPr="00381CF4">
        <w:rPr>
          <w:rFonts w:asciiTheme="minorHAnsi" w:hAnsiTheme="minorHAnsi" w:cstheme="minorHAnsi"/>
          <w:color w:val="auto"/>
        </w:rPr>
        <w:t xml:space="preserve">together with a fit curve applied to extract the isomeric half-life of </w:t>
      </w:r>
      <w:r w:rsidR="00381CF4" w:rsidRPr="00381CF4">
        <w:rPr>
          <w:rFonts w:asciiTheme="minorHAnsi" w:hAnsiTheme="minorHAnsi" w:cstheme="minorHAnsi"/>
          <w:color w:val="auto"/>
          <w:vertAlign w:val="superscript"/>
        </w:rPr>
        <w:t>229m</w:t>
      </w:r>
      <w:r w:rsidR="0024523E">
        <w:rPr>
          <w:rFonts w:asciiTheme="minorHAnsi" w:hAnsiTheme="minorHAnsi" w:cstheme="minorHAnsi"/>
          <w:color w:val="auto"/>
        </w:rPr>
        <w:t>Th after charge recombination</w:t>
      </w:r>
      <w:r w:rsidR="00381CF4" w:rsidRPr="00381CF4">
        <w:rPr>
          <w:rFonts w:asciiTheme="minorHAnsi" w:hAnsiTheme="minorHAnsi" w:cstheme="minorHAnsi"/>
          <w:color w:val="auto"/>
        </w:rPr>
        <w:t xml:space="preserve"> on the MCP detector s</w:t>
      </w:r>
      <w:r w:rsidR="00381CF4">
        <w:rPr>
          <w:rFonts w:asciiTheme="minorHAnsi" w:hAnsiTheme="minorHAnsi" w:cstheme="minorHAnsi"/>
          <w:color w:val="auto"/>
        </w:rPr>
        <w:t>urface</w:t>
      </w:r>
      <w:r w:rsidR="00B91F47">
        <w:rPr>
          <w:rFonts w:asciiTheme="minorHAnsi" w:hAnsiTheme="minorHAnsi" w:cstheme="minorHAnsi"/>
          <w:color w:val="auto"/>
        </w:rPr>
        <w:t>. With kind p</w:t>
      </w:r>
      <w:r w:rsidR="000A04F2">
        <w:rPr>
          <w:rFonts w:asciiTheme="minorHAnsi" w:hAnsiTheme="minorHAnsi" w:cstheme="minorHAnsi"/>
          <w:color w:val="auto"/>
        </w:rPr>
        <w:t>ermission of</w:t>
      </w:r>
      <w:r w:rsidR="0015607E">
        <w:rPr>
          <w:rFonts w:asciiTheme="minorHAnsi" w:hAnsiTheme="minorHAnsi" w:cstheme="minorHAnsi"/>
          <w:color w:val="auto"/>
        </w:rPr>
        <w:t xml:space="preserve"> the American Physical Society</w:t>
      </w:r>
      <w:r w:rsidR="0015607E" w:rsidRPr="0015607E">
        <w:rPr>
          <w:rFonts w:asciiTheme="minorHAnsi" w:hAnsiTheme="minorHAnsi" w:cstheme="minorHAnsi"/>
          <w:color w:val="auto"/>
          <w:vertAlign w:val="superscript"/>
        </w:rPr>
        <w:t>12</w:t>
      </w:r>
      <w:r w:rsidR="00381CF4" w:rsidRPr="00381CF4">
        <w:rPr>
          <w:rFonts w:asciiTheme="minorHAnsi" w:hAnsiTheme="minorHAnsi" w:cstheme="minorHAnsi"/>
          <w:color w:val="auto"/>
        </w:rPr>
        <w:t>.</w:t>
      </w:r>
    </w:p>
    <w:p w14:paraId="75182EC3" w14:textId="77777777" w:rsidR="00B32616" w:rsidRPr="000E5FD1" w:rsidRDefault="00B32616" w:rsidP="001B1519">
      <w:pPr>
        <w:rPr>
          <w:rFonts w:asciiTheme="minorHAnsi" w:hAnsiTheme="minorHAnsi" w:cstheme="minorHAnsi"/>
          <w:color w:val="808080" w:themeColor="background1" w:themeShade="80"/>
        </w:rPr>
      </w:pPr>
    </w:p>
    <w:p w14:paraId="64B8CF78" w14:textId="541FF86D" w:rsidR="006305D7" w:rsidRDefault="006305D7" w:rsidP="001B1519">
      <w:pPr>
        <w:rPr>
          <w:rFonts w:asciiTheme="minorHAnsi" w:hAnsiTheme="minorHAnsi" w:cstheme="minorHAnsi"/>
          <w:b/>
          <w:bCs/>
          <w:color w:val="auto"/>
        </w:rPr>
      </w:pPr>
      <w:r w:rsidRPr="00817ED9">
        <w:rPr>
          <w:rFonts w:asciiTheme="minorHAnsi" w:hAnsiTheme="minorHAnsi" w:cstheme="minorHAnsi"/>
          <w:b/>
          <w:color w:val="auto"/>
        </w:rPr>
        <w:t>DISCUSSION</w:t>
      </w:r>
      <w:r w:rsidRPr="00817ED9">
        <w:rPr>
          <w:rFonts w:asciiTheme="minorHAnsi" w:hAnsiTheme="minorHAnsi" w:cstheme="minorHAnsi"/>
          <w:b/>
          <w:bCs/>
          <w:color w:val="auto"/>
        </w:rPr>
        <w:t>:</w:t>
      </w:r>
    </w:p>
    <w:p w14:paraId="21739368" w14:textId="052F911E" w:rsidR="00817ED9" w:rsidRPr="009908B7" w:rsidRDefault="00CF3C19" w:rsidP="009908B7">
      <w:pPr>
        <w:rPr>
          <w:rFonts w:asciiTheme="minorHAnsi" w:hAnsiTheme="minorHAnsi" w:cstheme="minorHAnsi"/>
          <w:color w:val="auto"/>
        </w:rPr>
      </w:pPr>
      <w:r w:rsidRPr="009908B7">
        <w:rPr>
          <w:rFonts w:asciiTheme="minorHAnsi" w:hAnsiTheme="minorHAnsi" w:cstheme="minorHAnsi"/>
          <w:color w:val="auto"/>
        </w:rPr>
        <w:t xml:space="preserve">The range of recoiling </w:t>
      </w:r>
      <w:r w:rsidRPr="009908B7">
        <w:rPr>
          <w:rFonts w:ascii="Symbol" w:hAnsi="Symbol" w:cstheme="minorHAnsi"/>
          <w:color w:val="auto"/>
        </w:rPr>
        <w:t></w:t>
      </w:r>
      <w:r w:rsidRPr="009908B7">
        <w:rPr>
          <w:rFonts w:asciiTheme="minorHAnsi" w:hAnsiTheme="minorHAnsi" w:cstheme="minorHAnsi"/>
          <w:color w:val="auto"/>
        </w:rPr>
        <w:t xml:space="preserve"> decay daughter nuclei in uranium amounts to only about 16 nm. </w:t>
      </w:r>
      <w:proofErr w:type="gramStart"/>
      <w:r w:rsidRPr="009908B7">
        <w:rPr>
          <w:rFonts w:asciiTheme="minorHAnsi" w:hAnsiTheme="minorHAnsi" w:cstheme="minorHAnsi"/>
          <w:color w:val="auto"/>
        </w:rPr>
        <w:t>In order to</w:t>
      </w:r>
      <w:proofErr w:type="gramEnd"/>
      <w:r w:rsidRPr="009908B7">
        <w:rPr>
          <w:rFonts w:asciiTheme="minorHAnsi" w:hAnsiTheme="minorHAnsi" w:cstheme="minorHAnsi"/>
          <w:color w:val="auto"/>
        </w:rPr>
        <w:t xml:space="preserve"> achieve </w:t>
      </w:r>
      <w:r w:rsidR="00580AA9">
        <w:rPr>
          <w:rFonts w:asciiTheme="minorHAnsi" w:hAnsiTheme="minorHAnsi" w:cstheme="minorHAnsi"/>
          <w:color w:val="auto"/>
        </w:rPr>
        <w:t>a high efficiency of the source for α-</w:t>
      </w:r>
      <w:r w:rsidR="00F2753C">
        <w:rPr>
          <w:rFonts w:asciiTheme="minorHAnsi" w:hAnsiTheme="minorHAnsi" w:cstheme="minorHAnsi"/>
          <w:color w:val="auto"/>
        </w:rPr>
        <w:t>recoil ions for a given</w:t>
      </w:r>
      <w:r w:rsidRPr="009908B7">
        <w:rPr>
          <w:rFonts w:asciiTheme="minorHAnsi" w:hAnsiTheme="minorHAnsi" w:cstheme="minorHAnsi"/>
          <w:color w:val="auto"/>
        </w:rPr>
        <w:t xml:space="preserve"> source a</w:t>
      </w:r>
      <w:r w:rsidR="00C700E3" w:rsidRPr="009908B7">
        <w:rPr>
          <w:rFonts w:asciiTheme="minorHAnsi" w:hAnsiTheme="minorHAnsi" w:cstheme="minorHAnsi"/>
          <w:color w:val="auto"/>
        </w:rPr>
        <w:t>c</w:t>
      </w:r>
      <w:r w:rsidRPr="009908B7">
        <w:rPr>
          <w:rFonts w:asciiTheme="minorHAnsi" w:hAnsiTheme="minorHAnsi" w:cstheme="minorHAnsi"/>
          <w:color w:val="auto"/>
        </w:rPr>
        <w:t xml:space="preserve">tivity, it is mandatory to limit the source material thickness to this range. The </w:t>
      </w:r>
      <w:r w:rsidRPr="009908B7">
        <w:rPr>
          <w:rFonts w:ascii="Symbol" w:hAnsi="Symbol" w:cstheme="minorHAnsi"/>
          <w:color w:val="auto"/>
        </w:rPr>
        <w:t></w:t>
      </w:r>
      <w:r w:rsidRPr="009908B7">
        <w:rPr>
          <w:rFonts w:asciiTheme="minorHAnsi" w:hAnsiTheme="minorHAnsi" w:cstheme="minorHAnsi"/>
          <w:color w:val="auto"/>
        </w:rPr>
        <w:t xml:space="preserve"> recoil extraction efficiency is strongly affected by the cleanliness of the buffer-gas cell. Contaminations of the stopping gas will lead to charge exchange or molecule formation. </w:t>
      </w:r>
      <w:r w:rsidR="002341D0" w:rsidRPr="009908B7">
        <w:rPr>
          <w:rFonts w:asciiTheme="minorHAnsi" w:hAnsiTheme="minorHAnsi" w:cstheme="minorHAnsi"/>
          <w:color w:val="auto"/>
        </w:rPr>
        <w:t>Therefore,</w:t>
      </w:r>
      <w:r w:rsidRPr="009908B7">
        <w:rPr>
          <w:rFonts w:asciiTheme="minorHAnsi" w:hAnsiTheme="minorHAnsi" w:cstheme="minorHAnsi"/>
          <w:color w:val="auto"/>
        </w:rPr>
        <w:t xml:space="preserve"> the gas cell itself </w:t>
      </w:r>
      <w:proofErr w:type="gramStart"/>
      <w:r w:rsidRPr="009908B7">
        <w:rPr>
          <w:rFonts w:asciiTheme="minorHAnsi" w:hAnsiTheme="minorHAnsi" w:cstheme="minorHAnsi"/>
          <w:color w:val="auto"/>
        </w:rPr>
        <w:t>has to</w:t>
      </w:r>
      <w:proofErr w:type="gramEnd"/>
      <w:r w:rsidRPr="009908B7">
        <w:rPr>
          <w:rFonts w:asciiTheme="minorHAnsi" w:hAnsiTheme="minorHAnsi" w:cstheme="minorHAnsi"/>
          <w:color w:val="auto"/>
        </w:rPr>
        <w:t xml:space="preserve"> be built according to ultra-high vacuum standards, in particular to allow for a baking of the cell and avoiding any organic materials inside. The stopping gas </w:t>
      </w:r>
      <w:proofErr w:type="gramStart"/>
      <w:r w:rsidRPr="009908B7">
        <w:rPr>
          <w:rFonts w:asciiTheme="minorHAnsi" w:hAnsiTheme="minorHAnsi" w:cstheme="minorHAnsi"/>
          <w:color w:val="auto"/>
        </w:rPr>
        <w:t>has to</w:t>
      </w:r>
      <w:proofErr w:type="gramEnd"/>
      <w:r w:rsidRPr="009908B7">
        <w:rPr>
          <w:rFonts w:asciiTheme="minorHAnsi" w:hAnsiTheme="minorHAnsi" w:cstheme="minorHAnsi"/>
          <w:color w:val="auto"/>
        </w:rPr>
        <w:t xml:space="preserve"> be purified according to technical state-of-the-art, starting</w:t>
      </w:r>
      <w:r w:rsidR="00075ECF" w:rsidRPr="009908B7">
        <w:rPr>
          <w:rFonts w:asciiTheme="minorHAnsi" w:hAnsiTheme="minorHAnsi" w:cstheme="minorHAnsi"/>
          <w:color w:val="auto"/>
        </w:rPr>
        <w:t xml:space="preserve"> from highest-grade gas purity assisted by</w:t>
      </w:r>
      <w:r w:rsidRPr="009908B7">
        <w:rPr>
          <w:rFonts w:asciiTheme="minorHAnsi" w:hAnsiTheme="minorHAnsi" w:cstheme="minorHAnsi"/>
          <w:color w:val="auto"/>
        </w:rPr>
        <w:t xml:space="preserve"> </w:t>
      </w:r>
      <w:r w:rsidR="00075ECF" w:rsidRPr="009908B7">
        <w:rPr>
          <w:rFonts w:asciiTheme="minorHAnsi" w:hAnsiTheme="minorHAnsi" w:cstheme="minorHAnsi"/>
          <w:color w:val="auto"/>
        </w:rPr>
        <w:t xml:space="preserve">catalytic purification and delivery to the gas cell via an ultra-clean </w:t>
      </w:r>
      <w:r w:rsidR="00B17E5E" w:rsidRPr="009908B7">
        <w:rPr>
          <w:rFonts w:asciiTheme="minorHAnsi" w:hAnsiTheme="minorHAnsi" w:cstheme="minorHAnsi"/>
          <w:color w:val="auto"/>
        </w:rPr>
        <w:t>gas</w:t>
      </w:r>
      <w:r w:rsidR="00075ECF" w:rsidRPr="009908B7">
        <w:rPr>
          <w:rFonts w:asciiTheme="minorHAnsi" w:hAnsiTheme="minorHAnsi" w:cstheme="minorHAnsi"/>
          <w:color w:val="auto"/>
        </w:rPr>
        <w:t>–supply line, partially surrounded by a cryogenic trap to freeze out impurities.</w:t>
      </w:r>
      <w:r w:rsidR="006B32A4" w:rsidRPr="009908B7">
        <w:rPr>
          <w:rFonts w:asciiTheme="minorHAnsi" w:hAnsiTheme="minorHAnsi" w:cstheme="minorHAnsi"/>
          <w:color w:val="auto"/>
        </w:rPr>
        <w:t xml:space="preserve"> In general, careful alignment of the central axis of the complete setup to the position of the gas cell extraction nozzle is essential for achieving a high transport and detection efficiency</w:t>
      </w:r>
      <w:r w:rsidR="0015607E" w:rsidRPr="0015607E">
        <w:rPr>
          <w:rFonts w:asciiTheme="minorHAnsi" w:hAnsiTheme="minorHAnsi" w:cstheme="minorHAnsi"/>
          <w:color w:val="auto"/>
          <w:vertAlign w:val="superscript"/>
        </w:rPr>
        <w:t>29</w:t>
      </w:r>
      <w:r w:rsidR="00341943" w:rsidRPr="009908B7">
        <w:rPr>
          <w:rFonts w:asciiTheme="minorHAnsi" w:hAnsiTheme="minorHAnsi" w:cstheme="minorHAnsi"/>
          <w:color w:val="auto"/>
        </w:rPr>
        <w:t>.</w:t>
      </w:r>
    </w:p>
    <w:p w14:paraId="3CAEC728" w14:textId="77777777" w:rsidR="009908B7" w:rsidRPr="00A66C77" w:rsidRDefault="009908B7" w:rsidP="00A66C77">
      <w:pPr>
        <w:pStyle w:val="ListParagraph"/>
        <w:ind w:left="1080"/>
        <w:rPr>
          <w:rFonts w:asciiTheme="minorHAnsi" w:hAnsiTheme="minorHAnsi" w:cstheme="minorHAnsi"/>
          <w:color w:val="auto"/>
        </w:rPr>
      </w:pPr>
    </w:p>
    <w:p w14:paraId="32F67C77" w14:textId="0530FCF3" w:rsidR="00305ADF" w:rsidRPr="009908B7" w:rsidRDefault="009908B7" w:rsidP="009908B7">
      <w:pPr>
        <w:rPr>
          <w:rFonts w:asciiTheme="minorHAnsi" w:hAnsiTheme="minorHAnsi" w:cstheme="minorHAnsi"/>
          <w:color w:val="auto"/>
        </w:rPr>
      </w:pPr>
      <w:r>
        <w:rPr>
          <w:rFonts w:asciiTheme="minorHAnsi" w:hAnsiTheme="minorHAnsi" w:cstheme="minorHAnsi"/>
          <w:color w:val="auto"/>
        </w:rPr>
        <w:t>Step 1</w:t>
      </w:r>
      <w:r w:rsidR="00817ED9" w:rsidRPr="009908B7">
        <w:rPr>
          <w:rFonts w:asciiTheme="minorHAnsi" w:hAnsiTheme="minorHAnsi" w:cstheme="minorHAnsi"/>
          <w:color w:val="auto"/>
        </w:rPr>
        <w:t>.4.5</w:t>
      </w:r>
      <w:r w:rsidR="001B4EB3">
        <w:rPr>
          <w:rFonts w:asciiTheme="minorHAnsi" w:hAnsiTheme="minorHAnsi" w:cstheme="minorHAnsi"/>
          <w:color w:val="auto"/>
        </w:rPr>
        <w:t xml:space="preserve"> </w:t>
      </w:r>
      <w:r w:rsidR="00817ED9" w:rsidRPr="009908B7">
        <w:rPr>
          <w:rFonts w:asciiTheme="minorHAnsi" w:hAnsiTheme="minorHAnsi" w:cstheme="minorHAnsi"/>
          <w:color w:val="auto"/>
        </w:rPr>
        <w:t xml:space="preserve">is the most critical of the protocol. For efficient ion extraction a high RF amplitude </w:t>
      </w:r>
      <w:proofErr w:type="gramStart"/>
      <w:r w:rsidR="00817ED9" w:rsidRPr="009908B7">
        <w:rPr>
          <w:rFonts w:asciiTheme="minorHAnsi" w:hAnsiTheme="minorHAnsi" w:cstheme="minorHAnsi"/>
          <w:color w:val="auto"/>
        </w:rPr>
        <w:t>has to</w:t>
      </w:r>
      <w:proofErr w:type="gramEnd"/>
      <w:r w:rsidR="00817ED9" w:rsidRPr="009908B7">
        <w:rPr>
          <w:rFonts w:asciiTheme="minorHAnsi" w:hAnsiTheme="minorHAnsi" w:cstheme="minorHAnsi"/>
          <w:color w:val="auto"/>
        </w:rPr>
        <w:t xml:space="preserve"> be applied to the funnel ring electrode. However, if the amplitude is chosen too high, sparks in the gas cell will occur. The maximum achievable RF voltage amplitude depends critically o</w:t>
      </w:r>
      <w:r w:rsidR="008A5319">
        <w:rPr>
          <w:rFonts w:asciiTheme="minorHAnsi" w:hAnsiTheme="minorHAnsi" w:cstheme="minorHAnsi"/>
          <w:color w:val="auto"/>
        </w:rPr>
        <w:t xml:space="preserve">n the purity of the buffer gas. A successful application of voltage is monitored via the current </w:t>
      </w:r>
      <w:r w:rsidR="00817ED9" w:rsidRPr="009908B7">
        <w:rPr>
          <w:rFonts w:asciiTheme="minorHAnsi" w:hAnsiTheme="minorHAnsi" w:cstheme="minorHAnsi"/>
          <w:color w:val="auto"/>
        </w:rPr>
        <w:t xml:space="preserve">of the funnel </w:t>
      </w:r>
      <w:proofErr w:type="gramStart"/>
      <w:r w:rsidR="00817ED9" w:rsidRPr="009908B7">
        <w:rPr>
          <w:rFonts w:asciiTheme="minorHAnsi" w:hAnsiTheme="minorHAnsi" w:cstheme="minorHAnsi"/>
          <w:color w:val="auto"/>
        </w:rPr>
        <w:t>offset</w:t>
      </w:r>
      <w:proofErr w:type="gramEnd"/>
      <w:r w:rsidR="00817ED9" w:rsidRPr="009908B7">
        <w:rPr>
          <w:rFonts w:asciiTheme="minorHAnsi" w:hAnsiTheme="minorHAnsi" w:cstheme="minorHAnsi"/>
          <w:color w:val="auto"/>
        </w:rPr>
        <w:t xml:space="preserve"> voltage. This current will increase in </w:t>
      </w:r>
      <w:r w:rsidR="008A5319">
        <w:rPr>
          <w:rFonts w:asciiTheme="minorHAnsi" w:hAnsiTheme="minorHAnsi" w:cstheme="minorHAnsi"/>
          <w:color w:val="auto"/>
        </w:rPr>
        <w:t>the case of sparks. If</w:t>
      </w:r>
      <w:r w:rsidR="00817ED9" w:rsidRPr="009908B7">
        <w:rPr>
          <w:rFonts w:asciiTheme="minorHAnsi" w:hAnsiTheme="minorHAnsi" w:cstheme="minorHAnsi"/>
          <w:color w:val="auto"/>
        </w:rPr>
        <w:t xml:space="preserve"> sparks have occurred, the bake-out procedure </w:t>
      </w:r>
      <w:proofErr w:type="gramStart"/>
      <w:r w:rsidR="00817ED9" w:rsidRPr="009908B7">
        <w:rPr>
          <w:rFonts w:asciiTheme="minorHAnsi" w:hAnsiTheme="minorHAnsi" w:cstheme="minorHAnsi"/>
          <w:color w:val="auto"/>
        </w:rPr>
        <w:t>has to</w:t>
      </w:r>
      <w:proofErr w:type="gramEnd"/>
      <w:r w:rsidR="00817ED9" w:rsidRPr="009908B7">
        <w:rPr>
          <w:rFonts w:asciiTheme="minorHAnsi" w:hAnsiTheme="minorHAnsi" w:cstheme="minorHAnsi"/>
          <w:color w:val="auto"/>
        </w:rPr>
        <w:t xml:space="preserve"> be repeated in order to guarantee highest ion extraction efficiency.</w:t>
      </w:r>
    </w:p>
    <w:p w14:paraId="37C0257C" w14:textId="77777777" w:rsidR="009908B7" w:rsidRPr="0058609B" w:rsidRDefault="009908B7" w:rsidP="0058609B">
      <w:pPr>
        <w:pStyle w:val="ListParagraph"/>
        <w:ind w:left="1080"/>
        <w:rPr>
          <w:rFonts w:asciiTheme="minorHAnsi" w:hAnsiTheme="minorHAnsi" w:cstheme="minorHAnsi"/>
          <w:color w:val="auto"/>
        </w:rPr>
      </w:pPr>
    </w:p>
    <w:p w14:paraId="22E3BF0E" w14:textId="719781EC" w:rsidR="00305ADF" w:rsidRPr="009908B7" w:rsidRDefault="00305ADF" w:rsidP="009908B7">
      <w:pPr>
        <w:rPr>
          <w:rFonts w:asciiTheme="minorHAnsi" w:hAnsiTheme="minorHAnsi" w:cstheme="minorHAnsi"/>
          <w:color w:val="auto"/>
        </w:rPr>
      </w:pPr>
      <w:r w:rsidRPr="009908B7">
        <w:rPr>
          <w:rFonts w:asciiTheme="minorHAnsi" w:hAnsiTheme="minorHAnsi" w:cstheme="minorHAnsi"/>
          <w:color w:val="auto"/>
        </w:rPr>
        <w:t>A further critical point is the application of the high voltages to the MCP dete</w:t>
      </w:r>
      <w:r w:rsidR="009908B7">
        <w:rPr>
          <w:rFonts w:asciiTheme="minorHAnsi" w:hAnsiTheme="minorHAnsi" w:cstheme="minorHAnsi"/>
          <w:color w:val="auto"/>
        </w:rPr>
        <w:t>ctor (steps 1.6.2</w:t>
      </w:r>
      <w:r w:rsidR="001B4EB3">
        <w:rPr>
          <w:rFonts w:asciiTheme="minorHAnsi" w:hAnsiTheme="minorHAnsi" w:cstheme="minorHAnsi"/>
          <w:color w:val="auto"/>
        </w:rPr>
        <w:t>-</w:t>
      </w:r>
      <w:r w:rsidR="009908B7">
        <w:rPr>
          <w:rFonts w:asciiTheme="minorHAnsi" w:hAnsiTheme="minorHAnsi" w:cstheme="minorHAnsi"/>
          <w:color w:val="auto"/>
        </w:rPr>
        <w:t>1</w:t>
      </w:r>
      <w:r w:rsidRPr="009908B7">
        <w:rPr>
          <w:rFonts w:asciiTheme="minorHAnsi" w:hAnsiTheme="minorHAnsi" w:cstheme="minorHAnsi"/>
          <w:color w:val="auto"/>
        </w:rPr>
        <w:t>.6.4)</w:t>
      </w:r>
      <w:r w:rsidR="0058609B" w:rsidRPr="009908B7">
        <w:rPr>
          <w:rFonts w:asciiTheme="minorHAnsi" w:hAnsiTheme="minorHAnsi" w:cstheme="minorHAnsi"/>
          <w:color w:val="auto"/>
        </w:rPr>
        <w:t>. Field emissions can occur on the MCP, leading to the emission of electrons which can lead to artefactual signals.</w:t>
      </w:r>
    </w:p>
    <w:p w14:paraId="4AD5EA49" w14:textId="69C609B5" w:rsidR="00956CAA" w:rsidRPr="003623D3" w:rsidRDefault="00B82EC9" w:rsidP="003623D3">
      <w:pPr>
        <w:rPr>
          <w:rFonts w:asciiTheme="minorHAnsi" w:hAnsiTheme="minorHAnsi" w:cstheme="minorHAnsi"/>
          <w:color w:val="auto"/>
        </w:rPr>
      </w:pPr>
      <w:r>
        <w:rPr>
          <w:rFonts w:asciiTheme="minorHAnsi" w:hAnsiTheme="minorHAnsi" w:cstheme="minorHAnsi"/>
          <w:color w:val="auto"/>
        </w:rPr>
        <w:lastRenderedPageBreak/>
        <w:t xml:space="preserve"> </w:t>
      </w:r>
    </w:p>
    <w:p w14:paraId="628A50BB" w14:textId="0252E09C" w:rsidR="00C81F67" w:rsidRDefault="00B17E5E" w:rsidP="009908B7">
      <w:pPr>
        <w:rPr>
          <w:rFonts w:asciiTheme="minorHAnsi" w:hAnsiTheme="minorHAnsi" w:cstheme="minorHAnsi"/>
          <w:color w:val="auto"/>
        </w:rPr>
      </w:pPr>
      <w:r>
        <w:rPr>
          <w:rFonts w:asciiTheme="minorHAnsi" w:hAnsiTheme="minorHAnsi" w:cstheme="minorHAnsi"/>
          <w:color w:val="auto"/>
        </w:rPr>
        <w:t xml:space="preserve">Optimum ion extraction and (cooled and mass purified) transport towards the detection unit requires careful alignment of the central optical axis. The availability of an optical alignment system (alignment laser or </w:t>
      </w:r>
      <w:r w:rsidRPr="00476187">
        <w:rPr>
          <w:rFonts w:asciiTheme="minorHAnsi" w:hAnsiTheme="minorHAnsi" w:cstheme="minorHAnsi"/>
          <w:color w:val="auto"/>
        </w:rPr>
        <w:t>theodolite</w:t>
      </w:r>
      <w:r>
        <w:rPr>
          <w:rFonts w:asciiTheme="minorHAnsi" w:hAnsiTheme="minorHAnsi" w:cstheme="minorHAnsi"/>
          <w:color w:val="auto"/>
        </w:rPr>
        <w:t>) is essential. The efficient ion transport through the extraction RFQ</w:t>
      </w:r>
      <w:r w:rsidR="00956CAA">
        <w:rPr>
          <w:rFonts w:asciiTheme="minorHAnsi" w:hAnsiTheme="minorHAnsi" w:cstheme="minorHAnsi"/>
          <w:color w:val="auto"/>
        </w:rPr>
        <w:t xml:space="preserve"> </w:t>
      </w:r>
      <w:r>
        <w:rPr>
          <w:rFonts w:asciiTheme="minorHAnsi" w:hAnsiTheme="minorHAnsi" w:cstheme="minorHAnsi"/>
          <w:color w:val="auto"/>
        </w:rPr>
        <w:t>and the QMS requires a continuous stabilization</w:t>
      </w:r>
      <w:r w:rsidR="00956CAA">
        <w:rPr>
          <w:rFonts w:asciiTheme="minorHAnsi" w:hAnsiTheme="minorHAnsi" w:cstheme="minorHAnsi"/>
          <w:color w:val="auto"/>
        </w:rPr>
        <w:t xml:space="preserve"> of </w:t>
      </w:r>
      <w:r>
        <w:rPr>
          <w:rFonts w:asciiTheme="minorHAnsi" w:hAnsiTheme="minorHAnsi" w:cstheme="minorHAnsi"/>
          <w:color w:val="auto"/>
        </w:rPr>
        <w:t>the radio</w:t>
      </w:r>
      <w:r w:rsidR="005C2FE6">
        <w:rPr>
          <w:rFonts w:asciiTheme="minorHAnsi" w:hAnsiTheme="minorHAnsi" w:cstheme="minorHAnsi"/>
          <w:color w:val="auto"/>
        </w:rPr>
        <w:t>-</w:t>
      </w:r>
      <w:r>
        <w:rPr>
          <w:rFonts w:asciiTheme="minorHAnsi" w:hAnsiTheme="minorHAnsi" w:cstheme="minorHAnsi"/>
          <w:color w:val="auto"/>
        </w:rPr>
        <w:t>frequency amplitudes</w:t>
      </w:r>
      <w:r w:rsidR="00956CAA">
        <w:rPr>
          <w:rFonts w:asciiTheme="minorHAnsi" w:hAnsiTheme="minorHAnsi" w:cstheme="minorHAnsi"/>
          <w:color w:val="auto"/>
        </w:rPr>
        <w:t xml:space="preserve"> </w:t>
      </w:r>
      <w:r>
        <w:rPr>
          <w:rFonts w:asciiTheme="minorHAnsi" w:hAnsiTheme="minorHAnsi" w:cstheme="minorHAnsi"/>
          <w:color w:val="auto"/>
        </w:rPr>
        <w:t>for the two opposite phases applied to each opposite pair of rods</w:t>
      </w:r>
      <w:r w:rsidR="0015607E" w:rsidRPr="0015607E">
        <w:rPr>
          <w:rFonts w:asciiTheme="minorHAnsi" w:hAnsiTheme="minorHAnsi" w:cstheme="minorHAnsi"/>
          <w:color w:val="auto"/>
          <w:vertAlign w:val="superscript"/>
        </w:rPr>
        <w:t>29</w:t>
      </w:r>
      <w:r w:rsidR="00476187">
        <w:rPr>
          <w:rFonts w:asciiTheme="minorHAnsi" w:hAnsiTheme="minorHAnsi" w:cstheme="minorHAnsi"/>
          <w:color w:val="auto"/>
        </w:rPr>
        <w:t>.</w:t>
      </w:r>
      <w:r w:rsidR="00956CAA" w:rsidRPr="00C700E3">
        <w:rPr>
          <w:rFonts w:asciiTheme="minorHAnsi" w:hAnsiTheme="minorHAnsi" w:cstheme="minorHAnsi"/>
          <w:color w:val="FF0000"/>
        </w:rPr>
        <w:t xml:space="preserve"> </w:t>
      </w:r>
      <w:r w:rsidR="00F417DE" w:rsidRPr="00F417DE">
        <w:rPr>
          <w:rFonts w:asciiTheme="minorHAnsi" w:hAnsiTheme="minorHAnsi" w:cstheme="minorHAnsi"/>
          <w:color w:val="auto"/>
        </w:rPr>
        <w:t>Identification</w:t>
      </w:r>
      <w:r w:rsidR="00F417DE">
        <w:rPr>
          <w:rFonts w:asciiTheme="minorHAnsi" w:hAnsiTheme="minorHAnsi" w:cstheme="minorHAnsi"/>
          <w:color w:val="auto"/>
        </w:rPr>
        <w:t xml:space="preserve"> of extraction or transport problems can be facilitated by an </w:t>
      </w:r>
      <w:r w:rsidR="001B4EB3">
        <w:rPr>
          <w:rFonts w:asciiTheme="minorHAnsi" w:hAnsiTheme="minorHAnsi" w:cstheme="minorHAnsi"/>
          <w:color w:val="auto"/>
        </w:rPr>
        <w:t>ion diagnostic</w:t>
      </w:r>
      <w:r w:rsidR="00F417DE">
        <w:rPr>
          <w:rFonts w:asciiTheme="minorHAnsi" w:hAnsiTheme="minorHAnsi" w:cstheme="minorHAnsi"/>
          <w:color w:val="auto"/>
        </w:rPr>
        <w:t xml:space="preserve"> realized </w:t>
      </w:r>
      <w:r w:rsidR="0096011F">
        <w:rPr>
          <w:rFonts w:asciiTheme="minorHAnsi" w:hAnsiTheme="minorHAnsi" w:cstheme="minorHAnsi"/>
          <w:i/>
          <w:color w:val="auto"/>
        </w:rPr>
        <w:t>e.g.,</w:t>
      </w:r>
      <w:r w:rsidR="00F417DE">
        <w:rPr>
          <w:rFonts w:asciiTheme="minorHAnsi" w:hAnsiTheme="minorHAnsi" w:cstheme="minorHAnsi"/>
          <w:color w:val="auto"/>
        </w:rPr>
        <w:t xml:space="preserve"> via a multichannel-plate detector placed either consecutively a</w:t>
      </w:r>
      <w:r w:rsidR="00F1065B">
        <w:rPr>
          <w:rFonts w:asciiTheme="minorHAnsi" w:hAnsiTheme="minorHAnsi" w:cstheme="minorHAnsi"/>
          <w:color w:val="auto"/>
        </w:rPr>
        <w:t>t</w:t>
      </w:r>
      <w:r w:rsidR="00F417DE">
        <w:rPr>
          <w:rFonts w:asciiTheme="minorHAnsi" w:hAnsiTheme="minorHAnsi" w:cstheme="minorHAnsi"/>
          <w:color w:val="auto"/>
        </w:rPr>
        <w:t xml:space="preserve"> different positions along the ion path during the commissioning phase of the setup, or alternatively, </w:t>
      </w:r>
      <w:r w:rsidR="0096011F">
        <w:rPr>
          <w:rFonts w:asciiTheme="minorHAnsi" w:hAnsiTheme="minorHAnsi" w:cstheme="minorHAnsi"/>
          <w:i/>
          <w:color w:val="auto"/>
        </w:rPr>
        <w:t>e.g.,</w:t>
      </w:r>
      <w:r w:rsidR="00F417DE">
        <w:rPr>
          <w:rFonts w:asciiTheme="minorHAnsi" w:hAnsiTheme="minorHAnsi" w:cstheme="minorHAnsi"/>
          <w:color w:val="auto"/>
        </w:rPr>
        <w:t xml:space="preserve"> under 90</w:t>
      </w:r>
      <w:r w:rsidR="00F417DE" w:rsidRPr="00F417DE">
        <w:rPr>
          <w:rFonts w:asciiTheme="minorHAnsi" w:hAnsiTheme="minorHAnsi" w:cstheme="minorHAnsi"/>
          <w:color w:val="auto"/>
          <w:vertAlign w:val="superscript"/>
        </w:rPr>
        <w:t>o</w:t>
      </w:r>
      <w:r w:rsidR="00F417DE">
        <w:rPr>
          <w:rFonts w:asciiTheme="minorHAnsi" w:hAnsiTheme="minorHAnsi" w:cstheme="minorHAnsi"/>
          <w:color w:val="auto"/>
        </w:rPr>
        <w:t xml:space="preserve"> behind the extraction RFQ with a high negative surface voltage (1-2 kV) to attract all extract</w:t>
      </w:r>
      <w:r w:rsidR="00C81F67">
        <w:rPr>
          <w:rFonts w:asciiTheme="minorHAnsi" w:hAnsiTheme="minorHAnsi" w:cstheme="minorHAnsi"/>
          <w:color w:val="auto"/>
        </w:rPr>
        <w:t>ed ions towards the detector.</w:t>
      </w:r>
    </w:p>
    <w:p w14:paraId="29B36A10" w14:textId="77777777" w:rsidR="009908B7" w:rsidRDefault="009908B7" w:rsidP="00967567">
      <w:pPr>
        <w:ind w:left="1080"/>
        <w:rPr>
          <w:rFonts w:asciiTheme="minorHAnsi" w:hAnsiTheme="minorHAnsi" w:cstheme="minorHAnsi"/>
          <w:color w:val="auto"/>
        </w:rPr>
      </w:pPr>
    </w:p>
    <w:p w14:paraId="3C13C8C5" w14:textId="6484FBE6" w:rsidR="00C81F67" w:rsidRDefault="00C81F67" w:rsidP="009908B7">
      <w:pPr>
        <w:rPr>
          <w:rFonts w:asciiTheme="minorHAnsi" w:hAnsiTheme="minorHAnsi" w:cstheme="minorHAnsi"/>
          <w:color w:val="auto"/>
        </w:rPr>
      </w:pPr>
      <w:r>
        <w:rPr>
          <w:rFonts w:asciiTheme="minorHAnsi" w:hAnsiTheme="minorHAnsi" w:cstheme="minorHAnsi"/>
          <w:color w:val="auto"/>
        </w:rPr>
        <w:t xml:space="preserve">During operation </w:t>
      </w:r>
      <w:r w:rsidR="00F000B1">
        <w:rPr>
          <w:rFonts w:asciiTheme="minorHAnsi" w:hAnsiTheme="minorHAnsi" w:cstheme="minorHAnsi"/>
          <w:color w:val="auto"/>
        </w:rPr>
        <w:t>typically two problems can arise</w:t>
      </w:r>
      <w:r w:rsidR="001B4EB3">
        <w:rPr>
          <w:rFonts w:asciiTheme="minorHAnsi" w:hAnsiTheme="minorHAnsi" w:cstheme="minorHAnsi"/>
          <w:color w:val="auto"/>
        </w:rPr>
        <w:t xml:space="preserve">. </w:t>
      </w:r>
      <w:r>
        <w:rPr>
          <w:rFonts w:asciiTheme="minorHAnsi" w:hAnsiTheme="minorHAnsi" w:cstheme="minorHAnsi"/>
          <w:color w:val="auto"/>
        </w:rPr>
        <w:t xml:space="preserve">Not all voltages are correctly applied. In this </w:t>
      </w:r>
      <w:r w:rsidR="00F000B1">
        <w:rPr>
          <w:rFonts w:asciiTheme="minorHAnsi" w:hAnsiTheme="minorHAnsi" w:cstheme="minorHAnsi"/>
          <w:color w:val="auto"/>
        </w:rPr>
        <w:t xml:space="preserve">case usually no ions are </w:t>
      </w:r>
      <w:r w:rsidR="001B4EB3">
        <w:rPr>
          <w:rFonts w:asciiTheme="minorHAnsi" w:hAnsiTheme="minorHAnsi" w:cstheme="minorHAnsi"/>
          <w:color w:val="auto"/>
        </w:rPr>
        <w:t>extracted,</w:t>
      </w:r>
      <w:r w:rsidR="00F000B1">
        <w:rPr>
          <w:rFonts w:asciiTheme="minorHAnsi" w:hAnsiTheme="minorHAnsi" w:cstheme="minorHAnsi"/>
          <w:color w:val="auto"/>
        </w:rPr>
        <w:t xml:space="preserve"> and one </w:t>
      </w:r>
      <w:proofErr w:type="gramStart"/>
      <w:r w:rsidR="00F000B1">
        <w:rPr>
          <w:rFonts w:asciiTheme="minorHAnsi" w:hAnsiTheme="minorHAnsi" w:cstheme="minorHAnsi"/>
          <w:color w:val="auto"/>
        </w:rPr>
        <w:t>has to</w:t>
      </w:r>
      <w:proofErr w:type="gramEnd"/>
      <w:r w:rsidR="00F000B1">
        <w:rPr>
          <w:rFonts w:asciiTheme="minorHAnsi" w:hAnsiTheme="minorHAnsi" w:cstheme="minorHAnsi"/>
          <w:color w:val="auto"/>
        </w:rPr>
        <w:t xml:space="preserve"> find the place of not correctly applied voltage. </w:t>
      </w:r>
      <w:r w:rsidR="001B4EB3">
        <w:rPr>
          <w:rFonts w:asciiTheme="minorHAnsi" w:hAnsiTheme="minorHAnsi" w:cstheme="minorHAnsi"/>
          <w:color w:val="auto"/>
        </w:rPr>
        <w:t>Also, i</w:t>
      </w:r>
      <w:r w:rsidR="00F000B1">
        <w:rPr>
          <w:rFonts w:asciiTheme="minorHAnsi" w:hAnsiTheme="minorHAnsi" w:cstheme="minorHAnsi"/>
          <w:color w:val="auto"/>
        </w:rPr>
        <w:t>mpurities are present in the helium buffer-gas. In this case the extraction efficiency for triply charged thorium ions will be drastically reduced a</w:t>
      </w:r>
      <w:r w:rsidR="00967567">
        <w:rPr>
          <w:rFonts w:asciiTheme="minorHAnsi" w:hAnsiTheme="minorHAnsi" w:cstheme="minorHAnsi"/>
          <w:color w:val="auto"/>
        </w:rPr>
        <w:t>nd molecule formation occurs</w:t>
      </w:r>
      <w:r w:rsidR="00F000B1">
        <w:rPr>
          <w:rFonts w:asciiTheme="minorHAnsi" w:hAnsiTheme="minorHAnsi" w:cstheme="minorHAnsi"/>
          <w:color w:val="auto"/>
        </w:rPr>
        <w:t>. In the worst case</w:t>
      </w:r>
      <w:r w:rsidR="001B4EB3">
        <w:rPr>
          <w:rFonts w:asciiTheme="minorHAnsi" w:hAnsiTheme="minorHAnsi" w:cstheme="minorHAnsi"/>
          <w:color w:val="auto"/>
        </w:rPr>
        <w:t>,</w:t>
      </w:r>
      <w:r w:rsidR="00F000B1">
        <w:rPr>
          <w:rFonts w:asciiTheme="minorHAnsi" w:hAnsiTheme="minorHAnsi" w:cstheme="minorHAnsi"/>
          <w:color w:val="auto"/>
        </w:rPr>
        <w:t xml:space="preserve"> even sparks will show up when the funnel voltage is applied. The reason for insufficient gas purity is typically a leakage</w:t>
      </w:r>
      <w:r w:rsidR="00967567">
        <w:rPr>
          <w:rFonts w:asciiTheme="minorHAnsi" w:hAnsiTheme="minorHAnsi" w:cstheme="minorHAnsi"/>
          <w:color w:val="auto"/>
        </w:rPr>
        <w:t xml:space="preserve"> in the gas supply line or a not properly closed flange of the buffer-gas stopping cell.</w:t>
      </w:r>
    </w:p>
    <w:p w14:paraId="5611BED0" w14:textId="07C4C920" w:rsidR="00956CAA" w:rsidRPr="003623D3" w:rsidRDefault="00B82EC9" w:rsidP="003623D3">
      <w:pPr>
        <w:rPr>
          <w:rFonts w:asciiTheme="minorHAnsi" w:hAnsiTheme="minorHAnsi" w:cstheme="minorHAnsi"/>
          <w:color w:val="auto"/>
        </w:rPr>
      </w:pPr>
      <w:r>
        <w:rPr>
          <w:rFonts w:asciiTheme="minorHAnsi" w:hAnsiTheme="minorHAnsi" w:cstheme="minorHAnsi"/>
          <w:color w:val="auto"/>
        </w:rPr>
        <w:t xml:space="preserve"> </w:t>
      </w:r>
    </w:p>
    <w:p w14:paraId="268CCB9B" w14:textId="6065137C" w:rsidR="0040600D" w:rsidRPr="009908B7" w:rsidRDefault="0040600D" w:rsidP="009908B7">
      <w:pPr>
        <w:rPr>
          <w:rFonts w:asciiTheme="minorHAnsi" w:hAnsiTheme="minorHAnsi" w:cstheme="minorHAnsi"/>
          <w:color w:val="auto"/>
        </w:rPr>
      </w:pPr>
      <w:r w:rsidRPr="009908B7">
        <w:rPr>
          <w:rFonts w:asciiTheme="minorHAnsi" w:hAnsiTheme="minorHAnsi" w:cstheme="minorHAnsi"/>
          <w:color w:val="auto"/>
        </w:rPr>
        <w:t xml:space="preserve">The described method to generate a </w:t>
      </w:r>
      <w:r w:rsidR="00187228" w:rsidRPr="009908B7">
        <w:rPr>
          <w:rFonts w:asciiTheme="minorHAnsi" w:hAnsiTheme="minorHAnsi" w:cstheme="minorHAnsi"/>
          <w:color w:val="auto"/>
        </w:rPr>
        <w:t xml:space="preserve">clean </w:t>
      </w:r>
      <w:r w:rsidRPr="009908B7">
        <w:rPr>
          <w:rFonts w:asciiTheme="minorHAnsi" w:hAnsiTheme="minorHAnsi" w:cstheme="minorHAnsi"/>
          <w:color w:val="auto"/>
        </w:rPr>
        <w:t xml:space="preserve">beam of ions containing the energetically low-lying </w:t>
      </w:r>
      <w:r w:rsidRPr="009908B7">
        <w:rPr>
          <w:rFonts w:asciiTheme="minorHAnsi" w:hAnsiTheme="minorHAnsi" w:cstheme="minorHAnsi"/>
          <w:color w:val="auto"/>
          <w:vertAlign w:val="superscript"/>
        </w:rPr>
        <w:t>229m</w:t>
      </w:r>
      <w:r w:rsidRPr="009908B7">
        <w:rPr>
          <w:rFonts w:asciiTheme="minorHAnsi" w:hAnsiTheme="minorHAnsi" w:cstheme="minorHAnsi"/>
          <w:color w:val="auto"/>
        </w:rPr>
        <w:t>Th isomer</w:t>
      </w:r>
      <w:r w:rsidR="00187228" w:rsidRPr="009908B7">
        <w:rPr>
          <w:rFonts w:asciiTheme="minorHAnsi" w:hAnsiTheme="minorHAnsi" w:cstheme="minorHAnsi"/>
          <w:color w:val="auto"/>
        </w:rPr>
        <w:t xml:space="preserve"> can be applied to all comparable cases where the ion of interest can be extracted from the buffer-gas atmosphere in sizeable amounts. Cleanliness of the gas-cell and buffer gas is </w:t>
      </w:r>
      <w:proofErr w:type="gramStart"/>
      <w:r w:rsidR="00187228" w:rsidRPr="009908B7">
        <w:rPr>
          <w:rFonts w:asciiTheme="minorHAnsi" w:hAnsiTheme="minorHAnsi" w:cstheme="minorHAnsi"/>
          <w:color w:val="auto"/>
        </w:rPr>
        <w:t>mandatory,</w:t>
      </w:r>
      <w:proofErr w:type="gramEnd"/>
      <w:r w:rsidR="00187228" w:rsidRPr="009908B7">
        <w:rPr>
          <w:rFonts w:asciiTheme="minorHAnsi" w:hAnsiTheme="minorHAnsi" w:cstheme="minorHAnsi"/>
          <w:color w:val="auto"/>
        </w:rPr>
        <w:t xml:space="preserve"> thus the amount of remaining gas impurities is a limitation to the sensitivity of the </w:t>
      </w:r>
      <w:r w:rsidR="003305C8" w:rsidRPr="009908B7">
        <w:rPr>
          <w:rFonts w:asciiTheme="minorHAnsi" w:hAnsiTheme="minorHAnsi" w:cstheme="minorHAnsi"/>
          <w:color w:val="auto"/>
        </w:rPr>
        <w:t>method. While the employed micro</w:t>
      </w:r>
      <w:r w:rsidR="00187228" w:rsidRPr="009908B7">
        <w:rPr>
          <w:rFonts w:asciiTheme="minorHAnsi" w:hAnsiTheme="minorHAnsi" w:cstheme="minorHAnsi"/>
          <w:color w:val="auto"/>
        </w:rPr>
        <w:t>channel-plate detector (MCP) is based on the detection of electrons, as exploited here for the registration of low-energy conversion electrons, this case already lies at the low-energy border of the efficiency curve for MCPs</w:t>
      </w:r>
      <w:r w:rsidR="0015607E" w:rsidRPr="0015607E">
        <w:rPr>
          <w:rFonts w:asciiTheme="minorHAnsi" w:hAnsiTheme="minorHAnsi" w:cstheme="minorHAnsi"/>
          <w:color w:val="auto"/>
          <w:vertAlign w:val="superscript"/>
        </w:rPr>
        <w:t>38</w:t>
      </w:r>
      <w:r w:rsidR="00187228" w:rsidRPr="009908B7">
        <w:rPr>
          <w:rFonts w:asciiTheme="minorHAnsi" w:hAnsiTheme="minorHAnsi" w:cstheme="minorHAnsi"/>
          <w:color w:val="auto"/>
        </w:rPr>
        <w:t>, while for higher energies the method would significantly gain in detection efficiency.</w:t>
      </w:r>
      <w:r w:rsidR="00A874DB" w:rsidRPr="009908B7">
        <w:rPr>
          <w:rFonts w:asciiTheme="minorHAnsi" w:hAnsiTheme="minorHAnsi" w:cstheme="minorHAnsi"/>
          <w:color w:val="auto"/>
        </w:rPr>
        <w:t xml:space="preserve"> </w:t>
      </w:r>
    </w:p>
    <w:p w14:paraId="7947E949" w14:textId="77777777" w:rsidR="003836AC" w:rsidRPr="00F417DE" w:rsidRDefault="003836AC" w:rsidP="003836AC">
      <w:pPr>
        <w:pStyle w:val="ListParagraph"/>
        <w:ind w:left="1080"/>
        <w:rPr>
          <w:rFonts w:asciiTheme="minorHAnsi" w:hAnsiTheme="minorHAnsi" w:cstheme="minorHAnsi"/>
          <w:i/>
          <w:color w:val="auto"/>
        </w:rPr>
      </w:pPr>
    </w:p>
    <w:p w14:paraId="3BB6AD49" w14:textId="40DEA78A" w:rsidR="00DF5AF9" w:rsidRPr="009908B7" w:rsidRDefault="00DF5AF9" w:rsidP="009908B7">
      <w:pPr>
        <w:rPr>
          <w:rFonts w:asciiTheme="minorHAnsi" w:hAnsiTheme="minorHAnsi" w:cstheme="minorHAnsi"/>
          <w:color w:val="auto"/>
        </w:rPr>
      </w:pPr>
      <w:r w:rsidRPr="009908B7">
        <w:rPr>
          <w:rFonts w:asciiTheme="minorHAnsi" w:hAnsiTheme="minorHAnsi" w:cstheme="minorHAnsi"/>
          <w:color w:val="auto"/>
        </w:rPr>
        <w:t>So far</w:t>
      </w:r>
      <w:r w:rsidR="001B4EB3">
        <w:rPr>
          <w:rFonts w:asciiTheme="minorHAnsi" w:hAnsiTheme="minorHAnsi" w:cstheme="minorHAnsi"/>
          <w:color w:val="auto"/>
        </w:rPr>
        <w:t>,</w:t>
      </w:r>
      <w:r w:rsidRPr="009908B7">
        <w:rPr>
          <w:rFonts w:asciiTheme="minorHAnsi" w:hAnsiTheme="minorHAnsi" w:cstheme="minorHAnsi"/>
          <w:color w:val="auto"/>
        </w:rPr>
        <w:t xml:space="preserve"> the described method has provided the only reported direct and unambiguous identification of the de</w:t>
      </w:r>
      <w:r w:rsidR="00EA46B9" w:rsidRPr="009908B7">
        <w:rPr>
          <w:rFonts w:asciiTheme="minorHAnsi" w:hAnsiTheme="minorHAnsi" w:cstheme="minorHAnsi"/>
          <w:color w:val="auto"/>
        </w:rPr>
        <w:t>-</w:t>
      </w:r>
      <w:r w:rsidRPr="009908B7">
        <w:rPr>
          <w:rFonts w:asciiTheme="minorHAnsi" w:hAnsiTheme="minorHAnsi" w:cstheme="minorHAnsi"/>
          <w:color w:val="auto"/>
        </w:rPr>
        <w:t xml:space="preserve">excitation of the thorium isomer. Alternatively, </w:t>
      </w:r>
      <w:r w:rsidR="003305C8" w:rsidRPr="009908B7">
        <w:rPr>
          <w:rFonts w:asciiTheme="minorHAnsi" w:hAnsiTheme="minorHAnsi" w:cstheme="minorHAnsi"/>
          <w:color w:val="auto"/>
        </w:rPr>
        <w:t>vacuum ultra-violet (</w:t>
      </w:r>
      <w:r w:rsidRPr="009908B7">
        <w:rPr>
          <w:rFonts w:asciiTheme="minorHAnsi" w:hAnsiTheme="minorHAnsi" w:cstheme="minorHAnsi"/>
          <w:color w:val="auto"/>
        </w:rPr>
        <w:t>VUV</w:t>
      </w:r>
      <w:r w:rsidR="003305C8" w:rsidRPr="009908B7">
        <w:rPr>
          <w:rFonts w:asciiTheme="minorHAnsi" w:hAnsiTheme="minorHAnsi" w:cstheme="minorHAnsi"/>
          <w:color w:val="auto"/>
        </w:rPr>
        <w:t>)</w:t>
      </w:r>
      <w:r w:rsidRPr="009908B7">
        <w:rPr>
          <w:rFonts w:asciiTheme="minorHAnsi" w:hAnsiTheme="minorHAnsi" w:cstheme="minorHAnsi"/>
          <w:color w:val="auto"/>
        </w:rPr>
        <w:t xml:space="preserve">-transparent crystals (with large bandgaps, exceeding the assumed excitation energy of the isomer) are doped with </w:t>
      </w:r>
      <w:r w:rsidRPr="009908B7">
        <w:rPr>
          <w:rFonts w:asciiTheme="minorHAnsi" w:hAnsiTheme="minorHAnsi" w:cstheme="minorHAnsi"/>
          <w:color w:val="auto"/>
          <w:vertAlign w:val="superscript"/>
        </w:rPr>
        <w:t>229</w:t>
      </w:r>
      <w:r w:rsidRPr="009908B7">
        <w:rPr>
          <w:rFonts w:asciiTheme="minorHAnsi" w:hAnsiTheme="minorHAnsi" w:cstheme="minorHAnsi"/>
          <w:color w:val="auto"/>
        </w:rPr>
        <w:t xml:space="preserve">Th. The goal is to place </w:t>
      </w:r>
      <w:r w:rsidRPr="009908B7">
        <w:rPr>
          <w:rFonts w:asciiTheme="minorHAnsi" w:hAnsiTheme="minorHAnsi" w:cstheme="minorHAnsi"/>
          <w:color w:val="auto"/>
          <w:vertAlign w:val="superscript"/>
        </w:rPr>
        <w:t>229</w:t>
      </w:r>
      <w:r w:rsidRPr="009908B7">
        <w:rPr>
          <w:rFonts w:asciiTheme="minorHAnsi" w:hAnsiTheme="minorHAnsi" w:cstheme="minorHAnsi"/>
          <w:color w:val="auto"/>
        </w:rPr>
        <w:t>Th ions in high (4</w:t>
      </w:r>
      <w:r w:rsidRPr="009908B7">
        <w:rPr>
          <w:rFonts w:asciiTheme="minorHAnsi" w:hAnsiTheme="minorHAnsi" w:cstheme="minorHAnsi"/>
          <w:color w:val="auto"/>
          <w:vertAlign w:val="superscript"/>
        </w:rPr>
        <w:t>+</w:t>
      </w:r>
      <w:r w:rsidRPr="009908B7">
        <w:rPr>
          <w:rFonts w:asciiTheme="minorHAnsi" w:hAnsiTheme="minorHAnsi" w:cstheme="minorHAnsi"/>
          <w:color w:val="auto"/>
        </w:rPr>
        <w:t>) charge state of crystal lattice positions, inhibit de</w:t>
      </w:r>
      <w:r w:rsidR="00EA46B9" w:rsidRPr="009908B7">
        <w:rPr>
          <w:rFonts w:asciiTheme="minorHAnsi" w:hAnsiTheme="minorHAnsi" w:cstheme="minorHAnsi"/>
          <w:color w:val="auto"/>
        </w:rPr>
        <w:t>-</w:t>
      </w:r>
      <w:r w:rsidRPr="009908B7">
        <w:rPr>
          <w:rFonts w:asciiTheme="minorHAnsi" w:hAnsiTheme="minorHAnsi" w:cstheme="minorHAnsi"/>
          <w:color w:val="auto"/>
        </w:rPr>
        <w:t xml:space="preserve">excitation by the large band gap and aim at an excitation of the isomer using X- rays from synchrotron light sources. Despite the elegant concept of this approach, so </w:t>
      </w:r>
      <w:proofErr w:type="gramStart"/>
      <w:r w:rsidRPr="009908B7">
        <w:rPr>
          <w:rFonts w:asciiTheme="minorHAnsi" w:hAnsiTheme="minorHAnsi" w:cstheme="minorHAnsi"/>
          <w:color w:val="auto"/>
        </w:rPr>
        <w:t>far</w:t>
      </w:r>
      <w:proofErr w:type="gramEnd"/>
      <w:r w:rsidRPr="009908B7">
        <w:rPr>
          <w:rFonts w:asciiTheme="minorHAnsi" w:hAnsiTheme="minorHAnsi" w:cstheme="minorHAnsi"/>
          <w:color w:val="auto"/>
        </w:rPr>
        <w:t xml:space="preserve"> no VUV fluorescence could be observed in a series of experiments report</w:t>
      </w:r>
      <w:r w:rsidR="00EA46B9" w:rsidRPr="009908B7">
        <w:rPr>
          <w:rFonts w:asciiTheme="minorHAnsi" w:hAnsiTheme="minorHAnsi" w:cstheme="minorHAnsi"/>
          <w:color w:val="auto"/>
        </w:rPr>
        <w:t>ed by several groups worldwide</w:t>
      </w:r>
      <w:r w:rsidR="006B3551" w:rsidRPr="0015607E">
        <w:rPr>
          <w:rFonts w:asciiTheme="minorHAnsi" w:hAnsiTheme="minorHAnsi" w:cstheme="minorHAnsi"/>
          <w:color w:val="auto"/>
          <w:vertAlign w:val="superscript"/>
        </w:rPr>
        <w:t>39-43</w:t>
      </w:r>
      <w:r w:rsidR="00EA46B9" w:rsidRPr="009908B7">
        <w:rPr>
          <w:rFonts w:asciiTheme="minorHAnsi" w:hAnsiTheme="minorHAnsi" w:cstheme="minorHAnsi"/>
          <w:color w:val="auto"/>
        </w:rPr>
        <w:t xml:space="preserve">. The same holds for a class of experiments that aims to realize the nuclear excitation of the isomer via the electron shell of </w:t>
      </w:r>
      <w:r w:rsidR="00EA46B9" w:rsidRPr="009908B7">
        <w:rPr>
          <w:rFonts w:asciiTheme="minorHAnsi" w:hAnsiTheme="minorHAnsi" w:cstheme="minorHAnsi"/>
          <w:color w:val="auto"/>
          <w:vertAlign w:val="superscript"/>
        </w:rPr>
        <w:t>229</w:t>
      </w:r>
      <w:r w:rsidR="00EA46B9" w:rsidRPr="009908B7">
        <w:rPr>
          <w:rFonts w:asciiTheme="minorHAnsi" w:hAnsiTheme="minorHAnsi" w:cstheme="minorHAnsi"/>
          <w:color w:val="auto"/>
        </w:rPr>
        <w:t>Th, using a so-called electron-bridge transition. Here a resonant coupling between an electron shell transition and the nuclear isome</w:t>
      </w:r>
      <w:r w:rsidR="007F09D3">
        <w:rPr>
          <w:rFonts w:asciiTheme="minorHAnsi" w:hAnsiTheme="minorHAnsi" w:cstheme="minorHAnsi"/>
          <w:color w:val="auto"/>
        </w:rPr>
        <w:t>r should allow for</w:t>
      </w:r>
      <w:r w:rsidR="00EA46B9" w:rsidRPr="009908B7">
        <w:rPr>
          <w:rFonts w:asciiTheme="minorHAnsi" w:hAnsiTheme="minorHAnsi" w:cstheme="minorHAnsi"/>
          <w:color w:val="auto"/>
        </w:rPr>
        <w:t xml:space="preserve"> a more </w:t>
      </w:r>
      <w:r w:rsidR="0015607E">
        <w:rPr>
          <w:rFonts w:asciiTheme="minorHAnsi" w:hAnsiTheme="minorHAnsi" w:cstheme="minorHAnsi"/>
          <w:color w:val="auto"/>
        </w:rPr>
        <w:t>efficient isomer population</w:t>
      </w:r>
      <w:r w:rsidR="006B3551" w:rsidRPr="0015607E">
        <w:rPr>
          <w:rFonts w:asciiTheme="minorHAnsi" w:hAnsiTheme="minorHAnsi" w:cstheme="minorHAnsi"/>
          <w:color w:val="auto"/>
          <w:vertAlign w:val="superscript"/>
        </w:rPr>
        <w:t>44</w:t>
      </w:r>
      <w:r w:rsidR="0015607E" w:rsidRPr="0015607E">
        <w:rPr>
          <w:rFonts w:asciiTheme="minorHAnsi" w:hAnsiTheme="minorHAnsi" w:cstheme="minorHAnsi"/>
          <w:color w:val="auto"/>
          <w:vertAlign w:val="superscript"/>
        </w:rPr>
        <w:t>,45</w:t>
      </w:r>
      <w:r w:rsidR="00EA46B9" w:rsidRPr="009908B7">
        <w:rPr>
          <w:rFonts w:asciiTheme="minorHAnsi" w:hAnsiTheme="minorHAnsi" w:cstheme="minorHAnsi"/>
          <w:color w:val="auto"/>
        </w:rPr>
        <w:t>.</w:t>
      </w:r>
      <w:r w:rsidR="007F09D3">
        <w:rPr>
          <w:rFonts w:asciiTheme="minorHAnsi" w:hAnsiTheme="minorHAnsi" w:cstheme="minorHAnsi"/>
          <w:color w:val="auto"/>
        </w:rPr>
        <w:t xml:space="preserve"> Other experiments that aim for the investigation of the isomeric properties</w:t>
      </w:r>
      <w:r w:rsidR="0015607E">
        <w:rPr>
          <w:rFonts w:asciiTheme="minorHAnsi" w:hAnsiTheme="minorHAnsi" w:cstheme="minorHAnsi"/>
          <w:color w:val="auto"/>
        </w:rPr>
        <w:t xml:space="preserve"> are based on microcalorimetry</w:t>
      </w:r>
      <w:r w:rsidR="0015607E" w:rsidRPr="0015607E">
        <w:rPr>
          <w:rFonts w:asciiTheme="minorHAnsi" w:hAnsiTheme="minorHAnsi" w:cstheme="minorHAnsi"/>
          <w:color w:val="auto"/>
          <w:vertAlign w:val="superscript"/>
        </w:rPr>
        <w:t>46</w:t>
      </w:r>
      <w:r w:rsidR="007F09D3">
        <w:rPr>
          <w:rFonts w:asciiTheme="minorHAnsi" w:hAnsiTheme="minorHAnsi" w:cstheme="minorHAnsi"/>
          <w:color w:val="auto"/>
        </w:rPr>
        <w:t xml:space="preserve"> or the observation of the hyper</w:t>
      </w:r>
      <w:r w:rsidR="0015607E">
        <w:rPr>
          <w:rFonts w:asciiTheme="minorHAnsi" w:hAnsiTheme="minorHAnsi" w:cstheme="minorHAnsi"/>
          <w:color w:val="auto"/>
        </w:rPr>
        <w:t>fine-shift in the atomic shell</w:t>
      </w:r>
      <w:r w:rsidR="0015607E" w:rsidRPr="0015607E">
        <w:rPr>
          <w:rFonts w:asciiTheme="minorHAnsi" w:hAnsiTheme="minorHAnsi" w:cstheme="minorHAnsi"/>
          <w:color w:val="auto"/>
          <w:vertAlign w:val="superscript"/>
        </w:rPr>
        <w:t>47</w:t>
      </w:r>
      <w:r w:rsidR="007F09D3">
        <w:rPr>
          <w:rFonts w:asciiTheme="minorHAnsi" w:hAnsiTheme="minorHAnsi" w:cstheme="minorHAnsi"/>
          <w:color w:val="auto"/>
        </w:rPr>
        <w:t xml:space="preserve">. </w:t>
      </w:r>
      <w:r w:rsidR="00EA46B9" w:rsidRPr="009908B7">
        <w:rPr>
          <w:rFonts w:asciiTheme="minorHAnsi" w:hAnsiTheme="minorHAnsi" w:cstheme="minorHAnsi"/>
          <w:color w:val="000000" w:themeColor="text1"/>
        </w:rPr>
        <w:t>Very recently another method to</w:t>
      </w:r>
      <w:r w:rsidR="008F20CD">
        <w:rPr>
          <w:rFonts w:asciiTheme="minorHAnsi" w:hAnsiTheme="minorHAnsi" w:cstheme="minorHAnsi"/>
          <w:color w:val="000000" w:themeColor="text1"/>
        </w:rPr>
        <w:t xml:space="preserve"> excite the isomer in a</w:t>
      </w:r>
      <w:r w:rsidR="00EA46B9" w:rsidRPr="009908B7">
        <w:rPr>
          <w:rFonts w:asciiTheme="minorHAnsi" w:hAnsiTheme="minorHAnsi" w:cstheme="minorHAnsi"/>
          <w:color w:val="000000" w:themeColor="text1"/>
        </w:rPr>
        <w:t xml:space="preserve"> laser-induced plasma was reported</w:t>
      </w:r>
      <w:r w:rsidR="0015607E" w:rsidRPr="0015607E">
        <w:rPr>
          <w:rFonts w:asciiTheme="minorHAnsi" w:hAnsiTheme="minorHAnsi" w:cstheme="minorHAnsi"/>
          <w:color w:val="000000" w:themeColor="text1"/>
          <w:vertAlign w:val="superscript"/>
        </w:rPr>
        <w:t>48</w:t>
      </w:r>
      <w:r w:rsidR="00EA46B9" w:rsidRPr="009908B7">
        <w:rPr>
          <w:rFonts w:asciiTheme="minorHAnsi" w:hAnsiTheme="minorHAnsi" w:cstheme="minorHAnsi"/>
          <w:color w:val="000000" w:themeColor="text1"/>
        </w:rPr>
        <w:t xml:space="preserve"> </w:t>
      </w:r>
      <w:r w:rsidR="0015607E">
        <w:rPr>
          <w:rFonts w:asciiTheme="minorHAnsi" w:hAnsiTheme="minorHAnsi" w:cstheme="minorHAnsi"/>
          <w:color w:val="000000" w:themeColor="text1"/>
        </w:rPr>
        <w:t>and is subject to</w:t>
      </w:r>
      <w:r w:rsidR="007B1726">
        <w:rPr>
          <w:rFonts w:asciiTheme="minorHAnsi" w:hAnsiTheme="minorHAnsi" w:cstheme="minorHAnsi"/>
          <w:color w:val="000000" w:themeColor="text1"/>
        </w:rPr>
        <w:t xml:space="preserve"> </w:t>
      </w:r>
      <w:r w:rsidR="00967567" w:rsidRPr="009908B7">
        <w:rPr>
          <w:rFonts w:asciiTheme="minorHAnsi" w:hAnsiTheme="minorHAnsi" w:cstheme="minorHAnsi"/>
          <w:color w:val="000000" w:themeColor="text1"/>
        </w:rPr>
        <w:t>scientific discussion within the community.</w:t>
      </w:r>
    </w:p>
    <w:p w14:paraId="03DA043B" w14:textId="77777777" w:rsidR="00DF5AF9" w:rsidRPr="00F417DE" w:rsidRDefault="00DF5AF9" w:rsidP="00DF5AF9">
      <w:pPr>
        <w:pStyle w:val="ListParagraph"/>
        <w:ind w:left="1080"/>
        <w:rPr>
          <w:rFonts w:asciiTheme="minorHAnsi" w:hAnsiTheme="minorHAnsi" w:cstheme="minorHAnsi"/>
          <w:i/>
          <w:color w:val="auto"/>
        </w:rPr>
      </w:pPr>
    </w:p>
    <w:p w14:paraId="6089828E" w14:textId="2533303E" w:rsidR="00D5139B" w:rsidRPr="009908B7" w:rsidRDefault="00D90069" w:rsidP="009908B7">
      <w:pPr>
        <w:rPr>
          <w:rFonts w:asciiTheme="minorHAnsi" w:hAnsiTheme="minorHAnsi" w:cstheme="minorHAnsi"/>
          <w:color w:val="auto"/>
        </w:rPr>
      </w:pPr>
      <w:r w:rsidRPr="009908B7">
        <w:rPr>
          <w:rFonts w:asciiTheme="minorHAnsi" w:hAnsiTheme="minorHAnsi" w:cstheme="minorHAnsi"/>
          <w:color w:val="auto"/>
        </w:rPr>
        <w:t>The discovery of the internal conversion decay channel of the thorium isomer</w:t>
      </w:r>
      <w:r w:rsidR="008F20CD" w:rsidRPr="008F20CD">
        <w:rPr>
          <w:rFonts w:asciiTheme="minorHAnsi" w:hAnsiTheme="minorHAnsi" w:cstheme="minorHAnsi"/>
          <w:color w:val="auto"/>
          <w:vertAlign w:val="superscript"/>
        </w:rPr>
        <w:t>11</w:t>
      </w:r>
      <w:r w:rsidRPr="009908B7">
        <w:rPr>
          <w:rFonts w:asciiTheme="minorHAnsi" w:hAnsiTheme="minorHAnsi" w:cstheme="minorHAnsi"/>
          <w:color w:val="auto"/>
        </w:rPr>
        <w:t xml:space="preserve"> and the determination of the corresponding half-life of neutral </w:t>
      </w:r>
      <w:r w:rsidRPr="009908B7">
        <w:rPr>
          <w:rFonts w:asciiTheme="minorHAnsi" w:hAnsiTheme="minorHAnsi" w:cstheme="minorHAnsi"/>
          <w:color w:val="auto"/>
          <w:vertAlign w:val="superscript"/>
        </w:rPr>
        <w:t>229m</w:t>
      </w:r>
      <w:r w:rsidRPr="009908B7">
        <w:rPr>
          <w:rFonts w:asciiTheme="minorHAnsi" w:hAnsiTheme="minorHAnsi" w:cstheme="minorHAnsi"/>
          <w:color w:val="auto"/>
        </w:rPr>
        <w:t xml:space="preserve">Th (7(1) </w:t>
      </w:r>
      <w:r w:rsidRPr="009908B7">
        <w:rPr>
          <w:rFonts w:ascii="Symbol" w:hAnsi="Symbol" w:cstheme="minorHAnsi"/>
          <w:color w:val="auto"/>
        </w:rPr>
        <w:t></w:t>
      </w:r>
      <w:r w:rsidRPr="009908B7">
        <w:rPr>
          <w:rFonts w:asciiTheme="minorHAnsi" w:hAnsiTheme="minorHAnsi" w:cstheme="minorHAnsi"/>
          <w:color w:val="auto"/>
        </w:rPr>
        <w:t>s)</w:t>
      </w:r>
      <w:r w:rsidR="008F20CD" w:rsidRPr="008F20CD">
        <w:rPr>
          <w:rFonts w:asciiTheme="minorHAnsi" w:hAnsiTheme="minorHAnsi" w:cstheme="minorHAnsi"/>
          <w:color w:val="auto"/>
          <w:vertAlign w:val="superscript"/>
        </w:rPr>
        <w:t>12</w:t>
      </w:r>
      <w:r w:rsidRPr="009908B7">
        <w:rPr>
          <w:rFonts w:asciiTheme="minorHAnsi" w:hAnsiTheme="minorHAnsi" w:cstheme="minorHAnsi"/>
          <w:color w:val="auto"/>
        </w:rPr>
        <w:t xml:space="preserve"> can be exploited in the future to realize a first all-optical excitation with a </w:t>
      </w:r>
      <w:r w:rsidR="00780555" w:rsidRPr="009908B7">
        <w:rPr>
          <w:rFonts w:asciiTheme="minorHAnsi" w:hAnsiTheme="minorHAnsi" w:cstheme="minorHAnsi"/>
          <w:color w:val="auto"/>
        </w:rPr>
        <w:t xml:space="preserve">pulsed, </w:t>
      </w:r>
      <w:r w:rsidRPr="009908B7">
        <w:rPr>
          <w:rFonts w:asciiTheme="minorHAnsi" w:hAnsiTheme="minorHAnsi" w:cstheme="minorHAnsi"/>
          <w:color w:val="auto"/>
        </w:rPr>
        <w:t>tunable VUV laser based</w:t>
      </w:r>
      <w:r w:rsidR="00780555" w:rsidRPr="009908B7">
        <w:rPr>
          <w:rFonts w:asciiTheme="minorHAnsi" w:hAnsiTheme="minorHAnsi" w:cstheme="minorHAnsi"/>
          <w:color w:val="auto"/>
        </w:rPr>
        <w:t xml:space="preserve"> on already existing technology. </w:t>
      </w:r>
      <w:proofErr w:type="gramStart"/>
      <w:r w:rsidR="00780555" w:rsidRPr="009908B7">
        <w:rPr>
          <w:rFonts w:asciiTheme="minorHAnsi" w:hAnsiTheme="minorHAnsi" w:cstheme="minorHAnsi"/>
          <w:color w:val="auto"/>
        </w:rPr>
        <w:t>T</w:t>
      </w:r>
      <w:r w:rsidRPr="009908B7">
        <w:rPr>
          <w:rFonts w:asciiTheme="minorHAnsi" w:hAnsiTheme="minorHAnsi" w:cstheme="minorHAnsi"/>
          <w:color w:val="auto"/>
        </w:rPr>
        <w:t>hus</w:t>
      </w:r>
      <w:proofErr w:type="gramEnd"/>
      <w:r w:rsidRPr="009908B7">
        <w:rPr>
          <w:rFonts w:asciiTheme="minorHAnsi" w:hAnsiTheme="minorHAnsi" w:cstheme="minorHAnsi"/>
          <w:color w:val="auto"/>
        </w:rPr>
        <w:t xml:space="preserve"> </w:t>
      </w:r>
      <w:r w:rsidR="003F704E">
        <w:rPr>
          <w:rFonts w:asciiTheme="minorHAnsi" w:hAnsiTheme="minorHAnsi" w:cstheme="minorHAnsi"/>
          <w:color w:val="auto"/>
        </w:rPr>
        <w:t xml:space="preserve">the present paradigm </w:t>
      </w:r>
      <w:r w:rsidR="003F704E" w:rsidRPr="009908B7">
        <w:rPr>
          <w:rFonts w:asciiTheme="minorHAnsi" w:hAnsiTheme="minorHAnsi" w:cstheme="minorHAnsi"/>
          <w:color w:val="auto"/>
        </w:rPr>
        <w:t>that this would require much better knowledge of the excitation energy and a corresponding customized laser development</w:t>
      </w:r>
      <w:r w:rsidR="003F704E">
        <w:rPr>
          <w:rFonts w:asciiTheme="minorHAnsi" w:hAnsiTheme="minorHAnsi" w:cstheme="minorHAnsi"/>
          <w:color w:val="auto"/>
        </w:rPr>
        <w:t xml:space="preserve"> </w:t>
      </w:r>
      <w:r w:rsidR="00780555" w:rsidRPr="009908B7">
        <w:rPr>
          <w:rFonts w:asciiTheme="minorHAnsi" w:hAnsiTheme="minorHAnsi" w:cstheme="minorHAnsi"/>
          <w:color w:val="auto"/>
        </w:rPr>
        <w:t>can be circumvented</w:t>
      </w:r>
      <w:r w:rsidRPr="009908B7">
        <w:rPr>
          <w:rFonts w:asciiTheme="minorHAnsi" w:hAnsiTheme="minorHAnsi" w:cstheme="minorHAnsi"/>
          <w:color w:val="auto"/>
        </w:rPr>
        <w:t>. In contrast, exploiting the knowledge of internal conversion electron emissi</w:t>
      </w:r>
      <w:r w:rsidR="00780555" w:rsidRPr="009908B7">
        <w:rPr>
          <w:rFonts w:asciiTheme="minorHAnsi" w:hAnsiTheme="minorHAnsi" w:cstheme="minorHAnsi"/>
          <w:color w:val="auto"/>
        </w:rPr>
        <w:t xml:space="preserve">on, gating </w:t>
      </w:r>
      <w:r w:rsidRPr="009908B7">
        <w:rPr>
          <w:rFonts w:asciiTheme="minorHAnsi" w:hAnsiTheme="minorHAnsi" w:cstheme="minorHAnsi"/>
          <w:color w:val="auto"/>
        </w:rPr>
        <w:t>the detection of conversion electrons</w:t>
      </w:r>
      <w:r w:rsidR="00780555" w:rsidRPr="009908B7">
        <w:rPr>
          <w:rFonts w:asciiTheme="minorHAnsi" w:hAnsiTheme="minorHAnsi" w:cstheme="minorHAnsi"/>
          <w:color w:val="auto"/>
        </w:rPr>
        <w:t xml:space="preserve"> with the laser pulse will provide a high signal-to-background ratio, while allowing for a scan of 1 eV of excitation energy in less than 3 days</w:t>
      </w:r>
      <w:r w:rsidR="008F20CD" w:rsidRPr="008F20CD">
        <w:rPr>
          <w:rFonts w:asciiTheme="minorHAnsi" w:hAnsiTheme="minorHAnsi" w:cstheme="minorHAnsi"/>
          <w:color w:val="auto"/>
          <w:vertAlign w:val="superscript"/>
        </w:rPr>
        <w:t>49</w:t>
      </w:r>
      <w:r w:rsidR="0087049D" w:rsidRPr="00D5139B">
        <w:rPr>
          <w:rFonts w:asciiTheme="minorHAnsi" w:hAnsiTheme="minorHAnsi" w:cstheme="minorHAnsi"/>
          <w:color w:val="auto"/>
        </w:rPr>
        <w:t>.</w:t>
      </w:r>
      <w:r w:rsidR="006D52D5" w:rsidRPr="009908B7">
        <w:rPr>
          <w:rFonts w:asciiTheme="minorHAnsi" w:hAnsiTheme="minorHAnsi" w:cstheme="minorHAnsi"/>
          <w:color w:val="FF0000"/>
        </w:rPr>
        <w:t xml:space="preserve"> </w:t>
      </w:r>
      <w:r w:rsidR="006D52D5" w:rsidRPr="009908B7">
        <w:rPr>
          <w:rFonts w:asciiTheme="minorHAnsi" w:hAnsiTheme="minorHAnsi" w:cstheme="minorHAnsi"/>
          <w:color w:val="auto"/>
        </w:rPr>
        <w:t xml:space="preserve">Moreover, a determination of the excitation energy of the isomer, still being work in progress, can be based on the described method of generating the </w:t>
      </w:r>
      <w:r w:rsidR="006D52D5" w:rsidRPr="009908B7">
        <w:rPr>
          <w:rFonts w:asciiTheme="minorHAnsi" w:hAnsiTheme="minorHAnsi" w:cstheme="minorHAnsi"/>
          <w:color w:val="auto"/>
          <w:vertAlign w:val="superscript"/>
        </w:rPr>
        <w:t>2</w:t>
      </w:r>
      <w:r w:rsidR="004D2AB6" w:rsidRPr="009908B7">
        <w:rPr>
          <w:rFonts w:asciiTheme="minorHAnsi" w:hAnsiTheme="minorHAnsi" w:cstheme="minorHAnsi"/>
          <w:color w:val="auto"/>
          <w:vertAlign w:val="superscript"/>
        </w:rPr>
        <w:t>2</w:t>
      </w:r>
      <w:r w:rsidR="006D52D5" w:rsidRPr="009908B7">
        <w:rPr>
          <w:rFonts w:asciiTheme="minorHAnsi" w:hAnsiTheme="minorHAnsi" w:cstheme="minorHAnsi"/>
          <w:color w:val="auto"/>
          <w:vertAlign w:val="superscript"/>
        </w:rPr>
        <w:t>9m</w:t>
      </w:r>
      <w:r w:rsidR="006D52D5" w:rsidRPr="009908B7">
        <w:rPr>
          <w:rFonts w:asciiTheme="minorHAnsi" w:hAnsiTheme="minorHAnsi" w:cstheme="minorHAnsi"/>
          <w:color w:val="auto"/>
        </w:rPr>
        <w:t>Th beam by sending IC decay electrons into a magnetic-bottle electron spectrometer with retarding field electrode grids</w:t>
      </w:r>
      <w:r w:rsidR="008F20CD" w:rsidRPr="008F20CD">
        <w:rPr>
          <w:rFonts w:asciiTheme="minorHAnsi" w:hAnsiTheme="minorHAnsi" w:cstheme="minorHAnsi"/>
          <w:color w:val="auto"/>
          <w:vertAlign w:val="superscript"/>
        </w:rPr>
        <w:t>50</w:t>
      </w:r>
      <w:r w:rsidR="006D52D5" w:rsidRPr="009908B7">
        <w:rPr>
          <w:rFonts w:asciiTheme="minorHAnsi" w:hAnsiTheme="minorHAnsi" w:cstheme="minorHAnsi"/>
          <w:color w:val="auto"/>
        </w:rPr>
        <w:t>.</w:t>
      </w:r>
      <w:r w:rsidR="00234C8B">
        <w:rPr>
          <w:rFonts w:asciiTheme="minorHAnsi" w:hAnsiTheme="minorHAnsi" w:cstheme="minorHAnsi"/>
          <w:color w:val="auto"/>
        </w:rPr>
        <w:t xml:space="preserve"> </w:t>
      </w:r>
      <w:r w:rsidR="00D5139B">
        <w:rPr>
          <w:rFonts w:asciiTheme="minorHAnsi" w:hAnsiTheme="minorHAnsi" w:cstheme="minorHAnsi"/>
          <w:color w:val="auto"/>
        </w:rPr>
        <w:t>The same technique will also allow to determine the isomeric lifetime for different chemical environments (</w:t>
      </w:r>
      <w:r w:rsidR="0096011F">
        <w:rPr>
          <w:rFonts w:asciiTheme="minorHAnsi" w:hAnsiTheme="minorHAnsi" w:cstheme="minorHAnsi"/>
          <w:i/>
          <w:color w:val="auto"/>
        </w:rPr>
        <w:t>e.g.,</w:t>
      </w:r>
      <w:r w:rsidR="00D5139B">
        <w:rPr>
          <w:rFonts w:asciiTheme="minorHAnsi" w:hAnsiTheme="minorHAnsi" w:cstheme="minorHAnsi"/>
          <w:color w:val="auto"/>
        </w:rPr>
        <w:t xml:space="preserve"> on large band-gap materials like CaF</w:t>
      </w:r>
      <w:r w:rsidR="00D5139B" w:rsidRPr="00D5139B">
        <w:rPr>
          <w:rFonts w:asciiTheme="minorHAnsi" w:hAnsiTheme="minorHAnsi" w:cstheme="minorHAnsi"/>
          <w:color w:val="auto"/>
          <w:vertAlign w:val="subscript"/>
        </w:rPr>
        <w:t>2</w:t>
      </w:r>
      <w:r w:rsidR="00D5139B">
        <w:rPr>
          <w:rFonts w:asciiTheme="minorHAnsi" w:hAnsiTheme="minorHAnsi" w:cstheme="minorHAnsi"/>
          <w:color w:val="auto"/>
        </w:rPr>
        <w:t xml:space="preserve"> or frozen argon) or in </w:t>
      </w:r>
      <w:r w:rsidR="00D5139B" w:rsidRPr="00D5139B">
        <w:rPr>
          <w:rFonts w:asciiTheme="minorHAnsi" w:hAnsiTheme="minorHAnsi" w:cstheme="minorHAnsi"/>
          <w:color w:val="auto"/>
          <w:vertAlign w:val="superscript"/>
        </w:rPr>
        <w:t>229</w:t>
      </w:r>
      <w:r w:rsidR="00D5139B">
        <w:rPr>
          <w:rFonts w:asciiTheme="minorHAnsi" w:hAnsiTheme="minorHAnsi" w:cstheme="minorHAnsi"/>
          <w:color w:val="auto"/>
        </w:rPr>
        <w:t>Th</w:t>
      </w:r>
      <w:r w:rsidR="00D5139B" w:rsidRPr="00D5139B">
        <w:rPr>
          <w:rFonts w:asciiTheme="minorHAnsi" w:hAnsiTheme="minorHAnsi" w:cstheme="minorHAnsi"/>
          <w:color w:val="auto"/>
          <w:vertAlign w:val="superscript"/>
        </w:rPr>
        <w:t>+</w:t>
      </w:r>
      <w:r w:rsidR="00D5139B">
        <w:rPr>
          <w:rFonts w:asciiTheme="minorHAnsi" w:hAnsiTheme="minorHAnsi" w:cstheme="minorHAnsi"/>
          <w:color w:val="auto"/>
        </w:rPr>
        <w:t xml:space="preserve"> as well as in the free, neutral atom.</w:t>
      </w:r>
    </w:p>
    <w:p w14:paraId="2A8DC034" w14:textId="77777777" w:rsidR="009908B7" w:rsidRDefault="009908B7" w:rsidP="00AD5DE8">
      <w:pPr>
        <w:pStyle w:val="ListParagraph"/>
        <w:ind w:left="1077"/>
        <w:rPr>
          <w:rFonts w:asciiTheme="minorHAnsi" w:hAnsiTheme="minorHAnsi" w:cstheme="minorHAnsi"/>
          <w:color w:val="auto"/>
        </w:rPr>
      </w:pPr>
    </w:p>
    <w:p w14:paraId="210399F4" w14:textId="74BB9D9B" w:rsidR="00967567" w:rsidRPr="009908B7" w:rsidRDefault="00967567" w:rsidP="009908B7">
      <w:pPr>
        <w:rPr>
          <w:rFonts w:asciiTheme="minorHAnsi" w:hAnsiTheme="minorHAnsi" w:cstheme="minorHAnsi"/>
          <w:color w:val="auto"/>
        </w:rPr>
      </w:pPr>
      <w:r w:rsidRPr="009908B7">
        <w:rPr>
          <w:rFonts w:asciiTheme="minorHAnsi" w:hAnsiTheme="minorHAnsi" w:cstheme="minorHAnsi"/>
          <w:color w:val="auto"/>
        </w:rPr>
        <w:t>The described method of generating an isotopically pure thorium ion beam of 3+ charge state can be used as</w:t>
      </w:r>
      <w:r w:rsidR="00773F38" w:rsidRPr="009908B7">
        <w:rPr>
          <w:rFonts w:asciiTheme="minorHAnsi" w:hAnsiTheme="minorHAnsi" w:cstheme="minorHAnsi"/>
          <w:color w:val="auto"/>
        </w:rPr>
        <w:t xml:space="preserve"> a</w:t>
      </w:r>
      <w:r w:rsidR="00A96F84" w:rsidRPr="009908B7">
        <w:rPr>
          <w:rFonts w:asciiTheme="minorHAnsi" w:hAnsiTheme="minorHAnsi" w:cstheme="minorHAnsi"/>
          <w:color w:val="auto"/>
        </w:rPr>
        <w:t xml:space="preserve"> tool to provide thorium ions for future laser-spectroscopy experiments. </w:t>
      </w:r>
      <w:r w:rsidR="00773F38" w:rsidRPr="009908B7">
        <w:rPr>
          <w:rFonts w:asciiTheme="minorHAnsi" w:hAnsiTheme="minorHAnsi" w:cstheme="minorHAnsi"/>
          <w:color w:val="auto"/>
        </w:rPr>
        <w:t>In this case the ion beam</w:t>
      </w:r>
      <w:r w:rsidR="00A96F84" w:rsidRPr="009908B7">
        <w:rPr>
          <w:rFonts w:asciiTheme="minorHAnsi" w:hAnsiTheme="minorHAnsi" w:cstheme="minorHAnsi"/>
          <w:color w:val="auto"/>
        </w:rPr>
        <w:t xml:space="preserve"> </w:t>
      </w:r>
      <w:r w:rsidR="00773F38" w:rsidRPr="009908B7">
        <w:rPr>
          <w:rFonts w:asciiTheme="minorHAnsi" w:hAnsiTheme="minorHAnsi" w:cstheme="minorHAnsi"/>
          <w:color w:val="auto"/>
        </w:rPr>
        <w:t>can be used to load</w:t>
      </w:r>
      <w:r w:rsidR="009C2D1D" w:rsidRPr="009908B7">
        <w:rPr>
          <w:rFonts w:asciiTheme="minorHAnsi" w:hAnsiTheme="minorHAnsi" w:cstheme="minorHAnsi"/>
          <w:color w:val="auto"/>
        </w:rPr>
        <w:t xml:space="preserve"> a Paul trap in a stable and efficient way. </w:t>
      </w:r>
      <w:r w:rsidR="00773F38" w:rsidRPr="009908B7">
        <w:rPr>
          <w:rFonts w:asciiTheme="minorHAnsi" w:hAnsiTheme="minorHAnsi" w:cstheme="minorHAnsi"/>
          <w:color w:val="auto"/>
        </w:rPr>
        <w:t xml:space="preserve">So </w:t>
      </w:r>
      <w:r w:rsidR="00234C8B" w:rsidRPr="009908B7">
        <w:rPr>
          <w:rFonts w:asciiTheme="minorHAnsi" w:hAnsiTheme="minorHAnsi" w:cstheme="minorHAnsi"/>
          <w:color w:val="auto"/>
        </w:rPr>
        <w:t>far,</w:t>
      </w:r>
      <w:r w:rsidR="00773F38" w:rsidRPr="009908B7">
        <w:rPr>
          <w:rFonts w:asciiTheme="minorHAnsi" w:hAnsiTheme="minorHAnsi" w:cstheme="minorHAnsi"/>
          <w:color w:val="auto"/>
        </w:rPr>
        <w:t xml:space="preserve"> the only alternative method is to produce </w:t>
      </w:r>
      <w:r w:rsidR="00773F38" w:rsidRPr="009908B7">
        <w:rPr>
          <w:rFonts w:asciiTheme="minorHAnsi" w:hAnsiTheme="minorHAnsi" w:cstheme="minorHAnsi"/>
          <w:color w:val="auto"/>
          <w:vertAlign w:val="superscript"/>
        </w:rPr>
        <w:t>229</w:t>
      </w:r>
      <w:r w:rsidR="00773F38" w:rsidRPr="009908B7">
        <w:rPr>
          <w:rFonts w:asciiTheme="minorHAnsi" w:hAnsiTheme="minorHAnsi" w:cstheme="minorHAnsi"/>
          <w:color w:val="auto"/>
        </w:rPr>
        <w:t>Th</w:t>
      </w:r>
      <w:r w:rsidR="00773F38" w:rsidRPr="009908B7">
        <w:rPr>
          <w:rFonts w:asciiTheme="minorHAnsi" w:hAnsiTheme="minorHAnsi" w:cstheme="minorHAnsi"/>
          <w:color w:val="auto"/>
          <w:vertAlign w:val="superscript"/>
        </w:rPr>
        <w:t>3+</w:t>
      </w:r>
      <w:r w:rsidR="00773F38" w:rsidRPr="009908B7">
        <w:rPr>
          <w:rFonts w:asciiTheme="minorHAnsi" w:hAnsiTheme="minorHAnsi" w:cstheme="minorHAnsi"/>
          <w:color w:val="auto"/>
        </w:rPr>
        <w:t xml:space="preserve"> by laser ablation from a solid target. This, however, requires high laser intensities and a large quantity of </w:t>
      </w:r>
      <w:r w:rsidR="00773F38" w:rsidRPr="009908B7">
        <w:rPr>
          <w:rFonts w:asciiTheme="minorHAnsi" w:hAnsiTheme="minorHAnsi" w:cstheme="minorHAnsi"/>
          <w:color w:val="auto"/>
          <w:vertAlign w:val="superscript"/>
        </w:rPr>
        <w:t>229</w:t>
      </w:r>
      <w:r w:rsidR="00773F38" w:rsidRPr="009908B7">
        <w:rPr>
          <w:rFonts w:asciiTheme="minorHAnsi" w:hAnsiTheme="minorHAnsi" w:cstheme="minorHAnsi"/>
          <w:color w:val="auto"/>
        </w:rPr>
        <w:t>Th, which is an expensive radioactive material and leads to the contamination of used vacuum components. For</w:t>
      </w:r>
      <w:r w:rsidR="009C2D1D" w:rsidRPr="009908B7">
        <w:rPr>
          <w:rFonts w:asciiTheme="minorHAnsi" w:hAnsiTheme="minorHAnsi" w:cstheme="minorHAnsi"/>
          <w:color w:val="auto"/>
        </w:rPr>
        <w:t xml:space="preserve"> this </w:t>
      </w:r>
      <w:r w:rsidR="00234C8B" w:rsidRPr="009908B7">
        <w:rPr>
          <w:rFonts w:asciiTheme="minorHAnsi" w:hAnsiTheme="minorHAnsi" w:cstheme="minorHAnsi"/>
          <w:color w:val="auto"/>
        </w:rPr>
        <w:t>reason,</w:t>
      </w:r>
      <w:r w:rsidR="009C2D1D" w:rsidRPr="009908B7">
        <w:rPr>
          <w:rFonts w:asciiTheme="minorHAnsi" w:hAnsiTheme="minorHAnsi" w:cstheme="minorHAnsi"/>
          <w:color w:val="auto"/>
        </w:rPr>
        <w:t xml:space="preserve"> the described method can be of significant advantage when it comes to nuclear laser spectroscopy experiments.</w:t>
      </w:r>
      <w:r w:rsidR="004A23CF">
        <w:rPr>
          <w:rFonts w:asciiTheme="minorHAnsi" w:hAnsiTheme="minorHAnsi" w:cstheme="minorHAnsi"/>
          <w:color w:val="auto"/>
        </w:rPr>
        <w:t xml:space="preserve"> A first application of this type has</w:t>
      </w:r>
      <w:r w:rsidR="00BD2DA1">
        <w:rPr>
          <w:rFonts w:asciiTheme="minorHAnsi" w:hAnsiTheme="minorHAnsi" w:cstheme="minorHAnsi"/>
          <w:color w:val="auto"/>
        </w:rPr>
        <w:t xml:space="preserve"> already been published</w:t>
      </w:r>
      <w:r w:rsidR="008F20CD" w:rsidRPr="008F20CD">
        <w:rPr>
          <w:rFonts w:asciiTheme="minorHAnsi" w:hAnsiTheme="minorHAnsi" w:cstheme="minorHAnsi"/>
          <w:color w:val="auto"/>
          <w:vertAlign w:val="superscript"/>
        </w:rPr>
        <w:t>51</w:t>
      </w:r>
      <w:r w:rsidR="004A23CF">
        <w:rPr>
          <w:rFonts w:asciiTheme="minorHAnsi" w:hAnsiTheme="minorHAnsi" w:cstheme="minorHAnsi"/>
          <w:color w:val="auto"/>
        </w:rPr>
        <w:t>.</w:t>
      </w:r>
    </w:p>
    <w:p w14:paraId="78728D18" w14:textId="706614AE" w:rsidR="00014314" w:rsidRPr="001B1519" w:rsidRDefault="00014314" w:rsidP="001B1519">
      <w:pPr>
        <w:rPr>
          <w:rFonts w:asciiTheme="minorHAnsi" w:hAnsiTheme="minorHAnsi" w:cstheme="minorHAnsi"/>
          <w:color w:val="auto"/>
        </w:rPr>
      </w:pPr>
    </w:p>
    <w:p w14:paraId="1734505F" w14:textId="63916389"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32B66FF6" w:rsidR="007A4DD6" w:rsidRPr="00102474" w:rsidRDefault="00102474" w:rsidP="007A4DD6">
      <w:pPr>
        <w:rPr>
          <w:rFonts w:asciiTheme="minorHAnsi" w:hAnsiTheme="minorHAnsi" w:cstheme="minorHAnsi"/>
          <w:color w:val="auto"/>
        </w:rPr>
      </w:pPr>
      <w:r w:rsidRPr="00102474">
        <w:rPr>
          <w:rFonts w:asciiTheme="minorHAnsi" w:hAnsiTheme="minorHAnsi" w:cstheme="minorHAnsi"/>
          <w:color w:val="auto"/>
        </w:rPr>
        <w:t>This work was supported by the European Union’s Horizon 2020 research and innovation program under Grant Agreement No. 664732 “</w:t>
      </w:r>
      <w:proofErr w:type="spellStart"/>
      <w:r w:rsidRPr="00102474">
        <w:rPr>
          <w:rFonts w:asciiTheme="minorHAnsi" w:hAnsiTheme="minorHAnsi" w:cstheme="minorHAnsi"/>
          <w:color w:val="auto"/>
        </w:rPr>
        <w:t>nuClock</w:t>
      </w:r>
      <w:proofErr w:type="spellEnd"/>
      <w:r w:rsidRPr="00102474">
        <w:rPr>
          <w:rFonts w:asciiTheme="minorHAnsi" w:hAnsiTheme="minorHAnsi" w:cstheme="minorHAnsi"/>
          <w:color w:val="auto"/>
        </w:rPr>
        <w:t>”, by DFG grant Th956/3-1, and by the LMU department of Medical Physics via the Maier-Leibnitz-Laboratory.</w:t>
      </w:r>
    </w:p>
    <w:p w14:paraId="2D96E92E" w14:textId="72F287DC" w:rsidR="00AA03DF" w:rsidRPr="001B1519" w:rsidRDefault="00AA03DF" w:rsidP="001B1519">
      <w:pPr>
        <w:rPr>
          <w:rFonts w:asciiTheme="minorHAnsi" w:hAnsiTheme="minorHAnsi" w:cstheme="minorHAnsi"/>
          <w:b/>
          <w:bCs/>
        </w:rPr>
      </w:pPr>
    </w:p>
    <w:p w14:paraId="5D52ED8B" w14:textId="6837A268"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59EB8883" w:rsidR="007A4DD6" w:rsidRPr="0042545D" w:rsidRDefault="0042545D" w:rsidP="007A4DD6">
      <w:pPr>
        <w:rPr>
          <w:rFonts w:asciiTheme="minorHAnsi" w:hAnsiTheme="minorHAnsi" w:cstheme="minorHAnsi"/>
          <w:color w:val="auto"/>
        </w:rPr>
      </w:pPr>
      <w:r w:rsidRPr="0042545D">
        <w:rPr>
          <w:rFonts w:asciiTheme="minorHAnsi" w:hAnsiTheme="minorHAnsi" w:cstheme="minorHAnsi"/>
          <w:color w:val="auto"/>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315B4FAD" w14:textId="54034DA1" w:rsidR="00B32616" w:rsidRDefault="009726EE" w:rsidP="001B1519">
      <w:pPr>
        <w:rPr>
          <w:rFonts w:asciiTheme="minorHAnsi" w:hAnsiTheme="minorHAnsi" w:cstheme="minorHAnsi"/>
        </w:rPr>
      </w:pPr>
      <w:r w:rsidRPr="00817ED9">
        <w:rPr>
          <w:rFonts w:asciiTheme="minorHAnsi" w:hAnsiTheme="minorHAnsi" w:cstheme="minorHAnsi"/>
          <w:b/>
          <w:bCs/>
          <w:color w:val="auto"/>
        </w:rPr>
        <w:t>REFERENCES</w:t>
      </w:r>
      <w:r w:rsidR="00D04760" w:rsidRPr="00817ED9">
        <w:rPr>
          <w:rFonts w:asciiTheme="minorHAnsi" w:hAnsiTheme="minorHAnsi" w:cstheme="minorHAnsi"/>
          <w:b/>
          <w:bCs/>
          <w:color w:val="auto"/>
        </w:rPr>
        <w:t>:</w:t>
      </w:r>
    </w:p>
    <w:p w14:paraId="5A4527AB" w14:textId="0C417C8C" w:rsidR="00581AD6" w:rsidRDefault="00581AD6" w:rsidP="001B1519">
      <w:pPr>
        <w:rPr>
          <w:rFonts w:asciiTheme="minorHAnsi" w:hAnsiTheme="minorHAnsi" w:cstheme="minorHAnsi"/>
          <w:color w:val="auto"/>
        </w:rPr>
      </w:pPr>
      <w:r w:rsidRPr="00474BEF">
        <w:rPr>
          <w:rFonts w:asciiTheme="minorHAnsi" w:hAnsiTheme="minorHAnsi" w:cstheme="minorHAnsi"/>
          <w:color w:val="auto"/>
        </w:rPr>
        <w:t>[</w:t>
      </w:r>
      <w:r>
        <w:rPr>
          <w:rFonts w:asciiTheme="minorHAnsi" w:hAnsiTheme="minorHAnsi" w:cstheme="minorHAnsi"/>
          <w:color w:val="auto"/>
        </w:rPr>
        <w:t>1</w:t>
      </w:r>
      <w:r w:rsidRPr="00474BEF">
        <w:rPr>
          <w:rFonts w:asciiTheme="minorHAnsi" w:hAnsiTheme="minorHAnsi" w:cstheme="minorHAnsi"/>
          <w:color w:val="auto"/>
        </w:rPr>
        <w:t>] Reich, C.W., Helmer, R.G.</w:t>
      </w:r>
      <w:r w:rsidR="00F47809">
        <w:rPr>
          <w:rFonts w:asciiTheme="minorHAnsi" w:hAnsiTheme="minorHAnsi" w:cstheme="minorHAnsi"/>
          <w:color w:val="auto"/>
        </w:rPr>
        <w:t>,</w:t>
      </w:r>
      <w:r w:rsidRPr="00474BEF">
        <w:rPr>
          <w:rFonts w:asciiTheme="minorHAnsi" w:hAnsiTheme="minorHAnsi" w:cstheme="minorHAnsi"/>
          <w:color w:val="auto"/>
        </w:rPr>
        <w:t xml:space="preserve"> </w:t>
      </w:r>
      <w:r>
        <w:rPr>
          <w:rFonts w:asciiTheme="minorHAnsi" w:hAnsiTheme="minorHAnsi" w:cstheme="minorHAnsi"/>
          <w:color w:val="auto"/>
        </w:rPr>
        <w:t xml:space="preserve">Energy separation of the doublet of intrinsic states at the ground state of </w:t>
      </w:r>
      <w:r w:rsidRPr="000C2550">
        <w:rPr>
          <w:rFonts w:asciiTheme="minorHAnsi" w:hAnsiTheme="minorHAnsi" w:cstheme="minorHAnsi"/>
          <w:color w:val="auto"/>
          <w:vertAlign w:val="superscript"/>
        </w:rPr>
        <w:t>229</w:t>
      </w:r>
      <w:r w:rsidRPr="000C2550">
        <w:rPr>
          <w:rFonts w:asciiTheme="minorHAnsi" w:hAnsiTheme="minorHAnsi" w:cstheme="minorHAnsi"/>
          <w:color w:val="auto"/>
        </w:rPr>
        <w:t>Th</w:t>
      </w:r>
      <w:r>
        <w:rPr>
          <w:rFonts w:asciiTheme="minorHAnsi" w:hAnsiTheme="minorHAnsi" w:cstheme="minorHAnsi"/>
          <w:color w:val="auto"/>
        </w:rPr>
        <w:t xml:space="preserve">. </w:t>
      </w:r>
      <w:r w:rsidRPr="00474BEF">
        <w:rPr>
          <w:rFonts w:asciiTheme="minorHAnsi" w:hAnsiTheme="minorHAnsi" w:cstheme="minorHAnsi"/>
          <w:i/>
          <w:color w:val="auto"/>
        </w:rPr>
        <w:t xml:space="preserve">Physical Review Letters </w:t>
      </w:r>
      <w:r w:rsidRPr="00234C8B">
        <w:rPr>
          <w:rFonts w:asciiTheme="minorHAnsi" w:hAnsiTheme="minorHAnsi" w:cstheme="minorHAnsi"/>
          <w:b/>
          <w:color w:val="auto"/>
        </w:rPr>
        <w:t>64</w:t>
      </w:r>
      <w:r w:rsidRPr="00234C8B">
        <w:rPr>
          <w:rFonts w:asciiTheme="minorHAnsi" w:hAnsiTheme="minorHAnsi" w:cstheme="minorHAnsi"/>
          <w:color w:val="auto"/>
        </w:rPr>
        <w:t>, 271-273 (1990).</w:t>
      </w:r>
    </w:p>
    <w:p w14:paraId="6CD835B6" w14:textId="24ECA5D1" w:rsidR="0084613C" w:rsidRPr="00474BEF" w:rsidRDefault="0084613C" w:rsidP="0084613C">
      <w:pPr>
        <w:rPr>
          <w:rFonts w:asciiTheme="minorHAnsi" w:hAnsiTheme="minorHAnsi" w:cstheme="minorHAnsi"/>
          <w:color w:val="auto"/>
        </w:rPr>
      </w:pPr>
      <w:r w:rsidRPr="00474BEF">
        <w:rPr>
          <w:rFonts w:asciiTheme="minorHAnsi" w:hAnsiTheme="minorHAnsi" w:cstheme="minorHAnsi"/>
          <w:color w:val="auto"/>
        </w:rPr>
        <w:t>[</w:t>
      </w:r>
      <w:r>
        <w:rPr>
          <w:rFonts w:asciiTheme="minorHAnsi" w:hAnsiTheme="minorHAnsi" w:cstheme="minorHAnsi"/>
          <w:color w:val="auto"/>
        </w:rPr>
        <w:t>2</w:t>
      </w:r>
      <w:r w:rsidRPr="00474BEF">
        <w:rPr>
          <w:rFonts w:asciiTheme="minorHAnsi" w:hAnsiTheme="minorHAnsi" w:cstheme="minorHAnsi"/>
          <w:color w:val="auto"/>
        </w:rPr>
        <w:t>] Reich, C.W., Helmer, R.G.</w:t>
      </w:r>
      <w:r w:rsidR="00F47809">
        <w:rPr>
          <w:rFonts w:asciiTheme="minorHAnsi" w:hAnsiTheme="minorHAnsi" w:cstheme="minorHAnsi"/>
          <w:color w:val="auto"/>
        </w:rPr>
        <w:t>,</w:t>
      </w:r>
      <w:r w:rsidRPr="00474BEF">
        <w:rPr>
          <w:rFonts w:asciiTheme="minorHAnsi" w:hAnsiTheme="minorHAnsi" w:cstheme="minorHAnsi"/>
          <w:color w:val="auto"/>
        </w:rPr>
        <w:t xml:space="preserve"> </w:t>
      </w:r>
      <w:r>
        <w:rPr>
          <w:rFonts w:asciiTheme="minorHAnsi" w:hAnsiTheme="minorHAnsi" w:cstheme="minorHAnsi"/>
          <w:color w:val="auto"/>
        </w:rPr>
        <w:t xml:space="preserve">An excited state of </w:t>
      </w:r>
      <w:r w:rsidRPr="000C2550">
        <w:rPr>
          <w:rFonts w:asciiTheme="minorHAnsi" w:hAnsiTheme="minorHAnsi" w:cstheme="minorHAnsi"/>
          <w:color w:val="auto"/>
          <w:vertAlign w:val="superscript"/>
        </w:rPr>
        <w:t>229</w:t>
      </w:r>
      <w:r w:rsidRPr="000C2550">
        <w:rPr>
          <w:rFonts w:asciiTheme="minorHAnsi" w:hAnsiTheme="minorHAnsi" w:cstheme="minorHAnsi"/>
          <w:color w:val="auto"/>
        </w:rPr>
        <w:t>Th</w:t>
      </w:r>
      <w:r>
        <w:rPr>
          <w:rFonts w:asciiTheme="minorHAnsi" w:hAnsiTheme="minorHAnsi" w:cstheme="minorHAnsi"/>
          <w:color w:val="auto"/>
        </w:rPr>
        <w:t xml:space="preserve"> at 3.5 eV. </w:t>
      </w:r>
      <w:r w:rsidRPr="00474BEF">
        <w:rPr>
          <w:rFonts w:asciiTheme="minorHAnsi" w:hAnsiTheme="minorHAnsi" w:cstheme="minorHAnsi"/>
          <w:i/>
          <w:color w:val="auto"/>
        </w:rPr>
        <w:t xml:space="preserve">Physical Review C </w:t>
      </w:r>
      <w:r w:rsidRPr="00234C8B">
        <w:rPr>
          <w:rFonts w:asciiTheme="minorHAnsi" w:hAnsiTheme="minorHAnsi" w:cstheme="minorHAnsi"/>
          <w:b/>
          <w:color w:val="auto"/>
        </w:rPr>
        <w:t>49</w:t>
      </w:r>
      <w:r w:rsidRPr="00234C8B">
        <w:rPr>
          <w:rFonts w:asciiTheme="minorHAnsi" w:hAnsiTheme="minorHAnsi" w:cstheme="minorHAnsi"/>
          <w:color w:val="auto"/>
        </w:rPr>
        <w:t>, 1845 – 1858 (1994).</w:t>
      </w:r>
      <w:r w:rsidR="00B82EC9">
        <w:rPr>
          <w:rFonts w:asciiTheme="minorHAnsi" w:hAnsiTheme="minorHAnsi" w:cstheme="minorHAnsi"/>
          <w:color w:val="auto"/>
        </w:rPr>
        <w:t xml:space="preserve"> </w:t>
      </w:r>
    </w:p>
    <w:p w14:paraId="6E8232D4" w14:textId="4DC61B86" w:rsidR="0084613C" w:rsidRDefault="0084613C" w:rsidP="0084613C">
      <w:pPr>
        <w:rPr>
          <w:rFonts w:asciiTheme="minorHAnsi" w:hAnsiTheme="minorHAnsi" w:cstheme="minorHAnsi"/>
          <w:color w:val="auto"/>
        </w:rPr>
      </w:pPr>
      <w:r w:rsidRPr="00DA6715">
        <w:rPr>
          <w:rFonts w:asciiTheme="minorHAnsi" w:hAnsiTheme="minorHAnsi" w:cstheme="minorHAnsi"/>
          <w:color w:val="auto"/>
        </w:rPr>
        <w:t>[</w:t>
      </w:r>
      <w:r>
        <w:rPr>
          <w:rFonts w:asciiTheme="minorHAnsi" w:hAnsiTheme="minorHAnsi" w:cstheme="minorHAnsi"/>
          <w:color w:val="auto"/>
        </w:rPr>
        <w:t>3</w:t>
      </w:r>
      <w:r w:rsidRPr="00DA6715">
        <w:rPr>
          <w:rFonts w:asciiTheme="minorHAnsi" w:hAnsiTheme="minorHAnsi" w:cstheme="minorHAnsi"/>
          <w:color w:val="auto"/>
        </w:rPr>
        <w:t>]</w:t>
      </w:r>
      <w:r>
        <w:rPr>
          <w:rFonts w:asciiTheme="minorHAnsi" w:hAnsiTheme="minorHAnsi" w:cstheme="minorHAnsi"/>
          <w:color w:val="auto"/>
        </w:rPr>
        <w:t xml:space="preserve"> Guimaraes-Filho, Z.O., Helene, O.</w:t>
      </w:r>
      <w:r w:rsidR="00F47809">
        <w:rPr>
          <w:rFonts w:asciiTheme="minorHAnsi" w:hAnsiTheme="minorHAnsi" w:cstheme="minorHAnsi"/>
          <w:color w:val="auto"/>
        </w:rPr>
        <w:t>,</w:t>
      </w:r>
      <w:r>
        <w:rPr>
          <w:rFonts w:asciiTheme="minorHAnsi" w:hAnsiTheme="minorHAnsi" w:cstheme="minorHAnsi"/>
          <w:color w:val="auto"/>
        </w:rPr>
        <w:t xml:space="preserve"> Energy of the 3/2</w:t>
      </w:r>
      <w:r w:rsidRPr="008C7A15">
        <w:rPr>
          <w:rFonts w:asciiTheme="minorHAnsi" w:hAnsiTheme="minorHAnsi" w:cstheme="minorHAnsi"/>
          <w:color w:val="auto"/>
          <w:vertAlign w:val="superscript"/>
        </w:rPr>
        <w:t>+</w:t>
      </w:r>
      <w:r>
        <w:rPr>
          <w:rFonts w:asciiTheme="minorHAnsi" w:hAnsiTheme="minorHAnsi" w:cstheme="minorHAnsi"/>
          <w:color w:val="auto"/>
        </w:rPr>
        <w:t xml:space="preserve"> state of </w:t>
      </w:r>
      <w:r w:rsidRPr="008C7A15">
        <w:rPr>
          <w:rFonts w:asciiTheme="minorHAnsi" w:hAnsiTheme="minorHAnsi" w:cstheme="minorHAnsi"/>
          <w:color w:val="auto"/>
          <w:vertAlign w:val="superscript"/>
        </w:rPr>
        <w:t>229</w:t>
      </w:r>
      <w:r w:rsidRPr="008C7A15">
        <w:rPr>
          <w:rFonts w:asciiTheme="minorHAnsi" w:hAnsiTheme="minorHAnsi" w:cstheme="minorHAnsi"/>
          <w:color w:val="auto"/>
        </w:rPr>
        <w:t>Th</w:t>
      </w:r>
      <w:r>
        <w:rPr>
          <w:rFonts w:asciiTheme="minorHAnsi" w:hAnsiTheme="minorHAnsi" w:cstheme="minorHAnsi"/>
          <w:color w:val="auto"/>
        </w:rPr>
        <w:t xml:space="preserve"> reexamined. </w:t>
      </w:r>
      <w:r>
        <w:rPr>
          <w:rFonts w:asciiTheme="minorHAnsi" w:hAnsiTheme="minorHAnsi" w:cstheme="minorHAnsi"/>
          <w:i/>
          <w:color w:val="auto"/>
        </w:rPr>
        <w:t>Physical R</w:t>
      </w:r>
      <w:r w:rsidRPr="008C7A15">
        <w:rPr>
          <w:rFonts w:asciiTheme="minorHAnsi" w:hAnsiTheme="minorHAnsi" w:cstheme="minorHAnsi"/>
          <w:i/>
          <w:color w:val="auto"/>
        </w:rPr>
        <w:t xml:space="preserve">eview </w:t>
      </w:r>
      <w:r w:rsidRPr="00234C8B">
        <w:rPr>
          <w:rFonts w:asciiTheme="minorHAnsi" w:hAnsiTheme="minorHAnsi" w:cstheme="minorHAnsi"/>
          <w:color w:val="auto"/>
        </w:rPr>
        <w:t xml:space="preserve">C </w:t>
      </w:r>
      <w:r w:rsidRPr="00234C8B">
        <w:rPr>
          <w:rFonts w:asciiTheme="minorHAnsi" w:hAnsiTheme="minorHAnsi" w:cstheme="minorHAnsi"/>
          <w:b/>
          <w:color w:val="auto"/>
        </w:rPr>
        <w:t>71</w:t>
      </w:r>
      <w:r w:rsidRPr="00234C8B">
        <w:rPr>
          <w:rFonts w:asciiTheme="minorHAnsi" w:hAnsiTheme="minorHAnsi" w:cstheme="minorHAnsi"/>
          <w:color w:val="auto"/>
        </w:rPr>
        <w:t>, 044303 (2005).</w:t>
      </w:r>
    </w:p>
    <w:p w14:paraId="0F15CE03" w14:textId="00378DB9" w:rsidR="00581AD6" w:rsidRPr="00A64F35" w:rsidRDefault="00581AD6" w:rsidP="00581AD6">
      <w:pPr>
        <w:rPr>
          <w:rFonts w:asciiTheme="minorHAnsi" w:hAnsiTheme="minorHAnsi" w:cstheme="minorHAnsi"/>
          <w:color w:val="auto"/>
        </w:rPr>
      </w:pPr>
      <w:r w:rsidRPr="00F47809">
        <w:rPr>
          <w:rFonts w:asciiTheme="minorHAnsi" w:hAnsiTheme="minorHAnsi" w:cstheme="minorHAnsi"/>
          <w:color w:val="auto"/>
        </w:rPr>
        <w:t>[</w:t>
      </w:r>
      <w:r w:rsidR="0084613C" w:rsidRPr="00F47809">
        <w:rPr>
          <w:rFonts w:asciiTheme="minorHAnsi" w:hAnsiTheme="minorHAnsi" w:cstheme="minorHAnsi"/>
          <w:color w:val="auto"/>
        </w:rPr>
        <w:t>4</w:t>
      </w:r>
      <w:r w:rsidRPr="00F47809">
        <w:rPr>
          <w:rFonts w:asciiTheme="minorHAnsi" w:hAnsiTheme="minorHAnsi" w:cstheme="minorHAnsi"/>
          <w:color w:val="auto"/>
        </w:rPr>
        <w:t>] Beck, B.R</w:t>
      </w:r>
      <w:r w:rsidR="00234C8B" w:rsidRPr="00234C8B">
        <w:rPr>
          <w:rFonts w:asciiTheme="minorHAnsi" w:hAnsiTheme="minorHAnsi" w:cstheme="minorHAnsi"/>
          <w:i/>
          <w:color w:val="auto"/>
        </w:rPr>
        <w:t xml:space="preserve">. et al. </w:t>
      </w:r>
      <w:r w:rsidRPr="00BE7B4F">
        <w:rPr>
          <w:rFonts w:asciiTheme="minorHAnsi" w:hAnsiTheme="minorHAnsi" w:cstheme="minorHAnsi"/>
          <w:color w:val="auto"/>
        </w:rPr>
        <w:t xml:space="preserve">Energy splitting of the ground-state doublet in the nucleus </w:t>
      </w:r>
      <w:r w:rsidRPr="00BE7B4F">
        <w:rPr>
          <w:rFonts w:asciiTheme="minorHAnsi" w:hAnsiTheme="minorHAnsi" w:cstheme="minorHAnsi"/>
          <w:color w:val="auto"/>
          <w:vertAlign w:val="superscript"/>
        </w:rPr>
        <w:t>229</w:t>
      </w:r>
      <w:r w:rsidRPr="00BE7B4F">
        <w:rPr>
          <w:rFonts w:asciiTheme="minorHAnsi" w:hAnsiTheme="minorHAnsi" w:cstheme="minorHAnsi"/>
          <w:color w:val="auto"/>
        </w:rPr>
        <w:t xml:space="preserve">Th. </w:t>
      </w:r>
      <w:r w:rsidRPr="00A64F35">
        <w:rPr>
          <w:rFonts w:asciiTheme="minorHAnsi" w:hAnsiTheme="minorHAnsi" w:cstheme="minorHAnsi"/>
          <w:i/>
          <w:color w:val="auto"/>
        </w:rPr>
        <w:t xml:space="preserve">Physical Review Letters </w:t>
      </w:r>
      <w:r w:rsidRPr="00234C8B">
        <w:rPr>
          <w:rFonts w:asciiTheme="minorHAnsi" w:hAnsiTheme="minorHAnsi" w:cstheme="minorHAnsi"/>
          <w:b/>
          <w:color w:val="auto"/>
        </w:rPr>
        <w:t>98</w:t>
      </w:r>
      <w:r w:rsidRPr="00234C8B">
        <w:rPr>
          <w:rFonts w:asciiTheme="minorHAnsi" w:hAnsiTheme="minorHAnsi" w:cstheme="minorHAnsi"/>
          <w:color w:val="auto"/>
        </w:rPr>
        <w:t>, 142501 (2007).</w:t>
      </w:r>
      <w:r w:rsidR="00B82EC9">
        <w:rPr>
          <w:rFonts w:asciiTheme="minorHAnsi" w:hAnsiTheme="minorHAnsi" w:cstheme="minorHAnsi"/>
          <w:color w:val="auto"/>
        </w:rPr>
        <w:t xml:space="preserve"> </w:t>
      </w:r>
    </w:p>
    <w:p w14:paraId="528CF42C" w14:textId="5C1BEAA8" w:rsidR="00581AD6" w:rsidRPr="00087CB4" w:rsidRDefault="00581AD6" w:rsidP="00581AD6">
      <w:pPr>
        <w:rPr>
          <w:rFonts w:asciiTheme="minorHAnsi" w:hAnsiTheme="minorHAnsi" w:cstheme="minorHAnsi"/>
          <w:color w:val="auto"/>
        </w:rPr>
      </w:pPr>
      <w:r w:rsidRPr="00F47809">
        <w:rPr>
          <w:rFonts w:asciiTheme="minorHAnsi" w:hAnsiTheme="minorHAnsi" w:cstheme="minorHAnsi"/>
          <w:color w:val="auto"/>
        </w:rPr>
        <w:t>[</w:t>
      </w:r>
      <w:r w:rsidR="0084613C" w:rsidRPr="00F47809">
        <w:rPr>
          <w:rFonts w:asciiTheme="minorHAnsi" w:hAnsiTheme="minorHAnsi" w:cstheme="minorHAnsi"/>
          <w:color w:val="auto"/>
        </w:rPr>
        <w:t>5</w:t>
      </w:r>
      <w:r w:rsidRPr="00F47809">
        <w:rPr>
          <w:rFonts w:asciiTheme="minorHAnsi" w:hAnsiTheme="minorHAnsi" w:cstheme="minorHAnsi"/>
          <w:color w:val="auto"/>
        </w:rPr>
        <w:t>] Beck, B.R</w:t>
      </w:r>
      <w:r w:rsidR="00234C8B" w:rsidRPr="00234C8B">
        <w:rPr>
          <w:rFonts w:asciiTheme="minorHAnsi" w:hAnsiTheme="minorHAnsi" w:cstheme="minorHAnsi"/>
          <w:i/>
          <w:color w:val="auto"/>
        </w:rPr>
        <w:t xml:space="preserve">. et al. </w:t>
      </w:r>
      <w:r>
        <w:rPr>
          <w:rFonts w:asciiTheme="minorHAnsi" w:hAnsiTheme="minorHAnsi" w:cstheme="minorHAnsi"/>
          <w:color w:val="auto"/>
        </w:rPr>
        <w:t xml:space="preserve">Improved value for the energy splitting of the ground-state doublet in the nucleus </w:t>
      </w:r>
      <w:r w:rsidRPr="00BE7B4F">
        <w:rPr>
          <w:rFonts w:asciiTheme="minorHAnsi" w:hAnsiTheme="minorHAnsi" w:cstheme="minorHAnsi"/>
          <w:color w:val="auto"/>
          <w:vertAlign w:val="superscript"/>
        </w:rPr>
        <w:t>229</w:t>
      </w:r>
      <w:r w:rsidRPr="00BE7B4F">
        <w:rPr>
          <w:rFonts w:asciiTheme="minorHAnsi" w:hAnsiTheme="minorHAnsi" w:cstheme="minorHAnsi"/>
          <w:color w:val="auto"/>
        </w:rPr>
        <w:t>Th</w:t>
      </w:r>
      <w:r>
        <w:rPr>
          <w:rFonts w:asciiTheme="minorHAnsi" w:hAnsiTheme="minorHAnsi" w:cstheme="minorHAnsi"/>
          <w:color w:val="auto"/>
        </w:rPr>
        <w:t>.</w:t>
      </w:r>
      <w:r w:rsidRPr="00390766">
        <w:rPr>
          <w:rFonts w:asciiTheme="minorHAnsi" w:hAnsiTheme="minorHAnsi" w:cstheme="minorHAnsi"/>
          <w:color w:val="auto"/>
        </w:rPr>
        <w:t xml:space="preserve"> </w:t>
      </w:r>
      <w:r>
        <w:rPr>
          <w:rFonts w:asciiTheme="minorHAnsi" w:hAnsiTheme="minorHAnsi" w:cstheme="minorHAnsi"/>
          <w:color w:val="auto"/>
        </w:rPr>
        <w:t>Proceedings of the 12</w:t>
      </w:r>
      <w:r w:rsidRPr="00764747">
        <w:rPr>
          <w:rFonts w:asciiTheme="minorHAnsi" w:hAnsiTheme="minorHAnsi" w:cstheme="minorHAnsi"/>
          <w:color w:val="auto"/>
          <w:vertAlign w:val="superscript"/>
        </w:rPr>
        <w:t>th</w:t>
      </w:r>
      <w:r>
        <w:rPr>
          <w:rFonts w:asciiTheme="minorHAnsi" w:hAnsiTheme="minorHAnsi" w:cstheme="minorHAnsi"/>
          <w:color w:val="auto"/>
        </w:rPr>
        <w:t xml:space="preserve"> International Conference on Nuclear Reaction </w:t>
      </w:r>
      <w:r>
        <w:rPr>
          <w:rFonts w:asciiTheme="minorHAnsi" w:hAnsiTheme="minorHAnsi" w:cstheme="minorHAnsi"/>
          <w:color w:val="auto"/>
        </w:rPr>
        <w:lastRenderedPageBreak/>
        <w:t xml:space="preserve">Mechanisms, </w:t>
      </w:r>
      <w:proofErr w:type="spellStart"/>
      <w:r>
        <w:rPr>
          <w:rFonts w:asciiTheme="minorHAnsi" w:hAnsiTheme="minorHAnsi" w:cstheme="minorHAnsi"/>
          <w:color w:val="auto"/>
        </w:rPr>
        <w:t>Varenna</w:t>
      </w:r>
      <w:proofErr w:type="spellEnd"/>
      <w:r>
        <w:rPr>
          <w:rFonts w:asciiTheme="minorHAnsi" w:hAnsiTheme="minorHAnsi" w:cstheme="minorHAnsi"/>
          <w:color w:val="auto"/>
        </w:rPr>
        <w:t xml:space="preserve">, 2009, edited by F. </w:t>
      </w:r>
      <w:proofErr w:type="spellStart"/>
      <w:r>
        <w:rPr>
          <w:rFonts w:asciiTheme="minorHAnsi" w:hAnsiTheme="minorHAnsi" w:cstheme="minorHAnsi"/>
          <w:color w:val="auto"/>
        </w:rPr>
        <w:t>Cerutti</w:t>
      </w:r>
      <w:proofErr w:type="spellEnd"/>
      <w:r>
        <w:rPr>
          <w:rFonts w:asciiTheme="minorHAnsi" w:hAnsiTheme="minorHAnsi" w:cstheme="minorHAnsi"/>
          <w:color w:val="auto"/>
        </w:rPr>
        <w:t xml:space="preserve"> and A. Ferrari, </w:t>
      </w:r>
      <w:r w:rsidRPr="00A64F35">
        <w:rPr>
          <w:rFonts w:asciiTheme="minorHAnsi" w:hAnsiTheme="minorHAnsi" w:cstheme="minorHAnsi"/>
          <w:i/>
          <w:color w:val="auto"/>
        </w:rPr>
        <w:t>LLNL-PROC-415170 (2009).</w:t>
      </w:r>
    </w:p>
    <w:p w14:paraId="7ABCE13C" w14:textId="568041B3" w:rsidR="00581AD6" w:rsidRDefault="00392A50" w:rsidP="001B1519">
      <w:pPr>
        <w:rPr>
          <w:rFonts w:asciiTheme="minorHAnsi" w:hAnsiTheme="minorHAnsi" w:cstheme="minorHAnsi"/>
          <w:i/>
          <w:color w:val="auto"/>
        </w:rPr>
      </w:pPr>
      <w:r>
        <w:rPr>
          <w:rFonts w:asciiTheme="minorHAnsi" w:hAnsiTheme="minorHAnsi" w:cstheme="minorHAnsi"/>
          <w:b/>
          <w:color w:val="000000" w:themeColor="text1"/>
        </w:rPr>
        <w:t>[</w:t>
      </w:r>
      <w:r w:rsidR="0084613C">
        <w:rPr>
          <w:rFonts w:asciiTheme="minorHAnsi" w:hAnsiTheme="minorHAnsi" w:cstheme="minorHAnsi"/>
          <w:color w:val="000000" w:themeColor="text1"/>
        </w:rPr>
        <w:t>6</w:t>
      </w:r>
      <w:r w:rsidRPr="00392A50">
        <w:rPr>
          <w:rFonts w:asciiTheme="minorHAnsi" w:hAnsiTheme="minorHAnsi" w:cstheme="minorHAnsi"/>
          <w:color w:val="000000" w:themeColor="text1"/>
        </w:rPr>
        <w:t xml:space="preserve">] </w:t>
      </w:r>
      <w:proofErr w:type="spellStart"/>
      <w:r w:rsidRPr="00392A50">
        <w:rPr>
          <w:rFonts w:asciiTheme="minorHAnsi" w:hAnsiTheme="minorHAnsi" w:cstheme="minorHAnsi"/>
          <w:color w:val="000000" w:themeColor="text1"/>
        </w:rPr>
        <w:t>Tkal</w:t>
      </w:r>
      <w:r>
        <w:rPr>
          <w:rFonts w:asciiTheme="minorHAnsi" w:hAnsiTheme="minorHAnsi" w:cstheme="minorHAnsi"/>
          <w:color w:val="000000" w:themeColor="text1"/>
        </w:rPr>
        <w:t>ya</w:t>
      </w:r>
      <w:proofErr w:type="spellEnd"/>
      <w:r>
        <w:rPr>
          <w:rFonts w:asciiTheme="minorHAnsi" w:hAnsiTheme="minorHAnsi" w:cstheme="minorHAnsi"/>
          <w:color w:val="000000" w:themeColor="text1"/>
        </w:rPr>
        <w:t xml:space="preserve">, E.V., Proposal for a nuclear gamma-ray laser of optical range. </w:t>
      </w:r>
      <w:r w:rsidRPr="00360A7B">
        <w:rPr>
          <w:rFonts w:asciiTheme="minorHAnsi" w:hAnsiTheme="minorHAnsi" w:cstheme="minorHAnsi"/>
          <w:i/>
          <w:color w:val="auto"/>
        </w:rPr>
        <w:t xml:space="preserve">Physical Review Letters </w:t>
      </w:r>
      <w:r w:rsidRPr="00234C8B">
        <w:rPr>
          <w:rFonts w:asciiTheme="minorHAnsi" w:hAnsiTheme="minorHAnsi" w:cstheme="minorHAnsi"/>
          <w:b/>
          <w:color w:val="auto"/>
        </w:rPr>
        <w:t>106</w:t>
      </w:r>
      <w:r w:rsidRPr="00234C8B">
        <w:rPr>
          <w:rFonts w:asciiTheme="minorHAnsi" w:hAnsiTheme="minorHAnsi" w:cstheme="minorHAnsi"/>
          <w:color w:val="auto"/>
        </w:rPr>
        <w:t>, 162501 (2011).</w:t>
      </w:r>
    </w:p>
    <w:p w14:paraId="43D3947B" w14:textId="24E4B2C4" w:rsidR="004A56E9" w:rsidRDefault="0084613C" w:rsidP="001B1519">
      <w:pPr>
        <w:rPr>
          <w:rFonts w:asciiTheme="minorHAnsi" w:hAnsiTheme="minorHAnsi" w:cstheme="minorHAnsi"/>
          <w:color w:val="auto"/>
        </w:rPr>
      </w:pPr>
      <w:r>
        <w:rPr>
          <w:rFonts w:asciiTheme="minorHAnsi" w:hAnsiTheme="minorHAnsi" w:cstheme="minorHAnsi"/>
          <w:color w:val="000000" w:themeColor="text1"/>
        </w:rPr>
        <w:t>[7</w:t>
      </w:r>
      <w:r w:rsidR="00194EAF">
        <w:rPr>
          <w:rFonts w:asciiTheme="minorHAnsi" w:hAnsiTheme="minorHAnsi" w:cstheme="minorHAnsi"/>
          <w:color w:val="000000" w:themeColor="text1"/>
        </w:rPr>
        <w:t>] Raeder, S</w:t>
      </w:r>
      <w:r w:rsidR="00234C8B" w:rsidRPr="00234C8B">
        <w:rPr>
          <w:rFonts w:asciiTheme="minorHAnsi" w:hAnsiTheme="minorHAnsi" w:cstheme="minorHAnsi"/>
          <w:i/>
          <w:color w:val="000000" w:themeColor="text1"/>
        </w:rPr>
        <w:t xml:space="preserve">. et al. </w:t>
      </w:r>
      <w:r w:rsidR="00194EAF">
        <w:rPr>
          <w:rFonts w:asciiTheme="minorHAnsi" w:hAnsiTheme="minorHAnsi" w:cstheme="minorHAnsi"/>
          <w:color w:val="000000" w:themeColor="text1"/>
        </w:rPr>
        <w:t xml:space="preserve">Resonance ionization spectroscopy of thorium isotopes-towards a laser spectroscopic identification of the low-lying 7.6 eV isomer of </w:t>
      </w:r>
      <w:r w:rsidR="00194EAF" w:rsidRPr="00194EAF">
        <w:rPr>
          <w:rFonts w:asciiTheme="minorHAnsi" w:hAnsiTheme="minorHAnsi" w:cstheme="minorHAnsi"/>
          <w:color w:val="000000" w:themeColor="text1"/>
          <w:vertAlign w:val="superscript"/>
        </w:rPr>
        <w:t>229</w:t>
      </w:r>
      <w:r w:rsidR="00194EAF">
        <w:rPr>
          <w:rFonts w:asciiTheme="minorHAnsi" w:hAnsiTheme="minorHAnsi" w:cstheme="minorHAnsi"/>
          <w:color w:val="000000" w:themeColor="text1"/>
        </w:rPr>
        <w:t xml:space="preserve">Th. </w:t>
      </w:r>
      <w:r w:rsidR="00194EAF">
        <w:rPr>
          <w:rFonts w:asciiTheme="minorHAnsi" w:hAnsiTheme="minorHAnsi" w:cstheme="minorHAnsi"/>
          <w:i/>
          <w:color w:val="auto"/>
        </w:rPr>
        <w:t>NJ. Phys</w:t>
      </w:r>
      <w:r w:rsidR="00234C8B">
        <w:rPr>
          <w:rFonts w:asciiTheme="minorHAnsi" w:hAnsiTheme="minorHAnsi" w:cstheme="minorHAnsi"/>
          <w:i/>
          <w:color w:val="auto"/>
        </w:rPr>
        <w:t>ics</w:t>
      </w:r>
      <w:r w:rsidR="00194EAF">
        <w:rPr>
          <w:rFonts w:asciiTheme="minorHAnsi" w:hAnsiTheme="minorHAnsi" w:cstheme="minorHAnsi"/>
          <w:i/>
          <w:color w:val="auto"/>
        </w:rPr>
        <w:t>. B</w:t>
      </w:r>
      <w:r w:rsidR="00194EAF" w:rsidRPr="00234C8B">
        <w:rPr>
          <w:rFonts w:asciiTheme="minorHAnsi" w:hAnsiTheme="minorHAnsi" w:cstheme="minorHAnsi"/>
          <w:b/>
          <w:color w:val="auto"/>
        </w:rPr>
        <w:t>, 44, 165005</w:t>
      </w:r>
      <w:r w:rsidR="00194EAF" w:rsidRPr="00234C8B">
        <w:rPr>
          <w:rFonts w:asciiTheme="minorHAnsi" w:hAnsiTheme="minorHAnsi" w:cstheme="minorHAnsi"/>
          <w:color w:val="auto"/>
        </w:rPr>
        <w:t xml:space="preserve"> (2011).</w:t>
      </w:r>
    </w:p>
    <w:p w14:paraId="6BF601F7" w14:textId="76ACE182" w:rsidR="004A56E9" w:rsidRPr="00474BEF" w:rsidRDefault="004A56E9" w:rsidP="004A56E9">
      <w:pPr>
        <w:rPr>
          <w:rFonts w:asciiTheme="minorHAnsi" w:hAnsiTheme="minorHAnsi" w:cstheme="minorHAnsi"/>
          <w:color w:val="auto"/>
        </w:rPr>
      </w:pPr>
      <w:r>
        <w:rPr>
          <w:rFonts w:asciiTheme="minorHAnsi" w:hAnsiTheme="minorHAnsi" w:cstheme="minorHAnsi"/>
          <w:color w:val="auto"/>
        </w:rPr>
        <w:t>[</w:t>
      </w:r>
      <w:r w:rsidR="0084613C">
        <w:rPr>
          <w:rFonts w:asciiTheme="minorHAnsi" w:hAnsiTheme="minorHAnsi" w:cstheme="minorHAnsi"/>
          <w:color w:val="auto"/>
        </w:rPr>
        <w:t>8</w:t>
      </w:r>
      <w:r>
        <w:rPr>
          <w:rFonts w:asciiTheme="minorHAnsi" w:hAnsiTheme="minorHAnsi" w:cstheme="minorHAnsi"/>
          <w:color w:val="auto"/>
        </w:rPr>
        <w:t xml:space="preserve">] </w:t>
      </w:r>
      <w:proofErr w:type="spellStart"/>
      <w:r>
        <w:rPr>
          <w:rFonts w:asciiTheme="minorHAnsi" w:hAnsiTheme="minorHAnsi" w:cstheme="minorHAnsi"/>
          <w:color w:val="auto"/>
        </w:rPr>
        <w:t>Peik</w:t>
      </w:r>
      <w:proofErr w:type="spellEnd"/>
      <w:r>
        <w:rPr>
          <w:rFonts w:asciiTheme="minorHAnsi" w:hAnsiTheme="minorHAnsi" w:cstheme="minorHAnsi"/>
          <w:color w:val="auto"/>
        </w:rPr>
        <w:t>, E., Tamm, C.</w:t>
      </w:r>
      <w:r w:rsidR="00F47809">
        <w:rPr>
          <w:rFonts w:asciiTheme="minorHAnsi" w:hAnsiTheme="minorHAnsi" w:cstheme="minorHAnsi"/>
          <w:color w:val="auto"/>
        </w:rPr>
        <w:t>,</w:t>
      </w:r>
      <w:r w:rsidR="00B82EC9">
        <w:rPr>
          <w:rFonts w:asciiTheme="minorHAnsi" w:hAnsiTheme="minorHAnsi" w:cstheme="minorHAnsi"/>
          <w:color w:val="auto"/>
        </w:rPr>
        <w:t xml:space="preserve"> </w:t>
      </w:r>
      <w:r>
        <w:rPr>
          <w:rFonts w:asciiTheme="minorHAnsi" w:hAnsiTheme="minorHAnsi" w:cstheme="minorHAnsi"/>
          <w:color w:val="auto"/>
        </w:rPr>
        <w:t xml:space="preserve">Nuclear laser spectroscopy of the 3.5 eV transition in </w:t>
      </w:r>
      <w:r w:rsidRPr="000F7129">
        <w:rPr>
          <w:rFonts w:asciiTheme="minorHAnsi" w:hAnsiTheme="minorHAnsi" w:cstheme="minorHAnsi"/>
          <w:color w:val="auto"/>
          <w:vertAlign w:val="superscript"/>
        </w:rPr>
        <w:t>229</w:t>
      </w:r>
      <w:r w:rsidRPr="000F7129">
        <w:rPr>
          <w:rFonts w:asciiTheme="minorHAnsi" w:hAnsiTheme="minorHAnsi" w:cstheme="minorHAnsi"/>
          <w:color w:val="auto"/>
        </w:rPr>
        <w:t>Th</w:t>
      </w:r>
      <w:r>
        <w:rPr>
          <w:rFonts w:asciiTheme="minorHAnsi" w:hAnsiTheme="minorHAnsi" w:cstheme="minorHAnsi"/>
          <w:color w:val="auto"/>
        </w:rPr>
        <w:t xml:space="preserve">. </w:t>
      </w:r>
      <w:r w:rsidRPr="000C2550">
        <w:rPr>
          <w:rFonts w:asciiTheme="minorHAnsi" w:hAnsiTheme="minorHAnsi" w:cstheme="minorHAnsi"/>
          <w:i/>
          <w:color w:val="auto"/>
        </w:rPr>
        <w:t xml:space="preserve">European Physical Letters </w:t>
      </w:r>
      <w:r w:rsidRPr="00234C8B">
        <w:rPr>
          <w:rFonts w:asciiTheme="minorHAnsi" w:hAnsiTheme="minorHAnsi" w:cstheme="minorHAnsi"/>
          <w:b/>
          <w:color w:val="auto"/>
        </w:rPr>
        <w:t>61</w:t>
      </w:r>
      <w:r w:rsidRPr="00234C8B">
        <w:rPr>
          <w:rFonts w:asciiTheme="minorHAnsi" w:hAnsiTheme="minorHAnsi" w:cstheme="minorHAnsi"/>
          <w:color w:val="auto"/>
        </w:rPr>
        <w:t>, 181-186 (2003).</w:t>
      </w:r>
    </w:p>
    <w:p w14:paraId="57B652FF" w14:textId="74DADEBD" w:rsidR="004A56E9" w:rsidRDefault="004A56E9" w:rsidP="004A56E9">
      <w:pPr>
        <w:rPr>
          <w:rFonts w:asciiTheme="minorHAnsi" w:hAnsiTheme="minorHAnsi" w:cstheme="minorHAnsi"/>
          <w:i/>
          <w:color w:val="auto"/>
        </w:rPr>
      </w:pPr>
      <w:r>
        <w:rPr>
          <w:rFonts w:asciiTheme="minorHAnsi" w:hAnsiTheme="minorHAnsi" w:cstheme="minorHAnsi"/>
          <w:color w:val="auto"/>
        </w:rPr>
        <w:t>[</w:t>
      </w:r>
      <w:r w:rsidR="0084613C">
        <w:rPr>
          <w:rFonts w:asciiTheme="minorHAnsi" w:hAnsiTheme="minorHAnsi" w:cstheme="minorHAnsi"/>
          <w:color w:val="auto"/>
        </w:rPr>
        <w:t>9</w:t>
      </w:r>
      <w:r w:rsidRPr="000C5267">
        <w:rPr>
          <w:rFonts w:asciiTheme="minorHAnsi" w:hAnsiTheme="minorHAnsi" w:cstheme="minorHAnsi"/>
          <w:color w:val="auto"/>
        </w:rPr>
        <w:t>] Campbell, C.J.</w:t>
      </w:r>
      <w:r>
        <w:rPr>
          <w:rFonts w:asciiTheme="minorHAnsi" w:hAnsiTheme="minorHAnsi" w:cstheme="minorHAnsi"/>
          <w:color w:val="auto"/>
        </w:rPr>
        <w:t xml:space="preserve">, </w:t>
      </w:r>
      <w:proofErr w:type="spellStart"/>
      <w:r>
        <w:rPr>
          <w:rFonts w:asciiTheme="minorHAnsi" w:hAnsiTheme="minorHAnsi" w:cstheme="minorHAnsi"/>
          <w:color w:val="auto"/>
        </w:rPr>
        <w:t>Radnaev</w:t>
      </w:r>
      <w:proofErr w:type="spellEnd"/>
      <w:r>
        <w:rPr>
          <w:rFonts w:asciiTheme="minorHAnsi" w:hAnsiTheme="minorHAnsi" w:cstheme="minorHAnsi"/>
          <w:color w:val="auto"/>
        </w:rPr>
        <w:t xml:space="preserve">, A.G., </w:t>
      </w:r>
      <w:proofErr w:type="spellStart"/>
      <w:r>
        <w:rPr>
          <w:rFonts w:asciiTheme="minorHAnsi" w:hAnsiTheme="minorHAnsi" w:cstheme="minorHAnsi"/>
          <w:color w:val="auto"/>
        </w:rPr>
        <w:t>Kuzmich</w:t>
      </w:r>
      <w:proofErr w:type="spellEnd"/>
      <w:r>
        <w:rPr>
          <w:rFonts w:asciiTheme="minorHAnsi" w:hAnsiTheme="minorHAnsi" w:cstheme="minorHAnsi"/>
          <w:color w:val="auto"/>
        </w:rPr>
        <w:t xml:space="preserve">, A., </w:t>
      </w:r>
      <w:proofErr w:type="spellStart"/>
      <w:r>
        <w:rPr>
          <w:rFonts w:asciiTheme="minorHAnsi" w:hAnsiTheme="minorHAnsi" w:cstheme="minorHAnsi"/>
          <w:color w:val="auto"/>
        </w:rPr>
        <w:t>Dzuba</w:t>
      </w:r>
      <w:proofErr w:type="spellEnd"/>
      <w:r>
        <w:rPr>
          <w:rFonts w:asciiTheme="minorHAnsi" w:hAnsiTheme="minorHAnsi" w:cstheme="minorHAnsi"/>
          <w:color w:val="auto"/>
        </w:rPr>
        <w:t xml:space="preserve">, V.A., </w:t>
      </w:r>
      <w:proofErr w:type="spellStart"/>
      <w:r>
        <w:rPr>
          <w:rFonts w:asciiTheme="minorHAnsi" w:hAnsiTheme="minorHAnsi" w:cstheme="minorHAnsi"/>
          <w:color w:val="auto"/>
        </w:rPr>
        <w:t>Flambaum</w:t>
      </w:r>
      <w:proofErr w:type="spellEnd"/>
      <w:r>
        <w:rPr>
          <w:rFonts w:asciiTheme="minorHAnsi" w:hAnsiTheme="minorHAnsi" w:cstheme="minorHAnsi"/>
          <w:color w:val="auto"/>
        </w:rPr>
        <w:t xml:space="preserve">, V.V., </w:t>
      </w:r>
      <w:proofErr w:type="spellStart"/>
      <w:r>
        <w:rPr>
          <w:rFonts w:asciiTheme="minorHAnsi" w:hAnsiTheme="minorHAnsi" w:cstheme="minorHAnsi"/>
          <w:color w:val="auto"/>
        </w:rPr>
        <w:t>Derevianko</w:t>
      </w:r>
      <w:proofErr w:type="spellEnd"/>
      <w:r>
        <w:rPr>
          <w:rFonts w:asciiTheme="minorHAnsi" w:hAnsiTheme="minorHAnsi" w:cstheme="minorHAnsi"/>
          <w:color w:val="auto"/>
        </w:rPr>
        <w:t>, A</w:t>
      </w:r>
      <w:r w:rsidR="00B82EC9">
        <w:rPr>
          <w:rFonts w:asciiTheme="minorHAnsi" w:hAnsiTheme="minorHAnsi" w:cstheme="minorHAnsi"/>
          <w:color w:val="auto"/>
        </w:rPr>
        <w:t xml:space="preserve"> </w:t>
      </w:r>
      <w:r w:rsidRPr="008C7A15">
        <w:rPr>
          <w:rFonts w:asciiTheme="minorHAnsi" w:hAnsiTheme="minorHAnsi" w:cstheme="minorHAnsi"/>
          <w:color w:val="auto"/>
        </w:rPr>
        <w:t>Single-Ion nuclear clock for metrology at the 19</w:t>
      </w:r>
      <w:r w:rsidRPr="008C7A15">
        <w:rPr>
          <w:rFonts w:asciiTheme="minorHAnsi" w:hAnsiTheme="minorHAnsi" w:cstheme="minorHAnsi"/>
          <w:color w:val="auto"/>
          <w:vertAlign w:val="superscript"/>
        </w:rPr>
        <w:t>th</w:t>
      </w:r>
      <w:r w:rsidRPr="008C7A15">
        <w:rPr>
          <w:rFonts w:asciiTheme="minorHAnsi" w:hAnsiTheme="minorHAnsi" w:cstheme="minorHAnsi"/>
          <w:color w:val="auto"/>
        </w:rPr>
        <w:t xml:space="preserve"> decimal place. </w:t>
      </w:r>
      <w:r w:rsidRPr="008C7A15">
        <w:rPr>
          <w:rFonts w:asciiTheme="minorHAnsi" w:hAnsiTheme="minorHAnsi" w:cstheme="minorHAnsi"/>
          <w:i/>
          <w:color w:val="auto"/>
        </w:rPr>
        <w:t xml:space="preserve">Physical Review Letters </w:t>
      </w:r>
      <w:r w:rsidRPr="00234C8B">
        <w:rPr>
          <w:rFonts w:asciiTheme="minorHAnsi" w:hAnsiTheme="minorHAnsi" w:cstheme="minorHAnsi"/>
          <w:b/>
          <w:color w:val="auto"/>
        </w:rPr>
        <w:t>108</w:t>
      </w:r>
      <w:r w:rsidRPr="00234C8B">
        <w:rPr>
          <w:rFonts w:asciiTheme="minorHAnsi" w:hAnsiTheme="minorHAnsi" w:cstheme="minorHAnsi"/>
          <w:color w:val="auto"/>
        </w:rPr>
        <w:t>, 120802 (2012).</w:t>
      </w:r>
    </w:p>
    <w:p w14:paraId="3D321DC2" w14:textId="57B11231" w:rsidR="004278D3" w:rsidRDefault="004278D3" w:rsidP="004A56E9">
      <w:pPr>
        <w:rPr>
          <w:rFonts w:asciiTheme="minorHAnsi" w:hAnsiTheme="minorHAnsi" w:cstheme="minorHAnsi"/>
          <w:color w:val="auto"/>
        </w:rPr>
      </w:pPr>
      <w:r w:rsidRPr="00474BEF">
        <w:rPr>
          <w:rFonts w:asciiTheme="minorHAnsi" w:hAnsiTheme="minorHAnsi" w:cstheme="minorHAnsi"/>
          <w:color w:val="auto"/>
        </w:rPr>
        <w:t>[</w:t>
      </w:r>
      <w:r w:rsidR="0084613C">
        <w:rPr>
          <w:rFonts w:asciiTheme="minorHAnsi" w:hAnsiTheme="minorHAnsi" w:cstheme="minorHAnsi"/>
          <w:color w:val="auto"/>
        </w:rPr>
        <w:t>10</w:t>
      </w:r>
      <w:r w:rsidRPr="00474BEF">
        <w:rPr>
          <w:rFonts w:asciiTheme="minorHAnsi" w:hAnsiTheme="minorHAnsi" w:cstheme="minorHAnsi"/>
          <w:color w:val="auto"/>
        </w:rPr>
        <w:t>] Kroger, L.A., Reich, C</w:t>
      </w:r>
      <w:r w:rsidRPr="008C7A15">
        <w:rPr>
          <w:rFonts w:asciiTheme="minorHAnsi" w:hAnsiTheme="minorHAnsi" w:cstheme="minorHAnsi"/>
          <w:color w:val="auto"/>
          <w:u w:val="single"/>
        </w:rPr>
        <w:t>.</w:t>
      </w:r>
      <w:r w:rsidRPr="00474BEF">
        <w:rPr>
          <w:rFonts w:asciiTheme="minorHAnsi" w:hAnsiTheme="minorHAnsi" w:cstheme="minorHAnsi"/>
          <w:color w:val="auto"/>
        </w:rPr>
        <w:t>W.</w:t>
      </w:r>
      <w:r w:rsidR="00F47809">
        <w:rPr>
          <w:rFonts w:asciiTheme="minorHAnsi" w:hAnsiTheme="minorHAnsi" w:cstheme="minorHAnsi"/>
          <w:color w:val="auto"/>
        </w:rPr>
        <w:t>,</w:t>
      </w:r>
      <w:r w:rsidRPr="00474BEF">
        <w:rPr>
          <w:rFonts w:asciiTheme="minorHAnsi" w:hAnsiTheme="minorHAnsi" w:cstheme="minorHAnsi"/>
          <w:color w:val="auto"/>
        </w:rPr>
        <w:t xml:space="preserve"> </w:t>
      </w:r>
      <w:r>
        <w:rPr>
          <w:rFonts w:asciiTheme="minorHAnsi" w:hAnsiTheme="minorHAnsi" w:cstheme="minorHAnsi"/>
          <w:color w:val="auto"/>
        </w:rPr>
        <w:t xml:space="preserve">Features of the low energy level scheme of </w:t>
      </w:r>
      <w:r w:rsidRPr="000C2550">
        <w:rPr>
          <w:rFonts w:asciiTheme="minorHAnsi" w:hAnsiTheme="minorHAnsi" w:cstheme="minorHAnsi"/>
          <w:color w:val="auto"/>
          <w:vertAlign w:val="superscript"/>
        </w:rPr>
        <w:t>229</w:t>
      </w:r>
      <w:r w:rsidRPr="000C2550">
        <w:rPr>
          <w:rFonts w:asciiTheme="minorHAnsi" w:hAnsiTheme="minorHAnsi" w:cstheme="minorHAnsi"/>
          <w:color w:val="auto"/>
        </w:rPr>
        <w:t>Th</w:t>
      </w:r>
      <w:r>
        <w:rPr>
          <w:rFonts w:asciiTheme="minorHAnsi" w:hAnsiTheme="minorHAnsi" w:cstheme="minorHAnsi"/>
          <w:color w:val="auto"/>
        </w:rPr>
        <w:t xml:space="preserve"> as observed in the </w:t>
      </w:r>
      <w:r w:rsidRPr="00A1275B">
        <w:rPr>
          <w:rFonts w:ascii="Symbol" w:hAnsi="Symbol" w:cstheme="minorHAnsi"/>
          <w:color w:val="auto"/>
        </w:rPr>
        <w:t></w:t>
      </w:r>
      <w:r>
        <w:rPr>
          <w:rFonts w:asciiTheme="minorHAnsi" w:hAnsiTheme="minorHAnsi" w:cstheme="minorHAnsi"/>
          <w:color w:val="auto"/>
        </w:rPr>
        <w:t xml:space="preserve"> decay of </w:t>
      </w:r>
      <w:r w:rsidRPr="000C2550">
        <w:rPr>
          <w:rFonts w:asciiTheme="minorHAnsi" w:hAnsiTheme="minorHAnsi" w:cstheme="minorHAnsi"/>
          <w:color w:val="auto"/>
          <w:vertAlign w:val="superscript"/>
        </w:rPr>
        <w:t>233</w:t>
      </w:r>
      <w:r>
        <w:rPr>
          <w:rFonts w:asciiTheme="minorHAnsi" w:hAnsiTheme="minorHAnsi" w:cstheme="minorHAnsi"/>
          <w:color w:val="auto"/>
        </w:rPr>
        <w:t xml:space="preserve">U. </w:t>
      </w:r>
      <w:r w:rsidRPr="00474BEF">
        <w:rPr>
          <w:rFonts w:asciiTheme="minorHAnsi" w:hAnsiTheme="minorHAnsi" w:cstheme="minorHAnsi"/>
          <w:i/>
          <w:color w:val="auto"/>
        </w:rPr>
        <w:t xml:space="preserve">Nuclear Physics A </w:t>
      </w:r>
      <w:r w:rsidRPr="00234C8B">
        <w:rPr>
          <w:rFonts w:asciiTheme="minorHAnsi" w:hAnsiTheme="minorHAnsi" w:cstheme="minorHAnsi"/>
          <w:b/>
          <w:color w:val="auto"/>
        </w:rPr>
        <w:t>259</w:t>
      </w:r>
      <w:r w:rsidRPr="00234C8B">
        <w:rPr>
          <w:rFonts w:asciiTheme="minorHAnsi" w:hAnsiTheme="minorHAnsi" w:cstheme="minorHAnsi"/>
          <w:color w:val="auto"/>
        </w:rPr>
        <w:t>, 29-60 (1976).</w:t>
      </w:r>
    </w:p>
    <w:p w14:paraId="2F946ACF" w14:textId="58178E39" w:rsidR="00286D8C" w:rsidRDefault="00286D8C" w:rsidP="00286D8C">
      <w:pPr>
        <w:rPr>
          <w:rFonts w:asciiTheme="minorHAnsi" w:hAnsiTheme="minorHAnsi" w:cstheme="minorHAnsi"/>
          <w:i/>
          <w:color w:val="auto"/>
        </w:rPr>
      </w:pPr>
      <w:r w:rsidRPr="00F47809">
        <w:rPr>
          <w:rFonts w:asciiTheme="minorHAnsi" w:hAnsiTheme="minorHAnsi" w:cstheme="minorHAnsi"/>
          <w:color w:val="auto"/>
        </w:rPr>
        <w:t>[</w:t>
      </w:r>
      <w:r w:rsidR="0084613C" w:rsidRPr="00F47809">
        <w:rPr>
          <w:rFonts w:asciiTheme="minorHAnsi" w:hAnsiTheme="minorHAnsi" w:cstheme="minorHAnsi"/>
          <w:color w:val="auto"/>
        </w:rPr>
        <w:t>11</w:t>
      </w:r>
      <w:r w:rsidRPr="00F47809">
        <w:rPr>
          <w:rFonts w:asciiTheme="minorHAnsi" w:hAnsiTheme="minorHAnsi" w:cstheme="minorHAnsi"/>
          <w:color w:val="auto"/>
        </w:rPr>
        <w:t xml:space="preserve">] </w:t>
      </w:r>
      <w:proofErr w:type="spellStart"/>
      <w:r w:rsidRPr="00F47809">
        <w:rPr>
          <w:rFonts w:asciiTheme="minorHAnsi" w:hAnsiTheme="minorHAnsi" w:cstheme="minorHAnsi"/>
          <w:color w:val="auto"/>
        </w:rPr>
        <w:t>v.d.</w:t>
      </w:r>
      <w:proofErr w:type="spellEnd"/>
      <w:r w:rsidRPr="00F47809">
        <w:rPr>
          <w:rFonts w:asciiTheme="minorHAnsi" w:hAnsiTheme="minorHAnsi" w:cstheme="minorHAnsi"/>
          <w:color w:val="auto"/>
        </w:rPr>
        <w:t xml:space="preserve"> </w:t>
      </w:r>
      <w:proofErr w:type="spellStart"/>
      <w:r w:rsidRPr="00F47809">
        <w:rPr>
          <w:rFonts w:asciiTheme="minorHAnsi" w:hAnsiTheme="minorHAnsi" w:cstheme="minorHAnsi"/>
          <w:color w:val="auto"/>
        </w:rPr>
        <w:t>Wense</w:t>
      </w:r>
      <w:proofErr w:type="spellEnd"/>
      <w:r w:rsidRPr="00F47809">
        <w:rPr>
          <w:rFonts w:asciiTheme="minorHAnsi" w:hAnsiTheme="minorHAnsi" w:cstheme="minorHAnsi"/>
          <w:color w:val="auto"/>
        </w:rPr>
        <w:t>, L</w:t>
      </w:r>
      <w:r w:rsidR="00234C8B" w:rsidRPr="00234C8B">
        <w:rPr>
          <w:rFonts w:asciiTheme="minorHAnsi" w:hAnsiTheme="minorHAnsi" w:cstheme="minorHAnsi"/>
          <w:i/>
          <w:color w:val="auto"/>
        </w:rPr>
        <w:t xml:space="preserve">. et al. </w:t>
      </w:r>
      <w:r w:rsidRPr="006D19B6">
        <w:rPr>
          <w:rFonts w:asciiTheme="minorHAnsi" w:hAnsiTheme="minorHAnsi" w:cstheme="minorHAnsi"/>
          <w:color w:val="auto"/>
        </w:rPr>
        <w:t>Direct detection of the Thorium-229 nuclear clock transition.</w:t>
      </w:r>
      <w:r w:rsidRPr="006D19B6">
        <w:rPr>
          <w:rFonts w:asciiTheme="minorHAnsi" w:hAnsiTheme="minorHAnsi" w:cstheme="minorHAnsi"/>
          <w:i/>
          <w:color w:val="auto"/>
        </w:rPr>
        <w:t xml:space="preserve"> Nature </w:t>
      </w:r>
      <w:r w:rsidRPr="00234C8B">
        <w:rPr>
          <w:rFonts w:asciiTheme="minorHAnsi" w:hAnsiTheme="minorHAnsi" w:cstheme="minorHAnsi"/>
          <w:b/>
          <w:color w:val="auto"/>
        </w:rPr>
        <w:t>533</w:t>
      </w:r>
      <w:r w:rsidRPr="00234C8B">
        <w:rPr>
          <w:rFonts w:asciiTheme="minorHAnsi" w:hAnsiTheme="minorHAnsi" w:cstheme="minorHAnsi"/>
          <w:color w:val="auto"/>
        </w:rPr>
        <w:t>, 47-51 (2016).</w:t>
      </w:r>
    </w:p>
    <w:p w14:paraId="25CE2018" w14:textId="1B4972E2" w:rsidR="00C63873" w:rsidRDefault="00401683" w:rsidP="00286D8C">
      <w:pPr>
        <w:rPr>
          <w:rFonts w:asciiTheme="minorHAnsi" w:hAnsiTheme="minorHAnsi" w:cstheme="minorHAnsi"/>
          <w:i/>
          <w:color w:val="auto"/>
        </w:rPr>
      </w:pPr>
      <w:r>
        <w:rPr>
          <w:rFonts w:asciiTheme="minorHAnsi" w:hAnsiTheme="minorHAnsi" w:cstheme="minorHAnsi"/>
          <w:color w:val="auto"/>
        </w:rPr>
        <w:t>[12</w:t>
      </w:r>
      <w:r w:rsidRPr="00EA0A93">
        <w:rPr>
          <w:rFonts w:asciiTheme="minorHAnsi" w:hAnsiTheme="minorHAnsi" w:cstheme="minorHAnsi"/>
          <w:color w:val="auto"/>
        </w:rPr>
        <w:t xml:space="preserve">] </w:t>
      </w:r>
      <w:proofErr w:type="spellStart"/>
      <w:r w:rsidRPr="00EA0A93">
        <w:rPr>
          <w:rFonts w:asciiTheme="minorHAnsi" w:hAnsiTheme="minorHAnsi" w:cstheme="minorHAnsi"/>
          <w:color w:val="auto"/>
        </w:rPr>
        <w:t>Seiferle</w:t>
      </w:r>
      <w:proofErr w:type="spellEnd"/>
      <w:r w:rsidRPr="00EA0A93">
        <w:rPr>
          <w:rFonts w:asciiTheme="minorHAnsi" w:hAnsiTheme="minorHAnsi" w:cstheme="minorHAnsi"/>
          <w:color w:val="auto"/>
        </w:rPr>
        <w:t xml:space="preserve">, B., </w:t>
      </w:r>
      <w:proofErr w:type="spellStart"/>
      <w:r w:rsidRPr="00EA0A93">
        <w:rPr>
          <w:rFonts w:asciiTheme="minorHAnsi" w:hAnsiTheme="minorHAnsi" w:cstheme="minorHAnsi"/>
          <w:color w:val="auto"/>
        </w:rPr>
        <w:t>v.d.</w:t>
      </w:r>
      <w:proofErr w:type="spellEnd"/>
      <w:r w:rsidRPr="00EA0A93">
        <w:rPr>
          <w:rFonts w:asciiTheme="minorHAnsi" w:hAnsiTheme="minorHAnsi" w:cstheme="minorHAnsi"/>
          <w:color w:val="auto"/>
        </w:rPr>
        <w:t xml:space="preserve"> Wense, L., </w:t>
      </w:r>
      <w:proofErr w:type="spellStart"/>
      <w:r w:rsidRPr="00EA0A93">
        <w:rPr>
          <w:rFonts w:asciiTheme="minorHAnsi" w:hAnsiTheme="minorHAnsi" w:cstheme="minorHAnsi"/>
          <w:color w:val="auto"/>
        </w:rPr>
        <w:t>Thirolf</w:t>
      </w:r>
      <w:proofErr w:type="spellEnd"/>
      <w:r w:rsidRPr="00EA0A93">
        <w:rPr>
          <w:rFonts w:asciiTheme="minorHAnsi" w:hAnsiTheme="minorHAnsi" w:cstheme="minorHAnsi"/>
          <w:color w:val="auto"/>
        </w:rPr>
        <w:t>, P.G. Lifetime measurement of</w:t>
      </w:r>
      <w:r>
        <w:rPr>
          <w:rFonts w:asciiTheme="minorHAnsi" w:hAnsiTheme="minorHAnsi" w:cstheme="minorHAnsi"/>
          <w:color w:val="auto"/>
        </w:rPr>
        <w:t xml:space="preserve"> t</w:t>
      </w:r>
      <w:r w:rsidRPr="00EA0A93">
        <w:rPr>
          <w:rFonts w:asciiTheme="minorHAnsi" w:hAnsiTheme="minorHAnsi" w:cstheme="minorHAnsi"/>
          <w:color w:val="auto"/>
        </w:rPr>
        <w:t xml:space="preserve">he </w:t>
      </w:r>
      <w:r w:rsidRPr="00EA0A93">
        <w:rPr>
          <w:rFonts w:asciiTheme="minorHAnsi" w:hAnsiTheme="minorHAnsi" w:cstheme="minorHAnsi"/>
          <w:color w:val="auto"/>
          <w:vertAlign w:val="superscript"/>
        </w:rPr>
        <w:t>229</w:t>
      </w:r>
      <w:r w:rsidRPr="00EA0A93">
        <w:rPr>
          <w:rFonts w:asciiTheme="minorHAnsi" w:hAnsiTheme="minorHAnsi" w:cstheme="minorHAnsi"/>
          <w:color w:val="auto"/>
        </w:rPr>
        <w:t xml:space="preserve">Th nuclear isomer. </w:t>
      </w:r>
      <w:r w:rsidRPr="00EA0A93">
        <w:rPr>
          <w:rFonts w:asciiTheme="minorHAnsi" w:hAnsiTheme="minorHAnsi" w:cstheme="minorHAnsi"/>
          <w:i/>
          <w:color w:val="auto"/>
        </w:rPr>
        <w:t xml:space="preserve">Physical Review Letters </w:t>
      </w:r>
      <w:r w:rsidRPr="00234C8B">
        <w:rPr>
          <w:rFonts w:asciiTheme="minorHAnsi" w:hAnsiTheme="minorHAnsi" w:cstheme="minorHAnsi"/>
          <w:color w:val="auto"/>
        </w:rPr>
        <w:t>118, 042501 (2017).</w:t>
      </w:r>
    </w:p>
    <w:p w14:paraId="5F2DA6AE" w14:textId="203E9115" w:rsidR="00286D8C" w:rsidRDefault="00967331" w:rsidP="004A56E9">
      <w:pPr>
        <w:rPr>
          <w:rFonts w:asciiTheme="minorHAnsi" w:hAnsiTheme="minorHAnsi" w:cstheme="minorHAnsi"/>
          <w:color w:val="auto"/>
        </w:rPr>
      </w:pPr>
      <w:r w:rsidRPr="0064434E">
        <w:rPr>
          <w:rFonts w:asciiTheme="minorHAnsi" w:hAnsiTheme="minorHAnsi" w:cstheme="minorHAnsi"/>
          <w:color w:val="auto"/>
        </w:rPr>
        <w:t>[1</w:t>
      </w:r>
      <w:r w:rsidR="00C97B88">
        <w:rPr>
          <w:rFonts w:asciiTheme="minorHAnsi" w:hAnsiTheme="minorHAnsi" w:cstheme="minorHAnsi"/>
          <w:color w:val="auto"/>
        </w:rPr>
        <w:t>3</w:t>
      </w:r>
      <w:r w:rsidRPr="0064434E">
        <w:rPr>
          <w:rFonts w:asciiTheme="minorHAnsi" w:hAnsiTheme="minorHAnsi" w:cstheme="minorHAnsi"/>
          <w:color w:val="auto"/>
        </w:rPr>
        <w:t>] Nicholson, T.L</w:t>
      </w:r>
      <w:r w:rsidR="00234C8B" w:rsidRPr="00234C8B">
        <w:rPr>
          <w:rFonts w:asciiTheme="minorHAnsi" w:hAnsiTheme="minorHAnsi" w:cstheme="minorHAnsi"/>
          <w:i/>
          <w:color w:val="auto"/>
        </w:rPr>
        <w:t xml:space="preserve">. et al. </w:t>
      </w:r>
      <w:r w:rsidRPr="0064434E">
        <w:rPr>
          <w:rFonts w:asciiTheme="minorHAnsi" w:hAnsiTheme="minorHAnsi" w:cstheme="minorHAnsi"/>
          <w:color w:val="auto"/>
        </w:rPr>
        <w:t>Systematic evaluation of an atomic clock at 2</w:t>
      </w:r>
      <w:r w:rsidRPr="0064434E">
        <w:rPr>
          <w:rFonts w:asciiTheme="minorHAnsi" w:hAnsiTheme="minorHAnsi" w:cstheme="minorHAnsi"/>
          <w:color w:val="auto"/>
          <w:vertAlign w:val="superscript"/>
        </w:rPr>
        <w:t>.</w:t>
      </w:r>
      <w:r>
        <w:rPr>
          <w:rFonts w:asciiTheme="minorHAnsi" w:hAnsiTheme="minorHAnsi" w:cstheme="minorHAnsi"/>
          <w:color w:val="auto"/>
        </w:rPr>
        <w:t>10</w:t>
      </w:r>
      <w:r w:rsidRPr="0064434E">
        <w:rPr>
          <w:rFonts w:asciiTheme="minorHAnsi" w:hAnsiTheme="minorHAnsi" w:cstheme="minorHAnsi"/>
          <w:color w:val="auto"/>
          <w:vertAlign w:val="superscript"/>
        </w:rPr>
        <w:t>-18</w:t>
      </w:r>
      <w:r w:rsidRPr="0064434E">
        <w:rPr>
          <w:rFonts w:asciiTheme="minorHAnsi" w:hAnsiTheme="minorHAnsi" w:cstheme="minorHAnsi"/>
          <w:color w:val="auto"/>
        </w:rPr>
        <w:t xml:space="preserve"> </w:t>
      </w:r>
      <w:r>
        <w:rPr>
          <w:rFonts w:asciiTheme="minorHAnsi" w:hAnsiTheme="minorHAnsi" w:cstheme="minorHAnsi"/>
          <w:color w:val="auto"/>
        </w:rPr>
        <w:t xml:space="preserve">total uncertainty. </w:t>
      </w:r>
      <w:r w:rsidRPr="0064434E">
        <w:rPr>
          <w:rFonts w:asciiTheme="minorHAnsi" w:hAnsiTheme="minorHAnsi" w:cstheme="minorHAnsi"/>
          <w:i/>
          <w:color w:val="auto"/>
        </w:rPr>
        <w:t xml:space="preserve">Nature Communications </w:t>
      </w:r>
      <w:r w:rsidRPr="00234C8B">
        <w:rPr>
          <w:rFonts w:asciiTheme="minorHAnsi" w:hAnsiTheme="minorHAnsi" w:cstheme="minorHAnsi"/>
          <w:b/>
          <w:color w:val="auto"/>
        </w:rPr>
        <w:t xml:space="preserve">6, </w:t>
      </w:r>
      <w:r w:rsidRPr="00234C8B">
        <w:rPr>
          <w:rFonts w:asciiTheme="minorHAnsi" w:hAnsiTheme="minorHAnsi" w:cstheme="minorHAnsi"/>
          <w:color w:val="auto"/>
        </w:rPr>
        <w:t>7896</w:t>
      </w:r>
      <w:r w:rsidR="00B82EC9" w:rsidRPr="00234C8B">
        <w:rPr>
          <w:rFonts w:asciiTheme="minorHAnsi" w:hAnsiTheme="minorHAnsi" w:cstheme="minorHAnsi"/>
          <w:b/>
          <w:color w:val="auto"/>
        </w:rPr>
        <w:t xml:space="preserve"> </w:t>
      </w:r>
      <w:r w:rsidRPr="00234C8B">
        <w:rPr>
          <w:rFonts w:asciiTheme="minorHAnsi" w:hAnsiTheme="minorHAnsi" w:cstheme="minorHAnsi"/>
          <w:color w:val="auto"/>
        </w:rPr>
        <w:t>(2015).</w:t>
      </w:r>
    </w:p>
    <w:p w14:paraId="3B3E0FBF" w14:textId="3C3C4AB6" w:rsidR="00A755C8" w:rsidRPr="000F1339" w:rsidRDefault="00A755C8" w:rsidP="00A755C8">
      <w:pPr>
        <w:rPr>
          <w:rFonts w:asciiTheme="minorHAnsi" w:hAnsiTheme="minorHAnsi" w:cstheme="minorHAnsi"/>
          <w:color w:val="auto"/>
        </w:rPr>
      </w:pPr>
      <w:r w:rsidRPr="000F1339">
        <w:rPr>
          <w:rFonts w:asciiTheme="minorHAnsi" w:hAnsiTheme="minorHAnsi" w:cstheme="minorHAnsi"/>
          <w:color w:val="auto"/>
        </w:rPr>
        <w:t>[</w:t>
      </w:r>
      <w:r>
        <w:rPr>
          <w:rFonts w:asciiTheme="minorHAnsi" w:hAnsiTheme="minorHAnsi" w:cstheme="minorHAnsi"/>
          <w:color w:val="auto"/>
        </w:rPr>
        <w:t>1</w:t>
      </w:r>
      <w:r w:rsidR="00C97B88">
        <w:rPr>
          <w:rFonts w:asciiTheme="minorHAnsi" w:hAnsiTheme="minorHAnsi" w:cstheme="minorHAnsi"/>
          <w:color w:val="auto"/>
        </w:rPr>
        <w:t>4</w:t>
      </w:r>
      <w:r w:rsidRPr="000F1339">
        <w:rPr>
          <w:rFonts w:asciiTheme="minorHAnsi" w:hAnsiTheme="minorHAnsi" w:cstheme="minorHAnsi"/>
          <w:color w:val="auto"/>
        </w:rPr>
        <w:t xml:space="preserve">] </w:t>
      </w:r>
      <w:proofErr w:type="spellStart"/>
      <w:r w:rsidRPr="000F1339">
        <w:rPr>
          <w:rFonts w:asciiTheme="minorHAnsi" w:hAnsiTheme="minorHAnsi" w:cstheme="minorHAnsi"/>
          <w:color w:val="auto"/>
        </w:rPr>
        <w:t>Flury</w:t>
      </w:r>
      <w:proofErr w:type="spellEnd"/>
      <w:r w:rsidRPr="000F1339">
        <w:rPr>
          <w:rFonts w:asciiTheme="minorHAnsi" w:hAnsiTheme="minorHAnsi" w:cstheme="minorHAnsi"/>
          <w:color w:val="auto"/>
        </w:rPr>
        <w:t xml:space="preserve">, J., Relativistic geodesy. </w:t>
      </w:r>
      <w:r w:rsidRPr="000F1339">
        <w:rPr>
          <w:rFonts w:asciiTheme="minorHAnsi" w:hAnsiTheme="minorHAnsi" w:cstheme="minorHAnsi"/>
          <w:i/>
          <w:color w:val="auto"/>
        </w:rPr>
        <w:t xml:space="preserve">Journal of Physics – Conference Series </w:t>
      </w:r>
      <w:r w:rsidRPr="00234C8B">
        <w:rPr>
          <w:rFonts w:asciiTheme="minorHAnsi" w:hAnsiTheme="minorHAnsi" w:cstheme="minorHAnsi"/>
          <w:b/>
          <w:color w:val="auto"/>
        </w:rPr>
        <w:t>723</w:t>
      </w:r>
      <w:r w:rsidRPr="00234C8B">
        <w:rPr>
          <w:rFonts w:asciiTheme="minorHAnsi" w:hAnsiTheme="minorHAnsi" w:cstheme="minorHAnsi"/>
          <w:color w:val="auto"/>
        </w:rPr>
        <w:t>, 012051 (2016).</w:t>
      </w:r>
    </w:p>
    <w:p w14:paraId="230FD8B9" w14:textId="2ECBE6DC" w:rsidR="006E1326" w:rsidRDefault="006E1326" w:rsidP="006E1326">
      <w:pPr>
        <w:rPr>
          <w:rFonts w:asciiTheme="minorHAnsi" w:hAnsiTheme="minorHAnsi" w:cstheme="minorHAnsi"/>
          <w:color w:val="auto"/>
        </w:rPr>
      </w:pPr>
      <w:r w:rsidRPr="00BF7C82">
        <w:rPr>
          <w:rFonts w:asciiTheme="minorHAnsi" w:hAnsiTheme="minorHAnsi" w:cstheme="minorHAnsi"/>
          <w:color w:val="auto"/>
        </w:rPr>
        <w:t>[1</w:t>
      </w:r>
      <w:r w:rsidR="00C97B88">
        <w:rPr>
          <w:rFonts w:asciiTheme="minorHAnsi" w:hAnsiTheme="minorHAnsi" w:cstheme="minorHAnsi"/>
          <w:color w:val="auto"/>
        </w:rPr>
        <w:t>5</w:t>
      </w:r>
      <w:r w:rsidRPr="00BF7C82">
        <w:rPr>
          <w:rFonts w:asciiTheme="minorHAnsi" w:hAnsiTheme="minorHAnsi" w:cstheme="minorHAnsi"/>
          <w:color w:val="auto"/>
        </w:rPr>
        <w:t>] Ludlow, A.D., Boyd, M.M.,</w:t>
      </w:r>
      <w:r>
        <w:rPr>
          <w:rFonts w:asciiTheme="minorHAnsi" w:hAnsiTheme="minorHAnsi" w:cstheme="minorHAnsi"/>
          <w:color w:val="auto"/>
        </w:rPr>
        <w:t xml:space="preserve"> </w:t>
      </w:r>
      <w:r w:rsidRPr="00BF7C82">
        <w:rPr>
          <w:rFonts w:asciiTheme="minorHAnsi" w:hAnsiTheme="minorHAnsi" w:cstheme="minorHAnsi"/>
          <w:color w:val="auto"/>
        </w:rPr>
        <w:t xml:space="preserve">Ye, J., </w:t>
      </w:r>
      <w:proofErr w:type="spellStart"/>
      <w:r w:rsidRPr="00BF7C82">
        <w:rPr>
          <w:rFonts w:asciiTheme="minorHAnsi" w:hAnsiTheme="minorHAnsi" w:cstheme="minorHAnsi"/>
          <w:color w:val="auto"/>
        </w:rPr>
        <w:t>Peik</w:t>
      </w:r>
      <w:proofErr w:type="spellEnd"/>
      <w:r w:rsidRPr="00BF7C82">
        <w:rPr>
          <w:rFonts w:asciiTheme="minorHAnsi" w:hAnsiTheme="minorHAnsi" w:cstheme="minorHAnsi"/>
          <w:color w:val="auto"/>
        </w:rPr>
        <w:t xml:space="preserve">, E., Schmidt, P.O. Optical atomic clocks. </w:t>
      </w:r>
      <w:r w:rsidR="00234C8B" w:rsidRPr="00234C8B">
        <w:rPr>
          <w:rFonts w:asciiTheme="minorHAnsi" w:hAnsiTheme="minorHAnsi" w:cstheme="minorHAnsi"/>
          <w:i/>
          <w:color w:val="auto"/>
        </w:rPr>
        <w:t>Reviews of Modern Physics</w:t>
      </w:r>
      <w:r w:rsidRPr="00BF7C82">
        <w:rPr>
          <w:rFonts w:asciiTheme="minorHAnsi" w:hAnsiTheme="minorHAnsi" w:cstheme="minorHAnsi"/>
          <w:i/>
          <w:color w:val="auto"/>
        </w:rPr>
        <w:t xml:space="preserve">. </w:t>
      </w:r>
      <w:r w:rsidRPr="00234C8B">
        <w:rPr>
          <w:rFonts w:asciiTheme="minorHAnsi" w:hAnsiTheme="minorHAnsi" w:cstheme="minorHAnsi"/>
          <w:b/>
          <w:color w:val="auto"/>
        </w:rPr>
        <w:t>87</w:t>
      </w:r>
      <w:r w:rsidRPr="00234C8B">
        <w:rPr>
          <w:rFonts w:asciiTheme="minorHAnsi" w:hAnsiTheme="minorHAnsi" w:cstheme="minorHAnsi"/>
          <w:color w:val="auto"/>
        </w:rPr>
        <w:t>, 637–701 (2015).</w:t>
      </w:r>
      <w:r w:rsidRPr="00BF7C82">
        <w:rPr>
          <w:rFonts w:asciiTheme="minorHAnsi" w:hAnsiTheme="minorHAnsi" w:cstheme="minorHAnsi"/>
          <w:color w:val="auto"/>
        </w:rPr>
        <w:t xml:space="preserve"> </w:t>
      </w:r>
    </w:p>
    <w:p w14:paraId="1F740909" w14:textId="36743400" w:rsidR="00817D8E" w:rsidRPr="00BF7C82" w:rsidRDefault="00817D8E" w:rsidP="00817D8E">
      <w:pPr>
        <w:rPr>
          <w:rFonts w:asciiTheme="minorHAnsi" w:hAnsiTheme="minorHAnsi" w:cstheme="minorHAnsi"/>
          <w:color w:val="auto"/>
        </w:rPr>
      </w:pPr>
      <w:r w:rsidRPr="00DA6715">
        <w:rPr>
          <w:rFonts w:asciiTheme="minorHAnsi" w:hAnsiTheme="minorHAnsi" w:cstheme="minorHAnsi"/>
          <w:color w:val="auto"/>
        </w:rPr>
        <w:t>[</w:t>
      </w:r>
      <w:r>
        <w:rPr>
          <w:rFonts w:asciiTheme="minorHAnsi" w:hAnsiTheme="minorHAnsi" w:cstheme="minorHAnsi"/>
          <w:color w:val="auto"/>
        </w:rPr>
        <w:t>1</w:t>
      </w:r>
      <w:r w:rsidR="00C97B88">
        <w:rPr>
          <w:rFonts w:asciiTheme="minorHAnsi" w:hAnsiTheme="minorHAnsi" w:cstheme="minorHAnsi"/>
          <w:color w:val="auto"/>
        </w:rPr>
        <w:t>6</w:t>
      </w:r>
      <w:r w:rsidRPr="00DA6715">
        <w:rPr>
          <w:rFonts w:asciiTheme="minorHAnsi" w:hAnsiTheme="minorHAnsi" w:cstheme="minorHAnsi"/>
          <w:color w:val="auto"/>
        </w:rPr>
        <w:t xml:space="preserve">] </w:t>
      </w:r>
      <w:proofErr w:type="spellStart"/>
      <w:r w:rsidRPr="00DA6715">
        <w:rPr>
          <w:rFonts w:asciiTheme="minorHAnsi" w:hAnsiTheme="minorHAnsi" w:cstheme="minorHAnsi"/>
          <w:color w:val="auto"/>
        </w:rPr>
        <w:t>Derevianko</w:t>
      </w:r>
      <w:proofErr w:type="spellEnd"/>
      <w:r>
        <w:rPr>
          <w:rFonts w:asciiTheme="minorHAnsi" w:hAnsiTheme="minorHAnsi" w:cstheme="minorHAnsi"/>
          <w:color w:val="auto"/>
        </w:rPr>
        <w:t xml:space="preserve">, A., </w:t>
      </w:r>
      <w:proofErr w:type="spellStart"/>
      <w:r w:rsidRPr="00DA6715">
        <w:rPr>
          <w:rFonts w:asciiTheme="minorHAnsi" w:hAnsiTheme="minorHAnsi" w:cstheme="minorHAnsi"/>
          <w:color w:val="auto"/>
        </w:rPr>
        <w:t>Pospelov</w:t>
      </w:r>
      <w:proofErr w:type="spellEnd"/>
      <w:r w:rsidRPr="00DA6715">
        <w:rPr>
          <w:rFonts w:asciiTheme="minorHAnsi" w:hAnsiTheme="minorHAnsi" w:cstheme="minorHAnsi"/>
          <w:color w:val="auto"/>
        </w:rPr>
        <w:t xml:space="preserve">, </w:t>
      </w:r>
      <w:r>
        <w:rPr>
          <w:rFonts w:asciiTheme="minorHAnsi" w:hAnsiTheme="minorHAnsi" w:cstheme="minorHAnsi"/>
          <w:color w:val="auto"/>
        </w:rPr>
        <w:t>M.</w:t>
      </w:r>
      <w:r w:rsidR="00F47809">
        <w:rPr>
          <w:rFonts w:asciiTheme="minorHAnsi" w:hAnsiTheme="minorHAnsi" w:cstheme="minorHAnsi"/>
          <w:color w:val="auto"/>
        </w:rPr>
        <w:t>,</w:t>
      </w:r>
      <w:r>
        <w:rPr>
          <w:rFonts w:asciiTheme="minorHAnsi" w:hAnsiTheme="minorHAnsi" w:cstheme="minorHAnsi"/>
          <w:color w:val="auto"/>
        </w:rPr>
        <w:t xml:space="preserve"> Hunting for topological dark matter with atomic clocks. </w:t>
      </w:r>
      <w:r w:rsidRPr="00DA6715">
        <w:rPr>
          <w:rFonts w:asciiTheme="minorHAnsi" w:hAnsiTheme="minorHAnsi" w:cstheme="minorHAnsi"/>
          <w:i/>
          <w:color w:val="auto"/>
        </w:rPr>
        <w:t xml:space="preserve">Nature Physics </w:t>
      </w:r>
      <w:r w:rsidRPr="00234C8B">
        <w:rPr>
          <w:rFonts w:asciiTheme="minorHAnsi" w:hAnsiTheme="minorHAnsi" w:cstheme="minorHAnsi"/>
          <w:b/>
          <w:color w:val="auto"/>
        </w:rPr>
        <w:t>10</w:t>
      </w:r>
      <w:r w:rsidRPr="00234C8B">
        <w:rPr>
          <w:rFonts w:asciiTheme="minorHAnsi" w:hAnsiTheme="minorHAnsi" w:cstheme="minorHAnsi"/>
          <w:color w:val="auto"/>
        </w:rPr>
        <w:t>, 933–936 (2014).</w:t>
      </w:r>
    </w:p>
    <w:p w14:paraId="12F7DAFB" w14:textId="2BBE80A3" w:rsidR="00733A3B" w:rsidRPr="00A1274A" w:rsidRDefault="00733A3B" w:rsidP="00733A3B">
      <w:pPr>
        <w:rPr>
          <w:rFonts w:asciiTheme="minorHAnsi" w:hAnsiTheme="minorHAnsi" w:cstheme="minorHAnsi"/>
          <w:color w:val="auto"/>
        </w:rPr>
      </w:pPr>
      <w:r w:rsidRPr="00A1274A">
        <w:rPr>
          <w:rFonts w:asciiTheme="minorHAnsi" w:hAnsiTheme="minorHAnsi" w:cstheme="minorHAnsi"/>
          <w:color w:val="auto"/>
        </w:rPr>
        <w:t>[</w:t>
      </w:r>
      <w:r>
        <w:rPr>
          <w:rFonts w:asciiTheme="minorHAnsi" w:hAnsiTheme="minorHAnsi" w:cstheme="minorHAnsi"/>
          <w:color w:val="auto"/>
        </w:rPr>
        <w:t>1</w:t>
      </w:r>
      <w:r w:rsidR="00C97B88">
        <w:rPr>
          <w:rFonts w:asciiTheme="minorHAnsi" w:hAnsiTheme="minorHAnsi" w:cstheme="minorHAnsi"/>
          <w:color w:val="auto"/>
        </w:rPr>
        <w:t>7</w:t>
      </w:r>
      <w:r w:rsidRPr="00A1274A">
        <w:rPr>
          <w:rFonts w:asciiTheme="minorHAnsi" w:hAnsiTheme="minorHAnsi" w:cstheme="minorHAnsi"/>
          <w:color w:val="auto"/>
        </w:rPr>
        <w:t xml:space="preserve">] </w:t>
      </w:r>
      <w:proofErr w:type="spellStart"/>
      <w:r w:rsidRPr="00A1274A">
        <w:rPr>
          <w:rFonts w:asciiTheme="minorHAnsi" w:hAnsiTheme="minorHAnsi" w:cstheme="minorHAnsi"/>
          <w:color w:val="auto"/>
        </w:rPr>
        <w:t>Uzan</w:t>
      </w:r>
      <w:proofErr w:type="spellEnd"/>
      <w:r>
        <w:rPr>
          <w:rFonts w:asciiTheme="minorHAnsi" w:hAnsiTheme="minorHAnsi" w:cstheme="minorHAnsi"/>
          <w:color w:val="auto"/>
        </w:rPr>
        <w:t>, J.P.</w:t>
      </w:r>
      <w:r w:rsidR="00F47809">
        <w:rPr>
          <w:rFonts w:asciiTheme="minorHAnsi" w:hAnsiTheme="minorHAnsi" w:cstheme="minorHAnsi"/>
          <w:color w:val="auto"/>
        </w:rPr>
        <w:t>,</w:t>
      </w:r>
      <w:r>
        <w:rPr>
          <w:rFonts w:asciiTheme="minorHAnsi" w:hAnsiTheme="minorHAnsi" w:cstheme="minorHAnsi"/>
          <w:color w:val="auto"/>
        </w:rPr>
        <w:t xml:space="preserve"> The fundamental constants and their variation: observational and theoretical status.</w:t>
      </w:r>
      <w:r w:rsidRPr="00A1274A">
        <w:rPr>
          <w:rFonts w:asciiTheme="minorHAnsi" w:hAnsiTheme="minorHAnsi" w:cstheme="minorHAnsi"/>
          <w:color w:val="auto"/>
        </w:rPr>
        <w:t xml:space="preserve"> </w:t>
      </w:r>
      <w:r w:rsidRPr="00264E36">
        <w:rPr>
          <w:rFonts w:asciiTheme="minorHAnsi" w:hAnsiTheme="minorHAnsi" w:cstheme="minorHAnsi"/>
          <w:i/>
          <w:color w:val="auto"/>
        </w:rPr>
        <w:t>Review of Modern Physics</w:t>
      </w:r>
      <w:r w:rsidRPr="00234C8B">
        <w:rPr>
          <w:rFonts w:asciiTheme="minorHAnsi" w:hAnsiTheme="minorHAnsi" w:cstheme="minorHAnsi"/>
          <w:color w:val="auto"/>
        </w:rPr>
        <w:t xml:space="preserve"> </w:t>
      </w:r>
      <w:r w:rsidRPr="00234C8B">
        <w:rPr>
          <w:rFonts w:asciiTheme="minorHAnsi" w:hAnsiTheme="minorHAnsi" w:cstheme="minorHAnsi"/>
          <w:b/>
          <w:color w:val="auto"/>
        </w:rPr>
        <w:t>75</w:t>
      </w:r>
      <w:r w:rsidRPr="00234C8B">
        <w:rPr>
          <w:rFonts w:asciiTheme="minorHAnsi" w:hAnsiTheme="minorHAnsi" w:cstheme="minorHAnsi"/>
          <w:color w:val="auto"/>
        </w:rPr>
        <w:t>, 403-455 (2003).</w:t>
      </w:r>
    </w:p>
    <w:p w14:paraId="3E96DE58" w14:textId="5624784B" w:rsidR="00A1274A" w:rsidRPr="00A1274A" w:rsidRDefault="00A1274A" w:rsidP="001B1519">
      <w:pPr>
        <w:rPr>
          <w:rFonts w:asciiTheme="minorHAnsi" w:hAnsiTheme="minorHAnsi" w:cstheme="minorHAnsi"/>
          <w:color w:val="auto"/>
        </w:rPr>
      </w:pPr>
      <w:r w:rsidRPr="00A1274A">
        <w:rPr>
          <w:rFonts w:asciiTheme="minorHAnsi" w:hAnsiTheme="minorHAnsi" w:cstheme="minorHAnsi"/>
          <w:color w:val="auto"/>
        </w:rPr>
        <w:t>[</w:t>
      </w:r>
      <w:r w:rsidR="007A39A6">
        <w:rPr>
          <w:rFonts w:asciiTheme="minorHAnsi" w:hAnsiTheme="minorHAnsi" w:cstheme="minorHAnsi"/>
          <w:color w:val="auto"/>
        </w:rPr>
        <w:t>1</w:t>
      </w:r>
      <w:r w:rsidR="00C97B88">
        <w:rPr>
          <w:rFonts w:asciiTheme="minorHAnsi" w:hAnsiTheme="minorHAnsi" w:cstheme="minorHAnsi"/>
          <w:color w:val="auto"/>
        </w:rPr>
        <w:t>8</w:t>
      </w:r>
      <w:r w:rsidRPr="00A1274A">
        <w:rPr>
          <w:rFonts w:asciiTheme="minorHAnsi" w:hAnsiTheme="minorHAnsi" w:cstheme="minorHAnsi"/>
          <w:color w:val="auto"/>
        </w:rPr>
        <w:t>]</w:t>
      </w:r>
      <w:r>
        <w:rPr>
          <w:rFonts w:asciiTheme="minorHAnsi" w:hAnsiTheme="minorHAnsi" w:cstheme="minorHAnsi"/>
          <w:color w:val="auto"/>
        </w:rPr>
        <w:t xml:space="preserve"> </w:t>
      </w:r>
      <w:proofErr w:type="spellStart"/>
      <w:r w:rsidRPr="00A1274A">
        <w:rPr>
          <w:rFonts w:asciiTheme="minorHAnsi" w:hAnsiTheme="minorHAnsi" w:cstheme="minorHAnsi"/>
          <w:color w:val="auto"/>
        </w:rPr>
        <w:t>Flambaum</w:t>
      </w:r>
      <w:proofErr w:type="spellEnd"/>
      <w:r w:rsidRPr="00A1274A">
        <w:rPr>
          <w:rFonts w:asciiTheme="minorHAnsi" w:hAnsiTheme="minorHAnsi" w:cstheme="minorHAnsi"/>
          <w:color w:val="auto"/>
        </w:rPr>
        <w:t>,</w:t>
      </w:r>
      <w:r w:rsidR="00356663">
        <w:rPr>
          <w:rFonts w:asciiTheme="minorHAnsi" w:hAnsiTheme="minorHAnsi" w:cstheme="minorHAnsi"/>
          <w:color w:val="auto"/>
        </w:rPr>
        <w:t xml:space="preserve"> V.V.</w:t>
      </w:r>
      <w:r w:rsidR="00F47809">
        <w:rPr>
          <w:rFonts w:asciiTheme="minorHAnsi" w:hAnsiTheme="minorHAnsi" w:cstheme="minorHAnsi"/>
          <w:color w:val="auto"/>
        </w:rPr>
        <w:t>,</w:t>
      </w:r>
      <w:r w:rsidRPr="00A1274A">
        <w:rPr>
          <w:rFonts w:asciiTheme="minorHAnsi" w:hAnsiTheme="minorHAnsi" w:cstheme="minorHAnsi"/>
          <w:color w:val="auto"/>
        </w:rPr>
        <w:t xml:space="preserve"> </w:t>
      </w:r>
      <w:r w:rsidR="00356663">
        <w:rPr>
          <w:rFonts w:asciiTheme="minorHAnsi" w:hAnsiTheme="minorHAnsi" w:cstheme="minorHAnsi"/>
          <w:color w:val="auto"/>
        </w:rPr>
        <w:t xml:space="preserve">Enhanced effect of temporal variation of the fine structure constant and the strong interaction in </w:t>
      </w:r>
      <w:r w:rsidR="00356663" w:rsidRPr="00356663">
        <w:rPr>
          <w:rFonts w:asciiTheme="minorHAnsi" w:hAnsiTheme="minorHAnsi" w:cstheme="minorHAnsi"/>
          <w:color w:val="auto"/>
          <w:vertAlign w:val="superscript"/>
        </w:rPr>
        <w:t>229</w:t>
      </w:r>
      <w:r w:rsidR="00356663" w:rsidRPr="00356663">
        <w:rPr>
          <w:rFonts w:asciiTheme="minorHAnsi" w:hAnsiTheme="minorHAnsi" w:cstheme="minorHAnsi"/>
          <w:color w:val="auto"/>
        </w:rPr>
        <w:t>Th</w:t>
      </w:r>
      <w:r w:rsidR="00356663">
        <w:rPr>
          <w:rFonts w:asciiTheme="minorHAnsi" w:hAnsiTheme="minorHAnsi" w:cstheme="minorHAnsi"/>
          <w:color w:val="auto"/>
        </w:rPr>
        <w:t xml:space="preserve">. </w:t>
      </w:r>
      <w:r w:rsidRPr="00264E36">
        <w:rPr>
          <w:rFonts w:asciiTheme="minorHAnsi" w:hAnsiTheme="minorHAnsi" w:cstheme="minorHAnsi"/>
          <w:i/>
          <w:color w:val="auto"/>
        </w:rPr>
        <w:t>P</w:t>
      </w:r>
      <w:r w:rsidR="00264E36" w:rsidRPr="00264E36">
        <w:rPr>
          <w:rFonts w:asciiTheme="minorHAnsi" w:hAnsiTheme="minorHAnsi" w:cstheme="minorHAnsi"/>
          <w:i/>
          <w:color w:val="auto"/>
        </w:rPr>
        <w:t xml:space="preserve">hysical </w:t>
      </w:r>
      <w:r w:rsidRPr="00264E36">
        <w:rPr>
          <w:rFonts w:asciiTheme="minorHAnsi" w:hAnsiTheme="minorHAnsi" w:cstheme="minorHAnsi"/>
          <w:i/>
          <w:color w:val="auto"/>
        </w:rPr>
        <w:t>R</w:t>
      </w:r>
      <w:r w:rsidR="00264E36" w:rsidRPr="00264E36">
        <w:rPr>
          <w:rFonts w:asciiTheme="minorHAnsi" w:hAnsiTheme="minorHAnsi" w:cstheme="minorHAnsi"/>
          <w:i/>
          <w:color w:val="auto"/>
        </w:rPr>
        <w:t xml:space="preserve">eview </w:t>
      </w:r>
      <w:r w:rsidRPr="00264E36">
        <w:rPr>
          <w:rFonts w:asciiTheme="minorHAnsi" w:hAnsiTheme="minorHAnsi" w:cstheme="minorHAnsi"/>
          <w:i/>
          <w:color w:val="auto"/>
        </w:rPr>
        <w:t>L</w:t>
      </w:r>
      <w:r w:rsidR="00264E36" w:rsidRPr="00264E36">
        <w:rPr>
          <w:rFonts w:asciiTheme="minorHAnsi" w:hAnsiTheme="minorHAnsi" w:cstheme="minorHAnsi"/>
          <w:i/>
          <w:color w:val="auto"/>
        </w:rPr>
        <w:t>etters</w:t>
      </w:r>
      <w:r w:rsidRPr="00264E36">
        <w:rPr>
          <w:rFonts w:asciiTheme="minorHAnsi" w:hAnsiTheme="minorHAnsi" w:cstheme="minorHAnsi"/>
          <w:i/>
          <w:color w:val="auto"/>
        </w:rPr>
        <w:t xml:space="preserve"> </w:t>
      </w:r>
      <w:r w:rsidRPr="00234C8B">
        <w:rPr>
          <w:rFonts w:asciiTheme="minorHAnsi" w:hAnsiTheme="minorHAnsi" w:cstheme="minorHAnsi"/>
          <w:b/>
          <w:color w:val="auto"/>
        </w:rPr>
        <w:t>97</w:t>
      </w:r>
      <w:r w:rsidR="00A1275B" w:rsidRPr="00234C8B">
        <w:rPr>
          <w:rFonts w:asciiTheme="minorHAnsi" w:hAnsiTheme="minorHAnsi" w:cstheme="minorHAnsi"/>
          <w:b/>
          <w:color w:val="auto"/>
        </w:rPr>
        <w:t>,</w:t>
      </w:r>
      <w:r w:rsidRPr="00234C8B">
        <w:rPr>
          <w:rFonts w:asciiTheme="minorHAnsi" w:hAnsiTheme="minorHAnsi" w:cstheme="minorHAnsi"/>
          <w:color w:val="auto"/>
        </w:rPr>
        <w:t xml:space="preserve"> </w:t>
      </w:r>
      <w:r w:rsidR="00356663" w:rsidRPr="00234C8B">
        <w:rPr>
          <w:rFonts w:asciiTheme="minorHAnsi" w:hAnsiTheme="minorHAnsi" w:cstheme="minorHAnsi"/>
          <w:color w:val="auto"/>
        </w:rPr>
        <w:t xml:space="preserve">092502 </w:t>
      </w:r>
      <w:r w:rsidRPr="00234C8B">
        <w:rPr>
          <w:rFonts w:asciiTheme="minorHAnsi" w:hAnsiTheme="minorHAnsi" w:cstheme="minorHAnsi"/>
          <w:color w:val="auto"/>
        </w:rPr>
        <w:t>(2006)</w:t>
      </w:r>
      <w:r w:rsidR="00264E36" w:rsidRPr="00234C8B">
        <w:rPr>
          <w:rFonts w:asciiTheme="minorHAnsi" w:hAnsiTheme="minorHAnsi" w:cstheme="minorHAnsi"/>
          <w:color w:val="auto"/>
        </w:rPr>
        <w:t>.</w:t>
      </w:r>
      <w:r w:rsidR="00B82EC9">
        <w:rPr>
          <w:rFonts w:asciiTheme="minorHAnsi" w:hAnsiTheme="minorHAnsi" w:cstheme="minorHAnsi"/>
          <w:i/>
          <w:color w:val="auto"/>
        </w:rPr>
        <w:t xml:space="preserve"> </w:t>
      </w:r>
    </w:p>
    <w:p w14:paraId="6F330224" w14:textId="46C3DF05" w:rsidR="00A1274A" w:rsidRPr="00234C8B" w:rsidRDefault="00A1274A" w:rsidP="001B1519">
      <w:pPr>
        <w:rPr>
          <w:rFonts w:asciiTheme="minorHAnsi" w:hAnsiTheme="minorHAnsi" w:cstheme="minorHAnsi"/>
          <w:color w:val="auto"/>
        </w:rPr>
      </w:pPr>
      <w:r w:rsidRPr="00A1274A">
        <w:rPr>
          <w:rFonts w:asciiTheme="minorHAnsi" w:hAnsiTheme="minorHAnsi" w:cstheme="minorHAnsi"/>
          <w:color w:val="auto"/>
        </w:rPr>
        <w:t>[</w:t>
      </w:r>
      <w:r w:rsidR="007A39A6">
        <w:rPr>
          <w:rFonts w:asciiTheme="minorHAnsi" w:hAnsiTheme="minorHAnsi" w:cstheme="minorHAnsi"/>
          <w:color w:val="auto"/>
        </w:rPr>
        <w:t>1</w:t>
      </w:r>
      <w:r w:rsidR="00C97B88">
        <w:rPr>
          <w:rFonts w:asciiTheme="minorHAnsi" w:hAnsiTheme="minorHAnsi" w:cstheme="minorHAnsi"/>
          <w:color w:val="auto"/>
        </w:rPr>
        <w:t>9</w:t>
      </w:r>
      <w:r w:rsidRPr="00A1274A">
        <w:rPr>
          <w:rFonts w:asciiTheme="minorHAnsi" w:hAnsiTheme="minorHAnsi" w:cstheme="minorHAnsi"/>
          <w:color w:val="auto"/>
        </w:rPr>
        <w:t>]</w:t>
      </w:r>
      <w:r>
        <w:rPr>
          <w:rFonts w:asciiTheme="minorHAnsi" w:hAnsiTheme="minorHAnsi" w:cstheme="minorHAnsi"/>
          <w:color w:val="auto"/>
        </w:rPr>
        <w:t xml:space="preserve"> </w:t>
      </w:r>
      <w:r w:rsidRPr="00A1274A">
        <w:rPr>
          <w:rFonts w:asciiTheme="minorHAnsi" w:hAnsiTheme="minorHAnsi" w:cstheme="minorHAnsi"/>
          <w:color w:val="auto"/>
        </w:rPr>
        <w:t xml:space="preserve">He, </w:t>
      </w:r>
      <w:r w:rsidR="00356663">
        <w:rPr>
          <w:rFonts w:asciiTheme="minorHAnsi" w:hAnsiTheme="minorHAnsi" w:cstheme="minorHAnsi"/>
          <w:color w:val="auto"/>
        </w:rPr>
        <w:t xml:space="preserve">X., </w:t>
      </w:r>
      <w:r w:rsidRPr="00A1274A">
        <w:rPr>
          <w:rFonts w:asciiTheme="minorHAnsi" w:hAnsiTheme="minorHAnsi" w:cstheme="minorHAnsi"/>
          <w:color w:val="auto"/>
        </w:rPr>
        <w:t>Ren,</w:t>
      </w:r>
      <w:r w:rsidR="00356663">
        <w:rPr>
          <w:rFonts w:asciiTheme="minorHAnsi" w:hAnsiTheme="minorHAnsi" w:cstheme="minorHAnsi"/>
          <w:color w:val="auto"/>
        </w:rPr>
        <w:t xml:space="preserve"> </w:t>
      </w:r>
      <w:proofErr w:type="gramStart"/>
      <w:r w:rsidR="00356663">
        <w:rPr>
          <w:rFonts w:asciiTheme="minorHAnsi" w:hAnsiTheme="minorHAnsi" w:cstheme="minorHAnsi"/>
          <w:color w:val="auto"/>
        </w:rPr>
        <w:t xml:space="preserve">Z. </w:t>
      </w:r>
      <w:r w:rsidR="00F47809">
        <w:rPr>
          <w:rFonts w:asciiTheme="minorHAnsi" w:hAnsiTheme="minorHAnsi" w:cstheme="minorHAnsi"/>
          <w:color w:val="auto"/>
        </w:rPr>
        <w:t>,</w:t>
      </w:r>
      <w:r w:rsidR="00356663">
        <w:rPr>
          <w:rFonts w:asciiTheme="minorHAnsi" w:hAnsiTheme="minorHAnsi" w:cstheme="minorHAnsi"/>
          <w:color w:val="auto"/>
        </w:rPr>
        <w:t>Temporal</w:t>
      </w:r>
      <w:proofErr w:type="gramEnd"/>
      <w:r w:rsidR="00356663">
        <w:rPr>
          <w:rFonts w:asciiTheme="minorHAnsi" w:hAnsiTheme="minorHAnsi" w:cstheme="minorHAnsi"/>
          <w:color w:val="auto"/>
        </w:rPr>
        <w:t xml:space="preserve"> variation of the fine structure constant and the strong interaction parameter in the </w:t>
      </w:r>
      <w:r w:rsidR="00356663" w:rsidRPr="00356663">
        <w:rPr>
          <w:rFonts w:asciiTheme="minorHAnsi" w:hAnsiTheme="minorHAnsi" w:cstheme="minorHAnsi"/>
          <w:color w:val="auto"/>
          <w:vertAlign w:val="superscript"/>
        </w:rPr>
        <w:t>229</w:t>
      </w:r>
      <w:r w:rsidR="00356663" w:rsidRPr="00356663">
        <w:rPr>
          <w:rFonts w:asciiTheme="minorHAnsi" w:hAnsiTheme="minorHAnsi" w:cstheme="minorHAnsi"/>
          <w:color w:val="auto"/>
        </w:rPr>
        <w:t>Th</w:t>
      </w:r>
      <w:r w:rsidR="00356663">
        <w:rPr>
          <w:rFonts w:asciiTheme="minorHAnsi" w:hAnsiTheme="minorHAnsi" w:cstheme="minorHAnsi"/>
          <w:color w:val="auto"/>
        </w:rPr>
        <w:t xml:space="preserve"> transition.</w:t>
      </w:r>
      <w:r w:rsidRPr="00A1274A">
        <w:rPr>
          <w:rFonts w:asciiTheme="minorHAnsi" w:hAnsiTheme="minorHAnsi" w:cstheme="minorHAnsi"/>
          <w:color w:val="auto"/>
        </w:rPr>
        <w:t xml:space="preserve"> </w:t>
      </w:r>
      <w:r w:rsidRPr="00264E36">
        <w:rPr>
          <w:rFonts w:asciiTheme="minorHAnsi" w:hAnsiTheme="minorHAnsi" w:cstheme="minorHAnsi"/>
          <w:i/>
          <w:color w:val="auto"/>
        </w:rPr>
        <w:t>N</w:t>
      </w:r>
      <w:r w:rsidR="00264E36" w:rsidRPr="00264E36">
        <w:rPr>
          <w:rFonts w:asciiTheme="minorHAnsi" w:hAnsiTheme="minorHAnsi" w:cstheme="minorHAnsi"/>
          <w:i/>
          <w:color w:val="auto"/>
        </w:rPr>
        <w:t xml:space="preserve">uclear </w:t>
      </w:r>
      <w:r w:rsidRPr="00264E36">
        <w:rPr>
          <w:rFonts w:asciiTheme="minorHAnsi" w:hAnsiTheme="minorHAnsi" w:cstheme="minorHAnsi"/>
          <w:i/>
          <w:color w:val="auto"/>
        </w:rPr>
        <w:t>P</w:t>
      </w:r>
      <w:r w:rsidR="00264E36" w:rsidRPr="00264E36">
        <w:rPr>
          <w:rFonts w:asciiTheme="minorHAnsi" w:hAnsiTheme="minorHAnsi" w:cstheme="minorHAnsi"/>
          <w:i/>
          <w:color w:val="auto"/>
        </w:rPr>
        <w:t>hysics</w:t>
      </w:r>
      <w:r w:rsidRPr="00264E36">
        <w:rPr>
          <w:rFonts w:asciiTheme="minorHAnsi" w:hAnsiTheme="minorHAnsi" w:cstheme="minorHAnsi"/>
          <w:i/>
          <w:color w:val="auto"/>
        </w:rPr>
        <w:t xml:space="preserve"> A </w:t>
      </w:r>
      <w:r w:rsidRPr="00234C8B">
        <w:rPr>
          <w:rFonts w:asciiTheme="minorHAnsi" w:hAnsiTheme="minorHAnsi" w:cstheme="minorHAnsi"/>
          <w:b/>
          <w:color w:val="auto"/>
        </w:rPr>
        <w:t>806</w:t>
      </w:r>
      <w:r w:rsidR="00A1275B" w:rsidRPr="00234C8B">
        <w:rPr>
          <w:rFonts w:asciiTheme="minorHAnsi" w:hAnsiTheme="minorHAnsi" w:cstheme="minorHAnsi"/>
          <w:b/>
          <w:color w:val="auto"/>
        </w:rPr>
        <w:t>,</w:t>
      </w:r>
      <w:r w:rsidRPr="00234C8B">
        <w:rPr>
          <w:rFonts w:asciiTheme="minorHAnsi" w:hAnsiTheme="minorHAnsi" w:cstheme="minorHAnsi"/>
          <w:color w:val="auto"/>
        </w:rPr>
        <w:t xml:space="preserve"> </w:t>
      </w:r>
      <w:r w:rsidR="00356663" w:rsidRPr="00234C8B">
        <w:rPr>
          <w:rFonts w:asciiTheme="minorHAnsi" w:hAnsiTheme="minorHAnsi" w:cstheme="minorHAnsi"/>
          <w:color w:val="auto"/>
        </w:rPr>
        <w:t xml:space="preserve">117-123 </w:t>
      </w:r>
      <w:r w:rsidRPr="00234C8B">
        <w:rPr>
          <w:rFonts w:asciiTheme="minorHAnsi" w:hAnsiTheme="minorHAnsi" w:cstheme="minorHAnsi"/>
          <w:color w:val="auto"/>
        </w:rPr>
        <w:t>(2008</w:t>
      </w:r>
      <w:r w:rsidR="00264E36" w:rsidRPr="00234C8B">
        <w:rPr>
          <w:rFonts w:asciiTheme="minorHAnsi" w:hAnsiTheme="minorHAnsi" w:cstheme="minorHAnsi"/>
          <w:color w:val="auto"/>
        </w:rPr>
        <w:t>).</w:t>
      </w:r>
    </w:p>
    <w:p w14:paraId="38931C0A" w14:textId="694739D6" w:rsidR="00A1274A" w:rsidRPr="00356663" w:rsidRDefault="00A1274A" w:rsidP="001B1519">
      <w:pPr>
        <w:rPr>
          <w:rFonts w:asciiTheme="minorHAnsi" w:hAnsiTheme="minorHAnsi" w:cstheme="minorHAnsi"/>
          <w:color w:val="auto"/>
        </w:rPr>
      </w:pPr>
      <w:r w:rsidRPr="00356663">
        <w:rPr>
          <w:rFonts w:asciiTheme="minorHAnsi" w:hAnsiTheme="minorHAnsi" w:cstheme="minorHAnsi"/>
          <w:color w:val="auto"/>
        </w:rPr>
        <w:t>[</w:t>
      </w:r>
      <w:r w:rsidR="00C97B88">
        <w:rPr>
          <w:rFonts w:asciiTheme="minorHAnsi" w:hAnsiTheme="minorHAnsi" w:cstheme="minorHAnsi"/>
          <w:color w:val="auto"/>
        </w:rPr>
        <w:t>20</w:t>
      </w:r>
      <w:r w:rsidRPr="00356663">
        <w:rPr>
          <w:rFonts w:asciiTheme="minorHAnsi" w:hAnsiTheme="minorHAnsi" w:cstheme="minorHAnsi"/>
          <w:color w:val="auto"/>
        </w:rPr>
        <w:t xml:space="preserve">] </w:t>
      </w:r>
      <w:proofErr w:type="spellStart"/>
      <w:r w:rsidRPr="00356663">
        <w:rPr>
          <w:rFonts w:asciiTheme="minorHAnsi" w:hAnsiTheme="minorHAnsi" w:cstheme="minorHAnsi"/>
          <w:color w:val="auto"/>
        </w:rPr>
        <w:t>Litvinova</w:t>
      </w:r>
      <w:proofErr w:type="spellEnd"/>
      <w:r w:rsidRPr="00356663">
        <w:rPr>
          <w:rFonts w:asciiTheme="minorHAnsi" w:hAnsiTheme="minorHAnsi" w:cstheme="minorHAnsi"/>
          <w:color w:val="auto"/>
        </w:rPr>
        <w:t xml:space="preserve">, </w:t>
      </w:r>
      <w:r w:rsidR="00356663" w:rsidRPr="00356663">
        <w:rPr>
          <w:rFonts w:asciiTheme="minorHAnsi" w:hAnsiTheme="minorHAnsi" w:cstheme="minorHAnsi"/>
          <w:color w:val="auto"/>
        </w:rPr>
        <w:t>E.</w:t>
      </w:r>
      <w:r w:rsidR="00D37131">
        <w:rPr>
          <w:rFonts w:asciiTheme="minorHAnsi" w:hAnsiTheme="minorHAnsi" w:cstheme="minorHAnsi"/>
          <w:color w:val="auto"/>
        </w:rPr>
        <w:t xml:space="preserve">, </w:t>
      </w:r>
      <w:proofErr w:type="spellStart"/>
      <w:r w:rsidR="00D37131">
        <w:rPr>
          <w:rFonts w:asciiTheme="minorHAnsi" w:hAnsiTheme="minorHAnsi" w:cstheme="minorHAnsi"/>
          <w:color w:val="auto"/>
        </w:rPr>
        <w:t>Feldmeier</w:t>
      </w:r>
      <w:proofErr w:type="spellEnd"/>
      <w:r w:rsidR="00D37131">
        <w:rPr>
          <w:rFonts w:asciiTheme="minorHAnsi" w:hAnsiTheme="minorHAnsi" w:cstheme="minorHAnsi"/>
          <w:color w:val="auto"/>
        </w:rPr>
        <w:t xml:space="preserve">, H., </w:t>
      </w:r>
      <w:proofErr w:type="spellStart"/>
      <w:r w:rsidR="00D37131">
        <w:rPr>
          <w:rFonts w:asciiTheme="minorHAnsi" w:hAnsiTheme="minorHAnsi" w:cstheme="minorHAnsi"/>
          <w:color w:val="auto"/>
        </w:rPr>
        <w:t>Dobaczewski</w:t>
      </w:r>
      <w:proofErr w:type="spellEnd"/>
      <w:r w:rsidR="00D37131">
        <w:rPr>
          <w:rFonts w:asciiTheme="minorHAnsi" w:hAnsiTheme="minorHAnsi" w:cstheme="minorHAnsi"/>
          <w:color w:val="auto"/>
        </w:rPr>
        <w:t xml:space="preserve">, J., </w:t>
      </w:r>
      <w:proofErr w:type="spellStart"/>
      <w:r w:rsidR="00D37131">
        <w:rPr>
          <w:rFonts w:asciiTheme="minorHAnsi" w:hAnsiTheme="minorHAnsi" w:cstheme="minorHAnsi"/>
          <w:color w:val="auto"/>
        </w:rPr>
        <w:t>Flambaum</w:t>
      </w:r>
      <w:proofErr w:type="spellEnd"/>
      <w:r w:rsidR="00D37131">
        <w:rPr>
          <w:rFonts w:asciiTheme="minorHAnsi" w:hAnsiTheme="minorHAnsi" w:cstheme="minorHAnsi"/>
          <w:color w:val="auto"/>
        </w:rPr>
        <w:t>, V.</w:t>
      </w:r>
      <w:r w:rsidR="00F47809">
        <w:rPr>
          <w:rFonts w:asciiTheme="minorHAnsi" w:hAnsiTheme="minorHAnsi" w:cstheme="minorHAnsi"/>
          <w:color w:val="auto"/>
        </w:rPr>
        <w:t>,</w:t>
      </w:r>
      <w:r w:rsidRPr="00356663">
        <w:rPr>
          <w:rFonts w:asciiTheme="minorHAnsi" w:hAnsiTheme="minorHAnsi" w:cstheme="minorHAnsi"/>
          <w:color w:val="auto"/>
        </w:rPr>
        <w:t xml:space="preserve"> </w:t>
      </w:r>
      <w:r w:rsidR="00356663">
        <w:rPr>
          <w:rFonts w:asciiTheme="minorHAnsi" w:hAnsiTheme="minorHAnsi" w:cstheme="minorHAnsi"/>
          <w:color w:val="auto"/>
        </w:rPr>
        <w:t xml:space="preserve">Nuclear structure of lowest </w:t>
      </w:r>
      <w:r w:rsidR="00356663" w:rsidRPr="00356663">
        <w:rPr>
          <w:rFonts w:asciiTheme="minorHAnsi" w:hAnsiTheme="minorHAnsi" w:cstheme="minorHAnsi"/>
          <w:color w:val="auto"/>
          <w:vertAlign w:val="superscript"/>
        </w:rPr>
        <w:t>229</w:t>
      </w:r>
      <w:r w:rsidR="00356663" w:rsidRPr="00356663">
        <w:rPr>
          <w:rFonts w:asciiTheme="minorHAnsi" w:hAnsiTheme="minorHAnsi" w:cstheme="minorHAnsi"/>
          <w:color w:val="auto"/>
        </w:rPr>
        <w:t>Th</w:t>
      </w:r>
      <w:r w:rsidR="00356663">
        <w:rPr>
          <w:rFonts w:asciiTheme="minorHAnsi" w:hAnsiTheme="minorHAnsi" w:cstheme="minorHAnsi"/>
          <w:color w:val="auto"/>
        </w:rPr>
        <w:t xml:space="preserve"> states and time dependent fundamental constants. </w:t>
      </w:r>
      <w:r w:rsidRPr="00356663">
        <w:rPr>
          <w:rFonts w:asciiTheme="minorHAnsi" w:hAnsiTheme="minorHAnsi" w:cstheme="minorHAnsi"/>
          <w:i/>
          <w:color w:val="auto"/>
        </w:rPr>
        <w:t>P</w:t>
      </w:r>
      <w:r w:rsidR="00264E36" w:rsidRPr="00356663">
        <w:rPr>
          <w:rFonts w:asciiTheme="minorHAnsi" w:hAnsiTheme="minorHAnsi" w:cstheme="minorHAnsi"/>
          <w:i/>
          <w:color w:val="auto"/>
        </w:rPr>
        <w:t xml:space="preserve">hysical </w:t>
      </w:r>
      <w:r w:rsidRPr="00356663">
        <w:rPr>
          <w:rFonts w:asciiTheme="minorHAnsi" w:hAnsiTheme="minorHAnsi" w:cstheme="minorHAnsi"/>
          <w:i/>
          <w:color w:val="auto"/>
        </w:rPr>
        <w:t>R</w:t>
      </w:r>
      <w:r w:rsidR="00264E36" w:rsidRPr="00356663">
        <w:rPr>
          <w:rFonts w:asciiTheme="minorHAnsi" w:hAnsiTheme="minorHAnsi" w:cstheme="minorHAnsi"/>
          <w:i/>
          <w:color w:val="auto"/>
        </w:rPr>
        <w:t xml:space="preserve">eview </w:t>
      </w:r>
      <w:r w:rsidRPr="00356663">
        <w:rPr>
          <w:rFonts w:asciiTheme="minorHAnsi" w:hAnsiTheme="minorHAnsi" w:cstheme="minorHAnsi"/>
          <w:i/>
          <w:color w:val="auto"/>
        </w:rPr>
        <w:t xml:space="preserve">C </w:t>
      </w:r>
      <w:r w:rsidRPr="00234C8B">
        <w:rPr>
          <w:rFonts w:asciiTheme="minorHAnsi" w:hAnsiTheme="minorHAnsi" w:cstheme="minorHAnsi"/>
          <w:b/>
          <w:color w:val="auto"/>
        </w:rPr>
        <w:t>79</w:t>
      </w:r>
      <w:r w:rsidR="00A1275B" w:rsidRPr="00234C8B">
        <w:rPr>
          <w:rFonts w:asciiTheme="minorHAnsi" w:hAnsiTheme="minorHAnsi" w:cstheme="minorHAnsi"/>
          <w:b/>
          <w:color w:val="auto"/>
        </w:rPr>
        <w:t>,</w:t>
      </w:r>
      <w:r w:rsidR="00356663" w:rsidRPr="00234C8B">
        <w:rPr>
          <w:rFonts w:asciiTheme="minorHAnsi" w:hAnsiTheme="minorHAnsi" w:cstheme="minorHAnsi"/>
          <w:b/>
          <w:color w:val="auto"/>
        </w:rPr>
        <w:t xml:space="preserve"> </w:t>
      </w:r>
      <w:r w:rsidR="00356663" w:rsidRPr="00234C8B">
        <w:rPr>
          <w:rFonts w:asciiTheme="minorHAnsi" w:hAnsiTheme="minorHAnsi" w:cstheme="minorHAnsi"/>
          <w:color w:val="auto"/>
        </w:rPr>
        <w:t>064303</w:t>
      </w:r>
      <w:r w:rsidRPr="00234C8B">
        <w:rPr>
          <w:rFonts w:asciiTheme="minorHAnsi" w:hAnsiTheme="minorHAnsi" w:cstheme="minorHAnsi"/>
          <w:color w:val="auto"/>
        </w:rPr>
        <w:t xml:space="preserve"> (2009</w:t>
      </w:r>
      <w:r w:rsidRPr="00356663">
        <w:rPr>
          <w:rFonts w:asciiTheme="minorHAnsi" w:hAnsiTheme="minorHAnsi" w:cstheme="minorHAnsi"/>
          <w:i/>
          <w:color w:val="auto"/>
        </w:rPr>
        <w:t>)</w:t>
      </w:r>
      <w:r w:rsidR="00264E36" w:rsidRPr="00356663">
        <w:rPr>
          <w:rFonts w:asciiTheme="minorHAnsi" w:hAnsiTheme="minorHAnsi" w:cstheme="minorHAnsi"/>
          <w:color w:val="auto"/>
        </w:rPr>
        <w:t>.</w:t>
      </w:r>
      <w:r w:rsidR="00B82EC9">
        <w:rPr>
          <w:rFonts w:asciiTheme="minorHAnsi" w:hAnsiTheme="minorHAnsi" w:cstheme="minorHAnsi"/>
          <w:color w:val="auto"/>
        </w:rPr>
        <w:t xml:space="preserve"> </w:t>
      </w:r>
    </w:p>
    <w:p w14:paraId="6F9107FB" w14:textId="1F015ED2" w:rsidR="00A1274A" w:rsidRPr="00264E36" w:rsidRDefault="00A1274A" w:rsidP="001B1519">
      <w:pPr>
        <w:rPr>
          <w:rFonts w:asciiTheme="minorHAnsi" w:hAnsiTheme="minorHAnsi" w:cstheme="minorHAnsi"/>
          <w:color w:val="auto"/>
        </w:rPr>
      </w:pPr>
      <w:r w:rsidRPr="00264E36">
        <w:rPr>
          <w:rFonts w:asciiTheme="minorHAnsi" w:hAnsiTheme="minorHAnsi" w:cstheme="minorHAnsi"/>
          <w:color w:val="auto"/>
        </w:rPr>
        <w:t>[</w:t>
      </w:r>
      <w:r w:rsidR="00C97B88">
        <w:rPr>
          <w:rFonts w:asciiTheme="minorHAnsi" w:hAnsiTheme="minorHAnsi" w:cstheme="minorHAnsi"/>
          <w:color w:val="auto"/>
        </w:rPr>
        <w:t>21</w:t>
      </w:r>
      <w:r w:rsidRPr="00264E36">
        <w:rPr>
          <w:rFonts w:asciiTheme="minorHAnsi" w:hAnsiTheme="minorHAnsi" w:cstheme="minorHAnsi"/>
          <w:color w:val="auto"/>
        </w:rPr>
        <w:t xml:space="preserve">] </w:t>
      </w:r>
      <w:proofErr w:type="spellStart"/>
      <w:r w:rsidRPr="00264E36">
        <w:rPr>
          <w:rFonts w:asciiTheme="minorHAnsi" w:hAnsiTheme="minorHAnsi" w:cstheme="minorHAnsi"/>
          <w:color w:val="auto"/>
        </w:rPr>
        <w:t>Flambaum</w:t>
      </w:r>
      <w:proofErr w:type="spellEnd"/>
      <w:r w:rsidRPr="00264E36">
        <w:rPr>
          <w:rFonts w:asciiTheme="minorHAnsi" w:hAnsiTheme="minorHAnsi" w:cstheme="minorHAnsi"/>
          <w:color w:val="auto"/>
        </w:rPr>
        <w:t xml:space="preserve">, </w:t>
      </w:r>
      <w:r w:rsidR="00AF10F5">
        <w:rPr>
          <w:rFonts w:asciiTheme="minorHAnsi" w:hAnsiTheme="minorHAnsi" w:cstheme="minorHAnsi"/>
          <w:color w:val="auto"/>
        </w:rPr>
        <w:t xml:space="preserve">V.V., </w:t>
      </w:r>
      <w:proofErr w:type="spellStart"/>
      <w:r w:rsidRPr="00264E36">
        <w:rPr>
          <w:rFonts w:asciiTheme="minorHAnsi" w:hAnsiTheme="minorHAnsi" w:cstheme="minorHAnsi"/>
          <w:color w:val="auto"/>
        </w:rPr>
        <w:t>Wiringa</w:t>
      </w:r>
      <w:proofErr w:type="spellEnd"/>
      <w:r w:rsidRPr="00264E36">
        <w:rPr>
          <w:rFonts w:asciiTheme="minorHAnsi" w:hAnsiTheme="minorHAnsi" w:cstheme="minorHAnsi"/>
          <w:color w:val="auto"/>
        </w:rPr>
        <w:t xml:space="preserve">, </w:t>
      </w:r>
      <w:r w:rsidR="00AF10F5">
        <w:rPr>
          <w:rFonts w:asciiTheme="minorHAnsi" w:hAnsiTheme="minorHAnsi" w:cstheme="minorHAnsi"/>
          <w:color w:val="auto"/>
        </w:rPr>
        <w:t>R.B.</w:t>
      </w:r>
      <w:r w:rsidR="00F47809">
        <w:rPr>
          <w:rFonts w:asciiTheme="minorHAnsi" w:hAnsiTheme="minorHAnsi" w:cstheme="minorHAnsi"/>
          <w:color w:val="auto"/>
        </w:rPr>
        <w:t>,</w:t>
      </w:r>
      <w:r w:rsidR="00AF10F5">
        <w:rPr>
          <w:rFonts w:asciiTheme="minorHAnsi" w:hAnsiTheme="minorHAnsi" w:cstheme="minorHAnsi"/>
          <w:color w:val="auto"/>
        </w:rPr>
        <w:t xml:space="preserve"> Enhanced effect of quark mass variation in Th229 and limits from </w:t>
      </w:r>
      <w:proofErr w:type="spellStart"/>
      <w:r w:rsidR="00AF10F5">
        <w:rPr>
          <w:rFonts w:asciiTheme="minorHAnsi" w:hAnsiTheme="minorHAnsi" w:cstheme="minorHAnsi"/>
          <w:color w:val="auto"/>
        </w:rPr>
        <w:t>Oklo</w:t>
      </w:r>
      <w:proofErr w:type="spellEnd"/>
      <w:r w:rsidR="00AF10F5">
        <w:rPr>
          <w:rFonts w:asciiTheme="minorHAnsi" w:hAnsiTheme="minorHAnsi" w:cstheme="minorHAnsi"/>
          <w:color w:val="auto"/>
        </w:rPr>
        <w:t xml:space="preserve"> data. </w:t>
      </w:r>
      <w:r w:rsidRPr="00AF10F5">
        <w:rPr>
          <w:rFonts w:asciiTheme="minorHAnsi" w:hAnsiTheme="minorHAnsi" w:cstheme="minorHAnsi"/>
          <w:i/>
          <w:color w:val="auto"/>
        </w:rPr>
        <w:t>P</w:t>
      </w:r>
      <w:r w:rsidR="00264E36" w:rsidRPr="00AF10F5">
        <w:rPr>
          <w:rFonts w:asciiTheme="minorHAnsi" w:hAnsiTheme="minorHAnsi" w:cstheme="minorHAnsi"/>
          <w:i/>
          <w:color w:val="auto"/>
        </w:rPr>
        <w:t xml:space="preserve">hysical </w:t>
      </w:r>
      <w:r w:rsidRPr="00AF10F5">
        <w:rPr>
          <w:rFonts w:asciiTheme="minorHAnsi" w:hAnsiTheme="minorHAnsi" w:cstheme="minorHAnsi"/>
          <w:i/>
          <w:color w:val="auto"/>
        </w:rPr>
        <w:t>R</w:t>
      </w:r>
      <w:r w:rsidR="00264E36" w:rsidRPr="00AF10F5">
        <w:rPr>
          <w:rFonts w:asciiTheme="minorHAnsi" w:hAnsiTheme="minorHAnsi" w:cstheme="minorHAnsi"/>
          <w:i/>
          <w:color w:val="auto"/>
        </w:rPr>
        <w:t xml:space="preserve">eview </w:t>
      </w:r>
      <w:r w:rsidRPr="00AF10F5">
        <w:rPr>
          <w:rFonts w:asciiTheme="minorHAnsi" w:hAnsiTheme="minorHAnsi" w:cstheme="minorHAnsi"/>
          <w:i/>
          <w:color w:val="auto"/>
        </w:rPr>
        <w:t xml:space="preserve">C </w:t>
      </w:r>
      <w:r w:rsidRPr="00234C8B">
        <w:rPr>
          <w:rFonts w:asciiTheme="minorHAnsi" w:hAnsiTheme="minorHAnsi" w:cstheme="minorHAnsi"/>
          <w:b/>
          <w:color w:val="auto"/>
        </w:rPr>
        <w:t>79</w:t>
      </w:r>
      <w:r w:rsidR="00A1275B" w:rsidRPr="00234C8B">
        <w:rPr>
          <w:rFonts w:asciiTheme="minorHAnsi" w:hAnsiTheme="minorHAnsi" w:cstheme="minorHAnsi"/>
          <w:b/>
          <w:color w:val="auto"/>
        </w:rPr>
        <w:t>,</w:t>
      </w:r>
      <w:r w:rsidRPr="00234C8B">
        <w:rPr>
          <w:rFonts w:asciiTheme="minorHAnsi" w:hAnsiTheme="minorHAnsi" w:cstheme="minorHAnsi"/>
          <w:color w:val="auto"/>
        </w:rPr>
        <w:t xml:space="preserve"> </w:t>
      </w:r>
      <w:r w:rsidR="00AF10F5" w:rsidRPr="00234C8B">
        <w:rPr>
          <w:rFonts w:asciiTheme="minorHAnsi" w:hAnsiTheme="minorHAnsi" w:cstheme="minorHAnsi"/>
          <w:color w:val="auto"/>
        </w:rPr>
        <w:t xml:space="preserve">034302 </w:t>
      </w:r>
      <w:r w:rsidRPr="00234C8B">
        <w:rPr>
          <w:rFonts w:asciiTheme="minorHAnsi" w:hAnsiTheme="minorHAnsi" w:cstheme="minorHAnsi"/>
          <w:color w:val="auto"/>
        </w:rPr>
        <w:t>(2009)</w:t>
      </w:r>
      <w:r w:rsidR="00264E36" w:rsidRPr="00234C8B">
        <w:rPr>
          <w:rFonts w:asciiTheme="minorHAnsi" w:hAnsiTheme="minorHAnsi" w:cstheme="minorHAnsi"/>
          <w:color w:val="auto"/>
        </w:rPr>
        <w:t>.</w:t>
      </w:r>
      <w:r w:rsidR="00B82EC9">
        <w:rPr>
          <w:rFonts w:asciiTheme="minorHAnsi" w:hAnsiTheme="minorHAnsi" w:cstheme="minorHAnsi"/>
          <w:color w:val="auto"/>
        </w:rPr>
        <w:t xml:space="preserve"> </w:t>
      </w:r>
    </w:p>
    <w:p w14:paraId="681F9FAB" w14:textId="6E473D8F" w:rsidR="00A1274A" w:rsidRPr="00264E36" w:rsidRDefault="00A1274A" w:rsidP="001B1519">
      <w:pPr>
        <w:rPr>
          <w:rFonts w:asciiTheme="minorHAnsi" w:hAnsiTheme="minorHAnsi" w:cstheme="minorHAnsi"/>
          <w:color w:val="auto"/>
        </w:rPr>
      </w:pPr>
      <w:r w:rsidRPr="00BC3151">
        <w:rPr>
          <w:rFonts w:asciiTheme="minorHAnsi" w:hAnsiTheme="minorHAnsi" w:cstheme="minorHAnsi"/>
          <w:color w:val="auto"/>
        </w:rPr>
        <w:t>[</w:t>
      </w:r>
      <w:r w:rsidR="00C97B88">
        <w:rPr>
          <w:rFonts w:asciiTheme="minorHAnsi" w:hAnsiTheme="minorHAnsi" w:cstheme="minorHAnsi"/>
          <w:color w:val="auto"/>
        </w:rPr>
        <w:t>22</w:t>
      </w:r>
      <w:r w:rsidRPr="00BC3151">
        <w:rPr>
          <w:rFonts w:asciiTheme="minorHAnsi" w:hAnsiTheme="minorHAnsi" w:cstheme="minorHAnsi"/>
          <w:color w:val="auto"/>
        </w:rPr>
        <w:t xml:space="preserve">] </w:t>
      </w:r>
      <w:proofErr w:type="spellStart"/>
      <w:r w:rsidRPr="00BC3151">
        <w:rPr>
          <w:rFonts w:asciiTheme="minorHAnsi" w:hAnsiTheme="minorHAnsi" w:cstheme="minorHAnsi"/>
          <w:color w:val="auto"/>
        </w:rPr>
        <w:t>Rellergert</w:t>
      </w:r>
      <w:proofErr w:type="spellEnd"/>
      <w:r w:rsidR="00BC3151" w:rsidRPr="00BC3151">
        <w:rPr>
          <w:rFonts w:asciiTheme="minorHAnsi" w:hAnsiTheme="minorHAnsi" w:cstheme="minorHAnsi"/>
          <w:color w:val="auto"/>
        </w:rPr>
        <w:t>, W.G.</w:t>
      </w:r>
      <w:r w:rsidR="00BC3151">
        <w:rPr>
          <w:rFonts w:asciiTheme="minorHAnsi" w:hAnsiTheme="minorHAnsi" w:cstheme="minorHAnsi"/>
          <w:color w:val="auto"/>
        </w:rPr>
        <w:t xml:space="preserve">, </w:t>
      </w:r>
      <w:r w:rsidR="00234C8B">
        <w:rPr>
          <w:rFonts w:asciiTheme="minorHAnsi" w:hAnsiTheme="minorHAnsi" w:cstheme="minorHAnsi"/>
          <w:i/>
          <w:color w:val="auto"/>
        </w:rPr>
        <w:t>et al.</w:t>
      </w:r>
      <w:r w:rsidR="00F47809">
        <w:rPr>
          <w:rFonts w:asciiTheme="minorHAnsi" w:hAnsiTheme="minorHAnsi" w:cstheme="minorHAnsi"/>
          <w:color w:val="auto"/>
        </w:rPr>
        <w:t xml:space="preserve"> </w:t>
      </w:r>
      <w:r w:rsidR="00AF10F5" w:rsidRPr="00AF10F5">
        <w:rPr>
          <w:rFonts w:asciiTheme="minorHAnsi" w:hAnsiTheme="minorHAnsi" w:cstheme="minorHAnsi"/>
          <w:color w:val="auto"/>
        </w:rPr>
        <w:t xml:space="preserve">Constraining the evolution of the fundamental constants with a solid-state optical frequency reference based on the </w:t>
      </w:r>
      <w:r w:rsidR="00AF10F5" w:rsidRPr="00AF10F5">
        <w:rPr>
          <w:rFonts w:asciiTheme="minorHAnsi" w:hAnsiTheme="minorHAnsi" w:cstheme="minorHAnsi"/>
          <w:color w:val="auto"/>
          <w:vertAlign w:val="superscript"/>
        </w:rPr>
        <w:t>229</w:t>
      </w:r>
      <w:r w:rsidR="00AF10F5" w:rsidRPr="00AF10F5">
        <w:rPr>
          <w:rFonts w:asciiTheme="minorHAnsi" w:hAnsiTheme="minorHAnsi" w:cstheme="minorHAnsi"/>
          <w:color w:val="auto"/>
        </w:rPr>
        <w:t>Th nucleus.</w:t>
      </w:r>
      <w:r w:rsidRPr="00AF10F5">
        <w:rPr>
          <w:rFonts w:asciiTheme="minorHAnsi" w:hAnsiTheme="minorHAnsi" w:cstheme="minorHAnsi"/>
          <w:color w:val="auto"/>
        </w:rPr>
        <w:t xml:space="preserve"> </w:t>
      </w:r>
      <w:r w:rsidRPr="00AF10F5">
        <w:rPr>
          <w:rFonts w:asciiTheme="minorHAnsi" w:hAnsiTheme="minorHAnsi" w:cstheme="minorHAnsi"/>
          <w:i/>
          <w:color w:val="auto"/>
        </w:rPr>
        <w:t>P</w:t>
      </w:r>
      <w:r w:rsidR="00264E36" w:rsidRPr="00AF10F5">
        <w:rPr>
          <w:rFonts w:asciiTheme="minorHAnsi" w:hAnsiTheme="minorHAnsi" w:cstheme="minorHAnsi"/>
          <w:i/>
          <w:color w:val="auto"/>
        </w:rPr>
        <w:t xml:space="preserve">hysical </w:t>
      </w:r>
      <w:r w:rsidRPr="00AF10F5">
        <w:rPr>
          <w:rFonts w:asciiTheme="minorHAnsi" w:hAnsiTheme="minorHAnsi" w:cstheme="minorHAnsi"/>
          <w:i/>
          <w:color w:val="auto"/>
        </w:rPr>
        <w:t>R</w:t>
      </w:r>
      <w:r w:rsidR="00264E36" w:rsidRPr="00AF10F5">
        <w:rPr>
          <w:rFonts w:asciiTheme="minorHAnsi" w:hAnsiTheme="minorHAnsi" w:cstheme="minorHAnsi"/>
          <w:i/>
          <w:color w:val="auto"/>
        </w:rPr>
        <w:t xml:space="preserve">eview </w:t>
      </w:r>
      <w:r w:rsidRPr="00AF10F5">
        <w:rPr>
          <w:rFonts w:asciiTheme="minorHAnsi" w:hAnsiTheme="minorHAnsi" w:cstheme="minorHAnsi"/>
          <w:i/>
          <w:color w:val="auto"/>
        </w:rPr>
        <w:t>L</w:t>
      </w:r>
      <w:r w:rsidR="00264E36" w:rsidRPr="00AF10F5">
        <w:rPr>
          <w:rFonts w:asciiTheme="minorHAnsi" w:hAnsiTheme="minorHAnsi" w:cstheme="minorHAnsi"/>
          <w:i/>
          <w:color w:val="auto"/>
        </w:rPr>
        <w:t>etters</w:t>
      </w:r>
      <w:r w:rsidRPr="00AF10F5">
        <w:rPr>
          <w:rFonts w:asciiTheme="minorHAnsi" w:hAnsiTheme="minorHAnsi" w:cstheme="minorHAnsi"/>
          <w:i/>
          <w:color w:val="auto"/>
        </w:rPr>
        <w:t xml:space="preserve"> </w:t>
      </w:r>
      <w:r w:rsidRPr="00234C8B">
        <w:rPr>
          <w:rFonts w:asciiTheme="minorHAnsi" w:hAnsiTheme="minorHAnsi" w:cstheme="minorHAnsi"/>
          <w:b/>
          <w:color w:val="auto"/>
        </w:rPr>
        <w:t>104</w:t>
      </w:r>
      <w:r w:rsidR="00AF10F5" w:rsidRPr="00234C8B">
        <w:rPr>
          <w:rFonts w:asciiTheme="minorHAnsi" w:hAnsiTheme="minorHAnsi" w:cstheme="minorHAnsi"/>
          <w:b/>
          <w:color w:val="auto"/>
        </w:rPr>
        <w:t>, 200802</w:t>
      </w:r>
      <w:r w:rsidRPr="00234C8B">
        <w:rPr>
          <w:rFonts w:asciiTheme="minorHAnsi" w:hAnsiTheme="minorHAnsi" w:cstheme="minorHAnsi"/>
          <w:b/>
          <w:color w:val="auto"/>
        </w:rPr>
        <w:t xml:space="preserve"> </w:t>
      </w:r>
      <w:r w:rsidRPr="00234C8B">
        <w:rPr>
          <w:rFonts w:asciiTheme="minorHAnsi" w:hAnsiTheme="minorHAnsi" w:cstheme="minorHAnsi"/>
          <w:color w:val="auto"/>
        </w:rPr>
        <w:t>(2010)</w:t>
      </w:r>
      <w:r w:rsidR="00264E36" w:rsidRPr="00234C8B">
        <w:rPr>
          <w:rFonts w:asciiTheme="minorHAnsi" w:hAnsiTheme="minorHAnsi" w:cstheme="minorHAnsi"/>
          <w:color w:val="auto"/>
        </w:rPr>
        <w:t>.</w:t>
      </w:r>
    </w:p>
    <w:p w14:paraId="112CBFAE" w14:textId="409FB970" w:rsidR="00A1274A" w:rsidRPr="00A1274A" w:rsidRDefault="00A1274A" w:rsidP="001B1519">
      <w:pPr>
        <w:rPr>
          <w:rFonts w:asciiTheme="minorHAnsi" w:hAnsiTheme="minorHAnsi" w:cstheme="minorHAnsi"/>
          <w:color w:val="auto"/>
        </w:rPr>
      </w:pPr>
      <w:r w:rsidRPr="00A1274A">
        <w:rPr>
          <w:rFonts w:asciiTheme="minorHAnsi" w:hAnsiTheme="minorHAnsi" w:cstheme="minorHAnsi"/>
          <w:color w:val="auto"/>
        </w:rPr>
        <w:t>[</w:t>
      </w:r>
      <w:r w:rsidR="007A39A6">
        <w:rPr>
          <w:rFonts w:asciiTheme="minorHAnsi" w:hAnsiTheme="minorHAnsi" w:cstheme="minorHAnsi"/>
          <w:color w:val="auto"/>
        </w:rPr>
        <w:t>2</w:t>
      </w:r>
      <w:r w:rsidR="00C97B88">
        <w:rPr>
          <w:rFonts w:asciiTheme="minorHAnsi" w:hAnsiTheme="minorHAnsi" w:cstheme="minorHAnsi"/>
          <w:color w:val="auto"/>
        </w:rPr>
        <w:t>3</w:t>
      </w:r>
      <w:r w:rsidRPr="00A1274A">
        <w:rPr>
          <w:rFonts w:asciiTheme="minorHAnsi" w:hAnsiTheme="minorHAnsi" w:cstheme="minorHAnsi"/>
          <w:color w:val="auto"/>
        </w:rPr>
        <w:t xml:space="preserve">] Hayes, </w:t>
      </w:r>
      <w:r w:rsidR="00356663">
        <w:rPr>
          <w:rFonts w:asciiTheme="minorHAnsi" w:hAnsiTheme="minorHAnsi" w:cstheme="minorHAnsi"/>
          <w:color w:val="auto"/>
        </w:rPr>
        <w:t xml:space="preserve">A.C., </w:t>
      </w:r>
      <w:r w:rsidRPr="00A1274A">
        <w:rPr>
          <w:rFonts w:asciiTheme="minorHAnsi" w:hAnsiTheme="minorHAnsi" w:cstheme="minorHAnsi"/>
          <w:color w:val="auto"/>
        </w:rPr>
        <w:t xml:space="preserve">Friar, </w:t>
      </w:r>
      <w:r w:rsidR="00356663">
        <w:rPr>
          <w:rFonts w:asciiTheme="minorHAnsi" w:hAnsiTheme="minorHAnsi" w:cstheme="minorHAnsi"/>
          <w:color w:val="auto"/>
        </w:rPr>
        <w:t>J.L.</w:t>
      </w:r>
      <w:r w:rsidR="00F47809">
        <w:rPr>
          <w:rFonts w:asciiTheme="minorHAnsi" w:hAnsiTheme="minorHAnsi" w:cstheme="minorHAnsi"/>
          <w:color w:val="auto"/>
        </w:rPr>
        <w:t>,</w:t>
      </w:r>
      <w:r w:rsidR="00356663">
        <w:rPr>
          <w:rFonts w:asciiTheme="minorHAnsi" w:hAnsiTheme="minorHAnsi" w:cstheme="minorHAnsi"/>
          <w:color w:val="auto"/>
        </w:rPr>
        <w:t xml:space="preserve"> Sensitivity of nuclear transition frequencies to temporal variation of the fine structure constant or the strong interaction. </w:t>
      </w:r>
      <w:r w:rsidRPr="00264E36">
        <w:rPr>
          <w:rFonts w:asciiTheme="minorHAnsi" w:hAnsiTheme="minorHAnsi" w:cstheme="minorHAnsi"/>
          <w:i/>
          <w:color w:val="auto"/>
        </w:rPr>
        <w:t>P</w:t>
      </w:r>
      <w:r w:rsidR="00264E36" w:rsidRPr="00264E36">
        <w:rPr>
          <w:rFonts w:asciiTheme="minorHAnsi" w:hAnsiTheme="minorHAnsi" w:cstheme="minorHAnsi"/>
          <w:i/>
          <w:color w:val="auto"/>
        </w:rPr>
        <w:t>hysics Letters</w:t>
      </w:r>
      <w:r w:rsidRPr="00264E36">
        <w:rPr>
          <w:rFonts w:asciiTheme="minorHAnsi" w:hAnsiTheme="minorHAnsi" w:cstheme="minorHAnsi"/>
          <w:i/>
          <w:color w:val="auto"/>
        </w:rPr>
        <w:t xml:space="preserve"> B </w:t>
      </w:r>
      <w:r w:rsidRPr="00234C8B">
        <w:rPr>
          <w:rFonts w:asciiTheme="minorHAnsi" w:hAnsiTheme="minorHAnsi" w:cstheme="minorHAnsi"/>
          <w:b/>
          <w:color w:val="auto"/>
        </w:rPr>
        <w:t>650</w:t>
      </w:r>
      <w:r w:rsidR="00356663" w:rsidRPr="00234C8B">
        <w:rPr>
          <w:rFonts w:asciiTheme="minorHAnsi" w:hAnsiTheme="minorHAnsi" w:cstheme="minorHAnsi"/>
          <w:b/>
          <w:color w:val="auto"/>
        </w:rPr>
        <w:t>, 229-232</w:t>
      </w:r>
      <w:r w:rsidRPr="00234C8B">
        <w:rPr>
          <w:rFonts w:asciiTheme="minorHAnsi" w:hAnsiTheme="minorHAnsi" w:cstheme="minorHAnsi"/>
          <w:b/>
          <w:color w:val="auto"/>
        </w:rPr>
        <w:t xml:space="preserve"> </w:t>
      </w:r>
      <w:r w:rsidRPr="00234C8B">
        <w:rPr>
          <w:rFonts w:asciiTheme="minorHAnsi" w:hAnsiTheme="minorHAnsi" w:cstheme="minorHAnsi"/>
          <w:color w:val="auto"/>
        </w:rPr>
        <w:t>(2007)</w:t>
      </w:r>
      <w:r w:rsidR="00264E36" w:rsidRPr="00234C8B">
        <w:rPr>
          <w:rFonts w:asciiTheme="minorHAnsi" w:hAnsiTheme="minorHAnsi" w:cstheme="minorHAnsi"/>
          <w:color w:val="auto"/>
        </w:rPr>
        <w:t>.</w:t>
      </w:r>
    </w:p>
    <w:p w14:paraId="7B6A5728" w14:textId="78A15E7F" w:rsidR="00A1274A" w:rsidRPr="00A1274A" w:rsidRDefault="00A1274A" w:rsidP="001B1519">
      <w:pPr>
        <w:rPr>
          <w:rFonts w:asciiTheme="minorHAnsi" w:hAnsiTheme="minorHAnsi" w:cstheme="minorHAnsi"/>
          <w:color w:val="auto"/>
        </w:rPr>
      </w:pPr>
      <w:r w:rsidRPr="00A1274A">
        <w:rPr>
          <w:rFonts w:asciiTheme="minorHAnsi" w:hAnsiTheme="minorHAnsi" w:cstheme="minorHAnsi"/>
          <w:color w:val="auto"/>
        </w:rPr>
        <w:t>[</w:t>
      </w:r>
      <w:r w:rsidR="007A39A6">
        <w:rPr>
          <w:rFonts w:asciiTheme="minorHAnsi" w:hAnsiTheme="minorHAnsi" w:cstheme="minorHAnsi"/>
          <w:color w:val="auto"/>
        </w:rPr>
        <w:t>2</w:t>
      </w:r>
      <w:r w:rsidR="00C97B88">
        <w:rPr>
          <w:rFonts w:asciiTheme="minorHAnsi" w:hAnsiTheme="minorHAnsi" w:cstheme="minorHAnsi"/>
          <w:color w:val="auto"/>
        </w:rPr>
        <w:t>4</w:t>
      </w:r>
      <w:r w:rsidRPr="00A1274A">
        <w:rPr>
          <w:rFonts w:asciiTheme="minorHAnsi" w:hAnsiTheme="minorHAnsi" w:cstheme="minorHAnsi"/>
          <w:color w:val="auto"/>
        </w:rPr>
        <w:t>]</w:t>
      </w:r>
      <w:r w:rsidR="00A613B9">
        <w:rPr>
          <w:rFonts w:asciiTheme="minorHAnsi" w:hAnsiTheme="minorHAnsi" w:cstheme="minorHAnsi"/>
          <w:color w:val="auto"/>
        </w:rPr>
        <w:t xml:space="preserve"> </w:t>
      </w:r>
      <w:proofErr w:type="spellStart"/>
      <w:r w:rsidR="00A613B9">
        <w:rPr>
          <w:rFonts w:asciiTheme="minorHAnsi" w:hAnsiTheme="minorHAnsi" w:cstheme="minorHAnsi"/>
          <w:color w:val="auto"/>
        </w:rPr>
        <w:t>Berengut</w:t>
      </w:r>
      <w:proofErr w:type="spellEnd"/>
      <w:r w:rsidR="00A613B9">
        <w:rPr>
          <w:rFonts w:asciiTheme="minorHAnsi" w:hAnsiTheme="minorHAnsi" w:cstheme="minorHAnsi"/>
          <w:color w:val="auto"/>
        </w:rPr>
        <w:t xml:space="preserve">, J.C., </w:t>
      </w:r>
      <w:proofErr w:type="spellStart"/>
      <w:r w:rsidR="00A613B9">
        <w:rPr>
          <w:rFonts w:asciiTheme="minorHAnsi" w:hAnsiTheme="minorHAnsi" w:cstheme="minorHAnsi"/>
          <w:color w:val="auto"/>
        </w:rPr>
        <w:t>Dzuba</w:t>
      </w:r>
      <w:proofErr w:type="spellEnd"/>
      <w:r w:rsidR="00A613B9">
        <w:rPr>
          <w:rFonts w:asciiTheme="minorHAnsi" w:hAnsiTheme="minorHAnsi" w:cstheme="minorHAnsi"/>
          <w:color w:val="auto"/>
        </w:rPr>
        <w:t xml:space="preserve">, V.A., </w:t>
      </w:r>
      <w:proofErr w:type="spellStart"/>
      <w:r w:rsidR="00A613B9">
        <w:rPr>
          <w:rFonts w:asciiTheme="minorHAnsi" w:hAnsiTheme="minorHAnsi" w:cstheme="minorHAnsi"/>
          <w:color w:val="auto"/>
        </w:rPr>
        <w:t>Flambaum</w:t>
      </w:r>
      <w:proofErr w:type="spellEnd"/>
      <w:r w:rsidR="00A613B9">
        <w:rPr>
          <w:rFonts w:asciiTheme="minorHAnsi" w:hAnsiTheme="minorHAnsi" w:cstheme="minorHAnsi"/>
          <w:color w:val="auto"/>
        </w:rPr>
        <w:t xml:space="preserve">, V.V., </w:t>
      </w:r>
      <w:proofErr w:type="spellStart"/>
      <w:r w:rsidR="00A613B9">
        <w:rPr>
          <w:rFonts w:asciiTheme="minorHAnsi" w:hAnsiTheme="minorHAnsi" w:cstheme="minorHAnsi"/>
          <w:color w:val="auto"/>
        </w:rPr>
        <w:t>Porsev</w:t>
      </w:r>
      <w:proofErr w:type="spellEnd"/>
      <w:r w:rsidR="00A613B9">
        <w:rPr>
          <w:rFonts w:asciiTheme="minorHAnsi" w:hAnsiTheme="minorHAnsi" w:cstheme="minorHAnsi"/>
          <w:color w:val="auto"/>
        </w:rPr>
        <w:t>, S.G.</w:t>
      </w:r>
      <w:r w:rsidR="00A1275B">
        <w:rPr>
          <w:rFonts w:asciiTheme="minorHAnsi" w:hAnsiTheme="minorHAnsi" w:cstheme="minorHAnsi"/>
          <w:color w:val="auto"/>
        </w:rPr>
        <w:t xml:space="preserve"> Proposed experimental method to determine a sensitivity of splitting between ground and 7.6 eV isomeric states in </w:t>
      </w:r>
      <w:r w:rsidR="00A1275B" w:rsidRPr="00A1275B">
        <w:rPr>
          <w:rFonts w:asciiTheme="minorHAnsi" w:hAnsiTheme="minorHAnsi" w:cstheme="minorHAnsi"/>
          <w:color w:val="auto"/>
          <w:vertAlign w:val="superscript"/>
        </w:rPr>
        <w:t>229</w:t>
      </w:r>
      <w:r w:rsidR="00A1275B" w:rsidRPr="00A1275B">
        <w:rPr>
          <w:rFonts w:asciiTheme="minorHAnsi" w:hAnsiTheme="minorHAnsi" w:cstheme="minorHAnsi"/>
          <w:color w:val="auto"/>
        </w:rPr>
        <w:t>Th</w:t>
      </w:r>
      <w:r w:rsidR="00A1275B">
        <w:rPr>
          <w:rFonts w:asciiTheme="minorHAnsi" w:hAnsiTheme="minorHAnsi" w:cstheme="minorHAnsi"/>
          <w:color w:val="auto"/>
        </w:rPr>
        <w:t>.</w:t>
      </w:r>
      <w:r w:rsidRPr="00A1274A">
        <w:rPr>
          <w:rFonts w:asciiTheme="minorHAnsi" w:hAnsiTheme="minorHAnsi" w:cstheme="minorHAnsi"/>
          <w:color w:val="auto"/>
        </w:rPr>
        <w:t xml:space="preserve"> </w:t>
      </w:r>
      <w:r w:rsidRPr="00264E36">
        <w:rPr>
          <w:rFonts w:asciiTheme="minorHAnsi" w:hAnsiTheme="minorHAnsi" w:cstheme="minorHAnsi"/>
          <w:i/>
          <w:color w:val="auto"/>
        </w:rPr>
        <w:t>P</w:t>
      </w:r>
      <w:r w:rsidR="00264E36" w:rsidRPr="00264E36">
        <w:rPr>
          <w:rFonts w:asciiTheme="minorHAnsi" w:hAnsiTheme="minorHAnsi" w:cstheme="minorHAnsi"/>
          <w:i/>
          <w:color w:val="auto"/>
        </w:rPr>
        <w:t>hysical Review Letters</w:t>
      </w:r>
      <w:r w:rsidRPr="00264E36">
        <w:rPr>
          <w:rFonts w:asciiTheme="minorHAnsi" w:hAnsiTheme="minorHAnsi" w:cstheme="minorHAnsi"/>
          <w:i/>
          <w:color w:val="auto"/>
        </w:rPr>
        <w:t xml:space="preserve"> </w:t>
      </w:r>
      <w:r w:rsidRPr="00234C8B">
        <w:rPr>
          <w:rFonts w:asciiTheme="minorHAnsi" w:hAnsiTheme="minorHAnsi" w:cstheme="minorHAnsi"/>
          <w:b/>
          <w:color w:val="auto"/>
        </w:rPr>
        <w:t>102</w:t>
      </w:r>
      <w:r w:rsidR="00A1275B" w:rsidRPr="00234C8B">
        <w:rPr>
          <w:rFonts w:asciiTheme="minorHAnsi" w:hAnsiTheme="minorHAnsi" w:cstheme="minorHAnsi"/>
          <w:b/>
          <w:color w:val="auto"/>
        </w:rPr>
        <w:t xml:space="preserve">, </w:t>
      </w:r>
      <w:r w:rsidR="00A613B9" w:rsidRPr="00234C8B">
        <w:rPr>
          <w:rFonts w:asciiTheme="minorHAnsi" w:hAnsiTheme="minorHAnsi" w:cstheme="minorHAnsi"/>
          <w:color w:val="auto"/>
        </w:rPr>
        <w:t>210808</w:t>
      </w:r>
      <w:r w:rsidRPr="00234C8B">
        <w:rPr>
          <w:rFonts w:asciiTheme="minorHAnsi" w:hAnsiTheme="minorHAnsi" w:cstheme="minorHAnsi"/>
          <w:color w:val="auto"/>
        </w:rPr>
        <w:t xml:space="preserve"> (2009)</w:t>
      </w:r>
      <w:r w:rsidR="00264E36" w:rsidRPr="00234C8B">
        <w:rPr>
          <w:rFonts w:asciiTheme="minorHAnsi" w:hAnsiTheme="minorHAnsi" w:cstheme="minorHAnsi"/>
          <w:color w:val="auto"/>
        </w:rPr>
        <w:t>.</w:t>
      </w:r>
    </w:p>
    <w:p w14:paraId="67A69484" w14:textId="598B0603" w:rsidR="00A1274A" w:rsidRPr="00A1275B" w:rsidRDefault="00A1274A" w:rsidP="001B1519">
      <w:pPr>
        <w:rPr>
          <w:rFonts w:asciiTheme="minorHAnsi" w:hAnsiTheme="minorHAnsi" w:cstheme="minorHAnsi"/>
          <w:color w:val="auto"/>
        </w:rPr>
      </w:pPr>
      <w:r w:rsidRPr="00814C50">
        <w:rPr>
          <w:rFonts w:asciiTheme="minorHAnsi" w:hAnsiTheme="minorHAnsi" w:cstheme="minorHAnsi"/>
          <w:color w:val="auto"/>
        </w:rPr>
        <w:t>[</w:t>
      </w:r>
      <w:r w:rsidR="007A39A6">
        <w:rPr>
          <w:rFonts w:asciiTheme="minorHAnsi" w:hAnsiTheme="minorHAnsi" w:cstheme="minorHAnsi"/>
          <w:color w:val="auto"/>
        </w:rPr>
        <w:t>2</w:t>
      </w:r>
      <w:r w:rsidR="00C97B88">
        <w:rPr>
          <w:rFonts w:asciiTheme="minorHAnsi" w:hAnsiTheme="minorHAnsi" w:cstheme="minorHAnsi"/>
          <w:color w:val="auto"/>
        </w:rPr>
        <w:t>5</w:t>
      </w:r>
      <w:r w:rsidRPr="00814C50">
        <w:rPr>
          <w:rFonts w:asciiTheme="minorHAnsi" w:hAnsiTheme="minorHAnsi" w:cstheme="minorHAnsi"/>
          <w:color w:val="auto"/>
        </w:rPr>
        <w:t xml:space="preserve">] </w:t>
      </w:r>
      <w:proofErr w:type="spellStart"/>
      <w:r w:rsidR="00264E36" w:rsidRPr="00814C50">
        <w:rPr>
          <w:rFonts w:asciiTheme="minorHAnsi" w:hAnsiTheme="minorHAnsi" w:cstheme="minorHAnsi"/>
          <w:color w:val="auto"/>
        </w:rPr>
        <w:t>Flambaum</w:t>
      </w:r>
      <w:proofErr w:type="spellEnd"/>
      <w:r w:rsidR="00A1275B" w:rsidRPr="00814C50">
        <w:rPr>
          <w:rFonts w:asciiTheme="minorHAnsi" w:hAnsiTheme="minorHAnsi" w:cstheme="minorHAnsi"/>
          <w:color w:val="auto"/>
        </w:rPr>
        <w:t>, V.V.</w:t>
      </w:r>
      <w:r w:rsidR="00814C50">
        <w:rPr>
          <w:rFonts w:asciiTheme="minorHAnsi" w:hAnsiTheme="minorHAnsi" w:cstheme="minorHAnsi"/>
          <w:color w:val="auto"/>
        </w:rPr>
        <w:t>, Auerbach, N.,</w:t>
      </w:r>
      <w:r w:rsidR="00234C8B">
        <w:rPr>
          <w:rFonts w:asciiTheme="minorHAnsi" w:hAnsiTheme="minorHAnsi" w:cstheme="minorHAnsi"/>
          <w:color w:val="auto"/>
        </w:rPr>
        <w:t xml:space="preserve"> </w:t>
      </w:r>
      <w:proofErr w:type="spellStart"/>
      <w:r w:rsidR="00814C50">
        <w:rPr>
          <w:rFonts w:asciiTheme="minorHAnsi" w:hAnsiTheme="minorHAnsi" w:cstheme="minorHAnsi"/>
          <w:color w:val="auto"/>
        </w:rPr>
        <w:t>Dmitriev</w:t>
      </w:r>
      <w:proofErr w:type="spellEnd"/>
      <w:r w:rsidR="00814C50">
        <w:rPr>
          <w:rFonts w:asciiTheme="minorHAnsi" w:hAnsiTheme="minorHAnsi" w:cstheme="minorHAnsi"/>
          <w:color w:val="auto"/>
        </w:rPr>
        <w:t>, V.F.</w:t>
      </w:r>
      <w:r w:rsidR="00F47809">
        <w:rPr>
          <w:rFonts w:asciiTheme="minorHAnsi" w:hAnsiTheme="minorHAnsi" w:cstheme="minorHAnsi"/>
          <w:color w:val="auto"/>
        </w:rPr>
        <w:t>,</w:t>
      </w:r>
      <w:r w:rsidR="00A1275B" w:rsidRPr="00814C50">
        <w:rPr>
          <w:rFonts w:asciiTheme="minorHAnsi" w:hAnsiTheme="minorHAnsi" w:cstheme="minorHAnsi"/>
          <w:color w:val="auto"/>
        </w:rPr>
        <w:t xml:space="preserve"> </w:t>
      </w:r>
      <w:r w:rsidR="00A1275B" w:rsidRPr="00A1275B">
        <w:rPr>
          <w:rFonts w:asciiTheme="minorHAnsi" w:hAnsiTheme="minorHAnsi" w:cstheme="minorHAnsi"/>
          <w:color w:val="auto"/>
        </w:rPr>
        <w:t xml:space="preserve">Coulomb energy contribution to the excitation energy in </w:t>
      </w:r>
      <w:r w:rsidR="00A1275B" w:rsidRPr="00A67A3C">
        <w:rPr>
          <w:rFonts w:asciiTheme="minorHAnsi" w:hAnsiTheme="minorHAnsi" w:cstheme="minorHAnsi"/>
          <w:color w:val="auto"/>
          <w:vertAlign w:val="superscript"/>
        </w:rPr>
        <w:t>229</w:t>
      </w:r>
      <w:r w:rsidR="00A1275B" w:rsidRPr="00A1275B">
        <w:rPr>
          <w:rFonts w:asciiTheme="minorHAnsi" w:hAnsiTheme="minorHAnsi" w:cstheme="minorHAnsi"/>
          <w:color w:val="auto"/>
        </w:rPr>
        <w:t xml:space="preserve">Th and enhanced effect of </w:t>
      </w:r>
      <w:r w:rsidR="00A1275B" w:rsidRPr="00A1275B">
        <w:rPr>
          <w:rFonts w:ascii="Symbol" w:hAnsi="Symbol" w:cstheme="minorHAnsi"/>
          <w:color w:val="auto"/>
        </w:rPr>
        <w:t></w:t>
      </w:r>
      <w:r w:rsidR="00A1275B" w:rsidRPr="00A1275B">
        <w:rPr>
          <w:rFonts w:ascii="Symbol" w:hAnsi="Symbol" w:cstheme="minorHAnsi"/>
          <w:color w:val="auto"/>
        </w:rPr>
        <w:t></w:t>
      </w:r>
      <w:r w:rsidR="00A1275B" w:rsidRPr="00A1275B">
        <w:rPr>
          <w:rFonts w:asciiTheme="minorHAnsi" w:hAnsiTheme="minorHAnsi" w:cstheme="minorHAnsi"/>
          <w:color w:val="auto"/>
        </w:rPr>
        <w:t>variation.</w:t>
      </w:r>
      <w:r w:rsidR="00B82EC9">
        <w:rPr>
          <w:rFonts w:asciiTheme="minorHAnsi" w:hAnsiTheme="minorHAnsi" w:cstheme="minorHAnsi"/>
          <w:color w:val="auto"/>
        </w:rPr>
        <w:t xml:space="preserve"> </w:t>
      </w:r>
      <w:proofErr w:type="spellStart"/>
      <w:r w:rsidR="00264E36" w:rsidRPr="00A1275B">
        <w:rPr>
          <w:rFonts w:asciiTheme="minorHAnsi" w:hAnsiTheme="minorHAnsi" w:cstheme="minorHAnsi"/>
          <w:i/>
          <w:color w:val="auto"/>
        </w:rPr>
        <w:t>Europhysics</w:t>
      </w:r>
      <w:proofErr w:type="spellEnd"/>
      <w:r w:rsidR="00264E36" w:rsidRPr="00A1275B">
        <w:rPr>
          <w:rFonts w:asciiTheme="minorHAnsi" w:hAnsiTheme="minorHAnsi" w:cstheme="minorHAnsi"/>
          <w:i/>
          <w:color w:val="auto"/>
        </w:rPr>
        <w:t xml:space="preserve"> Letters</w:t>
      </w:r>
      <w:r w:rsidRPr="00A1275B">
        <w:rPr>
          <w:rFonts w:asciiTheme="minorHAnsi" w:hAnsiTheme="minorHAnsi" w:cstheme="minorHAnsi"/>
          <w:i/>
          <w:color w:val="auto"/>
        </w:rPr>
        <w:t xml:space="preserve"> </w:t>
      </w:r>
      <w:r w:rsidRPr="00234C8B">
        <w:rPr>
          <w:rFonts w:asciiTheme="minorHAnsi" w:hAnsiTheme="minorHAnsi" w:cstheme="minorHAnsi"/>
          <w:b/>
          <w:color w:val="auto"/>
        </w:rPr>
        <w:t>85</w:t>
      </w:r>
      <w:r w:rsidR="00A1275B" w:rsidRPr="00234C8B">
        <w:rPr>
          <w:rFonts w:asciiTheme="minorHAnsi" w:hAnsiTheme="minorHAnsi" w:cstheme="minorHAnsi"/>
          <w:b/>
          <w:color w:val="auto"/>
        </w:rPr>
        <w:t xml:space="preserve">, </w:t>
      </w:r>
      <w:r w:rsidR="00A1275B" w:rsidRPr="00234C8B">
        <w:rPr>
          <w:rFonts w:asciiTheme="minorHAnsi" w:hAnsiTheme="minorHAnsi" w:cstheme="minorHAnsi"/>
          <w:color w:val="auto"/>
        </w:rPr>
        <w:t>50005</w:t>
      </w:r>
      <w:r w:rsidRPr="00234C8B">
        <w:rPr>
          <w:rFonts w:asciiTheme="minorHAnsi" w:hAnsiTheme="minorHAnsi" w:cstheme="minorHAnsi"/>
          <w:b/>
          <w:color w:val="auto"/>
        </w:rPr>
        <w:t xml:space="preserve"> </w:t>
      </w:r>
      <w:r w:rsidRPr="00234C8B">
        <w:rPr>
          <w:rFonts w:asciiTheme="minorHAnsi" w:hAnsiTheme="minorHAnsi" w:cstheme="minorHAnsi"/>
          <w:color w:val="auto"/>
        </w:rPr>
        <w:lastRenderedPageBreak/>
        <w:t>(2009)</w:t>
      </w:r>
      <w:r w:rsidR="00264E36" w:rsidRPr="00234C8B">
        <w:rPr>
          <w:rFonts w:asciiTheme="minorHAnsi" w:hAnsiTheme="minorHAnsi" w:cstheme="minorHAnsi"/>
          <w:color w:val="auto"/>
        </w:rPr>
        <w:t>.</w:t>
      </w:r>
    </w:p>
    <w:p w14:paraId="0A80E953" w14:textId="71CC2FD3" w:rsidR="00A1274A" w:rsidRDefault="00A1274A" w:rsidP="001B1519">
      <w:pPr>
        <w:rPr>
          <w:rFonts w:asciiTheme="minorHAnsi" w:hAnsiTheme="minorHAnsi" w:cstheme="minorHAnsi"/>
          <w:i/>
          <w:color w:val="auto"/>
        </w:rPr>
      </w:pPr>
      <w:r w:rsidRPr="00A1274A">
        <w:rPr>
          <w:rFonts w:asciiTheme="minorHAnsi" w:hAnsiTheme="minorHAnsi" w:cstheme="minorHAnsi"/>
          <w:color w:val="auto"/>
        </w:rPr>
        <w:t>[</w:t>
      </w:r>
      <w:r w:rsidR="007A39A6">
        <w:rPr>
          <w:rFonts w:asciiTheme="minorHAnsi" w:hAnsiTheme="minorHAnsi" w:cstheme="minorHAnsi"/>
          <w:color w:val="auto"/>
        </w:rPr>
        <w:t>2</w:t>
      </w:r>
      <w:r w:rsidR="00C97B88">
        <w:rPr>
          <w:rFonts w:asciiTheme="minorHAnsi" w:hAnsiTheme="minorHAnsi" w:cstheme="minorHAnsi"/>
          <w:color w:val="auto"/>
        </w:rPr>
        <w:t>6</w:t>
      </w:r>
      <w:r w:rsidRPr="00A1274A">
        <w:rPr>
          <w:rFonts w:asciiTheme="minorHAnsi" w:hAnsiTheme="minorHAnsi" w:cstheme="minorHAnsi"/>
          <w:color w:val="auto"/>
        </w:rPr>
        <w:t>]</w:t>
      </w:r>
      <w:r>
        <w:rPr>
          <w:rFonts w:asciiTheme="minorHAnsi" w:hAnsiTheme="minorHAnsi" w:cstheme="minorHAnsi"/>
          <w:color w:val="auto"/>
        </w:rPr>
        <w:t xml:space="preserve"> </w:t>
      </w:r>
      <w:proofErr w:type="spellStart"/>
      <w:r w:rsidR="00A1275B">
        <w:rPr>
          <w:rFonts w:asciiTheme="minorHAnsi" w:hAnsiTheme="minorHAnsi" w:cstheme="minorHAnsi"/>
          <w:color w:val="auto"/>
        </w:rPr>
        <w:t>Porsev</w:t>
      </w:r>
      <w:proofErr w:type="spellEnd"/>
      <w:r w:rsidR="00A1275B">
        <w:rPr>
          <w:rFonts w:asciiTheme="minorHAnsi" w:hAnsiTheme="minorHAnsi" w:cstheme="minorHAnsi"/>
          <w:color w:val="auto"/>
        </w:rPr>
        <w:t xml:space="preserve">, S.G., </w:t>
      </w:r>
      <w:proofErr w:type="spellStart"/>
      <w:r w:rsidRPr="00A1274A">
        <w:rPr>
          <w:rFonts w:asciiTheme="minorHAnsi" w:hAnsiTheme="minorHAnsi" w:cstheme="minorHAnsi"/>
          <w:color w:val="auto"/>
        </w:rPr>
        <w:t>Flambaum</w:t>
      </w:r>
      <w:proofErr w:type="spellEnd"/>
      <w:r w:rsidRPr="00A1274A">
        <w:rPr>
          <w:rFonts w:asciiTheme="minorHAnsi" w:hAnsiTheme="minorHAnsi" w:cstheme="minorHAnsi"/>
          <w:color w:val="auto"/>
        </w:rPr>
        <w:t xml:space="preserve">, </w:t>
      </w:r>
      <w:r w:rsidR="00A1275B">
        <w:rPr>
          <w:rFonts w:asciiTheme="minorHAnsi" w:hAnsiTheme="minorHAnsi" w:cstheme="minorHAnsi"/>
          <w:color w:val="auto"/>
        </w:rPr>
        <w:t>V.V.</w:t>
      </w:r>
      <w:r w:rsidR="00F47809">
        <w:rPr>
          <w:rFonts w:asciiTheme="minorHAnsi" w:hAnsiTheme="minorHAnsi" w:cstheme="minorHAnsi"/>
          <w:color w:val="auto"/>
        </w:rPr>
        <w:t>,</w:t>
      </w:r>
      <w:r w:rsidR="00A1275B">
        <w:rPr>
          <w:rFonts w:asciiTheme="minorHAnsi" w:hAnsiTheme="minorHAnsi" w:cstheme="minorHAnsi"/>
          <w:color w:val="auto"/>
        </w:rPr>
        <w:t xml:space="preserve"> Effect of atomic electrons on the 7.6 eV nuclear transition in </w:t>
      </w:r>
      <w:r w:rsidR="00A1275B" w:rsidRPr="00A1275B">
        <w:rPr>
          <w:rFonts w:asciiTheme="minorHAnsi" w:hAnsiTheme="minorHAnsi" w:cstheme="minorHAnsi"/>
          <w:color w:val="auto"/>
          <w:vertAlign w:val="superscript"/>
        </w:rPr>
        <w:t>229m</w:t>
      </w:r>
      <w:r w:rsidR="00A1275B">
        <w:rPr>
          <w:rFonts w:asciiTheme="minorHAnsi" w:hAnsiTheme="minorHAnsi" w:cstheme="minorHAnsi"/>
          <w:color w:val="auto"/>
        </w:rPr>
        <w:t>Th</w:t>
      </w:r>
      <w:r w:rsidR="00A1275B" w:rsidRPr="00A1275B">
        <w:rPr>
          <w:rFonts w:asciiTheme="minorHAnsi" w:hAnsiTheme="minorHAnsi" w:cstheme="minorHAnsi"/>
          <w:color w:val="auto"/>
          <w:vertAlign w:val="superscript"/>
        </w:rPr>
        <w:t>3+</w:t>
      </w:r>
      <w:r w:rsidR="00A1275B">
        <w:rPr>
          <w:rFonts w:asciiTheme="minorHAnsi" w:hAnsiTheme="minorHAnsi" w:cstheme="minorHAnsi"/>
          <w:color w:val="auto"/>
        </w:rPr>
        <w:t xml:space="preserve">. </w:t>
      </w:r>
      <w:r w:rsidRPr="00264E36">
        <w:rPr>
          <w:rFonts w:asciiTheme="minorHAnsi" w:hAnsiTheme="minorHAnsi" w:cstheme="minorHAnsi"/>
          <w:i/>
          <w:color w:val="auto"/>
        </w:rPr>
        <w:t>P</w:t>
      </w:r>
      <w:r w:rsidR="00264E36" w:rsidRPr="00264E36">
        <w:rPr>
          <w:rFonts w:asciiTheme="minorHAnsi" w:hAnsiTheme="minorHAnsi" w:cstheme="minorHAnsi"/>
          <w:i/>
          <w:color w:val="auto"/>
        </w:rPr>
        <w:t xml:space="preserve">hysical </w:t>
      </w:r>
      <w:r w:rsidRPr="00264E36">
        <w:rPr>
          <w:rFonts w:asciiTheme="minorHAnsi" w:hAnsiTheme="minorHAnsi" w:cstheme="minorHAnsi"/>
          <w:i/>
          <w:color w:val="auto"/>
        </w:rPr>
        <w:t>R</w:t>
      </w:r>
      <w:r w:rsidR="00264E36" w:rsidRPr="00264E36">
        <w:rPr>
          <w:rFonts w:asciiTheme="minorHAnsi" w:hAnsiTheme="minorHAnsi" w:cstheme="minorHAnsi"/>
          <w:i/>
          <w:color w:val="auto"/>
        </w:rPr>
        <w:t xml:space="preserve">eview </w:t>
      </w:r>
      <w:r w:rsidRPr="00264E36">
        <w:rPr>
          <w:rFonts w:asciiTheme="minorHAnsi" w:hAnsiTheme="minorHAnsi" w:cstheme="minorHAnsi"/>
          <w:i/>
          <w:color w:val="auto"/>
        </w:rPr>
        <w:t xml:space="preserve">A </w:t>
      </w:r>
      <w:r w:rsidRPr="00234C8B">
        <w:rPr>
          <w:rFonts w:asciiTheme="minorHAnsi" w:hAnsiTheme="minorHAnsi" w:cstheme="minorHAnsi"/>
          <w:b/>
          <w:color w:val="auto"/>
        </w:rPr>
        <w:t>8</w:t>
      </w:r>
      <w:r w:rsidR="00A1275B" w:rsidRPr="00234C8B">
        <w:rPr>
          <w:rFonts w:asciiTheme="minorHAnsi" w:hAnsiTheme="minorHAnsi" w:cstheme="minorHAnsi"/>
          <w:b/>
          <w:color w:val="auto"/>
        </w:rPr>
        <w:t xml:space="preserve">1, </w:t>
      </w:r>
      <w:r w:rsidR="00A1275B" w:rsidRPr="00234C8B">
        <w:rPr>
          <w:rFonts w:asciiTheme="minorHAnsi" w:hAnsiTheme="minorHAnsi" w:cstheme="minorHAnsi"/>
          <w:color w:val="auto"/>
        </w:rPr>
        <w:t>032504</w:t>
      </w:r>
      <w:r w:rsidRPr="00234C8B">
        <w:rPr>
          <w:rFonts w:asciiTheme="minorHAnsi" w:hAnsiTheme="minorHAnsi" w:cstheme="minorHAnsi"/>
          <w:color w:val="auto"/>
        </w:rPr>
        <w:t xml:space="preserve"> (2010)</w:t>
      </w:r>
      <w:r w:rsidR="00264E36" w:rsidRPr="00234C8B">
        <w:rPr>
          <w:rFonts w:asciiTheme="minorHAnsi" w:hAnsiTheme="minorHAnsi" w:cstheme="minorHAnsi"/>
          <w:color w:val="auto"/>
        </w:rPr>
        <w:t>.</w:t>
      </w:r>
    </w:p>
    <w:p w14:paraId="330A8FB0" w14:textId="2EFE0015" w:rsidR="00811E58" w:rsidRDefault="00C97B88" w:rsidP="001B1519">
      <w:pPr>
        <w:rPr>
          <w:rFonts w:asciiTheme="minorHAnsi" w:hAnsiTheme="minorHAnsi" w:cstheme="minorHAnsi"/>
          <w:color w:val="auto"/>
        </w:rPr>
      </w:pPr>
      <w:r>
        <w:rPr>
          <w:rFonts w:asciiTheme="minorHAnsi" w:hAnsiTheme="minorHAnsi" w:cstheme="minorHAnsi"/>
          <w:color w:val="auto"/>
        </w:rPr>
        <w:t>[27</w:t>
      </w:r>
      <w:r w:rsidR="00EA609B" w:rsidRPr="00EA609B">
        <w:rPr>
          <w:rFonts w:asciiTheme="minorHAnsi" w:hAnsiTheme="minorHAnsi" w:cstheme="minorHAnsi"/>
          <w:color w:val="auto"/>
        </w:rPr>
        <w:t xml:space="preserve">] </w:t>
      </w:r>
      <w:proofErr w:type="spellStart"/>
      <w:r w:rsidR="00EA609B" w:rsidRPr="00EA609B">
        <w:rPr>
          <w:rFonts w:asciiTheme="minorHAnsi" w:hAnsiTheme="minorHAnsi" w:cstheme="minorHAnsi"/>
          <w:color w:val="auto"/>
        </w:rPr>
        <w:t>Godun</w:t>
      </w:r>
      <w:proofErr w:type="spellEnd"/>
      <w:r w:rsidR="00EA609B" w:rsidRPr="00EA609B">
        <w:rPr>
          <w:rFonts w:asciiTheme="minorHAnsi" w:hAnsiTheme="minorHAnsi" w:cstheme="minorHAnsi"/>
          <w:color w:val="auto"/>
        </w:rPr>
        <w:t xml:space="preserve">, R.M., </w:t>
      </w:r>
      <w:r w:rsidR="00234C8B" w:rsidRPr="00234C8B">
        <w:rPr>
          <w:rFonts w:asciiTheme="minorHAnsi" w:hAnsiTheme="minorHAnsi" w:cstheme="minorHAnsi"/>
          <w:i/>
          <w:color w:val="auto"/>
        </w:rPr>
        <w:t>et al.</w:t>
      </w:r>
      <w:r w:rsidR="00EA609B" w:rsidRPr="00EA609B">
        <w:rPr>
          <w:rFonts w:asciiTheme="minorHAnsi" w:hAnsiTheme="minorHAnsi" w:cstheme="minorHAnsi"/>
          <w:color w:val="auto"/>
        </w:rPr>
        <w:t>, Frequency ratio of two o</w:t>
      </w:r>
      <w:r w:rsidR="00EA609B">
        <w:rPr>
          <w:rFonts w:asciiTheme="minorHAnsi" w:hAnsiTheme="minorHAnsi" w:cstheme="minorHAnsi"/>
          <w:color w:val="auto"/>
        </w:rPr>
        <w:t xml:space="preserve">ptical clock transitions in </w:t>
      </w:r>
      <w:r w:rsidR="00EA609B" w:rsidRPr="00EA609B">
        <w:rPr>
          <w:rFonts w:asciiTheme="minorHAnsi" w:hAnsiTheme="minorHAnsi" w:cstheme="minorHAnsi"/>
          <w:color w:val="auto"/>
          <w:vertAlign w:val="superscript"/>
        </w:rPr>
        <w:t>171</w:t>
      </w:r>
      <w:r w:rsidR="00EA609B" w:rsidRPr="00EA609B">
        <w:rPr>
          <w:rFonts w:asciiTheme="minorHAnsi" w:hAnsiTheme="minorHAnsi" w:cstheme="minorHAnsi"/>
          <w:color w:val="auto"/>
        </w:rPr>
        <w:t>Yb</w:t>
      </w:r>
      <w:r w:rsidR="00EA609B" w:rsidRPr="00EA609B">
        <w:rPr>
          <w:rFonts w:asciiTheme="minorHAnsi" w:hAnsiTheme="minorHAnsi" w:cstheme="minorHAnsi"/>
          <w:color w:val="auto"/>
          <w:vertAlign w:val="superscript"/>
        </w:rPr>
        <w:t>+</w:t>
      </w:r>
      <w:r w:rsidR="00EA609B" w:rsidRPr="00EA609B">
        <w:rPr>
          <w:rFonts w:asciiTheme="minorHAnsi" w:hAnsiTheme="minorHAnsi" w:cstheme="minorHAnsi"/>
          <w:color w:val="auto"/>
        </w:rPr>
        <w:t xml:space="preserve"> and constraints on the time var</w:t>
      </w:r>
      <w:r w:rsidR="00EA609B">
        <w:rPr>
          <w:rFonts w:asciiTheme="minorHAnsi" w:hAnsiTheme="minorHAnsi" w:cstheme="minorHAnsi"/>
          <w:color w:val="auto"/>
        </w:rPr>
        <w:t xml:space="preserve">iation of fundamental constants. </w:t>
      </w:r>
      <w:r w:rsidR="00EA609B" w:rsidRPr="00264E36">
        <w:rPr>
          <w:rFonts w:asciiTheme="minorHAnsi" w:hAnsiTheme="minorHAnsi" w:cstheme="minorHAnsi"/>
          <w:i/>
          <w:color w:val="auto"/>
        </w:rPr>
        <w:t xml:space="preserve">Physical Review Letters </w:t>
      </w:r>
      <w:r w:rsidR="00EA609B" w:rsidRPr="00234C8B">
        <w:rPr>
          <w:rFonts w:asciiTheme="minorHAnsi" w:hAnsiTheme="minorHAnsi" w:cstheme="minorHAnsi"/>
          <w:b/>
          <w:color w:val="auto"/>
        </w:rPr>
        <w:t>113,</w:t>
      </w:r>
      <w:r w:rsidR="00EA609B" w:rsidRPr="00234C8B">
        <w:rPr>
          <w:rFonts w:asciiTheme="minorHAnsi" w:hAnsiTheme="minorHAnsi" w:cstheme="minorHAnsi"/>
          <w:color w:val="auto"/>
        </w:rPr>
        <w:t xml:space="preserve"> 210801 (2014).</w:t>
      </w:r>
    </w:p>
    <w:p w14:paraId="209D08A6" w14:textId="7BB31D64" w:rsidR="002D28DD" w:rsidRDefault="002D28DD" w:rsidP="002D28DD">
      <w:pPr>
        <w:rPr>
          <w:rFonts w:asciiTheme="minorHAnsi" w:hAnsiTheme="minorHAnsi" w:cstheme="minorHAnsi"/>
          <w:i/>
          <w:color w:val="auto"/>
        </w:rPr>
      </w:pPr>
      <w:r>
        <w:rPr>
          <w:rFonts w:asciiTheme="minorHAnsi" w:hAnsiTheme="minorHAnsi" w:cstheme="minorHAnsi"/>
          <w:color w:val="auto"/>
        </w:rPr>
        <w:t>[2</w:t>
      </w:r>
      <w:r w:rsidR="00CF7A6D">
        <w:rPr>
          <w:rFonts w:asciiTheme="minorHAnsi" w:hAnsiTheme="minorHAnsi" w:cstheme="minorHAnsi"/>
          <w:color w:val="auto"/>
        </w:rPr>
        <w:t>8</w:t>
      </w:r>
      <w:r w:rsidRPr="00E94B60">
        <w:rPr>
          <w:rFonts w:asciiTheme="minorHAnsi" w:hAnsiTheme="minorHAnsi" w:cstheme="minorHAnsi"/>
          <w:color w:val="auto"/>
        </w:rPr>
        <w:t xml:space="preserve">] </w:t>
      </w:r>
      <w:proofErr w:type="spellStart"/>
      <w:r w:rsidRPr="00E94B60">
        <w:rPr>
          <w:rFonts w:asciiTheme="minorHAnsi" w:hAnsiTheme="minorHAnsi" w:cstheme="minorHAnsi"/>
          <w:color w:val="auto"/>
        </w:rPr>
        <w:t>v.d.</w:t>
      </w:r>
      <w:proofErr w:type="spellEnd"/>
      <w:r w:rsidRPr="00E94B60">
        <w:rPr>
          <w:rFonts w:asciiTheme="minorHAnsi" w:hAnsiTheme="minorHAnsi" w:cstheme="minorHAnsi"/>
          <w:color w:val="auto"/>
        </w:rPr>
        <w:t xml:space="preserve"> Wense, L., </w:t>
      </w:r>
      <w:proofErr w:type="spellStart"/>
      <w:r>
        <w:rPr>
          <w:rFonts w:asciiTheme="minorHAnsi" w:hAnsiTheme="minorHAnsi" w:cstheme="minorHAnsi"/>
          <w:color w:val="auto"/>
        </w:rPr>
        <w:t>Thirolf</w:t>
      </w:r>
      <w:proofErr w:type="spellEnd"/>
      <w:r>
        <w:rPr>
          <w:rFonts w:asciiTheme="minorHAnsi" w:hAnsiTheme="minorHAnsi" w:cstheme="minorHAnsi"/>
          <w:color w:val="auto"/>
        </w:rPr>
        <w:t xml:space="preserve">, P.G., Kalb, D., </w:t>
      </w:r>
      <w:proofErr w:type="spellStart"/>
      <w:r>
        <w:rPr>
          <w:rFonts w:asciiTheme="minorHAnsi" w:hAnsiTheme="minorHAnsi" w:cstheme="minorHAnsi"/>
          <w:color w:val="auto"/>
        </w:rPr>
        <w:t>Laatiaoui</w:t>
      </w:r>
      <w:proofErr w:type="spellEnd"/>
      <w:r>
        <w:rPr>
          <w:rFonts w:asciiTheme="minorHAnsi" w:hAnsiTheme="minorHAnsi" w:cstheme="minorHAnsi"/>
          <w:color w:val="auto"/>
        </w:rPr>
        <w:t>, M.</w:t>
      </w:r>
      <w:r w:rsidR="00F47809">
        <w:rPr>
          <w:rFonts w:asciiTheme="minorHAnsi" w:hAnsiTheme="minorHAnsi" w:cstheme="minorHAnsi"/>
          <w:color w:val="auto"/>
        </w:rPr>
        <w:t>,</w:t>
      </w:r>
      <w:r>
        <w:rPr>
          <w:rFonts w:asciiTheme="minorHAnsi" w:hAnsiTheme="minorHAnsi" w:cstheme="minorHAnsi"/>
          <w:color w:val="auto"/>
        </w:rPr>
        <w:t xml:space="preserve"> Towards a direct transition energy measurement of the lowest nuclear excitation in </w:t>
      </w:r>
      <w:r w:rsidRPr="00E94B60">
        <w:rPr>
          <w:rFonts w:asciiTheme="minorHAnsi" w:hAnsiTheme="minorHAnsi" w:cstheme="minorHAnsi"/>
          <w:color w:val="auto"/>
          <w:vertAlign w:val="superscript"/>
        </w:rPr>
        <w:t>229m</w:t>
      </w:r>
      <w:r>
        <w:rPr>
          <w:rFonts w:asciiTheme="minorHAnsi" w:hAnsiTheme="minorHAnsi" w:cstheme="minorHAnsi"/>
          <w:color w:val="auto"/>
        </w:rPr>
        <w:t xml:space="preserve">Th. </w:t>
      </w:r>
      <w:r w:rsidRPr="00E94B60">
        <w:rPr>
          <w:rFonts w:asciiTheme="minorHAnsi" w:hAnsiTheme="minorHAnsi" w:cstheme="minorHAnsi"/>
          <w:i/>
          <w:color w:val="auto"/>
        </w:rPr>
        <w:t xml:space="preserve">Journal of Instrumentation </w:t>
      </w:r>
      <w:r w:rsidRPr="00234C8B">
        <w:rPr>
          <w:rFonts w:asciiTheme="minorHAnsi" w:hAnsiTheme="minorHAnsi" w:cstheme="minorHAnsi"/>
          <w:b/>
          <w:color w:val="auto"/>
        </w:rPr>
        <w:t>8</w:t>
      </w:r>
      <w:r w:rsidRPr="00234C8B">
        <w:rPr>
          <w:rFonts w:asciiTheme="minorHAnsi" w:hAnsiTheme="minorHAnsi" w:cstheme="minorHAnsi"/>
          <w:color w:val="auto"/>
        </w:rPr>
        <w:t>, P03005 (2013).</w:t>
      </w:r>
    </w:p>
    <w:p w14:paraId="65AC6BAC" w14:textId="77777777" w:rsidR="0082645A" w:rsidRDefault="002D28DD" w:rsidP="002D28DD">
      <w:pPr>
        <w:rPr>
          <w:rFonts w:asciiTheme="minorHAnsi" w:hAnsiTheme="minorHAnsi" w:cstheme="minorHAnsi"/>
          <w:i/>
          <w:color w:val="auto"/>
        </w:rPr>
      </w:pPr>
      <w:r w:rsidRPr="00CE0D97">
        <w:rPr>
          <w:rFonts w:asciiTheme="minorHAnsi" w:hAnsiTheme="minorHAnsi" w:cstheme="minorHAnsi"/>
          <w:color w:val="auto"/>
        </w:rPr>
        <w:t>[</w:t>
      </w:r>
      <w:r>
        <w:rPr>
          <w:rFonts w:asciiTheme="minorHAnsi" w:hAnsiTheme="minorHAnsi" w:cstheme="minorHAnsi"/>
          <w:color w:val="auto"/>
        </w:rPr>
        <w:t>2</w:t>
      </w:r>
      <w:r w:rsidR="00CF7A6D">
        <w:rPr>
          <w:rFonts w:asciiTheme="minorHAnsi" w:hAnsiTheme="minorHAnsi" w:cstheme="minorHAnsi"/>
          <w:color w:val="auto"/>
        </w:rPr>
        <w:t>9</w:t>
      </w:r>
      <w:r w:rsidRPr="00CE0D97">
        <w:rPr>
          <w:rFonts w:asciiTheme="minorHAnsi" w:hAnsiTheme="minorHAnsi" w:cstheme="minorHAnsi"/>
          <w:color w:val="auto"/>
        </w:rPr>
        <w:t xml:space="preserve">] </w:t>
      </w:r>
      <w:proofErr w:type="spellStart"/>
      <w:r w:rsidRPr="00CE0D97">
        <w:rPr>
          <w:rFonts w:asciiTheme="minorHAnsi" w:hAnsiTheme="minorHAnsi" w:cstheme="minorHAnsi"/>
          <w:color w:val="auto"/>
        </w:rPr>
        <w:t>v.d.</w:t>
      </w:r>
      <w:proofErr w:type="spellEnd"/>
      <w:r w:rsidRPr="00CE0D97">
        <w:rPr>
          <w:rFonts w:asciiTheme="minorHAnsi" w:hAnsiTheme="minorHAnsi" w:cstheme="minorHAnsi"/>
          <w:color w:val="auto"/>
        </w:rPr>
        <w:t xml:space="preserve"> Wense, L., </w:t>
      </w:r>
      <w:proofErr w:type="spellStart"/>
      <w:r w:rsidRPr="00CE0D97">
        <w:rPr>
          <w:rFonts w:asciiTheme="minorHAnsi" w:hAnsiTheme="minorHAnsi" w:cstheme="minorHAnsi"/>
          <w:color w:val="auto"/>
        </w:rPr>
        <w:t>Seiferle</w:t>
      </w:r>
      <w:proofErr w:type="spellEnd"/>
      <w:r w:rsidRPr="00CE0D97">
        <w:rPr>
          <w:rFonts w:asciiTheme="minorHAnsi" w:hAnsiTheme="minorHAnsi" w:cstheme="minorHAnsi"/>
          <w:color w:val="auto"/>
        </w:rPr>
        <w:t xml:space="preserve">, B., </w:t>
      </w:r>
      <w:proofErr w:type="spellStart"/>
      <w:r w:rsidRPr="00CE0D97">
        <w:rPr>
          <w:rFonts w:asciiTheme="minorHAnsi" w:hAnsiTheme="minorHAnsi" w:cstheme="minorHAnsi"/>
          <w:color w:val="auto"/>
        </w:rPr>
        <w:t>Laatiaoui</w:t>
      </w:r>
      <w:proofErr w:type="spellEnd"/>
      <w:r w:rsidRPr="00CE0D97">
        <w:rPr>
          <w:rFonts w:asciiTheme="minorHAnsi" w:hAnsiTheme="minorHAnsi" w:cstheme="minorHAnsi"/>
          <w:color w:val="auto"/>
        </w:rPr>
        <w:t xml:space="preserve">, M., </w:t>
      </w:r>
      <w:proofErr w:type="spellStart"/>
      <w:r w:rsidRPr="00CE0D97">
        <w:rPr>
          <w:rFonts w:asciiTheme="minorHAnsi" w:hAnsiTheme="minorHAnsi" w:cstheme="minorHAnsi"/>
          <w:color w:val="auto"/>
        </w:rPr>
        <w:t>Thirolf</w:t>
      </w:r>
      <w:proofErr w:type="spellEnd"/>
      <w:r w:rsidRPr="00CE0D97">
        <w:rPr>
          <w:rFonts w:asciiTheme="minorHAnsi" w:hAnsiTheme="minorHAnsi" w:cstheme="minorHAnsi"/>
          <w:color w:val="auto"/>
        </w:rPr>
        <w:t>, P.G.</w:t>
      </w:r>
      <w:r w:rsidR="00F47809">
        <w:rPr>
          <w:rFonts w:asciiTheme="minorHAnsi" w:hAnsiTheme="minorHAnsi" w:cstheme="minorHAnsi"/>
          <w:color w:val="auto"/>
        </w:rPr>
        <w:t>,</w:t>
      </w:r>
      <w:r>
        <w:rPr>
          <w:rFonts w:asciiTheme="minorHAnsi" w:hAnsiTheme="minorHAnsi" w:cstheme="minorHAnsi"/>
          <w:color w:val="auto"/>
        </w:rPr>
        <w:t xml:space="preserve"> Determination of the extraction efficiency for </w:t>
      </w:r>
      <w:r w:rsidRPr="002F0FB6">
        <w:rPr>
          <w:rFonts w:asciiTheme="minorHAnsi" w:hAnsiTheme="minorHAnsi" w:cstheme="minorHAnsi"/>
          <w:color w:val="auto"/>
          <w:vertAlign w:val="superscript"/>
        </w:rPr>
        <w:t>233</w:t>
      </w:r>
      <w:r>
        <w:rPr>
          <w:rFonts w:asciiTheme="minorHAnsi" w:hAnsiTheme="minorHAnsi" w:cstheme="minorHAnsi"/>
          <w:color w:val="auto"/>
        </w:rPr>
        <w:t xml:space="preserve">U source recoil ions from the MLL buffer-gas stopping cell. </w:t>
      </w:r>
      <w:r w:rsidRPr="006E6EDA">
        <w:rPr>
          <w:rFonts w:asciiTheme="minorHAnsi" w:hAnsiTheme="minorHAnsi" w:cstheme="minorHAnsi"/>
          <w:i/>
          <w:color w:val="auto"/>
        </w:rPr>
        <w:t xml:space="preserve">European Physical Journal A </w:t>
      </w:r>
      <w:r w:rsidRPr="00234C8B">
        <w:rPr>
          <w:rFonts w:asciiTheme="minorHAnsi" w:hAnsiTheme="minorHAnsi" w:cstheme="minorHAnsi"/>
          <w:b/>
          <w:color w:val="auto"/>
        </w:rPr>
        <w:t>51</w:t>
      </w:r>
      <w:r w:rsidRPr="00234C8B">
        <w:rPr>
          <w:rFonts w:asciiTheme="minorHAnsi" w:hAnsiTheme="minorHAnsi" w:cstheme="minorHAnsi"/>
          <w:color w:val="auto"/>
        </w:rPr>
        <w:t>, 29 (2015).</w:t>
      </w:r>
    </w:p>
    <w:p w14:paraId="0545A0A6" w14:textId="22ABA384" w:rsidR="00F47809" w:rsidRDefault="00F47809" w:rsidP="002D28DD">
      <w:pPr>
        <w:rPr>
          <w:rFonts w:asciiTheme="minorHAnsi" w:hAnsiTheme="minorHAnsi" w:cstheme="minorHAnsi"/>
          <w:i/>
          <w:color w:val="auto"/>
        </w:rPr>
      </w:pPr>
      <w:r>
        <w:rPr>
          <w:rFonts w:asciiTheme="minorHAnsi" w:hAnsiTheme="minorHAnsi" w:cstheme="minorHAnsi"/>
          <w:color w:val="auto"/>
        </w:rPr>
        <w:t xml:space="preserve">[30] </w:t>
      </w:r>
      <w:proofErr w:type="spellStart"/>
      <w:r>
        <w:rPr>
          <w:rFonts w:asciiTheme="minorHAnsi" w:hAnsiTheme="minorHAnsi" w:cstheme="minorHAnsi"/>
          <w:color w:val="auto"/>
        </w:rPr>
        <w:t>Neumayr</w:t>
      </w:r>
      <w:proofErr w:type="spellEnd"/>
      <w:r>
        <w:rPr>
          <w:rFonts w:asciiTheme="minorHAnsi" w:hAnsiTheme="minorHAnsi" w:cstheme="minorHAnsi"/>
          <w:color w:val="auto"/>
        </w:rPr>
        <w:t xml:space="preserve">, J.B., The buffer-gas cell and extraction RFQ for SHIPTRAP. </w:t>
      </w:r>
      <w:r w:rsidRPr="00234C8B">
        <w:rPr>
          <w:rFonts w:asciiTheme="minorHAnsi" w:hAnsiTheme="minorHAnsi" w:cstheme="minorHAnsi"/>
          <w:color w:val="auto"/>
        </w:rPr>
        <w:t>PhD Thesis, LMU Munich, Germany (2004).</w:t>
      </w:r>
    </w:p>
    <w:p w14:paraId="671C8D35" w14:textId="7FE7156B" w:rsidR="0082645A" w:rsidRPr="00F47809" w:rsidRDefault="0082645A" w:rsidP="002D28DD">
      <w:pPr>
        <w:rPr>
          <w:rFonts w:asciiTheme="minorHAnsi" w:hAnsiTheme="minorHAnsi" w:cstheme="minorHAnsi"/>
          <w:i/>
          <w:color w:val="auto"/>
        </w:rPr>
      </w:pPr>
      <w:r>
        <w:rPr>
          <w:rFonts w:asciiTheme="minorHAnsi" w:hAnsiTheme="minorHAnsi" w:cstheme="minorHAnsi"/>
          <w:color w:val="auto"/>
        </w:rPr>
        <w:t>[31</w:t>
      </w:r>
      <w:r w:rsidRPr="00F47809">
        <w:rPr>
          <w:rFonts w:asciiTheme="minorHAnsi" w:hAnsiTheme="minorHAnsi" w:cstheme="minorHAnsi"/>
          <w:color w:val="auto"/>
        </w:rPr>
        <w:t xml:space="preserve">] </w:t>
      </w:r>
      <w:proofErr w:type="spellStart"/>
      <w:r w:rsidRPr="00F47809">
        <w:rPr>
          <w:rFonts w:asciiTheme="minorHAnsi" w:hAnsiTheme="minorHAnsi" w:cstheme="minorHAnsi"/>
          <w:color w:val="auto"/>
        </w:rPr>
        <w:t>Neumayr</w:t>
      </w:r>
      <w:proofErr w:type="spellEnd"/>
      <w:r w:rsidRPr="00F47809">
        <w:rPr>
          <w:rFonts w:asciiTheme="minorHAnsi" w:hAnsiTheme="minorHAnsi" w:cstheme="minorHAnsi"/>
          <w:color w:val="auto"/>
        </w:rPr>
        <w:t>, J.B</w:t>
      </w:r>
      <w:r w:rsidR="00234C8B" w:rsidRPr="00234C8B">
        <w:rPr>
          <w:rFonts w:asciiTheme="minorHAnsi" w:hAnsiTheme="minorHAnsi" w:cstheme="minorHAnsi"/>
          <w:i/>
          <w:color w:val="auto"/>
        </w:rPr>
        <w:t xml:space="preserve">. et al. </w:t>
      </w:r>
      <w:r w:rsidRPr="00F47809">
        <w:rPr>
          <w:rFonts w:asciiTheme="minorHAnsi" w:hAnsiTheme="minorHAnsi" w:cstheme="minorHAnsi"/>
          <w:color w:val="auto"/>
        </w:rPr>
        <w:t xml:space="preserve">The ion-catcher device for SHIPTRAP. </w:t>
      </w:r>
      <w:r w:rsidR="00234C8B">
        <w:rPr>
          <w:rFonts w:asciiTheme="minorHAnsi" w:hAnsiTheme="minorHAnsi" w:cstheme="minorHAnsi"/>
          <w:i/>
          <w:color w:val="auto"/>
        </w:rPr>
        <w:t>Nuclear Instruments and Methods in Physics Research Section B</w:t>
      </w:r>
      <w:r w:rsidRPr="00234C8B">
        <w:rPr>
          <w:rFonts w:asciiTheme="minorHAnsi" w:hAnsiTheme="minorHAnsi" w:cstheme="minorHAnsi"/>
          <w:color w:val="auto"/>
        </w:rPr>
        <w:t>244, 489-500 (2006).</w:t>
      </w:r>
    </w:p>
    <w:p w14:paraId="0ACEF4A2" w14:textId="7660E6F5" w:rsidR="00F47809" w:rsidRDefault="00F47809" w:rsidP="002D28DD">
      <w:pPr>
        <w:rPr>
          <w:rFonts w:asciiTheme="minorHAnsi" w:hAnsiTheme="minorHAnsi" w:cstheme="minorHAnsi"/>
          <w:i/>
          <w:color w:val="auto"/>
        </w:rPr>
      </w:pPr>
      <w:r>
        <w:rPr>
          <w:rFonts w:asciiTheme="minorHAnsi" w:hAnsiTheme="minorHAnsi" w:cstheme="minorHAnsi"/>
          <w:color w:val="auto"/>
        </w:rPr>
        <w:t>[3</w:t>
      </w:r>
      <w:r w:rsidR="0082645A">
        <w:rPr>
          <w:rFonts w:asciiTheme="minorHAnsi" w:hAnsiTheme="minorHAnsi" w:cstheme="minorHAnsi"/>
          <w:color w:val="auto"/>
        </w:rPr>
        <w:t>2</w:t>
      </w:r>
      <w:r>
        <w:rPr>
          <w:rFonts w:asciiTheme="minorHAnsi" w:hAnsiTheme="minorHAnsi" w:cstheme="minorHAnsi"/>
          <w:color w:val="auto"/>
        </w:rPr>
        <w:t xml:space="preserve">] </w:t>
      </w:r>
      <w:proofErr w:type="spellStart"/>
      <w:r>
        <w:rPr>
          <w:rFonts w:asciiTheme="minorHAnsi" w:hAnsiTheme="minorHAnsi" w:cstheme="minorHAnsi"/>
          <w:color w:val="auto"/>
        </w:rPr>
        <w:t>Neumayr</w:t>
      </w:r>
      <w:proofErr w:type="spellEnd"/>
      <w:r>
        <w:rPr>
          <w:rFonts w:asciiTheme="minorHAnsi" w:hAnsiTheme="minorHAnsi" w:cstheme="minorHAnsi"/>
          <w:color w:val="auto"/>
        </w:rPr>
        <w:t>, J.B</w:t>
      </w:r>
      <w:r w:rsidR="00234C8B" w:rsidRPr="00234C8B">
        <w:rPr>
          <w:rFonts w:asciiTheme="minorHAnsi" w:hAnsiTheme="minorHAnsi" w:cstheme="minorHAnsi"/>
          <w:i/>
          <w:color w:val="auto"/>
        </w:rPr>
        <w:t xml:space="preserve">. et al. </w:t>
      </w:r>
      <w:r>
        <w:rPr>
          <w:rFonts w:asciiTheme="minorHAnsi" w:hAnsiTheme="minorHAnsi" w:cstheme="minorHAnsi"/>
          <w:color w:val="auto"/>
        </w:rPr>
        <w:t xml:space="preserve">Performance of the MLL-Ion catcher. </w:t>
      </w:r>
      <w:r w:rsidR="00234C8B" w:rsidRPr="00234C8B">
        <w:rPr>
          <w:rFonts w:asciiTheme="minorHAnsi" w:hAnsiTheme="minorHAnsi" w:cstheme="minorHAnsi"/>
          <w:i/>
          <w:color w:val="auto"/>
        </w:rPr>
        <w:t>Review of Scientific Instruments</w:t>
      </w:r>
      <w:r>
        <w:rPr>
          <w:rFonts w:asciiTheme="minorHAnsi" w:hAnsiTheme="minorHAnsi" w:cstheme="minorHAnsi"/>
          <w:i/>
          <w:color w:val="auto"/>
        </w:rPr>
        <w:t xml:space="preserve">. </w:t>
      </w:r>
      <w:r w:rsidRPr="00234C8B">
        <w:rPr>
          <w:rFonts w:asciiTheme="minorHAnsi" w:hAnsiTheme="minorHAnsi" w:cstheme="minorHAnsi"/>
          <w:color w:val="auto"/>
        </w:rPr>
        <w:t>77, 065109 (2006).</w:t>
      </w:r>
    </w:p>
    <w:p w14:paraId="5DA8CAA9" w14:textId="3A9377F2" w:rsidR="00B80825" w:rsidRPr="00B80825" w:rsidRDefault="0082645A" w:rsidP="002D28DD">
      <w:pPr>
        <w:rPr>
          <w:rFonts w:asciiTheme="minorHAnsi" w:hAnsiTheme="minorHAnsi" w:cstheme="minorHAnsi"/>
          <w:color w:val="auto"/>
        </w:rPr>
      </w:pPr>
      <w:r>
        <w:rPr>
          <w:rFonts w:asciiTheme="minorHAnsi" w:hAnsiTheme="minorHAnsi" w:cstheme="minorHAnsi"/>
          <w:color w:val="auto"/>
        </w:rPr>
        <w:t xml:space="preserve">[33] </w:t>
      </w:r>
      <w:proofErr w:type="spellStart"/>
      <w:r w:rsidR="00B80825">
        <w:rPr>
          <w:rFonts w:asciiTheme="minorHAnsi" w:hAnsiTheme="minorHAnsi" w:cstheme="minorHAnsi"/>
          <w:color w:val="auto"/>
        </w:rPr>
        <w:t>Haettner</w:t>
      </w:r>
      <w:proofErr w:type="spellEnd"/>
      <w:r w:rsidR="00B80825">
        <w:rPr>
          <w:rFonts w:asciiTheme="minorHAnsi" w:hAnsiTheme="minorHAnsi" w:cstheme="minorHAnsi"/>
          <w:color w:val="auto"/>
        </w:rPr>
        <w:t xml:space="preserve">, E., A novel radio frequency quadrupole system for SHIPTRAP &amp; New mass measurements of </w:t>
      </w:r>
      <w:proofErr w:type="spellStart"/>
      <w:r w:rsidR="00B80825">
        <w:rPr>
          <w:rFonts w:asciiTheme="minorHAnsi" w:hAnsiTheme="minorHAnsi" w:cstheme="minorHAnsi"/>
          <w:color w:val="auto"/>
        </w:rPr>
        <w:t>rp</w:t>
      </w:r>
      <w:proofErr w:type="spellEnd"/>
      <w:r w:rsidR="00B80825">
        <w:rPr>
          <w:rFonts w:asciiTheme="minorHAnsi" w:hAnsiTheme="minorHAnsi" w:cstheme="minorHAnsi"/>
          <w:color w:val="auto"/>
        </w:rPr>
        <w:t xml:space="preserve"> nuclides. </w:t>
      </w:r>
      <w:r w:rsidR="00B80825" w:rsidRPr="00234C8B">
        <w:rPr>
          <w:rFonts w:asciiTheme="minorHAnsi" w:hAnsiTheme="minorHAnsi" w:cstheme="minorHAnsi"/>
          <w:color w:val="auto"/>
        </w:rPr>
        <w:t>PhD Thesis, University of Giessen, Germany (2011).</w:t>
      </w:r>
    </w:p>
    <w:p w14:paraId="35AB3746" w14:textId="6FFD98EE" w:rsidR="003A5596" w:rsidRPr="0082645A" w:rsidRDefault="006A28CA" w:rsidP="006A28CA">
      <w:pPr>
        <w:tabs>
          <w:tab w:val="left" w:pos="877"/>
        </w:tabs>
        <w:rPr>
          <w:rFonts w:asciiTheme="minorHAnsi" w:hAnsiTheme="minorHAnsi" w:cstheme="minorHAnsi"/>
          <w:color w:val="auto"/>
        </w:rPr>
      </w:pPr>
      <w:r>
        <w:rPr>
          <w:rFonts w:asciiTheme="minorHAnsi" w:hAnsiTheme="minorHAnsi" w:cstheme="minorHAnsi"/>
          <w:color w:val="auto"/>
        </w:rPr>
        <w:t xml:space="preserve">[34] </w:t>
      </w:r>
      <w:proofErr w:type="spellStart"/>
      <w:r>
        <w:rPr>
          <w:rFonts w:asciiTheme="minorHAnsi" w:hAnsiTheme="minorHAnsi" w:cstheme="minorHAnsi"/>
          <w:color w:val="auto"/>
        </w:rPr>
        <w:t>Haettner</w:t>
      </w:r>
      <w:proofErr w:type="spellEnd"/>
      <w:r>
        <w:rPr>
          <w:rFonts w:asciiTheme="minorHAnsi" w:hAnsiTheme="minorHAnsi" w:cstheme="minorHAnsi"/>
          <w:color w:val="auto"/>
        </w:rPr>
        <w:t>, E</w:t>
      </w:r>
      <w:r w:rsidR="00234C8B" w:rsidRPr="00234C8B">
        <w:rPr>
          <w:rFonts w:asciiTheme="minorHAnsi" w:hAnsiTheme="minorHAnsi" w:cstheme="minorHAnsi"/>
          <w:i/>
          <w:color w:val="auto"/>
        </w:rPr>
        <w:t xml:space="preserve">. et al. </w:t>
      </w:r>
      <w:r>
        <w:rPr>
          <w:rFonts w:asciiTheme="minorHAnsi" w:hAnsiTheme="minorHAnsi" w:cstheme="minorHAnsi"/>
          <w:color w:val="auto"/>
        </w:rPr>
        <w:t xml:space="preserve">A versatile triple radiofrequency quadrupole system for cooling, mass separation and bunching of exotic nuclei. </w:t>
      </w:r>
      <w:r w:rsidR="00234C8B" w:rsidRPr="00234C8B">
        <w:rPr>
          <w:rFonts w:asciiTheme="minorHAnsi" w:hAnsiTheme="minorHAnsi" w:cstheme="minorHAnsi"/>
          <w:i/>
          <w:color w:val="auto"/>
        </w:rPr>
        <w:t xml:space="preserve">Nuclear Instruments and Methods in Physics </w:t>
      </w:r>
      <w:r w:rsidR="00234C8B">
        <w:rPr>
          <w:rFonts w:asciiTheme="minorHAnsi" w:hAnsiTheme="minorHAnsi" w:cstheme="minorHAnsi"/>
          <w:i/>
          <w:color w:val="auto"/>
        </w:rPr>
        <w:t xml:space="preserve">Research </w:t>
      </w:r>
      <w:r w:rsidRPr="006A28CA">
        <w:rPr>
          <w:rFonts w:asciiTheme="minorHAnsi" w:hAnsiTheme="minorHAnsi" w:cstheme="minorHAnsi"/>
          <w:i/>
          <w:color w:val="auto"/>
        </w:rPr>
        <w:t xml:space="preserve">A </w:t>
      </w:r>
      <w:r w:rsidRPr="00234C8B">
        <w:rPr>
          <w:rFonts w:asciiTheme="minorHAnsi" w:hAnsiTheme="minorHAnsi" w:cstheme="minorHAnsi"/>
          <w:color w:val="auto"/>
        </w:rPr>
        <w:t>880, 138-151 (2018).</w:t>
      </w:r>
    </w:p>
    <w:p w14:paraId="710E9539" w14:textId="1DF882F5" w:rsidR="003A5596" w:rsidRDefault="006A28CA" w:rsidP="003A5596">
      <w:pPr>
        <w:rPr>
          <w:rFonts w:asciiTheme="minorHAnsi" w:hAnsiTheme="minorHAnsi" w:cstheme="minorHAnsi"/>
          <w:i/>
          <w:color w:val="auto"/>
        </w:rPr>
      </w:pPr>
      <w:r>
        <w:rPr>
          <w:rFonts w:asciiTheme="minorHAnsi" w:hAnsiTheme="minorHAnsi" w:cstheme="minorHAnsi"/>
          <w:color w:val="auto"/>
        </w:rPr>
        <w:t>[35</w:t>
      </w:r>
      <w:r w:rsidR="003A5596" w:rsidRPr="001625E4">
        <w:rPr>
          <w:rFonts w:asciiTheme="minorHAnsi" w:hAnsiTheme="minorHAnsi" w:cstheme="minorHAnsi"/>
          <w:color w:val="auto"/>
        </w:rPr>
        <w:t xml:space="preserve">] </w:t>
      </w:r>
      <w:proofErr w:type="spellStart"/>
      <w:r w:rsidR="003A5596" w:rsidRPr="001625E4">
        <w:rPr>
          <w:rFonts w:asciiTheme="minorHAnsi" w:hAnsiTheme="minorHAnsi" w:cstheme="minorHAnsi"/>
          <w:color w:val="auto"/>
        </w:rPr>
        <w:t>v.d.</w:t>
      </w:r>
      <w:proofErr w:type="spellEnd"/>
      <w:r w:rsidR="003A5596" w:rsidRPr="001625E4">
        <w:rPr>
          <w:rFonts w:asciiTheme="minorHAnsi" w:hAnsiTheme="minorHAnsi" w:cstheme="minorHAnsi"/>
          <w:color w:val="auto"/>
        </w:rPr>
        <w:t xml:space="preserve"> Wense, </w:t>
      </w:r>
      <w:r w:rsidR="003A5596">
        <w:rPr>
          <w:rFonts w:asciiTheme="minorHAnsi" w:hAnsiTheme="minorHAnsi" w:cstheme="minorHAnsi"/>
          <w:color w:val="auto"/>
        </w:rPr>
        <w:t xml:space="preserve">L., On the direct detection of </w:t>
      </w:r>
      <w:r w:rsidR="003A5596" w:rsidRPr="001625E4">
        <w:rPr>
          <w:rFonts w:asciiTheme="minorHAnsi" w:hAnsiTheme="minorHAnsi" w:cstheme="minorHAnsi"/>
          <w:color w:val="auto"/>
          <w:vertAlign w:val="superscript"/>
        </w:rPr>
        <w:t>229m</w:t>
      </w:r>
      <w:r w:rsidR="003A5596">
        <w:rPr>
          <w:rFonts w:asciiTheme="minorHAnsi" w:hAnsiTheme="minorHAnsi" w:cstheme="minorHAnsi"/>
          <w:color w:val="auto"/>
        </w:rPr>
        <w:t>Th</w:t>
      </w:r>
      <w:r w:rsidR="003A5596" w:rsidRPr="006D19B6">
        <w:rPr>
          <w:rFonts w:asciiTheme="minorHAnsi" w:hAnsiTheme="minorHAnsi" w:cstheme="minorHAnsi"/>
          <w:color w:val="auto"/>
        </w:rPr>
        <w:t>.</w:t>
      </w:r>
      <w:r w:rsidR="003A5596">
        <w:rPr>
          <w:rFonts w:asciiTheme="minorHAnsi" w:hAnsiTheme="minorHAnsi" w:cstheme="minorHAnsi"/>
          <w:i/>
          <w:color w:val="auto"/>
        </w:rPr>
        <w:t xml:space="preserve"> Springer Theses 2018, Springer international publishing, ISBN 978-3-319-70460-9.</w:t>
      </w:r>
    </w:p>
    <w:p w14:paraId="549704D1" w14:textId="44366793" w:rsidR="007B24B7" w:rsidRDefault="00073CB6" w:rsidP="007B24B7">
      <w:pPr>
        <w:rPr>
          <w:rFonts w:asciiTheme="minorHAnsi" w:hAnsiTheme="minorHAnsi" w:cstheme="minorHAnsi"/>
          <w:i/>
          <w:color w:val="auto"/>
        </w:rPr>
      </w:pPr>
      <w:r>
        <w:rPr>
          <w:rFonts w:asciiTheme="minorHAnsi" w:hAnsiTheme="minorHAnsi" w:cstheme="minorHAnsi"/>
          <w:color w:val="auto"/>
        </w:rPr>
        <w:t>[36</w:t>
      </w:r>
      <w:r w:rsidR="007B24B7">
        <w:rPr>
          <w:rFonts w:asciiTheme="minorHAnsi" w:hAnsiTheme="minorHAnsi" w:cstheme="minorHAnsi"/>
          <w:color w:val="auto"/>
        </w:rPr>
        <w:t>] Eberhardt, K</w:t>
      </w:r>
      <w:r w:rsidR="00234C8B" w:rsidRPr="00234C8B">
        <w:rPr>
          <w:rFonts w:asciiTheme="minorHAnsi" w:hAnsiTheme="minorHAnsi" w:cstheme="minorHAnsi"/>
          <w:i/>
          <w:color w:val="auto"/>
        </w:rPr>
        <w:t xml:space="preserve">. et al. </w:t>
      </w:r>
      <w:r w:rsidR="007B24B7">
        <w:rPr>
          <w:rFonts w:asciiTheme="minorHAnsi" w:hAnsiTheme="minorHAnsi" w:cstheme="minorHAnsi"/>
          <w:color w:val="auto"/>
        </w:rPr>
        <w:t xml:space="preserve">Actinide targets for fundamental research in nuclear physics. </w:t>
      </w:r>
      <w:r w:rsidR="007B24B7">
        <w:rPr>
          <w:rFonts w:asciiTheme="minorHAnsi" w:hAnsiTheme="minorHAnsi" w:cstheme="minorHAnsi"/>
          <w:i/>
          <w:color w:val="auto"/>
        </w:rPr>
        <w:t xml:space="preserve">AIP Conference Proceeding 1962s, </w:t>
      </w:r>
      <w:r w:rsidR="007B24B7" w:rsidRPr="00234C8B">
        <w:rPr>
          <w:rFonts w:asciiTheme="minorHAnsi" w:hAnsiTheme="minorHAnsi" w:cstheme="minorHAnsi"/>
          <w:color w:val="auto"/>
        </w:rPr>
        <w:t>030009 (2018).</w:t>
      </w:r>
    </w:p>
    <w:p w14:paraId="0708FFAC" w14:textId="26559AB4" w:rsidR="004F29A8" w:rsidRPr="004F29A8" w:rsidRDefault="004F29A8" w:rsidP="007B24B7">
      <w:pPr>
        <w:rPr>
          <w:rFonts w:asciiTheme="minorHAnsi" w:hAnsiTheme="minorHAnsi" w:cstheme="minorHAnsi"/>
          <w:color w:val="auto"/>
        </w:rPr>
      </w:pPr>
      <w:r>
        <w:rPr>
          <w:rFonts w:asciiTheme="minorHAnsi" w:hAnsiTheme="minorHAnsi" w:cstheme="minorHAnsi"/>
          <w:color w:val="auto"/>
        </w:rPr>
        <w:t xml:space="preserve">[37] </w:t>
      </w:r>
      <w:proofErr w:type="spellStart"/>
      <w:r>
        <w:rPr>
          <w:rFonts w:asciiTheme="minorHAnsi" w:hAnsiTheme="minorHAnsi" w:cstheme="minorHAnsi"/>
          <w:color w:val="auto"/>
        </w:rPr>
        <w:t>Karpeshin</w:t>
      </w:r>
      <w:proofErr w:type="spellEnd"/>
      <w:r>
        <w:rPr>
          <w:rFonts w:asciiTheme="minorHAnsi" w:hAnsiTheme="minorHAnsi" w:cstheme="minorHAnsi"/>
          <w:color w:val="auto"/>
        </w:rPr>
        <w:t xml:space="preserve">, F.F., </w:t>
      </w:r>
      <w:proofErr w:type="spellStart"/>
      <w:r w:rsidRPr="004F29A8">
        <w:rPr>
          <w:rFonts w:asciiTheme="minorHAnsi" w:hAnsiTheme="minorHAnsi" w:cstheme="minorHAnsi"/>
          <w:color w:val="auto"/>
        </w:rPr>
        <w:t>Trzhaskovskaya</w:t>
      </w:r>
      <w:proofErr w:type="spellEnd"/>
      <w:r>
        <w:rPr>
          <w:rFonts w:asciiTheme="minorHAnsi" w:hAnsiTheme="minorHAnsi" w:cstheme="minorHAnsi"/>
          <w:color w:val="auto"/>
        </w:rPr>
        <w:t xml:space="preserve">, M.B., Impact of the electron environment on the lifetime of the 229Thm low-lying isomer. </w:t>
      </w:r>
      <w:r w:rsidR="00234C8B">
        <w:rPr>
          <w:rFonts w:asciiTheme="minorHAnsi" w:hAnsiTheme="minorHAnsi" w:cstheme="minorHAnsi"/>
          <w:i/>
          <w:color w:val="auto"/>
        </w:rPr>
        <w:t>Physical Review</w:t>
      </w:r>
      <w:r w:rsidRPr="004F29A8">
        <w:rPr>
          <w:rFonts w:asciiTheme="minorHAnsi" w:hAnsiTheme="minorHAnsi" w:cstheme="minorHAnsi"/>
          <w:i/>
          <w:color w:val="auto"/>
        </w:rPr>
        <w:t xml:space="preserve"> C </w:t>
      </w:r>
      <w:r w:rsidRPr="00234C8B">
        <w:rPr>
          <w:rFonts w:asciiTheme="minorHAnsi" w:hAnsiTheme="minorHAnsi" w:cstheme="minorHAnsi"/>
          <w:b/>
          <w:color w:val="auto"/>
        </w:rPr>
        <w:t>76</w:t>
      </w:r>
      <w:r w:rsidRPr="00234C8B">
        <w:rPr>
          <w:rFonts w:asciiTheme="minorHAnsi" w:hAnsiTheme="minorHAnsi" w:cstheme="minorHAnsi"/>
          <w:color w:val="auto"/>
        </w:rPr>
        <w:t>, 054313 (2007).</w:t>
      </w:r>
    </w:p>
    <w:p w14:paraId="3D863D9F" w14:textId="621CBA5A" w:rsidR="00476187" w:rsidRPr="00C4560F" w:rsidRDefault="005C2FE6" w:rsidP="001B1519">
      <w:pPr>
        <w:rPr>
          <w:rFonts w:asciiTheme="minorHAnsi" w:hAnsiTheme="minorHAnsi" w:cstheme="minorHAnsi"/>
          <w:color w:val="auto"/>
        </w:rPr>
      </w:pPr>
      <w:r>
        <w:rPr>
          <w:rFonts w:asciiTheme="minorHAnsi" w:hAnsiTheme="minorHAnsi" w:cstheme="minorHAnsi"/>
          <w:color w:val="auto"/>
        </w:rPr>
        <w:t>[38</w:t>
      </w:r>
      <w:r w:rsidRPr="00C4560F">
        <w:rPr>
          <w:rFonts w:asciiTheme="minorHAnsi" w:hAnsiTheme="minorHAnsi" w:cstheme="minorHAnsi"/>
          <w:color w:val="auto"/>
        </w:rPr>
        <w:t xml:space="preserve">] </w:t>
      </w:r>
      <w:proofErr w:type="spellStart"/>
      <w:r w:rsidRPr="00C4560F">
        <w:rPr>
          <w:rFonts w:asciiTheme="minorHAnsi" w:hAnsiTheme="minorHAnsi" w:cstheme="minorHAnsi"/>
          <w:color w:val="auto"/>
        </w:rPr>
        <w:t>Gorugantu</w:t>
      </w:r>
      <w:proofErr w:type="spellEnd"/>
      <w:r w:rsidRPr="00C4560F">
        <w:rPr>
          <w:rFonts w:asciiTheme="minorHAnsi" w:hAnsiTheme="minorHAnsi" w:cstheme="minorHAnsi"/>
          <w:color w:val="auto"/>
        </w:rPr>
        <w:t>, R.R., Wilson, W.G.</w:t>
      </w:r>
      <w:r w:rsidR="00E204CA">
        <w:rPr>
          <w:rFonts w:asciiTheme="minorHAnsi" w:hAnsiTheme="minorHAnsi" w:cstheme="minorHAnsi"/>
          <w:color w:val="auto"/>
        </w:rPr>
        <w:t>,</w:t>
      </w:r>
      <w:r w:rsidRPr="00C4560F">
        <w:rPr>
          <w:rFonts w:asciiTheme="minorHAnsi" w:hAnsiTheme="minorHAnsi" w:cstheme="minorHAnsi"/>
          <w:color w:val="auto"/>
        </w:rPr>
        <w:t xml:space="preserve"> Relative electron detection efficiency of microchannel plates from 0-3 keV. </w:t>
      </w:r>
      <w:r w:rsidRPr="00C4560F">
        <w:rPr>
          <w:rFonts w:asciiTheme="minorHAnsi" w:hAnsiTheme="minorHAnsi" w:cstheme="minorHAnsi"/>
          <w:i/>
          <w:color w:val="auto"/>
        </w:rPr>
        <w:t xml:space="preserve">Review of Scientific Instruments </w:t>
      </w:r>
      <w:r w:rsidRPr="00234C8B">
        <w:rPr>
          <w:rFonts w:asciiTheme="minorHAnsi" w:hAnsiTheme="minorHAnsi" w:cstheme="minorHAnsi"/>
          <w:b/>
          <w:color w:val="auto"/>
        </w:rPr>
        <w:t>55</w:t>
      </w:r>
      <w:r w:rsidRPr="00234C8B">
        <w:rPr>
          <w:rFonts w:asciiTheme="minorHAnsi" w:hAnsiTheme="minorHAnsi" w:cstheme="minorHAnsi"/>
          <w:color w:val="auto"/>
        </w:rPr>
        <w:t>, 2030-2033 (1984).</w:t>
      </w:r>
    </w:p>
    <w:p w14:paraId="134DB127" w14:textId="3548BF70" w:rsidR="00ED62FF" w:rsidRDefault="00ED62FF" w:rsidP="001B1519">
      <w:pPr>
        <w:rPr>
          <w:rFonts w:asciiTheme="minorHAnsi" w:hAnsiTheme="minorHAnsi" w:cstheme="minorHAnsi"/>
          <w:i/>
          <w:color w:val="auto"/>
        </w:rPr>
      </w:pPr>
      <w:r w:rsidRPr="008C7A15">
        <w:rPr>
          <w:rFonts w:asciiTheme="minorHAnsi" w:hAnsiTheme="minorHAnsi" w:cstheme="minorHAnsi"/>
          <w:color w:val="auto"/>
        </w:rPr>
        <w:t>[</w:t>
      </w:r>
      <w:r w:rsidR="00DF05C6">
        <w:rPr>
          <w:rFonts w:asciiTheme="minorHAnsi" w:hAnsiTheme="minorHAnsi" w:cstheme="minorHAnsi"/>
          <w:color w:val="auto"/>
        </w:rPr>
        <w:t>39</w:t>
      </w:r>
      <w:r w:rsidRPr="008C7A15">
        <w:rPr>
          <w:rFonts w:asciiTheme="minorHAnsi" w:hAnsiTheme="minorHAnsi" w:cstheme="minorHAnsi"/>
          <w:color w:val="auto"/>
        </w:rPr>
        <w:t xml:space="preserve">] </w:t>
      </w:r>
      <w:r w:rsidR="0096797A" w:rsidRPr="008C7A15">
        <w:rPr>
          <w:rFonts w:asciiTheme="minorHAnsi" w:hAnsiTheme="minorHAnsi" w:cstheme="minorHAnsi"/>
          <w:color w:val="auto"/>
        </w:rPr>
        <w:t>Jeet, J</w:t>
      </w:r>
      <w:r w:rsidR="00234C8B" w:rsidRPr="00234C8B">
        <w:rPr>
          <w:rFonts w:asciiTheme="minorHAnsi" w:hAnsiTheme="minorHAnsi" w:cstheme="minorHAnsi"/>
          <w:i/>
          <w:color w:val="auto"/>
        </w:rPr>
        <w:t xml:space="preserve">. et al. </w:t>
      </w:r>
      <w:r w:rsidR="00D47FBC">
        <w:rPr>
          <w:rFonts w:asciiTheme="minorHAnsi" w:hAnsiTheme="minorHAnsi" w:cstheme="minorHAnsi"/>
          <w:color w:val="auto"/>
        </w:rPr>
        <w:t xml:space="preserve">Results of a direct search using synchrotron radiation for the low-energy </w:t>
      </w:r>
      <w:r w:rsidR="00D47FBC" w:rsidRPr="00D47FBC">
        <w:rPr>
          <w:rFonts w:asciiTheme="minorHAnsi" w:hAnsiTheme="minorHAnsi" w:cstheme="minorHAnsi"/>
          <w:color w:val="auto"/>
          <w:vertAlign w:val="superscript"/>
        </w:rPr>
        <w:t>229</w:t>
      </w:r>
      <w:r w:rsidR="00D47FBC" w:rsidRPr="00D47FBC">
        <w:rPr>
          <w:rFonts w:asciiTheme="minorHAnsi" w:hAnsiTheme="minorHAnsi" w:cstheme="minorHAnsi"/>
          <w:color w:val="auto"/>
        </w:rPr>
        <w:t>Th</w:t>
      </w:r>
      <w:r w:rsidR="00D47FBC">
        <w:rPr>
          <w:rFonts w:asciiTheme="minorHAnsi" w:hAnsiTheme="minorHAnsi" w:cstheme="minorHAnsi"/>
          <w:color w:val="auto"/>
        </w:rPr>
        <w:t xml:space="preserve"> nuclear isomeric transition. </w:t>
      </w:r>
      <w:r w:rsidR="0096797A" w:rsidRPr="00D47FBC">
        <w:rPr>
          <w:rFonts w:asciiTheme="minorHAnsi" w:hAnsiTheme="minorHAnsi" w:cstheme="minorHAnsi"/>
          <w:i/>
          <w:color w:val="auto"/>
        </w:rPr>
        <w:t xml:space="preserve">Physical Review Letters </w:t>
      </w:r>
      <w:r w:rsidR="0096797A" w:rsidRPr="00234C8B">
        <w:rPr>
          <w:rFonts w:asciiTheme="minorHAnsi" w:hAnsiTheme="minorHAnsi" w:cstheme="minorHAnsi"/>
          <w:b/>
          <w:color w:val="auto"/>
        </w:rPr>
        <w:t>114</w:t>
      </w:r>
      <w:r w:rsidR="0096797A" w:rsidRPr="00234C8B">
        <w:rPr>
          <w:rFonts w:asciiTheme="minorHAnsi" w:hAnsiTheme="minorHAnsi" w:cstheme="minorHAnsi"/>
          <w:color w:val="auto"/>
        </w:rPr>
        <w:t>, 253001 (2015).</w:t>
      </w:r>
    </w:p>
    <w:p w14:paraId="614987F0" w14:textId="11EC50EF" w:rsidR="006B3551" w:rsidRDefault="006B3551" w:rsidP="001B1519">
      <w:pPr>
        <w:rPr>
          <w:rFonts w:asciiTheme="minorHAnsi" w:hAnsiTheme="minorHAnsi" w:cstheme="minorHAnsi"/>
          <w:color w:val="auto"/>
        </w:rPr>
      </w:pPr>
      <w:r>
        <w:rPr>
          <w:rFonts w:asciiTheme="minorHAnsi" w:hAnsiTheme="minorHAnsi" w:cstheme="minorHAnsi"/>
          <w:color w:val="auto"/>
        </w:rPr>
        <w:t xml:space="preserve">[40] Yamaguchi, A., Kolbe, M. </w:t>
      </w:r>
      <w:proofErr w:type="spellStart"/>
      <w:r>
        <w:rPr>
          <w:rFonts w:asciiTheme="minorHAnsi" w:hAnsiTheme="minorHAnsi" w:cstheme="minorHAnsi"/>
          <w:color w:val="auto"/>
        </w:rPr>
        <w:t>Kaser</w:t>
      </w:r>
      <w:proofErr w:type="spellEnd"/>
      <w:r>
        <w:rPr>
          <w:rFonts w:asciiTheme="minorHAnsi" w:hAnsiTheme="minorHAnsi" w:cstheme="minorHAnsi"/>
          <w:color w:val="auto"/>
        </w:rPr>
        <w:t xml:space="preserve">, H., Reichel, T., Gottwald, A., </w:t>
      </w:r>
      <w:proofErr w:type="spellStart"/>
      <w:r>
        <w:rPr>
          <w:rFonts w:asciiTheme="minorHAnsi" w:hAnsiTheme="minorHAnsi" w:cstheme="minorHAnsi"/>
          <w:color w:val="auto"/>
        </w:rPr>
        <w:t>Peik</w:t>
      </w:r>
      <w:proofErr w:type="spellEnd"/>
      <w:r>
        <w:rPr>
          <w:rFonts w:asciiTheme="minorHAnsi" w:hAnsiTheme="minorHAnsi" w:cstheme="minorHAnsi"/>
          <w:color w:val="auto"/>
        </w:rPr>
        <w:t>, E.</w:t>
      </w:r>
      <w:r w:rsidR="00E204CA">
        <w:rPr>
          <w:rFonts w:asciiTheme="minorHAnsi" w:hAnsiTheme="minorHAnsi" w:cstheme="minorHAnsi"/>
          <w:color w:val="auto"/>
        </w:rPr>
        <w:t>,</w:t>
      </w:r>
      <w:r>
        <w:rPr>
          <w:rFonts w:asciiTheme="minorHAnsi" w:hAnsiTheme="minorHAnsi" w:cstheme="minorHAnsi"/>
          <w:color w:val="auto"/>
        </w:rPr>
        <w:t xml:space="preserve"> Experimental search for the low-energy nuclear transition in </w:t>
      </w:r>
      <w:r w:rsidRPr="0015778E">
        <w:rPr>
          <w:rFonts w:asciiTheme="minorHAnsi" w:hAnsiTheme="minorHAnsi" w:cstheme="minorHAnsi"/>
          <w:color w:val="auto"/>
          <w:vertAlign w:val="superscript"/>
        </w:rPr>
        <w:t>229</w:t>
      </w:r>
      <w:r w:rsidRPr="0015778E">
        <w:rPr>
          <w:rFonts w:asciiTheme="minorHAnsi" w:hAnsiTheme="minorHAnsi" w:cstheme="minorHAnsi"/>
          <w:color w:val="auto"/>
        </w:rPr>
        <w:t>Th</w:t>
      </w:r>
      <w:r>
        <w:rPr>
          <w:rFonts w:asciiTheme="minorHAnsi" w:hAnsiTheme="minorHAnsi" w:cstheme="minorHAnsi"/>
          <w:color w:val="auto"/>
        </w:rPr>
        <w:t xml:space="preserve"> with undulator radiation. </w:t>
      </w:r>
      <w:r w:rsidRPr="009C3E88">
        <w:rPr>
          <w:rFonts w:asciiTheme="minorHAnsi" w:hAnsiTheme="minorHAnsi" w:cstheme="minorHAnsi"/>
          <w:i/>
          <w:color w:val="auto"/>
        </w:rPr>
        <w:t xml:space="preserve">New Journal of Physics </w:t>
      </w:r>
      <w:r w:rsidRPr="00234C8B">
        <w:rPr>
          <w:rFonts w:asciiTheme="minorHAnsi" w:hAnsiTheme="minorHAnsi" w:cstheme="minorHAnsi"/>
          <w:b/>
          <w:color w:val="auto"/>
        </w:rPr>
        <w:t>17</w:t>
      </w:r>
      <w:r w:rsidRPr="00234C8B">
        <w:rPr>
          <w:rFonts w:asciiTheme="minorHAnsi" w:hAnsiTheme="minorHAnsi" w:cstheme="minorHAnsi"/>
          <w:color w:val="auto"/>
        </w:rPr>
        <w:t>, 053053 (2015).</w:t>
      </w:r>
    </w:p>
    <w:p w14:paraId="167A3D22" w14:textId="2B1A542D" w:rsidR="006B3551" w:rsidRPr="006B3551" w:rsidRDefault="006B3551" w:rsidP="001B1519">
      <w:pPr>
        <w:rPr>
          <w:rFonts w:asciiTheme="minorHAnsi" w:hAnsiTheme="minorHAnsi" w:cstheme="minorHAnsi"/>
          <w:color w:val="auto"/>
        </w:rPr>
      </w:pPr>
      <w:r w:rsidRPr="006E6EDA">
        <w:rPr>
          <w:rFonts w:asciiTheme="minorHAnsi" w:hAnsiTheme="minorHAnsi" w:cstheme="minorHAnsi"/>
          <w:color w:val="auto"/>
        </w:rPr>
        <w:t>[</w:t>
      </w:r>
      <w:r>
        <w:rPr>
          <w:rFonts w:asciiTheme="minorHAnsi" w:hAnsiTheme="minorHAnsi" w:cstheme="minorHAnsi"/>
          <w:color w:val="auto"/>
        </w:rPr>
        <w:t>41</w:t>
      </w:r>
      <w:r w:rsidRPr="006E6EDA">
        <w:rPr>
          <w:rFonts w:asciiTheme="minorHAnsi" w:hAnsiTheme="minorHAnsi" w:cstheme="minorHAnsi"/>
          <w:color w:val="auto"/>
        </w:rPr>
        <w:t>]</w:t>
      </w:r>
      <w:r w:rsidRPr="006E6EDA">
        <w:rPr>
          <w:rFonts w:asciiTheme="minorHAnsi" w:hAnsiTheme="minorHAnsi" w:cstheme="minorHAnsi"/>
          <w:color w:val="FF0000"/>
        </w:rPr>
        <w:t xml:space="preserve"> </w:t>
      </w:r>
      <w:proofErr w:type="spellStart"/>
      <w:r w:rsidRPr="006E6EDA">
        <w:rPr>
          <w:rFonts w:asciiTheme="minorHAnsi" w:hAnsiTheme="minorHAnsi" w:cstheme="minorHAnsi"/>
          <w:color w:val="auto"/>
        </w:rPr>
        <w:t>Stellmer</w:t>
      </w:r>
      <w:proofErr w:type="spellEnd"/>
      <w:r w:rsidRPr="006E6EDA">
        <w:rPr>
          <w:rFonts w:asciiTheme="minorHAnsi" w:hAnsiTheme="minorHAnsi" w:cstheme="minorHAnsi"/>
          <w:color w:val="auto"/>
        </w:rPr>
        <w:t xml:space="preserve">, S., </w:t>
      </w:r>
      <w:proofErr w:type="spellStart"/>
      <w:r w:rsidRPr="006E6EDA">
        <w:rPr>
          <w:rFonts w:asciiTheme="minorHAnsi" w:hAnsiTheme="minorHAnsi" w:cstheme="minorHAnsi"/>
          <w:color w:val="auto"/>
        </w:rPr>
        <w:t>Schreitl</w:t>
      </w:r>
      <w:proofErr w:type="spellEnd"/>
      <w:r w:rsidRPr="006E6EDA">
        <w:rPr>
          <w:rFonts w:asciiTheme="minorHAnsi" w:hAnsiTheme="minorHAnsi" w:cstheme="minorHAnsi"/>
          <w:color w:val="auto"/>
        </w:rPr>
        <w:t>, M., Schumm, T.</w:t>
      </w:r>
      <w:r w:rsidR="00E204CA">
        <w:rPr>
          <w:rFonts w:asciiTheme="minorHAnsi" w:hAnsiTheme="minorHAnsi" w:cstheme="minorHAnsi"/>
          <w:color w:val="auto"/>
        </w:rPr>
        <w:t>,</w:t>
      </w:r>
      <w:r w:rsidRPr="006E6EDA">
        <w:rPr>
          <w:rFonts w:asciiTheme="minorHAnsi" w:hAnsiTheme="minorHAnsi" w:cstheme="minorHAnsi"/>
          <w:color w:val="auto"/>
        </w:rPr>
        <w:t xml:space="preserve"> </w:t>
      </w:r>
      <w:r w:rsidRPr="00BE0411">
        <w:rPr>
          <w:rFonts w:asciiTheme="minorHAnsi" w:hAnsiTheme="minorHAnsi" w:cstheme="minorHAnsi"/>
          <w:color w:val="auto"/>
        </w:rPr>
        <w:t xml:space="preserve">Radioluminescence and photoluminescence of </w:t>
      </w:r>
      <w:proofErr w:type="gramStart"/>
      <w:r w:rsidRPr="00BE0411">
        <w:rPr>
          <w:rFonts w:asciiTheme="minorHAnsi" w:hAnsiTheme="minorHAnsi" w:cstheme="minorHAnsi"/>
          <w:color w:val="auto"/>
        </w:rPr>
        <w:t>Th:CaF</w:t>
      </w:r>
      <w:proofErr w:type="gramEnd"/>
      <w:r w:rsidRPr="00BE0411">
        <w:rPr>
          <w:rFonts w:asciiTheme="minorHAnsi" w:hAnsiTheme="minorHAnsi" w:cstheme="minorHAnsi"/>
          <w:color w:val="auto"/>
          <w:vertAlign w:val="subscript"/>
        </w:rPr>
        <w:t>2</w:t>
      </w:r>
      <w:r w:rsidRPr="00BE0411">
        <w:rPr>
          <w:rFonts w:asciiTheme="minorHAnsi" w:hAnsiTheme="minorHAnsi" w:cstheme="minorHAnsi"/>
          <w:color w:val="auto"/>
        </w:rPr>
        <w:t xml:space="preserve"> crystals, </w:t>
      </w:r>
      <w:r w:rsidRPr="00BE0411">
        <w:rPr>
          <w:rFonts w:asciiTheme="minorHAnsi" w:hAnsiTheme="minorHAnsi" w:cstheme="minorHAnsi"/>
          <w:i/>
          <w:color w:val="auto"/>
        </w:rPr>
        <w:t xml:space="preserve">Scientific Reports </w:t>
      </w:r>
      <w:r w:rsidRPr="00234C8B">
        <w:rPr>
          <w:rFonts w:asciiTheme="minorHAnsi" w:hAnsiTheme="minorHAnsi" w:cstheme="minorHAnsi"/>
          <w:b/>
          <w:color w:val="auto"/>
        </w:rPr>
        <w:t>5</w:t>
      </w:r>
      <w:r w:rsidRPr="00234C8B">
        <w:rPr>
          <w:rFonts w:asciiTheme="minorHAnsi" w:hAnsiTheme="minorHAnsi" w:cstheme="minorHAnsi"/>
          <w:color w:val="auto"/>
        </w:rPr>
        <w:t>, 15580 (2015).</w:t>
      </w:r>
    </w:p>
    <w:p w14:paraId="2D7C7532" w14:textId="014C07CE" w:rsidR="00ED62FF" w:rsidRDefault="00ED62FF" w:rsidP="001B1519">
      <w:pPr>
        <w:rPr>
          <w:rFonts w:asciiTheme="minorHAnsi" w:hAnsiTheme="minorHAnsi" w:cstheme="minorHAnsi"/>
          <w:i/>
          <w:color w:val="auto"/>
        </w:rPr>
      </w:pPr>
      <w:r w:rsidRPr="00CE7B1E">
        <w:rPr>
          <w:rFonts w:asciiTheme="minorHAnsi" w:hAnsiTheme="minorHAnsi" w:cstheme="minorHAnsi"/>
          <w:color w:val="auto"/>
        </w:rPr>
        <w:t>[</w:t>
      </w:r>
      <w:r w:rsidR="006B3551">
        <w:rPr>
          <w:rFonts w:asciiTheme="minorHAnsi" w:hAnsiTheme="minorHAnsi" w:cstheme="minorHAnsi"/>
          <w:color w:val="auto"/>
        </w:rPr>
        <w:t>42</w:t>
      </w:r>
      <w:r w:rsidRPr="00CE7B1E">
        <w:rPr>
          <w:rFonts w:asciiTheme="minorHAnsi" w:hAnsiTheme="minorHAnsi" w:cstheme="minorHAnsi"/>
          <w:color w:val="auto"/>
        </w:rPr>
        <w:t>]</w:t>
      </w:r>
      <w:r w:rsidR="00CE7B1E" w:rsidRPr="00CE7B1E">
        <w:rPr>
          <w:rFonts w:asciiTheme="minorHAnsi" w:hAnsiTheme="minorHAnsi" w:cstheme="minorHAnsi"/>
          <w:color w:val="auto"/>
        </w:rPr>
        <w:t xml:space="preserve"> </w:t>
      </w:r>
      <w:proofErr w:type="spellStart"/>
      <w:r w:rsidR="00CE7B1E" w:rsidRPr="00CE7B1E">
        <w:rPr>
          <w:rFonts w:asciiTheme="minorHAnsi" w:hAnsiTheme="minorHAnsi" w:cstheme="minorHAnsi"/>
          <w:color w:val="auto"/>
        </w:rPr>
        <w:t>Stellmer</w:t>
      </w:r>
      <w:proofErr w:type="spellEnd"/>
      <w:r w:rsidR="00CE7B1E" w:rsidRPr="00CE7B1E">
        <w:rPr>
          <w:rFonts w:asciiTheme="minorHAnsi" w:hAnsiTheme="minorHAnsi" w:cstheme="minorHAnsi"/>
          <w:color w:val="auto"/>
        </w:rPr>
        <w:t>, S.</w:t>
      </w:r>
      <w:r w:rsidR="0096797A" w:rsidRPr="00CE7B1E">
        <w:rPr>
          <w:rFonts w:asciiTheme="minorHAnsi" w:hAnsiTheme="minorHAnsi" w:cstheme="minorHAnsi"/>
          <w:color w:val="auto"/>
        </w:rPr>
        <w:t>,</w:t>
      </w:r>
      <w:r w:rsidR="00CE7B1E" w:rsidRPr="00CE7B1E">
        <w:rPr>
          <w:rFonts w:asciiTheme="minorHAnsi" w:hAnsiTheme="minorHAnsi" w:cstheme="minorHAnsi"/>
          <w:color w:val="auto"/>
        </w:rPr>
        <w:t xml:space="preserve"> </w:t>
      </w:r>
      <w:proofErr w:type="spellStart"/>
      <w:r w:rsidR="00CE7B1E" w:rsidRPr="00CE7B1E">
        <w:rPr>
          <w:rFonts w:asciiTheme="minorHAnsi" w:hAnsiTheme="minorHAnsi" w:cstheme="minorHAnsi"/>
          <w:color w:val="auto"/>
        </w:rPr>
        <w:t>Schreitl</w:t>
      </w:r>
      <w:proofErr w:type="spellEnd"/>
      <w:r w:rsidR="00CE7B1E" w:rsidRPr="00CE7B1E">
        <w:rPr>
          <w:rFonts w:asciiTheme="minorHAnsi" w:hAnsiTheme="minorHAnsi" w:cstheme="minorHAnsi"/>
          <w:color w:val="auto"/>
        </w:rPr>
        <w:t xml:space="preserve">, M., </w:t>
      </w:r>
      <w:proofErr w:type="spellStart"/>
      <w:r w:rsidR="00CE7B1E" w:rsidRPr="00CE7B1E">
        <w:rPr>
          <w:rFonts w:asciiTheme="minorHAnsi" w:hAnsiTheme="minorHAnsi" w:cstheme="minorHAnsi"/>
          <w:color w:val="auto"/>
        </w:rPr>
        <w:t>Kazakov</w:t>
      </w:r>
      <w:proofErr w:type="spellEnd"/>
      <w:r w:rsidR="00CE7B1E" w:rsidRPr="00CE7B1E">
        <w:rPr>
          <w:rFonts w:asciiTheme="minorHAnsi" w:hAnsiTheme="minorHAnsi" w:cstheme="minorHAnsi"/>
          <w:color w:val="auto"/>
        </w:rPr>
        <w:t xml:space="preserve">, G.A., </w:t>
      </w:r>
      <w:proofErr w:type="spellStart"/>
      <w:r w:rsidR="00CE7B1E" w:rsidRPr="00CE7B1E">
        <w:rPr>
          <w:rFonts w:asciiTheme="minorHAnsi" w:hAnsiTheme="minorHAnsi" w:cstheme="minorHAnsi"/>
          <w:color w:val="auto"/>
        </w:rPr>
        <w:t>Sterba</w:t>
      </w:r>
      <w:proofErr w:type="spellEnd"/>
      <w:r w:rsidR="00CE7B1E" w:rsidRPr="00CE7B1E">
        <w:rPr>
          <w:rFonts w:asciiTheme="minorHAnsi" w:hAnsiTheme="minorHAnsi" w:cstheme="minorHAnsi"/>
          <w:color w:val="auto"/>
        </w:rPr>
        <w:t>, J.H., Schumm, T.</w:t>
      </w:r>
      <w:r w:rsidR="00E204CA">
        <w:rPr>
          <w:rFonts w:asciiTheme="minorHAnsi" w:hAnsiTheme="minorHAnsi" w:cstheme="minorHAnsi"/>
          <w:color w:val="auto"/>
        </w:rPr>
        <w:t>,</w:t>
      </w:r>
      <w:r w:rsidR="0096797A" w:rsidRPr="00CE7B1E">
        <w:rPr>
          <w:rFonts w:asciiTheme="minorHAnsi" w:hAnsiTheme="minorHAnsi" w:cstheme="minorHAnsi"/>
          <w:color w:val="auto"/>
        </w:rPr>
        <w:t xml:space="preserve"> </w:t>
      </w:r>
      <w:r w:rsidR="00CE7B1E" w:rsidRPr="00CE7B1E">
        <w:rPr>
          <w:rFonts w:asciiTheme="minorHAnsi" w:hAnsiTheme="minorHAnsi" w:cstheme="minorHAnsi"/>
          <w:color w:val="auto"/>
        </w:rPr>
        <w:t xml:space="preserve">Feasibility study of measuring the </w:t>
      </w:r>
      <w:r w:rsidR="00CE7B1E" w:rsidRPr="00CE7B1E">
        <w:rPr>
          <w:rFonts w:asciiTheme="minorHAnsi" w:hAnsiTheme="minorHAnsi" w:cstheme="minorHAnsi"/>
          <w:color w:val="auto"/>
          <w:vertAlign w:val="superscript"/>
        </w:rPr>
        <w:t>229</w:t>
      </w:r>
      <w:r w:rsidR="00CE7B1E" w:rsidRPr="00CE7B1E">
        <w:rPr>
          <w:rFonts w:asciiTheme="minorHAnsi" w:hAnsiTheme="minorHAnsi" w:cstheme="minorHAnsi"/>
          <w:color w:val="auto"/>
        </w:rPr>
        <w:t xml:space="preserve">Th nuclear isomer transition with </w:t>
      </w:r>
      <w:r w:rsidR="00CE7B1E" w:rsidRPr="00CE7B1E">
        <w:rPr>
          <w:rFonts w:asciiTheme="minorHAnsi" w:hAnsiTheme="minorHAnsi" w:cstheme="minorHAnsi"/>
          <w:color w:val="auto"/>
          <w:vertAlign w:val="superscript"/>
        </w:rPr>
        <w:t>233</w:t>
      </w:r>
      <w:r w:rsidR="00CE7B1E" w:rsidRPr="00CE7B1E">
        <w:rPr>
          <w:rFonts w:asciiTheme="minorHAnsi" w:hAnsiTheme="minorHAnsi" w:cstheme="minorHAnsi"/>
          <w:color w:val="auto"/>
        </w:rPr>
        <w:t xml:space="preserve">U-doped crystals. </w:t>
      </w:r>
      <w:r w:rsidR="0096797A" w:rsidRPr="00CE7B1E">
        <w:rPr>
          <w:rFonts w:asciiTheme="minorHAnsi" w:hAnsiTheme="minorHAnsi" w:cstheme="minorHAnsi"/>
          <w:i/>
          <w:color w:val="auto"/>
        </w:rPr>
        <w:t xml:space="preserve">Physical Review C </w:t>
      </w:r>
      <w:r w:rsidR="0096797A" w:rsidRPr="00234C8B">
        <w:rPr>
          <w:rFonts w:asciiTheme="minorHAnsi" w:hAnsiTheme="minorHAnsi" w:cstheme="minorHAnsi"/>
          <w:b/>
          <w:color w:val="auto"/>
        </w:rPr>
        <w:t>94</w:t>
      </w:r>
      <w:r w:rsidR="0096797A" w:rsidRPr="00234C8B">
        <w:rPr>
          <w:rFonts w:asciiTheme="minorHAnsi" w:hAnsiTheme="minorHAnsi" w:cstheme="minorHAnsi"/>
          <w:color w:val="auto"/>
        </w:rPr>
        <w:t>, 014302 (2016).</w:t>
      </w:r>
    </w:p>
    <w:p w14:paraId="42FE0ED1" w14:textId="671D5D32" w:rsidR="006B3551" w:rsidRPr="00BC1977" w:rsidRDefault="006B3551" w:rsidP="001B1519">
      <w:pPr>
        <w:rPr>
          <w:rFonts w:asciiTheme="minorHAnsi" w:hAnsiTheme="minorHAnsi" w:cstheme="minorHAnsi"/>
          <w:color w:val="FF0000"/>
        </w:rPr>
      </w:pPr>
      <w:r>
        <w:rPr>
          <w:rFonts w:asciiTheme="minorHAnsi" w:hAnsiTheme="minorHAnsi" w:cstheme="minorHAnsi"/>
          <w:color w:val="auto"/>
        </w:rPr>
        <w:t xml:space="preserve">[43] </w:t>
      </w:r>
      <w:proofErr w:type="spellStart"/>
      <w:r>
        <w:rPr>
          <w:rFonts w:asciiTheme="minorHAnsi" w:hAnsiTheme="minorHAnsi" w:cstheme="minorHAnsi"/>
          <w:color w:val="auto"/>
        </w:rPr>
        <w:t>Stellmer</w:t>
      </w:r>
      <w:proofErr w:type="spellEnd"/>
      <w:r>
        <w:rPr>
          <w:rFonts w:asciiTheme="minorHAnsi" w:hAnsiTheme="minorHAnsi" w:cstheme="minorHAnsi"/>
          <w:color w:val="auto"/>
        </w:rPr>
        <w:t>, S</w:t>
      </w:r>
      <w:r w:rsidR="00234C8B" w:rsidRPr="00234C8B">
        <w:rPr>
          <w:rFonts w:asciiTheme="minorHAnsi" w:hAnsiTheme="minorHAnsi" w:cstheme="minorHAnsi"/>
          <w:i/>
          <w:color w:val="auto"/>
        </w:rPr>
        <w:t xml:space="preserve">. et al. </w:t>
      </w:r>
      <w:r>
        <w:rPr>
          <w:rFonts w:asciiTheme="minorHAnsi" w:hAnsiTheme="minorHAnsi" w:cstheme="minorHAnsi"/>
          <w:color w:val="auto"/>
        </w:rPr>
        <w:t xml:space="preserve">On an attempt to optically excite the nuclear isomer in Th-229. </w:t>
      </w:r>
      <w:r w:rsidRPr="006B3551">
        <w:rPr>
          <w:rFonts w:asciiTheme="minorHAnsi" w:hAnsiTheme="minorHAnsi" w:cstheme="minorHAnsi"/>
          <w:i/>
          <w:color w:val="auto"/>
        </w:rPr>
        <w:t>arXiv:1803.09294 [</w:t>
      </w:r>
      <w:proofErr w:type="spellStart"/>
      <w:proofErr w:type="gramStart"/>
      <w:r w:rsidRPr="006B3551">
        <w:rPr>
          <w:rFonts w:asciiTheme="minorHAnsi" w:hAnsiTheme="minorHAnsi" w:cstheme="minorHAnsi"/>
          <w:i/>
          <w:color w:val="auto"/>
        </w:rPr>
        <w:t>physics.atom</w:t>
      </w:r>
      <w:proofErr w:type="gramEnd"/>
      <w:r w:rsidRPr="006B3551">
        <w:rPr>
          <w:rFonts w:asciiTheme="minorHAnsi" w:hAnsiTheme="minorHAnsi" w:cstheme="minorHAnsi"/>
          <w:i/>
          <w:color w:val="auto"/>
        </w:rPr>
        <w:t>-ph</w:t>
      </w:r>
      <w:proofErr w:type="spellEnd"/>
      <w:r w:rsidRPr="006B3551">
        <w:rPr>
          <w:rFonts w:asciiTheme="minorHAnsi" w:hAnsiTheme="minorHAnsi" w:cstheme="minorHAnsi"/>
          <w:i/>
          <w:color w:val="auto"/>
        </w:rPr>
        <w:t>]</w:t>
      </w:r>
      <w:r w:rsidR="00234C8B">
        <w:rPr>
          <w:rFonts w:asciiTheme="minorHAnsi" w:hAnsiTheme="minorHAnsi" w:cstheme="minorHAnsi"/>
          <w:i/>
          <w:color w:val="auto"/>
        </w:rPr>
        <w:t xml:space="preserve"> </w:t>
      </w:r>
      <w:r w:rsidR="00234C8B" w:rsidRPr="00234C8B">
        <w:rPr>
          <w:rFonts w:asciiTheme="minorHAnsi" w:hAnsiTheme="minorHAnsi" w:cstheme="minorHAnsi"/>
          <w:color w:val="auto"/>
        </w:rPr>
        <w:t xml:space="preserve">(2018). </w:t>
      </w:r>
    </w:p>
    <w:p w14:paraId="61BB670C" w14:textId="4436EAE1" w:rsidR="00DE4671" w:rsidRDefault="00DE4671" w:rsidP="001B1519">
      <w:pPr>
        <w:rPr>
          <w:rFonts w:asciiTheme="minorHAnsi" w:hAnsiTheme="minorHAnsi" w:cstheme="minorHAnsi"/>
          <w:color w:val="auto"/>
        </w:rPr>
      </w:pPr>
      <w:r>
        <w:rPr>
          <w:rFonts w:asciiTheme="minorHAnsi" w:hAnsiTheme="minorHAnsi" w:cstheme="minorHAnsi"/>
          <w:color w:val="auto"/>
        </w:rPr>
        <w:t xml:space="preserve">[44] </w:t>
      </w:r>
      <w:proofErr w:type="spellStart"/>
      <w:r>
        <w:rPr>
          <w:rFonts w:asciiTheme="minorHAnsi" w:hAnsiTheme="minorHAnsi" w:cstheme="minorHAnsi"/>
          <w:color w:val="auto"/>
        </w:rPr>
        <w:t>Porsev</w:t>
      </w:r>
      <w:proofErr w:type="spellEnd"/>
      <w:r>
        <w:rPr>
          <w:rFonts w:asciiTheme="minorHAnsi" w:hAnsiTheme="minorHAnsi" w:cstheme="minorHAnsi"/>
          <w:color w:val="auto"/>
        </w:rPr>
        <w:t xml:space="preserve">, S.G., </w:t>
      </w:r>
      <w:proofErr w:type="spellStart"/>
      <w:r>
        <w:rPr>
          <w:rFonts w:asciiTheme="minorHAnsi" w:hAnsiTheme="minorHAnsi" w:cstheme="minorHAnsi"/>
          <w:color w:val="auto"/>
        </w:rPr>
        <w:t>Flambaum</w:t>
      </w:r>
      <w:proofErr w:type="spellEnd"/>
      <w:r>
        <w:rPr>
          <w:rFonts w:asciiTheme="minorHAnsi" w:hAnsiTheme="minorHAnsi" w:cstheme="minorHAnsi"/>
          <w:color w:val="auto"/>
        </w:rPr>
        <w:t xml:space="preserve">, V.V., </w:t>
      </w:r>
      <w:proofErr w:type="spellStart"/>
      <w:r>
        <w:rPr>
          <w:rFonts w:asciiTheme="minorHAnsi" w:hAnsiTheme="minorHAnsi" w:cstheme="minorHAnsi"/>
          <w:color w:val="auto"/>
        </w:rPr>
        <w:t>Peik</w:t>
      </w:r>
      <w:proofErr w:type="spellEnd"/>
      <w:r>
        <w:rPr>
          <w:rFonts w:asciiTheme="minorHAnsi" w:hAnsiTheme="minorHAnsi" w:cstheme="minorHAnsi"/>
          <w:color w:val="auto"/>
        </w:rPr>
        <w:t>, E., Tamm, Chr.</w:t>
      </w:r>
      <w:r w:rsidR="00E204CA">
        <w:rPr>
          <w:rFonts w:asciiTheme="minorHAnsi" w:hAnsiTheme="minorHAnsi" w:cstheme="minorHAnsi"/>
          <w:color w:val="auto"/>
        </w:rPr>
        <w:t>,</w:t>
      </w:r>
      <w:r>
        <w:rPr>
          <w:rFonts w:asciiTheme="minorHAnsi" w:hAnsiTheme="minorHAnsi" w:cstheme="minorHAnsi"/>
          <w:color w:val="auto"/>
        </w:rPr>
        <w:t xml:space="preserve"> Excitation of the isomeric </w:t>
      </w:r>
      <w:r w:rsidRPr="00E44FA6">
        <w:rPr>
          <w:rFonts w:asciiTheme="minorHAnsi" w:hAnsiTheme="minorHAnsi" w:cstheme="minorHAnsi"/>
          <w:color w:val="auto"/>
          <w:vertAlign w:val="superscript"/>
        </w:rPr>
        <w:t>229m</w:t>
      </w:r>
      <w:r>
        <w:rPr>
          <w:rFonts w:asciiTheme="minorHAnsi" w:hAnsiTheme="minorHAnsi" w:cstheme="minorHAnsi"/>
          <w:color w:val="auto"/>
        </w:rPr>
        <w:t xml:space="preserve">Th nuclear </w:t>
      </w:r>
      <w:r>
        <w:rPr>
          <w:rFonts w:asciiTheme="minorHAnsi" w:hAnsiTheme="minorHAnsi" w:cstheme="minorHAnsi"/>
          <w:color w:val="auto"/>
        </w:rPr>
        <w:lastRenderedPageBreak/>
        <w:t xml:space="preserve">state via an electronic bridge process in </w:t>
      </w:r>
      <w:r w:rsidRPr="00E44FA6">
        <w:rPr>
          <w:rFonts w:asciiTheme="minorHAnsi" w:hAnsiTheme="minorHAnsi" w:cstheme="minorHAnsi"/>
          <w:color w:val="auto"/>
          <w:vertAlign w:val="superscript"/>
        </w:rPr>
        <w:t>229</w:t>
      </w:r>
      <w:r w:rsidRPr="00E44FA6">
        <w:rPr>
          <w:rFonts w:asciiTheme="minorHAnsi" w:hAnsiTheme="minorHAnsi" w:cstheme="minorHAnsi"/>
          <w:color w:val="auto"/>
        </w:rPr>
        <w:t>Th</w:t>
      </w:r>
      <w:r w:rsidRPr="00E44FA6">
        <w:rPr>
          <w:rFonts w:asciiTheme="minorHAnsi" w:hAnsiTheme="minorHAnsi" w:cstheme="minorHAnsi"/>
          <w:color w:val="auto"/>
          <w:vertAlign w:val="superscript"/>
        </w:rPr>
        <w:t>+</w:t>
      </w:r>
      <w:r>
        <w:rPr>
          <w:rFonts w:asciiTheme="minorHAnsi" w:hAnsiTheme="minorHAnsi" w:cstheme="minorHAnsi"/>
          <w:color w:val="auto"/>
        </w:rPr>
        <w:t xml:space="preserve">. </w:t>
      </w:r>
      <w:r w:rsidRPr="009C3E88">
        <w:rPr>
          <w:rFonts w:asciiTheme="minorHAnsi" w:hAnsiTheme="minorHAnsi" w:cstheme="minorHAnsi"/>
          <w:i/>
          <w:color w:val="auto"/>
        </w:rPr>
        <w:t xml:space="preserve">Physical Review Letters </w:t>
      </w:r>
      <w:r w:rsidRPr="00234C8B">
        <w:rPr>
          <w:rFonts w:asciiTheme="minorHAnsi" w:hAnsiTheme="minorHAnsi" w:cstheme="minorHAnsi"/>
          <w:b/>
          <w:color w:val="auto"/>
        </w:rPr>
        <w:t>105</w:t>
      </w:r>
      <w:r w:rsidRPr="00234C8B">
        <w:rPr>
          <w:rFonts w:asciiTheme="minorHAnsi" w:hAnsiTheme="minorHAnsi" w:cstheme="minorHAnsi"/>
          <w:color w:val="auto"/>
        </w:rPr>
        <w:t>, 182501 (2010).</w:t>
      </w:r>
    </w:p>
    <w:p w14:paraId="77B4B6E1" w14:textId="6CED286F" w:rsidR="00DE4671" w:rsidRPr="00516C74" w:rsidRDefault="00DE4671" w:rsidP="001B1519">
      <w:pPr>
        <w:rPr>
          <w:rFonts w:asciiTheme="minorHAnsi" w:hAnsiTheme="minorHAnsi" w:cstheme="minorHAnsi"/>
          <w:color w:val="auto"/>
        </w:rPr>
      </w:pPr>
      <w:r w:rsidRPr="008C7A15">
        <w:rPr>
          <w:rFonts w:asciiTheme="minorHAnsi" w:hAnsiTheme="minorHAnsi" w:cstheme="minorHAnsi"/>
          <w:color w:val="auto"/>
        </w:rPr>
        <w:t>[</w:t>
      </w:r>
      <w:r>
        <w:rPr>
          <w:rFonts w:asciiTheme="minorHAnsi" w:hAnsiTheme="minorHAnsi" w:cstheme="minorHAnsi"/>
          <w:color w:val="auto"/>
        </w:rPr>
        <w:t>45</w:t>
      </w:r>
      <w:r w:rsidRPr="008C7A15">
        <w:rPr>
          <w:rFonts w:asciiTheme="minorHAnsi" w:hAnsiTheme="minorHAnsi" w:cstheme="minorHAnsi"/>
          <w:color w:val="auto"/>
        </w:rPr>
        <w:t>] Campbell, C.J.</w:t>
      </w:r>
      <w:r>
        <w:rPr>
          <w:rFonts w:asciiTheme="minorHAnsi" w:hAnsiTheme="minorHAnsi" w:cstheme="minorHAnsi"/>
          <w:color w:val="auto"/>
        </w:rPr>
        <w:t xml:space="preserve">, </w:t>
      </w:r>
      <w:proofErr w:type="spellStart"/>
      <w:r>
        <w:rPr>
          <w:rFonts w:asciiTheme="minorHAnsi" w:hAnsiTheme="minorHAnsi" w:cstheme="minorHAnsi"/>
          <w:color w:val="auto"/>
        </w:rPr>
        <w:t>Radnaev</w:t>
      </w:r>
      <w:proofErr w:type="spellEnd"/>
      <w:r>
        <w:rPr>
          <w:rFonts w:asciiTheme="minorHAnsi" w:hAnsiTheme="minorHAnsi" w:cstheme="minorHAnsi"/>
          <w:color w:val="auto"/>
        </w:rPr>
        <w:t xml:space="preserve">, A.G., </w:t>
      </w:r>
      <w:proofErr w:type="spellStart"/>
      <w:r>
        <w:rPr>
          <w:rFonts w:asciiTheme="minorHAnsi" w:hAnsiTheme="minorHAnsi" w:cstheme="minorHAnsi"/>
          <w:color w:val="auto"/>
        </w:rPr>
        <w:t>Kuzmich</w:t>
      </w:r>
      <w:proofErr w:type="spellEnd"/>
      <w:r>
        <w:rPr>
          <w:rFonts w:asciiTheme="minorHAnsi" w:hAnsiTheme="minorHAnsi" w:cstheme="minorHAnsi"/>
          <w:color w:val="auto"/>
        </w:rPr>
        <w:t>, A.</w:t>
      </w:r>
      <w:r w:rsidR="00E204CA">
        <w:rPr>
          <w:rFonts w:asciiTheme="minorHAnsi" w:hAnsiTheme="minorHAnsi" w:cstheme="minorHAnsi"/>
          <w:color w:val="auto"/>
        </w:rPr>
        <w:t>,</w:t>
      </w:r>
      <w:r w:rsidRPr="008C7A15">
        <w:rPr>
          <w:rFonts w:asciiTheme="minorHAnsi" w:hAnsiTheme="minorHAnsi" w:cstheme="minorHAnsi"/>
          <w:i/>
          <w:color w:val="auto"/>
        </w:rPr>
        <w:t xml:space="preserve"> </w:t>
      </w:r>
      <w:r w:rsidRPr="00420CD0">
        <w:rPr>
          <w:rFonts w:asciiTheme="minorHAnsi" w:hAnsiTheme="minorHAnsi" w:cstheme="minorHAnsi"/>
          <w:color w:val="auto"/>
        </w:rPr>
        <w:t xml:space="preserve">Wigner Crystals of </w:t>
      </w:r>
      <w:r w:rsidRPr="00420CD0">
        <w:rPr>
          <w:rFonts w:asciiTheme="minorHAnsi" w:hAnsiTheme="minorHAnsi" w:cstheme="minorHAnsi"/>
          <w:color w:val="auto"/>
          <w:vertAlign w:val="superscript"/>
        </w:rPr>
        <w:t>229</w:t>
      </w:r>
      <w:r w:rsidRPr="00420CD0">
        <w:rPr>
          <w:rFonts w:asciiTheme="minorHAnsi" w:hAnsiTheme="minorHAnsi" w:cstheme="minorHAnsi"/>
          <w:color w:val="auto"/>
        </w:rPr>
        <w:t xml:space="preserve">Th for optical excitation of the nuclear isomer. </w:t>
      </w:r>
      <w:r w:rsidRPr="008C7A15">
        <w:rPr>
          <w:rFonts w:asciiTheme="minorHAnsi" w:hAnsiTheme="minorHAnsi" w:cstheme="minorHAnsi"/>
          <w:i/>
          <w:color w:val="auto"/>
        </w:rPr>
        <w:t xml:space="preserve">Physical Review Letters </w:t>
      </w:r>
      <w:r w:rsidRPr="00234C8B">
        <w:rPr>
          <w:rFonts w:asciiTheme="minorHAnsi" w:hAnsiTheme="minorHAnsi" w:cstheme="minorHAnsi"/>
          <w:b/>
          <w:color w:val="auto"/>
        </w:rPr>
        <w:t>106</w:t>
      </w:r>
      <w:r w:rsidRPr="00234C8B">
        <w:rPr>
          <w:rFonts w:asciiTheme="minorHAnsi" w:hAnsiTheme="minorHAnsi" w:cstheme="minorHAnsi"/>
          <w:color w:val="auto"/>
        </w:rPr>
        <w:t>, 223001 (2011).</w:t>
      </w:r>
    </w:p>
    <w:p w14:paraId="0B649C18" w14:textId="006E100D" w:rsidR="00ED62FF" w:rsidRPr="008C7A15" w:rsidRDefault="00ED62FF" w:rsidP="001B1519">
      <w:pPr>
        <w:rPr>
          <w:rFonts w:asciiTheme="minorHAnsi" w:hAnsiTheme="minorHAnsi" w:cstheme="minorHAnsi"/>
          <w:color w:val="auto"/>
        </w:rPr>
      </w:pPr>
      <w:r w:rsidRPr="00516C74">
        <w:rPr>
          <w:rFonts w:asciiTheme="minorHAnsi" w:hAnsiTheme="minorHAnsi" w:cstheme="minorHAnsi"/>
          <w:color w:val="auto"/>
        </w:rPr>
        <w:t>[</w:t>
      </w:r>
      <w:r w:rsidR="007F09D3">
        <w:rPr>
          <w:rFonts w:asciiTheme="minorHAnsi" w:hAnsiTheme="minorHAnsi" w:cstheme="minorHAnsi"/>
          <w:color w:val="auto"/>
        </w:rPr>
        <w:t>46</w:t>
      </w:r>
      <w:r w:rsidRPr="00516C74">
        <w:rPr>
          <w:rFonts w:asciiTheme="minorHAnsi" w:hAnsiTheme="minorHAnsi" w:cstheme="minorHAnsi"/>
          <w:color w:val="auto"/>
        </w:rPr>
        <w:t>]</w:t>
      </w:r>
      <w:r w:rsidR="009C3E88" w:rsidRPr="00516C74">
        <w:rPr>
          <w:rFonts w:asciiTheme="minorHAnsi" w:hAnsiTheme="minorHAnsi" w:cstheme="minorHAnsi"/>
          <w:color w:val="auto"/>
        </w:rPr>
        <w:t xml:space="preserve"> </w:t>
      </w:r>
      <w:proofErr w:type="spellStart"/>
      <w:r w:rsidR="009C3E88" w:rsidRPr="00516C74">
        <w:rPr>
          <w:rFonts w:asciiTheme="minorHAnsi" w:hAnsiTheme="minorHAnsi" w:cstheme="minorHAnsi"/>
          <w:color w:val="auto"/>
        </w:rPr>
        <w:t>Kazakov</w:t>
      </w:r>
      <w:proofErr w:type="spellEnd"/>
      <w:r w:rsidR="009C3E88" w:rsidRPr="00516C74">
        <w:rPr>
          <w:rFonts w:asciiTheme="minorHAnsi" w:hAnsiTheme="minorHAnsi" w:cstheme="minorHAnsi"/>
          <w:color w:val="auto"/>
        </w:rPr>
        <w:t>, G</w:t>
      </w:r>
      <w:r w:rsidR="00234C8B" w:rsidRPr="00234C8B">
        <w:rPr>
          <w:rFonts w:asciiTheme="minorHAnsi" w:hAnsiTheme="minorHAnsi" w:cstheme="minorHAnsi"/>
          <w:i/>
          <w:color w:val="auto"/>
        </w:rPr>
        <w:t xml:space="preserve">. et al. </w:t>
      </w:r>
      <w:r w:rsidR="009F5143">
        <w:rPr>
          <w:rFonts w:asciiTheme="minorHAnsi" w:hAnsiTheme="minorHAnsi" w:cstheme="minorHAnsi"/>
          <w:color w:val="auto"/>
        </w:rPr>
        <w:t xml:space="preserve">Prospects for measuring the </w:t>
      </w:r>
      <w:r w:rsidR="009F5143" w:rsidRPr="009F5143">
        <w:rPr>
          <w:rFonts w:asciiTheme="minorHAnsi" w:hAnsiTheme="minorHAnsi" w:cstheme="minorHAnsi"/>
          <w:color w:val="auto"/>
          <w:vertAlign w:val="superscript"/>
        </w:rPr>
        <w:t>229</w:t>
      </w:r>
      <w:r w:rsidR="009F5143" w:rsidRPr="009F5143">
        <w:rPr>
          <w:rFonts w:asciiTheme="minorHAnsi" w:hAnsiTheme="minorHAnsi" w:cstheme="minorHAnsi"/>
          <w:color w:val="auto"/>
        </w:rPr>
        <w:t>Th</w:t>
      </w:r>
      <w:r w:rsidR="009F5143">
        <w:rPr>
          <w:rFonts w:asciiTheme="minorHAnsi" w:hAnsiTheme="minorHAnsi" w:cstheme="minorHAnsi"/>
          <w:color w:val="auto"/>
        </w:rPr>
        <w:t xml:space="preserve"> isomer energy using a metallic magnetic microcalorimeter. </w:t>
      </w:r>
      <w:r w:rsidR="009C3E88" w:rsidRPr="009C3E88">
        <w:rPr>
          <w:rFonts w:asciiTheme="minorHAnsi" w:hAnsiTheme="minorHAnsi" w:cstheme="minorHAnsi"/>
          <w:i/>
          <w:color w:val="auto"/>
        </w:rPr>
        <w:t xml:space="preserve">Nuclear Instruments and Methods in Physics Research A </w:t>
      </w:r>
      <w:r w:rsidR="009C3E88" w:rsidRPr="00234C8B">
        <w:rPr>
          <w:rFonts w:asciiTheme="minorHAnsi" w:hAnsiTheme="minorHAnsi" w:cstheme="minorHAnsi"/>
          <w:b/>
          <w:color w:val="auto"/>
        </w:rPr>
        <w:t>735</w:t>
      </w:r>
      <w:r w:rsidR="009C3E88" w:rsidRPr="00234C8B">
        <w:rPr>
          <w:rFonts w:asciiTheme="minorHAnsi" w:hAnsiTheme="minorHAnsi" w:cstheme="minorHAnsi"/>
          <w:color w:val="auto"/>
        </w:rPr>
        <w:t xml:space="preserve">, 229- </w:t>
      </w:r>
      <w:r w:rsidR="009F5143" w:rsidRPr="00234C8B">
        <w:rPr>
          <w:rFonts w:asciiTheme="minorHAnsi" w:hAnsiTheme="minorHAnsi" w:cstheme="minorHAnsi"/>
          <w:color w:val="auto"/>
        </w:rPr>
        <w:t>239</w:t>
      </w:r>
      <w:r w:rsidR="009C3E88" w:rsidRPr="00234C8B">
        <w:rPr>
          <w:rFonts w:asciiTheme="minorHAnsi" w:hAnsiTheme="minorHAnsi" w:cstheme="minorHAnsi"/>
          <w:color w:val="FF0000"/>
        </w:rPr>
        <w:t xml:space="preserve"> </w:t>
      </w:r>
      <w:r w:rsidR="009C3E88" w:rsidRPr="00234C8B">
        <w:rPr>
          <w:rFonts w:asciiTheme="minorHAnsi" w:hAnsiTheme="minorHAnsi" w:cstheme="minorHAnsi"/>
          <w:color w:val="auto"/>
        </w:rPr>
        <w:t>(2014).</w:t>
      </w:r>
    </w:p>
    <w:p w14:paraId="70E5CC61" w14:textId="1FF0B856" w:rsidR="00ED62FF" w:rsidRDefault="00ED62FF" w:rsidP="001B1519">
      <w:pPr>
        <w:rPr>
          <w:rFonts w:asciiTheme="minorHAnsi" w:hAnsiTheme="minorHAnsi" w:cstheme="minorHAnsi"/>
          <w:color w:val="auto"/>
        </w:rPr>
      </w:pPr>
      <w:r w:rsidRPr="00F97D58">
        <w:rPr>
          <w:rFonts w:asciiTheme="minorHAnsi" w:hAnsiTheme="minorHAnsi" w:cstheme="minorHAnsi"/>
          <w:color w:val="auto"/>
        </w:rPr>
        <w:t>[</w:t>
      </w:r>
      <w:r w:rsidR="007F09D3">
        <w:rPr>
          <w:rFonts w:asciiTheme="minorHAnsi" w:hAnsiTheme="minorHAnsi" w:cstheme="minorHAnsi"/>
          <w:color w:val="auto"/>
        </w:rPr>
        <w:t>47</w:t>
      </w:r>
      <w:r w:rsidRPr="00F97D58">
        <w:rPr>
          <w:rFonts w:asciiTheme="minorHAnsi" w:hAnsiTheme="minorHAnsi" w:cstheme="minorHAnsi"/>
          <w:color w:val="auto"/>
        </w:rPr>
        <w:t>]</w:t>
      </w:r>
      <w:r w:rsidR="00F97D58" w:rsidRPr="00F97D58">
        <w:rPr>
          <w:rFonts w:asciiTheme="minorHAnsi" w:hAnsiTheme="minorHAnsi" w:cstheme="minorHAnsi"/>
          <w:color w:val="auto"/>
        </w:rPr>
        <w:t xml:space="preserve"> </w:t>
      </w:r>
      <w:proofErr w:type="spellStart"/>
      <w:r w:rsidR="00F97D58" w:rsidRPr="00F97D58">
        <w:rPr>
          <w:rFonts w:asciiTheme="minorHAnsi" w:hAnsiTheme="minorHAnsi" w:cstheme="minorHAnsi"/>
          <w:color w:val="auto"/>
        </w:rPr>
        <w:t>Sonnenschein</w:t>
      </w:r>
      <w:proofErr w:type="spellEnd"/>
      <w:r w:rsidR="00F97D58" w:rsidRPr="00F97D58">
        <w:rPr>
          <w:rFonts w:asciiTheme="minorHAnsi" w:hAnsiTheme="minorHAnsi" w:cstheme="minorHAnsi"/>
          <w:color w:val="auto"/>
        </w:rPr>
        <w:t>, V</w:t>
      </w:r>
      <w:r w:rsidR="00234C8B">
        <w:rPr>
          <w:rFonts w:asciiTheme="minorHAnsi" w:hAnsiTheme="minorHAnsi" w:cstheme="minorHAnsi"/>
          <w:color w:val="auto"/>
        </w:rPr>
        <w:t xml:space="preserve">. </w:t>
      </w:r>
      <w:r w:rsidR="00234C8B" w:rsidRPr="00234C8B">
        <w:rPr>
          <w:rFonts w:asciiTheme="minorHAnsi" w:hAnsiTheme="minorHAnsi" w:cstheme="minorHAnsi"/>
          <w:i/>
          <w:color w:val="auto"/>
        </w:rPr>
        <w:t>et al.</w:t>
      </w:r>
      <w:r w:rsidR="00234C8B">
        <w:rPr>
          <w:rFonts w:asciiTheme="minorHAnsi" w:hAnsiTheme="minorHAnsi" w:cstheme="minorHAnsi"/>
          <w:color w:val="auto"/>
        </w:rPr>
        <w:t xml:space="preserve"> </w:t>
      </w:r>
      <w:r w:rsidR="00C70269">
        <w:rPr>
          <w:rFonts w:asciiTheme="minorHAnsi" w:hAnsiTheme="minorHAnsi" w:cstheme="minorHAnsi"/>
          <w:color w:val="auto"/>
        </w:rPr>
        <w:t>The s</w:t>
      </w:r>
      <w:r w:rsidR="00C70269" w:rsidRPr="00C70269">
        <w:rPr>
          <w:rFonts w:asciiTheme="minorHAnsi" w:hAnsiTheme="minorHAnsi" w:cstheme="minorHAnsi"/>
          <w:color w:val="auto"/>
        </w:rPr>
        <w:t>earch for the existence</w:t>
      </w:r>
      <w:r w:rsidR="00C70269">
        <w:rPr>
          <w:rFonts w:asciiTheme="minorHAnsi" w:hAnsiTheme="minorHAnsi" w:cstheme="minorHAnsi"/>
          <w:color w:val="auto"/>
        </w:rPr>
        <w:t xml:space="preserve"> of </w:t>
      </w:r>
      <w:r w:rsidR="00C70269" w:rsidRPr="00C70269">
        <w:rPr>
          <w:rFonts w:asciiTheme="minorHAnsi" w:hAnsiTheme="minorHAnsi" w:cstheme="minorHAnsi"/>
          <w:color w:val="auto"/>
          <w:vertAlign w:val="superscript"/>
        </w:rPr>
        <w:t>229m</w:t>
      </w:r>
      <w:r w:rsidR="00C70269">
        <w:rPr>
          <w:rFonts w:asciiTheme="minorHAnsi" w:hAnsiTheme="minorHAnsi" w:cstheme="minorHAnsi"/>
          <w:color w:val="auto"/>
        </w:rPr>
        <w:t xml:space="preserve">Th at IGISOL. </w:t>
      </w:r>
      <w:r w:rsidR="00AD6067" w:rsidRPr="00C70269">
        <w:rPr>
          <w:rFonts w:asciiTheme="minorHAnsi" w:hAnsiTheme="minorHAnsi" w:cstheme="minorHAnsi"/>
          <w:i/>
          <w:color w:val="auto"/>
        </w:rPr>
        <w:t xml:space="preserve">European Physical Journal A </w:t>
      </w:r>
      <w:r w:rsidR="00AD6067" w:rsidRPr="00234C8B">
        <w:rPr>
          <w:rFonts w:asciiTheme="minorHAnsi" w:hAnsiTheme="minorHAnsi" w:cstheme="minorHAnsi"/>
          <w:b/>
          <w:color w:val="auto"/>
        </w:rPr>
        <w:t>48</w:t>
      </w:r>
      <w:r w:rsidR="00AD6067" w:rsidRPr="00234C8B">
        <w:rPr>
          <w:rFonts w:asciiTheme="minorHAnsi" w:hAnsiTheme="minorHAnsi" w:cstheme="minorHAnsi"/>
          <w:color w:val="auto"/>
        </w:rPr>
        <w:t>, 52 (2012).</w:t>
      </w:r>
    </w:p>
    <w:p w14:paraId="3F247875" w14:textId="602DFE1D" w:rsidR="00BC1977" w:rsidRPr="006D2988" w:rsidRDefault="007F09D3" w:rsidP="00754647">
      <w:pPr>
        <w:rPr>
          <w:rFonts w:asciiTheme="minorHAnsi" w:hAnsiTheme="minorHAnsi" w:cstheme="minorHAnsi"/>
          <w:i/>
          <w:color w:val="auto"/>
        </w:rPr>
      </w:pPr>
      <w:r>
        <w:rPr>
          <w:rFonts w:asciiTheme="minorHAnsi" w:hAnsiTheme="minorHAnsi" w:cstheme="minorHAnsi"/>
          <w:color w:val="auto"/>
        </w:rPr>
        <w:t>[48</w:t>
      </w:r>
      <w:r w:rsidR="0087049D" w:rsidRPr="00A7705D">
        <w:rPr>
          <w:rFonts w:asciiTheme="minorHAnsi" w:hAnsiTheme="minorHAnsi" w:cstheme="minorHAnsi"/>
          <w:color w:val="auto"/>
        </w:rPr>
        <w:t xml:space="preserve">] </w:t>
      </w:r>
      <w:proofErr w:type="spellStart"/>
      <w:r w:rsidR="0087049D" w:rsidRPr="00A7705D">
        <w:rPr>
          <w:rFonts w:asciiTheme="minorHAnsi" w:hAnsiTheme="minorHAnsi" w:cstheme="minorHAnsi"/>
          <w:color w:val="auto"/>
        </w:rPr>
        <w:t>Borisyuk</w:t>
      </w:r>
      <w:proofErr w:type="spellEnd"/>
      <w:r w:rsidR="00A7705D" w:rsidRPr="00A7705D">
        <w:rPr>
          <w:rFonts w:asciiTheme="minorHAnsi" w:hAnsiTheme="minorHAnsi" w:cstheme="minorHAnsi"/>
          <w:color w:val="auto"/>
        </w:rPr>
        <w:t>, P.V</w:t>
      </w:r>
      <w:r w:rsidR="00234C8B">
        <w:rPr>
          <w:rFonts w:asciiTheme="minorHAnsi" w:hAnsiTheme="minorHAnsi" w:cstheme="minorHAnsi"/>
          <w:color w:val="auto"/>
        </w:rPr>
        <w:t xml:space="preserve">. </w:t>
      </w:r>
      <w:r w:rsidR="00234C8B" w:rsidRPr="00234C8B">
        <w:rPr>
          <w:rFonts w:asciiTheme="minorHAnsi" w:hAnsiTheme="minorHAnsi" w:cstheme="minorHAnsi"/>
          <w:i/>
          <w:color w:val="auto"/>
        </w:rPr>
        <w:t>et al.</w:t>
      </w:r>
      <w:r w:rsidR="00234C8B">
        <w:rPr>
          <w:rFonts w:asciiTheme="minorHAnsi" w:hAnsiTheme="minorHAnsi" w:cstheme="minorHAnsi"/>
          <w:color w:val="auto"/>
        </w:rPr>
        <w:t xml:space="preserve"> </w:t>
      </w:r>
      <w:r w:rsidR="00A7705D" w:rsidRPr="00A7705D">
        <w:rPr>
          <w:rFonts w:asciiTheme="minorHAnsi" w:hAnsiTheme="minorHAnsi" w:cstheme="minorHAnsi"/>
          <w:color w:val="auto"/>
        </w:rPr>
        <w:t xml:space="preserve">Excitation energy of </w:t>
      </w:r>
      <w:r w:rsidR="00A7705D" w:rsidRPr="00A7705D">
        <w:rPr>
          <w:rFonts w:asciiTheme="minorHAnsi" w:hAnsiTheme="minorHAnsi" w:cstheme="minorHAnsi"/>
          <w:color w:val="auto"/>
          <w:vertAlign w:val="superscript"/>
        </w:rPr>
        <w:t>229</w:t>
      </w:r>
      <w:r w:rsidR="00A7705D" w:rsidRPr="00A7705D">
        <w:rPr>
          <w:rFonts w:asciiTheme="minorHAnsi" w:hAnsiTheme="minorHAnsi" w:cstheme="minorHAnsi"/>
          <w:color w:val="auto"/>
        </w:rPr>
        <w:t xml:space="preserve">Th nuclei in laser plasma: the energy and half-life of the low-lying isomeric state. </w:t>
      </w:r>
      <w:r w:rsidR="00A7705D" w:rsidRPr="00A7705D">
        <w:rPr>
          <w:rFonts w:asciiTheme="minorHAnsi" w:hAnsiTheme="minorHAnsi" w:cstheme="minorHAnsi"/>
          <w:i/>
          <w:color w:val="auto"/>
        </w:rPr>
        <w:t>arXiv:1804.00299v1 [</w:t>
      </w:r>
      <w:proofErr w:type="spellStart"/>
      <w:r w:rsidR="00A7705D" w:rsidRPr="00A7705D">
        <w:rPr>
          <w:rFonts w:asciiTheme="minorHAnsi" w:hAnsiTheme="minorHAnsi" w:cstheme="minorHAnsi"/>
          <w:i/>
          <w:color w:val="auto"/>
        </w:rPr>
        <w:t>nucl-th</w:t>
      </w:r>
      <w:proofErr w:type="spellEnd"/>
      <w:r w:rsidR="00A7705D" w:rsidRPr="00A7705D">
        <w:rPr>
          <w:rFonts w:asciiTheme="minorHAnsi" w:hAnsiTheme="minorHAnsi" w:cstheme="minorHAnsi"/>
          <w:i/>
          <w:color w:val="auto"/>
        </w:rPr>
        <w:t>]</w:t>
      </w:r>
      <w:r w:rsidR="00234C8B">
        <w:rPr>
          <w:rFonts w:asciiTheme="minorHAnsi" w:hAnsiTheme="minorHAnsi" w:cstheme="minorHAnsi"/>
          <w:i/>
          <w:color w:val="auto"/>
        </w:rPr>
        <w:t xml:space="preserve"> </w:t>
      </w:r>
      <w:r w:rsidR="00234C8B" w:rsidRPr="00234C8B">
        <w:rPr>
          <w:rFonts w:asciiTheme="minorHAnsi" w:hAnsiTheme="minorHAnsi" w:cstheme="minorHAnsi"/>
          <w:color w:val="auto"/>
        </w:rPr>
        <w:t>(2018).</w:t>
      </w:r>
    </w:p>
    <w:p w14:paraId="2C0242D8" w14:textId="0F90E6C0" w:rsidR="0087049D" w:rsidRDefault="006D2988" w:rsidP="00754647">
      <w:pPr>
        <w:rPr>
          <w:rFonts w:asciiTheme="minorHAnsi" w:hAnsiTheme="minorHAnsi" w:cstheme="minorHAnsi"/>
          <w:i/>
          <w:color w:val="auto"/>
        </w:rPr>
      </w:pPr>
      <w:r>
        <w:rPr>
          <w:rFonts w:asciiTheme="minorHAnsi" w:hAnsiTheme="minorHAnsi" w:cstheme="minorHAnsi"/>
          <w:color w:val="auto"/>
        </w:rPr>
        <w:t>[49</w:t>
      </w:r>
      <w:r w:rsidR="00CC27A2">
        <w:rPr>
          <w:rFonts w:asciiTheme="minorHAnsi" w:hAnsiTheme="minorHAnsi" w:cstheme="minorHAnsi"/>
          <w:color w:val="auto"/>
        </w:rPr>
        <w:t xml:space="preserve">] </w:t>
      </w:r>
      <w:proofErr w:type="spellStart"/>
      <w:r w:rsidR="00CC27A2">
        <w:rPr>
          <w:rFonts w:asciiTheme="minorHAnsi" w:hAnsiTheme="minorHAnsi" w:cstheme="minorHAnsi"/>
          <w:color w:val="auto"/>
        </w:rPr>
        <w:t>v.d.</w:t>
      </w:r>
      <w:proofErr w:type="spellEnd"/>
      <w:r w:rsidR="00CC27A2">
        <w:rPr>
          <w:rFonts w:asciiTheme="minorHAnsi" w:hAnsiTheme="minorHAnsi" w:cstheme="minorHAnsi"/>
          <w:color w:val="auto"/>
        </w:rPr>
        <w:t xml:space="preserve"> </w:t>
      </w:r>
      <w:proofErr w:type="spellStart"/>
      <w:r w:rsidR="00CC27A2">
        <w:rPr>
          <w:rFonts w:asciiTheme="minorHAnsi" w:hAnsiTheme="minorHAnsi" w:cstheme="minorHAnsi"/>
          <w:color w:val="auto"/>
        </w:rPr>
        <w:t>Wense</w:t>
      </w:r>
      <w:proofErr w:type="spellEnd"/>
      <w:r w:rsidR="00CC27A2">
        <w:rPr>
          <w:rFonts w:asciiTheme="minorHAnsi" w:hAnsiTheme="minorHAnsi" w:cstheme="minorHAnsi"/>
          <w:color w:val="auto"/>
        </w:rPr>
        <w:t>, L</w:t>
      </w:r>
      <w:r w:rsidR="00234C8B">
        <w:rPr>
          <w:rFonts w:asciiTheme="minorHAnsi" w:hAnsiTheme="minorHAnsi" w:cstheme="minorHAnsi"/>
          <w:color w:val="auto"/>
        </w:rPr>
        <w:t xml:space="preserve">. </w:t>
      </w:r>
      <w:r w:rsidR="00234C8B" w:rsidRPr="00234C8B">
        <w:rPr>
          <w:rFonts w:asciiTheme="minorHAnsi" w:hAnsiTheme="minorHAnsi" w:cstheme="minorHAnsi"/>
          <w:i/>
          <w:color w:val="auto"/>
        </w:rPr>
        <w:t>et al.</w:t>
      </w:r>
      <w:r w:rsidR="00234C8B">
        <w:rPr>
          <w:rFonts w:asciiTheme="minorHAnsi" w:hAnsiTheme="minorHAnsi" w:cstheme="minorHAnsi"/>
          <w:color w:val="auto"/>
        </w:rPr>
        <w:t xml:space="preserve"> </w:t>
      </w:r>
      <w:r w:rsidR="00CC27A2">
        <w:rPr>
          <w:rFonts w:asciiTheme="minorHAnsi" w:hAnsiTheme="minorHAnsi" w:cstheme="minorHAnsi"/>
          <w:color w:val="auto"/>
        </w:rPr>
        <w:t xml:space="preserve">A laser excitation scheme for </w:t>
      </w:r>
      <w:r w:rsidR="00CC27A2" w:rsidRPr="00CC27A2">
        <w:rPr>
          <w:rFonts w:asciiTheme="minorHAnsi" w:hAnsiTheme="minorHAnsi" w:cstheme="minorHAnsi"/>
          <w:color w:val="auto"/>
          <w:vertAlign w:val="superscript"/>
        </w:rPr>
        <w:t>229m</w:t>
      </w:r>
      <w:r w:rsidR="00CC27A2">
        <w:rPr>
          <w:rFonts w:asciiTheme="minorHAnsi" w:hAnsiTheme="minorHAnsi" w:cstheme="minorHAnsi"/>
          <w:color w:val="auto"/>
        </w:rPr>
        <w:t>Th</w:t>
      </w:r>
      <w:r w:rsidR="0087049D" w:rsidRPr="0087049D">
        <w:rPr>
          <w:rFonts w:asciiTheme="minorHAnsi" w:hAnsiTheme="minorHAnsi" w:cstheme="minorHAnsi"/>
          <w:color w:val="auto"/>
        </w:rPr>
        <w:t xml:space="preserve">. </w:t>
      </w:r>
      <w:r w:rsidR="0087049D" w:rsidRPr="0087049D">
        <w:rPr>
          <w:rFonts w:asciiTheme="minorHAnsi" w:hAnsiTheme="minorHAnsi" w:cstheme="minorHAnsi"/>
          <w:i/>
          <w:color w:val="auto"/>
        </w:rPr>
        <w:t xml:space="preserve">Physical Review Letters </w:t>
      </w:r>
      <w:r w:rsidR="0087049D" w:rsidRPr="00234C8B">
        <w:rPr>
          <w:rFonts w:asciiTheme="minorHAnsi" w:hAnsiTheme="minorHAnsi" w:cstheme="minorHAnsi"/>
          <w:b/>
          <w:color w:val="auto"/>
        </w:rPr>
        <w:t>119</w:t>
      </w:r>
      <w:r w:rsidR="0087049D" w:rsidRPr="00234C8B">
        <w:rPr>
          <w:rFonts w:asciiTheme="minorHAnsi" w:hAnsiTheme="minorHAnsi" w:cstheme="minorHAnsi"/>
          <w:color w:val="auto"/>
        </w:rPr>
        <w:t>, 132503 (2017).</w:t>
      </w:r>
    </w:p>
    <w:p w14:paraId="7C95B9E2" w14:textId="199AFD8A" w:rsidR="0087049D" w:rsidRPr="0087049D" w:rsidRDefault="006D2988" w:rsidP="00754647">
      <w:pPr>
        <w:rPr>
          <w:rFonts w:asciiTheme="minorHAnsi" w:hAnsiTheme="minorHAnsi" w:cstheme="minorHAnsi"/>
          <w:color w:val="auto"/>
        </w:rPr>
      </w:pPr>
      <w:r>
        <w:rPr>
          <w:rFonts w:asciiTheme="minorHAnsi" w:hAnsiTheme="minorHAnsi" w:cstheme="minorHAnsi"/>
          <w:color w:val="auto"/>
        </w:rPr>
        <w:t>[50</w:t>
      </w:r>
      <w:r w:rsidR="0087049D" w:rsidRPr="0087049D">
        <w:rPr>
          <w:rFonts w:asciiTheme="minorHAnsi" w:hAnsiTheme="minorHAnsi" w:cstheme="minorHAnsi"/>
          <w:color w:val="auto"/>
        </w:rPr>
        <w:t xml:space="preserve">] </w:t>
      </w:r>
      <w:proofErr w:type="spellStart"/>
      <w:r w:rsidR="0087049D" w:rsidRPr="0087049D">
        <w:rPr>
          <w:rFonts w:asciiTheme="minorHAnsi" w:hAnsiTheme="minorHAnsi" w:cstheme="minorHAnsi"/>
          <w:color w:val="auto"/>
        </w:rPr>
        <w:t>Seiferle</w:t>
      </w:r>
      <w:proofErr w:type="spellEnd"/>
      <w:r w:rsidR="0087049D" w:rsidRPr="0087049D">
        <w:rPr>
          <w:rFonts w:asciiTheme="minorHAnsi" w:hAnsiTheme="minorHAnsi" w:cstheme="minorHAnsi"/>
          <w:color w:val="auto"/>
        </w:rPr>
        <w:t xml:space="preserve">, B., </w:t>
      </w:r>
      <w:proofErr w:type="spellStart"/>
      <w:r w:rsidR="0087049D" w:rsidRPr="0087049D">
        <w:rPr>
          <w:rFonts w:asciiTheme="minorHAnsi" w:hAnsiTheme="minorHAnsi" w:cstheme="minorHAnsi"/>
          <w:color w:val="auto"/>
        </w:rPr>
        <w:t>v.d.</w:t>
      </w:r>
      <w:proofErr w:type="spellEnd"/>
      <w:r w:rsidR="0087049D" w:rsidRPr="0087049D">
        <w:rPr>
          <w:rFonts w:asciiTheme="minorHAnsi" w:hAnsiTheme="minorHAnsi" w:cstheme="minorHAnsi"/>
          <w:color w:val="auto"/>
        </w:rPr>
        <w:t xml:space="preserve"> Wense, L., </w:t>
      </w:r>
      <w:proofErr w:type="spellStart"/>
      <w:r w:rsidR="0087049D" w:rsidRPr="0087049D">
        <w:rPr>
          <w:rFonts w:asciiTheme="minorHAnsi" w:hAnsiTheme="minorHAnsi" w:cstheme="minorHAnsi"/>
          <w:color w:val="auto"/>
        </w:rPr>
        <w:t>Thirolf</w:t>
      </w:r>
      <w:proofErr w:type="spellEnd"/>
      <w:r w:rsidR="0087049D" w:rsidRPr="0087049D">
        <w:rPr>
          <w:rFonts w:asciiTheme="minorHAnsi" w:hAnsiTheme="minorHAnsi" w:cstheme="minorHAnsi"/>
          <w:color w:val="auto"/>
        </w:rPr>
        <w:t>, P.G.</w:t>
      </w:r>
      <w:r w:rsidR="00E204CA">
        <w:rPr>
          <w:rFonts w:asciiTheme="minorHAnsi" w:hAnsiTheme="minorHAnsi" w:cstheme="minorHAnsi"/>
          <w:color w:val="auto"/>
        </w:rPr>
        <w:t>,</w:t>
      </w:r>
      <w:r w:rsidR="0087049D" w:rsidRPr="0087049D">
        <w:rPr>
          <w:rFonts w:asciiTheme="minorHAnsi" w:hAnsiTheme="minorHAnsi" w:cstheme="minorHAnsi"/>
          <w:color w:val="auto"/>
        </w:rPr>
        <w:t xml:space="preserve"> Feasibility study of Internal Conversion Electron Spectroscopy of </w:t>
      </w:r>
      <w:r w:rsidR="0087049D" w:rsidRPr="0087049D">
        <w:rPr>
          <w:rFonts w:asciiTheme="minorHAnsi" w:hAnsiTheme="minorHAnsi" w:cstheme="minorHAnsi"/>
          <w:color w:val="auto"/>
          <w:vertAlign w:val="superscript"/>
        </w:rPr>
        <w:t>229m</w:t>
      </w:r>
      <w:r w:rsidR="0087049D" w:rsidRPr="0087049D">
        <w:rPr>
          <w:rFonts w:asciiTheme="minorHAnsi" w:hAnsiTheme="minorHAnsi" w:cstheme="minorHAnsi"/>
          <w:color w:val="auto"/>
        </w:rPr>
        <w:t xml:space="preserve">Th. </w:t>
      </w:r>
      <w:r w:rsidR="0087049D" w:rsidRPr="0087049D">
        <w:rPr>
          <w:rFonts w:asciiTheme="minorHAnsi" w:hAnsiTheme="minorHAnsi" w:cstheme="minorHAnsi"/>
          <w:i/>
          <w:color w:val="auto"/>
        </w:rPr>
        <w:t xml:space="preserve">European Physical Journal A </w:t>
      </w:r>
      <w:r w:rsidR="0087049D" w:rsidRPr="00234C8B">
        <w:rPr>
          <w:rFonts w:asciiTheme="minorHAnsi" w:hAnsiTheme="minorHAnsi" w:cstheme="minorHAnsi"/>
          <w:b/>
          <w:color w:val="auto"/>
        </w:rPr>
        <w:t>53</w:t>
      </w:r>
      <w:r w:rsidR="0087049D" w:rsidRPr="00234C8B">
        <w:rPr>
          <w:rFonts w:asciiTheme="minorHAnsi" w:hAnsiTheme="minorHAnsi" w:cstheme="minorHAnsi"/>
          <w:color w:val="auto"/>
        </w:rPr>
        <w:t>, 108 (2017).</w:t>
      </w:r>
    </w:p>
    <w:p w14:paraId="76684DEC" w14:textId="3B181675" w:rsidR="00754647" w:rsidRPr="0087049D" w:rsidRDefault="006D2988" w:rsidP="001B1519">
      <w:pPr>
        <w:rPr>
          <w:rFonts w:asciiTheme="minorHAnsi" w:hAnsiTheme="minorHAnsi" w:cstheme="minorHAnsi"/>
          <w:color w:val="auto"/>
        </w:rPr>
      </w:pPr>
      <w:r>
        <w:rPr>
          <w:rFonts w:asciiTheme="minorHAnsi" w:hAnsiTheme="minorHAnsi" w:cstheme="minorHAnsi"/>
          <w:color w:val="auto"/>
        </w:rPr>
        <w:t>[51</w:t>
      </w:r>
      <w:r w:rsidR="00BD2DA1">
        <w:rPr>
          <w:rFonts w:asciiTheme="minorHAnsi" w:hAnsiTheme="minorHAnsi" w:cstheme="minorHAnsi"/>
          <w:color w:val="auto"/>
        </w:rPr>
        <w:t>]</w:t>
      </w:r>
      <w:r w:rsidR="002A5568">
        <w:rPr>
          <w:rFonts w:asciiTheme="minorHAnsi" w:hAnsiTheme="minorHAnsi" w:cstheme="minorHAnsi"/>
          <w:color w:val="auto"/>
        </w:rPr>
        <w:t xml:space="preserve"> </w:t>
      </w:r>
      <w:proofErr w:type="spellStart"/>
      <w:r w:rsidR="002A5568">
        <w:rPr>
          <w:rFonts w:asciiTheme="minorHAnsi" w:hAnsiTheme="minorHAnsi" w:cstheme="minorHAnsi"/>
          <w:color w:val="auto"/>
        </w:rPr>
        <w:t>Thielking</w:t>
      </w:r>
      <w:proofErr w:type="spellEnd"/>
      <w:r w:rsidR="002A5568">
        <w:rPr>
          <w:rFonts w:asciiTheme="minorHAnsi" w:hAnsiTheme="minorHAnsi" w:cstheme="minorHAnsi"/>
          <w:color w:val="auto"/>
        </w:rPr>
        <w:t xml:space="preserve">, J. </w:t>
      </w:r>
      <w:r w:rsidR="00234C8B" w:rsidRPr="00234C8B">
        <w:rPr>
          <w:rFonts w:asciiTheme="minorHAnsi" w:hAnsiTheme="minorHAnsi" w:cstheme="minorHAnsi"/>
          <w:i/>
          <w:color w:val="auto"/>
        </w:rPr>
        <w:t>et al.</w:t>
      </w:r>
      <w:r w:rsidR="002A5568">
        <w:rPr>
          <w:rFonts w:asciiTheme="minorHAnsi" w:hAnsiTheme="minorHAnsi" w:cstheme="minorHAnsi"/>
          <w:color w:val="auto"/>
        </w:rPr>
        <w:t xml:space="preserve"> Laser spectroscopic characterization of the nuclear-clock isomer </w:t>
      </w:r>
      <w:r w:rsidR="002A5568" w:rsidRPr="009C6E0C">
        <w:rPr>
          <w:rFonts w:asciiTheme="minorHAnsi" w:hAnsiTheme="minorHAnsi" w:cstheme="minorHAnsi"/>
          <w:color w:val="auto"/>
          <w:vertAlign w:val="superscript"/>
        </w:rPr>
        <w:t>229m</w:t>
      </w:r>
      <w:r w:rsidR="002A5568">
        <w:rPr>
          <w:rFonts w:asciiTheme="minorHAnsi" w:hAnsiTheme="minorHAnsi" w:cstheme="minorHAnsi"/>
          <w:color w:val="auto"/>
        </w:rPr>
        <w:t xml:space="preserve">Th. </w:t>
      </w:r>
      <w:r w:rsidR="002A5568" w:rsidRPr="006D19B6">
        <w:rPr>
          <w:rFonts w:asciiTheme="minorHAnsi" w:hAnsiTheme="minorHAnsi" w:cstheme="minorHAnsi"/>
          <w:i/>
          <w:color w:val="auto"/>
        </w:rPr>
        <w:t xml:space="preserve">Nature </w:t>
      </w:r>
      <w:r w:rsidR="002A5568" w:rsidRPr="00234C8B">
        <w:rPr>
          <w:rFonts w:asciiTheme="minorHAnsi" w:hAnsiTheme="minorHAnsi" w:cstheme="minorHAnsi"/>
          <w:b/>
          <w:color w:val="auto"/>
        </w:rPr>
        <w:t>556</w:t>
      </w:r>
      <w:r w:rsidR="002A5568" w:rsidRPr="00234C8B">
        <w:rPr>
          <w:rFonts w:asciiTheme="minorHAnsi" w:hAnsiTheme="minorHAnsi" w:cstheme="minorHAnsi"/>
          <w:color w:val="auto"/>
        </w:rPr>
        <w:t>, 321-325 (2018).</w:t>
      </w:r>
    </w:p>
    <w:sectPr w:rsidR="00754647" w:rsidRPr="0087049D" w:rsidSect="00C81573">
      <w:headerReference w:type="default" r:id="rId10"/>
      <w:footerReference w:type="first" r:id="rId11"/>
      <w:pgSz w:w="12240" w:h="15840" w:code="84"/>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9DA04" w14:textId="77777777" w:rsidR="00F87145" w:rsidRDefault="00F87145" w:rsidP="00621C4E">
      <w:r>
        <w:separator/>
      </w:r>
    </w:p>
  </w:endnote>
  <w:endnote w:type="continuationSeparator" w:id="0">
    <w:p w14:paraId="493857DC" w14:textId="77777777" w:rsidR="00F87145" w:rsidRDefault="00F8714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B4EB3" w:rsidRDefault="001B4EB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C9682" w14:textId="77777777" w:rsidR="00F87145" w:rsidRDefault="00F87145" w:rsidP="00621C4E">
      <w:r>
        <w:separator/>
      </w:r>
    </w:p>
  </w:footnote>
  <w:footnote w:type="continuationSeparator" w:id="0">
    <w:p w14:paraId="48ED8A8A" w14:textId="77777777" w:rsidR="00F87145" w:rsidRDefault="00F8714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B4EB3" w:rsidRPr="006F06E4" w:rsidRDefault="001B4EB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74593"/>
    <w:multiLevelType w:val="multilevel"/>
    <w:tmpl w:val="0FE65212"/>
    <w:lvl w:ilvl="0">
      <w:start w:val="1"/>
      <w:numFmt w:val="decimal"/>
      <w:lvlText w:val="%1."/>
      <w:lvlJc w:val="left"/>
      <w:pPr>
        <w:ind w:left="360" w:hanging="360"/>
      </w:pPr>
      <w:rPr>
        <w:rFonts w:asciiTheme="minorHAnsi" w:eastAsia="Times New Roman" w:hAnsiTheme="minorHAnsi"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05BF0"/>
    <w:multiLevelType w:val="hybridMultilevel"/>
    <w:tmpl w:val="FDC4FEEC"/>
    <w:lvl w:ilvl="0" w:tplc="E21039DC">
      <w:start w:val="12"/>
      <w:numFmt w:val="bullet"/>
      <w:lvlText w:val="-"/>
      <w:lvlJc w:val="left"/>
      <w:pPr>
        <w:ind w:left="720" w:hanging="360"/>
      </w:pPr>
      <w:rPr>
        <w:rFonts w:ascii="Calibri" w:eastAsia="Times New Roman" w:hAnsi="Calibri" w:cstheme="minorHAnsi" w:hint="default"/>
        <w:color w:val="8080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4E98646D"/>
    <w:multiLevelType w:val="multilevel"/>
    <w:tmpl w:val="FED0033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DA52F4"/>
    <w:multiLevelType w:val="hybridMultilevel"/>
    <w:tmpl w:val="3E4E9A0E"/>
    <w:lvl w:ilvl="0" w:tplc="683A16B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9563E7"/>
    <w:multiLevelType w:val="multilevel"/>
    <w:tmpl w:val="941468E8"/>
    <w:styleLink w:val="ImportierterStil1"/>
    <w:lvl w:ilvl="0">
      <w:start w:val="1"/>
      <w:numFmt w:val="decimal"/>
      <w:lvlText w:val="%1."/>
      <w:lvlJc w:val="left"/>
      <w:pPr>
        <w:ind w:left="360" w:hanging="360"/>
      </w:pPr>
      <w:rPr>
        <w:rFonts w:ascii="Calibri" w:eastAsia="Calibri" w:hAnsi="Calibri" w:cs="Calibri"/>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8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5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8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6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96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68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9938CC"/>
    <w:multiLevelType w:val="multilevel"/>
    <w:tmpl w:val="941468E8"/>
    <w:numStyleLink w:val="ImportierterStil1"/>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91323"/>
    <w:multiLevelType w:val="hybridMultilevel"/>
    <w:tmpl w:val="0616EA38"/>
    <w:lvl w:ilvl="0" w:tplc="972AB96C">
      <w:start w:val="12"/>
      <w:numFmt w:val="bullet"/>
      <w:lvlText w:val="-"/>
      <w:lvlJc w:val="left"/>
      <w:pPr>
        <w:ind w:left="1080" w:hanging="360"/>
      </w:pPr>
      <w:rPr>
        <w:rFonts w:ascii="Calibri" w:eastAsia="Times New Roman" w:hAnsi="Calibri"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1"/>
  </w:num>
  <w:num w:numId="3">
    <w:abstractNumId w:val="4"/>
  </w:num>
  <w:num w:numId="4">
    <w:abstractNumId w:val="18"/>
  </w:num>
  <w:num w:numId="5">
    <w:abstractNumId w:val="9"/>
  </w:num>
  <w:num w:numId="6">
    <w:abstractNumId w:val="16"/>
  </w:num>
  <w:num w:numId="7">
    <w:abstractNumId w:val="0"/>
  </w:num>
  <w:num w:numId="8">
    <w:abstractNumId w:val="10"/>
  </w:num>
  <w:num w:numId="9">
    <w:abstractNumId w:val="11"/>
  </w:num>
  <w:num w:numId="10">
    <w:abstractNumId w:val="20"/>
  </w:num>
  <w:num w:numId="11">
    <w:abstractNumId w:val="24"/>
  </w:num>
  <w:num w:numId="12">
    <w:abstractNumId w:val="1"/>
  </w:num>
  <w:num w:numId="13">
    <w:abstractNumId w:val="22"/>
  </w:num>
  <w:num w:numId="14">
    <w:abstractNumId w:val="29"/>
  </w:num>
  <w:num w:numId="15">
    <w:abstractNumId w:val="12"/>
  </w:num>
  <w:num w:numId="16">
    <w:abstractNumId w:val="8"/>
  </w:num>
  <w:num w:numId="17">
    <w:abstractNumId w:val="23"/>
  </w:num>
  <w:num w:numId="18">
    <w:abstractNumId w:val="13"/>
  </w:num>
  <w:num w:numId="19">
    <w:abstractNumId w:val="27"/>
  </w:num>
  <w:num w:numId="20">
    <w:abstractNumId w:val="2"/>
  </w:num>
  <w:num w:numId="21">
    <w:abstractNumId w:val="28"/>
  </w:num>
  <w:num w:numId="22">
    <w:abstractNumId w:val="26"/>
  </w:num>
  <w:num w:numId="23">
    <w:abstractNumId w:val="14"/>
  </w:num>
  <w:num w:numId="24">
    <w:abstractNumId w:val="31"/>
  </w:num>
  <w:num w:numId="25">
    <w:abstractNumId w:val="7"/>
  </w:num>
  <w:num w:numId="26">
    <w:abstractNumId w:val="5"/>
  </w:num>
  <w:num w:numId="27">
    <w:abstractNumId w:val="30"/>
  </w:num>
  <w:num w:numId="28">
    <w:abstractNumId w:val="3"/>
  </w:num>
  <w:num w:numId="29">
    <w:abstractNumId w:val="17"/>
  </w:num>
  <w:num w:numId="30">
    <w:abstractNumId w:val="15"/>
  </w:num>
  <w:num w:numId="31">
    <w:abstractNumId w:val="19"/>
  </w:num>
  <w:num w:numId="32">
    <w:abstractNumId w:val="25"/>
    <w:lvlOverride w:ilvl="0">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suff w:val="nothing"/>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25"/>
    <w:lvlOverride w:ilvl="0">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34"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94"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514" w:hanging="10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874" w:hanging="10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594" w:hanging="1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954" w:hanging="1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674" w:hanging="1797"/>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3C89"/>
    <w:rsid w:val="00003DF5"/>
    <w:rsid w:val="00005815"/>
    <w:rsid w:val="00007062"/>
    <w:rsid w:val="00007DBC"/>
    <w:rsid w:val="00007EA1"/>
    <w:rsid w:val="000100F0"/>
    <w:rsid w:val="000116BE"/>
    <w:rsid w:val="000129B2"/>
    <w:rsid w:val="00012FF9"/>
    <w:rsid w:val="0001389C"/>
    <w:rsid w:val="00014314"/>
    <w:rsid w:val="00014326"/>
    <w:rsid w:val="00021434"/>
    <w:rsid w:val="00021774"/>
    <w:rsid w:val="00021DF3"/>
    <w:rsid w:val="00023869"/>
    <w:rsid w:val="00024598"/>
    <w:rsid w:val="00025002"/>
    <w:rsid w:val="000261E9"/>
    <w:rsid w:val="000278C9"/>
    <w:rsid w:val="000279B0"/>
    <w:rsid w:val="00032769"/>
    <w:rsid w:val="0003311E"/>
    <w:rsid w:val="00037B58"/>
    <w:rsid w:val="00040D96"/>
    <w:rsid w:val="00042CF8"/>
    <w:rsid w:val="0004322B"/>
    <w:rsid w:val="0004372B"/>
    <w:rsid w:val="000454F7"/>
    <w:rsid w:val="00051B73"/>
    <w:rsid w:val="00060ABE"/>
    <w:rsid w:val="00061A50"/>
    <w:rsid w:val="00062412"/>
    <w:rsid w:val="0006361B"/>
    <w:rsid w:val="00064104"/>
    <w:rsid w:val="00064348"/>
    <w:rsid w:val="00064D32"/>
    <w:rsid w:val="000652E3"/>
    <w:rsid w:val="00065476"/>
    <w:rsid w:val="00065A31"/>
    <w:rsid w:val="00066025"/>
    <w:rsid w:val="000666FD"/>
    <w:rsid w:val="00067A8F"/>
    <w:rsid w:val="000701D1"/>
    <w:rsid w:val="000723DF"/>
    <w:rsid w:val="00073CB6"/>
    <w:rsid w:val="00075ECF"/>
    <w:rsid w:val="00077E45"/>
    <w:rsid w:val="00080A20"/>
    <w:rsid w:val="00080E44"/>
    <w:rsid w:val="00082331"/>
    <w:rsid w:val="00082796"/>
    <w:rsid w:val="00082DF4"/>
    <w:rsid w:val="000869F8"/>
    <w:rsid w:val="00086FF5"/>
    <w:rsid w:val="00087C0A"/>
    <w:rsid w:val="00087CB4"/>
    <w:rsid w:val="0009023A"/>
    <w:rsid w:val="00093BC4"/>
    <w:rsid w:val="000943E6"/>
    <w:rsid w:val="000949E6"/>
    <w:rsid w:val="00094B65"/>
    <w:rsid w:val="00097929"/>
    <w:rsid w:val="000A04F2"/>
    <w:rsid w:val="000A1E80"/>
    <w:rsid w:val="000A3B70"/>
    <w:rsid w:val="000A5153"/>
    <w:rsid w:val="000B10AE"/>
    <w:rsid w:val="000B30BF"/>
    <w:rsid w:val="000B566B"/>
    <w:rsid w:val="000B5EC2"/>
    <w:rsid w:val="000B662E"/>
    <w:rsid w:val="000B7294"/>
    <w:rsid w:val="000B75D0"/>
    <w:rsid w:val="000C1CF8"/>
    <w:rsid w:val="000C2550"/>
    <w:rsid w:val="000C49CF"/>
    <w:rsid w:val="000C5267"/>
    <w:rsid w:val="000C52E9"/>
    <w:rsid w:val="000C5CDC"/>
    <w:rsid w:val="000C65DC"/>
    <w:rsid w:val="000C66F3"/>
    <w:rsid w:val="000C6900"/>
    <w:rsid w:val="000C7A97"/>
    <w:rsid w:val="000D07F9"/>
    <w:rsid w:val="000D31E8"/>
    <w:rsid w:val="000D589A"/>
    <w:rsid w:val="000D5CA8"/>
    <w:rsid w:val="000D76E4"/>
    <w:rsid w:val="000E1609"/>
    <w:rsid w:val="000E34A7"/>
    <w:rsid w:val="000E3816"/>
    <w:rsid w:val="000E4F77"/>
    <w:rsid w:val="000E520E"/>
    <w:rsid w:val="000E5FD1"/>
    <w:rsid w:val="000E7B66"/>
    <w:rsid w:val="000F1339"/>
    <w:rsid w:val="000F2261"/>
    <w:rsid w:val="000F265C"/>
    <w:rsid w:val="000F3AFA"/>
    <w:rsid w:val="000F5712"/>
    <w:rsid w:val="000F6611"/>
    <w:rsid w:val="000F7129"/>
    <w:rsid w:val="000F7E22"/>
    <w:rsid w:val="00102474"/>
    <w:rsid w:val="00105287"/>
    <w:rsid w:val="001104F3"/>
    <w:rsid w:val="001107BA"/>
    <w:rsid w:val="00111F8B"/>
    <w:rsid w:val="00112EEB"/>
    <w:rsid w:val="001173FF"/>
    <w:rsid w:val="0012563A"/>
    <w:rsid w:val="001264DE"/>
    <w:rsid w:val="00130430"/>
    <w:rsid w:val="001313A7"/>
    <w:rsid w:val="001316F9"/>
    <w:rsid w:val="0013276F"/>
    <w:rsid w:val="0013621E"/>
    <w:rsid w:val="001362B5"/>
    <w:rsid w:val="0013642E"/>
    <w:rsid w:val="00137169"/>
    <w:rsid w:val="00142EFE"/>
    <w:rsid w:val="00147616"/>
    <w:rsid w:val="00152A23"/>
    <w:rsid w:val="0015357F"/>
    <w:rsid w:val="0015607E"/>
    <w:rsid w:val="00156C87"/>
    <w:rsid w:val="0015778E"/>
    <w:rsid w:val="0016021B"/>
    <w:rsid w:val="001625E4"/>
    <w:rsid w:val="00162CB7"/>
    <w:rsid w:val="001665C9"/>
    <w:rsid w:val="00166F32"/>
    <w:rsid w:val="00171E5B"/>
    <w:rsid w:val="00171F94"/>
    <w:rsid w:val="00172CF9"/>
    <w:rsid w:val="00175D4E"/>
    <w:rsid w:val="0017668A"/>
    <w:rsid w:val="001766FE"/>
    <w:rsid w:val="001771E7"/>
    <w:rsid w:val="00180945"/>
    <w:rsid w:val="001816FC"/>
    <w:rsid w:val="00187228"/>
    <w:rsid w:val="001911FF"/>
    <w:rsid w:val="00192006"/>
    <w:rsid w:val="0019285D"/>
    <w:rsid w:val="00193180"/>
    <w:rsid w:val="00194EAF"/>
    <w:rsid w:val="00196792"/>
    <w:rsid w:val="001973D0"/>
    <w:rsid w:val="001A4E9A"/>
    <w:rsid w:val="001B1519"/>
    <w:rsid w:val="001B2013"/>
    <w:rsid w:val="001B26C7"/>
    <w:rsid w:val="001B2C85"/>
    <w:rsid w:val="001B2E2D"/>
    <w:rsid w:val="001B4EB3"/>
    <w:rsid w:val="001B5CD2"/>
    <w:rsid w:val="001B7643"/>
    <w:rsid w:val="001C002A"/>
    <w:rsid w:val="001C0519"/>
    <w:rsid w:val="001C0BEE"/>
    <w:rsid w:val="001C1E49"/>
    <w:rsid w:val="001C27C1"/>
    <w:rsid w:val="001C2A98"/>
    <w:rsid w:val="001C3C63"/>
    <w:rsid w:val="001C4D95"/>
    <w:rsid w:val="001C52C2"/>
    <w:rsid w:val="001D3D7D"/>
    <w:rsid w:val="001D3FFF"/>
    <w:rsid w:val="001D417E"/>
    <w:rsid w:val="001D625F"/>
    <w:rsid w:val="001D68A4"/>
    <w:rsid w:val="001D7576"/>
    <w:rsid w:val="001E0E3F"/>
    <w:rsid w:val="001E14A0"/>
    <w:rsid w:val="001E2071"/>
    <w:rsid w:val="001E263C"/>
    <w:rsid w:val="001E46A8"/>
    <w:rsid w:val="001E7376"/>
    <w:rsid w:val="001E7A8B"/>
    <w:rsid w:val="001F225C"/>
    <w:rsid w:val="00201CFA"/>
    <w:rsid w:val="0020220D"/>
    <w:rsid w:val="00202448"/>
    <w:rsid w:val="00202D15"/>
    <w:rsid w:val="00205B3F"/>
    <w:rsid w:val="0020700A"/>
    <w:rsid w:val="00207401"/>
    <w:rsid w:val="00207A18"/>
    <w:rsid w:val="002115C0"/>
    <w:rsid w:val="00211C3B"/>
    <w:rsid w:val="00211CD3"/>
    <w:rsid w:val="00212EAE"/>
    <w:rsid w:val="00214BEE"/>
    <w:rsid w:val="002200CE"/>
    <w:rsid w:val="002205B8"/>
    <w:rsid w:val="00220E06"/>
    <w:rsid w:val="00225720"/>
    <w:rsid w:val="002259E5"/>
    <w:rsid w:val="00226140"/>
    <w:rsid w:val="002274F3"/>
    <w:rsid w:val="0023094C"/>
    <w:rsid w:val="0023364C"/>
    <w:rsid w:val="002341D0"/>
    <w:rsid w:val="00234BE3"/>
    <w:rsid w:val="00234C8B"/>
    <w:rsid w:val="00234E8F"/>
    <w:rsid w:val="00235A90"/>
    <w:rsid w:val="00236F7F"/>
    <w:rsid w:val="00240444"/>
    <w:rsid w:val="00241E48"/>
    <w:rsid w:val="0024214E"/>
    <w:rsid w:val="00242623"/>
    <w:rsid w:val="0024523E"/>
    <w:rsid w:val="00250558"/>
    <w:rsid w:val="002505C1"/>
    <w:rsid w:val="00250CD9"/>
    <w:rsid w:val="002605D1"/>
    <w:rsid w:val="00260652"/>
    <w:rsid w:val="00261586"/>
    <w:rsid w:val="00261F25"/>
    <w:rsid w:val="00262C40"/>
    <w:rsid w:val="002648A9"/>
    <w:rsid w:val="00264C0D"/>
    <w:rsid w:val="00264E36"/>
    <w:rsid w:val="0026536F"/>
    <w:rsid w:val="0026553C"/>
    <w:rsid w:val="002656C0"/>
    <w:rsid w:val="00266A20"/>
    <w:rsid w:val="00267DD5"/>
    <w:rsid w:val="00274A0A"/>
    <w:rsid w:val="00277593"/>
    <w:rsid w:val="00280518"/>
    <w:rsid w:val="0028055C"/>
    <w:rsid w:val="00280909"/>
    <w:rsid w:val="00280918"/>
    <w:rsid w:val="0028172B"/>
    <w:rsid w:val="00282AF6"/>
    <w:rsid w:val="00284B37"/>
    <w:rsid w:val="0028596A"/>
    <w:rsid w:val="00286D8C"/>
    <w:rsid w:val="00287085"/>
    <w:rsid w:val="00290AF9"/>
    <w:rsid w:val="00294319"/>
    <w:rsid w:val="00294CBD"/>
    <w:rsid w:val="002967CF"/>
    <w:rsid w:val="00297788"/>
    <w:rsid w:val="00297ADD"/>
    <w:rsid w:val="002A036B"/>
    <w:rsid w:val="002A3285"/>
    <w:rsid w:val="002A4044"/>
    <w:rsid w:val="002A484B"/>
    <w:rsid w:val="002A4FC3"/>
    <w:rsid w:val="002A5568"/>
    <w:rsid w:val="002A64A6"/>
    <w:rsid w:val="002B3301"/>
    <w:rsid w:val="002B3F50"/>
    <w:rsid w:val="002B4CD8"/>
    <w:rsid w:val="002B688D"/>
    <w:rsid w:val="002C47D4"/>
    <w:rsid w:val="002C553C"/>
    <w:rsid w:val="002D0F38"/>
    <w:rsid w:val="002D28DD"/>
    <w:rsid w:val="002D3EEC"/>
    <w:rsid w:val="002D77E3"/>
    <w:rsid w:val="002E24C3"/>
    <w:rsid w:val="002E32FF"/>
    <w:rsid w:val="002E3C27"/>
    <w:rsid w:val="002E564C"/>
    <w:rsid w:val="002E5BDD"/>
    <w:rsid w:val="002F0FB6"/>
    <w:rsid w:val="002F10AB"/>
    <w:rsid w:val="002F2859"/>
    <w:rsid w:val="002F42BB"/>
    <w:rsid w:val="002F6E3C"/>
    <w:rsid w:val="0030117D"/>
    <w:rsid w:val="00301F30"/>
    <w:rsid w:val="00301FE1"/>
    <w:rsid w:val="003038FD"/>
    <w:rsid w:val="00303C87"/>
    <w:rsid w:val="00304B99"/>
    <w:rsid w:val="00304CB5"/>
    <w:rsid w:val="00305ADF"/>
    <w:rsid w:val="003108E5"/>
    <w:rsid w:val="003120CB"/>
    <w:rsid w:val="003144FE"/>
    <w:rsid w:val="00316A7C"/>
    <w:rsid w:val="00320153"/>
    <w:rsid w:val="00320367"/>
    <w:rsid w:val="00322871"/>
    <w:rsid w:val="00326FB3"/>
    <w:rsid w:val="00330289"/>
    <w:rsid w:val="003305C8"/>
    <w:rsid w:val="00330BB3"/>
    <w:rsid w:val="003310BA"/>
    <w:rsid w:val="003316D4"/>
    <w:rsid w:val="00333822"/>
    <w:rsid w:val="00333A9E"/>
    <w:rsid w:val="00336715"/>
    <w:rsid w:val="00337371"/>
    <w:rsid w:val="003401EC"/>
    <w:rsid w:val="00340DFD"/>
    <w:rsid w:val="00341943"/>
    <w:rsid w:val="00344954"/>
    <w:rsid w:val="00345871"/>
    <w:rsid w:val="00350CD7"/>
    <w:rsid w:val="003524AB"/>
    <w:rsid w:val="00354A7C"/>
    <w:rsid w:val="00356663"/>
    <w:rsid w:val="00360A7B"/>
    <w:rsid w:val="00360C17"/>
    <w:rsid w:val="003621C6"/>
    <w:rsid w:val="003622B8"/>
    <w:rsid w:val="003623D3"/>
    <w:rsid w:val="00363401"/>
    <w:rsid w:val="00364DBF"/>
    <w:rsid w:val="003661EB"/>
    <w:rsid w:val="0036644C"/>
    <w:rsid w:val="00366B76"/>
    <w:rsid w:val="00370856"/>
    <w:rsid w:val="00373051"/>
    <w:rsid w:val="00373B8F"/>
    <w:rsid w:val="00374B66"/>
    <w:rsid w:val="00376D95"/>
    <w:rsid w:val="00377FBB"/>
    <w:rsid w:val="00381CF4"/>
    <w:rsid w:val="003836AC"/>
    <w:rsid w:val="00383FDF"/>
    <w:rsid w:val="00385140"/>
    <w:rsid w:val="00387507"/>
    <w:rsid w:val="003904C1"/>
    <w:rsid w:val="00390766"/>
    <w:rsid w:val="00392A50"/>
    <w:rsid w:val="00393CC7"/>
    <w:rsid w:val="00393EE5"/>
    <w:rsid w:val="00394B5D"/>
    <w:rsid w:val="003971F7"/>
    <w:rsid w:val="00397764"/>
    <w:rsid w:val="003A16FC"/>
    <w:rsid w:val="003A1F68"/>
    <w:rsid w:val="003A26AF"/>
    <w:rsid w:val="003A2E00"/>
    <w:rsid w:val="003A2F97"/>
    <w:rsid w:val="003A4B50"/>
    <w:rsid w:val="003A4DD9"/>
    <w:rsid w:val="003A4FCD"/>
    <w:rsid w:val="003A5596"/>
    <w:rsid w:val="003B0944"/>
    <w:rsid w:val="003B1228"/>
    <w:rsid w:val="003B1593"/>
    <w:rsid w:val="003B2B54"/>
    <w:rsid w:val="003B2B98"/>
    <w:rsid w:val="003B4381"/>
    <w:rsid w:val="003B49A0"/>
    <w:rsid w:val="003C1043"/>
    <w:rsid w:val="003C1A30"/>
    <w:rsid w:val="003C4F99"/>
    <w:rsid w:val="003C6779"/>
    <w:rsid w:val="003D2998"/>
    <w:rsid w:val="003D2F0A"/>
    <w:rsid w:val="003D3891"/>
    <w:rsid w:val="003D5D84"/>
    <w:rsid w:val="003E0F4F"/>
    <w:rsid w:val="003E18AC"/>
    <w:rsid w:val="003E210B"/>
    <w:rsid w:val="003E29E7"/>
    <w:rsid w:val="003E2A12"/>
    <w:rsid w:val="003E3384"/>
    <w:rsid w:val="003E3CA4"/>
    <w:rsid w:val="003E40B4"/>
    <w:rsid w:val="003E5221"/>
    <w:rsid w:val="003E548E"/>
    <w:rsid w:val="003E5DFF"/>
    <w:rsid w:val="003F334A"/>
    <w:rsid w:val="003F3A73"/>
    <w:rsid w:val="003F422B"/>
    <w:rsid w:val="003F4877"/>
    <w:rsid w:val="003F704E"/>
    <w:rsid w:val="00401683"/>
    <w:rsid w:val="0040600D"/>
    <w:rsid w:val="00407EC8"/>
    <w:rsid w:val="0041110A"/>
    <w:rsid w:val="00411624"/>
    <w:rsid w:val="0041402C"/>
    <w:rsid w:val="004148E1"/>
    <w:rsid w:val="00414CFA"/>
    <w:rsid w:val="00415EC0"/>
    <w:rsid w:val="00416C11"/>
    <w:rsid w:val="00417691"/>
    <w:rsid w:val="00420BE9"/>
    <w:rsid w:val="00420CD0"/>
    <w:rsid w:val="00420D0E"/>
    <w:rsid w:val="004229AA"/>
    <w:rsid w:val="0042344A"/>
    <w:rsid w:val="00423AD8"/>
    <w:rsid w:val="00423FDD"/>
    <w:rsid w:val="00424C85"/>
    <w:rsid w:val="0042545D"/>
    <w:rsid w:val="004260BD"/>
    <w:rsid w:val="004278D3"/>
    <w:rsid w:val="0043012F"/>
    <w:rsid w:val="00430CEB"/>
    <w:rsid w:val="00430F1F"/>
    <w:rsid w:val="004326EA"/>
    <w:rsid w:val="00433038"/>
    <w:rsid w:val="00433214"/>
    <w:rsid w:val="00434139"/>
    <w:rsid w:val="00435E5F"/>
    <w:rsid w:val="004369FA"/>
    <w:rsid w:val="00436AC1"/>
    <w:rsid w:val="0044021A"/>
    <w:rsid w:val="0044101D"/>
    <w:rsid w:val="0044434C"/>
    <w:rsid w:val="0044456B"/>
    <w:rsid w:val="00447BD1"/>
    <w:rsid w:val="004507F3"/>
    <w:rsid w:val="00450AF4"/>
    <w:rsid w:val="00455576"/>
    <w:rsid w:val="00456A57"/>
    <w:rsid w:val="00456F37"/>
    <w:rsid w:val="00457558"/>
    <w:rsid w:val="004607DE"/>
    <w:rsid w:val="00460AF8"/>
    <w:rsid w:val="00460DC0"/>
    <w:rsid w:val="00460DE4"/>
    <w:rsid w:val="00462331"/>
    <w:rsid w:val="004636A5"/>
    <w:rsid w:val="0046542D"/>
    <w:rsid w:val="004671C7"/>
    <w:rsid w:val="0046740C"/>
    <w:rsid w:val="0047063A"/>
    <w:rsid w:val="004709EE"/>
    <w:rsid w:val="00471675"/>
    <w:rsid w:val="00471B8A"/>
    <w:rsid w:val="00472DB1"/>
    <w:rsid w:val="00472F4D"/>
    <w:rsid w:val="004730BF"/>
    <w:rsid w:val="00473599"/>
    <w:rsid w:val="00474BEF"/>
    <w:rsid w:val="00474DCB"/>
    <w:rsid w:val="0047535C"/>
    <w:rsid w:val="00476187"/>
    <w:rsid w:val="004762F6"/>
    <w:rsid w:val="0047742F"/>
    <w:rsid w:val="0047795E"/>
    <w:rsid w:val="00480DC8"/>
    <w:rsid w:val="00481756"/>
    <w:rsid w:val="00481944"/>
    <w:rsid w:val="00482541"/>
    <w:rsid w:val="00483295"/>
    <w:rsid w:val="0048529F"/>
    <w:rsid w:val="00485870"/>
    <w:rsid w:val="00485FE8"/>
    <w:rsid w:val="00492473"/>
    <w:rsid w:val="00492EB5"/>
    <w:rsid w:val="00494F77"/>
    <w:rsid w:val="0049509A"/>
    <w:rsid w:val="00496EEE"/>
    <w:rsid w:val="00497721"/>
    <w:rsid w:val="004A0229"/>
    <w:rsid w:val="004A23CF"/>
    <w:rsid w:val="004A31EC"/>
    <w:rsid w:val="004A35BA"/>
    <w:rsid w:val="004A35D2"/>
    <w:rsid w:val="004A4BA5"/>
    <w:rsid w:val="004A56E9"/>
    <w:rsid w:val="004A71E4"/>
    <w:rsid w:val="004B2F00"/>
    <w:rsid w:val="004B5471"/>
    <w:rsid w:val="004B6E31"/>
    <w:rsid w:val="004C1D66"/>
    <w:rsid w:val="004C31D7"/>
    <w:rsid w:val="004C4AD2"/>
    <w:rsid w:val="004C6981"/>
    <w:rsid w:val="004C7A22"/>
    <w:rsid w:val="004D1F21"/>
    <w:rsid w:val="004D268C"/>
    <w:rsid w:val="004D2AB6"/>
    <w:rsid w:val="004D3E19"/>
    <w:rsid w:val="004D45D2"/>
    <w:rsid w:val="004D59D8"/>
    <w:rsid w:val="004D5DA1"/>
    <w:rsid w:val="004D5FA8"/>
    <w:rsid w:val="004E150F"/>
    <w:rsid w:val="004E1DCA"/>
    <w:rsid w:val="004E23A1"/>
    <w:rsid w:val="004E2DEA"/>
    <w:rsid w:val="004E3489"/>
    <w:rsid w:val="004E358A"/>
    <w:rsid w:val="004E3AFA"/>
    <w:rsid w:val="004E6588"/>
    <w:rsid w:val="004E7400"/>
    <w:rsid w:val="004F2742"/>
    <w:rsid w:val="004F29A8"/>
    <w:rsid w:val="00502A0A"/>
    <w:rsid w:val="005032B0"/>
    <w:rsid w:val="00503B13"/>
    <w:rsid w:val="005052FE"/>
    <w:rsid w:val="00507C50"/>
    <w:rsid w:val="00512F87"/>
    <w:rsid w:val="005139DB"/>
    <w:rsid w:val="00514D40"/>
    <w:rsid w:val="00516C74"/>
    <w:rsid w:val="00516F1E"/>
    <w:rsid w:val="00517C3A"/>
    <w:rsid w:val="0052236E"/>
    <w:rsid w:val="00525D6E"/>
    <w:rsid w:val="00527BF4"/>
    <w:rsid w:val="00530331"/>
    <w:rsid w:val="005324BE"/>
    <w:rsid w:val="0053268D"/>
    <w:rsid w:val="00533B89"/>
    <w:rsid w:val="00534F6C"/>
    <w:rsid w:val="00535994"/>
    <w:rsid w:val="0053646D"/>
    <w:rsid w:val="00540A68"/>
    <w:rsid w:val="00540AAD"/>
    <w:rsid w:val="00540CB1"/>
    <w:rsid w:val="00543EC1"/>
    <w:rsid w:val="00544D88"/>
    <w:rsid w:val="0054541E"/>
    <w:rsid w:val="00546458"/>
    <w:rsid w:val="0054683F"/>
    <w:rsid w:val="0055087C"/>
    <w:rsid w:val="005523A3"/>
    <w:rsid w:val="00553413"/>
    <w:rsid w:val="00555983"/>
    <w:rsid w:val="00557A92"/>
    <w:rsid w:val="00560E31"/>
    <w:rsid w:val="00561BDA"/>
    <w:rsid w:val="00571B6C"/>
    <w:rsid w:val="00574662"/>
    <w:rsid w:val="00577460"/>
    <w:rsid w:val="00580AA9"/>
    <w:rsid w:val="00581375"/>
    <w:rsid w:val="00581AD6"/>
    <w:rsid w:val="00581B23"/>
    <w:rsid w:val="0058219C"/>
    <w:rsid w:val="005827E9"/>
    <w:rsid w:val="005842FB"/>
    <w:rsid w:val="0058587E"/>
    <w:rsid w:val="0058609B"/>
    <w:rsid w:val="0058707F"/>
    <w:rsid w:val="00591DBD"/>
    <w:rsid w:val="005931FE"/>
    <w:rsid w:val="00596915"/>
    <w:rsid w:val="005A0028"/>
    <w:rsid w:val="005A0ACC"/>
    <w:rsid w:val="005A0D5A"/>
    <w:rsid w:val="005A1FEA"/>
    <w:rsid w:val="005B0072"/>
    <w:rsid w:val="005B0597"/>
    <w:rsid w:val="005B0732"/>
    <w:rsid w:val="005B38A0"/>
    <w:rsid w:val="005B491C"/>
    <w:rsid w:val="005B4DBF"/>
    <w:rsid w:val="005B5DE2"/>
    <w:rsid w:val="005B674C"/>
    <w:rsid w:val="005C24F2"/>
    <w:rsid w:val="005C2FE6"/>
    <w:rsid w:val="005C7561"/>
    <w:rsid w:val="005D0156"/>
    <w:rsid w:val="005D1E57"/>
    <w:rsid w:val="005D2F57"/>
    <w:rsid w:val="005D3407"/>
    <w:rsid w:val="005D34F6"/>
    <w:rsid w:val="005D4CB2"/>
    <w:rsid w:val="005D4F1A"/>
    <w:rsid w:val="005D7B68"/>
    <w:rsid w:val="005E1884"/>
    <w:rsid w:val="005E4E52"/>
    <w:rsid w:val="005E6C15"/>
    <w:rsid w:val="005F1F48"/>
    <w:rsid w:val="005F373A"/>
    <w:rsid w:val="005F4F87"/>
    <w:rsid w:val="005F5F47"/>
    <w:rsid w:val="005F6B0E"/>
    <w:rsid w:val="005F7074"/>
    <w:rsid w:val="005F760E"/>
    <w:rsid w:val="005F7B1D"/>
    <w:rsid w:val="005F7E36"/>
    <w:rsid w:val="0060222A"/>
    <w:rsid w:val="006070C4"/>
    <w:rsid w:val="00610C21"/>
    <w:rsid w:val="00611907"/>
    <w:rsid w:val="00613116"/>
    <w:rsid w:val="00614F8F"/>
    <w:rsid w:val="006202A6"/>
    <w:rsid w:val="0062054B"/>
    <w:rsid w:val="00621C4E"/>
    <w:rsid w:val="0062356D"/>
    <w:rsid w:val="006238AC"/>
    <w:rsid w:val="00624EAE"/>
    <w:rsid w:val="006300DC"/>
    <w:rsid w:val="006305D7"/>
    <w:rsid w:val="00632F63"/>
    <w:rsid w:val="00633A01"/>
    <w:rsid w:val="00633B97"/>
    <w:rsid w:val="006341F7"/>
    <w:rsid w:val="00634585"/>
    <w:rsid w:val="00635014"/>
    <w:rsid w:val="00635E4A"/>
    <w:rsid w:val="006369CE"/>
    <w:rsid w:val="006411CA"/>
    <w:rsid w:val="006420FC"/>
    <w:rsid w:val="0064434E"/>
    <w:rsid w:val="0064605E"/>
    <w:rsid w:val="0065579C"/>
    <w:rsid w:val="00657B29"/>
    <w:rsid w:val="00660C1D"/>
    <w:rsid w:val="006619C8"/>
    <w:rsid w:val="0066223A"/>
    <w:rsid w:val="00662370"/>
    <w:rsid w:val="00666D62"/>
    <w:rsid w:val="00667D75"/>
    <w:rsid w:val="006700E1"/>
    <w:rsid w:val="00671710"/>
    <w:rsid w:val="00673414"/>
    <w:rsid w:val="00673A3C"/>
    <w:rsid w:val="00676079"/>
    <w:rsid w:val="00676ECD"/>
    <w:rsid w:val="00677D0A"/>
    <w:rsid w:val="00677D83"/>
    <w:rsid w:val="00677E79"/>
    <w:rsid w:val="006801EE"/>
    <w:rsid w:val="0068185F"/>
    <w:rsid w:val="00683F93"/>
    <w:rsid w:val="00693248"/>
    <w:rsid w:val="00694601"/>
    <w:rsid w:val="006A0166"/>
    <w:rsid w:val="006A01CF"/>
    <w:rsid w:val="006A0882"/>
    <w:rsid w:val="006A28CA"/>
    <w:rsid w:val="006A60DD"/>
    <w:rsid w:val="006A74E5"/>
    <w:rsid w:val="006B0679"/>
    <w:rsid w:val="006B074C"/>
    <w:rsid w:val="006B09B5"/>
    <w:rsid w:val="006B321F"/>
    <w:rsid w:val="006B32A4"/>
    <w:rsid w:val="006B3551"/>
    <w:rsid w:val="006B3B84"/>
    <w:rsid w:val="006B4E7C"/>
    <w:rsid w:val="006B5D8C"/>
    <w:rsid w:val="006B72D4"/>
    <w:rsid w:val="006C11CC"/>
    <w:rsid w:val="006C1AEB"/>
    <w:rsid w:val="006C1C03"/>
    <w:rsid w:val="006C45E2"/>
    <w:rsid w:val="006C57FE"/>
    <w:rsid w:val="006C668E"/>
    <w:rsid w:val="006D19B6"/>
    <w:rsid w:val="006D280A"/>
    <w:rsid w:val="006D2988"/>
    <w:rsid w:val="006D4179"/>
    <w:rsid w:val="006D52D5"/>
    <w:rsid w:val="006E1326"/>
    <w:rsid w:val="006E448C"/>
    <w:rsid w:val="006E4B63"/>
    <w:rsid w:val="006E6EDA"/>
    <w:rsid w:val="006E74DB"/>
    <w:rsid w:val="006F06E4"/>
    <w:rsid w:val="006F29C5"/>
    <w:rsid w:val="006F60B2"/>
    <w:rsid w:val="006F61E1"/>
    <w:rsid w:val="006F6675"/>
    <w:rsid w:val="006F7B41"/>
    <w:rsid w:val="00702B5D"/>
    <w:rsid w:val="00702DED"/>
    <w:rsid w:val="00703ED2"/>
    <w:rsid w:val="00706055"/>
    <w:rsid w:val="00707B8D"/>
    <w:rsid w:val="00710495"/>
    <w:rsid w:val="00713636"/>
    <w:rsid w:val="007148C1"/>
    <w:rsid w:val="00714B8C"/>
    <w:rsid w:val="00716344"/>
    <w:rsid w:val="0071675D"/>
    <w:rsid w:val="00717736"/>
    <w:rsid w:val="00720979"/>
    <w:rsid w:val="007223E0"/>
    <w:rsid w:val="00723104"/>
    <w:rsid w:val="0072799E"/>
    <w:rsid w:val="00731F19"/>
    <w:rsid w:val="007323AE"/>
    <w:rsid w:val="00732B47"/>
    <w:rsid w:val="00733A3B"/>
    <w:rsid w:val="00735CF5"/>
    <w:rsid w:val="00736FDA"/>
    <w:rsid w:val="0074063A"/>
    <w:rsid w:val="007417BF"/>
    <w:rsid w:val="00742AA4"/>
    <w:rsid w:val="00743BA1"/>
    <w:rsid w:val="00745F1E"/>
    <w:rsid w:val="007460C5"/>
    <w:rsid w:val="007515FE"/>
    <w:rsid w:val="007534BC"/>
    <w:rsid w:val="00753C08"/>
    <w:rsid w:val="00754647"/>
    <w:rsid w:val="00757D2D"/>
    <w:rsid w:val="007601D0"/>
    <w:rsid w:val="007603BB"/>
    <w:rsid w:val="007606AE"/>
    <w:rsid w:val="00760A2B"/>
    <w:rsid w:val="0076109D"/>
    <w:rsid w:val="00761A0B"/>
    <w:rsid w:val="00764747"/>
    <w:rsid w:val="00767107"/>
    <w:rsid w:val="007734DD"/>
    <w:rsid w:val="00773617"/>
    <w:rsid w:val="00773BFD"/>
    <w:rsid w:val="00773F38"/>
    <w:rsid w:val="007743B3"/>
    <w:rsid w:val="00774490"/>
    <w:rsid w:val="007748BA"/>
    <w:rsid w:val="00775E60"/>
    <w:rsid w:val="00775F2D"/>
    <w:rsid w:val="00780555"/>
    <w:rsid w:val="007819FF"/>
    <w:rsid w:val="0078360C"/>
    <w:rsid w:val="00784A4C"/>
    <w:rsid w:val="00784BC6"/>
    <w:rsid w:val="0078523D"/>
    <w:rsid w:val="0078628B"/>
    <w:rsid w:val="0078750B"/>
    <w:rsid w:val="00792910"/>
    <w:rsid w:val="007931DF"/>
    <w:rsid w:val="0079430A"/>
    <w:rsid w:val="007A0172"/>
    <w:rsid w:val="007A1134"/>
    <w:rsid w:val="007A1804"/>
    <w:rsid w:val="007A2511"/>
    <w:rsid w:val="007A260E"/>
    <w:rsid w:val="007A39A6"/>
    <w:rsid w:val="007A4D4C"/>
    <w:rsid w:val="007A4DD6"/>
    <w:rsid w:val="007A571A"/>
    <w:rsid w:val="007A5CB9"/>
    <w:rsid w:val="007A64DF"/>
    <w:rsid w:val="007A6503"/>
    <w:rsid w:val="007B1726"/>
    <w:rsid w:val="007B20AE"/>
    <w:rsid w:val="007B24B7"/>
    <w:rsid w:val="007B5467"/>
    <w:rsid w:val="007B6B07"/>
    <w:rsid w:val="007B6D43"/>
    <w:rsid w:val="007B749A"/>
    <w:rsid w:val="007B7C6E"/>
    <w:rsid w:val="007C2257"/>
    <w:rsid w:val="007C560B"/>
    <w:rsid w:val="007D1CAD"/>
    <w:rsid w:val="007D2001"/>
    <w:rsid w:val="007D44D7"/>
    <w:rsid w:val="007D4E6E"/>
    <w:rsid w:val="007D621A"/>
    <w:rsid w:val="007E058A"/>
    <w:rsid w:val="007E0ED5"/>
    <w:rsid w:val="007E2887"/>
    <w:rsid w:val="007E5278"/>
    <w:rsid w:val="007E749C"/>
    <w:rsid w:val="007F09D3"/>
    <w:rsid w:val="007F1B5C"/>
    <w:rsid w:val="00801257"/>
    <w:rsid w:val="008032B8"/>
    <w:rsid w:val="00803B0A"/>
    <w:rsid w:val="00804DED"/>
    <w:rsid w:val="00805B96"/>
    <w:rsid w:val="00806AB7"/>
    <w:rsid w:val="008101B6"/>
    <w:rsid w:val="008105BE"/>
    <w:rsid w:val="00810EDF"/>
    <w:rsid w:val="008115A5"/>
    <w:rsid w:val="00811D46"/>
    <w:rsid w:val="00811E58"/>
    <w:rsid w:val="0081415D"/>
    <w:rsid w:val="008145F9"/>
    <w:rsid w:val="00814C50"/>
    <w:rsid w:val="00817D8E"/>
    <w:rsid w:val="00817ED9"/>
    <w:rsid w:val="00820229"/>
    <w:rsid w:val="00822448"/>
    <w:rsid w:val="00822ABE"/>
    <w:rsid w:val="008241AA"/>
    <w:rsid w:val="008244D1"/>
    <w:rsid w:val="0082645A"/>
    <w:rsid w:val="00827F51"/>
    <w:rsid w:val="0083104E"/>
    <w:rsid w:val="008334B6"/>
    <w:rsid w:val="008343BE"/>
    <w:rsid w:val="008346E3"/>
    <w:rsid w:val="00834AB8"/>
    <w:rsid w:val="00834FDC"/>
    <w:rsid w:val="00836535"/>
    <w:rsid w:val="008374F3"/>
    <w:rsid w:val="00840FB4"/>
    <w:rsid w:val="008410B2"/>
    <w:rsid w:val="00844983"/>
    <w:rsid w:val="0084613C"/>
    <w:rsid w:val="00846404"/>
    <w:rsid w:val="00846DA0"/>
    <w:rsid w:val="0084796F"/>
    <w:rsid w:val="008500A0"/>
    <w:rsid w:val="008524E5"/>
    <w:rsid w:val="0085351C"/>
    <w:rsid w:val="0085435A"/>
    <w:rsid w:val="008549CA"/>
    <w:rsid w:val="008556C3"/>
    <w:rsid w:val="0085672C"/>
    <w:rsid w:val="0085687C"/>
    <w:rsid w:val="0086438B"/>
    <w:rsid w:val="0087049D"/>
    <w:rsid w:val="008706C5"/>
    <w:rsid w:val="00873707"/>
    <w:rsid w:val="00874B20"/>
    <w:rsid w:val="008757C6"/>
    <w:rsid w:val="008763E1"/>
    <w:rsid w:val="0087775C"/>
    <w:rsid w:val="00877EC8"/>
    <w:rsid w:val="00880F36"/>
    <w:rsid w:val="0088168E"/>
    <w:rsid w:val="00885530"/>
    <w:rsid w:val="00885CCB"/>
    <w:rsid w:val="0088624C"/>
    <w:rsid w:val="008910D1"/>
    <w:rsid w:val="00891CD3"/>
    <w:rsid w:val="0089296C"/>
    <w:rsid w:val="008952FD"/>
    <w:rsid w:val="00896ABD"/>
    <w:rsid w:val="00897AB6"/>
    <w:rsid w:val="008A3380"/>
    <w:rsid w:val="008A3A47"/>
    <w:rsid w:val="008A5319"/>
    <w:rsid w:val="008A5D5A"/>
    <w:rsid w:val="008A7A9C"/>
    <w:rsid w:val="008B43BA"/>
    <w:rsid w:val="008B5218"/>
    <w:rsid w:val="008B7102"/>
    <w:rsid w:val="008B77DE"/>
    <w:rsid w:val="008C2C2E"/>
    <w:rsid w:val="008C3B7D"/>
    <w:rsid w:val="008C7892"/>
    <w:rsid w:val="008C7A15"/>
    <w:rsid w:val="008C7B93"/>
    <w:rsid w:val="008D0F90"/>
    <w:rsid w:val="008D188C"/>
    <w:rsid w:val="008D3715"/>
    <w:rsid w:val="008D5465"/>
    <w:rsid w:val="008D5E61"/>
    <w:rsid w:val="008D63CB"/>
    <w:rsid w:val="008D669B"/>
    <w:rsid w:val="008D70BF"/>
    <w:rsid w:val="008D7EB7"/>
    <w:rsid w:val="008D7EC5"/>
    <w:rsid w:val="008E3684"/>
    <w:rsid w:val="008E57F5"/>
    <w:rsid w:val="008E7606"/>
    <w:rsid w:val="008F1AE5"/>
    <w:rsid w:val="008F1DAA"/>
    <w:rsid w:val="008F20CD"/>
    <w:rsid w:val="008F2B52"/>
    <w:rsid w:val="008F2C42"/>
    <w:rsid w:val="008F3EBD"/>
    <w:rsid w:val="008F60B2"/>
    <w:rsid w:val="008F62AB"/>
    <w:rsid w:val="008F7C41"/>
    <w:rsid w:val="00900319"/>
    <w:rsid w:val="00901274"/>
    <w:rsid w:val="009031E2"/>
    <w:rsid w:val="00903A7C"/>
    <w:rsid w:val="009102AE"/>
    <w:rsid w:val="0091276C"/>
    <w:rsid w:val="00912CD6"/>
    <w:rsid w:val="009145FE"/>
    <w:rsid w:val="00915301"/>
    <w:rsid w:val="009165AC"/>
    <w:rsid w:val="00916FFC"/>
    <w:rsid w:val="009170B3"/>
    <w:rsid w:val="0092053F"/>
    <w:rsid w:val="009225BC"/>
    <w:rsid w:val="0092340A"/>
    <w:rsid w:val="0092372A"/>
    <w:rsid w:val="009313D9"/>
    <w:rsid w:val="00932FB3"/>
    <w:rsid w:val="009330E5"/>
    <w:rsid w:val="00935B7F"/>
    <w:rsid w:val="00937C05"/>
    <w:rsid w:val="00937D87"/>
    <w:rsid w:val="009404DC"/>
    <w:rsid w:val="00941293"/>
    <w:rsid w:val="00946372"/>
    <w:rsid w:val="00950C17"/>
    <w:rsid w:val="00951D17"/>
    <w:rsid w:val="00951FAF"/>
    <w:rsid w:val="00954740"/>
    <w:rsid w:val="00955AE5"/>
    <w:rsid w:val="00956CAA"/>
    <w:rsid w:val="0096011F"/>
    <w:rsid w:val="00962E71"/>
    <w:rsid w:val="00963ABC"/>
    <w:rsid w:val="00965D21"/>
    <w:rsid w:val="00967331"/>
    <w:rsid w:val="00967567"/>
    <w:rsid w:val="00967764"/>
    <w:rsid w:val="0096797A"/>
    <w:rsid w:val="009704DB"/>
    <w:rsid w:val="00970B0E"/>
    <w:rsid w:val="00970BB9"/>
    <w:rsid w:val="009726EE"/>
    <w:rsid w:val="00972CDE"/>
    <w:rsid w:val="009733DD"/>
    <w:rsid w:val="00975573"/>
    <w:rsid w:val="00976D03"/>
    <w:rsid w:val="00977B30"/>
    <w:rsid w:val="0098017D"/>
    <w:rsid w:val="00980522"/>
    <w:rsid w:val="009826CB"/>
    <w:rsid w:val="00982F41"/>
    <w:rsid w:val="00984541"/>
    <w:rsid w:val="00985090"/>
    <w:rsid w:val="0098663C"/>
    <w:rsid w:val="00987710"/>
    <w:rsid w:val="009904AB"/>
    <w:rsid w:val="009908B7"/>
    <w:rsid w:val="00991A79"/>
    <w:rsid w:val="00995688"/>
    <w:rsid w:val="009958A6"/>
    <w:rsid w:val="00996456"/>
    <w:rsid w:val="00996EC4"/>
    <w:rsid w:val="009A04F5"/>
    <w:rsid w:val="009A06BB"/>
    <w:rsid w:val="009A0C99"/>
    <w:rsid w:val="009A15EF"/>
    <w:rsid w:val="009A38A5"/>
    <w:rsid w:val="009A5B73"/>
    <w:rsid w:val="009B118B"/>
    <w:rsid w:val="009B1737"/>
    <w:rsid w:val="009B3D4B"/>
    <w:rsid w:val="009B5B99"/>
    <w:rsid w:val="009B6EFC"/>
    <w:rsid w:val="009C1837"/>
    <w:rsid w:val="009C1FD0"/>
    <w:rsid w:val="009C2D1D"/>
    <w:rsid w:val="009C2DF8"/>
    <w:rsid w:val="009C31BF"/>
    <w:rsid w:val="009C31C5"/>
    <w:rsid w:val="009C3E88"/>
    <w:rsid w:val="009C652E"/>
    <w:rsid w:val="009C68B7"/>
    <w:rsid w:val="009C6E0C"/>
    <w:rsid w:val="009D0834"/>
    <w:rsid w:val="009D0A1E"/>
    <w:rsid w:val="009D1D43"/>
    <w:rsid w:val="009D2AE3"/>
    <w:rsid w:val="009D2F04"/>
    <w:rsid w:val="009D52BC"/>
    <w:rsid w:val="009D7D0A"/>
    <w:rsid w:val="009E09D9"/>
    <w:rsid w:val="009E7CB0"/>
    <w:rsid w:val="009F01B1"/>
    <w:rsid w:val="009F0DBB"/>
    <w:rsid w:val="009F3887"/>
    <w:rsid w:val="009F5143"/>
    <w:rsid w:val="009F659A"/>
    <w:rsid w:val="009F72AB"/>
    <w:rsid w:val="009F732B"/>
    <w:rsid w:val="00A01FE0"/>
    <w:rsid w:val="00A06945"/>
    <w:rsid w:val="00A10656"/>
    <w:rsid w:val="00A113C0"/>
    <w:rsid w:val="00A1274A"/>
    <w:rsid w:val="00A1275B"/>
    <w:rsid w:val="00A12FA6"/>
    <w:rsid w:val="00A1339B"/>
    <w:rsid w:val="00A1456C"/>
    <w:rsid w:val="00A14ABA"/>
    <w:rsid w:val="00A14D86"/>
    <w:rsid w:val="00A17615"/>
    <w:rsid w:val="00A24CB6"/>
    <w:rsid w:val="00A24E58"/>
    <w:rsid w:val="00A26CD2"/>
    <w:rsid w:val="00A27667"/>
    <w:rsid w:val="00A32979"/>
    <w:rsid w:val="00A34A67"/>
    <w:rsid w:val="00A35372"/>
    <w:rsid w:val="00A37462"/>
    <w:rsid w:val="00A402BD"/>
    <w:rsid w:val="00A427D2"/>
    <w:rsid w:val="00A43E82"/>
    <w:rsid w:val="00A43EE1"/>
    <w:rsid w:val="00A459E1"/>
    <w:rsid w:val="00A46AC4"/>
    <w:rsid w:val="00A50C18"/>
    <w:rsid w:val="00A52296"/>
    <w:rsid w:val="00A52621"/>
    <w:rsid w:val="00A55661"/>
    <w:rsid w:val="00A55A82"/>
    <w:rsid w:val="00A613B9"/>
    <w:rsid w:val="00A61B70"/>
    <w:rsid w:val="00A61FA8"/>
    <w:rsid w:val="00A637F4"/>
    <w:rsid w:val="00A64DF2"/>
    <w:rsid w:val="00A64F35"/>
    <w:rsid w:val="00A65485"/>
    <w:rsid w:val="00A657F1"/>
    <w:rsid w:val="00A66C77"/>
    <w:rsid w:val="00A66E05"/>
    <w:rsid w:val="00A67A3C"/>
    <w:rsid w:val="00A70753"/>
    <w:rsid w:val="00A712D2"/>
    <w:rsid w:val="00A7136E"/>
    <w:rsid w:val="00A7391B"/>
    <w:rsid w:val="00A75323"/>
    <w:rsid w:val="00A755C8"/>
    <w:rsid w:val="00A7705D"/>
    <w:rsid w:val="00A773DB"/>
    <w:rsid w:val="00A82C8A"/>
    <w:rsid w:val="00A8346B"/>
    <w:rsid w:val="00A85028"/>
    <w:rsid w:val="00A852FF"/>
    <w:rsid w:val="00A85B42"/>
    <w:rsid w:val="00A87337"/>
    <w:rsid w:val="00A874DB"/>
    <w:rsid w:val="00A90C97"/>
    <w:rsid w:val="00A92DDC"/>
    <w:rsid w:val="00A960C8"/>
    <w:rsid w:val="00A96604"/>
    <w:rsid w:val="00A96F84"/>
    <w:rsid w:val="00AA03DF"/>
    <w:rsid w:val="00AA05C1"/>
    <w:rsid w:val="00AA07B6"/>
    <w:rsid w:val="00AA1B4F"/>
    <w:rsid w:val="00AA1E10"/>
    <w:rsid w:val="00AA21D8"/>
    <w:rsid w:val="00AA271A"/>
    <w:rsid w:val="00AA27B8"/>
    <w:rsid w:val="00AA3270"/>
    <w:rsid w:val="00AA433F"/>
    <w:rsid w:val="00AA54F3"/>
    <w:rsid w:val="00AA6B43"/>
    <w:rsid w:val="00AA720D"/>
    <w:rsid w:val="00AB15D1"/>
    <w:rsid w:val="00AB367A"/>
    <w:rsid w:val="00AC01D1"/>
    <w:rsid w:val="00AC07B2"/>
    <w:rsid w:val="00AC0AB2"/>
    <w:rsid w:val="00AC0AE3"/>
    <w:rsid w:val="00AC0E9F"/>
    <w:rsid w:val="00AC1379"/>
    <w:rsid w:val="00AC52A5"/>
    <w:rsid w:val="00AC6EFD"/>
    <w:rsid w:val="00AC7151"/>
    <w:rsid w:val="00AC77E2"/>
    <w:rsid w:val="00AD44A5"/>
    <w:rsid w:val="00AD460A"/>
    <w:rsid w:val="00AD5DE8"/>
    <w:rsid w:val="00AD6067"/>
    <w:rsid w:val="00AD6A05"/>
    <w:rsid w:val="00AD7F1A"/>
    <w:rsid w:val="00AE118B"/>
    <w:rsid w:val="00AE272B"/>
    <w:rsid w:val="00AE3E3A"/>
    <w:rsid w:val="00AE77B4"/>
    <w:rsid w:val="00AE7C1A"/>
    <w:rsid w:val="00AE7DF8"/>
    <w:rsid w:val="00AF0D9C"/>
    <w:rsid w:val="00AF10F5"/>
    <w:rsid w:val="00AF13AB"/>
    <w:rsid w:val="00AF1A14"/>
    <w:rsid w:val="00AF1D36"/>
    <w:rsid w:val="00AF280B"/>
    <w:rsid w:val="00AF36C9"/>
    <w:rsid w:val="00AF5097"/>
    <w:rsid w:val="00AF5F75"/>
    <w:rsid w:val="00AF6001"/>
    <w:rsid w:val="00AF62BC"/>
    <w:rsid w:val="00B005F8"/>
    <w:rsid w:val="00B01A16"/>
    <w:rsid w:val="00B05C73"/>
    <w:rsid w:val="00B07F45"/>
    <w:rsid w:val="00B1021A"/>
    <w:rsid w:val="00B1481A"/>
    <w:rsid w:val="00B154DB"/>
    <w:rsid w:val="00B15A1F"/>
    <w:rsid w:val="00B15FE9"/>
    <w:rsid w:val="00B16A3C"/>
    <w:rsid w:val="00B17E5E"/>
    <w:rsid w:val="00B2148A"/>
    <w:rsid w:val="00B21DB6"/>
    <w:rsid w:val="00B21EFD"/>
    <w:rsid w:val="00B220C2"/>
    <w:rsid w:val="00B22BDD"/>
    <w:rsid w:val="00B24042"/>
    <w:rsid w:val="00B2499C"/>
    <w:rsid w:val="00B25B32"/>
    <w:rsid w:val="00B31B01"/>
    <w:rsid w:val="00B32616"/>
    <w:rsid w:val="00B36C42"/>
    <w:rsid w:val="00B42EA7"/>
    <w:rsid w:val="00B43AF9"/>
    <w:rsid w:val="00B46041"/>
    <w:rsid w:val="00B46134"/>
    <w:rsid w:val="00B50070"/>
    <w:rsid w:val="00B51845"/>
    <w:rsid w:val="00B51923"/>
    <w:rsid w:val="00B5337C"/>
    <w:rsid w:val="00B53FDE"/>
    <w:rsid w:val="00B56397"/>
    <w:rsid w:val="00B571DA"/>
    <w:rsid w:val="00B6027B"/>
    <w:rsid w:val="00B636C8"/>
    <w:rsid w:val="00B64613"/>
    <w:rsid w:val="00B65BED"/>
    <w:rsid w:val="00B65EDB"/>
    <w:rsid w:val="00B673BC"/>
    <w:rsid w:val="00B67AFF"/>
    <w:rsid w:val="00B70B59"/>
    <w:rsid w:val="00B70F1A"/>
    <w:rsid w:val="00B715CB"/>
    <w:rsid w:val="00B72417"/>
    <w:rsid w:val="00B73657"/>
    <w:rsid w:val="00B739B3"/>
    <w:rsid w:val="00B77E85"/>
    <w:rsid w:val="00B80825"/>
    <w:rsid w:val="00B81B15"/>
    <w:rsid w:val="00B822B5"/>
    <w:rsid w:val="00B82D23"/>
    <w:rsid w:val="00B82EC9"/>
    <w:rsid w:val="00B84DBF"/>
    <w:rsid w:val="00B85BE6"/>
    <w:rsid w:val="00B87358"/>
    <w:rsid w:val="00B915AE"/>
    <w:rsid w:val="00B91F47"/>
    <w:rsid w:val="00B9333E"/>
    <w:rsid w:val="00B94AF6"/>
    <w:rsid w:val="00B95141"/>
    <w:rsid w:val="00BA1735"/>
    <w:rsid w:val="00BA19FA"/>
    <w:rsid w:val="00BA4288"/>
    <w:rsid w:val="00BA6A25"/>
    <w:rsid w:val="00BB0902"/>
    <w:rsid w:val="00BB1957"/>
    <w:rsid w:val="00BB1F9C"/>
    <w:rsid w:val="00BB48E5"/>
    <w:rsid w:val="00BB5607"/>
    <w:rsid w:val="00BB5ACA"/>
    <w:rsid w:val="00BB627F"/>
    <w:rsid w:val="00BB67DE"/>
    <w:rsid w:val="00BC0C17"/>
    <w:rsid w:val="00BC1977"/>
    <w:rsid w:val="00BC3151"/>
    <w:rsid w:val="00BC3823"/>
    <w:rsid w:val="00BC5841"/>
    <w:rsid w:val="00BC60D3"/>
    <w:rsid w:val="00BD027C"/>
    <w:rsid w:val="00BD2DA1"/>
    <w:rsid w:val="00BD2EF0"/>
    <w:rsid w:val="00BD4A71"/>
    <w:rsid w:val="00BD4AF3"/>
    <w:rsid w:val="00BD5146"/>
    <w:rsid w:val="00BD60B4"/>
    <w:rsid w:val="00BD796B"/>
    <w:rsid w:val="00BE0411"/>
    <w:rsid w:val="00BE15D4"/>
    <w:rsid w:val="00BE40C0"/>
    <w:rsid w:val="00BE5F4A"/>
    <w:rsid w:val="00BE7AEF"/>
    <w:rsid w:val="00BE7B4F"/>
    <w:rsid w:val="00BF09B0"/>
    <w:rsid w:val="00BF1544"/>
    <w:rsid w:val="00BF1B53"/>
    <w:rsid w:val="00BF246D"/>
    <w:rsid w:val="00BF2682"/>
    <w:rsid w:val="00BF77CC"/>
    <w:rsid w:val="00BF7C82"/>
    <w:rsid w:val="00C01992"/>
    <w:rsid w:val="00C04A85"/>
    <w:rsid w:val="00C05D67"/>
    <w:rsid w:val="00C06F06"/>
    <w:rsid w:val="00C15385"/>
    <w:rsid w:val="00C16142"/>
    <w:rsid w:val="00C176D2"/>
    <w:rsid w:val="00C20FAD"/>
    <w:rsid w:val="00C2375F"/>
    <w:rsid w:val="00C247CB"/>
    <w:rsid w:val="00C2663E"/>
    <w:rsid w:val="00C30F3C"/>
    <w:rsid w:val="00C328BB"/>
    <w:rsid w:val="00C32E66"/>
    <w:rsid w:val="00C3355F"/>
    <w:rsid w:val="00C33A04"/>
    <w:rsid w:val="00C3569A"/>
    <w:rsid w:val="00C3656F"/>
    <w:rsid w:val="00C36FEB"/>
    <w:rsid w:val="00C41A15"/>
    <w:rsid w:val="00C43F48"/>
    <w:rsid w:val="00C448FF"/>
    <w:rsid w:val="00C4560F"/>
    <w:rsid w:val="00C45E57"/>
    <w:rsid w:val="00C46629"/>
    <w:rsid w:val="00C50048"/>
    <w:rsid w:val="00C5165D"/>
    <w:rsid w:val="00C52F29"/>
    <w:rsid w:val="00C54F6B"/>
    <w:rsid w:val="00C56CE6"/>
    <w:rsid w:val="00C5745F"/>
    <w:rsid w:val="00C60005"/>
    <w:rsid w:val="00C61A98"/>
    <w:rsid w:val="00C63201"/>
    <w:rsid w:val="00C63873"/>
    <w:rsid w:val="00C64E62"/>
    <w:rsid w:val="00C651D5"/>
    <w:rsid w:val="00C65CCC"/>
    <w:rsid w:val="00C667EF"/>
    <w:rsid w:val="00C6689A"/>
    <w:rsid w:val="00C67F47"/>
    <w:rsid w:val="00C700E3"/>
    <w:rsid w:val="00C70269"/>
    <w:rsid w:val="00C70A9E"/>
    <w:rsid w:val="00C71537"/>
    <w:rsid w:val="00C71CEA"/>
    <w:rsid w:val="00C7618F"/>
    <w:rsid w:val="00C765A9"/>
    <w:rsid w:val="00C806E3"/>
    <w:rsid w:val="00C81157"/>
    <w:rsid w:val="00C81573"/>
    <w:rsid w:val="00C8162D"/>
    <w:rsid w:val="00C81F67"/>
    <w:rsid w:val="00C830BB"/>
    <w:rsid w:val="00C83A0B"/>
    <w:rsid w:val="00C842D0"/>
    <w:rsid w:val="00C844E4"/>
    <w:rsid w:val="00C84ED1"/>
    <w:rsid w:val="00C86300"/>
    <w:rsid w:val="00C863CC"/>
    <w:rsid w:val="00C87310"/>
    <w:rsid w:val="00C87312"/>
    <w:rsid w:val="00C9038F"/>
    <w:rsid w:val="00C92843"/>
    <w:rsid w:val="00C92AAB"/>
    <w:rsid w:val="00C95D4C"/>
    <w:rsid w:val="00C9637F"/>
    <w:rsid w:val="00C9708A"/>
    <w:rsid w:val="00C97574"/>
    <w:rsid w:val="00C97B88"/>
    <w:rsid w:val="00CA2435"/>
    <w:rsid w:val="00CA4068"/>
    <w:rsid w:val="00CA4225"/>
    <w:rsid w:val="00CA64D7"/>
    <w:rsid w:val="00CA67F4"/>
    <w:rsid w:val="00CB2B7E"/>
    <w:rsid w:val="00CB37F8"/>
    <w:rsid w:val="00CB7DC3"/>
    <w:rsid w:val="00CC27A2"/>
    <w:rsid w:val="00CC5BE1"/>
    <w:rsid w:val="00CC75A2"/>
    <w:rsid w:val="00CC7A18"/>
    <w:rsid w:val="00CD0E2F"/>
    <w:rsid w:val="00CD1C28"/>
    <w:rsid w:val="00CD1D49"/>
    <w:rsid w:val="00CD2F20"/>
    <w:rsid w:val="00CD6B20"/>
    <w:rsid w:val="00CD70F5"/>
    <w:rsid w:val="00CE0D97"/>
    <w:rsid w:val="00CE1339"/>
    <w:rsid w:val="00CE61CC"/>
    <w:rsid w:val="00CE6E42"/>
    <w:rsid w:val="00CE7B1E"/>
    <w:rsid w:val="00CF20B7"/>
    <w:rsid w:val="00CF3C19"/>
    <w:rsid w:val="00CF576F"/>
    <w:rsid w:val="00CF6692"/>
    <w:rsid w:val="00CF6903"/>
    <w:rsid w:val="00CF6AFD"/>
    <w:rsid w:val="00CF7441"/>
    <w:rsid w:val="00CF7A6D"/>
    <w:rsid w:val="00D00D16"/>
    <w:rsid w:val="00D03251"/>
    <w:rsid w:val="00D03BF4"/>
    <w:rsid w:val="00D03C6C"/>
    <w:rsid w:val="00D04760"/>
    <w:rsid w:val="00D04A95"/>
    <w:rsid w:val="00D05CC2"/>
    <w:rsid w:val="00D06288"/>
    <w:rsid w:val="00D068C7"/>
    <w:rsid w:val="00D128A4"/>
    <w:rsid w:val="00D147C8"/>
    <w:rsid w:val="00D15131"/>
    <w:rsid w:val="00D16FA2"/>
    <w:rsid w:val="00D1753A"/>
    <w:rsid w:val="00D1799D"/>
    <w:rsid w:val="00D2028C"/>
    <w:rsid w:val="00D20954"/>
    <w:rsid w:val="00D21C39"/>
    <w:rsid w:val="00D21FC6"/>
    <w:rsid w:val="00D2243A"/>
    <w:rsid w:val="00D26559"/>
    <w:rsid w:val="00D27CF5"/>
    <w:rsid w:val="00D33393"/>
    <w:rsid w:val="00D33D36"/>
    <w:rsid w:val="00D34D94"/>
    <w:rsid w:val="00D37131"/>
    <w:rsid w:val="00D4024F"/>
    <w:rsid w:val="00D409E2"/>
    <w:rsid w:val="00D4191A"/>
    <w:rsid w:val="00D41A62"/>
    <w:rsid w:val="00D427D7"/>
    <w:rsid w:val="00D44E62"/>
    <w:rsid w:val="00D455FE"/>
    <w:rsid w:val="00D47FBC"/>
    <w:rsid w:val="00D5139B"/>
    <w:rsid w:val="00D51570"/>
    <w:rsid w:val="00D54F25"/>
    <w:rsid w:val="00D556AD"/>
    <w:rsid w:val="00D5573C"/>
    <w:rsid w:val="00D5666C"/>
    <w:rsid w:val="00D57B6D"/>
    <w:rsid w:val="00D60381"/>
    <w:rsid w:val="00D616DE"/>
    <w:rsid w:val="00D62201"/>
    <w:rsid w:val="00D63347"/>
    <w:rsid w:val="00D651D1"/>
    <w:rsid w:val="00D65C42"/>
    <w:rsid w:val="00D717BB"/>
    <w:rsid w:val="00D7226B"/>
    <w:rsid w:val="00D72707"/>
    <w:rsid w:val="00D74BE0"/>
    <w:rsid w:val="00D75A9C"/>
    <w:rsid w:val="00D77604"/>
    <w:rsid w:val="00D80B86"/>
    <w:rsid w:val="00D829C8"/>
    <w:rsid w:val="00D8709C"/>
    <w:rsid w:val="00D90069"/>
    <w:rsid w:val="00D90871"/>
    <w:rsid w:val="00D914C6"/>
    <w:rsid w:val="00D9155F"/>
    <w:rsid w:val="00D9403F"/>
    <w:rsid w:val="00D959B4"/>
    <w:rsid w:val="00D968B1"/>
    <w:rsid w:val="00DA25BF"/>
    <w:rsid w:val="00DA44DE"/>
    <w:rsid w:val="00DA56F7"/>
    <w:rsid w:val="00DA6715"/>
    <w:rsid w:val="00DA69DA"/>
    <w:rsid w:val="00DA6CEF"/>
    <w:rsid w:val="00DB421F"/>
    <w:rsid w:val="00DB438B"/>
    <w:rsid w:val="00DB620A"/>
    <w:rsid w:val="00DB7637"/>
    <w:rsid w:val="00DC2DFF"/>
    <w:rsid w:val="00DC3832"/>
    <w:rsid w:val="00DC73CF"/>
    <w:rsid w:val="00DC7A51"/>
    <w:rsid w:val="00DD2DFE"/>
    <w:rsid w:val="00DD3B1E"/>
    <w:rsid w:val="00DD593E"/>
    <w:rsid w:val="00DD61F1"/>
    <w:rsid w:val="00DE0BD7"/>
    <w:rsid w:val="00DE4671"/>
    <w:rsid w:val="00DE5B5F"/>
    <w:rsid w:val="00DF05C6"/>
    <w:rsid w:val="00DF4C3B"/>
    <w:rsid w:val="00DF5AF9"/>
    <w:rsid w:val="00DF614E"/>
    <w:rsid w:val="00DF7B99"/>
    <w:rsid w:val="00E00696"/>
    <w:rsid w:val="00E03651"/>
    <w:rsid w:val="00E03808"/>
    <w:rsid w:val="00E060C2"/>
    <w:rsid w:val="00E06324"/>
    <w:rsid w:val="00E07B81"/>
    <w:rsid w:val="00E10AFD"/>
    <w:rsid w:val="00E12B11"/>
    <w:rsid w:val="00E12FB0"/>
    <w:rsid w:val="00E1461A"/>
    <w:rsid w:val="00E14814"/>
    <w:rsid w:val="00E1591B"/>
    <w:rsid w:val="00E15AB9"/>
    <w:rsid w:val="00E16A50"/>
    <w:rsid w:val="00E204CA"/>
    <w:rsid w:val="00E232B3"/>
    <w:rsid w:val="00E249D5"/>
    <w:rsid w:val="00E25017"/>
    <w:rsid w:val="00E26F73"/>
    <w:rsid w:val="00E30A34"/>
    <w:rsid w:val="00E30AA7"/>
    <w:rsid w:val="00E30E15"/>
    <w:rsid w:val="00E337D2"/>
    <w:rsid w:val="00E339FF"/>
    <w:rsid w:val="00E33C68"/>
    <w:rsid w:val="00E34EEB"/>
    <w:rsid w:val="00E359E4"/>
    <w:rsid w:val="00E3687C"/>
    <w:rsid w:val="00E44EB9"/>
    <w:rsid w:val="00E44FA6"/>
    <w:rsid w:val="00E45BDC"/>
    <w:rsid w:val="00E45D60"/>
    <w:rsid w:val="00E46358"/>
    <w:rsid w:val="00E471DC"/>
    <w:rsid w:val="00E50EB4"/>
    <w:rsid w:val="00E532FC"/>
    <w:rsid w:val="00E55705"/>
    <w:rsid w:val="00E559B4"/>
    <w:rsid w:val="00E55BB0"/>
    <w:rsid w:val="00E5662B"/>
    <w:rsid w:val="00E609E5"/>
    <w:rsid w:val="00E60F27"/>
    <w:rsid w:val="00E627C3"/>
    <w:rsid w:val="00E64D93"/>
    <w:rsid w:val="00E65EDB"/>
    <w:rsid w:val="00E66927"/>
    <w:rsid w:val="00E677B8"/>
    <w:rsid w:val="00E67FA1"/>
    <w:rsid w:val="00E70734"/>
    <w:rsid w:val="00E7387D"/>
    <w:rsid w:val="00E73D53"/>
    <w:rsid w:val="00E75111"/>
    <w:rsid w:val="00E7573B"/>
    <w:rsid w:val="00E76E98"/>
    <w:rsid w:val="00E77296"/>
    <w:rsid w:val="00E87527"/>
    <w:rsid w:val="00E87EF7"/>
    <w:rsid w:val="00E93763"/>
    <w:rsid w:val="00E93FBA"/>
    <w:rsid w:val="00E94B60"/>
    <w:rsid w:val="00E96C4C"/>
    <w:rsid w:val="00EA0040"/>
    <w:rsid w:val="00EA0122"/>
    <w:rsid w:val="00EA0A93"/>
    <w:rsid w:val="00EA2AAE"/>
    <w:rsid w:val="00EA2EC0"/>
    <w:rsid w:val="00EA3D3D"/>
    <w:rsid w:val="00EA427A"/>
    <w:rsid w:val="00EA46B9"/>
    <w:rsid w:val="00EA609B"/>
    <w:rsid w:val="00EA69EE"/>
    <w:rsid w:val="00EA723B"/>
    <w:rsid w:val="00EA7E65"/>
    <w:rsid w:val="00EB34AE"/>
    <w:rsid w:val="00EB3B14"/>
    <w:rsid w:val="00EB4888"/>
    <w:rsid w:val="00EB6350"/>
    <w:rsid w:val="00EB687A"/>
    <w:rsid w:val="00EC0C8A"/>
    <w:rsid w:val="00EC112C"/>
    <w:rsid w:val="00EC2F62"/>
    <w:rsid w:val="00EC4E45"/>
    <w:rsid w:val="00EC62EB"/>
    <w:rsid w:val="00EC6D69"/>
    <w:rsid w:val="00EC6E9F"/>
    <w:rsid w:val="00ED0CD4"/>
    <w:rsid w:val="00ED44F0"/>
    <w:rsid w:val="00ED4B33"/>
    <w:rsid w:val="00ED5993"/>
    <w:rsid w:val="00ED62FF"/>
    <w:rsid w:val="00ED695C"/>
    <w:rsid w:val="00ED739E"/>
    <w:rsid w:val="00ED7DD6"/>
    <w:rsid w:val="00EE060B"/>
    <w:rsid w:val="00EE15A1"/>
    <w:rsid w:val="00EE2A7C"/>
    <w:rsid w:val="00EE2C42"/>
    <w:rsid w:val="00EE341B"/>
    <w:rsid w:val="00EE43D7"/>
    <w:rsid w:val="00EE4453"/>
    <w:rsid w:val="00EE5FCE"/>
    <w:rsid w:val="00EE6BBD"/>
    <w:rsid w:val="00EE6E1E"/>
    <w:rsid w:val="00EE705F"/>
    <w:rsid w:val="00EF1462"/>
    <w:rsid w:val="00EF157B"/>
    <w:rsid w:val="00EF1768"/>
    <w:rsid w:val="00EF534E"/>
    <w:rsid w:val="00EF54FD"/>
    <w:rsid w:val="00EF6DC8"/>
    <w:rsid w:val="00F000B1"/>
    <w:rsid w:val="00F01AE5"/>
    <w:rsid w:val="00F02BC1"/>
    <w:rsid w:val="00F05ADF"/>
    <w:rsid w:val="00F06E26"/>
    <w:rsid w:val="00F07F0D"/>
    <w:rsid w:val="00F1065B"/>
    <w:rsid w:val="00F11C0A"/>
    <w:rsid w:val="00F12D8B"/>
    <w:rsid w:val="00F13112"/>
    <w:rsid w:val="00F16FE6"/>
    <w:rsid w:val="00F20EC0"/>
    <w:rsid w:val="00F21828"/>
    <w:rsid w:val="00F2285E"/>
    <w:rsid w:val="00F238BD"/>
    <w:rsid w:val="00F24992"/>
    <w:rsid w:val="00F24FDE"/>
    <w:rsid w:val="00F2753C"/>
    <w:rsid w:val="00F323BF"/>
    <w:rsid w:val="00F32F2F"/>
    <w:rsid w:val="00F33F3F"/>
    <w:rsid w:val="00F35B24"/>
    <w:rsid w:val="00F35BDD"/>
    <w:rsid w:val="00F35EF0"/>
    <w:rsid w:val="00F37180"/>
    <w:rsid w:val="00F3781F"/>
    <w:rsid w:val="00F37DC9"/>
    <w:rsid w:val="00F403FD"/>
    <w:rsid w:val="00F40D7C"/>
    <w:rsid w:val="00F417DE"/>
    <w:rsid w:val="00F41E52"/>
    <w:rsid w:val="00F41E72"/>
    <w:rsid w:val="00F43C3C"/>
    <w:rsid w:val="00F45BDF"/>
    <w:rsid w:val="00F47809"/>
    <w:rsid w:val="00F50300"/>
    <w:rsid w:val="00F5414B"/>
    <w:rsid w:val="00F56E39"/>
    <w:rsid w:val="00F60D6B"/>
    <w:rsid w:val="00F60FD5"/>
    <w:rsid w:val="00F623E9"/>
    <w:rsid w:val="00F63951"/>
    <w:rsid w:val="00F63C86"/>
    <w:rsid w:val="00F766BE"/>
    <w:rsid w:val="00F77EB9"/>
    <w:rsid w:val="00F80635"/>
    <w:rsid w:val="00F8115F"/>
    <w:rsid w:val="00F815D1"/>
    <w:rsid w:val="00F81E7E"/>
    <w:rsid w:val="00F81F0F"/>
    <w:rsid w:val="00F825F4"/>
    <w:rsid w:val="00F82EE0"/>
    <w:rsid w:val="00F87145"/>
    <w:rsid w:val="00F909AE"/>
    <w:rsid w:val="00F91E1C"/>
    <w:rsid w:val="00F92AA1"/>
    <w:rsid w:val="00F932DE"/>
    <w:rsid w:val="00F93969"/>
    <w:rsid w:val="00F963DD"/>
    <w:rsid w:val="00F9641A"/>
    <w:rsid w:val="00F97004"/>
    <w:rsid w:val="00F97336"/>
    <w:rsid w:val="00F97D58"/>
    <w:rsid w:val="00F97FBE"/>
    <w:rsid w:val="00FA2045"/>
    <w:rsid w:val="00FA7A66"/>
    <w:rsid w:val="00FB1AA9"/>
    <w:rsid w:val="00FB4B5A"/>
    <w:rsid w:val="00FB4C04"/>
    <w:rsid w:val="00FB5963"/>
    <w:rsid w:val="00FB5DAA"/>
    <w:rsid w:val="00FB5F12"/>
    <w:rsid w:val="00FB60DF"/>
    <w:rsid w:val="00FB6D79"/>
    <w:rsid w:val="00FC04B9"/>
    <w:rsid w:val="00FC161A"/>
    <w:rsid w:val="00FC23D5"/>
    <w:rsid w:val="00FC4337"/>
    <w:rsid w:val="00FC4C1A"/>
    <w:rsid w:val="00FC5168"/>
    <w:rsid w:val="00FC628F"/>
    <w:rsid w:val="00FC6468"/>
    <w:rsid w:val="00FC6D49"/>
    <w:rsid w:val="00FD09F6"/>
    <w:rsid w:val="00FD0B12"/>
    <w:rsid w:val="00FD1247"/>
    <w:rsid w:val="00FD4922"/>
    <w:rsid w:val="00FD6461"/>
    <w:rsid w:val="00FE0281"/>
    <w:rsid w:val="00FE041D"/>
    <w:rsid w:val="00FE3AC4"/>
    <w:rsid w:val="00FE5B7D"/>
    <w:rsid w:val="00FE7083"/>
    <w:rsid w:val="00FF019F"/>
    <w:rsid w:val="00FF1B2A"/>
    <w:rsid w:val="00FF2160"/>
    <w:rsid w:val="00FF30DE"/>
    <w:rsid w:val="00FF480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47D50A4-07D7-412D-BD16-4AACA25A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CF3C19"/>
    <w:rPr>
      <w:color w:val="808080"/>
    </w:rPr>
  </w:style>
  <w:style w:type="numbering" w:customStyle="1" w:styleId="ImportierterStil1">
    <w:name w:val="Importierter Stil: 1"/>
    <w:rsid w:val="00E30AA7"/>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005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dict.Seiferle@physik.uni-muench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er.Thirolf@physik.uni-muen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06CCA-5F0E-4B13-98C3-C413693A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8174</Words>
  <Characters>46598</Characters>
  <Application>Microsoft Office Word</Application>
  <DocSecurity>0</DocSecurity>
  <Lines>388</Lines>
  <Paragraphs>109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LMU München Fakultät Physik</Company>
  <LinksUpToDate>false</LinksUpToDate>
  <CharactersWithSpaces>54663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12</cp:revision>
  <cp:lastPrinted>2013-05-29T14:32:00Z</cp:lastPrinted>
  <dcterms:created xsi:type="dcterms:W3CDTF">2018-08-16T13:38:00Z</dcterms:created>
  <dcterms:modified xsi:type="dcterms:W3CDTF">2018-08-17T14:21:00Z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