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right"/>
        <w:rPr>
          <w:rFonts w:ascii="Calibri" w:hAnsi="Calibri"/>
        </w:rPr>
      </w:pPr>
      <w:r>
        <w:rPr>
          <w:rFonts w:ascii="Calibri" w:hAnsi="Calibri"/>
        </w:rPr>
        <w:t>May 25, 2018</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Dr. Lyndsay Troyer</w:t>
      </w:r>
    </w:p>
    <w:p>
      <w:pPr>
        <w:pStyle w:val="Normal"/>
        <w:rPr>
          <w:rFonts w:ascii="Calibri" w:hAnsi="Calibri"/>
        </w:rPr>
      </w:pPr>
      <w:r>
        <w:rPr>
          <w:rFonts w:ascii="Calibri" w:hAnsi="Calibri"/>
        </w:rPr>
        <w:t>Science Editor</w:t>
      </w:r>
    </w:p>
    <w:p>
      <w:pPr>
        <w:pStyle w:val="Normal"/>
        <w:rPr>
          <w:rFonts w:ascii="Calibri" w:hAnsi="Calibri"/>
        </w:rPr>
      </w:pPr>
      <w:r>
        <w:rPr>
          <w:rFonts w:ascii="Calibri" w:hAnsi="Calibri"/>
        </w:rPr>
        <w:t>JoVE, Journal of Visualized Experiments</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Dear Dr. Troyer,</w:t>
      </w:r>
    </w:p>
    <w:p>
      <w:pPr>
        <w:pStyle w:val="Normal"/>
        <w:rPr>
          <w:rFonts w:ascii="Calibri" w:hAnsi="Calibri"/>
        </w:rPr>
      </w:pPr>
      <w:r>
        <w:rPr>
          <w:rFonts w:ascii="Calibri" w:hAnsi="Calibri"/>
        </w:rPr>
      </w:r>
    </w:p>
    <w:p>
      <w:pPr>
        <w:pStyle w:val="Normal"/>
        <w:jc w:val="both"/>
        <w:rPr>
          <w:rFonts w:ascii="Calibri" w:hAnsi="Calibri"/>
        </w:rPr>
      </w:pPr>
      <w:r>
        <w:rPr>
          <w:rFonts w:ascii="Calibri" w:hAnsi="Calibri"/>
        </w:rPr>
        <w:t>As agreed in the emails previously exchanged we are glad to accept your invitation to submit the methodological article entitled “Long-term video tracking of daily locomotor activity in a group of co-housed lobsters: A case study with the Norway lobster (</w:t>
      </w:r>
      <w:r>
        <w:rPr>
          <w:rFonts w:ascii="Calibri" w:hAnsi="Calibri"/>
          <w:i/>
          <w:iCs/>
        </w:rPr>
        <w:t>Nephrops norvegicus</w:t>
      </w:r>
      <w:r>
        <w:rPr>
          <w:rFonts w:ascii="Calibri" w:hAnsi="Calibri"/>
        </w:rPr>
        <w:t>)” to your Journal.</w:t>
      </w:r>
    </w:p>
    <w:p>
      <w:pPr>
        <w:pStyle w:val="Normal"/>
        <w:rPr>
          <w:rFonts w:ascii="Calibri" w:hAnsi="Calibri"/>
        </w:rPr>
      </w:pPr>
      <w:r>
        <w:rPr>
          <w:rFonts w:ascii="Calibri" w:hAnsi="Calibri"/>
        </w:rPr>
      </w:r>
    </w:p>
    <w:p>
      <w:pPr>
        <w:pStyle w:val="Normal"/>
        <w:jc w:val="both"/>
        <w:rPr>
          <w:rFonts w:ascii="Calibri" w:hAnsi="Calibri"/>
        </w:rPr>
      </w:pPr>
      <w:r>
        <w:rPr>
          <w:rFonts w:ascii="Calibri" w:hAnsi="Calibri"/>
        </w:rPr>
        <w:t>The video tracking presented in our paper provides an efficient, fast and cheap protocol that is able to provide individual tracking of cohoused animals over a long period of time. We tested the protocol using the Norway lobsters (</w:t>
      </w:r>
      <w:r>
        <w:rPr>
          <w:rFonts w:ascii="Calibri" w:hAnsi="Calibri"/>
          <w:i/>
        </w:rPr>
        <w:t>Nephrops norvegicus</w:t>
      </w:r>
      <w:r>
        <w:rPr>
          <w:rFonts w:ascii="Calibri" w:hAnsi="Calibri"/>
        </w:rPr>
        <w:t>) that is a species with consistent burrow emergence rhythms and when cohoused forms dominance hierarchies. Hence, our protocol is of particular interest for all those researchers particularly engaged in investigating social modulation of behavior and circadian rhythms of lobsters and more in general aquatic animals.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We are excited by the unique opportunity provided by your journal to support our protocol with a video documentation of the methodological approach. We are looking forward to receive feedbacks from reviewers</w:t>
      </w:r>
      <w:bookmarkStart w:id="0" w:name="_GoBack"/>
      <w:bookmarkEnd w:id="0"/>
      <w:r>
        <w:rPr>
          <w:rFonts w:ascii="Calibri" w:hAnsi="Calibri"/>
        </w:rPr>
        <w:t>.</w:t>
      </w:r>
    </w:p>
    <w:p>
      <w:pPr>
        <w:pStyle w:val="Normal"/>
        <w:rPr>
          <w:rFonts w:ascii="Calibri" w:hAnsi="Calibri"/>
        </w:rPr>
      </w:pPr>
      <w:r>
        <w:rPr>
          <w:rFonts w:ascii="Calibri" w:hAnsi="Calibri"/>
        </w:rPr>
      </w:r>
    </w:p>
    <w:p>
      <w:pPr>
        <w:pStyle w:val="Normal"/>
        <w:rPr>
          <w:rFonts w:ascii="Calibri" w:hAnsi="Calibri"/>
          <w:lang w:val="it-IT"/>
        </w:rPr>
      </w:pPr>
      <w:r>
        <w:rPr>
          <w:rFonts w:ascii="Calibri" w:hAnsi="Calibri"/>
          <w:lang w:val="it-IT"/>
        </w:rPr>
        <w:t>Best regards,</w:t>
      </w:r>
    </w:p>
    <w:p>
      <w:pPr>
        <w:pStyle w:val="Normal"/>
        <w:rPr>
          <w:rFonts w:ascii="Calibri" w:hAnsi="Calibri"/>
          <w:lang w:val="it-IT"/>
        </w:rPr>
      </w:pPr>
      <w:r>
        <w:rPr>
          <w:rFonts w:ascii="Calibri" w:hAnsi="Calibri"/>
          <w:lang w:val="it-IT"/>
        </w:rPr>
      </w:r>
    </w:p>
    <w:p>
      <w:pPr>
        <w:pStyle w:val="Normal"/>
        <w:rPr/>
      </w:pPr>
      <w:r>
        <w:rPr>
          <w:rFonts w:ascii="Calibri" w:hAnsi="Calibri"/>
          <w:lang w:val="it-IT"/>
        </w:rPr>
        <w:t>Jose A. Garcia &amp; Dr. Valerio Sbragaglia</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30"/>
  <w:defaultTabStop w:val="709"/>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character" w:styleId="DefaultParagraphFont" w:default="1">
    <w:name w:val="Default Paragraph Font"/>
    <w:uiPriority w:val="1"/>
    <w:semiHidden/>
    <w:unhideWhenUsed/>
    <w:qFormat/>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suppressLineNumbers/>
    </w:pPr>
    <w:rPr/>
  </w:style>
  <w:style w:type="paragraph" w:styleId="Encabezamiento">
    <w:name w:val="Header"/>
    <w:basedOn w:val="Normal"/>
    <w:qFormat/>
    <w:pPr>
      <w:keepNext/>
      <w:spacing w:before="240" w:after="120"/>
    </w:pPr>
    <w:rPr>
      <w:rFonts w:ascii="Liberation Sans" w:hAnsi="Liberation Sans"/>
      <w:sz w:val="28"/>
      <w:szCs w:val="28"/>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LibreOffice/5.1.6.2$Linux_X86_64 LibreOffice_project/10m0$Build-2</Application>
  <Pages>1</Pages>
  <Words>191</Words>
  <CharactersWithSpaces>1051</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2018-05-24T08:55:00Z</dcterms:created>
  <dc:creator/>
  <dc:description/>
  <dc:language>es-ES</dc:language>
  <cp:lastModifiedBy> VS</cp:lastModifiedBy>
  <dcterms:modified xsi:type="dcterms:W3CDTF">2018-05-24T10:30:00Z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