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E96A2" w14:textId="217282F7" w:rsidR="003036C1" w:rsidRPr="006E05CA" w:rsidRDefault="006E05CA" w:rsidP="003036C1">
      <w:pPr>
        <w:pStyle w:val="BodyText"/>
        <w:jc w:val="center"/>
        <w:outlineLvl w:val="0"/>
        <w:rPr>
          <w:rFonts w:ascii="Helvetica" w:hAnsi="Helvetica"/>
          <w:b/>
          <w:i w:val="0"/>
          <w:color w:val="008000"/>
          <w:szCs w:val="24"/>
        </w:rPr>
      </w:pPr>
      <w:r w:rsidRPr="006E05CA">
        <w:rPr>
          <w:rFonts w:ascii="Helvetica" w:hAnsi="Helvetica"/>
          <w:b/>
          <w:i w:val="0"/>
          <w:color w:val="008000"/>
          <w:szCs w:val="24"/>
        </w:rPr>
        <w:t>FINAL SCRIPT: APPROVED FOR FILMING</w:t>
      </w:r>
    </w:p>
    <w:p w14:paraId="40A581FE" w14:textId="77777777" w:rsidR="00CE10F2" w:rsidRPr="00193BC1" w:rsidRDefault="00CE10F2" w:rsidP="00CE10F2">
      <w:pPr>
        <w:pStyle w:val="BodyText"/>
        <w:outlineLvl w:val="0"/>
        <w:rPr>
          <w:rFonts w:ascii="Helvetica" w:hAnsi="Helvetica"/>
          <w:b/>
          <w:i w:val="0"/>
          <w:sz w:val="22"/>
        </w:rPr>
      </w:pPr>
      <w:r w:rsidRPr="00193BC1">
        <w:rPr>
          <w:rFonts w:ascii="Helvetica" w:hAnsi="Helvetica"/>
          <w:b/>
          <w:i w:val="0"/>
          <w:sz w:val="22"/>
        </w:rPr>
        <w:t xml:space="preserve">Submission ID #: </w:t>
      </w:r>
      <w:r w:rsidR="00E61E93" w:rsidRPr="00193BC1">
        <w:rPr>
          <w:rFonts w:ascii="Helvetica" w:hAnsi="Helvetica"/>
          <w:b/>
          <w:i w:val="0"/>
          <w:sz w:val="22"/>
        </w:rPr>
        <w:t>58497</w:t>
      </w:r>
    </w:p>
    <w:p w14:paraId="2878CF82" w14:textId="77777777" w:rsidR="00CE10F2" w:rsidRPr="00193BC1" w:rsidDel="00A12F8F" w:rsidRDefault="00CE10F2" w:rsidP="00CE10F2">
      <w:pPr>
        <w:pStyle w:val="BodyText"/>
        <w:outlineLvl w:val="0"/>
        <w:rPr>
          <w:rFonts w:ascii="Helvetica" w:hAnsi="Helvetica"/>
          <w:b/>
          <w:i w:val="0"/>
          <w:sz w:val="22"/>
        </w:rPr>
      </w:pPr>
      <w:r w:rsidRPr="00193BC1">
        <w:rPr>
          <w:rFonts w:ascii="Helvetica" w:hAnsi="Helvetica"/>
          <w:b/>
          <w:i w:val="0"/>
          <w:sz w:val="22"/>
        </w:rPr>
        <w:t>Editor Name:</w:t>
      </w:r>
      <w:r w:rsidR="00E61E93" w:rsidRPr="00193BC1">
        <w:rPr>
          <w:rFonts w:ascii="Helvetica" w:hAnsi="Helvetica"/>
          <w:b/>
          <w:i w:val="0"/>
          <w:sz w:val="22"/>
        </w:rPr>
        <w:t xml:space="preserve"> Anthony </w:t>
      </w:r>
      <w:proofErr w:type="spellStart"/>
      <w:r w:rsidR="00E61E93" w:rsidRPr="00193BC1">
        <w:rPr>
          <w:rFonts w:ascii="Helvetica" w:hAnsi="Helvetica"/>
          <w:b/>
          <w:i w:val="0"/>
          <w:sz w:val="22"/>
        </w:rPr>
        <w:t>Iannazzi</w:t>
      </w:r>
      <w:proofErr w:type="spellEnd"/>
    </w:p>
    <w:p w14:paraId="3DBD66B9" w14:textId="77777777" w:rsidR="00CE10F2" w:rsidRPr="00193BC1" w:rsidRDefault="00CE10F2" w:rsidP="00CE10F2">
      <w:pPr>
        <w:pStyle w:val="BodyText"/>
        <w:outlineLvl w:val="0"/>
        <w:rPr>
          <w:rFonts w:ascii="Helvetica" w:hAnsi="Helvetica"/>
          <w:b/>
          <w:i w:val="0"/>
          <w:sz w:val="22"/>
        </w:rPr>
      </w:pPr>
      <w:r w:rsidRPr="00193BC1">
        <w:rPr>
          <w:rFonts w:ascii="Helvetica" w:hAnsi="Helvetica"/>
          <w:b/>
          <w:i w:val="0"/>
          <w:sz w:val="22"/>
        </w:rPr>
        <w:t>Videographer name:</w:t>
      </w:r>
      <w:r w:rsidR="00E61E93" w:rsidRPr="00193BC1">
        <w:rPr>
          <w:rFonts w:ascii="Helvetica" w:hAnsi="Helvetica"/>
          <w:b/>
          <w:i w:val="0"/>
          <w:sz w:val="22"/>
        </w:rPr>
        <w:t xml:space="preserve"> Kevin Larson</w:t>
      </w:r>
    </w:p>
    <w:p w14:paraId="261A9F66" w14:textId="77777777" w:rsidR="00CE10F2" w:rsidRPr="00193BC1" w:rsidRDefault="00CE10F2" w:rsidP="00CE10F2">
      <w:pPr>
        <w:pStyle w:val="BodyText"/>
        <w:outlineLvl w:val="0"/>
        <w:rPr>
          <w:rFonts w:ascii="Helvetica" w:hAnsi="Helvetica"/>
          <w:b/>
          <w:i w:val="0"/>
          <w:sz w:val="22"/>
        </w:rPr>
      </w:pPr>
      <w:r w:rsidRPr="00193BC1">
        <w:rPr>
          <w:rFonts w:ascii="Helvetica" w:hAnsi="Helvetica"/>
          <w:b/>
          <w:i w:val="0"/>
          <w:sz w:val="22"/>
        </w:rPr>
        <w:t xml:space="preserve">Film Date: </w:t>
      </w:r>
      <w:r w:rsidR="00E61E93" w:rsidRPr="00193BC1">
        <w:rPr>
          <w:rFonts w:ascii="Helvetica" w:hAnsi="Helvetica"/>
          <w:b/>
          <w:i w:val="0"/>
          <w:sz w:val="22"/>
        </w:rPr>
        <w:t>8/30/2018</w:t>
      </w:r>
    </w:p>
    <w:p w14:paraId="6661DDE0" w14:textId="77777777" w:rsidR="009A3CBD" w:rsidRPr="00193BC1" w:rsidRDefault="009A3CBD" w:rsidP="00CE10F2">
      <w:pPr>
        <w:pStyle w:val="BodyText"/>
        <w:outlineLvl w:val="0"/>
        <w:rPr>
          <w:rFonts w:ascii="Helvetica" w:hAnsi="Helvetica"/>
          <w:b/>
          <w:i w:val="0"/>
          <w:sz w:val="22"/>
        </w:rPr>
      </w:pPr>
      <w:r w:rsidRPr="00193BC1">
        <w:rPr>
          <w:rFonts w:ascii="Helvetica" w:hAnsi="Helvetica"/>
          <w:b/>
          <w:i w:val="0"/>
          <w:sz w:val="22"/>
        </w:rPr>
        <w:t>Link:</w:t>
      </w:r>
      <w:r w:rsidR="00E61E93" w:rsidRPr="00193BC1">
        <w:rPr>
          <w:rFonts w:ascii="Helvetica" w:hAnsi="Helvetica"/>
          <w:b/>
          <w:i w:val="0"/>
          <w:sz w:val="22"/>
        </w:rPr>
        <w:t xml:space="preserve"> </w:t>
      </w:r>
      <w:hyperlink r:id="rId7" w:tgtFrame="_blank" w:history="1">
        <w:r w:rsidR="00E61E93" w:rsidRPr="00193BC1">
          <w:rPr>
            <w:rStyle w:val="Hyperlink"/>
            <w:rFonts w:ascii="Helvetica" w:hAnsi="Helvetica"/>
            <w:b/>
            <w:i w:val="0"/>
            <w:sz w:val="22"/>
          </w:rPr>
          <w:t>http://www.jove.com/files_upload.php?src=17841633</w:t>
        </w:r>
      </w:hyperlink>
    </w:p>
    <w:p w14:paraId="5389C1B3" w14:textId="77777777" w:rsidR="00565757" w:rsidRPr="00193BC1" w:rsidRDefault="00565757" w:rsidP="00CE10F2">
      <w:pPr>
        <w:pStyle w:val="BodyText"/>
        <w:outlineLvl w:val="0"/>
        <w:rPr>
          <w:rFonts w:ascii="Helvetica" w:hAnsi="Helvetica"/>
          <w:b/>
          <w:i w:val="0"/>
          <w:sz w:val="22"/>
        </w:rPr>
      </w:pPr>
    </w:p>
    <w:p w14:paraId="66D8DC5F" w14:textId="77777777" w:rsidR="00CE10F2" w:rsidRPr="00193BC1" w:rsidRDefault="00CE10F2" w:rsidP="00CE10F2">
      <w:pPr>
        <w:pStyle w:val="CM10"/>
        <w:outlineLvl w:val="0"/>
        <w:rPr>
          <w:rFonts w:ascii="Helvetica" w:hAnsi="Helvetica" w:cs="Arial"/>
          <w:b/>
          <w:sz w:val="28"/>
        </w:rPr>
      </w:pPr>
      <w:r w:rsidRPr="00193BC1">
        <w:rPr>
          <w:rFonts w:ascii="Helvetica" w:hAnsi="Helvetica"/>
          <w:b/>
          <w:sz w:val="28"/>
        </w:rPr>
        <w:t>Authors and Affiliations:</w:t>
      </w:r>
      <w:r w:rsidRPr="00193BC1">
        <w:rPr>
          <w:rFonts w:ascii="Helvetica" w:hAnsi="Helvetica" w:cs="Arial"/>
          <w:b/>
          <w:sz w:val="28"/>
        </w:rPr>
        <w:t xml:space="preserve"> </w:t>
      </w:r>
    </w:p>
    <w:p w14:paraId="288B1B61" w14:textId="77777777" w:rsidR="00E61E93" w:rsidRPr="00193BC1" w:rsidRDefault="00E61E93" w:rsidP="00E61E93">
      <w:pPr>
        <w:pStyle w:val="Default"/>
        <w:rPr>
          <w:rFonts w:ascii="Helvetica" w:hAnsi="Helvetica"/>
        </w:rPr>
      </w:pPr>
      <w:r w:rsidRPr="00193BC1">
        <w:rPr>
          <w:rFonts w:ascii="Helvetica" w:hAnsi="Helvetica"/>
        </w:rPr>
        <w:t>Steven Cassar</w:t>
      </w:r>
      <w:r w:rsidRPr="00193BC1">
        <w:rPr>
          <w:rFonts w:ascii="Helvetica" w:hAnsi="Helvetica"/>
          <w:bCs/>
          <w:vertAlign w:val="superscript"/>
        </w:rPr>
        <w:t>1</w:t>
      </w:r>
      <w:r w:rsidRPr="00193BC1">
        <w:rPr>
          <w:rFonts w:ascii="Helvetica" w:hAnsi="Helvetica"/>
        </w:rPr>
        <w:t>, Xin Huang</w:t>
      </w:r>
      <w:r w:rsidRPr="00193BC1">
        <w:rPr>
          <w:rFonts w:ascii="Helvetica" w:hAnsi="Helvetica"/>
          <w:bCs/>
          <w:vertAlign w:val="superscript"/>
        </w:rPr>
        <w:t>2</w:t>
      </w:r>
      <w:r w:rsidRPr="00193BC1">
        <w:rPr>
          <w:rFonts w:ascii="Helvetica" w:hAnsi="Helvetica"/>
        </w:rPr>
        <w:t>, Todd Cole</w:t>
      </w:r>
      <w:r w:rsidRPr="00193BC1">
        <w:rPr>
          <w:rFonts w:ascii="Helvetica" w:hAnsi="Helvetica"/>
          <w:bCs/>
          <w:vertAlign w:val="superscript"/>
        </w:rPr>
        <w:t>3</w:t>
      </w:r>
      <w:r w:rsidRPr="00193BC1">
        <w:rPr>
          <w:rFonts w:ascii="Helvetica" w:hAnsi="Helvetica"/>
        </w:rPr>
        <w:t xml:space="preserve"> </w:t>
      </w:r>
    </w:p>
    <w:p w14:paraId="7BA61D2B" w14:textId="77777777" w:rsidR="00E61E93" w:rsidRPr="00193BC1" w:rsidRDefault="00E61E93" w:rsidP="00E61E93">
      <w:pPr>
        <w:pStyle w:val="Default"/>
        <w:rPr>
          <w:rFonts w:ascii="Helvetica" w:hAnsi="Helvetica"/>
          <w:bCs/>
          <w:vertAlign w:val="superscript"/>
        </w:rPr>
      </w:pPr>
    </w:p>
    <w:p w14:paraId="2EB9FF05" w14:textId="77777777" w:rsidR="00E61E93" w:rsidRPr="00193BC1" w:rsidRDefault="00E61E93" w:rsidP="00E61E93">
      <w:pPr>
        <w:pStyle w:val="Default"/>
        <w:rPr>
          <w:rFonts w:ascii="Helvetica" w:hAnsi="Helvetica"/>
          <w:bCs/>
        </w:rPr>
      </w:pPr>
      <w:r w:rsidRPr="00193BC1">
        <w:rPr>
          <w:rFonts w:ascii="Helvetica" w:hAnsi="Helvetica"/>
          <w:bCs/>
          <w:vertAlign w:val="superscript"/>
        </w:rPr>
        <w:t>1</w:t>
      </w:r>
      <w:r w:rsidRPr="00193BC1">
        <w:rPr>
          <w:rFonts w:ascii="Helvetica" w:hAnsi="Helvetica"/>
          <w:bCs/>
        </w:rPr>
        <w:t>Preclinical Safety, AbbVie, North Chicago, IL, USA</w:t>
      </w:r>
    </w:p>
    <w:p w14:paraId="30793B28" w14:textId="77777777" w:rsidR="00E61E93" w:rsidRPr="00193BC1" w:rsidRDefault="00E61E93" w:rsidP="00E61E93">
      <w:pPr>
        <w:pStyle w:val="Default"/>
        <w:rPr>
          <w:rFonts w:ascii="Helvetica" w:hAnsi="Helvetica"/>
          <w:bCs/>
        </w:rPr>
      </w:pPr>
      <w:r w:rsidRPr="00193BC1">
        <w:rPr>
          <w:rFonts w:ascii="Helvetica" w:hAnsi="Helvetica"/>
          <w:bCs/>
          <w:vertAlign w:val="superscript"/>
        </w:rPr>
        <w:t>2</w:t>
      </w:r>
      <w:r w:rsidRPr="00193BC1">
        <w:rPr>
          <w:rFonts w:ascii="Helvetica" w:hAnsi="Helvetica"/>
          <w:bCs/>
        </w:rPr>
        <w:t>Statistics, AbbVie, North Chicago, IL, USA</w:t>
      </w:r>
    </w:p>
    <w:p w14:paraId="35DF4D4A" w14:textId="77777777" w:rsidR="00E61E93" w:rsidRPr="00193BC1" w:rsidRDefault="00E61E93" w:rsidP="00E61E93">
      <w:pPr>
        <w:pStyle w:val="Default"/>
        <w:rPr>
          <w:rFonts w:ascii="Helvetica" w:hAnsi="Helvetica"/>
          <w:bCs/>
        </w:rPr>
      </w:pPr>
      <w:r w:rsidRPr="00193BC1">
        <w:rPr>
          <w:rFonts w:ascii="Helvetica" w:hAnsi="Helvetica"/>
          <w:bCs/>
          <w:vertAlign w:val="superscript"/>
        </w:rPr>
        <w:t>3</w:t>
      </w:r>
      <w:r w:rsidRPr="00193BC1">
        <w:rPr>
          <w:rFonts w:ascii="Helvetica" w:hAnsi="Helvetica"/>
          <w:bCs/>
        </w:rPr>
        <w:t>Integrated Science and Technology, AbbVie, North Chicago, IL, USA</w:t>
      </w:r>
    </w:p>
    <w:p w14:paraId="52A4EEF7" w14:textId="77777777" w:rsidR="00565757" w:rsidRPr="00193BC1" w:rsidRDefault="00565757" w:rsidP="00565757">
      <w:pPr>
        <w:pStyle w:val="Default"/>
        <w:rPr>
          <w:rFonts w:ascii="Helvetica" w:hAnsi="Helvetica"/>
        </w:rPr>
      </w:pPr>
    </w:p>
    <w:p w14:paraId="1C7066D4" w14:textId="77777777" w:rsidR="00E61E93" w:rsidRPr="00193BC1" w:rsidRDefault="00CE10F2" w:rsidP="00E61E93">
      <w:pPr>
        <w:outlineLvl w:val="0"/>
        <w:rPr>
          <w:rFonts w:ascii="Helvetica" w:hAnsi="Helvetica" w:cs="Arial"/>
          <w:b/>
          <w:sz w:val="28"/>
          <w:szCs w:val="24"/>
        </w:rPr>
      </w:pPr>
      <w:r w:rsidRPr="00193BC1">
        <w:rPr>
          <w:rFonts w:ascii="Helvetica" w:hAnsi="Helvetica"/>
          <w:b/>
          <w:sz w:val="28"/>
        </w:rPr>
        <w:t>Title:</w:t>
      </w:r>
      <w:r w:rsidRPr="00193BC1">
        <w:rPr>
          <w:rFonts w:ascii="Helvetica" w:hAnsi="Helvetica" w:cs="Arial"/>
          <w:b/>
          <w:sz w:val="28"/>
          <w:szCs w:val="24"/>
        </w:rPr>
        <w:t xml:space="preserve"> </w:t>
      </w:r>
      <w:r w:rsidR="00E61E93" w:rsidRPr="00193BC1">
        <w:rPr>
          <w:rFonts w:ascii="Helvetica" w:hAnsi="Helvetica" w:cs="Arial"/>
          <w:b/>
          <w:sz w:val="28"/>
          <w:szCs w:val="24"/>
        </w:rPr>
        <w:t>High-Throughput Measurement of Gut Transit Time Using Larval Zebrafish</w:t>
      </w:r>
    </w:p>
    <w:p w14:paraId="1F25987A" w14:textId="77777777" w:rsidR="00CE10F2" w:rsidRPr="00193BC1" w:rsidRDefault="00CE10F2" w:rsidP="00CE10F2">
      <w:pPr>
        <w:outlineLvl w:val="0"/>
        <w:rPr>
          <w:rFonts w:ascii="Helvetica" w:hAnsi="Helvetica" w:cs="Arial"/>
          <w:b/>
          <w:sz w:val="28"/>
          <w:szCs w:val="24"/>
        </w:rPr>
      </w:pPr>
    </w:p>
    <w:p w14:paraId="00574269" w14:textId="700F0DDB" w:rsidR="00CE10F2" w:rsidRPr="00193BC1" w:rsidRDefault="00CE10F2" w:rsidP="00CE10F2">
      <w:pPr>
        <w:outlineLvl w:val="0"/>
        <w:rPr>
          <w:rFonts w:ascii="Helvetica" w:hAnsi="Helvetica"/>
          <w:b/>
          <w:sz w:val="22"/>
        </w:rPr>
      </w:pPr>
      <w:r w:rsidRPr="00193BC1">
        <w:rPr>
          <w:rFonts w:ascii="Helvetica" w:hAnsi="Helvetica"/>
          <w:b/>
          <w:sz w:val="22"/>
        </w:rPr>
        <w:t xml:space="preserve">Corresponding Author: </w:t>
      </w:r>
    </w:p>
    <w:p w14:paraId="2E9B7190" w14:textId="77777777" w:rsidR="00E61E93" w:rsidRPr="00193BC1" w:rsidRDefault="00E61E93" w:rsidP="00E61E93">
      <w:pPr>
        <w:outlineLvl w:val="0"/>
        <w:rPr>
          <w:rFonts w:ascii="Helvetica" w:hAnsi="Helvetica"/>
          <w:bCs/>
          <w:sz w:val="22"/>
        </w:rPr>
      </w:pPr>
      <w:r w:rsidRPr="00193BC1">
        <w:rPr>
          <w:rFonts w:ascii="Helvetica" w:hAnsi="Helvetica"/>
          <w:bCs/>
          <w:sz w:val="22"/>
        </w:rPr>
        <w:t>Steven Cassar</w:t>
      </w:r>
    </w:p>
    <w:p w14:paraId="1C607CBB" w14:textId="62440AE9" w:rsidR="00E61E93" w:rsidRPr="00193BC1" w:rsidRDefault="00E61E93" w:rsidP="00E61E93">
      <w:pPr>
        <w:outlineLvl w:val="0"/>
        <w:rPr>
          <w:rFonts w:ascii="Helvetica" w:hAnsi="Helvetica"/>
          <w:bCs/>
          <w:sz w:val="22"/>
        </w:rPr>
      </w:pPr>
      <w:r w:rsidRPr="00193BC1">
        <w:rPr>
          <w:rFonts w:ascii="Helvetica" w:hAnsi="Helvetica"/>
          <w:bCs/>
          <w:sz w:val="22"/>
        </w:rPr>
        <w:t>Email Address: steven.cassar@abbvie.com</w:t>
      </w:r>
    </w:p>
    <w:p w14:paraId="3C9DC483" w14:textId="77777777" w:rsidR="00565757" w:rsidRPr="00193BC1" w:rsidRDefault="00E61E93" w:rsidP="00E61E93">
      <w:pPr>
        <w:outlineLvl w:val="0"/>
        <w:rPr>
          <w:rFonts w:ascii="Helvetica" w:hAnsi="Helvetica"/>
          <w:sz w:val="22"/>
        </w:rPr>
      </w:pPr>
      <w:r w:rsidRPr="00193BC1">
        <w:rPr>
          <w:rFonts w:ascii="Helvetica" w:hAnsi="Helvetica"/>
          <w:bCs/>
          <w:sz w:val="22"/>
        </w:rPr>
        <w:t>Tel: (847)-937-9302</w:t>
      </w:r>
    </w:p>
    <w:p w14:paraId="0B88A05F" w14:textId="77777777" w:rsidR="00565757" w:rsidRPr="00193BC1" w:rsidRDefault="00565757" w:rsidP="00CE10F2">
      <w:pPr>
        <w:outlineLvl w:val="0"/>
        <w:rPr>
          <w:rFonts w:ascii="Helvetica" w:hAnsi="Helvetica"/>
          <w:b/>
          <w:sz w:val="22"/>
        </w:rPr>
      </w:pPr>
    </w:p>
    <w:p w14:paraId="137D1AA1" w14:textId="77777777" w:rsidR="00F0293A" w:rsidRPr="00193BC1" w:rsidRDefault="00F0293A" w:rsidP="00CE10F2">
      <w:pPr>
        <w:outlineLvl w:val="0"/>
        <w:rPr>
          <w:rFonts w:ascii="Helvetica" w:hAnsi="Helvetica"/>
          <w:b/>
          <w:sz w:val="22"/>
        </w:rPr>
      </w:pPr>
      <w:r w:rsidRPr="00193BC1">
        <w:rPr>
          <w:rFonts w:ascii="Helvetica" w:hAnsi="Helvetica"/>
          <w:b/>
          <w:sz w:val="22"/>
        </w:rPr>
        <w:t>Co-authors:</w:t>
      </w:r>
    </w:p>
    <w:p w14:paraId="41735C38" w14:textId="77777777" w:rsidR="00E61E93" w:rsidRPr="00193BC1" w:rsidRDefault="00E61E93" w:rsidP="00E61E93">
      <w:pPr>
        <w:rPr>
          <w:rFonts w:ascii="Helvetica" w:hAnsi="Helvetica"/>
          <w:bCs/>
          <w:sz w:val="22"/>
        </w:rPr>
      </w:pPr>
      <w:r w:rsidRPr="00193BC1">
        <w:rPr>
          <w:rFonts w:ascii="Helvetica" w:hAnsi="Helvetica"/>
          <w:bCs/>
          <w:sz w:val="22"/>
        </w:rPr>
        <w:t>xin.huang@abbvie.com</w:t>
      </w:r>
    </w:p>
    <w:p w14:paraId="01A59FFF" w14:textId="77777777" w:rsidR="00E61E93" w:rsidRPr="00193BC1" w:rsidRDefault="00FA61A9" w:rsidP="00E61E93">
      <w:pPr>
        <w:rPr>
          <w:rFonts w:ascii="Helvetica" w:hAnsi="Helvetica"/>
          <w:bCs/>
          <w:sz w:val="22"/>
        </w:rPr>
      </w:pPr>
      <w:hyperlink r:id="rId8" w:history="1">
        <w:r w:rsidR="00E61E93" w:rsidRPr="00193BC1">
          <w:rPr>
            <w:rStyle w:val="Hyperlink"/>
            <w:rFonts w:ascii="Helvetica" w:hAnsi="Helvetica"/>
            <w:bCs/>
            <w:sz w:val="22"/>
          </w:rPr>
          <w:t>todd.cole@abbvie.com</w:t>
        </w:r>
      </w:hyperlink>
    </w:p>
    <w:p w14:paraId="49F7B056" w14:textId="77777777" w:rsidR="00CE10F2" w:rsidRPr="00193BC1" w:rsidRDefault="00CE10F2">
      <w:pPr>
        <w:rPr>
          <w:rFonts w:ascii="Helvetica" w:hAnsi="Helvetica"/>
          <w:sz w:val="22"/>
        </w:rPr>
      </w:pPr>
    </w:p>
    <w:p w14:paraId="1968C484" w14:textId="0C9386F1" w:rsidR="00AA132F" w:rsidRPr="00193BC1" w:rsidRDefault="00AA132F" w:rsidP="00AA132F">
      <w:pPr>
        <w:spacing w:before="120"/>
        <w:rPr>
          <w:rFonts w:ascii="Helvetica" w:hAnsi="Helvetica"/>
          <w:b/>
          <w:sz w:val="22"/>
        </w:rPr>
      </w:pPr>
      <w:r w:rsidRPr="00193BC1">
        <w:rPr>
          <w:rFonts w:ascii="Helvetica" w:hAnsi="Helvetica"/>
          <w:b/>
          <w:sz w:val="22"/>
        </w:rPr>
        <w:t xml:space="preserve">A.  </w:t>
      </w:r>
      <w:r w:rsidRPr="00193BC1">
        <w:rPr>
          <w:rFonts w:ascii="Helvetica" w:hAnsi="Helvetica"/>
          <w:sz w:val="22"/>
        </w:rPr>
        <w:t>Microscopy: Does your protocol involve video microscopy, such as filming a complex dissection or microinjection technique?</w:t>
      </w:r>
      <w:r w:rsidRPr="00193BC1">
        <w:rPr>
          <w:rFonts w:ascii="Helvetica" w:hAnsi="Helvetica"/>
          <w:b/>
          <w:sz w:val="22"/>
        </w:rPr>
        <w:t xml:space="preserve"> (Y/N)__</w:t>
      </w:r>
      <w:r w:rsidR="0062377C">
        <w:rPr>
          <w:rFonts w:ascii="Helvetica" w:hAnsi="Helvetica"/>
          <w:b/>
          <w:sz w:val="22"/>
        </w:rPr>
        <w:t>no</w:t>
      </w:r>
      <w:r w:rsidRPr="00193BC1">
        <w:rPr>
          <w:rFonts w:ascii="Helvetica" w:hAnsi="Helvetica"/>
          <w:b/>
          <w:sz w:val="22"/>
        </w:rPr>
        <w:t xml:space="preserve">_______  </w:t>
      </w:r>
    </w:p>
    <w:p w14:paraId="6347B0DA" w14:textId="12AC931C" w:rsidR="00AA132F" w:rsidRPr="00193BC1" w:rsidRDefault="00AA132F" w:rsidP="00AA132F">
      <w:pPr>
        <w:spacing w:before="120"/>
        <w:rPr>
          <w:rFonts w:ascii="Helvetica" w:hAnsi="Helvetica"/>
          <w:b/>
          <w:sz w:val="22"/>
        </w:rPr>
      </w:pPr>
      <w:r w:rsidRPr="00193BC1">
        <w:rPr>
          <w:rFonts w:ascii="Helvetica" w:hAnsi="Helvetica"/>
          <w:sz w:val="22"/>
        </w:rPr>
        <w:t>Can you record movies/images using your own microscope camera?</w:t>
      </w:r>
      <w:r w:rsidRPr="00193BC1">
        <w:rPr>
          <w:rFonts w:ascii="Helvetica" w:hAnsi="Helvetica"/>
          <w:b/>
          <w:sz w:val="22"/>
        </w:rPr>
        <w:t xml:space="preserve"> (Y/N)__</w:t>
      </w:r>
      <w:r w:rsidR="0062377C">
        <w:rPr>
          <w:rFonts w:ascii="Helvetica" w:hAnsi="Helvetica"/>
          <w:b/>
          <w:sz w:val="22"/>
        </w:rPr>
        <w:t>yes</w:t>
      </w:r>
      <w:r w:rsidRPr="00193BC1">
        <w:rPr>
          <w:rFonts w:ascii="Helvetica" w:hAnsi="Helvetica"/>
          <w:b/>
          <w:sz w:val="22"/>
        </w:rPr>
        <w:t xml:space="preserve">_______  </w:t>
      </w:r>
    </w:p>
    <w:p w14:paraId="50587E2D" w14:textId="77777777" w:rsidR="00AA132F" w:rsidRPr="00193BC1" w:rsidRDefault="00AA132F" w:rsidP="00AA132F">
      <w:pPr>
        <w:spacing w:before="120"/>
        <w:rPr>
          <w:rFonts w:ascii="Helvetica" w:hAnsi="Helvetica"/>
          <w:b/>
          <w:sz w:val="22"/>
        </w:rPr>
      </w:pPr>
      <w:r w:rsidRPr="00193BC1">
        <w:rPr>
          <w:rFonts w:ascii="Helvetica" w:hAnsi="Helvetica"/>
          <w:sz w:val="22"/>
        </w:rPr>
        <w:t>If no, JoVE will need to record the microscope images using our scope kit (through a camera port or one of the oculars). Please list the make and model of your microscope:</w:t>
      </w:r>
      <w:r w:rsidRPr="00193BC1">
        <w:rPr>
          <w:rFonts w:ascii="Helvetica" w:hAnsi="Helvetica"/>
          <w:b/>
          <w:sz w:val="22"/>
        </w:rPr>
        <w:t xml:space="preserve"> _____________________________________________</w:t>
      </w:r>
    </w:p>
    <w:p w14:paraId="6DED5C29" w14:textId="01945E8F" w:rsidR="00AA132F" w:rsidRPr="00193BC1" w:rsidRDefault="00AA132F" w:rsidP="00AA132F">
      <w:pPr>
        <w:spacing w:before="120"/>
        <w:rPr>
          <w:rFonts w:ascii="Helvetica" w:hAnsi="Helvetica"/>
          <w:b/>
          <w:sz w:val="22"/>
        </w:rPr>
      </w:pPr>
      <w:r w:rsidRPr="00193BC1">
        <w:rPr>
          <w:rFonts w:ascii="Helvetica" w:hAnsi="Helvetica"/>
          <w:b/>
          <w:sz w:val="22"/>
        </w:rPr>
        <w:t xml:space="preserve">B.   </w:t>
      </w:r>
      <w:r w:rsidRPr="00193BC1">
        <w:rPr>
          <w:rFonts w:ascii="Helvetica" w:hAnsi="Helvetica"/>
          <w:sz w:val="22"/>
        </w:rPr>
        <w:t>Software Usage: Does your protocol include detailed, step-by-step, descriptions of software usage?</w:t>
      </w:r>
      <w:r w:rsidRPr="00193BC1">
        <w:rPr>
          <w:rFonts w:ascii="Helvetica" w:hAnsi="Helvetica"/>
          <w:b/>
          <w:sz w:val="22"/>
        </w:rPr>
        <w:t xml:space="preserve"> (Y/N)_</w:t>
      </w:r>
      <w:r w:rsidR="0062377C">
        <w:rPr>
          <w:rFonts w:ascii="Helvetica" w:hAnsi="Helvetica"/>
          <w:b/>
          <w:sz w:val="22"/>
        </w:rPr>
        <w:t>no</w:t>
      </w:r>
      <w:r w:rsidRPr="00193BC1">
        <w:rPr>
          <w:rFonts w:ascii="Helvetica" w:hAnsi="Helvetica"/>
          <w:b/>
          <w:sz w:val="22"/>
        </w:rPr>
        <w:t xml:space="preserve">_______ </w:t>
      </w:r>
    </w:p>
    <w:p w14:paraId="45F58C9A" w14:textId="79A3F728" w:rsidR="00654735" w:rsidRPr="00193BC1" w:rsidRDefault="00654735" w:rsidP="00654735">
      <w:pPr>
        <w:spacing w:before="120"/>
        <w:rPr>
          <w:rFonts w:ascii="Helvetica" w:hAnsi="Helvetica"/>
          <w:sz w:val="22"/>
        </w:rPr>
      </w:pPr>
      <w:r w:rsidRPr="00193BC1">
        <w:rPr>
          <w:rFonts w:ascii="Helvetica" w:hAnsi="Helvetica"/>
          <w:b/>
          <w:sz w:val="22"/>
        </w:rPr>
        <w:t>C.</w:t>
      </w:r>
      <w:r w:rsidRPr="00193BC1">
        <w:rPr>
          <w:rFonts w:ascii="Helvetica" w:hAnsi="Helvetica"/>
          <w:sz w:val="22"/>
        </w:rPr>
        <w:t xml:space="preserve">  Which steps of your protocol will viewers benefit most from having filmed? Please list 4-6 individual steps using the step numbers listed in this document. (Please do not list entire sections.) _</w:t>
      </w:r>
      <w:r w:rsidR="00654B78">
        <w:rPr>
          <w:rFonts w:ascii="Helvetica" w:hAnsi="Helvetica"/>
          <w:sz w:val="22"/>
        </w:rPr>
        <w:t>3.4, 3.6, 3.7, and 4.1</w:t>
      </w:r>
      <w:r w:rsidRPr="00193BC1">
        <w:rPr>
          <w:rFonts w:ascii="Helvetica" w:hAnsi="Helvetica"/>
          <w:sz w:val="22"/>
        </w:rPr>
        <w:t>__________________________________________</w:t>
      </w:r>
    </w:p>
    <w:p w14:paraId="75EBFCEE" w14:textId="72DB64E9" w:rsidR="00654735" w:rsidRPr="00193BC1" w:rsidRDefault="00654735" w:rsidP="00654735">
      <w:pPr>
        <w:spacing w:before="120"/>
        <w:rPr>
          <w:rFonts w:ascii="Helvetica" w:hAnsi="Helvetica"/>
          <w:sz w:val="22"/>
        </w:rPr>
      </w:pPr>
      <w:r w:rsidRPr="00193BC1">
        <w:rPr>
          <w:rFonts w:ascii="Helvetica" w:hAnsi="Helvetica"/>
          <w:b/>
          <w:sz w:val="22"/>
        </w:rPr>
        <w:t>D.</w:t>
      </w:r>
      <w:r w:rsidRPr="00193BC1">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654B78">
        <w:rPr>
          <w:rFonts w:ascii="Helvetica" w:hAnsi="Helvetica"/>
          <w:sz w:val="22"/>
        </w:rPr>
        <w:t xml:space="preserve">3.6, we transfer the larval fish to </w:t>
      </w:r>
      <w:r w:rsidR="0080457B">
        <w:rPr>
          <w:rFonts w:ascii="Helvetica" w:hAnsi="Helvetica"/>
          <w:sz w:val="22"/>
        </w:rPr>
        <w:t xml:space="preserve">a large volume of water for this final rinse </w:t>
      </w:r>
      <w:r w:rsidR="00654B78">
        <w:rPr>
          <w:rFonts w:ascii="Helvetica" w:hAnsi="Helvetica"/>
          <w:sz w:val="22"/>
        </w:rPr>
        <w:t>to help reduce possibility that the fluorescent food that has not been consumed is inadvertently transferred to the 96-well plate.</w:t>
      </w:r>
      <w:r w:rsidRPr="00193BC1">
        <w:rPr>
          <w:rFonts w:ascii="Helvetica" w:hAnsi="Helvetica"/>
          <w:sz w:val="22"/>
        </w:rPr>
        <w:t>___________________________</w:t>
      </w:r>
    </w:p>
    <w:p w14:paraId="087068FE" w14:textId="14E40CAB" w:rsidR="00654735" w:rsidRPr="00193BC1" w:rsidRDefault="00654735" w:rsidP="00654735">
      <w:pPr>
        <w:spacing w:before="120"/>
        <w:rPr>
          <w:rFonts w:ascii="Helvetica" w:hAnsi="Helvetica"/>
          <w:sz w:val="22"/>
        </w:rPr>
      </w:pPr>
      <w:r w:rsidRPr="00193BC1">
        <w:rPr>
          <w:rFonts w:ascii="Helvetica" w:hAnsi="Helvetica"/>
          <w:b/>
          <w:sz w:val="22"/>
        </w:rPr>
        <w:t>E.</w:t>
      </w:r>
      <w:r w:rsidRPr="00193BC1">
        <w:rPr>
          <w:rFonts w:ascii="Helvetica" w:hAnsi="Helvetica"/>
          <w:sz w:val="22"/>
        </w:rPr>
        <w:t xml:space="preserve">  Will the filming need to take place in multiple locations? (Y/N) _______ If yes, how far apart are the locations? </w:t>
      </w:r>
      <w:r w:rsidR="00EB1378">
        <w:rPr>
          <w:rFonts w:ascii="Helvetica" w:hAnsi="Helvetica"/>
          <w:sz w:val="22"/>
        </w:rPr>
        <w:t>no</w:t>
      </w:r>
      <w:r w:rsidRPr="00193BC1">
        <w:rPr>
          <w:rFonts w:ascii="Helvetica" w:hAnsi="Helvetica"/>
          <w:sz w:val="22"/>
        </w:rPr>
        <w:t>___________________________________________________</w:t>
      </w:r>
    </w:p>
    <w:p w14:paraId="5B7881DB" w14:textId="77777777" w:rsidR="00CE10F2" w:rsidRPr="00193BC1" w:rsidRDefault="00CC0C58" w:rsidP="00CE10F2">
      <w:pPr>
        <w:rPr>
          <w:rFonts w:ascii="Helvetica" w:hAnsi="Helvetica"/>
          <w:b/>
          <w:bCs/>
          <w:szCs w:val="24"/>
        </w:rPr>
      </w:pPr>
      <w:r w:rsidRPr="00193BC1">
        <w:rPr>
          <w:rFonts w:ascii="Helvetica" w:hAnsi="Helvetica"/>
          <w:b/>
          <w:sz w:val="28"/>
        </w:rPr>
        <w:br w:type="page"/>
      </w:r>
      <w:r w:rsidR="00CE10F2" w:rsidRPr="00193BC1">
        <w:rPr>
          <w:rFonts w:ascii="Helvetica" w:hAnsi="Helvetica"/>
          <w:b/>
          <w:sz w:val="28"/>
        </w:rPr>
        <w:lastRenderedPageBreak/>
        <w:t>1. Introduction (</w:t>
      </w:r>
      <w:r w:rsidR="00D300CE" w:rsidRPr="00193BC1">
        <w:rPr>
          <w:rFonts w:ascii="Helvetica" w:hAnsi="Helvetica"/>
          <w:b/>
          <w:sz w:val="28"/>
        </w:rPr>
        <w:t xml:space="preserve">Experimental </w:t>
      </w:r>
      <w:r w:rsidRPr="00193BC1">
        <w:rPr>
          <w:rFonts w:ascii="Helvetica" w:hAnsi="Helvetica"/>
          <w:b/>
          <w:sz w:val="28"/>
        </w:rPr>
        <w:t>Goal</w:t>
      </w:r>
      <w:r w:rsidR="00CE10F2" w:rsidRPr="00193BC1">
        <w:rPr>
          <w:rFonts w:ascii="Helvetica" w:hAnsi="Helvetica"/>
          <w:b/>
          <w:sz w:val="28"/>
        </w:rPr>
        <w:t xml:space="preserve"> and </w:t>
      </w:r>
      <w:r w:rsidRPr="00193BC1">
        <w:rPr>
          <w:rFonts w:ascii="Helvetica" w:hAnsi="Helvetica"/>
          <w:b/>
          <w:sz w:val="28"/>
        </w:rPr>
        <w:t xml:space="preserve">Author </w:t>
      </w:r>
      <w:r w:rsidR="00CE10F2" w:rsidRPr="00193BC1">
        <w:rPr>
          <w:rFonts w:ascii="Helvetica" w:hAnsi="Helvetica"/>
          <w:b/>
          <w:sz w:val="28"/>
        </w:rPr>
        <w:t>Interview</w:t>
      </w:r>
      <w:r w:rsidRPr="00193BC1">
        <w:rPr>
          <w:rFonts w:ascii="Helvetica" w:hAnsi="Helvetica"/>
          <w:b/>
          <w:sz w:val="28"/>
        </w:rPr>
        <w:t>s</w:t>
      </w:r>
      <w:r w:rsidR="00CE10F2" w:rsidRPr="00193BC1">
        <w:rPr>
          <w:rFonts w:ascii="Helvetica" w:hAnsi="Helvetica"/>
          <w:b/>
          <w:sz w:val="28"/>
        </w:rPr>
        <w:t>)</w:t>
      </w:r>
      <w:r w:rsidR="002B26D4" w:rsidRPr="00193BC1">
        <w:rPr>
          <w:rFonts w:ascii="Helvetica" w:hAnsi="Helvetica"/>
          <w:b/>
          <w:sz w:val="28"/>
        </w:rPr>
        <w:t xml:space="preserve"> – </w:t>
      </w:r>
      <w:r w:rsidR="002B26D4" w:rsidRPr="00193BC1">
        <w:rPr>
          <w:rFonts w:ascii="Helvetica" w:hAnsi="Helvetica"/>
          <w:b/>
          <w:bCs/>
          <w:szCs w:val="24"/>
        </w:rPr>
        <w:t xml:space="preserve">As the beginning of your video, the introduction should clearly </w:t>
      </w:r>
      <w:r w:rsidR="00EE4460" w:rsidRPr="00193BC1">
        <w:rPr>
          <w:rFonts w:ascii="Helvetica" w:hAnsi="Helvetica"/>
          <w:b/>
          <w:bCs/>
          <w:szCs w:val="24"/>
        </w:rPr>
        <w:t>present the goal of your method to the viewer and its significance</w:t>
      </w:r>
      <w:r w:rsidR="002B26D4" w:rsidRPr="00193BC1">
        <w:rPr>
          <w:rFonts w:ascii="Helvetica" w:hAnsi="Helvetica"/>
          <w:b/>
          <w:bCs/>
          <w:szCs w:val="24"/>
        </w:rPr>
        <w:t xml:space="preserve">. </w:t>
      </w:r>
      <w:r w:rsidR="00EE4460" w:rsidRPr="00193BC1">
        <w:rPr>
          <w:rFonts w:ascii="Helvetica" w:hAnsi="Helvetica"/>
          <w:b/>
          <w:bCs/>
          <w:szCs w:val="24"/>
        </w:rPr>
        <w:t xml:space="preserve"> Other information can be provided according to the various statements below, but the total introduction should not exceed 150 words. </w:t>
      </w:r>
    </w:p>
    <w:p w14:paraId="391AA77E" w14:textId="77777777" w:rsidR="00CE10F2" w:rsidRPr="00193BC1" w:rsidRDefault="00CE10F2" w:rsidP="00AE11E8">
      <w:pPr>
        <w:rPr>
          <w:rFonts w:ascii="Helvetica" w:hAnsi="Helvetica"/>
          <w:sz w:val="22"/>
        </w:rPr>
      </w:pPr>
    </w:p>
    <w:p w14:paraId="4E986D0E" w14:textId="77777777" w:rsidR="00D300CE" w:rsidRPr="00193BC1" w:rsidRDefault="00AE11E8" w:rsidP="001819E3">
      <w:pPr>
        <w:rPr>
          <w:rFonts w:ascii="Helvetica" w:hAnsi="Helvetica"/>
          <w:b/>
          <w:sz w:val="22"/>
        </w:rPr>
      </w:pPr>
      <w:r w:rsidRPr="00193BC1">
        <w:rPr>
          <w:rFonts w:ascii="Helvetica" w:hAnsi="Helvetica"/>
          <w:b/>
          <w:szCs w:val="24"/>
        </w:rPr>
        <w:t>A</w:t>
      </w:r>
      <w:r w:rsidR="00CE10F2" w:rsidRPr="00193BC1">
        <w:rPr>
          <w:rFonts w:ascii="Helvetica" w:hAnsi="Helvetica"/>
          <w:b/>
          <w:szCs w:val="24"/>
        </w:rPr>
        <w:t xml:space="preserve">.  </w:t>
      </w:r>
      <w:r w:rsidR="00EE4460" w:rsidRPr="00193BC1">
        <w:rPr>
          <w:rFonts w:ascii="Helvetica" w:hAnsi="Helvetica"/>
          <w:b/>
          <w:szCs w:val="24"/>
        </w:rPr>
        <w:t xml:space="preserve">Required </w:t>
      </w:r>
      <w:r w:rsidR="00CE10F2" w:rsidRPr="00193BC1">
        <w:rPr>
          <w:rFonts w:ascii="Helvetica" w:hAnsi="Helvetica"/>
          <w:b/>
          <w:szCs w:val="24"/>
        </w:rPr>
        <w:t>Interview</w:t>
      </w:r>
      <w:r w:rsidR="00EE4460" w:rsidRPr="00193BC1">
        <w:rPr>
          <w:rFonts w:ascii="Helvetica" w:hAnsi="Helvetica"/>
          <w:b/>
          <w:szCs w:val="24"/>
        </w:rPr>
        <w:t xml:space="preserve"> Statements</w:t>
      </w:r>
      <w:r w:rsidR="00CE10F2" w:rsidRPr="00193BC1">
        <w:rPr>
          <w:rFonts w:ascii="Helvetica" w:hAnsi="Helvetica"/>
          <w:b/>
          <w:szCs w:val="24"/>
        </w:rPr>
        <w:t>:</w:t>
      </w:r>
      <w:r w:rsidR="00CE10F2" w:rsidRPr="00193BC1">
        <w:rPr>
          <w:rFonts w:ascii="Helvetica" w:hAnsi="Helvetica"/>
          <w:b/>
          <w:sz w:val="22"/>
        </w:rPr>
        <w:t xml:space="preserve"> (Said by you on camera. Don’t forget to smile!)  </w:t>
      </w:r>
    </w:p>
    <w:p w14:paraId="7A5BD61A" w14:textId="7039BF5F" w:rsidR="00CE10F2" w:rsidRDefault="0083161F" w:rsidP="00CE10F2">
      <w:pPr>
        <w:numPr>
          <w:ilvl w:val="1"/>
          <w:numId w:val="9"/>
        </w:numPr>
        <w:spacing w:before="240"/>
        <w:jc w:val="both"/>
        <w:outlineLvl w:val="0"/>
        <w:rPr>
          <w:rFonts w:ascii="Helvetica" w:hAnsi="Helvetica" w:cs="Arial"/>
          <w:szCs w:val="24"/>
        </w:rPr>
      </w:pPr>
      <w:r>
        <w:rPr>
          <w:rFonts w:ascii="Helvetica" w:hAnsi="Helvetica" w:cs="Arial"/>
          <w:szCs w:val="24"/>
          <w:u w:val="single"/>
        </w:rPr>
        <w:t>Todd Cole</w:t>
      </w:r>
      <w:r w:rsidR="00FD1497" w:rsidRPr="00193BC1">
        <w:rPr>
          <w:rFonts w:ascii="Helvetica" w:hAnsi="Helvetica" w:cs="Arial"/>
          <w:szCs w:val="24"/>
        </w:rPr>
        <w:t xml:space="preserve">: </w:t>
      </w:r>
      <w:r w:rsidR="009625B1" w:rsidRPr="00193BC1">
        <w:rPr>
          <w:rFonts w:ascii="Helvetica" w:hAnsi="Helvetica" w:cs="Arial"/>
          <w:szCs w:val="24"/>
        </w:rPr>
        <w:t xml:space="preserve">This method can help answer key questions </w:t>
      </w:r>
      <w:r w:rsidR="00EE4776">
        <w:rPr>
          <w:rFonts w:ascii="Helvetica" w:hAnsi="Helvetica" w:cs="Arial"/>
          <w:szCs w:val="24"/>
        </w:rPr>
        <w:t>regarding</w:t>
      </w:r>
      <w:r w:rsidR="00EE4776" w:rsidRPr="00193BC1">
        <w:rPr>
          <w:rFonts w:ascii="Helvetica" w:hAnsi="Helvetica" w:cs="Arial"/>
          <w:szCs w:val="24"/>
        </w:rPr>
        <w:t xml:space="preserve"> </w:t>
      </w:r>
      <w:r>
        <w:rPr>
          <w:rFonts w:ascii="Helvetica" w:hAnsi="Helvetica" w:cs="Arial"/>
          <w:szCs w:val="24"/>
        </w:rPr>
        <w:t>gastrointestinal biology and toxicology</w:t>
      </w:r>
      <w:r w:rsidR="009625B1" w:rsidRPr="00193BC1">
        <w:rPr>
          <w:rFonts w:ascii="Helvetica" w:hAnsi="Helvetica" w:cs="Arial"/>
          <w:szCs w:val="24"/>
        </w:rPr>
        <w:t xml:space="preserve"> such as </w:t>
      </w:r>
      <w:r w:rsidR="000806D1">
        <w:rPr>
          <w:rFonts w:ascii="Helvetica" w:hAnsi="Helvetica" w:cs="Arial"/>
          <w:szCs w:val="24"/>
        </w:rPr>
        <w:t>how gene expression changes</w:t>
      </w:r>
      <w:r w:rsidR="00EE4776">
        <w:rPr>
          <w:rFonts w:ascii="Helvetica" w:hAnsi="Helvetica" w:cs="Arial"/>
          <w:szCs w:val="24"/>
        </w:rPr>
        <w:t>,</w:t>
      </w:r>
      <w:r w:rsidR="000806D1">
        <w:rPr>
          <w:rFonts w:ascii="Helvetica" w:hAnsi="Helvetica" w:cs="Arial"/>
          <w:szCs w:val="24"/>
        </w:rPr>
        <w:t xml:space="preserve"> o</w:t>
      </w:r>
      <w:r>
        <w:rPr>
          <w:rFonts w:ascii="Helvetica" w:hAnsi="Helvetica" w:cs="Arial"/>
          <w:szCs w:val="24"/>
        </w:rPr>
        <w:t>r environmental challenges</w:t>
      </w:r>
      <w:r w:rsidR="00EE4776">
        <w:rPr>
          <w:rFonts w:ascii="Helvetica" w:hAnsi="Helvetica" w:cs="Arial"/>
          <w:szCs w:val="24"/>
        </w:rPr>
        <w:t>,</w:t>
      </w:r>
      <w:r>
        <w:rPr>
          <w:rFonts w:ascii="Helvetica" w:hAnsi="Helvetica" w:cs="Arial"/>
          <w:szCs w:val="24"/>
        </w:rPr>
        <w:t xml:space="preserve"> alter gut function</w:t>
      </w:r>
      <w:r w:rsidR="008F7EDD">
        <w:rPr>
          <w:rFonts w:ascii="Helvetica" w:hAnsi="Helvetica" w:cs="Arial"/>
          <w:szCs w:val="24"/>
        </w:rPr>
        <w:t xml:space="preserve"> </w:t>
      </w:r>
      <w:r w:rsidR="008F7EDD">
        <w:rPr>
          <w:rFonts w:ascii="Helvetica" w:hAnsi="Helvetica" w:cs="Arial"/>
          <w:b/>
          <w:szCs w:val="24"/>
        </w:rPr>
        <w:t>[1-INT]</w:t>
      </w:r>
      <w:r>
        <w:rPr>
          <w:rFonts w:ascii="Helvetica" w:hAnsi="Helvetica" w:cs="Arial"/>
          <w:szCs w:val="24"/>
        </w:rPr>
        <w:t>.</w:t>
      </w:r>
    </w:p>
    <w:p w14:paraId="137CBC8B" w14:textId="3359D745" w:rsidR="006E05CA" w:rsidRPr="00193BC1" w:rsidRDefault="006E05CA" w:rsidP="006E05CA">
      <w:pPr>
        <w:numPr>
          <w:ilvl w:val="2"/>
          <w:numId w:val="9"/>
        </w:numPr>
        <w:spacing w:before="240"/>
        <w:jc w:val="both"/>
        <w:outlineLvl w:val="0"/>
        <w:rPr>
          <w:rFonts w:ascii="Helvetica" w:hAnsi="Helvetica" w:cs="Arial"/>
          <w:szCs w:val="24"/>
        </w:rPr>
      </w:pPr>
      <w:r>
        <w:rPr>
          <w:rFonts w:ascii="Helvetica" w:hAnsi="Helvetica" w:cs="Arial"/>
          <w:szCs w:val="24"/>
        </w:rPr>
        <w:t>Todd Cole says the above statement in an interview-style shot, looking slightly off-camera.</w:t>
      </w:r>
    </w:p>
    <w:p w14:paraId="3031999C" w14:textId="3AF69334" w:rsidR="009625B1" w:rsidRDefault="003C2B3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Steven Cassar</w:t>
      </w:r>
      <w:r w:rsidR="00FD1497" w:rsidRPr="00193BC1">
        <w:rPr>
          <w:rFonts w:ascii="Helvetica" w:hAnsi="Helvetica" w:cs="Arial"/>
          <w:szCs w:val="24"/>
        </w:rPr>
        <w:t>:</w:t>
      </w:r>
      <w:r w:rsidR="00CE10F2" w:rsidRPr="00193BC1">
        <w:rPr>
          <w:rFonts w:ascii="Helvetica" w:hAnsi="Helvetica" w:cs="Arial"/>
          <w:szCs w:val="24"/>
        </w:rPr>
        <w:t xml:space="preserve"> </w:t>
      </w:r>
      <w:r w:rsidR="009625B1" w:rsidRPr="00193BC1">
        <w:rPr>
          <w:rFonts w:ascii="Helvetica" w:hAnsi="Helvetica" w:cs="Arial"/>
          <w:szCs w:val="24"/>
        </w:rPr>
        <w:t xml:space="preserve">The main advantage of this technique is that </w:t>
      </w:r>
      <w:r w:rsidR="0083161F">
        <w:rPr>
          <w:rFonts w:ascii="Helvetica" w:hAnsi="Helvetica" w:cs="Arial"/>
          <w:szCs w:val="24"/>
        </w:rPr>
        <w:t xml:space="preserve">it takes less time and </w:t>
      </w:r>
      <w:r w:rsidR="000806D1">
        <w:rPr>
          <w:rFonts w:ascii="Helvetica" w:hAnsi="Helvetica" w:cs="Arial"/>
          <w:szCs w:val="24"/>
        </w:rPr>
        <w:t xml:space="preserve">is easier </w:t>
      </w:r>
      <w:r w:rsidR="00942CE6">
        <w:rPr>
          <w:rFonts w:ascii="Helvetica" w:hAnsi="Helvetica" w:cs="Arial"/>
          <w:szCs w:val="24"/>
        </w:rPr>
        <w:t xml:space="preserve">to execute </w:t>
      </w:r>
      <w:r w:rsidR="000806D1">
        <w:rPr>
          <w:rFonts w:ascii="Helvetica" w:hAnsi="Helvetica" w:cs="Arial"/>
          <w:szCs w:val="24"/>
        </w:rPr>
        <w:t>than</w:t>
      </w:r>
      <w:r w:rsidR="00053F11">
        <w:rPr>
          <w:rFonts w:ascii="Helvetica" w:hAnsi="Helvetica" w:cs="Arial"/>
          <w:szCs w:val="24"/>
        </w:rPr>
        <w:t xml:space="preserve"> </w:t>
      </w:r>
      <w:r w:rsidR="00585AD8">
        <w:rPr>
          <w:rFonts w:ascii="Helvetica" w:hAnsi="Helvetica" w:cs="Arial"/>
          <w:szCs w:val="24"/>
        </w:rPr>
        <w:t xml:space="preserve">traditional </w:t>
      </w:r>
      <w:r w:rsidR="000806D1">
        <w:rPr>
          <w:rFonts w:ascii="Helvetica" w:hAnsi="Helvetica" w:cs="Arial"/>
          <w:szCs w:val="24"/>
        </w:rPr>
        <w:t>methods of measuring gut transit</w:t>
      </w:r>
      <w:r w:rsidR="008F7EDD">
        <w:rPr>
          <w:rFonts w:ascii="Helvetica" w:hAnsi="Helvetica" w:cs="Arial"/>
          <w:szCs w:val="24"/>
        </w:rPr>
        <w:t xml:space="preserve"> </w:t>
      </w:r>
      <w:r w:rsidR="008F7EDD">
        <w:rPr>
          <w:rFonts w:ascii="Helvetica" w:hAnsi="Helvetica" w:cs="Arial"/>
          <w:b/>
          <w:szCs w:val="24"/>
        </w:rPr>
        <w:t>[1-INT]</w:t>
      </w:r>
      <w:r w:rsidR="00053F11">
        <w:rPr>
          <w:rFonts w:ascii="Helvetica" w:hAnsi="Helvetica" w:cs="Arial"/>
          <w:szCs w:val="24"/>
        </w:rPr>
        <w:t>.</w:t>
      </w:r>
    </w:p>
    <w:p w14:paraId="28389038" w14:textId="7B308A56" w:rsidR="006E05CA" w:rsidRDefault="006E05CA" w:rsidP="006E05CA">
      <w:pPr>
        <w:numPr>
          <w:ilvl w:val="2"/>
          <w:numId w:val="9"/>
        </w:numPr>
        <w:spacing w:before="240"/>
        <w:jc w:val="both"/>
        <w:outlineLvl w:val="0"/>
        <w:rPr>
          <w:rFonts w:ascii="Helvetica" w:hAnsi="Helvetica" w:cs="Arial"/>
          <w:szCs w:val="24"/>
        </w:rPr>
      </w:pPr>
      <w:r>
        <w:rPr>
          <w:rFonts w:ascii="Helvetica" w:hAnsi="Helvetica" w:cs="Arial"/>
          <w:szCs w:val="24"/>
        </w:rPr>
        <w:t>Steven Cassar says the above statement in an interview-style shot, looking slightly off-camera.</w:t>
      </w:r>
    </w:p>
    <w:p w14:paraId="703DFBBD" w14:textId="08F8C469" w:rsidR="00410CB2" w:rsidRDefault="00410CB2" w:rsidP="00410CB2">
      <w:pPr>
        <w:spacing w:before="240"/>
        <w:jc w:val="both"/>
        <w:outlineLvl w:val="0"/>
        <w:rPr>
          <w:rFonts w:ascii="Helvetica" w:hAnsi="Helvetica" w:cs="Arial"/>
          <w:b/>
          <w:szCs w:val="24"/>
        </w:rPr>
      </w:pPr>
      <w:r>
        <w:rPr>
          <w:rFonts w:ascii="Helvetica" w:hAnsi="Helvetica" w:cs="Arial"/>
          <w:b/>
          <w:szCs w:val="24"/>
        </w:rPr>
        <w:t>B. Optional Interview Statements: Said by you on camera. Don’t forget to smile!)</w:t>
      </w:r>
    </w:p>
    <w:p w14:paraId="0F892CED" w14:textId="00F30FDA" w:rsidR="00975C09" w:rsidRPr="00975C09" w:rsidRDefault="00975C09" w:rsidP="00975C09">
      <w:pPr>
        <w:spacing w:before="240"/>
        <w:ind w:left="1170" w:hanging="1170"/>
        <w:jc w:val="both"/>
        <w:outlineLvl w:val="0"/>
        <w:rPr>
          <w:rFonts w:ascii="Helvetica" w:hAnsi="Helvetica" w:cs="Arial"/>
          <w:i/>
          <w:color w:val="FF0000"/>
          <w:szCs w:val="24"/>
        </w:rPr>
      </w:pPr>
      <w:r>
        <w:rPr>
          <w:rFonts w:ascii="Helvetica" w:hAnsi="Helvetica" w:cs="Arial"/>
          <w:b/>
          <w:szCs w:val="24"/>
        </w:rPr>
        <w:tab/>
      </w:r>
      <w:r w:rsidRPr="00975C09">
        <w:rPr>
          <w:rFonts w:ascii="Helvetica" w:hAnsi="Helvetica" w:cs="Arial"/>
          <w:i/>
          <w:color w:val="FF0000"/>
          <w:szCs w:val="24"/>
        </w:rPr>
        <w:t xml:space="preserve">Videographer: Please capture the following statements as if they were interview style statements. Alternatively, if only one author is delivering this entire statement, get a few shots of them beginning the statements from memory – and they can transition to reading the statement after a few words (when we’ll cut to the animation) </w:t>
      </w:r>
    </w:p>
    <w:p w14:paraId="6B824986" w14:textId="4087AC32" w:rsidR="00410CB2" w:rsidRDefault="003D624C" w:rsidP="00410CB2">
      <w:pPr>
        <w:numPr>
          <w:ilvl w:val="1"/>
          <w:numId w:val="9"/>
        </w:numPr>
        <w:spacing w:before="240"/>
        <w:jc w:val="both"/>
        <w:outlineLvl w:val="0"/>
        <w:rPr>
          <w:rFonts w:ascii="Helvetica" w:hAnsi="Helvetica" w:cs="Arial"/>
          <w:szCs w:val="24"/>
        </w:rPr>
      </w:pPr>
      <w:r>
        <w:rPr>
          <w:rFonts w:ascii="Helvetica" w:hAnsi="Helvetica" w:cs="Arial"/>
          <w:szCs w:val="24"/>
          <w:u w:val="single"/>
        </w:rPr>
        <w:t>Steven Cassar</w:t>
      </w:r>
      <w:r w:rsidR="00975C09" w:rsidRPr="006E05CA">
        <w:rPr>
          <w:rFonts w:ascii="Helvetica" w:hAnsi="Helvetica" w:cs="Arial"/>
          <w:szCs w:val="24"/>
        </w:rPr>
        <w:t>:</w:t>
      </w:r>
      <w:r w:rsidR="00410CB2" w:rsidRPr="00410CB2">
        <w:rPr>
          <w:rFonts w:ascii="Helvetica" w:hAnsi="Helvetica" w:cs="Arial"/>
          <w:szCs w:val="24"/>
        </w:rPr>
        <w:t xml:space="preserve"> On the day of the assay, larvae are fed food containing a fluorescent </w:t>
      </w:r>
      <w:r w:rsidR="00AA70DB">
        <w:rPr>
          <w:rFonts w:ascii="Helvetica" w:hAnsi="Helvetica" w:cs="Arial"/>
          <w:szCs w:val="24"/>
        </w:rPr>
        <w:t>l</w:t>
      </w:r>
      <w:r w:rsidR="00AA70DB" w:rsidRPr="00410CB2">
        <w:rPr>
          <w:rFonts w:ascii="Helvetica" w:hAnsi="Helvetica" w:cs="Arial"/>
          <w:szCs w:val="24"/>
        </w:rPr>
        <w:t>abel</w:t>
      </w:r>
      <w:r w:rsidR="00410CB2" w:rsidRPr="00410CB2">
        <w:rPr>
          <w:rFonts w:ascii="Helvetica" w:hAnsi="Helvetica" w:cs="Arial"/>
          <w:szCs w:val="24"/>
        </w:rPr>
        <w:t>. And as they eat that food, the label will accumulate in their gut</w:t>
      </w:r>
      <w:r w:rsidR="00975C09">
        <w:rPr>
          <w:rFonts w:ascii="Helvetica" w:hAnsi="Helvetica" w:cs="Arial"/>
          <w:szCs w:val="24"/>
        </w:rPr>
        <w:t xml:space="preserve"> </w:t>
      </w:r>
      <w:r w:rsidR="00975C09">
        <w:rPr>
          <w:rFonts w:ascii="Helvetica" w:hAnsi="Helvetica" w:cs="Arial"/>
          <w:b/>
          <w:szCs w:val="24"/>
        </w:rPr>
        <w:t xml:space="preserve">[1-INT] </w:t>
      </w:r>
      <w:r w:rsidR="00975C09" w:rsidRPr="00975C09">
        <w:rPr>
          <w:rFonts w:ascii="Helvetica" w:hAnsi="Helvetica" w:cs="Arial"/>
          <w:b/>
          <w:szCs w:val="24"/>
        </w:rPr>
        <w:t>[2-LM]</w:t>
      </w:r>
      <w:r w:rsidR="00410CB2" w:rsidRPr="00410CB2">
        <w:rPr>
          <w:rFonts w:ascii="Helvetica" w:hAnsi="Helvetica" w:cs="Arial"/>
          <w:szCs w:val="24"/>
        </w:rPr>
        <w:t>.</w:t>
      </w:r>
    </w:p>
    <w:p w14:paraId="64BE8767" w14:textId="54A30BF9" w:rsid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Named talent says the statement above in an interview-style statement, looking slightly off-camera.</w:t>
      </w:r>
    </w:p>
    <w:p w14:paraId="74FB68E1" w14:textId="639D6260" w:rsidR="00975C09" w:rsidRP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LAB MEDIA: JOVE_CASSAR_animated</w:t>
      </w:r>
      <w:r w:rsidRPr="00975C09">
        <w:rPr>
          <w:rFonts w:ascii="Helvetica" w:hAnsi="Helvetica" w:cs="Arial"/>
          <w:szCs w:val="24"/>
        </w:rPr>
        <w:t>.mp4</w:t>
      </w:r>
      <w:r>
        <w:rPr>
          <w:rFonts w:ascii="Helvetica" w:hAnsi="Helvetica" w:cs="Arial"/>
          <w:szCs w:val="24"/>
        </w:rPr>
        <w:t xml:space="preserve"> @ 00:00 – 00:10 </w:t>
      </w:r>
    </w:p>
    <w:p w14:paraId="3808014D" w14:textId="2FE5CB03" w:rsidR="00410CB2" w:rsidRDefault="002B76E1" w:rsidP="00410CB2">
      <w:pPr>
        <w:numPr>
          <w:ilvl w:val="1"/>
          <w:numId w:val="9"/>
        </w:numPr>
        <w:spacing w:before="240"/>
        <w:jc w:val="both"/>
        <w:outlineLvl w:val="0"/>
        <w:rPr>
          <w:rFonts w:ascii="Helvetica" w:hAnsi="Helvetica" w:cs="Arial"/>
          <w:szCs w:val="24"/>
        </w:rPr>
      </w:pPr>
      <w:r>
        <w:rPr>
          <w:rFonts w:ascii="Helvetica" w:hAnsi="Helvetica" w:cs="Arial"/>
          <w:szCs w:val="24"/>
          <w:u w:val="single"/>
        </w:rPr>
        <w:t>Steven Cassar</w:t>
      </w:r>
      <w:r w:rsidR="00975C09">
        <w:rPr>
          <w:rFonts w:ascii="Helvetica" w:hAnsi="Helvetica" w:cs="Arial"/>
          <w:szCs w:val="24"/>
        </w:rPr>
        <w:t xml:space="preserve">: </w:t>
      </w:r>
      <w:r w:rsidR="00410CB2" w:rsidRPr="00410CB2">
        <w:rPr>
          <w:rFonts w:ascii="Helvetica" w:hAnsi="Helvetica" w:cs="Arial"/>
          <w:szCs w:val="24"/>
        </w:rPr>
        <w:t xml:space="preserve">After feeding, they are </w:t>
      </w:r>
      <w:r w:rsidR="00AA70DB">
        <w:rPr>
          <w:rFonts w:ascii="Helvetica" w:hAnsi="Helvetica" w:cs="Arial"/>
          <w:szCs w:val="24"/>
        </w:rPr>
        <w:t xml:space="preserve">rinsed, separated from uneaten </w:t>
      </w:r>
      <w:r w:rsidR="00410CB2" w:rsidRPr="00410CB2">
        <w:rPr>
          <w:rFonts w:ascii="Helvetica" w:hAnsi="Helvetica" w:cs="Arial"/>
          <w:szCs w:val="24"/>
        </w:rPr>
        <w:t>food, and each larva is transferred into a well of a multi-well plate</w:t>
      </w:r>
      <w:r w:rsidR="00975C09">
        <w:rPr>
          <w:rFonts w:ascii="Helvetica" w:hAnsi="Helvetica" w:cs="Arial"/>
          <w:szCs w:val="24"/>
        </w:rPr>
        <w:t xml:space="preserve"> </w:t>
      </w:r>
      <w:r w:rsidR="00975C09">
        <w:rPr>
          <w:rFonts w:ascii="Helvetica" w:hAnsi="Helvetica" w:cs="Arial"/>
          <w:b/>
          <w:szCs w:val="24"/>
        </w:rPr>
        <w:t xml:space="preserve">[1-INT] </w:t>
      </w:r>
      <w:r w:rsidR="00975C09" w:rsidRPr="00975C09">
        <w:rPr>
          <w:rFonts w:ascii="Helvetica" w:hAnsi="Helvetica" w:cs="Arial"/>
          <w:b/>
          <w:szCs w:val="24"/>
        </w:rPr>
        <w:t>[2-LM]</w:t>
      </w:r>
      <w:r w:rsidR="00410CB2">
        <w:rPr>
          <w:rFonts w:ascii="Helvetica" w:hAnsi="Helvetica" w:cs="Arial"/>
          <w:szCs w:val="24"/>
        </w:rPr>
        <w:t>.</w:t>
      </w:r>
    </w:p>
    <w:p w14:paraId="0E0F25A1" w14:textId="7F79BF30" w:rsid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Named talent says the statement above in an interview-style statement, looking slightly off-camera.</w:t>
      </w:r>
    </w:p>
    <w:p w14:paraId="0E48CB6C" w14:textId="00CA90BB" w:rsidR="00975C09" w:rsidRP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LAB MEDIA: JOVE_CASSAR_animated</w:t>
      </w:r>
      <w:r w:rsidRPr="00975C09">
        <w:rPr>
          <w:rFonts w:ascii="Helvetica" w:hAnsi="Helvetica" w:cs="Arial"/>
          <w:szCs w:val="24"/>
        </w:rPr>
        <w:t>.mp4</w:t>
      </w:r>
      <w:r>
        <w:rPr>
          <w:rFonts w:ascii="Helvetica" w:hAnsi="Helvetica" w:cs="Arial"/>
          <w:szCs w:val="24"/>
        </w:rPr>
        <w:t xml:space="preserve"> @ 00:11 – 00:20 </w:t>
      </w:r>
    </w:p>
    <w:p w14:paraId="050C3B66" w14:textId="1DAA0B8F" w:rsidR="00410CB2" w:rsidRDefault="002B76E1" w:rsidP="00410CB2">
      <w:pPr>
        <w:numPr>
          <w:ilvl w:val="1"/>
          <w:numId w:val="9"/>
        </w:numPr>
        <w:spacing w:before="240"/>
        <w:jc w:val="both"/>
        <w:outlineLvl w:val="0"/>
        <w:rPr>
          <w:rFonts w:ascii="Helvetica" w:hAnsi="Helvetica" w:cs="Arial"/>
          <w:szCs w:val="24"/>
        </w:rPr>
      </w:pPr>
      <w:r>
        <w:rPr>
          <w:rFonts w:ascii="Helvetica" w:hAnsi="Helvetica" w:cs="Arial"/>
          <w:szCs w:val="24"/>
          <w:u w:val="single"/>
        </w:rPr>
        <w:t>Steven Cassar</w:t>
      </w:r>
      <w:r w:rsidR="00975C09">
        <w:rPr>
          <w:rFonts w:ascii="Helvetica" w:hAnsi="Helvetica" w:cs="Arial"/>
          <w:szCs w:val="24"/>
        </w:rPr>
        <w:t xml:space="preserve">: </w:t>
      </w:r>
      <w:r w:rsidR="00410CB2" w:rsidRPr="00410CB2">
        <w:rPr>
          <w:rFonts w:ascii="Helvetica" w:hAnsi="Helvetica" w:cs="Arial"/>
          <w:szCs w:val="24"/>
        </w:rPr>
        <w:t>The well has a conical bottom, so that when fecal matter is voided, it falls to the center of the well</w:t>
      </w:r>
      <w:r w:rsidR="00975C09">
        <w:rPr>
          <w:rFonts w:ascii="Helvetica" w:hAnsi="Helvetica" w:cs="Arial"/>
          <w:szCs w:val="24"/>
        </w:rPr>
        <w:t xml:space="preserve"> </w:t>
      </w:r>
      <w:r w:rsidR="00975C09">
        <w:rPr>
          <w:rFonts w:ascii="Helvetica" w:hAnsi="Helvetica" w:cs="Arial"/>
          <w:b/>
          <w:szCs w:val="24"/>
        </w:rPr>
        <w:t xml:space="preserve">[1-INT] </w:t>
      </w:r>
      <w:r w:rsidR="00975C09" w:rsidRPr="00975C09">
        <w:rPr>
          <w:rFonts w:ascii="Helvetica" w:hAnsi="Helvetica" w:cs="Arial"/>
          <w:b/>
          <w:szCs w:val="24"/>
        </w:rPr>
        <w:t>[2-LM]</w:t>
      </w:r>
      <w:r w:rsidR="00410CB2">
        <w:rPr>
          <w:rFonts w:ascii="Helvetica" w:hAnsi="Helvetica" w:cs="Arial"/>
          <w:szCs w:val="24"/>
        </w:rPr>
        <w:t>.</w:t>
      </w:r>
    </w:p>
    <w:p w14:paraId="7CA88188" w14:textId="3A049EC8" w:rsid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lastRenderedPageBreak/>
        <w:t>Named talent says the statement above in an interview-style statement, looking slightly off-camera.</w:t>
      </w:r>
    </w:p>
    <w:p w14:paraId="761F0A75" w14:textId="7BBD123E" w:rsidR="00975C09" w:rsidRP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LAB MEDIA: JOVE_CASSAR_animated</w:t>
      </w:r>
      <w:r w:rsidRPr="00975C09">
        <w:rPr>
          <w:rFonts w:ascii="Helvetica" w:hAnsi="Helvetica" w:cs="Arial"/>
          <w:szCs w:val="24"/>
        </w:rPr>
        <w:t>.mp4</w:t>
      </w:r>
      <w:r>
        <w:rPr>
          <w:rFonts w:ascii="Helvetica" w:hAnsi="Helvetica" w:cs="Arial"/>
          <w:szCs w:val="24"/>
        </w:rPr>
        <w:t xml:space="preserve"> @ 00:21 – 00:30 </w:t>
      </w:r>
    </w:p>
    <w:p w14:paraId="25E425DD" w14:textId="102E33BC" w:rsidR="00410CB2" w:rsidRDefault="002B76E1" w:rsidP="00975C09">
      <w:pPr>
        <w:numPr>
          <w:ilvl w:val="1"/>
          <w:numId w:val="9"/>
        </w:numPr>
        <w:spacing w:before="240"/>
        <w:jc w:val="both"/>
        <w:outlineLvl w:val="0"/>
        <w:rPr>
          <w:rFonts w:ascii="Helvetica" w:hAnsi="Helvetica" w:cs="Arial"/>
          <w:szCs w:val="24"/>
        </w:rPr>
      </w:pPr>
      <w:r>
        <w:rPr>
          <w:rFonts w:ascii="Helvetica" w:hAnsi="Helvetica" w:cs="Arial"/>
          <w:szCs w:val="24"/>
          <w:u w:val="single"/>
        </w:rPr>
        <w:t>Steven Cassar</w:t>
      </w:r>
      <w:r w:rsidR="00975C09">
        <w:rPr>
          <w:rFonts w:ascii="Helvetica" w:hAnsi="Helvetica" w:cs="Arial"/>
          <w:szCs w:val="24"/>
        </w:rPr>
        <w:t xml:space="preserve">: </w:t>
      </w:r>
      <w:r w:rsidR="00410CB2" w:rsidRPr="00410CB2">
        <w:rPr>
          <w:rFonts w:ascii="Helvetica" w:hAnsi="Helvetica" w:cs="Arial"/>
          <w:szCs w:val="24"/>
        </w:rPr>
        <w:t>Now remember, there are many larvae in the multi-well plate that can be monitored simultaneously using a plate spectrophotometer</w:t>
      </w:r>
      <w:r w:rsidR="00975C09">
        <w:rPr>
          <w:rFonts w:ascii="Helvetica" w:hAnsi="Helvetica" w:cs="Arial"/>
          <w:szCs w:val="24"/>
        </w:rPr>
        <w:t xml:space="preserve">, </w:t>
      </w:r>
      <w:r w:rsidR="00410CB2" w:rsidRPr="00975C09">
        <w:rPr>
          <w:rFonts w:ascii="Helvetica" w:hAnsi="Helvetica" w:cs="Arial"/>
          <w:szCs w:val="24"/>
        </w:rPr>
        <w:t>which measures the amount of voided fecal matter, and as more is voided over time, the signal increases accordingly</w:t>
      </w:r>
      <w:r w:rsidR="00975C09" w:rsidRPr="00975C09">
        <w:rPr>
          <w:rFonts w:ascii="Helvetica" w:hAnsi="Helvetica" w:cs="Arial"/>
          <w:szCs w:val="24"/>
        </w:rPr>
        <w:t xml:space="preserve"> </w:t>
      </w:r>
      <w:r w:rsidR="00975C09" w:rsidRPr="00975C09">
        <w:rPr>
          <w:rFonts w:ascii="Helvetica" w:hAnsi="Helvetica" w:cs="Arial"/>
          <w:b/>
          <w:szCs w:val="24"/>
        </w:rPr>
        <w:t>[1-INT]</w:t>
      </w:r>
      <w:r w:rsidR="00975C09">
        <w:rPr>
          <w:rFonts w:ascii="Helvetica" w:hAnsi="Helvetica" w:cs="Arial"/>
          <w:b/>
          <w:szCs w:val="24"/>
        </w:rPr>
        <w:t xml:space="preserve"> </w:t>
      </w:r>
      <w:r w:rsidR="00975C09" w:rsidRPr="00975C09">
        <w:rPr>
          <w:rFonts w:ascii="Helvetica" w:hAnsi="Helvetica" w:cs="Arial"/>
          <w:b/>
          <w:szCs w:val="24"/>
        </w:rPr>
        <w:t>[2-LM]</w:t>
      </w:r>
      <w:r w:rsidR="00975C09">
        <w:rPr>
          <w:rFonts w:ascii="Helvetica" w:hAnsi="Helvetica" w:cs="Arial"/>
          <w:b/>
          <w:szCs w:val="24"/>
        </w:rPr>
        <w:t xml:space="preserve"> </w:t>
      </w:r>
      <w:r w:rsidR="00975C09" w:rsidRPr="00975C09">
        <w:rPr>
          <w:rFonts w:ascii="Helvetica" w:hAnsi="Helvetica" w:cs="Arial"/>
          <w:b/>
          <w:szCs w:val="24"/>
        </w:rPr>
        <w:t>[3-LM]</w:t>
      </w:r>
      <w:r w:rsidR="00410CB2" w:rsidRPr="00975C09">
        <w:rPr>
          <w:rFonts w:ascii="Helvetica" w:hAnsi="Helvetica" w:cs="Arial"/>
          <w:szCs w:val="24"/>
        </w:rPr>
        <w:t>.</w:t>
      </w:r>
    </w:p>
    <w:p w14:paraId="5E4C2802" w14:textId="6F18622C" w:rsid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Named talent says the statement above in an interview-style statement, looking slightly off-camera.</w:t>
      </w:r>
    </w:p>
    <w:p w14:paraId="694ED69C" w14:textId="009ED420" w:rsid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LAB MEDIA: JOVE_CASSAR_animated</w:t>
      </w:r>
      <w:r w:rsidRPr="00975C09">
        <w:rPr>
          <w:rFonts w:ascii="Helvetica" w:hAnsi="Helvetica" w:cs="Arial"/>
          <w:szCs w:val="24"/>
        </w:rPr>
        <w:t>.mp4</w:t>
      </w:r>
      <w:r>
        <w:rPr>
          <w:rFonts w:ascii="Helvetica" w:hAnsi="Helvetica" w:cs="Arial"/>
          <w:szCs w:val="24"/>
        </w:rPr>
        <w:t xml:space="preserve"> @ 00:31 – 00:40 during “</w:t>
      </w:r>
      <w:r w:rsidRPr="00410CB2">
        <w:rPr>
          <w:rFonts w:ascii="Helvetica" w:hAnsi="Helvetica" w:cs="Arial"/>
          <w:szCs w:val="24"/>
        </w:rPr>
        <w:t>Now remember, there are many larvae in the multi-well plate that can be monitored simultaneously using a plate spectrophotometer</w:t>
      </w:r>
      <w:r>
        <w:rPr>
          <w:rFonts w:ascii="Helvetica" w:hAnsi="Helvetica" w:cs="Arial"/>
          <w:szCs w:val="24"/>
        </w:rPr>
        <w:t>…”</w:t>
      </w:r>
    </w:p>
    <w:p w14:paraId="5203FB4B" w14:textId="7E403FBE" w:rsidR="00975C09" w:rsidRP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LAB MEDIA: JOVE_CASSAR_animated</w:t>
      </w:r>
      <w:r w:rsidRPr="00975C09">
        <w:rPr>
          <w:rFonts w:ascii="Helvetica" w:hAnsi="Helvetica" w:cs="Arial"/>
          <w:szCs w:val="24"/>
        </w:rPr>
        <w:t>.mp4</w:t>
      </w:r>
      <w:r>
        <w:rPr>
          <w:rFonts w:ascii="Helvetica" w:hAnsi="Helvetica" w:cs="Arial"/>
          <w:szCs w:val="24"/>
        </w:rPr>
        <w:t xml:space="preserve"> @ 00:41 – 00:50 during “…</w:t>
      </w:r>
      <w:r w:rsidRPr="00975C09">
        <w:rPr>
          <w:rFonts w:ascii="Helvetica" w:hAnsi="Helvetica" w:cs="Arial"/>
          <w:szCs w:val="24"/>
        </w:rPr>
        <w:t>which measures the amount of voided fecal matter, and as more is voided over time, the signal increases accordingly</w:t>
      </w:r>
      <w:r>
        <w:rPr>
          <w:rFonts w:ascii="Helvetica" w:hAnsi="Helvetica" w:cs="Arial"/>
          <w:szCs w:val="24"/>
        </w:rPr>
        <w:t>”</w:t>
      </w:r>
    </w:p>
    <w:p w14:paraId="04F300C7" w14:textId="360F9E07" w:rsidR="00410CB2" w:rsidRDefault="002B76E1" w:rsidP="00410CB2">
      <w:pPr>
        <w:numPr>
          <w:ilvl w:val="1"/>
          <w:numId w:val="9"/>
        </w:numPr>
        <w:spacing w:before="240"/>
        <w:jc w:val="both"/>
        <w:outlineLvl w:val="0"/>
        <w:rPr>
          <w:rFonts w:ascii="Helvetica" w:hAnsi="Helvetica" w:cs="Arial"/>
          <w:szCs w:val="24"/>
        </w:rPr>
      </w:pPr>
      <w:r>
        <w:rPr>
          <w:rFonts w:ascii="Helvetica" w:hAnsi="Helvetica" w:cs="Arial"/>
          <w:szCs w:val="24"/>
          <w:u w:val="single"/>
        </w:rPr>
        <w:t>Steven Cassar</w:t>
      </w:r>
      <w:r w:rsidR="00975C09">
        <w:rPr>
          <w:rFonts w:ascii="Helvetica" w:hAnsi="Helvetica" w:cs="Arial"/>
          <w:szCs w:val="24"/>
        </w:rPr>
        <w:t xml:space="preserve">: </w:t>
      </w:r>
      <w:r w:rsidR="00410CB2" w:rsidRPr="00410CB2">
        <w:rPr>
          <w:rFonts w:ascii="Helvetica" w:hAnsi="Helvetica" w:cs="Arial"/>
          <w:szCs w:val="24"/>
        </w:rPr>
        <w:t>In this way, we have a high-throughput method for measuring gut transit</w:t>
      </w:r>
      <w:r w:rsidR="00975C09">
        <w:rPr>
          <w:rFonts w:ascii="Helvetica" w:hAnsi="Helvetica" w:cs="Arial"/>
          <w:szCs w:val="24"/>
        </w:rPr>
        <w:t xml:space="preserve"> </w:t>
      </w:r>
      <w:r w:rsidR="00975C09">
        <w:rPr>
          <w:rFonts w:ascii="Helvetica" w:hAnsi="Helvetica" w:cs="Arial"/>
          <w:b/>
          <w:szCs w:val="24"/>
        </w:rPr>
        <w:t xml:space="preserve">[1-INT] </w:t>
      </w:r>
      <w:r w:rsidR="00975C09" w:rsidRPr="00975C09">
        <w:rPr>
          <w:rFonts w:ascii="Helvetica" w:hAnsi="Helvetica" w:cs="Arial"/>
          <w:b/>
          <w:szCs w:val="24"/>
        </w:rPr>
        <w:t>[2-LM]</w:t>
      </w:r>
      <w:r w:rsidR="00410CB2" w:rsidRPr="00410CB2">
        <w:rPr>
          <w:rFonts w:ascii="Helvetica" w:hAnsi="Helvetica" w:cs="Arial"/>
          <w:szCs w:val="24"/>
        </w:rPr>
        <w:t>.</w:t>
      </w:r>
    </w:p>
    <w:p w14:paraId="157B2706" w14:textId="2F91F643" w:rsid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Named talent says the statement above in an interview-style statement, looking slightly off-camera.</w:t>
      </w:r>
    </w:p>
    <w:p w14:paraId="7F515C2E" w14:textId="2EF76BDC" w:rsidR="00975C09" w:rsidRPr="00975C09" w:rsidRDefault="00975C09" w:rsidP="00975C09">
      <w:pPr>
        <w:numPr>
          <w:ilvl w:val="2"/>
          <w:numId w:val="9"/>
        </w:numPr>
        <w:spacing w:before="240"/>
        <w:jc w:val="both"/>
        <w:outlineLvl w:val="0"/>
        <w:rPr>
          <w:rFonts w:ascii="Helvetica" w:hAnsi="Helvetica" w:cs="Arial"/>
          <w:szCs w:val="24"/>
        </w:rPr>
      </w:pPr>
      <w:r>
        <w:rPr>
          <w:rFonts w:ascii="Helvetica" w:hAnsi="Helvetica" w:cs="Arial"/>
          <w:szCs w:val="24"/>
        </w:rPr>
        <w:t>LAB MEDIA: JOVE_CASSAR_animated</w:t>
      </w:r>
      <w:r w:rsidRPr="00975C09">
        <w:rPr>
          <w:rFonts w:ascii="Helvetica" w:hAnsi="Helvetica" w:cs="Arial"/>
          <w:szCs w:val="24"/>
        </w:rPr>
        <w:t>.mp4</w:t>
      </w:r>
      <w:r>
        <w:rPr>
          <w:rFonts w:ascii="Helvetica" w:hAnsi="Helvetica" w:cs="Arial"/>
          <w:szCs w:val="24"/>
        </w:rPr>
        <w:t xml:space="preserve"> @ 00:51 – 00:60</w:t>
      </w:r>
    </w:p>
    <w:p w14:paraId="79DEBA61" w14:textId="77777777" w:rsidR="00CE10F2" w:rsidRPr="00193BC1" w:rsidRDefault="00CE10F2" w:rsidP="00E24898">
      <w:pPr>
        <w:spacing w:before="120"/>
        <w:jc w:val="both"/>
        <w:outlineLvl w:val="0"/>
        <w:rPr>
          <w:rFonts w:ascii="Helvetica" w:hAnsi="Helvetica" w:cs="Arial"/>
          <w:sz w:val="22"/>
          <w:szCs w:val="24"/>
        </w:rPr>
      </w:pPr>
    </w:p>
    <w:p w14:paraId="2F058FE9" w14:textId="415EC397" w:rsidR="001819E3" w:rsidRPr="00193BC1" w:rsidRDefault="00410CB2" w:rsidP="001819E3">
      <w:pPr>
        <w:rPr>
          <w:rFonts w:ascii="Helvetica" w:hAnsi="Helvetica"/>
          <w:b/>
          <w:sz w:val="22"/>
        </w:rPr>
      </w:pPr>
      <w:r>
        <w:rPr>
          <w:rFonts w:ascii="Helvetica" w:hAnsi="Helvetica"/>
          <w:b/>
          <w:szCs w:val="24"/>
        </w:rPr>
        <w:t>C</w:t>
      </w:r>
      <w:r w:rsidR="001819E3" w:rsidRPr="00193BC1">
        <w:rPr>
          <w:rFonts w:ascii="Helvetica" w:hAnsi="Helvetica"/>
          <w:b/>
          <w:szCs w:val="24"/>
        </w:rPr>
        <w:t xml:space="preserve">.  </w:t>
      </w:r>
      <w:r w:rsidR="00EA60D4" w:rsidRPr="00193BC1">
        <w:rPr>
          <w:rFonts w:ascii="Helvetica" w:hAnsi="Helvetica"/>
          <w:b/>
          <w:szCs w:val="24"/>
        </w:rPr>
        <w:t>Ethics title card:</w:t>
      </w:r>
      <w:r w:rsidR="00EA60D4" w:rsidRPr="00193BC1">
        <w:rPr>
          <w:rFonts w:ascii="Helvetica" w:hAnsi="Helvetica"/>
          <w:b/>
          <w:sz w:val="22"/>
        </w:rPr>
        <w:t xml:space="preserve"> (for human subjects or animal work</w:t>
      </w:r>
      <w:r w:rsidR="00CF22F6" w:rsidRPr="00193BC1">
        <w:rPr>
          <w:rFonts w:ascii="Helvetica" w:hAnsi="Helvetica"/>
          <w:b/>
          <w:sz w:val="22"/>
        </w:rPr>
        <w:t>, does not count toward word length total)</w:t>
      </w:r>
    </w:p>
    <w:p w14:paraId="036EA6B4" w14:textId="77777777" w:rsidR="00EA60D4" w:rsidRPr="00193BC1" w:rsidRDefault="00EA60D4" w:rsidP="00EA60D4">
      <w:pPr>
        <w:ind w:left="360"/>
        <w:rPr>
          <w:rFonts w:ascii="Helvetica" w:hAnsi="Helvetica"/>
          <w:b/>
          <w:sz w:val="22"/>
        </w:rPr>
      </w:pPr>
    </w:p>
    <w:p w14:paraId="46FDFEB0" w14:textId="77777777" w:rsidR="00EE1E2F" w:rsidRPr="00193BC1" w:rsidRDefault="00E61E93" w:rsidP="00E61E93">
      <w:pPr>
        <w:numPr>
          <w:ilvl w:val="1"/>
          <w:numId w:val="22"/>
        </w:numPr>
        <w:rPr>
          <w:rFonts w:ascii="Helvetica" w:hAnsi="Helvetica"/>
          <w:szCs w:val="24"/>
        </w:rPr>
      </w:pPr>
      <w:r w:rsidRPr="00193BC1">
        <w:rPr>
          <w:rFonts w:ascii="Helvetica" w:hAnsi="Helvetica"/>
          <w:szCs w:val="24"/>
        </w:rPr>
        <w:t xml:space="preserve">All methods described here have been approved by the Institutional Animal Care and Use Committee (IACUC) of AbbVie. Abbvie operates under the National Institutes of Health Guide for Care and Use of Laboratory Animals in a facility accredited by the Association for the Assessment and Accreditation of Laboratory Animal Care (AAALAC). No animal health concerns were observed in these studies. </w:t>
      </w:r>
    </w:p>
    <w:p w14:paraId="192081BA" w14:textId="77777777" w:rsidR="00EE1E2F" w:rsidRPr="00193BC1" w:rsidRDefault="00EE1E2F" w:rsidP="00CE10F2">
      <w:pPr>
        <w:ind w:left="792"/>
        <w:rPr>
          <w:rFonts w:ascii="Helvetica" w:hAnsi="Helvetica"/>
          <w:sz w:val="22"/>
        </w:rPr>
      </w:pPr>
    </w:p>
    <w:p w14:paraId="0F1D839B" w14:textId="77777777" w:rsidR="00EE1E2F" w:rsidRPr="00193BC1" w:rsidRDefault="00EE1E2F" w:rsidP="00CE10F2">
      <w:pPr>
        <w:ind w:left="792"/>
        <w:rPr>
          <w:rFonts w:ascii="Helvetica" w:hAnsi="Helvetica"/>
          <w:sz w:val="22"/>
        </w:rPr>
      </w:pPr>
    </w:p>
    <w:p w14:paraId="7A4E8C46" w14:textId="77777777" w:rsidR="00CE10F2" w:rsidRPr="00193BC1" w:rsidRDefault="00CE10F2" w:rsidP="00CE10F2">
      <w:pPr>
        <w:outlineLvl w:val="0"/>
        <w:rPr>
          <w:rFonts w:ascii="Helvetica" w:hAnsi="Helvetica"/>
          <w:b/>
          <w:szCs w:val="24"/>
        </w:rPr>
      </w:pPr>
      <w:r w:rsidRPr="00193BC1">
        <w:rPr>
          <w:rFonts w:ascii="Helvetica" w:hAnsi="Helvetica"/>
          <w:b/>
          <w:szCs w:val="24"/>
        </w:rPr>
        <w:t>Protocol</w:t>
      </w:r>
      <w:r w:rsidR="00F146E3" w:rsidRPr="00193BC1">
        <w:rPr>
          <w:rFonts w:ascii="Helvetica" w:hAnsi="Helvetica"/>
          <w:b/>
          <w:szCs w:val="24"/>
        </w:rPr>
        <w:t>:</w:t>
      </w:r>
      <w:r w:rsidRPr="00193BC1">
        <w:rPr>
          <w:rFonts w:ascii="Helvetica" w:hAnsi="Helvetica"/>
          <w:b/>
          <w:szCs w:val="24"/>
        </w:rPr>
        <w:t xml:space="preserve"> </w:t>
      </w:r>
      <w:r w:rsidRPr="00193BC1">
        <w:rPr>
          <w:rFonts w:ascii="Helvetica" w:hAnsi="Helvetica"/>
          <w:b/>
          <w:szCs w:val="24"/>
          <w:lang w:eastAsia="zh-TW"/>
        </w:rPr>
        <w:t>(read by voice talent at JoVE)</w:t>
      </w:r>
    </w:p>
    <w:p w14:paraId="5ADC8A7A" w14:textId="77777777" w:rsidR="00CE10F2" w:rsidRPr="00193BC1" w:rsidRDefault="00F115D0" w:rsidP="00F115D0">
      <w:pPr>
        <w:numPr>
          <w:ilvl w:val="0"/>
          <w:numId w:val="12"/>
        </w:numPr>
        <w:tabs>
          <w:tab w:val="clear" w:pos="360"/>
        </w:tabs>
        <w:spacing w:before="240"/>
        <w:jc w:val="both"/>
        <w:outlineLvl w:val="0"/>
        <w:rPr>
          <w:rFonts w:ascii="Helvetica" w:hAnsi="Helvetica" w:cs="Arial"/>
          <w:b/>
          <w:szCs w:val="24"/>
        </w:rPr>
      </w:pPr>
      <w:r w:rsidRPr="00193BC1">
        <w:rPr>
          <w:rFonts w:ascii="Helvetica" w:hAnsi="Helvetica" w:cs="Arial"/>
          <w:b/>
          <w:szCs w:val="24"/>
        </w:rPr>
        <w:t>Train</w:t>
      </w:r>
      <w:r w:rsidR="00E51D64" w:rsidRPr="00193BC1">
        <w:rPr>
          <w:rFonts w:ascii="Helvetica" w:hAnsi="Helvetica" w:cs="Arial"/>
          <w:b/>
          <w:szCs w:val="24"/>
        </w:rPr>
        <w:t>ing the</w:t>
      </w:r>
      <w:r w:rsidRPr="00193BC1">
        <w:rPr>
          <w:rFonts w:ascii="Helvetica" w:hAnsi="Helvetica" w:cs="Arial"/>
          <w:b/>
          <w:szCs w:val="24"/>
        </w:rPr>
        <w:t xml:space="preserve"> Larvae to Feed Using Non-Dyed Food</w:t>
      </w:r>
    </w:p>
    <w:p w14:paraId="59B94223" w14:textId="6E0B1CF5" w:rsidR="00125924" w:rsidRPr="00193BC1" w:rsidRDefault="00F115D0" w:rsidP="00126973">
      <w:pPr>
        <w:numPr>
          <w:ilvl w:val="1"/>
          <w:numId w:val="12"/>
        </w:numPr>
        <w:spacing w:before="240"/>
        <w:jc w:val="both"/>
        <w:outlineLvl w:val="0"/>
        <w:rPr>
          <w:rFonts w:ascii="Helvetica" w:hAnsi="Helvetica" w:cs="Arial"/>
          <w:szCs w:val="24"/>
        </w:rPr>
      </w:pPr>
      <w:r w:rsidRPr="00193BC1">
        <w:rPr>
          <w:rFonts w:ascii="Helvetica" w:hAnsi="Helvetica" w:cs="Arial"/>
          <w:szCs w:val="24"/>
        </w:rPr>
        <w:t>On the 4</w:t>
      </w:r>
      <w:r w:rsidRPr="00193BC1">
        <w:rPr>
          <w:rFonts w:ascii="Helvetica" w:hAnsi="Helvetica" w:cs="Arial"/>
          <w:szCs w:val="24"/>
          <w:vertAlign w:val="superscript"/>
        </w:rPr>
        <w:t>th</w:t>
      </w:r>
      <w:r w:rsidRPr="00193BC1">
        <w:rPr>
          <w:rFonts w:ascii="Helvetica" w:hAnsi="Helvetica" w:cs="Arial"/>
          <w:szCs w:val="24"/>
        </w:rPr>
        <w:t xml:space="preserve"> day post-fertilization</w:t>
      </w:r>
      <w:r w:rsidR="00751542">
        <w:rPr>
          <w:rFonts w:ascii="Helvetica" w:hAnsi="Helvetica" w:cs="Arial"/>
          <w:szCs w:val="24"/>
        </w:rPr>
        <w:t xml:space="preserve"> </w:t>
      </w:r>
      <w:r w:rsidR="00751542">
        <w:rPr>
          <w:rFonts w:ascii="Helvetica" w:hAnsi="Helvetica" w:cs="Arial"/>
          <w:b/>
          <w:szCs w:val="24"/>
        </w:rPr>
        <w:t>[1-WIDE/MED</w:t>
      </w:r>
      <w:r w:rsidR="00E7777C">
        <w:rPr>
          <w:rFonts w:ascii="Helvetica" w:hAnsi="Helvetica" w:cs="Arial"/>
          <w:b/>
          <w:szCs w:val="24"/>
        </w:rPr>
        <w:t>-TXT</w:t>
      </w:r>
      <w:r w:rsidR="00751542">
        <w:rPr>
          <w:rFonts w:ascii="Helvetica" w:hAnsi="Helvetica" w:cs="Arial"/>
          <w:b/>
          <w:szCs w:val="24"/>
        </w:rPr>
        <w:t>]</w:t>
      </w:r>
      <w:r w:rsidRPr="00193BC1">
        <w:rPr>
          <w:rFonts w:ascii="Helvetica" w:hAnsi="Helvetica" w:cs="Arial"/>
          <w:szCs w:val="24"/>
        </w:rPr>
        <w:t xml:space="preserve">, sprinkle 2 mg of powdered larval fish food on top of the water in each Petri dish to feed the larvae </w:t>
      </w:r>
      <w:r w:rsidRPr="00193BC1">
        <w:rPr>
          <w:rFonts w:ascii="Helvetica" w:hAnsi="Helvetica" w:cs="Arial"/>
          <w:b/>
          <w:szCs w:val="24"/>
        </w:rPr>
        <w:t>[</w:t>
      </w:r>
      <w:r w:rsidR="00E7777C">
        <w:rPr>
          <w:rFonts w:ascii="Helvetica" w:hAnsi="Helvetica" w:cs="Arial"/>
          <w:b/>
          <w:szCs w:val="24"/>
        </w:rPr>
        <w:t>2-MED</w:t>
      </w:r>
      <w:r w:rsidRPr="00193BC1">
        <w:rPr>
          <w:rFonts w:ascii="Helvetica" w:hAnsi="Helvetica" w:cs="Arial"/>
          <w:b/>
          <w:szCs w:val="24"/>
        </w:rPr>
        <w:t>]</w:t>
      </w:r>
      <w:r w:rsidRPr="00193BC1">
        <w:rPr>
          <w:rFonts w:ascii="Helvetica" w:hAnsi="Helvetica" w:cs="Arial"/>
          <w:szCs w:val="24"/>
        </w:rPr>
        <w:t>.</w:t>
      </w:r>
      <w:r w:rsidR="00652456" w:rsidRPr="00193BC1">
        <w:rPr>
          <w:rFonts w:ascii="Helvetica" w:hAnsi="Helvetica" w:cs="Arial"/>
          <w:szCs w:val="24"/>
        </w:rPr>
        <w:t xml:space="preserve"> </w:t>
      </w:r>
    </w:p>
    <w:p w14:paraId="60B34808" w14:textId="5BE137EE" w:rsidR="00751542" w:rsidRDefault="00751542" w:rsidP="00F115D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Establishing shot of the talent approaching the lab bench with the </w:t>
      </w:r>
      <w:r w:rsidRPr="00193BC1">
        <w:rPr>
          <w:rFonts w:ascii="Helvetica" w:hAnsi="Helvetica" w:cs="Arial"/>
          <w:szCs w:val="24"/>
        </w:rPr>
        <w:t>powdered larval fish food</w:t>
      </w:r>
      <w:r>
        <w:rPr>
          <w:rFonts w:ascii="Helvetica" w:hAnsi="Helvetica" w:cs="Arial"/>
          <w:szCs w:val="24"/>
        </w:rPr>
        <w:t xml:space="preserve"> in hand.</w:t>
      </w:r>
      <w:r w:rsidR="00E7777C">
        <w:rPr>
          <w:rFonts w:ascii="Helvetica" w:hAnsi="Helvetica" w:cs="Arial"/>
          <w:szCs w:val="24"/>
        </w:rPr>
        <w:t xml:space="preserve"> </w:t>
      </w:r>
      <w:r w:rsidR="00E7777C" w:rsidRPr="00E7777C">
        <w:rPr>
          <w:rFonts w:ascii="Helvetica" w:hAnsi="Helvetica" w:cs="Arial"/>
          <w:b/>
          <w:szCs w:val="24"/>
        </w:rPr>
        <w:t>TEXT: Day 4 post-fertilization; See text for details on embryo collection</w:t>
      </w:r>
      <w:r w:rsidR="00E7777C">
        <w:rPr>
          <w:rFonts w:ascii="Helvetica" w:hAnsi="Helvetica" w:cs="Arial"/>
          <w:b/>
          <w:szCs w:val="24"/>
        </w:rPr>
        <w:t xml:space="preserve"> </w:t>
      </w:r>
      <w:r w:rsidR="00E7777C" w:rsidRPr="00E7777C">
        <w:rPr>
          <w:rFonts w:ascii="Helvetica" w:hAnsi="Helvetica" w:cs="Arial"/>
          <w:i/>
          <w:color w:val="365F91" w:themeColor="accent1" w:themeShade="BF"/>
          <w:szCs w:val="24"/>
        </w:rPr>
        <w:t>Editor: Keep the text overlay up for all of 2.1</w:t>
      </w:r>
    </w:p>
    <w:p w14:paraId="332B0E0F" w14:textId="770005E3" w:rsidR="00F115D0" w:rsidRPr="00193BC1" w:rsidRDefault="00E7777C" w:rsidP="00F115D0">
      <w:pPr>
        <w:numPr>
          <w:ilvl w:val="2"/>
          <w:numId w:val="12"/>
        </w:numPr>
        <w:spacing w:before="240"/>
        <w:jc w:val="both"/>
        <w:outlineLvl w:val="0"/>
        <w:rPr>
          <w:rFonts w:ascii="Helvetica" w:hAnsi="Helvetica" w:cs="Arial"/>
          <w:szCs w:val="24"/>
        </w:rPr>
      </w:pPr>
      <w:r>
        <w:rPr>
          <w:rFonts w:ascii="Helvetica" w:hAnsi="Helvetica" w:cs="Arial"/>
          <w:szCs w:val="24"/>
        </w:rPr>
        <w:t xml:space="preserve">Talent sprinkles some </w:t>
      </w:r>
      <w:r w:rsidRPr="00193BC1">
        <w:rPr>
          <w:rFonts w:ascii="Helvetica" w:hAnsi="Helvetica" w:cs="Arial"/>
          <w:szCs w:val="24"/>
        </w:rPr>
        <w:t>powdered larval fish food on top of the water</w:t>
      </w:r>
      <w:r>
        <w:rPr>
          <w:rFonts w:ascii="Helvetica" w:hAnsi="Helvetica" w:cs="Arial"/>
          <w:szCs w:val="24"/>
        </w:rPr>
        <w:t xml:space="preserve"> in a Petri dish</w:t>
      </w:r>
    </w:p>
    <w:p w14:paraId="15C72B05" w14:textId="6FFD8752" w:rsidR="00652456" w:rsidRPr="00193BC1" w:rsidRDefault="00E721A3" w:rsidP="00E721A3">
      <w:pPr>
        <w:numPr>
          <w:ilvl w:val="1"/>
          <w:numId w:val="12"/>
        </w:numPr>
        <w:spacing w:before="240"/>
        <w:jc w:val="both"/>
        <w:outlineLvl w:val="0"/>
        <w:rPr>
          <w:rFonts w:ascii="Helvetica" w:hAnsi="Helvetica" w:cs="Arial"/>
          <w:szCs w:val="24"/>
        </w:rPr>
      </w:pPr>
      <w:r w:rsidRPr="00193BC1">
        <w:rPr>
          <w:rFonts w:ascii="Helvetica" w:hAnsi="Helvetica" w:cs="Arial"/>
          <w:szCs w:val="24"/>
        </w:rPr>
        <w:t>Allow the larvae 4 hours to feed</w:t>
      </w:r>
      <w:r w:rsidR="00E7777C">
        <w:rPr>
          <w:rFonts w:ascii="Helvetica" w:hAnsi="Helvetica" w:cs="Arial"/>
          <w:szCs w:val="24"/>
        </w:rPr>
        <w:t xml:space="preserve"> </w:t>
      </w:r>
      <w:r w:rsidR="00E7777C">
        <w:rPr>
          <w:rFonts w:ascii="Helvetica" w:hAnsi="Helvetica" w:cs="Arial"/>
          <w:b/>
          <w:szCs w:val="24"/>
        </w:rPr>
        <w:t>[1-CU]</w:t>
      </w:r>
      <w:r w:rsidRPr="00193BC1">
        <w:rPr>
          <w:rFonts w:ascii="Helvetica" w:hAnsi="Helvetica" w:cs="Arial"/>
          <w:szCs w:val="24"/>
        </w:rPr>
        <w:t xml:space="preserve">. </w:t>
      </w:r>
      <w:r w:rsidR="003D624C">
        <w:rPr>
          <w:rFonts w:ascii="Helvetica" w:hAnsi="Helvetica" w:cs="Arial"/>
          <w:szCs w:val="24"/>
        </w:rPr>
        <w:t xml:space="preserve">After feeding, </w:t>
      </w:r>
      <w:r w:rsidR="00046D72">
        <w:rPr>
          <w:rFonts w:ascii="Helvetica" w:hAnsi="Helvetica" w:cs="Arial"/>
          <w:szCs w:val="24"/>
        </w:rPr>
        <w:t>transfer all larvae to a large rinsing dish containing fresh embryo medium</w:t>
      </w:r>
      <w:r w:rsidR="000C308A">
        <w:rPr>
          <w:rFonts w:ascii="Helvetica" w:hAnsi="Helvetica" w:cs="Arial"/>
          <w:szCs w:val="24"/>
        </w:rPr>
        <w:t xml:space="preserve"> </w:t>
      </w:r>
      <w:r w:rsidR="000C308A">
        <w:rPr>
          <w:rFonts w:ascii="Helvetica" w:hAnsi="Helvetica" w:cs="Arial"/>
          <w:b/>
          <w:szCs w:val="24"/>
        </w:rPr>
        <w:t>[2-MED]</w:t>
      </w:r>
      <w:r w:rsidR="00046D72">
        <w:rPr>
          <w:rFonts w:ascii="Helvetica" w:hAnsi="Helvetica" w:cs="Arial"/>
          <w:szCs w:val="24"/>
        </w:rPr>
        <w:t>.</w:t>
      </w:r>
      <w:r w:rsidR="000C308A">
        <w:rPr>
          <w:rFonts w:ascii="Helvetica" w:hAnsi="Helvetica" w:cs="Arial"/>
          <w:szCs w:val="24"/>
        </w:rPr>
        <w:t xml:space="preserve"> Using a 50 mL serological pipette, gently vacuum as much of the left-over food as possible, being careful not to capture any larvae </w:t>
      </w:r>
      <w:r w:rsidR="000C308A">
        <w:rPr>
          <w:rFonts w:ascii="Helvetica" w:hAnsi="Helvetica" w:cs="Arial"/>
          <w:b/>
          <w:szCs w:val="24"/>
        </w:rPr>
        <w:t>[3-CU]</w:t>
      </w:r>
      <w:r w:rsidR="000C308A">
        <w:rPr>
          <w:rFonts w:ascii="Helvetica" w:hAnsi="Helvetica" w:cs="Arial"/>
          <w:szCs w:val="24"/>
        </w:rPr>
        <w:t xml:space="preserve">. </w:t>
      </w:r>
    </w:p>
    <w:p w14:paraId="14CA22EE" w14:textId="0C62EDCC" w:rsidR="00652456" w:rsidRPr="00193BC1" w:rsidRDefault="00E7777C" w:rsidP="00F115D0">
      <w:pPr>
        <w:numPr>
          <w:ilvl w:val="2"/>
          <w:numId w:val="12"/>
        </w:numPr>
        <w:spacing w:before="240"/>
        <w:jc w:val="both"/>
        <w:outlineLvl w:val="0"/>
        <w:rPr>
          <w:rFonts w:ascii="Helvetica" w:hAnsi="Helvetica" w:cs="Arial"/>
          <w:szCs w:val="24"/>
        </w:rPr>
      </w:pPr>
      <w:r>
        <w:rPr>
          <w:rFonts w:ascii="Helvetica" w:hAnsi="Helvetica" w:cs="Arial"/>
          <w:szCs w:val="24"/>
        </w:rPr>
        <w:t>Close up of the plate as the larvae feed. Alternatively, film a MED shot of the talent setting a timer for 4 hours (with the Petri dishes clearly in view in the shot).</w:t>
      </w:r>
    </w:p>
    <w:p w14:paraId="5C4EC03C" w14:textId="17B79C21" w:rsidR="00E7777C" w:rsidRDefault="00E7777C" w:rsidP="00F115D0">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0C308A">
        <w:rPr>
          <w:rFonts w:ascii="Helvetica" w:hAnsi="Helvetica" w:cs="Arial"/>
          <w:szCs w:val="24"/>
        </w:rPr>
        <w:t>transfers the larvae to a large rinsing dish.</w:t>
      </w:r>
    </w:p>
    <w:p w14:paraId="001B2500" w14:textId="059F60B8" w:rsidR="000C308A" w:rsidRDefault="000C308A" w:rsidP="00F115D0">
      <w:pPr>
        <w:numPr>
          <w:ilvl w:val="2"/>
          <w:numId w:val="12"/>
        </w:numPr>
        <w:spacing w:before="240"/>
        <w:jc w:val="both"/>
        <w:outlineLvl w:val="0"/>
        <w:rPr>
          <w:rFonts w:ascii="Helvetica" w:hAnsi="Helvetica" w:cs="Arial"/>
          <w:szCs w:val="24"/>
        </w:rPr>
      </w:pPr>
      <w:r>
        <w:rPr>
          <w:rFonts w:ascii="Helvetica" w:hAnsi="Helvetica" w:cs="Arial"/>
          <w:szCs w:val="24"/>
        </w:rPr>
        <w:t>Talent uses a 50 mL serological pipette to gently vacuum up the food.</w:t>
      </w:r>
    </w:p>
    <w:p w14:paraId="0A854CD6" w14:textId="36E1742D" w:rsidR="000C308A" w:rsidRDefault="000C308A" w:rsidP="000C308A">
      <w:pPr>
        <w:numPr>
          <w:ilvl w:val="1"/>
          <w:numId w:val="12"/>
        </w:numPr>
        <w:spacing w:before="240"/>
        <w:jc w:val="both"/>
        <w:outlineLvl w:val="0"/>
        <w:rPr>
          <w:rFonts w:ascii="Helvetica" w:hAnsi="Helvetica" w:cs="Arial"/>
          <w:szCs w:val="24"/>
        </w:rPr>
      </w:pPr>
      <w:r>
        <w:rPr>
          <w:rFonts w:ascii="Helvetica" w:hAnsi="Helvetica" w:cs="Arial"/>
          <w:szCs w:val="24"/>
        </w:rPr>
        <w:t>T</w:t>
      </w:r>
      <w:r w:rsidRPr="00193BC1">
        <w:rPr>
          <w:rFonts w:ascii="Helvetica" w:hAnsi="Helvetica" w:cs="Arial"/>
          <w:szCs w:val="24"/>
        </w:rPr>
        <w:t xml:space="preserve">ransfer </w:t>
      </w:r>
      <w:r>
        <w:rPr>
          <w:rFonts w:ascii="Helvetica" w:hAnsi="Helvetica" w:cs="Arial"/>
          <w:szCs w:val="24"/>
        </w:rPr>
        <w:t>larvae</w:t>
      </w:r>
      <w:r w:rsidRPr="00193BC1">
        <w:rPr>
          <w:rFonts w:ascii="Helvetica" w:hAnsi="Helvetica" w:cs="Arial"/>
          <w:szCs w:val="24"/>
        </w:rPr>
        <w:t xml:space="preserve"> to a </w:t>
      </w:r>
      <w:r>
        <w:rPr>
          <w:rFonts w:ascii="Helvetica" w:hAnsi="Helvetica" w:cs="Arial"/>
          <w:szCs w:val="24"/>
        </w:rPr>
        <w:t>new</w:t>
      </w:r>
      <w:r w:rsidRPr="00193BC1">
        <w:rPr>
          <w:rFonts w:ascii="Helvetica" w:hAnsi="Helvetica" w:cs="Arial"/>
          <w:szCs w:val="24"/>
        </w:rPr>
        <w:t xml:space="preserve"> Petri dish containing 50 mL of fresh embryo medium </w:t>
      </w:r>
      <w:r w:rsidRPr="00193BC1">
        <w:rPr>
          <w:rFonts w:ascii="Helvetica" w:hAnsi="Helvetica" w:cs="Arial"/>
          <w:b/>
          <w:szCs w:val="24"/>
        </w:rPr>
        <w:t>[</w:t>
      </w:r>
      <w:r>
        <w:rPr>
          <w:rFonts w:ascii="Helvetica" w:hAnsi="Helvetica" w:cs="Arial"/>
          <w:b/>
          <w:szCs w:val="24"/>
        </w:rPr>
        <w:t>3-MED-</w:t>
      </w:r>
      <w:r w:rsidRPr="00193BC1">
        <w:rPr>
          <w:rFonts w:ascii="Helvetica" w:hAnsi="Helvetica" w:cs="Arial"/>
          <w:b/>
          <w:szCs w:val="24"/>
        </w:rPr>
        <w:t>TXT]</w:t>
      </w:r>
      <w:r w:rsidRPr="00193BC1">
        <w:rPr>
          <w:rFonts w:ascii="Helvetica" w:hAnsi="Helvetica" w:cs="Arial"/>
          <w:szCs w:val="24"/>
        </w:rPr>
        <w:t xml:space="preserve">. Repeat the feeding, rinsing, and transfer process </w:t>
      </w:r>
      <w:r>
        <w:rPr>
          <w:rFonts w:ascii="Helvetica" w:hAnsi="Helvetica" w:cs="Arial"/>
          <w:szCs w:val="24"/>
        </w:rPr>
        <w:t>for</w:t>
      </w:r>
      <w:r w:rsidRPr="00193BC1">
        <w:rPr>
          <w:rFonts w:ascii="Helvetica" w:hAnsi="Helvetica" w:cs="Arial"/>
          <w:szCs w:val="24"/>
        </w:rPr>
        <w:t xml:space="preserve"> two additional days</w:t>
      </w:r>
      <w:r>
        <w:rPr>
          <w:rFonts w:ascii="Helvetica" w:hAnsi="Helvetica" w:cs="Arial"/>
          <w:szCs w:val="24"/>
        </w:rPr>
        <w:t xml:space="preserve"> </w:t>
      </w:r>
      <w:r>
        <w:rPr>
          <w:rFonts w:ascii="Helvetica" w:hAnsi="Helvetica" w:cs="Arial"/>
          <w:b/>
          <w:szCs w:val="24"/>
        </w:rPr>
        <w:t>[4-MED]</w:t>
      </w:r>
      <w:r w:rsidRPr="00193BC1">
        <w:rPr>
          <w:rFonts w:ascii="Helvetica" w:hAnsi="Helvetica" w:cs="Arial"/>
          <w:szCs w:val="24"/>
        </w:rPr>
        <w:t>.</w:t>
      </w:r>
    </w:p>
    <w:p w14:paraId="23AE2C73" w14:textId="77777777" w:rsidR="000C308A" w:rsidRPr="00193BC1" w:rsidRDefault="000C308A" w:rsidP="000C308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a rinsed larva to the fresh plate. </w:t>
      </w:r>
      <w:r w:rsidRPr="00E7777C">
        <w:rPr>
          <w:rFonts w:ascii="Helvetica" w:hAnsi="Helvetica" w:cs="Arial"/>
          <w:b/>
          <w:szCs w:val="24"/>
        </w:rPr>
        <w:t>TEXT: Final Petri dish should contain no food</w:t>
      </w:r>
    </w:p>
    <w:p w14:paraId="57CE62B9" w14:textId="27440360" w:rsidR="000C308A" w:rsidRPr="000C308A" w:rsidRDefault="000C308A" w:rsidP="000C308A">
      <w:pPr>
        <w:numPr>
          <w:ilvl w:val="2"/>
          <w:numId w:val="12"/>
        </w:numPr>
        <w:spacing w:before="240"/>
        <w:jc w:val="both"/>
        <w:outlineLvl w:val="0"/>
        <w:rPr>
          <w:rFonts w:ascii="Helvetica" w:hAnsi="Helvetica" w:cs="Arial"/>
          <w:szCs w:val="24"/>
        </w:rPr>
      </w:pPr>
      <w:r>
        <w:rPr>
          <w:rFonts w:ascii="Helvetica" w:hAnsi="Helvetica" w:cs="Arial"/>
          <w:szCs w:val="24"/>
        </w:rPr>
        <w:t>Talent adds food to a Petri dish. This shot should be visually different than 2.1.2. Alternatively, a few shots of the process can be taken and used together here.</w:t>
      </w:r>
    </w:p>
    <w:p w14:paraId="1068BC15" w14:textId="36AD8194" w:rsidR="00E51D64" w:rsidRPr="00193BC1" w:rsidRDefault="00E51D64" w:rsidP="00E51D64">
      <w:pPr>
        <w:numPr>
          <w:ilvl w:val="0"/>
          <w:numId w:val="12"/>
        </w:numPr>
        <w:spacing w:before="240"/>
        <w:jc w:val="both"/>
        <w:outlineLvl w:val="0"/>
        <w:rPr>
          <w:rFonts w:ascii="Helvetica" w:hAnsi="Helvetica" w:cs="Arial"/>
          <w:szCs w:val="24"/>
        </w:rPr>
      </w:pPr>
      <w:r w:rsidRPr="00193BC1">
        <w:rPr>
          <w:rFonts w:ascii="Helvetica" w:hAnsi="Helvetica" w:cs="Arial"/>
          <w:b/>
          <w:szCs w:val="24"/>
        </w:rPr>
        <w:t>Preparing Fluorescent Food</w:t>
      </w:r>
      <w:r w:rsidR="00CF3180" w:rsidRPr="00193BC1">
        <w:rPr>
          <w:rFonts w:ascii="Helvetica" w:hAnsi="Helvetica" w:cs="Arial"/>
          <w:b/>
          <w:szCs w:val="24"/>
        </w:rPr>
        <w:t>,</w:t>
      </w:r>
      <w:r w:rsidRPr="00193BC1">
        <w:rPr>
          <w:rFonts w:ascii="Helvetica" w:hAnsi="Helvetica" w:cs="Arial"/>
          <w:b/>
          <w:szCs w:val="24"/>
        </w:rPr>
        <w:t xml:space="preserve"> Feeding the Larvae</w:t>
      </w:r>
      <w:r w:rsidR="00CF3180" w:rsidRPr="00193BC1">
        <w:rPr>
          <w:rFonts w:ascii="Helvetica" w:hAnsi="Helvetica" w:cs="Arial"/>
          <w:b/>
          <w:szCs w:val="24"/>
        </w:rPr>
        <w:t>, and Applying Treatments</w:t>
      </w:r>
    </w:p>
    <w:p w14:paraId="1D042ED9" w14:textId="10588F4A" w:rsidR="00CE10F2" w:rsidRPr="00193BC1" w:rsidRDefault="004E4B68" w:rsidP="00E51D64">
      <w:pPr>
        <w:numPr>
          <w:ilvl w:val="1"/>
          <w:numId w:val="12"/>
        </w:numPr>
        <w:spacing w:before="240"/>
        <w:jc w:val="both"/>
        <w:outlineLvl w:val="0"/>
        <w:rPr>
          <w:rFonts w:ascii="Helvetica" w:hAnsi="Helvetica" w:cs="Arial"/>
          <w:szCs w:val="24"/>
        </w:rPr>
      </w:pPr>
      <w:r w:rsidRPr="00193BC1">
        <w:rPr>
          <w:rFonts w:ascii="Helvetica" w:hAnsi="Helvetica" w:cs="Arial"/>
          <w:szCs w:val="24"/>
        </w:rPr>
        <w:t>On the 6</w:t>
      </w:r>
      <w:r w:rsidRPr="00193BC1">
        <w:rPr>
          <w:rFonts w:ascii="Helvetica" w:hAnsi="Helvetica" w:cs="Arial"/>
          <w:szCs w:val="24"/>
          <w:vertAlign w:val="superscript"/>
        </w:rPr>
        <w:t>th</w:t>
      </w:r>
      <w:r w:rsidRPr="00193BC1">
        <w:rPr>
          <w:rFonts w:ascii="Helvetica" w:hAnsi="Helvetica" w:cs="Arial"/>
          <w:szCs w:val="24"/>
        </w:rPr>
        <w:t xml:space="preserve"> day post-fertilization, </w:t>
      </w:r>
      <w:r w:rsidR="00E017EA" w:rsidRPr="00193BC1">
        <w:rPr>
          <w:rFonts w:ascii="Helvetica" w:hAnsi="Helvetica" w:cs="Arial"/>
          <w:szCs w:val="24"/>
        </w:rPr>
        <w:t xml:space="preserve">begin preparing the fluorescent food by adding 200 </w:t>
      </w:r>
      <w:r w:rsidR="00AA70DB">
        <w:rPr>
          <w:rFonts w:ascii="Helvetica" w:hAnsi="Helvetica" w:cs="Lucida Grande"/>
          <w:color w:val="000000"/>
        </w:rPr>
        <w:t>mg</w:t>
      </w:r>
      <w:r w:rsidR="00AA70DB" w:rsidRPr="00193BC1">
        <w:rPr>
          <w:rFonts w:ascii="Helvetica" w:hAnsi="Helvetica" w:cs="Arial"/>
          <w:szCs w:val="24"/>
        </w:rPr>
        <w:t xml:space="preserve"> </w:t>
      </w:r>
      <w:r w:rsidRPr="00193BC1">
        <w:rPr>
          <w:rFonts w:ascii="Helvetica" w:hAnsi="Helvetica" w:cs="Arial"/>
          <w:szCs w:val="24"/>
        </w:rPr>
        <w:t>of</w:t>
      </w:r>
      <w:r w:rsidR="00E017EA" w:rsidRPr="00193BC1">
        <w:rPr>
          <w:rFonts w:ascii="Helvetica" w:hAnsi="Helvetica" w:cs="Arial"/>
          <w:szCs w:val="24"/>
        </w:rPr>
        <w:t xml:space="preserve"> dried food to a 10 cm watch glass</w:t>
      </w:r>
      <w:r w:rsidR="003F31C6">
        <w:rPr>
          <w:rFonts w:ascii="Helvetica" w:hAnsi="Helvetica" w:cs="Arial"/>
          <w:szCs w:val="24"/>
        </w:rPr>
        <w:t xml:space="preserve"> </w:t>
      </w:r>
      <w:r w:rsidR="003F31C6" w:rsidRPr="00193BC1">
        <w:rPr>
          <w:rFonts w:ascii="Helvetica" w:hAnsi="Helvetica" w:cs="Arial"/>
          <w:b/>
          <w:szCs w:val="24"/>
        </w:rPr>
        <w:t>[</w:t>
      </w:r>
      <w:r w:rsidR="003F31C6">
        <w:rPr>
          <w:rFonts w:ascii="Helvetica" w:hAnsi="Helvetica" w:cs="Arial"/>
          <w:b/>
          <w:szCs w:val="24"/>
        </w:rPr>
        <w:t>1-MED-</w:t>
      </w:r>
      <w:r w:rsidR="003F31C6" w:rsidRPr="00193BC1">
        <w:rPr>
          <w:rFonts w:ascii="Helvetica" w:hAnsi="Helvetica" w:cs="Arial"/>
          <w:b/>
          <w:szCs w:val="24"/>
        </w:rPr>
        <w:t>TXT]</w:t>
      </w:r>
      <w:r w:rsidR="00E017EA" w:rsidRPr="00193BC1">
        <w:rPr>
          <w:rFonts w:ascii="Helvetica" w:hAnsi="Helvetica" w:cs="Arial"/>
          <w:szCs w:val="24"/>
        </w:rPr>
        <w:t xml:space="preserve">. Add 300 </w:t>
      </w:r>
      <w:proofErr w:type="spellStart"/>
      <w:r w:rsidR="00E017EA" w:rsidRPr="00193BC1">
        <w:rPr>
          <w:rFonts w:ascii="Helvetica" w:hAnsi="Helvetica" w:cs="Lucida Grande"/>
          <w:color w:val="000000"/>
        </w:rPr>
        <w:t>μL</w:t>
      </w:r>
      <w:proofErr w:type="spellEnd"/>
      <w:r w:rsidR="00E017EA" w:rsidRPr="00193BC1">
        <w:rPr>
          <w:rFonts w:ascii="Helvetica" w:hAnsi="Helvetica" w:cs="Lucida Grande"/>
          <w:color w:val="000000"/>
        </w:rPr>
        <w:t xml:space="preserve"> of</w:t>
      </w:r>
      <w:r w:rsidR="00E017EA" w:rsidRPr="00193BC1">
        <w:rPr>
          <w:rFonts w:ascii="Helvetica" w:hAnsi="Helvetica" w:cs="Arial"/>
          <w:szCs w:val="24"/>
        </w:rPr>
        <w:t xml:space="preserve"> </w:t>
      </w:r>
      <w:r w:rsidR="003F31C6" w:rsidRPr="00193BC1">
        <w:rPr>
          <w:rFonts w:ascii="Helvetica" w:hAnsi="Helvetica" w:cs="Arial"/>
          <w:szCs w:val="24"/>
        </w:rPr>
        <w:t xml:space="preserve">fluorescent label </w:t>
      </w:r>
      <w:r w:rsidR="00E017EA" w:rsidRPr="00193BC1">
        <w:rPr>
          <w:rFonts w:ascii="Helvetica" w:hAnsi="Helvetica" w:cs="Arial"/>
          <w:szCs w:val="24"/>
        </w:rPr>
        <w:t xml:space="preserve">and 100 </w:t>
      </w:r>
      <w:proofErr w:type="spellStart"/>
      <w:r w:rsidR="00E017EA" w:rsidRPr="00193BC1">
        <w:rPr>
          <w:rFonts w:ascii="Helvetica" w:hAnsi="Helvetica" w:cs="Lucida Grande"/>
          <w:color w:val="000000"/>
        </w:rPr>
        <w:t>μL</w:t>
      </w:r>
      <w:proofErr w:type="spellEnd"/>
      <w:r w:rsidR="00E017EA" w:rsidRPr="00193BC1">
        <w:rPr>
          <w:rFonts w:ascii="Helvetica" w:hAnsi="Helvetica" w:cs="Lucida Grande"/>
          <w:color w:val="000000"/>
        </w:rPr>
        <w:t xml:space="preserve"> of </w:t>
      </w:r>
      <w:r w:rsidR="00E017EA" w:rsidRPr="00193BC1">
        <w:rPr>
          <w:rFonts w:ascii="Helvetica" w:hAnsi="Helvetica" w:cs="Arial"/>
          <w:szCs w:val="24"/>
        </w:rPr>
        <w:t>deionized water, and mix briefly</w:t>
      </w:r>
      <w:r w:rsidR="003F31C6">
        <w:rPr>
          <w:rFonts w:ascii="Helvetica" w:hAnsi="Helvetica" w:cs="Arial"/>
          <w:szCs w:val="24"/>
        </w:rPr>
        <w:t xml:space="preserve"> </w:t>
      </w:r>
      <w:r w:rsidR="003F31C6">
        <w:rPr>
          <w:rFonts w:ascii="Helvetica" w:hAnsi="Helvetica" w:cs="Arial"/>
          <w:b/>
          <w:szCs w:val="24"/>
        </w:rPr>
        <w:t>[2-MED]</w:t>
      </w:r>
      <w:r w:rsidR="00E017EA" w:rsidRPr="00193BC1">
        <w:rPr>
          <w:rFonts w:ascii="Helvetica" w:hAnsi="Helvetica" w:cs="Arial"/>
          <w:szCs w:val="24"/>
        </w:rPr>
        <w:t>.</w:t>
      </w:r>
    </w:p>
    <w:p w14:paraId="73B31637" w14:textId="75275BC7" w:rsidR="00E017EA" w:rsidRPr="003F31C6" w:rsidRDefault="003F31C6" w:rsidP="00E017EA">
      <w:pPr>
        <w:numPr>
          <w:ilvl w:val="2"/>
          <w:numId w:val="12"/>
        </w:numPr>
        <w:spacing w:before="240"/>
        <w:jc w:val="both"/>
        <w:outlineLvl w:val="0"/>
        <w:rPr>
          <w:rFonts w:ascii="Helvetica" w:hAnsi="Helvetica" w:cs="Arial"/>
          <w:szCs w:val="24"/>
        </w:rPr>
      </w:pPr>
      <w:r w:rsidRPr="003F31C6">
        <w:rPr>
          <w:rFonts w:ascii="Helvetica" w:hAnsi="Helvetica" w:cs="Arial"/>
          <w:szCs w:val="24"/>
        </w:rPr>
        <w:t>Talent adds dried food to a 10 cm watch glass.</w:t>
      </w:r>
      <w:r>
        <w:rPr>
          <w:rFonts w:ascii="Helvetica" w:hAnsi="Helvetica" w:cs="Arial"/>
          <w:szCs w:val="24"/>
        </w:rPr>
        <w:t xml:space="preserve"> </w:t>
      </w:r>
      <w:r w:rsidR="00E017EA" w:rsidRPr="003F31C6">
        <w:rPr>
          <w:rFonts w:ascii="Helvetica" w:hAnsi="Helvetica" w:cs="Arial"/>
          <w:b/>
          <w:szCs w:val="24"/>
        </w:rPr>
        <w:t xml:space="preserve">TEXT: </w:t>
      </w:r>
      <w:r w:rsidR="00ED73DC" w:rsidRPr="003F31C6">
        <w:rPr>
          <w:rFonts w:ascii="Helvetica" w:hAnsi="Helvetica" w:cs="Arial"/>
          <w:b/>
          <w:szCs w:val="24"/>
        </w:rPr>
        <w:t>Day 6 post-fertilization</w:t>
      </w:r>
    </w:p>
    <w:p w14:paraId="761ADB2C" w14:textId="344ADE9C" w:rsidR="00E017EA" w:rsidRPr="00193BC1" w:rsidRDefault="003F31C6" w:rsidP="00E017EA">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sidRPr="00193BC1">
        <w:rPr>
          <w:rFonts w:ascii="Helvetica" w:hAnsi="Helvetica" w:cs="Arial"/>
          <w:szCs w:val="24"/>
        </w:rPr>
        <w:t>fluorescent label</w:t>
      </w:r>
      <w:r>
        <w:rPr>
          <w:rFonts w:ascii="Helvetica" w:hAnsi="Helvetica" w:cs="Arial"/>
          <w:szCs w:val="24"/>
        </w:rPr>
        <w:t xml:space="preserve"> and the water, and mixes.</w:t>
      </w:r>
    </w:p>
    <w:p w14:paraId="4485FDAB" w14:textId="57BD837A" w:rsidR="00CE10F2" w:rsidRDefault="00E017EA" w:rsidP="00126973">
      <w:pPr>
        <w:numPr>
          <w:ilvl w:val="1"/>
          <w:numId w:val="12"/>
        </w:numPr>
        <w:spacing w:before="240"/>
        <w:jc w:val="both"/>
        <w:outlineLvl w:val="0"/>
        <w:rPr>
          <w:rFonts w:ascii="Helvetica" w:hAnsi="Helvetica" w:cs="Arial"/>
          <w:szCs w:val="24"/>
        </w:rPr>
      </w:pPr>
      <w:r w:rsidRPr="00193BC1">
        <w:rPr>
          <w:rFonts w:ascii="Helvetica" w:hAnsi="Helvetica" w:cs="Arial"/>
          <w:szCs w:val="24"/>
        </w:rPr>
        <w:t xml:space="preserve">Spread the resulting </w:t>
      </w:r>
      <w:r w:rsidR="008E26BC" w:rsidRPr="00193BC1">
        <w:rPr>
          <w:rFonts w:ascii="Helvetica" w:hAnsi="Helvetica" w:cs="Arial"/>
          <w:szCs w:val="24"/>
        </w:rPr>
        <w:t>paste into a thin layer on the watch glass</w:t>
      </w:r>
      <w:r w:rsidR="001A0E3D">
        <w:rPr>
          <w:rFonts w:ascii="Helvetica" w:hAnsi="Helvetica" w:cs="Arial"/>
          <w:szCs w:val="24"/>
        </w:rPr>
        <w:t xml:space="preserve"> </w:t>
      </w:r>
      <w:r w:rsidR="001A0E3D">
        <w:rPr>
          <w:rFonts w:ascii="Helvetica" w:hAnsi="Helvetica" w:cs="Arial"/>
          <w:b/>
          <w:szCs w:val="24"/>
        </w:rPr>
        <w:t>[1-CU]</w:t>
      </w:r>
      <w:r w:rsidR="008E26BC" w:rsidRPr="00193BC1">
        <w:rPr>
          <w:rFonts w:ascii="Helvetica" w:hAnsi="Helvetica" w:cs="Arial"/>
          <w:szCs w:val="24"/>
        </w:rPr>
        <w:t>, and allow it to dry at room temperature, in the dark, for at least 8 hours</w:t>
      </w:r>
      <w:r w:rsidR="001A0E3D">
        <w:rPr>
          <w:rFonts w:ascii="Helvetica" w:hAnsi="Helvetica" w:cs="Arial"/>
          <w:szCs w:val="24"/>
        </w:rPr>
        <w:t xml:space="preserve"> </w:t>
      </w:r>
      <w:r w:rsidR="001A0E3D">
        <w:rPr>
          <w:rFonts w:ascii="Helvetica" w:hAnsi="Helvetica" w:cs="Arial"/>
          <w:b/>
          <w:szCs w:val="24"/>
        </w:rPr>
        <w:t>[2-MED]</w:t>
      </w:r>
      <w:r w:rsidR="008E26BC" w:rsidRPr="00193BC1">
        <w:rPr>
          <w:rFonts w:ascii="Helvetica" w:hAnsi="Helvetica" w:cs="Arial"/>
          <w:szCs w:val="24"/>
        </w:rPr>
        <w:t>.</w:t>
      </w:r>
    </w:p>
    <w:p w14:paraId="1C69C11B" w14:textId="2021DDDC" w:rsidR="001A0E3D" w:rsidRDefault="001A0E3D" w:rsidP="001A0E3D">
      <w:pPr>
        <w:numPr>
          <w:ilvl w:val="2"/>
          <w:numId w:val="12"/>
        </w:numPr>
        <w:spacing w:before="240"/>
        <w:jc w:val="both"/>
        <w:outlineLvl w:val="0"/>
        <w:rPr>
          <w:rFonts w:ascii="Helvetica" w:hAnsi="Helvetica" w:cs="Arial"/>
          <w:szCs w:val="24"/>
        </w:rPr>
      </w:pPr>
      <w:r>
        <w:rPr>
          <w:rFonts w:ascii="Helvetica" w:hAnsi="Helvetica" w:cs="Arial"/>
          <w:szCs w:val="24"/>
        </w:rPr>
        <w:t>Close up of the watch glass as the talent spreads the food paste into a thin layer.</w:t>
      </w:r>
    </w:p>
    <w:p w14:paraId="2C5D2549" w14:textId="360526F9" w:rsidR="00486349" w:rsidRDefault="00486349" w:rsidP="001A0E3D">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watch glass into </w:t>
      </w:r>
      <w:r w:rsidR="006E05CA">
        <w:rPr>
          <w:rFonts w:ascii="Helvetica" w:hAnsi="Helvetica" w:cs="Arial"/>
          <w:szCs w:val="24"/>
        </w:rPr>
        <w:t>a small box, and then places the box into a drawer.</w:t>
      </w:r>
    </w:p>
    <w:p w14:paraId="3C0DE977" w14:textId="6092A6F1" w:rsidR="008E26BC" w:rsidRPr="00193BC1" w:rsidRDefault="008E26BC" w:rsidP="00126973">
      <w:pPr>
        <w:numPr>
          <w:ilvl w:val="1"/>
          <w:numId w:val="12"/>
        </w:numPr>
        <w:spacing w:before="240"/>
        <w:jc w:val="both"/>
        <w:outlineLvl w:val="0"/>
        <w:rPr>
          <w:rFonts w:ascii="Helvetica" w:hAnsi="Helvetica" w:cs="Arial"/>
          <w:szCs w:val="24"/>
        </w:rPr>
      </w:pPr>
      <w:r w:rsidRPr="00193BC1">
        <w:rPr>
          <w:rFonts w:ascii="Helvetica" w:hAnsi="Helvetica" w:cs="Arial"/>
          <w:szCs w:val="24"/>
        </w:rPr>
        <w:t>After this, scrape the dried mixture off the watch glass</w:t>
      </w:r>
      <w:r w:rsidR="001A0E3D">
        <w:rPr>
          <w:rFonts w:ascii="Helvetica" w:hAnsi="Helvetica" w:cs="Arial"/>
          <w:szCs w:val="24"/>
        </w:rPr>
        <w:t xml:space="preserve"> </w:t>
      </w:r>
      <w:r w:rsidR="001A0E3D">
        <w:rPr>
          <w:rFonts w:ascii="Helvetica" w:hAnsi="Helvetica" w:cs="Arial"/>
          <w:b/>
          <w:szCs w:val="24"/>
        </w:rPr>
        <w:t>[1-CU]</w:t>
      </w:r>
      <w:r w:rsidRPr="00193BC1">
        <w:rPr>
          <w:rFonts w:ascii="Helvetica" w:hAnsi="Helvetica" w:cs="Arial"/>
          <w:szCs w:val="24"/>
        </w:rPr>
        <w:t>. Crush it to a powder</w:t>
      </w:r>
      <w:r w:rsidR="00CF3180" w:rsidRPr="00193BC1">
        <w:rPr>
          <w:rFonts w:ascii="Helvetica" w:hAnsi="Helvetica" w:cs="Arial"/>
          <w:szCs w:val="24"/>
        </w:rPr>
        <w:t xml:space="preserve"> </w:t>
      </w:r>
      <w:r w:rsidR="00CF3180" w:rsidRPr="00193BC1">
        <w:rPr>
          <w:rFonts w:ascii="Helvetica" w:hAnsi="Helvetica" w:cs="Arial"/>
          <w:b/>
          <w:szCs w:val="24"/>
        </w:rPr>
        <w:t>[</w:t>
      </w:r>
      <w:r w:rsidR="001A0E3D">
        <w:rPr>
          <w:rFonts w:ascii="Helvetica" w:hAnsi="Helvetica" w:cs="Arial"/>
          <w:b/>
          <w:szCs w:val="24"/>
        </w:rPr>
        <w:t>2-MED-</w:t>
      </w:r>
      <w:r w:rsidR="00CF3180" w:rsidRPr="00193BC1">
        <w:rPr>
          <w:rFonts w:ascii="Helvetica" w:hAnsi="Helvetica" w:cs="Arial"/>
          <w:b/>
          <w:szCs w:val="24"/>
        </w:rPr>
        <w:t>TXT]</w:t>
      </w:r>
      <w:r w:rsidRPr="00193BC1">
        <w:rPr>
          <w:rFonts w:ascii="Helvetica" w:hAnsi="Helvetica" w:cs="Arial"/>
          <w:szCs w:val="24"/>
        </w:rPr>
        <w:t>, and store it at room temperature in the dark</w:t>
      </w:r>
      <w:r w:rsidR="001A0E3D">
        <w:rPr>
          <w:rFonts w:ascii="Helvetica" w:hAnsi="Helvetica" w:cs="Arial"/>
          <w:szCs w:val="24"/>
        </w:rPr>
        <w:t xml:space="preserve"> </w:t>
      </w:r>
      <w:r w:rsidR="001A0E3D">
        <w:rPr>
          <w:rFonts w:ascii="Helvetica" w:hAnsi="Helvetica" w:cs="Arial"/>
          <w:b/>
          <w:szCs w:val="24"/>
        </w:rPr>
        <w:t>[3-MED]</w:t>
      </w:r>
      <w:r w:rsidRPr="00193BC1">
        <w:rPr>
          <w:rFonts w:ascii="Helvetica" w:hAnsi="Helvetica" w:cs="Arial"/>
          <w:szCs w:val="24"/>
        </w:rPr>
        <w:t>.</w:t>
      </w:r>
    </w:p>
    <w:p w14:paraId="751B4D7B" w14:textId="1EE6BE24" w:rsidR="001A0E3D" w:rsidRDefault="005D57A8" w:rsidP="00CF3180">
      <w:pPr>
        <w:numPr>
          <w:ilvl w:val="2"/>
          <w:numId w:val="12"/>
        </w:numPr>
        <w:spacing w:before="240"/>
        <w:jc w:val="both"/>
        <w:outlineLvl w:val="0"/>
        <w:rPr>
          <w:rFonts w:ascii="Helvetica" w:hAnsi="Helvetica" w:cs="Arial"/>
          <w:szCs w:val="24"/>
        </w:rPr>
      </w:pPr>
      <w:r>
        <w:rPr>
          <w:rFonts w:ascii="Helvetica" w:hAnsi="Helvetica" w:cs="Arial"/>
          <w:szCs w:val="24"/>
        </w:rPr>
        <w:lastRenderedPageBreak/>
        <w:t>Close up of the watch glass as the dried mixture is scraped off.</w:t>
      </w:r>
    </w:p>
    <w:p w14:paraId="700CB31D" w14:textId="15192A2C" w:rsidR="00CF3180" w:rsidRDefault="005D57A8" w:rsidP="00CF3180">
      <w:pPr>
        <w:numPr>
          <w:ilvl w:val="2"/>
          <w:numId w:val="12"/>
        </w:numPr>
        <w:spacing w:before="240"/>
        <w:jc w:val="both"/>
        <w:outlineLvl w:val="0"/>
        <w:rPr>
          <w:rFonts w:ascii="Helvetica" w:hAnsi="Helvetica" w:cs="Arial"/>
          <w:szCs w:val="24"/>
        </w:rPr>
      </w:pPr>
      <w:r>
        <w:rPr>
          <w:rFonts w:ascii="Helvetica" w:hAnsi="Helvetica" w:cs="Arial"/>
          <w:szCs w:val="24"/>
        </w:rPr>
        <w:t xml:space="preserve">Talent crushes the food into a powder. </w:t>
      </w:r>
      <w:r w:rsidR="00CF3180" w:rsidRPr="005D57A8">
        <w:rPr>
          <w:rFonts w:ascii="Helvetica" w:hAnsi="Helvetica" w:cs="Arial"/>
          <w:b/>
          <w:szCs w:val="24"/>
        </w:rPr>
        <w:t>TEXT: Make sure the food is finely ground</w:t>
      </w:r>
      <w:r w:rsidR="00CF3180" w:rsidRPr="00193BC1">
        <w:rPr>
          <w:rFonts w:ascii="Helvetica" w:hAnsi="Helvetica" w:cs="Arial"/>
          <w:szCs w:val="24"/>
        </w:rPr>
        <w:t>.</w:t>
      </w:r>
    </w:p>
    <w:p w14:paraId="29C988BC" w14:textId="53BE8F46" w:rsidR="001A0E3D" w:rsidRPr="001A0E3D" w:rsidRDefault="005D57A8" w:rsidP="006E05CA">
      <w:pPr>
        <w:numPr>
          <w:ilvl w:val="2"/>
          <w:numId w:val="12"/>
        </w:numPr>
        <w:spacing w:before="240"/>
        <w:jc w:val="both"/>
        <w:outlineLvl w:val="0"/>
        <w:rPr>
          <w:rFonts w:ascii="Helvetica" w:hAnsi="Helvetica" w:cs="Arial"/>
          <w:i/>
          <w:szCs w:val="24"/>
        </w:rPr>
      </w:pPr>
      <w:r>
        <w:rPr>
          <w:rFonts w:ascii="Helvetica" w:hAnsi="Helvetica" w:cs="Arial"/>
          <w:szCs w:val="24"/>
        </w:rPr>
        <w:t xml:space="preserve">Talent </w:t>
      </w:r>
      <w:r w:rsidR="006E05CA">
        <w:rPr>
          <w:rFonts w:ascii="Helvetica" w:hAnsi="Helvetica" w:cs="Arial"/>
          <w:szCs w:val="24"/>
        </w:rPr>
        <w:t xml:space="preserve">wraps the vial (containing </w:t>
      </w:r>
      <w:r>
        <w:rPr>
          <w:rFonts w:ascii="Helvetica" w:hAnsi="Helvetica" w:cs="Arial"/>
          <w:szCs w:val="24"/>
        </w:rPr>
        <w:t>the new food powder</w:t>
      </w:r>
      <w:r w:rsidR="006E05CA">
        <w:rPr>
          <w:rFonts w:ascii="Helvetica" w:hAnsi="Helvetica" w:cs="Arial"/>
          <w:szCs w:val="24"/>
        </w:rPr>
        <w:t>) in foil, and then places it in a drawer.</w:t>
      </w:r>
    </w:p>
    <w:p w14:paraId="5AF7875A" w14:textId="67AD685D" w:rsidR="00ED73DC" w:rsidRPr="00193BC1" w:rsidRDefault="00ED73DC" w:rsidP="00126973">
      <w:pPr>
        <w:numPr>
          <w:ilvl w:val="1"/>
          <w:numId w:val="12"/>
        </w:numPr>
        <w:spacing w:before="240"/>
        <w:jc w:val="both"/>
        <w:outlineLvl w:val="0"/>
        <w:rPr>
          <w:rFonts w:ascii="Helvetica" w:hAnsi="Helvetica" w:cs="Arial"/>
          <w:szCs w:val="24"/>
        </w:rPr>
      </w:pPr>
      <w:r w:rsidRPr="00193BC1">
        <w:rPr>
          <w:rFonts w:ascii="Helvetica" w:hAnsi="Helvetica" w:cs="Arial"/>
          <w:szCs w:val="24"/>
        </w:rPr>
        <w:t>On the 7</w:t>
      </w:r>
      <w:r w:rsidRPr="00193BC1">
        <w:rPr>
          <w:rFonts w:ascii="Helvetica" w:hAnsi="Helvetica" w:cs="Arial"/>
          <w:szCs w:val="24"/>
          <w:vertAlign w:val="superscript"/>
        </w:rPr>
        <w:t>th</w:t>
      </w:r>
      <w:r w:rsidRPr="00193BC1">
        <w:rPr>
          <w:rFonts w:ascii="Helvetica" w:hAnsi="Helvetica" w:cs="Arial"/>
          <w:szCs w:val="24"/>
        </w:rPr>
        <w:t xml:space="preserve"> day post-fertilization, feed the fluorescent food to the larvae </w:t>
      </w:r>
      <w:r w:rsidR="00CF3180" w:rsidRPr="00193BC1">
        <w:rPr>
          <w:rFonts w:ascii="Helvetica" w:hAnsi="Helvetica" w:cs="Arial"/>
          <w:szCs w:val="24"/>
        </w:rPr>
        <w:t>by sprinkling 2 mg of it on top of the water in each Petri dish</w:t>
      </w:r>
      <w:r w:rsidR="00430233">
        <w:rPr>
          <w:rFonts w:ascii="Helvetica" w:hAnsi="Helvetica" w:cs="Arial"/>
          <w:szCs w:val="24"/>
        </w:rPr>
        <w:t xml:space="preserve"> </w:t>
      </w:r>
      <w:r w:rsidR="00430233">
        <w:rPr>
          <w:rFonts w:ascii="Helvetica" w:hAnsi="Helvetica" w:cs="Arial"/>
          <w:b/>
          <w:szCs w:val="24"/>
        </w:rPr>
        <w:t>[1-MED-TXT]</w:t>
      </w:r>
      <w:r w:rsidRPr="00193BC1">
        <w:rPr>
          <w:rFonts w:ascii="Helvetica" w:hAnsi="Helvetica" w:cs="Arial"/>
          <w:szCs w:val="24"/>
        </w:rPr>
        <w:t>.</w:t>
      </w:r>
      <w:r w:rsidR="00CF3180" w:rsidRPr="00193BC1">
        <w:rPr>
          <w:rFonts w:ascii="Helvetica" w:hAnsi="Helvetica" w:cs="Arial"/>
          <w:szCs w:val="24"/>
        </w:rPr>
        <w:t xml:space="preserve"> Allow the larvae to feed for 2 hours</w:t>
      </w:r>
      <w:r w:rsidR="00430233">
        <w:rPr>
          <w:rFonts w:ascii="Helvetica" w:hAnsi="Helvetica" w:cs="Arial"/>
          <w:szCs w:val="24"/>
        </w:rPr>
        <w:t xml:space="preserve"> </w:t>
      </w:r>
      <w:r w:rsidR="00430233">
        <w:rPr>
          <w:rFonts w:ascii="Helvetica" w:hAnsi="Helvetica" w:cs="Arial"/>
          <w:b/>
          <w:szCs w:val="24"/>
        </w:rPr>
        <w:t>[2-CU]</w:t>
      </w:r>
      <w:r w:rsidR="00CF3180" w:rsidRPr="00193BC1">
        <w:rPr>
          <w:rFonts w:ascii="Helvetica" w:hAnsi="Helvetica" w:cs="Arial"/>
          <w:szCs w:val="24"/>
        </w:rPr>
        <w:t>.</w:t>
      </w:r>
    </w:p>
    <w:p w14:paraId="636163DB" w14:textId="4FEA5D5D" w:rsidR="00CE10F2" w:rsidRPr="00430233" w:rsidRDefault="00430233" w:rsidP="00CF3180">
      <w:pPr>
        <w:numPr>
          <w:ilvl w:val="2"/>
          <w:numId w:val="12"/>
        </w:numPr>
        <w:spacing w:before="240"/>
        <w:jc w:val="both"/>
        <w:outlineLvl w:val="0"/>
        <w:rPr>
          <w:rFonts w:ascii="Helvetica" w:hAnsi="Helvetica" w:cs="Arial"/>
          <w:szCs w:val="24"/>
        </w:rPr>
      </w:pPr>
      <w:r>
        <w:rPr>
          <w:rFonts w:ascii="Helvetica" w:hAnsi="Helvetica" w:cs="Arial"/>
          <w:szCs w:val="24"/>
        </w:rPr>
        <w:t>Talent adds food to a Petri dish. This shot should be visually different than previous shots, and a labeled container for the fluorescent food should be clearly visible in the shot.</w:t>
      </w:r>
      <w:r w:rsidR="00ED73DC" w:rsidRPr="00193BC1">
        <w:rPr>
          <w:rFonts w:ascii="Helvetica" w:hAnsi="Helvetica" w:cs="Arial"/>
          <w:szCs w:val="24"/>
        </w:rPr>
        <w:t xml:space="preserve"> </w:t>
      </w:r>
      <w:r w:rsidRPr="003F31C6">
        <w:rPr>
          <w:rFonts w:ascii="Helvetica" w:hAnsi="Helvetica" w:cs="Arial"/>
          <w:b/>
          <w:szCs w:val="24"/>
        </w:rPr>
        <w:t xml:space="preserve">TEXT: </w:t>
      </w:r>
      <w:r>
        <w:rPr>
          <w:rFonts w:ascii="Helvetica" w:hAnsi="Helvetica" w:cs="Arial"/>
          <w:b/>
          <w:szCs w:val="24"/>
        </w:rPr>
        <w:t>Day 7</w:t>
      </w:r>
      <w:r w:rsidRPr="003F31C6">
        <w:rPr>
          <w:rFonts w:ascii="Helvetica" w:hAnsi="Helvetica" w:cs="Arial"/>
          <w:b/>
          <w:szCs w:val="24"/>
        </w:rPr>
        <w:t xml:space="preserve"> post-fertilization</w:t>
      </w:r>
    </w:p>
    <w:p w14:paraId="6D0C8762" w14:textId="785831F8" w:rsidR="00430233" w:rsidRPr="00193BC1" w:rsidRDefault="00430233" w:rsidP="00CF3180">
      <w:pPr>
        <w:numPr>
          <w:ilvl w:val="2"/>
          <w:numId w:val="12"/>
        </w:numPr>
        <w:spacing w:before="240"/>
        <w:jc w:val="both"/>
        <w:outlineLvl w:val="0"/>
        <w:rPr>
          <w:rFonts w:ascii="Helvetica" w:hAnsi="Helvetica" w:cs="Arial"/>
          <w:szCs w:val="24"/>
        </w:rPr>
      </w:pPr>
      <w:r>
        <w:rPr>
          <w:rFonts w:ascii="Helvetica" w:hAnsi="Helvetica" w:cs="Arial"/>
          <w:szCs w:val="24"/>
        </w:rPr>
        <w:t>Close up of the plate as the larvae feed. Alternatively, film a MED shot of the talent setting a timer for 2 hours with the Petri dish clearly in the shot.</w:t>
      </w:r>
    </w:p>
    <w:p w14:paraId="45A94104" w14:textId="3DFB6BBC" w:rsidR="00CF3180" w:rsidRPr="00193BC1" w:rsidRDefault="00CF3180" w:rsidP="00565757">
      <w:pPr>
        <w:numPr>
          <w:ilvl w:val="1"/>
          <w:numId w:val="12"/>
        </w:numPr>
        <w:spacing w:before="240"/>
        <w:jc w:val="both"/>
        <w:outlineLvl w:val="0"/>
        <w:rPr>
          <w:rFonts w:ascii="Helvetica" w:hAnsi="Helvetica" w:cs="Arial"/>
          <w:szCs w:val="24"/>
        </w:rPr>
      </w:pPr>
      <w:r w:rsidRPr="00193BC1">
        <w:rPr>
          <w:rFonts w:ascii="Helvetica" w:hAnsi="Helvetica" w:cs="Arial"/>
          <w:szCs w:val="24"/>
        </w:rPr>
        <w:t xml:space="preserve">Meanwhile, prepare the concentrated dosing solutions by dissolving each test compound in embryo medium to a concentration that is 2 times the target dose with a final volume of at least 2.5 mL </w:t>
      </w:r>
      <w:r w:rsidRPr="00193BC1">
        <w:rPr>
          <w:rFonts w:ascii="Helvetica" w:hAnsi="Helvetica" w:cs="Arial"/>
          <w:b/>
          <w:szCs w:val="24"/>
        </w:rPr>
        <w:t>[</w:t>
      </w:r>
      <w:r w:rsidR="000731DA">
        <w:rPr>
          <w:rFonts w:ascii="Helvetica" w:hAnsi="Helvetica" w:cs="Arial"/>
          <w:b/>
          <w:szCs w:val="24"/>
        </w:rPr>
        <w:t>1-MED-</w:t>
      </w:r>
      <w:r w:rsidRPr="00193BC1">
        <w:rPr>
          <w:rFonts w:ascii="Helvetica" w:hAnsi="Helvetica" w:cs="Arial"/>
          <w:b/>
          <w:szCs w:val="24"/>
        </w:rPr>
        <w:t>TXT]</w:t>
      </w:r>
      <w:r w:rsidRPr="00193BC1">
        <w:rPr>
          <w:rFonts w:ascii="Helvetica" w:hAnsi="Helvetica" w:cs="Arial"/>
          <w:szCs w:val="24"/>
        </w:rPr>
        <w:t>.</w:t>
      </w:r>
    </w:p>
    <w:p w14:paraId="1231D4B7" w14:textId="4D57D7B7" w:rsidR="00565757" w:rsidRPr="00193BC1" w:rsidRDefault="000731DA" w:rsidP="00CF3180">
      <w:pPr>
        <w:numPr>
          <w:ilvl w:val="2"/>
          <w:numId w:val="12"/>
        </w:numPr>
        <w:spacing w:before="240"/>
        <w:jc w:val="both"/>
        <w:outlineLvl w:val="0"/>
        <w:rPr>
          <w:rFonts w:ascii="Helvetica" w:hAnsi="Helvetica" w:cs="Arial"/>
          <w:szCs w:val="24"/>
        </w:rPr>
      </w:pPr>
      <w:r>
        <w:rPr>
          <w:rFonts w:ascii="Helvetica" w:hAnsi="Helvetica" w:cs="Arial"/>
          <w:szCs w:val="24"/>
        </w:rPr>
        <w:t>Talent prepares a concentrated dosing solution by mixing a compound with embryo medium</w:t>
      </w:r>
      <w:r w:rsidRPr="000731DA">
        <w:rPr>
          <w:rFonts w:ascii="Helvetica" w:hAnsi="Helvetica" w:cs="Arial"/>
          <w:szCs w:val="24"/>
        </w:rPr>
        <w:t>.</w:t>
      </w:r>
      <w:r w:rsidRPr="000731DA">
        <w:rPr>
          <w:rFonts w:ascii="Helvetica" w:hAnsi="Helvetica" w:cs="Arial"/>
          <w:b/>
          <w:szCs w:val="24"/>
        </w:rPr>
        <w:t xml:space="preserve"> </w:t>
      </w:r>
      <w:r w:rsidR="00CF3180" w:rsidRPr="000731DA">
        <w:rPr>
          <w:rFonts w:ascii="Helvetica" w:hAnsi="Helvetica" w:cs="Arial"/>
          <w:b/>
          <w:szCs w:val="24"/>
        </w:rPr>
        <w:t xml:space="preserve">TEXT: Dose per larvae: 100 </w:t>
      </w:r>
      <w:proofErr w:type="spellStart"/>
      <w:r w:rsidR="00CF3180" w:rsidRPr="000731DA">
        <w:rPr>
          <w:rFonts w:ascii="Helvetica" w:hAnsi="Helvetica" w:cs="Lucida Grande"/>
          <w:b/>
          <w:color w:val="000000"/>
        </w:rPr>
        <w:t>μL</w:t>
      </w:r>
      <w:proofErr w:type="spellEnd"/>
    </w:p>
    <w:p w14:paraId="1CBA1CD7" w14:textId="77424D7E" w:rsidR="00565757" w:rsidRDefault="00193BC1" w:rsidP="00565757">
      <w:pPr>
        <w:numPr>
          <w:ilvl w:val="1"/>
          <w:numId w:val="12"/>
        </w:numPr>
        <w:spacing w:before="240"/>
        <w:jc w:val="both"/>
        <w:outlineLvl w:val="0"/>
        <w:rPr>
          <w:rFonts w:ascii="Helvetica" w:hAnsi="Helvetica" w:cs="Arial"/>
          <w:szCs w:val="24"/>
        </w:rPr>
      </w:pPr>
      <w:r w:rsidRPr="00193BC1">
        <w:rPr>
          <w:rFonts w:ascii="Helvetica" w:hAnsi="Helvetica" w:cs="Arial"/>
          <w:szCs w:val="24"/>
        </w:rPr>
        <w:t>When</w:t>
      </w:r>
      <w:r w:rsidR="00CF3180" w:rsidRPr="00193BC1">
        <w:rPr>
          <w:rFonts w:ascii="Helvetica" w:hAnsi="Helvetica" w:cs="Arial"/>
          <w:szCs w:val="24"/>
        </w:rPr>
        <w:t xml:space="preserve"> the larvae </w:t>
      </w:r>
      <w:r w:rsidRPr="00193BC1">
        <w:rPr>
          <w:rFonts w:ascii="Helvetica" w:hAnsi="Helvetica" w:cs="Arial"/>
          <w:szCs w:val="24"/>
        </w:rPr>
        <w:t xml:space="preserve">are done feeding, use a transfer pipette to move them to a </w:t>
      </w:r>
      <w:r w:rsidR="004307B8">
        <w:rPr>
          <w:rFonts w:ascii="Helvetica" w:hAnsi="Helvetica" w:cs="Arial"/>
          <w:szCs w:val="24"/>
        </w:rPr>
        <w:t xml:space="preserve">large </w:t>
      </w:r>
      <w:r w:rsidRPr="00193BC1">
        <w:rPr>
          <w:rFonts w:ascii="Helvetica" w:hAnsi="Helvetica" w:cs="Arial"/>
          <w:szCs w:val="24"/>
        </w:rPr>
        <w:t>rinsing dish</w:t>
      </w:r>
      <w:r w:rsidR="00237B4A">
        <w:rPr>
          <w:rFonts w:ascii="Helvetica" w:hAnsi="Helvetica" w:cs="Arial"/>
          <w:szCs w:val="24"/>
        </w:rPr>
        <w:t xml:space="preserve"> </w:t>
      </w:r>
      <w:r w:rsidR="00237B4A">
        <w:rPr>
          <w:rFonts w:ascii="Helvetica" w:hAnsi="Helvetica" w:cs="Arial"/>
          <w:b/>
          <w:szCs w:val="24"/>
        </w:rPr>
        <w:t>[1-MED]</w:t>
      </w:r>
      <w:r w:rsidRPr="00193BC1">
        <w:rPr>
          <w:rFonts w:ascii="Helvetica" w:hAnsi="Helvetica" w:cs="Arial"/>
          <w:szCs w:val="24"/>
        </w:rPr>
        <w:t xml:space="preserve">. Rinse </w:t>
      </w:r>
      <w:r w:rsidR="00046D72">
        <w:rPr>
          <w:rFonts w:ascii="Helvetica" w:hAnsi="Helvetica" w:cs="Arial"/>
          <w:szCs w:val="24"/>
        </w:rPr>
        <w:t>all larvae</w:t>
      </w:r>
      <w:r w:rsidRPr="00193BC1">
        <w:rPr>
          <w:rFonts w:ascii="Helvetica" w:hAnsi="Helvetica" w:cs="Arial"/>
          <w:szCs w:val="24"/>
        </w:rPr>
        <w:t xml:space="preserve"> as previously described</w:t>
      </w:r>
      <w:r w:rsidR="00237B4A">
        <w:rPr>
          <w:rFonts w:ascii="Helvetica" w:hAnsi="Helvetica" w:cs="Arial"/>
          <w:szCs w:val="24"/>
        </w:rPr>
        <w:t xml:space="preserve"> </w:t>
      </w:r>
      <w:r w:rsidR="00046D72">
        <w:rPr>
          <w:rFonts w:ascii="Helvetica" w:hAnsi="Helvetica" w:cs="Arial"/>
          <w:szCs w:val="24"/>
        </w:rPr>
        <w:t xml:space="preserve">with more stringent vacuuming </w:t>
      </w:r>
      <w:r w:rsidR="00237B4A">
        <w:rPr>
          <w:rFonts w:ascii="Helvetica" w:hAnsi="Helvetica" w:cs="Arial"/>
          <w:b/>
          <w:szCs w:val="24"/>
        </w:rPr>
        <w:t>[2-MED]</w:t>
      </w:r>
      <w:r w:rsidRPr="00193BC1">
        <w:rPr>
          <w:rFonts w:ascii="Helvetica" w:hAnsi="Helvetica" w:cs="Arial"/>
          <w:szCs w:val="24"/>
        </w:rPr>
        <w:t>.</w:t>
      </w:r>
    </w:p>
    <w:p w14:paraId="7B167523" w14:textId="72B1C3F3" w:rsidR="008F743C" w:rsidRDefault="00237B4A" w:rsidP="008F743C">
      <w:pPr>
        <w:numPr>
          <w:ilvl w:val="2"/>
          <w:numId w:val="12"/>
        </w:numPr>
        <w:spacing w:before="240"/>
        <w:jc w:val="both"/>
        <w:outlineLvl w:val="0"/>
        <w:rPr>
          <w:rFonts w:ascii="Helvetica" w:hAnsi="Helvetica" w:cs="Arial"/>
          <w:szCs w:val="24"/>
        </w:rPr>
      </w:pPr>
      <w:r>
        <w:rPr>
          <w:rFonts w:ascii="Helvetica" w:hAnsi="Helvetica" w:cs="Arial"/>
          <w:szCs w:val="24"/>
        </w:rPr>
        <w:t>Talent transfers the larvae to the rinsing dish.</w:t>
      </w:r>
    </w:p>
    <w:p w14:paraId="1C5136D8" w14:textId="28B7260F" w:rsidR="00237B4A" w:rsidRDefault="00237B4A" w:rsidP="008F743C">
      <w:pPr>
        <w:numPr>
          <w:ilvl w:val="2"/>
          <w:numId w:val="12"/>
        </w:numPr>
        <w:spacing w:before="240"/>
        <w:jc w:val="both"/>
        <w:outlineLvl w:val="0"/>
        <w:rPr>
          <w:rFonts w:ascii="Helvetica" w:hAnsi="Helvetica" w:cs="Arial"/>
          <w:szCs w:val="24"/>
        </w:rPr>
      </w:pPr>
      <w:r>
        <w:rPr>
          <w:rFonts w:ascii="Helvetica" w:hAnsi="Helvetica" w:cs="Arial"/>
          <w:szCs w:val="24"/>
        </w:rPr>
        <w:t>Talent rinses the larva. Alternatively, just have the talent continue to transfer larva to the rinsing dish during this shot.</w:t>
      </w:r>
    </w:p>
    <w:p w14:paraId="0A00F287" w14:textId="6FA9DE5D" w:rsidR="006E05CA" w:rsidRPr="006E05CA" w:rsidRDefault="00D63545" w:rsidP="006E05CA">
      <w:pPr>
        <w:pStyle w:val="ListParagraph"/>
        <w:numPr>
          <w:ilvl w:val="1"/>
          <w:numId w:val="12"/>
        </w:numPr>
        <w:spacing w:before="240"/>
        <w:jc w:val="both"/>
        <w:outlineLvl w:val="0"/>
        <w:rPr>
          <w:rFonts w:ascii="Helvetica" w:hAnsi="Helvetica" w:cs="Arial"/>
          <w:szCs w:val="24"/>
          <w:u w:val="single"/>
        </w:rPr>
      </w:pPr>
      <w:r>
        <w:rPr>
          <w:rFonts w:ascii="Helvetica" w:hAnsi="Helvetica" w:cs="Arial"/>
          <w:szCs w:val="24"/>
          <w:u w:val="single"/>
        </w:rPr>
        <w:t>Todd Cole</w:t>
      </w:r>
      <w:r w:rsidR="006E05CA" w:rsidRPr="006E05CA">
        <w:rPr>
          <w:rFonts w:ascii="Helvetica" w:hAnsi="Helvetica" w:cs="Arial"/>
          <w:szCs w:val="24"/>
        </w:rPr>
        <w:t xml:space="preserve">: </w:t>
      </w:r>
      <w:r w:rsidR="00046D72">
        <w:rPr>
          <w:rFonts w:ascii="Helvetica" w:hAnsi="Helvetica" w:cs="Arial"/>
          <w:szCs w:val="24"/>
        </w:rPr>
        <w:t>It’s important to remove as much of the leftover fluorescent food as possible during the final rinse</w:t>
      </w:r>
      <w:r w:rsidR="006E05CA" w:rsidRPr="006E05CA">
        <w:rPr>
          <w:rFonts w:ascii="Helvetica" w:hAnsi="Helvetica" w:cs="Arial"/>
          <w:szCs w:val="24"/>
        </w:rPr>
        <w:t xml:space="preserve"> to reduce the possibility that </w:t>
      </w:r>
      <w:r w:rsidR="00046D72">
        <w:rPr>
          <w:rFonts w:ascii="Helvetica" w:hAnsi="Helvetica" w:cs="Arial"/>
          <w:szCs w:val="24"/>
        </w:rPr>
        <w:t xml:space="preserve">it </w:t>
      </w:r>
      <w:r w:rsidR="006E05CA" w:rsidRPr="006E05CA">
        <w:rPr>
          <w:rFonts w:ascii="Helvetica" w:hAnsi="Helvetica" w:cs="Arial"/>
          <w:szCs w:val="24"/>
        </w:rPr>
        <w:t>is inadvertently transferred to the 96-well plate</w:t>
      </w:r>
      <w:r w:rsidR="008F7EDD">
        <w:rPr>
          <w:rFonts w:ascii="Helvetica" w:hAnsi="Helvetica" w:cs="Arial"/>
          <w:szCs w:val="24"/>
        </w:rPr>
        <w:t xml:space="preserve"> </w:t>
      </w:r>
      <w:r w:rsidR="008F7EDD">
        <w:rPr>
          <w:rFonts w:ascii="Helvetica" w:hAnsi="Helvetica" w:cs="Arial"/>
          <w:b/>
          <w:szCs w:val="24"/>
        </w:rPr>
        <w:t>[1-INT]</w:t>
      </w:r>
      <w:r w:rsidR="006E05CA" w:rsidRPr="006E05CA">
        <w:rPr>
          <w:rFonts w:ascii="Helvetica" w:hAnsi="Helvetica" w:cs="Arial"/>
          <w:szCs w:val="24"/>
        </w:rPr>
        <w:t>.</w:t>
      </w:r>
    </w:p>
    <w:p w14:paraId="7CC76F2C" w14:textId="4F7BB5AD" w:rsidR="006E05CA" w:rsidRPr="00193BC1" w:rsidRDefault="006E05CA" w:rsidP="008F743C">
      <w:pPr>
        <w:numPr>
          <w:ilvl w:val="2"/>
          <w:numId w:val="12"/>
        </w:numPr>
        <w:spacing w:before="240"/>
        <w:jc w:val="both"/>
        <w:outlineLvl w:val="0"/>
        <w:rPr>
          <w:rFonts w:ascii="Helvetica" w:hAnsi="Helvetica" w:cs="Arial"/>
          <w:szCs w:val="24"/>
        </w:rPr>
      </w:pPr>
      <w:r>
        <w:rPr>
          <w:rFonts w:ascii="Helvetica" w:hAnsi="Helvetica" w:cs="Arial"/>
          <w:szCs w:val="24"/>
        </w:rPr>
        <w:t>Named talent says the statement above in an interview-style statement, looking slightly off-camera.</w:t>
      </w:r>
    </w:p>
    <w:p w14:paraId="2AF12BF7" w14:textId="73AF5203" w:rsidR="00565757" w:rsidRPr="008F743C" w:rsidRDefault="00193BC1" w:rsidP="00565757">
      <w:pPr>
        <w:numPr>
          <w:ilvl w:val="1"/>
          <w:numId w:val="12"/>
        </w:numPr>
        <w:spacing w:before="240"/>
        <w:jc w:val="both"/>
        <w:outlineLvl w:val="0"/>
        <w:rPr>
          <w:rFonts w:ascii="Helvetica" w:hAnsi="Helvetica" w:cs="Arial"/>
          <w:szCs w:val="24"/>
        </w:rPr>
      </w:pPr>
      <w:r w:rsidRPr="00193BC1">
        <w:rPr>
          <w:rFonts w:ascii="Helvetica" w:hAnsi="Helvetica" w:cs="Arial"/>
          <w:szCs w:val="24"/>
        </w:rPr>
        <w:t xml:space="preserve">After each larva is rinsed, use a pipette to withdraw it – along with 100 </w:t>
      </w:r>
      <w:proofErr w:type="spellStart"/>
      <w:r w:rsidRPr="00193BC1">
        <w:rPr>
          <w:rFonts w:ascii="Helvetica" w:hAnsi="Helvetica" w:cs="Lucida Grande"/>
          <w:color w:val="000000"/>
        </w:rPr>
        <w:t>μL</w:t>
      </w:r>
      <w:proofErr w:type="spellEnd"/>
      <w:r w:rsidRPr="00193BC1">
        <w:rPr>
          <w:rFonts w:ascii="Helvetica" w:hAnsi="Helvetica" w:cs="Lucida Grande"/>
          <w:color w:val="000000"/>
        </w:rPr>
        <w:t xml:space="preserve"> of </w:t>
      </w:r>
      <w:r>
        <w:rPr>
          <w:rFonts w:ascii="Helvetica" w:hAnsi="Helvetica" w:cs="Lucida Grande"/>
          <w:color w:val="000000"/>
        </w:rPr>
        <w:t>embryo medium – from the rinsing dish</w:t>
      </w:r>
      <w:r w:rsidR="00237B4A">
        <w:rPr>
          <w:rFonts w:ascii="Helvetica" w:hAnsi="Helvetica" w:cs="Lucida Grande"/>
          <w:color w:val="000000"/>
        </w:rPr>
        <w:t xml:space="preserve"> </w:t>
      </w:r>
      <w:r w:rsidR="00237B4A">
        <w:rPr>
          <w:rFonts w:ascii="Helvetica" w:hAnsi="Helvetica" w:cs="Lucida Grande"/>
          <w:b/>
          <w:color w:val="000000"/>
        </w:rPr>
        <w:t>[1-CU/ECU]</w:t>
      </w:r>
      <w:r>
        <w:rPr>
          <w:rFonts w:ascii="Helvetica" w:hAnsi="Helvetica" w:cs="Lucida Grande"/>
          <w:color w:val="000000"/>
        </w:rPr>
        <w:t xml:space="preserve">. Dispense the larva, and the entire </w:t>
      </w:r>
      <w:r w:rsidRPr="00193BC1">
        <w:rPr>
          <w:rFonts w:ascii="Helvetica" w:hAnsi="Helvetica" w:cs="Lucida Grande"/>
          <w:color w:val="000000"/>
        </w:rPr>
        <w:t xml:space="preserve">100 </w:t>
      </w:r>
      <w:proofErr w:type="spellStart"/>
      <w:r w:rsidRPr="00193BC1">
        <w:rPr>
          <w:rFonts w:ascii="Helvetica" w:hAnsi="Helvetica" w:cs="Lucida Grande"/>
          <w:color w:val="000000"/>
        </w:rPr>
        <w:t>μL</w:t>
      </w:r>
      <w:proofErr w:type="spellEnd"/>
      <w:r w:rsidRPr="00193BC1">
        <w:rPr>
          <w:rFonts w:ascii="Helvetica" w:hAnsi="Helvetica" w:cs="Lucida Grande"/>
          <w:color w:val="000000"/>
        </w:rPr>
        <w:t xml:space="preserve"> </w:t>
      </w:r>
      <w:r>
        <w:rPr>
          <w:rFonts w:ascii="Helvetica" w:hAnsi="Helvetica" w:cs="Lucida Grande"/>
          <w:color w:val="000000"/>
        </w:rPr>
        <w:t>of</w:t>
      </w:r>
      <w:r w:rsidRPr="00193BC1">
        <w:rPr>
          <w:rFonts w:ascii="Helvetica" w:hAnsi="Helvetica" w:cs="Lucida Grande"/>
          <w:color w:val="000000"/>
        </w:rPr>
        <w:t xml:space="preserve"> medium</w:t>
      </w:r>
      <w:r>
        <w:rPr>
          <w:rFonts w:ascii="Helvetica" w:hAnsi="Helvetica" w:cs="Lucida Grande"/>
          <w:color w:val="000000"/>
        </w:rPr>
        <w:t>,</w:t>
      </w:r>
      <w:r w:rsidRPr="00193BC1">
        <w:rPr>
          <w:rFonts w:ascii="Helvetica" w:hAnsi="Helvetica" w:cs="Lucida Grande"/>
          <w:color w:val="000000"/>
        </w:rPr>
        <w:t xml:space="preserve"> into a well of a 96-well polystyrene conical-bottom multi-well plate</w:t>
      </w:r>
      <w:r w:rsidR="00237B4A">
        <w:rPr>
          <w:rFonts w:ascii="Helvetica" w:hAnsi="Helvetica" w:cs="Lucida Grande"/>
          <w:color w:val="000000"/>
        </w:rPr>
        <w:t xml:space="preserve"> </w:t>
      </w:r>
      <w:r w:rsidR="00237B4A">
        <w:rPr>
          <w:rFonts w:ascii="Helvetica" w:hAnsi="Helvetica" w:cs="Lucida Grande"/>
          <w:b/>
          <w:color w:val="000000"/>
        </w:rPr>
        <w:t>[2-MED]</w:t>
      </w:r>
      <w:r w:rsidR="008F743C">
        <w:rPr>
          <w:rFonts w:ascii="Helvetica" w:hAnsi="Helvetica" w:cs="Lucida Grande"/>
          <w:color w:val="000000"/>
        </w:rPr>
        <w:t>.</w:t>
      </w:r>
    </w:p>
    <w:p w14:paraId="6BC0B02A" w14:textId="0221E589" w:rsidR="008F743C" w:rsidRPr="00237B4A" w:rsidRDefault="00237B4A" w:rsidP="008F743C">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pipette tip as the talent withdraws 100 </w:t>
      </w:r>
      <w:proofErr w:type="spellStart"/>
      <w:r w:rsidRPr="00193BC1">
        <w:rPr>
          <w:rFonts w:ascii="Helvetica" w:hAnsi="Helvetica" w:cs="Lucida Grande"/>
          <w:color w:val="000000"/>
        </w:rPr>
        <w:t>μL</w:t>
      </w:r>
      <w:proofErr w:type="spellEnd"/>
      <w:r w:rsidRPr="00193BC1">
        <w:rPr>
          <w:rFonts w:ascii="Helvetica" w:hAnsi="Helvetica" w:cs="Lucida Grande"/>
          <w:color w:val="000000"/>
        </w:rPr>
        <w:t xml:space="preserve"> of </w:t>
      </w:r>
      <w:r>
        <w:rPr>
          <w:rFonts w:ascii="Helvetica" w:hAnsi="Helvetica" w:cs="Lucida Grande"/>
          <w:color w:val="000000"/>
        </w:rPr>
        <w:t>embryo medium, WITH the larva, from the rinsing dish.</w:t>
      </w:r>
    </w:p>
    <w:p w14:paraId="27EA43BD" w14:textId="6488529A" w:rsidR="00237B4A" w:rsidRPr="008F743C" w:rsidRDefault="00237B4A" w:rsidP="008F743C">
      <w:pPr>
        <w:numPr>
          <w:ilvl w:val="2"/>
          <w:numId w:val="12"/>
        </w:numPr>
        <w:spacing w:before="240"/>
        <w:jc w:val="both"/>
        <w:outlineLvl w:val="0"/>
        <w:rPr>
          <w:rFonts w:ascii="Helvetica" w:hAnsi="Helvetica" w:cs="Arial"/>
          <w:szCs w:val="24"/>
        </w:rPr>
      </w:pPr>
      <w:r>
        <w:rPr>
          <w:rFonts w:ascii="Helvetica" w:hAnsi="Helvetica" w:cs="Lucida Grande"/>
          <w:color w:val="000000"/>
        </w:rPr>
        <w:lastRenderedPageBreak/>
        <w:t xml:space="preserve">Talent dispenses the contents of the pipette into the well of a </w:t>
      </w:r>
      <w:r w:rsidRPr="00193BC1">
        <w:rPr>
          <w:rFonts w:ascii="Helvetica" w:hAnsi="Helvetica" w:cs="Lucida Grande"/>
          <w:color w:val="000000"/>
        </w:rPr>
        <w:t>96-well polystyrene conical-bottom multi-well plate</w:t>
      </w:r>
      <w:r>
        <w:rPr>
          <w:rFonts w:ascii="Helvetica" w:hAnsi="Helvetica" w:cs="Lucida Grande"/>
          <w:color w:val="000000"/>
        </w:rPr>
        <w:t>.</w:t>
      </w:r>
    </w:p>
    <w:p w14:paraId="2798CA42" w14:textId="642E1ECB" w:rsidR="008F743C" w:rsidRPr="008F743C" w:rsidRDefault="008F743C"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Once all of the larvae have been transferred, add </w:t>
      </w:r>
      <w:r w:rsidRPr="00193BC1">
        <w:rPr>
          <w:rFonts w:ascii="Helvetica" w:hAnsi="Helvetica" w:cs="Lucida Grande"/>
          <w:color w:val="000000"/>
        </w:rPr>
        <w:t xml:space="preserve">100 </w:t>
      </w:r>
      <w:proofErr w:type="spellStart"/>
      <w:r w:rsidRPr="00193BC1">
        <w:rPr>
          <w:rFonts w:ascii="Helvetica" w:hAnsi="Helvetica" w:cs="Lucida Grande"/>
          <w:color w:val="000000"/>
        </w:rPr>
        <w:t>μL</w:t>
      </w:r>
      <w:proofErr w:type="spellEnd"/>
      <w:r>
        <w:rPr>
          <w:rFonts w:ascii="Helvetica" w:hAnsi="Helvetica" w:cs="Lucida Grande"/>
          <w:color w:val="000000"/>
        </w:rPr>
        <w:t xml:space="preserve"> of the prepared dosing solutions to the appropriate wells</w:t>
      </w:r>
      <w:r w:rsidR="002F7B54">
        <w:rPr>
          <w:rFonts w:ascii="Helvetica" w:hAnsi="Helvetica" w:cs="Lucida Grande"/>
          <w:color w:val="000000"/>
        </w:rPr>
        <w:t xml:space="preserve"> </w:t>
      </w:r>
      <w:r w:rsidR="002F7B54">
        <w:rPr>
          <w:rFonts w:ascii="Helvetica" w:hAnsi="Helvetica" w:cs="Lucida Grande"/>
          <w:b/>
          <w:color w:val="000000"/>
        </w:rPr>
        <w:t>[1-MED]</w:t>
      </w:r>
      <w:r>
        <w:rPr>
          <w:rFonts w:ascii="Helvetica" w:hAnsi="Helvetica" w:cs="Lucida Grande"/>
          <w:color w:val="000000"/>
        </w:rPr>
        <w:t>.</w:t>
      </w:r>
    </w:p>
    <w:p w14:paraId="3E28180F" w14:textId="67B63E67" w:rsidR="008F743C" w:rsidRPr="00193BC1" w:rsidRDefault="002F7B54" w:rsidP="008F743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Pr>
          <w:rFonts w:ascii="Helvetica" w:hAnsi="Helvetica" w:cs="Lucida Grande"/>
          <w:color w:val="000000"/>
        </w:rPr>
        <w:t>prepared dosing solutions to the wells of the 96-well plate.</w:t>
      </w:r>
    </w:p>
    <w:p w14:paraId="45D95C18" w14:textId="1B7AA1B1" w:rsidR="00CF3180" w:rsidRPr="008F743C" w:rsidRDefault="008F743C" w:rsidP="008F743C">
      <w:pPr>
        <w:numPr>
          <w:ilvl w:val="0"/>
          <w:numId w:val="12"/>
        </w:numPr>
        <w:spacing w:before="240"/>
        <w:jc w:val="both"/>
        <w:outlineLvl w:val="0"/>
        <w:rPr>
          <w:rFonts w:ascii="Helvetica" w:hAnsi="Helvetica" w:cs="Arial"/>
          <w:b/>
          <w:szCs w:val="24"/>
        </w:rPr>
      </w:pPr>
      <w:r>
        <w:rPr>
          <w:rFonts w:ascii="Helvetica" w:hAnsi="Helvetica" w:cs="Arial"/>
          <w:b/>
          <w:szCs w:val="24"/>
        </w:rPr>
        <w:t>Measuring</w:t>
      </w:r>
      <w:r w:rsidRPr="008F743C">
        <w:rPr>
          <w:rFonts w:ascii="Helvetica" w:hAnsi="Helvetica" w:cs="Arial"/>
          <w:b/>
          <w:szCs w:val="24"/>
        </w:rPr>
        <w:t xml:space="preserve"> Initial and Subsequent Fluorescence from Each Well</w:t>
      </w:r>
    </w:p>
    <w:p w14:paraId="2A8DB80E" w14:textId="65098824" w:rsidR="00E47151" w:rsidRDefault="00FB08ED" w:rsidP="00E47151">
      <w:pPr>
        <w:numPr>
          <w:ilvl w:val="1"/>
          <w:numId w:val="12"/>
        </w:numPr>
        <w:spacing w:before="240"/>
        <w:jc w:val="both"/>
        <w:outlineLvl w:val="0"/>
        <w:rPr>
          <w:rFonts w:ascii="Helvetica" w:hAnsi="Helvetica" w:cs="Arial"/>
          <w:szCs w:val="24"/>
        </w:rPr>
      </w:pPr>
      <w:r>
        <w:rPr>
          <w:rFonts w:ascii="Helvetica" w:hAnsi="Helvetica" w:cs="Arial"/>
          <w:szCs w:val="24"/>
        </w:rPr>
        <w:t xml:space="preserve">After all of the dosing solutions have been added, load the </w:t>
      </w:r>
      <w:r w:rsidRPr="00FB08ED">
        <w:rPr>
          <w:rFonts w:ascii="Helvetica" w:hAnsi="Helvetica" w:cs="Arial"/>
          <w:szCs w:val="24"/>
        </w:rPr>
        <w:t>plate into a plate spectrophotometer</w:t>
      </w:r>
      <w:r w:rsidR="00AE7DE6">
        <w:rPr>
          <w:rFonts w:ascii="Helvetica" w:hAnsi="Helvetica" w:cs="Arial"/>
          <w:szCs w:val="24"/>
        </w:rPr>
        <w:t xml:space="preserve"> </w:t>
      </w:r>
      <w:r w:rsidR="00AE7DE6">
        <w:rPr>
          <w:rFonts w:ascii="Helvetica" w:hAnsi="Helvetica" w:cs="Arial"/>
          <w:b/>
          <w:szCs w:val="24"/>
        </w:rPr>
        <w:t>[1-MED]</w:t>
      </w:r>
      <w:r>
        <w:rPr>
          <w:rFonts w:ascii="Helvetica" w:hAnsi="Helvetica" w:cs="Arial"/>
          <w:szCs w:val="24"/>
        </w:rPr>
        <w:t xml:space="preserve">. Measure the </w:t>
      </w:r>
      <w:r w:rsidRPr="00FB08ED">
        <w:rPr>
          <w:rFonts w:ascii="Helvetica" w:hAnsi="Helvetica" w:cs="Arial"/>
          <w:szCs w:val="24"/>
        </w:rPr>
        <w:t>fluorescence</w:t>
      </w:r>
      <w:r>
        <w:rPr>
          <w:rFonts w:ascii="Helvetica" w:hAnsi="Helvetica" w:cs="Arial"/>
          <w:szCs w:val="24"/>
        </w:rPr>
        <w:t xml:space="preserve"> from the plate from the bottom 5 times in immediate succession </w:t>
      </w:r>
      <w:r w:rsidRPr="00FB08ED">
        <w:rPr>
          <w:rFonts w:ascii="Helvetica" w:hAnsi="Helvetica" w:cs="Arial"/>
          <w:szCs w:val="24"/>
        </w:rPr>
        <w:t>without shaking the plate</w:t>
      </w:r>
      <w:r>
        <w:rPr>
          <w:rFonts w:ascii="Helvetica" w:hAnsi="Helvetica" w:cs="Arial"/>
          <w:szCs w:val="24"/>
        </w:rPr>
        <w:t xml:space="preserve">. </w:t>
      </w:r>
      <w:r w:rsidR="00162FF0">
        <w:rPr>
          <w:rFonts w:ascii="Helvetica" w:hAnsi="Helvetica" w:cs="Arial"/>
          <w:szCs w:val="24"/>
        </w:rPr>
        <w:t>T</w:t>
      </w:r>
      <w:r w:rsidR="00E47151">
        <w:rPr>
          <w:rFonts w:ascii="Helvetica" w:hAnsi="Helvetica" w:cs="Arial"/>
          <w:szCs w:val="24"/>
        </w:rPr>
        <w:t xml:space="preserve">he lowest reading from each well </w:t>
      </w:r>
      <w:r w:rsidR="00162FF0">
        <w:rPr>
          <w:rFonts w:ascii="Helvetica" w:hAnsi="Helvetica" w:cs="Arial"/>
          <w:szCs w:val="24"/>
        </w:rPr>
        <w:t xml:space="preserve">will be designated </w:t>
      </w:r>
      <w:r w:rsidR="00E47151">
        <w:rPr>
          <w:rFonts w:ascii="Helvetica" w:hAnsi="Helvetica" w:cs="Arial"/>
          <w:szCs w:val="24"/>
        </w:rPr>
        <w:t xml:space="preserve">as its initial </w:t>
      </w:r>
      <w:r w:rsidR="00E47151" w:rsidRPr="00E47151">
        <w:rPr>
          <w:rFonts w:ascii="Helvetica" w:hAnsi="Helvetica" w:cs="Arial"/>
          <w:szCs w:val="24"/>
        </w:rPr>
        <w:t>fluorescence</w:t>
      </w:r>
      <w:r w:rsidR="00162FF0">
        <w:rPr>
          <w:rFonts w:ascii="Helvetica" w:hAnsi="Helvetica" w:cs="Arial"/>
          <w:szCs w:val="24"/>
        </w:rPr>
        <w:t xml:space="preserve"> during data analysis</w:t>
      </w:r>
      <w:r w:rsidR="00AE7DE6">
        <w:rPr>
          <w:rFonts w:ascii="Helvetica" w:hAnsi="Helvetica" w:cs="Arial"/>
          <w:szCs w:val="24"/>
        </w:rPr>
        <w:t xml:space="preserve"> </w:t>
      </w:r>
      <w:r w:rsidR="006E05CA">
        <w:rPr>
          <w:rFonts w:ascii="Helvetica" w:hAnsi="Helvetica" w:cs="Arial"/>
          <w:b/>
          <w:szCs w:val="24"/>
        </w:rPr>
        <w:t>[2</w:t>
      </w:r>
      <w:r w:rsidR="00AE7DE6">
        <w:rPr>
          <w:rFonts w:ascii="Helvetica" w:hAnsi="Helvetica" w:cs="Arial"/>
          <w:b/>
          <w:szCs w:val="24"/>
        </w:rPr>
        <w:t>-MED]</w:t>
      </w:r>
      <w:r w:rsidR="00E47151">
        <w:rPr>
          <w:rFonts w:ascii="Helvetica" w:hAnsi="Helvetica" w:cs="Arial"/>
          <w:szCs w:val="24"/>
        </w:rPr>
        <w:t>.</w:t>
      </w:r>
    </w:p>
    <w:p w14:paraId="453FAD9B" w14:textId="4896965A" w:rsidR="00AE7DE6" w:rsidRDefault="00AE7DE6" w:rsidP="00AE7DE6">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w:t>
      </w:r>
      <w:r w:rsidRPr="00FB08ED">
        <w:rPr>
          <w:rFonts w:ascii="Helvetica" w:hAnsi="Helvetica" w:cs="Arial"/>
          <w:szCs w:val="24"/>
        </w:rPr>
        <w:t>spectrophotometer</w:t>
      </w:r>
      <w:r>
        <w:rPr>
          <w:rFonts w:ascii="Helvetica" w:hAnsi="Helvetica" w:cs="Arial"/>
          <w:szCs w:val="24"/>
        </w:rPr>
        <w:t xml:space="preserve"> with the 96-well plate in hand, and sets the plate into the </w:t>
      </w:r>
      <w:r w:rsidRPr="00FB08ED">
        <w:rPr>
          <w:rFonts w:ascii="Helvetica" w:hAnsi="Helvetica" w:cs="Arial"/>
          <w:szCs w:val="24"/>
        </w:rPr>
        <w:t>spectrophotometer</w:t>
      </w:r>
      <w:r>
        <w:rPr>
          <w:rFonts w:ascii="Helvetica" w:hAnsi="Helvetica" w:cs="Arial"/>
          <w:szCs w:val="24"/>
        </w:rPr>
        <w:t>.</w:t>
      </w:r>
    </w:p>
    <w:p w14:paraId="3C775221" w14:textId="061B18D5" w:rsidR="00AE7DE6" w:rsidRDefault="00AE7DE6" w:rsidP="00AE7DE6">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measurements from the plate. Show the talent taking </w:t>
      </w:r>
      <w:r w:rsidR="006E05CA">
        <w:rPr>
          <w:rFonts w:ascii="Helvetica" w:hAnsi="Helvetica" w:cs="Arial"/>
          <w:szCs w:val="24"/>
        </w:rPr>
        <w:t>several</w:t>
      </w:r>
      <w:r>
        <w:rPr>
          <w:rFonts w:ascii="Helvetica" w:hAnsi="Helvetica" w:cs="Arial"/>
          <w:szCs w:val="24"/>
        </w:rPr>
        <w:t xml:space="preserve"> measurements in this shot to illustrate th</w:t>
      </w:r>
      <w:r w:rsidR="006E05CA">
        <w:rPr>
          <w:rFonts w:ascii="Helvetica" w:hAnsi="Helvetica" w:cs="Arial"/>
          <w:szCs w:val="24"/>
        </w:rPr>
        <w:t>at multiple are taken at a time (and to cover this lengthy voiceover narration).</w:t>
      </w:r>
    </w:p>
    <w:p w14:paraId="56EE09C8" w14:textId="5C308ACE" w:rsidR="00E47151" w:rsidRDefault="00E47151" w:rsidP="00CF3180">
      <w:pPr>
        <w:numPr>
          <w:ilvl w:val="1"/>
          <w:numId w:val="12"/>
        </w:numPr>
        <w:spacing w:before="240"/>
        <w:jc w:val="both"/>
        <w:outlineLvl w:val="0"/>
        <w:rPr>
          <w:rFonts w:ascii="Helvetica" w:hAnsi="Helvetica" w:cs="Arial"/>
          <w:szCs w:val="24"/>
        </w:rPr>
      </w:pPr>
      <w:r w:rsidRPr="00E47151">
        <w:rPr>
          <w:rFonts w:ascii="Helvetica" w:hAnsi="Helvetica" w:cs="Arial"/>
          <w:szCs w:val="24"/>
        </w:rPr>
        <w:t>Incubate the plate at approximately 28 °C</w:t>
      </w:r>
      <w:r w:rsidR="00FC6EF2">
        <w:rPr>
          <w:rFonts w:ascii="Helvetica" w:hAnsi="Helvetica" w:cs="Arial"/>
          <w:szCs w:val="24"/>
        </w:rPr>
        <w:t xml:space="preserve"> </w:t>
      </w:r>
      <w:r w:rsidR="00FC6EF2">
        <w:rPr>
          <w:rFonts w:ascii="Helvetica" w:hAnsi="Helvetica" w:cs="Arial"/>
          <w:b/>
          <w:szCs w:val="24"/>
        </w:rPr>
        <w:t>[1-MED]</w:t>
      </w:r>
      <w:r w:rsidRPr="00E47151">
        <w:rPr>
          <w:rFonts w:ascii="Helvetica" w:hAnsi="Helvetica" w:cs="Arial"/>
          <w:szCs w:val="24"/>
        </w:rPr>
        <w:t xml:space="preserve">. </w:t>
      </w:r>
      <w:r>
        <w:rPr>
          <w:rFonts w:ascii="Helvetica" w:hAnsi="Helvetica" w:cs="Arial"/>
          <w:szCs w:val="24"/>
        </w:rPr>
        <w:t>Repeat the measuring</w:t>
      </w:r>
      <w:r w:rsidRPr="00E47151">
        <w:rPr>
          <w:rFonts w:ascii="Helvetica" w:hAnsi="Helvetica" w:cs="Arial"/>
          <w:szCs w:val="24"/>
        </w:rPr>
        <w:t xml:space="preserve"> process – </w:t>
      </w:r>
      <w:r>
        <w:rPr>
          <w:rFonts w:ascii="Helvetica" w:hAnsi="Helvetica" w:cs="Arial"/>
          <w:szCs w:val="24"/>
        </w:rPr>
        <w:t>reading</w:t>
      </w:r>
      <w:r w:rsidRPr="00E47151">
        <w:rPr>
          <w:rFonts w:ascii="Helvetica" w:hAnsi="Helvetica" w:cs="Arial"/>
          <w:szCs w:val="24"/>
        </w:rPr>
        <w:t xml:space="preserve"> the fluorescence every 20 minutes for the first</w:t>
      </w:r>
      <w:r>
        <w:rPr>
          <w:rFonts w:ascii="Helvetica" w:hAnsi="Helvetica" w:cs="Arial"/>
          <w:szCs w:val="24"/>
        </w:rPr>
        <w:t xml:space="preserve"> 2 hours post-dosing</w:t>
      </w:r>
      <w:r w:rsidR="00FC6EF2">
        <w:rPr>
          <w:rFonts w:ascii="Helvetica" w:hAnsi="Helvetica" w:cs="Arial"/>
          <w:szCs w:val="24"/>
        </w:rPr>
        <w:t xml:space="preserve"> </w:t>
      </w:r>
      <w:r w:rsidR="00FC6EF2">
        <w:rPr>
          <w:rFonts w:ascii="Helvetica" w:hAnsi="Helvetica" w:cs="Arial"/>
          <w:b/>
          <w:szCs w:val="24"/>
        </w:rPr>
        <w:t>[2-MED-TXT]</w:t>
      </w:r>
      <w:r>
        <w:rPr>
          <w:rFonts w:ascii="Helvetica" w:hAnsi="Helvetica" w:cs="Arial"/>
          <w:szCs w:val="24"/>
        </w:rPr>
        <w:t xml:space="preserve">, and incubating between reads </w:t>
      </w:r>
      <w:r>
        <w:rPr>
          <w:rFonts w:ascii="Helvetica" w:hAnsi="Helvetica" w:cs="Arial"/>
          <w:b/>
          <w:szCs w:val="24"/>
        </w:rPr>
        <w:t>[</w:t>
      </w:r>
      <w:r w:rsidR="00FC6EF2">
        <w:rPr>
          <w:rFonts w:ascii="Helvetica" w:hAnsi="Helvetica" w:cs="Arial"/>
          <w:b/>
          <w:szCs w:val="24"/>
        </w:rPr>
        <w:t>3-MED</w:t>
      </w:r>
      <w:r>
        <w:rPr>
          <w:rFonts w:ascii="Helvetica" w:hAnsi="Helvetica" w:cs="Arial"/>
          <w:b/>
          <w:szCs w:val="24"/>
        </w:rPr>
        <w:t>]</w:t>
      </w:r>
      <w:r>
        <w:rPr>
          <w:rFonts w:ascii="Helvetica" w:hAnsi="Helvetica" w:cs="Arial"/>
          <w:szCs w:val="24"/>
        </w:rPr>
        <w:t>.</w:t>
      </w:r>
    </w:p>
    <w:p w14:paraId="2B8C5E28" w14:textId="0D935E00" w:rsidR="00FC6EF2" w:rsidRDefault="00FC6EF2" w:rsidP="00E47151">
      <w:pPr>
        <w:numPr>
          <w:ilvl w:val="2"/>
          <w:numId w:val="12"/>
        </w:numPr>
        <w:spacing w:before="240"/>
        <w:jc w:val="both"/>
        <w:outlineLvl w:val="0"/>
        <w:rPr>
          <w:rFonts w:ascii="Helvetica" w:hAnsi="Helvetica" w:cs="Arial"/>
          <w:szCs w:val="24"/>
        </w:rPr>
      </w:pPr>
      <w:r>
        <w:rPr>
          <w:rFonts w:ascii="Helvetica" w:hAnsi="Helvetica" w:cs="Arial"/>
          <w:szCs w:val="24"/>
        </w:rPr>
        <w:t>Talent transfers the 96-well plate to an incubator.</w:t>
      </w:r>
    </w:p>
    <w:p w14:paraId="19D8A8CB" w14:textId="55A11722" w:rsidR="00E47151" w:rsidRPr="00FC6EF2" w:rsidRDefault="00FC6EF2" w:rsidP="00FC6EF2">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spectrophotometer, takes measurements from the plate. Show the talent taking at least 2 – 3 measurements in this shot to illustrate that multiple are taken at a time. </w:t>
      </w:r>
      <w:r w:rsidR="00E47151" w:rsidRPr="00FC6EF2">
        <w:rPr>
          <w:rFonts w:ascii="Helvetica" w:hAnsi="Helvetica" w:cs="Arial"/>
          <w:b/>
          <w:szCs w:val="24"/>
        </w:rPr>
        <w:t>TEXT: Do not disturb/shake the plate between reads</w:t>
      </w:r>
      <w:r>
        <w:rPr>
          <w:rFonts w:ascii="Helvetica" w:hAnsi="Helvetica" w:cs="Arial"/>
          <w:szCs w:val="24"/>
        </w:rPr>
        <w:t xml:space="preserve"> </w:t>
      </w:r>
      <w:r w:rsidRPr="00FC6EF2">
        <w:rPr>
          <w:rFonts w:ascii="Helvetica" w:hAnsi="Helvetica" w:cs="Arial"/>
          <w:i/>
          <w:color w:val="365F91" w:themeColor="accent1" w:themeShade="BF"/>
          <w:szCs w:val="24"/>
        </w:rPr>
        <w:t>Editor: Keep this text overlay up for 4.2.2 – 4.2.3</w:t>
      </w:r>
    </w:p>
    <w:p w14:paraId="4D49F9EB" w14:textId="1483E0FF" w:rsidR="00FC6EF2" w:rsidRDefault="00FC6EF2" w:rsidP="00E47151">
      <w:pPr>
        <w:numPr>
          <w:ilvl w:val="2"/>
          <w:numId w:val="12"/>
        </w:numPr>
        <w:spacing w:before="240"/>
        <w:jc w:val="both"/>
        <w:outlineLvl w:val="0"/>
        <w:rPr>
          <w:rFonts w:ascii="Helvetica" w:hAnsi="Helvetica" w:cs="Arial"/>
          <w:szCs w:val="24"/>
        </w:rPr>
      </w:pPr>
      <w:r>
        <w:rPr>
          <w:rFonts w:ascii="Helvetica" w:hAnsi="Helvetica" w:cs="Arial"/>
          <w:szCs w:val="24"/>
        </w:rPr>
        <w:t>Talent transfers the 96-well plate back into the incubator</w:t>
      </w:r>
    </w:p>
    <w:p w14:paraId="3EAED9B0" w14:textId="5DB7915B" w:rsidR="00CF3180" w:rsidRDefault="00E47151" w:rsidP="00CF3180">
      <w:pPr>
        <w:numPr>
          <w:ilvl w:val="1"/>
          <w:numId w:val="12"/>
        </w:numPr>
        <w:spacing w:before="240"/>
        <w:jc w:val="both"/>
        <w:outlineLvl w:val="0"/>
        <w:rPr>
          <w:rFonts w:ascii="Helvetica" w:hAnsi="Helvetica" w:cs="Arial"/>
          <w:szCs w:val="24"/>
        </w:rPr>
      </w:pPr>
      <w:r w:rsidRPr="00E47151">
        <w:rPr>
          <w:rFonts w:ascii="Helvetica" w:hAnsi="Helvetica" w:cs="Arial"/>
          <w:szCs w:val="24"/>
        </w:rPr>
        <w:t>Measure the fluorescence every 30 minutes for the third and fo</w:t>
      </w:r>
      <w:r w:rsidR="004307B8">
        <w:rPr>
          <w:rFonts w:ascii="Helvetica" w:hAnsi="Helvetica" w:cs="Arial"/>
          <w:szCs w:val="24"/>
        </w:rPr>
        <w:t>u</w:t>
      </w:r>
      <w:r w:rsidRPr="00E47151">
        <w:rPr>
          <w:rFonts w:ascii="Helvetica" w:hAnsi="Helvetica" w:cs="Arial"/>
          <w:szCs w:val="24"/>
        </w:rPr>
        <w:t>rth hours post-dosing, and then make hourly measurements for hours 5 through 8</w:t>
      </w:r>
      <w:r>
        <w:rPr>
          <w:rFonts w:ascii="Helvetica" w:hAnsi="Helvetica" w:cs="Arial"/>
          <w:szCs w:val="24"/>
        </w:rPr>
        <w:t xml:space="preserve"> </w:t>
      </w:r>
      <w:r>
        <w:rPr>
          <w:rFonts w:ascii="Helvetica" w:hAnsi="Helvetica" w:cs="Arial"/>
          <w:b/>
          <w:szCs w:val="24"/>
        </w:rPr>
        <w:t>[</w:t>
      </w:r>
      <w:r w:rsidR="00C02CCC">
        <w:rPr>
          <w:rFonts w:ascii="Helvetica" w:hAnsi="Helvetica" w:cs="Arial"/>
          <w:b/>
          <w:szCs w:val="24"/>
        </w:rPr>
        <w:t>1-MED-</w:t>
      </w:r>
      <w:r>
        <w:rPr>
          <w:rFonts w:ascii="Helvetica" w:hAnsi="Helvetica" w:cs="Arial"/>
          <w:b/>
          <w:szCs w:val="24"/>
        </w:rPr>
        <w:t>TXT]</w:t>
      </w:r>
      <w:r w:rsidRPr="00E47151">
        <w:rPr>
          <w:rFonts w:ascii="Helvetica" w:hAnsi="Helvetica" w:cs="Arial"/>
          <w:szCs w:val="24"/>
        </w:rPr>
        <w:t>.</w:t>
      </w:r>
    </w:p>
    <w:p w14:paraId="6D31F185" w14:textId="77147EAF" w:rsidR="00E47151" w:rsidRPr="00C02CCC" w:rsidRDefault="00C02CCC" w:rsidP="00C02CCC">
      <w:pPr>
        <w:numPr>
          <w:ilvl w:val="2"/>
          <w:numId w:val="12"/>
        </w:numPr>
        <w:spacing w:before="240"/>
        <w:jc w:val="both"/>
        <w:outlineLvl w:val="0"/>
        <w:rPr>
          <w:rFonts w:ascii="Helvetica" w:hAnsi="Helvetica" w:cs="Arial"/>
          <w:szCs w:val="24"/>
        </w:rPr>
      </w:pPr>
      <w:r>
        <w:rPr>
          <w:rFonts w:ascii="Helvetica" w:hAnsi="Helvetica" w:cs="Arial"/>
          <w:szCs w:val="24"/>
        </w:rPr>
        <w:t xml:space="preserve">Talent continues to take measurements from the plate. If possible, change the angle or otherwise change the setting slightly to indicate that time has passed since the initial readings. </w:t>
      </w:r>
      <w:r w:rsidR="00E47151" w:rsidRPr="00C02CCC">
        <w:rPr>
          <w:rFonts w:ascii="Helvetica" w:hAnsi="Helvetica" w:cs="Arial"/>
          <w:b/>
          <w:szCs w:val="24"/>
        </w:rPr>
        <w:t>TEXT: Do not disturb/shake the plate between reads; Incubate between reads</w:t>
      </w:r>
      <w:r w:rsidR="00E47151" w:rsidRPr="00C02CCC">
        <w:rPr>
          <w:rFonts w:ascii="Helvetica" w:hAnsi="Helvetica" w:cs="Arial"/>
          <w:szCs w:val="24"/>
        </w:rPr>
        <w:t xml:space="preserve"> </w:t>
      </w:r>
    </w:p>
    <w:p w14:paraId="466BB395" w14:textId="6CD05D12" w:rsidR="00E47151" w:rsidRDefault="00E47151" w:rsidP="00CF3180">
      <w:pPr>
        <w:numPr>
          <w:ilvl w:val="1"/>
          <w:numId w:val="12"/>
        </w:numPr>
        <w:spacing w:before="240"/>
        <w:jc w:val="both"/>
        <w:outlineLvl w:val="0"/>
        <w:rPr>
          <w:rFonts w:ascii="Helvetica" w:hAnsi="Helvetica" w:cs="Arial"/>
          <w:szCs w:val="24"/>
        </w:rPr>
      </w:pPr>
      <w:r>
        <w:rPr>
          <w:rFonts w:ascii="Helvetica" w:hAnsi="Helvetica" w:cs="Arial"/>
          <w:szCs w:val="24"/>
        </w:rPr>
        <w:t xml:space="preserve">Incubate the larvae at </w:t>
      </w:r>
      <w:r w:rsidRPr="00E47151">
        <w:rPr>
          <w:rFonts w:ascii="Helvetica" w:hAnsi="Helvetica" w:cs="Arial"/>
          <w:szCs w:val="24"/>
        </w:rPr>
        <w:t>28 °C</w:t>
      </w:r>
      <w:r>
        <w:rPr>
          <w:rFonts w:ascii="Helvetica" w:hAnsi="Helvetica" w:cs="Arial"/>
          <w:szCs w:val="24"/>
        </w:rPr>
        <w:t xml:space="preserve"> overnight</w:t>
      </w:r>
      <w:r w:rsidR="00C02CCC">
        <w:rPr>
          <w:rFonts w:ascii="Helvetica" w:hAnsi="Helvetica" w:cs="Arial"/>
          <w:szCs w:val="24"/>
        </w:rPr>
        <w:t xml:space="preserve"> </w:t>
      </w:r>
      <w:r w:rsidR="00C02CCC">
        <w:rPr>
          <w:rFonts w:ascii="Helvetica" w:hAnsi="Helvetica" w:cs="Arial"/>
          <w:b/>
          <w:szCs w:val="24"/>
        </w:rPr>
        <w:t>[1-MED]</w:t>
      </w:r>
      <w:r>
        <w:rPr>
          <w:rFonts w:ascii="Helvetica" w:hAnsi="Helvetica" w:cs="Arial"/>
          <w:szCs w:val="24"/>
        </w:rPr>
        <w:t>. The next day, read the fluorescence at 24 hours post-dosing</w:t>
      </w:r>
      <w:r w:rsidR="00C02CCC">
        <w:rPr>
          <w:rFonts w:ascii="Helvetica" w:hAnsi="Helvetica" w:cs="Arial"/>
          <w:szCs w:val="24"/>
        </w:rPr>
        <w:t xml:space="preserve"> </w:t>
      </w:r>
      <w:r w:rsidR="00C02CCC">
        <w:rPr>
          <w:rFonts w:ascii="Helvetica" w:hAnsi="Helvetica" w:cs="Arial"/>
          <w:b/>
          <w:szCs w:val="24"/>
        </w:rPr>
        <w:t>[2-MED]</w:t>
      </w:r>
      <w:r>
        <w:rPr>
          <w:rFonts w:ascii="Helvetica" w:hAnsi="Helvetica" w:cs="Arial"/>
          <w:szCs w:val="24"/>
        </w:rPr>
        <w:t>.</w:t>
      </w:r>
    </w:p>
    <w:p w14:paraId="4E194F5A" w14:textId="3C060B7C" w:rsidR="00C02CCC" w:rsidRDefault="00C02CCC" w:rsidP="00C02CCC">
      <w:pPr>
        <w:numPr>
          <w:ilvl w:val="2"/>
          <w:numId w:val="12"/>
        </w:numPr>
        <w:spacing w:before="240"/>
        <w:jc w:val="both"/>
        <w:outlineLvl w:val="0"/>
        <w:rPr>
          <w:rFonts w:ascii="Helvetica" w:hAnsi="Helvetica" w:cs="Arial"/>
          <w:szCs w:val="24"/>
        </w:rPr>
      </w:pPr>
      <w:r>
        <w:rPr>
          <w:rFonts w:ascii="Helvetica" w:hAnsi="Helvetica" w:cs="Arial"/>
          <w:szCs w:val="24"/>
        </w:rPr>
        <w:t>Talent transfers the 96-well plate back into the incubator. Do not reuse previous shots.</w:t>
      </w:r>
    </w:p>
    <w:p w14:paraId="6C58495B" w14:textId="4D0B5922" w:rsidR="00E47151" w:rsidRPr="00193BC1" w:rsidRDefault="00C02CCC" w:rsidP="00E47151">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Talents take measurements from the plate. If possible, change the angle or otherwise change the setting slightly to indicate that it is the next day. </w:t>
      </w:r>
    </w:p>
    <w:p w14:paraId="6B11D927" w14:textId="0CFAE2E0" w:rsidR="00CE10F2" w:rsidRPr="00193BC1" w:rsidRDefault="00CE10F2" w:rsidP="00DA117F">
      <w:pPr>
        <w:numPr>
          <w:ilvl w:val="0"/>
          <w:numId w:val="12"/>
        </w:numPr>
        <w:spacing w:before="240"/>
        <w:jc w:val="both"/>
        <w:outlineLvl w:val="0"/>
        <w:rPr>
          <w:rFonts w:ascii="Helvetica" w:hAnsi="Helvetica" w:cs="Arial"/>
          <w:sz w:val="22"/>
          <w:szCs w:val="24"/>
        </w:rPr>
      </w:pPr>
      <w:r w:rsidRPr="00193BC1">
        <w:rPr>
          <w:rFonts w:ascii="Helvetica" w:hAnsi="Helvetica" w:cs="Arial"/>
          <w:b/>
          <w:szCs w:val="24"/>
        </w:rPr>
        <w:t xml:space="preserve">Results: </w:t>
      </w:r>
      <w:r w:rsidR="00C02CCC" w:rsidRPr="00C02CCC">
        <w:rPr>
          <w:rFonts w:ascii="Helvetica" w:hAnsi="Helvetica" w:cs="Arial"/>
          <w:b/>
          <w:szCs w:val="24"/>
        </w:rPr>
        <w:t>High-Throughput Measurement of Gut Transit Time</w:t>
      </w:r>
    </w:p>
    <w:p w14:paraId="32D08CA8" w14:textId="58945C2C" w:rsidR="00243128" w:rsidRPr="0050444E" w:rsidRDefault="00243128" w:rsidP="00243128">
      <w:pPr>
        <w:numPr>
          <w:ilvl w:val="1"/>
          <w:numId w:val="12"/>
        </w:numPr>
        <w:spacing w:before="240"/>
        <w:jc w:val="both"/>
        <w:outlineLvl w:val="0"/>
        <w:rPr>
          <w:rFonts w:ascii="Helvetica" w:hAnsi="Helvetica"/>
          <w:i/>
          <w:szCs w:val="24"/>
          <w:lang w:eastAsia="zh-TW"/>
        </w:rPr>
      </w:pPr>
      <w:r w:rsidRPr="0050444E">
        <w:rPr>
          <w:rFonts w:ascii="Helvetica" w:hAnsi="Helvetica" w:cs="Arial"/>
          <w:szCs w:val="24"/>
        </w:rPr>
        <w:t xml:space="preserve">This protocol uses plate-based spectrophotometry to assess GI transit as a high-throughput replacement for fluorescent microscopy </w:t>
      </w:r>
      <w:r w:rsidRPr="0050444E">
        <w:rPr>
          <w:rFonts w:ascii="Helvetica" w:hAnsi="Helvetica" w:cs="Arial"/>
          <w:b/>
          <w:szCs w:val="24"/>
        </w:rPr>
        <w:t>[1-LM]</w:t>
      </w:r>
      <w:r w:rsidRPr="0050444E">
        <w:rPr>
          <w:rFonts w:ascii="Helvetica" w:hAnsi="Helvetica" w:cs="Arial"/>
          <w:szCs w:val="24"/>
        </w:rPr>
        <w:t xml:space="preserve">. Representative results comparing these two methods </w:t>
      </w:r>
      <w:r w:rsidR="008E44CD">
        <w:rPr>
          <w:rFonts w:ascii="Helvetica" w:hAnsi="Helvetica" w:cs="Arial"/>
          <w:szCs w:val="24"/>
        </w:rPr>
        <w:t>are</w:t>
      </w:r>
      <w:r w:rsidR="008E44CD" w:rsidRPr="0050444E">
        <w:rPr>
          <w:rFonts w:ascii="Helvetica" w:hAnsi="Helvetica" w:cs="Arial"/>
          <w:szCs w:val="24"/>
        </w:rPr>
        <w:t xml:space="preserve"> </w:t>
      </w:r>
      <w:r w:rsidRPr="0050444E">
        <w:rPr>
          <w:rFonts w:ascii="Helvetica" w:hAnsi="Helvetica" w:cs="Arial"/>
          <w:szCs w:val="24"/>
        </w:rPr>
        <w:t xml:space="preserve">generated by analyzing identically treated fish over a 24-hour period post-dosing </w:t>
      </w:r>
      <w:r w:rsidRPr="0050444E">
        <w:rPr>
          <w:rFonts w:ascii="Helvetica" w:hAnsi="Helvetica" w:cs="Arial"/>
          <w:b/>
          <w:szCs w:val="24"/>
        </w:rPr>
        <w:t>[2-LM]</w:t>
      </w:r>
      <w:r w:rsidRPr="0050444E">
        <w:rPr>
          <w:rFonts w:ascii="Helvetica" w:hAnsi="Helvetica" w:cs="Arial"/>
          <w:szCs w:val="24"/>
        </w:rPr>
        <w:t>.</w:t>
      </w:r>
    </w:p>
    <w:p w14:paraId="18550E14" w14:textId="71C67C0E" w:rsidR="00243128" w:rsidRPr="0050444E" w:rsidRDefault="00243128" w:rsidP="00243128">
      <w:pPr>
        <w:numPr>
          <w:ilvl w:val="2"/>
          <w:numId w:val="12"/>
        </w:numPr>
        <w:spacing w:before="240"/>
        <w:jc w:val="both"/>
        <w:outlineLvl w:val="0"/>
        <w:rPr>
          <w:rFonts w:ascii="Helvetica" w:hAnsi="Helvetica"/>
          <w:i/>
          <w:szCs w:val="24"/>
          <w:lang w:eastAsia="zh-TW"/>
        </w:rPr>
      </w:pPr>
      <w:r w:rsidRPr="0050444E">
        <w:rPr>
          <w:rFonts w:ascii="Helvetica" w:hAnsi="Helvetica"/>
          <w:szCs w:val="24"/>
          <w:lang w:eastAsia="zh-TW"/>
        </w:rPr>
        <w:t>LAB MEDIA: Figure 1.tif – Show only Figure 1A.</w:t>
      </w:r>
    </w:p>
    <w:p w14:paraId="7C194DB1" w14:textId="7A00F6C4" w:rsidR="00243128" w:rsidRPr="0050444E" w:rsidRDefault="00243128" w:rsidP="00243128">
      <w:pPr>
        <w:numPr>
          <w:ilvl w:val="2"/>
          <w:numId w:val="12"/>
        </w:numPr>
        <w:spacing w:before="240"/>
        <w:jc w:val="both"/>
        <w:outlineLvl w:val="0"/>
        <w:rPr>
          <w:rFonts w:ascii="Helvetica" w:hAnsi="Helvetica"/>
          <w:i/>
          <w:szCs w:val="24"/>
          <w:lang w:eastAsia="zh-TW"/>
        </w:rPr>
      </w:pPr>
      <w:r w:rsidRPr="0050444E">
        <w:rPr>
          <w:rFonts w:ascii="Helvetica" w:hAnsi="Helvetica"/>
          <w:szCs w:val="24"/>
          <w:lang w:eastAsia="zh-TW"/>
        </w:rPr>
        <w:t>LAB MEDIA: Figure 1.tif – Show only Figure 1B.</w:t>
      </w:r>
    </w:p>
    <w:p w14:paraId="52BB1555" w14:textId="483A63FE" w:rsidR="00243128" w:rsidRPr="0050444E" w:rsidRDefault="00243128" w:rsidP="00243128">
      <w:pPr>
        <w:numPr>
          <w:ilvl w:val="1"/>
          <w:numId w:val="12"/>
        </w:numPr>
        <w:spacing w:before="240"/>
        <w:jc w:val="both"/>
        <w:outlineLvl w:val="0"/>
        <w:rPr>
          <w:rFonts w:ascii="Helvetica" w:hAnsi="Helvetica"/>
          <w:i/>
          <w:szCs w:val="24"/>
          <w:lang w:eastAsia="zh-TW"/>
        </w:rPr>
      </w:pPr>
      <w:r w:rsidRPr="0050444E">
        <w:rPr>
          <w:rFonts w:ascii="Helvetica" w:hAnsi="Helvetica" w:cs="Arial"/>
          <w:szCs w:val="24"/>
        </w:rPr>
        <w:t>As seen here, the results are highly correlated – with a negative slope because microscopy measures the retained fluorescence signal and spectrophotometry measure</w:t>
      </w:r>
      <w:r w:rsidR="008E44CD">
        <w:rPr>
          <w:rFonts w:ascii="Helvetica" w:hAnsi="Helvetica" w:cs="Arial"/>
          <w:szCs w:val="24"/>
        </w:rPr>
        <w:t>s</w:t>
      </w:r>
      <w:r w:rsidRPr="0050444E">
        <w:rPr>
          <w:rFonts w:ascii="Helvetica" w:hAnsi="Helvetica" w:cs="Arial"/>
          <w:szCs w:val="24"/>
        </w:rPr>
        <w:t xml:space="preserve"> the transited signal </w:t>
      </w:r>
      <w:r w:rsidRPr="0050444E">
        <w:rPr>
          <w:rFonts w:ascii="Helvetica" w:hAnsi="Helvetica" w:cs="Arial"/>
          <w:b/>
          <w:szCs w:val="24"/>
        </w:rPr>
        <w:t>[1-LM]</w:t>
      </w:r>
      <w:r w:rsidRPr="0050444E">
        <w:rPr>
          <w:rFonts w:ascii="Helvetica" w:hAnsi="Helvetica" w:cs="Arial"/>
          <w:szCs w:val="24"/>
        </w:rPr>
        <w:t>.</w:t>
      </w:r>
    </w:p>
    <w:p w14:paraId="2B33A8AA" w14:textId="165F8C37" w:rsidR="00243128" w:rsidRPr="0050444E" w:rsidRDefault="00243128" w:rsidP="00243128">
      <w:pPr>
        <w:numPr>
          <w:ilvl w:val="2"/>
          <w:numId w:val="12"/>
        </w:numPr>
        <w:spacing w:before="240"/>
        <w:jc w:val="both"/>
        <w:outlineLvl w:val="0"/>
        <w:rPr>
          <w:rFonts w:ascii="Helvetica" w:hAnsi="Helvetica"/>
          <w:i/>
          <w:szCs w:val="24"/>
          <w:lang w:eastAsia="zh-TW"/>
        </w:rPr>
      </w:pPr>
      <w:r w:rsidRPr="0050444E">
        <w:rPr>
          <w:rFonts w:ascii="Helvetica" w:hAnsi="Helvetica"/>
          <w:szCs w:val="24"/>
          <w:lang w:eastAsia="zh-TW"/>
        </w:rPr>
        <w:t xml:space="preserve">LAB MEDIA: Figure 1.tif – Still showing only Figure 1B. Visually </w:t>
      </w:r>
      <w:r w:rsidR="0050444E" w:rsidRPr="0050444E">
        <w:rPr>
          <w:rFonts w:ascii="Helvetica" w:hAnsi="Helvetica"/>
          <w:szCs w:val="24"/>
          <w:lang w:eastAsia="zh-TW"/>
        </w:rPr>
        <w:t>emphasize the red squares, which represent data points taken from fish treated with atropine.</w:t>
      </w:r>
    </w:p>
    <w:p w14:paraId="42D5EE1B" w14:textId="11782F53" w:rsidR="00243128" w:rsidRPr="0050444E" w:rsidRDefault="0050444E" w:rsidP="00243128">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Analysis of compounds with disparate mechanisms reveals that </w:t>
      </w:r>
      <w:r>
        <w:rPr>
          <w:rFonts w:ascii="Helvetica" w:hAnsi="Helvetica"/>
          <w:b/>
          <w:szCs w:val="24"/>
          <w:lang w:eastAsia="zh-TW"/>
        </w:rPr>
        <w:t>[1-LM]</w:t>
      </w:r>
      <w:r>
        <w:rPr>
          <w:rFonts w:ascii="Helvetica" w:hAnsi="Helvetica"/>
          <w:szCs w:val="24"/>
          <w:lang w:eastAsia="zh-TW"/>
        </w:rPr>
        <w:t xml:space="preserve">, when compared to vehicle-treated controls, atropine and amitriptyline slow GI transit </w:t>
      </w:r>
      <w:r>
        <w:rPr>
          <w:rFonts w:ascii="Helvetica" w:hAnsi="Helvetica"/>
          <w:b/>
          <w:szCs w:val="24"/>
          <w:lang w:eastAsia="zh-TW"/>
        </w:rPr>
        <w:t>[2-LM]</w:t>
      </w:r>
      <w:r>
        <w:rPr>
          <w:rFonts w:ascii="Helvetica" w:hAnsi="Helvetica"/>
          <w:szCs w:val="24"/>
          <w:lang w:eastAsia="zh-TW"/>
        </w:rPr>
        <w:t xml:space="preserve">. </w:t>
      </w:r>
      <w:proofErr w:type="spellStart"/>
      <w:r w:rsidR="00160F05">
        <w:rPr>
          <w:rFonts w:ascii="Helvetica" w:hAnsi="Helvetica"/>
          <w:szCs w:val="24"/>
          <w:lang w:eastAsia="zh-TW"/>
        </w:rPr>
        <w:t>Tegaserod</w:t>
      </w:r>
      <w:proofErr w:type="spellEnd"/>
      <w:r w:rsidR="00160F05">
        <w:rPr>
          <w:rFonts w:ascii="Helvetica" w:hAnsi="Helvetica"/>
          <w:szCs w:val="24"/>
          <w:lang w:eastAsia="zh-TW"/>
        </w:rPr>
        <w:t xml:space="preserve"> and metoclopramide, on the other hand, are seen to accelerate transit time </w:t>
      </w:r>
      <w:r w:rsidR="00160F05">
        <w:rPr>
          <w:rFonts w:ascii="Helvetica" w:hAnsi="Helvetica"/>
          <w:b/>
          <w:szCs w:val="24"/>
          <w:lang w:eastAsia="zh-TW"/>
        </w:rPr>
        <w:t>[3-LM]</w:t>
      </w:r>
      <w:r w:rsidR="00160F05">
        <w:rPr>
          <w:rFonts w:ascii="Helvetica" w:hAnsi="Helvetica"/>
          <w:szCs w:val="24"/>
          <w:lang w:eastAsia="zh-TW"/>
        </w:rPr>
        <w:t>.</w:t>
      </w:r>
    </w:p>
    <w:p w14:paraId="2CA92122" w14:textId="0AAC01A0" w:rsidR="0050444E" w:rsidRPr="0050444E" w:rsidRDefault="0050444E" w:rsidP="0050444E">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2.tif</w:t>
      </w:r>
    </w:p>
    <w:p w14:paraId="060B4654" w14:textId="71A103C2" w:rsidR="0050444E" w:rsidRPr="0050444E" w:rsidRDefault="0050444E" w:rsidP="0050444E">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2.tif – Visually emphasize the data sets for atropine (brownish/brick red)</w:t>
      </w:r>
      <w:r w:rsidRPr="0050444E">
        <w:rPr>
          <w:rFonts w:ascii="Helvetica" w:hAnsi="Helvetica"/>
          <w:szCs w:val="24"/>
          <w:lang w:eastAsia="zh-TW"/>
        </w:rPr>
        <w:t xml:space="preserve"> </w:t>
      </w:r>
      <w:r>
        <w:rPr>
          <w:rFonts w:ascii="Helvetica" w:hAnsi="Helvetica"/>
          <w:szCs w:val="24"/>
          <w:lang w:eastAsia="zh-TW"/>
        </w:rPr>
        <w:t>and amitriptyline (orange).</w:t>
      </w:r>
    </w:p>
    <w:p w14:paraId="5FEFB97E" w14:textId="59FCCD8C" w:rsidR="0050444E" w:rsidRPr="00160F05" w:rsidRDefault="00160F05" w:rsidP="00160F05">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2.tif – Visually emphasize the data sets for</w:t>
      </w:r>
      <w:r w:rsidRPr="00160F05">
        <w:rPr>
          <w:rFonts w:ascii="Helvetica" w:hAnsi="Helvetica"/>
          <w:szCs w:val="24"/>
          <w:lang w:eastAsia="zh-TW"/>
        </w:rPr>
        <w:t xml:space="preserve"> </w:t>
      </w:r>
      <w:proofErr w:type="spellStart"/>
      <w:r>
        <w:rPr>
          <w:rFonts w:ascii="Helvetica" w:hAnsi="Helvetica"/>
          <w:szCs w:val="24"/>
          <w:lang w:eastAsia="zh-TW"/>
        </w:rPr>
        <w:t>tegaserod</w:t>
      </w:r>
      <w:proofErr w:type="spellEnd"/>
      <w:r>
        <w:rPr>
          <w:rFonts w:ascii="Helvetica" w:hAnsi="Helvetica"/>
          <w:szCs w:val="24"/>
          <w:lang w:eastAsia="zh-TW"/>
        </w:rPr>
        <w:t xml:space="preserve"> (brighter red) and metoclopramide (pink).</w:t>
      </w:r>
    </w:p>
    <w:p w14:paraId="05CD364F" w14:textId="1A11F8F8" w:rsidR="0050444E" w:rsidRPr="00160F05" w:rsidRDefault="00160F05" w:rsidP="00243128">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Erythromycin, which was expected to accelerate transit time, is instead seen to have no effect when measured by this method </w:t>
      </w:r>
      <w:r>
        <w:rPr>
          <w:rFonts w:ascii="Helvetica" w:hAnsi="Helvetica"/>
          <w:b/>
          <w:szCs w:val="24"/>
          <w:lang w:eastAsia="zh-TW"/>
        </w:rPr>
        <w:t>[1-LM]</w:t>
      </w:r>
      <w:r>
        <w:rPr>
          <w:rFonts w:ascii="Helvetica" w:hAnsi="Helvetica"/>
          <w:szCs w:val="24"/>
          <w:lang w:eastAsia="zh-TW"/>
        </w:rPr>
        <w:t>.</w:t>
      </w:r>
    </w:p>
    <w:p w14:paraId="2B8322B3" w14:textId="5729692C" w:rsidR="00160F05" w:rsidRPr="00160F05" w:rsidRDefault="00160F05" w:rsidP="00160F05">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2.tif – Visually emphasize the data set for erythromycin (green).</w:t>
      </w:r>
    </w:p>
    <w:p w14:paraId="3E8911F8" w14:textId="402EB891" w:rsidR="00160F05" w:rsidRPr="009942BD" w:rsidRDefault="009942BD" w:rsidP="00B72C32">
      <w:pPr>
        <w:numPr>
          <w:ilvl w:val="1"/>
          <w:numId w:val="12"/>
        </w:numPr>
        <w:spacing w:before="240"/>
        <w:outlineLvl w:val="0"/>
        <w:rPr>
          <w:rFonts w:ascii="Helvetica" w:hAnsi="Helvetica"/>
          <w:i/>
          <w:szCs w:val="24"/>
          <w:lang w:eastAsia="zh-TW"/>
        </w:rPr>
      </w:pPr>
      <w:r>
        <w:rPr>
          <w:rFonts w:ascii="Helvetica" w:hAnsi="Helvetica"/>
          <w:szCs w:val="24"/>
          <w:lang w:eastAsia="zh-TW"/>
        </w:rPr>
        <w:t xml:space="preserve">Further analysis demonstrates that atropine slows GI transit dose-dependently in zebrafish larva </w:t>
      </w:r>
      <w:r>
        <w:rPr>
          <w:rFonts w:ascii="Helvetica" w:hAnsi="Helvetica"/>
          <w:b/>
          <w:szCs w:val="24"/>
          <w:lang w:eastAsia="zh-TW"/>
        </w:rPr>
        <w:t>[1-LM]</w:t>
      </w:r>
      <w:r>
        <w:rPr>
          <w:rFonts w:ascii="Helvetica" w:hAnsi="Helvetica"/>
          <w:szCs w:val="24"/>
          <w:lang w:eastAsia="zh-TW"/>
        </w:rPr>
        <w:t>.</w:t>
      </w:r>
      <w:r w:rsidR="00B72C32">
        <w:rPr>
          <w:rFonts w:ascii="Helvetica" w:hAnsi="Helvetica"/>
          <w:szCs w:val="24"/>
          <w:lang w:eastAsia="zh-TW"/>
        </w:rPr>
        <w:t xml:space="preserve"> The lowest dose tested, 0.042 </w:t>
      </w:r>
      <w:proofErr w:type="spellStart"/>
      <w:r w:rsidR="00B72C32" w:rsidRPr="00193BC1">
        <w:rPr>
          <w:rFonts w:ascii="Helvetica" w:hAnsi="Helvetica" w:cs="Lucida Grande"/>
          <w:color w:val="000000"/>
        </w:rPr>
        <w:t>μ</w:t>
      </w:r>
      <w:r w:rsidR="00B72C32">
        <w:rPr>
          <w:rFonts w:ascii="Helvetica" w:hAnsi="Helvetica" w:cs="Lucida Grande"/>
          <w:color w:val="000000"/>
        </w:rPr>
        <w:t>M</w:t>
      </w:r>
      <w:proofErr w:type="spellEnd"/>
      <w:r w:rsidR="00B72C32">
        <w:rPr>
          <w:rFonts w:ascii="Helvetica" w:hAnsi="Helvetica" w:cs="Lucida Grande"/>
          <w:color w:val="000000"/>
        </w:rPr>
        <w:t xml:space="preserve">, had no significant effect </w:t>
      </w:r>
      <w:r w:rsidR="00B72C32">
        <w:rPr>
          <w:rFonts w:ascii="Helvetica" w:hAnsi="Helvetica" w:cs="Lucida Grande"/>
          <w:b/>
          <w:color w:val="000000"/>
        </w:rPr>
        <w:t xml:space="preserve">[2-LM] </w:t>
      </w:r>
      <w:r w:rsidR="00B72C32">
        <w:rPr>
          <w:rFonts w:ascii="Helvetica" w:hAnsi="Helvetica" w:cs="Lucida Grande"/>
          <w:color w:val="000000"/>
        </w:rPr>
        <w:t xml:space="preserve">– while the two higher doses are each seen to have significant impact </w:t>
      </w:r>
      <w:r w:rsidR="00B72C32">
        <w:rPr>
          <w:rFonts w:ascii="Helvetica" w:hAnsi="Helvetica" w:cs="Lucida Grande"/>
          <w:b/>
          <w:color w:val="000000"/>
        </w:rPr>
        <w:t>[3-LM]</w:t>
      </w:r>
      <w:r w:rsidR="00B72C32">
        <w:rPr>
          <w:rFonts w:ascii="Helvetica" w:hAnsi="Helvetica" w:cs="Lucida Grande"/>
          <w:color w:val="000000"/>
        </w:rPr>
        <w:t>.</w:t>
      </w:r>
    </w:p>
    <w:p w14:paraId="11B5A318" w14:textId="77813AC0" w:rsidR="009942BD" w:rsidRPr="00B72C32" w:rsidRDefault="009942BD" w:rsidP="00B72C32">
      <w:pPr>
        <w:numPr>
          <w:ilvl w:val="2"/>
          <w:numId w:val="12"/>
        </w:numPr>
        <w:spacing w:before="240"/>
        <w:outlineLvl w:val="0"/>
        <w:rPr>
          <w:rFonts w:ascii="Helvetica" w:hAnsi="Helvetica"/>
          <w:i/>
          <w:szCs w:val="24"/>
          <w:lang w:eastAsia="zh-TW"/>
        </w:rPr>
      </w:pPr>
      <w:r>
        <w:rPr>
          <w:rFonts w:ascii="Helvetica" w:hAnsi="Helvetica"/>
          <w:szCs w:val="24"/>
          <w:lang w:eastAsia="zh-TW"/>
        </w:rPr>
        <w:t>LAB MEDIA: Figure 3.tif</w:t>
      </w:r>
    </w:p>
    <w:p w14:paraId="467B0CBF" w14:textId="28591DF0" w:rsidR="00B72C32" w:rsidRPr="00B72C32" w:rsidRDefault="00B72C32" w:rsidP="00B72C32">
      <w:pPr>
        <w:numPr>
          <w:ilvl w:val="2"/>
          <w:numId w:val="12"/>
        </w:numPr>
        <w:spacing w:before="240"/>
        <w:outlineLvl w:val="0"/>
        <w:rPr>
          <w:rFonts w:ascii="Helvetica" w:hAnsi="Helvetica"/>
          <w:i/>
          <w:szCs w:val="24"/>
          <w:lang w:eastAsia="zh-TW"/>
        </w:rPr>
      </w:pPr>
      <w:r>
        <w:rPr>
          <w:rFonts w:ascii="Helvetica" w:hAnsi="Helvetica"/>
          <w:szCs w:val="24"/>
          <w:lang w:eastAsia="zh-TW"/>
        </w:rPr>
        <w:t xml:space="preserve">LAB MEDIA: Figure 3.tif – Visually emphasize the data set for 0.042 </w:t>
      </w:r>
      <w:proofErr w:type="spellStart"/>
      <w:r w:rsidRPr="00193BC1">
        <w:rPr>
          <w:rFonts w:ascii="Helvetica" w:hAnsi="Helvetica" w:cs="Lucida Grande"/>
          <w:color w:val="000000"/>
        </w:rPr>
        <w:t>μ</w:t>
      </w:r>
      <w:r>
        <w:rPr>
          <w:rFonts w:ascii="Helvetica" w:hAnsi="Helvetica" w:cs="Lucida Grande"/>
          <w:color w:val="000000"/>
        </w:rPr>
        <w:t>M</w:t>
      </w:r>
      <w:proofErr w:type="spellEnd"/>
      <w:r>
        <w:rPr>
          <w:rFonts w:ascii="Helvetica" w:hAnsi="Helvetica" w:cs="Lucida Grande"/>
          <w:color w:val="000000"/>
        </w:rPr>
        <w:t xml:space="preserve"> of </w:t>
      </w:r>
      <w:bookmarkStart w:id="0" w:name="_GoBack"/>
      <w:bookmarkEnd w:id="0"/>
      <w:r>
        <w:rPr>
          <w:rFonts w:ascii="Helvetica" w:hAnsi="Helvetica" w:cs="Lucida Grande"/>
          <w:color w:val="000000"/>
        </w:rPr>
        <w:t>atropine (dull yellow color).</w:t>
      </w:r>
    </w:p>
    <w:p w14:paraId="2ECFC0BC" w14:textId="4CB680E2" w:rsidR="00B72C32" w:rsidRPr="00B72C32" w:rsidRDefault="00B72C32" w:rsidP="00B72C32">
      <w:pPr>
        <w:numPr>
          <w:ilvl w:val="2"/>
          <w:numId w:val="12"/>
        </w:numPr>
        <w:spacing w:before="240"/>
        <w:outlineLvl w:val="0"/>
        <w:rPr>
          <w:rFonts w:ascii="Helvetica" w:hAnsi="Helvetica"/>
          <w:i/>
          <w:szCs w:val="24"/>
          <w:lang w:eastAsia="zh-TW"/>
        </w:rPr>
      </w:pPr>
      <w:r>
        <w:rPr>
          <w:rFonts w:ascii="Helvetica" w:hAnsi="Helvetica"/>
          <w:szCs w:val="24"/>
          <w:lang w:eastAsia="zh-TW"/>
        </w:rPr>
        <w:lastRenderedPageBreak/>
        <w:t xml:space="preserve">LAB MEDIA: Figure 3.tif – Visually emphasize the data sets for 0.42 </w:t>
      </w:r>
      <w:proofErr w:type="spellStart"/>
      <w:r w:rsidRPr="00193BC1">
        <w:rPr>
          <w:rFonts w:ascii="Helvetica" w:hAnsi="Helvetica" w:cs="Lucida Grande"/>
          <w:color w:val="000000"/>
        </w:rPr>
        <w:t>μ</w:t>
      </w:r>
      <w:r>
        <w:rPr>
          <w:rFonts w:ascii="Helvetica" w:hAnsi="Helvetica" w:cs="Lucida Grande"/>
          <w:color w:val="000000"/>
        </w:rPr>
        <w:t>M</w:t>
      </w:r>
      <w:proofErr w:type="spellEnd"/>
      <w:r>
        <w:rPr>
          <w:rFonts w:ascii="Helvetica" w:hAnsi="Helvetica" w:cs="Lucida Grande"/>
          <w:color w:val="000000"/>
        </w:rPr>
        <w:t xml:space="preserve"> (dull orange color) and 4.2</w:t>
      </w:r>
      <w:r w:rsidRPr="00B72C32">
        <w:rPr>
          <w:rFonts w:ascii="Helvetica" w:hAnsi="Helvetica" w:cs="Lucida Grande"/>
          <w:color w:val="000000"/>
        </w:rPr>
        <w:t xml:space="preserve"> </w:t>
      </w:r>
      <w:proofErr w:type="spellStart"/>
      <w:r w:rsidRPr="00193BC1">
        <w:rPr>
          <w:rFonts w:ascii="Helvetica" w:hAnsi="Helvetica" w:cs="Lucida Grande"/>
          <w:color w:val="000000"/>
        </w:rPr>
        <w:t>μ</w:t>
      </w:r>
      <w:r>
        <w:rPr>
          <w:rFonts w:ascii="Helvetica" w:hAnsi="Helvetica" w:cs="Lucida Grande"/>
          <w:color w:val="000000"/>
        </w:rPr>
        <w:t>M</w:t>
      </w:r>
      <w:proofErr w:type="spellEnd"/>
      <w:r>
        <w:rPr>
          <w:rFonts w:ascii="Helvetica" w:hAnsi="Helvetica" w:cs="Lucida Grande"/>
          <w:color w:val="000000"/>
        </w:rPr>
        <w:t xml:space="preserve"> (dull red color).</w:t>
      </w:r>
    </w:p>
    <w:p w14:paraId="74013E40" w14:textId="77777777" w:rsidR="00243128" w:rsidRPr="00243128" w:rsidDel="00F6684B" w:rsidRDefault="00243128" w:rsidP="00243128">
      <w:pPr>
        <w:spacing w:before="240"/>
        <w:ind w:left="1080"/>
        <w:jc w:val="both"/>
        <w:outlineLvl w:val="0"/>
        <w:rPr>
          <w:rFonts w:ascii="Helvetica" w:hAnsi="Helvetica"/>
          <w:i/>
          <w:sz w:val="22"/>
          <w:lang w:eastAsia="zh-TW"/>
        </w:rPr>
      </w:pPr>
    </w:p>
    <w:p w14:paraId="02BFEE65" w14:textId="77777777" w:rsidR="00CE10F2" w:rsidRPr="00193BC1" w:rsidRDefault="00CE10F2" w:rsidP="00126973">
      <w:pPr>
        <w:numPr>
          <w:ilvl w:val="0"/>
          <w:numId w:val="12"/>
        </w:numPr>
        <w:jc w:val="both"/>
        <w:outlineLvl w:val="0"/>
        <w:rPr>
          <w:rFonts w:ascii="Helvetica" w:hAnsi="Helvetica" w:cs="Arial"/>
          <w:b/>
          <w:szCs w:val="24"/>
        </w:rPr>
      </w:pPr>
      <w:r w:rsidRPr="00193BC1">
        <w:rPr>
          <w:rFonts w:ascii="Helvetica" w:hAnsi="Helvetica" w:cs="Arial"/>
          <w:b/>
          <w:szCs w:val="24"/>
        </w:rPr>
        <w:t>Conclusion (said by authors on camera)</w:t>
      </w:r>
    </w:p>
    <w:p w14:paraId="12E6376B" w14:textId="307DD63C" w:rsidR="00CE10F2" w:rsidRDefault="00194D5B" w:rsidP="009F5AE3">
      <w:pPr>
        <w:numPr>
          <w:ilvl w:val="1"/>
          <w:numId w:val="12"/>
        </w:numPr>
        <w:spacing w:before="240"/>
        <w:jc w:val="both"/>
        <w:outlineLvl w:val="0"/>
        <w:rPr>
          <w:rFonts w:ascii="Helvetica" w:hAnsi="Helvetica" w:cs="Arial"/>
          <w:szCs w:val="24"/>
        </w:rPr>
      </w:pPr>
      <w:r>
        <w:rPr>
          <w:rFonts w:ascii="Helvetica" w:hAnsi="Helvetica" w:cs="Arial"/>
          <w:szCs w:val="24"/>
          <w:u w:val="single"/>
        </w:rPr>
        <w:t>Todd Cole</w:t>
      </w:r>
      <w:r w:rsidR="00472752" w:rsidRPr="00193BC1">
        <w:rPr>
          <w:rFonts w:ascii="Helvetica" w:hAnsi="Helvetica" w:cs="Arial"/>
          <w:szCs w:val="24"/>
        </w:rPr>
        <w:t xml:space="preserve">: </w:t>
      </w:r>
      <w:r w:rsidR="009F5AE3">
        <w:rPr>
          <w:rFonts w:ascii="Helvetica" w:hAnsi="Helvetica" w:cs="Arial"/>
          <w:szCs w:val="24"/>
        </w:rPr>
        <w:t xml:space="preserve">This method has </w:t>
      </w:r>
      <w:r w:rsidR="00AA70DB">
        <w:rPr>
          <w:rFonts w:ascii="Helvetica" w:hAnsi="Helvetica" w:cs="Arial"/>
          <w:szCs w:val="24"/>
        </w:rPr>
        <w:t xml:space="preserve">many </w:t>
      </w:r>
      <w:r w:rsidR="009F5AE3">
        <w:rPr>
          <w:rFonts w:ascii="Helvetica" w:hAnsi="Helvetica" w:cs="Arial"/>
          <w:szCs w:val="24"/>
        </w:rPr>
        <w:t>applications, including</w:t>
      </w:r>
      <w:r w:rsidR="009F5AE3" w:rsidRPr="009F5AE3">
        <w:rPr>
          <w:rFonts w:ascii="Helvetica" w:hAnsi="Helvetica" w:cs="Arial"/>
          <w:szCs w:val="24"/>
        </w:rPr>
        <w:t xml:space="preserve"> detecting toxic GI effects from </w:t>
      </w:r>
      <w:r w:rsidR="009F5AE3">
        <w:rPr>
          <w:rFonts w:ascii="Helvetica" w:hAnsi="Helvetica" w:cs="Arial"/>
          <w:szCs w:val="24"/>
        </w:rPr>
        <w:t xml:space="preserve">drugs or drug candidates, </w:t>
      </w:r>
      <w:r w:rsidR="009F5AE3" w:rsidRPr="009F5AE3">
        <w:rPr>
          <w:rFonts w:ascii="Helvetica" w:hAnsi="Helvetica" w:cs="Arial"/>
          <w:szCs w:val="24"/>
        </w:rPr>
        <w:t>disease modeling (</w:t>
      </w:r>
      <w:r w:rsidR="009F5AE3">
        <w:rPr>
          <w:rFonts w:ascii="Helvetica" w:hAnsi="Helvetica" w:cs="Arial"/>
          <w:szCs w:val="24"/>
        </w:rPr>
        <w:t>such as</w:t>
      </w:r>
      <w:r w:rsidR="009F5AE3" w:rsidRPr="009F5AE3">
        <w:rPr>
          <w:rFonts w:ascii="Helvetica" w:hAnsi="Helvetica" w:cs="Arial"/>
          <w:szCs w:val="24"/>
        </w:rPr>
        <w:t xml:space="preserve"> irritable bowel syndrome)</w:t>
      </w:r>
      <w:r w:rsidR="009F5AE3">
        <w:rPr>
          <w:rFonts w:ascii="Helvetica" w:hAnsi="Helvetica" w:cs="Arial"/>
          <w:szCs w:val="24"/>
        </w:rPr>
        <w:t xml:space="preserve">, discovery of </w:t>
      </w:r>
      <w:r w:rsidR="009F5AE3" w:rsidRPr="009F5AE3">
        <w:rPr>
          <w:rFonts w:ascii="Helvetica" w:hAnsi="Helvetica" w:cs="Arial"/>
          <w:szCs w:val="24"/>
        </w:rPr>
        <w:t>novel therap</w:t>
      </w:r>
      <w:r w:rsidR="009F5AE3">
        <w:rPr>
          <w:rFonts w:ascii="Helvetica" w:hAnsi="Helvetica" w:cs="Arial"/>
          <w:szCs w:val="24"/>
        </w:rPr>
        <w:t>ies</w:t>
      </w:r>
      <w:r w:rsidR="009F5AE3" w:rsidRPr="009F5AE3">
        <w:rPr>
          <w:rFonts w:ascii="Helvetica" w:hAnsi="Helvetica" w:cs="Arial"/>
          <w:szCs w:val="24"/>
        </w:rPr>
        <w:t xml:space="preserve"> for such diseases</w:t>
      </w:r>
      <w:r w:rsidR="009F5AE3">
        <w:rPr>
          <w:rFonts w:ascii="Helvetica" w:hAnsi="Helvetica" w:cs="Arial"/>
          <w:szCs w:val="24"/>
        </w:rPr>
        <w:t>, as well as</w:t>
      </w:r>
      <w:r w:rsidR="009F5AE3" w:rsidRPr="009F5AE3">
        <w:rPr>
          <w:rFonts w:ascii="Helvetica" w:hAnsi="Helvetica" w:cs="Arial"/>
          <w:szCs w:val="24"/>
        </w:rPr>
        <w:t xml:space="preserve"> for discovering pro-kinetic compounds</w:t>
      </w:r>
      <w:r w:rsidR="006E05CA">
        <w:rPr>
          <w:rFonts w:ascii="Helvetica" w:hAnsi="Helvetica" w:cs="Arial"/>
          <w:szCs w:val="24"/>
        </w:rPr>
        <w:t xml:space="preserve"> </w:t>
      </w:r>
      <w:r w:rsidR="006E05CA">
        <w:rPr>
          <w:rFonts w:ascii="Helvetica" w:hAnsi="Helvetica" w:cs="Arial"/>
          <w:b/>
          <w:szCs w:val="24"/>
        </w:rPr>
        <w:t>[1-INT]</w:t>
      </w:r>
      <w:r w:rsidR="00CE10F2" w:rsidRPr="00193BC1">
        <w:rPr>
          <w:rFonts w:ascii="Helvetica" w:hAnsi="Helvetica" w:cs="Arial"/>
          <w:szCs w:val="24"/>
        </w:rPr>
        <w:t>.</w:t>
      </w:r>
    </w:p>
    <w:p w14:paraId="71A93F87" w14:textId="04F708F8" w:rsidR="006E05CA" w:rsidRPr="00193BC1" w:rsidRDefault="006E05CA" w:rsidP="006E05CA">
      <w:pPr>
        <w:numPr>
          <w:ilvl w:val="2"/>
          <w:numId w:val="12"/>
        </w:numPr>
        <w:spacing w:before="240"/>
        <w:jc w:val="both"/>
        <w:outlineLvl w:val="0"/>
        <w:rPr>
          <w:rFonts w:ascii="Helvetica" w:hAnsi="Helvetica" w:cs="Arial"/>
          <w:szCs w:val="24"/>
        </w:rPr>
      </w:pPr>
      <w:r>
        <w:rPr>
          <w:rFonts w:ascii="Helvetica" w:hAnsi="Helvetica" w:cs="Arial"/>
          <w:szCs w:val="24"/>
        </w:rPr>
        <w:t>Todd Cole says the above statement in an interview-style shot, looking slightly off-camera.</w:t>
      </w:r>
    </w:p>
    <w:p w14:paraId="3DC2E9DC" w14:textId="77777777" w:rsidR="00CE10F2" w:rsidRPr="00193BC1" w:rsidRDefault="00CE10F2">
      <w:pPr>
        <w:pStyle w:val="BodyText"/>
        <w:rPr>
          <w:rFonts w:ascii="Helvetica" w:hAnsi="Helvetica"/>
          <w:i w:val="0"/>
          <w:sz w:val="22"/>
        </w:rPr>
      </w:pPr>
    </w:p>
    <w:p w14:paraId="79927A0E" w14:textId="77777777" w:rsidR="00CE10F2" w:rsidRPr="00193BC1" w:rsidRDefault="00CE10F2" w:rsidP="00CE10F2">
      <w:pPr>
        <w:pStyle w:val="BodyText"/>
        <w:outlineLvl w:val="0"/>
        <w:rPr>
          <w:rFonts w:ascii="Helvetica" w:hAnsi="Helvetica"/>
          <w:b/>
          <w:i w:val="0"/>
          <w:sz w:val="22"/>
          <w:u w:val="single"/>
        </w:rPr>
      </w:pPr>
      <w:r w:rsidRPr="00193BC1">
        <w:rPr>
          <w:rFonts w:ascii="Helvetica" w:hAnsi="Helvetica"/>
          <w:b/>
          <w:i w:val="0"/>
          <w:sz w:val="22"/>
          <w:u w:val="single"/>
        </w:rPr>
        <w:t>Provided Media</w:t>
      </w:r>
    </w:p>
    <w:p w14:paraId="036162D3" w14:textId="77777777" w:rsidR="00CE10F2" w:rsidRPr="00193BC1" w:rsidRDefault="00CE10F2" w:rsidP="00CE10F2">
      <w:pPr>
        <w:pStyle w:val="BodyText"/>
        <w:outlineLvl w:val="0"/>
        <w:rPr>
          <w:rFonts w:ascii="Helvetica" w:hAnsi="Helvetica"/>
          <w:b/>
          <w:i w:val="0"/>
          <w:sz w:val="22"/>
          <w:u w:val="single"/>
        </w:rPr>
      </w:pPr>
    </w:p>
    <w:p w14:paraId="4A18F651"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193BC1" w:rsidDel="0049479B">
        <w:rPr>
          <w:rFonts w:ascii="Helvetica" w:hAnsi="Helvetica"/>
          <w:i w:val="0"/>
          <w:sz w:val="22"/>
        </w:rPr>
        <w:t xml:space="preserve">Authors, </w:t>
      </w:r>
      <w:r w:rsidRPr="00193BC1">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AAE6E13"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C190EA"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193BC1">
        <w:rPr>
          <w:rFonts w:ascii="Helvetica" w:hAnsi="Helvetica"/>
          <w:i w:val="0"/>
          <w:sz w:val="22"/>
        </w:rPr>
        <w:t xml:space="preserve">6.2 – </w:t>
      </w:r>
      <w:r w:rsidRPr="00193BC1">
        <w:rPr>
          <w:rFonts w:ascii="Helvetica" w:hAnsi="Helvetica"/>
          <w:sz w:val="20"/>
        </w:rPr>
        <w:t xml:space="preserve"> 0123_PIname_Figure1.tif</w:t>
      </w:r>
      <w:r w:rsidRPr="00193BC1">
        <w:rPr>
          <w:rFonts w:ascii="Helvetica" w:hAnsi="Helvetica"/>
          <w:i w:val="0"/>
          <w:sz w:val="20"/>
        </w:rPr>
        <w:t xml:space="preserve"> </w:t>
      </w:r>
      <w:r w:rsidRPr="00193BC1">
        <w:rPr>
          <w:rFonts w:ascii="Helvetica" w:hAnsi="Helvetica"/>
          <w:i w:val="0"/>
          <w:sz w:val="22"/>
        </w:rPr>
        <w:t xml:space="preserve">-  dual color imaging of tumor angiogenesis at 40X </w:t>
      </w:r>
    </w:p>
    <w:p w14:paraId="2CE13BD3"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193BC1">
        <w:rPr>
          <w:rFonts w:ascii="Helvetica" w:hAnsi="Helvetica"/>
          <w:i w:val="0"/>
          <w:sz w:val="22"/>
        </w:rPr>
        <w:t xml:space="preserve">6.2 – </w:t>
      </w:r>
      <w:r w:rsidRPr="00193BC1">
        <w:rPr>
          <w:rFonts w:ascii="Helvetica" w:hAnsi="Helvetica"/>
          <w:sz w:val="20"/>
        </w:rPr>
        <w:t xml:space="preserve"> 0123_PIname_Figure2.tif</w:t>
      </w:r>
      <w:r w:rsidRPr="00193BC1">
        <w:rPr>
          <w:rFonts w:ascii="Helvetica" w:hAnsi="Helvetica"/>
          <w:i w:val="0"/>
          <w:sz w:val="20"/>
        </w:rPr>
        <w:t xml:space="preserve"> -  </w:t>
      </w:r>
      <w:r w:rsidRPr="00193BC1">
        <w:rPr>
          <w:rFonts w:ascii="Helvetica" w:hAnsi="Helvetica"/>
          <w:i w:val="0"/>
          <w:sz w:val="22"/>
        </w:rPr>
        <w:t>dual color imaging of tumor angiogenesis at 100X</w:t>
      </w:r>
    </w:p>
    <w:p w14:paraId="57C0C6D2"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9856D6"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193BC1">
        <w:rPr>
          <w:rFonts w:ascii="Helvetica" w:hAnsi="Helvetica"/>
          <w:i w:val="0"/>
          <w:sz w:val="22"/>
          <w:u w:val="single"/>
        </w:rPr>
        <w:t>Formats:</w:t>
      </w:r>
      <w:r w:rsidRPr="00193BC1">
        <w:rPr>
          <w:rFonts w:ascii="Helvetica" w:hAnsi="Helvetica"/>
          <w:i w:val="0"/>
          <w:sz w:val="22"/>
        </w:rPr>
        <w:t xml:space="preserve">  For static images we prefer .tiff, </w:t>
      </w:r>
      <w:r w:rsidR="00A218EC" w:rsidRPr="00193BC1">
        <w:rPr>
          <w:rFonts w:ascii="Helvetica" w:hAnsi="Helvetica"/>
          <w:i w:val="0"/>
          <w:sz w:val="22"/>
        </w:rPr>
        <w:t xml:space="preserve">.eps, </w:t>
      </w:r>
      <w:r w:rsidRPr="00193BC1">
        <w:rPr>
          <w:rFonts w:ascii="Helvetica" w:hAnsi="Helvetica"/>
          <w:i w:val="0"/>
          <w:sz w:val="22"/>
        </w:rPr>
        <w:t xml:space="preserve">Illustrator, </w:t>
      </w:r>
      <w:proofErr w:type="spellStart"/>
      <w:r w:rsidRPr="00193BC1">
        <w:rPr>
          <w:rFonts w:ascii="Helvetica" w:hAnsi="Helvetica"/>
          <w:i w:val="0"/>
          <w:sz w:val="22"/>
        </w:rPr>
        <w:t>Powerpoint</w:t>
      </w:r>
      <w:proofErr w:type="spellEnd"/>
      <w:r w:rsidRPr="00193BC1">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193BC1">
        <w:rPr>
          <w:rFonts w:ascii="Helvetica" w:hAnsi="Helvetica"/>
          <w:i w:val="0"/>
          <w:sz w:val="22"/>
        </w:rPr>
        <w:t>mov</w:t>
      </w:r>
      <w:proofErr w:type="spellEnd"/>
      <w:r w:rsidRPr="00193BC1">
        <w:rPr>
          <w:rFonts w:ascii="Helvetica" w:hAnsi="Helvetica"/>
          <w:i w:val="0"/>
          <w:sz w:val="22"/>
        </w:rPr>
        <w:t>, .mp4, or .</w:t>
      </w:r>
      <w:proofErr w:type="spellStart"/>
      <w:r w:rsidRPr="00193BC1">
        <w:rPr>
          <w:rFonts w:ascii="Helvetica" w:hAnsi="Helvetica"/>
          <w:i w:val="0"/>
          <w:sz w:val="22"/>
        </w:rPr>
        <w:t>avi</w:t>
      </w:r>
      <w:proofErr w:type="spellEnd"/>
      <w:r w:rsidRPr="00193BC1">
        <w:rPr>
          <w:rFonts w:ascii="Helvetica" w:hAnsi="Helvetica"/>
          <w:i w:val="0"/>
          <w:sz w:val="22"/>
        </w:rPr>
        <w:t xml:space="preserve"> files.  </w:t>
      </w:r>
    </w:p>
    <w:p w14:paraId="0447FC7A" w14:textId="77777777" w:rsidR="00CE10F2" w:rsidRPr="00193BC1" w:rsidRDefault="00CE10F2">
      <w:pPr>
        <w:pStyle w:val="BodyText"/>
        <w:rPr>
          <w:rFonts w:ascii="Helvetica" w:hAnsi="Helvetica"/>
          <w:i w:val="0"/>
          <w:sz w:val="22"/>
        </w:rPr>
      </w:pPr>
    </w:p>
    <w:p w14:paraId="66E6FBEF" w14:textId="4026D346" w:rsidR="00194D5B" w:rsidRDefault="00194D5B" w:rsidP="00CE10F2">
      <w:pPr>
        <w:pStyle w:val="BodyText"/>
        <w:outlineLvl w:val="0"/>
        <w:rPr>
          <w:rFonts w:ascii="Helvetica" w:hAnsi="Helvetica"/>
          <w:i w:val="0"/>
          <w:sz w:val="22"/>
        </w:rPr>
      </w:pPr>
      <w:r>
        <w:rPr>
          <w:rFonts w:ascii="Helvetica" w:hAnsi="Helvetica"/>
          <w:i w:val="0"/>
          <w:sz w:val="22"/>
        </w:rPr>
        <w:t xml:space="preserve">1.3 – </w:t>
      </w:r>
      <w:proofErr w:type="spellStart"/>
      <w:r w:rsidRPr="00194D5B">
        <w:rPr>
          <w:rFonts w:ascii="Helvetica" w:hAnsi="Helvetica"/>
          <w:i w:val="0"/>
          <w:sz w:val="22"/>
        </w:rPr>
        <w:t>JOVE_CASSAR_animated</w:t>
      </w:r>
      <w:proofErr w:type="spellEnd"/>
    </w:p>
    <w:p w14:paraId="58AD98A7" w14:textId="19C0F553" w:rsidR="00CE10F2" w:rsidRPr="00193BC1" w:rsidRDefault="009859FD" w:rsidP="00CE10F2">
      <w:pPr>
        <w:pStyle w:val="BodyText"/>
        <w:outlineLvl w:val="0"/>
        <w:rPr>
          <w:rFonts w:ascii="Helvetica" w:hAnsi="Helvetica"/>
          <w:i w:val="0"/>
          <w:sz w:val="22"/>
        </w:rPr>
      </w:pPr>
      <w:r>
        <w:rPr>
          <w:rFonts w:ascii="Helvetica" w:hAnsi="Helvetica"/>
          <w:i w:val="0"/>
          <w:sz w:val="22"/>
        </w:rPr>
        <w:t xml:space="preserve">1.3 – </w:t>
      </w:r>
      <w:r w:rsidR="00194D5B" w:rsidRPr="00194D5B">
        <w:rPr>
          <w:rFonts w:ascii="Helvetica" w:hAnsi="Helvetica"/>
          <w:i w:val="0"/>
          <w:sz w:val="22"/>
        </w:rPr>
        <w:t>transcript for animated figure</w:t>
      </w:r>
    </w:p>
    <w:p w14:paraId="16C631B0" w14:textId="77777777" w:rsidR="00CE10F2" w:rsidRPr="00193BC1" w:rsidRDefault="00CE10F2">
      <w:pPr>
        <w:pStyle w:val="BodyText"/>
        <w:rPr>
          <w:rFonts w:ascii="Helvetica" w:hAnsi="Helvetica"/>
          <w:i w:val="0"/>
          <w:sz w:val="22"/>
        </w:rPr>
      </w:pPr>
    </w:p>
    <w:p w14:paraId="4C6CD972" w14:textId="77777777" w:rsidR="00CE10F2" w:rsidRPr="00193BC1" w:rsidRDefault="00CE10F2">
      <w:pPr>
        <w:pStyle w:val="BodyText"/>
        <w:rPr>
          <w:rFonts w:ascii="Helvetica" w:hAnsi="Helvetica"/>
          <w:b/>
          <w:i w:val="0"/>
          <w:sz w:val="22"/>
        </w:rPr>
      </w:pPr>
    </w:p>
    <w:p w14:paraId="06DEC036"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193BC1">
        <w:rPr>
          <w:rFonts w:ascii="Helvetica" w:hAnsi="Helvetica"/>
          <w:b/>
          <w:i w:val="0"/>
          <w:sz w:val="22"/>
          <w:u w:val="single"/>
        </w:rPr>
        <w:t>General Preparation</w:t>
      </w:r>
    </w:p>
    <w:p w14:paraId="2A808A45"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0454AD1"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193BC1">
        <w:rPr>
          <w:rFonts w:ascii="Helvetica" w:hAnsi="Helvetica"/>
          <w:i w:val="0"/>
          <w:sz w:val="22"/>
        </w:rPr>
        <w:t xml:space="preserve">It’s critical for a smooth and organized shoot that all reagents are accounted for, in advance.   </w:t>
      </w:r>
    </w:p>
    <w:p w14:paraId="1D53EDEC"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DB40D7"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193BC1">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153443B"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6D7A41"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193BC1">
        <w:rPr>
          <w:rFonts w:ascii="Helvetica" w:hAnsi="Helvetica"/>
          <w:i w:val="0"/>
          <w:sz w:val="22"/>
        </w:rPr>
        <w:t xml:space="preserve">All tubes/flasks should be pre-labeled neatly before we arrive.  </w:t>
      </w:r>
    </w:p>
    <w:p w14:paraId="5CF7DBF7"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BE7018"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193BC1">
        <w:rPr>
          <w:rFonts w:ascii="Helvetica" w:hAnsi="Helvetica"/>
          <w:i w:val="0"/>
          <w:sz w:val="22"/>
        </w:rPr>
        <w:t>Ex. Luciferase assay done in 96 well plates should be labeled with negative/positive control wells and experimental samples are labeled accordingly.</w:t>
      </w:r>
    </w:p>
    <w:p w14:paraId="43DF08A2" w14:textId="77777777" w:rsidR="00CE10F2" w:rsidRPr="00193BC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5B065E" w14:textId="77777777" w:rsidR="00CE10F2" w:rsidRPr="00193BC1"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193BC1">
        <w:rPr>
          <w:rFonts w:ascii="Helvetica" w:hAnsi="Helvetica"/>
          <w:i w:val="0"/>
          <w:sz w:val="22"/>
        </w:rPr>
        <w:t>You will receive more detailed preparation instructions</w:t>
      </w:r>
      <w:r w:rsidR="00F10FAD" w:rsidRPr="00193BC1">
        <w:rPr>
          <w:rFonts w:ascii="Helvetica" w:hAnsi="Helvetica"/>
          <w:i w:val="0"/>
          <w:sz w:val="22"/>
        </w:rPr>
        <w:t xml:space="preserve"> are included in the email accompanying the finalized script</w:t>
      </w:r>
      <w:r w:rsidRPr="00193BC1">
        <w:rPr>
          <w:rFonts w:ascii="Helvetica" w:hAnsi="Helvetica"/>
          <w:i w:val="0"/>
          <w:sz w:val="22"/>
        </w:rPr>
        <w:t>.</w:t>
      </w:r>
    </w:p>
    <w:sectPr w:rsidR="00CE10F2" w:rsidRPr="00193BC1"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BAFB" w14:textId="77777777" w:rsidR="00FA61A9" w:rsidRDefault="00FA61A9">
      <w:r>
        <w:separator/>
      </w:r>
    </w:p>
  </w:endnote>
  <w:endnote w:type="continuationSeparator" w:id="0">
    <w:p w14:paraId="3E1CF9C0" w14:textId="77777777" w:rsidR="00FA61A9" w:rsidRDefault="00FA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91B6" w14:textId="77777777" w:rsidR="00410CB2" w:rsidRDefault="00410CB2" w:rsidP="00CE10F2">
    <w:pPr>
      <w:pStyle w:val="Footer"/>
      <w:jc w:val="center"/>
    </w:pPr>
    <w:r>
      <w:sym w:font="Symbol" w:char="F0D3"/>
    </w:r>
    <w:r>
      <w:t xml:space="preserve"> 2018, Journal of Visualized Experiments</w:t>
    </w:r>
  </w:p>
  <w:p w14:paraId="6529E814" w14:textId="77777777" w:rsidR="00410CB2" w:rsidRDefault="00410CB2"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5C6C" w14:textId="77777777" w:rsidR="00FA61A9" w:rsidRDefault="00FA61A9">
      <w:r>
        <w:separator/>
      </w:r>
    </w:p>
  </w:footnote>
  <w:footnote w:type="continuationSeparator" w:id="0">
    <w:p w14:paraId="28F39870" w14:textId="77777777" w:rsidR="00FA61A9" w:rsidRDefault="00FA6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9DE6F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1CCC19EC"/>
    <w:lvl w:ilvl="0">
      <w:start w:val="1"/>
      <w:numFmt w:val="decimal"/>
      <w:lvlText w:val="%1."/>
      <w:lvlJc w:val="left"/>
      <w:pPr>
        <w:ind w:left="360" w:hanging="360"/>
      </w:pPr>
      <w:rPr>
        <w:rFonts w:hint="default"/>
      </w:rPr>
    </w:lvl>
    <w:lvl w:ilvl="1">
      <w:start w:val="3"/>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0D5286B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617E5B9E"/>
    <w:multiLevelType w:val="hybridMultilevel"/>
    <w:tmpl w:val="2716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21261"/>
    <w:multiLevelType w:val="multilevel"/>
    <w:tmpl w:val="B218FAC4"/>
    <w:lvl w:ilvl="0">
      <w:start w:val="5"/>
      <w:numFmt w:val="decimal"/>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5EA1E1F"/>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8F09A6"/>
    <w:multiLevelType w:val="multilevel"/>
    <w:tmpl w:val="D930A6CE"/>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6"/>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7"/>
  </w:num>
  <w:num w:numId="22">
    <w:abstractNumId w:val="13"/>
  </w:num>
  <w:num w:numId="23">
    <w:abstractNumId w:val="10"/>
  </w:num>
  <w:num w:numId="24">
    <w:abstractNumId w:val="9"/>
  </w:num>
  <w:num w:numId="25">
    <w:abstractNumId w:val="0"/>
  </w:num>
  <w:num w:numId="26">
    <w:abstractNumId w:val="28"/>
  </w:num>
  <w:num w:numId="27">
    <w:abstractNumId w:val="24"/>
  </w:num>
  <w:num w:numId="28">
    <w:abstractNumId w:val="2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E93"/>
    <w:rsid w:val="00003C8B"/>
    <w:rsid w:val="0001266D"/>
    <w:rsid w:val="00013862"/>
    <w:rsid w:val="00023E22"/>
    <w:rsid w:val="00043807"/>
    <w:rsid w:val="00046D72"/>
    <w:rsid w:val="00053F11"/>
    <w:rsid w:val="000731DA"/>
    <w:rsid w:val="00074929"/>
    <w:rsid w:val="000806D1"/>
    <w:rsid w:val="00090BAC"/>
    <w:rsid w:val="000B0B1A"/>
    <w:rsid w:val="000B4E9A"/>
    <w:rsid w:val="000C308A"/>
    <w:rsid w:val="000D17E8"/>
    <w:rsid w:val="000D2C59"/>
    <w:rsid w:val="00106F46"/>
    <w:rsid w:val="001115D1"/>
    <w:rsid w:val="00125924"/>
    <w:rsid w:val="00126513"/>
    <w:rsid w:val="00126973"/>
    <w:rsid w:val="001414C9"/>
    <w:rsid w:val="00160F05"/>
    <w:rsid w:val="00162D51"/>
    <w:rsid w:val="00162FF0"/>
    <w:rsid w:val="00166275"/>
    <w:rsid w:val="00170AD4"/>
    <w:rsid w:val="001819E3"/>
    <w:rsid w:val="00191A77"/>
    <w:rsid w:val="00193BC1"/>
    <w:rsid w:val="00194D5B"/>
    <w:rsid w:val="001A0E3D"/>
    <w:rsid w:val="001C7BBC"/>
    <w:rsid w:val="001E52A3"/>
    <w:rsid w:val="001F0890"/>
    <w:rsid w:val="00237B4A"/>
    <w:rsid w:val="00243128"/>
    <w:rsid w:val="00247BFF"/>
    <w:rsid w:val="0025310D"/>
    <w:rsid w:val="002544F1"/>
    <w:rsid w:val="00265C44"/>
    <w:rsid w:val="002660F3"/>
    <w:rsid w:val="00267131"/>
    <w:rsid w:val="00283E3E"/>
    <w:rsid w:val="002B26D4"/>
    <w:rsid w:val="002B55D9"/>
    <w:rsid w:val="002B76E1"/>
    <w:rsid w:val="002E7521"/>
    <w:rsid w:val="002F3829"/>
    <w:rsid w:val="002F7B54"/>
    <w:rsid w:val="003036C1"/>
    <w:rsid w:val="00305187"/>
    <w:rsid w:val="00322C71"/>
    <w:rsid w:val="00342D7B"/>
    <w:rsid w:val="00372288"/>
    <w:rsid w:val="00375C6C"/>
    <w:rsid w:val="003C2B34"/>
    <w:rsid w:val="003D0847"/>
    <w:rsid w:val="003D624C"/>
    <w:rsid w:val="003E2BC9"/>
    <w:rsid w:val="003F31C6"/>
    <w:rsid w:val="00410CB2"/>
    <w:rsid w:val="00430233"/>
    <w:rsid w:val="004307B8"/>
    <w:rsid w:val="00472752"/>
    <w:rsid w:val="0047306D"/>
    <w:rsid w:val="00486349"/>
    <w:rsid w:val="004C2DAD"/>
    <w:rsid w:val="004E4B68"/>
    <w:rsid w:val="004F664D"/>
    <w:rsid w:val="004F79F8"/>
    <w:rsid w:val="0050444E"/>
    <w:rsid w:val="00513853"/>
    <w:rsid w:val="00530DD9"/>
    <w:rsid w:val="005320E4"/>
    <w:rsid w:val="00557116"/>
    <w:rsid w:val="00565757"/>
    <w:rsid w:val="00585AD8"/>
    <w:rsid w:val="005A09D8"/>
    <w:rsid w:val="005A1F5E"/>
    <w:rsid w:val="005A3F8F"/>
    <w:rsid w:val="005B6859"/>
    <w:rsid w:val="005D57A8"/>
    <w:rsid w:val="005D783F"/>
    <w:rsid w:val="005F18A3"/>
    <w:rsid w:val="0062377C"/>
    <w:rsid w:val="006346FE"/>
    <w:rsid w:val="00645B93"/>
    <w:rsid w:val="00652456"/>
    <w:rsid w:val="00654735"/>
    <w:rsid w:val="00654B78"/>
    <w:rsid w:val="006556DE"/>
    <w:rsid w:val="0069665E"/>
    <w:rsid w:val="00696ED6"/>
    <w:rsid w:val="006C08AE"/>
    <w:rsid w:val="006C0E87"/>
    <w:rsid w:val="006E05CA"/>
    <w:rsid w:val="00724E3B"/>
    <w:rsid w:val="00734F3A"/>
    <w:rsid w:val="00751542"/>
    <w:rsid w:val="007548F3"/>
    <w:rsid w:val="007876FB"/>
    <w:rsid w:val="007D6877"/>
    <w:rsid w:val="0080457B"/>
    <w:rsid w:val="00804C75"/>
    <w:rsid w:val="0083161F"/>
    <w:rsid w:val="00832FA5"/>
    <w:rsid w:val="008373A7"/>
    <w:rsid w:val="00851B3E"/>
    <w:rsid w:val="008A6839"/>
    <w:rsid w:val="008D2A6A"/>
    <w:rsid w:val="008D58EC"/>
    <w:rsid w:val="008E26BC"/>
    <w:rsid w:val="008E44CD"/>
    <w:rsid w:val="008F743C"/>
    <w:rsid w:val="008F7754"/>
    <w:rsid w:val="008F7EDD"/>
    <w:rsid w:val="00941F06"/>
    <w:rsid w:val="00942CE6"/>
    <w:rsid w:val="00951A8E"/>
    <w:rsid w:val="00954870"/>
    <w:rsid w:val="009625B1"/>
    <w:rsid w:val="00975C09"/>
    <w:rsid w:val="009859FD"/>
    <w:rsid w:val="009942BD"/>
    <w:rsid w:val="009A3CBD"/>
    <w:rsid w:val="009B675B"/>
    <w:rsid w:val="009C2062"/>
    <w:rsid w:val="009F356C"/>
    <w:rsid w:val="009F5AE3"/>
    <w:rsid w:val="00A218EC"/>
    <w:rsid w:val="00A3138F"/>
    <w:rsid w:val="00A77CF6"/>
    <w:rsid w:val="00A91283"/>
    <w:rsid w:val="00AA132F"/>
    <w:rsid w:val="00AA70DB"/>
    <w:rsid w:val="00AE11E8"/>
    <w:rsid w:val="00AE7DE6"/>
    <w:rsid w:val="00B27740"/>
    <w:rsid w:val="00B340A8"/>
    <w:rsid w:val="00B4000C"/>
    <w:rsid w:val="00B40E12"/>
    <w:rsid w:val="00B435B8"/>
    <w:rsid w:val="00B4499C"/>
    <w:rsid w:val="00B653B7"/>
    <w:rsid w:val="00B7250F"/>
    <w:rsid w:val="00B72C32"/>
    <w:rsid w:val="00C02CCC"/>
    <w:rsid w:val="00C602B2"/>
    <w:rsid w:val="00C7374B"/>
    <w:rsid w:val="00C97B11"/>
    <w:rsid w:val="00CB039A"/>
    <w:rsid w:val="00CC0C58"/>
    <w:rsid w:val="00CC29BF"/>
    <w:rsid w:val="00CD7F92"/>
    <w:rsid w:val="00CE10F2"/>
    <w:rsid w:val="00CF22F6"/>
    <w:rsid w:val="00CF3180"/>
    <w:rsid w:val="00CF6830"/>
    <w:rsid w:val="00D10F00"/>
    <w:rsid w:val="00D150D8"/>
    <w:rsid w:val="00D300CE"/>
    <w:rsid w:val="00D63545"/>
    <w:rsid w:val="00DA117F"/>
    <w:rsid w:val="00DA17FB"/>
    <w:rsid w:val="00DB7EBA"/>
    <w:rsid w:val="00DD2CF9"/>
    <w:rsid w:val="00DE2882"/>
    <w:rsid w:val="00E017EA"/>
    <w:rsid w:val="00E24673"/>
    <w:rsid w:val="00E24898"/>
    <w:rsid w:val="00E355EE"/>
    <w:rsid w:val="00E47151"/>
    <w:rsid w:val="00E51D64"/>
    <w:rsid w:val="00E61E93"/>
    <w:rsid w:val="00E721A3"/>
    <w:rsid w:val="00E7777C"/>
    <w:rsid w:val="00EA20E5"/>
    <w:rsid w:val="00EA60D4"/>
    <w:rsid w:val="00EB1378"/>
    <w:rsid w:val="00ED73DC"/>
    <w:rsid w:val="00EE1E2F"/>
    <w:rsid w:val="00EE4460"/>
    <w:rsid w:val="00EE4776"/>
    <w:rsid w:val="00EF4E2B"/>
    <w:rsid w:val="00F0293A"/>
    <w:rsid w:val="00F04E9E"/>
    <w:rsid w:val="00F10FAD"/>
    <w:rsid w:val="00F115D0"/>
    <w:rsid w:val="00F146E3"/>
    <w:rsid w:val="00F35094"/>
    <w:rsid w:val="00F410E7"/>
    <w:rsid w:val="00F60B45"/>
    <w:rsid w:val="00F95E8D"/>
    <w:rsid w:val="00FA61A9"/>
    <w:rsid w:val="00FA7D51"/>
    <w:rsid w:val="00FB08ED"/>
    <w:rsid w:val="00FC6EF2"/>
    <w:rsid w:val="00FD1497"/>
    <w:rsid w:val="00FD4F5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BC14A"/>
  <w14:defaultImageDpi w14:val="300"/>
  <w15:docId w15:val="{A64B02D9-2BE2-7142-950F-DA92D2EA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486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cole@abbvie.com" TargetMode="External"/><Relationship Id="rId3" Type="http://schemas.openxmlformats.org/officeDocument/2006/relationships/settings" Target="settings.xml"/><Relationship Id="rId7" Type="http://schemas.openxmlformats.org/officeDocument/2006/relationships/hyperlink" Target="http://www.jove.com/files_upload.php?src=17841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Maja Fiket</cp:lastModifiedBy>
  <cp:revision>4</cp:revision>
  <cp:lastPrinted>2018-08-29T17:53:00Z</cp:lastPrinted>
  <dcterms:created xsi:type="dcterms:W3CDTF">2018-08-31T14:16:00Z</dcterms:created>
  <dcterms:modified xsi:type="dcterms:W3CDTF">2018-08-31T19:03:00Z</dcterms:modified>
</cp:coreProperties>
</file>