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0B43" w14:textId="77777777" w:rsidR="00C6389E" w:rsidRDefault="005C54D2" w:rsidP="00E2641A">
      <w:pPr>
        <w:pStyle w:val="NormalWeb"/>
        <w:spacing w:before="0" w:beforeAutospacing="0" w:after="0" w:afterAutospacing="0"/>
        <w:jc w:val="both"/>
        <w:rPr>
          <w:rFonts w:asciiTheme="minorHAnsi" w:eastAsia="MS Mincho" w:hAnsiTheme="minorHAnsi"/>
          <w:color w:val="000000" w:themeColor="text1"/>
        </w:rPr>
      </w:pPr>
      <w:r w:rsidRPr="00E761AE">
        <w:rPr>
          <w:rFonts w:asciiTheme="minorHAnsi" w:eastAsia="MS Mincho" w:hAnsiTheme="minorHAnsi"/>
          <w:b/>
          <w:bCs/>
          <w:color w:val="000000" w:themeColor="text1"/>
        </w:rPr>
        <w:t>TITLE</w:t>
      </w:r>
      <w:r w:rsidR="00BE5F4A" w:rsidRPr="00E761AE">
        <w:rPr>
          <w:rFonts w:asciiTheme="minorHAnsi" w:eastAsia="MS Mincho" w:hAnsiTheme="minorHAnsi"/>
          <w:bCs/>
          <w:color w:val="000000" w:themeColor="text1"/>
        </w:rPr>
        <w:t>:</w:t>
      </w:r>
      <w:r w:rsidR="006D1B3E" w:rsidRPr="00E761AE">
        <w:rPr>
          <w:rFonts w:asciiTheme="minorHAnsi" w:eastAsia="MS Mincho" w:hAnsiTheme="minorHAnsi"/>
          <w:color w:val="000000" w:themeColor="text1"/>
        </w:rPr>
        <w:t xml:space="preserve"> </w:t>
      </w:r>
    </w:p>
    <w:p w14:paraId="5A5D2240" w14:textId="2BFABA48" w:rsidR="00925823" w:rsidRPr="00C6389E" w:rsidRDefault="00C6389E" w:rsidP="00E2641A">
      <w:pPr>
        <w:pStyle w:val="NormalWeb"/>
        <w:spacing w:before="0" w:beforeAutospacing="0" w:after="0" w:afterAutospacing="0"/>
        <w:jc w:val="both"/>
        <w:rPr>
          <w:rFonts w:asciiTheme="minorHAnsi" w:eastAsia="MS Mincho" w:hAnsiTheme="minorHAnsi"/>
          <w:b/>
          <w:bCs/>
          <w:color w:val="000000" w:themeColor="text1"/>
        </w:rPr>
      </w:pPr>
      <w:r w:rsidRPr="00C6389E">
        <w:rPr>
          <w:rFonts w:asciiTheme="minorHAnsi" w:eastAsia="MS Mincho" w:hAnsiTheme="minorHAnsi"/>
          <w:b/>
          <w:color w:val="000000" w:themeColor="text1"/>
        </w:rPr>
        <w:t xml:space="preserve">Novel Methods </w:t>
      </w:r>
      <w:r>
        <w:rPr>
          <w:rFonts w:asciiTheme="minorHAnsi" w:eastAsia="MS Mincho" w:hAnsiTheme="minorHAnsi"/>
          <w:b/>
          <w:color w:val="000000" w:themeColor="text1"/>
        </w:rPr>
        <w:t>f</w:t>
      </w:r>
      <w:r w:rsidRPr="00C6389E">
        <w:rPr>
          <w:rFonts w:asciiTheme="minorHAnsi" w:eastAsia="MS Mincho" w:hAnsiTheme="minorHAnsi"/>
          <w:b/>
          <w:color w:val="000000" w:themeColor="text1"/>
        </w:rPr>
        <w:t xml:space="preserve">or Intranasal Administration </w:t>
      </w:r>
      <w:r>
        <w:rPr>
          <w:rFonts w:asciiTheme="minorHAnsi" w:eastAsia="MS Mincho" w:hAnsiTheme="minorHAnsi"/>
          <w:b/>
          <w:color w:val="000000" w:themeColor="text1"/>
        </w:rPr>
        <w:t>u</w:t>
      </w:r>
      <w:r w:rsidRPr="00C6389E">
        <w:rPr>
          <w:rFonts w:asciiTheme="minorHAnsi" w:eastAsia="MS Mincho" w:hAnsiTheme="minorHAnsi"/>
          <w:b/>
          <w:color w:val="000000" w:themeColor="text1"/>
        </w:rPr>
        <w:t xml:space="preserve">nder Inhalation Anesthesia </w:t>
      </w:r>
      <w:r>
        <w:rPr>
          <w:rFonts w:asciiTheme="minorHAnsi" w:eastAsia="MS Mincho" w:hAnsiTheme="minorHAnsi"/>
          <w:b/>
          <w:color w:val="000000" w:themeColor="text1"/>
        </w:rPr>
        <w:t>t</w:t>
      </w:r>
      <w:r w:rsidRPr="00C6389E">
        <w:rPr>
          <w:rFonts w:asciiTheme="minorHAnsi" w:eastAsia="MS Mincho" w:hAnsiTheme="minorHAnsi"/>
          <w:b/>
          <w:color w:val="000000" w:themeColor="text1"/>
        </w:rPr>
        <w:t>o Evaluate Nose-To-Brain Drug Delivery</w:t>
      </w:r>
    </w:p>
    <w:p w14:paraId="41F7CCD0" w14:textId="77777777" w:rsidR="0082799A" w:rsidRPr="00EC5690" w:rsidRDefault="0082799A" w:rsidP="00EC5690">
      <w:pPr>
        <w:autoSpaceDE w:val="0"/>
        <w:autoSpaceDN w:val="0"/>
        <w:adjustRightInd w:val="0"/>
        <w:rPr>
          <w:rFonts w:ascii="Calibri" w:eastAsia="MS Mincho" w:hAnsi="Calibri" w:cs="Calibri"/>
          <w:b/>
          <w:bCs/>
          <w:color w:val="000000" w:themeColor="text1"/>
        </w:rPr>
      </w:pPr>
    </w:p>
    <w:p w14:paraId="74FD1B74" w14:textId="125B350E" w:rsidR="004F27AB" w:rsidRPr="00E761AE" w:rsidRDefault="004F27AB" w:rsidP="00E2641A">
      <w:pPr>
        <w:widowControl w:val="0"/>
        <w:autoSpaceDE w:val="0"/>
        <w:autoSpaceDN w:val="0"/>
        <w:adjustRightInd w:val="0"/>
        <w:jc w:val="both"/>
        <w:rPr>
          <w:rFonts w:asciiTheme="minorHAnsi" w:eastAsia="MS Mincho" w:hAnsiTheme="minorHAnsi"/>
          <w:bCs/>
          <w:color w:val="000000" w:themeColor="text1"/>
        </w:rPr>
      </w:pPr>
      <w:r w:rsidRPr="00E761AE">
        <w:rPr>
          <w:rFonts w:asciiTheme="minorHAnsi" w:eastAsia="MS Mincho" w:hAnsiTheme="minorHAnsi"/>
          <w:b/>
          <w:bCs/>
          <w:color w:val="000000" w:themeColor="text1"/>
        </w:rPr>
        <w:t>AUTHORS</w:t>
      </w:r>
      <w:r w:rsidR="00E761AE">
        <w:rPr>
          <w:rFonts w:asciiTheme="minorHAnsi" w:eastAsia="MS Mincho" w:hAnsiTheme="minorHAnsi"/>
          <w:b/>
          <w:bCs/>
          <w:color w:val="000000" w:themeColor="text1"/>
        </w:rPr>
        <w:t xml:space="preserve"> &amp; AFFILIATIONS</w:t>
      </w:r>
      <w:r w:rsidRPr="00E761AE">
        <w:rPr>
          <w:rFonts w:asciiTheme="minorHAnsi" w:eastAsia="MS Mincho" w:hAnsiTheme="minorHAnsi"/>
          <w:bCs/>
          <w:color w:val="000000" w:themeColor="text1"/>
        </w:rPr>
        <w:t xml:space="preserve">: </w:t>
      </w:r>
    </w:p>
    <w:p w14:paraId="1943F947" w14:textId="2B4EC9FC" w:rsidR="00E2641A" w:rsidRPr="00E2641A" w:rsidRDefault="004F27AB" w:rsidP="00E2641A">
      <w:pPr>
        <w:widowControl w:val="0"/>
        <w:autoSpaceDE w:val="0"/>
        <w:autoSpaceDN w:val="0"/>
        <w:adjustRightInd w:val="0"/>
        <w:jc w:val="both"/>
        <w:rPr>
          <w:rFonts w:asciiTheme="minorHAnsi" w:eastAsia="MS Mincho" w:hAnsiTheme="minorHAnsi"/>
          <w:bCs/>
          <w:color w:val="000000" w:themeColor="text1"/>
          <w:vertAlign w:val="superscript"/>
        </w:rPr>
      </w:pPr>
      <w:proofErr w:type="spellStart"/>
      <w:r w:rsidRPr="00E761AE">
        <w:rPr>
          <w:rFonts w:asciiTheme="minorHAnsi" w:eastAsia="MS Mincho" w:hAnsiTheme="minorHAnsi"/>
          <w:bCs/>
          <w:color w:val="000000" w:themeColor="text1"/>
        </w:rPr>
        <w:t>Takanori</w:t>
      </w:r>
      <w:proofErr w:type="spellEnd"/>
      <w:r w:rsidRPr="00E761AE">
        <w:rPr>
          <w:rFonts w:asciiTheme="minorHAnsi" w:eastAsia="MS Mincho" w:hAnsiTheme="minorHAnsi"/>
          <w:bCs/>
          <w:color w:val="000000" w:themeColor="text1"/>
        </w:rPr>
        <w:t xml:space="preserve"> Kanazawa, Ph.D.</w:t>
      </w:r>
      <w:r w:rsidR="00E2641A">
        <w:rPr>
          <w:rFonts w:asciiTheme="minorHAnsi" w:eastAsia="MS Mincho" w:hAnsiTheme="minorHAnsi"/>
          <w:bCs/>
          <w:color w:val="000000" w:themeColor="text1"/>
        </w:rPr>
        <w:t>*</w:t>
      </w:r>
      <w:r w:rsidR="00E2641A">
        <w:rPr>
          <w:rFonts w:asciiTheme="minorHAnsi" w:eastAsia="MS Mincho" w:hAnsiTheme="minorHAnsi"/>
          <w:bCs/>
          <w:color w:val="000000" w:themeColor="text1"/>
          <w:vertAlign w:val="superscript"/>
        </w:rPr>
        <w:t>1</w:t>
      </w:r>
      <w:r w:rsidR="00E2641A">
        <w:rPr>
          <w:rFonts w:asciiTheme="minorHAnsi" w:eastAsia="MS Mincho" w:hAnsiTheme="minorHAnsi"/>
          <w:bCs/>
          <w:color w:val="000000" w:themeColor="text1"/>
        </w:rPr>
        <w:t xml:space="preserve">, </w:t>
      </w:r>
      <w:proofErr w:type="spellStart"/>
      <w:r w:rsidR="00E2641A" w:rsidRPr="00E761AE">
        <w:rPr>
          <w:rFonts w:asciiTheme="minorHAnsi" w:eastAsia="MS Mincho" w:hAnsiTheme="minorHAnsi"/>
          <w:bCs/>
          <w:color w:val="000000" w:themeColor="text1"/>
        </w:rPr>
        <w:t>Mitsuyoshi</w:t>
      </w:r>
      <w:proofErr w:type="spellEnd"/>
      <w:r w:rsidR="00E2641A" w:rsidRPr="00E761AE">
        <w:rPr>
          <w:rFonts w:asciiTheme="minorHAnsi" w:eastAsia="MS Mincho" w:hAnsiTheme="minorHAnsi"/>
          <w:bCs/>
          <w:color w:val="000000" w:themeColor="text1"/>
        </w:rPr>
        <w:t xml:space="preserve"> Fukuda</w:t>
      </w:r>
      <w:r w:rsidR="00E2641A">
        <w:rPr>
          <w:rFonts w:asciiTheme="minorHAnsi" w:eastAsia="MS Mincho" w:hAnsiTheme="minorHAnsi"/>
          <w:bCs/>
          <w:color w:val="000000" w:themeColor="text1"/>
        </w:rPr>
        <w:t>*</w:t>
      </w:r>
      <w:r w:rsidR="00E2641A">
        <w:rPr>
          <w:rFonts w:asciiTheme="minorHAnsi" w:eastAsia="MS Mincho" w:hAnsiTheme="minorHAnsi"/>
          <w:bCs/>
          <w:color w:val="000000" w:themeColor="text1"/>
          <w:vertAlign w:val="superscript"/>
        </w:rPr>
        <w:t>1</w:t>
      </w:r>
      <w:r w:rsidR="00E2641A">
        <w:rPr>
          <w:rFonts w:asciiTheme="minorHAnsi" w:eastAsia="MS Mincho" w:hAnsiTheme="minorHAnsi"/>
          <w:bCs/>
          <w:color w:val="000000" w:themeColor="text1"/>
        </w:rPr>
        <w:t xml:space="preserve">, </w:t>
      </w:r>
      <w:r w:rsidR="00E2641A" w:rsidRPr="00E761AE">
        <w:rPr>
          <w:rFonts w:asciiTheme="minorHAnsi" w:eastAsia="MS Mincho" w:hAnsiTheme="minorHAnsi"/>
          <w:bCs/>
          <w:color w:val="000000" w:themeColor="text1"/>
        </w:rPr>
        <w:t>Naoto Suzuki</w:t>
      </w:r>
      <w:r w:rsidR="00E2641A">
        <w:rPr>
          <w:rFonts w:asciiTheme="minorHAnsi" w:eastAsia="MS Mincho" w:hAnsiTheme="minorHAnsi"/>
          <w:bCs/>
          <w:color w:val="000000" w:themeColor="text1"/>
          <w:vertAlign w:val="superscript"/>
        </w:rPr>
        <w:t>1</w:t>
      </w:r>
      <w:r w:rsidR="00E2641A">
        <w:rPr>
          <w:rFonts w:asciiTheme="minorHAnsi" w:eastAsia="MS Mincho" w:hAnsiTheme="minorHAnsi"/>
          <w:bCs/>
          <w:color w:val="000000" w:themeColor="text1"/>
        </w:rPr>
        <w:t xml:space="preserve">, </w:t>
      </w:r>
      <w:proofErr w:type="spellStart"/>
      <w:r w:rsidR="00E2641A" w:rsidRPr="00E761AE">
        <w:rPr>
          <w:rFonts w:asciiTheme="minorHAnsi" w:eastAsia="MS Mincho" w:hAnsiTheme="minorHAnsi"/>
          <w:bCs/>
          <w:color w:val="000000" w:themeColor="text1"/>
        </w:rPr>
        <w:t>Toyofumi</w:t>
      </w:r>
      <w:proofErr w:type="spellEnd"/>
      <w:r w:rsidR="00E2641A" w:rsidRPr="00E761AE">
        <w:rPr>
          <w:rFonts w:asciiTheme="minorHAnsi" w:eastAsia="MS Mincho" w:hAnsiTheme="minorHAnsi"/>
          <w:bCs/>
          <w:color w:val="000000" w:themeColor="text1"/>
        </w:rPr>
        <w:t xml:space="preserve"> Suzuki, Ph.D.</w:t>
      </w:r>
      <w:r w:rsidR="00E2641A">
        <w:rPr>
          <w:rFonts w:asciiTheme="minorHAnsi" w:eastAsia="MS Mincho" w:hAnsiTheme="minorHAnsi"/>
          <w:bCs/>
          <w:color w:val="000000" w:themeColor="text1"/>
          <w:vertAlign w:val="superscript"/>
        </w:rPr>
        <w:t>1</w:t>
      </w:r>
    </w:p>
    <w:p w14:paraId="3AFA5A9F" w14:textId="49FA926F" w:rsidR="00E2641A" w:rsidRDefault="00E2641A" w:rsidP="00B514B2">
      <w:pPr>
        <w:widowControl w:val="0"/>
        <w:autoSpaceDE w:val="0"/>
        <w:autoSpaceDN w:val="0"/>
        <w:adjustRightInd w:val="0"/>
        <w:jc w:val="both"/>
        <w:rPr>
          <w:rFonts w:asciiTheme="minorHAnsi" w:eastAsia="MS Mincho" w:hAnsiTheme="minorHAnsi"/>
          <w:bCs/>
          <w:color w:val="000000" w:themeColor="text1"/>
        </w:rPr>
      </w:pPr>
      <w:r>
        <w:rPr>
          <w:rFonts w:asciiTheme="minorHAnsi" w:eastAsia="MS Mincho" w:hAnsiTheme="minorHAnsi"/>
          <w:bCs/>
          <w:color w:val="000000" w:themeColor="text1"/>
          <w:vertAlign w:val="superscript"/>
        </w:rPr>
        <w:t>1</w:t>
      </w:r>
      <w:r w:rsidR="001C2DC3" w:rsidRPr="00E761AE">
        <w:rPr>
          <w:rFonts w:asciiTheme="minorHAnsi" w:eastAsia="MS Mincho" w:hAnsiTheme="minorHAnsi"/>
          <w:bCs/>
          <w:color w:val="000000" w:themeColor="text1"/>
        </w:rPr>
        <w:t xml:space="preserve">Laboratory of Pharmaceutics, </w:t>
      </w:r>
      <w:r w:rsidR="004F27AB" w:rsidRPr="00E761AE">
        <w:rPr>
          <w:rFonts w:asciiTheme="minorHAnsi" w:eastAsia="MS Mincho" w:hAnsiTheme="minorHAnsi"/>
          <w:bCs/>
          <w:color w:val="000000" w:themeColor="text1"/>
        </w:rPr>
        <w:t xml:space="preserve">School of Pharmacy, Nihon University, Chiba, Japan, </w:t>
      </w:r>
    </w:p>
    <w:p w14:paraId="1DE80288" w14:textId="3861E670" w:rsidR="00E2641A" w:rsidRDefault="00E2641A" w:rsidP="00B514B2">
      <w:pPr>
        <w:widowControl w:val="0"/>
        <w:autoSpaceDE w:val="0"/>
        <w:autoSpaceDN w:val="0"/>
        <w:adjustRightInd w:val="0"/>
        <w:jc w:val="both"/>
        <w:rPr>
          <w:rFonts w:asciiTheme="minorHAnsi" w:eastAsia="MS Mincho" w:hAnsiTheme="minorHAnsi"/>
          <w:bCs/>
          <w:color w:val="000000" w:themeColor="text1"/>
        </w:rPr>
      </w:pPr>
    </w:p>
    <w:p w14:paraId="1ED21D6C" w14:textId="2F13CFC1" w:rsidR="00E2641A" w:rsidRDefault="00E2641A" w:rsidP="00B514B2">
      <w:pPr>
        <w:widowControl w:val="0"/>
        <w:autoSpaceDE w:val="0"/>
        <w:autoSpaceDN w:val="0"/>
        <w:adjustRightInd w:val="0"/>
        <w:jc w:val="both"/>
        <w:rPr>
          <w:rFonts w:asciiTheme="minorHAnsi" w:eastAsia="MS Mincho" w:hAnsiTheme="minorHAnsi"/>
          <w:bCs/>
          <w:color w:val="000000" w:themeColor="text1"/>
        </w:rPr>
      </w:pPr>
      <w:r>
        <w:rPr>
          <w:rFonts w:asciiTheme="minorHAnsi" w:eastAsia="MS Mincho" w:hAnsiTheme="minorHAnsi"/>
          <w:bCs/>
          <w:color w:val="000000" w:themeColor="text1"/>
        </w:rPr>
        <w:t>*These authors contributed equally to this manuscript</w:t>
      </w:r>
    </w:p>
    <w:p w14:paraId="6B101A5A" w14:textId="77777777" w:rsidR="004F27AB" w:rsidRPr="00E761AE" w:rsidRDefault="004F27AB" w:rsidP="00B514B2">
      <w:pPr>
        <w:pStyle w:val="NormalWeb"/>
        <w:spacing w:before="0" w:beforeAutospacing="0" w:after="0" w:afterAutospacing="0"/>
        <w:jc w:val="both"/>
        <w:rPr>
          <w:rFonts w:asciiTheme="minorHAnsi" w:eastAsia="MS Mincho" w:hAnsiTheme="minorHAnsi"/>
          <w:bCs/>
          <w:color w:val="000000" w:themeColor="text1"/>
          <w:sz w:val="22"/>
        </w:rPr>
      </w:pPr>
    </w:p>
    <w:p w14:paraId="513A2053" w14:textId="77777777" w:rsidR="00E761AE" w:rsidRDefault="004F27AB" w:rsidP="00B514B2">
      <w:pPr>
        <w:widowControl w:val="0"/>
        <w:autoSpaceDE w:val="0"/>
        <w:autoSpaceDN w:val="0"/>
        <w:adjustRightInd w:val="0"/>
        <w:jc w:val="both"/>
        <w:rPr>
          <w:rFonts w:asciiTheme="minorHAnsi" w:eastAsia="MS Mincho" w:hAnsiTheme="minorHAnsi"/>
          <w:color w:val="000000" w:themeColor="text1"/>
        </w:rPr>
      </w:pPr>
      <w:r w:rsidRPr="00E761AE">
        <w:rPr>
          <w:rFonts w:asciiTheme="minorHAnsi" w:eastAsia="MS Mincho" w:hAnsiTheme="minorHAnsi"/>
          <w:b/>
          <w:bCs/>
          <w:color w:val="000000" w:themeColor="text1"/>
        </w:rPr>
        <w:t>CORRESPONDING AUTHOR</w:t>
      </w:r>
      <w:r w:rsidRPr="00E761AE">
        <w:rPr>
          <w:rFonts w:asciiTheme="minorHAnsi" w:eastAsia="MS Mincho" w:hAnsiTheme="minorHAnsi"/>
          <w:bCs/>
          <w:color w:val="000000" w:themeColor="text1"/>
        </w:rPr>
        <w:t>:</w:t>
      </w:r>
      <w:r w:rsidRPr="00E761AE">
        <w:rPr>
          <w:rFonts w:asciiTheme="minorHAnsi" w:eastAsia="MS Mincho" w:hAnsiTheme="minorHAnsi"/>
          <w:color w:val="000000" w:themeColor="text1"/>
        </w:rPr>
        <w:t xml:space="preserve"> </w:t>
      </w:r>
    </w:p>
    <w:p w14:paraId="63CFD8CB" w14:textId="02FC8683" w:rsidR="004F27AB" w:rsidRPr="00E761AE" w:rsidRDefault="004F27AB" w:rsidP="00B514B2">
      <w:pPr>
        <w:widowControl w:val="0"/>
        <w:autoSpaceDE w:val="0"/>
        <w:autoSpaceDN w:val="0"/>
        <w:adjustRightInd w:val="0"/>
        <w:jc w:val="both"/>
        <w:rPr>
          <w:rFonts w:asciiTheme="minorHAnsi" w:eastAsia="MS Mincho" w:hAnsiTheme="minorHAnsi"/>
          <w:bCs/>
          <w:color w:val="000000" w:themeColor="text1"/>
        </w:rPr>
      </w:pPr>
      <w:proofErr w:type="spellStart"/>
      <w:r w:rsidRPr="00E761AE">
        <w:rPr>
          <w:rFonts w:asciiTheme="minorHAnsi" w:eastAsia="MS Mincho" w:hAnsiTheme="minorHAnsi"/>
          <w:bCs/>
          <w:color w:val="000000" w:themeColor="text1"/>
        </w:rPr>
        <w:t>Toyofumi</w:t>
      </w:r>
      <w:proofErr w:type="spellEnd"/>
      <w:r w:rsidRPr="00E761AE">
        <w:rPr>
          <w:rFonts w:asciiTheme="minorHAnsi" w:eastAsia="MS Mincho" w:hAnsiTheme="minorHAnsi"/>
          <w:bCs/>
          <w:color w:val="000000" w:themeColor="text1"/>
        </w:rPr>
        <w:t xml:space="preserve"> Suzuki, Ph.D. </w:t>
      </w:r>
      <w:r w:rsidR="00EC5690">
        <w:rPr>
          <w:rFonts w:asciiTheme="minorHAnsi" w:eastAsia="MS Mincho" w:hAnsiTheme="minorHAnsi"/>
          <w:bCs/>
          <w:color w:val="000000" w:themeColor="text1"/>
        </w:rPr>
        <w:t>(</w:t>
      </w:r>
      <w:r w:rsidRPr="00E761AE">
        <w:rPr>
          <w:rFonts w:asciiTheme="minorHAnsi" w:eastAsia="MS Mincho" w:hAnsiTheme="minorHAnsi"/>
          <w:bCs/>
          <w:color w:val="000000" w:themeColor="text1"/>
        </w:rPr>
        <w:t>suzuki.toyofumi@nihon-u.ac.jp</w:t>
      </w:r>
      <w:r w:rsidR="00EC5690">
        <w:rPr>
          <w:rFonts w:asciiTheme="minorHAnsi" w:eastAsia="MS Mincho" w:hAnsiTheme="minorHAnsi"/>
          <w:bCs/>
          <w:color w:val="000000" w:themeColor="text1"/>
        </w:rPr>
        <w:t>)</w:t>
      </w:r>
    </w:p>
    <w:p w14:paraId="37BCC561" w14:textId="6AA21A37" w:rsidR="004F27AB" w:rsidRDefault="004F27AB" w:rsidP="00B514B2">
      <w:pPr>
        <w:pStyle w:val="NormalWeb"/>
        <w:spacing w:before="0" w:beforeAutospacing="0" w:after="0" w:afterAutospacing="0"/>
        <w:jc w:val="both"/>
        <w:rPr>
          <w:rFonts w:asciiTheme="minorHAnsi" w:eastAsia="MS Mincho" w:hAnsiTheme="minorHAnsi"/>
          <w:bCs/>
          <w:color w:val="000000" w:themeColor="text1"/>
        </w:rPr>
      </w:pPr>
    </w:p>
    <w:p w14:paraId="67D496EE" w14:textId="77733AF0" w:rsidR="00E761AE" w:rsidRDefault="00E761AE" w:rsidP="00B514B2">
      <w:pPr>
        <w:pStyle w:val="NormalWeb"/>
        <w:spacing w:before="0" w:beforeAutospacing="0" w:after="0" w:afterAutospacing="0"/>
        <w:jc w:val="both"/>
        <w:rPr>
          <w:rFonts w:asciiTheme="minorHAnsi" w:eastAsia="MS Mincho" w:hAnsiTheme="minorHAnsi"/>
          <w:b/>
          <w:bCs/>
          <w:color w:val="000000" w:themeColor="text1"/>
        </w:rPr>
      </w:pPr>
      <w:r>
        <w:rPr>
          <w:rFonts w:asciiTheme="minorHAnsi" w:eastAsia="MS Mincho" w:hAnsiTheme="minorHAnsi"/>
          <w:b/>
          <w:bCs/>
          <w:color w:val="000000" w:themeColor="text1"/>
        </w:rPr>
        <w:t>EMAIL ADDRESSES OF CO-AUTHORS:</w:t>
      </w:r>
    </w:p>
    <w:p w14:paraId="7D0FBC3A" w14:textId="7BC03192" w:rsidR="00E2641A" w:rsidRPr="00E761AE" w:rsidRDefault="00E2641A" w:rsidP="00E2641A">
      <w:pPr>
        <w:widowControl w:val="0"/>
        <w:autoSpaceDE w:val="0"/>
        <w:autoSpaceDN w:val="0"/>
        <w:adjustRightInd w:val="0"/>
        <w:jc w:val="both"/>
        <w:rPr>
          <w:rFonts w:asciiTheme="minorHAnsi" w:eastAsia="MS Mincho" w:hAnsiTheme="minorHAnsi"/>
          <w:bCs/>
          <w:color w:val="000000" w:themeColor="text1"/>
        </w:rPr>
      </w:pPr>
      <w:proofErr w:type="spellStart"/>
      <w:r w:rsidRPr="00E761AE">
        <w:rPr>
          <w:rFonts w:asciiTheme="minorHAnsi" w:eastAsia="MS Mincho" w:hAnsiTheme="minorHAnsi"/>
          <w:bCs/>
          <w:color w:val="000000" w:themeColor="text1"/>
        </w:rPr>
        <w:t>Takanori</w:t>
      </w:r>
      <w:proofErr w:type="spellEnd"/>
      <w:r w:rsidRPr="00E761AE">
        <w:rPr>
          <w:rFonts w:asciiTheme="minorHAnsi" w:eastAsia="MS Mincho" w:hAnsiTheme="minorHAnsi"/>
          <w:bCs/>
          <w:color w:val="000000" w:themeColor="text1"/>
        </w:rPr>
        <w:t xml:space="preserve"> Kanazawa, Ph.D.</w:t>
      </w:r>
      <w:r>
        <w:rPr>
          <w:rFonts w:asciiTheme="minorHAnsi" w:eastAsia="MS Mincho" w:hAnsiTheme="minorHAnsi"/>
          <w:bCs/>
          <w:color w:val="000000" w:themeColor="text1"/>
        </w:rPr>
        <w:t xml:space="preserve"> (</w:t>
      </w:r>
      <w:r w:rsidRPr="00E761AE">
        <w:rPr>
          <w:rFonts w:asciiTheme="minorHAnsi" w:eastAsia="MS Mincho" w:hAnsiTheme="minorHAnsi"/>
          <w:bCs/>
          <w:color w:val="000000" w:themeColor="text1"/>
        </w:rPr>
        <w:t>kanazawa.takanori02@nihon-u.ac.jp</w:t>
      </w:r>
      <w:r>
        <w:rPr>
          <w:rFonts w:asciiTheme="minorHAnsi" w:eastAsia="MS Mincho" w:hAnsiTheme="minorHAnsi"/>
          <w:bCs/>
          <w:color w:val="000000" w:themeColor="text1"/>
        </w:rPr>
        <w:t>)</w:t>
      </w:r>
    </w:p>
    <w:p w14:paraId="3BB8EB86" w14:textId="71E24B35" w:rsidR="00E2641A" w:rsidRPr="00E761AE" w:rsidRDefault="00E2641A" w:rsidP="00E2641A">
      <w:pPr>
        <w:widowControl w:val="0"/>
        <w:autoSpaceDE w:val="0"/>
        <w:autoSpaceDN w:val="0"/>
        <w:adjustRightInd w:val="0"/>
        <w:jc w:val="both"/>
        <w:rPr>
          <w:rFonts w:asciiTheme="minorHAnsi" w:eastAsia="MS Mincho" w:hAnsiTheme="minorHAnsi"/>
          <w:bCs/>
          <w:color w:val="000000" w:themeColor="text1"/>
        </w:rPr>
      </w:pPr>
      <w:proofErr w:type="spellStart"/>
      <w:r w:rsidRPr="00E761AE">
        <w:rPr>
          <w:rFonts w:asciiTheme="minorHAnsi" w:eastAsia="MS Mincho" w:hAnsiTheme="minorHAnsi"/>
          <w:bCs/>
          <w:color w:val="000000" w:themeColor="text1"/>
        </w:rPr>
        <w:t>Mitsuyoshi</w:t>
      </w:r>
      <w:proofErr w:type="spellEnd"/>
      <w:r w:rsidRPr="00E761AE">
        <w:rPr>
          <w:rFonts w:asciiTheme="minorHAnsi" w:eastAsia="MS Mincho" w:hAnsiTheme="minorHAnsi"/>
          <w:bCs/>
          <w:color w:val="000000" w:themeColor="text1"/>
        </w:rPr>
        <w:t xml:space="preserve"> Fukuda </w:t>
      </w:r>
      <w:r>
        <w:rPr>
          <w:rFonts w:asciiTheme="minorHAnsi" w:eastAsia="MS Mincho" w:hAnsiTheme="minorHAnsi"/>
          <w:bCs/>
          <w:color w:val="000000" w:themeColor="text1"/>
        </w:rPr>
        <w:t>(</w:t>
      </w:r>
      <w:r w:rsidRPr="00E761AE">
        <w:rPr>
          <w:rFonts w:asciiTheme="minorHAnsi" w:eastAsia="MS Mincho" w:hAnsiTheme="minorHAnsi"/>
          <w:bCs/>
          <w:color w:val="000000" w:themeColor="text1"/>
        </w:rPr>
        <w:t>phmi18001@g.nihon-u.ac.jp</w:t>
      </w:r>
      <w:r>
        <w:rPr>
          <w:rFonts w:asciiTheme="minorHAnsi" w:eastAsia="MS Mincho" w:hAnsiTheme="minorHAnsi"/>
          <w:bCs/>
          <w:color w:val="000000" w:themeColor="text1"/>
        </w:rPr>
        <w:t>)</w:t>
      </w:r>
    </w:p>
    <w:p w14:paraId="1469038A" w14:textId="05DE0509" w:rsidR="00E2641A" w:rsidRPr="00E761AE" w:rsidRDefault="00E2641A" w:rsidP="00E2641A">
      <w:pPr>
        <w:widowControl w:val="0"/>
        <w:autoSpaceDE w:val="0"/>
        <w:autoSpaceDN w:val="0"/>
        <w:adjustRightInd w:val="0"/>
        <w:jc w:val="both"/>
        <w:rPr>
          <w:rFonts w:asciiTheme="minorHAnsi" w:eastAsia="MS Mincho" w:hAnsiTheme="minorHAnsi"/>
          <w:bCs/>
          <w:color w:val="000000" w:themeColor="text1"/>
        </w:rPr>
      </w:pPr>
      <w:r w:rsidRPr="00E761AE">
        <w:rPr>
          <w:rFonts w:asciiTheme="minorHAnsi" w:eastAsia="MS Mincho" w:hAnsiTheme="minorHAnsi"/>
          <w:bCs/>
          <w:color w:val="000000" w:themeColor="text1"/>
        </w:rPr>
        <w:t>Naoto Suzuki</w:t>
      </w:r>
      <w:r>
        <w:rPr>
          <w:rFonts w:asciiTheme="minorHAnsi" w:eastAsia="MS Mincho" w:hAnsiTheme="minorHAnsi"/>
          <w:bCs/>
          <w:color w:val="000000" w:themeColor="text1"/>
        </w:rPr>
        <w:t xml:space="preserve"> (</w:t>
      </w:r>
      <w:r w:rsidRPr="00E761AE">
        <w:rPr>
          <w:rFonts w:asciiTheme="minorHAnsi" w:eastAsia="MS Mincho" w:hAnsiTheme="minorHAnsi"/>
          <w:bCs/>
          <w:color w:val="000000" w:themeColor="text1"/>
          <w:lang w:eastAsia="ja-JP"/>
        </w:rPr>
        <w:t>s</w:t>
      </w:r>
      <w:r w:rsidRPr="00E761AE">
        <w:rPr>
          <w:rFonts w:asciiTheme="minorHAnsi" w:eastAsia="MS Mincho" w:hAnsiTheme="minorHAnsi"/>
          <w:bCs/>
          <w:color w:val="000000" w:themeColor="text1"/>
        </w:rPr>
        <w:t>uzuki.naoto65@nihon-u.ac.jp</w:t>
      </w:r>
      <w:r>
        <w:rPr>
          <w:rFonts w:asciiTheme="minorHAnsi" w:eastAsia="MS Mincho" w:hAnsiTheme="minorHAnsi"/>
          <w:bCs/>
          <w:color w:val="000000" w:themeColor="text1"/>
        </w:rPr>
        <w:t>)</w:t>
      </w:r>
    </w:p>
    <w:p w14:paraId="1AA8FC5B" w14:textId="77777777" w:rsidR="00E761AE" w:rsidRPr="00E761AE" w:rsidRDefault="00E761AE" w:rsidP="00B514B2">
      <w:pPr>
        <w:pStyle w:val="NormalWeb"/>
        <w:spacing w:before="0" w:beforeAutospacing="0" w:after="0" w:afterAutospacing="0"/>
        <w:jc w:val="both"/>
        <w:rPr>
          <w:rFonts w:asciiTheme="minorHAnsi" w:eastAsia="MS Mincho" w:hAnsiTheme="minorHAnsi"/>
          <w:b/>
          <w:bCs/>
          <w:color w:val="000000" w:themeColor="text1"/>
        </w:rPr>
      </w:pPr>
    </w:p>
    <w:p w14:paraId="64723375" w14:textId="47426404" w:rsidR="0082799A" w:rsidRPr="00E761AE" w:rsidRDefault="0082799A" w:rsidP="00B514B2">
      <w:pPr>
        <w:pStyle w:val="NormalWeb"/>
        <w:spacing w:before="0" w:beforeAutospacing="0" w:after="0" w:afterAutospacing="0"/>
        <w:jc w:val="both"/>
        <w:rPr>
          <w:rFonts w:asciiTheme="minorHAnsi" w:eastAsia="MS Mincho" w:hAnsiTheme="minorHAnsi"/>
          <w:bCs/>
          <w:color w:val="000000" w:themeColor="text1"/>
        </w:rPr>
      </w:pPr>
      <w:r w:rsidRPr="00E761AE">
        <w:rPr>
          <w:rFonts w:asciiTheme="minorHAnsi" w:eastAsia="MS Mincho" w:hAnsiTheme="minorHAnsi"/>
          <w:b/>
          <w:bCs/>
          <w:color w:val="000000" w:themeColor="text1"/>
        </w:rPr>
        <w:t>KEYWORDS</w:t>
      </w:r>
      <w:r w:rsidRPr="00E761AE">
        <w:rPr>
          <w:rFonts w:asciiTheme="minorHAnsi" w:eastAsia="MS Mincho" w:hAnsiTheme="minorHAnsi"/>
          <w:bCs/>
          <w:color w:val="000000" w:themeColor="text1"/>
        </w:rPr>
        <w:t xml:space="preserve">: </w:t>
      </w:r>
    </w:p>
    <w:p w14:paraId="0C2CF436" w14:textId="30818177" w:rsidR="0082799A" w:rsidRPr="00E761AE" w:rsidRDefault="00E2641A" w:rsidP="00B514B2">
      <w:pPr>
        <w:pStyle w:val="NormalWeb"/>
        <w:spacing w:before="0" w:beforeAutospacing="0" w:after="0" w:afterAutospacing="0"/>
        <w:jc w:val="both"/>
        <w:rPr>
          <w:rFonts w:asciiTheme="minorHAnsi" w:eastAsia="MS Mincho" w:hAnsiTheme="minorHAnsi"/>
          <w:color w:val="000000" w:themeColor="text1"/>
        </w:rPr>
      </w:pPr>
      <w:r>
        <w:rPr>
          <w:rFonts w:asciiTheme="minorHAnsi" w:eastAsia="MS Mincho" w:hAnsiTheme="minorHAnsi"/>
          <w:bCs/>
          <w:color w:val="000000" w:themeColor="text1"/>
        </w:rPr>
        <w:t>N</w:t>
      </w:r>
      <w:r w:rsidR="0082799A" w:rsidRPr="00E761AE">
        <w:rPr>
          <w:rFonts w:asciiTheme="minorHAnsi" w:eastAsia="MS Mincho" w:hAnsiTheme="minorHAnsi"/>
          <w:bCs/>
          <w:color w:val="000000" w:themeColor="text1"/>
        </w:rPr>
        <w:t>ose-to-brain, intranasal administration</w:t>
      </w:r>
      <w:r w:rsidR="0082799A" w:rsidRPr="00E761AE">
        <w:rPr>
          <w:rFonts w:asciiTheme="minorHAnsi" w:eastAsia="MS Mincho" w:hAnsiTheme="minorHAnsi"/>
          <w:color w:val="000000" w:themeColor="text1"/>
        </w:rPr>
        <w:t xml:space="preserve">, brain distribution, </w:t>
      </w:r>
      <w:r w:rsidR="0082799A" w:rsidRPr="00E761AE">
        <w:rPr>
          <w:rFonts w:asciiTheme="minorHAnsi" w:eastAsia="MS Mincho" w:hAnsiTheme="minorHAnsi"/>
          <w:color w:val="000000" w:themeColor="text1"/>
          <w:lang w:eastAsia="ja-JP"/>
        </w:rPr>
        <w:t xml:space="preserve">hydrophilic macromolecule, </w:t>
      </w:r>
      <w:r w:rsidR="00465A74" w:rsidRPr="00E761AE">
        <w:rPr>
          <w:rFonts w:asciiTheme="minorHAnsi" w:eastAsia="MS Mincho" w:hAnsiTheme="minorHAnsi"/>
          <w:color w:val="000000" w:themeColor="text1"/>
          <w:lang w:eastAsia="ja-JP"/>
        </w:rPr>
        <w:t>inh</w:t>
      </w:r>
      <w:r w:rsidR="0038281C" w:rsidRPr="00E761AE">
        <w:rPr>
          <w:rFonts w:asciiTheme="minorHAnsi" w:eastAsia="MS Mincho" w:hAnsiTheme="minorHAnsi"/>
          <w:color w:val="000000" w:themeColor="text1"/>
          <w:lang w:eastAsia="ja-JP"/>
        </w:rPr>
        <w:t>alation anesthesia</w:t>
      </w:r>
      <w:r w:rsidR="00465A74" w:rsidRPr="00E761AE">
        <w:rPr>
          <w:rFonts w:asciiTheme="minorHAnsi" w:eastAsia="MS Mincho" w:hAnsiTheme="minorHAnsi"/>
          <w:color w:val="000000" w:themeColor="text1"/>
          <w:lang w:eastAsia="ja-JP"/>
        </w:rPr>
        <w:t xml:space="preserve">, </w:t>
      </w:r>
      <w:r w:rsidR="0038281C" w:rsidRPr="00E761AE">
        <w:rPr>
          <w:rFonts w:asciiTheme="minorHAnsi" w:eastAsia="MS Mincho" w:hAnsiTheme="minorHAnsi"/>
          <w:color w:val="000000" w:themeColor="text1"/>
          <w:lang w:eastAsia="ja-JP"/>
        </w:rPr>
        <w:t>quantitative evaluation</w:t>
      </w:r>
    </w:p>
    <w:p w14:paraId="33A173E4" w14:textId="77777777" w:rsidR="0082799A" w:rsidRPr="00E761AE" w:rsidRDefault="0082799A" w:rsidP="00B514B2">
      <w:pPr>
        <w:pStyle w:val="NormalWeb"/>
        <w:spacing w:before="0" w:beforeAutospacing="0" w:after="0" w:afterAutospacing="0"/>
        <w:jc w:val="both"/>
        <w:rPr>
          <w:rFonts w:asciiTheme="minorHAnsi" w:eastAsia="MS Mincho" w:hAnsiTheme="minorHAnsi"/>
          <w:color w:val="000000" w:themeColor="text1"/>
        </w:rPr>
      </w:pPr>
    </w:p>
    <w:p w14:paraId="53E7B51D" w14:textId="2177FCF4" w:rsidR="0082799A" w:rsidRPr="00E761AE" w:rsidRDefault="00864156" w:rsidP="00B514B2">
      <w:pPr>
        <w:widowControl w:val="0"/>
        <w:autoSpaceDE w:val="0"/>
        <w:autoSpaceDN w:val="0"/>
        <w:adjustRightInd w:val="0"/>
        <w:jc w:val="both"/>
        <w:rPr>
          <w:rFonts w:asciiTheme="minorHAnsi" w:eastAsia="MS Mincho" w:hAnsiTheme="minorHAnsi"/>
          <w:color w:val="000000" w:themeColor="text1"/>
        </w:rPr>
      </w:pPr>
      <w:r w:rsidRPr="00E761AE">
        <w:rPr>
          <w:rFonts w:asciiTheme="minorHAnsi" w:eastAsia="MS Mincho" w:hAnsiTheme="minorHAnsi"/>
          <w:b/>
          <w:bCs/>
          <w:color w:val="000000" w:themeColor="text1"/>
        </w:rPr>
        <w:t>SUMMARY</w:t>
      </w:r>
      <w:r w:rsidR="0082799A" w:rsidRPr="00E761AE">
        <w:rPr>
          <w:rFonts w:asciiTheme="minorHAnsi" w:eastAsia="MS Mincho" w:hAnsiTheme="minorHAnsi"/>
          <w:bCs/>
          <w:color w:val="000000" w:themeColor="text1"/>
        </w:rPr>
        <w:t>:</w:t>
      </w:r>
      <w:r w:rsidR="0082799A" w:rsidRPr="00E761AE">
        <w:rPr>
          <w:rFonts w:asciiTheme="minorHAnsi" w:eastAsia="MS Mincho" w:hAnsiTheme="minorHAnsi"/>
          <w:color w:val="000000" w:themeColor="text1"/>
        </w:rPr>
        <w:t xml:space="preserve"> </w:t>
      </w:r>
    </w:p>
    <w:p w14:paraId="7B1BF7B7" w14:textId="0A788368" w:rsidR="0082799A" w:rsidRPr="00E761AE" w:rsidRDefault="00E2641A" w:rsidP="00B514B2">
      <w:pPr>
        <w:widowControl w:val="0"/>
        <w:autoSpaceDE w:val="0"/>
        <w:autoSpaceDN w:val="0"/>
        <w:adjustRightInd w:val="0"/>
        <w:jc w:val="both"/>
        <w:rPr>
          <w:rFonts w:asciiTheme="minorHAnsi" w:eastAsia="MS Mincho" w:hAnsiTheme="minorHAnsi"/>
          <w:bCs/>
          <w:color w:val="000000" w:themeColor="text1"/>
        </w:rPr>
      </w:pPr>
      <w:r>
        <w:rPr>
          <w:rFonts w:asciiTheme="minorHAnsi" w:eastAsia="MS Mincho" w:hAnsiTheme="minorHAnsi"/>
          <w:bCs/>
          <w:color w:val="000000" w:themeColor="text1"/>
        </w:rPr>
        <w:t>Here</w:t>
      </w:r>
      <w:r w:rsidR="00D36871" w:rsidRPr="00E761AE">
        <w:rPr>
          <w:rFonts w:asciiTheme="minorHAnsi" w:eastAsia="MS Mincho" w:hAnsiTheme="minorHAnsi"/>
          <w:bCs/>
          <w:color w:val="000000" w:themeColor="text1"/>
        </w:rPr>
        <w:t xml:space="preserve">, we </w:t>
      </w:r>
      <w:r>
        <w:rPr>
          <w:rFonts w:asciiTheme="minorHAnsi" w:eastAsia="MS Mincho" w:hAnsiTheme="minorHAnsi"/>
          <w:bCs/>
          <w:color w:val="000000" w:themeColor="text1"/>
        </w:rPr>
        <w:t xml:space="preserve">describe </w:t>
      </w:r>
      <w:r w:rsidR="00D36871" w:rsidRPr="00E761AE">
        <w:rPr>
          <w:rFonts w:asciiTheme="minorHAnsi" w:eastAsia="MS Mincho" w:hAnsiTheme="minorHAnsi"/>
          <w:bCs/>
          <w:color w:val="000000" w:themeColor="text1"/>
        </w:rPr>
        <w:t xml:space="preserve">two </w:t>
      </w:r>
      <w:r w:rsidR="003673C3" w:rsidRPr="00E761AE">
        <w:rPr>
          <w:rFonts w:asciiTheme="minorHAnsi" w:eastAsia="MS Mincho" w:hAnsiTheme="minorHAnsi"/>
          <w:bCs/>
          <w:color w:val="000000" w:themeColor="text1"/>
        </w:rPr>
        <w:t>n</w:t>
      </w:r>
      <w:r w:rsidR="000D5327" w:rsidRPr="00E761AE">
        <w:rPr>
          <w:rFonts w:asciiTheme="minorHAnsi" w:eastAsia="MS Mincho" w:hAnsiTheme="minorHAnsi"/>
          <w:bCs/>
          <w:color w:val="000000" w:themeColor="text1"/>
        </w:rPr>
        <w:t>ovel</w:t>
      </w:r>
      <w:r w:rsidR="00D36871" w:rsidRPr="00E761AE">
        <w:rPr>
          <w:rFonts w:asciiTheme="minorHAnsi" w:eastAsia="MS Mincho" w:hAnsiTheme="minorHAnsi"/>
          <w:bCs/>
          <w:color w:val="000000" w:themeColor="text1"/>
        </w:rPr>
        <w:t xml:space="preserve"> </w:t>
      </w:r>
      <w:r w:rsidR="000D5327" w:rsidRPr="00E761AE">
        <w:rPr>
          <w:rFonts w:asciiTheme="minorHAnsi" w:eastAsia="MS Mincho" w:hAnsiTheme="minorHAnsi"/>
          <w:bCs/>
          <w:color w:val="000000" w:themeColor="text1"/>
        </w:rPr>
        <w:t>methods</w:t>
      </w:r>
      <w:r w:rsidR="003673C3" w:rsidRPr="00E761AE">
        <w:rPr>
          <w:rFonts w:asciiTheme="minorHAnsi" w:eastAsia="MS Mincho" w:hAnsiTheme="minorHAnsi"/>
          <w:bCs/>
          <w:color w:val="000000" w:themeColor="text1"/>
        </w:rPr>
        <w:t xml:space="preserve"> </w:t>
      </w:r>
      <w:r w:rsidR="00D36871" w:rsidRPr="00E761AE">
        <w:rPr>
          <w:rFonts w:asciiTheme="minorHAnsi" w:eastAsia="MS Mincho" w:hAnsiTheme="minorHAnsi"/>
          <w:bCs/>
          <w:color w:val="000000" w:themeColor="text1"/>
        </w:rPr>
        <w:t xml:space="preserve">of stable intranasal administration under inhalation anesthesia with </w:t>
      </w:r>
      <w:r w:rsidR="00D4353E" w:rsidRPr="00E761AE">
        <w:rPr>
          <w:rFonts w:asciiTheme="minorHAnsi" w:eastAsia="MS Mincho" w:hAnsiTheme="minorHAnsi"/>
          <w:bCs/>
          <w:color w:val="000000" w:themeColor="text1"/>
        </w:rPr>
        <w:t>minimal</w:t>
      </w:r>
      <w:r w:rsidR="00D36871" w:rsidRPr="00E761AE">
        <w:rPr>
          <w:rFonts w:asciiTheme="minorHAnsi" w:eastAsia="MS Mincho" w:hAnsiTheme="minorHAnsi"/>
          <w:bCs/>
          <w:color w:val="000000" w:themeColor="text1"/>
        </w:rPr>
        <w:t xml:space="preserve"> physical </w:t>
      </w:r>
      <w:r w:rsidR="00864156" w:rsidRPr="00E761AE">
        <w:rPr>
          <w:rFonts w:asciiTheme="minorHAnsi" w:eastAsia="MS Mincho" w:hAnsiTheme="minorHAnsi"/>
          <w:bCs/>
          <w:color w:val="000000" w:themeColor="text1"/>
        </w:rPr>
        <w:t>stress</w:t>
      </w:r>
      <w:r w:rsidR="00D36871" w:rsidRPr="00E761AE">
        <w:rPr>
          <w:rFonts w:asciiTheme="minorHAnsi" w:eastAsia="MS Mincho" w:hAnsiTheme="minorHAnsi"/>
          <w:bCs/>
          <w:color w:val="000000" w:themeColor="text1"/>
        </w:rPr>
        <w:t xml:space="preserve"> for experimental animals</w:t>
      </w:r>
      <w:r w:rsidR="000D5327" w:rsidRPr="00E761AE">
        <w:rPr>
          <w:rFonts w:asciiTheme="minorHAnsi" w:eastAsia="MS Mincho" w:hAnsiTheme="minorHAnsi"/>
          <w:bCs/>
          <w:color w:val="000000" w:themeColor="text1"/>
        </w:rPr>
        <w:t>.</w:t>
      </w:r>
      <w:r w:rsidR="00D36871" w:rsidRPr="00E761AE">
        <w:rPr>
          <w:rFonts w:asciiTheme="minorHAnsi" w:eastAsia="MS Mincho" w:hAnsiTheme="minorHAnsi"/>
          <w:bCs/>
          <w:color w:val="000000" w:themeColor="text1"/>
        </w:rPr>
        <w:t xml:space="preserve"> </w:t>
      </w:r>
      <w:r w:rsidR="003673C3" w:rsidRPr="00E761AE">
        <w:rPr>
          <w:rFonts w:asciiTheme="minorHAnsi" w:eastAsia="MS Mincho" w:hAnsiTheme="minorHAnsi"/>
          <w:bCs/>
          <w:color w:val="000000" w:themeColor="text1"/>
        </w:rPr>
        <w:t>We</w:t>
      </w:r>
      <w:r w:rsidR="000D5327" w:rsidRPr="00E761AE">
        <w:rPr>
          <w:rFonts w:asciiTheme="minorHAnsi" w:eastAsia="MS Mincho" w:hAnsiTheme="minorHAnsi"/>
          <w:bCs/>
          <w:color w:val="000000" w:themeColor="text1"/>
        </w:rPr>
        <w:t xml:space="preserve"> </w:t>
      </w:r>
      <w:r w:rsidR="00D36871" w:rsidRPr="00E761AE">
        <w:rPr>
          <w:rFonts w:asciiTheme="minorHAnsi" w:eastAsia="MS Mincho" w:hAnsiTheme="minorHAnsi"/>
          <w:bCs/>
          <w:color w:val="000000" w:themeColor="text1"/>
        </w:rPr>
        <w:t xml:space="preserve">also describe a method </w:t>
      </w:r>
      <w:r w:rsidR="00864156" w:rsidRPr="00E761AE">
        <w:rPr>
          <w:rFonts w:asciiTheme="minorHAnsi" w:eastAsia="MS Mincho" w:hAnsiTheme="minorHAnsi"/>
          <w:bCs/>
          <w:color w:val="000000" w:themeColor="text1"/>
        </w:rPr>
        <w:t>for</w:t>
      </w:r>
      <w:r w:rsidR="00D36871" w:rsidRPr="00E761AE">
        <w:rPr>
          <w:rFonts w:asciiTheme="minorHAnsi" w:eastAsia="MS Mincho" w:hAnsiTheme="minorHAnsi"/>
          <w:bCs/>
          <w:color w:val="000000" w:themeColor="text1"/>
        </w:rPr>
        <w:t xml:space="preserve"> quantitative evaluation of drug distribution </w:t>
      </w:r>
      <w:r w:rsidR="00414599" w:rsidRPr="00E761AE">
        <w:rPr>
          <w:rFonts w:asciiTheme="minorHAnsi" w:eastAsia="MS Mincho" w:hAnsiTheme="minorHAnsi"/>
          <w:bCs/>
          <w:color w:val="000000" w:themeColor="text1"/>
        </w:rPr>
        <w:t xml:space="preserve">levels </w:t>
      </w:r>
      <w:r w:rsidR="00D36871" w:rsidRPr="00E761AE">
        <w:rPr>
          <w:rFonts w:asciiTheme="minorHAnsi" w:eastAsia="MS Mincho" w:hAnsiTheme="minorHAnsi"/>
          <w:bCs/>
          <w:color w:val="000000" w:themeColor="text1"/>
        </w:rPr>
        <w:t xml:space="preserve">in the brain </w:t>
      </w:r>
      <w:r w:rsidR="000D5327" w:rsidRPr="00E761AE">
        <w:rPr>
          <w:rFonts w:asciiTheme="minorHAnsi" w:eastAsia="MS Mincho" w:hAnsiTheme="minorHAnsi"/>
          <w:bCs/>
          <w:color w:val="000000" w:themeColor="text1"/>
        </w:rPr>
        <w:t xml:space="preserve">via </w:t>
      </w:r>
      <w:r w:rsidR="00D4353E" w:rsidRPr="00E761AE">
        <w:rPr>
          <w:rFonts w:asciiTheme="minorHAnsi" w:eastAsia="MS Mincho" w:hAnsiTheme="minorHAnsi"/>
          <w:bCs/>
          <w:color w:val="000000" w:themeColor="text1"/>
        </w:rPr>
        <w:t xml:space="preserve">the </w:t>
      </w:r>
      <w:r w:rsidR="000D5327" w:rsidRPr="00E761AE">
        <w:rPr>
          <w:rFonts w:asciiTheme="minorHAnsi" w:eastAsia="MS Mincho" w:hAnsiTheme="minorHAnsi"/>
          <w:bCs/>
          <w:color w:val="000000" w:themeColor="text1"/>
        </w:rPr>
        <w:t xml:space="preserve">nose-to-brain pathway </w:t>
      </w:r>
      <w:r w:rsidR="00D36871" w:rsidRPr="00E761AE">
        <w:rPr>
          <w:rFonts w:asciiTheme="minorHAnsi" w:eastAsia="MS Mincho" w:hAnsiTheme="minorHAnsi"/>
          <w:bCs/>
          <w:color w:val="000000" w:themeColor="text1"/>
        </w:rPr>
        <w:t xml:space="preserve">using radiolabeled </w:t>
      </w:r>
      <w:r w:rsidR="00B8502F" w:rsidRPr="00E761AE">
        <w:rPr>
          <w:rFonts w:asciiTheme="minorHAnsi" w:eastAsia="MS Mincho" w:hAnsiTheme="minorHAnsi"/>
          <w:bCs/>
          <w:color w:val="000000" w:themeColor="text1"/>
        </w:rPr>
        <w:t>[</w:t>
      </w:r>
      <w:r w:rsidR="00B8502F" w:rsidRPr="00E761AE">
        <w:rPr>
          <w:rFonts w:asciiTheme="minorHAnsi" w:eastAsia="MS Mincho" w:hAnsiTheme="minorHAnsi"/>
          <w:bCs/>
          <w:color w:val="000000" w:themeColor="text1"/>
          <w:vertAlign w:val="superscript"/>
        </w:rPr>
        <w:t>14</w:t>
      </w:r>
      <w:r w:rsidR="00B8502F" w:rsidRPr="00E761AE">
        <w:rPr>
          <w:rFonts w:asciiTheme="minorHAnsi" w:eastAsia="MS Mincho" w:hAnsiTheme="minorHAnsi"/>
          <w:bCs/>
          <w:color w:val="000000" w:themeColor="text1"/>
        </w:rPr>
        <w:t>C]-</w:t>
      </w:r>
      <w:r w:rsidR="00864156" w:rsidRPr="00E761AE">
        <w:rPr>
          <w:rFonts w:asciiTheme="minorHAnsi" w:eastAsia="MS Mincho" w:hAnsiTheme="minorHAnsi"/>
          <w:bCs/>
          <w:color w:val="000000" w:themeColor="text1"/>
        </w:rPr>
        <w:t>i</w:t>
      </w:r>
      <w:r w:rsidR="00D36871" w:rsidRPr="00E761AE">
        <w:rPr>
          <w:rFonts w:asciiTheme="minorHAnsi" w:eastAsia="MS Mincho" w:hAnsiTheme="minorHAnsi"/>
          <w:bCs/>
          <w:color w:val="000000" w:themeColor="text1"/>
        </w:rPr>
        <w:t xml:space="preserve">nulin as a </w:t>
      </w:r>
      <w:r w:rsidR="00B8502F" w:rsidRPr="00E761AE">
        <w:rPr>
          <w:rFonts w:asciiTheme="minorHAnsi" w:eastAsia="MS Mincho" w:hAnsiTheme="minorHAnsi"/>
          <w:bCs/>
          <w:color w:val="000000" w:themeColor="text1"/>
        </w:rPr>
        <w:t xml:space="preserve">model substrate of </w:t>
      </w:r>
      <w:r w:rsidR="00D36871" w:rsidRPr="00E761AE">
        <w:rPr>
          <w:rFonts w:asciiTheme="minorHAnsi" w:eastAsia="MS Mincho" w:hAnsiTheme="minorHAnsi"/>
          <w:bCs/>
          <w:color w:val="000000" w:themeColor="text1"/>
        </w:rPr>
        <w:t>water-soluble macromolecule</w:t>
      </w:r>
      <w:r w:rsidR="00864156" w:rsidRPr="00E761AE">
        <w:rPr>
          <w:rFonts w:asciiTheme="minorHAnsi" w:eastAsia="MS Mincho" w:hAnsiTheme="minorHAnsi"/>
          <w:bCs/>
          <w:color w:val="000000" w:themeColor="text1"/>
        </w:rPr>
        <w:t>s.</w:t>
      </w:r>
    </w:p>
    <w:p w14:paraId="07C193E0" w14:textId="77777777" w:rsidR="00D36871" w:rsidRPr="00E761AE" w:rsidRDefault="00D36871" w:rsidP="00B514B2">
      <w:pPr>
        <w:widowControl w:val="0"/>
        <w:autoSpaceDE w:val="0"/>
        <w:autoSpaceDN w:val="0"/>
        <w:adjustRightInd w:val="0"/>
        <w:jc w:val="both"/>
        <w:rPr>
          <w:rFonts w:asciiTheme="minorHAnsi" w:eastAsia="MS Mincho" w:hAnsiTheme="minorHAnsi"/>
          <w:b/>
          <w:bCs/>
          <w:color w:val="000000" w:themeColor="text1"/>
        </w:rPr>
      </w:pPr>
    </w:p>
    <w:p w14:paraId="7AFB340B" w14:textId="5F71B019" w:rsidR="0082799A" w:rsidRPr="00E761AE" w:rsidRDefault="0082799A" w:rsidP="00B514B2">
      <w:pPr>
        <w:widowControl w:val="0"/>
        <w:autoSpaceDE w:val="0"/>
        <w:autoSpaceDN w:val="0"/>
        <w:adjustRightInd w:val="0"/>
        <w:jc w:val="both"/>
        <w:rPr>
          <w:rFonts w:asciiTheme="minorHAnsi" w:eastAsia="MS Mincho" w:hAnsiTheme="minorHAnsi"/>
          <w:i/>
          <w:color w:val="000000" w:themeColor="text1"/>
        </w:rPr>
      </w:pPr>
      <w:r w:rsidRPr="00E761AE">
        <w:rPr>
          <w:rFonts w:asciiTheme="minorHAnsi" w:eastAsia="MS Mincho" w:hAnsiTheme="minorHAnsi"/>
          <w:b/>
          <w:bCs/>
          <w:color w:val="000000" w:themeColor="text1"/>
        </w:rPr>
        <w:t>ABSTRACT</w:t>
      </w:r>
      <w:r w:rsidRPr="00E761AE">
        <w:rPr>
          <w:rFonts w:asciiTheme="minorHAnsi" w:eastAsia="MS Mincho" w:hAnsiTheme="minorHAnsi"/>
          <w:bCs/>
          <w:color w:val="000000" w:themeColor="text1"/>
        </w:rPr>
        <w:t>:</w:t>
      </w:r>
      <w:r w:rsidRPr="00E761AE">
        <w:rPr>
          <w:rFonts w:asciiTheme="minorHAnsi" w:eastAsia="MS Mincho" w:hAnsiTheme="minorHAnsi"/>
          <w:color w:val="000000" w:themeColor="text1"/>
        </w:rPr>
        <w:t xml:space="preserve"> </w:t>
      </w:r>
    </w:p>
    <w:p w14:paraId="3DE64B56" w14:textId="1DB6894E" w:rsidR="006C1569" w:rsidRPr="00E761AE" w:rsidRDefault="00FE2709" w:rsidP="00EC5690">
      <w:pPr>
        <w:autoSpaceDE w:val="0"/>
        <w:autoSpaceDN w:val="0"/>
        <w:adjustRightInd w:val="0"/>
        <w:jc w:val="both"/>
        <w:rPr>
          <w:rFonts w:asciiTheme="minorHAnsi" w:eastAsia="MS PMincho" w:hAnsiTheme="minorHAnsi"/>
          <w:color w:val="000000" w:themeColor="text1"/>
        </w:rPr>
      </w:pPr>
      <w:r w:rsidRPr="00E761AE">
        <w:rPr>
          <w:rFonts w:asciiTheme="minorHAnsi" w:eastAsia="MS Mincho" w:hAnsiTheme="minorHAnsi"/>
          <w:color w:val="000000" w:themeColor="text1"/>
        </w:rPr>
        <w:t>I</w:t>
      </w:r>
      <w:r w:rsidR="00D36871" w:rsidRPr="00E761AE">
        <w:rPr>
          <w:rFonts w:asciiTheme="minorHAnsi" w:eastAsia="MS Mincho" w:hAnsiTheme="minorHAnsi"/>
          <w:color w:val="000000" w:themeColor="text1"/>
        </w:rPr>
        <w:t>ntranasal administration has been reported to be a potential pathway for nose-to-brain delivery of therapeutic agents</w:t>
      </w:r>
      <w:r w:rsidRPr="00E761AE">
        <w:rPr>
          <w:rFonts w:asciiTheme="minorHAnsi" w:eastAsia="MS Mincho" w:hAnsiTheme="minorHAnsi"/>
          <w:color w:val="000000" w:themeColor="text1"/>
        </w:rPr>
        <w:t xml:space="preserve"> </w:t>
      </w:r>
      <w:r w:rsidR="00887C08" w:rsidRPr="00E761AE">
        <w:rPr>
          <w:rFonts w:asciiTheme="minorHAnsi" w:eastAsia="MS Mincho" w:hAnsiTheme="minorHAnsi"/>
          <w:color w:val="000000" w:themeColor="text1"/>
        </w:rPr>
        <w:t>that circumvents</w:t>
      </w:r>
      <w:r w:rsidR="00D36871" w:rsidRPr="00E761AE">
        <w:rPr>
          <w:rFonts w:asciiTheme="minorHAnsi" w:eastAsia="MS Mincho" w:hAnsiTheme="minorHAnsi"/>
          <w:color w:val="000000" w:themeColor="text1"/>
        </w:rPr>
        <w:t xml:space="preserve"> the </w:t>
      </w:r>
      <w:r w:rsidR="00033621" w:rsidRPr="00E761AE">
        <w:rPr>
          <w:rFonts w:asciiTheme="minorHAnsi" w:eastAsia="MS Mincho" w:hAnsiTheme="minorHAnsi"/>
          <w:color w:val="000000" w:themeColor="text1"/>
        </w:rPr>
        <w:t>blood-brain barrier</w:t>
      </w:r>
      <w:r w:rsidR="00D36871" w:rsidRPr="00E761AE">
        <w:rPr>
          <w:rFonts w:asciiTheme="minorHAnsi" w:eastAsia="MS Mincho" w:hAnsiTheme="minorHAnsi"/>
          <w:color w:val="000000" w:themeColor="text1"/>
        </w:rPr>
        <w:t xml:space="preserve">. However, there have been few reports </w:t>
      </w:r>
      <w:r w:rsidR="00033621" w:rsidRPr="00E761AE">
        <w:rPr>
          <w:rFonts w:asciiTheme="minorHAnsi" w:eastAsia="MS Mincho" w:hAnsiTheme="minorHAnsi"/>
          <w:color w:val="000000" w:themeColor="text1"/>
        </w:rPr>
        <w:t>regarding</w:t>
      </w:r>
      <w:r w:rsidR="00D36871" w:rsidRPr="00E761AE">
        <w:rPr>
          <w:rFonts w:asciiTheme="minorHAnsi" w:eastAsia="MS Mincho" w:hAnsiTheme="minorHAnsi"/>
          <w:color w:val="000000" w:themeColor="text1"/>
        </w:rPr>
        <w:t xml:space="preserve"> </w:t>
      </w:r>
      <w:r w:rsidR="006C1569" w:rsidRPr="00E761AE">
        <w:rPr>
          <w:rFonts w:asciiTheme="minorHAnsi" w:eastAsia="MS Mincho" w:hAnsiTheme="minorHAnsi"/>
          <w:color w:val="000000" w:themeColor="text1"/>
        </w:rPr>
        <w:t xml:space="preserve">not only </w:t>
      </w:r>
      <w:r w:rsidR="00033621" w:rsidRPr="00E761AE">
        <w:rPr>
          <w:rFonts w:asciiTheme="minorHAnsi" w:eastAsia="MS Mincho" w:hAnsiTheme="minorHAnsi"/>
          <w:color w:val="000000" w:themeColor="text1"/>
        </w:rPr>
        <w:t xml:space="preserve">the </w:t>
      </w:r>
      <w:r w:rsidR="00D36871" w:rsidRPr="00E761AE">
        <w:rPr>
          <w:rFonts w:asciiTheme="minorHAnsi" w:eastAsia="MS Mincho" w:hAnsiTheme="minorHAnsi"/>
          <w:color w:val="000000" w:themeColor="text1"/>
        </w:rPr>
        <w:t>quantitative analysis</w:t>
      </w:r>
      <w:r w:rsidR="006C1569" w:rsidRPr="00E761AE">
        <w:rPr>
          <w:rFonts w:asciiTheme="minorHAnsi" w:eastAsia="MS Mincho" w:hAnsiTheme="minorHAnsi"/>
          <w:color w:val="000000" w:themeColor="text1"/>
        </w:rPr>
        <w:t xml:space="preserve"> but also </w:t>
      </w:r>
      <w:r w:rsidR="00D36871" w:rsidRPr="00E761AE">
        <w:rPr>
          <w:rFonts w:asciiTheme="minorHAnsi" w:eastAsia="MS Mincho" w:hAnsiTheme="minorHAnsi"/>
          <w:color w:val="000000" w:themeColor="text1"/>
        </w:rPr>
        <w:t>optimal administration conditions and dosing regimens for investigation</w:t>
      </w:r>
      <w:r w:rsidR="00512D86" w:rsidRPr="00E761AE">
        <w:rPr>
          <w:rFonts w:asciiTheme="minorHAnsi" w:eastAsia="MS Mincho" w:hAnsiTheme="minorHAnsi"/>
          <w:color w:val="000000" w:themeColor="text1"/>
        </w:rPr>
        <w:t>s</w:t>
      </w:r>
      <w:r w:rsidR="00D36871" w:rsidRPr="00E761AE">
        <w:rPr>
          <w:rFonts w:asciiTheme="minorHAnsi" w:eastAsia="MS Mincho" w:hAnsiTheme="minorHAnsi"/>
          <w:color w:val="000000" w:themeColor="text1"/>
        </w:rPr>
        <w:t xml:space="preserve"> of nose-to-brain delivery. </w:t>
      </w:r>
      <w:r w:rsidR="00033621" w:rsidRPr="00E761AE">
        <w:rPr>
          <w:rFonts w:asciiTheme="minorHAnsi" w:eastAsia="MS PMincho" w:hAnsiTheme="minorHAnsi"/>
          <w:color w:val="000000" w:themeColor="text1"/>
        </w:rPr>
        <w:t>The limited</w:t>
      </w:r>
      <w:r w:rsidR="00BA40DB" w:rsidRPr="00E761AE">
        <w:rPr>
          <w:rFonts w:asciiTheme="minorHAnsi" w:eastAsia="MS PMincho" w:hAnsiTheme="minorHAnsi"/>
          <w:color w:val="000000" w:themeColor="text1"/>
        </w:rPr>
        <w:t xml:space="preserve"> progress </w:t>
      </w:r>
      <w:r w:rsidR="005E4270" w:rsidRPr="00E761AE">
        <w:rPr>
          <w:rFonts w:asciiTheme="minorHAnsi" w:eastAsia="MS PMincho" w:hAnsiTheme="minorHAnsi"/>
          <w:color w:val="000000" w:themeColor="text1"/>
        </w:rPr>
        <w:t>in</w:t>
      </w:r>
      <w:r w:rsidR="00BA40DB" w:rsidRPr="00E761AE">
        <w:rPr>
          <w:rFonts w:asciiTheme="minorHAnsi" w:eastAsia="MS PMincho" w:hAnsiTheme="minorHAnsi"/>
          <w:color w:val="000000" w:themeColor="text1"/>
        </w:rPr>
        <w:t xml:space="preserve"> resear</w:t>
      </w:r>
      <w:r w:rsidR="006C1569" w:rsidRPr="00E761AE">
        <w:rPr>
          <w:rFonts w:asciiTheme="minorHAnsi" w:eastAsia="MS PMincho" w:hAnsiTheme="minorHAnsi"/>
          <w:color w:val="000000" w:themeColor="text1"/>
        </w:rPr>
        <w:t xml:space="preserve">ch </w:t>
      </w:r>
      <w:r w:rsidR="00887C08" w:rsidRPr="00E761AE">
        <w:rPr>
          <w:rFonts w:asciiTheme="minorHAnsi" w:eastAsia="MS PMincho" w:hAnsiTheme="minorHAnsi"/>
          <w:color w:val="000000" w:themeColor="text1"/>
        </w:rPr>
        <w:t>on</w:t>
      </w:r>
      <w:r w:rsidR="006C1569" w:rsidRPr="00E761AE">
        <w:rPr>
          <w:rFonts w:asciiTheme="minorHAnsi" w:eastAsia="MS PMincho" w:hAnsiTheme="minorHAnsi"/>
          <w:color w:val="000000" w:themeColor="text1"/>
        </w:rPr>
        <w:t xml:space="preserve"> </w:t>
      </w:r>
      <w:r w:rsidR="00695107" w:rsidRPr="00E761AE">
        <w:rPr>
          <w:rFonts w:asciiTheme="minorHAnsi" w:eastAsia="MS PMincho" w:hAnsiTheme="minorHAnsi"/>
          <w:color w:val="000000" w:themeColor="text1"/>
        </w:rPr>
        <w:t xml:space="preserve">nose-to-brain pathway </w:t>
      </w:r>
      <w:r w:rsidR="00033621" w:rsidRPr="00E761AE">
        <w:rPr>
          <w:rFonts w:asciiTheme="minorHAnsi" w:eastAsia="MS PMincho" w:hAnsiTheme="minorHAnsi"/>
          <w:color w:val="000000" w:themeColor="text1"/>
        </w:rPr>
        <w:t xml:space="preserve">mechanisms </w:t>
      </w:r>
      <w:r w:rsidR="00BA40DB" w:rsidRPr="00E761AE">
        <w:rPr>
          <w:rFonts w:asciiTheme="minorHAnsi" w:eastAsia="MS PMincho" w:hAnsiTheme="minorHAnsi"/>
          <w:color w:val="000000" w:themeColor="text1"/>
        </w:rPr>
        <w:t xml:space="preserve">using </w:t>
      </w:r>
      <w:r w:rsidRPr="00E761AE">
        <w:rPr>
          <w:rFonts w:asciiTheme="minorHAnsi" w:eastAsia="MS PMincho" w:hAnsiTheme="minorHAnsi"/>
          <w:color w:val="000000" w:themeColor="text1"/>
        </w:rPr>
        <w:t>rodents</w:t>
      </w:r>
      <w:r w:rsidR="000773BC" w:rsidRPr="00E761AE">
        <w:rPr>
          <w:rFonts w:asciiTheme="minorHAnsi" w:eastAsia="MS PMincho" w:hAnsiTheme="minorHAnsi"/>
          <w:color w:val="000000" w:themeColor="text1"/>
        </w:rPr>
        <w:t xml:space="preserve"> represents a significant impediment</w:t>
      </w:r>
      <w:r w:rsidR="00BA40DB" w:rsidRPr="00E761AE">
        <w:rPr>
          <w:rFonts w:asciiTheme="minorHAnsi" w:eastAsia="MS PMincho" w:hAnsiTheme="minorHAnsi"/>
          <w:color w:val="000000" w:themeColor="text1"/>
        </w:rPr>
        <w:t xml:space="preserve"> </w:t>
      </w:r>
      <w:r w:rsidR="000773BC" w:rsidRPr="00E761AE">
        <w:rPr>
          <w:rFonts w:asciiTheme="minorHAnsi" w:eastAsia="MS PMincho" w:hAnsiTheme="minorHAnsi"/>
          <w:color w:val="000000" w:themeColor="text1"/>
        </w:rPr>
        <w:t>in terms of</w:t>
      </w:r>
      <w:r w:rsidR="00BA40DB" w:rsidRPr="00E761AE">
        <w:rPr>
          <w:rFonts w:asciiTheme="minorHAnsi" w:eastAsia="MS PMincho" w:hAnsiTheme="minorHAnsi"/>
          <w:color w:val="000000" w:themeColor="text1"/>
        </w:rPr>
        <w:t xml:space="preserve"> </w:t>
      </w:r>
      <w:r w:rsidR="005B56D7" w:rsidRPr="00E761AE">
        <w:rPr>
          <w:rFonts w:asciiTheme="minorHAnsi" w:eastAsia="MS PMincho" w:hAnsiTheme="minorHAnsi"/>
          <w:color w:val="000000" w:themeColor="text1"/>
        </w:rPr>
        <w:t>designing</w:t>
      </w:r>
      <w:r w:rsidR="00BA40DB" w:rsidRPr="00E761AE">
        <w:rPr>
          <w:rFonts w:asciiTheme="minorHAnsi" w:eastAsia="MS PMincho" w:hAnsiTheme="minorHAnsi"/>
          <w:color w:val="000000" w:themeColor="text1"/>
        </w:rPr>
        <w:t xml:space="preserve"> nose-to-brain delivery </w:t>
      </w:r>
      <w:r w:rsidRPr="00E761AE">
        <w:rPr>
          <w:rFonts w:asciiTheme="minorHAnsi" w:eastAsia="MS PMincho" w:hAnsiTheme="minorHAnsi"/>
          <w:color w:val="000000" w:themeColor="text1"/>
        </w:rPr>
        <w:t>system</w:t>
      </w:r>
      <w:r w:rsidR="005B56D7" w:rsidRPr="00E761AE">
        <w:rPr>
          <w:rFonts w:asciiTheme="minorHAnsi" w:eastAsia="MS PMincho" w:hAnsiTheme="minorHAnsi"/>
          <w:color w:val="000000" w:themeColor="text1"/>
        </w:rPr>
        <w:t>s</w:t>
      </w:r>
      <w:r w:rsidRPr="00E761AE">
        <w:rPr>
          <w:rFonts w:asciiTheme="minorHAnsi" w:eastAsia="MS PMincho" w:hAnsiTheme="minorHAnsi"/>
          <w:color w:val="000000" w:themeColor="text1"/>
        </w:rPr>
        <w:t xml:space="preserve"> </w:t>
      </w:r>
      <w:r w:rsidR="005B56D7" w:rsidRPr="00E761AE">
        <w:rPr>
          <w:rFonts w:asciiTheme="minorHAnsi" w:eastAsia="MS PMincho" w:hAnsiTheme="minorHAnsi"/>
          <w:color w:val="000000" w:themeColor="text1"/>
        </w:rPr>
        <w:t>for</w:t>
      </w:r>
      <w:r w:rsidR="00BA40DB" w:rsidRPr="00E761AE">
        <w:rPr>
          <w:rFonts w:asciiTheme="minorHAnsi" w:eastAsia="MS PMincho" w:hAnsiTheme="minorHAnsi"/>
          <w:color w:val="000000" w:themeColor="text1"/>
        </w:rPr>
        <w:t xml:space="preserve"> candidate drugs</w:t>
      </w:r>
      <w:r w:rsidR="000773BC" w:rsidRPr="00E761AE">
        <w:rPr>
          <w:rFonts w:asciiTheme="minorHAnsi" w:eastAsia="MS PMincho" w:hAnsiTheme="minorHAnsi"/>
          <w:color w:val="000000" w:themeColor="text1"/>
        </w:rPr>
        <w:t>.</w:t>
      </w:r>
      <w:r w:rsidR="00BA40DB" w:rsidRPr="00E761AE">
        <w:rPr>
          <w:rFonts w:asciiTheme="minorHAnsi" w:eastAsia="MS PMincho" w:hAnsiTheme="minorHAnsi"/>
          <w:color w:val="000000" w:themeColor="text1"/>
        </w:rPr>
        <w:t xml:space="preserve"> </w:t>
      </w:r>
    </w:p>
    <w:p w14:paraId="0D8BAB37" w14:textId="313B07BA" w:rsidR="006C1569" w:rsidRPr="00E761AE" w:rsidRDefault="005E4270" w:rsidP="00EC5690">
      <w:p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T</w:t>
      </w:r>
      <w:r w:rsidR="00887C08" w:rsidRPr="00E761AE">
        <w:rPr>
          <w:rFonts w:asciiTheme="minorHAnsi" w:eastAsia="MS PMincho" w:hAnsiTheme="minorHAnsi"/>
          <w:color w:val="000000" w:themeColor="text1"/>
        </w:rPr>
        <w:t>o gain some headway in this regard</w:t>
      </w:r>
      <w:r w:rsidR="006C1569" w:rsidRPr="00E761AE">
        <w:rPr>
          <w:rFonts w:asciiTheme="minorHAnsi" w:eastAsia="MS PMincho" w:hAnsiTheme="minorHAnsi"/>
          <w:color w:val="000000" w:themeColor="text1"/>
        </w:rPr>
        <w:t xml:space="preserve">, we developed </w:t>
      </w:r>
      <w:r w:rsidR="00887C08" w:rsidRPr="00E761AE">
        <w:rPr>
          <w:rFonts w:asciiTheme="minorHAnsi" w:eastAsia="MS PMincho" w:hAnsiTheme="minorHAnsi"/>
          <w:color w:val="000000" w:themeColor="text1"/>
        </w:rPr>
        <w:t xml:space="preserve">and evaluated </w:t>
      </w:r>
      <w:r w:rsidR="006C1569" w:rsidRPr="00E761AE">
        <w:rPr>
          <w:rFonts w:asciiTheme="minorHAnsi" w:eastAsia="MS PMincho" w:hAnsiTheme="minorHAnsi"/>
          <w:color w:val="000000" w:themeColor="text1"/>
        </w:rPr>
        <w:t xml:space="preserve">two </w:t>
      </w:r>
      <w:r w:rsidR="00B8502F" w:rsidRPr="00E761AE">
        <w:rPr>
          <w:rFonts w:asciiTheme="minorHAnsi" w:eastAsia="MS PMincho" w:hAnsiTheme="minorHAnsi"/>
          <w:color w:val="000000" w:themeColor="text1"/>
        </w:rPr>
        <w:t xml:space="preserve">novel methods </w:t>
      </w:r>
      <w:r w:rsidR="006C1569" w:rsidRPr="00E761AE">
        <w:rPr>
          <w:rFonts w:asciiTheme="minorHAnsi" w:eastAsia="MS PMincho" w:hAnsiTheme="minorHAnsi"/>
          <w:color w:val="000000" w:themeColor="text1"/>
        </w:rPr>
        <w:t>of stable intranasal administration under inhalation anesthesia for experimental animals</w:t>
      </w:r>
      <w:r w:rsidR="00B8502F" w:rsidRPr="00E761AE">
        <w:rPr>
          <w:rFonts w:asciiTheme="minorHAnsi" w:eastAsia="MS PMincho" w:hAnsiTheme="minorHAnsi"/>
          <w:color w:val="000000" w:themeColor="text1"/>
        </w:rPr>
        <w:t>.</w:t>
      </w:r>
      <w:r w:rsidR="006C1569" w:rsidRPr="00E761AE">
        <w:rPr>
          <w:rFonts w:asciiTheme="minorHAnsi" w:eastAsia="MS PMincho" w:hAnsiTheme="minorHAnsi"/>
          <w:color w:val="000000" w:themeColor="text1"/>
        </w:rPr>
        <w:t xml:space="preserve"> </w:t>
      </w:r>
      <w:r w:rsidR="009302D9" w:rsidRPr="00E761AE">
        <w:rPr>
          <w:rFonts w:asciiTheme="minorHAnsi" w:eastAsia="MS PMincho" w:hAnsiTheme="minorHAnsi"/>
          <w:color w:val="000000" w:themeColor="text1"/>
        </w:rPr>
        <w:t>We</w:t>
      </w:r>
      <w:r w:rsidR="00B8502F" w:rsidRPr="00E761AE">
        <w:rPr>
          <w:rFonts w:asciiTheme="minorHAnsi" w:eastAsia="MS PMincho" w:hAnsiTheme="minorHAnsi"/>
          <w:color w:val="000000" w:themeColor="text1"/>
        </w:rPr>
        <w:t xml:space="preserve"> </w:t>
      </w:r>
      <w:r w:rsidR="006C1569" w:rsidRPr="00E761AE">
        <w:rPr>
          <w:rFonts w:asciiTheme="minorHAnsi" w:eastAsia="MS PMincho" w:hAnsiTheme="minorHAnsi"/>
          <w:color w:val="000000" w:themeColor="text1"/>
        </w:rPr>
        <w:t xml:space="preserve">also describe a </w:t>
      </w:r>
      <w:r w:rsidR="005B56D7" w:rsidRPr="00E761AE">
        <w:rPr>
          <w:rFonts w:asciiTheme="minorHAnsi" w:eastAsia="MS PMincho" w:hAnsiTheme="minorHAnsi"/>
          <w:color w:val="000000" w:themeColor="text1"/>
        </w:rPr>
        <w:t>method for</w:t>
      </w:r>
      <w:r w:rsidR="006C1569" w:rsidRPr="00E761AE">
        <w:rPr>
          <w:rFonts w:asciiTheme="minorHAnsi" w:eastAsia="MS PMincho" w:hAnsiTheme="minorHAnsi"/>
          <w:color w:val="000000" w:themeColor="text1"/>
        </w:rPr>
        <w:t xml:space="preserve"> </w:t>
      </w:r>
      <w:r w:rsidR="00A7762B" w:rsidRPr="00E761AE">
        <w:rPr>
          <w:rFonts w:asciiTheme="minorHAnsi" w:eastAsia="MS PMincho" w:hAnsiTheme="minorHAnsi"/>
          <w:color w:val="000000" w:themeColor="text1"/>
        </w:rPr>
        <w:t xml:space="preserve">the </w:t>
      </w:r>
      <w:r w:rsidR="00DB6ABF" w:rsidRPr="00E761AE">
        <w:rPr>
          <w:rFonts w:asciiTheme="minorHAnsi" w:eastAsia="MS PMincho" w:hAnsiTheme="minorHAnsi"/>
          <w:color w:val="000000" w:themeColor="text1"/>
        </w:rPr>
        <w:t>evaluation of</w:t>
      </w:r>
      <w:r w:rsidR="00512D86" w:rsidRPr="00E761AE">
        <w:rPr>
          <w:rFonts w:asciiTheme="minorHAnsi" w:eastAsia="MS PMincho" w:hAnsiTheme="minorHAnsi"/>
          <w:color w:val="000000" w:themeColor="text1"/>
        </w:rPr>
        <w:t xml:space="preserve"> </w:t>
      </w:r>
      <w:r w:rsidR="006C1569" w:rsidRPr="00E761AE">
        <w:rPr>
          <w:rFonts w:asciiTheme="minorHAnsi" w:eastAsia="MS PMincho" w:hAnsiTheme="minorHAnsi"/>
          <w:color w:val="000000" w:themeColor="text1"/>
        </w:rPr>
        <w:t xml:space="preserve">drug distribution </w:t>
      </w:r>
      <w:r w:rsidR="0007547E" w:rsidRPr="00E761AE">
        <w:rPr>
          <w:rFonts w:asciiTheme="minorHAnsi" w:eastAsia="MS PMincho" w:hAnsiTheme="minorHAnsi"/>
          <w:color w:val="000000" w:themeColor="text1"/>
        </w:rPr>
        <w:t xml:space="preserve">levels </w:t>
      </w:r>
      <w:r w:rsidR="006C1569" w:rsidRPr="00E761AE">
        <w:rPr>
          <w:rFonts w:asciiTheme="minorHAnsi" w:eastAsia="MS PMincho" w:hAnsiTheme="minorHAnsi"/>
          <w:color w:val="000000" w:themeColor="text1"/>
        </w:rPr>
        <w:t xml:space="preserve">in the brain </w:t>
      </w:r>
      <w:r w:rsidR="00B8502F" w:rsidRPr="00E761AE">
        <w:rPr>
          <w:rFonts w:asciiTheme="minorHAnsi" w:eastAsia="MS Mincho" w:hAnsiTheme="minorHAnsi"/>
          <w:bCs/>
          <w:color w:val="000000" w:themeColor="text1"/>
        </w:rPr>
        <w:t xml:space="preserve">via </w:t>
      </w:r>
      <w:r w:rsidR="005B56D7" w:rsidRPr="00E761AE">
        <w:rPr>
          <w:rFonts w:asciiTheme="minorHAnsi" w:eastAsia="MS Mincho" w:hAnsiTheme="minorHAnsi"/>
          <w:bCs/>
          <w:color w:val="000000" w:themeColor="text1"/>
        </w:rPr>
        <w:t xml:space="preserve">the </w:t>
      </w:r>
      <w:r w:rsidR="00B8502F" w:rsidRPr="00E761AE">
        <w:rPr>
          <w:rFonts w:asciiTheme="minorHAnsi" w:eastAsia="MS Mincho" w:hAnsiTheme="minorHAnsi"/>
          <w:bCs/>
          <w:color w:val="000000" w:themeColor="text1"/>
        </w:rPr>
        <w:t>nose-to-brain pathway</w:t>
      </w:r>
      <w:r w:rsidR="00B8502F" w:rsidRPr="00E761AE">
        <w:rPr>
          <w:rFonts w:asciiTheme="minorHAnsi" w:eastAsia="MS PMincho" w:hAnsiTheme="minorHAnsi"/>
          <w:color w:val="000000" w:themeColor="text1"/>
        </w:rPr>
        <w:t xml:space="preserve"> </w:t>
      </w:r>
      <w:r w:rsidR="006C1569" w:rsidRPr="00E761AE">
        <w:rPr>
          <w:rFonts w:asciiTheme="minorHAnsi" w:eastAsia="MS PMincho" w:hAnsiTheme="minorHAnsi"/>
          <w:color w:val="000000" w:themeColor="text1"/>
        </w:rPr>
        <w:t>using radio-labeled</w:t>
      </w:r>
      <w:r w:rsidR="00B8502F" w:rsidRPr="00E761AE">
        <w:rPr>
          <w:rFonts w:asciiTheme="minorHAnsi" w:eastAsia="MS PMincho" w:hAnsiTheme="minorHAnsi"/>
          <w:color w:val="000000" w:themeColor="text1"/>
        </w:rPr>
        <w:t xml:space="preserve"> </w:t>
      </w:r>
      <w:r w:rsidR="00B8502F" w:rsidRPr="00E761AE">
        <w:rPr>
          <w:rFonts w:asciiTheme="minorHAnsi" w:eastAsia="MS Mincho" w:hAnsiTheme="minorHAnsi"/>
          <w:bCs/>
          <w:color w:val="000000" w:themeColor="text1"/>
        </w:rPr>
        <w:t>[</w:t>
      </w:r>
      <w:r w:rsidR="00B8502F" w:rsidRPr="00E761AE">
        <w:rPr>
          <w:rFonts w:asciiTheme="minorHAnsi" w:eastAsia="MS Mincho" w:hAnsiTheme="minorHAnsi"/>
          <w:bCs/>
          <w:color w:val="000000" w:themeColor="text1"/>
          <w:vertAlign w:val="superscript"/>
        </w:rPr>
        <w:t>14</w:t>
      </w:r>
      <w:r w:rsidR="00B8502F" w:rsidRPr="00E761AE">
        <w:rPr>
          <w:rFonts w:asciiTheme="minorHAnsi" w:eastAsia="MS Mincho" w:hAnsiTheme="minorHAnsi"/>
          <w:bCs/>
          <w:color w:val="000000" w:themeColor="text1"/>
        </w:rPr>
        <w:t>C]-</w:t>
      </w:r>
      <w:r w:rsidR="005B56D7" w:rsidRPr="00E761AE">
        <w:rPr>
          <w:rFonts w:asciiTheme="minorHAnsi" w:eastAsia="MS PMincho" w:hAnsiTheme="minorHAnsi"/>
          <w:color w:val="000000" w:themeColor="text1"/>
        </w:rPr>
        <w:t>i</w:t>
      </w:r>
      <w:r w:rsidR="006C1569" w:rsidRPr="00E761AE">
        <w:rPr>
          <w:rFonts w:asciiTheme="minorHAnsi" w:eastAsia="MS PMincho" w:hAnsiTheme="minorHAnsi"/>
          <w:color w:val="000000" w:themeColor="text1"/>
        </w:rPr>
        <w:t>nulin (molecular weight:</w:t>
      </w:r>
      <w:r w:rsidR="006C1569" w:rsidRPr="00E761AE">
        <w:rPr>
          <w:rFonts w:asciiTheme="minorHAnsi" w:eastAsia="MS PMincho" w:hAnsiTheme="minorHAnsi"/>
          <w:color w:val="000000" w:themeColor="text1"/>
          <w:lang w:eastAsia="ja-JP"/>
        </w:rPr>
        <w:t xml:space="preserve"> 5,000</w:t>
      </w:r>
      <w:r w:rsidR="006C1569" w:rsidRPr="00E761AE">
        <w:rPr>
          <w:rFonts w:asciiTheme="minorHAnsi" w:eastAsia="MS PMincho" w:hAnsiTheme="minorHAnsi"/>
          <w:color w:val="000000" w:themeColor="text1"/>
        </w:rPr>
        <w:t xml:space="preserve">) as a </w:t>
      </w:r>
      <w:r w:rsidR="00B8502F" w:rsidRPr="00E761AE">
        <w:rPr>
          <w:rFonts w:asciiTheme="minorHAnsi" w:eastAsia="MS Mincho" w:hAnsiTheme="minorHAnsi"/>
          <w:bCs/>
          <w:color w:val="000000" w:themeColor="text1"/>
        </w:rPr>
        <w:t xml:space="preserve">model substrate of </w:t>
      </w:r>
      <w:r w:rsidR="006C1569" w:rsidRPr="00E761AE">
        <w:rPr>
          <w:rFonts w:asciiTheme="minorHAnsi" w:eastAsia="MS PMincho" w:hAnsiTheme="minorHAnsi"/>
          <w:color w:val="000000" w:themeColor="text1"/>
        </w:rPr>
        <w:t>water-soluble macromolecule</w:t>
      </w:r>
      <w:r w:rsidR="005B56D7" w:rsidRPr="00E761AE">
        <w:rPr>
          <w:rFonts w:asciiTheme="minorHAnsi" w:eastAsia="MS PMincho" w:hAnsiTheme="minorHAnsi"/>
          <w:color w:val="000000" w:themeColor="text1"/>
        </w:rPr>
        <w:t>s.</w:t>
      </w:r>
    </w:p>
    <w:p w14:paraId="6C7DE117" w14:textId="09E7DC17" w:rsidR="00BA40DB" w:rsidRPr="00E761AE" w:rsidRDefault="005B56D7" w:rsidP="00EC5690">
      <w:pPr>
        <w:widowControl w:val="0"/>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Initially</w:t>
      </w:r>
      <w:r w:rsidR="00B8502F" w:rsidRPr="00E761AE">
        <w:rPr>
          <w:rFonts w:asciiTheme="minorHAnsi" w:eastAsia="MS PMincho" w:hAnsiTheme="minorHAnsi"/>
          <w:color w:val="000000" w:themeColor="text1"/>
        </w:rPr>
        <w:t>, we</w:t>
      </w:r>
      <w:r w:rsidR="009302D9" w:rsidRPr="00E761AE">
        <w:rPr>
          <w:rFonts w:asciiTheme="minorHAnsi" w:eastAsia="MS PMincho" w:hAnsiTheme="minorHAnsi"/>
          <w:color w:val="000000" w:themeColor="text1"/>
        </w:rPr>
        <w:t xml:space="preserve"> </w:t>
      </w:r>
      <w:r w:rsidR="00616791" w:rsidRPr="00E761AE">
        <w:rPr>
          <w:rFonts w:asciiTheme="minorHAnsi" w:eastAsia="MS PMincho" w:hAnsiTheme="minorHAnsi"/>
          <w:color w:val="000000" w:themeColor="text1"/>
        </w:rPr>
        <w:t xml:space="preserve">developed </w:t>
      </w:r>
      <w:r w:rsidRPr="00E761AE">
        <w:rPr>
          <w:rFonts w:asciiTheme="minorHAnsi" w:eastAsia="MS PMincho" w:hAnsiTheme="minorHAnsi"/>
          <w:color w:val="000000" w:themeColor="text1"/>
        </w:rPr>
        <w:t>a</w:t>
      </w:r>
      <w:r w:rsidR="00DB6ABF" w:rsidRPr="00E761AE">
        <w:rPr>
          <w:rFonts w:asciiTheme="minorHAnsi" w:eastAsia="MS PMincho" w:hAnsiTheme="minorHAnsi"/>
          <w:color w:val="000000" w:themeColor="text1"/>
        </w:rPr>
        <w:t xml:space="preserve"> pipette-based</w:t>
      </w:r>
      <w:r w:rsidR="00BA40DB" w:rsidRPr="00E761AE">
        <w:rPr>
          <w:rFonts w:asciiTheme="minorHAnsi" w:eastAsia="MS PMincho" w:hAnsiTheme="minorHAnsi"/>
          <w:color w:val="000000" w:themeColor="text1"/>
        </w:rPr>
        <w:t xml:space="preserve"> intranasal administration </w:t>
      </w:r>
      <w:r w:rsidRPr="00E761AE">
        <w:rPr>
          <w:rFonts w:asciiTheme="minorHAnsi" w:eastAsia="MS PMincho" w:hAnsiTheme="minorHAnsi"/>
          <w:color w:val="000000" w:themeColor="text1"/>
        </w:rPr>
        <w:t>protocol</w:t>
      </w:r>
      <w:r w:rsidR="00BA40DB" w:rsidRPr="00E761AE">
        <w:rPr>
          <w:rFonts w:asciiTheme="minorHAnsi" w:eastAsia="MS PMincho" w:hAnsiTheme="minorHAnsi"/>
          <w:color w:val="000000" w:themeColor="text1"/>
        </w:rPr>
        <w:t xml:space="preserve"> using temporar</w:t>
      </w:r>
      <w:r w:rsidR="00DB6ABF" w:rsidRPr="00E761AE">
        <w:rPr>
          <w:rFonts w:asciiTheme="minorHAnsi" w:eastAsia="MS PMincho" w:hAnsiTheme="minorHAnsi"/>
          <w:color w:val="000000" w:themeColor="text1"/>
        </w:rPr>
        <w:t>il</w:t>
      </w:r>
      <w:r w:rsidR="00BA40DB" w:rsidRPr="00E761AE">
        <w:rPr>
          <w:rFonts w:asciiTheme="minorHAnsi" w:eastAsia="MS PMincho" w:hAnsiTheme="minorHAnsi"/>
          <w:color w:val="000000" w:themeColor="text1"/>
        </w:rPr>
        <w:t>y</w:t>
      </w:r>
      <w:r w:rsidR="00DB6ABF" w:rsidRPr="00E761AE">
        <w:rPr>
          <w:rFonts w:asciiTheme="minorHAnsi" w:eastAsia="MS PMincho" w:hAnsiTheme="minorHAnsi"/>
          <w:color w:val="000000" w:themeColor="text1"/>
        </w:rPr>
        <w:t xml:space="preserve"> </w:t>
      </w:r>
      <w:r w:rsidR="00BA40DB" w:rsidRPr="00E761AE">
        <w:rPr>
          <w:rFonts w:asciiTheme="minorHAnsi" w:eastAsia="MS PMincho" w:hAnsiTheme="minorHAnsi"/>
          <w:color w:val="000000" w:themeColor="text1"/>
        </w:rPr>
        <w:t>openable masks</w:t>
      </w:r>
      <w:r w:rsidRPr="00E761AE">
        <w:rPr>
          <w:rFonts w:asciiTheme="minorHAnsi" w:eastAsia="MS PMincho" w:hAnsiTheme="minorHAnsi"/>
          <w:color w:val="000000" w:themeColor="text1"/>
        </w:rPr>
        <w:t>, which</w:t>
      </w:r>
      <w:r w:rsidR="00BA40DB" w:rsidRPr="00E761AE">
        <w:rPr>
          <w:rFonts w:asciiTheme="minorHAnsi" w:eastAsia="MS PMincho" w:hAnsiTheme="minorHAnsi"/>
          <w:color w:val="000000" w:themeColor="text1"/>
        </w:rPr>
        <w:t xml:space="preserve"> </w:t>
      </w:r>
      <w:r w:rsidR="00DB6ABF" w:rsidRPr="00E761AE">
        <w:rPr>
          <w:rFonts w:asciiTheme="minorHAnsi" w:eastAsia="MS PMincho" w:hAnsiTheme="minorHAnsi"/>
          <w:color w:val="000000" w:themeColor="text1"/>
        </w:rPr>
        <w:t>enabled us</w:t>
      </w:r>
      <w:r w:rsidR="00BA40DB" w:rsidRPr="00E761AE">
        <w:rPr>
          <w:rFonts w:asciiTheme="minorHAnsi" w:eastAsia="MS PMincho" w:hAnsiTheme="minorHAnsi"/>
          <w:color w:val="000000" w:themeColor="text1"/>
        </w:rPr>
        <w:t xml:space="preserve"> to perform reliable administration </w:t>
      </w:r>
      <w:r w:rsidR="000F25AC" w:rsidRPr="00E761AE">
        <w:rPr>
          <w:rFonts w:asciiTheme="minorHAnsi" w:eastAsia="MS PMincho" w:hAnsiTheme="minorHAnsi"/>
          <w:color w:val="000000" w:themeColor="text1"/>
        </w:rPr>
        <w:t xml:space="preserve">to </w:t>
      </w:r>
      <w:r w:rsidR="00BA40DB" w:rsidRPr="00E761AE">
        <w:rPr>
          <w:rFonts w:asciiTheme="minorHAnsi" w:eastAsia="MS PMincho" w:hAnsiTheme="minorHAnsi"/>
          <w:color w:val="000000" w:themeColor="text1"/>
        </w:rPr>
        <w:t xml:space="preserve">animals </w:t>
      </w:r>
      <w:r w:rsidR="000F25AC" w:rsidRPr="00E761AE">
        <w:rPr>
          <w:rFonts w:asciiTheme="minorHAnsi" w:eastAsia="MS PMincho" w:hAnsiTheme="minorHAnsi"/>
          <w:color w:val="000000" w:themeColor="text1"/>
        </w:rPr>
        <w:t xml:space="preserve">under </w:t>
      </w:r>
      <w:r w:rsidR="00BA40DB" w:rsidRPr="00E761AE">
        <w:rPr>
          <w:rFonts w:asciiTheme="minorHAnsi" w:eastAsia="MS PMincho" w:hAnsiTheme="minorHAnsi"/>
          <w:color w:val="000000" w:themeColor="text1"/>
        </w:rPr>
        <w:t xml:space="preserve">stable anesthesia. </w:t>
      </w:r>
      <w:r w:rsidRPr="00E761AE">
        <w:rPr>
          <w:rFonts w:asciiTheme="minorHAnsi" w:eastAsia="MS PMincho" w:hAnsiTheme="minorHAnsi"/>
          <w:color w:val="000000" w:themeColor="text1"/>
        </w:rPr>
        <w:t>Using this system,</w:t>
      </w:r>
      <w:r w:rsidR="00BA40DB" w:rsidRPr="00E761AE">
        <w:rPr>
          <w:rFonts w:asciiTheme="minorHAnsi" w:eastAsia="MS PMincho" w:hAnsiTheme="minorHAnsi"/>
          <w:color w:val="000000" w:themeColor="text1"/>
        </w:rPr>
        <w:t xml:space="preserve"> </w:t>
      </w:r>
      <w:r w:rsidR="006C1569" w:rsidRPr="00E761AE">
        <w:rPr>
          <w:rFonts w:asciiTheme="minorHAnsi" w:eastAsia="MS PMincho" w:hAnsiTheme="minorHAnsi"/>
          <w:color w:val="000000" w:themeColor="text1"/>
        </w:rPr>
        <w:t>[</w:t>
      </w:r>
      <w:r w:rsidR="006C1569" w:rsidRPr="00E761AE">
        <w:rPr>
          <w:rFonts w:asciiTheme="minorHAnsi" w:eastAsia="MS PMincho" w:hAnsiTheme="minorHAnsi"/>
          <w:color w:val="000000" w:themeColor="text1"/>
          <w:vertAlign w:val="superscript"/>
        </w:rPr>
        <w:t>14</w:t>
      </w:r>
      <w:r w:rsidR="006C1569" w:rsidRPr="00E761AE">
        <w:rPr>
          <w:rFonts w:asciiTheme="minorHAnsi" w:eastAsia="MS PMincho" w:hAnsiTheme="minorHAnsi"/>
          <w:color w:val="000000" w:themeColor="text1"/>
        </w:rPr>
        <w:t>C]-</w:t>
      </w:r>
      <w:r w:rsidRPr="00E761AE">
        <w:rPr>
          <w:rFonts w:asciiTheme="minorHAnsi" w:eastAsia="MS PMincho" w:hAnsiTheme="minorHAnsi"/>
          <w:color w:val="000000" w:themeColor="text1"/>
        </w:rPr>
        <w:t>i</w:t>
      </w:r>
      <w:r w:rsidR="006C1569" w:rsidRPr="00E761AE">
        <w:rPr>
          <w:rFonts w:asciiTheme="minorHAnsi" w:eastAsia="MS PMincho" w:hAnsiTheme="minorHAnsi"/>
          <w:color w:val="000000" w:themeColor="text1"/>
        </w:rPr>
        <w:t xml:space="preserve">nulin </w:t>
      </w:r>
      <w:r w:rsidRPr="00E761AE">
        <w:rPr>
          <w:rFonts w:asciiTheme="minorHAnsi" w:eastAsia="MS PMincho" w:hAnsiTheme="minorHAnsi"/>
          <w:color w:val="000000" w:themeColor="text1"/>
        </w:rPr>
        <w:t xml:space="preserve">could be delivered </w:t>
      </w:r>
      <w:r w:rsidR="00237385" w:rsidRPr="00E761AE">
        <w:rPr>
          <w:rFonts w:asciiTheme="minorHAnsi" w:eastAsia="MS PMincho" w:hAnsiTheme="minorHAnsi"/>
          <w:color w:val="000000" w:themeColor="text1"/>
        </w:rPr>
        <w:t xml:space="preserve">to the brain </w:t>
      </w:r>
      <w:r w:rsidR="00BA40DB" w:rsidRPr="00E761AE">
        <w:rPr>
          <w:rFonts w:asciiTheme="minorHAnsi" w:eastAsia="MS PMincho" w:hAnsiTheme="minorHAnsi"/>
          <w:color w:val="000000" w:themeColor="text1"/>
        </w:rPr>
        <w:t>with little experimental e</w:t>
      </w:r>
      <w:r w:rsidR="00A52FF5" w:rsidRPr="00E761AE">
        <w:rPr>
          <w:rFonts w:asciiTheme="minorHAnsi" w:eastAsia="MS PMincho" w:hAnsiTheme="minorHAnsi"/>
          <w:color w:val="000000" w:themeColor="text1"/>
        </w:rPr>
        <w:t>rror</w:t>
      </w:r>
      <w:r w:rsidR="00616791" w:rsidRPr="00E761AE">
        <w:rPr>
          <w:rFonts w:asciiTheme="minorHAnsi" w:eastAsia="MS PMincho" w:hAnsiTheme="minorHAnsi"/>
          <w:color w:val="000000" w:themeColor="text1"/>
        </w:rPr>
        <w:t>.</w:t>
      </w:r>
      <w:r w:rsidR="00BA40DB" w:rsidRPr="00E761AE">
        <w:rPr>
          <w:rFonts w:asciiTheme="minorHAnsi" w:eastAsia="MS PMincho" w:hAnsiTheme="minorHAnsi"/>
          <w:color w:val="000000" w:themeColor="text1"/>
        </w:rPr>
        <w:t xml:space="preserve"> </w:t>
      </w:r>
    </w:p>
    <w:p w14:paraId="564C17A0" w14:textId="0E4C039D" w:rsidR="00BA40DB" w:rsidRPr="00E761AE" w:rsidRDefault="005B56D7" w:rsidP="00EC5690">
      <w:pPr>
        <w:widowControl w:val="0"/>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lastRenderedPageBreak/>
        <w:t>W</w:t>
      </w:r>
      <w:r w:rsidR="00B8502F" w:rsidRPr="00E761AE">
        <w:rPr>
          <w:rFonts w:asciiTheme="minorHAnsi" w:eastAsia="MS PMincho" w:hAnsiTheme="minorHAnsi"/>
          <w:color w:val="000000" w:themeColor="text1"/>
        </w:rPr>
        <w:t>e</w:t>
      </w:r>
      <w:r w:rsidR="009302D9"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subsequently </w:t>
      </w:r>
      <w:r w:rsidR="00616791" w:rsidRPr="00E761AE">
        <w:rPr>
          <w:rFonts w:asciiTheme="minorHAnsi" w:eastAsia="MS PMincho" w:hAnsiTheme="minorHAnsi"/>
          <w:color w:val="000000" w:themeColor="text1"/>
        </w:rPr>
        <w:t xml:space="preserve">developed </w:t>
      </w:r>
      <w:r w:rsidRPr="00E761AE">
        <w:rPr>
          <w:rFonts w:asciiTheme="minorHAnsi" w:eastAsia="MS PMincho" w:hAnsiTheme="minorHAnsi"/>
          <w:color w:val="000000" w:themeColor="text1"/>
        </w:rPr>
        <w:t>an</w:t>
      </w:r>
      <w:r w:rsidR="00A52FF5" w:rsidRPr="00E761AE">
        <w:rPr>
          <w:rFonts w:asciiTheme="minorHAnsi" w:eastAsia="MS PMincho" w:hAnsiTheme="minorHAnsi"/>
          <w:color w:val="000000" w:themeColor="text1"/>
        </w:rPr>
        <w:t xml:space="preserve"> intranasal administration</w:t>
      </w:r>
      <w:r w:rsidR="00BA40DB"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protocol entailing</w:t>
      </w:r>
      <w:r w:rsidR="00BA40DB" w:rsidRPr="00E761AE">
        <w:rPr>
          <w:rFonts w:asciiTheme="minorHAnsi" w:eastAsia="MS PMincho" w:hAnsiTheme="minorHAnsi"/>
          <w:color w:val="000000" w:themeColor="text1"/>
        </w:rPr>
        <w:t xml:space="preserve"> reverse cannulation from </w:t>
      </w:r>
      <w:r w:rsidRPr="00E761AE">
        <w:rPr>
          <w:rFonts w:asciiTheme="minorHAnsi" w:eastAsia="MS PMincho" w:hAnsiTheme="minorHAnsi"/>
          <w:color w:val="000000" w:themeColor="text1"/>
        </w:rPr>
        <w:t xml:space="preserve">the </w:t>
      </w:r>
      <w:r w:rsidR="00BA40DB" w:rsidRPr="00E761AE">
        <w:rPr>
          <w:rFonts w:asciiTheme="minorHAnsi" w:eastAsia="MS PMincho" w:hAnsiTheme="minorHAnsi"/>
          <w:color w:val="000000" w:themeColor="text1"/>
        </w:rPr>
        <w:t xml:space="preserve">airway side through the esophagus, which was developed to </w:t>
      </w:r>
      <w:r w:rsidRPr="00E761AE">
        <w:rPr>
          <w:rFonts w:asciiTheme="minorHAnsi" w:eastAsia="MS PMincho" w:hAnsiTheme="minorHAnsi"/>
          <w:color w:val="000000" w:themeColor="text1"/>
        </w:rPr>
        <w:t>minimize</w:t>
      </w:r>
      <w:r w:rsidR="00BA40DB" w:rsidRPr="00E761AE">
        <w:rPr>
          <w:rFonts w:asciiTheme="minorHAnsi" w:eastAsia="MS PMincho" w:hAnsiTheme="minorHAnsi"/>
          <w:color w:val="000000" w:themeColor="text1"/>
        </w:rPr>
        <w:t xml:space="preserve"> the effects of </w:t>
      </w:r>
      <w:proofErr w:type="spellStart"/>
      <w:r w:rsidR="006C1569" w:rsidRPr="00E761AE">
        <w:rPr>
          <w:rFonts w:asciiTheme="minorHAnsi" w:eastAsia="MS PMincho" w:hAnsiTheme="minorHAnsi"/>
          <w:color w:val="000000" w:themeColor="text1"/>
        </w:rPr>
        <w:t>mucocilia</w:t>
      </w:r>
      <w:r w:rsidR="00CF7399" w:rsidRPr="00E761AE">
        <w:rPr>
          <w:rFonts w:asciiTheme="minorHAnsi" w:eastAsia="MS PMincho" w:hAnsiTheme="minorHAnsi"/>
          <w:color w:val="000000" w:themeColor="text1"/>
          <w:lang w:eastAsia="ja-JP"/>
        </w:rPr>
        <w:t>r</w:t>
      </w:r>
      <w:r w:rsidR="006C1569" w:rsidRPr="00E761AE">
        <w:rPr>
          <w:rFonts w:asciiTheme="minorHAnsi" w:eastAsia="MS PMincho" w:hAnsiTheme="minorHAnsi"/>
          <w:color w:val="000000" w:themeColor="text1"/>
        </w:rPr>
        <w:t>y</w:t>
      </w:r>
      <w:proofErr w:type="spellEnd"/>
      <w:r w:rsidR="006C1569" w:rsidRPr="00E761AE">
        <w:rPr>
          <w:rFonts w:asciiTheme="minorHAnsi" w:eastAsia="MS PMincho" w:hAnsiTheme="minorHAnsi"/>
          <w:color w:val="000000" w:themeColor="text1"/>
        </w:rPr>
        <w:t xml:space="preserve"> clearance (MC)</w:t>
      </w:r>
      <w:r w:rsidR="00616791" w:rsidRPr="00E761AE">
        <w:rPr>
          <w:rFonts w:asciiTheme="minorHAnsi" w:eastAsia="MS PMincho" w:hAnsiTheme="minorHAnsi"/>
          <w:color w:val="000000" w:themeColor="text1"/>
        </w:rPr>
        <w:t xml:space="preserve">. </w:t>
      </w:r>
      <w:r w:rsidR="005E4270" w:rsidRPr="00E761AE">
        <w:rPr>
          <w:rFonts w:asciiTheme="minorHAnsi" w:eastAsia="MS PMincho" w:hAnsiTheme="minorHAnsi"/>
          <w:color w:val="000000" w:themeColor="text1"/>
        </w:rPr>
        <w:t>T</w:t>
      </w:r>
      <w:r w:rsidR="00616791" w:rsidRPr="00E761AE">
        <w:rPr>
          <w:rFonts w:asciiTheme="minorHAnsi" w:eastAsia="MS PMincho" w:hAnsiTheme="minorHAnsi"/>
          <w:color w:val="000000" w:themeColor="text1"/>
        </w:rPr>
        <w:t xml:space="preserve">his </w:t>
      </w:r>
      <w:r w:rsidR="00DB6ABF" w:rsidRPr="00E761AE">
        <w:rPr>
          <w:rFonts w:asciiTheme="minorHAnsi" w:eastAsia="MS PMincho" w:hAnsiTheme="minorHAnsi"/>
          <w:color w:val="000000" w:themeColor="text1"/>
        </w:rPr>
        <w:t>technique</w:t>
      </w:r>
      <w:r w:rsidR="009302D9" w:rsidRPr="00E761AE">
        <w:rPr>
          <w:rFonts w:asciiTheme="minorHAnsi" w:eastAsia="MS PMincho" w:hAnsiTheme="minorHAnsi"/>
          <w:color w:val="000000" w:themeColor="text1"/>
        </w:rPr>
        <w:t xml:space="preserve"> </w:t>
      </w:r>
      <w:r w:rsidR="005E4270" w:rsidRPr="00E761AE">
        <w:rPr>
          <w:rFonts w:asciiTheme="minorHAnsi" w:eastAsia="MS PMincho" w:hAnsiTheme="minorHAnsi"/>
          <w:color w:val="000000" w:themeColor="text1"/>
        </w:rPr>
        <w:t>led to</w:t>
      </w:r>
      <w:r w:rsidR="00DB6ABF" w:rsidRPr="00E761AE">
        <w:rPr>
          <w:rFonts w:asciiTheme="minorHAnsi" w:eastAsia="MS PMincho" w:hAnsiTheme="minorHAnsi"/>
          <w:color w:val="000000" w:themeColor="text1"/>
        </w:rPr>
        <w:t xml:space="preserve"> </w:t>
      </w:r>
      <w:r w:rsidR="00BA40DB" w:rsidRPr="00E761AE">
        <w:rPr>
          <w:rFonts w:asciiTheme="minorHAnsi" w:eastAsia="MS PMincho" w:hAnsiTheme="minorHAnsi"/>
          <w:color w:val="000000" w:themeColor="text1"/>
        </w:rPr>
        <w:t xml:space="preserve">significantly higher </w:t>
      </w:r>
      <w:r w:rsidR="0007547E" w:rsidRPr="00E761AE">
        <w:rPr>
          <w:rFonts w:asciiTheme="minorHAnsi" w:eastAsia="MS PMincho" w:hAnsiTheme="minorHAnsi"/>
          <w:color w:val="000000" w:themeColor="text1"/>
        </w:rPr>
        <w:t>levels</w:t>
      </w:r>
      <w:r w:rsidR="00BA40DB" w:rsidRPr="00E761AE">
        <w:rPr>
          <w:rFonts w:asciiTheme="minorHAnsi" w:eastAsia="MS PMincho" w:hAnsiTheme="minorHAnsi"/>
          <w:color w:val="000000" w:themeColor="text1"/>
        </w:rPr>
        <w:t xml:space="preserve"> of </w:t>
      </w:r>
      <w:r w:rsidR="006C1569" w:rsidRPr="00E761AE">
        <w:rPr>
          <w:rFonts w:asciiTheme="minorHAnsi" w:eastAsia="MS PMincho" w:hAnsiTheme="minorHAnsi"/>
          <w:color w:val="000000" w:themeColor="text1"/>
        </w:rPr>
        <w:t>[</w:t>
      </w:r>
      <w:r w:rsidR="006C1569" w:rsidRPr="00E761AE">
        <w:rPr>
          <w:rFonts w:asciiTheme="minorHAnsi" w:eastAsia="MS PMincho" w:hAnsiTheme="minorHAnsi"/>
          <w:color w:val="000000" w:themeColor="text1"/>
          <w:vertAlign w:val="superscript"/>
        </w:rPr>
        <w:t>14</w:t>
      </w:r>
      <w:r w:rsidR="006C1569" w:rsidRPr="00E761AE">
        <w:rPr>
          <w:rFonts w:asciiTheme="minorHAnsi" w:eastAsia="MS PMincho" w:hAnsiTheme="minorHAnsi"/>
          <w:color w:val="000000" w:themeColor="text1"/>
        </w:rPr>
        <w:t>C]-</w:t>
      </w:r>
      <w:r w:rsidRPr="00E761AE">
        <w:rPr>
          <w:rFonts w:asciiTheme="minorHAnsi" w:eastAsia="MS PMincho" w:hAnsiTheme="minorHAnsi"/>
          <w:color w:val="000000" w:themeColor="text1"/>
        </w:rPr>
        <w:t>i</w:t>
      </w:r>
      <w:r w:rsidR="006C1569" w:rsidRPr="00E761AE">
        <w:rPr>
          <w:rFonts w:asciiTheme="minorHAnsi" w:eastAsia="MS PMincho" w:hAnsiTheme="minorHAnsi"/>
          <w:color w:val="000000" w:themeColor="text1"/>
        </w:rPr>
        <w:t>nulin</w:t>
      </w:r>
      <w:r w:rsidRPr="00E761AE">
        <w:rPr>
          <w:rFonts w:asciiTheme="minorHAnsi" w:eastAsia="MS PMincho" w:hAnsiTheme="minorHAnsi"/>
          <w:color w:val="000000" w:themeColor="text1"/>
        </w:rPr>
        <w:t>, which was</w:t>
      </w:r>
      <w:r w:rsidR="00BA40DB" w:rsidRPr="00E761AE">
        <w:rPr>
          <w:rFonts w:asciiTheme="minorHAnsi" w:eastAsia="MS PMincho" w:hAnsiTheme="minorHAnsi"/>
          <w:color w:val="000000" w:themeColor="text1"/>
        </w:rPr>
        <w:t xml:space="preserve"> quantitatively detected in the olfactory bulb, </w:t>
      </w:r>
      <w:r w:rsidR="00222E38" w:rsidRPr="00E761AE">
        <w:rPr>
          <w:rFonts w:asciiTheme="minorHAnsi" w:eastAsia="MS PMincho" w:hAnsiTheme="minorHAnsi"/>
          <w:color w:val="000000" w:themeColor="text1"/>
        </w:rPr>
        <w:t>cerebrum</w:t>
      </w:r>
      <w:r w:rsidRPr="00E761AE">
        <w:rPr>
          <w:rFonts w:asciiTheme="minorHAnsi" w:eastAsia="MS PMincho" w:hAnsiTheme="minorHAnsi"/>
          <w:color w:val="000000" w:themeColor="text1"/>
        </w:rPr>
        <w:t>,</w:t>
      </w:r>
      <w:r w:rsidR="00BA40DB" w:rsidRPr="00E761AE">
        <w:rPr>
          <w:rFonts w:asciiTheme="minorHAnsi" w:eastAsia="MS PMincho" w:hAnsiTheme="minorHAnsi"/>
          <w:color w:val="000000" w:themeColor="text1"/>
        </w:rPr>
        <w:t xml:space="preserve"> and medulla oblongata</w:t>
      </w:r>
      <w:r w:rsidR="005E4270" w:rsidRPr="00E761AE">
        <w:rPr>
          <w:rFonts w:asciiTheme="minorHAnsi" w:eastAsia="MS PMincho" w:hAnsiTheme="minorHAnsi"/>
          <w:color w:val="000000" w:themeColor="text1"/>
        </w:rPr>
        <w:t>, than the pipette method</w:t>
      </w:r>
      <w:r w:rsidR="00BA40DB" w:rsidRPr="00E761AE">
        <w:rPr>
          <w:rFonts w:asciiTheme="minorHAnsi" w:eastAsia="MS PMincho" w:hAnsiTheme="minorHAnsi"/>
          <w:color w:val="000000" w:themeColor="text1"/>
        </w:rPr>
        <w:t>. This appears to be because</w:t>
      </w:r>
      <w:r w:rsidR="00237385" w:rsidRPr="00E761AE">
        <w:rPr>
          <w:rFonts w:asciiTheme="minorHAnsi" w:eastAsia="MS PMincho" w:hAnsiTheme="minorHAnsi"/>
          <w:color w:val="000000" w:themeColor="text1"/>
        </w:rPr>
        <w:t xml:space="preserve"> </w:t>
      </w:r>
      <w:r w:rsidR="00EC5690" w:rsidRPr="00E761AE">
        <w:rPr>
          <w:rFonts w:asciiTheme="minorHAnsi" w:eastAsia="MS PMincho" w:hAnsiTheme="minorHAnsi"/>
          <w:color w:val="000000" w:themeColor="text1"/>
        </w:rPr>
        <w:t>retent</w:t>
      </w:r>
      <w:r w:rsidR="00EC5690">
        <w:rPr>
          <w:rFonts w:asciiTheme="minorHAnsi" w:eastAsia="MS PMincho" w:hAnsiTheme="minorHAnsi"/>
          <w:color w:val="000000" w:themeColor="text1"/>
        </w:rPr>
        <w:t>ion</w:t>
      </w:r>
      <w:r w:rsidR="00EC5690" w:rsidRPr="00E761AE">
        <w:rPr>
          <w:rFonts w:asciiTheme="minorHAnsi" w:eastAsia="MS PMincho" w:hAnsiTheme="minorHAnsi"/>
          <w:color w:val="000000" w:themeColor="text1"/>
        </w:rPr>
        <w:t xml:space="preserve"> </w:t>
      </w:r>
      <w:r w:rsidR="00237385" w:rsidRPr="00E761AE">
        <w:rPr>
          <w:rFonts w:asciiTheme="minorHAnsi" w:eastAsia="MS PMincho" w:hAnsiTheme="minorHAnsi"/>
          <w:color w:val="000000" w:themeColor="text1"/>
        </w:rPr>
        <w:t xml:space="preserve">of the drug solution in the nasal cavity was </w:t>
      </w:r>
      <w:r w:rsidRPr="00E761AE">
        <w:rPr>
          <w:rFonts w:asciiTheme="minorHAnsi" w:eastAsia="MS PMincho" w:hAnsiTheme="minorHAnsi"/>
          <w:color w:val="000000" w:themeColor="text1"/>
        </w:rPr>
        <w:t>substantially</w:t>
      </w:r>
      <w:r w:rsidR="00237385" w:rsidRPr="00E761AE">
        <w:rPr>
          <w:rFonts w:asciiTheme="minorHAnsi" w:eastAsia="MS PMincho" w:hAnsiTheme="minorHAnsi"/>
          <w:color w:val="000000" w:themeColor="text1"/>
        </w:rPr>
        <w:t xml:space="preserve"> increased by active administration</w:t>
      </w:r>
      <w:r w:rsidR="00BA40DB" w:rsidRPr="00E761AE">
        <w:rPr>
          <w:rFonts w:asciiTheme="minorHAnsi" w:eastAsia="MS PMincho" w:hAnsiTheme="minorHAnsi"/>
          <w:color w:val="000000" w:themeColor="text1"/>
        </w:rPr>
        <w:t xml:space="preserve"> </w:t>
      </w:r>
      <w:r w:rsidR="00237385" w:rsidRPr="00E761AE">
        <w:rPr>
          <w:rFonts w:asciiTheme="minorHAnsi" w:eastAsia="MS PMincho" w:hAnsiTheme="minorHAnsi"/>
          <w:color w:val="000000" w:themeColor="text1"/>
        </w:rPr>
        <w:t>using</w:t>
      </w:r>
      <w:r w:rsidR="00BA40DB"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a </w:t>
      </w:r>
      <w:r w:rsidR="00BA40DB" w:rsidRPr="00E761AE">
        <w:rPr>
          <w:rFonts w:asciiTheme="minorHAnsi" w:eastAsia="MS PMincho" w:hAnsiTheme="minorHAnsi"/>
          <w:color w:val="000000" w:themeColor="text1"/>
        </w:rPr>
        <w:t>syringe</w:t>
      </w:r>
      <w:r w:rsidR="00512D86" w:rsidRPr="00E761AE">
        <w:rPr>
          <w:rFonts w:asciiTheme="minorHAnsi" w:eastAsia="MS PMincho" w:hAnsiTheme="minorHAnsi"/>
          <w:color w:val="000000" w:themeColor="text1"/>
        </w:rPr>
        <w:t xml:space="preserve"> </w:t>
      </w:r>
      <w:r w:rsidR="00BA40DB" w:rsidRPr="00E761AE">
        <w:rPr>
          <w:rFonts w:asciiTheme="minorHAnsi" w:eastAsia="MS PMincho" w:hAnsiTheme="minorHAnsi"/>
          <w:color w:val="000000" w:themeColor="text1"/>
        </w:rPr>
        <w:t>p</w:t>
      </w:r>
      <w:r w:rsidRPr="00E761AE">
        <w:rPr>
          <w:rFonts w:asciiTheme="minorHAnsi" w:eastAsia="MS PMincho" w:hAnsiTheme="minorHAnsi"/>
          <w:color w:val="000000" w:themeColor="text1"/>
        </w:rPr>
        <w:t>u</w:t>
      </w:r>
      <w:r w:rsidR="00BA40DB" w:rsidRPr="00E761AE">
        <w:rPr>
          <w:rFonts w:asciiTheme="minorHAnsi" w:eastAsia="MS PMincho" w:hAnsiTheme="minorHAnsi"/>
          <w:color w:val="000000" w:themeColor="text1"/>
        </w:rPr>
        <w:t xml:space="preserve">mp in </w:t>
      </w:r>
      <w:r w:rsidR="000D63E8" w:rsidRPr="00E761AE">
        <w:rPr>
          <w:rFonts w:asciiTheme="minorHAnsi" w:eastAsia="MS PMincho" w:hAnsiTheme="minorHAnsi"/>
          <w:color w:val="000000" w:themeColor="text1"/>
        </w:rPr>
        <w:t>a</w:t>
      </w:r>
      <w:r w:rsidR="00BA40DB" w:rsidRPr="00E761AE">
        <w:rPr>
          <w:rFonts w:asciiTheme="minorHAnsi" w:eastAsia="MS PMincho" w:hAnsiTheme="minorHAnsi"/>
          <w:color w:val="000000" w:themeColor="text1"/>
        </w:rPr>
        <w:t xml:space="preserve"> direction </w:t>
      </w:r>
      <w:r w:rsidR="00887C08" w:rsidRPr="00E761AE">
        <w:rPr>
          <w:rFonts w:asciiTheme="minorHAnsi" w:eastAsia="MS PMincho" w:hAnsiTheme="minorHAnsi"/>
          <w:color w:val="000000" w:themeColor="text1"/>
        </w:rPr>
        <w:t>opposite to</w:t>
      </w:r>
      <w:r w:rsidR="00BA40DB" w:rsidRPr="00E761AE">
        <w:rPr>
          <w:rFonts w:asciiTheme="minorHAnsi" w:eastAsia="MS PMincho" w:hAnsiTheme="minorHAnsi"/>
          <w:color w:val="000000" w:themeColor="text1"/>
        </w:rPr>
        <w:t xml:space="preserve"> the MC into the nasal cavity. </w:t>
      </w:r>
    </w:p>
    <w:p w14:paraId="40D66476" w14:textId="1533581C" w:rsidR="00BA40DB" w:rsidRPr="00E761AE" w:rsidRDefault="00BA40DB" w:rsidP="00EC5690">
      <w:p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 xml:space="preserve">In conclusion, the two </w:t>
      </w:r>
      <w:r w:rsidR="00B8502F" w:rsidRPr="00E761AE">
        <w:rPr>
          <w:rFonts w:asciiTheme="minorHAnsi" w:eastAsia="MS PMincho" w:hAnsiTheme="minorHAnsi"/>
          <w:color w:val="000000" w:themeColor="text1"/>
        </w:rPr>
        <w:t>methods</w:t>
      </w:r>
      <w:r w:rsidR="009302D9"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of intranasal administration developed in this study can be expected to be </w:t>
      </w:r>
      <w:r w:rsidR="002C4D26" w:rsidRPr="00E761AE">
        <w:rPr>
          <w:rFonts w:asciiTheme="minorHAnsi" w:eastAsia="MS PMincho" w:hAnsiTheme="minorHAnsi"/>
          <w:color w:val="000000" w:themeColor="text1"/>
        </w:rPr>
        <w:t>extremely</w:t>
      </w:r>
      <w:r w:rsidRPr="00E761AE">
        <w:rPr>
          <w:rFonts w:asciiTheme="minorHAnsi" w:eastAsia="MS PMincho" w:hAnsiTheme="minorHAnsi"/>
          <w:color w:val="000000" w:themeColor="text1"/>
        </w:rPr>
        <w:t xml:space="preserve"> useful techniques for evaluating pharmacokinetics in </w:t>
      </w:r>
      <w:r w:rsidR="00237385" w:rsidRPr="00E761AE">
        <w:rPr>
          <w:rFonts w:asciiTheme="minorHAnsi" w:eastAsia="MS PMincho" w:hAnsiTheme="minorHAnsi"/>
          <w:color w:val="000000" w:themeColor="text1"/>
        </w:rPr>
        <w:t>rodents</w:t>
      </w:r>
      <w:r w:rsidRPr="00E761AE">
        <w:rPr>
          <w:rFonts w:asciiTheme="minorHAnsi" w:eastAsia="MS PMincho" w:hAnsiTheme="minorHAnsi"/>
          <w:color w:val="000000" w:themeColor="text1"/>
        </w:rPr>
        <w:t>.</w:t>
      </w:r>
      <w:r w:rsidR="00616791" w:rsidRPr="00E761AE">
        <w:rPr>
          <w:rFonts w:asciiTheme="minorHAnsi" w:eastAsia="MS PMincho" w:hAnsiTheme="minorHAnsi"/>
          <w:color w:val="000000" w:themeColor="text1"/>
        </w:rPr>
        <w:t xml:space="preserve"> </w:t>
      </w:r>
      <w:r w:rsidR="005B56D7" w:rsidRPr="00E761AE">
        <w:rPr>
          <w:rFonts w:asciiTheme="minorHAnsi" w:eastAsia="MS PMincho" w:hAnsiTheme="minorHAnsi"/>
          <w:color w:val="000000" w:themeColor="text1"/>
        </w:rPr>
        <w:t>The</w:t>
      </w:r>
      <w:r w:rsidR="00616791" w:rsidRPr="00E761AE">
        <w:rPr>
          <w:rFonts w:asciiTheme="minorHAnsi" w:eastAsia="MS PMincho" w:hAnsiTheme="minorHAnsi"/>
          <w:color w:val="000000" w:themeColor="text1"/>
        </w:rPr>
        <w:t xml:space="preserve"> </w:t>
      </w:r>
      <w:r w:rsidR="007179FC" w:rsidRPr="00E761AE">
        <w:rPr>
          <w:rFonts w:asciiTheme="minorHAnsi" w:eastAsia="MS PMincho" w:hAnsiTheme="minorHAnsi"/>
          <w:color w:val="000000" w:themeColor="text1"/>
        </w:rPr>
        <w:t xml:space="preserve">reverse cannulation </w:t>
      </w:r>
      <w:r w:rsidR="00695107" w:rsidRPr="00E761AE">
        <w:rPr>
          <w:rFonts w:asciiTheme="minorHAnsi" w:eastAsia="MS PMincho" w:hAnsiTheme="minorHAnsi"/>
          <w:color w:val="000000" w:themeColor="text1"/>
        </w:rPr>
        <w:t>method</w:t>
      </w:r>
      <w:proofErr w:type="gramStart"/>
      <w:r w:rsidR="000D63E8" w:rsidRPr="00E761AE">
        <w:rPr>
          <w:rFonts w:asciiTheme="minorHAnsi" w:eastAsia="MS PMincho" w:hAnsiTheme="minorHAnsi"/>
          <w:color w:val="000000" w:themeColor="text1"/>
        </w:rPr>
        <w:t>,</w:t>
      </w:r>
      <w:r w:rsidR="00695107" w:rsidRPr="00E761AE">
        <w:rPr>
          <w:rFonts w:asciiTheme="minorHAnsi" w:eastAsia="MS PMincho" w:hAnsiTheme="minorHAnsi"/>
          <w:color w:val="000000" w:themeColor="text1"/>
        </w:rPr>
        <w:t xml:space="preserve"> </w:t>
      </w:r>
      <w:r w:rsidR="00EC5690">
        <w:rPr>
          <w:rFonts w:asciiTheme="minorHAnsi" w:eastAsia="MS PMincho" w:hAnsiTheme="minorHAnsi"/>
          <w:color w:val="000000" w:themeColor="text1"/>
        </w:rPr>
        <w:t xml:space="preserve">in </w:t>
      </w:r>
      <w:r w:rsidR="007179FC" w:rsidRPr="00E761AE">
        <w:rPr>
          <w:rFonts w:asciiTheme="minorHAnsi" w:eastAsia="MS PMincho" w:hAnsiTheme="minorHAnsi"/>
          <w:color w:val="000000" w:themeColor="text1"/>
        </w:rPr>
        <w:t>particular</w:t>
      </w:r>
      <w:r w:rsidR="000D63E8" w:rsidRPr="00E761AE">
        <w:rPr>
          <w:rFonts w:asciiTheme="minorHAnsi" w:eastAsia="MS PMincho" w:hAnsiTheme="minorHAnsi"/>
          <w:color w:val="000000" w:themeColor="text1"/>
        </w:rPr>
        <w:t>,</w:t>
      </w:r>
      <w:r w:rsidR="007179FC" w:rsidRPr="00E761AE">
        <w:rPr>
          <w:rFonts w:asciiTheme="minorHAnsi" w:eastAsia="MS PMincho" w:hAnsiTheme="minorHAnsi"/>
          <w:color w:val="000000" w:themeColor="text1"/>
        </w:rPr>
        <w:t xml:space="preserve"> </w:t>
      </w:r>
      <w:r w:rsidR="00695107" w:rsidRPr="00E761AE">
        <w:rPr>
          <w:rFonts w:asciiTheme="minorHAnsi" w:eastAsia="MS PMincho" w:hAnsiTheme="minorHAnsi"/>
          <w:color w:val="000000" w:themeColor="text1"/>
        </w:rPr>
        <w:t>could</w:t>
      </w:r>
      <w:proofErr w:type="gramEnd"/>
      <w:r w:rsidR="009302D9" w:rsidRPr="00E761AE">
        <w:rPr>
          <w:rFonts w:asciiTheme="minorHAnsi" w:eastAsia="MS PMincho" w:hAnsiTheme="minorHAnsi"/>
          <w:color w:val="000000" w:themeColor="text1"/>
        </w:rPr>
        <w:t xml:space="preserve"> </w:t>
      </w:r>
      <w:r w:rsidR="00616791" w:rsidRPr="00E761AE">
        <w:rPr>
          <w:rFonts w:asciiTheme="minorHAnsi" w:eastAsia="MS PMincho" w:hAnsiTheme="minorHAnsi"/>
          <w:color w:val="000000" w:themeColor="text1"/>
        </w:rPr>
        <w:t xml:space="preserve">be </w:t>
      </w:r>
      <w:r w:rsidR="007179FC" w:rsidRPr="00E761AE">
        <w:rPr>
          <w:rFonts w:asciiTheme="minorHAnsi" w:eastAsia="MS PMincho" w:hAnsiTheme="minorHAnsi"/>
          <w:color w:val="000000" w:themeColor="text1"/>
        </w:rPr>
        <w:t>useful</w:t>
      </w:r>
      <w:r w:rsidR="00616791" w:rsidRPr="00E761AE">
        <w:rPr>
          <w:rFonts w:asciiTheme="minorHAnsi" w:eastAsia="MS PMincho" w:hAnsiTheme="minorHAnsi"/>
          <w:color w:val="000000" w:themeColor="text1"/>
        </w:rPr>
        <w:t xml:space="preserve"> for evaluating </w:t>
      </w:r>
      <w:r w:rsidR="007179FC" w:rsidRPr="00E761AE">
        <w:rPr>
          <w:rFonts w:asciiTheme="minorHAnsi" w:eastAsia="MS PMincho" w:hAnsiTheme="minorHAnsi"/>
          <w:color w:val="000000" w:themeColor="text1"/>
        </w:rPr>
        <w:t xml:space="preserve">the </w:t>
      </w:r>
      <w:r w:rsidR="00616791" w:rsidRPr="00E761AE">
        <w:rPr>
          <w:rFonts w:asciiTheme="minorHAnsi" w:eastAsia="MS PMincho" w:hAnsiTheme="minorHAnsi"/>
          <w:color w:val="000000" w:themeColor="text1"/>
        </w:rPr>
        <w:t xml:space="preserve">full potential of nose-to-brain delivery </w:t>
      </w:r>
      <w:r w:rsidR="007179FC" w:rsidRPr="00E761AE">
        <w:rPr>
          <w:rFonts w:asciiTheme="minorHAnsi" w:eastAsia="MS PMincho" w:hAnsiTheme="minorHAnsi"/>
          <w:color w:val="000000" w:themeColor="text1"/>
        </w:rPr>
        <w:t>of</w:t>
      </w:r>
      <w:r w:rsidR="00616791" w:rsidRPr="00E761AE">
        <w:rPr>
          <w:rFonts w:asciiTheme="minorHAnsi" w:eastAsia="MS PMincho" w:hAnsiTheme="minorHAnsi"/>
          <w:color w:val="000000" w:themeColor="text1"/>
        </w:rPr>
        <w:t xml:space="preserve"> drug candidates.</w:t>
      </w:r>
    </w:p>
    <w:p w14:paraId="4E70E66B" w14:textId="55F7A3AA" w:rsidR="00D36871" w:rsidRPr="00E761AE" w:rsidRDefault="00D36871" w:rsidP="00B514B2">
      <w:pPr>
        <w:widowControl w:val="0"/>
        <w:autoSpaceDE w:val="0"/>
        <w:autoSpaceDN w:val="0"/>
        <w:adjustRightInd w:val="0"/>
        <w:jc w:val="both"/>
        <w:rPr>
          <w:rFonts w:asciiTheme="minorHAnsi" w:eastAsia="MS Mincho" w:hAnsiTheme="minorHAnsi"/>
          <w:b/>
          <w:color w:val="000000" w:themeColor="text1"/>
          <w:lang w:eastAsia="ja-JP"/>
        </w:rPr>
      </w:pPr>
    </w:p>
    <w:p w14:paraId="6B46284F" w14:textId="0C856E6A" w:rsidR="003D2F0A" w:rsidRPr="00E761AE" w:rsidRDefault="005C54D2" w:rsidP="00B514B2">
      <w:pPr>
        <w:widowControl w:val="0"/>
        <w:autoSpaceDE w:val="0"/>
        <w:autoSpaceDN w:val="0"/>
        <w:adjustRightInd w:val="0"/>
        <w:jc w:val="both"/>
        <w:rPr>
          <w:rFonts w:asciiTheme="minorHAnsi" w:eastAsia="MS Mincho" w:hAnsiTheme="minorHAnsi"/>
          <w:i/>
          <w:color w:val="000000" w:themeColor="text1"/>
        </w:rPr>
      </w:pPr>
      <w:r w:rsidRPr="00E761AE">
        <w:rPr>
          <w:rFonts w:asciiTheme="minorHAnsi" w:eastAsia="MS Mincho" w:hAnsiTheme="minorHAnsi"/>
          <w:b/>
          <w:color w:val="000000" w:themeColor="text1"/>
        </w:rPr>
        <w:t>INTRODUCTION</w:t>
      </w:r>
      <w:r w:rsidR="003D2F0A" w:rsidRPr="00E761AE">
        <w:rPr>
          <w:rFonts w:asciiTheme="minorHAnsi" w:eastAsia="MS Mincho" w:hAnsiTheme="minorHAnsi"/>
          <w:bCs/>
          <w:color w:val="000000" w:themeColor="text1"/>
        </w:rPr>
        <w:t>:</w:t>
      </w:r>
      <w:r w:rsidR="003D2F0A" w:rsidRPr="00E761AE">
        <w:rPr>
          <w:rFonts w:asciiTheme="minorHAnsi" w:eastAsia="MS Mincho" w:hAnsiTheme="minorHAnsi"/>
          <w:color w:val="000000" w:themeColor="text1"/>
        </w:rPr>
        <w:t xml:space="preserve"> </w:t>
      </w:r>
    </w:p>
    <w:p w14:paraId="6E8A6755" w14:textId="7E7E93AE" w:rsidR="00BA40DB" w:rsidRPr="00E761AE" w:rsidRDefault="00FE6172" w:rsidP="00C4533E">
      <w:p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Biomedicines such as peptide</w:t>
      </w:r>
      <w:r w:rsidR="004C3206" w:rsidRPr="00E761AE">
        <w:rPr>
          <w:rFonts w:asciiTheme="minorHAnsi" w:eastAsia="MS PMincho" w:hAnsiTheme="minorHAnsi"/>
          <w:color w:val="000000" w:themeColor="text1"/>
        </w:rPr>
        <w:t>s</w:t>
      </w:r>
      <w:r w:rsidRPr="00E761AE">
        <w:rPr>
          <w:rFonts w:asciiTheme="minorHAnsi" w:eastAsia="MS PMincho" w:hAnsiTheme="minorHAnsi"/>
          <w:color w:val="000000" w:themeColor="text1"/>
        </w:rPr>
        <w:t>, oligonucleotide</w:t>
      </w:r>
      <w:r w:rsidR="004C3206" w:rsidRPr="00E761AE">
        <w:rPr>
          <w:rFonts w:asciiTheme="minorHAnsi" w:eastAsia="MS PMincho" w:hAnsiTheme="minorHAnsi"/>
          <w:color w:val="000000" w:themeColor="text1"/>
        </w:rPr>
        <w:t>s</w:t>
      </w:r>
      <w:r w:rsidR="00DC2A4F"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and antibod</w:t>
      </w:r>
      <w:r w:rsidR="004C3206" w:rsidRPr="00E761AE">
        <w:rPr>
          <w:rFonts w:asciiTheme="minorHAnsi" w:eastAsia="MS PMincho" w:hAnsiTheme="minorHAnsi"/>
          <w:color w:val="000000" w:themeColor="text1"/>
        </w:rPr>
        <w:t>ies</w:t>
      </w:r>
      <w:r w:rsidRPr="00E761AE">
        <w:rPr>
          <w:rFonts w:asciiTheme="minorHAnsi" w:eastAsia="MS PMincho" w:hAnsiTheme="minorHAnsi"/>
          <w:color w:val="000000" w:themeColor="text1"/>
        </w:rPr>
        <w:t xml:space="preserve"> </w:t>
      </w:r>
      <w:r w:rsidR="004C3206" w:rsidRPr="00E761AE">
        <w:rPr>
          <w:rFonts w:asciiTheme="minorHAnsi" w:eastAsia="MS PMincho" w:hAnsiTheme="minorHAnsi"/>
          <w:color w:val="000000" w:themeColor="text1"/>
        </w:rPr>
        <w:t xml:space="preserve">are </w:t>
      </w:r>
      <w:r w:rsidR="005E4270" w:rsidRPr="00E761AE">
        <w:rPr>
          <w:rFonts w:asciiTheme="minorHAnsi" w:eastAsia="MS PMincho" w:hAnsiTheme="minorHAnsi"/>
          <w:color w:val="000000" w:themeColor="text1"/>
        </w:rPr>
        <w:t>considered</w:t>
      </w:r>
      <w:r w:rsidR="004C3206" w:rsidRPr="00E761AE">
        <w:rPr>
          <w:rFonts w:asciiTheme="minorHAnsi" w:eastAsia="MS PMincho" w:hAnsiTheme="minorHAnsi"/>
          <w:color w:val="000000" w:themeColor="text1"/>
        </w:rPr>
        <w:t xml:space="preserve"> to have potential</w:t>
      </w:r>
      <w:r w:rsidRPr="00E761AE">
        <w:rPr>
          <w:rFonts w:asciiTheme="minorHAnsi" w:eastAsia="MS PMincho" w:hAnsiTheme="minorHAnsi"/>
          <w:color w:val="000000" w:themeColor="text1"/>
        </w:rPr>
        <w:t xml:space="preserve"> </w:t>
      </w:r>
      <w:r w:rsidR="00DC2A4F" w:rsidRPr="00E761AE">
        <w:rPr>
          <w:rFonts w:asciiTheme="minorHAnsi" w:eastAsia="MS PMincho" w:hAnsiTheme="minorHAnsi"/>
          <w:color w:val="000000" w:themeColor="text1"/>
        </w:rPr>
        <w:t xml:space="preserve">application </w:t>
      </w:r>
      <w:r w:rsidRPr="00E761AE">
        <w:rPr>
          <w:rFonts w:asciiTheme="minorHAnsi" w:eastAsia="MS PMincho" w:hAnsiTheme="minorHAnsi"/>
          <w:color w:val="000000" w:themeColor="text1"/>
        </w:rPr>
        <w:t xml:space="preserve">as </w:t>
      </w:r>
      <w:r w:rsidR="004C3206" w:rsidRPr="00E761AE">
        <w:rPr>
          <w:rFonts w:asciiTheme="minorHAnsi" w:eastAsia="MS PMincho" w:hAnsiTheme="minorHAnsi"/>
          <w:color w:val="000000" w:themeColor="text1"/>
        </w:rPr>
        <w:t>novel</w:t>
      </w:r>
      <w:r w:rsidRPr="00E761AE">
        <w:rPr>
          <w:rFonts w:asciiTheme="minorHAnsi" w:eastAsia="MS PMincho" w:hAnsiTheme="minorHAnsi"/>
          <w:color w:val="000000" w:themeColor="text1"/>
        </w:rPr>
        <w:t xml:space="preserve"> therapeutic agents for refractory central nervous system dis</w:t>
      </w:r>
      <w:r w:rsidRPr="00E761AE">
        <w:rPr>
          <w:rFonts w:asciiTheme="minorHAnsi" w:eastAsia="MS PMincho" w:hAnsiTheme="minorHAnsi"/>
          <w:color w:val="000000" w:themeColor="text1"/>
          <w:lang w:eastAsia="ja-JP"/>
        </w:rPr>
        <w:t>orders</w:t>
      </w:r>
      <w:r w:rsidRPr="00E761AE">
        <w:rPr>
          <w:rFonts w:asciiTheme="minorHAnsi" w:eastAsia="MS PMincho" w:hAnsiTheme="minorHAnsi"/>
          <w:color w:val="000000" w:themeColor="text1"/>
        </w:rPr>
        <w:t xml:space="preserve"> </w:t>
      </w:r>
      <w:r w:rsidR="004C3206" w:rsidRPr="00E761AE">
        <w:rPr>
          <w:rFonts w:asciiTheme="minorHAnsi" w:eastAsia="MS PMincho" w:hAnsiTheme="minorHAnsi"/>
          <w:color w:val="000000" w:themeColor="text1"/>
        </w:rPr>
        <w:t>that</w:t>
      </w:r>
      <w:r w:rsidRPr="00E761AE">
        <w:rPr>
          <w:rFonts w:asciiTheme="minorHAnsi" w:eastAsia="MS PMincho" w:hAnsiTheme="minorHAnsi"/>
          <w:color w:val="000000" w:themeColor="text1"/>
        </w:rPr>
        <w:t xml:space="preserve"> currently have no curative therapy. However, because most biomedicines are water-soluble macromolecules, delivery from </w:t>
      </w:r>
      <w:r w:rsidR="00F6155B" w:rsidRPr="00E761AE">
        <w:rPr>
          <w:rFonts w:asciiTheme="minorHAnsi" w:eastAsia="MS PMincho" w:hAnsiTheme="minorHAnsi"/>
          <w:color w:val="000000" w:themeColor="text1"/>
        </w:rPr>
        <w:t xml:space="preserve">the </w:t>
      </w:r>
      <w:r w:rsidRPr="00E761AE">
        <w:rPr>
          <w:rFonts w:asciiTheme="minorHAnsi" w:eastAsia="MS PMincho" w:hAnsiTheme="minorHAnsi"/>
          <w:color w:val="000000" w:themeColor="text1"/>
        </w:rPr>
        <w:t xml:space="preserve">blood into the brain via intravenous or oral administration is extremely difficult due to </w:t>
      </w:r>
      <w:r w:rsidR="004C3206" w:rsidRPr="00E761AE">
        <w:rPr>
          <w:rFonts w:asciiTheme="minorHAnsi" w:eastAsia="MS PMincho" w:hAnsiTheme="minorHAnsi"/>
          <w:color w:val="000000" w:themeColor="text1"/>
        </w:rPr>
        <w:t xml:space="preserve">impedance of </w:t>
      </w:r>
      <w:r w:rsidRPr="00E761AE">
        <w:rPr>
          <w:rFonts w:asciiTheme="minorHAnsi" w:eastAsia="MS PMincho" w:hAnsiTheme="minorHAnsi"/>
          <w:color w:val="000000" w:themeColor="text1"/>
        </w:rPr>
        <w:t xml:space="preserve">the blood-brain barrier (BBB). </w:t>
      </w:r>
    </w:p>
    <w:p w14:paraId="7D854B58" w14:textId="49D8A9BB" w:rsidR="00FE6172" w:rsidRPr="00E761AE" w:rsidRDefault="00FE6172" w:rsidP="00C4533E">
      <w:p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 xml:space="preserve">In recent years, intranasal administration has been reported to be a </w:t>
      </w:r>
      <w:r w:rsidR="00E2084A" w:rsidRPr="00E761AE">
        <w:rPr>
          <w:rFonts w:asciiTheme="minorHAnsi" w:eastAsia="MS PMincho" w:hAnsiTheme="minorHAnsi"/>
          <w:color w:val="000000" w:themeColor="text1"/>
        </w:rPr>
        <w:t xml:space="preserve">potential </w:t>
      </w:r>
      <w:r w:rsidR="00EE6C10" w:rsidRPr="00E761AE">
        <w:rPr>
          <w:rFonts w:asciiTheme="minorHAnsi" w:eastAsia="MS PMincho" w:hAnsiTheme="minorHAnsi"/>
          <w:color w:val="000000" w:themeColor="text1"/>
        </w:rPr>
        <w:t>pathway</w:t>
      </w:r>
      <w:r w:rsidRPr="00E761AE">
        <w:rPr>
          <w:rFonts w:asciiTheme="minorHAnsi" w:eastAsia="MS PMincho" w:hAnsiTheme="minorHAnsi"/>
          <w:color w:val="000000" w:themeColor="text1"/>
        </w:rPr>
        <w:t xml:space="preserve"> for </w:t>
      </w:r>
      <w:r w:rsidR="0038281C" w:rsidRPr="00E761AE">
        <w:rPr>
          <w:rFonts w:asciiTheme="minorHAnsi" w:eastAsia="MS PMincho" w:hAnsiTheme="minorHAnsi"/>
          <w:color w:val="000000" w:themeColor="text1"/>
        </w:rPr>
        <w:t>nose-to-b</w:t>
      </w:r>
      <w:r w:rsidR="00E2084A" w:rsidRPr="00E761AE">
        <w:rPr>
          <w:rFonts w:asciiTheme="minorHAnsi" w:eastAsia="MS PMincho" w:hAnsiTheme="minorHAnsi"/>
          <w:color w:val="000000" w:themeColor="text1"/>
        </w:rPr>
        <w:t xml:space="preserve">rain </w:t>
      </w:r>
      <w:r w:rsidRPr="00E761AE">
        <w:rPr>
          <w:rFonts w:asciiTheme="minorHAnsi" w:eastAsia="MS PMincho" w:hAnsiTheme="minorHAnsi"/>
          <w:color w:val="000000" w:themeColor="text1"/>
        </w:rPr>
        <w:t xml:space="preserve">delivery </w:t>
      </w:r>
      <w:r w:rsidR="00E2084A" w:rsidRPr="00E761AE">
        <w:rPr>
          <w:rFonts w:asciiTheme="minorHAnsi" w:eastAsia="MS PMincho" w:hAnsiTheme="minorHAnsi"/>
          <w:color w:val="000000" w:themeColor="text1"/>
        </w:rPr>
        <w:t xml:space="preserve">of </w:t>
      </w:r>
      <w:r w:rsidRPr="00E761AE">
        <w:rPr>
          <w:rFonts w:asciiTheme="minorHAnsi" w:eastAsia="MS PMincho" w:hAnsiTheme="minorHAnsi"/>
          <w:color w:val="000000" w:themeColor="text1"/>
        </w:rPr>
        <w:t>therapeutic agents</w:t>
      </w:r>
      <w:r w:rsidR="0038281C" w:rsidRPr="00E761AE">
        <w:rPr>
          <w:rFonts w:asciiTheme="minorHAnsi" w:eastAsia="MS PMincho" w:hAnsiTheme="minorHAnsi"/>
          <w:color w:val="000000" w:themeColor="text1"/>
        </w:rPr>
        <w:t xml:space="preserve"> </w:t>
      </w:r>
      <w:r w:rsidR="005E2A09" w:rsidRPr="00E761AE">
        <w:rPr>
          <w:rFonts w:asciiTheme="minorHAnsi" w:eastAsia="MS PMincho" w:hAnsiTheme="minorHAnsi"/>
          <w:color w:val="000000" w:themeColor="text1"/>
        </w:rPr>
        <w:t>that avoids</w:t>
      </w:r>
      <w:r w:rsidRPr="00E761AE">
        <w:rPr>
          <w:rFonts w:asciiTheme="minorHAnsi" w:eastAsia="MS PMincho" w:hAnsiTheme="minorHAnsi"/>
          <w:color w:val="000000" w:themeColor="text1"/>
        </w:rPr>
        <w:t xml:space="preserve"> the BBB</w:t>
      </w:r>
      <w:r w:rsidR="000F25AC" w:rsidRPr="00E761AE">
        <w:rPr>
          <w:rFonts w:asciiTheme="minorHAnsi" w:eastAsia="MS Mincho" w:hAnsiTheme="minorHAnsi"/>
          <w:color w:val="000000" w:themeColor="text1"/>
          <w:vertAlign w:val="superscript"/>
        </w:rPr>
        <w:t>1-</w:t>
      </w:r>
      <w:r w:rsidR="00807CBB" w:rsidRPr="00E761AE">
        <w:rPr>
          <w:rFonts w:asciiTheme="minorHAnsi" w:eastAsia="MS Mincho" w:hAnsiTheme="minorHAnsi"/>
          <w:color w:val="000000" w:themeColor="text1"/>
          <w:vertAlign w:val="superscript"/>
        </w:rPr>
        <w:t>5</w:t>
      </w:r>
      <w:r w:rsidRPr="00E761AE">
        <w:rPr>
          <w:rFonts w:asciiTheme="minorHAnsi" w:eastAsia="MS PMincho" w:hAnsiTheme="minorHAnsi"/>
          <w:color w:val="000000" w:themeColor="text1"/>
        </w:rPr>
        <w:t xml:space="preserve">. However, there have been </w:t>
      </w:r>
      <w:r w:rsidR="00B24605" w:rsidRPr="00E761AE">
        <w:rPr>
          <w:rFonts w:asciiTheme="minorHAnsi" w:eastAsia="MS PMincho" w:hAnsiTheme="minorHAnsi"/>
          <w:color w:val="000000" w:themeColor="text1"/>
        </w:rPr>
        <w:t>relatively</w:t>
      </w:r>
      <w:r w:rsidR="009D4CD5"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few reports </w:t>
      </w:r>
      <w:r w:rsidR="00D721A2" w:rsidRPr="00E761AE">
        <w:rPr>
          <w:rFonts w:asciiTheme="minorHAnsi" w:eastAsia="MS PMincho" w:hAnsiTheme="minorHAnsi"/>
          <w:color w:val="000000" w:themeColor="text1"/>
        </w:rPr>
        <w:t>regarding</w:t>
      </w:r>
      <w:r w:rsidRPr="00E761AE">
        <w:rPr>
          <w:rFonts w:asciiTheme="minorHAnsi" w:eastAsia="MS PMincho" w:hAnsiTheme="minorHAnsi"/>
          <w:color w:val="000000" w:themeColor="text1"/>
        </w:rPr>
        <w:t xml:space="preserve"> </w:t>
      </w:r>
      <w:r w:rsidR="00DC2A4F" w:rsidRPr="00E761AE">
        <w:rPr>
          <w:rFonts w:asciiTheme="minorHAnsi" w:eastAsia="MS PMincho" w:hAnsiTheme="minorHAnsi"/>
          <w:color w:val="000000" w:themeColor="text1"/>
        </w:rPr>
        <w:t xml:space="preserve">the </w:t>
      </w:r>
      <w:r w:rsidRPr="00E761AE">
        <w:rPr>
          <w:rFonts w:asciiTheme="minorHAnsi" w:eastAsia="MS PMincho" w:hAnsiTheme="minorHAnsi"/>
          <w:color w:val="000000" w:themeColor="text1"/>
        </w:rPr>
        <w:t xml:space="preserve">quantitative analysis of nose-to-brain </w:t>
      </w:r>
      <w:r w:rsidR="00EE6C10" w:rsidRPr="00E761AE">
        <w:rPr>
          <w:rFonts w:asciiTheme="minorHAnsi" w:eastAsia="MS PMincho" w:hAnsiTheme="minorHAnsi"/>
          <w:color w:val="000000" w:themeColor="text1"/>
        </w:rPr>
        <w:t>pathway</w:t>
      </w:r>
      <w:r w:rsidR="00DC2A4F" w:rsidRPr="00E761AE">
        <w:rPr>
          <w:rFonts w:asciiTheme="minorHAnsi" w:eastAsia="MS PMincho" w:hAnsiTheme="minorHAnsi"/>
          <w:color w:val="000000" w:themeColor="text1"/>
        </w:rPr>
        <w:t xml:space="preserve"> delivery</w:t>
      </w:r>
      <w:r w:rsidR="00807CBB" w:rsidRPr="00E761AE">
        <w:rPr>
          <w:rFonts w:asciiTheme="minorHAnsi" w:eastAsia="MS PMincho" w:hAnsiTheme="minorHAnsi"/>
          <w:color w:val="000000" w:themeColor="text1"/>
          <w:vertAlign w:val="superscript"/>
        </w:rPr>
        <w:t>6</w:t>
      </w:r>
      <w:r w:rsidRPr="00E761AE">
        <w:rPr>
          <w:rFonts w:asciiTheme="minorHAnsi" w:eastAsia="MS PMincho" w:hAnsiTheme="minorHAnsi"/>
          <w:color w:val="000000" w:themeColor="text1"/>
        </w:rPr>
        <w:t xml:space="preserve">. Moreover, there have </w:t>
      </w:r>
      <w:r w:rsidR="00D721A2" w:rsidRPr="00E761AE">
        <w:rPr>
          <w:rFonts w:asciiTheme="minorHAnsi" w:eastAsia="MS PMincho" w:hAnsiTheme="minorHAnsi"/>
          <w:color w:val="000000" w:themeColor="text1"/>
        </w:rPr>
        <w:t>been virtually no</w:t>
      </w:r>
      <w:r w:rsidRPr="00E761AE">
        <w:rPr>
          <w:rFonts w:asciiTheme="minorHAnsi" w:eastAsia="MS PMincho" w:hAnsiTheme="minorHAnsi"/>
          <w:color w:val="000000" w:themeColor="text1"/>
        </w:rPr>
        <w:t xml:space="preserve"> report</w:t>
      </w:r>
      <w:r w:rsidR="00D721A2" w:rsidRPr="00E761AE">
        <w:rPr>
          <w:rFonts w:asciiTheme="minorHAnsi" w:eastAsia="MS PMincho" w:hAnsiTheme="minorHAnsi"/>
          <w:color w:val="000000" w:themeColor="text1"/>
        </w:rPr>
        <w:t>s</w:t>
      </w:r>
      <w:r w:rsidRPr="00E761AE">
        <w:rPr>
          <w:rFonts w:asciiTheme="minorHAnsi" w:eastAsia="MS PMincho" w:hAnsiTheme="minorHAnsi"/>
          <w:color w:val="000000" w:themeColor="text1"/>
        </w:rPr>
        <w:t xml:space="preserve"> </w:t>
      </w:r>
      <w:r w:rsidR="00D721A2" w:rsidRPr="00E761AE">
        <w:rPr>
          <w:rFonts w:asciiTheme="minorHAnsi" w:eastAsia="MS PMincho" w:hAnsiTheme="minorHAnsi"/>
          <w:color w:val="000000" w:themeColor="text1"/>
        </w:rPr>
        <w:t xml:space="preserve">on </w:t>
      </w:r>
      <w:r w:rsidR="005B1CD9" w:rsidRPr="00E761AE">
        <w:rPr>
          <w:rFonts w:asciiTheme="minorHAnsi" w:eastAsia="MS PMincho" w:hAnsiTheme="minorHAnsi"/>
          <w:color w:val="000000" w:themeColor="text1"/>
        </w:rPr>
        <w:t xml:space="preserve">established </w:t>
      </w:r>
      <w:r w:rsidRPr="00E761AE">
        <w:rPr>
          <w:rFonts w:asciiTheme="minorHAnsi" w:eastAsia="MS PMincho" w:hAnsiTheme="minorHAnsi"/>
          <w:color w:val="000000" w:themeColor="text1"/>
        </w:rPr>
        <w:t xml:space="preserve">optimal administration conditions </w:t>
      </w:r>
      <w:r w:rsidR="005B1CD9" w:rsidRPr="00E761AE">
        <w:rPr>
          <w:rFonts w:asciiTheme="minorHAnsi" w:eastAsia="MS PMincho" w:hAnsiTheme="minorHAnsi"/>
          <w:color w:val="000000" w:themeColor="text1"/>
        </w:rPr>
        <w:t>and dosing regimens</w:t>
      </w:r>
      <w:r w:rsidR="00D721A2" w:rsidRPr="00E761AE">
        <w:rPr>
          <w:rFonts w:asciiTheme="minorHAnsi" w:eastAsia="MS PMincho" w:hAnsiTheme="minorHAnsi"/>
          <w:color w:val="000000" w:themeColor="text1"/>
        </w:rPr>
        <w:t>,</w:t>
      </w:r>
      <w:r w:rsidR="005B1CD9" w:rsidRPr="00E761AE">
        <w:rPr>
          <w:rFonts w:asciiTheme="minorHAnsi" w:eastAsia="MS PMincho" w:hAnsiTheme="minorHAnsi"/>
          <w:color w:val="000000" w:themeColor="text1"/>
        </w:rPr>
        <w:t xml:space="preserve"> such as volume, times, time-periods</w:t>
      </w:r>
      <w:r w:rsidR="009D4CD5" w:rsidRPr="00E761AE">
        <w:rPr>
          <w:rFonts w:asciiTheme="minorHAnsi" w:eastAsia="MS PMincho" w:hAnsiTheme="minorHAnsi"/>
          <w:color w:val="000000" w:themeColor="text1"/>
        </w:rPr>
        <w:t>,</w:t>
      </w:r>
      <w:r w:rsidR="005B1CD9" w:rsidRPr="00E761AE">
        <w:rPr>
          <w:rFonts w:asciiTheme="minorHAnsi" w:eastAsia="MS PMincho" w:hAnsiTheme="minorHAnsi"/>
          <w:color w:val="000000" w:themeColor="text1"/>
        </w:rPr>
        <w:t xml:space="preserve"> and speed, </w:t>
      </w:r>
      <w:r w:rsidRPr="00E761AE">
        <w:rPr>
          <w:rFonts w:asciiTheme="minorHAnsi" w:eastAsia="MS PMincho" w:hAnsiTheme="minorHAnsi"/>
          <w:color w:val="000000" w:themeColor="text1"/>
        </w:rPr>
        <w:t xml:space="preserve">for </w:t>
      </w:r>
      <w:r w:rsidR="005B1CD9" w:rsidRPr="00E761AE">
        <w:rPr>
          <w:rFonts w:asciiTheme="minorHAnsi" w:eastAsia="MS PMincho" w:hAnsiTheme="minorHAnsi"/>
          <w:color w:val="000000" w:themeColor="text1"/>
        </w:rPr>
        <w:t>investigation</w:t>
      </w:r>
      <w:r w:rsidR="00DC2A4F" w:rsidRPr="00E761AE">
        <w:rPr>
          <w:rFonts w:asciiTheme="minorHAnsi" w:eastAsia="MS PMincho" w:hAnsiTheme="minorHAnsi"/>
          <w:color w:val="000000" w:themeColor="text1"/>
        </w:rPr>
        <w:t>s</w:t>
      </w:r>
      <w:r w:rsidRPr="00E761AE">
        <w:rPr>
          <w:rFonts w:asciiTheme="minorHAnsi" w:eastAsia="MS PMincho" w:hAnsiTheme="minorHAnsi"/>
          <w:color w:val="000000" w:themeColor="text1"/>
        </w:rPr>
        <w:t xml:space="preserve"> of </w:t>
      </w:r>
      <w:r w:rsidR="0038281C" w:rsidRPr="00E761AE">
        <w:rPr>
          <w:rFonts w:asciiTheme="minorHAnsi" w:eastAsia="MS PMincho" w:hAnsiTheme="minorHAnsi"/>
          <w:color w:val="000000" w:themeColor="text1"/>
        </w:rPr>
        <w:t xml:space="preserve">nose-to-brain </w:t>
      </w:r>
      <w:r w:rsidRPr="00E761AE">
        <w:rPr>
          <w:rFonts w:asciiTheme="minorHAnsi" w:eastAsia="MS PMincho" w:hAnsiTheme="minorHAnsi"/>
          <w:color w:val="000000" w:themeColor="text1"/>
        </w:rPr>
        <w:t xml:space="preserve">delivery. </w:t>
      </w:r>
      <w:r w:rsidR="00D721A2" w:rsidRPr="00E761AE">
        <w:rPr>
          <w:rFonts w:asciiTheme="minorHAnsi" w:eastAsia="MS PMincho" w:hAnsiTheme="minorHAnsi"/>
          <w:color w:val="000000" w:themeColor="text1"/>
        </w:rPr>
        <w:t>The aforementioned</w:t>
      </w:r>
      <w:r w:rsidRPr="00E761AE">
        <w:rPr>
          <w:rFonts w:asciiTheme="minorHAnsi" w:eastAsia="MS PMincho" w:hAnsiTheme="minorHAnsi"/>
          <w:color w:val="000000" w:themeColor="text1"/>
        </w:rPr>
        <w:t xml:space="preserve"> </w:t>
      </w:r>
      <w:r w:rsidR="00D721A2" w:rsidRPr="00E761AE">
        <w:rPr>
          <w:rFonts w:asciiTheme="minorHAnsi" w:eastAsia="MS PMincho" w:hAnsiTheme="minorHAnsi"/>
          <w:color w:val="000000" w:themeColor="text1"/>
        </w:rPr>
        <w:t>deficiencies</w:t>
      </w:r>
      <w:r w:rsidRPr="00E761AE">
        <w:rPr>
          <w:rFonts w:asciiTheme="minorHAnsi" w:eastAsia="MS PMincho" w:hAnsiTheme="minorHAnsi"/>
          <w:color w:val="000000" w:themeColor="text1"/>
        </w:rPr>
        <w:t xml:space="preserve"> can be </w:t>
      </w:r>
      <w:r w:rsidR="00DC2A4F" w:rsidRPr="00E761AE">
        <w:rPr>
          <w:rFonts w:asciiTheme="minorHAnsi" w:eastAsia="MS PMincho" w:hAnsiTheme="minorHAnsi"/>
          <w:color w:val="000000" w:themeColor="text1"/>
        </w:rPr>
        <w:t>ascribed</w:t>
      </w:r>
      <w:r w:rsidR="00D721A2" w:rsidRPr="00E761AE">
        <w:rPr>
          <w:rFonts w:asciiTheme="minorHAnsi" w:eastAsia="MS PMincho" w:hAnsiTheme="minorHAnsi"/>
          <w:color w:val="000000" w:themeColor="text1"/>
        </w:rPr>
        <w:t xml:space="preserve"> to</w:t>
      </w:r>
      <w:r w:rsidRPr="00E761AE">
        <w:rPr>
          <w:rFonts w:asciiTheme="minorHAnsi" w:eastAsia="MS PMincho" w:hAnsiTheme="minorHAnsi"/>
          <w:color w:val="000000" w:themeColor="text1"/>
        </w:rPr>
        <w:t xml:space="preserve"> the following reasons</w:t>
      </w:r>
      <w:r w:rsidR="00D721A2"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proofErr w:type="spellStart"/>
      <w:r w:rsidRPr="00E761AE">
        <w:rPr>
          <w:rFonts w:asciiTheme="minorHAnsi" w:eastAsia="MS PMincho" w:hAnsiTheme="minorHAnsi"/>
          <w:color w:val="000000" w:themeColor="text1"/>
        </w:rPr>
        <w:t>i</w:t>
      </w:r>
      <w:proofErr w:type="spellEnd"/>
      <w:r w:rsidRPr="00E761AE">
        <w:rPr>
          <w:rFonts w:asciiTheme="minorHAnsi" w:eastAsia="MS PMincho" w:hAnsiTheme="minorHAnsi"/>
          <w:color w:val="000000" w:themeColor="text1"/>
        </w:rPr>
        <w:t xml:space="preserve">) </w:t>
      </w:r>
      <w:r w:rsidR="00D721A2" w:rsidRPr="00E761AE">
        <w:rPr>
          <w:rFonts w:asciiTheme="minorHAnsi" w:eastAsia="MS PMincho" w:hAnsiTheme="minorHAnsi"/>
          <w:color w:val="000000" w:themeColor="text1"/>
        </w:rPr>
        <w:t>an optimal</w:t>
      </w:r>
      <w:r w:rsidRPr="00E761AE">
        <w:rPr>
          <w:rFonts w:asciiTheme="minorHAnsi" w:eastAsia="MS PMincho" w:hAnsiTheme="minorHAnsi"/>
          <w:color w:val="000000" w:themeColor="text1"/>
        </w:rPr>
        <w:t xml:space="preserve"> method of intranasal administration for mice has </w:t>
      </w:r>
      <w:r w:rsidR="00D721A2" w:rsidRPr="00E761AE">
        <w:rPr>
          <w:rFonts w:asciiTheme="minorHAnsi" w:eastAsia="MS PMincho" w:hAnsiTheme="minorHAnsi"/>
          <w:color w:val="000000" w:themeColor="text1"/>
        </w:rPr>
        <w:t>yet to be</w:t>
      </w:r>
      <w:r w:rsidRPr="00E761AE">
        <w:rPr>
          <w:rFonts w:asciiTheme="minorHAnsi" w:eastAsia="MS PMincho" w:hAnsiTheme="minorHAnsi"/>
          <w:color w:val="000000" w:themeColor="text1"/>
        </w:rPr>
        <w:t xml:space="preserve"> established, and (ii) intranasal administration by pipetting</w:t>
      </w:r>
      <w:r w:rsidR="00DC2A4F"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r w:rsidR="00DC2A4F" w:rsidRPr="00E761AE">
        <w:rPr>
          <w:rFonts w:asciiTheme="minorHAnsi" w:eastAsia="MS PMincho" w:hAnsiTheme="minorHAnsi"/>
          <w:color w:val="000000" w:themeColor="text1"/>
        </w:rPr>
        <w:t>which</w:t>
      </w:r>
      <w:r w:rsidRPr="00E761AE">
        <w:rPr>
          <w:rFonts w:asciiTheme="minorHAnsi" w:eastAsia="MS PMincho" w:hAnsiTheme="minorHAnsi"/>
          <w:color w:val="000000" w:themeColor="text1"/>
        </w:rPr>
        <w:t xml:space="preserve"> is generally used</w:t>
      </w:r>
      <w:r w:rsidR="00DC2A4F"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is </w:t>
      </w:r>
      <w:r w:rsidR="00D721A2" w:rsidRPr="00E761AE">
        <w:rPr>
          <w:rFonts w:asciiTheme="minorHAnsi" w:eastAsia="MS PMincho" w:hAnsiTheme="minorHAnsi"/>
          <w:color w:val="000000" w:themeColor="text1"/>
        </w:rPr>
        <w:t>typically characterized</w:t>
      </w:r>
      <w:r w:rsidRPr="00E761AE">
        <w:rPr>
          <w:rFonts w:asciiTheme="minorHAnsi" w:eastAsia="MS PMincho" w:hAnsiTheme="minorHAnsi"/>
          <w:color w:val="000000" w:themeColor="text1"/>
        </w:rPr>
        <w:t xml:space="preserve"> by interindividual variation among animals due to </w:t>
      </w:r>
      <w:proofErr w:type="spellStart"/>
      <w:r w:rsidRPr="00E761AE">
        <w:rPr>
          <w:rFonts w:asciiTheme="minorHAnsi" w:eastAsia="MS PMincho" w:hAnsiTheme="minorHAnsi"/>
          <w:color w:val="000000" w:themeColor="text1"/>
        </w:rPr>
        <w:t>mucociliary</w:t>
      </w:r>
      <w:proofErr w:type="spellEnd"/>
      <w:r w:rsidRPr="00E761AE">
        <w:rPr>
          <w:rFonts w:asciiTheme="minorHAnsi" w:eastAsia="MS PMincho" w:hAnsiTheme="minorHAnsi"/>
          <w:color w:val="000000" w:themeColor="text1"/>
        </w:rPr>
        <w:t xml:space="preserve"> clearance (MC), </w:t>
      </w:r>
      <w:r w:rsidR="00DC2A4F" w:rsidRPr="00E761AE">
        <w:rPr>
          <w:rFonts w:asciiTheme="minorHAnsi" w:eastAsia="MS PMincho" w:hAnsiTheme="minorHAnsi"/>
          <w:color w:val="000000" w:themeColor="text1"/>
        </w:rPr>
        <w:t>thereby</w:t>
      </w:r>
      <w:r w:rsidR="00D721A2" w:rsidRPr="00E761AE">
        <w:rPr>
          <w:rFonts w:asciiTheme="minorHAnsi" w:eastAsia="MS PMincho" w:hAnsiTheme="minorHAnsi"/>
          <w:color w:val="000000" w:themeColor="text1"/>
        </w:rPr>
        <w:t xml:space="preserve"> often lead</w:t>
      </w:r>
      <w:r w:rsidR="00DC2A4F" w:rsidRPr="00E761AE">
        <w:rPr>
          <w:rFonts w:asciiTheme="minorHAnsi" w:eastAsia="MS PMincho" w:hAnsiTheme="minorHAnsi"/>
          <w:color w:val="000000" w:themeColor="text1"/>
        </w:rPr>
        <w:t>ing</w:t>
      </w:r>
      <w:r w:rsidR="00D721A2" w:rsidRPr="00E761AE">
        <w:rPr>
          <w:rFonts w:asciiTheme="minorHAnsi" w:eastAsia="MS PMincho" w:hAnsiTheme="minorHAnsi"/>
          <w:color w:val="000000" w:themeColor="text1"/>
        </w:rPr>
        <w:t xml:space="preserve"> to </w:t>
      </w:r>
      <w:r w:rsidR="00B24605" w:rsidRPr="00E761AE">
        <w:rPr>
          <w:rFonts w:asciiTheme="minorHAnsi" w:eastAsia="MS PMincho" w:hAnsiTheme="minorHAnsi"/>
          <w:color w:val="000000" w:themeColor="text1"/>
        </w:rPr>
        <w:t>underestimations of</w:t>
      </w:r>
      <w:r w:rsidRPr="00E761AE">
        <w:rPr>
          <w:rFonts w:asciiTheme="minorHAnsi" w:eastAsia="MS PMincho" w:hAnsiTheme="minorHAnsi"/>
          <w:color w:val="000000" w:themeColor="text1"/>
        </w:rPr>
        <w:t xml:space="preserve"> the actual nose-to-brain delivery potential of </w:t>
      </w:r>
      <w:r w:rsidR="00C11032" w:rsidRPr="00E761AE">
        <w:rPr>
          <w:rFonts w:asciiTheme="minorHAnsi" w:eastAsia="MS PMincho" w:hAnsiTheme="minorHAnsi"/>
          <w:color w:val="000000" w:themeColor="text1"/>
        </w:rPr>
        <w:t xml:space="preserve">a particular </w:t>
      </w:r>
      <w:r w:rsidRPr="00E761AE">
        <w:rPr>
          <w:rFonts w:asciiTheme="minorHAnsi" w:eastAsia="MS PMincho" w:hAnsiTheme="minorHAnsi"/>
          <w:color w:val="000000" w:themeColor="text1"/>
        </w:rPr>
        <w:t>drug.</w:t>
      </w:r>
    </w:p>
    <w:p w14:paraId="7DA8577E" w14:textId="3EDF59A8" w:rsidR="00FE6172" w:rsidRPr="00E761AE" w:rsidRDefault="00C11032" w:rsidP="00C4533E">
      <w:p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nhalation anesthesia using isoflurane (</w:t>
      </w:r>
      <w:r w:rsidR="002162BC" w:rsidRPr="00E761AE">
        <w:rPr>
          <w:rFonts w:asciiTheme="minorHAnsi" w:eastAsia="MS PMincho" w:hAnsiTheme="minorHAnsi"/>
          <w:color w:val="000000" w:themeColor="text1"/>
        </w:rPr>
        <w:t>initiation</w:t>
      </w:r>
      <w:r w:rsidR="00FE6172" w:rsidRPr="00E761AE">
        <w:rPr>
          <w:rFonts w:asciiTheme="minorHAnsi" w:eastAsia="MS PMincho" w:hAnsiTheme="minorHAnsi"/>
          <w:color w:val="000000" w:themeColor="text1"/>
        </w:rPr>
        <w:t xml:space="preserve">: 4%, maintenance: 2%) with an inhalation mask for </w:t>
      </w:r>
      <w:r w:rsidR="002162BC" w:rsidRPr="00E761AE">
        <w:rPr>
          <w:rFonts w:asciiTheme="minorHAnsi" w:eastAsia="MS PMincho" w:hAnsiTheme="minorHAnsi"/>
          <w:color w:val="000000" w:themeColor="text1"/>
        </w:rPr>
        <w:t>rodents</w:t>
      </w:r>
      <w:r w:rsidR="00FE6172" w:rsidRPr="00E761AE">
        <w:rPr>
          <w:rFonts w:asciiTheme="minorHAnsi" w:eastAsia="MS PMincho" w:hAnsiTheme="minorHAnsi"/>
          <w:color w:val="000000" w:themeColor="text1"/>
        </w:rPr>
        <w:t xml:space="preserve"> has </w:t>
      </w:r>
      <w:r w:rsidRPr="00E761AE">
        <w:rPr>
          <w:rFonts w:asciiTheme="minorHAnsi" w:eastAsia="MS PMincho" w:hAnsiTheme="minorHAnsi"/>
          <w:color w:val="000000" w:themeColor="text1"/>
        </w:rPr>
        <w:t>gained</w:t>
      </w:r>
      <w:r w:rsidR="00FE6172" w:rsidRPr="00E761AE">
        <w:rPr>
          <w:rFonts w:asciiTheme="minorHAnsi" w:eastAsia="MS PMincho" w:hAnsiTheme="minorHAnsi"/>
          <w:color w:val="000000" w:themeColor="text1"/>
        </w:rPr>
        <w:t xml:space="preserve"> wide</w:t>
      </w:r>
      <w:r w:rsidRPr="00E761AE">
        <w:rPr>
          <w:rFonts w:asciiTheme="minorHAnsi" w:eastAsia="MS PMincho" w:hAnsiTheme="minorHAnsi"/>
          <w:color w:val="000000" w:themeColor="text1"/>
        </w:rPr>
        <w:t>spread</w:t>
      </w:r>
      <w:r w:rsidR="00FE6172" w:rsidRPr="00E761AE">
        <w:rPr>
          <w:rFonts w:asciiTheme="minorHAnsi" w:eastAsia="MS PMincho" w:hAnsiTheme="minorHAnsi"/>
          <w:color w:val="000000" w:themeColor="text1"/>
        </w:rPr>
        <w:t xml:space="preserve"> use</w:t>
      </w:r>
      <w:r w:rsidR="00DC2A4F"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with the </w:t>
      </w:r>
      <w:r w:rsidR="00DC2A4F" w:rsidRPr="00E761AE">
        <w:rPr>
          <w:rFonts w:asciiTheme="minorHAnsi" w:eastAsia="MS PMincho" w:hAnsiTheme="minorHAnsi"/>
          <w:color w:val="000000" w:themeColor="text1"/>
        </w:rPr>
        <w:t>aim</w:t>
      </w:r>
      <w:r w:rsidR="00FE6172" w:rsidRPr="00E761AE">
        <w:rPr>
          <w:rFonts w:asciiTheme="minorHAnsi" w:eastAsia="MS PMincho" w:hAnsiTheme="minorHAnsi"/>
          <w:color w:val="000000" w:themeColor="text1"/>
        </w:rPr>
        <w:t xml:space="preserve"> of reducing </w:t>
      </w:r>
      <w:r w:rsidR="00DC2A4F" w:rsidRPr="00E761AE">
        <w:rPr>
          <w:rFonts w:asciiTheme="minorHAnsi" w:eastAsia="MS PMincho" w:hAnsiTheme="minorHAnsi"/>
          <w:color w:val="000000" w:themeColor="text1"/>
        </w:rPr>
        <w:t>or</w:t>
      </w:r>
      <w:r w:rsidR="00FE6172" w:rsidRPr="00E761AE">
        <w:rPr>
          <w:rFonts w:asciiTheme="minorHAnsi" w:eastAsia="MS PMincho" w:hAnsiTheme="minorHAnsi"/>
          <w:color w:val="000000" w:themeColor="text1"/>
        </w:rPr>
        <w:t xml:space="preserve"> eliminating the pain associated with surgery </w:t>
      </w:r>
      <w:r w:rsidR="00B24605" w:rsidRPr="00E761AE">
        <w:rPr>
          <w:rFonts w:asciiTheme="minorHAnsi" w:eastAsia="MS PMincho" w:hAnsiTheme="minorHAnsi"/>
          <w:color w:val="000000" w:themeColor="text1"/>
        </w:rPr>
        <w:t>performed on</w:t>
      </w:r>
      <w:r w:rsidR="00FE6172" w:rsidRPr="00E761AE">
        <w:rPr>
          <w:rFonts w:asciiTheme="minorHAnsi" w:eastAsia="MS PMincho" w:hAnsiTheme="minorHAnsi"/>
          <w:color w:val="000000" w:themeColor="text1"/>
        </w:rPr>
        <w:t xml:space="preserve"> experimental animals. </w:t>
      </w:r>
      <w:r w:rsidRPr="00E761AE">
        <w:rPr>
          <w:rFonts w:asciiTheme="minorHAnsi" w:eastAsia="MS PMincho" w:hAnsiTheme="minorHAnsi"/>
          <w:color w:val="000000" w:themeColor="text1"/>
        </w:rPr>
        <w:t>The</w:t>
      </w:r>
      <w:r w:rsidR="00FE6172" w:rsidRPr="00E761AE">
        <w:rPr>
          <w:rFonts w:asciiTheme="minorHAnsi" w:eastAsia="MS PMincho" w:hAnsiTheme="minorHAnsi"/>
          <w:color w:val="000000" w:themeColor="text1"/>
        </w:rPr>
        <w:t xml:space="preserve"> use of</w:t>
      </w:r>
      <w:r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mask</w:t>
      </w:r>
      <w:r w:rsidRPr="00E761AE">
        <w:rPr>
          <w:rFonts w:asciiTheme="minorHAnsi" w:eastAsia="MS PMincho" w:hAnsiTheme="minorHAnsi"/>
          <w:color w:val="000000" w:themeColor="text1"/>
        </w:rPr>
        <w:t>s</w:t>
      </w:r>
      <w:r w:rsidR="00FE6172" w:rsidRPr="00E761AE">
        <w:rPr>
          <w:rFonts w:asciiTheme="minorHAnsi" w:eastAsia="MS PMincho" w:hAnsiTheme="minorHAnsi"/>
          <w:color w:val="000000" w:themeColor="text1"/>
        </w:rPr>
        <w:t xml:space="preserve"> makes it </w:t>
      </w:r>
      <w:r w:rsidRPr="00E761AE">
        <w:rPr>
          <w:rFonts w:asciiTheme="minorHAnsi" w:eastAsia="MS PMincho" w:hAnsiTheme="minorHAnsi"/>
          <w:color w:val="000000" w:themeColor="text1"/>
        </w:rPr>
        <w:t>relatively straightforward</w:t>
      </w:r>
      <w:r w:rsidR="00FE6172" w:rsidRPr="00E761AE">
        <w:rPr>
          <w:rFonts w:asciiTheme="minorHAnsi" w:eastAsia="MS PMincho" w:hAnsiTheme="minorHAnsi"/>
          <w:color w:val="000000" w:themeColor="text1"/>
        </w:rPr>
        <w:t xml:space="preserve"> to perform typical drug administration</w:t>
      </w:r>
      <w:r w:rsidRPr="00E761AE">
        <w:rPr>
          <w:rFonts w:asciiTheme="minorHAnsi" w:eastAsia="MS PMincho" w:hAnsiTheme="minorHAnsi"/>
          <w:color w:val="000000" w:themeColor="text1"/>
        </w:rPr>
        <w:t xml:space="preserve"> in experimental animals under inhalation anesthesia via</w:t>
      </w:r>
      <w:r w:rsidR="00FE6172" w:rsidRPr="00E761AE">
        <w:rPr>
          <w:rFonts w:asciiTheme="minorHAnsi" w:eastAsia="MS PMincho" w:hAnsiTheme="minorHAnsi"/>
          <w:color w:val="000000" w:themeColor="text1"/>
        </w:rPr>
        <w:t xml:space="preserve"> </w:t>
      </w:r>
      <w:r w:rsidR="001816E8"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subcutaneous, intraperitoneal</w:t>
      </w:r>
      <w:r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and intravenous</w:t>
      </w:r>
      <w:r w:rsidRPr="00E761AE">
        <w:rPr>
          <w:rFonts w:asciiTheme="minorHAnsi" w:eastAsia="MS PMincho" w:hAnsiTheme="minorHAnsi"/>
          <w:color w:val="000000" w:themeColor="text1"/>
        </w:rPr>
        <w:t xml:space="preserve"> routes</w:t>
      </w:r>
      <w:r w:rsidR="00FE6172" w:rsidRPr="00E761AE">
        <w:rPr>
          <w:rFonts w:asciiTheme="minorHAnsi" w:eastAsia="MS PMincho" w:hAnsiTheme="minorHAnsi"/>
          <w:color w:val="000000" w:themeColor="text1"/>
        </w:rPr>
        <w:t xml:space="preserve">. However, </w:t>
      </w:r>
      <w:r w:rsidR="002162BC" w:rsidRPr="00E761AE">
        <w:rPr>
          <w:rFonts w:asciiTheme="minorHAnsi" w:eastAsia="MS PMincho" w:hAnsiTheme="minorHAnsi"/>
          <w:color w:val="000000" w:themeColor="text1"/>
        </w:rPr>
        <w:t xml:space="preserve">in </w:t>
      </w:r>
      <w:r w:rsidRPr="00E761AE">
        <w:rPr>
          <w:rFonts w:asciiTheme="minorHAnsi" w:eastAsia="MS PMincho" w:hAnsiTheme="minorHAnsi"/>
          <w:color w:val="000000" w:themeColor="text1"/>
        </w:rPr>
        <w:t xml:space="preserve">the </w:t>
      </w:r>
      <w:r w:rsidR="002162BC" w:rsidRPr="00E761AE">
        <w:rPr>
          <w:rFonts w:asciiTheme="minorHAnsi" w:eastAsia="MS PMincho" w:hAnsiTheme="minorHAnsi"/>
          <w:color w:val="000000" w:themeColor="text1"/>
        </w:rPr>
        <w:t xml:space="preserve">case of </w:t>
      </w:r>
      <w:r w:rsidR="00FE6172" w:rsidRPr="00E761AE">
        <w:rPr>
          <w:rFonts w:asciiTheme="minorHAnsi" w:eastAsia="MS PMincho" w:hAnsiTheme="minorHAnsi"/>
          <w:color w:val="000000" w:themeColor="text1"/>
        </w:rPr>
        <w:t xml:space="preserve">intranasal administration, </w:t>
      </w:r>
      <w:r w:rsidRPr="00E761AE">
        <w:rPr>
          <w:rFonts w:asciiTheme="minorHAnsi" w:eastAsia="MS PMincho" w:hAnsiTheme="minorHAnsi"/>
          <w:color w:val="000000" w:themeColor="text1"/>
        </w:rPr>
        <w:t xml:space="preserve">the mask needs to be temporarily removed from </w:t>
      </w:r>
      <w:r w:rsidR="0047646E" w:rsidRPr="00E761AE">
        <w:rPr>
          <w:rFonts w:asciiTheme="minorHAnsi" w:eastAsia="MS PMincho" w:hAnsiTheme="minorHAnsi"/>
          <w:color w:val="000000" w:themeColor="text1"/>
        </w:rPr>
        <w:t>the animals</w:t>
      </w:r>
      <w:r w:rsidR="009F2C56" w:rsidRPr="00E761AE">
        <w:rPr>
          <w:rFonts w:asciiTheme="minorHAnsi" w:eastAsia="MS PMincho" w:hAnsiTheme="minorHAnsi"/>
          <w:color w:val="000000" w:themeColor="text1"/>
        </w:rPr>
        <w:t xml:space="preserve"> </w:t>
      </w:r>
      <w:r w:rsidR="0047646E" w:rsidRPr="00E761AE">
        <w:rPr>
          <w:rFonts w:asciiTheme="minorHAnsi" w:eastAsia="MS PMincho" w:hAnsiTheme="minorHAnsi"/>
          <w:color w:val="000000" w:themeColor="text1"/>
        </w:rPr>
        <w:t>for drug administration</w:t>
      </w:r>
      <w:r w:rsidR="00FE6172" w:rsidRPr="00E761AE">
        <w:rPr>
          <w:rFonts w:asciiTheme="minorHAnsi" w:eastAsia="MS PMincho" w:hAnsiTheme="minorHAnsi"/>
          <w:color w:val="000000" w:themeColor="text1"/>
        </w:rPr>
        <w:t xml:space="preserve">. </w:t>
      </w:r>
      <w:r w:rsidR="00B24605" w:rsidRPr="00E761AE">
        <w:rPr>
          <w:rFonts w:asciiTheme="minorHAnsi" w:eastAsia="MS PMincho" w:hAnsiTheme="minorHAnsi"/>
          <w:color w:val="000000" w:themeColor="text1"/>
        </w:rPr>
        <w:t>W</w:t>
      </w:r>
      <w:r w:rsidR="00FE6172" w:rsidRPr="00E761AE">
        <w:rPr>
          <w:rFonts w:asciiTheme="minorHAnsi" w:eastAsia="MS PMincho" w:hAnsiTheme="minorHAnsi"/>
          <w:color w:val="000000" w:themeColor="text1"/>
        </w:rPr>
        <w:t xml:space="preserve">ith maintenance under 2% isoflurane, </w:t>
      </w:r>
      <w:r w:rsidR="009F2C56" w:rsidRPr="00E761AE">
        <w:rPr>
          <w:rFonts w:asciiTheme="minorHAnsi" w:eastAsia="MS PMincho" w:hAnsiTheme="minorHAnsi"/>
          <w:color w:val="000000" w:themeColor="text1"/>
        </w:rPr>
        <w:t xml:space="preserve">animals </w:t>
      </w:r>
      <w:r w:rsidR="00B24605" w:rsidRPr="00E761AE">
        <w:rPr>
          <w:rFonts w:asciiTheme="minorHAnsi" w:eastAsia="MS PMincho" w:hAnsiTheme="minorHAnsi"/>
          <w:color w:val="000000" w:themeColor="text1"/>
        </w:rPr>
        <w:t xml:space="preserve">typically </w:t>
      </w:r>
      <w:r w:rsidR="00FE6172" w:rsidRPr="00E761AE">
        <w:rPr>
          <w:rFonts w:asciiTheme="minorHAnsi" w:eastAsia="MS PMincho" w:hAnsiTheme="minorHAnsi"/>
          <w:color w:val="000000" w:themeColor="text1"/>
        </w:rPr>
        <w:t xml:space="preserve">awaken </w:t>
      </w:r>
      <w:r w:rsidR="00572D20" w:rsidRPr="00E761AE">
        <w:rPr>
          <w:rFonts w:asciiTheme="minorHAnsi" w:eastAsia="MS PMincho" w:hAnsiTheme="minorHAnsi"/>
          <w:color w:val="000000" w:themeColor="text1"/>
        </w:rPr>
        <w:t xml:space="preserve">rapidly </w:t>
      </w:r>
      <w:r w:rsidR="00FE6172" w:rsidRPr="00E761AE">
        <w:rPr>
          <w:rFonts w:asciiTheme="minorHAnsi" w:eastAsia="MS PMincho" w:hAnsiTheme="minorHAnsi"/>
          <w:color w:val="000000" w:themeColor="text1"/>
        </w:rPr>
        <w:t xml:space="preserve">from inhalation anesthesia. </w:t>
      </w:r>
      <w:r w:rsidR="009F2C56" w:rsidRPr="00E761AE">
        <w:rPr>
          <w:rFonts w:asciiTheme="minorHAnsi" w:eastAsia="MS PMincho" w:hAnsiTheme="minorHAnsi"/>
          <w:color w:val="000000" w:themeColor="text1"/>
        </w:rPr>
        <w:t>When</w:t>
      </w:r>
      <w:r w:rsidR="00FE6172" w:rsidRPr="00E761AE">
        <w:rPr>
          <w:rFonts w:asciiTheme="minorHAnsi" w:eastAsia="MS PMincho" w:hAnsiTheme="minorHAnsi"/>
          <w:color w:val="000000" w:themeColor="text1"/>
        </w:rPr>
        <w:t xml:space="preserve"> the administration volume per dose is large, this </w:t>
      </w:r>
      <w:r w:rsidR="009F2C56" w:rsidRPr="00E761AE">
        <w:rPr>
          <w:rFonts w:asciiTheme="minorHAnsi" w:eastAsia="MS PMincho" w:hAnsiTheme="minorHAnsi"/>
          <w:color w:val="000000" w:themeColor="text1"/>
        </w:rPr>
        <w:t xml:space="preserve">could </w:t>
      </w:r>
      <w:r w:rsidR="00572D20" w:rsidRPr="00E761AE">
        <w:rPr>
          <w:rFonts w:asciiTheme="minorHAnsi" w:eastAsia="MS PMincho" w:hAnsiTheme="minorHAnsi"/>
          <w:color w:val="000000" w:themeColor="text1"/>
        </w:rPr>
        <w:t>cause</w:t>
      </w:r>
      <w:r w:rsidR="009F2C56" w:rsidRPr="00E761AE">
        <w:rPr>
          <w:rFonts w:asciiTheme="minorHAnsi" w:eastAsia="MS PMincho" w:hAnsiTheme="minorHAnsi"/>
          <w:color w:val="000000" w:themeColor="text1"/>
        </w:rPr>
        <w:t xml:space="preserve"> the drug solution to flow </w:t>
      </w:r>
      <w:r w:rsidR="00C52760" w:rsidRPr="00E761AE">
        <w:rPr>
          <w:rFonts w:asciiTheme="minorHAnsi" w:eastAsia="MS PMincho" w:hAnsiTheme="minorHAnsi"/>
          <w:color w:val="000000" w:themeColor="text1"/>
        </w:rPr>
        <w:t xml:space="preserve">from </w:t>
      </w:r>
      <w:r w:rsidR="001816E8" w:rsidRPr="00E761AE">
        <w:rPr>
          <w:rFonts w:asciiTheme="minorHAnsi" w:eastAsia="MS PMincho" w:hAnsiTheme="minorHAnsi"/>
          <w:color w:val="000000" w:themeColor="text1"/>
        </w:rPr>
        <w:t xml:space="preserve">the </w:t>
      </w:r>
      <w:r w:rsidR="00C52760" w:rsidRPr="00E761AE">
        <w:rPr>
          <w:rFonts w:asciiTheme="minorHAnsi" w:eastAsia="MS PMincho" w:hAnsiTheme="minorHAnsi"/>
          <w:color w:val="000000" w:themeColor="text1"/>
        </w:rPr>
        <w:t xml:space="preserve">nasal cavity into the esophagus, </w:t>
      </w:r>
      <w:r w:rsidR="00572D20" w:rsidRPr="00E761AE">
        <w:rPr>
          <w:rFonts w:asciiTheme="minorHAnsi" w:eastAsia="MS PMincho" w:hAnsiTheme="minorHAnsi"/>
          <w:color w:val="000000" w:themeColor="text1"/>
        </w:rPr>
        <w:t xml:space="preserve">and therefore </w:t>
      </w:r>
      <w:r w:rsidR="001816E8" w:rsidRPr="00E761AE">
        <w:rPr>
          <w:rFonts w:asciiTheme="minorHAnsi" w:eastAsia="MS PMincho" w:hAnsiTheme="minorHAnsi"/>
          <w:color w:val="000000" w:themeColor="text1"/>
        </w:rPr>
        <w:t>a</w:t>
      </w:r>
      <w:r w:rsidR="00572D20" w:rsidRPr="00E761AE">
        <w:rPr>
          <w:rFonts w:asciiTheme="minorHAnsi" w:eastAsia="MS PMincho" w:hAnsiTheme="minorHAnsi"/>
          <w:color w:val="000000" w:themeColor="text1"/>
        </w:rPr>
        <w:t xml:space="preserve"> single large dose</w:t>
      </w:r>
      <w:r w:rsidR="009440BA"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may </w:t>
      </w:r>
      <w:r w:rsidR="00572D20" w:rsidRPr="00E761AE">
        <w:rPr>
          <w:rFonts w:asciiTheme="minorHAnsi" w:eastAsia="MS PMincho" w:hAnsiTheme="minorHAnsi"/>
          <w:color w:val="000000" w:themeColor="text1"/>
        </w:rPr>
        <w:t>need</w:t>
      </w:r>
      <w:r w:rsidR="00FE6172" w:rsidRPr="00E761AE">
        <w:rPr>
          <w:rFonts w:asciiTheme="minorHAnsi" w:eastAsia="MS PMincho" w:hAnsiTheme="minorHAnsi"/>
          <w:color w:val="000000" w:themeColor="text1"/>
        </w:rPr>
        <w:t xml:space="preserve"> to be broken down into multiple small</w:t>
      </w:r>
      <w:r w:rsidR="001816E8" w:rsidRPr="00E761AE">
        <w:rPr>
          <w:rFonts w:asciiTheme="minorHAnsi" w:eastAsia="MS PMincho" w:hAnsiTheme="minorHAnsi"/>
          <w:color w:val="000000" w:themeColor="text1"/>
        </w:rPr>
        <w:t>er</w:t>
      </w:r>
      <w:r w:rsidR="00FE6172" w:rsidRPr="00E761AE">
        <w:rPr>
          <w:rFonts w:asciiTheme="minorHAnsi" w:eastAsia="MS PMincho" w:hAnsiTheme="minorHAnsi"/>
          <w:color w:val="000000" w:themeColor="text1"/>
        </w:rPr>
        <w:t xml:space="preserve"> doses </w:t>
      </w:r>
      <w:r w:rsidR="00572D20" w:rsidRPr="00E761AE">
        <w:rPr>
          <w:rFonts w:asciiTheme="minorHAnsi" w:eastAsia="MS PMincho" w:hAnsiTheme="minorHAnsi"/>
          <w:color w:val="000000" w:themeColor="text1"/>
        </w:rPr>
        <w:t>for</w:t>
      </w:r>
      <w:r w:rsidR="00FE6172" w:rsidRPr="00E761AE">
        <w:rPr>
          <w:rFonts w:asciiTheme="minorHAnsi" w:eastAsia="MS PMincho" w:hAnsiTheme="minorHAnsi"/>
          <w:color w:val="000000" w:themeColor="text1"/>
        </w:rPr>
        <w:t xml:space="preserve"> intranasal administration to small animals. As intranasal administration </w:t>
      </w:r>
      <w:r w:rsidR="00572D20" w:rsidRPr="00E761AE">
        <w:rPr>
          <w:rFonts w:asciiTheme="minorHAnsi" w:eastAsia="MS PMincho" w:hAnsiTheme="minorHAnsi"/>
          <w:color w:val="000000" w:themeColor="text1"/>
        </w:rPr>
        <w:t>necessitates mask</w:t>
      </w:r>
      <w:r w:rsidR="00FE6172" w:rsidRPr="00E761AE">
        <w:rPr>
          <w:rFonts w:asciiTheme="minorHAnsi" w:eastAsia="MS PMincho" w:hAnsiTheme="minorHAnsi"/>
          <w:color w:val="000000" w:themeColor="text1"/>
        </w:rPr>
        <w:t xml:space="preserve"> removal for</w:t>
      </w:r>
      <w:r w:rsidR="009440BA" w:rsidRPr="00E761AE">
        <w:rPr>
          <w:rFonts w:asciiTheme="minorHAnsi" w:eastAsia="MS PMincho" w:hAnsiTheme="minorHAnsi"/>
          <w:color w:val="000000" w:themeColor="text1"/>
        </w:rPr>
        <w:t xml:space="preserve"> repeated </w:t>
      </w:r>
      <w:r w:rsidR="00FE6172" w:rsidRPr="00E761AE">
        <w:rPr>
          <w:rFonts w:asciiTheme="minorHAnsi" w:eastAsia="MS PMincho" w:hAnsiTheme="minorHAnsi"/>
          <w:color w:val="000000" w:themeColor="text1"/>
        </w:rPr>
        <w:t xml:space="preserve">administration and </w:t>
      </w:r>
      <w:r w:rsidR="001C77DB" w:rsidRPr="00E761AE">
        <w:rPr>
          <w:rFonts w:asciiTheme="minorHAnsi" w:eastAsia="MS PMincho" w:hAnsiTheme="minorHAnsi"/>
          <w:color w:val="000000" w:themeColor="text1"/>
        </w:rPr>
        <w:t>sufficient</w:t>
      </w:r>
      <w:r w:rsidR="00FE6172" w:rsidRPr="00E761AE">
        <w:rPr>
          <w:rFonts w:asciiTheme="minorHAnsi" w:eastAsia="MS PMincho" w:hAnsiTheme="minorHAnsi"/>
          <w:color w:val="000000" w:themeColor="text1"/>
        </w:rPr>
        <w:t xml:space="preserve"> time</w:t>
      </w:r>
      <w:r w:rsidR="009440BA" w:rsidRPr="00E761AE">
        <w:rPr>
          <w:rFonts w:asciiTheme="minorHAnsi" w:eastAsia="MS PMincho" w:hAnsiTheme="minorHAnsi"/>
          <w:color w:val="000000" w:themeColor="text1"/>
        </w:rPr>
        <w:t xml:space="preserve"> for sustained nasal cavity</w:t>
      </w:r>
      <w:r w:rsidR="001C77DB" w:rsidRPr="00E761AE">
        <w:rPr>
          <w:rFonts w:asciiTheme="minorHAnsi" w:eastAsia="MS PMincho" w:hAnsiTheme="minorHAnsi"/>
          <w:color w:val="000000" w:themeColor="text1"/>
        </w:rPr>
        <w:t xml:space="preserve"> delivery</w:t>
      </w:r>
      <w:r w:rsidR="00FE6172" w:rsidRPr="00E761AE">
        <w:rPr>
          <w:rFonts w:asciiTheme="minorHAnsi" w:eastAsia="MS PMincho" w:hAnsiTheme="minorHAnsi"/>
          <w:color w:val="000000" w:themeColor="text1"/>
        </w:rPr>
        <w:t xml:space="preserve">, </w:t>
      </w:r>
      <w:r w:rsidR="001C77DB" w:rsidRPr="00E761AE">
        <w:rPr>
          <w:rFonts w:asciiTheme="minorHAnsi" w:eastAsia="MS PMincho" w:hAnsiTheme="minorHAnsi"/>
          <w:color w:val="000000" w:themeColor="text1"/>
        </w:rPr>
        <w:t>there is a high probability that mice would</w:t>
      </w:r>
      <w:r w:rsidR="00FE6172" w:rsidRPr="00E761AE">
        <w:rPr>
          <w:rFonts w:asciiTheme="minorHAnsi" w:eastAsia="MS PMincho" w:hAnsiTheme="minorHAnsi"/>
          <w:color w:val="000000" w:themeColor="text1"/>
        </w:rPr>
        <w:t xml:space="preserve"> awake</w:t>
      </w:r>
      <w:r w:rsidR="00EE6C10" w:rsidRPr="00E761AE">
        <w:rPr>
          <w:rFonts w:asciiTheme="minorHAnsi" w:eastAsia="MS PMincho" w:hAnsiTheme="minorHAnsi"/>
          <w:color w:val="000000" w:themeColor="text1"/>
        </w:rPr>
        <w:t>n</w:t>
      </w:r>
      <w:r w:rsidR="00FE6172" w:rsidRPr="00E761AE">
        <w:rPr>
          <w:rFonts w:asciiTheme="minorHAnsi" w:eastAsia="MS PMincho" w:hAnsiTheme="minorHAnsi"/>
          <w:color w:val="000000" w:themeColor="text1"/>
        </w:rPr>
        <w:t xml:space="preserve"> from anesthesia during </w:t>
      </w:r>
      <w:r w:rsidR="001C77DB"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administration</w:t>
      </w:r>
      <w:r w:rsidR="009440BA" w:rsidRPr="00E761AE">
        <w:rPr>
          <w:rFonts w:asciiTheme="minorHAnsi" w:eastAsia="MS PMincho" w:hAnsiTheme="minorHAnsi"/>
          <w:color w:val="000000" w:themeColor="text1"/>
        </w:rPr>
        <w:t xml:space="preserve"> </w:t>
      </w:r>
      <w:r w:rsidR="001C77DB" w:rsidRPr="00E761AE">
        <w:rPr>
          <w:rFonts w:asciiTheme="minorHAnsi" w:eastAsia="MS PMincho" w:hAnsiTheme="minorHAnsi"/>
          <w:color w:val="000000" w:themeColor="text1"/>
        </w:rPr>
        <w:t>procedure</w:t>
      </w:r>
      <w:r w:rsidR="00FE6172" w:rsidRPr="00E761AE">
        <w:rPr>
          <w:rFonts w:asciiTheme="minorHAnsi" w:eastAsia="MS PMincho" w:hAnsiTheme="minorHAnsi"/>
          <w:color w:val="000000" w:themeColor="text1"/>
        </w:rPr>
        <w:t xml:space="preserve">. This makes it </w:t>
      </w:r>
      <w:r w:rsidR="001C77DB" w:rsidRPr="00E761AE">
        <w:rPr>
          <w:rFonts w:asciiTheme="minorHAnsi" w:eastAsia="MS PMincho" w:hAnsiTheme="minorHAnsi"/>
          <w:color w:val="000000" w:themeColor="text1"/>
        </w:rPr>
        <w:t>very difficult</w:t>
      </w:r>
      <w:r w:rsidR="00FE6172" w:rsidRPr="00E761AE">
        <w:rPr>
          <w:rFonts w:asciiTheme="minorHAnsi" w:eastAsia="MS PMincho" w:hAnsiTheme="minorHAnsi"/>
          <w:color w:val="000000" w:themeColor="text1"/>
        </w:rPr>
        <w:t xml:space="preserve"> to perform intranasal administration under a stable anesthetic state, and </w:t>
      </w:r>
      <w:r w:rsidR="001816E8" w:rsidRPr="00E761AE">
        <w:rPr>
          <w:rFonts w:asciiTheme="minorHAnsi" w:eastAsia="MS PMincho" w:hAnsiTheme="minorHAnsi"/>
          <w:color w:val="000000" w:themeColor="text1"/>
        </w:rPr>
        <w:t>probably</w:t>
      </w:r>
      <w:r w:rsidR="00FE6172" w:rsidRPr="00E761AE">
        <w:rPr>
          <w:rFonts w:asciiTheme="minorHAnsi" w:eastAsia="MS PMincho" w:hAnsiTheme="minorHAnsi"/>
          <w:color w:val="000000" w:themeColor="text1"/>
        </w:rPr>
        <w:t xml:space="preserve"> </w:t>
      </w:r>
      <w:r w:rsidR="001C77DB" w:rsidRPr="00E761AE">
        <w:rPr>
          <w:rFonts w:asciiTheme="minorHAnsi" w:eastAsia="MS PMincho" w:hAnsiTheme="minorHAnsi"/>
          <w:color w:val="000000" w:themeColor="text1"/>
        </w:rPr>
        <w:t>contribute</w:t>
      </w:r>
      <w:r w:rsidR="001816E8" w:rsidRPr="00E761AE">
        <w:rPr>
          <w:rFonts w:asciiTheme="minorHAnsi" w:eastAsia="MS PMincho" w:hAnsiTheme="minorHAnsi"/>
          <w:color w:val="000000" w:themeColor="text1"/>
        </w:rPr>
        <w:t>s</w:t>
      </w:r>
      <w:r w:rsidR="001C77DB" w:rsidRPr="00E761AE">
        <w:rPr>
          <w:rFonts w:asciiTheme="minorHAnsi" w:eastAsia="MS PMincho" w:hAnsiTheme="minorHAnsi"/>
          <w:color w:val="000000" w:themeColor="text1"/>
        </w:rPr>
        <w:t xml:space="preserve"> to</w:t>
      </w:r>
      <w:r w:rsidR="00FE6172" w:rsidRPr="00E761AE">
        <w:rPr>
          <w:rFonts w:asciiTheme="minorHAnsi" w:eastAsia="MS PMincho" w:hAnsiTheme="minorHAnsi"/>
          <w:color w:val="000000" w:themeColor="text1"/>
        </w:rPr>
        <w:t xml:space="preserve"> the</w:t>
      </w:r>
      <w:r w:rsidR="00FE6172" w:rsidRPr="00E761AE">
        <w:rPr>
          <w:rFonts w:asciiTheme="minorHAnsi" w:hAnsiTheme="minorHAnsi"/>
          <w:color w:val="000000" w:themeColor="text1"/>
        </w:rPr>
        <w:t xml:space="preserve"> </w:t>
      </w:r>
      <w:r w:rsidR="001816E8" w:rsidRPr="00E761AE">
        <w:rPr>
          <w:rFonts w:asciiTheme="minorHAnsi" w:hAnsiTheme="minorHAnsi"/>
          <w:color w:val="000000" w:themeColor="text1"/>
        </w:rPr>
        <w:t xml:space="preserve">observed </w:t>
      </w:r>
      <w:r w:rsidR="00FE6172" w:rsidRPr="00E761AE">
        <w:rPr>
          <w:rFonts w:asciiTheme="minorHAnsi" w:eastAsia="MS PMincho" w:hAnsiTheme="minorHAnsi"/>
          <w:color w:val="000000" w:themeColor="text1"/>
        </w:rPr>
        <w:t xml:space="preserve">interindividual variation </w:t>
      </w:r>
      <w:r w:rsidR="00AF5731" w:rsidRPr="00E761AE">
        <w:rPr>
          <w:rFonts w:asciiTheme="minorHAnsi" w:eastAsia="MS PMincho" w:hAnsiTheme="minorHAnsi"/>
          <w:color w:val="000000" w:themeColor="text1"/>
        </w:rPr>
        <w:t xml:space="preserve">of </w:t>
      </w:r>
      <w:r w:rsidR="0038281C" w:rsidRPr="00E761AE">
        <w:rPr>
          <w:rFonts w:asciiTheme="minorHAnsi" w:eastAsia="MS PMincho" w:hAnsiTheme="minorHAnsi"/>
          <w:color w:val="000000" w:themeColor="text1"/>
        </w:rPr>
        <w:t>nose-to-brain</w:t>
      </w:r>
      <w:r w:rsidR="00AF5731" w:rsidRPr="00E761AE">
        <w:rPr>
          <w:rFonts w:asciiTheme="minorHAnsi" w:eastAsia="MS PMincho" w:hAnsiTheme="minorHAnsi"/>
          <w:color w:val="000000" w:themeColor="text1"/>
        </w:rPr>
        <w:t xml:space="preserve"> delivery </w:t>
      </w:r>
      <w:r w:rsidR="00FE6172" w:rsidRPr="00E761AE">
        <w:rPr>
          <w:rFonts w:asciiTheme="minorHAnsi" w:eastAsia="MS PMincho" w:hAnsiTheme="minorHAnsi"/>
          <w:color w:val="000000" w:themeColor="text1"/>
        </w:rPr>
        <w:t xml:space="preserve">among </w:t>
      </w:r>
      <w:r w:rsidR="00AF5731" w:rsidRPr="00E761AE">
        <w:rPr>
          <w:rFonts w:asciiTheme="minorHAnsi" w:eastAsia="MS PMincho" w:hAnsiTheme="minorHAnsi"/>
          <w:color w:val="000000" w:themeColor="text1"/>
        </w:rPr>
        <w:t>rodents</w:t>
      </w:r>
      <w:r w:rsidR="00FE6172" w:rsidRPr="00E761AE">
        <w:rPr>
          <w:rFonts w:asciiTheme="minorHAnsi" w:eastAsia="MS PMincho" w:hAnsiTheme="minorHAnsi"/>
          <w:color w:val="000000" w:themeColor="text1"/>
        </w:rPr>
        <w:t>.</w:t>
      </w:r>
    </w:p>
    <w:p w14:paraId="3E316599" w14:textId="197F6550" w:rsidR="00ED4446" w:rsidRPr="00E761AE" w:rsidRDefault="001C77DB" w:rsidP="00C4533E">
      <w:pPr>
        <w:widowControl w:val="0"/>
        <w:autoSpaceDE w:val="0"/>
        <w:autoSpaceDN w:val="0"/>
        <w:adjustRightInd w:val="0"/>
        <w:jc w:val="both"/>
        <w:rPr>
          <w:rFonts w:asciiTheme="minorHAnsi" w:eastAsia="MS Mincho" w:hAnsiTheme="minorHAnsi"/>
          <w:color w:val="000000" w:themeColor="text1"/>
          <w:lang w:eastAsia="ja-JP"/>
        </w:rPr>
      </w:pPr>
      <w:bookmarkStart w:id="0" w:name="_Hlk518838797"/>
      <w:r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 xml:space="preserve">n this study, we </w:t>
      </w:r>
      <w:r w:rsidRPr="00E761AE">
        <w:rPr>
          <w:rFonts w:asciiTheme="minorHAnsi" w:eastAsia="MS PMincho" w:hAnsiTheme="minorHAnsi"/>
          <w:color w:val="000000" w:themeColor="text1"/>
        </w:rPr>
        <w:t xml:space="preserve">therefore </w:t>
      </w:r>
      <w:r w:rsidR="00FE6172" w:rsidRPr="00E761AE">
        <w:rPr>
          <w:rFonts w:asciiTheme="minorHAnsi" w:eastAsia="MS PMincho" w:hAnsiTheme="minorHAnsi"/>
          <w:color w:val="000000" w:themeColor="text1"/>
        </w:rPr>
        <w:t>developed</w:t>
      </w:r>
      <w:r w:rsidR="00670D6E"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two </w:t>
      </w:r>
      <w:r w:rsidR="00670D6E" w:rsidRPr="00E761AE">
        <w:rPr>
          <w:rFonts w:asciiTheme="minorHAnsi" w:eastAsia="MS PMincho" w:hAnsiTheme="minorHAnsi"/>
          <w:color w:val="000000" w:themeColor="text1"/>
        </w:rPr>
        <w:t xml:space="preserve">novel methods </w:t>
      </w:r>
      <w:r w:rsidR="00FE6172" w:rsidRPr="00E761AE">
        <w:rPr>
          <w:rFonts w:asciiTheme="minorHAnsi" w:eastAsia="MS PMincho" w:hAnsiTheme="minorHAnsi"/>
          <w:color w:val="000000" w:themeColor="text1"/>
        </w:rPr>
        <w:t xml:space="preserve">of stable intranasal administration </w:t>
      </w:r>
      <w:r w:rsidR="00FE6172" w:rsidRPr="00E761AE">
        <w:rPr>
          <w:rFonts w:asciiTheme="minorHAnsi" w:eastAsia="MS PMincho" w:hAnsiTheme="minorHAnsi"/>
          <w:color w:val="000000" w:themeColor="text1"/>
        </w:rPr>
        <w:lastRenderedPageBreak/>
        <w:t>under inhalation anesthesia</w:t>
      </w:r>
      <w:r w:rsidRPr="00E761AE">
        <w:rPr>
          <w:rFonts w:asciiTheme="minorHAnsi" w:eastAsia="MS PMincho" w:hAnsiTheme="minorHAnsi"/>
          <w:color w:val="000000" w:themeColor="text1"/>
        </w:rPr>
        <w:t>, which impose</w:t>
      </w:r>
      <w:r w:rsidR="00FE6172" w:rsidRPr="00E761AE">
        <w:rPr>
          <w:rFonts w:asciiTheme="minorHAnsi" w:eastAsia="MS PMincho" w:hAnsiTheme="minorHAnsi"/>
          <w:color w:val="000000" w:themeColor="text1"/>
        </w:rPr>
        <w:t xml:space="preserve"> </w:t>
      </w:r>
      <w:r w:rsidR="001816E8" w:rsidRPr="00E761AE">
        <w:rPr>
          <w:rFonts w:asciiTheme="minorHAnsi" w:eastAsia="MS PMincho" w:hAnsiTheme="minorHAnsi"/>
          <w:color w:val="000000" w:themeColor="text1"/>
        </w:rPr>
        <w:t>minimal</w:t>
      </w:r>
      <w:r w:rsidR="00FE6172" w:rsidRPr="00E761AE">
        <w:rPr>
          <w:rFonts w:asciiTheme="minorHAnsi" w:eastAsia="MS PMincho" w:hAnsiTheme="minorHAnsi"/>
          <w:color w:val="000000" w:themeColor="text1"/>
        </w:rPr>
        <w:t xml:space="preserve"> physical </w:t>
      </w:r>
      <w:r w:rsidRPr="00E761AE">
        <w:rPr>
          <w:rFonts w:asciiTheme="minorHAnsi" w:eastAsia="MS PMincho" w:hAnsiTheme="minorHAnsi"/>
          <w:color w:val="000000" w:themeColor="text1"/>
        </w:rPr>
        <w:t>stress on the</w:t>
      </w:r>
      <w:r w:rsidR="00FE6172" w:rsidRPr="00E761AE">
        <w:rPr>
          <w:rFonts w:asciiTheme="minorHAnsi" w:eastAsia="MS PMincho" w:hAnsiTheme="minorHAnsi"/>
          <w:color w:val="000000" w:themeColor="text1"/>
        </w:rPr>
        <w:t xml:space="preserve"> experimental animals</w:t>
      </w:r>
      <w:bookmarkEnd w:id="0"/>
      <w:r w:rsidR="00FE6172" w:rsidRPr="00E761AE">
        <w:rPr>
          <w:rFonts w:asciiTheme="minorHAnsi" w:eastAsia="MS PMincho" w:hAnsiTheme="minorHAnsi"/>
          <w:color w:val="000000" w:themeColor="text1"/>
        </w:rPr>
        <w:t xml:space="preserve">. For the first </w:t>
      </w:r>
      <w:r w:rsidR="00670D6E" w:rsidRPr="00E761AE">
        <w:rPr>
          <w:rFonts w:asciiTheme="minorHAnsi" w:eastAsia="MS PMincho" w:hAnsiTheme="minorHAnsi"/>
          <w:color w:val="000000" w:themeColor="text1"/>
        </w:rPr>
        <w:t>method</w:t>
      </w:r>
      <w:r w:rsidR="00FE6172"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we used </w:t>
      </w:r>
      <w:r w:rsidR="00FE6172" w:rsidRPr="00E761AE">
        <w:rPr>
          <w:rFonts w:asciiTheme="minorHAnsi" w:eastAsia="MS PMincho" w:hAnsiTheme="minorHAnsi"/>
          <w:color w:val="000000" w:themeColor="text1"/>
        </w:rPr>
        <w:t>a temporar</w:t>
      </w:r>
      <w:r w:rsidR="001816E8" w:rsidRPr="00E761AE">
        <w:rPr>
          <w:rFonts w:asciiTheme="minorHAnsi" w:eastAsia="MS PMincho" w:hAnsiTheme="minorHAnsi"/>
          <w:color w:val="000000" w:themeColor="text1"/>
        </w:rPr>
        <w:t>il</w:t>
      </w:r>
      <w:r w:rsidR="00FE6172" w:rsidRPr="00E761AE">
        <w:rPr>
          <w:rFonts w:asciiTheme="minorHAnsi" w:eastAsia="MS PMincho" w:hAnsiTheme="minorHAnsi"/>
          <w:color w:val="000000" w:themeColor="text1"/>
        </w:rPr>
        <w:t>y openable</w:t>
      </w:r>
      <w:r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mask </w:t>
      </w:r>
      <w:r w:rsidRPr="00E761AE">
        <w:rPr>
          <w:rFonts w:asciiTheme="minorHAnsi" w:eastAsia="MS PMincho" w:hAnsiTheme="minorHAnsi"/>
          <w:color w:val="000000" w:themeColor="text1"/>
        </w:rPr>
        <w:t>that</w:t>
      </w:r>
      <w:r w:rsidR="00FE6172"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enables</w:t>
      </w:r>
      <w:r w:rsidR="00FE6172" w:rsidRPr="00E761AE">
        <w:rPr>
          <w:rFonts w:asciiTheme="minorHAnsi" w:eastAsia="MS PMincho" w:hAnsiTheme="minorHAnsi"/>
          <w:color w:val="000000" w:themeColor="text1"/>
        </w:rPr>
        <w:t xml:space="preserve"> intranasal administration during inhalation anesthesia. The openable part </w:t>
      </w:r>
      <w:r w:rsidRPr="00E761AE">
        <w:rPr>
          <w:rFonts w:asciiTheme="minorHAnsi" w:eastAsia="MS PMincho" w:hAnsiTheme="minorHAnsi"/>
          <w:color w:val="000000" w:themeColor="text1"/>
        </w:rPr>
        <w:t>of the mask incorporates</w:t>
      </w:r>
      <w:r w:rsidR="00FE6172" w:rsidRPr="00E761AE">
        <w:rPr>
          <w:rFonts w:asciiTheme="minorHAnsi" w:eastAsia="MS PMincho" w:hAnsiTheme="minorHAnsi"/>
          <w:color w:val="000000" w:themeColor="text1"/>
        </w:rPr>
        <w:t xml:space="preserve"> a silicone plug that </w:t>
      </w:r>
      <w:r w:rsidRPr="00E761AE">
        <w:rPr>
          <w:rFonts w:asciiTheme="minorHAnsi" w:eastAsia="MS PMincho" w:hAnsiTheme="minorHAnsi"/>
          <w:color w:val="000000" w:themeColor="text1"/>
        </w:rPr>
        <w:t>can</w:t>
      </w:r>
      <w:r w:rsidR="00FE6172" w:rsidRPr="00E761AE">
        <w:rPr>
          <w:rFonts w:asciiTheme="minorHAnsi" w:eastAsia="MS PMincho" w:hAnsiTheme="minorHAnsi"/>
          <w:color w:val="000000" w:themeColor="text1"/>
        </w:rPr>
        <w:t xml:space="preserve"> be used in accordance with administration timing to </w:t>
      </w:r>
      <w:r w:rsidRPr="00E761AE">
        <w:rPr>
          <w:rFonts w:asciiTheme="minorHAnsi" w:eastAsia="MS PMincho" w:hAnsiTheme="minorHAnsi"/>
          <w:color w:val="000000" w:themeColor="text1"/>
        </w:rPr>
        <w:t>facilitate</w:t>
      </w:r>
      <w:r w:rsidR="00FE6172" w:rsidRPr="00E761AE">
        <w:rPr>
          <w:rFonts w:asciiTheme="minorHAnsi" w:eastAsia="MS PMincho" w:hAnsiTheme="minorHAnsi"/>
          <w:color w:val="000000" w:themeColor="text1"/>
        </w:rPr>
        <w:t xml:space="preserve"> stable intranasal administration </w:t>
      </w:r>
      <w:r w:rsidRPr="00E761AE">
        <w:rPr>
          <w:rFonts w:asciiTheme="minorHAnsi" w:eastAsia="MS PMincho" w:hAnsiTheme="minorHAnsi"/>
          <w:color w:val="000000" w:themeColor="text1"/>
        </w:rPr>
        <w:t>using</w:t>
      </w:r>
      <w:r w:rsidR="00FE6172" w:rsidRPr="00E761AE">
        <w:rPr>
          <w:rFonts w:asciiTheme="minorHAnsi" w:eastAsia="MS PMincho" w:hAnsiTheme="minorHAnsi"/>
          <w:color w:val="000000" w:themeColor="text1"/>
        </w:rPr>
        <w:t xml:space="preserve"> a pipette. For the second </w:t>
      </w:r>
      <w:r w:rsidR="00670D6E" w:rsidRPr="00E761AE">
        <w:rPr>
          <w:rFonts w:asciiTheme="minorHAnsi" w:eastAsia="MS PMincho" w:hAnsiTheme="minorHAnsi"/>
          <w:color w:val="000000" w:themeColor="text1"/>
        </w:rPr>
        <w:t>method</w:t>
      </w:r>
      <w:r w:rsidR="00FE6172" w:rsidRPr="00E761AE">
        <w:rPr>
          <w:rFonts w:asciiTheme="minorHAnsi" w:eastAsia="MS PMincho" w:hAnsiTheme="minorHAnsi"/>
          <w:color w:val="000000" w:themeColor="text1"/>
        </w:rPr>
        <w:t xml:space="preserve">, a cannula was surgically inserted to pass from the esophagus into the nasal cavity, and a syringe pump was then attached to this so that the drug solution could be directly </w:t>
      </w:r>
      <w:r w:rsidRPr="00E761AE">
        <w:rPr>
          <w:rFonts w:asciiTheme="minorHAnsi" w:eastAsia="MS PMincho" w:hAnsiTheme="minorHAnsi"/>
          <w:color w:val="000000" w:themeColor="text1"/>
        </w:rPr>
        <w:t>and</w:t>
      </w:r>
      <w:r w:rsidR="00FE6172" w:rsidRPr="00E761AE">
        <w:rPr>
          <w:rFonts w:asciiTheme="minorHAnsi" w:eastAsia="MS PMincho" w:hAnsiTheme="minorHAnsi"/>
          <w:color w:val="000000" w:themeColor="text1"/>
        </w:rPr>
        <w:t xml:space="preserve"> reliably </w:t>
      </w:r>
      <w:r w:rsidRPr="00E761AE">
        <w:rPr>
          <w:rFonts w:asciiTheme="minorHAnsi" w:eastAsia="MS PMincho" w:hAnsiTheme="minorHAnsi"/>
          <w:color w:val="000000" w:themeColor="text1"/>
        </w:rPr>
        <w:t xml:space="preserve">delivered </w:t>
      </w:r>
      <w:r w:rsidR="00FE6172" w:rsidRPr="00E761AE">
        <w:rPr>
          <w:rFonts w:asciiTheme="minorHAnsi" w:eastAsia="MS PMincho" w:hAnsiTheme="minorHAnsi"/>
          <w:color w:val="000000" w:themeColor="text1"/>
        </w:rPr>
        <w:t xml:space="preserve">into the nasal cavity under stable inhalation anesthesia. This </w:t>
      </w:r>
      <w:r w:rsidR="00670D6E" w:rsidRPr="00E761AE">
        <w:rPr>
          <w:rFonts w:asciiTheme="minorHAnsi" w:eastAsia="MS PMincho" w:hAnsiTheme="minorHAnsi"/>
          <w:color w:val="000000" w:themeColor="text1"/>
        </w:rPr>
        <w:t>method</w:t>
      </w:r>
      <w:r w:rsidR="00FE6172" w:rsidRPr="00E761AE">
        <w:rPr>
          <w:rFonts w:asciiTheme="minorHAnsi" w:eastAsia="MS PMincho" w:hAnsiTheme="minorHAnsi"/>
          <w:color w:val="000000" w:themeColor="text1"/>
        </w:rPr>
        <w:t xml:space="preserve"> </w:t>
      </w:r>
      <w:r w:rsidR="001816E8" w:rsidRPr="00E761AE">
        <w:rPr>
          <w:rFonts w:asciiTheme="minorHAnsi" w:eastAsia="MS PMincho" w:hAnsiTheme="minorHAnsi"/>
          <w:color w:val="000000" w:themeColor="text1"/>
        </w:rPr>
        <w:t>can</w:t>
      </w:r>
      <w:r w:rsidR="00FE6172" w:rsidRPr="00E761AE">
        <w:rPr>
          <w:rFonts w:asciiTheme="minorHAnsi" w:eastAsia="MS PMincho" w:hAnsiTheme="minorHAnsi"/>
          <w:color w:val="000000" w:themeColor="text1"/>
        </w:rPr>
        <w:t xml:space="preserve"> enhance the delivery of drugs into the brain via </w:t>
      </w:r>
      <w:r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nose-to-brain</w:t>
      </w:r>
      <w:r w:rsidRPr="00E761AE">
        <w:rPr>
          <w:rFonts w:asciiTheme="minorHAnsi" w:eastAsia="MS PMincho" w:hAnsiTheme="minorHAnsi"/>
          <w:color w:val="000000" w:themeColor="text1"/>
        </w:rPr>
        <w:t xml:space="preserve"> route</w:t>
      </w:r>
      <w:r w:rsidR="00FE6172" w:rsidRPr="00E761AE">
        <w:rPr>
          <w:rFonts w:asciiTheme="minorHAnsi" w:eastAsia="MS PMincho" w:hAnsiTheme="minorHAnsi"/>
          <w:color w:val="000000" w:themeColor="text1"/>
        </w:rPr>
        <w:t xml:space="preserve">, because </w:t>
      </w:r>
      <w:r w:rsidR="0091351D" w:rsidRPr="00E761AE">
        <w:rPr>
          <w:rFonts w:asciiTheme="minorHAnsi" w:eastAsia="MS PMincho" w:hAnsiTheme="minorHAnsi"/>
          <w:color w:val="000000" w:themeColor="text1"/>
        </w:rPr>
        <w:t>by substantially</w:t>
      </w:r>
      <w:r w:rsidRPr="00E761AE">
        <w:rPr>
          <w:rFonts w:asciiTheme="minorHAnsi" w:eastAsia="MS PMincho" w:hAnsiTheme="minorHAnsi"/>
          <w:color w:val="000000" w:themeColor="text1"/>
        </w:rPr>
        <w:t xml:space="preserve"> minimiz</w:t>
      </w:r>
      <w:r w:rsidR="0091351D" w:rsidRPr="00E761AE">
        <w:rPr>
          <w:rFonts w:asciiTheme="minorHAnsi" w:eastAsia="MS PMincho" w:hAnsiTheme="minorHAnsi"/>
          <w:color w:val="000000" w:themeColor="text1"/>
        </w:rPr>
        <w:t>ing</w:t>
      </w:r>
      <w:r w:rsidRPr="00E761AE">
        <w:rPr>
          <w:rFonts w:asciiTheme="minorHAnsi" w:eastAsia="MS PMincho" w:hAnsiTheme="minorHAnsi"/>
          <w:color w:val="000000" w:themeColor="text1"/>
        </w:rPr>
        <w:t xml:space="preserve"> the effects of MC</w:t>
      </w:r>
      <w:r w:rsidR="0091351D"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drug </w:t>
      </w:r>
      <w:r w:rsidR="00E70381" w:rsidRPr="00E761AE">
        <w:rPr>
          <w:rFonts w:asciiTheme="minorHAnsi" w:eastAsia="MS PMincho" w:hAnsiTheme="minorHAnsi"/>
          <w:color w:val="000000" w:themeColor="text1"/>
        </w:rPr>
        <w:t>retentively</w:t>
      </w:r>
      <w:r w:rsidR="00FE6172" w:rsidRPr="00E761AE">
        <w:rPr>
          <w:rFonts w:asciiTheme="minorHAnsi" w:eastAsia="MS PMincho" w:hAnsiTheme="minorHAnsi"/>
          <w:color w:val="000000" w:themeColor="text1"/>
        </w:rPr>
        <w:t xml:space="preserve"> in the nasal cavity </w:t>
      </w:r>
      <w:r w:rsidR="0091351D" w:rsidRPr="00E761AE">
        <w:rPr>
          <w:rFonts w:asciiTheme="minorHAnsi" w:eastAsia="MS PMincho" w:hAnsiTheme="minorHAnsi"/>
          <w:color w:val="000000" w:themeColor="text1"/>
        </w:rPr>
        <w:t xml:space="preserve">would </w:t>
      </w:r>
      <w:r w:rsidR="00FE6172" w:rsidRPr="00E761AE">
        <w:rPr>
          <w:rFonts w:asciiTheme="minorHAnsi" w:eastAsia="MS PMincho" w:hAnsiTheme="minorHAnsi"/>
          <w:color w:val="000000" w:themeColor="text1"/>
        </w:rPr>
        <w:t xml:space="preserve">be improved. In addition, we </w:t>
      </w:r>
      <w:r w:rsidR="0086538F" w:rsidRPr="00E761AE">
        <w:rPr>
          <w:rFonts w:asciiTheme="minorHAnsi" w:eastAsia="MS PMincho" w:hAnsiTheme="minorHAnsi"/>
          <w:color w:val="000000" w:themeColor="text1"/>
        </w:rPr>
        <w:t>describe</w:t>
      </w:r>
      <w:r w:rsidR="00670D6E"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a </w:t>
      </w:r>
      <w:r w:rsidR="0091351D" w:rsidRPr="00E761AE">
        <w:rPr>
          <w:rFonts w:asciiTheme="minorHAnsi" w:eastAsia="MS PMincho" w:hAnsiTheme="minorHAnsi"/>
          <w:color w:val="000000" w:themeColor="text1"/>
        </w:rPr>
        <w:t xml:space="preserve">method for </w:t>
      </w:r>
      <w:r w:rsidR="001816E8" w:rsidRPr="00E761AE">
        <w:rPr>
          <w:rFonts w:asciiTheme="minorHAnsi" w:eastAsia="MS PMincho" w:hAnsiTheme="minorHAnsi"/>
          <w:color w:val="000000" w:themeColor="text1"/>
        </w:rPr>
        <w:t>quanti</w:t>
      </w:r>
      <w:r w:rsidR="00E70381" w:rsidRPr="00E761AE">
        <w:rPr>
          <w:rFonts w:asciiTheme="minorHAnsi" w:eastAsia="MS PMincho" w:hAnsiTheme="minorHAnsi"/>
          <w:color w:val="000000" w:themeColor="text1"/>
        </w:rPr>
        <w:t>ta</w:t>
      </w:r>
      <w:r w:rsidR="001816E8" w:rsidRPr="00E761AE">
        <w:rPr>
          <w:rFonts w:asciiTheme="minorHAnsi" w:eastAsia="MS PMincho" w:hAnsiTheme="minorHAnsi"/>
          <w:color w:val="000000" w:themeColor="text1"/>
        </w:rPr>
        <w:t xml:space="preserve">tively </w:t>
      </w:r>
      <w:r w:rsidR="0091351D" w:rsidRPr="00E761AE">
        <w:rPr>
          <w:rFonts w:asciiTheme="minorHAnsi" w:eastAsia="MS PMincho" w:hAnsiTheme="minorHAnsi"/>
          <w:color w:val="000000" w:themeColor="text1"/>
        </w:rPr>
        <w:t>evaluating</w:t>
      </w:r>
      <w:r w:rsidR="00FE6172" w:rsidRPr="00E761AE">
        <w:rPr>
          <w:rFonts w:asciiTheme="minorHAnsi" w:eastAsia="MS PMincho" w:hAnsiTheme="minorHAnsi"/>
          <w:color w:val="000000" w:themeColor="text1"/>
        </w:rPr>
        <w:t xml:space="preserve"> drug distribution </w:t>
      </w:r>
      <w:r w:rsidR="0007547E" w:rsidRPr="00E761AE">
        <w:rPr>
          <w:rFonts w:asciiTheme="minorHAnsi" w:eastAsia="MS PMincho" w:hAnsiTheme="minorHAnsi"/>
          <w:color w:val="000000" w:themeColor="text1"/>
        </w:rPr>
        <w:t>levels (</w:t>
      </w:r>
      <w:r w:rsidR="003F29FB" w:rsidRPr="00E761AE">
        <w:rPr>
          <w:rFonts w:asciiTheme="minorHAnsi" w:eastAsia="MS PMincho" w:hAnsiTheme="minorHAnsi"/>
          <w:color w:val="000000" w:themeColor="text1"/>
        </w:rPr>
        <w:t>% for the injected dose</w:t>
      </w:r>
      <w:r w:rsidR="0007547E" w:rsidRPr="00E761AE">
        <w:rPr>
          <w:rFonts w:asciiTheme="minorHAnsi" w:eastAsia="MS PMincho" w:hAnsiTheme="minorHAnsi"/>
          <w:color w:val="000000" w:themeColor="text1"/>
        </w:rPr>
        <w:t>/</w:t>
      </w:r>
      <w:r w:rsidR="003F29FB" w:rsidRPr="00E761AE">
        <w:rPr>
          <w:rFonts w:asciiTheme="minorHAnsi" w:eastAsia="MS PMincho" w:hAnsiTheme="minorHAnsi"/>
          <w:color w:val="000000" w:themeColor="text1"/>
        </w:rPr>
        <w:t>g brain</w:t>
      </w:r>
      <w:r w:rsidR="0007547E"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in the brain using radio</w:t>
      </w:r>
      <w:r w:rsidR="00FE6172" w:rsidRPr="00E761AE">
        <w:rPr>
          <w:rFonts w:asciiTheme="minorHAnsi" w:eastAsia="MS PMincho" w:hAnsiTheme="minorHAnsi"/>
          <w:strike/>
          <w:color w:val="000000" w:themeColor="text1"/>
        </w:rPr>
        <w:t>-</w:t>
      </w:r>
      <w:r w:rsidR="00FE6172" w:rsidRPr="00E761AE">
        <w:rPr>
          <w:rFonts w:asciiTheme="minorHAnsi" w:eastAsia="MS PMincho" w:hAnsiTheme="minorHAnsi"/>
          <w:color w:val="000000" w:themeColor="text1"/>
        </w:rPr>
        <w:t>labeled</w:t>
      </w:r>
      <w:r w:rsidR="00670D6E" w:rsidRPr="00E761AE">
        <w:rPr>
          <w:rFonts w:asciiTheme="minorHAnsi" w:eastAsia="MS PMincho" w:hAnsiTheme="minorHAnsi"/>
          <w:color w:val="000000" w:themeColor="text1"/>
        </w:rPr>
        <w:t xml:space="preserve"> [</w:t>
      </w:r>
      <w:r w:rsidR="00670D6E" w:rsidRPr="00E761AE">
        <w:rPr>
          <w:rFonts w:asciiTheme="minorHAnsi" w:eastAsia="MS PMincho" w:hAnsiTheme="minorHAnsi"/>
          <w:color w:val="000000" w:themeColor="text1"/>
          <w:vertAlign w:val="superscript"/>
        </w:rPr>
        <w:t>14</w:t>
      </w:r>
      <w:r w:rsidR="00670D6E" w:rsidRPr="00E761AE">
        <w:rPr>
          <w:rFonts w:asciiTheme="minorHAnsi" w:eastAsia="MS PMincho" w:hAnsiTheme="minorHAnsi"/>
          <w:color w:val="000000" w:themeColor="text1"/>
        </w:rPr>
        <w:t>C]-</w:t>
      </w:r>
      <w:r w:rsidR="0091351D"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 xml:space="preserve">nulin </w:t>
      </w:r>
      <w:r w:rsidR="0091351D" w:rsidRPr="00E761AE">
        <w:rPr>
          <w:rFonts w:asciiTheme="minorHAnsi" w:eastAsia="MS PMincho" w:hAnsiTheme="minorHAnsi"/>
          <w:color w:val="000000" w:themeColor="text1"/>
        </w:rPr>
        <w:t xml:space="preserve">[molecular weight (MW): 5,000] </w:t>
      </w:r>
      <w:r w:rsidR="00FE6172" w:rsidRPr="00E761AE">
        <w:rPr>
          <w:rFonts w:asciiTheme="minorHAnsi" w:eastAsia="MS PMincho" w:hAnsiTheme="minorHAnsi"/>
          <w:color w:val="000000" w:themeColor="text1"/>
        </w:rPr>
        <w:t xml:space="preserve">as a </w:t>
      </w:r>
      <w:r w:rsidR="00670D6E" w:rsidRPr="00E761AE">
        <w:rPr>
          <w:rFonts w:asciiTheme="minorHAnsi" w:eastAsia="MS Mincho" w:hAnsiTheme="minorHAnsi"/>
          <w:bCs/>
          <w:color w:val="000000" w:themeColor="text1"/>
        </w:rPr>
        <w:t xml:space="preserve">model substrate of </w:t>
      </w:r>
      <w:r w:rsidR="00FE6172" w:rsidRPr="00E761AE">
        <w:rPr>
          <w:rFonts w:asciiTheme="minorHAnsi" w:eastAsia="MS PMincho" w:hAnsiTheme="minorHAnsi"/>
          <w:color w:val="000000" w:themeColor="text1"/>
        </w:rPr>
        <w:t>water-soluble macromolecule</w:t>
      </w:r>
      <w:r w:rsidR="001816E8" w:rsidRPr="00E761AE">
        <w:rPr>
          <w:rFonts w:asciiTheme="minorHAnsi" w:eastAsia="MS PMincho" w:hAnsiTheme="minorHAnsi"/>
          <w:color w:val="000000" w:themeColor="text1"/>
        </w:rPr>
        <w:t>s</w:t>
      </w:r>
      <w:r w:rsidR="00FE6172" w:rsidRPr="00E761AE">
        <w:rPr>
          <w:rFonts w:asciiTheme="minorHAnsi" w:eastAsia="MS PMincho" w:hAnsiTheme="minorHAnsi"/>
          <w:color w:val="000000" w:themeColor="text1"/>
        </w:rPr>
        <w:t>.</w:t>
      </w:r>
      <w:r w:rsidR="00EE6C10" w:rsidRPr="00E761AE">
        <w:rPr>
          <w:rFonts w:asciiTheme="minorHAnsi" w:eastAsia="MS PMincho" w:hAnsiTheme="minorHAnsi"/>
          <w:color w:val="000000" w:themeColor="text1"/>
        </w:rPr>
        <w:t xml:space="preserve"> </w:t>
      </w:r>
    </w:p>
    <w:p w14:paraId="6EAC1125" w14:textId="77777777" w:rsidR="00FE6172" w:rsidRPr="00E761AE" w:rsidRDefault="00FE6172" w:rsidP="00B514B2">
      <w:pPr>
        <w:widowControl w:val="0"/>
        <w:autoSpaceDE w:val="0"/>
        <w:autoSpaceDN w:val="0"/>
        <w:adjustRightInd w:val="0"/>
        <w:jc w:val="both"/>
        <w:rPr>
          <w:rFonts w:asciiTheme="minorHAnsi" w:eastAsia="MS Mincho" w:hAnsiTheme="minorHAnsi"/>
          <w:b/>
          <w:color w:val="000000" w:themeColor="text1"/>
          <w:lang w:eastAsia="ja-JP"/>
        </w:rPr>
      </w:pPr>
    </w:p>
    <w:p w14:paraId="5A1AA71C" w14:textId="77777777" w:rsidR="005C357B" w:rsidRPr="00E761AE" w:rsidRDefault="00925823" w:rsidP="00B514B2">
      <w:pPr>
        <w:widowControl w:val="0"/>
        <w:autoSpaceDE w:val="0"/>
        <w:autoSpaceDN w:val="0"/>
        <w:adjustRightInd w:val="0"/>
        <w:jc w:val="both"/>
        <w:rPr>
          <w:rFonts w:asciiTheme="minorHAnsi" w:eastAsia="MS Mincho" w:hAnsiTheme="minorHAnsi"/>
          <w:b/>
          <w:color w:val="000000" w:themeColor="text1"/>
          <w:lang w:eastAsia="ja-JP"/>
        </w:rPr>
      </w:pPr>
      <w:r w:rsidRPr="00E761AE">
        <w:rPr>
          <w:rFonts w:asciiTheme="minorHAnsi" w:eastAsia="MS Mincho" w:hAnsiTheme="minorHAnsi"/>
          <w:b/>
          <w:color w:val="000000" w:themeColor="text1"/>
          <w:lang w:eastAsia="ja-JP"/>
        </w:rPr>
        <w:t>PROTOCOL</w:t>
      </w:r>
      <w:r w:rsidR="009B1737" w:rsidRPr="00E761AE">
        <w:rPr>
          <w:rFonts w:asciiTheme="minorHAnsi" w:eastAsia="MS Mincho" w:hAnsiTheme="minorHAnsi"/>
          <w:b/>
          <w:color w:val="000000" w:themeColor="text1"/>
          <w:lang w:eastAsia="ja-JP"/>
        </w:rPr>
        <w:t>:</w:t>
      </w:r>
    </w:p>
    <w:p w14:paraId="44B9EE70" w14:textId="2C578F70" w:rsidR="00E761AE" w:rsidRPr="00E761AE" w:rsidRDefault="0086538F" w:rsidP="00E761AE">
      <w:p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This a</w:t>
      </w:r>
      <w:r w:rsidR="00B2114C" w:rsidRPr="00E761AE">
        <w:rPr>
          <w:rFonts w:asciiTheme="minorHAnsi" w:eastAsia="MS PMincho" w:hAnsiTheme="minorHAnsi"/>
          <w:color w:val="000000" w:themeColor="text1"/>
        </w:rPr>
        <w:t xml:space="preserve">nimal study (#AP17P004) was performed in accordance with the guidelines approved by the Nihon University Animal Care and Use Committee (Tokyo, Japan). </w:t>
      </w:r>
      <w:r w:rsidR="00E761AE" w:rsidRPr="00E761AE">
        <w:rPr>
          <w:rFonts w:asciiTheme="minorHAnsi" w:eastAsia="MS PMincho" w:hAnsiTheme="minorHAnsi"/>
          <w:color w:val="000000" w:themeColor="text1"/>
        </w:rPr>
        <w:t>This study (#17-0001) was approved by the Radioisotope Center of the School of Pharmacy, Nihon University.</w:t>
      </w:r>
    </w:p>
    <w:p w14:paraId="219BFB5C" w14:textId="77777777" w:rsidR="00B2114C" w:rsidRPr="00E761AE" w:rsidRDefault="00B2114C" w:rsidP="00B514B2">
      <w:pPr>
        <w:autoSpaceDE w:val="0"/>
        <w:autoSpaceDN w:val="0"/>
        <w:adjustRightInd w:val="0"/>
        <w:jc w:val="both"/>
        <w:rPr>
          <w:rFonts w:asciiTheme="minorHAnsi" w:eastAsia="MS PMincho" w:hAnsiTheme="minorHAnsi"/>
          <w:color w:val="000000" w:themeColor="text1"/>
        </w:rPr>
      </w:pPr>
    </w:p>
    <w:p w14:paraId="4B89C1F3" w14:textId="62750AF2" w:rsidR="00FE6172" w:rsidRPr="00E761AE" w:rsidRDefault="00C001F6" w:rsidP="0009755F">
      <w:pPr>
        <w:numPr>
          <w:ilvl w:val="0"/>
          <w:numId w:val="16"/>
        </w:numPr>
        <w:autoSpaceDE w:val="0"/>
        <w:autoSpaceDN w:val="0"/>
        <w:adjustRightInd w:val="0"/>
        <w:jc w:val="both"/>
        <w:rPr>
          <w:rFonts w:asciiTheme="minorHAnsi" w:eastAsia="MS PMincho" w:hAnsiTheme="minorHAnsi"/>
          <w:b/>
          <w:color w:val="000000" w:themeColor="text1"/>
        </w:rPr>
      </w:pPr>
      <w:r w:rsidRPr="00E761AE">
        <w:rPr>
          <w:rFonts w:asciiTheme="minorHAnsi" w:eastAsia="MS PMincho" w:hAnsiTheme="minorHAnsi"/>
          <w:b/>
          <w:color w:val="000000" w:themeColor="text1"/>
        </w:rPr>
        <w:t xml:space="preserve">Animals </w:t>
      </w:r>
      <w:r w:rsidR="00E2641A" w:rsidRPr="00E761AE">
        <w:rPr>
          <w:rFonts w:asciiTheme="minorHAnsi" w:eastAsia="MS PMincho" w:hAnsiTheme="minorHAnsi"/>
          <w:b/>
          <w:color w:val="000000" w:themeColor="text1"/>
        </w:rPr>
        <w:t xml:space="preserve">Used </w:t>
      </w:r>
      <w:r w:rsidR="00E2641A">
        <w:rPr>
          <w:rFonts w:asciiTheme="minorHAnsi" w:eastAsia="MS PMincho" w:hAnsiTheme="minorHAnsi"/>
          <w:b/>
          <w:color w:val="000000" w:themeColor="text1"/>
        </w:rPr>
        <w:t>f</w:t>
      </w:r>
      <w:r w:rsidR="00E2641A" w:rsidRPr="00E761AE">
        <w:rPr>
          <w:rFonts w:asciiTheme="minorHAnsi" w:eastAsia="MS PMincho" w:hAnsiTheme="minorHAnsi"/>
          <w:b/>
          <w:color w:val="000000" w:themeColor="text1"/>
        </w:rPr>
        <w:t>or Intranasal Administration Under Inhalation Anesthesia</w:t>
      </w:r>
    </w:p>
    <w:p w14:paraId="5F7798EB" w14:textId="77777777" w:rsidR="00E761AE" w:rsidRPr="00E761AE" w:rsidRDefault="00E761AE" w:rsidP="00E761AE">
      <w:pPr>
        <w:autoSpaceDE w:val="0"/>
        <w:autoSpaceDN w:val="0"/>
        <w:adjustRightInd w:val="0"/>
        <w:jc w:val="both"/>
        <w:rPr>
          <w:rFonts w:asciiTheme="minorHAnsi" w:eastAsia="MS PMincho" w:hAnsiTheme="minorHAnsi"/>
          <w:b/>
          <w:color w:val="000000" w:themeColor="text1"/>
        </w:rPr>
      </w:pPr>
    </w:p>
    <w:p w14:paraId="30593B11" w14:textId="26F9C47D" w:rsidR="00E2641A" w:rsidRDefault="00800C64" w:rsidP="00E761AE">
      <w:pPr>
        <w:numPr>
          <w:ilvl w:val="1"/>
          <w:numId w:val="16"/>
        </w:num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House t</w:t>
      </w:r>
      <w:r w:rsidR="00465A74" w:rsidRPr="00E761AE">
        <w:rPr>
          <w:rFonts w:asciiTheme="minorHAnsi" w:eastAsia="MS PMincho" w:hAnsiTheme="minorHAnsi"/>
          <w:color w:val="000000" w:themeColor="text1"/>
        </w:rPr>
        <w:t>he</w:t>
      </w:r>
      <w:r w:rsidR="00B514B2" w:rsidRPr="00E761AE">
        <w:rPr>
          <w:rFonts w:asciiTheme="minorHAnsi" w:eastAsia="MS PMincho" w:hAnsiTheme="minorHAnsi" w:hint="eastAsia"/>
          <w:color w:val="000000" w:themeColor="text1"/>
          <w:lang w:eastAsia="ja-JP"/>
        </w:rPr>
        <w:t xml:space="preserve"> </w:t>
      </w:r>
      <w:r w:rsidR="00B514B2" w:rsidRPr="00E761AE">
        <w:rPr>
          <w:rFonts w:asciiTheme="minorHAnsi" w:eastAsia="MS PMincho" w:hAnsiTheme="minorHAnsi"/>
          <w:color w:val="000000" w:themeColor="text1"/>
          <w:lang w:eastAsia="ja-JP"/>
        </w:rPr>
        <w:t>e</w:t>
      </w:r>
      <w:r w:rsidR="0086538F" w:rsidRPr="00E761AE">
        <w:rPr>
          <w:rFonts w:asciiTheme="minorHAnsi" w:eastAsia="MS PMincho" w:hAnsiTheme="minorHAnsi"/>
          <w:color w:val="000000" w:themeColor="text1"/>
        </w:rPr>
        <w:t>xperimental</w:t>
      </w:r>
      <w:r w:rsidR="00465A74" w:rsidRPr="00E761AE">
        <w:rPr>
          <w:rFonts w:asciiTheme="minorHAnsi" w:eastAsia="MS PMincho" w:hAnsiTheme="minorHAnsi"/>
          <w:color w:val="000000" w:themeColor="text1"/>
        </w:rPr>
        <w:t xml:space="preserve"> mice </w:t>
      </w:r>
      <w:r w:rsidR="0086538F" w:rsidRPr="00E761AE">
        <w:rPr>
          <w:rFonts w:asciiTheme="minorHAnsi" w:eastAsia="MS PMincho" w:hAnsiTheme="minorHAnsi"/>
          <w:color w:val="000000" w:themeColor="text1"/>
        </w:rPr>
        <w:t>in</w:t>
      </w:r>
      <w:r w:rsidR="00FE6172" w:rsidRPr="00E761AE">
        <w:rPr>
          <w:rFonts w:asciiTheme="minorHAnsi" w:eastAsia="MS PMincho" w:hAnsiTheme="minorHAnsi"/>
          <w:color w:val="000000" w:themeColor="text1"/>
        </w:rPr>
        <w:t xml:space="preserve"> </w:t>
      </w:r>
      <w:r w:rsidR="00465A74" w:rsidRPr="00E761AE">
        <w:rPr>
          <w:rFonts w:asciiTheme="minorHAnsi" w:eastAsia="MS PMincho" w:hAnsiTheme="minorHAnsi"/>
          <w:color w:val="000000" w:themeColor="text1"/>
        </w:rPr>
        <w:t>stainless</w:t>
      </w:r>
      <w:r w:rsidR="0086538F" w:rsidRPr="00E761AE">
        <w:rPr>
          <w:rFonts w:asciiTheme="minorHAnsi" w:eastAsia="MS PMincho" w:hAnsiTheme="minorHAnsi"/>
          <w:color w:val="000000" w:themeColor="text1"/>
        </w:rPr>
        <w:t>-</w:t>
      </w:r>
      <w:r w:rsidR="00465A74" w:rsidRPr="00E761AE">
        <w:rPr>
          <w:rFonts w:asciiTheme="minorHAnsi" w:eastAsia="MS PMincho" w:hAnsiTheme="minorHAnsi"/>
          <w:color w:val="000000" w:themeColor="text1"/>
        </w:rPr>
        <w:t xml:space="preserve">steel cages </w:t>
      </w:r>
      <w:r w:rsidR="0086538F" w:rsidRPr="00E761AE">
        <w:rPr>
          <w:rFonts w:asciiTheme="minorHAnsi" w:eastAsia="MS PMincho" w:hAnsiTheme="minorHAnsi"/>
          <w:color w:val="000000" w:themeColor="text1"/>
        </w:rPr>
        <w:t>under</w:t>
      </w:r>
      <w:r w:rsidR="00465A74"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a 12-h light</w:t>
      </w:r>
      <w:r w:rsidR="006F3710"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dark cycle (light</w:t>
      </w:r>
      <w:r w:rsidR="006F3710" w:rsidRPr="00E761AE">
        <w:rPr>
          <w:rFonts w:asciiTheme="minorHAnsi" w:eastAsia="MS PMincho" w:hAnsiTheme="minorHAnsi"/>
          <w:color w:val="000000" w:themeColor="text1"/>
        </w:rPr>
        <w:t xml:space="preserve"> on </w:t>
      </w:r>
      <w:r w:rsidR="00FE6172" w:rsidRPr="00E761AE">
        <w:rPr>
          <w:rFonts w:asciiTheme="minorHAnsi" w:eastAsia="MS PMincho" w:hAnsiTheme="minorHAnsi"/>
          <w:color w:val="000000" w:themeColor="text1"/>
        </w:rPr>
        <w:t>8</w:t>
      </w:r>
      <w:r w:rsidR="006F3710" w:rsidRPr="00E761AE">
        <w:rPr>
          <w:rFonts w:asciiTheme="minorHAnsi" w:eastAsia="MS PMincho" w:hAnsiTheme="minorHAnsi"/>
          <w:color w:val="000000" w:themeColor="text1"/>
        </w:rPr>
        <w:t>:00</w:t>
      </w:r>
      <w:r w:rsidR="00CC1DF2" w:rsidRPr="00E761AE">
        <w:rPr>
          <w:rFonts w:asciiTheme="minorHAnsi" w:eastAsia="MS PMincho" w:hAnsiTheme="minorHAnsi"/>
          <w:color w:val="000000" w:themeColor="text1"/>
        </w:rPr>
        <w:t xml:space="preserve"> </w:t>
      </w:r>
      <w:r w:rsidR="00EC5690">
        <w:rPr>
          <w:rFonts w:asciiTheme="minorHAnsi" w:eastAsia="MS PMincho" w:hAnsiTheme="minorHAnsi"/>
          <w:color w:val="000000" w:themeColor="text1"/>
        </w:rPr>
        <w:t>AM</w:t>
      </w:r>
      <w:r w:rsidR="00FE6172" w:rsidRPr="00E761AE">
        <w:rPr>
          <w:rFonts w:asciiTheme="minorHAnsi" w:eastAsia="MS PMincho" w:hAnsiTheme="minorHAnsi"/>
          <w:color w:val="000000" w:themeColor="text1"/>
        </w:rPr>
        <w:t>–8</w:t>
      </w:r>
      <w:r w:rsidR="006F3710" w:rsidRPr="00E761AE">
        <w:rPr>
          <w:rFonts w:asciiTheme="minorHAnsi" w:eastAsia="MS PMincho" w:hAnsiTheme="minorHAnsi"/>
          <w:color w:val="000000" w:themeColor="text1"/>
        </w:rPr>
        <w:t>:00</w:t>
      </w:r>
      <w:r w:rsidR="00CC1DF2" w:rsidRPr="00E761AE">
        <w:rPr>
          <w:rFonts w:asciiTheme="minorHAnsi" w:eastAsia="MS PMincho" w:hAnsiTheme="minorHAnsi"/>
          <w:color w:val="000000" w:themeColor="text1"/>
        </w:rPr>
        <w:t xml:space="preserve"> </w:t>
      </w:r>
      <w:r w:rsidR="00EC5690">
        <w:rPr>
          <w:rFonts w:asciiTheme="minorHAnsi" w:eastAsia="MS PMincho" w:hAnsiTheme="minorHAnsi"/>
          <w:color w:val="000000" w:themeColor="text1"/>
        </w:rPr>
        <w:t>PM</w:t>
      </w:r>
      <w:r w:rsidR="00FE6172" w:rsidRPr="00E761AE">
        <w:rPr>
          <w:rFonts w:asciiTheme="minorHAnsi" w:eastAsia="MS PMincho" w:hAnsiTheme="minorHAnsi"/>
          <w:color w:val="000000" w:themeColor="text1"/>
        </w:rPr>
        <w:t>)</w:t>
      </w:r>
      <w:r w:rsidR="0086538F" w:rsidRPr="00E761AE">
        <w:rPr>
          <w:rFonts w:asciiTheme="minorHAnsi" w:eastAsia="MS PMincho" w:hAnsiTheme="minorHAnsi"/>
          <w:color w:val="000000" w:themeColor="text1"/>
        </w:rPr>
        <w:t>,</w:t>
      </w:r>
      <w:r w:rsidR="006F3710" w:rsidRPr="00E761AE">
        <w:rPr>
          <w:rFonts w:asciiTheme="minorHAnsi" w:eastAsia="MS PMincho" w:hAnsiTheme="minorHAnsi"/>
          <w:color w:val="000000" w:themeColor="text1"/>
        </w:rPr>
        <w:t xml:space="preserve"> </w:t>
      </w:r>
      <w:r w:rsidR="00EC5690">
        <w:rPr>
          <w:rFonts w:asciiTheme="minorHAnsi" w:eastAsia="MS PMincho" w:hAnsiTheme="minorHAnsi"/>
          <w:color w:val="000000" w:themeColor="text1"/>
        </w:rPr>
        <w:t xml:space="preserve">with a </w:t>
      </w:r>
      <w:r w:rsidR="006F3710" w:rsidRPr="00E761AE">
        <w:rPr>
          <w:rFonts w:asciiTheme="minorHAnsi" w:eastAsia="MS PMincho" w:hAnsiTheme="minorHAnsi"/>
          <w:color w:val="000000" w:themeColor="text1"/>
        </w:rPr>
        <w:t xml:space="preserve">controlled temperature maintained </w:t>
      </w:r>
      <w:r w:rsidR="00FE6172" w:rsidRPr="00E761AE">
        <w:rPr>
          <w:rFonts w:asciiTheme="minorHAnsi" w:eastAsia="MS PMincho" w:hAnsiTheme="minorHAnsi"/>
          <w:color w:val="000000" w:themeColor="text1"/>
        </w:rPr>
        <w:t>at 2</w:t>
      </w:r>
      <w:r w:rsidR="006F3710" w:rsidRPr="00E761AE">
        <w:rPr>
          <w:rFonts w:asciiTheme="minorHAnsi" w:eastAsia="MS PMincho" w:hAnsiTheme="minorHAnsi"/>
          <w:color w:val="000000" w:themeColor="text1"/>
        </w:rPr>
        <w:t>3</w:t>
      </w:r>
      <w:r w:rsidR="00CC1DF2"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w:t>
      </w:r>
      <w:r w:rsidR="00CC1DF2"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1</w:t>
      </w:r>
      <w:r w:rsidR="0086538F" w:rsidRPr="00E761AE">
        <w:rPr>
          <w:rFonts w:asciiTheme="minorHAnsi" w:eastAsia="MS PMincho" w:hAnsiTheme="minorHAnsi"/>
          <w:color w:val="000000" w:themeColor="text1"/>
        </w:rPr>
        <w:sym w:font="Symbol" w:char="F0B0"/>
      </w:r>
      <w:r w:rsidR="00FE6172" w:rsidRPr="00E761AE">
        <w:rPr>
          <w:rFonts w:asciiTheme="minorHAnsi" w:eastAsia="MS PMincho" w:hAnsiTheme="minorHAnsi"/>
          <w:color w:val="000000" w:themeColor="text1"/>
        </w:rPr>
        <w:t>C</w:t>
      </w:r>
      <w:r w:rsidR="0086538F"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humidity</w:t>
      </w:r>
      <w:r w:rsidR="006F3710" w:rsidRPr="00E761AE">
        <w:rPr>
          <w:rFonts w:asciiTheme="minorHAnsi" w:eastAsia="MS PMincho" w:hAnsiTheme="minorHAnsi"/>
          <w:color w:val="000000" w:themeColor="text1"/>
        </w:rPr>
        <w:t xml:space="preserve"> of</w:t>
      </w:r>
      <w:r w:rsidR="0038281C"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5</w:t>
      </w:r>
      <w:r w:rsidR="006F3710" w:rsidRPr="00E761AE">
        <w:rPr>
          <w:rFonts w:asciiTheme="minorHAnsi" w:eastAsia="MS PMincho" w:hAnsiTheme="minorHAnsi"/>
          <w:color w:val="000000" w:themeColor="text1"/>
        </w:rPr>
        <w:t>0</w:t>
      </w:r>
      <w:r w:rsidR="00CC1DF2"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w:t>
      </w:r>
      <w:r w:rsidR="00CC1DF2"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10%</w:t>
      </w:r>
      <w:r w:rsidR="00B514B2" w:rsidRPr="00E761AE">
        <w:rPr>
          <w:rFonts w:asciiTheme="minorHAnsi" w:eastAsia="MS PMincho" w:hAnsiTheme="minorHAnsi"/>
          <w:color w:val="000000" w:themeColor="text1"/>
        </w:rPr>
        <w:t>, and</w:t>
      </w:r>
      <w:r w:rsidR="00B514B2" w:rsidRPr="00E761AE">
        <w:rPr>
          <w:rFonts w:asciiTheme="minorHAnsi" w:eastAsia="MS PMincho" w:hAnsiTheme="minorHAnsi"/>
          <w:i/>
          <w:color w:val="000000" w:themeColor="text1"/>
        </w:rPr>
        <w:t xml:space="preserve"> </w:t>
      </w:r>
      <w:r w:rsidR="00EC5690" w:rsidRPr="00EC5690">
        <w:rPr>
          <w:rFonts w:asciiTheme="minorHAnsi" w:eastAsia="MS PMincho" w:hAnsiTheme="minorHAnsi"/>
          <w:i/>
          <w:color w:val="000000" w:themeColor="text1"/>
        </w:rPr>
        <w:t>ad libitum</w:t>
      </w:r>
      <w:r w:rsidR="00B514B2" w:rsidRPr="00E761AE">
        <w:rPr>
          <w:rFonts w:asciiTheme="minorHAnsi" w:eastAsia="MS PMincho" w:hAnsiTheme="minorHAnsi"/>
          <w:color w:val="000000" w:themeColor="text1"/>
        </w:rPr>
        <w:t xml:space="preserve"> access to food and water.</w:t>
      </w:r>
      <w:r w:rsidR="00FE6172" w:rsidRPr="00E761AE">
        <w:rPr>
          <w:rFonts w:asciiTheme="minorHAnsi" w:eastAsia="MS PMincho" w:hAnsiTheme="minorHAnsi"/>
          <w:color w:val="000000" w:themeColor="text1"/>
        </w:rPr>
        <w:t xml:space="preserve"> </w:t>
      </w:r>
    </w:p>
    <w:p w14:paraId="18A01532" w14:textId="77777777" w:rsidR="00E2641A" w:rsidRDefault="00E2641A" w:rsidP="00E2641A">
      <w:pPr>
        <w:autoSpaceDE w:val="0"/>
        <w:autoSpaceDN w:val="0"/>
        <w:adjustRightInd w:val="0"/>
        <w:jc w:val="both"/>
        <w:rPr>
          <w:rFonts w:asciiTheme="minorHAnsi" w:eastAsia="MS PMincho" w:hAnsiTheme="minorHAnsi"/>
          <w:color w:val="000000" w:themeColor="text1"/>
        </w:rPr>
      </w:pPr>
    </w:p>
    <w:p w14:paraId="7EE26CE0" w14:textId="56D731D8" w:rsidR="00FE6172" w:rsidRPr="00E761AE" w:rsidRDefault="0086538F" w:rsidP="00E761AE">
      <w:pPr>
        <w:numPr>
          <w:ilvl w:val="1"/>
          <w:numId w:val="16"/>
        </w:num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Prior to experimentation</w:t>
      </w:r>
      <w:r w:rsidR="002C4D26"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r w:rsidR="00B514B2" w:rsidRPr="00E761AE">
        <w:rPr>
          <w:rFonts w:asciiTheme="minorHAnsi" w:eastAsia="MS PMincho" w:hAnsiTheme="minorHAnsi"/>
          <w:color w:val="000000" w:themeColor="text1"/>
        </w:rPr>
        <w:t>anesthetize t</w:t>
      </w:r>
      <w:r w:rsidR="00832927" w:rsidRPr="00E761AE">
        <w:rPr>
          <w:rFonts w:asciiTheme="minorHAnsi" w:eastAsia="MS PMincho" w:hAnsiTheme="minorHAnsi"/>
          <w:color w:val="000000" w:themeColor="text1"/>
        </w:rPr>
        <w:t>he mice</w:t>
      </w:r>
      <w:r w:rsidR="008E664E" w:rsidRPr="00E761AE">
        <w:rPr>
          <w:rFonts w:asciiTheme="minorHAnsi" w:eastAsia="MS PMincho" w:hAnsiTheme="minorHAnsi"/>
          <w:color w:val="000000" w:themeColor="text1"/>
        </w:rPr>
        <w:t xml:space="preserve"> via inhalation </w:t>
      </w:r>
      <w:r w:rsidR="00832927" w:rsidRPr="00E761AE">
        <w:rPr>
          <w:rFonts w:asciiTheme="minorHAnsi" w:eastAsia="MS PMincho" w:hAnsiTheme="minorHAnsi"/>
          <w:color w:val="000000" w:themeColor="text1"/>
        </w:rPr>
        <w:t>of</w:t>
      </w:r>
      <w:r w:rsidR="008E664E" w:rsidRPr="00E761AE">
        <w:rPr>
          <w:rFonts w:asciiTheme="minorHAnsi" w:eastAsia="MS PMincho" w:hAnsiTheme="minorHAnsi"/>
          <w:color w:val="000000" w:themeColor="text1"/>
        </w:rPr>
        <w:t xml:space="preserve"> 2% isoflurane, follow</w:t>
      </w:r>
      <w:r w:rsidR="001816E8" w:rsidRPr="00E761AE">
        <w:rPr>
          <w:rFonts w:asciiTheme="minorHAnsi" w:eastAsia="MS PMincho" w:hAnsiTheme="minorHAnsi"/>
          <w:color w:val="000000" w:themeColor="text1"/>
        </w:rPr>
        <w:t>ing</w:t>
      </w:r>
      <w:r w:rsidR="008E664E" w:rsidRPr="00E761AE">
        <w:rPr>
          <w:rFonts w:asciiTheme="minorHAnsi" w:eastAsia="MS PMincho" w:hAnsiTheme="minorHAnsi"/>
          <w:color w:val="000000" w:themeColor="text1"/>
        </w:rPr>
        <w:t xml:space="preserve"> initiation </w:t>
      </w:r>
      <w:r w:rsidR="00C5181D" w:rsidRPr="00E761AE">
        <w:rPr>
          <w:rFonts w:asciiTheme="minorHAnsi" w:eastAsia="MS PMincho" w:hAnsiTheme="minorHAnsi"/>
          <w:color w:val="000000" w:themeColor="text1"/>
        </w:rPr>
        <w:t>at a</w:t>
      </w:r>
      <w:r w:rsidR="008E664E" w:rsidRPr="00E761AE">
        <w:rPr>
          <w:rFonts w:asciiTheme="minorHAnsi" w:eastAsia="MS PMincho" w:hAnsiTheme="minorHAnsi"/>
          <w:color w:val="000000" w:themeColor="text1"/>
        </w:rPr>
        <w:t xml:space="preserve"> concentration of 4%. </w:t>
      </w:r>
      <w:r w:rsidR="00B514B2" w:rsidRPr="00E761AE">
        <w:rPr>
          <w:rFonts w:asciiTheme="minorHAnsi" w:eastAsia="MS PMincho" w:hAnsiTheme="minorHAnsi"/>
          <w:color w:val="000000" w:themeColor="text1"/>
        </w:rPr>
        <w:t>Confirm t</w:t>
      </w:r>
      <w:r w:rsidR="00832927" w:rsidRPr="00E761AE">
        <w:rPr>
          <w:rFonts w:asciiTheme="minorHAnsi" w:eastAsia="MS PMincho" w:hAnsiTheme="minorHAnsi"/>
          <w:color w:val="000000" w:themeColor="text1"/>
        </w:rPr>
        <w:t>he requisite level of</w:t>
      </w:r>
      <w:r w:rsidR="00772CA5" w:rsidRPr="00E761AE">
        <w:rPr>
          <w:rFonts w:asciiTheme="minorHAnsi" w:eastAsia="MS PMincho" w:hAnsiTheme="minorHAnsi"/>
          <w:color w:val="000000" w:themeColor="text1"/>
        </w:rPr>
        <w:t xml:space="preserve"> </w:t>
      </w:r>
      <w:r w:rsidR="00425ADA" w:rsidRPr="00E761AE">
        <w:rPr>
          <w:rFonts w:asciiTheme="minorHAnsi" w:eastAsia="MS PMincho" w:hAnsiTheme="minorHAnsi"/>
          <w:color w:val="000000" w:themeColor="text1"/>
        </w:rPr>
        <w:t>anesthetization</w:t>
      </w:r>
      <w:r w:rsidR="00B514B2" w:rsidRPr="00E761AE">
        <w:rPr>
          <w:rFonts w:asciiTheme="minorHAnsi" w:eastAsia="MS PMincho" w:hAnsiTheme="minorHAnsi"/>
          <w:color w:val="000000" w:themeColor="text1"/>
        </w:rPr>
        <w:t xml:space="preserve"> by checking for</w:t>
      </w:r>
      <w:r w:rsidR="00832927" w:rsidRPr="00E761AE">
        <w:rPr>
          <w:rFonts w:asciiTheme="minorHAnsi" w:eastAsia="MS PMincho" w:hAnsiTheme="minorHAnsi"/>
          <w:color w:val="000000" w:themeColor="text1"/>
        </w:rPr>
        <w:t xml:space="preserve"> </w:t>
      </w:r>
      <w:r w:rsidR="00425ADA" w:rsidRPr="00E761AE">
        <w:rPr>
          <w:rFonts w:asciiTheme="minorHAnsi" w:eastAsia="MS PMincho" w:hAnsiTheme="minorHAnsi"/>
          <w:color w:val="000000" w:themeColor="text1"/>
        </w:rPr>
        <w:t xml:space="preserve">the </w:t>
      </w:r>
      <w:r w:rsidR="00832927" w:rsidRPr="00E761AE">
        <w:rPr>
          <w:rFonts w:asciiTheme="minorHAnsi" w:eastAsia="MS PMincho" w:hAnsiTheme="minorHAnsi"/>
          <w:color w:val="000000" w:themeColor="text1"/>
        </w:rPr>
        <w:t>disappearance</w:t>
      </w:r>
      <w:r w:rsidR="00425ADA" w:rsidRPr="00E761AE">
        <w:rPr>
          <w:rFonts w:asciiTheme="minorHAnsi" w:eastAsia="MS PMincho" w:hAnsiTheme="minorHAnsi"/>
          <w:color w:val="000000" w:themeColor="text1"/>
        </w:rPr>
        <w:t xml:space="preserve"> of surface righting.</w:t>
      </w:r>
      <w:r w:rsidR="00772CA5" w:rsidRPr="00E761AE">
        <w:rPr>
          <w:rFonts w:asciiTheme="minorHAnsi" w:eastAsia="MS PMincho" w:hAnsiTheme="minorHAnsi"/>
          <w:color w:val="000000" w:themeColor="text1"/>
        </w:rPr>
        <w:t xml:space="preserve"> </w:t>
      </w:r>
    </w:p>
    <w:p w14:paraId="4F77D944" w14:textId="77777777" w:rsidR="00FE6172" w:rsidRPr="00E761AE" w:rsidRDefault="00FE6172" w:rsidP="00B514B2">
      <w:pPr>
        <w:autoSpaceDE w:val="0"/>
        <w:autoSpaceDN w:val="0"/>
        <w:adjustRightInd w:val="0"/>
        <w:jc w:val="both"/>
        <w:rPr>
          <w:rFonts w:asciiTheme="minorHAnsi" w:eastAsia="MS PMincho" w:hAnsiTheme="minorHAnsi"/>
          <w:b/>
          <w:color w:val="000000" w:themeColor="text1"/>
        </w:rPr>
      </w:pPr>
    </w:p>
    <w:p w14:paraId="43D6E456" w14:textId="0065B825" w:rsidR="00FE6172" w:rsidRPr="00E761AE" w:rsidRDefault="00B23FC3" w:rsidP="0009755F">
      <w:pPr>
        <w:numPr>
          <w:ilvl w:val="0"/>
          <w:numId w:val="16"/>
        </w:numPr>
        <w:autoSpaceDE w:val="0"/>
        <w:autoSpaceDN w:val="0"/>
        <w:adjustRightInd w:val="0"/>
        <w:jc w:val="both"/>
        <w:rPr>
          <w:rFonts w:asciiTheme="minorHAnsi" w:eastAsia="MS PMincho" w:hAnsiTheme="minorHAnsi"/>
          <w:b/>
          <w:color w:val="000000" w:themeColor="text1"/>
        </w:rPr>
      </w:pPr>
      <w:r w:rsidRPr="00E761AE">
        <w:rPr>
          <w:rFonts w:asciiTheme="minorHAnsi" w:eastAsia="MS PMincho" w:hAnsiTheme="minorHAnsi"/>
          <w:b/>
          <w:color w:val="000000" w:themeColor="text1"/>
        </w:rPr>
        <w:t xml:space="preserve">Preparation of </w:t>
      </w:r>
      <w:r w:rsidR="00C5181D" w:rsidRPr="00E761AE">
        <w:rPr>
          <w:rFonts w:asciiTheme="minorHAnsi" w:eastAsia="MS PMincho" w:hAnsiTheme="minorHAnsi"/>
          <w:b/>
          <w:color w:val="000000" w:themeColor="text1"/>
        </w:rPr>
        <w:t xml:space="preserve">the </w:t>
      </w:r>
      <w:r w:rsidR="00E2641A" w:rsidRPr="00E761AE">
        <w:rPr>
          <w:rFonts w:asciiTheme="minorHAnsi" w:eastAsia="MS PMincho" w:hAnsiTheme="minorHAnsi"/>
          <w:b/>
          <w:color w:val="000000" w:themeColor="text1"/>
        </w:rPr>
        <w:t>Administration Solution</w:t>
      </w:r>
    </w:p>
    <w:p w14:paraId="4DC95575" w14:textId="77777777" w:rsidR="00E761AE" w:rsidRPr="00E761AE" w:rsidRDefault="00E761AE" w:rsidP="00E761AE">
      <w:pPr>
        <w:autoSpaceDE w:val="0"/>
        <w:autoSpaceDN w:val="0"/>
        <w:adjustRightInd w:val="0"/>
        <w:jc w:val="both"/>
        <w:rPr>
          <w:rFonts w:asciiTheme="minorHAnsi" w:eastAsia="MS PMincho" w:hAnsiTheme="minorHAnsi"/>
          <w:b/>
          <w:color w:val="000000" w:themeColor="text1"/>
        </w:rPr>
      </w:pPr>
    </w:p>
    <w:p w14:paraId="6D1E4281" w14:textId="56F3A402" w:rsidR="00291298" w:rsidRPr="00E761AE" w:rsidRDefault="00414599" w:rsidP="0009755F">
      <w:pPr>
        <w:numPr>
          <w:ilvl w:val="1"/>
          <w:numId w:val="16"/>
        </w:num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P</w:t>
      </w:r>
      <w:r w:rsidR="00800C64" w:rsidRPr="00E761AE">
        <w:rPr>
          <w:rFonts w:asciiTheme="minorHAnsi" w:eastAsia="MS PMincho" w:hAnsiTheme="minorHAnsi"/>
          <w:color w:val="000000" w:themeColor="text1"/>
        </w:rPr>
        <w:t xml:space="preserve">repare </w:t>
      </w:r>
      <w:r w:rsidR="00CC1DF2" w:rsidRPr="00E761AE">
        <w:rPr>
          <w:rFonts w:asciiTheme="minorHAnsi" w:eastAsia="MS PMincho" w:hAnsiTheme="minorHAnsi"/>
          <w:color w:val="000000" w:themeColor="text1"/>
        </w:rPr>
        <w:t>a</w:t>
      </w:r>
      <w:r w:rsidRPr="00E761AE">
        <w:rPr>
          <w:rFonts w:asciiTheme="minorHAnsi" w:eastAsia="MS PMincho" w:hAnsiTheme="minorHAnsi"/>
          <w:color w:val="000000" w:themeColor="text1"/>
        </w:rPr>
        <w:t>n</w:t>
      </w:r>
      <w:r w:rsidR="00CC1DF2"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administration </w:t>
      </w:r>
      <w:r w:rsidR="00CC1DF2" w:rsidRPr="00E761AE">
        <w:rPr>
          <w:rFonts w:asciiTheme="minorHAnsi" w:eastAsia="MS PMincho" w:hAnsiTheme="minorHAnsi"/>
          <w:color w:val="000000" w:themeColor="text1"/>
        </w:rPr>
        <w:t xml:space="preserve">solution of </w:t>
      </w:r>
      <w:r w:rsidR="00FE6172"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vertAlign w:val="superscript"/>
        </w:rPr>
        <w:t>14</w:t>
      </w:r>
      <w:r w:rsidR="00FE6172" w:rsidRPr="00E761AE">
        <w:rPr>
          <w:rFonts w:asciiTheme="minorHAnsi" w:eastAsia="MS PMincho" w:hAnsiTheme="minorHAnsi"/>
          <w:color w:val="000000" w:themeColor="text1"/>
        </w:rPr>
        <w:t>C]-</w:t>
      </w:r>
      <w:r w:rsidR="00CC1DF2"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nulin (</w:t>
      </w:r>
      <w:r w:rsidR="00C001F6" w:rsidRPr="00E761AE">
        <w:rPr>
          <w:rFonts w:asciiTheme="minorHAnsi" w:eastAsia="MS PMincho" w:hAnsiTheme="minorHAnsi"/>
          <w:color w:val="000000" w:themeColor="text1"/>
        </w:rPr>
        <w:t xml:space="preserve">50 </w:t>
      </w:r>
      <w:r w:rsidR="00291298" w:rsidRPr="00E761AE">
        <w:rPr>
          <w:rFonts w:asciiTheme="minorHAnsi" w:eastAsia="MS PMincho" w:hAnsiTheme="minorHAnsi"/>
          <w:color w:val="000000" w:themeColor="text1"/>
        </w:rPr>
        <w:t>μ</w:t>
      </w:r>
      <w:r w:rsidR="00C001F6" w:rsidRPr="00E761AE">
        <w:rPr>
          <w:rFonts w:asciiTheme="minorHAnsi" w:eastAsia="MS PMincho" w:hAnsiTheme="minorHAnsi"/>
          <w:color w:val="000000" w:themeColor="text1"/>
        </w:rPr>
        <w:t xml:space="preserve">M, </w:t>
      </w:r>
      <w:r w:rsidR="00FE6172" w:rsidRPr="00E761AE">
        <w:rPr>
          <w:rFonts w:asciiTheme="minorHAnsi" w:eastAsia="MS PMincho" w:hAnsiTheme="minorHAnsi"/>
          <w:color w:val="000000" w:themeColor="text1"/>
        </w:rPr>
        <w:t>0.</w:t>
      </w:r>
      <w:r w:rsidR="00C001F6" w:rsidRPr="00E761AE">
        <w:rPr>
          <w:rFonts w:asciiTheme="minorHAnsi" w:eastAsia="MS PMincho" w:hAnsiTheme="minorHAnsi"/>
          <w:color w:val="000000" w:themeColor="text1"/>
        </w:rPr>
        <w:t>5</w:t>
      </w:r>
      <w:r w:rsidR="00FE6172" w:rsidRPr="00E761AE">
        <w:rPr>
          <w:rFonts w:asciiTheme="minorHAnsi" w:eastAsia="MS PMincho" w:hAnsiTheme="minorHAnsi"/>
          <w:color w:val="000000" w:themeColor="text1"/>
        </w:rPr>
        <w:t xml:space="preserve"> </w:t>
      </w:r>
      <w:r w:rsidR="00291298" w:rsidRPr="00E761AE">
        <w:rPr>
          <w:rFonts w:asciiTheme="minorHAnsi" w:eastAsia="MS PMincho" w:hAnsiTheme="minorHAnsi"/>
          <w:color w:val="000000" w:themeColor="text1"/>
        </w:rPr>
        <w:t>μ</w:t>
      </w:r>
      <w:r w:rsidRPr="00E761AE">
        <w:rPr>
          <w:rFonts w:asciiTheme="minorHAnsi" w:eastAsia="MS PMincho" w:hAnsiTheme="minorHAnsi"/>
          <w:color w:val="000000" w:themeColor="text1"/>
        </w:rPr>
        <w:t>Ci/mL per mouse)</w:t>
      </w:r>
      <w:r w:rsidR="00C001F6" w:rsidRPr="00E761AE">
        <w:rPr>
          <w:rFonts w:asciiTheme="minorHAnsi" w:eastAsia="MS PMincho" w:hAnsiTheme="minorHAnsi"/>
          <w:color w:val="000000" w:themeColor="text1"/>
        </w:rPr>
        <w:t xml:space="preserve"> </w:t>
      </w:r>
      <w:r w:rsidR="00507531" w:rsidRPr="00E761AE">
        <w:rPr>
          <w:rFonts w:asciiTheme="minorHAnsi" w:eastAsia="MS PMincho" w:hAnsiTheme="minorHAnsi"/>
          <w:color w:val="000000" w:themeColor="text1"/>
        </w:rPr>
        <w:t>by diluting in</w:t>
      </w:r>
      <w:r w:rsidR="00C001F6" w:rsidRPr="00E761AE">
        <w:rPr>
          <w:rFonts w:asciiTheme="minorHAnsi" w:eastAsia="MS PMincho" w:hAnsiTheme="minorHAnsi"/>
          <w:color w:val="000000" w:themeColor="text1"/>
        </w:rPr>
        <w:t xml:space="preserve"> </w:t>
      </w:r>
      <w:r w:rsidR="00CC1DF2" w:rsidRPr="00E761AE">
        <w:rPr>
          <w:rFonts w:asciiTheme="minorHAnsi" w:eastAsia="MS PMincho" w:hAnsiTheme="minorHAnsi"/>
          <w:color w:val="000000" w:themeColor="text1"/>
        </w:rPr>
        <w:t>phosphate-buffered saline</w:t>
      </w:r>
      <w:r w:rsidR="00507531" w:rsidRPr="00E761AE">
        <w:rPr>
          <w:rFonts w:asciiTheme="minorHAnsi" w:eastAsia="MS PMincho" w:hAnsiTheme="minorHAnsi"/>
          <w:color w:val="000000" w:themeColor="text1"/>
        </w:rPr>
        <w:t xml:space="preserve">, </w:t>
      </w:r>
      <w:r w:rsidR="00E70381" w:rsidRPr="00E761AE">
        <w:rPr>
          <w:rFonts w:asciiTheme="minorHAnsi" w:eastAsia="MS PMincho" w:hAnsiTheme="minorHAnsi"/>
          <w:color w:val="000000" w:themeColor="text1"/>
        </w:rPr>
        <w:t>and store</w:t>
      </w:r>
      <w:r w:rsidRPr="00E761AE">
        <w:rPr>
          <w:rFonts w:asciiTheme="minorHAnsi" w:eastAsia="MS PMincho" w:hAnsiTheme="minorHAnsi"/>
          <w:color w:val="000000" w:themeColor="text1"/>
        </w:rPr>
        <w:t xml:space="preserve"> </w:t>
      </w:r>
      <w:r w:rsidR="00C001F6" w:rsidRPr="00E761AE">
        <w:rPr>
          <w:rFonts w:asciiTheme="minorHAnsi" w:eastAsia="MS PMincho" w:hAnsiTheme="minorHAnsi"/>
          <w:color w:val="000000" w:themeColor="text1"/>
        </w:rPr>
        <w:t>at 4</w:t>
      </w:r>
      <w:r w:rsidR="00EC5690">
        <w:rPr>
          <w:rFonts w:asciiTheme="minorHAnsi" w:eastAsia="MS PMincho" w:hAnsiTheme="minorHAnsi"/>
          <w:color w:val="000000" w:themeColor="text1"/>
        </w:rPr>
        <w:t xml:space="preserve"> °</w:t>
      </w:r>
      <w:r w:rsidR="00C001F6" w:rsidRPr="00E761AE">
        <w:rPr>
          <w:rFonts w:asciiTheme="minorHAnsi" w:eastAsia="MS PMincho" w:hAnsiTheme="minorHAnsi"/>
          <w:color w:val="000000" w:themeColor="text1"/>
        </w:rPr>
        <w:t>C until use.</w:t>
      </w:r>
    </w:p>
    <w:p w14:paraId="0FA951FE" w14:textId="77777777" w:rsidR="00291298" w:rsidRPr="00E761AE" w:rsidRDefault="00291298" w:rsidP="00B514B2">
      <w:pPr>
        <w:autoSpaceDE w:val="0"/>
        <w:autoSpaceDN w:val="0"/>
        <w:adjustRightInd w:val="0"/>
        <w:jc w:val="both"/>
        <w:rPr>
          <w:rFonts w:asciiTheme="minorHAnsi" w:eastAsia="MS PMincho" w:hAnsiTheme="minorHAnsi"/>
          <w:color w:val="000000" w:themeColor="text1"/>
        </w:rPr>
      </w:pPr>
    </w:p>
    <w:p w14:paraId="0DD6D6B5" w14:textId="1EBFDFB4" w:rsidR="00FE6172" w:rsidRPr="00E761AE" w:rsidRDefault="00C001F6" w:rsidP="0009755F">
      <w:pPr>
        <w:numPr>
          <w:ilvl w:val="0"/>
          <w:numId w:val="16"/>
        </w:numPr>
        <w:autoSpaceDE w:val="0"/>
        <w:autoSpaceDN w:val="0"/>
        <w:adjustRightInd w:val="0"/>
        <w:jc w:val="both"/>
        <w:rPr>
          <w:rFonts w:asciiTheme="minorHAnsi" w:eastAsia="MS PMincho" w:hAnsiTheme="minorHAnsi"/>
          <w:b/>
          <w:color w:val="000000" w:themeColor="text1"/>
          <w:highlight w:val="yellow"/>
          <w:lang w:eastAsia="ja-JP"/>
        </w:rPr>
      </w:pPr>
      <w:r w:rsidRPr="00E761AE">
        <w:rPr>
          <w:rFonts w:asciiTheme="minorHAnsi" w:eastAsia="MS PMincho" w:hAnsiTheme="minorHAnsi"/>
          <w:b/>
          <w:color w:val="000000" w:themeColor="text1"/>
          <w:highlight w:val="yellow"/>
          <w:lang w:eastAsia="ja-JP"/>
        </w:rPr>
        <w:t xml:space="preserve">Intranasal </w:t>
      </w:r>
      <w:r w:rsidR="00E2641A">
        <w:rPr>
          <w:rFonts w:asciiTheme="minorHAnsi" w:eastAsia="MS PMincho" w:hAnsiTheme="minorHAnsi"/>
          <w:b/>
          <w:color w:val="000000" w:themeColor="text1"/>
          <w:highlight w:val="yellow"/>
          <w:lang w:eastAsia="ja-JP"/>
        </w:rPr>
        <w:t>A</w:t>
      </w:r>
      <w:r w:rsidR="00414599" w:rsidRPr="00E761AE">
        <w:rPr>
          <w:rFonts w:asciiTheme="minorHAnsi" w:eastAsia="MS PMincho" w:hAnsiTheme="minorHAnsi"/>
          <w:b/>
          <w:color w:val="000000" w:themeColor="text1"/>
          <w:highlight w:val="yellow"/>
          <w:lang w:eastAsia="ja-JP"/>
        </w:rPr>
        <w:t>dministrations</w:t>
      </w:r>
      <w:r w:rsidR="008F04B7" w:rsidRPr="00E761AE">
        <w:rPr>
          <w:rFonts w:asciiTheme="minorHAnsi" w:eastAsia="MS PMincho" w:hAnsiTheme="minorHAnsi"/>
          <w:b/>
          <w:color w:val="000000" w:themeColor="text1"/>
          <w:highlight w:val="yellow"/>
          <w:lang w:eastAsia="ja-JP"/>
        </w:rPr>
        <w:t xml:space="preserve"> for </w:t>
      </w:r>
      <w:r w:rsidR="00E2641A">
        <w:rPr>
          <w:rFonts w:asciiTheme="minorHAnsi" w:eastAsia="MS PMincho" w:hAnsiTheme="minorHAnsi"/>
          <w:b/>
          <w:color w:val="000000" w:themeColor="text1"/>
          <w:highlight w:val="yellow"/>
          <w:lang w:eastAsia="ja-JP"/>
        </w:rPr>
        <w:t>M</w:t>
      </w:r>
      <w:r w:rsidR="008F04B7" w:rsidRPr="00E761AE">
        <w:rPr>
          <w:rFonts w:asciiTheme="minorHAnsi" w:eastAsia="MS PMincho" w:hAnsiTheme="minorHAnsi"/>
          <w:b/>
          <w:color w:val="000000" w:themeColor="text1"/>
          <w:highlight w:val="yellow"/>
          <w:lang w:eastAsia="ja-JP"/>
        </w:rPr>
        <w:t xml:space="preserve">ice </w:t>
      </w:r>
    </w:p>
    <w:p w14:paraId="1DF1EE69" w14:textId="77777777" w:rsidR="00A00ACF" w:rsidRPr="00E761AE" w:rsidRDefault="00A00ACF" w:rsidP="00B514B2">
      <w:pPr>
        <w:autoSpaceDE w:val="0"/>
        <w:autoSpaceDN w:val="0"/>
        <w:adjustRightInd w:val="0"/>
        <w:jc w:val="both"/>
        <w:rPr>
          <w:rFonts w:asciiTheme="minorHAnsi" w:eastAsia="MS PMincho" w:hAnsiTheme="minorHAnsi"/>
          <w:b/>
          <w:color w:val="000000" w:themeColor="text1"/>
          <w:highlight w:val="yellow"/>
        </w:rPr>
      </w:pPr>
    </w:p>
    <w:p w14:paraId="05F7A3E4" w14:textId="306E0B26" w:rsidR="00FE6172" w:rsidRPr="00EC5690" w:rsidRDefault="00291298" w:rsidP="0009755F">
      <w:pPr>
        <w:numPr>
          <w:ilvl w:val="1"/>
          <w:numId w:val="16"/>
        </w:numPr>
        <w:autoSpaceDE w:val="0"/>
        <w:autoSpaceDN w:val="0"/>
        <w:adjustRightInd w:val="0"/>
        <w:jc w:val="both"/>
        <w:rPr>
          <w:rFonts w:asciiTheme="minorHAnsi" w:eastAsia="MS PMincho" w:hAnsiTheme="minorHAnsi"/>
          <w:b/>
          <w:color w:val="000000" w:themeColor="text1"/>
          <w:highlight w:val="yellow"/>
        </w:rPr>
      </w:pPr>
      <w:r w:rsidRPr="00E761AE">
        <w:rPr>
          <w:rFonts w:asciiTheme="minorHAnsi" w:eastAsia="MS PMincho" w:hAnsiTheme="minorHAnsi"/>
          <w:b/>
          <w:color w:val="000000" w:themeColor="text1"/>
          <w:highlight w:val="yellow"/>
        </w:rPr>
        <w:t>M</w:t>
      </w:r>
      <w:r w:rsidR="00FE6172" w:rsidRPr="00E761AE">
        <w:rPr>
          <w:rFonts w:asciiTheme="minorHAnsi" w:eastAsia="MS PMincho" w:hAnsiTheme="minorHAnsi"/>
          <w:b/>
          <w:color w:val="000000" w:themeColor="text1"/>
          <w:highlight w:val="yellow"/>
        </w:rPr>
        <w:t xml:space="preserve">icropipette </w:t>
      </w:r>
      <w:r w:rsidR="00C001F6" w:rsidRPr="00E761AE">
        <w:rPr>
          <w:rFonts w:asciiTheme="minorHAnsi" w:eastAsia="MS PMincho" w:hAnsiTheme="minorHAnsi"/>
          <w:b/>
          <w:color w:val="000000" w:themeColor="text1"/>
          <w:highlight w:val="yellow"/>
        </w:rPr>
        <w:t xml:space="preserve">method </w:t>
      </w:r>
      <w:r w:rsidR="00CC1DF2" w:rsidRPr="00E761AE">
        <w:rPr>
          <w:rFonts w:asciiTheme="minorHAnsi" w:eastAsia="MS PMincho" w:hAnsiTheme="minorHAnsi"/>
          <w:b/>
          <w:color w:val="000000" w:themeColor="text1"/>
          <w:highlight w:val="yellow"/>
        </w:rPr>
        <w:t>us</w:t>
      </w:r>
      <w:r w:rsidR="00CC1DF2" w:rsidRPr="00EC5690">
        <w:rPr>
          <w:rFonts w:asciiTheme="minorHAnsi" w:eastAsia="MS PMincho" w:hAnsiTheme="minorHAnsi"/>
          <w:b/>
          <w:color w:val="000000" w:themeColor="text1"/>
          <w:highlight w:val="yellow"/>
        </w:rPr>
        <w:t>ing</w:t>
      </w:r>
      <w:r w:rsidR="00FE6172" w:rsidRPr="00EC5690">
        <w:rPr>
          <w:rFonts w:asciiTheme="minorHAnsi" w:eastAsia="MS PMincho" w:hAnsiTheme="minorHAnsi"/>
          <w:b/>
          <w:color w:val="000000" w:themeColor="text1"/>
          <w:highlight w:val="yellow"/>
        </w:rPr>
        <w:t xml:space="preserve"> a temporar</w:t>
      </w:r>
      <w:r w:rsidR="00C5181D" w:rsidRPr="00EC5690">
        <w:rPr>
          <w:rFonts w:asciiTheme="minorHAnsi" w:eastAsia="MS PMincho" w:hAnsiTheme="minorHAnsi"/>
          <w:b/>
          <w:color w:val="000000" w:themeColor="text1"/>
          <w:highlight w:val="yellow"/>
        </w:rPr>
        <w:t>il</w:t>
      </w:r>
      <w:r w:rsidR="00FE6172" w:rsidRPr="00EC5690">
        <w:rPr>
          <w:rFonts w:asciiTheme="minorHAnsi" w:eastAsia="MS PMincho" w:hAnsiTheme="minorHAnsi"/>
          <w:b/>
          <w:color w:val="000000" w:themeColor="text1"/>
          <w:highlight w:val="yellow"/>
        </w:rPr>
        <w:t>y</w:t>
      </w:r>
      <w:r w:rsidR="00C5181D" w:rsidRPr="00EC5690">
        <w:rPr>
          <w:rFonts w:asciiTheme="minorHAnsi" w:eastAsia="MS PMincho" w:hAnsiTheme="minorHAnsi"/>
          <w:b/>
          <w:color w:val="000000" w:themeColor="text1"/>
          <w:highlight w:val="yellow"/>
        </w:rPr>
        <w:t xml:space="preserve"> </w:t>
      </w:r>
      <w:r w:rsidR="00FE6172" w:rsidRPr="00EC5690">
        <w:rPr>
          <w:rFonts w:asciiTheme="minorHAnsi" w:eastAsia="MS PMincho" w:hAnsiTheme="minorHAnsi"/>
          <w:b/>
          <w:color w:val="000000" w:themeColor="text1"/>
          <w:highlight w:val="yellow"/>
        </w:rPr>
        <w:t>openable inhalation mask</w:t>
      </w:r>
      <w:r w:rsidR="00EF524D" w:rsidRPr="00EC5690">
        <w:rPr>
          <w:rFonts w:asciiTheme="minorHAnsi" w:eastAsia="MS PMincho" w:hAnsiTheme="minorHAnsi"/>
          <w:b/>
          <w:color w:val="000000" w:themeColor="text1"/>
          <w:highlight w:val="yellow"/>
        </w:rPr>
        <w:t xml:space="preserve"> </w:t>
      </w:r>
      <w:r w:rsidR="00E2641A" w:rsidRPr="00EC5690">
        <w:rPr>
          <w:rFonts w:asciiTheme="minorHAnsi" w:eastAsia="MS PMincho" w:hAnsiTheme="minorHAnsi"/>
          <w:b/>
          <w:color w:val="000000" w:themeColor="text1"/>
          <w:highlight w:val="yellow"/>
        </w:rPr>
        <w:t>(</w:t>
      </w:r>
      <w:r w:rsidR="00EC5690" w:rsidRPr="00C4533E">
        <w:rPr>
          <w:rFonts w:asciiTheme="minorHAnsi" w:eastAsia="MS PMincho" w:hAnsiTheme="minorHAnsi"/>
          <w:b/>
          <w:color w:val="000000" w:themeColor="text1"/>
          <w:highlight w:val="yellow"/>
        </w:rPr>
        <w:t>Figure 1</w:t>
      </w:r>
      <w:r w:rsidR="00E2641A" w:rsidRPr="00EC5690">
        <w:rPr>
          <w:rFonts w:asciiTheme="minorHAnsi" w:eastAsia="MS PMincho" w:hAnsiTheme="minorHAnsi"/>
          <w:b/>
          <w:color w:val="000000" w:themeColor="text1"/>
          <w:highlight w:val="yellow"/>
        </w:rPr>
        <w:t>)</w:t>
      </w:r>
    </w:p>
    <w:p w14:paraId="735208DA" w14:textId="77777777" w:rsidR="00E2641A" w:rsidRPr="00C4533E" w:rsidRDefault="00E2641A" w:rsidP="0009755F">
      <w:pPr>
        <w:autoSpaceDE w:val="0"/>
        <w:autoSpaceDN w:val="0"/>
        <w:adjustRightInd w:val="0"/>
        <w:jc w:val="both"/>
        <w:rPr>
          <w:rFonts w:asciiTheme="minorHAnsi" w:eastAsia="MS PMincho" w:hAnsiTheme="minorHAnsi"/>
          <w:color w:val="000000" w:themeColor="text1"/>
          <w:highlight w:val="yellow"/>
        </w:rPr>
      </w:pPr>
      <w:bookmarkStart w:id="1" w:name="_Hlk518710220"/>
    </w:p>
    <w:p w14:paraId="5659D956" w14:textId="318C105E" w:rsidR="00DB422D" w:rsidRPr="00EC5690" w:rsidRDefault="0009755F" w:rsidP="0009755F">
      <w:pPr>
        <w:autoSpaceDE w:val="0"/>
        <w:autoSpaceDN w:val="0"/>
        <w:adjustRightInd w:val="0"/>
        <w:jc w:val="both"/>
        <w:rPr>
          <w:rFonts w:asciiTheme="minorHAnsi" w:eastAsia="MS PMincho" w:hAnsiTheme="minorHAnsi"/>
          <w:b/>
          <w:color w:val="000000" w:themeColor="text1"/>
          <w:highlight w:val="yellow"/>
        </w:rPr>
      </w:pPr>
      <w:r w:rsidRPr="00C4533E">
        <w:rPr>
          <w:rFonts w:asciiTheme="minorHAnsi" w:eastAsia="MS PMincho" w:hAnsiTheme="minorHAnsi"/>
          <w:color w:val="000000" w:themeColor="text1"/>
          <w:highlight w:val="yellow"/>
        </w:rPr>
        <w:t xml:space="preserve">Note: </w:t>
      </w:r>
      <w:r w:rsidR="00DB422D" w:rsidRPr="00C4533E">
        <w:rPr>
          <w:rFonts w:asciiTheme="minorHAnsi" w:eastAsia="MS PMincho" w:hAnsiTheme="minorHAnsi"/>
          <w:color w:val="000000" w:themeColor="text1"/>
          <w:highlight w:val="yellow"/>
        </w:rPr>
        <w:t xml:space="preserve">This technique is a modification of the </w:t>
      </w:r>
      <w:r w:rsidR="00F04F4D" w:rsidRPr="00C4533E">
        <w:rPr>
          <w:rFonts w:asciiTheme="minorHAnsi" w:eastAsia="MS PMincho" w:hAnsiTheme="minorHAnsi"/>
          <w:color w:val="000000" w:themeColor="text1"/>
          <w:highlight w:val="yellow"/>
        </w:rPr>
        <w:t xml:space="preserve">intranasal administration </w:t>
      </w:r>
      <w:r w:rsidR="00DB422D" w:rsidRPr="00C4533E">
        <w:rPr>
          <w:rFonts w:asciiTheme="minorHAnsi" w:eastAsia="MS PMincho" w:hAnsiTheme="minorHAnsi"/>
          <w:color w:val="000000" w:themeColor="text1"/>
          <w:highlight w:val="yellow"/>
        </w:rPr>
        <w:t xml:space="preserve">protocol </w:t>
      </w:r>
      <w:r w:rsidR="00F04F4D" w:rsidRPr="00C4533E">
        <w:rPr>
          <w:rFonts w:asciiTheme="minorHAnsi" w:eastAsia="MS PMincho" w:hAnsiTheme="minorHAnsi"/>
          <w:color w:val="000000" w:themeColor="text1"/>
          <w:highlight w:val="yellow"/>
        </w:rPr>
        <w:t xml:space="preserve">using </w:t>
      </w:r>
      <w:r w:rsidR="00EC5690">
        <w:rPr>
          <w:rFonts w:asciiTheme="minorHAnsi" w:eastAsia="MS PMincho" w:hAnsiTheme="minorHAnsi"/>
          <w:color w:val="000000" w:themeColor="text1"/>
          <w:highlight w:val="yellow"/>
        </w:rPr>
        <w:t xml:space="preserve">a </w:t>
      </w:r>
      <w:r w:rsidR="00F04F4D" w:rsidRPr="00EC5690">
        <w:rPr>
          <w:rFonts w:asciiTheme="minorHAnsi" w:eastAsia="MS PMincho" w:hAnsiTheme="minorHAnsi"/>
          <w:color w:val="000000" w:themeColor="text1"/>
          <w:highlight w:val="yellow"/>
        </w:rPr>
        <w:t xml:space="preserve">micropipette </w:t>
      </w:r>
      <w:r w:rsidR="00DB422D" w:rsidRPr="00EC5690">
        <w:rPr>
          <w:rFonts w:asciiTheme="minorHAnsi" w:eastAsia="MS PMincho" w:hAnsiTheme="minorHAnsi"/>
          <w:color w:val="000000" w:themeColor="text1"/>
          <w:highlight w:val="yellow"/>
        </w:rPr>
        <w:t>established by Frey</w:t>
      </w:r>
      <w:r w:rsidR="00EC5690" w:rsidRPr="00C4533E">
        <w:rPr>
          <w:rFonts w:asciiTheme="minorHAnsi" w:eastAsia="MS PMincho" w:hAnsiTheme="minorHAnsi"/>
          <w:i/>
          <w:color w:val="000000" w:themeColor="text1"/>
          <w:highlight w:val="yellow"/>
        </w:rPr>
        <w:t xml:space="preserve"> et al.</w:t>
      </w:r>
      <w:r w:rsidR="00DB422D" w:rsidRPr="00EC5690">
        <w:rPr>
          <w:rFonts w:asciiTheme="minorHAnsi" w:eastAsia="MS Mincho" w:hAnsiTheme="minorHAnsi"/>
          <w:color w:val="000000" w:themeColor="text1"/>
          <w:highlight w:val="yellow"/>
          <w:vertAlign w:val="superscript"/>
        </w:rPr>
        <w:t>3</w:t>
      </w:r>
      <w:bookmarkEnd w:id="1"/>
    </w:p>
    <w:p w14:paraId="483C7563" w14:textId="77777777" w:rsidR="00A00ACF" w:rsidRPr="00C4533E" w:rsidRDefault="00A00ACF" w:rsidP="00B514B2">
      <w:pPr>
        <w:autoSpaceDE w:val="0"/>
        <w:autoSpaceDN w:val="0"/>
        <w:adjustRightInd w:val="0"/>
        <w:jc w:val="both"/>
        <w:rPr>
          <w:rFonts w:asciiTheme="minorHAnsi" w:eastAsia="MS PMincho" w:hAnsiTheme="minorHAnsi"/>
          <w:color w:val="000000" w:themeColor="text1"/>
          <w:highlight w:val="yellow"/>
        </w:rPr>
      </w:pPr>
    </w:p>
    <w:p w14:paraId="085715E8" w14:textId="526CA77C" w:rsidR="00FE6172" w:rsidRPr="00EC5690" w:rsidRDefault="00023A12"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C4533E">
        <w:rPr>
          <w:rFonts w:asciiTheme="minorHAnsi" w:eastAsia="MS PMincho" w:hAnsiTheme="minorHAnsi"/>
          <w:color w:val="000000" w:themeColor="text1"/>
          <w:highlight w:val="yellow"/>
        </w:rPr>
        <w:t>Fix m</w:t>
      </w:r>
      <w:r w:rsidR="00FE6172" w:rsidRPr="00C4533E">
        <w:rPr>
          <w:rFonts w:asciiTheme="minorHAnsi" w:eastAsia="MS PMincho" w:hAnsiTheme="minorHAnsi"/>
          <w:color w:val="000000" w:themeColor="text1"/>
          <w:highlight w:val="yellow"/>
        </w:rPr>
        <w:t>ice</w:t>
      </w:r>
      <w:r w:rsidR="00291298" w:rsidRPr="00C4533E">
        <w:rPr>
          <w:rFonts w:asciiTheme="minorHAnsi" w:eastAsia="MS PMincho" w:hAnsiTheme="minorHAnsi"/>
          <w:color w:val="000000" w:themeColor="text1"/>
          <w:highlight w:val="yellow"/>
        </w:rPr>
        <w:t xml:space="preserve"> </w:t>
      </w:r>
      <w:r w:rsidR="00FE6172" w:rsidRPr="00C4533E">
        <w:rPr>
          <w:rFonts w:asciiTheme="minorHAnsi" w:eastAsia="MS PMincho" w:hAnsiTheme="minorHAnsi"/>
          <w:color w:val="000000" w:themeColor="text1"/>
          <w:highlight w:val="yellow"/>
        </w:rPr>
        <w:t xml:space="preserve">in the supine position on a </w:t>
      </w:r>
      <w:r w:rsidR="00E70381" w:rsidRPr="00C4533E">
        <w:rPr>
          <w:rFonts w:asciiTheme="minorHAnsi" w:eastAsia="MS PMincho" w:hAnsiTheme="minorHAnsi"/>
          <w:color w:val="000000" w:themeColor="text1"/>
          <w:highlight w:val="yellow"/>
        </w:rPr>
        <w:t>corkboard</w:t>
      </w:r>
      <w:r w:rsidR="00FE6172" w:rsidRPr="00C4533E">
        <w:rPr>
          <w:rFonts w:asciiTheme="minorHAnsi" w:eastAsia="MS PMincho" w:hAnsiTheme="minorHAnsi"/>
          <w:color w:val="000000" w:themeColor="text1"/>
          <w:highlight w:val="yellow"/>
        </w:rPr>
        <w:t xml:space="preserve"> by taping their </w:t>
      </w:r>
      <w:r w:rsidR="008E664E" w:rsidRPr="00C4533E">
        <w:rPr>
          <w:rFonts w:asciiTheme="minorHAnsi" w:eastAsia="MS PMincho" w:hAnsiTheme="minorHAnsi"/>
          <w:color w:val="000000" w:themeColor="text1"/>
          <w:highlight w:val="yellow"/>
        </w:rPr>
        <w:t>limb</w:t>
      </w:r>
      <w:r w:rsidR="002571FE" w:rsidRPr="00C4533E">
        <w:rPr>
          <w:rFonts w:asciiTheme="minorHAnsi" w:eastAsia="MS PMincho" w:hAnsiTheme="minorHAnsi"/>
          <w:color w:val="000000" w:themeColor="text1"/>
          <w:highlight w:val="yellow"/>
        </w:rPr>
        <w:t>s</w:t>
      </w:r>
      <w:r w:rsidRPr="00C4533E">
        <w:rPr>
          <w:rFonts w:asciiTheme="minorHAnsi" w:eastAsia="MS PMincho" w:hAnsiTheme="minorHAnsi"/>
          <w:color w:val="000000" w:themeColor="text1"/>
          <w:highlight w:val="yellow"/>
        </w:rPr>
        <w:t xml:space="preserve"> </w:t>
      </w:r>
      <w:r w:rsidRPr="002408E0">
        <w:rPr>
          <w:rFonts w:asciiTheme="minorHAnsi" w:eastAsia="MS PMincho" w:hAnsiTheme="minorHAnsi"/>
          <w:color w:val="000000" w:themeColor="text1"/>
        </w:rPr>
        <w:t>under inhalation anesthesia with 2% isoflurane</w:t>
      </w:r>
      <w:r w:rsidR="00F04F4D" w:rsidRPr="002408E0">
        <w:rPr>
          <w:rFonts w:asciiTheme="minorHAnsi" w:eastAsia="MS PMincho" w:hAnsiTheme="minorHAnsi"/>
          <w:color w:val="000000" w:themeColor="text1"/>
        </w:rPr>
        <w:t xml:space="preserve"> (</w:t>
      </w:r>
      <w:r w:rsidR="00EC5690" w:rsidRPr="002408E0">
        <w:rPr>
          <w:rFonts w:asciiTheme="minorHAnsi" w:eastAsia="MS PMincho" w:hAnsiTheme="minorHAnsi"/>
          <w:b/>
          <w:color w:val="000000" w:themeColor="text1"/>
        </w:rPr>
        <w:t>Figure 1A</w:t>
      </w:r>
      <w:r w:rsidR="00F04F4D" w:rsidRPr="002408E0">
        <w:rPr>
          <w:rFonts w:asciiTheme="minorHAnsi" w:eastAsia="MS PMincho" w:hAnsiTheme="minorHAnsi"/>
          <w:color w:val="000000" w:themeColor="text1"/>
        </w:rPr>
        <w:t>)</w:t>
      </w:r>
      <w:r w:rsidR="00FE6172" w:rsidRPr="002408E0">
        <w:rPr>
          <w:rFonts w:asciiTheme="minorHAnsi" w:eastAsia="MS PMincho" w:hAnsiTheme="minorHAnsi"/>
          <w:color w:val="000000" w:themeColor="text1"/>
        </w:rPr>
        <w:t>.</w:t>
      </w:r>
    </w:p>
    <w:p w14:paraId="214A105D" w14:textId="77777777" w:rsidR="00A00ACF" w:rsidRPr="00E761A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0FF021FA" w14:textId="5FD060E7" w:rsidR="00FE6172" w:rsidRPr="00E761AE" w:rsidRDefault="00023A12"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lastRenderedPageBreak/>
        <w:t>Administer a</w:t>
      </w:r>
      <w:r w:rsidR="00FE6172" w:rsidRPr="00E761AE">
        <w:rPr>
          <w:rFonts w:asciiTheme="minorHAnsi" w:eastAsia="MS PMincho" w:hAnsiTheme="minorHAnsi"/>
          <w:color w:val="000000" w:themeColor="text1"/>
          <w:highlight w:val="yellow"/>
        </w:rPr>
        <w:t xml:space="preserve"> total </w:t>
      </w:r>
      <w:r w:rsidR="006E5F63" w:rsidRPr="00E761AE">
        <w:rPr>
          <w:rFonts w:asciiTheme="minorHAnsi" w:eastAsia="MS PMincho" w:hAnsiTheme="minorHAnsi"/>
          <w:color w:val="000000" w:themeColor="text1"/>
          <w:highlight w:val="yellow"/>
        </w:rPr>
        <w:t xml:space="preserve">volume </w:t>
      </w:r>
      <w:r w:rsidR="00FE6172" w:rsidRPr="00EC5690">
        <w:rPr>
          <w:rFonts w:asciiTheme="minorHAnsi" w:eastAsia="MS PMincho" w:hAnsiTheme="minorHAnsi"/>
          <w:color w:val="000000" w:themeColor="text1"/>
          <w:highlight w:val="yellow"/>
        </w:rPr>
        <w:t xml:space="preserve">of </w:t>
      </w:r>
      <w:r w:rsidR="00E70381" w:rsidRPr="00EC5690">
        <w:rPr>
          <w:rFonts w:asciiTheme="minorHAnsi" w:eastAsia="MS PMincho" w:hAnsiTheme="minorHAnsi"/>
          <w:color w:val="000000" w:themeColor="text1"/>
          <w:highlight w:val="yellow"/>
        </w:rPr>
        <w:t>25-μL</w:t>
      </w:r>
      <w:r w:rsidR="000F4ECB" w:rsidRPr="00EC5690">
        <w:rPr>
          <w:rFonts w:asciiTheme="minorHAnsi" w:eastAsia="MS PMincho" w:hAnsiTheme="minorHAnsi"/>
          <w:color w:val="000000" w:themeColor="text1"/>
          <w:highlight w:val="yellow"/>
        </w:rPr>
        <w:t xml:space="preserve"> </w:t>
      </w:r>
      <w:r w:rsidR="006B0901" w:rsidRPr="00EC5690">
        <w:rPr>
          <w:rFonts w:asciiTheme="minorHAnsi" w:eastAsia="MS PMincho" w:hAnsiTheme="minorHAnsi"/>
          <w:color w:val="000000" w:themeColor="text1"/>
          <w:highlight w:val="yellow"/>
        </w:rPr>
        <w:t>administration solution</w:t>
      </w:r>
      <w:r w:rsidR="00FE6172" w:rsidRPr="00EC5690">
        <w:rPr>
          <w:rFonts w:asciiTheme="minorHAnsi" w:eastAsia="MS PMincho" w:hAnsiTheme="minorHAnsi"/>
          <w:color w:val="000000" w:themeColor="text1"/>
          <w:highlight w:val="yellow"/>
        </w:rPr>
        <w:t xml:space="preserve"> to each mouse </w:t>
      </w:r>
      <w:r w:rsidR="00CC1DF2" w:rsidRPr="00EC5690">
        <w:rPr>
          <w:rFonts w:asciiTheme="minorHAnsi" w:eastAsia="MS PMincho" w:hAnsiTheme="minorHAnsi"/>
          <w:color w:val="000000" w:themeColor="text1"/>
          <w:highlight w:val="yellow"/>
        </w:rPr>
        <w:t>at</w:t>
      </w:r>
      <w:r w:rsidR="000F4ECB" w:rsidRPr="00EC5690">
        <w:rPr>
          <w:rFonts w:asciiTheme="minorHAnsi" w:eastAsia="MS PMincho" w:hAnsiTheme="minorHAnsi"/>
          <w:color w:val="000000" w:themeColor="text1"/>
          <w:highlight w:val="yellow"/>
        </w:rPr>
        <w:t xml:space="preserve"> </w:t>
      </w:r>
      <w:r w:rsidR="00FE6172" w:rsidRPr="00EC5690">
        <w:rPr>
          <w:rFonts w:asciiTheme="minorHAnsi" w:eastAsia="MS PMincho" w:hAnsiTheme="minorHAnsi"/>
          <w:color w:val="000000" w:themeColor="text1"/>
          <w:highlight w:val="yellow"/>
        </w:rPr>
        <w:t>30</w:t>
      </w:r>
      <w:r w:rsidR="00CC1DF2" w:rsidRPr="00EC5690">
        <w:rPr>
          <w:rFonts w:asciiTheme="minorHAnsi" w:eastAsia="MS PMincho" w:hAnsiTheme="minorHAnsi"/>
          <w:color w:val="000000" w:themeColor="text1"/>
          <w:highlight w:val="yellow"/>
        </w:rPr>
        <w:t>-</w:t>
      </w:r>
      <w:r w:rsidR="00FE6172" w:rsidRPr="00EC5690">
        <w:rPr>
          <w:rFonts w:asciiTheme="minorHAnsi" w:eastAsia="MS PMincho" w:hAnsiTheme="minorHAnsi"/>
          <w:color w:val="000000" w:themeColor="text1"/>
          <w:highlight w:val="yellow"/>
        </w:rPr>
        <w:t>s intervals, via 1</w:t>
      </w:r>
      <w:r w:rsidR="002571FE" w:rsidRPr="00EC5690">
        <w:rPr>
          <w:rFonts w:asciiTheme="minorHAnsi" w:eastAsia="MS PMincho" w:hAnsiTheme="minorHAnsi"/>
          <w:color w:val="000000" w:themeColor="text1"/>
          <w:highlight w:val="yellow"/>
        </w:rPr>
        <w:t>-</w:t>
      </w:r>
      <w:r w:rsidR="00FE6172" w:rsidRPr="00EC5690">
        <w:rPr>
          <w:rFonts w:asciiTheme="minorHAnsi" w:eastAsia="MS PMincho" w:hAnsiTheme="minorHAnsi"/>
          <w:color w:val="000000" w:themeColor="text1"/>
          <w:highlight w:val="yellow"/>
        </w:rPr>
        <w:t xml:space="preserve"> to 2</w:t>
      </w:r>
      <w:r w:rsidR="002571FE" w:rsidRPr="00EC5690">
        <w:rPr>
          <w:rFonts w:asciiTheme="minorHAnsi" w:eastAsia="MS PMincho" w:hAnsiTheme="minorHAnsi"/>
          <w:color w:val="000000" w:themeColor="text1"/>
          <w:highlight w:val="yellow"/>
        </w:rPr>
        <w:t>-</w:t>
      </w:r>
      <w:r w:rsidR="00FE6172" w:rsidRPr="00EC5690">
        <w:rPr>
          <w:rFonts w:asciiTheme="minorHAnsi" w:eastAsia="MS PMincho" w:hAnsiTheme="minorHAnsi"/>
          <w:color w:val="000000" w:themeColor="text1"/>
          <w:highlight w:val="yellow"/>
        </w:rPr>
        <w:t xml:space="preserve">μL </w:t>
      </w:r>
      <w:r w:rsidR="002571FE" w:rsidRPr="00EC5690">
        <w:rPr>
          <w:rFonts w:asciiTheme="minorHAnsi" w:eastAsia="MS PMincho" w:hAnsiTheme="minorHAnsi"/>
          <w:color w:val="000000" w:themeColor="text1"/>
          <w:highlight w:val="yellow"/>
        </w:rPr>
        <w:t xml:space="preserve">doses </w:t>
      </w:r>
      <w:r w:rsidR="00FE6172" w:rsidRPr="00EC5690">
        <w:rPr>
          <w:rFonts w:asciiTheme="minorHAnsi" w:eastAsia="MS PMincho" w:hAnsiTheme="minorHAnsi"/>
          <w:color w:val="000000" w:themeColor="text1"/>
          <w:highlight w:val="yellow"/>
        </w:rPr>
        <w:t xml:space="preserve">alternatively administered into the left and right nostrils while the mice </w:t>
      </w:r>
      <w:r w:rsidR="00EC5690">
        <w:rPr>
          <w:rFonts w:asciiTheme="minorHAnsi" w:eastAsia="MS PMincho" w:hAnsiTheme="minorHAnsi"/>
          <w:color w:val="000000" w:themeColor="text1"/>
          <w:highlight w:val="yellow"/>
        </w:rPr>
        <w:t>a</w:t>
      </w:r>
      <w:r w:rsidR="00EC5690" w:rsidRPr="00EC5690">
        <w:rPr>
          <w:rFonts w:asciiTheme="minorHAnsi" w:eastAsia="MS PMincho" w:hAnsiTheme="minorHAnsi"/>
          <w:color w:val="000000" w:themeColor="text1"/>
          <w:highlight w:val="yellow"/>
        </w:rPr>
        <w:t xml:space="preserve">re </w:t>
      </w:r>
      <w:r w:rsidR="00FE6172" w:rsidRPr="00EC5690">
        <w:rPr>
          <w:rFonts w:asciiTheme="minorHAnsi" w:eastAsia="MS PMincho" w:hAnsiTheme="minorHAnsi"/>
          <w:color w:val="000000" w:themeColor="text1"/>
          <w:highlight w:val="yellow"/>
        </w:rPr>
        <w:t>fix</w:t>
      </w:r>
      <w:r w:rsidR="002571FE" w:rsidRPr="00EC5690">
        <w:rPr>
          <w:rFonts w:asciiTheme="minorHAnsi" w:eastAsia="MS PMincho" w:hAnsiTheme="minorHAnsi"/>
          <w:color w:val="000000" w:themeColor="text1"/>
          <w:highlight w:val="yellow"/>
        </w:rPr>
        <w:t>ed</w:t>
      </w:r>
      <w:r w:rsidR="00FE6172" w:rsidRPr="00EC5690">
        <w:rPr>
          <w:rFonts w:asciiTheme="minorHAnsi" w:eastAsia="MS PMincho" w:hAnsiTheme="minorHAnsi"/>
          <w:color w:val="000000" w:themeColor="text1"/>
          <w:highlight w:val="yellow"/>
        </w:rPr>
        <w:t xml:space="preserve"> under inhalation anesthesia</w:t>
      </w:r>
      <w:r w:rsidR="00F04F4D" w:rsidRPr="00EC5690">
        <w:rPr>
          <w:rFonts w:asciiTheme="minorHAnsi" w:eastAsia="MS PMincho" w:hAnsiTheme="minorHAnsi"/>
          <w:color w:val="000000" w:themeColor="text1"/>
          <w:highlight w:val="yellow"/>
        </w:rPr>
        <w:t xml:space="preserve"> (</w:t>
      </w:r>
      <w:r w:rsidR="00EC5690" w:rsidRPr="00C4533E">
        <w:rPr>
          <w:rFonts w:asciiTheme="minorHAnsi" w:eastAsia="MS PMincho" w:hAnsiTheme="minorHAnsi"/>
          <w:b/>
          <w:color w:val="000000" w:themeColor="text1"/>
          <w:highlight w:val="yellow"/>
        </w:rPr>
        <w:t>Figure 1B</w:t>
      </w:r>
      <w:r w:rsidR="00926D96" w:rsidRPr="00EC5690">
        <w:rPr>
          <w:rFonts w:asciiTheme="minorHAnsi" w:eastAsia="MS PMincho" w:hAnsiTheme="minorHAnsi"/>
          <w:color w:val="000000" w:themeColor="text1"/>
          <w:highlight w:val="yellow"/>
        </w:rPr>
        <w:t xml:space="preserve"> </w:t>
      </w:r>
      <w:r w:rsidR="00926D96" w:rsidRPr="00E761AE">
        <w:rPr>
          <w:rFonts w:asciiTheme="minorHAnsi" w:eastAsia="MS PMincho" w:hAnsiTheme="minorHAnsi"/>
          <w:color w:val="000000" w:themeColor="text1"/>
          <w:highlight w:val="yellow"/>
        </w:rPr>
        <w:t xml:space="preserve">and </w:t>
      </w:r>
      <w:r w:rsidR="00F04F4D" w:rsidRPr="00E761AE">
        <w:rPr>
          <w:rFonts w:asciiTheme="minorHAnsi" w:eastAsia="MS PMincho" w:hAnsiTheme="minorHAnsi"/>
          <w:color w:val="000000" w:themeColor="text1"/>
          <w:highlight w:val="yellow"/>
        </w:rPr>
        <w:t>C)</w:t>
      </w:r>
      <w:r w:rsidR="00FE6172" w:rsidRPr="00E761AE">
        <w:rPr>
          <w:rFonts w:asciiTheme="minorHAnsi" w:eastAsia="MS PMincho" w:hAnsiTheme="minorHAnsi"/>
          <w:color w:val="000000" w:themeColor="text1"/>
          <w:highlight w:val="yellow"/>
        </w:rPr>
        <w:t xml:space="preserve">. </w:t>
      </w:r>
      <w:bookmarkStart w:id="2" w:name="_GoBack"/>
      <w:bookmarkEnd w:id="2"/>
    </w:p>
    <w:p w14:paraId="0A542C3F" w14:textId="77777777" w:rsidR="00FE6172" w:rsidRPr="00E761AE" w:rsidRDefault="00FE6172" w:rsidP="00B514B2">
      <w:pPr>
        <w:autoSpaceDE w:val="0"/>
        <w:autoSpaceDN w:val="0"/>
        <w:adjustRightInd w:val="0"/>
        <w:jc w:val="both"/>
        <w:rPr>
          <w:rFonts w:asciiTheme="minorHAnsi" w:eastAsia="MS PMincho" w:hAnsiTheme="minorHAnsi"/>
          <w:b/>
          <w:color w:val="000000" w:themeColor="text1"/>
          <w:highlight w:val="yellow"/>
        </w:rPr>
      </w:pPr>
    </w:p>
    <w:p w14:paraId="5A3217BF" w14:textId="2AE92ADB" w:rsidR="00FE6172" w:rsidRPr="00E761AE" w:rsidRDefault="00291298" w:rsidP="0009755F">
      <w:pPr>
        <w:numPr>
          <w:ilvl w:val="1"/>
          <w:numId w:val="16"/>
        </w:numPr>
        <w:autoSpaceDE w:val="0"/>
        <w:autoSpaceDN w:val="0"/>
        <w:adjustRightInd w:val="0"/>
        <w:jc w:val="both"/>
        <w:rPr>
          <w:rFonts w:asciiTheme="minorHAnsi" w:eastAsia="MS PMincho" w:hAnsiTheme="minorHAnsi"/>
          <w:b/>
          <w:color w:val="000000" w:themeColor="text1"/>
          <w:highlight w:val="yellow"/>
        </w:rPr>
      </w:pPr>
      <w:r w:rsidRPr="00E761AE">
        <w:rPr>
          <w:rFonts w:asciiTheme="minorHAnsi" w:eastAsia="MS PMincho" w:hAnsiTheme="minorHAnsi"/>
          <w:b/>
          <w:color w:val="000000" w:themeColor="text1"/>
          <w:highlight w:val="yellow"/>
        </w:rPr>
        <w:t>R</w:t>
      </w:r>
      <w:r w:rsidR="00FE6172" w:rsidRPr="00E761AE">
        <w:rPr>
          <w:rFonts w:asciiTheme="minorHAnsi" w:eastAsia="MS PMincho" w:hAnsiTheme="minorHAnsi"/>
          <w:b/>
          <w:color w:val="000000" w:themeColor="text1"/>
          <w:highlight w:val="yellow"/>
        </w:rPr>
        <w:t xml:space="preserve">everse </w:t>
      </w:r>
      <w:r w:rsidR="00E2641A" w:rsidRPr="00E761AE">
        <w:rPr>
          <w:rFonts w:asciiTheme="minorHAnsi" w:eastAsia="MS PMincho" w:hAnsiTheme="minorHAnsi"/>
          <w:b/>
          <w:color w:val="000000" w:themeColor="text1"/>
          <w:highlight w:val="yellow"/>
        </w:rPr>
        <w:t xml:space="preserve">cannulation </w:t>
      </w:r>
      <w:r w:rsidR="00E2641A" w:rsidRPr="00E761AE">
        <w:rPr>
          <w:rFonts w:asciiTheme="minorHAnsi" w:eastAsia="MS PMincho" w:hAnsiTheme="minorHAnsi"/>
          <w:b/>
          <w:color w:val="000000" w:themeColor="text1"/>
          <w:highlight w:val="yellow"/>
          <w:lang w:eastAsia="ja-JP"/>
        </w:rPr>
        <w:t>m</w:t>
      </w:r>
      <w:r w:rsidR="00E2641A" w:rsidRPr="00E761AE">
        <w:rPr>
          <w:rFonts w:asciiTheme="minorHAnsi" w:eastAsia="MS PMincho" w:hAnsiTheme="minorHAnsi"/>
          <w:b/>
          <w:color w:val="000000" w:themeColor="text1"/>
          <w:highlight w:val="yellow"/>
        </w:rPr>
        <w:t xml:space="preserve">ethod </w:t>
      </w:r>
      <w:r w:rsidR="00E2641A">
        <w:rPr>
          <w:rFonts w:asciiTheme="minorHAnsi" w:eastAsia="MS PMincho" w:hAnsiTheme="minorHAnsi"/>
          <w:b/>
          <w:color w:val="000000" w:themeColor="text1"/>
          <w:highlight w:val="yellow"/>
        </w:rPr>
        <w:t>f</w:t>
      </w:r>
      <w:r w:rsidR="00E2641A" w:rsidRPr="00E761AE">
        <w:rPr>
          <w:rFonts w:asciiTheme="minorHAnsi" w:eastAsia="MS PMincho" w:hAnsiTheme="minorHAnsi"/>
          <w:b/>
          <w:color w:val="000000" w:themeColor="text1"/>
          <w:highlight w:val="yellow"/>
        </w:rPr>
        <w:t xml:space="preserve">rom </w:t>
      </w:r>
      <w:r w:rsidR="00E2641A">
        <w:rPr>
          <w:rFonts w:asciiTheme="minorHAnsi" w:eastAsia="MS PMincho" w:hAnsiTheme="minorHAnsi"/>
          <w:b/>
          <w:color w:val="000000" w:themeColor="text1"/>
          <w:highlight w:val="yellow"/>
        </w:rPr>
        <w:t>t</w:t>
      </w:r>
      <w:r w:rsidR="00E2641A" w:rsidRPr="00E761AE">
        <w:rPr>
          <w:rFonts w:asciiTheme="minorHAnsi" w:eastAsia="MS PMincho" w:hAnsiTheme="minorHAnsi"/>
          <w:b/>
          <w:color w:val="000000" w:themeColor="text1"/>
          <w:highlight w:val="yellow"/>
        </w:rPr>
        <w:t xml:space="preserve">he airway side through </w:t>
      </w:r>
      <w:r w:rsidR="00E2641A">
        <w:rPr>
          <w:rFonts w:asciiTheme="minorHAnsi" w:eastAsia="MS PMincho" w:hAnsiTheme="minorHAnsi"/>
          <w:b/>
          <w:color w:val="000000" w:themeColor="text1"/>
          <w:highlight w:val="yellow"/>
        </w:rPr>
        <w:t>t</w:t>
      </w:r>
      <w:r w:rsidR="00E2641A" w:rsidRPr="00E761AE">
        <w:rPr>
          <w:rFonts w:asciiTheme="minorHAnsi" w:eastAsia="MS PMincho" w:hAnsiTheme="minorHAnsi"/>
          <w:b/>
          <w:color w:val="000000" w:themeColor="text1"/>
          <w:highlight w:val="yellow"/>
        </w:rPr>
        <w:t xml:space="preserve">he </w:t>
      </w:r>
      <w:r w:rsidR="00E2641A" w:rsidRPr="00C4533E">
        <w:rPr>
          <w:rFonts w:asciiTheme="minorHAnsi" w:eastAsia="MS PMincho" w:hAnsiTheme="minorHAnsi"/>
          <w:b/>
          <w:color w:val="000000" w:themeColor="text1"/>
          <w:highlight w:val="yellow"/>
        </w:rPr>
        <w:t xml:space="preserve">esophagus </w:t>
      </w:r>
      <w:r w:rsidR="00EF524D" w:rsidRPr="00C4533E">
        <w:rPr>
          <w:rFonts w:asciiTheme="minorHAnsi" w:eastAsia="MS PMincho" w:hAnsiTheme="minorHAnsi"/>
          <w:b/>
          <w:color w:val="000000" w:themeColor="text1"/>
          <w:highlight w:val="yellow"/>
        </w:rPr>
        <w:t>(</w:t>
      </w:r>
      <w:r w:rsidR="00EC5690" w:rsidRPr="00C4533E">
        <w:rPr>
          <w:rFonts w:asciiTheme="minorHAnsi" w:eastAsia="MS PMincho" w:hAnsiTheme="minorHAnsi"/>
          <w:b/>
          <w:color w:val="000000" w:themeColor="text1"/>
          <w:highlight w:val="yellow"/>
        </w:rPr>
        <w:t>Figure 2</w:t>
      </w:r>
      <w:r w:rsidR="00EF524D" w:rsidRPr="00C4533E">
        <w:rPr>
          <w:rFonts w:asciiTheme="minorHAnsi" w:eastAsia="MS PMincho" w:hAnsiTheme="minorHAnsi"/>
          <w:b/>
          <w:color w:val="000000" w:themeColor="text1"/>
          <w:highlight w:val="yellow"/>
        </w:rPr>
        <w:t>)</w:t>
      </w:r>
    </w:p>
    <w:p w14:paraId="48973F68" w14:textId="77777777" w:rsidR="00A00ACF" w:rsidRPr="00E761AE" w:rsidRDefault="00A00ACF" w:rsidP="00B514B2">
      <w:pPr>
        <w:autoSpaceDE w:val="0"/>
        <w:autoSpaceDN w:val="0"/>
        <w:adjustRightInd w:val="0"/>
        <w:ind w:leftChars="50" w:left="240" w:hangingChars="50" w:hanging="120"/>
        <w:jc w:val="both"/>
        <w:rPr>
          <w:rFonts w:asciiTheme="minorHAnsi" w:eastAsia="MS PMincho" w:hAnsiTheme="minorHAnsi"/>
          <w:color w:val="000000" w:themeColor="text1"/>
          <w:highlight w:val="yellow"/>
        </w:rPr>
      </w:pPr>
    </w:p>
    <w:p w14:paraId="4F1F67F8" w14:textId="67EC7CD5" w:rsidR="000F25AC" w:rsidRPr="00E761AE" w:rsidRDefault="0009755F" w:rsidP="0009755F">
      <w:p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 xml:space="preserve">Note: </w:t>
      </w:r>
      <w:r w:rsidR="000F25AC" w:rsidRPr="00E761AE">
        <w:rPr>
          <w:rFonts w:asciiTheme="minorHAnsi" w:eastAsia="MS PMincho" w:hAnsiTheme="minorHAnsi"/>
          <w:color w:val="000000" w:themeColor="text1"/>
          <w:highlight w:val="yellow"/>
        </w:rPr>
        <w:t xml:space="preserve">This </w:t>
      </w:r>
      <w:r w:rsidR="002571FE" w:rsidRPr="00E761AE">
        <w:rPr>
          <w:rFonts w:asciiTheme="minorHAnsi" w:eastAsia="MS PMincho" w:hAnsiTheme="minorHAnsi"/>
          <w:color w:val="000000" w:themeColor="text1"/>
          <w:highlight w:val="yellow"/>
        </w:rPr>
        <w:t>technique is a modification of</w:t>
      </w:r>
      <w:r w:rsidR="000F25AC" w:rsidRPr="00E761AE">
        <w:rPr>
          <w:rFonts w:asciiTheme="minorHAnsi" w:eastAsia="MS PMincho" w:hAnsiTheme="minorHAnsi"/>
          <w:color w:val="000000" w:themeColor="text1"/>
          <w:highlight w:val="yellow"/>
        </w:rPr>
        <w:t xml:space="preserve"> </w:t>
      </w:r>
      <w:r w:rsidR="002571FE" w:rsidRPr="00E761AE">
        <w:rPr>
          <w:rFonts w:asciiTheme="minorHAnsi" w:eastAsia="MS PMincho" w:hAnsiTheme="minorHAnsi"/>
          <w:color w:val="000000" w:themeColor="text1"/>
          <w:highlight w:val="yellow"/>
        </w:rPr>
        <w:t xml:space="preserve">the </w:t>
      </w:r>
      <w:r w:rsidR="008F04B7" w:rsidRPr="00E761AE">
        <w:rPr>
          <w:rFonts w:asciiTheme="minorHAnsi" w:eastAsia="MS PMincho" w:hAnsiTheme="minorHAnsi"/>
          <w:color w:val="000000" w:themeColor="text1"/>
          <w:highlight w:val="yellow"/>
        </w:rPr>
        <w:t>in</w:t>
      </w:r>
      <w:r w:rsidR="00E90268" w:rsidRPr="00E761AE">
        <w:rPr>
          <w:rFonts w:asciiTheme="minorHAnsi" w:eastAsia="MS PMincho" w:hAnsiTheme="minorHAnsi" w:hint="eastAsia"/>
          <w:color w:val="000000" w:themeColor="text1"/>
          <w:highlight w:val="yellow"/>
          <w:lang w:eastAsia="ja-JP"/>
        </w:rPr>
        <w:t>t</w:t>
      </w:r>
      <w:r w:rsidR="00E90268" w:rsidRPr="00E761AE">
        <w:rPr>
          <w:rFonts w:asciiTheme="minorHAnsi" w:eastAsia="MS PMincho" w:hAnsiTheme="minorHAnsi"/>
          <w:color w:val="000000" w:themeColor="text1"/>
          <w:highlight w:val="yellow"/>
          <w:lang w:eastAsia="ja-JP"/>
        </w:rPr>
        <w:t>ranasal</w:t>
      </w:r>
      <w:r w:rsidR="008F04B7" w:rsidRPr="00E761AE">
        <w:rPr>
          <w:rFonts w:asciiTheme="minorHAnsi" w:eastAsia="MS PMincho" w:hAnsiTheme="minorHAnsi"/>
          <w:color w:val="000000" w:themeColor="text1"/>
          <w:highlight w:val="yellow"/>
        </w:rPr>
        <w:t xml:space="preserve"> </w:t>
      </w:r>
      <w:r w:rsidR="00E90268" w:rsidRPr="00E761AE">
        <w:rPr>
          <w:rFonts w:asciiTheme="minorHAnsi" w:eastAsia="MS PMincho" w:hAnsiTheme="minorHAnsi"/>
          <w:color w:val="000000" w:themeColor="text1"/>
          <w:highlight w:val="yellow"/>
        </w:rPr>
        <w:t>absorption</w:t>
      </w:r>
      <w:r w:rsidR="008F04B7" w:rsidRPr="00E761AE">
        <w:rPr>
          <w:rFonts w:asciiTheme="minorHAnsi" w:eastAsia="MS PMincho" w:hAnsiTheme="minorHAnsi"/>
          <w:color w:val="000000" w:themeColor="text1"/>
          <w:highlight w:val="yellow"/>
        </w:rPr>
        <w:t xml:space="preserve"> </w:t>
      </w:r>
      <w:r w:rsidR="002571FE" w:rsidRPr="00E761AE">
        <w:rPr>
          <w:rFonts w:asciiTheme="minorHAnsi" w:eastAsia="MS PMincho" w:hAnsiTheme="minorHAnsi"/>
          <w:color w:val="000000" w:themeColor="text1"/>
          <w:highlight w:val="yellow"/>
        </w:rPr>
        <w:t xml:space="preserve">protocol </w:t>
      </w:r>
      <w:r w:rsidR="008F04B7" w:rsidRPr="00E761AE">
        <w:rPr>
          <w:rFonts w:asciiTheme="minorHAnsi" w:eastAsia="MS PMincho" w:hAnsiTheme="minorHAnsi"/>
          <w:color w:val="000000" w:themeColor="text1"/>
          <w:highlight w:val="yellow"/>
        </w:rPr>
        <w:t xml:space="preserve">for rats established </w:t>
      </w:r>
      <w:r w:rsidR="008F04B7" w:rsidRPr="00EC5690">
        <w:rPr>
          <w:rFonts w:asciiTheme="minorHAnsi" w:eastAsia="MS PMincho" w:hAnsiTheme="minorHAnsi"/>
          <w:color w:val="000000" w:themeColor="text1"/>
          <w:highlight w:val="yellow"/>
        </w:rPr>
        <w:t xml:space="preserve">by </w:t>
      </w:r>
      <w:r w:rsidR="000F25AC" w:rsidRPr="00EC5690">
        <w:rPr>
          <w:rFonts w:asciiTheme="minorHAnsi" w:eastAsia="MS PMincho" w:hAnsiTheme="minorHAnsi"/>
          <w:color w:val="000000" w:themeColor="text1"/>
          <w:highlight w:val="yellow"/>
        </w:rPr>
        <w:t>Hirai</w:t>
      </w:r>
      <w:r w:rsidR="00EC5690" w:rsidRPr="00C4533E">
        <w:rPr>
          <w:rFonts w:asciiTheme="minorHAnsi" w:eastAsia="MS PMincho" w:hAnsiTheme="minorHAnsi"/>
          <w:i/>
          <w:color w:val="000000" w:themeColor="text1"/>
          <w:highlight w:val="yellow"/>
        </w:rPr>
        <w:t xml:space="preserve"> et al.</w:t>
      </w:r>
      <w:r w:rsidR="007D2485" w:rsidRPr="00EC5690">
        <w:rPr>
          <w:rFonts w:asciiTheme="minorHAnsi" w:eastAsia="MS Mincho" w:hAnsiTheme="minorHAnsi"/>
          <w:color w:val="000000" w:themeColor="text1"/>
          <w:highlight w:val="yellow"/>
          <w:vertAlign w:val="superscript"/>
        </w:rPr>
        <w:t>7</w:t>
      </w:r>
      <w:r w:rsidR="008F04B7" w:rsidRPr="00EC5690">
        <w:rPr>
          <w:rFonts w:asciiTheme="minorHAnsi" w:eastAsia="MS Mincho" w:hAnsiTheme="minorHAnsi"/>
          <w:color w:val="000000" w:themeColor="text1"/>
          <w:highlight w:val="yellow"/>
        </w:rPr>
        <w:t xml:space="preserve"> </w:t>
      </w:r>
    </w:p>
    <w:p w14:paraId="0ADE8471" w14:textId="77777777" w:rsidR="00A00ACF" w:rsidRPr="00E761A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701FDB09" w14:textId="65DAF597" w:rsidR="009D0A9C" w:rsidRPr="00E761AE" w:rsidRDefault="00023A12"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Fix m</w:t>
      </w:r>
      <w:r w:rsidR="00FE6172" w:rsidRPr="00E761AE">
        <w:rPr>
          <w:rFonts w:asciiTheme="minorHAnsi" w:eastAsia="MS PMincho" w:hAnsiTheme="minorHAnsi"/>
          <w:color w:val="000000" w:themeColor="text1"/>
          <w:highlight w:val="yellow"/>
        </w:rPr>
        <w:t xml:space="preserve">ice in the supine position on a </w:t>
      </w:r>
      <w:r w:rsidR="00E70381" w:rsidRPr="00E761AE">
        <w:rPr>
          <w:rFonts w:asciiTheme="minorHAnsi" w:eastAsia="MS PMincho" w:hAnsiTheme="minorHAnsi"/>
          <w:color w:val="000000" w:themeColor="text1"/>
          <w:highlight w:val="yellow"/>
        </w:rPr>
        <w:t>corkboard</w:t>
      </w:r>
      <w:r w:rsidR="00FE6172" w:rsidRPr="00E761AE">
        <w:rPr>
          <w:rFonts w:asciiTheme="minorHAnsi" w:eastAsia="MS PMincho" w:hAnsiTheme="minorHAnsi"/>
          <w:color w:val="000000" w:themeColor="text1"/>
          <w:highlight w:val="yellow"/>
        </w:rPr>
        <w:t xml:space="preserve"> by taping their </w:t>
      </w:r>
      <w:r w:rsidR="002571FE" w:rsidRPr="00E761AE">
        <w:rPr>
          <w:rFonts w:asciiTheme="minorHAnsi" w:eastAsia="MS PMincho" w:hAnsiTheme="minorHAnsi"/>
          <w:color w:val="000000" w:themeColor="text1"/>
          <w:highlight w:val="yellow"/>
        </w:rPr>
        <w:t>limbs</w:t>
      </w:r>
      <w:r w:rsidRPr="00E761AE">
        <w:rPr>
          <w:rFonts w:asciiTheme="minorHAnsi" w:eastAsia="MS PMincho" w:hAnsiTheme="minorHAnsi"/>
          <w:color w:val="000000" w:themeColor="text1"/>
          <w:highlight w:val="yellow"/>
        </w:rPr>
        <w:t xml:space="preserve"> </w:t>
      </w:r>
      <w:r w:rsidRPr="002408E0">
        <w:rPr>
          <w:rFonts w:asciiTheme="minorHAnsi" w:eastAsia="MS PMincho" w:hAnsiTheme="minorHAnsi"/>
          <w:color w:val="000000" w:themeColor="text1"/>
        </w:rPr>
        <w:t>under inhalation anesthesia with 2% isoflurane</w:t>
      </w:r>
      <w:r w:rsidR="00FE6172" w:rsidRPr="002408E0">
        <w:rPr>
          <w:rFonts w:asciiTheme="minorHAnsi" w:eastAsia="MS PMincho" w:hAnsiTheme="minorHAnsi"/>
          <w:color w:val="000000" w:themeColor="text1"/>
        </w:rPr>
        <w:t xml:space="preserve">. </w:t>
      </w:r>
    </w:p>
    <w:p w14:paraId="28056119" w14:textId="77777777" w:rsidR="00F04F4D" w:rsidRPr="00E761AE" w:rsidRDefault="00F04F4D"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0650A53E" w14:textId="50B6041A" w:rsidR="009D0A9C" w:rsidRPr="00E761AE" w:rsidRDefault="00023A12"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Expose t</w:t>
      </w:r>
      <w:r w:rsidR="00FE6172" w:rsidRPr="00E761AE">
        <w:rPr>
          <w:rFonts w:asciiTheme="minorHAnsi" w:eastAsia="MS PMincho" w:hAnsiTheme="minorHAnsi"/>
          <w:color w:val="000000" w:themeColor="text1"/>
          <w:highlight w:val="yellow"/>
        </w:rPr>
        <w:t xml:space="preserve">he trachea and esophagus by expanding the skin below </w:t>
      </w:r>
      <w:r w:rsidR="002571FE" w:rsidRPr="00E761AE">
        <w:rPr>
          <w:rFonts w:asciiTheme="minorHAnsi" w:eastAsia="MS PMincho" w:hAnsiTheme="minorHAnsi"/>
          <w:color w:val="000000" w:themeColor="text1"/>
          <w:highlight w:val="yellow"/>
        </w:rPr>
        <w:t>the</w:t>
      </w:r>
      <w:r w:rsidR="00FE6172" w:rsidRPr="00E761AE">
        <w:rPr>
          <w:rFonts w:asciiTheme="minorHAnsi" w:eastAsia="MS PMincho" w:hAnsiTheme="minorHAnsi"/>
          <w:color w:val="000000" w:themeColor="text1"/>
          <w:highlight w:val="yellow"/>
        </w:rPr>
        <w:t xml:space="preserve"> throat with </w:t>
      </w:r>
      <w:r w:rsidR="002571FE" w:rsidRPr="00E761AE">
        <w:rPr>
          <w:rFonts w:asciiTheme="minorHAnsi" w:eastAsia="MS PMincho" w:hAnsiTheme="minorHAnsi"/>
          <w:color w:val="000000" w:themeColor="text1"/>
          <w:highlight w:val="yellow"/>
        </w:rPr>
        <w:t>forceps</w:t>
      </w:r>
      <w:r w:rsidR="00FE6172" w:rsidRPr="00E761AE">
        <w:rPr>
          <w:rFonts w:asciiTheme="minorHAnsi" w:eastAsia="MS PMincho" w:hAnsiTheme="minorHAnsi"/>
          <w:color w:val="000000" w:themeColor="text1"/>
          <w:highlight w:val="yellow"/>
        </w:rPr>
        <w:t xml:space="preserve"> after </w:t>
      </w:r>
      <w:r w:rsidR="002571FE" w:rsidRPr="00E761AE">
        <w:rPr>
          <w:rFonts w:asciiTheme="minorHAnsi" w:eastAsia="MS PMincho" w:hAnsiTheme="minorHAnsi"/>
          <w:color w:val="000000" w:themeColor="text1"/>
          <w:highlight w:val="yellow"/>
        </w:rPr>
        <w:t>making</w:t>
      </w:r>
      <w:r w:rsidR="00FE6172" w:rsidRPr="00E761AE">
        <w:rPr>
          <w:rFonts w:asciiTheme="minorHAnsi" w:eastAsia="MS PMincho" w:hAnsiTheme="minorHAnsi"/>
          <w:color w:val="000000" w:themeColor="text1"/>
          <w:highlight w:val="yellow"/>
        </w:rPr>
        <w:t xml:space="preserve"> a small incision </w:t>
      </w:r>
      <w:r w:rsidR="00E90268" w:rsidRPr="00E761AE">
        <w:rPr>
          <w:rFonts w:asciiTheme="minorHAnsi" w:eastAsia="MS PMincho" w:hAnsiTheme="minorHAnsi"/>
          <w:color w:val="000000" w:themeColor="text1"/>
          <w:highlight w:val="yellow"/>
        </w:rPr>
        <w:t>(1.5 cm)</w:t>
      </w:r>
      <w:r w:rsidR="00F04F4D" w:rsidRPr="00E761AE">
        <w:rPr>
          <w:rFonts w:asciiTheme="minorHAnsi" w:eastAsia="MS PMincho" w:hAnsiTheme="minorHAnsi"/>
          <w:color w:val="000000" w:themeColor="text1"/>
          <w:highlight w:val="yellow"/>
        </w:rPr>
        <w:t xml:space="preserve"> </w:t>
      </w:r>
      <w:r w:rsidR="00FE6172" w:rsidRPr="00E761AE">
        <w:rPr>
          <w:rFonts w:asciiTheme="minorHAnsi" w:eastAsia="MS PMincho" w:hAnsiTheme="minorHAnsi"/>
          <w:color w:val="000000" w:themeColor="text1"/>
          <w:highlight w:val="yellow"/>
        </w:rPr>
        <w:t xml:space="preserve">with </w:t>
      </w:r>
      <w:r w:rsidR="009D0A9C" w:rsidRPr="00E761AE">
        <w:rPr>
          <w:rFonts w:asciiTheme="minorHAnsi" w:eastAsia="MS PMincho" w:hAnsiTheme="minorHAnsi"/>
          <w:color w:val="000000" w:themeColor="text1"/>
          <w:highlight w:val="yellow"/>
        </w:rPr>
        <w:t xml:space="preserve">scissors. </w:t>
      </w:r>
    </w:p>
    <w:p w14:paraId="631622B2" w14:textId="77777777" w:rsidR="00A00ACF" w:rsidRPr="00E761A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33B6FB78" w14:textId="15954A0D" w:rsidR="00023A12" w:rsidRPr="00E761AE" w:rsidRDefault="00E70381"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M</w:t>
      </w:r>
      <w:r w:rsidR="00023A12" w:rsidRPr="00E761AE">
        <w:rPr>
          <w:rFonts w:asciiTheme="minorHAnsi" w:eastAsia="MS PMincho" w:hAnsiTheme="minorHAnsi"/>
          <w:color w:val="000000" w:themeColor="text1"/>
          <w:highlight w:val="yellow"/>
        </w:rPr>
        <w:t xml:space="preserve">ake </w:t>
      </w:r>
      <w:r w:rsidR="002571FE" w:rsidRPr="00E761AE">
        <w:rPr>
          <w:rFonts w:asciiTheme="minorHAnsi" w:eastAsia="MS PMincho" w:hAnsiTheme="minorHAnsi"/>
          <w:color w:val="000000" w:themeColor="text1"/>
          <w:highlight w:val="yellow"/>
        </w:rPr>
        <w:t xml:space="preserve">an incision </w:t>
      </w:r>
      <w:r w:rsidR="00F04F4D" w:rsidRPr="00E761AE">
        <w:rPr>
          <w:rFonts w:asciiTheme="minorHAnsi" w:eastAsia="MS PMincho" w:hAnsiTheme="minorHAnsi"/>
          <w:color w:val="000000" w:themeColor="text1"/>
          <w:highlight w:val="yellow"/>
        </w:rPr>
        <w:t>(</w:t>
      </w:r>
      <w:r w:rsidR="00E90268" w:rsidRPr="00E761AE">
        <w:rPr>
          <w:rFonts w:asciiTheme="minorHAnsi" w:eastAsia="MS PMincho" w:hAnsiTheme="minorHAnsi"/>
          <w:color w:val="000000" w:themeColor="text1"/>
          <w:highlight w:val="yellow"/>
        </w:rPr>
        <w:t>1</w:t>
      </w:r>
      <w:r w:rsidR="00F04F4D" w:rsidRPr="00E761AE">
        <w:rPr>
          <w:rFonts w:asciiTheme="minorHAnsi" w:eastAsia="MS PMincho" w:hAnsiTheme="minorHAnsi"/>
          <w:color w:val="000000" w:themeColor="text1"/>
          <w:highlight w:val="yellow"/>
        </w:rPr>
        <w:t xml:space="preserve"> mm) </w:t>
      </w:r>
      <w:r w:rsidR="002571FE" w:rsidRPr="00E761AE">
        <w:rPr>
          <w:rFonts w:asciiTheme="minorHAnsi" w:eastAsia="MS PMincho" w:hAnsiTheme="minorHAnsi"/>
          <w:color w:val="000000" w:themeColor="text1"/>
          <w:highlight w:val="yellow"/>
        </w:rPr>
        <w:t>in the</w:t>
      </w:r>
      <w:r w:rsidR="00FE6172" w:rsidRPr="00E761AE">
        <w:rPr>
          <w:rFonts w:asciiTheme="minorHAnsi" w:eastAsia="MS PMincho" w:hAnsiTheme="minorHAnsi"/>
          <w:color w:val="000000" w:themeColor="text1"/>
          <w:highlight w:val="yellow"/>
        </w:rPr>
        <w:t xml:space="preserve"> trachea</w:t>
      </w:r>
      <w:r w:rsidRPr="00E761AE">
        <w:rPr>
          <w:rFonts w:asciiTheme="minorHAnsi" w:eastAsia="MS PMincho" w:hAnsiTheme="minorHAnsi"/>
          <w:color w:val="000000" w:themeColor="text1"/>
          <w:highlight w:val="yellow"/>
        </w:rPr>
        <w:t xml:space="preserve"> using scissors</w:t>
      </w:r>
      <w:r w:rsidR="00A27D4E" w:rsidRPr="00E761AE">
        <w:rPr>
          <w:rFonts w:asciiTheme="minorHAnsi" w:eastAsia="MS PMincho" w:hAnsiTheme="minorHAnsi"/>
          <w:color w:val="000000" w:themeColor="text1"/>
          <w:highlight w:val="yellow"/>
        </w:rPr>
        <w:t>.</w:t>
      </w:r>
    </w:p>
    <w:p w14:paraId="0A223BF8" w14:textId="77777777" w:rsidR="00A00ACF" w:rsidRPr="00E761A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15D60D78" w14:textId="212D1070" w:rsidR="00FE6172" w:rsidRPr="00E761AE" w:rsidRDefault="00023A12"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 xml:space="preserve">Insert </w:t>
      </w:r>
      <w:r w:rsidR="00FE6172" w:rsidRPr="00E761AE">
        <w:rPr>
          <w:rFonts w:asciiTheme="minorHAnsi" w:eastAsia="MS PMincho" w:hAnsiTheme="minorHAnsi"/>
          <w:color w:val="000000" w:themeColor="text1"/>
          <w:highlight w:val="yellow"/>
        </w:rPr>
        <w:t xml:space="preserve">a cannula </w:t>
      </w:r>
      <w:r w:rsidR="00291298" w:rsidRPr="00E761AE">
        <w:rPr>
          <w:rFonts w:asciiTheme="minorHAnsi" w:eastAsia="MS PMincho" w:hAnsiTheme="minorHAnsi"/>
          <w:color w:val="000000" w:themeColor="text1"/>
          <w:highlight w:val="yellow"/>
        </w:rPr>
        <w:t>(</w:t>
      </w:r>
      <w:r w:rsidR="002571FE" w:rsidRPr="00E761AE">
        <w:rPr>
          <w:rFonts w:asciiTheme="minorHAnsi" w:eastAsia="MS PMincho" w:hAnsiTheme="minorHAnsi"/>
          <w:color w:val="000000" w:themeColor="text1"/>
          <w:highlight w:val="yellow"/>
        </w:rPr>
        <w:t>internal</w:t>
      </w:r>
      <w:r w:rsidR="006E5F63" w:rsidRPr="00E761AE">
        <w:rPr>
          <w:rFonts w:asciiTheme="minorHAnsi" w:eastAsia="MS PMincho" w:hAnsiTheme="minorHAnsi"/>
          <w:color w:val="000000" w:themeColor="text1"/>
          <w:highlight w:val="yellow"/>
        </w:rPr>
        <w:t xml:space="preserve"> diameter: 0.58 mm, </w:t>
      </w:r>
      <w:r w:rsidR="002571FE" w:rsidRPr="00E761AE">
        <w:rPr>
          <w:rFonts w:asciiTheme="minorHAnsi" w:eastAsia="MS PMincho" w:hAnsiTheme="minorHAnsi"/>
          <w:color w:val="000000" w:themeColor="text1"/>
          <w:highlight w:val="yellow"/>
        </w:rPr>
        <w:t>exterior</w:t>
      </w:r>
      <w:r w:rsidR="006E5F63" w:rsidRPr="00E761AE">
        <w:rPr>
          <w:rFonts w:asciiTheme="minorHAnsi" w:eastAsia="MS PMincho" w:hAnsiTheme="minorHAnsi"/>
          <w:color w:val="000000" w:themeColor="text1"/>
          <w:highlight w:val="yellow"/>
        </w:rPr>
        <w:t xml:space="preserve"> diameter: 0.965 mm</w:t>
      </w:r>
      <w:r w:rsidR="00291298" w:rsidRPr="00E761AE">
        <w:rPr>
          <w:rFonts w:asciiTheme="minorHAnsi" w:eastAsia="MS PMincho" w:hAnsiTheme="minorHAnsi"/>
          <w:color w:val="000000" w:themeColor="text1"/>
          <w:highlight w:val="yellow"/>
        </w:rPr>
        <w:t>)</w:t>
      </w:r>
      <w:r w:rsidR="00FE6172" w:rsidRPr="00E761AE">
        <w:rPr>
          <w:rFonts w:asciiTheme="minorHAnsi" w:eastAsia="MS PMincho" w:hAnsiTheme="minorHAnsi"/>
          <w:color w:val="000000" w:themeColor="text1"/>
          <w:highlight w:val="yellow"/>
        </w:rPr>
        <w:t xml:space="preserve"> </w:t>
      </w:r>
      <w:r w:rsidR="002571FE" w:rsidRPr="00E761AE">
        <w:rPr>
          <w:rFonts w:asciiTheme="minorHAnsi" w:eastAsia="MS PMincho" w:hAnsiTheme="minorHAnsi"/>
          <w:color w:val="000000" w:themeColor="text1"/>
          <w:highlight w:val="yellow"/>
        </w:rPr>
        <w:t>to a length of</w:t>
      </w:r>
      <w:r w:rsidR="006E5F63" w:rsidRPr="00E761AE">
        <w:rPr>
          <w:rFonts w:asciiTheme="minorHAnsi" w:eastAsia="MS PMincho" w:hAnsiTheme="minorHAnsi"/>
          <w:color w:val="000000" w:themeColor="text1"/>
          <w:highlight w:val="yellow"/>
        </w:rPr>
        <w:t xml:space="preserve"> 1.2 cm</w:t>
      </w:r>
      <w:r w:rsidR="00A4651D" w:rsidRPr="00E761AE">
        <w:rPr>
          <w:rFonts w:asciiTheme="minorHAnsi" w:eastAsia="MS PMincho" w:hAnsiTheme="minorHAnsi"/>
          <w:color w:val="000000" w:themeColor="text1"/>
          <w:highlight w:val="yellow"/>
        </w:rPr>
        <w:t xml:space="preserve"> and </w:t>
      </w:r>
      <w:r w:rsidR="00A27D4E" w:rsidRPr="00E761AE">
        <w:rPr>
          <w:rFonts w:asciiTheme="minorHAnsi" w:eastAsia="MS PMincho" w:hAnsiTheme="minorHAnsi"/>
          <w:color w:val="000000" w:themeColor="text1"/>
          <w:highlight w:val="yellow"/>
        </w:rPr>
        <w:t xml:space="preserve">attach </w:t>
      </w:r>
      <w:r w:rsidR="00A4651D" w:rsidRPr="00E761AE">
        <w:rPr>
          <w:rFonts w:asciiTheme="minorHAnsi" w:eastAsia="MS PMincho" w:hAnsiTheme="minorHAnsi"/>
          <w:color w:val="000000" w:themeColor="text1"/>
          <w:highlight w:val="yellow"/>
        </w:rPr>
        <w:t>t</w:t>
      </w:r>
      <w:r w:rsidR="00FE6172" w:rsidRPr="00E761AE">
        <w:rPr>
          <w:rFonts w:asciiTheme="minorHAnsi" w:eastAsia="MS PMincho" w:hAnsiTheme="minorHAnsi"/>
          <w:color w:val="000000" w:themeColor="text1"/>
          <w:highlight w:val="yellow"/>
        </w:rPr>
        <w:t xml:space="preserve">he opposite end of the cannula to </w:t>
      </w:r>
      <w:r w:rsidR="002571FE" w:rsidRPr="00E761AE">
        <w:rPr>
          <w:rFonts w:asciiTheme="minorHAnsi" w:eastAsia="MS PMincho" w:hAnsiTheme="minorHAnsi"/>
          <w:color w:val="000000" w:themeColor="text1"/>
          <w:highlight w:val="yellow"/>
        </w:rPr>
        <w:t xml:space="preserve">the </w:t>
      </w:r>
      <w:r w:rsidR="00FE6172" w:rsidRPr="00E761AE">
        <w:rPr>
          <w:rFonts w:asciiTheme="minorHAnsi" w:eastAsia="MS PMincho" w:hAnsiTheme="minorHAnsi"/>
          <w:color w:val="000000" w:themeColor="text1"/>
          <w:highlight w:val="yellow"/>
        </w:rPr>
        <w:t xml:space="preserve">inside of the inhalation mask. </w:t>
      </w:r>
    </w:p>
    <w:p w14:paraId="360FB7D7" w14:textId="77777777" w:rsidR="00A00ACF" w:rsidRPr="00E761A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3BCD8088" w14:textId="40A8D48F" w:rsidR="009D0A9C" w:rsidRPr="00E761AE" w:rsidRDefault="00A4651D"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Make a</w:t>
      </w:r>
      <w:r w:rsidR="002571FE" w:rsidRPr="00E761AE">
        <w:rPr>
          <w:rFonts w:asciiTheme="minorHAnsi" w:eastAsia="MS PMincho" w:hAnsiTheme="minorHAnsi"/>
          <w:color w:val="000000" w:themeColor="text1"/>
          <w:highlight w:val="yellow"/>
        </w:rPr>
        <w:t xml:space="preserve">n incision </w:t>
      </w:r>
      <w:r w:rsidR="00F04F4D" w:rsidRPr="00E761AE">
        <w:rPr>
          <w:rFonts w:asciiTheme="minorHAnsi" w:eastAsia="MS PMincho" w:hAnsiTheme="minorHAnsi"/>
          <w:color w:val="000000" w:themeColor="text1"/>
          <w:highlight w:val="yellow"/>
        </w:rPr>
        <w:t>(</w:t>
      </w:r>
      <w:r w:rsidR="00E90268" w:rsidRPr="00E761AE">
        <w:rPr>
          <w:rFonts w:asciiTheme="minorHAnsi" w:eastAsia="MS PMincho" w:hAnsiTheme="minorHAnsi"/>
          <w:color w:val="000000" w:themeColor="text1"/>
          <w:highlight w:val="yellow"/>
        </w:rPr>
        <w:t>1</w:t>
      </w:r>
      <w:r w:rsidR="00F04F4D" w:rsidRPr="00E761AE">
        <w:rPr>
          <w:rFonts w:asciiTheme="minorHAnsi" w:eastAsia="MS PMincho" w:hAnsiTheme="minorHAnsi"/>
          <w:color w:val="000000" w:themeColor="text1"/>
          <w:highlight w:val="yellow"/>
        </w:rPr>
        <w:t xml:space="preserve"> mm) </w:t>
      </w:r>
      <w:r w:rsidR="002571FE" w:rsidRPr="00E761AE">
        <w:rPr>
          <w:rFonts w:asciiTheme="minorHAnsi" w:eastAsia="MS PMincho" w:hAnsiTheme="minorHAnsi"/>
          <w:color w:val="000000" w:themeColor="text1"/>
          <w:highlight w:val="yellow"/>
        </w:rPr>
        <w:t>in t</w:t>
      </w:r>
      <w:r w:rsidR="00FE6172" w:rsidRPr="00E761AE">
        <w:rPr>
          <w:rFonts w:asciiTheme="minorHAnsi" w:eastAsia="MS PMincho" w:hAnsiTheme="minorHAnsi"/>
          <w:color w:val="000000" w:themeColor="text1"/>
          <w:highlight w:val="yellow"/>
        </w:rPr>
        <w:t>he esophagus</w:t>
      </w:r>
      <w:r w:rsidR="00FE6172" w:rsidRPr="00E761AE" w:rsidDel="00412480">
        <w:rPr>
          <w:rFonts w:asciiTheme="minorHAnsi" w:eastAsia="MS PMincho" w:hAnsiTheme="minorHAnsi"/>
          <w:color w:val="000000" w:themeColor="text1"/>
          <w:highlight w:val="yellow"/>
        </w:rPr>
        <w:t xml:space="preserve"> </w:t>
      </w:r>
      <w:r w:rsidR="002571FE" w:rsidRPr="00E761AE">
        <w:rPr>
          <w:rFonts w:asciiTheme="minorHAnsi" w:eastAsia="MS PMincho" w:hAnsiTheme="minorHAnsi"/>
          <w:color w:val="000000" w:themeColor="text1"/>
          <w:highlight w:val="yellow"/>
        </w:rPr>
        <w:t>using</w:t>
      </w:r>
      <w:r w:rsidR="00FE6172" w:rsidRPr="00E761AE">
        <w:rPr>
          <w:rFonts w:asciiTheme="minorHAnsi" w:eastAsia="MS PMincho" w:hAnsiTheme="minorHAnsi"/>
          <w:color w:val="000000" w:themeColor="text1"/>
          <w:highlight w:val="yellow"/>
        </w:rPr>
        <w:t xml:space="preserve"> scissors</w:t>
      </w:r>
      <w:r w:rsidRPr="00E761AE">
        <w:rPr>
          <w:rFonts w:asciiTheme="minorHAnsi" w:eastAsia="MS PMincho" w:hAnsiTheme="minorHAnsi"/>
          <w:color w:val="000000" w:themeColor="text1"/>
          <w:highlight w:val="yellow"/>
        </w:rPr>
        <w:t>,</w:t>
      </w:r>
      <w:r w:rsidR="00FE6172" w:rsidRPr="00E761AE" w:rsidDel="00412480">
        <w:rPr>
          <w:rFonts w:asciiTheme="minorHAnsi" w:eastAsia="MS PMincho" w:hAnsiTheme="minorHAnsi"/>
          <w:color w:val="000000" w:themeColor="text1"/>
          <w:highlight w:val="yellow"/>
        </w:rPr>
        <w:t xml:space="preserve"> </w:t>
      </w:r>
      <w:r w:rsidRPr="00E761AE">
        <w:rPr>
          <w:rFonts w:asciiTheme="minorHAnsi" w:eastAsia="MS PMincho" w:hAnsiTheme="minorHAnsi"/>
          <w:color w:val="000000" w:themeColor="text1"/>
          <w:highlight w:val="yellow"/>
        </w:rPr>
        <w:t xml:space="preserve">insert </w:t>
      </w:r>
      <w:r w:rsidR="00FE6172" w:rsidRPr="00E761AE">
        <w:rPr>
          <w:rFonts w:asciiTheme="minorHAnsi" w:eastAsia="MS PMincho" w:hAnsiTheme="minorHAnsi"/>
          <w:color w:val="000000" w:themeColor="text1"/>
          <w:highlight w:val="yellow"/>
        </w:rPr>
        <w:t xml:space="preserve">a cannula </w:t>
      </w:r>
      <w:r w:rsidR="00291298" w:rsidRPr="00E761AE">
        <w:rPr>
          <w:rFonts w:asciiTheme="minorHAnsi" w:eastAsia="MS PMincho" w:hAnsiTheme="minorHAnsi"/>
          <w:color w:val="000000" w:themeColor="text1"/>
          <w:highlight w:val="yellow"/>
        </w:rPr>
        <w:t>(</w:t>
      </w:r>
      <w:r w:rsidR="002571FE" w:rsidRPr="00E761AE">
        <w:rPr>
          <w:rFonts w:asciiTheme="minorHAnsi" w:eastAsia="MS PMincho" w:hAnsiTheme="minorHAnsi"/>
          <w:color w:val="000000" w:themeColor="text1"/>
          <w:highlight w:val="yellow"/>
        </w:rPr>
        <w:t>internal</w:t>
      </w:r>
      <w:r w:rsidR="006E5F63" w:rsidRPr="00E761AE">
        <w:rPr>
          <w:rFonts w:asciiTheme="minorHAnsi" w:eastAsia="MS PMincho" w:hAnsiTheme="minorHAnsi"/>
          <w:color w:val="000000" w:themeColor="text1"/>
          <w:highlight w:val="yellow"/>
        </w:rPr>
        <w:t xml:space="preserve"> diameter: 0.28 mm, </w:t>
      </w:r>
      <w:r w:rsidR="002571FE" w:rsidRPr="00E761AE">
        <w:rPr>
          <w:rFonts w:asciiTheme="minorHAnsi" w:eastAsia="MS PMincho" w:hAnsiTheme="minorHAnsi"/>
          <w:color w:val="000000" w:themeColor="text1"/>
          <w:highlight w:val="yellow"/>
        </w:rPr>
        <w:t>exterior</w:t>
      </w:r>
      <w:r w:rsidR="006E5F63" w:rsidRPr="00E761AE">
        <w:rPr>
          <w:rFonts w:asciiTheme="minorHAnsi" w:eastAsia="MS PMincho" w:hAnsiTheme="minorHAnsi"/>
          <w:color w:val="000000" w:themeColor="text1"/>
          <w:highlight w:val="yellow"/>
        </w:rPr>
        <w:t xml:space="preserve"> </w:t>
      </w:r>
      <w:r w:rsidR="006E5F63" w:rsidRPr="00EC5690">
        <w:rPr>
          <w:rFonts w:asciiTheme="minorHAnsi" w:eastAsia="MS PMincho" w:hAnsiTheme="minorHAnsi"/>
          <w:color w:val="000000" w:themeColor="text1"/>
          <w:highlight w:val="yellow"/>
        </w:rPr>
        <w:t>diameter: 0.61 mm</w:t>
      </w:r>
      <w:r w:rsidR="00291298" w:rsidRPr="00EC5690">
        <w:rPr>
          <w:rFonts w:asciiTheme="minorHAnsi" w:eastAsia="MS PMincho" w:hAnsiTheme="minorHAnsi"/>
          <w:color w:val="000000" w:themeColor="text1"/>
          <w:highlight w:val="yellow"/>
        </w:rPr>
        <w:t>)</w:t>
      </w:r>
      <w:r w:rsidRPr="00EC5690">
        <w:rPr>
          <w:rFonts w:asciiTheme="minorHAnsi" w:eastAsia="MS PMincho" w:hAnsiTheme="minorHAnsi"/>
          <w:color w:val="000000" w:themeColor="text1"/>
          <w:highlight w:val="yellow"/>
        </w:rPr>
        <w:t xml:space="preserve"> </w:t>
      </w:r>
      <w:r w:rsidR="002571FE" w:rsidRPr="00EC5690">
        <w:rPr>
          <w:rFonts w:asciiTheme="minorHAnsi" w:eastAsia="MS PMincho" w:hAnsiTheme="minorHAnsi"/>
          <w:color w:val="000000" w:themeColor="text1"/>
          <w:highlight w:val="yellow"/>
        </w:rPr>
        <w:t>to a length of</w:t>
      </w:r>
      <w:r w:rsidR="006E5F63" w:rsidRPr="00EC5690">
        <w:rPr>
          <w:rFonts w:asciiTheme="minorHAnsi" w:eastAsia="MS PMincho" w:hAnsiTheme="minorHAnsi"/>
          <w:color w:val="000000" w:themeColor="text1"/>
          <w:highlight w:val="yellow"/>
        </w:rPr>
        <w:t xml:space="preserve"> 1.4 cm</w:t>
      </w:r>
      <w:r w:rsidR="00C35614" w:rsidRPr="00EC5690">
        <w:rPr>
          <w:rFonts w:asciiTheme="minorHAnsi" w:eastAsia="MS PMincho" w:hAnsiTheme="minorHAnsi"/>
          <w:color w:val="000000" w:themeColor="text1"/>
          <w:highlight w:val="yellow"/>
        </w:rPr>
        <w:t xml:space="preserve"> </w:t>
      </w:r>
      <w:r w:rsidR="00FE6172" w:rsidRPr="00EC5690">
        <w:rPr>
          <w:rFonts w:asciiTheme="minorHAnsi" w:eastAsia="MS PMincho" w:hAnsiTheme="minorHAnsi"/>
          <w:color w:val="000000" w:themeColor="text1"/>
          <w:highlight w:val="yellow"/>
        </w:rPr>
        <w:t>toward the posterior part o</w:t>
      </w:r>
      <w:r w:rsidRPr="00EC5690">
        <w:rPr>
          <w:rFonts w:asciiTheme="minorHAnsi" w:eastAsia="MS PMincho" w:hAnsiTheme="minorHAnsi"/>
          <w:color w:val="000000" w:themeColor="text1"/>
          <w:highlight w:val="yellow"/>
        </w:rPr>
        <w:t xml:space="preserve">f the nasal cavity, and ligate </w:t>
      </w:r>
      <w:r w:rsidR="00EC5690">
        <w:rPr>
          <w:rFonts w:asciiTheme="minorHAnsi" w:eastAsia="MS PMincho" w:hAnsiTheme="minorHAnsi"/>
          <w:color w:val="000000" w:themeColor="text1"/>
          <w:highlight w:val="yellow"/>
        </w:rPr>
        <w:t xml:space="preserve">it </w:t>
      </w:r>
      <w:r w:rsidR="00F04F4D" w:rsidRPr="00EC5690">
        <w:rPr>
          <w:rFonts w:asciiTheme="minorHAnsi" w:eastAsia="MS PMincho" w:hAnsiTheme="minorHAnsi"/>
          <w:color w:val="000000" w:themeColor="text1"/>
          <w:highlight w:val="yellow"/>
        </w:rPr>
        <w:t>(</w:t>
      </w:r>
      <w:r w:rsidR="00EC5690" w:rsidRPr="00C4533E">
        <w:rPr>
          <w:rFonts w:asciiTheme="minorHAnsi" w:eastAsia="MS PMincho" w:hAnsiTheme="minorHAnsi"/>
          <w:b/>
          <w:color w:val="000000" w:themeColor="text1"/>
          <w:highlight w:val="yellow"/>
        </w:rPr>
        <w:t xml:space="preserve">Figure </w:t>
      </w:r>
      <w:r w:rsidR="00EC5690" w:rsidRPr="00C4533E">
        <w:rPr>
          <w:rFonts w:asciiTheme="minorHAnsi" w:eastAsia="MS PMincho" w:hAnsiTheme="minorHAnsi"/>
          <w:color w:val="000000" w:themeColor="text1"/>
          <w:highlight w:val="yellow"/>
        </w:rPr>
        <w:t>2A</w:t>
      </w:r>
      <w:r w:rsidR="00926D96" w:rsidRPr="00EC5690">
        <w:rPr>
          <w:rFonts w:asciiTheme="minorHAnsi" w:eastAsia="MS PMincho" w:hAnsiTheme="minorHAnsi"/>
          <w:color w:val="000000" w:themeColor="text1"/>
          <w:highlight w:val="yellow"/>
        </w:rPr>
        <w:t xml:space="preserve"> and </w:t>
      </w:r>
      <w:r w:rsidR="00F04F4D" w:rsidRPr="00EC5690">
        <w:rPr>
          <w:rFonts w:asciiTheme="minorHAnsi" w:eastAsia="MS PMincho" w:hAnsiTheme="minorHAnsi"/>
          <w:color w:val="000000" w:themeColor="text1"/>
          <w:highlight w:val="yellow"/>
        </w:rPr>
        <w:t>B</w:t>
      </w:r>
      <w:r w:rsidR="00F04F4D" w:rsidRPr="00E761AE">
        <w:rPr>
          <w:rFonts w:asciiTheme="minorHAnsi" w:eastAsia="MS PMincho" w:hAnsiTheme="minorHAnsi"/>
          <w:color w:val="000000" w:themeColor="text1"/>
          <w:highlight w:val="yellow"/>
        </w:rPr>
        <w:t>)</w:t>
      </w:r>
      <w:r w:rsidRPr="00E761AE">
        <w:rPr>
          <w:rFonts w:asciiTheme="minorHAnsi" w:eastAsia="MS PMincho" w:hAnsiTheme="minorHAnsi"/>
          <w:color w:val="000000" w:themeColor="text1"/>
          <w:highlight w:val="yellow"/>
        </w:rPr>
        <w:t>.</w:t>
      </w:r>
    </w:p>
    <w:p w14:paraId="32902586" w14:textId="77777777" w:rsidR="00A00ACF" w:rsidRPr="00E761AE" w:rsidRDefault="00A00ACF" w:rsidP="00B514B2">
      <w:pPr>
        <w:autoSpaceDE w:val="0"/>
        <w:autoSpaceDN w:val="0"/>
        <w:adjustRightInd w:val="0"/>
        <w:ind w:leftChars="100" w:left="240"/>
        <w:jc w:val="both"/>
        <w:rPr>
          <w:rFonts w:asciiTheme="minorHAnsi" w:eastAsia="MS PMincho" w:hAnsiTheme="minorHAnsi"/>
          <w:color w:val="000000" w:themeColor="text1"/>
          <w:highlight w:val="yellow"/>
        </w:rPr>
      </w:pPr>
    </w:p>
    <w:p w14:paraId="4FCF7E19" w14:textId="7F2ED312" w:rsidR="00FE6172" w:rsidRPr="00E761AE" w:rsidRDefault="00EC5690" w:rsidP="0009755F">
      <w:pPr>
        <w:autoSpaceDE w:val="0"/>
        <w:autoSpaceDN w:val="0"/>
        <w:adjustRightInd w:val="0"/>
        <w:jc w:val="both"/>
        <w:rPr>
          <w:rFonts w:asciiTheme="minorHAnsi" w:eastAsia="MS PMincho" w:hAnsiTheme="minorHAnsi"/>
          <w:color w:val="000000" w:themeColor="text1"/>
          <w:highlight w:val="yellow"/>
        </w:rPr>
      </w:pPr>
      <w:r>
        <w:rPr>
          <w:rFonts w:asciiTheme="minorHAnsi" w:eastAsia="MS PMincho" w:hAnsiTheme="minorHAnsi"/>
          <w:color w:val="000000" w:themeColor="text1"/>
          <w:highlight w:val="yellow"/>
        </w:rPr>
        <w:t>Note:</w:t>
      </w:r>
      <w:r w:rsidR="00A4651D" w:rsidRPr="00E761AE">
        <w:rPr>
          <w:rFonts w:asciiTheme="minorHAnsi" w:eastAsia="MS PMincho" w:hAnsiTheme="minorHAnsi"/>
          <w:color w:val="000000" w:themeColor="text1"/>
          <w:highlight w:val="yellow"/>
        </w:rPr>
        <w:t xml:space="preserve"> </w:t>
      </w:r>
      <w:r w:rsidR="002571FE" w:rsidRPr="00E761AE">
        <w:rPr>
          <w:rFonts w:asciiTheme="minorHAnsi" w:eastAsia="MS PMincho" w:hAnsiTheme="minorHAnsi"/>
          <w:color w:val="000000" w:themeColor="text1"/>
          <w:highlight w:val="yellow"/>
        </w:rPr>
        <w:t>P</w:t>
      </w:r>
      <w:r w:rsidR="009009B7" w:rsidRPr="00E761AE">
        <w:rPr>
          <w:rFonts w:asciiTheme="minorHAnsi" w:eastAsia="MS PMincho" w:hAnsiTheme="minorHAnsi"/>
          <w:color w:val="000000" w:themeColor="text1"/>
          <w:highlight w:val="yellow"/>
        </w:rPr>
        <w:t xml:space="preserve">rocedures </w:t>
      </w:r>
      <w:r w:rsidR="007E6312" w:rsidRPr="00E761AE">
        <w:rPr>
          <w:rFonts w:asciiTheme="minorHAnsi" w:eastAsia="MS PMincho" w:hAnsiTheme="minorHAnsi"/>
          <w:color w:val="000000" w:themeColor="text1"/>
          <w:highlight w:val="yellow"/>
        </w:rPr>
        <w:t>3.2.2</w:t>
      </w:r>
      <w:r w:rsidR="00BF41DE" w:rsidRPr="00E761AE">
        <w:rPr>
          <w:rFonts w:asciiTheme="minorHAnsi" w:eastAsia="MS PMincho" w:hAnsiTheme="minorHAnsi"/>
          <w:color w:val="000000" w:themeColor="text1"/>
          <w:highlight w:val="yellow"/>
        </w:rPr>
        <w:t xml:space="preserve"> to </w:t>
      </w:r>
      <w:r w:rsidR="007E6312" w:rsidRPr="00E761AE">
        <w:rPr>
          <w:rFonts w:asciiTheme="minorHAnsi" w:eastAsia="MS PMincho" w:hAnsiTheme="minorHAnsi"/>
          <w:color w:val="000000" w:themeColor="text1"/>
          <w:highlight w:val="yellow"/>
        </w:rPr>
        <w:t>3.2.4</w:t>
      </w:r>
      <w:r w:rsidR="00BF41DE" w:rsidRPr="00E761AE">
        <w:rPr>
          <w:rFonts w:asciiTheme="minorHAnsi" w:eastAsia="MS PMincho" w:hAnsiTheme="minorHAnsi"/>
          <w:color w:val="000000" w:themeColor="text1"/>
          <w:highlight w:val="yellow"/>
        </w:rPr>
        <w:t xml:space="preserve"> </w:t>
      </w:r>
      <w:r w:rsidR="009009B7" w:rsidRPr="00E761AE">
        <w:rPr>
          <w:rFonts w:asciiTheme="minorHAnsi" w:eastAsia="MS PMincho" w:hAnsiTheme="minorHAnsi"/>
          <w:color w:val="000000" w:themeColor="text1"/>
          <w:highlight w:val="yellow"/>
        </w:rPr>
        <w:t>were</w:t>
      </w:r>
      <w:r w:rsidR="009D0A9C" w:rsidRPr="00E761AE">
        <w:rPr>
          <w:rFonts w:asciiTheme="minorHAnsi" w:eastAsia="MS PMincho" w:hAnsiTheme="minorHAnsi"/>
          <w:color w:val="000000" w:themeColor="text1"/>
          <w:highlight w:val="yellow"/>
        </w:rPr>
        <w:t xml:space="preserve"> carried out under </w:t>
      </w:r>
      <w:r w:rsidR="00BF41DE" w:rsidRPr="00E761AE">
        <w:rPr>
          <w:rFonts w:asciiTheme="minorHAnsi" w:eastAsia="MS PMincho" w:hAnsiTheme="minorHAnsi"/>
          <w:color w:val="000000" w:themeColor="text1"/>
          <w:highlight w:val="yellow"/>
        </w:rPr>
        <w:t>a</w:t>
      </w:r>
      <w:r w:rsidR="009009B7" w:rsidRPr="00E761AE">
        <w:rPr>
          <w:rFonts w:asciiTheme="minorHAnsi" w:eastAsia="MS PMincho" w:hAnsiTheme="minorHAnsi"/>
          <w:color w:val="000000" w:themeColor="text1"/>
          <w:highlight w:val="yellow"/>
        </w:rPr>
        <w:t xml:space="preserve"> </w:t>
      </w:r>
      <w:r w:rsidR="009D0A9C" w:rsidRPr="00E761AE">
        <w:rPr>
          <w:rFonts w:asciiTheme="minorHAnsi" w:eastAsia="MS PMincho" w:hAnsiTheme="minorHAnsi"/>
          <w:color w:val="000000" w:themeColor="text1"/>
          <w:highlight w:val="yellow"/>
        </w:rPr>
        <w:t xml:space="preserve">stereoscopic microscope </w:t>
      </w:r>
      <w:r w:rsidR="00BF41DE" w:rsidRPr="00E761AE">
        <w:rPr>
          <w:rFonts w:asciiTheme="minorHAnsi" w:eastAsia="MS PMincho" w:hAnsiTheme="minorHAnsi"/>
          <w:color w:val="000000" w:themeColor="text1"/>
          <w:highlight w:val="yellow"/>
        </w:rPr>
        <w:t>at ×</w:t>
      </w:r>
      <w:r w:rsidR="006E5F63" w:rsidRPr="00E761AE">
        <w:rPr>
          <w:rFonts w:asciiTheme="minorHAnsi" w:eastAsia="MS PMincho" w:hAnsiTheme="minorHAnsi"/>
          <w:color w:val="000000" w:themeColor="text1"/>
          <w:highlight w:val="yellow"/>
          <w:lang w:eastAsia="ja-JP"/>
        </w:rPr>
        <w:t>10</w:t>
      </w:r>
      <w:r w:rsidR="00BF41DE" w:rsidRPr="00E761AE">
        <w:rPr>
          <w:rFonts w:asciiTheme="minorHAnsi" w:eastAsia="MS PMincho" w:hAnsiTheme="minorHAnsi"/>
          <w:color w:val="000000" w:themeColor="text1"/>
          <w:highlight w:val="yellow"/>
          <w:lang w:eastAsia="ja-JP"/>
        </w:rPr>
        <w:t xml:space="preserve"> magnification</w:t>
      </w:r>
      <w:r w:rsidR="009D0A9C" w:rsidRPr="00E761AE">
        <w:rPr>
          <w:rFonts w:asciiTheme="minorHAnsi" w:eastAsia="MS PMincho" w:hAnsiTheme="minorHAnsi"/>
          <w:color w:val="000000" w:themeColor="text1"/>
          <w:highlight w:val="yellow"/>
        </w:rPr>
        <w:t>.</w:t>
      </w:r>
    </w:p>
    <w:p w14:paraId="1EFB34A3" w14:textId="77777777" w:rsidR="00A00ACF" w:rsidRPr="00E761A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4878C0F6" w14:textId="53257E3D" w:rsidR="00A4651D" w:rsidRPr="00E761AE" w:rsidRDefault="00A4651D"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 xml:space="preserve">Attach </w:t>
      </w:r>
      <w:r w:rsidR="00A27D4E" w:rsidRPr="00E761AE">
        <w:rPr>
          <w:rFonts w:asciiTheme="minorHAnsi" w:eastAsia="MS PMincho" w:hAnsiTheme="minorHAnsi"/>
          <w:color w:val="000000" w:themeColor="text1"/>
          <w:highlight w:val="yellow"/>
        </w:rPr>
        <w:t xml:space="preserve">a needle (27G × 1/2) to </w:t>
      </w:r>
      <w:r w:rsidRPr="00E761AE">
        <w:rPr>
          <w:rFonts w:asciiTheme="minorHAnsi" w:eastAsia="MS PMincho" w:hAnsiTheme="minorHAnsi"/>
          <w:color w:val="000000" w:themeColor="text1"/>
          <w:highlight w:val="yellow"/>
        </w:rPr>
        <w:t>a</w:t>
      </w:r>
      <w:r w:rsidR="00FE6172" w:rsidRPr="00E761AE">
        <w:rPr>
          <w:rFonts w:asciiTheme="minorHAnsi" w:eastAsia="MS PMincho" w:hAnsiTheme="minorHAnsi"/>
          <w:color w:val="000000" w:themeColor="text1"/>
          <w:highlight w:val="yellow"/>
        </w:rPr>
        <w:t xml:space="preserve"> </w:t>
      </w:r>
      <w:r w:rsidR="006B0901" w:rsidRPr="00E761AE">
        <w:rPr>
          <w:rFonts w:asciiTheme="minorHAnsi" w:eastAsia="MS PMincho" w:hAnsiTheme="minorHAnsi"/>
          <w:color w:val="000000" w:themeColor="text1"/>
          <w:highlight w:val="yellow"/>
        </w:rPr>
        <w:t xml:space="preserve">1-mL </w:t>
      </w:r>
      <w:r w:rsidR="00FE6172" w:rsidRPr="00E761AE">
        <w:rPr>
          <w:rFonts w:asciiTheme="minorHAnsi" w:eastAsia="MS PMincho" w:hAnsiTheme="minorHAnsi"/>
          <w:color w:val="000000" w:themeColor="text1"/>
          <w:highlight w:val="yellow"/>
        </w:rPr>
        <w:t xml:space="preserve">syringe </w:t>
      </w:r>
      <w:r w:rsidRPr="00E761AE">
        <w:rPr>
          <w:rFonts w:asciiTheme="minorHAnsi" w:eastAsia="MS PMincho" w:hAnsiTheme="minorHAnsi"/>
          <w:color w:val="000000" w:themeColor="text1"/>
          <w:highlight w:val="yellow"/>
        </w:rPr>
        <w:t xml:space="preserve">filled </w:t>
      </w:r>
      <w:r w:rsidR="00FE6172" w:rsidRPr="00E761AE">
        <w:rPr>
          <w:rFonts w:asciiTheme="minorHAnsi" w:eastAsia="MS PMincho" w:hAnsiTheme="minorHAnsi"/>
          <w:color w:val="000000" w:themeColor="text1"/>
          <w:highlight w:val="yellow"/>
        </w:rPr>
        <w:t xml:space="preserve">with </w:t>
      </w:r>
      <w:r w:rsidR="00414599" w:rsidRPr="00E761AE">
        <w:rPr>
          <w:rFonts w:asciiTheme="minorHAnsi" w:eastAsia="MS PMincho" w:hAnsiTheme="minorHAnsi"/>
          <w:color w:val="000000" w:themeColor="text1"/>
          <w:highlight w:val="yellow"/>
        </w:rPr>
        <w:t xml:space="preserve">an </w:t>
      </w:r>
      <w:r w:rsidR="00FE6172" w:rsidRPr="00E761AE">
        <w:rPr>
          <w:rFonts w:asciiTheme="minorHAnsi" w:eastAsia="MS PMincho" w:hAnsiTheme="minorHAnsi"/>
          <w:color w:val="000000" w:themeColor="text1"/>
          <w:highlight w:val="yellow"/>
        </w:rPr>
        <w:t xml:space="preserve">administration solution and </w:t>
      </w:r>
      <w:r w:rsidR="00A27D4E" w:rsidRPr="00E761AE">
        <w:rPr>
          <w:rFonts w:asciiTheme="minorHAnsi" w:eastAsia="MS PMincho" w:hAnsiTheme="minorHAnsi"/>
          <w:color w:val="000000" w:themeColor="text1"/>
          <w:highlight w:val="yellow"/>
        </w:rPr>
        <w:t>connect to</w:t>
      </w:r>
      <w:r w:rsidR="00FE6172" w:rsidRPr="00E761AE">
        <w:rPr>
          <w:rFonts w:asciiTheme="minorHAnsi" w:eastAsia="MS PMincho" w:hAnsiTheme="minorHAnsi"/>
          <w:color w:val="000000" w:themeColor="text1"/>
          <w:highlight w:val="yellow"/>
        </w:rPr>
        <w:t xml:space="preserve"> a programmable micro-syringe pump. </w:t>
      </w:r>
    </w:p>
    <w:p w14:paraId="1DE56C29" w14:textId="77777777" w:rsidR="00A00ACF" w:rsidRPr="00EC5690"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7D2BCB56" w14:textId="3740DE6C" w:rsidR="00A4651D" w:rsidRPr="00EC5690" w:rsidRDefault="00A4651D"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C4533E">
        <w:rPr>
          <w:rFonts w:asciiTheme="minorHAnsi" w:eastAsia="MS PMincho" w:hAnsiTheme="minorHAnsi"/>
          <w:color w:val="000000" w:themeColor="text1"/>
          <w:highlight w:val="yellow"/>
        </w:rPr>
        <w:t>C</w:t>
      </w:r>
      <w:r w:rsidR="00FE6172" w:rsidRPr="00C4533E">
        <w:rPr>
          <w:rFonts w:asciiTheme="minorHAnsi" w:eastAsia="MS PMincho" w:hAnsiTheme="minorHAnsi"/>
          <w:color w:val="000000" w:themeColor="text1"/>
          <w:highlight w:val="yellow"/>
        </w:rPr>
        <w:t xml:space="preserve">onnect </w:t>
      </w:r>
      <w:r w:rsidR="00E70381" w:rsidRPr="00C4533E">
        <w:rPr>
          <w:rFonts w:asciiTheme="minorHAnsi" w:eastAsia="MS PMincho" w:hAnsiTheme="minorHAnsi"/>
          <w:color w:val="000000" w:themeColor="text1"/>
          <w:highlight w:val="yellow"/>
        </w:rPr>
        <w:t>above needle</w:t>
      </w:r>
      <w:r w:rsidR="00FE6172" w:rsidRPr="00C4533E">
        <w:rPr>
          <w:rFonts w:asciiTheme="minorHAnsi" w:eastAsia="MS PMincho" w:hAnsiTheme="minorHAnsi"/>
          <w:color w:val="000000" w:themeColor="text1"/>
          <w:highlight w:val="yellow"/>
        </w:rPr>
        <w:t xml:space="preserve"> to the cannula that had been inserted into </w:t>
      </w:r>
      <w:r w:rsidR="001740EE" w:rsidRPr="00C4533E">
        <w:rPr>
          <w:rFonts w:asciiTheme="minorHAnsi" w:eastAsia="MS PMincho" w:hAnsiTheme="minorHAnsi"/>
          <w:color w:val="000000" w:themeColor="text1"/>
          <w:highlight w:val="yellow"/>
        </w:rPr>
        <w:t>the</w:t>
      </w:r>
      <w:r w:rsidR="00FE6172" w:rsidRPr="00C4533E">
        <w:rPr>
          <w:rFonts w:asciiTheme="minorHAnsi" w:eastAsia="MS PMincho" w:hAnsiTheme="minorHAnsi"/>
          <w:color w:val="000000" w:themeColor="text1"/>
          <w:highlight w:val="yellow"/>
        </w:rPr>
        <w:t xml:space="preserve"> esophagus</w:t>
      </w:r>
      <w:r w:rsidR="00F04F4D" w:rsidRPr="00C4533E">
        <w:rPr>
          <w:rFonts w:asciiTheme="minorHAnsi" w:eastAsia="MS PMincho" w:hAnsiTheme="minorHAnsi"/>
          <w:color w:val="000000" w:themeColor="text1"/>
          <w:highlight w:val="yellow"/>
        </w:rPr>
        <w:t xml:space="preserve"> </w:t>
      </w:r>
      <w:r w:rsidR="00E70381" w:rsidRPr="00C4533E">
        <w:rPr>
          <w:rFonts w:asciiTheme="minorHAnsi" w:eastAsia="MS PMincho" w:hAnsiTheme="minorHAnsi"/>
          <w:color w:val="000000" w:themeColor="text1"/>
          <w:highlight w:val="yellow"/>
        </w:rPr>
        <w:t xml:space="preserve">at 3.2.5 </w:t>
      </w:r>
      <w:r w:rsidR="00F04F4D" w:rsidRPr="00C4533E">
        <w:rPr>
          <w:rFonts w:asciiTheme="minorHAnsi" w:eastAsia="MS PMincho" w:hAnsiTheme="minorHAnsi"/>
          <w:color w:val="000000" w:themeColor="text1"/>
          <w:highlight w:val="yellow"/>
        </w:rPr>
        <w:t>(</w:t>
      </w:r>
      <w:r w:rsidR="00EC5690" w:rsidRPr="00C4533E">
        <w:rPr>
          <w:rFonts w:asciiTheme="minorHAnsi" w:eastAsia="MS PMincho" w:hAnsiTheme="minorHAnsi"/>
          <w:b/>
          <w:color w:val="000000" w:themeColor="text1"/>
          <w:highlight w:val="yellow"/>
        </w:rPr>
        <w:t>Figure 2C</w:t>
      </w:r>
      <w:r w:rsidR="00F04F4D" w:rsidRPr="00EC5690">
        <w:rPr>
          <w:rFonts w:asciiTheme="minorHAnsi" w:eastAsia="MS PMincho" w:hAnsiTheme="minorHAnsi"/>
          <w:color w:val="000000" w:themeColor="text1"/>
          <w:highlight w:val="yellow"/>
        </w:rPr>
        <w:t>)</w:t>
      </w:r>
      <w:r w:rsidRPr="00EC5690">
        <w:rPr>
          <w:rFonts w:asciiTheme="minorHAnsi" w:eastAsia="MS PMincho" w:hAnsiTheme="minorHAnsi"/>
          <w:color w:val="000000" w:themeColor="text1"/>
          <w:highlight w:val="yellow"/>
        </w:rPr>
        <w:t>.</w:t>
      </w:r>
    </w:p>
    <w:p w14:paraId="1E86A62D" w14:textId="77777777" w:rsidR="00A00ACF" w:rsidRPr="00C4533E" w:rsidRDefault="00A00ACF"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66256630" w14:textId="2082A738" w:rsidR="00FE6172" w:rsidRPr="00C4533E" w:rsidRDefault="00A4651D" w:rsidP="0009755F">
      <w:pPr>
        <w:numPr>
          <w:ilvl w:val="2"/>
          <w:numId w:val="16"/>
        </w:numPr>
        <w:autoSpaceDE w:val="0"/>
        <w:autoSpaceDN w:val="0"/>
        <w:adjustRightInd w:val="0"/>
        <w:jc w:val="both"/>
        <w:rPr>
          <w:rFonts w:asciiTheme="minorHAnsi" w:eastAsia="MS PMincho" w:hAnsiTheme="minorHAnsi"/>
          <w:color w:val="000000" w:themeColor="text1"/>
          <w:highlight w:val="yellow"/>
        </w:rPr>
      </w:pPr>
      <w:r w:rsidRPr="00C4533E">
        <w:rPr>
          <w:rFonts w:asciiTheme="minorHAnsi" w:eastAsia="MS PMincho" w:hAnsiTheme="minorHAnsi"/>
          <w:color w:val="000000" w:themeColor="text1"/>
          <w:highlight w:val="yellow"/>
        </w:rPr>
        <w:t xml:space="preserve">Administer </w:t>
      </w:r>
      <w:r w:rsidR="00FE6172" w:rsidRPr="00C4533E">
        <w:rPr>
          <w:rFonts w:asciiTheme="minorHAnsi" w:eastAsia="MS PMincho" w:hAnsiTheme="minorHAnsi"/>
          <w:color w:val="000000" w:themeColor="text1"/>
          <w:highlight w:val="yellow"/>
        </w:rPr>
        <w:t xml:space="preserve">a total </w:t>
      </w:r>
      <w:r w:rsidR="00CD2CE2" w:rsidRPr="00C4533E">
        <w:rPr>
          <w:rFonts w:asciiTheme="minorHAnsi" w:eastAsia="MS PMincho" w:hAnsiTheme="minorHAnsi"/>
          <w:color w:val="000000" w:themeColor="text1"/>
          <w:highlight w:val="yellow"/>
        </w:rPr>
        <w:t xml:space="preserve">volume </w:t>
      </w:r>
      <w:r w:rsidR="00FE6172" w:rsidRPr="00C4533E">
        <w:rPr>
          <w:rFonts w:asciiTheme="minorHAnsi" w:eastAsia="MS PMincho" w:hAnsiTheme="minorHAnsi"/>
          <w:color w:val="000000" w:themeColor="text1"/>
          <w:highlight w:val="yellow"/>
        </w:rPr>
        <w:t xml:space="preserve">of </w:t>
      </w:r>
      <w:r w:rsidR="009009B7" w:rsidRPr="00C4533E">
        <w:rPr>
          <w:rFonts w:asciiTheme="minorHAnsi" w:eastAsia="MS PMincho" w:hAnsiTheme="minorHAnsi"/>
          <w:color w:val="000000" w:themeColor="text1"/>
          <w:highlight w:val="yellow"/>
        </w:rPr>
        <w:t>25</w:t>
      </w:r>
      <w:r w:rsidR="00CD2CE2" w:rsidRPr="00C4533E">
        <w:rPr>
          <w:rFonts w:asciiTheme="minorHAnsi" w:eastAsia="MS PMincho" w:hAnsiTheme="minorHAnsi"/>
          <w:color w:val="000000" w:themeColor="text1"/>
          <w:highlight w:val="yellow"/>
        </w:rPr>
        <w:t xml:space="preserve"> </w:t>
      </w:r>
      <w:r w:rsidR="009009B7" w:rsidRPr="00C4533E">
        <w:rPr>
          <w:rFonts w:asciiTheme="minorHAnsi" w:eastAsia="MS PMincho" w:hAnsiTheme="minorHAnsi"/>
          <w:color w:val="000000" w:themeColor="text1"/>
          <w:highlight w:val="yellow"/>
        </w:rPr>
        <w:t>μL</w:t>
      </w:r>
      <w:r w:rsidR="009D0A9C" w:rsidRPr="00C4533E">
        <w:rPr>
          <w:rFonts w:asciiTheme="minorHAnsi" w:hAnsiTheme="minorHAnsi"/>
          <w:color w:val="000000" w:themeColor="text1"/>
          <w:highlight w:val="yellow"/>
        </w:rPr>
        <w:t xml:space="preserve"> </w:t>
      </w:r>
      <w:r w:rsidR="00CD2CE2" w:rsidRPr="00C4533E">
        <w:rPr>
          <w:rFonts w:asciiTheme="minorHAnsi" w:eastAsia="MS PMincho" w:hAnsiTheme="minorHAnsi"/>
          <w:color w:val="000000" w:themeColor="text1"/>
          <w:highlight w:val="yellow"/>
        </w:rPr>
        <w:t>[</w:t>
      </w:r>
      <w:r w:rsidR="00CD2CE2" w:rsidRPr="00C4533E">
        <w:rPr>
          <w:rFonts w:asciiTheme="minorHAnsi" w:eastAsia="MS PMincho" w:hAnsiTheme="minorHAnsi"/>
          <w:color w:val="000000" w:themeColor="text1"/>
          <w:highlight w:val="yellow"/>
          <w:vertAlign w:val="superscript"/>
        </w:rPr>
        <w:t>14</w:t>
      </w:r>
      <w:r w:rsidR="00CD2CE2" w:rsidRPr="00C4533E">
        <w:rPr>
          <w:rFonts w:asciiTheme="minorHAnsi" w:eastAsia="MS PMincho" w:hAnsiTheme="minorHAnsi"/>
          <w:color w:val="000000" w:themeColor="text1"/>
          <w:highlight w:val="yellow"/>
        </w:rPr>
        <w:t>C]-</w:t>
      </w:r>
      <w:r w:rsidR="001740EE" w:rsidRPr="00C4533E">
        <w:rPr>
          <w:rFonts w:asciiTheme="minorHAnsi" w:eastAsia="MS PMincho" w:hAnsiTheme="minorHAnsi"/>
          <w:color w:val="000000" w:themeColor="text1"/>
          <w:highlight w:val="yellow"/>
        </w:rPr>
        <w:t>i</w:t>
      </w:r>
      <w:r w:rsidR="00CD2CE2" w:rsidRPr="00C4533E">
        <w:rPr>
          <w:rFonts w:asciiTheme="minorHAnsi" w:eastAsia="MS PMincho" w:hAnsiTheme="minorHAnsi"/>
          <w:color w:val="000000" w:themeColor="text1"/>
          <w:highlight w:val="yellow"/>
        </w:rPr>
        <w:t xml:space="preserve">nulin solution </w:t>
      </w:r>
      <w:r w:rsidR="001740EE" w:rsidRPr="00C4533E">
        <w:rPr>
          <w:rFonts w:asciiTheme="minorHAnsi" w:eastAsia="MS PMincho" w:hAnsiTheme="minorHAnsi"/>
          <w:color w:val="000000" w:themeColor="text1"/>
          <w:highlight w:val="yellow"/>
        </w:rPr>
        <w:t>at</w:t>
      </w:r>
      <w:r w:rsidR="00FE6172" w:rsidRPr="00C4533E">
        <w:rPr>
          <w:rFonts w:asciiTheme="minorHAnsi" w:eastAsia="MS PMincho" w:hAnsiTheme="minorHAnsi"/>
          <w:color w:val="000000" w:themeColor="text1"/>
          <w:highlight w:val="yellow"/>
        </w:rPr>
        <w:t xml:space="preserve"> </w:t>
      </w:r>
      <w:r w:rsidR="00A27D4E" w:rsidRPr="00C4533E">
        <w:rPr>
          <w:rFonts w:asciiTheme="minorHAnsi" w:eastAsia="MS PMincho" w:hAnsiTheme="minorHAnsi"/>
          <w:color w:val="000000" w:themeColor="text1"/>
          <w:highlight w:val="yellow"/>
        </w:rPr>
        <w:t xml:space="preserve">a </w:t>
      </w:r>
      <w:r w:rsidR="00FE6172" w:rsidRPr="00C4533E">
        <w:rPr>
          <w:rFonts w:asciiTheme="minorHAnsi" w:eastAsia="MS PMincho" w:hAnsiTheme="minorHAnsi"/>
          <w:color w:val="000000" w:themeColor="text1"/>
          <w:highlight w:val="yellow"/>
        </w:rPr>
        <w:t>constant rate</w:t>
      </w:r>
      <w:r w:rsidR="009D0A9C" w:rsidRPr="00C4533E">
        <w:rPr>
          <w:rFonts w:asciiTheme="minorHAnsi" w:eastAsia="MS PMincho" w:hAnsiTheme="minorHAnsi"/>
          <w:color w:val="000000" w:themeColor="text1"/>
          <w:highlight w:val="yellow"/>
        </w:rPr>
        <w:t xml:space="preserve"> (5 μL/min)</w:t>
      </w:r>
      <w:r w:rsidR="00F04F4D" w:rsidRPr="00C4533E">
        <w:rPr>
          <w:rFonts w:asciiTheme="minorHAnsi" w:eastAsia="MS PMincho" w:hAnsiTheme="minorHAnsi"/>
          <w:color w:val="000000" w:themeColor="text1"/>
          <w:highlight w:val="yellow"/>
        </w:rPr>
        <w:t xml:space="preserve"> (</w:t>
      </w:r>
      <w:r w:rsidR="00EC5690" w:rsidRPr="00C4533E">
        <w:rPr>
          <w:rFonts w:asciiTheme="minorHAnsi" w:eastAsia="MS PMincho" w:hAnsiTheme="minorHAnsi"/>
          <w:b/>
          <w:color w:val="000000" w:themeColor="text1"/>
          <w:highlight w:val="yellow"/>
        </w:rPr>
        <w:t>Figure 2C</w:t>
      </w:r>
      <w:r w:rsidR="00926D96" w:rsidRPr="00C4533E">
        <w:rPr>
          <w:rFonts w:asciiTheme="minorHAnsi" w:eastAsia="MS PMincho" w:hAnsiTheme="minorHAnsi"/>
          <w:b/>
          <w:color w:val="000000" w:themeColor="text1"/>
          <w:highlight w:val="yellow"/>
        </w:rPr>
        <w:t xml:space="preserve"> and </w:t>
      </w:r>
      <w:r w:rsidR="00F04F4D" w:rsidRPr="00C4533E">
        <w:rPr>
          <w:rFonts w:asciiTheme="minorHAnsi" w:eastAsia="MS PMincho" w:hAnsiTheme="minorHAnsi"/>
          <w:b/>
          <w:color w:val="000000" w:themeColor="text1"/>
          <w:highlight w:val="yellow"/>
        </w:rPr>
        <w:t>2D</w:t>
      </w:r>
      <w:r w:rsidR="00F04F4D" w:rsidRPr="00EC5690">
        <w:rPr>
          <w:rFonts w:asciiTheme="minorHAnsi" w:eastAsia="MS PMincho" w:hAnsiTheme="minorHAnsi"/>
          <w:color w:val="000000" w:themeColor="text1"/>
          <w:highlight w:val="yellow"/>
        </w:rPr>
        <w:t>)</w:t>
      </w:r>
      <w:r w:rsidR="00FE6172" w:rsidRPr="00EC5690">
        <w:rPr>
          <w:rFonts w:asciiTheme="minorHAnsi" w:eastAsia="MS PMincho" w:hAnsiTheme="minorHAnsi"/>
          <w:color w:val="000000" w:themeColor="text1"/>
          <w:highlight w:val="yellow"/>
        </w:rPr>
        <w:t>.</w:t>
      </w:r>
    </w:p>
    <w:p w14:paraId="43CE28DD" w14:textId="77777777" w:rsidR="00FE6172" w:rsidRPr="00E761AE" w:rsidRDefault="00FE6172" w:rsidP="00B514B2">
      <w:pPr>
        <w:autoSpaceDE w:val="0"/>
        <w:autoSpaceDN w:val="0"/>
        <w:adjustRightInd w:val="0"/>
        <w:jc w:val="both"/>
        <w:rPr>
          <w:rFonts w:asciiTheme="minorHAnsi" w:eastAsia="MS PMincho" w:hAnsiTheme="minorHAnsi"/>
          <w:color w:val="000000" w:themeColor="text1"/>
        </w:rPr>
      </w:pPr>
    </w:p>
    <w:p w14:paraId="414244D7" w14:textId="05F77626" w:rsidR="00EF524D" w:rsidRPr="00E2641A" w:rsidRDefault="00FE6172" w:rsidP="00E2641A">
      <w:pPr>
        <w:numPr>
          <w:ilvl w:val="0"/>
          <w:numId w:val="16"/>
        </w:numPr>
        <w:autoSpaceDE w:val="0"/>
        <w:autoSpaceDN w:val="0"/>
        <w:adjustRightInd w:val="0"/>
        <w:jc w:val="both"/>
        <w:rPr>
          <w:rFonts w:asciiTheme="minorHAnsi" w:eastAsia="MS PMincho" w:hAnsiTheme="minorHAnsi"/>
          <w:b/>
          <w:color w:val="000000" w:themeColor="text1"/>
          <w:highlight w:val="yellow"/>
        </w:rPr>
      </w:pPr>
      <w:r w:rsidRPr="00E761AE">
        <w:rPr>
          <w:rFonts w:asciiTheme="minorHAnsi" w:eastAsia="MS PMincho" w:hAnsiTheme="minorHAnsi"/>
          <w:b/>
          <w:color w:val="000000" w:themeColor="text1"/>
          <w:highlight w:val="yellow"/>
        </w:rPr>
        <w:t xml:space="preserve">Quantitative </w:t>
      </w:r>
      <w:r w:rsidR="00E2641A" w:rsidRPr="00E761AE">
        <w:rPr>
          <w:rFonts w:asciiTheme="minorHAnsi" w:eastAsia="MS PMincho" w:hAnsiTheme="minorHAnsi"/>
          <w:b/>
          <w:color w:val="000000" w:themeColor="text1"/>
          <w:highlight w:val="yellow"/>
        </w:rPr>
        <w:t xml:space="preserve">Experiment Using Radio-Labeled Water-Soluble Macromolecules </w:t>
      </w:r>
      <w:r w:rsidR="00EE6C10" w:rsidRPr="00E761AE">
        <w:rPr>
          <w:rFonts w:asciiTheme="minorHAnsi" w:eastAsia="MS PMincho" w:hAnsiTheme="minorHAnsi"/>
          <w:b/>
          <w:color w:val="000000" w:themeColor="text1"/>
          <w:highlight w:val="yellow"/>
        </w:rPr>
        <w:t>([</w:t>
      </w:r>
      <w:r w:rsidR="00EE6C10" w:rsidRPr="00E761AE">
        <w:rPr>
          <w:rFonts w:asciiTheme="minorHAnsi" w:eastAsia="MS PMincho" w:hAnsiTheme="minorHAnsi"/>
          <w:b/>
          <w:color w:val="000000" w:themeColor="text1"/>
          <w:highlight w:val="yellow"/>
          <w:vertAlign w:val="superscript"/>
        </w:rPr>
        <w:t>14</w:t>
      </w:r>
      <w:r w:rsidR="00EE6C10" w:rsidRPr="00E761AE">
        <w:rPr>
          <w:rFonts w:asciiTheme="minorHAnsi" w:eastAsia="MS PMincho" w:hAnsiTheme="minorHAnsi"/>
          <w:b/>
          <w:color w:val="000000" w:themeColor="text1"/>
          <w:highlight w:val="yellow"/>
        </w:rPr>
        <w:t>C]-</w:t>
      </w:r>
      <w:r w:rsidR="0062621A" w:rsidRPr="00E761AE">
        <w:rPr>
          <w:rFonts w:asciiTheme="minorHAnsi" w:eastAsia="MS PMincho" w:hAnsiTheme="minorHAnsi"/>
          <w:b/>
          <w:color w:val="000000" w:themeColor="text1"/>
          <w:highlight w:val="yellow"/>
        </w:rPr>
        <w:t>i</w:t>
      </w:r>
      <w:r w:rsidR="00EE6C10" w:rsidRPr="00E761AE">
        <w:rPr>
          <w:rFonts w:asciiTheme="minorHAnsi" w:eastAsia="MS PMincho" w:hAnsiTheme="minorHAnsi"/>
          <w:b/>
          <w:color w:val="000000" w:themeColor="text1"/>
          <w:highlight w:val="yellow"/>
        </w:rPr>
        <w:t>nulin)</w:t>
      </w:r>
    </w:p>
    <w:p w14:paraId="460951A3" w14:textId="77777777" w:rsidR="00EF524D" w:rsidRPr="00E761AE" w:rsidRDefault="00EF524D" w:rsidP="00E761AE">
      <w:pPr>
        <w:autoSpaceDE w:val="0"/>
        <w:autoSpaceDN w:val="0"/>
        <w:adjustRightInd w:val="0"/>
        <w:jc w:val="both"/>
        <w:rPr>
          <w:rFonts w:asciiTheme="minorHAnsi" w:eastAsia="MS PMincho" w:hAnsiTheme="minorHAnsi"/>
          <w:color w:val="000000" w:themeColor="text1"/>
          <w:highlight w:val="yellow"/>
        </w:rPr>
      </w:pPr>
    </w:p>
    <w:p w14:paraId="07F48306" w14:textId="56F7594B" w:rsidR="007E6312" w:rsidRPr="00E761AE" w:rsidRDefault="00A4651D"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rPr>
        <w:t xml:space="preserve">Decapitate </w:t>
      </w:r>
      <w:r w:rsidR="00A27D4E" w:rsidRPr="00E761AE">
        <w:rPr>
          <w:rFonts w:asciiTheme="minorHAnsi" w:eastAsia="MS PMincho" w:hAnsiTheme="minorHAnsi"/>
          <w:color w:val="000000" w:themeColor="text1"/>
        </w:rPr>
        <w:t xml:space="preserve">the </w:t>
      </w:r>
      <w:r w:rsidRPr="00E761AE">
        <w:rPr>
          <w:rFonts w:asciiTheme="minorHAnsi" w:eastAsia="MS PMincho" w:hAnsiTheme="minorHAnsi"/>
          <w:color w:val="000000" w:themeColor="text1"/>
        </w:rPr>
        <w:t>e</w:t>
      </w:r>
      <w:r w:rsidR="00227CFD" w:rsidRPr="00E761AE">
        <w:rPr>
          <w:rFonts w:asciiTheme="minorHAnsi" w:eastAsia="MS PMincho" w:hAnsiTheme="minorHAnsi"/>
          <w:color w:val="000000" w:themeColor="text1"/>
        </w:rPr>
        <w:t>xperimental</w:t>
      </w:r>
      <w:r w:rsidR="00FE6172" w:rsidRPr="00E761AE">
        <w:rPr>
          <w:rFonts w:asciiTheme="minorHAnsi" w:eastAsia="MS PMincho" w:hAnsiTheme="minorHAnsi"/>
          <w:color w:val="000000" w:themeColor="text1"/>
        </w:rPr>
        <w:t xml:space="preserve"> mice </w:t>
      </w:r>
      <w:r w:rsidR="00B02B57" w:rsidRPr="00E761AE">
        <w:rPr>
          <w:rFonts w:asciiTheme="minorHAnsi" w:eastAsia="MS PMincho" w:hAnsiTheme="minorHAnsi"/>
          <w:color w:val="000000" w:themeColor="text1"/>
        </w:rPr>
        <w:t xml:space="preserve">and </w:t>
      </w:r>
      <w:proofErr w:type="gramStart"/>
      <w:r w:rsidRPr="00E761AE">
        <w:rPr>
          <w:rFonts w:asciiTheme="minorHAnsi" w:eastAsia="MS PMincho" w:hAnsiTheme="minorHAnsi"/>
          <w:color w:val="000000" w:themeColor="text1"/>
          <w:highlight w:val="yellow"/>
        </w:rPr>
        <w:t>open up</w:t>
      </w:r>
      <w:proofErr w:type="gramEnd"/>
      <w:r w:rsidRPr="00E761AE">
        <w:rPr>
          <w:rFonts w:asciiTheme="minorHAnsi" w:eastAsia="MS PMincho" w:hAnsiTheme="minorHAnsi"/>
          <w:color w:val="000000" w:themeColor="text1"/>
          <w:highlight w:val="yellow"/>
        </w:rPr>
        <w:t xml:space="preserve"> </w:t>
      </w:r>
      <w:r w:rsidR="00B02B57" w:rsidRPr="00E761AE">
        <w:rPr>
          <w:rFonts w:asciiTheme="minorHAnsi" w:eastAsia="MS PMincho" w:hAnsiTheme="minorHAnsi"/>
          <w:color w:val="000000" w:themeColor="text1"/>
          <w:highlight w:val="yellow"/>
        </w:rPr>
        <w:t>their</w:t>
      </w:r>
      <w:r w:rsidR="00FE6172" w:rsidRPr="00E761AE">
        <w:rPr>
          <w:rFonts w:asciiTheme="minorHAnsi" w:eastAsia="MS PMincho" w:hAnsiTheme="minorHAnsi"/>
          <w:color w:val="000000" w:themeColor="text1"/>
          <w:highlight w:val="yellow"/>
        </w:rPr>
        <w:t xml:space="preserve"> craniums</w:t>
      </w:r>
      <w:r w:rsidR="00E2641A">
        <w:rPr>
          <w:rFonts w:asciiTheme="minorHAnsi" w:eastAsia="MS PMincho" w:hAnsiTheme="minorHAnsi"/>
          <w:color w:val="000000" w:themeColor="text1"/>
          <w:highlight w:val="yellow"/>
        </w:rPr>
        <w:t xml:space="preserve">, using </w:t>
      </w:r>
      <w:r w:rsidR="007E6312" w:rsidRPr="00E761AE">
        <w:rPr>
          <w:rFonts w:asciiTheme="minorHAnsi" w:eastAsia="MS PMincho" w:hAnsiTheme="minorHAnsi"/>
          <w:color w:val="000000" w:themeColor="text1"/>
          <w:highlight w:val="yellow"/>
        </w:rPr>
        <w:t>scissors</w:t>
      </w:r>
      <w:r w:rsidR="00E2641A">
        <w:rPr>
          <w:rFonts w:asciiTheme="minorHAnsi" w:eastAsia="MS PMincho" w:hAnsiTheme="minorHAnsi"/>
          <w:color w:val="000000" w:themeColor="text1"/>
          <w:highlight w:val="yellow"/>
        </w:rPr>
        <w:t xml:space="preserve"> and</w:t>
      </w:r>
      <w:r w:rsidR="00414599" w:rsidRPr="00E761AE">
        <w:rPr>
          <w:rFonts w:asciiTheme="minorHAnsi" w:eastAsia="MS PMincho" w:hAnsiTheme="minorHAnsi"/>
          <w:color w:val="000000" w:themeColor="text1"/>
          <w:highlight w:val="yellow"/>
        </w:rPr>
        <w:t xml:space="preserve"> </w:t>
      </w:r>
      <w:r w:rsidR="007E6312" w:rsidRPr="00E761AE">
        <w:rPr>
          <w:rFonts w:asciiTheme="minorHAnsi" w:eastAsia="MS PMincho" w:hAnsiTheme="minorHAnsi"/>
          <w:color w:val="000000" w:themeColor="text1"/>
          <w:highlight w:val="yellow"/>
        </w:rPr>
        <w:t xml:space="preserve">from </w:t>
      </w:r>
      <w:r w:rsidR="00EC5690">
        <w:rPr>
          <w:rFonts w:asciiTheme="minorHAnsi" w:eastAsia="MS PMincho" w:hAnsiTheme="minorHAnsi"/>
          <w:color w:val="000000" w:themeColor="text1"/>
          <w:highlight w:val="yellow"/>
        </w:rPr>
        <w:t xml:space="preserve">the </w:t>
      </w:r>
      <w:r w:rsidR="007E6312" w:rsidRPr="00E761AE">
        <w:rPr>
          <w:rFonts w:asciiTheme="minorHAnsi" w:eastAsia="MS PMincho" w:hAnsiTheme="minorHAnsi"/>
          <w:color w:val="000000" w:themeColor="text1"/>
          <w:highlight w:val="yellow"/>
        </w:rPr>
        <w:t>side of</w:t>
      </w:r>
      <w:r w:rsidR="00EC5690">
        <w:rPr>
          <w:rFonts w:asciiTheme="minorHAnsi" w:eastAsia="MS PMincho" w:hAnsiTheme="minorHAnsi"/>
          <w:color w:val="000000" w:themeColor="text1"/>
          <w:highlight w:val="yellow"/>
        </w:rPr>
        <w:t xml:space="preserve"> the</w:t>
      </w:r>
      <w:r w:rsidR="007E6312" w:rsidRPr="00E761AE">
        <w:rPr>
          <w:rFonts w:asciiTheme="minorHAnsi" w:eastAsia="MS PMincho" w:hAnsiTheme="minorHAnsi"/>
          <w:color w:val="000000" w:themeColor="text1"/>
          <w:highlight w:val="yellow"/>
        </w:rPr>
        <w:t xml:space="preserve"> medulla oblongata</w:t>
      </w:r>
      <w:r w:rsidR="00A27D4E" w:rsidRPr="00E761AE">
        <w:rPr>
          <w:rFonts w:asciiTheme="minorHAnsi" w:eastAsia="MS PMincho" w:hAnsiTheme="minorHAnsi"/>
          <w:color w:val="000000" w:themeColor="text1"/>
          <w:highlight w:val="yellow"/>
        </w:rPr>
        <w:t>,</w:t>
      </w:r>
      <w:r w:rsidR="00FE6172" w:rsidRPr="00E761AE">
        <w:rPr>
          <w:rFonts w:asciiTheme="minorHAnsi" w:eastAsia="MS PMincho" w:hAnsiTheme="minorHAnsi"/>
          <w:color w:val="000000" w:themeColor="text1"/>
          <w:highlight w:val="yellow"/>
        </w:rPr>
        <w:t xml:space="preserve"> while taking care not to damage </w:t>
      </w:r>
      <w:r w:rsidR="00B02B57" w:rsidRPr="00E761AE">
        <w:rPr>
          <w:rFonts w:asciiTheme="minorHAnsi" w:eastAsia="MS PMincho" w:hAnsiTheme="minorHAnsi"/>
          <w:color w:val="000000" w:themeColor="text1"/>
          <w:highlight w:val="yellow"/>
        </w:rPr>
        <w:t>the</w:t>
      </w:r>
      <w:r w:rsidR="00FE6172" w:rsidRPr="00E761AE">
        <w:rPr>
          <w:rFonts w:asciiTheme="minorHAnsi" w:eastAsia="MS PMincho" w:hAnsiTheme="minorHAnsi"/>
          <w:color w:val="000000" w:themeColor="text1"/>
          <w:highlight w:val="yellow"/>
        </w:rPr>
        <w:t xml:space="preserve"> brains</w:t>
      </w:r>
      <w:r w:rsidR="007E6312" w:rsidRPr="00E761AE">
        <w:rPr>
          <w:rFonts w:asciiTheme="minorHAnsi" w:eastAsia="MS PMincho" w:hAnsiTheme="minorHAnsi"/>
          <w:color w:val="000000" w:themeColor="text1"/>
          <w:highlight w:val="yellow"/>
        </w:rPr>
        <w:t>.</w:t>
      </w:r>
    </w:p>
    <w:p w14:paraId="484A52C4" w14:textId="77777777" w:rsidR="007E6312" w:rsidRPr="00E761AE" w:rsidRDefault="007E6312"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1B71EFC7" w14:textId="72606D5F" w:rsidR="00A4651D" w:rsidRPr="00E761AE" w:rsidRDefault="00414599"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 xml:space="preserve">Extract carefully </w:t>
      </w:r>
      <w:r w:rsidR="007E6312" w:rsidRPr="00E761AE">
        <w:rPr>
          <w:rFonts w:asciiTheme="minorHAnsi" w:eastAsia="MS PMincho" w:hAnsiTheme="minorHAnsi"/>
          <w:color w:val="000000" w:themeColor="text1"/>
          <w:highlight w:val="yellow"/>
        </w:rPr>
        <w:t xml:space="preserve">the whole brain </w:t>
      </w:r>
      <w:r w:rsidRPr="00E761AE">
        <w:rPr>
          <w:rFonts w:asciiTheme="minorHAnsi" w:eastAsia="MS PMincho" w:hAnsiTheme="minorHAnsi"/>
          <w:color w:val="000000" w:themeColor="text1"/>
          <w:highlight w:val="yellow"/>
        </w:rPr>
        <w:t>by scooping using a micro-spatula from cranium.</w:t>
      </w:r>
      <w:r w:rsidR="00FE6172" w:rsidRPr="00E761AE">
        <w:rPr>
          <w:rFonts w:asciiTheme="minorHAnsi" w:eastAsia="MS PMincho" w:hAnsiTheme="minorHAnsi"/>
          <w:color w:val="000000" w:themeColor="text1"/>
          <w:highlight w:val="yellow"/>
        </w:rPr>
        <w:t xml:space="preserve"> </w:t>
      </w:r>
    </w:p>
    <w:p w14:paraId="2162C973" w14:textId="77777777" w:rsidR="00EF524D" w:rsidRPr="00E761AE" w:rsidRDefault="00EF524D"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2F4E3655" w14:textId="27EF4F63" w:rsidR="00A4651D" w:rsidRPr="00E761AE" w:rsidRDefault="00A4651D"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Place a f</w:t>
      </w:r>
      <w:r w:rsidR="00FE6172" w:rsidRPr="00E761AE">
        <w:rPr>
          <w:rFonts w:asciiTheme="minorHAnsi" w:eastAsia="MS PMincho" w:hAnsiTheme="minorHAnsi"/>
          <w:color w:val="000000" w:themeColor="text1"/>
          <w:highlight w:val="yellow"/>
        </w:rPr>
        <w:t xml:space="preserve">ilter paper moistened with saline solution </w:t>
      </w:r>
      <w:r w:rsidRPr="00E761AE">
        <w:rPr>
          <w:rFonts w:asciiTheme="minorHAnsi" w:eastAsia="MS PMincho" w:hAnsiTheme="minorHAnsi"/>
          <w:color w:val="000000" w:themeColor="text1"/>
          <w:highlight w:val="yellow"/>
        </w:rPr>
        <w:t>on</w:t>
      </w:r>
      <w:r w:rsidR="00FE6172" w:rsidRPr="00E761AE">
        <w:rPr>
          <w:rFonts w:asciiTheme="minorHAnsi" w:eastAsia="MS PMincho" w:hAnsiTheme="minorHAnsi"/>
          <w:color w:val="000000" w:themeColor="text1"/>
          <w:highlight w:val="yellow"/>
        </w:rPr>
        <w:t xml:space="preserve"> a Petri dish that </w:t>
      </w:r>
      <w:r w:rsidR="00EC5690">
        <w:rPr>
          <w:rFonts w:asciiTheme="minorHAnsi" w:eastAsia="MS PMincho" w:hAnsiTheme="minorHAnsi"/>
          <w:color w:val="000000" w:themeColor="text1"/>
          <w:highlight w:val="yellow"/>
        </w:rPr>
        <w:t xml:space="preserve">is </w:t>
      </w:r>
      <w:r w:rsidR="00FE6172" w:rsidRPr="00E761AE">
        <w:rPr>
          <w:rFonts w:asciiTheme="minorHAnsi" w:eastAsia="MS PMincho" w:hAnsiTheme="minorHAnsi"/>
          <w:color w:val="000000" w:themeColor="text1"/>
          <w:highlight w:val="yellow"/>
        </w:rPr>
        <w:t>stored on ice</w:t>
      </w:r>
      <w:r w:rsidRPr="00E761AE">
        <w:rPr>
          <w:rFonts w:asciiTheme="minorHAnsi" w:eastAsia="MS PMincho" w:hAnsiTheme="minorHAnsi"/>
          <w:color w:val="000000" w:themeColor="text1"/>
          <w:highlight w:val="yellow"/>
        </w:rPr>
        <w:t>.</w:t>
      </w:r>
    </w:p>
    <w:p w14:paraId="59B7177C" w14:textId="77777777" w:rsidR="00EF524D" w:rsidRPr="00E761AE" w:rsidRDefault="00EF524D"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3F1BCA59" w14:textId="359FFDA6" w:rsidR="00A4651D" w:rsidRPr="00E761AE" w:rsidRDefault="00A4651D"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 xml:space="preserve">Place </w:t>
      </w:r>
      <w:r w:rsidR="00FE6172" w:rsidRPr="00E761AE">
        <w:rPr>
          <w:rFonts w:asciiTheme="minorHAnsi" w:eastAsia="MS PMincho" w:hAnsiTheme="minorHAnsi"/>
          <w:color w:val="000000" w:themeColor="text1"/>
          <w:highlight w:val="yellow"/>
        </w:rPr>
        <w:t xml:space="preserve">the extracted brains on </w:t>
      </w:r>
      <w:r w:rsidR="00A27D4E" w:rsidRPr="00E761AE">
        <w:rPr>
          <w:rFonts w:asciiTheme="minorHAnsi" w:eastAsia="MS PMincho" w:hAnsiTheme="minorHAnsi"/>
          <w:color w:val="000000" w:themeColor="text1"/>
          <w:highlight w:val="yellow"/>
        </w:rPr>
        <w:t>the moistened filter paper</w:t>
      </w:r>
      <w:r w:rsidR="00FE6172" w:rsidRPr="00E761AE">
        <w:rPr>
          <w:rFonts w:asciiTheme="minorHAnsi" w:eastAsia="MS PMincho" w:hAnsiTheme="minorHAnsi"/>
          <w:color w:val="000000" w:themeColor="text1"/>
          <w:highlight w:val="yellow"/>
        </w:rPr>
        <w:t xml:space="preserve">. </w:t>
      </w:r>
    </w:p>
    <w:p w14:paraId="73E0B73B" w14:textId="77777777" w:rsidR="00EF524D" w:rsidRPr="00E761AE" w:rsidRDefault="00EF524D"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3ED17F6A" w14:textId="22C54FD9" w:rsidR="00FE6172" w:rsidRPr="00E761AE" w:rsidRDefault="00362C46"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Wipe off blood adhering to the surface of the brain with a cotton swab moistened with saline solution to eliminate at least the influence of [</w:t>
      </w:r>
      <w:r w:rsidRPr="00E761AE">
        <w:rPr>
          <w:rFonts w:asciiTheme="minorHAnsi" w:eastAsia="MS PMincho" w:hAnsiTheme="minorHAnsi"/>
          <w:color w:val="000000" w:themeColor="text1"/>
          <w:highlight w:val="yellow"/>
          <w:vertAlign w:val="superscript"/>
        </w:rPr>
        <w:t>14</w:t>
      </w:r>
      <w:r w:rsidRPr="00E761AE">
        <w:rPr>
          <w:rFonts w:asciiTheme="minorHAnsi" w:eastAsia="MS PMincho" w:hAnsiTheme="minorHAnsi"/>
          <w:color w:val="000000" w:themeColor="text1"/>
          <w:highlight w:val="yellow"/>
        </w:rPr>
        <w:t>C]-inulin in the blood on the surface of the brain</w:t>
      </w:r>
      <w:r w:rsidR="00926D96" w:rsidRPr="00E761AE">
        <w:rPr>
          <w:rFonts w:asciiTheme="minorHAnsi" w:eastAsia="MS PMincho" w:hAnsiTheme="minorHAnsi"/>
          <w:color w:val="000000" w:themeColor="text1"/>
          <w:highlight w:val="yellow"/>
        </w:rPr>
        <w:t>.</w:t>
      </w:r>
    </w:p>
    <w:p w14:paraId="5C0A4AC6" w14:textId="77777777" w:rsidR="00EF524D" w:rsidRPr="00E761AE" w:rsidRDefault="00EF524D"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1CFF4CF4" w14:textId="62CC8D81" w:rsidR="00A36FE6" w:rsidRPr="00E761AE" w:rsidRDefault="00A4651D"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Dissect b</w:t>
      </w:r>
      <w:r w:rsidR="00A36FE6" w:rsidRPr="00E761AE">
        <w:rPr>
          <w:rFonts w:asciiTheme="minorHAnsi" w:eastAsia="MS PMincho" w:hAnsiTheme="minorHAnsi"/>
          <w:color w:val="000000" w:themeColor="text1"/>
          <w:highlight w:val="yellow"/>
        </w:rPr>
        <w:t xml:space="preserve">rains </w:t>
      </w:r>
      <w:proofErr w:type="gramStart"/>
      <w:r w:rsidR="00A36FE6" w:rsidRPr="00E761AE">
        <w:rPr>
          <w:rFonts w:asciiTheme="minorHAnsi" w:eastAsia="MS PMincho" w:hAnsiTheme="minorHAnsi"/>
          <w:color w:val="000000" w:themeColor="text1"/>
          <w:highlight w:val="yellow"/>
        </w:rPr>
        <w:t>rapidly</w:t>
      </w:r>
      <w:r w:rsidRPr="00E761AE">
        <w:rPr>
          <w:rFonts w:asciiTheme="minorHAnsi" w:eastAsia="MS PMincho" w:hAnsiTheme="minorHAnsi"/>
          <w:color w:val="000000" w:themeColor="text1"/>
          <w:highlight w:val="yellow"/>
        </w:rPr>
        <w:t xml:space="preserve">, </w:t>
      </w:r>
      <w:r w:rsidR="00EC5690">
        <w:rPr>
          <w:rFonts w:asciiTheme="minorHAnsi" w:eastAsia="MS PMincho" w:hAnsiTheme="minorHAnsi"/>
          <w:color w:val="000000" w:themeColor="text1"/>
          <w:highlight w:val="yellow"/>
        </w:rPr>
        <w:t>and</w:t>
      </w:r>
      <w:proofErr w:type="gramEnd"/>
      <w:r w:rsidR="00EC5690">
        <w:rPr>
          <w:rFonts w:asciiTheme="minorHAnsi" w:eastAsia="MS PMincho" w:hAnsiTheme="minorHAnsi"/>
          <w:color w:val="000000" w:themeColor="text1"/>
          <w:highlight w:val="yellow"/>
        </w:rPr>
        <w:t xml:space="preserve"> </w:t>
      </w:r>
      <w:r w:rsidR="00A36FE6" w:rsidRPr="00E761AE">
        <w:rPr>
          <w:rFonts w:asciiTheme="minorHAnsi" w:eastAsia="MS PMincho" w:hAnsiTheme="minorHAnsi"/>
          <w:color w:val="000000" w:themeColor="text1"/>
          <w:highlight w:val="yellow"/>
        </w:rPr>
        <w:t xml:space="preserve">divide </w:t>
      </w:r>
      <w:r w:rsidRPr="00E761AE">
        <w:rPr>
          <w:rFonts w:asciiTheme="minorHAnsi" w:eastAsia="MS PMincho" w:hAnsiTheme="minorHAnsi"/>
          <w:color w:val="000000" w:themeColor="text1"/>
          <w:highlight w:val="yellow"/>
        </w:rPr>
        <w:t xml:space="preserve">them </w:t>
      </w:r>
      <w:r w:rsidR="00A36FE6" w:rsidRPr="00E761AE">
        <w:rPr>
          <w:rFonts w:asciiTheme="minorHAnsi" w:eastAsia="MS PMincho" w:hAnsiTheme="minorHAnsi"/>
          <w:color w:val="000000" w:themeColor="text1"/>
          <w:highlight w:val="yellow"/>
        </w:rPr>
        <w:t xml:space="preserve">into </w:t>
      </w:r>
      <w:r w:rsidR="00827B48" w:rsidRPr="00E761AE">
        <w:rPr>
          <w:rFonts w:asciiTheme="minorHAnsi" w:eastAsia="MS PMincho" w:hAnsiTheme="minorHAnsi"/>
          <w:color w:val="000000" w:themeColor="text1"/>
          <w:highlight w:val="yellow"/>
        </w:rPr>
        <w:t>three</w:t>
      </w:r>
      <w:r w:rsidR="00A36FE6" w:rsidRPr="00E761AE">
        <w:rPr>
          <w:rFonts w:asciiTheme="minorHAnsi" w:eastAsia="MS PMincho" w:hAnsiTheme="minorHAnsi"/>
          <w:color w:val="000000" w:themeColor="text1"/>
          <w:highlight w:val="yellow"/>
        </w:rPr>
        <w:t xml:space="preserve"> parts: the olfactory bulb, cerebrum, and medulla oblongata </w:t>
      </w:r>
      <w:r w:rsidR="00C5181D" w:rsidRPr="00E761AE">
        <w:rPr>
          <w:rFonts w:asciiTheme="minorHAnsi" w:eastAsia="MS PMincho" w:hAnsiTheme="minorHAnsi"/>
          <w:color w:val="000000" w:themeColor="text1"/>
          <w:highlight w:val="yellow"/>
        </w:rPr>
        <w:t>(</w:t>
      </w:r>
      <w:r w:rsidR="00A36FE6" w:rsidRPr="00E761AE">
        <w:rPr>
          <w:rFonts w:asciiTheme="minorHAnsi" w:eastAsia="MS PMincho" w:hAnsiTheme="minorHAnsi"/>
          <w:color w:val="000000" w:themeColor="text1"/>
          <w:highlight w:val="yellow"/>
        </w:rPr>
        <w:t>including the pons</w:t>
      </w:r>
      <w:r w:rsidR="00C5181D" w:rsidRPr="00E761AE">
        <w:rPr>
          <w:rFonts w:asciiTheme="minorHAnsi" w:eastAsia="MS PMincho" w:hAnsiTheme="minorHAnsi"/>
          <w:color w:val="000000" w:themeColor="text1"/>
          <w:highlight w:val="yellow"/>
        </w:rPr>
        <w:t>)</w:t>
      </w:r>
      <w:r w:rsidR="00A36FE6" w:rsidRPr="00E761AE">
        <w:rPr>
          <w:rFonts w:asciiTheme="minorHAnsi" w:eastAsia="MS PMincho" w:hAnsiTheme="minorHAnsi"/>
          <w:color w:val="000000" w:themeColor="text1"/>
          <w:highlight w:val="yellow"/>
        </w:rPr>
        <w:t xml:space="preserve">. </w:t>
      </w:r>
    </w:p>
    <w:p w14:paraId="230E26AC" w14:textId="77777777" w:rsidR="00EF524D" w:rsidRPr="00E761AE" w:rsidRDefault="00EF524D"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1AE914A3" w14:textId="7EFA624A" w:rsidR="00DB422D" w:rsidRPr="00E761AE" w:rsidRDefault="000D0738"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rPr>
        <w:t>Place</w:t>
      </w:r>
      <w:r w:rsidR="00DB422D" w:rsidRPr="00E761AE">
        <w:rPr>
          <w:rFonts w:asciiTheme="minorHAnsi" w:eastAsia="MS PMincho" w:hAnsiTheme="minorHAnsi"/>
          <w:color w:val="000000" w:themeColor="text1"/>
          <w:highlight w:val="yellow"/>
        </w:rPr>
        <w:t xml:space="preserve"> brain samples in tissue sol</w:t>
      </w:r>
      <w:r w:rsidR="00B2114C" w:rsidRPr="00E761AE">
        <w:rPr>
          <w:rFonts w:asciiTheme="minorHAnsi" w:eastAsia="MS PMincho" w:hAnsiTheme="minorHAnsi"/>
          <w:color w:val="000000" w:themeColor="text1"/>
          <w:highlight w:val="yellow"/>
        </w:rPr>
        <w:t>u</w:t>
      </w:r>
      <w:r w:rsidR="00DB422D" w:rsidRPr="00E761AE">
        <w:rPr>
          <w:rFonts w:asciiTheme="minorHAnsi" w:eastAsia="MS PMincho" w:hAnsiTheme="minorHAnsi"/>
          <w:color w:val="000000" w:themeColor="text1"/>
          <w:highlight w:val="yellow"/>
        </w:rPr>
        <w:t>bilizer at 50</w:t>
      </w:r>
      <w:r w:rsidR="00C4533E">
        <w:rPr>
          <w:rFonts w:asciiTheme="minorHAnsi" w:eastAsia="MS PMincho" w:hAnsiTheme="minorHAnsi"/>
          <w:color w:val="000000" w:themeColor="text1"/>
          <w:highlight w:val="yellow"/>
        </w:rPr>
        <w:t xml:space="preserve"> </w:t>
      </w:r>
      <w:r w:rsidR="00DB422D" w:rsidRPr="00E761AE">
        <w:rPr>
          <w:rFonts w:asciiTheme="minorHAnsi" w:eastAsia="MS PMincho" w:hAnsiTheme="minorHAnsi"/>
          <w:color w:val="000000" w:themeColor="text1"/>
          <w:highlight w:val="yellow"/>
        </w:rPr>
        <w:t>°C for 1 h.</w:t>
      </w:r>
    </w:p>
    <w:p w14:paraId="3E018FE1" w14:textId="77777777" w:rsidR="00B2114C" w:rsidRPr="00E761AE" w:rsidRDefault="00B2114C" w:rsidP="00B514B2">
      <w:pPr>
        <w:autoSpaceDE w:val="0"/>
        <w:autoSpaceDN w:val="0"/>
        <w:adjustRightInd w:val="0"/>
        <w:ind w:left="240" w:hangingChars="100" w:hanging="240"/>
        <w:jc w:val="both"/>
        <w:rPr>
          <w:rFonts w:asciiTheme="minorHAnsi" w:eastAsia="MS PMincho" w:hAnsiTheme="minorHAnsi"/>
          <w:color w:val="000000" w:themeColor="text1"/>
          <w:highlight w:val="yellow"/>
          <w:lang w:eastAsia="ja-JP"/>
        </w:rPr>
      </w:pPr>
    </w:p>
    <w:p w14:paraId="3A9FF561" w14:textId="7BEBAB3E" w:rsidR="00A36FE6" w:rsidRPr="00E761AE" w:rsidRDefault="00B2114C" w:rsidP="0009755F">
      <w:pPr>
        <w:numPr>
          <w:ilvl w:val="1"/>
          <w:numId w:val="16"/>
        </w:numPr>
        <w:autoSpaceDE w:val="0"/>
        <w:autoSpaceDN w:val="0"/>
        <w:adjustRightInd w:val="0"/>
        <w:jc w:val="both"/>
        <w:rPr>
          <w:rFonts w:asciiTheme="minorHAnsi" w:eastAsia="MS PMincho" w:hAnsiTheme="minorHAnsi"/>
          <w:color w:val="000000" w:themeColor="text1"/>
          <w:highlight w:val="yellow"/>
        </w:rPr>
      </w:pPr>
      <w:r w:rsidRPr="00E761AE">
        <w:rPr>
          <w:rFonts w:asciiTheme="minorHAnsi" w:eastAsia="MS PMincho" w:hAnsiTheme="minorHAnsi"/>
          <w:color w:val="000000" w:themeColor="text1"/>
          <w:highlight w:val="yellow"/>
          <w:lang w:eastAsia="ja-JP"/>
        </w:rPr>
        <w:t xml:space="preserve">Add </w:t>
      </w:r>
      <w:r w:rsidR="00DB422D" w:rsidRPr="00E761AE">
        <w:rPr>
          <w:rFonts w:asciiTheme="minorHAnsi" w:eastAsia="MS PMincho" w:hAnsiTheme="minorHAnsi"/>
          <w:color w:val="000000" w:themeColor="text1"/>
          <w:highlight w:val="yellow"/>
        </w:rPr>
        <w:t xml:space="preserve">10 </w:t>
      </w:r>
      <w:r w:rsidR="007E6312" w:rsidRPr="00E761AE">
        <w:rPr>
          <w:rFonts w:asciiTheme="minorHAnsi" w:eastAsia="MS PMincho" w:hAnsiTheme="minorHAnsi"/>
          <w:color w:val="000000" w:themeColor="text1"/>
          <w:highlight w:val="yellow"/>
        </w:rPr>
        <w:t>μ</w:t>
      </w:r>
      <w:r w:rsidR="00DB422D" w:rsidRPr="00E761AE">
        <w:rPr>
          <w:rFonts w:asciiTheme="minorHAnsi" w:eastAsia="MS PMincho" w:hAnsiTheme="minorHAnsi"/>
          <w:color w:val="000000" w:themeColor="text1"/>
          <w:highlight w:val="yellow"/>
        </w:rPr>
        <w:t>L of the liquid scintillation cocktail to the brain sample</w:t>
      </w:r>
      <w:r w:rsidR="007E6312" w:rsidRPr="00E761AE">
        <w:rPr>
          <w:rFonts w:asciiTheme="minorHAnsi" w:eastAsia="MS PMincho" w:hAnsiTheme="minorHAnsi"/>
          <w:color w:val="000000" w:themeColor="text1"/>
          <w:highlight w:val="yellow"/>
        </w:rPr>
        <w:t>s</w:t>
      </w:r>
      <w:r w:rsidR="00DB422D" w:rsidRPr="00E761AE">
        <w:rPr>
          <w:rFonts w:asciiTheme="minorHAnsi" w:eastAsia="MS PMincho" w:hAnsiTheme="minorHAnsi"/>
          <w:color w:val="000000" w:themeColor="text1"/>
          <w:highlight w:val="yellow"/>
        </w:rPr>
        <w:t>.</w:t>
      </w:r>
    </w:p>
    <w:p w14:paraId="006AB126" w14:textId="77777777" w:rsidR="00B2114C" w:rsidRPr="00E761AE" w:rsidRDefault="00B2114C" w:rsidP="00B514B2">
      <w:pPr>
        <w:autoSpaceDE w:val="0"/>
        <w:autoSpaceDN w:val="0"/>
        <w:adjustRightInd w:val="0"/>
        <w:jc w:val="both"/>
        <w:rPr>
          <w:rFonts w:asciiTheme="minorHAnsi" w:eastAsia="MS PMincho" w:hAnsiTheme="minorHAnsi"/>
          <w:color w:val="000000" w:themeColor="text1"/>
          <w:highlight w:val="yellow"/>
          <w:lang w:eastAsia="ja-JP"/>
        </w:rPr>
      </w:pPr>
    </w:p>
    <w:p w14:paraId="63C40DEA" w14:textId="373931F1" w:rsidR="00EF524D" w:rsidRPr="00E761AE" w:rsidRDefault="00B2114C" w:rsidP="0009755F">
      <w:pPr>
        <w:numPr>
          <w:ilvl w:val="1"/>
          <w:numId w:val="16"/>
        </w:numPr>
        <w:autoSpaceDE w:val="0"/>
        <w:autoSpaceDN w:val="0"/>
        <w:adjustRightInd w:val="0"/>
        <w:jc w:val="both"/>
        <w:rPr>
          <w:rFonts w:asciiTheme="minorHAnsi" w:eastAsia="MS PMincho" w:hAnsiTheme="minorHAnsi"/>
          <w:color w:val="000000" w:themeColor="text1"/>
          <w:highlight w:val="yellow"/>
          <w:lang w:eastAsia="ja-JP"/>
        </w:rPr>
      </w:pPr>
      <w:r w:rsidRPr="00E761AE">
        <w:rPr>
          <w:rFonts w:asciiTheme="minorHAnsi" w:eastAsia="MS PMincho" w:hAnsiTheme="minorHAnsi"/>
          <w:color w:val="000000" w:themeColor="text1"/>
          <w:highlight w:val="yellow"/>
          <w:lang w:eastAsia="ja-JP"/>
        </w:rPr>
        <w:t>Transfer a 25</w:t>
      </w:r>
      <w:r w:rsidR="007E6312" w:rsidRPr="00E761AE">
        <w:rPr>
          <w:rFonts w:asciiTheme="minorHAnsi" w:eastAsia="MS PMincho" w:hAnsiTheme="minorHAnsi"/>
          <w:color w:val="000000" w:themeColor="text1"/>
          <w:highlight w:val="yellow"/>
          <w:lang w:eastAsia="ja-JP"/>
        </w:rPr>
        <w:t xml:space="preserve"> </w:t>
      </w:r>
      <w:r w:rsidRPr="00E761AE">
        <w:rPr>
          <w:rFonts w:asciiTheme="minorHAnsi" w:eastAsia="MS PMincho" w:hAnsiTheme="minorHAnsi"/>
          <w:color w:val="000000" w:themeColor="text1"/>
          <w:highlight w:val="yellow"/>
        </w:rPr>
        <w:t>μ</w:t>
      </w:r>
      <w:r w:rsidRPr="00E761AE">
        <w:rPr>
          <w:rFonts w:asciiTheme="minorHAnsi" w:eastAsia="MS PMincho" w:hAnsiTheme="minorHAnsi"/>
          <w:color w:val="000000" w:themeColor="text1"/>
          <w:highlight w:val="yellow"/>
          <w:lang w:eastAsia="ja-JP"/>
        </w:rPr>
        <w:t>L aliquot of the administration solution dissolved in scintillation cocktail to a scintillation vial to determine the radioactivity of the applied solution.</w:t>
      </w:r>
    </w:p>
    <w:p w14:paraId="22300E39" w14:textId="77777777" w:rsidR="00800C64" w:rsidRPr="00E761AE" w:rsidRDefault="00800C64" w:rsidP="00B514B2">
      <w:pPr>
        <w:autoSpaceDE w:val="0"/>
        <w:autoSpaceDN w:val="0"/>
        <w:adjustRightInd w:val="0"/>
        <w:ind w:left="240" w:hangingChars="100" w:hanging="240"/>
        <w:jc w:val="both"/>
        <w:rPr>
          <w:rFonts w:asciiTheme="minorHAnsi" w:eastAsia="MS PMincho" w:hAnsiTheme="minorHAnsi"/>
          <w:color w:val="000000" w:themeColor="text1"/>
          <w:highlight w:val="yellow"/>
        </w:rPr>
      </w:pPr>
    </w:p>
    <w:p w14:paraId="2E2D43A2" w14:textId="7F203FCB" w:rsidR="00EF524D" w:rsidRPr="00E761AE" w:rsidRDefault="00B2114C" w:rsidP="0009755F">
      <w:pPr>
        <w:numPr>
          <w:ilvl w:val="1"/>
          <w:numId w:val="16"/>
        </w:numPr>
        <w:autoSpaceDE w:val="0"/>
        <w:autoSpaceDN w:val="0"/>
        <w:adjustRightInd w:val="0"/>
        <w:jc w:val="both"/>
        <w:rPr>
          <w:rFonts w:asciiTheme="minorHAnsi" w:eastAsia="MS PMincho" w:hAnsiTheme="minorHAnsi"/>
          <w:color w:val="000000" w:themeColor="text1"/>
          <w:highlight w:val="yellow"/>
          <w:lang w:eastAsia="ja-JP"/>
        </w:rPr>
      </w:pPr>
      <w:r w:rsidRPr="00E761AE">
        <w:rPr>
          <w:rFonts w:asciiTheme="minorHAnsi" w:eastAsia="MS PMincho" w:hAnsiTheme="minorHAnsi"/>
          <w:color w:val="000000" w:themeColor="text1"/>
          <w:highlight w:val="yellow"/>
          <w:lang w:eastAsia="ja-JP"/>
        </w:rPr>
        <w:t>Measure the disintegrations per minute of [</w:t>
      </w:r>
      <w:r w:rsidRPr="00E761AE">
        <w:rPr>
          <w:rFonts w:asciiTheme="minorHAnsi" w:eastAsia="MS PMincho" w:hAnsiTheme="minorHAnsi"/>
          <w:color w:val="000000" w:themeColor="text1"/>
          <w:highlight w:val="yellow"/>
          <w:vertAlign w:val="superscript"/>
          <w:lang w:eastAsia="ja-JP"/>
        </w:rPr>
        <w:t>14</w:t>
      </w:r>
      <w:r w:rsidRPr="00E761AE">
        <w:rPr>
          <w:rFonts w:asciiTheme="minorHAnsi" w:eastAsia="MS PMincho" w:hAnsiTheme="minorHAnsi"/>
          <w:color w:val="000000" w:themeColor="text1"/>
          <w:highlight w:val="yellow"/>
          <w:lang w:eastAsia="ja-JP"/>
        </w:rPr>
        <w:t xml:space="preserve">C] radioactivity in the brain sample </w:t>
      </w:r>
      <w:r w:rsidR="007E6312" w:rsidRPr="00E761AE">
        <w:rPr>
          <w:rFonts w:asciiTheme="minorHAnsi" w:eastAsia="MS PMincho" w:hAnsiTheme="minorHAnsi"/>
          <w:color w:val="000000" w:themeColor="text1"/>
          <w:highlight w:val="yellow"/>
          <w:lang w:eastAsia="ja-JP"/>
        </w:rPr>
        <w:t>([</w:t>
      </w:r>
      <w:r w:rsidR="007E6312" w:rsidRPr="00E761AE">
        <w:rPr>
          <w:rFonts w:asciiTheme="minorHAnsi" w:eastAsia="MS PMincho" w:hAnsiTheme="minorHAnsi"/>
          <w:color w:val="000000" w:themeColor="text1"/>
          <w:highlight w:val="yellow"/>
          <w:vertAlign w:val="superscript"/>
          <w:lang w:eastAsia="ja-JP"/>
        </w:rPr>
        <w:t>14</w:t>
      </w:r>
      <w:r w:rsidR="007E6312" w:rsidRPr="00E761AE">
        <w:rPr>
          <w:rFonts w:asciiTheme="minorHAnsi" w:eastAsia="MS PMincho" w:hAnsiTheme="minorHAnsi"/>
          <w:color w:val="000000" w:themeColor="text1"/>
          <w:highlight w:val="yellow"/>
          <w:lang w:eastAsia="ja-JP"/>
        </w:rPr>
        <w:t xml:space="preserve">C] </w:t>
      </w:r>
      <w:proofErr w:type="spellStart"/>
      <w:r w:rsidR="007E6312" w:rsidRPr="00E761AE">
        <w:rPr>
          <w:rFonts w:asciiTheme="minorHAnsi" w:eastAsia="MS PMincho" w:hAnsiTheme="minorHAnsi"/>
          <w:color w:val="000000" w:themeColor="text1"/>
          <w:highlight w:val="yellow"/>
          <w:lang w:eastAsia="ja-JP"/>
        </w:rPr>
        <w:t>X</w:t>
      </w:r>
      <w:r w:rsidR="007E6312" w:rsidRPr="00E761AE">
        <w:rPr>
          <w:rFonts w:asciiTheme="minorHAnsi" w:eastAsia="MS PMincho" w:hAnsiTheme="minorHAnsi"/>
          <w:color w:val="000000" w:themeColor="text1"/>
          <w:highlight w:val="yellow"/>
          <w:vertAlign w:val="subscript"/>
          <w:lang w:eastAsia="ja-JP"/>
        </w:rPr>
        <w:t>brain</w:t>
      </w:r>
      <w:proofErr w:type="spellEnd"/>
      <w:r w:rsidR="007E6312" w:rsidRPr="00E761AE">
        <w:rPr>
          <w:rFonts w:asciiTheme="minorHAnsi" w:eastAsia="MS PMincho" w:hAnsiTheme="minorHAnsi"/>
          <w:color w:val="000000" w:themeColor="text1"/>
          <w:highlight w:val="yellow"/>
          <w:lang w:eastAsia="ja-JP"/>
        </w:rPr>
        <w:t xml:space="preserve">) </w:t>
      </w:r>
      <w:r w:rsidRPr="00E761AE">
        <w:rPr>
          <w:rFonts w:asciiTheme="minorHAnsi" w:eastAsia="MS PMincho" w:hAnsiTheme="minorHAnsi"/>
          <w:color w:val="000000" w:themeColor="text1"/>
          <w:highlight w:val="yellow"/>
          <w:lang w:eastAsia="ja-JP"/>
        </w:rPr>
        <w:t xml:space="preserve">and the applied solution </w:t>
      </w:r>
      <w:r w:rsidR="007E6312" w:rsidRPr="00E761AE">
        <w:rPr>
          <w:rFonts w:asciiTheme="minorHAnsi" w:eastAsia="MS PMincho" w:hAnsiTheme="minorHAnsi"/>
          <w:color w:val="000000" w:themeColor="text1"/>
          <w:highlight w:val="yellow"/>
          <w:lang w:eastAsia="ja-JP"/>
        </w:rPr>
        <w:t>([</w:t>
      </w:r>
      <w:r w:rsidR="007E6312" w:rsidRPr="00E761AE">
        <w:rPr>
          <w:rFonts w:asciiTheme="minorHAnsi" w:eastAsia="MS PMincho" w:hAnsiTheme="minorHAnsi"/>
          <w:color w:val="000000" w:themeColor="text1"/>
          <w:highlight w:val="yellow"/>
          <w:vertAlign w:val="superscript"/>
          <w:lang w:eastAsia="ja-JP"/>
        </w:rPr>
        <w:t>14</w:t>
      </w:r>
      <w:r w:rsidR="007E6312" w:rsidRPr="00E761AE">
        <w:rPr>
          <w:rFonts w:asciiTheme="minorHAnsi" w:eastAsia="MS PMincho" w:hAnsiTheme="minorHAnsi"/>
          <w:color w:val="000000" w:themeColor="text1"/>
          <w:highlight w:val="yellow"/>
          <w:lang w:eastAsia="ja-JP"/>
        </w:rPr>
        <w:t>C] X</w:t>
      </w:r>
      <w:r w:rsidR="007E6312" w:rsidRPr="00E761AE">
        <w:rPr>
          <w:rFonts w:asciiTheme="minorHAnsi" w:eastAsia="MS PMincho" w:hAnsiTheme="minorHAnsi"/>
          <w:color w:val="000000" w:themeColor="text1"/>
          <w:highlight w:val="yellow"/>
          <w:vertAlign w:val="subscript"/>
          <w:lang w:eastAsia="ja-JP"/>
        </w:rPr>
        <w:t>IN dose</w:t>
      </w:r>
      <w:r w:rsidR="007E6312" w:rsidRPr="00E761AE">
        <w:rPr>
          <w:rFonts w:asciiTheme="minorHAnsi" w:eastAsia="MS PMincho" w:hAnsiTheme="minorHAnsi"/>
          <w:color w:val="000000" w:themeColor="text1"/>
          <w:highlight w:val="yellow"/>
          <w:lang w:eastAsia="ja-JP"/>
        </w:rPr>
        <w:t xml:space="preserve">) </w:t>
      </w:r>
      <w:r w:rsidRPr="00E761AE">
        <w:rPr>
          <w:rFonts w:asciiTheme="minorHAnsi" w:eastAsia="MS PMincho" w:hAnsiTheme="minorHAnsi"/>
          <w:color w:val="000000" w:themeColor="text1"/>
          <w:highlight w:val="yellow"/>
          <w:lang w:eastAsia="ja-JP"/>
        </w:rPr>
        <w:t xml:space="preserve">in a liquid scintillation counter equipped with an appropriate crossover correction for </w:t>
      </w:r>
      <w:r w:rsidRPr="00E761AE">
        <w:rPr>
          <w:rFonts w:asciiTheme="minorHAnsi" w:eastAsia="MS PMincho" w:hAnsiTheme="minorHAnsi"/>
          <w:color w:val="000000" w:themeColor="text1"/>
          <w:highlight w:val="yellow"/>
          <w:vertAlign w:val="superscript"/>
          <w:lang w:eastAsia="ja-JP"/>
        </w:rPr>
        <w:t>3</w:t>
      </w:r>
      <w:r w:rsidRPr="00E761AE">
        <w:rPr>
          <w:rFonts w:asciiTheme="minorHAnsi" w:eastAsia="MS PMincho" w:hAnsiTheme="minorHAnsi"/>
          <w:color w:val="000000" w:themeColor="text1"/>
          <w:highlight w:val="yellow"/>
          <w:lang w:eastAsia="ja-JP"/>
        </w:rPr>
        <w:t xml:space="preserve">H and </w:t>
      </w:r>
      <w:r w:rsidRPr="00E761AE">
        <w:rPr>
          <w:rFonts w:asciiTheme="minorHAnsi" w:eastAsia="MS PMincho" w:hAnsiTheme="minorHAnsi"/>
          <w:color w:val="000000" w:themeColor="text1"/>
          <w:highlight w:val="yellow"/>
          <w:vertAlign w:val="superscript"/>
          <w:lang w:eastAsia="ja-JP"/>
        </w:rPr>
        <w:t>14</w:t>
      </w:r>
      <w:r w:rsidRPr="00E761AE">
        <w:rPr>
          <w:rFonts w:asciiTheme="minorHAnsi" w:eastAsia="MS PMincho" w:hAnsiTheme="minorHAnsi"/>
          <w:color w:val="000000" w:themeColor="text1"/>
          <w:highlight w:val="yellow"/>
          <w:lang w:eastAsia="ja-JP"/>
        </w:rPr>
        <w:t>C.</w:t>
      </w:r>
    </w:p>
    <w:p w14:paraId="19143ED7" w14:textId="4A838F8B" w:rsidR="00C052BA" w:rsidRPr="00E761AE" w:rsidRDefault="00C052BA" w:rsidP="00B514B2">
      <w:pPr>
        <w:autoSpaceDE w:val="0"/>
        <w:autoSpaceDN w:val="0"/>
        <w:adjustRightInd w:val="0"/>
        <w:jc w:val="both"/>
        <w:rPr>
          <w:rFonts w:asciiTheme="minorHAnsi" w:eastAsia="MS PMincho" w:hAnsiTheme="minorHAnsi"/>
          <w:color w:val="000000" w:themeColor="text1"/>
        </w:rPr>
      </w:pPr>
    </w:p>
    <w:p w14:paraId="1B86AC92" w14:textId="6F5A7DB8" w:rsidR="00FE6172" w:rsidRDefault="00FE6172" w:rsidP="0009755F">
      <w:pPr>
        <w:numPr>
          <w:ilvl w:val="0"/>
          <w:numId w:val="16"/>
        </w:numPr>
        <w:autoSpaceDE w:val="0"/>
        <w:autoSpaceDN w:val="0"/>
        <w:adjustRightInd w:val="0"/>
        <w:jc w:val="both"/>
        <w:rPr>
          <w:rFonts w:asciiTheme="minorHAnsi" w:eastAsia="MS PMincho" w:hAnsiTheme="minorHAnsi"/>
          <w:b/>
          <w:color w:val="000000" w:themeColor="text1"/>
        </w:rPr>
      </w:pPr>
      <w:r w:rsidRPr="00E761AE">
        <w:rPr>
          <w:rFonts w:asciiTheme="minorHAnsi" w:eastAsia="MS PMincho" w:hAnsiTheme="minorHAnsi"/>
          <w:b/>
          <w:color w:val="000000" w:themeColor="text1"/>
        </w:rPr>
        <w:t xml:space="preserve">Data </w:t>
      </w:r>
      <w:r w:rsidR="00E2641A">
        <w:rPr>
          <w:rFonts w:asciiTheme="minorHAnsi" w:eastAsia="MS PMincho" w:hAnsiTheme="minorHAnsi"/>
          <w:b/>
          <w:color w:val="000000" w:themeColor="text1"/>
        </w:rPr>
        <w:t>A</w:t>
      </w:r>
      <w:r w:rsidRPr="00E761AE">
        <w:rPr>
          <w:rFonts w:asciiTheme="minorHAnsi" w:eastAsia="MS PMincho" w:hAnsiTheme="minorHAnsi"/>
          <w:b/>
          <w:color w:val="000000" w:themeColor="text1"/>
        </w:rPr>
        <w:t>nalysis</w:t>
      </w:r>
    </w:p>
    <w:p w14:paraId="0CF167D2" w14:textId="77777777" w:rsidR="00E2641A" w:rsidRPr="00E761AE" w:rsidRDefault="00E2641A" w:rsidP="00E2641A">
      <w:pPr>
        <w:autoSpaceDE w:val="0"/>
        <w:autoSpaceDN w:val="0"/>
        <w:adjustRightInd w:val="0"/>
        <w:jc w:val="both"/>
        <w:rPr>
          <w:rFonts w:asciiTheme="minorHAnsi" w:eastAsia="MS PMincho" w:hAnsiTheme="minorHAnsi"/>
          <w:b/>
          <w:color w:val="000000" w:themeColor="text1"/>
        </w:rPr>
      </w:pPr>
    </w:p>
    <w:p w14:paraId="189726FF" w14:textId="124E2C2E" w:rsidR="00FE6172" w:rsidRPr="00E761AE" w:rsidRDefault="00B2114C" w:rsidP="0009755F">
      <w:pPr>
        <w:numPr>
          <w:ilvl w:val="1"/>
          <w:numId w:val="16"/>
        </w:numPr>
        <w:autoSpaceDE w:val="0"/>
        <w:autoSpaceDN w:val="0"/>
        <w:adjustRightInd w:val="0"/>
        <w:jc w:val="both"/>
        <w:rPr>
          <w:rFonts w:asciiTheme="minorHAnsi" w:eastAsia="MS PMincho" w:hAnsiTheme="minorHAnsi"/>
          <w:color w:val="000000" w:themeColor="text1"/>
        </w:rPr>
      </w:pPr>
      <w:r w:rsidRPr="00E761AE">
        <w:rPr>
          <w:rFonts w:asciiTheme="minorHAnsi" w:eastAsia="MS PMincho" w:hAnsiTheme="minorHAnsi"/>
          <w:color w:val="000000" w:themeColor="text1"/>
        </w:rPr>
        <w:t>Calculate the d</w:t>
      </w:r>
      <w:r w:rsidR="00FE6172" w:rsidRPr="00E761AE">
        <w:rPr>
          <w:rFonts w:asciiTheme="minorHAnsi" w:eastAsia="MS PMincho" w:hAnsiTheme="minorHAnsi"/>
          <w:color w:val="000000" w:themeColor="text1"/>
        </w:rPr>
        <w:t xml:space="preserve">rug distribution </w:t>
      </w:r>
      <w:r w:rsidR="00414599" w:rsidRPr="00E761AE">
        <w:rPr>
          <w:rFonts w:asciiTheme="minorHAnsi" w:eastAsia="MS PMincho" w:hAnsiTheme="minorHAnsi"/>
          <w:color w:val="000000" w:themeColor="text1"/>
        </w:rPr>
        <w:t xml:space="preserve">levels </w:t>
      </w:r>
      <w:r w:rsidR="00FE6172" w:rsidRPr="00E761AE">
        <w:rPr>
          <w:rFonts w:asciiTheme="minorHAnsi" w:eastAsia="MS PMincho" w:hAnsiTheme="minorHAnsi"/>
          <w:color w:val="000000" w:themeColor="text1"/>
        </w:rPr>
        <w:t xml:space="preserve">(%) for </w:t>
      </w:r>
      <w:r w:rsidR="00827B48"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 xml:space="preserve">injected dose (ID%) using </w:t>
      </w:r>
      <w:r w:rsidR="008D0A92" w:rsidRPr="00E761AE">
        <w:rPr>
          <w:rFonts w:asciiTheme="minorHAnsi" w:eastAsia="MS PMincho" w:hAnsiTheme="minorHAnsi"/>
          <w:color w:val="000000" w:themeColor="text1"/>
        </w:rPr>
        <w:t>the following</w:t>
      </w:r>
      <w:r w:rsidR="00FE6172" w:rsidRPr="00E761AE">
        <w:rPr>
          <w:rFonts w:asciiTheme="minorHAnsi" w:eastAsia="MS PMincho" w:hAnsiTheme="minorHAnsi"/>
          <w:color w:val="000000" w:themeColor="text1"/>
        </w:rPr>
        <w:t xml:space="preserve"> </w:t>
      </w:r>
      <w:r w:rsidR="008D0A92" w:rsidRPr="00E761AE">
        <w:rPr>
          <w:rFonts w:asciiTheme="minorHAnsi" w:eastAsia="MS PMincho" w:hAnsiTheme="minorHAnsi"/>
          <w:color w:val="000000" w:themeColor="text1"/>
        </w:rPr>
        <w:t>equation</w:t>
      </w:r>
      <w:r w:rsidR="00507531" w:rsidRPr="00E761AE">
        <w:rPr>
          <w:rFonts w:asciiTheme="minorHAnsi" w:eastAsia="MS PMincho" w:hAnsiTheme="minorHAnsi"/>
          <w:color w:val="000000" w:themeColor="text1"/>
        </w:rPr>
        <w:t>:</w:t>
      </w:r>
    </w:p>
    <w:p w14:paraId="5F049CB9" w14:textId="77777777" w:rsidR="00507531" w:rsidRPr="00E761AE" w:rsidRDefault="00507531" w:rsidP="00B514B2">
      <w:pPr>
        <w:autoSpaceDE w:val="0"/>
        <w:autoSpaceDN w:val="0"/>
        <w:adjustRightInd w:val="0"/>
        <w:jc w:val="both"/>
        <w:rPr>
          <w:rFonts w:asciiTheme="minorHAnsi" w:eastAsia="MS PMincho" w:hAnsiTheme="minorHAnsi"/>
          <w:color w:val="000000" w:themeColor="text1"/>
        </w:rPr>
      </w:pPr>
    </w:p>
    <w:p w14:paraId="79BFC2D3" w14:textId="172FE4C3" w:rsidR="00FE6172" w:rsidRPr="00E761AE" w:rsidRDefault="00FE6172" w:rsidP="0009755F">
      <w:pPr>
        <w:autoSpaceDE w:val="0"/>
        <w:autoSpaceDN w:val="0"/>
        <w:adjustRightInd w:val="0"/>
        <w:rPr>
          <w:rFonts w:asciiTheme="minorHAnsi" w:eastAsia="MS PMincho" w:hAnsiTheme="minorHAnsi"/>
          <w:color w:val="000000" w:themeColor="text1"/>
        </w:rPr>
      </w:pPr>
      <w:r w:rsidRPr="00E761AE">
        <w:rPr>
          <w:rFonts w:asciiTheme="minorHAnsi" w:eastAsia="MS PMincho" w:hAnsiTheme="minorHAnsi"/>
          <w:color w:val="000000" w:themeColor="text1"/>
        </w:rPr>
        <w:t>ID%⁄g brain = ([</w:t>
      </w:r>
      <w:r w:rsidRPr="00E761AE">
        <w:rPr>
          <w:rFonts w:asciiTheme="minorHAnsi" w:eastAsia="MS PMincho" w:hAnsiTheme="minorHAnsi"/>
          <w:color w:val="000000" w:themeColor="text1"/>
          <w:vertAlign w:val="superscript"/>
        </w:rPr>
        <w:t>14</w:t>
      </w:r>
      <w:r w:rsidRPr="00E761AE">
        <w:rPr>
          <w:rFonts w:asciiTheme="minorHAnsi" w:eastAsia="MS PMincho" w:hAnsiTheme="minorHAnsi"/>
          <w:color w:val="000000" w:themeColor="text1"/>
        </w:rPr>
        <w:t xml:space="preserve">C] </w:t>
      </w:r>
      <w:proofErr w:type="spellStart"/>
      <w:r w:rsidRPr="00E761AE">
        <w:rPr>
          <w:rFonts w:asciiTheme="minorHAnsi" w:eastAsia="MS PMincho" w:hAnsiTheme="minorHAnsi"/>
          <w:color w:val="000000" w:themeColor="text1"/>
        </w:rPr>
        <w:t>X</w:t>
      </w:r>
      <w:r w:rsidRPr="00E761AE">
        <w:rPr>
          <w:rFonts w:asciiTheme="minorHAnsi" w:eastAsia="MS PMincho" w:hAnsiTheme="minorHAnsi"/>
          <w:color w:val="000000" w:themeColor="text1"/>
          <w:vertAlign w:val="subscript"/>
        </w:rPr>
        <w:t>brain</w:t>
      </w:r>
      <w:proofErr w:type="spellEnd"/>
      <w:r w:rsidRPr="00E761AE">
        <w:rPr>
          <w:rFonts w:asciiTheme="minorHAnsi" w:eastAsia="MS PMincho" w:hAnsiTheme="minorHAnsi"/>
          <w:color w:val="000000" w:themeColor="text1"/>
        </w:rPr>
        <w:t>/[</w:t>
      </w:r>
      <w:r w:rsidRPr="00E761AE">
        <w:rPr>
          <w:rFonts w:asciiTheme="minorHAnsi" w:eastAsia="MS PMincho" w:hAnsiTheme="minorHAnsi"/>
          <w:color w:val="000000" w:themeColor="text1"/>
          <w:vertAlign w:val="superscript"/>
        </w:rPr>
        <w:t>14</w:t>
      </w:r>
      <w:r w:rsidRPr="00E761AE">
        <w:rPr>
          <w:rFonts w:asciiTheme="minorHAnsi" w:eastAsia="MS PMincho" w:hAnsiTheme="minorHAnsi"/>
          <w:color w:val="000000" w:themeColor="text1"/>
        </w:rPr>
        <w:t>C] X</w:t>
      </w:r>
      <w:r w:rsidR="008D0A92" w:rsidRPr="00E761AE">
        <w:rPr>
          <w:rFonts w:asciiTheme="minorHAnsi" w:eastAsia="MS PMincho" w:hAnsiTheme="minorHAnsi"/>
          <w:color w:val="000000" w:themeColor="text1"/>
          <w:vertAlign w:val="subscript"/>
        </w:rPr>
        <w:t>IN dose</w:t>
      </w:r>
      <w:r w:rsidRPr="00E761AE">
        <w:rPr>
          <w:rFonts w:asciiTheme="minorHAnsi" w:eastAsia="MS PMincho" w:hAnsiTheme="minorHAnsi"/>
          <w:color w:val="000000" w:themeColor="text1"/>
        </w:rPr>
        <w:t xml:space="preserve">) </w:t>
      </w:r>
      <w:r w:rsidR="00827B48" w:rsidRPr="00E761AE">
        <w:rPr>
          <w:rFonts w:asciiTheme="minorHAnsi" w:eastAsia="MS PMincho" w:hAnsiTheme="minorHAnsi" w:cstheme="minorHAnsi"/>
          <w:color w:val="000000" w:themeColor="text1"/>
        </w:rPr>
        <w:t>×</w:t>
      </w:r>
      <w:r w:rsidR="00827B48" w:rsidRPr="00E761AE">
        <w:rPr>
          <w:rFonts w:asciiTheme="minorHAnsi" w:eastAsia="MS PMincho" w:hAnsiTheme="minorHAnsi" w:cs="Cambria Math"/>
          <w:color w:val="000000" w:themeColor="text1"/>
        </w:rPr>
        <w:t xml:space="preserve"> </w:t>
      </w:r>
      <w:r w:rsidRPr="00E761AE">
        <w:rPr>
          <w:rFonts w:asciiTheme="minorHAnsi" w:eastAsia="MS PMincho" w:hAnsiTheme="minorHAnsi"/>
          <w:color w:val="000000" w:themeColor="text1"/>
        </w:rPr>
        <w:t>100</w:t>
      </w:r>
      <w:r w:rsidR="00E70381" w:rsidRPr="00E761AE">
        <w:rPr>
          <w:rFonts w:asciiTheme="minorHAnsi" w:eastAsia="MS PMincho" w:hAnsiTheme="minorHAnsi"/>
          <w:color w:val="000000" w:themeColor="text1"/>
        </w:rPr>
        <w:t>,</w:t>
      </w:r>
    </w:p>
    <w:p w14:paraId="77AD2FDB" w14:textId="77777777" w:rsidR="00507531" w:rsidRPr="00E761AE" w:rsidRDefault="00507531" w:rsidP="00B514B2">
      <w:pPr>
        <w:autoSpaceDE w:val="0"/>
        <w:autoSpaceDN w:val="0"/>
        <w:adjustRightInd w:val="0"/>
        <w:jc w:val="center"/>
        <w:rPr>
          <w:rFonts w:asciiTheme="minorHAnsi" w:eastAsia="MS PMincho" w:hAnsiTheme="minorHAnsi"/>
          <w:color w:val="000000" w:themeColor="text1"/>
        </w:rPr>
      </w:pPr>
    </w:p>
    <w:p w14:paraId="4CA20FB7" w14:textId="5C9F929D" w:rsidR="00FE6172" w:rsidRPr="00E761AE" w:rsidRDefault="00507531" w:rsidP="0009755F">
      <w:pPr>
        <w:rPr>
          <w:rFonts w:asciiTheme="minorHAnsi" w:eastAsia="MS PMincho" w:hAnsiTheme="minorHAnsi"/>
          <w:color w:val="000000" w:themeColor="text1"/>
        </w:rPr>
      </w:pPr>
      <w:r w:rsidRPr="00E761AE">
        <w:rPr>
          <w:rFonts w:asciiTheme="minorHAnsi" w:eastAsia="MS PMincho" w:hAnsiTheme="minorHAnsi"/>
          <w:color w:val="000000" w:themeColor="text1"/>
        </w:rPr>
        <w:t>w</w:t>
      </w:r>
      <w:r w:rsidR="008D0A92" w:rsidRPr="00E761AE">
        <w:rPr>
          <w:rFonts w:asciiTheme="minorHAnsi" w:eastAsia="MS PMincho" w:hAnsiTheme="minorHAnsi"/>
          <w:color w:val="000000" w:themeColor="text1"/>
        </w:rPr>
        <w:t xml:space="preserve">here </w:t>
      </w:r>
      <w:proofErr w:type="spellStart"/>
      <w:r w:rsidR="008D0A92" w:rsidRPr="00E761AE">
        <w:rPr>
          <w:rFonts w:asciiTheme="minorHAnsi" w:eastAsia="MS PMincho" w:hAnsiTheme="minorHAnsi"/>
          <w:color w:val="000000" w:themeColor="text1"/>
        </w:rPr>
        <w:t>X</w:t>
      </w:r>
      <w:r w:rsidR="008D0A92" w:rsidRPr="00E761AE">
        <w:rPr>
          <w:rFonts w:asciiTheme="minorHAnsi" w:eastAsia="MS PMincho" w:hAnsiTheme="minorHAnsi"/>
          <w:color w:val="000000" w:themeColor="text1"/>
          <w:vertAlign w:val="subscript"/>
        </w:rPr>
        <w:t>brain</w:t>
      </w:r>
      <w:proofErr w:type="spellEnd"/>
      <w:r w:rsidR="008D0A92" w:rsidRPr="00E761AE">
        <w:rPr>
          <w:rFonts w:asciiTheme="minorHAnsi" w:eastAsia="MS PMincho" w:hAnsiTheme="minorHAnsi"/>
          <w:color w:val="000000" w:themeColor="text1"/>
        </w:rPr>
        <w:t xml:space="preserve"> (</w:t>
      </w:r>
      <w:proofErr w:type="spellStart"/>
      <w:r w:rsidR="008D0A92" w:rsidRPr="00E761AE">
        <w:rPr>
          <w:rFonts w:asciiTheme="minorHAnsi" w:eastAsia="MS PMincho" w:hAnsiTheme="minorHAnsi"/>
          <w:color w:val="000000" w:themeColor="text1"/>
        </w:rPr>
        <w:t>dpm</w:t>
      </w:r>
      <w:proofErr w:type="spellEnd"/>
      <w:r w:rsidR="008D0A92" w:rsidRPr="00E761AE">
        <w:rPr>
          <w:rFonts w:asciiTheme="minorHAnsi" w:eastAsia="MS PMincho" w:hAnsiTheme="minorHAnsi"/>
          <w:color w:val="000000" w:themeColor="text1"/>
        </w:rPr>
        <w:t>/g brain)</w:t>
      </w:r>
      <w:r w:rsidR="008D0A92" w:rsidRPr="00E761AE">
        <w:rPr>
          <w:rFonts w:asciiTheme="minorHAnsi" w:hAnsiTheme="minorHAnsi"/>
          <w:color w:val="000000" w:themeColor="text1"/>
        </w:rPr>
        <w:t xml:space="preserve"> </w:t>
      </w:r>
      <w:r w:rsidR="008D0A92" w:rsidRPr="00E761AE">
        <w:rPr>
          <w:rFonts w:asciiTheme="minorHAnsi" w:eastAsia="MS PMincho" w:hAnsiTheme="minorHAnsi"/>
          <w:color w:val="000000" w:themeColor="text1"/>
        </w:rPr>
        <w:t>is the amount of [</w:t>
      </w:r>
      <w:r w:rsidR="008D0A92" w:rsidRPr="00E761AE">
        <w:rPr>
          <w:rFonts w:asciiTheme="minorHAnsi" w:eastAsia="MS PMincho" w:hAnsiTheme="minorHAnsi"/>
          <w:color w:val="000000" w:themeColor="text1"/>
          <w:vertAlign w:val="superscript"/>
        </w:rPr>
        <w:t>14</w:t>
      </w:r>
      <w:r w:rsidR="008D0A92" w:rsidRPr="00E761AE">
        <w:rPr>
          <w:rFonts w:asciiTheme="minorHAnsi" w:eastAsia="MS PMincho" w:hAnsiTheme="minorHAnsi"/>
          <w:color w:val="000000" w:themeColor="text1"/>
        </w:rPr>
        <w:t>C]</w:t>
      </w:r>
      <w:r w:rsidR="00291298" w:rsidRPr="00E761AE">
        <w:rPr>
          <w:rFonts w:asciiTheme="minorHAnsi" w:eastAsia="MS PMincho" w:hAnsiTheme="minorHAnsi"/>
          <w:color w:val="000000" w:themeColor="text1"/>
        </w:rPr>
        <w:t>-</w:t>
      </w:r>
      <w:r w:rsidR="00827B48" w:rsidRPr="00E761AE">
        <w:rPr>
          <w:rFonts w:asciiTheme="minorHAnsi" w:eastAsia="MS PMincho" w:hAnsiTheme="minorHAnsi"/>
          <w:color w:val="000000" w:themeColor="text1"/>
        </w:rPr>
        <w:t>i</w:t>
      </w:r>
      <w:r w:rsidR="008D0A92" w:rsidRPr="00E761AE">
        <w:rPr>
          <w:rFonts w:asciiTheme="minorHAnsi" w:eastAsia="MS PMincho" w:hAnsiTheme="minorHAnsi"/>
          <w:color w:val="000000" w:themeColor="text1"/>
        </w:rPr>
        <w:t>nulin measured in the brain tissue and X</w:t>
      </w:r>
      <w:r w:rsidR="008D0A92" w:rsidRPr="00E761AE">
        <w:rPr>
          <w:rFonts w:asciiTheme="minorHAnsi" w:eastAsia="MS PMincho" w:hAnsiTheme="minorHAnsi"/>
          <w:color w:val="000000" w:themeColor="text1"/>
          <w:vertAlign w:val="subscript"/>
        </w:rPr>
        <w:t>IN dose</w:t>
      </w:r>
      <w:r w:rsidR="008D0A92" w:rsidRPr="00E761AE">
        <w:rPr>
          <w:rFonts w:asciiTheme="minorHAnsi" w:eastAsia="MS PMincho" w:hAnsiTheme="minorHAnsi"/>
          <w:color w:val="000000" w:themeColor="text1"/>
        </w:rPr>
        <w:t xml:space="preserve"> (</w:t>
      </w:r>
      <w:proofErr w:type="spellStart"/>
      <w:r w:rsidR="008D0A92" w:rsidRPr="00E761AE">
        <w:rPr>
          <w:rFonts w:asciiTheme="minorHAnsi" w:eastAsia="MS PMincho" w:hAnsiTheme="minorHAnsi"/>
          <w:color w:val="000000" w:themeColor="text1"/>
        </w:rPr>
        <w:t>dpm</w:t>
      </w:r>
      <w:proofErr w:type="spellEnd"/>
      <w:r w:rsidR="008D0A92" w:rsidRPr="00E761AE">
        <w:rPr>
          <w:rFonts w:asciiTheme="minorHAnsi" w:eastAsia="MS PMincho" w:hAnsiTheme="minorHAnsi"/>
          <w:color w:val="000000" w:themeColor="text1"/>
        </w:rPr>
        <w:t>/25 μL solution) is the concentration of the [</w:t>
      </w:r>
      <w:r w:rsidR="008D0A92" w:rsidRPr="00E761AE">
        <w:rPr>
          <w:rFonts w:asciiTheme="minorHAnsi" w:eastAsia="MS PMincho" w:hAnsiTheme="minorHAnsi"/>
          <w:color w:val="000000" w:themeColor="text1"/>
          <w:vertAlign w:val="superscript"/>
        </w:rPr>
        <w:t>14</w:t>
      </w:r>
      <w:r w:rsidR="008D0A92" w:rsidRPr="00E761AE">
        <w:rPr>
          <w:rFonts w:asciiTheme="minorHAnsi" w:eastAsia="MS PMincho" w:hAnsiTheme="minorHAnsi"/>
          <w:color w:val="000000" w:themeColor="text1"/>
        </w:rPr>
        <w:t>C]</w:t>
      </w:r>
      <w:r w:rsidR="00291298" w:rsidRPr="00E761AE">
        <w:rPr>
          <w:rFonts w:asciiTheme="minorHAnsi" w:eastAsia="MS PMincho" w:hAnsiTheme="minorHAnsi"/>
          <w:color w:val="000000" w:themeColor="text1"/>
        </w:rPr>
        <w:t>-</w:t>
      </w:r>
      <w:r w:rsidR="00827B48" w:rsidRPr="00E761AE">
        <w:rPr>
          <w:rFonts w:asciiTheme="minorHAnsi" w:eastAsia="MS PMincho" w:hAnsiTheme="minorHAnsi"/>
          <w:color w:val="000000" w:themeColor="text1"/>
        </w:rPr>
        <w:t>i</w:t>
      </w:r>
      <w:r w:rsidR="008D0A92" w:rsidRPr="00E761AE">
        <w:rPr>
          <w:rFonts w:asciiTheme="minorHAnsi" w:eastAsia="MS PMincho" w:hAnsiTheme="minorHAnsi"/>
          <w:color w:val="000000" w:themeColor="text1"/>
        </w:rPr>
        <w:t xml:space="preserve">nulin in the solution </w:t>
      </w:r>
      <w:r w:rsidR="00827B48" w:rsidRPr="00E761AE">
        <w:rPr>
          <w:rFonts w:asciiTheme="minorHAnsi" w:eastAsia="MS PMincho" w:hAnsiTheme="minorHAnsi"/>
          <w:color w:val="000000" w:themeColor="text1"/>
        </w:rPr>
        <w:t xml:space="preserve">used </w:t>
      </w:r>
      <w:r w:rsidR="008D0A92" w:rsidRPr="00E761AE">
        <w:rPr>
          <w:rFonts w:asciiTheme="minorHAnsi" w:eastAsia="MS PMincho" w:hAnsiTheme="minorHAnsi"/>
          <w:color w:val="000000" w:themeColor="text1"/>
        </w:rPr>
        <w:t>for intranasal administration.</w:t>
      </w:r>
      <w:r w:rsidR="00EC5690">
        <w:rPr>
          <w:rFonts w:asciiTheme="minorHAnsi" w:eastAsia="MS PMincho" w:hAnsiTheme="minorHAnsi"/>
          <w:color w:val="000000" w:themeColor="text1"/>
        </w:rPr>
        <w:t xml:space="preserve"> </w:t>
      </w:r>
    </w:p>
    <w:p w14:paraId="724D2908" w14:textId="77777777" w:rsidR="008E2420" w:rsidRPr="00E761AE" w:rsidRDefault="008E2420" w:rsidP="00B514B2">
      <w:pPr>
        <w:jc w:val="both"/>
        <w:rPr>
          <w:rFonts w:asciiTheme="minorHAnsi" w:eastAsia="MS Mincho" w:hAnsiTheme="minorHAnsi"/>
          <w:color w:val="000000" w:themeColor="text1"/>
          <w:lang w:eastAsia="ja-JP"/>
        </w:rPr>
      </w:pPr>
    </w:p>
    <w:p w14:paraId="152C0109" w14:textId="77777777" w:rsidR="009C68B6" w:rsidRPr="00E761AE" w:rsidRDefault="005C54D2" w:rsidP="00B514B2">
      <w:pPr>
        <w:jc w:val="both"/>
        <w:rPr>
          <w:rFonts w:asciiTheme="minorHAnsi" w:eastAsia="MS Mincho" w:hAnsiTheme="minorHAnsi"/>
          <w:b/>
          <w:bCs/>
          <w:color w:val="000000" w:themeColor="text1"/>
          <w:lang w:eastAsia="ja-JP"/>
        </w:rPr>
      </w:pPr>
      <w:r w:rsidRPr="00E761AE">
        <w:rPr>
          <w:rFonts w:asciiTheme="minorHAnsi" w:eastAsia="MS Mincho" w:hAnsiTheme="minorHAnsi"/>
          <w:b/>
          <w:color w:val="000000" w:themeColor="text1"/>
          <w:lang w:eastAsia="ja-JP"/>
        </w:rPr>
        <w:t>REPRESENTATIVE RESULTS</w:t>
      </w:r>
      <w:r w:rsidR="009B1737" w:rsidRPr="00E761AE">
        <w:rPr>
          <w:rFonts w:asciiTheme="minorHAnsi" w:eastAsia="MS Mincho" w:hAnsiTheme="minorHAnsi"/>
          <w:b/>
          <w:bCs/>
          <w:color w:val="000000" w:themeColor="text1"/>
          <w:lang w:eastAsia="ja-JP"/>
        </w:rPr>
        <w:t>:</w:t>
      </w:r>
    </w:p>
    <w:p w14:paraId="54307223" w14:textId="1BBA48EC" w:rsidR="00FE6172" w:rsidRPr="00E761AE" w:rsidRDefault="00EC5690" w:rsidP="00C4533E">
      <w:pPr>
        <w:jc w:val="both"/>
        <w:rPr>
          <w:rFonts w:asciiTheme="minorHAnsi" w:eastAsia="MS PMincho" w:hAnsiTheme="minorHAnsi"/>
          <w:color w:val="000000" w:themeColor="text1"/>
        </w:rPr>
      </w:pPr>
      <w:r w:rsidRPr="00EC5690">
        <w:rPr>
          <w:rFonts w:asciiTheme="minorHAnsi" w:eastAsia="MS PMincho" w:hAnsiTheme="minorHAnsi"/>
          <w:b/>
          <w:color w:val="000000" w:themeColor="text1"/>
        </w:rPr>
        <w:t>Figure 3</w:t>
      </w:r>
      <w:r w:rsidR="00812ED5" w:rsidRPr="00E761AE">
        <w:rPr>
          <w:rFonts w:asciiTheme="minorHAnsi" w:eastAsia="MS PMincho" w:hAnsiTheme="minorHAnsi"/>
          <w:color w:val="000000" w:themeColor="text1"/>
        </w:rPr>
        <w:t xml:space="preserve"> shows the [</w:t>
      </w:r>
      <w:r w:rsidR="00812ED5" w:rsidRPr="00E761AE">
        <w:rPr>
          <w:rFonts w:asciiTheme="minorHAnsi" w:eastAsia="MS PMincho" w:hAnsiTheme="minorHAnsi"/>
          <w:color w:val="000000" w:themeColor="text1"/>
          <w:vertAlign w:val="superscript"/>
        </w:rPr>
        <w:t>14</w:t>
      </w:r>
      <w:r w:rsidR="00812ED5" w:rsidRPr="00E761AE">
        <w:rPr>
          <w:rFonts w:asciiTheme="minorHAnsi" w:eastAsia="MS PMincho" w:hAnsiTheme="minorHAnsi"/>
          <w:color w:val="000000" w:themeColor="text1"/>
        </w:rPr>
        <w:t>C]-</w:t>
      </w:r>
      <w:proofErr w:type="spellStart"/>
      <w:r w:rsidR="00827B48" w:rsidRPr="00E761AE">
        <w:rPr>
          <w:rFonts w:asciiTheme="minorHAnsi" w:eastAsia="MS PMincho" w:hAnsiTheme="minorHAnsi"/>
          <w:color w:val="000000" w:themeColor="text1"/>
        </w:rPr>
        <w:t>i</w:t>
      </w:r>
      <w:r w:rsidR="00812ED5" w:rsidRPr="00E761AE">
        <w:rPr>
          <w:rFonts w:asciiTheme="minorHAnsi" w:eastAsia="MS PMincho" w:hAnsiTheme="minorHAnsi"/>
          <w:color w:val="000000" w:themeColor="text1"/>
        </w:rPr>
        <w:t>nulin</w:t>
      </w:r>
      <w:proofErr w:type="spellEnd"/>
      <w:r w:rsidR="00812ED5" w:rsidRPr="00E761AE">
        <w:rPr>
          <w:rFonts w:asciiTheme="minorHAnsi" w:eastAsia="MS PMincho" w:hAnsiTheme="minorHAnsi"/>
          <w:color w:val="000000" w:themeColor="text1"/>
        </w:rPr>
        <w:t xml:space="preserve"> </w:t>
      </w:r>
      <w:r w:rsidR="00414599" w:rsidRPr="00E761AE">
        <w:rPr>
          <w:rFonts w:asciiTheme="minorHAnsi" w:eastAsia="MS PMincho" w:hAnsiTheme="minorHAnsi"/>
          <w:color w:val="000000" w:themeColor="text1"/>
        </w:rPr>
        <w:t>levels</w:t>
      </w:r>
      <w:r w:rsidR="00812ED5" w:rsidRPr="00E761AE">
        <w:rPr>
          <w:rFonts w:asciiTheme="minorHAnsi" w:eastAsia="MS PMincho" w:hAnsiTheme="minorHAnsi"/>
          <w:color w:val="000000" w:themeColor="text1"/>
        </w:rPr>
        <w:t xml:space="preserve"> </w:t>
      </w:r>
      <w:r w:rsidR="003F29FB" w:rsidRPr="00E761AE">
        <w:rPr>
          <w:rFonts w:asciiTheme="minorHAnsi" w:eastAsia="MS PMincho" w:hAnsiTheme="minorHAnsi"/>
          <w:color w:val="000000" w:themeColor="text1"/>
        </w:rPr>
        <w:t xml:space="preserve">(ID%⁄g brain) </w:t>
      </w:r>
      <w:r w:rsidR="00C4533E">
        <w:rPr>
          <w:rFonts w:asciiTheme="minorHAnsi" w:eastAsia="MS PMincho" w:hAnsiTheme="minorHAnsi"/>
          <w:color w:val="000000" w:themeColor="text1"/>
        </w:rPr>
        <w:t xml:space="preserve">in </w:t>
      </w:r>
      <w:r w:rsidR="00926D96" w:rsidRPr="00E761AE">
        <w:rPr>
          <w:rFonts w:asciiTheme="minorHAnsi" w:eastAsia="MS PMincho" w:hAnsiTheme="minorHAnsi"/>
          <w:color w:val="000000" w:themeColor="text1"/>
        </w:rPr>
        <w:t>the olfactory bulb (A), cerebrum (B), and medulla oblongata (C)</w:t>
      </w:r>
      <w:r w:rsidR="00812ED5" w:rsidRPr="00E761AE">
        <w:rPr>
          <w:rFonts w:asciiTheme="minorHAnsi" w:eastAsia="MS PMincho" w:hAnsiTheme="minorHAnsi"/>
          <w:color w:val="000000" w:themeColor="text1"/>
        </w:rPr>
        <w:t xml:space="preserve"> </w:t>
      </w:r>
      <w:r w:rsidR="009D678B" w:rsidRPr="00E761AE">
        <w:rPr>
          <w:rFonts w:asciiTheme="minorHAnsi" w:eastAsia="MS PMincho" w:hAnsiTheme="minorHAnsi"/>
          <w:color w:val="000000" w:themeColor="text1"/>
        </w:rPr>
        <w:t>obtained using</w:t>
      </w:r>
      <w:r w:rsidR="00827B48" w:rsidRPr="00E761AE">
        <w:rPr>
          <w:rFonts w:asciiTheme="minorHAnsi" w:eastAsia="MS PMincho" w:hAnsiTheme="minorHAnsi"/>
          <w:color w:val="000000" w:themeColor="text1"/>
        </w:rPr>
        <w:t xml:space="preserve"> the</w:t>
      </w:r>
      <w:r w:rsidR="00812ED5" w:rsidRPr="00E761AE">
        <w:rPr>
          <w:rFonts w:asciiTheme="minorHAnsi" w:eastAsia="MS PMincho" w:hAnsiTheme="minorHAnsi"/>
          <w:color w:val="000000" w:themeColor="text1"/>
        </w:rPr>
        <w:t xml:space="preserve"> two </w:t>
      </w:r>
      <w:r w:rsidR="00827B48" w:rsidRPr="00E761AE">
        <w:rPr>
          <w:rFonts w:asciiTheme="minorHAnsi" w:eastAsia="MS PMincho" w:hAnsiTheme="minorHAnsi"/>
          <w:color w:val="000000" w:themeColor="text1"/>
        </w:rPr>
        <w:t>types</w:t>
      </w:r>
      <w:r w:rsidR="00812ED5" w:rsidRPr="00E761AE">
        <w:rPr>
          <w:rFonts w:asciiTheme="minorHAnsi" w:eastAsia="MS PMincho" w:hAnsiTheme="minorHAnsi"/>
          <w:color w:val="000000" w:themeColor="text1"/>
        </w:rPr>
        <w:t xml:space="preserve"> of intranasal administration</w:t>
      </w:r>
      <w:r w:rsidR="00827B48" w:rsidRPr="00E761AE">
        <w:rPr>
          <w:rFonts w:asciiTheme="minorHAnsi" w:eastAsia="MS PMincho" w:hAnsiTheme="minorHAnsi"/>
          <w:color w:val="000000" w:themeColor="text1"/>
        </w:rPr>
        <w:t xml:space="preserve"> </w:t>
      </w:r>
      <w:r w:rsidR="000D0738" w:rsidRPr="00E761AE">
        <w:rPr>
          <w:rFonts w:asciiTheme="minorHAnsi" w:eastAsia="MS PMincho" w:hAnsiTheme="minorHAnsi"/>
          <w:color w:val="000000" w:themeColor="text1"/>
        </w:rPr>
        <w:t>assessed</w:t>
      </w:r>
      <w:r w:rsidR="00827B48" w:rsidRPr="00E761AE">
        <w:rPr>
          <w:rFonts w:asciiTheme="minorHAnsi" w:eastAsia="MS PMincho" w:hAnsiTheme="minorHAnsi"/>
          <w:color w:val="000000" w:themeColor="text1"/>
        </w:rPr>
        <w:t xml:space="preserve"> in the present study</w:t>
      </w:r>
      <w:r w:rsidR="00812ED5" w:rsidRPr="00E761AE">
        <w:rPr>
          <w:rFonts w:asciiTheme="minorHAnsi" w:eastAsia="MS PMincho" w:hAnsiTheme="minorHAnsi"/>
          <w:color w:val="000000" w:themeColor="text1"/>
        </w:rPr>
        <w:t xml:space="preserve">. </w:t>
      </w:r>
      <w:r w:rsidR="00827B48"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 xml:space="preserve">ntranasal administration </w:t>
      </w:r>
      <w:r w:rsidR="00827B48" w:rsidRPr="00E761AE">
        <w:rPr>
          <w:rFonts w:asciiTheme="minorHAnsi" w:eastAsia="MS PMincho" w:hAnsiTheme="minorHAnsi"/>
          <w:color w:val="000000" w:themeColor="text1"/>
        </w:rPr>
        <w:t>using</w:t>
      </w:r>
      <w:r w:rsidR="00215420" w:rsidRPr="00E761AE">
        <w:rPr>
          <w:rFonts w:asciiTheme="minorHAnsi" w:eastAsia="MS PMincho" w:hAnsiTheme="minorHAnsi"/>
          <w:color w:val="000000" w:themeColor="text1"/>
        </w:rPr>
        <w:t xml:space="preserve"> </w:t>
      </w:r>
      <w:r w:rsidR="009D678B"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 xml:space="preserve">pipette </w:t>
      </w:r>
      <w:r w:rsidR="00215420" w:rsidRPr="00E761AE">
        <w:rPr>
          <w:rFonts w:asciiTheme="minorHAnsi" w:eastAsia="MS PMincho" w:hAnsiTheme="minorHAnsi"/>
          <w:color w:val="000000" w:themeColor="text1"/>
        </w:rPr>
        <w:t xml:space="preserve">method </w:t>
      </w:r>
      <w:r w:rsidR="00827B48" w:rsidRPr="00E761AE">
        <w:rPr>
          <w:rFonts w:asciiTheme="minorHAnsi" w:eastAsia="MS PMincho" w:hAnsiTheme="minorHAnsi"/>
          <w:color w:val="000000" w:themeColor="text1"/>
        </w:rPr>
        <w:t>enabled delivery</w:t>
      </w:r>
      <w:r w:rsidR="00215420" w:rsidRPr="00E761AE">
        <w:rPr>
          <w:rFonts w:asciiTheme="minorHAnsi" w:eastAsia="MS PMincho" w:hAnsiTheme="minorHAnsi"/>
          <w:color w:val="000000" w:themeColor="text1"/>
        </w:rPr>
        <w:t xml:space="preserve"> </w:t>
      </w:r>
      <w:r w:rsidR="00827B48" w:rsidRPr="00E761AE">
        <w:rPr>
          <w:rFonts w:asciiTheme="minorHAnsi" w:eastAsia="MS PMincho" w:hAnsiTheme="minorHAnsi"/>
          <w:color w:val="000000" w:themeColor="text1"/>
        </w:rPr>
        <w:t>of</w:t>
      </w:r>
      <w:r w:rsidR="00215420" w:rsidRPr="00E761AE">
        <w:rPr>
          <w:rFonts w:asciiTheme="minorHAnsi" w:eastAsia="MS PMincho" w:hAnsiTheme="minorHAnsi"/>
          <w:color w:val="000000" w:themeColor="text1"/>
        </w:rPr>
        <w:t xml:space="preserve"> [</w:t>
      </w:r>
      <w:r w:rsidR="00215420" w:rsidRPr="00E761AE">
        <w:rPr>
          <w:rFonts w:asciiTheme="minorHAnsi" w:eastAsia="MS PMincho" w:hAnsiTheme="minorHAnsi"/>
          <w:color w:val="000000" w:themeColor="text1"/>
          <w:vertAlign w:val="superscript"/>
        </w:rPr>
        <w:t>14</w:t>
      </w:r>
      <w:r w:rsidR="00215420" w:rsidRPr="00E761AE">
        <w:rPr>
          <w:rFonts w:asciiTheme="minorHAnsi" w:eastAsia="MS PMincho" w:hAnsiTheme="minorHAnsi"/>
          <w:color w:val="000000" w:themeColor="text1"/>
        </w:rPr>
        <w:t>C]</w:t>
      </w:r>
      <w:r w:rsidR="00EE6C10" w:rsidRPr="00E761AE">
        <w:rPr>
          <w:rFonts w:asciiTheme="minorHAnsi" w:eastAsia="MS PMincho" w:hAnsiTheme="minorHAnsi"/>
          <w:color w:val="000000" w:themeColor="text1"/>
        </w:rPr>
        <w:t>-</w:t>
      </w:r>
      <w:r w:rsidR="009D678B" w:rsidRPr="00E761AE">
        <w:rPr>
          <w:rFonts w:asciiTheme="minorHAnsi" w:eastAsia="MS PMincho" w:hAnsiTheme="minorHAnsi"/>
          <w:color w:val="000000" w:themeColor="text1"/>
        </w:rPr>
        <w:t>i</w:t>
      </w:r>
      <w:r w:rsidR="00215420" w:rsidRPr="00E761AE">
        <w:rPr>
          <w:rFonts w:asciiTheme="minorHAnsi" w:eastAsia="MS PMincho" w:hAnsiTheme="minorHAnsi"/>
          <w:color w:val="000000" w:themeColor="text1"/>
        </w:rPr>
        <w:t xml:space="preserve">nulin into the brain </w:t>
      </w:r>
      <w:r w:rsidR="00827B48" w:rsidRPr="00E761AE">
        <w:rPr>
          <w:rFonts w:asciiTheme="minorHAnsi" w:eastAsia="MS PMincho" w:hAnsiTheme="minorHAnsi"/>
          <w:color w:val="000000" w:themeColor="text1"/>
        </w:rPr>
        <w:t>using</w:t>
      </w:r>
      <w:r w:rsidR="00812ED5" w:rsidRPr="00E761AE">
        <w:rPr>
          <w:rFonts w:asciiTheme="minorHAnsi" w:eastAsia="MS PMincho" w:hAnsiTheme="minorHAnsi"/>
          <w:color w:val="000000" w:themeColor="text1"/>
        </w:rPr>
        <w:t xml:space="preserve"> openable</w:t>
      </w:r>
      <w:r w:rsidR="00827B48" w:rsidRPr="00E761AE">
        <w:rPr>
          <w:rFonts w:asciiTheme="minorHAnsi" w:eastAsia="MS PMincho" w:hAnsiTheme="minorHAnsi"/>
          <w:color w:val="000000" w:themeColor="text1"/>
        </w:rPr>
        <w:t xml:space="preserve"> </w:t>
      </w:r>
      <w:r w:rsidR="00812ED5" w:rsidRPr="00E761AE">
        <w:rPr>
          <w:rFonts w:asciiTheme="minorHAnsi" w:eastAsia="MS PMincho" w:hAnsiTheme="minorHAnsi"/>
          <w:color w:val="000000" w:themeColor="text1"/>
        </w:rPr>
        <w:t>inhalation masks</w:t>
      </w:r>
      <w:r w:rsidR="00926D96" w:rsidRPr="00E761AE">
        <w:rPr>
          <w:rFonts w:asciiTheme="minorHAnsi" w:eastAsia="MS PMincho" w:hAnsiTheme="minorHAnsi"/>
          <w:color w:val="000000" w:themeColor="text1"/>
        </w:rPr>
        <w:t xml:space="preserve"> (</w:t>
      </w:r>
      <w:r w:rsidRPr="00EC5690">
        <w:rPr>
          <w:rFonts w:asciiTheme="minorHAnsi" w:eastAsia="MS PMincho" w:hAnsiTheme="minorHAnsi"/>
          <w:b/>
          <w:color w:val="000000" w:themeColor="text1"/>
        </w:rPr>
        <w:t>Figure 1</w:t>
      </w:r>
      <w:r w:rsidR="00926D96"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w:t>
      </w:r>
      <w:r w:rsidR="00215420" w:rsidRPr="00E761AE">
        <w:rPr>
          <w:rFonts w:asciiTheme="minorHAnsi" w:eastAsia="MS PMincho" w:hAnsiTheme="minorHAnsi"/>
          <w:color w:val="000000" w:themeColor="text1"/>
        </w:rPr>
        <w:t xml:space="preserve">Under inhalation anesthesia, the quantitative results </w:t>
      </w:r>
      <w:r w:rsidR="00827B48" w:rsidRPr="00E761AE">
        <w:rPr>
          <w:rFonts w:asciiTheme="minorHAnsi" w:eastAsia="MS PMincho" w:hAnsiTheme="minorHAnsi"/>
          <w:color w:val="000000" w:themeColor="text1"/>
        </w:rPr>
        <w:t>revealed no</w:t>
      </w:r>
      <w:r w:rsidR="00215420" w:rsidRPr="00E761AE">
        <w:rPr>
          <w:rFonts w:asciiTheme="minorHAnsi" w:eastAsia="MS PMincho" w:hAnsiTheme="minorHAnsi"/>
          <w:color w:val="000000" w:themeColor="text1"/>
        </w:rPr>
        <w:t xml:space="preserve"> experimental interindividual variation among the examined animal</w:t>
      </w:r>
      <w:r w:rsidR="00C4533E">
        <w:rPr>
          <w:rFonts w:asciiTheme="minorHAnsi" w:eastAsia="MS PMincho" w:hAnsiTheme="minorHAnsi"/>
          <w:color w:val="000000" w:themeColor="text1"/>
        </w:rPr>
        <w:t>s</w:t>
      </w:r>
      <w:r w:rsidR="00215420" w:rsidRPr="00E761AE">
        <w:rPr>
          <w:rFonts w:asciiTheme="minorHAnsi" w:eastAsia="MS PMincho" w:hAnsiTheme="minorHAnsi"/>
          <w:color w:val="000000" w:themeColor="text1"/>
        </w:rPr>
        <w:t xml:space="preserve">, </w:t>
      </w:r>
      <w:r w:rsidR="00827B48" w:rsidRPr="00E761AE">
        <w:rPr>
          <w:rFonts w:asciiTheme="minorHAnsi" w:eastAsia="MS PMincho" w:hAnsiTheme="minorHAnsi"/>
          <w:color w:val="000000" w:themeColor="text1"/>
        </w:rPr>
        <w:t>as indicat</w:t>
      </w:r>
      <w:r w:rsidR="009754F6" w:rsidRPr="00E761AE">
        <w:rPr>
          <w:rFonts w:asciiTheme="minorHAnsi" w:eastAsia="MS PMincho" w:hAnsiTheme="minorHAnsi"/>
          <w:color w:val="000000" w:themeColor="text1"/>
        </w:rPr>
        <w:t>e</w:t>
      </w:r>
      <w:r w:rsidR="00827B48" w:rsidRPr="00E761AE">
        <w:rPr>
          <w:rFonts w:asciiTheme="minorHAnsi" w:eastAsia="MS PMincho" w:hAnsiTheme="minorHAnsi"/>
          <w:color w:val="000000" w:themeColor="text1"/>
        </w:rPr>
        <w:t>d by the</w:t>
      </w:r>
      <w:r w:rsidR="00215420" w:rsidRPr="00E761AE">
        <w:rPr>
          <w:rFonts w:asciiTheme="minorHAnsi" w:eastAsia="MS PMincho" w:hAnsiTheme="minorHAnsi"/>
          <w:color w:val="000000" w:themeColor="text1"/>
        </w:rPr>
        <w:t xml:space="preserve"> low standard error. </w:t>
      </w:r>
      <w:r w:rsidR="00FE6172" w:rsidRPr="00E761AE">
        <w:rPr>
          <w:rFonts w:asciiTheme="minorHAnsi" w:eastAsia="MS PMincho" w:hAnsiTheme="minorHAnsi"/>
          <w:color w:val="000000" w:themeColor="text1"/>
        </w:rPr>
        <w:t>When the esophag</w:t>
      </w:r>
      <w:r w:rsidR="009D678B" w:rsidRPr="00E761AE">
        <w:rPr>
          <w:rFonts w:asciiTheme="minorHAnsi" w:eastAsia="MS PMincho" w:hAnsiTheme="minorHAnsi"/>
          <w:color w:val="000000" w:themeColor="text1"/>
        </w:rPr>
        <w:t>eal</w:t>
      </w:r>
      <w:r w:rsidR="00FE6172" w:rsidRPr="00E761AE">
        <w:rPr>
          <w:rFonts w:asciiTheme="minorHAnsi" w:eastAsia="MS PMincho" w:hAnsiTheme="minorHAnsi"/>
          <w:color w:val="000000" w:themeColor="text1"/>
        </w:rPr>
        <w:t xml:space="preserve"> reverse cannula nasal cavity administration method was used to administer [</w:t>
      </w:r>
      <w:r w:rsidR="00FE6172" w:rsidRPr="00E761AE">
        <w:rPr>
          <w:rFonts w:asciiTheme="minorHAnsi" w:eastAsia="MS PMincho" w:hAnsiTheme="minorHAnsi"/>
          <w:color w:val="000000" w:themeColor="text1"/>
          <w:vertAlign w:val="superscript"/>
        </w:rPr>
        <w:t>14</w:t>
      </w:r>
      <w:r w:rsidR="00FE6172" w:rsidRPr="00E761AE">
        <w:rPr>
          <w:rFonts w:asciiTheme="minorHAnsi" w:eastAsia="MS PMincho" w:hAnsiTheme="minorHAnsi"/>
          <w:color w:val="000000" w:themeColor="text1"/>
        </w:rPr>
        <w:t>C]-</w:t>
      </w:r>
      <w:r w:rsidR="009754F6"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nulin under inhalation anesthesia</w:t>
      </w:r>
      <w:r w:rsidR="00926D96" w:rsidRPr="00E761AE">
        <w:rPr>
          <w:rFonts w:asciiTheme="minorHAnsi" w:eastAsia="MS PMincho" w:hAnsiTheme="minorHAnsi"/>
          <w:color w:val="000000" w:themeColor="text1"/>
        </w:rPr>
        <w:t xml:space="preserve"> (</w:t>
      </w:r>
      <w:r w:rsidRPr="00EC5690">
        <w:rPr>
          <w:rFonts w:asciiTheme="minorHAnsi" w:eastAsia="MS PMincho" w:hAnsiTheme="minorHAnsi"/>
          <w:b/>
          <w:color w:val="000000" w:themeColor="text1"/>
        </w:rPr>
        <w:t>Figure 2</w:t>
      </w:r>
      <w:r w:rsidR="00926D96"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significantly higher </w:t>
      </w:r>
      <w:r w:rsidR="00414599" w:rsidRPr="00E761AE">
        <w:rPr>
          <w:rFonts w:asciiTheme="minorHAnsi" w:eastAsia="MS PMincho" w:hAnsiTheme="minorHAnsi"/>
          <w:color w:val="000000" w:themeColor="text1"/>
        </w:rPr>
        <w:t>levels</w:t>
      </w:r>
      <w:r w:rsidR="00FE6172" w:rsidRPr="00E761AE">
        <w:rPr>
          <w:rFonts w:asciiTheme="minorHAnsi" w:eastAsia="MS PMincho" w:hAnsiTheme="minorHAnsi"/>
          <w:color w:val="000000" w:themeColor="text1"/>
        </w:rPr>
        <w:t xml:space="preserve"> of [</w:t>
      </w:r>
      <w:r w:rsidR="00FE6172" w:rsidRPr="00E761AE">
        <w:rPr>
          <w:rFonts w:asciiTheme="minorHAnsi" w:eastAsia="MS PMincho" w:hAnsiTheme="minorHAnsi"/>
          <w:color w:val="000000" w:themeColor="text1"/>
          <w:vertAlign w:val="superscript"/>
        </w:rPr>
        <w:t>14</w:t>
      </w:r>
      <w:r w:rsidR="00FE6172" w:rsidRPr="00E761AE">
        <w:rPr>
          <w:rFonts w:asciiTheme="minorHAnsi" w:eastAsia="MS PMincho" w:hAnsiTheme="minorHAnsi"/>
          <w:color w:val="000000" w:themeColor="text1"/>
        </w:rPr>
        <w:t>C]-</w:t>
      </w:r>
      <w:r w:rsidR="009754F6" w:rsidRPr="00E761AE">
        <w:rPr>
          <w:rFonts w:asciiTheme="minorHAnsi" w:eastAsia="MS PMincho" w:hAnsiTheme="minorHAnsi"/>
          <w:color w:val="000000" w:themeColor="text1"/>
        </w:rPr>
        <w:t>i</w:t>
      </w:r>
      <w:r w:rsidR="00FE6172" w:rsidRPr="00E761AE">
        <w:rPr>
          <w:rFonts w:asciiTheme="minorHAnsi" w:eastAsia="MS PMincho" w:hAnsiTheme="minorHAnsi"/>
          <w:color w:val="000000" w:themeColor="text1"/>
        </w:rPr>
        <w:t>nulin were observed in the</w:t>
      </w:r>
      <w:r w:rsidR="001A6B4F"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olfactory bulb</w:t>
      </w:r>
      <w:r w:rsidR="00926D96" w:rsidRPr="00E761AE">
        <w:rPr>
          <w:rFonts w:asciiTheme="minorHAnsi" w:eastAsia="MS PMincho" w:hAnsiTheme="minorHAnsi"/>
          <w:color w:val="000000" w:themeColor="text1"/>
        </w:rPr>
        <w:t xml:space="preserve"> (</w:t>
      </w:r>
      <w:r w:rsidRPr="00EC5690">
        <w:rPr>
          <w:rFonts w:asciiTheme="minorHAnsi" w:eastAsia="MS PMincho" w:hAnsiTheme="minorHAnsi"/>
          <w:b/>
          <w:color w:val="000000" w:themeColor="text1"/>
        </w:rPr>
        <w:t>Figure 3A</w:t>
      </w:r>
      <w:r w:rsidR="00926D96"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w:t>
      </w:r>
      <w:r w:rsidR="004103A6" w:rsidRPr="00E761AE">
        <w:rPr>
          <w:rFonts w:asciiTheme="minorHAnsi" w:eastAsia="MS PMincho" w:hAnsiTheme="minorHAnsi"/>
          <w:color w:val="000000" w:themeColor="text1"/>
        </w:rPr>
        <w:t>cerebrum</w:t>
      </w:r>
      <w:r w:rsidR="00926D96" w:rsidRPr="00E761AE">
        <w:rPr>
          <w:rFonts w:asciiTheme="minorHAnsi" w:eastAsia="MS PMincho" w:hAnsiTheme="minorHAnsi"/>
          <w:color w:val="000000" w:themeColor="text1"/>
        </w:rPr>
        <w:t xml:space="preserve"> (</w:t>
      </w:r>
      <w:r w:rsidRPr="00EC5690">
        <w:rPr>
          <w:rFonts w:asciiTheme="minorHAnsi" w:eastAsia="MS PMincho" w:hAnsiTheme="minorHAnsi"/>
          <w:b/>
          <w:color w:val="000000" w:themeColor="text1"/>
        </w:rPr>
        <w:t>Figure 3B</w:t>
      </w:r>
      <w:r w:rsidR="00926D96" w:rsidRPr="00E761AE">
        <w:rPr>
          <w:rFonts w:asciiTheme="minorHAnsi" w:eastAsia="MS PMincho" w:hAnsiTheme="minorHAnsi"/>
          <w:color w:val="000000" w:themeColor="text1"/>
        </w:rPr>
        <w:t>)</w:t>
      </w:r>
      <w:r w:rsidR="004103A6"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and </w:t>
      </w:r>
      <w:r w:rsidR="00EE6C10" w:rsidRPr="00E761AE">
        <w:rPr>
          <w:rFonts w:asciiTheme="minorHAnsi" w:eastAsia="MS PMincho" w:hAnsiTheme="minorHAnsi"/>
          <w:color w:val="000000" w:themeColor="text1"/>
        </w:rPr>
        <w:t>medulla oblongata</w:t>
      </w:r>
      <w:r w:rsidR="004103A6" w:rsidRPr="00E761AE">
        <w:rPr>
          <w:rFonts w:asciiTheme="minorHAnsi" w:eastAsia="MS PMincho" w:hAnsiTheme="minorHAnsi"/>
          <w:color w:val="000000" w:themeColor="text1"/>
        </w:rPr>
        <w:t xml:space="preserve"> </w:t>
      </w:r>
      <w:r w:rsidR="00926D96" w:rsidRPr="00E761AE">
        <w:rPr>
          <w:rFonts w:asciiTheme="minorHAnsi" w:eastAsia="MS PMincho" w:hAnsiTheme="minorHAnsi"/>
          <w:color w:val="000000" w:themeColor="text1"/>
        </w:rPr>
        <w:t>(</w:t>
      </w:r>
      <w:r w:rsidRPr="00EC5690">
        <w:rPr>
          <w:rFonts w:asciiTheme="minorHAnsi" w:eastAsia="MS PMincho" w:hAnsiTheme="minorHAnsi"/>
          <w:b/>
          <w:color w:val="000000" w:themeColor="text1"/>
        </w:rPr>
        <w:t>Figure 3C</w:t>
      </w:r>
      <w:r w:rsidR="00926D96" w:rsidRPr="00E761AE">
        <w:rPr>
          <w:rFonts w:asciiTheme="minorHAnsi" w:eastAsia="MS PMincho" w:hAnsiTheme="minorHAnsi"/>
          <w:color w:val="000000" w:themeColor="text1"/>
        </w:rPr>
        <w:t>)</w:t>
      </w:r>
      <w:r w:rsidR="001A6B4F"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w:t>
      </w:r>
      <w:r w:rsidR="00F6155B" w:rsidRPr="00E761AE">
        <w:rPr>
          <w:rFonts w:asciiTheme="minorHAnsi" w:eastAsia="MS PMincho" w:hAnsiTheme="minorHAnsi"/>
          <w:color w:val="000000" w:themeColor="text1"/>
        </w:rPr>
        <w:t xml:space="preserve">than </w:t>
      </w:r>
      <w:r w:rsidR="009754F6" w:rsidRPr="00E761AE">
        <w:rPr>
          <w:rFonts w:asciiTheme="minorHAnsi" w:eastAsia="MS PMincho" w:hAnsiTheme="minorHAnsi"/>
          <w:color w:val="000000" w:themeColor="text1"/>
        </w:rPr>
        <w:t>with</w:t>
      </w:r>
      <w:r w:rsidR="001A6B4F" w:rsidRPr="00E761AE">
        <w:rPr>
          <w:rFonts w:asciiTheme="minorHAnsi" w:eastAsia="MS PMincho" w:hAnsiTheme="minorHAnsi"/>
          <w:color w:val="000000" w:themeColor="text1"/>
        </w:rPr>
        <w:t xml:space="preserve"> the </w:t>
      </w:r>
      <w:r w:rsidR="00FE6172" w:rsidRPr="00E761AE">
        <w:rPr>
          <w:rFonts w:asciiTheme="minorHAnsi" w:eastAsia="MS PMincho" w:hAnsiTheme="minorHAnsi"/>
          <w:color w:val="000000" w:themeColor="text1"/>
        </w:rPr>
        <w:t>pipette</w:t>
      </w:r>
      <w:r w:rsidR="00986258" w:rsidRPr="00E761AE">
        <w:rPr>
          <w:rFonts w:asciiTheme="minorHAnsi" w:eastAsia="MS PMincho" w:hAnsiTheme="minorHAnsi"/>
          <w:color w:val="000000" w:themeColor="text1"/>
        </w:rPr>
        <w:t xml:space="preserve"> method</w:t>
      </w:r>
      <w:r w:rsidR="00FE6172" w:rsidRPr="00E761AE">
        <w:rPr>
          <w:rFonts w:asciiTheme="minorHAnsi" w:eastAsia="MS PMincho" w:hAnsiTheme="minorHAnsi"/>
          <w:color w:val="000000" w:themeColor="text1"/>
        </w:rPr>
        <w:t xml:space="preserve">. </w:t>
      </w:r>
      <w:r w:rsidR="009D678B" w:rsidRPr="00E761AE">
        <w:rPr>
          <w:rFonts w:asciiTheme="minorHAnsi" w:eastAsia="MS PMincho" w:hAnsiTheme="minorHAnsi"/>
          <w:color w:val="000000" w:themeColor="text1"/>
        </w:rPr>
        <w:t>Moreover</w:t>
      </w:r>
      <w:r w:rsidR="00FE6172" w:rsidRPr="00E761AE">
        <w:rPr>
          <w:rFonts w:asciiTheme="minorHAnsi" w:eastAsia="MS PMincho" w:hAnsiTheme="minorHAnsi"/>
          <w:color w:val="000000" w:themeColor="text1"/>
        </w:rPr>
        <w:t xml:space="preserve">, </w:t>
      </w:r>
      <w:r w:rsidR="009D678B" w:rsidRPr="00E761AE">
        <w:rPr>
          <w:rFonts w:asciiTheme="minorHAnsi" w:eastAsia="MS PMincho" w:hAnsiTheme="minorHAnsi"/>
          <w:color w:val="000000" w:themeColor="text1"/>
        </w:rPr>
        <w:t>w</w:t>
      </w:r>
      <w:r w:rsidR="009754F6" w:rsidRPr="00E761AE">
        <w:rPr>
          <w:rFonts w:asciiTheme="minorHAnsi" w:eastAsia="MS PMincho" w:hAnsiTheme="minorHAnsi"/>
          <w:color w:val="000000" w:themeColor="text1"/>
        </w:rPr>
        <w:t xml:space="preserve">ithin the brain, </w:t>
      </w:r>
      <w:r w:rsidR="00FE6172" w:rsidRPr="00E761AE">
        <w:rPr>
          <w:rFonts w:asciiTheme="minorHAnsi" w:eastAsia="MS PMincho" w:hAnsiTheme="minorHAnsi"/>
          <w:color w:val="000000" w:themeColor="text1"/>
        </w:rPr>
        <w:t>higher</w:t>
      </w:r>
      <w:r w:rsidR="003F29FB" w:rsidRPr="00E761AE">
        <w:rPr>
          <w:rFonts w:asciiTheme="minorHAnsi" w:eastAsia="MS PMincho" w:hAnsiTheme="minorHAnsi"/>
          <w:color w:val="000000" w:themeColor="text1"/>
        </w:rPr>
        <w:t xml:space="preserve"> [</w:t>
      </w:r>
      <w:r w:rsidR="003F29FB" w:rsidRPr="00E761AE">
        <w:rPr>
          <w:rFonts w:asciiTheme="minorHAnsi" w:eastAsia="MS PMincho" w:hAnsiTheme="minorHAnsi"/>
          <w:color w:val="000000" w:themeColor="text1"/>
          <w:vertAlign w:val="superscript"/>
        </w:rPr>
        <w:t>14</w:t>
      </w:r>
      <w:r w:rsidR="003F29FB" w:rsidRPr="00E761AE">
        <w:rPr>
          <w:rFonts w:asciiTheme="minorHAnsi" w:eastAsia="MS PMincho" w:hAnsiTheme="minorHAnsi"/>
          <w:color w:val="000000" w:themeColor="text1"/>
        </w:rPr>
        <w:t>C]-</w:t>
      </w:r>
      <w:proofErr w:type="spellStart"/>
      <w:r w:rsidR="003F29FB" w:rsidRPr="00E761AE">
        <w:rPr>
          <w:rFonts w:asciiTheme="minorHAnsi" w:eastAsia="MS PMincho" w:hAnsiTheme="minorHAnsi"/>
          <w:color w:val="000000" w:themeColor="text1"/>
        </w:rPr>
        <w:t>inulin</w:t>
      </w:r>
      <w:proofErr w:type="spellEnd"/>
      <w:r w:rsidR="00FE6172" w:rsidRPr="00E761AE">
        <w:rPr>
          <w:rFonts w:asciiTheme="minorHAnsi" w:eastAsia="MS PMincho" w:hAnsiTheme="minorHAnsi"/>
          <w:color w:val="000000" w:themeColor="text1"/>
        </w:rPr>
        <w:t xml:space="preserve"> </w:t>
      </w:r>
      <w:r w:rsidR="00414599" w:rsidRPr="00E761AE">
        <w:rPr>
          <w:rFonts w:asciiTheme="minorHAnsi" w:eastAsia="MS PMincho" w:hAnsiTheme="minorHAnsi"/>
          <w:color w:val="000000" w:themeColor="text1"/>
        </w:rPr>
        <w:t>level</w:t>
      </w:r>
      <w:r w:rsidR="00C4533E">
        <w:rPr>
          <w:rFonts w:asciiTheme="minorHAnsi" w:eastAsia="MS PMincho" w:hAnsiTheme="minorHAnsi"/>
          <w:color w:val="000000" w:themeColor="text1"/>
        </w:rPr>
        <w:t>s</w:t>
      </w:r>
      <w:r w:rsidR="003F29FB" w:rsidRPr="00E761AE">
        <w:rPr>
          <w:rFonts w:asciiTheme="minorHAnsi" w:eastAsia="MS PMincho" w:hAnsiTheme="minorHAnsi"/>
          <w:color w:val="000000" w:themeColor="text1"/>
        </w:rPr>
        <w:t xml:space="preserve"> </w:t>
      </w:r>
      <w:r w:rsidR="009754F6" w:rsidRPr="00E761AE">
        <w:rPr>
          <w:rFonts w:asciiTheme="minorHAnsi" w:eastAsia="MS PMincho" w:hAnsiTheme="minorHAnsi"/>
          <w:color w:val="000000" w:themeColor="text1"/>
        </w:rPr>
        <w:t>w</w:t>
      </w:r>
      <w:r w:rsidR="00C4533E">
        <w:rPr>
          <w:rFonts w:asciiTheme="minorHAnsi" w:eastAsia="MS PMincho" w:hAnsiTheme="minorHAnsi"/>
          <w:color w:val="000000" w:themeColor="text1"/>
        </w:rPr>
        <w:t>ere</w:t>
      </w:r>
      <w:r w:rsidR="009754F6" w:rsidRPr="00E761AE">
        <w:rPr>
          <w:rFonts w:asciiTheme="minorHAnsi" w:eastAsia="MS PMincho" w:hAnsiTheme="minorHAnsi"/>
          <w:color w:val="000000" w:themeColor="text1"/>
        </w:rPr>
        <w:t xml:space="preserve"> detected in</w:t>
      </w:r>
      <w:r w:rsidR="00FE6172" w:rsidRPr="00E761AE">
        <w:rPr>
          <w:rFonts w:asciiTheme="minorHAnsi" w:eastAsia="MS PMincho" w:hAnsiTheme="minorHAnsi"/>
          <w:color w:val="000000" w:themeColor="text1"/>
        </w:rPr>
        <w:t xml:space="preserve"> the olfactory bulb and </w:t>
      </w:r>
      <w:r w:rsidR="00EE6C10" w:rsidRPr="00E761AE">
        <w:rPr>
          <w:rFonts w:asciiTheme="minorHAnsi" w:eastAsia="MS PMincho" w:hAnsiTheme="minorHAnsi"/>
          <w:color w:val="000000" w:themeColor="text1"/>
        </w:rPr>
        <w:t>medulla oblongata</w:t>
      </w:r>
      <w:r w:rsidR="00FE6172" w:rsidRPr="00E761AE">
        <w:rPr>
          <w:rFonts w:asciiTheme="minorHAnsi" w:eastAsia="MS PMincho" w:hAnsiTheme="minorHAnsi"/>
          <w:color w:val="000000" w:themeColor="text1"/>
        </w:rPr>
        <w:t xml:space="preserve">, which are </w:t>
      </w:r>
      <w:r w:rsidR="000D0738" w:rsidRPr="00E761AE">
        <w:rPr>
          <w:rFonts w:asciiTheme="minorHAnsi" w:eastAsia="MS PMincho" w:hAnsiTheme="minorHAnsi"/>
          <w:color w:val="000000" w:themeColor="text1"/>
        </w:rPr>
        <w:t>prominently</w:t>
      </w:r>
      <w:r w:rsidR="00FE6172" w:rsidRPr="00E761AE">
        <w:rPr>
          <w:rFonts w:asciiTheme="minorHAnsi" w:eastAsia="MS PMincho" w:hAnsiTheme="minorHAnsi"/>
          <w:color w:val="000000" w:themeColor="text1"/>
        </w:rPr>
        <w:t xml:space="preserve"> involved in the </w:t>
      </w:r>
      <w:r w:rsidR="00EE6C10" w:rsidRPr="00E761AE">
        <w:rPr>
          <w:rFonts w:asciiTheme="minorHAnsi" w:eastAsia="MS PMincho" w:hAnsiTheme="minorHAnsi"/>
          <w:color w:val="000000" w:themeColor="text1"/>
        </w:rPr>
        <w:t>nose-to-brain</w:t>
      </w:r>
      <w:r w:rsidR="00FE6172" w:rsidRPr="00E761AE">
        <w:rPr>
          <w:rFonts w:asciiTheme="minorHAnsi" w:eastAsia="MS PMincho" w:hAnsiTheme="minorHAnsi"/>
          <w:color w:val="000000" w:themeColor="text1"/>
        </w:rPr>
        <w:t xml:space="preserve"> </w:t>
      </w:r>
      <w:r w:rsidR="00EE6C10" w:rsidRPr="00E761AE">
        <w:rPr>
          <w:rFonts w:asciiTheme="minorHAnsi" w:eastAsia="MS PMincho" w:hAnsiTheme="minorHAnsi"/>
          <w:color w:val="000000" w:themeColor="text1"/>
        </w:rPr>
        <w:t>pathway</w:t>
      </w:r>
      <w:r w:rsidR="009D678B" w:rsidRPr="00E761AE">
        <w:rPr>
          <w:rFonts w:asciiTheme="minorHAnsi" w:eastAsia="MS PMincho" w:hAnsiTheme="minorHAnsi"/>
          <w:color w:val="000000" w:themeColor="text1"/>
        </w:rPr>
        <w:t>, than in the cerebrum</w:t>
      </w:r>
      <w:r w:rsidR="00FE6172" w:rsidRPr="00E761AE">
        <w:rPr>
          <w:rFonts w:asciiTheme="minorHAnsi" w:eastAsia="MS PMincho" w:hAnsiTheme="minorHAnsi"/>
          <w:color w:val="000000" w:themeColor="text1"/>
        </w:rPr>
        <w:t>.</w:t>
      </w:r>
    </w:p>
    <w:p w14:paraId="2D9392C0" w14:textId="77777777" w:rsidR="0019734F" w:rsidRPr="00E761AE" w:rsidRDefault="0019734F" w:rsidP="00B514B2">
      <w:pPr>
        <w:jc w:val="both"/>
        <w:rPr>
          <w:rFonts w:asciiTheme="minorHAnsi" w:hAnsiTheme="minorHAnsi"/>
          <w:b/>
          <w:color w:val="000000" w:themeColor="text1"/>
        </w:rPr>
      </w:pPr>
    </w:p>
    <w:p w14:paraId="0C610BB5" w14:textId="0745400D" w:rsidR="0019734F" w:rsidRPr="00E761AE" w:rsidRDefault="00EC5690" w:rsidP="00B514B2">
      <w:pPr>
        <w:jc w:val="both"/>
        <w:rPr>
          <w:rFonts w:asciiTheme="minorHAnsi" w:hAnsiTheme="minorHAnsi"/>
          <w:b/>
          <w:color w:val="000000" w:themeColor="text1"/>
        </w:rPr>
      </w:pPr>
      <w:r w:rsidRPr="00EC5690">
        <w:rPr>
          <w:rFonts w:asciiTheme="minorHAnsi" w:hAnsiTheme="minorHAnsi"/>
          <w:b/>
          <w:color w:val="000000" w:themeColor="text1"/>
        </w:rPr>
        <w:t>Figure</w:t>
      </w:r>
      <w:r w:rsidR="0019734F" w:rsidRPr="00E761AE">
        <w:rPr>
          <w:rFonts w:asciiTheme="minorHAnsi" w:hAnsiTheme="minorHAnsi"/>
          <w:b/>
          <w:color w:val="000000" w:themeColor="text1"/>
        </w:rPr>
        <w:t xml:space="preserve"> Legends:</w:t>
      </w:r>
    </w:p>
    <w:p w14:paraId="020AC652" w14:textId="77777777" w:rsidR="0019734F" w:rsidRPr="00E761AE" w:rsidRDefault="0019734F" w:rsidP="00B514B2">
      <w:pPr>
        <w:jc w:val="both"/>
        <w:rPr>
          <w:rFonts w:asciiTheme="minorHAnsi" w:hAnsiTheme="minorHAnsi"/>
          <w:b/>
          <w:color w:val="000000" w:themeColor="text1"/>
        </w:rPr>
      </w:pPr>
    </w:p>
    <w:p w14:paraId="2FAE4118" w14:textId="27105514" w:rsidR="00452406" w:rsidRPr="00E761AE" w:rsidRDefault="00EC5690" w:rsidP="00B514B2">
      <w:pPr>
        <w:jc w:val="both"/>
        <w:rPr>
          <w:rFonts w:asciiTheme="minorHAnsi" w:hAnsiTheme="minorHAnsi"/>
          <w:color w:val="000000" w:themeColor="text1"/>
        </w:rPr>
      </w:pPr>
      <w:r w:rsidRPr="00EC5690">
        <w:rPr>
          <w:rFonts w:asciiTheme="minorHAnsi" w:hAnsiTheme="minorHAnsi"/>
          <w:b/>
          <w:color w:val="000000" w:themeColor="text1"/>
        </w:rPr>
        <w:t>Figure 1</w:t>
      </w:r>
      <w:r w:rsidR="0019734F" w:rsidRPr="00E761AE">
        <w:rPr>
          <w:rFonts w:asciiTheme="minorHAnsi" w:hAnsiTheme="minorHAnsi"/>
          <w:b/>
          <w:color w:val="000000" w:themeColor="text1"/>
        </w:rPr>
        <w:t xml:space="preserve">: </w:t>
      </w:r>
      <w:r w:rsidR="0019734F" w:rsidRPr="00E761AE">
        <w:rPr>
          <w:rFonts w:asciiTheme="minorHAnsi" w:eastAsia="MS Mincho" w:hAnsiTheme="minorHAnsi"/>
          <w:b/>
          <w:color w:val="000000" w:themeColor="text1"/>
          <w:lang w:eastAsia="ja-JP"/>
        </w:rPr>
        <w:t xml:space="preserve">Intranasal administration using a micropipette </w:t>
      </w:r>
      <w:r w:rsidR="00B829D8" w:rsidRPr="00E761AE">
        <w:rPr>
          <w:rFonts w:asciiTheme="minorHAnsi" w:eastAsia="MS Mincho" w:hAnsiTheme="minorHAnsi"/>
          <w:b/>
          <w:color w:val="000000" w:themeColor="text1"/>
          <w:lang w:eastAsia="ja-JP"/>
        </w:rPr>
        <w:t xml:space="preserve">in conjunction </w:t>
      </w:r>
      <w:r w:rsidR="0019734F" w:rsidRPr="00E761AE">
        <w:rPr>
          <w:rFonts w:asciiTheme="minorHAnsi" w:eastAsia="MS Mincho" w:hAnsiTheme="minorHAnsi"/>
          <w:b/>
          <w:color w:val="000000" w:themeColor="text1"/>
          <w:lang w:eastAsia="ja-JP"/>
        </w:rPr>
        <w:t>with a temporar</w:t>
      </w:r>
      <w:r w:rsidR="00387381" w:rsidRPr="00E761AE">
        <w:rPr>
          <w:rFonts w:asciiTheme="minorHAnsi" w:eastAsia="MS Mincho" w:hAnsiTheme="minorHAnsi"/>
          <w:b/>
          <w:color w:val="000000" w:themeColor="text1"/>
          <w:lang w:eastAsia="ja-JP"/>
        </w:rPr>
        <w:t>il</w:t>
      </w:r>
      <w:r w:rsidR="0019734F" w:rsidRPr="00E761AE">
        <w:rPr>
          <w:rFonts w:asciiTheme="minorHAnsi" w:eastAsia="MS Mincho" w:hAnsiTheme="minorHAnsi"/>
          <w:b/>
          <w:color w:val="000000" w:themeColor="text1"/>
          <w:lang w:eastAsia="ja-JP"/>
        </w:rPr>
        <w:t>y</w:t>
      </w:r>
      <w:r w:rsidR="00387381" w:rsidRPr="00E761AE">
        <w:rPr>
          <w:rFonts w:asciiTheme="minorHAnsi" w:eastAsia="MS Mincho" w:hAnsiTheme="minorHAnsi"/>
          <w:b/>
          <w:color w:val="000000" w:themeColor="text1"/>
          <w:lang w:eastAsia="ja-JP"/>
        </w:rPr>
        <w:t xml:space="preserve"> </w:t>
      </w:r>
      <w:r w:rsidR="0019734F" w:rsidRPr="00E761AE">
        <w:rPr>
          <w:rFonts w:asciiTheme="minorHAnsi" w:eastAsia="MS Mincho" w:hAnsiTheme="minorHAnsi"/>
          <w:b/>
          <w:color w:val="000000" w:themeColor="text1"/>
          <w:lang w:eastAsia="ja-JP"/>
        </w:rPr>
        <w:t>openable inhalation mask</w:t>
      </w:r>
      <w:r w:rsidR="0019734F" w:rsidRPr="00E761AE">
        <w:rPr>
          <w:rFonts w:asciiTheme="minorHAnsi" w:hAnsiTheme="minorHAnsi"/>
          <w:b/>
          <w:color w:val="000000" w:themeColor="text1"/>
        </w:rPr>
        <w:t xml:space="preserve">. </w:t>
      </w:r>
      <w:r w:rsidR="00387381" w:rsidRPr="00E761AE">
        <w:rPr>
          <w:rFonts w:asciiTheme="minorHAnsi" w:hAnsiTheme="minorHAnsi"/>
          <w:color w:val="000000" w:themeColor="text1"/>
        </w:rPr>
        <w:t>P</w:t>
      </w:r>
      <w:r w:rsidR="00452406" w:rsidRPr="00E761AE">
        <w:rPr>
          <w:rFonts w:asciiTheme="minorHAnsi" w:hAnsiTheme="minorHAnsi"/>
          <w:color w:val="000000" w:themeColor="text1"/>
        </w:rPr>
        <w:t>hotograph</w:t>
      </w:r>
      <w:r w:rsidR="00591502" w:rsidRPr="00E761AE">
        <w:rPr>
          <w:rFonts w:asciiTheme="minorHAnsi" w:hAnsiTheme="minorHAnsi"/>
          <w:color w:val="000000" w:themeColor="text1"/>
        </w:rPr>
        <w:t>s</w:t>
      </w:r>
      <w:r w:rsidR="00452406" w:rsidRPr="00E761AE">
        <w:rPr>
          <w:rFonts w:asciiTheme="minorHAnsi" w:hAnsiTheme="minorHAnsi"/>
          <w:color w:val="000000" w:themeColor="text1"/>
        </w:rPr>
        <w:t xml:space="preserve"> </w:t>
      </w:r>
      <w:r w:rsidR="0063046E" w:rsidRPr="00E761AE">
        <w:rPr>
          <w:rFonts w:asciiTheme="minorHAnsi" w:hAnsiTheme="minorHAnsi"/>
          <w:color w:val="000000" w:themeColor="text1"/>
        </w:rPr>
        <w:t>showing</w:t>
      </w:r>
      <w:r w:rsidR="00452406" w:rsidRPr="00E761AE">
        <w:rPr>
          <w:rFonts w:asciiTheme="minorHAnsi" w:hAnsiTheme="minorHAnsi"/>
          <w:color w:val="000000" w:themeColor="text1"/>
        </w:rPr>
        <w:t xml:space="preserve"> </w:t>
      </w:r>
      <w:r w:rsidR="00591502" w:rsidRPr="00E761AE">
        <w:rPr>
          <w:rFonts w:asciiTheme="minorHAnsi" w:hAnsiTheme="minorHAnsi"/>
          <w:color w:val="000000" w:themeColor="text1"/>
        </w:rPr>
        <w:t xml:space="preserve">a fixed mouse </w:t>
      </w:r>
      <w:r w:rsidR="00452406" w:rsidRPr="00E761AE">
        <w:rPr>
          <w:rFonts w:asciiTheme="minorHAnsi" w:hAnsiTheme="minorHAnsi"/>
          <w:color w:val="000000" w:themeColor="text1"/>
        </w:rPr>
        <w:t xml:space="preserve">(A) with </w:t>
      </w:r>
      <w:r w:rsidR="00F6155B" w:rsidRPr="00E761AE">
        <w:rPr>
          <w:rFonts w:asciiTheme="minorHAnsi" w:hAnsiTheme="minorHAnsi"/>
          <w:color w:val="000000" w:themeColor="text1"/>
        </w:rPr>
        <w:t xml:space="preserve">a </w:t>
      </w:r>
      <w:r w:rsidR="00452406" w:rsidRPr="00E761AE">
        <w:rPr>
          <w:rFonts w:asciiTheme="minorHAnsi" w:hAnsiTheme="minorHAnsi"/>
          <w:color w:val="000000" w:themeColor="text1"/>
        </w:rPr>
        <w:t>closed mask</w:t>
      </w:r>
      <w:r w:rsidR="00591502" w:rsidRPr="00E761AE">
        <w:rPr>
          <w:rFonts w:asciiTheme="minorHAnsi" w:hAnsiTheme="minorHAnsi"/>
          <w:color w:val="000000" w:themeColor="text1"/>
        </w:rPr>
        <w:t xml:space="preserve"> before administration</w:t>
      </w:r>
      <w:r w:rsidR="00452406" w:rsidRPr="00E761AE">
        <w:rPr>
          <w:rFonts w:asciiTheme="minorHAnsi" w:hAnsiTheme="minorHAnsi"/>
          <w:color w:val="000000" w:themeColor="text1"/>
        </w:rPr>
        <w:t xml:space="preserve">, </w:t>
      </w:r>
      <w:r w:rsidR="00591502" w:rsidRPr="00E761AE">
        <w:rPr>
          <w:rFonts w:asciiTheme="minorHAnsi" w:hAnsiTheme="minorHAnsi"/>
          <w:color w:val="000000" w:themeColor="text1"/>
        </w:rPr>
        <w:t>and (B)</w:t>
      </w:r>
      <w:r w:rsidR="007F34E9" w:rsidRPr="00E761AE">
        <w:rPr>
          <w:rFonts w:asciiTheme="minorHAnsi" w:hAnsiTheme="minorHAnsi"/>
          <w:color w:val="000000" w:themeColor="text1"/>
        </w:rPr>
        <w:t xml:space="preserve"> </w:t>
      </w:r>
      <w:r w:rsidR="007510F1" w:rsidRPr="00E761AE">
        <w:rPr>
          <w:rFonts w:asciiTheme="minorHAnsi" w:hAnsiTheme="minorHAnsi"/>
          <w:color w:val="000000" w:themeColor="text1"/>
        </w:rPr>
        <w:t>close-up</w:t>
      </w:r>
      <w:r w:rsidR="007F34E9" w:rsidRPr="00E761AE">
        <w:rPr>
          <w:rFonts w:asciiTheme="minorHAnsi" w:hAnsiTheme="minorHAnsi"/>
          <w:color w:val="000000" w:themeColor="text1"/>
        </w:rPr>
        <w:t xml:space="preserve"> </w:t>
      </w:r>
      <w:r w:rsidR="0063046E" w:rsidRPr="00E761AE">
        <w:rPr>
          <w:rFonts w:asciiTheme="minorHAnsi" w:hAnsiTheme="minorHAnsi"/>
          <w:color w:val="000000" w:themeColor="text1"/>
        </w:rPr>
        <w:t>and</w:t>
      </w:r>
      <w:r w:rsidR="00591502" w:rsidRPr="00E761AE">
        <w:rPr>
          <w:rFonts w:asciiTheme="minorHAnsi" w:hAnsiTheme="minorHAnsi"/>
          <w:color w:val="000000" w:themeColor="text1"/>
        </w:rPr>
        <w:t xml:space="preserve"> (C) </w:t>
      </w:r>
      <w:r w:rsidR="007510F1" w:rsidRPr="00E761AE">
        <w:rPr>
          <w:rFonts w:asciiTheme="minorHAnsi" w:hAnsiTheme="minorHAnsi"/>
          <w:color w:val="000000" w:themeColor="text1"/>
        </w:rPr>
        <w:t>entire</w:t>
      </w:r>
      <w:r w:rsidR="007F34E9" w:rsidRPr="00E761AE">
        <w:rPr>
          <w:rFonts w:asciiTheme="minorHAnsi" w:hAnsiTheme="minorHAnsi"/>
          <w:color w:val="000000" w:themeColor="text1"/>
        </w:rPr>
        <w:t xml:space="preserve"> </w:t>
      </w:r>
      <w:r w:rsidR="007510F1" w:rsidRPr="00E761AE">
        <w:rPr>
          <w:rFonts w:asciiTheme="minorHAnsi" w:hAnsiTheme="minorHAnsi"/>
          <w:color w:val="000000" w:themeColor="text1"/>
        </w:rPr>
        <w:t>views</w:t>
      </w:r>
      <w:r w:rsidR="007F34E9" w:rsidRPr="00E761AE">
        <w:rPr>
          <w:rFonts w:asciiTheme="minorHAnsi" w:hAnsiTheme="minorHAnsi"/>
          <w:color w:val="000000" w:themeColor="text1"/>
        </w:rPr>
        <w:t xml:space="preserve"> </w:t>
      </w:r>
      <w:r w:rsidR="009D678B" w:rsidRPr="00E761AE">
        <w:rPr>
          <w:rFonts w:asciiTheme="minorHAnsi" w:hAnsiTheme="minorHAnsi"/>
          <w:color w:val="000000" w:themeColor="text1"/>
        </w:rPr>
        <w:t>of the</w:t>
      </w:r>
      <w:r w:rsidR="00591502" w:rsidRPr="00E761AE">
        <w:rPr>
          <w:rFonts w:asciiTheme="minorHAnsi" w:hAnsiTheme="minorHAnsi"/>
          <w:color w:val="000000" w:themeColor="text1"/>
        </w:rPr>
        <w:t xml:space="preserve"> opened mask during intranasal administration </w:t>
      </w:r>
      <w:r w:rsidR="0063046E" w:rsidRPr="00E761AE">
        <w:rPr>
          <w:rFonts w:asciiTheme="minorHAnsi" w:hAnsiTheme="minorHAnsi"/>
          <w:color w:val="000000" w:themeColor="text1"/>
        </w:rPr>
        <w:t>using</w:t>
      </w:r>
      <w:r w:rsidR="00591502" w:rsidRPr="00E761AE">
        <w:rPr>
          <w:rFonts w:asciiTheme="minorHAnsi" w:hAnsiTheme="minorHAnsi"/>
          <w:color w:val="000000" w:themeColor="text1"/>
        </w:rPr>
        <w:t xml:space="preserve"> a pipette. </w:t>
      </w:r>
    </w:p>
    <w:p w14:paraId="4B7EADD4" w14:textId="77777777" w:rsidR="007A745E" w:rsidRPr="00E761AE" w:rsidRDefault="007A745E" w:rsidP="00B514B2">
      <w:pPr>
        <w:jc w:val="both"/>
        <w:rPr>
          <w:rFonts w:asciiTheme="minorHAnsi" w:hAnsiTheme="minorHAnsi"/>
          <w:b/>
          <w:color w:val="000000" w:themeColor="text1"/>
        </w:rPr>
      </w:pPr>
    </w:p>
    <w:p w14:paraId="3B495BE7" w14:textId="47B46B47" w:rsidR="00591502" w:rsidRPr="00E761AE" w:rsidRDefault="00EC5690" w:rsidP="00B514B2">
      <w:pPr>
        <w:jc w:val="both"/>
        <w:rPr>
          <w:rFonts w:asciiTheme="minorHAnsi" w:hAnsiTheme="minorHAnsi"/>
          <w:color w:val="000000" w:themeColor="text1"/>
        </w:rPr>
      </w:pPr>
      <w:r w:rsidRPr="00EC5690">
        <w:rPr>
          <w:rFonts w:asciiTheme="minorHAnsi" w:hAnsiTheme="minorHAnsi"/>
          <w:b/>
          <w:color w:val="000000" w:themeColor="text1"/>
        </w:rPr>
        <w:t>Figure 2</w:t>
      </w:r>
      <w:r w:rsidR="0019734F" w:rsidRPr="00E761AE">
        <w:rPr>
          <w:rFonts w:asciiTheme="minorHAnsi" w:hAnsiTheme="minorHAnsi"/>
          <w:b/>
          <w:color w:val="000000" w:themeColor="text1"/>
        </w:rPr>
        <w:t xml:space="preserve">: </w:t>
      </w:r>
      <w:r w:rsidR="00A5112B" w:rsidRPr="00E761AE">
        <w:rPr>
          <w:rFonts w:asciiTheme="minorHAnsi" w:eastAsia="MS Mincho" w:hAnsiTheme="minorHAnsi"/>
          <w:b/>
          <w:color w:val="000000" w:themeColor="text1"/>
          <w:lang w:eastAsia="ja-JP"/>
        </w:rPr>
        <w:t xml:space="preserve">Intranasal administration by reverse cannulation from </w:t>
      </w:r>
      <w:r w:rsidR="0063046E" w:rsidRPr="00E761AE">
        <w:rPr>
          <w:rFonts w:asciiTheme="minorHAnsi" w:eastAsia="MS Mincho" w:hAnsiTheme="minorHAnsi"/>
          <w:b/>
          <w:color w:val="000000" w:themeColor="text1"/>
          <w:lang w:eastAsia="ja-JP"/>
        </w:rPr>
        <w:t xml:space="preserve">the </w:t>
      </w:r>
      <w:r w:rsidR="00A5112B" w:rsidRPr="00E761AE">
        <w:rPr>
          <w:rFonts w:asciiTheme="minorHAnsi" w:eastAsia="MS Mincho" w:hAnsiTheme="minorHAnsi"/>
          <w:b/>
          <w:color w:val="000000" w:themeColor="text1"/>
          <w:lang w:eastAsia="ja-JP"/>
        </w:rPr>
        <w:t xml:space="preserve">airway side through the esophagus using </w:t>
      </w:r>
      <w:r w:rsidR="0063046E" w:rsidRPr="00E761AE">
        <w:rPr>
          <w:rFonts w:asciiTheme="minorHAnsi" w:eastAsia="MS Mincho" w:hAnsiTheme="minorHAnsi"/>
          <w:b/>
          <w:color w:val="000000" w:themeColor="text1"/>
          <w:lang w:eastAsia="ja-JP"/>
        </w:rPr>
        <w:t xml:space="preserve">a </w:t>
      </w:r>
      <w:r w:rsidR="00A5112B" w:rsidRPr="00E761AE">
        <w:rPr>
          <w:rFonts w:asciiTheme="minorHAnsi" w:eastAsia="MS Mincho" w:hAnsiTheme="minorHAnsi"/>
          <w:b/>
          <w:color w:val="000000" w:themeColor="text1"/>
          <w:lang w:eastAsia="ja-JP"/>
        </w:rPr>
        <w:t>syringe</w:t>
      </w:r>
      <w:r w:rsidR="0063046E" w:rsidRPr="00E761AE">
        <w:rPr>
          <w:rFonts w:asciiTheme="minorHAnsi" w:eastAsia="MS Mincho" w:hAnsiTheme="minorHAnsi"/>
          <w:b/>
          <w:color w:val="000000" w:themeColor="text1"/>
          <w:lang w:eastAsia="ja-JP"/>
        </w:rPr>
        <w:t xml:space="preserve"> </w:t>
      </w:r>
      <w:r w:rsidR="00A5112B" w:rsidRPr="00E761AE">
        <w:rPr>
          <w:rFonts w:asciiTheme="minorHAnsi" w:eastAsia="MS Mincho" w:hAnsiTheme="minorHAnsi"/>
          <w:b/>
          <w:color w:val="000000" w:themeColor="text1"/>
          <w:lang w:eastAsia="ja-JP"/>
        </w:rPr>
        <w:t>pump.</w:t>
      </w:r>
      <w:r w:rsidR="0019734F" w:rsidRPr="00E761AE">
        <w:rPr>
          <w:rFonts w:asciiTheme="minorHAnsi" w:hAnsiTheme="minorHAnsi"/>
          <w:b/>
          <w:color w:val="000000" w:themeColor="text1"/>
        </w:rPr>
        <w:t xml:space="preserve"> </w:t>
      </w:r>
      <w:r w:rsidR="000D0738" w:rsidRPr="00E761AE">
        <w:rPr>
          <w:rFonts w:asciiTheme="minorHAnsi" w:hAnsiTheme="minorHAnsi"/>
          <w:color w:val="000000" w:themeColor="text1"/>
        </w:rPr>
        <w:t>P</w:t>
      </w:r>
      <w:r w:rsidR="00591502" w:rsidRPr="00E761AE">
        <w:rPr>
          <w:rFonts w:asciiTheme="minorHAnsi" w:hAnsiTheme="minorHAnsi"/>
          <w:color w:val="000000" w:themeColor="text1"/>
        </w:rPr>
        <w:t>hotograph</w:t>
      </w:r>
      <w:r w:rsidR="0063046E" w:rsidRPr="00E761AE">
        <w:rPr>
          <w:rFonts w:asciiTheme="minorHAnsi" w:hAnsiTheme="minorHAnsi"/>
          <w:color w:val="000000" w:themeColor="text1"/>
        </w:rPr>
        <w:t>s</w:t>
      </w:r>
      <w:r w:rsidR="00591502" w:rsidRPr="00E761AE">
        <w:rPr>
          <w:rFonts w:asciiTheme="minorHAnsi" w:hAnsiTheme="minorHAnsi"/>
          <w:color w:val="000000" w:themeColor="text1"/>
        </w:rPr>
        <w:t xml:space="preserve"> </w:t>
      </w:r>
      <w:r w:rsidR="0063046E" w:rsidRPr="00E761AE">
        <w:rPr>
          <w:rFonts w:asciiTheme="minorHAnsi" w:hAnsiTheme="minorHAnsi"/>
          <w:color w:val="000000" w:themeColor="text1"/>
        </w:rPr>
        <w:t>showing</w:t>
      </w:r>
      <w:r w:rsidR="007F34E9" w:rsidRPr="00E761AE">
        <w:rPr>
          <w:rFonts w:asciiTheme="minorHAnsi" w:hAnsiTheme="minorHAnsi"/>
          <w:color w:val="000000" w:themeColor="text1"/>
        </w:rPr>
        <w:t xml:space="preserve"> </w:t>
      </w:r>
      <w:r w:rsidR="00591502" w:rsidRPr="00E761AE">
        <w:rPr>
          <w:rFonts w:asciiTheme="minorHAnsi" w:hAnsiTheme="minorHAnsi"/>
          <w:color w:val="000000" w:themeColor="text1"/>
        </w:rPr>
        <w:t>(</w:t>
      </w:r>
      <w:r w:rsidR="00F04F4D" w:rsidRPr="00E761AE">
        <w:rPr>
          <w:rFonts w:asciiTheme="minorHAnsi" w:hAnsiTheme="minorHAnsi"/>
          <w:color w:val="000000" w:themeColor="text1"/>
        </w:rPr>
        <w:t>A</w:t>
      </w:r>
      <w:r w:rsidR="00591502" w:rsidRPr="00E761AE">
        <w:rPr>
          <w:rFonts w:asciiTheme="minorHAnsi" w:hAnsiTheme="minorHAnsi"/>
          <w:color w:val="000000" w:themeColor="text1"/>
        </w:rPr>
        <w:t>)</w:t>
      </w:r>
      <w:r w:rsidR="007F34E9" w:rsidRPr="00E761AE">
        <w:rPr>
          <w:rFonts w:asciiTheme="minorHAnsi" w:hAnsiTheme="minorHAnsi"/>
          <w:color w:val="000000" w:themeColor="text1"/>
        </w:rPr>
        <w:t xml:space="preserve"> </w:t>
      </w:r>
      <w:r w:rsidR="007A745E" w:rsidRPr="00E761AE">
        <w:rPr>
          <w:rFonts w:asciiTheme="minorHAnsi" w:hAnsiTheme="minorHAnsi"/>
          <w:color w:val="000000" w:themeColor="text1"/>
        </w:rPr>
        <w:t>surgical area</w:t>
      </w:r>
      <w:r w:rsidR="00F04F4D" w:rsidRPr="00E761AE">
        <w:rPr>
          <w:rFonts w:asciiTheme="minorHAnsi" w:hAnsiTheme="minorHAnsi"/>
          <w:color w:val="000000" w:themeColor="text1"/>
        </w:rPr>
        <w:t>,</w:t>
      </w:r>
      <w:r w:rsidR="007A745E" w:rsidRPr="00E761AE">
        <w:rPr>
          <w:rFonts w:asciiTheme="minorHAnsi" w:hAnsiTheme="minorHAnsi"/>
          <w:color w:val="000000" w:themeColor="text1"/>
        </w:rPr>
        <w:t xml:space="preserve"> </w:t>
      </w:r>
      <w:r w:rsidR="00591502" w:rsidRPr="00E761AE">
        <w:rPr>
          <w:rFonts w:asciiTheme="minorHAnsi" w:hAnsiTheme="minorHAnsi"/>
          <w:color w:val="000000" w:themeColor="text1"/>
        </w:rPr>
        <w:t>(</w:t>
      </w:r>
      <w:r w:rsidR="00F04F4D" w:rsidRPr="00E761AE">
        <w:rPr>
          <w:rFonts w:asciiTheme="minorHAnsi" w:hAnsiTheme="minorHAnsi"/>
          <w:color w:val="000000" w:themeColor="text1"/>
        </w:rPr>
        <w:t>B</w:t>
      </w:r>
      <w:r w:rsidR="00591502" w:rsidRPr="00E761AE">
        <w:rPr>
          <w:rFonts w:asciiTheme="minorHAnsi" w:hAnsiTheme="minorHAnsi"/>
          <w:color w:val="000000" w:themeColor="text1"/>
        </w:rPr>
        <w:t>)</w:t>
      </w:r>
      <w:r w:rsidR="007F34E9" w:rsidRPr="00E761AE">
        <w:rPr>
          <w:rFonts w:asciiTheme="minorHAnsi" w:hAnsiTheme="minorHAnsi"/>
          <w:color w:val="000000" w:themeColor="text1"/>
        </w:rPr>
        <w:t xml:space="preserve"> </w:t>
      </w:r>
      <w:r w:rsidR="007510F1" w:rsidRPr="00E761AE">
        <w:rPr>
          <w:rFonts w:asciiTheme="minorHAnsi" w:hAnsiTheme="minorHAnsi"/>
          <w:color w:val="000000" w:themeColor="text1"/>
        </w:rPr>
        <w:t>close-up</w:t>
      </w:r>
      <w:r w:rsidR="007A745E" w:rsidRPr="00E761AE">
        <w:rPr>
          <w:rFonts w:asciiTheme="minorHAnsi" w:hAnsiTheme="minorHAnsi"/>
          <w:color w:val="000000" w:themeColor="text1"/>
        </w:rPr>
        <w:t xml:space="preserve"> </w:t>
      </w:r>
      <w:r w:rsidR="0063046E" w:rsidRPr="00E761AE">
        <w:rPr>
          <w:rFonts w:asciiTheme="minorHAnsi" w:hAnsiTheme="minorHAnsi"/>
          <w:color w:val="000000" w:themeColor="text1"/>
        </w:rPr>
        <w:t>and</w:t>
      </w:r>
      <w:r w:rsidR="007A745E" w:rsidRPr="00E761AE">
        <w:rPr>
          <w:rFonts w:asciiTheme="minorHAnsi" w:hAnsiTheme="minorHAnsi"/>
          <w:color w:val="000000" w:themeColor="text1"/>
        </w:rPr>
        <w:t xml:space="preserve"> (</w:t>
      </w:r>
      <w:r w:rsidR="00F04F4D" w:rsidRPr="00E761AE">
        <w:rPr>
          <w:rFonts w:asciiTheme="minorHAnsi" w:hAnsiTheme="minorHAnsi"/>
          <w:color w:val="000000" w:themeColor="text1"/>
        </w:rPr>
        <w:t>C</w:t>
      </w:r>
      <w:r w:rsidR="007A745E" w:rsidRPr="00E761AE">
        <w:rPr>
          <w:rFonts w:asciiTheme="minorHAnsi" w:hAnsiTheme="minorHAnsi"/>
          <w:color w:val="000000" w:themeColor="text1"/>
        </w:rPr>
        <w:t xml:space="preserve">) </w:t>
      </w:r>
      <w:r w:rsidR="007510F1" w:rsidRPr="00E761AE">
        <w:rPr>
          <w:rFonts w:asciiTheme="minorHAnsi" w:hAnsiTheme="minorHAnsi"/>
          <w:color w:val="000000" w:themeColor="text1"/>
        </w:rPr>
        <w:t>entire</w:t>
      </w:r>
      <w:r w:rsidR="007F34E9" w:rsidRPr="00E761AE">
        <w:rPr>
          <w:rFonts w:asciiTheme="minorHAnsi" w:hAnsiTheme="minorHAnsi"/>
          <w:color w:val="000000" w:themeColor="text1"/>
        </w:rPr>
        <w:t xml:space="preserve"> </w:t>
      </w:r>
      <w:r w:rsidR="007510F1" w:rsidRPr="00E761AE">
        <w:rPr>
          <w:rFonts w:asciiTheme="minorHAnsi" w:hAnsiTheme="minorHAnsi"/>
          <w:color w:val="000000" w:themeColor="text1"/>
        </w:rPr>
        <w:t>views</w:t>
      </w:r>
      <w:r w:rsidR="00F04F4D" w:rsidRPr="00E761AE">
        <w:rPr>
          <w:rFonts w:asciiTheme="minorHAnsi" w:hAnsiTheme="minorHAnsi"/>
          <w:color w:val="000000" w:themeColor="text1"/>
        </w:rPr>
        <w:t>, and</w:t>
      </w:r>
      <w:r w:rsidR="007F34E9" w:rsidRPr="00E761AE">
        <w:rPr>
          <w:rFonts w:asciiTheme="minorHAnsi" w:hAnsiTheme="minorHAnsi"/>
          <w:color w:val="000000" w:themeColor="text1"/>
        </w:rPr>
        <w:t xml:space="preserve"> </w:t>
      </w:r>
      <w:r w:rsidR="007510F1" w:rsidRPr="00E761AE">
        <w:rPr>
          <w:rFonts w:asciiTheme="minorHAnsi" w:hAnsiTheme="minorHAnsi"/>
          <w:color w:val="000000" w:themeColor="text1"/>
        </w:rPr>
        <w:t xml:space="preserve">(D) </w:t>
      </w:r>
      <w:r w:rsidR="00F04F4D" w:rsidRPr="00E761AE">
        <w:rPr>
          <w:rFonts w:asciiTheme="minorHAnsi" w:hAnsiTheme="minorHAnsi"/>
          <w:color w:val="000000" w:themeColor="text1"/>
        </w:rPr>
        <w:t xml:space="preserve">scheme </w:t>
      </w:r>
      <w:r w:rsidR="007A745E" w:rsidRPr="00E761AE">
        <w:rPr>
          <w:rFonts w:asciiTheme="minorHAnsi" w:hAnsiTheme="minorHAnsi"/>
          <w:color w:val="000000" w:themeColor="text1"/>
        </w:rPr>
        <w:t xml:space="preserve">of </w:t>
      </w:r>
      <w:r w:rsidR="0063046E" w:rsidRPr="00E761AE">
        <w:rPr>
          <w:rFonts w:asciiTheme="minorHAnsi" w:hAnsiTheme="minorHAnsi"/>
          <w:color w:val="000000" w:themeColor="text1"/>
        </w:rPr>
        <w:t xml:space="preserve">a </w:t>
      </w:r>
      <w:r w:rsidR="007A745E" w:rsidRPr="00E761AE">
        <w:rPr>
          <w:rFonts w:asciiTheme="minorHAnsi" w:hAnsiTheme="minorHAnsi"/>
          <w:color w:val="000000" w:themeColor="text1"/>
        </w:rPr>
        <w:t xml:space="preserve">fixed mouse after two </w:t>
      </w:r>
      <w:r w:rsidR="0063046E" w:rsidRPr="00E761AE">
        <w:rPr>
          <w:rFonts w:asciiTheme="minorHAnsi" w:hAnsiTheme="minorHAnsi"/>
          <w:color w:val="000000" w:themeColor="text1"/>
        </w:rPr>
        <w:t>types</w:t>
      </w:r>
      <w:r w:rsidR="007A745E" w:rsidRPr="00E761AE">
        <w:rPr>
          <w:rFonts w:asciiTheme="minorHAnsi" w:hAnsiTheme="minorHAnsi"/>
          <w:color w:val="000000" w:themeColor="text1"/>
        </w:rPr>
        <w:t xml:space="preserve"> of cannula </w:t>
      </w:r>
      <w:r w:rsidR="0063046E" w:rsidRPr="00E761AE">
        <w:rPr>
          <w:rFonts w:asciiTheme="minorHAnsi" w:hAnsiTheme="minorHAnsi"/>
          <w:color w:val="000000" w:themeColor="text1"/>
        </w:rPr>
        <w:t xml:space="preserve">had been </w:t>
      </w:r>
      <w:r w:rsidR="00CD0A04" w:rsidRPr="00E761AE">
        <w:rPr>
          <w:rFonts w:asciiTheme="minorHAnsi" w:hAnsiTheme="minorHAnsi"/>
          <w:color w:val="000000" w:themeColor="text1"/>
        </w:rPr>
        <w:t>inserted</w:t>
      </w:r>
      <w:r w:rsidR="007A745E" w:rsidRPr="00E761AE">
        <w:rPr>
          <w:rFonts w:asciiTheme="minorHAnsi" w:hAnsiTheme="minorHAnsi"/>
          <w:color w:val="000000" w:themeColor="text1"/>
        </w:rPr>
        <w:t xml:space="preserve"> </w:t>
      </w:r>
      <w:r w:rsidR="0063046E" w:rsidRPr="00E761AE">
        <w:rPr>
          <w:rFonts w:asciiTheme="minorHAnsi" w:hAnsiTheme="minorHAnsi"/>
          <w:color w:val="000000" w:themeColor="text1"/>
        </w:rPr>
        <w:t>in</w:t>
      </w:r>
      <w:r w:rsidR="007A745E" w:rsidRPr="00E761AE">
        <w:rPr>
          <w:rFonts w:asciiTheme="minorHAnsi" w:hAnsiTheme="minorHAnsi"/>
          <w:color w:val="000000" w:themeColor="text1"/>
        </w:rPr>
        <w:t xml:space="preserve">to the esophagus </w:t>
      </w:r>
      <w:r w:rsidR="0063046E" w:rsidRPr="00E761AE">
        <w:rPr>
          <w:rFonts w:asciiTheme="minorHAnsi" w:hAnsiTheme="minorHAnsi"/>
          <w:color w:val="000000" w:themeColor="text1"/>
        </w:rPr>
        <w:t xml:space="preserve">and trachea and </w:t>
      </w:r>
      <w:r w:rsidR="007A745E" w:rsidRPr="00E761AE">
        <w:rPr>
          <w:rFonts w:asciiTheme="minorHAnsi" w:hAnsiTheme="minorHAnsi"/>
          <w:color w:val="000000" w:themeColor="text1"/>
        </w:rPr>
        <w:t>connect</w:t>
      </w:r>
      <w:r w:rsidR="0063046E" w:rsidRPr="00E761AE">
        <w:rPr>
          <w:rFonts w:asciiTheme="minorHAnsi" w:hAnsiTheme="minorHAnsi"/>
          <w:color w:val="000000" w:themeColor="text1"/>
        </w:rPr>
        <w:t>ed to</w:t>
      </w:r>
      <w:r w:rsidR="007A745E" w:rsidRPr="00E761AE">
        <w:rPr>
          <w:rFonts w:asciiTheme="minorHAnsi" w:hAnsiTheme="minorHAnsi"/>
          <w:color w:val="000000" w:themeColor="text1"/>
        </w:rPr>
        <w:t xml:space="preserve"> a micro-syringe </w:t>
      </w:r>
      <w:r w:rsidR="0063046E" w:rsidRPr="00E761AE">
        <w:rPr>
          <w:rFonts w:asciiTheme="minorHAnsi" w:hAnsiTheme="minorHAnsi"/>
          <w:color w:val="000000" w:themeColor="text1"/>
        </w:rPr>
        <w:t>in</w:t>
      </w:r>
      <w:r w:rsidR="007A745E" w:rsidRPr="00E761AE">
        <w:rPr>
          <w:rFonts w:asciiTheme="minorHAnsi" w:hAnsiTheme="minorHAnsi"/>
          <w:color w:val="000000" w:themeColor="text1"/>
        </w:rPr>
        <w:t xml:space="preserve"> a</w:t>
      </w:r>
      <w:r w:rsidR="00CD0A04" w:rsidRPr="00E761AE">
        <w:rPr>
          <w:rFonts w:asciiTheme="minorHAnsi" w:hAnsiTheme="minorHAnsi"/>
          <w:color w:val="000000" w:themeColor="text1"/>
        </w:rPr>
        <w:t>n</w:t>
      </w:r>
      <w:r w:rsidR="007A745E" w:rsidRPr="00E761AE">
        <w:rPr>
          <w:rFonts w:asciiTheme="minorHAnsi" w:hAnsiTheme="minorHAnsi"/>
          <w:color w:val="000000" w:themeColor="text1"/>
        </w:rPr>
        <w:t xml:space="preserve"> inhalation mask</w:t>
      </w:r>
      <w:r w:rsidR="00591502" w:rsidRPr="00E761AE">
        <w:rPr>
          <w:rFonts w:asciiTheme="minorHAnsi" w:hAnsiTheme="minorHAnsi"/>
          <w:color w:val="000000" w:themeColor="text1"/>
        </w:rPr>
        <w:t xml:space="preserve">. </w:t>
      </w:r>
    </w:p>
    <w:p w14:paraId="39FBA7A0" w14:textId="7D1F77F1" w:rsidR="0019734F" w:rsidRPr="00E761AE" w:rsidRDefault="0019734F" w:rsidP="00B514B2">
      <w:pPr>
        <w:jc w:val="both"/>
        <w:rPr>
          <w:rFonts w:asciiTheme="minorHAnsi" w:hAnsiTheme="minorHAnsi"/>
          <w:color w:val="000000" w:themeColor="text1"/>
        </w:rPr>
      </w:pPr>
    </w:p>
    <w:p w14:paraId="2778C42A" w14:textId="22957D21" w:rsidR="0019734F" w:rsidRPr="00E761AE" w:rsidRDefault="00EC5690" w:rsidP="00B514B2">
      <w:pPr>
        <w:jc w:val="both"/>
        <w:rPr>
          <w:rFonts w:asciiTheme="minorHAnsi" w:hAnsiTheme="minorHAnsi"/>
          <w:color w:val="000000" w:themeColor="text1"/>
        </w:rPr>
      </w:pPr>
      <w:r w:rsidRPr="00EC5690">
        <w:rPr>
          <w:rFonts w:asciiTheme="minorHAnsi" w:hAnsiTheme="minorHAnsi"/>
          <w:b/>
          <w:color w:val="000000" w:themeColor="text1"/>
        </w:rPr>
        <w:t>Figure 3</w:t>
      </w:r>
      <w:r w:rsidR="0019734F" w:rsidRPr="00E761AE">
        <w:rPr>
          <w:rFonts w:asciiTheme="minorHAnsi" w:hAnsiTheme="minorHAnsi"/>
          <w:b/>
          <w:color w:val="000000" w:themeColor="text1"/>
        </w:rPr>
        <w:t xml:space="preserve">: </w:t>
      </w:r>
      <w:r w:rsidR="00A5112B" w:rsidRPr="00E761AE">
        <w:rPr>
          <w:rFonts w:asciiTheme="minorHAnsi" w:eastAsia="MS Mincho" w:hAnsiTheme="minorHAnsi"/>
          <w:b/>
          <w:color w:val="000000" w:themeColor="text1"/>
          <w:lang w:eastAsia="ja-JP"/>
        </w:rPr>
        <w:t>Comparison of [</w:t>
      </w:r>
      <w:r w:rsidR="00A5112B" w:rsidRPr="00E761AE">
        <w:rPr>
          <w:rFonts w:asciiTheme="minorHAnsi" w:eastAsia="MS Mincho" w:hAnsiTheme="minorHAnsi"/>
          <w:b/>
          <w:color w:val="000000" w:themeColor="text1"/>
          <w:vertAlign w:val="superscript"/>
          <w:lang w:eastAsia="ja-JP"/>
        </w:rPr>
        <w:t>14</w:t>
      </w:r>
      <w:r w:rsidR="00A5112B" w:rsidRPr="00E761AE">
        <w:rPr>
          <w:rFonts w:asciiTheme="minorHAnsi" w:eastAsia="MS Mincho" w:hAnsiTheme="minorHAnsi"/>
          <w:b/>
          <w:color w:val="000000" w:themeColor="text1"/>
          <w:lang w:eastAsia="ja-JP"/>
        </w:rPr>
        <w:t>C]-</w:t>
      </w:r>
      <w:proofErr w:type="spellStart"/>
      <w:r w:rsidR="0063046E" w:rsidRPr="00E761AE">
        <w:rPr>
          <w:rFonts w:asciiTheme="minorHAnsi" w:eastAsia="MS Mincho" w:hAnsiTheme="minorHAnsi"/>
          <w:b/>
          <w:color w:val="000000" w:themeColor="text1"/>
          <w:lang w:eastAsia="ja-JP"/>
        </w:rPr>
        <w:t>i</w:t>
      </w:r>
      <w:r w:rsidR="00A5112B" w:rsidRPr="00E761AE">
        <w:rPr>
          <w:rFonts w:asciiTheme="minorHAnsi" w:eastAsia="MS Mincho" w:hAnsiTheme="minorHAnsi"/>
          <w:b/>
          <w:color w:val="000000" w:themeColor="text1"/>
          <w:lang w:eastAsia="ja-JP"/>
        </w:rPr>
        <w:t>nulin</w:t>
      </w:r>
      <w:proofErr w:type="spellEnd"/>
      <w:r w:rsidR="00A5112B" w:rsidRPr="00E761AE">
        <w:rPr>
          <w:rFonts w:asciiTheme="minorHAnsi" w:eastAsia="MS Mincho" w:hAnsiTheme="minorHAnsi"/>
          <w:b/>
          <w:color w:val="000000" w:themeColor="text1"/>
          <w:lang w:eastAsia="ja-JP"/>
        </w:rPr>
        <w:t xml:space="preserve"> </w:t>
      </w:r>
      <w:r w:rsidR="00414599" w:rsidRPr="00E761AE">
        <w:rPr>
          <w:rFonts w:asciiTheme="minorHAnsi" w:eastAsia="MS Mincho" w:hAnsiTheme="minorHAnsi"/>
          <w:b/>
          <w:color w:val="000000" w:themeColor="text1"/>
          <w:lang w:eastAsia="ja-JP"/>
        </w:rPr>
        <w:t xml:space="preserve">levels </w:t>
      </w:r>
      <w:r w:rsidR="00A5112B" w:rsidRPr="00E761AE">
        <w:rPr>
          <w:rFonts w:asciiTheme="minorHAnsi" w:eastAsia="MS Mincho" w:hAnsiTheme="minorHAnsi"/>
          <w:b/>
          <w:color w:val="000000" w:themeColor="text1"/>
          <w:lang w:eastAsia="ja-JP"/>
        </w:rPr>
        <w:t xml:space="preserve">in </w:t>
      </w:r>
      <w:r w:rsidR="00600F9B" w:rsidRPr="00E761AE">
        <w:rPr>
          <w:rFonts w:asciiTheme="minorHAnsi" w:eastAsia="MS Mincho" w:hAnsiTheme="minorHAnsi"/>
          <w:b/>
          <w:color w:val="000000" w:themeColor="text1"/>
          <w:lang w:eastAsia="ja-JP"/>
        </w:rPr>
        <w:t xml:space="preserve">the olfactory bulb (A), cerebrum (B), and medulla oblongata (C) </w:t>
      </w:r>
      <w:r w:rsidR="0063046E" w:rsidRPr="00E761AE">
        <w:rPr>
          <w:rFonts w:asciiTheme="minorHAnsi" w:eastAsia="MS Mincho" w:hAnsiTheme="minorHAnsi"/>
          <w:b/>
          <w:color w:val="000000" w:themeColor="text1"/>
          <w:lang w:eastAsia="ja-JP"/>
        </w:rPr>
        <w:t>following</w:t>
      </w:r>
      <w:r w:rsidR="00A5112B" w:rsidRPr="00E761AE">
        <w:rPr>
          <w:rFonts w:asciiTheme="minorHAnsi" w:eastAsia="MS Mincho" w:hAnsiTheme="minorHAnsi"/>
          <w:b/>
          <w:color w:val="000000" w:themeColor="text1"/>
          <w:lang w:eastAsia="ja-JP"/>
        </w:rPr>
        <w:t xml:space="preserve"> two </w:t>
      </w:r>
      <w:r w:rsidR="0063046E" w:rsidRPr="00E761AE">
        <w:rPr>
          <w:rFonts w:asciiTheme="minorHAnsi" w:eastAsia="MS Mincho" w:hAnsiTheme="minorHAnsi"/>
          <w:b/>
          <w:color w:val="000000" w:themeColor="text1"/>
          <w:lang w:eastAsia="ja-JP"/>
        </w:rPr>
        <w:t>types</w:t>
      </w:r>
      <w:r w:rsidR="00A5112B" w:rsidRPr="00E761AE">
        <w:rPr>
          <w:rFonts w:asciiTheme="minorHAnsi" w:eastAsia="MS Mincho" w:hAnsiTheme="minorHAnsi"/>
          <w:b/>
          <w:color w:val="000000" w:themeColor="text1"/>
          <w:lang w:eastAsia="ja-JP"/>
        </w:rPr>
        <w:t xml:space="preserve"> of intranasal administration. </w:t>
      </w:r>
      <w:r w:rsidR="00A5112B" w:rsidRPr="00E761AE">
        <w:rPr>
          <w:rFonts w:asciiTheme="minorHAnsi" w:eastAsia="MS Mincho" w:hAnsiTheme="minorHAnsi"/>
          <w:color w:val="000000" w:themeColor="text1"/>
          <w:lang w:eastAsia="ja-JP"/>
        </w:rPr>
        <w:t xml:space="preserve">IN-A and IN-B indicate </w:t>
      </w:r>
      <w:r w:rsidR="0063046E" w:rsidRPr="00E761AE">
        <w:rPr>
          <w:rFonts w:asciiTheme="minorHAnsi" w:eastAsia="MS Mincho" w:hAnsiTheme="minorHAnsi"/>
          <w:color w:val="000000" w:themeColor="text1"/>
          <w:lang w:eastAsia="ja-JP"/>
        </w:rPr>
        <w:t xml:space="preserve">the </w:t>
      </w:r>
      <w:r w:rsidR="00A5112B" w:rsidRPr="00E761AE">
        <w:rPr>
          <w:rFonts w:asciiTheme="minorHAnsi" w:eastAsia="MS Mincho" w:hAnsiTheme="minorHAnsi"/>
          <w:color w:val="000000" w:themeColor="text1"/>
          <w:lang w:eastAsia="ja-JP"/>
        </w:rPr>
        <w:t xml:space="preserve">micropipette method </w:t>
      </w:r>
      <w:r w:rsidR="001C2DC3" w:rsidRPr="00E761AE">
        <w:rPr>
          <w:rFonts w:asciiTheme="minorHAnsi" w:eastAsia="MS Mincho" w:hAnsiTheme="minorHAnsi"/>
          <w:color w:val="000000" w:themeColor="text1"/>
          <w:lang w:eastAsia="ja-JP"/>
        </w:rPr>
        <w:t>(</w:t>
      </w:r>
      <w:r w:rsidRPr="00EC5690">
        <w:rPr>
          <w:rFonts w:asciiTheme="minorHAnsi" w:eastAsia="MS Mincho" w:hAnsiTheme="minorHAnsi"/>
          <w:b/>
          <w:color w:val="000000" w:themeColor="text1"/>
          <w:lang w:eastAsia="ja-JP"/>
        </w:rPr>
        <w:t>Figure 1</w:t>
      </w:r>
      <w:r w:rsidR="001C2DC3" w:rsidRPr="00E761AE">
        <w:rPr>
          <w:rFonts w:asciiTheme="minorHAnsi" w:eastAsia="MS Mincho" w:hAnsiTheme="minorHAnsi"/>
          <w:color w:val="000000" w:themeColor="text1"/>
          <w:lang w:eastAsia="ja-JP"/>
        </w:rPr>
        <w:t xml:space="preserve">) </w:t>
      </w:r>
      <w:r w:rsidR="00A5112B" w:rsidRPr="00E761AE">
        <w:rPr>
          <w:rFonts w:asciiTheme="minorHAnsi" w:eastAsia="MS Mincho" w:hAnsiTheme="minorHAnsi"/>
          <w:color w:val="000000" w:themeColor="text1"/>
          <w:lang w:eastAsia="ja-JP"/>
        </w:rPr>
        <w:t xml:space="preserve">and reverse cannulation method </w:t>
      </w:r>
      <w:r w:rsidR="001C2DC3" w:rsidRPr="00E761AE">
        <w:rPr>
          <w:rFonts w:asciiTheme="minorHAnsi" w:eastAsia="MS Mincho" w:hAnsiTheme="minorHAnsi"/>
          <w:color w:val="000000" w:themeColor="text1"/>
          <w:lang w:eastAsia="ja-JP"/>
        </w:rPr>
        <w:t>(</w:t>
      </w:r>
      <w:r w:rsidRPr="00EC5690">
        <w:rPr>
          <w:rFonts w:asciiTheme="minorHAnsi" w:eastAsia="MS Mincho" w:hAnsiTheme="minorHAnsi"/>
          <w:b/>
          <w:color w:val="000000" w:themeColor="text1"/>
          <w:lang w:eastAsia="ja-JP"/>
        </w:rPr>
        <w:t>Figure 2</w:t>
      </w:r>
      <w:r w:rsidR="001C2DC3" w:rsidRPr="00E761AE">
        <w:rPr>
          <w:rFonts w:asciiTheme="minorHAnsi" w:eastAsia="MS Mincho" w:hAnsiTheme="minorHAnsi"/>
          <w:color w:val="000000" w:themeColor="text1"/>
          <w:lang w:eastAsia="ja-JP"/>
        </w:rPr>
        <w:t xml:space="preserve">) </w:t>
      </w:r>
      <w:r w:rsidR="00A5112B" w:rsidRPr="00E761AE">
        <w:rPr>
          <w:rFonts w:asciiTheme="minorHAnsi" w:eastAsia="MS Mincho" w:hAnsiTheme="minorHAnsi"/>
          <w:color w:val="000000" w:themeColor="text1"/>
          <w:lang w:eastAsia="ja-JP"/>
        </w:rPr>
        <w:t>for intranasal administration</w:t>
      </w:r>
      <w:r w:rsidR="0063046E" w:rsidRPr="00E761AE">
        <w:rPr>
          <w:rFonts w:asciiTheme="minorHAnsi" w:eastAsia="MS Mincho" w:hAnsiTheme="minorHAnsi"/>
          <w:color w:val="000000" w:themeColor="text1"/>
          <w:lang w:eastAsia="ja-JP"/>
        </w:rPr>
        <w:t>, respectively</w:t>
      </w:r>
      <w:r w:rsidR="00A5112B" w:rsidRPr="00E761AE">
        <w:rPr>
          <w:rFonts w:asciiTheme="minorHAnsi" w:eastAsia="MS Mincho" w:hAnsiTheme="minorHAnsi"/>
          <w:color w:val="000000" w:themeColor="text1"/>
          <w:lang w:eastAsia="ja-JP"/>
        </w:rPr>
        <w:t xml:space="preserve">. </w:t>
      </w:r>
      <w:r w:rsidR="0063046E" w:rsidRPr="00E761AE">
        <w:rPr>
          <w:rFonts w:asciiTheme="minorHAnsi" w:eastAsia="MS Mincho" w:hAnsiTheme="minorHAnsi"/>
          <w:color w:val="000000" w:themeColor="text1"/>
          <w:lang w:eastAsia="ja-JP"/>
        </w:rPr>
        <w:t>Using each method, a</w:t>
      </w:r>
      <w:r w:rsidR="00F6641A" w:rsidRPr="00E761AE">
        <w:rPr>
          <w:rFonts w:asciiTheme="minorHAnsi" w:eastAsia="MS Mincho" w:hAnsiTheme="minorHAnsi"/>
          <w:color w:val="000000" w:themeColor="text1"/>
          <w:lang w:eastAsia="ja-JP"/>
        </w:rPr>
        <w:t xml:space="preserve"> total volume of 25</w:t>
      </w:r>
      <w:r w:rsidR="006548DB" w:rsidRPr="00E761AE">
        <w:rPr>
          <w:rFonts w:asciiTheme="minorHAnsi" w:eastAsia="MS Mincho" w:hAnsiTheme="minorHAnsi"/>
          <w:color w:val="000000" w:themeColor="text1"/>
          <w:lang w:eastAsia="ja-JP"/>
        </w:rPr>
        <w:t xml:space="preserve"> </w:t>
      </w:r>
      <w:r w:rsidR="00F6641A" w:rsidRPr="00E761AE">
        <w:rPr>
          <w:rFonts w:asciiTheme="minorHAnsi" w:eastAsia="MS Mincho" w:hAnsiTheme="minorHAnsi"/>
          <w:color w:val="000000" w:themeColor="text1"/>
          <w:lang w:eastAsia="ja-JP"/>
        </w:rPr>
        <w:t>μL of [</w:t>
      </w:r>
      <w:r w:rsidR="00F6641A" w:rsidRPr="00E761AE">
        <w:rPr>
          <w:rFonts w:asciiTheme="minorHAnsi" w:eastAsia="MS Mincho" w:hAnsiTheme="minorHAnsi"/>
          <w:color w:val="000000" w:themeColor="text1"/>
          <w:vertAlign w:val="superscript"/>
          <w:lang w:eastAsia="ja-JP"/>
        </w:rPr>
        <w:t>14</w:t>
      </w:r>
      <w:r w:rsidR="00F6641A" w:rsidRPr="00E761AE">
        <w:rPr>
          <w:rFonts w:asciiTheme="minorHAnsi" w:eastAsia="MS Mincho" w:hAnsiTheme="minorHAnsi"/>
          <w:color w:val="000000" w:themeColor="text1"/>
          <w:lang w:eastAsia="ja-JP"/>
        </w:rPr>
        <w:t>C]-</w:t>
      </w:r>
      <w:r w:rsidR="0063046E" w:rsidRPr="00E761AE">
        <w:rPr>
          <w:rFonts w:asciiTheme="minorHAnsi" w:eastAsia="MS Mincho" w:hAnsiTheme="minorHAnsi"/>
          <w:color w:val="000000" w:themeColor="text1"/>
          <w:lang w:eastAsia="ja-JP"/>
        </w:rPr>
        <w:t>i</w:t>
      </w:r>
      <w:r w:rsidR="00F6641A" w:rsidRPr="00E761AE">
        <w:rPr>
          <w:rFonts w:asciiTheme="minorHAnsi" w:eastAsia="MS Mincho" w:hAnsiTheme="minorHAnsi"/>
          <w:color w:val="000000" w:themeColor="text1"/>
          <w:lang w:eastAsia="ja-JP"/>
        </w:rPr>
        <w:t>nulin (</w:t>
      </w:r>
      <w:r w:rsidR="006548DB" w:rsidRPr="00E761AE">
        <w:rPr>
          <w:rFonts w:asciiTheme="minorHAnsi" w:eastAsia="MS Mincho" w:hAnsiTheme="minorHAnsi"/>
          <w:color w:val="000000" w:themeColor="text1"/>
          <w:lang w:eastAsia="ja-JP"/>
        </w:rPr>
        <w:t>50 μM, 0.5 μCi/mL</w:t>
      </w:r>
      <w:r w:rsidR="00F6641A" w:rsidRPr="00E761AE">
        <w:rPr>
          <w:rFonts w:asciiTheme="minorHAnsi" w:eastAsia="MS Mincho" w:hAnsiTheme="minorHAnsi"/>
          <w:color w:val="000000" w:themeColor="text1"/>
          <w:lang w:eastAsia="ja-JP"/>
        </w:rPr>
        <w:t xml:space="preserve">) was administered. The administration rate of IN-B was 5 μL/min. </w:t>
      </w:r>
      <w:r w:rsidR="00A5112B" w:rsidRPr="00E761AE">
        <w:rPr>
          <w:rFonts w:asciiTheme="minorHAnsi" w:eastAsia="MS Mincho" w:hAnsiTheme="minorHAnsi"/>
          <w:color w:val="000000" w:themeColor="text1"/>
          <w:lang w:eastAsia="ja-JP"/>
        </w:rPr>
        <w:t xml:space="preserve">Each column represents the </w:t>
      </w:r>
      <w:r w:rsidR="0063046E" w:rsidRPr="00E761AE">
        <w:rPr>
          <w:rFonts w:asciiTheme="minorHAnsi" w:eastAsia="MS Mincho" w:hAnsiTheme="minorHAnsi"/>
          <w:color w:val="000000" w:themeColor="text1"/>
          <w:lang w:eastAsia="ja-JP"/>
        </w:rPr>
        <w:t>m</w:t>
      </w:r>
      <w:r w:rsidR="00A5112B" w:rsidRPr="00E761AE">
        <w:rPr>
          <w:rFonts w:asciiTheme="minorHAnsi" w:eastAsia="MS Mincho" w:hAnsiTheme="minorHAnsi"/>
          <w:color w:val="000000" w:themeColor="text1"/>
          <w:lang w:eastAsia="ja-JP"/>
        </w:rPr>
        <w:t>ean</w:t>
      </w:r>
      <w:r w:rsidR="0063046E" w:rsidRPr="00E761AE">
        <w:rPr>
          <w:rFonts w:asciiTheme="minorHAnsi" w:eastAsia="MS Mincho" w:hAnsiTheme="minorHAnsi"/>
          <w:color w:val="000000" w:themeColor="text1"/>
          <w:lang w:eastAsia="ja-JP"/>
        </w:rPr>
        <w:t xml:space="preserve"> </w:t>
      </w:r>
      <w:r w:rsidR="00A5112B" w:rsidRPr="00E761AE">
        <w:rPr>
          <w:rFonts w:asciiTheme="minorHAnsi" w:eastAsia="MS Mincho" w:hAnsiTheme="minorHAnsi"/>
          <w:color w:val="000000" w:themeColor="text1"/>
          <w:lang w:eastAsia="ja-JP"/>
        </w:rPr>
        <w:t>±</w:t>
      </w:r>
      <w:r w:rsidR="0063046E" w:rsidRPr="00E761AE">
        <w:rPr>
          <w:rFonts w:asciiTheme="minorHAnsi" w:eastAsia="MS Mincho" w:hAnsiTheme="minorHAnsi"/>
          <w:color w:val="000000" w:themeColor="text1"/>
          <w:lang w:eastAsia="ja-JP"/>
        </w:rPr>
        <w:t xml:space="preserve"> </w:t>
      </w:r>
      <w:r w:rsidR="00A5112B" w:rsidRPr="00E761AE">
        <w:rPr>
          <w:rFonts w:asciiTheme="minorHAnsi" w:eastAsia="MS Mincho" w:hAnsiTheme="minorHAnsi"/>
          <w:color w:val="000000" w:themeColor="text1"/>
          <w:lang w:eastAsia="ja-JP"/>
        </w:rPr>
        <w:t>S.E. (n</w:t>
      </w:r>
      <w:r w:rsidR="0063046E" w:rsidRPr="00E761AE">
        <w:rPr>
          <w:rFonts w:asciiTheme="minorHAnsi" w:eastAsia="MS Mincho" w:hAnsiTheme="minorHAnsi"/>
          <w:color w:val="000000" w:themeColor="text1"/>
          <w:lang w:eastAsia="ja-JP"/>
        </w:rPr>
        <w:t xml:space="preserve"> </w:t>
      </w:r>
      <w:r w:rsidR="00A5112B" w:rsidRPr="00E761AE">
        <w:rPr>
          <w:rFonts w:asciiTheme="minorHAnsi" w:eastAsia="MS Mincho" w:hAnsiTheme="minorHAnsi"/>
          <w:color w:val="000000" w:themeColor="text1"/>
          <w:lang w:eastAsia="ja-JP"/>
        </w:rPr>
        <w:t>=</w:t>
      </w:r>
      <w:r w:rsidR="0063046E" w:rsidRPr="00E761AE">
        <w:rPr>
          <w:rFonts w:asciiTheme="minorHAnsi" w:eastAsia="MS Mincho" w:hAnsiTheme="minorHAnsi"/>
          <w:color w:val="000000" w:themeColor="text1"/>
          <w:lang w:eastAsia="ja-JP"/>
        </w:rPr>
        <w:t xml:space="preserve"> </w:t>
      </w:r>
      <w:r w:rsidR="00755FB7" w:rsidRPr="00E761AE">
        <w:rPr>
          <w:rFonts w:asciiTheme="minorHAnsi" w:eastAsia="MS Mincho" w:hAnsiTheme="minorHAnsi"/>
          <w:color w:val="000000" w:themeColor="text1"/>
          <w:lang w:eastAsia="ja-JP"/>
        </w:rPr>
        <w:t>4</w:t>
      </w:r>
      <w:r w:rsidR="00A5112B" w:rsidRPr="00E761AE">
        <w:rPr>
          <w:rFonts w:asciiTheme="minorHAnsi" w:eastAsia="MS Mincho" w:hAnsiTheme="minorHAnsi"/>
          <w:color w:val="000000" w:themeColor="text1"/>
          <w:lang w:eastAsia="ja-JP"/>
        </w:rPr>
        <w:t>). **</w:t>
      </w:r>
      <w:r w:rsidR="00C4533E">
        <w:rPr>
          <w:rFonts w:asciiTheme="minorHAnsi" w:eastAsia="MS Mincho" w:hAnsiTheme="minorHAnsi"/>
          <w:i/>
          <w:color w:val="000000" w:themeColor="text1"/>
          <w:lang w:eastAsia="ja-JP"/>
        </w:rPr>
        <w:t>p</w:t>
      </w:r>
      <w:r w:rsidR="00C4533E" w:rsidRPr="00E761AE">
        <w:rPr>
          <w:rFonts w:asciiTheme="minorHAnsi" w:eastAsia="MS Mincho" w:hAnsiTheme="minorHAnsi"/>
          <w:i/>
          <w:color w:val="000000" w:themeColor="text1"/>
          <w:lang w:eastAsia="ja-JP"/>
        </w:rPr>
        <w:t xml:space="preserve"> </w:t>
      </w:r>
      <w:r w:rsidR="00A5112B" w:rsidRPr="00E761AE">
        <w:rPr>
          <w:rFonts w:asciiTheme="minorHAnsi" w:eastAsia="MS Mincho" w:hAnsiTheme="minorHAnsi"/>
          <w:color w:val="000000" w:themeColor="text1"/>
          <w:lang w:eastAsia="ja-JP"/>
        </w:rPr>
        <w:t>&lt;</w:t>
      </w:r>
      <w:r w:rsidR="0063046E" w:rsidRPr="00E761AE">
        <w:rPr>
          <w:rFonts w:asciiTheme="minorHAnsi" w:eastAsia="MS Mincho" w:hAnsiTheme="minorHAnsi"/>
          <w:color w:val="000000" w:themeColor="text1"/>
          <w:lang w:eastAsia="ja-JP"/>
        </w:rPr>
        <w:t xml:space="preserve"> </w:t>
      </w:r>
      <w:r w:rsidR="00A5112B" w:rsidRPr="00E761AE">
        <w:rPr>
          <w:rFonts w:asciiTheme="minorHAnsi" w:eastAsia="MS Mincho" w:hAnsiTheme="minorHAnsi"/>
          <w:color w:val="000000" w:themeColor="text1"/>
          <w:lang w:eastAsia="ja-JP"/>
        </w:rPr>
        <w:t>0.01 (</w:t>
      </w:r>
      <w:r w:rsidR="00A60B9F" w:rsidRPr="00E761AE">
        <w:rPr>
          <w:rFonts w:asciiTheme="minorHAnsi" w:eastAsia="MS Mincho" w:hAnsiTheme="minorHAnsi"/>
          <w:color w:val="000000" w:themeColor="text1"/>
          <w:lang w:eastAsia="ja-JP"/>
        </w:rPr>
        <w:t xml:space="preserve">Student’s </w:t>
      </w:r>
      <w:r w:rsidR="00A5112B" w:rsidRPr="00C4533E">
        <w:rPr>
          <w:rFonts w:asciiTheme="minorHAnsi" w:eastAsia="MS Mincho" w:hAnsiTheme="minorHAnsi"/>
          <w:i/>
          <w:color w:val="000000" w:themeColor="text1"/>
          <w:lang w:eastAsia="ja-JP"/>
        </w:rPr>
        <w:t>t</w:t>
      </w:r>
      <w:r w:rsidR="00A5112B" w:rsidRPr="00E761AE">
        <w:rPr>
          <w:rFonts w:asciiTheme="minorHAnsi" w:eastAsia="MS Mincho" w:hAnsiTheme="minorHAnsi"/>
          <w:color w:val="000000" w:themeColor="text1"/>
          <w:lang w:eastAsia="ja-JP"/>
        </w:rPr>
        <w:t>-test)</w:t>
      </w:r>
    </w:p>
    <w:p w14:paraId="61978793" w14:textId="77777777" w:rsidR="00915B80" w:rsidRPr="00E761AE" w:rsidRDefault="00915B80" w:rsidP="00B514B2">
      <w:pPr>
        <w:jc w:val="both"/>
        <w:rPr>
          <w:rFonts w:asciiTheme="minorHAnsi" w:eastAsia="MS Mincho" w:hAnsiTheme="minorHAnsi"/>
          <w:color w:val="000000" w:themeColor="text1"/>
          <w:lang w:eastAsia="ja-JP"/>
        </w:rPr>
      </w:pPr>
    </w:p>
    <w:p w14:paraId="0D38EA99" w14:textId="39F439F5" w:rsidR="00915B80" w:rsidRPr="00E761AE" w:rsidRDefault="00915B80" w:rsidP="00B514B2">
      <w:pPr>
        <w:rPr>
          <w:rFonts w:asciiTheme="minorHAnsi" w:eastAsia="MS Mincho" w:hAnsiTheme="minorHAnsi"/>
          <w:b/>
          <w:bCs/>
          <w:i/>
          <w:color w:val="000000" w:themeColor="text1"/>
          <w:lang w:eastAsia="ja-JP"/>
        </w:rPr>
      </w:pPr>
      <w:r w:rsidRPr="00E761AE">
        <w:rPr>
          <w:rFonts w:asciiTheme="minorHAnsi" w:eastAsia="MS Mincho" w:hAnsiTheme="minorHAnsi"/>
          <w:b/>
          <w:color w:val="000000" w:themeColor="text1"/>
          <w:lang w:eastAsia="ja-JP"/>
        </w:rPr>
        <w:t>DISCUSSION</w:t>
      </w:r>
      <w:r w:rsidRPr="00E761AE">
        <w:rPr>
          <w:rFonts w:asciiTheme="minorHAnsi" w:eastAsia="MS Mincho" w:hAnsiTheme="minorHAnsi"/>
          <w:b/>
          <w:bCs/>
          <w:color w:val="000000" w:themeColor="text1"/>
          <w:lang w:eastAsia="ja-JP"/>
        </w:rPr>
        <w:t xml:space="preserve">: </w:t>
      </w:r>
    </w:p>
    <w:p w14:paraId="5B8C9B0A" w14:textId="4EA114D9" w:rsidR="00FE6172" w:rsidRDefault="00B41A5D" w:rsidP="00C4533E">
      <w:pPr>
        <w:jc w:val="both"/>
        <w:rPr>
          <w:rFonts w:asciiTheme="minorHAnsi" w:eastAsia="MS PMincho" w:hAnsiTheme="minorHAnsi"/>
          <w:color w:val="000000" w:themeColor="text1"/>
        </w:rPr>
      </w:pPr>
      <w:r w:rsidRPr="00E761AE">
        <w:rPr>
          <w:rFonts w:asciiTheme="minorHAnsi" w:eastAsia="MS PMincho" w:hAnsiTheme="minorHAnsi"/>
          <w:color w:val="000000" w:themeColor="text1"/>
        </w:rPr>
        <w:t>The n</w:t>
      </w:r>
      <w:r w:rsidR="00FE6172" w:rsidRPr="00E761AE">
        <w:rPr>
          <w:rFonts w:asciiTheme="minorHAnsi" w:eastAsia="MS PMincho" w:hAnsiTheme="minorHAnsi"/>
          <w:color w:val="000000" w:themeColor="text1"/>
        </w:rPr>
        <w:t xml:space="preserve">ose-to-brain delivery </w:t>
      </w:r>
      <w:r w:rsidR="00B718F2" w:rsidRPr="00E761AE">
        <w:rPr>
          <w:rFonts w:asciiTheme="minorHAnsi" w:eastAsia="MS PMincho" w:hAnsiTheme="minorHAnsi"/>
          <w:color w:val="000000" w:themeColor="text1"/>
        </w:rPr>
        <w:t xml:space="preserve">of drugs is expected to have a pronounced effect </w:t>
      </w:r>
      <w:r w:rsidR="00FE6172" w:rsidRPr="00E761AE">
        <w:rPr>
          <w:rFonts w:asciiTheme="minorHAnsi" w:eastAsia="MS PMincho" w:hAnsiTheme="minorHAnsi"/>
          <w:color w:val="000000" w:themeColor="text1"/>
        </w:rPr>
        <w:t xml:space="preserve">on central nervous system disorders because this </w:t>
      </w:r>
      <w:r w:rsidR="00EE6C10" w:rsidRPr="00E761AE">
        <w:rPr>
          <w:rFonts w:asciiTheme="minorHAnsi" w:eastAsia="MS PMincho" w:hAnsiTheme="minorHAnsi"/>
          <w:color w:val="000000" w:themeColor="text1"/>
        </w:rPr>
        <w:t>pathway</w:t>
      </w:r>
      <w:r w:rsidR="00FE6172" w:rsidRPr="00E761AE">
        <w:rPr>
          <w:rFonts w:asciiTheme="minorHAnsi" w:eastAsia="MS PMincho" w:hAnsiTheme="minorHAnsi"/>
          <w:color w:val="000000" w:themeColor="text1"/>
        </w:rPr>
        <w:t xml:space="preserve"> </w:t>
      </w:r>
      <w:r w:rsidR="00B718F2" w:rsidRPr="00E761AE">
        <w:rPr>
          <w:rFonts w:asciiTheme="minorHAnsi" w:eastAsia="MS PMincho" w:hAnsiTheme="minorHAnsi"/>
          <w:color w:val="000000" w:themeColor="text1"/>
        </w:rPr>
        <w:t>represents a</w:t>
      </w:r>
      <w:r w:rsidR="00FE6172" w:rsidRPr="00E761AE">
        <w:rPr>
          <w:rFonts w:asciiTheme="minorHAnsi" w:eastAsia="MS PMincho" w:hAnsiTheme="minorHAnsi"/>
          <w:color w:val="000000" w:themeColor="text1"/>
        </w:rPr>
        <w:t xml:space="preserve"> direct transportation </w:t>
      </w:r>
      <w:r w:rsidR="00B718F2" w:rsidRPr="00E761AE">
        <w:rPr>
          <w:rFonts w:asciiTheme="minorHAnsi" w:eastAsia="MS PMincho" w:hAnsiTheme="minorHAnsi"/>
          <w:color w:val="000000" w:themeColor="text1"/>
        </w:rPr>
        <w:t>route that bypasses</w:t>
      </w:r>
      <w:r w:rsidR="00FE6172" w:rsidRPr="00E761AE">
        <w:rPr>
          <w:rFonts w:asciiTheme="minorHAnsi" w:eastAsia="MS PMincho" w:hAnsiTheme="minorHAnsi"/>
          <w:color w:val="000000" w:themeColor="text1"/>
        </w:rPr>
        <w:t xml:space="preserve"> the BBB. </w:t>
      </w:r>
      <w:r w:rsidR="00156B43" w:rsidRPr="00E761AE">
        <w:rPr>
          <w:rFonts w:asciiTheme="minorHAnsi" w:eastAsia="MS PMincho" w:hAnsiTheme="minorHAnsi"/>
          <w:color w:val="000000" w:themeColor="text1"/>
        </w:rPr>
        <w:t>Three different nose-to-brain pathways have been reported to date</w:t>
      </w:r>
      <w:r w:rsidR="00156B43" w:rsidRPr="00E761AE">
        <w:rPr>
          <w:rFonts w:asciiTheme="minorHAnsi" w:eastAsia="MS PMincho" w:hAnsiTheme="minorHAnsi"/>
          <w:color w:val="000000" w:themeColor="text1"/>
          <w:vertAlign w:val="superscript"/>
        </w:rPr>
        <w:t>8</w:t>
      </w:r>
      <w:r w:rsidR="00156B43" w:rsidRPr="00E761AE">
        <w:rPr>
          <w:rFonts w:asciiTheme="minorHAnsi" w:eastAsia="MS PMincho" w:hAnsiTheme="minorHAnsi"/>
          <w:color w:val="000000" w:themeColor="text1"/>
        </w:rPr>
        <w:t xml:space="preserve">. The first is the olfactory nerve pathway, which passes from the olfactory mucosa in the nasal mucosa to the forebrain via the olfactory nerve. The second is the trigeminal nerve pathway, which passes from the respiratory mucosa in the nasal mucosa to the brainstem in the hindbrain via the trigeminal nerve. The third is the CSF pathway, which is distributed throughout the brain via the CSF. </w:t>
      </w:r>
      <w:r w:rsidR="00B718F2" w:rsidRPr="00E761AE">
        <w:rPr>
          <w:rFonts w:asciiTheme="minorHAnsi" w:eastAsia="MS PMincho" w:hAnsiTheme="minorHAnsi"/>
          <w:color w:val="000000" w:themeColor="text1"/>
        </w:rPr>
        <w:t xml:space="preserve">The </w:t>
      </w:r>
      <w:r w:rsidR="000D0738" w:rsidRPr="00E761AE">
        <w:rPr>
          <w:rFonts w:asciiTheme="minorHAnsi" w:eastAsia="MS PMincho" w:hAnsiTheme="minorHAnsi"/>
          <w:color w:val="000000" w:themeColor="text1"/>
        </w:rPr>
        <w:t xml:space="preserve">nose-to-brain </w:t>
      </w:r>
      <w:r w:rsidR="00B718F2" w:rsidRPr="00E761AE">
        <w:rPr>
          <w:rFonts w:asciiTheme="minorHAnsi" w:eastAsia="MS PMincho" w:hAnsiTheme="minorHAnsi"/>
          <w:color w:val="000000" w:themeColor="text1"/>
        </w:rPr>
        <w:t>pathway has attracted considerable attention with respect to the administration of</w:t>
      </w:r>
      <w:r w:rsidR="00FE6172" w:rsidRPr="00E761AE">
        <w:rPr>
          <w:rFonts w:asciiTheme="minorHAnsi" w:eastAsia="MS PMincho" w:hAnsiTheme="minorHAnsi"/>
          <w:color w:val="000000" w:themeColor="text1"/>
        </w:rPr>
        <w:t xml:space="preserve"> hydroph</w:t>
      </w:r>
      <w:r w:rsidR="00CF7399" w:rsidRPr="00E761AE">
        <w:rPr>
          <w:rFonts w:asciiTheme="minorHAnsi" w:eastAsia="MS PMincho" w:hAnsiTheme="minorHAnsi"/>
          <w:color w:val="000000" w:themeColor="text1"/>
        </w:rPr>
        <w:t>ili</w:t>
      </w:r>
      <w:r w:rsidR="00FE6172" w:rsidRPr="00E761AE">
        <w:rPr>
          <w:rFonts w:asciiTheme="minorHAnsi" w:eastAsia="MS PMincho" w:hAnsiTheme="minorHAnsi"/>
          <w:color w:val="000000" w:themeColor="text1"/>
        </w:rPr>
        <w:t>c macromolecules</w:t>
      </w:r>
      <w:r w:rsidR="00B718F2" w:rsidRPr="00E761AE">
        <w:rPr>
          <w:rFonts w:asciiTheme="minorHAnsi" w:eastAsia="MS PMincho" w:hAnsiTheme="minorHAnsi"/>
          <w:color w:val="000000" w:themeColor="text1"/>
        </w:rPr>
        <w:t>, which tend to be impeded by</w:t>
      </w:r>
      <w:r w:rsidR="00FE6172" w:rsidRPr="00E761AE">
        <w:rPr>
          <w:rFonts w:asciiTheme="minorHAnsi" w:eastAsia="MS PMincho" w:hAnsiTheme="minorHAnsi"/>
          <w:color w:val="000000" w:themeColor="text1"/>
        </w:rPr>
        <w:t xml:space="preserve"> the BBB, and as a means of </w:t>
      </w:r>
      <w:r w:rsidR="00B718F2" w:rsidRPr="00E761AE">
        <w:rPr>
          <w:rFonts w:asciiTheme="minorHAnsi" w:eastAsia="MS PMincho" w:hAnsiTheme="minorHAnsi"/>
          <w:color w:val="000000" w:themeColor="text1"/>
        </w:rPr>
        <w:t>delivering</w:t>
      </w:r>
      <w:r w:rsidR="00FE6172" w:rsidRPr="00E761AE">
        <w:rPr>
          <w:rFonts w:asciiTheme="minorHAnsi" w:eastAsia="MS PMincho" w:hAnsiTheme="minorHAnsi"/>
          <w:color w:val="000000" w:themeColor="text1"/>
        </w:rPr>
        <w:t xml:space="preserve"> biomedicines to the central nervous system</w:t>
      </w:r>
      <w:r w:rsidR="008F04B7" w:rsidRPr="00E761AE">
        <w:rPr>
          <w:rFonts w:asciiTheme="minorHAnsi" w:eastAsia="MS PMincho" w:hAnsiTheme="minorHAnsi"/>
          <w:color w:val="000000" w:themeColor="text1"/>
          <w:vertAlign w:val="superscript"/>
        </w:rPr>
        <w:t>8</w:t>
      </w:r>
      <w:r w:rsidR="0019734F" w:rsidRPr="00E761AE">
        <w:rPr>
          <w:rFonts w:asciiTheme="minorHAnsi" w:eastAsia="MS PMincho" w:hAnsiTheme="minorHAnsi"/>
          <w:color w:val="000000" w:themeColor="text1"/>
          <w:vertAlign w:val="superscript"/>
        </w:rPr>
        <w:t>-12</w:t>
      </w:r>
      <w:r w:rsidR="00FE6172" w:rsidRPr="00E761AE">
        <w:rPr>
          <w:rFonts w:asciiTheme="minorHAnsi" w:eastAsia="MS PMincho" w:hAnsiTheme="minorHAnsi"/>
          <w:color w:val="000000" w:themeColor="text1"/>
        </w:rPr>
        <w:t xml:space="preserve">. However, few </w:t>
      </w:r>
      <w:r w:rsidR="00632FA7" w:rsidRPr="00E761AE">
        <w:rPr>
          <w:rFonts w:asciiTheme="minorHAnsi" w:eastAsia="MS PMincho" w:hAnsiTheme="minorHAnsi"/>
          <w:color w:val="000000" w:themeColor="text1"/>
        </w:rPr>
        <w:t xml:space="preserve">previous </w:t>
      </w:r>
      <w:r w:rsidR="00B718F2" w:rsidRPr="00E761AE">
        <w:rPr>
          <w:rFonts w:asciiTheme="minorHAnsi" w:eastAsia="MS PMincho" w:hAnsiTheme="minorHAnsi"/>
          <w:color w:val="000000" w:themeColor="text1"/>
        </w:rPr>
        <w:t>studies</w:t>
      </w:r>
      <w:r w:rsidR="00FE6172" w:rsidRPr="00E761AE">
        <w:rPr>
          <w:rFonts w:asciiTheme="minorHAnsi" w:eastAsia="MS PMincho" w:hAnsiTheme="minorHAnsi"/>
          <w:color w:val="000000" w:themeColor="text1"/>
        </w:rPr>
        <w:t xml:space="preserve"> have clearly described methods of intranasal administration for small animals </w:t>
      </w:r>
      <w:proofErr w:type="gramStart"/>
      <w:r w:rsidR="00FE6172" w:rsidRPr="00E761AE">
        <w:rPr>
          <w:rFonts w:asciiTheme="minorHAnsi" w:eastAsia="MS PMincho" w:hAnsiTheme="minorHAnsi"/>
          <w:color w:val="000000" w:themeColor="text1"/>
        </w:rPr>
        <w:t>in order to</w:t>
      </w:r>
      <w:proofErr w:type="gramEnd"/>
      <w:r w:rsidR="00FE6172" w:rsidRPr="00E761AE">
        <w:rPr>
          <w:rFonts w:asciiTheme="minorHAnsi" w:eastAsia="MS PMincho" w:hAnsiTheme="minorHAnsi"/>
          <w:color w:val="000000" w:themeColor="text1"/>
        </w:rPr>
        <w:t xml:space="preserve"> verify the delivery of candidate drugs </w:t>
      </w:r>
      <w:r w:rsidR="00B718F2" w:rsidRPr="00E761AE">
        <w:rPr>
          <w:rFonts w:asciiTheme="minorHAnsi" w:eastAsia="MS PMincho" w:hAnsiTheme="minorHAnsi"/>
          <w:color w:val="000000" w:themeColor="text1"/>
        </w:rPr>
        <w:t>via</w:t>
      </w:r>
      <w:r w:rsidR="00FE6172" w:rsidRPr="00E761AE">
        <w:rPr>
          <w:rFonts w:asciiTheme="minorHAnsi" w:eastAsia="MS PMincho" w:hAnsiTheme="minorHAnsi"/>
          <w:color w:val="000000" w:themeColor="text1"/>
        </w:rPr>
        <w:t xml:space="preserve"> the nose-to-brain </w:t>
      </w:r>
      <w:r w:rsidR="00EE6C10" w:rsidRPr="00E761AE">
        <w:rPr>
          <w:rFonts w:asciiTheme="minorHAnsi" w:eastAsia="MS PMincho" w:hAnsiTheme="minorHAnsi"/>
          <w:color w:val="000000" w:themeColor="text1"/>
        </w:rPr>
        <w:t>pathway</w:t>
      </w:r>
      <w:r w:rsidR="00FE6172" w:rsidRPr="00E761AE">
        <w:rPr>
          <w:rFonts w:asciiTheme="minorHAnsi" w:eastAsia="MS PMincho" w:hAnsiTheme="minorHAnsi"/>
          <w:color w:val="000000" w:themeColor="text1"/>
        </w:rPr>
        <w:t xml:space="preserve">. </w:t>
      </w:r>
      <w:r w:rsidR="00764E57" w:rsidRPr="00E761AE">
        <w:rPr>
          <w:rFonts w:asciiTheme="minorHAnsi" w:eastAsia="MS PMincho" w:hAnsiTheme="minorHAnsi"/>
          <w:color w:val="000000" w:themeColor="text1"/>
        </w:rPr>
        <w:t>Accordingly, there has been</w:t>
      </w:r>
      <w:r w:rsidR="00FE6172" w:rsidRPr="00E761AE">
        <w:rPr>
          <w:rFonts w:asciiTheme="minorHAnsi" w:eastAsia="MS PMincho" w:hAnsiTheme="minorHAnsi"/>
          <w:color w:val="000000" w:themeColor="text1"/>
        </w:rPr>
        <w:t xml:space="preserve"> very slow progress </w:t>
      </w:r>
      <w:r w:rsidR="00764E57" w:rsidRPr="00E761AE">
        <w:rPr>
          <w:rFonts w:asciiTheme="minorHAnsi" w:eastAsia="MS PMincho" w:hAnsiTheme="minorHAnsi"/>
          <w:color w:val="000000" w:themeColor="text1"/>
        </w:rPr>
        <w:t>in</w:t>
      </w:r>
      <w:r w:rsidR="00FE6172" w:rsidRPr="00E761AE">
        <w:rPr>
          <w:rFonts w:asciiTheme="minorHAnsi" w:eastAsia="MS PMincho" w:hAnsiTheme="minorHAnsi"/>
          <w:color w:val="000000" w:themeColor="text1"/>
        </w:rPr>
        <w:t xml:space="preserve"> research related to nose-to-brain drug delivery mechanisms using small animals, </w:t>
      </w:r>
      <w:r w:rsidR="00632FA7" w:rsidRPr="00E761AE">
        <w:rPr>
          <w:rFonts w:asciiTheme="minorHAnsi" w:eastAsia="MS PMincho" w:hAnsiTheme="minorHAnsi"/>
          <w:color w:val="000000" w:themeColor="text1"/>
        </w:rPr>
        <w:t>which represents a significant impediment in terms of designing nose-to-brain delivery systems for candidate drugs</w:t>
      </w:r>
      <w:r w:rsidR="00FE6172" w:rsidRPr="00E761AE">
        <w:rPr>
          <w:rFonts w:asciiTheme="minorHAnsi" w:eastAsia="MS PMincho" w:hAnsiTheme="minorHAnsi"/>
          <w:color w:val="000000" w:themeColor="text1"/>
        </w:rPr>
        <w:t xml:space="preserve">. Therefore, in this study, we developed two </w:t>
      </w:r>
      <w:r w:rsidR="00993AD8" w:rsidRPr="00E761AE">
        <w:rPr>
          <w:rFonts w:asciiTheme="minorHAnsi" w:eastAsia="MS PMincho" w:hAnsiTheme="minorHAnsi"/>
          <w:color w:val="000000" w:themeColor="text1"/>
        </w:rPr>
        <w:t>protocols</w:t>
      </w:r>
      <w:r w:rsidR="00FE6172" w:rsidRPr="00E761AE">
        <w:rPr>
          <w:rFonts w:asciiTheme="minorHAnsi" w:eastAsia="MS PMincho" w:hAnsiTheme="minorHAnsi"/>
          <w:color w:val="000000" w:themeColor="text1"/>
        </w:rPr>
        <w:t xml:space="preserve"> </w:t>
      </w:r>
      <w:r w:rsidR="00993AD8" w:rsidRPr="00E761AE">
        <w:rPr>
          <w:rFonts w:asciiTheme="minorHAnsi" w:eastAsia="MS PMincho" w:hAnsiTheme="minorHAnsi"/>
          <w:color w:val="000000" w:themeColor="text1"/>
        </w:rPr>
        <w:t>for</w:t>
      </w:r>
      <w:r w:rsidR="00FE6172" w:rsidRPr="00E761AE">
        <w:rPr>
          <w:rFonts w:asciiTheme="minorHAnsi" w:eastAsia="MS PMincho" w:hAnsiTheme="minorHAnsi"/>
          <w:color w:val="000000" w:themeColor="text1"/>
        </w:rPr>
        <w:t xml:space="preserve"> intranasal administration under inhalation anesthesia to investigate the distribution of various candidate drugs</w:t>
      </w:r>
      <w:r w:rsidR="00993AD8" w:rsidRPr="00E761AE">
        <w:rPr>
          <w:rFonts w:asciiTheme="minorHAnsi" w:eastAsia="MS PMincho" w:hAnsiTheme="minorHAnsi"/>
          <w:color w:val="000000" w:themeColor="text1"/>
        </w:rPr>
        <w:t>, such as biomedicines,</w:t>
      </w:r>
      <w:r w:rsidR="00FE6172" w:rsidRPr="00E761AE">
        <w:rPr>
          <w:rFonts w:asciiTheme="minorHAnsi" w:eastAsia="MS PMincho" w:hAnsiTheme="minorHAnsi"/>
          <w:color w:val="000000" w:themeColor="text1"/>
        </w:rPr>
        <w:t xml:space="preserve"> that target central nervous system diseases. We also described </w:t>
      </w:r>
      <w:r w:rsidR="00993AD8" w:rsidRPr="00E761AE">
        <w:rPr>
          <w:rFonts w:asciiTheme="minorHAnsi" w:eastAsia="MS PMincho" w:hAnsiTheme="minorHAnsi"/>
          <w:color w:val="000000" w:themeColor="text1"/>
        </w:rPr>
        <w:t xml:space="preserve">a method that can be used for </w:t>
      </w:r>
      <w:r w:rsidR="00FE6172" w:rsidRPr="00E761AE">
        <w:rPr>
          <w:rFonts w:asciiTheme="minorHAnsi" w:eastAsia="MS PMincho" w:hAnsiTheme="minorHAnsi"/>
          <w:color w:val="000000" w:themeColor="text1"/>
        </w:rPr>
        <w:t>quantitative evaluation.</w:t>
      </w:r>
    </w:p>
    <w:p w14:paraId="3C24B5F6" w14:textId="4950C643" w:rsidR="00FE6172" w:rsidRDefault="00FE6172" w:rsidP="00C4533E">
      <w:pPr>
        <w:jc w:val="both"/>
        <w:rPr>
          <w:rFonts w:asciiTheme="minorHAnsi" w:eastAsia="MS PMincho" w:hAnsiTheme="minorHAnsi"/>
          <w:color w:val="000000" w:themeColor="text1"/>
        </w:rPr>
      </w:pPr>
      <w:r w:rsidRPr="00E761AE">
        <w:rPr>
          <w:rFonts w:asciiTheme="minorHAnsi" w:eastAsia="MS PMincho" w:hAnsiTheme="minorHAnsi"/>
          <w:color w:val="000000" w:themeColor="text1"/>
        </w:rPr>
        <w:t xml:space="preserve">The </w:t>
      </w:r>
      <w:r w:rsidR="00993AD8" w:rsidRPr="00E761AE">
        <w:rPr>
          <w:rFonts w:asciiTheme="minorHAnsi" w:eastAsia="MS PMincho" w:hAnsiTheme="minorHAnsi"/>
          <w:color w:val="000000" w:themeColor="text1"/>
        </w:rPr>
        <w:t xml:space="preserve">method of </w:t>
      </w:r>
      <w:r w:rsidRPr="00E761AE">
        <w:rPr>
          <w:rFonts w:asciiTheme="minorHAnsi" w:eastAsia="MS PMincho" w:hAnsiTheme="minorHAnsi"/>
          <w:color w:val="000000" w:themeColor="text1"/>
        </w:rPr>
        <w:t>intranasal administration by pipette using temporar</w:t>
      </w:r>
      <w:r w:rsidR="00993AD8" w:rsidRPr="00E761AE">
        <w:rPr>
          <w:rFonts w:asciiTheme="minorHAnsi" w:eastAsia="MS PMincho" w:hAnsiTheme="minorHAnsi"/>
          <w:color w:val="000000" w:themeColor="text1"/>
        </w:rPr>
        <w:t>il</w:t>
      </w:r>
      <w:r w:rsidRPr="00E761AE">
        <w:rPr>
          <w:rFonts w:asciiTheme="minorHAnsi" w:eastAsia="MS PMincho" w:hAnsiTheme="minorHAnsi"/>
          <w:color w:val="000000" w:themeColor="text1"/>
        </w:rPr>
        <w:t>y</w:t>
      </w:r>
      <w:r w:rsidR="00993AD8"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 xml:space="preserve">openable inhalation masks developed in this study </w:t>
      </w:r>
      <w:r w:rsidR="00764E57" w:rsidRPr="00E761AE">
        <w:rPr>
          <w:rFonts w:asciiTheme="minorHAnsi" w:eastAsia="MS PMincho" w:hAnsiTheme="minorHAnsi"/>
          <w:color w:val="000000" w:themeColor="text1"/>
        </w:rPr>
        <w:t>makes</w:t>
      </w:r>
      <w:r w:rsidRPr="00E761AE">
        <w:rPr>
          <w:rFonts w:asciiTheme="minorHAnsi" w:eastAsia="MS PMincho" w:hAnsiTheme="minorHAnsi"/>
          <w:color w:val="000000" w:themeColor="text1"/>
        </w:rPr>
        <w:t xml:space="preserve"> it possible to perform reliable administration with animals in a state of stable anesthesia </w:t>
      </w:r>
      <w:r w:rsidR="001A22C0" w:rsidRPr="00E761AE">
        <w:rPr>
          <w:rFonts w:asciiTheme="minorHAnsi" w:eastAsia="MS PMincho" w:hAnsiTheme="minorHAnsi"/>
          <w:color w:val="000000" w:themeColor="text1"/>
        </w:rPr>
        <w:t xml:space="preserve">without </w:t>
      </w:r>
      <w:r w:rsidRPr="00E761AE">
        <w:rPr>
          <w:rFonts w:asciiTheme="minorHAnsi" w:eastAsia="MS PMincho" w:hAnsiTheme="minorHAnsi"/>
          <w:color w:val="000000" w:themeColor="text1"/>
        </w:rPr>
        <w:t>awakening</w:t>
      </w:r>
      <w:r w:rsidR="00993AD8"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as the masks </w:t>
      </w:r>
      <w:r w:rsidR="00764E57" w:rsidRPr="00E761AE">
        <w:rPr>
          <w:rFonts w:asciiTheme="minorHAnsi" w:eastAsia="MS PMincho" w:hAnsiTheme="minorHAnsi"/>
          <w:color w:val="000000" w:themeColor="text1"/>
        </w:rPr>
        <w:t>do</w:t>
      </w:r>
      <w:r w:rsidRPr="00E761AE">
        <w:rPr>
          <w:rFonts w:asciiTheme="minorHAnsi" w:eastAsia="MS PMincho" w:hAnsiTheme="minorHAnsi"/>
          <w:color w:val="000000" w:themeColor="text1"/>
        </w:rPr>
        <w:t xml:space="preserve"> not have to be removed</w:t>
      </w:r>
      <w:r w:rsidR="00600F9B" w:rsidRPr="00E761AE">
        <w:rPr>
          <w:rFonts w:asciiTheme="minorHAnsi" w:eastAsia="MS PMincho" w:hAnsiTheme="minorHAnsi"/>
          <w:color w:val="000000" w:themeColor="text1"/>
        </w:rPr>
        <w:t xml:space="preserve"> (</w:t>
      </w:r>
      <w:r w:rsidR="00EC5690" w:rsidRPr="00EC5690">
        <w:rPr>
          <w:rFonts w:asciiTheme="minorHAnsi" w:eastAsia="MS PMincho" w:hAnsiTheme="minorHAnsi"/>
          <w:b/>
          <w:color w:val="000000" w:themeColor="text1"/>
        </w:rPr>
        <w:t>Figure 1</w:t>
      </w:r>
      <w:r w:rsidR="00600F9B"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r w:rsidR="00993AD8" w:rsidRPr="00E761AE">
        <w:rPr>
          <w:rFonts w:asciiTheme="minorHAnsi" w:eastAsia="MS PMincho" w:hAnsiTheme="minorHAnsi"/>
          <w:color w:val="000000" w:themeColor="text1"/>
        </w:rPr>
        <w:t>Using this technique, w</w:t>
      </w:r>
      <w:r w:rsidRPr="00E761AE">
        <w:rPr>
          <w:rFonts w:asciiTheme="minorHAnsi" w:eastAsia="MS PMincho" w:hAnsiTheme="minorHAnsi"/>
          <w:color w:val="000000" w:themeColor="text1"/>
        </w:rPr>
        <w:t xml:space="preserve">e demonstrated </w:t>
      </w:r>
      <w:r w:rsidR="00993AD8" w:rsidRPr="00E761AE">
        <w:rPr>
          <w:rFonts w:asciiTheme="minorHAnsi" w:eastAsia="MS PMincho" w:hAnsiTheme="minorHAnsi"/>
          <w:color w:val="000000" w:themeColor="text1"/>
        </w:rPr>
        <w:t>the delivery of</w:t>
      </w:r>
      <w:r w:rsidRPr="00E761AE">
        <w:rPr>
          <w:rFonts w:asciiTheme="minorHAnsi" w:eastAsia="MS PMincho" w:hAnsiTheme="minorHAnsi"/>
          <w:color w:val="000000" w:themeColor="text1"/>
        </w:rPr>
        <w:t xml:space="preserve"> a water-soluble macromolecule </w:t>
      </w:r>
      <w:r w:rsidR="009302D9" w:rsidRPr="00E761AE">
        <w:rPr>
          <w:rFonts w:asciiTheme="minorHAnsi" w:eastAsia="MS PMincho" w:hAnsiTheme="minorHAnsi"/>
          <w:color w:val="000000" w:themeColor="text1"/>
        </w:rPr>
        <w:t>(</w:t>
      </w:r>
      <w:r w:rsidR="00993AD8" w:rsidRPr="00E761AE">
        <w:rPr>
          <w:rFonts w:asciiTheme="minorHAnsi" w:eastAsia="MS PMincho" w:hAnsiTheme="minorHAnsi"/>
          <w:color w:val="000000" w:themeColor="text1"/>
        </w:rPr>
        <w:t xml:space="preserve">inulin; </w:t>
      </w:r>
      <w:r w:rsidR="009302D9" w:rsidRPr="00E761AE">
        <w:rPr>
          <w:rFonts w:asciiTheme="minorHAnsi" w:eastAsia="MS PMincho" w:hAnsiTheme="minorHAnsi"/>
          <w:color w:val="000000" w:themeColor="text1"/>
        </w:rPr>
        <w:t>MW: 5</w:t>
      </w:r>
      <w:r w:rsidR="00E70381" w:rsidRPr="00E761AE">
        <w:rPr>
          <w:rFonts w:asciiTheme="minorHAnsi" w:eastAsia="MS PMincho" w:hAnsiTheme="minorHAnsi"/>
          <w:color w:val="000000" w:themeColor="text1"/>
        </w:rPr>
        <w:t>,</w:t>
      </w:r>
      <w:r w:rsidR="009302D9" w:rsidRPr="00E761AE">
        <w:rPr>
          <w:rFonts w:asciiTheme="minorHAnsi" w:eastAsia="MS PMincho" w:hAnsiTheme="minorHAnsi"/>
          <w:color w:val="000000" w:themeColor="text1"/>
        </w:rPr>
        <w:t xml:space="preserve">000) </w:t>
      </w:r>
      <w:r w:rsidRPr="00E761AE">
        <w:rPr>
          <w:rFonts w:asciiTheme="minorHAnsi" w:eastAsia="MS PMincho" w:hAnsiTheme="minorHAnsi"/>
          <w:color w:val="000000" w:themeColor="text1"/>
        </w:rPr>
        <w:t xml:space="preserve">to the brain. </w:t>
      </w:r>
      <w:r w:rsidR="005952AF" w:rsidRPr="00E761AE">
        <w:rPr>
          <w:rFonts w:asciiTheme="minorHAnsi" w:eastAsia="MS PMincho" w:hAnsiTheme="minorHAnsi"/>
          <w:color w:val="000000" w:themeColor="text1"/>
        </w:rPr>
        <w:t xml:space="preserve">As inulin does not penetrate the BBB, it </w:t>
      </w:r>
      <w:r w:rsidR="00632FA7" w:rsidRPr="00E761AE">
        <w:rPr>
          <w:rFonts w:asciiTheme="minorHAnsi" w:eastAsia="MS PMincho" w:hAnsiTheme="minorHAnsi"/>
          <w:color w:val="000000" w:themeColor="text1"/>
        </w:rPr>
        <w:t>can be</w:t>
      </w:r>
      <w:r w:rsidR="005952AF" w:rsidRPr="00E761AE">
        <w:rPr>
          <w:rFonts w:asciiTheme="minorHAnsi" w:eastAsia="MS PMincho" w:hAnsiTheme="minorHAnsi"/>
          <w:color w:val="000000" w:themeColor="text1"/>
        </w:rPr>
        <w:t xml:space="preserve"> used as a marker of </w:t>
      </w:r>
      <w:r w:rsidR="005952AF" w:rsidRPr="00E761AE">
        <w:rPr>
          <w:rFonts w:asciiTheme="minorHAnsi" w:eastAsia="MS PMincho" w:hAnsiTheme="minorHAnsi"/>
          <w:color w:val="000000" w:themeColor="text1"/>
        </w:rPr>
        <w:lastRenderedPageBreak/>
        <w:t>intravascular volume space (approximately 10</w:t>
      </w:r>
      <w:r w:rsidR="00632FA7" w:rsidRPr="00E761AE">
        <w:rPr>
          <w:rFonts w:asciiTheme="minorHAnsi" w:eastAsia="MS PMincho" w:hAnsiTheme="minorHAnsi"/>
          <w:color w:val="000000" w:themeColor="text1"/>
        </w:rPr>
        <w:t>–</w:t>
      </w:r>
      <w:r w:rsidR="005952AF" w:rsidRPr="00E761AE">
        <w:rPr>
          <w:rFonts w:asciiTheme="minorHAnsi" w:eastAsia="MS PMincho" w:hAnsiTheme="minorHAnsi"/>
          <w:color w:val="000000" w:themeColor="text1"/>
        </w:rPr>
        <w:t xml:space="preserve">15 </w:t>
      </w:r>
      <w:r w:rsidR="005952AF" w:rsidRPr="00E761AE">
        <w:rPr>
          <w:rFonts w:ascii="Symbol" w:eastAsia="MS PMincho" w:hAnsi="Symbol"/>
          <w:color w:val="000000" w:themeColor="text1"/>
        </w:rPr>
        <w:t></w:t>
      </w:r>
      <w:r w:rsidR="005952AF" w:rsidRPr="00E761AE">
        <w:rPr>
          <w:rFonts w:asciiTheme="minorHAnsi" w:eastAsia="MS PMincho" w:hAnsiTheme="minorHAnsi"/>
          <w:color w:val="000000" w:themeColor="text1"/>
        </w:rPr>
        <w:t>L/g brain) in the rat brain</w:t>
      </w:r>
      <w:r w:rsidR="00493958" w:rsidRPr="00E761AE">
        <w:rPr>
          <w:rFonts w:asciiTheme="minorHAnsi" w:eastAsia="MS PMincho" w:hAnsiTheme="minorHAnsi"/>
          <w:color w:val="000000" w:themeColor="text1"/>
          <w:vertAlign w:val="superscript"/>
        </w:rPr>
        <w:t>13</w:t>
      </w:r>
      <w:r w:rsidR="005952AF" w:rsidRPr="00E761AE">
        <w:rPr>
          <w:rFonts w:asciiTheme="minorHAnsi" w:eastAsia="MS PMincho" w:hAnsiTheme="minorHAnsi"/>
          <w:color w:val="000000" w:themeColor="text1"/>
        </w:rPr>
        <w:t xml:space="preserve">. </w:t>
      </w:r>
      <w:r w:rsidRPr="00E761AE">
        <w:rPr>
          <w:rFonts w:asciiTheme="minorHAnsi" w:eastAsia="MS PMincho" w:hAnsiTheme="minorHAnsi"/>
          <w:color w:val="000000" w:themeColor="text1"/>
        </w:rPr>
        <w:t>We obtained excellent quantitative</w:t>
      </w:r>
      <w:r w:rsidR="00993AD8" w:rsidRPr="00E761AE">
        <w:rPr>
          <w:rFonts w:asciiTheme="minorHAnsi" w:eastAsia="MS PMincho" w:hAnsiTheme="minorHAnsi"/>
          <w:color w:val="000000" w:themeColor="text1"/>
        </w:rPr>
        <w:t xml:space="preserve"> results</w:t>
      </w:r>
      <w:r w:rsidRPr="00E761AE">
        <w:rPr>
          <w:rFonts w:asciiTheme="minorHAnsi" w:eastAsia="MS PMincho" w:hAnsiTheme="minorHAnsi"/>
          <w:color w:val="000000" w:themeColor="text1"/>
        </w:rPr>
        <w:t xml:space="preserve"> </w:t>
      </w:r>
      <w:r w:rsidR="00993AD8" w:rsidRPr="00E761AE">
        <w:rPr>
          <w:rFonts w:asciiTheme="minorHAnsi" w:eastAsia="MS PMincho" w:hAnsiTheme="minorHAnsi"/>
          <w:color w:val="000000" w:themeColor="text1"/>
        </w:rPr>
        <w:t>with</w:t>
      </w:r>
      <w:r w:rsidRPr="00E761AE">
        <w:rPr>
          <w:rFonts w:asciiTheme="minorHAnsi" w:eastAsia="MS PMincho" w:hAnsiTheme="minorHAnsi"/>
          <w:color w:val="000000" w:themeColor="text1"/>
        </w:rPr>
        <w:t xml:space="preserve"> little experimental error. </w:t>
      </w:r>
      <w:r w:rsidR="00C10D8B" w:rsidRPr="00E761AE">
        <w:rPr>
          <w:rFonts w:asciiTheme="minorHAnsi" w:eastAsia="MS PMincho" w:hAnsiTheme="minorHAnsi"/>
          <w:color w:val="000000" w:themeColor="text1"/>
        </w:rPr>
        <w:t>T</w:t>
      </w:r>
      <w:r w:rsidR="005952AF" w:rsidRPr="00E761AE">
        <w:rPr>
          <w:rFonts w:asciiTheme="minorHAnsi" w:eastAsia="MS PMincho" w:hAnsiTheme="minorHAnsi" w:hint="eastAsia"/>
          <w:color w:val="000000" w:themeColor="text1"/>
        </w:rPr>
        <w:t xml:space="preserve">he </w:t>
      </w:r>
      <w:r w:rsidR="00414599" w:rsidRPr="00E761AE">
        <w:rPr>
          <w:rFonts w:asciiTheme="minorHAnsi" w:eastAsia="MS PMincho" w:hAnsiTheme="minorHAnsi"/>
          <w:color w:val="000000" w:themeColor="text1"/>
        </w:rPr>
        <w:t>level</w:t>
      </w:r>
      <w:r w:rsidR="003F29FB" w:rsidRPr="00E761AE">
        <w:rPr>
          <w:rFonts w:asciiTheme="minorHAnsi" w:eastAsia="MS PMincho" w:hAnsiTheme="minorHAnsi"/>
          <w:color w:val="000000" w:themeColor="text1"/>
        </w:rPr>
        <w:t xml:space="preserve"> </w:t>
      </w:r>
      <w:r w:rsidR="005952AF" w:rsidRPr="00E761AE">
        <w:rPr>
          <w:rFonts w:asciiTheme="minorHAnsi" w:eastAsia="MS PMincho" w:hAnsiTheme="minorHAnsi" w:hint="eastAsia"/>
          <w:color w:val="000000" w:themeColor="text1"/>
        </w:rPr>
        <w:t>of [</w:t>
      </w:r>
      <w:r w:rsidR="005952AF" w:rsidRPr="00E761AE">
        <w:rPr>
          <w:rFonts w:asciiTheme="minorHAnsi" w:eastAsia="MS PMincho" w:hAnsiTheme="minorHAnsi"/>
          <w:color w:val="000000" w:themeColor="text1"/>
          <w:vertAlign w:val="superscript"/>
        </w:rPr>
        <w:t>14</w:t>
      </w:r>
      <w:r w:rsidR="005952AF" w:rsidRPr="00E761AE">
        <w:rPr>
          <w:rFonts w:asciiTheme="minorHAnsi" w:eastAsia="MS PMincho" w:hAnsiTheme="minorHAnsi" w:hint="eastAsia"/>
          <w:color w:val="000000" w:themeColor="text1"/>
        </w:rPr>
        <w:t xml:space="preserve">C]-inulin in the brain was clearly higher after intranasal administration </w:t>
      </w:r>
      <w:r w:rsidR="00C10D8B" w:rsidRPr="00E761AE">
        <w:rPr>
          <w:rFonts w:asciiTheme="minorHAnsi" w:eastAsia="MS PMincho" w:hAnsiTheme="minorHAnsi"/>
          <w:color w:val="000000" w:themeColor="text1"/>
        </w:rPr>
        <w:t xml:space="preserve">than after intravenous administration </w:t>
      </w:r>
      <w:r w:rsidR="005952AF" w:rsidRPr="00E761AE">
        <w:rPr>
          <w:rFonts w:asciiTheme="minorHAnsi" w:eastAsia="MS PMincho" w:hAnsiTheme="minorHAnsi" w:hint="eastAsia"/>
          <w:color w:val="000000" w:themeColor="text1"/>
        </w:rPr>
        <w:t xml:space="preserve">(data not shown). </w:t>
      </w:r>
      <w:r w:rsidRPr="00E761AE">
        <w:rPr>
          <w:rFonts w:asciiTheme="minorHAnsi" w:eastAsia="MS PMincho" w:hAnsiTheme="minorHAnsi"/>
          <w:color w:val="000000" w:themeColor="text1"/>
        </w:rPr>
        <w:t xml:space="preserve">Accordingly, we </w:t>
      </w:r>
      <w:r w:rsidR="00993AD8" w:rsidRPr="00E761AE">
        <w:rPr>
          <w:rFonts w:asciiTheme="minorHAnsi" w:eastAsia="MS PMincho" w:hAnsiTheme="minorHAnsi"/>
          <w:color w:val="000000" w:themeColor="text1"/>
        </w:rPr>
        <w:t>established</w:t>
      </w:r>
      <w:r w:rsidRPr="00E761AE">
        <w:rPr>
          <w:rFonts w:asciiTheme="minorHAnsi" w:eastAsia="MS PMincho" w:hAnsiTheme="minorHAnsi"/>
          <w:color w:val="000000" w:themeColor="text1"/>
        </w:rPr>
        <w:t xml:space="preserve"> that this technique </w:t>
      </w:r>
      <w:r w:rsidR="00993AD8" w:rsidRPr="00E761AE">
        <w:rPr>
          <w:rFonts w:asciiTheme="minorHAnsi" w:eastAsia="MS PMincho" w:hAnsiTheme="minorHAnsi"/>
          <w:color w:val="000000" w:themeColor="text1"/>
        </w:rPr>
        <w:t xml:space="preserve">represents a viable approach </w:t>
      </w:r>
      <w:r w:rsidRPr="00E761AE">
        <w:rPr>
          <w:rFonts w:asciiTheme="minorHAnsi" w:eastAsia="MS PMincho" w:hAnsiTheme="minorHAnsi"/>
          <w:color w:val="000000" w:themeColor="text1"/>
        </w:rPr>
        <w:t>for intranasal administration that enables conventional administration using a pipette while the subjects remain under inhalation anesthesia</w:t>
      </w:r>
      <w:r w:rsidR="00600F9B" w:rsidRPr="00E761AE">
        <w:rPr>
          <w:rFonts w:asciiTheme="minorHAnsi" w:eastAsia="MS PMincho" w:hAnsiTheme="minorHAnsi"/>
          <w:color w:val="000000" w:themeColor="text1"/>
        </w:rPr>
        <w:t xml:space="preserve"> (</w:t>
      </w:r>
      <w:r w:rsidR="00EC5690" w:rsidRPr="00EC5690">
        <w:rPr>
          <w:rFonts w:asciiTheme="minorHAnsi" w:eastAsia="MS PMincho" w:hAnsiTheme="minorHAnsi"/>
          <w:b/>
          <w:color w:val="000000" w:themeColor="text1"/>
        </w:rPr>
        <w:t>Figure 2</w:t>
      </w:r>
      <w:r w:rsidR="00600F9B" w:rsidRPr="00E761AE">
        <w:rPr>
          <w:rFonts w:asciiTheme="minorHAnsi" w:eastAsia="MS PMincho" w:hAnsiTheme="minorHAnsi"/>
          <w:color w:val="000000" w:themeColor="text1"/>
        </w:rPr>
        <w:t>)</w:t>
      </w:r>
      <w:r w:rsidRPr="00E761AE">
        <w:rPr>
          <w:rFonts w:asciiTheme="minorHAnsi" w:eastAsia="MS PMincho" w:hAnsiTheme="minorHAnsi"/>
          <w:color w:val="000000" w:themeColor="text1"/>
        </w:rPr>
        <w:t>.</w:t>
      </w:r>
      <w:r w:rsidR="005952AF" w:rsidRPr="00E761AE">
        <w:rPr>
          <w:rFonts w:asciiTheme="minorHAnsi" w:eastAsia="MS PMincho" w:hAnsiTheme="minorHAnsi"/>
          <w:color w:val="000000" w:themeColor="text1"/>
        </w:rPr>
        <w:t xml:space="preserve"> Inhalation anesthesia might </w:t>
      </w:r>
      <w:r w:rsidR="007E6312" w:rsidRPr="00E761AE">
        <w:rPr>
          <w:rFonts w:asciiTheme="minorHAnsi" w:eastAsia="MS PMincho" w:hAnsiTheme="minorHAnsi"/>
          <w:color w:val="000000" w:themeColor="text1"/>
        </w:rPr>
        <w:t>affect</w:t>
      </w:r>
      <w:r w:rsidR="005952AF" w:rsidRPr="00E761AE">
        <w:rPr>
          <w:rFonts w:asciiTheme="minorHAnsi" w:eastAsia="MS PMincho" w:hAnsiTheme="minorHAnsi"/>
          <w:color w:val="000000" w:themeColor="text1"/>
        </w:rPr>
        <w:t xml:space="preserve"> </w:t>
      </w:r>
      <w:r w:rsidR="00632FA7" w:rsidRPr="00E761AE">
        <w:rPr>
          <w:rFonts w:asciiTheme="minorHAnsi" w:eastAsia="MS PMincho" w:hAnsiTheme="minorHAnsi"/>
          <w:color w:val="000000" w:themeColor="text1"/>
        </w:rPr>
        <w:t>the</w:t>
      </w:r>
      <w:r w:rsidR="005952AF" w:rsidRPr="00E761AE">
        <w:rPr>
          <w:rFonts w:asciiTheme="minorHAnsi" w:eastAsia="MS PMincho" w:hAnsiTheme="minorHAnsi"/>
          <w:color w:val="000000" w:themeColor="text1"/>
        </w:rPr>
        <w:t xml:space="preserve"> nasal epithelial membrane and</w:t>
      </w:r>
      <w:r w:rsidR="00C4533E">
        <w:rPr>
          <w:rFonts w:asciiTheme="minorHAnsi" w:eastAsia="MS PMincho" w:hAnsiTheme="minorHAnsi"/>
          <w:color w:val="000000" w:themeColor="text1"/>
        </w:rPr>
        <w:t>, as a result,</w:t>
      </w:r>
      <w:r w:rsidR="005952AF" w:rsidRPr="00E761AE">
        <w:rPr>
          <w:rFonts w:asciiTheme="minorHAnsi" w:eastAsia="MS PMincho" w:hAnsiTheme="minorHAnsi"/>
          <w:color w:val="000000" w:themeColor="text1"/>
        </w:rPr>
        <w:t xml:space="preserve"> increase the permeability through the nasal epithelium. Further stud</w:t>
      </w:r>
      <w:r w:rsidR="00F6155B" w:rsidRPr="00E761AE">
        <w:rPr>
          <w:rFonts w:asciiTheme="minorHAnsi" w:eastAsia="MS PMincho" w:hAnsiTheme="minorHAnsi"/>
          <w:color w:val="000000" w:themeColor="text1"/>
        </w:rPr>
        <w:t>ies</w:t>
      </w:r>
      <w:r w:rsidR="005952AF" w:rsidRPr="00E761AE">
        <w:rPr>
          <w:rFonts w:asciiTheme="minorHAnsi" w:eastAsia="MS PMincho" w:hAnsiTheme="minorHAnsi"/>
          <w:color w:val="000000" w:themeColor="text1"/>
        </w:rPr>
        <w:t xml:space="preserve"> </w:t>
      </w:r>
      <w:r w:rsidR="00F6155B" w:rsidRPr="00E761AE">
        <w:rPr>
          <w:rFonts w:asciiTheme="minorHAnsi" w:eastAsia="MS PMincho" w:hAnsiTheme="minorHAnsi"/>
          <w:color w:val="000000" w:themeColor="text1"/>
        </w:rPr>
        <w:t>are</w:t>
      </w:r>
      <w:r w:rsidR="005952AF" w:rsidRPr="00E761AE">
        <w:rPr>
          <w:rFonts w:asciiTheme="minorHAnsi" w:eastAsia="MS PMincho" w:hAnsiTheme="minorHAnsi"/>
          <w:color w:val="000000" w:themeColor="text1"/>
        </w:rPr>
        <w:t xml:space="preserve"> required to characterize brain delivery using the reverse cannulation method under inhalation anesthesia, compared with conventional anesthesia </w:t>
      </w:r>
      <w:r w:rsidR="00686848" w:rsidRPr="00E761AE">
        <w:rPr>
          <w:rFonts w:asciiTheme="minorHAnsi" w:eastAsia="MS PMincho" w:hAnsiTheme="minorHAnsi"/>
          <w:color w:val="000000" w:themeColor="text1"/>
        </w:rPr>
        <w:t>such as</w:t>
      </w:r>
      <w:r w:rsidR="005952AF" w:rsidRPr="00E761AE">
        <w:rPr>
          <w:rFonts w:asciiTheme="minorHAnsi" w:eastAsia="MS PMincho" w:hAnsiTheme="minorHAnsi"/>
          <w:color w:val="000000" w:themeColor="text1"/>
        </w:rPr>
        <w:t xml:space="preserve"> intraperitoneal administration.</w:t>
      </w:r>
    </w:p>
    <w:p w14:paraId="67656459" w14:textId="24E6D784" w:rsidR="00FE6172" w:rsidRDefault="00993AD8" w:rsidP="00C4533E">
      <w:pPr>
        <w:jc w:val="both"/>
        <w:rPr>
          <w:rFonts w:asciiTheme="minorHAnsi" w:eastAsia="MS PMincho" w:hAnsiTheme="minorHAnsi"/>
          <w:color w:val="000000" w:themeColor="text1"/>
        </w:rPr>
      </w:pPr>
      <w:r w:rsidRPr="00E761AE">
        <w:rPr>
          <w:rFonts w:asciiTheme="minorHAnsi" w:eastAsia="MS PMincho" w:hAnsiTheme="minorHAnsi"/>
          <w:color w:val="000000" w:themeColor="text1"/>
        </w:rPr>
        <w:t>We subsequently investigated</w:t>
      </w:r>
      <w:r w:rsidR="00FE6172" w:rsidRPr="00E761AE">
        <w:rPr>
          <w:rFonts w:asciiTheme="minorHAnsi" w:eastAsia="MS PMincho" w:hAnsiTheme="minorHAnsi"/>
          <w:color w:val="000000" w:themeColor="text1"/>
        </w:rPr>
        <w:t xml:space="preserve"> administration </w:t>
      </w:r>
      <w:r w:rsidRPr="00E761AE">
        <w:rPr>
          <w:rFonts w:asciiTheme="minorHAnsi" w:eastAsia="MS PMincho" w:hAnsiTheme="minorHAnsi"/>
          <w:color w:val="000000" w:themeColor="text1"/>
        </w:rPr>
        <w:t>via</w:t>
      </w:r>
      <w:r w:rsidR="00FE6172" w:rsidRPr="00E761AE">
        <w:rPr>
          <w:rFonts w:asciiTheme="minorHAnsi" w:eastAsia="MS PMincho" w:hAnsiTheme="minorHAnsi"/>
          <w:color w:val="000000" w:themeColor="text1"/>
        </w:rPr>
        <w:t xml:space="preserve"> reverse cannulation from </w:t>
      </w:r>
      <w:r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 xml:space="preserve">airway side through the esophagus, which was developed to </w:t>
      </w:r>
      <w:r w:rsidR="00D83EEC" w:rsidRPr="00E761AE">
        <w:rPr>
          <w:rFonts w:asciiTheme="minorHAnsi" w:eastAsia="MS PMincho" w:hAnsiTheme="minorHAnsi"/>
          <w:color w:val="000000" w:themeColor="text1"/>
        </w:rPr>
        <w:t>minimize</w:t>
      </w:r>
      <w:r w:rsidR="00FE6172" w:rsidRPr="00E761AE">
        <w:rPr>
          <w:rFonts w:asciiTheme="minorHAnsi" w:eastAsia="MS PMincho" w:hAnsiTheme="minorHAnsi"/>
          <w:color w:val="000000" w:themeColor="text1"/>
        </w:rPr>
        <w:t xml:space="preserve"> the effects of MC</w:t>
      </w:r>
      <w:r w:rsidR="00D83EEC" w:rsidRPr="00E761AE">
        <w:rPr>
          <w:rFonts w:asciiTheme="minorHAnsi" w:eastAsia="MS PMincho" w:hAnsiTheme="minorHAnsi"/>
          <w:color w:val="000000" w:themeColor="text1"/>
        </w:rPr>
        <w:t xml:space="preserve">. </w:t>
      </w:r>
      <w:r w:rsidR="00686848" w:rsidRPr="00E761AE">
        <w:rPr>
          <w:rFonts w:asciiTheme="minorHAnsi" w:eastAsia="MS PMincho" w:hAnsiTheme="minorHAnsi"/>
          <w:color w:val="000000" w:themeColor="text1"/>
        </w:rPr>
        <w:t xml:space="preserve">In rats, </w:t>
      </w:r>
      <w:r w:rsidR="005952AF" w:rsidRPr="00E761AE">
        <w:rPr>
          <w:rFonts w:asciiTheme="minorHAnsi" w:eastAsia="MS PMincho" w:hAnsiTheme="minorHAnsi"/>
          <w:color w:val="000000" w:themeColor="text1"/>
        </w:rPr>
        <w:t xml:space="preserve">Hirai’s method requires surgery to close the esophagus and then to administer from the entrance to the nose to minimize the MC effect. In mice, </w:t>
      </w:r>
      <w:r w:rsidR="00686848" w:rsidRPr="00E761AE">
        <w:rPr>
          <w:rFonts w:asciiTheme="minorHAnsi" w:eastAsia="MS PMincho" w:hAnsiTheme="minorHAnsi"/>
          <w:color w:val="000000" w:themeColor="text1"/>
        </w:rPr>
        <w:t xml:space="preserve">it is </w:t>
      </w:r>
      <w:r w:rsidR="005952AF" w:rsidRPr="00E761AE">
        <w:rPr>
          <w:rFonts w:asciiTheme="minorHAnsi" w:eastAsia="MS PMincho" w:hAnsiTheme="minorHAnsi"/>
          <w:color w:val="000000" w:themeColor="text1"/>
        </w:rPr>
        <w:t>physically difficult to perform cannulation from the entrance of the nose</w:t>
      </w:r>
      <w:r w:rsidR="00C4533E">
        <w:rPr>
          <w:rFonts w:asciiTheme="minorHAnsi" w:eastAsia="MS PMincho" w:hAnsiTheme="minorHAnsi"/>
          <w:color w:val="000000" w:themeColor="text1"/>
        </w:rPr>
        <w:t>,</w:t>
      </w:r>
      <w:r w:rsidR="005952AF" w:rsidRPr="00E761AE">
        <w:rPr>
          <w:rFonts w:asciiTheme="minorHAnsi" w:eastAsia="MS PMincho" w:hAnsiTheme="minorHAnsi"/>
          <w:color w:val="000000" w:themeColor="text1"/>
        </w:rPr>
        <w:t xml:space="preserve"> and intranasal administration may cause sneezing. Our reverse cannulation method connects the cannula directly inserted into the nasal cavity from the esophagus to </w:t>
      </w:r>
      <w:r w:rsidR="00686848" w:rsidRPr="00E761AE">
        <w:rPr>
          <w:rFonts w:asciiTheme="minorHAnsi" w:eastAsia="MS PMincho" w:hAnsiTheme="minorHAnsi"/>
          <w:color w:val="000000" w:themeColor="text1"/>
        </w:rPr>
        <w:t>a</w:t>
      </w:r>
      <w:r w:rsidR="005952AF" w:rsidRPr="00E761AE">
        <w:rPr>
          <w:rFonts w:asciiTheme="minorHAnsi" w:eastAsia="MS PMincho" w:hAnsiTheme="minorHAnsi"/>
          <w:color w:val="000000" w:themeColor="text1"/>
        </w:rPr>
        <w:t xml:space="preserve"> micro</w:t>
      </w:r>
      <w:r w:rsidR="00686848" w:rsidRPr="00E761AE">
        <w:rPr>
          <w:rFonts w:asciiTheme="minorHAnsi" w:eastAsia="MS PMincho" w:hAnsiTheme="minorHAnsi"/>
          <w:color w:val="000000" w:themeColor="text1"/>
        </w:rPr>
        <w:t>-</w:t>
      </w:r>
      <w:r w:rsidR="005952AF" w:rsidRPr="00E761AE">
        <w:rPr>
          <w:rFonts w:asciiTheme="minorHAnsi" w:eastAsia="MS PMincho" w:hAnsiTheme="minorHAnsi"/>
          <w:color w:val="000000" w:themeColor="text1"/>
        </w:rPr>
        <w:t xml:space="preserve">syringe pump, </w:t>
      </w:r>
      <w:r w:rsidR="00686848" w:rsidRPr="00E761AE">
        <w:rPr>
          <w:rFonts w:asciiTheme="minorHAnsi" w:eastAsia="MS PMincho" w:hAnsiTheme="minorHAnsi"/>
          <w:color w:val="000000" w:themeColor="text1"/>
        </w:rPr>
        <w:t>which has the</w:t>
      </w:r>
      <w:r w:rsidR="005952AF" w:rsidRPr="00E761AE">
        <w:rPr>
          <w:rFonts w:asciiTheme="minorHAnsi" w:eastAsia="MS PMincho" w:hAnsiTheme="minorHAnsi"/>
          <w:color w:val="000000" w:themeColor="text1"/>
        </w:rPr>
        <w:t xml:space="preserve"> advantage that it is possible to close the esophagus and airway by surgery and simultaneously perform intranasal administration. </w:t>
      </w:r>
      <w:r w:rsidR="00686848" w:rsidRPr="00E761AE">
        <w:rPr>
          <w:rFonts w:asciiTheme="minorHAnsi" w:eastAsia="MS PMincho" w:hAnsiTheme="minorHAnsi"/>
          <w:color w:val="000000" w:themeColor="text1"/>
        </w:rPr>
        <w:t>Adjustment of the micro-syringe pump facilitates</w:t>
      </w:r>
      <w:r w:rsidR="005952AF" w:rsidRPr="00E761AE">
        <w:rPr>
          <w:rFonts w:asciiTheme="minorHAnsi" w:eastAsia="MS PMincho" w:hAnsiTheme="minorHAnsi"/>
          <w:color w:val="000000" w:themeColor="text1"/>
        </w:rPr>
        <w:t xml:space="preserve"> </w:t>
      </w:r>
      <w:r w:rsidR="00686848" w:rsidRPr="00E761AE">
        <w:rPr>
          <w:rFonts w:asciiTheme="minorHAnsi" w:eastAsia="MS PMincho" w:hAnsiTheme="minorHAnsi"/>
          <w:color w:val="000000" w:themeColor="text1"/>
        </w:rPr>
        <w:t xml:space="preserve">administration using </w:t>
      </w:r>
      <w:r w:rsidR="005952AF" w:rsidRPr="00E761AE">
        <w:rPr>
          <w:rFonts w:asciiTheme="minorHAnsi" w:eastAsia="MS PMincho" w:hAnsiTheme="minorHAnsi"/>
          <w:color w:val="000000" w:themeColor="text1"/>
        </w:rPr>
        <w:t>precise dosing rate</w:t>
      </w:r>
      <w:r w:rsidR="00686848" w:rsidRPr="00E761AE">
        <w:rPr>
          <w:rFonts w:asciiTheme="minorHAnsi" w:eastAsia="MS PMincho" w:hAnsiTheme="minorHAnsi"/>
          <w:color w:val="000000" w:themeColor="text1"/>
        </w:rPr>
        <w:t>s</w:t>
      </w:r>
      <w:r w:rsidR="005952AF" w:rsidRPr="00E761AE">
        <w:rPr>
          <w:rFonts w:asciiTheme="minorHAnsi" w:eastAsia="MS PMincho" w:hAnsiTheme="minorHAnsi"/>
          <w:color w:val="000000" w:themeColor="text1"/>
        </w:rPr>
        <w:t xml:space="preserve"> and volume</w:t>
      </w:r>
      <w:r w:rsidR="00686848" w:rsidRPr="00E761AE">
        <w:rPr>
          <w:rFonts w:asciiTheme="minorHAnsi" w:eastAsia="MS PMincho" w:hAnsiTheme="minorHAnsi"/>
          <w:color w:val="000000" w:themeColor="text1"/>
        </w:rPr>
        <w:t>s</w:t>
      </w:r>
      <w:r w:rsidR="005952AF" w:rsidRPr="00E761AE">
        <w:rPr>
          <w:rFonts w:asciiTheme="minorHAnsi" w:eastAsia="MS PMincho" w:hAnsiTheme="minorHAnsi"/>
          <w:color w:val="000000" w:themeColor="text1"/>
        </w:rPr>
        <w:t>.</w:t>
      </w:r>
      <w:r w:rsidR="005952AF" w:rsidRPr="00E761AE">
        <w:rPr>
          <w:rFonts w:asciiTheme="minorHAnsi" w:eastAsia="MS PMincho" w:hAnsiTheme="minorHAnsi"/>
          <w:color w:val="000000" w:themeColor="text1"/>
          <w:lang w:eastAsia="ja-JP"/>
        </w:rPr>
        <w:t xml:space="preserve"> </w:t>
      </w:r>
      <w:r w:rsidR="00D83EEC" w:rsidRPr="00E761AE">
        <w:rPr>
          <w:rFonts w:asciiTheme="minorHAnsi" w:eastAsia="MS PMincho" w:hAnsiTheme="minorHAnsi"/>
          <w:color w:val="000000" w:themeColor="text1"/>
        </w:rPr>
        <w:t>Using this technique,</w:t>
      </w:r>
      <w:r w:rsidR="00FE6172" w:rsidRPr="00E761AE">
        <w:rPr>
          <w:rFonts w:asciiTheme="minorHAnsi" w:eastAsia="MS PMincho" w:hAnsiTheme="minorHAnsi"/>
          <w:color w:val="000000" w:themeColor="text1"/>
        </w:rPr>
        <w:t xml:space="preserve"> </w:t>
      </w:r>
      <w:r w:rsidR="00D83EEC" w:rsidRPr="00E761AE">
        <w:rPr>
          <w:rFonts w:asciiTheme="minorHAnsi" w:eastAsia="MS PMincho" w:hAnsiTheme="minorHAnsi"/>
          <w:color w:val="000000" w:themeColor="text1"/>
        </w:rPr>
        <w:t xml:space="preserve">we recorded </w:t>
      </w:r>
      <w:r w:rsidR="00FE6172" w:rsidRPr="00E761AE">
        <w:rPr>
          <w:rFonts w:asciiTheme="minorHAnsi" w:eastAsia="MS PMincho" w:hAnsiTheme="minorHAnsi"/>
          <w:color w:val="000000" w:themeColor="text1"/>
        </w:rPr>
        <w:t xml:space="preserve">significantly higher </w:t>
      </w:r>
      <w:r w:rsidR="007E6312" w:rsidRPr="00E761AE">
        <w:rPr>
          <w:rFonts w:asciiTheme="minorHAnsi" w:eastAsia="MS PMincho" w:hAnsiTheme="minorHAnsi"/>
          <w:color w:val="000000" w:themeColor="text1"/>
        </w:rPr>
        <w:t>levels</w:t>
      </w:r>
      <w:r w:rsidR="00FE6172" w:rsidRPr="00E761AE">
        <w:rPr>
          <w:rFonts w:asciiTheme="minorHAnsi" w:eastAsia="MS PMincho" w:hAnsiTheme="minorHAnsi"/>
          <w:color w:val="000000" w:themeColor="text1"/>
        </w:rPr>
        <w:t xml:space="preserve"> of the </w:t>
      </w:r>
      <w:r w:rsidR="00D83EEC" w:rsidRPr="00E761AE">
        <w:rPr>
          <w:rFonts w:asciiTheme="minorHAnsi" w:eastAsia="MS PMincho" w:hAnsiTheme="minorHAnsi"/>
          <w:color w:val="000000" w:themeColor="text1"/>
        </w:rPr>
        <w:t xml:space="preserve">administered </w:t>
      </w:r>
      <w:r w:rsidR="00FE6172" w:rsidRPr="00E761AE">
        <w:rPr>
          <w:rFonts w:asciiTheme="minorHAnsi" w:eastAsia="MS PMincho" w:hAnsiTheme="minorHAnsi"/>
          <w:color w:val="000000" w:themeColor="text1"/>
        </w:rPr>
        <w:t>hydroph</w:t>
      </w:r>
      <w:r w:rsidR="001A22C0" w:rsidRPr="00E761AE">
        <w:rPr>
          <w:rFonts w:asciiTheme="minorHAnsi" w:eastAsia="MS PMincho" w:hAnsiTheme="minorHAnsi"/>
          <w:color w:val="000000" w:themeColor="text1"/>
        </w:rPr>
        <w:t>ili</w:t>
      </w:r>
      <w:r w:rsidR="00FE6172" w:rsidRPr="00E761AE">
        <w:rPr>
          <w:rFonts w:asciiTheme="minorHAnsi" w:eastAsia="MS PMincho" w:hAnsiTheme="minorHAnsi"/>
          <w:color w:val="000000" w:themeColor="text1"/>
        </w:rPr>
        <w:t xml:space="preserve">c macromolecules in the olfactory bulb, </w:t>
      </w:r>
      <w:r w:rsidR="00D83EEC" w:rsidRPr="00E761AE">
        <w:rPr>
          <w:rFonts w:asciiTheme="minorHAnsi" w:eastAsia="MS PMincho" w:hAnsiTheme="minorHAnsi"/>
          <w:color w:val="000000" w:themeColor="text1"/>
        </w:rPr>
        <w:t>cerebrum,</w:t>
      </w:r>
      <w:r w:rsidR="00FE6172" w:rsidRPr="00E761AE">
        <w:rPr>
          <w:rFonts w:asciiTheme="minorHAnsi" w:eastAsia="MS PMincho" w:hAnsiTheme="minorHAnsi"/>
          <w:color w:val="000000" w:themeColor="text1"/>
        </w:rPr>
        <w:t xml:space="preserve"> and </w:t>
      </w:r>
      <w:r w:rsidR="00EE6C10" w:rsidRPr="00E761AE">
        <w:rPr>
          <w:rFonts w:asciiTheme="minorHAnsi" w:eastAsia="MS PMincho" w:hAnsiTheme="minorHAnsi"/>
          <w:color w:val="000000" w:themeColor="text1"/>
        </w:rPr>
        <w:t>medulla oblongata</w:t>
      </w:r>
      <w:r w:rsidR="00FE6172" w:rsidRPr="00E761AE">
        <w:rPr>
          <w:rFonts w:asciiTheme="minorHAnsi" w:eastAsia="MS PMincho" w:hAnsiTheme="minorHAnsi"/>
          <w:color w:val="000000" w:themeColor="text1"/>
        </w:rPr>
        <w:t xml:space="preserve"> </w:t>
      </w:r>
      <w:r w:rsidR="00D83EEC" w:rsidRPr="00E761AE">
        <w:rPr>
          <w:rFonts w:asciiTheme="minorHAnsi" w:eastAsia="MS PMincho" w:hAnsiTheme="minorHAnsi"/>
          <w:color w:val="000000" w:themeColor="text1"/>
        </w:rPr>
        <w:t>of mice than when using</w:t>
      </w:r>
      <w:r w:rsidR="009302D9" w:rsidRPr="00E761AE">
        <w:rPr>
          <w:rFonts w:asciiTheme="minorHAnsi" w:eastAsia="MS PMincho" w:hAnsiTheme="minorHAnsi"/>
          <w:color w:val="000000" w:themeColor="text1"/>
        </w:rPr>
        <w:t xml:space="preserve"> the </w:t>
      </w:r>
      <w:r w:rsidR="00FE6172" w:rsidRPr="00E761AE">
        <w:rPr>
          <w:rFonts w:asciiTheme="minorHAnsi" w:eastAsia="MS PMincho" w:hAnsiTheme="minorHAnsi"/>
          <w:color w:val="000000" w:themeColor="text1"/>
        </w:rPr>
        <w:t>pipette</w:t>
      </w:r>
      <w:r w:rsidR="009302D9" w:rsidRPr="00E761AE">
        <w:rPr>
          <w:rFonts w:asciiTheme="minorHAnsi" w:eastAsia="MS PMincho" w:hAnsiTheme="minorHAnsi"/>
          <w:color w:val="000000" w:themeColor="text1"/>
        </w:rPr>
        <w:t xml:space="preserve"> method</w:t>
      </w:r>
      <w:r w:rsidR="00600F9B" w:rsidRPr="00E761AE">
        <w:rPr>
          <w:rFonts w:asciiTheme="minorHAnsi" w:eastAsia="MS PMincho" w:hAnsiTheme="minorHAnsi"/>
          <w:color w:val="000000" w:themeColor="text1"/>
        </w:rPr>
        <w:t xml:space="preserve"> (</w:t>
      </w:r>
      <w:r w:rsidR="00EC5690" w:rsidRPr="00EC5690">
        <w:rPr>
          <w:rFonts w:asciiTheme="minorHAnsi" w:eastAsia="MS PMincho" w:hAnsiTheme="minorHAnsi"/>
          <w:b/>
          <w:color w:val="000000" w:themeColor="text1"/>
        </w:rPr>
        <w:t>Figure 3</w:t>
      </w:r>
      <w:r w:rsidR="00600F9B" w:rsidRPr="00E761AE">
        <w:rPr>
          <w:rFonts w:asciiTheme="minorHAnsi" w:eastAsia="MS PMincho" w:hAnsiTheme="minorHAnsi"/>
          <w:color w:val="000000" w:themeColor="text1"/>
        </w:rPr>
        <w:t>)</w:t>
      </w:r>
      <w:r w:rsidR="00FE6172" w:rsidRPr="00E761AE">
        <w:rPr>
          <w:rFonts w:asciiTheme="minorHAnsi" w:eastAsia="MS PMincho" w:hAnsiTheme="minorHAnsi"/>
          <w:color w:val="000000" w:themeColor="text1"/>
        </w:rPr>
        <w:t xml:space="preserve">. This appears to be because with intranasal administration using a pipette, the solution is passively administered in accordance with spontaneous respiration, </w:t>
      </w:r>
      <w:r w:rsidR="00D83EEC" w:rsidRPr="00E761AE">
        <w:rPr>
          <w:rFonts w:asciiTheme="minorHAnsi" w:eastAsia="MS PMincho" w:hAnsiTheme="minorHAnsi"/>
          <w:color w:val="000000" w:themeColor="text1"/>
        </w:rPr>
        <w:t>such that the solution</w:t>
      </w:r>
      <w:r w:rsidR="00FE6172" w:rsidRPr="00E761AE">
        <w:rPr>
          <w:rFonts w:asciiTheme="minorHAnsi" w:eastAsia="MS PMincho" w:hAnsiTheme="minorHAnsi"/>
          <w:color w:val="000000" w:themeColor="text1"/>
        </w:rPr>
        <w:t xml:space="preserve"> tend</w:t>
      </w:r>
      <w:r w:rsidR="00D83EEC" w:rsidRPr="00E761AE">
        <w:rPr>
          <w:rFonts w:asciiTheme="minorHAnsi" w:eastAsia="MS PMincho" w:hAnsiTheme="minorHAnsi"/>
          <w:color w:val="000000" w:themeColor="text1"/>
        </w:rPr>
        <w:t>s</w:t>
      </w:r>
      <w:r w:rsidR="00FE6172" w:rsidRPr="00E761AE">
        <w:rPr>
          <w:rFonts w:asciiTheme="minorHAnsi" w:eastAsia="MS PMincho" w:hAnsiTheme="minorHAnsi"/>
          <w:color w:val="000000" w:themeColor="text1"/>
        </w:rPr>
        <w:t xml:space="preserve"> to be eliminated toward the trachea and esophagus by MC. In contrast, with administration into the nasal cavity through an esophag</w:t>
      </w:r>
      <w:r w:rsidR="00B41A5D" w:rsidRPr="00E761AE">
        <w:rPr>
          <w:rFonts w:asciiTheme="minorHAnsi" w:eastAsia="MS PMincho" w:hAnsiTheme="minorHAnsi"/>
          <w:color w:val="000000" w:themeColor="text1"/>
        </w:rPr>
        <w:t>eal</w:t>
      </w:r>
      <w:r w:rsidR="00FE6172" w:rsidRPr="00E761AE">
        <w:rPr>
          <w:rFonts w:asciiTheme="minorHAnsi" w:eastAsia="MS PMincho" w:hAnsiTheme="minorHAnsi"/>
          <w:color w:val="000000" w:themeColor="text1"/>
        </w:rPr>
        <w:t xml:space="preserve"> reverse cannula, the solution is administered actively </w:t>
      </w:r>
      <w:r w:rsidR="00D83EEC" w:rsidRPr="00E761AE">
        <w:rPr>
          <w:rFonts w:asciiTheme="minorHAnsi" w:eastAsia="MS PMincho" w:hAnsiTheme="minorHAnsi"/>
          <w:color w:val="000000" w:themeColor="text1"/>
        </w:rPr>
        <w:t>using</w:t>
      </w:r>
      <w:r w:rsidR="00FE6172" w:rsidRPr="00E761AE">
        <w:rPr>
          <w:rFonts w:asciiTheme="minorHAnsi" w:eastAsia="MS PMincho" w:hAnsiTheme="minorHAnsi"/>
          <w:color w:val="000000" w:themeColor="text1"/>
        </w:rPr>
        <w:t xml:space="preserve"> </w:t>
      </w:r>
      <w:r w:rsidR="00B41A5D" w:rsidRPr="00E761AE">
        <w:rPr>
          <w:rFonts w:asciiTheme="minorHAnsi" w:eastAsia="MS PMincho" w:hAnsiTheme="minorHAnsi"/>
          <w:color w:val="000000" w:themeColor="text1"/>
        </w:rPr>
        <w:t xml:space="preserve">a </w:t>
      </w:r>
      <w:r w:rsidR="00FE6172" w:rsidRPr="00E761AE">
        <w:rPr>
          <w:rFonts w:asciiTheme="minorHAnsi" w:eastAsia="MS PMincho" w:hAnsiTheme="minorHAnsi"/>
          <w:color w:val="000000" w:themeColor="text1"/>
        </w:rPr>
        <w:t>syringe</w:t>
      </w:r>
      <w:r w:rsidR="00D83EEC"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p</w:t>
      </w:r>
      <w:r w:rsidR="00D83EEC" w:rsidRPr="00E761AE">
        <w:rPr>
          <w:rFonts w:asciiTheme="minorHAnsi" w:eastAsia="MS PMincho" w:hAnsiTheme="minorHAnsi"/>
          <w:color w:val="000000" w:themeColor="text1"/>
        </w:rPr>
        <w:t>u</w:t>
      </w:r>
      <w:r w:rsidR="00FE6172" w:rsidRPr="00E761AE">
        <w:rPr>
          <w:rFonts w:asciiTheme="minorHAnsi" w:eastAsia="MS PMincho" w:hAnsiTheme="minorHAnsi"/>
          <w:color w:val="000000" w:themeColor="text1"/>
        </w:rPr>
        <w:t xml:space="preserve">mp into the nasal cavity. It appears that this </w:t>
      </w:r>
      <w:r w:rsidR="00B41A5D" w:rsidRPr="00E761AE">
        <w:rPr>
          <w:rFonts w:asciiTheme="minorHAnsi" w:eastAsia="MS PMincho" w:hAnsiTheme="minorHAnsi"/>
          <w:color w:val="000000" w:themeColor="text1"/>
        </w:rPr>
        <w:t xml:space="preserve">approach </w:t>
      </w:r>
      <w:r w:rsidR="00D83EEC" w:rsidRPr="00E761AE">
        <w:rPr>
          <w:rFonts w:asciiTheme="minorHAnsi" w:eastAsia="MS PMincho" w:hAnsiTheme="minorHAnsi"/>
          <w:color w:val="000000" w:themeColor="text1"/>
        </w:rPr>
        <w:t>substantially</w:t>
      </w:r>
      <w:r w:rsidR="00FE6172" w:rsidRPr="00E761AE">
        <w:rPr>
          <w:rFonts w:asciiTheme="minorHAnsi" w:eastAsia="MS PMincho" w:hAnsiTheme="minorHAnsi"/>
          <w:color w:val="000000" w:themeColor="text1"/>
        </w:rPr>
        <w:t xml:space="preserve"> increase</w:t>
      </w:r>
      <w:r w:rsidR="00D83EEC" w:rsidRPr="00E761AE">
        <w:rPr>
          <w:rFonts w:asciiTheme="minorHAnsi" w:eastAsia="MS PMincho" w:hAnsiTheme="minorHAnsi"/>
          <w:color w:val="000000" w:themeColor="text1"/>
        </w:rPr>
        <w:t>s</w:t>
      </w:r>
      <w:r w:rsidR="00FE6172" w:rsidRPr="00E761AE">
        <w:rPr>
          <w:rFonts w:asciiTheme="minorHAnsi" w:eastAsia="MS PMincho" w:hAnsiTheme="minorHAnsi"/>
          <w:color w:val="000000" w:themeColor="text1"/>
        </w:rPr>
        <w:t xml:space="preserve"> </w:t>
      </w:r>
      <w:r w:rsidR="00D83EEC" w:rsidRPr="00E761AE">
        <w:rPr>
          <w:rFonts w:asciiTheme="minorHAnsi" w:eastAsia="MS PMincho" w:hAnsiTheme="minorHAnsi"/>
          <w:color w:val="000000" w:themeColor="text1"/>
        </w:rPr>
        <w:t xml:space="preserve">the </w:t>
      </w:r>
      <w:r w:rsidR="00C4533E" w:rsidRPr="00E761AE">
        <w:rPr>
          <w:rFonts w:asciiTheme="minorHAnsi" w:eastAsia="MS PMincho" w:hAnsiTheme="minorHAnsi"/>
          <w:color w:val="000000" w:themeColor="text1"/>
        </w:rPr>
        <w:t>retent</w:t>
      </w:r>
      <w:r w:rsidR="00C4533E">
        <w:rPr>
          <w:rFonts w:asciiTheme="minorHAnsi" w:eastAsia="MS PMincho" w:hAnsiTheme="minorHAnsi"/>
          <w:color w:val="000000" w:themeColor="text1"/>
        </w:rPr>
        <w:t>ion</w:t>
      </w:r>
      <w:r w:rsidR="00C4533E" w:rsidRPr="00E761AE">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of the drug solution in the nasal cavity, leading to </w:t>
      </w:r>
      <w:r w:rsidR="00D83EEC" w:rsidRPr="00E761AE">
        <w:rPr>
          <w:rFonts w:asciiTheme="minorHAnsi" w:eastAsia="MS PMincho" w:hAnsiTheme="minorHAnsi"/>
          <w:color w:val="000000" w:themeColor="text1"/>
        </w:rPr>
        <w:t>a</w:t>
      </w:r>
      <w:r w:rsidR="00FE6172" w:rsidRPr="00E761AE">
        <w:rPr>
          <w:rFonts w:asciiTheme="minorHAnsi" w:eastAsia="MS PMincho" w:hAnsiTheme="minorHAnsi"/>
          <w:color w:val="000000" w:themeColor="text1"/>
        </w:rPr>
        <w:t xml:space="preserve"> higher distribution </w:t>
      </w:r>
      <w:r w:rsidR="0007547E" w:rsidRPr="00E761AE">
        <w:rPr>
          <w:rFonts w:asciiTheme="minorHAnsi" w:eastAsia="MS PMincho" w:hAnsiTheme="minorHAnsi"/>
          <w:color w:val="000000" w:themeColor="text1"/>
        </w:rPr>
        <w:t xml:space="preserve">levels </w:t>
      </w:r>
      <w:r w:rsidR="00FE6172" w:rsidRPr="00E761AE">
        <w:rPr>
          <w:rFonts w:asciiTheme="minorHAnsi" w:eastAsia="MS PMincho" w:hAnsiTheme="minorHAnsi"/>
          <w:color w:val="000000" w:themeColor="text1"/>
        </w:rPr>
        <w:t xml:space="preserve">in the brain. </w:t>
      </w:r>
      <w:r w:rsidR="00D83EEC" w:rsidRPr="00E761AE">
        <w:rPr>
          <w:rFonts w:asciiTheme="minorHAnsi" w:eastAsia="MS PMincho" w:hAnsiTheme="minorHAnsi"/>
          <w:color w:val="000000" w:themeColor="text1"/>
        </w:rPr>
        <w:t>Furthermore, we detected h</w:t>
      </w:r>
      <w:r w:rsidR="009302D9" w:rsidRPr="00E761AE">
        <w:rPr>
          <w:rFonts w:asciiTheme="minorHAnsi" w:eastAsia="MS PMincho" w:hAnsiTheme="minorHAnsi"/>
          <w:color w:val="000000" w:themeColor="text1"/>
        </w:rPr>
        <w:t>igher</w:t>
      </w:r>
      <w:r w:rsidR="00CF7399" w:rsidRPr="00E761AE">
        <w:rPr>
          <w:rFonts w:asciiTheme="minorHAnsi" w:eastAsia="MS PMincho" w:hAnsiTheme="minorHAnsi"/>
          <w:color w:val="000000" w:themeColor="text1"/>
        </w:rPr>
        <w:t xml:space="preserve"> </w:t>
      </w:r>
      <w:r w:rsidR="0007547E" w:rsidRPr="00E761AE">
        <w:rPr>
          <w:rFonts w:asciiTheme="minorHAnsi" w:eastAsia="MS PMincho" w:hAnsiTheme="minorHAnsi"/>
          <w:color w:val="000000" w:themeColor="text1"/>
        </w:rPr>
        <w:t xml:space="preserve">levels </w:t>
      </w:r>
      <w:r w:rsidR="00D83EEC" w:rsidRPr="00E761AE">
        <w:rPr>
          <w:rFonts w:asciiTheme="minorHAnsi" w:eastAsia="MS PMincho" w:hAnsiTheme="minorHAnsi"/>
          <w:color w:val="000000" w:themeColor="text1"/>
        </w:rPr>
        <w:t>of the administered solution</w:t>
      </w:r>
      <w:r w:rsidR="00FE6172" w:rsidRPr="00E761AE">
        <w:rPr>
          <w:rFonts w:asciiTheme="minorHAnsi" w:eastAsia="MS PMincho" w:hAnsiTheme="minorHAnsi"/>
          <w:color w:val="000000" w:themeColor="text1"/>
        </w:rPr>
        <w:t xml:space="preserve"> in the olfactory bulb and </w:t>
      </w:r>
      <w:r w:rsidR="00EE6C10" w:rsidRPr="00E761AE">
        <w:rPr>
          <w:rFonts w:asciiTheme="minorHAnsi" w:eastAsia="MS PMincho" w:hAnsiTheme="minorHAnsi"/>
          <w:color w:val="000000" w:themeColor="text1"/>
        </w:rPr>
        <w:t>medulla oblongata</w:t>
      </w:r>
      <w:r w:rsidR="00FE6172" w:rsidRPr="00E761AE">
        <w:rPr>
          <w:rFonts w:asciiTheme="minorHAnsi" w:eastAsia="MS PMincho" w:hAnsiTheme="minorHAnsi"/>
          <w:color w:val="000000" w:themeColor="text1"/>
        </w:rPr>
        <w:t xml:space="preserve">, which are </w:t>
      </w:r>
      <w:r w:rsidR="00686848" w:rsidRPr="00E761AE">
        <w:rPr>
          <w:rFonts w:asciiTheme="minorHAnsi" w:eastAsia="MS PMincho" w:hAnsiTheme="minorHAnsi"/>
          <w:color w:val="000000" w:themeColor="text1"/>
        </w:rPr>
        <w:t>prominently</w:t>
      </w:r>
      <w:r w:rsidR="00FE6172" w:rsidRPr="00E761AE">
        <w:rPr>
          <w:rFonts w:asciiTheme="minorHAnsi" w:eastAsia="MS PMincho" w:hAnsiTheme="minorHAnsi"/>
          <w:color w:val="000000" w:themeColor="text1"/>
        </w:rPr>
        <w:t xml:space="preserve"> involved in the </w:t>
      </w:r>
      <w:r w:rsidR="00EE6C10" w:rsidRPr="00E761AE">
        <w:rPr>
          <w:rFonts w:asciiTheme="minorHAnsi" w:eastAsia="MS PMincho" w:hAnsiTheme="minorHAnsi"/>
          <w:color w:val="000000" w:themeColor="text1"/>
        </w:rPr>
        <w:t>nose-to-brain</w:t>
      </w:r>
      <w:r w:rsidR="00FE6172" w:rsidRPr="00E761AE">
        <w:rPr>
          <w:rFonts w:asciiTheme="minorHAnsi" w:eastAsia="MS PMincho" w:hAnsiTheme="minorHAnsi"/>
          <w:color w:val="000000" w:themeColor="text1"/>
        </w:rPr>
        <w:t xml:space="preserve"> </w:t>
      </w:r>
      <w:r w:rsidR="00EE6C10" w:rsidRPr="00E761AE">
        <w:rPr>
          <w:rFonts w:asciiTheme="minorHAnsi" w:eastAsia="MS PMincho" w:hAnsiTheme="minorHAnsi"/>
          <w:color w:val="000000" w:themeColor="text1"/>
        </w:rPr>
        <w:t>pathway</w:t>
      </w:r>
      <w:r w:rsidR="00D83EEC" w:rsidRPr="00E761AE">
        <w:rPr>
          <w:rFonts w:asciiTheme="minorHAnsi" w:eastAsia="MS PMincho" w:hAnsiTheme="minorHAnsi"/>
          <w:color w:val="000000" w:themeColor="text1"/>
        </w:rPr>
        <w:t>, than in the cerebrum</w:t>
      </w:r>
      <w:r w:rsidR="00FE6172" w:rsidRPr="00E761AE">
        <w:rPr>
          <w:rFonts w:asciiTheme="minorHAnsi" w:eastAsia="MS PMincho" w:hAnsiTheme="minorHAnsi"/>
          <w:color w:val="000000" w:themeColor="text1"/>
        </w:rPr>
        <w:t>. Accordingly, we demonstrated that administration into the nasal cavity through an esophag</w:t>
      </w:r>
      <w:r w:rsidR="005D0B4D" w:rsidRPr="00E761AE">
        <w:rPr>
          <w:rFonts w:asciiTheme="minorHAnsi" w:eastAsia="MS PMincho" w:hAnsiTheme="minorHAnsi"/>
          <w:color w:val="000000" w:themeColor="text1"/>
        </w:rPr>
        <w:t>eal</w:t>
      </w:r>
      <w:r w:rsidR="00FE6172" w:rsidRPr="00E761AE">
        <w:rPr>
          <w:rFonts w:asciiTheme="minorHAnsi" w:eastAsia="MS PMincho" w:hAnsiTheme="minorHAnsi"/>
          <w:color w:val="000000" w:themeColor="text1"/>
        </w:rPr>
        <w:t xml:space="preserve"> reverse cannula</w:t>
      </w:r>
      <w:r w:rsidR="00FE6172" w:rsidRPr="00E761AE" w:rsidDel="00D16B97">
        <w:rPr>
          <w:rFonts w:asciiTheme="minorHAnsi" w:eastAsia="MS PMincho" w:hAnsiTheme="minorHAnsi"/>
          <w:color w:val="000000" w:themeColor="text1"/>
        </w:rPr>
        <w:t xml:space="preserve"> </w:t>
      </w:r>
      <w:r w:rsidR="00FE6172" w:rsidRPr="00E761AE">
        <w:rPr>
          <w:rFonts w:asciiTheme="minorHAnsi" w:eastAsia="MS PMincho" w:hAnsiTheme="minorHAnsi"/>
          <w:color w:val="000000" w:themeColor="text1"/>
        </w:rPr>
        <w:t xml:space="preserve">is a </w:t>
      </w:r>
      <w:r w:rsidR="005D0B4D" w:rsidRPr="00E761AE">
        <w:rPr>
          <w:rFonts w:asciiTheme="minorHAnsi" w:eastAsia="MS PMincho" w:hAnsiTheme="minorHAnsi"/>
          <w:color w:val="000000" w:themeColor="text1"/>
        </w:rPr>
        <w:t>viable</w:t>
      </w:r>
      <w:r w:rsidR="00FE6172" w:rsidRPr="00E761AE">
        <w:rPr>
          <w:rFonts w:asciiTheme="minorHAnsi" w:eastAsia="MS PMincho" w:hAnsiTheme="minorHAnsi"/>
          <w:color w:val="000000" w:themeColor="text1"/>
        </w:rPr>
        <w:t xml:space="preserve"> method for evaluating </w:t>
      </w:r>
      <w:r w:rsidR="005D0B4D" w:rsidRPr="00E761AE">
        <w:rPr>
          <w:rFonts w:asciiTheme="minorHAnsi" w:eastAsia="MS PMincho" w:hAnsiTheme="minorHAnsi"/>
          <w:color w:val="000000" w:themeColor="text1"/>
        </w:rPr>
        <w:t xml:space="preserve">the </w:t>
      </w:r>
      <w:r w:rsidR="00FE6172" w:rsidRPr="00E761AE">
        <w:rPr>
          <w:rFonts w:asciiTheme="minorHAnsi" w:eastAsia="MS PMincho" w:hAnsiTheme="minorHAnsi"/>
          <w:color w:val="000000" w:themeColor="text1"/>
        </w:rPr>
        <w:t xml:space="preserve">full potential of the nose-to-brain delivery </w:t>
      </w:r>
      <w:r w:rsidR="00B41A5D" w:rsidRPr="00E761AE">
        <w:rPr>
          <w:rFonts w:asciiTheme="minorHAnsi" w:eastAsia="MS PMincho" w:hAnsiTheme="minorHAnsi"/>
          <w:color w:val="000000" w:themeColor="text1"/>
        </w:rPr>
        <w:t>of</w:t>
      </w:r>
      <w:r w:rsidR="00FE6172" w:rsidRPr="00E761AE">
        <w:rPr>
          <w:rFonts w:asciiTheme="minorHAnsi" w:eastAsia="MS PMincho" w:hAnsiTheme="minorHAnsi"/>
          <w:color w:val="000000" w:themeColor="text1"/>
        </w:rPr>
        <w:t xml:space="preserve"> drug candidates.</w:t>
      </w:r>
    </w:p>
    <w:p w14:paraId="37C79D33" w14:textId="7C77B866" w:rsidR="00FE6172" w:rsidRPr="00E761AE" w:rsidRDefault="00FE6172" w:rsidP="00C4533E">
      <w:pPr>
        <w:jc w:val="both"/>
        <w:rPr>
          <w:rFonts w:asciiTheme="minorHAnsi" w:eastAsia="MS PMincho" w:hAnsiTheme="minorHAnsi"/>
          <w:color w:val="000000" w:themeColor="text1"/>
        </w:rPr>
      </w:pPr>
      <w:r w:rsidRPr="00E761AE">
        <w:rPr>
          <w:rFonts w:asciiTheme="minorHAnsi" w:eastAsia="MS PMincho" w:hAnsiTheme="minorHAnsi"/>
          <w:color w:val="000000" w:themeColor="text1"/>
        </w:rPr>
        <w:t xml:space="preserve">In conclusion, the two </w:t>
      </w:r>
      <w:r w:rsidR="007F1EB9" w:rsidRPr="00E761AE">
        <w:rPr>
          <w:rFonts w:asciiTheme="minorHAnsi" w:eastAsia="MS PMincho" w:hAnsiTheme="minorHAnsi"/>
          <w:color w:val="000000" w:themeColor="text1"/>
        </w:rPr>
        <w:t xml:space="preserve">methods </w:t>
      </w:r>
      <w:r w:rsidRPr="00E761AE">
        <w:rPr>
          <w:rFonts w:asciiTheme="minorHAnsi" w:eastAsia="MS PMincho" w:hAnsiTheme="minorHAnsi"/>
          <w:color w:val="000000" w:themeColor="text1"/>
        </w:rPr>
        <w:t xml:space="preserve">of intranasal administration that we developed in this study can be expected to be </w:t>
      </w:r>
      <w:r w:rsidR="00686848" w:rsidRPr="00E761AE">
        <w:rPr>
          <w:rFonts w:asciiTheme="minorHAnsi" w:eastAsia="MS PMincho" w:hAnsiTheme="minorHAnsi"/>
          <w:color w:val="000000" w:themeColor="text1"/>
        </w:rPr>
        <w:t>extremely</w:t>
      </w:r>
      <w:r w:rsidRPr="00E761AE">
        <w:rPr>
          <w:rFonts w:asciiTheme="minorHAnsi" w:eastAsia="MS PMincho" w:hAnsiTheme="minorHAnsi"/>
          <w:color w:val="000000" w:themeColor="text1"/>
        </w:rPr>
        <w:t xml:space="preserve"> useful techniques for evaluating pharmacokinetics in small animals via the nose-to-brain </w:t>
      </w:r>
      <w:r w:rsidR="00EE6C10" w:rsidRPr="00E761AE">
        <w:rPr>
          <w:rFonts w:asciiTheme="minorHAnsi" w:eastAsia="MS PMincho" w:hAnsiTheme="minorHAnsi"/>
          <w:color w:val="000000" w:themeColor="text1"/>
        </w:rPr>
        <w:t>pathway</w:t>
      </w:r>
      <w:r w:rsidRPr="00E761AE">
        <w:rPr>
          <w:rFonts w:asciiTheme="minorHAnsi" w:eastAsia="MS PMincho" w:hAnsiTheme="minorHAnsi"/>
          <w:color w:val="000000" w:themeColor="text1"/>
        </w:rPr>
        <w:t>.</w:t>
      </w:r>
    </w:p>
    <w:p w14:paraId="7FE67275" w14:textId="655E5228" w:rsidR="00915B80" w:rsidRPr="00E761AE" w:rsidRDefault="00915B80" w:rsidP="00B514B2">
      <w:pPr>
        <w:ind w:firstLineChars="50" w:firstLine="120"/>
        <w:jc w:val="both"/>
        <w:rPr>
          <w:rFonts w:asciiTheme="minorHAnsi" w:eastAsia="MS Mincho" w:hAnsiTheme="minorHAnsi"/>
          <w:color w:val="000000" w:themeColor="text1"/>
          <w:lang w:eastAsia="ja-JP"/>
        </w:rPr>
      </w:pPr>
    </w:p>
    <w:p w14:paraId="0CF27C4F" w14:textId="3E9EEF0D" w:rsidR="00943300" w:rsidRPr="00E761AE" w:rsidRDefault="00943300" w:rsidP="00B514B2">
      <w:pPr>
        <w:jc w:val="both"/>
        <w:rPr>
          <w:rFonts w:asciiTheme="minorHAnsi" w:eastAsia="MS Mincho" w:hAnsiTheme="minorHAnsi"/>
          <w:b/>
          <w:color w:val="000000" w:themeColor="text1"/>
          <w:lang w:eastAsia="ja-JP"/>
        </w:rPr>
      </w:pPr>
      <w:r w:rsidRPr="00E761AE">
        <w:rPr>
          <w:rFonts w:asciiTheme="minorHAnsi" w:eastAsia="MS Mincho" w:hAnsiTheme="minorHAnsi"/>
          <w:b/>
          <w:color w:val="000000" w:themeColor="text1"/>
          <w:lang w:eastAsia="ja-JP"/>
        </w:rPr>
        <w:t>ACKNOWLE</w:t>
      </w:r>
      <w:r w:rsidR="000113F6" w:rsidRPr="00E761AE">
        <w:rPr>
          <w:rFonts w:asciiTheme="minorHAnsi" w:eastAsia="MS Mincho" w:hAnsiTheme="minorHAnsi"/>
          <w:b/>
          <w:color w:val="000000" w:themeColor="text1"/>
          <w:lang w:eastAsia="ja-JP"/>
        </w:rPr>
        <w:t>D</w:t>
      </w:r>
      <w:r w:rsidRPr="00E761AE">
        <w:rPr>
          <w:rFonts w:asciiTheme="minorHAnsi" w:eastAsia="MS Mincho" w:hAnsiTheme="minorHAnsi"/>
          <w:b/>
          <w:color w:val="000000" w:themeColor="text1"/>
          <w:lang w:eastAsia="ja-JP"/>
        </w:rPr>
        <w:t>GMENTS</w:t>
      </w:r>
    </w:p>
    <w:p w14:paraId="6E990A0E" w14:textId="33B2002D" w:rsidR="008948AA" w:rsidRPr="00E761AE" w:rsidRDefault="00943300" w:rsidP="00B514B2">
      <w:pPr>
        <w:jc w:val="both"/>
        <w:rPr>
          <w:rFonts w:asciiTheme="minorHAnsi" w:hAnsiTheme="minorHAnsi"/>
          <w:color w:val="000000" w:themeColor="text1"/>
        </w:rPr>
      </w:pPr>
      <w:r w:rsidRPr="00E761AE">
        <w:rPr>
          <w:rFonts w:asciiTheme="minorHAnsi" w:eastAsia="MS Mincho" w:hAnsiTheme="minorHAnsi"/>
          <w:color w:val="000000" w:themeColor="text1"/>
          <w:lang w:eastAsia="ja-JP"/>
        </w:rPr>
        <w:t xml:space="preserve"> This </w:t>
      </w:r>
      <w:r w:rsidR="009D4CD5" w:rsidRPr="00E761AE">
        <w:rPr>
          <w:rFonts w:asciiTheme="minorHAnsi" w:eastAsia="MS Mincho" w:hAnsiTheme="minorHAnsi"/>
          <w:color w:val="000000" w:themeColor="text1"/>
          <w:lang w:eastAsia="ja-JP"/>
        </w:rPr>
        <w:t>study</w:t>
      </w:r>
      <w:r w:rsidRPr="00E761AE">
        <w:rPr>
          <w:rFonts w:asciiTheme="minorHAnsi" w:eastAsia="MS Mincho" w:hAnsiTheme="minorHAnsi"/>
          <w:color w:val="000000" w:themeColor="text1"/>
          <w:lang w:eastAsia="ja-JP"/>
        </w:rPr>
        <w:t xml:space="preserve"> was supported in part by </w:t>
      </w:r>
      <w:r w:rsidR="008948AA" w:rsidRPr="00E761AE">
        <w:rPr>
          <w:rFonts w:asciiTheme="minorHAnsi" w:eastAsia="MS Mincho" w:hAnsiTheme="minorHAnsi"/>
          <w:color w:val="000000" w:themeColor="text1"/>
          <w:lang w:eastAsia="ja-JP"/>
        </w:rPr>
        <w:t xml:space="preserve">the Private University Research Branding Project </w:t>
      </w:r>
      <w:r w:rsidR="008948AA" w:rsidRPr="00E761AE">
        <w:rPr>
          <w:rFonts w:asciiTheme="minorHAnsi" w:eastAsia="MS Mincho" w:hAnsiTheme="minorHAnsi"/>
          <w:color w:val="000000" w:themeColor="text1"/>
          <w:lang w:eastAsia="ja-JP"/>
        </w:rPr>
        <w:t xml:space="preserve">　　　　　　</w:t>
      </w:r>
      <w:r w:rsidR="008948AA" w:rsidRPr="00E761AE">
        <w:rPr>
          <w:rFonts w:asciiTheme="minorHAnsi" w:eastAsia="MS Mincho" w:hAnsiTheme="minorHAnsi"/>
          <w:color w:val="000000" w:themeColor="text1"/>
          <w:lang w:eastAsia="ja-JP"/>
        </w:rPr>
        <w:t>from MEXT</w:t>
      </w:r>
      <w:r w:rsidR="005D0B4D" w:rsidRPr="00E761AE">
        <w:rPr>
          <w:rFonts w:asciiTheme="minorHAnsi" w:eastAsia="MS Mincho" w:hAnsiTheme="minorHAnsi"/>
          <w:color w:val="000000" w:themeColor="text1"/>
          <w:lang w:eastAsia="ja-JP"/>
        </w:rPr>
        <w:t>;</w:t>
      </w:r>
      <w:r w:rsidR="008948AA" w:rsidRPr="00E761AE">
        <w:rPr>
          <w:rFonts w:asciiTheme="minorHAnsi" w:eastAsia="MS Mincho" w:hAnsiTheme="minorHAnsi"/>
          <w:color w:val="000000" w:themeColor="text1"/>
          <w:lang w:eastAsia="ja-JP"/>
        </w:rPr>
        <w:t xml:space="preserve"> </w:t>
      </w:r>
      <w:r w:rsidR="005D0B4D" w:rsidRPr="00E761AE">
        <w:rPr>
          <w:rFonts w:asciiTheme="minorHAnsi" w:eastAsia="MS Mincho" w:hAnsiTheme="minorHAnsi"/>
          <w:color w:val="000000" w:themeColor="text1"/>
          <w:lang w:eastAsia="ja-JP"/>
        </w:rPr>
        <w:t>a</w:t>
      </w:r>
      <w:r w:rsidR="008948AA" w:rsidRPr="00E761AE">
        <w:rPr>
          <w:rFonts w:asciiTheme="minorHAnsi" w:eastAsia="MS Mincho" w:hAnsiTheme="minorHAnsi"/>
          <w:color w:val="000000" w:themeColor="text1"/>
          <w:lang w:eastAsia="ja-JP"/>
        </w:rPr>
        <w:t xml:space="preserve"> </w:t>
      </w:r>
      <w:r w:rsidR="004715A9" w:rsidRPr="00E761AE">
        <w:rPr>
          <w:rFonts w:asciiTheme="minorHAnsi" w:eastAsia="MS Mincho" w:hAnsiTheme="minorHAnsi"/>
          <w:color w:val="000000" w:themeColor="text1"/>
          <w:lang w:eastAsia="ja-JP"/>
        </w:rPr>
        <w:t>Grant-in-Aid for Scientific Research (C) (17K08249</w:t>
      </w:r>
      <w:r w:rsidR="006E4B44" w:rsidRPr="00E761AE">
        <w:rPr>
          <w:color w:val="000000" w:themeColor="text1"/>
        </w:rPr>
        <w:t xml:space="preserve"> </w:t>
      </w:r>
      <w:r w:rsidR="00BF6646" w:rsidRPr="00E761AE">
        <w:rPr>
          <w:rFonts w:hint="eastAsia"/>
          <w:color w:val="000000" w:themeColor="text1"/>
          <w:lang w:eastAsia="ja-JP"/>
        </w:rPr>
        <w:t>[</w:t>
      </w:r>
      <w:r w:rsidR="006E4B44" w:rsidRPr="00E761AE">
        <w:rPr>
          <w:rFonts w:asciiTheme="minorHAnsi" w:eastAsia="MS Mincho" w:hAnsiTheme="minorHAnsi"/>
          <w:color w:val="000000" w:themeColor="text1"/>
          <w:lang w:eastAsia="ja-JP"/>
        </w:rPr>
        <w:t>to T.K. and T.S.</w:t>
      </w:r>
      <w:r w:rsidR="00BF6646" w:rsidRPr="00E761AE">
        <w:rPr>
          <w:rFonts w:asciiTheme="minorHAnsi" w:eastAsia="MS Mincho" w:hAnsiTheme="minorHAnsi"/>
          <w:color w:val="000000" w:themeColor="text1"/>
          <w:lang w:eastAsia="ja-JP"/>
        </w:rPr>
        <w:t>]</w:t>
      </w:r>
      <w:r w:rsidR="004715A9" w:rsidRPr="00E761AE">
        <w:rPr>
          <w:rFonts w:asciiTheme="minorHAnsi" w:eastAsia="MS Mincho" w:hAnsiTheme="minorHAnsi"/>
          <w:color w:val="000000" w:themeColor="text1"/>
          <w:lang w:eastAsia="ja-JP"/>
        </w:rPr>
        <w:t>) from the Japan Society for the Promotion of Science (JSPS)</w:t>
      </w:r>
      <w:r w:rsidR="005D0B4D" w:rsidRPr="00E761AE">
        <w:rPr>
          <w:rFonts w:asciiTheme="minorHAnsi" w:eastAsia="MS Mincho" w:hAnsiTheme="minorHAnsi"/>
          <w:color w:val="000000" w:themeColor="text1"/>
          <w:lang w:eastAsia="ja-JP"/>
        </w:rPr>
        <w:t>;</w:t>
      </w:r>
      <w:r w:rsidR="004715A9" w:rsidRPr="00E761AE">
        <w:rPr>
          <w:rFonts w:asciiTheme="minorHAnsi" w:eastAsia="MS Mincho" w:hAnsiTheme="minorHAnsi"/>
          <w:color w:val="000000" w:themeColor="text1"/>
          <w:lang w:eastAsia="ja-JP"/>
        </w:rPr>
        <w:t xml:space="preserve"> </w:t>
      </w:r>
      <w:r w:rsidR="002567B5" w:rsidRPr="00E761AE">
        <w:rPr>
          <w:rFonts w:asciiTheme="minorHAnsi" w:eastAsia="MS Mincho" w:hAnsiTheme="minorHAnsi"/>
          <w:color w:val="000000" w:themeColor="text1"/>
          <w:lang w:eastAsia="ja-JP"/>
        </w:rPr>
        <w:t>a</w:t>
      </w:r>
      <w:r w:rsidR="006E4B44" w:rsidRPr="00E761AE">
        <w:rPr>
          <w:rFonts w:asciiTheme="minorHAnsi" w:eastAsia="MS Mincho" w:hAnsiTheme="minorHAnsi"/>
          <w:color w:val="000000" w:themeColor="text1"/>
          <w:lang w:eastAsia="ja-JP"/>
        </w:rPr>
        <w:t xml:space="preserve"> grant for cooperative research from</w:t>
      </w:r>
      <w:r w:rsidR="002567B5" w:rsidRPr="00E761AE">
        <w:rPr>
          <w:rFonts w:asciiTheme="minorHAnsi" w:eastAsia="MS Mincho" w:hAnsiTheme="minorHAnsi"/>
          <w:color w:val="000000" w:themeColor="text1"/>
          <w:lang w:eastAsia="ja-JP"/>
        </w:rPr>
        <w:t xml:space="preserve"> </w:t>
      </w:r>
      <w:r w:rsidR="006A62B7" w:rsidRPr="00E761AE">
        <w:rPr>
          <w:rFonts w:asciiTheme="minorHAnsi" w:eastAsia="MS Mincho" w:hAnsiTheme="minorHAnsi"/>
          <w:color w:val="000000" w:themeColor="text1"/>
          <w:lang w:eastAsia="ja-JP"/>
        </w:rPr>
        <w:t xml:space="preserve">the </w:t>
      </w:r>
      <w:proofErr w:type="spellStart"/>
      <w:r w:rsidR="006E4B44" w:rsidRPr="00E761AE">
        <w:rPr>
          <w:rFonts w:asciiTheme="minorHAnsi" w:eastAsia="MS Mincho" w:hAnsiTheme="minorHAnsi"/>
          <w:color w:val="000000" w:themeColor="text1"/>
          <w:lang w:eastAsia="ja-JP"/>
        </w:rPr>
        <w:t>Hamaguchi</w:t>
      </w:r>
      <w:proofErr w:type="spellEnd"/>
      <w:r w:rsidR="006E4B44" w:rsidRPr="00E761AE">
        <w:rPr>
          <w:rFonts w:asciiTheme="minorHAnsi" w:eastAsia="MS Mincho" w:hAnsiTheme="minorHAnsi"/>
          <w:color w:val="000000" w:themeColor="text1"/>
          <w:lang w:eastAsia="ja-JP"/>
        </w:rPr>
        <w:t xml:space="preserve"> Foundation for the Advancement of Biochemistry</w:t>
      </w:r>
      <w:r w:rsidR="006E4B44" w:rsidRPr="00E761AE">
        <w:rPr>
          <w:color w:val="000000" w:themeColor="text1"/>
        </w:rPr>
        <w:t xml:space="preserve"> </w:t>
      </w:r>
      <w:r w:rsidR="00BF6646" w:rsidRPr="00E761AE">
        <w:rPr>
          <w:color w:val="000000" w:themeColor="text1"/>
        </w:rPr>
        <w:t>[</w:t>
      </w:r>
      <w:r w:rsidR="006E4B44" w:rsidRPr="00E761AE">
        <w:rPr>
          <w:rFonts w:asciiTheme="minorHAnsi" w:eastAsia="MS Mincho" w:hAnsiTheme="minorHAnsi"/>
          <w:color w:val="000000" w:themeColor="text1"/>
          <w:lang w:eastAsia="ja-JP"/>
        </w:rPr>
        <w:t>to T.S.</w:t>
      </w:r>
      <w:r w:rsidR="00BF6646" w:rsidRPr="00E761AE">
        <w:rPr>
          <w:rFonts w:asciiTheme="minorHAnsi" w:eastAsia="MS Mincho" w:hAnsiTheme="minorHAnsi"/>
          <w:color w:val="000000" w:themeColor="text1"/>
          <w:lang w:eastAsia="ja-JP"/>
        </w:rPr>
        <w:t>]</w:t>
      </w:r>
      <w:r w:rsidR="006E4B44" w:rsidRPr="00E761AE">
        <w:rPr>
          <w:rFonts w:asciiTheme="minorHAnsi" w:eastAsia="MS Mincho" w:hAnsiTheme="minorHAnsi"/>
          <w:color w:val="000000" w:themeColor="text1"/>
          <w:lang w:eastAsia="ja-JP"/>
        </w:rPr>
        <w:t xml:space="preserve">, and </w:t>
      </w:r>
      <w:r w:rsidR="006A62B7" w:rsidRPr="00E761AE">
        <w:rPr>
          <w:rFonts w:asciiTheme="minorHAnsi" w:eastAsia="MS Mincho" w:hAnsiTheme="minorHAnsi"/>
          <w:color w:val="000000" w:themeColor="text1"/>
          <w:lang w:eastAsia="ja-JP"/>
        </w:rPr>
        <w:t xml:space="preserve">the </w:t>
      </w:r>
      <w:r w:rsidR="00CF7399" w:rsidRPr="00E761AE">
        <w:rPr>
          <w:rFonts w:asciiTheme="minorHAnsi" w:eastAsia="MS Mincho" w:hAnsiTheme="minorHAnsi"/>
          <w:color w:val="000000" w:themeColor="text1"/>
          <w:lang w:eastAsia="ja-JP"/>
        </w:rPr>
        <w:t>Takeda Science Foundation</w:t>
      </w:r>
      <w:r w:rsidR="007E6312" w:rsidRPr="00E761AE">
        <w:rPr>
          <w:rFonts w:asciiTheme="minorHAnsi" w:eastAsia="MS Mincho" w:hAnsiTheme="minorHAnsi"/>
          <w:color w:val="000000" w:themeColor="text1"/>
          <w:lang w:eastAsia="ja-JP"/>
        </w:rPr>
        <w:t xml:space="preserve"> </w:t>
      </w:r>
      <w:r w:rsidR="00BF6646" w:rsidRPr="00E761AE">
        <w:rPr>
          <w:rFonts w:asciiTheme="minorHAnsi" w:eastAsia="MS Mincho" w:hAnsiTheme="minorHAnsi"/>
          <w:color w:val="000000" w:themeColor="text1"/>
          <w:lang w:eastAsia="ja-JP"/>
        </w:rPr>
        <w:t>[</w:t>
      </w:r>
      <w:r w:rsidR="006E4B44" w:rsidRPr="00E761AE">
        <w:rPr>
          <w:rFonts w:asciiTheme="minorHAnsi" w:eastAsia="MS Mincho" w:hAnsiTheme="minorHAnsi"/>
          <w:color w:val="000000" w:themeColor="text1"/>
          <w:lang w:eastAsia="ja-JP"/>
        </w:rPr>
        <w:t>to T.K.</w:t>
      </w:r>
      <w:r w:rsidR="00BF6646" w:rsidRPr="00E761AE">
        <w:rPr>
          <w:rFonts w:asciiTheme="minorHAnsi" w:eastAsia="MS Mincho" w:hAnsiTheme="minorHAnsi"/>
          <w:color w:val="000000" w:themeColor="text1"/>
          <w:lang w:eastAsia="ja-JP"/>
        </w:rPr>
        <w:t>]</w:t>
      </w:r>
      <w:r w:rsidR="002567B5" w:rsidRPr="00E761AE">
        <w:rPr>
          <w:rFonts w:asciiTheme="minorHAnsi" w:eastAsia="MS Mincho" w:hAnsiTheme="minorHAnsi"/>
          <w:color w:val="000000" w:themeColor="text1"/>
          <w:lang w:eastAsia="ja-JP"/>
        </w:rPr>
        <w:t xml:space="preserve">. </w:t>
      </w:r>
      <w:r w:rsidRPr="00E761AE">
        <w:rPr>
          <w:rFonts w:asciiTheme="minorHAnsi" w:eastAsia="MS Mincho" w:hAnsiTheme="minorHAnsi"/>
          <w:color w:val="000000" w:themeColor="text1"/>
          <w:lang w:eastAsia="ja-JP"/>
        </w:rPr>
        <w:t xml:space="preserve">We thank Mr. </w:t>
      </w:r>
      <w:proofErr w:type="spellStart"/>
      <w:r w:rsidRPr="00E761AE">
        <w:rPr>
          <w:rFonts w:asciiTheme="minorHAnsi" w:eastAsia="MS Mincho" w:hAnsiTheme="minorHAnsi"/>
          <w:color w:val="000000" w:themeColor="text1"/>
          <w:lang w:eastAsia="ja-JP"/>
        </w:rPr>
        <w:t>Yuya</w:t>
      </w:r>
      <w:proofErr w:type="spellEnd"/>
      <w:r w:rsidRPr="00E761AE">
        <w:rPr>
          <w:rFonts w:asciiTheme="minorHAnsi" w:eastAsia="MS Mincho" w:hAnsiTheme="minorHAnsi"/>
          <w:color w:val="000000" w:themeColor="text1"/>
          <w:lang w:eastAsia="ja-JP"/>
        </w:rPr>
        <w:t xml:space="preserve"> </w:t>
      </w:r>
      <w:proofErr w:type="spellStart"/>
      <w:r w:rsidRPr="00E761AE">
        <w:rPr>
          <w:rFonts w:asciiTheme="minorHAnsi" w:eastAsia="MS Mincho" w:hAnsiTheme="minorHAnsi"/>
          <w:color w:val="000000" w:themeColor="text1"/>
          <w:lang w:eastAsia="ja-JP"/>
        </w:rPr>
        <w:t>Nito</w:t>
      </w:r>
      <w:proofErr w:type="spellEnd"/>
      <w:r w:rsidRPr="00E761AE">
        <w:rPr>
          <w:rFonts w:asciiTheme="minorHAnsi" w:eastAsia="MS Mincho" w:hAnsiTheme="minorHAnsi"/>
          <w:color w:val="000000" w:themeColor="text1"/>
          <w:lang w:eastAsia="ja-JP"/>
        </w:rPr>
        <w:t xml:space="preserve"> and Ms. Akiko </w:t>
      </w:r>
      <w:proofErr w:type="spellStart"/>
      <w:r w:rsidRPr="00E761AE">
        <w:rPr>
          <w:rFonts w:asciiTheme="minorHAnsi" w:eastAsia="MS Mincho" w:hAnsiTheme="minorHAnsi"/>
          <w:color w:val="000000" w:themeColor="text1"/>
          <w:lang w:eastAsia="ja-JP"/>
        </w:rPr>
        <w:t>Asami</w:t>
      </w:r>
      <w:proofErr w:type="spellEnd"/>
      <w:r w:rsidRPr="00E761AE">
        <w:rPr>
          <w:rFonts w:asciiTheme="minorHAnsi" w:eastAsia="MS Mincho" w:hAnsiTheme="minorHAnsi"/>
          <w:color w:val="000000" w:themeColor="text1"/>
          <w:lang w:eastAsia="ja-JP"/>
        </w:rPr>
        <w:t xml:space="preserve"> for their </w:t>
      </w:r>
      <w:r w:rsidR="005D0B4D" w:rsidRPr="00E761AE">
        <w:rPr>
          <w:rFonts w:asciiTheme="minorHAnsi" w:eastAsia="MS Mincho" w:hAnsiTheme="minorHAnsi"/>
          <w:color w:val="000000" w:themeColor="text1"/>
          <w:lang w:eastAsia="ja-JP"/>
        </w:rPr>
        <w:t>valuable</w:t>
      </w:r>
      <w:r w:rsidRPr="00E761AE">
        <w:rPr>
          <w:rFonts w:asciiTheme="minorHAnsi" w:eastAsia="MS Mincho" w:hAnsiTheme="minorHAnsi"/>
          <w:color w:val="000000" w:themeColor="text1"/>
          <w:lang w:eastAsia="ja-JP"/>
        </w:rPr>
        <w:t xml:space="preserve"> technical assistance</w:t>
      </w:r>
      <w:r w:rsidR="007F1EB9" w:rsidRPr="00E761AE">
        <w:rPr>
          <w:rFonts w:asciiTheme="minorHAnsi" w:eastAsia="MS Mincho" w:hAnsiTheme="minorHAnsi"/>
          <w:color w:val="000000" w:themeColor="text1"/>
          <w:lang w:eastAsia="ja-JP"/>
        </w:rPr>
        <w:t xml:space="preserve"> in conducting the experiments</w:t>
      </w:r>
      <w:r w:rsidRPr="00E761AE">
        <w:rPr>
          <w:rFonts w:asciiTheme="minorHAnsi" w:eastAsia="MS Mincho" w:hAnsiTheme="minorHAnsi"/>
          <w:color w:val="000000" w:themeColor="text1"/>
          <w:lang w:eastAsia="ja-JP"/>
        </w:rPr>
        <w:t xml:space="preserve">. </w:t>
      </w:r>
    </w:p>
    <w:p w14:paraId="24D28708" w14:textId="77777777" w:rsidR="008948AA" w:rsidRPr="00E761AE" w:rsidRDefault="008948AA" w:rsidP="00B514B2">
      <w:pPr>
        <w:jc w:val="both"/>
        <w:rPr>
          <w:rFonts w:asciiTheme="minorHAnsi" w:eastAsia="MS Mincho" w:hAnsiTheme="minorHAnsi"/>
          <w:color w:val="000000" w:themeColor="text1"/>
          <w:lang w:eastAsia="ja-JP"/>
        </w:rPr>
      </w:pPr>
    </w:p>
    <w:p w14:paraId="46F2E83E" w14:textId="258C7B76" w:rsidR="008948AA" w:rsidRPr="00E761AE" w:rsidRDefault="008948AA" w:rsidP="00B514B2">
      <w:pPr>
        <w:jc w:val="both"/>
        <w:rPr>
          <w:rFonts w:asciiTheme="minorHAnsi" w:eastAsia="MS Mincho" w:hAnsiTheme="minorHAnsi"/>
          <w:b/>
          <w:color w:val="000000" w:themeColor="text1"/>
          <w:lang w:eastAsia="ja-JP"/>
        </w:rPr>
      </w:pPr>
      <w:r w:rsidRPr="00E761AE">
        <w:rPr>
          <w:rFonts w:asciiTheme="minorHAnsi" w:eastAsia="MS Mincho" w:hAnsiTheme="minorHAnsi"/>
          <w:b/>
          <w:color w:val="000000" w:themeColor="text1"/>
          <w:lang w:eastAsia="ja-JP"/>
        </w:rPr>
        <w:lastRenderedPageBreak/>
        <w:t xml:space="preserve">DISCLOSURES: </w:t>
      </w:r>
    </w:p>
    <w:p w14:paraId="6FC4617F" w14:textId="35874420" w:rsidR="008948AA" w:rsidRPr="00E761AE" w:rsidRDefault="008948AA" w:rsidP="00B514B2">
      <w:pPr>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The authors have nothing to disclose</w:t>
      </w:r>
      <w:r w:rsidR="00CF7399" w:rsidRPr="00E761AE">
        <w:rPr>
          <w:rFonts w:asciiTheme="minorHAnsi" w:eastAsia="MS Mincho" w:hAnsiTheme="minorHAnsi"/>
          <w:color w:val="000000" w:themeColor="text1"/>
          <w:lang w:eastAsia="ja-JP"/>
        </w:rPr>
        <w:t>.</w:t>
      </w:r>
    </w:p>
    <w:p w14:paraId="5BDD3035" w14:textId="77777777" w:rsidR="008948AA" w:rsidRPr="00E761AE" w:rsidRDefault="008948AA" w:rsidP="00B514B2">
      <w:pPr>
        <w:jc w:val="both"/>
        <w:rPr>
          <w:rFonts w:asciiTheme="minorHAnsi" w:eastAsia="MS Mincho" w:hAnsiTheme="minorHAnsi"/>
          <w:color w:val="000000" w:themeColor="text1"/>
          <w:lang w:eastAsia="ja-JP"/>
        </w:rPr>
      </w:pPr>
    </w:p>
    <w:p w14:paraId="4F8F50D2" w14:textId="012E44E2" w:rsidR="008948AA" w:rsidRPr="00E761AE" w:rsidRDefault="008948AA" w:rsidP="00B514B2">
      <w:pPr>
        <w:jc w:val="both"/>
        <w:rPr>
          <w:rFonts w:asciiTheme="minorHAnsi" w:eastAsia="MS Mincho" w:hAnsiTheme="minorHAnsi"/>
          <w:b/>
          <w:color w:val="000000" w:themeColor="text1"/>
          <w:lang w:eastAsia="ja-JP"/>
        </w:rPr>
      </w:pPr>
      <w:r w:rsidRPr="00E761AE">
        <w:rPr>
          <w:rFonts w:asciiTheme="minorHAnsi" w:eastAsia="MS Mincho" w:hAnsiTheme="minorHAnsi"/>
          <w:b/>
          <w:color w:val="000000" w:themeColor="text1"/>
          <w:lang w:eastAsia="ja-JP"/>
        </w:rPr>
        <w:t>REFERENCES</w:t>
      </w:r>
      <w:r w:rsidR="00B239ED" w:rsidRPr="00E761AE">
        <w:rPr>
          <w:rFonts w:asciiTheme="minorHAnsi" w:eastAsia="MS Mincho" w:hAnsiTheme="minorHAnsi"/>
          <w:b/>
          <w:color w:val="000000" w:themeColor="text1"/>
          <w:lang w:eastAsia="ja-JP"/>
        </w:rPr>
        <w:t xml:space="preserve"> </w:t>
      </w:r>
    </w:p>
    <w:p w14:paraId="34C00017"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1. </w:t>
      </w:r>
      <w:proofErr w:type="spellStart"/>
      <w:r w:rsidRPr="00E761AE">
        <w:rPr>
          <w:rFonts w:asciiTheme="minorHAnsi" w:eastAsia="MS Mincho" w:hAnsiTheme="minorHAnsi"/>
          <w:color w:val="000000" w:themeColor="text1"/>
          <w:lang w:eastAsia="ja-JP"/>
        </w:rPr>
        <w:t>Sakane</w:t>
      </w:r>
      <w:proofErr w:type="spellEnd"/>
      <w:r w:rsidRPr="00E761AE">
        <w:rPr>
          <w:rFonts w:asciiTheme="minorHAnsi" w:eastAsia="MS Mincho" w:hAnsiTheme="minorHAnsi"/>
          <w:color w:val="000000" w:themeColor="text1"/>
          <w:lang w:eastAsia="ja-JP"/>
        </w:rPr>
        <w:t xml:space="preserve">, T., Yamashita, S., </w:t>
      </w:r>
      <w:proofErr w:type="spellStart"/>
      <w:r w:rsidRPr="00E761AE">
        <w:rPr>
          <w:rFonts w:asciiTheme="minorHAnsi" w:eastAsia="MS Mincho" w:hAnsiTheme="minorHAnsi"/>
          <w:color w:val="000000" w:themeColor="text1"/>
          <w:lang w:eastAsia="ja-JP"/>
        </w:rPr>
        <w:t>Yata</w:t>
      </w:r>
      <w:proofErr w:type="spellEnd"/>
      <w:r w:rsidRPr="00E761AE">
        <w:rPr>
          <w:rFonts w:asciiTheme="minorHAnsi" w:eastAsia="MS Mincho" w:hAnsiTheme="minorHAnsi"/>
          <w:color w:val="000000" w:themeColor="text1"/>
          <w:lang w:eastAsia="ja-JP"/>
        </w:rPr>
        <w:t xml:space="preserve">, N., </w:t>
      </w:r>
      <w:proofErr w:type="spellStart"/>
      <w:r w:rsidRPr="00E761AE">
        <w:rPr>
          <w:rFonts w:asciiTheme="minorHAnsi" w:eastAsia="MS Mincho" w:hAnsiTheme="minorHAnsi"/>
          <w:color w:val="000000" w:themeColor="text1"/>
          <w:lang w:eastAsia="ja-JP"/>
        </w:rPr>
        <w:t>Sezaki</w:t>
      </w:r>
      <w:proofErr w:type="spellEnd"/>
      <w:r w:rsidRPr="00E761AE">
        <w:rPr>
          <w:rFonts w:asciiTheme="minorHAnsi" w:eastAsia="MS Mincho" w:hAnsiTheme="minorHAnsi"/>
          <w:color w:val="000000" w:themeColor="text1"/>
          <w:lang w:eastAsia="ja-JP"/>
        </w:rPr>
        <w:t xml:space="preserve">, H. </w:t>
      </w:r>
      <w:proofErr w:type="spellStart"/>
      <w:r w:rsidRPr="00E761AE">
        <w:rPr>
          <w:rFonts w:asciiTheme="minorHAnsi" w:eastAsia="MS Mincho" w:hAnsiTheme="minorHAnsi"/>
          <w:color w:val="000000" w:themeColor="text1"/>
          <w:lang w:eastAsia="ja-JP"/>
        </w:rPr>
        <w:t>Transnasal</w:t>
      </w:r>
      <w:proofErr w:type="spellEnd"/>
      <w:r w:rsidRPr="00E761AE">
        <w:rPr>
          <w:rFonts w:asciiTheme="minorHAnsi" w:eastAsia="MS Mincho" w:hAnsiTheme="minorHAnsi"/>
          <w:color w:val="000000" w:themeColor="text1"/>
          <w:lang w:eastAsia="ja-JP"/>
        </w:rPr>
        <w:t xml:space="preserve"> delivery of 5-fluorouracil to the brain in the rat. </w:t>
      </w:r>
      <w:r w:rsidRPr="00E761AE">
        <w:rPr>
          <w:rFonts w:asciiTheme="minorHAnsi" w:eastAsia="MS Mincho" w:hAnsiTheme="minorHAnsi"/>
          <w:i/>
          <w:iCs/>
          <w:color w:val="000000" w:themeColor="text1"/>
          <w:lang w:eastAsia="ja-JP"/>
        </w:rPr>
        <w:t>Journal of Drug Targeting</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7</w:t>
      </w:r>
      <w:r w:rsidRPr="00E761AE">
        <w:rPr>
          <w:rFonts w:asciiTheme="minorHAnsi" w:eastAsia="MS Mincho" w:hAnsiTheme="minorHAnsi"/>
          <w:bCs/>
          <w:color w:val="000000" w:themeColor="text1"/>
          <w:lang w:eastAsia="ja-JP"/>
        </w:rPr>
        <w:t xml:space="preserve"> (3)</w:t>
      </w:r>
      <w:r w:rsidRPr="00E761AE">
        <w:rPr>
          <w:rFonts w:asciiTheme="minorHAnsi" w:eastAsia="MS Mincho" w:hAnsiTheme="minorHAnsi"/>
          <w:color w:val="000000" w:themeColor="text1"/>
          <w:lang w:eastAsia="ja-JP"/>
        </w:rPr>
        <w:t>, 233-240 (1999).</w:t>
      </w:r>
    </w:p>
    <w:p w14:paraId="44D0484C"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2. Illum, L. Transport of drugs from the nasal cavity to the central nervous system. </w:t>
      </w:r>
      <w:r w:rsidRPr="00E761AE">
        <w:rPr>
          <w:rFonts w:asciiTheme="minorHAnsi" w:eastAsia="MS Mincho" w:hAnsiTheme="minorHAnsi"/>
          <w:i/>
          <w:iCs/>
          <w:color w:val="000000" w:themeColor="text1"/>
          <w:lang w:eastAsia="ja-JP"/>
        </w:rPr>
        <w:t>European</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i/>
          <w:iCs/>
          <w:color w:val="000000" w:themeColor="text1"/>
          <w:lang w:eastAsia="ja-JP"/>
        </w:rPr>
        <w:t>Journal of Pharmaceutical Science</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11</w:t>
      </w:r>
      <w:r w:rsidRPr="00E761AE">
        <w:rPr>
          <w:rFonts w:asciiTheme="minorHAnsi" w:eastAsia="MS Mincho" w:hAnsiTheme="minorHAnsi"/>
          <w:bCs/>
          <w:color w:val="000000" w:themeColor="text1"/>
          <w:lang w:eastAsia="ja-JP"/>
        </w:rPr>
        <w:t xml:space="preserve"> (1)</w:t>
      </w:r>
      <w:r w:rsidRPr="00E761AE">
        <w:rPr>
          <w:rFonts w:asciiTheme="minorHAnsi" w:eastAsia="MS Mincho" w:hAnsiTheme="minorHAnsi"/>
          <w:color w:val="000000" w:themeColor="text1"/>
          <w:lang w:eastAsia="ja-JP"/>
        </w:rPr>
        <w:t>, 1-18 (2000).</w:t>
      </w:r>
    </w:p>
    <w:p w14:paraId="05727291"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3. Hanson, L.R., Frey, W.H. 2nd. Intranasal delivery bypasses the blood-brain barrier to target therapeutic agents to the central nervous system and treat neurodegenerative disease. </w:t>
      </w:r>
      <w:r w:rsidRPr="00E761AE">
        <w:rPr>
          <w:rFonts w:asciiTheme="minorHAnsi" w:eastAsia="MS Mincho" w:hAnsiTheme="minorHAnsi"/>
          <w:i/>
          <w:iCs/>
          <w:color w:val="000000" w:themeColor="text1"/>
          <w:lang w:eastAsia="ja-JP"/>
        </w:rPr>
        <w:t>BMC Neuroscience</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9</w:t>
      </w:r>
      <w:r w:rsidRPr="00E761AE">
        <w:rPr>
          <w:rFonts w:asciiTheme="minorHAnsi" w:eastAsia="MS Mincho" w:hAnsiTheme="minorHAnsi"/>
          <w:bCs/>
          <w:color w:val="000000" w:themeColor="text1"/>
          <w:lang w:eastAsia="ja-JP"/>
        </w:rPr>
        <w:t xml:space="preserve"> (Suppl 3)</w:t>
      </w:r>
      <w:r w:rsidRPr="00E761AE">
        <w:rPr>
          <w:rFonts w:asciiTheme="minorHAnsi" w:eastAsia="MS Mincho" w:hAnsiTheme="minorHAnsi"/>
          <w:color w:val="000000" w:themeColor="text1"/>
          <w:lang w:eastAsia="ja-JP"/>
        </w:rPr>
        <w:t>, S5, 10.1186/1471-2202-9-S3-S5 (2008).</w:t>
      </w:r>
    </w:p>
    <w:p w14:paraId="12A1C7D2" w14:textId="577658FC"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4. Chapman, C.D.,</w:t>
      </w:r>
      <w:r w:rsidR="00EC5690" w:rsidRPr="00EC5690">
        <w:rPr>
          <w:rFonts w:asciiTheme="minorHAnsi" w:eastAsia="MS Mincho" w:hAnsiTheme="minorHAnsi"/>
          <w:i/>
          <w:color w:val="000000" w:themeColor="text1"/>
          <w:lang w:eastAsia="ja-JP"/>
        </w:rPr>
        <w:t xml:space="preserve"> et al.</w:t>
      </w:r>
      <w:r w:rsidRPr="00E761AE">
        <w:rPr>
          <w:rFonts w:asciiTheme="minorHAnsi" w:eastAsia="MS Mincho" w:hAnsiTheme="minorHAnsi"/>
          <w:color w:val="000000" w:themeColor="text1"/>
          <w:lang w:eastAsia="ja-JP"/>
        </w:rPr>
        <w:t xml:space="preserve"> Intranasal treatment of central nervous system dysfunction in humans. </w:t>
      </w:r>
      <w:r w:rsidRPr="00E761AE">
        <w:rPr>
          <w:rFonts w:asciiTheme="minorHAnsi" w:eastAsia="MS Mincho" w:hAnsiTheme="minorHAnsi"/>
          <w:i/>
          <w:iCs/>
          <w:color w:val="000000" w:themeColor="text1"/>
          <w:lang w:eastAsia="ja-JP"/>
        </w:rPr>
        <w:t>Pharmaceutical Research</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30</w:t>
      </w:r>
      <w:r w:rsidRPr="00E761AE">
        <w:rPr>
          <w:rFonts w:asciiTheme="minorHAnsi" w:eastAsia="MS Mincho" w:hAnsiTheme="minorHAnsi"/>
          <w:bCs/>
          <w:color w:val="000000" w:themeColor="text1"/>
          <w:lang w:eastAsia="ja-JP"/>
        </w:rPr>
        <w:t xml:space="preserve"> (10)</w:t>
      </w:r>
      <w:r w:rsidRPr="00E761AE">
        <w:rPr>
          <w:rFonts w:asciiTheme="minorHAnsi" w:eastAsia="MS Mincho" w:hAnsiTheme="minorHAnsi"/>
          <w:color w:val="000000" w:themeColor="text1"/>
          <w:lang w:eastAsia="ja-JP"/>
        </w:rPr>
        <w:t>, 2475-2484, 10.1007/s11095-012-0915-1 (2012).</w:t>
      </w:r>
    </w:p>
    <w:p w14:paraId="637B7E08"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5. Kanazawa, T. Development of non-invasive drug delivery system to the brain for brain diseases therapy. </w:t>
      </w:r>
      <w:proofErr w:type="spellStart"/>
      <w:r w:rsidRPr="00E761AE">
        <w:rPr>
          <w:rFonts w:asciiTheme="minorHAnsi" w:eastAsia="MS Mincho" w:hAnsiTheme="minorHAnsi"/>
          <w:i/>
          <w:iCs/>
          <w:color w:val="000000" w:themeColor="text1"/>
          <w:lang w:eastAsia="ja-JP"/>
        </w:rPr>
        <w:t>Yakugaku-Zasshi</w:t>
      </w:r>
      <w:proofErr w:type="spellEnd"/>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color w:val="000000" w:themeColor="text1"/>
          <w:lang w:eastAsia="ja-JP"/>
        </w:rPr>
        <w:t>138</w:t>
      </w:r>
      <w:r w:rsidRPr="00E761AE">
        <w:rPr>
          <w:rFonts w:asciiTheme="minorHAnsi" w:eastAsia="MS Mincho" w:hAnsiTheme="minorHAnsi"/>
          <w:color w:val="000000" w:themeColor="text1"/>
          <w:lang w:eastAsia="ja-JP"/>
        </w:rPr>
        <w:t xml:space="preserve"> (4), 443-450, 10.1248/yakushi.17-00179 (2018).</w:t>
      </w:r>
    </w:p>
    <w:p w14:paraId="139EE255" w14:textId="5553B260"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6. </w:t>
      </w:r>
      <w:proofErr w:type="spellStart"/>
      <w:r w:rsidRPr="00E761AE">
        <w:rPr>
          <w:rFonts w:asciiTheme="minorHAnsi" w:eastAsia="MS Mincho" w:hAnsiTheme="minorHAnsi"/>
          <w:color w:val="000000" w:themeColor="text1"/>
          <w:lang w:eastAsia="ja-JP"/>
        </w:rPr>
        <w:t>Kozlovskaya</w:t>
      </w:r>
      <w:proofErr w:type="spellEnd"/>
      <w:r w:rsidRPr="00E761AE">
        <w:rPr>
          <w:rFonts w:asciiTheme="minorHAnsi" w:eastAsia="MS Mincho" w:hAnsiTheme="minorHAnsi"/>
          <w:color w:val="000000" w:themeColor="text1"/>
          <w:lang w:eastAsia="ja-JP"/>
        </w:rPr>
        <w:t xml:space="preserve">, L., </w:t>
      </w:r>
      <w:proofErr w:type="spellStart"/>
      <w:r w:rsidRPr="00E761AE">
        <w:rPr>
          <w:rFonts w:asciiTheme="minorHAnsi" w:eastAsia="MS Mincho" w:hAnsiTheme="minorHAnsi"/>
          <w:color w:val="000000" w:themeColor="text1"/>
          <w:lang w:eastAsia="ja-JP"/>
        </w:rPr>
        <w:t>Abou-Kaoud</w:t>
      </w:r>
      <w:proofErr w:type="spellEnd"/>
      <w:r w:rsidRPr="00E761AE">
        <w:rPr>
          <w:rFonts w:asciiTheme="minorHAnsi" w:eastAsia="MS Mincho" w:hAnsiTheme="minorHAnsi"/>
          <w:color w:val="000000" w:themeColor="text1"/>
          <w:lang w:eastAsia="ja-JP"/>
        </w:rPr>
        <w:t xml:space="preserve">, M., </w:t>
      </w:r>
      <w:proofErr w:type="spellStart"/>
      <w:r w:rsidRPr="00E761AE">
        <w:rPr>
          <w:rFonts w:asciiTheme="minorHAnsi" w:eastAsia="MS Mincho" w:hAnsiTheme="minorHAnsi"/>
          <w:color w:val="000000" w:themeColor="text1"/>
          <w:lang w:eastAsia="ja-JP"/>
        </w:rPr>
        <w:t>Stepensky</w:t>
      </w:r>
      <w:proofErr w:type="spellEnd"/>
      <w:r w:rsidRPr="00E761AE">
        <w:rPr>
          <w:rFonts w:asciiTheme="minorHAnsi" w:eastAsia="MS Mincho" w:hAnsiTheme="minorHAnsi"/>
          <w:color w:val="000000" w:themeColor="text1"/>
          <w:lang w:eastAsia="ja-JP"/>
        </w:rPr>
        <w:t xml:space="preserve">, D. Quantitative analysis of drug delivery to the brain via nasal route. </w:t>
      </w:r>
      <w:r w:rsidRPr="00E761AE">
        <w:rPr>
          <w:rFonts w:asciiTheme="minorHAnsi" w:eastAsia="MS Mincho" w:hAnsiTheme="minorHAnsi"/>
          <w:i/>
          <w:iCs/>
          <w:color w:val="000000" w:themeColor="text1"/>
          <w:lang w:eastAsia="ja-JP"/>
        </w:rPr>
        <w:t>Journal of Controlled Release</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189</w:t>
      </w:r>
      <w:r w:rsidRPr="00E761AE">
        <w:rPr>
          <w:rFonts w:asciiTheme="minorHAnsi" w:eastAsia="MS Mincho" w:hAnsiTheme="minorHAnsi"/>
          <w:color w:val="000000" w:themeColor="text1"/>
          <w:lang w:eastAsia="ja-JP"/>
        </w:rPr>
        <w:t>, 133-140, 10.1016/j.jconrel.2014.06.053 (2014).</w:t>
      </w:r>
    </w:p>
    <w:p w14:paraId="515DA028"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7. Hirai, S., </w:t>
      </w:r>
      <w:proofErr w:type="spellStart"/>
      <w:r w:rsidRPr="00E761AE">
        <w:rPr>
          <w:rFonts w:asciiTheme="minorHAnsi" w:eastAsia="MS Mincho" w:hAnsiTheme="minorHAnsi"/>
          <w:color w:val="000000" w:themeColor="text1"/>
          <w:lang w:eastAsia="ja-JP"/>
        </w:rPr>
        <w:t>Yashiki</w:t>
      </w:r>
      <w:proofErr w:type="spellEnd"/>
      <w:r w:rsidRPr="00E761AE">
        <w:rPr>
          <w:rFonts w:asciiTheme="minorHAnsi" w:eastAsia="MS Mincho" w:hAnsiTheme="minorHAnsi"/>
          <w:color w:val="000000" w:themeColor="text1"/>
          <w:lang w:eastAsia="ja-JP"/>
        </w:rPr>
        <w:t xml:space="preserve">, T., Matsuzawa, T., </w:t>
      </w:r>
      <w:proofErr w:type="spellStart"/>
      <w:r w:rsidRPr="00E761AE">
        <w:rPr>
          <w:rFonts w:asciiTheme="minorHAnsi" w:eastAsia="MS Mincho" w:hAnsiTheme="minorHAnsi"/>
          <w:color w:val="000000" w:themeColor="text1"/>
          <w:lang w:eastAsia="ja-JP"/>
        </w:rPr>
        <w:t>Mima</w:t>
      </w:r>
      <w:proofErr w:type="spellEnd"/>
      <w:r w:rsidRPr="00E761AE">
        <w:rPr>
          <w:rFonts w:asciiTheme="minorHAnsi" w:eastAsia="MS Mincho" w:hAnsiTheme="minorHAnsi"/>
          <w:color w:val="000000" w:themeColor="text1"/>
          <w:lang w:eastAsia="ja-JP"/>
        </w:rPr>
        <w:t xml:space="preserve">, H. Absorption of drugs from the nasal mucosa of rat. </w:t>
      </w:r>
      <w:r w:rsidRPr="00E761AE">
        <w:rPr>
          <w:rFonts w:asciiTheme="minorHAnsi" w:eastAsia="MS Mincho" w:hAnsiTheme="minorHAnsi"/>
          <w:i/>
          <w:iCs/>
          <w:color w:val="000000" w:themeColor="text1"/>
          <w:lang w:eastAsia="ja-JP"/>
        </w:rPr>
        <w:t>International Journal of Pharmaceutics</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 xml:space="preserve">7 </w:t>
      </w:r>
      <w:r w:rsidRPr="00E761AE">
        <w:rPr>
          <w:rFonts w:asciiTheme="minorHAnsi" w:eastAsia="MS Mincho" w:hAnsiTheme="minorHAnsi"/>
          <w:bCs/>
          <w:color w:val="000000" w:themeColor="text1"/>
          <w:lang w:eastAsia="ja-JP"/>
        </w:rPr>
        <w:t>(4)</w:t>
      </w:r>
      <w:r w:rsidRPr="00E761AE">
        <w:rPr>
          <w:rFonts w:asciiTheme="minorHAnsi" w:eastAsia="MS Mincho" w:hAnsiTheme="minorHAnsi"/>
          <w:color w:val="000000" w:themeColor="text1"/>
          <w:lang w:eastAsia="ja-JP"/>
        </w:rPr>
        <w:t>, 317-325 (1981).</w:t>
      </w:r>
    </w:p>
    <w:p w14:paraId="0FD6111A"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8. </w:t>
      </w:r>
      <w:proofErr w:type="spellStart"/>
      <w:r w:rsidRPr="00E761AE">
        <w:rPr>
          <w:rFonts w:asciiTheme="minorHAnsi" w:eastAsia="MS Mincho" w:hAnsiTheme="minorHAnsi"/>
          <w:color w:val="000000" w:themeColor="text1"/>
          <w:lang w:eastAsia="ja-JP"/>
        </w:rPr>
        <w:t>Lochhead</w:t>
      </w:r>
      <w:proofErr w:type="spellEnd"/>
      <w:r w:rsidRPr="00E761AE">
        <w:rPr>
          <w:rFonts w:asciiTheme="minorHAnsi" w:eastAsia="MS Mincho" w:hAnsiTheme="minorHAnsi"/>
          <w:color w:val="000000" w:themeColor="text1"/>
          <w:lang w:eastAsia="ja-JP"/>
        </w:rPr>
        <w:t xml:space="preserve">, J.J., Thorne, R.G. Intranasal delivery of biologics to the central nervous system. </w:t>
      </w:r>
      <w:r w:rsidRPr="00C4533E">
        <w:rPr>
          <w:rFonts w:asciiTheme="minorHAnsi" w:eastAsia="MS Mincho" w:hAnsiTheme="minorHAnsi"/>
          <w:i/>
          <w:color w:val="000000" w:themeColor="text1"/>
          <w:lang w:eastAsia="ja-JP"/>
        </w:rPr>
        <w:t>Advances in Drug Delivery Reviews.</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color w:val="000000" w:themeColor="text1"/>
          <w:lang w:eastAsia="ja-JP"/>
        </w:rPr>
        <w:t>64</w:t>
      </w:r>
      <w:r w:rsidRPr="00E761AE">
        <w:rPr>
          <w:rFonts w:asciiTheme="minorHAnsi" w:eastAsia="MS Mincho" w:hAnsiTheme="minorHAnsi"/>
          <w:color w:val="000000" w:themeColor="text1"/>
          <w:lang w:eastAsia="ja-JP"/>
        </w:rPr>
        <w:t xml:space="preserve"> (7), 614-628, 10.1016/j.addr.2011.11.002 (2011).</w:t>
      </w:r>
    </w:p>
    <w:p w14:paraId="225ABB82" w14:textId="77777777"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9. </w:t>
      </w:r>
      <w:proofErr w:type="spellStart"/>
      <w:r w:rsidRPr="00E761AE">
        <w:rPr>
          <w:rFonts w:asciiTheme="minorHAnsi" w:eastAsia="MS Mincho" w:hAnsiTheme="minorHAnsi"/>
          <w:color w:val="000000" w:themeColor="text1"/>
          <w:lang w:eastAsia="ja-JP"/>
        </w:rPr>
        <w:t>Lalatsa</w:t>
      </w:r>
      <w:proofErr w:type="spellEnd"/>
      <w:r w:rsidRPr="00E761AE">
        <w:rPr>
          <w:rFonts w:asciiTheme="minorHAnsi" w:eastAsia="MS Mincho" w:hAnsiTheme="minorHAnsi"/>
          <w:color w:val="000000" w:themeColor="text1"/>
          <w:lang w:eastAsia="ja-JP"/>
        </w:rPr>
        <w:t xml:space="preserve">, A., </w:t>
      </w:r>
      <w:proofErr w:type="spellStart"/>
      <w:r w:rsidRPr="00E761AE">
        <w:rPr>
          <w:rFonts w:asciiTheme="minorHAnsi" w:eastAsia="MS Mincho" w:hAnsiTheme="minorHAnsi"/>
          <w:color w:val="000000" w:themeColor="text1"/>
          <w:lang w:eastAsia="ja-JP"/>
        </w:rPr>
        <w:t>Schatzlein</w:t>
      </w:r>
      <w:proofErr w:type="spellEnd"/>
      <w:r w:rsidRPr="00E761AE">
        <w:rPr>
          <w:rFonts w:asciiTheme="minorHAnsi" w:eastAsia="MS Mincho" w:hAnsiTheme="minorHAnsi"/>
          <w:color w:val="000000" w:themeColor="text1"/>
          <w:lang w:eastAsia="ja-JP"/>
        </w:rPr>
        <w:t xml:space="preserve">, A.G., </w:t>
      </w:r>
      <w:proofErr w:type="spellStart"/>
      <w:r w:rsidRPr="00E761AE">
        <w:rPr>
          <w:rFonts w:asciiTheme="minorHAnsi" w:eastAsia="MS Mincho" w:hAnsiTheme="minorHAnsi"/>
          <w:color w:val="000000" w:themeColor="text1"/>
          <w:lang w:eastAsia="ja-JP"/>
        </w:rPr>
        <w:t>Stepensky</w:t>
      </w:r>
      <w:proofErr w:type="spellEnd"/>
      <w:r w:rsidRPr="00E761AE">
        <w:rPr>
          <w:rFonts w:asciiTheme="minorHAnsi" w:eastAsia="MS Mincho" w:hAnsiTheme="minorHAnsi"/>
          <w:color w:val="000000" w:themeColor="text1"/>
          <w:lang w:eastAsia="ja-JP"/>
        </w:rPr>
        <w:t xml:space="preserve">, D. Strategies to deliver peptide drugs to the brain. </w:t>
      </w:r>
      <w:r w:rsidRPr="00E761AE">
        <w:rPr>
          <w:rFonts w:asciiTheme="minorHAnsi" w:eastAsia="MS Mincho" w:hAnsiTheme="minorHAnsi"/>
          <w:i/>
          <w:iCs/>
          <w:color w:val="000000" w:themeColor="text1"/>
          <w:lang w:eastAsia="ja-JP"/>
        </w:rPr>
        <w:t>Molecular Pharmaceutics</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11</w:t>
      </w:r>
      <w:r w:rsidRPr="00E761AE">
        <w:rPr>
          <w:rFonts w:asciiTheme="minorHAnsi" w:eastAsia="MS Mincho" w:hAnsiTheme="minorHAnsi"/>
          <w:bCs/>
          <w:color w:val="000000" w:themeColor="text1"/>
          <w:lang w:eastAsia="ja-JP"/>
        </w:rPr>
        <w:t xml:space="preserve"> (4)</w:t>
      </w:r>
      <w:r w:rsidRPr="00E761AE">
        <w:rPr>
          <w:rFonts w:asciiTheme="minorHAnsi" w:eastAsia="MS Mincho" w:hAnsiTheme="minorHAnsi"/>
          <w:color w:val="000000" w:themeColor="text1"/>
          <w:lang w:eastAsia="ja-JP"/>
        </w:rPr>
        <w:t>, 1081-1093, 10.1021/mp400680d, (2014).</w:t>
      </w:r>
    </w:p>
    <w:p w14:paraId="0DD83263" w14:textId="5C49ABEA"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 xml:space="preserve">10. Kanazawa, T. Brain delivery of small interfering ribonucleic acid and drugs through intranasal administration with </w:t>
      </w:r>
      <w:proofErr w:type="spellStart"/>
      <w:r w:rsidRPr="00E761AE">
        <w:rPr>
          <w:rFonts w:asciiTheme="minorHAnsi" w:eastAsia="MS Mincho" w:hAnsiTheme="minorHAnsi"/>
          <w:color w:val="000000" w:themeColor="text1"/>
          <w:lang w:eastAsia="ja-JP"/>
        </w:rPr>
        <w:t>nano</w:t>
      </w:r>
      <w:proofErr w:type="spellEnd"/>
      <w:r w:rsidRPr="00E761AE">
        <w:rPr>
          <w:rFonts w:asciiTheme="minorHAnsi" w:eastAsia="MS Mincho" w:hAnsiTheme="minorHAnsi"/>
          <w:color w:val="000000" w:themeColor="text1"/>
          <w:lang w:eastAsia="ja-JP"/>
        </w:rPr>
        <w:t xml:space="preserve">-sized polymer micelles. </w:t>
      </w:r>
      <w:r w:rsidRPr="00E761AE">
        <w:rPr>
          <w:rFonts w:asciiTheme="minorHAnsi" w:eastAsia="MS Mincho" w:hAnsiTheme="minorHAnsi"/>
          <w:i/>
          <w:iCs/>
          <w:color w:val="000000" w:themeColor="text1"/>
          <w:lang w:eastAsia="ja-JP"/>
        </w:rPr>
        <w:t>Medical Devices</w:t>
      </w:r>
      <w:r w:rsidR="00A94B36" w:rsidRPr="00E761AE">
        <w:rPr>
          <w:rFonts w:asciiTheme="minorHAnsi" w:eastAsia="MS Mincho" w:hAnsiTheme="minorHAnsi"/>
          <w:color w:val="000000" w:themeColor="text1"/>
          <w:lang w:eastAsia="ja-JP"/>
        </w:rPr>
        <w:t>.</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8</w:t>
      </w:r>
      <w:r w:rsidRPr="00E761AE">
        <w:rPr>
          <w:rFonts w:asciiTheme="minorHAnsi" w:eastAsia="MS Mincho" w:hAnsiTheme="minorHAnsi"/>
          <w:color w:val="000000" w:themeColor="text1"/>
          <w:lang w:eastAsia="ja-JP"/>
        </w:rPr>
        <w:t>, 57-64, 10.2147/MDER.S70856 (2015).</w:t>
      </w:r>
    </w:p>
    <w:p w14:paraId="3A11B05F" w14:textId="584CBC03"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11. Kanazawa, T.,</w:t>
      </w:r>
      <w:r w:rsidR="00EC5690" w:rsidRPr="00EC5690">
        <w:rPr>
          <w:rFonts w:asciiTheme="minorHAnsi" w:eastAsia="MS Mincho" w:hAnsiTheme="minorHAnsi"/>
          <w:i/>
          <w:color w:val="000000" w:themeColor="text1"/>
          <w:lang w:eastAsia="ja-JP"/>
        </w:rPr>
        <w:t xml:space="preserve"> et al.</w:t>
      </w:r>
      <w:r w:rsidRPr="00E761AE">
        <w:rPr>
          <w:rFonts w:asciiTheme="minorHAnsi" w:eastAsia="MS Mincho" w:hAnsiTheme="minorHAnsi"/>
          <w:color w:val="000000" w:themeColor="text1"/>
          <w:lang w:eastAsia="ja-JP"/>
        </w:rPr>
        <w:t xml:space="preserve"> Enhancement of nose-to-brain delivery of hydrophilic macromolecules with stearate- or polyethylene glycol-modified arginine-rich peptide. </w:t>
      </w:r>
      <w:r w:rsidRPr="00E761AE">
        <w:rPr>
          <w:rFonts w:asciiTheme="minorHAnsi" w:eastAsia="MS Mincho" w:hAnsiTheme="minorHAnsi"/>
          <w:i/>
          <w:iCs/>
          <w:color w:val="000000" w:themeColor="text1"/>
          <w:lang w:eastAsia="ja-JP"/>
        </w:rPr>
        <w:t>International Journal of Pharmacology</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 xml:space="preserve">530 </w:t>
      </w:r>
      <w:r w:rsidRPr="00E761AE">
        <w:rPr>
          <w:rFonts w:asciiTheme="minorHAnsi" w:eastAsia="MS Mincho" w:hAnsiTheme="minorHAnsi"/>
          <w:bCs/>
          <w:color w:val="000000" w:themeColor="text1"/>
          <w:lang w:eastAsia="ja-JP"/>
        </w:rPr>
        <w:t>(1-2)</w:t>
      </w:r>
      <w:r w:rsidRPr="00E761AE">
        <w:rPr>
          <w:rFonts w:asciiTheme="minorHAnsi" w:eastAsia="MS Mincho" w:hAnsiTheme="minorHAnsi"/>
          <w:color w:val="000000" w:themeColor="text1"/>
          <w:lang w:eastAsia="ja-JP"/>
        </w:rPr>
        <w:t>, 195-200, 10.1016/j.ijpharm.2017.07.077 (2017)</w:t>
      </w:r>
      <w:r w:rsidR="00C4533E">
        <w:rPr>
          <w:rFonts w:asciiTheme="minorHAnsi" w:eastAsia="MS Mincho" w:hAnsiTheme="minorHAnsi"/>
          <w:color w:val="000000" w:themeColor="text1"/>
          <w:lang w:eastAsia="ja-JP"/>
        </w:rPr>
        <w:t>.</w:t>
      </w:r>
    </w:p>
    <w:p w14:paraId="53A7ED06" w14:textId="4EB0C663" w:rsidR="00E90268" w:rsidRPr="00E761AE" w:rsidRDefault="00E90268" w:rsidP="00B514B2">
      <w:pPr>
        <w:ind w:left="240" w:hangingChars="100" w:hanging="240"/>
        <w:jc w:val="both"/>
        <w:rPr>
          <w:rFonts w:asciiTheme="minorHAnsi" w:eastAsia="MS Mincho" w:hAnsiTheme="minorHAnsi"/>
          <w:color w:val="000000" w:themeColor="text1"/>
          <w:lang w:eastAsia="ja-JP"/>
        </w:rPr>
      </w:pPr>
      <w:r w:rsidRPr="00E761AE">
        <w:rPr>
          <w:rFonts w:asciiTheme="minorHAnsi" w:eastAsia="MS Mincho" w:hAnsiTheme="minorHAnsi"/>
          <w:color w:val="000000" w:themeColor="text1"/>
          <w:lang w:eastAsia="ja-JP"/>
        </w:rPr>
        <w:t>12. Kamei N.,</w:t>
      </w:r>
      <w:r w:rsidR="00EC5690" w:rsidRPr="00EC5690">
        <w:rPr>
          <w:rFonts w:asciiTheme="minorHAnsi" w:eastAsia="MS Mincho" w:hAnsiTheme="minorHAnsi"/>
          <w:i/>
          <w:color w:val="000000" w:themeColor="text1"/>
          <w:lang w:eastAsia="ja-JP"/>
        </w:rPr>
        <w:t xml:space="preserve"> et al.</w:t>
      </w:r>
      <w:r w:rsidRPr="00E761AE">
        <w:rPr>
          <w:rFonts w:asciiTheme="minorHAnsi" w:eastAsia="MS Mincho" w:hAnsiTheme="minorHAnsi"/>
          <w:color w:val="000000" w:themeColor="text1"/>
          <w:lang w:eastAsia="ja-JP"/>
        </w:rPr>
        <w:t xml:space="preserve"> Effect of an enhanced nose-to-brain delivery of insulin on mild and progressive memory loss in the senescence-accelerated mouse. </w:t>
      </w:r>
      <w:r w:rsidRPr="00E761AE">
        <w:rPr>
          <w:rFonts w:asciiTheme="minorHAnsi" w:eastAsia="MS Mincho" w:hAnsiTheme="minorHAnsi"/>
          <w:i/>
          <w:iCs/>
          <w:color w:val="000000" w:themeColor="text1"/>
          <w:lang w:eastAsia="ja-JP"/>
        </w:rPr>
        <w:t>Molecular Pharmaceutics</w:t>
      </w:r>
      <w:r w:rsidRPr="00E761AE">
        <w:rPr>
          <w:rFonts w:asciiTheme="minorHAnsi" w:eastAsia="MS Mincho" w:hAnsiTheme="minorHAnsi"/>
          <w:color w:val="000000" w:themeColor="text1"/>
          <w:lang w:eastAsia="ja-JP"/>
        </w:rPr>
        <w:t xml:space="preserve">. </w:t>
      </w:r>
      <w:r w:rsidRPr="00E761AE">
        <w:rPr>
          <w:rFonts w:asciiTheme="minorHAnsi" w:eastAsia="MS Mincho" w:hAnsiTheme="minorHAnsi"/>
          <w:b/>
          <w:bCs/>
          <w:color w:val="000000" w:themeColor="text1"/>
          <w:lang w:eastAsia="ja-JP"/>
        </w:rPr>
        <w:t>14</w:t>
      </w:r>
      <w:r w:rsidRPr="00E761AE">
        <w:rPr>
          <w:rFonts w:asciiTheme="minorHAnsi" w:eastAsia="MS Mincho" w:hAnsiTheme="minorHAnsi"/>
          <w:bCs/>
          <w:color w:val="000000" w:themeColor="text1"/>
          <w:lang w:eastAsia="ja-JP"/>
        </w:rPr>
        <w:t xml:space="preserve"> (3)</w:t>
      </w:r>
      <w:r w:rsidRPr="00E761AE">
        <w:rPr>
          <w:rFonts w:asciiTheme="minorHAnsi" w:eastAsia="MS Mincho" w:hAnsiTheme="minorHAnsi"/>
          <w:color w:val="000000" w:themeColor="text1"/>
          <w:lang w:eastAsia="ja-JP"/>
        </w:rPr>
        <w:t>, 916-927, 10.1021/acs.molpharmaceut.6b01134, (2017).</w:t>
      </w:r>
    </w:p>
    <w:p w14:paraId="0A6B31EC" w14:textId="1370D853" w:rsidR="006C5D74" w:rsidRPr="00E761AE" w:rsidRDefault="00493958" w:rsidP="00B514B2">
      <w:pPr>
        <w:ind w:left="240" w:hangingChars="100" w:hanging="240"/>
        <w:jc w:val="both"/>
        <w:rPr>
          <w:rFonts w:asciiTheme="minorHAnsi" w:eastAsia="MS PMincho" w:hAnsiTheme="minorHAnsi"/>
          <w:color w:val="000000" w:themeColor="text1"/>
        </w:rPr>
      </w:pPr>
      <w:r w:rsidRPr="00E761AE">
        <w:rPr>
          <w:rFonts w:asciiTheme="minorHAnsi" w:eastAsia="MS PMincho" w:hAnsiTheme="minorHAnsi"/>
          <w:color w:val="000000" w:themeColor="text1"/>
        </w:rPr>
        <w:t>13. Suzuki T</w:t>
      </w:r>
      <w:r w:rsidR="00C4533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proofErr w:type="spellStart"/>
      <w:r w:rsidRPr="00E761AE">
        <w:rPr>
          <w:rFonts w:asciiTheme="minorHAnsi" w:eastAsia="MS PMincho" w:hAnsiTheme="minorHAnsi"/>
          <w:color w:val="000000" w:themeColor="text1"/>
        </w:rPr>
        <w:t>Oshimi</w:t>
      </w:r>
      <w:proofErr w:type="spellEnd"/>
      <w:r w:rsidRPr="00E761AE">
        <w:rPr>
          <w:rFonts w:asciiTheme="minorHAnsi" w:eastAsia="MS PMincho" w:hAnsiTheme="minorHAnsi"/>
          <w:color w:val="000000" w:themeColor="text1"/>
        </w:rPr>
        <w:t xml:space="preserve"> M</w:t>
      </w:r>
      <w:r w:rsidR="00C4533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proofErr w:type="spellStart"/>
      <w:r w:rsidRPr="00E761AE">
        <w:rPr>
          <w:rFonts w:asciiTheme="minorHAnsi" w:eastAsia="MS PMincho" w:hAnsiTheme="minorHAnsi"/>
          <w:color w:val="000000" w:themeColor="text1"/>
        </w:rPr>
        <w:t>Tomono</w:t>
      </w:r>
      <w:proofErr w:type="spellEnd"/>
      <w:r w:rsidRPr="00E761AE">
        <w:rPr>
          <w:rFonts w:asciiTheme="minorHAnsi" w:eastAsia="MS PMincho" w:hAnsiTheme="minorHAnsi"/>
          <w:color w:val="000000" w:themeColor="text1"/>
        </w:rPr>
        <w:t xml:space="preserve"> K</w:t>
      </w:r>
      <w:r w:rsidR="00C4533E">
        <w:rPr>
          <w:rFonts w:asciiTheme="minorHAnsi" w:eastAsia="MS PMincho" w:hAnsiTheme="minorHAnsi"/>
          <w:color w:val="000000" w:themeColor="text1"/>
        </w:rPr>
        <w:t>.</w:t>
      </w:r>
      <w:r w:rsidRPr="00E761AE">
        <w:rPr>
          <w:rFonts w:asciiTheme="minorHAnsi" w:eastAsia="MS PMincho" w:hAnsiTheme="minorHAnsi"/>
          <w:color w:val="000000" w:themeColor="text1"/>
        </w:rPr>
        <w:t xml:space="preserve">, </w:t>
      </w:r>
      <w:proofErr w:type="spellStart"/>
      <w:r w:rsidRPr="00E761AE">
        <w:rPr>
          <w:rFonts w:asciiTheme="minorHAnsi" w:eastAsia="MS PMincho" w:hAnsiTheme="minorHAnsi"/>
          <w:color w:val="000000" w:themeColor="text1"/>
        </w:rPr>
        <w:t>Hanano</w:t>
      </w:r>
      <w:proofErr w:type="spellEnd"/>
      <w:r w:rsidRPr="00E761AE">
        <w:rPr>
          <w:rFonts w:asciiTheme="minorHAnsi" w:eastAsia="MS PMincho" w:hAnsiTheme="minorHAnsi"/>
          <w:color w:val="000000" w:themeColor="text1"/>
        </w:rPr>
        <w:t xml:space="preserve"> M</w:t>
      </w:r>
      <w:r w:rsidR="00C4533E">
        <w:rPr>
          <w:rFonts w:asciiTheme="minorHAnsi" w:eastAsia="MS PMincho" w:hAnsiTheme="minorHAnsi"/>
          <w:color w:val="000000" w:themeColor="text1"/>
        </w:rPr>
        <w:t>.</w:t>
      </w:r>
      <w:r w:rsidRPr="00E761AE">
        <w:rPr>
          <w:rFonts w:asciiTheme="minorHAnsi" w:eastAsia="MS PMincho" w:hAnsiTheme="minorHAnsi"/>
          <w:color w:val="000000" w:themeColor="text1"/>
        </w:rPr>
        <w:t>, Watanabe J.</w:t>
      </w:r>
      <w:r w:rsidRPr="00E761AE">
        <w:rPr>
          <w:color w:val="000000" w:themeColor="text1"/>
        </w:rPr>
        <w:t xml:space="preserve"> </w:t>
      </w:r>
      <w:r w:rsidRPr="00E761AE">
        <w:rPr>
          <w:rFonts w:asciiTheme="minorHAnsi" w:eastAsia="MS PMincho" w:hAnsiTheme="minorHAnsi"/>
          <w:color w:val="000000" w:themeColor="text1"/>
        </w:rPr>
        <w:t xml:space="preserve">Investigation of transport mechanism of pentazocine across the blood-brain barrier using the </w:t>
      </w:r>
      <w:proofErr w:type="gramStart"/>
      <w:r w:rsidR="00EC5690" w:rsidRPr="00EC5690">
        <w:rPr>
          <w:rFonts w:asciiTheme="minorHAnsi" w:eastAsia="MS PMincho" w:hAnsiTheme="minorHAnsi"/>
          <w:i/>
          <w:color w:val="000000" w:themeColor="text1"/>
        </w:rPr>
        <w:t>in situ</w:t>
      </w:r>
      <w:proofErr w:type="gramEnd"/>
      <w:r w:rsidRPr="00E761AE">
        <w:rPr>
          <w:rFonts w:asciiTheme="minorHAnsi" w:eastAsia="MS PMincho" w:hAnsiTheme="minorHAnsi"/>
          <w:color w:val="000000" w:themeColor="text1"/>
        </w:rPr>
        <w:t xml:space="preserve"> rat brain perfusion technique.</w:t>
      </w:r>
      <w:r w:rsidRPr="00E761AE">
        <w:rPr>
          <w:rFonts w:asciiTheme="minorHAnsi" w:eastAsia="MS PMincho" w:hAnsiTheme="minorHAnsi"/>
          <w:i/>
          <w:color w:val="000000" w:themeColor="text1"/>
        </w:rPr>
        <w:t xml:space="preserve"> J</w:t>
      </w:r>
      <w:r w:rsidR="00686848" w:rsidRPr="00E761AE">
        <w:rPr>
          <w:rFonts w:asciiTheme="minorHAnsi" w:eastAsia="MS PMincho" w:hAnsiTheme="minorHAnsi"/>
          <w:i/>
          <w:color w:val="000000" w:themeColor="text1"/>
        </w:rPr>
        <w:t>ournal of</w:t>
      </w:r>
      <w:r w:rsidRPr="00E761AE">
        <w:rPr>
          <w:rFonts w:asciiTheme="minorHAnsi" w:eastAsia="MS PMincho" w:hAnsiTheme="minorHAnsi"/>
          <w:i/>
          <w:color w:val="000000" w:themeColor="text1"/>
        </w:rPr>
        <w:t xml:space="preserve"> Pharm</w:t>
      </w:r>
      <w:r w:rsidR="00D4053B" w:rsidRPr="00E761AE">
        <w:rPr>
          <w:rFonts w:asciiTheme="minorHAnsi" w:eastAsia="MS PMincho" w:hAnsiTheme="minorHAnsi"/>
          <w:i/>
          <w:color w:val="000000" w:themeColor="text1"/>
        </w:rPr>
        <w:t>aceutical</w:t>
      </w:r>
      <w:r w:rsidRPr="00E761AE">
        <w:rPr>
          <w:rFonts w:asciiTheme="minorHAnsi" w:eastAsia="MS PMincho" w:hAnsiTheme="minorHAnsi"/>
          <w:i/>
          <w:color w:val="000000" w:themeColor="text1"/>
        </w:rPr>
        <w:t xml:space="preserve"> Sci</w:t>
      </w:r>
      <w:r w:rsidR="00D4053B" w:rsidRPr="00E761AE">
        <w:rPr>
          <w:rFonts w:asciiTheme="minorHAnsi" w:eastAsia="MS PMincho" w:hAnsiTheme="minorHAnsi"/>
          <w:i/>
          <w:color w:val="000000" w:themeColor="text1"/>
        </w:rPr>
        <w:t>ence.</w:t>
      </w:r>
      <w:r w:rsidRPr="00E761AE">
        <w:rPr>
          <w:rFonts w:asciiTheme="minorHAnsi" w:eastAsia="MS PMincho" w:hAnsiTheme="minorHAnsi"/>
          <w:color w:val="000000" w:themeColor="text1"/>
        </w:rPr>
        <w:t xml:space="preserve"> </w:t>
      </w:r>
      <w:r w:rsidRPr="00E761AE">
        <w:rPr>
          <w:rFonts w:asciiTheme="minorHAnsi" w:eastAsia="MS PMincho" w:hAnsiTheme="minorHAnsi"/>
          <w:b/>
          <w:bCs/>
          <w:color w:val="000000" w:themeColor="text1"/>
        </w:rPr>
        <w:t>91</w:t>
      </w:r>
      <w:r w:rsidRPr="00E761AE">
        <w:rPr>
          <w:rFonts w:asciiTheme="minorHAnsi" w:eastAsia="MS PMincho" w:hAnsiTheme="minorHAnsi"/>
          <w:color w:val="000000" w:themeColor="text1"/>
        </w:rPr>
        <w:t xml:space="preserve"> (11), 2346-2353 (2002)</w:t>
      </w:r>
      <w:r w:rsidR="00C4533E">
        <w:rPr>
          <w:rFonts w:asciiTheme="minorHAnsi" w:eastAsia="MS PMincho" w:hAnsiTheme="minorHAnsi"/>
          <w:color w:val="000000" w:themeColor="text1"/>
        </w:rPr>
        <w:t>.</w:t>
      </w:r>
    </w:p>
    <w:p w14:paraId="6AE6F9E0" w14:textId="730F8075" w:rsidR="000273BF" w:rsidRPr="00E761AE" w:rsidRDefault="000273BF" w:rsidP="00B514B2">
      <w:pPr>
        <w:ind w:right="240"/>
        <w:jc w:val="right"/>
        <w:rPr>
          <w:rFonts w:asciiTheme="minorHAnsi" w:eastAsia="MS Mincho" w:hAnsiTheme="minorHAnsi"/>
          <w:color w:val="000000" w:themeColor="text1"/>
          <w:lang w:eastAsia="ja-JP"/>
        </w:rPr>
      </w:pPr>
    </w:p>
    <w:sectPr w:rsidR="000273BF" w:rsidRPr="00E761AE" w:rsidSect="00EC569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391E" w14:textId="77777777" w:rsidR="00726CE4" w:rsidRDefault="00726CE4" w:rsidP="00BE5F4A">
      <w:r>
        <w:separator/>
      </w:r>
    </w:p>
  </w:endnote>
  <w:endnote w:type="continuationSeparator" w:id="0">
    <w:p w14:paraId="1E03895D" w14:textId="77777777" w:rsidR="00726CE4" w:rsidRDefault="00726CE4"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PMincho">
    <w:altName w:val="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312F" w14:textId="77777777" w:rsidR="00726CE4" w:rsidRDefault="00726CE4" w:rsidP="00BE5F4A">
      <w:r>
        <w:separator/>
      </w:r>
    </w:p>
  </w:footnote>
  <w:footnote w:type="continuationSeparator" w:id="0">
    <w:p w14:paraId="7542E301" w14:textId="77777777" w:rsidR="00726CE4" w:rsidRDefault="00726CE4"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34552"/>
    <w:multiLevelType w:val="multilevel"/>
    <w:tmpl w:val="80AA9E5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907A5"/>
    <w:multiLevelType w:val="hybridMultilevel"/>
    <w:tmpl w:val="F192FB1E"/>
    <w:lvl w:ilvl="0" w:tplc="E1F88E5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8"/>
  </w:num>
  <w:num w:numId="5">
    <w:abstractNumId w:val="2"/>
  </w:num>
  <w:num w:numId="6">
    <w:abstractNumId w:val="13"/>
  </w:num>
  <w:num w:numId="7">
    <w:abstractNumId w:val="15"/>
  </w:num>
  <w:num w:numId="8">
    <w:abstractNumId w:val="6"/>
  </w:num>
  <w:num w:numId="9">
    <w:abstractNumId w:val="12"/>
  </w:num>
  <w:num w:numId="10">
    <w:abstractNumId w:val="7"/>
  </w:num>
  <w:num w:numId="11">
    <w:abstractNumId w:val="4"/>
  </w:num>
  <w:num w:numId="12">
    <w:abstractNumId w:val="0"/>
  </w:num>
  <w:num w:numId="13">
    <w:abstractNumId w:val="5"/>
  </w:num>
  <w:num w:numId="14">
    <w:abstractNumId w:val="1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ja-JP"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WzMLE0tTQ1sbA0NzdR0lEKTi0uzszPAykwrAUAiAV1ZywAAAA="/>
  </w:docVars>
  <w:rsids>
    <w:rsidRoot w:val="00EE705F"/>
    <w:rsid w:val="00003393"/>
    <w:rsid w:val="000113F6"/>
    <w:rsid w:val="00017BE7"/>
    <w:rsid w:val="00017CE3"/>
    <w:rsid w:val="00023A12"/>
    <w:rsid w:val="000273BF"/>
    <w:rsid w:val="00030CDB"/>
    <w:rsid w:val="00033621"/>
    <w:rsid w:val="000425EA"/>
    <w:rsid w:val="0006173E"/>
    <w:rsid w:val="00067C66"/>
    <w:rsid w:val="0007547E"/>
    <w:rsid w:val="000773BC"/>
    <w:rsid w:val="0008629F"/>
    <w:rsid w:val="000908C9"/>
    <w:rsid w:val="0009755F"/>
    <w:rsid w:val="000A3A4B"/>
    <w:rsid w:val="000A4A5F"/>
    <w:rsid w:val="000B2F36"/>
    <w:rsid w:val="000B576F"/>
    <w:rsid w:val="000C30BE"/>
    <w:rsid w:val="000C49CF"/>
    <w:rsid w:val="000C5207"/>
    <w:rsid w:val="000C5433"/>
    <w:rsid w:val="000D0738"/>
    <w:rsid w:val="000D5327"/>
    <w:rsid w:val="000D63E8"/>
    <w:rsid w:val="000E20F6"/>
    <w:rsid w:val="000E3816"/>
    <w:rsid w:val="000E4AFE"/>
    <w:rsid w:val="000E4FBD"/>
    <w:rsid w:val="000F109C"/>
    <w:rsid w:val="000F25AC"/>
    <w:rsid w:val="000F4ECB"/>
    <w:rsid w:val="000F6042"/>
    <w:rsid w:val="00102CB4"/>
    <w:rsid w:val="00112EEB"/>
    <w:rsid w:val="0012426C"/>
    <w:rsid w:val="001322B6"/>
    <w:rsid w:val="00132CEE"/>
    <w:rsid w:val="00143C5C"/>
    <w:rsid w:val="00156B43"/>
    <w:rsid w:val="001643F3"/>
    <w:rsid w:val="001740EE"/>
    <w:rsid w:val="001816E8"/>
    <w:rsid w:val="00183EB9"/>
    <w:rsid w:val="00184700"/>
    <w:rsid w:val="0019611B"/>
    <w:rsid w:val="0019734F"/>
    <w:rsid w:val="001A1BAC"/>
    <w:rsid w:val="001A22C0"/>
    <w:rsid w:val="001A6B4F"/>
    <w:rsid w:val="001B0525"/>
    <w:rsid w:val="001B6CF6"/>
    <w:rsid w:val="001C2DC3"/>
    <w:rsid w:val="001C77DB"/>
    <w:rsid w:val="001D2127"/>
    <w:rsid w:val="001D625F"/>
    <w:rsid w:val="001E3229"/>
    <w:rsid w:val="001E6660"/>
    <w:rsid w:val="002002E9"/>
    <w:rsid w:val="002011D3"/>
    <w:rsid w:val="00201C3F"/>
    <w:rsid w:val="0020480A"/>
    <w:rsid w:val="00215420"/>
    <w:rsid w:val="002162BC"/>
    <w:rsid w:val="00222E38"/>
    <w:rsid w:val="00227CFD"/>
    <w:rsid w:val="00237385"/>
    <w:rsid w:val="00240049"/>
    <w:rsid w:val="002408E0"/>
    <w:rsid w:val="00241E48"/>
    <w:rsid w:val="0024214E"/>
    <w:rsid w:val="00242623"/>
    <w:rsid w:val="00244709"/>
    <w:rsid w:val="002567B5"/>
    <w:rsid w:val="002571FE"/>
    <w:rsid w:val="00267DD5"/>
    <w:rsid w:val="002726C6"/>
    <w:rsid w:val="00284A83"/>
    <w:rsid w:val="00291298"/>
    <w:rsid w:val="002A0D07"/>
    <w:rsid w:val="002A4C3E"/>
    <w:rsid w:val="002A64A6"/>
    <w:rsid w:val="002C4D26"/>
    <w:rsid w:val="002E0E4D"/>
    <w:rsid w:val="002E3718"/>
    <w:rsid w:val="002F665D"/>
    <w:rsid w:val="00302456"/>
    <w:rsid w:val="00310929"/>
    <w:rsid w:val="00315ECD"/>
    <w:rsid w:val="0032144E"/>
    <w:rsid w:val="00323B97"/>
    <w:rsid w:val="00325748"/>
    <w:rsid w:val="00332F76"/>
    <w:rsid w:val="00333585"/>
    <w:rsid w:val="00343B68"/>
    <w:rsid w:val="003460D8"/>
    <w:rsid w:val="003505BC"/>
    <w:rsid w:val="00355384"/>
    <w:rsid w:val="00362C46"/>
    <w:rsid w:val="00365028"/>
    <w:rsid w:val="003673C3"/>
    <w:rsid w:val="0038281C"/>
    <w:rsid w:val="00387381"/>
    <w:rsid w:val="003C2F4B"/>
    <w:rsid w:val="003D2F0A"/>
    <w:rsid w:val="003F29FB"/>
    <w:rsid w:val="004103A6"/>
    <w:rsid w:val="004140FB"/>
    <w:rsid w:val="00414599"/>
    <w:rsid w:val="00425ADA"/>
    <w:rsid w:val="0043584E"/>
    <w:rsid w:val="0043716A"/>
    <w:rsid w:val="00443AF0"/>
    <w:rsid w:val="00443CB0"/>
    <w:rsid w:val="00452406"/>
    <w:rsid w:val="0046414A"/>
    <w:rsid w:val="00465A74"/>
    <w:rsid w:val="00465B48"/>
    <w:rsid w:val="00467063"/>
    <w:rsid w:val="00467536"/>
    <w:rsid w:val="004715A9"/>
    <w:rsid w:val="00472887"/>
    <w:rsid w:val="0047325D"/>
    <w:rsid w:val="00473B35"/>
    <w:rsid w:val="0047646E"/>
    <w:rsid w:val="00493958"/>
    <w:rsid w:val="00494F77"/>
    <w:rsid w:val="004A5872"/>
    <w:rsid w:val="004C1D66"/>
    <w:rsid w:val="004C2D9A"/>
    <w:rsid w:val="004C3206"/>
    <w:rsid w:val="004F27AB"/>
    <w:rsid w:val="005046BC"/>
    <w:rsid w:val="00507531"/>
    <w:rsid w:val="00507C50"/>
    <w:rsid w:val="0051163F"/>
    <w:rsid w:val="00512D86"/>
    <w:rsid w:val="0052678E"/>
    <w:rsid w:val="00526AA3"/>
    <w:rsid w:val="00533D87"/>
    <w:rsid w:val="005414BB"/>
    <w:rsid w:val="00541980"/>
    <w:rsid w:val="00547B23"/>
    <w:rsid w:val="00572D20"/>
    <w:rsid w:val="00581E71"/>
    <w:rsid w:val="0058219C"/>
    <w:rsid w:val="00585D13"/>
    <w:rsid w:val="00591502"/>
    <w:rsid w:val="00592CFC"/>
    <w:rsid w:val="005952AF"/>
    <w:rsid w:val="005A0391"/>
    <w:rsid w:val="005A3626"/>
    <w:rsid w:val="005B0072"/>
    <w:rsid w:val="005B0732"/>
    <w:rsid w:val="005B1CD9"/>
    <w:rsid w:val="005B56D7"/>
    <w:rsid w:val="005B5DE2"/>
    <w:rsid w:val="005C357B"/>
    <w:rsid w:val="005C54D2"/>
    <w:rsid w:val="005D0B4D"/>
    <w:rsid w:val="005E1884"/>
    <w:rsid w:val="005E20B2"/>
    <w:rsid w:val="005E2A09"/>
    <w:rsid w:val="005E4270"/>
    <w:rsid w:val="005F480D"/>
    <w:rsid w:val="00600F9B"/>
    <w:rsid w:val="00611D78"/>
    <w:rsid w:val="00613E6F"/>
    <w:rsid w:val="00616791"/>
    <w:rsid w:val="00617322"/>
    <w:rsid w:val="00623700"/>
    <w:rsid w:val="00624CD8"/>
    <w:rsid w:val="0062621A"/>
    <w:rsid w:val="0063046E"/>
    <w:rsid w:val="00632FA7"/>
    <w:rsid w:val="00636EE6"/>
    <w:rsid w:val="006412CC"/>
    <w:rsid w:val="00642504"/>
    <w:rsid w:val="006430D1"/>
    <w:rsid w:val="00646AE2"/>
    <w:rsid w:val="00653C46"/>
    <w:rsid w:val="006548DB"/>
    <w:rsid w:val="00661928"/>
    <w:rsid w:val="006704B9"/>
    <w:rsid w:val="00670D6E"/>
    <w:rsid w:val="006804D8"/>
    <w:rsid w:val="00683CEB"/>
    <w:rsid w:val="00686848"/>
    <w:rsid w:val="00687841"/>
    <w:rsid w:val="00691845"/>
    <w:rsid w:val="00691DE6"/>
    <w:rsid w:val="006921CC"/>
    <w:rsid w:val="00692863"/>
    <w:rsid w:val="00695107"/>
    <w:rsid w:val="006A4859"/>
    <w:rsid w:val="006A4CBB"/>
    <w:rsid w:val="006A62B7"/>
    <w:rsid w:val="006A6C6B"/>
    <w:rsid w:val="006B0901"/>
    <w:rsid w:val="006B6EB2"/>
    <w:rsid w:val="006C1569"/>
    <w:rsid w:val="006C5D74"/>
    <w:rsid w:val="006D1B3E"/>
    <w:rsid w:val="006D2A7F"/>
    <w:rsid w:val="006D7861"/>
    <w:rsid w:val="006E4B44"/>
    <w:rsid w:val="006E5F63"/>
    <w:rsid w:val="006F3710"/>
    <w:rsid w:val="006F4796"/>
    <w:rsid w:val="006F4C98"/>
    <w:rsid w:val="006F7D54"/>
    <w:rsid w:val="00701A8C"/>
    <w:rsid w:val="0070588C"/>
    <w:rsid w:val="00713636"/>
    <w:rsid w:val="00714B92"/>
    <w:rsid w:val="007179FC"/>
    <w:rsid w:val="00726BAF"/>
    <w:rsid w:val="00726CE4"/>
    <w:rsid w:val="007510F1"/>
    <w:rsid w:val="0075583E"/>
    <w:rsid w:val="00755FB7"/>
    <w:rsid w:val="007561D0"/>
    <w:rsid w:val="0076109D"/>
    <w:rsid w:val="00764E57"/>
    <w:rsid w:val="007717F7"/>
    <w:rsid w:val="00772CA5"/>
    <w:rsid w:val="00785721"/>
    <w:rsid w:val="007931D6"/>
    <w:rsid w:val="00796ED6"/>
    <w:rsid w:val="00797516"/>
    <w:rsid w:val="007A0D73"/>
    <w:rsid w:val="007A46ED"/>
    <w:rsid w:val="007A745E"/>
    <w:rsid w:val="007D2485"/>
    <w:rsid w:val="007E2BBA"/>
    <w:rsid w:val="007E6312"/>
    <w:rsid w:val="007F1EB9"/>
    <w:rsid w:val="007F34E9"/>
    <w:rsid w:val="00800C64"/>
    <w:rsid w:val="00804DED"/>
    <w:rsid w:val="00807CBB"/>
    <w:rsid w:val="00812ED5"/>
    <w:rsid w:val="0081328D"/>
    <w:rsid w:val="00821C39"/>
    <w:rsid w:val="00822022"/>
    <w:rsid w:val="008243D0"/>
    <w:rsid w:val="0082799A"/>
    <w:rsid w:val="00827B48"/>
    <w:rsid w:val="00832927"/>
    <w:rsid w:val="008376E7"/>
    <w:rsid w:val="0085084C"/>
    <w:rsid w:val="00854ECC"/>
    <w:rsid w:val="0085687C"/>
    <w:rsid w:val="00864156"/>
    <w:rsid w:val="0086538F"/>
    <w:rsid w:val="00874CCF"/>
    <w:rsid w:val="00876270"/>
    <w:rsid w:val="00885D3B"/>
    <w:rsid w:val="00887C08"/>
    <w:rsid w:val="008910D1"/>
    <w:rsid w:val="008948AA"/>
    <w:rsid w:val="008A069E"/>
    <w:rsid w:val="008A2A65"/>
    <w:rsid w:val="008A524E"/>
    <w:rsid w:val="008C1815"/>
    <w:rsid w:val="008C6652"/>
    <w:rsid w:val="008C7548"/>
    <w:rsid w:val="008D0A92"/>
    <w:rsid w:val="008D5A4A"/>
    <w:rsid w:val="008E2420"/>
    <w:rsid w:val="008E5135"/>
    <w:rsid w:val="008E5CC6"/>
    <w:rsid w:val="008E664E"/>
    <w:rsid w:val="008E7606"/>
    <w:rsid w:val="008F04B7"/>
    <w:rsid w:val="009009B7"/>
    <w:rsid w:val="00902D72"/>
    <w:rsid w:val="00903917"/>
    <w:rsid w:val="00910535"/>
    <w:rsid w:val="0091351D"/>
    <w:rsid w:val="00913614"/>
    <w:rsid w:val="00915B80"/>
    <w:rsid w:val="009165AC"/>
    <w:rsid w:val="00923D16"/>
    <w:rsid w:val="00925823"/>
    <w:rsid w:val="00926D96"/>
    <w:rsid w:val="009302D9"/>
    <w:rsid w:val="009313D9"/>
    <w:rsid w:val="00933816"/>
    <w:rsid w:val="00941C17"/>
    <w:rsid w:val="00943300"/>
    <w:rsid w:val="009440BA"/>
    <w:rsid w:val="009513FC"/>
    <w:rsid w:val="00962500"/>
    <w:rsid w:val="0097295C"/>
    <w:rsid w:val="009736E7"/>
    <w:rsid w:val="009754F6"/>
    <w:rsid w:val="009776B0"/>
    <w:rsid w:val="00986258"/>
    <w:rsid w:val="00986F30"/>
    <w:rsid w:val="00992306"/>
    <w:rsid w:val="00993AD8"/>
    <w:rsid w:val="009A06C8"/>
    <w:rsid w:val="009A38A5"/>
    <w:rsid w:val="009A6C19"/>
    <w:rsid w:val="009B1737"/>
    <w:rsid w:val="009B4491"/>
    <w:rsid w:val="009C2DF8"/>
    <w:rsid w:val="009C68B6"/>
    <w:rsid w:val="009D0A9C"/>
    <w:rsid w:val="009D4CD5"/>
    <w:rsid w:val="009D678B"/>
    <w:rsid w:val="009F2C56"/>
    <w:rsid w:val="00A00ACF"/>
    <w:rsid w:val="00A01D39"/>
    <w:rsid w:val="00A27667"/>
    <w:rsid w:val="00A27D4E"/>
    <w:rsid w:val="00A30FA4"/>
    <w:rsid w:val="00A36FE6"/>
    <w:rsid w:val="00A45B66"/>
    <w:rsid w:val="00A4651D"/>
    <w:rsid w:val="00A5112B"/>
    <w:rsid w:val="00A52FF5"/>
    <w:rsid w:val="00A5459E"/>
    <w:rsid w:val="00A56A54"/>
    <w:rsid w:val="00A5790B"/>
    <w:rsid w:val="00A60B9F"/>
    <w:rsid w:val="00A61B70"/>
    <w:rsid w:val="00A66210"/>
    <w:rsid w:val="00A75BB2"/>
    <w:rsid w:val="00A7762B"/>
    <w:rsid w:val="00A817CE"/>
    <w:rsid w:val="00A81B0F"/>
    <w:rsid w:val="00A81D80"/>
    <w:rsid w:val="00A852FF"/>
    <w:rsid w:val="00A926CA"/>
    <w:rsid w:val="00A94B36"/>
    <w:rsid w:val="00AA46AF"/>
    <w:rsid w:val="00AC3F0B"/>
    <w:rsid w:val="00AC4652"/>
    <w:rsid w:val="00AC7DF9"/>
    <w:rsid w:val="00AD404D"/>
    <w:rsid w:val="00AE77B4"/>
    <w:rsid w:val="00AE77C1"/>
    <w:rsid w:val="00AF0D9C"/>
    <w:rsid w:val="00AF1533"/>
    <w:rsid w:val="00AF5731"/>
    <w:rsid w:val="00B02B57"/>
    <w:rsid w:val="00B07F45"/>
    <w:rsid w:val="00B16B4E"/>
    <w:rsid w:val="00B2114C"/>
    <w:rsid w:val="00B239ED"/>
    <w:rsid w:val="00B23FC3"/>
    <w:rsid w:val="00B244E4"/>
    <w:rsid w:val="00B24605"/>
    <w:rsid w:val="00B26855"/>
    <w:rsid w:val="00B27AE4"/>
    <w:rsid w:val="00B362FB"/>
    <w:rsid w:val="00B41A5D"/>
    <w:rsid w:val="00B428CE"/>
    <w:rsid w:val="00B46053"/>
    <w:rsid w:val="00B47165"/>
    <w:rsid w:val="00B514B2"/>
    <w:rsid w:val="00B522CB"/>
    <w:rsid w:val="00B5337C"/>
    <w:rsid w:val="00B53FDE"/>
    <w:rsid w:val="00B602F3"/>
    <w:rsid w:val="00B613C7"/>
    <w:rsid w:val="00B648FE"/>
    <w:rsid w:val="00B71286"/>
    <w:rsid w:val="00B718F2"/>
    <w:rsid w:val="00B756FC"/>
    <w:rsid w:val="00B829D8"/>
    <w:rsid w:val="00B8502F"/>
    <w:rsid w:val="00B864CE"/>
    <w:rsid w:val="00B868F4"/>
    <w:rsid w:val="00B86F5C"/>
    <w:rsid w:val="00B9332F"/>
    <w:rsid w:val="00BA40DB"/>
    <w:rsid w:val="00BB1927"/>
    <w:rsid w:val="00BB3A34"/>
    <w:rsid w:val="00BE5F4A"/>
    <w:rsid w:val="00BF03D4"/>
    <w:rsid w:val="00BF41DE"/>
    <w:rsid w:val="00BF4E14"/>
    <w:rsid w:val="00BF6646"/>
    <w:rsid w:val="00C001F6"/>
    <w:rsid w:val="00C035C9"/>
    <w:rsid w:val="00C052BA"/>
    <w:rsid w:val="00C1055B"/>
    <w:rsid w:val="00C10D8B"/>
    <w:rsid w:val="00C11032"/>
    <w:rsid w:val="00C25E6D"/>
    <w:rsid w:val="00C2745E"/>
    <w:rsid w:val="00C345B3"/>
    <w:rsid w:val="00C35614"/>
    <w:rsid w:val="00C3569A"/>
    <w:rsid w:val="00C4533E"/>
    <w:rsid w:val="00C4563B"/>
    <w:rsid w:val="00C5181D"/>
    <w:rsid w:val="00C52760"/>
    <w:rsid w:val="00C6389E"/>
    <w:rsid w:val="00C70CE9"/>
    <w:rsid w:val="00C765A9"/>
    <w:rsid w:val="00C9038F"/>
    <w:rsid w:val="00C9648F"/>
    <w:rsid w:val="00CB5EC8"/>
    <w:rsid w:val="00CC1DF2"/>
    <w:rsid w:val="00CC5BF0"/>
    <w:rsid w:val="00CD0A04"/>
    <w:rsid w:val="00CD0E2F"/>
    <w:rsid w:val="00CD2CE2"/>
    <w:rsid w:val="00CE08AD"/>
    <w:rsid w:val="00CE095D"/>
    <w:rsid w:val="00CE1339"/>
    <w:rsid w:val="00CF6A39"/>
    <w:rsid w:val="00CF7399"/>
    <w:rsid w:val="00D043A9"/>
    <w:rsid w:val="00D22FD8"/>
    <w:rsid w:val="00D36871"/>
    <w:rsid w:val="00D4053B"/>
    <w:rsid w:val="00D414DF"/>
    <w:rsid w:val="00D4353E"/>
    <w:rsid w:val="00D65CF2"/>
    <w:rsid w:val="00D7029B"/>
    <w:rsid w:val="00D721A2"/>
    <w:rsid w:val="00D76633"/>
    <w:rsid w:val="00D82546"/>
    <w:rsid w:val="00D83DD2"/>
    <w:rsid w:val="00D83EEC"/>
    <w:rsid w:val="00D86BCB"/>
    <w:rsid w:val="00D9403F"/>
    <w:rsid w:val="00DA6EF0"/>
    <w:rsid w:val="00DB422D"/>
    <w:rsid w:val="00DB6699"/>
    <w:rsid w:val="00DB6ABF"/>
    <w:rsid w:val="00DC09FB"/>
    <w:rsid w:val="00DC2A4F"/>
    <w:rsid w:val="00DC2D49"/>
    <w:rsid w:val="00E2084A"/>
    <w:rsid w:val="00E21CA5"/>
    <w:rsid w:val="00E2641A"/>
    <w:rsid w:val="00E32C66"/>
    <w:rsid w:val="00E40113"/>
    <w:rsid w:val="00E46358"/>
    <w:rsid w:val="00E46A20"/>
    <w:rsid w:val="00E562B7"/>
    <w:rsid w:val="00E64D93"/>
    <w:rsid w:val="00E651AB"/>
    <w:rsid w:val="00E70381"/>
    <w:rsid w:val="00E73D53"/>
    <w:rsid w:val="00E752C3"/>
    <w:rsid w:val="00E761AE"/>
    <w:rsid w:val="00E90268"/>
    <w:rsid w:val="00E930A1"/>
    <w:rsid w:val="00E93DA5"/>
    <w:rsid w:val="00EB249A"/>
    <w:rsid w:val="00EB6350"/>
    <w:rsid w:val="00EC139B"/>
    <w:rsid w:val="00EC5690"/>
    <w:rsid w:val="00EC5985"/>
    <w:rsid w:val="00ED12D4"/>
    <w:rsid w:val="00ED4446"/>
    <w:rsid w:val="00ED70A6"/>
    <w:rsid w:val="00ED7DD6"/>
    <w:rsid w:val="00EE101E"/>
    <w:rsid w:val="00EE6C10"/>
    <w:rsid w:val="00EE6E1E"/>
    <w:rsid w:val="00EE705F"/>
    <w:rsid w:val="00EE7983"/>
    <w:rsid w:val="00EF1757"/>
    <w:rsid w:val="00EF524D"/>
    <w:rsid w:val="00F04F4D"/>
    <w:rsid w:val="00F14B32"/>
    <w:rsid w:val="00F30FF0"/>
    <w:rsid w:val="00F42F0F"/>
    <w:rsid w:val="00F45360"/>
    <w:rsid w:val="00F47FC6"/>
    <w:rsid w:val="00F502DC"/>
    <w:rsid w:val="00F5650B"/>
    <w:rsid w:val="00F6155B"/>
    <w:rsid w:val="00F623E9"/>
    <w:rsid w:val="00F65FA1"/>
    <w:rsid w:val="00F6641A"/>
    <w:rsid w:val="00F7197E"/>
    <w:rsid w:val="00F807BB"/>
    <w:rsid w:val="00F9012C"/>
    <w:rsid w:val="00F963DD"/>
    <w:rsid w:val="00FA18AC"/>
    <w:rsid w:val="00FA5507"/>
    <w:rsid w:val="00FA7A26"/>
    <w:rsid w:val="00FB02C8"/>
    <w:rsid w:val="00FB3EF6"/>
    <w:rsid w:val="00FC4C1A"/>
    <w:rsid w:val="00FC519A"/>
    <w:rsid w:val="00FC6554"/>
    <w:rsid w:val="00FD119E"/>
    <w:rsid w:val="00FD1380"/>
    <w:rsid w:val="00FD3711"/>
    <w:rsid w:val="00FE2709"/>
    <w:rsid w:val="00FE476D"/>
    <w:rsid w:val="00FE6172"/>
    <w:rsid w:val="00FF0CA3"/>
    <w:rsid w:val="00FF1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EC9B83"/>
  <w15:docId w15:val="{0FCCCEF1-E7C8-4A66-8418-56E88DC0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40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semiHidden/>
    <w:rsid w:val="00FB3EF6"/>
    <w:rPr>
      <w:sz w:val="24"/>
      <w:szCs w:val="24"/>
    </w:rPr>
  </w:style>
  <w:style w:type="character" w:styleId="LineNumber">
    <w:name w:val="line number"/>
    <w:basedOn w:val="DefaultParagraphFont"/>
    <w:semiHidden/>
    <w:unhideWhenUsed/>
    <w:rsid w:val="00E930A1"/>
  </w:style>
  <w:style w:type="character" w:styleId="UnresolvedMention">
    <w:name w:val="Unresolved Mention"/>
    <w:basedOn w:val="DefaultParagraphFont"/>
    <w:uiPriority w:val="99"/>
    <w:semiHidden/>
    <w:unhideWhenUsed/>
    <w:rsid w:val="00E2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52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98B4-1E20-46D8-ACFC-965EE19E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3413</Words>
  <Characters>19457</Characters>
  <Application>Microsoft Office Word</Application>
  <DocSecurity>0</DocSecurity>
  <Lines>162</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22825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金沢貴憲</dc:creator>
  <cp:lastModifiedBy>Nam Nguyen</cp:lastModifiedBy>
  <cp:revision>6</cp:revision>
  <cp:lastPrinted>2018-05-07T11:46:00Z</cp:lastPrinted>
  <dcterms:created xsi:type="dcterms:W3CDTF">2018-07-30T19:01:00Z</dcterms:created>
  <dcterms:modified xsi:type="dcterms:W3CDTF">2018-07-30T20:20:00Z</dcterms:modified>
</cp:coreProperties>
</file>