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63199" w14:textId="78421D98" w:rsidR="00705789" w:rsidRPr="00634603" w:rsidRDefault="00634603" w:rsidP="002931BA">
      <w:pPr>
        <w:autoSpaceDE w:val="0"/>
        <w:autoSpaceDN w:val="0"/>
        <w:adjustRightInd w:val="0"/>
        <w:contextualSpacing/>
        <w:rPr>
          <w:rFonts w:ascii="Calibri" w:eastAsiaTheme="minorEastAsia" w:hAnsi="Calibri" w:cs="Calibri"/>
          <w:b/>
          <w:bCs/>
          <w:lang w:eastAsia="zh-TW"/>
        </w:rPr>
      </w:pPr>
      <w:r w:rsidRPr="00634603">
        <w:rPr>
          <w:rFonts w:ascii="Calibri" w:eastAsiaTheme="minorEastAsia" w:hAnsi="Calibri" w:cs="Calibri"/>
          <w:b/>
          <w:bCs/>
          <w:lang w:eastAsia="zh-TW"/>
        </w:rPr>
        <w:t>TITLE:</w:t>
      </w:r>
    </w:p>
    <w:p w14:paraId="07A5C315" w14:textId="4C1CA1E8" w:rsidR="00705789" w:rsidRPr="00634603" w:rsidRDefault="00705789" w:rsidP="002931BA">
      <w:pPr>
        <w:autoSpaceDE w:val="0"/>
        <w:autoSpaceDN w:val="0"/>
        <w:adjustRightInd w:val="0"/>
        <w:contextualSpacing/>
        <w:rPr>
          <w:rFonts w:ascii="Calibri" w:eastAsiaTheme="minorEastAsia" w:hAnsi="Calibri" w:cs="Calibri"/>
          <w:b/>
          <w:bCs/>
          <w:lang w:eastAsia="zh-TW"/>
        </w:rPr>
      </w:pPr>
      <w:r w:rsidRPr="00634603">
        <w:rPr>
          <w:rFonts w:ascii="Calibri" w:eastAsiaTheme="minorEastAsia" w:hAnsi="Calibri" w:cs="Calibri"/>
          <w:b/>
          <w:bCs/>
          <w:lang w:eastAsia="zh-TW"/>
        </w:rPr>
        <w:t xml:space="preserve">Extending </w:t>
      </w:r>
      <w:r w:rsidR="00634603">
        <w:rPr>
          <w:rFonts w:ascii="Calibri" w:eastAsiaTheme="minorEastAsia" w:hAnsi="Calibri" w:cs="Calibri"/>
          <w:b/>
          <w:bCs/>
          <w:lang w:eastAsia="zh-TW"/>
        </w:rPr>
        <w:t xml:space="preserve">the </w:t>
      </w:r>
      <w:r w:rsidR="00634603" w:rsidRPr="00634603">
        <w:rPr>
          <w:rFonts w:ascii="Calibri" w:eastAsiaTheme="minorEastAsia" w:hAnsi="Calibri" w:cs="Calibri"/>
          <w:b/>
          <w:bCs/>
          <w:lang w:eastAsia="zh-TW"/>
        </w:rPr>
        <w:t xml:space="preserve">Lifespan </w:t>
      </w:r>
      <w:r w:rsidR="00634603">
        <w:rPr>
          <w:rFonts w:ascii="Calibri" w:eastAsiaTheme="minorEastAsia" w:hAnsi="Calibri" w:cs="Calibri"/>
          <w:b/>
          <w:bCs/>
          <w:lang w:eastAsia="zh-TW"/>
        </w:rPr>
        <w:t>o</w:t>
      </w:r>
      <w:r w:rsidR="00634603" w:rsidRPr="00634603">
        <w:rPr>
          <w:rFonts w:ascii="Calibri" w:eastAsiaTheme="minorEastAsia" w:hAnsi="Calibri" w:cs="Calibri"/>
          <w:b/>
          <w:bCs/>
          <w:lang w:eastAsia="zh-TW"/>
        </w:rPr>
        <w:t xml:space="preserve">f Soluble Lead Flow Batteries </w:t>
      </w:r>
      <w:r w:rsidR="00634603">
        <w:rPr>
          <w:rFonts w:ascii="Calibri" w:eastAsiaTheme="minorEastAsia" w:hAnsi="Calibri" w:cs="Calibri"/>
          <w:b/>
          <w:bCs/>
          <w:lang w:eastAsia="zh-TW"/>
        </w:rPr>
        <w:t>w</w:t>
      </w:r>
      <w:r w:rsidR="00634603" w:rsidRPr="00634603">
        <w:rPr>
          <w:rFonts w:ascii="Calibri" w:eastAsiaTheme="minorEastAsia" w:hAnsi="Calibri" w:cs="Calibri"/>
          <w:b/>
          <w:bCs/>
          <w:lang w:eastAsia="zh-TW"/>
        </w:rPr>
        <w:t xml:space="preserve">ith </w:t>
      </w:r>
      <w:r w:rsidR="00634603">
        <w:rPr>
          <w:rFonts w:ascii="Calibri" w:eastAsiaTheme="minorEastAsia" w:hAnsi="Calibri" w:cs="Calibri"/>
          <w:b/>
          <w:bCs/>
          <w:lang w:eastAsia="zh-TW"/>
        </w:rPr>
        <w:t xml:space="preserve">a </w:t>
      </w:r>
      <w:r w:rsidR="00634603" w:rsidRPr="00634603">
        <w:rPr>
          <w:rFonts w:ascii="Calibri" w:eastAsiaTheme="minorEastAsia" w:hAnsi="Calibri" w:cs="Calibri"/>
          <w:b/>
          <w:bCs/>
          <w:lang w:eastAsia="zh-TW"/>
        </w:rPr>
        <w:t>Sodium Acetate Additive</w:t>
      </w:r>
    </w:p>
    <w:p w14:paraId="5B69BFDB" w14:textId="77777777" w:rsidR="00705789" w:rsidRPr="00634603" w:rsidRDefault="00705789" w:rsidP="002931BA">
      <w:pPr>
        <w:autoSpaceDE w:val="0"/>
        <w:autoSpaceDN w:val="0"/>
        <w:adjustRightInd w:val="0"/>
        <w:contextualSpacing/>
        <w:rPr>
          <w:rFonts w:ascii="Calibri" w:eastAsiaTheme="minorEastAsia" w:hAnsi="Calibri" w:cs="Calibri"/>
          <w:bCs/>
          <w:lang w:eastAsia="zh-TW"/>
        </w:rPr>
      </w:pPr>
    </w:p>
    <w:p w14:paraId="0325B0D6" w14:textId="40B23A9E" w:rsidR="001F3451" w:rsidRPr="00634603" w:rsidRDefault="00634603" w:rsidP="002931BA">
      <w:pPr>
        <w:autoSpaceDE w:val="0"/>
        <w:autoSpaceDN w:val="0"/>
        <w:adjustRightInd w:val="0"/>
        <w:contextualSpacing/>
        <w:rPr>
          <w:rFonts w:ascii="Calibri" w:eastAsiaTheme="minorEastAsia" w:hAnsi="Calibri" w:cs="Calibri"/>
          <w:bCs/>
          <w:lang w:eastAsia="zh-TW"/>
        </w:rPr>
      </w:pPr>
      <w:r w:rsidRPr="00634603">
        <w:rPr>
          <w:rFonts w:ascii="Calibri" w:eastAsiaTheme="minorEastAsia" w:hAnsi="Calibri" w:cs="Calibri"/>
          <w:b/>
          <w:bCs/>
          <w:lang w:eastAsia="zh-TW"/>
        </w:rPr>
        <w:t>AUTHORS:</w:t>
      </w:r>
      <w:r w:rsidRPr="00634603">
        <w:rPr>
          <w:rFonts w:ascii="Calibri" w:eastAsiaTheme="minorEastAsia" w:hAnsi="Calibri" w:cs="Calibri"/>
          <w:bCs/>
          <w:lang w:eastAsia="zh-TW"/>
        </w:rPr>
        <w:t xml:space="preserve"> </w:t>
      </w:r>
    </w:p>
    <w:p w14:paraId="0664E892" w14:textId="3C12ABFC" w:rsidR="00705789" w:rsidRPr="00634603" w:rsidRDefault="00705789" w:rsidP="002931BA">
      <w:pPr>
        <w:autoSpaceDE w:val="0"/>
        <w:autoSpaceDN w:val="0"/>
        <w:adjustRightInd w:val="0"/>
        <w:contextualSpacing/>
        <w:rPr>
          <w:rFonts w:ascii="Calibri" w:eastAsiaTheme="minorEastAsia" w:hAnsi="Calibri" w:cs="Calibri"/>
          <w:bCs/>
          <w:lang w:eastAsia="zh-TW"/>
        </w:rPr>
      </w:pPr>
      <w:r w:rsidRPr="00634603">
        <w:rPr>
          <w:rFonts w:ascii="Calibri" w:eastAsiaTheme="minorEastAsia" w:hAnsi="Calibri" w:cs="Calibri"/>
          <w:bCs/>
          <w:lang w:eastAsia="zh-TW"/>
        </w:rPr>
        <w:t xml:space="preserve">Yan-Ting Lin, </w:t>
      </w:r>
      <w:r w:rsidR="00F95483" w:rsidRPr="00634603">
        <w:rPr>
          <w:rFonts w:ascii="Calibri" w:eastAsiaTheme="minorEastAsia" w:hAnsi="Calibri" w:cs="Calibri"/>
          <w:bCs/>
          <w:lang w:eastAsia="zh-TW"/>
        </w:rPr>
        <w:t xml:space="preserve">Wei-Cheng Kuo, Chun-Yen Lee, </w:t>
      </w:r>
      <w:r w:rsidRPr="00634603">
        <w:rPr>
          <w:rFonts w:ascii="Calibri" w:eastAsiaTheme="minorEastAsia" w:hAnsi="Calibri" w:cs="Calibri"/>
          <w:bCs/>
          <w:lang w:eastAsia="zh-TW"/>
        </w:rPr>
        <w:t>Hao-Lun Tan, Hsun-Yi Chen</w:t>
      </w:r>
    </w:p>
    <w:p w14:paraId="0E3DBED0" w14:textId="77777777" w:rsidR="00634603" w:rsidRDefault="00634603" w:rsidP="002931BA">
      <w:pPr>
        <w:autoSpaceDE w:val="0"/>
        <w:autoSpaceDN w:val="0"/>
        <w:adjustRightInd w:val="0"/>
        <w:contextualSpacing/>
        <w:rPr>
          <w:rFonts w:ascii="Calibri" w:eastAsiaTheme="minorEastAsia" w:hAnsi="Calibri" w:cs="Calibri"/>
          <w:bCs/>
          <w:lang w:eastAsia="zh-TW"/>
        </w:rPr>
      </w:pPr>
    </w:p>
    <w:p w14:paraId="7CB40021" w14:textId="03FFFA9B" w:rsidR="00634603" w:rsidRPr="00634603" w:rsidRDefault="00634603" w:rsidP="002931BA">
      <w:pPr>
        <w:autoSpaceDE w:val="0"/>
        <w:autoSpaceDN w:val="0"/>
        <w:adjustRightInd w:val="0"/>
        <w:contextualSpacing/>
        <w:rPr>
          <w:rFonts w:ascii="Calibri" w:eastAsiaTheme="minorEastAsia" w:hAnsi="Calibri" w:cs="Calibri"/>
          <w:bCs/>
          <w:lang w:eastAsia="zh-TW"/>
        </w:rPr>
      </w:pPr>
      <w:r w:rsidRPr="00634603">
        <w:rPr>
          <w:rFonts w:ascii="Calibri" w:eastAsiaTheme="minorEastAsia" w:hAnsi="Calibri" w:cs="Calibri"/>
          <w:bCs/>
          <w:lang w:eastAsia="zh-TW"/>
        </w:rPr>
        <w:t>Bio-industrial Mechatronics Engineering Department</w:t>
      </w:r>
      <w:r>
        <w:rPr>
          <w:rFonts w:ascii="Calibri" w:eastAsiaTheme="minorEastAsia" w:hAnsi="Calibri" w:cs="Calibri"/>
          <w:bCs/>
          <w:lang w:eastAsia="zh-TW"/>
        </w:rPr>
        <w:t xml:space="preserve">, </w:t>
      </w:r>
      <w:r w:rsidRPr="00634603">
        <w:rPr>
          <w:rFonts w:ascii="Calibri" w:eastAsiaTheme="minorEastAsia" w:hAnsi="Calibri" w:cs="Calibri"/>
          <w:bCs/>
          <w:lang w:eastAsia="zh-TW"/>
        </w:rPr>
        <w:t>National Taiwan University</w:t>
      </w:r>
      <w:r>
        <w:rPr>
          <w:rFonts w:ascii="Calibri" w:eastAsiaTheme="minorEastAsia" w:hAnsi="Calibri" w:cs="Calibri"/>
          <w:bCs/>
          <w:lang w:eastAsia="zh-TW"/>
        </w:rPr>
        <w:t xml:space="preserve">, </w:t>
      </w:r>
      <w:r w:rsidRPr="00634603">
        <w:rPr>
          <w:rFonts w:ascii="Calibri" w:eastAsiaTheme="minorEastAsia" w:hAnsi="Calibri" w:cs="Calibri"/>
          <w:bCs/>
          <w:lang w:eastAsia="zh-TW"/>
        </w:rPr>
        <w:t>Taipei, Taiwan</w:t>
      </w:r>
    </w:p>
    <w:p w14:paraId="7607E8D6" w14:textId="77777777" w:rsidR="00705789" w:rsidRPr="00634603" w:rsidRDefault="00705789" w:rsidP="002931BA">
      <w:pPr>
        <w:autoSpaceDE w:val="0"/>
        <w:autoSpaceDN w:val="0"/>
        <w:adjustRightInd w:val="0"/>
        <w:contextualSpacing/>
        <w:rPr>
          <w:rFonts w:ascii="Calibri" w:eastAsiaTheme="minorEastAsia" w:hAnsi="Calibri" w:cs="Calibri"/>
          <w:bCs/>
          <w:lang w:eastAsia="zh-TW"/>
        </w:rPr>
      </w:pPr>
    </w:p>
    <w:p w14:paraId="43313145" w14:textId="1BA647FF" w:rsidR="00705789" w:rsidRPr="00634603" w:rsidRDefault="00665B0D" w:rsidP="002931BA">
      <w:pPr>
        <w:autoSpaceDE w:val="0"/>
        <w:autoSpaceDN w:val="0"/>
        <w:adjustRightInd w:val="0"/>
        <w:contextualSpacing/>
        <w:rPr>
          <w:rFonts w:ascii="Calibri" w:eastAsiaTheme="minorEastAsia" w:hAnsi="Calibri" w:cs="Calibri"/>
          <w:bCs/>
          <w:lang w:eastAsia="zh-TW"/>
        </w:rPr>
      </w:pPr>
      <w:r w:rsidRPr="00634603">
        <w:rPr>
          <w:rFonts w:ascii="Calibri" w:eastAsiaTheme="minorEastAsia" w:hAnsi="Calibri" w:cs="Calibri"/>
          <w:bCs/>
          <w:lang w:eastAsia="zh-TW"/>
        </w:rPr>
        <w:t>Yan-Ting Lin</w:t>
      </w:r>
    </w:p>
    <w:p w14:paraId="09075D37" w14:textId="680820A2" w:rsidR="00665B0D" w:rsidRPr="00634603" w:rsidRDefault="00DF3895" w:rsidP="002931BA">
      <w:pPr>
        <w:autoSpaceDE w:val="0"/>
        <w:autoSpaceDN w:val="0"/>
        <w:adjustRightInd w:val="0"/>
        <w:contextualSpacing/>
        <w:rPr>
          <w:rFonts w:ascii="Calibri" w:eastAsiaTheme="minorEastAsia" w:hAnsi="Calibri" w:cs="Calibri"/>
          <w:bCs/>
          <w:lang w:eastAsia="zh-TW"/>
        </w:rPr>
      </w:pPr>
      <w:hyperlink r:id="rId8" w:history="1">
        <w:r w:rsidR="00665B0D" w:rsidRPr="00634603">
          <w:rPr>
            <w:rStyle w:val="Hyperlink"/>
            <w:rFonts w:ascii="Calibri" w:eastAsiaTheme="minorEastAsia" w:hAnsi="Calibri" w:cs="Calibri"/>
            <w:bCs/>
            <w:u w:val="none"/>
            <w:lang w:eastAsia="zh-TW"/>
          </w:rPr>
          <w:t>Roger81425@gmail.com</w:t>
        </w:r>
      </w:hyperlink>
    </w:p>
    <w:p w14:paraId="4DCFB542" w14:textId="77777777" w:rsidR="00665B0D" w:rsidRPr="00634603" w:rsidRDefault="00665B0D" w:rsidP="002931BA">
      <w:pPr>
        <w:autoSpaceDE w:val="0"/>
        <w:autoSpaceDN w:val="0"/>
        <w:adjustRightInd w:val="0"/>
        <w:contextualSpacing/>
        <w:rPr>
          <w:rFonts w:ascii="Calibri" w:eastAsiaTheme="minorEastAsia" w:hAnsi="Calibri" w:cs="Calibri"/>
          <w:bCs/>
          <w:lang w:eastAsia="zh-TW"/>
        </w:rPr>
      </w:pPr>
    </w:p>
    <w:p w14:paraId="09293713" w14:textId="420FC9FF" w:rsidR="00F95483" w:rsidRPr="00634603" w:rsidRDefault="00F95483" w:rsidP="002931BA">
      <w:pPr>
        <w:autoSpaceDE w:val="0"/>
        <w:autoSpaceDN w:val="0"/>
        <w:adjustRightInd w:val="0"/>
        <w:contextualSpacing/>
        <w:rPr>
          <w:rFonts w:ascii="Calibri" w:eastAsiaTheme="minorEastAsia" w:hAnsi="Calibri" w:cs="Calibri"/>
          <w:bCs/>
          <w:lang w:eastAsia="zh-TW"/>
        </w:rPr>
      </w:pPr>
      <w:r w:rsidRPr="00634603">
        <w:rPr>
          <w:rFonts w:ascii="Calibri" w:eastAsiaTheme="minorEastAsia" w:hAnsi="Calibri" w:cs="Calibri"/>
          <w:bCs/>
          <w:lang w:eastAsia="zh-TW"/>
        </w:rPr>
        <w:t>Wei-Cheng Kuo</w:t>
      </w:r>
    </w:p>
    <w:p w14:paraId="6765A8F6" w14:textId="19E6F505" w:rsidR="00F95483" w:rsidRPr="00634603" w:rsidRDefault="00DF3895" w:rsidP="002931BA">
      <w:pPr>
        <w:autoSpaceDE w:val="0"/>
        <w:autoSpaceDN w:val="0"/>
        <w:adjustRightInd w:val="0"/>
        <w:contextualSpacing/>
        <w:rPr>
          <w:rFonts w:ascii="Calibri" w:eastAsiaTheme="minorEastAsia" w:hAnsi="Calibri" w:cs="Calibri"/>
          <w:bCs/>
          <w:lang w:eastAsia="zh-TW"/>
        </w:rPr>
      </w:pPr>
      <w:hyperlink r:id="rId9" w:history="1">
        <w:r w:rsidR="00F95483" w:rsidRPr="00634603">
          <w:rPr>
            <w:rStyle w:val="Hyperlink"/>
            <w:rFonts w:ascii="Calibri" w:eastAsiaTheme="minorEastAsia" w:hAnsi="Calibri" w:cs="Calibri"/>
            <w:bCs/>
            <w:u w:val="none"/>
            <w:lang w:eastAsia="zh-TW"/>
          </w:rPr>
          <w:t>r06631038@ntu.edu.tw</w:t>
        </w:r>
      </w:hyperlink>
    </w:p>
    <w:p w14:paraId="3D2F0E9C" w14:textId="77777777" w:rsidR="00F95483" w:rsidRPr="00634603" w:rsidRDefault="00F95483" w:rsidP="002931BA">
      <w:pPr>
        <w:autoSpaceDE w:val="0"/>
        <w:autoSpaceDN w:val="0"/>
        <w:adjustRightInd w:val="0"/>
        <w:contextualSpacing/>
        <w:rPr>
          <w:rFonts w:ascii="Calibri" w:eastAsiaTheme="minorEastAsia" w:hAnsi="Calibri" w:cs="Calibri"/>
          <w:bCs/>
          <w:lang w:eastAsia="zh-TW"/>
        </w:rPr>
      </w:pPr>
    </w:p>
    <w:p w14:paraId="25F50893" w14:textId="22FD474C" w:rsidR="00F95483" w:rsidRPr="00634603" w:rsidRDefault="00F95483" w:rsidP="002931BA">
      <w:pPr>
        <w:autoSpaceDE w:val="0"/>
        <w:autoSpaceDN w:val="0"/>
        <w:adjustRightInd w:val="0"/>
        <w:contextualSpacing/>
        <w:rPr>
          <w:rFonts w:ascii="Calibri" w:eastAsiaTheme="minorEastAsia" w:hAnsi="Calibri" w:cs="Calibri"/>
          <w:bCs/>
          <w:lang w:eastAsia="zh-TW"/>
        </w:rPr>
      </w:pPr>
      <w:r w:rsidRPr="00634603">
        <w:rPr>
          <w:rFonts w:ascii="Calibri" w:eastAsiaTheme="minorEastAsia" w:hAnsi="Calibri" w:cs="Calibri"/>
          <w:bCs/>
          <w:lang w:eastAsia="zh-TW"/>
        </w:rPr>
        <w:t>Chun-Yen Lee</w:t>
      </w:r>
    </w:p>
    <w:p w14:paraId="2EB408CC" w14:textId="153D1C46" w:rsidR="00F95483" w:rsidRPr="00634603" w:rsidRDefault="00DF3895" w:rsidP="002931BA">
      <w:pPr>
        <w:autoSpaceDE w:val="0"/>
        <w:autoSpaceDN w:val="0"/>
        <w:adjustRightInd w:val="0"/>
        <w:contextualSpacing/>
        <w:rPr>
          <w:rFonts w:ascii="Calibri" w:hAnsi="Calibri" w:cs="Calibri"/>
        </w:rPr>
      </w:pPr>
      <w:hyperlink r:id="rId10" w:history="1">
        <w:r w:rsidR="00F95483" w:rsidRPr="00634603">
          <w:rPr>
            <w:rStyle w:val="Hyperlink"/>
            <w:rFonts w:ascii="Calibri" w:hAnsi="Calibri" w:cs="Calibri"/>
            <w:u w:val="none"/>
          </w:rPr>
          <w:t>jerry.chun.yen.lee@gmail.com</w:t>
        </w:r>
      </w:hyperlink>
    </w:p>
    <w:p w14:paraId="6BD859D8" w14:textId="77777777" w:rsidR="00F95483" w:rsidRPr="00634603" w:rsidRDefault="00F95483" w:rsidP="002931BA">
      <w:pPr>
        <w:autoSpaceDE w:val="0"/>
        <w:autoSpaceDN w:val="0"/>
        <w:adjustRightInd w:val="0"/>
        <w:contextualSpacing/>
        <w:rPr>
          <w:rFonts w:ascii="Calibri" w:eastAsiaTheme="minorEastAsia" w:hAnsi="Calibri" w:cs="Calibri"/>
          <w:bCs/>
          <w:lang w:eastAsia="zh-TW"/>
        </w:rPr>
      </w:pPr>
    </w:p>
    <w:p w14:paraId="2C4061D6" w14:textId="77777777" w:rsidR="00F95483" w:rsidRPr="00634603" w:rsidRDefault="00F95483" w:rsidP="002931BA">
      <w:pPr>
        <w:autoSpaceDE w:val="0"/>
        <w:autoSpaceDN w:val="0"/>
        <w:adjustRightInd w:val="0"/>
        <w:contextualSpacing/>
        <w:rPr>
          <w:rFonts w:ascii="Calibri" w:eastAsiaTheme="minorEastAsia" w:hAnsi="Calibri" w:cs="Calibri"/>
          <w:bCs/>
          <w:lang w:eastAsia="zh-TW"/>
        </w:rPr>
      </w:pPr>
      <w:r w:rsidRPr="00634603">
        <w:rPr>
          <w:rFonts w:ascii="Calibri" w:eastAsiaTheme="minorEastAsia" w:hAnsi="Calibri" w:cs="Calibri"/>
          <w:bCs/>
          <w:lang w:eastAsia="zh-TW"/>
        </w:rPr>
        <w:t>Hao-Lun Tan</w:t>
      </w:r>
    </w:p>
    <w:p w14:paraId="71562A61" w14:textId="77777777" w:rsidR="00F95483" w:rsidRPr="00634603" w:rsidRDefault="00DF3895" w:rsidP="002931BA">
      <w:pPr>
        <w:autoSpaceDE w:val="0"/>
        <w:autoSpaceDN w:val="0"/>
        <w:adjustRightInd w:val="0"/>
        <w:contextualSpacing/>
        <w:rPr>
          <w:rFonts w:ascii="Calibri" w:eastAsiaTheme="minorEastAsia" w:hAnsi="Calibri" w:cs="Calibri"/>
          <w:bCs/>
          <w:lang w:eastAsia="zh-TW"/>
        </w:rPr>
      </w:pPr>
      <w:hyperlink r:id="rId11" w:history="1">
        <w:r w:rsidR="00F95483" w:rsidRPr="00634603">
          <w:rPr>
            <w:rStyle w:val="Hyperlink"/>
            <w:rFonts w:ascii="Calibri" w:eastAsiaTheme="minorEastAsia" w:hAnsi="Calibri" w:cs="Calibri"/>
            <w:bCs/>
            <w:u w:val="none"/>
            <w:lang w:eastAsia="zh-TW"/>
          </w:rPr>
          <w:t>gofuchan@gmail.com</w:t>
        </w:r>
      </w:hyperlink>
    </w:p>
    <w:p w14:paraId="11A4B75D" w14:textId="77777777" w:rsidR="00F95483" w:rsidRPr="00634603" w:rsidRDefault="00F95483" w:rsidP="002931BA">
      <w:pPr>
        <w:autoSpaceDE w:val="0"/>
        <w:autoSpaceDN w:val="0"/>
        <w:adjustRightInd w:val="0"/>
        <w:contextualSpacing/>
        <w:rPr>
          <w:rFonts w:ascii="Calibri" w:eastAsiaTheme="minorEastAsia" w:hAnsi="Calibri" w:cs="Calibri"/>
          <w:bCs/>
          <w:lang w:eastAsia="zh-TW"/>
        </w:rPr>
      </w:pPr>
    </w:p>
    <w:p w14:paraId="5E61222B" w14:textId="7A5E0DD5" w:rsidR="00665B0D" w:rsidRPr="00634603" w:rsidRDefault="00665B0D" w:rsidP="002931BA">
      <w:pPr>
        <w:autoSpaceDE w:val="0"/>
        <w:autoSpaceDN w:val="0"/>
        <w:adjustRightInd w:val="0"/>
        <w:contextualSpacing/>
        <w:rPr>
          <w:rFonts w:ascii="Calibri" w:eastAsiaTheme="minorEastAsia" w:hAnsi="Calibri" w:cs="Calibri"/>
          <w:bCs/>
          <w:lang w:eastAsia="zh-TW"/>
        </w:rPr>
      </w:pPr>
      <w:r w:rsidRPr="00634603">
        <w:rPr>
          <w:rFonts w:ascii="Calibri" w:eastAsiaTheme="minorEastAsia" w:hAnsi="Calibri" w:cs="Calibri"/>
          <w:bCs/>
          <w:lang w:eastAsia="zh-TW"/>
        </w:rPr>
        <w:t>Hsun-Yi Chen</w:t>
      </w:r>
    </w:p>
    <w:p w14:paraId="04857479" w14:textId="4D35E33F" w:rsidR="00665B0D" w:rsidRPr="00634603" w:rsidRDefault="00DF3895" w:rsidP="002931BA">
      <w:pPr>
        <w:autoSpaceDE w:val="0"/>
        <w:autoSpaceDN w:val="0"/>
        <w:adjustRightInd w:val="0"/>
        <w:contextualSpacing/>
        <w:rPr>
          <w:rFonts w:ascii="Calibri" w:eastAsiaTheme="minorEastAsia" w:hAnsi="Calibri" w:cs="Calibri"/>
          <w:bCs/>
          <w:lang w:eastAsia="zh-TW"/>
        </w:rPr>
      </w:pPr>
      <w:hyperlink r:id="rId12" w:history="1">
        <w:r w:rsidR="00665B0D" w:rsidRPr="00634603">
          <w:rPr>
            <w:rStyle w:val="Hyperlink"/>
            <w:rFonts w:ascii="Calibri" w:eastAsiaTheme="minorEastAsia" w:hAnsi="Calibri" w:cs="Calibri"/>
            <w:bCs/>
            <w:u w:val="none"/>
            <w:lang w:eastAsia="zh-TW"/>
          </w:rPr>
          <w:t>hsunyichen@ntu.edu.tw</w:t>
        </w:r>
      </w:hyperlink>
    </w:p>
    <w:p w14:paraId="2E459D3A" w14:textId="77777777" w:rsidR="00665B0D" w:rsidRPr="00634603" w:rsidRDefault="00665B0D" w:rsidP="002931BA">
      <w:pPr>
        <w:autoSpaceDE w:val="0"/>
        <w:autoSpaceDN w:val="0"/>
        <w:adjustRightInd w:val="0"/>
        <w:contextualSpacing/>
        <w:rPr>
          <w:rFonts w:ascii="Calibri" w:eastAsiaTheme="minorEastAsia" w:hAnsi="Calibri" w:cs="Calibri"/>
          <w:bCs/>
          <w:lang w:eastAsia="zh-TW"/>
        </w:rPr>
      </w:pPr>
    </w:p>
    <w:p w14:paraId="49E3CE80" w14:textId="47DFB806" w:rsidR="00634603" w:rsidRPr="00634603" w:rsidRDefault="00634603" w:rsidP="002931BA">
      <w:pPr>
        <w:autoSpaceDE w:val="0"/>
        <w:autoSpaceDN w:val="0"/>
        <w:adjustRightInd w:val="0"/>
        <w:contextualSpacing/>
        <w:rPr>
          <w:rFonts w:ascii="Calibri" w:eastAsiaTheme="minorEastAsia" w:hAnsi="Calibri" w:cs="Calibri"/>
          <w:b/>
          <w:bCs/>
          <w:lang w:eastAsia="en-US"/>
        </w:rPr>
      </w:pPr>
      <w:r w:rsidRPr="00634603">
        <w:rPr>
          <w:rFonts w:ascii="Calibri" w:eastAsiaTheme="minorEastAsia" w:hAnsi="Calibri" w:cs="Calibri"/>
          <w:b/>
          <w:bCs/>
          <w:lang w:eastAsia="en-US"/>
        </w:rPr>
        <w:t xml:space="preserve">CORRESPONDING AUTHOR: </w:t>
      </w:r>
    </w:p>
    <w:p w14:paraId="4A20D303" w14:textId="6F0FBD73" w:rsidR="00705789" w:rsidRPr="00634603" w:rsidRDefault="00705789" w:rsidP="002931BA">
      <w:pPr>
        <w:autoSpaceDE w:val="0"/>
        <w:autoSpaceDN w:val="0"/>
        <w:adjustRightInd w:val="0"/>
        <w:contextualSpacing/>
        <w:rPr>
          <w:rFonts w:ascii="Calibri" w:eastAsiaTheme="minorEastAsia" w:hAnsi="Calibri" w:cs="Calibri"/>
          <w:lang w:eastAsia="en-US"/>
        </w:rPr>
      </w:pPr>
      <w:r w:rsidRPr="00634603">
        <w:rPr>
          <w:rFonts w:ascii="Calibri" w:eastAsiaTheme="minorEastAsia" w:hAnsi="Calibri" w:cs="Calibri"/>
          <w:lang w:eastAsia="zh-TW"/>
        </w:rPr>
        <w:t>Hsun-Yi Chen</w:t>
      </w:r>
      <w:r w:rsidRPr="00634603">
        <w:rPr>
          <w:rFonts w:ascii="Calibri" w:eastAsiaTheme="minorEastAsia" w:hAnsi="Calibri" w:cs="Calibri"/>
          <w:lang w:eastAsia="en-US"/>
        </w:rPr>
        <w:t xml:space="preserve"> (hsunyichen@ntu.edu.tw)</w:t>
      </w:r>
    </w:p>
    <w:p w14:paraId="684BE4B7" w14:textId="6F7DE7AD" w:rsidR="00705789" w:rsidRPr="00634603" w:rsidRDefault="00705789" w:rsidP="002931BA">
      <w:pPr>
        <w:autoSpaceDE w:val="0"/>
        <w:autoSpaceDN w:val="0"/>
        <w:adjustRightInd w:val="0"/>
        <w:contextualSpacing/>
        <w:rPr>
          <w:rFonts w:ascii="Calibri" w:eastAsiaTheme="minorEastAsia" w:hAnsi="Calibri" w:cs="Calibri"/>
          <w:lang w:eastAsia="en-US"/>
        </w:rPr>
      </w:pPr>
    </w:p>
    <w:p w14:paraId="42923D63" w14:textId="22DB3BC5" w:rsidR="00705789" w:rsidRPr="00634603" w:rsidRDefault="00634603" w:rsidP="002931BA">
      <w:pPr>
        <w:autoSpaceDE w:val="0"/>
        <w:autoSpaceDN w:val="0"/>
        <w:adjustRightInd w:val="0"/>
        <w:contextualSpacing/>
        <w:rPr>
          <w:rFonts w:ascii="Calibri" w:eastAsiaTheme="minorEastAsia" w:hAnsi="Calibri" w:cs="Calibri"/>
          <w:b/>
          <w:bCs/>
          <w:lang w:eastAsia="en-US"/>
        </w:rPr>
      </w:pPr>
      <w:r w:rsidRPr="00634603">
        <w:rPr>
          <w:rFonts w:ascii="Calibri" w:eastAsiaTheme="minorEastAsia" w:hAnsi="Calibri" w:cs="Calibri"/>
          <w:b/>
          <w:bCs/>
          <w:lang w:eastAsia="en-US"/>
        </w:rPr>
        <w:t>KEYWORDS:</w:t>
      </w:r>
    </w:p>
    <w:p w14:paraId="7F49D0EF" w14:textId="51BD6749" w:rsidR="00705789" w:rsidRPr="00634603" w:rsidRDefault="00634603" w:rsidP="002931BA">
      <w:pPr>
        <w:autoSpaceDE w:val="0"/>
        <w:autoSpaceDN w:val="0"/>
        <w:adjustRightInd w:val="0"/>
        <w:contextualSpacing/>
        <w:rPr>
          <w:rFonts w:ascii="Calibri" w:eastAsiaTheme="minorEastAsia" w:hAnsi="Calibri" w:cs="Calibri"/>
          <w:lang w:eastAsia="en-US"/>
        </w:rPr>
      </w:pPr>
      <w:r w:rsidRPr="00634603">
        <w:rPr>
          <w:rFonts w:ascii="Calibri" w:eastAsiaTheme="minorEastAsia" w:hAnsi="Calibri" w:cs="Calibri"/>
          <w:lang w:eastAsia="en-US"/>
        </w:rPr>
        <w:t>Lead</w:t>
      </w:r>
      <w:r w:rsidRPr="00634603">
        <w:rPr>
          <w:rFonts w:ascii="Calibri" w:eastAsiaTheme="minorEastAsia" w:hAnsi="Calibri" w:cs="Calibri"/>
          <w:lang w:eastAsia="en-US"/>
        </w:rPr>
        <w:t xml:space="preserve"> Dioxide</w:t>
      </w:r>
      <w:r w:rsidRPr="00634603">
        <w:rPr>
          <w:rFonts w:ascii="Calibri" w:eastAsiaTheme="minorEastAsia" w:hAnsi="Calibri" w:cs="Calibri"/>
          <w:lang w:eastAsia="zh-TW"/>
        </w:rPr>
        <w:t>,</w:t>
      </w:r>
      <w:r w:rsidRPr="00634603">
        <w:rPr>
          <w:rFonts w:ascii="Calibri" w:eastAsiaTheme="minorEastAsia" w:hAnsi="Calibri" w:cs="Calibri"/>
          <w:lang w:eastAsia="en-US"/>
        </w:rPr>
        <w:t xml:space="preserve"> Soluble Lead Flow Battery, Sodium Acetate, Methanesulfonic Acid, Electroplating</w:t>
      </w:r>
      <w:r w:rsidRPr="00634603">
        <w:rPr>
          <w:rFonts w:ascii="Calibri" w:eastAsiaTheme="minorEastAsia" w:hAnsi="Calibri" w:cs="Calibri"/>
          <w:lang w:eastAsia="en-US"/>
        </w:rPr>
        <w:t>, Throwing Index, Electrolyte Additive, Energy Storage</w:t>
      </w:r>
    </w:p>
    <w:p w14:paraId="4DE15616" w14:textId="348E1750" w:rsidR="00705789" w:rsidRPr="00634603" w:rsidRDefault="00705789" w:rsidP="002931BA">
      <w:pPr>
        <w:autoSpaceDE w:val="0"/>
        <w:autoSpaceDN w:val="0"/>
        <w:adjustRightInd w:val="0"/>
        <w:contextualSpacing/>
        <w:rPr>
          <w:rFonts w:ascii="Calibri" w:eastAsiaTheme="minorEastAsia" w:hAnsi="Calibri" w:cs="Calibri"/>
          <w:lang w:eastAsia="en-US"/>
        </w:rPr>
      </w:pPr>
    </w:p>
    <w:p w14:paraId="58B06E2C" w14:textId="76EA33A8" w:rsidR="00705789" w:rsidRPr="00634603" w:rsidRDefault="00634603" w:rsidP="002931BA">
      <w:pPr>
        <w:autoSpaceDE w:val="0"/>
        <w:autoSpaceDN w:val="0"/>
        <w:adjustRightInd w:val="0"/>
        <w:contextualSpacing/>
        <w:rPr>
          <w:rFonts w:ascii="Calibri" w:eastAsiaTheme="minorEastAsia" w:hAnsi="Calibri" w:cs="Calibri"/>
          <w:b/>
          <w:bCs/>
          <w:lang w:eastAsia="en-US"/>
        </w:rPr>
      </w:pPr>
      <w:r>
        <w:rPr>
          <w:rFonts w:ascii="Calibri" w:eastAsiaTheme="minorEastAsia" w:hAnsi="Calibri" w:cs="Calibri"/>
          <w:b/>
          <w:bCs/>
          <w:lang w:eastAsia="en-US"/>
        </w:rPr>
        <w:t>SUMMARY</w:t>
      </w:r>
      <w:r w:rsidR="00705789" w:rsidRPr="00634603">
        <w:rPr>
          <w:rFonts w:ascii="Calibri" w:eastAsiaTheme="minorEastAsia" w:hAnsi="Calibri" w:cs="Calibri"/>
          <w:b/>
          <w:bCs/>
          <w:lang w:eastAsia="en-US"/>
        </w:rPr>
        <w:t>:</w:t>
      </w:r>
    </w:p>
    <w:p w14:paraId="48E74506" w14:textId="29AA0910" w:rsidR="00705789" w:rsidRPr="00634603" w:rsidRDefault="00705789" w:rsidP="002931BA">
      <w:pPr>
        <w:autoSpaceDE w:val="0"/>
        <w:autoSpaceDN w:val="0"/>
        <w:adjustRightInd w:val="0"/>
        <w:contextualSpacing/>
        <w:rPr>
          <w:rFonts w:ascii="Calibri" w:eastAsiaTheme="minorEastAsia" w:hAnsi="Calibri" w:cs="Calibri"/>
          <w:lang w:eastAsia="zh-TW"/>
        </w:rPr>
      </w:pPr>
      <w:r w:rsidRPr="00634603">
        <w:rPr>
          <w:rFonts w:ascii="Calibri" w:eastAsiaTheme="minorEastAsia" w:hAnsi="Calibri" w:cs="Calibri"/>
          <w:lang w:eastAsia="en-US"/>
        </w:rPr>
        <w:lastRenderedPageBreak/>
        <w:t xml:space="preserve">A protocol for the construction of a soluble lead flow battery with </w:t>
      </w:r>
      <w:r w:rsidR="00634603">
        <w:rPr>
          <w:rFonts w:ascii="Calibri" w:eastAsiaTheme="minorEastAsia" w:hAnsi="Calibri" w:cs="Calibri"/>
          <w:lang w:eastAsia="en-US"/>
        </w:rPr>
        <w:t xml:space="preserve">an </w:t>
      </w:r>
      <w:r w:rsidRPr="00634603">
        <w:rPr>
          <w:rFonts w:ascii="Calibri" w:eastAsiaTheme="minorEastAsia" w:hAnsi="Calibri" w:cs="Calibri"/>
          <w:lang w:eastAsia="en-US"/>
        </w:rPr>
        <w:t>extended lifespan,</w:t>
      </w:r>
      <w:r w:rsidR="001F3451" w:rsidRPr="00634603">
        <w:rPr>
          <w:rFonts w:ascii="Calibri" w:eastAsiaTheme="minorEastAsia" w:hAnsi="Calibri" w:cs="Calibri"/>
          <w:lang w:eastAsia="zh-TW"/>
        </w:rPr>
        <w:t xml:space="preserve"> in which sodium acetate</w:t>
      </w:r>
      <w:r w:rsidRPr="00634603">
        <w:rPr>
          <w:rFonts w:ascii="Calibri" w:eastAsiaTheme="minorEastAsia" w:hAnsi="Calibri" w:cs="Calibri"/>
          <w:lang w:eastAsia="zh-TW"/>
        </w:rPr>
        <w:t xml:space="preserve"> is supplied in the methanesulfonic electrolyte</w:t>
      </w:r>
      <w:r w:rsidR="001F3451" w:rsidRPr="00634603">
        <w:rPr>
          <w:rFonts w:ascii="Calibri" w:eastAsiaTheme="minorEastAsia" w:hAnsi="Calibri" w:cs="Calibri"/>
          <w:lang w:eastAsia="zh-TW"/>
        </w:rPr>
        <w:t xml:space="preserve"> as an additive, is presented.</w:t>
      </w:r>
    </w:p>
    <w:p w14:paraId="3CA42CD7" w14:textId="77777777" w:rsidR="001F3451" w:rsidRPr="00634603" w:rsidRDefault="001F3451" w:rsidP="002931BA">
      <w:pPr>
        <w:autoSpaceDE w:val="0"/>
        <w:autoSpaceDN w:val="0"/>
        <w:adjustRightInd w:val="0"/>
        <w:contextualSpacing/>
        <w:rPr>
          <w:rFonts w:ascii="Calibri" w:eastAsiaTheme="minorEastAsia" w:hAnsi="Calibri" w:cs="Calibri"/>
          <w:lang w:eastAsia="en-US"/>
        </w:rPr>
      </w:pPr>
    </w:p>
    <w:p w14:paraId="70549B83" w14:textId="1E387EA9" w:rsidR="00705789" w:rsidRPr="00634603" w:rsidRDefault="00634603" w:rsidP="002931BA">
      <w:pPr>
        <w:autoSpaceDE w:val="0"/>
        <w:autoSpaceDN w:val="0"/>
        <w:adjustRightInd w:val="0"/>
        <w:contextualSpacing/>
        <w:rPr>
          <w:rFonts w:ascii="Calibri" w:eastAsiaTheme="minorEastAsia" w:hAnsi="Calibri" w:cs="Calibri"/>
          <w:b/>
          <w:bCs/>
          <w:lang w:eastAsia="en-US"/>
        </w:rPr>
      </w:pPr>
      <w:r w:rsidRPr="00634603">
        <w:rPr>
          <w:rFonts w:ascii="Calibri" w:eastAsiaTheme="minorEastAsia" w:hAnsi="Calibri" w:cs="Calibri"/>
          <w:b/>
          <w:bCs/>
          <w:lang w:eastAsia="en-US"/>
        </w:rPr>
        <w:t>ABSTRACT:</w:t>
      </w:r>
    </w:p>
    <w:p w14:paraId="41676715" w14:textId="24A939E5" w:rsidR="00705789" w:rsidRPr="00634603" w:rsidRDefault="00CE7240" w:rsidP="002931BA">
      <w:pPr>
        <w:autoSpaceDE w:val="0"/>
        <w:autoSpaceDN w:val="0"/>
        <w:adjustRightInd w:val="0"/>
        <w:contextualSpacing/>
        <w:rPr>
          <w:rFonts w:ascii="Calibri" w:eastAsiaTheme="minorEastAsia" w:hAnsi="Calibri" w:cs="Calibri"/>
          <w:lang w:eastAsia="en-US"/>
        </w:rPr>
      </w:pPr>
      <w:r w:rsidRPr="00634603">
        <w:rPr>
          <w:rFonts w:ascii="Calibri" w:eastAsiaTheme="minorEastAsia" w:hAnsi="Calibri" w:cs="Calibri"/>
          <w:lang w:eastAsia="en-US"/>
        </w:rPr>
        <w:t>In this report, we present</w:t>
      </w:r>
      <w:r w:rsidR="00705789" w:rsidRPr="00634603">
        <w:rPr>
          <w:rFonts w:ascii="Calibri" w:eastAsiaTheme="minorEastAsia" w:hAnsi="Calibri" w:cs="Calibri"/>
          <w:lang w:eastAsia="en-US"/>
        </w:rPr>
        <w:t xml:space="preserve"> a method f</w:t>
      </w:r>
      <w:r w:rsidR="00665B0D" w:rsidRPr="00634603">
        <w:rPr>
          <w:rFonts w:ascii="Calibri" w:eastAsiaTheme="minorEastAsia" w:hAnsi="Calibri" w:cs="Calibri"/>
          <w:lang w:eastAsia="en-US"/>
        </w:rPr>
        <w:t xml:space="preserve">or </w:t>
      </w:r>
      <w:r w:rsidRPr="00634603">
        <w:rPr>
          <w:rFonts w:ascii="Calibri" w:eastAsiaTheme="minorEastAsia" w:hAnsi="Calibri" w:cs="Calibri"/>
          <w:lang w:eastAsia="en-US"/>
        </w:rPr>
        <w:t xml:space="preserve">the </w:t>
      </w:r>
      <w:r w:rsidR="00665B0D" w:rsidRPr="00634603">
        <w:rPr>
          <w:rFonts w:ascii="Calibri" w:eastAsiaTheme="minorEastAsia" w:hAnsi="Calibri" w:cs="Calibri"/>
          <w:lang w:eastAsia="en-US"/>
        </w:rPr>
        <w:t xml:space="preserve">construction of a soluble </w:t>
      </w:r>
      <w:r w:rsidR="001F3451" w:rsidRPr="00634603">
        <w:rPr>
          <w:rFonts w:ascii="Calibri" w:eastAsiaTheme="minorEastAsia" w:hAnsi="Calibri" w:cs="Calibri"/>
          <w:lang w:eastAsia="en-US"/>
        </w:rPr>
        <w:t>lead flow battery</w:t>
      </w:r>
      <w:r w:rsidR="0004076C" w:rsidRPr="00634603">
        <w:rPr>
          <w:rFonts w:ascii="Calibri" w:eastAsiaTheme="minorEastAsia" w:hAnsi="Calibri" w:cs="Calibri"/>
          <w:lang w:eastAsia="en-US"/>
        </w:rPr>
        <w:t xml:space="preserve"> (SLFB)</w:t>
      </w:r>
      <w:r w:rsidR="001F3451" w:rsidRPr="00634603">
        <w:rPr>
          <w:rFonts w:ascii="Calibri" w:eastAsiaTheme="minorEastAsia" w:hAnsi="Calibri" w:cs="Calibri"/>
          <w:lang w:eastAsia="en-US"/>
        </w:rPr>
        <w:t xml:space="preserve"> with </w:t>
      </w:r>
      <w:r w:rsidR="00634603">
        <w:rPr>
          <w:rFonts w:ascii="Calibri" w:eastAsiaTheme="minorEastAsia" w:hAnsi="Calibri" w:cs="Calibri"/>
          <w:lang w:eastAsia="en-US"/>
        </w:rPr>
        <w:t xml:space="preserve">an </w:t>
      </w:r>
      <w:r w:rsidR="001F3451" w:rsidRPr="00634603">
        <w:rPr>
          <w:rFonts w:ascii="Calibri" w:eastAsiaTheme="minorEastAsia" w:hAnsi="Calibri" w:cs="Calibri"/>
          <w:lang w:eastAsia="en-US"/>
        </w:rPr>
        <w:t xml:space="preserve">extended cycle life. </w:t>
      </w:r>
      <w:r w:rsidRPr="00634603">
        <w:rPr>
          <w:rFonts w:ascii="Calibri" w:eastAsiaTheme="minorEastAsia" w:hAnsi="Calibri" w:cs="Calibri"/>
          <w:lang w:eastAsia="en-US"/>
        </w:rPr>
        <w:t xml:space="preserve">By supplying </w:t>
      </w:r>
      <w:r w:rsidR="00634603">
        <w:rPr>
          <w:rFonts w:ascii="Calibri" w:eastAsiaTheme="minorEastAsia" w:hAnsi="Calibri" w:cs="Calibri"/>
          <w:lang w:eastAsia="en-US"/>
        </w:rPr>
        <w:t xml:space="preserve">an </w:t>
      </w:r>
      <w:r w:rsidRPr="00634603">
        <w:rPr>
          <w:rFonts w:ascii="Calibri" w:eastAsiaTheme="minorEastAsia" w:hAnsi="Calibri" w:cs="Calibri"/>
          <w:lang w:eastAsia="en-US"/>
        </w:rPr>
        <w:t xml:space="preserve">adequate amount of </w:t>
      </w:r>
      <w:r w:rsidR="00914294" w:rsidRPr="00634603">
        <w:rPr>
          <w:rFonts w:ascii="Calibri" w:eastAsiaTheme="minorEastAsia" w:hAnsi="Calibri" w:cs="Calibri"/>
          <w:lang w:eastAsia="en-US"/>
        </w:rPr>
        <w:t>sodium acetate</w:t>
      </w:r>
      <w:r w:rsidRPr="00634603">
        <w:rPr>
          <w:rFonts w:ascii="Calibri" w:eastAsiaTheme="minorEastAsia" w:hAnsi="Calibri" w:cs="Calibri"/>
          <w:lang w:eastAsia="en-US"/>
        </w:rPr>
        <w:t xml:space="preserve"> </w:t>
      </w:r>
      <w:r w:rsidR="005E0F91" w:rsidRPr="00634603">
        <w:rPr>
          <w:rFonts w:ascii="Calibri" w:eastAsiaTheme="minorEastAsia" w:hAnsi="Calibri" w:cs="Calibri"/>
          <w:lang w:eastAsia="en-US"/>
        </w:rPr>
        <w:t>(NaOAc)</w:t>
      </w:r>
      <w:r w:rsidRPr="00634603">
        <w:rPr>
          <w:rFonts w:ascii="Calibri" w:eastAsiaTheme="minorEastAsia" w:hAnsi="Calibri" w:cs="Calibri"/>
          <w:lang w:eastAsia="en-US"/>
        </w:rPr>
        <w:t xml:space="preserve"> to the electrolyte, a cycle life exten</w:t>
      </w:r>
      <w:r w:rsidR="002846EB" w:rsidRPr="00634603">
        <w:rPr>
          <w:rFonts w:ascii="Calibri" w:eastAsiaTheme="minorEastAsia" w:hAnsi="Calibri" w:cs="Calibri"/>
          <w:lang w:eastAsia="en-US"/>
        </w:rPr>
        <w:t xml:space="preserve">sion of over 50% is </w:t>
      </w:r>
      <w:r w:rsidR="00F633D1" w:rsidRPr="00634603">
        <w:rPr>
          <w:rFonts w:ascii="Calibri" w:eastAsiaTheme="minorEastAsia" w:hAnsi="Calibri" w:cs="Calibri"/>
          <w:lang w:eastAsia="zh-TW"/>
        </w:rPr>
        <w:t>demonstrated</w:t>
      </w:r>
      <w:r w:rsidR="00586F73" w:rsidRPr="00634603">
        <w:rPr>
          <w:rFonts w:ascii="Calibri" w:eastAsiaTheme="minorEastAsia" w:hAnsi="Calibri" w:cs="Calibri"/>
          <w:lang w:eastAsia="en-US"/>
        </w:rPr>
        <w:t xml:space="preserve"> for SLFBs </w:t>
      </w:r>
      <w:r w:rsidR="00634603" w:rsidRPr="00634603">
        <w:rPr>
          <w:rFonts w:ascii="Calibri" w:eastAsiaTheme="minorEastAsia" w:hAnsi="Calibri" w:cs="Calibri"/>
          <w:i/>
          <w:lang w:eastAsia="en-US"/>
        </w:rPr>
        <w:t>via</w:t>
      </w:r>
      <w:r w:rsidR="00586F73" w:rsidRPr="00634603">
        <w:rPr>
          <w:rFonts w:ascii="Calibri" w:eastAsiaTheme="minorEastAsia" w:hAnsi="Calibri" w:cs="Calibri"/>
          <w:lang w:eastAsia="en-US"/>
        </w:rPr>
        <w:t xml:space="preserve"> long-term galvanostatic charge/discharge experiments</w:t>
      </w:r>
      <w:r w:rsidRPr="00634603">
        <w:rPr>
          <w:rFonts w:ascii="Calibri" w:eastAsiaTheme="minorEastAsia" w:hAnsi="Calibri" w:cs="Calibri"/>
          <w:lang w:eastAsia="en-US"/>
        </w:rPr>
        <w:t xml:space="preserve">. </w:t>
      </w:r>
      <w:r w:rsidR="00634603">
        <w:rPr>
          <w:rFonts w:ascii="Calibri" w:eastAsiaTheme="minorEastAsia" w:hAnsi="Calibri" w:cs="Calibri"/>
          <w:lang w:eastAsia="en-US"/>
        </w:rPr>
        <w:t>A h</w:t>
      </w:r>
      <w:r w:rsidR="0004076C" w:rsidRPr="00634603">
        <w:rPr>
          <w:rFonts w:ascii="Calibri" w:eastAsiaTheme="minorEastAsia" w:hAnsi="Calibri" w:cs="Calibri"/>
          <w:lang w:eastAsia="en-US"/>
        </w:rPr>
        <w:t xml:space="preserve">igher quality of </w:t>
      </w:r>
      <w:r w:rsidR="00634603">
        <w:rPr>
          <w:rFonts w:ascii="Calibri" w:eastAsiaTheme="minorEastAsia" w:hAnsi="Calibri" w:cs="Calibri"/>
          <w:lang w:eastAsia="en-US"/>
        </w:rPr>
        <w:t xml:space="preserve">the </w:t>
      </w:r>
      <w:r w:rsidR="0004076C" w:rsidRPr="00634603">
        <w:rPr>
          <w:rFonts w:ascii="Calibri" w:eastAsiaTheme="minorEastAsia" w:hAnsi="Calibri" w:cs="Calibri"/>
          <w:lang w:eastAsia="en-US"/>
        </w:rPr>
        <w:t>PbO</w:t>
      </w:r>
      <w:r w:rsidR="0004076C" w:rsidRPr="00634603">
        <w:rPr>
          <w:rFonts w:ascii="Calibri" w:eastAsiaTheme="minorEastAsia" w:hAnsi="Calibri" w:cs="Calibri"/>
          <w:vertAlign w:val="subscript"/>
          <w:lang w:eastAsia="en-US"/>
        </w:rPr>
        <w:t>2</w:t>
      </w:r>
      <w:r w:rsidR="0004076C" w:rsidRPr="00634603">
        <w:rPr>
          <w:rFonts w:ascii="Calibri" w:eastAsiaTheme="minorEastAsia" w:hAnsi="Calibri" w:cs="Calibri"/>
          <w:lang w:eastAsia="en-US"/>
        </w:rPr>
        <w:t xml:space="preserve"> electrodeposit</w:t>
      </w:r>
      <w:r w:rsidR="00696A3B" w:rsidRPr="00634603">
        <w:rPr>
          <w:rFonts w:ascii="Calibri" w:eastAsiaTheme="minorEastAsia" w:hAnsi="Calibri" w:cs="Calibri"/>
          <w:lang w:eastAsia="en-US"/>
        </w:rPr>
        <w:t xml:space="preserve"> at the positive electrode</w:t>
      </w:r>
      <w:r w:rsidR="0004076C" w:rsidRPr="00634603">
        <w:rPr>
          <w:rFonts w:ascii="Calibri" w:eastAsiaTheme="minorEastAsia" w:hAnsi="Calibri" w:cs="Calibri"/>
          <w:lang w:eastAsia="en-US"/>
        </w:rPr>
        <w:t xml:space="preserve"> is </w:t>
      </w:r>
      <w:r w:rsidR="00696A3B" w:rsidRPr="00634603">
        <w:rPr>
          <w:rFonts w:ascii="Calibri" w:eastAsiaTheme="minorEastAsia" w:hAnsi="Calibri" w:cs="Calibri"/>
          <w:lang w:eastAsia="en-US"/>
        </w:rPr>
        <w:t>quantitatively validated</w:t>
      </w:r>
      <w:r w:rsidR="0004076C" w:rsidRPr="00634603">
        <w:rPr>
          <w:rFonts w:ascii="Calibri" w:eastAsiaTheme="minorEastAsia" w:hAnsi="Calibri" w:cs="Calibri"/>
          <w:lang w:eastAsia="en-US"/>
        </w:rPr>
        <w:t xml:space="preserve"> </w:t>
      </w:r>
      <w:r w:rsidR="00696A3B" w:rsidRPr="00634603">
        <w:rPr>
          <w:rFonts w:ascii="Calibri" w:eastAsiaTheme="minorEastAsia" w:hAnsi="Calibri" w:cs="Calibri"/>
          <w:lang w:eastAsia="en-US"/>
        </w:rPr>
        <w:t>for NaOAc-add</w:t>
      </w:r>
      <w:r w:rsidR="00586F73" w:rsidRPr="00634603">
        <w:rPr>
          <w:rFonts w:ascii="Calibri" w:eastAsiaTheme="minorEastAsia" w:hAnsi="Calibri" w:cs="Calibri"/>
          <w:lang w:eastAsia="en-US"/>
        </w:rPr>
        <w:t>e</w:t>
      </w:r>
      <w:r w:rsidR="00696A3B" w:rsidRPr="00634603">
        <w:rPr>
          <w:rFonts w:ascii="Calibri" w:eastAsiaTheme="minorEastAsia" w:hAnsi="Calibri" w:cs="Calibri"/>
          <w:lang w:eastAsia="en-US"/>
        </w:rPr>
        <w:t>d electrolyte by</w:t>
      </w:r>
      <w:r w:rsidR="00586F73" w:rsidRPr="00634603">
        <w:rPr>
          <w:rFonts w:ascii="Calibri" w:eastAsiaTheme="minorEastAsia" w:hAnsi="Calibri" w:cs="Calibri"/>
          <w:lang w:eastAsia="en-US"/>
        </w:rPr>
        <w:t xml:space="preserve"> throwing index</w:t>
      </w:r>
      <w:r w:rsidR="00F20E11" w:rsidRPr="00634603">
        <w:rPr>
          <w:rFonts w:ascii="Calibri" w:eastAsiaTheme="minorEastAsia" w:hAnsi="Calibri" w:cs="Calibri" w:hint="eastAsia"/>
          <w:lang w:eastAsia="zh-TW"/>
        </w:rPr>
        <w:t xml:space="preserve"> </w:t>
      </w:r>
      <w:r w:rsidR="00F20E11" w:rsidRPr="00634603">
        <w:rPr>
          <w:rFonts w:ascii="Calibri" w:eastAsiaTheme="minorEastAsia" w:hAnsi="Calibri" w:cs="Calibri" w:hint="eastAsia"/>
          <w:lang w:eastAsia="zh-TW"/>
        </w:rPr>
        <w:t>(TI)</w:t>
      </w:r>
      <w:r w:rsidR="00586F73" w:rsidRPr="00634603">
        <w:rPr>
          <w:rFonts w:ascii="Calibri" w:eastAsiaTheme="minorEastAsia" w:hAnsi="Calibri" w:cs="Calibri"/>
          <w:lang w:eastAsia="en-US"/>
        </w:rPr>
        <w:t xml:space="preserve"> </w:t>
      </w:r>
      <w:r w:rsidR="00586F73" w:rsidRPr="00634603">
        <w:rPr>
          <w:rFonts w:ascii="Calibri" w:eastAsiaTheme="minorEastAsia" w:hAnsi="Calibri" w:cs="Calibri"/>
          <w:lang w:eastAsia="en-US"/>
        </w:rPr>
        <w:t>measurements</w:t>
      </w:r>
      <w:r w:rsidR="00696A3B" w:rsidRPr="00634603">
        <w:rPr>
          <w:rFonts w:ascii="Calibri" w:eastAsiaTheme="minorEastAsia" w:hAnsi="Calibri" w:cs="Calibri"/>
          <w:lang w:eastAsia="en-US"/>
        </w:rPr>
        <w:t>. Images acquired by</w:t>
      </w:r>
      <w:r w:rsidR="00586F73" w:rsidRPr="00634603">
        <w:rPr>
          <w:rFonts w:ascii="Calibri" w:eastAsiaTheme="minorEastAsia" w:hAnsi="Calibri" w:cs="Calibri"/>
          <w:lang w:eastAsia="en-US"/>
        </w:rPr>
        <w:t xml:space="preserve"> </w:t>
      </w:r>
      <w:r w:rsidR="00696A3B" w:rsidRPr="00634603">
        <w:rPr>
          <w:rFonts w:ascii="Calibri" w:eastAsiaTheme="minorEastAsia" w:hAnsi="Calibri" w:cs="Calibri"/>
          <w:lang w:eastAsia="en-US"/>
        </w:rPr>
        <w:t>scanning electron microscopy</w:t>
      </w:r>
      <w:r w:rsidR="00F20E11" w:rsidRPr="00634603">
        <w:rPr>
          <w:rFonts w:ascii="Calibri" w:eastAsiaTheme="minorEastAsia" w:hAnsi="Calibri" w:cs="Calibri" w:hint="eastAsia"/>
          <w:lang w:eastAsia="zh-TW"/>
        </w:rPr>
        <w:t xml:space="preserve"> (SEM)</w:t>
      </w:r>
      <w:r w:rsidR="00696A3B" w:rsidRPr="00634603">
        <w:rPr>
          <w:rFonts w:ascii="Calibri" w:eastAsiaTheme="minorEastAsia" w:hAnsi="Calibri" w:cs="Calibri"/>
          <w:lang w:eastAsia="en-US"/>
        </w:rPr>
        <w:t xml:space="preserve"> also exhibit more integrated</w:t>
      </w:r>
      <w:r w:rsidR="00586F73" w:rsidRPr="00634603">
        <w:rPr>
          <w:rFonts w:ascii="Calibri" w:eastAsiaTheme="minorEastAsia" w:hAnsi="Calibri" w:cs="Calibri"/>
          <w:lang w:eastAsia="en-US"/>
        </w:rPr>
        <w:t xml:space="preserve"> </w:t>
      </w:r>
      <w:r w:rsidR="00696A3B" w:rsidRPr="00634603">
        <w:rPr>
          <w:rFonts w:ascii="Calibri" w:eastAsiaTheme="minorEastAsia" w:hAnsi="Calibri" w:cs="Calibri"/>
          <w:lang w:eastAsia="en-US"/>
        </w:rPr>
        <w:t>PbO</w:t>
      </w:r>
      <w:r w:rsidR="00696A3B" w:rsidRPr="00634603">
        <w:rPr>
          <w:rFonts w:ascii="Calibri" w:eastAsiaTheme="minorEastAsia" w:hAnsi="Calibri" w:cs="Calibri"/>
          <w:vertAlign w:val="subscript"/>
          <w:lang w:eastAsia="en-US"/>
        </w:rPr>
        <w:t>2</w:t>
      </w:r>
      <w:r w:rsidR="00696A3B" w:rsidRPr="00634603">
        <w:rPr>
          <w:rFonts w:ascii="Calibri" w:eastAsiaTheme="minorEastAsia" w:hAnsi="Calibri" w:cs="Calibri"/>
          <w:lang w:eastAsia="en-US"/>
        </w:rPr>
        <w:t xml:space="preserve"> </w:t>
      </w:r>
      <w:r w:rsidR="00914294" w:rsidRPr="00634603">
        <w:rPr>
          <w:rFonts w:ascii="Calibri" w:eastAsiaTheme="minorEastAsia" w:hAnsi="Calibri" w:cs="Calibri"/>
          <w:lang w:eastAsia="en-US"/>
        </w:rPr>
        <w:t xml:space="preserve">surface </w:t>
      </w:r>
      <w:r w:rsidR="00696A3B" w:rsidRPr="00634603">
        <w:rPr>
          <w:rFonts w:ascii="Calibri" w:eastAsiaTheme="minorEastAsia" w:hAnsi="Calibri" w:cs="Calibri"/>
          <w:lang w:eastAsia="en-US"/>
        </w:rPr>
        <w:t xml:space="preserve">morphology when the SLFB is operated with </w:t>
      </w:r>
      <w:r w:rsidR="00634603">
        <w:rPr>
          <w:rFonts w:ascii="Calibri" w:eastAsiaTheme="minorEastAsia" w:hAnsi="Calibri" w:cs="Calibri"/>
          <w:lang w:eastAsia="en-US"/>
        </w:rPr>
        <w:t xml:space="preserve">the </w:t>
      </w:r>
      <w:r w:rsidR="00696A3B" w:rsidRPr="00634603">
        <w:rPr>
          <w:rFonts w:ascii="Calibri" w:eastAsiaTheme="minorEastAsia" w:hAnsi="Calibri" w:cs="Calibri"/>
          <w:lang w:eastAsia="en-US"/>
        </w:rPr>
        <w:t>NaOAc-added electrolyte</w:t>
      </w:r>
      <w:r w:rsidR="00586F73" w:rsidRPr="00634603">
        <w:rPr>
          <w:rFonts w:ascii="Calibri" w:eastAsiaTheme="minorEastAsia" w:hAnsi="Calibri" w:cs="Calibri"/>
          <w:lang w:eastAsia="en-US"/>
        </w:rPr>
        <w:t xml:space="preserve">. </w:t>
      </w:r>
      <w:r w:rsidR="00634603">
        <w:rPr>
          <w:rFonts w:ascii="Calibri" w:eastAsiaTheme="minorEastAsia" w:hAnsi="Calibri" w:cs="Calibri"/>
          <w:lang w:eastAsia="en-US"/>
        </w:rPr>
        <w:t>This</w:t>
      </w:r>
      <w:r w:rsidR="002846EB" w:rsidRPr="00634603">
        <w:rPr>
          <w:rFonts w:ascii="Calibri" w:eastAsiaTheme="minorEastAsia" w:hAnsi="Calibri" w:cs="Calibri"/>
          <w:lang w:eastAsia="en-US"/>
        </w:rPr>
        <w:t xml:space="preserve"> work </w:t>
      </w:r>
      <w:r w:rsidR="00F633D1" w:rsidRPr="00634603">
        <w:rPr>
          <w:rFonts w:ascii="Calibri" w:eastAsiaTheme="minorEastAsia" w:hAnsi="Calibri" w:cs="Calibri"/>
          <w:lang w:eastAsia="en-US"/>
        </w:rPr>
        <w:t>indicate</w:t>
      </w:r>
      <w:r w:rsidR="00634603">
        <w:rPr>
          <w:rFonts w:ascii="Calibri" w:eastAsiaTheme="minorEastAsia" w:hAnsi="Calibri" w:cs="Calibri"/>
          <w:lang w:eastAsia="en-US"/>
        </w:rPr>
        <w:t>s</w:t>
      </w:r>
      <w:r w:rsidR="002846EB" w:rsidRPr="00634603">
        <w:rPr>
          <w:rFonts w:ascii="Calibri" w:eastAsiaTheme="minorEastAsia" w:hAnsi="Calibri" w:cs="Calibri"/>
          <w:lang w:eastAsia="en-US"/>
        </w:rPr>
        <w:t xml:space="preserve"> that electrolyte modification can be a plausible route to economically enable SLFBs for large-scale energy storage.</w:t>
      </w:r>
    </w:p>
    <w:p w14:paraId="36EA7868" w14:textId="77777777" w:rsidR="00705789" w:rsidRPr="00634603" w:rsidRDefault="00705789" w:rsidP="002931BA">
      <w:pPr>
        <w:contextualSpacing/>
        <w:rPr>
          <w:rFonts w:ascii="Calibri" w:hAnsi="Calibri" w:cs="Calibri"/>
          <w:b/>
        </w:rPr>
      </w:pPr>
    </w:p>
    <w:p w14:paraId="06DE14BC" w14:textId="39906842" w:rsidR="002D5C54" w:rsidRPr="00634603" w:rsidRDefault="00634603" w:rsidP="002931BA">
      <w:pPr>
        <w:autoSpaceDE w:val="0"/>
        <w:autoSpaceDN w:val="0"/>
        <w:adjustRightInd w:val="0"/>
        <w:contextualSpacing/>
        <w:rPr>
          <w:rFonts w:ascii="Calibri" w:eastAsiaTheme="minorEastAsia" w:hAnsi="Calibri" w:cs="Calibri"/>
          <w:b/>
          <w:bCs/>
          <w:lang w:eastAsia="en-US"/>
        </w:rPr>
      </w:pPr>
      <w:r w:rsidRPr="00634603">
        <w:rPr>
          <w:rFonts w:ascii="Calibri" w:eastAsiaTheme="minorEastAsia" w:hAnsi="Calibri" w:cs="Calibri"/>
          <w:b/>
          <w:bCs/>
          <w:lang w:eastAsia="en-US"/>
        </w:rPr>
        <w:t>INTRODUCTION:</w:t>
      </w:r>
    </w:p>
    <w:p w14:paraId="6BF98C21" w14:textId="6A304504" w:rsidR="00944EF7" w:rsidRPr="00634603" w:rsidRDefault="00944EF7" w:rsidP="002931BA">
      <w:pPr>
        <w:contextualSpacing/>
        <w:rPr>
          <w:rFonts w:ascii="Calibri" w:hAnsi="Calibri" w:cs="Calibri"/>
        </w:rPr>
      </w:pPr>
      <w:r w:rsidRPr="00634603">
        <w:rPr>
          <w:rFonts w:ascii="Calibri" w:hAnsi="Calibri" w:cs="Calibri"/>
        </w:rPr>
        <w:t xml:space="preserve">Renewable energy sources including solar and </w:t>
      </w:r>
      <w:r w:rsidR="00284658" w:rsidRPr="00634603">
        <w:rPr>
          <w:rFonts w:ascii="Calibri" w:hAnsi="Calibri" w:cs="Calibri"/>
        </w:rPr>
        <w:t xml:space="preserve">wind </w:t>
      </w:r>
      <w:r w:rsidR="00634603">
        <w:rPr>
          <w:rFonts w:ascii="Calibri" w:hAnsi="Calibri" w:cs="Calibri"/>
        </w:rPr>
        <w:t>have been</w:t>
      </w:r>
      <w:r w:rsidRPr="00634603">
        <w:rPr>
          <w:rFonts w:ascii="Calibri" w:hAnsi="Calibri" w:cs="Calibri"/>
          <w:color w:val="000000" w:themeColor="text1"/>
        </w:rPr>
        <w:t xml:space="preserve"> developed</w:t>
      </w:r>
      <w:r w:rsidRPr="00634603">
        <w:rPr>
          <w:rFonts w:ascii="Calibri" w:hAnsi="Calibri" w:cs="Calibri"/>
          <w:color w:val="FF0000"/>
        </w:rPr>
        <w:t xml:space="preserve"> </w:t>
      </w:r>
      <w:r w:rsidRPr="00634603">
        <w:rPr>
          <w:rFonts w:ascii="Calibri" w:hAnsi="Calibri" w:cs="Calibri"/>
          <w:color w:val="000000" w:themeColor="text1"/>
        </w:rPr>
        <w:t>for</w:t>
      </w:r>
      <w:r w:rsidR="00284658" w:rsidRPr="00634603">
        <w:rPr>
          <w:rFonts w:ascii="Calibri" w:hAnsi="Calibri" w:cs="Calibri"/>
          <w:color w:val="000000" w:themeColor="text1"/>
        </w:rPr>
        <w:t xml:space="preserve"> </w:t>
      </w:r>
      <w:r w:rsidRPr="00634603">
        <w:rPr>
          <w:rFonts w:ascii="Calibri" w:hAnsi="Calibri" w:cs="Calibri"/>
          <w:color w:val="000000" w:themeColor="text1"/>
        </w:rPr>
        <w:t>decades</w:t>
      </w:r>
      <w:r w:rsidR="00284658" w:rsidRPr="00634603">
        <w:rPr>
          <w:rFonts w:ascii="Calibri" w:hAnsi="Calibri" w:cs="Calibri"/>
          <w:color w:val="000000" w:themeColor="text1"/>
        </w:rPr>
        <w:t xml:space="preserve">, but </w:t>
      </w:r>
      <w:r w:rsidR="0070581F" w:rsidRPr="00634603">
        <w:rPr>
          <w:rFonts w:ascii="Calibri" w:hAnsi="Calibri" w:cs="Calibri"/>
          <w:color w:val="000000" w:themeColor="text1"/>
        </w:rPr>
        <w:t xml:space="preserve">their </w:t>
      </w:r>
      <w:r w:rsidR="00284658" w:rsidRPr="00634603">
        <w:rPr>
          <w:rFonts w:ascii="Calibri" w:hAnsi="Calibri" w:cs="Calibri"/>
          <w:color w:val="000000" w:themeColor="text1"/>
        </w:rPr>
        <w:t>inter</w:t>
      </w:r>
      <w:r w:rsidR="0070581F" w:rsidRPr="00634603">
        <w:rPr>
          <w:rFonts w:ascii="Calibri" w:hAnsi="Calibri" w:cs="Calibri"/>
          <w:color w:val="000000" w:themeColor="text1"/>
        </w:rPr>
        <w:t>mittent nature pos</w:t>
      </w:r>
      <w:r w:rsidR="00634603">
        <w:rPr>
          <w:rFonts w:ascii="Calibri" w:hAnsi="Calibri" w:cs="Calibri"/>
          <w:color w:val="000000" w:themeColor="text1"/>
        </w:rPr>
        <w:t>e</w:t>
      </w:r>
      <w:r w:rsidR="0070581F" w:rsidRPr="00634603">
        <w:rPr>
          <w:rFonts w:ascii="Calibri" w:hAnsi="Calibri" w:cs="Calibri"/>
          <w:color w:val="000000" w:themeColor="text1"/>
        </w:rPr>
        <w:t>s great challenges</w:t>
      </w:r>
      <w:r w:rsidRPr="00634603">
        <w:rPr>
          <w:rFonts w:ascii="Calibri" w:hAnsi="Calibri" w:cs="Calibri"/>
          <w:color w:val="000000" w:themeColor="text1"/>
        </w:rPr>
        <w:t>.</w:t>
      </w:r>
      <w:r w:rsidR="0070581F" w:rsidRPr="00634603">
        <w:rPr>
          <w:rFonts w:ascii="Calibri" w:hAnsi="Calibri" w:cs="Calibri"/>
          <w:color w:val="000000" w:themeColor="text1"/>
        </w:rPr>
        <w:t xml:space="preserve"> </w:t>
      </w:r>
      <w:r w:rsidR="00914294" w:rsidRPr="00634603">
        <w:rPr>
          <w:rFonts w:ascii="Calibri" w:hAnsi="Calibri" w:cs="Calibri"/>
        </w:rPr>
        <w:t xml:space="preserve">For </w:t>
      </w:r>
      <w:r w:rsidR="00634603">
        <w:rPr>
          <w:rFonts w:ascii="Calibri" w:hAnsi="Calibri" w:cs="Calibri"/>
        </w:rPr>
        <w:t xml:space="preserve">a </w:t>
      </w:r>
      <w:r w:rsidR="00914294" w:rsidRPr="00634603">
        <w:rPr>
          <w:rFonts w:ascii="Calibri" w:hAnsi="Calibri" w:cs="Calibri"/>
        </w:rPr>
        <w:t>future power grid</w:t>
      </w:r>
      <w:r w:rsidR="0070581F" w:rsidRPr="00634603">
        <w:rPr>
          <w:rFonts w:ascii="Calibri" w:hAnsi="Calibri" w:cs="Calibri"/>
        </w:rPr>
        <w:t xml:space="preserve"> with renewable energy sources incorporated,</w:t>
      </w:r>
      <w:r w:rsidR="00284658" w:rsidRPr="00634603">
        <w:rPr>
          <w:rFonts w:ascii="Calibri" w:hAnsi="Calibri" w:cs="Calibri"/>
        </w:rPr>
        <w:t xml:space="preserve"> grid</w:t>
      </w:r>
      <w:r w:rsidRPr="00634603">
        <w:rPr>
          <w:rFonts w:ascii="Calibri" w:hAnsi="Calibri" w:cs="Calibri"/>
        </w:rPr>
        <w:t xml:space="preserve"> </w:t>
      </w:r>
      <w:r w:rsidR="00284658" w:rsidRPr="00634603">
        <w:rPr>
          <w:rFonts w:ascii="Calibri" w:hAnsi="Calibri" w:cs="Calibri"/>
        </w:rPr>
        <w:t xml:space="preserve">stabilization and load leveling are critical and can be achieved by integrating </w:t>
      </w:r>
      <w:r w:rsidRPr="00634603">
        <w:rPr>
          <w:rFonts w:ascii="Calibri" w:hAnsi="Calibri" w:cs="Calibri"/>
        </w:rPr>
        <w:t xml:space="preserve">energy storage. </w:t>
      </w:r>
      <w:r w:rsidR="0090123E" w:rsidRPr="00634603">
        <w:rPr>
          <w:rFonts w:ascii="Calibri" w:hAnsi="Calibri" w:cs="Calibri"/>
        </w:rPr>
        <w:t>R</w:t>
      </w:r>
      <w:r w:rsidR="00284658" w:rsidRPr="00634603">
        <w:rPr>
          <w:rFonts w:ascii="Calibri" w:hAnsi="Calibri" w:cs="Calibri"/>
        </w:rPr>
        <w:t>edox flow batter</w:t>
      </w:r>
      <w:r w:rsidR="0090123E" w:rsidRPr="00634603">
        <w:rPr>
          <w:rFonts w:ascii="Calibri" w:hAnsi="Calibri" w:cs="Calibri"/>
        </w:rPr>
        <w:t>ies</w:t>
      </w:r>
      <w:r w:rsidR="00284658" w:rsidRPr="00634603">
        <w:rPr>
          <w:rFonts w:ascii="Calibri" w:hAnsi="Calibri" w:cs="Calibri"/>
        </w:rPr>
        <w:t xml:space="preserve"> (RFB</w:t>
      </w:r>
      <w:r w:rsidR="0090123E" w:rsidRPr="00634603">
        <w:rPr>
          <w:rFonts w:ascii="Calibri" w:hAnsi="Calibri" w:cs="Calibri"/>
        </w:rPr>
        <w:t>s</w:t>
      </w:r>
      <w:r w:rsidRPr="00634603">
        <w:rPr>
          <w:rFonts w:ascii="Calibri" w:hAnsi="Calibri" w:cs="Calibri"/>
        </w:rPr>
        <w:t xml:space="preserve">) </w:t>
      </w:r>
      <w:r w:rsidR="0090123E" w:rsidRPr="00634603">
        <w:rPr>
          <w:rFonts w:ascii="Calibri" w:hAnsi="Calibri" w:cs="Calibri"/>
        </w:rPr>
        <w:t>are</w:t>
      </w:r>
      <w:r w:rsidRPr="00634603">
        <w:rPr>
          <w:rFonts w:ascii="Calibri" w:hAnsi="Calibri" w:cs="Calibri"/>
        </w:rPr>
        <w:t xml:space="preserve"> one of the promising </w:t>
      </w:r>
      <w:r w:rsidR="00634603" w:rsidRPr="00634603">
        <w:rPr>
          <w:rFonts w:ascii="Calibri" w:hAnsi="Calibri" w:cs="Calibri"/>
        </w:rPr>
        <w:t>options</w:t>
      </w:r>
      <w:r w:rsidRPr="00634603">
        <w:rPr>
          <w:rFonts w:ascii="Calibri" w:hAnsi="Calibri" w:cs="Calibri"/>
        </w:rPr>
        <w:t xml:space="preserve"> for grid-scale energy storage. Traditional RFBs contain ion-selective membranes s</w:t>
      </w:r>
      <w:r w:rsidR="00284658" w:rsidRPr="00634603">
        <w:rPr>
          <w:rFonts w:ascii="Calibri" w:hAnsi="Calibri" w:cs="Calibri"/>
        </w:rPr>
        <w:t>eparating anolyte and catholyte; for example, the a</w:t>
      </w:r>
      <w:r w:rsidRPr="00634603">
        <w:rPr>
          <w:rFonts w:ascii="Calibri" w:hAnsi="Calibri" w:cs="Calibri"/>
        </w:rPr>
        <w:t xml:space="preserve">ll-vanadium RFB has shown to operate with high efficiency and </w:t>
      </w:r>
      <w:r w:rsidR="00634603">
        <w:rPr>
          <w:rFonts w:ascii="Calibri" w:hAnsi="Calibri" w:cs="Calibri"/>
        </w:rPr>
        <w:t xml:space="preserve">a </w:t>
      </w:r>
      <w:r w:rsidRPr="00634603">
        <w:rPr>
          <w:rFonts w:ascii="Calibri" w:hAnsi="Calibri" w:cs="Calibri"/>
        </w:rPr>
        <w:t>long cycle lif</w:t>
      </w:r>
      <w:r w:rsidR="002022C0" w:rsidRPr="00634603">
        <w:rPr>
          <w:rFonts w:ascii="Calibri" w:hAnsi="Calibri" w:cs="Calibri"/>
        </w:rPr>
        <w:t>e</w:t>
      </w:r>
      <w:r w:rsidR="002022C0" w:rsidRPr="00634603">
        <w:rPr>
          <w:rFonts w:ascii="Calibri" w:hAnsi="Calibri" w:cs="Calibri"/>
          <w:vertAlign w:val="superscript"/>
        </w:rPr>
        <w:t>1,2</w:t>
      </w:r>
      <w:r w:rsidR="00284658" w:rsidRPr="00634603">
        <w:rPr>
          <w:rFonts w:ascii="Calibri" w:hAnsi="Calibri" w:cs="Calibri"/>
        </w:rPr>
        <w:t>. However,</w:t>
      </w:r>
      <w:r w:rsidRPr="00634603">
        <w:rPr>
          <w:rFonts w:ascii="Calibri" w:hAnsi="Calibri" w:cs="Calibri"/>
        </w:rPr>
        <w:t xml:space="preserve"> the</w:t>
      </w:r>
      <w:r w:rsidR="00721ADD" w:rsidRPr="00634603">
        <w:rPr>
          <w:rFonts w:ascii="Calibri" w:hAnsi="Calibri" w:cs="Calibri"/>
        </w:rPr>
        <w:t>ir</w:t>
      </w:r>
      <w:r w:rsidRPr="00634603">
        <w:rPr>
          <w:rFonts w:ascii="Calibri" w:hAnsi="Calibri" w:cs="Calibri"/>
        </w:rPr>
        <w:t xml:space="preserve"> market share </w:t>
      </w:r>
      <w:r w:rsidR="00284658" w:rsidRPr="00634603">
        <w:rPr>
          <w:rFonts w:ascii="Calibri" w:hAnsi="Calibri" w:cs="Calibri"/>
        </w:rPr>
        <w:t xml:space="preserve">as energy storage </w:t>
      </w:r>
      <w:r w:rsidR="0070581F" w:rsidRPr="00634603">
        <w:rPr>
          <w:rFonts w:ascii="Calibri" w:hAnsi="Calibri" w:cs="Calibri"/>
        </w:rPr>
        <w:t>is very limited in part due to</w:t>
      </w:r>
      <w:r w:rsidRPr="00634603">
        <w:rPr>
          <w:rFonts w:ascii="Calibri" w:hAnsi="Calibri" w:cs="Calibri"/>
        </w:rPr>
        <w:t xml:space="preserve"> the expensive </w:t>
      </w:r>
      <w:r w:rsidR="00284658" w:rsidRPr="00634603">
        <w:rPr>
          <w:rFonts w:ascii="Calibri" w:hAnsi="Calibri" w:cs="Calibri"/>
        </w:rPr>
        <w:t>comprising materials and ineffective ion-selective membrane</w:t>
      </w:r>
      <w:r w:rsidR="00914294" w:rsidRPr="00634603">
        <w:rPr>
          <w:rFonts w:ascii="Calibri" w:hAnsi="Calibri" w:cs="Calibri"/>
        </w:rPr>
        <w:t>s</w:t>
      </w:r>
      <w:r w:rsidR="007E03EC" w:rsidRPr="00634603">
        <w:rPr>
          <w:rFonts w:ascii="Calibri" w:hAnsi="Calibri" w:cs="Calibri"/>
        </w:rPr>
        <w:t>. On the other hand</w:t>
      </w:r>
      <w:r w:rsidRPr="00634603">
        <w:rPr>
          <w:rFonts w:ascii="Calibri" w:hAnsi="Calibri" w:cs="Calibri"/>
        </w:rPr>
        <w:t xml:space="preserve">, a </w:t>
      </w:r>
      <w:r w:rsidR="00970C07" w:rsidRPr="00634603">
        <w:rPr>
          <w:rFonts w:ascii="Calibri" w:hAnsi="Calibri" w:cs="Calibri"/>
        </w:rPr>
        <w:t xml:space="preserve">single-flow </w:t>
      </w:r>
      <w:r w:rsidRPr="00634603">
        <w:rPr>
          <w:rFonts w:ascii="Calibri" w:hAnsi="Calibri" w:cs="Calibri"/>
        </w:rPr>
        <w:t>soluble le</w:t>
      </w:r>
      <w:r w:rsidR="00721ADD" w:rsidRPr="00634603">
        <w:rPr>
          <w:rFonts w:ascii="Calibri" w:hAnsi="Calibri" w:cs="Calibri"/>
        </w:rPr>
        <w:t>ad</w:t>
      </w:r>
      <w:r w:rsidRPr="00634603">
        <w:rPr>
          <w:rFonts w:ascii="Calibri" w:hAnsi="Calibri" w:cs="Calibri"/>
        </w:rPr>
        <w:t xml:space="preserve"> flow batt</w:t>
      </w:r>
      <w:r w:rsidR="00914294" w:rsidRPr="00634603">
        <w:rPr>
          <w:rFonts w:ascii="Calibri" w:hAnsi="Calibri" w:cs="Calibri"/>
        </w:rPr>
        <w:t>er</w:t>
      </w:r>
      <w:r w:rsidR="00970C07" w:rsidRPr="00634603">
        <w:rPr>
          <w:rFonts w:ascii="Calibri" w:hAnsi="Calibri" w:cs="Calibri"/>
        </w:rPr>
        <w:t>y</w:t>
      </w:r>
      <w:r w:rsidR="000411E5" w:rsidRPr="00634603">
        <w:rPr>
          <w:rFonts w:ascii="Calibri" w:hAnsi="Calibri" w:cs="Calibri"/>
        </w:rPr>
        <w:t xml:space="preserve"> (SLFB)</w:t>
      </w:r>
      <w:r w:rsidRPr="00634603">
        <w:rPr>
          <w:rFonts w:ascii="Calibri" w:hAnsi="Calibri" w:cs="Calibri"/>
        </w:rPr>
        <w:t xml:space="preserve"> is presented by Plectche</w:t>
      </w:r>
      <w:r w:rsidR="001525F1" w:rsidRPr="00634603">
        <w:rPr>
          <w:rFonts w:ascii="Calibri" w:hAnsi="Calibri" w:cs="Calibri"/>
        </w:rPr>
        <w:t>r</w:t>
      </w:r>
      <w:r w:rsidR="00634603" w:rsidRPr="00634603">
        <w:rPr>
          <w:rFonts w:ascii="Calibri" w:hAnsi="Calibri" w:cs="Calibri"/>
          <w:i/>
        </w:rPr>
        <w:t xml:space="preserve"> et al.</w:t>
      </w:r>
      <w:r w:rsidR="00634603">
        <w:rPr>
          <w:rFonts w:ascii="Calibri" w:hAnsi="Calibri" w:cs="Calibri"/>
          <w:vertAlign w:val="superscript"/>
        </w:rPr>
        <w:t>1-</w:t>
      </w:r>
      <w:r w:rsidR="001525F1" w:rsidRPr="00634603">
        <w:rPr>
          <w:rFonts w:ascii="Calibri" w:hAnsi="Calibri" w:cs="Calibri"/>
          <w:vertAlign w:val="superscript"/>
        </w:rPr>
        <w:t>5</w:t>
      </w:r>
      <w:r w:rsidRPr="00634603">
        <w:rPr>
          <w:rFonts w:ascii="Calibri" w:hAnsi="Calibri" w:cs="Calibri"/>
        </w:rPr>
        <w:t xml:space="preserve">. The SLFB </w:t>
      </w:r>
      <w:r w:rsidR="00914294" w:rsidRPr="00634603">
        <w:rPr>
          <w:rFonts w:ascii="Calibri" w:hAnsi="Calibri" w:cs="Calibri"/>
        </w:rPr>
        <w:t xml:space="preserve">is membrane-less because it </w:t>
      </w:r>
      <w:r w:rsidRPr="00634603">
        <w:rPr>
          <w:rFonts w:ascii="Calibri" w:hAnsi="Calibri" w:cs="Calibri"/>
        </w:rPr>
        <w:t>has only</w:t>
      </w:r>
      <w:r w:rsidR="00096311" w:rsidRPr="00634603">
        <w:rPr>
          <w:rFonts w:ascii="Calibri" w:hAnsi="Calibri" w:cs="Calibri"/>
        </w:rPr>
        <w:t xml:space="preserve"> one active species, Pb(II) ions. Pb(II) ions are electroplated at the positive</w:t>
      </w:r>
      <w:r w:rsidRPr="00634603">
        <w:rPr>
          <w:rFonts w:ascii="Calibri" w:hAnsi="Calibri" w:cs="Calibri"/>
        </w:rPr>
        <w:t xml:space="preserve"> </w:t>
      </w:r>
      <w:r w:rsidR="00096311" w:rsidRPr="00634603">
        <w:rPr>
          <w:rFonts w:ascii="Calibri" w:hAnsi="Calibri" w:cs="Calibri"/>
        </w:rPr>
        <w:t>electrode as</w:t>
      </w:r>
      <w:r w:rsidRPr="00634603">
        <w:rPr>
          <w:rFonts w:ascii="Calibri" w:hAnsi="Calibri" w:cs="Calibri"/>
        </w:rPr>
        <w:t xml:space="preserve"> PbO</w:t>
      </w:r>
      <w:r w:rsidRPr="00634603">
        <w:rPr>
          <w:rFonts w:ascii="Calibri" w:hAnsi="Calibri" w:cs="Calibri"/>
          <w:vertAlign w:val="subscript"/>
        </w:rPr>
        <w:t xml:space="preserve">2 </w:t>
      </w:r>
      <w:r w:rsidR="00096311" w:rsidRPr="00634603">
        <w:rPr>
          <w:rFonts w:ascii="Calibri" w:hAnsi="Calibri" w:cs="Calibri"/>
        </w:rPr>
        <w:t>and</w:t>
      </w:r>
      <w:r w:rsidRPr="00634603">
        <w:rPr>
          <w:rFonts w:ascii="Calibri" w:hAnsi="Calibri" w:cs="Calibri"/>
        </w:rPr>
        <w:t xml:space="preserve"> the negative electrode</w:t>
      </w:r>
      <w:r w:rsidR="00096311" w:rsidRPr="00634603">
        <w:rPr>
          <w:rFonts w:ascii="Calibri" w:hAnsi="Calibri" w:cs="Calibri"/>
        </w:rPr>
        <w:t xml:space="preserve"> as Pb </w:t>
      </w:r>
      <w:r w:rsidRPr="00634603">
        <w:rPr>
          <w:rFonts w:ascii="Calibri" w:hAnsi="Calibri" w:cs="Calibri"/>
        </w:rPr>
        <w:t>simultaneously</w:t>
      </w:r>
      <w:r w:rsidR="00096311" w:rsidRPr="00634603">
        <w:rPr>
          <w:rFonts w:ascii="Calibri" w:hAnsi="Calibri" w:cs="Calibri"/>
        </w:rPr>
        <w:t xml:space="preserve"> during charging, and convert back to Pb(II) during discharging</w:t>
      </w:r>
      <w:r w:rsidRPr="00634603">
        <w:rPr>
          <w:rFonts w:ascii="Calibri" w:hAnsi="Calibri" w:cs="Calibri"/>
        </w:rPr>
        <w:t xml:space="preserve">. </w:t>
      </w:r>
      <w:r w:rsidR="00634603">
        <w:rPr>
          <w:rFonts w:ascii="Calibri" w:hAnsi="Calibri" w:cs="Calibri"/>
        </w:rPr>
        <w:t>A SLFB</w:t>
      </w:r>
      <w:r w:rsidR="00914294" w:rsidRPr="00634603">
        <w:rPr>
          <w:rFonts w:ascii="Calibri" w:hAnsi="Calibri" w:cs="Calibri"/>
        </w:rPr>
        <w:t xml:space="preserve"> thus needs</w:t>
      </w:r>
      <w:r w:rsidR="009A4FA9" w:rsidRPr="00634603">
        <w:rPr>
          <w:rFonts w:ascii="Calibri" w:hAnsi="Calibri" w:cs="Calibri"/>
        </w:rPr>
        <w:t xml:space="preserve"> </w:t>
      </w:r>
      <w:r w:rsidRPr="00634603">
        <w:rPr>
          <w:rFonts w:ascii="Calibri" w:hAnsi="Calibri" w:cs="Calibri"/>
        </w:rPr>
        <w:t>one circulation pump and one electrolyte</w:t>
      </w:r>
      <w:r w:rsidR="00914294" w:rsidRPr="00634603">
        <w:rPr>
          <w:rFonts w:ascii="Calibri" w:hAnsi="Calibri" w:cs="Calibri"/>
        </w:rPr>
        <w:t xml:space="preserve"> storage tank</w:t>
      </w:r>
      <w:r w:rsidR="005E0F91" w:rsidRPr="00634603">
        <w:rPr>
          <w:rFonts w:ascii="Calibri" w:hAnsi="Calibri" w:cs="Calibri"/>
        </w:rPr>
        <w:t xml:space="preserve"> only</w:t>
      </w:r>
      <w:r w:rsidR="00970C07" w:rsidRPr="00634603">
        <w:rPr>
          <w:rFonts w:ascii="Calibri" w:hAnsi="Calibri" w:cs="Calibri"/>
        </w:rPr>
        <w:t>,</w:t>
      </w:r>
      <w:r w:rsidR="00914294" w:rsidRPr="00634603">
        <w:rPr>
          <w:rFonts w:ascii="Calibri" w:hAnsi="Calibri" w:cs="Calibri"/>
        </w:rPr>
        <w:t xml:space="preserve"> which </w:t>
      </w:r>
      <w:r w:rsidR="00970C07" w:rsidRPr="00634603">
        <w:rPr>
          <w:rFonts w:ascii="Calibri" w:hAnsi="Calibri" w:cs="Calibri"/>
        </w:rPr>
        <w:t xml:space="preserve">in turn </w:t>
      </w:r>
      <w:r w:rsidR="00914294" w:rsidRPr="00634603">
        <w:rPr>
          <w:rFonts w:ascii="Calibri" w:hAnsi="Calibri" w:cs="Calibri"/>
        </w:rPr>
        <w:t>can potentially lead</w:t>
      </w:r>
      <w:r w:rsidR="005E0F91" w:rsidRPr="00634603">
        <w:rPr>
          <w:rFonts w:ascii="Calibri" w:hAnsi="Calibri" w:cs="Calibri"/>
        </w:rPr>
        <w:t xml:space="preserve"> to reduced</w:t>
      </w:r>
      <w:r w:rsidRPr="00634603">
        <w:rPr>
          <w:rFonts w:ascii="Calibri" w:hAnsi="Calibri" w:cs="Calibri"/>
        </w:rPr>
        <w:t xml:space="preserve"> capital</w:t>
      </w:r>
      <w:r w:rsidR="00223290" w:rsidRPr="002931BA">
        <w:rPr>
          <w:rFonts w:ascii="Calibri" w:eastAsiaTheme="minorEastAsia" w:hAnsi="Calibri" w:cs="Calibri"/>
        </w:rPr>
        <w:t xml:space="preserve"> </w:t>
      </w:r>
      <w:r w:rsidR="00223290" w:rsidRPr="00634603">
        <w:rPr>
          <w:rFonts w:ascii="Calibri" w:hAnsi="Calibri" w:cs="Calibri"/>
        </w:rPr>
        <w:t>and operational</w:t>
      </w:r>
      <w:r w:rsidRPr="00634603">
        <w:rPr>
          <w:rFonts w:ascii="Calibri" w:hAnsi="Calibri" w:cs="Calibri"/>
        </w:rPr>
        <w:t xml:space="preserve"> </w:t>
      </w:r>
      <w:r w:rsidRPr="00634603">
        <w:rPr>
          <w:rFonts w:ascii="Calibri" w:hAnsi="Calibri" w:cs="Calibri"/>
        </w:rPr>
        <w:t>cost compare</w:t>
      </w:r>
      <w:r w:rsidR="00D12F1B" w:rsidRPr="00634603">
        <w:rPr>
          <w:rFonts w:ascii="Calibri" w:hAnsi="Calibri" w:cs="Calibri"/>
        </w:rPr>
        <w:t>d</w:t>
      </w:r>
      <w:r w:rsidR="0070581F" w:rsidRPr="00634603">
        <w:rPr>
          <w:rFonts w:ascii="Calibri" w:hAnsi="Calibri" w:cs="Calibri"/>
        </w:rPr>
        <w:t xml:space="preserve"> to </w:t>
      </w:r>
      <w:r w:rsidRPr="00634603">
        <w:rPr>
          <w:rFonts w:ascii="Calibri" w:hAnsi="Calibri" w:cs="Calibri"/>
        </w:rPr>
        <w:t xml:space="preserve">conventional RFBs. The </w:t>
      </w:r>
      <w:r w:rsidR="0070581F" w:rsidRPr="00634603">
        <w:rPr>
          <w:rFonts w:ascii="Calibri" w:hAnsi="Calibri" w:cs="Calibri"/>
        </w:rPr>
        <w:t xml:space="preserve">published </w:t>
      </w:r>
      <w:r w:rsidRPr="00634603">
        <w:rPr>
          <w:rFonts w:ascii="Calibri" w:hAnsi="Calibri" w:cs="Calibri"/>
        </w:rPr>
        <w:t>cycle life of SLFBs</w:t>
      </w:r>
      <w:r w:rsidR="00641213" w:rsidRPr="00634603">
        <w:rPr>
          <w:rFonts w:ascii="Calibri" w:hAnsi="Calibri" w:cs="Calibri"/>
        </w:rPr>
        <w:t>,</w:t>
      </w:r>
      <w:r w:rsidRPr="00634603">
        <w:rPr>
          <w:rFonts w:ascii="Calibri" w:hAnsi="Calibri" w:cs="Calibri"/>
        </w:rPr>
        <w:t xml:space="preserve"> however</w:t>
      </w:r>
      <w:r w:rsidR="00641213" w:rsidRPr="00634603">
        <w:rPr>
          <w:rFonts w:ascii="Calibri" w:hAnsi="Calibri" w:cs="Calibri"/>
        </w:rPr>
        <w:t>,</w:t>
      </w:r>
      <w:r w:rsidRPr="00634603">
        <w:rPr>
          <w:rFonts w:ascii="Calibri" w:hAnsi="Calibri" w:cs="Calibri"/>
        </w:rPr>
        <w:t xml:space="preserve"> is </w:t>
      </w:r>
      <w:r w:rsidR="0070581F" w:rsidRPr="00634603">
        <w:rPr>
          <w:rFonts w:ascii="Calibri" w:hAnsi="Calibri" w:cs="Calibri"/>
        </w:rPr>
        <w:t xml:space="preserve">so far </w:t>
      </w:r>
      <w:r w:rsidRPr="00634603">
        <w:rPr>
          <w:rFonts w:ascii="Calibri" w:hAnsi="Calibri" w:cs="Calibri"/>
        </w:rPr>
        <w:t>limited to less than 200 cycles</w:t>
      </w:r>
      <w:r w:rsidR="007E03EC" w:rsidRPr="00634603">
        <w:rPr>
          <w:rFonts w:ascii="Calibri" w:hAnsi="Calibri" w:cs="Calibri"/>
        </w:rPr>
        <w:t xml:space="preserve"> under normal flow conditions</w:t>
      </w:r>
      <w:r w:rsidR="00B53B0A" w:rsidRPr="00634603">
        <w:rPr>
          <w:rFonts w:ascii="Calibri" w:hAnsi="Calibri" w:cs="Calibri"/>
          <w:vertAlign w:val="superscript"/>
        </w:rPr>
        <w:t>6-</w:t>
      </w:r>
      <w:r w:rsidR="00B53B0A" w:rsidRPr="00634603">
        <w:rPr>
          <w:rFonts w:ascii="Calibri" w:hAnsi="Calibri" w:cs="Calibri"/>
          <w:vertAlign w:val="superscript"/>
        </w:rPr>
        <w:t>10</w:t>
      </w:r>
      <w:r w:rsidR="001525F1" w:rsidRPr="00634603">
        <w:rPr>
          <w:rFonts w:ascii="Calibri" w:hAnsi="Calibri" w:cs="Calibri"/>
        </w:rPr>
        <w:t>.</w:t>
      </w:r>
    </w:p>
    <w:p w14:paraId="6C877247" w14:textId="77777777" w:rsidR="001525F1" w:rsidRPr="00634603" w:rsidRDefault="001525F1" w:rsidP="002931BA">
      <w:pPr>
        <w:contextualSpacing/>
        <w:rPr>
          <w:rFonts w:ascii="Calibri" w:hAnsi="Calibri" w:cs="Calibri"/>
          <w:b/>
          <w:lang w:eastAsia="zh-TW"/>
        </w:rPr>
      </w:pPr>
    </w:p>
    <w:p w14:paraId="4F779192" w14:textId="169BC9D3" w:rsidR="00C825FE" w:rsidRPr="00634603" w:rsidRDefault="00904258" w:rsidP="002931BA">
      <w:pPr>
        <w:contextualSpacing/>
        <w:rPr>
          <w:rFonts w:ascii="Calibri" w:hAnsi="Calibri" w:cs="Calibri"/>
        </w:rPr>
      </w:pPr>
      <w:r w:rsidRPr="00634603">
        <w:rPr>
          <w:rFonts w:ascii="Calibri" w:hAnsi="Calibri" w:cs="Calibri"/>
        </w:rPr>
        <w:lastRenderedPageBreak/>
        <w:t>F</w:t>
      </w:r>
      <w:r w:rsidR="00944EF7" w:rsidRPr="00634603">
        <w:rPr>
          <w:rFonts w:ascii="Calibri" w:hAnsi="Calibri" w:cs="Calibri"/>
        </w:rPr>
        <w:t>actor</w:t>
      </w:r>
      <w:r w:rsidR="00180F91" w:rsidRPr="00634603">
        <w:rPr>
          <w:rFonts w:ascii="Calibri" w:hAnsi="Calibri" w:cs="Calibri"/>
        </w:rPr>
        <w:t>s</w:t>
      </w:r>
      <w:r w:rsidR="00944EF7" w:rsidRPr="00634603">
        <w:rPr>
          <w:rFonts w:ascii="Calibri" w:hAnsi="Calibri" w:cs="Calibri"/>
        </w:rPr>
        <w:t xml:space="preserve"> </w:t>
      </w:r>
      <w:r w:rsidR="00D12F1B" w:rsidRPr="00634603">
        <w:rPr>
          <w:rFonts w:ascii="Calibri" w:hAnsi="Calibri" w:cs="Calibri"/>
        </w:rPr>
        <w:t>leading to</w:t>
      </w:r>
      <w:r w:rsidR="00944EF7" w:rsidRPr="00634603">
        <w:rPr>
          <w:rFonts w:ascii="Calibri" w:hAnsi="Calibri" w:cs="Calibri"/>
        </w:rPr>
        <w:t xml:space="preserve"> </w:t>
      </w:r>
      <w:r w:rsidR="00634603">
        <w:rPr>
          <w:rFonts w:ascii="Calibri" w:hAnsi="Calibri" w:cs="Calibri"/>
        </w:rPr>
        <w:t xml:space="preserve">a </w:t>
      </w:r>
      <w:r w:rsidR="00944EF7" w:rsidRPr="00634603">
        <w:rPr>
          <w:rFonts w:ascii="Calibri" w:hAnsi="Calibri" w:cs="Calibri"/>
        </w:rPr>
        <w:t xml:space="preserve">short </w:t>
      </w:r>
      <w:r w:rsidR="00180F91" w:rsidRPr="00634603">
        <w:rPr>
          <w:rFonts w:ascii="Calibri" w:hAnsi="Calibri" w:cs="Calibri"/>
        </w:rPr>
        <w:t xml:space="preserve">SLFB cycle life is </w:t>
      </w:r>
      <w:r w:rsidRPr="00634603">
        <w:rPr>
          <w:rFonts w:ascii="Calibri" w:hAnsi="Calibri" w:cs="Calibri"/>
        </w:rPr>
        <w:t xml:space="preserve">preliminarily </w:t>
      </w:r>
      <w:r w:rsidR="00180F91" w:rsidRPr="00634603">
        <w:rPr>
          <w:rFonts w:ascii="Calibri" w:hAnsi="Calibri" w:cs="Calibri"/>
        </w:rPr>
        <w:t>associated with</w:t>
      </w:r>
      <w:r w:rsidR="00944EF7" w:rsidRPr="00634603">
        <w:rPr>
          <w:rFonts w:ascii="Calibri" w:hAnsi="Calibri" w:cs="Calibri"/>
        </w:rPr>
        <w:t xml:space="preserve"> deposition/dissolution of PbO</w:t>
      </w:r>
      <w:r w:rsidR="00944EF7" w:rsidRPr="00634603">
        <w:rPr>
          <w:rFonts w:ascii="Calibri" w:hAnsi="Calibri" w:cs="Calibri"/>
          <w:vertAlign w:val="subscript"/>
        </w:rPr>
        <w:t>2</w:t>
      </w:r>
      <w:r w:rsidR="00944EF7" w:rsidRPr="00634603">
        <w:rPr>
          <w:rFonts w:ascii="Calibri" w:hAnsi="Calibri" w:cs="Calibri"/>
        </w:rPr>
        <w:t xml:space="preserve"> at the positive electrode. During charge/discharge</w:t>
      </w:r>
      <w:r w:rsidR="00641213" w:rsidRPr="00634603">
        <w:rPr>
          <w:rFonts w:ascii="Calibri" w:hAnsi="Calibri" w:cs="Calibri"/>
        </w:rPr>
        <w:t xml:space="preserve"> processes</w:t>
      </w:r>
      <w:r w:rsidR="00944EF7" w:rsidRPr="00634603">
        <w:rPr>
          <w:rFonts w:ascii="Calibri" w:hAnsi="Calibri" w:cs="Calibri"/>
        </w:rPr>
        <w:t xml:space="preserve">, the </w:t>
      </w:r>
      <w:r w:rsidR="005029AB" w:rsidRPr="00634603">
        <w:rPr>
          <w:rFonts w:ascii="Calibri" w:hAnsi="Calibri" w:cs="Calibri"/>
        </w:rPr>
        <w:t>electrolyte acidity is found to increase</w:t>
      </w:r>
      <w:r w:rsidR="009A4FA9" w:rsidRPr="00634603">
        <w:rPr>
          <w:rFonts w:ascii="Calibri" w:hAnsi="Calibri" w:cs="Calibri"/>
        </w:rPr>
        <w:t xml:space="preserve"> over deep or repeated</w:t>
      </w:r>
      <w:r w:rsidR="00944EF7" w:rsidRPr="00634603">
        <w:rPr>
          <w:rFonts w:ascii="Calibri" w:hAnsi="Calibri" w:cs="Calibri"/>
        </w:rPr>
        <w:t xml:space="preserve"> </w:t>
      </w:r>
      <w:r w:rsidR="00944EF7" w:rsidRPr="00634603">
        <w:rPr>
          <w:rFonts w:ascii="Calibri" w:hAnsi="Calibri" w:cs="Calibri"/>
        </w:rPr>
        <w:t>cycles</w:t>
      </w:r>
      <w:r w:rsidR="00B53B0A" w:rsidRPr="00634603">
        <w:rPr>
          <w:rFonts w:ascii="Calibri" w:hAnsi="Calibri" w:cs="Calibri"/>
          <w:vertAlign w:val="superscript"/>
        </w:rPr>
        <w:t>11</w:t>
      </w:r>
      <w:r w:rsidR="005029AB" w:rsidRPr="00634603">
        <w:rPr>
          <w:rFonts w:ascii="Calibri" w:hAnsi="Calibri" w:cs="Calibri"/>
        </w:rPr>
        <w:t>,</w:t>
      </w:r>
      <w:r w:rsidR="00944EF7" w:rsidRPr="00634603">
        <w:rPr>
          <w:rFonts w:ascii="Calibri" w:hAnsi="Calibri" w:cs="Calibri"/>
        </w:rPr>
        <w:t xml:space="preserve"> and protons </w:t>
      </w:r>
      <w:r w:rsidR="009A4FA9" w:rsidRPr="00634603">
        <w:rPr>
          <w:rFonts w:ascii="Calibri" w:hAnsi="Calibri" w:cs="Calibri"/>
        </w:rPr>
        <w:t xml:space="preserve">are suggested to </w:t>
      </w:r>
      <w:r w:rsidR="00C64EDF" w:rsidRPr="00634603">
        <w:rPr>
          <w:rFonts w:ascii="Calibri" w:hAnsi="Calibri" w:cs="Calibri"/>
        </w:rPr>
        <w:t>induce the</w:t>
      </w:r>
      <w:r w:rsidR="00180F91" w:rsidRPr="00634603">
        <w:rPr>
          <w:rFonts w:ascii="Calibri" w:hAnsi="Calibri" w:cs="Calibri"/>
        </w:rPr>
        <w:t xml:space="preserve"> </w:t>
      </w:r>
      <w:r w:rsidR="00C64EDF" w:rsidRPr="00634603">
        <w:rPr>
          <w:rFonts w:ascii="Calibri" w:hAnsi="Calibri" w:cs="Calibri"/>
        </w:rPr>
        <w:t>generation of</w:t>
      </w:r>
      <w:r w:rsidR="00914294" w:rsidRPr="00634603">
        <w:rPr>
          <w:rFonts w:ascii="Calibri" w:hAnsi="Calibri" w:cs="Calibri"/>
        </w:rPr>
        <w:t xml:space="preserve"> </w:t>
      </w:r>
      <w:r w:rsidR="00C64EDF" w:rsidRPr="00634603">
        <w:rPr>
          <w:rFonts w:ascii="Calibri" w:hAnsi="Calibri" w:cs="Calibri"/>
        </w:rPr>
        <w:t>a passivation layer of</w:t>
      </w:r>
      <w:r w:rsidR="00944EF7" w:rsidRPr="00634603">
        <w:rPr>
          <w:rFonts w:ascii="Calibri" w:hAnsi="Calibri" w:cs="Calibri"/>
        </w:rPr>
        <w:t xml:space="preserve"> non-stoichiometric </w:t>
      </w:r>
      <w:r w:rsidR="00944EF7" w:rsidRPr="00634603">
        <w:rPr>
          <w:rFonts w:ascii="Calibri" w:hAnsi="Calibri" w:cs="Calibri"/>
        </w:rPr>
        <w:t>PbO</w:t>
      </w:r>
      <w:r w:rsidR="00944EF7" w:rsidRPr="00634603">
        <w:rPr>
          <w:rFonts w:ascii="Calibri" w:hAnsi="Calibri" w:cs="Calibri"/>
          <w:vertAlign w:val="subscript"/>
        </w:rPr>
        <w:t>x</w:t>
      </w:r>
      <w:r w:rsidR="00B53B0A" w:rsidRPr="00634603">
        <w:rPr>
          <w:rFonts w:ascii="Calibri" w:hAnsi="Calibri" w:cs="Calibri"/>
          <w:vertAlign w:val="superscript"/>
        </w:rPr>
        <w:t>12</w:t>
      </w:r>
      <w:r w:rsidR="00970C07" w:rsidRPr="00634603">
        <w:rPr>
          <w:rFonts w:ascii="Calibri" w:hAnsi="Calibri" w:cs="Calibri"/>
          <w:vertAlign w:val="superscript"/>
        </w:rPr>
        <w:t>,</w:t>
      </w:r>
      <w:r w:rsidR="00B53B0A" w:rsidRPr="00634603">
        <w:rPr>
          <w:rFonts w:ascii="Calibri" w:hAnsi="Calibri" w:cs="Calibri"/>
          <w:vertAlign w:val="superscript"/>
        </w:rPr>
        <w:t>13</w:t>
      </w:r>
      <w:r w:rsidR="00944EF7" w:rsidRPr="00634603">
        <w:rPr>
          <w:rFonts w:ascii="Calibri" w:hAnsi="Calibri" w:cs="Calibri"/>
        </w:rPr>
        <w:t>. The shedding of PbO</w:t>
      </w:r>
      <w:r w:rsidR="00944EF7" w:rsidRPr="00634603">
        <w:rPr>
          <w:rFonts w:ascii="Calibri" w:hAnsi="Calibri" w:cs="Calibri"/>
          <w:vertAlign w:val="subscript"/>
        </w:rPr>
        <w:t>2</w:t>
      </w:r>
      <w:r w:rsidR="009A4FA9" w:rsidRPr="00634603">
        <w:rPr>
          <w:rFonts w:ascii="Calibri" w:hAnsi="Calibri" w:cs="Calibri"/>
        </w:rPr>
        <w:t xml:space="preserve"> is another phenomenon related to</w:t>
      </w:r>
      <w:r w:rsidR="00944EF7" w:rsidRPr="00634603">
        <w:rPr>
          <w:rFonts w:ascii="Calibri" w:hAnsi="Calibri" w:cs="Calibri"/>
        </w:rPr>
        <w:t xml:space="preserve"> SLFB degradation. </w:t>
      </w:r>
      <w:r w:rsidR="00634603">
        <w:rPr>
          <w:rFonts w:ascii="Calibri" w:hAnsi="Calibri" w:cs="Calibri"/>
        </w:rPr>
        <w:t>S</w:t>
      </w:r>
      <w:r w:rsidR="00223290" w:rsidRPr="00634603">
        <w:rPr>
          <w:rFonts w:ascii="Calibri" w:hAnsi="Calibri" w:cs="Calibri"/>
        </w:rPr>
        <w:t>hed</w:t>
      </w:r>
      <w:r w:rsidR="00223290" w:rsidRPr="00634603">
        <w:rPr>
          <w:rFonts w:ascii="Calibri" w:hAnsi="Calibri" w:cs="Calibri"/>
        </w:rPr>
        <w:t xml:space="preserve"> </w:t>
      </w:r>
      <w:r w:rsidR="00944EF7" w:rsidRPr="00634603">
        <w:rPr>
          <w:rFonts w:ascii="Calibri" w:hAnsi="Calibri" w:cs="Calibri"/>
        </w:rPr>
        <w:t>PbO</w:t>
      </w:r>
      <w:r w:rsidR="00944EF7" w:rsidRPr="00634603">
        <w:rPr>
          <w:rFonts w:ascii="Calibri" w:hAnsi="Calibri" w:cs="Calibri"/>
          <w:vertAlign w:val="subscript"/>
        </w:rPr>
        <w:t xml:space="preserve">2 </w:t>
      </w:r>
      <w:r w:rsidR="00944EF7" w:rsidRPr="00634603">
        <w:rPr>
          <w:rFonts w:ascii="Calibri" w:hAnsi="Calibri" w:cs="Calibri"/>
        </w:rPr>
        <w:t>particles are irreversible a</w:t>
      </w:r>
      <w:r w:rsidR="00C64EDF" w:rsidRPr="00634603">
        <w:rPr>
          <w:rFonts w:ascii="Calibri" w:hAnsi="Calibri" w:cs="Calibri"/>
        </w:rPr>
        <w:t xml:space="preserve">nd can no longer be </w:t>
      </w:r>
      <w:r w:rsidR="00223290" w:rsidRPr="00634603">
        <w:rPr>
          <w:rFonts w:ascii="Calibri" w:hAnsi="Calibri" w:cs="Calibri"/>
        </w:rPr>
        <w:t>utilized</w:t>
      </w:r>
      <w:r w:rsidR="00944EF7" w:rsidRPr="00634603">
        <w:rPr>
          <w:rFonts w:ascii="Calibri" w:hAnsi="Calibri" w:cs="Calibri"/>
        </w:rPr>
        <w:t>. The co</w:t>
      </w:r>
      <w:r w:rsidR="00D548E2" w:rsidRPr="00634603">
        <w:rPr>
          <w:rFonts w:ascii="Calibri" w:hAnsi="Calibri" w:cs="Calibri"/>
        </w:rPr>
        <w:t>u</w:t>
      </w:r>
      <w:r w:rsidR="00944EF7" w:rsidRPr="00634603">
        <w:rPr>
          <w:rFonts w:ascii="Calibri" w:hAnsi="Calibri" w:cs="Calibri"/>
        </w:rPr>
        <w:t>l</w:t>
      </w:r>
      <w:r w:rsidR="00D548E2" w:rsidRPr="00634603">
        <w:rPr>
          <w:rFonts w:ascii="Calibri" w:hAnsi="Calibri" w:cs="Calibri"/>
        </w:rPr>
        <w:t>o</w:t>
      </w:r>
      <w:r w:rsidR="00944EF7" w:rsidRPr="00634603">
        <w:rPr>
          <w:rFonts w:ascii="Calibri" w:hAnsi="Calibri" w:cs="Calibri"/>
        </w:rPr>
        <w:t>mbic efficiency</w:t>
      </w:r>
      <w:r w:rsidR="009A4FA9" w:rsidRPr="00634603">
        <w:rPr>
          <w:rFonts w:ascii="Calibri" w:hAnsi="Calibri" w:cs="Calibri"/>
        </w:rPr>
        <w:t xml:space="preserve"> (CE)</w:t>
      </w:r>
      <w:r w:rsidR="00944EF7" w:rsidRPr="00634603">
        <w:rPr>
          <w:rFonts w:ascii="Calibri" w:hAnsi="Calibri" w:cs="Calibri"/>
        </w:rPr>
        <w:t xml:space="preserve"> of SLFBs </w:t>
      </w:r>
      <w:r w:rsidR="00914294" w:rsidRPr="00634603">
        <w:rPr>
          <w:rFonts w:ascii="Calibri" w:hAnsi="Calibri" w:cs="Calibri"/>
        </w:rPr>
        <w:t xml:space="preserve">consequentially </w:t>
      </w:r>
      <w:r w:rsidR="00944EF7" w:rsidRPr="00634603">
        <w:rPr>
          <w:rFonts w:ascii="Calibri" w:hAnsi="Calibri" w:cs="Calibri"/>
        </w:rPr>
        <w:t xml:space="preserve">declines </w:t>
      </w:r>
      <w:r w:rsidR="00634603" w:rsidRPr="00634603">
        <w:rPr>
          <w:rFonts w:ascii="Calibri" w:hAnsi="Calibri" w:cs="Calibri"/>
        </w:rPr>
        <w:t>because of</w:t>
      </w:r>
      <w:r w:rsidR="00944EF7" w:rsidRPr="00634603">
        <w:rPr>
          <w:rFonts w:ascii="Calibri" w:hAnsi="Calibri" w:cs="Calibri"/>
        </w:rPr>
        <w:t xml:space="preserve"> imbalanc</w:t>
      </w:r>
      <w:r w:rsidR="009A4FA9" w:rsidRPr="00634603">
        <w:rPr>
          <w:rFonts w:ascii="Calibri" w:hAnsi="Calibri" w:cs="Calibri"/>
        </w:rPr>
        <w:t>ed electrochemical reactions as well as</w:t>
      </w:r>
      <w:r w:rsidR="00944EF7" w:rsidRPr="00634603">
        <w:rPr>
          <w:rFonts w:ascii="Calibri" w:hAnsi="Calibri" w:cs="Calibri"/>
        </w:rPr>
        <w:t xml:space="preserve"> accumulated elec</w:t>
      </w:r>
      <w:r w:rsidR="00007757" w:rsidRPr="00634603">
        <w:rPr>
          <w:rFonts w:ascii="Calibri" w:hAnsi="Calibri" w:cs="Calibri"/>
        </w:rPr>
        <w:t>trodeposits at both electrodes.</w:t>
      </w:r>
      <w:r w:rsidR="00C825FE" w:rsidRPr="00634603">
        <w:rPr>
          <w:rFonts w:ascii="Calibri" w:hAnsi="Calibri" w:cs="Calibri"/>
        </w:rPr>
        <w:t xml:space="preserve"> </w:t>
      </w:r>
      <w:r w:rsidR="00944EF7" w:rsidRPr="00634603">
        <w:rPr>
          <w:rFonts w:ascii="Calibri" w:hAnsi="Calibri" w:cs="Calibri"/>
        </w:rPr>
        <w:t xml:space="preserve">To extend cycle life of SLFBs, stabilizing </w:t>
      </w:r>
      <w:r w:rsidR="005029AB" w:rsidRPr="00634603">
        <w:rPr>
          <w:rFonts w:ascii="Calibri" w:hAnsi="Calibri" w:cs="Calibri"/>
        </w:rPr>
        <w:t xml:space="preserve">the </w:t>
      </w:r>
      <w:r w:rsidR="00944EF7" w:rsidRPr="00634603">
        <w:rPr>
          <w:rFonts w:ascii="Calibri" w:hAnsi="Calibri" w:cs="Calibri"/>
        </w:rPr>
        <w:t>pH fluctuati</w:t>
      </w:r>
      <w:r w:rsidR="009A4FA9" w:rsidRPr="00634603">
        <w:rPr>
          <w:rFonts w:ascii="Calibri" w:hAnsi="Calibri" w:cs="Calibri"/>
        </w:rPr>
        <w:t xml:space="preserve">on and electrodeposit structure </w:t>
      </w:r>
      <w:r w:rsidR="00B64F9B" w:rsidRPr="00634603">
        <w:rPr>
          <w:rFonts w:ascii="Calibri" w:hAnsi="Calibri" w:cs="Calibri"/>
        </w:rPr>
        <w:t xml:space="preserve">are </w:t>
      </w:r>
      <w:r w:rsidR="00944EF7" w:rsidRPr="00634603">
        <w:rPr>
          <w:rFonts w:ascii="Calibri" w:hAnsi="Calibri" w:cs="Calibri"/>
        </w:rPr>
        <w:t>critical</w:t>
      </w:r>
      <w:r w:rsidR="00914294" w:rsidRPr="00634603">
        <w:rPr>
          <w:rFonts w:ascii="Calibri" w:hAnsi="Calibri" w:cs="Calibri"/>
        </w:rPr>
        <w:t xml:space="preserve">. </w:t>
      </w:r>
      <w:r w:rsidR="00C825FE" w:rsidRPr="00634603">
        <w:rPr>
          <w:rFonts w:ascii="Calibri" w:hAnsi="Calibri" w:cs="Calibri"/>
        </w:rPr>
        <w:t xml:space="preserve">A recent paper demonstrates an enhanced performance </w:t>
      </w:r>
      <w:r w:rsidR="00B64F9B" w:rsidRPr="00634603">
        <w:rPr>
          <w:rFonts w:ascii="Calibri" w:hAnsi="Calibri" w:cs="Calibri"/>
        </w:rPr>
        <w:t xml:space="preserve">and extended cycle life </w:t>
      </w:r>
      <w:r w:rsidR="00C825FE" w:rsidRPr="00634603">
        <w:rPr>
          <w:rFonts w:ascii="Calibri" w:hAnsi="Calibri" w:cs="Calibri"/>
        </w:rPr>
        <w:t>of SLFBs with addition of sodium acetate</w:t>
      </w:r>
      <w:r w:rsidR="00B64F9B" w:rsidRPr="00634603">
        <w:rPr>
          <w:rFonts w:ascii="Calibri" w:hAnsi="Calibri" w:cs="Calibri"/>
        </w:rPr>
        <w:t xml:space="preserve"> (NaOAc)</w:t>
      </w:r>
      <w:r w:rsidR="00C825FE" w:rsidRPr="00634603">
        <w:rPr>
          <w:rFonts w:ascii="Calibri" w:hAnsi="Calibri" w:cs="Calibri"/>
        </w:rPr>
        <w:t xml:space="preserve"> in methanesulfonic electrolyte</w:t>
      </w:r>
      <w:r w:rsidR="00B53B0A" w:rsidRPr="00634603">
        <w:rPr>
          <w:rFonts w:ascii="Calibri" w:hAnsi="Calibri" w:cs="Calibri"/>
          <w:vertAlign w:val="superscript"/>
        </w:rPr>
        <w:t>11</w:t>
      </w:r>
      <w:r w:rsidR="00C825FE" w:rsidRPr="00634603">
        <w:rPr>
          <w:rFonts w:ascii="Calibri" w:hAnsi="Calibri" w:cs="Calibri"/>
        </w:rPr>
        <w:t xml:space="preserve">. </w:t>
      </w:r>
    </w:p>
    <w:p w14:paraId="1446DBE5" w14:textId="77777777" w:rsidR="00867A04" w:rsidRPr="00634603" w:rsidRDefault="00867A04" w:rsidP="002931BA">
      <w:pPr>
        <w:contextualSpacing/>
        <w:rPr>
          <w:rFonts w:ascii="Calibri" w:hAnsi="Calibri" w:cs="Calibri"/>
        </w:rPr>
      </w:pPr>
    </w:p>
    <w:p w14:paraId="4954C364" w14:textId="1178214B" w:rsidR="00944EF7" w:rsidRPr="00634603" w:rsidRDefault="00C825FE" w:rsidP="002931BA">
      <w:pPr>
        <w:contextualSpacing/>
        <w:rPr>
          <w:rFonts w:ascii="Calibri" w:hAnsi="Calibri" w:cs="Calibri"/>
        </w:rPr>
      </w:pPr>
      <w:r w:rsidRPr="00634603">
        <w:rPr>
          <w:rFonts w:ascii="Calibri" w:hAnsi="Calibri" w:cs="Calibri"/>
        </w:rPr>
        <w:t xml:space="preserve">Here, a detailed </w:t>
      </w:r>
      <w:r w:rsidR="00223290" w:rsidRPr="00634603">
        <w:rPr>
          <w:rFonts w:ascii="Calibri" w:hAnsi="Calibri" w:cs="Calibri"/>
        </w:rPr>
        <w:t>protocol</w:t>
      </w:r>
      <w:r w:rsidRPr="00634603">
        <w:rPr>
          <w:rFonts w:ascii="Calibri" w:hAnsi="Calibri" w:cs="Calibri"/>
        </w:rPr>
        <w:t xml:space="preserve"> for employing</w:t>
      </w:r>
      <w:r w:rsidR="00914294" w:rsidRPr="00634603">
        <w:rPr>
          <w:rFonts w:ascii="Calibri" w:hAnsi="Calibri" w:cs="Calibri"/>
        </w:rPr>
        <w:t xml:space="preserve"> </w:t>
      </w:r>
      <w:r w:rsidR="00B64F9B" w:rsidRPr="00634603">
        <w:rPr>
          <w:rFonts w:ascii="Calibri" w:hAnsi="Calibri" w:cs="Calibri"/>
        </w:rPr>
        <w:t>NaOAc</w:t>
      </w:r>
      <w:r w:rsidR="00031965" w:rsidRPr="00634603">
        <w:rPr>
          <w:rFonts w:ascii="Calibri" w:hAnsi="Calibri" w:cs="Calibri"/>
        </w:rPr>
        <w:t xml:space="preserve"> as an</w:t>
      </w:r>
      <w:r w:rsidR="00944EF7" w:rsidRPr="00634603">
        <w:rPr>
          <w:rFonts w:ascii="Calibri" w:hAnsi="Calibri" w:cs="Calibri"/>
        </w:rPr>
        <w:t xml:space="preserve"> additive to the methanesulfonic electrolyte in SLFBs</w:t>
      </w:r>
      <w:r w:rsidRPr="00634603">
        <w:rPr>
          <w:rFonts w:ascii="Calibri" w:hAnsi="Calibri" w:cs="Calibri"/>
        </w:rPr>
        <w:t xml:space="preserve"> </w:t>
      </w:r>
      <w:r w:rsidRPr="00634603">
        <w:rPr>
          <w:rFonts w:ascii="Calibri" w:hAnsi="Calibri" w:cs="Calibri"/>
        </w:rPr>
        <w:t>is described</w:t>
      </w:r>
      <w:r w:rsidR="005029AB" w:rsidRPr="00634603">
        <w:rPr>
          <w:rFonts w:ascii="Calibri" w:hAnsi="Calibri" w:cs="Calibri"/>
        </w:rPr>
        <w:t>. T</w:t>
      </w:r>
      <w:r w:rsidR="00D12F1B" w:rsidRPr="00634603">
        <w:rPr>
          <w:rFonts w:ascii="Calibri" w:hAnsi="Calibri" w:cs="Calibri"/>
        </w:rPr>
        <w:t>he SLFB</w:t>
      </w:r>
      <w:r w:rsidR="005029AB" w:rsidRPr="00634603">
        <w:rPr>
          <w:rFonts w:ascii="Calibri" w:hAnsi="Calibri" w:cs="Calibri"/>
        </w:rPr>
        <w:t xml:space="preserve"> performance is</w:t>
      </w:r>
      <w:r w:rsidR="00D12F1B" w:rsidRPr="00634603">
        <w:rPr>
          <w:rFonts w:ascii="Calibri" w:hAnsi="Calibri" w:cs="Calibri"/>
        </w:rPr>
        <w:t xml:space="preserve"> </w:t>
      </w:r>
      <w:r w:rsidR="005029AB" w:rsidRPr="00634603">
        <w:rPr>
          <w:rFonts w:ascii="Calibri" w:hAnsi="Calibri" w:cs="Calibri"/>
        </w:rPr>
        <w:t xml:space="preserve">shown to be </w:t>
      </w:r>
      <w:r w:rsidR="00D12F1B" w:rsidRPr="00634603">
        <w:rPr>
          <w:rFonts w:ascii="Calibri" w:hAnsi="Calibri" w:cs="Calibri"/>
        </w:rPr>
        <w:t xml:space="preserve">enhanced </w:t>
      </w:r>
      <w:r w:rsidR="009A4FA9" w:rsidRPr="00634603">
        <w:rPr>
          <w:rFonts w:ascii="Calibri" w:hAnsi="Calibri" w:cs="Calibri"/>
        </w:rPr>
        <w:t>and the life</w:t>
      </w:r>
      <w:r w:rsidR="00D12F1B" w:rsidRPr="00634603">
        <w:rPr>
          <w:rFonts w:ascii="Calibri" w:hAnsi="Calibri" w:cs="Calibri"/>
        </w:rPr>
        <w:t>span can be</w:t>
      </w:r>
      <w:r w:rsidR="00944EF7" w:rsidRPr="00634603">
        <w:rPr>
          <w:rFonts w:ascii="Calibri" w:hAnsi="Calibri" w:cs="Calibri"/>
        </w:rPr>
        <w:t xml:space="preserve"> extended </w:t>
      </w:r>
      <w:r w:rsidR="005029AB" w:rsidRPr="00634603">
        <w:rPr>
          <w:rFonts w:ascii="Calibri" w:hAnsi="Calibri" w:cs="Calibri"/>
        </w:rPr>
        <w:t>by over 50% in comparison to SLFBs without NaOAc additives</w:t>
      </w:r>
      <w:r w:rsidR="00944EF7" w:rsidRPr="00634603">
        <w:rPr>
          <w:rFonts w:ascii="Calibri" w:hAnsi="Calibri" w:cs="Calibri"/>
        </w:rPr>
        <w:t xml:space="preserve">. </w:t>
      </w:r>
      <w:r w:rsidRPr="00634603">
        <w:rPr>
          <w:rFonts w:ascii="Calibri" w:hAnsi="Calibri" w:cs="Calibri"/>
        </w:rPr>
        <w:t>In additio</w:t>
      </w:r>
      <w:r w:rsidR="00F20E11" w:rsidRPr="00634603">
        <w:rPr>
          <w:rFonts w:ascii="Calibri" w:hAnsi="Calibri" w:cs="Calibri"/>
        </w:rPr>
        <w:t xml:space="preserve">n, procedures for throwing index (TI) </w:t>
      </w:r>
      <w:r w:rsidRPr="00634603">
        <w:rPr>
          <w:rFonts w:ascii="Calibri" w:hAnsi="Calibri" w:cs="Calibri"/>
        </w:rPr>
        <w:t xml:space="preserve">measurement </w:t>
      </w:r>
      <w:r w:rsidR="007A003C" w:rsidRPr="00634603">
        <w:rPr>
          <w:rFonts w:ascii="Calibri" w:hAnsi="Calibri" w:cs="Calibri"/>
        </w:rPr>
        <w:t>are illustra</w:t>
      </w:r>
      <w:r w:rsidR="00B64F9B" w:rsidRPr="00634603">
        <w:rPr>
          <w:rFonts w:ascii="Calibri" w:hAnsi="Calibri" w:cs="Calibri"/>
        </w:rPr>
        <w:t>ted for the purpose of quantitative comparison</w:t>
      </w:r>
      <w:r w:rsidR="007A003C" w:rsidRPr="00634603">
        <w:rPr>
          <w:rFonts w:ascii="Calibri" w:hAnsi="Calibri" w:cs="Calibri"/>
        </w:rPr>
        <w:t xml:space="preserve"> </w:t>
      </w:r>
      <w:r w:rsidR="00B64F9B" w:rsidRPr="00634603">
        <w:rPr>
          <w:rFonts w:ascii="Calibri" w:hAnsi="Calibri" w:cs="Calibri"/>
        </w:rPr>
        <w:t xml:space="preserve">of </w:t>
      </w:r>
      <w:r w:rsidR="007A003C" w:rsidRPr="00634603">
        <w:rPr>
          <w:rFonts w:ascii="Calibri" w:hAnsi="Calibri" w:cs="Calibri"/>
        </w:rPr>
        <w:t>additive effect</w:t>
      </w:r>
      <w:r w:rsidR="00B64F9B" w:rsidRPr="00634603">
        <w:rPr>
          <w:rFonts w:ascii="Calibri" w:hAnsi="Calibri" w:cs="Calibri"/>
        </w:rPr>
        <w:t>s</w:t>
      </w:r>
      <w:r w:rsidR="007A003C" w:rsidRPr="00634603">
        <w:rPr>
          <w:rFonts w:ascii="Calibri" w:hAnsi="Calibri" w:cs="Calibri"/>
        </w:rPr>
        <w:t xml:space="preserve"> on electrodeposition. Finally, a </w:t>
      </w:r>
      <w:r w:rsidR="00410F08" w:rsidRPr="00634603">
        <w:rPr>
          <w:rFonts w:ascii="Calibri" w:hAnsi="Calibri" w:cs="Calibri"/>
        </w:rPr>
        <w:t>scanning electron microscopy (</w:t>
      </w:r>
      <w:r w:rsidR="007A003C" w:rsidRPr="00634603">
        <w:rPr>
          <w:rFonts w:ascii="Calibri" w:hAnsi="Calibri" w:cs="Calibri"/>
        </w:rPr>
        <w:t>SEM</w:t>
      </w:r>
      <w:r w:rsidR="00410F08" w:rsidRPr="00634603">
        <w:rPr>
          <w:rFonts w:ascii="Calibri" w:hAnsi="Calibri" w:cs="Calibri"/>
        </w:rPr>
        <w:t>)</w:t>
      </w:r>
      <w:r w:rsidR="007A003C" w:rsidRPr="00634603">
        <w:rPr>
          <w:rFonts w:ascii="Calibri" w:hAnsi="Calibri" w:cs="Calibri"/>
        </w:rPr>
        <w:t xml:space="preserve"> sample preparation </w:t>
      </w:r>
      <w:r w:rsidR="00BC67DD" w:rsidRPr="00634603">
        <w:rPr>
          <w:rFonts w:ascii="Calibri" w:hAnsi="Calibri" w:cs="Calibri"/>
        </w:rPr>
        <w:t xml:space="preserve">method </w:t>
      </w:r>
      <w:r w:rsidR="007A003C" w:rsidRPr="00634603">
        <w:rPr>
          <w:rFonts w:ascii="Calibri" w:hAnsi="Calibri" w:cs="Calibri"/>
        </w:rPr>
        <w:t xml:space="preserve">for </w:t>
      </w:r>
      <w:r w:rsidR="00F20E11" w:rsidRPr="00634603">
        <w:rPr>
          <w:rFonts w:ascii="Calibri" w:hAnsi="Calibri" w:cs="Calibri"/>
        </w:rPr>
        <w:t xml:space="preserve">electrodeposit on </w:t>
      </w:r>
      <w:r w:rsidR="007A003C" w:rsidRPr="00634603">
        <w:rPr>
          <w:rFonts w:ascii="Calibri" w:hAnsi="Calibri" w:cs="Calibri"/>
        </w:rPr>
        <w:t>SLFB electrodes is described and the additive impact on electrodeposit is manifested</w:t>
      </w:r>
      <w:r w:rsidR="00B64F9B" w:rsidRPr="00634603">
        <w:rPr>
          <w:rFonts w:ascii="Calibri" w:hAnsi="Calibri" w:cs="Calibri"/>
        </w:rPr>
        <w:t xml:space="preserve"> in acquired </w:t>
      </w:r>
      <w:r w:rsidR="001A193E" w:rsidRPr="00634603">
        <w:rPr>
          <w:rFonts w:ascii="Calibri" w:eastAsiaTheme="minorEastAsia" w:hAnsi="Calibri" w:cs="Calibri" w:hint="eastAsia"/>
          <w:lang w:eastAsia="zh-TW"/>
        </w:rPr>
        <w:t>image</w:t>
      </w:r>
      <w:r w:rsidR="001A193E" w:rsidRPr="00634603">
        <w:rPr>
          <w:rFonts w:ascii="Calibri" w:hAnsi="Calibri" w:cs="Calibri"/>
        </w:rPr>
        <w:t>s</w:t>
      </w:r>
      <w:r w:rsidR="007A003C" w:rsidRPr="00634603">
        <w:rPr>
          <w:rFonts w:ascii="Calibri" w:hAnsi="Calibri" w:cs="Calibri"/>
        </w:rPr>
        <w:t>.</w:t>
      </w:r>
    </w:p>
    <w:p w14:paraId="055641AD" w14:textId="77777777" w:rsidR="00567D5E" w:rsidRPr="00634603" w:rsidRDefault="00567D5E" w:rsidP="002931BA">
      <w:pPr>
        <w:contextualSpacing/>
        <w:rPr>
          <w:rFonts w:ascii="Calibri" w:eastAsia="SimSun" w:hAnsi="Calibri" w:cs="Calibri"/>
        </w:rPr>
      </w:pPr>
    </w:p>
    <w:p w14:paraId="085893CD" w14:textId="7884F52B" w:rsidR="00944EF7" w:rsidRDefault="00634603" w:rsidP="002931BA">
      <w:pPr>
        <w:autoSpaceDE w:val="0"/>
        <w:autoSpaceDN w:val="0"/>
        <w:adjustRightInd w:val="0"/>
        <w:contextualSpacing/>
        <w:rPr>
          <w:rFonts w:ascii="Calibri" w:eastAsiaTheme="minorEastAsia" w:hAnsi="Calibri" w:cs="Calibri"/>
          <w:b/>
          <w:bCs/>
          <w:lang w:eastAsia="en-US"/>
        </w:rPr>
      </w:pPr>
      <w:r w:rsidRPr="00634603">
        <w:rPr>
          <w:rFonts w:ascii="Calibri" w:eastAsiaTheme="minorEastAsia" w:hAnsi="Calibri" w:cs="Calibri"/>
          <w:b/>
          <w:bCs/>
          <w:lang w:eastAsia="en-US"/>
        </w:rPr>
        <w:t>PROTOCOL:</w:t>
      </w:r>
    </w:p>
    <w:p w14:paraId="4EC14D6C" w14:textId="77777777" w:rsidR="00634603" w:rsidRPr="00634603" w:rsidRDefault="00634603" w:rsidP="002931BA">
      <w:pPr>
        <w:autoSpaceDE w:val="0"/>
        <w:autoSpaceDN w:val="0"/>
        <w:adjustRightInd w:val="0"/>
        <w:contextualSpacing/>
        <w:rPr>
          <w:rFonts w:ascii="Calibri" w:eastAsiaTheme="minorEastAsia" w:hAnsi="Calibri" w:cs="Calibri"/>
          <w:b/>
          <w:bCs/>
          <w:lang w:eastAsia="en-US"/>
        </w:rPr>
      </w:pPr>
    </w:p>
    <w:p w14:paraId="4423A0EB" w14:textId="609D0CF9" w:rsidR="00BC67DD" w:rsidRPr="000B2BCC" w:rsidRDefault="00BC67DD" w:rsidP="002931BA">
      <w:pPr>
        <w:pStyle w:val="ListParagraph"/>
        <w:numPr>
          <w:ilvl w:val="0"/>
          <w:numId w:val="18"/>
        </w:numPr>
        <w:ind w:left="0" w:firstLine="0"/>
        <w:rPr>
          <w:rFonts w:ascii="Calibri" w:hAnsi="Calibri" w:cs="Calibri"/>
          <w:b/>
          <w:highlight w:val="yellow"/>
          <w:lang w:eastAsia="zh-TW"/>
        </w:rPr>
      </w:pPr>
      <w:r w:rsidRPr="000B2BCC">
        <w:rPr>
          <w:rFonts w:ascii="Calibri" w:eastAsiaTheme="minorEastAsia" w:hAnsi="Calibri" w:cs="Calibri" w:hint="eastAsia"/>
          <w:b/>
          <w:highlight w:val="yellow"/>
          <w:lang w:eastAsia="zh-TW"/>
        </w:rPr>
        <w:t>Co</w:t>
      </w:r>
      <w:r w:rsidRPr="000B2BCC">
        <w:rPr>
          <w:rFonts w:ascii="Calibri" w:eastAsiaTheme="minorEastAsia" w:hAnsi="Calibri" w:cs="Calibri"/>
          <w:b/>
          <w:highlight w:val="yellow"/>
          <w:lang w:eastAsia="zh-TW"/>
        </w:rPr>
        <w:t xml:space="preserve">nstruction of a SLFB </w:t>
      </w:r>
      <w:r w:rsidR="00634603" w:rsidRPr="000B2BCC">
        <w:rPr>
          <w:rFonts w:ascii="Calibri" w:eastAsiaTheme="minorEastAsia" w:hAnsi="Calibri" w:cs="Calibri"/>
          <w:b/>
          <w:highlight w:val="yellow"/>
          <w:lang w:eastAsia="zh-TW"/>
        </w:rPr>
        <w:t xml:space="preserve">Beaker Cell </w:t>
      </w:r>
      <w:r w:rsidR="00634603" w:rsidRPr="000B2BCC">
        <w:rPr>
          <w:rFonts w:ascii="Calibri" w:eastAsiaTheme="minorEastAsia" w:hAnsi="Calibri" w:cs="Calibri"/>
          <w:b/>
          <w:highlight w:val="yellow"/>
          <w:lang w:eastAsia="zh-TW"/>
        </w:rPr>
        <w:t>w</w:t>
      </w:r>
      <w:r w:rsidR="00634603" w:rsidRPr="000B2BCC">
        <w:rPr>
          <w:rFonts w:ascii="Calibri" w:eastAsiaTheme="minorEastAsia" w:hAnsi="Calibri" w:cs="Calibri"/>
          <w:b/>
          <w:highlight w:val="yellow"/>
          <w:lang w:eastAsia="zh-TW"/>
        </w:rPr>
        <w:t xml:space="preserve">ith </w:t>
      </w:r>
      <w:r w:rsidR="00634603" w:rsidRPr="000B2BCC">
        <w:rPr>
          <w:rFonts w:ascii="Calibri" w:eastAsiaTheme="minorEastAsia" w:hAnsi="Calibri" w:cs="Calibri"/>
          <w:b/>
          <w:highlight w:val="yellow"/>
          <w:lang w:eastAsia="zh-TW"/>
        </w:rPr>
        <w:t xml:space="preserve">a </w:t>
      </w:r>
      <w:r w:rsidR="00634603" w:rsidRPr="000B2BCC">
        <w:rPr>
          <w:rFonts w:ascii="Calibri" w:eastAsiaTheme="minorEastAsia" w:hAnsi="Calibri" w:cs="Calibri"/>
          <w:b/>
          <w:highlight w:val="yellow"/>
          <w:lang w:eastAsia="zh-TW"/>
        </w:rPr>
        <w:t>Sodium Acetate Additive</w:t>
      </w:r>
    </w:p>
    <w:p w14:paraId="62EA5D26" w14:textId="77777777" w:rsidR="00634603" w:rsidRPr="00634603" w:rsidRDefault="00634603" w:rsidP="002931BA">
      <w:pPr>
        <w:pStyle w:val="ListParagraph"/>
        <w:ind w:left="0"/>
        <w:rPr>
          <w:rFonts w:ascii="Calibri" w:hAnsi="Calibri" w:cs="Calibri"/>
          <w:b/>
          <w:lang w:eastAsia="zh-TW"/>
        </w:rPr>
      </w:pPr>
    </w:p>
    <w:p w14:paraId="4EF0F761" w14:textId="41CF7B62" w:rsidR="00A44F50" w:rsidRPr="00634603" w:rsidRDefault="00634603" w:rsidP="002931BA">
      <w:pPr>
        <w:contextualSpacing/>
        <w:rPr>
          <w:rFonts w:ascii="Calibri" w:eastAsiaTheme="minorEastAsia" w:hAnsi="Calibri" w:cs="Calibri"/>
          <w:lang w:eastAsia="zh-TW"/>
        </w:rPr>
      </w:pPr>
      <w:r>
        <w:rPr>
          <w:rFonts w:ascii="Calibri" w:eastAsiaTheme="minorEastAsia" w:hAnsi="Calibri" w:cs="Calibri"/>
          <w:lang w:eastAsia="zh-TW"/>
        </w:rPr>
        <w:t>NOTE</w:t>
      </w:r>
      <w:r w:rsidR="00BC67DD" w:rsidRPr="00634603">
        <w:rPr>
          <w:rFonts w:ascii="Calibri" w:eastAsiaTheme="minorEastAsia" w:hAnsi="Calibri" w:cs="Calibri"/>
          <w:lang w:eastAsia="zh-TW"/>
        </w:rPr>
        <w:t>: This section describe</w:t>
      </w:r>
      <w:r w:rsidR="00410F08" w:rsidRPr="00634603">
        <w:rPr>
          <w:rFonts w:ascii="Calibri" w:eastAsiaTheme="minorEastAsia" w:hAnsi="Calibri" w:cs="Calibri"/>
          <w:lang w:eastAsia="zh-TW"/>
        </w:rPr>
        <w:t>s</w:t>
      </w:r>
      <w:r w:rsidR="00BC67DD" w:rsidRPr="00634603">
        <w:rPr>
          <w:rFonts w:ascii="Calibri" w:eastAsiaTheme="minorEastAsia" w:hAnsi="Calibri" w:cs="Calibri"/>
          <w:lang w:eastAsia="zh-TW"/>
        </w:rPr>
        <w:t xml:space="preserve"> the procedure to construct a SLFB beaker cell with </w:t>
      </w:r>
      <w:r>
        <w:rPr>
          <w:rFonts w:ascii="Calibri" w:eastAsiaTheme="minorEastAsia" w:hAnsi="Calibri" w:cs="Calibri"/>
          <w:lang w:eastAsia="zh-TW"/>
        </w:rPr>
        <w:t xml:space="preserve">an </w:t>
      </w:r>
      <w:r w:rsidR="00BC67DD" w:rsidRPr="00634603">
        <w:rPr>
          <w:rFonts w:ascii="Calibri" w:eastAsiaTheme="minorEastAsia" w:hAnsi="Calibri" w:cs="Calibri"/>
          <w:lang w:eastAsia="zh-TW"/>
        </w:rPr>
        <w:t>additive for long-term cycling experiment. The protocol includes the electrolyte preparation with</w:t>
      </w:r>
      <w:r w:rsidR="00410F08" w:rsidRPr="00634603">
        <w:rPr>
          <w:rFonts w:ascii="Calibri" w:eastAsiaTheme="minorEastAsia" w:hAnsi="Calibri" w:cs="Calibri"/>
          <w:lang w:eastAsia="zh-TW"/>
        </w:rPr>
        <w:t xml:space="preserve"> and without additive,</w:t>
      </w:r>
      <w:r w:rsidR="00BC67DD" w:rsidRPr="00634603">
        <w:rPr>
          <w:rFonts w:ascii="Calibri" w:eastAsiaTheme="minorEastAsia" w:hAnsi="Calibri" w:cs="Calibri"/>
          <w:lang w:eastAsia="zh-TW"/>
        </w:rPr>
        <w:t xml:space="preserve"> electrode pretreatment</w:t>
      </w:r>
      <w:r w:rsidR="00410F08" w:rsidRPr="00634603">
        <w:rPr>
          <w:rFonts w:ascii="Calibri" w:eastAsiaTheme="minorEastAsia" w:hAnsi="Calibri" w:cs="Calibri"/>
          <w:lang w:eastAsia="zh-TW"/>
        </w:rPr>
        <w:t xml:space="preserve">, </w:t>
      </w:r>
      <w:r w:rsidR="001A193E" w:rsidRPr="00634603">
        <w:rPr>
          <w:rFonts w:ascii="Calibri" w:eastAsiaTheme="minorEastAsia" w:hAnsi="Calibri" w:cs="Calibri"/>
          <w:lang w:eastAsia="zh-TW"/>
        </w:rPr>
        <w:t xml:space="preserve">cell assembly, </w:t>
      </w:r>
      <w:r w:rsidR="00410F08" w:rsidRPr="00634603">
        <w:rPr>
          <w:rFonts w:ascii="Calibri" w:eastAsiaTheme="minorEastAsia" w:hAnsi="Calibri" w:cs="Calibri"/>
          <w:lang w:eastAsia="zh-TW"/>
        </w:rPr>
        <w:t>and efficiency calculations</w:t>
      </w:r>
      <w:r w:rsidR="00BC67DD" w:rsidRPr="00634603">
        <w:rPr>
          <w:rFonts w:ascii="Calibri" w:eastAsiaTheme="minorEastAsia" w:hAnsi="Calibri" w:cs="Calibri"/>
          <w:lang w:eastAsia="zh-TW"/>
        </w:rPr>
        <w:t>.</w:t>
      </w:r>
    </w:p>
    <w:p w14:paraId="56B96A10" w14:textId="77777777" w:rsidR="00C14A77" w:rsidRPr="00634603" w:rsidRDefault="00C14A77" w:rsidP="002931BA">
      <w:pPr>
        <w:contextualSpacing/>
        <w:rPr>
          <w:rFonts w:ascii="Calibri" w:eastAsiaTheme="minorEastAsia" w:hAnsi="Calibri" w:cs="Calibri"/>
          <w:lang w:eastAsia="zh-TW"/>
        </w:rPr>
      </w:pPr>
    </w:p>
    <w:p w14:paraId="75BE3F25" w14:textId="258F0AF0" w:rsidR="001B2DB1" w:rsidRPr="000B2BCC" w:rsidRDefault="00A24BF6" w:rsidP="002931BA">
      <w:pPr>
        <w:pStyle w:val="ListParagraph"/>
        <w:numPr>
          <w:ilvl w:val="1"/>
          <w:numId w:val="18"/>
        </w:numPr>
        <w:ind w:left="0" w:firstLine="0"/>
        <w:rPr>
          <w:rFonts w:ascii="Calibri" w:hAnsi="Calibri" w:cs="Calibri"/>
          <w:b/>
          <w:highlight w:val="yellow"/>
          <w:lang w:eastAsia="zh-TW"/>
        </w:rPr>
      </w:pPr>
      <w:bookmarkStart w:id="0" w:name="_Hlk525130412"/>
      <w:r w:rsidRPr="000B2BCC">
        <w:rPr>
          <w:rFonts w:ascii="Calibri" w:hAnsi="Calibri" w:cs="Calibri"/>
          <w:b/>
          <w:highlight w:val="yellow"/>
          <w:lang w:eastAsia="zh-TW"/>
        </w:rPr>
        <w:t>Preparation of</w:t>
      </w:r>
      <w:r w:rsidR="00846E87" w:rsidRPr="000B2BCC">
        <w:rPr>
          <w:rFonts w:ascii="Calibri" w:hAnsi="Calibri" w:cs="Calibri"/>
          <w:b/>
          <w:highlight w:val="yellow"/>
          <w:lang w:eastAsia="zh-TW"/>
        </w:rPr>
        <w:t xml:space="preserve"> l</w:t>
      </w:r>
      <w:r w:rsidR="00385A04" w:rsidRPr="000B2BCC">
        <w:rPr>
          <w:rFonts w:ascii="Calibri" w:hAnsi="Calibri" w:cs="Calibri"/>
          <w:b/>
          <w:highlight w:val="yellow"/>
          <w:lang w:eastAsia="zh-TW"/>
        </w:rPr>
        <w:t>ead</w:t>
      </w:r>
      <w:r w:rsidRPr="000B2BCC">
        <w:rPr>
          <w:rFonts w:ascii="Calibri" w:hAnsi="Calibri" w:cs="Calibri"/>
          <w:b/>
          <w:highlight w:val="yellow"/>
          <w:lang w:eastAsia="zh-TW"/>
        </w:rPr>
        <w:t xml:space="preserve"> </w:t>
      </w:r>
      <w:r w:rsidR="00846E87" w:rsidRPr="000B2BCC">
        <w:rPr>
          <w:rFonts w:ascii="Calibri" w:hAnsi="Calibri" w:cs="Calibri"/>
          <w:b/>
          <w:highlight w:val="yellow"/>
          <w:lang w:eastAsia="zh-TW"/>
        </w:rPr>
        <w:t>m</w:t>
      </w:r>
      <w:r w:rsidR="0058560C" w:rsidRPr="000B2BCC">
        <w:rPr>
          <w:rFonts w:ascii="Calibri" w:hAnsi="Calibri" w:cs="Calibri"/>
          <w:b/>
          <w:highlight w:val="yellow"/>
          <w:lang w:eastAsia="zh-TW"/>
        </w:rPr>
        <w:t>ethanesulfonate</w:t>
      </w:r>
      <w:r w:rsidR="003669BA" w:rsidRPr="000B2BCC">
        <w:rPr>
          <w:rFonts w:ascii="Calibri" w:hAnsi="Calibri" w:cs="Calibri"/>
          <w:b/>
          <w:highlight w:val="yellow"/>
          <w:lang w:eastAsia="zh-TW"/>
        </w:rPr>
        <w:t xml:space="preserve"> (</w:t>
      </w:r>
      <w:r w:rsidR="00552148" w:rsidRPr="000B2BCC">
        <w:rPr>
          <w:rFonts w:ascii="Calibri" w:hAnsi="Calibri" w:cs="Calibri"/>
          <w:b/>
          <w:highlight w:val="yellow"/>
          <w:lang w:eastAsia="zh-TW"/>
        </w:rPr>
        <w:t>1</w:t>
      </w:r>
      <w:r w:rsidR="001B2DB1" w:rsidRPr="000B2BCC">
        <w:rPr>
          <w:rFonts w:ascii="Calibri" w:hAnsi="Calibri" w:cs="Calibri"/>
          <w:b/>
          <w:highlight w:val="yellow"/>
          <w:lang w:eastAsia="zh-TW"/>
        </w:rPr>
        <w:t xml:space="preserve"> </w:t>
      </w:r>
      <w:r w:rsidR="00552148" w:rsidRPr="000B2BCC">
        <w:rPr>
          <w:rFonts w:ascii="Calibri" w:hAnsi="Calibri" w:cs="Calibri"/>
          <w:b/>
          <w:highlight w:val="yellow"/>
          <w:lang w:eastAsia="zh-TW"/>
        </w:rPr>
        <w:t xml:space="preserve">L, </w:t>
      </w:r>
      <w:r w:rsidR="008E08C1" w:rsidRPr="000B2BCC">
        <w:rPr>
          <w:rFonts w:ascii="Calibri" w:hAnsi="Calibri" w:cs="Calibri"/>
          <w:b/>
          <w:highlight w:val="yellow"/>
          <w:lang w:eastAsia="zh-TW"/>
        </w:rPr>
        <w:t>1</w:t>
      </w:r>
      <w:r w:rsidR="001B2DB1" w:rsidRPr="000B2BCC">
        <w:rPr>
          <w:rFonts w:ascii="Calibri" w:hAnsi="Calibri" w:cs="Calibri"/>
          <w:b/>
          <w:highlight w:val="yellow"/>
          <w:lang w:eastAsia="zh-TW"/>
        </w:rPr>
        <w:t xml:space="preserve"> </w:t>
      </w:r>
      <w:r w:rsidR="008E08C1" w:rsidRPr="000B2BCC">
        <w:rPr>
          <w:rFonts w:ascii="Calibri" w:hAnsi="Calibri" w:cs="Calibri"/>
          <w:b/>
          <w:highlight w:val="yellow"/>
          <w:lang w:eastAsia="zh-TW"/>
        </w:rPr>
        <w:t>M</w:t>
      </w:r>
      <w:r w:rsidR="000F5245" w:rsidRPr="000B2BCC">
        <w:rPr>
          <w:rFonts w:ascii="Calibri" w:hAnsi="Calibri" w:cs="Calibri"/>
          <w:b/>
          <w:highlight w:val="yellow"/>
          <w:lang w:eastAsia="zh-TW"/>
        </w:rPr>
        <w:t xml:space="preserve"> as an example</w:t>
      </w:r>
      <w:r w:rsidR="008E08C1" w:rsidRPr="000B2BCC">
        <w:rPr>
          <w:rFonts w:ascii="Calibri" w:hAnsi="Calibri" w:cs="Calibri"/>
          <w:b/>
          <w:highlight w:val="yellow"/>
          <w:lang w:eastAsia="zh-TW"/>
        </w:rPr>
        <w:t>)</w:t>
      </w:r>
    </w:p>
    <w:p w14:paraId="664C33D7" w14:textId="77777777" w:rsidR="00634603" w:rsidRPr="000B2BCC" w:rsidRDefault="00634603" w:rsidP="002931BA">
      <w:pPr>
        <w:pStyle w:val="ListParagraph"/>
        <w:ind w:left="0"/>
        <w:rPr>
          <w:rFonts w:ascii="Calibri" w:hAnsi="Calibri" w:cs="Calibri"/>
          <w:b/>
          <w:highlight w:val="yellow"/>
          <w:lang w:eastAsia="zh-TW"/>
        </w:rPr>
      </w:pPr>
    </w:p>
    <w:p w14:paraId="7B067EED" w14:textId="773D430C" w:rsidR="003C379C" w:rsidRPr="000B2BCC" w:rsidRDefault="00A44F50" w:rsidP="002931BA">
      <w:pPr>
        <w:pStyle w:val="ListParagraph"/>
        <w:numPr>
          <w:ilvl w:val="2"/>
          <w:numId w:val="18"/>
        </w:numPr>
        <w:ind w:left="0" w:firstLine="0"/>
        <w:rPr>
          <w:rFonts w:ascii="Calibri" w:hAnsi="Calibri" w:cs="Calibri"/>
          <w:b/>
          <w:highlight w:val="yellow"/>
          <w:lang w:eastAsia="zh-TW"/>
        </w:rPr>
      </w:pPr>
      <w:r w:rsidRPr="000B2BCC">
        <w:rPr>
          <w:rFonts w:ascii="Calibri" w:hAnsi="Calibri" w:cs="Calibri"/>
          <w:highlight w:val="yellow"/>
          <w:lang w:eastAsia="zh-TW"/>
        </w:rPr>
        <w:t>In the fume hood, a</w:t>
      </w:r>
      <w:r w:rsidR="00367EFA" w:rsidRPr="000B2BCC">
        <w:rPr>
          <w:rFonts w:ascii="Calibri" w:hAnsi="Calibri" w:cs="Calibri"/>
          <w:highlight w:val="yellow"/>
          <w:lang w:eastAsia="zh-TW"/>
        </w:rPr>
        <w:t>dd</w:t>
      </w:r>
      <w:r w:rsidR="00367EFA" w:rsidRPr="000B2BCC">
        <w:rPr>
          <w:rFonts w:ascii="Calibri" w:hAnsi="Calibri" w:cs="Calibri"/>
          <w:highlight w:val="yellow"/>
          <w:lang w:eastAsia="zh-TW"/>
        </w:rPr>
        <w:t xml:space="preserve"> </w:t>
      </w:r>
      <w:r w:rsidR="00C715A4" w:rsidRPr="000B2BCC">
        <w:rPr>
          <w:rFonts w:ascii="Calibri" w:hAnsi="Calibri" w:cs="Calibri"/>
          <w:highlight w:val="yellow"/>
          <w:lang w:eastAsia="zh-TW"/>
        </w:rPr>
        <w:t>274.6</w:t>
      </w:r>
      <w:r w:rsidR="003D39A1" w:rsidRPr="000B2BCC">
        <w:rPr>
          <w:rFonts w:ascii="Calibri" w:hAnsi="Calibri" w:cs="Calibri"/>
          <w:highlight w:val="yellow"/>
          <w:lang w:eastAsia="zh-TW"/>
        </w:rPr>
        <w:t xml:space="preserve"> </w:t>
      </w:r>
      <w:r w:rsidR="00385A04" w:rsidRPr="000B2BCC">
        <w:rPr>
          <w:rFonts w:ascii="Calibri" w:hAnsi="Calibri" w:cs="Calibri"/>
          <w:highlight w:val="yellow"/>
          <w:lang w:eastAsia="zh-TW"/>
        </w:rPr>
        <w:t xml:space="preserve">g of </w:t>
      </w:r>
      <w:r w:rsidR="00904258" w:rsidRPr="000B2BCC">
        <w:rPr>
          <w:rFonts w:ascii="Calibri" w:hAnsi="Calibri" w:cs="Calibri"/>
          <w:highlight w:val="yellow"/>
        </w:rPr>
        <w:t>m</w:t>
      </w:r>
      <w:r w:rsidR="003669BA" w:rsidRPr="000B2BCC">
        <w:rPr>
          <w:rFonts w:ascii="Calibri" w:hAnsi="Calibri" w:cs="Calibri"/>
          <w:highlight w:val="yellow"/>
        </w:rPr>
        <w:t>ethanesulfonic acid (MSA</w:t>
      </w:r>
      <w:r w:rsidR="00385A04" w:rsidRPr="000B2BCC">
        <w:rPr>
          <w:rFonts w:ascii="Calibri" w:hAnsi="Calibri" w:cs="Calibri"/>
          <w:highlight w:val="yellow"/>
        </w:rPr>
        <w:t>, 70%</w:t>
      </w:r>
      <w:r w:rsidR="00A03D51" w:rsidRPr="000B2BCC">
        <w:rPr>
          <w:rFonts w:ascii="Calibri" w:hAnsi="Calibri" w:cs="Calibri"/>
          <w:highlight w:val="yellow"/>
        </w:rPr>
        <w:t>)</w:t>
      </w:r>
      <w:r w:rsidR="008E08C1" w:rsidRPr="000B2BCC">
        <w:rPr>
          <w:rFonts w:ascii="Calibri" w:hAnsi="Calibri" w:cs="Calibri"/>
          <w:highlight w:val="yellow"/>
        </w:rPr>
        <w:t xml:space="preserve"> </w:t>
      </w:r>
      <w:r w:rsidR="00A03D51" w:rsidRPr="000B2BCC">
        <w:rPr>
          <w:rFonts w:ascii="Calibri" w:hAnsi="Calibri" w:cs="Calibri"/>
          <w:highlight w:val="yellow"/>
        </w:rPr>
        <w:t xml:space="preserve">to a </w:t>
      </w:r>
      <w:r w:rsidR="008E08C1" w:rsidRPr="000B2BCC">
        <w:rPr>
          <w:rFonts w:ascii="Calibri" w:hAnsi="Calibri" w:cs="Calibri"/>
          <w:highlight w:val="yellow"/>
          <w:lang w:eastAsia="zh-TW"/>
        </w:rPr>
        <w:t xml:space="preserve">beaker </w:t>
      </w:r>
      <w:r w:rsidR="00BD0671" w:rsidRPr="000B2BCC">
        <w:rPr>
          <w:rFonts w:ascii="Calibri" w:hAnsi="Calibri" w:cs="Calibri"/>
          <w:highlight w:val="yellow"/>
          <w:lang w:eastAsia="zh-TW"/>
        </w:rPr>
        <w:t xml:space="preserve">stirring </w:t>
      </w:r>
      <w:r w:rsidR="00274230" w:rsidRPr="000B2BCC">
        <w:rPr>
          <w:rFonts w:ascii="Calibri" w:hAnsi="Calibri" w:cs="Calibri"/>
          <w:highlight w:val="yellow"/>
          <w:lang w:eastAsia="zh-TW"/>
        </w:rPr>
        <w:t>with a stir bar</w:t>
      </w:r>
      <w:r w:rsidR="00274230" w:rsidRPr="000B2BCC">
        <w:rPr>
          <w:rFonts w:ascii="Calibri" w:hAnsi="Calibri" w:cs="Calibri"/>
          <w:highlight w:val="yellow"/>
          <w:lang w:eastAsia="zh-TW"/>
        </w:rPr>
        <w:t>.</w:t>
      </w:r>
      <w:r w:rsidRPr="000B2BCC">
        <w:rPr>
          <w:rFonts w:ascii="Calibri" w:hAnsi="Calibri" w:cs="Calibri"/>
          <w:highlight w:val="yellow"/>
          <w:lang w:eastAsia="zh-TW"/>
        </w:rPr>
        <w:t xml:space="preserve"> </w:t>
      </w:r>
      <w:r w:rsidR="003669BA" w:rsidRPr="000B2BCC">
        <w:rPr>
          <w:rFonts w:ascii="Calibri" w:hAnsi="Calibri" w:cs="Calibri"/>
          <w:highlight w:val="yellow"/>
          <w:lang w:eastAsia="zh-TW"/>
        </w:rPr>
        <w:t xml:space="preserve">Dissolve the </w:t>
      </w:r>
      <w:r w:rsidRPr="000B2BCC">
        <w:rPr>
          <w:rFonts w:ascii="Calibri" w:hAnsi="Calibri" w:cs="Calibri"/>
          <w:highlight w:val="yellow"/>
        </w:rPr>
        <w:t>MSA</w:t>
      </w:r>
      <w:r w:rsidR="00274230" w:rsidRPr="000B2BCC">
        <w:rPr>
          <w:rFonts w:ascii="Calibri" w:hAnsi="Calibri" w:cs="Calibri"/>
          <w:highlight w:val="yellow"/>
          <w:vertAlign w:val="subscript"/>
        </w:rPr>
        <w:t xml:space="preserve"> </w:t>
      </w:r>
      <w:r w:rsidR="00C74D52" w:rsidRPr="000B2BCC">
        <w:rPr>
          <w:rFonts w:ascii="Calibri" w:hAnsi="Calibri" w:cs="Calibri"/>
          <w:highlight w:val="yellow"/>
        </w:rPr>
        <w:t>with</w:t>
      </w:r>
      <w:r w:rsidR="00497836" w:rsidRPr="000B2BCC">
        <w:rPr>
          <w:rFonts w:ascii="Calibri" w:hAnsi="Calibri" w:cs="Calibri"/>
          <w:highlight w:val="yellow"/>
        </w:rPr>
        <w:t xml:space="preserve"> 30</w:t>
      </w:r>
      <w:r w:rsidR="001B2DB1" w:rsidRPr="000B2BCC">
        <w:rPr>
          <w:rFonts w:ascii="Calibri" w:hAnsi="Calibri" w:cs="Calibri"/>
          <w:highlight w:val="yellow"/>
        </w:rPr>
        <w:t xml:space="preserve">0 </w:t>
      </w:r>
      <w:r w:rsidR="001B2DB1" w:rsidRPr="000B2BCC">
        <w:rPr>
          <w:rFonts w:ascii="Calibri" w:hAnsi="Calibri" w:cs="Calibri"/>
          <w:highlight w:val="yellow"/>
        </w:rPr>
        <w:t>mL</w:t>
      </w:r>
      <w:r w:rsidR="00274230" w:rsidRPr="000B2BCC">
        <w:rPr>
          <w:rFonts w:ascii="Calibri" w:hAnsi="Calibri" w:cs="Calibri"/>
          <w:highlight w:val="yellow"/>
        </w:rPr>
        <w:t xml:space="preserve"> of d</w:t>
      </w:r>
      <w:r w:rsidR="00786FDD" w:rsidRPr="000B2BCC">
        <w:rPr>
          <w:rFonts w:ascii="Calibri" w:hAnsi="Calibri" w:cs="Calibri"/>
          <w:highlight w:val="yellow"/>
        </w:rPr>
        <w:t xml:space="preserve">eionized </w:t>
      </w:r>
      <w:r w:rsidR="001B2DB1" w:rsidRPr="000B2BCC">
        <w:rPr>
          <w:rFonts w:ascii="Calibri" w:hAnsi="Calibri" w:cs="Calibri"/>
          <w:highlight w:val="yellow"/>
        </w:rPr>
        <w:t xml:space="preserve">(DI) </w:t>
      </w:r>
      <w:r w:rsidR="00274230" w:rsidRPr="000B2BCC">
        <w:rPr>
          <w:rFonts w:ascii="Calibri" w:hAnsi="Calibri" w:cs="Calibri"/>
          <w:highlight w:val="yellow"/>
        </w:rPr>
        <w:t>water</w:t>
      </w:r>
      <w:r w:rsidRPr="000B2BCC">
        <w:rPr>
          <w:rFonts w:ascii="Calibri" w:hAnsi="Calibri" w:cs="Calibri"/>
          <w:highlight w:val="yellow"/>
        </w:rPr>
        <w:t>.</w:t>
      </w:r>
      <w:r w:rsidR="00786FDD" w:rsidRPr="000B2BCC">
        <w:rPr>
          <w:rFonts w:ascii="Calibri" w:hAnsi="Calibri" w:cs="Calibri"/>
          <w:highlight w:val="yellow"/>
        </w:rPr>
        <w:t xml:space="preserve"> </w:t>
      </w:r>
    </w:p>
    <w:p w14:paraId="2FF19BF0" w14:textId="0F7BCAFA" w:rsidR="003C379C" w:rsidRPr="000B2BCC" w:rsidRDefault="003A6239" w:rsidP="002931BA">
      <w:pPr>
        <w:pStyle w:val="ListParagraph"/>
        <w:numPr>
          <w:ilvl w:val="2"/>
          <w:numId w:val="18"/>
        </w:numPr>
        <w:ind w:left="0" w:firstLine="0"/>
        <w:rPr>
          <w:rFonts w:ascii="Calibri" w:hAnsi="Calibri" w:cs="Calibri"/>
          <w:color w:val="000000" w:themeColor="text1"/>
          <w:highlight w:val="yellow"/>
          <w:shd w:val="clear" w:color="auto" w:fill="FFFFFF"/>
        </w:rPr>
      </w:pPr>
      <w:r w:rsidRPr="000B2BCC">
        <w:rPr>
          <w:rFonts w:ascii="Calibri" w:eastAsiaTheme="minorEastAsia" w:hAnsi="Calibri" w:cs="Calibri"/>
          <w:highlight w:val="yellow"/>
        </w:rPr>
        <w:lastRenderedPageBreak/>
        <w:t>Prepare</w:t>
      </w:r>
      <w:r w:rsidR="00081755" w:rsidRPr="000B2BCC">
        <w:rPr>
          <w:rFonts w:ascii="Calibri" w:eastAsiaTheme="minorEastAsia" w:hAnsi="Calibri" w:cs="Calibri"/>
          <w:highlight w:val="yellow"/>
        </w:rPr>
        <w:t xml:space="preserve"> 223.2</w:t>
      </w:r>
      <w:r w:rsidR="003D39A1" w:rsidRPr="000B2BCC">
        <w:rPr>
          <w:rFonts w:ascii="Calibri" w:eastAsiaTheme="minorEastAsia" w:hAnsi="Calibri" w:cs="Calibri"/>
          <w:highlight w:val="yellow"/>
        </w:rPr>
        <w:t xml:space="preserve"> </w:t>
      </w:r>
      <w:r w:rsidR="00081755" w:rsidRPr="000B2BCC">
        <w:rPr>
          <w:rFonts w:ascii="Calibri" w:eastAsiaTheme="minorEastAsia" w:hAnsi="Calibri" w:cs="Calibri"/>
          <w:highlight w:val="yellow"/>
        </w:rPr>
        <w:t xml:space="preserve">g of </w:t>
      </w:r>
      <w:r w:rsidR="00904258" w:rsidRPr="000B2BCC">
        <w:rPr>
          <w:rFonts w:ascii="Calibri" w:eastAsiaTheme="minorEastAsia" w:hAnsi="Calibri" w:cs="Calibri"/>
          <w:highlight w:val="yellow"/>
        </w:rPr>
        <w:t>l</w:t>
      </w:r>
      <w:r w:rsidR="003669BA" w:rsidRPr="000B2BCC">
        <w:rPr>
          <w:rFonts w:ascii="Calibri" w:eastAsiaTheme="minorEastAsia" w:hAnsi="Calibri" w:cs="Calibri"/>
          <w:highlight w:val="yellow"/>
        </w:rPr>
        <w:t>ead</w:t>
      </w:r>
      <w:r w:rsidR="00BD0671" w:rsidRPr="000B2BCC">
        <w:rPr>
          <w:rFonts w:ascii="Calibri" w:eastAsiaTheme="minorEastAsia" w:hAnsi="Calibri" w:cs="Calibri"/>
          <w:highlight w:val="yellow"/>
        </w:rPr>
        <w:t xml:space="preserve"> </w:t>
      </w:r>
      <w:r w:rsidR="00BD0671" w:rsidRPr="000B2BCC">
        <w:rPr>
          <w:rFonts w:ascii="Calibri" w:eastAsiaTheme="minorEastAsia" w:hAnsi="Calibri" w:cs="Calibri"/>
          <w:highlight w:val="yellow"/>
          <w:lang w:eastAsia="en-US"/>
        </w:rPr>
        <w:t>(II)</w:t>
      </w:r>
      <w:r w:rsidR="003669BA" w:rsidRPr="000B2BCC">
        <w:rPr>
          <w:rFonts w:ascii="Calibri" w:eastAsiaTheme="minorEastAsia" w:hAnsi="Calibri" w:cs="Calibri"/>
          <w:highlight w:val="yellow"/>
        </w:rPr>
        <w:t xml:space="preserve"> oxide</w:t>
      </w:r>
      <w:r w:rsidR="00081755" w:rsidRPr="000B2BCC">
        <w:rPr>
          <w:rFonts w:ascii="Calibri" w:eastAsiaTheme="minorEastAsia" w:hAnsi="Calibri" w:cs="Calibri"/>
          <w:highlight w:val="yellow"/>
        </w:rPr>
        <w:t xml:space="preserve"> (</w:t>
      </w:r>
      <w:r w:rsidR="00E2165C" w:rsidRPr="000B2BCC">
        <w:rPr>
          <w:rFonts w:ascii="Calibri" w:eastAsiaTheme="minorEastAsia" w:hAnsi="Calibri" w:cs="Calibri"/>
          <w:highlight w:val="yellow"/>
          <w:lang w:eastAsia="en-US"/>
        </w:rPr>
        <w:t>98%</w:t>
      </w:r>
      <w:r w:rsidR="00081755" w:rsidRPr="000B2BCC">
        <w:rPr>
          <w:rFonts w:ascii="Calibri" w:eastAsiaTheme="minorEastAsia" w:hAnsi="Calibri" w:cs="Calibri"/>
          <w:highlight w:val="yellow"/>
        </w:rPr>
        <w:t>)</w:t>
      </w:r>
      <w:r w:rsidRPr="000B2BCC">
        <w:rPr>
          <w:rFonts w:ascii="Calibri" w:eastAsiaTheme="minorEastAsia" w:hAnsi="Calibri" w:cs="Calibri"/>
          <w:highlight w:val="yellow"/>
        </w:rPr>
        <w:t xml:space="preserve"> </w:t>
      </w:r>
      <w:r w:rsidR="00A44F50" w:rsidRPr="000B2BCC">
        <w:rPr>
          <w:rFonts w:ascii="Calibri" w:eastAsiaTheme="minorEastAsia" w:hAnsi="Calibri" w:cs="Calibri"/>
          <w:highlight w:val="yellow"/>
        </w:rPr>
        <w:t>and a</w:t>
      </w:r>
      <w:r w:rsidR="00367EFA" w:rsidRPr="000B2BCC">
        <w:rPr>
          <w:rFonts w:ascii="Calibri" w:hAnsi="Calibri" w:cs="Calibri"/>
          <w:highlight w:val="yellow"/>
          <w:lang w:eastAsia="zh-TW"/>
        </w:rPr>
        <w:t>dd</w:t>
      </w:r>
      <w:r w:rsidR="00367EFA" w:rsidRPr="000B2BCC">
        <w:rPr>
          <w:rFonts w:ascii="Calibri" w:hAnsi="Calibri" w:cs="Calibri"/>
          <w:highlight w:val="yellow"/>
          <w:lang w:eastAsia="zh-TW"/>
        </w:rPr>
        <w:t xml:space="preserve"> </w:t>
      </w:r>
      <w:r w:rsidR="00A44F50" w:rsidRPr="000B2BCC">
        <w:rPr>
          <w:rFonts w:ascii="Calibri" w:hAnsi="Calibri" w:cs="Calibri"/>
          <w:highlight w:val="yellow"/>
          <w:lang w:eastAsia="zh-TW"/>
        </w:rPr>
        <w:t xml:space="preserve">in increments </w:t>
      </w:r>
      <w:r w:rsidR="00A44F50" w:rsidRPr="000B2BCC">
        <w:rPr>
          <w:rFonts w:ascii="Calibri" w:hAnsi="Calibri" w:cs="Calibri"/>
          <w:highlight w:val="yellow"/>
          <w:lang w:eastAsia="zh-TW"/>
        </w:rPr>
        <w:t>to the aforementioned beaker</w:t>
      </w:r>
      <w:r w:rsidR="004C2E9F" w:rsidRPr="000B2BCC">
        <w:rPr>
          <w:rFonts w:ascii="Calibri" w:hAnsi="Calibri" w:cs="Calibri"/>
          <w:highlight w:val="yellow"/>
          <w:lang w:eastAsia="zh-TW"/>
        </w:rPr>
        <w:t xml:space="preserve"> </w:t>
      </w:r>
      <w:r w:rsidR="00A44F50" w:rsidRPr="000B2BCC">
        <w:rPr>
          <w:rFonts w:ascii="Calibri" w:hAnsi="Calibri" w:cs="Calibri"/>
          <w:highlight w:val="yellow"/>
          <w:lang w:eastAsia="zh-TW"/>
        </w:rPr>
        <w:t xml:space="preserve">until </w:t>
      </w:r>
      <w:r w:rsidR="00C748F3" w:rsidRPr="002931BA">
        <w:rPr>
          <w:rFonts w:ascii="Calibri" w:hAnsi="Calibri" w:cs="Calibri"/>
          <w:color w:val="000000" w:themeColor="text1"/>
          <w:highlight w:val="yellow"/>
        </w:rPr>
        <w:t xml:space="preserve">the </w:t>
      </w:r>
      <w:r w:rsidR="002557EB" w:rsidRPr="000B2BCC">
        <w:rPr>
          <w:rFonts w:ascii="Calibri" w:hAnsi="Calibri" w:cs="Calibri"/>
          <w:color w:val="000000" w:themeColor="text1"/>
          <w:highlight w:val="yellow"/>
          <w:lang w:eastAsia="zh-TW"/>
        </w:rPr>
        <w:t xml:space="preserve">prepared </w:t>
      </w:r>
      <w:r w:rsidR="00C748F3" w:rsidRPr="000B2BCC">
        <w:rPr>
          <w:rFonts w:ascii="Calibri" w:hAnsi="Calibri" w:cs="Calibri"/>
          <w:color w:val="000000" w:themeColor="text1"/>
          <w:highlight w:val="yellow"/>
          <w:lang w:eastAsia="zh-TW"/>
        </w:rPr>
        <w:t>lead oxide</w:t>
      </w:r>
      <w:r w:rsidR="00A44F50" w:rsidRPr="000B2BCC">
        <w:rPr>
          <w:rFonts w:ascii="Calibri" w:hAnsi="Calibri" w:cs="Calibri"/>
          <w:color w:val="000000" w:themeColor="text1"/>
          <w:highlight w:val="yellow"/>
          <w:lang w:eastAsia="zh-TW"/>
        </w:rPr>
        <w:t xml:space="preserve"> is completely dissolved</w:t>
      </w:r>
      <w:r w:rsidR="00C748F3" w:rsidRPr="000B2BCC">
        <w:rPr>
          <w:rFonts w:ascii="Calibri" w:hAnsi="Calibri" w:cs="Calibri"/>
          <w:color w:val="000000" w:themeColor="text1"/>
          <w:highlight w:val="yellow"/>
          <w:lang w:eastAsia="zh-TW"/>
        </w:rPr>
        <w:t>.</w:t>
      </w:r>
      <w:r w:rsidR="00A44F50" w:rsidRPr="000B2BCC">
        <w:rPr>
          <w:rFonts w:ascii="Calibri" w:hAnsi="Calibri" w:cs="Calibri"/>
          <w:color w:val="000000" w:themeColor="text1"/>
          <w:highlight w:val="yellow"/>
          <w:lang w:eastAsia="zh-TW"/>
        </w:rPr>
        <w:t xml:space="preserve"> </w:t>
      </w:r>
    </w:p>
    <w:p w14:paraId="3170048C" w14:textId="77777777" w:rsidR="003C379C" w:rsidRPr="000B2BCC" w:rsidRDefault="003C379C" w:rsidP="002931BA">
      <w:pPr>
        <w:pStyle w:val="ListParagraph"/>
        <w:ind w:left="0"/>
        <w:rPr>
          <w:rFonts w:ascii="Calibri" w:hAnsi="Calibri" w:cs="Calibri"/>
          <w:color w:val="000000" w:themeColor="text1"/>
          <w:highlight w:val="yellow"/>
          <w:shd w:val="clear" w:color="auto" w:fill="FFFFFF"/>
        </w:rPr>
      </w:pPr>
    </w:p>
    <w:p w14:paraId="7B5EAEC8" w14:textId="77777777" w:rsidR="003C379C" w:rsidRPr="000B2BCC" w:rsidRDefault="00A44F50" w:rsidP="002931BA">
      <w:pPr>
        <w:pStyle w:val="ListParagraph"/>
        <w:numPr>
          <w:ilvl w:val="2"/>
          <w:numId w:val="18"/>
        </w:numPr>
        <w:ind w:left="0" w:firstLine="0"/>
        <w:rPr>
          <w:rFonts w:ascii="Calibri" w:hAnsi="Calibri" w:cs="Calibri"/>
          <w:color w:val="000000" w:themeColor="text1"/>
          <w:highlight w:val="yellow"/>
          <w:shd w:val="clear" w:color="auto" w:fill="FFFFFF"/>
        </w:rPr>
      </w:pPr>
      <w:r w:rsidRPr="000B2BCC">
        <w:rPr>
          <w:rFonts w:ascii="Calibri" w:hAnsi="Calibri" w:cs="Calibri"/>
          <w:color w:val="000000" w:themeColor="text1"/>
          <w:highlight w:val="yellow"/>
          <w:lang w:eastAsia="zh-TW"/>
        </w:rPr>
        <w:t>F</w:t>
      </w:r>
      <w:r w:rsidR="00A15AB5" w:rsidRPr="000B2BCC">
        <w:rPr>
          <w:rFonts w:ascii="Calibri" w:hAnsi="Calibri" w:cs="Calibri"/>
          <w:color w:val="000000" w:themeColor="text1"/>
          <w:highlight w:val="yellow"/>
          <w:lang w:eastAsia="zh-TW"/>
        </w:rPr>
        <w:t>ilter through the</w:t>
      </w:r>
      <w:r w:rsidR="00C748F3" w:rsidRPr="000B2BCC">
        <w:rPr>
          <w:rFonts w:ascii="Calibri" w:hAnsi="Calibri" w:cs="Calibri"/>
          <w:color w:val="000000" w:themeColor="text1"/>
          <w:highlight w:val="yellow"/>
          <w:lang w:eastAsia="zh-TW"/>
        </w:rPr>
        <w:t xml:space="preserve"> </w:t>
      </w:r>
      <w:r w:rsidR="00C748F3" w:rsidRPr="000B2BCC">
        <w:rPr>
          <w:rFonts w:ascii="Calibri" w:hAnsi="Calibri" w:cs="Calibri"/>
          <w:color w:val="000000" w:themeColor="text1"/>
          <w:highlight w:val="yellow"/>
          <w:shd w:val="clear" w:color="auto" w:fill="FFFFFF"/>
        </w:rPr>
        <w:t>Büchner funnel</w:t>
      </w:r>
      <w:r w:rsidR="00C748F3" w:rsidRPr="000B2BCC">
        <w:rPr>
          <w:rFonts w:ascii="Calibri" w:hAnsi="Calibri" w:cs="Calibri"/>
          <w:color w:val="000000" w:themeColor="text1"/>
          <w:highlight w:val="yellow"/>
          <w:shd w:val="clear" w:color="auto" w:fill="FFFFFF"/>
          <w:lang w:eastAsia="zh-TW"/>
        </w:rPr>
        <w:t xml:space="preserve"> with 70</w:t>
      </w:r>
      <w:r w:rsidR="00E53846" w:rsidRPr="000B2BCC">
        <w:rPr>
          <w:rFonts w:ascii="Calibri" w:hAnsi="Calibri" w:cs="Calibri"/>
          <w:color w:val="000000" w:themeColor="text1"/>
          <w:highlight w:val="yellow"/>
          <w:shd w:val="clear" w:color="auto" w:fill="FFFFFF"/>
          <w:lang w:eastAsia="zh-TW"/>
        </w:rPr>
        <w:t xml:space="preserve"> </w:t>
      </w:r>
      <w:r w:rsidR="00C748F3" w:rsidRPr="000B2BCC">
        <w:rPr>
          <w:rFonts w:ascii="Calibri" w:hAnsi="Calibri" w:cs="Calibri"/>
          <w:color w:val="000000" w:themeColor="text1"/>
          <w:highlight w:val="yellow"/>
          <w:shd w:val="clear" w:color="auto" w:fill="FFFFFF"/>
          <w:lang w:eastAsia="zh-TW"/>
        </w:rPr>
        <w:t xml:space="preserve">mm </w:t>
      </w:r>
      <w:r w:rsidR="00E81B50" w:rsidRPr="000B2BCC">
        <w:rPr>
          <w:rFonts w:ascii="Calibri" w:hAnsi="Calibri" w:cs="Calibri"/>
          <w:color w:val="000000" w:themeColor="text1"/>
          <w:highlight w:val="yellow"/>
          <w:shd w:val="clear" w:color="auto" w:fill="FFFFFF"/>
          <w:lang w:eastAsia="zh-TW"/>
        </w:rPr>
        <w:t>c</w:t>
      </w:r>
      <w:r w:rsidR="00A15AB5" w:rsidRPr="000B2BCC">
        <w:rPr>
          <w:rFonts w:ascii="Calibri" w:hAnsi="Calibri" w:cs="Calibri"/>
          <w:color w:val="000000" w:themeColor="text1"/>
          <w:highlight w:val="yellow"/>
          <w:shd w:val="clear" w:color="auto" w:fill="FFFFFF"/>
          <w:lang w:eastAsia="zh-TW"/>
        </w:rPr>
        <w:t xml:space="preserve">ellulose </w:t>
      </w:r>
      <w:r w:rsidR="002557EB" w:rsidRPr="000B2BCC">
        <w:rPr>
          <w:rFonts w:ascii="Calibri" w:hAnsi="Calibri" w:cs="Calibri"/>
          <w:color w:val="000000" w:themeColor="text1"/>
          <w:highlight w:val="yellow"/>
          <w:shd w:val="clear" w:color="auto" w:fill="FFFFFF"/>
          <w:lang w:eastAsia="zh-TW"/>
        </w:rPr>
        <w:t>filter paper to separate</w:t>
      </w:r>
      <w:r w:rsidR="00C74D52" w:rsidRPr="000B2BCC">
        <w:rPr>
          <w:rFonts w:ascii="Calibri" w:hAnsi="Calibri" w:cs="Calibri"/>
          <w:color w:val="000000" w:themeColor="text1"/>
          <w:highlight w:val="yellow"/>
          <w:shd w:val="clear" w:color="auto" w:fill="FFFFFF"/>
          <w:lang w:eastAsia="zh-TW"/>
        </w:rPr>
        <w:t xml:space="preserve"> any</w:t>
      </w:r>
      <w:r w:rsidR="00527ECF" w:rsidRPr="000B2BCC">
        <w:rPr>
          <w:rFonts w:ascii="Calibri" w:hAnsi="Calibri" w:cs="Calibri"/>
          <w:color w:val="000000" w:themeColor="text1"/>
          <w:highlight w:val="yellow"/>
          <w:shd w:val="clear" w:color="auto" w:fill="FFFFFF"/>
          <w:lang w:eastAsia="zh-TW"/>
        </w:rPr>
        <w:t xml:space="preserve"> undissolved lead oxide. </w:t>
      </w:r>
    </w:p>
    <w:p w14:paraId="57F050BD" w14:textId="77777777" w:rsidR="003C379C" w:rsidRPr="000B2BCC" w:rsidRDefault="003C379C" w:rsidP="002931BA">
      <w:pPr>
        <w:pStyle w:val="ListParagraph"/>
        <w:ind w:left="0"/>
        <w:rPr>
          <w:rFonts w:ascii="Calibri" w:hAnsi="Calibri" w:cs="Calibri"/>
          <w:color w:val="000000" w:themeColor="text1"/>
          <w:highlight w:val="yellow"/>
          <w:shd w:val="clear" w:color="auto" w:fill="FFFFFF"/>
          <w:lang w:eastAsia="zh-TW"/>
        </w:rPr>
      </w:pPr>
    </w:p>
    <w:p w14:paraId="4E43E281" w14:textId="217AB42C" w:rsidR="00A44F50" w:rsidRPr="002931BA" w:rsidRDefault="00527ECF" w:rsidP="002931BA">
      <w:pPr>
        <w:pStyle w:val="ListParagraph"/>
        <w:numPr>
          <w:ilvl w:val="2"/>
          <w:numId w:val="18"/>
        </w:numPr>
        <w:ind w:left="0" w:firstLine="0"/>
        <w:rPr>
          <w:rFonts w:ascii="Calibri" w:hAnsi="Calibri" w:cs="Calibri"/>
          <w:color w:val="000000" w:themeColor="text1"/>
          <w:highlight w:val="yellow"/>
          <w:shd w:val="clear" w:color="auto" w:fill="FFFFFF"/>
        </w:rPr>
      </w:pPr>
      <w:r w:rsidRPr="000B2BCC">
        <w:rPr>
          <w:rFonts w:ascii="Calibri" w:hAnsi="Calibri" w:cs="Calibri"/>
          <w:color w:val="000000" w:themeColor="text1"/>
          <w:highlight w:val="yellow"/>
          <w:shd w:val="clear" w:color="auto" w:fill="FFFFFF"/>
          <w:lang w:eastAsia="zh-TW"/>
        </w:rPr>
        <w:t xml:space="preserve">Repeat this procedure </w:t>
      </w:r>
      <w:r w:rsidR="00BD0671" w:rsidRPr="000B2BCC">
        <w:rPr>
          <w:rFonts w:ascii="Calibri" w:hAnsi="Calibri" w:cs="Calibri"/>
          <w:color w:val="000000" w:themeColor="text1"/>
          <w:highlight w:val="yellow"/>
          <w:shd w:val="clear" w:color="auto" w:fill="FFFFFF"/>
          <w:lang w:eastAsia="zh-TW"/>
        </w:rPr>
        <w:t xml:space="preserve">for </w:t>
      </w:r>
      <w:r w:rsidRPr="000B2BCC">
        <w:rPr>
          <w:rFonts w:ascii="Calibri" w:hAnsi="Calibri" w:cs="Calibri"/>
          <w:color w:val="000000" w:themeColor="text1"/>
          <w:highlight w:val="yellow"/>
          <w:shd w:val="clear" w:color="auto" w:fill="FFFFFF"/>
          <w:lang w:eastAsia="zh-TW"/>
        </w:rPr>
        <w:t>3 times.</w:t>
      </w:r>
      <w:r w:rsidR="00A44F50" w:rsidRPr="000B2BCC">
        <w:rPr>
          <w:rFonts w:ascii="Calibri" w:hAnsi="Calibri" w:cs="Calibri"/>
          <w:color w:val="000000" w:themeColor="text1"/>
          <w:highlight w:val="yellow"/>
          <w:shd w:val="clear" w:color="auto" w:fill="FFFFFF"/>
          <w:lang w:eastAsia="zh-TW"/>
        </w:rPr>
        <w:t xml:space="preserve"> </w:t>
      </w:r>
      <w:r w:rsidR="00497836" w:rsidRPr="000B2BCC">
        <w:rPr>
          <w:rFonts w:ascii="Calibri" w:hAnsi="Calibri" w:cs="Calibri"/>
          <w:color w:val="000000" w:themeColor="text1"/>
          <w:highlight w:val="yellow"/>
          <w:shd w:val="clear" w:color="auto" w:fill="FFFFFF"/>
          <w:lang w:eastAsia="zh-TW"/>
        </w:rPr>
        <w:t>A</w:t>
      </w:r>
      <w:r w:rsidR="002557EB" w:rsidRPr="000B2BCC">
        <w:rPr>
          <w:rFonts w:ascii="Calibri" w:hAnsi="Calibri" w:cs="Calibri"/>
          <w:color w:val="000000" w:themeColor="text1"/>
          <w:highlight w:val="yellow"/>
          <w:shd w:val="clear" w:color="auto" w:fill="FFFFFF"/>
          <w:lang w:eastAsia="zh-TW"/>
        </w:rPr>
        <w:t xml:space="preserve">dd </w:t>
      </w:r>
      <w:r w:rsidR="001D307B" w:rsidRPr="000B2BCC">
        <w:rPr>
          <w:rFonts w:ascii="Calibri" w:hAnsi="Calibri" w:cs="Calibri"/>
          <w:color w:val="000000" w:themeColor="text1"/>
          <w:highlight w:val="yellow"/>
          <w:shd w:val="clear" w:color="auto" w:fill="FFFFFF"/>
          <w:lang w:eastAsia="zh-TW"/>
        </w:rPr>
        <w:t>DI</w:t>
      </w:r>
      <w:r w:rsidR="002557EB" w:rsidRPr="000B2BCC">
        <w:rPr>
          <w:rFonts w:ascii="Calibri" w:hAnsi="Calibri" w:cs="Calibri"/>
          <w:color w:val="000000" w:themeColor="text1"/>
          <w:highlight w:val="yellow"/>
          <w:shd w:val="clear" w:color="auto" w:fill="FFFFFF"/>
          <w:lang w:eastAsia="zh-TW"/>
        </w:rPr>
        <w:t xml:space="preserve"> water to reach</w:t>
      </w:r>
      <w:r w:rsidR="00497836" w:rsidRPr="000B2BCC">
        <w:rPr>
          <w:rFonts w:ascii="Calibri" w:hAnsi="Calibri" w:cs="Calibri"/>
          <w:color w:val="000000" w:themeColor="text1"/>
          <w:highlight w:val="yellow"/>
          <w:shd w:val="clear" w:color="auto" w:fill="FFFFFF"/>
          <w:lang w:eastAsia="zh-TW"/>
        </w:rPr>
        <w:t xml:space="preserve"> </w:t>
      </w:r>
      <w:r w:rsidR="00A44F50" w:rsidRPr="000B2BCC">
        <w:rPr>
          <w:rFonts w:ascii="Calibri" w:hAnsi="Calibri" w:cs="Calibri"/>
          <w:color w:val="000000" w:themeColor="text1"/>
          <w:highlight w:val="yellow"/>
          <w:shd w:val="clear" w:color="auto" w:fill="FFFFFF"/>
          <w:lang w:eastAsia="zh-TW"/>
        </w:rPr>
        <w:t>1 L</w:t>
      </w:r>
      <w:r w:rsidR="002557EB" w:rsidRPr="000B2BCC">
        <w:rPr>
          <w:rFonts w:ascii="Calibri" w:hAnsi="Calibri" w:cs="Calibri"/>
          <w:color w:val="000000" w:themeColor="text1"/>
          <w:highlight w:val="yellow"/>
          <w:shd w:val="clear" w:color="auto" w:fill="FFFFFF"/>
          <w:lang w:eastAsia="zh-TW"/>
        </w:rPr>
        <w:t xml:space="preserve"> in total volume</w:t>
      </w:r>
      <w:r w:rsidR="00552148" w:rsidRPr="000B2BCC">
        <w:rPr>
          <w:rFonts w:ascii="Calibri" w:hAnsi="Calibri" w:cs="Calibri"/>
          <w:color w:val="000000" w:themeColor="text1"/>
          <w:highlight w:val="yellow"/>
          <w:shd w:val="clear" w:color="auto" w:fill="FFFFFF"/>
          <w:lang w:eastAsia="zh-TW"/>
        </w:rPr>
        <w:t>.</w:t>
      </w:r>
    </w:p>
    <w:p w14:paraId="201F85F8" w14:textId="77777777" w:rsidR="00C14A77" w:rsidRPr="000B2BCC" w:rsidRDefault="00C14A77" w:rsidP="002931BA">
      <w:pPr>
        <w:pStyle w:val="ListParagraph"/>
        <w:ind w:left="0"/>
        <w:rPr>
          <w:rFonts w:ascii="Calibri" w:hAnsi="Calibri" w:cs="Calibri"/>
          <w:b/>
          <w:highlight w:val="yellow"/>
          <w:lang w:eastAsia="zh-TW"/>
        </w:rPr>
      </w:pPr>
    </w:p>
    <w:p w14:paraId="52753E65" w14:textId="173B6769" w:rsidR="001B2DB1" w:rsidRPr="000B2BCC" w:rsidRDefault="0017094D" w:rsidP="002931BA">
      <w:pPr>
        <w:pStyle w:val="ListParagraph"/>
        <w:numPr>
          <w:ilvl w:val="1"/>
          <w:numId w:val="18"/>
        </w:numPr>
        <w:ind w:left="0" w:firstLine="0"/>
        <w:rPr>
          <w:rFonts w:ascii="Calibri" w:hAnsi="Calibri" w:cs="Calibri"/>
          <w:b/>
          <w:highlight w:val="yellow"/>
        </w:rPr>
      </w:pPr>
      <w:r w:rsidRPr="000B2BCC">
        <w:rPr>
          <w:rFonts w:ascii="Calibri" w:hAnsi="Calibri" w:cs="Calibri"/>
          <w:b/>
          <w:highlight w:val="yellow"/>
          <w:lang w:eastAsia="zh-TW"/>
        </w:rPr>
        <w:t>Preparation</w:t>
      </w:r>
      <w:r w:rsidRPr="000B2BCC">
        <w:rPr>
          <w:rFonts w:ascii="Calibri" w:hAnsi="Calibri" w:cs="Calibri"/>
          <w:b/>
          <w:color w:val="000000" w:themeColor="text1"/>
          <w:highlight w:val="yellow"/>
          <w:lang w:eastAsia="zh-TW"/>
        </w:rPr>
        <w:t xml:space="preserve"> of electrolyte</w:t>
      </w:r>
      <w:r w:rsidR="00385A04" w:rsidRPr="000B2BCC">
        <w:rPr>
          <w:rFonts w:ascii="Calibri" w:hAnsi="Calibri" w:cs="Calibri"/>
          <w:b/>
          <w:color w:val="000000" w:themeColor="text1"/>
          <w:highlight w:val="yellow"/>
          <w:lang w:eastAsia="zh-TW"/>
        </w:rPr>
        <w:t xml:space="preserve"> </w:t>
      </w:r>
      <w:r w:rsidR="00145EDB" w:rsidRPr="000B2BCC">
        <w:rPr>
          <w:rFonts w:ascii="Calibri" w:hAnsi="Calibri" w:cs="Calibri"/>
          <w:b/>
          <w:color w:val="000000" w:themeColor="text1"/>
          <w:highlight w:val="yellow"/>
          <w:lang w:eastAsia="zh-TW"/>
        </w:rPr>
        <w:t xml:space="preserve">without additive </w:t>
      </w:r>
      <w:r w:rsidR="001B2DB1" w:rsidRPr="000B2BCC">
        <w:rPr>
          <w:rFonts w:ascii="Calibri" w:hAnsi="Calibri" w:cs="Calibri"/>
          <w:b/>
          <w:color w:val="000000" w:themeColor="text1"/>
          <w:highlight w:val="yellow"/>
          <w:lang w:eastAsia="zh-TW"/>
        </w:rPr>
        <w:t xml:space="preserve">(300 </w:t>
      </w:r>
      <w:r w:rsidR="001B2DB1" w:rsidRPr="000B2BCC">
        <w:rPr>
          <w:rFonts w:ascii="Calibri" w:hAnsi="Calibri" w:cs="Calibri"/>
          <w:b/>
          <w:color w:val="000000" w:themeColor="text1"/>
          <w:highlight w:val="yellow"/>
          <w:lang w:eastAsia="zh-TW"/>
        </w:rPr>
        <w:t>mL</w:t>
      </w:r>
      <w:r w:rsidR="00385A04" w:rsidRPr="000B2BCC">
        <w:rPr>
          <w:rFonts w:ascii="Calibri" w:hAnsi="Calibri" w:cs="Calibri"/>
          <w:b/>
          <w:color w:val="000000" w:themeColor="text1"/>
          <w:highlight w:val="yellow"/>
          <w:lang w:eastAsia="zh-TW"/>
        </w:rPr>
        <w:t>)</w:t>
      </w:r>
    </w:p>
    <w:p w14:paraId="6DA9B89B" w14:textId="77777777" w:rsidR="003C379C" w:rsidRPr="002931BA" w:rsidRDefault="003C379C" w:rsidP="002931BA">
      <w:pPr>
        <w:pStyle w:val="ListParagraph"/>
        <w:ind w:left="0"/>
        <w:rPr>
          <w:rFonts w:ascii="Calibri" w:hAnsi="Calibri" w:cs="Calibri"/>
          <w:b/>
          <w:highlight w:val="yellow"/>
        </w:rPr>
      </w:pPr>
    </w:p>
    <w:p w14:paraId="3B213049" w14:textId="608CF9C7" w:rsidR="003C379C" w:rsidRPr="000B2BCC" w:rsidRDefault="00385A04" w:rsidP="002931BA">
      <w:pPr>
        <w:pStyle w:val="ListParagraph"/>
        <w:numPr>
          <w:ilvl w:val="2"/>
          <w:numId w:val="18"/>
        </w:numPr>
        <w:ind w:left="0" w:firstLine="0"/>
        <w:rPr>
          <w:rFonts w:ascii="Calibri" w:hAnsi="Calibri" w:cs="Calibri"/>
          <w:highlight w:val="yellow"/>
        </w:rPr>
      </w:pPr>
      <w:r w:rsidRPr="000B2BCC">
        <w:rPr>
          <w:rFonts w:ascii="Calibri" w:hAnsi="Calibri" w:cs="Calibri"/>
          <w:highlight w:val="yellow"/>
          <w:lang w:eastAsia="zh-TW"/>
        </w:rPr>
        <w:t>Add</w:t>
      </w:r>
      <w:r w:rsidRPr="000B2BCC">
        <w:rPr>
          <w:rFonts w:ascii="Calibri" w:hAnsi="Calibri" w:cs="Calibri"/>
          <w:color w:val="000000" w:themeColor="text1"/>
          <w:highlight w:val="yellow"/>
          <w:lang w:eastAsia="zh-TW"/>
        </w:rPr>
        <w:t xml:space="preserve"> </w:t>
      </w:r>
      <w:r w:rsidR="00DB5343" w:rsidRPr="000B2BCC">
        <w:rPr>
          <w:rFonts w:ascii="Calibri" w:hAnsi="Calibri" w:cs="Calibri"/>
          <w:highlight w:val="yellow"/>
        </w:rPr>
        <w:t xml:space="preserve">20.595 g of </w:t>
      </w:r>
      <w:r w:rsidR="00A44F50" w:rsidRPr="000B2BCC">
        <w:rPr>
          <w:rFonts w:ascii="Calibri" w:hAnsi="Calibri" w:cs="Calibri"/>
          <w:highlight w:val="yellow"/>
        </w:rPr>
        <w:t>MSA (</w:t>
      </w:r>
      <w:r w:rsidR="00A44F50" w:rsidRPr="000B2BCC">
        <w:rPr>
          <w:rFonts w:ascii="Calibri" w:hAnsi="Calibri" w:cs="Calibri"/>
          <w:highlight w:val="yellow"/>
        </w:rPr>
        <w:t>70%)</w:t>
      </w:r>
      <w:r w:rsidRPr="000B2BCC">
        <w:rPr>
          <w:rFonts w:ascii="Calibri" w:hAnsi="Calibri" w:cs="Calibri"/>
          <w:highlight w:val="yellow"/>
        </w:rPr>
        <w:t xml:space="preserve"> to a beaker.</w:t>
      </w:r>
      <w:r w:rsidR="00A44F50" w:rsidRPr="000B2BCC">
        <w:rPr>
          <w:rFonts w:ascii="Calibri" w:hAnsi="Calibri" w:cs="Calibri"/>
          <w:highlight w:val="yellow"/>
        </w:rPr>
        <w:t xml:space="preserve"> </w:t>
      </w:r>
      <w:r w:rsidRPr="000B2BCC">
        <w:rPr>
          <w:rFonts w:ascii="Calibri" w:hAnsi="Calibri" w:cs="Calibri"/>
          <w:highlight w:val="yellow"/>
        </w:rPr>
        <w:t xml:space="preserve">Add </w:t>
      </w:r>
      <w:r w:rsidR="001B2DB1" w:rsidRPr="000B2BCC">
        <w:rPr>
          <w:rFonts w:ascii="Calibri" w:hAnsi="Calibri" w:cs="Calibri"/>
          <w:highlight w:val="yellow"/>
        </w:rPr>
        <w:t xml:space="preserve">150 </w:t>
      </w:r>
      <w:r w:rsidR="001B2DB1" w:rsidRPr="000B2BCC">
        <w:rPr>
          <w:rFonts w:ascii="Calibri" w:hAnsi="Calibri" w:cs="Calibri"/>
          <w:highlight w:val="yellow"/>
        </w:rPr>
        <w:t>mL</w:t>
      </w:r>
      <w:r w:rsidR="00145EDB" w:rsidRPr="000B2BCC">
        <w:rPr>
          <w:rFonts w:ascii="Calibri" w:hAnsi="Calibri" w:cs="Calibri"/>
          <w:highlight w:val="yellow"/>
        </w:rPr>
        <w:t xml:space="preserve"> of </w:t>
      </w:r>
      <w:r w:rsidR="00DB5343" w:rsidRPr="000B2BCC">
        <w:rPr>
          <w:rFonts w:ascii="Calibri" w:hAnsi="Calibri" w:cs="Calibri"/>
          <w:highlight w:val="yellow"/>
        </w:rPr>
        <w:t xml:space="preserve">prepared </w:t>
      </w:r>
      <w:r w:rsidRPr="000B2BCC">
        <w:rPr>
          <w:rFonts w:ascii="Calibri" w:hAnsi="Calibri" w:cs="Calibri"/>
          <w:highlight w:val="yellow"/>
        </w:rPr>
        <w:t>1</w:t>
      </w:r>
      <w:r w:rsidR="004B1304" w:rsidRPr="000B2BCC">
        <w:rPr>
          <w:rFonts w:ascii="Calibri" w:hAnsi="Calibri" w:cs="Calibri"/>
          <w:highlight w:val="yellow"/>
        </w:rPr>
        <w:t xml:space="preserve"> </w:t>
      </w:r>
      <w:r w:rsidRPr="000B2BCC">
        <w:rPr>
          <w:rFonts w:ascii="Calibri" w:hAnsi="Calibri" w:cs="Calibri"/>
          <w:highlight w:val="yellow"/>
        </w:rPr>
        <w:t>M</w:t>
      </w:r>
      <w:r w:rsidR="003669BA" w:rsidRPr="000B2BCC">
        <w:rPr>
          <w:rFonts w:ascii="Calibri" w:hAnsi="Calibri" w:cs="Calibri"/>
          <w:highlight w:val="yellow"/>
        </w:rPr>
        <w:t xml:space="preserve"> </w:t>
      </w:r>
      <w:r w:rsidR="00877D92" w:rsidRPr="000B2BCC">
        <w:rPr>
          <w:rFonts w:ascii="Calibri" w:hAnsi="Calibri" w:cs="Calibri"/>
          <w:highlight w:val="yellow"/>
          <w:lang w:eastAsia="zh-TW"/>
        </w:rPr>
        <w:t>l</w:t>
      </w:r>
      <w:r w:rsidR="003669BA" w:rsidRPr="000B2BCC">
        <w:rPr>
          <w:rFonts w:ascii="Calibri" w:hAnsi="Calibri" w:cs="Calibri"/>
          <w:highlight w:val="yellow"/>
          <w:lang w:eastAsia="zh-TW"/>
        </w:rPr>
        <w:t xml:space="preserve">ead </w:t>
      </w:r>
      <w:r w:rsidR="00877D92" w:rsidRPr="000B2BCC">
        <w:rPr>
          <w:rFonts w:ascii="Calibri" w:hAnsi="Calibri" w:cs="Calibri"/>
          <w:highlight w:val="yellow"/>
          <w:lang w:eastAsia="zh-TW"/>
        </w:rPr>
        <w:t>m</w:t>
      </w:r>
      <w:r w:rsidR="003669BA" w:rsidRPr="000B2BCC">
        <w:rPr>
          <w:rFonts w:ascii="Calibri" w:hAnsi="Calibri" w:cs="Calibri"/>
          <w:highlight w:val="yellow"/>
          <w:lang w:eastAsia="zh-TW"/>
        </w:rPr>
        <w:t>ethanesulfonate</w:t>
      </w:r>
      <w:r w:rsidRPr="000B2BCC">
        <w:rPr>
          <w:rFonts w:ascii="Calibri" w:hAnsi="Calibri" w:cs="Calibri"/>
          <w:highlight w:val="yellow"/>
        </w:rPr>
        <w:t xml:space="preserve"> </w:t>
      </w:r>
      <w:r w:rsidR="00DB5343" w:rsidRPr="000B2BCC">
        <w:rPr>
          <w:rFonts w:ascii="Calibri" w:hAnsi="Calibri" w:cs="Calibri"/>
          <w:highlight w:val="yellow"/>
        </w:rPr>
        <w:t>to</w:t>
      </w:r>
      <w:r w:rsidR="00742EFE" w:rsidRPr="000B2BCC">
        <w:rPr>
          <w:rFonts w:ascii="Calibri" w:hAnsi="Calibri" w:cs="Calibri"/>
          <w:highlight w:val="yellow"/>
        </w:rPr>
        <w:t xml:space="preserve"> the </w:t>
      </w:r>
      <w:r w:rsidR="00DB5343" w:rsidRPr="000B2BCC">
        <w:rPr>
          <w:rFonts w:ascii="Calibri" w:hAnsi="Calibri" w:cs="Calibri"/>
          <w:highlight w:val="yellow"/>
        </w:rPr>
        <w:t xml:space="preserve">same </w:t>
      </w:r>
      <w:r w:rsidR="00742EFE" w:rsidRPr="000B2BCC">
        <w:rPr>
          <w:rFonts w:ascii="Calibri" w:hAnsi="Calibri" w:cs="Calibri"/>
          <w:highlight w:val="yellow"/>
        </w:rPr>
        <w:t>beaker</w:t>
      </w:r>
      <w:r w:rsidR="00877D92" w:rsidRPr="000B2BCC">
        <w:rPr>
          <w:rFonts w:ascii="Calibri" w:eastAsiaTheme="minorEastAsia" w:hAnsi="Calibri" w:cs="Calibri"/>
          <w:highlight w:val="yellow"/>
          <w:lang w:eastAsia="en-US"/>
        </w:rPr>
        <w:t>.</w:t>
      </w:r>
      <w:bookmarkStart w:id="1" w:name="OLE_LINK1"/>
      <w:bookmarkStart w:id="2" w:name="OLE_LINK2"/>
      <w:bookmarkStart w:id="3" w:name="OLE_LINK3"/>
      <w:r w:rsidR="00A44F50" w:rsidRPr="000B2BCC">
        <w:rPr>
          <w:rFonts w:ascii="Calibri" w:eastAsiaTheme="minorEastAsia" w:hAnsi="Calibri" w:cs="Calibri"/>
          <w:highlight w:val="yellow"/>
          <w:lang w:eastAsia="en-US"/>
        </w:rPr>
        <w:t xml:space="preserve"> </w:t>
      </w:r>
    </w:p>
    <w:p w14:paraId="4A3C4334" w14:textId="77777777" w:rsidR="003C379C" w:rsidRPr="000B2BCC" w:rsidRDefault="003C379C" w:rsidP="002931BA">
      <w:pPr>
        <w:pStyle w:val="ListParagraph"/>
        <w:ind w:left="0"/>
        <w:rPr>
          <w:rFonts w:ascii="Calibri" w:hAnsi="Calibri" w:cs="Calibri"/>
          <w:highlight w:val="yellow"/>
        </w:rPr>
      </w:pPr>
    </w:p>
    <w:p w14:paraId="43E6446B" w14:textId="7B8AEC1E" w:rsidR="00A44F50" w:rsidRPr="002931BA" w:rsidRDefault="001B2DB1" w:rsidP="002931BA">
      <w:pPr>
        <w:pStyle w:val="ListParagraph"/>
        <w:numPr>
          <w:ilvl w:val="2"/>
          <w:numId w:val="18"/>
        </w:numPr>
        <w:ind w:left="0" w:firstLine="0"/>
        <w:rPr>
          <w:rFonts w:ascii="Calibri" w:hAnsi="Calibri" w:cs="Calibri"/>
          <w:highlight w:val="yellow"/>
        </w:rPr>
      </w:pPr>
      <w:r w:rsidRPr="000B2BCC">
        <w:rPr>
          <w:rFonts w:ascii="Calibri" w:hAnsi="Calibri" w:cs="Calibri"/>
          <w:highlight w:val="yellow"/>
        </w:rPr>
        <w:t xml:space="preserve">Add </w:t>
      </w:r>
      <w:r w:rsidRPr="000B2BCC">
        <w:rPr>
          <w:rFonts w:ascii="Calibri" w:hAnsi="Calibri" w:cs="Calibri"/>
          <w:highlight w:val="yellow"/>
        </w:rPr>
        <w:t>DI</w:t>
      </w:r>
      <w:r w:rsidR="00EB66EF" w:rsidRPr="000B2BCC">
        <w:rPr>
          <w:rFonts w:ascii="Calibri" w:hAnsi="Calibri" w:cs="Calibri"/>
          <w:highlight w:val="yellow"/>
        </w:rPr>
        <w:t xml:space="preserve"> water to reach</w:t>
      </w:r>
      <w:r w:rsidRPr="000B2BCC">
        <w:rPr>
          <w:rFonts w:ascii="Calibri" w:hAnsi="Calibri" w:cs="Calibri"/>
          <w:highlight w:val="yellow"/>
        </w:rPr>
        <w:t xml:space="preserve"> 300 </w:t>
      </w:r>
      <w:r w:rsidRPr="000B2BCC">
        <w:rPr>
          <w:rFonts w:ascii="Calibri" w:hAnsi="Calibri" w:cs="Calibri"/>
          <w:highlight w:val="yellow"/>
        </w:rPr>
        <w:t>mL</w:t>
      </w:r>
      <w:r w:rsidR="00742EFE" w:rsidRPr="000B2BCC">
        <w:rPr>
          <w:rFonts w:ascii="Calibri" w:hAnsi="Calibri" w:cs="Calibri"/>
          <w:highlight w:val="yellow"/>
        </w:rPr>
        <w:t xml:space="preserve"> </w:t>
      </w:r>
      <w:r w:rsidR="00EB66EF" w:rsidRPr="000B2BCC">
        <w:rPr>
          <w:rFonts w:ascii="Calibri" w:hAnsi="Calibri" w:cs="Calibri"/>
          <w:highlight w:val="yellow"/>
        </w:rPr>
        <w:t xml:space="preserve">in total volume </w:t>
      </w:r>
      <w:r w:rsidR="00742EFE" w:rsidRPr="000B2BCC">
        <w:rPr>
          <w:rFonts w:ascii="Calibri" w:hAnsi="Calibri" w:cs="Calibri"/>
          <w:highlight w:val="yellow"/>
        </w:rPr>
        <w:t xml:space="preserve">and </w:t>
      </w:r>
      <w:r w:rsidR="006067B7" w:rsidRPr="000B2BCC">
        <w:rPr>
          <w:rFonts w:ascii="Calibri" w:hAnsi="Calibri" w:cs="Calibri"/>
          <w:highlight w:val="yellow"/>
        </w:rPr>
        <w:t>stir the electrolyte</w:t>
      </w:r>
      <w:r w:rsidR="00EB66EF" w:rsidRPr="000B2BCC">
        <w:rPr>
          <w:rFonts w:ascii="Calibri" w:hAnsi="Calibri" w:cs="Calibri"/>
          <w:highlight w:val="yellow"/>
        </w:rPr>
        <w:t xml:space="preserve"> until uniformly mixed</w:t>
      </w:r>
      <w:r w:rsidR="00DB5343" w:rsidRPr="000B2BCC">
        <w:rPr>
          <w:rFonts w:ascii="Calibri" w:hAnsi="Calibri" w:cs="Calibri"/>
          <w:highlight w:val="yellow"/>
        </w:rPr>
        <w:t xml:space="preserve">, which results in a solution of 0.5 M lead methanesulfonate </w:t>
      </w:r>
      <w:r w:rsidR="00DB5343" w:rsidRPr="000B2BCC">
        <w:rPr>
          <w:rFonts w:ascii="Calibri" w:eastAsiaTheme="minorEastAsia" w:hAnsi="Calibri" w:cs="Calibri"/>
          <w:highlight w:val="yellow"/>
          <w:lang w:eastAsia="en-US"/>
        </w:rPr>
        <w:t xml:space="preserve">mixed with 0.5 M </w:t>
      </w:r>
      <w:r w:rsidR="00A44F50" w:rsidRPr="000B2BCC">
        <w:rPr>
          <w:rFonts w:ascii="Calibri" w:eastAsiaTheme="minorEastAsia" w:hAnsi="Calibri" w:cs="Calibri"/>
          <w:highlight w:val="yellow"/>
          <w:lang w:eastAsia="en-US"/>
        </w:rPr>
        <w:t>MSA</w:t>
      </w:r>
      <w:r w:rsidR="00B708D3" w:rsidRPr="000B2BCC">
        <w:rPr>
          <w:rFonts w:ascii="Calibri" w:hAnsi="Calibri" w:cs="Calibri"/>
          <w:highlight w:val="yellow"/>
        </w:rPr>
        <w:t>.</w:t>
      </w:r>
      <w:bookmarkEnd w:id="1"/>
      <w:bookmarkEnd w:id="2"/>
      <w:bookmarkEnd w:id="3"/>
      <w:r w:rsidR="00B708D3" w:rsidRPr="000B2BCC">
        <w:rPr>
          <w:rFonts w:ascii="Calibri" w:hAnsi="Calibri" w:cs="Calibri"/>
          <w:highlight w:val="yellow"/>
        </w:rPr>
        <w:t xml:space="preserve"> </w:t>
      </w:r>
    </w:p>
    <w:p w14:paraId="17B0EB4A" w14:textId="77777777" w:rsidR="00C14A77" w:rsidRPr="000B2BCC" w:rsidRDefault="00C14A77" w:rsidP="002931BA">
      <w:pPr>
        <w:pStyle w:val="ListParagraph"/>
        <w:ind w:left="0"/>
        <w:rPr>
          <w:rFonts w:ascii="Calibri" w:hAnsi="Calibri" w:cs="Calibri"/>
          <w:b/>
          <w:highlight w:val="yellow"/>
          <w:lang w:eastAsia="zh-TW"/>
        </w:rPr>
      </w:pPr>
    </w:p>
    <w:p w14:paraId="27B1D591" w14:textId="1B913389" w:rsidR="001B2DB1" w:rsidRPr="000B2BCC" w:rsidRDefault="003669BA" w:rsidP="002931BA">
      <w:pPr>
        <w:pStyle w:val="ListParagraph"/>
        <w:numPr>
          <w:ilvl w:val="1"/>
          <w:numId w:val="18"/>
        </w:numPr>
        <w:ind w:left="0" w:firstLine="0"/>
        <w:rPr>
          <w:rFonts w:ascii="Calibri" w:hAnsi="Calibri" w:cs="Calibri"/>
          <w:b/>
          <w:highlight w:val="yellow"/>
          <w:lang w:eastAsia="zh-TW"/>
        </w:rPr>
      </w:pPr>
      <w:r w:rsidRPr="000B2BCC">
        <w:rPr>
          <w:rFonts w:ascii="Calibri" w:hAnsi="Calibri" w:cs="Calibri"/>
          <w:b/>
          <w:highlight w:val="yellow"/>
          <w:lang w:eastAsia="zh-TW"/>
        </w:rPr>
        <w:t>Preparation</w:t>
      </w:r>
      <w:r w:rsidRPr="000B2BCC">
        <w:rPr>
          <w:rFonts w:ascii="Calibri" w:hAnsi="Calibri" w:cs="Calibri"/>
          <w:b/>
          <w:highlight w:val="yellow"/>
        </w:rPr>
        <w:t xml:space="preserve"> of </w:t>
      </w:r>
      <w:r w:rsidR="00E73A69" w:rsidRPr="000B2BCC">
        <w:rPr>
          <w:rFonts w:ascii="Calibri" w:hAnsi="Calibri" w:cs="Calibri"/>
          <w:b/>
          <w:highlight w:val="yellow"/>
        </w:rPr>
        <w:t>electro</w:t>
      </w:r>
      <w:r w:rsidR="001B2DB1" w:rsidRPr="000B2BCC">
        <w:rPr>
          <w:rFonts w:ascii="Calibri" w:hAnsi="Calibri" w:cs="Calibri"/>
          <w:b/>
          <w:highlight w:val="yellow"/>
        </w:rPr>
        <w:t xml:space="preserve">lyte with sodium acetate (300 </w:t>
      </w:r>
      <w:r w:rsidR="001B2DB1" w:rsidRPr="000B2BCC">
        <w:rPr>
          <w:rFonts w:ascii="Calibri" w:hAnsi="Calibri" w:cs="Calibri"/>
          <w:b/>
          <w:highlight w:val="yellow"/>
        </w:rPr>
        <w:t>mL</w:t>
      </w:r>
      <w:r w:rsidR="00E73A69" w:rsidRPr="000B2BCC">
        <w:rPr>
          <w:rFonts w:ascii="Calibri" w:hAnsi="Calibri" w:cs="Calibri"/>
          <w:b/>
          <w:highlight w:val="yellow"/>
        </w:rPr>
        <w:t>)</w:t>
      </w:r>
      <w:r w:rsidR="00A44F50" w:rsidRPr="000B2BCC">
        <w:rPr>
          <w:rFonts w:ascii="Calibri" w:hAnsi="Calibri" w:cs="Calibri"/>
          <w:b/>
          <w:highlight w:val="yellow"/>
        </w:rPr>
        <w:t xml:space="preserve"> </w:t>
      </w:r>
    </w:p>
    <w:p w14:paraId="37B2A846" w14:textId="77777777" w:rsidR="003C379C" w:rsidRPr="000B2BCC" w:rsidRDefault="003C379C" w:rsidP="002931BA">
      <w:pPr>
        <w:pStyle w:val="ListParagraph"/>
        <w:ind w:left="0"/>
        <w:rPr>
          <w:rFonts w:ascii="Calibri" w:hAnsi="Calibri" w:cs="Calibri"/>
          <w:b/>
          <w:highlight w:val="yellow"/>
          <w:lang w:eastAsia="zh-TW"/>
        </w:rPr>
      </w:pPr>
    </w:p>
    <w:p w14:paraId="4C926959" w14:textId="5A10AD0F" w:rsidR="003C379C" w:rsidRPr="000B2BCC" w:rsidRDefault="007A6C74" w:rsidP="002931BA">
      <w:pPr>
        <w:pStyle w:val="ListParagraph"/>
        <w:numPr>
          <w:ilvl w:val="2"/>
          <w:numId w:val="18"/>
        </w:numPr>
        <w:ind w:left="0" w:firstLine="0"/>
        <w:rPr>
          <w:rFonts w:ascii="Calibri" w:hAnsi="Calibri" w:cs="Calibri"/>
          <w:b/>
          <w:highlight w:val="yellow"/>
        </w:rPr>
      </w:pPr>
      <w:r w:rsidRPr="000B2BCC">
        <w:rPr>
          <w:rFonts w:ascii="Calibri" w:hAnsi="Calibri" w:cs="Calibri"/>
          <w:color w:val="000000" w:themeColor="text1"/>
          <w:highlight w:val="yellow"/>
          <w:lang w:eastAsia="zh-TW"/>
        </w:rPr>
        <w:t xml:space="preserve">Add </w:t>
      </w:r>
      <w:r w:rsidR="00B5752F" w:rsidRPr="000B2BCC">
        <w:rPr>
          <w:rFonts w:ascii="Calibri" w:hAnsi="Calibri" w:cs="Calibri"/>
          <w:highlight w:val="yellow"/>
        </w:rPr>
        <w:t xml:space="preserve">20.595 g of </w:t>
      </w:r>
      <w:r w:rsidR="00A44F50" w:rsidRPr="000B2BCC">
        <w:rPr>
          <w:rFonts w:ascii="Calibri" w:hAnsi="Calibri" w:cs="Calibri"/>
          <w:highlight w:val="yellow"/>
        </w:rPr>
        <w:t>MSA (</w:t>
      </w:r>
      <w:r w:rsidR="00A44F50" w:rsidRPr="000B2BCC">
        <w:rPr>
          <w:rFonts w:ascii="Calibri" w:hAnsi="Calibri" w:cs="Calibri"/>
          <w:highlight w:val="yellow"/>
        </w:rPr>
        <w:t>70%)</w:t>
      </w:r>
      <w:r w:rsidR="00EB66EF" w:rsidRPr="000B2BCC">
        <w:rPr>
          <w:rFonts w:ascii="Calibri" w:hAnsi="Calibri" w:cs="Calibri"/>
          <w:highlight w:val="yellow"/>
        </w:rPr>
        <w:t xml:space="preserve"> to a</w:t>
      </w:r>
      <w:r w:rsidRPr="000B2BCC">
        <w:rPr>
          <w:rFonts w:ascii="Calibri" w:hAnsi="Calibri" w:cs="Calibri"/>
          <w:highlight w:val="yellow"/>
        </w:rPr>
        <w:t xml:space="preserve"> beaker.</w:t>
      </w:r>
      <w:r w:rsidR="00A44F50" w:rsidRPr="000B2BCC">
        <w:rPr>
          <w:rFonts w:ascii="Calibri" w:hAnsi="Calibri" w:cs="Calibri"/>
          <w:highlight w:val="yellow"/>
        </w:rPr>
        <w:t xml:space="preserve"> </w:t>
      </w:r>
      <w:r w:rsidR="001B2DB1" w:rsidRPr="000B2BCC">
        <w:rPr>
          <w:rFonts w:ascii="Calibri" w:hAnsi="Calibri" w:cs="Calibri"/>
          <w:highlight w:val="yellow"/>
        </w:rPr>
        <w:t xml:space="preserve">Add 150 </w:t>
      </w:r>
      <w:r w:rsidR="001B2DB1" w:rsidRPr="000B2BCC">
        <w:rPr>
          <w:rFonts w:ascii="Calibri" w:hAnsi="Calibri" w:cs="Calibri"/>
          <w:highlight w:val="yellow"/>
        </w:rPr>
        <w:t>mL</w:t>
      </w:r>
      <w:r w:rsidRPr="000B2BCC">
        <w:rPr>
          <w:rFonts w:ascii="Calibri" w:hAnsi="Calibri" w:cs="Calibri"/>
          <w:highlight w:val="yellow"/>
        </w:rPr>
        <w:t xml:space="preserve"> of </w:t>
      </w:r>
      <w:r w:rsidR="00B5752F" w:rsidRPr="000B2BCC">
        <w:rPr>
          <w:rFonts w:ascii="Calibri" w:hAnsi="Calibri" w:cs="Calibri"/>
          <w:highlight w:val="yellow"/>
        </w:rPr>
        <w:t xml:space="preserve">prepared </w:t>
      </w:r>
      <w:r w:rsidRPr="000B2BCC">
        <w:rPr>
          <w:rFonts w:ascii="Calibri" w:hAnsi="Calibri" w:cs="Calibri"/>
          <w:highlight w:val="yellow"/>
        </w:rPr>
        <w:t>1</w:t>
      </w:r>
      <w:r w:rsidR="00B20978" w:rsidRPr="000B2BCC">
        <w:rPr>
          <w:rFonts w:ascii="Calibri" w:hAnsi="Calibri" w:cs="Calibri"/>
          <w:highlight w:val="yellow"/>
        </w:rPr>
        <w:t xml:space="preserve"> </w:t>
      </w:r>
      <w:r w:rsidRPr="000B2BCC">
        <w:rPr>
          <w:rFonts w:ascii="Calibri" w:hAnsi="Calibri" w:cs="Calibri"/>
          <w:highlight w:val="yellow"/>
        </w:rPr>
        <w:t xml:space="preserve">M </w:t>
      </w:r>
      <w:r w:rsidR="00877D92" w:rsidRPr="000B2BCC">
        <w:rPr>
          <w:rFonts w:ascii="Calibri" w:hAnsi="Calibri" w:cs="Calibri"/>
          <w:highlight w:val="yellow"/>
          <w:lang w:eastAsia="zh-TW"/>
        </w:rPr>
        <w:t>l</w:t>
      </w:r>
      <w:r w:rsidRPr="000B2BCC">
        <w:rPr>
          <w:rFonts w:ascii="Calibri" w:hAnsi="Calibri" w:cs="Calibri"/>
          <w:highlight w:val="yellow"/>
          <w:lang w:eastAsia="zh-TW"/>
        </w:rPr>
        <w:t xml:space="preserve">ead </w:t>
      </w:r>
      <w:r w:rsidR="00877D92" w:rsidRPr="000B2BCC">
        <w:rPr>
          <w:rFonts w:ascii="Calibri" w:hAnsi="Calibri" w:cs="Calibri"/>
          <w:highlight w:val="yellow"/>
          <w:lang w:eastAsia="zh-TW"/>
        </w:rPr>
        <w:t>m</w:t>
      </w:r>
      <w:r w:rsidRPr="000B2BCC">
        <w:rPr>
          <w:rFonts w:ascii="Calibri" w:hAnsi="Calibri" w:cs="Calibri"/>
          <w:highlight w:val="yellow"/>
          <w:lang w:eastAsia="zh-TW"/>
        </w:rPr>
        <w:t>ethanesulfonate</w:t>
      </w:r>
      <w:r w:rsidRPr="000B2BCC">
        <w:rPr>
          <w:rFonts w:ascii="Calibri" w:hAnsi="Calibri" w:cs="Calibri"/>
          <w:highlight w:val="yellow"/>
        </w:rPr>
        <w:t xml:space="preserve"> to the </w:t>
      </w:r>
      <w:r w:rsidR="00B5752F" w:rsidRPr="000B2BCC">
        <w:rPr>
          <w:rFonts w:ascii="Calibri" w:hAnsi="Calibri" w:cs="Calibri"/>
          <w:highlight w:val="yellow"/>
        </w:rPr>
        <w:t xml:space="preserve">same </w:t>
      </w:r>
      <w:r w:rsidRPr="000B2BCC">
        <w:rPr>
          <w:rFonts w:ascii="Calibri" w:hAnsi="Calibri" w:cs="Calibri"/>
          <w:highlight w:val="yellow"/>
        </w:rPr>
        <w:t>beaker.</w:t>
      </w:r>
      <w:r w:rsidR="00A44F50" w:rsidRPr="000B2BCC">
        <w:rPr>
          <w:rFonts w:ascii="Calibri" w:hAnsi="Calibri" w:cs="Calibri"/>
          <w:highlight w:val="yellow"/>
        </w:rPr>
        <w:t xml:space="preserve"> </w:t>
      </w:r>
    </w:p>
    <w:p w14:paraId="36A84C67" w14:textId="77777777" w:rsidR="003C379C" w:rsidRPr="000B2BCC" w:rsidRDefault="003C379C" w:rsidP="002931BA">
      <w:pPr>
        <w:pStyle w:val="ListParagraph"/>
        <w:ind w:left="0"/>
        <w:rPr>
          <w:rFonts w:ascii="Calibri" w:hAnsi="Calibri" w:cs="Calibri"/>
          <w:b/>
          <w:highlight w:val="yellow"/>
        </w:rPr>
      </w:pPr>
    </w:p>
    <w:p w14:paraId="088FA578" w14:textId="0433B1E9" w:rsidR="003C379C" w:rsidRPr="000B2BCC" w:rsidRDefault="00904258" w:rsidP="002931BA">
      <w:pPr>
        <w:pStyle w:val="ListParagraph"/>
        <w:numPr>
          <w:ilvl w:val="2"/>
          <w:numId w:val="18"/>
        </w:numPr>
        <w:ind w:left="0" w:firstLine="0"/>
        <w:rPr>
          <w:rFonts w:ascii="Calibri" w:hAnsi="Calibri" w:cs="Calibri"/>
          <w:highlight w:val="yellow"/>
          <w:lang w:eastAsia="zh-TW"/>
        </w:rPr>
      </w:pPr>
      <w:r w:rsidRPr="000B2BCC">
        <w:rPr>
          <w:rFonts w:ascii="Calibri" w:hAnsi="Calibri" w:cs="Calibri"/>
          <w:highlight w:val="yellow"/>
        </w:rPr>
        <w:t xml:space="preserve">Add </w:t>
      </w:r>
      <w:r w:rsidR="00877D92" w:rsidRPr="000B2BCC">
        <w:rPr>
          <w:rFonts w:ascii="Calibri" w:hAnsi="Calibri" w:cs="Calibri"/>
          <w:highlight w:val="yellow"/>
        </w:rPr>
        <w:t>1</w:t>
      </w:r>
      <w:r w:rsidRPr="000B2BCC">
        <w:rPr>
          <w:rFonts w:ascii="Calibri" w:hAnsi="Calibri" w:cs="Calibri"/>
          <w:highlight w:val="yellow"/>
        </w:rPr>
        <w:t>.</w:t>
      </w:r>
      <w:r w:rsidR="00877D92" w:rsidRPr="000B2BCC">
        <w:rPr>
          <w:rFonts w:ascii="Calibri" w:hAnsi="Calibri" w:cs="Calibri"/>
          <w:highlight w:val="yellow"/>
        </w:rPr>
        <w:t>23</w:t>
      </w:r>
      <w:r w:rsidR="00B20978" w:rsidRPr="000B2BCC">
        <w:rPr>
          <w:rFonts w:ascii="Calibri" w:hAnsi="Calibri" w:cs="Calibri"/>
          <w:highlight w:val="yellow"/>
        </w:rPr>
        <w:t xml:space="preserve"> </w:t>
      </w:r>
      <w:r w:rsidR="001B2DB1" w:rsidRPr="000B2BCC">
        <w:rPr>
          <w:rFonts w:ascii="Calibri" w:hAnsi="Calibri" w:cs="Calibri"/>
          <w:highlight w:val="yellow"/>
        </w:rPr>
        <w:t xml:space="preserve">g of </w:t>
      </w:r>
      <w:r w:rsidR="001B2DB1" w:rsidRPr="000B2BCC">
        <w:rPr>
          <w:rFonts w:ascii="Calibri" w:hAnsi="Calibri" w:cs="Calibri"/>
          <w:highlight w:val="yellow"/>
        </w:rPr>
        <w:t>NaOAc</w:t>
      </w:r>
      <w:r w:rsidR="00B13DC8" w:rsidRPr="000B2BCC">
        <w:rPr>
          <w:rFonts w:ascii="Calibri" w:hAnsi="Calibri" w:cs="Calibri"/>
          <w:highlight w:val="yellow"/>
        </w:rPr>
        <w:t xml:space="preserve"> </w:t>
      </w:r>
      <w:r w:rsidR="00B5752F" w:rsidRPr="000B2BCC">
        <w:rPr>
          <w:rFonts w:ascii="Calibri" w:eastAsiaTheme="minorEastAsia" w:hAnsi="Calibri" w:cs="Calibri"/>
          <w:highlight w:val="yellow"/>
        </w:rPr>
        <w:t>(</w:t>
      </w:r>
      <w:r w:rsidR="00B5752F" w:rsidRPr="000B2BCC">
        <w:rPr>
          <w:rFonts w:ascii="Calibri" w:eastAsiaTheme="minorEastAsia" w:hAnsi="Calibri" w:cs="Calibri"/>
          <w:highlight w:val="yellow"/>
          <w:lang w:eastAsia="en-US"/>
        </w:rPr>
        <w:t>98%</w:t>
      </w:r>
      <w:r w:rsidR="00B5752F" w:rsidRPr="000B2BCC">
        <w:rPr>
          <w:rFonts w:ascii="Calibri" w:eastAsiaTheme="minorEastAsia" w:hAnsi="Calibri" w:cs="Calibri"/>
          <w:highlight w:val="yellow"/>
        </w:rPr>
        <w:t>)</w:t>
      </w:r>
      <w:r w:rsidR="00877D92" w:rsidRPr="000B2BCC">
        <w:rPr>
          <w:rFonts w:ascii="Calibri" w:hAnsi="Calibri" w:cs="Calibri"/>
          <w:highlight w:val="yellow"/>
        </w:rPr>
        <w:t xml:space="preserve"> </w:t>
      </w:r>
      <w:r w:rsidR="00B64F9B" w:rsidRPr="000B2BCC">
        <w:rPr>
          <w:rFonts w:ascii="Calibri" w:hAnsi="Calibri" w:cs="Calibri"/>
          <w:highlight w:val="yellow"/>
        </w:rPr>
        <w:t>to the beaker</w:t>
      </w:r>
      <w:r w:rsidR="00877D92" w:rsidRPr="000B2BCC">
        <w:rPr>
          <w:rFonts w:ascii="Calibri" w:hAnsi="Calibri" w:cs="Calibri"/>
          <w:highlight w:val="yellow"/>
        </w:rPr>
        <w:t xml:space="preserve"> as </w:t>
      </w:r>
      <w:r w:rsidR="00B5752F" w:rsidRPr="000B2BCC">
        <w:rPr>
          <w:rFonts w:ascii="Calibri" w:hAnsi="Calibri" w:cs="Calibri"/>
          <w:highlight w:val="yellow"/>
        </w:rPr>
        <w:t>an</w:t>
      </w:r>
      <w:r w:rsidR="00877D92" w:rsidRPr="000B2BCC">
        <w:rPr>
          <w:rFonts w:ascii="Calibri" w:hAnsi="Calibri" w:cs="Calibri"/>
          <w:highlight w:val="yellow"/>
        </w:rPr>
        <w:t xml:space="preserve"> additive agent.</w:t>
      </w:r>
      <w:r w:rsidR="00A44F50" w:rsidRPr="000B2BCC">
        <w:rPr>
          <w:rFonts w:ascii="Calibri" w:hAnsi="Calibri" w:cs="Calibri"/>
          <w:highlight w:val="yellow"/>
          <w:lang w:eastAsia="zh-TW"/>
        </w:rPr>
        <w:t xml:space="preserve"> </w:t>
      </w:r>
    </w:p>
    <w:p w14:paraId="4457736D" w14:textId="77777777" w:rsidR="003C379C" w:rsidRPr="000B2BCC" w:rsidRDefault="003C379C" w:rsidP="002931BA">
      <w:pPr>
        <w:pStyle w:val="ListParagraph"/>
        <w:ind w:left="0"/>
        <w:rPr>
          <w:rFonts w:ascii="Calibri" w:hAnsi="Calibri" w:cs="Calibri"/>
          <w:highlight w:val="yellow"/>
          <w:lang w:eastAsia="zh-TW"/>
        </w:rPr>
      </w:pPr>
    </w:p>
    <w:p w14:paraId="755B2756" w14:textId="53F5F553" w:rsidR="000F5245" w:rsidRPr="002931BA" w:rsidRDefault="001B2DB1" w:rsidP="002931BA">
      <w:pPr>
        <w:pStyle w:val="ListParagraph"/>
        <w:numPr>
          <w:ilvl w:val="2"/>
          <w:numId w:val="18"/>
        </w:numPr>
        <w:ind w:left="0" w:firstLine="0"/>
        <w:rPr>
          <w:rFonts w:ascii="Calibri" w:hAnsi="Calibri" w:cs="Calibri"/>
          <w:highlight w:val="yellow"/>
          <w:lang w:eastAsia="zh-TW"/>
        </w:rPr>
      </w:pPr>
      <w:r w:rsidRPr="000B2BCC">
        <w:rPr>
          <w:rFonts w:ascii="Calibri" w:hAnsi="Calibri" w:cs="Calibri"/>
          <w:highlight w:val="yellow"/>
          <w:lang w:eastAsia="zh-TW"/>
        </w:rPr>
        <w:t xml:space="preserve">Add </w:t>
      </w:r>
      <w:r w:rsidRPr="000B2BCC">
        <w:rPr>
          <w:rFonts w:ascii="Calibri" w:hAnsi="Calibri" w:cs="Calibri"/>
          <w:highlight w:val="yellow"/>
          <w:lang w:eastAsia="zh-TW"/>
        </w:rPr>
        <w:t>DI</w:t>
      </w:r>
      <w:r w:rsidRPr="000B2BCC">
        <w:rPr>
          <w:rFonts w:ascii="Calibri" w:hAnsi="Calibri" w:cs="Calibri"/>
          <w:highlight w:val="yellow"/>
          <w:lang w:eastAsia="zh-TW"/>
        </w:rPr>
        <w:t xml:space="preserve"> water to reach 300 </w:t>
      </w:r>
      <w:r w:rsidRPr="000B2BCC">
        <w:rPr>
          <w:rFonts w:ascii="Calibri" w:hAnsi="Calibri" w:cs="Calibri"/>
          <w:highlight w:val="yellow"/>
          <w:lang w:eastAsia="zh-TW"/>
        </w:rPr>
        <w:t>mL</w:t>
      </w:r>
      <w:r w:rsidR="00D20CF5" w:rsidRPr="000B2BCC">
        <w:rPr>
          <w:rFonts w:ascii="Calibri" w:hAnsi="Calibri" w:cs="Calibri"/>
          <w:highlight w:val="yellow"/>
          <w:lang w:eastAsia="zh-TW"/>
        </w:rPr>
        <w:t xml:space="preserve"> in total volume and stir the electrolyte until uniformly mixed, which results in a solution of 0.5 M lead methanesulfonate, 0.5 M</w:t>
      </w:r>
      <w:r w:rsidR="005A787E" w:rsidRPr="000B2BCC">
        <w:rPr>
          <w:rFonts w:ascii="Calibri" w:hAnsi="Calibri" w:cs="Calibri"/>
          <w:highlight w:val="yellow"/>
          <w:lang w:eastAsia="zh-TW"/>
        </w:rPr>
        <w:t xml:space="preserve"> methanesulfonic acid, and </w:t>
      </w:r>
      <w:r w:rsidR="00D20CF5" w:rsidRPr="000B2BCC">
        <w:rPr>
          <w:rFonts w:ascii="Calibri" w:hAnsi="Calibri" w:cs="Calibri"/>
          <w:highlight w:val="yellow"/>
          <w:lang w:eastAsia="zh-TW"/>
        </w:rPr>
        <w:t>5</w:t>
      </w:r>
      <w:r w:rsidR="005A787E" w:rsidRPr="000B2BCC">
        <w:rPr>
          <w:rFonts w:ascii="Calibri" w:hAnsi="Calibri" w:cs="Calibri"/>
          <w:highlight w:val="yellow"/>
          <w:lang w:eastAsia="zh-TW"/>
        </w:rPr>
        <w:t>0</w:t>
      </w:r>
      <w:r w:rsidR="00D20CF5" w:rsidRPr="000B2BCC">
        <w:rPr>
          <w:rFonts w:ascii="Calibri" w:hAnsi="Calibri" w:cs="Calibri"/>
          <w:highlight w:val="yellow"/>
          <w:lang w:eastAsia="zh-TW"/>
        </w:rPr>
        <w:t xml:space="preserve"> </w:t>
      </w:r>
      <w:r w:rsidR="005A787E" w:rsidRPr="000B2BCC">
        <w:rPr>
          <w:rFonts w:ascii="Calibri" w:hAnsi="Calibri" w:cs="Calibri"/>
          <w:highlight w:val="yellow"/>
          <w:lang w:eastAsia="zh-TW"/>
        </w:rPr>
        <w:t>m</w:t>
      </w:r>
      <w:r w:rsidR="00D20CF5" w:rsidRPr="000B2BCC">
        <w:rPr>
          <w:rFonts w:ascii="Calibri" w:hAnsi="Calibri" w:cs="Calibri"/>
          <w:highlight w:val="yellow"/>
          <w:lang w:eastAsia="zh-TW"/>
        </w:rPr>
        <w:t>M</w:t>
      </w:r>
      <w:r w:rsidR="00D20CF5" w:rsidRPr="000B2BCC">
        <w:rPr>
          <w:rFonts w:ascii="Calibri" w:hAnsi="Calibri" w:cs="Calibri"/>
          <w:highlight w:val="yellow"/>
          <w:lang w:eastAsia="zh-TW"/>
        </w:rPr>
        <w:t xml:space="preserve"> sodium acetate.</w:t>
      </w:r>
    </w:p>
    <w:p w14:paraId="71F767BF" w14:textId="1DD1564F" w:rsidR="00C14A77" w:rsidRPr="000B2BCC" w:rsidRDefault="00C14A77" w:rsidP="002931BA">
      <w:pPr>
        <w:pStyle w:val="ListParagraph"/>
        <w:ind w:left="0"/>
        <w:rPr>
          <w:rFonts w:ascii="Calibri" w:hAnsi="Calibri" w:cs="Calibri"/>
          <w:b/>
          <w:highlight w:val="yellow"/>
          <w:lang w:eastAsia="zh-TW"/>
        </w:rPr>
      </w:pPr>
    </w:p>
    <w:p w14:paraId="386F903B" w14:textId="44FDD9C9" w:rsidR="00634603" w:rsidRPr="000B2BCC" w:rsidRDefault="00DE21B0" w:rsidP="002931BA">
      <w:pPr>
        <w:pStyle w:val="ListParagraph"/>
        <w:numPr>
          <w:ilvl w:val="1"/>
          <w:numId w:val="18"/>
        </w:numPr>
        <w:ind w:left="0" w:firstLine="0"/>
        <w:rPr>
          <w:rFonts w:ascii="Calibri" w:hAnsi="Calibri" w:cs="Calibri"/>
          <w:b/>
          <w:highlight w:val="yellow"/>
        </w:rPr>
      </w:pPr>
      <w:r w:rsidRPr="000B2BCC">
        <w:rPr>
          <w:rFonts w:ascii="Calibri" w:hAnsi="Calibri" w:cs="Calibri"/>
          <w:b/>
          <w:highlight w:val="yellow"/>
        </w:rPr>
        <w:t>P</w:t>
      </w:r>
      <w:r w:rsidR="00A44F50" w:rsidRPr="000B2BCC">
        <w:rPr>
          <w:rFonts w:ascii="Calibri" w:hAnsi="Calibri" w:cs="Calibri"/>
          <w:b/>
          <w:highlight w:val="yellow"/>
        </w:rPr>
        <w:t>retreatment</w:t>
      </w:r>
      <w:r w:rsidRPr="000B2BCC">
        <w:rPr>
          <w:rFonts w:ascii="Calibri" w:hAnsi="Calibri" w:cs="Calibri"/>
          <w:b/>
          <w:highlight w:val="yellow"/>
        </w:rPr>
        <w:t xml:space="preserve"> of </w:t>
      </w:r>
      <w:r w:rsidR="00EB66EF" w:rsidRPr="000B2BCC">
        <w:rPr>
          <w:rFonts w:ascii="Calibri" w:hAnsi="Calibri" w:cs="Calibri"/>
          <w:b/>
          <w:highlight w:val="yellow"/>
        </w:rPr>
        <w:t xml:space="preserve">the </w:t>
      </w:r>
      <w:r w:rsidR="00B64F9B" w:rsidRPr="000B2BCC">
        <w:rPr>
          <w:rFonts w:ascii="Calibri" w:hAnsi="Calibri" w:cs="Calibri"/>
          <w:b/>
          <w:highlight w:val="yellow"/>
        </w:rPr>
        <w:t>positive and</w:t>
      </w:r>
      <w:r w:rsidR="00EB66EF" w:rsidRPr="000B2BCC">
        <w:rPr>
          <w:rFonts w:ascii="Calibri" w:hAnsi="Calibri" w:cs="Calibri"/>
          <w:b/>
          <w:highlight w:val="yellow"/>
        </w:rPr>
        <w:t xml:space="preserve"> </w:t>
      </w:r>
      <w:r w:rsidR="00A73CC8" w:rsidRPr="000B2BCC">
        <w:rPr>
          <w:rFonts w:ascii="Calibri" w:hAnsi="Calibri" w:cs="Calibri"/>
          <w:b/>
          <w:highlight w:val="yellow"/>
        </w:rPr>
        <w:t xml:space="preserve">negative </w:t>
      </w:r>
      <w:r w:rsidR="00F55164" w:rsidRPr="000B2BCC">
        <w:rPr>
          <w:rFonts w:ascii="Calibri" w:hAnsi="Calibri" w:cs="Calibri"/>
          <w:b/>
          <w:highlight w:val="yellow"/>
        </w:rPr>
        <w:t>electrode</w:t>
      </w:r>
      <w:r w:rsidR="000F5245" w:rsidRPr="000B2BCC">
        <w:rPr>
          <w:rFonts w:ascii="Calibri" w:hAnsi="Calibri" w:cs="Calibri"/>
          <w:b/>
          <w:highlight w:val="yellow"/>
        </w:rPr>
        <w:t>s</w:t>
      </w:r>
    </w:p>
    <w:p w14:paraId="1A243240" w14:textId="77777777" w:rsidR="003C379C" w:rsidRPr="000B2BCC" w:rsidRDefault="003C379C" w:rsidP="002931BA">
      <w:pPr>
        <w:pStyle w:val="ListParagraph"/>
        <w:ind w:left="0"/>
        <w:rPr>
          <w:rFonts w:ascii="Calibri" w:hAnsi="Calibri" w:cs="Calibri"/>
          <w:b/>
          <w:highlight w:val="yellow"/>
        </w:rPr>
      </w:pPr>
    </w:p>
    <w:p w14:paraId="311BC0E6" w14:textId="15048C18" w:rsidR="003C379C" w:rsidRPr="000B2BCC" w:rsidRDefault="003C379C" w:rsidP="002931BA">
      <w:pPr>
        <w:pStyle w:val="ListParagraph"/>
        <w:numPr>
          <w:ilvl w:val="2"/>
          <w:numId w:val="18"/>
        </w:numPr>
        <w:ind w:left="0" w:firstLine="0"/>
        <w:rPr>
          <w:rFonts w:ascii="Calibri" w:hAnsi="Calibri" w:cs="Calibri"/>
          <w:color w:val="000000" w:themeColor="text1"/>
          <w:highlight w:val="yellow"/>
          <w:lang w:eastAsia="zh-TW"/>
        </w:rPr>
      </w:pPr>
      <w:r w:rsidRPr="000B2BCC">
        <w:rPr>
          <w:rFonts w:ascii="Calibri" w:hAnsi="Calibri" w:cs="Calibri"/>
          <w:highlight w:val="yellow"/>
          <w:lang w:eastAsia="zh-TW"/>
        </w:rPr>
        <w:t>R</w:t>
      </w:r>
      <w:r w:rsidR="001107B9" w:rsidRPr="000B2BCC">
        <w:rPr>
          <w:rFonts w:ascii="Calibri" w:hAnsi="Calibri" w:cs="Calibri"/>
          <w:highlight w:val="yellow"/>
          <w:lang w:eastAsia="zh-TW"/>
        </w:rPr>
        <w:t>epeatedly</w:t>
      </w:r>
      <w:r w:rsidR="001107B9" w:rsidRPr="000B2BCC">
        <w:rPr>
          <w:rFonts w:ascii="Calibri" w:hAnsi="Calibri" w:cs="Calibri"/>
          <w:color w:val="000000" w:themeColor="text1"/>
          <w:highlight w:val="yellow"/>
          <w:lang w:eastAsia="zh-TW"/>
        </w:rPr>
        <w:t xml:space="preserve"> p</w:t>
      </w:r>
      <w:r w:rsidR="00F954CA" w:rsidRPr="000B2BCC">
        <w:rPr>
          <w:rFonts w:ascii="Calibri" w:hAnsi="Calibri" w:cs="Calibri"/>
          <w:color w:val="000000" w:themeColor="text1"/>
          <w:highlight w:val="yellow"/>
          <w:lang w:eastAsia="zh-TW"/>
        </w:rPr>
        <w:t xml:space="preserve">olish the </w:t>
      </w:r>
      <w:r w:rsidR="000F5245" w:rsidRPr="000B2BCC">
        <w:rPr>
          <w:rFonts w:ascii="Calibri" w:hAnsi="Calibri" w:cs="Calibri"/>
          <w:color w:val="000000" w:themeColor="text1"/>
          <w:highlight w:val="yellow"/>
          <w:lang w:eastAsia="zh-TW"/>
        </w:rPr>
        <w:t>positive</w:t>
      </w:r>
      <w:r w:rsidR="000F5245" w:rsidRPr="000B2BCC">
        <w:rPr>
          <w:rFonts w:ascii="Calibri" w:hAnsi="Calibri" w:cs="Calibri" w:hint="eastAsia"/>
          <w:color w:val="000000" w:themeColor="text1"/>
          <w:highlight w:val="yellow"/>
          <w:lang w:eastAsia="zh-TW"/>
        </w:rPr>
        <w:t xml:space="preserve"> (</w:t>
      </w:r>
      <w:r w:rsidR="000F5245" w:rsidRPr="000B2BCC">
        <w:rPr>
          <w:rFonts w:ascii="Calibri" w:hAnsi="Calibri" w:cs="Calibri"/>
          <w:color w:val="000000" w:themeColor="text1"/>
          <w:highlight w:val="yellow"/>
          <w:lang w:eastAsia="zh-TW"/>
        </w:rPr>
        <w:t>commercial carbon composite</w:t>
      </w:r>
      <w:r w:rsidR="000F5245" w:rsidRPr="000B2BCC">
        <w:rPr>
          <w:rFonts w:ascii="Calibri" w:hAnsi="Calibri" w:cs="Calibri"/>
          <w:color w:val="000000" w:themeColor="text1"/>
          <w:highlight w:val="yellow"/>
          <w:lang w:eastAsia="zh-TW"/>
        </w:rPr>
        <w:t>)</w:t>
      </w:r>
      <w:r w:rsidR="000F5245" w:rsidRPr="000B2BCC">
        <w:rPr>
          <w:rFonts w:ascii="Calibri" w:hAnsi="Calibri" w:cs="Calibri"/>
          <w:color w:val="000000" w:themeColor="text1"/>
          <w:highlight w:val="yellow"/>
          <w:lang w:eastAsia="zh-TW"/>
        </w:rPr>
        <w:t xml:space="preserve"> </w:t>
      </w:r>
      <w:r w:rsidR="002E0250" w:rsidRPr="000B2BCC">
        <w:rPr>
          <w:rFonts w:ascii="Calibri" w:hAnsi="Calibri" w:cs="Calibri"/>
          <w:color w:val="000000" w:themeColor="text1"/>
          <w:highlight w:val="yellow"/>
          <w:lang w:eastAsia="zh-TW"/>
        </w:rPr>
        <w:t xml:space="preserve">and negative </w:t>
      </w:r>
      <w:r w:rsidR="000F5245" w:rsidRPr="000B2BCC">
        <w:rPr>
          <w:rFonts w:ascii="Calibri" w:hAnsi="Calibri" w:cs="Calibri"/>
          <w:color w:val="000000" w:themeColor="text1"/>
          <w:highlight w:val="yellow"/>
          <w:lang w:eastAsia="zh-TW"/>
        </w:rPr>
        <w:t xml:space="preserve">(nickel) </w:t>
      </w:r>
      <w:r w:rsidR="00F954CA" w:rsidRPr="000B2BCC">
        <w:rPr>
          <w:rFonts w:ascii="Calibri" w:hAnsi="Calibri" w:cs="Calibri"/>
          <w:color w:val="000000" w:themeColor="text1"/>
          <w:highlight w:val="yellow"/>
          <w:lang w:eastAsia="zh-TW"/>
        </w:rPr>
        <w:t>electrode</w:t>
      </w:r>
      <w:r w:rsidR="000F5245" w:rsidRPr="000B2BCC">
        <w:rPr>
          <w:rFonts w:ascii="Calibri" w:hAnsi="Calibri" w:cs="Calibri"/>
          <w:color w:val="000000" w:themeColor="text1"/>
          <w:highlight w:val="yellow"/>
          <w:lang w:eastAsia="zh-TW"/>
        </w:rPr>
        <w:t>s</w:t>
      </w:r>
      <w:r w:rsidR="00F954CA" w:rsidRPr="000B2BCC">
        <w:rPr>
          <w:rFonts w:ascii="Calibri" w:hAnsi="Calibri" w:cs="Calibri"/>
          <w:color w:val="000000" w:themeColor="text1"/>
          <w:highlight w:val="yellow"/>
          <w:lang w:eastAsia="zh-TW"/>
        </w:rPr>
        <w:t xml:space="preserve"> with </w:t>
      </w:r>
      <w:r w:rsidR="001107B9" w:rsidRPr="000B2BCC">
        <w:rPr>
          <w:rFonts w:ascii="Calibri" w:hAnsi="Calibri" w:cs="Calibri"/>
          <w:color w:val="000000" w:themeColor="text1"/>
          <w:highlight w:val="yellow"/>
          <w:lang w:eastAsia="zh-TW"/>
        </w:rPr>
        <w:t xml:space="preserve">a </w:t>
      </w:r>
      <w:r w:rsidR="00F954CA" w:rsidRPr="000B2BCC">
        <w:rPr>
          <w:rFonts w:ascii="Calibri" w:hAnsi="Calibri" w:cs="Calibri"/>
          <w:color w:val="000000" w:themeColor="text1"/>
          <w:highlight w:val="yellow"/>
          <w:lang w:eastAsia="zh-TW"/>
        </w:rPr>
        <w:t>sandpaper (aluminum oxide, P100)</w:t>
      </w:r>
      <w:r w:rsidR="004A2F66" w:rsidRPr="000B2BCC">
        <w:rPr>
          <w:rFonts w:ascii="Calibri" w:hAnsi="Calibri" w:cs="Calibri"/>
          <w:color w:val="000000" w:themeColor="text1"/>
          <w:highlight w:val="yellow"/>
          <w:lang w:eastAsia="zh-TW"/>
        </w:rPr>
        <w:t xml:space="preserve"> </w:t>
      </w:r>
      <w:r w:rsidR="001D307B" w:rsidRPr="000B2BCC">
        <w:rPr>
          <w:rFonts w:ascii="Calibri" w:hAnsi="Calibri" w:cs="Calibri"/>
          <w:color w:val="000000" w:themeColor="text1"/>
          <w:highlight w:val="yellow"/>
          <w:lang w:eastAsia="zh-TW"/>
        </w:rPr>
        <w:t xml:space="preserve">until no visible impurities </w:t>
      </w:r>
      <w:r w:rsidRPr="000B2BCC">
        <w:rPr>
          <w:rFonts w:ascii="Calibri" w:hAnsi="Calibri" w:cs="Calibri"/>
          <w:color w:val="000000" w:themeColor="text1"/>
          <w:highlight w:val="yellow"/>
          <w:lang w:eastAsia="zh-TW"/>
        </w:rPr>
        <w:t xml:space="preserve">are </w:t>
      </w:r>
      <w:r w:rsidR="001D307B" w:rsidRPr="000B2BCC">
        <w:rPr>
          <w:rFonts w:ascii="Calibri" w:hAnsi="Calibri" w:cs="Calibri"/>
          <w:color w:val="000000" w:themeColor="text1"/>
          <w:highlight w:val="yellow"/>
          <w:lang w:eastAsia="zh-TW"/>
        </w:rPr>
        <w:t xml:space="preserve">left </w:t>
      </w:r>
      <w:r w:rsidR="004A2F66" w:rsidRPr="000B2BCC">
        <w:rPr>
          <w:rFonts w:ascii="Calibri" w:hAnsi="Calibri" w:cs="Calibri"/>
          <w:color w:val="000000" w:themeColor="text1"/>
          <w:highlight w:val="yellow"/>
          <w:lang w:eastAsia="zh-TW"/>
        </w:rPr>
        <w:t xml:space="preserve">and </w:t>
      </w:r>
      <w:r w:rsidR="001D307B" w:rsidRPr="000B2BCC">
        <w:rPr>
          <w:rFonts w:ascii="Calibri" w:hAnsi="Calibri" w:cs="Calibri"/>
          <w:color w:val="000000" w:themeColor="text1"/>
          <w:highlight w:val="yellow"/>
          <w:lang w:eastAsia="zh-TW"/>
        </w:rPr>
        <w:t>then</w:t>
      </w:r>
      <w:r w:rsidR="001D307B" w:rsidRPr="000B2BCC">
        <w:rPr>
          <w:rFonts w:ascii="Calibri" w:hAnsi="Calibri" w:cs="Calibri"/>
          <w:color w:val="000000" w:themeColor="text1"/>
          <w:highlight w:val="yellow"/>
          <w:lang w:eastAsia="zh-TW"/>
        </w:rPr>
        <w:t xml:space="preserve"> </w:t>
      </w:r>
      <w:r w:rsidR="004A2F66" w:rsidRPr="000B2BCC">
        <w:rPr>
          <w:rFonts w:ascii="Calibri" w:hAnsi="Calibri" w:cs="Calibri"/>
          <w:color w:val="000000" w:themeColor="text1"/>
          <w:highlight w:val="yellow"/>
          <w:lang w:eastAsia="zh-TW"/>
        </w:rPr>
        <w:t>rinse</w:t>
      </w:r>
      <w:r w:rsidR="00147B32" w:rsidRPr="000B2BCC">
        <w:rPr>
          <w:rFonts w:ascii="Calibri" w:hAnsi="Calibri" w:cs="Calibri"/>
          <w:color w:val="000000" w:themeColor="text1"/>
          <w:highlight w:val="yellow"/>
          <w:lang w:eastAsia="zh-TW"/>
        </w:rPr>
        <w:t xml:space="preserve"> electrodes with </w:t>
      </w:r>
      <w:r w:rsidR="001B2DB1" w:rsidRPr="000B2BCC">
        <w:rPr>
          <w:rFonts w:ascii="Calibri" w:hAnsi="Calibri" w:cs="Calibri"/>
          <w:color w:val="000000" w:themeColor="text1"/>
          <w:highlight w:val="yellow"/>
          <w:lang w:eastAsia="zh-TW"/>
        </w:rPr>
        <w:t>DI</w:t>
      </w:r>
      <w:r w:rsidR="00147B32" w:rsidRPr="000B2BCC">
        <w:rPr>
          <w:rFonts w:ascii="Calibri" w:hAnsi="Calibri" w:cs="Calibri"/>
          <w:color w:val="000000" w:themeColor="text1"/>
          <w:highlight w:val="yellow"/>
          <w:lang w:eastAsia="zh-TW"/>
        </w:rPr>
        <w:t xml:space="preserve"> water</w:t>
      </w:r>
      <w:r w:rsidRPr="000B2BCC">
        <w:rPr>
          <w:rFonts w:ascii="Calibri" w:hAnsi="Calibri" w:cs="Calibri"/>
          <w:color w:val="000000" w:themeColor="text1"/>
          <w:highlight w:val="yellow"/>
          <w:lang w:eastAsia="zh-TW"/>
        </w:rPr>
        <w:t xml:space="preserve">. </w:t>
      </w:r>
    </w:p>
    <w:p w14:paraId="2769502A" w14:textId="77777777" w:rsidR="003C379C" w:rsidRDefault="003C379C" w:rsidP="002931BA">
      <w:pPr>
        <w:pStyle w:val="ListParagraph"/>
        <w:ind w:left="0"/>
        <w:rPr>
          <w:rFonts w:ascii="Calibri" w:hAnsi="Calibri" w:cs="Calibri"/>
          <w:color w:val="000000" w:themeColor="text1"/>
          <w:lang w:eastAsia="zh-TW"/>
        </w:rPr>
      </w:pPr>
    </w:p>
    <w:p w14:paraId="37C6BC53" w14:textId="78592749" w:rsidR="003C379C" w:rsidRPr="000B2BCC" w:rsidRDefault="00C16C73" w:rsidP="002931BA">
      <w:pPr>
        <w:pStyle w:val="ListParagraph"/>
        <w:numPr>
          <w:ilvl w:val="2"/>
          <w:numId w:val="18"/>
        </w:numPr>
        <w:ind w:left="0" w:firstLine="0"/>
        <w:rPr>
          <w:rFonts w:ascii="Calibri" w:hAnsi="Calibri" w:cs="Calibri"/>
          <w:b/>
          <w:highlight w:val="yellow"/>
        </w:rPr>
      </w:pPr>
      <w:r w:rsidRPr="000B2BCC">
        <w:rPr>
          <w:rFonts w:ascii="Calibri" w:hAnsi="Calibri" w:cs="Calibri"/>
          <w:color w:val="000000" w:themeColor="text1"/>
          <w:highlight w:val="yellow"/>
          <w:lang w:eastAsia="zh-TW"/>
        </w:rPr>
        <w:t>Add</w:t>
      </w:r>
      <w:r w:rsidR="00316ED2" w:rsidRPr="000B2BCC">
        <w:rPr>
          <w:rFonts w:ascii="Calibri" w:hAnsi="Calibri" w:cs="Calibri" w:hint="eastAsia"/>
          <w:color w:val="000000" w:themeColor="text1"/>
          <w:highlight w:val="yellow"/>
          <w:lang w:eastAsia="zh-TW"/>
        </w:rPr>
        <w:t xml:space="preserve"> </w:t>
      </w:r>
      <w:r w:rsidR="00316ED2" w:rsidRPr="000B2BCC">
        <w:rPr>
          <w:rFonts w:ascii="Calibri" w:hAnsi="Calibri" w:cs="Calibri"/>
          <w:color w:val="000000" w:themeColor="text1"/>
          <w:highlight w:val="yellow"/>
          <w:lang w:eastAsia="zh-TW"/>
        </w:rPr>
        <w:t>20</w:t>
      </w:r>
      <w:r w:rsidR="00292463" w:rsidRPr="000B2BCC">
        <w:rPr>
          <w:rFonts w:ascii="Calibri" w:hAnsi="Calibri" w:cs="Calibri"/>
          <w:color w:val="000000" w:themeColor="text1"/>
          <w:highlight w:val="yellow"/>
          <w:lang w:eastAsia="zh-TW"/>
        </w:rPr>
        <w:t>.83</w:t>
      </w:r>
      <w:r w:rsidR="00F954CA" w:rsidRPr="000B2BCC">
        <w:rPr>
          <w:rFonts w:ascii="Calibri" w:hAnsi="Calibri" w:cs="Calibri"/>
          <w:color w:val="000000" w:themeColor="text1"/>
          <w:highlight w:val="yellow"/>
          <w:lang w:eastAsia="zh-TW"/>
        </w:rPr>
        <w:t xml:space="preserve"> g of </w:t>
      </w:r>
      <w:r w:rsidR="00797C31" w:rsidRPr="000B2BCC">
        <w:rPr>
          <w:rFonts w:ascii="Calibri" w:hAnsi="Calibri" w:cs="Calibri"/>
          <w:color w:val="000000" w:themeColor="text1"/>
          <w:highlight w:val="yellow"/>
          <w:lang w:eastAsia="zh-TW"/>
        </w:rPr>
        <w:t>hydrogen chloride (</w:t>
      </w:r>
      <w:r w:rsidR="001107B9" w:rsidRPr="000B2BCC">
        <w:rPr>
          <w:rFonts w:ascii="Calibri" w:hAnsi="Calibri" w:cs="Calibri"/>
          <w:color w:val="000000" w:themeColor="text1"/>
          <w:highlight w:val="yellow"/>
          <w:lang w:eastAsia="zh-TW"/>
        </w:rPr>
        <w:t>3</w:t>
      </w:r>
      <w:r w:rsidR="00316ED2" w:rsidRPr="000B2BCC">
        <w:rPr>
          <w:rFonts w:ascii="Calibri" w:hAnsi="Calibri" w:cs="Calibri"/>
          <w:color w:val="000000" w:themeColor="text1"/>
          <w:highlight w:val="yellow"/>
          <w:lang w:eastAsia="zh-TW"/>
        </w:rPr>
        <w:t>5</w:t>
      </w:r>
      <w:r w:rsidR="001107B9" w:rsidRPr="000B2BCC">
        <w:rPr>
          <w:rFonts w:ascii="Calibri" w:hAnsi="Calibri" w:cs="Calibri"/>
          <w:color w:val="000000" w:themeColor="text1"/>
          <w:highlight w:val="yellow"/>
          <w:lang w:eastAsia="zh-TW"/>
        </w:rPr>
        <w:t>%) in</w:t>
      </w:r>
      <w:r w:rsidR="00797C31" w:rsidRPr="000B2BCC">
        <w:rPr>
          <w:rFonts w:ascii="Calibri" w:hAnsi="Calibri" w:cs="Calibri"/>
          <w:color w:val="000000" w:themeColor="text1"/>
          <w:highlight w:val="yellow"/>
          <w:lang w:eastAsia="zh-TW"/>
        </w:rPr>
        <w:t xml:space="preserve"> </w:t>
      </w:r>
      <w:r w:rsidR="00292463" w:rsidRPr="000B2BCC">
        <w:rPr>
          <w:rFonts w:ascii="Calibri" w:hAnsi="Calibri" w:cs="Calibri"/>
          <w:color w:val="000000" w:themeColor="text1"/>
          <w:highlight w:val="yellow"/>
          <w:lang w:eastAsia="zh-TW"/>
        </w:rPr>
        <w:t>20</w:t>
      </w:r>
      <w:r w:rsidR="00316ED2" w:rsidRPr="000B2BCC">
        <w:rPr>
          <w:rFonts w:ascii="Calibri" w:hAnsi="Calibri" w:cs="Calibri"/>
          <w:color w:val="000000" w:themeColor="text1"/>
          <w:highlight w:val="yellow"/>
          <w:lang w:eastAsia="zh-TW"/>
        </w:rPr>
        <w:t>0</w:t>
      </w:r>
      <w:r w:rsidR="001B2DB1" w:rsidRPr="000B2BCC">
        <w:rPr>
          <w:rFonts w:ascii="Calibri" w:hAnsi="Calibri" w:cs="Calibri"/>
          <w:color w:val="000000" w:themeColor="text1"/>
          <w:highlight w:val="yellow"/>
          <w:lang w:eastAsia="zh-TW"/>
        </w:rPr>
        <w:t xml:space="preserve"> </w:t>
      </w:r>
      <w:r w:rsidR="001B2DB1" w:rsidRPr="000B2BCC">
        <w:rPr>
          <w:rFonts w:ascii="Calibri" w:hAnsi="Calibri" w:cs="Calibri"/>
          <w:color w:val="000000" w:themeColor="text1"/>
          <w:highlight w:val="yellow"/>
          <w:lang w:eastAsia="zh-TW"/>
        </w:rPr>
        <w:t>mL</w:t>
      </w:r>
      <w:r w:rsidR="00797C31" w:rsidRPr="000B2BCC">
        <w:rPr>
          <w:rFonts w:ascii="Calibri" w:hAnsi="Calibri" w:cs="Calibri"/>
          <w:color w:val="000000" w:themeColor="text1"/>
          <w:highlight w:val="yellow"/>
          <w:lang w:eastAsia="zh-TW"/>
        </w:rPr>
        <w:t xml:space="preserve"> </w:t>
      </w:r>
      <w:r w:rsidR="001B2DB1" w:rsidRPr="000B2BCC">
        <w:rPr>
          <w:rFonts w:ascii="Calibri" w:hAnsi="Calibri" w:cs="Calibri"/>
          <w:color w:val="000000" w:themeColor="text1"/>
          <w:highlight w:val="yellow"/>
          <w:lang w:eastAsia="zh-TW"/>
        </w:rPr>
        <w:t>DI</w:t>
      </w:r>
      <w:r w:rsidR="00797C31" w:rsidRPr="000B2BCC">
        <w:rPr>
          <w:rFonts w:ascii="Calibri" w:hAnsi="Calibri" w:cs="Calibri"/>
          <w:color w:val="000000" w:themeColor="text1"/>
          <w:highlight w:val="yellow"/>
          <w:lang w:eastAsia="zh-TW"/>
        </w:rPr>
        <w:t xml:space="preserve"> water</w:t>
      </w:r>
      <w:r w:rsidR="00FA1B58" w:rsidRPr="000B2BCC">
        <w:rPr>
          <w:rFonts w:ascii="Calibri" w:hAnsi="Calibri" w:cs="Calibri"/>
          <w:color w:val="000000" w:themeColor="text1"/>
          <w:highlight w:val="yellow"/>
          <w:lang w:eastAsia="zh-TW"/>
        </w:rPr>
        <w:t xml:space="preserve"> and stir the solution</w:t>
      </w:r>
      <w:r w:rsidR="00F805CF" w:rsidRPr="000B2BCC">
        <w:rPr>
          <w:rFonts w:ascii="Calibri" w:hAnsi="Calibri" w:cs="Calibri"/>
          <w:color w:val="000000" w:themeColor="text1"/>
          <w:highlight w:val="yellow"/>
          <w:lang w:eastAsia="zh-TW"/>
        </w:rPr>
        <w:t xml:space="preserve"> </w:t>
      </w:r>
      <w:r w:rsidR="00797C31" w:rsidRPr="000B2BCC">
        <w:rPr>
          <w:rFonts w:ascii="Calibri" w:hAnsi="Calibri" w:cs="Calibri"/>
          <w:color w:val="000000" w:themeColor="text1"/>
          <w:highlight w:val="yellow"/>
          <w:lang w:eastAsia="zh-TW"/>
        </w:rPr>
        <w:t xml:space="preserve">until </w:t>
      </w:r>
      <w:r w:rsidR="001107B9" w:rsidRPr="000B2BCC">
        <w:rPr>
          <w:rFonts w:ascii="Calibri" w:hAnsi="Calibri" w:cs="Calibri"/>
          <w:color w:val="000000" w:themeColor="text1"/>
          <w:highlight w:val="yellow"/>
          <w:lang w:eastAsia="zh-TW"/>
        </w:rPr>
        <w:t>all of the hydrogen chloride</w:t>
      </w:r>
      <w:r w:rsidR="00E73EE6" w:rsidRPr="000B2BCC">
        <w:rPr>
          <w:rFonts w:ascii="Calibri" w:hAnsi="Calibri" w:cs="Calibri"/>
          <w:color w:val="000000" w:themeColor="text1"/>
          <w:highlight w:val="yellow"/>
          <w:lang w:eastAsia="zh-TW"/>
        </w:rPr>
        <w:t xml:space="preserve"> is</w:t>
      </w:r>
      <w:r w:rsidR="00797C31" w:rsidRPr="000B2BCC">
        <w:rPr>
          <w:rFonts w:ascii="Calibri" w:hAnsi="Calibri" w:cs="Calibri"/>
          <w:color w:val="000000" w:themeColor="text1"/>
          <w:highlight w:val="yellow"/>
          <w:lang w:eastAsia="zh-TW"/>
        </w:rPr>
        <w:t xml:space="preserve"> dissolved.</w:t>
      </w:r>
      <w:r w:rsidR="000F5245" w:rsidRPr="000B2BCC">
        <w:rPr>
          <w:rFonts w:ascii="Calibri" w:hAnsi="Calibri" w:cs="Calibri"/>
          <w:color w:val="000000" w:themeColor="text1"/>
          <w:highlight w:val="yellow"/>
          <w:lang w:eastAsia="zh-TW"/>
        </w:rPr>
        <w:t xml:space="preserve"> </w:t>
      </w:r>
    </w:p>
    <w:p w14:paraId="29860511" w14:textId="77777777" w:rsidR="003C379C" w:rsidRPr="000B2BCC" w:rsidRDefault="003C379C" w:rsidP="002931BA">
      <w:pPr>
        <w:pStyle w:val="ListParagraph"/>
        <w:ind w:left="0"/>
        <w:rPr>
          <w:rFonts w:ascii="Calibri" w:hAnsi="Calibri" w:cs="Calibri"/>
          <w:b/>
          <w:highlight w:val="yellow"/>
        </w:rPr>
      </w:pPr>
    </w:p>
    <w:p w14:paraId="76A6211A" w14:textId="4A8B87F2" w:rsidR="003C379C" w:rsidRPr="000B2BCC" w:rsidRDefault="00797C31" w:rsidP="002931BA">
      <w:pPr>
        <w:pStyle w:val="ListParagraph"/>
        <w:numPr>
          <w:ilvl w:val="2"/>
          <w:numId w:val="18"/>
        </w:numPr>
        <w:ind w:left="0" w:firstLine="0"/>
        <w:rPr>
          <w:rFonts w:ascii="Calibri" w:hAnsi="Calibri" w:cs="Calibri"/>
          <w:b/>
          <w:highlight w:val="yellow"/>
        </w:rPr>
      </w:pPr>
      <w:r w:rsidRPr="000B2BCC">
        <w:rPr>
          <w:rFonts w:ascii="Calibri" w:hAnsi="Calibri" w:cs="Calibri"/>
          <w:color w:val="000000" w:themeColor="text1"/>
          <w:highlight w:val="yellow"/>
          <w:lang w:eastAsia="zh-TW"/>
        </w:rPr>
        <w:t>Immerse the</w:t>
      </w:r>
      <w:r w:rsidR="00B13F97" w:rsidRPr="000B2BCC">
        <w:rPr>
          <w:rFonts w:ascii="Calibri" w:hAnsi="Calibri" w:cs="Calibri"/>
          <w:color w:val="000000" w:themeColor="text1"/>
          <w:highlight w:val="yellow"/>
          <w:lang w:eastAsia="zh-TW"/>
        </w:rPr>
        <w:t xml:space="preserve"> entire</w:t>
      </w:r>
      <w:r w:rsidR="002E0250" w:rsidRPr="000B2BCC">
        <w:rPr>
          <w:rFonts w:ascii="Calibri" w:hAnsi="Calibri" w:cs="Calibri"/>
          <w:color w:val="000000" w:themeColor="text1"/>
          <w:highlight w:val="yellow"/>
          <w:lang w:eastAsia="zh-TW"/>
        </w:rPr>
        <w:t xml:space="preserve"> positive </w:t>
      </w:r>
      <w:r w:rsidRPr="000B2BCC">
        <w:rPr>
          <w:rFonts w:ascii="Calibri" w:hAnsi="Calibri" w:cs="Calibri"/>
          <w:color w:val="000000" w:themeColor="text1"/>
          <w:highlight w:val="yellow"/>
          <w:lang w:eastAsia="zh-TW"/>
        </w:rPr>
        <w:t>ele</w:t>
      </w:r>
      <w:r w:rsidR="000A5E6B" w:rsidRPr="000B2BCC">
        <w:rPr>
          <w:rFonts w:ascii="Calibri" w:hAnsi="Calibri" w:cs="Calibri"/>
          <w:color w:val="000000" w:themeColor="text1"/>
          <w:highlight w:val="yellow"/>
          <w:lang w:eastAsia="zh-TW"/>
        </w:rPr>
        <w:t xml:space="preserve">ctrode in </w:t>
      </w:r>
      <w:r w:rsidR="00B13F97" w:rsidRPr="000B2BCC">
        <w:rPr>
          <w:rFonts w:ascii="Calibri" w:hAnsi="Calibri" w:cs="Calibri"/>
          <w:color w:val="000000" w:themeColor="text1"/>
          <w:highlight w:val="yellow"/>
          <w:lang w:eastAsia="zh-TW"/>
        </w:rPr>
        <w:t xml:space="preserve">the prepared </w:t>
      </w:r>
      <w:r w:rsidRPr="000B2BCC">
        <w:rPr>
          <w:rFonts w:ascii="Calibri" w:hAnsi="Calibri" w:cs="Calibri"/>
          <w:color w:val="000000" w:themeColor="text1"/>
          <w:highlight w:val="yellow"/>
          <w:lang w:eastAsia="zh-TW"/>
        </w:rPr>
        <w:t>1 M hydrogen chloride solution</w:t>
      </w:r>
      <w:r w:rsidR="00B64F9B" w:rsidRPr="000B2BCC">
        <w:rPr>
          <w:rFonts w:ascii="Calibri" w:hAnsi="Calibri" w:cs="Calibri"/>
          <w:color w:val="000000" w:themeColor="text1"/>
          <w:highlight w:val="yellow"/>
          <w:lang w:eastAsia="zh-TW"/>
        </w:rPr>
        <w:t xml:space="preserve"> </w:t>
      </w:r>
      <w:r w:rsidR="003E7D2D" w:rsidRPr="000B2BCC">
        <w:rPr>
          <w:rFonts w:ascii="Calibri" w:hAnsi="Calibri" w:cs="Calibri"/>
          <w:color w:val="000000" w:themeColor="text1"/>
          <w:highlight w:val="yellow"/>
          <w:lang w:eastAsia="zh-TW"/>
        </w:rPr>
        <w:t>overnight</w:t>
      </w:r>
      <w:r w:rsidR="000B5A04" w:rsidRPr="000B2BCC">
        <w:rPr>
          <w:rFonts w:ascii="Calibri" w:hAnsi="Calibri" w:cs="Calibri"/>
          <w:color w:val="000000" w:themeColor="text1"/>
          <w:highlight w:val="yellow"/>
          <w:lang w:eastAsia="zh-TW"/>
        </w:rPr>
        <w:t xml:space="preserve"> to </w:t>
      </w:r>
      <w:r w:rsidR="00782A19" w:rsidRPr="000B2BCC">
        <w:rPr>
          <w:rFonts w:ascii="Calibri" w:hAnsi="Calibri" w:cs="Calibri"/>
          <w:color w:val="000000" w:themeColor="text1"/>
          <w:highlight w:val="yellow"/>
          <w:lang w:eastAsia="zh-TW"/>
        </w:rPr>
        <w:t>remove impurities</w:t>
      </w:r>
      <w:r w:rsidR="000B5A04" w:rsidRPr="000B2BCC">
        <w:rPr>
          <w:rFonts w:ascii="Calibri" w:hAnsi="Calibri" w:cs="Calibri"/>
          <w:color w:val="000000" w:themeColor="text1"/>
          <w:highlight w:val="yellow"/>
          <w:lang w:eastAsia="zh-TW"/>
        </w:rPr>
        <w:t xml:space="preserve"> </w:t>
      </w:r>
      <w:r w:rsidR="00B13F97" w:rsidRPr="000B2BCC">
        <w:rPr>
          <w:rFonts w:ascii="Calibri" w:hAnsi="Calibri" w:cs="Calibri"/>
          <w:color w:val="000000" w:themeColor="text1"/>
          <w:highlight w:val="yellow"/>
          <w:lang w:eastAsia="zh-TW"/>
        </w:rPr>
        <w:t>at</w:t>
      </w:r>
      <w:r w:rsidR="00782A19" w:rsidRPr="000B2BCC">
        <w:rPr>
          <w:rFonts w:ascii="Calibri" w:hAnsi="Calibri" w:cs="Calibri"/>
          <w:color w:val="000000" w:themeColor="text1"/>
          <w:highlight w:val="yellow"/>
          <w:lang w:eastAsia="zh-TW"/>
        </w:rPr>
        <w:t xml:space="preserve"> </w:t>
      </w:r>
      <w:r w:rsidR="000B5A04" w:rsidRPr="000B2BCC">
        <w:rPr>
          <w:rFonts w:ascii="Calibri" w:hAnsi="Calibri" w:cs="Calibri"/>
          <w:color w:val="000000" w:themeColor="text1"/>
          <w:highlight w:val="yellow"/>
          <w:lang w:eastAsia="zh-TW"/>
        </w:rPr>
        <w:t>the electrode surface</w:t>
      </w:r>
      <w:r w:rsidR="000B5A04" w:rsidRPr="000B2BCC">
        <w:rPr>
          <w:rFonts w:ascii="Calibri" w:hAnsi="Calibri" w:cs="Calibri"/>
          <w:highlight w:val="yellow"/>
        </w:rPr>
        <w:t>.</w:t>
      </w:r>
      <w:r w:rsidR="000F5245" w:rsidRPr="000B2BCC">
        <w:rPr>
          <w:rFonts w:ascii="Calibri" w:hAnsi="Calibri" w:cs="Calibri"/>
          <w:highlight w:val="yellow"/>
        </w:rPr>
        <w:t xml:space="preserve"> </w:t>
      </w:r>
    </w:p>
    <w:p w14:paraId="771F332F" w14:textId="77777777" w:rsidR="003C379C" w:rsidRPr="000B2BCC" w:rsidRDefault="003C379C" w:rsidP="002931BA">
      <w:pPr>
        <w:pStyle w:val="ListParagraph"/>
        <w:ind w:left="0"/>
        <w:rPr>
          <w:rFonts w:ascii="Calibri" w:hAnsi="Calibri" w:cs="Calibri"/>
          <w:b/>
          <w:highlight w:val="yellow"/>
        </w:rPr>
      </w:pPr>
    </w:p>
    <w:p w14:paraId="14249775" w14:textId="45326D80" w:rsidR="000F5245" w:rsidRPr="000B2BCC" w:rsidRDefault="00B64F9B" w:rsidP="002931BA">
      <w:pPr>
        <w:pStyle w:val="ListParagraph"/>
        <w:numPr>
          <w:ilvl w:val="2"/>
          <w:numId w:val="18"/>
        </w:numPr>
        <w:ind w:left="0" w:firstLine="0"/>
        <w:rPr>
          <w:rFonts w:ascii="Calibri" w:hAnsi="Calibri" w:cs="Calibri"/>
          <w:b/>
          <w:highlight w:val="yellow"/>
          <w:lang w:eastAsia="zh-TW"/>
        </w:rPr>
      </w:pPr>
      <w:r w:rsidRPr="000B2BCC">
        <w:rPr>
          <w:rFonts w:ascii="Calibri" w:hAnsi="Calibri" w:cs="Calibri"/>
          <w:highlight w:val="yellow"/>
        </w:rPr>
        <w:t>Rinse</w:t>
      </w:r>
      <w:r w:rsidR="00797C31" w:rsidRPr="000B2BCC">
        <w:rPr>
          <w:rFonts w:ascii="Calibri" w:hAnsi="Calibri" w:cs="Calibri"/>
          <w:highlight w:val="yellow"/>
        </w:rPr>
        <w:t xml:space="preserve"> the </w:t>
      </w:r>
      <w:r w:rsidR="002E0250" w:rsidRPr="000B2BCC">
        <w:rPr>
          <w:rFonts w:ascii="Calibri" w:hAnsi="Calibri" w:cs="Calibri"/>
          <w:highlight w:val="yellow"/>
        </w:rPr>
        <w:t xml:space="preserve">positive </w:t>
      </w:r>
      <w:r w:rsidR="00F21A79" w:rsidRPr="000B2BCC">
        <w:rPr>
          <w:rFonts w:ascii="Calibri" w:hAnsi="Calibri" w:cs="Calibri"/>
          <w:highlight w:val="yellow"/>
        </w:rPr>
        <w:t>electrode</w:t>
      </w:r>
      <w:r w:rsidRPr="000B2BCC">
        <w:rPr>
          <w:rFonts w:ascii="Calibri" w:hAnsi="Calibri" w:cs="Calibri"/>
          <w:highlight w:val="yellow"/>
        </w:rPr>
        <w:t xml:space="preserve"> </w:t>
      </w:r>
      <w:r w:rsidRPr="000B2BCC">
        <w:rPr>
          <w:rFonts w:ascii="Calibri" w:hAnsi="Calibri" w:cs="Calibri"/>
          <w:highlight w:val="yellow"/>
        </w:rPr>
        <w:t>thoroughly</w:t>
      </w:r>
      <w:r w:rsidR="001B2DB1" w:rsidRPr="000B2BCC">
        <w:rPr>
          <w:rFonts w:ascii="Calibri" w:hAnsi="Calibri" w:cs="Calibri"/>
          <w:highlight w:val="yellow"/>
        </w:rPr>
        <w:t xml:space="preserve"> with </w:t>
      </w:r>
      <w:r w:rsidR="001B2DB1" w:rsidRPr="000B2BCC">
        <w:rPr>
          <w:rFonts w:ascii="Calibri" w:hAnsi="Calibri" w:cs="Calibri"/>
          <w:highlight w:val="yellow"/>
        </w:rPr>
        <w:t>DI</w:t>
      </w:r>
      <w:r w:rsidR="00797C31" w:rsidRPr="000B2BCC">
        <w:rPr>
          <w:rFonts w:ascii="Calibri" w:hAnsi="Calibri" w:cs="Calibri"/>
          <w:highlight w:val="yellow"/>
        </w:rPr>
        <w:t xml:space="preserve"> water</w:t>
      </w:r>
      <w:r w:rsidR="004A2F66" w:rsidRPr="000B2BCC">
        <w:rPr>
          <w:rFonts w:ascii="Calibri" w:hAnsi="Calibri" w:cs="Calibri"/>
          <w:highlight w:val="yellow"/>
        </w:rPr>
        <w:t xml:space="preserve"> and dry</w:t>
      </w:r>
      <w:r w:rsidR="0033353D" w:rsidRPr="000B2BCC">
        <w:rPr>
          <w:rFonts w:ascii="Calibri" w:hAnsi="Calibri" w:cs="Calibri"/>
          <w:highlight w:val="yellow"/>
        </w:rPr>
        <w:t xml:space="preserve"> the electrode with delicate task wipers.</w:t>
      </w:r>
      <w:r w:rsidR="000F5245" w:rsidRPr="000B2BCC">
        <w:rPr>
          <w:rFonts w:ascii="Calibri" w:hAnsi="Calibri" w:cs="Calibri"/>
          <w:highlight w:val="yellow"/>
        </w:rPr>
        <w:t xml:space="preserve"> </w:t>
      </w:r>
      <w:r w:rsidR="00B13F97" w:rsidRPr="000B2BCC">
        <w:rPr>
          <w:rFonts w:ascii="Calibri" w:hAnsi="Calibri" w:cs="Calibri"/>
          <w:highlight w:val="yellow"/>
        </w:rPr>
        <w:t>Tape one side of</w:t>
      </w:r>
      <w:r w:rsidR="004B18DC" w:rsidRPr="000B2BCC">
        <w:rPr>
          <w:rFonts w:ascii="Calibri" w:hAnsi="Calibri" w:cs="Calibri"/>
          <w:highlight w:val="yellow"/>
        </w:rPr>
        <w:t xml:space="preserve"> </w:t>
      </w:r>
      <w:r w:rsidR="004C5B19" w:rsidRPr="000B2BCC">
        <w:rPr>
          <w:rFonts w:ascii="Calibri" w:hAnsi="Calibri" w:cs="Calibri"/>
          <w:highlight w:val="yellow"/>
        </w:rPr>
        <w:t xml:space="preserve">each </w:t>
      </w:r>
      <w:r w:rsidR="004B18DC" w:rsidRPr="000B2BCC">
        <w:rPr>
          <w:rFonts w:ascii="Calibri" w:hAnsi="Calibri" w:cs="Calibri"/>
          <w:highlight w:val="yellow"/>
        </w:rPr>
        <w:t>electrode</w:t>
      </w:r>
      <w:r w:rsidR="004C5B19" w:rsidRPr="000B2BCC">
        <w:rPr>
          <w:rFonts w:ascii="Calibri" w:hAnsi="Calibri" w:cs="Calibri"/>
          <w:highlight w:val="yellow"/>
        </w:rPr>
        <w:t xml:space="preserve"> using polytetrafluoro</w:t>
      </w:r>
      <w:r w:rsidR="00B13F97" w:rsidRPr="000B2BCC">
        <w:rPr>
          <w:rFonts w:ascii="Calibri" w:hAnsi="Calibri" w:cs="Calibri"/>
          <w:highlight w:val="yellow"/>
        </w:rPr>
        <w:t>ethylene (PTFE) tape while exposing</w:t>
      </w:r>
      <w:r w:rsidR="004C5B19" w:rsidRPr="000B2BCC">
        <w:rPr>
          <w:rFonts w:ascii="Calibri" w:hAnsi="Calibri" w:cs="Calibri"/>
          <w:highlight w:val="yellow"/>
        </w:rPr>
        <w:t xml:space="preserve"> the </w:t>
      </w:r>
      <w:r w:rsidR="00B13F97" w:rsidRPr="000B2BCC">
        <w:rPr>
          <w:rFonts w:ascii="Calibri" w:hAnsi="Calibri" w:cs="Calibri"/>
          <w:highlight w:val="yellow"/>
        </w:rPr>
        <w:t xml:space="preserve">other side of </w:t>
      </w:r>
      <w:r w:rsidR="00E73EE6" w:rsidRPr="000B2BCC">
        <w:rPr>
          <w:rFonts w:ascii="Calibri" w:hAnsi="Calibri" w:cs="Calibri"/>
          <w:highlight w:val="yellow"/>
        </w:rPr>
        <w:t xml:space="preserve">the </w:t>
      </w:r>
      <w:r w:rsidR="00B13F97" w:rsidRPr="000B2BCC">
        <w:rPr>
          <w:rFonts w:ascii="Calibri" w:hAnsi="Calibri" w:cs="Calibri"/>
          <w:highlight w:val="yellow"/>
        </w:rPr>
        <w:t>electrodes.</w:t>
      </w:r>
    </w:p>
    <w:p w14:paraId="1034D2F3" w14:textId="18D7F9F6" w:rsidR="00C14A77" w:rsidRPr="000B2BCC" w:rsidRDefault="00C14A77" w:rsidP="002931BA">
      <w:pPr>
        <w:pStyle w:val="ListParagraph"/>
        <w:ind w:left="0"/>
        <w:rPr>
          <w:rFonts w:ascii="Calibri" w:hAnsi="Calibri" w:cs="Calibri"/>
          <w:b/>
          <w:highlight w:val="yellow"/>
          <w:lang w:eastAsia="zh-TW"/>
        </w:rPr>
      </w:pPr>
    </w:p>
    <w:p w14:paraId="739B86E1" w14:textId="7090D0C3" w:rsidR="003C379C" w:rsidRPr="000B2BCC" w:rsidRDefault="003C379C" w:rsidP="002931BA">
      <w:pPr>
        <w:pStyle w:val="ListParagraph"/>
        <w:numPr>
          <w:ilvl w:val="2"/>
          <w:numId w:val="18"/>
        </w:numPr>
        <w:ind w:left="0" w:firstLine="0"/>
        <w:rPr>
          <w:rFonts w:ascii="Calibri" w:hAnsi="Calibri" w:cs="Calibri"/>
          <w:highlight w:val="yellow"/>
        </w:rPr>
      </w:pPr>
      <w:r w:rsidRPr="000B2BCC">
        <w:rPr>
          <w:rFonts w:ascii="Calibri" w:hAnsi="Calibri" w:cs="Calibri"/>
          <w:highlight w:val="yellow"/>
        </w:rPr>
        <w:t>P</w:t>
      </w:r>
      <w:r w:rsidR="000F5245" w:rsidRPr="000B2BCC">
        <w:rPr>
          <w:rFonts w:ascii="Calibri" w:hAnsi="Calibri" w:cs="Calibri"/>
          <w:highlight w:val="yellow"/>
        </w:rPr>
        <w:t>repare another</w:t>
      </w:r>
      <w:r w:rsidR="00267B97" w:rsidRPr="000B2BCC">
        <w:rPr>
          <w:rFonts w:ascii="Calibri" w:hAnsi="Calibri" w:cs="Calibri"/>
          <w:highlight w:val="yellow"/>
        </w:rPr>
        <w:t xml:space="preserve"> solution with </w:t>
      </w:r>
      <w:r w:rsidR="000B5A04" w:rsidRPr="000B2BCC">
        <w:rPr>
          <w:rFonts w:ascii="Calibri" w:hAnsi="Calibri" w:cs="Calibri"/>
          <w:highlight w:val="yellow"/>
        </w:rPr>
        <w:t>3.03</w:t>
      </w:r>
      <w:r w:rsidR="00267B97" w:rsidRPr="000B2BCC">
        <w:rPr>
          <w:rFonts w:ascii="Calibri" w:hAnsi="Calibri" w:cs="Calibri"/>
          <w:highlight w:val="yellow"/>
        </w:rPr>
        <w:t xml:space="preserve"> </w:t>
      </w:r>
      <w:r w:rsidR="000B5A04" w:rsidRPr="000B2BCC">
        <w:rPr>
          <w:rFonts w:ascii="Calibri" w:hAnsi="Calibri" w:cs="Calibri"/>
          <w:highlight w:val="yellow"/>
        </w:rPr>
        <w:t>g of potassium nitrate (99%)</w:t>
      </w:r>
      <w:r w:rsidR="00E9248A" w:rsidRPr="000B2BCC">
        <w:rPr>
          <w:rFonts w:ascii="Calibri" w:hAnsi="Calibri" w:cs="Calibri"/>
          <w:highlight w:val="yellow"/>
        </w:rPr>
        <w:t xml:space="preserve"> </w:t>
      </w:r>
      <w:r w:rsidR="00267B97" w:rsidRPr="000B2BCC">
        <w:rPr>
          <w:rFonts w:ascii="Calibri" w:hAnsi="Calibri" w:cs="Calibri"/>
          <w:highlight w:val="yellow"/>
        </w:rPr>
        <w:t xml:space="preserve">and </w:t>
      </w:r>
      <w:r w:rsidR="00CE469F" w:rsidRPr="000B2BCC">
        <w:rPr>
          <w:rFonts w:ascii="Calibri" w:hAnsi="Calibri" w:cs="Calibri"/>
          <w:highlight w:val="yellow"/>
        </w:rPr>
        <w:t xml:space="preserve">300 </w:t>
      </w:r>
      <w:r w:rsidR="00CE469F" w:rsidRPr="000B2BCC">
        <w:rPr>
          <w:rFonts w:ascii="Calibri" w:hAnsi="Calibri" w:cs="Calibri"/>
          <w:highlight w:val="yellow"/>
        </w:rPr>
        <w:t>mL DI</w:t>
      </w:r>
      <w:r w:rsidR="000B5A04" w:rsidRPr="000B2BCC">
        <w:rPr>
          <w:rFonts w:ascii="Calibri" w:hAnsi="Calibri" w:cs="Calibri"/>
          <w:highlight w:val="yellow"/>
        </w:rPr>
        <w:t xml:space="preserve"> water</w:t>
      </w:r>
      <w:r w:rsidR="00B27DAD" w:rsidRPr="000B2BCC">
        <w:rPr>
          <w:rFonts w:ascii="Calibri" w:hAnsi="Calibri" w:cs="Calibri"/>
          <w:highlight w:val="yellow"/>
        </w:rPr>
        <w:t xml:space="preserve">, which </w:t>
      </w:r>
      <w:r w:rsidR="00B27DAD" w:rsidRPr="000B2BCC">
        <w:rPr>
          <w:rFonts w:ascii="Calibri" w:hAnsi="Calibri" w:cs="Calibri"/>
          <w:highlight w:val="yellow"/>
        </w:rPr>
        <w:t>result</w:t>
      </w:r>
      <w:r w:rsidR="000F5245" w:rsidRPr="000B2BCC">
        <w:rPr>
          <w:rFonts w:ascii="Calibri" w:hAnsi="Calibri" w:cs="Calibri"/>
          <w:highlight w:val="yellow"/>
        </w:rPr>
        <w:t>s</w:t>
      </w:r>
      <w:r w:rsidR="00B27DAD" w:rsidRPr="000B2BCC">
        <w:rPr>
          <w:rFonts w:ascii="Calibri" w:hAnsi="Calibri" w:cs="Calibri"/>
          <w:highlight w:val="yellow"/>
        </w:rPr>
        <w:t xml:space="preserve"> in a solution of </w:t>
      </w:r>
      <w:r w:rsidR="00DE4F24" w:rsidRPr="000B2BCC">
        <w:rPr>
          <w:rFonts w:ascii="Calibri" w:hAnsi="Calibri" w:cs="Calibri"/>
          <w:highlight w:val="yellow"/>
        </w:rPr>
        <w:t>0.</w:t>
      </w:r>
      <w:r w:rsidR="00B27DAD" w:rsidRPr="000B2BCC">
        <w:rPr>
          <w:rFonts w:ascii="Calibri" w:hAnsi="Calibri" w:cs="Calibri"/>
          <w:highlight w:val="yellow"/>
        </w:rPr>
        <w:t>1 M potassium nitrate</w:t>
      </w:r>
      <w:r w:rsidR="000F5245" w:rsidRPr="000B2BCC">
        <w:rPr>
          <w:rFonts w:ascii="Calibri" w:hAnsi="Calibri" w:cs="Calibri"/>
          <w:highlight w:val="yellow"/>
        </w:rPr>
        <w:t xml:space="preserve">. </w:t>
      </w:r>
    </w:p>
    <w:p w14:paraId="33335CA7" w14:textId="77777777" w:rsidR="003C379C" w:rsidRPr="000B2BCC" w:rsidRDefault="003C379C" w:rsidP="002931BA">
      <w:pPr>
        <w:pStyle w:val="ListParagraph"/>
        <w:ind w:left="0"/>
        <w:rPr>
          <w:rFonts w:ascii="Calibri" w:hAnsi="Calibri" w:cs="Calibri"/>
          <w:highlight w:val="yellow"/>
        </w:rPr>
      </w:pPr>
    </w:p>
    <w:p w14:paraId="466E53C9" w14:textId="7EA5B7BB" w:rsidR="003C379C" w:rsidRPr="000B2BCC" w:rsidRDefault="004546CE" w:rsidP="002931BA">
      <w:pPr>
        <w:pStyle w:val="ListParagraph"/>
        <w:numPr>
          <w:ilvl w:val="2"/>
          <w:numId w:val="18"/>
        </w:numPr>
        <w:ind w:left="0" w:firstLine="0"/>
        <w:rPr>
          <w:rFonts w:ascii="Calibri" w:hAnsi="Calibri" w:cs="Calibri"/>
          <w:highlight w:val="yellow"/>
        </w:rPr>
      </w:pPr>
      <w:r w:rsidRPr="000B2BCC">
        <w:rPr>
          <w:rFonts w:ascii="Calibri" w:hAnsi="Calibri" w:cs="Calibri"/>
          <w:highlight w:val="yellow"/>
        </w:rPr>
        <w:t xml:space="preserve">Immerse the </w:t>
      </w:r>
      <w:r w:rsidR="002E0250" w:rsidRPr="000B2BCC">
        <w:rPr>
          <w:rFonts w:ascii="Calibri" w:hAnsi="Calibri" w:cs="Calibri"/>
          <w:highlight w:val="yellow"/>
        </w:rPr>
        <w:t xml:space="preserve">positive </w:t>
      </w:r>
      <w:r w:rsidR="00DF1A6B" w:rsidRPr="000B2BCC">
        <w:rPr>
          <w:rFonts w:ascii="Calibri" w:hAnsi="Calibri" w:cs="Calibri"/>
          <w:highlight w:val="yellow"/>
        </w:rPr>
        <w:t xml:space="preserve">and negative </w:t>
      </w:r>
      <w:r w:rsidRPr="000B2BCC">
        <w:rPr>
          <w:rFonts w:ascii="Calibri" w:hAnsi="Calibri" w:cs="Calibri"/>
          <w:highlight w:val="yellow"/>
        </w:rPr>
        <w:t>electrode</w:t>
      </w:r>
      <w:r w:rsidR="004C5B19" w:rsidRPr="000B2BCC">
        <w:rPr>
          <w:rFonts w:ascii="Calibri" w:hAnsi="Calibri" w:cs="Calibri"/>
          <w:highlight w:val="yellow"/>
        </w:rPr>
        <w:t>s</w:t>
      </w:r>
      <w:r w:rsidRPr="000B2BCC">
        <w:rPr>
          <w:rFonts w:ascii="Calibri" w:hAnsi="Calibri" w:cs="Calibri"/>
          <w:highlight w:val="yellow"/>
        </w:rPr>
        <w:t xml:space="preserve"> in 0.</w:t>
      </w:r>
      <w:r w:rsidRPr="000B2BCC">
        <w:rPr>
          <w:rFonts w:ascii="Calibri" w:hAnsi="Calibri" w:cs="Calibri"/>
          <w:highlight w:val="yellow"/>
        </w:rPr>
        <w:t>1</w:t>
      </w:r>
      <w:r w:rsidR="00B53B0A" w:rsidRPr="000B2BCC">
        <w:rPr>
          <w:rFonts w:ascii="Calibri" w:hAnsi="Calibri" w:cs="Calibri"/>
          <w:highlight w:val="yellow"/>
        </w:rPr>
        <w:t xml:space="preserve"> </w:t>
      </w:r>
      <w:r w:rsidRPr="000B2BCC">
        <w:rPr>
          <w:rFonts w:ascii="Calibri" w:hAnsi="Calibri" w:cs="Calibri"/>
          <w:highlight w:val="yellow"/>
        </w:rPr>
        <w:t>M</w:t>
      </w:r>
      <w:r w:rsidRPr="000B2BCC">
        <w:rPr>
          <w:rFonts w:ascii="Calibri" w:hAnsi="Calibri" w:cs="Calibri"/>
          <w:highlight w:val="yellow"/>
        </w:rPr>
        <w:t xml:space="preserve"> potassium nitrate</w:t>
      </w:r>
      <w:r w:rsidR="00D36CD8" w:rsidRPr="000B2BCC">
        <w:rPr>
          <w:rFonts w:ascii="Calibri" w:hAnsi="Calibri" w:cs="Calibri"/>
          <w:highlight w:val="yellow"/>
        </w:rPr>
        <w:t xml:space="preserve"> with </w:t>
      </w:r>
      <w:r w:rsidR="00DF3895">
        <w:rPr>
          <w:rFonts w:ascii="Calibri" w:hAnsi="Calibri" w:cs="Calibri"/>
          <w:highlight w:val="yellow"/>
        </w:rPr>
        <w:t xml:space="preserve">the </w:t>
      </w:r>
      <w:r w:rsidR="00B13F97" w:rsidRPr="000B2BCC">
        <w:rPr>
          <w:rFonts w:ascii="Calibri" w:hAnsi="Calibri" w:cs="Calibri"/>
          <w:highlight w:val="yellow"/>
        </w:rPr>
        <w:t xml:space="preserve">exposed surface </w:t>
      </w:r>
      <w:r w:rsidR="00B13F97" w:rsidRPr="000B2BCC">
        <w:rPr>
          <w:rFonts w:ascii="Calibri" w:hAnsi="Calibri" w:cs="Calibri"/>
          <w:color w:val="000000" w:themeColor="text1"/>
          <w:highlight w:val="yellow"/>
        </w:rPr>
        <w:t>facing</w:t>
      </w:r>
      <w:r w:rsidR="00EB75B9" w:rsidRPr="000B2BCC">
        <w:rPr>
          <w:rFonts w:ascii="Calibri" w:hAnsi="Calibri" w:cs="Calibri"/>
          <w:highlight w:val="yellow"/>
        </w:rPr>
        <w:t xml:space="preserve"> each electrode</w:t>
      </w:r>
      <w:r w:rsidRPr="000B2BCC">
        <w:rPr>
          <w:rFonts w:ascii="Calibri" w:hAnsi="Calibri" w:cs="Calibri"/>
          <w:highlight w:val="yellow"/>
        </w:rPr>
        <w:t xml:space="preserve">. </w:t>
      </w:r>
    </w:p>
    <w:p w14:paraId="18DAD84C" w14:textId="77777777" w:rsidR="003C379C" w:rsidRPr="000B2BCC" w:rsidRDefault="003C379C" w:rsidP="002931BA">
      <w:pPr>
        <w:pStyle w:val="ListParagraph"/>
        <w:ind w:left="0"/>
        <w:rPr>
          <w:rFonts w:ascii="Calibri" w:hAnsi="Calibri" w:cs="Calibri"/>
          <w:highlight w:val="yellow"/>
        </w:rPr>
      </w:pPr>
    </w:p>
    <w:p w14:paraId="410C1047" w14:textId="6017F8D7" w:rsidR="002E0250" w:rsidRPr="002931BA" w:rsidRDefault="00A77507" w:rsidP="002931BA">
      <w:pPr>
        <w:pStyle w:val="ListParagraph"/>
        <w:numPr>
          <w:ilvl w:val="2"/>
          <w:numId w:val="18"/>
        </w:numPr>
        <w:ind w:left="0" w:firstLine="0"/>
        <w:rPr>
          <w:rFonts w:ascii="Calibri" w:hAnsi="Calibri" w:cs="Calibri"/>
          <w:highlight w:val="yellow"/>
        </w:rPr>
      </w:pPr>
      <w:r w:rsidRPr="000B2BCC">
        <w:rPr>
          <w:rFonts w:ascii="Calibri" w:hAnsi="Calibri" w:cs="Calibri"/>
          <w:highlight w:val="yellow"/>
        </w:rPr>
        <w:t>Apply a</w:t>
      </w:r>
      <w:r w:rsidR="00F805CF" w:rsidRPr="000B2BCC">
        <w:rPr>
          <w:rFonts w:ascii="Calibri" w:hAnsi="Calibri" w:cs="Calibri"/>
          <w:highlight w:val="yellow"/>
        </w:rPr>
        <w:t xml:space="preserve"> </w:t>
      </w:r>
      <w:r w:rsidR="004546CE" w:rsidRPr="000B2BCC">
        <w:rPr>
          <w:rFonts w:ascii="Calibri" w:hAnsi="Calibri" w:cs="Calibri"/>
          <w:highlight w:val="yellow"/>
        </w:rPr>
        <w:t>poten</w:t>
      </w:r>
      <w:r w:rsidRPr="000B2BCC">
        <w:rPr>
          <w:rFonts w:ascii="Calibri" w:hAnsi="Calibri" w:cs="Calibri"/>
          <w:highlight w:val="yellow"/>
        </w:rPr>
        <w:t>tial</w:t>
      </w:r>
      <w:r w:rsidR="00F805CF" w:rsidRPr="000B2BCC">
        <w:rPr>
          <w:rFonts w:ascii="Calibri" w:hAnsi="Calibri" w:cs="Calibri"/>
          <w:highlight w:val="yellow"/>
        </w:rPr>
        <w:t xml:space="preserve"> of 1.80 V </w:t>
      </w:r>
      <w:r w:rsidR="00634603" w:rsidRPr="000B2BCC">
        <w:rPr>
          <w:rFonts w:ascii="Calibri" w:hAnsi="Calibri" w:cs="Calibri"/>
          <w:i/>
          <w:highlight w:val="yellow"/>
        </w:rPr>
        <w:t>vs.</w:t>
      </w:r>
      <w:r w:rsidR="00F805CF" w:rsidRPr="000B2BCC">
        <w:rPr>
          <w:rFonts w:ascii="Calibri" w:hAnsi="Calibri" w:cs="Calibri"/>
          <w:highlight w:val="yellow"/>
        </w:rPr>
        <w:t xml:space="preserve"> Ag/AgCl </w:t>
      </w:r>
      <w:r w:rsidRPr="000B2BCC">
        <w:rPr>
          <w:rFonts w:ascii="Calibri" w:hAnsi="Calibri" w:cs="Calibri"/>
          <w:highlight w:val="yellow"/>
        </w:rPr>
        <w:t xml:space="preserve">to the positive electrode </w:t>
      </w:r>
      <w:r w:rsidR="00FD01C0" w:rsidRPr="000B2BCC">
        <w:rPr>
          <w:rFonts w:ascii="Calibri" w:hAnsi="Calibri" w:cs="Calibri"/>
          <w:highlight w:val="yellow"/>
        </w:rPr>
        <w:t>f</w:t>
      </w:r>
      <w:r w:rsidR="00F805CF" w:rsidRPr="000B2BCC">
        <w:rPr>
          <w:rFonts w:ascii="Calibri" w:hAnsi="Calibri" w:cs="Calibri"/>
          <w:highlight w:val="yellow"/>
        </w:rPr>
        <w:t xml:space="preserve">or </w:t>
      </w:r>
      <w:r w:rsidR="00CE469F" w:rsidRPr="000B2BCC">
        <w:rPr>
          <w:rFonts w:ascii="Calibri" w:hAnsi="Calibri" w:cs="Calibri"/>
          <w:highlight w:val="yellow"/>
        </w:rPr>
        <w:t xml:space="preserve">5 </w:t>
      </w:r>
      <w:r w:rsidR="00CE469F" w:rsidRPr="000B2BCC">
        <w:rPr>
          <w:rFonts w:ascii="Calibri" w:hAnsi="Calibri" w:cs="Calibri"/>
          <w:highlight w:val="yellow"/>
        </w:rPr>
        <w:t>min</w:t>
      </w:r>
      <w:r w:rsidR="00F805CF" w:rsidRPr="000B2BCC">
        <w:rPr>
          <w:rFonts w:ascii="Calibri" w:hAnsi="Calibri" w:cs="Calibri"/>
          <w:highlight w:val="yellow"/>
        </w:rPr>
        <w:t xml:space="preserve">. </w:t>
      </w:r>
      <w:r w:rsidR="00E73EE6" w:rsidRPr="000B2BCC">
        <w:rPr>
          <w:rFonts w:ascii="Calibri" w:hAnsi="Calibri" w:cs="Calibri"/>
          <w:highlight w:val="yellow"/>
        </w:rPr>
        <w:t>Subsequently, a</w:t>
      </w:r>
      <w:r w:rsidRPr="000B2BCC">
        <w:rPr>
          <w:rFonts w:ascii="Calibri" w:hAnsi="Calibri" w:cs="Calibri"/>
          <w:highlight w:val="yellow"/>
        </w:rPr>
        <w:t xml:space="preserve">pply </w:t>
      </w:r>
      <w:r w:rsidR="00CF34BB" w:rsidRPr="000B2BCC">
        <w:rPr>
          <w:rFonts w:ascii="Calibri" w:hAnsi="Calibri" w:cs="Calibri"/>
          <w:highlight w:val="yellow"/>
        </w:rPr>
        <w:t>a</w:t>
      </w:r>
      <w:r w:rsidRPr="000B2BCC">
        <w:rPr>
          <w:rFonts w:ascii="Calibri" w:hAnsi="Calibri" w:cs="Calibri"/>
          <w:highlight w:val="yellow"/>
        </w:rPr>
        <w:t xml:space="preserve"> potential</w:t>
      </w:r>
      <w:r w:rsidR="0091439C" w:rsidRPr="000B2BCC">
        <w:rPr>
          <w:rFonts w:ascii="Calibri" w:hAnsi="Calibri" w:cs="Calibri"/>
          <w:highlight w:val="yellow"/>
        </w:rPr>
        <w:t xml:space="preserve"> of </w:t>
      </w:r>
      <w:r w:rsidR="00AF1C1F" w:rsidRPr="000B2BCC">
        <w:rPr>
          <w:rFonts w:ascii="Calibri" w:hAnsi="Calibri" w:cs="Calibri"/>
          <w:highlight w:val="yellow"/>
        </w:rPr>
        <w:t>-</w:t>
      </w:r>
      <w:r w:rsidR="004A2F66" w:rsidRPr="000B2BCC">
        <w:rPr>
          <w:rFonts w:ascii="Calibri" w:hAnsi="Calibri" w:cs="Calibri"/>
          <w:highlight w:val="yellow"/>
        </w:rPr>
        <w:t xml:space="preserve">1.0 V </w:t>
      </w:r>
      <w:r w:rsidR="00634603" w:rsidRPr="000B2BCC">
        <w:rPr>
          <w:rFonts w:ascii="Calibri" w:hAnsi="Calibri" w:cs="Calibri"/>
          <w:i/>
          <w:highlight w:val="yellow"/>
        </w:rPr>
        <w:t>vs.</w:t>
      </w:r>
      <w:r w:rsidR="004A2F66" w:rsidRPr="000B2BCC">
        <w:rPr>
          <w:rFonts w:ascii="Calibri" w:hAnsi="Calibri" w:cs="Calibri"/>
          <w:highlight w:val="yellow"/>
        </w:rPr>
        <w:t xml:space="preserve"> </w:t>
      </w:r>
      <w:r w:rsidR="004A2F66" w:rsidRPr="000B2BCC">
        <w:rPr>
          <w:rFonts w:ascii="Calibri" w:hAnsi="Calibri" w:cs="Calibri"/>
          <w:highlight w:val="yellow"/>
        </w:rPr>
        <w:t xml:space="preserve">Ag/AgCl </w:t>
      </w:r>
      <w:r w:rsidRPr="000B2BCC">
        <w:rPr>
          <w:rFonts w:ascii="Calibri" w:hAnsi="Calibri" w:cs="Calibri"/>
          <w:highlight w:val="yellow"/>
        </w:rPr>
        <w:t xml:space="preserve">to the positive electrode </w:t>
      </w:r>
      <w:r w:rsidR="00867A04" w:rsidRPr="000B2BCC">
        <w:rPr>
          <w:rFonts w:ascii="Calibri" w:hAnsi="Calibri" w:cs="Calibri"/>
          <w:highlight w:val="yellow"/>
        </w:rPr>
        <w:t>for 2 min</w:t>
      </w:r>
      <w:r w:rsidR="004A2F66" w:rsidRPr="000B2BCC">
        <w:rPr>
          <w:rFonts w:ascii="Calibri" w:hAnsi="Calibri" w:cs="Calibri"/>
          <w:highlight w:val="yellow"/>
        </w:rPr>
        <w:t>.</w:t>
      </w:r>
    </w:p>
    <w:p w14:paraId="2DF99F57" w14:textId="77777777" w:rsidR="00C14A77" w:rsidRPr="000B2BCC" w:rsidRDefault="00C14A77" w:rsidP="002931BA">
      <w:pPr>
        <w:pStyle w:val="ListParagraph"/>
        <w:ind w:left="0"/>
        <w:rPr>
          <w:rFonts w:ascii="Calibri" w:hAnsi="Calibri" w:cs="Calibri"/>
          <w:highlight w:val="yellow"/>
        </w:rPr>
      </w:pPr>
    </w:p>
    <w:p w14:paraId="2943E993" w14:textId="5B94F154" w:rsidR="00706C9E" w:rsidRPr="000B2BCC" w:rsidRDefault="00AC6D44" w:rsidP="002931BA">
      <w:pPr>
        <w:pStyle w:val="ListParagraph"/>
        <w:numPr>
          <w:ilvl w:val="1"/>
          <w:numId w:val="18"/>
        </w:numPr>
        <w:ind w:left="0" w:firstLine="0"/>
        <w:rPr>
          <w:rFonts w:ascii="Calibri" w:eastAsiaTheme="minorEastAsia" w:hAnsi="Calibri" w:cs="Calibri"/>
          <w:b/>
          <w:highlight w:val="yellow"/>
          <w:lang w:eastAsia="zh-TW"/>
        </w:rPr>
      </w:pPr>
      <w:r w:rsidRPr="000B2BCC">
        <w:rPr>
          <w:rFonts w:ascii="Calibri" w:eastAsiaTheme="minorEastAsia" w:hAnsi="Calibri" w:cs="Calibri"/>
          <w:b/>
          <w:highlight w:val="yellow"/>
          <w:lang w:eastAsia="zh-TW"/>
        </w:rPr>
        <w:t xml:space="preserve">Assemble </w:t>
      </w:r>
      <w:r w:rsidRPr="002931BA">
        <w:rPr>
          <w:rFonts w:ascii="Calibri" w:eastAsiaTheme="minorEastAsia" w:hAnsi="Calibri" w:cs="Calibri"/>
          <w:b/>
          <w:highlight w:val="yellow"/>
        </w:rPr>
        <w:t xml:space="preserve">the </w:t>
      </w:r>
      <w:r w:rsidRPr="000B2BCC">
        <w:rPr>
          <w:rFonts w:ascii="Calibri" w:eastAsiaTheme="minorEastAsia" w:hAnsi="Calibri" w:cs="Calibri"/>
          <w:b/>
          <w:highlight w:val="yellow"/>
          <w:lang w:eastAsia="zh-TW"/>
        </w:rPr>
        <w:t xml:space="preserve">SLFB </w:t>
      </w:r>
      <w:r w:rsidR="00CE469F" w:rsidRPr="000B2BCC">
        <w:rPr>
          <w:rFonts w:ascii="Calibri" w:eastAsiaTheme="minorEastAsia" w:hAnsi="Calibri" w:cs="Calibri"/>
          <w:b/>
          <w:highlight w:val="yellow"/>
          <w:lang w:eastAsia="zh-TW"/>
        </w:rPr>
        <w:t xml:space="preserve">beaker </w:t>
      </w:r>
      <w:r w:rsidRPr="000B2BCC">
        <w:rPr>
          <w:rFonts w:ascii="Calibri" w:eastAsiaTheme="minorEastAsia" w:hAnsi="Calibri" w:cs="Calibri"/>
          <w:b/>
          <w:highlight w:val="yellow"/>
          <w:lang w:eastAsia="zh-TW"/>
        </w:rPr>
        <w:t>cell</w:t>
      </w:r>
    </w:p>
    <w:p w14:paraId="133D0419" w14:textId="77777777" w:rsidR="003C379C" w:rsidRPr="000B2BCC" w:rsidRDefault="003C379C" w:rsidP="002931BA">
      <w:pPr>
        <w:pStyle w:val="ListParagraph"/>
        <w:ind w:left="0"/>
        <w:rPr>
          <w:rFonts w:ascii="Calibri" w:eastAsiaTheme="minorEastAsia" w:hAnsi="Calibri" w:cs="Calibri"/>
          <w:b/>
          <w:highlight w:val="yellow"/>
          <w:lang w:eastAsia="zh-TW"/>
        </w:rPr>
      </w:pPr>
    </w:p>
    <w:p w14:paraId="631AEEC1" w14:textId="65F6A1AA" w:rsidR="003C379C" w:rsidRPr="000B2BCC" w:rsidRDefault="00706C9E" w:rsidP="002931BA">
      <w:pPr>
        <w:pStyle w:val="ListParagraph"/>
        <w:numPr>
          <w:ilvl w:val="2"/>
          <w:numId w:val="18"/>
        </w:numPr>
        <w:ind w:left="0" w:firstLine="0"/>
        <w:rPr>
          <w:rFonts w:ascii="Calibri" w:eastAsiaTheme="minorEastAsia" w:hAnsi="Calibri" w:cs="Calibri"/>
          <w:highlight w:val="yellow"/>
          <w:lang w:eastAsia="zh-TW"/>
        </w:rPr>
      </w:pPr>
      <w:r w:rsidRPr="000B2BCC">
        <w:rPr>
          <w:rFonts w:ascii="Calibri" w:eastAsiaTheme="minorEastAsia" w:hAnsi="Calibri" w:cs="Calibri"/>
          <w:highlight w:val="yellow"/>
          <w:lang w:eastAsia="zh-TW"/>
        </w:rPr>
        <w:t xml:space="preserve">Attach the pretreated </w:t>
      </w:r>
      <w:r w:rsidRPr="000B2BCC">
        <w:rPr>
          <w:rFonts w:ascii="Calibri" w:eastAsiaTheme="minorEastAsia" w:hAnsi="Calibri" w:cs="Calibri"/>
          <w:highlight w:val="yellow"/>
          <w:lang w:eastAsia="zh-TW"/>
        </w:rPr>
        <w:t xml:space="preserve">positive </w:t>
      </w:r>
      <w:r w:rsidRPr="000B2BCC">
        <w:rPr>
          <w:rFonts w:ascii="Calibri" w:eastAsiaTheme="minorEastAsia" w:hAnsi="Calibri" w:cs="Calibri"/>
          <w:highlight w:val="yellow"/>
          <w:lang w:eastAsia="zh-TW"/>
        </w:rPr>
        <w:t xml:space="preserve">and negative electrodes to a home-made </w:t>
      </w:r>
      <w:r w:rsidRPr="000B2BCC">
        <w:rPr>
          <w:rFonts w:ascii="Calibri" w:eastAsiaTheme="minorEastAsia" w:hAnsi="Calibri" w:cs="Calibri"/>
          <w:highlight w:val="yellow"/>
          <w:lang w:eastAsia="zh-TW"/>
        </w:rPr>
        <w:t xml:space="preserve">electrode </w:t>
      </w:r>
      <w:r w:rsidRPr="000B2BCC">
        <w:rPr>
          <w:rFonts w:ascii="Calibri" w:eastAsiaTheme="minorEastAsia" w:hAnsi="Calibri" w:cs="Calibri"/>
          <w:highlight w:val="yellow"/>
          <w:lang w:eastAsia="zh-TW"/>
        </w:rPr>
        <w:t xml:space="preserve">positioning board </w:t>
      </w:r>
      <w:r w:rsidRPr="000B2BCC">
        <w:rPr>
          <w:rFonts w:ascii="Calibri" w:eastAsiaTheme="minorEastAsia" w:hAnsi="Calibri" w:cs="Calibri"/>
          <w:highlight w:val="yellow"/>
          <w:lang w:eastAsia="zh-TW"/>
        </w:rPr>
        <w:t xml:space="preserve">for </w:t>
      </w:r>
      <w:r w:rsidR="00DF3895">
        <w:rPr>
          <w:rFonts w:ascii="Calibri" w:eastAsiaTheme="minorEastAsia" w:hAnsi="Calibri" w:cs="Calibri"/>
          <w:highlight w:val="yellow"/>
          <w:lang w:eastAsia="zh-TW"/>
        </w:rPr>
        <w:t xml:space="preserve">a </w:t>
      </w:r>
      <w:r w:rsidRPr="000B2BCC">
        <w:rPr>
          <w:rFonts w:ascii="Calibri" w:eastAsiaTheme="minorEastAsia" w:hAnsi="Calibri" w:cs="Calibri"/>
          <w:highlight w:val="yellow"/>
          <w:lang w:eastAsia="zh-TW"/>
        </w:rPr>
        <w:t xml:space="preserve">fixed electrode distance. Place the positioning board together with electrodes in a beaker </w:t>
      </w:r>
      <w:r w:rsidR="005F01BF" w:rsidRPr="000B2BCC">
        <w:rPr>
          <w:rFonts w:ascii="Calibri" w:eastAsiaTheme="minorEastAsia" w:hAnsi="Calibri" w:cs="Calibri"/>
          <w:highlight w:val="yellow"/>
          <w:lang w:eastAsia="zh-TW"/>
        </w:rPr>
        <w:t xml:space="preserve">as schematically illustrated in </w:t>
      </w:r>
      <w:r w:rsidR="00634603" w:rsidRPr="000B2BCC">
        <w:rPr>
          <w:rFonts w:ascii="Calibri" w:eastAsiaTheme="minorEastAsia" w:hAnsi="Calibri" w:cs="Calibri"/>
          <w:b/>
          <w:highlight w:val="yellow"/>
          <w:lang w:eastAsia="zh-TW"/>
        </w:rPr>
        <w:t xml:space="preserve">Figure </w:t>
      </w:r>
      <w:r w:rsidR="003C379C" w:rsidRPr="000B2BCC">
        <w:rPr>
          <w:rFonts w:ascii="Calibri" w:eastAsiaTheme="minorEastAsia" w:hAnsi="Calibri" w:cs="Calibri"/>
          <w:b/>
          <w:highlight w:val="yellow"/>
          <w:lang w:eastAsia="zh-TW"/>
        </w:rPr>
        <w:t>1</w:t>
      </w:r>
      <w:r w:rsidR="003C379C" w:rsidRPr="000B2BCC">
        <w:rPr>
          <w:rFonts w:ascii="Calibri" w:eastAsiaTheme="minorEastAsia" w:hAnsi="Calibri" w:cs="Calibri"/>
          <w:highlight w:val="yellow"/>
          <w:lang w:eastAsia="zh-TW"/>
        </w:rPr>
        <w:t xml:space="preserve"> and</w:t>
      </w:r>
      <w:r w:rsidRPr="000B2BCC">
        <w:rPr>
          <w:rFonts w:ascii="Calibri" w:eastAsiaTheme="minorEastAsia" w:hAnsi="Calibri" w:cs="Calibri"/>
          <w:highlight w:val="yellow"/>
          <w:lang w:eastAsia="zh-TW"/>
        </w:rPr>
        <w:t xml:space="preserve"> add electrolyte </w:t>
      </w:r>
      <w:r w:rsidR="00695B18" w:rsidRPr="000B2BCC">
        <w:rPr>
          <w:rFonts w:ascii="Calibri" w:eastAsiaTheme="minorEastAsia" w:hAnsi="Calibri" w:cs="Calibri"/>
          <w:highlight w:val="yellow"/>
          <w:lang w:eastAsia="zh-TW"/>
        </w:rPr>
        <w:t>to</w:t>
      </w:r>
      <w:r w:rsidRPr="000B2BCC">
        <w:rPr>
          <w:rFonts w:ascii="Calibri" w:eastAsiaTheme="minorEastAsia" w:hAnsi="Calibri" w:cs="Calibri"/>
          <w:highlight w:val="yellow"/>
          <w:lang w:eastAsia="zh-TW"/>
        </w:rPr>
        <w:t xml:space="preserve"> the b</w:t>
      </w:r>
      <w:r w:rsidR="00695B18" w:rsidRPr="000B2BCC">
        <w:rPr>
          <w:rFonts w:ascii="Calibri" w:eastAsiaTheme="minorEastAsia" w:hAnsi="Calibri" w:cs="Calibri"/>
          <w:highlight w:val="yellow"/>
          <w:lang w:eastAsia="zh-TW"/>
        </w:rPr>
        <w:t xml:space="preserve">eaker </w:t>
      </w:r>
      <w:r w:rsidR="00410F08" w:rsidRPr="000B2BCC">
        <w:rPr>
          <w:rFonts w:ascii="Calibri" w:eastAsiaTheme="minorEastAsia" w:hAnsi="Calibri" w:cs="Calibri"/>
          <w:highlight w:val="yellow"/>
          <w:lang w:eastAsia="zh-TW"/>
        </w:rPr>
        <w:t>un</w:t>
      </w:r>
      <w:r w:rsidRPr="000B2BCC">
        <w:rPr>
          <w:rFonts w:ascii="Calibri" w:eastAsiaTheme="minorEastAsia" w:hAnsi="Calibri" w:cs="Calibri"/>
          <w:highlight w:val="yellow"/>
          <w:lang w:eastAsia="zh-TW"/>
        </w:rPr>
        <w:t>til</w:t>
      </w:r>
      <w:r w:rsidR="00695B18" w:rsidRPr="000B2BCC">
        <w:rPr>
          <w:rFonts w:ascii="Calibri" w:eastAsiaTheme="minorEastAsia" w:hAnsi="Calibri" w:cs="Calibri"/>
          <w:highlight w:val="yellow"/>
          <w:lang w:eastAsia="zh-TW"/>
        </w:rPr>
        <w:t xml:space="preserve"> the desi</w:t>
      </w:r>
      <w:r w:rsidR="005F01BF" w:rsidRPr="000B2BCC">
        <w:rPr>
          <w:rFonts w:ascii="Calibri" w:eastAsiaTheme="minorEastAsia" w:hAnsi="Calibri" w:cs="Calibri"/>
          <w:highlight w:val="yellow"/>
          <w:lang w:eastAsia="zh-TW"/>
        </w:rPr>
        <w:t>gnated</w:t>
      </w:r>
      <w:r w:rsidRPr="000B2BCC">
        <w:rPr>
          <w:rFonts w:ascii="Calibri" w:eastAsiaTheme="minorEastAsia" w:hAnsi="Calibri" w:cs="Calibri"/>
          <w:highlight w:val="yellow"/>
          <w:lang w:eastAsia="zh-TW"/>
        </w:rPr>
        <w:t xml:space="preserve"> </w:t>
      </w:r>
      <w:r w:rsidR="00695B18" w:rsidRPr="000B2BCC">
        <w:rPr>
          <w:rFonts w:ascii="Calibri" w:eastAsiaTheme="minorEastAsia" w:hAnsi="Calibri" w:cs="Calibri"/>
          <w:highlight w:val="yellow"/>
          <w:lang w:eastAsia="zh-TW"/>
        </w:rPr>
        <w:t xml:space="preserve">level of </w:t>
      </w:r>
      <w:r w:rsidRPr="000B2BCC">
        <w:rPr>
          <w:rFonts w:ascii="Calibri" w:eastAsiaTheme="minorEastAsia" w:hAnsi="Calibri" w:cs="Calibri"/>
          <w:highlight w:val="yellow"/>
          <w:lang w:eastAsia="zh-TW"/>
        </w:rPr>
        <w:t>immer</w:t>
      </w:r>
      <w:r w:rsidR="00695B18" w:rsidRPr="000B2BCC">
        <w:rPr>
          <w:rFonts w:ascii="Calibri" w:eastAsiaTheme="minorEastAsia" w:hAnsi="Calibri" w:cs="Calibri"/>
          <w:highlight w:val="yellow"/>
          <w:lang w:eastAsia="zh-TW"/>
        </w:rPr>
        <w:t>sion</w:t>
      </w:r>
      <w:r w:rsidRPr="000B2BCC">
        <w:rPr>
          <w:rFonts w:ascii="Calibri" w:eastAsiaTheme="minorEastAsia" w:hAnsi="Calibri" w:cs="Calibri"/>
          <w:highlight w:val="yellow"/>
          <w:lang w:eastAsia="zh-TW"/>
        </w:rPr>
        <w:t xml:space="preserve">. </w:t>
      </w:r>
    </w:p>
    <w:p w14:paraId="36E15CDD" w14:textId="77777777" w:rsidR="003C379C" w:rsidRPr="000B2BCC" w:rsidRDefault="003C379C" w:rsidP="002931BA">
      <w:pPr>
        <w:pStyle w:val="ListParagraph"/>
        <w:ind w:left="0"/>
        <w:rPr>
          <w:rFonts w:ascii="Calibri" w:eastAsiaTheme="minorEastAsia" w:hAnsi="Calibri" w:cs="Calibri"/>
          <w:highlight w:val="yellow"/>
          <w:lang w:eastAsia="zh-TW"/>
        </w:rPr>
      </w:pPr>
    </w:p>
    <w:p w14:paraId="54CF5253" w14:textId="25F5D5E1" w:rsidR="00706C9E" w:rsidRPr="000B2BCC" w:rsidRDefault="00695B18" w:rsidP="002931BA">
      <w:pPr>
        <w:pStyle w:val="ListParagraph"/>
        <w:numPr>
          <w:ilvl w:val="2"/>
          <w:numId w:val="18"/>
        </w:numPr>
        <w:ind w:left="0" w:firstLine="0"/>
        <w:rPr>
          <w:rFonts w:ascii="Calibri" w:eastAsiaTheme="minorEastAsia" w:hAnsi="Calibri" w:cs="Calibri"/>
          <w:highlight w:val="yellow"/>
          <w:lang w:eastAsia="zh-TW"/>
        </w:rPr>
      </w:pPr>
      <w:r w:rsidRPr="000B2BCC">
        <w:rPr>
          <w:rFonts w:ascii="Calibri" w:eastAsiaTheme="minorEastAsia" w:hAnsi="Calibri" w:cs="Calibri"/>
          <w:highlight w:val="yellow"/>
          <w:lang w:eastAsia="zh-TW"/>
        </w:rPr>
        <w:t xml:space="preserve">Place a magnetic stirrer </w:t>
      </w:r>
      <w:r w:rsidR="005F01BF" w:rsidRPr="000B2BCC">
        <w:rPr>
          <w:rFonts w:ascii="Calibri" w:eastAsiaTheme="minorEastAsia" w:hAnsi="Calibri" w:cs="Calibri"/>
          <w:highlight w:val="yellow"/>
          <w:lang w:eastAsia="zh-TW"/>
        </w:rPr>
        <w:t>in</w:t>
      </w:r>
      <w:r w:rsidRPr="000B2BCC">
        <w:rPr>
          <w:rFonts w:ascii="Calibri" w:eastAsiaTheme="minorEastAsia" w:hAnsi="Calibri" w:cs="Calibri"/>
          <w:highlight w:val="yellow"/>
          <w:lang w:eastAsia="zh-TW"/>
        </w:rPr>
        <w:t xml:space="preserve">to the beaker, </w:t>
      </w:r>
      <w:r w:rsidR="00CE469F" w:rsidRPr="000B2BCC">
        <w:rPr>
          <w:rFonts w:ascii="Calibri" w:eastAsiaTheme="minorEastAsia" w:hAnsi="Calibri" w:cs="Calibri"/>
          <w:highlight w:val="yellow"/>
          <w:lang w:eastAsia="zh-TW"/>
        </w:rPr>
        <w:t>position</w:t>
      </w:r>
      <w:r w:rsidRPr="000B2BCC">
        <w:rPr>
          <w:rFonts w:ascii="Calibri" w:eastAsiaTheme="minorEastAsia" w:hAnsi="Calibri" w:cs="Calibri"/>
          <w:highlight w:val="yellow"/>
          <w:lang w:eastAsia="zh-TW"/>
        </w:rPr>
        <w:t xml:space="preserve"> the beaker on a hot plate and control the rotating rate of the stirrer. Connect the battery tester to the electrodes and cover the beaker cell with plastic wrap to prevent evaporation.</w:t>
      </w:r>
    </w:p>
    <w:p w14:paraId="0358330B" w14:textId="77777777" w:rsidR="00C14A77" w:rsidRPr="00634603" w:rsidRDefault="00C14A77" w:rsidP="002931BA">
      <w:pPr>
        <w:pStyle w:val="ListParagraph"/>
        <w:ind w:left="0"/>
        <w:rPr>
          <w:rFonts w:ascii="Calibri" w:eastAsiaTheme="minorEastAsia" w:hAnsi="Calibri" w:cs="Calibri"/>
          <w:b/>
          <w:lang w:eastAsia="zh-TW"/>
        </w:rPr>
      </w:pPr>
    </w:p>
    <w:p w14:paraId="24DD98D3" w14:textId="49FE6196" w:rsidR="00D516CC" w:rsidRDefault="00D516CC" w:rsidP="002931BA">
      <w:pPr>
        <w:pStyle w:val="ListParagraph"/>
        <w:numPr>
          <w:ilvl w:val="1"/>
          <w:numId w:val="18"/>
        </w:numPr>
        <w:ind w:left="0" w:firstLine="0"/>
        <w:rPr>
          <w:rFonts w:ascii="Calibri" w:eastAsiaTheme="minorEastAsia" w:hAnsi="Calibri" w:cs="Calibri"/>
          <w:b/>
          <w:lang w:eastAsia="zh-TW"/>
        </w:rPr>
      </w:pPr>
      <w:r w:rsidRPr="00634603">
        <w:rPr>
          <w:rFonts w:ascii="Calibri" w:eastAsiaTheme="minorEastAsia" w:hAnsi="Calibri" w:cs="Calibri" w:hint="eastAsia"/>
          <w:b/>
          <w:lang w:eastAsia="zh-TW"/>
        </w:rPr>
        <w:t>Calculate the</w:t>
      </w:r>
      <w:r w:rsidRPr="00634603">
        <w:rPr>
          <w:rFonts w:ascii="Calibri" w:eastAsiaTheme="minorEastAsia" w:hAnsi="Calibri" w:cs="Calibri"/>
          <w:b/>
          <w:lang w:eastAsia="zh-TW"/>
        </w:rPr>
        <w:t xml:space="preserve"> battery efficiency</w:t>
      </w:r>
    </w:p>
    <w:p w14:paraId="3EF2898A" w14:textId="77777777" w:rsidR="003C379C" w:rsidRPr="00634603" w:rsidRDefault="003C379C" w:rsidP="002931BA">
      <w:pPr>
        <w:pStyle w:val="ListParagraph"/>
        <w:ind w:left="0"/>
        <w:rPr>
          <w:rFonts w:ascii="Calibri" w:eastAsiaTheme="minorEastAsia" w:hAnsi="Calibri" w:cs="Calibri"/>
          <w:b/>
          <w:lang w:eastAsia="zh-TW"/>
        </w:rPr>
      </w:pPr>
    </w:p>
    <w:p w14:paraId="41E491A1" w14:textId="76DEE82B" w:rsidR="001D3E07" w:rsidRPr="00634603" w:rsidRDefault="00DF7C3D" w:rsidP="002931BA">
      <w:pPr>
        <w:pStyle w:val="ListParagraph"/>
        <w:numPr>
          <w:ilvl w:val="2"/>
          <w:numId w:val="18"/>
        </w:numPr>
        <w:ind w:left="0" w:firstLine="0"/>
        <w:rPr>
          <w:rFonts w:ascii="Calibri" w:eastAsiaTheme="minorEastAsia" w:hAnsi="Calibri" w:cs="Calibri"/>
          <w:lang w:eastAsia="zh-TW"/>
        </w:rPr>
      </w:pPr>
      <w:r w:rsidRPr="00634603">
        <w:rPr>
          <w:rFonts w:ascii="Calibri" w:eastAsiaTheme="minorEastAsia" w:hAnsi="Calibri" w:cs="Calibri"/>
          <w:lang w:eastAsia="zh-TW"/>
        </w:rPr>
        <w:t xml:space="preserve">After galvanostatic charge and discharge, </w:t>
      </w:r>
      <w:r w:rsidR="003C379C">
        <w:rPr>
          <w:rFonts w:ascii="Calibri" w:eastAsiaTheme="minorEastAsia" w:hAnsi="Calibri" w:cs="Calibri"/>
          <w:lang w:eastAsia="zh-TW"/>
        </w:rPr>
        <w:t xml:space="preserve">calculate </w:t>
      </w:r>
      <w:r w:rsidRPr="00634603">
        <w:rPr>
          <w:rFonts w:ascii="Calibri" w:eastAsiaTheme="minorEastAsia" w:hAnsi="Calibri" w:cs="Calibri"/>
          <w:lang w:eastAsia="zh-TW"/>
        </w:rPr>
        <w:t>the efficiency of the battery a</w:t>
      </w:r>
      <w:r w:rsidR="001D3E07" w:rsidRPr="00634603">
        <w:rPr>
          <w:rFonts w:ascii="Calibri" w:eastAsiaTheme="minorEastAsia" w:hAnsi="Calibri" w:cs="Calibri"/>
          <w:lang w:eastAsia="zh-TW"/>
        </w:rPr>
        <w:t>s the following:</w:t>
      </w:r>
    </w:p>
    <w:p w14:paraId="0A713EFA" w14:textId="39FBB894" w:rsidR="001D3E07" w:rsidRPr="00634603" w:rsidRDefault="001D3E07" w:rsidP="002931BA">
      <w:pPr>
        <w:pStyle w:val="ListParagraph"/>
        <w:ind w:left="0"/>
        <w:rPr>
          <w:rFonts w:ascii="Calibri" w:hAnsi="Calibri" w:cs="Calibri"/>
        </w:rPr>
      </w:pPr>
      <w:r w:rsidRPr="00634603">
        <w:rPr>
          <w:rFonts w:ascii="Calibri" w:hAnsi="Calibri" w:cs="Calibri"/>
        </w:rPr>
        <w:t>Co</w:t>
      </w:r>
      <w:r w:rsidR="00D42EEC" w:rsidRPr="00634603">
        <w:rPr>
          <w:rFonts w:ascii="Calibri" w:hAnsi="Calibri" w:cs="Calibri"/>
        </w:rPr>
        <w:t>ulo</w:t>
      </w:r>
      <w:r w:rsidRPr="00634603">
        <w:rPr>
          <w:rFonts w:ascii="Calibri" w:hAnsi="Calibri" w:cs="Calibri"/>
        </w:rPr>
        <w:t>mbic efficiency:</w:t>
      </w:r>
      <w:r w:rsidR="00634603" w:rsidRPr="00634603">
        <w:rPr>
          <w:rFonts w:ascii="Calibri" w:hAnsi="Calibri" w:cs="Calibri"/>
          <w:b/>
        </w:rPr>
        <w:t xml:space="preserve"> </w:t>
      </w:r>
      <w:r w:rsidR="005A4700" w:rsidRPr="00634603">
        <w:rPr>
          <w:rFonts w:ascii="Calibri" w:hAnsi="Calibri" w:cs="Calibri"/>
          <w:position w:val="-32"/>
        </w:rPr>
        <w:object w:dxaOrig="1300" w:dyaOrig="740" w14:anchorId="4228D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45pt;height:37.35pt" o:ole="">
            <v:imagedata r:id="rId13" o:title=""/>
          </v:shape>
          <o:OLEObject Type="Embed" ProgID="Equation.DSMT4" ShapeID="_x0000_i1025" DrawAspect="Content" ObjectID="_1598873300" r:id="rId14"/>
        </w:object>
      </w:r>
      <w:r w:rsidR="00634603" w:rsidRPr="00634603">
        <w:rPr>
          <w:rFonts w:ascii="Calibri" w:hAnsi="Calibri" w:cs="Calibri"/>
          <w:b/>
        </w:rPr>
        <w:t xml:space="preserve"> </w:t>
      </w:r>
    </w:p>
    <w:p w14:paraId="634BF747" w14:textId="78B8E3CD" w:rsidR="001D3E07" w:rsidRPr="00634603" w:rsidRDefault="001D3E07" w:rsidP="002931BA">
      <w:pPr>
        <w:pStyle w:val="ListParagraph"/>
        <w:ind w:left="0"/>
        <w:rPr>
          <w:rFonts w:ascii="Calibri" w:hAnsi="Calibri" w:cs="Calibri"/>
        </w:rPr>
      </w:pPr>
      <w:r w:rsidRPr="00634603">
        <w:rPr>
          <w:rFonts w:ascii="Calibri" w:hAnsi="Calibri" w:cs="Calibri"/>
        </w:rPr>
        <w:t>Voltage efficiency:</w:t>
      </w:r>
      <w:r w:rsidR="00634603" w:rsidRPr="00634603">
        <w:rPr>
          <w:rFonts w:ascii="Calibri" w:hAnsi="Calibri" w:cs="Calibri"/>
          <w:b/>
        </w:rPr>
        <w:t xml:space="preserve"> </w:t>
      </w:r>
      <w:r w:rsidR="00634603">
        <w:rPr>
          <w:rFonts w:ascii="Calibri" w:hAnsi="Calibri" w:cs="Calibri"/>
        </w:rPr>
        <w:t xml:space="preserve"> </w:t>
      </w:r>
      <w:r w:rsidR="005A4700" w:rsidRPr="00634603">
        <w:rPr>
          <w:rFonts w:ascii="Calibri" w:hAnsi="Calibri" w:cs="Calibri"/>
          <w:position w:val="-32"/>
        </w:rPr>
        <w:object w:dxaOrig="1280" w:dyaOrig="740" w14:anchorId="741BE762">
          <v:shape id="_x0000_i1026" type="#_x0000_t75" style="width:64.45pt;height:37.35pt" o:ole="">
            <v:imagedata r:id="rId15" o:title=""/>
          </v:shape>
          <o:OLEObject Type="Embed" ProgID="Equation.DSMT4" ShapeID="_x0000_i1026" DrawAspect="Content" ObjectID="_1598873301" r:id="rId16"/>
        </w:object>
      </w:r>
      <w:r w:rsidR="00634603" w:rsidRPr="00634603">
        <w:rPr>
          <w:rFonts w:ascii="Calibri" w:hAnsi="Calibri" w:cs="Calibri"/>
          <w:b/>
        </w:rPr>
        <w:t xml:space="preserve"> </w:t>
      </w:r>
    </w:p>
    <w:p w14:paraId="59F1CCB0" w14:textId="6452BC2B" w:rsidR="001D3E07" w:rsidRPr="00634603" w:rsidRDefault="001D3E07" w:rsidP="002931BA">
      <w:pPr>
        <w:pStyle w:val="ListParagraph"/>
        <w:ind w:left="0"/>
        <w:rPr>
          <w:rFonts w:ascii="Calibri" w:hAnsi="Calibri" w:cs="Calibri"/>
        </w:rPr>
      </w:pPr>
      <w:r w:rsidRPr="00634603">
        <w:rPr>
          <w:rFonts w:ascii="Calibri" w:hAnsi="Calibri" w:cs="Calibri"/>
        </w:rPr>
        <w:t>Energy efficiency:</w:t>
      </w:r>
      <w:r w:rsidR="00634603" w:rsidRPr="00634603">
        <w:rPr>
          <w:rFonts w:ascii="Calibri" w:hAnsi="Calibri" w:cs="Calibri"/>
          <w:b/>
        </w:rPr>
        <w:t xml:space="preserve">  </w:t>
      </w:r>
      <w:r w:rsidR="005A4700" w:rsidRPr="00634603">
        <w:rPr>
          <w:rFonts w:ascii="Calibri" w:hAnsi="Calibri" w:cs="Calibri"/>
          <w:position w:val="-32"/>
        </w:rPr>
        <w:object w:dxaOrig="1280" w:dyaOrig="740" w14:anchorId="5A967750">
          <v:shape id="_x0000_i1027" type="#_x0000_t75" style="width:64.45pt;height:37.35pt" o:ole="">
            <v:imagedata r:id="rId17" o:title=""/>
          </v:shape>
          <o:OLEObject Type="Embed" ProgID="Equation.DSMT4" ShapeID="_x0000_i1027" DrawAspect="Content" ObjectID="_1598873302" r:id="rId18"/>
        </w:object>
      </w:r>
    </w:p>
    <w:p w14:paraId="6C4B059E" w14:textId="33D25815" w:rsidR="001D3E07" w:rsidRPr="00634603" w:rsidRDefault="001D3E07" w:rsidP="002931BA">
      <w:pPr>
        <w:pStyle w:val="ListParagraph"/>
        <w:ind w:left="0"/>
        <w:rPr>
          <w:rFonts w:ascii="Calibri" w:hAnsi="Calibri" w:cs="Calibri"/>
        </w:rPr>
      </w:pPr>
      <w:r w:rsidRPr="00634603">
        <w:rPr>
          <w:rFonts w:ascii="Calibri" w:hAnsi="Calibri" w:cs="Calibri"/>
          <w:lang w:eastAsia="zh-TW"/>
        </w:rPr>
        <w:t xml:space="preserve">Here, </w:t>
      </w:r>
      <w:r w:rsidR="005A4700" w:rsidRPr="00634603">
        <w:rPr>
          <w:rFonts w:ascii="Calibri" w:hAnsi="Calibri" w:cs="Calibri"/>
          <w:position w:val="-10"/>
          <w:lang w:eastAsia="zh-TW"/>
        </w:rPr>
        <w:object w:dxaOrig="240" w:dyaOrig="320" w14:anchorId="04D80415">
          <v:shape id="_x0000_i1028" type="#_x0000_t75" style="width:12pt;height:16.45pt" o:ole="">
            <v:imagedata r:id="rId19" o:title=""/>
          </v:shape>
          <o:OLEObject Type="Embed" ProgID="Equation.DSMT4" ShapeID="_x0000_i1028" DrawAspect="Content" ObjectID="_1598873303" r:id="rId20"/>
        </w:object>
      </w:r>
      <w:r w:rsidR="005A4700" w:rsidRPr="00634603">
        <w:rPr>
          <w:rFonts w:ascii="Calibri" w:hAnsi="Calibri" w:cs="Calibri"/>
          <w:lang w:eastAsia="zh-TW"/>
        </w:rPr>
        <w:t xml:space="preserve"> </w:t>
      </w:r>
      <w:r w:rsidRPr="00634603">
        <w:rPr>
          <w:rFonts w:ascii="Calibri" w:hAnsi="Calibri" w:cs="Calibri"/>
          <w:lang w:eastAsia="zh-TW"/>
        </w:rPr>
        <w:t>denotes coulombs of charged/discharged equivalent</w:t>
      </w:r>
      <w:r w:rsidRPr="00634603">
        <w:rPr>
          <w:rFonts w:ascii="Calibri" w:eastAsia="PMingLiU" w:hAnsi="Calibri" w:cs="Calibri"/>
          <w:lang w:eastAsia="zh-TW"/>
        </w:rPr>
        <w:t xml:space="preserve"> </w:t>
      </w:r>
      <w:r w:rsidR="005A4700" w:rsidRPr="00634603">
        <w:rPr>
          <w:rFonts w:ascii="Calibri" w:hAnsi="Calibri" w:cs="Calibri"/>
          <w:lang w:eastAsia="zh-TW"/>
        </w:rPr>
        <w:t xml:space="preserve">electrons, </w:t>
      </w:r>
      <w:r w:rsidR="005A4700" w:rsidRPr="00634603">
        <w:rPr>
          <w:rFonts w:ascii="Calibri" w:hAnsi="Calibri" w:cs="Calibri"/>
          <w:position w:val="-6"/>
          <w:lang w:eastAsia="zh-TW"/>
        </w:rPr>
        <w:object w:dxaOrig="240" w:dyaOrig="279" w14:anchorId="484D7422">
          <v:shape id="_x0000_i1029" type="#_x0000_t75" style="width:12pt;height:14.4pt" o:ole="">
            <v:imagedata r:id="rId21" o:title=""/>
          </v:shape>
          <o:OLEObject Type="Embed" ProgID="Equation.DSMT4" ShapeID="_x0000_i1029" DrawAspect="Content" ObjectID="_1598873304" r:id="rId22"/>
        </w:object>
      </w:r>
      <w:r w:rsidRPr="00634603">
        <w:rPr>
          <w:rFonts w:ascii="Calibri" w:hAnsi="Calibri" w:cs="Calibri"/>
          <w:lang w:eastAsia="zh-TW"/>
        </w:rPr>
        <w:t xml:space="preserve">the apply/output voltage, </w:t>
      </w:r>
      <w:r w:rsidR="005A4700" w:rsidRPr="00634603">
        <w:rPr>
          <w:rFonts w:ascii="Calibri" w:hAnsi="Calibri" w:cs="Calibri"/>
          <w:lang w:eastAsia="zh-TW"/>
        </w:rPr>
        <w:t xml:space="preserve">and </w:t>
      </w:r>
      <w:r w:rsidR="005A4700" w:rsidRPr="00634603">
        <w:rPr>
          <w:rFonts w:ascii="Calibri" w:hAnsi="Calibri" w:cs="Calibri"/>
          <w:position w:val="-4"/>
          <w:lang w:eastAsia="zh-TW"/>
        </w:rPr>
        <w:object w:dxaOrig="240" w:dyaOrig="260" w14:anchorId="41FC2DCC">
          <v:shape id="_x0000_i1030" type="#_x0000_t75" style="width:12pt;height:13.35pt" o:ole="">
            <v:imagedata r:id="rId23" o:title=""/>
          </v:shape>
          <o:OLEObject Type="Embed" ProgID="Equation.DSMT4" ShapeID="_x0000_i1030" DrawAspect="Content" ObjectID="_1598873305" r:id="rId24"/>
        </w:object>
      </w:r>
      <w:r w:rsidRPr="00634603">
        <w:rPr>
          <w:rFonts w:ascii="Calibri" w:hAnsi="Calibri" w:cs="Calibri"/>
          <w:lang w:eastAsia="zh-TW"/>
        </w:rPr>
        <w:t xml:space="preserve"> the total energy stored/consumed. </w:t>
      </w:r>
    </w:p>
    <w:p w14:paraId="1680B7E4" w14:textId="77777777" w:rsidR="001D3E07" w:rsidRPr="00634603" w:rsidRDefault="001D3E07" w:rsidP="002931BA">
      <w:pPr>
        <w:pStyle w:val="ListParagraph"/>
        <w:ind w:left="0"/>
        <w:rPr>
          <w:rFonts w:ascii="Calibri" w:eastAsiaTheme="minorEastAsia" w:hAnsi="Calibri" w:cs="Calibri"/>
          <w:lang w:eastAsia="zh-TW"/>
        </w:rPr>
      </w:pPr>
    </w:p>
    <w:p w14:paraId="5F9D8A8F" w14:textId="601BA779" w:rsidR="003E1ABA" w:rsidRPr="000B2BCC" w:rsidRDefault="009C51BB" w:rsidP="002931BA">
      <w:pPr>
        <w:pStyle w:val="ListParagraph"/>
        <w:numPr>
          <w:ilvl w:val="0"/>
          <w:numId w:val="18"/>
        </w:numPr>
        <w:ind w:left="0" w:firstLine="0"/>
        <w:rPr>
          <w:rFonts w:ascii="Calibri" w:eastAsiaTheme="minorEastAsia" w:hAnsi="Calibri" w:cs="Calibri"/>
          <w:b/>
          <w:highlight w:val="yellow"/>
          <w:lang w:eastAsia="zh-TW"/>
        </w:rPr>
      </w:pPr>
      <w:r w:rsidRPr="000B2BCC">
        <w:rPr>
          <w:rFonts w:ascii="Calibri" w:eastAsiaTheme="minorEastAsia" w:hAnsi="Calibri" w:cs="Calibri"/>
          <w:b/>
          <w:highlight w:val="yellow"/>
          <w:lang w:eastAsia="zh-TW"/>
        </w:rPr>
        <w:t xml:space="preserve">Throwing </w:t>
      </w:r>
      <w:r w:rsidR="003C379C" w:rsidRPr="000B2BCC">
        <w:rPr>
          <w:rFonts w:ascii="Calibri" w:eastAsiaTheme="minorEastAsia" w:hAnsi="Calibri" w:cs="Calibri"/>
          <w:b/>
          <w:highlight w:val="yellow"/>
          <w:lang w:eastAsia="zh-TW"/>
        </w:rPr>
        <w:t>Index Measurement</w:t>
      </w:r>
    </w:p>
    <w:p w14:paraId="0BACF039" w14:textId="77777777" w:rsidR="003C379C" w:rsidRPr="00634603" w:rsidRDefault="003C379C" w:rsidP="002931BA">
      <w:pPr>
        <w:pStyle w:val="ListParagraph"/>
        <w:ind w:left="0"/>
        <w:rPr>
          <w:rFonts w:ascii="Calibri" w:eastAsiaTheme="minorEastAsia" w:hAnsi="Calibri" w:cs="Calibri"/>
          <w:b/>
          <w:lang w:eastAsia="zh-TW"/>
        </w:rPr>
      </w:pPr>
    </w:p>
    <w:p w14:paraId="35FA52EE" w14:textId="7BFB1900" w:rsidR="004632B3" w:rsidRPr="002931BA" w:rsidRDefault="003C379C" w:rsidP="002931BA">
      <w:pPr>
        <w:pStyle w:val="ListParagraph"/>
        <w:ind w:left="0"/>
        <w:rPr>
          <w:rFonts w:ascii="Calibri" w:hAnsi="Calibri" w:cs="Calibri"/>
        </w:rPr>
      </w:pPr>
      <w:r>
        <w:rPr>
          <w:rFonts w:ascii="Calibri" w:eastAsiaTheme="minorEastAsia" w:hAnsi="Calibri" w:cs="Calibri"/>
          <w:lang w:eastAsia="zh-TW"/>
        </w:rPr>
        <w:t>NOTE</w:t>
      </w:r>
      <w:r w:rsidR="004632B3" w:rsidRPr="00634603">
        <w:rPr>
          <w:rFonts w:ascii="Calibri" w:eastAsiaTheme="minorEastAsia" w:hAnsi="Calibri" w:cs="Calibri"/>
          <w:lang w:eastAsia="zh-TW"/>
        </w:rPr>
        <w:t>: This</w:t>
      </w:r>
      <w:r w:rsidR="00567D5E" w:rsidRPr="00634603">
        <w:rPr>
          <w:rFonts w:ascii="Calibri" w:eastAsiaTheme="minorEastAsia" w:hAnsi="Calibri" w:cs="Calibri"/>
          <w:lang w:eastAsia="zh-TW"/>
        </w:rPr>
        <w:t xml:space="preserve"> section describe</w:t>
      </w:r>
      <w:r w:rsidR="00410F08" w:rsidRPr="00634603">
        <w:rPr>
          <w:rFonts w:ascii="Calibri" w:eastAsiaTheme="minorEastAsia" w:hAnsi="Calibri" w:cs="Calibri"/>
          <w:lang w:eastAsia="zh-TW"/>
        </w:rPr>
        <w:t>s</w:t>
      </w:r>
      <w:r w:rsidR="00567D5E" w:rsidRPr="00634603">
        <w:rPr>
          <w:rFonts w:ascii="Calibri" w:eastAsiaTheme="minorEastAsia" w:hAnsi="Calibri" w:cs="Calibri"/>
          <w:lang w:eastAsia="zh-TW"/>
        </w:rPr>
        <w:t xml:space="preserve"> the procedure</w:t>
      </w:r>
      <w:r w:rsidR="004632B3" w:rsidRPr="00634603">
        <w:rPr>
          <w:rFonts w:ascii="Calibri" w:eastAsiaTheme="minorEastAsia" w:hAnsi="Calibri" w:cs="Calibri"/>
          <w:lang w:eastAsia="zh-TW"/>
        </w:rPr>
        <w:t xml:space="preserve"> to measure throwing i</w:t>
      </w:r>
      <w:r w:rsidR="00501B81" w:rsidRPr="00634603">
        <w:rPr>
          <w:rFonts w:ascii="Calibri" w:eastAsiaTheme="minorEastAsia" w:hAnsi="Calibri" w:cs="Calibri"/>
          <w:lang w:eastAsia="zh-TW"/>
        </w:rPr>
        <w:t xml:space="preserve">ndex (TI) of </w:t>
      </w:r>
      <w:r w:rsidR="00CE469F" w:rsidRPr="00634603">
        <w:rPr>
          <w:rFonts w:ascii="Calibri" w:eastAsiaTheme="minorEastAsia" w:hAnsi="Calibri" w:cs="Calibri"/>
          <w:lang w:eastAsia="zh-TW"/>
        </w:rPr>
        <w:t xml:space="preserve">the </w:t>
      </w:r>
      <w:r w:rsidR="00501B81" w:rsidRPr="00634603">
        <w:rPr>
          <w:rFonts w:ascii="Calibri" w:eastAsiaTheme="minorEastAsia" w:hAnsi="Calibri" w:cs="Calibri"/>
          <w:lang w:eastAsia="zh-TW"/>
        </w:rPr>
        <w:t xml:space="preserve">electrodeposit at </w:t>
      </w:r>
      <w:r w:rsidR="002C2F91" w:rsidRPr="00634603">
        <w:rPr>
          <w:rFonts w:ascii="Calibri" w:eastAsiaTheme="minorEastAsia" w:hAnsi="Calibri" w:cs="Calibri"/>
          <w:lang w:eastAsia="zh-TW"/>
        </w:rPr>
        <w:t xml:space="preserve">positive </w:t>
      </w:r>
      <w:r w:rsidR="00B64F9B" w:rsidRPr="00634603">
        <w:rPr>
          <w:rFonts w:ascii="Calibri" w:eastAsiaTheme="minorEastAsia" w:hAnsi="Calibri" w:cs="Calibri"/>
          <w:lang w:eastAsia="zh-TW"/>
        </w:rPr>
        <w:t xml:space="preserve">electrodes </w:t>
      </w:r>
      <w:r w:rsidR="004632B3" w:rsidRPr="00634603">
        <w:rPr>
          <w:rFonts w:ascii="Calibri" w:eastAsiaTheme="minorEastAsia" w:hAnsi="Calibri" w:cs="Calibri"/>
          <w:lang w:eastAsia="zh-TW"/>
        </w:rPr>
        <w:t>in SLFB cells.</w:t>
      </w:r>
      <w:r w:rsidR="002C2F91" w:rsidRPr="00634603">
        <w:rPr>
          <w:rFonts w:ascii="Calibri" w:eastAsiaTheme="minorEastAsia" w:hAnsi="Calibri" w:cs="Calibri"/>
          <w:lang w:eastAsia="zh-TW"/>
        </w:rPr>
        <w:t xml:space="preserve"> Reversing the role of positive and negative electrodes d</w:t>
      </w:r>
      <w:r w:rsidR="00567D5E" w:rsidRPr="00634603">
        <w:rPr>
          <w:rFonts w:ascii="Calibri" w:eastAsiaTheme="minorEastAsia" w:hAnsi="Calibri" w:cs="Calibri"/>
          <w:lang w:eastAsia="zh-TW"/>
        </w:rPr>
        <w:t>elivers</w:t>
      </w:r>
      <w:r w:rsidR="002C2F91" w:rsidRPr="00634603">
        <w:rPr>
          <w:rFonts w:ascii="Calibri" w:eastAsiaTheme="minorEastAsia" w:hAnsi="Calibri" w:cs="Calibri"/>
          <w:lang w:eastAsia="zh-TW"/>
        </w:rPr>
        <w:t xml:space="preserve"> the other set of TI results.</w:t>
      </w:r>
      <w:r w:rsidR="004632B3" w:rsidRPr="00634603">
        <w:rPr>
          <w:rFonts w:ascii="Calibri" w:eastAsiaTheme="minorEastAsia" w:hAnsi="Calibri" w:cs="Calibri"/>
          <w:lang w:eastAsia="zh-TW"/>
        </w:rPr>
        <w:t xml:space="preserve"> Here, TI is </w:t>
      </w:r>
      <w:r w:rsidR="004632B3" w:rsidRPr="00634603">
        <w:rPr>
          <w:rFonts w:ascii="Calibri" w:hAnsi="Calibri" w:cs="Calibri"/>
        </w:rPr>
        <w:t>investigated by</w:t>
      </w:r>
      <w:r w:rsidR="00567D5E" w:rsidRPr="00634603">
        <w:rPr>
          <w:rFonts w:ascii="Calibri" w:hAnsi="Calibri" w:cs="Calibri"/>
        </w:rPr>
        <w:t xml:space="preserve"> using a home-made Haring-Blum c</w:t>
      </w:r>
      <w:r w:rsidR="004632B3" w:rsidRPr="00634603">
        <w:rPr>
          <w:rFonts w:ascii="Calibri" w:hAnsi="Calibri" w:cs="Calibri"/>
        </w:rPr>
        <w:t>el</w:t>
      </w:r>
      <w:r w:rsidR="00C14A77" w:rsidRPr="00634603">
        <w:rPr>
          <w:rFonts w:ascii="Calibri" w:hAnsi="Calibri" w:cs="Calibri"/>
        </w:rPr>
        <w:t xml:space="preserve">l as schematically depicted in </w:t>
      </w:r>
      <w:r w:rsidR="00634603" w:rsidRPr="00634603">
        <w:rPr>
          <w:rFonts w:ascii="Calibri" w:hAnsi="Calibri" w:cs="Calibri"/>
          <w:b/>
        </w:rPr>
        <w:t>Figure 2</w:t>
      </w:r>
      <w:r w:rsidR="004632B3" w:rsidRPr="00634603">
        <w:rPr>
          <w:rFonts w:ascii="Calibri" w:hAnsi="Calibri" w:cs="Calibri"/>
        </w:rPr>
        <w:t>.</w:t>
      </w:r>
    </w:p>
    <w:p w14:paraId="75330A5C" w14:textId="77777777" w:rsidR="00C14A77" w:rsidRPr="00634603" w:rsidRDefault="00C14A77" w:rsidP="002931BA">
      <w:pPr>
        <w:pStyle w:val="ListParagraph"/>
        <w:ind w:left="0"/>
        <w:rPr>
          <w:rFonts w:ascii="Calibri" w:hAnsi="Calibri" w:cs="Calibri"/>
        </w:rPr>
      </w:pPr>
    </w:p>
    <w:p w14:paraId="10BBECEE" w14:textId="08FF3E77" w:rsidR="004632B3" w:rsidRPr="000B2BCC" w:rsidRDefault="004632B3" w:rsidP="002931BA">
      <w:pPr>
        <w:pStyle w:val="ListParagraph"/>
        <w:numPr>
          <w:ilvl w:val="1"/>
          <w:numId w:val="18"/>
        </w:numPr>
        <w:ind w:left="0" w:firstLine="0"/>
        <w:rPr>
          <w:rFonts w:ascii="Calibri" w:hAnsi="Calibri" w:cs="Calibri"/>
          <w:highlight w:val="yellow"/>
        </w:rPr>
      </w:pPr>
      <w:r w:rsidRPr="000B2BCC">
        <w:rPr>
          <w:rFonts w:ascii="Calibri" w:hAnsi="Calibri" w:cs="Calibri"/>
          <w:b/>
          <w:highlight w:val="yellow"/>
          <w:lang w:eastAsia="zh-TW"/>
        </w:rPr>
        <w:t>Measurement</w:t>
      </w:r>
    </w:p>
    <w:p w14:paraId="430C057D" w14:textId="77777777" w:rsidR="003C379C" w:rsidRPr="000B2BCC" w:rsidRDefault="003C379C" w:rsidP="002931BA">
      <w:pPr>
        <w:pStyle w:val="ListParagraph"/>
        <w:ind w:left="0"/>
        <w:rPr>
          <w:rFonts w:ascii="Calibri" w:hAnsi="Calibri" w:cs="Calibri"/>
          <w:highlight w:val="yellow"/>
        </w:rPr>
      </w:pPr>
    </w:p>
    <w:p w14:paraId="03AB4D34" w14:textId="50B46D99" w:rsidR="003C379C" w:rsidRPr="000B2BCC" w:rsidRDefault="0079756B" w:rsidP="002931BA">
      <w:pPr>
        <w:pStyle w:val="ListParagraph"/>
        <w:numPr>
          <w:ilvl w:val="2"/>
          <w:numId w:val="18"/>
        </w:numPr>
        <w:ind w:left="0" w:firstLine="0"/>
        <w:rPr>
          <w:rFonts w:ascii="Calibri" w:hAnsi="Calibri" w:cs="Calibri"/>
          <w:highlight w:val="yellow"/>
        </w:rPr>
      </w:pPr>
      <w:r w:rsidRPr="000B2BCC">
        <w:rPr>
          <w:rFonts w:ascii="Calibri" w:hAnsi="Calibri" w:cs="Calibri"/>
          <w:highlight w:val="yellow"/>
        </w:rPr>
        <w:t>Weigh</w:t>
      </w:r>
      <w:r w:rsidR="00867A04" w:rsidRPr="000B2BCC">
        <w:rPr>
          <w:rFonts w:ascii="Calibri" w:hAnsi="Calibri" w:cs="Calibri"/>
          <w:highlight w:val="yellow"/>
        </w:rPr>
        <w:t xml:space="preserve"> and record two positive electrodes respectively before the experiments.</w:t>
      </w:r>
      <w:r w:rsidR="004632B3" w:rsidRPr="000B2BCC">
        <w:rPr>
          <w:rFonts w:ascii="Calibri" w:hAnsi="Calibri" w:cs="Calibri"/>
          <w:highlight w:val="yellow"/>
        </w:rPr>
        <w:t xml:space="preserve"> </w:t>
      </w:r>
    </w:p>
    <w:p w14:paraId="34DD666B" w14:textId="77777777" w:rsidR="003C379C" w:rsidRPr="000B2BCC" w:rsidRDefault="003C379C" w:rsidP="002931BA">
      <w:pPr>
        <w:pStyle w:val="ListParagraph"/>
        <w:ind w:left="0"/>
        <w:rPr>
          <w:rFonts w:ascii="Calibri" w:hAnsi="Calibri" w:cs="Calibri"/>
          <w:highlight w:val="yellow"/>
        </w:rPr>
      </w:pPr>
    </w:p>
    <w:p w14:paraId="26288FFA" w14:textId="77777777" w:rsidR="003C379C" w:rsidRPr="000B2BCC" w:rsidRDefault="00867A04" w:rsidP="002931BA">
      <w:pPr>
        <w:pStyle w:val="ListParagraph"/>
        <w:numPr>
          <w:ilvl w:val="2"/>
          <w:numId w:val="18"/>
        </w:numPr>
        <w:ind w:left="0" w:firstLine="0"/>
        <w:rPr>
          <w:rFonts w:ascii="Calibri" w:hAnsi="Calibri" w:cs="Calibri"/>
          <w:highlight w:val="yellow"/>
        </w:rPr>
      </w:pPr>
      <w:r w:rsidRPr="000B2BCC">
        <w:rPr>
          <w:rFonts w:ascii="Calibri" w:hAnsi="Calibri" w:cs="Calibri"/>
          <w:highlight w:val="yellow"/>
        </w:rPr>
        <w:t>Place the negative electrod</w:t>
      </w:r>
      <w:r w:rsidR="00D81AF6" w:rsidRPr="000B2BCC">
        <w:rPr>
          <w:rFonts w:ascii="Calibri" w:hAnsi="Calibri" w:cs="Calibri"/>
          <w:highlight w:val="yellow"/>
        </w:rPr>
        <w:t>e at the center of a Haring-Blum cell and one</w:t>
      </w:r>
      <w:r w:rsidR="00410F08" w:rsidRPr="000B2BCC">
        <w:rPr>
          <w:rFonts w:ascii="Calibri" w:hAnsi="Calibri" w:cs="Calibri"/>
          <w:highlight w:val="yellow"/>
        </w:rPr>
        <w:t xml:space="preserve"> positive electrode at a</w:t>
      </w:r>
      <w:r w:rsidRPr="000B2BCC">
        <w:rPr>
          <w:rFonts w:ascii="Calibri" w:hAnsi="Calibri" w:cs="Calibri"/>
          <w:highlight w:val="yellow"/>
        </w:rPr>
        <w:t xml:space="preserve"> distance ratio of 1 from </w:t>
      </w:r>
      <w:r w:rsidR="00B64F9B" w:rsidRPr="000B2BCC">
        <w:rPr>
          <w:rFonts w:ascii="Calibri" w:hAnsi="Calibri" w:cs="Calibri"/>
          <w:highlight w:val="yellow"/>
        </w:rPr>
        <w:t xml:space="preserve">the </w:t>
      </w:r>
      <w:r w:rsidRPr="000B2BCC">
        <w:rPr>
          <w:rFonts w:ascii="Calibri" w:hAnsi="Calibri" w:cs="Calibri"/>
          <w:highlight w:val="yellow"/>
        </w:rPr>
        <w:t>negative electrode.</w:t>
      </w:r>
      <w:r w:rsidR="004632B3" w:rsidRPr="000B2BCC">
        <w:rPr>
          <w:rFonts w:ascii="Calibri" w:hAnsi="Calibri" w:cs="Calibri"/>
          <w:highlight w:val="yellow"/>
        </w:rPr>
        <w:t xml:space="preserve"> </w:t>
      </w:r>
      <w:r w:rsidRPr="000B2BCC">
        <w:rPr>
          <w:rFonts w:ascii="Calibri" w:hAnsi="Calibri" w:cs="Calibri"/>
          <w:highlight w:val="yellow"/>
        </w:rPr>
        <w:t xml:space="preserve">Place the </w:t>
      </w:r>
      <w:r w:rsidR="00567D5E" w:rsidRPr="000B2BCC">
        <w:rPr>
          <w:rFonts w:ascii="Calibri" w:hAnsi="Calibri" w:cs="Calibri"/>
          <w:highlight w:val="yellow"/>
        </w:rPr>
        <w:t xml:space="preserve">second positive electrode at another distance ratio </w:t>
      </w:r>
      <w:r w:rsidRPr="000B2BCC">
        <w:rPr>
          <w:rFonts w:ascii="Calibri" w:hAnsi="Calibri" w:cs="Calibri"/>
          <w:highlight w:val="yellow"/>
        </w:rPr>
        <w:t xml:space="preserve">from </w:t>
      </w:r>
      <w:r w:rsidR="00B64F9B" w:rsidRPr="000B2BCC">
        <w:rPr>
          <w:rFonts w:ascii="Calibri" w:hAnsi="Calibri" w:cs="Calibri"/>
          <w:highlight w:val="yellow"/>
        </w:rPr>
        <w:t xml:space="preserve">the </w:t>
      </w:r>
      <w:r w:rsidRPr="000B2BCC">
        <w:rPr>
          <w:rFonts w:ascii="Calibri" w:hAnsi="Calibri" w:cs="Calibri"/>
          <w:highlight w:val="yellow"/>
        </w:rPr>
        <w:t>negative electrode</w:t>
      </w:r>
      <w:r w:rsidR="00567D5E" w:rsidRPr="000B2BCC">
        <w:rPr>
          <w:rFonts w:ascii="Calibri" w:hAnsi="Calibri" w:cs="Calibri"/>
          <w:highlight w:val="yellow"/>
        </w:rPr>
        <w:t xml:space="preserve"> (take 6 as an example</w:t>
      </w:r>
      <w:r w:rsidR="001A193E" w:rsidRPr="000B2BCC">
        <w:rPr>
          <w:rFonts w:ascii="Calibri" w:hAnsi="Calibri" w:cs="Calibri"/>
          <w:highlight w:val="yellow"/>
        </w:rPr>
        <w:t xml:space="preserve"> in </w:t>
      </w:r>
      <w:r w:rsidR="00634603" w:rsidRPr="000B2BCC">
        <w:rPr>
          <w:rFonts w:ascii="Calibri" w:hAnsi="Calibri" w:cs="Calibri"/>
          <w:b/>
          <w:highlight w:val="yellow"/>
        </w:rPr>
        <w:t xml:space="preserve">Figure </w:t>
      </w:r>
      <w:r w:rsidR="00634603" w:rsidRPr="000B2BCC">
        <w:rPr>
          <w:rFonts w:ascii="Calibri" w:hAnsi="Calibri" w:cs="Calibri"/>
          <w:b/>
          <w:highlight w:val="yellow"/>
        </w:rPr>
        <w:t>2</w:t>
      </w:r>
      <w:r w:rsidR="00567D5E" w:rsidRPr="000B2BCC">
        <w:rPr>
          <w:rFonts w:ascii="Calibri" w:hAnsi="Calibri" w:cs="Calibri"/>
          <w:highlight w:val="yellow"/>
        </w:rPr>
        <w:t>)</w:t>
      </w:r>
      <w:r w:rsidRPr="000B2BCC">
        <w:rPr>
          <w:rFonts w:ascii="Calibri" w:hAnsi="Calibri" w:cs="Calibri"/>
          <w:highlight w:val="yellow"/>
        </w:rPr>
        <w:t>.</w:t>
      </w:r>
      <w:r w:rsidR="004632B3" w:rsidRPr="000B2BCC">
        <w:rPr>
          <w:rFonts w:ascii="Calibri" w:hAnsi="Calibri" w:cs="Calibri"/>
          <w:highlight w:val="yellow"/>
        </w:rPr>
        <w:t xml:space="preserve"> </w:t>
      </w:r>
    </w:p>
    <w:p w14:paraId="46C696ED" w14:textId="77777777" w:rsidR="003C379C" w:rsidRPr="000B2BCC" w:rsidRDefault="003C379C" w:rsidP="002931BA">
      <w:pPr>
        <w:pStyle w:val="ListParagraph"/>
        <w:ind w:left="0"/>
        <w:rPr>
          <w:rFonts w:ascii="Calibri" w:hAnsi="Calibri" w:cs="Calibri"/>
          <w:highlight w:val="yellow"/>
        </w:rPr>
      </w:pPr>
    </w:p>
    <w:p w14:paraId="39E24EE5" w14:textId="77777777" w:rsidR="003C379C" w:rsidRPr="000B2BCC" w:rsidRDefault="00867A04" w:rsidP="002931BA">
      <w:pPr>
        <w:pStyle w:val="ListParagraph"/>
        <w:numPr>
          <w:ilvl w:val="2"/>
          <w:numId w:val="18"/>
        </w:numPr>
        <w:ind w:left="0" w:firstLine="0"/>
        <w:rPr>
          <w:rFonts w:ascii="Calibri" w:hAnsi="Calibri" w:cs="Calibri"/>
          <w:highlight w:val="yellow"/>
        </w:rPr>
      </w:pPr>
      <w:r w:rsidRPr="000B2BCC">
        <w:rPr>
          <w:rFonts w:ascii="Calibri" w:hAnsi="Calibri" w:cs="Calibri"/>
          <w:highlight w:val="yellow"/>
        </w:rPr>
        <w:t>Immerse</w:t>
      </w:r>
      <w:r w:rsidR="00D81AF6" w:rsidRPr="000B2BCC">
        <w:rPr>
          <w:rFonts w:ascii="Calibri" w:hAnsi="Calibri" w:cs="Calibri"/>
          <w:highlight w:val="yellow"/>
        </w:rPr>
        <w:t xml:space="preserve"> the</w:t>
      </w:r>
      <w:r w:rsidRPr="000B2BCC">
        <w:rPr>
          <w:rFonts w:ascii="Calibri" w:hAnsi="Calibri" w:cs="Calibri"/>
          <w:highlight w:val="yellow"/>
        </w:rPr>
        <w:t xml:space="preserve"> two positive electrodes and one negative electrode with </w:t>
      </w:r>
      <w:r w:rsidR="00D81AF6" w:rsidRPr="000B2BCC">
        <w:rPr>
          <w:rFonts w:ascii="Calibri" w:hAnsi="Calibri" w:cs="Calibri"/>
          <w:highlight w:val="yellow"/>
        </w:rPr>
        <w:t xml:space="preserve">the same </w:t>
      </w:r>
      <w:r w:rsidR="00B64F9B" w:rsidRPr="000B2BCC">
        <w:rPr>
          <w:rFonts w:ascii="Calibri" w:hAnsi="Calibri" w:cs="Calibri"/>
          <w:highlight w:val="yellow"/>
        </w:rPr>
        <w:t>immersed surface area</w:t>
      </w:r>
      <w:r w:rsidR="00D81AF6" w:rsidRPr="000B2BCC">
        <w:rPr>
          <w:rFonts w:ascii="Calibri" w:hAnsi="Calibri" w:cs="Calibri"/>
          <w:highlight w:val="yellow"/>
        </w:rPr>
        <w:t xml:space="preserve"> (2 cm</w:t>
      </w:r>
      <w:r w:rsidR="00D81AF6" w:rsidRPr="000B2BCC">
        <w:rPr>
          <w:rFonts w:ascii="Calibri" w:hAnsi="Calibri" w:cs="Calibri"/>
          <w:highlight w:val="yellow"/>
          <w:vertAlign w:val="superscript"/>
        </w:rPr>
        <w:t>2</w:t>
      </w:r>
      <w:r w:rsidR="00B64F9B" w:rsidRPr="000B2BCC">
        <w:rPr>
          <w:rFonts w:ascii="Calibri" w:hAnsi="Calibri" w:cs="Calibri"/>
          <w:highlight w:val="yellow"/>
        </w:rPr>
        <w:t xml:space="preserve"> </w:t>
      </w:r>
      <w:r w:rsidR="003C379C" w:rsidRPr="000B2BCC">
        <w:rPr>
          <w:rFonts w:ascii="Calibri" w:hAnsi="Calibri" w:cs="Calibri"/>
          <w:highlight w:val="yellow"/>
        </w:rPr>
        <w:t>here</w:t>
      </w:r>
      <w:r w:rsidR="00D81AF6" w:rsidRPr="000B2BCC">
        <w:rPr>
          <w:rFonts w:ascii="Calibri" w:hAnsi="Calibri" w:cs="Calibri"/>
          <w:highlight w:val="yellow"/>
        </w:rPr>
        <w:t>) in the Haring-Blum cell with</w:t>
      </w:r>
      <w:r w:rsidRPr="000B2BCC">
        <w:rPr>
          <w:rFonts w:ascii="Calibri" w:hAnsi="Calibri" w:cs="Calibri"/>
          <w:highlight w:val="yellow"/>
        </w:rPr>
        <w:t xml:space="preserve"> </w:t>
      </w:r>
      <w:r w:rsidR="00D81AF6" w:rsidRPr="000B2BCC">
        <w:rPr>
          <w:rFonts w:ascii="Calibri" w:hAnsi="Calibri" w:cs="Calibri"/>
          <w:highlight w:val="yellow"/>
        </w:rPr>
        <w:t>the electrolyte of interest</w:t>
      </w:r>
      <w:r w:rsidRPr="000B2BCC">
        <w:rPr>
          <w:rFonts w:ascii="Calibri" w:hAnsi="Calibri" w:cs="Calibri"/>
          <w:highlight w:val="yellow"/>
        </w:rPr>
        <w:t>.</w:t>
      </w:r>
      <w:r w:rsidR="0079756B" w:rsidRPr="000B2BCC">
        <w:rPr>
          <w:rFonts w:ascii="Calibri" w:hAnsi="Calibri" w:cs="Calibri"/>
          <w:highlight w:val="yellow"/>
        </w:rPr>
        <w:t xml:space="preserve"> </w:t>
      </w:r>
    </w:p>
    <w:p w14:paraId="3FF800DD" w14:textId="77777777" w:rsidR="003C379C" w:rsidRPr="000B2BCC" w:rsidRDefault="003C379C" w:rsidP="002931BA">
      <w:pPr>
        <w:pStyle w:val="ListParagraph"/>
        <w:ind w:left="0"/>
        <w:rPr>
          <w:rFonts w:ascii="Calibri" w:hAnsi="Calibri" w:cs="Calibri"/>
          <w:highlight w:val="yellow"/>
        </w:rPr>
      </w:pPr>
    </w:p>
    <w:p w14:paraId="13B51EB9" w14:textId="77777777" w:rsidR="003C379C" w:rsidRPr="000B2BCC" w:rsidRDefault="00867A04" w:rsidP="002931BA">
      <w:pPr>
        <w:pStyle w:val="ListParagraph"/>
        <w:numPr>
          <w:ilvl w:val="2"/>
          <w:numId w:val="18"/>
        </w:numPr>
        <w:ind w:left="0" w:firstLine="0"/>
        <w:rPr>
          <w:rFonts w:ascii="Calibri" w:hAnsi="Calibri" w:cs="Calibri"/>
          <w:highlight w:val="yellow"/>
        </w:rPr>
      </w:pPr>
      <w:r w:rsidRPr="000B2BCC">
        <w:rPr>
          <w:rFonts w:ascii="Calibri" w:hAnsi="Calibri" w:cs="Calibri"/>
          <w:highlight w:val="yellow"/>
        </w:rPr>
        <w:lastRenderedPageBreak/>
        <w:t>A</w:t>
      </w:r>
      <w:r w:rsidR="0079756B" w:rsidRPr="000B2BCC">
        <w:rPr>
          <w:rFonts w:ascii="Calibri" w:hAnsi="Calibri" w:cs="Calibri"/>
          <w:highlight w:val="yellow"/>
        </w:rPr>
        <w:t>pply a</w:t>
      </w:r>
      <w:r w:rsidR="00B64F9B" w:rsidRPr="000B2BCC">
        <w:rPr>
          <w:rFonts w:ascii="Calibri" w:hAnsi="Calibri" w:cs="Calibri"/>
          <w:highlight w:val="yellow"/>
        </w:rPr>
        <w:t xml:space="preserve"> </w:t>
      </w:r>
      <w:r w:rsidR="005713A2" w:rsidRPr="000B2BCC">
        <w:rPr>
          <w:rFonts w:ascii="Calibri" w:hAnsi="Calibri" w:cs="Calibri"/>
          <w:highlight w:val="yellow"/>
        </w:rPr>
        <w:t>controlled current density (</w:t>
      </w:r>
      <w:r w:rsidR="00B64F9B" w:rsidRPr="000B2BCC">
        <w:rPr>
          <w:rFonts w:ascii="Calibri" w:hAnsi="Calibri" w:cs="Calibri"/>
          <w:highlight w:val="yellow"/>
        </w:rPr>
        <w:t xml:space="preserve">20 mA </w:t>
      </w:r>
      <w:r w:rsidRPr="000B2BCC">
        <w:rPr>
          <w:rFonts w:ascii="Calibri" w:hAnsi="Calibri" w:cs="Calibri"/>
          <w:highlight w:val="yellow"/>
        </w:rPr>
        <w:t>cm</w:t>
      </w:r>
      <w:r w:rsidR="00B64F9B" w:rsidRPr="000B2BCC">
        <w:rPr>
          <w:rFonts w:ascii="Calibri" w:hAnsi="Calibri" w:cs="Calibri"/>
          <w:highlight w:val="yellow"/>
          <w:vertAlign w:val="superscript"/>
        </w:rPr>
        <w:t>-2</w:t>
      </w:r>
      <w:r w:rsidR="00B64F9B" w:rsidRPr="000B2BCC">
        <w:rPr>
          <w:rFonts w:ascii="Calibri" w:hAnsi="Calibri" w:cs="Calibri"/>
          <w:highlight w:val="yellow"/>
        </w:rPr>
        <w:t xml:space="preserve"> </w:t>
      </w:r>
      <w:r w:rsidR="003C379C" w:rsidRPr="000B2BCC">
        <w:rPr>
          <w:rFonts w:ascii="Calibri" w:hAnsi="Calibri" w:cs="Calibri"/>
          <w:highlight w:val="yellow"/>
        </w:rPr>
        <w:t>here</w:t>
      </w:r>
      <w:r w:rsidR="005713A2" w:rsidRPr="000B2BCC">
        <w:rPr>
          <w:rFonts w:ascii="Calibri" w:hAnsi="Calibri" w:cs="Calibri"/>
          <w:highlight w:val="yellow"/>
        </w:rPr>
        <w:t xml:space="preserve">) </w:t>
      </w:r>
      <w:r w:rsidR="00B64F9B" w:rsidRPr="000B2BCC">
        <w:rPr>
          <w:rFonts w:ascii="Calibri" w:hAnsi="Calibri" w:cs="Calibri"/>
          <w:highlight w:val="yellow"/>
        </w:rPr>
        <w:t>at</w:t>
      </w:r>
      <w:r w:rsidR="00410F08" w:rsidRPr="000B2BCC">
        <w:rPr>
          <w:rFonts w:ascii="Calibri" w:hAnsi="Calibri" w:cs="Calibri"/>
          <w:highlight w:val="yellow"/>
        </w:rPr>
        <w:t xml:space="preserve"> the</w:t>
      </w:r>
      <w:r w:rsidRPr="000B2BCC">
        <w:rPr>
          <w:rFonts w:ascii="Calibri" w:hAnsi="Calibri" w:cs="Calibri"/>
          <w:highlight w:val="yellow"/>
        </w:rPr>
        <w:t xml:space="preserve"> electrodes</w:t>
      </w:r>
      <w:r w:rsidR="00D81AF6" w:rsidRPr="000B2BCC">
        <w:rPr>
          <w:rFonts w:ascii="Calibri" w:hAnsi="Calibri" w:cs="Calibri"/>
          <w:highlight w:val="yellow"/>
        </w:rPr>
        <w:t xml:space="preserve"> by</w:t>
      </w:r>
      <w:r w:rsidRPr="000B2BCC">
        <w:rPr>
          <w:rFonts w:ascii="Calibri" w:hAnsi="Calibri" w:cs="Calibri"/>
          <w:highlight w:val="yellow"/>
        </w:rPr>
        <w:t xml:space="preserve"> using </w:t>
      </w:r>
      <w:r w:rsidR="00B64F9B" w:rsidRPr="000B2BCC">
        <w:rPr>
          <w:rFonts w:ascii="Calibri" w:hAnsi="Calibri" w:cs="Calibri"/>
          <w:highlight w:val="yellow"/>
        </w:rPr>
        <w:t>a battery tester</w:t>
      </w:r>
      <w:r w:rsidRPr="000B2BCC">
        <w:rPr>
          <w:rFonts w:ascii="Calibri" w:hAnsi="Calibri" w:cs="Calibri"/>
          <w:highlight w:val="yellow"/>
        </w:rPr>
        <w:t>.</w:t>
      </w:r>
      <w:r w:rsidR="0079756B" w:rsidRPr="000B2BCC">
        <w:rPr>
          <w:rFonts w:ascii="Calibri" w:hAnsi="Calibri" w:cs="Calibri"/>
          <w:highlight w:val="yellow"/>
        </w:rPr>
        <w:t xml:space="preserve"> </w:t>
      </w:r>
      <w:r w:rsidRPr="000B2BCC">
        <w:rPr>
          <w:rFonts w:ascii="Calibri" w:hAnsi="Calibri" w:cs="Calibri"/>
          <w:highlight w:val="yellow"/>
        </w:rPr>
        <w:t>Carry out</w:t>
      </w:r>
      <w:r w:rsidR="0079756B" w:rsidRPr="000B2BCC">
        <w:rPr>
          <w:rFonts w:ascii="Calibri" w:hAnsi="Calibri" w:cs="Calibri"/>
          <w:highlight w:val="yellow"/>
        </w:rPr>
        <w:t xml:space="preserve"> the galvanostatic charge</w:t>
      </w:r>
      <w:r w:rsidRPr="000B2BCC">
        <w:rPr>
          <w:rFonts w:ascii="Calibri" w:hAnsi="Calibri" w:cs="Calibri"/>
          <w:highlight w:val="yellow"/>
        </w:rPr>
        <w:t xml:space="preserve"> </w:t>
      </w:r>
      <w:r w:rsidR="0079756B" w:rsidRPr="000B2BCC">
        <w:rPr>
          <w:rFonts w:ascii="Calibri" w:hAnsi="Calibri" w:cs="Calibri"/>
          <w:highlight w:val="yellow"/>
        </w:rPr>
        <w:t xml:space="preserve">for a </w:t>
      </w:r>
      <w:r w:rsidR="005713A2" w:rsidRPr="000B2BCC">
        <w:rPr>
          <w:rFonts w:ascii="Calibri" w:hAnsi="Calibri" w:cs="Calibri"/>
          <w:highlight w:val="yellow"/>
        </w:rPr>
        <w:t>certain duration (</w:t>
      </w:r>
      <w:r w:rsidR="0079756B" w:rsidRPr="000B2BCC">
        <w:rPr>
          <w:rFonts w:ascii="Calibri" w:hAnsi="Calibri" w:cs="Calibri"/>
          <w:highlight w:val="yellow"/>
        </w:rPr>
        <w:t>30 min</w:t>
      </w:r>
      <w:r w:rsidR="00501B81" w:rsidRPr="000B2BCC">
        <w:rPr>
          <w:rFonts w:ascii="Calibri" w:hAnsi="Calibri" w:cs="Calibri"/>
          <w:highlight w:val="yellow"/>
        </w:rPr>
        <w:t xml:space="preserve"> </w:t>
      </w:r>
      <w:r w:rsidR="003C379C" w:rsidRPr="000B2BCC">
        <w:rPr>
          <w:rFonts w:ascii="Calibri" w:hAnsi="Calibri" w:cs="Calibri"/>
          <w:highlight w:val="yellow"/>
        </w:rPr>
        <w:t>here</w:t>
      </w:r>
      <w:r w:rsidR="005713A2" w:rsidRPr="000B2BCC">
        <w:rPr>
          <w:rFonts w:ascii="Calibri" w:hAnsi="Calibri" w:cs="Calibri"/>
          <w:highlight w:val="yellow"/>
        </w:rPr>
        <w:t>)</w:t>
      </w:r>
      <w:r w:rsidR="0079756B" w:rsidRPr="000B2BCC">
        <w:rPr>
          <w:rFonts w:ascii="Calibri" w:hAnsi="Calibri" w:cs="Calibri"/>
          <w:highlight w:val="yellow"/>
        </w:rPr>
        <w:t>.</w:t>
      </w:r>
      <w:r w:rsidRPr="000B2BCC">
        <w:rPr>
          <w:rFonts w:ascii="Calibri" w:hAnsi="Calibri" w:cs="Calibri"/>
          <w:highlight w:val="yellow"/>
        </w:rPr>
        <w:t xml:space="preserve"> </w:t>
      </w:r>
    </w:p>
    <w:p w14:paraId="538FE7FD" w14:textId="77777777" w:rsidR="003C379C" w:rsidRPr="000B2BCC" w:rsidRDefault="003C379C" w:rsidP="002931BA">
      <w:pPr>
        <w:pStyle w:val="ListParagraph"/>
        <w:ind w:left="0"/>
        <w:rPr>
          <w:rFonts w:ascii="Calibri" w:hAnsi="Calibri" w:cs="Calibri"/>
          <w:highlight w:val="yellow"/>
        </w:rPr>
      </w:pPr>
    </w:p>
    <w:p w14:paraId="39191B6C" w14:textId="0BDF61BC" w:rsidR="003C379C" w:rsidRPr="000B2BCC" w:rsidRDefault="005713A2" w:rsidP="002931BA">
      <w:pPr>
        <w:pStyle w:val="ListParagraph"/>
        <w:numPr>
          <w:ilvl w:val="2"/>
          <w:numId w:val="18"/>
        </w:numPr>
        <w:ind w:left="0" w:firstLine="0"/>
        <w:rPr>
          <w:rFonts w:ascii="Calibri" w:hAnsi="Calibri" w:cs="Calibri"/>
          <w:highlight w:val="yellow"/>
        </w:rPr>
      </w:pPr>
      <w:r w:rsidRPr="000B2BCC">
        <w:rPr>
          <w:rFonts w:ascii="Calibri" w:hAnsi="Calibri" w:cs="Calibri"/>
          <w:highlight w:val="yellow"/>
        </w:rPr>
        <w:t>After plating, r</w:t>
      </w:r>
      <w:r w:rsidR="00867A04" w:rsidRPr="000B2BCC">
        <w:rPr>
          <w:rFonts w:ascii="Calibri" w:hAnsi="Calibri" w:cs="Calibri"/>
          <w:highlight w:val="yellow"/>
        </w:rPr>
        <w:t>inse the two</w:t>
      </w:r>
      <w:r w:rsidR="0079756B" w:rsidRPr="000B2BCC">
        <w:rPr>
          <w:rFonts w:ascii="Calibri" w:hAnsi="Calibri" w:cs="Calibri"/>
          <w:highlight w:val="yellow"/>
        </w:rPr>
        <w:t xml:space="preserve"> positive electrodes </w:t>
      </w:r>
      <w:r w:rsidRPr="000B2BCC">
        <w:rPr>
          <w:rFonts w:ascii="Calibri" w:hAnsi="Calibri" w:cs="Calibri"/>
          <w:highlight w:val="yellow"/>
        </w:rPr>
        <w:t xml:space="preserve">with DI water </w:t>
      </w:r>
      <w:r w:rsidR="0079756B" w:rsidRPr="000B2BCC">
        <w:rPr>
          <w:rFonts w:ascii="Calibri" w:hAnsi="Calibri" w:cs="Calibri"/>
          <w:highlight w:val="yellow"/>
        </w:rPr>
        <w:t>and dry</w:t>
      </w:r>
      <w:r w:rsidR="00867A04" w:rsidRPr="000B2BCC">
        <w:rPr>
          <w:rFonts w:ascii="Calibri" w:hAnsi="Calibri" w:cs="Calibri"/>
          <w:highlight w:val="yellow"/>
        </w:rPr>
        <w:t xml:space="preserve"> them</w:t>
      </w:r>
      <w:r w:rsidRPr="000B2BCC">
        <w:rPr>
          <w:rFonts w:ascii="Calibri" w:hAnsi="Calibri" w:cs="Calibri"/>
          <w:highlight w:val="yellow"/>
        </w:rPr>
        <w:t xml:space="preserve"> at room temperature</w:t>
      </w:r>
      <w:r w:rsidR="0079756B" w:rsidRPr="000B2BCC">
        <w:rPr>
          <w:rFonts w:ascii="Calibri" w:hAnsi="Calibri" w:cs="Calibri"/>
          <w:highlight w:val="yellow"/>
        </w:rPr>
        <w:t xml:space="preserve"> overnight</w:t>
      </w:r>
      <w:r w:rsidR="00867A04" w:rsidRPr="000B2BCC">
        <w:rPr>
          <w:rFonts w:ascii="Calibri" w:hAnsi="Calibri" w:cs="Calibri"/>
          <w:highlight w:val="yellow"/>
        </w:rPr>
        <w:t>.</w:t>
      </w:r>
      <w:r w:rsidR="0079756B" w:rsidRPr="000B2BCC">
        <w:rPr>
          <w:rFonts w:ascii="Calibri" w:hAnsi="Calibri" w:cs="Calibri"/>
          <w:highlight w:val="yellow"/>
        </w:rPr>
        <w:t xml:space="preserve"> </w:t>
      </w:r>
    </w:p>
    <w:p w14:paraId="0B8CD5FE" w14:textId="77777777" w:rsidR="003C379C" w:rsidRPr="000B2BCC" w:rsidRDefault="003C379C" w:rsidP="002931BA">
      <w:pPr>
        <w:pStyle w:val="ListParagraph"/>
        <w:ind w:left="0"/>
        <w:rPr>
          <w:rFonts w:ascii="Calibri" w:hAnsi="Calibri" w:cs="Calibri"/>
          <w:highlight w:val="yellow"/>
        </w:rPr>
      </w:pPr>
    </w:p>
    <w:p w14:paraId="0AFE428D" w14:textId="77777777" w:rsidR="003C379C" w:rsidRPr="000B2BCC" w:rsidRDefault="00867A04" w:rsidP="002931BA">
      <w:pPr>
        <w:pStyle w:val="ListParagraph"/>
        <w:numPr>
          <w:ilvl w:val="2"/>
          <w:numId w:val="18"/>
        </w:numPr>
        <w:ind w:left="0" w:firstLine="0"/>
        <w:rPr>
          <w:rFonts w:ascii="Calibri" w:hAnsi="Calibri" w:cs="Calibri"/>
          <w:highlight w:val="yellow"/>
        </w:rPr>
      </w:pPr>
      <w:r w:rsidRPr="000B2BCC">
        <w:rPr>
          <w:rFonts w:ascii="Calibri" w:hAnsi="Calibri" w:cs="Calibri"/>
          <w:highlight w:val="yellow"/>
        </w:rPr>
        <w:t>W</w:t>
      </w:r>
      <w:r w:rsidR="0079756B" w:rsidRPr="000B2BCC">
        <w:rPr>
          <w:rFonts w:ascii="Calibri" w:hAnsi="Calibri" w:cs="Calibri"/>
          <w:highlight w:val="yellow"/>
        </w:rPr>
        <w:t>eigh</w:t>
      </w:r>
      <w:r w:rsidRPr="000B2BCC">
        <w:rPr>
          <w:rFonts w:ascii="Calibri" w:hAnsi="Calibri" w:cs="Calibri"/>
          <w:highlight w:val="yellow"/>
        </w:rPr>
        <w:t xml:space="preserve"> and record two positive electrodes again respectively</w:t>
      </w:r>
      <w:r w:rsidR="005713A2" w:rsidRPr="000B2BCC">
        <w:rPr>
          <w:rFonts w:ascii="Calibri" w:hAnsi="Calibri" w:cs="Calibri"/>
          <w:highlight w:val="yellow"/>
        </w:rPr>
        <w:t xml:space="preserve"> and calculate the </w:t>
      </w:r>
      <w:r w:rsidR="00AC6D44" w:rsidRPr="000B2BCC">
        <w:rPr>
          <w:rFonts w:ascii="Calibri" w:hAnsi="Calibri" w:cs="Calibri"/>
          <w:highlight w:val="yellow"/>
        </w:rPr>
        <w:t>metal distribution ratio (</w:t>
      </w:r>
      <w:r w:rsidR="005713A2" w:rsidRPr="000B2BCC">
        <w:rPr>
          <w:rFonts w:ascii="Calibri" w:hAnsi="Calibri" w:cs="Calibri"/>
          <w:highlight w:val="yellow"/>
        </w:rPr>
        <w:t>MDR</w:t>
      </w:r>
      <w:r w:rsidR="00AC6D44" w:rsidRPr="000B2BCC">
        <w:rPr>
          <w:rFonts w:ascii="Calibri" w:hAnsi="Calibri" w:cs="Calibri"/>
          <w:highlight w:val="yellow"/>
        </w:rPr>
        <w:t>)</w:t>
      </w:r>
      <w:r w:rsidR="005713A2" w:rsidRPr="000B2BCC">
        <w:rPr>
          <w:rFonts w:ascii="Calibri" w:hAnsi="Calibri" w:cs="Calibri"/>
          <w:highlight w:val="yellow"/>
        </w:rPr>
        <w:t xml:space="preserve"> according to the equation listed below</w:t>
      </w:r>
      <w:r w:rsidRPr="000B2BCC">
        <w:rPr>
          <w:rFonts w:ascii="Calibri" w:hAnsi="Calibri" w:cs="Calibri"/>
          <w:highlight w:val="yellow"/>
        </w:rPr>
        <w:t>.</w:t>
      </w:r>
      <w:r w:rsidR="0079756B" w:rsidRPr="000B2BCC">
        <w:rPr>
          <w:rFonts w:ascii="Calibri" w:hAnsi="Calibri" w:cs="Calibri"/>
          <w:highlight w:val="yellow"/>
        </w:rPr>
        <w:t xml:space="preserve"> </w:t>
      </w:r>
    </w:p>
    <w:p w14:paraId="182DCECF" w14:textId="77777777" w:rsidR="003C379C" w:rsidRPr="000B2BCC" w:rsidRDefault="003C379C" w:rsidP="002931BA">
      <w:pPr>
        <w:pStyle w:val="ListParagraph"/>
        <w:ind w:left="0"/>
        <w:rPr>
          <w:rFonts w:ascii="Calibri" w:hAnsi="Calibri" w:cs="Calibri"/>
          <w:highlight w:val="yellow"/>
        </w:rPr>
      </w:pPr>
    </w:p>
    <w:p w14:paraId="27675846" w14:textId="78735D86" w:rsidR="00867A04" w:rsidRPr="000B2BCC" w:rsidRDefault="00AC6D44" w:rsidP="002931BA">
      <w:pPr>
        <w:pStyle w:val="ListParagraph"/>
        <w:numPr>
          <w:ilvl w:val="2"/>
          <w:numId w:val="18"/>
        </w:numPr>
        <w:ind w:left="0" w:firstLine="0"/>
        <w:rPr>
          <w:rFonts w:ascii="Calibri" w:hAnsi="Calibri" w:cs="Calibri"/>
          <w:highlight w:val="yellow"/>
        </w:rPr>
      </w:pPr>
      <w:r w:rsidRPr="000B2BCC">
        <w:rPr>
          <w:rFonts w:ascii="Calibri" w:hAnsi="Calibri" w:cs="Calibri"/>
          <w:highlight w:val="yellow"/>
        </w:rPr>
        <w:t>R</w:t>
      </w:r>
      <w:r w:rsidR="00B64F9B" w:rsidRPr="000B2BCC">
        <w:rPr>
          <w:rFonts w:ascii="Calibri" w:hAnsi="Calibri" w:cs="Calibri"/>
          <w:highlight w:val="yellow"/>
        </w:rPr>
        <w:t>epeat</w:t>
      </w:r>
      <w:r w:rsidR="00867A04" w:rsidRPr="000B2BCC">
        <w:rPr>
          <w:rFonts w:ascii="Calibri" w:hAnsi="Calibri" w:cs="Calibri"/>
          <w:highlight w:val="yellow"/>
        </w:rPr>
        <w:t xml:space="preserve"> the</w:t>
      </w:r>
      <w:r w:rsidR="00B64F9B" w:rsidRPr="000B2BCC">
        <w:rPr>
          <w:rFonts w:ascii="Calibri" w:hAnsi="Calibri" w:cs="Calibri"/>
          <w:highlight w:val="yellow"/>
        </w:rPr>
        <w:t xml:space="preserve"> aforementioned</w:t>
      </w:r>
      <w:r w:rsidR="00867A04" w:rsidRPr="000B2BCC">
        <w:rPr>
          <w:rFonts w:ascii="Calibri" w:hAnsi="Calibri" w:cs="Calibri"/>
          <w:highlight w:val="yellow"/>
        </w:rPr>
        <w:t xml:space="preserve"> experiments by placing the s</w:t>
      </w:r>
      <w:r w:rsidRPr="000B2BCC">
        <w:rPr>
          <w:rFonts w:ascii="Calibri" w:hAnsi="Calibri" w:cs="Calibri"/>
          <w:highlight w:val="yellow"/>
        </w:rPr>
        <w:t>econd positive electrode at various</w:t>
      </w:r>
      <w:r w:rsidR="00867A04" w:rsidRPr="000B2BCC">
        <w:rPr>
          <w:rFonts w:ascii="Calibri" w:hAnsi="Calibri" w:cs="Calibri"/>
          <w:highlight w:val="yellow"/>
        </w:rPr>
        <w:t xml:space="preserve"> </w:t>
      </w:r>
      <w:r w:rsidR="00567D5E" w:rsidRPr="000B2BCC">
        <w:rPr>
          <w:rFonts w:ascii="Calibri" w:hAnsi="Calibri" w:cs="Calibri"/>
          <w:highlight w:val="yellow"/>
        </w:rPr>
        <w:t xml:space="preserve">linear </w:t>
      </w:r>
      <w:r w:rsidR="00867A04" w:rsidRPr="000B2BCC">
        <w:rPr>
          <w:rFonts w:ascii="Calibri" w:hAnsi="Calibri" w:cs="Calibri"/>
          <w:highlight w:val="yellow"/>
        </w:rPr>
        <w:t>distance ra</w:t>
      </w:r>
      <w:r w:rsidR="00B64F9B" w:rsidRPr="000B2BCC">
        <w:rPr>
          <w:rFonts w:ascii="Calibri" w:hAnsi="Calibri" w:cs="Calibri"/>
          <w:highlight w:val="yellow"/>
        </w:rPr>
        <w:t>tio</w:t>
      </w:r>
      <w:r w:rsidRPr="000B2BCC">
        <w:rPr>
          <w:rFonts w:ascii="Calibri" w:hAnsi="Calibri" w:cs="Calibri"/>
          <w:highlight w:val="yellow"/>
        </w:rPr>
        <w:t>s</w:t>
      </w:r>
      <w:r w:rsidR="00B64F9B" w:rsidRPr="000B2BCC">
        <w:rPr>
          <w:rFonts w:ascii="Calibri" w:hAnsi="Calibri" w:cs="Calibri"/>
          <w:highlight w:val="yellow"/>
        </w:rPr>
        <w:t xml:space="preserve"> </w:t>
      </w:r>
      <w:r w:rsidR="00567D5E" w:rsidRPr="000B2BCC">
        <w:rPr>
          <w:rFonts w:ascii="Calibri" w:hAnsi="Calibri" w:cs="Calibri"/>
          <w:highlight w:val="yellow"/>
        </w:rPr>
        <w:t>(LR)</w:t>
      </w:r>
      <w:r w:rsidRPr="000B2BCC">
        <w:rPr>
          <w:rFonts w:ascii="Calibri" w:hAnsi="Calibri" w:cs="Calibri"/>
          <w:highlight w:val="yellow"/>
        </w:rPr>
        <w:t xml:space="preserve"> to acquire the TI diagram</w:t>
      </w:r>
      <w:r w:rsidR="00567D5E" w:rsidRPr="000B2BCC">
        <w:rPr>
          <w:rFonts w:ascii="Calibri" w:hAnsi="Calibri" w:cs="Calibri"/>
          <w:highlight w:val="yellow"/>
        </w:rPr>
        <w:t xml:space="preserve"> (varied from 6 to 1 </w:t>
      </w:r>
      <w:r w:rsidR="003C379C" w:rsidRPr="000B2BCC">
        <w:rPr>
          <w:rFonts w:ascii="Calibri" w:hAnsi="Calibri" w:cs="Calibri"/>
          <w:highlight w:val="yellow"/>
        </w:rPr>
        <w:t>here</w:t>
      </w:r>
      <w:r w:rsidR="00567D5E" w:rsidRPr="000B2BCC">
        <w:rPr>
          <w:rFonts w:ascii="Calibri" w:hAnsi="Calibri" w:cs="Calibri"/>
          <w:highlight w:val="yellow"/>
        </w:rPr>
        <w:t>)</w:t>
      </w:r>
      <w:r w:rsidR="0079756B" w:rsidRPr="000B2BCC">
        <w:rPr>
          <w:rFonts w:ascii="Calibri" w:hAnsi="Calibri" w:cs="Calibri"/>
          <w:highlight w:val="yellow"/>
        </w:rPr>
        <w:t>.</w:t>
      </w:r>
    </w:p>
    <w:bookmarkEnd w:id="0"/>
    <w:p w14:paraId="3EEF8EAE" w14:textId="77777777" w:rsidR="00B64F9B" w:rsidRPr="00634603" w:rsidRDefault="00B64F9B" w:rsidP="002931BA">
      <w:pPr>
        <w:pStyle w:val="ListParagraph"/>
        <w:ind w:left="0"/>
        <w:rPr>
          <w:rFonts w:ascii="Calibri" w:eastAsiaTheme="minorEastAsia" w:hAnsi="Calibri" w:cs="Calibri"/>
          <w:lang w:eastAsia="zh-TW"/>
        </w:rPr>
      </w:pPr>
    </w:p>
    <w:p w14:paraId="7E4AF3C7" w14:textId="0A9FFEFC" w:rsidR="009C51BB" w:rsidRPr="003C379C" w:rsidRDefault="004632B3" w:rsidP="002931BA">
      <w:pPr>
        <w:pStyle w:val="ListParagraph"/>
        <w:numPr>
          <w:ilvl w:val="1"/>
          <w:numId w:val="18"/>
        </w:numPr>
        <w:ind w:left="0" w:firstLine="0"/>
        <w:rPr>
          <w:rFonts w:ascii="Calibri" w:eastAsiaTheme="minorEastAsia" w:hAnsi="Calibri" w:cs="Calibri"/>
          <w:b/>
          <w:lang w:eastAsia="zh-TW"/>
        </w:rPr>
      </w:pPr>
      <w:r w:rsidRPr="00634603">
        <w:rPr>
          <w:rFonts w:ascii="Calibri" w:hAnsi="Calibri" w:cs="Calibri"/>
          <w:b/>
          <w:lang w:eastAsia="zh-TW"/>
        </w:rPr>
        <w:t>Calculation</w:t>
      </w:r>
    </w:p>
    <w:p w14:paraId="3705AD83" w14:textId="77777777" w:rsidR="003C379C" w:rsidRPr="00634603" w:rsidRDefault="003C379C" w:rsidP="002931BA">
      <w:pPr>
        <w:pStyle w:val="ListParagraph"/>
        <w:ind w:left="0"/>
        <w:rPr>
          <w:rFonts w:ascii="Calibri" w:eastAsiaTheme="minorEastAsia" w:hAnsi="Calibri" w:cs="Calibri"/>
          <w:b/>
          <w:lang w:eastAsia="zh-TW"/>
        </w:rPr>
      </w:pPr>
    </w:p>
    <w:p w14:paraId="110CD59D" w14:textId="157BA1D1" w:rsidR="00B64F9B" w:rsidRPr="00634603" w:rsidRDefault="00CE469F" w:rsidP="002931BA">
      <w:pPr>
        <w:pStyle w:val="ListParagraph"/>
        <w:numPr>
          <w:ilvl w:val="2"/>
          <w:numId w:val="18"/>
        </w:numPr>
        <w:ind w:left="0" w:firstLine="0"/>
        <w:rPr>
          <w:rFonts w:ascii="Calibri" w:eastAsiaTheme="minorEastAsia" w:hAnsi="Calibri" w:cs="Calibri"/>
          <w:lang w:eastAsia="zh-TW"/>
        </w:rPr>
      </w:pPr>
      <w:r w:rsidRPr="00634603">
        <w:rPr>
          <w:rFonts w:ascii="Calibri" w:eastAsiaTheme="minorEastAsia" w:hAnsi="Calibri" w:cs="Calibri"/>
          <w:lang w:eastAsia="zh-TW"/>
        </w:rPr>
        <w:t>As an example</w:t>
      </w:r>
      <w:r w:rsidR="003C379C">
        <w:rPr>
          <w:rFonts w:ascii="Calibri" w:eastAsiaTheme="minorEastAsia" w:hAnsi="Calibri" w:cs="Calibri"/>
          <w:lang w:eastAsia="zh-TW"/>
        </w:rPr>
        <w:t>,</w:t>
      </w:r>
      <w:r w:rsidRPr="00634603">
        <w:rPr>
          <w:rFonts w:ascii="Calibri" w:eastAsiaTheme="minorEastAsia" w:hAnsi="Calibri" w:cs="Calibri"/>
          <w:lang w:eastAsia="zh-TW"/>
        </w:rPr>
        <w:t xml:space="preserve"> c</w:t>
      </w:r>
      <w:r w:rsidR="00B27CA3" w:rsidRPr="00634603">
        <w:rPr>
          <w:rFonts w:ascii="Calibri" w:eastAsiaTheme="minorEastAsia" w:hAnsi="Calibri" w:cs="Calibri"/>
          <w:lang w:eastAsia="zh-TW"/>
        </w:rPr>
        <w:t xml:space="preserve">onsider </w:t>
      </w:r>
      <w:r w:rsidRPr="00634603">
        <w:rPr>
          <w:rFonts w:ascii="Calibri" w:eastAsiaTheme="minorEastAsia" w:hAnsi="Calibri" w:cs="Calibri"/>
          <w:lang w:eastAsia="zh-TW"/>
        </w:rPr>
        <w:t xml:space="preserve">the </w:t>
      </w:r>
      <w:r w:rsidR="00B27CA3" w:rsidRPr="00634603">
        <w:rPr>
          <w:rFonts w:ascii="Calibri" w:eastAsiaTheme="minorEastAsia" w:hAnsi="Calibri" w:cs="Calibri"/>
          <w:lang w:eastAsia="zh-TW"/>
        </w:rPr>
        <w:t xml:space="preserve">anode as the electrode of interest, </w:t>
      </w:r>
      <w:r w:rsidR="003C379C">
        <w:rPr>
          <w:rFonts w:ascii="Calibri" w:eastAsiaTheme="minorEastAsia" w:hAnsi="Calibri" w:cs="Calibri"/>
          <w:lang w:eastAsia="zh-TW"/>
        </w:rPr>
        <w:t xml:space="preserve">and determine </w:t>
      </w:r>
      <w:r w:rsidR="00B27CA3" w:rsidRPr="00634603">
        <w:rPr>
          <w:rFonts w:ascii="Calibri" w:eastAsiaTheme="minorEastAsia" w:hAnsi="Calibri" w:cs="Calibri"/>
          <w:lang w:eastAsia="zh-TW"/>
        </w:rPr>
        <w:t>e</w:t>
      </w:r>
      <w:r w:rsidR="001D3E07" w:rsidRPr="00634603">
        <w:rPr>
          <w:rFonts w:ascii="Calibri" w:eastAsiaTheme="minorEastAsia" w:hAnsi="Calibri" w:cs="Calibri"/>
          <w:lang w:eastAsia="zh-TW"/>
        </w:rPr>
        <w:t>ach data on the TI diagram by</w:t>
      </w:r>
      <w:r w:rsidR="00B27CA3" w:rsidRPr="00634603">
        <w:rPr>
          <w:rFonts w:ascii="Calibri" w:eastAsiaTheme="minorEastAsia" w:hAnsi="Calibri" w:cs="Calibri"/>
          <w:lang w:eastAsia="zh-TW"/>
        </w:rPr>
        <w:t xml:space="preserve"> the </w:t>
      </w:r>
      <w:r w:rsidRPr="00634603">
        <w:rPr>
          <w:rFonts w:ascii="Calibri" w:eastAsiaTheme="minorEastAsia" w:hAnsi="Calibri" w:cs="Calibri"/>
          <w:lang w:eastAsia="zh-TW"/>
        </w:rPr>
        <w:t xml:space="preserve">measured </w:t>
      </w:r>
      <w:r w:rsidR="001D3E07" w:rsidRPr="00634603">
        <w:rPr>
          <w:rFonts w:ascii="Calibri" w:eastAsiaTheme="minorEastAsia" w:hAnsi="Calibri" w:cs="Calibri"/>
          <w:lang w:eastAsia="zh-TW"/>
        </w:rPr>
        <w:t xml:space="preserve">MDR </w:t>
      </w:r>
      <w:r w:rsidR="00634603" w:rsidRPr="00634603">
        <w:rPr>
          <w:rFonts w:ascii="Calibri" w:eastAsiaTheme="minorEastAsia" w:hAnsi="Calibri" w:cs="Calibri"/>
          <w:i/>
          <w:lang w:eastAsia="zh-TW"/>
        </w:rPr>
        <w:t>versus</w:t>
      </w:r>
      <w:r w:rsidR="001D3E07" w:rsidRPr="00634603">
        <w:rPr>
          <w:rFonts w:ascii="Calibri" w:eastAsiaTheme="minorEastAsia" w:hAnsi="Calibri" w:cs="Calibri"/>
          <w:lang w:eastAsia="zh-TW"/>
        </w:rPr>
        <w:t xml:space="preserve"> LR, which are calculated as the following:</w:t>
      </w:r>
    </w:p>
    <w:p w14:paraId="7DCFC428" w14:textId="4F1E4F39" w:rsidR="004632B3" w:rsidRPr="00634603" w:rsidRDefault="00B64F9B" w:rsidP="002931BA">
      <w:pPr>
        <w:pStyle w:val="ListParagraph"/>
        <w:ind w:left="0"/>
        <w:rPr>
          <w:rFonts w:ascii="Calibri" w:hAnsi="Calibri" w:cs="Calibri"/>
        </w:rPr>
      </w:pPr>
      <m:oMathPara>
        <m:oMath>
          <m:r>
            <m:rPr>
              <m:sty m:val="p"/>
            </m:rPr>
            <w:rPr>
              <w:rFonts w:ascii="Calibri" w:hAnsi="Calibri" w:cs="Calibri"/>
            </w:rPr>
            <m:t>MDR</m:t>
          </m:r>
          <m:r>
            <w:rPr>
              <w:rFonts w:ascii="Calibri" w:hAnsi="Calibri" w:cs="Calibri"/>
            </w:rPr>
            <m:t xml:space="preserve">= </m:t>
          </m:r>
          <m:f>
            <m:fPr>
              <m:ctrlPr>
                <w:rPr>
                  <w:rFonts w:ascii="Calibri" w:hAnsi="Calibri" w:cs="Calibri"/>
                </w:rPr>
              </m:ctrlPr>
            </m:fPr>
            <m:num>
              <m:r>
                <m:rPr>
                  <m:sty m:val="p"/>
                </m:rPr>
                <w:rPr>
                  <w:rFonts w:ascii="Calibri" w:hAnsi="Calibri" w:cs="Calibri"/>
                </w:rPr>
                <m:t>Weight of electrodeposit on the near anode</m:t>
              </m:r>
            </m:num>
            <m:den>
              <m:r>
                <m:rPr>
                  <m:sty m:val="p"/>
                </m:rPr>
                <w:rPr>
                  <w:rFonts w:ascii="Calibri" w:hAnsi="Calibri" w:cs="Calibri"/>
                </w:rPr>
                <m:t>Weight of electrodeposit on the far anode</m:t>
              </m:r>
            </m:den>
          </m:f>
          <m:r>
            <m:rPr>
              <m:sty m:val="p"/>
            </m:rPr>
            <w:rPr>
              <w:rFonts w:ascii="Calibri" w:hAnsi="Calibri" w:cs="Calibri"/>
            </w:rPr>
            <w:br/>
          </m:r>
        </m:oMath>
      </m:oMathPara>
    </w:p>
    <w:p w14:paraId="26A524CC" w14:textId="2F736585" w:rsidR="004632B3" w:rsidRPr="00634603" w:rsidRDefault="00B64F9B" w:rsidP="002931BA">
      <w:pPr>
        <w:pStyle w:val="ListParagraph"/>
        <w:ind w:left="0"/>
        <w:rPr>
          <w:rFonts w:ascii="Calibri" w:eastAsiaTheme="minorEastAsia" w:hAnsi="Calibri" w:cs="Calibri"/>
          <w:lang w:eastAsia="zh-TW"/>
        </w:rPr>
      </w:pPr>
      <m:oMathPara>
        <m:oMath>
          <m:r>
            <m:rPr>
              <m:sty m:val="p"/>
            </m:rPr>
            <w:rPr>
              <w:rFonts w:ascii="Calibri" w:hAnsi="Calibri" w:cs="Calibri"/>
            </w:rPr>
            <m:t>LR</m:t>
          </m:r>
          <m:r>
            <w:rPr>
              <w:rFonts w:ascii="Calibri" w:hAnsi="Calibri" w:cs="Calibri"/>
            </w:rPr>
            <m:t xml:space="preserve">= </m:t>
          </m:r>
          <m:f>
            <m:fPr>
              <m:ctrlPr>
                <w:rPr>
                  <w:rFonts w:ascii="Calibri" w:hAnsi="Calibri" w:cs="Calibri"/>
                </w:rPr>
              </m:ctrlPr>
            </m:fPr>
            <m:num>
              <m:r>
                <m:rPr>
                  <m:sty m:val="p"/>
                </m:rPr>
                <w:rPr>
                  <w:rFonts w:ascii="Calibri" w:hAnsi="Calibri" w:cs="Calibri"/>
                </w:rPr>
                <m:t>Distnace from cathode to the far anode</m:t>
              </m:r>
            </m:num>
            <m:den>
              <m:r>
                <m:rPr>
                  <m:sty m:val="p"/>
                </m:rPr>
                <w:rPr>
                  <w:rFonts w:ascii="Calibri" w:hAnsi="Calibri" w:cs="Calibri"/>
                </w:rPr>
                <m:t>Distance from cathode to the near anode</m:t>
              </m:r>
            </m:den>
          </m:f>
        </m:oMath>
      </m:oMathPara>
    </w:p>
    <w:p w14:paraId="20661335" w14:textId="77777777" w:rsidR="00B64F9B" w:rsidRPr="00634603" w:rsidRDefault="00B64F9B" w:rsidP="002931BA">
      <w:pPr>
        <w:contextualSpacing/>
        <w:rPr>
          <w:rFonts w:ascii="Calibri" w:eastAsiaTheme="minorEastAsia" w:hAnsi="Calibri" w:cs="Calibri"/>
          <w:b/>
          <w:lang w:eastAsia="zh-TW"/>
        </w:rPr>
      </w:pPr>
    </w:p>
    <w:p w14:paraId="6695E4E0" w14:textId="39F92234" w:rsidR="009C51BB" w:rsidRPr="000B2BCC" w:rsidRDefault="009C51BB" w:rsidP="002931BA">
      <w:pPr>
        <w:pStyle w:val="ListParagraph"/>
        <w:numPr>
          <w:ilvl w:val="0"/>
          <w:numId w:val="18"/>
        </w:numPr>
        <w:ind w:left="0" w:firstLine="0"/>
        <w:rPr>
          <w:rFonts w:ascii="Calibri" w:eastAsiaTheme="minorEastAsia" w:hAnsi="Calibri" w:cs="Calibri"/>
          <w:b/>
          <w:highlight w:val="yellow"/>
          <w:lang w:eastAsia="zh-TW"/>
        </w:rPr>
      </w:pPr>
      <w:r w:rsidRPr="000B2BCC">
        <w:rPr>
          <w:rFonts w:ascii="Calibri" w:eastAsiaTheme="minorEastAsia" w:hAnsi="Calibri" w:cs="Calibri"/>
          <w:b/>
          <w:highlight w:val="yellow"/>
          <w:lang w:eastAsia="zh-TW"/>
        </w:rPr>
        <w:t xml:space="preserve">SEM </w:t>
      </w:r>
      <w:r w:rsidR="003C379C" w:rsidRPr="000B2BCC">
        <w:rPr>
          <w:rFonts w:ascii="Calibri" w:eastAsiaTheme="minorEastAsia" w:hAnsi="Calibri" w:cs="Calibri"/>
          <w:b/>
          <w:highlight w:val="yellow"/>
          <w:lang w:eastAsia="zh-TW"/>
        </w:rPr>
        <w:t>Sample Preparation</w:t>
      </w:r>
    </w:p>
    <w:p w14:paraId="030BFE1B" w14:textId="77777777" w:rsidR="003C379C" w:rsidRPr="000B2BCC" w:rsidRDefault="003C379C" w:rsidP="002931BA">
      <w:pPr>
        <w:pStyle w:val="ListParagraph"/>
        <w:ind w:left="0"/>
        <w:rPr>
          <w:rFonts w:ascii="Calibri" w:eastAsiaTheme="minorEastAsia" w:hAnsi="Calibri" w:cs="Calibri"/>
          <w:b/>
          <w:highlight w:val="yellow"/>
          <w:lang w:eastAsia="zh-TW"/>
        </w:rPr>
      </w:pPr>
    </w:p>
    <w:p w14:paraId="49809ECB" w14:textId="6AEC4C0D" w:rsidR="003C379C" w:rsidRPr="000B2BCC" w:rsidRDefault="00FA78F3" w:rsidP="002931BA">
      <w:pPr>
        <w:pStyle w:val="ListParagraph"/>
        <w:numPr>
          <w:ilvl w:val="1"/>
          <w:numId w:val="18"/>
        </w:numPr>
        <w:ind w:left="0" w:firstLine="0"/>
        <w:rPr>
          <w:rFonts w:ascii="Calibri" w:eastAsiaTheme="minorEastAsia" w:hAnsi="Calibri" w:cs="Calibri"/>
          <w:highlight w:val="yellow"/>
          <w:lang w:eastAsia="en-US"/>
        </w:rPr>
      </w:pPr>
      <w:r w:rsidRPr="000B2BCC">
        <w:rPr>
          <w:rFonts w:ascii="Calibri" w:eastAsiaTheme="minorEastAsia" w:hAnsi="Calibri" w:cs="Calibri" w:hint="eastAsia"/>
          <w:highlight w:val="yellow"/>
          <w:lang w:eastAsia="zh-TW"/>
        </w:rPr>
        <w:t>Rin</w:t>
      </w:r>
      <w:r w:rsidRPr="000B2BCC">
        <w:rPr>
          <w:rFonts w:ascii="Calibri" w:eastAsiaTheme="minorEastAsia" w:hAnsi="Calibri" w:cs="Calibri"/>
          <w:highlight w:val="yellow"/>
          <w:lang w:eastAsia="zh-TW"/>
        </w:rPr>
        <w:t>se</w:t>
      </w:r>
      <w:r w:rsidR="001105A8" w:rsidRPr="000B2BCC">
        <w:rPr>
          <w:rFonts w:ascii="Calibri" w:eastAsiaTheme="minorEastAsia" w:hAnsi="Calibri" w:cs="Calibri"/>
          <w:highlight w:val="yellow"/>
          <w:lang w:eastAsia="en-US"/>
        </w:rPr>
        <w:t xml:space="preserve"> the grap</w:t>
      </w:r>
      <w:r w:rsidR="00F32FA9" w:rsidRPr="000B2BCC">
        <w:rPr>
          <w:rFonts w:ascii="Calibri" w:eastAsiaTheme="minorEastAsia" w:hAnsi="Calibri" w:cs="Calibri"/>
          <w:highlight w:val="yellow"/>
          <w:lang w:eastAsia="en-US"/>
        </w:rPr>
        <w:t>hite electrode with DI</w:t>
      </w:r>
      <w:r w:rsidR="001105A8" w:rsidRPr="000B2BCC">
        <w:rPr>
          <w:rFonts w:ascii="Calibri" w:eastAsiaTheme="minorEastAsia" w:hAnsi="Calibri" w:cs="Calibri"/>
          <w:highlight w:val="yellow"/>
          <w:lang w:eastAsia="en-US"/>
        </w:rPr>
        <w:t xml:space="preserve"> water and dr</w:t>
      </w:r>
      <w:r w:rsidR="000B2BCC" w:rsidRPr="000B2BCC">
        <w:rPr>
          <w:rFonts w:ascii="Calibri" w:eastAsiaTheme="minorEastAsia" w:hAnsi="Calibri" w:cs="Calibri"/>
          <w:highlight w:val="yellow"/>
          <w:lang w:eastAsia="en-US"/>
        </w:rPr>
        <w:t>y</w:t>
      </w:r>
      <w:r w:rsidR="001105A8" w:rsidRPr="000B2BCC">
        <w:rPr>
          <w:rFonts w:ascii="Calibri" w:eastAsiaTheme="minorEastAsia" w:hAnsi="Calibri" w:cs="Calibri"/>
          <w:highlight w:val="yellow"/>
          <w:lang w:eastAsia="en-US"/>
        </w:rPr>
        <w:t xml:space="preserve"> at room temperature</w:t>
      </w:r>
      <w:r w:rsidRPr="000B2BCC">
        <w:rPr>
          <w:rFonts w:ascii="Calibri" w:eastAsiaTheme="minorEastAsia" w:hAnsi="Calibri" w:cs="Calibri"/>
          <w:highlight w:val="yellow"/>
          <w:lang w:eastAsia="en-US"/>
        </w:rPr>
        <w:t xml:space="preserve"> after electroplating. </w:t>
      </w:r>
    </w:p>
    <w:p w14:paraId="187D936B" w14:textId="77777777" w:rsidR="003C379C" w:rsidRPr="000B2BCC" w:rsidRDefault="003C379C" w:rsidP="002931BA">
      <w:pPr>
        <w:pStyle w:val="ListParagraph"/>
        <w:ind w:left="0"/>
        <w:rPr>
          <w:rFonts w:ascii="Calibri" w:eastAsiaTheme="minorEastAsia" w:hAnsi="Calibri" w:cs="Calibri"/>
          <w:highlight w:val="yellow"/>
          <w:lang w:eastAsia="en-US"/>
        </w:rPr>
      </w:pPr>
    </w:p>
    <w:p w14:paraId="5FF05122" w14:textId="77777777" w:rsidR="003C379C" w:rsidRPr="000B2BCC" w:rsidRDefault="00FA78F3" w:rsidP="002931BA">
      <w:pPr>
        <w:pStyle w:val="ListParagraph"/>
        <w:numPr>
          <w:ilvl w:val="1"/>
          <w:numId w:val="18"/>
        </w:numPr>
        <w:ind w:left="0" w:firstLine="0"/>
        <w:rPr>
          <w:rFonts w:ascii="Calibri" w:eastAsiaTheme="minorEastAsia" w:hAnsi="Calibri" w:cs="Calibri"/>
          <w:highlight w:val="yellow"/>
          <w:lang w:eastAsia="en-US"/>
        </w:rPr>
      </w:pPr>
      <w:r w:rsidRPr="000B2BCC">
        <w:rPr>
          <w:rFonts w:ascii="Calibri" w:eastAsiaTheme="minorEastAsia" w:hAnsi="Calibri" w:cs="Calibri"/>
          <w:highlight w:val="yellow"/>
          <w:lang w:eastAsia="en-US"/>
        </w:rPr>
        <w:t>Slice</w:t>
      </w:r>
      <w:r w:rsidR="001D55D9" w:rsidRPr="000B2BCC">
        <w:rPr>
          <w:rFonts w:ascii="Calibri" w:eastAsiaTheme="minorEastAsia" w:hAnsi="Calibri" w:cs="Calibri"/>
          <w:highlight w:val="yellow"/>
          <w:lang w:eastAsia="en-US"/>
        </w:rPr>
        <w:t xml:space="preserve"> </w:t>
      </w:r>
      <w:r w:rsidRPr="000B2BCC">
        <w:rPr>
          <w:rFonts w:ascii="Calibri" w:hAnsi="Calibri" w:cs="Calibri"/>
          <w:highlight w:val="yellow"/>
          <w:lang w:eastAsia="zh-TW"/>
        </w:rPr>
        <w:t>graphite</w:t>
      </w:r>
      <w:r w:rsidRPr="000B2BCC">
        <w:rPr>
          <w:rFonts w:ascii="Calibri" w:eastAsiaTheme="minorEastAsia" w:hAnsi="Calibri" w:cs="Calibri"/>
          <w:highlight w:val="yellow"/>
          <w:lang w:eastAsia="en-US"/>
        </w:rPr>
        <w:t xml:space="preserve"> electrodes</w:t>
      </w:r>
      <w:r w:rsidR="00E97129" w:rsidRPr="000B2BCC">
        <w:rPr>
          <w:rFonts w:ascii="Calibri" w:eastAsiaTheme="minorEastAsia" w:hAnsi="Calibri" w:cs="Calibri"/>
          <w:highlight w:val="yellow"/>
          <w:lang w:eastAsia="en-US"/>
        </w:rPr>
        <w:t xml:space="preserve"> into the desired sample size</w:t>
      </w:r>
      <w:r w:rsidRPr="000B2BCC">
        <w:rPr>
          <w:rFonts w:ascii="Calibri" w:eastAsiaTheme="minorEastAsia" w:hAnsi="Calibri" w:cs="Calibri"/>
          <w:highlight w:val="yellow"/>
          <w:lang w:eastAsia="en-US"/>
        </w:rPr>
        <w:t xml:space="preserve"> by</w:t>
      </w:r>
      <w:r w:rsidR="001105A8" w:rsidRPr="000B2BCC">
        <w:rPr>
          <w:rFonts w:ascii="Calibri" w:eastAsiaTheme="minorEastAsia" w:hAnsi="Calibri" w:cs="Calibri"/>
          <w:highlight w:val="yellow"/>
          <w:lang w:eastAsia="en-US"/>
        </w:rPr>
        <w:t xml:space="preserve"> diamond</w:t>
      </w:r>
      <w:r w:rsidR="001D55D9" w:rsidRPr="000B2BCC">
        <w:rPr>
          <w:rFonts w:ascii="Calibri" w:eastAsiaTheme="minorEastAsia" w:hAnsi="Calibri" w:cs="Calibri"/>
          <w:highlight w:val="yellow"/>
          <w:lang w:eastAsia="en-US"/>
        </w:rPr>
        <w:t xml:space="preserve"> </w:t>
      </w:r>
      <w:r w:rsidR="001105A8" w:rsidRPr="000B2BCC">
        <w:rPr>
          <w:rFonts w:ascii="Calibri" w:eastAsiaTheme="minorEastAsia" w:hAnsi="Calibri" w:cs="Calibri"/>
          <w:highlight w:val="yellow"/>
          <w:lang w:eastAsia="en-US"/>
        </w:rPr>
        <w:t>saw</w:t>
      </w:r>
      <w:r w:rsidR="003E7D2D" w:rsidRPr="000B2BCC">
        <w:rPr>
          <w:rFonts w:ascii="Calibri" w:eastAsiaTheme="minorEastAsia" w:hAnsi="Calibri" w:cs="Calibri"/>
          <w:highlight w:val="yellow"/>
          <w:lang w:eastAsia="en-US"/>
        </w:rPr>
        <w:t xml:space="preserve"> with care</w:t>
      </w:r>
      <w:r w:rsidR="001105A8" w:rsidRPr="000B2BCC">
        <w:rPr>
          <w:rFonts w:ascii="Calibri" w:eastAsiaTheme="minorEastAsia" w:hAnsi="Calibri" w:cs="Calibri"/>
          <w:highlight w:val="yellow"/>
          <w:lang w:eastAsia="en-US"/>
        </w:rPr>
        <w:t xml:space="preserve">. </w:t>
      </w:r>
      <w:r w:rsidR="00E97129" w:rsidRPr="000B2BCC">
        <w:rPr>
          <w:rFonts w:ascii="Calibri" w:eastAsiaTheme="minorEastAsia" w:hAnsi="Calibri" w:cs="Calibri"/>
          <w:highlight w:val="yellow"/>
          <w:lang w:eastAsia="en-US"/>
        </w:rPr>
        <w:t xml:space="preserve">Cold mount </w:t>
      </w:r>
      <w:r w:rsidR="003E7D2D" w:rsidRPr="000B2BCC">
        <w:rPr>
          <w:rFonts w:ascii="Calibri" w:eastAsiaTheme="minorEastAsia" w:hAnsi="Calibri" w:cs="Calibri"/>
          <w:highlight w:val="yellow"/>
          <w:lang w:eastAsia="en-US"/>
        </w:rPr>
        <w:t xml:space="preserve">the electrode sample </w:t>
      </w:r>
      <w:r w:rsidR="00E97129" w:rsidRPr="000B2BCC">
        <w:rPr>
          <w:rFonts w:ascii="Calibri" w:eastAsiaTheme="minorEastAsia" w:hAnsi="Calibri" w:cs="Calibri"/>
          <w:highlight w:val="yellow"/>
          <w:lang w:eastAsia="en-US"/>
        </w:rPr>
        <w:t xml:space="preserve">and then mechanically polish </w:t>
      </w:r>
      <w:r w:rsidR="003E7D2D" w:rsidRPr="000B2BCC">
        <w:rPr>
          <w:rFonts w:ascii="Calibri" w:eastAsiaTheme="minorEastAsia" w:hAnsi="Calibri" w:cs="Calibri"/>
          <w:highlight w:val="yellow"/>
          <w:lang w:eastAsia="en-US"/>
        </w:rPr>
        <w:t xml:space="preserve">it </w:t>
      </w:r>
      <w:r w:rsidR="001105A8" w:rsidRPr="000B2BCC">
        <w:rPr>
          <w:rFonts w:ascii="Calibri" w:eastAsiaTheme="minorEastAsia" w:hAnsi="Calibri" w:cs="Calibri"/>
          <w:highlight w:val="yellow"/>
          <w:lang w:eastAsia="en-US"/>
        </w:rPr>
        <w:t>with 14, 8, and 3 m</w:t>
      </w:r>
      <w:r w:rsidR="00E97129" w:rsidRPr="000B2BCC">
        <w:rPr>
          <w:rFonts w:ascii="Calibri" w:eastAsiaTheme="minorEastAsia" w:hAnsi="Calibri" w:cs="Calibri"/>
          <w:highlight w:val="yellow"/>
          <w:lang w:eastAsia="en-US"/>
        </w:rPr>
        <w:t xml:space="preserve">m silicon carbide sand papers, subsequently. </w:t>
      </w:r>
    </w:p>
    <w:p w14:paraId="51E7B232" w14:textId="77777777" w:rsidR="003C379C" w:rsidRPr="000B2BCC" w:rsidRDefault="003C379C" w:rsidP="002931BA">
      <w:pPr>
        <w:pStyle w:val="ListParagraph"/>
        <w:ind w:left="0"/>
        <w:rPr>
          <w:rFonts w:ascii="Calibri" w:eastAsiaTheme="minorEastAsia" w:hAnsi="Calibri" w:cs="Calibri"/>
          <w:highlight w:val="yellow"/>
          <w:lang w:eastAsia="en-US"/>
        </w:rPr>
      </w:pPr>
    </w:p>
    <w:p w14:paraId="7CCC77A6" w14:textId="6A33CA99" w:rsidR="009C51BB" w:rsidRPr="000B2BCC" w:rsidRDefault="00E97129" w:rsidP="002931BA">
      <w:pPr>
        <w:pStyle w:val="ListParagraph"/>
        <w:numPr>
          <w:ilvl w:val="1"/>
          <w:numId w:val="18"/>
        </w:numPr>
        <w:ind w:left="0" w:firstLine="0"/>
        <w:rPr>
          <w:rFonts w:ascii="Calibri" w:eastAsiaTheme="minorEastAsia" w:hAnsi="Calibri" w:cs="Calibri"/>
          <w:highlight w:val="yellow"/>
          <w:lang w:eastAsia="en-US"/>
        </w:rPr>
      </w:pPr>
      <w:r w:rsidRPr="000B2BCC">
        <w:rPr>
          <w:rFonts w:ascii="Calibri" w:eastAsiaTheme="minorEastAsia" w:hAnsi="Calibri" w:cs="Calibri"/>
          <w:highlight w:val="yellow"/>
          <w:lang w:eastAsia="en-US"/>
        </w:rPr>
        <w:lastRenderedPageBreak/>
        <w:t>Further</w:t>
      </w:r>
      <w:r w:rsidR="001105A8" w:rsidRPr="000B2BCC">
        <w:rPr>
          <w:rFonts w:ascii="Calibri" w:eastAsiaTheme="minorEastAsia" w:hAnsi="Calibri" w:cs="Calibri"/>
          <w:highlight w:val="yellow"/>
          <w:lang w:eastAsia="en-US"/>
        </w:rPr>
        <w:t xml:space="preserve"> </w:t>
      </w:r>
      <w:r w:rsidRPr="000B2BCC">
        <w:rPr>
          <w:rFonts w:ascii="Calibri" w:eastAsiaTheme="minorEastAsia" w:hAnsi="Calibri" w:cs="Calibri"/>
          <w:highlight w:val="yellow"/>
          <w:lang w:eastAsia="en-US"/>
        </w:rPr>
        <w:t>polish the samples</w:t>
      </w:r>
      <w:r w:rsidR="001105A8" w:rsidRPr="000B2BCC">
        <w:rPr>
          <w:rFonts w:ascii="Calibri" w:eastAsiaTheme="minorEastAsia" w:hAnsi="Calibri" w:cs="Calibri"/>
          <w:highlight w:val="yellow"/>
          <w:lang w:eastAsia="en-US"/>
        </w:rPr>
        <w:t xml:space="preserve"> with 1 mm diamond</w:t>
      </w:r>
      <w:r w:rsidR="001D55D9" w:rsidRPr="000B2BCC">
        <w:rPr>
          <w:rFonts w:ascii="Calibri" w:eastAsiaTheme="minorEastAsia" w:hAnsi="Calibri" w:cs="Calibri"/>
          <w:highlight w:val="yellow"/>
          <w:lang w:eastAsia="en-US"/>
        </w:rPr>
        <w:t xml:space="preserve"> </w:t>
      </w:r>
      <w:r w:rsidR="001105A8" w:rsidRPr="000B2BCC">
        <w:rPr>
          <w:rFonts w:ascii="Calibri" w:eastAsiaTheme="minorEastAsia" w:hAnsi="Calibri" w:cs="Calibri"/>
          <w:highlight w:val="yellow"/>
          <w:lang w:eastAsia="en-US"/>
        </w:rPr>
        <w:t>suspension and 0.05 mm Al</w:t>
      </w:r>
      <w:r w:rsidR="001105A8" w:rsidRPr="000B2BCC">
        <w:rPr>
          <w:rFonts w:ascii="Calibri" w:eastAsiaTheme="minorEastAsia" w:hAnsi="Calibri" w:cs="Calibri"/>
          <w:highlight w:val="yellow"/>
          <w:vertAlign w:val="subscript"/>
          <w:lang w:eastAsia="en-US"/>
        </w:rPr>
        <w:t>2</w:t>
      </w:r>
      <w:r w:rsidR="001105A8" w:rsidRPr="000B2BCC">
        <w:rPr>
          <w:rFonts w:ascii="Calibri" w:eastAsiaTheme="minorEastAsia" w:hAnsi="Calibri" w:cs="Calibri"/>
          <w:highlight w:val="yellow"/>
          <w:lang w:eastAsia="en-US"/>
        </w:rPr>
        <w:t>O</w:t>
      </w:r>
      <w:r w:rsidR="001105A8" w:rsidRPr="000B2BCC">
        <w:rPr>
          <w:rFonts w:ascii="Calibri" w:eastAsiaTheme="minorEastAsia" w:hAnsi="Calibri" w:cs="Calibri"/>
          <w:highlight w:val="yellow"/>
          <w:vertAlign w:val="subscript"/>
          <w:lang w:eastAsia="en-US"/>
        </w:rPr>
        <w:t>3</w:t>
      </w:r>
      <w:r w:rsidRPr="000B2BCC">
        <w:rPr>
          <w:rFonts w:ascii="Calibri" w:eastAsiaTheme="minorEastAsia" w:hAnsi="Calibri" w:cs="Calibri"/>
          <w:highlight w:val="yellow"/>
          <w:lang w:eastAsia="en-US"/>
        </w:rPr>
        <w:t xml:space="preserve">. Deposit </w:t>
      </w:r>
      <w:r w:rsidR="00F32FA9" w:rsidRPr="000B2BCC">
        <w:rPr>
          <w:rFonts w:ascii="Calibri" w:eastAsiaTheme="minorEastAsia" w:hAnsi="Calibri" w:cs="Calibri"/>
          <w:highlight w:val="yellow"/>
          <w:lang w:eastAsia="en-US"/>
        </w:rPr>
        <w:t>the cold-mounted sample</w:t>
      </w:r>
      <w:r w:rsidR="001D55D9" w:rsidRPr="000B2BCC">
        <w:rPr>
          <w:rFonts w:ascii="Calibri" w:eastAsiaTheme="minorEastAsia" w:hAnsi="Calibri" w:cs="Calibri"/>
          <w:highlight w:val="yellow"/>
          <w:lang w:eastAsia="en-US"/>
        </w:rPr>
        <w:t xml:space="preserve"> </w:t>
      </w:r>
      <w:r w:rsidR="00F32FA9" w:rsidRPr="000B2BCC">
        <w:rPr>
          <w:rFonts w:ascii="Calibri" w:eastAsiaTheme="minorEastAsia" w:hAnsi="Calibri" w:cs="Calibri"/>
          <w:highlight w:val="yellow"/>
          <w:lang w:eastAsia="en-US"/>
        </w:rPr>
        <w:t>with platinum and attach it</w:t>
      </w:r>
      <w:r w:rsidR="001105A8" w:rsidRPr="000B2BCC">
        <w:rPr>
          <w:rFonts w:ascii="Calibri" w:eastAsiaTheme="minorEastAsia" w:hAnsi="Calibri" w:cs="Calibri"/>
          <w:highlight w:val="yellow"/>
          <w:lang w:eastAsia="en-US"/>
        </w:rPr>
        <w:t xml:space="preserve"> with copper tapes</w:t>
      </w:r>
      <w:r w:rsidR="001D55D9" w:rsidRPr="000B2BCC">
        <w:rPr>
          <w:rFonts w:ascii="Calibri" w:eastAsiaTheme="minorEastAsia" w:hAnsi="Calibri" w:cs="Calibri"/>
          <w:highlight w:val="yellow"/>
          <w:lang w:eastAsia="en-US"/>
        </w:rPr>
        <w:t xml:space="preserve"> </w:t>
      </w:r>
      <w:r w:rsidR="001105A8" w:rsidRPr="000B2BCC">
        <w:rPr>
          <w:rFonts w:ascii="Calibri" w:eastAsiaTheme="minorEastAsia" w:hAnsi="Calibri" w:cs="Calibri"/>
          <w:highlight w:val="yellow"/>
          <w:lang w:eastAsia="en-US"/>
        </w:rPr>
        <w:t xml:space="preserve">to ensure conductivity for SEM observation. </w:t>
      </w:r>
    </w:p>
    <w:p w14:paraId="73BCE568" w14:textId="77777777" w:rsidR="009C51BB" w:rsidRPr="00634603" w:rsidRDefault="009C51BB" w:rsidP="002931BA">
      <w:pPr>
        <w:contextualSpacing/>
        <w:rPr>
          <w:rFonts w:ascii="Calibri" w:eastAsiaTheme="minorEastAsia" w:hAnsi="Calibri" w:cs="Calibri"/>
          <w:b/>
          <w:lang w:eastAsia="zh-TW"/>
        </w:rPr>
      </w:pPr>
    </w:p>
    <w:p w14:paraId="57BAC070" w14:textId="7BAD289E" w:rsidR="00705789" w:rsidRPr="00634603" w:rsidRDefault="003C379C" w:rsidP="002931BA">
      <w:pPr>
        <w:autoSpaceDE w:val="0"/>
        <w:autoSpaceDN w:val="0"/>
        <w:adjustRightInd w:val="0"/>
        <w:contextualSpacing/>
        <w:rPr>
          <w:rFonts w:ascii="Calibri" w:eastAsiaTheme="minorEastAsia" w:hAnsi="Calibri" w:cs="Calibri"/>
          <w:b/>
          <w:bCs/>
          <w:lang w:eastAsia="en-US"/>
        </w:rPr>
      </w:pPr>
      <w:r w:rsidRPr="00634603">
        <w:rPr>
          <w:rFonts w:ascii="Calibri" w:eastAsiaTheme="minorEastAsia" w:hAnsi="Calibri" w:cs="Calibri"/>
          <w:b/>
          <w:bCs/>
          <w:lang w:eastAsia="en-US"/>
        </w:rPr>
        <w:t>REPRESENTATIVE RESULTS:</w:t>
      </w:r>
    </w:p>
    <w:p w14:paraId="6D51D441" w14:textId="3AD565C6" w:rsidR="001D0B41" w:rsidRPr="00634603" w:rsidRDefault="00177623" w:rsidP="002931BA">
      <w:pPr>
        <w:autoSpaceDE w:val="0"/>
        <w:autoSpaceDN w:val="0"/>
        <w:adjustRightInd w:val="0"/>
        <w:contextualSpacing/>
        <w:rPr>
          <w:rFonts w:ascii="Calibri" w:eastAsiaTheme="minorEastAsia" w:hAnsi="Calibri" w:cs="Calibri"/>
          <w:lang w:eastAsia="zh-TW"/>
        </w:rPr>
      </w:pPr>
      <w:r w:rsidRPr="00634603">
        <w:rPr>
          <w:rFonts w:ascii="Calibri" w:eastAsiaTheme="minorEastAsia" w:hAnsi="Calibri" w:cs="Calibri"/>
          <w:lang w:eastAsia="zh-TW"/>
        </w:rPr>
        <w:t>To extend cycle life of SLFBs, NaOAc is supplied as an electrolyte additive</w:t>
      </w:r>
      <w:r w:rsidR="000662BD" w:rsidRPr="00634603">
        <w:rPr>
          <w:rFonts w:ascii="Calibri" w:eastAsiaTheme="minorEastAsia" w:hAnsi="Calibri" w:cs="Calibri"/>
          <w:lang w:eastAsia="zh-TW"/>
        </w:rPr>
        <w:t>.</w:t>
      </w:r>
      <w:r w:rsidRPr="00634603">
        <w:rPr>
          <w:rFonts w:ascii="Calibri" w:eastAsiaTheme="minorEastAsia" w:hAnsi="Calibri" w:cs="Calibri"/>
          <w:lang w:eastAsia="zh-TW"/>
        </w:rPr>
        <w:t xml:space="preserve"> </w:t>
      </w:r>
      <w:r w:rsidR="000662BD" w:rsidRPr="00634603">
        <w:rPr>
          <w:rFonts w:ascii="Calibri" w:eastAsiaTheme="minorEastAsia" w:hAnsi="Calibri" w:cs="Calibri"/>
          <w:lang w:eastAsia="zh-TW"/>
        </w:rPr>
        <w:t>C</w:t>
      </w:r>
      <w:r w:rsidR="00EB7B4A" w:rsidRPr="00634603">
        <w:rPr>
          <w:rFonts w:ascii="Calibri" w:eastAsiaTheme="minorEastAsia" w:hAnsi="Calibri" w:cs="Calibri" w:hint="eastAsia"/>
          <w:lang w:eastAsia="zh-TW"/>
        </w:rPr>
        <w:t>ycling performance</w:t>
      </w:r>
      <w:r w:rsidR="00EB7B4A" w:rsidRPr="00634603">
        <w:rPr>
          <w:rFonts w:ascii="Calibri" w:eastAsiaTheme="minorEastAsia" w:hAnsi="Calibri" w:cs="Calibri"/>
          <w:lang w:eastAsia="zh-TW"/>
        </w:rPr>
        <w:t xml:space="preserve"> of SLFBs with and without NaOAc additive</w:t>
      </w:r>
      <w:r w:rsidR="00EB7B4A" w:rsidRPr="00634603">
        <w:rPr>
          <w:rFonts w:ascii="Calibri" w:eastAsiaTheme="minorEastAsia" w:hAnsi="Calibri" w:cs="Calibri"/>
          <w:lang w:eastAsia="en-US"/>
        </w:rPr>
        <w:t xml:space="preserve"> </w:t>
      </w:r>
      <w:r w:rsidR="00410F08" w:rsidRPr="00634603">
        <w:rPr>
          <w:rFonts w:ascii="Calibri" w:eastAsiaTheme="minorEastAsia" w:hAnsi="Calibri" w:cs="Calibri" w:hint="eastAsia"/>
          <w:lang w:eastAsia="zh-TW"/>
        </w:rPr>
        <w:t xml:space="preserve">are </w:t>
      </w:r>
      <w:r w:rsidR="000662BD" w:rsidRPr="00634603">
        <w:rPr>
          <w:rFonts w:ascii="Calibri" w:eastAsiaTheme="minorEastAsia" w:hAnsi="Calibri" w:cs="Calibri"/>
          <w:lang w:eastAsia="zh-TW"/>
        </w:rPr>
        <w:t>examined</w:t>
      </w:r>
      <w:r w:rsidR="000662BD" w:rsidRPr="00634603">
        <w:rPr>
          <w:rFonts w:ascii="Calibri" w:eastAsiaTheme="minorEastAsia" w:hAnsi="Calibri" w:cs="Calibri"/>
          <w:lang w:eastAsia="zh-TW"/>
        </w:rPr>
        <w:t xml:space="preserve"> in </w:t>
      </w:r>
      <w:r w:rsidR="000662BD" w:rsidRPr="00634603">
        <w:rPr>
          <w:rFonts w:ascii="Calibri" w:eastAsiaTheme="minorEastAsia" w:hAnsi="Calibri" w:cs="Calibri"/>
          <w:lang w:eastAsia="zh-TW"/>
        </w:rPr>
        <w:t>parallel</w:t>
      </w:r>
      <w:r w:rsidR="00AB7C13" w:rsidRPr="00634603">
        <w:rPr>
          <w:rFonts w:ascii="Calibri" w:eastAsiaTheme="minorEastAsia" w:hAnsi="Calibri" w:cs="Calibri"/>
          <w:lang w:eastAsia="zh-TW"/>
        </w:rPr>
        <w:t>,</w:t>
      </w:r>
      <w:r w:rsidR="000662BD" w:rsidRPr="00634603">
        <w:rPr>
          <w:rFonts w:ascii="Calibri" w:eastAsiaTheme="minorEastAsia" w:hAnsi="Calibri" w:cs="Calibri"/>
          <w:lang w:eastAsia="zh-TW"/>
        </w:rPr>
        <w:t xml:space="preserve"> and results are </w:t>
      </w:r>
      <w:r w:rsidR="000662BD" w:rsidRPr="00634603">
        <w:rPr>
          <w:rFonts w:ascii="Calibri" w:eastAsiaTheme="minorEastAsia" w:hAnsi="Calibri" w:cs="Calibri" w:hint="eastAsia"/>
          <w:lang w:eastAsia="zh-TW"/>
        </w:rPr>
        <w:t>shown</w:t>
      </w:r>
      <w:r w:rsidR="00410F08" w:rsidRPr="00634603">
        <w:rPr>
          <w:rFonts w:ascii="Calibri" w:eastAsiaTheme="minorEastAsia" w:hAnsi="Calibri" w:cs="Calibri" w:hint="eastAsia"/>
          <w:lang w:eastAsia="zh-TW"/>
        </w:rPr>
        <w:t xml:space="preserve"> in </w:t>
      </w:r>
      <w:r w:rsidR="00634603" w:rsidRPr="00634603">
        <w:rPr>
          <w:rFonts w:ascii="Calibri" w:eastAsiaTheme="minorEastAsia" w:hAnsi="Calibri" w:cs="Calibri" w:hint="eastAsia"/>
          <w:b/>
          <w:lang w:eastAsia="zh-TW"/>
        </w:rPr>
        <w:t xml:space="preserve">Figure </w:t>
      </w:r>
      <w:r w:rsidR="00634603" w:rsidRPr="00634603">
        <w:rPr>
          <w:rFonts w:ascii="Calibri" w:eastAsiaTheme="minorEastAsia" w:hAnsi="Calibri" w:cs="Calibri" w:hint="eastAsia"/>
          <w:b/>
          <w:lang w:eastAsia="zh-TW"/>
        </w:rPr>
        <w:t>3</w:t>
      </w:r>
      <w:r w:rsidR="00EB7B4A" w:rsidRPr="00634603">
        <w:rPr>
          <w:rFonts w:ascii="Calibri" w:eastAsiaTheme="minorEastAsia" w:hAnsi="Calibri" w:cs="Calibri" w:hint="eastAsia"/>
          <w:lang w:eastAsia="zh-TW"/>
        </w:rPr>
        <w:t>.</w:t>
      </w:r>
      <w:r w:rsidR="00EB7B4A" w:rsidRPr="00634603">
        <w:rPr>
          <w:rFonts w:ascii="Calibri" w:eastAsiaTheme="minorEastAsia" w:hAnsi="Calibri" w:cs="Calibri"/>
          <w:lang w:eastAsia="zh-TW"/>
        </w:rPr>
        <w:t xml:space="preserve"> </w:t>
      </w:r>
      <w:r w:rsidR="000662BD" w:rsidRPr="00634603">
        <w:rPr>
          <w:rFonts w:ascii="Calibri" w:eastAsiaTheme="minorEastAsia" w:hAnsi="Calibri" w:cs="Calibri"/>
          <w:lang w:eastAsia="zh-TW"/>
        </w:rPr>
        <w:t xml:space="preserve">For easier quantitative comparison of cycle life, we define the “death” of </w:t>
      </w:r>
      <w:r w:rsidR="00634603">
        <w:rPr>
          <w:rFonts w:ascii="Calibri" w:eastAsiaTheme="minorEastAsia" w:hAnsi="Calibri" w:cs="Calibri"/>
          <w:lang w:eastAsia="zh-TW"/>
        </w:rPr>
        <w:t>a SLFB</w:t>
      </w:r>
      <w:r w:rsidR="000662BD" w:rsidRPr="00634603">
        <w:rPr>
          <w:rFonts w:ascii="Calibri" w:eastAsiaTheme="minorEastAsia" w:hAnsi="Calibri" w:cs="Calibri"/>
          <w:lang w:eastAsia="zh-TW"/>
        </w:rPr>
        <w:t xml:space="preserve"> as when its CE is lower than 80% under </w:t>
      </w:r>
      <w:r w:rsidR="00346D74" w:rsidRPr="00634603">
        <w:rPr>
          <w:rFonts w:ascii="Calibri" w:eastAsiaTheme="minorEastAsia" w:hAnsi="Calibri" w:cs="Calibri"/>
          <w:lang w:eastAsia="zh-TW"/>
        </w:rPr>
        <w:t xml:space="preserve">continuous </w:t>
      </w:r>
      <w:r w:rsidR="000662BD" w:rsidRPr="00634603">
        <w:rPr>
          <w:rFonts w:ascii="Calibri" w:eastAsiaTheme="minorEastAsia" w:hAnsi="Calibri" w:cs="Calibri"/>
          <w:lang w:eastAsia="zh-TW"/>
        </w:rPr>
        <w:t>g</w:t>
      </w:r>
      <w:r w:rsidR="00346D74" w:rsidRPr="00634603">
        <w:rPr>
          <w:rFonts w:ascii="Calibri" w:eastAsiaTheme="minorEastAsia" w:hAnsi="Calibri" w:cs="Calibri"/>
          <w:lang w:eastAsia="zh-TW"/>
        </w:rPr>
        <w:t>alvanostatic charge/discharge</w:t>
      </w:r>
      <w:r w:rsidR="000662BD" w:rsidRPr="00634603">
        <w:rPr>
          <w:rFonts w:ascii="Calibri" w:eastAsiaTheme="minorEastAsia" w:hAnsi="Calibri" w:cs="Calibri"/>
          <w:lang w:eastAsia="zh-TW"/>
        </w:rPr>
        <w:t xml:space="preserve">. </w:t>
      </w:r>
      <w:r w:rsidR="00634603" w:rsidRPr="00634603">
        <w:rPr>
          <w:rFonts w:ascii="Calibri" w:eastAsiaTheme="minorEastAsia" w:hAnsi="Calibri" w:cs="Calibri"/>
          <w:b/>
          <w:lang w:eastAsia="zh-TW"/>
        </w:rPr>
        <w:t xml:space="preserve">Figure </w:t>
      </w:r>
      <w:r w:rsidR="00634603" w:rsidRPr="00DF3895">
        <w:rPr>
          <w:rFonts w:ascii="Calibri" w:eastAsiaTheme="minorEastAsia" w:hAnsi="Calibri" w:cs="Calibri"/>
          <w:lang w:eastAsia="zh-TW"/>
        </w:rPr>
        <w:t>3</w:t>
      </w:r>
      <w:r w:rsidR="00346D74" w:rsidRPr="00DF3895">
        <w:rPr>
          <w:rFonts w:ascii="Calibri" w:eastAsiaTheme="minorEastAsia" w:hAnsi="Calibri" w:cs="Calibri"/>
          <w:lang w:eastAsia="zh-TW"/>
        </w:rPr>
        <w:t>a</w:t>
      </w:r>
      <w:r w:rsidR="00346D74" w:rsidRPr="00634603">
        <w:rPr>
          <w:rFonts w:ascii="Calibri" w:eastAsiaTheme="minorEastAsia" w:hAnsi="Calibri" w:cs="Calibri"/>
          <w:lang w:eastAsia="zh-TW"/>
        </w:rPr>
        <w:t xml:space="preserve"> and </w:t>
      </w:r>
      <w:r w:rsidR="00346D74" w:rsidRPr="00DF3895">
        <w:rPr>
          <w:rFonts w:ascii="Calibri" w:eastAsiaTheme="minorEastAsia" w:hAnsi="Calibri" w:cs="Calibri"/>
          <w:b/>
          <w:lang w:eastAsia="zh-TW"/>
        </w:rPr>
        <w:t xml:space="preserve">3b </w:t>
      </w:r>
      <w:r w:rsidR="00346D74" w:rsidRPr="00634603">
        <w:rPr>
          <w:rFonts w:ascii="Calibri" w:eastAsiaTheme="minorEastAsia" w:hAnsi="Calibri" w:cs="Calibri"/>
          <w:lang w:eastAsia="zh-TW"/>
        </w:rPr>
        <w:t>show</w:t>
      </w:r>
      <w:r w:rsidR="000662BD" w:rsidRPr="00634603">
        <w:rPr>
          <w:rFonts w:ascii="Calibri" w:eastAsiaTheme="minorEastAsia" w:hAnsi="Calibri" w:cs="Calibri"/>
          <w:lang w:eastAsia="zh-TW"/>
        </w:rPr>
        <w:t xml:space="preserve"> that approximately 50% </w:t>
      </w:r>
      <w:r w:rsidR="001D0B41" w:rsidRPr="00634603">
        <w:rPr>
          <w:rFonts w:ascii="Calibri" w:eastAsiaTheme="minorEastAsia" w:hAnsi="Calibri" w:cs="Calibri"/>
          <w:lang w:eastAsia="zh-TW"/>
        </w:rPr>
        <w:t>cycle life</w:t>
      </w:r>
      <w:r w:rsidR="000662BD" w:rsidRPr="00634603">
        <w:rPr>
          <w:rFonts w:ascii="Calibri" w:eastAsiaTheme="minorEastAsia" w:hAnsi="Calibri" w:cs="Calibri"/>
          <w:lang w:eastAsia="zh-TW"/>
        </w:rPr>
        <w:t xml:space="preserve"> extension of </w:t>
      </w:r>
      <w:r w:rsidR="001D0B41" w:rsidRPr="00634603">
        <w:rPr>
          <w:rFonts w:ascii="Calibri" w:eastAsiaTheme="minorEastAsia" w:hAnsi="Calibri" w:cs="Calibri"/>
          <w:lang w:eastAsia="zh-TW"/>
        </w:rPr>
        <w:t xml:space="preserve">the SLFB is achieved </w:t>
      </w:r>
      <w:r w:rsidR="00346D74" w:rsidRPr="00634603">
        <w:rPr>
          <w:rFonts w:ascii="Calibri" w:eastAsiaTheme="minorEastAsia" w:hAnsi="Calibri" w:cs="Calibri"/>
          <w:lang w:eastAsia="zh-TW"/>
        </w:rPr>
        <w:t xml:space="preserve">when </w:t>
      </w:r>
      <w:r w:rsidR="001D0B41" w:rsidRPr="00634603">
        <w:rPr>
          <w:rFonts w:ascii="Calibri" w:eastAsiaTheme="minorEastAsia" w:hAnsi="Calibri" w:cs="Calibri"/>
          <w:lang w:eastAsia="zh-TW"/>
        </w:rPr>
        <w:t>5</w:t>
      </w:r>
      <w:r w:rsidR="00346D74" w:rsidRPr="00634603">
        <w:rPr>
          <w:rFonts w:ascii="Calibri" w:eastAsiaTheme="minorEastAsia" w:hAnsi="Calibri" w:cs="Calibri"/>
          <w:lang w:eastAsia="zh-TW"/>
        </w:rPr>
        <w:t>0</w:t>
      </w:r>
      <w:r w:rsidR="001D0B41" w:rsidRPr="00634603">
        <w:rPr>
          <w:rFonts w:ascii="Calibri" w:eastAsiaTheme="minorEastAsia" w:hAnsi="Calibri" w:cs="Calibri"/>
          <w:lang w:eastAsia="zh-TW"/>
        </w:rPr>
        <w:t xml:space="preserve"> </w:t>
      </w:r>
      <w:r w:rsidR="00346D74" w:rsidRPr="00634603">
        <w:rPr>
          <w:rFonts w:ascii="Calibri" w:eastAsiaTheme="minorEastAsia" w:hAnsi="Calibri" w:cs="Calibri"/>
          <w:lang w:eastAsia="zh-TW"/>
        </w:rPr>
        <w:t>m</w:t>
      </w:r>
      <w:r w:rsidR="001D0B41" w:rsidRPr="00634603">
        <w:rPr>
          <w:rFonts w:ascii="Calibri" w:eastAsiaTheme="minorEastAsia" w:hAnsi="Calibri" w:cs="Calibri"/>
          <w:lang w:eastAsia="zh-TW"/>
        </w:rPr>
        <w:t xml:space="preserve">M NaOAc is added to the electrolyte of </w:t>
      </w:r>
      <w:r w:rsidR="001D0B41" w:rsidRPr="00634603">
        <w:rPr>
          <w:rFonts w:ascii="Calibri" w:hAnsi="Calibri" w:cs="Calibri"/>
        </w:rPr>
        <w:t>0.5 M lead methanesulfonate and 0.5 M MSA,</w:t>
      </w:r>
      <w:r w:rsidR="001D0B41" w:rsidRPr="00634603">
        <w:rPr>
          <w:rFonts w:ascii="Calibri" w:eastAsiaTheme="minorEastAsia" w:hAnsi="Calibri" w:cs="Calibri"/>
          <w:lang w:eastAsia="zh-TW"/>
        </w:rPr>
        <w:t xml:space="preserve"> under 40-minute charge/discharge with a current density of 15 mA cm</w:t>
      </w:r>
      <w:r w:rsidR="001D0B41" w:rsidRPr="00634603">
        <w:rPr>
          <w:rFonts w:ascii="Calibri" w:eastAsiaTheme="minorEastAsia" w:hAnsi="Calibri" w:cs="Calibri"/>
          <w:vertAlign w:val="superscript"/>
          <w:lang w:eastAsia="zh-TW"/>
        </w:rPr>
        <w:t>-2</w:t>
      </w:r>
      <w:r w:rsidR="001D0B41" w:rsidRPr="00634603">
        <w:rPr>
          <w:rFonts w:ascii="Calibri" w:eastAsiaTheme="minorEastAsia" w:hAnsi="Calibri" w:cs="Calibri" w:hint="eastAsia"/>
          <w:lang w:eastAsia="zh-TW"/>
        </w:rPr>
        <w:t>.</w:t>
      </w:r>
      <w:r w:rsidR="001D0B41" w:rsidRPr="00634603">
        <w:rPr>
          <w:rFonts w:ascii="Calibri" w:eastAsiaTheme="minorEastAsia" w:hAnsi="Calibri" w:cs="Calibri"/>
          <w:lang w:eastAsia="zh-TW"/>
        </w:rPr>
        <w:t xml:space="preserve"> </w:t>
      </w:r>
      <w:r w:rsidR="00D11520" w:rsidRPr="00634603">
        <w:rPr>
          <w:rFonts w:ascii="Calibri" w:eastAsiaTheme="minorEastAsia" w:hAnsi="Calibri" w:cs="Calibri" w:hint="eastAsia"/>
          <w:lang w:eastAsia="zh-TW"/>
        </w:rPr>
        <w:t>T</w:t>
      </w:r>
      <w:r w:rsidR="00D11520" w:rsidRPr="00634603">
        <w:rPr>
          <w:rFonts w:ascii="Calibri" w:eastAsiaTheme="minorEastAsia" w:hAnsi="Calibri" w:cs="Calibri"/>
          <w:lang w:eastAsia="zh-TW"/>
        </w:rPr>
        <w:t xml:space="preserve">he cycle number we hence accounted for is a representation of the battery life under full depth of discharge. </w:t>
      </w:r>
      <w:r w:rsidR="001D0B41" w:rsidRPr="00634603">
        <w:rPr>
          <w:rFonts w:ascii="Calibri" w:eastAsiaTheme="minorEastAsia" w:hAnsi="Calibri" w:cs="Calibri"/>
          <w:lang w:eastAsia="zh-TW"/>
        </w:rPr>
        <w:t>The positive effect of NaOAc additive on SLFB performance is even more pronounced when the depth of charge/discharge is increased</w:t>
      </w:r>
      <w:r w:rsidR="00C73561" w:rsidRPr="00634603">
        <w:rPr>
          <w:rFonts w:ascii="Calibri" w:eastAsiaTheme="minorEastAsia" w:hAnsi="Calibri" w:cs="Calibri"/>
          <w:lang w:eastAsia="zh-TW"/>
        </w:rPr>
        <w:t>, and no additional redox reaction is observed in the SLFB operational potential range</w:t>
      </w:r>
      <w:r w:rsidR="00B53B0A" w:rsidRPr="00634603">
        <w:rPr>
          <w:rFonts w:ascii="Calibri" w:eastAsiaTheme="minorEastAsia" w:hAnsi="Calibri" w:cs="Calibri"/>
          <w:vertAlign w:val="superscript"/>
          <w:lang w:eastAsia="zh-TW"/>
        </w:rPr>
        <w:t>11</w:t>
      </w:r>
      <w:r w:rsidR="001D0B41" w:rsidRPr="00634603">
        <w:rPr>
          <w:rFonts w:ascii="Calibri" w:eastAsiaTheme="minorEastAsia" w:hAnsi="Calibri" w:cs="Calibri"/>
          <w:lang w:eastAsia="zh-TW"/>
        </w:rPr>
        <w:t>.</w:t>
      </w:r>
    </w:p>
    <w:p w14:paraId="64B3778D" w14:textId="77777777" w:rsidR="001D0B41" w:rsidRPr="00634603" w:rsidRDefault="001D0B41" w:rsidP="002931BA">
      <w:pPr>
        <w:autoSpaceDE w:val="0"/>
        <w:autoSpaceDN w:val="0"/>
        <w:adjustRightInd w:val="0"/>
        <w:contextualSpacing/>
        <w:rPr>
          <w:rFonts w:ascii="Calibri" w:eastAsiaTheme="minorEastAsia" w:hAnsi="Calibri" w:cs="Calibri"/>
          <w:lang w:eastAsia="zh-TW"/>
        </w:rPr>
      </w:pPr>
    </w:p>
    <w:p w14:paraId="62DA2DC6" w14:textId="0D51CD6D" w:rsidR="001D0B41" w:rsidRPr="00634603" w:rsidRDefault="001D0B41" w:rsidP="002931BA">
      <w:pPr>
        <w:autoSpaceDE w:val="0"/>
        <w:autoSpaceDN w:val="0"/>
        <w:adjustRightInd w:val="0"/>
        <w:contextualSpacing/>
        <w:rPr>
          <w:rFonts w:ascii="Calibri" w:eastAsiaTheme="minorEastAsia" w:hAnsi="Calibri" w:cs="Calibri"/>
          <w:lang w:eastAsia="en-US"/>
        </w:rPr>
      </w:pPr>
      <w:r w:rsidRPr="00634603">
        <w:rPr>
          <w:rFonts w:ascii="Calibri" w:eastAsiaTheme="minorEastAsia" w:hAnsi="Calibri" w:cs="Calibri"/>
          <w:lang w:eastAsia="en-US"/>
        </w:rPr>
        <w:t xml:space="preserve">Since SLFB is operated through electroplating/dissolution, </w:t>
      </w:r>
      <w:r w:rsidR="00C627E9" w:rsidRPr="00634603">
        <w:rPr>
          <w:rFonts w:ascii="Calibri" w:eastAsiaTheme="minorEastAsia" w:hAnsi="Calibri" w:cs="Calibri"/>
          <w:lang w:eastAsia="en-US"/>
        </w:rPr>
        <w:t>T</w:t>
      </w:r>
      <w:r w:rsidR="00410F08" w:rsidRPr="00634603">
        <w:rPr>
          <w:rFonts w:ascii="Calibri" w:eastAsiaTheme="minorEastAsia" w:hAnsi="Calibri" w:cs="Calibri"/>
          <w:lang w:eastAsia="en-US"/>
        </w:rPr>
        <w:t>I</w:t>
      </w:r>
      <w:r w:rsidR="00C627E9" w:rsidRPr="00634603">
        <w:rPr>
          <w:rFonts w:ascii="Calibri" w:eastAsiaTheme="minorEastAsia" w:hAnsi="Calibri" w:cs="Calibri"/>
          <w:lang w:eastAsia="en-US"/>
        </w:rPr>
        <w:t xml:space="preserve"> experiments are conducted for the positive and negative electrodes of SLFBs, </w:t>
      </w:r>
      <w:r w:rsidR="00346D74" w:rsidRPr="00634603">
        <w:rPr>
          <w:rFonts w:ascii="Calibri" w:eastAsiaTheme="minorEastAsia" w:hAnsi="Calibri" w:cs="Calibri"/>
          <w:lang w:eastAsia="zh-TW"/>
        </w:rPr>
        <w:t>with and without NaOAc</w:t>
      </w:r>
      <w:r w:rsidR="00346D74" w:rsidRPr="00634603">
        <w:rPr>
          <w:rFonts w:ascii="Calibri" w:eastAsiaTheme="minorEastAsia" w:hAnsi="Calibri" w:cs="Calibri"/>
          <w:lang w:eastAsia="zh-TW"/>
        </w:rPr>
        <w:t>,</w:t>
      </w:r>
      <w:r w:rsidRPr="00634603">
        <w:rPr>
          <w:rFonts w:ascii="Calibri" w:eastAsiaTheme="minorEastAsia" w:hAnsi="Calibri" w:cs="Calibri"/>
          <w:lang w:eastAsia="zh-TW"/>
        </w:rPr>
        <w:t xml:space="preserve"> to gain insight into the additive effect.</w:t>
      </w:r>
      <w:r w:rsidR="00AB7C13" w:rsidRPr="00634603">
        <w:rPr>
          <w:rFonts w:ascii="Calibri" w:eastAsiaTheme="minorEastAsia" w:hAnsi="Calibri" w:cs="Calibri"/>
          <w:lang w:eastAsia="zh-TW"/>
        </w:rPr>
        <w:t xml:space="preserve"> </w:t>
      </w:r>
      <w:r w:rsidRPr="00634603">
        <w:rPr>
          <w:rFonts w:ascii="Calibri" w:eastAsiaTheme="minorEastAsia" w:hAnsi="Calibri" w:cs="Calibri"/>
          <w:lang w:eastAsia="zh-TW"/>
        </w:rPr>
        <w:t xml:space="preserve">TI measurements conducted for </w:t>
      </w:r>
      <w:r w:rsidR="00AB7C13" w:rsidRPr="00634603">
        <w:rPr>
          <w:rFonts w:ascii="Calibri" w:eastAsiaTheme="minorEastAsia" w:hAnsi="Calibri" w:cs="Calibri"/>
          <w:lang w:eastAsia="zh-TW"/>
        </w:rPr>
        <w:t>the positive electrodes</w:t>
      </w:r>
      <w:r w:rsidRPr="00634603">
        <w:rPr>
          <w:rFonts w:ascii="Calibri" w:eastAsiaTheme="minorEastAsia" w:hAnsi="Calibri" w:cs="Calibri"/>
          <w:lang w:eastAsia="zh-TW"/>
        </w:rPr>
        <w:t xml:space="preserve"> employi</w:t>
      </w:r>
      <w:r w:rsidR="00AB7C13" w:rsidRPr="00634603">
        <w:rPr>
          <w:rFonts w:ascii="Calibri" w:eastAsiaTheme="minorEastAsia" w:hAnsi="Calibri" w:cs="Calibri"/>
          <w:lang w:eastAsia="zh-TW"/>
        </w:rPr>
        <w:t xml:space="preserve">ng </w:t>
      </w:r>
      <w:r w:rsidR="00DF3895">
        <w:rPr>
          <w:rFonts w:ascii="Calibri" w:eastAsiaTheme="minorEastAsia" w:hAnsi="Calibri" w:cs="Calibri"/>
          <w:lang w:eastAsia="zh-TW"/>
        </w:rPr>
        <w:t xml:space="preserve">an </w:t>
      </w:r>
      <w:r w:rsidR="00AB7C13" w:rsidRPr="00634603">
        <w:rPr>
          <w:rFonts w:ascii="Calibri" w:eastAsiaTheme="minorEastAsia" w:hAnsi="Calibri" w:cs="Calibri"/>
          <w:lang w:eastAsia="zh-TW"/>
        </w:rPr>
        <w:t xml:space="preserve">electrolyte with </w:t>
      </w:r>
      <w:r w:rsidR="00346D74" w:rsidRPr="00634603">
        <w:rPr>
          <w:rFonts w:ascii="Calibri" w:eastAsiaTheme="minorEastAsia" w:hAnsi="Calibri" w:cs="Calibri"/>
          <w:lang w:eastAsia="zh-TW"/>
        </w:rPr>
        <w:t>NaOAc</w:t>
      </w:r>
      <w:r w:rsidRPr="00634603">
        <w:rPr>
          <w:rFonts w:ascii="Calibri" w:eastAsiaTheme="minorEastAsia" w:hAnsi="Calibri" w:cs="Calibri"/>
          <w:lang w:eastAsia="zh-TW"/>
        </w:rPr>
        <w:t xml:space="preserve"> demonstrate a steeper slope of the metal distribution ratio (MDR) to linear distance ratio (LR)</w:t>
      </w:r>
      <w:r w:rsidR="00AB7C13" w:rsidRPr="00634603">
        <w:rPr>
          <w:rFonts w:ascii="Calibri" w:eastAsiaTheme="minorEastAsia" w:hAnsi="Calibri" w:cs="Calibri"/>
          <w:lang w:eastAsia="zh-TW"/>
        </w:rPr>
        <w:t xml:space="preserve"> than the one without additive</w:t>
      </w:r>
      <w:r w:rsidRPr="00634603">
        <w:rPr>
          <w:rFonts w:ascii="Calibri" w:eastAsiaTheme="minorEastAsia" w:hAnsi="Calibri" w:cs="Calibri"/>
          <w:lang w:eastAsia="zh-TW"/>
        </w:rPr>
        <w:t xml:space="preserve"> in </w:t>
      </w:r>
      <w:r w:rsidR="00634603" w:rsidRPr="00634603">
        <w:rPr>
          <w:rFonts w:ascii="Calibri" w:eastAsiaTheme="minorEastAsia" w:hAnsi="Calibri" w:cs="Calibri"/>
          <w:b/>
          <w:lang w:eastAsia="zh-TW"/>
        </w:rPr>
        <w:t xml:space="preserve">Figure </w:t>
      </w:r>
      <w:r w:rsidR="00634603" w:rsidRPr="00DF3895">
        <w:rPr>
          <w:rFonts w:ascii="Calibri" w:eastAsiaTheme="minorEastAsia" w:hAnsi="Calibri" w:cs="Calibri"/>
          <w:b/>
          <w:lang w:eastAsia="zh-TW"/>
        </w:rPr>
        <w:t>4</w:t>
      </w:r>
      <w:r w:rsidR="00AB7C13" w:rsidRPr="00DF3895">
        <w:rPr>
          <w:rFonts w:ascii="Calibri" w:eastAsiaTheme="minorEastAsia" w:hAnsi="Calibri" w:cs="Calibri"/>
          <w:b/>
          <w:lang w:eastAsia="zh-TW"/>
        </w:rPr>
        <w:t>a</w:t>
      </w:r>
      <w:r w:rsidRPr="00634603">
        <w:rPr>
          <w:rFonts w:ascii="Calibri" w:eastAsiaTheme="minorEastAsia" w:hAnsi="Calibri" w:cs="Calibri"/>
          <w:lang w:eastAsia="zh-TW"/>
        </w:rPr>
        <w:t>.</w:t>
      </w:r>
      <w:r w:rsidR="00F02A13" w:rsidRPr="00634603">
        <w:rPr>
          <w:rFonts w:ascii="Calibri" w:eastAsiaTheme="minorEastAsia" w:hAnsi="Calibri" w:cs="Calibri"/>
          <w:lang w:eastAsia="zh-TW"/>
        </w:rPr>
        <w:t xml:space="preserve"> The steeper slope of MDR to LR in TI measurement suggests that the electrodeposition is more affected by non-uniform current distribution, and a </w:t>
      </w:r>
      <w:r w:rsidR="00DF3895" w:rsidRPr="00634603">
        <w:rPr>
          <w:rFonts w:ascii="Calibri" w:eastAsiaTheme="minorEastAsia" w:hAnsi="Calibri" w:cs="Calibri"/>
          <w:lang w:eastAsia="zh-TW"/>
        </w:rPr>
        <w:t>high-quality</w:t>
      </w:r>
      <w:r w:rsidR="00F02A13" w:rsidRPr="00634603">
        <w:rPr>
          <w:rFonts w:ascii="Calibri" w:eastAsiaTheme="minorEastAsia" w:hAnsi="Calibri" w:cs="Calibri"/>
          <w:lang w:eastAsia="zh-TW"/>
        </w:rPr>
        <w:t xml:space="preserve"> electrodeposit is harder to be </w:t>
      </w:r>
      <w:r w:rsidR="00D11520" w:rsidRPr="00634603">
        <w:rPr>
          <w:rFonts w:ascii="Calibri" w:eastAsiaTheme="minorEastAsia" w:hAnsi="Calibri" w:cs="Calibri"/>
          <w:lang w:eastAsia="zh-TW"/>
        </w:rPr>
        <w:t>plated</w:t>
      </w:r>
      <w:r w:rsidR="00F02A13" w:rsidRPr="00634603">
        <w:rPr>
          <w:rFonts w:ascii="Calibri" w:eastAsiaTheme="minorEastAsia" w:hAnsi="Calibri" w:cs="Calibri"/>
          <w:lang w:eastAsia="zh-TW"/>
        </w:rPr>
        <w:t>.</w:t>
      </w:r>
      <w:r w:rsidRPr="00634603">
        <w:rPr>
          <w:rFonts w:ascii="Calibri" w:eastAsiaTheme="minorEastAsia" w:hAnsi="Calibri" w:cs="Calibri"/>
          <w:lang w:eastAsia="zh-TW"/>
        </w:rPr>
        <w:t xml:space="preserve"> </w:t>
      </w:r>
      <w:r w:rsidR="00AB7C13" w:rsidRPr="00634603">
        <w:rPr>
          <w:rFonts w:ascii="Calibri" w:eastAsiaTheme="minorEastAsia" w:hAnsi="Calibri" w:cs="Calibri"/>
          <w:lang w:eastAsia="zh-TW"/>
        </w:rPr>
        <w:t>On the contrary, TI results</w:t>
      </w:r>
      <w:r w:rsidRPr="00634603">
        <w:rPr>
          <w:rFonts w:ascii="Calibri" w:eastAsiaTheme="minorEastAsia" w:hAnsi="Calibri" w:cs="Calibri"/>
          <w:lang w:eastAsia="zh-TW"/>
        </w:rPr>
        <w:t xml:space="preserve"> for negative electrodes</w:t>
      </w:r>
      <w:r w:rsidR="00AB7C13" w:rsidRPr="00634603">
        <w:rPr>
          <w:rFonts w:ascii="Calibri" w:eastAsiaTheme="minorEastAsia" w:hAnsi="Calibri" w:cs="Calibri"/>
          <w:lang w:eastAsia="zh-TW"/>
        </w:rPr>
        <w:t xml:space="preserve"> in </w:t>
      </w:r>
      <w:r w:rsidR="00634603" w:rsidRPr="00634603">
        <w:rPr>
          <w:rFonts w:ascii="Calibri" w:eastAsiaTheme="minorEastAsia" w:hAnsi="Calibri" w:cs="Calibri"/>
          <w:b/>
          <w:lang w:eastAsia="zh-TW"/>
        </w:rPr>
        <w:t xml:space="preserve">Figure </w:t>
      </w:r>
      <w:r w:rsidR="00634603" w:rsidRPr="00DF3895">
        <w:rPr>
          <w:rFonts w:ascii="Calibri" w:eastAsiaTheme="minorEastAsia" w:hAnsi="Calibri" w:cs="Calibri"/>
          <w:b/>
          <w:lang w:eastAsia="zh-TW"/>
        </w:rPr>
        <w:t>4</w:t>
      </w:r>
      <w:r w:rsidR="00AB7C13" w:rsidRPr="00DF3895">
        <w:rPr>
          <w:rFonts w:ascii="Calibri" w:eastAsiaTheme="minorEastAsia" w:hAnsi="Calibri" w:cs="Calibri"/>
          <w:b/>
          <w:lang w:eastAsia="zh-TW"/>
        </w:rPr>
        <w:t>b</w:t>
      </w:r>
      <w:r w:rsidRPr="00634603">
        <w:rPr>
          <w:rFonts w:ascii="Calibri" w:eastAsiaTheme="minorEastAsia" w:hAnsi="Calibri" w:cs="Calibri"/>
          <w:lang w:eastAsia="zh-TW"/>
        </w:rPr>
        <w:t xml:space="preserve"> show similar slopes of MDR</w:t>
      </w:r>
      <w:r w:rsidR="009F3CFE" w:rsidRPr="00634603">
        <w:rPr>
          <w:rFonts w:ascii="Calibri" w:eastAsiaTheme="minorEastAsia" w:hAnsi="Calibri" w:cs="Calibri"/>
          <w:lang w:eastAsia="zh-TW"/>
        </w:rPr>
        <w:t xml:space="preserve"> to LR for both electrolytes</w:t>
      </w:r>
      <w:r w:rsidRPr="00634603">
        <w:rPr>
          <w:rFonts w:ascii="Calibri" w:eastAsiaTheme="minorEastAsia" w:hAnsi="Calibri" w:cs="Calibri"/>
          <w:lang w:eastAsia="zh-TW"/>
        </w:rPr>
        <w:t>. This result indicates that a better quality of PbO</w:t>
      </w:r>
      <w:r w:rsidRPr="00634603">
        <w:rPr>
          <w:rFonts w:ascii="Calibri" w:eastAsiaTheme="minorEastAsia" w:hAnsi="Calibri" w:cs="Calibri"/>
          <w:vertAlign w:val="subscript"/>
          <w:lang w:eastAsia="zh-TW"/>
        </w:rPr>
        <w:t>2</w:t>
      </w:r>
      <w:r w:rsidRPr="00634603">
        <w:rPr>
          <w:rFonts w:ascii="Calibri" w:eastAsiaTheme="minorEastAsia" w:hAnsi="Calibri" w:cs="Calibri"/>
          <w:lang w:eastAsia="zh-TW"/>
        </w:rPr>
        <w:t xml:space="preserve"> deposition is achieved with NaOAc-added electrolyte at the positive electrode, while the Pb plating </w:t>
      </w:r>
      <w:r w:rsidR="00AB7C13" w:rsidRPr="00634603">
        <w:rPr>
          <w:rFonts w:ascii="Calibri" w:eastAsiaTheme="minorEastAsia" w:hAnsi="Calibri" w:cs="Calibri"/>
          <w:lang w:eastAsia="zh-TW"/>
        </w:rPr>
        <w:t xml:space="preserve">at the negative electrode </w:t>
      </w:r>
      <w:r w:rsidRPr="00634603">
        <w:rPr>
          <w:rFonts w:ascii="Calibri" w:eastAsiaTheme="minorEastAsia" w:hAnsi="Calibri" w:cs="Calibri"/>
          <w:lang w:eastAsia="zh-TW"/>
        </w:rPr>
        <w:t>is nearly unaffected by NaOAc additive.</w:t>
      </w:r>
    </w:p>
    <w:p w14:paraId="013CC4E8" w14:textId="77777777" w:rsidR="001D0B41" w:rsidRPr="00634603" w:rsidRDefault="001D0B41" w:rsidP="002931BA">
      <w:pPr>
        <w:autoSpaceDE w:val="0"/>
        <w:autoSpaceDN w:val="0"/>
        <w:adjustRightInd w:val="0"/>
        <w:contextualSpacing/>
        <w:rPr>
          <w:rFonts w:ascii="Calibri" w:eastAsiaTheme="minorEastAsia" w:hAnsi="Calibri" w:cs="Calibri"/>
          <w:lang w:eastAsia="en-US"/>
        </w:rPr>
      </w:pPr>
    </w:p>
    <w:p w14:paraId="01C4C665" w14:textId="214CB420" w:rsidR="00705789" w:rsidRPr="00634603" w:rsidRDefault="0022169D" w:rsidP="002931BA">
      <w:pPr>
        <w:autoSpaceDE w:val="0"/>
        <w:autoSpaceDN w:val="0"/>
        <w:adjustRightInd w:val="0"/>
        <w:contextualSpacing/>
        <w:rPr>
          <w:rFonts w:ascii="Calibri" w:eastAsiaTheme="minorEastAsia" w:hAnsi="Calibri" w:cs="Calibri"/>
          <w:lang w:eastAsia="zh-TW"/>
        </w:rPr>
      </w:pPr>
      <w:r w:rsidRPr="00634603">
        <w:rPr>
          <w:rFonts w:ascii="Calibri" w:eastAsiaTheme="minorEastAsia" w:hAnsi="Calibri" w:cs="Calibri"/>
          <w:lang w:eastAsia="zh-TW"/>
        </w:rPr>
        <w:t xml:space="preserve">In addition, </w:t>
      </w:r>
      <w:r w:rsidR="00410F08" w:rsidRPr="00634603">
        <w:rPr>
          <w:rFonts w:ascii="Calibri" w:eastAsiaTheme="minorEastAsia" w:hAnsi="Calibri" w:cs="Calibri"/>
          <w:lang w:eastAsia="zh-TW"/>
        </w:rPr>
        <w:t>SEM</w:t>
      </w:r>
      <w:r w:rsidR="009914E6" w:rsidRPr="00634603">
        <w:rPr>
          <w:rFonts w:ascii="Calibri" w:eastAsiaTheme="minorEastAsia" w:hAnsi="Calibri" w:cs="Calibri"/>
          <w:lang w:eastAsia="zh-TW"/>
        </w:rPr>
        <w:t xml:space="preserve"> </w:t>
      </w:r>
      <w:r w:rsidR="001B7476" w:rsidRPr="00634603">
        <w:rPr>
          <w:rFonts w:ascii="Calibri" w:eastAsiaTheme="minorEastAsia" w:hAnsi="Calibri" w:cs="Calibri" w:hint="eastAsia"/>
          <w:lang w:eastAsia="zh-TW"/>
        </w:rPr>
        <w:t>images</w:t>
      </w:r>
      <w:r w:rsidR="00EB7B4A" w:rsidRPr="00634603">
        <w:rPr>
          <w:rFonts w:ascii="Calibri" w:eastAsiaTheme="minorEastAsia" w:hAnsi="Calibri" w:cs="Calibri"/>
          <w:lang w:eastAsia="en-US"/>
        </w:rPr>
        <w:t xml:space="preserve"> are acquired for the PbO</w:t>
      </w:r>
      <w:r w:rsidR="00EB7B4A" w:rsidRPr="00634603">
        <w:rPr>
          <w:rFonts w:ascii="Calibri" w:eastAsiaTheme="minorEastAsia" w:hAnsi="Calibri" w:cs="Calibri"/>
          <w:vertAlign w:val="subscript"/>
          <w:lang w:eastAsia="en-US"/>
        </w:rPr>
        <w:t>2</w:t>
      </w:r>
      <w:r w:rsidR="00EB7B4A" w:rsidRPr="00634603">
        <w:rPr>
          <w:rFonts w:ascii="Calibri" w:eastAsiaTheme="minorEastAsia" w:hAnsi="Calibri" w:cs="Calibri"/>
          <w:lang w:eastAsia="en-US"/>
        </w:rPr>
        <w:t xml:space="preserve"> electrodeposits</w:t>
      </w:r>
      <w:r w:rsidR="009914E6" w:rsidRPr="00634603">
        <w:rPr>
          <w:rFonts w:ascii="Calibri" w:eastAsiaTheme="minorEastAsia" w:hAnsi="Calibri" w:cs="Calibri" w:hint="eastAsia"/>
          <w:lang w:eastAsia="zh-TW"/>
        </w:rPr>
        <w:t xml:space="preserve"> as plated</w:t>
      </w:r>
      <w:r w:rsidR="00EB7B4A" w:rsidRPr="00634603">
        <w:rPr>
          <w:rFonts w:ascii="Calibri" w:eastAsiaTheme="minorEastAsia" w:hAnsi="Calibri" w:cs="Calibri"/>
          <w:lang w:eastAsia="en-US"/>
        </w:rPr>
        <w:t xml:space="preserve"> at the positive electrodes of </w:t>
      </w:r>
      <w:r w:rsidR="00897301" w:rsidRPr="00634603">
        <w:rPr>
          <w:rFonts w:ascii="Calibri" w:eastAsiaTheme="minorEastAsia" w:hAnsi="Calibri" w:cs="Calibri"/>
          <w:lang w:eastAsia="zh-TW"/>
        </w:rPr>
        <w:t>SLFBs</w:t>
      </w:r>
      <w:r w:rsidR="00EB7B4A" w:rsidRPr="00634603">
        <w:rPr>
          <w:rFonts w:ascii="Calibri" w:eastAsiaTheme="minorEastAsia" w:hAnsi="Calibri" w:cs="Calibri" w:hint="eastAsia"/>
          <w:lang w:eastAsia="zh-TW"/>
        </w:rPr>
        <w:t xml:space="preserve"> after </w:t>
      </w:r>
      <w:r w:rsidR="000B58FE" w:rsidRPr="00634603">
        <w:rPr>
          <w:rFonts w:ascii="Calibri" w:eastAsiaTheme="minorEastAsia" w:hAnsi="Calibri" w:cs="Calibri"/>
          <w:lang w:eastAsia="zh-TW"/>
        </w:rPr>
        <w:t>50-cycle</w:t>
      </w:r>
      <w:r w:rsidR="000B58FE" w:rsidRPr="00634603">
        <w:rPr>
          <w:rFonts w:ascii="Calibri" w:eastAsiaTheme="minorEastAsia" w:hAnsi="Calibri" w:cs="Calibri" w:hint="eastAsia"/>
          <w:lang w:eastAsia="zh-TW"/>
        </w:rPr>
        <w:t xml:space="preserve"> galvanostatic charge/discharge</w:t>
      </w:r>
      <w:r w:rsidR="00EB7B4A" w:rsidRPr="00634603">
        <w:rPr>
          <w:rFonts w:ascii="Calibri" w:eastAsiaTheme="minorEastAsia" w:hAnsi="Calibri" w:cs="Calibri"/>
          <w:lang w:eastAsia="zh-TW"/>
        </w:rPr>
        <w:t xml:space="preserve"> experiments,</w:t>
      </w:r>
      <w:r w:rsidR="000B58FE" w:rsidRPr="00634603">
        <w:rPr>
          <w:rFonts w:ascii="Calibri" w:eastAsiaTheme="minorEastAsia" w:hAnsi="Calibri" w:cs="Calibri"/>
          <w:lang w:eastAsia="zh-TW"/>
        </w:rPr>
        <w:t xml:space="preserve"> </w:t>
      </w:r>
      <w:r w:rsidR="000B58FE" w:rsidRPr="00634603">
        <w:rPr>
          <w:rFonts w:ascii="Calibri" w:eastAsiaTheme="minorEastAsia" w:hAnsi="Calibri" w:cs="Calibri"/>
          <w:lang w:eastAsia="zh-TW"/>
        </w:rPr>
        <w:t>under 60-minute charge/discharge with a current density of 15 mA cm</w:t>
      </w:r>
      <w:r w:rsidR="000B58FE" w:rsidRPr="00634603">
        <w:rPr>
          <w:rFonts w:ascii="Calibri" w:eastAsiaTheme="minorEastAsia" w:hAnsi="Calibri" w:cs="Calibri"/>
          <w:vertAlign w:val="superscript"/>
          <w:lang w:eastAsia="zh-TW"/>
        </w:rPr>
        <w:t>-2</w:t>
      </w:r>
      <w:r w:rsidR="000B58FE" w:rsidRPr="00634603">
        <w:rPr>
          <w:rFonts w:ascii="Calibri" w:eastAsiaTheme="minorEastAsia" w:hAnsi="Calibri" w:cs="Calibri" w:hint="eastAsia"/>
          <w:lang w:eastAsia="zh-TW"/>
        </w:rPr>
        <w:t>.</w:t>
      </w:r>
      <w:r w:rsidR="00541791" w:rsidRPr="00634603">
        <w:rPr>
          <w:rFonts w:ascii="Calibri" w:eastAsiaTheme="minorEastAsia" w:hAnsi="Calibri" w:cs="Calibri"/>
          <w:lang w:eastAsia="zh-TW"/>
        </w:rPr>
        <w:t xml:space="preserve"> A smoother surface with less </w:t>
      </w:r>
      <w:r w:rsidR="00541791" w:rsidRPr="00634603">
        <w:rPr>
          <w:rFonts w:ascii="Calibri" w:eastAsiaTheme="minorEastAsia" w:hAnsi="Calibri" w:cs="Calibri"/>
          <w:lang w:eastAsia="zh-TW"/>
        </w:rPr>
        <w:lastRenderedPageBreak/>
        <w:t>defects of the PbO</w:t>
      </w:r>
      <w:r w:rsidR="00541791" w:rsidRPr="00634603">
        <w:rPr>
          <w:rFonts w:ascii="Calibri" w:eastAsiaTheme="minorEastAsia" w:hAnsi="Calibri" w:cs="Calibri"/>
          <w:vertAlign w:val="subscript"/>
          <w:lang w:eastAsia="zh-TW"/>
        </w:rPr>
        <w:t>2</w:t>
      </w:r>
      <w:r w:rsidR="00541791" w:rsidRPr="00634603">
        <w:rPr>
          <w:rFonts w:ascii="Calibri" w:eastAsiaTheme="minorEastAsia" w:hAnsi="Calibri" w:cs="Calibri"/>
          <w:lang w:eastAsia="zh-TW"/>
        </w:rPr>
        <w:t xml:space="preserve"> electrodeposit is observed in </w:t>
      </w:r>
      <w:r w:rsidR="00634603" w:rsidRPr="00634603">
        <w:rPr>
          <w:rFonts w:ascii="Calibri" w:eastAsiaTheme="minorEastAsia" w:hAnsi="Calibri" w:cs="Calibri"/>
          <w:b/>
          <w:lang w:eastAsia="zh-TW"/>
        </w:rPr>
        <w:t xml:space="preserve">Figure </w:t>
      </w:r>
      <w:r w:rsidR="00634603" w:rsidRPr="00DF3895">
        <w:rPr>
          <w:rFonts w:ascii="Calibri" w:eastAsiaTheme="minorEastAsia" w:hAnsi="Calibri" w:cs="Calibri"/>
          <w:b/>
          <w:lang w:eastAsia="zh-TW"/>
        </w:rPr>
        <w:t>5</w:t>
      </w:r>
      <w:r w:rsidR="00541791" w:rsidRPr="00DF3895">
        <w:rPr>
          <w:rFonts w:ascii="Calibri" w:eastAsiaTheme="minorEastAsia" w:hAnsi="Calibri" w:cs="Calibri"/>
          <w:b/>
          <w:lang w:eastAsia="zh-TW"/>
        </w:rPr>
        <w:t>a</w:t>
      </w:r>
      <w:r w:rsidR="00541791" w:rsidRPr="00634603">
        <w:rPr>
          <w:rFonts w:ascii="Calibri" w:eastAsiaTheme="minorEastAsia" w:hAnsi="Calibri" w:cs="Calibri"/>
          <w:lang w:eastAsia="zh-TW"/>
        </w:rPr>
        <w:t xml:space="preserve"> in </w:t>
      </w:r>
      <w:r w:rsidR="00DF3895">
        <w:rPr>
          <w:rFonts w:ascii="Calibri" w:eastAsiaTheme="minorEastAsia" w:hAnsi="Calibri" w:cs="Calibri"/>
          <w:lang w:eastAsia="zh-TW"/>
        </w:rPr>
        <w:t xml:space="preserve">an </w:t>
      </w:r>
      <w:r w:rsidR="00541791" w:rsidRPr="00634603">
        <w:rPr>
          <w:rFonts w:ascii="Calibri" w:eastAsiaTheme="minorEastAsia" w:hAnsi="Calibri" w:cs="Calibri"/>
          <w:lang w:eastAsia="zh-TW"/>
        </w:rPr>
        <w:t xml:space="preserve">electrolyte with </w:t>
      </w:r>
      <w:r w:rsidR="00DF3895">
        <w:rPr>
          <w:rFonts w:ascii="Calibri" w:eastAsiaTheme="minorEastAsia" w:hAnsi="Calibri" w:cs="Calibri"/>
          <w:lang w:eastAsia="zh-TW"/>
        </w:rPr>
        <w:t xml:space="preserve">the </w:t>
      </w:r>
      <w:r w:rsidR="00541791" w:rsidRPr="00634603">
        <w:rPr>
          <w:rFonts w:ascii="Calibri" w:eastAsiaTheme="minorEastAsia" w:hAnsi="Calibri" w:cs="Calibri"/>
          <w:lang w:eastAsia="zh-TW"/>
        </w:rPr>
        <w:t>NaOAc additive, compared to the more fractured PbO</w:t>
      </w:r>
      <w:r w:rsidR="00541791" w:rsidRPr="00634603">
        <w:rPr>
          <w:rFonts w:ascii="Calibri" w:eastAsiaTheme="minorEastAsia" w:hAnsi="Calibri" w:cs="Calibri"/>
          <w:vertAlign w:val="subscript"/>
          <w:lang w:eastAsia="zh-TW"/>
        </w:rPr>
        <w:t>2</w:t>
      </w:r>
      <w:r w:rsidR="00541791" w:rsidRPr="00634603">
        <w:rPr>
          <w:rFonts w:ascii="Calibri" w:eastAsiaTheme="minorEastAsia" w:hAnsi="Calibri" w:cs="Calibri"/>
          <w:lang w:eastAsia="zh-TW"/>
        </w:rPr>
        <w:t xml:space="preserve"> surface plated without NaOAc </w:t>
      </w:r>
      <w:r w:rsidR="00541791" w:rsidRPr="00634603">
        <w:rPr>
          <w:rFonts w:ascii="Calibri" w:eastAsiaTheme="minorEastAsia" w:hAnsi="Calibri" w:cs="Calibri"/>
        </w:rPr>
        <w:t xml:space="preserve">as shown in </w:t>
      </w:r>
      <w:r w:rsidR="00541791" w:rsidRPr="00DF3895">
        <w:rPr>
          <w:rFonts w:ascii="Calibri" w:eastAsiaTheme="minorEastAsia" w:hAnsi="Calibri" w:cs="Calibri"/>
          <w:b/>
        </w:rPr>
        <w:t xml:space="preserve">Figure </w:t>
      </w:r>
      <w:r w:rsidR="00541791" w:rsidRPr="00DF3895">
        <w:rPr>
          <w:rFonts w:ascii="Calibri" w:eastAsiaTheme="minorEastAsia" w:hAnsi="Calibri" w:cs="Calibri"/>
          <w:b/>
          <w:lang w:eastAsia="zh-TW"/>
        </w:rPr>
        <w:t>5b</w:t>
      </w:r>
      <w:r w:rsidR="00541791" w:rsidRPr="00634603">
        <w:rPr>
          <w:rFonts w:ascii="Calibri" w:eastAsiaTheme="minorEastAsia" w:hAnsi="Calibri" w:cs="Calibri"/>
          <w:lang w:eastAsia="zh-TW"/>
        </w:rPr>
        <w:t>. This morphological observation of PbO</w:t>
      </w:r>
      <w:r w:rsidR="00541791" w:rsidRPr="00634603">
        <w:rPr>
          <w:rFonts w:ascii="Calibri" w:eastAsiaTheme="minorEastAsia" w:hAnsi="Calibri" w:cs="Calibri"/>
          <w:vertAlign w:val="subscript"/>
          <w:lang w:eastAsia="zh-TW"/>
        </w:rPr>
        <w:t>2</w:t>
      </w:r>
      <w:r w:rsidR="00541791" w:rsidRPr="00634603">
        <w:rPr>
          <w:rFonts w:ascii="Calibri" w:eastAsiaTheme="minorEastAsia" w:hAnsi="Calibri" w:cs="Calibri"/>
          <w:lang w:eastAsia="zh-TW"/>
        </w:rPr>
        <w:t xml:space="preserve"> electrodeposit is in accord</w:t>
      </w:r>
      <w:r w:rsidR="00DE7156" w:rsidRPr="00634603">
        <w:rPr>
          <w:rFonts w:ascii="Calibri" w:eastAsiaTheme="minorEastAsia" w:hAnsi="Calibri" w:cs="Calibri"/>
          <w:lang w:eastAsia="zh-TW"/>
        </w:rPr>
        <w:t>ance</w:t>
      </w:r>
      <w:r w:rsidR="00541791" w:rsidRPr="00634603">
        <w:rPr>
          <w:rFonts w:ascii="Calibri" w:eastAsiaTheme="minorEastAsia" w:hAnsi="Calibri" w:cs="Calibri"/>
          <w:lang w:eastAsia="zh-TW"/>
        </w:rPr>
        <w:t xml:space="preserve"> with the TI measurement results, which indicates higher quality of electrodeposition with NaOAc additive.</w:t>
      </w:r>
    </w:p>
    <w:p w14:paraId="6A121379" w14:textId="77777777" w:rsidR="00B53B0A" w:rsidRPr="002931BA" w:rsidRDefault="00B53B0A" w:rsidP="002931BA">
      <w:pPr>
        <w:autoSpaceDE w:val="0"/>
        <w:autoSpaceDN w:val="0"/>
        <w:adjustRightInd w:val="0"/>
        <w:contextualSpacing/>
        <w:rPr>
          <w:rFonts w:ascii="Calibri" w:eastAsiaTheme="minorEastAsia" w:hAnsi="Calibri" w:cs="Calibri"/>
          <w:b/>
        </w:rPr>
      </w:pPr>
    </w:p>
    <w:p w14:paraId="5625FE28" w14:textId="1C1B25D8" w:rsidR="00EB7B4A" w:rsidRPr="00634603" w:rsidRDefault="00634603" w:rsidP="002931BA">
      <w:pPr>
        <w:autoSpaceDE w:val="0"/>
        <w:autoSpaceDN w:val="0"/>
        <w:adjustRightInd w:val="0"/>
        <w:contextualSpacing/>
        <w:rPr>
          <w:rFonts w:ascii="Calibri" w:eastAsiaTheme="minorEastAsia" w:hAnsi="Calibri" w:cs="Calibri"/>
          <w:lang w:eastAsia="en-US"/>
        </w:rPr>
      </w:pPr>
      <w:r w:rsidRPr="00634603">
        <w:rPr>
          <w:rFonts w:ascii="Calibri" w:eastAsiaTheme="minorEastAsia" w:hAnsi="Calibri" w:cs="Calibri"/>
          <w:b/>
          <w:bCs/>
          <w:lang w:eastAsia="en-US"/>
        </w:rPr>
        <w:t xml:space="preserve">Figure </w:t>
      </w:r>
      <w:r w:rsidRPr="00634603">
        <w:rPr>
          <w:rFonts w:ascii="Calibri" w:eastAsiaTheme="minorEastAsia" w:hAnsi="Calibri" w:cs="Calibri"/>
          <w:b/>
          <w:bCs/>
          <w:lang w:eastAsia="en-US"/>
        </w:rPr>
        <w:t>1</w:t>
      </w:r>
      <w:r w:rsidR="003E65A6" w:rsidRPr="00634603">
        <w:rPr>
          <w:rFonts w:ascii="Calibri" w:eastAsiaTheme="minorEastAsia" w:hAnsi="Calibri" w:cs="Calibri"/>
          <w:lang w:eastAsia="en-US"/>
        </w:rPr>
        <w:t xml:space="preserve">. </w:t>
      </w:r>
      <w:r w:rsidR="003E65A6" w:rsidRPr="00DF3895">
        <w:rPr>
          <w:rFonts w:ascii="Calibri" w:eastAsiaTheme="minorEastAsia" w:hAnsi="Calibri" w:cs="Calibri"/>
          <w:b/>
          <w:lang w:eastAsia="en-US"/>
        </w:rPr>
        <w:t xml:space="preserve">A schematic diagram of the beaker cell employed for SLFB galvanostatic charge/discharge </w:t>
      </w:r>
      <w:r w:rsidR="003E65A6" w:rsidRPr="00DF3895">
        <w:rPr>
          <w:rFonts w:ascii="Calibri" w:eastAsiaTheme="minorEastAsia" w:hAnsi="Calibri" w:cs="Calibri" w:hint="eastAsia"/>
          <w:b/>
          <w:lang w:eastAsia="zh-TW"/>
        </w:rPr>
        <w:t>exper</w:t>
      </w:r>
      <w:r w:rsidR="003E65A6" w:rsidRPr="00DF3895">
        <w:rPr>
          <w:rFonts w:ascii="Calibri" w:eastAsiaTheme="minorEastAsia" w:hAnsi="Calibri" w:cs="Calibri"/>
          <w:b/>
          <w:lang w:eastAsia="zh-TW"/>
        </w:rPr>
        <w:t>i</w:t>
      </w:r>
      <w:r w:rsidR="003E65A6" w:rsidRPr="00DF3895">
        <w:rPr>
          <w:rFonts w:ascii="Calibri" w:eastAsiaTheme="minorEastAsia" w:hAnsi="Calibri" w:cs="Calibri" w:hint="eastAsia"/>
          <w:b/>
          <w:lang w:eastAsia="zh-TW"/>
        </w:rPr>
        <w:t>men</w:t>
      </w:r>
      <w:r w:rsidR="003E65A6" w:rsidRPr="00DF3895">
        <w:rPr>
          <w:rFonts w:ascii="Calibri" w:eastAsiaTheme="minorEastAsia" w:hAnsi="Calibri" w:cs="Calibri"/>
          <w:b/>
          <w:lang w:eastAsia="zh-TW"/>
        </w:rPr>
        <w:t>t</w:t>
      </w:r>
      <w:r w:rsidR="003E65A6" w:rsidRPr="00DF3895">
        <w:rPr>
          <w:rFonts w:ascii="Calibri" w:eastAsiaTheme="minorEastAsia" w:hAnsi="Calibri" w:cs="Calibri" w:hint="eastAsia"/>
          <w:b/>
          <w:lang w:eastAsia="zh-TW"/>
        </w:rPr>
        <w:t xml:space="preserve">. </w:t>
      </w:r>
      <w:r w:rsidR="003E65A6" w:rsidRPr="00634603">
        <w:rPr>
          <w:rFonts w:ascii="Calibri" w:eastAsiaTheme="minorEastAsia" w:hAnsi="Calibri" w:cs="Calibri"/>
          <w:lang w:eastAsia="zh-TW"/>
        </w:rPr>
        <w:t xml:space="preserve">A home-made electrode positioning board is used to </w:t>
      </w:r>
      <w:r w:rsidR="000349C7" w:rsidRPr="00634603">
        <w:rPr>
          <w:rFonts w:ascii="Calibri" w:eastAsiaTheme="minorEastAsia" w:hAnsi="Calibri" w:cs="Calibri"/>
          <w:lang w:eastAsia="zh-TW"/>
        </w:rPr>
        <w:t>fix the electrode distance (18 m</w:t>
      </w:r>
      <w:r w:rsidR="003E65A6" w:rsidRPr="00634603">
        <w:rPr>
          <w:rFonts w:ascii="Calibri" w:eastAsiaTheme="minorEastAsia" w:hAnsi="Calibri" w:cs="Calibri"/>
          <w:lang w:eastAsia="zh-TW"/>
        </w:rPr>
        <w:t>m)</w:t>
      </w:r>
      <w:r w:rsidR="00926ABE" w:rsidRPr="00634603">
        <w:rPr>
          <w:rFonts w:ascii="Calibri" w:eastAsiaTheme="minorEastAsia" w:hAnsi="Calibri" w:cs="Calibri"/>
          <w:lang w:eastAsia="zh-TW"/>
        </w:rPr>
        <w:t xml:space="preserve">, and the electrolyte mixing is achieved by controlling the rotation rate of the magnetic stirrer. </w:t>
      </w:r>
    </w:p>
    <w:p w14:paraId="311030A6" w14:textId="77777777" w:rsidR="003E65A6" w:rsidRPr="00634603" w:rsidRDefault="003E65A6" w:rsidP="002931BA">
      <w:pPr>
        <w:autoSpaceDE w:val="0"/>
        <w:autoSpaceDN w:val="0"/>
        <w:adjustRightInd w:val="0"/>
        <w:contextualSpacing/>
        <w:rPr>
          <w:rFonts w:ascii="Calibri" w:eastAsiaTheme="minorEastAsia" w:hAnsi="Calibri" w:cs="Calibri"/>
          <w:b/>
          <w:bCs/>
          <w:lang w:eastAsia="en-US"/>
        </w:rPr>
      </w:pPr>
    </w:p>
    <w:p w14:paraId="7B83731C" w14:textId="5C8A11BB" w:rsidR="003E65A6" w:rsidRPr="00634603" w:rsidRDefault="00634603" w:rsidP="002931BA">
      <w:pPr>
        <w:autoSpaceDE w:val="0"/>
        <w:autoSpaceDN w:val="0"/>
        <w:adjustRightInd w:val="0"/>
        <w:contextualSpacing/>
        <w:rPr>
          <w:rFonts w:ascii="Calibri" w:eastAsiaTheme="minorEastAsia" w:hAnsi="Calibri" w:cs="Calibri"/>
          <w:b/>
          <w:bCs/>
          <w:lang w:eastAsia="zh-TW"/>
        </w:rPr>
      </w:pPr>
      <w:r w:rsidRPr="00634603">
        <w:rPr>
          <w:rFonts w:ascii="Calibri" w:eastAsiaTheme="minorEastAsia" w:hAnsi="Calibri" w:cs="Calibri"/>
          <w:b/>
          <w:bCs/>
          <w:lang w:eastAsia="en-US"/>
        </w:rPr>
        <w:t xml:space="preserve">Figure </w:t>
      </w:r>
      <w:r w:rsidRPr="00634603">
        <w:rPr>
          <w:rFonts w:ascii="Calibri" w:eastAsiaTheme="minorEastAsia" w:hAnsi="Calibri" w:cs="Calibri"/>
          <w:b/>
          <w:bCs/>
          <w:lang w:eastAsia="en-US"/>
        </w:rPr>
        <w:t>2</w:t>
      </w:r>
      <w:r w:rsidR="003E65A6" w:rsidRPr="00634603">
        <w:rPr>
          <w:rFonts w:ascii="Calibri" w:eastAsiaTheme="minorEastAsia" w:hAnsi="Calibri" w:cs="Calibri"/>
          <w:lang w:eastAsia="en-US"/>
        </w:rPr>
        <w:t xml:space="preserve">. </w:t>
      </w:r>
      <w:r w:rsidR="00FE682E" w:rsidRPr="00DF3895">
        <w:rPr>
          <w:rFonts w:ascii="Calibri" w:eastAsiaTheme="minorEastAsia" w:hAnsi="Calibri" w:cs="Calibri"/>
          <w:b/>
          <w:lang w:eastAsia="en-US"/>
        </w:rPr>
        <w:t>A schematic diagram of the Haring-Blum cell</w:t>
      </w:r>
      <w:r w:rsidR="00FE682E" w:rsidRPr="00DF3895">
        <w:rPr>
          <w:rFonts w:ascii="Calibri" w:eastAsiaTheme="minorEastAsia" w:hAnsi="Calibri" w:cs="Calibri"/>
          <w:b/>
          <w:lang w:eastAsia="zh-TW"/>
        </w:rPr>
        <w:t xml:space="preserve"> employed for TI measurements. </w:t>
      </w:r>
      <w:r w:rsidR="00FE682E" w:rsidRPr="00634603">
        <w:rPr>
          <w:rFonts w:ascii="Calibri" w:eastAsiaTheme="minorEastAsia" w:hAnsi="Calibri" w:cs="Calibri"/>
          <w:lang w:eastAsia="zh-TW"/>
        </w:rPr>
        <w:t>In this diagram, the far to near anode distance ratio is set at 6 to 1. The complete set of TI results is acquired by varying the far to near electrode distance ratios with fresh electrodes in each individual measurement.</w:t>
      </w:r>
    </w:p>
    <w:p w14:paraId="20C8BB31" w14:textId="77777777" w:rsidR="003E65A6" w:rsidRPr="00634603" w:rsidRDefault="003E65A6" w:rsidP="002931BA">
      <w:pPr>
        <w:autoSpaceDE w:val="0"/>
        <w:autoSpaceDN w:val="0"/>
        <w:adjustRightInd w:val="0"/>
        <w:contextualSpacing/>
        <w:rPr>
          <w:rFonts w:ascii="Calibri" w:eastAsiaTheme="minorEastAsia" w:hAnsi="Calibri" w:cs="Calibri"/>
          <w:b/>
          <w:bCs/>
          <w:lang w:eastAsia="en-US"/>
        </w:rPr>
      </w:pPr>
    </w:p>
    <w:p w14:paraId="4026DD48" w14:textId="73E00616" w:rsidR="00B67088" w:rsidRPr="00634603" w:rsidRDefault="00634603" w:rsidP="002931BA">
      <w:pPr>
        <w:autoSpaceDE w:val="0"/>
        <w:autoSpaceDN w:val="0"/>
        <w:adjustRightInd w:val="0"/>
        <w:contextualSpacing/>
        <w:rPr>
          <w:rFonts w:ascii="Calibri" w:eastAsiaTheme="minorEastAsia" w:hAnsi="Calibri" w:cs="Calibri"/>
          <w:lang w:eastAsia="zh-TW"/>
        </w:rPr>
      </w:pPr>
      <w:r w:rsidRPr="00634603">
        <w:rPr>
          <w:rFonts w:ascii="Calibri" w:eastAsiaTheme="minorEastAsia" w:hAnsi="Calibri" w:cs="Calibri"/>
          <w:b/>
          <w:bCs/>
          <w:lang w:eastAsia="en-US"/>
        </w:rPr>
        <w:t xml:space="preserve">Figure </w:t>
      </w:r>
      <w:r w:rsidRPr="00634603">
        <w:rPr>
          <w:rFonts w:ascii="Calibri" w:eastAsiaTheme="minorEastAsia" w:hAnsi="Calibri" w:cs="Calibri"/>
          <w:b/>
          <w:bCs/>
          <w:lang w:eastAsia="en-US"/>
        </w:rPr>
        <w:t>3</w:t>
      </w:r>
      <w:r w:rsidR="00B67088" w:rsidRPr="00634603">
        <w:rPr>
          <w:rFonts w:ascii="Calibri" w:eastAsiaTheme="minorEastAsia" w:hAnsi="Calibri" w:cs="Calibri"/>
          <w:lang w:eastAsia="en-US"/>
        </w:rPr>
        <w:t>.</w:t>
      </w:r>
      <w:r w:rsidR="00B67088" w:rsidRPr="00634603">
        <w:rPr>
          <w:rFonts w:ascii="Calibri" w:eastAsiaTheme="minorEastAsia" w:hAnsi="Calibri" w:cs="Calibri"/>
          <w:lang w:eastAsia="en-US"/>
        </w:rPr>
        <w:t xml:space="preserve"> </w:t>
      </w:r>
      <w:r w:rsidR="00B67088" w:rsidRPr="00DF3895">
        <w:rPr>
          <w:rFonts w:ascii="Calibri" w:eastAsiaTheme="minorEastAsia" w:hAnsi="Calibri" w:cs="Calibri"/>
          <w:b/>
          <w:lang w:eastAsia="en-US"/>
        </w:rPr>
        <w:t xml:space="preserve">Galvanostatic charge/discharge </w:t>
      </w:r>
      <w:r w:rsidR="00B67088" w:rsidRPr="00DF3895">
        <w:rPr>
          <w:rFonts w:ascii="Calibri" w:eastAsiaTheme="minorEastAsia" w:hAnsi="Calibri" w:cs="Calibri" w:hint="eastAsia"/>
          <w:b/>
          <w:lang w:eastAsia="zh-TW"/>
        </w:rPr>
        <w:t xml:space="preserve">cycle </w:t>
      </w:r>
      <w:r w:rsidR="00B67088" w:rsidRPr="00DF3895">
        <w:rPr>
          <w:rFonts w:ascii="Calibri" w:eastAsiaTheme="minorEastAsia" w:hAnsi="Calibri" w:cs="Calibri"/>
          <w:b/>
          <w:lang w:eastAsia="zh-TW"/>
        </w:rPr>
        <w:t>efficiencies</w:t>
      </w:r>
      <w:r w:rsidR="00B67088" w:rsidRPr="00DF3895">
        <w:rPr>
          <w:rFonts w:ascii="Calibri" w:eastAsiaTheme="minorEastAsia" w:hAnsi="Calibri" w:cs="Calibri" w:hint="eastAsia"/>
          <w:b/>
          <w:lang w:eastAsia="zh-TW"/>
        </w:rPr>
        <w:t xml:space="preserve"> </w:t>
      </w:r>
      <w:r w:rsidR="00B67088" w:rsidRPr="00DF3895">
        <w:rPr>
          <w:rFonts w:ascii="Calibri" w:eastAsiaTheme="minorEastAsia" w:hAnsi="Calibri" w:cs="Calibri"/>
          <w:b/>
          <w:lang w:eastAsia="zh-TW"/>
        </w:rPr>
        <w:t>of</w:t>
      </w:r>
      <w:r w:rsidR="00B67088" w:rsidRPr="00DF3895">
        <w:rPr>
          <w:rFonts w:ascii="Calibri" w:eastAsiaTheme="minorEastAsia" w:hAnsi="Calibri" w:cs="Calibri" w:hint="eastAsia"/>
          <w:b/>
          <w:lang w:eastAsia="zh-TW"/>
        </w:rPr>
        <w:t xml:space="preserve"> SLFBs with electrolyte </w:t>
      </w:r>
      <w:r w:rsidR="00D52F00" w:rsidRPr="00DF3895">
        <w:rPr>
          <w:rFonts w:ascii="Calibri" w:eastAsiaTheme="minorEastAsia" w:hAnsi="Calibri" w:cs="Calibri" w:hint="eastAsia"/>
          <w:b/>
          <w:lang w:eastAsia="zh-TW"/>
        </w:rPr>
        <w:t>(</w:t>
      </w:r>
      <w:r w:rsidR="00D52F00" w:rsidRPr="00DF3895">
        <w:rPr>
          <w:rFonts w:ascii="Calibri" w:eastAsiaTheme="minorEastAsia" w:hAnsi="Calibri" w:cs="Calibri"/>
          <w:b/>
          <w:lang w:eastAsia="zh-TW"/>
        </w:rPr>
        <w:t>a</w:t>
      </w:r>
      <w:r w:rsidR="00D52F00" w:rsidRPr="00DF3895">
        <w:rPr>
          <w:rFonts w:ascii="Calibri" w:eastAsiaTheme="minorEastAsia" w:hAnsi="Calibri" w:cs="Calibri" w:hint="eastAsia"/>
          <w:b/>
          <w:lang w:eastAsia="zh-TW"/>
        </w:rPr>
        <w:t>)</w:t>
      </w:r>
      <w:r w:rsidR="00D52F00" w:rsidRPr="00DF3895">
        <w:rPr>
          <w:rFonts w:ascii="Calibri" w:eastAsiaTheme="minorEastAsia" w:hAnsi="Calibri" w:cs="Calibri"/>
          <w:b/>
          <w:lang w:eastAsia="zh-TW"/>
        </w:rPr>
        <w:t xml:space="preserve"> </w:t>
      </w:r>
      <w:r w:rsidR="00B67088" w:rsidRPr="00DF3895">
        <w:rPr>
          <w:rFonts w:ascii="Calibri" w:eastAsiaTheme="minorEastAsia" w:hAnsi="Calibri" w:cs="Calibri" w:hint="eastAsia"/>
          <w:b/>
          <w:lang w:eastAsia="zh-TW"/>
        </w:rPr>
        <w:t>with</w:t>
      </w:r>
      <w:r w:rsidR="00D52F00" w:rsidRPr="00DF3895">
        <w:rPr>
          <w:rFonts w:ascii="Calibri" w:eastAsiaTheme="minorEastAsia" w:hAnsi="Calibri" w:cs="Calibri"/>
          <w:b/>
          <w:lang w:eastAsia="zh-TW"/>
        </w:rPr>
        <w:t>;</w:t>
      </w:r>
      <w:r w:rsidR="00B67088" w:rsidRPr="00DF3895">
        <w:rPr>
          <w:rFonts w:ascii="Calibri" w:eastAsiaTheme="minorEastAsia" w:hAnsi="Calibri" w:cs="Calibri" w:hint="eastAsia"/>
          <w:b/>
          <w:lang w:eastAsia="zh-TW"/>
        </w:rPr>
        <w:t xml:space="preserve"> and </w:t>
      </w:r>
      <w:r w:rsidR="00D52F00" w:rsidRPr="00DF3895">
        <w:rPr>
          <w:rFonts w:ascii="Calibri" w:eastAsiaTheme="minorEastAsia" w:hAnsi="Calibri" w:cs="Calibri"/>
          <w:b/>
          <w:lang w:eastAsia="zh-TW"/>
        </w:rPr>
        <w:t xml:space="preserve">(b) </w:t>
      </w:r>
      <w:r w:rsidR="00B67088" w:rsidRPr="00DF3895">
        <w:rPr>
          <w:rFonts w:ascii="Calibri" w:eastAsiaTheme="minorEastAsia" w:hAnsi="Calibri" w:cs="Calibri" w:hint="eastAsia"/>
          <w:b/>
          <w:lang w:eastAsia="zh-TW"/>
        </w:rPr>
        <w:t xml:space="preserve">without </w:t>
      </w:r>
      <w:r w:rsidR="00EB7B4A" w:rsidRPr="00DF3895">
        <w:rPr>
          <w:rFonts w:ascii="Calibri" w:eastAsiaTheme="minorEastAsia" w:hAnsi="Calibri" w:cs="Calibri"/>
          <w:b/>
          <w:lang w:eastAsia="zh-TW"/>
        </w:rPr>
        <w:t>5</w:t>
      </w:r>
      <w:r w:rsidR="005A787E" w:rsidRPr="00DF3895">
        <w:rPr>
          <w:rFonts w:ascii="Calibri" w:eastAsiaTheme="minorEastAsia" w:hAnsi="Calibri" w:cs="Calibri"/>
          <w:b/>
          <w:lang w:eastAsia="zh-TW"/>
        </w:rPr>
        <w:t>0</w:t>
      </w:r>
      <w:r w:rsidR="00EB7B4A" w:rsidRPr="00DF3895">
        <w:rPr>
          <w:rFonts w:ascii="Calibri" w:eastAsiaTheme="minorEastAsia" w:hAnsi="Calibri" w:cs="Calibri"/>
          <w:b/>
          <w:lang w:eastAsia="zh-TW"/>
        </w:rPr>
        <w:t xml:space="preserve"> </w:t>
      </w:r>
      <w:r w:rsidR="005A787E" w:rsidRPr="00DF3895">
        <w:rPr>
          <w:rFonts w:ascii="Calibri" w:eastAsiaTheme="minorEastAsia" w:hAnsi="Calibri" w:cs="Calibri"/>
          <w:b/>
          <w:lang w:eastAsia="zh-TW"/>
        </w:rPr>
        <w:t>m</w:t>
      </w:r>
      <w:r w:rsidR="00EB7B4A" w:rsidRPr="00DF3895">
        <w:rPr>
          <w:rFonts w:ascii="Calibri" w:eastAsiaTheme="minorEastAsia" w:hAnsi="Calibri" w:cs="Calibri"/>
          <w:b/>
          <w:lang w:eastAsia="zh-TW"/>
        </w:rPr>
        <w:t>M</w:t>
      </w:r>
      <w:r w:rsidR="00B67088" w:rsidRPr="00DF3895">
        <w:rPr>
          <w:rFonts w:ascii="Calibri" w:eastAsiaTheme="minorEastAsia" w:hAnsi="Calibri" w:cs="Calibri"/>
          <w:b/>
          <w:lang w:eastAsia="zh-TW"/>
        </w:rPr>
        <w:t xml:space="preserve"> </w:t>
      </w:r>
      <w:r w:rsidR="00B67088" w:rsidRPr="00DF3895">
        <w:rPr>
          <w:rFonts w:ascii="Calibri" w:eastAsiaTheme="minorEastAsia" w:hAnsi="Calibri" w:cs="Calibri" w:hint="eastAsia"/>
          <w:b/>
          <w:lang w:eastAsia="zh-TW"/>
        </w:rPr>
        <w:t>NaOAc additive</w:t>
      </w:r>
      <w:r w:rsidR="00D52F00" w:rsidRPr="00DF3895">
        <w:rPr>
          <w:rFonts w:ascii="Calibri" w:eastAsiaTheme="minorEastAsia" w:hAnsi="Calibri" w:cs="Calibri"/>
          <w:b/>
          <w:lang w:eastAsia="zh-TW"/>
        </w:rPr>
        <w:t>;</w:t>
      </w:r>
      <w:r w:rsidR="00B67088" w:rsidRPr="00DF3895">
        <w:rPr>
          <w:rFonts w:ascii="Calibri" w:eastAsiaTheme="minorEastAsia" w:hAnsi="Calibri" w:cs="Calibri"/>
          <w:b/>
          <w:lang w:eastAsia="zh-TW"/>
        </w:rPr>
        <w:t xml:space="preserve"> under 40-minute charge/discharge cycling</w:t>
      </w:r>
      <w:r w:rsidR="00B53B0A" w:rsidRPr="00DF3895">
        <w:rPr>
          <w:rFonts w:ascii="Calibri" w:eastAsiaTheme="minorEastAsia" w:hAnsi="Calibri" w:cs="Calibri"/>
          <w:b/>
          <w:lang w:eastAsia="zh-TW"/>
        </w:rPr>
        <w:t xml:space="preserve"> and</w:t>
      </w:r>
      <w:r w:rsidR="00C627E9" w:rsidRPr="00DF3895">
        <w:rPr>
          <w:rFonts w:ascii="Calibri" w:eastAsiaTheme="minorEastAsia" w:hAnsi="Calibri" w:cs="Calibri"/>
          <w:b/>
          <w:lang w:eastAsia="zh-TW"/>
        </w:rPr>
        <w:t xml:space="preserve"> a current density of 15 mA cm</w:t>
      </w:r>
      <w:r w:rsidR="00C627E9" w:rsidRPr="00DF3895">
        <w:rPr>
          <w:rFonts w:ascii="Calibri" w:eastAsiaTheme="minorEastAsia" w:hAnsi="Calibri" w:cs="Calibri"/>
          <w:b/>
          <w:vertAlign w:val="superscript"/>
          <w:lang w:eastAsia="zh-TW"/>
        </w:rPr>
        <w:t>-2</w:t>
      </w:r>
      <w:r w:rsidR="00B53B0A" w:rsidRPr="00DF3895">
        <w:rPr>
          <w:rFonts w:ascii="Calibri" w:eastAsiaTheme="minorEastAsia" w:hAnsi="Calibri" w:cs="Calibri"/>
          <w:b/>
          <w:lang w:eastAsia="zh-TW"/>
        </w:rPr>
        <w:t>.</w:t>
      </w:r>
      <w:r w:rsidR="00B53B0A" w:rsidRPr="00634603">
        <w:rPr>
          <w:rFonts w:ascii="Calibri" w:eastAsiaTheme="minorEastAsia" w:hAnsi="Calibri" w:cs="Calibri"/>
          <w:lang w:eastAsia="zh-TW"/>
        </w:rPr>
        <w:t xml:space="preserve"> The cutoff potential is set at 1.05 V</w:t>
      </w:r>
      <w:r w:rsidR="00D1089F" w:rsidRPr="00634603">
        <w:rPr>
          <w:rFonts w:ascii="Calibri" w:eastAsiaTheme="minorEastAsia" w:hAnsi="Calibri" w:cs="Calibri"/>
          <w:lang w:eastAsia="zh-TW"/>
        </w:rPr>
        <w:t xml:space="preserve"> and the electrolyte volume is of 260 mL</w:t>
      </w:r>
      <w:r w:rsidR="00B53B0A" w:rsidRPr="00634603">
        <w:rPr>
          <w:rFonts w:ascii="Calibri" w:eastAsiaTheme="minorEastAsia" w:hAnsi="Calibri" w:cs="Calibri"/>
          <w:lang w:eastAsia="zh-TW"/>
        </w:rPr>
        <w:t>.</w:t>
      </w:r>
      <w:r w:rsidR="00B53B0A" w:rsidRPr="002931BA">
        <w:rPr>
          <w:rFonts w:ascii="Calibri" w:eastAsiaTheme="minorEastAsia" w:hAnsi="Calibri" w:cs="Calibri"/>
        </w:rPr>
        <w:t xml:space="preserve"> </w:t>
      </w:r>
      <w:r w:rsidR="006779D0" w:rsidRPr="00634603">
        <w:rPr>
          <w:rFonts w:ascii="Calibri" w:eastAsiaTheme="minorEastAsia" w:hAnsi="Calibri" w:cs="Calibri" w:hint="eastAsia"/>
          <w:lang w:eastAsia="zh-TW"/>
        </w:rPr>
        <w:t>Th</w:t>
      </w:r>
      <w:r w:rsidR="006779D0" w:rsidRPr="00634603">
        <w:rPr>
          <w:rFonts w:ascii="Calibri" w:eastAsiaTheme="minorEastAsia" w:hAnsi="Calibri" w:cs="Calibri"/>
          <w:lang w:eastAsia="zh-TW"/>
        </w:rPr>
        <w:t xml:space="preserve">is figure </w:t>
      </w:r>
      <w:r w:rsidR="000B5272" w:rsidRPr="00634603">
        <w:rPr>
          <w:rFonts w:ascii="Calibri" w:eastAsiaTheme="minorEastAsia" w:hAnsi="Calibri" w:cs="Calibri"/>
          <w:lang w:eastAsia="zh-TW"/>
        </w:rPr>
        <w:t>has been plotted</w:t>
      </w:r>
      <w:r w:rsidR="006779D0" w:rsidRPr="00634603">
        <w:rPr>
          <w:rFonts w:ascii="Calibri" w:eastAsiaTheme="minorEastAsia" w:hAnsi="Calibri" w:cs="Calibri"/>
          <w:lang w:eastAsia="zh-TW"/>
        </w:rPr>
        <w:t xml:space="preserve"> </w:t>
      </w:r>
      <w:r w:rsidR="006779D0" w:rsidRPr="00634603">
        <w:rPr>
          <w:rFonts w:ascii="Calibri" w:eastAsiaTheme="minorEastAsia" w:hAnsi="Calibri" w:cs="Calibri"/>
          <w:lang w:eastAsia="zh-TW"/>
        </w:rPr>
        <w:t xml:space="preserve">based on data in </w:t>
      </w:r>
      <w:r w:rsidR="006779D0" w:rsidRPr="00634603">
        <w:rPr>
          <w:rFonts w:ascii="Calibri" w:eastAsiaTheme="minorEastAsia" w:hAnsi="Calibri" w:cs="Calibri"/>
          <w:lang w:eastAsia="zh-TW"/>
        </w:rPr>
        <w:t>Ref</w:t>
      </w:r>
      <w:r w:rsidR="00D17A37" w:rsidRPr="00634603">
        <w:rPr>
          <w:rFonts w:ascii="Calibri" w:eastAsiaTheme="minorEastAsia" w:hAnsi="Calibri" w:cs="Calibri"/>
          <w:vertAlign w:val="superscript"/>
          <w:lang w:eastAsia="zh-TW"/>
        </w:rPr>
        <w:t>11</w:t>
      </w:r>
      <w:r w:rsidR="00FD4320" w:rsidRPr="00634603">
        <w:rPr>
          <w:rFonts w:ascii="Calibri" w:eastAsiaTheme="minorEastAsia" w:hAnsi="Calibri" w:cs="Calibri"/>
          <w:lang w:eastAsia="zh-TW"/>
        </w:rPr>
        <w:t xml:space="preserve"> with permission.</w:t>
      </w:r>
    </w:p>
    <w:p w14:paraId="3FB0A65E" w14:textId="77777777" w:rsidR="00C14A77" w:rsidRPr="00634603" w:rsidRDefault="00C14A77" w:rsidP="002931BA">
      <w:pPr>
        <w:autoSpaceDE w:val="0"/>
        <w:autoSpaceDN w:val="0"/>
        <w:adjustRightInd w:val="0"/>
        <w:contextualSpacing/>
        <w:rPr>
          <w:rFonts w:ascii="Calibri" w:eastAsiaTheme="minorEastAsia" w:hAnsi="Calibri" w:cs="Calibri"/>
          <w:lang w:eastAsia="en-US"/>
        </w:rPr>
      </w:pPr>
    </w:p>
    <w:p w14:paraId="74FBC9EF" w14:textId="3C8118FD" w:rsidR="00705789" w:rsidRPr="00634603" w:rsidRDefault="00410F08" w:rsidP="002931BA">
      <w:pPr>
        <w:autoSpaceDE w:val="0"/>
        <w:autoSpaceDN w:val="0"/>
        <w:adjustRightInd w:val="0"/>
        <w:contextualSpacing/>
        <w:rPr>
          <w:rFonts w:ascii="Calibri" w:eastAsiaTheme="minorEastAsia" w:hAnsi="Calibri" w:cs="Calibri"/>
          <w:lang w:eastAsia="zh-TW"/>
        </w:rPr>
      </w:pPr>
      <w:r w:rsidRPr="00634603">
        <w:rPr>
          <w:rFonts w:ascii="Calibri" w:eastAsiaTheme="minorEastAsia" w:hAnsi="Calibri" w:cs="Calibri"/>
          <w:b/>
          <w:bCs/>
          <w:lang w:eastAsia="en-US"/>
        </w:rPr>
        <w:t xml:space="preserve">Figure </w:t>
      </w:r>
      <w:r w:rsidRPr="00634603">
        <w:rPr>
          <w:rFonts w:ascii="Calibri" w:eastAsiaTheme="minorEastAsia" w:hAnsi="Calibri" w:cs="Calibri"/>
          <w:b/>
          <w:bCs/>
          <w:lang w:eastAsia="en-US"/>
        </w:rPr>
        <w:t>4</w:t>
      </w:r>
      <w:r w:rsidR="00705789" w:rsidRPr="00634603">
        <w:rPr>
          <w:rFonts w:ascii="Calibri" w:eastAsiaTheme="minorEastAsia" w:hAnsi="Calibri" w:cs="Calibri"/>
          <w:lang w:eastAsia="en-US"/>
        </w:rPr>
        <w:t xml:space="preserve">. </w:t>
      </w:r>
      <w:r w:rsidR="00B67088" w:rsidRPr="00DF3895">
        <w:rPr>
          <w:rFonts w:ascii="Calibri" w:eastAsiaTheme="minorEastAsia" w:hAnsi="Calibri" w:cs="Calibri" w:hint="eastAsia"/>
          <w:b/>
          <w:lang w:eastAsia="zh-TW"/>
        </w:rPr>
        <w:t>A compar</w:t>
      </w:r>
      <w:r w:rsidR="00B67088" w:rsidRPr="00DF3895">
        <w:rPr>
          <w:rFonts w:ascii="Calibri" w:eastAsiaTheme="minorEastAsia" w:hAnsi="Calibri" w:cs="Calibri"/>
          <w:b/>
          <w:lang w:eastAsia="zh-TW"/>
        </w:rPr>
        <w:t xml:space="preserve">ison of the </w:t>
      </w:r>
      <w:r w:rsidR="00EB7B4A" w:rsidRPr="00DF3895">
        <w:rPr>
          <w:rFonts w:ascii="Calibri" w:eastAsiaTheme="minorEastAsia" w:hAnsi="Calibri" w:cs="Calibri"/>
          <w:b/>
          <w:lang w:eastAsia="zh-TW"/>
        </w:rPr>
        <w:t>metal distribution ratio to linear distance ratio measured by throwing index experiments</w:t>
      </w:r>
      <w:r w:rsidR="002931BA">
        <w:rPr>
          <w:rFonts w:ascii="Calibri" w:eastAsiaTheme="minorEastAsia" w:hAnsi="Calibri" w:cs="Calibri"/>
          <w:lang w:eastAsia="zh-TW"/>
        </w:rPr>
        <w:t xml:space="preserve"> (</w:t>
      </w:r>
      <w:r w:rsidR="00EB7B4A" w:rsidRPr="00634603">
        <w:rPr>
          <w:rFonts w:ascii="Calibri" w:eastAsiaTheme="minorEastAsia" w:hAnsi="Calibri" w:cs="Calibri"/>
          <w:lang w:eastAsia="en-US"/>
        </w:rPr>
        <w:t>a</w:t>
      </w:r>
      <w:r w:rsidR="00705789" w:rsidRPr="00634603">
        <w:rPr>
          <w:rFonts w:ascii="Calibri" w:eastAsiaTheme="minorEastAsia" w:hAnsi="Calibri" w:cs="Calibri"/>
          <w:lang w:eastAsia="en-US"/>
        </w:rPr>
        <w:t>)</w:t>
      </w:r>
      <w:r w:rsidR="00EB7B4A" w:rsidRPr="00634603">
        <w:rPr>
          <w:rFonts w:ascii="Calibri" w:eastAsiaTheme="minorEastAsia" w:hAnsi="Calibri" w:cs="Calibri"/>
          <w:lang w:eastAsia="en-US"/>
        </w:rPr>
        <w:t xml:space="preserve"> PbO</w:t>
      </w:r>
      <w:r w:rsidR="00EB7B4A" w:rsidRPr="00634603">
        <w:rPr>
          <w:rFonts w:ascii="Calibri" w:eastAsiaTheme="minorEastAsia" w:hAnsi="Calibri" w:cs="Calibri"/>
          <w:vertAlign w:val="subscript"/>
          <w:lang w:eastAsia="en-US"/>
        </w:rPr>
        <w:t>2</w:t>
      </w:r>
      <w:r w:rsidR="00EB7B4A" w:rsidRPr="00634603">
        <w:rPr>
          <w:rFonts w:ascii="Calibri" w:eastAsiaTheme="minorEastAsia" w:hAnsi="Calibri" w:cs="Calibri"/>
          <w:lang w:eastAsia="en-US"/>
        </w:rPr>
        <w:t xml:space="preserve"> deposition at the positive electrodes; (b) Pb deposition at the negative electrodes.</w:t>
      </w:r>
      <w:r w:rsidR="006779D0" w:rsidRPr="00634603">
        <w:rPr>
          <w:rFonts w:ascii="Calibri" w:eastAsiaTheme="minorEastAsia" w:hAnsi="Calibri" w:cs="Calibri"/>
          <w:lang w:eastAsia="en-US"/>
        </w:rPr>
        <w:t xml:space="preserve"> </w:t>
      </w:r>
      <w:r w:rsidR="006779D0" w:rsidRPr="00634603">
        <w:rPr>
          <w:rFonts w:ascii="Calibri" w:eastAsiaTheme="minorEastAsia" w:hAnsi="Calibri" w:cs="Calibri" w:hint="eastAsia"/>
          <w:lang w:eastAsia="zh-TW"/>
        </w:rPr>
        <w:t>Th</w:t>
      </w:r>
      <w:r w:rsidR="006779D0" w:rsidRPr="00634603">
        <w:rPr>
          <w:rFonts w:ascii="Calibri" w:eastAsiaTheme="minorEastAsia" w:hAnsi="Calibri" w:cs="Calibri"/>
          <w:lang w:eastAsia="zh-TW"/>
        </w:rPr>
        <w:t xml:space="preserve">is figure </w:t>
      </w:r>
      <w:r w:rsidR="000B5272" w:rsidRPr="00634603">
        <w:rPr>
          <w:rFonts w:ascii="Calibri" w:eastAsiaTheme="minorEastAsia" w:hAnsi="Calibri" w:cs="Calibri"/>
          <w:lang w:eastAsia="zh-TW"/>
        </w:rPr>
        <w:t>has been</w:t>
      </w:r>
      <w:r w:rsidR="006779D0" w:rsidRPr="00634603">
        <w:rPr>
          <w:rFonts w:ascii="Calibri" w:eastAsiaTheme="minorEastAsia" w:hAnsi="Calibri" w:cs="Calibri"/>
          <w:lang w:eastAsia="zh-TW"/>
        </w:rPr>
        <w:t xml:space="preserve"> </w:t>
      </w:r>
      <w:r w:rsidR="003C601D" w:rsidRPr="00634603">
        <w:rPr>
          <w:rFonts w:ascii="Calibri" w:eastAsiaTheme="minorEastAsia" w:hAnsi="Calibri" w:cs="Calibri"/>
          <w:lang w:eastAsia="zh-TW"/>
        </w:rPr>
        <w:t>modified</w:t>
      </w:r>
      <w:r w:rsidR="00FD4320" w:rsidRPr="00634603">
        <w:rPr>
          <w:rFonts w:ascii="Calibri" w:eastAsiaTheme="minorEastAsia" w:hAnsi="Calibri" w:cs="Calibri"/>
          <w:lang w:eastAsia="zh-TW"/>
        </w:rPr>
        <w:t xml:space="preserve"> </w:t>
      </w:r>
      <w:r w:rsidR="00FD4320" w:rsidRPr="00634603">
        <w:rPr>
          <w:rFonts w:ascii="Calibri" w:eastAsiaTheme="minorEastAsia" w:hAnsi="Calibri" w:cs="Calibri"/>
          <w:lang w:eastAsia="zh-TW"/>
        </w:rPr>
        <w:t>from</w:t>
      </w:r>
      <w:r w:rsidR="006779D0" w:rsidRPr="00634603">
        <w:rPr>
          <w:rFonts w:ascii="Calibri" w:eastAsiaTheme="minorEastAsia" w:hAnsi="Calibri" w:cs="Calibri"/>
          <w:lang w:eastAsia="zh-TW"/>
        </w:rPr>
        <w:t xml:space="preserve"> Ref</w:t>
      </w:r>
      <w:r w:rsidR="00D17A37" w:rsidRPr="00634603">
        <w:rPr>
          <w:rFonts w:ascii="Calibri" w:eastAsiaTheme="minorEastAsia" w:hAnsi="Calibri" w:cs="Calibri"/>
          <w:vertAlign w:val="superscript"/>
          <w:lang w:eastAsia="zh-TW"/>
        </w:rPr>
        <w:t>11</w:t>
      </w:r>
      <w:r w:rsidR="00F32FA9" w:rsidRPr="00634603">
        <w:rPr>
          <w:rFonts w:ascii="Calibri" w:eastAsiaTheme="minorEastAsia" w:hAnsi="Calibri" w:cs="Calibri"/>
          <w:lang w:eastAsia="zh-TW"/>
        </w:rPr>
        <w:t xml:space="preserve"> </w:t>
      </w:r>
      <w:r w:rsidR="00F32FA9" w:rsidRPr="00634603">
        <w:rPr>
          <w:rFonts w:ascii="Calibri" w:eastAsiaTheme="minorEastAsia" w:hAnsi="Calibri" w:cs="Calibri"/>
          <w:lang w:eastAsia="zh-TW"/>
        </w:rPr>
        <w:t>with permission.</w:t>
      </w:r>
    </w:p>
    <w:p w14:paraId="134DEA67" w14:textId="77777777" w:rsidR="00C14A77" w:rsidRPr="00634603" w:rsidRDefault="00C14A77" w:rsidP="002931BA">
      <w:pPr>
        <w:autoSpaceDE w:val="0"/>
        <w:autoSpaceDN w:val="0"/>
        <w:adjustRightInd w:val="0"/>
        <w:contextualSpacing/>
        <w:rPr>
          <w:rFonts w:ascii="Calibri" w:eastAsiaTheme="minorEastAsia" w:hAnsi="Calibri" w:cs="Calibri"/>
          <w:lang w:eastAsia="en-US"/>
        </w:rPr>
      </w:pPr>
    </w:p>
    <w:p w14:paraId="4B1C596A" w14:textId="278B85CB" w:rsidR="00DC393B" w:rsidRPr="00634603" w:rsidRDefault="00410F08" w:rsidP="002931BA">
      <w:pPr>
        <w:autoSpaceDE w:val="0"/>
        <w:autoSpaceDN w:val="0"/>
        <w:adjustRightInd w:val="0"/>
        <w:contextualSpacing/>
        <w:rPr>
          <w:rFonts w:ascii="Calibri" w:eastAsiaTheme="minorEastAsia" w:hAnsi="Calibri" w:cs="Calibri"/>
          <w:lang w:eastAsia="en-US"/>
        </w:rPr>
      </w:pPr>
      <w:r w:rsidRPr="00634603">
        <w:rPr>
          <w:rFonts w:ascii="Calibri" w:eastAsiaTheme="minorEastAsia" w:hAnsi="Calibri" w:cs="Calibri"/>
          <w:b/>
          <w:bCs/>
          <w:lang w:eastAsia="en-US"/>
        </w:rPr>
        <w:t xml:space="preserve">Figure </w:t>
      </w:r>
      <w:r w:rsidRPr="00634603">
        <w:rPr>
          <w:rFonts w:ascii="Calibri" w:eastAsiaTheme="minorEastAsia" w:hAnsi="Calibri" w:cs="Calibri"/>
          <w:b/>
          <w:bCs/>
          <w:lang w:eastAsia="en-US"/>
        </w:rPr>
        <w:t>5</w:t>
      </w:r>
      <w:r w:rsidR="00B67088" w:rsidRPr="00634603">
        <w:rPr>
          <w:rFonts w:ascii="Calibri" w:eastAsiaTheme="minorEastAsia" w:hAnsi="Calibri" w:cs="Calibri"/>
          <w:lang w:eastAsia="en-US"/>
        </w:rPr>
        <w:t xml:space="preserve">. </w:t>
      </w:r>
      <w:r w:rsidR="00B67088" w:rsidRPr="00DF3895">
        <w:rPr>
          <w:rFonts w:ascii="Calibri" w:eastAsiaTheme="minorEastAsia" w:hAnsi="Calibri" w:cs="Calibri"/>
          <w:b/>
          <w:lang w:eastAsia="en-US"/>
        </w:rPr>
        <w:t>SEM images of electroplated PbO</w:t>
      </w:r>
      <w:r w:rsidR="00B67088" w:rsidRPr="00DF3895">
        <w:rPr>
          <w:rFonts w:ascii="Calibri" w:eastAsiaTheme="minorEastAsia" w:hAnsi="Calibri" w:cs="Calibri"/>
          <w:b/>
          <w:vertAlign w:val="subscript"/>
          <w:lang w:eastAsia="en-US"/>
        </w:rPr>
        <w:t>2</w:t>
      </w:r>
      <w:r w:rsidR="00B67088" w:rsidRPr="00DF3895">
        <w:rPr>
          <w:rFonts w:ascii="Calibri" w:eastAsiaTheme="minorEastAsia" w:hAnsi="Calibri" w:cs="Calibri"/>
          <w:b/>
          <w:lang w:eastAsia="en-US"/>
        </w:rPr>
        <w:t xml:space="preserve"> </w:t>
      </w:r>
      <w:r w:rsidR="00F32FA9" w:rsidRPr="00DF3895">
        <w:rPr>
          <w:rFonts w:ascii="Calibri" w:eastAsiaTheme="minorEastAsia" w:hAnsi="Calibri" w:cs="Calibri"/>
          <w:b/>
          <w:lang w:eastAsia="en-US"/>
        </w:rPr>
        <w:t>at the positive electrode by</w:t>
      </w:r>
      <w:r w:rsidR="00B67088" w:rsidRPr="00DF3895">
        <w:rPr>
          <w:rFonts w:ascii="Calibri" w:eastAsiaTheme="minorEastAsia" w:hAnsi="Calibri" w:cs="Calibri"/>
          <w:b/>
          <w:lang w:eastAsia="en-US"/>
        </w:rPr>
        <w:t xml:space="preserve"> electrolyte</w:t>
      </w:r>
      <w:r w:rsidR="002931BA">
        <w:rPr>
          <w:rFonts w:ascii="Calibri" w:eastAsiaTheme="minorEastAsia" w:hAnsi="Calibri" w:cs="Calibri"/>
          <w:b/>
          <w:lang w:eastAsia="en-US"/>
        </w:rPr>
        <w:t xml:space="preserve"> (</w:t>
      </w:r>
      <w:r w:rsidR="00EB7B4A" w:rsidRPr="00DF3895">
        <w:rPr>
          <w:rFonts w:ascii="Calibri" w:eastAsiaTheme="minorEastAsia" w:hAnsi="Calibri" w:cs="Calibri"/>
          <w:lang w:eastAsia="en-US"/>
        </w:rPr>
        <w:t xml:space="preserve">a) </w:t>
      </w:r>
      <w:r w:rsidR="00B67088" w:rsidRPr="00DF3895">
        <w:rPr>
          <w:rFonts w:ascii="Calibri" w:eastAsiaTheme="minorEastAsia" w:hAnsi="Calibri" w:cs="Calibri"/>
          <w:lang w:eastAsia="en-US"/>
        </w:rPr>
        <w:t xml:space="preserve">without </w:t>
      </w:r>
      <w:r w:rsidR="005A787E" w:rsidRPr="00DF3895">
        <w:rPr>
          <w:rFonts w:ascii="Calibri" w:eastAsiaTheme="minorEastAsia" w:hAnsi="Calibri" w:cs="Calibri"/>
          <w:lang w:eastAsia="en-US"/>
        </w:rPr>
        <w:t>additive</w:t>
      </w:r>
      <w:r w:rsidR="005A787E" w:rsidRPr="00634603">
        <w:rPr>
          <w:rFonts w:ascii="Calibri" w:eastAsiaTheme="minorEastAsia" w:hAnsi="Calibri" w:cs="Calibri"/>
          <w:lang w:eastAsia="en-US"/>
        </w:rPr>
        <w:t xml:space="preserve">; (b) with </w:t>
      </w:r>
      <w:r w:rsidR="00EB7B4A" w:rsidRPr="00634603">
        <w:rPr>
          <w:rFonts w:ascii="Calibri" w:eastAsiaTheme="minorEastAsia" w:hAnsi="Calibri" w:cs="Calibri"/>
          <w:lang w:eastAsia="en-US"/>
        </w:rPr>
        <w:t>5</w:t>
      </w:r>
      <w:r w:rsidR="005A787E" w:rsidRPr="00634603">
        <w:rPr>
          <w:rFonts w:ascii="Calibri" w:eastAsiaTheme="minorEastAsia" w:hAnsi="Calibri" w:cs="Calibri"/>
          <w:lang w:eastAsia="en-US"/>
        </w:rPr>
        <w:t>0 m</w:t>
      </w:r>
      <w:r w:rsidR="00EB7B4A" w:rsidRPr="00634603">
        <w:rPr>
          <w:rFonts w:ascii="Calibri" w:eastAsiaTheme="minorEastAsia" w:hAnsi="Calibri" w:cs="Calibri"/>
          <w:lang w:eastAsia="en-US"/>
        </w:rPr>
        <w:t>M</w:t>
      </w:r>
      <w:r w:rsidR="00EB7B4A" w:rsidRPr="00634603">
        <w:rPr>
          <w:rFonts w:ascii="Calibri" w:eastAsiaTheme="minorEastAsia" w:hAnsi="Calibri" w:cs="Calibri"/>
          <w:lang w:eastAsia="en-US"/>
        </w:rPr>
        <w:t xml:space="preserve"> </w:t>
      </w:r>
      <w:r w:rsidR="00B67088" w:rsidRPr="00634603">
        <w:rPr>
          <w:rFonts w:ascii="Calibri" w:eastAsiaTheme="minorEastAsia" w:hAnsi="Calibri" w:cs="Calibri"/>
          <w:lang w:eastAsia="en-US"/>
        </w:rPr>
        <w:t>NaOAc additive</w:t>
      </w:r>
      <w:r w:rsidR="009F3CFE" w:rsidRPr="00634603">
        <w:rPr>
          <w:rFonts w:ascii="Calibri" w:eastAsiaTheme="minorEastAsia" w:hAnsi="Calibri" w:cs="Calibri"/>
          <w:lang w:eastAsia="en-US"/>
        </w:rPr>
        <w:t>.</w:t>
      </w:r>
      <w:r w:rsidR="009F3CFE" w:rsidRPr="00634603">
        <w:rPr>
          <w:rFonts w:ascii="Calibri" w:eastAsiaTheme="minorEastAsia" w:hAnsi="Calibri" w:cs="Calibri"/>
          <w:lang w:eastAsia="en-US"/>
        </w:rPr>
        <w:t xml:space="preserve"> The magnification is of 20,000</w:t>
      </w:r>
      <w:r w:rsidR="00DF3895">
        <w:rPr>
          <w:rFonts w:ascii="Calibri" w:eastAsiaTheme="minorEastAsia" w:hAnsi="Calibri" w:cs="Calibri"/>
          <w:lang w:eastAsia="en-US"/>
        </w:rPr>
        <w:t>X</w:t>
      </w:r>
      <w:r w:rsidR="009F3CFE" w:rsidRPr="00634603">
        <w:rPr>
          <w:rFonts w:ascii="Calibri" w:eastAsiaTheme="minorEastAsia" w:hAnsi="Calibri" w:cs="Calibri"/>
          <w:lang w:eastAsia="en-US"/>
        </w:rPr>
        <w:t xml:space="preserve">. </w:t>
      </w:r>
    </w:p>
    <w:p w14:paraId="14389CC8" w14:textId="77777777" w:rsidR="00DC393B" w:rsidRPr="00634603" w:rsidRDefault="00DC393B" w:rsidP="002931BA">
      <w:pPr>
        <w:autoSpaceDE w:val="0"/>
        <w:autoSpaceDN w:val="0"/>
        <w:adjustRightInd w:val="0"/>
        <w:contextualSpacing/>
        <w:rPr>
          <w:rFonts w:ascii="Calibri" w:eastAsiaTheme="minorEastAsia" w:hAnsi="Calibri" w:cs="Calibri"/>
          <w:lang w:eastAsia="en-US"/>
        </w:rPr>
      </w:pPr>
    </w:p>
    <w:p w14:paraId="39D9721B" w14:textId="01CF8D15" w:rsidR="003E1ABA" w:rsidRPr="00634603" w:rsidRDefault="00DF3895" w:rsidP="002931BA">
      <w:pPr>
        <w:contextualSpacing/>
        <w:rPr>
          <w:rFonts w:ascii="Calibri" w:hAnsi="Calibri" w:cs="Calibri"/>
          <w:b/>
        </w:rPr>
      </w:pPr>
      <w:r w:rsidRPr="00634603">
        <w:rPr>
          <w:rFonts w:ascii="Calibri" w:eastAsiaTheme="minorEastAsia" w:hAnsi="Calibri" w:cs="Calibri"/>
          <w:b/>
          <w:bCs/>
          <w:lang w:eastAsia="en-US"/>
        </w:rPr>
        <w:t>DISCUSSION:</w:t>
      </w:r>
    </w:p>
    <w:p w14:paraId="08CF0D4F" w14:textId="3834B95B" w:rsidR="00BC4F30" w:rsidRPr="00634603" w:rsidRDefault="00E666B7" w:rsidP="002931BA">
      <w:pPr>
        <w:contextualSpacing/>
        <w:rPr>
          <w:rFonts w:ascii="Calibri" w:eastAsiaTheme="minorEastAsia" w:hAnsi="Calibri" w:cs="Calibri"/>
          <w:lang w:eastAsia="zh-TW"/>
        </w:rPr>
      </w:pPr>
      <w:r w:rsidRPr="00634603">
        <w:rPr>
          <w:rFonts w:ascii="Calibri" w:eastAsiaTheme="minorEastAsia" w:hAnsi="Calibri" w:cs="Calibri"/>
          <w:lang w:eastAsia="zh-TW"/>
        </w:rPr>
        <w:t>This paper describes a</w:t>
      </w:r>
      <w:r w:rsidR="00AE5B29" w:rsidRPr="00634603">
        <w:rPr>
          <w:rFonts w:ascii="Calibri" w:eastAsiaTheme="minorEastAsia" w:hAnsi="Calibri" w:cs="Calibri"/>
          <w:lang w:eastAsia="zh-TW"/>
        </w:rPr>
        <w:t>n</w:t>
      </w:r>
      <w:r w:rsidRPr="00634603">
        <w:rPr>
          <w:rFonts w:ascii="Calibri" w:eastAsiaTheme="minorEastAsia" w:hAnsi="Calibri" w:cs="Calibri"/>
          <w:lang w:eastAsia="zh-TW"/>
        </w:rPr>
        <w:t xml:space="preserve"> </w:t>
      </w:r>
      <w:r w:rsidR="00AE5B29" w:rsidRPr="00634603">
        <w:rPr>
          <w:rFonts w:ascii="Calibri" w:eastAsiaTheme="minorEastAsia" w:hAnsi="Calibri" w:cs="Calibri"/>
          <w:lang w:eastAsia="zh-TW"/>
        </w:rPr>
        <w:t xml:space="preserve">economical </w:t>
      </w:r>
      <w:r w:rsidR="00D318A9" w:rsidRPr="00634603">
        <w:rPr>
          <w:rFonts w:ascii="Calibri" w:eastAsiaTheme="minorEastAsia" w:hAnsi="Calibri" w:cs="Calibri"/>
          <w:lang w:eastAsia="zh-TW"/>
        </w:rPr>
        <w:t>method</w:t>
      </w:r>
      <w:r w:rsidR="00AE5B29" w:rsidRPr="00634603">
        <w:rPr>
          <w:rFonts w:ascii="Calibri" w:eastAsiaTheme="minorEastAsia" w:hAnsi="Calibri" w:cs="Calibri"/>
          <w:lang w:eastAsia="zh-TW"/>
        </w:rPr>
        <w:t xml:space="preserve"> to extend the cycle life of SLFBs: by employing</w:t>
      </w:r>
      <w:r w:rsidR="00AE5B29" w:rsidRPr="00634603">
        <w:rPr>
          <w:rFonts w:ascii="Calibri" w:eastAsiaTheme="minorEastAsia" w:hAnsi="Calibri" w:cs="Calibri"/>
          <w:lang w:eastAsia="zh-TW"/>
        </w:rPr>
        <w:t xml:space="preserve"> NaOAc </w:t>
      </w:r>
      <w:r w:rsidR="00AE5B29" w:rsidRPr="00634603">
        <w:rPr>
          <w:rFonts w:ascii="Calibri" w:eastAsiaTheme="minorEastAsia" w:hAnsi="Calibri" w:cs="Calibri"/>
          <w:lang w:eastAsia="zh-TW"/>
        </w:rPr>
        <w:t>agent</w:t>
      </w:r>
      <w:r w:rsidR="00AE5B29" w:rsidRPr="00634603">
        <w:rPr>
          <w:rFonts w:ascii="Calibri" w:eastAsiaTheme="minorEastAsia" w:hAnsi="Calibri" w:cs="Calibri"/>
          <w:lang w:eastAsia="zh-TW"/>
        </w:rPr>
        <w:t xml:space="preserve"> as </w:t>
      </w:r>
      <w:r w:rsidR="00AE5B29" w:rsidRPr="00634603">
        <w:rPr>
          <w:rFonts w:ascii="Calibri" w:eastAsiaTheme="minorEastAsia" w:hAnsi="Calibri" w:cs="Calibri"/>
          <w:lang w:eastAsia="zh-TW"/>
        </w:rPr>
        <w:t>an electrolyte additive.</w:t>
      </w:r>
      <w:r w:rsidR="00DC393B" w:rsidRPr="00634603">
        <w:rPr>
          <w:rFonts w:ascii="Calibri" w:eastAsiaTheme="minorEastAsia" w:hAnsi="Calibri" w:cs="Calibri"/>
          <w:lang w:eastAsia="zh-TW"/>
        </w:rPr>
        <w:t xml:space="preserve"> </w:t>
      </w:r>
      <w:r w:rsidR="002D5C54" w:rsidRPr="00634603">
        <w:rPr>
          <w:rFonts w:ascii="Calibri" w:eastAsiaTheme="minorEastAsia" w:hAnsi="Calibri" w:cs="Calibri"/>
          <w:lang w:eastAsia="zh-TW"/>
        </w:rPr>
        <w:t xml:space="preserve">A batch of fresh graphite electrodes and nickel plates are preprocessed as aforementioned </w:t>
      </w:r>
      <w:r w:rsidR="006C6F1F" w:rsidRPr="00634603">
        <w:rPr>
          <w:rFonts w:ascii="Calibri" w:eastAsiaTheme="minorEastAsia" w:hAnsi="Calibri" w:cs="Calibri"/>
          <w:lang w:eastAsia="zh-TW"/>
        </w:rPr>
        <w:t xml:space="preserve">in </w:t>
      </w:r>
      <w:r w:rsidR="00DF3895">
        <w:rPr>
          <w:rFonts w:ascii="Calibri" w:eastAsiaTheme="minorEastAsia" w:hAnsi="Calibri" w:cs="Calibri"/>
          <w:lang w:eastAsia="zh-TW"/>
        </w:rPr>
        <w:t>Step</w:t>
      </w:r>
      <w:r w:rsidR="006C6F1F" w:rsidRPr="00634603">
        <w:rPr>
          <w:rFonts w:ascii="Calibri" w:eastAsiaTheme="minorEastAsia" w:hAnsi="Calibri" w:cs="Calibri"/>
          <w:lang w:eastAsia="zh-TW"/>
        </w:rPr>
        <w:t xml:space="preserve"> </w:t>
      </w:r>
      <w:r w:rsidR="00410F08" w:rsidRPr="00634603">
        <w:rPr>
          <w:rFonts w:ascii="Calibri" w:eastAsiaTheme="minorEastAsia" w:hAnsi="Calibri" w:cs="Calibri"/>
          <w:lang w:eastAsia="zh-TW"/>
        </w:rPr>
        <w:t>1</w:t>
      </w:r>
      <w:r w:rsidR="008C3A51" w:rsidRPr="00634603">
        <w:rPr>
          <w:rFonts w:ascii="Calibri" w:eastAsiaTheme="minorEastAsia" w:hAnsi="Calibri" w:cs="Calibri"/>
          <w:lang w:eastAsia="zh-TW"/>
        </w:rPr>
        <w:t xml:space="preserve"> </w:t>
      </w:r>
      <w:r w:rsidR="002D5C54" w:rsidRPr="00634603">
        <w:rPr>
          <w:rFonts w:ascii="Calibri" w:eastAsiaTheme="minorEastAsia" w:hAnsi="Calibri" w:cs="Calibri"/>
          <w:lang w:eastAsia="zh-TW"/>
        </w:rPr>
        <w:t xml:space="preserve">before long-term cycling experiments. </w:t>
      </w:r>
      <w:r w:rsidR="008422FF" w:rsidRPr="00634603">
        <w:rPr>
          <w:rFonts w:ascii="Calibri" w:eastAsiaTheme="minorEastAsia" w:hAnsi="Calibri" w:cs="Calibri"/>
          <w:lang w:eastAsia="zh-TW"/>
        </w:rPr>
        <w:t>Because</w:t>
      </w:r>
      <w:r w:rsidR="00ED1863" w:rsidRPr="00634603">
        <w:rPr>
          <w:rFonts w:ascii="Calibri" w:eastAsiaTheme="minorEastAsia" w:hAnsi="Calibri" w:cs="Calibri" w:hint="eastAsia"/>
          <w:lang w:eastAsia="zh-TW"/>
        </w:rPr>
        <w:t xml:space="preserve"> </w:t>
      </w:r>
      <w:r w:rsidR="00ED1863" w:rsidRPr="00634603">
        <w:rPr>
          <w:rFonts w:ascii="Calibri" w:eastAsiaTheme="minorEastAsia" w:hAnsi="Calibri" w:cs="Calibri"/>
          <w:lang w:eastAsia="zh-TW"/>
        </w:rPr>
        <w:t xml:space="preserve">inconsistency </w:t>
      </w:r>
      <w:r w:rsidR="0028530F" w:rsidRPr="00634603">
        <w:rPr>
          <w:rFonts w:ascii="Calibri" w:eastAsiaTheme="minorEastAsia" w:hAnsi="Calibri" w:cs="Calibri"/>
          <w:lang w:eastAsia="zh-TW"/>
        </w:rPr>
        <w:t>among</w:t>
      </w:r>
      <w:r w:rsidR="00ED1863" w:rsidRPr="00634603">
        <w:rPr>
          <w:rFonts w:ascii="Calibri" w:eastAsiaTheme="minorEastAsia" w:hAnsi="Calibri" w:cs="Calibri"/>
          <w:lang w:eastAsia="zh-TW"/>
        </w:rPr>
        <w:t xml:space="preserve"> commercial carbon electrodes may caus</w:t>
      </w:r>
      <w:r w:rsidR="008422FF" w:rsidRPr="00634603">
        <w:rPr>
          <w:rFonts w:ascii="Calibri" w:eastAsiaTheme="minorEastAsia" w:hAnsi="Calibri" w:cs="Calibri"/>
          <w:lang w:eastAsia="zh-TW"/>
        </w:rPr>
        <w:t>e</w:t>
      </w:r>
      <w:r w:rsidR="00ED1863" w:rsidRPr="00634603">
        <w:rPr>
          <w:rFonts w:ascii="Calibri" w:eastAsiaTheme="minorEastAsia" w:hAnsi="Calibri" w:cs="Calibri"/>
          <w:lang w:eastAsia="zh-TW"/>
        </w:rPr>
        <w:t xml:space="preserve"> </w:t>
      </w:r>
      <w:r w:rsidR="00D42EEC" w:rsidRPr="00634603">
        <w:rPr>
          <w:rFonts w:ascii="Calibri" w:eastAsiaTheme="minorEastAsia" w:hAnsi="Calibri" w:cs="Calibri"/>
          <w:lang w:eastAsia="zh-TW"/>
        </w:rPr>
        <w:t xml:space="preserve">performance </w:t>
      </w:r>
      <w:r w:rsidR="00ED1863" w:rsidRPr="00634603">
        <w:rPr>
          <w:rFonts w:ascii="Calibri" w:eastAsiaTheme="minorEastAsia" w:hAnsi="Calibri" w:cs="Calibri"/>
          <w:lang w:eastAsia="zh-TW"/>
        </w:rPr>
        <w:t xml:space="preserve">deviation of the </w:t>
      </w:r>
      <w:r w:rsidR="008422FF" w:rsidRPr="00634603">
        <w:rPr>
          <w:rFonts w:ascii="Calibri" w:eastAsiaTheme="minorEastAsia" w:hAnsi="Calibri" w:cs="Calibri"/>
          <w:lang w:eastAsia="zh-TW"/>
        </w:rPr>
        <w:lastRenderedPageBreak/>
        <w:t xml:space="preserve">SLFBs, the </w:t>
      </w:r>
      <w:r w:rsidR="001D7DB4" w:rsidRPr="00634603">
        <w:rPr>
          <w:rFonts w:ascii="Calibri" w:eastAsiaTheme="minorEastAsia" w:hAnsi="Calibri" w:cs="Calibri"/>
          <w:lang w:eastAsia="zh-TW"/>
        </w:rPr>
        <w:t xml:space="preserve">physical/chemical </w:t>
      </w:r>
      <w:r w:rsidR="008422FF" w:rsidRPr="00634603">
        <w:rPr>
          <w:rFonts w:ascii="Calibri" w:eastAsiaTheme="minorEastAsia" w:hAnsi="Calibri" w:cs="Calibri"/>
          <w:lang w:eastAsia="zh-TW"/>
        </w:rPr>
        <w:t xml:space="preserve">pretreatment </w:t>
      </w:r>
      <w:r w:rsidR="001D7DB4" w:rsidRPr="00634603">
        <w:rPr>
          <w:rFonts w:ascii="Calibri" w:eastAsiaTheme="minorEastAsia" w:hAnsi="Calibri" w:cs="Calibri"/>
          <w:lang w:eastAsia="zh-TW"/>
        </w:rPr>
        <w:t xml:space="preserve">in </w:t>
      </w:r>
      <w:r w:rsidR="00DF3895">
        <w:rPr>
          <w:rFonts w:ascii="Calibri" w:eastAsiaTheme="minorEastAsia" w:hAnsi="Calibri" w:cs="Calibri"/>
          <w:lang w:eastAsia="zh-TW"/>
        </w:rPr>
        <w:t>Step</w:t>
      </w:r>
      <w:r w:rsidR="008422FF" w:rsidRPr="00634603">
        <w:rPr>
          <w:rFonts w:ascii="Calibri" w:eastAsiaTheme="minorEastAsia" w:hAnsi="Calibri" w:cs="Calibri"/>
          <w:lang w:eastAsia="zh-TW"/>
        </w:rPr>
        <w:t xml:space="preserve"> 1.4 is </w:t>
      </w:r>
      <w:r w:rsidR="001D7DB4" w:rsidRPr="00634603">
        <w:rPr>
          <w:rFonts w:ascii="Calibri" w:eastAsiaTheme="minorEastAsia" w:hAnsi="Calibri" w:cs="Calibri"/>
          <w:lang w:eastAsia="zh-TW"/>
        </w:rPr>
        <w:t>critical to</w:t>
      </w:r>
      <w:r w:rsidR="008422FF" w:rsidRPr="00634603">
        <w:rPr>
          <w:rFonts w:ascii="Calibri" w:eastAsiaTheme="minorEastAsia" w:hAnsi="Calibri" w:cs="Calibri"/>
          <w:lang w:eastAsia="zh-TW"/>
        </w:rPr>
        <w:t xml:space="preserve"> </w:t>
      </w:r>
      <w:r w:rsidR="001D7DB4" w:rsidRPr="00634603">
        <w:rPr>
          <w:rFonts w:ascii="Calibri" w:eastAsiaTheme="minorEastAsia" w:hAnsi="Calibri" w:cs="Calibri"/>
          <w:lang w:eastAsia="zh-TW"/>
        </w:rPr>
        <w:t>remove</w:t>
      </w:r>
      <w:r w:rsidR="008422FF" w:rsidRPr="00634603">
        <w:rPr>
          <w:rFonts w:ascii="Calibri" w:eastAsiaTheme="minorEastAsia" w:hAnsi="Calibri" w:cs="Calibri"/>
          <w:lang w:eastAsia="zh-TW"/>
        </w:rPr>
        <w:t xml:space="preserve"> surface residues. The second part </w:t>
      </w:r>
      <w:r w:rsidR="00DF3895">
        <w:rPr>
          <w:rFonts w:ascii="Calibri" w:eastAsiaTheme="minorEastAsia" w:hAnsi="Calibri" w:cs="Calibri"/>
          <w:lang w:eastAsia="zh-TW"/>
        </w:rPr>
        <w:t>of Step</w:t>
      </w:r>
      <w:r w:rsidR="008422FF" w:rsidRPr="00634603">
        <w:rPr>
          <w:rFonts w:ascii="Calibri" w:eastAsiaTheme="minorEastAsia" w:hAnsi="Calibri" w:cs="Calibri"/>
          <w:lang w:eastAsia="zh-TW"/>
        </w:rPr>
        <w:t xml:space="preserve"> 1.4 is employing electrochemical method</w:t>
      </w:r>
      <w:r w:rsidR="00DF3895">
        <w:rPr>
          <w:rFonts w:ascii="Calibri" w:eastAsiaTheme="minorEastAsia" w:hAnsi="Calibri" w:cs="Calibri"/>
          <w:lang w:eastAsia="zh-TW"/>
        </w:rPr>
        <w:t>s</w:t>
      </w:r>
      <w:r w:rsidR="008422FF" w:rsidRPr="00634603">
        <w:rPr>
          <w:rFonts w:ascii="Calibri" w:eastAsiaTheme="minorEastAsia" w:hAnsi="Calibri" w:cs="Calibri"/>
          <w:lang w:eastAsia="zh-TW"/>
        </w:rPr>
        <w:t xml:space="preserve"> to remove</w:t>
      </w:r>
      <w:r w:rsidR="001D7DB4" w:rsidRPr="00634603">
        <w:rPr>
          <w:rFonts w:ascii="Calibri" w:eastAsiaTheme="minorEastAsia" w:hAnsi="Calibri" w:cs="Calibri"/>
          <w:lang w:eastAsia="zh-TW"/>
        </w:rPr>
        <w:t xml:space="preserve"> </w:t>
      </w:r>
      <w:r w:rsidR="008422FF" w:rsidRPr="00634603">
        <w:rPr>
          <w:rFonts w:ascii="Calibri" w:eastAsiaTheme="minorEastAsia" w:hAnsi="Calibri" w:cs="Calibri"/>
          <w:lang w:eastAsia="zh-TW"/>
        </w:rPr>
        <w:t xml:space="preserve">impurities </w:t>
      </w:r>
      <w:r w:rsidR="001D7DB4" w:rsidRPr="00634603">
        <w:rPr>
          <w:rFonts w:ascii="Calibri" w:eastAsiaTheme="minorEastAsia" w:hAnsi="Calibri" w:cs="Calibri"/>
          <w:lang w:eastAsia="zh-TW"/>
        </w:rPr>
        <w:t>that may induce redox reactions between the potential</w:t>
      </w:r>
      <w:r w:rsidR="006C6F1F" w:rsidRPr="00634603">
        <w:rPr>
          <w:rFonts w:ascii="Calibri" w:eastAsiaTheme="minorEastAsia" w:hAnsi="Calibri" w:cs="Calibri"/>
          <w:lang w:eastAsia="zh-TW"/>
        </w:rPr>
        <w:t>s</w:t>
      </w:r>
      <w:r w:rsidR="001D7DB4" w:rsidRPr="00634603">
        <w:rPr>
          <w:rFonts w:ascii="Calibri" w:eastAsiaTheme="minorEastAsia" w:hAnsi="Calibri" w:cs="Calibri"/>
          <w:lang w:eastAsia="zh-TW"/>
        </w:rPr>
        <w:t xml:space="preserve"> of 0 to 1.8 V </w:t>
      </w:r>
      <w:r w:rsidR="00634603" w:rsidRPr="00634603">
        <w:rPr>
          <w:rFonts w:ascii="Calibri" w:eastAsiaTheme="minorEastAsia" w:hAnsi="Calibri" w:cs="Calibri"/>
          <w:i/>
          <w:lang w:eastAsia="zh-TW"/>
        </w:rPr>
        <w:t>vs.</w:t>
      </w:r>
      <w:r w:rsidR="001D7DB4" w:rsidRPr="00634603">
        <w:rPr>
          <w:rFonts w:ascii="Calibri" w:eastAsiaTheme="minorEastAsia" w:hAnsi="Calibri" w:cs="Calibri"/>
          <w:lang w:eastAsia="zh-TW"/>
        </w:rPr>
        <w:t xml:space="preserve"> Ag/AgCl.</w:t>
      </w:r>
      <w:r w:rsidR="0028530F" w:rsidRPr="00634603">
        <w:rPr>
          <w:rFonts w:ascii="Calibri" w:eastAsiaTheme="minorEastAsia" w:hAnsi="Calibri" w:cs="Calibri" w:hint="eastAsia"/>
          <w:lang w:eastAsia="zh-TW"/>
        </w:rPr>
        <w:t xml:space="preserve"> </w:t>
      </w:r>
      <w:r w:rsidR="00DC393B" w:rsidRPr="00634603">
        <w:rPr>
          <w:rFonts w:ascii="Calibri" w:eastAsiaTheme="minorEastAsia" w:hAnsi="Calibri" w:cs="Calibri"/>
          <w:lang w:eastAsia="zh-TW"/>
        </w:rPr>
        <w:t>As demonstrated</w:t>
      </w:r>
      <w:r w:rsidR="006C6F1F" w:rsidRPr="00634603">
        <w:rPr>
          <w:rFonts w:ascii="Calibri" w:eastAsiaTheme="minorEastAsia" w:hAnsi="Calibri" w:cs="Calibri"/>
          <w:lang w:eastAsia="zh-TW"/>
        </w:rPr>
        <w:t xml:space="preserve"> in </w:t>
      </w:r>
      <w:r w:rsidR="006C6F1F" w:rsidRPr="00DF3895">
        <w:rPr>
          <w:rFonts w:ascii="Calibri" w:eastAsiaTheme="minorEastAsia" w:hAnsi="Calibri" w:cs="Calibri"/>
          <w:b/>
          <w:lang w:eastAsia="zh-TW"/>
        </w:rPr>
        <w:t xml:space="preserve">Figure </w:t>
      </w:r>
      <w:r w:rsidR="006C6F1F" w:rsidRPr="00DF3895">
        <w:rPr>
          <w:rFonts w:ascii="Calibri" w:eastAsiaTheme="minorEastAsia" w:hAnsi="Calibri" w:cs="Calibri"/>
          <w:b/>
          <w:lang w:eastAsia="zh-TW"/>
        </w:rPr>
        <w:t>3</w:t>
      </w:r>
      <w:r w:rsidR="00DC393B" w:rsidRPr="00634603">
        <w:rPr>
          <w:rFonts w:ascii="Calibri" w:eastAsiaTheme="minorEastAsia" w:hAnsi="Calibri" w:cs="Calibri"/>
          <w:lang w:eastAsia="zh-TW"/>
        </w:rPr>
        <w:t xml:space="preserve">, </w:t>
      </w:r>
      <w:r w:rsidR="00DF3895">
        <w:rPr>
          <w:rFonts w:ascii="Calibri" w:eastAsiaTheme="minorEastAsia" w:hAnsi="Calibri" w:cs="Calibri"/>
          <w:lang w:eastAsia="zh-TW"/>
        </w:rPr>
        <w:t xml:space="preserve">the </w:t>
      </w:r>
      <w:r w:rsidR="00DC393B" w:rsidRPr="00634603">
        <w:rPr>
          <w:rFonts w:ascii="Calibri" w:eastAsiaTheme="minorEastAsia" w:hAnsi="Calibri" w:cs="Calibri"/>
          <w:lang w:eastAsia="zh-TW"/>
        </w:rPr>
        <w:t>c</w:t>
      </w:r>
      <w:r w:rsidR="0059294E" w:rsidRPr="00634603">
        <w:rPr>
          <w:rFonts w:ascii="Calibri" w:eastAsiaTheme="minorEastAsia" w:hAnsi="Calibri" w:cs="Calibri"/>
          <w:lang w:eastAsia="zh-TW"/>
        </w:rPr>
        <w:t>ycle li</w:t>
      </w:r>
      <w:r w:rsidR="005E39AE" w:rsidRPr="00634603">
        <w:rPr>
          <w:rFonts w:ascii="Calibri" w:eastAsiaTheme="minorEastAsia" w:hAnsi="Calibri" w:cs="Calibri"/>
          <w:lang w:eastAsia="zh-TW"/>
        </w:rPr>
        <w:t xml:space="preserve">fe </w:t>
      </w:r>
      <w:r w:rsidR="0059294E" w:rsidRPr="00634603">
        <w:rPr>
          <w:rFonts w:ascii="Calibri" w:eastAsiaTheme="minorEastAsia" w:hAnsi="Calibri" w:cs="Calibri"/>
          <w:lang w:eastAsia="zh-TW"/>
        </w:rPr>
        <w:t xml:space="preserve">of </w:t>
      </w:r>
      <w:r w:rsidR="00DC393B" w:rsidRPr="00634603">
        <w:rPr>
          <w:rFonts w:ascii="Calibri" w:eastAsiaTheme="minorEastAsia" w:hAnsi="Calibri" w:cs="Calibri"/>
          <w:lang w:eastAsia="zh-TW"/>
        </w:rPr>
        <w:t>SLFBs</w:t>
      </w:r>
      <w:r w:rsidR="0059294E" w:rsidRPr="00634603">
        <w:rPr>
          <w:rFonts w:ascii="Calibri" w:eastAsiaTheme="minorEastAsia" w:hAnsi="Calibri" w:cs="Calibri"/>
          <w:lang w:eastAsia="zh-TW"/>
        </w:rPr>
        <w:t xml:space="preserve"> </w:t>
      </w:r>
      <w:r w:rsidR="005E39AE" w:rsidRPr="00634603">
        <w:rPr>
          <w:rFonts w:ascii="Calibri" w:eastAsiaTheme="minorEastAsia" w:hAnsi="Calibri" w:cs="Calibri"/>
          <w:lang w:eastAsia="zh-TW"/>
        </w:rPr>
        <w:t xml:space="preserve">is extended </w:t>
      </w:r>
      <w:r w:rsidR="0059294E" w:rsidRPr="00634603">
        <w:rPr>
          <w:rFonts w:ascii="Calibri" w:eastAsiaTheme="minorEastAsia" w:hAnsi="Calibri" w:cs="Calibri"/>
          <w:lang w:eastAsia="zh-TW"/>
        </w:rPr>
        <w:t xml:space="preserve">by </w:t>
      </w:r>
      <w:r w:rsidR="00E61F8B" w:rsidRPr="00634603">
        <w:rPr>
          <w:rFonts w:ascii="Calibri" w:eastAsiaTheme="minorEastAsia" w:hAnsi="Calibri" w:cs="Calibri" w:hint="eastAsia"/>
          <w:lang w:eastAsia="zh-TW"/>
        </w:rPr>
        <w:t>app</w:t>
      </w:r>
      <w:r w:rsidR="00E61F8B" w:rsidRPr="00634603">
        <w:rPr>
          <w:rFonts w:ascii="Calibri" w:eastAsiaTheme="minorEastAsia" w:hAnsi="Calibri" w:cs="Calibri"/>
          <w:lang w:eastAsia="zh-TW"/>
        </w:rPr>
        <w:t>roximately</w:t>
      </w:r>
      <w:r w:rsidR="0059294E" w:rsidRPr="00634603">
        <w:rPr>
          <w:rFonts w:ascii="Calibri" w:eastAsiaTheme="minorEastAsia" w:hAnsi="Calibri" w:cs="Calibri"/>
          <w:lang w:eastAsia="zh-TW"/>
        </w:rPr>
        <w:t xml:space="preserve"> 50% when </w:t>
      </w:r>
      <w:r w:rsidR="00DF3895">
        <w:rPr>
          <w:rFonts w:ascii="Calibri" w:eastAsiaTheme="minorEastAsia" w:hAnsi="Calibri" w:cs="Calibri"/>
          <w:lang w:eastAsia="zh-TW"/>
        </w:rPr>
        <w:t xml:space="preserve">the </w:t>
      </w:r>
      <w:r w:rsidR="0059294E" w:rsidRPr="00634603">
        <w:rPr>
          <w:rFonts w:ascii="Calibri" w:eastAsiaTheme="minorEastAsia" w:hAnsi="Calibri" w:cs="Calibri"/>
          <w:lang w:eastAsia="zh-TW"/>
        </w:rPr>
        <w:t xml:space="preserve">NaOAc additive is </w:t>
      </w:r>
      <w:r w:rsidR="00541791" w:rsidRPr="00634603">
        <w:rPr>
          <w:rFonts w:ascii="Calibri" w:eastAsiaTheme="minorEastAsia" w:hAnsi="Calibri" w:cs="Calibri"/>
          <w:lang w:eastAsia="zh-TW"/>
        </w:rPr>
        <w:t xml:space="preserve">supplied in </w:t>
      </w:r>
      <w:r w:rsidR="00DC393B" w:rsidRPr="00634603">
        <w:rPr>
          <w:rFonts w:ascii="Calibri" w:eastAsiaTheme="minorEastAsia" w:hAnsi="Calibri" w:cs="Calibri"/>
          <w:lang w:eastAsia="zh-TW"/>
        </w:rPr>
        <w:t>5</w:t>
      </w:r>
      <w:r w:rsidR="00541791" w:rsidRPr="00634603">
        <w:rPr>
          <w:rFonts w:ascii="Calibri" w:eastAsiaTheme="minorEastAsia" w:hAnsi="Calibri" w:cs="Calibri"/>
          <w:lang w:eastAsia="zh-TW"/>
        </w:rPr>
        <w:t>0</w:t>
      </w:r>
      <w:r w:rsidR="00E61F8B" w:rsidRPr="00634603">
        <w:rPr>
          <w:rFonts w:ascii="Calibri" w:eastAsiaTheme="minorEastAsia" w:hAnsi="Calibri" w:cs="Calibri"/>
          <w:lang w:eastAsia="zh-TW"/>
        </w:rPr>
        <w:t xml:space="preserve"> </w:t>
      </w:r>
      <w:r w:rsidR="00541791" w:rsidRPr="00634603">
        <w:rPr>
          <w:rFonts w:ascii="Calibri" w:eastAsiaTheme="minorEastAsia" w:hAnsi="Calibri" w:cs="Calibri"/>
          <w:lang w:eastAsia="zh-TW"/>
        </w:rPr>
        <w:t>m</w:t>
      </w:r>
      <w:r w:rsidR="00E61F8B" w:rsidRPr="00634603">
        <w:rPr>
          <w:rFonts w:ascii="Calibri" w:eastAsiaTheme="minorEastAsia" w:hAnsi="Calibri" w:cs="Calibri"/>
          <w:lang w:eastAsia="zh-TW"/>
        </w:rPr>
        <w:t>M</w:t>
      </w:r>
      <w:r w:rsidR="0059294E" w:rsidRPr="00634603">
        <w:rPr>
          <w:rFonts w:ascii="Calibri" w:eastAsiaTheme="minorEastAsia" w:hAnsi="Calibri" w:cs="Calibri"/>
          <w:lang w:eastAsia="zh-TW"/>
        </w:rPr>
        <w:t xml:space="preserve"> to the MSA based elec</w:t>
      </w:r>
      <w:r w:rsidR="002D5C54" w:rsidRPr="00634603">
        <w:rPr>
          <w:rFonts w:ascii="Calibri" w:eastAsiaTheme="minorEastAsia" w:hAnsi="Calibri" w:cs="Calibri"/>
          <w:lang w:eastAsia="zh-TW"/>
        </w:rPr>
        <w:t>trolyte, under</w:t>
      </w:r>
      <w:r w:rsidR="008C3A51" w:rsidRPr="00634603">
        <w:rPr>
          <w:rFonts w:ascii="Calibri" w:eastAsiaTheme="minorEastAsia" w:hAnsi="Calibri" w:cs="Calibri"/>
          <w:lang w:eastAsia="zh-TW"/>
        </w:rPr>
        <w:t xml:space="preserve"> a </w:t>
      </w:r>
      <w:r w:rsidR="002D5C54" w:rsidRPr="00634603">
        <w:rPr>
          <w:rFonts w:ascii="Calibri" w:eastAsiaTheme="minorEastAsia" w:hAnsi="Calibri" w:cs="Calibri"/>
          <w:lang w:eastAsia="zh-TW"/>
        </w:rPr>
        <w:t xml:space="preserve">current density of </w:t>
      </w:r>
      <w:r w:rsidR="00F5280B" w:rsidRPr="00634603">
        <w:rPr>
          <w:rFonts w:ascii="Calibri" w:eastAsiaTheme="minorEastAsia" w:hAnsi="Calibri" w:cs="Calibri" w:hint="eastAsia"/>
          <w:lang w:eastAsia="zh-TW"/>
        </w:rPr>
        <w:t>1</w:t>
      </w:r>
      <w:r w:rsidR="00F5280B" w:rsidRPr="00634603">
        <w:rPr>
          <w:rFonts w:ascii="Calibri" w:eastAsiaTheme="minorEastAsia" w:hAnsi="Calibri" w:cs="Calibri"/>
          <w:lang w:eastAsia="zh-TW"/>
        </w:rPr>
        <w:t>5</w:t>
      </w:r>
      <w:r w:rsidR="002D5C54" w:rsidRPr="00634603">
        <w:rPr>
          <w:rFonts w:ascii="Calibri" w:eastAsiaTheme="minorEastAsia" w:hAnsi="Calibri" w:cs="Calibri"/>
          <w:lang w:eastAsia="zh-TW"/>
        </w:rPr>
        <w:t xml:space="preserve"> mA cm</w:t>
      </w:r>
      <w:r w:rsidR="002D5C54" w:rsidRPr="00634603">
        <w:rPr>
          <w:rFonts w:ascii="Calibri" w:eastAsiaTheme="minorEastAsia" w:hAnsi="Calibri" w:cs="Calibri"/>
          <w:vertAlign w:val="superscript"/>
          <w:lang w:eastAsia="zh-TW"/>
        </w:rPr>
        <w:t>-2</w:t>
      </w:r>
      <w:r w:rsidR="002D5C54" w:rsidRPr="00634603">
        <w:rPr>
          <w:rFonts w:ascii="Calibri" w:eastAsiaTheme="minorEastAsia" w:hAnsi="Calibri" w:cs="Calibri"/>
          <w:lang w:eastAsia="zh-TW"/>
        </w:rPr>
        <w:t xml:space="preserve"> and </w:t>
      </w:r>
      <w:r w:rsidR="008C3A51" w:rsidRPr="00634603">
        <w:rPr>
          <w:rFonts w:ascii="Calibri" w:eastAsiaTheme="minorEastAsia" w:hAnsi="Calibri" w:cs="Calibri"/>
          <w:lang w:eastAsia="zh-TW"/>
        </w:rPr>
        <w:t xml:space="preserve">a charge/discharge duration of </w:t>
      </w:r>
      <w:r w:rsidR="00F5280B" w:rsidRPr="00634603">
        <w:rPr>
          <w:rFonts w:ascii="Calibri" w:eastAsiaTheme="minorEastAsia" w:hAnsi="Calibri" w:cs="Calibri"/>
          <w:lang w:eastAsia="zh-TW"/>
        </w:rPr>
        <w:t>4</w:t>
      </w:r>
      <w:r w:rsidR="00F32FA9" w:rsidRPr="00634603">
        <w:rPr>
          <w:rFonts w:ascii="Calibri" w:eastAsiaTheme="minorEastAsia" w:hAnsi="Calibri" w:cs="Calibri"/>
          <w:lang w:eastAsia="zh-TW"/>
        </w:rPr>
        <w:t xml:space="preserve">0 </w:t>
      </w:r>
      <w:r w:rsidR="00F32FA9" w:rsidRPr="00634603">
        <w:rPr>
          <w:rFonts w:ascii="Calibri" w:eastAsiaTheme="minorEastAsia" w:hAnsi="Calibri" w:cs="Calibri"/>
          <w:lang w:eastAsia="zh-TW"/>
        </w:rPr>
        <w:t>min</w:t>
      </w:r>
      <w:r w:rsidR="002D5C54" w:rsidRPr="00634603">
        <w:rPr>
          <w:rFonts w:ascii="Calibri" w:eastAsiaTheme="minorEastAsia" w:hAnsi="Calibri" w:cs="Calibri"/>
          <w:lang w:eastAsia="zh-TW"/>
        </w:rPr>
        <w:t>.</w:t>
      </w:r>
      <w:r w:rsidR="0059294E" w:rsidRPr="00634603">
        <w:rPr>
          <w:rFonts w:ascii="Calibri" w:eastAsiaTheme="minorEastAsia" w:hAnsi="Calibri" w:cs="Calibri"/>
          <w:lang w:eastAsia="zh-TW"/>
        </w:rPr>
        <w:t xml:space="preserve"> </w:t>
      </w:r>
    </w:p>
    <w:p w14:paraId="1E1EF23A" w14:textId="77777777" w:rsidR="0091320B" w:rsidRPr="00634603" w:rsidRDefault="0091320B" w:rsidP="002931BA">
      <w:pPr>
        <w:contextualSpacing/>
        <w:rPr>
          <w:rFonts w:ascii="Calibri" w:eastAsiaTheme="minorEastAsia" w:hAnsi="Calibri" w:cs="Calibri"/>
          <w:lang w:eastAsia="zh-TW"/>
        </w:rPr>
      </w:pPr>
    </w:p>
    <w:p w14:paraId="6DCE2885" w14:textId="76E019D8" w:rsidR="0091320B" w:rsidRPr="00634603" w:rsidRDefault="00D318A9" w:rsidP="002931BA">
      <w:pPr>
        <w:contextualSpacing/>
        <w:rPr>
          <w:rFonts w:ascii="Calibri" w:eastAsiaTheme="minorEastAsia" w:hAnsi="Calibri" w:cs="Calibri"/>
          <w:lang w:eastAsia="zh-TW"/>
        </w:rPr>
      </w:pPr>
      <w:r w:rsidRPr="00634603">
        <w:rPr>
          <w:rFonts w:ascii="Calibri" w:eastAsiaTheme="minorEastAsia" w:hAnsi="Calibri" w:cs="Calibri"/>
          <w:lang w:eastAsia="zh-TW"/>
        </w:rPr>
        <w:t>Since the</w:t>
      </w:r>
      <w:r w:rsidR="0091320B" w:rsidRPr="00634603">
        <w:rPr>
          <w:rFonts w:ascii="Calibri" w:eastAsiaTheme="minorEastAsia" w:hAnsi="Calibri" w:cs="Calibri"/>
          <w:lang w:eastAsia="zh-TW"/>
        </w:rPr>
        <w:t xml:space="preserve"> focus </w:t>
      </w:r>
      <w:r w:rsidRPr="00634603">
        <w:rPr>
          <w:rFonts w:ascii="Calibri" w:eastAsiaTheme="minorEastAsia" w:hAnsi="Calibri" w:cs="Calibri"/>
          <w:lang w:eastAsia="zh-TW"/>
        </w:rPr>
        <w:t>of</w:t>
      </w:r>
      <w:r w:rsidR="0091320B" w:rsidRPr="00634603">
        <w:rPr>
          <w:rFonts w:ascii="Calibri" w:eastAsiaTheme="minorEastAsia" w:hAnsi="Calibri" w:cs="Calibri"/>
          <w:lang w:eastAsia="zh-TW"/>
        </w:rPr>
        <w:t xml:space="preserve"> this study is on the </w:t>
      </w:r>
      <w:r w:rsidR="00541791" w:rsidRPr="00634603">
        <w:rPr>
          <w:rFonts w:ascii="Calibri" w:eastAsiaTheme="minorEastAsia" w:hAnsi="Calibri" w:cs="Calibri"/>
          <w:lang w:eastAsia="zh-TW"/>
        </w:rPr>
        <w:t xml:space="preserve">electrolyte </w:t>
      </w:r>
      <w:r w:rsidR="0091320B" w:rsidRPr="00634603">
        <w:rPr>
          <w:rFonts w:ascii="Calibri" w:eastAsiaTheme="minorEastAsia" w:hAnsi="Calibri" w:cs="Calibri"/>
          <w:lang w:eastAsia="zh-TW"/>
        </w:rPr>
        <w:t>additive effects, we employed beaker cells rather than flow cells</w:t>
      </w:r>
      <w:r w:rsidR="006C6F1F" w:rsidRPr="00634603">
        <w:rPr>
          <w:rFonts w:ascii="Calibri" w:eastAsiaTheme="minorEastAsia" w:hAnsi="Calibri" w:cs="Calibri"/>
          <w:lang w:eastAsia="zh-TW"/>
        </w:rPr>
        <w:t xml:space="preserve"> to minimize uncertainties</w:t>
      </w:r>
      <w:r w:rsidR="00ED1863" w:rsidRPr="00634603">
        <w:rPr>
          <w:rFonts w:ascii="Calibri" w:eastAsiaTheme="minorEastAsia" w:hAnsi="Calibri" w:cs="Calibri"/>
          <w:lang w:eastAsia="zh-TW"/>
        </w:rPr>
        <w:t xml:space="preserve"> derived from flow conditions</w:t>
      </w:r>
      <w:r w:rsidR="0091320B" w:rsidRPr="00634603">
        <w:rPr>
          <w:rFonts w:ascii="Calibri" w:eastAsiaTheme="minorEastAsia" w:hAnsi="Calibri" w:cs="Calibri"/>
          <w:lang w:eastAsia="zh-TW"/>
        </w:rPr>
        <w:t>. T</w:t>
      </w:r>
      <w:r w:rsidR="00692E57" w:rsidRPr="00634603">
        <w:rPr>
          <w:rFonts w:ascii="Calibri" w:eastAsiaTheme="minorEastAsia" w:hAnsi="Calibri" w:cs="Calibri"/>
          <w:lang w:eastAsia="zh-TW"/>
        </w:rPr>
        <w:t xml:space="preserve">he beaker cell </w:t>
      </w:r>
      <w:r w:rsidR="0091320B" w:rsidRPr="00634603">
        <w:rPr>
          <w:rFonts w:ascii="Calibri" w:eastAsiaTheme="minorEastAsia" w:hAnsi="Calibri" w:cs="Calibri"/>
          <w:lang w:eastAsia="zh-TW"/>
        </w:rPr>
        <w:t xml:space="preserve">is </w:t>
      </w:r>
      <w:r w:rsidR="00D42EEC" w:rsidRPr="00634603">
        <w:rPr>
          <w:rFonts w:ascii="Calibri" w:eastAsiaTheme="minorEastAsia" w:hAnsi="Calibri" w:cs="Calibri"/>
          <w:lang w:eastAsia="zh-TW"/>
        </w:rPr>
        <w:t>magnetically stirred</w:t>
      </w:r>
      <w:r w:rsidR="0091320B" w:rsidRPr="00634603">
        <w:rPr>
          <w:rFonts w:ascii="Calibri" w:eastAsiaTheme="minorEastAsia" w:hAnsi="Calibri" w:cs="Calibri"/>
          <w:lang w:eastAsia="zh-TW"/>
        </w:rPr>
        <w:t xml:space="preserve"> at a rotation rate of </w:t>
      </w:r>
      <w:r w:rsidR="00692E57" w:rsidRPr="00634603">
        <w:rPr>
          <w:rFonts w:ascii="Calibri" w:eastAsiaTheme="minorEastAsia" w:hAnsi="Calibri" w:cs="Calibri"/>
          <w:lang w:eastAsia="zh-TW"/>
        </w:rPr>
        <w:t>~</w:t>
      </w:r>
      <w:r w:rsidR="0091320B" w:rsidRPr="00634603">
        <w:rPr>
          <w:rFonts w:ascii="Calibri" w:eastAsiaTheme="minorEastAsia" w:hAnsi="Calibri" w:cs="Calibri"/>
          <w:lang w:eastAsia="zh-TW"/>
        </w:rPr>
        <w:t xml:space="preserve">200 rpm to maintain a certain level of </w:t>
      </w:r>
      <w:r w:rsidRPr="00634603">
        <w:rPr>
          <w:rFonts w:ascii="Calibri" w:eastAsiaTheme="minorEastAsia" w:hAnsi="Calibri" w:cs="Calibri"/>
          <w:lang w:eastAsia="zh-TW"/>
        </w:rPr>
        <w:t xml:space="preserve">concentration </w:t>
      </w:r>
      <w:r w:rsidR="0091320B" w:rsidRPr="00634603">
        <w:rPr>
          <w:rFonts w:ascii="Calibri" w:eastAsiaTheme="minorEastAsia" w:hAnsi="Calibri" w:cs="Calibri"/>
          <w:lang w:eastAsia="zh-TW"/>
        </w:rPr>
        <w:t xml:space="preserve">uniformity of </w:t>
      </w:r>
      <w:r w:rsidR="00D42EEC" w:rsidRPr="00634603">
        <w:rPr>
          <w:rFonts w:ascii="Calibri" w:eastAsiaTheme="minorEastAsia" w:hAnsi="Calibri" w:cs="Calibri"/>
          <w:lang w:eastAsia="zh-TW"/>
        </w:rPr>
        <w:t xml:space="preserve">the </w:t>
      </w:r>
      <w:r w:rsidR="0091320B" w:rsidRPr="00634603">
        <w:rPr>
          <w:rFonts w:ascii="Calibri" w:eastAsiaTheme="minorEastAsia" w:hAnsi="Calibri" w:cs="Calibri"/>
          <w:lang w:eastAsia="zh-TW"/>
        </w:rPr>
        <w:t>electroly</w:t>
      </w:r>
      <w:r w:rsidRPr="00634603">
        <w:rPr>
          <w:rFonts w:ascii="Calibri" w:eastAsiaTheme="minorEastAsia" w:hAnsi="Calibri" w:cs="Calibri"/>
          <w:lang w:eastAsia="zh-TW"/>
        </w:rPr>
        <w:t>te</w:t>
      </w:r>
      <w:r w:rsidR="0028530F" w:rsidRPr="00634603">
        <w:rPr>
          <w:rFonts w:ascii="Calibri" w:eastAsiaTheme="minorEastAsia" w:hAnsi="Calibri" w:cs="Calibri"/>
          <w:lang w:eastAsia="zh-TW"/>
        </w:rPr>
        <w:t xml:space="preserve"> without sever agitation</w:t>
      </w:r>
      <w:r w:rsidR="006C6F1F" w:rsidRPr="00634603">
        <w:rPr>
          <w:rFonts w:ascii="Calibri" w:eastAsiaTheme="minorEastAsia" w:hAnsi="Calibri" w:cs="Calibri"/>
          <w:lang w:eastAsia="zh-TW"/>
        </w:rPr>
        <w:t>. The temperature of</w:t>
      </w:r>
      <w:r w:rsidR="00692E57" w:rsidRPr="00634603">
        <w:rPr>
          <w:rFonts w:ascii="Calibri" w:eastAsiaTheme="minorEastAsia" w:hAnsi="Calibri" w:cs="Calibri"/>
          <w:lang w:eastAsia="zh-TW"/>
        </w:rPr>
        <w:t xml:space="preserve"> beaker cell</w:t>
      </w:r>
      <w:r w:rsidR="00ED1863" w:rsidRPr="00634603">
        <w:rPr>
          <w:rFonts w:ascii="Calibri" w:eastAsiaTheme="minorEastAsia" w:hAnsi="Calibri" w:cs="Calibri"/>
          <w:lang w:eastAsia="zh-TW"/>
        </w:rPr>
        <w:t>s</w:t>
      </w:r>
      <w:r w:rsidR="00692E57" w:rsidRPr="00634603">
        <w:rPr>
          <w:rFonts w:ascii="Calibri" w:eastAsiaTheme="minorEastAsia" w:hAnsi="Calibri" w:cs="Calibri"/>
          <w:lang w:eastAsia="zh-TW"/>
        </w:rPr>
        <w:t xml:space="preserve"> is not controlled</w:t>
      </w:r>
      <w:r w:rsidR="00F461FA" w:rsidRPr="00634603">
        <w:rPr>
          <w:rFonts w:ascii="Calibri" w:eastAsiaTheme="minorEastAsia" w:hAnsi="Calibri" w:cs="Calibri"/>
          <w:lang w:eastAsia="zh-TW"/>
        </w:rPr>
        <w:t xml:space="preserve"> in </w:t>
      </w:r>
      <w:r w:rsidR="00DF3895">
        <w:rPr>
          <w:rFonts w:ascii="Calibri" w:eastAsiaTheme="minorEastAsia" w:hAnsi="Calibri" w:cs="Calibri"/>
          <w:lang w:eastAsia="zh-TW"/>
        </w:rPr>
        <w:t>the</w:t>
      </w:r>
      <w:r w:rsidR="00F461FA" w:rsidRPr="00634603">
        <w:rPr>
          <w:rFonts w:ascii="Calibri" w:eastAsiaTheme="minorEastAsia" w:hAnsi="Calibri" w:cs="Calibri"/>
          <w:lang w:eastAsia="zh-TW"/>
        </w:rPr>
        <w:t xml:space="preserve"> experiments</w:t>
      </w:r>
      <w:r w:rsidR="00692E57" w:rsidRPr="00634603">
        <w:rPr>
          <w:rFonts w:ascii="Calibri" w:eastAsiaTheme="minorEastAsia" w:hAnsi="Calibri" w:cs="Calibri"/>
          <w:lang w:eastAsia="zh-TW"/>
        </w:rPr>
        <w:t xml:space="preserve">, which leaves it </w:t>
      </w:r>
      <w:r w:rsidRPr="00634603">
        <w:rPr>
          <w:rFonts w:ascii="Calibri" w:eastAsiaTheme="minorEastAsia" w:hAnsi="Calibri" w:cs="Calibri"/>
          <w:lang w:eastAsia="zh-TW"/>
        </w:rPr>
        <w:t>close to</w:t>
      </w:r>
      <w:r w:rsidR="00692E57" w:rsidRPr="00634603">
        <w:rPr>
          <w:rFonts w:ascii="Calibri" w:eastAsiaTheme="minorEastAsia" w:hAnsi="Calibri" w:cs="Calibri"/>
          <w:lang w:eastAsia="zh-TW"/>
        </w:rPr>
        <w:t xml:space="preserve"> the atmospheric temperature</w:t>
      </w:r>
      <w:r w:rsidRPr="00634603">
        <w:rPr>
          <w:rFonts w:ascii="Calibri" w:eastAsiaTheme="minorEastAsia" w:hAnsi="Calibri" w:cs="Calibri"/>
          <w:lang w:eastAsia="zh-TW"/>
        </w:rPr>
        <w:t xml:space="preserve"> </w:t>
      </w:r>
      <w:r w:rsidR="00692E57" w:rsidRPr="00634603">
        <w:rPr>
          <w:rFonts w:ascii="Calibri" w:eastAsiaTheme="minorEastAsia" w:hAnsi="Calibri" w:cs="Calibri"/>
          <w:lang w:eastAsia="zh-TW"/>
        </w:rPr>
        <w:t>(25</w:t>
      </w:r>
      <w:r w:rsidR="00DF3895">
        <w:rPr>
          <w:rFonts w:ascii="Calibri" w:eastAsia="PMingLiU" w:hAnsi="Calibri" w:cs="Calibri" w:hint="eastAsia"/>
          <w:lang w:eastAsia="zh-TW"/>
        </w:rPr>
        <w:t xml:space="preserve"> </w:t>
      </w:r>
      <w:r w:rsidR="00DF3895">
        <w:rPr>
          <w:rFonts w:ascii="Calibri" w:eastAsia="PMingLiU" w:hAnsi="Calibri" w:cs="Calibri"/>
          <w:lang w:eastAsia="zh-TW"/>
        </w:rPr>
        <w:t xml:space="preserve">± </w:t>
      </w:r>
      <w:r w:rsidR="00ED1863" w:rsidRPr="00634603">
        <w:rPr>
          <w:rFonts w:ascii="Calibri" w:eastAsiaTheme="minorEastAsia" w:hAnsi="Calibri" w:cs="Calibri" w:hint="eastAsia"/>
          <w:lang w:eastAsia="zh-TW"/>
        </w:rPr>
        <w:t>5</w:t>
      </w:r>
      <w:r w:rsidR="00DF3895">
        <w:rPr>
          <w:rFonts w:ascii="Calibri" w:eastAsiaTheme="minorEastAsia" w:hAnsi="Calibri" w:cs="Calibri"/>
          <w:lang w:eastAsia="zh-TW"/>
        </w:rPr>
        <w:t xml:space="preserve"> °C</w:t>
      </w:r>
      <w:r w:rsidR="00692E57" w:rsidRPr="00634603">
        <w:rPr>
          <w:rFonts w:ascii="Calibri" w:eastAsiaTheme="minorEastAsia" w:hAnsi="Calibri" w:cs="Calibri" w:hint="eastAsia"/>
          <w:lang w:eastAsia="zh-TW"/>
        </w:rPr>
        <w:t>)</w:t>
      </w:r>
      <w:r w:rsidR="00692E57" w:rsidRPr="00634603">
        <w:rPr>
          <w:rFonts w:ascii="Calibri" w:eastAsiaTheme="minorEastAsia" w:hAnsi="Calibri" w:cs="Calibri"/>
          <w:lang w:eastAsia="zh-TW"/>
        </w:rPr>
        <w:t xml:space="preserve">. </w:t>
      </w:r>
      <w:r w:rsidR="00ED1863" w:rsidRPr="00634603">
        <w:rPr>
          <w:rFonts w:ascii="Calibri" w:eastAsiaTheme="minorEastAsia" w:hAnsi="Calibri" w:cs="Calibri"/>
          <w:lang w:eastAsia="zh-TW"/>
        </w:rPr>
        <w:t>While temper</w:t>
      </w:r>
      <w:r w:rsidR="00D42EEC" w:rsidRPr="00634603">
        <w:rPr>
          <w:rFonts w:ascii="Calibri" w:eastAsiaTheme="minorEastAsia" w:hAnsi="Calibri" w:cs="Calibri"/>
          <w:lang w:eastAsia="zh-TW"/>
        </w:rPr>
        <w:t>ature variation</w:t>
      </w:r>
      <w:r w:rsidR="00DE7156" w:rsidRPr="00634603">
        <w:rPr>
          <w:rFonts w:ascii="Calibri" w:eastAsiaTheme="minorEastAsia" w:hAnsi="Calibri" w:cs="Calibri"/>
          <w:lang w:eastAsia="zh-TW"/>
        </w:rPr>
        <w:t>, if significant enough,</w:t>
      </w:r>
      <w:r w:rsidR="00D42EEC" w:rsidRPr="00634603">
        <w:rPr>
          <w:rFonts w:ascii="Calibri" w:eastAsiaTheme="minorEastAsia" w:hAnsi="Calibri" w:cs="Calibri"/>
          <w:lang w:eastAsia="zh-TW"/>
        </w:rPr>
        <w:t xml:space="preserve"> may</w:t>
      </w:r>
      <w:r w:rsidR="0028530F" w:rsidRPr="00634603">
        <w:rPr>
          <w:rFonts w:ascii="Calibri" w:eastAsiaTheme="minorEastAsia" w:hAnsi="Calibri" w:cs="Calibri"/>
          <w:lang w:eastAsia="zh-TW"/>
        </w:rPr>
        <w:t xml:space="preserve"> affect the deposition quality and battery performance, the two compared experiments are conducted in parallel</w:t>
      </w:r>
      <w:r w:rsidR="00AB7C13" w:rsidRPr="00634603">
        <w:rPr>
          <w:rFonts w:ascii="Calibri" w:eastAsiaTheme="minorEastAsia" w:hAnsi="Calibri" w:cs="Calibri"/>
          <w:lang w:eastAsia="zh-TW"/>
        </w:rPr>
        <w:t xml:space="preserve"> to avoid the temperature </w:t>
      </w:r>
      <w:r w:rsidR="00850948" w:rsidRPr="00634603">
        <w:rPr>
          <w:rFonts w:ascii="Calibri" w:eastAsiaTheme="minorEastAsia" w:hAnsi="Calibri" w:cs="Calibri"/>
          <w:lang w:eastAsia="zh-TW"/>
        </w:rPr>
        <w:t xml:space="preserve">perturbation </w:t>
      </w:r>
      <w:r w:rsidR="00AB7C13" w:rsidRPr="00634603">
        <w:rPr>
          <w:rFonts w:ascii="Calibri" w:eastAsiaTheme="minorEastAsia" w:hAnsi="Calibri" w:cs="Calibri"/>
          <w:lang w:eastAsia="zh-TW"/>
        </w:rPr>
        <w:t>interference</w:t>
      </w:r>
      <w:r w:rsidR="0028530F" w:rsidRPr="00634603">
        <w:rPr>
          <w:rFonts w:ascii="Calibri" w:eastAsiaTheme="minorEastAsia" w:hAnsi="Calibri" w:cs="Calibri"/>
          <w:lang w:eastAsia="zh-TW"/>
        </w:rPr>
        <w:t>.</w:t>
      </w:r>
      <w:r w:rsidR="006C6F1F" w:rsidRPr="00634603">
        <w:rPr>
          <w:rFonts w:ascii="Calibri" w:eastAsiaTheme="minorEastAsia" w:hAnsi="Calibri" w:cs="Calibri"/>
          <w:lang w:eastAsia="zh-TW"/>
        </w:rPr>
        <w:t xml:space="preserve"> In addition, the long-term charge/discharge cycling of SLFBs can continue for several weeks during which the electrolyte in beaker cells will evaporate unignorably. </w:t>
      </w:r>
      <w:r w:rsidR="00D45B09" w:rsidRPr="00634603">
        <w:rPr>
          <w:rFonts w:ascii="Calibri" w:eastAsiaTheme="minorEastAsia" w:hAnsi="Calibri" w:cs="Calibri"/>
          <w:lang w:eastAsia="zh-TW"/>
        </w:rPr>
        <w:t>It is thus also important to conceal the beaker cell to prevent excess evaporation.</w:t>
      </w:r>
      <w:r w:rsidR="00850948" w:rsidRPr="00634603">
        <w:rPr>
          <w:rFonts w:ascii="Calibri" w:eastAsiaTheme="minorEastAsia" w:hAnsi="Calibri" w:cs="Calibri"/>
          <w:lang w:eastAsia="zh-TW"/>
        </w:rPr>
        <w:t xml:space="preserve"> We find the aforementioned beaker cell experiment useful to </w:t>
      </w:r>
      <w:r w:rsidR="006F4ACF" w:rsidRPr="00634603">
        <w:rPr>
          <w:rFonts w:ascii="Calibri" w:eastAsiaTheme="minorEastAsia" w:hAnsi="Calibri" w:cs="Calibri"/>
          <w:lang w:eastAsia="zh-TW"/>
        </w:rPr>
        <w:t>simplify the analysis of</w:t>
      </w:r>
      <w:r w:rsidR="00850948" w:rsidRPr="00634603">
        <w:rPr>
          <w:rFonts w:ascii="Calibri" w:eastAsiaTheme="minorEastAsia" w:hAnsi="Calibri" w:cs="Calibri"/>
          <w:lang w:eastAsia="zh-TW"/>
        </w:rPr>
        <w:t xml:space="preserve"> electrolyte/electrode modification </w:t>
      </w:r>
      <w:r w:rsidR="006F4ACF" w:rsidRPr="00634603">
        <w:rPr>
          <w:rFonts w:ascii="Calibri" w:eastAsiaTheme="minorEastAsia" w:hAnsi="Calibri" w:cs="Calibri"/>
          <w:lang w:eastAsia="zh-TW"/>
        </w:rPr>
        <w:t xml:space="preserve">effects </w:t>
      </w:r>
      <w:r w:rsidR="00850948" w:rsidRPr="00634603">
        <w:rPr>
          <w:rFonts w:ascii="Calibri" w:eastAsiaTheme="minorEastAsia" w:hAnsi="Calibri" w:cs="Calibri"/>
          <w:lang w:eastAsia="zh-TW"/>
        </w:rPr>
        <w:t>in single-flow RFBs.</w:t>
      </w:r>
    </w:p>
    <w:p w14:paraId="5C4A069C" w14:textId="77777777" w:rsidR="009F0266" w:rsidRPr="00634603" w:rsidRDefault="009F0266" w:rsidP="002931BA">
      <w:pPr>
        <w:contextualSpacing/>
        <w:rPr>
          <w:rFonts w:ascii="Calibri" w:eastAsiaTheme="minorEastAsia" w:hAnsi="Calibri" w:cs="Calibri"/>
          <w:lang w:eastAsia="zh-TW"/>
        </w:rPr>
      </w:pPr>
    </w:p>
    <w:p w14:paraId="61984F4B" w14:textId="31E66EA0" w:rsidR="00D45B09" w:rsidRPr="00634603" w:rsidRDefault="005E39AE" w:rsidP="002931BA">
      <w:pPr>
        <w:contextualSpacing/>
        <w:rPr>
          <w:rFonts w:ascii="Calibri" w:eastAsiaTheme="minorEastAsia" w:hAnsi="Calibri" w:cs="Calibri"/>
          <w:lang w:eastAsia="zh-TW"/>
        </w:rPr>
      </w:pPr>
      <w:r w:rsidRPr="00634603">
        <w:rPr>
          <w:rFonts w:ascii="Calibri" w:eastAsiaTheme="minorEastAsia" w:hAnsi="Calibri" w:cs="Calibri"/>
          <w:lang w:eastAsia="zh-TW"/>
        </w:rPr>
        <w:t xml:space="preserve">Since </w:t>
      </w:r>
      <w:r w:rsidR="002275E7" w:rsidRPr="00634603">
        <w:rPr>
          <w:rFonts w:ascii="Calibri" w:eastAsiaTheme="minorEastAsia" w:hAnsi="Calibri" w:cs="Calibri"/>
          <w:lang w:eastAsia="zh-TW"/>
        </w:rPr>
        <w:t xml:space="preserve">the </w:t>
      </w:r>
      <w:r w:rsidR="00F461FA" w:rsidRPr="00634603">
        <w:rPr>
          <w:rFonts w:ascii="Calibri" w:eastAsiaTheme="minorEastAsia" w:hAnsi="Calibri" w:cs="Calibri"/>
          <w:lang w:eastAsia="zh-TW"/>
        </w:rPr>
        <w:t>SLFB</w:t>
      </w:r>
      <w:r w:rsidR="002275E7" w:rsidRPr="00634603">
        <w:rPr>
          <w:rFonts w:ascii="Calibri" w:eastAsiaTheme="minorEastAsia" w:hAnsi="Calibri" w:cs="Calibri"/>
          <w:lang w:eastAsia="zh-TW"/>
        </w:rPr>
        <w:t xml:space="preserve"> is a single-flow energy storage device operates through electroplating/stripping of PbO</w:t>
      </w:r>
      <w:r w:rsidR="002275E7" w:rsidRPr="00634603">
        <w:rPr>
          <w:rFonts w:ascii="Calibri" w:eastAsiaTheme="minorEastAsia" w:hAnsi="Calibri" w:cs="Calibri"/>
          <w:vertAlign w:val="subscript"/>
          <w:lang w:eastAsia="zh-TW"/>
        </w:rPr>
        <w:t>2</w:t>
      </w:r>
      <w:r w:rsidR="002275E7" w:rsidRPr="00634603">
        <w:rPr>
          <w:rFonts w:ascii="Calibri" w:eastAsiaTheme="minorEastAsia" w:hAnsi="Calibri" w:cs="Calibri"/>
          <w:lang w:eastAsia="zh-TW"/>
        </w:rPr>
        <w:t xml:space="preserve"> and Pb at the positive and the negative electrode, respectively</w:t>
      </w:r>
      <w:r w:rsidR="009D2ECA" w:rsidRPr="00634603">
        <w:rPr>
          <w:rFonts w:ascii="Calibri" w:eastAsiaTheme="minorEastAsia" w:hAnsi="Calibri" w:cs="Calibri"/>
          <w:lang w:eastAsia="zh-TW"/>
        </w:rPr>
        <w:t>,</w:t>
      </w:r>
      <w:r w:rsidR="002275E7" w:rsidRPr="00634603">
        <w:rPr>
          <w:rFonts w:ascii="Calibri" w:eastAsiaTheme="minorEastAsia" w:hAnsi="Calibri" w:cs="Calibri"/>
          <w:lang w:eastAsia="zh-TW"/>
        </w:rPr>
        <w:t xml:space="preserve"> during charge/discharge</w:t>
      </w:r>
      <w:r w:rsidR="00DF3895">
        <w:rPr>
          <w:rFonts w:ascii="Calibri" w:eastAsiaTheme="minorEastAsia" w:hAnsi="Calibri" w:cs="Calibri"/>
          <w:lang w:eastAsia="zh-TW"/>
        </w:rPr>
        <w:t>,</w:t>
      </w:r>
      <w:r w:rsidR="006764D7" w:rsidRPr="00634603">
        <w:rPr>
          <w:rFonts w:ascii="Calibri" w:eastAsiaTheme="minorEastAsia" w:hAnsi="Calibri" w:cs="Calibri"/>
          <w:lang w:eastAsia="zh-TW"/>
        </w:rPr>
        <w:t xml:space="preserve"> the quality of electrodeposits </w:t>
      </w:r>
      <w:r w:rsidR="00D25FDB" w:rsidRPr="00634603">
        <w:rPr>
          <w:rFonts w:ascii="Calibri" w:eastAsiaTheme="minorEastAsia" w:hAnsi="Calibri" w:cs="Calibri"/>
          <w:lang w:eastAsia="zh-TW"/>
        </w:rPr>
        <w:t>is pivotal</w:t>
      </w:r>
      <w:r w:rsidR="006764D7" w:rsidRPr="00634603">
        <w:rPr>
          <w:rFonts w:ascii="Calibri" w:eastAsiaTheme="minorEastAsia" w:hAnsi="Calibri" w:cs="Calibri"/>
          <w:lang w:eastAsia="zh-TW"/>
        </w:rPr>
        <w:t xml:space="preserve"> to the battery efficiency.</w:t>
      </w:r>
      <w:r w:rsidRPr="00634603">
        <w:rPr>
          <w:rFonts w:ascii="Calibri" w:eastAsiaTheme="minorEastAsia" w:hAnsi="Calibri" w:cs="Calibri"/>
          <w:lang w:eastAsia="zh-TW"/>
        </w:rPr>
        <w:t xml:space="preserve"> </w:t>
      </w:r>
      <w:r w:rsidR="00AB7C13" w:rsidRPr="00634603">
        <w:rPr>
          <w:rFonts w:ascii="Calibri" w:eastAsiaTheme="minorEastAsia" w:hAnsi="Calibri" w:cs="Calibri"/>
          <w:lang w:eastAsia="zh-TW"/>
        </w:rPr>
        <w:t>TI measurement has been historically utilized to investigate the quality of electrodeposit and thus is employed here</w:t>
      </w:r>
      <w:r w:rsidR="00FF09A0" w:rsidRPr="00634603">
        <w:rPr>
          <w:rFonts w:ascii="Calibri" w:eastAsiaTheme="minorEastAsia" w:hAnsi="Calibri" w:cs="Calibri"/>
          <w:lang w:eastAsia="zh-TW"/>
        </w:rPr>
        <w:t xml:space="preserve"> to assess</w:t>
      </w:r>
      <w:r w:rsidR="00AB7C13" w:rsidRPr="00634603">
        <w:rPr>
          <w:rFonts w:ascii="Calibri" w:eastAsiaTheme="minorEastAsia" w:hAnsi="Calibri" w:cs="Calibri"/>
          <w:lang w:eastAsia="zh-TW"/>
        </w:rPr>
        <w:t xml:space="preserve"> the additiv</w:t>
      </w:r>
      <w:r w:rsidR="00FF09A0" w:rsidRPr="00634603">
        <w:rPr>
          <w:rFonts w:ascii="Calibri" w:eastAsiaTheme="minorEastAsia" w:hAnsi="Calibri" w:cs="Calibri"/>
          <w:lang w:eastAsia="zh-TW"/>
        </w:rPr>
        <w:t>e effect</w:t>
      </w:r>
      <w:r w:rsidR="00AB7C13" w:rsidRPr="00634603">
        <w:rPr>
          <w:rFonts w:ascii="Calibri" w:eastAsiaTheme="minorEastAsia" w:hAnsi="Calibri" w:cs="Calibri"/>
          <w:lang w:eastAsia="zh-TW"/>
        </w:rPr>
        <w:t>.</w:t>
      </w:r>
      <w:r w:rsidR="00AB7C13" w:rsidRPr="00634603">
        <w:rPr>
          <w:rFonts w:ascii="Calibri" w:eastAsiaTheme="minorEastAsia" w:hAnsi="Calibri" w:cs="Calibri" w:hint="eastAsia"/>
          <w:lang w:eastAsia="zh-TW"/>
        </w:rPr>
        <w:t xml:space="preserve"> </w:t>
      </w:r>
      <w:r w:rsidR="00D45B09" w:rsidRPr="00634603">
        <w:rPr>
          <w:rFonts w:ascii="Calibri" w:eastAsiaTheme="minorEastAsia" w:hAnsi="Calibri" w:cs="Calibri" w:hint="eastAsia"/>
          <w:lang w:eastAsia="zh-TW"/>
        </w:rPr>
        <w:t>A pivot</w:t>
      </w:r>
      <w:r w:rsidR="00D45B09" w:rsidRPr="00634603">
        <w:rPr>
          <w:rFonts w:ascii="Calibri" w:eastAsiaTheme="minorEastAsia" w:hAnsi="Calibri" w:cs="Calibri"/>
          <w:lang w:eastAsia="zh-TW"/>
        </w:rPr>
        <w:t xml:space="preserve">al consideration for accurate TI measurement in </w:t>
      </w:r>
      <w:r w:rsidR="00DF3895">
        <w:rPr>
          <w:rFonts w:ascii="Calibri" w:eastAsiaTheme="minorEastAsia" w:hAnsi="Calibri" w:cs="Calibri"/>
          <w:lang w:eastAsia="zh-TW"/>
        </w:rPr>
        <w:t>Step</w:t>
      </w:r>
      <w:r w:rsidR="00D45B09" w:rsidRPr="00634603">
        <w:rPr>
          <w:rFonts w:ascii="Calibri" w:eastAsiaTheme="minorEastAsia" w:hAnsi="Calibri" w:cs="Calibri"/>
          <w:lang w:eastAsia="zh-TW"/>
        </w:rPr>
        <w:t xml:space="preserve"> 2 is to choose the appropr</w:t>
      </w:r>
      <w:r w:rsidR="00B52BF6" w:rsidRPr="00634603">
        <w:rPr>
          <w:rFonts w:ascii="Calibri" w:eastAsiaTheme="minorEastAsia" w:hAnsi="Calibri" w:cs="Calibri"/>
          <w:lang w:eastAsia="zh-TW"/>
        </w:rPr>
        <w:t>iate plating</w:t>
      </w:r>
      <w:r w:rsidR="00D45B09" w:rsidRPr="00634603">
        <w:rPr>
          <w:rFonts w:ascii="Calibri" w:eastAsiaTheme="minorEastAsia" w:hAnsi="Calibri" w:cs="Calibri"/>
          <w:lang w:eastAsia="zh-TW"/>
        </w:rPr>
        <w:t xml:space="preserve"> duration. Since the weight of electrodeposit is proportional </w:t>
      </w:r>
      <w:r w:rsidR="00B52BF6" w:rsidRPr="00634603">
        <w:rPr>
          <w:rFonts w:ascii="Calibri" w:eastAsiaTheme="minorEastAsia" w:hAnsi="Calibri" w:cs="Calibri"/>
          <w:lang w:eastAsia="zh-TW"/>
        </w:rPr>
        <w:t>to the amount of charges supplied and the current density is chosen to be representable of the battery operation condition, the plating duration should be chosen to accumulate appropriate amount of electrodeposit for later measurement</w:t>
      </w:r>
      <w:r w:rsidR="00850948" w:rsidRPr="00634603">
        <w:rPr>
          <w:rFonts w:ascii="Calibri" w:eastAsiaTheme="minorEastAsia" w:hAnsi="Calibri" w:cs="Calibri"/>
          <w:lang w:eastAsia="zh-TW"/>
        </w:rPr>
        <w:t>s</w:t>
      </w:r>
      <w:r w:rsidR="00B52BF6" w:rsidRPr="00634603">
        <w:rPr>
          <w:rFonts w:ascii="Calibri" w:eastAsiaTheme="minorEastAsia" w:hAnsi="Calibri" w:cs="Calibri"/>
          <w:lang w:eastAsia="zh-TW"/>
        </w:rPr>
        <w:t>.</w:t>
      </w:r>
    </w:p>
    <w:p w14:paraId="2F841301" w14:textId="77777777" w:rsidR="009F0266" w:rsidRPr="00634603" w:rsidRDefault="009F0266" w:rsidP="002931BA">
      <w:pPr>
        <w:contextualSpacing/>
        <w:rPr>
          <w:rFonts w:ascii="Calibri" w:eastAsiaTheme="minorEastAsia" w:hAnsi="Calibri" w:cs="Calibri"/>
          <w:lang w:eastAsia="zh-TW"/>
        </w:rPr>
      </w:pPr>
    </w:p>
    <w:p w14:paraId="65FB4DB3" w14:textId="6D64969C" w:rsidR="003E1ABA" w:rsidRPr="00634603" w:rsidRDefault="006764D7" w:rsidP="002931BA">
      <w:pPr>
        <w:contextualSpacing/>
        <w:rPr>
          <w:rFonts w:ascii="Calibri" w:eastAsiaTheme="minorEastAsia" w:hAnsi="Calibri" w:cs="Calibri"/>
          <w:lang w:eastAsia="zh-TW"/>
        </w:rPr>
      </w:pPr>
      <w:r w:rsidRPr="00634603">
        <w:rPr>
          <w:rFonts w:ascii="Calibri" w:eastAsiaTheme="minorEastAsia" w:hAnsi="Calibri" w:cs="Calibri"/>
          <w:lang w:eastAsia="zh-TW"/>
        </w:rPr>
        <w:t>Another prominent phenomenon observed in NaOAc-a</w:t>
      </w:r>
      <w:r w:rsidR="009D2ECA" w:rsidRPr="00634603">
        <w:rPr>
          <w:rFonts w:ascii="Calibri" w:eastAsiaTheme="minorEastAsia" w:hAnsi="Calibri" w:cs="Calibri"/>
          <w:lang w:eastAsia="zh-TW"/>
        </w:rPr>
        <w:t>ssisted</w:t>
      </w:r>
      <w:r w:rsidRPr="00634603">
        <w:rPr>
          <w:rFonts w:ascii="Calibri" w:eastAsiaTheme="minorEastAsia" w:hAnsi="Calibri" w:cs="Calibri"/>
          <w:lang w:eastAsia="zh-TW"/>
        </w:rPr>
        <w:t xml:space="preserve"> SLFBs is th</w:t>
      </w:r>
      <w:r w:rsidR="009914E6" w:rsidRPr="00634603">
        <w:rPr>
          <w:rFonts w:ascii="Calibri" w:eastAsiaTheme="minorEastAsia" w:hAnsi="Calibri" w:cs="Calibri"/>
          <w:lang w:eastAsia="zh-TW"/>
        </w:rPr>
        <w:t>e significant decrease</w:t>
      </w:r>
      <w:r w:rsidRPr="00634603">
        <w:rPr>
          <w:rFonts w:ascii="Calibri" w:eastAsiaTheme="minorEastAsia" w:hAnsi="Calibri" w:cs="Calibri"/>
          <w:lang w:eastAsia="zh-TW"/>
        </w:rPr>
        <w:t xml:space="preserve"> of PbO</w:t>
      </w:r>
      <w:r w:rsidRPr="00634603">
        <w:rPr>
          <w:rFonts w:ascii="Calibri" w:eastAsiaTheme="minorEastAsia" w:hAnsi="Calibri" w:cs="Calibri"/>
          <w:vertAlign w:val="subscript"/>
          <w:lang w:eastAsia="zh-TW"/>
        </w:rPr>
        <w:t>2</w:t>
      </w:r>
      <w:r w:rsidRPr="00634603">
        <w:rPr>
          <w:rFonts w:ascii="Calibri" w:eastAsiaTheme="minorEastAsia" w:hAnsi="Calibri" w:cs="Calibri"/>
          <w:lang w:eastAsia="zh-TW"/>
        </w:rPr>
        <w:t xml:space="preserve"> shedding, which can be visually observed</w:t>
      </w:r>
      <w:r w:rsidR="00C64EDF" w:rsidRPr="00634603">
        <w:rPr>
          <w:rFonts w:ascii="Calibri" w:eastAsiaTheme="minorEastAsia" w:hAnsi="Calibri" w:cs="Calibri"/>
          <w:lang w:eastAsia="zh-TW"/>
        </w:rPr>
        <w:t xml:space="preserve"> in the beaker cell</w:t>
      </w:r>
      <w:r w:rsidRPr="00634603">
        <w:rPr>
          <w:rFonts w:ascii="Calibri" w:eastAsiaTheme="minorEastAsia" w:hAnsi="Calibri" w:cs="Calibri"/>
          <w:lang w:eastAsia="zh-TW"/>
        </w:rPr>
        <w:t xml:space="preserve">. </w:t>
      </w:r>
      <w:r w:rsidR="00850948" w:rsidRPr="00634603">
        <w:rPr>
          <w:rFonts w:ascii="Calibri" w:eastAsiaTheme="minorEastAsia" w:hAnsi="Calibri" w:cs="Calibri"/>
          <w:lang w:eastAsia="zh-TW"/>
        </w:rPr>
        <w:t xml:space="preserve">This reduced shedding in </w:t>
      </w:r>
      <w:r w:rsidR="00850948" w:rsidRPr="00634603">
        <w:rPr>
          <w:rFonts w:ascii="Calibri" w:eastAsiaTheme="minorEastAsia" w:hAnsi="Calibri" w:cs="Calibri"/>
          <w:lang w:eastAsia="zh-TW"/>
        </w:rPr>
        <w:lastRenderedPageBreak/>
        <w:t>electrolyte with NaOAc additive</w:t>
      </w:r>
      <w:r w:rsidR="00850948" w:rsidRPr="00634603">
        <w:rPr>
          <w:rFonts w:ascii="Calibri" w:eastAsiaTheme="minorEastAsia" w:hAnsi="Calibri" w:cs="Calibri"/>
          <w:lang w:eastAsia="zh-TW"/>
        </w:rPr>
        <w:t xml:space="preserve"> is in accordance with</w:t>
      </w:r>
      <w:r w:rsidR="00A47931" w:rsidRPr="00634603">
        <w:rPr>
          <w:rFonts w:ascii="Calibri" w:eastAsiaTheme="minorEastAsia" w:hAnsi="Calibri" w:cs="Calibri"/>
          <w:lang w:eastAsia="zh-TW"/>
        </w:rPr>
        <w:t xml:space="preserve"> </w:t>
      </w:r>
      <w:r w:rsidR="00850948" w:rsidRPr="00634603">
        <w:rPr>
          <w:rFonts w:ascii="Calibri" w:eastAsiaTheme="minorEastAsia" w:hAnsi="Calibri" w:cs="Calibri"/>
          <w:lang w:eastAsia="zh-TW"/>
        </w:rPr>
        <w:t>the</w:t>
      </w:r>
      <w:r w:rsidR="00A47931" w:rsidRPr="00634603">
        <w:rPr>
          <w:rFonts w:ascii="Calibri" w:eastAsiaTheme="minorEastAsia" w:hAnsi="Calibri" w:cs="Calibri"/>
          <w:lang w:eastAsia="zh-TW"/>
        </w:rPr>
        <w:t xml:space="preserve"> </w:t>
      </w:r>
      <w:r w:rsidR="00E666B7" w:rsidRPr="00634603">
        <w:rPr>
          <w:rFonts w:ascii="Calibri" w:eastAsiaTheme="minorEastAsia" w:hAnsi="Calibri" w:cs="Calibri"/>
          <w:lang w:eastAsia="zh-TW"/>
        </w:rPr>
        <w:t xml:space="preserve">more </w:t>
      </w:r>
      <w:r w:rsidR="00E666B7" w:rsidRPr="00634603">
        <w:rPr>
          <w:rFonts w:ascii="Calibri" w:eastAsiaTheme="minorEastAsia" w:hAnsi="Calibri" w:cs="Calibri"/>
          <w:lang w:eastAsia="zh-TW"/>
        </w:rPr>
        <w:t>congregated</w:t>
      </w:r>
      <w:r w:rsidR="00A47931" w:rsidRPr="00634603">
        <w:rPr>
          <w:rFonts w:ascii="Calibri" w:eastAsiaTheme="minorEastAsia" w:hAnsi="Calibri" w:cs="Calibri"/>
          <w:lang w:eastAsia="zh-TW"/>
        </w:rPr>
        <w:t xml:space="preserve"> surface of the PbO</w:t>
      </w:r>
      <w:r w:rsidR="00A47931" w:rsidRPr="00634603">
        <w:rPr>
          <w:rFonts w:ascii="Calibri" w:eastAsiaTheme="minorEastAsia" w:hAnsi="Calibri" w:cs="Calibri"/>
          <w:vertAlign w:val="subscript"/>
          <w:lang w:eastAsia="zh-TW"/>
        </w:rPr>
        <w:t>2</w:t>
      </w:r>
      <w:r w:rsidR="00A47931" w:rsidRPr="00634603">
        <w:rPr>
          <w:rFonts w:ascii="Calibri" w:eastAsiaTheme="minorEastAsia" w:hAnsi="Calibri" w:cs="Calibri"/>
          <w:lang w:eastAsia="zh-TW"/>
        </w:rPr>
        <w:t xml:space="preserve"> electrode</w:t>
      </w:r>
      <w:r w:rsidR="00774C05" w:rsidRPr="00634603">
        <w:rPr>
          <w:rFonts w:ascii="Calibri" w:eastAsiaTheme="minorEastAsia" w:hAnsi="Calibri" w:cs="Calibri"/>
          <w:lang w:eastAsia="zh-TW"/>
        </w:rPr>
        <w:t>posit</w:t>
      </w:r>
      <w:r w:rsidR="00A47931" w:rsidRPr="00634603">
        <w:rPr>
          <w:rFonts w:ascii="Calibri" w:eastAsiaTheme="minorEastAsia" w:hAnsi="Calibri" w:cs="Calibri"/>
          <w:lang w:eastAsia="zh-TW"/>
        </w:rPr>
        <w:t xml:space="preserve"> </w:t>
      </w:r>
      <w:r w:rsidR="00850948" w:rsidRPr="00634603">
        <w:rPr>
          <w:rFonts w:ascii="Calibri" w:eastAsiaTheme="minorEastAsia" w:hAnsi="Calibri" w:cs="Calibri"/>
          <w:lang w:eastAsia="zh-TW"/>
        </w:rPr>
        <w:t xml:space="preserve">observed in SEM images shown in </w:t>
      </w:r>
      <w:r w:rsidR="00634603" w:rsidRPr="00634603">
        <w:rPr>
          <w:rFonts w:ascii="Calibri" w:eastAsiaTheme="minorEastAsia" w:hAnsi="Calibri" w:cs="Calibri"/>
          <w:b/>
          <w:lang w:eastAsia="zh-TW"/>
        </w:rPr>
        <w:t xml:space="preserve">Figure </w:t>
      </w:r>
      <w:r w:rsidR="00634603" w:rsidRPr="00634603">
        <w:rPr>
          <w:rFonts w:ascii="Calibri" w:eastAsiaTheme="minorEastAsia" w:hAnsi="Calibri" w:cs="Calibri"/>
          <w:b/>
          <w:lang w:eastAsia="zh-TW"/>
        </w:rPr>
        <w:t>5</w:t>
      </w:r>
      <w:r w:rsidR="00850948" w:rsidRPr="002931BA">
        <w:rPr>
          <w:rFonts w:ascii="Calibri" w:eastAsiaTheme="minorEastAsia" w:hAnsi="Calibri" w:cs="Calibri"/>
          <w:b/>
          <w:lang w:eastAsia="zh-TW"/>
        </w:rPr>
        <w:t>a</w:t>
      </w:r>
      <w:r w:rsidR="00A47931" w:rsidRPr="00634603">
        <w:rPr>
          <w:rFonts w:ascii="Calibri" w:eastAsiaTheme="minorEastAsia" w:hAnsi="Calibri" w:cs="Calibri"/>
          <w:lang w:eastAsia="zh-TW"/>
        </w:rPr>
        <w:t>.</w:t>
      </w:r>
      <w:r w:rsidR="00A47931" w:rsidRPr="00634603">
        <w:rPr>
          <w:rFonts w:ascii="Calibri" w:eastAsiaTheme="minorEastAsia" w:hAnsi="Calibri" w:cs="Calibri"/>
          <w:lang w:eastAsia="zh-TW"/>
        </w:rPr>
        <w:t xml:space="preserve"> </w:t>
      </w:r>
      <w:r w:rsidR="002931BA">
        <w:rPr>
          <w:rFonts w:ascii="Calibri" w:eastAsiaTheme="minorEastAsia" w:hAnsi="Calibri" w:cs="Calibri"/>
          <w:lang w:eastAsia="zh-TW"/>
        </w:rPr>
        <w:t>The e</w:t>
      </w:r>
      <w:r w:rsidR="00A47931" w:rsidRPr="00634603">
        <w:rPr>
          <w:rFonts w:ascii="Calibri" w:eastAsiaTheme="minorEastAsia" w:hAnsi="Calibri" w:cs="Calibri"/>
          <w:lang w:eastAsia="zh-TW"/>
        </w:rPr>
        <w:t>xtended cycle li</w:t>
      </w:r>
      <w:r w:rsidR="00774C05" w:rsidRPr="00634603">
        <w:rPr>
          <w:rFonts w:ascii="Calibri" w:eastAsiaTheme="minorEastAsia" w:hAnsi="Calibri" w:cs="Calibri"/>
          <w:lang w:eastAsia="zh-TW"/>
        </w:rPr>
        <w:t>fe of SLFBs is thus</w:t>
      </w:r>
      <w:r w:rsidR="00A47931" w:rsidRPr="00634603">
        <w:rPr>
          <w:rFonts w:ascii="Calibri" w:eastAsiaTheme="minorEastAsia" w:hAnsi="Calibri" w:cs="Calibri"/>
          <w:lang w:eastAsia="zh-TW"/>
        </w:rPr>
        <w:t xml:space="preserve"> </w:t>
      </w:r>
      <w:r w:rsidR="00774C05" w:rsidRPr="00634603">
        <w:rPr>
          <w:rFonts w:ascii="Calibri" w:eastAsiaTheme="minorEastAsia" w:hAnsi="Calibri" w:cs="Calibri"/>
          <w:lang w:eastAsia="zh-TW"/>
        </w:rPr>
        <w:t xml:space="preserve">achieved by </w:t>
      </w:r>
      <w:r w:rsidR="00574D2A" w:rsidRPr="00634603">
        <w:rPr>
          <w:rFonts w:ascii="Calibri" w:eastAsiaTheme="minorEastAsia" w:hAnsi="Calibri" w:cs="Calibri"/>
          <w:lang w:eastAsia="zh-TW"/>
        </w:rPr>
        <w:t xml:space="preserve">the plating of </w:t>
      </w:r>
      <w:r w:rsidR="00774C05" w:rsidRPr="00634603">
        <w:rPr>
          <w:rFonts w:ascii="Calibri" w:eastAsiaTheme="minorEastAsia" w:hAnsi="Calibri" w:cs="Calibri"/>
          <w:lang w:eastAsia="zh-TW"/>
        </w:rPr>
        <w:t>more integrated PbO</w:t>
      </w:r>
      <w:r w:rsidR="00774C05" w:rsidRPr="00634603">
        <w:rPr>
          <w:rFonts w:ascii="Calibri" w:eastAsiaTheme="minorEastAsia" w:hAnsi="Calibri" w:cs="Calibri"/>
          <w:vertAlign w:val="subscript"/>
          <w:lang w:eastAsia="zh-TW"/>
        </w:rPr>
        <w:t>2</w:t>
      </w:r>
      <w:r w:rsidR="00774C05" w:rsidRPr="00634603">
        <w:rPr>
          <w:rFonts w:ascii="Calibri" w:eastAsiaTheme="minorEastAsia" w:hAnsi="Calibri" w:cs="Calibri"/>
          <w:lang w:eastAsia="zh-TW"/>
        </w:rPr>
        <w:t xml:space="preserve"> deposits when</w:t>
      </w:r>
      <w:r w:rsidR="00A47931" w:rsidRPr="00634603">
        <w:rPr>
          <w:rFonts w:ascii="Calibri" w:eastAsiaTheme="minorEastAsia" w:hAnsi="Calibri" w:cs="Calibri"/>
          <w:lang w:eastAsia="zh-TW"/>
        </w:rPr>
        <w:t xml:space="preserve"> NaOAc </w:t>
      </w:r>
      <w:r w:rsidR="00774C05" w:rsidRPr="00634603">
        <w:rPr>
          <w:rFonts w:ascii="Calibri" w:eastAsiaTheme="minorEastAsia" w:hAnsi="Calibri" w:cs="Calibri"/>
          <w:lang w:eastAsia="zh-TW"/>
        </w:rPr>
        <w:t xml:space="preserve">is </w:t>
      </w:r>
      <w:r w:rsidR="00A47931" w:rsidRPr="00634603">
        <w:rPr>
          <w:rFonts w:ascii="Calibri" w:eastAsiaTheme="minorEastAsia" w:hAnsi="Calibri" w:cs="Calibri"/>
          <w:lang w:eastAsia="zh-TW"/>
        </w:rPr>
        <w:t xml:space="preserve">added </w:t>
      </w:r>
      <w:r w:rsidR="00774C05" w:rsidRPr="00634603">
        <w:rPr>
          <w:rFonts w:ascii="Calibri" w:eastAsiaTheme="minorEastAsia" w:hAnsi="Calibri" w:cs="Calibri"/>
          <w:lang w:eastAsia="zh-TW"/>
        </w:rPr>
        <w:t xml:space="preserve">adequately to the </w:t>
      </w:r>
      <w:r w:rsidR="00A47931" w:rsidRPr="00634603">
        <w:rPr>
          <w:rFonts w:ascii="Calibri" w:eastAsiaTheme="minorEastAsia" w:hAnsi="Calibri" w:cs="Calibri"/>
          <w:lang w:eastAsia="zh-TW"/>
        </w:rPr>
        <w:t>electrolyte.</w:t>
      </w:r>
      <w:r w:rsidR="00850948" w:rsidRPr="00634603">
        <w:rPr>
          <w:rFonts w:ascii="Calibri" w:eastAsiaTheme="minorEastAsia" w:hAnsi="Calibri" w:cs="Calibri"/>
          <w:lang w:eastAsia="zh-TW"/>
        </w:rPr>
        <w:t xml:space="preserve"> </w:t>
      </w:r>
    </w:p>
    <w:p w14:paraId="48A44C0B" w14:textId="77777777" w:rsidR="00E258BD" w:rsidRPr="00634603" w:rsidRDefault="00E258BD" w:rsidP="002931BA">
      <w:pPr>
        <w:contextualSpacing/>
        <w:rPr>
          <w:rFonts w:ascii="Calibri" w:hAnsi="Calibri" w:cs="Calibri"/>
        </w:rPr>
      </w:pPr>
    </w:p>
    <w:p w14:paraId="00A3BC00" w14:textId="6F19F231" w:rsidR="0059294E" w:rsidRPr="00634603" w:rsidRDefault="00E258BD" w:rsidP="002931BA">
      <w:pPr>
        <w:contextualSpacing/>
        <w:rPr>
          <w:rFonts w:ascii="Calibri" w:eastAsiaTheme="minorEastAsia" w:hAnsi="Calibri" w:cs="Calibri"/>
          <w:b/>
          <w:lang w:eastAsia="zh-TW"/>
        </w:rPr>
      </w:pPr>
      <w:r w:rsidRPr="00634603">
        <w:rPr>
          <w:rFonts w:ascii="Calibri" w:hAnsi="Calibri" w:cs="Calibri"/>
        </w:rPr>
        <w:t>In</w:t>
      </w:r>
      <w:r w:rsidR="00C64EDF" w:rsidRPr="00634603">
        <w:rPr>
          <w:rFonts w:ascii="Calibri" w:hAnsi="Calibri" w:cs="Calibri"/>
        </w:rPr>
        <w:t xml:space="preserve"> this report, we present</w:t>
      </w:r>
      <w:r w:rsidRPr="00634603">
        <w:rPr>
          <w:rFonts w:ascii="Calibri" w:hAnsi="Calibri" w:cs="Calibri"/>
        </w:rPr>
        <w:t xml:space="preserve"> findings on </w:t>
      </w:r>
      <w:r w:rsidR="002931BA">
        <w:rPr>
          <w:rFonts w:ascii="Calibri" w:hAnsi="Calibri" w:cs="Calibri"/>
        </w:rPr>
        <w:t xml:space="preserve">a </w:t>
      </w:r>
      <w:r w:rsidRPr="00634603">
        <w:rPr>
          <w:rFonts w:ascii="Calibri" w:hAnsi="Calibri" w:cs="Calibri"/>
        </w:rPr>
        <w:t xml:space="preserve">significant extension of SLFB lifespan by </w:t>
      </w:r>
      <w:r w:rsidR="002931BA">
        <w:rPr>
          <w:rFonts w:ascii="Calibri" w:hAnsi="Calibri" w:cs="Calibri"/>
        </w:rPr>
        <w:t xml:space="preserve">the </w:t>
      </w:r>
      <w:r w:rsidR="00774C05" w:rsidRPr="00634603">
        <w:rPr>
          <w:rFonts w:ascii="Calibri" w:hAnsi="Calibri" w:cs="Calibri"/>
        </w:rPr>
        <w:t>NaOAc</w:t>
      </w:r>
      <w:r w:rsidRPr="00634603">
        <w:rPr>
          <w:rFonts w:ascii="Calibri" w:hAnsi="Calibri" w:cs="Calibri"/>
        </w:rPr>
        <w:t xml:space="preserve"> additive. Our work marks substantial improvement of SLFB technology</w:t>
      </w:r>
      <w:r w:rsidR="00774C05" w:rsidRPr="00634603">
        <w:rPr>
          <w:rFonts w:ascii="Calibri" w:hAnsi="Calibri" w:cs="Calibri"/>
        </w:rPr>
        <w:t xml:space="preserve"> and </w:t>
      </w:r>
      <w:r w:rsidR="00B67088" w:rsidRPr="00634603">
        <w:rPr>
          <w:rFonts w:ascii="Calibri" w:hAnsi="Calibri" w:cs="Calibri"/>
        </w:rPr>
        <w:t xml:space="preserve">sheds lights on </w:t>
      </w:r>
      <w:r w:rsidR="002931BA">
        <w:rPr>
          <w:rFonts w:ascii="Calibri" w:hAnsi="Calibri" w:cs="Calibri"/>
        </w:rPr>
        <w:t xml:space="preserve">the </w:t>
      </w:r>
      <w:r w:rsidR="00B67088" w:rsidRPr="00634603">
        <w:rPr>
          <w:rFonts w:ascii="Calibri" w:hAnsi="Calibri" w:cs="Calibri"/>
        </w:rPr>
        <w:t>failure mechanisms of SLFBs.</w:t>
      </w:r>
      <w:r w:rsidR="006F4ACF" w:rsidRPr="00634603">
        <w:rPr>
          <w:rFonts w:ascii="Calibri" w:hAnsi="Calibri" w:cs="Calibri"/>
        </w:rPr>
        <w:t xml:space="preserve"> In light of how high-quality electrodeposition can be assisted by NaOAc additive, our work opens up an exciting avenue to the advancement of batteries involving redox reactions associated with electrodeposition during cyclization. </w:t>
      </w:r>
    </w:p>
    <w:p w14:paraId="1E42FC1B" w14:textId="77777777" w:rsidR="0059294E" w:rsidRPr="00634603" w:rsidRDefault="0059294E" w:rsidP="002931BA">
      <w:pPr>
        <w:contextualSpacing/>
        <w:rPr>
          <w:rFonts w:ascii="Calibri" w:eastAsiaTheme="minorEastAsia" w:hAnsi="Calibri" w:cs="Calibri"/>
          <w:b/>
          <w:lang w:eastAsia="zh-TW"/>
        </w:rPr>
      </w:pPr>
    </w:p>
    <w:p w14:paraId="1F2A65DD" w14:textId="09557D56" w:rsidR="00705789" w:rsidRPr="00634603" w:rsidRDefault="002931BA" w:rsidP="002931BA">
      <w:pPr>
        <w:autoSpaceDE w:val="0"/>
        <w:autoSpaceDN w:val="0"/>
        <w:adjustRightInd w:val="0"/>
        <w:contextualSpacing/>
        <w:rPr>
          <w:rFonts w:ascii="Calibri" w:eastAsiaTheme="minorEastAsia" w:hAnsi="Calibri" w:cs="Calibri"/>
          <w:b/>
          <w:bCs/>
          <w:lang w:eastAsia="en-US"/>
        </w:rPr>
      </w:pPr>
      <w:r w:rsidRPr="00634603">
        <w:rPr>
          <w:rFonts w:ascii="Calibri" w:eastAsiaTheme="minorEastAsia" w:hAnsi="Calibri" w:cs="Calibri"/>
          <w:b/>
          <w:bCs/>
          <w:lang w:eastAsia="en-US"/>
        </w:rPr>
        <w:t>ACKNOWLEDGMENTS:</w:t>
      </w:r>
    </w:p>
    <w:p w14:paraId="6E726254" w14:textId="29F83DDE" w:rsidR="00705789" w:rsidRPr="00634603" w:rsidRDefault="00705789" w:rsidP="002931BA">
      <w:pPr>
        <w:autoSpaceDE w:val="0"/>
        <w:autoSpaceDN w:val="0"/>
        <w:adjustRightInd w:val="0"/>
        <w:contextualSpacing/>
        <w:rPr>
          <w:rFonts w:ascii="Calibri" w:eastAsiaTheme="minorEastAsia" w:hAnsi="Calibri" w:cs="Calibri"/>
          <w:lang w:eastAsia="en-US"/>
        </w:rPr>
      </w:pPr>
      <w:r w:rsidRPr="00634603">
        <w:rPr>
          <w:rFonts w:ascii="Calibri" w:eastAsiaTheme="minorEastAsia" w:hAnsi="Calibri" w:cs="Calibri"/>
          <w:lang w:eastAsia="en-US"/>
        </w:rPr>
        <w:t>This work was supported by the Ministry of Science and</w:t>
      </w:r>
      <w:r w:rsidRPr="00634603">
        <w:rPr>
          <w:rFonts w:ascii="Calibri" w:eastAsiaTheme="minorEastAsia" w:hAnsi="Calibri" w:cs="Calibri"/>
          <w:lang w:eastAsia="zh-TW"/>
        </w:rPr>
        <w:t xml:space="preserve"> </w:t>
      </w:r>
      <w:r w:rsidRPr="00634603">
        <w:rPr>
          <w:rFonts w:ascii="Calibri" w:eastAsiaTheme="minorEastAsia" w:hAnsi="Calibri" w:cs="Calibri"/>
          <w:lang w:eastAsia="en-US"/>
        </w:rPr>
        <w:t>Technology, R.O.C., under the funding number of NSC 102-2221-E-002-146-,</w:t>
      </w:r>
      <w:r w:rsidRPr="00634603">
        <w:rPr>
          <w:rFonts w:ascii="Calibri" w:eastAsiaTheme="minorEastAsia" w:hAnsi="Calibri" w:cs="Calibri"/>
          <w:lang w:eastAsia="zh-TW"/>
        </w:rPr>
        <w:t xml:space="preserve"> </w:t>
      </w:r>
      <w:r w:rsidRPr="00634603">
        <w:rPr>
          <w:rFonts w:ascii="Calibri" w:eastAsiaTheme="minorEastAsia" w:hAnsi="Calibri" w:cs="Calibri"/>
          <w:lang w:eastAsia="en-US"/>
        </w:rPr>
        <w:t>MOST 103-2221-E-002-233-, and MOST 104-2628-E-002-016-MY3.</w:t>
      </w:r>
      <w:r w:rsidR="006F4ACF" w:rsidRPr="00634603">
        <w:rPr>
          <w:rFonts w:ascii="Calibri" w:eastAsiaTheme="minorEastAsia" w:hAnsi="Calibri" w:cs="Calibri"/>
          <w:lang w:eastAsia="en-US"/>
        </w:rPr>
        <w:t xml:space="preserve"> We also thank Yong-Hong Lai and Ho-Wei Chan for their help with graphic production.</w:t>
      </w:r>
    </w:p>
    <w:p w14:paraId="35332987" w14:textId="5FB8C6A9" w:rsidR="00705789" w:rsidRPr="00634603" w:rsidRDefault="00705789" w:rsidP="002931BA">
      <w:pPr>
        <w:autoSpaceDE w:val="0"/>
        <w:autoSpaceDN w:val="0"/>
        <w:adjustRightInd w:val="0"/>
        <w:contextualSpacing/>
        <w:rPr>
          <w:rFonts w:ascii="Calibri" w:eastAsiaTheme="minorEastAsia" w:hAnsi="Calibri" w:cs="Calibri"/>
          <w:lang w:eastAsia="en-US"/>
        </w:rPr>
      </w:pPr>
    </w:p>
    <w:p w14:paraId="06CCE102" w14:textId="3D804BA2" w:rsidR="00705789" w:rsidRPr="00634603" w:rsidRDefault="002931BA" w:rsidP="002931BA">
      <w:pPr>
        <w:autoSpaceDE w:val="0"/>
        <w:autoSpaceDN w:val="0"/>
        <w:adjustRightInd w:val="0"/>
        <w:contextualSpacing/>
        <w:rPr>
          <w:rFonts w:ascii="Calibri" w:eastAsiaTheme="minorEastAsia" w:hAnsi="Calibri" w:cs="Calibri"/>
          <w:b/>
          <w:bCs/>
          <w:lang w:eastAsia="en-US"/>
        </w:rPr>
      </w:pPr>
      <w:r w:rsidRPr="00634603">
        <w:rPr>
          <w:rFonts w:ascii="Calibri" w:eastAsiaTheme="minorEastAsia" w:hAnsi="Calibri" w:cs="Calibri"/>
          <w:b/>
          <w:bCs/>
          <w:lang w:eastAsia="en-US"/>
        </w:rPr>
        <w:t>DISCLOSURE:</w:t>
      </w:r>
    </w:p>
    <w:p w14:paraId="7CE0CFB5" w14:textId="75BF55BC" w:rsidR="00705789" w:rsidRPr="00634603" w:rsidRDefault="00705789" w:rsidP="002931BA">
      <w:pPr>
        <w:autoSpaceDE w:val="0"/>
        <w:autoSpaceDN w:val="0"/>
        <w:adjustRightInd w:val="0"/>
        <w:contextualSpacing/>
        <w:rPr>
          <w:rFonts w:ascii="Calibri" w:eastAsiaTheme="minorEastAsia" w:hAnsi="Calibri" w:cs="Calibri"/>
          <w:lang w:eastAsia="en-US"/>
        </w:rPr>
      </w:pPr>
      <w:r w:rsidRPr="00634603">
        <w:rPr>
          <w:rFonts w:ascii="Calibri" w:eastAsiaTheme="minorEastAsia" w:hAnsi="Calibri" w:cs="Calibri"/>
          <w:lang w:eastAsia="en-US"/>
        </w:rPr>
        <w:t>We have nothing to disclose.</w:t>
      </w:r>
    </w:p>
    <w:p w14:paraId="578D459E" w14:textId="0E4E2DAA" w:rsidR="00705789" w:rsidRPr="00634603" w:rsidRDefault="00705789" w:rsidP="002931BA">
      <w:pPr>
        <w:autoSpaceDE w:val="0"/>
        <w:autoSpaceDN w:val="0"/>
        <w:adjustRightInd w:val="0"/>
        <w:contextualSpacing/>
        <w:rPr>
          <w:rFonts w:ascii="Calibri" w:eastAsiaTheme="minorEastAsia" w:hAnsi="Calibri" w:cs="Calibri"/>
          <w:lang w:eastAsia="en-US"/>
        </w:rPr>
      </w:pPr>
    </w:p>
    <w:p w14:paraId="74E0A856" w14:textId="21341AB9" w:rsidR="003E1ABA" w:rsidRPr="002931BA" w:rsidRDefault="00705789" w:rsidP="002931BA">
      <w:pPr>
        <w:contextualSpacing/>
        <w:rPr>
          <w:rFonts w:ascii="Calibri" w:hAnsi="Calibri" w:cs="Calibri"/>
          <w:b/>
        </w:rPr>
      </w:pPr>
      <w:r w:rsidRPr="00634603">
        <w:rPr>
          <w:rFonts w:ascii="Calibri" w:eastAsiaTheme="minorEastAsia" w:hAnsi="Calibri" w:cs="Calibri"/>
          <w:b/>
          <w:bCs/>
          <w:lang w:eastAsia="en-US"/>
        </w:rPr>
        <w:t>References</w:t>
      </w:r>
      <w:r w:rsidR="002931BA" w:rsidRPr="00634603">
        <w:rPr>
          <w:rFonts w:ascii="Calibri" w:eastAsiaTheme="minorEastAsia" w:hAnsi="Calibri" w:cs="Calibri"/>
          <w:b/>
          <w:bCs/>
          <w:lang w:eastAsia="en-US"/>
        </w:rPr>
        <w:t>:</w:t>
      </w:r>
    </w:p>
    <w:p w14:paraId="65ED4C36" w14:textId="62B3DDDD" w:rsidR="002931BA" w:rsidRPr="002931BA" w:rsidRDefault="00B53B0A" w:rsidP="002931BA">
      <w:pPr>
        <w:pStyle w:val="ListParagraph"/>
        <w:numPr>
          <w:ilvl w:val="0"/>
          <w:numId w:val="26"/>
        </w:numPr>
        <w:ind w:left="0" w:firstLine="0"/>
        <w:rPr>
          <w:rFonts w:ascii="Calibri" w:hAnsi="Calibri" w:cs="Calibri"/>
          <w:color w:val="222222"/>
          <w:shd w:val="clear" w:color="auto" w:fill="FFFFFF"/>
        </w:rPr>
      </w:pPr>
      <w:r w:rsidRPr="002931BA">
        <w:rPr>
          <w:rFonts w:ascii="Calibri" w:hAnsi="Calibri" w:cs="Calibri"/>
          <w:color w:val="222222"/>
          <w:shd w:val="clear" w:color="auto" w:fill="FFFFFF"/>
        </w:rPr>
        <w:t>Soloveichik, Grigorii L. Flow batteries: current status and trends. </w:t>
      </w:r>
      <w:r w:rsidRPr="002931BA">
        <w:rPr>
          <w:rFonts w:ascii="Calibri" w:hAnsi="Calibri" w:cs="Calibri"/>
          <w:i/>
          <w:iCs/>
          <w:color w:val="222222"/>
          <w:shd w:val="clear" w:color="auto" w:fill="FFFFFF"/>
        </w:rPr>
        <w:t xml:space="preserve">Chemical </w:t>
      </w:r>
      <w:r w:rsidR="002931BA">
        <w:rPr>
          <w:rFonts w:ascii="Calibri" w:hAnsi="Calibri" w:cs="Calibri"/>
          <w:i/>
          <w:iCs/>
          <w:color w:val="222222"/>
          <w:shd w:val="clear" w:color="auto" w:fill="FFFFFF"/>
        </w:rPr>
        <w:t>R</w:t>
      </w:r>
      <w:r w:rsidRPr="002931BA">
        <w:rPr>
          <w:rFonts w:ascii="Calibri" w:hAnsi="Calibri" w:cs="Calibri"/>
          <w:i/>
          <w:iCs/>
          <w:color w:val="222222"/>
          <w:shd w:val="clear" w:color="auto" w:fill="FFFFFF"/>
        </w:rPr>
        <w:t>eviews</w:t>
      </w:r>
      <w:r w:rsidRPr="002931BA">
        <w:rPr>
          <w:rFonts w:ascii="Calibri" w:hAnsi="Calibri" w:cs="Calibri"/>
          <w:color w:val="222222"/>
          <w:shd w:val="clear" w:color="auto" w:fill="FFFFFF"/>
        </w:rPr>
        <w:t> </w:t>
      </w:r>
      <w:r w:rsidRPr="002931BA">
        <w:rPr>
          <w:rFonts w:ascii="Calibri" w:hAnsi="Calibri" w:cs="Calibri"/>
          <w:b/>
          <w:color w:val="222222"/>
          <w:shd w:val="clear" w:color="auto" w:fill="FFFFFF"/>
        </w:rPr>
        <w:t>115</w:t>
      </w:r>
      <w:r w:rsidR="002931BA">
        <w:rPr>
          <w:rFonts w:ascii="Calibri" w:hAnsi="Calibri" w:cs="Calibri"/>
          <w:color w:val="222222"/>
          <w:shd w:val="clear" w:color="auto" w:fill="FFFFFF"/>
        </w:rPr>
        <w:t xml:space="preserve"> (</w:t>
      </w:r>
      <w:r w:rsidRPr="002931BA">
        <w:rPr>
          <w:rFonts w:ascii="Calibri" w:hAnsi="Calibri" w:cs="Calibri"/>
          <w:color w:val="222222"/>
          <w:shd w:val="clear" w:color="auto" w:fill="FFFFFF"/>
        </w:rPr>
        <w:t>20</w:t>
      </w:r>
      <w:r w:rsidR="002931BA">
        <w:rPr>
          <w:rFonts w:ascii="Calibri" w:hAnsi="Calibri" w:cs="Calibri"/>
          <w:color w:val="222222"/>
          <w:shd w:val="clear" w:color="auto" w:fill="FFFFFF"/>
        </w:rPr>
        <w:t>), 1</w:t>
      </w:r>
      <w:r w:rsidR="002931BA" w:rsidRPr="002931BA">
        <w:rPr>
          <w:rFonts w:ascii="Calibri" w:hAnsi="Calibri" w:cs="Calibri"/>
          <w:color w:val="222222"/>
          <w:shd w:val="clear" w:color="auto" w:fill="FFFFFF"/>
        </w:rPr>
        <w:t>1533-11558</w:t>
      </w:r>
      <w:r w:rsidR="002931BA">
        <w:rPr>
          <w:rFonts w:ascii="Calibri" w:hAnsi="Calibri" w:cs="Calibri"/>
          <w:color w:val="222222"/>
          <w:shd w:val="clear" w:color="auto" w:fill="FFFFFF"/>
        </w:rPr>
        <w:t xml:space="preserve"> (</w:t>
      </w:r>
      <w:r w:rsidRPr="002931BA">
        <w:rPr>
          <w:rFonts w:ascii="Calibri" w:hAnsi="Calibri" w:cs="Calibri"/>
          <w:color w:val="222222"/>
          <w:shd w:val="clear" w:color="auto" w:fill="FFFFFF"/>
        </w:rPr>
        <w:t>2015</w:t>
      </w:r>
      <w:r w:rsidR="002931BA">
        <w:rPr>
          <w:rFonts w:ascii="Calibri" w:hAnsi="Calibri" w:cs="Calibri"/>
          <w:color w:val="222222"/>
          <w:shd w:val="clear" w:color="auto" w:fill="FFFFFF"/>
        </w:rPr>
        <w:t>).</w:t>
      </w:r>
      <w:r w:rsidRPr="002931BA">
        <w:rPr>
          <w:rFonts w:ascii="Calibri" w:hAnsi="Calibri" w:cs="Calibri"/>
          <w:color w:val="222222"/>
          <w:shd w:val="clear" w:color="auto" w:fill="FFFFFF"/>
        </w:rPr>
        <w:t xml:space="preserve"> </w:t>
      </w:r>
    </w:p>
    <w:p w14:paraId="6174EF4B" w14:textId="22B17B6D" w:rsidR="00B53B0A" w:rsidRPr="002931BA" w:rsidRDefault="00B53B0A" w:rsidP="002931BA">
      <w:pPr>
        <w:pStyle w:val="ListParagraph"/>
        <w:numPr>
          <w:ilvl w:val="0"/>
          <w:numId w:val="26"/>
        </w:numPr>
        <w:ind w:left="0" w:firstLine="0"/>
        <w:rPr>
          <w:rFonts w:ascii="Calibri" w:hAnsi="Calibri" w:cs="Calibri"/>
          <w:color w:val="222222"/>
          <w:shd w:val="clear" w:color="auto" w:fill="FFFFFF"/>
        </w:rPr>
      </w:pPr>
      <w:r w:rsidRPr="002931BA">
        <w:rPr>
          <w:rFonts w:ascii="Calibri" w:hAnsi="Calibri" w:cs="Calibri"/>
          <w:color w:val="222222"/>
          <w:shd w:val="clear" w:color="auto" w:fill="FFFFFF"/>
        </w:rPr>
        <w:t>Ravikumar, M. K., Suman Rathod, Nandini Jaiswal, Satish Patil, and Ashok Shukla. The renaissance in redox flow batteries. </w:t>
      </w:r>
      <w:r w:rsidRPr="002931BA">
        <w:rPr>
          <w:rFonts w:ascii="Calibri" w:hAnsi="Calibri" w:cs="Calibri"/>
          <w:i/>
          <w:color w:val="222222"/>
          <w:shd w:val="clear" w:color="auto" w:fill="FFFFFF"/>
        </w:rPr>
        <w:t>Journal of Solid State Electrochemistry</w:t>
      </w:r>
      <w:r w:rsidRPr="002931BA">
        <w:rPr>
          <w:rFonts w:ascii="Calibri" w:hAnsi="Calibri" w:cs="Calibri"/>
          <w:color w:val="222222"/>
          <w:shd w:val="clear" w:color="auto" w:fill="FFFFFF"/>
        </w:rPr>
        <w:t> </w:t>
      </w:r>
      <w:r w:rsidRPr="002931BA">
        <w:rPr>
          <w:rFonts w:ascii="Calibri" w:hAnsi="Calibri" w:cs="Calibri"/>
          <w:b/>
          <w:color w:val="222222"/>
          <w:shd w:val="clear" w:color="auto" w:fill="FFFFFF"/>
        </w:rPr>
        <w:t>21</w:t>
      </w:r>
      <w:r w:rsidR="002931BA">
        <w:rPr>
          <w:rFonts w:ascii="Calibri" w:hAnsi="Calibri" w:cs="Calibri"/>
          <w:color w:val="222222"/>
          <w:shd w:val="clear" w:color="auto" w:fill="FFFFFF"/>
        </w:rPr>
        <w:t xml:space="preserve"> (</w:t>
      </w:r>
      <w:r w:rsidRPr="002931BA">
        <w:rPr>
          <w:rFonts w:ascii="Calibri" w:hAnsi="Calibri" w:cs="Calibri"/>
          <w:color w:val="222222"/>
          <w:shd w:val="clear" w:color="auto" w:fill="FFFFFF"/>
        </w:rPr>
        <w:t>9</w:t>
      </w:r>
      <w:r w:rsidR="002931BA">
        <w:rPr>
          <w:rFonts w:ascii="Calibri" w:hAnsi="Calibri" w:cs="Calibri"/>
          <w:color w:val="222222"/>
          <w:shd w:val="clear" w:color="auto" w:fill="FFFFFF"/>
        </w:rPr>
        <w:t>), 2467-2488</w:t>
      </w:r>
      <w:r w:rsidRPr="002931BA">
        <w:rPr>
          <w:rFonts w:ascii="Calibri" w:hAnsi="Calibri" w:cs="Calibri"/>
          <w:color w:val="222222"/>
          <w:shd w:val="clear" w:color="auto" w:fill="FFFFFF"/>
        </w:rPr>
        <w:t xml:space="preserve"> (2017</w:t>
      </w:r>
      <w:r w:rsidR="002931BA">
        <w:rPr>
          <w:rFonts w:ascii="Calibri" w:hAnsi="Calibri" w:cs="Calibri"/>
          <w:color w:val="222222"/>
          <w:shd w:val="clear" w:color="auto" w:fill="FFFFFF"/>
        </w:rPr>
        <w:t>).</w:t>
      </w:r>
      <w:r w:rsidRPr="002931BA">
        <w:rPr>
          <w:rFonts w:ascii="Calibri" w:hAnsi="Calibri" w:cs="Calibri"/>
          <w:color w:val="222222"/>
          <w:shd w:val="clear" w:color="auto" w:fill="FFFFFF"/>
        </w:rPr>
        <w:t xml:space="preserve"> </w:t>
      </w:r>
    </w:p>
    <w:p w14:paraId="5E0D0702" w14:textId="3375653D" w:rsidR="00B53B0A" w:rsidRPr="002931BA" w:rsidRDefault="00B53B0A" w:rsidP="002931BA">
      <w:pPr>
        <w:pStyle w:val="ListParagraph"/>
        <w:numPr>
          <w:ilvl w:val="0"/>
          <w:numId w:val="26"/>
        </w:numPr>
        <w:ind w:left="0" w:firstLine="0"/>
        <w:rPr>
          <w:rFonts w:ascii="Calibri" w:hAnsi="Calibri" w:cs="Calibri"/>
          <w:color w:val="222222"/>
          <w:shd w:val="clear" w:color="auto" w:fill="FFFFFF"/>
        </w:rPr>
      </w:pPr>
      <w:r w:rsidRPr="002931BA">
        <w:rPr>
          <w:rFonts w:ascii="Calibri" w:hAnsi="Calibri" w:cs="Calibri"/>
          <w:color w:val="222222"/>
          <w:shd w:val="clear" w:color="auto" w:fill="FFFFFF"/>
        </w:rPr>
        <w:t xml:space="preserve">Hazza, </w:t>
      </w:r>
      <w:r w:rsidRPr="002931BA">
        <w:rPr>
          <w:rFonts w:ascii="Calibri" w:hAnsi="Calibri" w:cs="Calibri"/>
          <w:color w:val="222222"/>
          <w:shd w:val="clear" w:color="auto" w:fill="FFFFFF"/>
        </w:rPr>
        <w:t>Ahmed, Derek</w:t>
      </w:r>
      <w:r w:rsidRPr="002931BA">
        <w:rPr>
          <w:rFonts w:ascii="Calibri" w:hAnsi="Calibri" w:cs="Calibri"/>
          <w:color w:val="222222"/>
          <w:shd w:val="clear" w:color="auto" w:fill="FFFFFF"/>
        </w:rPr>
        <w:t xml:space="preserve"> Pletcher</w:t>
      </w:r>
      <w:r w:rsidRPr="002931BA">
        <w:rPr>
          <w:rFonts w:ascii="Calibri" w:hAnsi="Calibri" w:cs="Calibri"/>
          <w:color w:val="222222"/>
          <w:shd w:val="clear" w:color="auto" w:fill="FFFFFF"/>
        </w:rPr>
        <w:t>,</w:t>
      </w:r>
      <w:r w:rsidRPr="002931BA">
        <w:rPr>
          <w:rFonts w:ascii="Calibri" w:hAnsi="Calibri" w:cs="Calibri"/>
          <w:color w:val="222222"/>
          <w:shd w:val="clear" w:color="auto" w:fill="FFFFFF"/>
        </w:rPr>
        <w:t xml:space="preserve"> and </w:t>
      </w:r>
      <w:r w:rsidRPr="002931BA">
        <w:rPr>
          <w:rFonts w:ascii="Calibri" w:hAnsi="Calibri" w:cs="Calibri"/>
          <w:color w:val="222222"/>
          <w:shd w:val="clear" w:color="auto" w:fill="FFFFFF"/>
        </w:rPr>
        <w:t xml:space="preserve">Richard </w:t>
      </w:r>
      <w:r w:rsidRPr="002931BA">
        <w:rPr>
          <w:rFonts w:ascii="Calibri" w:hAnsi="Calibri" w:cs="Calibri"/>
          <w:color w:val="222222"/>
          <w:shd w:val="clear" w:color="auto" w:fill="FFFFFF"/>
        </w:rPr>
        <w:t>Wills</w:t>
      </w:r>
      <w:r w:rsidRPr="002931BA">
        <w:rPr>
          <w:rFonts w:ascii="Calibri" w:hAnsi="Calibri" w:cs="Calibri"/>
          <w:color w:val="222222"/>
          <w:shd w:val="clear" w:color="auto" w:fill="FFFFFF"/>
        </w:rPr>
        <w:t xml:space="preserve">. </w:t>
      </w:r>
      <w:r w:rsidRPr="002931BA">
        <w:rPr>
          <w:rFonts w:ascii="Calibri" w:hAnsi="Calibri" w:cs="Calibri"/>
          <w:color w:val="222222"/>
          <w:shd w:val="clear" w:color="auto" w:fill="FFFFFF"/>
        </w:rPr>
        <w:t>A novel flow battery: A lead acid battery based on an electrolyte with soluble lead (II) Part I. Preliminary studies</w:t>
      </w:r>
      <w:r w:rsidRPr="002931BA">
        <w:rPr>
          <w:rFonts w:ascii="Calibri" w:hAnsi="Calibri" w:cs="Calibri"/>
          <w:color w:val="222222"/>
          <w:shd w:val="clear" w:color="auto" w:fill="FFFFFF"/>
        </w:rPr>
        <w:t>.</w:t>
      </w:r>
      <w:r w:rsidRPr="002931BA">
        <w:rPr>
          <w:rFonts w:ascii="Calibri" w:hAnsi="Calibri" w:cs="Calibri"/>
          <w:color w:val="222222"/>
          <w:shd w:val="clear" w:color="auto" w:fill="FFFFFF"/>
        </w:rPr>
        <w:t> </w:t>
      </w:r>
      <w:r w:rsidRPr="002931BA">
        <w:rPr>
          <w:rFonts w:ascii="Calibri" w:hAnsi="Calibri" w:cs="Calibri"/>
          <w:i/>
          <w:color w:val="222222"/>
          <w:shd w:val="clear" w:color="auto" w:fill="FFFFFF"/>
        </w:rPr>
        <w:t>Physical Chemistry Chemical Physics</w:t>
      </w:r>
      <w:r w:rsidRPr="002931BA">
        <w:rPr>
          <w:rFonts w:ascii="Calibri" w:hAnsi="Calibri" w:cs="Calibri"/>
          <w:color w:val="222222"/>
          <w:shd w:val="clear" w:color="auto" w:fill="FFFFFF"/>
        </w:rPr>
        <w:t> </w:t>
      </w:r>
      <w:r w:rsidRPr="002931BA">
        <w:rPr>
          <w:rFonts w:ascii="Calibri" w:hAnsi="Calibri" w:cs="Calibri"/>
          <w:b/>
          <w:color w:val="222222"/>
          <w:shd w:val="clear" w:color="auto" w:fill="FFFFFF"/>
        </w:rPr>
        <w:t>6</w:t>
      </w:r>
      <w:r w:rsidR="002931BA">
        <w:rPr>
          <w:rFonts w:ascii="Calibri" w:hAnsi="Calibri" w:cs="Calibri"/>
          <w:color w:val="222222"/>
          <w:shd w:val="clear" w:color="auto" w:fill="FFFFFF"/>
        </w:rPr>
        <w:t xml:space="preserve"> (</w:t>
      </w:r>
      <w:r w:rsidRPr="002931BA">
        <w:rPr>
          <w:rFonts w:ascii="Calibri" w:hAnsi="Calibri" w:cs="Calibri"/>
          <w:color w:val="222222"/>
          <w:shd w:val="clear" w:color="auto" w:fill="FFFFFF"/>
        </w:rPr>
        <w:t>8</w:t>
      </w:r>
      <w:r w:rsidR="002931BA">
        <w:rPr>
          <w:rFonts w:ascii="Calibri" w:hAnsi="Calibri" w:cs="Calibri"/>
          <w:color w:val="222222"/>
          <w:shd w:val="clear" w:color="auto" w:fill="FFFFFF"/>
        </w:rPr>
        <w:t>), 1773-1778</w:t>
      </w:r>
      <w:r w:rsidRPr="002931BA">
        <w:rPr>
          <w:rFonts w:ascii="Calibri" w:hAnsi="Calibri" w:cs="Calibri"/>
          <w:color w:val="222222"/>
          <w:shd w:val="clear" w:color="auto" w:fill="FFFFFF"/>
        </w:rPr>
        <w:t xml:space="preserve"> (2004</w:t>
      </w:r>
      <w:r w:rsidR="002931BA">
        <w:rPr>
          <w:rFonts w:ascii="Calibri" w:hAnsi="Calibri" w:cs="Calibri"/>
          <w:color w:val="222222"/>
          <w:shd w:val="clear" w:color="auto" w:fill="FFFFFF"/>
        </w:rPr>
        <w:t>).</w:t>
      </w:r>
      <w:r w:rsidRPr="002931BA">
        <w:rPr>
          <w:rFonts w:ascii="Calibri" w:hAnsi="Calibri" w:cs="Calibri"/>
          <w:color w:val="222222"/>
          <w:shd w:val="clear" w:color="auto" w:fill="FFFFFF"/>
        </w:rPr>
        <w:t xml:space="preserve"> </w:t>
      </w:r>
    </w:p>
    <w:p w14:paraId="34D2ADBF" w14:textId="28174498" w:rsidR="00B53B0A" w:rsidRPr="002931BA" w:rsidRDefault="00B53B0A" w:rsidP="002931BA">
      <w:pPr>
        <w:pStyle w:val="ListParagraph"/>
        <w:numPr>
          <w:ilvl w:val="0"/>
          <w:numId w:val="26"/>
        </w:numPr>
        <w:ind w:left="0" w:firstLine="0"/>
        <w:rPr>
          <w:rFonts w:ascii="Calibri" w:hAnsi="Calibri" w:cs="Calibri"/>
          <w:color w:val="222222"/>
          <w:shd w:val="clear" w:color="auto" w:fill="FFFFFF"/>
        </w:rPr>
      </w:pPr>
      <w:r w:rsidRPr="002931BA">
        <w:rPr>
          <w:rFonts w:ascii="Calibri" w:hAnsi="Calibri" w:cs="Calibri"/>
          <w:color w:val="222222"/>
          <w:shd w:val="clear" w:color="auto" w:fill="FFFFFF"/>
        </w:rPr>
        <w:t xml:space="preserve">Pletcher, </w:t>
      </w:r>
      <w:r w:rsidRPr="002931BA">
        <w:rPr>
          <w:rFonts w:ascii="Calibri" w:hAnsi="Calibri" w:cs="Calibri"/>
          <w:color w:val="222222"/>
          <w:shd w:val="clear" w:color="auto" w:fill="FFFFFF"/>
        </w:rPr>
        <w:t>Derek, and Richard</w:t>
      </w:r>
      <w:r w:rsidRPr="002931BA">
        <w:rPr>
          <w:rFonts w:ascii="Calibri" w:hAnsi="Calibri" w:cs="Calibri"/>
          <w:color w:val="222222"/>
          <w:shd w:val="clear" w:color="auto" w:fill="FFFFFF"/>
        </w:rPr>
        <w:t xml:space="preserve"> Wills</w:t>
      </w:r>
      <w:r w:rsidRPr="002931BA">
        <w:rPr>
          <w:rFonts w:ascii="Calibri" w:hAnsi="Calibri" w:cs="Calibri"/>
          <w:color w:val="222222"/>
          <w:shd w:val="clear" w:color="auto" w:fill="FFFFFF"/>
        </w:rPr>
        <w:t xml:space="preserve">. </w:t>
      </w:r>
      <w:r w:rsidRPr="002931BA">
        <w:rPr>
          <w:rFonts w:ascii="Calibri" w:hAnsi="Calibri" w:cs="Calibri"/>
          <w:color w:val="222222"/>
          <w:shd w:val="clear" w:color="auto" w:fill="FFFFFF"/>
        </w:rPr>
        <w:t>A novel flow battery: A lead acid battery based on an electrolyte with soluble lead (II) Part II. Flow cell studies</w:t>
      </w:r>
      <w:r w:rsidRPr="002931BA">
        <w:rPr>
          <w:rFonts w:ascii="Calibri" w:hAnsi="Calibri" w:cs="Calibri"/>
          <w:color w:val="222222"/>
          <w:shd w:val="clear" w:color="auto" w:fill="FFFFFF"/>
        </w:rPr>
        <w:t>.</w:t>
      </w:r>
      <w:r w:rsidRPr="002931BA">
        <w:rPr>
          <w:rFonts w:ascii="Calibri" w:hAnsi="Calibri" w:cs="Calibri"/>
          <w:color w:val="222222"/>
          <w:shd w:val="clear" w:color="auto" w:fill="FFFFFF"/>
        </w:rPr>
        <w:t> </w:t>
      </w:r>
      <w:r w:rsidRPr="002931BA">
        <w:rPr>
          <w:rFonts w:ascii="Calibri" w:hAnsi="Calibri" w:cs="Calibri"/>
          <w:i/>
          <w:color w:val="222222"/>
          <w:shd w:val="clear" w:color="auto" w:fill="FFFFFF"/>
        </w:rPr>
        <w:t>Physical Chemistry Chemical Physics</w:t>
      </w:r>
      <w:r w:rsidRPr="002931BA">
        <w:rPr>
          <w:rFonts w:ascii="Calibri" w:hAnsi="Calibri" w:cs="Calibri"/>
          <w:color w:val="222222"/>
          <w:shd w:val="clear" w:color="auto" w:fill="FFFFFF"/>
        </w:rPr>
        <w:t> </w:t>
      </w:r>
      <w:bookmarkStart w:id="4" w:name="_GoBack"/>
      <w:r w:rsidRPr="002931BA">
        <w:rPr>
          <w:rFonts w:ascii="Calibri" w:hAnsi="Calibri" w:cs="Calibri"/>
          <w:b/>
          <w:color w:val="222222"/>
          <w:shd w:val="clear" w:color="auto" w:fill="FFFFFF"/>
        </w:rPr>
        <w:t>6</w:t>
      </w:r>
      <w:bookmarkEnd w:id="4"/>
      <w:r w:rsidR="002931BA">
        <w:rPr>
          <w:rFonts w:ascii="Calibri" w:hAnsi="Calibri" w:cs="Calibri"/>
          <w:color w:val="222222"/>
          <w:shd w:val="clear" w:color="auto" w:fill="FFFFFF"/>
        </w:rPr>
        <w:t xml:space="preserve"> (</w:t>
      </w:r>
      <w:r w:rsidRPr="002931BA">
        <w:rPr>
          <w:rFonts w:ascii="Calibri" w:hAnsi="Calibri" w:cs="Calibri"/>
          <w:color w:val="222222"/>
          <w:shd w:val="clear" w:color="auto" w:fill="FFFFFF"/>
        </w:rPr>
        <w:t>8</w:t>
      </w:r>
      <w:r w:rsidR="002931BA">
        <w:rPr>
          <w:rFonts w:ascii="Calibri" w:hAnsi="Calibri" w:cs="Calibri"/>
          <w:color w:val="222222"/>
          <w:shd w:val="clear" w:color="auto" w:fill="FFFFFF"/>
        </w:rPr>
        <w:t>),</w:t>
      </w:r>
      <w:r w:rsidRPr="002931BA">
        <w:rPr>
          <w:rFonts w:ascii="Calibri" w:hAnsi="Calibri" w:cs="Calibri"/>
          <w:color w:val="222222"/>
          <w:shd w:val="clear" w:color="auto" w:fill="FFFFFF"/>
        </w:rPr>
        <w:t xml:space="preserve"> </w:t>
      </w:r>
      <w:r w:rsidR="002931BA" w:rsidRPr="002931BA">
        <w:rPr>
          <w:rFonts w:ascii="Calibri" w:hAnsi="Calibri" w:cs="Calibri"/>
          <w:color w:val="222222"/>
          <w:shd w:val="clear" w:color="auto" w:fill="FFFFFF"/>
        </w:rPr>
        <w:t xml:space="preserve">1779-1785 </w:t>
      </w:r>
      <w:r w:rsidRPr="002931BA">
        <w:rPr>
          <w:rFonts w:ascii="Calibri" w:hAnsi="Calibri" w:cs="Calibri"/>
          <w:color w:val="222222"/>
          <w:shd w:val="clear" w:color="auto" w:fill="FFFFFF"/>
        </w:rPr>
        <w:t>(2004</w:t>
      </w:r>
      <w:r w:rsidR="002931BA">
        <w:rPr>
          <w:rFonts w:ascii="Calibri" w:hAnsi="Calibri" w:cs="Calibri"/>
          <w:color w:val="222222"/>
          <w:shd w:val="clear" w:color="auto" w:fill="FFFFFF"/>
        </w:rPr>
        <w:t>).</w:t>
      </w:r>
      <w:r w:rsidRPr="002931BA">
        <w:rPr>
          <w:rFonts w:ascii="Calibri" w:hAnsi="Calibri" w:cs="Calibri"/>
          <w:color w:val="222222"/>
          <w:shd w:val="clear" w:color="auto" w:fill="FFFFFF"/>
        </w:rPr>
        <w:t xml:space="preserve"> </w:t>
      </w:r>
    </w:p>
    <w:p w14:paraId="11603FF2" w14:textId="4F83C379" w:rsidR="00B53B0A" w:rsidRPr="002931BA" w:rsidRDefault="00B53B0A" w:rsidP="002931BA">
      <w:pPr>
        <w:pStyle w:val="ListParagraph"/>
        <w:numPr>
          <w:ilvl w:val="0"/>
          <w:numId w:val="26"/>
        </w:numPr>
        <w:ind w:left="0" w:firstLine="0"/>
        <w:rPr>
          <w:rFonts w:ascii="Calibri" w:hAnsi="Calibri" w:cs="Calibri"/>
          <w:color w:val="222222"/>
          <w:shd w:val="clear" w:color="auto" w:fill="FFFFFF"/>
        </w:rPr>
      </w:pPr>
      <w:r w:rsidRPr="002931BA">
        <w:rPr>
          <w:rFonts w:ascii="Calibri" w:hAnsi="Calibri" w:cs="Calibri"/>
          <w:color w:val="222222"/>
          <w:shd w:val="clear" w:color="auto" w:fill="FFFFFF"/>
        </w:rPr>
        <w:lastRenderedPageBreak/>
        <w:t xml:space="preserve">Pletcher, </w:t>
      </w:r>
      <w:r w:rsidRPr="002931BA">
        <w:rPr>
          <w:rFonts w:ascii="Calibri" w:hAnsi="Calibri" w:cs="Calibri"/>
          <w:color w:val="222222"/>
          <w:shd w:val="clear" w:color="auto" w:fill="FFFFFF"/>
        </w:rPr>
        <w:t>Derek, and Richard</w:t>
      </w:r>
      <w:r w:rsidRPr="002931BA">
        <w:rPr>
          <w:rFonts w:ascii="Calibri" w:hAnsi="Calibri" w:cs="Calibri"/>
          <w:color w:val="222222"/>
          <w:shd w:val="clear" w:color="auto" w:fill="FFFFFF"/>
        </w:rPr>
        <w:t xml:space="preserve"> Wills</w:t>
      </w:r>
      <w:r w:rsidRPr="002931BA">
        <w:rPr>
          <w:rFonts w:ascii="Calibri" w:hAnsi="Calibri" w:cs="Calibri"/>
          <w:color w:val="222222"/>
          <w:shd w:val="clear" w:color="auto" w:fill="FFFFFF"/>
        </w:rPr>
        <w:t xml:space="preserve">. </w:t>
      </w:r>
      <w:r w:rsidRPr="002931BA">
        <w:rPr>
          <w:rFonts w:ascii="Calibri" w:hAnsi="Calibri" w:cs="Calibri"/>
          <w:color w:val="222222"/>
          <w:shd w:val="clear" w:color="auto" w:fill="FFFFFF"/>
        </w:rPr>
        <w:t>A novel flow battery—a lead acid battery based on an electrolyte with soluble lead (II</w:t>
      </w:r>
      <w:r w:rsidR="002931BA">
        <w:rPr>
          <w:rFonts w:ascii="Calibri" w:hAnsi="Calibri" w:cs="Calibri"/>
          <w:color w:val="222222"/>
          <w:shd w:val="clear" w:color="auto" w:fill="FFFFFF"/>
        </w:rPr>
        <w:t>).</w:t>
      </w:r>
      <w:r w:rsidRPr="002931BA">
        <w:rPr>
          <w:rFonts w:ascii="Calibri" w:hAnsi="Calibri" w:cs="Calibri"/>
          <w:color w:val="222222"/>
          <w:shd w:val="clear" w:color="auto" w:fill="FFFFFF"/>
        </w:rPr>
        <w:t xml:space="preserve"> III. The influence of conditions on battery performance</w:t>
      </w:r>
      <w:r w:rsidRPr="002931BA">
        <w:rPr>
          <w:rFonts w:ascii="Calibri" w:hAnsi="Calibri" w:cs="Calibri"/>
          <w:color w:val="222222"/>
          <w:shd w:val="clear" w:color="auto" w:fill="FFFFFF"/>
        </w:rPr>
        <w:t>.</w:t>
      </w:r>
      <w:r w:rsidRPr="002931BA">
        <w:rPr>
          <w:rFonts w:ascii="Calibri" w:hAnsi="Calibri" w:cs="Calibri"/>
          <w:color w:val="222222"/>
          <w:shd w:val="clear" w:color="auto" w:fill="FFFFFF"/>
        </w:rPr>
        <w:t> </w:t>
      </w:r>
      <w:r w:rsidRPr="002931BA">
        <w:rPr>
          <w:rFonts w:ascii="Calibri" w:hAnsi="Calibri" w:cs="Calibri"/>
          <w:i/>
          <w:color w:val="222222"/>
          <w:shd w:val="clear" w:color="auto" w:fill="FFFFFF"/>
        </w:rPr>
        <w:t>Journal of Power Sources </w:t>
      </w:r>
      <w:r w:rsidRPr="002931BA">
        <w:rPr>
          <w:rFonts w:ascii="Calibri" w:hAnsi="Calibri" w:cs="Calibri"/>
          <w:b/>
          <w:color w:val="222222"/>
          <w:shd w:val="clear" w:color="auto" w:fill="FFFFFF"/>
        </w:rPr>
        <w:t>149</w:t>
      </w:r>
      <w:r w:rsidR="002931BA">
        <w:rPr>
          <w:rFonts w:ascii="Calibri" w:hAnsi="Calibri" w:cs="Calibri"/>
          <w:color w:val="222222"/>
          <w:shd w:val="clear" w:color="auto" w:fill="FFFFFF"/>
        </w:rPr>
        <w:t>,</w:t>
      </w:r>
      <w:r w:rsidRPr="002931BA">
        <w:rPr>
          <w:rFonts w:ascii="Calibri" w:hAnsi="Calibri" w:cs="Calibri"/>
          <w:color w:val="222222"/>
          <w:shd w:val="clear" w:color="auto" w:fill="FFFFFF"/>
        </w:rPr>
        <w:t xml:space="preserve"> </w:t>
      </w:r>
      <w:r w:rsidR="002931BA" w:rsidRPr="002931BA">
        <w:rPr>
          <w:rFonts w:ascii="Calibri" w:hAnsi="Calibri" w:cs="Calibri"/>
          <w:color w:val="222222"/>
          <w:shd w:val="clear" w:color="auto" w:fill="FFFFFF"/>
        </w:rPr>
        <w:t xml:space="preserve">96-102 </w:t>
      </w:r>
      <w:r w:rsidRPr="002931BA">
        <w:rPr>
          <w:rFonts w:ascii="Calibri" w:hAnsi="Calibri" w:cs="Calibri"/>
          <w:color w:val="222222"/>
          <w:shd w:val="clear" w:color="auto" w:fill="FFFFFF"/>
        </w:rPr>
        <w:t>(2005</w:t>
      </w:r>
      <w:r w:rsidR="002931BA">
        <w:rPr>
          <w:rFonts w:ascii="Calibri" w:hAnsi="Calibri" w:cs="Calibri"/>
          <w:color w:val="222222"/>
          <w:shd w:val="clear" w:color="auto" w:fill="FFFFFF"/>
        </w:rPr>
        <w:t>).</w:t>
      </w:r>
      <w:r w:rsidRPr="002931BA">
        <w:rPr>
          <w:rFonts w:ascii="Calibri" w:hAnsi="Calibri" w:cs="Calibri"/>
          <w:color w:val="222222"/>
          <w:shd w:val="clear" w:color="auto" w:fill="FFFFFF"/>
        </w:rPr>
        <w:t xml:space="preserve"> </w:t>
      </w:r>
    </w:p>
    <w:p w14:paraId="3481EC4C" w14:textId="0A3099CA" w:rsidR="00B53B0A" w:rsidRPr="002931BA" w:rsidRDefault="00B53B0A" w:rsidP="002931BA">
      <w:pPr>
        <w:pStyle w:val="ListParagraph"/>
        <w:numPr>
          <w:ilvl w:val="0"/>
          <w:numId w:val="26"/>
        </w:numPr>
        <w:ind w:left="0" w:firstLine="0"/>
        <w:rPr>
          <w:rFonts w:ascii="Calibri" w:hAnsi="Calibri" w:cs="Calibri"/>
          <w:color w:val="222222"/>
          <w:shd w:val="clear" w:color="auto" w:fill="FFFFFF"/>
        </w:rPr>
      </w:pPr>
      <w:r w:rsidRPr="002931BA">
        <w:rPr>
          <w:rFonts w:ascii="Calibri" w:hAnsi="Calibri" w:cs="Calibri"/>
          <w:color w:val="222222"/>
          <w:shd w:val="clear" w:color="auto" w:fill="FFFFFF"/>
        </w:rPr>
        <w:t xml:space="preserve">Hazza, </w:t>
      </w:r>
      <w:r w:rsidRPr="002931BA">
        <w:rPr>
          <w:rFonts w:ascii="Calibri" w:hAnsi="Calibri" w:cs="Calibri"/>
          <w:color w:val="222222"/>
          <w:shd w:val="clear" w:color="auto" w:fill="FFFFFF"/>
        </w:rPr>
        <w:t>Ahmed, Derek</w:t>
      </w:r>
      <w:r w:rsidRPr="002931BA">
        <w:rPr>
          <w:rFonts w:ascii="Calibri" w:hAnsi="Calibri" w:cs="Calibri"/>
          <w:color w:val="222222"/>
          <w:shd w:val="clear" w:color="auto" w:fill="FFFFFF"/>
        </w:rPr>
        <w:t xml:space="preserve"> Pletcher</w:t>
      </w:r>
      <w:r w:rsidRPr="002931BA">
        <w:rPr>
          <w:rFonts w:ascii="Calibri" w:hAnsi="Calibri" w:cs="Calibri"/>
          <w:color w:val="222222"/>
          <w:shd w:val="clear" w:color="auto" w:fill="FFFFFF"/>
        </w:rPr>
        <w:t>, and Richard</w:t>
      </w:r>
      <w:r w:rsidRPr="002931BA">
        <w:rPr>
          <w:rFonts w:ascii="Calibri" w:hAnsi="Calibri" w:cs="Calibri"/>
          <w:color w:val="222222"/>
          <w:shd w:val="clear" w:color="auto" w:fill="FFFFFF"/>
        </w:rPr>
        <w:t xml:space="preserve"> Wills</w:t>
      </w:r>
      <w:r w:rsidRPr="002931BA">
        <w:rPr>
          <w:rFonts w:ascii="Calibri" w:hAnsi="Calibri" w:cs="Calibri"/>
          <w:color w:val="222222"/>
          <w:shd w:val="clear" w:color="auto" w:fill="FFFFFF"/>
        </w:rPr>
        <w:t xml:space="preserve">. </w:t>
      </w:r>
      <w:r w:rsidRPr="002931BA">
        <w:rPr>
          <w:rFonts w:ascii="Calibri" w:hAnsi="Calibri" w:cs="Calibri"/>
          <w:color w:val="222222"/>
          <w:shd w:val="clear" w:color="auto" w:fill="FFFFFF"/>
        </w:rPr>
        <w:t>A novel flow battery—a lead acid battery based on an electrolyte with soluble lead (II</w:t>
      </w:r>
      <w:r w:rsidR="002931BA">
        <w:rPr>
          <w:rFonts w:ascii="Calibri" w:hAnsi="Calibri" w:cs="Calibri"/>
          <w:color w:val="222222"/>
          <w:shd w:val="clear" w:color="auto" w:fill="FFFFFF"/>
        </w:rPr>
        <w:t>).</w:t>
      </w:r>
      <w:r w:rsidRPr="002931BA">
        <w:rPr>
          <w:rFonts w:ascii="Calibri" w:hAnsi="Calibri" w:cs="Calibri"/>
          <w:color w:val="222222"/>
          <w:shd w:val="clear" w:color="auto" w:fill="FFFFFF"/>
        </w:rPr>
        <w:t xml:space="preserve"> IV. The influence of additives</w:t>
      </w:r>
      <w:r w:rsidRPr="002931BA">
        <w:rPr>
          <w:rFonts w:ascii="Calibri" w:hAnsi="Calibri" w:cs="Calibri"/>
          <w:color w:val="222222"/>
          <w:shd w:val="clear" w:color="auto" w:fill="FFFFFF"/>
        </w:rPr>
        <w:t>.</w:t>
      </w:r>
      <w:r w:rsidRPr="002931BA">
        <w:rPr>
          <w:rFonts w:ascii="Calibri" w:hAnsi="Calibri" w:cs="Calibri"/>
          <w:color w:val="222222"/>
          <w:shd w:val="clear" w:color="auto" w:fill="FFFFFF"/>
        </w:rPr>
        <w:t> </w:t>
      </w:r>
      <w:r w:rsidRPr="002931BA">
        <w:rPr>
          <w:rFonts w:ascii="Calibri" w:hAnsi="Calibri" w:cs="Calibri"/>
          <w:i/>
          <w:color w:val="222222"/>
          <w:shd w:val="clear" w:color="auto" w:fill="FFFFFF"/>
        </w:rPr>
        <w:t>Journal of Power Sources </w:t>
      </w:r>
      <w:r w:rsidRPr="002931BA">
        <w:rPr>
          <w:rFonts w:ascii="Calibri" w:hAnsi="Calibri" w:cs="Calibri"/>
          <w:b/>
          <w:color w:val="222222"/>
          <w:shd w:val="clear" w:color="auto" w:fill="FFFFFF"/>
        </w:rPr>
        <w:t>149</w:t>
      </w:r>
      <w:r w:rsidR="002931BA">
        <w:rPr>
          <w:rFonts w:ascii="Calibri" w:hAnsi="Calibri" w:cs="Calibri"/>
          <w:color w:val="222222"/>
          <w:shd w:val="clear" w:color="auto" w:fill="FFFFFF"/>
        </w:rPr>
        <w:t>,</w:t>
      </w:r>
      <w:r w:rsidRPr="002931BA">
        <w:rPr>
          <w:rFonts w:ascii="Calibri" w:hAnsi="Calibri" w:cs="Calibri"/>
          <w:color w:val="222222"/>
          <w:shd w:val="clear" w:color="auto" w:fill="FFFFFF"/>
        </w:rPr>
        <w:t xml:space="preserve"> </w:t>
      </w:r>
      <w:r w:rsidR="002931BA" w:rsidRPr="002931BA">
        <w:rPr>
          <w:rFonts w:ascii="Calibri" w:hAnsi="Calibri" w:cs="Calibri"/>
          <w:color w:val="222222"/>
          <w:shd w:val="clear" w:color="auto" w:fill="FFFFFF"/>
        </w:rPr>
        <w:t>103-111</w:t>
      </w:r>
      <w:r w:rsidR="002931BA">
        <w:rPr>
          <w:rFonts w:ascii="Calibri" w:hAnsi="Calibri" w:cs="Calibri"/>
          <w:color w:val="222222"/>
          <w:shd w:val="clear" w:color="auto" w:fill="FFFFFF"/>
        </w:rPr>
        <w:t xml:space="preserve"> </w:t>
      </w:r>
      <w:r w:rsidRPr="002931BA">
        <w:rPr>
          <w:rFonts w:ascii="Calibri" w:hAnsi="Calibri" w:cs="Calibri"/>
          <w:color w:val="222222"/>
          <w:shd w:val="clear" w:color="auto" w:fill="FFFFFF"/>
        </w:rPr>
        <w:t>(2005</w:t>
      </w:r>
      <w:r w:rsidR="002931BA">
        <w:rPr>
          <w:rFonts w:ascii="Calibri" w:hAnsi="Calibri" w:cs="Calibri"/>
          <w:color w:val="222222"/>
          <w:shd w:val="clear" w:color="auto" w:fill="FFFFFF"/>
        </w:rPr>
        <w:t>).</w:t>
      </w:r>
      <w:r w:rsidRPr="002931BA">
        <w:rPr>
          <w:rFonts w:ascii="Calibri" w:hAnsi="Calibri" w:cs="Calibri"/>
          <w:color w:val="222222"/>
          <w:shd w:val="clear" w:color="auto" w:fill="FFFFFF"/>
        </w:rPr>
        <w:t xml:space="preserve"> </w:t>
      </w:r>
    </w:p>
    <w:p w14:paraId="77530117" w14:textId="769D915B" w:rsidR="00B53B0A" w:rsidRPr="002931BA" w:rsidRDefault="00B53B0A" w:rsidP="002931BA">
      <w:pPr>
        <w:pStyle w:val="ListParagraph"/>
        <w:numPr>
          <w:ilvl w:val="0"/>
          <w:numId w:val="26"/>
        </w:numPr>
        <w:ind w:left="0" w:firstLine="0"/>
        <w:rPr>
          <w:rFonts w:ascii="Calibri" w:hAnsi="Calibri" w:cs="Calibri"/>
          <w:color w:val="222222"/>
          <w:shd w:val="clear" w:color="auto" w:fill="FFFFFF"/>
        </w:rPr>
      </w:pPr>
      <w:r w:rsidRPr="002931BA">
        <w:rPr>
          <w:rFonts w:ascii="Calibri" w:hAnsi="Calibri" w:cs="Calibri"/>
          <w:color w:val="222222"/>
          <w:shd w:val="clear" w:color="auto" w:fill="FFFFFF"/>
        </w:rPr>
        <w:t xml:space="preserve">Pletcher, </w:t>
      </w:r>
      <w:r w:rsidRPr="002931BA">
        <w:rPr>
          <w:rFonts w:ascii="Calibri" w:hAnsi="Calibri" w:cs="Calibri"/>
          <w:color w:val="222222"/>
          <w:shd w:val="clear" w:color="auto" w:fill="FFFFFF"/>
        </w:rPr>
        <w:t>Derek, Hantao</w:t>
      </w:r>
      <w:r w:rsidRPr="002931BA">
        <w:rPr>
          <w:rFonts w:ascii="Calibri" w:hAnsi="Calibri" w:cs="Calibri"/>
          <w:color w:val="222222"/>
          <w:shd w:val="clear" w:color="auto" w:fill="FFFFFF"/>
        </w:rPr>
        <w:t xml:space="preserve"> Zhou</w:t>
      </w:r>
      <w:r w:rsidRPr="002931BA">
        <w:rPr>
          <w:rFonts w:ascii="Calibri" w:hAnsi="Calibri" w:cs="Calibri"/>
          <w:color w:val="222222"/>
          <w:shd w:val="clear" w:color="auto" w:fill="FFFFFF"/>
        </w:rPr>
        <w:t>, Gareth</w:t>
      </w:r>
      <w:r w:rsidRPr="002931BA">
        <w:rPr>
          <w:rFonts w:ascii="Calibri" w:hAnsi="Calibri" w:cs="Calibri"/>
          <w:color w:val="222222"/>
          <w:shd w:val="clear" w:color="auto" w:fill="FFFFFF"/>
        </w:rPr>
        <w:t xml:space="preserve"> Kear</w:t>
      </w:r>
      <w:r w:rsidRPr="002931BA">
        <w:rPr>
          <w:rFonts w:ascii="Calibri" w:hAnsi="Calibri" w:cs="Calibri"/>
          <w:color w:val="222222"/>
          <w:shd w:val="clear" w:color="auto" w:fill="FFFFFF"/>
        </w:rPr>
        <w:t>, CT</w:t>
      </w:r>
      <w:r w:rsidRPr="002931BA">
        <w:rPr>
          <w:rFonts w:ascii="Calibri" w:hAnsi="Calibri" w:cs="Calibri"/>
          <w:color w:val="222222"/>
          <w:shd w:val="clear" w:color="auto" w:fill="FFFFFF"/>
        </w:rPr>
        <w:t xml:space="preserve"> John Low</w:t>
      </w:r>
      <w:r w:rsidRPr="002931BA">
        <w:rPr>
          <w:rFonts w:ascii="Calibri" w:hAnsi="Calibri" w:cs="Calibri"/>
          <w:color w:val="222222"/>
          <w:shd w:val="clear" w:color="auto" w:fill="FFFFFF"/>
        </w:rPr>
        <w:t>, Frank</w:t>
      </w:r>
      <w:r w:rsidRPr="002931BA">
        <w:rPr>
          <w:rFonts w:ascii="Calibri" w:hAnsi="Calibri" w:cs="Calibri"/>
          <w:color w:val="222222"/>
          <w:shd w:val="clear" w:color="auto" w:fill="FFFFFF"/>
        </w:rPr>
        <w:t xml:space="preserve"> C. Walsh</w:t>
      </w:r>
      <w:r w:rsidRPr="002931BA">
        <w:rPr>
          <w:rFonts w:ascii="Calibri" w:hAnsi="Calibri" w:cs="Calibri"/>
          <w:color w:val="222222"/>
          <w:shd w:val="clear" w:color="auto" w:fill="FFFFFF"/>
        </w:rPr>
        <w:t>,</w:t>
      </w:r>
      <w:r w:rsidRPr="002931BA">
        <w:rPr>
          <w:rFonts w:ascii="Calibri" w:hAnsi="Calibri" w:cs="Calibri"/>
          <w:color w:val="222222"/>
          <w:shd w:val="clear" w:color="auto" w:fill="FFFFFF"/>
        </w:rPr>
        <w:t xml:space="preserve"> and </w:t>
      </w:r>
      <w:r w:rsidRPr="002931BA">
        <w:rPr>
          <w:rFonts w:ascii="Calibri" w:hAnsi="Calibri" w:cs="Calibri"/>
          <w:color w:val="222222"/>
          <w:shd w:val="clear" w:color="auto" w:fill="FFFFFF"/>
        </w:rPr>
        <w:t xml:space="preserve">Richard GA </w:t>
      </w:r>
      <w:r w:rsidRPr="002931BA">
        <w:rPr>
          <w:rFonts w:ascii="Calibri" w:hAnsi="Calibri" w:cs="Calibri"/>
          <w:color w:val="222222"/>
          <w:shd w:val="clear" w:color="auto" w:fill="FFFFFF"/>
        </w:rPr>
        <w:t>Wills</w:t>
      </w:r>
      <w:r w:rsidRPr="002931BA">
        <w:rPr>
          <w:rFonts w:ascii="Calibri" w:hAnsi="Calibri" w:cs="Calibri"/>
          <w:color w:val="222222"/>
          <w:shd w:val="clear" w:color="auto" w:fill="FFFFFF"/>
        </w:rPr>
        <w:t xml:space="preserve">. </w:t>
      </w:r>
      <w:r w:rsidRPr="002931BA">
        <w:rPr>
          <w:rFonts w:ascii="Calibri" w:hAnsi="Calibri" w:cs="Calibri"/>
          <w:color w:val="222222"/>
          <w:shd w:val="clear" w:color="auto" w:fill="FFFFFF"/>
        </w:rPr>
        <w:t>A novel flow battery—A lead-acid battery based on an electrolyte with soluble lead (II</w:t>
      </w:r>
      <w:r w:rsidR="002931BA">
        <w:rPr>
          <w:rFonts w:ascii="Calibri" w:hAnsi="Calibri" w:cs="Calibri"/>
          <w:color w:val="222222"/>
          <w:shd w:val="clear" w:color="auto" w:fill="FFFFFF"/>
        </w:rPr>
        <w:t>).</w:t>
      </w:r>
      <w:r w:rsidRPr="002931BA">
        <w:rPr>
          <w:rFonts w:ascii="Calibri" w:hAnsi="Calibri" w:cs="Calibri"/>
          <w:color w:val="222222"/>
          <w:shd w:val="clear" w:color="auto" w:fill="FFFFFF"/>
        </w:rPr>
        <w:t xml:space="preserve"> V. Studies of the lead negative electrode</w:t>
      </w:r>
      <w:r w:rsidRPr="002931BA">
        <w:rPr>
          <w:rFonts w:ascii="Calibri" w:hAnsi="Calibri" w:cs="Calibri"/>
          <w:color w:val="222222"/>
          <w:shd w:val="clear" w:color="auto" w:fill="FFFFFF"/>
        </w:rPr>
        <w:t>.</w:t>
      </w:r>
      <w:r w:rsidRPr="002931BA">
        <w:rPr>
          <w:rFonts w:ascii="Calibri" w:hAnsi="Calibri" w:cs="Calibri"/>
          <w:color w:val="222222"/>
          <w:shd w:val="clear" w:color="auto" w:fill="FFFFFF"/>
        </w:rPr>
        <w:t> </w:t>
      </w:r>
      <w:r w:rsidRPr="002931BA">
        <w:rPr>
          <w:rFonts w:ascii="Calibri" w:hAnsi="Calibri" w:cs="Calibri"/>
          <w:i/>
          <w:color w:val="222222"/>
          <w:shd w:val="clear" w:color="auto" w:fill="FFFFFF"/>
        </w:rPr>
        <w:t>Journal of Power Sources</w:t>
      </w:r>
      <w:r w:rsidRPr="002931BA">
        <w:rPr>
          <w:rFonts w:ascii="Calibri" w:hAnsi="Calibri" w:cs="Calibri"/>
          <w:color w:val="222222"/>
          <w:shd w:val="clear" w:color="auto" w:fill="FFFFFF"/>
        </w:rPr>
        <w:t> </w:t>
      </w:r>
      <w:r w:rsidRPr="002931BA">
        <w:rPr>
          <w:rFonts w:ascii="Calibri" w:hAnsi="Calibri" w:cs="Calibri"/>
          <w:b/>
          <w:color w:val="222222"/>
          <w:shd w:val="clear" w:color="auto" w:fill="FFFFFF"/>
        </w:rPr>
        <w:t>180</w:t>
      </w:r>
      <w:r w:rsidR="002931BA">
        <w:rPr>
          <w:rFonts w:ascii="Calibri" w:hAnsi="Calibri" w:cs="Calibri"/>
          <w:color w:val="222222"/>
          <w:shd w:val="clear" w:color="auto" w:fill="FFFFFF"/>
        </w:rPr>
        <w:t xml:space="preserve"> (</w:t>
      </w:r>
      <w:r w:rsidRPr="002931BA">
        <w:rPr>
          <w:rFonts w:ascii="Calibri" w:hAnsi="Calibri" w:cs="Calibri"/>
          <w:color w:val="222222"/>
          <w:shd w:val="clear" w:color="auto" w:fill="FFFFFF"/>
        </w:rPr>
        <w:t>1</w:t>
      </w:r>
      <w:r w:rsidR="002931BA">
        <w:rPr>
          <w:rFonts w:ascii="Calibri" w:hAnsi="Calibri" w:cs="Calibri"/>
          <w:color w:val="222222"/>
          <w:shd w:val="clear" w:color="auto" w:fill="FFFFFF"/>
        </w:rPr>
        <w:t>),</w:t>
      </w:r>
      <w:r w:rsidRPr="002931BA">
        <w:rPr>
          <w:rFonts w:ascii="Calibri" w:hAnsi="Calibri" w:cs="Calibri"/>
          <w:color w:val="222222"/>
          <w:shd w:val="clear" w:color="auto" w:fill="FFFFFF"/>
        </w:rPr>
        <w:t xml:space="preserve"> </w:t>
      </w:r>
      <w:r w:rsidR="002931BA" w:rsidRPr="002931BA">
        <w:rPr>
          <w:rFonts w:ascii="Calibri" w:hAnsi="Calibri" w:cs="Calibri"/>
          <w:color w:val="222222"/>
          <w:shd w:val="clear" w:color="auto" w:fill="FFFFFF"/>
        </w:rPr>
        <w:t xml:space="preserve">621-629 </w:t>
      </w:r>
      <w:r w:rsidRPr="002931BA">
        <w:rPr>
          <w:rFonts w:ascii="Calibri" w:hAnsi="Calibri" w:cs="Calibri"/>
          <w:color w:val="222222"/>
          <w:shd w:val="clear" w:color="auto" w:fill="FFFFFF"/>
        </w:rPr>
        <w:t>(2008</w:t>
      </w:r>
      <w:r w:rsidR="002931BA">
        <w:rPr>
          <w:rFonts w:ascii="Calibri" w:hAnsi="Calibri" w:cs="Calibri"/>
          <w:color w:val="222222"/>
          <w:shd w:val="clear" w:color="auto" w:fill="FFFFFF"/>
        </w:rPr>
        <w:t>).</w:t>
      </w:r>
      <w:r w:rsidRPr="002931BA">
        <w:rPr>
          <w:rFonts w:ascii="Calibri" w:hAnsi="Calibri" w:cs="Calibri"/>
          <w:color w:val="222222"/>
          <w:shd w:val="clear" w:color="auto" w:fill="FFFFFF"/>
        </w:rPr>
        <w:t xml:space="preserve"> </w:t>
      </w:r>
    </w:p>
    <w:p w14:paraId="465DB542" w14:textId="3A14B784" w:rsidR="00B53B0A" w:rsidRPr="002931BA" w:rsidRDefault="00B53B0A" w:rsidP="002931BA">
      <w:pPr>
        <w:pStyle w:val="ListParagraph"/>
        <w:numPr>
          <w:ilvl w:val="0"/>
          <w:numId w:val="26"/>
        </w:numPr>
        <w:ind w:left="0" w:firstLine="0"/>
        <w:rPr>
          <w:rFonts w:ascii="Calibri" w:hAnsi="Calibri" w:cs="Calibri"/>
          <w:color w:val="222222"/>
          <w:shd w:val="clear" w:color="auto" w:fill="FFFFFF"/>
        </w:rPr>
      </w:pPr>
      <w:r w:rsidRPr="002931BA">
        <w:rPr>
          <w:rFonts w:ascii="Calibri" w:hAnsi="Calibri" w:cs="Calibri"/>
          <w:color w:val="222222"/>
          <w:shd w:val="clear" w:color="auto" w:fill="FFFFFF"/>
        </w:rPr>
        <w:t xml:space="preserve">Pletcher, </w:t>
      </w:r>
      <w:r w:rsidRPr="002931BA">
        <w:rPr>
          <w:rFonts w:ascii="Calibri" w:hAnsi="Calibri" w:cs="Calibri"/>
          <w:color w:val="222222"/>
          <w:shd w:val="clear" w:color="auto" w:fill="FFFFFF"/>
        </w:rPr>
        <w:t>Derek, Hantao</w:t>
      </w:r>
      <w:r w:rsidRPr="002931BA">
        <w:rPr>
          <w:rFonts w:ascii="Calibri" w:hAnsi="Calibri" w:cs="Calibri"/>
          <w:color w:val="222222"/>
          <w:shd w:val="clear" w:color="auto" w:fill="FFFFFF"/>
        </w:rPr>
        <w:t xml:space="preserve"> Zhou</w:t>
      </w:r>
      <w:r w:rsidRPr="002931BA">
        <w:rPr>
          <w:rFonts w:ascii="Calibri" w:hAnsi="Calibri" w:cs="Calibri"/>
          <w:color w:val="222222"/>
          <w:shd w:val="clear" w:color="auto" w:fill="FFFFFF"/>
        </w:rPr>
        <w:t>, Gareth</w:t>
      </w:r>
      <w:r w:rsidRPr="002931BA">
        <w:rPr>
          <w:rFonts w:ascii="Calibri" w:hAnsi="Calibri" w:cs="Calibri"/>
          <w:color w:val="222222"/>
          <w:shd w:val="clear" w:color="auto" w:fill="FFFFFF"/>
        </w:rPr>
        <w:t xml:space="preserve"> Kear</w:t>
      </w:r>
      <w:r w:rsidRPr="002931BA">
        <w:rPr>
          <w:rFonts w:ascii="Calibri" w:hAnsi="Calibri" w:cs="Calibri"/>
          <w:color w:val="222222"/>
          <w:shd w:val="clear" w:color="auto" w:fill="FFFFFF"/>
        </w:rPr>
        <w:t>, CT</w:t>
      </w:r>
      <w:r w:rsidRPr="002931BA">
        <w:rPr>
          <w:rFonts w:ascii="Calibri" w:hAnsi="Calibri" w:cs="Calibri"/>
          <w:color w:val="222222"/>
          <w:shd w:val="clear" w:color="auto" w:fill="FFFFFF"/>
        </w:rPr>
        <w:t xml:space="preserve"> John Low</w:t>
      </w:r>
      <w:r w:rsidRPr="002931BA">
        <w:rPr>
          <w:rFonts w:ascii="Calibri" w:hAnsi="Calibri" w:cs="Calibri"/>
          <w:color w:val="222222"/>
          <w:shd w:val="clear" w:color="auto" w:fill="FFFFFF"/>
        </w:rPr>
        <w:t>, Frank</w:t>
      </w:r>
      <w:r w:rsidRPr="002931BA">
        <w:rPr>
          <w:rFonts w:ascii="Calibri" w:hAnsi="Calibri" w:cs="Calibri"/>
          <w:color w:val="222222"/>
          <w:shd w:val="clear" w:color="auto" w:fill="FFFFFF"/>
        </w:rPr>
        <w:t xml:space="preserve"> C. Walsh</w:t>
      </w:r>
      <w:r w:rsidRPr="002931BA">
        <w:rPr>
          <w:rFonts w:ascii="Calibri" w:hAnsi="Calibri" w:cs="Calibri"/>
          <w:color w:val="222222"/>
          <w:shd w:val="clear" w:color="auto" w:fill="FFFFFF"/>
        </w:rPr>
        <w:t>,</w:t>
      </w:r>
      <w:r w:rsidRPr="002931BA">
        <w:rPr>
          <w:rFonts w:ascii="Calibri" w:hAnsi="Calibri" w:cs="Calibri"/>
          <w:color w:val="222222"/>
          <w:shd w:val="clear" w:color="auto" w:fill="FFFFFF"/>
        </w:rPr>
        <w:t xml:space="preserve"> and </w:t>
      </w:r>
      <w:r w:rsidRPr="002931BA">
        <w:rPr>
          <w:rFonts w:ascii="Calibri" w:hAnsi="Calibri" w:cs="Calibri"/>
          <w:color w:val="222222"/>
          <w:shd w:val="clear" w:color="auto" w:fill="FFFFFF"/>
        </w:rPr>
        <w:t xml:space="preserve">Richard GA </w:t>
      </w:r>
      <w:r w:rsidRPr="002931BA">
        <w:rPr>
          <w:rFonts w:ascii="Calibri" w:hAnsi="Calibri" w:cs="Calibri"/>
          <w:color w:val="222222"/>
          <w:shd w:val="clear" w:color="auto" w:fill="FFFFFF"/>
        </w:rPr>
        <w:t>Wills. A novel flow battery—A lead-acid battery based on an electrolyte with soluble lead (II</w:t>
      </w:r>
      <w:r w:rsidR="002931BA">
        <w:rPr>
          <w:rFonts w:ascii="Calibri" w:hAnsi="Calibri" w:cs="Calibri"/>
          <w:color w:val="222222"/>
          <w:shd w:val="clear" w:color="auto" w:fill="FFFFFF"/>
        </w:rPr>
        <w:t>).</w:t>
      </w:r>
      <w:r w:rsidRPr="002931BA">
        <w:rPr>
          <w:rFonts w:ascii="Calibri" w:hAnsi="Calibri" w:cs="Calibri"/>
          <w:color w:val="222222"/>
          <w:shd w:val="clear" w:color="auto" w:fill="FFFFFF"/>
        </w:rPr>
        <w:t xml:space="preserve"> Part VI. Studies of the lead dioxide positive electrode. </w:t>
      </w:r>
      <w:r w:rsidRPr="002931BA">
        <w:rPr>
          <w:rFonts w:ascii="Calibri" w:hAnsi="Calibri" w:cs="Calibri"/>
          <w:i/>
          <w:color w:val="222222"/>
          <w:shd w:val="clear" w:color="auto" w:fill="FFFFFF"/>
        </w:rPr>
        <w:t>Journal of Power Sources</w:t>
      </w:r>
      <w:r w:rsidRPr="002931BA">
        <w:rPr>
          <w:rFonts w:ascii="Calibri" w:hAnsi="Calibri" w:cs="Calibri"/>
          <w:color w:val="222222"/>
          <w:shd w:val="clear" w:color="auto" w:fill="FFFFFF"/>
        </w:rPr>
        <w:t> </w:t>
      </w:r>
      <w:r w:rsidRPr="002931BA">
        <w:rPr>
          <w:rFonts w:ascii="Calibri" w:hAnsi="Calibri" w:cs="Calibri"/>
          <w:b/>
          <w:color w:val="222222"/>
          <w:shd w:val="clear" w:color="auto" w:fill="FFFFFF"/>
        </w:rPr>
        <w:t>180</w:t>
      </w:r>
      <w:r w:rsidR="002931BA">
        <w:rPr>
          <w:rFonts w:ascii="Calibri" w:hAnsi="Calibri" w:cs="Calibri"/>
          <w:color w:val="222222"/>
          <w:shd w:val="clear" w:color="auto" w:fill="FFFFFF"/>
        </w:rPr>
        <w:t xml:space="preserve"> (</w:t>
      </w:r>
      <w:r w:rsidRPr="002931BA">
        <w:rPr>
          <w:rFonts w:ascii="Calibri" w:hAnsi="Calibri" w:cs="Calibri"/>
          <w:color w:val="222222"/>
          <w:shd w:val="clear" w:color="auto" w:fill="FFFFFF"/>
        </w:rPr>
        <w:t>1</w:t>
      </w:r>
      <w:r w:rsidR="002931BA">
        <w:rPr>
          <w:rFonts w:ascii="Calibri" w:hAnsi="Calibri" w:cs="Calibri"/>
          <w:color w:val="222222"/>
          <w:shd w:val="clear" w:color="auto" w:fill="FFFFFF"/>
        </w:rPr>
        <w:t>),</w:t>
      </w:r>
      <w:r w:rsidRPr="002931BA">
        <w:rPr>
          <w:rFonts w:ascii="Calibri" w:hAnsi="Calibri" w:cs="Calibri"/>
          <w:color w:val="222222"/>
          <w:shd w:val="clear" w:color="auto" w:fill="FFFFFF"/>
        </w:rPr>
        <w:t xml:space="preserve"> </w:t>
      </w:r>
      <w:r w:rsidR="002931BA" w:rsidRPr="002931BA">
        <w:rPr>
          <w:rFonts w:ascii="Calibri" w:hAnsi="Calibri" w:cs="Calibri"/>
          <w:color w:val="222222"/>
          <w:shd w:val="clear" w:color="auto" w:fill="FFFFFF"/>
        </w:rPr>
        <w:t>630-634</w:t>
      </w:r>
      <w:r w:rsidR="002931BA">
        <w:rPr>
          <w:rFonts w:ascii="Calibri" w:hAnsi="Calibri" w:cs="Calibri"/>
          <w:color w:val="222222"/>
          <w:shd w:val="clear" w:color="auto" w:fill="FFFFFF"/>
        </w:rPr>
        <w:t xml:space="preserve"> </w:t>
      </w:r>
      <w:r w:rsidRPr="002931BA">
        <w:rPr>
          <w:rFonts w:ascii="Calibri" w:hAnsi="Calibri" w:cs="Calibri"/>
          <w:color w:val="222222"/>
          <w:shd w:val="clear" w:color="auto" w:fill="FFFFFF"/>
        </w:rPr>
        <w:t>(2008</w:t>
      </w:r>
      <w:r w:rsidR="002931BA">
        <w:rPr>
          <w:rFonts w:ascii="Calibri" w:hAnsi="Calibri" w:cs="Calibri"/>
          <w:color w:val="222222"/>
          <w:shd w:val="clear" w:color="auto" w:fill="FFFFFF"/>
        </w:rPr>
        <w:t>).</w:t>
      </w:r>
      <w:r w:rsidRPr="002931BA">
        <w:rPr>
          <w:rFonts w:ascii="Calibri" w:hAnsi="Calibri" w:cs="Calibri"/>
          <w:color w:val="222222"/>
          <w:shd w:val="clear" w:color="auto" w:fill="FFFFFF"/>
        </w:rPr>
        <w:t xml:space="preserve"> </w:t>
      </w:r>
    </w:p>
    <w:p w14:paraId="13FF8004" w14:textId="591527A2" w:rsidR="00B53B0A" w:rsidRPr="002931BA" w:rsidRDefault="00B53B0A" w:rsidP="002931BA">
      <w:pPr>
        <w:pStyle w:val="ListParagraph"/>
        <w:numPr>
          <w:ilvl w:val="0"/>
          <w:numId w:val="26"/>
        </w:numPr>
        <w:ind w:left="0" w:firstLine="0"/>
        <w:rPr>
          <w:rFonts w:ascii="Calibri" w:hAnsi="Calibri" w:cs="Calibri"/>
          <w:color w:val="222222"/>
          <w:shd w:val="clear" w:color="auto" w:fill="FFFFFF"/>
        </w:rPr>
      </w:pPr>
      <w:r w:rsidRPr="002931BA">
        <w:rPr>
          <w:rFonts w:ascii="Calibri" w:hAnsi="Calibri" w:cs="Calibri"/>
          <w:color w:val="222222"/>
          <w:shd w:val="clear" w:color="auto" w:fill="FFFFFF"/>
        </w:rPr>
        <w:t xml:space="preserve">Li, </w:t>
      </w:r>
      <w:r w:rsidRPr="002931BA">
        <w:rPr>
          <w:rFonts w:ascii="Calibri" w:hAnsi="Calibri" w:cs="Calibri"/>
          <w:color w:val="222222"/>
          <w:shd w:val="clear" w:color="auto" w:fill="FFFFFF"/>
        </w:rPr>
        <w:t>Xiaohong, Derek</w:t>
      </w:r>
      <w:r w:rsidRPr="002931BA">
        <w:rPr>
          <w:rFonts w:ascii="Calibri" w:hAnsi="Calibri" w:cs="Calibri"/>
          <w:color w:val="222222"/>
          <w:shd w:val="clear" w:color="auto" w:fill="FFFFFF"/>
        </w:rPr>
        <w:t xml:space="preserve"> Pletcher</w:t>
      </w:r>
      <w:r w:rsidRPr="002931BA">
        <w:rPr>
          <w:rFonts w:ascii="Calibri" w:hAnsi="Calibri" w:cs="Calibri"/>
          <w:color w:val="222222"/>
          <w:shd w:val="clear" w:color="auto" w:fill="FFFFFF"/>
        </w:rPr>
        <w:t>,</w:t>
      </w:r>
      <w:r w:rsidRPr="002931BA">
        <w:rPr>
          <w:rFonts w:ascii="Calibri" w:hAnsi="Calibri" w:cs="Calibri"/>
          <w:color w:val="222222"/>
          <w:shd w:val="clear" w:color="auto" w:fill="FFFFFF"/>
        </w:rPr>
        <w:t xml:space="preserve"> and </w:t>
      </w:r>
      <w:r w:rsidRPr="002931BA">
        <w:rPr>
          <w:rFonts w:ascii="Calibri" w:hAnsi="Calibri" w:cs="Calibri"/>
          <w:color w:val="222222"/>
          <w:shd w:val="clear" w:color="auto" w:fill="FFFFFF"/>
        </w:rPr>
        <w:t xml:space="preserve">Frank C. </w:t>
      </w:r>
      <w:r w:rsidRPr="002931BA">
        <w:rPr>
          <w:rFonts w:ascii="Calibri" w:hAnsi="Calibri" w:cs="Calibri"/>
          <w:color w:val="222222"/>
          <w:shd w:val="clear" w:color="auto" w:fill="FFFFFF"/>
        </w:rPr>
        <w:t>Walsh</w:t>
      </w:r>
      <w:r w:rsidRPr="002931BA">
        <w:rPr>
          <w:rFonts w:ascii="Calibri" w:hAnsi="Calibri" w:cs="Calibri"/>
          <w:color w:val="222222"/>
          <w:shd w:val="clear" w:color="auto" w:fill="FFFFFF"/>
        </w:rPr>
        <w:t xml:space="preserve">. </w:t>
      </w:r>
      <w:r w:rsidRPr="002931BA">
        <w:rPr>
          <w:rFonts w:ascii="Calibri" w:hAnsi="Calibri" w:cs="Calibri"/>
          <w:color w:val="222222"/>
          <w:shd w:val="clear" w:color="auto" w:fill="FFFFFF"/>
        </w:rPr>
        <w:t>A novel flow battery: a lead acid battery based on an electrolyte with soluble lead (II</w:t>
      </w:r>
      <w:r w:rsidR="002931BA">
        <w:rPr>
          <w:rFonts w:ascii="Calibri" w:hAnsi="Calibri" w:cs="Calibri"/>
          <w:color w:val="222222"/>
          <w:shd w:val="clear" w:color="auto" w:fill="FFFFFF"/>
        </w:rPr>
        <w:t>).</w:t>
      </w:r>
      <w:r w:rsidRPr="002931BA">
        <w:rPr>
          <w:rFonts w:ascii="Calibri" w:hAnsi="Calibri" w:cs="Calibri"/>
          <w:color w:val="222222"/>
          <w:shd w:val="clear" w:color="auto" w:fill="FFFFFF"/>
        </w:rPr>
        <w:t xml:space="preserve"> Part VII. Further studies of the lead dioxide positive electrode</w:t>
      </w:r>
      <w:r w:rsidRPr="002931BA">
        <w:rPr>
          <w:rFonts w:ascii="Calibri" w:hAnsi="Calibri" w:cs="Calibri"/>
          <w:color w:val="222222"/>
          <w:shd w:val="clear" w:color="auto" w:fill="FFFFFF"/>
        </w:rPr>
        <w:t>.</w:t>
      </w:r>
      <w:r w:rsidRPr="002931BA">
        <w:rPr>
          <w:rFonts w:ascii="Calibri" w:hAnsi="Calibri" w:cs="Calibri"/>
          <w:color w:val="222222"/>
          <w:shd w:val="clear" w:color="auto" w:fill="FFFFFF"/>
        </w:rPr>
        <w:t> </w:t>
      </w:r>
      <w:r w:rsidRPr="002931BA">
        <w:rPr>
          <w:rFonts w:ascii="Calibri" w:hAnsi="Calibri" w:cs="Calibri"/>
          <w:i/>
          <w:color w:val="222222"/>
          <w:shd w:val="clear" w:color="auto" w:fill="FFFFFF"/>
        </w:rPr>
        <w:t>Electrochimica Acta</w:t>
      </w:r>
      <w:r w:rsidRPr="002931BA">
        <w:rPr>
          <w:rFonts w:ascii="Calibri" w:hAnsi="Calibri" w:cs="Calibri"/>
          <w:color w:val="222222"/>
          <w:shd w:val="clear" w:color="auto" w:fill="FFFFFF"/>
        </w:rPr>
        <w:t> </w:t>
      </w:r>
      <w:r w:rsidRPr="002931BA">
        <w:rPr>
          <w:rFonts w:ascii="Calibri" w:hAnsi="Calibri" w:cs="Calibri"/>
          <w:b/>
          <w:color w:val="222222"/>
          <w:shd w:val="clear" w:color="auto" w:fill="FFFFFF"/>
        </w:rPr>
        <w:t>54</w:t>
      </w:r>
      <w:r w:rsidR="002931BA">
        <w:rPr>
          <w:rFonts w:ascii="Calibri" w:hAnsi="Calibri" w:cs="Calibri"/>
          <w:color w:val="222222"/>
          <w:shd w:val="clear" w:color="auto" w:fill="FFFFFF"/>
        </w:rPr>
        <w:t xml:space="preserve"> (</w:t>
      </w:r>
      <w:r w:rsidRPr="002931BA">
        <w:rPr>
          <w:rFonts w:ascii="Calibri" w:hAnsi="Calibri" w:cs="Calibri"/>
          <w:color w:val="222222"/>
          <w:shd w:val="clear" w:color="auto" w:fill="FFFFFF"/>
        </w:rPr>
        <w:t>20</w:t>
      </w:r>
      <w:r w:rsidR="002931BA">
        <w:rPr>
          <w:rFonts w:ascii="Calibri" w:hAnsi="Calibri" w:cs="Calibri"/>
          <w:color w:val="222222"/>
          <w:shd w:val="clear" w:color="auto" w:fill="FFFFFF"/>
        </w:rPr>
        <w:t>),</w:t>
      </w:r>
      <w:r w:rsidRPr="002931BA">
        <w:rPr>
          <w:rFonts w:ascii="Calibri" w:hAnsi="Calibri" w:cs="Calibri"/>
          <w:color w:val="222222"/>
          <w:shd w:val="clear" w:color="auto" w:fill="FFFFFF"/>
        </w:rPr>
        <w:t xml:space="preserve"> </w:t>
      </w:r>
      <w:r w:rsidR="002931BA" w:rsidRPr="002931BA">
        <w:rPr>
          <w:rFonts w:ascii="Calibri" w:hAnsi="Calibri" w:cs="Calibri"/>
          <w:color w:val="222222"/>
          <w:shd w:val="clear" w:color="auto" w:fill="FFFFFF"/>
        </w:rPr>
        <w:t xml:space="preserve">4688-4695 </w:t>
      </w:r>
      <w:r w:rsidRPr="002931BA">
        <w:rPr>
          <w:rFonts w:ascii="Calibri" w:hAnsi="Calibri" w:cs="Calibri"/>
          <w:color w:val="222222"/>
          <w:shd w:val="clear" w:color="auto" w:fill="FFFFFF"/>
        </w:rPr>
        <w:t>(2009</w:t>
      </w:r>
      <w:r w:rsidR="002931BA">
        <w:rPr>
          <w:rFonts w:ascii="Calibri" w:hAnsi="Calibri" w:cs="Calibri"/>
          <w:color w:val="222222"/>
          <w:shd w:val="clear" w:color="auto" w:fill="FFFFFF"/>
        </w:rPr>
        <w:t>).</w:t>
      </w:r>
      <w:r w:rsidRPr="002931BA">
        <w:rPr>
          <w:rFonts w:ascii="Calibri" w:hAnsi="Calibri" w:cs="Calibri"/>
          <w:color w:val="222222"/>
          <w:shd w:val="clear" w:color="auto" w:fill="FFFFFF"/>
        </w:rPr>
        <w:t xml:space="preserve"> </w:t>
      </w:r>
    </w:p>
    <w:p w14:paraId="4BDEE787" w14:textId="027781DD" w:rsidR="00B53B0A" w:rsidRPr="002931BA" w:rsidRDefault="00B53B0A" w:rsidP="002931BA">
      <w:pPr>
        <w:pStyle w:val="ListParagraph"/>
        <w:numPr>
          <w:ilvl w:val="0"/>
          <w:numId w:val="26"/>
        </w:numPr>
        <w:ind w:left="0" w:firstLine="0"/>
        <w:rPr>
          <w:rFonts w:ascii="Calibri" w:hAnsi="Calibri" w:cs="Calibri"/>
          <w:color w:val="222222"/>
          <w:shd w:val="clear" w:color="auto" w:fill="FFFFFF"/>
        </w:rPr>
      </w:pPr>
      <w:r w:rsidRPr="002931BA">
        <w:rPr>
          <w:rFonts w:ascii="Calibri" w:hAnsi="Calibri" w:cs="Calibri"/>
          <w:color w:val="222222"/>
          <w:shd w:val="clear" w:color="auto" w:fill="FFFFFF"/>
        </w:rPr>
        <w:t>Krishna, M.,</w:t>
      </w:r>
      <w:r w:rsidRPr="002931BA">
        <w:rPr>
          <w:rFonts w:ascii="Calibri" w:hAnsi="Calibri" w:cs="Calibri"/>
          <w:color w:val="222222"/>
          <w:shd w:val="clear" w:color="auto" w:fill="FFFFFF"/>
        </w:rPr>
        <w:t xml:space="preserve"> E. </w:t>
      </w:r>
      <w:r w:rsidRPr="002931BA">
        <w:rPr>
          <w:rFonts w:ascii="Calibri" w:hAnsi="Calibri" w:cs="Calibri"/>
          <w:color w:val="222222"/>
          <w:shd w:val="clear" w:color="auto" w:fill="FFFFFF"/>
        </w:rPr>
        <w:t>J. Fraser, R. G. A. Wills, and F. C. Walsh. Developments in soluble lead flow batteries and remaining challenges: An illustrated review. </w:t>
      </w:r>
      <w:r w:rsidRPr="002931BA">
        <w:rPr>
          <w:rFonts w:ascii="Calibri" w:hAnsi="Calibri" w:cs="Calibri"/>
          <w:i/>
          <w:color w:val="222222"/>
          <w:shd w:val="clear" w:color="auto" w:fill="FFFFFF"/>
        </w:rPr>
        <w:t>Journal of Energy Storage</w:t>
      </w:r>
      <w:r w:rsidR="002931BA">
        <w:rPr>
          <w:rFonts w:ascii="Calibri" w:hAnsi="Calibri" w:cs="Calibri"/>
          <w:color w:val="222222"/>
          <w:shd w:val="clear" w:color="auto" w:fill="FFFFFF"/>
        </w:rPr>
        <w:t xml:space="preserve"> </w:t>
      </w:r>
      <w:r w:rsidRPr="002931BA">
        <w:rPr>
          <w:rFonts w:ascii="Calibri" w:hAnsi="Calibri" w:cs="Calibri"/>
          <w:b/>
          <w:color w:val="222222"/>
          <w:shd w:val="clear" w:color="auto" w:fill="FFFFFF"/>
        </w:rPr>
        <w:t>15</w:t>
      </w:r>
      <w:r w:rsidR="002931BA">
        <w:rPr>
          <w:rFonts w:ascii="Calibri" w:hAnsi="Calibri" w:cs="Calibri"/>
          <w:color w:val="222222"/>
          <w:shd w:val="clear" w:color="auto" w:fill="FFFFFF"/>
        </w:rPr>
        <w:t>,</w:t>
      </w:r>
      <w:r w:rsidRPr="002931BA">
        <w:rPr>
          <w:rFonts w:ascii="Calibri" w:hAnsi="Calibri" w:cs="Calibri"/>
          <w:color w:val="222222"/>
          <w:shd w:val="clear" w:color="auto" w:fill="FFFFFF"/>
        </w:rPr>
        <w:t xml:space="preserve"> </w:t>
      </w:r>
      <w:r w:rsidR="002931BA" w:rsidRPr="002931BA">
        <w:rPr>
          <w:rFonts w:ascii="Calibri" w:hAnsi="Calibri" w:cs="Calibri"/>
          <w:color w:val="222222"/>
          <w:shd w:val="clear" w:color="auto" w:fill="FFFFFF"/>
        </w:rPr>
        <w:t>69-90</w:t>
      </w:r>
      <w:r w:rsidR="002931BA" w:rsidRPr="002931BA">
        <w:rPr>
          <w:rFonts w:ascii="Calibri" w:hAnsi="Calibri" w:cs="Calibri"/>
          <w:color w:val="222222"/>
          <w:shd w:val="clear" w:color="auto" w:fill="FFFFFF"/>
        </w:rPr>
        <w:t xml:space="preserve"> </w:t>
      </w:r>
      <w:r w:rsidRPr="002931BA">
        <w:rPr>
          <w:rFonts w:ascii="Calibri" w:hAnsi="Calibri" w:cs="Calibri"/>
          <w:color w:val="222222"/>
          <w:shd w:val="clear" w:color="auto" w:fill="FFFFFF"/>
        </w:rPr>
        <w:t>(2018</w:t>
      </w:r>
      <w:r w:rsidR="002931BA">
        <w:rPr>
          <w:rFonts w:ascii="Calibri" w:hAnsi="Calibri" w:cs="Calibri"/>
          <w:color w:val="222222"/>
          <w:shd w:val="clear" w:color="auto" w:fill="FFFFFF"/>
        </w:rPr>
        <w:t>).</w:t>
      </w:r>
      <w:r w:rsidRPr="002931BA">
        <w:rPr>
          <w:rFonts w:ascii="Calibri" w:hAnsi="Calibri" w:cs="Calibri"/>
          <w:color w:val="222222"/>
          <w:shd w:val="clear" w:color="auto" w:fill="FFFFFF"/>
        </w:rPr>
        <w:t xml:space="preserve"> </w:t>
      </w:r>
    </w:p>
    <w:p w14:paraId="41650A39" w14:textId="44D4EAB8" w:rsidR="00B53B0A" w:rsidRPr="002931BA" w:rsidRDefault="00B53B0A" w:rsidP="002931BA">
      <w:pPr>
        <w:pStyle w:val="ListParagraph"/>
        <w:numPr>
          <w:ilvl w:val="0"/>
          <w:numId w:val="26"/>
        </w:numPr>
        <w:ind w:left="0" w:firstLine="0"/>
        <w:rPr>
          <w:rFonts w:ascii="Calibri" w:hAnsi="Calibri" w:cs="Calibri"/>
          <w:color w:val="222222"/>
          <w:shd w:val="clear" w:color="auto" w:fill="FFFFFF"/>
        </w:rPr>
      </w:pPr>
      <w:r w:rsidRPr="002931BA">
        <w:rPr>
          <w:rFonts w:ascii="Calibri" w:hAnsi="Calibri" w:cs="Calibri"/>
          <w:color w:val="222222"/>
          <w:shd w:val="clear" w:color="auto" w:fill="FFFFFF"/>
        </w:rPr>
        <w:t xml:space="preserve">Lin, Yan-Ting, Hao-Lun Tan, Chun-Yen Lee, and Hsun-Yi Chen. </w:t>
      </w:r>
      <w:r w:rsidRPr="002931BA">
        <w:rPr>
          <w:rFonts w:ascii="Calibri" w:hAnsi="Calibri" w:cs="Calibri"/>
          <w:color w:val="222222"/>
          <w:shd w:val="clear" w:color="auto" w:fill="FFFFFF"/>
        </w:rPr>
        <w:t>Stabilizing the electrodeposit-electrolyte interphase in soluble lead flow batteries with ethanoate additive</w:t>
      </w:r>
      <w:r w:rsidRPr="002931BA">
        <w:rPr>
          <w:rFonts w:ascii="Calibri" w:hAnsi="Calibri" w:cs="Calibri"/>
          <w:color w:val="222222"/>
          <w:shd w:val="clear" w:color="auto" w:fill="FFFFFF"/>
        </w:rPr>
        <w:t>. </w:t>
      </w:r>
      <w:r w:rsidRPr="002931BA">
        <w:rPr>
          <w:rFonts w:ascii="Calibri" w:hAnsi="Calibri" w:cs="Calibri"/>
          <w:i/>
          <w:color w:val="222222"/>
          <w:shd w:val="clear" w:color="auto" w:fill="FFFFFF"/>
        </w:rPr>
        <w:t>Electrochimica Acta</w:t>
      </w:r>
      <w:r w:rsidRPr="002931BA">
        <w:rPr>
          <w:rFonts w:ascii="Calibri" w:hAnsi="Calibri" w:cs="Calibri"/>
          <w:color w:val="222222"/>
          <w:shd w:val="clear" w:color="auto" w:fill="FFFFFF"/>
        </w:rPr>
        <w:t> </w:t>
      </w:r>
      <w:r w:rsidRPr="002931BA">
        <w:rPr>
          <w:rFonts w:ascii="Calibri" w:hAnsi="Calibri" w:cs="Calibri"/>
          <w:b/>
          <w:color w:val="222222"/>
          <w:shd w:val="clear" w:color="auto" w:fill="FFFFFF"/>
        </w:rPr>
        <w:t>263</w:t>
      </w:r>
      <w:r w:rsidR="002931BA">
        <w:rPr>
          <w:rFonts w:ascii="Calibri" w:hAnsi="Calibri" w:cs="Calibri"/>
          <w:color w:val="222222"/>
          <w:shd w:val="clear" w:color="auto" w:fill="FFFFFF"/>
        </w:rPr>
        <w:t>,</w:t>
      </w:r>
      <w:r w:rsidRPr="002931BA">
        <w:rPr>
          <w:rFonts w:ascii="Calibri" w:hAnsi="Calibri" w:cs="Calibri"/>
          <w:color w:val="222222"/>
          <w:shd w:val="clear" w:color="auto" w:fill="FFFFFF"/>
        </w:rPr>
        <w:t xml:space="preserve"> </w:t>
      </w:r>
      <w:r w:rsidR="002931BA" w:rsidRPr="002931BA">
        <w:rPr>
          <w:rFonts w:ascii="Calibri" w:hAnsi="Calibri" w:cs="Calibri"/>
          <w:color w:val="222222"/>
          <w:shd w:val="clear" w:color="auto" w:fill="FFFFFF"/>
        </w:rPr>
        <w:t xml:space="preserve">60-67 </w:t>
      </w:r>
      <w:r w:rsidRPr="002931BA">
        <w:rPr>
          <w:rFonts w:ascii="Calibri" w:hAnsi="Calibri" w:cs="Calibri"/>
          <w:color w:val="222222"/>
          <w:shd w:val="clear" w:color="auto" w:fill="FFFFFF"/>
        </w:rPr>
        <w:t>(2018</w:t>
      </w:r>
      <w:r w:rsidR="002931BA">
        <w:rPr>
          <w:rFonts w:ascii="Calibri" w:hAnsi="Calibri" w:cs="Calibri"/>
          <w:color w:val="222222"/>
          <w:shd w:val="clear" w:color="auto" w:fill="FFFFFF"/>
        </w:rPr>
        <w:t>).</w:t>
      </w:r>
      <w:r w:rsidRPr="002931BA">
        <w:rPr>
          <w:rFonts w:ascii="Calibri" w:hAnsi="Calibri" w:cs="Calibri"/>
          <w:color w:val="222222"/>
          <w:shd w:val="clear" w:color="auto" w:fill="FFFFFF"/>
        </w:rPr>
        <w:t xml:space="preserve"> </w:t>
      </w:r>
    </w:p>
    <w:p w14:paraId="5C4600ED" w14:textId="37B35355" w:rsidR="00B53B0A" w:rsidRPr="002931BA" w:rsidRDefault="00B53B0A" w:rsidP="002931BA">
      <w:pPr>
        <w:pStyle w:val="ListParagraph"/>
        <w:numPr>
          <w:ilvl w:val="0"/>
          <w:numId w:val="26"/>
        </w:numPr>
        <w:ind w:left="0" w:firstLine="0"/>
        <w:rPr>
          <w:rFonts w:ascii="Calibri" w:hAnsi="Calibri" w:cs="Calibri"/>
          <w:color w:val="222222"/>
          <w:shd w:val="clear" w:color="auto" w:fill="FFFFFF"/>
        </w:rPr>
      </w:pPr>
      <w:r w:rsidRPr="002931BA">
        <w:rPr>
          <w:rFonts w:ascii="Calibri" w:hAnsi="Calibri" w:cs="Calibri"/>
          <w:color w:val="222222"/>
          <w:shd w:val="clear" w:color="auto" w:fill="FFFFFF"/>
        </w:rPr>
        <w:t xml:space="preserve">Oury, </w:t>
      </w:r>
      <w:r w:rsidRPr="002931BA">
        <w:rPr>
          <w:rFonts w:ascii="Calibri" w:hAnsi="Calibri" w:cs="Calibri"/>
          <w:color w:val="222222"/>
          <w:shd w:val="clear" w:color="auto" w:fill="FFFFFF"/>
        </w:rPr>
        <w:t>Alexandre, Angel</w:t>
      </w:r>
      <w:r w:rsidRPr="002931BA">
        <w:rPr>
          <w:rFonts w:ascii="Calibri" w:hAnsi="Calibri" w:cs="Calibri"/>
          <w:color w:val="222222"/>
          <w:shd w:val="clear" w:color="auto" w:fill="FFFFFF"/>
        </w:rPr>
        <w:t xml:space="preserve"> Kirchev, </w:t>
      </w:r>
      <w:r w:rsidRPr="002931BA">
        <w:rPr>
          <w:rFonts w:ascii="Calibri" w:hAnsi="Calibri" w:cs="Calibri"/>
          <w:color w:val="222222"/>
          <w:shd w:val="clear" w:color="auto" w:fill="FFFFFF"/>
        </w:rPr>
        <w:t>Yann</w:t>
      </w:r>
      <w:r w:rsidRPr="002931BA">
        <w:rPr>
          <w:rFonts w:ascii="Calibri" w:hAnsi="Calibri" w:cs="Calibri"/>
          <w:color w:val="222222"/>
          <w:shd w:val="clear" w:color="auto" w:fill="FFFFFF"/>
        </w:rPr>
        <w:t xml:space="preserve"> Bultel, and </w:t>
      </w:r>
      <w:r w:rsidRPr="002931BA">
        <w:rPr>
          <w:rFonts w:ascii="Calibri" w:hAnsi="Calibri" w:cs="Calibri"/>
          <w:color w:val="222222"/>
          <w:shd w:val="clear" w:color="auto" w:fill="FFFFFF"/>
        </w:rPr>
        <w:t xml:space="preserve">Eric </w:t>
      </w:r>
      <w:r w:rsidRPr="002931BA">
        <w:rPr>
          <w:rFonts w:ascii="Calibri" w:hAnsi="Calibri" w:cs="Calibri"/>
          <w:color w:val="222222"/>
          <w:shd w:val="clear" w:color="auto" w:fill="FFFFFF"/>
        </w:rPr>
        <w:t>Chainet</w:t>
      </w:r>
      <w:r w:rsidRPr="002931BA">
        <w:rPr>
          <w:rFonts w:ascii="Calibri" w:hAnsi="Calibri" w:cs="Calibri"/>
          <w:color w:val="222222"/>
          <w:shd w:val="clear" w:color="auto" w:fill="FFFFFF"/>
        </w:rPr>
        <w:t xml:space="preserve">. </w:t>
      </w:r>
      <w:r w:rsidRPr="002931BA">
        <w:rPr>
          <w:rFonts w:ascii="Calibri" w:hAnsi="Calibri" w:cs="Calibri"/>
          <w:color w:val="222222"/>
          <w:shd w:val="clear" w:color="auto" w:fill="FFFFFF"/>
        </w:rPr>
        <w:t>PbO2/Pb2+ cycling in methanesulfonic acid and mechanisms associated for soluble lead-acid flow battery applications</w:t>
      </w:r>
      <w:r w:rsidRPr="002931BA">
        <w:rPr>
          <w:rFonts w:ascii="Calibri" w:hAnsi="Calibri" w:cs="Calibri"/>
          <w:color w:val="222222"/>
          <w:shd w:val="clear" w:color="auto" w:fill="FFFFFF"/>
        </w:rPr>
        <w:t>.</w:t>
      </w:r>
      <w:r w:rsidRPr="002931BA">
        <w:rPr>
          <w:rFonts w:ascii="Calibri" w:hAnsi="Calibri" w:cs="Calibri"/>
          <w:color w:val="222222"/>
          <w:shd w:val="clear" w:color="auto" w:fill="FFFFFF"/>
        </w:rPr>
        <w:t> </w:t>
      </w:r>
      <w:r w:rsidRPr="002931BA">
        <w:rPr>
          <w:rFonts w:ascii="Calibri" w:hAnsi="Calibri" w:cs="Calibri"/>
          <w:i/>
          <w:color w:val="222222"/>
          <w:shd w:val="clear" w:color="auto" w:fill="FFFFFF"/>
        </w:rPr>
        <w:t>Electrochimica Acta</w:t>
      </w:r>
      <w:r w:rsidRPr="002931BA">
        <w:rPr>
          <w:rFonts w:ascii="Calibri" w:hAnsi="Calibri" w:cs="Calibri"/>
          <w:color w:val="222222"/>
          <w:shd w:val="clear" w:color="auto" w:fill="FFFFFF"/>
        </w:rPr>
        <w:t> </w:t>
      </w:r>
      <w:r w:rsidRPr="002931BA">
        <w:rPr>
          <w:rFonts w:ascii="Calibri" w:hAnsi="Calibri" w:cs="Calibri"/>
          <w:b/>
          <w:color w:val="222222"/>
          <w:shd w:val="clear" w:color="auto" w:fill="FFFFFF"/>
        </w:rPr>
        <w:t>71</w:t>
      </w:r>
      <w:r w:rsidR="002931BA">
        <w:rPr>
          <w:rFonts w:ascii="Calibri" w:hAnsi="Calibri" w:cs="Calibri"/>
          <w:color w:val="222222"/>
          <w:shd w:val="clear" w:color="auto" w:fill="FFFFFF"/>
        </w:rPr>
        <w:t>,</w:t>
      </w:r>
      <w:r w:rsidRPr="002931BA">
        <w:rPr>
          <w:rFonts w:ascii="Calibri" w:hAnsi="Calibri" w:cs="Calibri"/>
          <w:color w:val="222222"/>
          <w:shd w:val="clear" w:color="auto" w:fill="FFFFFF"/>
        </w:rPr>
        <w:t xml:space="preserve"> </w:t>
      </w:r>
      <w:r w:rsidR="002931BA" w:rsidRPr="002931BA">
        <w:rPr>
          <w:rFonts w:ascii="Calibri" w:hAnsi="Calibri" w:cs="Calibri"/>
          <w:color w:val="222222"/>
          <w:shd w:val="clear" w:color="auto" w:fill="FFFFFF"/>
        </w:rPr>
        <w:t xml:space="preserve">140-149 </w:t>
      </w:r>
      <w:r w:rsidRPr="002931BA">
        <w:rPr>
          <w:rFonts w:ascii="Calibri" w:hAnsi="Calibri" w:cs="Calibri"/>
          <w:color w:val="222222"/>
          <w:shd w:val="clear" w:color="auto" w:fill="FFFFFF"/>
        </w:rPr>
        <w:t>(2012</w:t>
      </w:r>
      <w:r w:rsidR="002931BA">
        <w:rPr>
          <w:rFonts w:ascii="Calibri" w:hAnsi="Calibri" w:cs="Calibri"/>
          <w:color w:val="222222"/>
          <w:shd w:val="clear" w:color="auto" w:fill="FFFFFF"/>
        </w:rPr>
        <w:t>).</w:t>
      </w:r>
      <w:r w:rsidRPr="002931BA">
        <w:rPr>
          <w:rFonts w:ascii="Calibri" w:hAnsi="Calibri" w:cs="Calibri"/>
          <w:color w:val="222222"/>
          <w:shd w:val="clear" w:color="auto" w:fill="FFFFFF"/>
        </w:rPr>
        <w:t xml:space="preserve"> </w:t>
      </w:r>
    </w:p>
    <w:p w14:paraId="049E643C" w14:textId="27AF608A" w:rsidR="00B53B0A" w:rsidRPr="002931BA" w:rsidRDefault="00B53B0A" w:rsidP="002931BA">
      <w:pPr>
        <w:pStyle w:val="ListParagraph"/>
        <w:numPr>
          <w:ilvl w:val="0"/>
          <w:numId w:val="26"/>
        </w:numPr>
        <w:ind w:left="0" w:firstLine="0"/>
        <w:rPr>
          <w:rFonts w:ascii="Calibri" w:hAnsi="Calibri" w:cs="Calibri"/>
          <w:color w:val="222222"/>
          <w:shd w:val="clear" w:color="auto" w:fill="FFFFFF"/>
        </w:rPr>
      </w:pPr>
      <w:r w:rsidRPr="002931BA">
        <w:rPr>
          <w:rFonts w:ascii="Calibri" w:hAnsi="Calibri" w:cs="Calibri"/>
          <w:color w:val="222222"/>
          <w:shd w:val="clear" w:color="auto" w:fill="FFFFFF"/>
        </w:rPr>
        <w:t xml:space="preserve">Oury, A., </w:t>
      </w:r>
      <w:r w:rsidRPr="002931BA">
        <w:rPr>
          <w:rFonts w:ascii="Calibri" w:hAnsi="Calibri" w:cs="Calibri"/>
          <w:color w:val="222222"/>
          <w:shd w:val="clear" w:color="auto" w:fill="FFFFFF"/>
        </w:rPr>
        <w:t xml:space="preserve">A. </w:t>
      </w:r>
      <w:r w:rsidRPr="002931BA">
        <w:rPr>
          <w:rFonts w:ascii="Calibri" w:hAnsi="Calibri" w:cs="Calibri"/>
          <w:color w:val="222222"/>
          <w:shd w:val="clear" w:color="auto" w:fill="FFFFFF"/>
        </w:rPr>
        <w:t xml:space="preserve">Kirchev, and </w:t>
      </w:r>
      <w:r w:rsidRPr="002931BA">
        <w:rPr>
          <w:rFonts w:ascii="Calibri" w:hAnsi="Calibri" w:cs="Calibri"/>
          <w:color w:val="222222"/>
          <w:shd w:val="clear" w:color="auto" w:fill="FFFFFF"/>
        </w:rPr>
        <w:t xml:space="preserve">Y. </w:t>
      </w:r>
      <w:r w:rsidRPr="002931BA">
        <w:rPr>
          <w:rFonts w:ascii="Calibri" w:hAnsi="Calibri" w:cs="Calibri"/>
          <w:color w:val="222222"/>
          <w:shd w:val="clear" w:color="auto" w:fill="FFFFFF"/>
        </w:rPr>
        <w:t>Bultel</w:t>
      </w:r>
      <w:r w:rsidRPr="002931BA">
        <w:rPr>
          <w:rFonts w:ascii="Calibri" w:hAnsi="Calibri" w:cs="Calibri"/>
          <w:color w:val="222222"/>
          <w:shd w:val="clear" w:color="auto" w:fill="FFFFFF"/>
        </w:rPr>
        <w:t xml:space="preserve">. </w:t>
      </w:r>
      <w:r w:rsidRPr="002931BA">
        <w:rPr>
          <w:rFonts w:ascii="Calibri" w:hAnsi="Calibri" w:cs="Calibri"/>
          <w:color w:val="222222"/>
          <w:shd w:val="clear" w:color="auto" w:fill="FFFFFF"/>
        </w:rPr>
        <w:t>Potential response of lead dioxide</w:t>
      </w:r>
      <w:r w:rsidR="00634603" w:rsidRPr="002931BA">
        <w:rPr>
          <w:rFonts w:ascii="Calibri" w:hAnsi="Calibri" w:cs="Calibri"/>
          <w:color w:val="222222"/>
          <w:shd w:val="clear" w:color="auto" w:fill="FFFFFF"/>
        </w:rPr>
        <w:t>/L</w:t>
      </w:r>
      <w:r w:rsidRPr="002931BA">
        <w:rPr>
          <w:rFonts w:ascii="Calibri" w:hAnsi="Calibri" w:cs="Calibri"/>
          <w:color w:val="222222"/>
          <w:shd w:val="clear" w:color="auto" w:fill="FFFFFF"/>
        </w:rPr>
        <w:t>ead (II) galvanostatic cycling in methanesulfonic acid: a morphologico-kinetics interpretation</w:t>
      </w:r>
      <w:r w:rsidRPr="002931BA">
        <w:rPr>
          <w:rFonts w:ascii="Calibri" w:hAnsi="Calibri" w:cs="Calibri"/>
          <w:color w:val="222222"/>
          <w:shd w:val="clear" w:color="auto" w:fill="FFFFFF"/>
        </w:rPr>
        <w:t>.</w:t>
      </w:r>
      <w:r w:rsidRPr="002931BA">
        <w:rPr>
          <w:rFonts w:ascii="Calibri" w:hAnsi="Calibri" w:cs="Calibri"/>
          <w:color w:val="222222"/>
          <w:shd w:val="clear" w:color="auto" w:fill="FFFFFF"/>
        </w:rPr>
        <w:t> </w:t>
      </w:r>
      <w:r w:rsidRPr="002931BA">
        <w:rPr>
          <w:rFonts w:ascii="Calibri" w:hAnsi="Calibri" w:cs="Calibri"/>
          <w:i/>
          <w:color w:val="222222"/>
          <w:shd w:val="clear" w:color="auto" w:fill="FFFFFF"/>
        </w:rPr>
        <w:t>Journal of The Electrochemical Society </w:t>
      </w:r>
      <w:r w:rsidRPr="002931BA">
        <w:rPr>
          <w:rFonts w:ascii="Calibri" w:hAnsi="Calibri" w:cs="Calibri"/>
          <w:b/>
          <w:color w:val="222222"/>
          <w:shd w:val="clear" w:color="auto" w:fill="FFFFFF"/>
        </w:rPr>
        <w:t>160</w:t>
      </w:r>
      <w:r w:rsidR="002931BA">
        <w:rPr>
          <w:rFonts w:ascii="Calibri" w:hAnsi="Calibri" w:cs="Calibri"/>
          <w:color w:val="222222"/>
          <w:shd w:val="clear" w:color="auto" w:fill="FFFFFF"/>
        </w:rPr>
        <w:t xml:space="preserve"> (</w:t>
      </w:r>
      <w:r w:rsidRPr="002931BA">
        <w:rPr>
          <w:rFonts w:ascii="Calibri" w:hAnsi="Calibri" w:cs="Calibri"/>
          <w:color w:val="222222"/>
          <w:shd w:val="clear" w:color="auto" w:fill="FFFFFF"/>
        </w:rPr>
        <w:t>1</w:t>
      </w:r>
      <w:r w:rsidR="002931BA">
        <w:rPr>
          <w:rFonts w:ascii="Calibri" w:hAnsi="Calibri" w:cs="Calibri"/>
          <w:color w:val="222222"/>
          <w:shd w:val="clear" w:color="auto" w:fill="FFFFFF"/>
        </w:rPr>
        <w:t xml:space="preserve">), </w:t>
      </w:r>
      <w:r w:rsidR="002931BA" w:rsidRPr="002931BA">
        <w:rPr>
          <w:rFonts w:ascii="Calibri" w:hAnsi="Calibri" w:cs="Calibri"/>
          <w:color w:val="222222"/>
          <w:shd w:val="clear" w:color="auto" w:fill="FFFFFF"/>
        </w:rPr>
        <w:t xml:space="preserve">A148-A154 </w:t>
      </w:r>
      <w:r w:rsidRPr="002931BA">
        <w:rPr>
          <w:rFonts w:ascii="Calibri" w:hAnsi="Calibri" w:cs="Calibri"/>
          <w:color w:val="222222"/>
          <w:shd w:val="clear" w:color="auto" w:fill="FFFFFF"/>
        </w:rPr>
        <w:t>(2013</w:t>
      </w:r>
      <w:r w:rsidR="002931BA">
        <w:rPr>
          <w:rFonts w:ascii="Calibri" w:hAnsi="Calibri" w:cs="Calibri"/>
          <w:color w:val="222222"/>
          <w:shd w:val="clear" w:color="auto" w:fill="FFFFFF"/>
        </w:rPr>
        <w:t>).</w:t>
      </w:r>
      <w:r w:rsidRPr="002931BA">
        <w:rPr>
          <w:rFonts w:ascii="Calibri" w:hAnsi="Calibri" w:cs="Calibri"/>
          <w:color w:val="222222"/>
          <w:shd w:val="clear" w:color="auto" w:fill="FFFFFF"/>
        </w:rPr>
        <w:t xml:space="preserve"> .</w:t>
      </w:r>
    </w:p>
    <w:p w14:paraId="30A317BB" w14:textId="72145548" w:rsidR="00585812" w:rsidRPr="002931BA" w:rsidRDefault="00585812" w:rsidP="002931BA">
      <w:pPr>
        <w:pStyle w:val="ListParagraph"/>
        <w:ind w:left="0"/>
        <w:rPr>
          <w:rFonts w:ascii="Calibri" w:hAnsi="Calibri" w:cs="Calibri"/>
          <w:color w:val="222222"/>
          <w:shd w:val="clear" w:color="auto" w:fill="FFFFFF"/>
        </w:rPr>
      </w:pPr>
    </w:p>
    <w:sectPr w:rsidR="00585812" w:rsidRPr="002931BA" w:rsidSect="00634603">
      <w:pgSz w:w="12240" w:h="15840" w:code="1"/>
      <w:pgMar w:top="1440" w:right="1440" w:bottom="1440" w:left="1440" w:header="720" w:footer="605" w:gutter="0"/>
      <w:lnNumType w:countBy="1" w:restart="continuous"/>
      <w:cols w:space="425"/>
      <w:titlePg/>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B0EE6" w14:textId="77777777" w:rsidR="00B43F89" w:rsidRDefault="00B43F89" w:rsidP="00705789">
      <w:r>
        <w:separator/>
      </w:r>
    </w:p>
  </w:endnote>
  <w:endnote w:type="continuationSeparator" w:id="0">
    <w:p w14:paraId="4301689E" w14:textId="77777777" w:rsidR="00B43F89" w:rsidRDefault="00B43F89" w:rsidP="00705789">
      <w:r>
        <w:continuationSeparator/>
      </w:r>
    </w:p>
  </w:endnote>
  <w:endnote w:type="continuationNotice" w:id="1">
    <w:p w14:paraId="22C037E4" w14:textId="77777777" w:rsidR="00B43F89" w:rsidRDefault="00B43F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3B0DB" w14:textId="77777777" w:rsidR="00B43F89" w:rsidRDefault="00B43F89" w:rsidP="00705789">
      <w:r>
        <w:separator/>
      </w:r>
    </w:p>
  </w:footnote>
  <w:footnote w:type="continuationSeparator" w:id="0">
    <w:p w14:paraId="20600E84" w14:textId="77777777" w:rsidR="00B43F89" w:rsidRDefault="00B43F89" w:rsidP="00705789">
      <w:r>
        <w:continuationSeparator/>
      </w:r>
    </w:p>
  </w:footnote>
  <w:footnote w:type="continuationNotice" w:id="1">
    <w:p w14:paraId="0FB65D18" w14:textId="77777777" w:rsidR="00B43F89" w:rsidRDefault="00B43F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BC9A4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990C94"/>
    <w:multiLevelType w:val="hybridMultilevel"/>
    <w:tmpl w:val="758CD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315E6B"/>
    <w:multiLevelType w:val="hybridMultilevel"/>
    <w:tmpl w:val="9E5E0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A51AEC"/>
    <w:multiLevelType w:val="multilevel"/>
    <w:tmpl w:val="C4126E5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D332E1"/>
    <w:multiLevelType w:val="hybridMultilevel"/>
    <w:tmpl w:val="9E5E0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C06261"/>
    <w:multiLevelType w:val="hybridMultilevel"/>
    <w:tmpl w:val="A190B260"/>
    <w:lvl w:ilvl="0" w:tplc="58E47E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DE5D8E"/>
    <w:multiLevelType w:val="hybridMultilevel"/>
    <w:tmpl w:val="F6B65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266604"/>
    <w:multiLevelType w:val="hybridMultilevel"/>
    <w:tmpl w:val="DC647A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CBE1289"/>
    <w:multiLevelType w:val="hybridMultilevel"/>
    <w:tmpl w:val="19B82FB2"/>
    <w:lvl w:ilvl="0" w:tplc="082E285E">
      <w:start w:val="13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DB50A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0777E2"/>
    <w:multiLevelType w:val="hybridMultilevel"/>
    <w:tmpl w:val="8AF07F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30970DA"/>
    <w:multiLevelType w:val="hybridMultilevel"/>
    <w:tmpl w:val="3202F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6E181B"/>
    <w:multiLevelType w:val="hybridMultilevel"/>
    <w:tmpl w:val="5DFAD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7A7516"/>
    <w:multiLevelType w:val="hybridMultilevel"/>
    <w:tmpl w:val="758CD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3057FC"/>
    <w:multiLevelType w:val="multilevel"/>
    <w:tmpl w:val="44FE55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4C70DC"/>
    <w:multiLevelType w:val="hybridMultilevel"/>
    <w:tmpl w:val="14266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BF71D4"/>
    <w:multiLevelType w:val="multilevel"/>
    <w:tmpl w:val="1C90317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0C0329"/>
    <w:multiLevelType w:val="hybridMultilevel"/>
    <w:tmpl w:val="F664EA20"/>
    <w:lvl w:ilvl="0" w:tplc="3DC4F948">
      <w:start w:val="1"/>
      <w:numFmt w:val="decimal"/>
      <w:lvlText w:val="%1."/>
      <w:lvlJc w:val="left"/>
      <w:pPr>
        <w:ind w:left="360" w:hanging="360"/>
      </w:pPr>
      <w:rPr>
        <w:rFonts w:ascii="Arial" w:hAnsi="Arial" w:cs="Arial" w:hint="default"/>
        <w:b w:val="0"/>
        <w:color w:val="222222"/>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9"/>
  </w:num>
  <w:num w:numId="2">
    <w:abstractNumId w:val="6"/>
  </w:num>
  <w:num w:numId="3">
    <w:abstractNumId w:val="18"/>
  </w:num>
  <w:num w:numId="4">
    <w:abstractNumId w:val="15"/>
  </w:num>
  <w:num w:numId="5">
    <w:abstractNumId w:val="3"/>
  </w:num>
  <w:num w:numId="6">
    <w:abstractNumId w:val="21"/>
  </w:num>
  <w:num w:numId="7">
    <w:abstractNumId w:val="14"/>
  </w:num>
  <w:num w:numId="8">
    <w:abstractNumId w:val="23"/>
  </w:num>
  <w:num w:numId="9">
    <w:abstractNumId w:val="7"/>
  </w:num>
  <w:num w:numId="10">
    <w:abstractNumId w:val="12"/>
  </w:num>
  <w:num w:numId="11">
    <w:abstractNumId w:val="9"/>
  </w:num>
  <w:num w:numId="12">
    <w:abstractNumId w:val="2"/>
  </w:num>
  <w:num w:numId="13">
    <w:abstractNumId w:val="16"/>
  </w:num>
  <w:num w:numId="14">
    <w:abstractNumId w:val="17"/>
  </w:num>
  <w:num w:numId="15">
    <w:abstractNumId w:val="8"/>
  </w:num>
  <w:num w:numId="16">
    <w:abstractNumId w:val="5"/>
  </w:num>
  <w:num w:numId="17">
    <w:abstractNumId w:val="1"/>
  </w:num>
  <w:num w:numId="18">
    <w:abstractNumId w:val="24"/>
  </w:num>
  <w:num w:numId="19">
    <w:abstractNumId w:val="22"/>
  </w:num>
  <w:num w:numId="20">
    <w:abstractNumId w:val="11"/>
  </w:num>
  <w:num w:numId="21">
    <w:abstractNumId w:val="25"/>
  </w:num>
  <w:num w:numId="22">
    <w:abstractNumId w:val="10"/>
  </w:num>
  <w:num w:numId="23">
    <w:abstractNumId w:val="0"/>
  </w:num>
  <w:num w:numId="24">
    <w:abstractNumId w:val="20"/>
  </w:num>
  <w:num w:numId="25">
    <w:abstractNumId w:val="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doNotDisplayPageBoundaries/>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480"/>
  <w:drawingGridHorizontalSpacing w:val="1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9D5"/>
    <w:rsid w:val="00007757"/>
    <w:rsid w:val="00014230"/>
    <w:rsid w:val="0002796B"/>
    <w:rsid w:val="00031965"/>
    <w:rsid w:val="000349C7"/>
    <w:rsid w:val="00037FCA"/>
    <w:rsid w:val="0004076C"/>
    <w:rsid w:val="000411E5"/>
    <w:rsid w:val="00046216"/>
    <w:rsid w:val="000463EA"/>
    <w:rsid w:val="000662BD"/>
    <w:rsid w:val="00067E63"/>
    <w:rsid w:val="00081755"/>
    <w:rsid w:val="00084CFA"/>
    <w:rsid w:val="00087EBB"/>
    <w:rsid w:val="00092BBA"/>
    <w:rsid w:val="00093C5B"/>
    <w:rsid w:val="000955EE"/>
    <w:rsid w:val="00096311"/>
    <w:rsid w:val="000A35FE"/>
    <w:rsid w:val="000A3F47"/>
    <w:rsid w:val="000A5E6B"/>
    <w:rsid w:val="000B2BCC"/>
    <w:rsid w:val="000B3E76"/>
    <w:rsid w:val="000B5272"/>
    <w:rsid w:val="000B5468"/>
    <w:rsid w:val="000B58FE"/>
    <w:rsid w:val="000B5A04"/>
    <w:rsid w:val="000B7764"/>
    <w:rsid w:val="000C0206"/>
    <w:rsid w:val="000D2CDB"/>
    <w:rsid w:val="000D2F89"/>
    <w:rsid w:val="000D5003"/>
    <w:rsid w:val="000E3F18"/>
    <w:rsid w:val="000E42D7"/>
    <w:rsid w:val="000E7C22"/>
    <w:rsid w:val="000F2A88"/>
    <w:rsid w:val="000F46C8"/>
    <w:rsid w:val="000F5245"/>
    <w:rsid w:val="001105A8"/>
    <w:rsid w:val="001107B9"/>
    <w:rsid w:val="0011347D"/>
    <w:rsid w:val="00114905"/>
    <w:rsid w:val="001159CD"/>
    <w:rsid w:val="00126F43"/>
    <w:rsid w:val="00145EDB"/>
    <w:rsid w:val="00147586"/>
    <w:rsid w:val="00147B32"/>
    <w:rsid w:val="0015194E"/>
    <w:rsid w:val="001525F1"/>
    <w:rsid w:val="00157414"/>
    <w:rsid w:val="001678A5"/>
    <w:rsid w:val="00170790"/>
    <w:rsid w:val="0017094D"/>
    <w:rsid w:val="00177623"/>
    <w:rsid w:val="00180F91"/>
    <w:rsid w:val="00186C8A"/>
    <w:rsid w:val="001A193E"/>
    <w:rsid w:val="001A1CEF"/>
    <w:rsid w:val="001A2342"/>
    <w:rsid w:val="001A54E2"/>
    <w:rsid w:val="001B07BD"/>
    <w:rsid w:val="001B2DB1"/>
    <w:rsid w:val="001B7476"/>
    <w:rsid w:val="001C39C1"/>
    <w:rsid w:val="001D0B41"/>
    <w:rsid w:val="001D0DAF"/>
    <w:rsid w:val="001D0E9B"/>
    <w:rsid w:val="001D286F"/>
    <w:rsid w:val="001D307B"/>
    <w:rsid w:val="001D3E07"/>
    <w:rsid w:val="001D55D9"/>
    <w:rsid w:val="001D650B"/>
    <w:rsid w:val="001D7DB4"/>
    <w:rsid w:val="001E2CE7"/>
    <w:rsid w:val="001E4833"/>
    <w:rsid w:val="001F3451"/>
    <w:rsid w:val="001F64D9"/>
    <w:rsid w:val="002022C0"/>
    <w:rsid w:val="00202400"/>
    <w:rsid w:val="002031F0"/>
    <w:rsid w:val="00206055"/>
    <w:rsid w:val="00215162"/>
    <w:rsid w:val="002179C5"/>
    <w:rsid w:val="0022169D"/>
    <w:rsid w:val="0022328C"/>
    <w:rsid w:val="00223290"/>
    <w:rsid w:val="00224D92"/>
    <w:rsid w:val="002250DD"/>
    <w:rsid w:val="002275E7"/>
    <w:rsid w:val="0023280A"/>
    <w:rsid w:val="00234751"/>
    <w:rsid w:val="002557EB"/>
    <w:rsid w:val="00255872"/>
    <w:rsid w:val="00267B97"/>
    <w:rsid w:val="00273E4D"/>
    <w:rsid w:val="00274230"/>
    <w:rsid w:val="0028171D"/>
    <w:rsid w:val="00283B7E"/>
    <w:rsid w:val="002841C3"/>
    <w:rsid w:val="00284658"/>
    <w:rsid w:val="002846EB"/>
    <w:rsid w:val="0028530F"/>
    <w:rsid w:val="002864A1"/>
    <w:rsid w:val="00292463"/>
    <w:rsid w:val="002931BA"/>
    <w:rsid w:val="00293BC0"/>
    <w:rsid w:val="002A23B9"/>
    <w:rsid w:val="002A3A93"/>
    <w:rsid w:val="002B0124"/>
    <w:rsid w:val="002B4A0D"/>
    <w:rsid w:val="002C2F91"/>
    <w:rsid w:val="002C5280"/>
    <w:rsid w:val="002D3770"/>
    <w:rsid w:val="002D3A08"/>
    <w:rsid w:val="002D4C47"/>
    <w:rsid w:val="002D5533"/>
    <w:rsid w:val="002D5C54"/>
    <w:rsid w:val="002E0250"/>
    <w:rsid w:val="002E1605"/>
    <w:rsid w:val="002E6482"/>
    <w:rsid w:val="002F1736"/>
    <w:rsid w:val="0031506B"/>
    <w:rsid w:val="00316ED2"/>
    <w:rsid w:val="00321E19"/>
    <w:rsid w:val="00322B71"/>
    <w:rsid w:val="00324612"/>
    <w:rsid w:val="00327A5E"/>
    <w:rsid w:val="0033353D"/>
    <w:rsid w:val="003347A0"/>
    <w:rsid w:val="003362E3"/>
    <w:rsid w:val="0034523E"/>
    <w:rsid w:val="00346D74"/>
    <w:rsid w:val="003500F0"/>
    <w:rsid w:val="00354256"/>
    <w:rsid w:val="00361858"/>
    <w:rsid w:val="00363BEF"/>
    <w:rsid w:val="00363D8D"/>
    <w:rsid w:val="003669BA"/>
    <w:rsid w:val="00367EFA"/>
    <w:rsid w:val="0037030D"/>
    <w:rsid w:val="00375624"/>
    <w:rsid w:val="0038219C"/>
    <w:rsid w:val="00385A04"/>
    <w:rsid w:val="00386F14"/>
    <w:rsid w:val="00392E57"/>
    <w:rsid w:val="00397C98"/>
    <w:rsid w:val="003A1501"/>
    <w:rsid w:val="003A6239"/>
    <w:rsid w:val="003B107D"/>
    <w:rsid w:val="003C379C"/>
    <w:rsid w:val="003C4CAC"/>
    <w:rsid w:val="003C601D"/>
    <w:rsid w:val="003C6ECB"/>
    <w:rsid w:val="003D39A1"/>
    <w:rsid w:val="003E1ABA"/>
    <w:rsid w:val="003E521B"/>
    <w:rsid w:val="003E65A6"/>
    <w:rsid w:val="003E7D2D"/>
    <w:rsid w:val="003F1B75"/>
    <w:rsid w:val="003F6293"/>
    <w:rsid w:val="00403F74"/>
    <w:rsid w:val="004062D6"/>
    <w:rsid w:val="0040788A"/>
    <w:rsid w:val="00410573"/>
    <w:rsid w:val="004108AF"/>
    <w:rsid w:val="00410F08"/>
    <w:rsid w:val="004114AE"/>
    <w:rsid w:val="00420764"/>
    <w:rsid w:val="00427134"/>
    <w:rsid w:val="00430010"/>
    <w:rsid w:val="00431E2D"/>
    <w:rsid w:val="004335E4"/>
    <w:rsid w:val="004335F2"/>
    <w:rsid w:val="00434DC2"/>
    <w:rsid w:val="004410D8"/>
    <w:rsid w:val="00441911"/>
    <w:rsid w:val="00446BFD"/>
    <w:rsid w:val="00450261"/>
    <w:rsid w:val="00450CF8"/>
    <w:rsid w:val="004546CE"/>
    <w:rsid w:val="004557FE"/>
    <w:rsid w:val="0045695B"/>
    <w:rsid w:val="00457572"/>
    <w:rsid w:val="00457F6A"/>
    <w:rsid w:val="004632B3"/>
    <w:rsid w:val="00466EEA"/>
    <w:rsid w:val="00467848"/>
    <w:rsid w:val="00475508"/>
    <w:rsid w:val="00477417"/>
    <w:rsid w:val="004777E7"/>
    <w:rsid w:val="004811CE"/>
    <w:rsid w:val="00481BF2"/>
    <w:rsid w:val="0048264C"/>
    <w:rsid w:val="004843DE"/>
    <w:rsid w:val="004849F9"/>
    <w:rsid w:val="0048716D"/>
    <w:rsid w:val="004873E1"/>
    <w:rsid w:val="00497836"/>
    <w:rsid w:val="004A03B9"/>
    <w:rsid w:val="004A2F66"/>
    <w:rsid w:val="004A5194"/>
    <w:rsid w:val="004A6F84"/>
    <w:rsid w:val="004A769E"/>
    <w:rsid w:val="004B1304"/>
    <w:rsid w:val="004B18DC"/>
    <w:rsid w:val="004B2035"/>
    <w:rsid w:val="004C2E9F"/>
    <w:rsid w:val="004C5B19"/>
    <w:rsid w:val="004E2A88"/>
    <w:rsid w:val="004E465B"/>
    <w:rsid w:val="004F1943"/>
    <w:rsid w:val="004F2421"/>
    <w:rsid w:val="004F441D"/>
    <w:rsid w:val="00501B81"/>
    <w:rsid w:val="005029AB"/>
    <w:rsid w:val="00503BD4"/>
    <w:rsid w:val="005125C4"/>
    <w:rsid w:val="00522C86"/>
    <w:rsid w:val="00522FF9"/>
    <w:rsid w:val="0052370F"/>
    <w:rsid w:val="00527ECF"/>
    <w:rsid w:val="00532423"/>
    <w:rsid w:val="00534812"/>
    <w:rsid w:val="00534B78"/>
    <w:rsid w:val="00541791"/>
    <w:rsid w:val="00541AA8"/>
    <w:rsid w:val="00542268"/>
    <w:rsid w:val="00552148"/>
    <w:rsid w:val="00553989"/>
    <w:rsid w:val="00567D5E"/>
    <w:rsid w:val="00570F16"/>
    <w:rsid w:val="005713A2"/>
    <w:rsid w:val="00574D2A"/>
    <w:rsid w:val="005768EC"/>
    <w:rsid w:val="0058088E"/>
    <w:rsid w:val="0058560C"/>
    <w:rsid w:val="00585812"/>
    <w:rsid w:val="00586F73"/>
    <w:rsid w:val="0058725C"/>
    <w:rsid w:val="00591A9E"/>
    <w:rsid w:val="0059294E"/>
    <w:rsid w:val="0059439C"/>
    <w:rsid w:val="00594A1D"/>
    <w:rsid w:val="005A2F8B"/>
    <w:rsid w:val="005A4700"/>
    <w:rsid w:val="005A481E"/>
    <w:rsid w:val="005A787E"/>
    <w:rsid w:val="005B20AB"/>
    <w:rsid w:val="005B44DD"/>
    <w:rsid w:val="005C4957"/>
    <w:rsid w:val="005E0F91"/>
    <w:rsid w:val="005E39AE"/>
    <w:rsid w:val="005F01BF"/>
    <w:rsid w:val="005F6937"/>
    <w:rsid w:val="00601F03"/>
    <w:rsid w:val="006067B7"/>
    <w:rsid w:val="0061184B"/>
    <w:rsid w:val="00623404"/>
    <w:rsid w:val="0062631A"/>
    <w:rsid w:val="006316C3"/>
    <w:rsid w:val="00634603"/>
    <w:rsid w:val="006408C8"/>
    <w:rsid w:val="00641213"/>
    <w:rsid w:val="0064219F"/>
    <w:rsid w:val="00646AA1"/>
    <w:rsid w:val="006533E0"/>
    <w:rsid w:val="006639FE"/>
    <w:rsid w:val="00665B0D"/>
    <w:rsid w:val="00674446"/>
    <w:rsid w:val="006764D7"/>
    <w:rsid w:val="006779D0"/>
    <w:rsid w:val="006819F3"/>
    <w:rsid w:val="006875BC"/>
    <w:rsid w:val="00692E57"/>
    <w:rsid w:val="00695B18"/>
    <w:rsid w:val="00696A3B"/>
    <w:rsid w:val="00697E72"/>
    <w:rsid w:val="006B0CAC"/>
    <w:rsid w:val="006B1A5E"/>
    <w:rsid w:val="006B3D65"/>
    <w:rsid w:val="006C6F1F"/>
    <w:rsid w:val="006C776E"/>
    <w:rsid w:val="006E1BDB"/>
    <w:rsid w:val="006E5D0D"/>
    <w:rsid w:val="006F32AB"/>
    <w:rsid w:val="006F4ACF"/>
    <w:rsid w:val="006F6066"/>
    <w:rsid w:val="006F7CDF"/>
    <w:rsid w:val="00705789"/>
    <w:rsid w:val="0070581F"/>
    <w:rsid w:val="007059D5"/>
    <w:rsid w:val="00706C9E"/>
    <w:rsid w:val="00710C15"/>
    <w:rsid w:val="00711FA6"/>
    <w:rsid w:val="007169EB"/>
    <w:rsid w:val="00721ADD"/>
    <w:rsid w:val="007254B3"/>
    <w:rsid w:val="00727A0F"/>
    <w:rsid w:val="00734B77"/>
    <w:rsid w:val="00742EFE"/>
    <w:rsid w:val="0074346F"/>
    <w:rsid w:val="007520B3"/>
    <w:rsid w:val="00774C05"/>
    <w:rsid w:val="00780B32"/>
    <w:rsid w:val="007814F7"/>
    <w:rsid w:val="00782A19"/>
    <w:rsid w:val="00786FDD"/>
    <w:rsid w:val="0079354F"/>
    <w:rsid w:val="00796E6A"/>
    <w:rsid w:val="0079756B"/>
    <w:rsid w:val="00797C31"/>
    <w:rsid w:val="007A003C"/>
    <w:rsid w:val="007A3338"/>
    <w:rsid w:val="007A465C"/>
    <w:rsid w:val="007A4A8C"/>
    <w:rsid w:val="007A6C74"/>
    <w:rsid w:val="007B39F5"/>
    <w:rsid w:val="007B7523"/>
    <w:rsid w:val="007C2CC9"/>
    <w:rsid w:val="007E03EC"/>
    <w:rsid w:val="007E21EA"/>
    <w:rsid w:val="007E29AA"/>
    <w:rsid w:val="007E6059"/>
    <w:rsid w:val="00814739"/>
    <w:rsid w:val="008235F8"/>
    <w:rsid w:val="00832D62"/>
    <w:rsid w:val="00833DFC"/>
    <w:rsid w:val="0083469B"/>
    <w:rsid w:val="008422FF"/>
    <w:rsid w:val="00846E87"/>
    <w:rsid w:val="00847532"/>
    <w:rsid w:val="00847C9E"/>
    <w:rsid w:val="00850948"/>
    <w:rsid w:val="0085720B"/>
    <w:rsid w:val="00862B69"/>
    <w:rsid w:val="00866995"/>
    <w:rsid w:val="00867A04"/>
    <w:rsid w:val="00877D92"/>
    <w:rsid w:val="008820DF"/>
    <w:rsid w:val="008843A6"/>
    <w:rsid w:val="00896A2E"/>
    <w:rsid w:val="00897301"/>
    <w:rsid w:val="008A0725"/>
    <w:rsid w:val="008B07A6"/>
    <w:rsid w:val="008C0E52"/>
    <w:rsid w:val="008C3A51"/>
    <w:rsid w:val="008C6386"/>
    <w:rsid w:val="008C7763"/>
    <w:rsid w:val="008D3BB7"/>
    <w:rsid w:val="008D5854"/>
    <w:rsid w:val="008E08C1"/>
    <w:rsid w:val="008E4752"/>
    <w:rsid w:val="008F5BA3"/>
    <w:rsid w:val="008F6039"/>
    <w:rsid w:val="0090123E"/>
    <w:rsid w:val="00904258"/>
    <w:rsid w:val="00907CD3"/>
    <w:rsid w:val="0091320B"/>
    <w:rsid w:val="00914294"/>
    <w:rsid w:val="0091439C"/>
    <w:rsid w:val="00923506"/>
    <w:rsid w:val="009262FC"/>
    <w:rsid w:val="00926ABE"/>
    <w:rsid w:val="00943B7C"/>
    <w:rsid w:val="00944EF7"/>
    <w:rsid w:val="0094765A"/>
    <w:rsid w:val="0095497D"/>
    <w:rsid w:val="00956E56"/>
    <w:rsid w:val="009676C7"/>
    <w:rsid w:val="00970C07"/>
    <w:rsid w:val="009877F8"/>
    <w:rsid w:val="009914E6"/>
    <w:rsid w:val="00992EFA"/>
    <w:rsid w:val="00995B5A"/>
    <w:rsid w:val="009A0479"/>
    <w:rsid w:val="009A4FA9"/>
    <w:rsid w:val="009B142C"/>
    <w:rsid w:val="009C51BB"/>
    <w:rsid w:val="009C75FD"/>
    <w:rsid w:val="009D2ECA"/>
    <w:rsid w:val="009D6917"/>
    <w:rsid w:val="009E3AAB"/>
    <w:rsid w:val="009F0266"/>
    <w:rsid w:val="009F0932"/>
    <w:rsid w:val="009F3CFE"/>
    <w:rsid w:val="009F4469"/>
    <w:rsid w:val="00A03D51"/>
    <w:rsid w:val="00A05D9F"/>
    <w:rsid w:val="00A07C08"/>
    <w:rsid w:val="00A15AB5"/>
    <w:rsid w:val="00A24BF6"/>
    <w:rsid w:val="00A31E80"/>
    <w:rsid w:val="00A35A62"/>
    <w:rsid w:val="00A36717"/>
    <w:rsid w:val="00A4485C"/>
    <w:rsid w:val="00A44F50"/>
    <w:rsid w:val="00A4681E"/>
    <w:rsid w:val="00A47931"/>
    <w:rsid w:val="00A50F04"/>
    <w:rsid w:val="00A5566D"/>
    <w:rsid w:val="00A56854"/>
    <w:rsid w:val="00A56BE9"/>
    <w:rsid w:val="00A7171F"/>
    <w:rsid w:val="00A73CC8"/>
    <w:rsid w:val="00A77507"/>
    <w:rsid w:val="00A81753"/>
    <w:rsid w:val="00A977D2"/>
    <w:rsid w:val="00AA455C"/>
    <w:rsid w:val="00AA5C11"/>
    <w:rsid w:val="00AB16DF"/>
    <w:rsid w:val="00AB5426"/>
    <w:rsid w:val="00AB7C13"/>
    <w:rsid w:val="00AC44D3"/>
    <w:rsid w:val="00AC6D44"/>
    <w:rsid w:val="00AD004B"/>
    <w:rsid w:val="00AD2C79"/>
    <w:rsid w:val="00AD6F55"/>
    <w:rsid w:val="00AE1EF2"/>
    <w:rsid w:val="00AE5B29"/>
    <w:rsid w:val="00AF120A"/>
    <w:rsid w:val="00AF1C1F"/>
    <w:rsid w:val="00AF4F23"/>
    <w:rsid w:val="00B0364A"/>
    <w:rsid w:val="00B13DC8"/>
    <w:rsid w:val="00B13F97"/>
    <w:rsid w:val="00B17516"/>
    <w:rsid w:val="00B20978"/>
    <w:rsid w:val="00B27CA3"/>
    <w:rsid w:val="00B27DAD"/>
    <w:rsid w:val="00B346C2"/>
    <w:rsid w:val="00B41007"/>
    <w:rsid w:val="00B43F89"/>
    <w:rsid w:val="00B46E68"/>
    <w:rsid w:val="00B52BF6"/>
    <w:rsid w:val="00B53676"/>
    <w:rsid w:val="00B53B0A"/>
    <w:rsid w:val="00B563C2"/>
    <w:rsid w:val="00B5752F"/>
    <w:rsid w:val="00B64F9B"/>
    <w:rsid w:val="00B65397"/>
    <w:rsid w:val="00B67088"/>
    <w:rsid w:val="00B708D3"/>
    <w:rsid w:val="00B7403F"/>
    <w:rsid w:val="00B87921"/>
    <w:rsid w:val="00B87E34"/>
    <w:rsid w:val="00B93C1E"/>
    <w:rsid w:val="00B9513A"/>
    <w:rsid w:val="00BA38DE"/>
    <w:rsid w:val="00BA603E"/>
    <w:rsid w:val="00BB44C6"/>
    <w:rsid w:val="00BB6B3E"/>
    <w:rsid w:val="00BB796F"/>
    <w:rsid w:val="00BC2E01"/>
    <w:rsid w:val="00BC4F30"/>
    <w:rsid w:val="00BC5D16"/>
    <w:rsid w:val="00BC67DD"/>
    <w:rsid w:val="00BD0671"/>
    <w:rsid w:val="00BD76C8"/>
    <w:rsid w:val="00BE349B"/>
    <w:rsid w:val="00BE37A6"/>
    <w:rsid w:val="00BF263E"/>
    <w:rsid w:val="00BF2E1B"/>
    <w:rsid w:val="00C11B38"/>
    <w:rsid w:val="00C12E89"/>
    <w:rsid w:val="00C14A77"/>
    <w:rsid w:val="00C16431"/>
    <w:rsid w:val="00C16C73"/>
    <w:rsid w:val="00C170BB"/>
    <w:rsid w:val="00C226BB"/>
    <w:rsid w:val="00C247FA"/>
    <w:rsid w:val="00C36F61"/>
    <w:rsid w:val="00C46313"/>
    <w:rsid w:val="00C47170"/>
    <w:rsid w:val="00C55C98"/>
    <w:rsid w:val="00C627E9"/>
    <w:rsid w:val="00C64504"/>
    <w:rsid w:val="00C64EDF"/>
    <w:rsid w:val="00C673F8"/>
    <w:rsid w:val="00C7094C"/>
    <w:rsid w:val="00C715A4"/>
    <w:rsid w:val="00C73561"/>
    <w:rsid w:val="00C74610"/>
    <w:rsid w:val="00C748F3"/>
    <w:rsid w:val="00C74D52"/>
    <w:rsid w:val="00C806B9"/>
    <w:rsid w:val="00C825FE"/>
    <w:rsid w:val="00C83BF1"/>
    <w:rsid w:val="00C85068"/>
    <w:rsid w:val="00C85FA5"/>
    <w:rsid w:val="00C92C6D"/>
    <w:rsid w:val="00C93292"/>
    <w:rsid w:val="00C9516C"/>
    <w:rsid w:val="00C979D8"/>
    <w:rsid w:val="00CA61CD"/>
    <w:rsid w:val="00CC0096"/>
    <w:rsid w:val="00CD5253"/>
    <w:rsid w:val="00CE2933"/>
    <w:rsid w:val="00CE469F"/>
    <w:rsid w:val="00CE7240"/>
    <w:rsid w:val="00CF34BB"/>
    <w:rsid w:val="00D03E80"/>
    <w:rsid w:val="00D05218"/>
    <w:rsid w:val="00D1089F"/>
    <w:rsid w:val="00D11520"/>
    <w:rsid w:val="00D11CD7"/>
    <w:rsid w:val="00D12F1B"/>
    <w:rsid w:val="00D1430E"/>
    <w:rsid w:val="00D143BA"/>
    <w:rsid w:val="00D15D40"/>
    <w:rsid w:val="00D17A37"/>
    <w:rsid w:val="00D20CF5"/>
    <w:rsid w:val="00D25FDB"/>
    <w:rsid w:val="00D26F05"/>
    <w:rsid w:val="00D27181"/>
    <w:rsid w:val="00D318A9"/>
    <w:rsid w:val="00D32136"/>
    <w:rsid w:val="00D36CD8"/>
    <w:rsid w:val="00D40BA1"/>
    <w:rsid w:val="00D42EEC"/>
    <w:rsid w:val="00D45B09"/>
    <w:rsid w:val="00D516CC"/>
    <w:rsid w:val="00D52F00"/>
    <w:rsid w:val="00D548E2"/>
    <w:rsid w:val="00D65926"/>
    <w:rsid w:val="00D76BC4"/>
    <w:rsid w:val="00D81AF6"/>
    <w:rsid w:val="00D82FB3"/>
    <w:rsid w:val="00D94EF5"/>
    <w:rsid w:val="00DA48D1"/>
    <w:rsid w:val="00DA7926"/>
    <w:rsid w:val="00DB385E"/>
    <w:rsid w:val="00DB4D89"/>
    <w:rsid w:val="00DB5343"/>
    <w:rsid w:val="00DC2304"/>
    <w:rsid w:val="00DC393B"/>
    <w:rsid w:val="00DC7F37"/>
    <w:rsid w:val="00DD77BD"/>
    <w:rsid w:val="00DE0581"/>
    <w:rsid w:val="00DE21B0"/>
    <w:rsid w:val="00DE2E58"/>
    <w:rsid w:val="00DE4007"/>
    <w:rsid w:val="00DE4274"/>
    <w:rsid w:val="00DE4F24"/>
    <w:rsid w:val="00DE7156"/>
    <w:rsid w:val="00DE7680"/>
    <w:rsid w:val="00DF1A6B"/>
    <w:rsid w:val="00DF3895"/>
    <w:rsid w:val="00DF71E9"/>
    <w:rsid w:val="00DF7C3D"/>
    <w:rsid w:val="00E03AC0"/>
    <w:rsid w:val="00E132E6"/>
    <w:rsid w:val="00E2165C"/>
    <w:rsid w:val="00E2579D"/>
    <w:rsid w:val="00E258BD"/>
    <w:rsid w:val="00E261BE"/>
    <w:rsid w:val="00E30B47"/>
    <w:rsid w:val="00E40F5D"/>
    <w:rsid w:val="00E42EFB"/>
    <w:rsid w:val="00E507AD"/>
    <w:rsid w:val="00E53846"/>
    <w:rsid w:val="00E56396"/>
    <w:rsid w:val="00E61F8B"/>
    <w:rsid w:val="00E624BD"/>
    <w:rsid w:val="00E666B7"/>
    <w:rsid w:val="00E73A69"/>
    <w:rsid w:val="00E73EE6"/>
    <w:rsid w:val="00E74A72"/>
    <w:rsid w:val="00E81B50"/>
    <w:rsid w:val="00E87586"/>
    <w:rsid w:val="00E92314"/>
    <w:rsid w:val="00E9248A"/>
    <w:rsid w:val="00E97129"/>
    <w:rsid w:val="00EA0449"/>
    <w:rsid w:val="00EA054A"/>
    <w:rsid w:val="00EA0806"/>
    <w:rsid w:val="00EA68EE"/>
    <w:rsid w:val="00EB66EF"/>
    <w:rsid w:val="00EB75B9"/>
    <w:rsid w:val="00EB7B4A"/>
    <w:rsid w:val="00EC367D"/>
    <w:rsid w:val="00ED1863"/>
    <w:rsid w:val="00ED54C5"/>
    <w:rsid w:val="00ED59E6"/>
    <w:rsid w:val="00EE180A"/>
    <w:rsid w:val="00EF67BE"/>
    <w:rsid w:val="00F01F1D"/>
    <w:rsid w:val="00F02A13"/>
    <w:rsid w:val="00F20E11"/>
    <w:rsid w:val="00F21A79"/>
    <w:rsid w:val="00F22ADF"/>
    <w:rsid w:val="00F24B0D"/>
    <w:rsid w:val="00F32FA9"/>
    <w:rsid w:val="00F331D6"/>
    <w:rsid w:val="00F345D4"/>
    <w:rsid w:val="00F41F66"/>
    <w:rsid w:val="00F43710"/>
    <w:rsid w:val="00F43755"/>
    <w:rsid w:val="00F4556D"/>
    <w:rsid w:val="00F461FA"/>
    <w:rsid w:val="00F47D31"/>
    <w:rsid w:val="00F50F28"/>
    <w:rsid w:val="00F5280B"/>
    <w:rsid w:val="00F53646"/>
    <w:rsid w:val="00F55164"/>
    <w:rsid w:val="00F633D1"/>
    <w:rsid w:val="00F7550D"/>
    <w:rsid w:val="00F805CF"/>
    <w:rsid w:val="00F82B9C"/>
    <w:rsid w:val="00F82DE9"/>
    <w:rsid w:val="00F84EFD"/>
    <w:rsid w:val="00F91917"/>
    <w:rsid w:val="00F9531E"/>
    <w:rsid w:val="00F95483"/>
    <w:rsid w:val="00F954CA"/>
    <w:rsid w:val="00FA1557"/>
    <w:rsid w:val="00FA1B58"/>
    <w:rsid w:val="00FA78F3"/>
    <w:rsid w:val="00FB4E4C"/>
    <w:rsid w:val="00FC02FC"/>
    <w:rsid w:val="00FD01C0"/>
    <w:rsid w:val="00FD2257"/>
    <w:rsid w:val="00FD4297"/>
    <w:rsid w:val="00FD4320"/>
    <w:rsid w:val="00FE03DB"/>
    <w:rsid w:val="00FE682E"/>
    <w:rsid w:val="00FE6D67"/>
    <w:rsid w:val="00FE6E56"/>
    <w:rsid w:val="00FF09A0"/>
    <w:rsid w:val="00FF22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6D88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6055"/>
    <w:rPr>
      <w:rFonts w:ascii="Times New Roman" w:eastAsia="Times New Roman" w:hAnsi="Times New Roman" w:cs="Times New Roman"/>
      <w:kern w:val="0"/>
      <w:lang w:eastAsia="zh-CN"/>
    </w:rPr>
  </w:style>
  <w:style w:type="paragraph" w:styleId="Heading1">
    <w:name w:val="heading 1"/>
    <w:basedOn w:val="Normal"/>
    <w:next w:val="Normal"/>
    <w:link w:val="Heading1Char"/>
    <w:uiPriority w:val="9"/>
    <w:qFormat/>
    <w:rsid w:val="00E2165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7059D5"/>
    <w:pPr>
      <w:keepNext/>
      <w:outlineLvl w:val="1"/>
    </w:pPr>
    <w:rPr>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059D5"/>
    <w:rPr>
      <w:rFonts w:ascii="Calibri" w:eastAsia="Times New Roman" w:hAnsi="Calibri" w:cs="Times New Roman"/>
      <w:b/>
      <w:bCs/>
      <w:iCs/>
      <w:color w:val="000000"/>
      <w:kern w:val="0"/>
      <w:szCs w:val="28"/>
    </w:rPr>
  </w:style>
  <w:style w:type="paragraph" w:styleId="NormalWeb">
    <w:name w:val="Normal (Web)"/>
    <w:basedOn w:val="Normal"/>
    <w:rsid w:val="007059D5"/>
    <w:pPr>
      <w:spacing w:before="100" w:beforeAutospacing="1" w:after="100" w:afterAutospacing="1"/>
    </w:pPr>
  </w:style>
  <w:style w:type="character" w:styleId="Hyperlink">
    <w:name w:val="Hyperlink"/>
    <w:uiPriority w:val="99"/>
    <w:rsid w:val="007059D5"/>
    <w:rPr>
      <w:color w:val="0000FF"/>
      <w:u w:val="single"/>
    </w:rPr>
  </w:style>
  <w:style w:type="paragraph" w:styleId="ListParagraph">
    <w:name w:val="List Paragraph"/>
    <w:basedOn w:val="Normal"/>
    <w:uiPriority w:val="34"/>
    <w:qFormat/>
    <w:rsid w:val="007059D5"/>
    <w:pPr>
      <w:ind w:left="720"/>
      <w:contextualSpacing/>
    </w:pPr>
  </w:style>
  <w:style w:type="paragraph" w:styleId="BodyText">
    <w:name w:val="Body Text"/>
    <w:basedOn w:val="Normal"/>
    <w:link w:val="BodyTextChar"/>
    <w:uiPriority w:val="1"/>
    <w:qFormat/>
    <w:rsid w:val="007059D5"/>
    <w:rPr>
      <w:rFonts w:eastAsia="Calibri"/>
    </w:rPr>
  </w:style>
  <w:style w:type="character" w:customStyle="1" w:styleId="BodyTextChar">
    <w:name w:val="Body Text Char"/>
    <w:basedOn w:val="DefaultParagraphFont"/>
    <w:link w:val="BodyText"/>
    <w:uiPriority w:val="1"/>
    <w:rsid w:val="007059D5"/>
    <w:rPr>
      <w:rFonts w:ascii="Calibri" w:eastAsia="Calibri" w:hAnsi="Calibri" w:cs="Calibri"/>
      <w:kern w:val="0"/>
    </w:rPr>
  </w:style>
  <w:style w:type="character" w:customStyle="1" w:styleId="Heading1Char">
    <w:name w:val="Heading 1 Char"/>
    <w:basedOn w:val="DefaultParagraphFont"/>
    <w:link w:val="Heading1"/>
    <w:uiPriority w:val="9"/>
    <w:rsid w:val="00E2165C"/>
    <w:rPr>
      <w:rFonts w:asciiTheme="majorHAnsi" w:eastAsiaTheme="majorEastAsia" w:hAnsiTheme="majorHAnsi" w:cstheme="majorBidi"/>
      <w:color w:val="2E74B5" w:themeColor="accent1" w:themeShade="BF"/>
      <w:kern w:val="0"/>
      <w:sz w:val="32"/>
      <w:szCs w:val="32"/>
      <w:lang w:eastAsia="zh-CN"/>
    </w:rPr>
  </w:style>
  <w:style w:type="character" w:customStyle="1" w:styleId="UnresolvedMention1">
    <w:name w:val="Unresolved Mention1"/>
    <w:basedOn w:val="DefaultParagraphFont"/>
    <w:uiPriority w:val="99"/>
    <w:rsid w:val="00D27181"/>
    <w:rPr>
      <w:color w:val="808080"/>
      <w:shd w:val="clear" w:color="auto" w:fill="E6E6E6"/>
    </w:rPr>
  </w:style>
  <w:style w:type="character" w:styleId="FollowedHyperlink">
    <w:name w:val="FollowedHyperlink"/>
    <w:basedOn w:val="DefaultParagraphFont"/>
    <w:uiPriority w:val="99"/>
    <w:semiHidden/>
    <w:unhideWhenUsed/>
    <w:rsid w:val="004C5B19"/>
    <w:rPr>
      <w:color w:val="954F72" w:themeColor="followedHyperlink"/>
      <w:u w:val="single"/>
    </w:rPr>
  </w:style>
  <w:style w:type="character" w:styleId="PlaceholderText">
    <w:name w:val="Placeholder Text"/>
    <w:basedOn w:val="DefaultParagraphFont"/>
    <w:uiPriority w:val="99"/>
    <w:semiHidden/>
    <w:rsid w:val="00D143BA"/>
    <w:rPr>
      <w:color w:val="808080"/>
    </w:rPr>
  </w:style>
  <w:style w:type="paragraph" w:styleId="Header">
    <w:name w:val="header"/>
    <w:basedOn w:val="Normal"/>
    <w:link w:val="HeaderChar"/>
    <w:uiPriority w:val="99"/>
    <w:unhideWhenUsed/>
    <w:rsid w:val="00705789"/>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705789"/>
    <w:rPr>
      <w:rFonts w:ascii="Times New Roman" w:eastAsia="Times New Roman" w:hAnsi="Times New Roman" w:cs="Times New Roman"/>
      <w:kern w:val="0"/>
      <w:sz w:val="20"/>
      <w:szCs w:val="20"/>
      <w:lang w:eastAsia="zh-CN"/>
    </w:rPr>
  </w:style>
  <w:style w:type="paragraph" w:styleId="Footer">
    <w:name w:val="footer"/>
    <w:basedOn w:val="Normal"/>
    <w:link w:val="FooterChar"/>
    <w:uiPriority w:val="99"/>
    <w:unhideWhenUsed/>
    <w:rsid w:val="00705789"/>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705789"/>
    <w:rPr>
      <w:rFonts w:ascii="Times New Roman" w:eastAsia="Times New Roman" w:hAnsi="Times New Roman" w:cs="Times New Roman"/>
      <w:kern w:val="0"/>
      <w:sz w:val="20"/>
      <w:szCs w:val="20"/>
      <w:lang w:eastAsia="zh-CN"/>
    </w:rPr>
  </w:style>
  <w:style w:type="character" w:styleId="LineNumber">
    <w:name w:val="line number"/>
    <w:basedOn w:val="DefaultParagraphFont"/>
    <w:uiPriority w:val="99"/>
    <w:semiHidden/>
    <w:unhideWhenUsed/>
    <w:rsid w:val="00206055"/>
    <w:rPr>
      <w:rFonts w:ascii="Calibri" w:hAnsi="Calibri"/>
    </w:rPr>
  </w:style>
  <w:style w:type="paragraph" w:styleId="BalloonText">
    <w:name w:val="Balloon Text"/>
    <w:basedOn w:val="Normal"/>
    <w:link w:val="BalloonTextChar"/>
    <w:uiPriority w:val="99"/>
    <w:semiHidden/>
    <w:unhideWhenUsed/>
    <w:rsid w:val="00316ED2"/>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316ED2"/>
    <w:rPr>
      <w:rFonts w:asciiTheme="majorHAnsi" w:eastAsiaTheme="majorEastAsia" w:hAnsiTheme="majorHAnsi" w:cstheme="majorBidi"/>
      <w:kern w:val="0"/>
      <w:sz w:val="18"/>
      <w:szCs w:val="18"/>
      <w:lang w:eastAsia="zh-CN"/>
    </w:rPr>
  </w:style>
  <w:style w:type="paragraph" w:customStyle="1" w:styleId="1">
    <w:name w:val="樣式1"/>
    <w:basedOn w:val="Normal"/>
    <w:link w:val="10"/>
    <w:qFormat/>
    <w:rsid w:val="001D3E07"/>
    <w:pPr>
      <w:spacing w:line="600" w:lineRule="auto"/>
      <w:ind w:firstLine="238"/>
      <w:jc w:val="both"/>
    </w:pPr>
    <w:rPr>
      <w:rFonts w:eastAsia="PMingLiU"/>
      <w:sz w:val="20"/>
      <w:szCs w:val="20"/>
      <w:lang w:eastAsia="zh-TW"/>
    </w:rPr>
  </w:style>
  <w:style w:type="character" w:customStyle="1" w:styleId="10">
    <w:name w:val="樣式1 字元"/>
    <w:basedOn w:val="DefaultParagraphFont"/>
    <w:link w:val="1"/>
    <w:rsid w:val="001D3E07"/>
    <w:rPr>
      <w:rFonts w:ascii="Times New Roman" w:eastAsia="PMingLiU" w:hAnsi="Times New Roman" w:cs="Times New Roman"/>
      <w:kern w:val="0"/>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303712">
      <w:bodyDiv w:val="1"/>
      <w:marLeft w:val="0"/>
      <w:marRight w:val="0"/>
      <w:marTop w:val="0"/>
      <w:marBottom w:val="0"/>
      <w:divBdr>
        <w:top w:val="none" w:sz="0" w:space="0" w:color="auto"/>
        <w:left w:val="none" w:sz="0" w:space="0" w:color="auto"/>
        <w:bottom w:val="none" w:sz="0" w:space="0" w:color="auto"/>
        <w:right w:val="none" w:sz="0" w:space="0" w:color="auto"/>
      </w:divBdr>
    </w:div>
    <w:div w:id="266695167">
      <w:bodyDiv w:val="1"/>
      <w:marLeft w:val="0"/>
      <w:marRight w:val="0"/>
      <w:marTop w:val="0"/>
      <w:marBottom w:val="0"/>
      <w:divBdr>
        <w:top w:val="none" w:sz="0" w:space="0" w:color="auto"/>
        <w:left w:val="none" w:sz="0" w:space="0" w:color="auto"/>
        <w:bottom w:val="none" w:sz="0" w:space="0" w:color="auto"/>
        <w:right w:val="none" w:sz="0" w:space="0" w:color="auto"/>
      </w:divBdr>
    </w:div>
    <w:div w:id="307057574">
      <w:bodyDiv w:val="1"/>
      <w:marLeft w:val="0"/>
      <w:marRight w:val="0"/>
      <w:marTop w:val="0"/>
      <w:marBottom w:val="0"/>
      <w:divBdr>
        <w:top w:val="none" w:sz="0" w:space="0" w:color="auto"/>
        <w:left w:val="none" w:sz="0" w:space="0" w:color="auto"/>
        <w:bottom w:val="none" w:sz="0" w:space="0" w:color="auto"/>
        <w:right w:val="none" w:sz="0" w:space="0" w:color="auto"/>
      </w:divBdr>
    </w:div>
    <w:div w:id="739644404">
      <w:bodyDiv w:val="1"/>
      <w:marLeft w:val="0"/>
      <w:marRight w:val="0"/>
      <w:marTop w:val="0"/>
      <w:marBottom w:val="0"/>
      <w:divBdr>
        <w:top w:val="none" w:sz="0" w:space="0" w:color="auto"/>
        <w:left w:val="none" w:sz="0" w:space="0" w:color="auto"/>
        <w:bottom w:val="none" w:sz="0" w:space="0" w:color="auto"/>
        <w:right w:val="none" w:sz="0" w:space="0" w:color="auto"/>
      </w:divBdr>
    </w:div>
    <w:div w:id="846793195">
      <w:bodyDiv w:val="1"/>
      <w:marLeft w:val="0"/>
      <w:marRight w:val="0"/>
      <w:marTop w:val="0"/>
      <w:marBottom w:val="0"/>
      <w:divBdr>
        <w:top w:val="none" w:sz="0" w:space="0" w:color="auto"/>
        <w:left w:val="none" w:sz="0" w:space="0" w:color="auto"/>
        <w:bottom w:val="none" w:sz="0" w:space="0" w:color="auto"/>
        <w:right w:val="none" w:sz="0" w:space="0" w:color="auto"/>
      </w:divBdr>
    </w:div>
    <w:div w:id="883248079">
      <w:bodyDiv w:val="1"/>
      <w:marLeft w:val="0"/>
      <w:marRight w:val="0"/>
      <w:marTop w:val="0"/>
      <w:marBottom w:val="0"/>
      <w:divBdr>
        <w:top w:val="none" w:sz="0" w:space="0" w:color="auto"/>
        <w:left w:val="none" w:sz="0" w:space="0" w:color="auto"/>
        <w:bottom w:val="none" w:sz="0" w:space="0" w:color="auto"/>
        <w:right w:val="none" w:sz="0" w:space="0" w:color="auto"/>
      </w:divBdr>
    </w:div>
    <w:div w:id="933056903">
      <w:bodyDiv w:val="1"/>
      <w:marLeft w:val="0"/>
      <w:marRight w:val="0"/>
      <w:marTop w:val="0"/>
      <w:marBottom w:val="0"/>
      <w:divBdr>
        <w:top w:val="none" w:sz="0" w:space="0" w:color="auto"/>
        <w:left w:val="none" w:sz="0" w:space="0" w:color="auto"/>
        <w:bottom w:val="none" w:sz="0" w:space="0" w:color="auto"/>
        <w:right w:val="none" w:sz="0" w:space="0" w:color="auto"/>
      </w:divBdr>
    </w:div>
    <w:div w:id="1037463350">
      <w:bodyDiv w:val="1"/>
      <w:marLeft w:val="0"/>
      <w:marRight w:val="0"/>
      <w:marTop w:val="0"/>
      <w:marBottom w:val="0"/>
      <w:divBdr>
        <w:top w:val="none" w:sz="0" w:space="0" w:color="auto"/>
        <w:left w:val="none" w:sz="0" w:space="0" w:color="auto"/>
        <w:bottom w:val="none" w:sz="0" w:space="0" w:color="auto"/>
        <w:right w:val="none" w:sz="0" w:space="0" w:color="auto"/>
      </w:divBdr>
    </w:div>
    <w:div w:id="1141658329">
      <w:bodyDiv w:val="1"/>
      <w:marLeft w:val="0"/>
      <w:marRight w:val="0"/>
      <w:marTop w:val="0"/>
      <w:marBottom w:val="0"/>
      <w:divBdr>
        <w:top w:val="none" w:sz="0" w:space="0" w:color="auto"/>
        <w:left w:val="none" w:sz="0" w:space="0" w:color="auto"/>
        <w:bottom w:val="none" w:sz="0" w:space="0" w:color="auto"/>
        <w:right w:val="none" w:sz="0" w:space="0" w:color="auto"/>
      </w:divBdr>
    </w:div>
    <w:div w:id="1193033042">
      <w:bodyDiv w:val="1"/>
      <w:marLeft w:val="0"/>
      <w:marRight w:val="0"/>
      <w:marTop w:val="0"/>
      <w:marBottom w:val="0"/>
      <w:divBdr>
        <w:top w:val="none" w:sz="0" w:space="0" w:color="auto"/>
        <w:left w:val="none" w:sz="0" w:space="0" w:color="auto"/>
        <w:bottom w:val="none" w:sz="0" w:space="0" w:color="auto"/>
        <w:right w:val="none" w:sz="0" w:space="0" w:color="auto"/>
      </w:divBdr>
    </w:div>
    <w:div w:id="16509857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ger81425@gmail.com" TargetMode="Externa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endnotes" Target="endnotes.xml"/><Relationship Id="rId12" Type="http://schemas.openxmlformats.org/officeDocument/2006/relationships/hyperlink" Target="mailto:hsunyichen@ntu.edu.tw" TargetMode="External"/><Relationship Id="rId17" Type="http://schemas.openxmlformats.org/officeDocument/2006/relationships/image" Target="media/image3.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fuchan@gmail.com" TargetMode="External"/><Relationship Id="rId24" Type="http://schemas.openxmlformats.org/officeDocument/2006/relationships/oleObject" Target="embeddings/oleObject6.bin"/><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6.wmf"/><Relationship Id="rId10" Type="http://schemas.openxmlformats.org/officeDocument/2006/relationships/hyperlink" Target="mailto:jerry.chun.yen.lee@gmail.com" TargetMode="External"/><Relationship Id="rId19"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hyperlink" Target="mailto:r06631038@ntu.edu.tw" TargetMode="External"/><Relationship Id="rId14" Type="http://schemas.openxmlformats.org/officeDocument/2006/relationships/oleObject" Target="embeddings/oleObject1.bin"/><Relationship Id="rId22" Type="http://schemas.openxmlformats.org/officeDocument/2006/relationships/oleObject" Target="embeddings/oleObject5.bin"/></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C09BF-AD21-4882-8E2D-DBE06FD26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3308</Words>
  <Characters>18856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2018-09-19T02:00:00Z</dcterms:created>
  <dcterms:modified xsi:type="dcterms:W3CDTF">2018-09-19T18:42:00Z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