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A7560" w14:textId="77777777" w:rsidR="0078305E" w:rsidRPr="0078305E" w:rsidRDefault="0078305E">
      <w:pPr>
        <w:rPr>
          <w:rFonts w:ascii="Times New Roman" w:hAnsi="Times New Roman" w:cs="Times New Roman"/>
          <w:b/>
          <w:bCs/>
          <w:sz w:val="24"/>
          <w:szCs w:val="24"/>
        </w:rPr>
      </w:pPr>
      <w:r w:rsidRPr="0078305E">
        <w:rPr>
          <w:rFonts w:ascii="Times New Roman" w:hAnsi="Times New Roman" w:cs="Times New Roman"/>
          <w:b/>
          <w:bCs/>
          <w:sz w:val="24"/>
          <w:szCs w:val="24"/>
        </w:rPr>
        <w:t>Editorial comments:</w:t>
      </w:r>
      <w:r w:rsidRPr="0078305E">
        <w:rPr>
          <w:rFonts w:ascii="Times New Roman" w:hAnsi="Times New Roman" w:cs="Times New Roman"/>
          <w:b/>
          <w:bCs/>
          <w:sz w:val="24"/>
          <w:szCs w:val="24"/>
        </w:rPr>
        <w:br/>
      </w:r>
      <w:r w:rsidRPr="0078305E">
        <w:rPr>
          <w:rFonts w:ascii="Times New Roman" w:hAnsi="Times New Roman" w:cs="Times New Roman"/>
          <w:b/>
          <w:bCs/>
          <w:sz w:val="24"/>
          <w:szCs w:val="24"/>
        </w:rPr>
        <w:br/>
        <w:t>1. I noticed you indicated that you sent an ALA via mail; however, it doesn’t appear that we’ve received it yet. Can you upload a scanned copy of it for your latest submission?</w:t>
      </w:r>
    </w:p>
    <w:p w14:paraId="7CDE3C9A" w14:textId="77777777" w:rsidR="0078305E" w:rsidRDefault="0078305E">
      <w:pPr>
        <w:rPr>
          <w:rFonts w:ascii="Times New Roman" w:hAnsi="Times New Roman" w:cs="Times New Roman"/>
          <w:b/>
          <w:bCs/>
          <w:sz w:val="24"/>
          <w:szCs w:val="24"/>
        </w:rPr>
      </w:pPr>
      <w:r>
        <w:rPr>
          <w:rFonts w:ascii="Times New Roman" w:hAnsi="Times New Roman" w:cs="Times New Roman"/>
          <w:bCs/>
          <w:sz w:val="24"/>
          <w:szCs w:val="24"/>
        </w:rPr>
        <w:t>We apologize for this oversight and have uploaded a copy.</w:t>
      </w:r>
      <w:r w:rsidRPr="0078305E">
        <w:rPr>
          <w:rFonts w:ascii="Times New Roman" w:hAnsi="Times New Roman" w:cs="Times New Roman"/>
          <w:b/>
          <w:bCs/>
          <w:sz w:val="24"/>
          <w:szCs w:val="24"/>
        </w:rPr>
        <w:br/>
      </w:r>
    </w:p>
    <w:p w14:paraId="49D586D8" w14:textId="530B8AF2" w:rsidR="0078305E" w:rsidRDefault="0078305E">
      <w:pPr>
        <w:rPr>
          <w:rFonts w:ascii="Times New Roman" w:hAnsi="Times New Roman" w:cs="Times New Roman"/>
          <w:b/>
          <w:bCs/>
          <w:sz w:val="24"/>
          <w:szCs w:val="24"/>
        </w:rPr>
      </w:pPr>
      <w:r w:rsidRPr="0078305E">
        <w:rPr>
          <w:rFonts w:ascii="Times New Roman" w:hAnsi="Times New Roman" w:cs="Times New Roman"/>
          <w:b/>
          <w:bCs/>
          <w:sz w:val="24"/>
          <w:szCs w:val="24"/>
        </w:rPr>
        <w:t>2. Please number references in the order they are cited in the paper; currently, the first works cited are references 5-7.</w:t>
      </w:r>
    </w:p>
    <w:p w14:paraId="702EEB73" w14:textId="77777777" w:rsidR="0078305E" w:rsidRDefault="0078305E">
      <w:pPr>
        <w:rPr>
          <w:rFonts w:ascii="Times New Roman" w:hAnsi="Times New Roman" w:cs="Times New Roman"/>
          <w:b/>
          <w:bCs/>
          <w:sz w:val="24"/>
          <w:szCs w:val="24"/>
        </w:rPr>
      </w:pPr>
      <w:r>
        <w:rPr>
          <w:rFonts w:ascii="Times New Roman" w:hAnsi="Times New Roman" w:cs="Times New Roman"/>
          <w:bCs/>
          <w:sz w:val="24"/>
          <w:szCs w:val="24"/>
        </w:rPr>
        <w:t>We apologize for this oversight and have renumbered the references based on the order in which they were introduced in the text.</w:t>
      </w:r>
      <w:r w:rsidRPr="0078305E">
        <w:rPr>
          <w:rFonts w:ascii="Times New Roman" w:hAnsi="Times New Roman" w:cs="Times New Roman"/>
          <w:b/>
          <w:bCs/>
          <w:sz w:val="24"/>
          <w:szCs w:val="24"/>
        </w:rPr>
        <w:br/>
      </w:r>
    </w:p>
    <w:p w14:paraId="4BFD89B4" w14:textId="5898923C" w:rsidR="0078305E" w:rsidRDefault="0078305E">
      <w:pPr>
        <w:rPr>
          <w:rFonts w:ascii="Times New Roman" w:hAnsi="Times New Roman" w:cs="Times New Roman"/>
          <w:b/>
          <w:bCs/>
          <w:sz w:val="24"/>
          <w:szCs w:val="24"/>
        </w:rPr>
      </w:pPr>
      <w:r w:rsidRPr="0078305E">
        <w:rPr>
          <w:rFonts w:ascii="Times New Roman" w:hAnsi="Times New Roman" w:cs="Times New Roman"/>
          <w:b/>
          <w:bCs/>
          <w:sz w:val="24"/>
          <w:szCs w:val="24"/>
        </w:rPr>
        <w:t>3. Please include at least 2 more keywords or phrases, for a total of 6-12.</w:t>
      </w:r>
    </w:p>
    <w:p w14:paraId="33D7B901" w14:textId="420F1AAA" w:rsidR="0078305E" w:rsidRPr="0078305E" w:rsidRDefault="0078305E">
      <w:pPr>
        <w:rPr>
          <w:rFonts w:ascii="Times New Roman" w:hAnsi="Times New Roman" w:cs="Times New Roman"/>
          <w:bCs/>
          <w:sz w:val="24"/>
          <w:szCs w:val="24"/>
        </w:rPr>
      </w:pPr>
      <w:r>
        <w:rPr>
          <w:rFonts w:ascii="Times New Roman" w:hAnsi="Times New Roman" w:cs="Times New Roman"/>
          <w:bCs/>
          <w:sz w:val="24"/>
          <w:szCs w:val="24"/>
        </w:rPr>
        <w:t>We have added 2 additional key words to the manuscript.</w:t>
      </w:r>
      <w:r w:rsidR="006A0C38">
        <w:rPr>
          <w:rFonts w:ascii="Times New Roman" w:hAnsi="Times New Roman" w:cs="Times New Roman"/>
          <w:bCs/>
          <w:sz w:val="24"/>
          <w:szCs w:val="24"/>
        </w:rPr>
        <w:t xml:space="preserve"> We have highlighted them in red.</w:t>
      </w:r>
    </w:p>
    <w:p w14:paraId="6627DA47" w14:textId="77777777" w:rsidR="0078305E" w:rsidRDefault="0078305E">
      <w:pPr>
        <w:rPr>
          <w:rFonts w:ascii="Times New Roman" w:hAnsi="Times New Roman" w:cs="Times New Roman"/>
          <w:b/>
          <w:bCs/>
          <w:sz w:val="24"/>
          <w:szCs w:val="24"/>
        </w:rPr>
      </w:pPr>
      <w:r w:rsidRPr="0078305E">
        <w:rPr>
          <w:rFonts w:ascii="Times New Roman" w:hAnsi="Times New Roman" w:cs="Times New Roman"/>
          <w:b/>
          <w:bCs/>
          <w:sz w:val="24"/>
          <w:szCs w:val="24"/>
        </w:rPr>
        <w:br/>
        <w:t xml:space="preserve">4. 1.2: Please include more information about the operation; e.g., is this done with a drill? How are instruments sterilized, and how is a sterilized environment maintained? Please also split this long step up into </w:t>
      </w:r>
      <w:proofErr w:type="spellStart"/>
      <w:r w:rsidRPr="0078305E">
        <w:rPr>
          <w:rFonts w:ascii="Times New Roman" w:hAnsi="Times New Roman" w:cs="Times New Roman"/>
          <w:b/>
          <w:bCs/>
          <w:sz w:val="24"/>
          <w:szCs w:val="24"/>
        </w:rPr>
        <w:t>substeps</w:t>
      </w:r>
      <w:proofErr w:type="spellEnd"/>
      <w:r w:rsidRPr="0078305E">
        <w:rPr>
          <w:rFonts w:ascii="Times New Roman" w:hAnsi="Times New Roman" w:cs="Times New Roman"/>
          <w:b/>
          <w:bCs/>
          <w:sz w:val="24"/>
          <w:szCs w:val="24"/>
        </w:rPr>
        <w:t>, and include any necessary material in the Table of Materials.</w:t>
      </w:r>
    </w:p>
    <w:p w14:paraId="3A7F9D19" w14:textId="21310861" w:rsidR="0078305E" w:rsidRPr="0078305E" w:rsidRDefault="002257F0">
      <w:pPr>
        <w:rPr>
          <w:rFonts w:ascii="Times New Roman" w:hAnsi="Times New Roman" w:cs="Times New Roman"/>
          <w:bCs/>
          <w:sz w:val="24"/>
          <w:szCs w:val="24"/>
        </w:rPr>
      </w:pPr>
      <w:r>
        <w:rPr>
          <w:rFonts w:ascii="Times New Roman" w:hAnsi="Times New Roman" w:cs="Times New Roman"/>
          <w:bCs/>
          <w:sz w:val="24"/>
          <w:szCs w:val="24"/>
        </w:rPr>
        <w:t xml:space="preserve">A drill is used to makes holes in the skull so that cannulas can be inserted. The instruments are sterilized via autoclaving them beforehand. Sterile surgical gloves are used during the surgery to maintain a sterile environment. </w:t>
      </w:r>
      <w:r w:rsidR="0078305E">
        <w:rPr>
          <w:rFonts w:ascii="Times New Roman" w:hAnsi="Times New Roman" w:cs="Times New Roman"/>
          <w:bCs/>
          <w:sz w:val="24"/>
          <w:szCs w:val="24"/>
        </w:rPr>
        <w:t>We have added the requested details and created additional steps</w:t>
      </w:r>
      <w:r w:rsidR="006A0C38">
        <w:rPr>
          <w:rFonts w:ascii="Times New Roman" w:hAnsi="Times New Roman" w:cs="Times New Roman"/>
          <w:bCs/>
          <w:sz w:val="24"/>
          <w:szCs w:val="24"/>
        </w:rPr>
        <w:t xml:space="preserve"> and highlighted </w:t>
      </w:r>
      <w:r w:rsidR="00172816">
        <w:rPr>
          <w:rFonts w:ascii="Times New Roman" w:hAnsi="Times New Roman" w:cs="Times New Roman"/>
          <w:bCs/>
          <w:sz w:val="24"/>
          <w:szCs w:val="24"/>
        </w:rPr>
        <w:t>the</w:t>
      </w:r>
      <w:r w:rsidR="006A0C38">
        <w:rPr>
          <w:rFonts w:ascii="Times New Roman" w:hAnsi="Times New Roman" w:cs="Times New Roman"/>
          <w:bCs/>
          <w:sz w:val="24"/>
          <w:szCs w:val="24"/>
        </w:rPr>
        <w:t xml:space="preserve"> changes in red</w:t>
      </w:r>
      <w:r w:rsidR="0078305E">
        <w:rPr>
          <w:rFonts w:ascii="Times New Roman" w:hAnsi="Times New Roman" w:cs="Times New Roman"/>
          <w:bCs/>
          <w:sz w:val="24"/>
          <w:szCs w:val="24"/>
        </w:rPr>
        <w:t xml:space="preserve">. </w:t>
      </w:r>
    </w:p>
    <w:p w14:paraId="62FD0D62" w14:textId="77777777" w:rsidR="0078305E" w:rsidRDefault="0078305E">
      <w:pPr>
        <w:rPr>
          <w:rFonts w:ascii="Times New Roman" w:hAnsi="Times New Roman" w:cs="Times New Roman"/>
          <w:b/>
          <w:bCs/>
          <w:sz w:val="24"/>
          <w:szCs w:val="24"/>
        </w:rPr>
      </w:pPr>
      <w:r w:rsidRPr="0078305E">
        <w:rPr>
          <w:rFonts w:ascii="Times New Roman" w:hAnsi="Times New Roman" w:cs="Times New Roman"/>
          <w:b/>
          <w:bCs/>
          <w:sz w:val="24"/>
          <w:szCs w:val="24"/>
        </w:rPr>
        <w:br/>
        <w:t>5. 1.3/2: So, are injections therefor done 1 week after surgery?</w:t>
      </w:r>
    </w:p>
    <w:p w14:paraId="4BC4D7CE" w14:textId="05AD6322" w:rsidR="0078305E" w:rsidRPr="0078305E" w:rsidRDefault="0078305E">
      <w:pPr>
        <w:rPr>
          <w:rFonts w:ascii="Times New Roman" w:hAnsi="Times New Roman" w:cs="Times New Roman"/>
          <w:bCs/>
          <w:sz w:val="24"/>
          <w:szCs w:val="24"/>
        </w:rPr>
      </w:pPr>
      <w:r>
        <w:rPr>
          <w:rFonts w:ascii="Times New Roman" w:hAnsi="Times New Roman" w:cs="Times New Roman"/>
          <w:bCs/>
          <w:sz w:val="24"/>
          <w:szCs w:val="24"/>
        </w:rPr>
        <w:t>Injections are done after the animals are fully recovered. The experimenter should wait at least 1 week after surgery before injecting the animals.</w:t>
      </w:r>
      <w:r w:rsidR="00780929">
        <w:rPr>
          <w:rFonts w:ascii="Times New Roman" w:hAnsi="Times New Roman" w:cs="Times New Roman"/>
          <w:bCs/>
          <w:sz w:val="24"/>
          <w:szCs w:val="24"/>
        </w:rPr>
        <w:t xml:space="preserve"> Thus,</w:t>
      </w:r>
      <w:r w:rsidR="00AF42DE">
        <w:rPr>
          <w:rFonts w:ascii="Times New Roman" w:hAnsi="Times New Roman" w:cs="Times New Roman"/>
          <w:bCs/>
          <w:sz w:val="24"/>
          <w:szCs w:val="24"/>
        </w:rPr>
        <w:t xml:space="preserve"> if the animal has fully recovered,</w:t>
      </w:r>
      <w:r w:rsidR="00780929">
        <w:rPr>
          <w:rFonts w:ascii="Times New Roman" w:hAnsi="Times New Roman" w:cs="Times New Roman"/>
          <w:bCs/>
          <w:sz w:val="24"/>
          <w:szCs w:val="24"/>
        </w:rPr>
        <w:t xml:space="preserve"> the injections may be done one week after surgery</w:t>
      </w:r>
      <w:r w:rsidR="00AF42DE">
        <w:rPr>
          <w:rFonts w:ascii="Times New Roman" w:hAnsi="Times New Roman" w:cs="Times New Roman"/>
          <w:bCs/>
          <w:sz w:val="24"/>
          <w:szCs w:val="24"/>
        </w:rPr>
        <w:t>.</w:t>
      </w:r>
      <w:r>
        <w:rPr>
          <w:rFonts w:ascii="Times New Roman" w:hAnsi="Times New Roman" w:cs="Times New Roman"/>
          <w:bCs/>
          <w:sz w:val="24"/>
          <w:szCs w:val="24"/>
        </w:rPr>
        <w:t xml:space="preserve"> We have added details to the protocol</w:t>
      </w:r>
      <w:r w:rsidR="006A0C38">
        <w:rPr>
          <w:rFonts w:ascii="Times New Roman" w:hAnsi="Times New Roman" w:cs="Times New Roman"/>
          <w:bCs/>
          <w:sz w:val="24"/>
          <w:szCs w:val="24"/>
        </w:rPr>
        <w:t xml:space="preserve"> and have highlighted them in red</w:t>
      </w:r>
      <w:r>
        <w:rPr>
          <w:rFonts w:ascii="Times New Roman" w:hAnsi="Times New Roman" w:cs="Times New Roman"/>
          <w:bCs/>
          <w:sz w:val="24"/>
          <w:szCs w:val="24"/>
        </w:rPr>
        <w:t>.</w:t>
      </w:r>
    </w:p>
    <w:p w14:paraId="5312DBBE" w14:textId="77777777" w:rsidR="0078305E" w:rsidRDefault="0078305E">
      <w:pPr>
        <w:rPr>
          <w:rFonts w:ascii="Times New Roman" w:hAnsi="Times New Roman" w:cs="Times New Roman"/>
          <w:b/>
          <w:bCs/>
          <w:sz w:val="24"/>
          <w:szCs w:val="24"/>
        </w:rPr>
      </w:pPr>
      <w:r w:rsidRPr="0078305E">
        <w:rPr>
          <w:rFonts w:ascii="Times New Roman" w:hAnsi="Times New Roman" w:cs="Times New Roman"/>
          <w:b/>
          <w:bCs/>
          <w:sz w:val="24"/>
          <w:szCs w:val="24"/>
        </w:rPr>
        <w:br/>
        <w:t xml:space="preserve">6. 2.2: The volume used here is unclear-how much less than 0.5 </w:t>
      </w:r>
      <w:proofErr w:type="spellStart"/>
      <w:r w:rsidRPr="0078305E">
        <w:rPr>
          <w:rFonts w:ascii="Times New Roman" w:hAnsi="Times New Roman" w:cs="Times New Roman"/>
          <w:b/>
          <w:bCs/>
          <w:sz w:val="24"/>
          <w:szCs w:val="24"/>
        </w:rPr>
        <w:t>μL</w:t>
      </w:r>
      <w:proofErr w:type="spellEnd"/>
      <w:r w:rsidRPr="0078305E">
        <w:rPr>
          <w:rFonts w:ascii="Times New Roman" w:hAnsi="Times New Roman" w:cs="Times New Roman"/>
          <w:b/>
          <w:bCs/>
          <w:sz w:val="24"/>
          <w:szCs w:val="24"/>
        </w:rPr>
        <w:t xml:space="preserve">, or do you mean to use up to 0.5 </w:t>
      </w:r>
      <w:proofErr w:type="spellStart"/>
      <w:r w:rsidRPr="0078305E">
        <w:rPr>
          <w:rFonts w:ascii="Times New Roman" w:hAnsi="Times New Roman" w:cs="Times New Roman"/>
          <w:b/>
          <w:bCs/>
          <w:sz w:val="24"/>
          <w:szCs w:val="24"/>
        </w:rPr>
        <w:t>μL</w:t>
      </w:r>
      <w:proofErr w:type="spellEnd"/>
      <w:r w:rsidRPr="0078305E">
        <w:rPr>
          <w:rFonts w:ascii="Times New Roman" w:hAnsi="Times New Roman" w:cs="Times New Roman"/>
          <w:b/>
          <w:bCs/>
          <w:sz w:val="24"/>
          <w:szCs w:val="24"/>
        </w:rPr>
        <w:t xml:space="preserve">? How much lower volume for mice and smaller brain regions? Please also split this step up to </w:t>
      </w:r>
      <w:proofErr w:type="spellStart"/>
      <w:r w:rsidRPr="0078305E">
        <w:rPr>
          <w:rFonts w:ascii="Times New Roman" w:hAnsi="Times New Roman" w:cs="Times New Roman"/>
          <w:b/>
          <w:bCs/>
          <w:sz w:val="24"/>
          <w:szCs w:val="24"/>
        </w:rPr>
        <w:t>substeps</w:t>
      </w:r>
      <w:proofErr w:type="spellEnd"/>
      <w:r w:rsidRPr="0078305E">
        <w:rPr>
          <w:rFonts w:ascii="Times New Roman" w:hAnsi="Times New Roman" w:cs="Times New Roman"/>
          <w:b/>
          <w:bCs/>
          <w:sz w:val="24"/>
          <w:szCs w:val="24"/>
        </w:rPr>
        <w:t xml:space="preserve"> and notes.</w:t>
      </w:r>
    </w:p>
    <w:p w14:paraId="26F36049" w14:textId="57FA305E" w:rsidR="0078305E" w:rsidRPr="0078305E" w:rsidRDefault="0078305E">
      <w:pPr>
        <w:rPr>
          <w:rFonts w:ascii="Times New Roman" w:hAnsi="Times New Roman" w:cs="Times New Roman"/>
          <w:bCs/>
          <w:sz w:val="24"/>
          <w:szCs w:val="24"/>
        </w:rPr>
      </w:pPr>
      <w:r>
        <w:rPr>
          <w:rFonts w:ascii="Times New Roman" w:hAnsi="Times New Roman" w:cs="Times New Roman"/>
          <w:bCs/>
          <w:sz w:val="24"/>
          <w:szCs w:val="24"/>
        </w:rPr>
        <w:t>For the PFC, .5 microliters were used. Less can be injected if desired. For mice and smaller brain regions,</w:t>
      </w:r>
      <w:r w:rsidR="00AF42DE">
        <w:rPr>
          <w:rFonts w:ascii="Times New Roman" w:hAnsi="Times New Roman" w:cs="Times New Roman"/>
          <w:bCs/>
          <w:sz w:val="24"/>
          <w:szCs w:val="24"/>
        </w:rPr>
        <w:t xml:space="preserve"> the amount injected</w:t>
      </w:r>
      <w:r>
        <w:rPr>
          <w:rFonts w:ascii="Times New Roman" w:hAnsi="Times New Roman" w:cs="Times New Roman"/>
          <w:bCs/>
          <w:sz w:val="24"/>
          <w:szCs w:val="24"/>
        </w:rPr>
        <w:t xml:space="preserve"> depends on the size of the region and the species of animal. As this is an example, we only included the PFC in this protocol. We have added details</w:t>
      </w:r>
      <w:r w:rsidR="00C66365">
        <w:rPr>
          <w:rFonts w:ascii="Times New Roman" w:hAnsi="Times New Roman" w:cs="Times New Roman"/>
          <w:bCs/>
          <w:sz w:val="24"/>
          <w:szCs w:val="24"/>
        </w:rPr>
        <w:t xml:space="preserve"> and notes</w:t>
      </w:r>
      <w:r>
        <w:rPr>
          <w:rFonts w:ascii="Times New Roman" w:hAnsi="Times New Roman" w:cs="Times New Roman"/>
          <w:bCs/>
          <w:sz w:val="24"/>
          <w:szCs w:val="24"/>
        </w:rPr>
        <w:t xml:space="preserve"> to the manuscript</w:t>
      </w:r>
      <w:r w:rsidR="00C66365">
        <w:rPr>
          <w:rFonts w:ascii="Times New Roman" w:hAnsi="Times New Roman" w:cs="Times New Roman"/>
          <w:bCs/>
          <w:sz w:val="24"/>
          <w:szCs w:val="24"/>
        </w:rPr>
        <w:t>,</w:t>
      </w:r>
      <w:r>
        <w:rPr>
          <w:rFonts w:ascii="Times New Roman" w:hAnsi="Times New Roman" w:cs="Times New Roman"/>
          <w:bCs/>
          <w:sz w:val="24"/>
          <w:szCs w:val="24"/>
        </w:rPr>
        <w:t xml:space="preserve"> as well as additional steps.</w:t>
      </w:r>
      <w:r w:rsidR="00082422">
        <w:rPr>
          <w:rFonts w:ascii="Times New Roman" w:hAnsi="Times New Roman" w:cs="Times New Roman"/>
          <w:bCs/>
          <w:sz w:val="24"/>
          <w:szCs w:val="24"/>
        </w:rPr>
        <w:t xml:space="preserve"> We highlighted </w:t>
      </w:r>
      <w:r w:rsidR="00751840">
        <w:rPr>
          <w:rFonts w:ascii="Times New Roman" w:hAnsi="Times New Roman" w:cs="Times New Roman"/>
          <w:bCs/>
          <w:sz w:val="24"/>
          <w:szCs w:val="24"/>
        </w:rPr>
        <w:t>the</w:t>
      </w:r>
      <w:r w:rsidR="00082422">
        <w:rPr>
          <w:rFonts w:ascii="Times New Roman" w:hAnsi="Times New Roman" w:cs="Times New Roman"/>
          <w:bCs/>
          <w:sz w:val="24"/>
          <w:szCs w:val="24"/>
        </w:rPr>
        <w:t xml:space="preserve"> changes in red.</w:t>
      </w:r>
    </w:p>
    <w:p w14:paraId="28CE86BE" w14:textId="77777777" w:rsidR="0078305E" w:rsidRDefault="0078305E">
      <w:pPr>
        <w:rPr>
          <w:rFonts w:ascii="Times New Roman" w:hAnsi="Times New Roman" w:cs="Times New Roman"/>
          <w:bCs/>
          <w:sz w:val="24"/>
          <w:szCs w:val="24"/>
        </w:rPr>
      </w:pPr>
      <w:r w:rsidRPr="0078305E">
        <w:rPr>
          <w:rFonts w:ascii="Times New Roman" w:hAnsi="Times New Roman" w:cs="Times New Roman"/>
          <w:b/>
          <w:bCs/>
          <w:sz w:val="24"/>
          <w:szCs w:val="24"/>
        </w:rPr>
        <w:lastRenderedPageBreak/>
        <w:br/>
        <w:t xml:space="preserve">7. 2.4: Should intracranial and </w:t>
      </w:r>
      <w:proofErr w:type="spellStart"/>
      <w:r w:rsidRPr="0078305E">
        <w:rPr>
          <w:rFonts w:ascii="Times New Roman" w:hAnsi="Times New Roman" w:cs="Times New Roman"/>
          <w:b/>
          <w:bCs/>
          <w:sz w:val="24"/>
          <w:szCs w:val="24"/>
        </w:rPr>
        <w:t>i.p.</w:t>
      </w:r>
      <w:proofErr w:type="spellEnd"/>
      <w:r w:rsidRPr="0078305E">
        <w:rPr>
          <w:rFonts w:ascii="Times New Roman" w:hAnsi="Times New Roman" w:cs="Times New Roman"/>
          <w:b/>
          <w:bCs/>
          <w:sz w:val="24"/>
          <w:szCs w:val="24"/>
        </w:rPr>
        <w:t xml:space="preserve"> injections be done simultaneously?</w:t>
      </w:r>
    </w:p>
    <w:p w14:paraId="189D0E05" w14:textId="6C1C0C58" w:rsidR="0078305E" w:rsidRPr="0078305E" w:rsidRDefault="0078305E">
      <w:pPr>
        <w:rPr>
          <w:rFonts w:ascii="Times New Roman" w:hAnsi="Times New Roman" w:cs="Times New Roman"/>
          <w:bCs/>
          <w:sz w:val="24"/>
          <w:szCs w:val="24"/>
        </w:rPr>
      </w:pPr>
      <w:r w:rsidRPr="0078305E">
        <w:rPr>
          <w:rFonts w:ascii="Times New Roman" w:hAnsi="Times New Roman" w:cs="Times New Roman"/>
          <w:bCs/>
          <w:sz w:val="24"/>
          <w:szCs w:val="24"/>
        </w:rPr>
        <w:t>It would be extremely difficult to do them at the exact same time. However, they are performed one immediately after the other. We have added these details to the manuscript</w:t>
      </w:r>
      <w:r w:rsidR="00082422">
        <w:rPr>
          <w:rFonts w:ascii="Times New Roman" w:hAnsi="Times New Roman" w:cs="Times New Roman"/>
          <w:bCs/>
          <w:sz w:val="24"/>
          <w:szCs w:val="24"/>
        </w:rPr>
        <w:t xml:space="preserve"> and have highlighted them in red.</w:t>
      </w:r>
    </w:p>
    <w:p w14:paraId="2DE1AA27" w14:textId="77777777" w:rsidR="0078305E" w:rsidRDefault="0078305E">
      <w:pPr>
        <w:rPr>
          <w:rFonts w:ascii="Times New Roman" w:hAnsi="Times New Roman" w:cs="Times New Roman"/>
          <w:b/>
          <w:bCs/>
          <w:sz w:val="24"/>
          <w:szCs w:val="24"/>
        </w:rPr>
      </w:pPr>
    </w:p>
    <w:p w14:paraId="21CBEB0C" w14:textId="3836E09C" w:rsidR="00034A8B" w:rsidRDefault="0078305E">
      <w:pPr>
        <w:rPr>
          <w:rFonts w:ascii="Times New Roman" w:hAnsi="Times New Roman" w:cs="Times New Roman"/>
          <w:b/>
          <w:bCs/>
          <w:sz w:val="24"/>
          <w:szCs w:val="24"/>
        </w:rPr>
      </w:pPr>
      <w:r w:rsidRPr="0078305E">
        <w:rPr>
          <w:rFonts w:ascii="Times New Roman" w:hAnsi="Times New Roman" w:cs="Times New Roman"/>
          <w:b/>
          <w:bCs/>
          <w:sz w:val="24"/>
          <w:szCs w:val="24"/>
        </w:rPr>
        <w:br/>
        <w:t xml:space="preserve">8. 3.1: This is unclear (and should be split up into </w:t>
      </w:r>
      <w:proofErr w:type="spellStart"/>
      <w:r w:rsidRPr="0078305E">
        <w:rPr>
          <w:rFonts w:ascii="Times New Roman" w:hAnsi="Times New Roman" w:cs="Times New Roman"/>
          <w:b/>
          <w:bCs/>
          <w:sz w:val="24"/>
          <w:szCs w:val="24"/>
        </w:rPr>
        <w:t>substeps</w:t>
      </w:r>
      <w:proofErr w:type="spellEnd"/>
      <w:r w:rsidRPr="0078305E">
        <w:rPr>
          <w:rFonts w:ascii="Times New Roman" w:hAnsi="Times New Roman" w:cs="Times New Roman"/>
          <w:b/>
          <w:bCs/>
          <w:sz w:val="24"/>
          <w:szCs w:val="24"/>
        </w:rPr>
        <w:t xml:space="preserve"> as well). What is a “good trial”? How exactly is the withdrawal latency determined? Is there always a “clear withdrawal”, and what if there isn’t?</w:t>
      </w:r>
    </w:p>
    <w:p w14:paraId="2C539977" w14:textId="08A91DA1" w:rsidR="0078305E" w:rsidRDefault="0078305E">
      <w:pPr>
        <w:rPr>
          <w:rFonts w:ascii="Times New Roman" w:hAnsi="Times New Roman" w:cs="Times New Roman"/>
          <w:sz w:val="24"/>
          <w:szCs w:val="24"/>
        </w:rPr>
      </w:pPr>
      <w:r>
        <w:rPr>
          <w:rFonts w:ascii="Times New Roman" w:hAnsi="Times New Roman" w:cs="Times New Roman"/>
          <w:sz w:val="24"/>
          <w:szCs w:val="24"/>
        </w:rPr>
        <w:t xml:space="preserve">We apologize for the lack of clarity. </w:t>
      </w:r>
      <w:r w:rsidR="00AF42DE">
        <w:rPr>
          <w:rFonts w:ascii="Times New Roman" w:hAnsi="Times New Roman" w:cs="Times New Roman"/>
          <w:sz w:val="24"/>
          <w:szCs w:val="24"/>
        </w:rPr>
        <w:t xml:space="preserve">A good trial is a clear withdrawal not due to locomotion, shifting weight, etc. A clear withdrawal involves the lifting of the foot from the ground up and into the body, accompanied by the bending of the knee. </w:t>
      </w:r>
      <w:r>
        <w:rPr>
          <w:rFonts w:ascii="Times New Roman" w:hAnsi="Times New Roman" w:cs="Times New Roman"/>
          <w:sz w:val="24"/>
          <w:szCs w:val="24"/>
        </w:rPr>
        <w:t>We have added additional details</w:t>
      </w:r>
      <w:r w:rsidR="006F489A">
        <w:rPr>
          <w:rFonts w:ascii="Times New Roman" w:hAnsi="Times New Roman" w:cs="Times New Roman"/>
          <w:sz w:val="24"/>
          <w:szCs w:val="24"/>
        </w:rPr>
        <w:t xml:space="preserve">, notes, </w:t>
      </w:r>
      <w:bookmarkStart w:id="0" w:name="_GoBack"/>
      <w:bookmarkEnd w:id="0"/>
      <w:r>
        <w:rPr>
          <w:rFonts w:ascii="Times New Roman" w:hAnsi="Times New Roman" w:cs="Times New Roman"/>
          <w:sz w:val="24"/>
          <w:szCs w:val="24"/>
        </w:rPr>
        <w:t>and steps to the protocol</w:t>
      </w:r>
      <w:r w:rsidR="00082422">
        <w:rPr>
          <w:rFonts w:ascii="Times New Roman" w:hAnsi="Times New Roman" w:cs="Times New Roman"/>
          <w:sz w:val="24"/>
          <w:szCs w:val="24"/>
        </w:rPr>
        <w:t>. Also, we have highlighted</w:t>
      </w:r>
      <w:r w:rsidR="00751840">
        <w:rPr>
          <w:rFonts w:ascii="Times New Roman" w:hAnsi="Times New Roman" w:cs="Times New Roman"/>
          <w:sz w:val="24"/>
          <w:szCs w:val="24"/>
        </w:rPr>
        <w:t xml:space="preserve"> the</w:t>
      </w:r>
      <w:r w:rsidR="00082422">
        <w:rPr>
          <w:rFonts w:ascii="Times New Roman" w:hAnsi="Times New Roman" w:cs="Times New Roman"/>
          <w:sz w:val="24"/>
          <w:szCs w:val="24"/>
        </w:rPr>
        <w:t xml:space="preserve"> changes in red.</w:t>
      </w:r>
    </w:p>
    <w:p w14:paraId="2B6ECA43" w14:textId="77777777" w:rsidR="0078305E" w:rsidRPr="0078305E" w:rsidRDefault="0078305E">
      <w:pPr>
        <w:rPr>
          <w:rFonts w:ascii="Times New Roman" w:hAnsi="Times New Roman" w:cs="Times New Roman"/>
          <w:sz w:val="24"/>
          <w:szCs w:val="24"/>
        </w:rPr>
      </w:pPr>
    </w:p>
    <w:sectPr w:rsidR="0078305E" w:rsidRPr="00783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5E"/>
    <w:rsid w:val="00034A8B"/>
    <w:rsid w:val="00082422"/>
    <w:rsid w:val="00172816"/>
    <w:rsid w:val="002257F0"/>
    <w:rsid w:val="006A0C38"/>
    <w:rsid w:val="006F489A"/>
    <w:rsid w:val="00751840"/>
    <w:rsid w:val="00780929"/>
    <w:rsid w:val="0078305E"/>
    <w:rsid w:val="00AF42DE"/>
    <w:rsid w:val="00C6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0580"/>
  <w15:chartTrackingRefBased/>
  <w15:docId w15:val="{32365643-C4A0-42A5-9A89-85F596D3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Martinez</dc:creator>
  <cp:keywords/>
  <dc:description/>
  <cp:lastModifiedBy>Erik Martinez</cp:lastModifiedBy>
  <cp:revision>7</cp:revision>
  <dcterms:created xsi:type="dcterms:W3CDTF">2018-09-07T05:56:00Z</dcterms:created>
  <dcterms:modified xsi:type="dcterms:W3CDTF">2018-09-15T22:03:00Z</dcterms:modified>
</cp:coreProperties>
</file>