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E0CDAE9" w:rsidR="006305D7" w:rsidRPr="001B1519" w:rsidRDefault="006305D7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29DD7FDD" w:rsidR="007A4DD6" w:rsidRPr="00811259" w:rsidRDefault="0046508B" w:rsidP="00811259">
      <w:pPr>
        <w:rPr>
          <w:rFonts w:asciiTheme="minorHAnsi" w:hAnsiTheme="minorHAnsi" w:cstheme="minorHAnsi"/>
          <w:color w:val="auto"/>
        </w:rPr>
      </w:pPr>
      <w:r w:rsidRPr="00811259">
        <w:rPr>
          <w:rFonts w:asciiTheme="minorHAnsi" w:hAnsiTheme="minorHAnsi" w:cstheme="minorHAnsi"/>
          <w:color w:val="auto"/>
        </w:rPr>
        <w:t xml:space="preserve">Bio-inspired </w:t>
      </w:r>
      <w:r w:rsidR="0007731C" w:rsidRPr="00811259">
        <w:rPr>
          <w:rFonts w:asciiTheme="minorHAnsi" w:hAnsiTheme="minorHAnsi" w:cstheme="minorHAnsi"/>
          <w:color w:val="auto"/>
        </w:rPr>
        <w:t xml:space="preserve">Polydopamine </w:t>
      </w:r>
      <w:r w:rsidRPr="00811259">
        <w:rPr>
          <w:rFonts w:asciiTheme="minorHAnsi" w:hAnsiTheme="minorHAnsi" w:cstheme="minorHAnsi"/>
          <w:color w:val="auto"/>
        </w:rPr>
        <w:t xml:space="preserve">Surface </w:t>
      </w:r>
      <w:r w:rsidR="0007731C" w:rsidRPr="00811259">
        <w:rPr>
          <w:rFonts w:asciiTheme="minorHAnsi" w:hAnsiTheme="minorHAnsi" w:cstheme="minorHAnsi"/>
          <w:color w:val="auto"/>
        </w:rPr>
        <w:t>Modif</w:t>
      </w:r>
      <w:r w:rsidRPr="00811259">
        <w:rPr>
          <w:rFonts w:asciiTheme="minorHAnsi" w:hAnsiTheme="minorHAnsi" w:cstheme="minorHAnsi"/>
          <w:color w:val="auto"/>
        </w:rPr>
        <w:t>ication</w:t>
      </w:r>
      <w:r w:rsidR="0007731C" w:rsidRPr="00811259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07731C" w:rsidRPr="00811259">
        <w:rPr>
          <w:rFonts w:asciiTheme="minorHAnsi" w:hAnsiTheme="minorHAnsi" w:cstheme="minorHAnsi"/>
          <w:color w:val="auto"/>
        </w:rPr>
        <w:t>Nanodiamonds</w:t>
      </w:r>
      <w:proofErr w:type="spellEnd"/>
      <w:r w:rsidR="0007731C" w:rsidRPr="00811259">
        <w:rPr>
          <w:rFonts w:asciiTheme="minorHAnsi" w:hAnsiTheme="minorHAnsi" w:cstheme="minorHAnsi"/>
          <w:color w:val="auto"/>
        </w:rPr>
        <w:t xml:space="preserve"> and </w:t>
      </w:r>
      <w:r w:rsidR="0054683C" w:rsidRPr="00811259">
        <w:rPr>
          <w:rFonts w:asciiTheme="minorHAnsi" w:hAnsiTheme="minorHAnsi" w:cstheme="minorHAnsi"/>
          <w:color w:val="auto"/>
        </w:rPr>
        <w:t xml:space="preserve">its </w:t>
      </w:r>
      <w:r w:rsidR="0007731C" w:rsidRPr="00811259">
        <w:rPr>
          <w:rFonts w:asciiTheme="minorHAnsi" w:hAnsiTheme="minorHAnsi" w:cstheme="minorHAnsi"/>
          <w:color w:val="auto"/>
        </w:rPr>
        <w:t>Reduc</w:t>
      </w:r>
      <w:r w:rsidR="0054683C" w:rsidRPr="00811259">
        <w:rPr>
          <w:rFonts w:asciiTheme="minorHAnsi" w:hAnsiTheme="minorHAnsi" w:cstheme="minorHAnsi"/>
          <w:color w:val="auto"/>
        </w:rPr>
        <w:t xml:space="preserve">tion of </w:t>
      </w:r>
      <w:r w:rsidR="00B77C27" w:rsidRPr="00811259">
        <w:rPr>
          <w:rFonts w:asciiTheme="minorHAnsi" w:hAnsiTheme="minorHAnsi" w:cstheme="minorHAnsi"/>
          <w:color w:val="auto"/>
        </w:rPr>
        <w:t>Silver</w:t>
      </w:r>
      <w:r w:rsidR="0007731C" w:rsidRPr="00811259">
        <w:rPr>
          <w:rFonts w:asciiTheme="minorHAnsi" w:hAnsiTheme="minorHAnsi" w:cstheme="minorHAnsi"/>
          <w:color w:val="auto"/>
        </w:rPr>
        <w:t xml:space="preserve"> Nanoparticles</w:t>
      </w:r>
    </w:p>
    <w:p w14:paraId="2E300B21" w14:textId="77777777" w:rsidR="007A4DD6" w:rsidRDefault="007A4DD6" w:rsidP="00811259">
      <w:pPr>
        <w:rPr>
          <w:rFonts w:asciiTheme="minorHAnsi" w:hAnsiTheme="minorHAnsi" w:cstheme="minorHAnsi"/>
          <w:b/>
          <w:bCs/>
        </w:rPr>
      </w:pPr>
    </w:p>
    <w:p w14:paraId="3D080DA3" w14:textId="38A3C6C2" w:rsidR="006305D7" w:rsidRPr="001B1519" w:rsidRDefault="006305D7" w:rsidP="0081125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&amp; 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2B171D0" w14:textId="74FB2DD7" w:rsidR="007A4DD6" w:rsidRPr="00D738C3" w:rsidRDefault="0007731C" w:rsidP="00811259">
      <w:pPr>
        <w:rPr>
          <w:rFonts w:asciiTheme="minorHAnsi" w:hAnsiTheme="minorHAnsi" w:cstheme="minorHAnsi"/>
          <w:color w:val="auto"/>
        </w:rPr>
      </w:pPr>
      <w:r w:rsidRPr="00D738C3">
        <w:rPr>
          <w:rFonts w:asciiTheme="minorHAnsi" w:hAnsiTheme="minorHAnsi" w:cstheme="minorHAnsi"/>
          <w:color w:val="auto"/>
        </w:rPr>
        <w:t>Yun Zeng</w:t>
      </w:r>
      <w:r w:rsidRPr="00D738C3">
        <w:rPr>
          <w:rFonts w:asciiTheme="minorHAnsi" w:hAnsiTheme="minorHAnsi" w:cstheme="minorHAnsi"/>
          <w:color w:val="auto"/>
          <w:vertAlign w:val="superscript"/>
        </w:rPr>
        <w:t>1</w:t>
      </w:r>
      <w:r w:rsidRPr="00D738C3">
        <w:rPr>
          <w:rFonts w:asciiTheme="minorHAnsi" w:hAnsiTheme="minorHAnsi" w:cstheme="minorHAnsi"/>
          <w:color w:val="auto"/>
        </w:rPr>
        <w:t>, Wenyan Liu</w:t>
      </w:r>
      <w:r w:rsidRPr="00D738C3">
        <w:rPr>
          <w:rFonts w:asciiTheme="minorHAnsi" w:hAnsiTheme="minorHAnsi" w:cstheme="minorHAnsi"/>
          <w:color w:val="auto"/>
          <w:vertAlign w:val="superscript"/>
        </w:rPr>
        <w:t>2</w:t>
      </w:r>
      <w:r w:rsidRPr="00D738C3">
        <w:rPr>
          <w:rFonts w:asciiTheme="minorHAnsi" w:hAnsiTheme="minorHAnsi" w:cstheme="minorHAnsi"/>
          <w:color w:val="auto"/>
        </w:rPr>
        <w:t>, Risheng Wang</w:t>
      </w:r>
      <w:r w:rsidRPr="00D738C3">
        <w:rPr>
          <w:rFonts w:asciiTheme="minorHAnsi" w:hAnsiTheme="minorHAnsi" w:cstheme="minorHAnsi"/>
          <w:color w:val="auto"/>
          <w:vertAlign w:val="superscript"/>
        </w:rPr>
        <w:t>1</w:t>
      </w:r>
    </w:p>
    <w:p w14:paraId="631A8132" w14:textId="483FF1C8" w:rsidR="0007731C" w:rsidRPr="00811259" w:rsidRDefault="0007731C" w:rsidP="00811259">
      <w:pPr>
        <w:rPr>
          <w:rFonts w:asciiTheme="minorHAnsi" w:hAnsiTheme="minorHAnsi" w:cstheme="minorHAnsi"/>
          <w:color w:val="auto"/>
        </w:rPr>
      </w:pPr>
      <w:r w:rsidRPr="00811259">
        <w:rPr>
          <w:rFonts w:asciiTheme="minorHAnsi" w:hAnsiTheme="minorHAnsi" w:cstheme="minorHAnsi"/>
          <w:color w:val="auto"/>
          <w:vertAlign w:val="superscript"/>
        </w:rPr>
        <w:t>1</w:t>
      </w:r>
      <w:r w:rsidRPr="00811259">
        <w:rPr>
          <w:rFonts w:asciiTheme="minorHAnsi" w:hAnsiTheme="minorHAnsi" w:cstheme="minorHAnsi"/>
          <w:color w:val="auto"/>
        </w:rPr>
        <w:t>Department of Chemistry</w:t>
      </w:r>
      <w:r w:rsidR="005341F3" w:rsidRPr="00811259">
        <w:rPr>
          <w:rFonts w:asciiTheme="minorHAnsi" w:hAnsiTheme="minorHAnsi" w:cstheme="minorHAnsi"/>
          <w:color w:val="auto"/>
        </w:rPr>
        <w:t>,</w:t>
      </w:r>
      <w:r w:rsidRPr="00811259">
        <w:rPr>
          <w:rFonts w:asciiTheme="minorHAnsi" w:hAnsiTheme="minorHAnsi" w:cstheme="minorHAnsi"/>
          <w:color w:val="auto"/>
        </w:rPr>
        <w:t xml:space="preserve"> Missouri University of Science and Technology, Rolla, MO, USA</w:t>
      </w:r>
    </w:p>
    <w:p w14:paraId="115D6EAB" w14:textId="3DE75C8C" w:rsidR="0007731C" w:rsidRPr="00811259" w:rsidRDefault="0007731C" w:rsidP="00811259">
      <w:pPr>
        <w:rPr>
          <w:rFonts w:asciiTheme="minorHAnsi" w:hAnsiTheme="minorHAnsi" w:cstheme="minorHAnsi"/>
          <w:color w:val="auto"/>
        </w:rPr>
      </w:pPr>
      <w:r w:rsidRPr="00811259">
        <w:rPr>
          <w:rFonts w:asciiTheme="minorHAnsi" w:hAnsiTheme="minorHAnsi" w:cstheme="minorHAnsi"/>
          <w:color w:val="auto"/>
          <w:vertAlign w:val="superscript"/>
        </w:rPr>
        <w:t>2</w:t>
      </w:r>
      <w:r w:rsidRPr="00811259">
        <w:rPr>
          <w:rFonts w:asciiTheme="minorHAnsi" w:hAnsiTheme="minorHAnsi" w:cstheme="minorHAnsi"/>
          <w:color w:val="auto"/>
        </w:rPr>
        <w:t>Center for Research in Energy and Environment, Department of Chemistry</w:t>
      </w:r>
      <w:r w:rsidR="005341F3" w:rsidRPr="00811259">
        <w:rPr>
          <w:rFonts w:asciiTheme="minorHAnsi" w:hAnsiTheme="minorHAnsi" w:cstheme="minorHAnsi"/>
          <w:color w:val="auto"/>
        </w:rPr>
        <w:t>,</w:t>
      </w:r>
      <w:r w:rsidRPr="00811259">
        <w:rPr>
          <w:rFonts w:asciiTheme="minorHAnsi" w:hAnsiTheme="minorHAnsi" w:cstheme="minorHAnsi"/>
          <w:color w:val="auto"/>
        </w:rPr>
        <w:t xml:space="preserve"> Missouri University of Science and Technology, Rolla, MO, USA</w:t>
      </w:r>
    </w:p>
    <w:p w14:paraId="1893C449" w14:textId="77777777" w:rsidR="0007731C" w:rsidRPr="00811259" w:rsidRDefault="0007731C" w:rsidP="00811259">
      <w:pPr>
        <w:rPr>
          <w:rFonts w:asciiTheme="minorHAnsi" w:hAnsiTheme="minorHAnsi" w:cstheme="minorHAnsi"/>
          <w:b/>
          <w:bCs/>
          <w:color w:val="auto"/>
        </w:rPr>
      </w:pPr>
    </w:p>
    <w:p w14:paraId="73F425E1" w14:textId="57B7FE41" w:rsidR="0007731C" w:rsidRPr="00811259" w:rsidRDefault="0007731C" w:rsidP="00811259">
      <w:pPr>
        <w:rPr>
          <w:rFonts w:asciiTheme="minorHAnsi" w:hAnsiTheme="minorHAnsi" w:cstheme="minorHAnsi"/>
          <w:b/>
          <w:bCs/>
          <w:color w:val="auto"/>
        </w:rPr>
      </w:pPr>
      <w:r w:rsidRPr="00811259">
        <w:rPr>
          <w:rFonts w:asciiTheme="minorHAnsi" w:hAnsiTheme="minorHAnsi" w:cstheme="minorHAnsi"/>
          <w:b/>
          <w:bCs/>
          <w:color w:val="auto"/>
        </w:rPr>
        <w:t>Corresponding Author:</w:t>
      </w:r>
      <w:r w:rsidR="001F50BD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85E15AE" w14:textId="62616CF7" w:rsidR="0007731C" w:rsidRPr="00811259" w:rsidRDefault="0007731C" w:rsidP="00811259">
      <w:pPr>
        <w:rPr>
          <w:rFonts w:asciiTheme="minorHAnsi" w:hAnsiTheme="minorHAnsi" w:cstheme="minorHAnsi"/>
          <w:bCs/>
          <w:color w:val="auto"/>
        </w:rPr>
      </w:pPr>
      <w:r w:rsidRPr="00811259">
        <w:rPr>
          <w:rFonts w:asciiTheme="minorHAnsi" w:hAnsiTheme="minorHAnsi" w:cstheme="minorHAnsi"/>
          <w:bCs/>
          <w:color w:val="auto"/>
        </w:rPr>
        <w:t>Risheng Wang</w:t>
      </w:r>
    </w:p>
    <w:p w14:paraId="60FCB589" w14:textId="41256B64" w:rsidR="00D04A95" w:rsidRPr="00811259" w:rsidRDefault="0007731C" w:rsidP="00811259">
      <w:pPr>
        <w:rPr>
          <w:rFonts w:asciiTheme="minorHAnsi" w:hAnsiTheme="minorHAnsi" w:cstheme="minorHAnsi"/>
          <w:bCs/>
          <w:color w:val="auto"/>
        </w:rPr>
      </w:pPr>
      <w:r w:rsidRPr="00811259">
        <w:rPr>
          <w:rFonts w:asciiTheme="minorHAnsi" w:hAnsiTheme="minorHAnsi" w:cstheme="minorHAnsi"/>
          <w:bCs/>
          <w:color w:val="auto"/>
        </w:rPr>
        <w:t>Email Address: wangri@mst.edu</w:t>
      </w:r>
    </w:p>
    <w:p w14:paraId="13FFBABC" w14:textId="09C9041A" w:rsidR="0007731C" w:rsidRPr="00811259" w:rsidRDefault="0007731C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811259">
        <w:rPr>
          <w:rFonts w:asciiTheme="minorHAnsi" w:hAnsiTheme="minorHAnsi" w:cstheme="minorHAnsi"/>
          <w:bCs/>
          <w:color w:val="auto"/>
        </w:rPr>
        <w:t>Tel:</w:t>
      </w:r>
      <w:r w:rsidR="00C16BC1" w:rsidRPr="00811259">
        <w:rPr>
          <w:color w:val="auto"/>
        </w:rPr>
        <w:t xml:space="preserve"> </w:t>
      </w:r>
      <w:r w:rsidR="00C16BC1" w:rsidRPr="00811259">
        <w:rPr>
          <w:rFonts w:asciiTheme="minorHAnsi" w:hAnsiTheme="minorHAnsi" w:cstheme="minorHAnsi"/>
          <w:bCs/>
          <w:color w:val="auto"/>
        </w:rPr>
        <w:t>(573) 341-772</w:t>
      </w:r>
      <w:r w:rsidR="00B41A7E" w:rsidRPr="00811259">
        <w:rPr>
          <w:rFonts w:asciiTheme="minorHAnsi" w:hAnsiTheme="minorHAnsi" w:cstheme="minorHAnsi"/>
          <w:bCs/>
          <w:color w:val="auto"/>
        </w:rPr>
        <w:t>9</w:t>
      </w:r>
    </w:p>
    <w:p w14:paraId="52301439" w14:textId="38FF58C1" w:rsidR="0007731C" w:rsidRPr="00811259" w:rsidRDefault="0007731C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68562E3F" w14:textId="3936702C" w:rsidR="0007731C" w:rsidRPr="00811259" w:rsidRDefault="0007731C" w:rsidP="00811259">
      <w:pPr>
        <w:pStyle w:val="a3"/>
        <w:spacing w:before="0" w:beforeAutospacing="0" w:after="0" w:afterAutospacing="0"/>
        <w:rPr>
          <w:rFonts w:cs="Arial"/>
          <w:b/>
          <w:bCs/>
          <w:color w:val="auto"/>
        </w:rPr>
      </w:pPr>
      <w:r w:rsidRPr="00811259">
        <w:rPr>
          <w:rFonts w:cs="Arial"/>
          <w:b/>
          <w:bCs/>
          <w:color w:val="auto"/>
        </w:rPr>
        <w:t xml:space="preserve">Email Addresses of Co-authors: </w:t>
      </w:r>
    </w:p>
    <w:p w14:paraId="4D3927FD" w14:textId="7329EE23" w:rsidR="0007731C" w:rsidRPr="00811259" w:rsidRDefault="0007731C" w:rsidP="00811259">
      <w:pPr>
        <w:pStyle w:val="a3"/>
        <w:spacing w:before="0" w:beforeAutospacing="0" w:after="0" w:afterAutospacing="0"/>
        <w:rPr>
          <w:rFonts w:cs="Arial"/>
          <w:bCs/>
          <w:color w:val="auto"/>
        </w:rPr>
      </w:pPr>
      <w:r w:rsidRPr="00811259">
        <w:rPr>
          <w:rFonts w:cs="Arial"/>
          <w:bCs/>
          <w:color w:val="auto"/>
        </w:rPr>
        <w:t>Yun Zeng (</w:t>
      </w:r>
      <w:r w:rsidR="0057652F" w:rsidRPr="00811259">
        <w:rPr>
          <w:rFonts w:cs="Arial"/>
          <w:bCs/>
          <w:color w:val="auto"/>
        </w:rPr>
        <w:t>yzeng</w:t>
      </w:r>
      <w:r w:rsidRPr="00811259">
        <w:rPr>
          <w:rFonts w:cs="Arial"/>
          <w:bCs/>
          <w:color w:val="auto"/>
        </w:rPr>
        <w:t>@xidian.edu.cn)</w:t>
      </w:r>
    </w:p>
    <w:p w14:paraId="738FE5E3" w14:textId="76B91CF8" w:rsidR="0007731C" w:rsidRPr="00811259" w:rsidRDefault="00C16BC1" w:rsidP="00811259">
      <w:pPr>
        <w:pStyle w:val="a3"/>
        <w:spacing w:before="0" w:beforeAutospacing="0" w:after="0" w:afterAutospacing="0"/>
        <w:rPr>
          <w:rFonts w:cs="Arial"/>
          <w:bCs/>
          <w:color w:val="auto"/>
          <w:lang w:eastAsia="zh-CN"/>
        </w:rPr>
      </w:pPr>
      <w:r w:rsidRPr="00811259">
        <w:rPr>
          <w:rFonts w:cs="Arial" w:hint="eastAsia"/>
          <w:bCs/>
          <w:color w:val="auto"/>
          <w:lang w:eastAsia="zh-CN"/>
        </w:rPr>
        <w:t>Wenyan Liu (</w:t>
      </w:r>
      <w:r w:rsidRPr="00811259">
        <w:rPr>
          <w:rFonts w:cs="Arial"/>
          <w:bCs/>
          <w:color w:val="auto"/>
          <w:lang w:eastAsia="zh-CN"/>
        </w:rPr>
        <w:t>liuweny@mst.edu</w:t>
      </w:r>
      <w:r w:rsidRPr="00811259">
        <w:rPr>
          <w:rFonts w:cs="Arial" w:hint="eastAsia"/>
          <w:bCs/>
          <w:color w:val="auto"/>
          <w:lang w:eastAsia="zh-CN"/>
        </w:rPr>
        <w:t>)</w:t>
      </w:r>
    </w:p>
    <w:p w14:paraId="36FCBFD4" w14:textId="77777777" w:rsidR="0007731C" w:rsidRPr="0007731C" w:rsidRDefault="0007731C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/>
        </w:rPr>
      </w:pPr>
    </w:p>
    <w:p w14:paraId="71B79AC9" w14:textId="1CE59C31" w:rsidR="006305D7" w:rsidRPr="001B1519" w:rsidRDefault="006305D7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C0B0781" w14:textId="7D4AF590" w:rsidR="007A4DD6" w:rsidRPr="00D738C3" w:rsidRDefault="009B3C76" w:rsidP="00811259">
      <w:pPr>
        <w:rPr>
          <w:rFonts w:asciiTheme="minorHAnsi" w:hAnsiTheme="minorHAnsi" w:cstheme="minorHAnsi"/>
          <w:color w:val="auto"/>
        </w:rPr>
      </w:pPr>
      <w:proofErr w:type="spellStart"/>
      <w:r w:rsidRPr="00D738C3">
        <w:rPr>
          <w:rFonts w:asciiTheme="minorHAnsi" w:hAnsiTheme="minorHAnsi" w:cstheme="minorHAnsi"/>
          <w:color w:val="auto"/>
        </w:rPr>
        <w:t>Nanodiamonds</w:t>
      </w:r>
      <w:proofErr w:type="spellEnd"/>
      <w:r w:rsidRPr="00D738C3">
        <w:rPr>
          <w:rFonts w:asciiTheme="minorHAnsi" w:hAnsiTheme="minorHAnsi" w:cstheme="minorHAnsi"/>
          <w:color w:val="auto"/>
        </w:rPr>
        <w:t xml:space="preserve">, </w:t>
      </w:r>
      <w:r w:rsidR="00811259" w:rsidRPr="00D738C3">
        <w:rPr>
          <w:rFonts w:asciiTheme="minorHAnsi" w:hAnsiTheme="minorHAnsi" w:cstheme="minorHAnsi"/>
          <w:color w:val="auto"/>
        </w:rPr>
        <w:t>polydopamine, reduction, silver nanoparticles, surface modification</w:t>
      </w:r>
      <w:r w:rsidR="00811259">
        <w:rPr>
          <w:rFonts w:asciiTheme="minorHAnsi" w:hAnsiTheme="minorHAnsi" w:cstheme="minorHAnsi"/>
          <w:color w:val="auto"/>
        </w:rPr>
        <w:t>, self-polymerization.</w:t>
      </w:r>
    </w:p>
    <w:p w14:paraId="1CB4E390" w14:textId="77777777" w:rsidR="006305D7" w:rsidRPr="001B1519" w:rsidRDefault="006305D7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3BF98B3" w:rsidR="006305D7" w:rsidRPr="001B1519" w:rsidRDefault="006305D7" w:rsidP="00811259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SHORT ABSTRACT:</w:t>
      </w:r>
      <w:r w:rsidRPr="001B1519">
        <w:rPr>
          <w:rFonts w:asciiTheme="minorHAnsi" w:hAnsiTheme="minorHAnsi" w:cstheme="minorHAnsi"/>
        </w:rPr>
        <w:t xml:space="preserve"> </w:t>
      </w:r>
    </w:p>
    <w:p w14:paraId="32798D51" w14:textId="4F50FE0B" w:rsidR="007A4DD6" w:rsidRPr="00C90827" w:rsidRDefault="00A27D3E" w:rsidP="008112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facile </w:t>
      </w:r>
      <w:r w:rsidR="0033681C">
        <w:rPr>
          <w:rFonts w:asciiTheme="minorHAnsi" w:hAnsiTheme="minorHAnsi" w:cstheme="minorHAnsi"/>
        </w:rPr>
        <w:t xml:space="preserve">protocol is presented to functionalize </w:t>
      </w:r>
      <w:r>
        <w:rPr>
          <w:rFonts w:asciiTheme="minorHAnsi" w:hAnsiTheme="minorHAnsi" w:cstheme="minorHAnsi"/>
        </w:rPr>
        <w:t>the surface</w:t>
      </w:r>
      <w:r w:rsidR="0033681C">
        <w:rPr>
          <w:rFonts w:asciiTheme="minorHAnsi" w:hAnsiTheme="minorHAnsi" w:cstheme="minorHAnsi"/>
        </w:rPr>
        <w:t>s of</w:t>
      </w:r>
      <w:r>
        <w:rPr>
          <w:rFonts w:asciiTheme="minorHAnsi" w:hAnsiTheme="minorHAnsi" w:cstheme="minorHAnsi"/>
        </w:rPr>
        <w:t xml:space="preserve"> </w:t>
      </w:r>
      <w:proofErr w:type="spellStart"/>
      <w:r w:rsidR="003B6BC3">
        <w:rPr>
          <w:rFonts w:asciiTheme="minorHAnsi" w:hAnsiTheme="minorHAnsi" w:cstheme="minorHAnsi"/>
        </w:rPr>
        <w:t>nanodiamonds</w:t>
      </w:r>
      <w:proofErr w:type="spellEnd"/>
      <w:r w:rsidR="003B6B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 polydopamine</w:t>
      </w:r>
      <w:r w:rsidR="005C649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61028D6" w14:textId="77777777" w:rsidR="006305D7" w:rsidRPr="001B1519" w:rsidRDefault="006305D7" w:rsidP="00811259">
      <w:pPr>
        <w:rPr>
          <w:rFonts w:asciiTheme="minorHAnsi" w:hAnsiTheme="minorHAnsi" w:cstheme="minorHAnsi"/>
        </w:rPr>
      </w:pPr>
    </w:p>
    <w:p w14:paraId="64FB8590" w14:textId="0D668A72" w:rsidR="006305D7" w:rsidRPr="001B1519" w:rsidRDefault="006305D7" w:rsidP="0081125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LONG ABSTRACT:</w:t>
      </w:r>
      <w:r w:rsidRPr="001B1519">
        <w:rPr>
          <w:rFonts w:asciiTheme="minorHAnsi" w:hAnsiTheme="minorHAnsi" w:cstheme="minorHAnsi"/>
        </w:rPr>
        <w:t xml:space="preserve"> </w:t>
      </w:r>
    </w:p>
    <w:p w14:paraId="4C7D5FD5" w14:textId="7D024E96" w:rsidR="006305D7" w:rsidRPr="00811259" w:rsidRDefault="00C76182" w:rsidP="00811259">
      <w:pPr>
        <w:rPr>
          <w:rFonts w:asciiTheme="minorHAnsi" w:hAnsiTheme="minorHAnsi" w:cstheme="minorHAnsi"/>
          <w:color w:val="auto"/>
        </w:rPr>
      </w:pPr>
      <w:r w:rsidRPr="00C76182">
        <w:rPr>
          <w:rFonts w:asciiTheme="minorHAnsi" w:hAnsiTheme="minorHAnsi" w:cstheme="minorHAnsi"/>
        </w:rPr>
        <w:t xml:space="preserve">Surface functionalization </w:t>
      </w:r>
      <w:r>
        <w:rPr>
          <w:rFonts w:asciiTheme="minorHAnsi" w:hAnsiTheme="minorHAnsi" w:cstheme="minorHAnsi"/>
        </w:rPr>
        <w:t xml:space="preserve">of </w:t>
      </w:r>
      <w:proofErr w:type="spellStart"/>
      <w:r>
        <w:rPr>
          <w:rFonts w:asciiTheme="minorHAnsi" w:hAnsiTheme="minorHAnsi" w:cstheme="minorHAnsi"/>
        </w:rPr>
        <w:t>n</w:t>
      </w:r>
      <w:r w:rsidR="005A2C46">
        <w:rPr>
          <w:rFonts w:asciiTheme="minorHAnsi" w:hAnsiTheme="minorHAnsi" w:cstheme="minorHAnsi"/>
        </w:rPr>
        <w:t>anodiamonds</w:t>
      </w:r>
      <w:proofErr w:type="spellEnd"/>
      <w:r w:rsidR="005A2C46">
        <w:rPr>
          <w:rFonts w:asciiTheme="minorHAnsi" w:hAnsiTheme="minorHAnsi" w:cstheme="minorHAnsi"/>
        </w:rPr>
        <w:t xml:space="preserve"> </w:t>
      </w:r>
      <w:r w:rsidR="003D307A">
        <w:rPr>
          <w:rFonts w:asciiTheme="minorHAnsi" w:hAnsiTheme="minorHAnsi" w:cstheme="minorHAnsi"/>
        </w:rPr>
        <w:t xml:space="preserve">(NDs) </w:t>
      </w:r>
      <w:r w:rsidR="00B462B1">
        <w:rPr>
          <w:rFonts w:asciiTheme="minorHAnsi" w:hAnsiTheme="minorHAnsi" w:cstheme="minorHAnsi"/>
        </w:rPr>
        <w:t xml:space="preserve">is </w:t>
      </w:r>
      <w:r w:rsidR="00815AEC">
        <w:rPr>
          <w:rFonts w:asciiTheme="minorHAnsi" w:hAnsiTheme="minorHAnsi" w:cstheme="minorHAnsi"/>
        </w:rPr>
        <w:t xml:space="preserve">still </w:t>
      </w:r>
      <w:r w:rsidR="00815AEC" w:rsidRPr="00815AEC">
        <w:rPr>
          <w:rFonts w:asciiTheme="minorHAnsi" w:hAnsiTheme="minorHAnsi" w:cstheme="minorHAnsi"/>
        </w:rPr>
        <w:t>challenging</w:t>
      </w:r>
      <w:r w:rsidR="00671B7C">
        <w:rPr>
          <w:rFonts w:asciiTheme="minorHAnsi" w:hAnsiTheme="minorHAnsi" w:cstheme="minorHAnsi"/>
        </w:rPr>
        <w:t xml:space="preserve"> </w:t>
      </w:r>
      <w:r w:rsidR="007F13BB">
        <w:rPr>
          <w:rFonts w:asciiTheme="minorHAnsi" w:hAnsiTheme="minorHAnsi" w:cstheme="minorHAnsi"/>
        </w:rPr>
        <w:t xml:space="preserve">due to the diversity of functional groups on </w:t>
      </w:r>
      <w:r w:rsidR="003C2371">
        <w:rPr>
          <w:rFonts w:asciiTheme="minorHAnsi" w:hAnsiTheme="minorHAnsi" w:cstheme="minorHAnsi"/>
        </w:rPr>
        <w:t xml:space="preserve">the </w:t>
      </w:r>
      <w:r w:rsidR="007F13BB">
        <w:rPr>
          <w:rFonts w:asciiTheme="minorHAnsi" w:hAnsiTheme="minorHAnsi" w:cstheme="minorHAnsi"/>
        </w:rPr>
        <w:t xml:space="preserve">ND surfaces. </w:t>
      </w:r>
      <w:r w:rsidR="00815AEC" w:rsidRPr="00122D8B">
        <w:rPr>
          <w:rFonts w:asciiTheme="minorHAnsi" w:hAnsiTheme="minorHAnsi" w:cstheme="minorHAnsi"/>
        </w:rPr>
        <w:t>Here</w:t>
      </w:r>
      <w:r w:rsidR="00122D8B" w:rsidRPr="00122D8B">
        <w:rPr>
          <w:rFonts w:asciiTheme="minorHAnsi" w:hAnsiTheme="minorHAnsi" w:cstheme="minorHAnsi"/>
        </w:rPr>
        <w:t>,</w:t>
      </w:r>
      <w:r w:rsidR="007F13BB">
        <w:rPr>
          <w:rFonts w:asciiTheme="minorHAnsi" w:hAnsiTheme="minorHAnsi" w:cstheme="minorHAnsi"/>
        </w:rPr>
        <w:t xml:space="preserve"> we demonstrate</w:t>
      </w:r>
      <w:r w:rsidR="00122D8B" w:rsidRPr="00122D8B">
        <w:rPr>
          <w:rFonts w:asciiTheme="minorHAnsi" w:hAnsiTheme="minorHAnsi" w:cstheme="minorHAnsi"/>
        </w:rPr>
        <w:t xml:space="preserve"> </w:t>
      </w:r>
      <w:r w:rsidR="00122D8B">
        <w:rPr>
          <w:rFonts w:asciiTheme="minorHAnsi" w:hAnsiTheme="minorHAnsi" w:cstheme="minorHAnsi"/>
        </w:rPr>
        <w:t>a</w:t>
      </w:r>
      <w:r w:rsidR="00104358">
        <w:rPr>
          <w:rFonts w:asciiTheme="minorHAnsi" w:hAnsiTheme="minorHAnsi" w:cstheme="minorHAnsi"/>
        </w:rPr>
        <w:t xml:space="preserve"> simple protocol </w:t>
      </w:r>
      <w:r w:rsidR="007F13BB">
        <w:rPr>
          <w:rFonts w:asciiTheme="minorHAnsi" w:hAnsiTheme="minorHAnsi" w:cstheme="minorHAnsi"/>
        </w:rPr>
        <w:t xml:space="preserve">for the multifunctional surface modification of NDs by using </w:t>
      </w:r>
      <w:r w:rsidR="00595F8F">
        <w:rPr>
          <w:rFonts w:asciiTheme="minorHAnsi" w:hAnsiTheme="minorHAnsi" w:cstheme="minorHAnsi"/>
        </w:rPr>
        <w:t>mussel-inspired polydopamine (PDA) coating. In addition, the functional layer of PDA</w:t>
      </w:r>
      <w:r w:rsidR="00B131AA">
        <w:rPr>
          <w:rFonts w:asciiTheme="minorHAnsi" w:hAnsiTheme="minorHAnsi" w:cstheme="minorHAnsi"/>
        </w:rPr>
        <w:t xml:space="preserve"> on ND</w:t>
      </w:r>
      <w:r w:rsidR="008D3388">
        <w:rPr>
          <w:rFonts w:asciiTheme="minorHAnsi" w:hAnsiTheme="minorHAnsi" w:cstheme="minorHAnsi"/>
        </w:rPr>
        <w:t>s</w:t>
      </w:r>
      <w:r w:rsidR="00B131AA">
        <w:rPr>
          <w:rFonts w:asciiTheme="minorHAnsi" w:hAnsiTheme="minorHAnsi" w:cstheme="minorHAnsi"/>
        </w:rPr>
        <w:t xml:space="preserve"> could serve as </w:t>
      </w:r>
      <w:r w:rsidR="005341F3">
        <w:rPr>
          <w:rFonts w:asciiTheme="minorHAnsi" w:hAnsiTheme="minorHAnsi" w:cstheme="minorHAnsi"/>
        </w:rPr>
        <w:t xml:space="preserve">a </w:t>
      </w:r>
      <w:r w:rsidR="00B131AA">
        <w:rPr>
          <w:rFonts w:asciiTheme="minorHAnsi" w:hAnsiTheme="minorHAnsi" w:cstheme="minorHAnsi"/>
        </w:rPr>
        <w:t xml:space="preserve">reducing agent to </w:t>
      </w:r>
      <w:r w:rsidR="005341F3">
        <w:rPr>
          <w:rFonts w:asciiTheme="minorHAnsi" w:hAnsiTheme="minorHAnsi" w:cstheme="minorHAnsi"/>
        </w:rPr>
        <w:t xml:space="preserve">synthesize </w:t>
      </w:r>
      <w:r w:rsidR="00BB06A8">
        <w:rPr>
          <w:rFonts w:asciiTheme="minorHAnsi" w:hAnsiTheme="minorHAnsi" w:cstheme="minorHAnsi"/>
        </w:rPr>
        <w:t xml:space="preserve">and stabilize </w:t>
      </w:r>
      <w:r w:rsidR="009D425B">
        <w:rPr>
          <w:rFonts w:asciiTheme="minorHAnsi" w:hAnsiTheme="minorHAnsi" w:cstheme="minorHAnsi"/>
        </w:rPr>
        <w:t>metal</w:t>
      </w:r>
      <w:r w:rsidR="00B131AA">
        <w:rPr>
          <w:rFonts w:asciiTheme="minorHAnsi" w:hAnsiTheme="minorHAnsi" w:cstheme="minorHAnsi"/>
        </w:rPr>
        <w:t xml:space="preserve"> nanoparticles</w:t>
      </w:r>
      <w:r w:rsidR="009D425B">
        <w:rPr>
          <w:rFonts w:asciiTheme="minorHAnsi" w:hAnsiTheme="minorHAnsi" w:cstheme="minorHAnsi"/>
        </w:rPr>
        <w:t xml:space="preserve">. </w:t>
      </w:r>
      <w:r w:rsidR="006E3EA2">
        <w:rPr>
          <w:rFonts w:asciiTheme="minorHAnsi" w:hAnsiTheme="minorHAnsi" w:cstheme="minorHAnsi"/>
        </w:rPr>
        <w:t>Dopamine</w:t>
      </w:r>
      <w:r w:rsidR="00CA0A55">
        <w:rPr>
          <w:rFonts w:asciiTheme="minorHAnsi" w:hAnsiTheme="minorHAnsi" w:cstheme="minorHAnsi"/>
        </w:rPr>
        <w:t xml:space="preserve"> (DA)</w:t>
      </w:r>
      <w:r w:rsidR="006E3EA2">
        <w:rPr>
          <w:rFonts w:asciiTheme="minorHAnsi" w:hAnsiTheme="minorHAnsi" w:cstheme="minorHAnsi"/>
        </w:rPr>
        <w:t xml:space="preserve"> can self-polymerize and spontaneously form P</w:t>
      </w:r>
      <w:r w:rsidR="00BB06A8">
        <w:rPr>
          <w:rFonts w:asciiTheme="minorHAnsi" w:hAnsiTheme="minorHAnsi" w:cstheme="minorHAnsi"/>
        </w:rPr>
        <w:t>DA layer</w:t>
      </w:r>
      <w:r w:rsidR="005341F3">
        <w:rPr>
          <w:rFonts w:asciiTheme="minorHAnsi" w:hAnsiTheme="minorHAnsi" w:cstheme="minorHAnsi"/>
        </w:rPr>
        <w:t>s</w:t>
      </w:r>
      <w:r w:rsidR="00BB06A8">
        <w:rPr>
          <w:rFonts w:asciiTheme="minorHAnsi" w:hAnsiTheme="minorHAnsi" w:cstheme="minorHAnsi"/>
        </w:rPr>
        <w:t xml:space="preserve"> on</w:t>
      </w:r>
      <w:r w:rsidR="005341F3">
        <w:rPr>
          <w:rFonts w:asciiTheme="minorHAnsi" w:hAnsiTheme="minorHAnsi" w:cstheme="minorHAnsi"/>
        </w:rPr>
        <w:t xml:space="preserve"> </w:t>
      </w:r>
      <w:r w:rsidR="00BB06A8">
        <w:rPr>
          <w:rFonts w:asciiTheme="minorHAnsi" w:hAnsiTheme="minorHAnsi" w:cstheme="minorHAnsi"/>
        </w:rPr>
        <w:t>ND surface</w:t>
      </w:r>
      <w:r w:rsidR="005341F3">
        <w:rPr>
          <w:rFonts w:asciiTheme="minorHAnsi" w:hAnsiTheme="minorHAnsi" w:cstheme="minorHAnsi"/>
        </w:rPr>
        <w:t>s</w:t>
      </w:r>
      <w:r w:rsidR="006E3EA2">
        <w:rPr>
          <w:rFonts w:asciiTheme="minorHAnsi" w:hAnsiTheme="minorHAnsi" w:cstheme="minorHAnsi"/>
        </w:rPr>
        <w:t xml:space="preserve"> </w:t>
      </w:r>
      <w:r w:rsidR="00433277">
        <w:rPr>
          <w:rFonts w:asciiTheme="minorHAnsi" w:hAnsiTheme="minorHAnsi" w:cstheme="minorHAnsi"/>
        </w:rPr>
        <w:t xml:space="preserve">if </w:t>
      </w:r>
      <w:r w:rsidR="005341F3">
        <w:rPr>
          <w:rFonts w:asciiTheme="minorHAnsi" w:hAnsiTheme="minorHAnsi" w:cstheme="minorHAnsi"/>
        </w:rPr>
        <w:t xml:space="preserve">the </w:t>
      </w:r>
      <w:r w:rsidR="006E3EA2">
        <w:rPr>
          <w:rFonts w:asciiTheme="minorHAnsi" w:hAnsiTheme="minorHAnsi" w:cstheme="minorHAnsi"/>
        </w:rPr>
        <w:t xml:space="preserve">NDs and dopamine </w:t>
      </w:r>
      <w:r w:rsidR="00433277">
        <w:rPr>
          <w:rFonts w:asciiTheme="minorHAnsi" w:hAnsiTheme="minorHAnsi" w:cstheme="minorHAnsi"/>
        </w:rPr>
        <w:t xml:space="preserve">are simply mixed </w:t>
      </w:r>
      <w:r w:rsidR="006E3EA2">
        <w:rPr>
          <w:rFonts w:asciiTheme="minorHAnsi" w:hAnsiTheme="minorHAnsi" w:cstheme="minorHAnsi"/>
        </w:rPr>
        <w:t>together.</w:t>
      </w:r>
      <w:r w:rsidR="001F50BD">
        <w:rPr>
          <w:rFonts w:asciiTheme="minorHAnsi" w:hAnsiTheme="minorHAnsi" w:cstheme="minorHAnsi"/>
        </w:rPr>
        <w:t xml:space="preserve"> </w:t>
      </w:r>
      <w:r w:rsidR="00BB06A8">
        <w:rPr>
          <w:rFonts w:asciiTheme="minorHAnsi" w:hAnsiTheme="minorHAnsi" w:cstheme="minorHAnsi"/>
        </w:rPr>
        <w:t xml:space="preserve">The thickness of </w:t>
      </w:r>
      <w:r w:rsidR="005341F3">
        <w:rPr>
          <w:rFonts w:asciiTheme="minorHAnsi" w:hAnsiTheme="minorHAnsi" w:cstheme="minorHAnsi"/>
        </w:rPr>
        <w:t xml:space="preserve">a </w:t>
      </w:r>
      <w:r w:rsidR="00BB06A8">
        <w:rPr>
          <w:rFonts w:asciiTheme="minorHAnsi" w:hAnsiTheme="minorHAnsi" w:cstheme="minorHAnsi"/>
        </w:rPr>
        <w:t xml:space="preserve">PDA layer </w:t>
      </w:r>
      <w:r w:rsidR="005341F3">
        <w:rPr>
          <w:rFonts w:asciiTheme="minorHAnsi" w:hAnsiTheme="minorHAnsi" w:cstheme="minorHAnsi"/>
        </w:rPr>
        <w:t xml:space="preserve">is </w:t>
      </w:r>
      <w:r w:rsidR="00BB06A8">
        <w:rPr>
          <w:rFonts w:asciiTheme="minorHAnsi" w:hAnsiTheme="minorHAnsi" w:cstheme="minorHAnsi"/>
        </w:rPr>
        <w:t xml:space="preserve">controlled by varying the concentration of </w:t>
      </w:r>
      <w:r w:rsidR="001F50BD">
        <w:rPr>
          <w:rFonts w:asciiTheme="minorHAnsi" w:hAnsiTheme="minorHAnsi" w:cstheme="minorHAnsi"/>
        </w:rPr>
        <w:t>DA</w:t>
      </w:r>
      <w:r w:rsidR="00BB06A8">
        <w:rPr>
          <w:rFonts w:asciiTheme="minorHAnsi" w:hAnsiTheme="minorHAnsi" w:cstheme="minorHAnsi"/>
        </w:rPr>
        <w:t xml:space="preserve">. </w:t>
      </w:r>
      <w:r w:rsidR="008B3736">
        <w:rPr>
          <w:rFonts w:asciiTheme="minorHAnsi" w:hAnsiTheme="minorHAnsi" w:cstheme="minorHAnsi"/>
          <w:color w:val="auto"/>
        </w:rPr>
        <w:t xml:space="preserve">A typical result </w:t>
      </w:r>
      <w:r w:rsidR="005341F3">
        <w:rPr>
          <w:rFonts w:asciiTheme="minorHAnsi" w:hAnsiTheme="minorHAnsi" w:cstheme="minorHAnsi"/>
          <w:color w:val="auto"/>
        </w:rPr>
        <w:t xml:space="preserve">shows </w:t>
      </w:r>
      <w:r w:rsidR="008B3736">
        <w:rPr>
          <w:rFonts w:asciiTheme="minorHAnsi" w:hAnsiTheme="minorHAnsi" w:cstheme="minorHAnsi"/>
          <w:color w:val="auto"/>
        </w:rPr>
        <w:t>that</w:t>
      </w:r>
      <w:r w:rsidR="008B3736" w:rsidRPr="00BD1136">
        <w:rPr>
          <w:rFonts w:asciiTheme="minorHAnsi" w:hAnsiTheme="minorHAnsi" w:cstheme="minorHAnsi"/>
          <w:color w:val="auto"/>
        </w:rPr>
        <w:t xml:space="preserve"> </w:t>
      </w:r>
      <w:r w:rsidR="005341F3">
        <w:rPr>
          <w:rFonts w:asciiTheme="minorHAnsi" w:hAnsiTheme="minorHAnsi" w:cstheme="minorHAnsi"/>
          <w:color w:val="auto"/>
        </w:rPr>
        <w:t xml:space="preserve">a </w:t>
      </w:r>
      <w:r w:rsidR="007F63E6">
        <w:rPr>
          <w:rFonts w:asciiTheme="minorHAnsi" w:hAnsiTheme="minorHAnsi" w:cstheme="minorHAnsi"/>
          <w:color w:val="auto"/>
        </w:rPr>
        <w:t>thickness of ~5 to ~15 nm</w:t>
      </w:r>
      <w:r w:rsidR="005341F3" w:rsidRPr="005341F3">
        <w:rPr>
          <w:rFonts w:asciiTheme="minorHAnsi" w:hAnsiTheme="minorHAnsi" w:cstheme="minorHAnsi"/>
          <w:color w:val="auto"/>
        </w:rPr>
        <w:t xml:space="preserve"> </w:t>
      </w:r>
      <w:r w:rsidR="005341F3">
        <w:rPr>
          <w:rFonts w:asciiTheme="minorHAnsi" w:hAnsiTheme="minorHAnsi" w:cstheme="minorHAnsi"/>
          <w:color w:val="auto"/>
        </w:rPr>
        <w:t xml:space="preserve">of </w:t>
      </w:r>
      <w:r w:rsidR="004C6A35">
        <w:rPr>
          <w:rFonts w:asciiTheme="minorHAnsi" w:hAnsiTheme="minorHAnsi" w:cstheme="minorHAnsi"/>
          <w:color w:val="auto"/>
        </w:rPr>
        <w:t>the</w:t>
      </w:r>
      <w:r w:rsidR="005341F3">
        <w:rPr>
          <w:rFonts w:asciiTheme="minorHAnsi" w:hAnsiTheme="minorHAnsi" w:cstheme="minorHAnsi"/>
          <w:color w:val="auto"/>
        </w:rPr>
        <w:t xml:space="preserve"> PDA layer</w:t>
      </w:r>
      <w:r w:rsidR="007F63E6">
        <w:rPr>
          <w:rFonts w:asciiTheme="minorHAnsi" w:hAnsiTheme="minorHAnsi" w:cstheme="minorHAnsi"/>
          <w:color w:val="auto"/>
        </w:rPr>
        <w:t xml:space="preserve"> </w:t>
      </w:r>
      <w:r w:rsidR="005341F3">
        <w:rPr>
          <w:rFonts w:asciiTheme="minorHAnsi" w:hAnsiTheme="minorHAnsi" w:cstheme="minorHAnsi"/>
          <w:color w:val="auto"/>
        </w:rPr>
        <w:t xml:space="preserve">can </w:t>
      </w:r>
      <w:r w:rsidR="007F63E6">
        <w:rPr>
          <w:rFonts w:asciiTheme="minorHAnsi" w:hAnsiTheme="minorHAnsi" w:cstheme="minorHAnsi"/>
          <w:color w:val="auto"/>
        </w:rPr>
        <w:t xml:space="preserve">be reached by adding </w:t>
      </w:r>
      <w:r w:rsidR="00D61447">
        <w:rPr>
          <w:rFonts w:asciiTheme="minorHAnsi" w:hAnsiTheme="minorHAnsi" w:cstheme="minorHAnsi"/>
          <w:color w:val="auto"/>
        </w:rPr>
        <w:t xml:space="preserve">50 to 100 </w:t>
      </w:r>
      <w:r w:rsidR="00D61447" w:rsidRPr="003A28D4">
        <w:rPr>
          <w:rFonts w:asciiTheme="minorHAnsi" w:hAnsiTheme="minorHAnsi" w:cstheme="minorHAnsi"/>
          <w:color w:val="auto"/>
          <w:lang w:eastAsia="zh-CN"/>
        </w:rPr>
        <w:t>µ</w:t>
      </w:r>
      <w:r w:rsidR="00D61447">
        <w:rPr>
          <w:rFonts w:asciiTheme="minorHAnsi" w:hAnsiTheme="minorHAnsi" w:cstheme="minorHAnsi"/>
          <w:color w:val="auto"/>
          <w:lang w:eastAsia="zh-CN"/>
        </w:rPr>
        <w:t>g/mL of DA</w:t>
      </w:r>
      <w:r w:rsidR="00D61447">
        <w:rPr>
          <w:rFonts w:asciiTheme="minorHAnsi" w:hAnsiTheme="minorHAnsi" w:cstheme="minorHAnsi"/>
          <w:color w:val="auto"/>
        </w:rPr>
        <w:t xml:space="preserve"> to </w:t>
      </w:r>
      <w:r w:rsidR="008B3736" w:rsidRPr="00BD1136">
        <w:rPr>
          <w:rFonts w:asciiTheme="minorHAnsi" w:hAnsiTheme="minorHAnsi" w:cstheme="minorHAnsi"/>
          <w:color w:val="auto"/>
        </w:rPr>
        <w:t xml:space="preserve">100 nm ND </w:t>
      </w:r>
      <w:r w:rsidR="008B3736">
        <w:rPr>
          <w:rFonts w:asciiTheme="minorHAnsi" w:hAnsiTheme="minorHAnsi" w:cstheme="minorHAnsi"/>
          <w:color w:val="auto"/>
        </w:rPr>
        <w:t>suspensions</w:t>
      </w:r>
      <w:r w:rsidR="00D61447">
        <w:rPr>
          <w:rFonts w:asciiTheme="minorHAnsi" w:hAnsiTheme="minorHAnsi" w:cstheme="minorHAnsi"/>
          <w:color w:val="auto"/>
        </w:rPr>
        <w:t xml:space="preserve">. Furthermore, </w:t>
      </w:r>
      <w:r w:rsidR="009A4AA7">
        <w:rPr>
          <w:rFonts w:asciiTheme="minorHAnsi" w:hAnsiTheme="minorHAnsi" w:cstheme="minorHAnsi"/>
        </w:rPr>
        <w:t>t</w:t>
      </w:r>
      <w:r w:rsidR="009A4AA7" w:rsidRPr="000A49F8">
        <w:rPr>
          <w:rFonts w:asciiTheme="minorHAnsi" w:hAnsiTheme="minorHAnsi" w:cstheme="minorHAnsi"/>
        </w:rPr>
        <w:t xml:space="preserve">he </w:t>
      </w:r>
      <w:r w:rsidR="009A4AA7">
        <w:rPr>
          <w:rFonts w:asciiTheme="minorHAnsi" w:hAnsiTheme="minorHAnsi" w:cstheme="minorHAnsi"/>
        </w:rPr>
        <w:t>PDA-NDs</w:t>
      </w:r>
      <w:r w:rsidR="009A4AA7" w:rsidRPr="000A49F8">
        <w:rPr>
          <w:rFonts w:asciiTheme="minorHAnsi" w:hAnsiTheme="minorHAnsi" w:cstheme="minorHAnsi"/>
        </w:rPr>
        <w:t xml:space="preserve"> </w:t>
      </w:r>
      <w:r w:rsidR="004C6A35">
        <w:rPr>
          <w:rFonts w:asciiTheme="minorHAnsi" w:hAnsiTheme="minorHAnsi" w:cstheme="minorHAnsi"/>
        </w:rPr>
        <w:t>are</w:t>
      </w:r>
      <w:r w:rsidR="004C6A35" w:rsidRPr="000A49F8">
        <w:rPr>
          <w:rFonts w:asciiTheme="minorHAnsi" w:hAnsiTheme="minorHAnsi" w:cstheme="minorHAnsi"/>
        </w:rPr>
        <w:t xml:space="preserve"> </w:t>
      </w:r>
      <w:r w:rsidR="009A4AA7" w:rsidRPr="000A49F8">
        <w:rPr>
          <w:rFonts w:asciiTheme="minorHAnsi" w:hAnsiTheme="minorHAnsi" w:cstheme="minorHAnsi"/>
        </w:rPr>
        <w:t xml:space="preserve">used </w:t>
      </w:r>
      <w:r w:rsidR="00D61447">
        <w:rPr>
          <w:rFonts w:asciiTheme="minorHAnsi" w:hAnsiTheme="minorHAnsi" w:cstheme="minorHAnsi"/>
        </w:rPr>
        <w:t xml:space="preserve">as </w:t>
      </w:r>
      <w:r w:rsidR="001F50BD">
        <w:rPr>
          <w:rFonts w:asciiTheme="minorHAnsi" w:hAnsiTheme="minorHAnsi" w:cstheme="minorHAnsi"/>
        </w:rPr>
        <w:t xml:space="preserve">a </w:t>
      </w:r>
      <w:r w:rsidR="00D61447">
        <w:rPr>
          <w:rFonts w:asciiTheme="minorHAnsi" w:hAnsiTheme="minorHAnsi" w:cstheme="minorHAnsi"/>
        </w:rPr>
        <w:t xml:space="preserve">substrate </w:t>
      </w:r>
      <w:r w:rsidR="009A4AA7" w:rsidRPr="000A49F8">
        <w:rPr>
          <w:rFonts w:asciiTheme="minorHAnsi" w:hAnsiTheme="minorHAnsi" w:cstheme="minorHAnsi"/>
        </w:rPr>
        <w:t>to reduce metal ion</w:t>
      </w:r>
      <w:r w:rsidR="009A4AA7">
        <w:rPr>
          <w:rFonts w:asciiTheme="minorHAnsi" w:hAnsiTheme="minorHAnsi" w:cstheme="minorHAnsi"/>
        </w:rPr>
        <w:t>s</w:t>
      </w:r>
      <w:r w:rsidR="00D61447">
        <w:rPr>
          <w:rFonts w:asciiTheme="minorHAnsi" w:hAnsiTheme="minorHAnsi" w:cstheme="minorHAnsi"/>
        </w:rPr>
        <w:t>,</w:t>
      </w:r>
      <w:r w:rsidR="009A4AA7">
        <w:rPr>
          <w:rFonts w:asciiTheme="minorHAnsi" w:hAnsiTheme="minorHAnsi" w:cstheme="minorHAnsi"/>
        </w:rPr>
        <w:t xml:space="preserve"> such as Ag[(NH</w:t>
      </w:r>
      <w:r w:rsidR="009A4AA7" w:rsidRPr="000A6A14">
        <w:rPr>
          <w:rFonts w:asciiTheme="minorHAnsi" w:hAnsiTheme="minorHAnsi" w:cstheme="minorHAnsi"/>
          <w:vertAlign w:val="subscript"/>
        </w:rPr>
        <w:t>3</w:t>
      </w:r>
      <w:r w:rsidR="009A4AA7">
        <w:rPr>
          <w:rFonts w:asciiTheme="minorHAnsi" w:hAnsiTheme="minorHAnsi" w:cstheme="minorHAnsi"/>
        </w:rPr>
        <w:t>)</w:t>
      </w:r>
      <w:proofErr w:type="gramStart"/>
      <w:r w:rsidR="009A4AA7" w:rsidRPr="000A6A14">
        <w:rPr>
          <w:rFonts w:asciiTheme="minorHAnsi" w:hAnsiTheme="minorHAnsi" w:cstheme="minorHAnsi"/>
          <w:vertAlign w:val="subscript"/>
        </w:rPr>
        <w:t>2</w:t>
      </w:r>
      <w:r w:rsidR="009A4AA7">
        <w:rPr>
          <w:rFonts w:asciiTheme="minorHAnsi" w:hAnsiTheme="minorHAnsi" w:cstheme="minorHAnsi"/>
        </w:rPr>
        <w:t>]</w:t>
      </w:r>
      <w:r w:rsidR="009A4AA7" w:rsidRPr="000A6A14">
        <w:rPr>
          <w:rFonts w:asciiTheme="minorHAnsi" w:hAnsiTheme="minorHAnsi" w:cstheme="minorHAnsi"/>
          <w:vertAlign w:val="superscript"/>
        </w:rPr>
        <w:t>+</w:t>
      </w:r>
      <w:proofErr w:type="gramEnd"/>
      <w:r w:rsidR="004C6A35">
        <w:rPr>
          <w:rFonts w:asciiTheme="minorHAnsi" w:hAnsiTheme="minorHAnsi" w:cstheme="minorHAnsi"/>
        </w:rPr>
        <w:t>,</w:t>
      </w:r>
      <w:r w:rsidR="00CA0A55">
        <w:rPr>
          <w:rFonts w:asciiTheme="minorHAnsi" w:hAnsiTheme="minorHAnsi" w:cstheme="minorHAnsi"/>
          <w:vertAlign w:val="superscript"/>
        </w:rPr>
        <w:t xml:space="preserve"> </w:t>
      </w:r>
      <w:r w:rsidR="009A4AA7" w:rsidRPr="000A49F8">
        <w:rPr>
          <w:rFonts w:asciiTheme="minorHAnsi" w:hAnsiTheme="minorHAnsi" w:cstheme="minorHAnsi"/>
        </w:rPr>
        <w:t xml:space="preserve">to </w:t>
      </w:r>
      <w:r w:rsidR="00D61447">
        <w:rPr>
          <w:rFonts w:asciiTheme="minorHAnsi" w:hAnsiTheme="minorHAnsi" w:cstheme="minorHAnsi"/>
        </w:rPr>
        <w:t>silver nanoparticles (</w:t>
      </w:r>
      <w:proofErr w:type="spellStart"/>
      <w:r w:rsidR="00D61447">
        <w:rPr>
          <w:rFonts w:asciiTheme="minorHAnsi" w:hAnsiTheme="minorHAnsi" w:cstheme="minorHAnsi"/>
        </w:rPr>
        <w:t>AgNPs</w:t>
      </w:r>
      <w:proofErr w:type="spellEnd"/>
      <w:r w:rsidR="00D61447">
        <w:rPr>
          <w:rFonts w:asciiTheme="minorHAnsi" w:hAnsiTheme="minorHAnsi" w:cstheme="minorHAnsi"/>
        </w:rPr>
        <w:t>).</w:t>
      </w:r>
      <w:r w:rsidR="009A4AA7" w:rsidRPr="000A49F8">
        <w:rPr>
          <w:rFonts w:asciiTheme="minorHAnsi" w:hAnsiTheme="minorHAnsi" w:cstheme="minorHAnsi"/>
        </w:rPr>
        <w:t xml:space="preserve"> </w:t>
      </w:r>
      <w:r w:rsidR="00776FB7">
        <w:rPr>
          <w:rFonts w:asciiTheme="minorHAnsi" w:hAnsiTheme="minorHAnsi" w:cstheme="minorHAnsi"/>
        </w:rPr>
        <w:t>T</w:t>
      </w:r>
      <w:r w:rsidR="009A4AA7">
        <w:rPr>
          <w:rFonts w:asciiTheme="minorHAnsi" w:hAnsiTheme="minorHAnsi" w:cstheme="minorHAnsi"/>
        </w:rPr>
        <w:t>he size</w:t>
      </w:r>
      <w:r w:rsidR="00433277">
        <w:rPr>
          <w:rFonts w:asciiTheme="minorHAnsi" w:hAnsiTheme="minorHAnsi" w:cstheme="minorHAnsi"/>
        </w:rPr>
        <w:t>s</w:t>
      </w:r>
      <w:r w:rsidR="009A4AA7">
        <w:rPr>
          <w:rFonts w:asciiTheme="minorHAnsi" w:hAnsiTheme="minorHAnsi" w:cstheme="minorHAnsi"/>
        </w:rPr>
        <w:t xml:space="preserve"> of </w:t>
      </w:r>
      <w:r w:rsidR="004C6A35">
        <w:rPr>
          <w:rFonts w:asciiTheme="minorHAnsi" w:hAnsiTheme="minorHAnsi" w:cstheme="minorHAnsi"/>
        </w:rPr>
        <w:t xml:space="preserve">the </w:t>
      </w:r>
      <w:proofErr w:type="spellStart"/>
      <w:r w:rsidR="009A4AA7">
        <w:rPr>
          <w:rFonts w:asciiTheme="minorHAnsi" w:hAnsiTheme="minorHAnsi" w:cstheme="minorHAnsi"/>
        </w:rPr>
        <w:t>AgNPs</w:t>
      </w:r>
      <w:proofErr w:type="spellEnd"/>
      <w:r w:rsidR="009A4AA7">
        <w:rPr>
          <w:rFonts w:asciiTheme="minorHAnsi" w:hAnsiTheme="minorHAnsi" w:cstheme="minorHAnsi"/>
        </w:rPr>
        <w:t xml:space="preserve"> </w:t>
      </w:r>
      <w:r w:rsidR="00433277">
        <w:rPr>
          <w:rFonts w:asciiTheme="minorHAnsi" w:hAnsiTheme="minorHAnsi" w:cstheme="minorHAnsi"/>
        </w:rPr>
        <w:t xml:space="preserve">rely </w:t>
      </w:r>
      <w:r w:rsidR="009A4AA7">
        <w:rPr>
          <w:rFonts w:asciiTheme="minorHAnsi" w:hAnsiTheme="minorHAnsi" w:cstheme="minorHAnsi"/>
        </w:rPr>
        <w:t xml:space="preserve">on the initial </w:t>
      </w:r>
      <w:r w:rsidR="009A4AA7" w:rsidRPr="000A49F8">
        <w:rPr>
          <w:rFonts w:asciiTheme="minorHAnsi" w:hAnsiTheme="minorHAnsi" w:cstheme="minorHAnsi"/>
        </w:rPr>
        <w:t xml:space="preserve">concentrations of </w:t>
      </w:r>
      <w:r w:rsidR="009A4AA7">
        <w:rPr>
          <w:rFonts w:asciiTheme="minorHAnsi" w:hAnsiTheme="minorHAnsi" w:cstheme="minorHAnsi"/>
        </w:rPr>
        <w:t>Ag[(NH</w:t>
      </w:r>
      <w:r w:rsidR="009A4AA7" w:rsidRPr="000A6A14">
        <w:rPr>
          <w:rFonts w:asciiTheme="minorHAnsi" w:hAnsiTheme="minorHAnsi" w:cstheme="minorHAnsi"/>
          <w:vertAlign w:val="subscript"/>
        </w:rPr>
        <w:t>3</w:t>
      </w:r>
      <w:r w:rsidR="009A4AA7">
        <w:rPr>
          <w:rFonts w:asciiTheme="minorHAnsi" w:hAnsiTheme="minorHAnsi" w:cstheme="minorHAnsi"/>
        </w:rPr>
        <w:t>)</w:t>
      </w:r>
      <w:r w:rsidR="009A4AA7" w:rsidRPr="000A6A14">
        <w:rPr>
          <w:rFonts w:asciiTheme="minorHAnsi" w:hAnsiTheme="minorHAnsi" w:cstheme="minorHAnsi"/>
          <w:vertAlign w:val="subscript"/>
        </w:rPr>
        <w:t>2</w:t>
      </w:r>
      <w:r w:rsidR="009A4AA7">
        <w:rPr>
          <w:rFonts w:asciiTheme="minorHAnsi" w:hAnsiTheme="minorHAnsi" w:cstheme="minorHAnsi"/>
        </w:rPr>
        <w:t>]</w:t>
      </w:r>
      <w:r w:rsidR="009A4AA7" w:rsidRPr="000A6A14">
        <w:rPr>
          <w:rFonts w:asciiTheme="minorHAnsi" w:hAnsiTheme="minorHAnsi" w:cstheme="minorHAnsi"/>
          <w:vertAlign w:val="superscript"/>
        </w:rPr>
        <w:t>+</w:t>
      </w:r>
      <w:r w:rsidR="00776FB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8B3736" w:rsidRPr="001C2531">
        <w:rPr>
          <w:rFonts w:asciiTheme="minorHAnsi" w:hAnsiTheme="minorHAnsi" w:cstheme="minorHAnsi"/>
          <w:color w:val="auto"/>
          <w:lang w:eastAsia="zh-CN"/>
        </w:rPr>
        <w:t>Along with</w:t>
      </w:r>
      <w:r w:rsidR="004C6A35">
        <w:rPr>
          <w:rFonts w:asciiTheme="minorHAnsi" w:hAnsiTheme="minorHAnsi" w:cstheme="minorHAnsi"/>
          <w:color w:val="auto"/>
          <w:lang w:eastAsia="zh-CN"/>
        </w:rPr>
        <w:t xml:space="preserve"> an increase in</w:t>
      </w:r>
      <w:r w:rsidR="008B3736" w:rsidRPr="001C2531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7A08EF">
        <w:rPr>
          <w:rFonts w:asciiTheme="minorHAnsi" w:hAnsiTheme="minorHAnsi" w:cstheme="minorHAnsi"/>
          <w:color w:val="auto"/>
          <w:lang w:eastAsia="zh-CN"/>
        </w:rPr>
        <w:t xml:space="preserve">concentration of </w:t>
      </w:r>
      <w:r w:rsidR="008B3736" w:rsidRPr="001C2531">
        <w:rPr>
          <w:rFonts w:asciiTheme="minorHAnsi" w:hAnsiTheme="minorHAnsi" w:cstheme="minorHAnsi"/>
          <w:color w:val="auto"/>
          <w:lang w:eastAsia="zh-CN"/>
        </w:rPr>
        <w:t>Ag</w:t>
      </w:r>
      <w:r w:rsidR="008B3736">
        <w:rPr>
          <w:rFonts w:asciiTheme="minorHAnsi" w:hAnsiTheme="minorHAnsi" w:cstheme="minorHAnsi"/>
          <w:color w:val="auto"/>
          <w:lang w:eastAsia="zh-CN"/>
        </w:rPr>
        <w:t>[(NH</w:t>
      </w:r>
      <w:r w:rsidR="008B3736" w:rsidRPr="00C6750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8B3736">
        <w:rPr>
          <w:rFonts w:asciiTheme="minorHAnsi" w:hAnsiTheme="minorHAnsi" w:cstheme="minorHAnsi"/>
          <w:color w:val="auto"/>
          <w:lang w:eastAsia="zh-CN"/>
        </w:rPr>
        <w:t>)</w:t>
      </w:r>
      <w:proofErr w:type="gramStart"/>
      <w:r w:rsidR="008B3736" w:rsidRPr="00C6750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8B3736">
        <w:rPr>
          <w:rFonts w:asciiTheme="minorHAnsi" w:hAnsiTheme="minorHAnsi" w:cstheme="minorHAnsi"/>
          <w:color w:val="auto"/>
          <w:lang w:eastAsia="zh-CN"/>
        </w:rPr>
        <w:t>]</w:t>
      </w:r>
      <w:r w:rsidR="008F1A53" w:rsidRPr="008F1A53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proofErr w:type="gramEnd"/>
      <w:r w:rsidR="008B3736" w:rsidRPr="001C2531">
        <w:rPr>
          <w:rFonts w:asciiTheme="minorHAnsi" w:hAnsiTheme="minorHAnsi" w:cstheme="minorHAnsi"/>
          <w:color w:val="auto"/>
          <w:lang w:eastAsia="zh-CN"/>
        </w:rPr>
        <w:t>, the</w:t>
      </w:r>
      <w:r w:rsidR="00776FB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B3736" w:rsidRPr="001C2531">
        <w:rPr>
          <w:rFonts w:asciiTheme="minorHAnsi" w:hAnsiTheme="minorHAnsi" w:cstheme="minorHAnsi"/>
          <w:color w:val="auto"/>
          <w:lang w:eastAsia="zh-CN"/>
        </w:rPr>
        <w:t xml:space="preserve">number </w:t>
      </w:r>
      <w:r w:rsidR="00776FB7">
        <w:rPr>
          <w:rFonts w:asciiTheme="minorHAnsi" w:hAnsiTheme="minorHAnsi" w:cstheme="minorHAnsi"/>
          <w:color w:val="auto"/>
          <w:lang w:eastAsia="zh-CN"/>
        </w:rPr>
        <w:t>of NPs</w:t>
      </w:r>
      <w:r w:rsidR="001A657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33277">
        <w:rPr>
          <w:rFonts w:asciiTheme="minorHAnsi" w:hAnsiTheme="minorHAnsi" w:cstheme="minorHAnsi"/>
          <w:color w:val="auto"/>
          <w:lang w:eastAsia="zh-CN"/>
        </w:rPr>
        <w:t>increases</w:t>
      </w:r>
      <w:r w:rsidR="007A08EF">
        <w:rPr>
          <w:rFonts w:asciiTheme="minorHAnsi" w:hAnsiTheme="minorHAnsi" w:cstheme="minorHAnsi"/>
          <w:color w:val="auto"/>
          <w:lang w:eastAsia="zh-CN"/>
        </w:rPr>
        <w:t>,</w:t>
      </w:r>
      <w:r w:rsidR="008B3736" w:rsidRPr="001C2531">
        <w:rPr>
          <w:rFonts w:asciiTheme="minorHAnsi" w:hAnsiTheme="minorHAnsi" w:cstheme="minorHAnsi"/>
          <w:color w:val="auto"/>
          <w:lang w:eastAsia="zh-CN"/>
        </w:rPr>
        <w:t xml:space="preserve"> as well as the diameter</w:t>
      </w:r>
      <w:r w:rsidR="004C6A35">
        <w:rPr>
          <w:rFonts w:asciiTheme="minorHAnsi" w:hAnsiTheme="minorHAnsi" w:cstheme="minorHAnsi"/>
          <w:color w:val="auto"/>
          <w:lang w:eastAsia="zh-CN"/>
        </w:rPr>
        <w:t>s</w:t>
      </w:r>
      <w:r w:rsidR="00776FB7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4C6A3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76FB7">
        <w:rPr>
          <w:rFonts w:asciiTheme="minorHAnsi" w:hAnsiTheme="minorHAnsi" w:cstheme="minorHAnsi"/>
          <w:color w:val="auto"/>
          <w:lang w:eastAsia="zh-CN"/>
        </w:rPr>
        <w:t>NPs</w:t>
      </w:r>
      <w:r w:rsidR="008B3736" w:rsidRPr="001C2531">
        <w:rPr>
          <w:rFonts w:asciiTheme="minorHAnsi" w:hAnsiTheme="minorHAnsi" w:cstheme="minorHAnsi"/>
          <w:color w:val="auto"/>
          <w:lang w:eastAsia="zh-CN"/>
        </w:rPr>
        <w:t>.</w:t>
      </w:r>
      <w:r w:rsidR="001F50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33277">
        <w:rPr>
          <w:rFonts w:asciiTheme="minorHAnsi" w:hAnsiTheme="minorHAnsi" w:cstheme="minorHAnsi"/>
          <w:color w:val="auto"/>
          <w:lang w:eastAsia="zh-CN"/>
        </w:rPr>
        <w:t>In summary, th</w:t>
      </w:r>
      <w:r w:rsidR="001A6570">
        <w:rPr>
          <w:rFonts w:asciiTheme="minorHAnsi" w:hAnsiTheme="minorHAnsi" w:cstheme="minorHAnsi"/>
          <w:color w:val="auto"/>
          <w:lang w:eastAsia="zh-CN"/>
        </w:rPr>
        <w:t>is</w:t>
      </w:r>
      <w:r w:rsidR="00433277">
        <w:rPr>
          <w:rFonts w:asciiTheme="minorHAnsi" w:hAnsiTheme="minorHAnsi" w:cstheme="minorHAnsi"/>
          <w:color w:val="auto"/>
          <w:lang w:eastAsia="zh-CN"/>
        </w:rPr>
        <w:t xml:space="preserve"> study not only presents a facile method for modifying the surfaces of NDs with PDA, but also demonstrates the enhanced functionality of NDs by anchoring various species of interest (such as </w:t>
      </w:r>
      <w:proofErr w:type="spellStart"/>
      <w:r w:rsidR="00433277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433277">
        <w:rPr>
          <w:rFonts w:asciiTheme="minorHAnsi" w:hAnsiTheme="minorHAnsi" w:cstheme="minorHAnsi"/>
          <w:color w:val="auto"/>
          <w:lang w:eastAsia="zh-CN"/>
        </w:rPr>
        <w:t xml:space="preserve">) for advanced applications. </w:t>
      </w:r>
    </w:p>
    <w:p w14:paraId="0928432C" w14:textId="77777777" w:rsidR="005C6496" w:rsidRDefault="005C6496" w:rsidP="00811259">
      <w:pPr>
        <w:rPr>
          <w:rFonts w:asciiTheme="minorHAnsi" w:hAnsiTheme="minorHAnsi" w:cstheme="minorHAnsi"/>
          <w:b/>
        </w:rPr>
      </w:pPr>
    </w:p>
    <w:p w14:paraId="6BC5F31B" w14:textId="4FC37204" w:rsidR="001F12D8" w:rsidRPr="00B05956" w:rsidRDefault="006305D7" w:rsidP="0081125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74D6325" w14:textId="73E3704F" w:rsidR="00FE1551" w:rsidRDefault="000A49F8" w:rsidP="00811259">
      <w:pPr>
        <w:rPr>
          <w:rFonts w:asciiTheme="minorHAnsi" w:hAnsiTheme="minorHAnsi" w:cstheme="minorHAnsi"/>
        </w:rPr>
      </w:pPr>
      <w:proofErr w:type="spellStart"/>
      <w:r w:rsidRPr="000A49F8">
        <w:rPr>
          <w:rFonts w:asciiTheme="minorHAnsi" w:hAnsiTheme="minorHAnsi" w:cstheme="minorHAnsi"/>
        </w:rPr>
        <w:lastRenderedPageBreak/>
        <w:t>Nanodiamonds</w:t>
      </w:r>
      <w:proofErr w:type="spellEnd"/>
      <w:r w:rsidRPr="000A49F8">
        <w:rPr>
          <w:rFonts w:asciiTheme="minorHAnsi" w:hAnsiTheme="minorHAnsi" w:cstheme="minorHAnsi"/>
        </w:rPr>
        <w:t xml:space="preserve"> (NDs)</w:t>
      </w:r>
      <w:r w:rsidR="003259BF">
        <w:rPr>
          <w:rFonts w:asciiTheme="minorHAnsi" w:hAnsiTheme="minorHAnsi" w:cstheme="minorHAnsi"/>
        </w:rPr>
        <w:t>,</w:t>
      </w:r>
      <w:r w:rsidRPr="000A49F8">
        <w:rPr>
          <w:rFonts w:asciiTheme="minorHAnsi" w:hAnsiTheme="minorHAnsi" w:cstheme="minorHAnsi"/>
        </w:rPr>
        <w:t xml:space="preserve"> </w:t>
      </w:r>
      <w:r w:rsidR="003259BF">
        <w:rPr>
          <w:rFonts w:asciiTheme="minorHAnsi" w:hAnsiTheme="minorHAnsi" w:cstheme="minorHAnsi"/>
        </w:rPr>
        <w:t xml:space="preserve">a </w:t>
      </w:r>
      <w:r w:rsidRPr="000A49F8">
        <w:rPr>
          <w:rFonts w:asciiTheme="minorHAnsi" w:hAnsiTheme="minorHAnsi" w:cstheme="minorHAnsi"/>
        </w:rPr>
        <w:t>novel carbon-based material</w:t>
      </w:r>
      <w:r w:rsidR="003259BF">
        <w:rPr>
          <w:rFonts w:asciiTheme="minorHAnsi" w:hAnsiTheme="minorHAnsi" w:cstheme="minorHAnsi"/>
        </w:rPr>
        <w:t xml:space="preserve">, </w:t>
      </w:r>
      <w:r w:rsidRPr="000A49F8">
        <w:rPr>
          <w:rFonts w:asciiTheme="minorHAnsi" w:hAnsiTheme="minorHAnsi" w:cstheme="minorHAnsi"/>
        </w:rPr>
        <w:t>have attracted</w:t>
      </w:r>
      <w:r w:rsidR="002C15A6">
        <w:rPr>
          <w:rFonts w:asciiTheme="minorHAnsi" w:hAnsiTheme="minorHAnsi" w:cstheme="minorHAnsi"/>
        </w:rPr>
        <w:t xml:space="preserve"> </w:t>
      </w:r>
      <w:r w:rsidR="004742ED">
        <w:rPr>
          <w:rFonts w:asciiTheme="minorHAnsi" w:hAnsiTheme="minorHAnsi" w:cstheme="minorHAnsi"/>
        </w:rPr>
        <w:t>considerable</w:t>
      </w:r>
      <w:r w:rsidR="002C15A6">
        <w:rPr>
          <w:rFonts w:asciiTheme="minorHAnsi" w:hAnsiTheme="minorHAnsi" w:cstheme="minorHAnsi"/>
        </w:rPr>
        <w:t xml:space="preserve"> attention in </w:t>
      </w:r>
      <w:r w:rsidR="002C15A6" w:rsidRPr="003259BF">
        <w:rPr>
          <w:rFonts w:asciiTheme="minorHAnsi" w:hAnsiTheme="minorHAnsi" w:cstheme="minorHAnsi"/>
        </w:rPr>
        <w:t>recent year</w:t>
      </w:r>
      <w:r w:rsidR="00E31D36">
        <w:rPr>
          <w:rFonts w:asciiTheme="minorHAnsi" w:hAnsiTheme="minorHAnsi" w:cstheme="minorHAnsi"/>
        </w:rPr>
        <w:t>s</w:t>
      </w:r>
      <w:r w:rsidR="00197BFB" w:rsidRPr="003259BF">
        <w:rPr>
          <w:rFonts w:asciiTheme="minorHAnsi" w:hAnsiTheme="minorHAnsi" w:cstheme="minorHAnsi"/>
        </w:rPr>
        <w:t xml:space="preserve"> </w:t>
      </w:r>
      <w:r w:rsidR="00E31D36" w:rsidRPr="00E31D36">
        <w:rPr>
          <w:rFonts w:asciiTheme="minorHAnsi" w:hAnsiTheme="minorHAnsi" w:cstheme="minorHAnsi"/>
        </w:rPr>
        <w:t xml:space="preserve">for </w:t>
      </w:r>
      <w:r w:rsidR="00277477">
        <w:rPr>
          <w:rFonts w:asciiTheme="minorHAnsi" w:hAnsiTheme="minorHAnsi" w:cstheme="minorHAnsi"/>
        </w:rPr>
        <w:t xml:space="preserve">use in </w:t>
      </w:r>
      <w:r w:rsidR="00E31D36" w:rsidRPr="00E31D36">
        <w:rPr>
          <w:rFonts w:asciiTheme="minorHAnsi" w:hAnsiTheme="minorHAnsi" w:cstheme="minorHAnsi"/>
        </w:rPr>
        <w:t>various application</w:t>
      </w:r>
      <w:r w:rsidR="00964558">
        <w:rPr>
          <w:rFonts w:asciiTheme="minorHAnsi" w:hAnsiTheme="minorHAnsi" w:cstheme="minorHAnsi"/>
        </w:rPr>
        <w:t>s</w:t>
      </w:r>
      <w:r w:rsidR="003259BF" w:rsidRPr="003259BF">
        <w:rPr>
          <w:rFonts w:asciiTheme="minorHAnsi" w:hAnsiTheme="minorHAnsi" w:cstheme="minorHAnsi"/>
          <w:vertAlign w:val="superscript"/>
        </w:rPr>
        <w:t>1,2</w:t>
      </w:r>
      <w:r w:rsidR="00982BAE" w:rsidRPr="00277477">
        <w:rPr>
          <w:rFonts w:asciiTheme="minorHAnsi" w:hAnsiTheme="minorHAnsi" w:cstheme="minorHAnsi"/>
        </w:rPr>
        <w:t>.</w:t>
      </w:r>
      <w:r w:rsidR="003259BF">
        <w:rPr>
          <w:rFonts w:asciiTheme="minorHAnsi" w:hAnsiTheme="minorHAnsi" w:cstheme="minorHAnsi"/>
          <w:vertAlign w:val="superscript"/>
        </w:rPr>
        <w:t xml:space="preserve"> </w:t>
      </w:r>
      <w:r w:rsidR="001B1168">
        <w:rPr>
          <w:rFonts w:asciiTheme="minorHAnsi" w:hAnsiTheme="minorHAnsi" w:cstheme="minorHAnsi"/>
        </w:rPr>
        <w:t xml:space="preserve">For instance, </w:t>
      </w:r>
      <w:r w:rsidR="00BA5195">
        <w:rPr>
          <w:rFonts w:asciiTheme="minorHAnsi" w:hAnsiTheme="minorHAnsi" w:cstheme="minorHAnsi"/>
        </w:rPr>
        <w:t>t</w:t>
      </w:r>
      <w:r w:rsidR="00747AE6">
        <w:rPr>
          <w:rFonts w:asciiTheme="minorHAnsi" w:hAnsiTheme="minorHAnsi" w:cstheme="minorHAnsi"/>
        </w:rPr>
        <w:t xml:space="preserve">he </w:t>
      </w:r>
      <w:r w:rsidR="00443962" w:rsidRPr="003259BF">
        <w:rPr>
          <w:rFonts w:asciiTheme="minorHAnsi" w:hAnsiTheme="minorHAnsi" w:cstheme="minorHAnsi"/>
        </w:rPr>
        <w:t>high</w:t>
      </w:r>
      <w:r w:rsidRPr="003259BF">
        <w:rPr>
          <w:rFonts w:asciiTheme="minorHAnsi" w:hAnsiTheme="minorHAnsi" w:cstheme="minorHAnsi"/>
        </w:rPr>
        <w:t xml:space="preserve"> surface</w:t>
      </w:r>
      <w:r w:rsidRPr="000A49F8">
        <w:rPr>
          <w:rFonts w:asciiTheme="minorHAnsi" w:hAnsiTheme="minorHAnsi" w:cstheme="minorHAnsi"/>
        </w:rPr>
        <w:t xml:space="preserve"> area</w:t>
      </w:r>
      <w:r w:rsidR="00964558">
        <w:rPr>
          <w:rFonts w:asciiTheme="minorHAnsi" w:hAnsiTheme="minorHAnsi" w:cstheme="minorHAnsi"/>
        </w:rPr>
        <w:t>s</w:t>
      </w:r>
      <w:r w:rsidRPr="000A49F8">
        <w:rPr>
          <w:rFonts w:asciiTheme="minorHAnsi" w:hAnsiTheme="minorHAnsi" w:cstheme="minorHAnsi"/>
        </w:rPr>
        <w:t xml:space="preserve"> </w:t>
      </w:r>
      <w:r w:rsidR="00747AE6">
        <w:rPr>
          <w:rFonts w:asciiTheme="minorHAnsi" w:hAnsiTheme="minorHAnsi" w:cstheme="minorHAnsi"/>
        </w:rPr>
        <w:t xml:space="preserve">of NDs </w:t>
      </w:r>
      <w:r w:rsidR="00443962">
        <w:rPr>
          <w:rFonts w:asciiTheme="minorHAnsi" w:hAnsiTheme="minorHAnsi" w:cstheme="minorHAnsi"/>
        </w:rPr>
        <w:t xml:space="preserve">provide excellent catalyst support </w:t>
      </w:r>
      <w:r w:rsidRPr="000A49F8">
        <w:rPr>
          <w:rFonts w:asciiTheme="minorHAnsi" w:hAnsiTheme="minorHAnsi" w:cstheme="minorHAnsi"/>
        </w:rPr>
        <w:t xml:space="preserve">for </w:t>
      </w:r>
      <w:r w:rsidR="00443962">
        <w:rPr>
          <w:rFonts w:asciiTheme="minorHAnsi" w:hAnsiTheme="minorHAnsi" w:cstheme="minorHAnsi"/>
        </w:rPr>
        <w:t xml:space="preserve">metal nanoparticles (NPs) because </w:t>
      </w:r>
      <w:r w:rsidR="00526734">
        <w:rPr>
          <w:rFonts w:asciiTheme="minorHAnsi" w:hAnsiTheme="minorHAnsi" w:cstheme="minorHAnsi"/>
        </w:rPr>
        <w:t xml:space="preserve">of </w:t>
      </w:r>
      <w:r w:rsidR="00443962">
        <w:rPr>
          <w:rFonts w:asciiTheme="minorHAnsi" w:hAnsiTheme="minorHAnsi" w:cstheme="minorHAnsi"/>
        </w:rPr>
        <w:t>their super-chemical stability and thermal conductivity</w:t>
      </w:r>
      <w:r w:rsidR="00197BFB" w:rsidRPr="00197BFB">
        <w:rPr>
          <w:rFonts w:asciiTheme="minorHAnsi" w:hAnsiTheme="minorHAnsi" w:cstheme="minorHAnsi"/>
          <w:vertAlign w:val="superscript"/>
        </w:rPr>
        <w:t>3</w:t>
      </w:r>
      <w:r w:rsidR="00443962">
        <w:rPr>
          <w:rFonts w:asciiTheme="minorHAnsi" w:hAnsiTheme="minorHAnsi" w:cstheme="minorHAnsi"/>
        </w:rPr>
        <w:t xml:space="preserve">. </w:t>
      </w:r>
      <w:r w:rsidRPr="000A49F8">
        <w:rPr>
          <w:rFonts w:asciiTheme="minorHAnsi" w:hAnsiTheme="minorHAnsi" w:cstheme="minorHAnsi"/>
        </w:rPr>
        <w:t>Furthermore, NDs</w:t>
      </w:r>
      <w:r w:rsidR="00443962">
        <w:rPr>
          <w:rFonts w:asciiTheme="minorHAnsi" w:hAnsiTheme="minorHAnsi" w:cstheme="minorHAnsi"/>
        </w:rPr>
        <w:t xml:space="preserve"> play significant role</w:t>
      </w:r>
      <w:r w:rsidR="00526734">
        <w:rPr>
          <w:rFonts w:asciiTheme="minorHAnsi" w:hAnsiTheme="minorHAnsi" w:cstheme="minorHAnsi"/>
        </w:rPr>
        <w:t>s</w:t>
      </w:r>
      <w:r w:rsidR="00443962">
        <w:rPr>
          <w:rFonts w:asciiTheme="minorHAnsi" w:hAnsiTheme="minorHAnsi" w:cstheme="minorHAnsi"/>
        </w:rPr>
        <w:t xml:space="preserve"> in bio</w:t>
      </w:r>
      <w:r w:rsidR="003D1ECD">
        <w:rPr>
          <w:rFonts w:asciiTheme="minorHAnsi" w:hAnsiTheme="minorHAnsi" w:cstheme="minorHAnsi"/>
        </w:rPr>
        <w:t>-</w:t>
      </w:r>
      <w:r w:rsidR="00443962">
        <w:rPr>
          <w:rFonts w:asciiTheme="minorHAnsi" w:hAnsiTheme="minorHAnsi" w:cstheme="minorHAnsi"/>
        </w:rPr>
        <w:t>imaging</w:t>
      </w:r>
      <w:r w:rsidR="00647B12">
        <w:rPr>
          <w:rFonts w:asciiTheme="minorHAnsi" w:hAnsiTheme="minorHAnsi" w:cstheme="minorHAnsi"/>
        </w:rPr>
        <w:t>,</w:t>
      </w:r>
      <w:r w:rsidR="00443962">
        <w:rPr>
          <w:rFonts w:asciiTheme="minorHAnsi" w:hAnsiTheme="minorHAnsi" w:cstheme="minorHAnsi"/>
        </w:rPr>
        <w:t xml:space="preserve"> </w:t>
      </w:r>
      <w:r w:rsidR="003D1ECD">
        <w:rPr>
          <w:rFonts w:asciiTheme="minorHAnsi" w:hAnsiTheme="minorHAnsi" w:cstheme="minorHAnsi"/>
        </w:rPr>
        <w:t>bio-</w:t>
      </w:r>
      <w:r w:rsidR="00443962">
        <w:rPr>
          <w:rFonts w:asciiTheme="minorHAnsi" w:hAnsiTheme="minorHAnsi" w:cstheme="minorHAnsi"/>
        </w:rPr>
        <w:t>sensing</w:t>
      </w:r>
      <w:r w:rsidR="00647B12">
        <w:rPr>
          <w:rFonts w:asciiTheme="minorHAnsi" w:hAnsiTheme="minorHAnsi" w:cstheme="minorHAnsi"/>
        </w:rPr>
        <w:t>, and drug delivery due to</w:t>
      </w:r>
      <w:r w:rsidR="00443962">
        <w:rPr>
          <w:rFonts w:asciiTheme="minorHAnsi" w:hAnsiTheme="minorHAnsi" w:cstheme="minorHAnsi"/>
        </w:rPr>
        <w:t xml:space="preserve"> their outstanding biocompatibility and nontoxicity</w:t>
      </w:r>
      <w:r w:rsidR="002B26AD">
        <w:rPr>
          <w:rFonts w:asciiTheme="minorHAnsi" w:hAnsiTheme="minorHAnsi" w:cstheme="minorHAnsi"/>
          <w:vertAlign w:val="superscript"/>
        </w:rPr>
        <w:t>4,</w:t>
      </w:r>
      <w:r w:rsidR="001A22C7" w:rsidRPr="001A22C7">
        <w:rPr>
          <w:rFonts w:asciiTheme="minorHAnsi" w:hAnsiTheme="minorHAnsi" w:cstheme="minorHAnsi"/>
          <w:vertAlign w:val="superscript"/>
        </w:rPr>
        <w:t>5</w:t>
      </w:r>
      <w:r w:rsidR="00982BAE">
        <w:rPr>
          <w:rFonts w:asciiTheme="minorHAnsi" w:hAnsiTheme="minorHAnsi" w:cstheme="minorHAnsi"/>
        </w:rPr>
        <w:t>.</w:t>
      </w:r>
      <w:r w:rsidRPr="000A49F8">
        <w:rPr>
          <w:rFonts w:asciiTheme="minorHAnsi" w:hAnsiTheme="minorHAnsi" w:cstheme="minorHAnsi"/>
        </w:rPr>
        <w:t xml:space="preserve"> </w:t>
      </w:r>
    </w:p>
    <w:p w14:paraId="56C25299" w14:textId="77777777" w:rsidR="001F12D8" w:rsidRDefault="001F12D8" w:rsidP="00811259">
      <w:pPr>
        <w:rPr>
          <w:rFonts w:asciiTheme="minorHAnsi" w:hAnsiTheme="minorHAnsi" w:cstheme="minorHAnsi"/>
        </w:rPr>
      </w:pPr>
    </w:p>
    <w:p w14:paraId="73712891" w14:textId="223A2413" w:rsidR="002C15A6" w:rsidRDefault="002C15A6" w:rsidP="008112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efficiently </w:t>
      </w:r>
      <w:r w:rsidRPr="002C15A6">
        <w:rPr>
          <w:rFonts w:asciiTheme="minorHAnsi" w:hAnsiTheme="minorHAnsi" w:cstheme="minorHAnsi"/>
        </w:rPr>
        <w:t xml:space="preserve">extend </w:t>
      </w:r>
      <w:r>
        <w:rPr>
          <w:rFonts w:asciiTheme="minorHAnsi" w:hAnsiTheme="minorHAnsi" w:cstheme="minorHAnsi"/>
        </w:rPr>
        <w:t xml:space="preserve">their </w:t>
      </w:r>
      <w:r w:rsidR="00E1368B">
        <w:rPr>
          <w:rFonts w:asciiTheme="minorHAnsi" w:hAnsiTheme="minorHAnsi" w:cstheme="minorHAnsi"/>
        </w:rPr>
        <w:t>capabilitie</w:t>
      </w:r>
      <w:r>
        <w:rPr>
          <w:rFonts w:asciiTheme="minorHAnsi" w:hAnsiTheme="minorHAnsi" w:cstheme="minorHAnsi"/>
        </w:rPr>
        <w:t>s, i</w:t>
      </w:r>
      <w:r w:rsidR="000A49F8" w:rsidRPr="000A49F8">
        <w:rPr>
          <w:rFonts w:asciiTheme="minorHAnsi" w:hAnsiTheme="minorHAnsi" w:cstheme="minorHAnsi"/>
        </w:rPr>
        <w:t xml:space="preserve">t </w:t>
      </w:r>
      <w:r w:rsidR="00526734">
        <w:rPr>
          <w:rFonts w:asciiTheme="minorHAnsi" w:hAnsiTheme="minorHAnsi" w:cstheme="minorHAnsi"/>
        </w:rPr>
        <w:t>is</w:t>
      </w:r>
      <w:r w:rsidR="000A49F8" w:rsidRPr="000A49F8">
        <w:rPr>
          <w:rFonts w:asciiTheme="minorHAnsi" w:hAnsiTheme="minorHAnsi" w:cstheme="minorHAnsi"/>
        </w:rPr>
        <w:t xml:space="preserve"> valuable to </w:t>
      </w:r>
      <w:r>
        <w:rPr>
          <w:rFonts w:asciiTheme="minorHAnsi" w:hAnsiTheme="minorHAnsi" w:cstheme="minorHAnsi"/>
        </w:rPr>
        <w:t xml:space="preserve">conjugate </w:t>
      </w:r>
      <w:r w:rsidR="000A49F8" w:rsidRPr="000A49F8">
        <w:rPr>
          <w:rFonts w:asciiTheme="minorHAnsi" w:hAnsiTheme="minorHAnsi" w:cstheme="minorHAnsi"/>
        </w:rPr>
        <w:t>functional</w:t>
      </w:r>
      <w:r w:rsidR="005552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species on the surface</w:t>
      </w:r>
      <w:r w:rsidR="0096455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NDs</w:t>
      </w:r>
      <w:r w:rsidR="00555238">
        <w:rPr>
          <w:rFonts w:asciiTheme="minorHAnsi" w:hAnsiTheme="minorHAnsi" w:cstheme="minorHAnsi"/>
        </w:rPr>
        <w:t>, such as proteins, nucleic acids, and nanoparticles</w:t>
      </w:r>
      <w:r w:rsidR="001A22C7" w:rsidRPr="001A22C7">
        <w:rPr>
          <w:rFonts w:asciiTheme="minorHAnsi" w:hAnsiTheme="minorHAnsi" w:cstheme="minorHAnsi"/>
          <w:vertAlign w:val="superscript"/>
        </w:rPr>
        <w:t>6</w:t>
      </w:r>
      <w:r w:rsidR="00982BAE">
        <w:rPr>
          <w:rFonts w:asciiTheme="minorHAnsi" w:hAnsiTheme="minorHAnsi" w:cstheme="minorHAnsi"/>
        </w:rPr>
        <w:t>.</w:t>
      </w:r>
      <w:r w:rsidR="000A49F8" w:rsidRPr="000A49F8">
        <w:rPr>
          <w:rFonts w:asciiTheme="minorHAnsi" w:hAnsiTheme="minorHAnsi" w:cstheme="minorHAnsi"/>
        </w:rPr>
        <w:t xml:space="preserve"> </w:t>
      </w:r>
      <w:r w:rsidR="00635B9E">
        <w:rPr>
          <w:rFonts w:asciiTheme="minorHAnsi" w:hAnsiTheme="minorHAnsi" w:cstheme="minorHAnsi"/>
        </w:rPr>
        <w:t xml:space="preserve">Although </w:t>
      </w:r>
      <w:r w:rsidR="00964558">
        <w:rPr>
          <w:rFonts w:asciiTheme="minorHAnsi" w:hAnsiTheme="minorHAnsi" w:cstheme="minorHAnsi"/>
        </w:rPr>
        <w:t xml:space="preserve">a </w:t>
      </w:r>
      <w:r w:rsidR="00635B9E">
        <w:rPr>
          <w:rFonts w:asciiTheme="minorHAnsi" w:hAnsiTheme="minorHAnsi" w:cstheme="minorHAnsi"/>
        </w:rPr>
        <w:t>variety</w:t>
      </w:r>
      <w:r w:rsidR="00555238">
        <w:rPr>
          <w:rFonts w:asciiTheme="minorHAnsi" w:hAnsiTheme="minorHAnsi" w:cstheme="minorHAnsi"/>
        </w:rPr>
        <w:t xml:space="preserve"> of functional groups </w:t>
      </w:r>
      <w:r w:rsidR="008C1953">
        <w:rPr>
          <w:rFonts w:asciiTheme="minorHAnsi" w:hAnsiTheme="minorHAnsi" w:cstheme="minorHAnsi"/>
        </w:rPr>
        <w:t>(</w:t>
      </w:r>
      <w:r w:rsidR="00CF21FB" w:rsidRPr="003C2371">
        <w:rPr>
          <w:rFonts w:asciiTheme="minorHAnsi" w:hAnsiTheme="minorHAnsi" w:cstheme="minorHAnsi"/>
          <w:i/>
        </w:rPr>
        <w:t>e.g</w:t>
      </w:r>
      <w:r w:rsidR="00CF21FB">
        <w:rPr>
          <w:rFonts w:asciiTheme="minorHAnsi" w:hAnsiTheme="minorHAnsi" w:cstheme="minorHAnsi"/>
        </w:rPr>
        <w:t>.</w:t>
      </w:r>
      <w:r w:rsidR="00964558">
        <w:rPr>
          <w:rFonts w:asciiTheme="minorHAnsi" w:hAnsiTheme="minorHAnsi" w:cstheme="minorHAnsi"/>
        </w:rPr>
        <w:t>,</w:t>
      </w:r>
      <w:r w:rsidR="00CF21FB" w:rsidRPr="00CF21FB">
        <w:t xml:space="preserve"> </w:t>
      </w:r>
      <w:r w:rsidR="00CF21FB" w:rsidRPr="00CF21FB">
        <w:rPr>
          <w:rFonts w:asciiTheme="minorHAnsi" w:hAnsiTheme="minorHAnsi" w:cstheme="minorHAnsi"/>
        </w:rPr>
        <w:t>hydroxyl</w:t>
      </w:r>
      <w:r w:rsidR="00CF21FB">
        <w:rPr>
          <w:rFonts w:asciiTheme="minorHAnsi" w:hAnsiTheme="minorHAnsi" w:cstheme="minorHAnsi"/>
        </w:rPr>
        <w:t xml:space="preserve">, carboxyl, </w:t>
      </w:r>
      <w:r w:rsidR="00CF21FB" w:rsidRPr="00CF21FB">
        <w:rPr>
          <w:rFonts w:asciiTheme="minorHAnsi" w:hAnsiTheme="minorHAnsi" w:cstheme="minorHAnsi"/>
        </w:rPr>
        <w:t xml:space="preserve">lactone, </w:t>
      </w:r>
      <w:r w:rsidR="00CF21FB" w:rsidRPr="00CF21FB">
        <w:rPr>
          <w:rFonts w:asciiTheme="minorHAnsi" w:hAnsiTheme="minorHAnsi" w:cstheme="minorHAnsi"/>
          <w:i/>
        </w:rPr>
        <w:t>etc</w:t>
      </w:r>
      <w:r w:rsidR="00964558">
        <w:rPr>
          <w:rFonts w:asciiTheme="minorHAnsi" w:hAnsiTheme="minorHAnsi" w:cstheme="minorHAnsi"/>
          <w:i/>
        </w:rPr>
        <w:t>.</w:t>
      </w:r>
      <w:r w:rsidR="00CF21FB">
        <w:rPr>
          <w:rFonts w:asciiTheme="minorHAnsi" w:hAnsiTheme="minorHAnsi" w:cstheme="minorHAnsi"/>
        </w:rPr>
        <w:t xml:space="preserve">) </w:t>
      </w:r>
      <w:r w:rsidR="00964558">
        <w:rPr>
          <w:rFonts w:asciiTheme="minorHAnsi" w:hAnsiTheme="minorHAnsi" w:cstheme="minorHAnsi"/>
        </w:rPr>
        <w:t xml:space="preserve">are </w:t>
      </w:r>
      <w:r w:rsidR="001B1168">
        <w:rPr>
          <w:rFonts w:asciiTheme="minorHAnsi" w:hAnsiTheme="minorHAnsi" w:cstheme="minorHAnsi"/>
        </w:rPr>
        <w:t>created on the surface</w:t>
      </w:r>
      <w:r w:rsidR="00964558">
        <w:rPr>
          <w:rFonts w:asciiTheme="minorHAnsi" w:hAnsiTheme="minorHAnsi" w:cstheme="minorHAnsi"/>
        </w:rPr>
        <w:t>s</w:t>
      </w:r>
      <w:r w:rsidR="001B1168">
        <w:rPr>
          <w:rFonts w:asciiTheme="minorHAnsi" w:hAnsiTheme="minorHAnsi" w:cstheme="minorHAnsi"/>
        </w:rPr>
        <w:t xml:space="preserve"> of NDs during </w:t>
      </w:r>
      <w:r w:rsidR="00964558">
        <w:rPr>
          <w:rFonts w:asciiTheme="minorHAnsi" w:hAnsiTheme="minorHAnsi" w:cstheme="minorHAnsi"/>
        </w:rPr>
        <w:t xml:space="preserve">their </w:t>
      </w:r>
      <w:r w:rsidR="001B1168">
        <w:rPr>
          <w:rFonts w:asciiTheme="minorHAnsi" w:hAnsiTheme="minorHAnsi" w:cstheme="minorHAnsi"/>
        </w:rPr>
        <w:t>purification, the conjugation yield</w:t>
      </w:r>
      <w:r w:rsidR="00901F8B">
        <w:rPr>
          <w:rFonts w:asciiTheme="minorHAnsi" w:hAnsiTheme="minorHAnsi" w:cstheme="minorHAnsi"/>
        </w:rPr>
        <w:t>s</w:t>
      </w:r>
      <w:r w:rsidR="00635B9E">
        <w:rPr>
          <w:rFonts w:asciiTheme="minorHAnsi" w:hAnsiTheme="minorHAnsi" w:cstheme="minorHAnsi"/>
        </w:rPr>
        <w:t xml:space="preserve"> of </w:t>
      </w:r>
      <w:r w:rsidR="00964558">
        <w:rPr>
          <w:rFonts w:asciiTheme="minorHAnsi" w:hAnsiTheme="minorHAnsi" w:cstheme="minorHAnsi"/>
        </w:rPr>
        <w:t xml:space="preserve">the </w:t>
      </w:r>
      <w:r w:rsidR="00635B9E">
        <w:rPr>
          <w:rFonts w:asciiTheme="minorHAnsi" w:hAnsiTheme="minorHAnsi" w:cstheme="minorHAnsi"/>
        </w:rPr>
        <w:t>functional groups</w:t>
      </w:r>
      <w:r w:rsidR="001B1168">
        <w:rPr>
          <w:rFonts w:asciiTheme="minorHAnsi" w:hAnsiTheme="minorHAnsi" w:cstheme="minorHAnsi"/>
        </w:rPr>
        <w:t xml:space="preserve"> </w:t>
      </w:r>
      <w:r w:rsidR="00901F8B">
        <w:rPr>
          <w:rFonts w:asciiTheme="minorHAnsi" w:hAnsiTheme="minorHAnsi" w:cstheme="minorHAnsi"/>
        </w:rPr>
        <w:t xml:space="preserve">are </w:t>
      </w:r>
      <w:r w:rsidR="00B00A0A">
        <w:rPr>
          <w:rFonts w:asciiTheme="minorHAnsi" w:hAnsiTheme="minorHAnsi" w:cstheme="minorHAnsi"/>
        </w:rPr>
        <w:t>still</w:t>
      </w:r>
      <w:r w:rsidR="001B1168">
        <w:rPr>
          <w:rFonts w:asciiTheme="minorHAnsi" w:hAnsiTheme="minorHAnsi" w:cstheme="minorHAnsi"/>
        </w:rPr>
        <w:t xml:space="preserve"> very low </w:t>
      </w:r>
      <w:r w:rsidR="000A49F8" w:rsidRPr="000A49F8">
        <w:rPr>
          <w:rFonts w:asciiTheme="minorHAnsi" w:hAnsiTheme="minorHAnsi" w:cstheme="minorHAnsi"/>
        </w:rPr>
        <w:t xml:space="preserve">because </w:t>
      </w:r>
      <w:r>
        <w:rPr>
          <w:rFonts w:asciiTheme="minorHAnsi" w:hAnsiTheme="minorHAnsi" w:cstheme="minorHAnsi"/>
        </w:rPr>
        <w:t xml:space="preserve">of the low density of </w:t>
      </w:r>
      <w:r w:rsidR="001B1168">
        <w:rPr>
          <w:rFonts w:asciiTheme="minorHAnsi" w:hAnsiTheme="minorHAnsi" w:cstheme="minorHAnsi"/>
        </w:rPr>
        <w:t xml:space="preserve">each </w:t>
      </w:r>
      <w:r>
        <w:rPr>
          <w:rFonts w:asciiTheme="minorHAnsi" w:hAnsiTheme="minorHAnsi" w:cstheme="minorHAnsi"/>
        </w:rPr>
        <w:t>active chemical group</w:t>
      </w:r>
      <w:r w:rsidR="001A22C7" w:rsidRPr="001A22C7">
        <w:rPr>
          <w:rFonts w:asciiTheme="minorHAnsi" w:hAnsiTheme="minorHAnsi" w:cstheme="minorHAnsi"/>
          <w:vertAlign w:val="superscript"/>
        </w:rPr>
        <w:t>7</w:t>
      </w:r>
      <w:r w:rsidR="00982BAE">
        <w:rPr>
          <w:rFonts w:asciiTheme="minorHAnsi" w:hAnsiTheme="minorHAnsi" w:cstheme="minorHAnsi"/>
        </w:rPr>
        <w:t>.</w:t>
      </w:r>
      <w:r w:rsidR="00964558">
        <w:rPr>
          <w:rFonts w:asciiTheme="minorHAnsi" w:hAnsiTheme="minorHAnsi" w:cstheme="minorHAnsi"/>
        </w:rPr>
        <w:t xml:space="preserve"> This results</w:t>
      </w:r>
      <w:r w:rsidR="00101ED7" w:rsidRPr="000A49F8">
        <w:rPr>
          <w:rFonts w:asciiTheme="minorHAnsi" w:hAnsiTheme="minorHAnsi" w:cstheme="minorHAnsi"/>
        </w:rPr>
        <w:t xml:space="preserve"> in </w:t>
      </w:r>
      <w:r w:rsidR="00B00A0A">
        <w:rPr>
          <w:rFonts w:asciiTheme="minorHAnsi" w:hAnsiTheme="minorHAnsi" w:cstheme="minorHAnsi"/>
        </w:rPr>
        <w:t>unstable NDs</w:t>
      </w:r>
      <w:r w:rsidR="00964558">
        <w:rPr>
          <w:rFonts w:asciiTheme="minorHAnsi" w:hAnsiTheme="minorHAnsi" w:cstheme="minorHAnsi"/>
        </w:rPr>
        <w:t>,</w:t>
      </w:r>
      <w:r w:rsidR="00B00A0A">
        <w:rPr>
          <w:rFonts w:asciiTheme="minorHAnsi" w:hAnsiTheme="minorHAnsi" w:cstheme="minorHAnsi"/>
        </w:rPr>
        <w:t xml:space="preserve"> </w:t>
      </w:r>
      <w:r w:rsidR="001F50BD">
        <w:rPr>
          <w:rFonts w:asciiTheme="minorHAnsi" w:hAnsiTheme="minorHAnsi" w:cstheme="minorHAnsi"/>
        </w:rPr>
        <w:t>which</w:t>
      </w:r>
      <w:r w:rsidR="00964558">
        <w:rPr>
          <w:rFonts w:asciiTheme="minorHAnsi" w:hAnsiTheme="minorHAnsi" w:cstheme="minorHAnsi"/>
        </w:rPr>
        <w:t xml:space="preserve"> </w:t>
      </w:r>
      <w:r w:rsidR="00635B9E">
        <w:rPr>
          <w:rFonts w:asciiTheme="minorHAnsi" w:hAnsiTheme="minorHAnsi" w:cstheme="minorHAnsi"/>
        </w:rPr>
        <w:t>tend to</w:t>
      </w:r>
      <w:r w:rsidR="00E31D36">
        <w:rPr>
          <w:rFonts w:asciiTheme="minorHAnsi" w:hAnsiTheme="minorHAnsi" w:cstheme="minorHAnsi"/>
        </w:rPr>
        <w:t xml:space="preserve"> </w:t>
      </w:r>
      <w:r w:rsidR="002D60C6">
        <w:rPr>
          <w:rFonts w:asciiTheme="minorHAnsi" w:hAnsiTheme="minorHAnsi" w:cstheme="minorHAnsi"/>
        </w:rPr>
        <w:t>aggregat</w:t>
      </w:r>
      <w:r w:rsidR="00964558">
        <w:rPr>
          <w:rFonts w:asciiTheme="minorHAnsi" w:hAnsiTheme="minorHAnsi" w:cstheme="minorHAnsi"/>
        </w:rPr>
        <w:t>e</w:t>
      </w:r>
      <w:r w:rsidR="002D60C6">
        <w:rPr>
          <w:rFonts w:asciiTheme="minorHAnsi" w:hAnsiTheme="minorHAnsi" w:cstheme="minorHAnsi"/>
        </w:rPr>
        <w:t>, limit</w:t>
      </w:r>
      <w:r w:rsidR="001F50BD">
        <w:rPr>
          <w:rFonts w:asciiTheme="minorHAnsi" w:hAnsiTheme="minorHAnsi" w:cstheme="minorHAnsi"/>
        </w:rPr>
        <w:t>ing</w:t>
      </w:r>
      <w:r w:rsidR="002D60C6">
        <w:rPr>
          <w:rFonts w:asciiTheme="minorHAnsi" w:hAnsiTheme="minorHAnsi" w:cstheme="minorHAnsi"/>
        </w:rPr>
        <w:t xml:space="preserve"> further application</w:t>
      </w:r>
      <w:r w:rsidR="001A22C7" w:rsidRPr="001A22C7">
        <w:rPr>
          <w:rFonts w:asciiTheme="minorHAnsi" w:hAnsiTheme="minorHAnsi" w:cstheme="minorHAnsi"/>
          <w:vertAlign w:val="superscript"/>
        </w:rPr>
        <w:t>8</w:t>
      </w:r>
      <w:r w:rsidR="00982BAE">
        <w:rPr>
          <w:rFonts w:asciiTheme="minorHAnsi" w:hAnsiTheme="minorHAnsi" w:cstheme="minorHAnsi"/>
        </w:rPr>
        <w:t>.</w:t>
      </w:r>
    </w:p>
    <w:p w14:paraId="515DE0F6" w14:textId="77777777" w:rsidR="001A22C7" w:rsidRDefault="001A22C7" w:rsidP="00811259">
      <w:pPr>
        <w:rPr>
          <w:rFonts w:asciiTheme="minorHAnsi" w:hAnsiTheme="minorHAnsi" w:cstheme="minorHAnsi"/>
        </w:rPr>
      </w:pPr>
    </w:p>
    <w:p w14:paraId="7636D781" w14:textId="1D9D20F8" w:rsidR="000A49F8" w:rsidRPr="000A49F8" w:rsidRDefault="00513EDE" w:rsidP="008112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Currently, the most common </w:t>
      </w:r>
      <w:r w:rsidR="00B35D7E">
        <w:rPr>
          <w:rFonts w:asciiTheme="minorHAnsi" w:hAnsiTheme="minorHAnsi" w:cstheme="minorHAnsi"/>
        </w:rPr>
        <w:t>method</w:t>
      </w:r>
      <w:r w:rsidR="004D4B0A">
        <w:rPr>
          <w:rFonts w:asciiTheme="minorHAnsi" w:hAnsiTheme="minorHAnsi" w:cstheme="minorHAnsi"/>
        </w:rPr>
        <w:t>s</w:t>
      </w:r>
      <w:r w:rsidR="00B35D7E">
        <w:rPr>
          <w:rFonts w:asciiTheme="minorHAnsi" w:hAnsiTheme="minorHAnsi" w:cstheme="minorHAnsi"/>
        </w:rPr>
        <w:t xml:space="preserve"> </w:t>
      </w:r>
      <w:r w:rsidR="003E0AD1">
        <w:rPr>
          <w:rFonts w:asciiTheme="minorHAnsi" w:hAnsiTheme="minorHAnsi" w:cstheme="minorHAnsi"/>
        </w:rPr>
        <w:t xml:space="preserve">used </w:t>
      </w:r>
      <w:r>
        <w:rPr>
          <w:rFonts w:asciiTheme="minorHAnsi" w:hAnsiTheme="minorHAnsi" w:cstheme="minorHAnsi"/>
        </w:rPr>
        <w:t>to functionalize NDs</w:t>
      </w:r>
      <w:r w:rsidR="00474F1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are covalent conjugation by using </w:t>
      </w:r>
      <w:r w:rsidR="00B35D7E">
        <w:rPr>
          <w:rFonts w:asciiTheme="minorHAnsi" w:hAnsiTheme="minorHAnsi" w:cstheme="minorHAnsi"/>
        </w:rPr>
        <w:t>copper-free click chemistry</w:t>
      </w:r>
      <w:r w:rsidR="001A22C7" w:rsidRPr="001A22C7">
        <w:rPr>
          <w:rFonts w:asciiTheme="minorHAnsi" w:hAnsiTheme="minorHAnsi" w:cstheme="minorHAnsi"/>
          <w:vertAlign w:val="superscript"/>
        </w:rPr>
        <w:t>9</w:t>
      </w:r>
      <w:r w:rsidR="00B35D7E">
        <w:rPr>
          <w:rFonts w:asciiTheme="minorHAnsi" w:hAnsiTheme="minorHAnsi" w:cstheme="minorHAnsi"/>
        </w:rPr>
        <w:t>, covalent linkage of peptide nucleic acids (PNA)</w:t>
      </w:r>
      <w:r w:rsidR="001A22C7" w:rsidRPr="001A22C7">
        <w:rPr>
          <w:rFonts w:asciiTheme="minorHAnsi" w:hAnsiTheme="minorHAnsi" w:cstheme="minorHAnsi"/>
          <w:vertAlign w:val="superscript"/>
        </w:rPr>
        <w:t>10</w:t>
      </w:r>
      <w:r w:rsidR="00101ED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and</w:t>
      </w:r>
      <w:r w:rsidR="00101ED7">
        <w:rPr>
          <w:rFonts w:asciiTheme="minorHAnsi" w:hAnsiTheme="minorHAnsi" w:cstheme="minorHAnsi"/>
        </w:rPr>
        <w:t xml:space="preserve"> self-assembled DNA</w:t>
      </w:r>
      <w:r w:rsidR="001A22C7" w:rsidRPr="001A22C7">
        <w:rPr>
          <w:rFonts w:asciiTheme="minorHAnsi" w:hAnsiTheme="minorHAnsi" w:cstheme="minorHAnsi"/>
          <w:vertAlign w:val="superscript"/>
        </w:rPr>
        <w:t>11</w:t>
      </w:r>
      <w:r>
        <w:rPr>
          <w:rFonts w:asciiTheme="minorHAnsi" w:hAnsiTheme="minorHAnsi" w:cstheme="minorHAnsi"/>
        </w:rPr>
        <w:t xml:space="preserve">. The non-covalent wrapping of NDs </w:t>
      </w:r>
      <w:r w:rsidR="003E0AD1">
        <w:rPr>
          <w:rFonts w:asciiTheme="minorHAnsi" w:hAnsiTheme="minorHAnsi" w:cstheme="minorHAnsi"/>
        </w:rPr>
        <w:t xml:space="preserve">has </w:t>
      </w:r>
      <w:r>
        <w:rPr>
          <w:rFonts w:asciiTheme="minorHAnsi" w:hAnsiTheme="minorHAnsi" w:cstheme="minorHAnsi"/>
        </w:rPr>
        <w:t xml:space="preserve">also </w:t>
      </w:r>
      <w:r w:rsidR="003E0AD1">
        <w:rPr>
          <w:rFonts w:asciiTheme="minorHAnsi" w:hAnsiTheme="minorHAnsi" w:cstheme="minorHAnsi"/>
        </w:rPr>
        <w:t xml:space="preserve">been </w:t>
      </w:r>
      <w:r>
        <w:rPr>
          <w:rFonts w:asciiTheme="minorHAnsi" w:hAnsiTheme="minorHAnsi" w:cstheme="minorHAnsi"/>
        </w:rPr>
        <w:t xml:space="preserve">proposed, </w:t>
      </w:r>
      <w:r w:rsidR="00901F8B">
        <w:rPr>
          <w:rFonts w:asciiTheme="minorHAnsi" w:hAnsiTheme="minorHAnsi" w:cstheme="minorHAnsi"/>
        </w:rPr>
        <w:t>including</w:t>
      </w:r>
      <w:r w:rsidR="00474F18">
        <w:rPr>
          <w:rFonts w:asciiTheme="minorHAnsi" w:hAnsiTheme="minorHAnsi" w:cstheme="minorHAnsi"/>
        </w:rPr>
        <w:t xml:space="preserve"> carbohydrate</w:t>
      </w:r>
      <w:r w:rsidR="00101ED7">
        <w:rPr>
          <w:rFonts w:asciiTheme="minorHAnsi" w:hAnsiTheme="minorHAnsi" w:cstheme="minorHAnsi"/>
        </w:rPr>
        <w:t>-modified BSA</w:t>
      </w:r>
      <w:r w:rsidR="002B26AD">
        <w:rPr>
          <w:rFonts w:asciiTheme="minorHAnsi" w:hAnsiTheme="minorHAnsi" w:cstheme="minorHAnsi"/>
          <w:vertAlign w:val="superscript"/>
        </w:rPr>
        <w:t>4</w:t>
      </w:r>
      <w:r w:rsidR="00101E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HSA</w:t>
      </w:r>
      <w:r w:rsidRPr="001A22C7">
        <w:rPr>
          <w:rFonts w:asciiTheme="minorHAnsi" w:hAnsiTheme="minorHAnsi" w:cstheme="minorHAnsi"/>
          <w:vertAlign w:val="superscript"/>
        </w:rPr>
        <w:t>12</w:t>
      </w:r>
      <w:r>
        <w:rPr>
          <w:rFonts w:asciiTheme="minorHAnsi" w:hAnsiTheme="minorHAnsi" w:cstheme="minorHAnsi"/>
        </w:rPr>
        <w:t xml:space="preserve"> coating.</w:t>
      </w:r>
      <w:r w:rsidR="00101ED7">
        <w:rPr>
          <w:rFonts w:asciiTheme="minorHAnsi" w:hAnsiTheme="minorHAnsi" w:cstheme="minorHAnsi"/>
        </w:rPr>
        <w:t xml:space="preserve"> However</w:t>
      </w:r>
      <w:r w:rsidR="000A49F8" w:rsidRPr="000A49F8">
        <w:rPr>
          <w:rFonts w:asciiTheme="minorHAnsi" w:hAnsiTheme="minorHAnsi" w:cstheme="minorHAnsi"/>
        </w:rPr>
        <w:t xml:space="preserve">, </w:t>
      </w:r>
      <w:r w:rsidR="00901F8B">
        <w:rPr>
          <w:rFonts w:asciiTheme="minorHAnsi" w:hAnsiTheme="minorHAnsi" w:cstheme="minorHAnsi"/>
        </w:rPr>
        <w:t xml:space="preserve">because </w:t>
      </w:r>
      <w:r w:rsidR="000A6A14">
        <w:rPr>
          <w:rFonts w:asciiTheme="minorHAnsi" w:hAnsiTheme="minorHAnsi" w:cstheme="minorHAnsi"/>
        </w:rPr>
        <w:t xml:space="preserve">these methods </w:t>
      </w:r>
      <w:r w:rsidR="00B00A0A">
        <w:rPr>
          <w:rFonts w:asciiTheme="minorHAnsi" w:hAnsiTheme="minorHAnsi" w:cstheme="minorHAnsi"/>
        </w:rPr>
        <w:t>are</w:t>
      </w:r>
      <w:r w:rsidR="000A6A14">
        <w:rPr>
          <w:rFonts w:asciiTheme="minorHAnsi" w:hAnsiTheme="minorHAnsi" w:cstheme="minorHAnsi"/>
        </w:rPr>
        <w:t xml:space="preserve"> time consuming and inefficient, </w:t>
      </w:r>
      <w:r w:rsidR="000A49F8" w:rsidRPr="000A49F8">
        <w:rPr>
          <w:rFonts w:asciiTheme="minorHAnsi" w:hAnsiTheme="minorHAnsi" w:cstheme="minorHAnsi"/>
        </w:rPr>
        <w:t xml:space="preserve">it </w:t>
      </w:r>
      <w:r w:rsidR="00CB1314">
        <w:rPr>
          <w:rFonts w:asciiTheme="minorHAnsi" w:hAnsiTheme="minorHAnsi" w:cstheme="minorHAnsi"/>
        </w:rPr>
        <w:t>is</w:t>
      </w:r>
      <w:r w:rsidR="000A49F8" w:rsidRPr="000A49F8">
        <w:rPr>
          <w:rFonts w:asciiTheme="minorHAnsi" w:hAnsiTheme="minorHAnsi" w:cstheme="minorHAnsi"/>
        </w:rPr>
        <w:t xml:space="preserve"> </w:t>
      </w:r>
      <w:r w:rsidR="00901F8B">
        <w:rPr>
          <w:rFonts w:asciiTheme="minorHAnsi" w:hAnsiTheme="minorHAnsi" w:cstheme="minorHAnsi"/>
        </w:rPr>
        <w:t xml:space="preserve">desirable that </w:t>
      </w:r>
      <w:r w:rsidR="000A49F8" w:rsidRPr="000A49F8">
        <w:rPr>
          <w:rFonts w:asciiTheme="minorHAnsi" w:hAnsiTheme="minorHAnsi" w:cstheme="minorHAnsi"/>
        </w:rPr>
        <w:t xml:space="preserve">a simple and </w:t>
      </w:r>
      <w:r w:rsidR="00B00A0A">
        <w:rPr>
          <w:rFonts w:asciiTheme="minorHAnsi" w:hAnsiTheme="minorHAnsi" w:cstheme="minorHAnsi"/>
        </w:rPr>
        <w:t>general</w:t>
      </w:r>
      <w:r w:rsidR="00901F8B">
        <w:rPr>
          <w:rFonts w:asciiTheme="minorHAnsi" w:hAnsiTheme="minorHAnsi" w:cstheme="minorHAnsi"/>
        </w:rPr>
        <w:t>ly</w:t>
      </w:r>
      <w:r w:rsidR="00B00A0A">
        <w:rPr>
          <w:rFonts w:asciiTheme="minorHAnsi" w:hAnsiTheme="minorHAnsi" w:cstheme="minorHAnsi"/>
        </w:rPr>
        <w:t xml:space="preserve"> applicable</w:t>
      </w:r>
      <w:r w:rsidR="00B00A0A" w:rsidRPr="000A49F8">
        <w:rPr>
          <w:rFonts w:asciiTheme="minorHAnsi" w:hAnsiTheme="minorHAnsi" w:cstheme="minorHAnsi"/>
        </w:rPr>
        <w:t xml:space="preserve"> </w:t>
      </w:r>
      <w:r w:rsidR="000A49F8" w:rsidRPr="000A49F8">
        <w:rPr>
          <w:rFonts w:asciiTheme="minorHAnsi" w:hAnsiTheme="minorHAnsi" w:cstheme="minorHAnsi"/>
        </w:rPr>
        <w:t xml:space="preserve">method </w:t>
      </w:r>
      <w:r w:rsidR="001F50BD">
        <w:rPr>
          <w:rFonts w:asciiTheme="minorHAnsi" w:hAnsiTheme="minorHAnsi" w:cstheme="minorHAnsi"/>
        </w:rPr>
        <w:t xml:space="preserve">can </w:t>
      </w:r>
      <w:r w:rsidR="00901F8B">
        <w:rPr>
          <w:rFonts w:asciiTheme="minorHAnsi" w:hAnsiTheme="minorHAnsi" w:cstheme="minorHAnsi"/>
        </w:rPr>
        <w:t xml:space="preserve">be developed to </w:t>
      </w:r>
      <w:r w:rsidR="000A49F8" w:rsidRPr="000A49F8">
        <w:rPr>
          <w:rFonts w:asciiTheme="minorHAnsi" w:hAnsiTheme="minorHAnsi" w:cstheme="minorHAnsi"/>
        </w:rPr>
        <w:t>modify the surface</w:t>
      </w:r>
      <w:r w:rsidR="00647A6B">
        <w:rPr>
          <w:rFonts w:asciiTheme="minorHAnsi" w:hAnsiTheme="minorHAnsi" w:cstheme="minorHAnsi"/>
        </w:rPr>
        <w:t>s</w:t>
      </w:r>
      <w:r w:rsidR="000A49F8" w:rsidRPr="000A49F8">
        <w:rPr>
          <w:rFonts w:asciiTheme="minorHAnsi" w:hAnsiTheme="minorHAnsi" w:cstheme="minorHAnsi"/>
        </w:rPr>
        <w:t xml:space="preserve"> of NDs. </w:t>
      </w:r>
    </w:p>
    <w:p w14:paraId="289D8FB7" w14:textId="77777777" w:rsidR="001F12D8" w:rsidRDefault="001F12D8" w:rsidP="00811259">
      <w:pPr>
        <w:rPr>
          <w:rFonts w:asciiTheme="minorHAnsi" w:hAnsiTheme="minorHAnsi" w:cstheme="minorHAnsi"/>
        </w:rPr>
      </w:pPr>
    </w:p>
    <w:p w14:paraId="30F654F1" w14:textId="526BA0B9" w:rsidR="000A49F8" w:rsidRPr="000A49F8" w:rsidRDefault="00AB756F" w:rsidP="008112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A49F8" w:rsidRPr="000A49F8">
        <w:rPr>
          <w:rFonts w:asciiTheme="minorHAnsi" w:hAnsiTheme="minorHAnsi" w:cstheme="minorHAnsi"/>
        </w:rPr>
        <w:t>opamine (DA)</w:t>
      </w:r>
      <w:r w:rsidR="001A22C7" w:rsidRPr="001A22C7">
        <w:rPr>
          <w:rFonts w:asciiTheme="minorHAnsi" w:hAnsiTheme="minorHAnsi" w:cstheme="minorHAnsi"/>
          <w:vertAlign w:val="superscript"/>
        </w:rPr>
        <w:t>1</w:t>
      </w:r>
      <w:r w:rsidR="002B26AD">
        <w:rPr>
          <w:rFonts w:asciiTheme="minorHAnsi" w:hAnsiTheme="minorHAnsi" w:cstheme="minorHAnsi"/>
          <w:vertAlign w:val="superscript"/>
        </w:rPr>
        <w:t>3</w:t>
      </w:r>
      <w:r w:rsidR="000A49F8" w:rsidRPr="000A49F8">
        <w:rPr>
          <w:rFonts w:asciiTheme="minorHAnsi" w:hAnsiTheme="minorHAnsi" w:cstheme="minorHAnsi"/>
        </w:rPr>
        <w:t xml:space="preserve">, known as a </w:t>
      </w:r>
      <w:r>
        <w:rPr>
          <w:rFonts w:asciiTheme="minorHAnsi" w:hAnsiTheme="minorHAnsi" w:cstheme="minorHAnsi"/>
        </w:rPr>
        <w:t xml:space="preserve">natural neurotransmitter in </w:t>
      </w:r>
      <w:r w:rsidR="0029109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brain, </w:t>
      </w:r>
      <w:r w:rsidR="000A49F8" w:rsidRPr="000A49F8">
        <w:rPr>
          <w:rFonts w:asciiTheme="minorHAnsi" w:hAnsiTheme="minorHAnsi" w:cstheme="minorHAnsi"/>
        </w:rPr>
        <w:t xml:space="preserve">was widely used for adhering </w:t>
      </w:r>
      <w:r w:rsidR="001D7270">
        <w:rPr>
          <w:rFonts w:asciiTheme="minorHAnsi" w:hAnsiTheme="minorHAnsi" w:cstheme="minorHAnsi"/>
        </w:rPr>
        <w:t xml:space="preserve">and functionalizing </w:t>
      </w:r>
      <w:r>
        <w:rPr>
          <w:rFonts w:asciiTheme="minorHAnsi" w:hAnsiTheme="minorHAnsi" w:cstheme="minorHAnsi"/>
        </w:rPr>
        <w:t xml:space="preserve">nanoparticles, </w:t>
      </w:r>
      <w:r w:rsidR="000A49F8" w:rsidRPr="000A49F8">
        <w:rPr>
          <w:rFonts w:asciiTheme="minorHAnsi" w:hAnsiTheme="minorHAnsi" w:cstheme="minorHAnsi"/>
        </w:rPr>
        <w:t xml:space="preserve">such as </w:t>
      </w:r>
      <w:r w:rsidR="001D7270">
        <w:rPr>
          <w:rFonts w:asciiTheme="minorHAnsi" w:hAnsiTheme="minorHAnsi" w:cstheme="minorHAnsi"/>
        </w:rPr>
        <w:t>gold nanoparticles (</w:t>
      </w:r>
      <w:r w:rsidR="000A49F8" w:rsidRPr="000A49F8">
        <w:rPr>
          <w:rFonts w:asciiTheme="minorHAnsi" w:hAnsiTheme="minorHAnsi" w:cstheme="minorHAnsi"/>
        </w:rPr>
        <w:t>AuNPs</w:t>
      </w:r>
      <w:r w:rsidR="001D7270">
        <w:rPr>
          <w:rFonts w:asciiTheme="minorHAnsi" w:hAnsiTheme="minorHAnsi" w:cstheme="minorHAnsi"/>
        </w:rPr>
        <w:t>)</w:t>
      </w:r>
      <w:r w:rsidR="001A22C7" w:rsidRPr="001A22C7">
        <w:rPr>
          <w:rFonts w:asciiTheme="minorHAnsi" w:hAnsiTheme="minorHAnsi" w:cstheme="minorHAnsi"/>
          <w:vertAlign w:val="superscript"/>
        </w:rPr>
        <w:t>1</w:t>
      </w:r>
      <w:r w:rsidR="002B26AD">
        <w:rPr>
          <w:rFonts w:asciiTheme="minorHAnsi" w:hAnsiTheme="minorHAnsi" w:cstheme="minorHAnsi"/>
          <w:vertAlign w:val="superscript"/>
        </w:rPr>
        <w:t>4</w:t>
      </w:r>
      <w:r w:rsidR="003D1ECD">
        <w:rPr>
          <w:rFonts w:asciiTheme="minorHAnsi" w:hAnsiTheme="minorHAnsi" w:cstheme="minorHAnsi"/>
        </w:rPr>
        <w:t>, Fe</w:t>
      </w:r>
      <w:r w:rsidR="003D1ECD" w:rsidRPr="001D7270">
        <w:rPr>
          <w:rFonts w:asciiTheme="minorHAnsi" w:hAnsiTheme="minorHAnsi" w:cstheme="minorHAnsi"/>
          <w:vertAlign w:val="subscript"/>
        </w:rPr>
        <w:t>2</w:t>
      </w:r>
      <w:r w:rsidR="003D1ECD">
        <w:rPr>
          <w:rFonts w:asciiTheme="minorHAnsi" w:hAnsiTheme="minorHAnsi" w:cstheme="minorHAnsi"/>
        </w:rPr>
        <w:t>O</w:t>
      </w:r>
      <w:r w:rsidR="003D1ECD" w:rsidRPr="001D7270">
        <w:rPr>
          <w:rFonts w:asciiTheme="minorHAnsi" w:hAnsiTheme="minorHAnsi" w:cstheme="minorHAnsi"/>
          <w:vertAlign w:val="subscript"/>
        </w:rPr>
        <w:t>3</w:t>
      </w:r>
      <w:r w:rsidR="001A22C7" w:rsidRPr="001A22C7">
        <w:rPr>
          <w:rFonts w:asciiTheme="minorHAnsi" w:hAnsiTheme="minorHAnsi" w:cstheme="minorHAnsi"/>
          <w:vertAlign w:val="superscript"/>
        </w:rPr>
        <w:t>1</w:t>
      </w:r>
      <w:r w:rsidR="002B26AD">
        <w:rPr>
          <w:rFonts w:asciiTheme="minorHAnsi" w:hAnsiTheme="minorHAnsi" w:cstheme="minorHAnsi"/>
          <w:vertAlign w:val="superscript"/>
        </w:rPr>
        <w:t>5</w:t>
      </w:r>
      <w:r w:rsidR="00291095">
        <w:rPr>
          <w:rFonts w:asciiTheme="minorHAnsi" w:hAnsiTheme="minorHAnsi" w:cstheme="minorHAnsi"/>
        </w:rPr>
        <w:t>,</w:t>
      </w:r>
      <w:r w:rsidR="002B26AD">
        <w:rPr>
          <w:rFonts w:asciiTheme="minorHAnsi" w:hAnsiTheme="minorHAnsi" w:cstheme="minorHAnsi"/>
        </w:rPr>
        <w:t xml:space="preserve"> </w:t>
      </w:r>
      <w:r w:rsidR="003D1ECD">
        <w:rPr>
          <w:rFonts w:asciiTheme="minorHAnsi" w:hAnsiTheme="minorHAnsi" w:cstheme="minorHAnsi"/>
        </w:rPr>
        <w:t>and SiO</w:t>
      </w:r>
      <w:r w:rsidR="003D1ECD" w:rsidRPr="001D7270">
        <w:rPr>
          <w:rFonts w:asciiTheme="minorHAnsi" w:hAnsiTheme="minorHAnsi" w:cstheme="minorHAnsi"/>
          <w:vertAlign w:val="subscript"/>
        </w:rPr>
        <w:t>2</w:t>
      </w:r>
      <w:r w:rsidR="001A22C7" w:rsidRPr="001A22C7">
        <w:rPr>
          <w:rFonts w:asciiTheme="minorHAnsi" w:hAnsiTheme="minorHAnsi" w:cstheme="minorHAnsi"/>
          <w:vertAlign w:val="superscript"/>
        </w:rPr>
        <w:t>1</w:t>
      </w:r>
      <w:r w:rsidR="002B26AD">
        <w:rPr>
          <w:rFonts w:asciiTheme="minorHAnsi" w:hAnsiTheme="minorHAnsi" w:cstheme="minorHAnsi"/>
          <w:vertAlign w:val="superscript"/>
        </w:rPr>
        <w:t>6</w:t>
      </w:r>
      <w:r w:rsidR="000A49F8" w:rsidRPr="000A49F8">
        <w:rPr>
          <w:rFonts w:asciiTheme="minorHAnsi" w:hAnsiTheme="minorHAnsi" w:cstheme="minorHAnsi"/>
        </w:rPr>
        <w:t>.</w:t>
      </w:r>
      <w:r w:rsidR="001D7270">
        <w:rPr>
          <w:rFonts w:asciiTheme="minorHAnsi" w:hAnsiTheme="minorHAnsi" w:cstheme="minorHAnsi"/>
        </w:rPr>
        <w:t xml:space="preserve"> </w:t>
      </w:r>
      <w:r w:rsidR="0040027D">
        <w:rPr>
          <w:rFonts w:asciiTheme="minorHAnsi" w:hAnsiTheme="minorHAnsi" w:cstheme="minorHAnsi"/>
        </w:rPr>
        <w:t>Self</w:t>
      </w:r>
      <w:r w:rsidR="00F57856">
        <w:rPr>
          <w:rFonts w:asciiTheme="minorHAnsi" w:hAnsiTheme="minorHAnsi" w:cstheme="minorHAnsi"/>
        </w:rPr>
        <w:t>-polymerized PDA layers enrich amino and phenolic groups, which can be further utilized to directly reduce metal nanoparticle</w:t>
      </w:r>
      <w:r w:rsidR="0040027D">
        <w:rPr>
          <w:rFonts w:asciiTheme="minorHAnsi" w:hAnsiTheme="minorHAnsi" w:cstheme="minorHAnsi"/>
        </w:rPr>
        <w:t>s</w:t>
      </w:r>
      <w:r w:rsidR="00F57856">
        <w:rPr>
          <w:rFonts w:asciiTheme="minorHAnsi" w:hAnsiTheme="minorHAnsi" w:cstheme="minorHAnsi"/>
        </w:rPr>
        <w:t xml:space="preserve"> or </w:t>
      </w:r>
      <w:r w:rsidR="0040027D">
        <w:rPr>
          <w:rFonts w:asciiTheme="minorHAnsi" w:hAnsiTheme="minorHAnsi" w:cstheme="minorHAnsi"/>
        </w:rPr>
        <w:t xml:space="preserve">to easily </w:t>
      </w:r>
      <w:r w:rsidR="00F57856">
        <w:rPr>
          <w:rFonts w:asciiTheme="minorHAnsi" w:hAnsiTheme="minorHAnsi" w:cstheme="minorHAnsi"/>
        </w:rPr>
        <w:t>immobilize thiol/amine-containing biomolecules</w:t>
      </w:r>
      <w:r w:rsidR="000A466F" w:rsidRPr="000A466F">
        <w:rPr>
          <w:rFonts w:asciiTheme="minorHAnsi" w:hAnsiTheme="minorHAnsi" w:cstheme="minorHAnsi"/>
        </w:rPr>
        <w:t xml:space="preserve"> </w:t>
      </w:r>
      <w:r w:rsidR="000A466F">
        <w:rPr>
          <w:rFonts w:asciiTheme="minorHAnsi" w:hAnsiTheme="minorHAnsi" w:cstheme="minorHAnsi"/>
        </w:rPr>
        <w:t xml:space="preserve">on </w:t>
      </w:r>
      <w:r w:rsidR="00291095">
        <w:rPr>
          <w:rFonts w:asciiTheme="minorHAnsi" w:hAnsiTheme="minorHAnsi" w:cstheme="minorHAnsi"/>
        </w:rPr>
        <w:t xml:space="preserve">an </w:t>
      </w:r>
      <w:r w:rsidR="000A466F">
        <w:rPr>
          <w:rFonts w:asciiTheme="minorHAnsi" w:hAnsiTheme="minorHAnsi" w:cstheme="minorHAnsi"/>
        </w:rPr>
        <w:t>aqueous solution</w:t>
      </w:r>
      <w:r w:rsidR="00F57856">
        <w:rPr>
          <w:rFonts w:asciiTheme="minorHAnsi" w:hAnsiTheme="minorHAnsi" w:cstheme="minorHAnsi"/>
        </w:rPr>
        <w:t>.</w:t>
      </w:r>
      <w:r w:rsidR="000A466F">
        <w:rPr>
          <w:rFonts w:asciiTheme="minorHAnsi" w:hAnsiTheme="minorHAnsi" w:cstheme="minorHAnsi"/>
        </w:rPr>
        <w:t xml:space="preserve"> </w:t>
      </w:r>
      <w:r w:rsidR="0040027D">
        <w:rPr>
          <w:rFonts w:asciiTheme="minorHAnsi" w:hAnsiTheme="minorHAnsi" w:cstheme="minorHAnsi"/>
        </w:rPr>
        <w:t xml:space="preserve">This </w:t>
      </w:r>
      <w:r w:rsidR="000A466F">
        <w:rPr>
          <w:rFonts w:asciiTheme="minorHAnsi" w:hAnsiTheme="minorHAnsi" w:cstheme="minorHAnsi"/>
        </w:rPr>
        <w:t xml:space="preserve">simple approach </w:t>
      </w:r>
      <w:r w:rsidR="0040027D">
        <w:rPr>
          <w:rFonts w:asciiTheme="minorHAnsi" w:hAnsiTheme="minorHAnsi" w:cstheme="minorHAnsi"/>
        </w:rPr>
        <w:t xml:space="preserve">was recently </w:t>
      </w:r>
      <w:r w:rsidR="000A466F">
        <w:rPr>
          <w:rFonts w:asciiTheme="minorHAnsi" w:hAnsiTheme="minorHAnsi" w:cstheme="minorHAnsi"/>
        </w:rPr>
        <w:t xml:space="preserve">applied to </w:t>
      </w:r>
      <w:r w:rsidR="00A37CDF">
        <w:rPr>
          <w:rFonts w:asciiTheme="minorHAnsi" w:hAnsiTheme="minorHAnsi" w:cstheme="minorHAnsi"/>
        </w:rPr>
        <w:t xml:space="preserve">functionalize </w:t>
      </w:r>
      <w:r w:rsidR="000A466F">
        <w:rPr>
          <w:rFonts w:asciiTheme="minorHAnsi" w:hAnsiTheme="minorHAnsi" w:cstheme="minorHAnsi"/>
        </w:rPr>
        <w:t>NDs</w:t>
      </w:r>
      <w:r w:rsidR="00A37CDF">
        <w:rPr>
          <w:rFonts w:asciiTheme="minorHAnsi" w:hAnsiTheme="minorHAnsi" w:cstheme="minorHAnsi"/>
        </w:rPr>
        <w:t xml:space="preserve"> by Qin </w:t>
      </w:r>
      <w:r w:rsidR="00A37CDF" w:rsidRPr="00353DC7">
        <w:rPr>
          <w:rFonts w:asciiTheme="minorHAnsi" w:hAnsiTheme="minorHAnsi" w:cstheme="minorHAnsi"/>
          <w:i/>
        </w:rPr>
        <w:t>et al</w:t>
      </w:r>
      <w:r w:rsidR="00A37CDF">
        <w:rPr>
          <w:rFonts w:asciiTheme="minorHAnsi" w:hAnsiTheme="minorHAnsi" w:cstheme="minorHAnsi"/>
        </w:rPr>
        <w:t>. and our laboratory</w:t>
      </w:r>
      <w:r w:rsidR="00784D22" w:rsidRPr="00353DC7">
        <w:rPr>
          <w:rFonts w:asciiTheme="minorHAnsi" w:hAnsiTheme="minorHAnsi" w:cstheme="minorHAnsi"/>
          <w:vertAlign w:val="superscript"/>
        </w:rPr>
        <w:t>17</w:t>
      </w:r>
      <w:r w:rsidR="00874621">
        <w:rPr>
          <w:rFonts w:asciiTheme="minorHAnsi" w:hAnsiTheme="minorHAnsi" w:cstheme="minorHAnsi"/>
          <w:vertAlign w:val="superscript"/>
        </w:rPr>
        <w:t>,</w:t>
      </w:r>
      <w:r w:rsidR="00784D22" w:rsidRPr="00353DC7">
        <w:rPr>
          <w:rFonts w:asciiTheme="minorHAnsi" w:hAnsiTheme="minorHAnsi" w:cstheme="minorHAnsi"/>
          <w:vertAlign w:val="superscript"/>
        </w:rPr>
        <w:t>18</w:t>
      </w:r>
      <w:r w:rsidR="00450656">
        <w:rPr>
          <w:rFonts w:asciiTheme="minorHAnsi" w:hAnsiTheme="minorHAnsi" w:cstheme="minorHAnsi"/>
        </w:rPr>
        <w:t>,</w:t>
      </w:r>
      <w:r w:rsidR="000A466F">
        <w:rPr>
          <w:rFonts w:asciiTheme="minorHAnsi" w:hAnsiTheme="minorHAnsi" w:cstheme="minorHAnsi"/>
        </w:rPr>
        <w:t xml:space="preserve"> </w:t>
      </w:r>
      <w:r w:rsidR="00A37CDF">
        <w:rPr>
          <w:rFonts w:asciiTheme="minorHAnsi" w:hAnsiTheme="minorHAnsi" w:cstheme="minorHAnsi"/>
        </w:rPr>
        <w:t xml:space="preserve">although </w:t>
      </w:r>
      <w:r w:rsidR="001F50BD">
        <w:rPr>
          <w:rFonts w:asciiTheme="minorHAnsi" w:hAnsiTheme="minorHAnsi" w:cstheme="minorHAnsi"/>
        </w:rPr>
        <w:t>DA</w:t>
      </w:r>
      <w:r w:rsidR="001D7270">
        <w:rPr>
          <w:rFonts w:asciiTheme="minorHAnsi" w:hAnsiTheme="minorHAnsi" w:cstheme="minorHAnsi"/>
        </w:rPr>
        <w:t xml:space="preserve"> derivatives were </w:t>
      </w:r>
      <w:r w:rsidR="00F57856">
        <w:rPr>
          <w:rFonts w:asciiTheme="minorHAnsi" w:hAnsiTheme="minorHAnsi" w:cstheme="minorHAnsi"/>
        </w:rPr>
        <w:t xml:space="preserve">employed </w:t>
      </w:r>
      <w:r w:rsidR="001D7270">
        <w:rPr>
          <w:rFonts w:asciiTheme="minorHAnsi" w:hAnsiTheme="minorHAnsi" w:cstheme="minorHAnsi"/>
        </w:rPr>
        <w:t xml:space="preserve">to </w:t>
      </w:r>
      <w:r w:rsidR="00450656">
        <w:rPr>
          <w:rFonts w:asciiTheme="minorHAnsi" w:hAnsiTheme="minorHAnsi" w:cstheme="minorHAnsi"/>
        </w:rPr>
        <w:t xml:space="preserve">modify </w:t>
      </w:r>
      <w:r w:rsidR="001D7270">
        <w:rPr>
          <w:rFonts w:asciiTheme="minorHAnsi" w:hAnsiTheme="minorHAnsi" w:cstheme="minorHAnsi"/>
        </w:rPr>
        <w:t>NDs</w:t>
      </w:r>
      <w:r w:rsidR="00F57856" w:rsidRPr="00F57856">
        <w:rPr>
          <w:rFonts w:asciiTheme="minorHAnsi" w:hAnsiTheme="minorHAnsi" w:cstheme="minorHAnsi"/>
          <w:i/>
        </w:rPr>
        <w:t xml:space="preserve"> </w:t>
      </w:r>
      <w:r w:rsidR="00F57856" w:rsidRPr="00CB1314">
        <w:rPr>
          <w:rFonts w:asciiTheme="minorHAnsi" w:hAnsiTheme="minorHAnsi" w:cstheme="minorHAnsi"/>
          <w:i/>
        </w:rPr>
        <w:t>via</w:t>
      </w:r>
      <w:r w:rsidR="00F57856">
        <w:rPr>
          <w:rFonts w:asciiTheme="minorHAnsi" w:hAnsiTheme="minorHAnsi" w:cstheme="minorHAnsi"/>
        </w:rPr>
        <w:t xml:space="preserve"> </w:t>
      </w:r>
      <w:r w:rsidR="001F50BD">
        <w:rPr>
          <w:rFonts w:asciiTheme="minorHAnsi" w:hAnsiTheme="minorHAnsi" w:cstheme="minorHAnsi"/>
        </w:rPr>
        <w:t>C</w:t>
      </w:r>
      <w:r w:rsidR="00F57856">
        <w:rPr>
          <w:rFonts w:asciiTheme="minorHAnsi" w:hAnsiTheme="minorHAnsi" w:cstheme="minorHAnsi"/>
        </w:rPr>
        <w:t xml:space="preserve">lick </w:t>
      </w:r>
      <w:r w:rsidR="001F50BD">
        <w:rPr>
          <w:rFonts w:asciiTheme="minorHAnsi" w:hAnsiTheme="minorHAnsi" w:cstheme="minorHAnsi"/>
        </w:rPr>
        <w:t>C</w:t>
      </w:r>
      <w:r w:rsidR="00F57856">
        <w:rPr>
          <w:rFonts w:asciiTheme="minorHAnsi" w:hAnsiTheme="minorHAnsi" w:cstheme="minorHAnsi"/>
        </w:rPr>
        <w:t>hemistry</w:t>
      </w:r>
      <w:r w:rsidR="000D2CEA">
        <w:rPr>
          <w:rFonts w:asciiTheme="minorHAnsi" w:hAnsiTheme="minorHAnsi" w:cstheme="minorHAnsi"/>
        </w:rPr>
        <w:t xml:space="preserve"> in </w:t>
      </w:r>
      <w:r w:rsidR="0040027D">
        <w:rPr>
          <w:rFonts w:asciiTheme="minorHAnsi" w:hAnsiTheme="minorHAnsi" w:cstheme="minorHAnsi"/>
        </w:rPr>
        <w:t>earlier</w:t>
      </w:r>
      <w:r w:rsidR="001F50BD">
        <w:rPr>
          <w:rFonts w:asciiTheme="minorHAnsi" w:hAnsiTheme="minorHAnsi" w:cstheme="minorHAnsi"/>
        </w:rPr>
        <w:t xml:space="preserve"> studeis</w:t>
      </w:r>
      <w:r w:rsidR="002B26AD">
        <w:rPr>
          <w:rFonts w:asciiTheme="minorHAnsi" w:hAnsiTheme="minorHAnsi" w:cstheme="minorHAnsi"/>
          <w:vertAlign w:val="superscript"/>
        </w:rPr>
        <w:t>1</w:t>
      </w:r>
      <w:r w:rsidR="00784D22">
        <w:rPr>
          <w:rFonts w:asciiTheme="minorHAnsi" w:hAnsiTheme="minorHAnsi" w:cstheme="minorHAnsi"/>
          <w:vertAlign w:val="superscript"/>
        </w:rPr>
        <w:t>9</w:t>
      </w:r>
      <w:r w:rsidR="002B26AD">
        <w:rPr>
          <w:rFonts w:asciiTheme="minorHAnsi" w:hAnsiTheme="minorHAnsi" w:cstheme="minorHAnsi"/>
          <w:vertAlign w:val="superscript"/>
        </w:rPr>
        <w:t>,</w:t>
      </w:r>
      <w:r w:rsidR="00784D22">
        <w:rPr>
          <w:rFonts w:asciiTheme="minorHAnsi" w:hAnsiTheme="minorHAnsi" w:cstheme="minorHAnsi"/>
          <w:vertAlign w:val="superscript"/>
        </w:rPr>
        <w:t>20</w:t>
      </w:r>
      <w:r w:rsidR="00874621">
        <w:rPr>
          <w:rFonts w:asciiTheme="minorHAnsi" w:hAnsiTheme="minorHAnsi" w:cstheme="minorHAnsi"/>
        </w:rPr>
        <w:t xml:space="preserve">. </w:t>
      </w:r>
    </w:p>
    <w:p w14:paraId="0F718FB2" w14:textId="77777777" w:rsidR="001F12D8" w:rsidRDefault="001F12D8" w:rsidP="00811259">
      <w:pPr>
        <w:rPr>
          <w:rFonts w:asciiTheme="minorHAnsi" w:hAnsiTheme="minorHAnsi" w:cstheme="minorHAnsi"/>
        </w:rPr>
      </w:pPr>
    </w:p>
    <w:p w14:paraId="75257CBC" w14:textId="4038033B" w:rsidR="000A49F8" w:rsidRPr="003B42BF" w:rsidRDefault="000A6A14" w:rsidP="008112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Here, we describe a simple</w:t>
      </w:r>
      <w:r w:rsidR="007930E5">
        <w:rPr>
          <w:rFonts w:asciiTheme="minorHAnsi" w:hAnsiTheme="minorHAnsi" w:cstheme="minorHAnsi"/>
        </w:rPr>
        <w:t xml:space="preserve"> </w:t>
      </w:r>
      <w:r w:rsidR="00771C11">
        <w:rPr>
          <w:rFonts w:asciiTheme="minorHAnsi" w:hAnsiTheme="minorHAnsi" w:cstheme="minorHAnsi"/>
        </w:rPr>
        <w:t>PDA</w:t>
      </w:r>
      <w:r w:rsidR="007930E5">
        <w:rPr>
          <w:rFonts w:asciiTheme="minorHAnsi" w:hAnsiTheme="minorHAnsi" w:cstheme="minorHAnsi"/>
        </w:rPr>
        <w:t>-</w:t>
      </w:r>
      <w:r w:rsidR="00771C11">
        <w:rPr>
          <w:rFonts w:asciiTheme="minorHAnsi" w:hAnsiTheme="minorHAnsi" w:cstheme="minorHAnsi"/>
        </w:rPr>
        <w:t xml:space="preserve">based surface modification method </w:t>
      </w:r>
      <w:r w:rsidR="00291095">
        <w:rPr>
          <w:rFonts w:asciiTheme="minorHAnsi" w:hAnsiTheme="minorHAnsi" w:cstheme="minorHAnsi"/>
        </w:rPr>
        <w:t xml:space="preserve">that </w:t>
      </w:r>
      <w:r w:rsidR="00771C11">
        <w:rPr>
          <w:rFonts w:asciiTheme="minorHAnsi" w:hAnsiTheme="minorHAnsi" w:cstheme="minorHAnsi"/>
        </w:rPr>
        <w:t>efficiently</w:t>
      </w:r>
      <w:r>
        <w:rPr>
          <w:rFonts w:asciiTheme="minorHAnsi" w:hAnsiTheme="minorHAnsi" w:cstheme="minorHAnsi"/>
        </w:rPr>
        <w:t xml:space="preserve"> </w:t>
      </w:r>
      <w:r w:rsidR="00771C11">
        <w:rPr>
          <w:rFonts w:asciiTheme="minorHAnsi" w:hAnsiTheme="minorHAnsi" w:cstheme="minorHAnsi"/>
        </w:rPr>
        <w:t>functionalize</w:t>
      </w:r>
      <w:r w:rsidR="00291095">
        <w:rPr>
          <w:rFonts w:asciiTheme="minorHAnsi" w:hAnsiTheme="minorHAnsi" w:cstheme="minorHAnsi"/>
        </w:rPr>
        <w:t>s</w:t>
      </w:r>
      <w:r w:rsidR="00771C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NDs. </w:t>
      </w:r>
      <w:r w:rsidR="007930E5">
        <w:rPr>
          <w:rFonts w:asciiTheme="minorHAnsi" w:hAnsiTheme="minorHAnsi" w:cstheme="minorHAnsi"/>
        </w:rPr>
        <w:t xml:space="preserve">By varying the concentration of </w:t>
      </w:r>
      <w:r w:rsidR="001F50BD">
        <w:rPr>
          <w:rFonts w:asciiTheme="minorHAnsi" w:hAnsiTheme="minorHAnsi" w:cstheme="minorHAnsi"/>
        </w:rPr>
        <w:t>DA</w:t>
      </w:r>
      <w:r w:rsidR="007930E5">
        <w:rPr>
          <w:rFonts w:asciiTheme="minorHAnsi" w:hAnsiTheme="minorHAnsi" w:cstheme="minorHAnsi"/>
        </w:rPr>
        <w:t>, we</w:t>
      </w:r>
      <w:r>
        <w:rPr>
          <w:rFonts w:asciiTheme="minorHAnsi" w:hAnsiTheme="minorHAnsi" w:cstheme="minorHAnsi"/>
        </w:rPr>
        <w:t xml:space="preserve"> </w:t>
      </w:r>
      <w:r w:rsidR="000832FD">
        <w:rPr>
          <w:rFonts w:asciiTheme="minorHAnsi" w:hAnsiTheme="minorHAnsi" w:cstheme="minorHAnsi"/>
        </w:rPr>
        <w:t>can</w:t>
      </w:r>
      <w:r>
        <w:rPr>
          <w:rFonts w:asciiTheme="minorHAnsi" w:hAnsiTheme="minorHAnsi" w:cstheme="minorHAnsi"/>
        </w:rPr>
        <w:t xml:space="preserve"> control the </w:t>
      </w:r>
      <w:r w:rsidRPr="000A49F8">
        <w:rPr>
          <w:rFonts w:asciiTheme="minorHAnsi" w:hAnsiTheme="minorHAnsi" w:cstheme="minorHAnsi"/>
        </w:rPr>
        <w:t xml:space="preserve">thickness of </w:t>
      </w:r>
      <w:r w:rsidR="000832FD">
        <w:rPr>
          <w:rFonts w:asciiTheme="minorHAnsi" w:hAnsiTheme="minorHAnsi" w:cstheme="minorHAnsi"/>
        </w:rPr>
        <w:t xml:space="preserve">a </w:t>
      </w:r>
      <w:r w:rsidR="00771C11">
        <w:rPr>
          <w:rFonts w:asciiTheme="minorHAnsi" w:hAnsiTheme="minorHAnsi" w:cstheme="minorHAnsi"/>
        </w:rPr>
        <w:t>PDA</w:t>
      </w:r>
      <w:r w:rsidR="00F723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layer </w:t>
      </w:r>
      <w:r w:rsidR="004D4B0A">
        <w:rPr>
          <w:rFonts w:asciiTheme="minorHAnsi" w:hAnsiTheme="minorHAnsi" w:cstheme="minorHAnsi"/>
        </w:rPr>
        <w:t xml:space="preserve">from </w:t>
      </w:r>
      <w:r w:rsidR="00291095">
        <w:rPr>
          <w:rFonts w:asciiTheme="minorHAnsi" w:hAnsiTheme="minorHAnsi" w:cstheme="minorHAnsi"/>
        </w:rPr>
        <w:t xml:space="preserve">a </w:t>
      </w:r>
      <w:r w:rsidR="004D4B0A">
        <w:rPr>
          <w:rFonts w:asciiTheme="minorHAnsi" w:hAnsiTheme="minorHAnsi" w:cstheme="minorHAnsi"/>
        </w:rPr>
        <w:t xml:space="preserve">few </w:t>
      </w:r>
      <w:r w:rsidR="001F50BD" w:rsidRPr="001F50BD">
        <w:rPr>
          <w:rFonts w:asciiTheme="minorHAnsi" w:hAnsiTheme="minorHAnsi" w:cstheme="minorHAnsi"/>
        </w:rPr>
        <w:t>nanometer</w:t>
      </w:r>
      <w:r w:rsidR="00291095">
        <w:rPr>
          <w:rFonts w:asciiTheme="minorHAnsi" w:hAnsiTheme="minorHAnsi" w:cstheme="minorHAnsi"/>
        </w:rPr>
        <w:t>s</w:t>
      </w:r>
      <w:r w:rsidR="004D4B0A">
        <w:rPr>
          <w:rFonts w:asciiTheme="minorHAnsi" w:hAnsiTheme="minorHAnsi" w:cstheme="minorHAnsi"/>
        </w:rPr>
        <w:t xml:space="preserve"> </w:t>
      </w:r>
      <w:r w:rsidR="004E6EC1">
        <w:rPr>
          <w:rFonts w:asciiTheme="minorHAnsi" w:hAnsiTheme="minorHAnsi" w:cstheme="minorHAnsi"/>
        </w:rPr>
        <w:t xml:space="preserve">to </w:t>
      </w:r>
      <w:r w:rsidR="004D4B0A">
        <w:rPr>
          <w:rFonts w:asciiTheme="minorHAnsi" w:hAnsiTheme="minorHAnsi" w:cstheme="minorHAnsi"/>
        </w:rPr>
        <w:t xml:space="preserve">tens </w:t>
      </w:r>
      <w:r w:rsidR="007930E5">
        <w:rPr>
          <w:rFonts w:asciiTheme="minorHAnsi" w:hAnsiTheme="minorHAnsi" w:cstheme="minorHAnsi"/>
        </w:rPr>
        <w:t xml:space="preserve">of </w:t>
      </w:r>
      <w:r w:rsidR="001F50BD" w:rsidRPr="001F50BD">
        <w:rPr>
          <w:rFonts w:asciiTheme="minorHAnsi" w:hAnsiTheme="minorHAnsi" w:cstheme="minorHAnsi"/>
        </w:rPr>
        <w:t>nanometer</w:t>
      </w:r>
      <w:r w:rsidR="00291095">
        <w:rPr>
          <w:rFonts w:asciiTheme="minorHAnsi" w:hAnsiTheme="minorHAnsi" w:cstheme="minorHAnsi"/>
        </w:rPr>
        <w:t>s</w:t>
      </w:r>
      <w:r w:rsidR="000A49F8" w:rsidRPr="000A49F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In </w:t>
      </w:r>
      <w:r w:rsidR="007930E5">
        <w:rPr>
          <w:rFonts w:asciiTheme="minorHAnsi" w:hAnsiTheme="minorHAnsi" w:cstheme="minorHAnsi"/>
        </w:rPr>
        <w:t>addition</w:t>
      </w:r>
      <w:r>
        <w:rPr>
          <w:rFonts w:asciiTheme="minorHAnsi" w:hAnsiTheme="minorHAnsi" w:cstheme="minorHAnsi"/>
        </w:rPr>
        <w:t xml:space="preserve">, </w:t>
      </w:r>
      <w:r w:rsidR="00F301BB">
        <w:rPr>
          <w:rFonts w:asciiTheme="minorHAnsi" w:hAnsiTheme="minorHAnsi" w:cstheme="minorHAnsi"/>
        </w:rPr>
        <w:t xml:space="preserve">the metal nanoparticles </w:t>
      </w:r>
      <w:r w:rsidR="00291095">
        <w:rPr>
          <w:rFonts w:asciiTheme="minorHAnsi" w:hAnsiTheme="minorHAnsi" w:cstheme="minorHAnsi"/>
        </w:rPr>
        <w:t>are</w:t>
      </w:r>
      <w:r w:rsidR="00F301BB">
        <w:rPr>
          <w:rFonts w:asciiTheme="minorHAnsi" w:hAnsiTheme="minorHAnsi" w:cstheme="minorHAnsi"/>
        </w:rPr>
        <w:t xml:space="preserve"> directly reduced </w:t>
      </w:r>
      <w:r w:rsidR="00772508">
        <w:rPr>
          <w:rFonts w:asciiTheme="minorHAnsi" w:hAnsiTheme="minorHAnsi" w:cstheme="minorHAnsi"/>
        </w:rPr>
        <w:t>and stabilized on the PDA surface without the need for additional toxic reduction agents. The size</w:t>
      </w:r>
      <w:r w:rsidR="00291095">
        <w:rPr>
          <w:rFonts w:asciiTheme="minorHAnsi" w:hAnsiTheme="minorHAnsi" w:cstheme="minorHAnsi"/>
        </w:rPr>
        <w:t>s</w:t>
      </w:r>
      <w:r w:rsidR="00772508">
        <w:rPr>
          <w:rFonts w:asciiTheme="minorHAnsi" w:hAnsiTheme="minorHAnsi" w:cstheme="minorHAnsi"/>
        </w:rPr>
        <w:t xml:space="preserve"> of </w:t>
      </w:r>
      <w:r w:rsidR="00291095">
        <w:rPr>
          <w:rFonts w:asciiTheme="minorHAnsi" w:hAnsiTheme="minorHAnsi" w:cstheme="minorHAnsi"/>
        </w:rPr>
        <w:t xml:space="preserve">the </w:t>
      </w:r>
      <w:r w:rsidR="00772508">
        <w:rPr>
          <w:rFonts w:asciiTheme="minorHAnsi" w:hAnsiTheme="minorHAnsi" w:cstheme="minorHAnsi"/>
        </w:rPr>
        <w:t xml:space="preserve">silver nanoparticles depend on the </w:t>
      </w:r>
      <w:r>
        <w:rPr>
          <w:rFonts w:asciiTheme="minorHAnsi" w:hAnsiTheme="minorHAnsi" w:cstheme="minorHAnsi"/>
        </w:rPr>
        <w:t xml:space="preserve">initial </w:t>
      </w:r>
      <w:r w:rsidR="000A49F8" w:rsidRPr="000A49F8">
        <w:rPr>
          <w:rFonts w:asciiTheme="minorHAnsi" w:hAnsiTheme="minorHAnsi" w:cstheme="minorHAnsi"/>
        </w:rPr>
        <w:t xml:space="preserve">concentrations of </w:t>
      </w:r>
      <w:r>
        <w:rPr>
          <w:rFonts w:asciiTheme="minorHAnsi" w:hAnsiTheme="minorHAnsi" w:cstheme="minorHAnsi"/>
        </w:rPr>
        <w:t>Ag[(NH</w:t>
      </w:r>
      <w:r w:rsidRPr="000A6A14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</w:rPr>
        <w:t>)</w:t>
      </w:r>
      <w:r w:rsidRPr="000A6A14">
        <w:rPr>
          <w:rFonts w:asciiTheme="minorHAnsi" w:hAnsiTheme="minorHAnsi" w:cstheme="minorHAnsi"/>
          <w:vertAlign w:val="subscript"/>
        </w:rPr>
        <w:t>2</w:t>
      </w:r>
      <w:r>
        <w:rPr>
          <w:rFonts w:asciiTheme="minorHAnsi" w:hAnsiTheme="minorHAnsi" w:cstheme="minorHAnsi"/>
        </w:rPr>
        <w:t>]</w:t>
      </w:r>
      <w:r w:rsidRPr="000A6A14">
        <w:rPr>
          <w:rFonts w:asciiTheme="minorHAnsi" w:hAnsiTheme="minorHAnsi" w:cstheme="minorHAnsi"/>
          <w:vertAlign w:val="superscript"/>
        </w:rPr>
        <w:t>+</w:t>
      </w:r>
      <w:r>
        <w:rPr>
          <w:rFonts w:asciiTheme="minorHAnsi" w:hAnsiTheme="minorHAnsi" w:cstheme="minorHAnsi"/>
        </w:rPr>
        <w:t xml:space="preserve">. This method allows </w:t>
      </w:r>
      <w:r w:rsidR="0029109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well</w:t>
      </w:r>
      <w:r w:rsidR="0029109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controlled </w:t>
      </w:r>
      <w:r w:rsidR="003B42BF">
        <w:rPr>
          <w:rFonts w:asciiTheme="minorHAnsi" w:hAnsiTheme="minorHAnsi" w:cstheme="minorHAnsi"/>
        </w:rPr>
        <w:t>deposition of PDA on the surface</w:t>
      </w:r>
      <w:r w:rsidR="00291095">
        <w:rPr>
          <w:rFonts w:asciiTheme="minorHAnsi" w:hAnsiTheme="minorHAnsi" w:cstheme="minorHAnsi"/>
        </w:rPr>
        <w:t>s</w:t>
      </w:r>
      <w:r w:rsidR="003B42BF">
        <w:rPr>
          <w:rFonts w:asciiTheme="minorHAnsi" w:hAnsiTheme="minorHAnsi" w:cstheme="minorHAnsi"/>
        </w:rPr>
        <w:t xml:space="preserve"> of NDs and </w:t>
      </w:r>
      <w:r w:rsidR="004B6EA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synthesis of</w:t>
      </w:r>
      <w:r w:rsidR="003B42BF">
        <w:rPr>
          <w:rFonts w:asciiTheme="minorHAnsi" w:hAnsiTheme="minorHAnsi" w:cstheme="minorHAnsi"/>
        </w:rPr>
        <w:t xml:space="preserve"> </w:t>
      </w:r>
      <w:r w:rsidR="004B3DA6">
        <w:rPr>
          <w:rFonts w:asciiTheme="minorHAnsi" w:hAnsiTheme="minorHAnsi" w:cstheme="minorHAnsi"/>
        </w:rPr>
        <w:t xml:space="preserve">ND conjugated </w:t>
      </w:r>
      <w:proofErr w:type="spellStart"/>
      <w:r w:rsidR="003B42BF">
        <w:rPr>
          <w:rFonts w:asciiTheme="minorHAnsi" w:hAnsiTheme="minorHAnsi" w:cstheme="minorHAnsi"/>
        </w:rPr>
        <w:t>AgNPs</w:t>
      </w:r>
      <w:proofErr w:type="spellEnd"/>
      <w:r w:rsidR="003B42BF">
        <w:rPr>
          <w:rFonts w:asciiTheme="minorHAnsi" w:hAnsiTheme="minorHAnsi" w:cstheme="minorHAnsi"/>
          <w:b/>
        </w:rPr>
        <w:t xml:space="preserve">, </w:t>
      </w:r>
      <w:r w:rsidR="003B42BF" w:rsidRPr="003B42BF">
        <w:rPr>
          <w:rFonts w:asciiTheme="minorHAnsi" w:hAnsiTheme="minorHAnsi" w:cstheme="minorHAnsi"/>
        </w:rPr>
        <w:t>which</w:t>
      </w:r>
      <w:r w:rsidR="007D5DC8">
        <w:rPr>
          <w:rFonts w:asciiTheme="minorHAnsi" w:hAnsiTheme="minorHAnsi" w:cstheme="minorHAnsi"/>
        </w:rPr>
        <w:t xml:space="preserve"> dramatically extend</w:t>
      </w:r>
      <w:r w:rsidR="00291095">
        <w:rPr>
          <w:rFonts w:asciiTheme="minorHAnsi" w:hAnsiTheme="minorHAnsi" w:cstheme="minorHAnsi"/>
        </w:rPr>
        <w:t>s</w:t>
      </w:r>
      <w:r w:rsidR="007D5DC8">
        <w:rPr>
          <w:rFonts w:asciiTheme="minorHAnsi" w:hAnsiTheme="minorHAnsi" w:cstheme="minorHAnsi"/>
        </w:rPr>
        <w:t xml:space="preserve"> the </w:t>
      </w:r>
      <w:r w:rsidR="004B3DA6">
        <w:rPr>
          <w:rFonts w:asciiTheme="minorHAnsi" w:hAnsiTheme="minorHAnsi" w:cstheme="minorHAnsi"/>
        </w:rPr>
        <w:t xml:space="preserve">functionality </w:t>
      </w:r>
      <w:r w:rsidR="000832FD">
        <w:rPr>
          <w:rFonts w:asciiTheme="minorHAnsi" w:hAnsiTheme="minorHAnsi" w:cstheme="minorHAnsi"/>
        </w:rPr>
        <w:t xml:space="preserve">of NDs </w:t>
      </w:r>
      <w:r w:rsidR="003B42BF" w:rsidRPr="003B42BF">
        <w:rPr>
          <w:rFonts w:asciiTheme="minorHAnsi" w:hAnsiTheme="minorHAnsi" w:cstheme="minorHAnsi"/>
        </w:rPr>
        <w:t xml:space="preserve">as </w:t>
      </w:r>
      <w:r w:rsidR="003B42BF">
        <w:rPr>
          <w:rFonts w:asciiTheme="minorHAnsi" w:hAnsiTheme="minorHAnsi" w:cstheme="minorHAnsi"/>
        </w:rPr>
        <w:t>excellent</w:t>
      </w:r>
      <w:r w:rsidR="003B42BF" w:rsidRPr="003B42BF">
        <w:rPr>
          <w:rFonts w:asciiTheme="minorHAnsi" w:hAnsiTheme="minorHAnsi" w:cstheme="minorHAnsi"/>
        </w:rPr>
        <w:t xml:space="preserve"> </w:t>
      </w:r>
      <w:proofErr w:type="spellStart"/>
      <w:r w:rsidR="003D1ECD">
        <w:rPr>
          <w:rFonts w:asciiTheme="minorHAnsi" w:hAnsiTheme="minorHAnsi" w:cstheme="minorHAnsi"/>
        </w:rPr>
        <w:t>nano</w:t>
      </w:r>
      <w:proofErr w:type="spellEnd"/>
      <w:r w:rsidR="003D1ECD">
        <w:rPr>
          <w:rFonts w:asciiTheme="minorHAnsi" w:hAnsiTheme="minorHAnsi" w:cstheme="minorHAnsi"/>
        </w:rPr>
        <w:t xml:space="preserve">-platforms </w:t>
      </w:r>
      <w:r w:rsidR="007D5DC8">
        <w:rPr>
          <w:rFonts w:asciiTheme="minorHAnsi" w:hAnsiTheme="minorHAnsi" w:cstheme="minorHAnsi"/>
        </w:rPr>
        <w:t>of</w:t>
      </w:r>
      <w:r w:rsidR="003B42BF">
        <w:rPr>
          <w:rFonts w:asciiTheme="minorHAnsi" w:hAnsiTheme="minorHAnsi" w:cstheme="minorHAnsi"/>
        </w:rPr>
        <w:t xml:space="preserve"> </w:t>
      </w:r>
      <w:r w:rsidR="003B42BF" w:rsidRPr="003B42BF">
        <w:rPr>
          <w:rFonts w:asciiTheme="minorHAnsi" w:hAnsiTheme="minorHAnsi" w:cstheme="minorHAnsi"/>
        </w:rPr>
        <w:t>catalyst support</w:t>
      </w:r>
      <w:r w:rsidR="003D1ECD">
        <w:rPr>
          <w:rFonts w:asciiTheme="minorHAnsi" w:hAnsiTheme="minorHAnsi" w:cstheme="minorHAnsi"/>
        </w:rPr>
        <w:t>s</w:t>
      </w:r>
      <w:r w:rsidR="003B42BF">
        <w:rPr>
          <w:rFonts w:asciiTheme="minorHAnsi" w:hAnsiTheme="minorHAnsi" w:cstheme="minorHAnsi"/>
        </w:rPr>
        <w:t xml:space="preserve">, </w:t>
      </w:r>
      <w:r w:rsidR="003D1ECD">
        <w:rPr>
          <w:rFonts w:asciiTheme="minorHAnsi" w:hAnsiTheme="minorHAnsi" w:cstheme="minorHAnsi"/>
        </w:rPr>
        <w:t>bio-imaging, an</w:t>
      </w:r>
      <w:r w:rsidR="007D5DC8">
        <w:rPr>
          <w:rFonts w:asciiTheme="minorHAnsi" w:hAnsiTheme="minorHAnsi" w:cstheme="minorHAnsi"/>
        </w:rPr>
        <w:t>d</w:t>
      </w:r>
      <w:r w:rsidR="003D1ECD">
        <w:rPr>
          <w:rFonts w:asciiTheme="minorHAnsi" w:hAnsiTheme="minorHAnsi" w:cstheme="minorHAnsi"/>
        </w:rPr>
        <w:t xml:space="preserve"> </w:t>
      </w:r>
      <w:r w:rsidR="003B42BF">
        <w:rPr>
          <w:rFonts w:asciiTheme="minorHAnsi" w:hAnsiTheme="minorHAnsi" w:cstheme="minorHAnsi"/>
        </w:rPr>
        <w:t>bio</w:t>
      </w:r>
      <w:r w:rsidR="003D1ECD">
        <w:rPr>
          <w:rFonts w:asciiTheme="minorHAnsi" w:hAnsiTheme="minorHAnsi" w:cstheme="minorHAnsi"/>
        </w:rPr>
        <w:t>-</w:t>
      </w:r>
      <w:r w:rsidR="003B42BF">
        <w:rPr>
          <w:rFonts w:asciiTheme="minorHAnsi" w:hAnsiTheme="minorHAnsi" w:cstheme="minorHAnsi"/>
        </w:rPr>
        <w:t>senso</w:t>
      </w:r>
      <w:r w:rsidR="003D1ECD">
        <w:rPr>
          <w:rFonts w:asciiTheme="minorHAnsi" w:hAnsiTheme="minorHAnsi" w:cstheme="minorHAnsi"/>
        </w:rPr>
        <w:t>rs.</w:t>
      </w:r>
      <w:r w:rsidR="001F50BD">
        <w:rPr>
          <w:rFonts w:asciiTheme="minorHAnsi" w:hAnsiTheme="minorHAnsi" w:cstheme="minorHAnsi"/>
        </w:rPr>
        <w:t xml:space="preserve"> </w:t>
      </w:r>
    </w:p>
    <w:p w14:paraId="1A60B45E" w14:textId="77777777" w:rsidR="005D5EC5" w:rsidRPr="001B1519" w:rsidRDefault="005D5EC5" w:rsidP="00811259">
      <w:pPr>
        <w:rPr>
          <w:rFonts w:asciiTheme="minorHAnsi" w:hAnsiTheme="minorHAnsi" w:cstheme="minorHAnsi"/>
          <w:b/>
        </w:rPr>
      </w:pPr>
    </w:p>
    <w:p w14:paraId="3D4CD2F3" w14:textId="5C516C52" w:rsidR="006305D7" w:rsidRDefault="006305D7" w:rsidP="00811259">
      <w:pPr>
        <w:rPr>
          <w:rStyle w:val="a4"/>
          <w:rFonts w:asciiTheme="minorHAnsi" w:hAnsiTheme="minorHAnsi" w:cstheme="minorHAnsi"/>
          <w:color w:val="808080" w:themeColor="background1" w:themeShade="80"/>
          <w:u w:val="none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22B5CED7" w14:textId="77777777" w:rsidR="001F12D8" w:rsidRPr="001B1519" w:rsidRDefault="001F12D8" w:rsidP="00811259">
      <w:pPr>
        <w:rPr>
          <w:rFonts w:asciiTheme="minorHAnsi" w:hAnsiTheme="minorHAnsi" w:cstheme="minorHAnsi"/>
          <w:color w:val="808080" w:themeColor="background1" w:themeShade="80"/>
        </w:rPr>
      </w:pPr>
    </w:p>
    <w:p w14:paraId="0213A547" w14:textId="3AF30949" w:rsidR="00E77B80" w:rsidRPr="00052297" w:rsidRDefault="00E77B80" w:rsidP="00811259">
      <w:pPr>
        <w:pStyle w:val="af3"/>
        <w:numPr>
          <w:ilvl w:val="0"/>
          <w:numId w:val="26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052297">
        <w:rPr>
          <w:rFonts w:asciiTheme="minorHAnsi" w:hAnsiTheme="minorHAnsi" w:cstheme="minorHAnsi"/>
          <w:b/>
          <w:color w:val="auto"/>
          <w:lang w:eastAsia="zh-CN"/>
        </w:rPr>
        <w:t>Preparation of Reagents</w:t>
      </w:r>
    </w:p>
    <w:p w14:paraId="6C3CB5BA" w14:textId="77777777" w:rsidR="00B05956" w:rsidRDefault="00B05956" w:rsidP="00811259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8B814C2" w14:textId="34E74035" w:rsidR="00D07024" w:rsidRPr="00BB0D34" w:rsidRDefault="00D07024" w:rsidP="00811259">
      <w:pPr>
        <w:pStyle w:val="af3"/>
        <w:ind w:left="0"/>
        <w:rPr>
          <w:rFonts w:asciiTheme="minorHAnsi" w:hAnsiTheme="minorHAnsi" w:cstheme="minorHAnsi"/>
        </w:rPr>
      </w:pPr>
      <w:r w:rsidRPr="00BB0D34">
        <w:rPr>
          <w:rFonts w:asciiTheme="minorHAnsi" w:hAnsiTheme="minorHAnsi" w:cstheme="minorHAnsi"/>
        </w:rPr>
        <w:t xml:space="preserve">CAUTION: </w:t>
      </w:r>
      <w:r w:rsidR="004D4B0A" w:rsidRPr="00BB0D34">
        <w:rPr>
          <w:rFonts w:asciiTheme="minorHAnsi" w:hAnsiTheme="minorHAnsi" w:cstheme="minorHAnsi"/>
        </w:rPr>
        <w:t xml:space="preserve">Please read and understand </w:t>
      </w:r>
      <w:r w:rsidR="00BD771B" w:rsidRPr="00BB0D34">
        <w:rPr>
          <w:rFonts w:asciiTheme="minorHAnsi" w:hAnsiTheme="minorHAnsi" w:cstheme="minorHAnsi"/>
        </w:rPr>
        <w:t>all relevant material safety data sheets (MSDS) before use. Some of the chemicals are toxic and volatile. Please follow special handling procedure</w:t>
      </w:r>
      <w:r w:rsidR="007B2ECA">
        <w:rPr>
          <w:rFonts w:asciiTheme="minorHAnsi" w:hAnsiTheme="minorHAnsi" w:cstheme="minorHAnsi"/>
        </w:rPr>
        <w:t>s</w:t>
      </w:r>
      <w:r w:rsidR="00BD771B" w:rsidRPr="00BB0D34">
        <w:rPr>
          <w:rFonts w:asciiTheme="minorHAnsi" w:hAnsiTheme="minorHAnsi" w:cstheme="minorHAnsi"/>
        </w:rPr>
        <w:t xml:space="preserve"> and storage requirement</w:t>
      </w:r>
      <w:r w:rsidR="007B2ECA">
        <w:rPr>
          <w:rFonts w:asciiTheme="minorHAnsi" w:hAnsiTheme="minorHAnsi" w:cstheme="minorHAnsi"/>
        </w:rPr>
        <w:t>s</w:t>
      </w:r>
      <w:r w:rsidR="00BD771B" w:rsidRPr="00BB0D34">
        <w:rPr>
          <w:rFonts w:asciiTheme="minorHAnsi" w:hAnsiTheme="minorHAnsi" w:cstheme="minorHAnsi"/>
        </w:rPr>
        <w:t xml:space="preserve">. </w:t>
      </w:r>
      <w:r w:rsidR="001244BD" w:rsidRPr="00BB0D34">
        <w:rPr>
          <w:rFonts w:asciiTheme="minorHAnsi" w:hAnsiTheme="minorHAnsi" w:cstheme="minorHAnsi"/>
        </w:rPr>
        <w:t xml:space="preserve">During the </w:t>
      </w:r>
      <w:r w:rsidR="00B13E17" w:rsidRPr="00BB0D34">
        <w:rPr>
          <w:rFonts w:asciiTheme="minorHAnsi" w:hAnsiTheme="minorHAnsi" w:cstheme="minorHAnsi"/>
        </w:rPr>
        <w:t xml:space="preserve">experimental procedure, </w:t>
      </w:r>
      <w:r w:rsidR="00291095" w:rsidRPr="00BB0D34">
        <w:rPr>
          <w:rFonts w:asciiTheme="minorHAnsi" w:hAnsiTheme="minorHAnsi" w:cstheme="minorHAnsi"/>
        </w:rPr>
        <w:t>us</w:t>
      </w:r>
      <w:r w:rsidR="00291095">
        <w:rPr>
          <w:rFonts w:asciiTheme="minorHAnsi" w:hAnsiTheme="minorHAnsi" w:cstheme="minorHAnsi"/>
        </w:rPr>
        <w:t>e</w:t>
      </w:r>
      <w:r w:rsidR="00291095" w:rsidRPr="00BB0D34">
        <w:rPr>
          <w:rFonts w:asciiTheme="minorHAnsi" w:hAnsiTheme="minorHAnsi" w:cstheme="minorHAnsi"/>
        </w:rPr>
        <w:t xml:space="preserve"> </w:t>
      </w:r>
      <w:r w:rsidR="001244BD" w:rsidRPr="00BB0D34">
        <w:rPr>
          <w:rFonts w:asciiTheme="minorHAnsi" w:hAnsiTheme="minorHAnsi" w:cstheme="minorHAnsi"/>
        </w:rPr>
        <w:t xml:space="preserve">personal protective equipment, such as </w:t>
      </w:r>
      <w:r w:rsidRPr="00BB0D34">
        <w:rPr>
          <w:rFonts w:asciiTheme="minorHAnsi" w:hAnsiTheme="minorHAnsi" w:cstheme="minorHAnsi"/>
        </w:rPr>
        <w:t xml:space="preserve">gloves, </w:t>
      </w:r>
      <w:r w:rsidR="001244BD" w:rsidRPr="00BB0D34">
        <w:rPr>
          <w:rFonts w:asciiTheme="minorHAnsi" w:hAnsiTheme="minorHAnsi" w:cstheme="minorHAnsi"/>
        </w:rPr>
        <w:t xml:space="preserve">safety </w:t>
      </w:r>
      <w:r w:rsidRPr="00BB0D34">
        <w:rPr>
          <w:rFonts w:asciiTheme="minorHAnsi" w:hAnsiTheme="minorHAnsi" w:cstheme="minorHAnsi"/>
        </w:rPr>
        <w:t>glasses</w:t>
      </w:r>
      <w:r w:rsidR="001244BD" w:rsidRPr="00BB0D34">
        <w:rPr>
          <w:rFonts w:asciiTheme="minorHAnsi" w:hAnsiTheme="minorHAnsi" w:cstheme="minorHAnsi"/>
        </w:rPr>
        <w:t>,</w:t>
      </w:r>
      <w:r w:rsidRPr="00BB0D34">
        <w:rPr>
          <w:rFonts w:asciiTheme="minorHAnsi" w:hAnsiTheme="minorHAnsi" w:cstheme="minorHAnsi"/>
        </w:rPr>
        <w:t xml:space="preserve"> and a lab coat </w:t>
      </w:r>
      <w:r w:rsidR="00991BD2" w:rsidRPr="00BB0D34">
        <w:rPr>
          <w:rFonts w:asciiTheme="minorHAnsi" w:hAnsiTheme="minorHAnsi" w:cstheme="minorHAnsi"/>
        </w:rPr>
        <w:t>to avoid potential hazards.</w:t>
      </w:r>
    </w:p>
    <w:p w14:paraId="620F819C" w14:textId="77777777" w:rsidR="00B05956" w:rsidRPr="00D07024" w:rsidRDefault="00B05956" w:rsidP="00811259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8BDD493" w14:textId="4DE13A9C" w:rsidR="00151489" w:rsidRPr="00013111" w:rsidRDefault="004A3A72" w:rsidP="00811259">
      <w:pPr>
        <w:pStyle w:val="af3"/>
        <w:numPr>
          <w:ilvl w:val="1"/>
          <w:numId w:val="3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013111">
        <w:rPr>
          <w:rFonts w:asciiTheme="minorHAnsi" w:hAnsiTheme="minorHAnsi" w:cstheme="minorHAnsi"/>
          <w:color w:val="auto"/>
          <w:lang w:eastAsia="zh-CN"/>
        </w:rPr>
        <w:t>Prepa</w:t>
      </w:r>
      <w:r w:rsidR="002557F8" w:rsidRPr="00013111">
        <w:rPr>
          <w:rFonts w:asciiTheme="minorHAnsi" w:hAnsiTheme="minorHAnsi" w:cstheme="minorHAnsi"/>
          <w:color w:val="auto"/>
          <w:lang w:eastAsia="zh-CN"/>
        </w:rPr>
        <w:t xml:space="preserve">ration of </w:t>
      </w:r>
      <w:r w:rsidR="00E2017E" w:rsidRPr="00013111">
        <w:rPr>
          <w:rFonts w:asciiTheme="minorHAnsi" w:hAnsiTheme="minorHAnsi" w:cstheme="minorHAnsi"/>
          <w:color w:val="auto"/>
          <w:lang w:eastAsia="zh-CN"/>
        </w:rPr>
        <w:t>Tris-HCl buffer</w:t>
      </w:r>
    </w:p>
    <w:p w14:paraId="10D877BB" w14:textId="77777777" w:rsidR="00497A53" w:rsidRPr="007D6FAC" w:rsidRDefault="00497A53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FEFC70E" w14:textId="58D8885F" w:rsidR="00EC4EC0" w:rsidRDefault="00C86751" w:rsidP="00811259">
      <w:pPr>
        <w:pStyle w:val="af3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Dissolve </w:t>
      </w:r>
      <w:r w:rsidR="00AB1BC6" w:rsidRPr="00DA4E30">
        <w:rPr>
          <w:rFonts w:asciiTheme="minorHAnsi" w:hAnsiTheme="minorHAnsi" w:cstheme="minorHAnsi"/>
          <w:color w:val="auto"/>
          <w:lang w:eastAsia="zh-CN"/>
        </w:rPr>
        <w:t>1</w:t>
      </w:r>
      <w:r w:rsidR="00921337">
        <w:rPr>
          <w:rFonts w:asciiTheme="minorHAnsi" w:hAnsiTheme="minorHAnsi" w:cstheme="minorHAnsi"/>
          <w:color w:val="auto"/>
          <w:lang w:eastAsia="zh-CN"/>
        </w:rPr>
        <w:t>21.14</w:t>
      </w:r>
      <w:r w:rsidR="00AB1BC6">
        <w:rPr>
          <w:rFonts w:asciiTheme="minorHAnsi" w:hAnsiTheme="minorHAnsi" w:cstheme="minorHAnsi"/>
          <w:color w:val="auto"/>
          <w:lang w:eastAsia="zh-CN"/>
        </w:rPr>
        <w:t xml:space="preserve"> g </w:t>
      </w:r>
      <w:r w:rsidR="00DB22F8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AB1BC6">
        <w:rPr>
          <w:rFonts w:asciiTheme="minorHAnsi" w:hAnsiTheme="minorHAnsi" w:cstheme="minorHAnsi"/>
          <w:color w:val="auto"/>
          <w:lang w:eastAsia="zh-CN"/>
        </w:rPr>
        <w:t xml:space="preserve">Tris powder </w:t>
      </w:r>
      <w:r w:rsidR="00EC4EC0">
        <w:rPr>
          <w:rFonts w:asciiTheme="minorHAnsi" w:hAnsiTheme="minorHAnsi" w:cstheme="minorHAnsi"/>
          <w:color w:val="auto"/>
          <w:lang w:eastAsia="zh-CN"/>
        </w:rPr>
        <w:t xml:space="preserve">in 500 mL of </w:t>
      </w:r>
      <w:r w:rsidR="00F204FE">
        <w:rPr>
          <w:rFonts w:asciiTheme="minorHAnsi" w:hAnsiTheme="minorHAnsi" w:cstheme="minorHAnsi"/>
          <w:color w:val="auto"/>
          <w:lang w:eastAsia="zh-CN"/>
        </w:rPr>
        <w:t>deionized</w:t>
      </w:r>
      <w:r w:rsidR="00B13E1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C4EC0">
        <w:rPr>
          <w:rFonts w:asciiTheme="minorHAnsi" w:hAnsiTheme="minorHAnsi" w:cstheme="minorHAnsi"/>
          <w:color w:val="auto"/>
          <w:lang w:eastAsia="zh-CN"/>
        </w:rPr>
        <w:t>H</w:t>
      </w:r>
      <w:r w:rsidR="00EC4EC0" w:rsidRPr="00EC4EC0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991BD2">
        <w:rPr>
          <w:rFonts w:asciiTheme="minorHAnsi" w:hAnsiTheme="minorHAnsi" w:cstheme="minorHAnsi"/>
          <w:color w:val="auto"/>
          <w:lang w:eastAsia="zh-CN"/>
        </w:rPr>
        <w:t>O,</w:t>
      </w:r>
      <w:r w:rsidR="00EC4E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474F8">
        <w:rPr>
          <w:rFonts w:asciiTheme="minorHAnsi" w:hAnsiTheme="minorHAnsi" w:cstheme="minorHAnsi"/>
          <w:color w:val="auto"/>
          <w:lang w:eastAsia="zh-CN"/>
        </w:rPr>
        <w:t>ensure</w:t>
      </w:r>
      <w:r w:rsidR="00EC4E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91095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EC4EC0">
        <w:rPr>
          <w:rFonts w:asciiTheme="minorHAnsi" w:hAnsiTheme="minorHAnsi" w:cstheme="minorHAnsi"/>
          <w:color w:val="auto"/>
          <w:lang w:eastAsia="zh-CN"/>
        </w:rPr>
        <w:t xml:space="preserve">the powder </w:t>
      </w:r>
      <w:r w:rsidR="00291095">
        <w:rPr>
          <w:rFonts w:asciiTheme="minorHAnsi" w:hAnsiTheme="minorHAnsi" w:cstheme="minorHAnsi"/>
          <w:color w:val="auto"/>
          <w:lang w:eastAsia="zh-CN"/>
        </w:rPr>
        <w:t xml:space="preserve">dissolves </w:t>
      </w:r>
      <w:r w:rsidR="00EC4EC0">
        <w:rPr>
          <w:rFonts w:asciiTheme="minorHAnsi" w:hAnsiTheme="minorHAnsi" w:cstheme="minorHAnsi"/>
          <w:color w:val="auto"/>
          <w:lang w:eastAsia="zh-CN"/>
        </w:rPr>
        <w:t xml:space="preserve">completely, </w:t>
      </w:r>
      <w:r w:rsidR="00BB0D34">
        <w:rPr>
          <w:rFonts w:asciiTheme="minorHAnsi" w:hAnsiTheme="minorHAnsi" w:cstheme="minorHAnsi"/>
          <w:color w:val="auto"/>
          <w:lang w:eastAsia="zh-CN"/>
        </w:rPr>
        <w:t>and then</w:t>
      </w:r>
      <w:r w:rsidR="005C48D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C4EC0">
        <w:rPr>
          <w:rFonts w:asciiTheme="minorHAnsi" w:hAnsiTheme="minorHAnsi" w:cstheme="minorHAnsi"/>
          <w:color w:val="auto"/>
          <w:lang w:eastAsia="zh-CN"/>
        </w:rPr>
        <w:t xml:space="preserve">transfer the solution </w:t>
      </w:r>
      <w:r w:rsidR="004B6EA1">
        <w:rPr>
          <w:rFonts w:asciiTheme="minorHAnsi" w:hAnsiTheme="minorHAnsi" w:cstheme="minorHAnsi"/>
          <w:color w:val="auto"/>
          <w:lang w:eastAsia="zh-CN"/>
        </w:rPr>
        <w:t>to</w:t>
      </w:r>
      <w:r w:rsidR="00EC4EC0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AB1BC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C48D5">
        <w:rPr>
          <w:rFonts w:asciiTheme="minorHAnsi" w:hAnsiTheme="minorHAnsi" w:cstheme="minorHAnsi"/>
          <w:color w:val="auto"/>
          <w:lang w:eastAsia="zh-CN"/>
        </w:rPr>
        <w:t>1,</w:t>
      </w:r>
      <w:r w:rsidR="00AB1BC6">
        <w:rPr>
          <w:rFonts w:asciiTheme="minorHAnsi" w:hAnsiTheme="minorHAnsi" w:cstheme="minorHAnsi"/>
          <w:color w:val="auto"/>
          <w:lang w:eastAsia="zh-CN"/>
        </w:rPr>
        <w:t>000 mL-</w:t>
      </w:r>
      <w:r w:rsidR="00EC4EC0" w:rsidRPr="00EC4EC0">
        <w:rPr>
          <w:rFonts w:asciiTheme="minorHAnsi" w:hAnsiTheme="minorHAnsi" w:cstheme="minorHAnsi" w:hint="eastAsia"/>
          <w:color w:val="auto"/>
          <w:lang w:eastAsia="zh-CN"/>
        </w:rPr>
        <w:t>volumetric</w:t>
      </w:r>
      <w:r w:rsidR="00EC4EC0">
        <w:rPr>
          <w:rFonts w:asciiTheme="minorHAnsi" w:hAnsiTheme="minorHAnsi" w:cstheme="minorHAnsi"/>
          <w:color w:val="auto"/>
          <w:lang w:eastAsia="zh-CN"/>
        </w:rPr>
        <w:t xml:space="preserve"> flask.</w:t>
      </w:r>
    </w:p>
    <w:p w14:paraId="740F3C32" w14:textId="77777777" w:rsidR="00497A53" w:rsidRDefault="00497A53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2CCDF72" w14:textId="7063EA57" w:rsidR="00EC4EC0" w:rsidRDefault="00EC4EC0" w:rsidP="00811259">
      <w:pPr>
        <w:pStyle w:val="af3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Add</w:t>
      </w:r>
      <w:r w:rsidR="00F204FE">
        <w:rPr>
          <w:rFonts w:asciiTheme="minorHAnsi" w:hAnsiTheme="minorHAnsi" w:cstheme="minorHAnsi"/>
          <w:color w:val="auto"/>
          <w:lang w:eastAsia="zh-CN"/>
        </w:rPr>
        <w:t xml:space="preserve"> deionized</w:t>
      </w:r>
      <w:r w:rsidR="005C48D5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H</w:t>
      </w:r>
      <w:r w:rsidRPr="00EC4EC0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>
        <w:rPr>
          <w:rFonts w:asciiTheme="minorHAnsi" w:hAnsiTheme="minorHAnsi" w:cstheme="minorHAnsi"/>
          <w:color w:val="auto"/>
          <w:lang w:eastAsia="zh-CN"/>
        </w:rPr>
        <w:t>O to the scale of 1</w:t>
      </w:r>
      <w:r w:rsidR="005C48D5">
        <w:rPr>
          <w:rFonts w:asciiTheme="minorHAnsi" w:hAnsiTheme="minorHAnsi" w:cstheme="minorHAnsi"/>
          <w:color w:val="auto"/>
          <w:lang w:eastAsia="zh-CN"/>
        </w:rPr>
        <w:t>,</w:t>
      </w:r>
      <w:r w:rsidR="00991BD2">
        <w:rPr>
          <w:rFonts w:asciiTheme="minorHAnsi" w:hAnsiTheme="minorHAnsi" w:cstheme="minorHAnsi"/>
          <w:color w:val="auto"/>
          <w:lang w:eastAsia="zh-CN"/>
        </w:rPr>
        <w:t>000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1BD2">
        <w:rPr>
          <w:rFonts w:asciiTheme="minorHAnsi" w:hAnsiTheme="minorHAnsi" w:cstheme="minorHAnsi"/>
          <w:color w:val="auto"/>
          <w:lang w:eastAsia="zh-CN"/>
        </w:rPr>
        <w:t>m</w:t>
      </w:r>
      <w:r>
        <w:rPr>
          <w:rFonts w:asciiTheme="minorHAnsi" w:hAnsiTheme="minorHAnsi" w:cstheme="minorHAnsi"/>
          <w:color w:val="auto"/>
          <w:lang w:eastAsia="zh-CN"/>
        </w:rPr>
        <w:t xml:space="preserve">L in the volumetric flask to give 1.0 M of Tris buffer. </w:t>
      </w:r>
    </w:p>
    <w:p w14:paraId="1DE7BC51" w14:textId="77777777" w:rsidR="00497A53" w:rsidRDefault="00497A53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D962097" w14:textId="138789B5" w:rsidR="00EC4EC0" w:rsidRPr="00964E3F" w:rsidRDefault="00EC4EC0" w:rsidP="00811259">
      <w:pPr>
        <w:pStyle w:val="af3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964E3F">
        <w:rPr>
          <w:rFonts w:asciiTheme="minorHAnsi" w:hAnsiTheme="minorHAnsi" w:cstheme="minorHAnsi"/>
          <w:color w:val="auto"/>
          <w:lang w:eastAsia="zh-CN"/>
        </w:rPr>
        <w:t xml:space="preserve">Dilute 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964E3F">
        <w:rPr>
          <w:rFonts w:asciiTheme="minorHAnsi" w:hAnsiTheme="minorHAnsi" w:cstheme="minorHAnsi"/>
          <w:color w:val="auto"/>
          <w:lang w:eastAsia="zh-CN"/>
        </w:rPr>
        <w:t xml:space="preserve">1.0 M Tris buffer </w:t>
      </w:r>
      <w:r w:rsidR="00321CED">
        <w:rPr>
          <w:rFonts w:asciiTheme="minorHAnsi" w:hAnsiTheme="minorHAnsi" w:cstheme="minorHAnsi"/>
          <w:color w:val="auto"/>
          <w:lang w:eastAsia="zh-CN"/>
        </w:rPr>
        <w:t xml:space="preserve">100 times </w:t>
      </w:r>
      <w:r w:rsidRPr="00964E3F">
        <w:rPr>
          <w:rFonts w:asciiTheme="minorHAnsi" w:hAnsiTheme="minorHAnsi" w:cstheme="minorHAnsi"/>
          <w:color w:val="auto"/>
          <w:lang w:eastAsia="zh-CN"/>
        </w:rPr>
        <w:t xml:space="preserve">to give 0.01 M Tris </w:t>
      </w:r>
      <w:r w:rsidR="00CB49B4" w:rsidRPr="00964E3F">
        <w:rPr>
          <w:rFonts w:asciiTheme="minorHAnsi" w:hAnsiTheme="minorHAnsi" w:cstheme="minorHAnsi"/>
          <w:color w:val="auto"/>
          <w:lang w:eastAsia="zh-CN"/>
        </w:rPr>
        <w:t>buffer</w:t>
      </w:r>
      <w:r w:rsidR="00CB49B4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A90F34">
        <w:rPr>
          <w:rFonts w:asciiTheme="minorHAnsi" w:hAnsiTheme="minorHAnsi" w:cstheme="minorHAnsi"/>
          <w:color w:val="auto"/>
          <w:lang w:eastAsia="zh-CN"/>
        </w:rPr>
        <w:t xml:space="preserve"> adjust </w:t>
      </w:r>
      <w:r w:rsidR="0029109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A90F34">
        <w:rPr>
          <w:rFonts w:asciiTheme="minorHAnsi" w:hAnsiTheme="minorHAnsi" w:cstheme="minorHAnsi"/>
          <w:color w:val="auto"/>
          <w:lang w:eastAsia="zh-CN"/>
        </w:rPr>
        <w:t xml:space="preserve">pH to 8.5 by using 1.0 M HCl </w:t>
      </w:r>
      <w:r w:rsidR="00991BD2">
        <w:rPr>
          <w:rFonts w:asciiTheme="minorHAnsi" w:hAnsiTheme="minorHAnsi" w:cstheme="minorHAnsi"/>
          <w:color w:val="auto"/>
          <w:lang w:eastAsia="zh-CN"/>
        </w:rPr>
        <w:t xml:space="preserve">standard </w:t>
      </w:r>
      <w:r w:rsidR="00A90F34">
        <w:rPr>
          <w:rFonts w:asciiTheme="minorHAnsi" w:hAnsiTheme="minorHAnsi" w:cstheme="minorHAnsi"/>
          <w:color w:val="auto"/>
          <w:lang w:eastAsia="zh-CN"/>
        </w:rPr>
        <w:t>solution</w:t>
      </w:r>
      <w:r w:rsidRPr="00964E3F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08EE749E" w14:textId="77777777" w:rsidR="00497A53" w:rsidRDefault="00497A53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0362F8D" w14:textId="7CCA82B8" w:rsidR="001D4C3E" w:rsidRDefault="00EC4EC0" w:rsidP="00811259">
      <w:pPr>
        <w:pStyle w:val="af3"/>
        <w:numPr>
          <w:ilvl w:val="2"/>
          <w:numId w:val="29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964E3F">
        <w:rPr>
          <w:rFonts w:asciiTheme="minorHAnsi" w:hAnsiTheme="minorHAnsi" w:cstheme="minorHAnsi"/>
          <w:color w:val="auto"/>
          <w:lang w:eastAsia="zh-CN"/>
        </w:rPr>
        <w:t xml:space="preserve">Use a pH-meter to calibrate the pH value of 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964E3F">
        <w:rPr>
          <w:rFonts w:asciiTheme="minorHAnsi" w:hAnsiTheme="minorHAnsi" w:cstheme="minorHAnsi"/>
          <w:color w:val="auto"/>
          <w:lang w:eastAsia="zh-CN"/>
        </w:rPr>
        <w:t>0.01 M Tris-HCl</w:t>
      </w:r>
      <w:r w:rsidR="00991BD2">
        <w:rPr>
          <w:rFonts w:asciiTheme="minorHAnsi" w:hAnsiTheme="minorHAnsi" w:cstheme="minorHAnsi"/>
          <w:color w:val="auto"/>
          <w:lang w:eastAsia="zh-CN"/>
        </w:rPr>
        <w:t xml:space="preserve"> buffer</w:t>
      </w:r>
      <w:r w:rsidRPr="00964E3F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7B45773B" w14:textId="77777777" w:rsidR="00497A53" w:rsidRPr="00964E3F" w:rsidRDefault="00497A53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2E69ED4" w14:textId="4A8D5EA1" w:rsidR="0083716A" w:rsidRDefault="007A0EFA" w:rsidP="00811259">
      <w:pPr>
        <w:pStyle w:val="af3"/>
        <w:numPr>
          <w:ilvl w:val="1"/>
          <w:numId w:val="3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013111">
        <w:rPr>
          <w:rFonts w:asciiTheme="minorHAnsi" w:hAnsiTheme="minorHAnsi" w:cstheme="minorHAnsi" w:hint="eastAsia"/>
          <w:color w:val="auto"/>
          <w:lang w:eastAsia="zh-CN"/>
        </w:rPr>
        <w:t>P</w:t>
      </w:r>
      <w:r w:rsidR="00991BD2" w:rsidRPr="00013111">
        <w:rPr>
          <w:rFonts w:asciiTheme="minorHAnsi" w:hAnsiTheme="minorHAnsi" w:cstheme="minorHAnsi"/>
          <w:color w:val="auto"/>
          <w:lang w:eastAsia="zh-CN"/>
        </w:rPr>
        <w:t>reparation of</w:t>
      </w:r>
      <w:r w:rsidR="00F559FE" w:rsidRPr="0001311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1BD2" w:rsidRPr="00013111">
        <w:rPr>
          <w:rFonts w:asciiTheme="minorHAnsi" w:hAnsiTheme="minorHAnsi" w:cstheme="minorHAnsi"/>
          <w:color w:val="auto"/>
          <w:lang w:eastAsia="zh-CN"/>
        </w:rPr>
        <w:t xml:space="preserve">ND </w:t>
      </w:r>
      <w:r w:rsidR="00B24F4A" w:rsidRPr="00013111">
        <w:rPr>
          <w:rFonts w:asciiTheme="minorHAnsi" w:hAnsiTheme="minorHAnsi" w:cstheme="minorHAnsi"/>
          <w:color w:val="auto"/>
        </w:rPr>
        <w:t>suspensions</w:t>
      </w:r>
      <w:r w:rsidR="00991BD2" w:rsidRPr="00013111">
        <w:rPr>
          <w:rFonts w:asciiTheme="minorHAnsi" w:hAnsiTheme="minorHAnsi" w:cstheme="minorHAnsi"/>
          <w:color w:val="auto"/>
        </w:rPr>
        <w:t xml:space="preserve"> </w:t>
      </w:r>
    </w:p>
    <w:p w14:paraId="2C742559" w14:textId="77777777" w:rsidR="00811259" w:rsidRPr="00013111" w:rsidRDefault="00811259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3C55C38" w14:textId="77777777" w:rsidR="00FD5234" w:rsidRPr="00C14BA8" w:rsidRDefault="00FD5234" w:rsidP="00811259">
      <w:pPr>
        <w:rPr>
          <w:rFonts w:asciiTheme="minorHAnsi" w:hAnsiTheme="minorHAnsi" w:cstheme="minorHAnsi"/>
          <w:vanish/>
          <w:color w:val="auto"/>
          <w:lang w:eastAsia="zh-CN"/>
        </w:rPr>
      </w:pPr>
    </w:p>
    <w:p w14:paraId="088F3193" w14:textId="6B351A88" w:rsidR="00497A53" w:rsidRPr="006B724C" w:rsidRDefault="00BC1B13" w:rsidP="00811259">
      <w:pPr>
        <w:pStyle w:val="af3"/>
        <w:numPr>
          <w:ilvl w:val="2"/>
          <w:numId w:val="3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6B724C">
        <w:rPr>
          <w:rFonts w:asciiTheme="minorHAnsi" w:hAnsiTheme="minorHAnsi" w:cstheme="minorHAnsi"/>
          <w:color w:val="auto"/>
          <w:lang w:eastAsia="zh-CN"/>
        </w:rPr>
        <w:t xml:space="preserve">Dilute </w:t>
      </w:r>
      <w:r w:rsidRPr="006B724C">
        <w:rPr>
          <w:rFonts w:asciiTheme="minorHAnsi" w:hAnsiTheme="minorHAnsi" w:cstheme="minorHAnsi" w:hint="eastAsia"/>
          <w:color w:val="auto"/>
          <w:lang w:eastAsia="zh-CN"/>
        </w:rPr>
        <w:t>100 nm</w:t>
      </w:r>
      <w:r w:rsidRPr="006B72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21CED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6B724C">
        <w:rPr>
          <w:rFonts w:asciiTheme="minorHAnsi" w:hAnsiTheme="minorHAnsi" w:cstheme="minorHAnsi"/>
          <w:color w:val="auto"/>
          <w:lang w:eastAsia="zh-CN"/>
        </w:rPr>
        <w:t>monocrystalline</w:t>
      </w:r>
      <w:r w:rsidRPr="006B724C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6B724C">
        <w:rPr>
          <w:rFonts w:asciiTheme="minorHAnsi" w:hAnsiTheme="minorHAnsi" w:cstheme="minorHAnsi"/>
          <w:color w:val="auto"/>
          <w:lang w:eastAsia="zh-CN"/>
        </w:rPr>
        <w:t>ND</w:t>
      </w:r>
      <w:r w:rsidRPr="006B724C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6B724C">
        <w:rPr>
          <w:rFonts w:asciiTheme="minorHAnsi" w:hAnsiTheme="minorHAnsi" w:cstheme="minorHAnsi"/>
          <w:color w:val="auto"/>
          <w:lang w:eastAsia="zh-CN"/>
        </w:rPr>
        <w:t xml:space="preserve">suspensions </w:t>
      </w:r>
      <w:r w:rsidRPr="006B724C">
        <w:rPr>
          <w:rFonts w:asciiTheme="minorHAnsi" w:hAnsiTheme="minorHAnsi" w:cstheme="minorHAnsi" w:hint="eastAsia"/>
          <w:color w:val="auto"/>
          <w:lang w:eastAsia="zh-CN"/>
        </w:rPr>
        <w:t>(</w:t>
      </w:r>
      <w:r w:rsidRPr="006B724C">
        <w:rPr>
          <w:rFonts w:asciiTheme="minorHAnsi" w:hAnsiTheme="minorHAnsi" w:cstheme="minorHAnsi"/>
          <w:color w:val="auto"/>
          <w:lang w:eastAsia="zh-CN"/>
        </w:rPr>
        <w:t>1.0 mg/mL</w:t>
      </w:r>
      <w:r w:rsidRPr="006B724C">
        <w:rPr>
          <w:rFonts w:asciiTheme="minorHAnsi" w:hAnsiTheme="minorHAnsi" w:cstheme="minorHAnsi" w:hint="eastAsia"/>
          <w:color w:val="auto"/>
          <w:lang w:eastAsia="zh-CN"/>
        </w:rPr>
        <w:t>)</w:t>
      </w:r>
      <w:r w:rsidRPr="006B724C">
        <w:rPr>
          <w:rFonts w:asciiTheme="minorHAnsi" w:hAnsiTheme="minorHAnsi" w:cstheme="minorHAnsi"/>
          <w:color w:val="auto"/>
          <w:lang w:eastAsia="zh-CN"/>
        </w:rPr>
        <w:t xml:space="preserve"> 50 times with 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6B724C">
        <w:rPr>
          <w:rFonts w:asciiTheme="minorHAnsi" w:hAnsiTheme="minorHAnsi" w:cstheme="minorHAnsi"/>
          <w:color w:val="auto"/>
          <w:lang w:eastAsia="zh-CN"/>
        </w:rPr>
        <w:t xml:space="preserve">0.01 M Tris-HCl buffer to give 0.02 mg/mL of ND </w:t>
      </w:r>
      <w:r w:rsidRPr="006B724C">
        <w:rPr>
          <w:rFonts w:asciiTheme="minorHAnsi" w:hAnsiTheme="minorHAnsi" w:cstheme="minorHAnsi"/>
          <w:color w:val="auto"/>
        </w:rPr>
        <w:t>suspensions</w:t>
      </w:r>
      <w:r w:rsidRPr="006B724C">
        <w:rPr>
          <w:rFonts w:asciiTheme="minorHAnsi" w:hAnsiTheme="minorHAnsi" w:cstheme="minorHAnsi"/>
          <w:color w:val="auto"/>
          <w:lang w:eastAsia="zh-CN"/>
        </w:rPr>
        <w:t>.</w:t>
      </w:r>
    </w:p>
    <w:p w14:paraId="1ECB9FDA" w14:textId="77777777" w:rsidR="00497A53" w:rsidRPr="00AB1BC6" w:rsidRDefault="00497A53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945869C" w14:textId="5F3499F0" w:rsidR="00F559FE" w:rsidRPr="00487A37" w:rsidRDefault="00F559FE" w:rsidP="00811259">
      <w:pPr>
        <w:pStyle w:val="af3"/>
        <w:numPr>
          <w:ilvl w:val="1"/>
          <w:numId w:val="3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87A37">
        <w:rPr>
          <w:rFonts w:asciiTheme="minorHAnsi" w:hAnsiTheme="minorHAnsi" w:cstheme="minorHAnsi" w:hint="eastAsia"/>
          <w:color w:val="auto"/>
          <w:lang w:eastAsia="zh-CN"/>
        </w:rPr>
        <w:t>P</w:t>
      </w:r>
      <w:r w:rsidRPr="00487A37">
        <w:rPr>
          <w:rFonts w:asciiTheme="minorHAnsi" w:hAnsiTheme="minorHAnsi" w:cstheme="minorHAnsi"/>
          <w:color w:val="auto"/>
          <w:lang w:eastAsia="zh-CN"/>
        </w:rPr>
        <w:t xml:space="preserve">reparation of </w:t>
      </w:r>
      <w:r w:rsidR="00A46F7E" w:rsidRPr="00487A37">
        <w:rPr>
          <w:rFonts w:asciiTheme="minorHAnsi" w:hAnsiTheme="minorHAnsi" w:cstheme="minorHAnsi"/>
          <w:color w:val="auto"/>
          <w:lang w:eastAsia="zh-CN"/>
        </w:rPr>
        <w:t>dopamine</w:t>
      </w:r>
      <w:r w:rsidR="005544CB" w:rsidRPr="00487A37">
        <w:rPr>
          <w:rFonts w:asciiTheme="minorHAnsi" w:hAnsiTheme="minorHAnsi" w:cstheme="minorHAnsi"/>
          <w:color w:val="auto"/>
          <w:lang w:eastAsia="zh-CN"/>
        </w:rPr>
        <w:t xml:space="preserve"> solutio</w:t>
      </w:r>
      <w:r w:rsidR="001D4C3E" w:rsidRPr="00487A37">
        <w:rPr>
          <w:rFonts w:asciiTheme="minorHAnsi" w:hAnsiTheme="minorHAnsi" w:cstheme="minorHAnsi"/>
          <w:color w:val="auto"/>
          <w:lang w:eastAsia="zh-CN"/>
        </w:rPr>
        <w:t>n</w:t>
      </w:r>
    </w:p>
    <w:p w14:paraId="687D6B8A" w14:textId="77777777" w:rsidR="00497A53" w:rsidRPr="007D6FAC" w:rsidRDefault="00497A53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1B3BC90" w14:textId="61715839" w:rsidR="00825FD8" w:rsidRPr="00487A37" w:rsidRDefault="00825FD8" w:rsidP="00811259">
      <w:pPr>
        <w:pStyle w:val="af3"/>
        <w:numPr>
          <w:ilvl w:val="2"/>
          <w:numId w:val="3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87A37">
        <w:rPr>
          <w:rFonts w:asciiTheme="minorHAnsi" w:hAnsiTheme="minorHAnsi" w:cstheme="minorHAnsi"/>
          <w:color w:val="auto"/>
          <w:lang w:eastAsia="zh-CN"/>
        </w:rPr>
        <w:t xml:space="preserve">Dissolve </w:t>
      </w:r>
      <w:r w:rsidRPr="00487A37">
        <w:rPr>
          <w:rFonts w:asciiTheme="minorHAnsi" w:hAnsiTheme="minorHAnsi" w:cstheme="minorHAnsi" w:hint="eastAsia"/>
          <w:color w:val="auto"/>
          <w:lang w:eastAsia="zh-CN"/>
        </w:rPr>
        <w:t xml:space="preserve">20 mg </w:t>
      </w:r>
      <w:r w:rsidRPr="00487A37">
        <w:rPr>
          <w:rFonts w:asciiTheme="minorHAnsi" w:hAnsiTheme="minorHAnsi" w:cstheme="minorHAnsi"/>
          <w:color w:val="auto"/>
          <w:lang w:eastAsia="zh-CN"/>
        </w:rPr>
        <w:t xml:space="preserve">of dopamine hydrochloride in 2.0 mL of 0.01 M Tris-HCl buffer to give 10 mg/mL </w:t>
      </w:r>
      <w:r w:rsidR="0086267E">
        <w:rPr>
          <w:rFonts w:asciiTheme="minorHAnsi" w:hAnsiTheme="minorHAnsi" w:cstheme="minorHAnsi"/>
          <w:color w:val="auto"/>
          <w:lang w:eastAsia="zh-CN"/>
        </w:rPr>
        <w:t>DA</w:t>
      </w:r>
      <w:r w:rsidRPr="00487A37">
        <w:rPr>
          <w:rFonts w:asciiTheme="minorHAnsi" w:hAnsiTheme="minorHAnsi" w:cstheme="minorHAnsi"/>
          <w:color w:val="auto"/>
          <w:lang w:eastAsia="zh-CN"/>
        </w:rPr>
        <w:t xml:space="preserve"> solution. </w:t>
      </w:r>
    </w:p>
    <w:p w14:paraId="6D45F20D" w14:textId="77777777" w:rsidR="00497A53" w:rsidRDefault="00497A53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EB7F45B" w14:textId="40C83DA2" w:rsidR="0021637A" w:rsidRDefault="0021637A" w:rsidP="00811259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N</w:t>
      </w:r>
      <w:r>
        <w:rPr>
          <w:rFonts w:asciiTheme="minorHAnsi" w:hAnsiTheme="minorHAnsi" w:cstheme="minorHAnsi"/>
          <w:color w:val="auto"/>
          <w:lang w:eastAsia="zh-CN"/>
        </w:rPr>
        <w:t xml:space="preserve">ote: The </w:t>
      </w:r>
      <w:r w:rsidR="0086267E">
        <w:rPr>
          <w:rFonts w:asciiTheme="minorHAnsi" w:hAnsiTheme="minorHAnsi" w:cstheme="minorHAnsi"/>
          <w:color w:val="auto"/>
          <w:lang w:eastAsia="zh-CN"/>
        </w:rPr>
        <w:t>DA</w:t>
      </w:r>
      <w:r>
        <w:rPr>
          <w:rFonts w:asciiTheme="minorHAnsi" w:hAnsiTheme="minorHAnsi" w:cstheme="minorHAnsi"/>
          <w:color w:val="auto"/>
          <w:lang w:eastAsia="zh-CN"/>
        </w:rPr>
        <w:t xml:space="preserve"> solution 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must </w:t>
      </w:r>
      <w:r>
        <w:rPr>
          <w:rFonts w:asciiTheme="minorHAnsi" w:hAnsiTheme="minorHAnsi" w:cstheme="minorHAnsi"/>
          <w:color w:val="auto"/>
          <w:lang w:eastAsia="zh-CN"/>
        </w:rPr>
        <w:t xml:space="preserve">be </w:t>
      </w:r>
      <w:r w:rsidR="002A27CC">
        <w:rPr>
          <w:rFonts w:asciiTheme="minorHAnsi" w:hAnsiTheme="minorHAnsi" w:cstheme="minorHAnsi"/>
          <w:color w:val="auto"/>
          <w:lang w:eastAsia="zh-CN"/>
        </w:rPr>
        <w:t xml:space="preserve">freshly </w:t>
      </w:r>
      <w:r>
        <w:rPr>
          <w:rFonts w:asciiTheme="minorHAnsi" w:hAnsiTheme="minorHAnsi" w:cstheme="minorHAnsi"/>
          <w:color w:val="auto"/>
          <w:lang w:eastAsia="zh-CN"/>
        </w:rPr>
        <w:t xml:space="preserve">prepared and used </w:t>
      </w:r>
      <w:r w:rsidR="000C39F9">
        <w:rPr>
          <w:rFonts w:asciiTheme="minorHAnsi" w:hAnsiTheme="minorHAnsi" w:cstheme="minorHAnsi"/>
          <w:color w:val="auto"/>
          <w:lang w:eastAsia="zh-CN"/>
        </w:rPr>
        <w:t>with</w:t>
      </w:r>
      <w:r>
        <w:rPr>
          <w:rFonts w:asciiTheme="minorHAnsi" w:hAnsiTheme="minorHAnsi" w:cstheme="minorHAnsi"/>
          <w:color w:val="auto"/>
          <w:lang w:eastAsia="zh-CN"/>
        </w:rPr>
        <w:t xml:space="preserve">in 15 min. </w:t>
      </w:r>
    </w:p>
    <w:p w14:paraId="21D227DE" w14:textId="77777777" w:rsidR="00497A53" w:rsidRPr="0021637A" w:rsidRDefault="00497A53" w:rsidP="00811259">
      <w:pPr>
        <w:rPr>
          <w:rFonts w:asciiTheme="minorHAnsi" w:hAnsiTheme="minorHAnsi" w:cstheme="minorHAnsi"/>
          <w:color w:val="auto"/>
          <w:lang w:eastAsia="zh-CN"/>
        </w:rPr>
      </w:pPr>
    </w:p>
    <w:p w14:paraId="40D6FE9D" w14:textId="3F01FA92" w:rsidR="005544CB" w:rsidRDefault="005544CB" w:rsidP="00811259">
      <w:pPr>
        <w:pStyle w:val="af3"/>
        <w:numPr>
          <w:ilvl w:val="1"/>
          <w:numId w:val="3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9E4C43">
        <w:rPr>
          <w:rFonts w:asciiTheme="minorHAnsi" w:hAnsiTheme="minorHAnsi" w:cstheme="minorHAnsi" w:hint="eastAsia"/>
          <w:color w:val="auto"/>
          <w:lang w:eastAsia="zh-CN"/>
        </w:rPr>
        <w:t>P</w:t>
      </w:r>
      <w:r w:rsidRPr="009E4C43">
        <w:rPr>
          <w:rFonts w:asciiTheme="minorHAnsi" w:hAnsiTheme="minorHAnsi" w:cstheme="minorHAnsi"/>
          <w:color w:val="auto"/>
          <w:lang w:eastAsia="zh-CN"/>
        </w:rPr>
        <w:t>reparation</w:t>
      </w:r>
      <w:r w:rsidRPr="007D6FAC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="00295FAA" w:rsidRPr="007D6FA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387D" w:rsidRPr="007D6FAC">
        <w:rPr>
          <w:rFonts w:asciiTheme="minorHAnsi" w:hAnsiTheme="minorHAnsi" w:cstheme="minorHAnsi"/>
          <w:color w:val="auto"/>
          <w:lang w:eastAsia="zh-CN"/>
        </w:rPr>
        <w:t>Ag[(NH</w:t>
      </w:r>
      <w:r w:rsidR="000F387D" w:rsidRPr="007D6FAC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0F387D" w:rsidRPr="007D6FAC">
        <w:rPr>
          <w:rFonts w:asciiTheme="minorHAnsi" w:hAnsiTheme="minorHAnsi" w:cstheme="minorHAnsi"/>
          <w:color w:val="auto"/>
          <w:lang w:eastAsia="zh-CN"/>
        </w:rPr>
        <w:t>)</w:t>
      </w:r>
      <w:r w:rsidR="000F387D" w:rsidRPr="007D6FAC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0F387D" w:rsidRPr="007D6FAC">
        <w:rPr>
          <w:rFonts w:asciiTheme="minorHAnsi" w:hAnsiTheme="minorHAnsi" w:cstheme="minorHAnsi"/>
          <w:color w:val="auto"/>
          <w:lang w:eastAsia="zh-CN"/>
        </w:rPr>
        <w:t>]OH solution</w:t>
      </w:r>
    </w:p>
    <w:p w14:paraId="49F69B57" w14:textId="77777777" w:rsidR="007F2B1F" w:rsidRDefault="007F2B1F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6D3E120" w14:textId="77777777" w:rsidR="009E4C43" w:rsidRDefault="009E4C43" w:rsidP="00811259">
      <w:pPr>
        <w:rPr>
          <w:rFonts w:asciiTheme="minorHAnsi" w:hAnsiTheme="minorHAnsi" w:cstheme="minorHAnsi"/>
          <w:vanish/>
          <w:color w:val="auto"/>
          <w:lang w:eastAsia="zh-CN"/>
        </w:rPr>
      </w:pPr>
    </w:p>
    <w:p w14:paraId="1B80FAC0" w14:textId="582145EB" w:rsidR="001D4C3E" w:rsidRPr="007F2B1F" w:rsidRDefault="005200FA" w:rsidP="00811259">
      <w:pPr>
        <w:pStyle w:val="af3"/>
        <w:numPr>
          <w:ilvl w:val="2"/>
          <w:numId w:val="3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7F2B1F">
        <w:rPr>
          <w:rFonts w:asciiTheme="minorHAnsi" w:hAnsiTheme="minorHAnsi" w:cstheme="minorHAnsi"/>
          <w:color w:val="auto"/>
          <w:lang w:eastAsia="zh-CN"/>
        </w:rPr>
        <w:t xml:space="preserve">Dissolve </w:t>
      </w:r>
      <w:r w:rsidR="0021637A" w:rsidRPr="007F2B1F">
        <w:rPr>
          <w:rFonts w:asciiTheme="minorHAnsi" w:hAnsiTheme="minorHAnsi" w:cstheme="minorHAnsi" w:hint="eastAsia"/>
          <w:color w:val="auto"/>
          <w:lang w:eastAsia="zh-CN"/>
        </w:rPr>
        <w:t>10</w:t>
      </w:r>
      <w:r w:rsidR="00367749" w:rsidRPr="007F2B1F">
        <w:rPr>
          <w:rFonts w:asciiTheme="minorHAnsi" w:hAnsiTheme="minorHAnsi" w:cstheme="minorHAnsi"/>
          <w:color w:val="auto"/>
          <w:lang w:eastAsia="zh-CN"/>
        </w:rPr>
        <w:t>0</w:t>
      </w:r>
      <w:r w:rsidR="0021637A" w:rsidRPr="007F2B1F">
        <w:rPr>
          <w:rFonts w:asciiTheme="minorHAnsi" w:hAnsiTheme="minorHAnsi" w:cstheme="minorHAnsi" w:hint="eastAsia"/>
          <w:color w:val="auto"/>
          <w:lang w:eastAsia="zh-CN"/>
        </w:rPr>
        <w:t xml:space="preserve"> mg of AgNO</w:t>
      </w:r>
      <w:r w:rsidR="0021637A" w:rsidRPr="007F2B1F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3</w:t>
      </w:r>
      <w:r w:rsidR="0021637A" w:rsidRPr="007F2B1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7749" w:rsidRPr="007F2B1F">
        <w:rPr>
          <w:rFonts w:asciiTheme="minorHAnsi" w:hAnsiTheme="minorHAnsi" w:cstheme="minorHAnsi"/>
          <w:color w:val="auto"/>
          <w:lang w:eastAsia="zh-CN"/>
        </w:rPr>
        <w:t xml:space="preserve">solid in 10 mL of </w:t>
      </w:r>
      <w:r w:rsidR="00F204FE">
        <w:rPr>
          <w:rFonts w:asciiTheme="minorHAnsi" w:hAnsiTheme="minorHAnsi" w:cstheme="minorHAnsi"/>
          <w:color w:val="auto"/>
          <w:lang w:eastAsia="zh-CN"/>
        </w:rPr>
        <w:t>deionized</w:t>
      </w:r>
      <w:r w:rsidR="008F0B4D" w:rsidRPr="007F2B1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67749" w:rsidRPr="007F2B1F">
        <w:rPr>
          <w:rFonts w:asciiTheme="minorHAnsi" w:hAnsiTheme="minorHAnsi" w:cstheme="minorHAnsi"/>
          <w:color w:val="auto"/>
          <w:lang w:eastAsia="zh-CN"/>
        </w:rPr>
        <w:t>H</w:t>
      </w:r>
      <w:r w:rsidR="00367749" w:rsidRPr="007F2B1F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367749" w:rsidRPr="007F2B1F">
        <w:rPr>
          <w:rFonts w:asciiTheme="minorHAnsi" w:hAnsiTheme="minorHAnsi" w:cstheme="minorHAnsi"/>
          <w:color w:val="auto"/>
          <w:lang w:eastAsia="zh-CN"/>
        </w:rPr>
        <w:t>O to give 10 mg/mL AgNO</w:t>
      </w:r>
      <w:r w:rsidR="00367749" w:rsidRPr="007F2B1F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367749" w:rsidRPr="007F2B1F">
        <w:rPr>
          <w:rFonts w:asciiTheme="minorHAnsi" w:hAnsiTheme="minorHAnsi" w:cstheme="minorHAnsi"/>
          <w:color w:val="auto"/>
          <w:lang w:eastAsia="zh-CN"/>
        </w:rPr>
        <w:t xml:space="preserve"> solution.</w:t>
      </w:r>
    </w:p>
    <w:p w14:paraId="7BED156D" w14:textId="77777777" w:rsidR="00497A53" w:rsidRDefault="00497A53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172C888" w14:textId="43AC9DFF" w:rsidR="00245DD6" w:rsidRPr="009E4C43" w:rsidRDefault="00245DD6" w:rsidP="00811259">
      <w:pPr>
        <w:pStyle w:val="af3"/>
        <w:numPr>
          <w:ilvl w:val="2"/>
          <w:numId w:val="3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9E4C43">
        <w:rPr>
          <w:rFonts w:asciiTheme="minorHAnsi" w:hAnsiTheme="minorHAnsi" w:cstheme="minorHAnsi"/>
          <w:color w:val="auto"/>
          <w:lang w:eastAsia="zh-CN"/>
        </w:rPr>
        <w:t xml:space="preserve">Add </w:t>
      </w:r>
      <w:r w:rsidR="00367749" w:rsidRPr="009E4C43">
        <w:rPr>
          <w:rFonts w:asciiTheme="minorHAnsi" w:hAnsiTheme="minorHAnsi" w:cstheme="minorHAnsi"/>
          <w:color w:val="auto"/>
          <w:lang w:eastAsia="zh-CN"/>
        </w:rPr>
        <w:t xml:space="preserve">1.0 M ammonium hydroxide </w:t>
      </w:r>
      <w:r w:rsidR="00DD6155" w:rsidRPr="009E4C43">
        <w:rPr>
          <w:rFonts w:asciiTheme="minorHAnsi" w:hAnsiTheme="minorHAnsi" w:cstheme="minorHAnsi"/>
          <w:color w:val="auto"/>
          <w:lang w:eastAsia="zh-CN"/>
        </w:rPr>
        <w:t>(NH</w:t>
      </w:r>
      <w:r w:rsidR="00DD6155" w:rsidRPr="009E4C43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DD6155" w:rsidRPr="009E4C43">
        <w:rPr>
          <w:rFonts w:asciiTheme="minorHAnsi" w:hAnsiTheme="minorHAnsi" w:cstheme="minorHAnsi"/>
          <w:color w:val="auto"/>
          <w:lang w:eastAsia="zh-CN"/>
        </w:rPr>
        <w:t>·H</w:t>
      </w:r>
      <w:r w:rsidR="00DD6155" w:rsidRPr="009E4C43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DD6155" w:rsidRPr="009E4C43">
        <w:rPr>
          <w:rFonts w:asciiTheme="minorHAnsi" w:hAnsiTheme="minorHAnsi" w:cstheme="minorHAnsi"/>
          <w:color w:val="auto"/>
          <w:lang w:eastAsia="zh-CN"/>
        </w:rPr>
        <w:t xml:space="preserve">O) </w:t>
      </w:r>
      <w:r w:rsidR="002A27CC" w:rsidRPr="009E4C43">
        <w:rPr>
          <w:rFonts w:asciiTheme="minorHAnsi" w:hAnsiTheme="minorHAnsi" w:cstheme="minorHAnsi"/>
          <w:color w:val="auto"/>
          <w:lang w:eastAsia="zh-CN"/>
        </w:rPr>
        <w:t xml:space="preserve">dropwise </w:t>
      </w:r>
      <w:r w:rsidR="000C39F9" w:rsidRPr="009E4C43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C39F9" w:rsidRPr="009E4C43">
        <w:rPr>
          <w:rFonts w:asciiTheme="minorHAnsi" w:hAnsiTheme="minorHAnsi" w:cstheme="minorHAnsi"/>
          <w:color w:val="auto"/>
          <w:lang w:eastAsia="zh-CN"/>
        </w:rPr>
        <w:t>AgNO</w:t>
      </w:r>
      <w:r w:rsidR="000C39F9" w:rsidRPr="009E4C43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0C39F9" w:rsidRPr="009E4C43">
        <w:rPr>
          <w:rFonts w:asciiTheme="minorHAnsi" w:hAnsiTheme="minorHAnsi" w:cstheme="minorHAnsi"/>
          <w:color w:val="auto"/>
          <w:lang w:eastAsia="zh-CN"/>
        </w:rPr>
        <w:t xml:space="preserve"> solution </w:t>
      </w:r>
      <w:r w:rsidRPr="009E4C43">
        <w:rPr>
          <w:rFonts w:asciiTheme="minorHAnsi" w:hAnsiTheme="minorHAnsi" w:cstheme="minorHAnsi"/>
          <w:color w:val="auto"/>
          <w:lang w:eastAsia="zh-CN"/>
        </w:rPr>
        <w:t xml:space="preserve">until </w:t>
      </w:r>
      <w:r w:rsidR="00367749" w:rsidRPr="009E4C43">
        <w:rPr>
          <w:rFonts w:asciiTheme="minorHAnsi" w:hAnsiTheme="minorHAnsi" w:cstheme="minorHAnsi"/>
          <w:color w:val="auto"/>
          <w:lang w:eastAsia="zh-CN"/>
        </w:rPr>
        <w:t>yellow precipitat</w:t>
      </w:r>
      <w:r w:rsidRPr="009E4C43">
        <w:rPr>
          <w:rFonts w:asciiTheme="minorHAnsi" w:hAnsiTheme="minorHAnsi" w:cstheme="minorHAnsi"/>
          <w:color w:val="auto"/>
          <w:lang w:eastAsia="zh-CN"/>
        </w:rPr>
        <w:t>e</w:t>
      </w:r>
      <w:r w:rsidR="00367749" w:rsidRPr="009E4C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9E4C43">
        <w:rPr>
          <w:rFonts w:asciiTheme="minorHAnsi" w:hAnsiTheme="minorHAnsi" w:cstheme="minorHAnsi"/>
          <w:color w:val="auto"/>
          <w:lang w:eastAsia="zh-CN"/>
        </w:rPr>
        <w:t>forms</w:t>
      </w:r>
      <w:r w:rsidR="008F0B4D" w:rsidRPr="009E4C43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9E4C43">
        <w:rPr>
          <w:rFonts w:asciiTheme="minorHAnsi" w:hAnsiTheme="minorHAnsi" w:cstheme="minorHAnsi"/>
          <w:color w:val="auto"/>
          <w:lang w:eastAsia="zh-CN"/>
        </w:rPr>
        <w:t xml:space="preserve">then continue to add </w:t>
      </w:r>
      <w:r w:rsidR="002A27CC" w:rsidRPr="009E4C4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D6155" w:rsidRPr="009E4C43">
        <w:rPr>
          <w:rFonts w:asciiTheme="minorHAnsi" w:hAnsiTheme="minorHAnsi" w:cstheme="minorHAnsi"/>
          <w:color w:val="auto"/>
          <w:lang w:eastAsia="zh-CN"/>
        </w:rPr>
        <w:t>NH</w:t>
      </w:r>
      <w:r w:rsidR="00DD6155" w:rsidRPr="009E4C43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DD6155" w:rsidRPr="009E4C43">
        <w:rPr>
          <w:rFonts w:asciiTheme="minorHAnsi" w:hAnsiTheme="minorHAnsi" w:cstheme="minorHAnsi"/>
          <w:color w:val="auto"/>
          <w:lang w:eastAsia="zh-CN"/>
        </w:rPr>
        <w:t>·H</w:t>
      </w:r>
      <w:r w:rsidR="00DD6155" w:rsidRPr="009E4C43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DD6155" w:rsidRPr="009E4C43">
        <w:rPr>
          <w:rFonts w:asciiTheme="minorHAnsi" w:hAnsiTheme="minorHAnsi" w:cstheme="minorHAnsi"/>
          <w:color w:val="auto"/>
          <w:lang w:eastAsia="zh-CN"/>
        </w:rPr>
        <w:t>O</w:t>
      </w:r>
      <w:r w:rsidR="00367749" w:rsidRPr="009E4C43">
        <w:rPr>
          <w:rFonts w:asciiTheme="minorHAnsi" w:hAnsiTheme="minorHAnsi" w:cstheme="minorHAnsi"/>
          <w:color w:val="auto"/>
          <w:lang w:eastAsia="zh-CN"/>
        </w:rPr>
        <w:t xml:space="preserve"> solution</w:t>
      </w:r>
      <w:r w:rsidR="00DD6155" w:rsidRPr="009E4C43">
        <w:rPr>
          <w:rFonts w:asciiTheme="minorHAnsi" w:hAnsiTheme="minorHAnsi" w:cstheme="minorHAnsi"/>
          <w:color w:val="auto"/>
          <w:lang w:eastAsia="zh-CN"/>
        </w:rPr>
        <w:t xml:space="preserve"> until the precipitation</w:t>
      </w:r>
      <w:r w:rsidR="004E6375" w:rsidRPr="009E4C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9E4C43">
        <w:rPr>
          <w:rFonts w:asciiTheme="minorHAnsi" w:hAnsiTheme="minorHAnsi" w:cstheme="minorHAnsi"/>
          <w:color w:val="auto"/>
          <w:lang w:eastAsia="zh-CN"/>
        </w:rPr>
        <w:t>disappears.</w:t>
      </w:r>
    </w:p>
    <w:p w14:paraId="2AFFD899" w14:textId="77777777" w:rsidR="00245DD6" w:rsidRPr="00052297" w:rsidRDefault="00245DD6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032E8E0" w14:textId="4E05FC2B" w:rsidR="00367749" w:rsidRPr="00052297" w:rsidRDefault="00245DD6" w:rsidP="00811259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Pr="00052297">
        <w:rPr>
          <w:rFonts w:asciiTheme="minorHAnsi" w:hAnsiTheme="minorHAnsi" w:cstheme="minorHAnsi"/>
          <w:color w:val="auto"/>
          <w:lang w:eastAsia="zh-CN"/>
        </w:rPr>
        <w:t xml:space="preserve">Make </w:t>
      </w:r>
      <w:r w:rsidR="002A27C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052297">
        <w:rPr>
          <w:rFonts w:asciiTheme="minorHAnsi" w:hAnsiTheme="minorHAnsi" w:cstheme="minorHAnsi"/>
          <w:color w:val="auto"/>
          <w:lang w:eastAsia="zh-CN"/>
        </w:rPr>
        <w:t>minimum volume required</w:t>
      </w:r>
      <w:r w:rsidR="002A27CC">
        <w:rPr>
          <w:rFonts w:asciiTheme="minorHAnsi" w:hAnsiTheme="minorHAnsi" w:cstheme="minorHAnsi"/>
          <w:color w:val="auto"/>
          <w:lang w:eastAsia="zh-CN"/>
        </w:rPr>
        <w:t>;</w:t>
      </w:r>
      <w:r w:rsidR="002A27CC" w:rsidRPr="0005229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52297">
        <w:rPr>
          <w:rFonts w:asciiTheme="minorHAnsi" w:hAnsiTheme="minorHAnsi" w:cstheme="minorHAnsi"/>
          <w:color w:val="auto"/>
          <w:lang w:eastAsia="zh-CN"/>
        </w:rPr>
        <w:t xml:space="preserve">prepare immediately before use and dispose </w:t>
      </w:r>
      <w:r w:rsidR="00321CED">
        <w:rPr>
          <w:rFonts w:asciiTheme="minorHAnsi" w:hAnsiTheme="minorHAnsi" w:cstheme="minorHAnsi"/>
          <w:color w:val="auto"/>
          <w:lang w:eastAsia="zh-CN"/>
        </w:rPr>
        <w:t>immediately</w:t>
      </w:r>
      <w:r w:rsidRPr="00052297">
        <w:rPr>
          <w:rFonts w:asciiTheme="minorHAnsi" w:hAnsiTheme="minorHAnsi" w:cstheme="minorHAnsi"/>
          <w:color w:val="auto"/>
          <w:lang w:eastAsia="zh-CN"/>
        </w:rPr>
        <w:t xml:space="preserve"> after</w:t>
      </w:r>
      <w:r w:rsidR="00321CED">
        <w:rPr>
          <w:rFonts w:asciiTheme="minorHAnsi" w:hAnsiTheme="minorHAnsi" w:cstheme="minorHAnsi"/>
          <w:color w:val="auto"/>
          <w:lang w:eastAsia="zh-CN"/>
        </w:rPr>
        <w:t xml:space="preserve"> use</w:t>
      </w:r>
      <w:r w:rsidRPr="00052297">
        <w:rPr>
          <w:rFonts w:asciiTheme="minorHAnsi" w:hAnsiTheme="minorHAnsi" w:cstheme="minorHAnsi"/>
          <w:color w:val="auto"/>
          <w:lang w:eastAsia="zh-CN"/>
        </w:rPr>
        <w:t>.</w:t>
      </w:r>
    </w:p>
    <w:p w14:paraId="3F65992E" w14:textId="77777777" w:rsidR="007F4E01" w:rsidRDefault="007F4E01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2F9AF74" w14:textId="2640C4F1" w:rsidR="00DD6155" w:rsidRDefault="00DD6155" w:rsidP="00811259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CAUTION</w:t>
      </w:r>
      <w:r>
        <w:rPr>
          <w:rFonts w:asciiTheme="minorHAnsi" w:hAnsiTheme="minorHAnsi" w:cstheme="minorHAnsi"/>
          <w:color w:val="auto"/>
          <w:lang w:eastAsia="zh-CN"/>
        </w:rPr>
        <w:t>: Add NH</w:t>
      </w:r>
      <w:r w:rsidRPr="0036774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367749">
        <w:rPr>
          <w:rFonts w:asciiTheme="minorHAnsi" w:hAnsiTheme="minorHAnsi" w:cstheme="minorHAnsi"/>
          <w:color w:val="auto"/>
          <w:lang w:eastAsia="zh-CN"/>
        </w:rPr>
        <w:t>·H</w:t>
      </w:r>
      <w:r w:rsidRPr="0036774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367749">
        <w:rPr>
          <w:rFonts w:asciiTheme="minorHAnsi" w:hAnsiTheme="minorHAnsi" w:cstheme="minorHAnsi"/>
          <w:color w:val="auto"/>
          <w:lang w:eastAsia="zh-CN"/>
        </w:rPr>
        <w:t>O</w:t>
      </w:r>
      <w:r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Pr="00DD6155">
        <w:rPr>
          <w:rFonts w:asciiTheme="minorHAnsi" w:hAnsiTheme="minorHAnsi" w:cstheme="minorHAnsi"/>
          <w:color w:val="auto"/>
          <w:lang w:eastAsia="zh-CN"/>
        </w:rPr>
        <w:t xml:space="preserve">fume </w:t>
      </w:r>
      <w:r>
        <w:rPr>
          <w:rFonts w:asciiTheme="minorHAnsi" w:hAnsiTheme="minorHAnsi" w:cstheme="minorHAnsi"/>
          <w:color w:val="auto"/>
          <w:lang w:eastAsia="zh-CN"/>
        </w:rPr>
        <w:t>hood</w:t>
      </w:r>
      <w:r w:rsidR="000C39F9">
        <w:rPr>
          <w:rFonts w:asciiTheme="minorHAnsi" w:hAnsiTheme="minorHAnsi" w:cstheme="minorHAnsi"/>
          <w:color w:val="auto"/>
          <w:lang w:eastAsia="zh-CN"/>
        </w:rPr>
        <w:t xml:space="preserve"> with face</w:t>
      </w:r>
      <w:r w:rsidR="00245DD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C39F9">
        <w:rPr>
          <w:rFonts w:asciiTheme="minorHAnsi" w:hAnsiTheme="minorHAnsi" w:cstheme="minorHAnsi"/>
          <w:color w:val="auto"/>
          <w:lang w:eastAsia="zh-CN"/>
        </w:rPr>
        <w:t>shields, gloves</w:t>
      </w:r>
      <w:r w:rsidR="002A27CC">
        <w:rPr>
          <w:rFonts w:asciiTheme="minorHAnsi" w:hAnsiTheme="minorHAnsi" w:cstheme="minorHAnsi"/>
          <w:color w:val="auto"/>
          <w:lang w:eastAsia="zh-CN"/>
        </w:rPr>
        <w:t>,</w:t>
      </w:r>
      <w:r w:rsidR="000C39F9">
        <w:rPr>
          <w:rFonts w:asciiTheme="minorHAnsi" w:hAnsiTheme="minorHAnsi" w:cstheme="minorHAnsi"/>
          <w:color w:val="auto"/>
          <w:lang w:eastAsia="zh-CN"/>
        </w:rPr>
        <w:t xml:space="preserve"> and g</w:t>
      </w:r>
      <w:r w:rsidR="000C39F9" w:rsidRPr="000C39F9">
        <w:rPr>
          <w:rFonts w:asciiTheme="minorHAnsi" w:hAnsiTheme="minorHAnsi" w:cstheme="minorHAnsi"/>
          <w:color w:val="auto"/>
          <w:lang w:eastAsia="zh-CN"/>
        </w:rPr>
        <w:t>oggles</w:t>
      </w:r>
      <w:r w:rsidR="000C39F9">
        <w:rPr>
          <w:rFonts w:asciiTheme="minorHAnsi" w:hAnsiTheme="minorHAnsi" w:cstheme="minorHAnsi"/>
          <w:color w:val="auto"/>
          <w:lang w:eastAsia="zh-CN"/>
        </w:rPr>
        <w:t>.</w:t>
      </w:r>
    </w:p>
    <w:p w14:paraId="1C11CA02" w14:textId="77777777" w:rsidR="001F12D8" w:rsidRPr="00DD6155" w:rsidRDefault="001F12D8" w:rsidP="00811259">
      <w:pPr>
        <w:rPr>
          <w:rFonts w:asciiTheme="minorHAnsi" w:hAnsiTheme="minorHAnsi" w:cstheme="minorHAnsi"/>
          <w:color w:val="auto"/>
          <w:lang w:eastAsia="zh-CN"/>
        </w:rPr>
      </w:pPr>
    </w:p>
    <w:p w14:paraId="46B83430" w14:textId="0EC0952C" w:rsidR="00E77B80" w:rsidRDefault="00E77B80" w:rsidP="00811259">
      <w:pPr>
        <w:pStyle w:val="af3"/>
        <w:numPr>
          <w:ilvl w:val="0"/>
          <w:numId w:val="28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974EAC">
        <w:rPr>
          <w:rFonts w:asciiTheme="minorHAnsi" w:hAnsiTheme="minorHAnsi" w:cstheme="minorHAnsi" w:hint="eastAsia"/>
          <w:b/>
          <w:color w:val="auto"/>
          <w:lang w:eastAsia="zh-CN"/>
        </w:rPr>
        <w:t>S</w:t>
      </w:r>
      <w:r w:rsidRPr="00974EAC">
        <w:rPr>
          <w:rFonts w:asciiTheme="minorHAnsi" w:hAnsiTheme="minorHAnsi" w:cstheme="minorHAnsi"/>
          <w:b/>
          <w:color w:val="auto"/>
          <w:lang w:eastAsia="zh-CN"/>
        </w:rPr>
        <w:t xml:space="preserve">ynthesis </w:t>
      </w:r>
      <w:r w:rsidR="00AF65BA" w:rsidRPr="00974EAC">
        <w:rPr>
          <w:rFonts w:asciiTheme="minorHAnsi" w:hAnsiTheme="minorHAnsi" w:cstheme="minorHAnsi"/>
          <w:b/>
          <w:color w:val="auto"/>
          <w:lang w:eastAsia="zh-CN"/>
        </w:rPr>
        <w:t xml:space="preserve">PDA </w:t>
      </w:r>
      <w:r w:rsidR="0086267E">
        <w:rPr>
          <w:rFonts w:asciiTheme="minorHAnsi" w:hAnsiTheme="minorHAnsi" w:cstheme="minorHAnsi"/>
          <w:b/>
          <w:color w:val="auto"/>
          <w:lang w:eastAsia="zh-CN"/>
        </w:rPr>
        <w:t>L</w:t>
      </w:r>
      <w:r w:rsidR="00AF65BA" w:rsidRPr="00974EAC">
        <w:rPr>
          <w:rFonts w:asciiTheme="minorHAnsi" w:hAnsiTheme="minorHAnsi" w:cstheme="minorHAnsi"/>
          <w:b/>
          <w:color w:val="auto"/>
          <w:lang w:eastAsia="zh-CN"/>
        </w:rPr>
        <w:t xml:space="preserve">ayer on </w:t>
      </w:r>
      <w:r w:rsidR="00213131" w:rsidRPr="00974EAC">
        <w:rPr>
          <w:rFonts w:asciiTheme="minorHAnsi" w:hAnsiTheme="minorHAnsi" w:cstheme="minorHAnsi"/>
          <w:b/>
          <w:color w:val="auto"/>
          <w:lang w:eastAsia="zh-CN"/>
        </w:rPr>
        <w:t xml:space="preserve">the </w:t>
      </w:r>
      <w:r w:rsidR="0086267E">
        <w:rPr>
          <w:rFonts w:asciiTheme="minorHAnsi" w:hAnsiTheme="minorHAnsi" w:cstheme="minorHAnsi"/>
          <w:b/>
          <w:color w:val="auto"/>
          <w:lang w:eastAsia="zh-CN"/>
        </w:rPr>
        <w:t>S</w:t>
      </w:r>
      <w:r w:rsidR="00213131" w:rsidRPr="00974EAC">
        <w:rPr>
          <w:rFonts w:asciiTheme="minorHAnsi" w:hAnsiTheme="minorHAnsi" w:cstheme="minorHAnsi"/>
          <w:b/>
          <w:color w:val="auto"/>
          <w:lang w:eastAsia="zh-CN"/>
        </w:rPr>
        <w:t xml:space="preserve">urface of </w:t>
      </w:r>
      <w:r w:rsidR="00AF65BA" w:rsidRPr="00974EAC">
        <w:rPr>
          <w:rFonts w:asciiTheme="minorHAnsi" w:hAnsiTheme="minorHAnsi" w:cstheme="minorHAnsi"/>
          <w:b/>
          <w:color w:val="auto"/>
          <w:lang w:eastAsia="zh-CN"/>
        </w:rPr>
        <w:t>NDs</w:t>
      </w:r>
      <w:r w:rsidR="00715E48" w:rsidRPr="00974EAC">
        <w:rPr>
          <w:rFonts w:asciiTheme="minorHAnsi" w:hAnsiTheme="minorHAnsi" w:cstheme="minorHAnsi"/>
          <w:b/>
          <w:color w:val="auto"/>
          <w:lang w:eastAsia="zh-CN"/>
        </w:rPr>
        <w:t xml:space="preserve"> (PDA-NDs)</w:t>
      </w:r>
    </w:p>
    <w:p w14:paraId="14226F18" w14:textId="77777777" w:rsidR="003677B4" w:rsidRDefault="003677B4" w:rsidP="00811259">
      <w:pPr>
        <w:pStyle w:val="af3"/>
        <w:ind w:left="0"/>
        <w:rPr>
          <w:rFonts w:asciiTheme="minorHAnsi" w:hAnsiTheme="minorHAnsi" w:cstheme="minorHAnsi"/>
          <w:b/>
          <w:color w:val="auto"/>
        </w:rPr>
      </w:pPr>
    </w:p>
    <w:p w14:paraId="733093C4" w14:textId="45332053" w:rsidR="007F4E01" w:rsidRDefault="005200FA" w:rsidP="00811259">
      <w:pPr>
        <w:pStyle w:val="af3"/>
        <w:numPr>
          <w:ilvl w:val="1"/>
          <w:numId w:val="28"/>
        </w:numPr>
        <w:ind w:left="0" w:firstLine="0"/>
        <w:rPr>
          <w:lang w:eastAsia="zh-CN"/>
        </w:rPr>
      </w:pPr>
      <w:r w:rsidRPr="00C16390">
        <w:rPr>
          <w:lang w:eastAsia="zh-CN"/>
        </w:rPr>
        <w:t xml:space="preserve">Add </w:t>
      </w:r>
      <w:r w:rsidR="0086267E">
        <w:rPr>
          <w:lang w:eastAsia="zh-CN"/>
        </w:rPr>
        <w:t xml:space="preserve">the </w:t>
      </w:r>
      <w:r w:rsidR="00802AEB" w:rsidRPr="0035282D">
        <w:rPr>
          <w:lang w:eastAsia="zh-CN"/>
        </w:rPr>
        <w:t xml:space="preserve">freshly prepared </w:t>
      </w:r>
      <w:r w:rsidR="00AF65BA" w:rsidRPr="0035282D">
        <w:rPr>
          <w:lang w:eastAsia="zh-CN"/>
        </w:rPr>
        <w:t xml:space="preserve">DA solution </w:t>
      </w:r>
      <w:r w:rsidR="0086267E">
        <w:rPr>
          <w:lang w:eastAsia="zh-CN"/>
        </w:rPr>
        <w:t>(</w:t>
      </w:r>
      <w:r w:rsidR="0086267E" w:rsidRPr="00C16390">
        <w:rPr>
          <w:lang w:eastAsia="zh-CN"/>
        </w:rPr>
        <w:t>10 mg/mL</w:t>
      </w:r>
      <w:r w:rsidR="0086267E">
        <w:rPr>
          <w:lang w:eastAsia="zh-CN"/>
        </w:rPr>
        <w:t>)</w:t>
      </w:r>
      <w:r w:rsidR="0086267E" w:rsidRPr="00C16390">
        <w:rPr>
          <w:lang w:eastAsia="zh-CN"/>
        </w:rPr>
        <w:t xml:space="preserve"> </w:t>
      </w:r>
      <w:r w:rsidR="00AF65BA" w:rsidRPr="0035282D">
        <w:rPr>
          <w:lang w:eastAsia="zh-CN"/>
        </w:rPr>
        <w:t xml:space="preserve">to </w:t>
      </w:r>
      <w:r w:rsidR="0086267E">
        <w:rPr>
          <w:lang w:eastAsia="zh-CN"/>
        </w:rPr>
        <w:t xml:space="preserve">the </w:t>
      </w:r>
      <w:r w:rsidR="00715E48" w:rsidRPr="0035282D">
        <w:rPr>
          <w:lang w:eastAsia="zh-CN"/>
        </w:rPr>
        <w:t>ND</w:t>
      </w:r>
      <w:r w:rsidR="009217E6" w:rsidRPr="0035282D">
        <w:rPr>
          <w:lang w:eastAsia="zh-CN"/>
        </w:rPr>
        <w:t xml:space="preserve"> </w:t>
      </w:r>
      <w:r w:rsidR="009217E6" w:rsidRPr="00EF44A0">
        <w:t>suspension</w:t>
      </w:r>
      <w:r w:rsidR="00715E48" w:rsidRPr="00EF44A0">
        <w:t>s</w:t>
      </w:r>
      <w:r w:rsidR="009217E6" w:rsidRPr="00EF44A0">
        <w:rPr>
          <w:lang w:eastAsia="zh-CN"/>
        </w:rPr>
        <w:t xml:space="preserve"> to </w:t>
      </w:r>
      <w:r w:rsidR="00AF65BA" w:rsidRPr="00EF44A0">
        <w:rPr>
          <w:lang w:eastAsia="zh-CN"/>
        </w:rPr>
        <w:t xml:space="preserve">give </w:t>
      </w:r>
      <w:r w:rsidR="003E5B3A" w:rsidRPr="00EF44A0">
        <w:rPr>
          <w:lang w:eastAsia="zh-CN"/>
        </w:rPr>
        <w:t>varied</w:t>
      </w:r>
      <w:r w:rsidR="00AF65BA" w:rsidRPr="00EF44A0">
        <w:rPr>
          <w:lang w:eastAsia="zh-CN"/>
        </w:rPr>
        <w:t xml:space="preserve"> </w:t>
      </w:r>
      <w:r w:rsidR="0086267E" w:rsidRPr="00EF44A0">
        <w:rPr>
          <w:lang w:eastAsia="zh-CN"/>
        </w:rPr>
        <w:t>final</w:t>
      </w:r>
      <w:r w:rsidR="003A28D4" w:rsidRPr="00EF44A0">
        <w:rPr>
          <w:lang w:eastAsia="zh-CN"/>
        </w:rPr>
        <w:t xml:space="preserve"> </w:t>
      </w:r>
      <w:r w:rsidR="00AF65BA" w:rsidRPr="00EF44A0">
        <w:rPr>
          <w:lang w:eastAsia="zh-CN"/>
        </w:rPr>
        <w:t>concentrations of 50, 75, 100 µ</w:t>
      </w:r>
      <w:r w:rsidR="005214B5" w:rsidRPr="00EF44A0">
        <w:rPr>
          <w:lang w:eastAsia="zh-CN"/>
        </w:rPr>
        <w:t>g/mL of DA.</w:t>
      </w:r>
      <w:r w:rsidR="00312C0F" w:rsidRPr="00EF44A0">
        <w:rPr>
          <w:lang w:eastAsia="zh-CN"/>
        </w:rPr>
        <w:t xml:space="preserve"> Adjust the </w:t>
      </w:r>
      <w:r w:rsidR="005214B5" w:rsidRPr="00EF44A0">
        <w:rPr>
          <w:lang w:eastAsia="zh-CN"/>
        </w:rPr>
        <w:t xml:space="preserve">total reaction volume </w:t>
      </w:r>
      <w:r w:rsidR="00312C0F" w:rsidRPr="00EF44A0">
        <w:rPr>
          <w:lang w:eastAsia="zh-CN"/>
        </w:rPr>
        <w:t xml:space="preserve">to </w:t>
      </w:r>
      <w:r w:rsidR="005214B5" w:rsidRPr="00EF44A0">
        <w:rPr>
          <w:lang w:eastAsia="zh-CN"/>
        </w:rPr>
        <w:t>1.0 mL</w:t>
      </w:r>
      <w:r w:rsidR="00312C0F" w:rsidRPr="00EF44A0">
        <w:rPr>
          <w:lang w:eastAsia="zh-CN"/>
        </w:rPr>
        <w:t xml:space="preserve">, </w:t>
      </w:r>
      <w:r w:rsidR="00E5327E" w:rsidRPr="00EF44A0">
        <w:rPr>
          <w:lang w:eastAsia="zh-CN"/>
        </w:rPr>
        <w:t xml:space="preserve">transfer </w:t>
      </w:r>
      <w:r w:rsidR="00321CED" w:rsidRPr="00EF44A0">
        <w:rPr>
          <w:lang w:eastAsia="zh-CN"/>
        </w:rPr>
        <w:t xml:space="preserve">it </w:t>
      </w:r>
      <w:r w:rsidR="0086267E">
        <w:rPr>
          <w:lang w:eastAsia="zh-CN"/>
        </w:rPr>
        <w:t>to</w:t>
      </w:r>
      <w:r w:rsidR="005214B5" w:rsidRPr="00EF44A0">
        <w:rPr>
          <w:lang w:eastAsia="zh-CN"/>
        </w:rPr>
        <w:t xml:space="preserve"> a 10 mL-test tube</w:t>
      </w:r>
      <w:r w:rsidR="002A27CC" w:rsidRPr="00EF44A0">
        <w:rPr>
          <w:lang w:eastAsia="zh-CN"/>
        </w:rPr>
        <w:t>,</w:t>
      </w:r>
      <w:r w:rsidR="005214B5" w:rsidRPr="00EF44A0">
        <w:rPr>
          <w:lang w:eastAsia="zh-CN"/>
        </w:rPr>
        <w:t xml:space="preserve"> </w:t>
      </w:r>
      <w:r w:rsidR="00321CED" w:rsidRPr="00EF44A0">
        <w:rPr>
          <w:lang w:eastAsia="zh-CN"/>
        </w:rPr>
        <w:t>and vigorously stir</w:t>
      </w:r>
      <w:r w:rsidR="005214B5" w:rsidRPr="00EF44A0">
        <w:rPr>
          <w:lang w:eastAsia="zh-CN"/>
        </w:rPr>
        <w:t xml:space="preserve"> at 25 °C</w:t>
      </w:r>
      <w:r w:rsidR="002A27CC" w:rsidRPr="00EF44A0">
        <w:rPr>
          <w:lang w:eastAsia="zh-CN"/>
        </w:rPr>
        <w:t>,</w:t>
      </w:r>
      <w:r w:rsidR="005214B5" w:rsidRPr="00EF44A0">
        <w:rPr>
          <w:lang w:eastAsia="zh-CN"/>
        </w:rPr>
        <w:t xml:space="preserve"> </w:t>
      </w:r>
      <w:r w:rsidR="00E5327E" w:rsidRPr="00EF44A0">
        <w:rPr>
          <w:lang w:eastAsia="zh-CN"/>
        </w:rPr>
        <w:t xml:space="preserve">in </w:t>
      </w:r>
      <w:r w:rsidR="002A27CC" w:rsidRPr="00EF44A0">
        <w:rPr>
          <w:lang w:eastAsia="zh-CN"/>
        </w:rPr>
        <w:t xml:space="preserve">the </w:t>
      </w:r>
      <w:r w:rsidR="00E5327E" w:rsidRPr="00EF44A0">
        <w:rPr>
          <w:lang w:eastAsia="zh-CN"/>
        </w:rPr>
        <w:t>dark</w:t>
      </w:r>
      <w:r w:rsidR="005214B5" w:rsidRPr="00EF44A0">
        <w:rPr>
          <w:lang w:eastAsia="zh-CN"/>
        </w:rPr>
        <w:t xml:space="preserve"> for 12 h. </w:t>
      </w:r>
    </w:p>
    <w:p w14:paraId="42B07012" w14:textId="77777777" w:rsidR="00F14E57" w:rsidRDefault="00F14E57" w:rsidP="00811259">
      <w:pPr>
        <w:rPr>
          <w:lang w:eastAsia="zh-CN"/>
        </w:rPr>
      </w:pPr>
    </w:p>
    <w:p w14:paraId="6DF2FD7F" w14:textId="692EB6FB" w:rsidR="005214B5" w:rsidRDefault="00B02213" w:rsidP="00811259">
      <w:pPr>
        <w:pStyle w:val="af3"/>
        <w:numPr>
          <w:ilvl w:val="1"/>
          <w:numId w:val="28"/>
        </w:numPr>
        <w:ind w:left="0" w:firstLine="0"/>
        <w:rPr>
          <w:lang w:eastAsia="zh-CN"/>
        </w:rPr>
      </w:pPr>
      <w:r w:rsidRPr="00EF44A0">
        <w:rPr>
          <w:lang w:eastAsia="zh-CN"/>
        </w:rPr>
        <w:t>Centrifuge t</w:t>
      </w:r>
      <w:r w:rsidR="005214B5" w:rsidRPr="00EF44A0">
        <w:rPr>
          <w:lang w:eastAsia="zh-CN"/>
        </w:rPr>
        <w:t xml:space="preserve">he </w:t>
      </w:r>
      <w:r w:rsidR="00223769" w:rsidRPr="00EF44A0">
        <w:rPr>
          <w:lang w:eastAsia="zh-CN"/>
        </w:rPr>
        <w:t>PDA-</w:t>
      </w:r>
      <w:r w:rsidR="00715E48" w:rsidRPr="00EF44A0">
        <w:rPr>
          <w:lang w:eastAsia="zh-CN"/>
        </w:rPr>
        <w:t>NDs</w:t>
      </w:r>
      <w:r w:rsidR="005214B5" w:rsidRPr="00EF44A0">
        <w:rPr>
          <w:lang w:eastAsia="zh-CN"/>
        </w:rPr>
        <w:t xml:space="preserve"> </w:t>
      </w:r>
      <w:r w:rsidR="00F0398E" w:rsidRPr="00EF44A0">
        <w:rPr>
          <w:lang w:eastAsia="zh-CN"/>
        </w:rPr>
        <w:t xml:space="preserve">solution </w:t>
      </w:r>
      <w:r w:rsidR="00D60B60" w:rsidRPr="00EF44A0">
        <w:rPr>
          <w:lang w:eastAsia="zh-CN"/>
        </w:rPr>
        <w:t xml:space="preserve">for 2 h at </w:t>
      </w:r>
      <w:r w:rsidR="005214B5" w:rsidRPr="00EF44A0">
        <w:rPr>
          <w:lang w:eastAsia="zh-CN"/>
        </w:rPr>
        <w:t>16</w:t>
      </w:r>
      <w:r w:rsidR="00D60B60" w:rsidRPr="00EF44A0">
        <w:rPr>
          <w:lang w:eastAsia="zh-CN"/>
        </w:rPr>
        <w:t>,</w:t>
      </w:r>
      <w:r w:rsidR="005214B5" w:rsidRPr="00EF44A0">
        <w:rPr>
          <w:lang w:eastAsia="zh-CN"/>
        </w:rPr>
        <w:t>000</w:t>
      </w:r>
      <w:r w:rsidR="0086267E">
        <w:rPr>
          <w:lang w:eastAsia="zh-CN"/>
        </w:rPr>
        <w:t xml:space="preserve"> x</w:t>
      </w:r>
      <w:r w:rsidR="00F92B8B" w:rsidRPr="00EF44A0">
        <w:rPr>
          <w:lang w:eastAsia="zh-CN"/>
        </w:rPr>
        <w:t xml:space="preserve"> </w:t>
      </w:r>
      <w:r w:rsidR="005214B5" w:rsidRPr="00EF44A0">
        <w:rPr>
          <w:lang w:eastAsia="zh-CN"/>
        </w:rPr>
        <w:t>g</w:t>
      </w:r>
      <w:r w:rsidR="00D60B60" w:rsidRPr="00C16390">
        <w:rPr>
          <w:lang w:eastAsia="zh-CN"/>
        </w:rPr>
        <w:t xml:space="preserve">, remove </w:t>
      </w:r>
      <w:r w:rsidR="00321CED" w:rsidRPr="00C16390">
        <w:rPr>
          <w:lang w:eastAsia="zh-CN"/>
        </w:rPr>
        <w:t xml:space="preserve">the </w:t>
      </w:r>
      <w:r w:rsidR="00D60B60" w:rsidRPr="00C16390">
        <w:rPr>
          <w:lang w:eastAsia="zh-CN"/>
        </w:rPr>
        <w:t>supernatant</w:t>
      </w:r>
      <w:r w:rsidR="005214B5" w:rsidRPr="0035282D">
        <w:rPr>
          <w:lang w:eastAsia="zh-CN"/>
        </w:rPr>
        <w:t xml:space="preserve"> and </w:t>
      </w:r>
      <w:r w:rsidR="002A27CC" w:rsidRPr="0035282D">
        <w:rPr>
          <w:lang w:eastAsia="zh-CN"/>
        </w:rPr>
        <w:t xml:space="preserve">wash three times </w:t>
      </w:r>
      <w:r w:rsidR="005214B5" w:rsidRPr="0035282D">
        <w:rPr>
          <w:lang w:eastAsia="zh-CN"/>
        </w:rPr>
        <w:t xml:space="preserve">with </w:t>
      </w:r>
      <w:r w:rsidR="004967FC">
        <w:rPr>
          <w:lang w:eastAsia="zh-CN"/>
        </w:rPr>
        <w:t>deionized</w:t>
      </w:r>
      <w:r w:rsidR="00D60B60" w:rsidRPr="00EF44A0">
        <w:rPr>
          <w:lang w:eastAsia="zh-CN"/>
        </w:rPr>
        <w:t xml:space="preserve"> </w:t>
      </w:r>
      <w:r w:rsidR="005214B5" w:rsidRPr="00EF44A0">
        <w:rPr>
          <w:lang w:eastAsia="zh-CN"/>
        </w:rPr>
        <w:t xml:space="preserve">water </w:t>
      </w:r>
      <w:r w:rsidR="00D60B60" w:rsidRPr="00EF44A0">
        <w:rPr>
          <w:lang w:eastAsia="zh-CN"/>
        </w:rPr>
        <w:t>for 1 h</w:t>
      </w:r>
      <w:r w:rsidR="005214B5" w:rsidRPr="00EF44A0">
        <w:rPr>
          <w:lang w:eastAsia="zh-CN"/>
        </w:rPr>
        <w:t xml:space="preserve"> at 16</w:t>
      </w:r>
      <w:r w:rsidR="00D60B60" w:rsidRPr="00EF44A0">
        <w:rPr>
          <w:lang w:eastAsia="zh-CN"/>
        </w:rPr>
        <w:t xml:space="preserve">, </w:t>
      </w:r>
      <w:r w:rsidR="005214B5" w:rsidRPr="00EF44A0">
        <w:rPr>
          <w:lang w:eastAsia="zh-CN"/>
        </w:rPr>
        <w:t>000</w:t>
      </w:r>
      <w:r w:rsidR="00F92B8B" w:rsidRPr="00EF44A0">
        <w:rPr>
          <w:lang w:eastAsia="zh-CN"/>
        </w:rPr>
        <w:t xml:space="preserve"> </w:t>
      </w:r>
      <w:r w:rsidR="0086267E">
        <w:rPr>
          <w:lang w:eastAsia="zh-CN"/>
        </w:rPr>
        <w:t xml:space="preserve">x </w:t>
      </w:r>
      <w:r w:rsidR="005214B5" w:rsidRPr="00EF44A0">
        <w:rPr>
          <w:lang w:eastAsia="zh-CN"/>
        </w:rPr>
        <w:t>g</w:t>
      </w:r>
      <w:r w:rsidR="00D60B60" w:rsidRPr="00C16390">
        <w:rPr>
          <w:lang w:eastAsia="zh-CN"/>
        </w:rPr>
        <w:t xml:space="preserve"> </w:t>
      </w:r>
      <w:r w:rsidR="005214B5" w:rsidRPr="00C16390">
        <w:rPr>
          <w:lang w:eastAsia="zh-CN"/>
        </w:rPr>
        <w:t>each</w:t>
      </w:r>
      <w:r w:rsidR="00321CED" w:rsidRPr="00C16390">
        <w:rPr>
          <w:lang w:eastAsia="zh-CN"/>
        </w:rPr>
        <w:t xml:space="preserve"> time</w:t>
      </w:r>
      <w:r w:rsidR="005214B5" w:rsidRPr="0035282D">
        <w:rPr>
          <w:lang w:eastAsia="zh-CN"/>
        </w:rPr>
        <w:t>.</w:t>
      </w:r>
    </w:p>
    <w:p w14:paraId="094356E8" w14:textId="77777777" w:rsidR="00F14E57" w:rsidRDefault="00F14E57" w:rsidP="00811259">
      <w:pPr>
        <w:rPr>
          <w:lang w:eastAsia="zh-CN"/>
        </w:rPr>
      </w:pPr>
    </w:p>
    <w:p w14:paraId="6238F270" w14:textId="4DEDBD25" w:rsidR="00F14E57" w:rsidRDefault="00F14E57" w:rsidP="00811259">
      <w:pPr>
        <w:pStyle w:val="af3"/>
        <w:numPr>
          <w:ilvl w:val="1"/>
          <w:numId w:val="28"/>
        </w:numPr>
        <w:ind w:left="0" w:firstLine="0"/>
        <w:rPr>
          <w:lang w:eastAsia="zh-CN"/>
        </w:rPr>
      </w:pPr>
      <w:r w:rsidRPr="00EF44A0">
        <w:rPr>
          <w:lang w:eastAsia="zh-CN"/>
        </w:rPr>
        <w:t xml:space="preserve">Re-disperse the PDA-NDs in 200 µL of </w:t>
      </w:r>
      <w:r w:rsidR="004967FC">
        <w:rPr>
          <w:lang w:eastAsia="zh-CN"/>
        </w:rPr>
        <w:t>deionized</w:t>
      </w:r>
      <w:r w:rsidRPr="00EF44A0">
        <w:rPr>
          <w:lang w:eastAsia="zh-CN"/>
        </w:rPr>
        <w:t xml:space="preserve"> water with sonication for 30 s. The PDA- coated NDs will be ready for further use.</w:t>
      </w:r>
    </w:p>
    <w:p w14:paraId="3AECD009" w14:textId="75FBD5C9" w:rsidR="005214B5" w:rsidRPr="00974EAC" w:rsidRDefault="005214B5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D5A2E6D" w14:textId="6B53AC2E" w:rsidR="00312C0F" w:rsidRDefault="00E77B80" w:rsidP="00811259">
      <w:pPr>
        <w:pStyle w:val="af3"/>
        <w:numPr>
          <w:ilvl w:val="0"/>
          <w:numId w:val="28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BB30CE">
        <w:rPr>
          <w:rFonts w:asciiTheme="minorHAnsi" w:hAnsiTheme="minorHAnsi" w:cstheme="minorHAnsi" w:hint="eastAsia"/>
          <w:b/>
          <w:color w:val="auto"/>
          <w:lang w:eastAsia="zh-CN"/>
        </w:rPr>
        <w:t>R</w:t>
      </w:r>
      <w:r w:rsidRPr="00BB30CE">
        <w:rPr>
          <w:rFonts w:asciiTheme="minorHAnsi" w:hAnsiTheme="minorHAnsi" w:cstheme="minorHAnsi"/>
          <w:b/>
          <w:color w:val="auto"/>
          <w:lang w:eastAsia="zh-CN"/>
        </w:rPr>
        <w:t xml:space="preserve">eduction of </w:t>
      </w:r>
      <w:proofErr w:type="spellStart"/>
      <w:r w:rsidRPr="00BB30CE">
        <w:rPr>
          <w:rFonts w:asciiTheme="minorHAnsi" w:hAnsiTheme="minorHAnsi" w:cstheme="minorHAnsi"/>
          <w:b/>
          <w:color w:val="auto"/>
          <w:lang w:eastAsia="zh-CN"/>
        </w:rPr>
        <w:t>Ag</w:t>
      </w:r>
      <w:r w:rsidRPr="00BB30CE">
        <w:rPr>
          <w:rFonts w:asciiTheme="minorHAnsi" w:hAnsiTheme="minorHAnsi" w:cstheme="minorHAnsi" w:hint="eastAsia"/>
          <w:b/>
          <w:color w:val="auto"/>
          <w:lang w:eastAsia="zh-CN"/>
        </w:rPr>
        <w:t>NPs</w:t>
      </w:r>
      <w:proofErr w:type="spellEnd"/>
      <w:r w:rsidRPr="00BB30CE">
        <w:rPr>
          <w:rFonts w:asciiTheme="minorHAnsi" w:hAnsiTheme="minorHAnsi" w:cstheme="minorHAnsi"/>
          <w:b/>
          <w:color w:val="auto"/>
          <w:lang w:eastAsia="zh-CN"/>
        </w:rPr>
        <w:t xml:space="preserve"> on the </w:t>
      </w:r>
      <w:r w:rsidR="0086267E">
        <w:rPr>
          <w:rFonts w:asciiTheme="minorHAnsi" w:hAnsiTheme="minorHAnsi" w:cstheme="minorHAnsi"/>
          <w:b/>
          <w:color w:val="auto"/>
          <w:lang w:eastAsia="zh-CN"/>
        </w:rPr>
        <w:t>S</w:t>
      </w:r>
      <w:r w:rsidRPr="00BB30CE">
        <w:rPr>
          <w:rFonts w:asciiTheme="minorHAnsi" w:hAnsiTheme="minorHAnsi" w:cstheme="minorHAnsi"/>
          <w:b/>
          <w:color w:val="auto"/>
          <w:lang w:eastAsia="zh-CN"/>
        </w:rPr>
        <w:t xml:space="preserve">urface of </w:t>
      </w:r>
      <w:r w:rsidR="00BD1136" w:rsidRPr="00BB30CE">
        <w:rPr>
          <w:rFonts w:asciiTheme="minorHAnsi" w:hAnsiTheme="minorHAnsi" w:cstheme="minorHAnsi"/>
          <w:b/>
          <w:color w:val="auto"/>
          <w:lang w:eastAsia="zh-CN"/>
        </w:rPr>
        <w:t>PDA-NDs</w:t>
      </w:r>
      <w:r w:rsidR="00715E48" w:rsidRPr="00BB30CE">
        <w:rPr>
          <w:rFonts w:asciiTheme="minorHAnsi" w:hAnsiTheme="minorHAnsi" w:cstheme="minorHAnsi"/>
          <w:b/>
          <w:color w:val="auto"/>
          <w:lang w:eastAsia="zh-CN"/>
        </w:rPr>
        <w:t xml:space="preserve"> (</w:t>
      </w:r>
      <w:proofErr w:type="spellStart"/>
      <w:r w:rsidR="00715E48" w:rsidRPr="00BB30CE">
        <w:rPr>
          <w:rFonts w:asciiTheme="minorHAnsi" w:hAnsiTheme="minorHAnsi" w:cstheme="minorHAnsi"/>
          <w:b/>
          <w:color w:val="auto"/>
          <w:lang w:eastAsia="zh-CN"/>
        </w:rPr>
        <w:t>AgNPs</w:t>
      </w:r>
      <w:proofErr w:type="spellEnd"/>
      <w:r w:rsidR="00715E48" w:rsidRPr="00BB30CE">
        <w:rPr>
          <w:rFonts w:asciiTheme="minorHAnsi" w:hAnsiTheme="minorHAnsi" w:cstheme="minorHAnsi"/>
          <w:b/>
          <w:color w:val="auto"/>
          <w:lang w:eastAsia="zh-CN"/>
        </w:rPr>
        <w:t>-PDA-NDs)</w:t>
      </w:r>
    </w:p>
    <w:p w14:paraId="6020BAFE" w14:textId="77777777" w:rsidR="00545248" w:rsidRPr="00BB30CE" w:rsidRDefault="00545248" w:rsidP="00811259">
      <w:pPr>
        <w:pStyle w:val="af3"/>
        <w:ind w:left="0"/>
        <w:rPr>
          <w:rFonts w:asciiTheme="minorHAnsi" w:hAnsiTheme="minorHAnsi" w:cstheme="minorHAnsi"/>
          <w:b/>
          <w:color w:val="auto"/>
        </w:rPr>
      </w:pPr>
    </w:p>
    <w:p w14:paraId="0C120D05" w14:textId="77777777" w:rsidR="00F14E57" w:rsidRPr="00EF44A0" w:rsidRDefault="00F14E57" w:rsidP="00811259">
      <w:pPr>
        <w:rPr>
          <w:rFonts w:asciiTheme="minorHAnsi" w:hAnsiTheme="minorHAnsi" w:cstheme="minorHAnsi"/>
          <w:vanish/>
          <w:color w:val="auto"/>
          <w:lang w:eastAsia="zh-CN"/>
        </w:rPr>
      </w:pPr>
    </w:p>
    <w:p w14:paraId="17C63430" w14:textId="3D3C63E8" w:rsidR="0082526E" w:rsidRPr="004B39CC" w:rsidRDefault="00B02213" w:rsidP="00811259">
      <w:pPr>
        <w:pStyle w:val="af3"/>
        <w:numPr>
          <w:ilvl w:val="1"/>
          <w:numId w:val="46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B39CC">
        <w:rPr>
          <w:rFonts w:asciiTheme="minorHAnsi" w:hAnsiTheme="minorHAnsi" w:cstheme="minorHAnsi"/>
          <w:color w:val="auto"/>
          <w:lang w:eastAsia="zh-CN"/>
        </w:rPr>
        <w:t xml:space="preserve">Dilute 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>40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 xml:space="preserve"> µL</w:t>
      </w:r>
      <w:r w:rsidR="007E7949" w:rsidRPr="004B39CC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>of</w:t>
      </w:r>
      <w:r w:rsidR="00321CED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E7949" w:rsidRPr="004B39CC">
        <w:rPr>
          <w:rFonts w:asciiTheme="minorHAnsi" w:hAnsiTheme="minorHAnsi" w:cstheme="minorHAnsi" w:hint="eastAsia"/>
          <w:color w:val="auto"/>
          <w:lang w:eastAsia="zh-CN"/>
        </w:rPr>
        <w:t>pre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>-</w:t>
      </w:r>
      <w:r w:rsidR="007E7949" w:rsidRPr="004B39CC">
        <w:rPr>
          <w:rFonts w:asciiTheme="minorHAnsi" w:hAnsiTheme="minorHAnsi" w:cstheme="minorHAnsi" w:hint="eastAsia"/>
          <w:color w:val="auto"/>
          <w:lang w:eastAsia="zh-CN"/>
        </w:rPr>
        <w:t xml:space="preserve">synthesized </w:t>
      </w:r>
      <w:r w:rsidR="00BD1136" w:rsidRPr="004B39CC">
        <w:rPr>
          <w:rFonts w:asciiTheme="minorHAnsi" w:hAnsiTheme="minorHAnsi" w:cstheme="minorHAnsi"/>
          <w:color w:val="auto"/>
          <w:lang w:eastAsia="zh-CN"/>
        </w:rPr>
        <w:t>PDA-NDs</w:t>
      </w:r>
      <w:r w:rsidR="007E7949" w:rsidRPr="004B39CC">
        <w:rPr>
          <w:rFonts w:asciiTheme="minorHAnsi" w:hAnsiTheme="minorHAnsi" w:cstheme="minorHAnsi" w:hint="eastAsia"/>
          <w:color w:val="auto"/>
          <w:lang w:eastAsia="zh-CN"/>
        </w:rPr>
        <w:t xml:space="preserve"> in </w:t>
      </w:r>
      <w:r w:rsidR="0086267E">
        <w:rPr>
          <w:rFonts w:asciiTheme="minorHAnsi" w:hAnsiTheme="minorHAnsi" w:cstheme="minorHAnsi"/>
          <w:color w:val="auto"/>
          <w:lang w:eastAsia="zh-CN"/>
        </w:rPr>
        <w:t>S</w:t>
      </w:r>
      <w:r w:rsidR="007E7949" w:rsidRPr="004B39CC">
        <w:rPr>
          <w:rFonts w:asciiTheme="minorHAnsi" w:hAnsiTheme="minorHAnsi" w:cstheme="minorHAnsi" w:hint="eastAsia"/>
          <w:color w:val="auto"/>
          <w:lang w:eastAsia="zh-CN"/>
        </w:rPr>
        <w:t xml:space="preserve">tep 2.3 </w:t>
      </w:r>
      <w:r w:rsidRPr="004B39CC">
        <w:rPr>
          <w:rFonts w:asciiTheme="minorHAnsi" w:hAnsiTheme="minorHAnsi" w:cstheme="minorHAnsi"/>
          <w:color w:val="auto"/>
          <w:lang w:eastAsia="zh-CN"/>
        </w:rPr>
        <w:t>two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 xml:space="preserve"> times with </w:t>
      </w:r>
      <w:r w:rsidR="004967FC">
        <w:rPr>
          <w:rFonts w:asciiTheme="minorHAnsi" w:hAnsiTheme="minorHAnsi" w:cstheme="minorHAnsi"/>
          <w:color w:val="auto"/>
          <w:lang w:eastAsia="zh-CN"/>
        </w:rPr>
        <w:t>deionized</w:t>
      </w:r>
      <w:r w:rsidR="00B229F6" w:rsidRPr="004B39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 xml:space="preserve">water. </w:t>
      </w:r>
      <w:r w:rsidRPr="004B39CC">
        <w:rPr>
          <w:rFonts w:asciiTheme="minorHAnsi" w:hAnsiTheme="minorHAnsi" w:cstheme="minorHAnsi"/>
          <w:color w:val="auto"/>
          <w:lang w:eastAsia="zh-CN"/>
        </w:rPr>
        <w:t xml:space="preserve">Add 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>Ag[(NH</w:t>
      </w:r>
      <w:r w:rsidR="007E7949" w:rsidRPr="004B39CC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>)</w:t>
      </w:r>
      <w:proofErr w:type="gramStart"/>
      <w:r w:rsidR="007E7949" w:rsidRPr="004B39CC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>]OH</w:t>
      </w:r>
      <w:proofErr w:type="gramEnd"/>
      <w:r w:rsidR="007E7949" w:rsidRPr="004B39CC">
        <w:rPr>
          <w:rFonts w:asciiTheme="minorHAnsi" w:hAnsiTheme="minorHAnsi" w:cstheme="minorHAnsi"/>
          <w:color w:val="auto"/>
          <w:lang w:eastAsia="zh-CN"/>
        </w:rPr>
        <w:t xml:space="preserve"> solution to give various </w:t>
      </w:r>
      <w:r w:rsidR="0086267E" w:rsidRPr="004B39CC">
        <w:rPr>
          <w:rFonts w:asciiTheme="minorHAnsi" w:hAnsiTheme="minorHAnsi" w:cstheme="minorHAnsi"/>
          <w:color w:val="auto"/>
          <w:lang w:eastAsia="zh-CN"/>
        </w:rPr>
        <w:t>final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E7949" w:rsidRPr="004B39CC">
        <w:rPr>
          <w:rFonts w:asciiTheme="minorHAnsi" w:hAnsiTheme="minorHAnsi" w:cstheme="minorHAnsi"/>
          <w:color w:val="auto"/>
          <w:lang w:eastAsia="zh-CN"/>
        </w:rPr>
        <w:t xml:space="preserve">concentrations 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>of Ag[(NH</w:t>
      </w:r>
      <w:r w:rsidR="00182F88" w:rsidRPr="004B39CC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>)</w:t>
      </w:r>
      <w:r w:rsidR="00182F88" w:rsidRPr="004B39CC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>]</w:t>
      </w:r>
      <w:r w:rsidR="00715E48" w:rsidRPr="004B39CC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 xml:space="preserve"> (0.08, 0.16, 0.24, 0.40</w:t>
      </w:r>
      <w:r w:rsidR="002A27CC" w:rsidRPr="004B39CC">
        <w:rPr>
          <w:rFonts w:asciiTheme="minorHAnsi" w:hAnsiTheme="minorHAnsi" w:cstheme="minorHAnsi"/>
          <w:color w:val="auto"/>
          <w:lang w:eastAsia="zh-CN"/>
        </w:rPr>
        <w:t>,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 xml:space="preserve"> and 0.60 mg/mL). </w:t>
      </w:r>
    </w:p>
    <w:p w14:paraId="13CD451A" w14:textId="77777777" w:rsidR="007F4E01" w:rsidRDefault="007F4E01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D5D2DDE" w14:textId="5B5F9820" w:rsidR="00182F88" w:rsidRPr="004B39CC" w:rsidRDefault="00B229F6" w:rsidP="00811259">
      <w:pPr>
        <w:pStyle w:val="af3"/>
        <w:numPr>
          <w:ilvl w:val="1"/>
          <w:numId w:val="46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4B39CC">
        <w:rPr>
          <w:rFonts w:asciiTheme="minorHAnsi" w:hAnsiTheme="minorHAnsi" w:cstheme="minorHAnsi"/>
          <w:color w:val="auto"/>
          <w:lang w:eastAsia="zh-CN"/>
        </w:rPr>
        <w:t>Adjust the final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 xml:space="preserve"> volume </w:t>
      </w:r>
      <w:r w:rsidR="0086267E">
        <w:rPr>
          <w:rFonts w:asciiTheme="minorHAnsi" w:hAnsiTheme="minorHAnsi" w:cstheme="minorHAnsi"/>
          <w:color w:val="auto"/>
          <w:lang w:eastAsia="zh-CN"/>
        </w:rPr>
        <w:t>to</w:t>
      </w:r>
      <w:r w:rsidR="00715E48" w:rsidRPr="004B39C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 xml:space="preserve">100 </w:t>
      </w:r>
      <w:bookmarkStart w:id="0" w:name="OLE_LINK1"/>
      <w:r w:rsidR="00182F88" w:rsidRPr="004B39CC">
        <w:rPr>
          <w:rFonts w:asciiTheme="minorHAnsi" w:hAnsiTheme="minorHAnsi" w:cstheme="minorHAnsi"/>
          <w:color w:val="auto"/>
          <w:lang w:eastAsia="zh-CN"/>
        </w:rPr>
        <w:t>µL</w:t>
      </w:r>
      <w:bookmarkEnd w:id="0"/>
      <w:r w:rsidR="00182F88" w:rsidRPr="004B39CC">
        <w:rPr>
          <w:rFonts w:asciiTheme="minorHAnsi" w:hAnsiTheme="minorHAnsi" w:cstheme="minorHAnsi"/>
          <w:color w:val="auto"/>
          <w:lang w:eastAsia="zh-CN"/>
        </w:rPr>
        <w:t xml:space="preserve"> in a 1.5 mL-centrifuge tube</w:t>
      </w:r>
      <w:r w:rsidRPr="004B39CC">
        <w:rPr>
          <w:rFonts w:asciiTheme="minorHAnsi" w:hAnsiTheme="minorHAnsi" w:cstheme="minorHAnsi"/>
          <w:color w:val="auto"/>
          <w:lang w:eastAsia="zh-CN"/>
        </w:rPr>
        <w:t xml:space="preserve"> by adding </w:t>
      </w:r>
      <w:r w:rsidR="004967FC">
        <w:rPr>
          <w:rFonts w:asciiTheme="minorHAnsi" w:hAnsiTheme="minorHAnsi" w:cstheme="minorHAnsi"/>
          <w:color w:val="auto"/>
          <w:lang w:eastAsia="zh-CN"/>
        </w:rPr>
        <w:t>deionized</w:t>
      </w:r>
      <w:r w:rsidRPr="004B39CC">
        <w:rPr>
          <w:rFonts w:asciiTheme="minorHAnsi" w:hAnsiTheme="minorHAnsi" w:cstheme="minorHAnsi"/>
          <w:color w:val="auto"/>
          <w:lang w:eastAsia="zh-CN"/>
        </w:rPr>
        <w:t xml:space="preserve"> water</w:t>
      </w:r>
      <w:r w:rsidR="00182F88" w:rsidRPr="004B39CC">
        <w:rPr>
          <w:rFonts w:asciiTheme="minorHAnsi" w:hAnsiTheme="minorHAnsi" w:cstheme="minorHAnsi"/>
          <w:color w:val="auto"/>
          <w:lang w:eastAsia="zh-CN"/>
        </w:rPr>
        <w:t>, followed by sonication for 10 min.</w:t>
      </w:r>
    </w:p>
    <w:p w14:paraId="7CFA10D7" w14:textId="77777777" w:rsidR="007F4E01" w:rsidRDefault="007F4E01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294A819B" w14:textId="59C17A3D" w:rsidR="00182F88" w:rsidRDefault="00182F88" w:rsidP="00811259">
      <w:pPr>
        <w:pStyle w:val="af3"/>
        <w:numPr>
          <w:ilvl w:val="1"/>
          <w:numId w:val="46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Centr</w:t>
      </w:r>
      <w:r>
        <w:rPr>
          <w:rFonts w:asciiTheme="minorHAnsi" w:hAnsiTheme="minorHAnsi" w:cstheme="minorHAnsi"/>
          <w:color w:val="auto"/>
          <w:lang w:eastAsia="zh-CN"/>
        </w:rPr>
        <w:t>i</w:t>
      </w:r>
      <w:r>
        <w:rPr>
          <w:rFonts w:asciiTheme="minorHAnsi" w:hAnsiTheme="minorHAnsi" w:cstheme="minorHAnsi" w:hint="eastAsia"/>
          <w:color w:val="auto"/>
          <w:lang w:eastAsia="zh-CN"/>
        </w:rPr>
        <w:t>fuge</w:t>
      </w:r>
      <w:r>
        <w:rPr>
          <w:rFonts w:asciiTheme="minorHAnsi" w:hAnsiTheme="minorHAnsi" w:cstheme="minorHAnsi"/>
          <w:color w:val="auto"/>
          <w:lang w:eastAsia="zh-CN"/>
        </w:rPr>
        <w:t xml:space="preserve"> the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>
        <w:rPr>
          <w:rFonts w:asciiTheme="minorHAnsi" w:hAnsiTheme="minorHAnsi" w:cstheme="minorHAnsi"/>
          <w:color w:val="auto"/>
          <w:lang w:eastAsia="zh-CN"/>
        </w:rPr>
        <w:t xml:space="preserve">-PDA-NDs </w:t>
      </w:r>
      <w:r w:rsidR="007420F9">
        <w:rPr>
          <w:rFonts w:asciiTheme="minorHAnsi" w:hAnsiTheme="minorHAnsi" w:cstheme="minorHAnsi"/>
          <w:color w:val="auto"/>
          <w:lang w:eastAsia="zh-CN"/>
        </w:rPr>
        <w:t xml:space="preserve">for 15 min at </w:t>
      </w:r>
      <w:r>
        <w:rPr>
          <w:rFonts w:asciiTheme="minorHAnsi" w:hAnsiTheme="minorHAnsi" w:cstheme="minorHAnsi"/>
          <w:color w:val="auto"/>
          <w:lang w:eastAsia="zh-CN"/>
        </w:rPr>
        <w:t>16</w:t>
      </w:r>
      <w:r w:rsidR="007420F9">
        <w:rPr>
          <w:rFonts w:asciiTheme="minorHAnsi" w:hAnsiTheme="minorHAnsi" w:cstheme="minorHAnsi"/>
          <w:color w:val="auto"/>
          <w:lang w:eastAsia="zh-CN"/>
        </w:rPr>
        <w:t>,</w:t>
      </w:r>
      <w:r>
        <w:rPr>
          <w:rFonts w:asciiTheme="minorHAnsi" w:hAnsiTheme="minorHAnsi" w:cstheme="minorHAnsi"/>
          <w:color w:val="auto"/>
          <w:lang w:eastAsia="zh-CN"/>
        </w:rPr>
        <w:t>000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 x</w:t>
      </w:r>
      <w:r w:rsidR="00F92B8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15E48">
        <w:rPr>
          <w:rFonts w:asciiTheme="minorHAnsi" w:hAnsiTheme="minorHAnsi" w:cstheme="minorHAnsi"/>
          <w:i/>
          <w:color w:val="auto"/>
          <w:lang w:eastAsia="zh-CN"/>
        </w:rPr>
        <w:t>g</w:t>
      </w:r>
      <w:r>
        <w:rPr>
          <w:rFonts w:asciiTheme="minorHAnsi" w:hAnsiTheme="minorHAnsi" w:cstheme="minorHAnsi"/>
          <w:color w:val="auto"/>
          <w:lang w:eastAsia="zh-CN"/>
        </w:rPr>
        <w:t xml:space="preserve"> to remove the free silver ions</w:t>
      </w:r>
      <w:r w:rsidR="007420F9">
        <w:rPr>
          <w:rFonts w:asciiTheme="minorHAnsi" w:hAnsiTheme="minorHAnsi" w:cstheme="minorHAnsi"/>
          <w:color w:val="auto"/>
          <w:lang w:eastAsia="zh-CN"/>
        </w:rPr>
        <w:t>,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5F29" w:rsidRPr="00DE5F29">
        <w:rPr>
          <w:rFonts w:asciiTheme="minorHAnsi" w:hAnsiTheme="minorHAnsi" w:cstheme="minorHAnsi"/>
          <w:color w:val="auto"/>
          <w:lang w:eastAsia="zh-CN"/>
        </w:rPr>
        <w:t xml:space="preserve">discard </w:t>
      </w:r>
      <w:r w:rsidR="00321CE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E5F29" w:rsidRPr="00DE5F29">
        <w:rPr>
          <w:rFonts w:asciiTheme="minorHAnsi" w:hAnsiTheme="minorHAnsi" w:cstheme="minorHAnsi"/>
          <w:color w:val="auto"/>
          <w:lang w:eastAsia="zh-CN"/>
        </w:rPr>
        <w:t>supernatant after centrifugation</w:t>
      </w:r>
      <w:r w:rsidR="00DE5F29">
        <w:rPr>
          <w:rFonts w:asciiTheme="minorHAnsi" w:hAnsiTheme="minorHAnsi" w:cstheme="minorHAnsi"/>
          <w:color w:val="auto"/>
          <w:lang w:eastAsia="zh-CN"/>
        </w:rPr>
        <w:t>,</w:t>
      </w:r>
      <w:r w:rsidR="00DE5F29" w:rsidRPr="00DE5F2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50C45">
        <w:rPr>
          <w:rFonts w:asciiTheme="minorHAnsi" w:hAnsiTheme="minorHAnsi" w:cstheme="minorHAnsi"/>
          <w:color w:val="auto"/>
          <w:lang w:eastAsia="zh-CN"/>
        </w:rPr>
        <w:t xml:space="preserve">add 100 </w:t>
      </w:r>
      <w:r w:rsidR="00850C45" w:rsidRPr="004B39CC">
        <w:rPr>
          <w:rFonts w:asciiTheme="minorHAnsi" w:hAnsiTheme="minorHAnsi" w:cstheme="minorHAnsi"/>
          <w:color w:val="auto"/>
          <w:lang w:eastAsia="zh-CN"/>
        </w:rPr>
        <w:t>µL</w:t>
      </w:r>
      <w:r w:rsidR="00850C4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10DAF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4967FC">
        <w:rPr>
          <w:rFonts w:asciiTheme="minorHAnsi" w:hAnsiTheme="minorHAnsi" w:cstheme="minorHAnsi"/>
          <w:color w:val="auto"/>
          <w:lang w:eastAsia="zh-CN"/>
        </w:rPr>
        <w:t>deionized</w:t>
      </w:r>
      <w:r w:rsidR="00110DAF">
        <w:rPr>
          <w:rFonts w:asciiTheme="minorHAnsi" w:hAnsiTheme="minorHAnsi" w:cstheme="minorHAnsi"/>
          <w:color w:val="auto"/>
          <w:lang w:eastAsia="zh-CN"/>
        </w:rPr>
        <w:t xml:space="preserve"> water, </w:t>
      </w:r>
      <w:r>
        <w:rPr>
          <w:rFonts w:asciiTheme="minorHAnsi" w:hAnsiTheme="minorHAnsi" w:cstheme="minorHAnsi"/>
          <w:color w:val="auto"/>
          <w:lang w:eastAsia="zh-CN"/>
        </w:rPr>
        <w:t xml:space="preserve">and wash </w:t>
      </w:r>
      <w:r w:rsidR="002A27CC">
        <w:rPr>
          <w:rFonts w:asciiTheme="minorHAnsi" w:hAnsiTheme="minorHAnsi" w:cstheme="minorHAnsi"/>
          <w:color w:val="auto"/>
          <w:lang w:eastAsia="zh-CN"/>
        </w:rPr>
        <w:t xml:space="preserve">three times </w:t>
      </w:r>
      <w:r>
        <w:rPr>
          <w:rFonts w:asciiTheme="minorHAnsi" w:hAnsiTheme="minorHAnsi" w:cstheme="minorHAnsi"/>
          <w:color w:val="auto"/>
          <w:lang w:eastAsia="zh-CN"/>
        </w:rPr>
        <w:t xml:space="preserve">with </w:t>
      </w:r>
      <w:r w:rsidR="004967FC">
        <w:rPr>
          <w:rFonts w:asciiTheme="minorHAnsi" w:hAnsiTheme="minorHAnsi" w:cstheme="minorHAnsi"/>
          <w:color w:val="auto"/>
          <w:lang w:eastAsia="zh-CN"/>
        </w:rPr>
        <w:t>deionized</w:t>
      </w:r>
      <w:r w:rsidR="007420F9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water </w:t>
      </w:r>
      <w:r w:rsidR="007420F9">
        <w:rPr>
          <w:rFonts w:asciiTheme="minorHAnsi" w:hAnsiTheme="minorHAnsi" w:cstheme="minorHAnsi"/>
          <w:color w:val="auto"/>
          <w:lang w:eastAsia="zh-CN"/>
        </w:rPr>
        <w:t xml:space="preserve">at </w:t>
      </w:r>
      <w:r w:rsidR="00EB3F62">
        <w:rPr>
          <w:rFonts w:asciiTheme="minorHAnsi" w:hAnsiTheme="minorHAnsi" w:cstheme="minorHAnsi"/>
          <w:color w:val="auto"/>
          <w:lang w:eastAsia="zh-CN"/>
        </w:rPr>
        <w:t>16</w:t>
      </w:r>
      <w:r w:rsidR="007420F9">
        <w:rPr>
          <w:rFonts w:asciiTheme="minorHAnsi" w:hAnsiTheme="minorHAnsi" w:cstheme="minorHAnsi"/>
          <w:color w:val="auto"/>
          <w:lang w:eastAsia="zh-CN"/>
        </w:rPr>
        <w:t>,</w:t>
      </w:r>
      <w:r w:rsidR="00EB3F62">
        <w:rPr>
          <w:rFonts w:asciiTheme="minorHAnsi" w:hAnsiTheme="minorHAnsi" w:cstheme="minorHAnsi"/>
          <w:color w:val="auto"/>
          <w:lang w:eastAsia="zh-CN"/>
        </w:rPr>
        <w:t>000</w:t>
      </w:r>
      <w:r w:rsidR="00F92B8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x </w:t>
      </w:r>
      <w:r w:rsidR="00EB3F62" w:rsidRPr="00715E48">
        <w:rPr>
          <w:rFonts w:asciiTheme="minorHAnsi" w:hAnsiTheme="minorHAnsi" w:cstheme="minorHAnsi"/>
          <w:i/>
          <w:color w:val="auto"/>
          <w:lang w:eastAsia="zh-CN"/>
        </w:rPr>
        <w:t>g</w:t>
      </w:r>
      <w:r w:rsidR="00EB3F62">
        <w:rPr>
          <w:rFonts w:asciiTheme="minorHAnsi" w:hAnsiTheme="minorHAnsi" w:cstheme="minorHAnsi"/>
          <w:color w:val="auto"/>
          <w:lang w:eastAsia="zh-CN"/>
        </w:rPr>
        <w:t xml:space="preserve"> for 5 min</w:t>
      </w:r>
      <w:r w:rsidR="00A974F0">
        <w:rPr>
          <w:rFonts w:asciiTheme="minorHAnsi" w:hAnsiTheme="minorHAnsi" w:cstheme="minorHAnsi"/>
          <w:color w:val="auto"/>
          <w:lang w:eastAsia="zh-CN"/>
        </w:rPr>
        <w:t xml:space="preserve"> each time</w:t>
      </w:r>
      <w:r w:rsidR="00104FF6">
        <w:rPr>
          <w:rFonts w:asciiTheme="minorHAnsi" w:hAnsiTheme="minorHAnsi" w:cstheme="minorHAnsi"/>
          <w:color w:val="auto"/>
          <w:lang w:eastAsia="zh-CN"/>
        </w:rPr>
        <w:t>.</w:t>
      </w:r>
    </w:p>
    <w:p w14:paraId="095890EA" w14:textId="77777777" w:rsidR="007F4E01" w:rsidRDefault="007F4E01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E8D60FA" w14:textId="5F8C2413" w:rsidR="00104FF6" w:rsidRPr="003147CD" w:rsidRDefault="00B02213" w:rsidP="00811259">
      <w:pPr>
        <w:pStyle w:val="af3"/>
        <w:numPr>
          <w:ilvl w:val="1"/>
          <w:numId w:val="46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3147CD">
        <w:rPr>
          <w:rFonts w:asciiTheme="minorHAnsi" w:hAnsiTheme="minorHAnsi" w:cstheme="minorHAnsi"/>
          <w:color w:val="auto"/>
          <w:lang w:eastAsia="zh-CN"/>
        </w:rPr>
        <w:t>Re-disperse t</w:t>
      </w:r>
      <w:r w:rsidR="00104FF6" w:rsidRPr="003147CD">
        <w:rPr>
          <w:rFonts w:asciiTheme="minorHAnsi" w:hAnsiTheme="minorHAnsi" w:cstheme="minorHAnsi"/>
          <w:color w:val="auto"/>
          <w:lang w:eastAsia="zh-CN"/>
        </w:rPr>
        <w:t xml:space="preserve">he </w:t>
      </w:r>
      <w:proofErr w:type="spellStart"/>
      <w:r w:rsidR="00715E48" w:rsidRPr="003147CD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715E48" w:rsidRPr="003147CD">
        <w:rPr>
          <w:rFonts w:asciiTheme="minorHAnsi" w:hAnsiTheme="minorHAnsi" w:cstheme="minorHAnsi"/>
          <w:color w:val="auto"/>
          <w:lang w:eastAsia="zh-CN"/>
        </w:rPr>
        <w:t>-PDA-NDs</w:t>
      </w:r>
      <w:r w:rsidR="00104FF6" w:rsidRPr="003147CD">
        <w:rPr>
          <w:rFonts w:asciiTheme="minorHAnsi" w:hAnsiTheme="minorHAnsi" w:cstheme="minorHAnsi"/>
          <w:color w:val="auto"/>
          <w:lang w:eastAsia="zh-CN"/>
        </w:rPr>
        <w:t xml:space="preserve"> in 100 µL of </w:t>
      </w:r>
      <w:r w:rsidR="004967FC">
        <w:rPr>
          <w:rFonts w:asciiTheme="minorHAnsi" w:hAnsiTheme="minorHAnsi" w:cstheme="minorHAnsi"/>
          <w:color w:val="auto"/>
          <w:lang w:eastAsia="zh-CN"/>
        </w:rPr>
        <w:t>deionized</w:t>
      </w:r>
      <w:r w:rsidR="009C023A" w:rsidRPr="003147CD">
        <w:rPr>
          <w:rFonts w:asciiTheme="minorHAnsi" w:hAnsiTheme="minorHAnsi" w:cstheme="minorHAnsi"/>
          <w:color w:val="auto"/>
          <w:lang w:eastAsia="zh-CN"/>
        </w:rPr>
        <w:tab/>
      </w:r>
      <w:r w:rsidR="00104FF6" w:rsidRPr="003147CD">
        <w:rPr>
          <w:rFonts w:asciiTheme="minorHAnsi" w:hAnsiTheme="minorHAnsi" w:cstheme="minorHAnsi"/>
          <w:color w:val="auto"/>
          <w:lang w:eastAsia="zh-CN"/>
        </w:rPr>
        <w:t xml:space="preserve">water </w:t>
      </w:r>
      <w:r w:rsidR="0073548B" w:rsidRPr="003147CD">
        <w:rPr>
          <w:rFonts w:asciiTheme="minorHAnsi" w:hAnsiTheme="minorHAnsi" w:cstheme="minorHAnsi"/>
          <w:color w:val="auto"/>
          <w:lang w:eastAsia="zh-CN"/>
        </w:rPr>
        <w:t xml:space="preserve">with sonication for 30 s </w:t>
      </w:r>
      <w:r w:rsidR="00321CED">
        <w:rPr>
          <w:rFonts w:asciiTheme="minorHAnsi" w:hAnsiTheme="minorHAnsi" w:cstheme="minorHAnsi"/>
          <w:color w:val="auto"/>
          <w:lang w:eastAsia="zh-CN"/>
        </w:rPr>
        <w:t xml:space="preserve">to prepare </w:t>
      </w:r>
      <w:r w:rsidR="00104FF6" w:rsidRPr="003147CD">
        <w:rPr>
          <w:rFonts w:asciiTheme="minorHAnsi" w:hAnsiTheme="minorHAnsi" w:cstheme="minorHAnsi"/>
          <w:color w:val="auto"/>
          <w:lang w:eastAsia="zh-CN"/>
        </w:rPr>
        <w:t>for further use.</w:t>
      </w:r>
    </w:p>
    <w:p w14:paraId="0AF1BAD8" w14:textId="77777777" w:rsidR="001F12D8" w:rsidRPr="001F12D8" w:rsidRDefault="001F12D8" w:rsidP="00811259">
      <w:pPr>
        <w:rPr>
          <w:rFonts w:asciiTheme="minorHAnsi" w:hAnsiTheme="minorHAnsi" w:cstheme="minorHAnsi"/>
          <w:color w:val="auto"/>
          <w:lang w:eastAsia="zh-CN"/>
        </w:rPr>
      </w:pPr>
    </w:p>
    <w:p w14:paraId="3CA4785B" w14:textId="7C286509" w:rsidR="00E77B80" w:rsidRDefault="00E77B80" w:rsidP="00811259">
      <w:pPr>
        <w:pStyle w:val="af3"/>
        <w:numPr>
          <w:ilvl w:val="0"/>
          <w:numId w:val="28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2818B6">
        <w:rPr>
          <w:rFonts w:asciiTheme="minorHAnsi" w:hAnsiTheme="minorHAnsi" w:cstheme="minorHAnsi" w:hint="eastAsia"/>
          <w:b/>
          <w:color w:val="auto"/>
          <w:lang w:eastAsia="zh-CN"/>
        </w:rPr>
        <w:t>A</w:t>
      </w:r>
      <w:r w:rsidRPr="002818B6">
        <w:rPr>
          <w:rFonts w:asciiTheme="minorHAnsi" w:hAnsiTheme="minorHAnsi" w:cstheme="minorHAnsi"/>
          <w:b/>
          <w:color w:val="auto"/>
          <w:lang w:eastAsia="zh-CN"/>
        </w:rPr>
        <w:t xml:space="preserve">nalysis of </w:t>
      </w:r>
      <w:r w:rsidR="00BD1136" w:rsidRPr="002818B6">
        <w:rPr>
          <w:rFonts w:asciiTheme="minorHAnsi" w:hAnsiTheme="minorHAnsi" w:cstheme="minorHAnsi"/>
          <w:b/>
          <w:color w:val="auto"/>
          <w:lang w:eastAsia="zh-CN"/>
        </w:rPr>
        <w:t>PDA-NDs</w:t>
      </w:r>
      <w:r w:rsidRPr="002818B6">
        <w:rPr>
          <w:rFonts w:asciiTheme="minorHAnsi" w:hAnsiTheme="minorHAnsi" w:cstheme="minorHAnsi"/>
          <w:b/>
          <w:color w:val="auto"/>
          <w:lang w:eastAsia="zh-CN"/>
        </w:rPr>
        <w:t xml:space="preserve"> and </w:t>
      </w:r>
      <w:proofErr w:type="spellStart"/>
      <w:r w:rsidR="00BD1136" w:rsidRPr="002818B6">
        <w:rPr>
          <w:rFonts w:asciiTheme="minorHAnsi" w:hAnsiTheme="minorHAnsi" w:cstheme="minorHAnsi"/>
          <w:b/>
          <w:color w:val="auto"/>
          <w:lang w:eastAsia="zh-CN"/>
        </w:rPr>
        <w:t>AgNPs</w:t>
      </w:r>
      <w:proofErr w:type="spellEnd"/>
      <w:r w:rsidR="00BD1136" w:rsidRPr="002818B6">
        <w:rPr>
          <w:rFonts w:asciiTheme="minorHAnsi" w:hAnsiTheme="minorHAnsi" w:cstheme="minorHAnsi"/>
          <w:b/>
          <w:color w:val="auto"/>
          <w:lang w:eastAsia="zh-CN"/>
        </w:rPr>
        <w:t>-PDA-NDs</w:t>
      </w:r>
      <w:r w:rsidR="00DE2347" w:rsidRPr="002818B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86267E">
        <w:rPr>
          <w:rFonts w:asciiTheme="minorHAnsi" w:hAnsiTheme="minorHAnsi" w:cstheme="minorHAnsi"/>
          <w:b/>
          <w:color w:val="auto"/>
          <w:lang w:eastAsia="zh-CN"/>
        </w:rPr>
        <w:t>C</w:t>
      </w:r>
      <w:r w:rsidR="00DE2347" w:rsidRPr="002818B6">
        <w:rPr>
          <w:rFonts w:asciiTheme="minorHAnsi" w:hAnsiTheme="minorHAnsi" w:cstheme="minorHAnsi"/>
          <w:b/>
          <w:color w:val="auto"/>
          <w:lang w:eastAsia="zh-CN"/>
        </w:rPr>
        <w:t>lusters</w:t>
      </w:r>
    </w:p>
    <w:p w14:paraId="2901B9D9" w14:textId="77777777" w:rsidR="0035282D" w:rsidRPr="003C094F" w:rsidRDefault="0035282D" w:rsidP="00811259">
      <w:pPr>
        <w:rPr>
          <w:rFonts w:asciiTheme="minorHAnsi" w:hAnsiTheme="minorHAnsi" w:cstheme="minorHAnsi"/>
          <w:b/>
          <w:color w:val="auto"/>
        </w:rPr>
      </w:pPr>
    </w:p>
    <w:p w14:paraId="33BD52F1" w14:textId="2F40C4AE" w:rsidR="0035282D" w:rsidRDefault="0035282D" w:rsidP="00811259">
      <w:pPr>
        <w:pStyle w:val="af3"/>
        <w:numPr>
          <w:ilvl w:val="1"/>
          <w:numId w:val="28"/>
        </w:numPr>
        <w:ind w:left="0" w:firstLine="0"/>
        <w:rPr>
          <w:rFonts w:asciiTheme="minorHAnsi" w:hAnsiTheme="minorHAnsi" w:cstheme="minorHAnsi"/>
          <w:color w:val="auto"/>
        </w:rPr>
      </w:pPr>
      <w:r w:rsidRPr="00EF44A0">
        <w:rPr>
          <w:rFonts w:asciiTheme="minorHAnsi" w:hAnsiTheme="minorHAnsi" w:cstheme="minorHAnsi"/>
          <w:color w:val="auto"/>
          <w:lang w:eastAsia="zh-CN"/>
        </w:rPr>
        <w:t>Ultraviolet-visible (UV) spectra</w:t>
      </w:r>
    </w:p>
    <w:p w14:paraId="62C60F11" w14:textId="77777777" w:rsidR="00811259" w:rsidRPr="003C094F" w:rsidRDefault="00811259" w:rsidP="00811259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234E2E33" w14:textId="4DC8E334" w:rsidR="008F046F" w:rsidRDefault="002F75DE" w:rsidP="00811259">
      <w:pPr>
        <w:pStyle w:val="af3"/>
        <w:numPr>
          <w:ilvl w:val="2"/>
          <w:numId w:val="2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F06F07">
        <w:rPr>
          <w:rFonts w:asciiTheme="minorHAnsi" w:hAnsiTheme="minorHAnsi" w:cstheme="minorHAnsi"/>
          <w:color w:val="auto"/>
          <w:lang w:eastAsia="zh-CN"/>
        </w:rPr>
        <w:t xml:space="preserve">Use the </w:t>
      </w:r>
      <w:r w:rsidR="008F046F" w:rsidRPr="00F06F07">
        <w:rPr>
          <w:rFonts w:asciiTheme="minorHAnsi" w:hAnsiTheme="minorHAnsi" w:cstheme="minorHAnsi"/>
          <w:color w:val="auto"/>
          <w:lang w:eastAsia="zh-CN"/>
        </w:rPr>
        <w:t xml:space="preserve">UV spectra to </w:t>
      </w:r>
      <w:r w:rsidR="0058589F" w:rsidRPr="00F06F07">
        <w:rPr>
          <w:rFonts w:asciiTheme="minorHAnsi" w:hAnsiTheme="minorHAnsi" w:cstheme="minorHAnsi"/>
          <w:color w:val="auto"/>
          <w:lang w:eastAsia="zh-CN"/>
        </w:rPr>
        <w:t xml:space="preserve">monitor 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F046F" w:rsidRPr="00F06F07">
        <w:rPr>
          <w:rFonts w:asciiTheme="minorHAnsi" w:hAnsiTheme="minorHAnsi" w:cstheme="minorHAnsi"/>
          <w:color w:val="auto"/>
          <w:lang w:eastAsia="zh-CN"/>
        </w:rPr>
        <w:t xml:space="preserve">average size distribution of </w:t>
      </w:r>
      <w:proofErr w:type="spellStart"/>
      <w:r w:rsidR="008F046F" w:rsidRPr="00F06F07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58589F" w:rsidRPr="00F06F07">
        <w:rPr>
          <w:rFonts w:asciiTheme="minorHAnsi" w:hAnsiTheme="minorHAnsi" w:cstheme="minorHAnsi"/>
          <w:color w:val="auto"/>
          <w:lang w:eastAsia="zh-CN"/>
        </w:rPr>
        <w:t xml:space="preserve"> on PDA-ND surfaces</w:t>
      </w:r>
      <w:r w:rsidR="008F046F" w:rsidRPr="00F06F0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8589F" w:rsidRPr="00F06F07">
        <w:rPr>
          <w:rFonts w:asciiTheme="minorHAnsi" w:hAnsiTheme="minorHAnsi" w:cstheme="minorHAnsi"/>
          <w:color w:val="auto"/>
          <w:lang w:eastAsia="zh-CN"/>
        </w:rPr>
        <w:t xml:space="preserve">Transfer </w:t>
      </w:r>
      <w:r w:rsidR="00321CED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8F046F" w:rsidRPr="00F06F07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8F046F" w:rsidRPr="00F06F07">
        <w:rPr>
          <w:rFonts w:asciiTheme="minorHAnsi" w:hAnsiTheme="minorHAnsi" w:cstheme="minorHAnsi"/>
          <w:color w:val="auto"/>
          <w:lang w:eastAsia="zh-CN"/>
        </w:rPr>
        <w:t xml:space="preserve">-PDA-NDs samples </w:t>
      </w:r>
      <w:r w:rsidR="0058589F" w:rsidRPr="00F06F07">
        <w:rPr>
          <w:rFonts w:asciiTheme="minorHAnsi" w:hAnsiTheme="minorHAnsi" w:cstheme="minorHAnsi"/>
          <w:color w:val="auto"/>
          <w:lang w:eastAsia="zh-CN"/>
        </w:rPr>
        <w:t xml:space="preserve">prepared in </w:t>
      </w:r>
      <w:r w:rsidR="0086267E">
        <w:rPr>
          <w:rFonts w:asciiTheme="minorHAnsi" w:hAnsiTheme="minorHAnsi" w:cstheme="minorHAnsi"/>
          <w:color w:val="auto"/>
          <w:lang w:eastAsia="zh-CN"/>
        </w:rPr>
        <w:t>Step</w:t>
      </w:r>
      <w:r w:rsidR="0058589F" w:rsidRPr="00F06F07">
        <w:rPr>
          <w:rFonts w:asciiTheme="minorHAnsi" w:hAnsiTheme="minorHAnsi" w:cstheme="minorHAnsi"/>
          <w:color w:val="auto"/>
          <w:lang w:eastAsia="zh-CN"/>
        </w:rPr>
        <w:t xml:space="preserve"> 3.4 with varied concentration</w:t>
      </w:r>
      <w:r w:rsidR="00312C0F" w:rsidRPr="00F06F07">
        <w:rPr>
          <w:rFonts w:asciiTheme="minorHAnsi" w:hAnsiTheme="minorHAnsi" w:cstheme="minorHAnsi"/>
          <w:color w:val="auto"/>
          <w:lang w:eastAsia="zh-CN"/>
        </w:rPr>
        <w:t>s</w:t>
      </w:r>
      <w:r w:rsidR="0058589F" w:rsidRPr="00F06F07">
        <w:rPr>
          <w:rFonts w:asciiTheme="minorHAnsi" w:hAnsiTheme="minorHAnsi" w:cstheme="minorHAnsi"/>
          <w:color w:val="auto"/>
          <w:lang w:eastAsia="zh-CN"/>
        </w:rPr>
        <w:t xml:space="preserve"> of Ag[(NH</w:t>
      </w:r>
      <w:r w:rsidR="0058589F" w:rsidRPr="00F06F07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58589F" w:rsidRPr="00F06F07">
        <w:rPr>
          <w:rFonts w:asciiTheme="minorHAnsi" w:hAnsiTheme="minorHAnsi" w:cstheme="minorHAnsi"/>
          <w:color w:val="auto"/>
          <w:lang w:eastAsia="zh-CN"/>
        </w:rPr>
        <w:t>)</w:t>
      </w:r>
      <w:proofErr w:type="gramStart"/>
      <w:r w:rsidR="0058589F" w:rsidRPr="00F06F07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58589F" w:rsidRPr="00F06F07">
        <w:rPr>
          <w:rFonts w:asciiTheme="minorHAnsi" w:hAnsiTheme="minorHAnsi" w:cstheme="minorHAnsi"/>
          <w:color w:val="auto"/>
          <w:lang w:eastAsia="zh-CN"/>
        </w:rPr>
        <w:t>]OH</w:t>
      </w:r>
      <w:proofErr w:type="gramEnd"/>
      <w:r w:rsidR="0058589F" w:rsidRPr="00F06F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F046F" w:rsidRPr="00F06F07">
        <w:rPr>
          <w:rFonts w:asciiTheme="minorHAnsi" w:hAnsiTheme="minorHAnsi" w:cstheme="minorHAnsi"/>
          <w:color w:val="auto"/>
          <w:lang w:eastAsia="zh-CN"/>
        </w:rPr>
        <w:t xml:space="preserve">in 1 cm-quartz cuvette and </w:t>
      </w:r>
      <w:r w:rsidR="004E3A56" w:rsidRPr="00F06F07">
        <w:rPr>
          <w:rFonts w:asciiTheme="minorHAnsi" w:hAnsiTheme="minorHAnsi" w:cstheme="minorHAnsi"/>
          <w:color w:val="auto"/>
          <w:lang w:eastAsia="zh-CN"/>
        </w:rPr>
        <w:t xml:space="preserve">monitor the absorption </w:t>
      </w:r>
      <w:r w:rsidR="0057186B" w:rsidRPr="00F06F07">
        <w:rPr>
          <w:rFonts w:asciiTheme="minorHAnsi" w:hAnsiTheme="minorHAnsi" w:cstheme="minorHAnsi"/>
          <w:color w:val="auto"/>
          <w:lang w:eastAsia="zh-CN"/>
        </w:rPr>
        <w:t>at</w:t>
      </w:r>
      <w:r w:rsidR="0058589F" w:rsidRPr="00F06F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4272A" w:rsidRPr="00F06F0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8F046F" w:rsidRPr="00F06F07">
        <w:rPr>
          <w:rFonts w:asciiTheme="minorHAnsi" w:hAnsiTheme="minorHAnsi" w:cstheme="minorHAnsi"/>
          <w:color w:val="auto"/>
          <w:lang w:eastAsia="zh-CN"/>
        </w:rPr>
        <w:t>sca</w:t>
      </w:r>
      <w:r w:rsidR="0058589F" w:rsidRPr="00F06F07">
        <w:rPr>
          <w:rFonts w:asciiTheme="minorHAnsi" w:hAnsiTheme="minorHAnsi" w:cstheme="minorHAnsi"/>
          <w:color w:val="auto"/>
          <w:lang w:eastAsia="zh-CN"/>
        </w:rPr>
        <w:t>n</w:t>
      </w:r>
      <w:r w:rsidR="008F046F" w:rsidRPr="00F06F07">
        <w:rPr>
          <w:rFonts w:asciiTheme="minorHAnsi" w:hAnsiTheme="minorHAnsi" w:cstheme="minorHAnsi"/>
          <w:color w:val="auto"/>
          <w:lang w:eastAsia="zh-CN"/>
        </w:rPr>
        <w:t xml:space="preserve"> wavelength </w:t>
      </w:r>
      <w:r w:rsidR="00321CED">
        <w:rPr>
          <w:rFonts w:asciiTheme="minorHAnsi" w:hAnsiTheme="minorHAnsi" w:cstheme="minorHAnsi"/>
          <w:color w:val="auto"/>
          <w:lang w:eastAsia="zh-CN"/>
        </w:rPr>
        <w:t>of</w:t>
      </w:r>
      <w:r w:rsidR="00321CED" w:rsidRPr="00F06F0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F046F" w:rsidRPr="00F06F07">
        <w:rPr>
          <w:rFonts w:asciiTheme="minorHAnsi" w:hAnsiTheme="minorHAnsi" w:cstheme="minorHAnsi"/>
          <w:color w:val="auto"/>
          <w:lang w:eastAsia="zh-CN"/>
        </w:rPr>
        <w:t xml:space="preserve">250 to 550 nm. </w:t>
      </w:r>
    </w:p>
    <w:p w14:paraId="1F88D3DD" w14:textId="77777777" w:rsidR="0035282D" w:rsidRPr="00EF44A0" w:rsidRDefault="0035282D" w:rsidP="00811259">
      <w:pPr>
        <w:rPr>
          <w:rFonts w:asciiTheme="minorHAnsi" w:hAnsiTheme="minorHAnsi" w:cstheme="minorHAnsi"/>
          <w:color w:val="auto"/>
          <w:lang w:eastAsia="zh-CN"/>
        </w:rPr>
      </w:pPr>
    </w:p>
    <w:p w14:paraId="660A7977" w14:textId="3DC65365" w:rsidR="0035282D" w:rsidRDefault="0035282D" w:rsidP="00811259">
      <w:pPr>
        <w:pStyle w:val="af3"/>
        <w:numPr>
          <w:ilvl w:val="1"/>
          <w:numId w:val="28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723BF1">
        <w:rPr>
          <w:rFonts w:asciiTheme="minorHAnsi" w:hAnsiTheme="minorHAnsi" w:cstheme="minorHAnsi"/>
          <w:color w:val="auto"/>
          <w:lang w:eastAsia="zh-CN"/>
        </w:rPr>
        <w:t xml:space="preserve">Transmission </w:t>
      </w:r>
      <w:r w:rsidR="0086267E" w:rsidRPr="00723BF1">
        <w:rPr>
          <w:rFonts w:asciiTheme="minorHAnsi" w:hAnsiTheme="minorHAnsi" w:cstheme="minorHAnsi"/>
          <w:color w:val="auto"/>
          <w:lang w:eastAsia="zh-CN"/>
        </w:rPr>
        <w:t xml:space="preserve">election microscopy </w:t>
      </w:r>
      <w:r w:rsidRPr="00723BF1">
        <w:rPr>
          <w:rFonts w:asciiTheme="minorHAnsi" w:hAnsiTheme="minorHAnsi" w:cstheme="minorHAnsi"/>
          <w:color w:val="auto"/>
          <w:lang w:eastAsia="zh-CN"/>
        </w:rPr>
        <w:t>(TEM)</w:t>
      </w:r>
    </w:p>
    <w:p w14:paraId="06B1FD48" w14:textId="77777777" w:rsidR="00811259" w:rsidRPr="00F06F07" w:rsidRDefault="00811259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03464B1" w14:textId="64FC2621" w:rsidR="007F6646" w:rsidRPr="00DE2347" w:rsidRDefault="00450E89" w:rsidP="00811259">
      <w:pPr>
        <w:pStyle w:val="af3"/>
        <w:numPr>
          <w:ilvl w:val="2"/>
          <w:numId w:val="42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>
        <w:t xml:space="preserve">Place the carbon coated copper grids on </w:t>
      </w:r>
      <w:r w:rsidR="0086267E">
        <w:t xml:space="preserve">a </w:t>
      </w:r>
      <w:r>
        <w:t xml:space="preserve">glass slide wrapped with parafilm to keep the grids in place. Insert the glass slide with attached TEM grids into the </w:t>
      </w:r>
      <w:r w:rsidR="0086267E">
        <w:t>p</w:t>
      </w:r>
      <w:r>
        <w:t>lasma cleaner. Turn on the plasma cleaner and the vacuum pump.</w:t>
      </w:r>
      <w:r w:rsidRPr="00450E89">
        <w:t xml:space="preserve"> </w:t>
      </w:r>
      <w:r>
        <w:t>After 5 min, turn on the plasma and discharge the grids with a medium power level for 3 min.</w:t>
      </w:r>
    </w:p>
    <w:p w14:paraId="09538456" w14:textId="77777777" w:rsidR="007F4E01" w:rsidRDefault="007F4E01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7894033" w14:textId="14D38479" w:rsidR="007F6646" w:rsidRPr="00DE2347" w:rsidRDefault="00474C8D" w:rsidP="00811259">
      <w:pPr>
        <w:pStyle w:val="af3"/>
        <w:numPr>
          <w:ilvl w:val="2"/>
          <w:numId w:val="42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 w:rsidRPr="00DE2347">
        <w:rPr>
          <w:rFonts w:asciiTheme="minorHAnsi" w:hAnsiTheme="minorHAnsi" w:cstheme="minorHAnsi"/>
          <w:color w:val="auto"/>
          <w:lang w:eastAsia="zh-CN"/>
        </w:rPr>
        <w:t xml:space="preserve">Deposit 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>5</w:t>
      </w:r>
      <w:r w:rsidR="007F6646" w:rsidRPr="00DE234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F6646" w:rsidRPr="00DE2347">
        <w:rPr>
          <w:rFonts w:asciiTheme="minorHAnsi" w:hAnsiTheme="minorHAnsi" w:cstheme="minorHAnsi" w:hint="eastAsia"/>
          <w:color w:val="auto"/>
          <w:lang w:eastAsia="zh-CN"/>
        </w:rPr>
        <w:t>µ</w:t>
      </w:r>
      <w:r w:rsidR="007F6646" w:rsidRPr="00DE2347">
        <w:rPr>
          <w:rFonts w:asciiTheme="minorHAnsi" w:hAnsiTheme="minorHAnsi" w:cstheme="minorHAnsi"/>
          <w:color w:val="auto"/>
          <w:lang w:eastAsia="zh-CN"/>
        </w:rPr>
        <w:t xml:space="preserve">L of </w:t>
      </w:r>
      <w:r w:rsidR="00F3367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F6646" w:rsidRPr="00DE2347">
        <w:rPr>
          <w:rFonts w:asciiTheme="minorHAnsi" w:hAnsiTheme="minorHAnsi" w:cstheme="minorHAnsi"/>
          <w:color w:val="auto"/>
          <w:lang w:eastAsia="zh-CN"/>
        </w:rPr>
        <w:t xml:space="preserve">samples </w:t>
      </w:r>
      <w:r w:rsidR="00F3367E">
        <w:rPr>
          <w:rFonts w:asciiTheme="minorHAnsi" w:hAnsiTheme="minorHAnsi" w:cstheme="minorHAnsi"/>
          <w:color w:val="auto"/>
          <w:lang w:eastAsia="zh-CN"/>
        </w:rPr>
        <w:t>on</w:t>
      </w:r>
      <w:r w:rsidR="00F3367E" w:rsidRPr="00DE234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F6646" w:rsidRPr="00DE234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>carbon film coated Cu-</w:t>
      </w:r>
      <w:r w:rsidR="007F6646" w:rsidRPr="00DE2347">
        <w:rPr>
          <w:rFonts w:asciiTheme="minorHAnsi" w:hAnsiTheme="minorHAnsi" w:cstheme="minorHAnsi"/>
          <w:color w:val="auto"/>
          <w:lang w:eastAsia="zh-CN"/>
        </w:rPr>
        <w:t>grid</w:t>
      </w:r>
      <w:r w:rsidR="00176D83" w:rsidRPr="00DE2347">
        <w:rPr>
          <w:rFonts w:asciiTheme="minorHAnsi" w:hAnsiTheme="minorHAnsi" w:cstheme="minorHAnsi"/>
          <w:color w:val="auto"/>
          <w:lang w:eastAsia="zh-CN"/>
        </w:rPr>
        <w:t>s</w:t>
      </w:r>
      <w:r w:rsidR="007F6646" w:rsidRPr="00DE2347">
        <w:rPr>
          <w:rFonts w:asciiTheme="minorHAnsi" w:hAnsiTheme="minorHAnsi" w:cstheme="minorHAnsi"/>
          <w:color w:val="auto"/>
          <w:lang w:eastAsia="zh-CN"/>
        </w:rPr>
        <w:t xml:space="preserve"> for 3 min</w:t>
      </w:r>
      <w:r w:rsidR="00F3367E">
        <w:rPr>
          <w:rFonts w:asciiTheme="minorHAnsi" w:hAnsiTheme="minorHAnsi" w:cstheme="minorHAnsi"/>
          <w:color w:val="auto"/>
          <w:lang w:eastAsia="zh-CN"/>
        </w:rPr>
        <w:t>. Use filter paper to</w:t>
      </w:r>
      <w:r w:rsidR="007F6646" w:rsidRPr="00DE234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E2347">
        <w:rPr>
          <w:rFonts w:asciiTheme="minorHAnsi" w:hAnsiTheme="minorHAnsi" w:cstheme="minorHAnsi"/>
          <w:color w:val="auto"/>
          <w:lang w:eastAsia="zh-CN"/>
        </w:rPr>
        <w:t xml:space="preserve">wick off </w:t>
      </w:r>
      <w:r w:rsidR="007F6646" w:rsidRPr="00DE234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76D83" w:rsidRPr="00DE2347">
        <w:rPr>
          <w:rFonts w:asciiTheme="minorHAnsi" w:hAnsiTheme="minorHAnsi" w:cstheme="minorHAnsi"/>
          <w:color w:val="auto"/>
          <w:lang w:eastAsia="zh-CN"/>
        </w:rPr>
        <w:t xml:space="preserve">extra </w:t>
      </w:r>
      <w:r w:rsidRPr="00DE2347">
        <w:rPr>
          <w:rFonts w:asciiTheme="minorHAnsi" w:hAnsiTheme="minorHAnsi" w:cstheme="minorHAnsi"/>
          <w:color w:val="auto"/>
          <w:lang w:eastAsia="zh-CN"/>
        </w:rPr>
        <w:t xml:space="preserve">sample from </w:t>
      </w:r>
      <w:r w:rsidR="00F3367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DE2347">
        <w:rPr>
          <w:rFonts w:asciiTheme="minorHAnsi" w:hAnsiTheme="minorHAnsi" w:cstheme="minorHAnsi"/>
          <w:color w:val="auto"/>
          <w:lang w:eastAsia="zh-CN"/>
        </w:rPr>
        <w:t>edge of grid.</w:t>
      </w:r>
      <w:r w:rsidR="001F50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E2347">
        <w:rPr>
          <w:rFonts w:asciiTheme="minorHAnsi" w:hAnsiTheme="minorHAnsi" w:cstheme="minorHAnsi"/>
          <w:color w:val="auto"/>
          <w:lang w:eastAsia="zh-CN"/>
        </w:rPr>
        <w:t>Then</w:t>
      </w:r>
      <w:r w:rsidR="00F4272A" w:rsidRPr="00DE2347">
        <w:rPr>
          <w:rFonts w:asciiTheme="minorHAnsi" w:hAnsiTheme="minorHAnsi" w:cstheme="minorHAnsi"/>
          <w:color w:val="auto"/>
          <w:lang w:eastAsia="zh-CN"/>
        </w:rPr>
        <w:t>,</w:t>
      </w:r>
      <w:r w:rsidRPr="00DE2347">
        <w:rPr>
          <w:rFonts w:asciiTheme="minorHAnsi" w:hAnsiTheme="minorHAnsi" w:cstheme="minorHAnsi"/>
          <w:color w:val="auto"/>
          <w:lang w:eastAsia="zh-CN"/>
        </w:rPr>
        <w:t xml:space="preserve"> deposit</w:t>
      </w:r>
      <w:r w:rsidR="007F6646" w:rsidRPr="00DE234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E2347">
        <w:rPr>
          <w:rFonts w:asciiTheme="minorHAnsi" w:hAnsiTheme="minorHAnsi" w:cstheme="minorHAnsi"/>
          <w:color w:val="auto"/>
          <w:lang w:eastAsia="zh-CN"/>
        </w:rPr>
        <w:t xml:space="preserve">a drop of </w:t>
      </w:r>
      <w:r w:rsidR="00513E73">
        <w:rPr>
          <w:rFonts w:asciiTheme="minorHAnsi" w:hAnsiTheme="minorHAnsi" w:cstheme="minorHAnsi"/>
          <w:color w:val="auto"/>
          <w:lang w:eastAsia="zh-CN"/>
        </w:rPr>
        <w:t>deionized</w:t>
      </w:r>
      <w:r w:rsidRPr="00DE234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 xml:space="preserve">water </w:t>
      </w:r>
      <w:r w:rsidRPr="00DE2347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F4272A" w:rsidRPr="00DE234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DE2347">
        <w:rPr>
          <w:rFonts w:asciiTheme="minorHAnsi" w:hAnsiTheme="minorHAnsi" w:cstheme="minorHAnsi"/>
          <w:color w:val="auto"/>
          <w:lang w:eastAsia="zh-CN"/>
        </w:rPr>
        <w:t xml:space="preserve">grid </w:t>
      </w:r>
      <w:r w:rsidR="001302D8">
        <w:rPr>
          <w:rFonts w:asciiTheme="minorHAnsi" w:hAnsiTheme="minorHAnsi" w:cstheme="minorHAnsi"/>
          <w:color w:val="auto"/>
          <w:lang w:eastAsia="zh-CN"/>
        </w:rPr>
        <w:t xml:space="preserve">for 15 s </w:t>
      </w:r>
      <w:r w:rsidRPr="00DE2347">
        <w:rPr>
          <w:rFonts w:asciiTheme="minorHAnsi" w:hAnsiTheme="minorHAnsi" w:cstheme="minorHAnsi"/>
          <w:color w:val="auto"/>
          <w:lang w:eastAsia="zh-CN"/>
        </w:rPr>
        <w:t>to remove salts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1302D8">
        <w:rPr>
          <w:rFonts w:asciiTheme="minorHAnsi" w:hAnsiTheme="minorHAnsi" w:cstheme="minorHAnsi"/>
          <w:color w:val="auto"/>
          <w:lang w:eastAsia="zh-CN"/>
        </w:rPr>
        <w:t xml:space="preserve">then </w:t>
      </w:r>
      <w:r w:rsidRPr="00DE2347">
        <w:rPr>
          <w:rFonts w:asciiTheme="minorHAnsi" w:hAnsiTheme="minorHAnsi" w:cstheme="minorHAnsi"/>
          <w:color w:val="auto"/>
          <w:lang w:eastAsia="zh-CN"/>
        </w:rPr>
        <w:t>wick off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 xml:space="preserve"> the water with filter paper. </w:t>
      </w:r>
      <w:r w:rsidR="0086267E">
        <w:rPr>
          <w:rFonts w:asciiTheme="minorHAnsi" w:hAnsiTheme="minorHAnsi" w:cstheme="minorHAnsi"/>
          <w:color w:val="auto"/>
          <w:lang w:eastAsia="zh-CN"/>
        </w:rPr>
        <w:t>Repeat t</w:t>
      </w:r>
      <w:r w:rsidRPr="00DE2347">
        <w:rPr>
          <w:rFonts w:asciiTheme="minorHAnsi" w:hAnsiTheme="minorHAnsi" w:cstheme="minorHAnsi"/>
          <w:color w:val="auto"/>
          <w:lang w:eastAsia="zh-CN"/>
        </w:rPr>
        <w:t>he washing procedure twice</w:t>
      </w:r>
      <w:r w:rsidR="006E39BA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1302D8">
        <w:rPr>
          <w:rFonts w:asciiTheme="minorHAnsi" w:hAnsiTheme="minorHAnsi" w:cstheme="minorHAnsi"/>
          <w:color w:val="auto"/>
          <w:lang w:eastAsia="zh-CN"/>
        </w:rPr>
        <w:t xml:space="preserve">nd 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allow </w:t>
      </w:r>
      <w:r w:rsidR="001302D8">
        <w:rPr>
          <w:rFonts w:asciiTheme="minorHAnsi" w:hAnsiTheme="minorHAnsi" w:cstheme="minorHAnsi"/>
          <w:color w:val="auto"/>
          <w:lang w:eastAsia="zh-CN"/>
        </w:rPr>
        <w:t xml:space="preserve">the grid </w:t>
      </w:r>
      <w:r w:rsidRPr="00DE2347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F4272A" w:rsidRPr="00DE2347">
        <w:rPr>
          <w:rFonts w:asciiTheme="minorHAnsi" w:hAnsiTheme="minorHAnsi" w:cstheme="minorHAnsi"/>
          <w:color w:val="auto"/>
          <w:lang w:eastAsia="zh-CN"/>
        </w:rPr>
        <w:t>a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>ir</w:t>
      </w:r>
      <w:r w:rsidR="001302D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>dry for further use.</w:t>
      </w:r>
    </w:p>
    <w:p w14:paraId="38F1ED2B" w14:textId="77777777" w:rsidR="007F4E01" w:rsidRDefault="007F4E01" w:rsidP="00811259">
      <w:pPr>
        <w:pStyle w:val="af3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997F188" w14:textId="1A741F18" w:rsidR="006B1BEF" w:rsidRPr="00DE2347" w:rsidRDefault="001302D8" w:rsidP="00811259">
      <w:pPr>
        <w:pStyle w:val="af3"/>
        <w:numPr>
          <w:ilvl w:val="2"/>
          <w:numId w:val="42"/>
        </w:numPr>
        <w:ind w:left="0" w:firstLine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V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 xml:space="preserve">isualize </w:t>
      </w:r>
      <w:r w:rsidR="0086267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>samples</w:t>
      </w:r>
      <w:r w:rsidR="00474C8D" w:rsidRPr="00DE2347">
        <w:rPr>
          <w:rFonts w:asciiTheme="minorHAnsi" w:hAnsiTheme="minorHAnsi" w:cstheme="minorHAnsi"/>
          <w:color w:val="auto"/>
          <w:lang w:eastAsia="zh-CN"/>
        </w:rPr>
        <w:t xml:space="preserve"> by TEM</w:t>
      </w:r>
      <w:r>
        <w:rPr>
          <w:rFonts w:asciiTheme="minorHAnsi" w:hAnsiTheme="minorHAnsi" w:cstheme="minorHAnsi"/>
          <w:color w:val="auto"/>
          <w:lang w:eastAsia="zh-CN"/>
        </w:rPr>
        <w:t>, typically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 xml:space="preserve"> at 38</w:t>
      </w:r>
      <w:r w:rsidR="00474C8D" w:rsidRPr="00DE2347">
        <w:rPr>
          <w:rFonts w:asciiTheme="minorHAnsi" w:hAnsiTheme="minorHAnsi" w:cstheme="minorHAnsi"/>
          <w:color w:val="auto"/>
          <w:lang w:eastAsia="zh-CN"/>
        </w:rPr>
        <w:t>,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>000</w:t>
      </w:r>
      <w:r w:rsidR="00811259">
        <w:rPr>
          <w:rFonts w:asciiTheme="minorHAnsi" w:hAnsiTheme="minorHAnsi" w:cstheme="minorHAnsi"/>
          <w:color w:val="auto"/>
          <w:lang w:eastAsia="zh-CN"/>
        </w:rPr>
        <w:t>X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 xml:space="preserve"> magnification</w:t>
      </w:r>
      <w:r w:rsidR="00474C8D" w:rsidRPr="00DE2347">
        <w:rPr>
          <w:rFonts w:asciiTheme="minorHAnsi" w:hAnsiTheme="minorHAnsi" w:cstheme="minorHAnsi"/>
          <w:color w:val="auto"/>
          <w:lang w:eastAsia="zh-CN"/>
        </w:rPr>
        <w:t>.</w:t>
      </w:r>
      <w:r w:rsidR="006B1BEF" w:rsidRPr="00DE234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74C8D" w:rsidRPr="00DE2347">
        <w:rPr>
          <w:rFonts w:asciiTheme="minorHAnsi" w:hAnsiTheme="minorHAnsi" w:cstheme="minorHAnsi"/>
          <w:color w:val="auto"/>
          <w:lang w:eastAsia="zh-CN"/>
        </w:rPr>
        <w:t>Operate at 200 KV</w:t>
      </w:r>
      <w:r w:rsidR="0086267E">
        <w:rPr>
          <w:rFonts w:asciiTheme="minorHAnsi" w:hAnsiTheme="minorHAnsi" w:cstheme="minorHAnsi"/>
          <w:color w:val="auto"/>
          <w:lang w:eastAsia="zh-CN"/>
        </w:rPr>
        <w:t>.</w:t>
      </w:r>
    </w:p>
    <w:p w14:paraId="12A64487" w14:textId="77777777" w:rsidR="00496302" w:rsidRDefault="00496302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9BB85C2" w14:textId="4C30A529" w:rsidR="00390AE3" w:rsidRPr="00811259" w:rsidRDefault="006305D7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33D81E1B" w14:textId="3380AF1E" w:rsidR="00915315" w:rsidRPr="003E78C3" w:rsidRDefault="00BD1136" w:rsidP="00811259">
      <w:pPr>
        <w:rPr>
          <w:rFonts w:asciiTheme="minorHAnsi" w:hAnsiTheme="minorHAnsi" w:cstheme="minorHAnsi"/>
          <w:b/>
          <w:color w:val="auto"/>
          <w:lang w:eastAsia="zh-CN"/>
        </w:rPr>
      </w:pPr>
      <w:r w:rsidRPr="00BD1136">
        <w:rPr>
          <w:rFonts w:asciiTheme="minorHAnsi" w:hAnsiTheme="minorHAnsi" w:cstheme="minorHAnsi"/>
          <w:color w:val="auto"/>
        </w:rPr>
        <w:t xml:space="preserve">The </w:t>
      </w:r>
      <w:r w:rsidR="00352E1D">
        <w:rPr>
          <w:rFonts w:asciiTheme="minorHAnsi" w:hAnsiTheme="minorHAnsi" w:cstheme="minorHAnsi"/>
          <w:color w:val="auto"/>
        </w:rPr>
        <w:t>formation of PDA layer</w:t>
      </w:r>
      <w:r w:rsidR="00F4272A">
        <w:rPr>
          <w:rFonts w:asciiTheme="minorHAnsi" w:hAnsiTheme="minorHAnsi" w:cstheme="minorHAnsi"/>
          <w:color w:val="auto"/>
        </w:rPr>
        <w:t>s</w:t>
      </w:r>
      <w:r w:rsidR="00352E1D">
        <w:rPr>
          <w:rFonts w:asciiTheme="minorHAnsi" w:hAnsiTheme="minorHAnsi" w:cstheme="minorHAnsi"/>
          <w:color w:val="auto"/>
        </w:rPr>
        <w:t xml:space="preserve"> on ND surfaces </w:t>
      </w:r>
      <w:r w:rsidR="0019024A">
        <w:rPr>
          <w:rFonts w:asciiTheme="minorHAnsi" w:hAnsiTheme="minorHAnsi" w:cstheme="minorHAnsi"/>
          <w:color w:val="auto"/>
        </w:rPr>
        <w:t xml:space="preserve">were </w:t>
      </w:r>
      <w:r w:rsidR="00352E1D">
        <w:rPr>
          <w:rFonts w:asciiTheme="minorHAnsi" w:hAnsiTheme="minorHAnsi" w:cstheme="minorHAnsi"/>
          <w:color w:val="auto"/>
        </w:rPr>
        <w:t>analyzed by TEM</w:t>
      </w:r>
      <w:r w:rsidR="00EF54D8" w:rsidRPr="00EF54D8">
        <w:rPr>
          <w:rFonts w:asciiTheme="minorHAnsi" w:hAnsiTheme="minorHAnsi" w:cstheme="minorHAnsi"/>
          <w:b/>
          <w:color w:val="auto"/>
        </w:rPr>
        <w:t xml:space="preserve"> </w:t>
      </w:r>
      <w:r w:rsidR="00EF54D8">
        <w:rPr>
          <w:rFonts w:asciiTheme="minorHAnsi" w:hAnsiTheme="minorHAnsi" w:cstheme="minorHAnsi"/>
          <w:b/>
          <w:color w:val="auto"/>
        </w:rPr>
        <w:t>(</w:t>
      </w:r>
      <w:r w:rsidR="00EF54D8" w:rsidRPr="00915315">
        <w:rPr>
          <w:rFonts w:asciiTheme="minorHAnsi" w:hAnsiTheme="minorHAnsi" w:cstheme="minorHAnsi"/>
          <w:b/>
          <w:color w:val="auto"/>
        </w:rPr>
        <w:t>Figure 1</w:t>
      </w:r>
      <w:r w:rsidR="00EF54D8">
        <w:rPr>
          <w:rFonts w:asciiTheme="minorHAnsi" w:hAnsiTheme="minorHAnsi" w:cstheme="minorHAnsi"/>
          <w:b/>
          <w:color w:val="auto"/>
        </w:rPr>
        <w:t>)</w:t>
      </w:r>
      <w:r w:rsidR="00EF54D8">
        <w:rPr>
          <w:rFonts w:asciiTheme="minorHAnsi" w:hAnsiTheme="minorHAnsi" w:cstheme="minorHAnsi"/>
          <w:color w:val="auto"/>
        </w:rPr>
        <w:t xml:space="preserve">. </w:t>
      </w:r>
      <w:r w:rsidR="0019024A">
        <w:rPr>
          <w:rFonts w:asciiTheme="minorHAnsi" w:hAnsiTheme="minorHAnsi" w:cstheme="minorHAnsi"/>
          <w:color w:val="auto"/>
        </w:rPr>
        <w:t xml:space="preserve">Different </w:t>
      </w:r>
      <w:r>
        <w:rPr>
          <w:rFonts w:asciiTheme="minorHAnsi" w:hAnsiTheme="minorHAnsi" w:cstheme="minorHAnsi"/>
          <w:color w:val="auto"/>
        </w:rPr>
        <w:t>thickness</w:t>
      </w:r>
      <w:r w:rsidR="00F4272A">
        <w:rPr>
          <w:rFonts w:asciiTheme="minorHAnsi" w:hAnsiTheme="minorHAnsi" w:cstheme="minorHAnsi"/>
          <w:color w:val="auto"/>
        </w:rPr>
        <w:t>es</w:t>
      </w:r>
      <w:r>
        <w:rPr>
          <w:rFonts w:asciiTheme="minorHAnsi" w:hAnsiTheme="minorHAnsi" w:cstheme="minorHAnsi"/>
          <w:color w:val="auto"/>
        </w:rPr>
        <w:t xml:space="preserve"> of PDA layers </w:t>
      </w:r>
      <w:r w:rsidR="00F4272A">
        <w:rPr>
          <w:rFonts w:asciiTheme="minorHAnsi" w:hAnsiTheme="minorHAnsi" w:cstheme="minorHAnsi"/>
          <w:color w:val="auto"/>
        </w:rPr>
        <w:t xml:space="preserve">were </w:t>
      </w:r>
      <w:r>
        <w:rPr>
          <w:rFonts w:asciiTheme="minorHAnsi" w:hAnsiTheme="minorHAnsi" w:cstheme="minorHAnsi"/>
          <w:color w:val="auto"/>
        </w:rPr>
        <w:t>observed</w:t>
      </w:r>
      <w:r w:rsidR="00EF54D8">
        <w:rPr>
          <w:rFonts w:asciiTheme="minorHAnsi" w:hAnsiTheme="minorHAnsi" w:cstheme="minorHAnsi"/>
          <w:color w:val="auto"/>
        </w:rPr>
        <w:t xml:space="preserve"> as higher concentration</w:t>
      </w:r>
      <w:r w:rsidR="00F4272A">
        <w:rPr>
          <w:rFonts w:asciiTheme="minorHAnsi" w:hAnsiTheme="minorHAnsi" w:cstheme="minorHAnsi"/>
          <w:color w:val="auto"/>
        </w:rPr>
        <w:t>s</w:t>
      </w:r>
      <w:r w:rsidR="00EF54D8">
        <w:rPr>
          <w:rFonts w:asciiTheme="minorHAnsi" w:hAnsiTheme="minorHAnsi" w:cstheme="minorHAnsi"/>
          <w:color w:val="auto"/>
        </w:rPr>
        <w:t xml:space="preserve"> of </w:t>
      </w:r>
      <w:r w:rsidR="00F7435B">
        <w:rPr>
          <w:rFonts w:asciiTheme="minorHAnsi" w:hAnsiTheme="minorHAnsi" w:cstheme="minorHAnsi"/>
          <w:color w:val="auto"/>
        </w:rPr>
        <w:t>DA</w:t>
      </w:r>
      <w:r w:rsidR="00EF54D8">
        <w:rPr>
          <w:rFonts w:asciiTheme="minorHAnsi" w:hAnsiTheme="minorHAnsi" w:cstheme="minorHAnsi"/>
          <w:color w:val="auto"/>
        </w:rPr>
        <w:t xml:space="preserve"> </w:t>
      </w:r>
      <w:r w:rsidR="00F4272A">
        <w:rPr>
          <w:rFonts w:asciiTheme="minorHAnsi" w:hAnsiTheme="minorHAnsi" w:cstheme="minorHAnsi"/>
          <w:color w:val="auto"/>
        </w:rPr>
        <w:t xml:space="preserve">led </w:t>
      </w:r>
      <w:r w:rsidR="00EF54D8">
        <w:rPr>
          <w:rFonts w:asciiTheme="minorHAnsi" w:hAnsiTheme="minorHAnsi" w:cstheme="minorHAnsi"/>
          <w:color w:val="auto"/>
        </w:rPr>
        <w:t>to thicker PDA layer</w:t>
      </w:r>
      <w:r w:rsidR="00F4272A">
        <w:rPr>
          <w:rFonts w:asciiTheme="minorHAnsi" w:hAnsiTheme="minorHAnsi" w:cstheme="minorHAnsi"/>
          <w:color w:val="auto"/>
        </w:rPr>
        <w:t>s</w:t>
      </w:r>
      <w:r w:rsidR="00EF54D8">
        <w:rPr>
          <w:rFonts w:asciiTheme="minorHAnsi" w:hAnsiTheme="minorHAnsi" w:cstheme="minorHAnsi"/>
          <w:color w:val="auto"/>
        </w:rPr>
        <w:t>.</w:t>
      </w:r>
      <w:r w:rsidR="001F50BD">
        <w:rPr>
          <w:rFonts w:asciiTheme="minorHAnsi" w:hAnsiTheme="minorHAnsi" w:cstheme="minorHAnsi"/>
          <w:color w:val="auto"/>
        </w:rPr>
        <w:t xml:space="preserve"> </w:t>
      </w:r>
      <w:r w:rsidR="00EF54D8">
        <w:rPr>
          <w:rFonts w:asciiTheme="minorHAnsi" w:hAnsiTheme="minorHAnsi" w:cstheme="minorHAnsi"/>
          <w:color w:val="auto"/>
        </w:rPr>
        <w:t>In addition, a</w:t>
      </w:r>
      <w:r w:rsidRPr="00BD1136">
        <w:rPr>
          <w:rFonts w:asciiTheme="minorHAnsi" w:hAnsiTheme="minorHAnsi" w:cstheme="minorHAnsi"/>
          <w:color w:val="auto"/>
        </w:rPr>
        <w:t xml:space="preserve">fter </w:t>
      </w:r>
      <w:r w:rsidR="0019024A">
        <w:rPr>
          <w:rFonts w:asciiTheme="minorHAnsi" w:hAnsiTheme="minorHAnsi" w:cstheme="minorHAnsi"/>
          <w:color w:val="auto"/>
        </w:rPr>
        <w:t xml:space="preserve">an </w:t>
      </w:r>
      <w:r w:rsidRPr="00BD1136">
        <w:rPr>
          <w:rFonts w:asciiTheme="minorHAnsi" w:hAnsiTheme="minorHAnsi" w:cstheme="minorHAnsi"/>
          <w:color w:val="auto"/>
        </w:rPr>
        <w:t>encapsulating reaction, the color</w:t>
      </w:r>
      <w:r w:rsidR="00696698">
        <w:rPr>
          <w:rFonts w:asciiTheme="minorHAnsi" w:hAnsiTheme="minorHAnsi" w:cstheme="minorHAnsi"/>
          <w:color w:val="auto"/>
        </w:rPr>
        <w:t xml:space="preserve"> of </w:t>
      </w:r>
      <w:r w:rsidR="00F4272A">
        <w:rPr>
          <w:rFonts w:asciiTheme="minorHAnsi" w:hAnsiTheme="minorHAnsi" w:cstheme="minorHAnsi"/>
          <w:color w:val="auto"/>
        </w:rPr>
        <w:t xml:space="preserve">the </w:t>
      </w:r>
      <w:r w:rsidR="00696698">
        <w:rPr>
          <w:rFonts w:asciiTheme="minorHAnsi" w:hAnsiTheme="minorHAnsi" w:cstheme="minorHAnsi"/>
          <w:color w:val="auto"/>
        </w:rPr>
        <w:t>NDs solution changed</w:t>
      </w:r>
      <w:r w:rsidRPr="00BD1136">
        <w:rPr>
          <w:rFonts w:asciiTheme="minorHAnsi" w:hAnsiTheme="minorHAnsi" w:cstheme="minorHAnsi"/>
          <w:color w:val="auto"/>
        </w:rPr>
        <w:t xml:space="preserve"> </w:t>
      </w:r>
      <w:r w:rsidR="00696698">
        <w:rPr>
          <w:rFonts w:asciiTheme="minorHAnsi" w:hAnsiTheme="minorHAnsi" w:cstheme="minorHAnsi"/>
          <w:color w:val="auto"/>
        </w:rPr>
        <w:t>from colorless to dark</w:t>
      </w:r>
      <w:r w:rsidRPr="00BD1136">
        <w:rPr>
          <w:rFonts w:asciiTheme="minorHAnsi" w:hAnsiTheme="minorHAnsi" w:cstheme="minorHAnsi"/>
          <w:color w:val="auto"/>
        </w:rPr>
        <w:t xml:space="preserve">, </w:t>
      </w:r>
      <w:r w:rsidR="0019024A">
        <w:rPr>
          <w:rFonts w:asciiTheme="minorHAnsi" w:hAnsiTheme="minorHAnsi" w:cstheme="minorHAnsi"/>
          <w:color w:val="auto"/>
        </w:rPr>
        <w:t>while</w:t>
      </w:r>
      <w:r w:rsidR="0019024A" w:rsidRPr="00BD1136">
        <w:rPr>
          <w:rFonts w:asciiTheme="minorHAnsi" w:hAnsiTheme="minorHAnsi" w:cstheme="minorHAnsi"/>
          <w:color w:val="auto"/>
        </w:rPr>
        <w:t xml:space="preserve"> </w:t>
      </w:r>
      <w:r w:rsidRPr="00BD1136">
        <w:rPr>
          <w:rFonts w:asciiTheme="minorHAnsi" w:hAnsiTheme="minorHAnsi" w:cstheme="minorHAnsi"/>
          <w:color w:val="auto"/>
        </w:rPr>
        <w:t>the higher</w:t>
      </w:r>
      <w:r w:rsidR="00F4272A">
        <w:rPr>
          <w:rFonts w:asciiTheme="minorHAnsi" w:hAnsiTheme="minorHAnsi" w:cstheme="minorHAnsi"/>
          <w:color w:val="auto"/>
        </w:rPr>
        <w:t xml:space="preserve"> the</w:t>
      </w:r>
      <w:r w:rsidRPr="00BD1136">
        <w:rPr>
          <w:rFonts w:asciiTheme="minorHAnsi" w:hAnsiTheme="minorHAnsi" w:cstheme="minorHAnsi"/>
          <w:color w:val="auto"/>
        </w:rPr>
        <w:t xml:space="preserve"> initial concentration of DA was, the darker</w:t>
      </w:r>
      <w:r w:rsidR="002075B0">
        <w:rPr>
          <w:rFonts w:asciiTheme="minorHAnsi" w:hAnsiTheme="minorHAnsi" w:cstheme="minorHAnsi"/>
          <w:color w:val="auto"/>
        </w:rPr>
        <w:t xml:space="preserve"> </w:t>
      </w:r>
      <w:r w:rsidR="00F4272A">
        <w:rPr>
          <w:rFonts w:asciiTheme="minorHAnsi" w:hAnsiTheme="minorHAnsi" w:cstheme="minorHAnsi"/>
          <w:color w:val="auto"/>
        </w:rPr>
        <w:t xml:space="preserve">the </w:t>
      </w:r>
      <w:r w:rsidR="002075B0">
        <w:rPr>
          <w:rFonts w:asciiTheme="minorHAnsi" w:hAnsiTheme="minorHAnsi" w:cstheme="minorHAnsi"/>
          <w:color w:val="auto"/>
        </w:rPr>
        <w:t>solution became</w:t>
      </w:r>
      <w:r w:rsidRPr="00BD1136">
        <w:rPr>
          <w:rFonts w:asciiTheme="minorHAnsi" w:hAnsiTheme="minorHAnsi" w:cstheme="minorHAnsi"/>
          <w:color w:val="auto"/>
        </w:rPr>
        <w:t xml:space="preserve">. </w:t>
      </w:r>
    </w:p>
    <w:p w14:paraId="69A4AC15" w14:textId="626F729D" w:rsidR="00915315" w:rsidRDefault="00915315" w:rsidP="00811259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688CD3DD" w14:textId="0C8ED333" w:rsidR="00915315" w:rsidRDefault="003E78C3" w:rsidP="00811259">
      <w:pPr>
        <w:rPr>
          <w:rFonts w:asciiTheme="minorHAnsi" w:hAnsiTheme="minorHAnsi" w:cstheme="minorHAnsi"/>
          <w:color w:val="auto"/>
          <w:lang w:eastAsia="zh-CN"/>
        </w:rPr>
      </w:pPr>
      <w:r w:rsidRPr="00F15302">
        <w:rPr>
          <w:rFonts w:asciiTheme="minorHAnsi" w:hAnsiTheme="minorHAnsi" w:cstheme="minorHAnsi"/>
          <w:b/>
          <w:color w:val="auto"/>
          <w:lang w:eastAsia="zh-CN"/>
        </w:rPr>
        <w:t>Figure 2</w:t>
      </w:r>
      <w:r>
        <w:rPr>
          <w:rFonts w:asciiTheme="minorHAnsi" w:hAnsiTheme="minorHAnsi" w:cstheme="minorHAnsi"/>
          <w:color w:val="auto"/>
          <w:lang w:eastAsia="zh-CN"/>
        </w:rPr>
        <w:t xml:space="preserve"> describes the reduction of </w:t>
      </w:r>
      <w:r w:rsidR="001C2531" w:rsidRPr="001C2531">
        <w:rPr>
          <w:rFonts w:asciiTheme="minorHAnsi" w:hAnsiTheme="minorHAnsi" w:cstheme="minorHAnsi"/>
          <w:color w:val="auto"/>
          <w:lang w:eastAsia="zh-CN"/>
        </w:rPr>
        <w:t>Ag</w:t>
      </w:r>
      <w:r w:rsidR="00C67509">
        <w:rPr>
          <w:rFonts w:asciiTheme="minorHAnsi" w:hAnsiTheme="minorHAnsi" w:cstheme="minorHAnsi"/>
          <w:color w:val="auto"/>
          <w:lang w:eastAsia="zh-CN"/>
        </w:rPr>
        <w:t>[(NH</w:t>
      </w:r>
      <w:r w:rsidR="00C67509" w:rsidRPr="00C6750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C67509">
        <w:rPr>
          <w:rFonts w:asciiTheme="minorHAnsi" w:hAnsiTheme="minorHAnsi" w:cstheme="minorHAnsi"/>
          <w:color w:val="auto"/>
          <w:lang w:eastAsia="zh-CN"/>
        </w:rPr>
        <w:t>)</w:t>
      </w:r>
      <w:r w:rsidR="00C67509" w:rsidRPr="00C6750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C67509">
        <w:rPr>
          <w:rFonts w:asciiTheme="minorHAnsi" w:hAnsiTheme="minorHAnsi" w:cstheme="minorHAnsi"/>
          <w:color w:val="auto"/>
          <w:lang w:eastAsia="zh-CN"/>
        </w:rPr>
        <w:t>]</w:t>
      </w:r>
      <w:r w:rsidR="00D64121" w:rsidRPr="00D64121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="00C67509">
        <w:rPr>
          <w:rFonts w:asciiTheme="minorHAnsi" w:hAnsiTheme="minorHAnsi" w:cstheme="minorHAnsi"/>
          <w:color w:val="auto"/>
          <w:lang w:eastAsia="zh-CN"/>
        </w:rPr>
        <w:t xml:space="preserve"> to </w:t>
      </w:r>
      <w:proofErr w:type="spellStart"/>
      <w:r w:rsidR="00C67509">
        <w:rPr>
          <w:rFonts w:asciiTheme="minorHAnsi" w:hAnsiTheme="minorHAnsi" w:cstheme="minorHAnsi"/>
          <w:color w:val="auto"/>
          <w:lang w:eastAsia="zh-CN"/>
        </w:rPr>
        <w:t>Ag</w:t>
      </w:r>
      <w:r w:rsidR="001C2531" w:rsidRPr="001C2531">
        <w:rPr>
          <w:rFonts w:asciiTheme="minorHAnsi" w:hAnsiTheme="minorHAnsi" w:cstheme="minorHAnsi"/>
          <w:color w:val="auto"/>
          <w:lang w:eastAsia="zh-CN"/>
        </w:rPr>
        <w:t>NPs</w:t>
      </w:r>
      <w:proofErr w:type="spellEnd"/>
      <w:r w:rsidR="001C2531" w:rsidRPr="001C2531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on the surface of </w:t>
      </w:r>
      <w:r w:rsidR="001D4200">
        <w:rPr>
          <w:rFonts w:asciiTheme="minorHAnsi" w:hAnsiTheme="minorHAnsi" w:cstheme="minorHAnsi"/>
          <w:color w:val="auto"/>
          <w:lang w:eastAsia="zh-CN"/>
        </w:rPr>
        <w:t xml:space="preserve">100 nm PDA-ND surfaces. The size distribution of </w:t>
      </w:r>
      <w:proofErr w:type="spellStart"/>
      <w:r w:rsidR="001D4200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F4272A">
        <w:rPr>
          <w:rFonts w:asciiTheme="minorHAnsi" w:hAnsiTheme="minorHAnsi" w:cstheme="minorHAnsi"/>
          <w:color w:val="auto"/>
          <w:lang w:eastAsia="zh-CN"/>
        </w:rPr>
        <w:t>,</w:t>
      </w:r>
      <w:r w:rsidR="001D4200">
        <w:rPr>
          <w:rFonts w:asciiTheme="minorHAnsi" w:hAnsiTheme="minorHAnsi" w:cstheme="minorHAnsi"/>
          <w:color w:val="auto"/>
          <w:lang w:eastAsia="zh-CN"/>
        </w:rPr>
        <w:t xml:space="preserve"> calculated by TEM</w:t>
      </w:r>
      <w:r w:rsidR="00F4272A">
        <w:rPr>
          <w:rFonts w:asciiTheme="minorHAnsi" w:hAnsiTheme="minorHAnsi" w:cstheme="minorHAnsi"/>
          <w:color w:val="auto"/>
          <w:lang w:eastAsia="zh-CN"/>
        </w:rPr>
        <w:t>,</w:t>
      </w:r>
      <w:r w:rsidR="001D420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4272A">
        <w:rPr>
          <w:rFonts w:asciiTheme="minorHAnsi" w:hAnsiTheme="minorHAnsi" w:cstheme="minorHAnsi"/>
          <w:color w:val="auto"/>
          <w:lang w:eastAsia="zh-CN"/>
        </w:rPr>
        <w:t xml:space="preserve">were </w:t>
      </w:r>
      <w:r w:rsidR="001D4200">
        <w:rPr>
          <w:rFonts w:asciiTheme="minorHAnsi" w:hAnsiTheme="minorHAnsi" w:cstheme="minorHAnsi"/>
          <w:color w:val="auto"/>
          <w:lang w:eastAsia="zh-CN"/>
        </w:rPr>
        <w:t xml:space="preserve">used to determine the dependence of </w:t>
      </w:r>
      <w:r w:rsidR="00F4272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D4200">
        <w:rPr>
          <w:rFonts w:asciiTheme="minorHAnsi" w:hAnsiTheme="minorHAnsi" w:cstheme="minorHAnsi"/>
          <w:color w:val="auto"/>
          <w:lang w:eastAsia="zh-CN"/>
        </w:rPr>
        <w:t xml:space="preserve">original concentration of </w:t>
      </w:r>
      <w:r w:rsidR="001D4200" w:rsidRPr="001C2531">
        <w:rPr>
          <w:rFonts w:asciiTheme="minorHAnsi" w:hAnsiTheme="minorHAnsi" w:cstheme="minorHAnsi"/>
          <w:color w:val="auto"/>
          <w:lang w:eastAsia="zh-CN"/>
        </w:rPr>
        <w:t>Ag</w:t>
      </w:r>
      <w:r w:rsidR="001D4200">
        <w:rPr>
          <w:rFonts w:asciiTheme="minorHAnsi" w:hAnsiTheme="minorHAnsi" w:cstheme="minorHAnsi"/>
          <w:color w:val="auto"/>
          <w:lang w:eastAsia="zh-CN"/>
        </w:rPr>
        <w:t>[(NH</w:t>
      </w:r>
      <w:r w:rsidR="001D4200" w:rsidRPr="00C6750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1D4200">
        <w:rPr>
          <w:rFonts w:asciiTheme="minorHAnsi" w:hAnsiTheme="minorHAnsi" w:cstheme="minorHAnsi"/>
          <w:color w:val="auto"/>
          <w:lang w:eastAsia="zh-CN"/>
        </w:rPr>
        <w:t>)</w:t>
      </w:r>
      <w:r w:rsidR="001D4200" w:rsidRPr="00C6750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1D4200">
        <w:rPr>
          <w:rFonts w:asciiTheme="minorHAnsi" w:hAnsiTheme="minorHAnsi" w:cstheme="minorHAnsi"/>
          <w:color w:val="auto"/>
          <w:lang w:eastAsia="zh-CN"/>
        </w:rPr>
        <w:t>]</w:t>
      </w:r>
      <w:r w:rsidR="001D4200" w:rsidRPr="00D64121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="001D420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4272A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F15302">
        <w:rPr>
          <w:rFonts w:asciiTheme="minorHAnsi" w:hAnsiTheme="minorHAnsi" w:cstheme="minorHAnsi"/>
          <w:color w:val="auto"/>
          <w:lang w:eastAsia="zh-CN"/>
        </w:rPr>
        <w:t>the size</w:t>
      </w:r>
      <w:r w:rsidR="0019024A">
        <w:rPr>
          <w:rFonts w:asciiTheme="minorHAnsi" w:hAnsiTheme="minorHAnsi" w:cstheme="minorHAnsi"/>
          <w:color w:val="auto"/>
          <w:lang w:eastAsia="zh-CN"/>
        </w:rPr>
        <w:t>s</w:t>
      </w:r>
      <w:r w:rsidR="00F15302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F4272A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1D4200">
        <w:rPr>
          <w:rFonts w:asciiTheme="minorHAnsi" w:hAnsiTheme="minorHAnsi" w:cstheme="minorHAnsi"/>
          <w:color w:val="auto"/>
          <w:lang w:eastAsia="zh-CN"/>
        </w:rPr>
        <w:t>AgNP</w:t>
      </w:r>
      <w:r w:rsidR="00F15302">
        <w:rPr>
          <w:rFonts w:asciiTheme="minorHAnsi" w:hAnsiTheme="minorHAnsi" w:cstheme="minorHAnsi"/>
          <w:color w:val="auto"/>
          <w:lang w:eastAsia="zh-CN"/>
        </w:rPr>
        <w:t>s</w:t>
      </w:r>
      <w:proofErr w:type="spellEnd"/>
      <w:r w:rsidR="001D4200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0B3CD329" w14:textId="390446B4" w:rsidR="00C67509" w:rsidRDefault="00C67509" w:rsidP="00811259">
      <w:pPr>
        <w:rPr>
          <w:rFonts w:asciiTheme="minorHAnsi" w:hAnsiTheme="minorHAnsi" w:cstheme="minorHAnsi"/>
          <w:color w:val="auto"/>
          <w:lang w:eastAsia="zh-CN"/>
        </w:rPr>
      </w:pPr>
    </w:p>
    <w:p w14:paraId="2FF5FC02" w14:textId="72784504" w:rsidR="0037420F" w:rsidRDefault="0019024A" w:rsidP="00811259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The</w:t>
      </w:r>
      <w:r w:rsidRPr="00217AA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D4200">
        <w:rPr>
          <w:rFonts w:asciiTheme="minorHAnsi" w:hAnsiTheme="minorHAnsi" w:cstheme="minorHAnsi"/>
          <w:color w:val="auto"/>
          <w:lang w:eastAsia="zh-CN"/>
        </w:rPr>
        <w:t>flow</w:t>
      </w:r>
      <w:r w:rsidR="001D4200" w:rsidRPr="00217AA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23611" w:rsidRPr="00217AAE">
        <w:rPr>
          <w:rFonts w:asciiTheme="minorHAnsi" w:hAnsiTheme="minorHAnsi" w:cstheme="minorHAnsi"/>
          <w:color w:val="auto"/>
          <w:lang w:eastAsia="zh-CN"/>
        </w:rPr>
        <w:t xml:space="preserve">chart </w:t>
      </w:r>
      <w:r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923611" w:rsidRPr="00217AAE">
        <w:rPr>
          <w:rFonts w:asciiTheme="minorHAnsi" w:hAnsiTheme="minorHAnsi" w:cstheme="minorHAnsi"/>
          <w:b/>
          <w:color w:val="auto"/>
          <w:lang w:eastAsia="zh-CN"/>
        </w:rPr>
        <w:t>Figure 3</w:t>
      </w:r>
      <w:r w:rsidR="00923611" w:rsidRPr="00217AA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7AAE" w:rsidRPr="00217AAE">
        <w:rPr>
          <w:rFonts w:asciiTheme="minorHAnsi" w:hAnsiTheme="minorHAnsi" w:cstheme="minorHAnsi"/>
          <w:color w:val="auto"/>
          <w:lang w:eastAsia="zh-CN"/>
        </w:rPr>
        <w:t>presents the</w:t>
      </w:r>
      <w:r w:rsidR="00923611" w:rsidRPr="00217AA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97A14" w:rsidRPr="00CC6883">
        <w:rPr>
          <w:rFonts w:asciiTheme="minorHAnsi" w:hAnsiTheme="minorHAnsi" w:cstheme="minorHAnsi"/>
          <w:color w:val="auto"/>
          <w:lang w:eastAsia="zh-CN"/>
        </w:rPr>
        <w:t xml:space="preserve">two-step </w:t>
      </w:r>
      <w:r w:rsidR="00923611" w:rsidRPr="00217AAE">
        <w:rPr>
          <w:rFonts w:asciiTheme="minorHAnsi" w:hAnsiTheme="minorHAnsi" w:cstheme="minorHAnsi"/>
          <w:color w:val="auto"/>
          <w:lang w:eastAsia="zh-CN"/>
        </w:rPr>
        <w:t>procedure</w:t>
      </w:r>
      <w:r w:rsidR="00217AAE" w:rsidRPr="00217AAE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for</w:t>
      </w:r>
      <w:r w:rsidRPr="00217AA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27F52" w:rsidRPr="00CC6883">
        <w:rPr>
          <w:rFonts w:asciiTheme="minorHAnsi" w:hAnsiTheme="minorHAnsi" w:cstheme="minorHAnsi"/>
          <w:color w:val="auto"/>
          <w:lang w:eastAsia="zh-CN"/>
        </w:rPr>
        <w:t xml:space="preserve">functionalizing the surface of NDs by </w:t>
      </w:r>
      <w:r w:rsidR="00497A14">
        <w:rPr>
          <w:rFonts w:asciiTheme="minorHAnsi" w:hAnsiTheme="minorHAnsi" w:cstheme="minorHAnsi"/>
          <w:color w:val="auto"/>
          <w:lang w:eastAsia="zh-CN"/>
        </w:rPr>
        <w:t>P</w:t>
      </w:r>
      <w:r w:rsidR="00927F52" w:rsidRPr="00CC6883">
        <w:rPr>
          <w:rFonts w:asciiTheme="minorHAnsi" w:hAnsiTheme="minorHAnsi" w:cstheme="minorHAnsi"/>
          <w:color w:val="auto"/>
          <w:lang w:eastAsia="zh-CN"/>
        </w:rPr>
        <w:t xml:space="preserve">DA and </w:t>
      </w:r>
      <w:r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927F52" w:rsidRPr="00CC6883">
        <w:rPr>
          <w:rFonts w:asciiTheme="minorHAnsi" w:hAnsiTheme="minorHAnsi" w:cstheme="minorHAnsi"/>
          <w:color w:val="auto"/>
          <w:lang w:eastAsia="zh-CN"/>
        </w:rPr>
        <w:t>reduc</w:t>
      </w:r>
      <w:r w:rsidR="00497A14">
        <w:rPr>
          <w:rFonts w:asciiTheme="minorHAnsi" w:hAnsiTheme="minorHAnsi" w:cstheme="minorHAnsi"/>
          <w:color w:val="auto"/>
          <w:lang w:eastAsia="zh-CN"/>
        </w:rPr>
        <w:t>ing</w:t>
      </w:r>
      <w:r w:rsidR="00927F52" w:rsidRPr="00CC6883">
        <w:rPr>
          <w:rFonts w:asciiTheme="minorHAnsi" w:hAnsiTheme="minorHAnsi" w:cstheme="minorHAnsi"/>
          <w:color w:val="auto"/>
          <w:lang w:eastAsia="zh-CN"/>
        </w:rPr>
        <w:t xml:space="preserve"> metal ions into NPs on the PDA</w:t>
      </w:r>
      <w:r w:rsidR="00497A14">
        <w:rPr>
          <w:rFonts w:asciiTheme="minorHAnsi" w:hAnsiTheme="minorHAnsi" w:cstheme="minorHAnsi"/>
          <w:color w:val="auto"/>
          <w:lang w:eastAsia="zh-CN"/>
        </w:rPr>
        <w:t xml:space="preserve">-ND </w:t>
      </w:r>
      <w:r w:rsidR="00927F52" w:rsidRPr="00CC6883">
        <w:rPr>
          <w:rFonts w:asciiTheme="minorHAnsi" w:hAnsiTheme="minorHAnsi" w:cstheme="minorHAnsi"/>
          <w:color w:val="auto"/>
          <w:lang w:eastAsia="zh-CN"/>
        </w:rPr>
        <w:t>layer</w:t>
      </w:r>
      <w:r w:rsidR="00497A14">
        <w:rPr>
          <w:rFonts w:asciiTheme="minorHAnsi" w:hAnsiTheme="minorHAnsi" w:cstheme="minorHAnsi"/>
          <w:color w:val="auto"/>
          <w:lang w:eastAsia="zh-CN"/>
        </w:rPr>
        <w:t>s</w:t>
      </w:r>
      <w:r w:rsidR="00927F52" w:rsidRPr="00CC6883">
        <w:rPr>
          <w:rFonts w:asciiTheme="minorHAnsi" w:hAnsiTheme="minorHAnsi" w:cstheme="minorHAnsi"/>
          <w:color w:val="auto"/>
          <w:lang w:eastAsia="zh-CN"/>
        </w:rPr>
        <w:t>.</w:t>
      </w:r>
    </w:p>
    <w:p w14:paraId="08E7E26D" w14:textId="77777777" w:rsidR="00B75AAB" w:rsidRDefault="00B75AAB" w:rsidP="00811259">
      <w:pPr>
        <w:rPr>
          <w:rFonts w:asciiTheme="minorHAnsi" w:hAnsiTheme="minorHAnsi" w:cstheme="minorHAnsi"/>
          <w:color w:val="auto"/>
          <w:lang w:eastAsia="zh-CN"/>
        </w:rPr>
      </w:pPr>
    </w:p>
    <w:p w14:paraId="3BDEDB98" w14:textId="4BA78152" w:rsidR="00836881" w:rsidRDefault="00B75AAB" w:rsidP="00811259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The formation of </w:t>
      </w:r>
      <w:proofErr w:type="spellStart"/>
      <w:r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>
        <w:rPr>
          <w:rFonts w:asciiTheme="minorHAnsi" w:hAnsiTheme="minorHAnsi" w:cstheme="minorHAnsi"/>
          <w:color w:val="auto"/>
          <w:lang w:eastAsia="zh-CN"/>
        </w:rPr>
        <w:t xml:space="preserve"> on the ND surface was monitored by </w:t>
      </w:r>
      <w:r w:rsidRPr="00B75AAB">
        <w:rPr>
          <w:rFonts w:asciiTheme="minorHAnsi" w:hAnsiTheme="minorHAnsi" w:cstheme="minorHAnsi"/>
          <w:color w:val="auto"/>
          <w:lang w:eastAsia="zh-CN"/>
        </w:rPr>
        <w:t>UV</w:t>
      </w:r>
      <w:r>
        <w:rPr>
          <w:rFonts w:asciiTheme="minorHAnsi" w:hAnsiTheme="minorHAnsi" w:cstheme="minorHAnsi"/>
          <w:color w:val="auto"/>
          <w:lang w:eastAsia="zh-CN"/>
        </w:rPr>
        <w:t>-vis spectra (</w:t>
      </w:r>
      <w:r w:rsidRPr="00155D53">
        <w:rPr>
          <w:rFonts w:asciiTheme="minorHAnsi" w:hAnsiTheme="minorHAnsi" w:cstheme="minorHAnsi"/>
          <w:b/>
          <w:color w:val="auto"/>
          <w:lang w:eastAsia="zh-CN"/>
        </w:rPr>
        <w:t>Figure 4</w:t>
      </w:r>
      <w:r>
        <w:rPr>
          <w:rFonts w:asciiTheme="minorHAnsi" w:hAnsiTheme="minorHAnsi" w:cstheme="minorHAnsi"/>
          <w:color w:val="auto"/>
          <w:lang w:eastAsia="zh-CN"/>
        </w:rPr>
        <w:t xml:space="preserve">). The </w:t>
      </w:r>
      <w:r w:rsidR="00155D53">
        <w:rPr>
          <w:rFonts w:asciiTheme="minorHAnsi" w:hAnsiTheme="minorHAnsi" w:cstheme="minorHAnsi"/>
          <w:color w:val="auto"/>
          <w:lang w:eastAsia="zh-CN"/>
        </w:rPr>
        <w:t>intensity of the peaks at ~ 400 nm increased</w:t>
      </w:r>
      <w:r w:rsidR="00FB093D">
        <w:rPr>
          <w:rFonts w:asciiTheme="minorHAnsi" w:hAnsiTheme="minorHAnsi" w:cstheme="minorHAnsi"/>
          <w:color w:val="auto"/>
          <w:lang w:eastAsia="zh-CN"/>
        </w:rPr>
        <w:t>,</w:t>
      </w:r>
      <w:r w:rsidR="00155D53">
        <w:rPr>
          <w:rFonts w:asciiTheme="minorHAnsi" w:hAnsiTheme="minorHAnsi" w:cstheme="minorHAnsi"/>
          <w:color w:val="auto"/>
          <w:lang w:eastAsia="zh-CN"/>
        </w:rPr>
        <w:t xml:space="preserve"> along with </w:t>
      </w:r>
      <w:r w:rsidR="00FB093D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155D53">
        <w:rPr>
          <w:rFonts w:asciiTheme="minorHAnsi" w:hAnsiTheme="minorHAnsi" w:cstheme="minorHAnsi"/>
          <w:color w:val="auto"/>
          <w:lang w:eastAsia="zh-CN"/>
        </w:rPr>
        <w:t>increas</w:t>
      </w:r>
      <w:r w:rsidR="00FB093D">
        <w:rPr>
          <w:rFonts w:asciiTheme="minorHAnsi" w:hAnsiTheme="minorHAnsi" w:cstheme="minorHAnsi"/>
          <w:color w:val="auto"/>
          <w:lang w:eastAsia="zh-CN"/>
        </w:rPr>
        <w:t xml:space="preserve">e in </w:t>
      </w:r>
      <w:r w:rsidR="00155D53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/>
          <w:color w:val="auto"/>
          <w:lang w:eastAsia="zh-CN"/>
        </w:rPr>
        <w:t>c</w:t>
      </w:r>
      <w:r w:rsidR="00155D53">
        <w:rPr>
          <w:rFonts w:asciiTheme="minorHAnsi" w:hAnsiTheme="minorHAnsi" w:cstheme="minorHAnsi"/>
          <w:color w:val="auto"/>
          <w:lang w:eastAsia="zh-CN"/>
        </w:rPr>
        <w:t>oncentration of silver solution</w:t>
      </w:r>
      <w:r w:rsidR="00FB093D">
        <w:rPr>
          <w:rFonts w:asciiTheme="minorHAnsi" w:hAnsiTheme="minorHAnsi" w:cstheme="minorHAnsi"/>
          <w:color w:val="auto"/>
          <w:lang w:eastAsia="zh-CN"/>
        </w:rPr>
        <w:t xml:space="preserve"> while</w:t>
      </w:r>
      <w:r w:rsidR="00155D53">
        <w:rPr>
          <w:rFonts w:asciiTheme="minorHAnsi" w:hAnsiTheme="minorHAnsi" w:cstheme="minorHAnsi"/>
          <w:color w:val="auto"/>
          <w:lang w:eastAsia="zh-CN"/>
        </w:rPr>
        <w:t xml:space="preserve"> the peaks showed </w:t>
      </w:r>
      <w:r w:rsidR="00FB093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155D53">
        <w:rPr>
          <w:rFonts w:asciiTheme="minorHAnsi" w:hAnsiTheme="minorHAnsi" w:cstheme="minorHAnsi"/>
          <w:color w:val="auto"/>
          <w:lang w:eastAsia="zh-CN"/>
        </w:rPr>
        <w:t xml:space="preserve">red-shift, </w:t>
      </w:r>
      <w:r w:rsidR="0019024A">
        <w:rPr>
          <w:rFonts w:asciiTheme="minorHAnsi" w:hAnsiTheme="minorHAnsi" w:cstheme="minorHAnsi"/>
          <w:color w:val="auto"/>
          <w:lang w:eastAsia="zh-CN"/>
        </w:rPr>
        <w:t>indicat</w:t>
      </w:r>
      <w:r w:rsidR="00D30E49">
        <w:rPr>
          <w:rFonts w:asciiTheme="minorHAnsi" w:hAnsiTheme="minorHAnsi" w:cstheme="minorHAnsi"/>
          <w:color w:val="auto"/>
          <w:lang w:eastAsia="zh-CN"/>
        </w:rPr>
        <w:t>ing</w:t>
      </w:r>
      <w:r w:rsidR="0019024A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5D53">
        <w:rPr>
          <w:rFonts w:asciiTheme="minorHAnsi" w:hAnsiTheme="minorHAnsi" w:cstheme="minorHAnsi"/>
          <w:color w:val="auto"/>
          <w:lang w:eastAsia="zh-CN"/>
        </w:rPr>
        <w:t xml:space="preserve">the formation of </w:t>
      </w:r>
      <w:proofErr w:type="spellStart"/>
      <w:r w:rsidR="00155D53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155D5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60CCF">
        <w:rPr>
          <w:rFonts w:asciiTheme="minorHAnsi" w:hAnsiTheme="minorHAnsi" w:cstheme="minorHAnsi"/>
          <w:color w:val="auto"/>
          <w:lang w:eastAsia="zh-CN"/>
        </w:rPr>
        <w:t>with</w:t>
      </w:r>
      <w:r w:rsidR="00CA4B9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B093D">
        <w:rPr>
          <w:rFonts w:asciiTheme="minorHAnsi" w:hAnsiTheme="minorHAnsi" w:cstheme="minorHAnsi"/>
          <w:color w:val="auto"/>
          <w:lang w:eastAsia="zh-CN"/>
        </w:rPr>
        <w:t xml:space="preserve">increased </w:t>
      </w:r>
      <w:r w:rsidR="00155D53">
        <w:rPr>
          <w:rFonts w:asciiTheme="minorHAnsi" w:hAnsiTheme="minorHAnsi" w:cstheme="minorHAnsi"/>
          <w:color w:val="auto"/>
          <w:lang w:eastAsia="zh-CN"/>
        </w:rPr>
        <w:t>size</w:t>
      </w:r>
      <w:r w:rsidR="00FB093D">
        <w:rPr>
          <w:rFonts w:asciiTheme="minorHAnsi" w:hAnsiTheme="minorHAnsi" w:cstheme="minorHAnsi"/>
          <w:color w:val="auto"/>
          <w:lang w:eastAsia="zh-CN"/>
        </w:rPr>
        <w:t>s</w:t>
      </w:r>
      <w:r w:rsidR="00155D53">
        <w:rPr>
          <w:rFonts w:asciiTheme="minorHAnsi" w:hAnsiTheme="minorHAnsi" w:cstheme="minorHAnsi"/>
          <w:color w:val="auto"/>
          <w:lang w:eastAsia="zh-CN"/>
        </w:rPr>
        <w:t>.</w:t>
      </w:r>
    </w:p>
    <w:p w14:paraId="4047B0CA" w14:textId="77777777" w:rsidR="0020029F" w:rsidRDefault="0020029F" w:rsidP="00811259">
      <w:pPr>
        <w:rPr>
          <w:rFonts w:asciiTheme="minorHAnsi" w:hAnsiTheme="minorHAnsi" w:cstheme="minorHAnsi"/>
          <w:b/>
        </w:rPr>
      </w:pPr>
    </w:p>
    <w:p w14:paraId="3C9083F6" w14:textId="499C2AA5" w:rsidR="00B32616" w:rsidRPr="001B1519" w:rsidRDefault="00B32616" w:rsidP="0081125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3093207C" w14:textId="52793134" w:rsidR="000F53A7" w:rsidRPr="00CA4B94" w:rsidRDefault="00D64121" w:rsidP="00811259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  <w:r w:rsidRPr="00D67973">
        <w:rPr>
          <w:rFonts w:asciiTheme="minorHAnsi" w:hAnsiTheme="minorHAnsi" w:cstheme="minorHAnsi" w:hint="eastAsia"/>
          <w:b/>
          <w:color w:val="auto"/>
          <w:lang w:eastAsia="zh-CN"/>
        </w:rPr>
        <w:t>Figure 1</w:t>
      </w:r>
      <w:r w:rsidRPr="00D67973">
        <w:rPr>
          <w:rFonts w:asciiTheme="minorHAnsi" w:hAnsiTheme="minorHAnsi" w:cstheme="minorHAnsi"/>
          <w:b/>
          <w:color w:val="auto"/>
          <w:lang w:eastAsia="zh-CN"/>
        </w:rPr>
        <w:t>.</w:t>
      </w:r>
      <w:r w:rsidR="005861CA" w:rsidRPr="00D6797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861CA" w:rsidRPr="00811259">
        <w:rPr>
          <w:rFonts w:asciiTheme="minorHAnsi" w:hAnsiTheme="minorHAnsi" w:cstheme="minorHAnsi"/>
          <w:b/>
          <w:color w:val="auto"/>
          <w:lang w:eastAsia="zh-CN"/>
        </w:rPr>
        <w:t>Characterization of the thickness</w:t>
      </w:r>
      <w:r w:rsidR="00FB093D" w:rsidRPr="00811259">
        <w:rPr>
          <w:rFonts w:asciiTheme="minorHAnsi" w:hAnsiTheme="minorHAnsi" w:cstheme="minorHAnsi"/>
          <w:b/>
          <w:color w:val="auto"/>
          <w:lang w:eastAsia="zh-CN"/>
        </w:rPr>
        <w:t>es</w:t>
      </w:r>
      <w:r w:rsidR="005861CA" w:rsidRPr="00811259">
        <w:rPr>
          <w:rFonts w:asciiTheme="minorHAnsi" w:hAnsiTheme="minorHAnsi" w:cstheme="minorHAnsi"/>
          <w:b/>
          <w:color w:val="auto"/>
          <w:lang w:eastAsia="zh-CN"/>
        </w:rPr>
        <w:t xml:space="preserve"> of PDA layer</w:t>
      </w:r>
      <w:r w:rsidR="00FB093D" w:rsidRPr="00811259">
        <w:rPr>
          <w:rFonts w:asciiTheme="minorHAnsi" w:hAnsiTheme="minorHAnsi" w:cstheme="minorHAnsi"/>
          <w:b/>
          <w:color w:val="auto"/>
          <w:lang w:eastAsia="zh-CN"/>
        </w:rPr>
        <w:t>s</w:t>
      </w:r>
      <w:r w:rsidR="005861CA" w:rsidRPr="00811259">
        <w:rPr>
          <w:rFonts w:asciiTheme="minorHAnsi" w:hAnsiTheme="minorHAnsi" w:cstheme="minorHAnsi"/>
          <w:b/>
          <w:color w:val="auto"/>
          <w:lang w:eastAsia="zh-CN"/>
        </w:rPr>
        <w:t xml:space="preserve"> on the surface</w:t>
      </w:r>
      <w:r w:rsidR="00FB093D" w:rsidRPr="00811259">
        <w:rPr>
          <w:rFonts w:asciiTheme="minorHAnsi" w:hAnsiTheme="minorHAnsi" w:cstheme="minorHAnsi"/>
          <w:b/>
          <w:color w:val="auto"/>
          <w:lang w:eastAsia="zh-CN"/>
        </w:rPr>
        <w:t>s</w:t>
      </w:r>
      <w:r w:rsidR="005861CA" w:rsidRPr="00811259">
        <w:rPr>
          <w:rFonts w:asciiTheme="minorHAnsi" w:hAnsiTheme="minorHAnsi" w:cstheme="minorHAnsi"/>
          <w:b/>
          <w:color w:val="auto"/>
          <w:lang w:eastAsia="zh-CN"/>
        </w:rPr>
        <w:t xml:space="preserve"> of 100 nm NDs</w:t>
      </w:r>
      <w:r w:rsidR="00536020" w:rsidRPr="00811259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5861CA" w:rsidRPr="00811259">
        <w:rPr>
          <w:rFonts w:asciiTheme="minorHAnsi" w:hAnsiTheme="minorHAnsi" w:cstheme="minorHAnsi"/>
          <w:b/>
          <w:color w:val="auto"/>
          <w:lang w:eastAsia="zh-CN"/>
        </w:rPr>
        <w:t xml:space="preserve">with varied concentrations of </w:t>
      </w:r>
      <w:r w:rsidR="0012771D" w:rsidRPr="00811259">
        <w:rPr>
          <w:rFonts w:asciiTheme="minorHAnsi" w:hAnsiTheme="minorHAnsi" w:cstheme="minorHAnsi"/>
          <w:b/>
          <w:color w:val="auto"/>
          <w:lang w:eastAsia="zh-CN"/>
        </w:rPr>
        <w:t>DA</w:t>
      </w:r>
      <w:r w:rsidR="005861CA" w:rsidRPr="00811259">
        <w:rPr>
          <w:rFonts w:asciiTheme="minorHAnsi" w:hAnsiTheme="minorHAnsi" w:cstheme="minorHAnsi"/>
          <w:b/>
          <w:color w:val="auto"/>
          <w:lang w:eastAsia="zh-CN"/>
        </w:rPr>
        <w:t xml:space="preserve"> (</w:t>
      </w:r>
      <w:r w:rsidR="001A3B10" w:rsidRPr="00811259">
        <w:rPr>
          <w:rFonts w:asciiTheme="minorHAnsi" w:hAnsiTheme="minorHAnsi" w:cstheme="minorHAnsi"/>
          <w:b/>
          <w:color w:val="auto"/>
          <w:lang w:eastAsia="zh-CN"/>
        </w:rPr>
        <w:t xml:space="preserve">0, </w:t>
      </w:r>
      <w:r w:rsidR="005861CA" w:rsidRPr="00811259">
        <w:rPr>
          <w:rFonts w:asciiTheme="minorHAnsi" w:hAnsiTheme="minorHAnsi" w:cstheme="minorHAnsi"/>
          <w:b/>
          <w:color w:val="auto"/>
          <w:lang w:eastAsia="zh-CN"/>
        </w:rPr>
        <w:t xml:space="preserve">50, 75, and 100 </w:t>
      </w:r>
      <w:proofErr w:type="spellStart"/>
      <w:r w:rsidR="005861CA" w:rsidRPr="00811259">
        <w:rPr>
          <w:rFonts w:asciiTheme="minorHAnsi" w:hAnsiTheme="minorHAnsi" w:cstheme="minorHAnsi"/>
          <w:b/>
          <w:color w:val="auto"/>
          <w:lang w:eastAsia="zh-CN"/>
        </w:rPr>
        <w:t>μg</w:t>
      </w:r>
      <w:proofErr w:type="spellEnd"/>
      <w:r w:rsidR="005861CA" w:rsidRPr="00811259">
        <w:rPr>
          <w:rFonts w:asciiTheme="minorHAnsi" w:hAnsiTheme="minorHAnsi" w:cstheme="minorHAnsi"/>
          <w:b/>
          <w:color w:val="auto"/>
          <w:lang w:eastAsia="zh-CN"/>
        </w:rPr>
        <w:t>/mL) and their corresponding TEM images</w:t>
      </w:r>
      <w:r w:rsidR="001A3B10">
        <w:rPr>
          <w:rFonts w:asciiTheme="minorHAnsi" w:hAnsiTheme="minorHAnsi" w:cstheme="minorHAnsi"/>
          <w:color w:val="auto"/>
          <w:lang w:eastAsia="zh-CN"/>
        </w:rPr>
        <w:t>. The average thickness</w:t>
      </w:r>
      <w:r w:rsidR="00F00080">
        <w:rPr>
          <w:rFonts w:asciiTheme="minorHAnsi" w:hAnsiTheme="minorHAnsi" w:cstheme="minorHAnsi"/>
          <w:color w:val="auto"/>
          <w:lang w:eastAsia="zh-CN"/>
        </w:rPr>
        <w:t>es</w:t>
      </w:r>
      <w:r w:rsidR="001A3B10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19024A">
        <w:rPr>
          <w:rFonts w:asciiTheme="minorHAnsi" w:hAnsiTheme="minorHAnsi" w:cstheme="minorHAnsi"/>
          <w:color w:val="auto"/>
          <w:lang w:eastAsia="zh-CN"/>
        </w:rPr>
        <w:t xml:space="preserve">each </w:t>
      </w:r>
      <w:r w:rsidR="001A3B10">
        <w:rPr>
          <w:rFonts w:asciiTheme="minorHAnsi" w:hAnsiTheme="minorHAnsi" w:cstheme="minorHAnsi"/>
          <w:color w:val="auto"/>
          <w:lang w:eastAsia="zh-CN"/>
        </w:rPr>
        <w:t xml:space="preserve">PDA layer </w:t>
      </w:r>
      <w:r w:rsidR="00F00080">
        <w:rPr>
          <w:rFonts w:asciiTheme="minorHAnsi" w:hAnsiTheme="minorHAnsi" w:cstheme="minorHAnsi"/>
          <w:color w:val="auto"/>
          <w:lang w:eastAsia="zh-CN"/>
        </w:rPr>
        <w:t>are</w:t>
      </w:r>
      <w:r w:rsidR="00C522F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A3B10">
        <w:rPr>
          <w:rFonts w:asciiTheme="minorHAnsi" w:hAnsiTheme="minorHAnsi" w:cstheme="minorHAnsi"/>
          <w:color w:val="auto"/>
          <w:lang w:eastAsia="zh-CN"/>
        </w:rPr>
        <w:t>~</w:t>
      </w:r>
      <w:r w:rsidR="00536020">
        <w:rPr>
          <w:rFonts w:asciiTheme="minorHAnsi" w:hAnsiTheme="minorHAnsi" w:cstheme="minorHAnsi"/>
          <w:color w:val="auto"/>
          <w:lang w:eastAsia="zh-CN"/>
        </w:rPr>
        <w:t>5 nm</w:t>
      </w:r>
      <w:r w:rsidR="0045791F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45791F" w:rsidRPr="00D30E49">
        <w:rPr>
          <w:rFonts w:asciiTheme="minorHAnsi" w:hAnsiTheme="minorHAnsi" w:cstheme="minorHAnsi"/>
          <w:b/>
          <w:color w:val="auto"/>
          <w:lang w:eastAsia="zh-CN"/>
        </w:rPr>
        <w:t>B</w:t>
      </w:r>
      <w:r w:rsidR="0045791F">
        <w:rPr>
          <w:rFonts w:asciiTheme="minorHAnsi" w:hAnsiTheme="minorHAnsi" w:cstheme="minorHAnsi"/>
          <w:color w:val="auto"/>
          <w:lang w:eastAsia="zh-CN"/>
        </w:rPr>
        <w:t>)</w:t>
      </w:r>
      <w:r w:rsidR="00536020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1A3B10">
        <w:rPr>
          <w:rFonts w:asciiTheme="minorHAnsi" w:hAnsiTheme="minorHAnsi" w:cstheme="minorHAnsi"/>
          <w:color w:val="auto"/>
          <w:lang w:eastAsia="zh-CN"/>
        </w:rPr>
        <w:t>~</w:t>
      </w:r>
      <w:r w:rsidR="00536020">
        <w:rPr>
          <w:rFonts w:asciiTheme="minorHAnsi" w:hAnsiTheme="minorHAnsi" w:cstheme="minorHAnsi"/>
          <w:color w:val="auto"/>
          <w:lang w:eastAsia="zh-CN"/>
        </w:rPr>
        <w:t>10 nm</w:t>
      </w:r>
      <w:r w:rsidR="0045791F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45791F" w:rsidRPr="00D30E49">
        <w:rPr>
          <w:rFonts w:asciiTheme="minorHAnsi" w:hAnsiTheme="minorHAnsi" w:cstheme="minorHAnsi"/>
          <w:b/>
          <w:color w:val="auto"/>
          <w:lang w:eastAsia="zh-CN"/>
        </w:rPr>
        <w:t>C</w:t>
      </w:r>
      <w:r w:rsidR="0045791F">
        <w:rPr>
          <w:rFonts w:asciiTheme="minorHAnsi" w:hAnsiTheme="minorHAnsi" w:cstheme="minorHAnsi"/>
          <w:color w:val="auto"/>
          <w:lang w:eastAsia="zh-CN"/>
        </w:rPr>
        <w:t>)</w:t>
      </w:r>
      <w:r w:rsidR="001A3B10">
        <w:rPr>
          <w:rFonts w:asciiTheme="minorHAnsi" w:hAnsiTheme="minorHAnsi" w:cstheme="minorHAnsi"/>
          <w:color w:val="auto"/>
          <w:lang w:eastAsia="zh-CN"/>
        </w:rPr>
        <w:t>,</w:t>
      </w:r>
      <w:r w:rsidR="00536020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1A3B10">
        <w:rPr>
          <w:rFonts w:asciiTheme="minorHAnsi" w:hAnsiTheme="minorHAnsi" w:cstheme="minorHAnsi"/>
          <w:color w:val="auto"/>
          <w:lang w:eastAsia="zh-CN"/>
        </w:rPr>
        <w:t>~</w:t>
      </w:r>
      <w:r w:rsidR="00536020">
        <w:rPr>
          <w:rFonts w:asciiTheme="minorHAnsi" w:hAnsiTheme="minorHAnsi" w:cstheme="minorHAnsi"/>
          <w:color w:val="auto"/>
          <w:lang w:eastAsia="zh-CN"/>
        </w:rPr>
        <w:t>15 nm</w:t>
      </w:r>
      <w:r w:rsidR="0045791F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45791F" w:rsidRPr="00D30E49">
        <w:rPr>
          <w:rFonts w:asciiTheme="minorHAnsi" w:hAnsiTheme="minorHAnsi" w:cstheme="minorHAnsi"/>
          <w:b/>
          <w:color w:val="auto"/>
          <w:lang w:eastAsia="zh-CN"/>
        </w:rPr>
        <w:t>D</w:t>
      </w:r>
      <w:r w:rsidR="0045791F">
        <w:rPr>
          <w:rFonts w:asciiTheme="minorHAnsi" w:hAnsiTheme="minorHAnsi" w:cstheme="minorHAnsi"/>
          <w:color w:val="auto"/>
          <w:lang w:eastAsia="zh-CN"/>
        </w:rPr>
        <w:t>)</w:t>
      </w:r>
      <w:r w:rsidR="001A3B10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5861CA" w:rsidRPr="00D67973">
        <w:rPr>
          <w:rFonts w:asciiTheme="minorHAnsi" w:hAnsiTheme="minorHAnsi" w:cstheme="minorHAnsi"/>
          <w:color w:val="auto"/>
          <w:lang w:eastAsia="zh-CN"/>
        </w:rPr>
        <w:t xml:space="preserve">respectively. </w:t>
      </w:r>
      <w:r w:rsidR="000F53A7" w:rsidRPr="00CA4B94">
        <w:rPr>
          <w:rFonts w:asciiTheme="minorHAnsi" w:hAnsiTheme="minorHAnsi" w:cstheme="minorHAnsi"/>
          <w:color w:val="auto"/>
          <w:lang w:eastAsia="zh-CN"/>
        </w:rPr>
        <w:t>The inset photograph shows the colorimetric change in the corresponding samples.</w:t>
      </w:r>
    </w:p>
    <w:p w14:paraId="4F6E920E" w14:textId="77777777" w:rsidR="00936A4E" w:rsidRDefault="00936A4E" w:rsidP="00811259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36FBDD05" w14:textId="714D5D4A" w:rsidR="00D64121" w:rsidRDefault="00D64121" w:rsidP="00811259">
      <w:pPr>
        <w:rPr>
          <w:rFonts w:asciiTheme="minorHAnsi" w:hAnsiTheme="minorHAnsi" w:cstheme="minorHAnsi"/>
          <w:color w:val="auto"/>
          <w:lang w:eastAsia="zh-CN"/>
        </w:rPr>
      </w:pPr>
      <w:r w:rsidRPr="00D67973">
        <w:rPr>
          <w:rFonts w:asciiTheme="minorHAnsi" w:hAnsiTheme="minorHAnsi" w:cstheme="minorHAnsi" w:hint="eastAsia"/>
          <w:b/>
          <w:color w:val="auto"/>
          <w:lang w:eastAsia="zh-CN"/>
        </w:rPr>
        <w:t xml:space="preserve">Figure </w:t>
      </w:r>
      <w:r w:rsidRPr="00D67973">
        <w:rPr>
          <w:rFonts w:asciiTheme="minorHAnsi" w:hAnsiTheme="minorHAnsi" w:cstheme="minorHAnsi"/>
          <w:b/>
          <w:color w:val="auto"/>
          <w:lang w:eastAsia="zh-CN"/>
        </w:rPr>
        <w:t>2.</w:t>
      </w:r>
      <w:r w:rsidR="00E622FC" w:rsidRPr="00D6797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622FC" w:rsidRPr="00811259">
        <w:rPr>
          <w:rFonts w:asciiTheme="minorHAnsi" w:hAnsiTheme="minorHAnsi" w:cstheme="minorHAnsi"/>
          <w:b/>
          <w:color w:val="auto"/>
          <w:lang w:eastAsia="zh-CN"/>
        </w:rPr>
        <w:t xml:space="preserve">Characterization of </w:t>
      </w:r>
      <w:proofErr w:type="spellStart"/>
      <w:r w:rsidR="00E622FC" w:rsidRPr="00811259">
        <w:rPr>
          <w:rFonts w:asciiTheme="minorHAnsi" w:hAnsiTheme="minorHAnsi" w:cstheme="minorHAnsi"/>
          <w:b/>
          <w:color w:val="auto"/>
          <w:lang w:eastAsia="zh-CN"/>
        </w:rPr>
        <w:t>AgNP</w:t>
      </w:r>
      <w:r w:rsidR="002035E8" w:rsidRPr="00811259">
        <w:rPr>
          <w:rFonts w:asciiTheme="minorHAnsi" w:hAnsiTheme="minorHAnsi" w:cstheme="minorHAnsi"/>
          <w:b/>
          <w:color w:val="auto"/>
          <w:lang w:eastAsia="zh-CN"/>
        </w:rPr>
        <w:t>s</w:t>
      </w:r>
      <w:proofErr w:type="spellEnd"/>
      <w:r w:rsidR="00E622FC" w:rsidRPr="00811259">
        <w:rPr>
          <w:rFonts w:asciiTheme="minorHAnsi" w:hAnsiTheme="minorHAnsi" w:cstheme="minorHAnsi"/>
          <w:b/>
          <w:color w:val="auto"/>
          <w:lang w:eastAsia="zh-CN"/>
        </w:rPr>
        <w:t>-PDA-NDs.</w:t>
      </w:r>
      <w:r w:rsidR="00E622FC" w:rsidRPr="00D67973">
        <w:rPr>
          <w:rFonts w:asciiTheme="minorHAnsi" w:hAnsiTheme="minorHAnsi" w:cstheme="minorHAnsi"/>
          <w:color w:val="auto"/>
          <w:lang w:eastAsia="zh-CN"/>
        </w:rPr>
        <w:t xml:space="preserve"> TEM images of </w:t>
      </w:r>
      <w:proofErr w:type="spellStart"/>
      <w:r w:rsidR="00E622FC" w:rsidRPr="00D67973">
        <w:rPr>
          <w:rFonts w:asciiTheme="minorHAnsi" w:hAnsiTheme="minorHAnsi" w:cstheme="minorHAnsi"/>
          <w:color w:val="auto"/>
          <w:lang w:eastAsia="zh-CN"/>
        </w:rPr>
        <w:t>AgNP</w:t>
      </w:r>
      <w:proofErr w:type="spellEnd"/>
      <w:r w:rsidR="00E622FC" w:rsidRPr="00D67973">
        <w:rPr>
          <w:rFonts w:asciiTheme="minorHAnsi" w:hAnsiTheme="minorHAnsi" w:cstheme="minorHAnsi"/>
          <w:color w:val="auto"/>
          <w:lang w:eastAsia="zh-CN"/>
        </w:rPr>
        <w:t xml:space="preserve">-PDA-NDs and the size distribution of </w:t>
      </w:r>
      <w:proofErr w:type="spellStart"/>
      <w:r w:rsidR="00E622FC" w:rsidRPr="00D67973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E622FC" w:rsidRPr="00D67973">
        <w:rPr>
          <w:rFonts w:asciiTheme="minorHAnsi" w:hAnsiTheme="minorHAnsi" w:cstheme="minorHAnsi"/>
          <w:color w:val="auto"/>
          <w:lang w:eastAsia="zh-CN"/>
        </w:rPr>
        <w:t xml:space="preserve"> by adding 0.4 mg/mL</w:t>
      </w:r>
      <w:r w:rsidR="00A40A06" w:rsidRPr="00D6797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F4A6D">
        <w:rPr>
          <w:rFonts w:asciiTheme="minorHAnsi" w:hAnsiTheme="minorHAnsi" w:cstheme="minorHAnsi"/>
          <w:color w:val="auto"/>
          <w:lang w:eastAsia="zh-CN"/>
        </w:rPr>
        <w:t>(</w:t>
      </w:r>
      <w:r w:rsidR="00DF4A6D" w:rsidRPr="00D30E49">
        <w:rPr>
          <w:rFonts w:asciiTheme="minorHAnsi" w:hAnsiTheme="minorHAnsi" w:cstheme="minorHAnsi"/>
          <w:b/>
          <w:color w:val="auto"/>
          <w:lang w:eastAsia="zh-CN"/>
        </w:rPr>
        <w:t>A</w:t>
      </w:r>
      <w:r w:rsidR="00DF4A6D">
        <w:rPr>
          <w:rFonts w:asciiTheme="minorHAnsi" w:hAnsiTheme="minorHAnsi" w:cstheme="minorHAnsi"/>
          <w:color w:val="auto"/>
          <w:lang w:eastAsia="zh-CN"/>
        </w:rPr>
        <w:t xml:space="preserve">), </w:t>
      </w:r>
      <w:r w:rsidR="00E622FC" w:rsidRPr="00D67973">
        <w:rPr>
          <w:rFonts w:asciiTheme="minorHAnsi" w:hAnsiTheme="minorHAnsi" w:cstheme="minorHAnsi"/>
          <w:color w:val="auto"/>
          <w:lang w:eastAsia="zh-CN"/>
        </w:rPr>
        <w:t>and 0.6 mg/mL</w:t>
      </w:r>
      <w:r w:rsidR="00DF4A6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DF4A6D" w:rsidRPr="00D30E49">
        <w:rPr>
          <w:rFonts w:asciiTheme="minorHAnsi" w:hAnsiTheme="minorHAnsi" w:cstheme="minorHAnsi"/>
          <w:b/>
          <w:color w:val="auto"/>
          <w:lang w:eastAsia="zh-CN"/>
        </w:rPr>
        <w:t>B</w:t>
      </w:r>
      <w:r w:rsidR="00DF4A6D">
        <w:rPr>
          <w:rFonts w:asciiTheme="minorHAnsi" w:hAnsiTheme="minorHAnsi" w:cstheme="minorHAnsi"/>
          <w:color w:val="auto"/>
          <w:lang w:eastAsia="zh-CN"/>
        </w:rPr>
        <w:t>)</w:t>
      </w:r>
      <w:r w:rsidR="00E622FC" w:rsidRPr="00D67973">
        <w:rPr>
          <w:rFonts w:asciiTheme="minorHAnsi" w:hAnsiTheme="minorHAnsi" w:cstheme="minorHAnsi"/>
          <w:color w:val="auto"/>
          <w:lang w:eastAsia="zh-CN"/>
        </w:rPr>
        <w:t xml:space="preserve"> of [</w:t>
      </w:r>
      <w:proofErr w:type="gramStart"/>
      <w:r w:rsidR="00E622FC" w:rsidRPr="00D67973">
        <w:rPr>
          <w:rFonts w:asciiTheme="minorHAnsi" w:hAnsiTheme="minorHAnsi" w:cstheme="minorHAnsi"/>
          <w:color w:val="auto"/>
          <w:lang w:eastAsia="zh-CN"/>
        </w:rPr>
        <w:t>Ag(</w:t>
      </w:r>
      <w:proofErr w:type="gramEnd"/>
      <w:r w:rsidR="00E622FC" w:rsidRPr="00D67973">
        <w:rPr>
          <w:rFonts w:asciiTheme="minorHAnsi" w:hAnsiTheme="minorHAnsi" w:cstheme="minorHAnsi"/>
          <w:color w:val="auto"/>
          <w:lang w:eastAsia="zh-CN"/>
        </w:rPr>
        <w:t>NH3)</w:t>
      </w:r>
      <w:r w:rsidR="00E622FC" w:rsidRPr="00306A5C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E622FC" w:rsidRPr="00D67973">
        <w:rPr>
          <w:rFonts w:asciiTheme="minorHAnsi" w:hAnsiTheme="minorHAnsi" w:cstheme="minorHAnsi"/>
          <w:color w:val="auto"/>
          <w:lang w:eastAsia="zh-CN"/>
        </w:rPr>
        <w:t>]</w:t>
      </w:r>
      <w:r w:rsidR="00E622FC" w:rsidRPr="002308F3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="000F53A7">
        <w:rPr>
          <w:rFonts w:asciiTheme="minorHAnsi" w:hAnsiTheme="minorHAnsi" w:cstheme="minorHAnsi"/>
          <w:color w:val="auto"/>
          <w:lang w:eastAsia="zh-CN"/>
        </w:rPr>
        <w:t>, respectively.</w:t>
      </w:r>
      <w:r w:rsidR="005C3F15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41B894A" w14:textId="1246EED4" w:rsidR="00936A4E" w:rsidRPr="00811259" w:rsidRDefault="001F50BD" w:rsidP="00811259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E57CF38" w14:textId="479B1138" w:rsidR="00CC6883" w:rsidRPr="002871C6" w:rsidRDefault="00CC6883" w:rsidP="00811259">
      <w:pPr>
        <w:rPr>
          <w:rFonts w:asciiTheme="minorHAnsi" w:hAnsiTheme="minorHAnsi" w:cstheme="minorHAnsi"/>
          <w:color w:val="auto"/>
          <w:lang w:eastAsia="zh-CN"/>
        </w:rPr>
      </w:pPr>
      <w:r w:rsidRPr="00CC6883">
        <w:rPr>
          <w:rFonts w:asciiTheme="minorHAnsi" w:hAnsiTheme="minorHAnsi" w:cstheme="minorHAnsi" w:hint="eastAsia"/>
          <w:b/>
          <w:color w:val="auto"/>
          <w:lang w:eastAsia="zh-CN"/>
        </w:rPr>
        <w:t>F</w:t>
      </w:r>
      <w:r w:rsidRPr="00CC6883">
        <w:rPr>
          <w:rFonts w:asciiTheme="minorHAnsi" w:hAnsiTheme="minorHAnsi" w:cstheme="minorHAnsi"/>
          <w:b/>
          <w:color w:val="auto"/>
          <w:lang w:eastAsia="zh-CN"/>
        </w:rPr>
        <w:t>igure 3.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811259">
        <w:rPr>
          <w:rFonts w:asciiTheme="minorHAnsi" w:hAnsiTheme="minorHAnsi" w:cstheme="minorHAnsi"/>
          <w:b/>
          <w:color w:val="auto"/>
          <w:lang w:eastAsia="zh-CN"/>
        </w:rPr>
        <w:t xml:space="preserve">Wall chart diagram of the </w:t>
      </w:r>
      <w:r w:rsidR="002871C6">
        <w:rPr>
          <w:rFonts w:asciiTheme="minorHAnsi" w:hAnsiTheme="minorHAnsi" w:cstheme="minorHAnsi"/>
          <w:b/>
          <w:color w:val="auto"/>
          <w:lang w:eastAsia="zh-CN"/>
        </w:rPr>
        <w:t xml:space="preserve">surface functionalization of NDs. </w:t>
      </w:r>
      <w:r w:rsidR="002871C6">
        <w:rPr>
          <w:rFonts w:asciiTheme="minorHAnsi" w:hAnsiTheme="minorHAnsi" w:cstheme="minorHAnsi"/>
          <w:color w:val="auto"/>
          <w:lang w:eastAsia="zh-CN"/>
        </w:rPr>
        <w:t>T</w:t>
      </w:r>
      <w:r w:rsidR="002871C6" w:rsidRPr="006E27A5">
        <w:rPr>
          <w:rFonts w:asciiTheme="minorHAnsi" w:hAnsiTheme="minorHAnsi" w:cstheme="minorHAnsi"/>
          <w:color w:val="auto"/>
          <w:lang w:eastAsia="zh-CN"/>
        </w:rPr>
        <w:t>wo</w:t>
      </w:r>
      <w:r w:rsidRPr="006E27A5">
        <w:rPr>
          <w:rFonts w:asciiTheme="minorHAnsi" w:hAnsiTheme="minorHAnsi" w:cstheme="minorHAnsi"/>
          <w:color w:val="auto"/>
          <w:lang w:eastAsia="zh-CN"/>
        </w:rPr>
        <w:t xml:space="preserve">-step </w:t>
      </w:r>
      <w:r w:rsidR="00FB093D" w:rsidRPr="006E27A5">
        <w:rPr>
          <w:rFonts w:asciiTheme="minorHAnsi" w:hAnsiTheme="minorHAnsi" w:cstheme="minorHAnsi"/>
          <w:color w:val="auto"/>
          <w:lang w:eastAsia="zh-CN"/>
        </w:rPr>
        <w:t xml:space="preserve">functionalization of </w:t>
      </w:r>
      <w:r w:rsidRPr="006E27A5">
        <w:rPr>
          <w:rFonts w:asciiTheme="minorHAnsi" w:hAnsiTheme="minorHAnsi" w:cstheme="minorHAnsi"/>
          <w:color w:val="auto"/>
          <w:lang w:eastAsia="zh-CN"/>
        </w:rPr>
        <w:t>the surface of NDs</w:t>
      </w:r>
      <w:r w:rsidR="002871C6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D30E49">
        <w:rPr>
          <w:rFonts w:asciiTheme="minorHAnsi" w:hAnsiTheme="minorHAnsi" w:cstheme="minorHAnsi"/>
          <w:color w:val="auto"/>
          <w:lang w:eastAsia="zh-CN"/>
        </w:rPr>
        <w:t>(</w:t>
      </w:r>
      <w:r w:rsidR="002871C6">
        <w:rPr>
          <w:rFonts w:asciiTheme="minorHAnsi" w:hAnsiTheme="minorHAnsi" w:cstheme="minorHAnsi"/>
          <w:color w:val="auto"/>
          <w:lang w:eastAsia="zh-CN"/>
        </w:rPr>
        <w:t xml:space="preserve">1) the surface coating of NDs with DA polymerization; </w:t>
      </w:r>
      <w:r w:rsidR="00D30E49">
        <w:rPr>
          <w:rFonts w:asciiTheme="minorHAnsi" w:hAnsiTheme="minorHAnsi" w:cstheme="minorHAnsi"/>
          <w:color w:val="auto"/>
          <w:lang w:eastAsia="zh-CN"/>
        </w:rPr>
        <w:t>(</w:t>
      </w:r>
      <w:r w:rsidR="002871C6">
        <w:rPr>
          <w:rFonts w:asciiTheme="minorHAnsi" w:hAnsiTheme="minorHAnsi" w:cstheme="minorHAnsi"/>
          <w:color w:val="auto"/>
          <w:lang w:eastAsia="zh-CN"/>
        </w:rPr>
        <w:t>2)</w:t>
      </w:r>
      <w:r w:rsidR="001F50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B093D" w:rsidRPr="006E27A5">
        <w:rPr>
          <w:rFonts w:asciiTheme="minorHAnsi" w:hAnsiTheme="minorHAnsi" w:cstheme="minorHAnsi"/>
          <w:color w:val="auto"/>
          <w:lang w:eastAsia="zh-CN"/>
        </w:rPr>
        <w:t xml:space="preserve">the reduction of </w:t>
      </w:r>
      <w:r w:rsidRPr="006E27A5">
        <w:rPr>
          <w:rFonts w:asciiTheme="minorHAnsi" w:hAnsiTheme="minorHAnsi" w:cstheme="minorHAnsi"/>
          <w:color w:val="auto"/>
          <w:lang w:eastAsia="zh-CN"/>
        </w:rPr>
        <w:t>metal ions into NPs on the PDA layer.</w:t>
      </w:r>
    </w:p>
    <w:p w14:paraId="5E2A8E46" w14:textId="77777777" w:rsidR="002A3EB3" w:rsidRPr="002A3EB3" w:rsidRDefault="002A3EB3" w:rsidP="00811259">
      <w:pPr>
        <w:rPr>
          <w:rFonts w:asciiTheme="minorHAnsi" w:hAnsiTheme="minorHAnsi" w:cstheme="minorHAnsi"/>
          <w:color w:val="auto"/>
          <w:lang w:eastAsia="zh-CN"/>
        </w:rPr>
      </w:pPr>
    </w:p>
    <w:p w14:paraId="25583FA2" w14:textId="6A4C24A8" w:rsidR="00D64121" w:rsidRDefault="00B149B7" w:rsidP="00811259">
      <w:pPr>
        <w:rPr>
          <w:rFonts w:asciiTheme="minorHAnsi" w:hAnsiTheme="minorHAnsi" w:cstheme="minorHAnsi"/>
          <w:color w:val="auto"/>
          <w:lang w:eastAsia="zh-CN"/>
        </w:rPr>
      </w:pPr>
      <w:r w:rsidRPr="00DD4932">
        <w:rPr>
          <w:rFonts w:asciiTheme="minorHAnsi" w:hAnsiTheme="minorHAnsi" w:cstheme="minorHAnsi"/>
          <w:b/>
          <w:color w:val="auto"/>
          <w:lang w:eastAsia="zh-CN"/>
        </w:rPr>
        <w:t>Figure 4</w:t>
      </w:r>
      <w:r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811259">
        <w:rPr>
          <w:rFonts w:asciiTheme="minorHAnsi" w:hAnsiTheme="minorHAnsi" w:cstheme="minorHAnsi"/>
          <w:b/>
          <w:color w:val="auto"/>
          <w:lang w:eastAsia="zh-CN"/>
        </w:rPr>
        <w:t xml:space="preserve">Characterization of reduced </w:t>
      </w:r>
      <w:proofErr w:type="spellStart"/>
      <w:r w:rsidRPr="00811259">
        <w:rPr>
          <w:rFonts w:asciiTheme="minorHAnsi" w:hAnsiTheme="minorHAnsi" w:cstheme="minorHAnsi"/>
          <w:b/>
          <w:color w:val="auto"/>
          <w:lang w:eastAsia="zh-CN"/>
        </w:rPr>
        <w:t>AgNPs</w:t>
      </w:r>
      <w:proofErr w:type="spellEnd"/>
      <w:r w:rsidRPr="00811259">
        <w:rPr>
          <w:rFonts w:asciiTheme="minorHAnsi" w:hAnsiTheme="minorHAnsi" w:cstheme="minorHAnsi"/>
          <w:b/>
          <w:color w:val="auto"/>
          <w:lang w:eastAsia="zh-CN"/>
        </w:rPr>
        <w:t xml:space="preserve"> on the surface</w:t>
      </w:r>
      <w:r w:rsidR="00FB093D" w:rsidRPr="00811259">
        <w:rPr>
          <w:rFonts w:asciiTheme="minorHAnsi" w:hAnsiTheme="minorHAnsi" w:cstheme="minorHAnsi"/>
          <w:b/>
          <w:color w:val="auto"/>
          <w:lang w:eastAsia="zh-CN"/>
        </w:rPr>
        <w:t>s</w:t>
      </w:r>
      <w:r w:rsidRPr="00811259">
        <w:rPr>
          <w:rFonts w:asciiTheme="minorHAnsi" w:hAnsiTheme="minorHAnsi" w:cstheme="minorHAnsi"/>
          <w:b/>
          <w:color w:val="auto"/>
          <w:lang w:eastAsia="zh-CN"/>
        </w:rPr>
        <w:t xml:space="preserve"> of NDs</w:t>
      </w:r>
      <w:r w:rsidR="00FB093D" w:rsidRPr="00811259">
        <w:rPr>
          <w:rFonts w:asciiTheme="minorHAnsi" w:hAnsiTheme="minorHAnsi" w:cstheme="minorHAnsi"/>
          <w:b/>
          <w:color w:val="auto"/>
          <w:lang w:eastAsia="zh-CN"/>
        </w:rPr>
        <w:t>,</w:t>
      </w:r>
      <w:r w:rsidRPr="00811259">
        <w:rPr>
          <w:rFonts w:asciiTheme="minorHAnsi" w:hAnsiTheme="minorHAnsi" w:cstheme="minorHAnsi"/>
          <w:b/>
          <w:color w:val="auto"/>
          <w:lang w:eastAsia="zh-CN"/>
        </w:rPr>
        <w:t xml:space="preserve"> via UV-vis </w:t>
      </w:r>
      <w:r w:rsidR="00166707" w:rsidRPr="00811259">
        <w:rPr>
          <w:rFonts w:asciiTheme="minorHAnsi" w:hAnsiTheme="minorHAnsi" w:cstheme="minorHAnsi"/>
          <w:b/>
          <w:color w:val="auto"/>
          <w:lang w:eastAsia="zh-CN"/>
        </w:rPr>
        <w:t>spectroscopy</w:t>
      </w:r>
      <w:r w:rsidRPr="00811259">
        <w:rPr>
          <w:rFonts w:asciiTheme="minorHAnsi" w:hAnsiTheme="minorHAnsi" w:cstheme="minorHAnsi"/>
          <w:b/>
          <w:color w:val="auto"/>
          <w:lang w:eastAsia="zh-CN"/>
        </w:rPr>
        <w:t>.</w:t>
      </w:r>
      <w:r w:rsidR="001F50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0050B" w:rsidRPr="0000050B">
        <w:rPr>
          <w:rFonts w:asciiTheme="minorHAnsi" w:hAnsiTheme="minorHAnsi" w:cstheme="minorHAnsi"/>
          <w:color w:val="auto"/>
          <w:lang w:eastAsia="zh-CN"/>
        </w:rPr>
        <w:t xml:space="preserve">This figure has been modified </w:t>
      </w:r>
      <w:r w:rsidR="00930BC6">
        <w:rPr>
          <w:rFonts w:asciiTheme="minorHAnsi" w:hAnsiTheme="minorHAnsi" w:cstheme="minorHAnsi"/>
          <w:color w:val="auto"/>
          <w:lang w:eastAsia="zh-CN"/>
        </w:rPr>
        <w:t>and</w:t>
      </w:r>
      <w:r w:rsidR="00B5223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30BC6">
        <w:rPr>
          <w:rFonts w:asciiTheme="minorHAnsi" w:hAnsiTheme="minorHAnsi" w:cstheme="minorHAnsi"/>
          <w:color w:val="auto"/>
          <w:lang w:eastAsia="zh-CN"/>
        </w:rPr>
        <w:t>r</w:t>
      </w:r>
      <w:r w:rsidR="00325C1E" w:rsidRPr="00325C1E">
        <w:rPr>
          <w:rFonts w:asciiTheme="minorHAnsi" w:hAnsiTheme="minorHAnsi" w:cstheme="minorHAnsi"/>
          <w:color w:val="auto"/>
          <w:lang w:eastAsia="zh-CN"/>
        </w:rPr>
        <w:t xml:space="preserve">eprinted by permission from </w:t>
      </w:r>
      <w:r w:rsidR="00325C1E">
        <w:rPr>
          <w:rFonts w:asciiTheme="minorHAnsi" w:hAnsiTheme="minorHAnsi" w:cstheme="minorHAnsi"/>
          <w:color w:val="auto"/>
          <w:lang w:eastAsia="zh-CN"/>
        </w:rPr>
        <w:t xml:space="preserve">Zeng </w:t>
      </w:r>
      <w:r w:rsidR="00325C1E" w:rsidRPr="00F00080">
        <w:rPr>
          <w:rFonts w:asciiTheme="minorHAnsi" w:hAnsiTheme="minorHAnsi" w:cstheme="minorHAnsi"/>
          <w:i/>
          <w:color w:val="auto"/>
          <w:lang w:eastAsia="zh-CN"/>
        </w:rPr>
        <w:t>et al.</w:t>
      </w:r>
      <w:r w:rsidR="004540C6">
        <w:rPr>
          <w:rFonts w:asciiTheme="minorHAnsi" w:hAnsiTheme="minorHAnsi" w:cstheme="minorHAnsi"/>
          <w:color w:val="auto"/>
          <w:vertAlign w:val="superscript"/>
          <w:lang w:eastAsia="zh-CN"/>
        </w:rPr>
        <w:t>17</w:t>
      </w:r>
      <w:r w:rsidR="00325C1E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217DF5FD" w14:textId="77777777" w:rsidR="00961D24" w:rsidRDefault="00961D24" w:rsidP="00811259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33DEA759" w14:textId="50B1AED9" w:rsidR="00815C98" w:rsidRPr="00811259" w:rsidRDefault="00815C98" w:rsidP="00811259">
      <w:pPr>
        <w:rPr>
          <w:rFonts w:asciiTheme="minorHAnsi" w:hAnsiTheme="minorHAnsi" w:cstheme="minorHAnsi"/>
          <w:b/>
          <w:color w:val="auto"/>
          <w:lang w:eastAsia="zh-CN"/>
        </w:rPr>
      </w:pPr>
      <w:r w:rsidRPr="00DA32A8">
        <w:rPr>
          <w:rFonts w:asciiTheme="minorHAnsi" w:hAnsiTheme="minorHAnsi" w:cstheme="minorHAnsi"/>
          <w:b/>
          <w:color w:val="auto"/>
          <w:lang w:eastAsia="zh-CN"/>
        </w:rPr>
        <w:t xml:space="preserve">Table 1. </w:t>
      </w:r>
      <w:r w:rsidR="008954AF">
        <w:rPr>
          <w:rFonts w:asciiTheme="minorHAnsi" w:hAnsiTheme="minorHAnsi" w:cstheme="minorHAnsi"/>
          <w:b/>
          <w:color w:val="auto"/>
          <w:lang w:eastAsia="zh-CN"/>
        </w:rPr>
        <w:t xml:space="preserve">The thickness of PDA layer and the size of reduced </w:t>
      </w:r>
      <w:proofErr w:type="spellStart"/>
      <w:r w:rsidR="008954AF">
        <w:rPr>
          <w:rFonts w:asciiTheme="minorHAnsi" w:hAnsiTheme="minorHAnsi" w:cstheme="minorHAnsi"/>
          <w:b/>
          <w:color w:val="auto"/>
          <w:lang w:eastAsia="zh-CN"/>
        </w:rPr>
        <w:t>AgNPs</w:t>
      </w:r>
      <w:proofErr w:type="spellEnd"/>
      <w:r w:rsidR="00C73640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  <w:r w:rsidR="008954AF" w:rsidRPr="008954AF">
        <w:rPr>
          <w:rFonts w:asciiTheme="minorHAnsi" w:hAnsiTheme="minorHAnsi" w:cstheme="minorHAnsi"/>
          <w:color w:val="auto"/>
          <w:lang w:eastAsia="zh-CN"/>
        </w:rPr>
        <w:t>The</w:t>
      </w:r>
      <w:r w:rsidR="008954AF">
        <w:rPr>
          <w:rFonts w:asciiTheme="minorHAnsi" w:hAnsiTheme="minorHAnsi" w:cstheme="minorHAnsi"/>
          <w:color w:val="auto"/>
          <w:lang w:eastAsia="zh-CN"/>
        </w:rPr>
        <w:t xml:space="preserve"> validation of the mathematical models with experimental data. The thickness of PDA layer is determined by the initial concentration of DA, and t</w:t>
      </w:r>
      <w:r w:rsidR="008954AF" w:rsidRPr="008954AF">
        <w:rPr>
          <w:rFonts w:asciiTheme="minorHAnsi" w:hAnsiTheme="minorHAnsi" w:cstheme="minorHAnsi"/>
          <w:color w:val="auto"/>
          <w:lang w:eastAsia="zh-CN"/>
        </w:rPr>
        <w:t>he ratio of initial concentrations of [</w:t>
      </w:r>
      <w:proofErr w:type="gramStart"/>
      <w:r w:rsidR="008954AF" w:rsidRPr="008954AF">
        <w:rPr>
          <w:rFonts w:asciiTheme="minorHAnsi" w:hAnsiTheme="minorHAnsi" w:cstheme="minorHAnsi"/>
          <w:color w:val="auto"/>
          <w:lang w:eastAsia="zh-CN"/>
        </w:rPr>
        <w:t>Ag(</w:t>
      </w:r>
      <w:proofErr w:type="gramEnd"/>
      <w:r w:rsidR="008954AF" w:rsidRPr="008954AF">
        <w:rPr>
          <w:rFonts w:asciiTheme="minorHAnsi" w:hAnsiTheme="minorHAnsi" w:cstheme="minorHAnsi"/>
          <w:color w:val="auto"/>
          <w:lang w:eastAsia="zh-CN"/>
        </w:rPr>
        <w:t>NH</w:t>
      </w:r>
      <w:r w:rsidR="008954AF" w:rsidRPr="007E6496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8954AF" w:rsidRPr="008954AF">
        <w:rPr>
          <w:rFonts w:asciiTheme="minorHAnsi" w:hAnsiTheme="minorHAnsi" w:cstheme="minorHAnsi"/>
          <w:color w:val="auto"/>
          <w:lang w:eastAsia="zh-CN"/>
        </w:rPr>
        <w:t>)</w:t>
      </w:r>
      <w:r w:rsidR="008954AF" w:rsidRPr="007E6496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8954AF" w:rsidRPr="008954AF">
        <w:rPr>
          <w:rFonts w:asciiTheme="minorHAnsi" w:hAnsiTheme="minorHAnsi" w:cstheme="minorHAnsi"/>
          <w:color w:val="auto"/>
          <w:lang w:eastAsia="zh-CN"/>
        </w:rPr>
        <w:t>]</w:t>
      </w:r>
      <w:r w:rsidR="008954AF" w:rsidRPr="007E6496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="008954AF" w:rsidRPr="008954AF">
        <w:rPr>
          <w:rFonts w:asciiTheme="minorHAnsi" w:hAnsiTheme="minorHAnsi" w:cstheme="minorHAnsi"/>
          <w:color w:val="auto"/>
          <w:lang w:eastAsia="zh-CN"/>
        </w:rPr>
        <w:t xml:space="preserve"> is consistent with </w:t>
      </w:r>
      <w:r w:rsidR="007E6496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954AF" w:rsidRPr="008954AF">
        <w:rPr>
          <w:rFonts w:asciiTheme="minorHAnsi" w:hAnsiTheme="minorHAnsi" w:cstheme="minorHAnsi"/>
          <w:color w:val="auto"/>
          <w:lang w:eastAsia="zh-CN"/>
        </w:rPr>
        <w:t>average radius cubed</w:t>
      </w:r>
      <w:r w:rsidR="008954AF">
        <w:rPr>
          <w:rFonts w:asciiTheme="minorHAnsi" w:hAnsiTheme="minorHAnsi" w:cstheme="minorHAnsi"/>
          <w:color w:val="auto"/>
          <w:lang w:eastAsia="zh-CN"/>
        </w:rPr>
        <w:t xml:space="preserve"> of AuNPs</w:t>
      </w:r>
      <w:r w:rsidR="008954AF" w:rsidRPr="008954AF">
        <w:rPr>
          <w:rFonts w:asciiTheme="minorHAnsi" w:hAnsiTheme="minorHAnsi" w:cstheme="minorHAnsi"/>
          <w:color w:val="auto"/>
          <w:lang w:eastAsia="zh-CN"/>
        </w:rPr>
        <w:t>.</w:t>
      </w:r>
    </w:p>
    <w:p w14:paraId="0665B2CA" w14:textId="144D9301" w:rsidR="00B149B7" w:rsidRPr="00B149B7" w:rsidRDefault="00B149B7" w:rsidP="00811259">
      <w:pPr>
        <w:rPr>
          <w:rFonts w:asciiTheme="minorHAnsi" w:hAnsiTheme="minorHAnsi" w:cstheme="minorHAnsi"/>
          <w:color w:val="auto"/>
          <w:lang w:eastAsia="zh-CN"/>
        </w:rPr>
      </w:pPr>
    </w:p>
    <w:p w14:paraId="24D78954" w14:textId="553AAC0F" w:rsidR="00F96291" w:rsidRPr="00811259" w:rsidRDefault="006305D7" w:rsidP="00811259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1D2E9480" w14:textId="0DA7BE72" w:rsidR="005625CF" w:rsidRDefault="00133E57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 w:rsidRPr="00133E57">
        <w:rPr>
          <w:rFonts w:asciiTheme="minorHAnsi" w:hAnsiTheme="minorHAnsi" w:cstheme="minorHAnsi" w:hint="eastAsia"/>
          <w:color w:val="auto"/>
          <w:lang w:eastAsia="zh-CN"/>
        </w:rPr>
        <w:t>Th</w:t>
      </w:r>
      <w:r>
        <w:rPr>
          <w:rFonts w:asciiTheme="minorHAnsi" w:hAnsiTheme="minorHAnsi" w:cstheme="minorHAnsi"/>
          <w:color w:val="auto"/>
          <w:lang w:eastAsia="zh-CN"/>
        </w:rPr>
        <w:t xml:space="preserve">is article provides a detailed protocol for </w:t>
      </w:r>
      <w:r w:rsidR="00F0008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61A2E">
        <w:rPr>
          <w:rFonts w:asciiTheme="minorHAnsi" w:hAnsiTheme="minorHAnsi" w:cstheme="minorHAnsi"/>
          <w:color w:val="auto"/>
          <w:lang w:eastAsia="zh-CN"/>
        </w:rPr>
        <w:t xml:space="preserve">surface functionalization of NDs with self-polymerized DA </w:t>
      </w:r>
      <w:r>
        <w:rPr>
          <w:rFonts w:asciiTheme="minorHAnsi" w:hAnsiTheme="minorHAnsi" w:cstheme="minorHAnsi"/>
          <w:color w:val="auto"/>
          <w:lang w:eastAsia="zh-CN"/>
        </w:rPr>
        <w:t>coating</w:t>
      </w:r>
      <w:r w:rsidR="00261A2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1877C0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261A2E">
        <w:rPr>
          <w:rFonts w:asciiTheme="minorHAnsi" w:hAnsiTheme="minorHAnsi" w:cstheme="minorHAnsi"/>
          <w:color w:val="auto"/>
          <w:lang w:eastAsia="zh-CN"/>
        </w:rPr>
        <w:t>the reduction of</w:t>
      </w:r>
      <w:r w:rsidR="001877C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877C0" w:rsidRPr="001C2531">
        <w:rPr>
          <w:rFonts w:asciiTheme="minorHAnsi" w:hAnsiTheme="minorHAnsi" w:cstheme="minorHAnsi"/>
          <w:color w:val="auto"/>
          <w:lang w:eastAsia="zh-CN"/>
        </w:rPr>
        <w:t>Ag</w:t>
      </w:r>
      <w:r w:rsidR="001877C0">
        <w:rPr>
          <w:rFonts w:asciiTheme="minorHAnsi" w:hAnsiTheme="minorHAnsi" w:cstheme="minorHAnsi"/>
          <w:color w:val="auto"/>
          <w:lang w:eastAsia="zh-CN"/>
        </w:rPr>
        <w:t>[(NH</w:t>
      </w:r>
      <w:r w:rsidR="001877C0" w:rsidRPr="00C6750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1877C0">
        <w:rPr>
          <w:rFonts w:asciiTheme="minorHAnsi" w:hAnsiTheme="minorHAnsi" w:cstheme="minorHAnsi"/>
          <w:color w:val="auto"/>
          <w:lang w:eastAsia="zh-CN"/>
        </w:rPr>
        <w:t>)</w:t>
      </w:r>
      <w:proofErr w:type="gramStart"/>
      <w:r w:rsidR="001877C0" w:rsidRPr="00C6750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1877C0">
        <w:rPr>
          <w:rFonts w:asciiTheme="minorHAnsi" w:hAnsiTheme="minorHAnsi" w:cstheme="minorHAnsi"/>
          <w:color w:val="auto"/>
          <w:lang w:eastAsia="zh-CN"/>
        </w:rPr>
        <w:t>]</w:t>
      </w:r>
      <w:r w:rsidR="001877C0" w:rsidRPr="00D64121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proofErr w:type="gramEnd"/>
      <w:r w:rsidR="001877C0">
        <w:rPr>
          <w:rFonts w:asciiTheme="minorHAnsi" w:hAnsiTheme="minorHAnsi" w:cstheme="minorHAnsi"/>
          <w:color w:val="auto"/>
          <w:vertAlign w:val="superscript"/>
          <w:lang w:eastAsia="zh-CN"/>
        </w:rPr>
        <w:t xml:space="preserve"> </w:t>
      </w:r>
      <w:r w:rsidR="001877C0">
        <w:rPr>
          <w:rFonts w:asciiTheme="minorHAnsi" w:hAnsiTheme="minorHAnsi" w:cstheme="minorHAnsi"/>
          <w:color w:val="auto"/>
          <w:lang w:eastAsia="zh-CN"/>
        </w:rPr>
        <w:t xml:space="preserve">to </w:t>
      </w:r>
      <w:proofErr w:type="spellStart"/>
      <w:r w:rsidR="001877C0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1877C0">
        <w:rPr>
          <w:rFonts w:asciiTheme="minorHAnsi" w:hAnsiTheme="minorHAnsi" w:cstheme="minorHAnsi"/>
          <w:color w:val="auto"/>
          <w:lang w:eastAsia="zh-CN"/>
        </w:rPr>
        <w:t xml:space="preserve"> on PDA layers</w:t>
      </w:r>
      <w:r w:rsidR="00261A2E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261A2E" w:rsidRPr="00052297">
        <w:rPr>
          <w:rFonts w:asciiTheme="minorHAnsi" w:hAnsiTheme="minorHAnsi" w:cstheme="minorHAnsi"/>
          <w:b/>
          <w:color w:val="auto"/>
          <w:lang w:eastAsia="zh-CN"/>
        </w:rPr>
        <w:t>Figure 3</w:t>
      </w:r>
      <w:r w:rsidR="00261A2E">
        <w:rPr>
          <w:rFonts w:asciiTheme="minorHAnsi" w:hAnsiTheme="minorHAnsi" w:cstheme="minorHAnsi"/>
          <w:color w:val="auto"/>
          <w:lang w:eastAsia="zh-CN"/>
        </w:rPr>
        <w:t>)</w:t>
      </w:r>
      <w:r w:rsidR="001877C0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61A2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625CF">
        <w:rPr>
          <w:rFonts w:asciiTheme="minorHAnsi" w:hAnsiTheme="minorHAnsi" w:cstheme="minorHAnsi"/>
          <w:color w:val="auto"/>
          <w:lang w:eastAsia="zh-CN"/>
        </w:rPr>
        <w:t xml:space="preserve">strategy </w:t>
      </w:r>
      <w:r w:rsidR="00261A2E">
        <w:rPr>
          <w:rFonts w:asciiTheme="minorHAnsi" w:hAnsiTheme="minorHAnsi" w:cstheme="minorHAnsi"/>
          <w:color w:val="auto"/>
          <w:lang w:eastAsia="zh-CN"/>
        </w:rPr>
        <w:t>is capable of producing various thickness</w:t>
      </w:r>
      <w:r w:rsidR="00FB093D">
        <w:rPr>
          <w:rFonts w:asciiTheme="minorHAnsi" w:hAnsiTheme="minorHAnsi" w:cstheme="minorHAnsi"/>
          <w:color w:val="auto"/>
          <w:lang w:eastAsia="zh-CN"/>
        </w:rPr>
        <w:t>es</w:t>
      </w:r>
      <w:r w:rsidR="00261A2E">
        <w:rPr>
          <w:rFonts w:asciiTheme="minorHAnsi" w:hAnsiTheme="minorHAnsi" w:cstheme="minorHAnsi"/>
          <w:color w:val="auto"/>
          <w:lang w:eastAsia="zh-CN"/>
        </w:rPr>
        <w:t xml:space="preserve"> of PDA layer</w:t>
      </w:r>
      <w:r w:rsidR="00FB093D">
        <w:rPr>
          <w:rFonts w:asciiTheme="minorHAnsi" w:hAnsiTheme="minorHAnsi" w:cstheme="minorHAnsi"/>
          <w:color w:val="auto"/>
          <w:lang w:eastAsia="zh-CN"/>
        </w:rPr>
        <w:t>s</w:t>
      </w:r>
      <w:r w:rsidR="00261A2E">
        <w:rPr>
          <w:rFonts w:asciiTheme="minorHAnsi" w:hAnsiTheme="minorHAnsi" w:cstheme="minorHAnsi"/>
          <w:color w:val="auto"/>
          <w:lang w:eastAsia="zh-CN"/>
        </w:rPr>
        <w:t xml:space="preserve"> by simply 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changing </w:t>
      </w:r>
      <w:r w:rsidR="00261A2E">
        <w:rPr>
          <w:rFonts w:asciiTheme="minorHAnsi" w:hAnsiTheme="minorHAnsi" w:cstheme="minorHAnsi"/>
          <w:color w:val="auto"/>
          <w:lang w:eastAsia="zh-CN"/>
        </w:rPr>
        <w:t>the concentration of DA</w:t>
      </w:r>
      <w:r w:rsidR="009934C1">
        <w:rPr>
          <w:rFonts w:asciiTheme="minorHAnsi" w:hAnsiTheme="minorHAnsi" w:cstheme="minorHAnsi"/>
          <w:color w:val="auto"/>
          <w:lang w:eastAsia="zh-CN"/>
        </w:rPr>
        <w:t xml:space="preserve">. The size of 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9934C1">
        <w:rPr>
          <w:rFonts w:asciiTheme="minorHAnsi" w:hAnsiTheme="minorHAnsi" w:cstheme="minorHAnsi"/>
          <w:color w:val="auto"/>
          <w:lang w:eastAsia="zh-CN"/>
        </w:rPr>
        <w:t>AgNP</w:t>
      </w:r>
      <w:r w:rsidR="005625CF">
        <w:rPr>
          <w:rFonts w:asciiTheme="minorHAnsi" w:hAnsiTheme="minorHAnsi" w:cstheme="minorHAnsi"/>
          <w:color w:val="auto"/>
          <w:lang w:eastAsia="zh-CN"/>
        </w:rPr>
        <w:t>s</w:t>
      </w:r>
      <w:proofErr w:type="spellEnd"/>
      <w:r w:rsidR="00261A2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96FAC">
        <w:rPr>
          <w:rFonts w:asciiTheme="minorHAnsi" w:hAnsiTheme="minorHAnsi" w:cstheme="minorHAnsi"/>
          <w:color w:val="auto"/>
          <w:lang w:eastAsia="zh-CN"/>
        </w:rPr>
        <w:t xml:space="preserve">can also be controlled by 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altering </w:t>
      </w:r>
      <w:r w:rsidR="009934C1">
        <w:rPr>
          <w:rFonts w:asciiTheme="minorHAnsi" w:hAnsiTheme="minorHAnsi" w:cstheme="minorHAnsi"/>
          <w:color w:val="auto"/>
          <w:lang w:eastAsia="zh-CN"/>
        </w:rPr>
        <w:t>the original concentration of</w:t>
      </w:r>
      <w:r w:rsidR="00261A2E">
        <w:rPr>
          <w:rFonts w:asciiTheme="minorHAnsi" w:hAnsiTheme="minorHAnsi" w:cstheme="minorHAnsi"/>
          <w:color w:val="auto"/>
          <w:lang w:eastAsia="zh-CN"/>
        </w:rPr>
        <w:t xml:space="preserve"> metal ion solution. </w:t>
      </w:r>
      <w:r w:rsidR="009934C1" w:rsidRPr="00052297">
        <w:t xml:space="preserve">The TEM image </w:t>
      </w:r>
      <w:r w:rsidR="00FB093D">
        <w:t>in</w:t>
      </w:r>
      <w:r w:rsidR="00FB093D" w:rsidRPr="00052297">
        <w:t xml:space="preserve"> </w:t>
      </w:r>
      <w:r w:rsidR="009934C1" w:rsidRPr="00DA32A8">
        <w:rPr>
          <w:b/>
        </w:rPr>
        <w:t>Figure 1A</w:t>
      </w:r>
      <w:r w:rsidR="005625CF" w:rsidRPr="00052297">
        <w:t xml:space="preserve"> </w:t>
      </w:r>
      <w:r w:rsidR="00FB093D" w:rsidRPr="00052297">
        <w:t>display</w:t>
      </w:r>
      <w:r w:rsidR="00FB093D">
        <w:t>s</w:t>
      </w:r>
      <w:r w:rsidR="00FB093D" w:rsidRPr="00052297">
        <w:t xml:space="preserve"> </w:t>
      </w:r>
      <w:r w:rsidR="005625CF" w:rsidRPr="00052297">
        <w:t xml:space="preserve">the </w:t>
      </w:r>
      <w:r w:rsidR="009934C1" w:rsidRPr="00052297">
        <w:t xml:space="preserve">uncoated </w:t>
      </w:r>
      <w:r w:rsidR="005625CF" w:rsidRPr="00052297">
        <w:t>100 nm NDs</w:t>
      </w:r>
      <w:r w:rsidR="009934C1" w:rsidRPr="00052297">
        <w:t xml:space="preserve"> which</w:t>
      </w:r>
      <w:r w:rsidR="005625CF" w:rsidRPr="00052297">
        <w:t xml:space="preserve"> </w:t>
      </w:r>
      <w:r w:rsidR="00FB093D">
        <w:t xml:space="preserve">tended </w:t>
      </w:r>
      <w:r w:rsidR="00BC476C">
        <w:t>to form</w:t>
      </w:r>
      <w:r w:rsidR="005625CF" w:rsidRPr="00052297">
        <w:t xml:space="preserve"> </w:t>
      </w:r>
      <w:proofErr w:type="spellStart"/>
      <w:r w:rsidR="005625CF" w:rsidRPr="00052297">
        <w:t>microclusters</w:t>
      </w:r>
      <w:proofErr w:type="spellEnd"/>
      <w:r w:rsidR="005625CF" w:rsidRPr="00052297">
        <w:t xml:space="preserve"> and </w:t>
      </w:r>
      <w:r w:rsidR="009934C1" w:rsidRPr="00052297">
        <w:t>aggregates. When NDs</w:t>
      </w:r>
      <w:r w:rsidR="005625CF" w:rsidRPr="00052297">
        <w:t xml:space="preserve"> were encapsulated with PDA, the PDA layers </w:t>
      </w:r>
      <w:r w:rsidR="009934C1" w:rsidRPr="00052297">
        <w:t>showed as</w:t>
      </w:r>
      <w:r w:rsidR="005625CF" w:rsidRPr="00052297">
        <w:t xml:space="preserve"> a thin ring round the NDs. The thickness</w:t>
      </w:r>
      <w:r w:rsidR="00FB093D">
        <w:t>es</w:t>
      </w:r>
      <w:r w:rsidR="005625CF" w:rsidRPr="00052297">
        <w:t xml:space="preserve"> of </w:t>
      </w:r>
      <w:r w:rsidR="00FB093D">
        <w:t xml:space="preserve">the </w:t>
      </w:r>
      <w:r w:rsidR="005625CF" w:rsidRPr="00052297">
        <w:t>PDA layers</w:t>
      </w:r>
      <w:r w:rsidR="00C405EF">
        <w:t>,</w:t>
      </w:r>
      <w:r w:rsidR="005625CF" w:rsidRPr="00052297">
        <w:t xml:space="preserve"> </w:t>
      </w:r>
      <w:r w:rsidR="00C405EF">
        <w:t xml:space="preserve">as </w:t>
      </w:r>
      <w:r w:rsidR="005625CF" w:rsidRPr="00052297">
        <w:t xml:space="preserve">measured in TEM images, </w:t>
      </w:r>
      <w:r w:rsidR="00FB093D">
        <w:t>were</w:t>
      </w:r>
      <w:r w:rsidR="00925030">
        <w:t xml:space="preserve"> around</w:t>
      </w:r>
      <w:r w:rsidR="005625CF" w:rsidRPr="00052297">
        <w:t xml:space="preserve"> 5 nm, 10 nm</w:t>
      </w:r>
      <w:r w:rsidR="009934C1" w:rsidRPr="00052297">
        <w:t>,</w:t>
      </w:r>
      <w:r w:rsidR="005625CF" w:rsidRPr="00052297">
        <w:t xml:space="preserve"> and 15 nm, </w:t>
      </w:r>
      <w:r w:rsidR="00C405EF">
        <w:t xml:space="preserve">which </w:t>
      </w:r>
      <w:r w:rsidR="00FB093D" w:rsidRPr="00052297">
        <w:t>correspond</w:t>
      </w:r>
      <w:r w:rsidR="00FB093D">
        <w:t xml:space="preserve">ed </w:t>
      </w:r>
      <w:r w:rsidR="005625CF" w:rsidRPr="00052297">
        <w:t xml:space="preserve">to </w:t>
      </w:r>
      <w:r w:rsidR="009934C1" w:rsidRPr="00052297">
        <w:t xml:space="preserve">the final DA concentrations of </w:t>
      </w:r>
      <w:r w:rsidR="005625CF" w:rsidRPr="00052297">
        <w:t xml:space="preserve">50 </w:t>
      </w:r>
      <w:proofErr w:type="spellStart"/>
      <w:r w:rsidR="005625CF" w:rsidRPr="00052297">
        <w:t>μg</w:t>
      </w:r>
      <w:proofErr w:type="spellEnd"/>
      <w:r w:rsidR="005625CF" w:rsidRPr="00052297">
        <w:t xml:space="preserve">/mL, 75 </w:t>
      </w:r>
      <w:proofErr w:type="spellStart"/>
      <w:r w:rsidR="005625CF" w:rsidRPr="00052297">
        <w:t>μg</w:t>
      </w:r>
      <w:proofErr w:type="spellEnd"/>
      <w:r w:rsidR="005625CF" w:rsidRPr="00052297">
        <w:t xml:space="preserve">/mL, </w:t>
      </w:r>
      <w:r w:rsidR="009934C1" w:rsidRPr="00052297">
        <w:t xml:space="preserve">and </w:t>
      </w:r>
      <w:r w:rsidR="005625CF" w:rsidRPr="00052297">
        <w:t xml:space="preserve">100 </w:t>
      </w:r>
      <w:proofErr w:type="spellStart"/>
      <w:r w:rsidR="005625CF" w:rsidRPr="00052297">
        <w:t>μg</w:t>
      </w:r>
      <w:proofErr w:type="spellEnd"/>
      <w:r w:rsidR="005625CF" w:rsidRPr="00052297">
        <w:t>/mL</w:t>
      </w:r>
      <w:r w:rsidR="009934C1" w:rsidRPr="00052297">
        <w:t>, respectively.</w:t>
      </w:r>
      <w:r w:rsidR="005625CF" w:rsidRPr="00052297">
        <w:t xml:space="preserve"> 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934C1">
        <w:rPr>
          <w:rFonts w:asciiTheme="minorHAnsi" w:hAnsiTheme="minorHAnsi" w:cstheme="minorHAnsi"/>
          <w:color w:val="auto"/>
          <w:lang w:eastAsia="zh-CN"/>
        </w:rPr>
        <w:t>color of</w:t>
      </w:r>
      <w:r w:rsidR="009934C1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934C1" w:rsidRPr="0059034B">
        <w:rPr>
          <w:rFonts w:asciiTheme="minorHAnsi" w:hAnsiTheme="minorHAnsi" w:cstheme="minorHAnsi"/>
          <w:color w:val="auto"/>
          <w:lang w:eastAsia="zh-CN"/>
        </w:rPr>
        <w:t xml:space="preserve">NDs </w:t>
      </w:r>
      <w:r w:rsidR="009934C1">
        <w:rPr>
          <w:rFonts w:asciiTheme="minorHAnsi" w:hAnsiTheme="minorHAnsi" w:cstheme="minorHAnsi"/>
          <w:color w:val="auto"/>
        </w:rPr>
        <w:t xml:space="preserve">suspension </w:t>
      </w:r>
      <w:r w:rsidR="00C405EF">
        <w:rPr>
          <w:rFonts w:asciiTheme="minorHAnsi" w:hAnsiTheme="minorHAnsi" w:cstheme="minorHAnsi"/>
          <w:color w:val="auto"/>
        </w:rPr>
        <w:t xml:space="preserve">was observed to </w:t>
      </w:r>
      <w:r w:rsidR="009934C1">
        <w:rPr>
          <w:rFonts w:asciiTheme="minorHAnsi" w:hAnsiTheme="minorHAnsi" w:cstheme="minorHAnsi"/>
          <w:color w:val="auto"/>
        </w:rPr>
        <w:t>change</w:t>
      </w:r>
      <w:r w:rsidR="009934C1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7397">
        <w:rPr>
          <w:rFonts w:asciiTheme="minorHAnsi" w:hAnsiTheme="minorHAnsi" w:cstheme="minorHAnsi"/>
          <w:color w:val="auto"/>
          <w:lang w:eastAsia="zh-CN"/>
        </w:rPr>
        <w:t xml:space="preserve">from colorless </w:t>
      </w:r>
      <w:r w:rsidR="009934C1">
        <w:rPr>
          <w:rFonts w:asciiTheme="minorHAnsi" w:hAnsiTheme="minorHAnsi" w:cstheme="minorHAnsi"/>
          <w:color w:val="auto"/>
          <w:lang w:eastAsia="zh-CN"/>
        </w:rPr>
        <w:t>to dark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 following</w:t>
      </w:r>
      <w:r w:rsidR="009934C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7397">
        <w:rPr>
          <w:rFonts w:asciiTheme="minorHAnsi" w:hAnsiTheme="minorHAnsi" w:cstheme="minorHAnsi"/>
          <w:color w:val="auto"/>
          <w:lang w:eastAsia="zh-CN"/>
        </w:rPr>
        <w:t xml:space="preserve">PDA coating, </w:t>
      </w:r>
      <w:r w:rsidR="00C405EF">
        <w:rPr>
          <w:rFonts w:asciiTheme="minorHAnsi" w:hAnsiTheme="minorHAnsi" w:cstheme="minorHAnsi"/>
          <w:color w:val="auto"/>
          <w:lang w:eastAsia="zh-CN"/>
        </w:rPr>
        <w:t>indicating</w:t>
      </w:r>
      <w:r w:rsidR="00A0655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34C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77397">
        <w:rPr>
          <w:rFonts w:asciiTheme="minorHAnsi" w:hAnsiTheme="minorHAnsi" w:cstheme="minorHAnsi"/>
          <w:color w:val="auto"/>
          <w:lang w:eastAsia="zh-CN"/>
        </w:rPr>
        <w:t>successful wrapping of PDA on ND surfaces and</w:t>
      </w:r>
      <w:r w:rsidR="00AA44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showing </w:t>
      </w:r>
      <w:r w:rsidR="00AA440B">
        <w:rPr>
          <w:rFonts w:asciiTheme="minorHAnsi" w:hAnsiTheme="minorHAnsi" w:cstheme="minorHAnsi"/>
          <w:color w:val="auto"/>
          <w:lang w:eastAsia="zh-CN"/>
        </w:rPr>
        <w:t>that</w:t>
      </w:r>
      <w:r w:rsidR="00F77397">
        <w:rPr>
          <w:rFonts w:asciiTheme="minorHAnsi" w:hAnsiTheme="minorHAnsi" w:cstheme="minorHAnsi"/>
          <w:color w:val="auto"/>
          <w:lang w:eastAsia="zh-CN"/>
        </w:rPr>
        <w:t xml:space="preserve"> the thickness of PDA </w:t>
      </w:r>
      <w:r w:rsidR="00A06554">
        <w:rPr>
          <w:rFonts w:asciiTheme="minorHAnsi" w:hAnsiTheme="minorHAnsi" w:cstheme="minorHAnsi"/>
          <w:color w:val="auto"/>
          <w:lang w:eastAsia="zh-CN"/>
        </w:rPr>
        <w:t xml:space="preserve">was </w:t>
      </w:r>
      <w:r w:rsidR="00FB375B">
        <w:rPr>
          <w:rFonts w:asciiTheme="minorHAnsi" w:hAnsiTheme="minorHAnsi" w:cstheme="minorHAnsi"/>
          <w:color w:val="auto"/>
          <w:lang w:eastAsia="zh-CN"/>
        </w:rPr>
        <w:t xml:space="preserve">dependent on the concentration of DA. 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Please note: the critical factor that influences the DA polymerization is the pH condition (the most </w:t>
      </w:r>
      <w:r w:rsidR="00C405EF" w:rsidRPr="00461AE5">
        <w:rPr>
          <w:rFonts w:asciiTheme="minorHAnsi" w:hAnsiTheme="minorHAnsi" w:cstheme="minorHAnsi"/>
          <w:color w:val="auto"/>
          <w:lang w:eastAsia="zh-CN"/>
        </w:rPr>
        <w:t>favorable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 value is 8.5</w:t>
      </w:r>
      <w:r w:rsidR="00326E0F">
        <w:rPr>
          <w:rFonts w:asciiTheme="minorHAnsi" w:hAnsiTheme="minorHAnsi" w:cstheme="minorHAnsi"/>
          <w:color w:val="auto"/>
          <w:vertAlign w:val="superscript"/>
          <w:lang w:eastAsia="zh-CN"/>
        </w:rPr>
        <w:t>23</w:t>
      </w:r>
      <w:r w:rsidR="00C405EF">
        <w:rPr>
          <w:rFonts w:asciiTheme="minorHAnsi" w:hAnsiTheme="minorHAnsi" w:cstheme="minorHAnsi"/>
          <w:color w:val="auto"/>
          <w:lang w:eastAsia="zh-CN"/>
        </w:rPr>
        <w:t>). The accurate</w:t>
      </w:r>
      <w:r w:rsidR="00C405EF" w:rsidRPr="0071364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pH value of a solution is beneficial for controlling the thicknesses of PDA layers. In addition, fast agitation during polymerization is necessary for the disaggregation of NDs and the formation of a uniformed PDA layer. Therefore, this method is not effective for any particles that are unstable in </w:t>
      </w:r>
      <w:r w:rsidR="00C405EF" w:rsidRPr="00953FE8">
        <w:rPr>
          <w:rFonts w:asciiTheme="minorHAnsi" w:hAnsiTheme="minorHAnsi" w:cstheme="minorHAnsi"/>
          <w:color w:val="auto"/>
          <w:lang w:eastAsia="zh-CN"/>
        </w:rPr>
        <w:t>alkaline</w:t>
      </w:r>
      <w:r w:rsidR="00C405EF">
        <w:rPr>
          <w:rFonts w:asciiTheme="minorHAnsi" w:hAnsiTheme="minorHAnsi" w:cstheme="minorHAnsi"/>
          <w:color w:val="auto"/>
          <w:lang w:eastAsia="zh-CN"/>
        </w:rPr>
        <w:t xml:space="preserve"> solutions.</w:t>
      </w:r>
    </w:p>
    <w:p w14:paraId="37B6E063" w14:textId="77777777" w:rsidR="00E850FC" w:rsidRPr="00052297" w:rsidRDefault="00E850FC" w:rsidP="00811259">
      <w:pPr>
        <w:pStyle w:val="af3"/>
        <w:widowControl/>
        <w:ind w:left="0"/>
        <w:rPr>
          <w:highlight w:val="yellow"/>
        </w:rPr>
      </w:pPr>
    </w:p>
    <w:p w14:paraId="73F73EC3" w14:textId="65976851" w:rsidR="0059034B" w:rsidRDefault="0059034B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 w:rsidRPr="0059034B">
        <w:rPr>
          <w:rFonts w:asciiTheme="minorHAnsi" w:hAnsiTheme="minorHAnsi" w:cstheme="minorHAnsi"/>
          <w:color w:val="auto"/>
          <w:lang w:eastAsia="zh-CN"/>
        </w:rPr>
        <w:t xml:space="preserve">To describe the influential factors </w:t>
      </w:r>
      <w:r w:rsidR="00A06554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A06554" w:rsidRPr="0059034B">
        <w:rPr>
          <w:rFonts w:asciiTheme="minorHAnsi" w:hAnsiTheme="minorHAnsi" w:cstheme="minorHAnsi"/>
          <w:color w:val="auto"/>
          <w:lang w:eastAsia="zh-CN"/>
        </w:rPr>
        <w:t>contribut</w:t>
      </w:r>
      <w:r w:rsidR="00A06554">
        <w:rPr>
          <w:rFonts w:asciiTheme="minorHAnsi" w:hAnsiTheme="minorHAnsi" w:cstheme="minorHAnsi"/>
          <w:color w:val="auto"/>
          <w:lang w:eastAsia="zh-CN"/>
        </w:rPr>
        <w:t>ed</w:t>
      </w:r>
      <w:r w:rsidR="00A06554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9034B">
        <w:rPr>
          <w:rFonts w:asciiTheme="minorHAnsi" w:hAnsiTheme="minorHAnsi" w:cstheme="minorHAnsi"/>
          <w:color w:val="auto"/>
          <w:lang w:eastAsia="zh-CN"/>
        </w:rPr>
        <w:t>to the</w:t>
      </w:r>
      <w:r w:rsidR="001C7669">
        <w:rPr>
          <w:rFonts w:asciiTheme="minorHAnsi" w:hAnsiTheme="minorHAnsi" w:cstheme="minorHAnsi"/>
          <w:color w:val="auto"/>
          <w:lang w:eastAsia="zh-CN"/>
        </w:rPr>
        <w:t xml:space="preserve"> thickness of </w:t>
      </w:r>
      <w:r w:rsidR="00A0655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C7669">
        <w:rPr>
          <w:rFonts w:asciiTheme="minorHAnsi" w:hAnsiTheme="minorHAnsi" w:cstheme="minorHAnsi"/>
          <w:color w:val="auto"/>
          <w:lang w:eastAsia="zh-CN"/>
        </w:rPr>
        <w:t>PDA, we introduce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353DC7">
        <w:rPr>
          <w:rFonts w:asciiTheme="minorHAnsi" w:hAnsiTheme="minorHAnsi" w:cstheme="minorHAnsi"/>
          <w:b/>
          <w:color w:val="auto"/>
          <w:lang w:eastAsia="zh-CN"/>
        </w:rPr>
        <w:t>equation (1)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A5845">
        <w:rPr>
          <w:rFonts w:asciiTheme="minorHAnsi" w:hAnsiTheme="minorHAnsi" w:cstheme="minorHAnsi"/>
          <w:color w:val="auto"/>
          <w:lang w:eastAsia="zh-CN"/>
        </w:rPr>
        <w:t>to describe the formation of</w:t>
      </w:r>
      <w:r w:rsidR="00CA5845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06554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59034B">
        <w:rPr>
          <w:rFonts w:asciiTheme="minorHAnsi" w:hAnsiTheme="minorHAnsi" w:cstheme="minorHAnsi"/>
          <w:color w:val="auto"/>
          <w:lang w:eastAsia="zh-CN"/>
        </w:rPr>
        <w:t>PDA layer</w:t>
      </w:r>
      <w:r w:rsidR="00CA5845">
        <w:rPr>
          <w:rFonts w:asciiTheme="minorHAnsi" w:hAnsiTheme="minorHAnsi" w:cstheme="minorHAnsi"/>
          <w:color w:val="auto"/>
          <w:lang w:eastAsia="zh-CN"/>
        </w:rPr>
        <w:t xml:space="preserve"> on ND surfaces</w:t>
      </w:r>
      <w:r w:rsidR="00326E0F">
        <w:rPr>
          <w:rFonts w:asciiTheme="minorHAnsi" w:hAnsiTheme="minorHAnsi" w:cstheme="minorHAnsi"/>
          <w:color w:val="auto"/>
          <w:lang w:eastAsia="zh-CN"/>
        </w:rPr>
        <w:t>.</w:t>
      </w:r>
      <w:r w:rsidR="00496D6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26E0F">
        <w:rPr>
          <w:rFonts w:asciiTheme="minorHAnsi" w:hAnsiTheme="minorHAnsi" w:cstheme="minorHAnsi"/>
          <w:color w:val="auto"/>
          <w:lang w:eastAsia="zh-CN"/>
        </w:rPr>
        <w:t xml:space="preserve">This </w:t>
      </w:r>
      <w:r w:rsidR="00496D62">
        <w:rPr>
          <w:rFonts w:asciiTheme="minorHAnsi" w:hAnsiTheme="minorHAnsi" w:cstheme="minorHAnsi"/>
          <w:color w:val="auto"/>
          <w:lang w:eastAsia="zh-CN"/>
        </w:rPr>
        <w:t xml:space="preserve">is based on the </w:t>
      </w:r>
      <w:r w:rsidR="007066B8">
        <w:rPr>
          <w:rFonts w:asciiTheme="minorHAnsi" w:hAnsiTheme="minorHAnsi" w:cstheme="minorHAnsi"/>
          <w:color w:val="auto"/>
          <w:lang w:eastAsia="zh-CN"/>
        </w:rPr>
        <w:t>kinetic equation of PDA deposition on nanoparticles from previous reports</w:t>
      </w:r>
      <w:r w:rsidR="00D27654">
        <w:rPr>
          <w:rFonts w:asciiTheme="minorHAnsi" w:hAnsiTheme="minorHAnsi" w:cstheme="minorHAnsi"/>
          <w:color w:val="auto"/>
          <w:vertAlign w:val="superscript"/>
          <w:lang w:eastAsia="zh-CN"/>
        </w:rPr>
        <w:t>21</w:t>
      </w:r>
      <w:r w:rsidR="00293054" w:rsidRPr="00293054">
        <w:rPr>
          <w:rFonts w:asciiTheme="minorHAnsi" w:hAnsiTheme="minorHAnsi" w:cstheme="minorHAnsi"/>
          <w:color w:val="auto"/>
          <w:vertAlign w:val="superscript"/>
          <w:lang w:eastAsia="zh-CN"/>
        </w:rPr>
        <w:t>,2</w:t>
      </w:r>
      <w:r w:rsidR="00D27654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E14758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59034B">
        <w:rPr>
          <w:rFonts w:asciiTheme="minorHAnsi" w:hAnsiTheme="minorHAnsi" w:cstheme="minorHAnsi"/>
          <w:color w:val="auto"/>
          <w:lang w:eastAsia="zh-CN"/>
        </w:rPr>
        <w:t>The initial concentrations of DA (</w:t>
      </w:r>
      <w:r w:rsidR="005C324D" w:rsidRPr="001C7669">
        <w:rPr>
          <w:rFonts w:asciiTheme="minorHAnsi" w:hAnsiTheme="minorHAnsi" w:cstheme="minorHAnsi"/>
          <w:i/>
          <w:color w:val="auto"/>
          <w:lang w:eastAsia="zh-CN"/>
        </w:rPr>
        <w:t>C</w:t>
      </w:r>
      <w:r w:rsidR="005C324D">
        <w:rPr>
          <w:rFonts w:asciiTheme="minorHAnsi" w:hAnsiTheme="minorHAnsi" w:cstheme="minorHAnsi"/>
          <w:i/>
          <w:color w:val="auto"/>
          <w:vertAlign w:val="subscript"/>
          <w:lang w:eastAsia="zh-CN"/>
        </w:rPr>
        <w:t>1</w:t>
      </w:r>
      <w:r w:rsidR="00A54B3B" w:rsidRPr="00353DC7">
        <w:rPr>
          <w:rFonts w:asciiTheme="minorHAnsi" w:hAnsiTheme="minorHAnsi" w:cstheme="minorHAnsi"/>
          <w:color w:val="auto"/>
          <w:lang w:eastAsia="zh-CN"/>
        </w:rPr>
        <w:t>,</w:t>
      </w:r>
      <w:r w:rsidR="0079626E">
        <w:rPr>
          <w:rFonts w:asciiTheme="minorHAnsi" w:hAnsiTheme="minorHAnsi" w:cstheme="minorHAnsi"/>
          <w:color w:val="auto"/>
          <w:lang w:eastAsia="zh-CN"/>
        </w:rPr>
        <w:t xml:space="preserve"> m/v</w:t>
      </w:r>
      <w:r w:rsidRPr="0059034B">
        <w:rPr>
          <w:rFonts w:asciiTheme="minorHAnsi" w:hAnsiTheme="minorHAnsi" w:cstheme="minorHAnsi"/>
          <w:color w:val="auto"/>
          <w:lang w:eastAsia="zh-CN"/>
        </w:rPr>
        <w:t>), reaction time (</w:t>
      </w:r>
      <w:r w:rsidRPr="001C7669">
        <w:rPr>
          <w:rFonts w:asciiTheme="minorHAnsi" w:hAnsiTheme="minorHAnsi" w:cstheme="minorHAnsi"/>
          <w:i/>
          <w:color w:val="auto"/>
          <w:lang w:eastAsia="zh-CN"/>
        </w:rPr>
        <w:t>t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), and the thickness of </w:t>
      </w:r>
      <w:r w:rsidR="00A0655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066B8">
        <w:rPr>
          <w:rFonts w:asciiTheme="minorHAnsi" w:hAnsiTheme="minorHAnsi" w:cstheme="minorHAnsi"/>
          <w:color w:val="auto"/>
          <w:lang w:eastAsia="zh-CN"/>
        </w:rPr>
        <w:t xml:space="preserve">PDA </w:t>
      </w:r>
      <w:r w:rsidRPr="0059034B">
        <w:rPr>
          <w:rFonts w:asciiTheme="minorHAnsi" w:hAnsiTheme="minorHAnsi" w:cstheme="minorHAnsi"/>
          <w:color w:val="auto"/>
          <w:lang w:eastAsia="zh-CN"/>
        </w:rPr>
        <w:t>layer (</w:t>
      </w:r>
      <w:r w:rsidRPr="00353DC7">
        <w:rPr>
          <w:rFonts w:asciiTheme="minorHAnsi" w:hAnsiTheme="minorHAnsi" w:cstheme="minorHAnsi"/>
          <w:i/>
          <w:color w:val="auto"/>
          <w:lang w:eastAsia="zh-CN"/>
        </w:rPr>
        <w:t>d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), </w:t>
      </w:r>
      <w:r w:rsidR="00326E0F">
        <w:rPr>
          <w:rFonts w:asciiTheme="minorHAnsi" w:hAnsiTheme="minorHAnsi" w:cstheme="minorHAnsi"/>
          <w:color w:val="auto"/>
          <w:lang w:eastAsia="zh-CN"/>
        </w:rPr>
        <w:t>are as follows</w:t>
      </w:r>
      <w:r w:rsidRPr="0059034B">
        <w:rPr>
          <w:rFonts w:asciiTheme="minorHAnsi" w:hAnsiTheme="minorHAnsi" w:cstheme="minorHAnsi"/>
          <w:color w:val="auto"/>
          <w:lang w:eastAsia="zh-CN"/>
        </w:rPr>
        <w:t>:</w:t>
      </w:r>
    </w:p>
    <w:p w14:paraId="5AC924AE" w14:textId="77777777" w:rsidR="007066B8" w:rsidRPr="0059034B" w:rsidRDefault="007066B8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F2FC52F" w14:textId="36020461" w:rsidR="0059034B" w:rsidRPr="0059034B" w:rsidRDefault="00F7435B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m:oMath>
        <m:f>
          <m:f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den>
        </m:f>
        <m:r>
          <w:rPr>
            <w:rFonts w:ascii="Cambria Math" w:hAnsi="Cambria Math" w:cstheme="minorHAnsi"/>
            <w:color w:val="auto"/>
            <w:lang w:eastAsia="zh-CN"/>
          </w:rPr>
          <m:t>π</m:t>
        </m:r>
        <m:sSub>
          <m:sSubPr>
            <m:ctrlPr>
              <w:rPr>
                <w:rFonts w:ascii="Cambria Math" w:hAnsi="Cambria Math" w:cstheme="minorHAnsi"/>
                <w:i/>
                <w:color w:val="auto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ρ</m:t>
            </m:r>
          </m:e>
          <m:sub>
            <m:r>
              <w:rPr>
                <w:rFonts w:ascii="Cambria Math" w:hAnsi="Cambria Math" w:cstheme="minorHAnsi"/>
                <w:color w:val="auto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color w:val="auto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N</m:t>
            </m:r>
          </m:e>
          <m:sub>
            <m:r>
              <w:rPr>
                <w:rFonts w:ascii="Cambria Math" w:hAnsi="Cambria Math" w:cstheme="minorHAnsi"/>
                <w:color w:val="auto"/>
                <w:lang w:eastAsia="zh-CN"/>
              </w:rPr>
              <m:t>1</m:t>
            </m:r>
          </m:sub>
        </m:sSub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(</m:t>
            </m:r>
            <m:r>
              <w:rPr>
                <w:rFonts w:ascii="Cambria Math" w:hAnsi="Cambria Math" w:cstheme="minorHAnsi"/>
                <w:color w:val="auto"/>
                <w:lang w:eastAsia="zh-CN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+</m:t>
            </m:r>
            <m:r>
              <w:rPr>
                <w:rFonts w:ascii="Cambria Math" w:hAnsi="Cambria Math" w:cstheme="minorHAnsi"/>
                <w:color w:val="auto"/>
                <w:lang w:eastAsia="zh-CN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-</m:t>
        </m:r>
        <m:f>
          <m:f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den>
        </m:f>
        <m:r>
          <w:rPr>
            <w:rFonts w:ascii="Cambria Math" w:hAnsi="Cambria Math" w:cstheme="minorHAnsi"/>
            <w:color w:val="auto"/>
            <w:lang w:eastAsia="zh-CN"/>
          </w:rPr>
          <m:t>π</m:t>
        </m:r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ρ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color w:val="auto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=</m:t>
        </m:r>
        <m:sSub>
          <m:sSub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color w:val="auto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V</m:t>
            </m:r>
          </m:e>
          <m:sub>
            <m:r>
              <w:rPr>
                <w:rFonts w:ascii="Cambria Math" w:hAnsi="Cambria Math" w:cstheme="minorHAnsi"/>
                <w:color w:val="auto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(1-</m:t>
        </m:r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color w:val="auto"/>
                <w:lang w:eastAsia="zh-CN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)</m:t>
        </m:r>
      </m:oMath>
      <w:r w:rsidR="001F50B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>(1)</w:t>
      </w:r>
    </w:p>
    <w:p w14:paraId="5EFF5E43" w14:textId="77777777" w:rsidR="001F12D8" w:rsidRDefault="001F12D8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6AC9024" w14:textId="42E4EFE4" w:rsidR="0059034B" w:rsidRDefault="0059034B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 w:rsidRPr="001C7669">
        <w:rPr>
          <w:rFonts w:asciiTheme="minorHAnsi" w:hAnsiTheme="minorHAnsi" w:cstheme="minorHAnsi"/>
          <w:i/>
          <w:color w:val="auto"/>
          <w:lang w:eastAsia="zh-CN"/>
        </w:rPr>
        <w:t>R</w:t>
      </w:r>
      <w:r w:rsidR="00DF2CB1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183F8E">
        <w:rPr>
          <w:rFonts w:asciiTheme="minorHAnsi" w:hAnsiTheme="minorHAnsi" w:cstheme="minorHAnsi"/>
          <w:color w:val="auto"/>
          <w:lang w:eastAsia="zh-CN"/>
        </w:rPr>
        <w:t>is</w:t>
      </w:r>
      <w:r w:rsidR="007066B8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9034B">
        <w:rPr>
          <w:rFonts w:asciiTheme="minorHAnsi" w:hAnsiTheme="minorHAnsi" w:cstheme="minorHAnsi"/>
          <w:color w:val="auto"/>
          <w:lang w:eastAsia="zh-CN"/>
        </w:rPr>
        <w:t>the radius of NDs</w:t>
      </w:r>
      <w:r w:rsidR="007066B8" w:rsidRPr="007066B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66B8">
        <w:rPr>
          <w:rFonts w:asciiTheme="minorHAnsi" w:hAnsiTheme="minorHAnsi" w:cstheme="minorHAnsi"/>
          <w:color w:val="auto"/>
          <w:lang w:eastAsia="zh-CN"/>
        </w:rPr>
        <w:t xml:space="preserve">(assuming </w:t>
      </w:r>
      <w:r w:rsidR="007066B8" w:rsidRPr="0059034B">
        <w:rPr>
          <w:rFonts w:asciiTheme="minorHAnsi" w:hAnsiTheme="minorHAnsi" w:cstheme="minorHAnsi"/>
          <w:color w:val="auto"/>
          <w:lang w:eastAsia="zh-CN"/>
        </w:rPr>
        <w:t xml:space="preserve">NDs </w:t>
      </w:r>
      <w:r w:rsidR="007066B8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7066B8" w:rsidRPr="0059034B">
        <w:rPr>
          <w:rFonts w:asciiTheme="minorHAnsi" w:hAnsiTheme="minorHAnsi" w:cstheme="minorHAnsi"/>
          <w:color w:val="auto"/>
          <w:lang w:eastAsia="zh-CN"/>
        </w:rPr>
        <w:t>spheres</w:t>
      </w:r>
      <w:r w:rsidR="007066B8">
        <w:rPr>
          <w:rFonts w:asciiTheme="minorHAnsi" w:hAnsiTheme="minorHAnsi" w:cstheme="minorHAnsi"/>
          <w:color w:val="auto"/>
          <w:lang w:eastAsia="zh-CN"/>
        </w:rPr>
        <w:t>)</w:t>
      </w:r>
      <w:r w:rsidRPr="0059034B">
        <w:rPr>
          <w:rFonts w:asciiTheme="minorHAnsi" w:hAnsiTheme="minorHAnsi" w:cstheme="minorHAnsi" w:hint="eastAsia"/>
          <w:color w:val="auto"/>
          <w:lang w:eastAsia="zh-CN"/>
        </w:rPr>
        <w:t>,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1C7669">
        <w:rPr>
          <w:rFonts w:asciiTheme="minorHAnsi" w:hAnsiTheme="minorHAnsi" w:cstheme="minorHAnsi"/>
          <w:i/>
          <w:color w:val="auto"/>
          <w:lang w:eastAsia="zh-CN"/>
        </w:rPr>
        <w:sym w:font="Symbol" w:char="F072"/>
      </w:r>
      <w:r w:rsidR="00FB5546" w:rsidRPr="00353DC7">
        <w:rPr>
          <w:rFonts w:asciiTheme="minorHAnsi" w:hAnsiTheme="minorHAnsi" w:cstheme="minorHAnsi"/>
          <w:i/>
          <w:color w:val="auto"/>
          <w:vertAlign w:val="subscript"/>
          <w:lang w:eastAsia="zh-CN"/>
        </w:rPr>
        <w:t>1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83F8E">
        <w:rPr>
          <w:rFonts w:asciiTheme="minorHAnsi" w:hAnsiTheme="minorHAnsi" w:cstheme="minorHAnsi"/>
          <w:color w:val="auto"/>
          <w:lang w:eastAsia="zh-CN"/>
        </w:rPr>
        <w:t>is</w:t>
      </w:r>
      <w:r w:rsidR="007066B8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the density of PDA, </w:t>
      </w:r>
      <w:r w:rsidRPr="001C7669">
        <w:rPr>
          <w:rFonts w:asciiTheme="minorHAnsi" w:hAnsiTheme="minorHAnsi" w:cstheme="minorHAnsi"/>
          <w:i/>
          <w:color w:val="auto"/>
          <w:lang w:eastAsia="zh-CN"/>
        </w:rPr>
        <w:t>V</w:t>
      </w:r>
      <w:r w:rsidR="00FB5546" w:rsidRPr="00353DC7">
        <w:rPr>
          <w:rFonts w:asciiTheme="minorHAnsi" w:hAnsiTheme="minorHAnsi" w:cstheme="minorHAnsi"/>
          <w:i/>
          <w:color w:val="auto"/>
          <w:vertAlign w:val="subscript"/>
          <w:lang w:eastAsia="zh-CN"/>
        </w:rPr>
        <w:t>1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66B8">
        <w:rPr>
          <w:rFonts w:asciiTheme="minorHAnsi" w:hAnsiTheme="minorHAnsi" w:cstheme="minorHAnsi"/>
          <w:color w:val="auto"/>
          <w:lang w:eastAsia="zh-CN"/>
        </w:rPr>
        <w:t>is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the reaction volume, </w:t>
      </w:r>
      <w:r w:rsidRPr="001C7669">
        <w:rPr>
          <w:rFonts w:asciiTheme="minorHAnsi" w:hAnsiTheme="minorHAnsi" w:cstheme="minorHAnsi"/>
          <w:i/>
          <w:color w:val="auto"/>
          <w:lang w:eastAsia="zh-CN"/>
        </w:rPr>
        <w:t>N</w:t>
      </w:r>
      <w:r w:rsidR="00FB5546" w:rsidRPr="00353DC7">
        <w:rPr>
          <w:rFonts w:asciiTheme="minorHAnsi" w:hAnsiTheme="minorHAnsi" w:cstheme="minorHAnsi"/>
          <w:i/>
          <w:color w:val="auto"/>
          <w:vertAlign w:val="subscript"/>
          <w:lang w:eastAsia="zh-CN"/>
        </w:rPr>
        <w:t>1</w:t>
      </w:r>
      <w:r w:rsidRPr="00353DC7">
        <w:rPr>
          <w:rFonts w:asciiTheme="minorHAnsi" w:hAnsiTheme="minorHAnsi" w:cstheme="minorHAnsi"/>
          <w:color w:val="auto"/>
          <w:vertAlign w:val="subscript"/>
          <w:lang w:eastAsia="zh-CN"/>
        </w:rPr>
        <w:t xml:space="preserve"> </w:t>
      </w:r>
      <w:r w:rsidR="00183F8E">
        <w:rPr>
          <w:rFonts w:asciiTheme="minorHAnsi" w:hAnsiTheme="minorHAnsi" w:cstheme="minorHAnsi"/>
          <w:color w:val="auto"/>
          <w:lang w:eastAsia="zh-CN"/>
        </w:rPr>
        <w:t>is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the number of NDs, and </w:t>
      </w:r>
      <w:r w:rsidRPr="001C7669">
        <w:rPr>
          <w:rFonts w:asciiTheme="minorHAnsi" w:hAnsiTheme="minorHAnsi" w:cstheme="minorHAnsi"/>
          <w:i/>
          <w:color w:val="auto"/>
          <w:lang w:eastAsia="zh-CN"/>
        </w:rPr>
        <w:t>k</w:t>
      </w:r>
      <w:r w:rsidR="00B429F0" w:rsidRPr="00353DC7">
        <w:rPr>
          <w:rFonts w:asciiTheme="minorHAnsi" w:hAnsiTheme="minorHAnsi" w:cstheme="minorHAnsi"/>
          <w:i/>
          <w:color w:val="auto"/>
          <w:vertAlign w:val="subscript"/>
          <w:lang w:eastAsia="zh-CN"/>
        </w:rPr>
        <w:t>1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83F8E">
        <w:rPr>
          <w:rFonts w:asciiTheme="minorHAnsi" w:hAnsiTheme="minorHAnsi" w:cstheme="minorHAnsi"/>
          <w:color w:val="auto"/>
          <w:lang w:eastAsia="zh-CN"/>
        </w:rPr>
        <w:t>is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a constant</w:t>
      </w:r>
      <w:r w:rsidR="00B7300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5D54" w:rsidRPr="000F5D54">
        <w:rPr>
          <w:rFonts w:asciiTheme="minorHAnsi" w:hAnsiTheme="minorHAnsi" w:cstheme="minorHAnsi"/>
          <w:color w:val="auto"/>
          <w:lang w:eastAsia="zh-CN"/>
        </w:rPr>
        <w:t>related to</w:t>
      </w:r>
      <w:r w:rsidR="000F5D54">
        <w:rPr>
          <w:rFonts w:asciiTheme="minorHAnsi" w:hAnsiTheme="minorHAnsi" w:cstheme="minorHAnsi"/>
          <w:color w:val="auto"/>
          <w:lang w:eastAsia="zh-CN"/>
        </w:rPr>
        <w:t xml:space="preserve"> pH values, </w:t>
      </w:r>
      <w:r w:rsidR="00A97117" w:rsidRPr="00A97117">
        <w:rPr>
          <w:rFonts w:asciiTheme="minorHAnsi" w:hAnsiTheme="minorHAnsi" w:cstheme="minorHAnsi"/>
          <w:color w:val="auto"/>
          <w:lang w:eastAsia="zh-CN"/>
        </w:rPr>
        <w:t xml:space="preserve">partial pressure of </w:t>
      </w:r>
      <w:r w:rsidR="000F5D54">
        <w:rPr>
          <w:rFonts w:asciiTheme="minorHAnsi" w:hAnsiTheme="minorHAnsi" w:cstheme="minorHAnsi"/>
          <w:color w:val="auto"/>
          <w:lang w:eastAsia="zh-CN"/>
        </w:rPr>
        <w:t>O</w:t>
      </w:r>
      <w:r w:rsidR="000F5D54" w:rsidRPr="00353DC7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0F5D54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326E0F">
        <w:rPr>
          <w:rFonts w:asciiTheme="minorHAnsi" w:hAnsiTheme="minorHAnsi" w:cstheme="minorHAnsi"/>
          <w:color w:val="auto"/>
          <w:lang w:eastAsia="zh-CN"/>
        </w:rPr>
        <w:t>ambient</w:t>
      </w:r>
      <w:r w:rsidR="000F5D54">
        <w:rPr>
          <w:rFonts w:asciiTheme="minorHAnsi" w:hAnsiTheme="minorHAnsi" w:cstheme="minorHAnsi"/>
          <w:color w:val="auto"/>
          <w:lang w:eastAsia="zh-CN"/>
        </w:rPr>
        <w:t xml:space="preserve"> temperature</w:t>
      </w:r>
      <w:r w:rsidR="000F70BC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326E0F">
        <w:rPr>
          <w:rFonts w:asciiTheme="minorHAnsi" w:hAnsiTheme="minorHAnsi" w:cstheme="minorHAnsi"/>
          <w:color w:val="auto"/>
          <w:lang w:eastAsia="zh-CN"/>
        </w:rPr>
        <w:t>luminous</w:t>
      </w:r>
      <w:r w:rsidR="000F70BC" w:rsidRPr="000F70BC">
        <w:rPr>
          <w:rFonts w:asciiTheme="minorHAnsi" w:hAnsiTheme="minorHAnsi" w:cstheme="minorHAnsi"/>
          <w:color w:val="auto"/>
          <w:lang w:eastAsia="zh-CN"/>
        </w:rPr>
        <w:t xml:space="preserve"> intensity</w:t>
      </w:r>
      <w:r w:rsidR="00ED2B7A" w:rsidRPr="00353DC7">
        <w:rPr>
          <w:rFonts w:asciiTheme="minorHAnsi" w:hAnsiTheme="minorHAnsi" w:cstheme="minorHAnsi"/>
          <w:color w:val="auto"/>
          <w:vertAlign w:val="superscript"/>
          <w:lang w:eastAsia="zh-CN"/>
        </w:rPr>
        <w:t>23</w:t>
      </w:r>
      <w:r w:rsidRPr="0059034B">
        <w:rPr>
          <w:rFonts w:asciiTheme="minorHAnsi" w:hAnsiTheme="minorHAnsi" w:cstheme="minorHAnsi"/>
          <w:color w:val="auto"/>
          <w:lang w:eastAsia="zh-CN"/>
        </w:rPr>
        <w:t>. Therefore</w:t>
      </w:r>
      <w:r w:rsidRPr="0059034B">
        <w:rPr>
          <w:rFonts w:asciiTheme="minorHAnsi" w:hAnsiTheme="minorHAnsi" w:cstheme="minorHAnsi" w:hint="eastAsia"/>
          <w:color w:val="auto"/>
          <w:lang w:eastAsia="zh-CN"/>
        </w:rPr>
        <w:t>,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the thickness of 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094142">
        <w:rPr>
          <w:rFonts w:asciiTheme="minorHAnsi" w:hAnsiTheme="minorHAnsi" w:cstheme="minorHAnsi"/>
          <w:color w:val="auto"/>
          <w:lang w:eastAsia="zh-CN"/>
        </w:rPr>
        <w:t xml:space="preserve">PDA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layer </w:t>
      </w:r>
      <w:r w:rsidR="007066B8">
        <w:rPr>
          <w:rFonts w:asciiTheme="minorHAnsi" w:hAnsiTheme="minorHAnsi" w:cstheme="minorHAnsi"/>
          <w:color w:val="auto"/>
          <w:lang w:eastAsia="zh-CN"/>
        </w:rPr>
        <w:t xml:space="preserve">can be written as </w:t>
      </w:r>
      <w:r w:rsidR="007066B8" w:rsidRPr="00353DC7">
        <w:rPr>
          <w:rFonts w:asciiTheme="minorHAnsi" w:hAnsiTheme="minorHAnsi" w:cstheme="minorHAnsi"/>
          <w:b/>
          <w:color w:val="auto"/>
          <w:lang w:eastAsia="zh-CN"/>
        </w:rPr>
        <w:t xml:space="preserve">equation </w:t>
      </w:r>
      <w:r w:rsidRPr="00353DC7">
        <w:rPr>
          <w:rFonts w:asciiTheme="minorHAnsi" w:hAnsiTheme="minorHAnsi" w:cstheme="minorHAnsi"/>
          <w:b/>
          <w:color w:val="auto"/>
          <w:lang w:eastAsia="zh-CN"/>
        </w:rPr>
        <w:t>(2)</w:t>
      </w:r>
      <w:r w:rsidRPr="0059034B">
        <w:rPr>
          <w:rFonts w:asciiTheme="minorHAnsi" w:hAnsiTheme="minorHAnsi" w:cstheme="minorHAnsi"/>
          <w:color w:val="auto"/>
          <w:lang w:eastAsia="zh-CN"/>
        </w:rPr>
        <w:t>:</w:t>
      </w:r>
    </w:p>
    <w:p w14:paraId="7AE37954" w14:textId="77777777" w:rsidR="00B13D28" w:rsidRPr="0059034B" w:rsidRDefault="00B13D28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522767D" w14:textId="63909F04" w:rsidR="0059034B" w:rsidRDefault="0059034B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m:oMath>
        <m:r>
          <w:rPr>
            <w:rFonts w:ascii="Cambria Math" w:hAnsi="Cambria Math" w:cstheme="minorHAnsi"/>
            <w:color w:val="auto"/>
            <w:lang w:eastAsia="zh-CN"/>
          </w:rPr>
          <m:t>d</m:t>
        </m:r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=</m:t>
        </m:r>
        <m:rad>
          <m:rad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theme="minorHAnsi"/>
                    <w:color w:val="auto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color w:val="auto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auto"/>
                            <w:lang w:eastAsia="zh-CN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color w:val="auto"/>
                            <w:lang w:eastAsia="zh-C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auto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color w:val="auto"/>
                                <w:lang w:eastAsia="zh-CN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color w:val="auto"/>
                                <w:lang w:eastAsia="zh-C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color w:val="auto"/>
                            <w:lang w:eastAsia="zh-CN"/>
                          </w:rPr>
                          <m:t>t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+4</m:t>
                </m:r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auto"/>
                            <w:lang w:eastAsia="zh-CN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auto"/>
                            <w:lang w:eastAsia="zh-C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  <w:lang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auto"/>
                            <w:lang w:eastAsia="zh-C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auto"/>
                            <w:lang w:eastAsia="zh-C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 w:hint="eastAsia"/>
                        <w:color w:val="auto"/>
                        <w:lang w:eastAsia="zh-C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 xml:space="preserve"> 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4</m:t>
                </m:r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π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1</m:t>
                    </m:r>
                  </m:sub>
                </m:sSub>
              </m:den>
            </m:f>
          </m:e>
        </m:rad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-</m:t>
        </m:r>
        <m:r>
          <w:rPr>
            <w:rFonts w:ascii="Cambria Math" w:hAnsi="Cambria Math" w:cstheme="minorHAnsi"/>
            <w:color w:val="auto"/>
            <w:lang w:eastAsia="zh-CN"/>
          </w:rPr>
          <m:t>R</m:t>
        </m:r>
      </m:oMath>
      <w:r w:rsidR="001F50B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59034B">
        <w:rPr>
          <w:rFonts w:asciiTheme="minorHAnsi" w:hAnsiTheme="minorHAnsi" w:cstheme="minorHAnsi" w:hint="eastAsia"/>
          <w:color w:val="auto"/>
          <w:lang w:eastAsia="zh-CN"/>
        </w:rPr>
        <w:t>(</w:t>
      </w:r>
      <w:r w:rsidRPr="0059034B">
        <w:rPr>
          <w:rFonts w:asciiTheme="minorHAnsi" w:hAnsiTheme="minorHAnsi" w:cstheme="minorHAnsi"/>
          <w:color w:val="auto"/>
          <w:lang w:eastAsia="zh-CN"/>
        </w:rPr>
        <w:t>2)</w:t>
      </w:r>
    </w:p>
    <w:p w14:paraId="74FCDD45" w14:textId="23C1842C" w:rsidR="00C662F9" w:rsidRDefault="00C662F9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1F8593C" w14:textId="1856B51D" w:rsidR="00C662F9" w:rsidRDefault="002C04A2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O</w:t>
      </w:r>
      <w:r>
        <w:rPr>
          <w:rFonts w:asciiTheme="minorHAnsi" w:hAnsiTheme="minorHAnsi" w:cstheme="minorHAnsi"/>
          <w:color w:val="auto"/>
          <w:lang w:eastAsia="zh-CN"/>
        </w:rPr>
        <w:t xml:space="preserve">r if we </w:t>
      </w:r>
      <w:r w:rsidR="009D7E83">
        <w:rPr>
          <w:rFonts w:asciiTheme="minorHAnsi" w:hAnsiTheme="minorHAnsi" w:cstheme="minorHAnsi"/>
          <w:color w:val="auto"/>
          <w:lang w:eastAsia="zh-CN"/>
        </w:rPr>
        <w:t>rewrite</w:t>
      </w:r>
      <w:r w:rsidR="00501A6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33E19" w:rsidRPr="00353DC7">
        <w:rPr>
          <w:rFonts w:asciiTheme="minorHAnsi" w:hAnsiTheme="minorHAnsi" w:cstheme="minorHAnsi"/>
          <w:b/>
          <w:color w:val="auto"/>
          <w:lang w:eastAsia="zh-CN"/>
        </w:rPr>
        <w:t>equation (1)</w:t>
      </w:r>
      <w:r w:rsidR="00933E19">
        <w:rPr>
          <w:rFonts w:asciiTheme="minorHAnsi" w:hAnsiTheme="minorHAnsi" w:cstheme="minorHAnsi"/>
          <w:color w:val="auto"/>
          <w:lang w:eastAsia="zh-CN"/>
        </w:rPr>
        <w:t xml:space="preserve"> to</w:t>
      </w:r>
      <w:r w:rsidR="007F4AC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F4ACF" w:rsidRPr="00353DC7">
        <w:rPr>
          <w:rFonts w:asciiTheme="minorHAnsi" w:hAnsiTheme="minorHAnsi" w:cstheme="minorHAnsi"/>
          <w:b/>
          <w:color w:val="auto"/>
          <w:lang w:eastAsia="zh-CN"/>
        </w:rPr>
        <w:t>(3)</w:t>
      </w:r>
      <w:r w:rsidR="00933E19">
        <w:rPr>
          <w:rFonts w:asciiTheme="minorHAnsi" w:hAnsiTheme="minorHAnsi" w:cstheme="minorHAnsi"/>
          <w:color w:val="auto"/>
          <w:lang w:eastAsia="zh-CN"/>
        </w:rPr>
        <w:t>:</w:t>
      </w:r>
    </w:p>
    <w:p w14:paraId="207AC9F9" w14:textId="21A31260" w:rsidR="00933E19" w:rsidRDefault="00933E19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804BA34" w14:textId="6379CE86" w:rsidR="00933E19" w:rsidRPr="009B7B41" w:rsidRDefault="00F7435B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m:oMath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(</m:t>
            </m:r>
            <m:r>
              <w:rPr>
                <w:rFonts w:ascii="Cambria Math" w:hAnsi="Cambria Math" w:cstheme="minorHAnsi"/>
                <w:color w:val="auto"/>
                <w:lang w:eastAsia="zh-CN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+</m:t>
            </m:r>
            <m:r>
              <w:rPr>
                <w:rFonts w:ascii="Cambria Math" w:hAnsi="Cambria Math" w:cstheme="minorHAnsi"/>
                <w:color w:val="auto"/>
                <w:lang w:eastAsia="zh-CN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-</m:t>
        </m:r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=</m:t>
        </m:r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d</m:t>
            </m:r>
          </m:e>
          <m:sup>
            <m: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sup>
        </m:sSup>
        <m:r>
          <w:rPr>
            <w:rFonts w:ascii="Cambria Math" w:hAnsi="Cambria Math" w:cstheme="minorHAnsi"/>
            <w:color w:val="auto"/>
            <w:lang w:eastAsia="zh-CN"/>
          </w:rPr>
          <m:t>+3</m:t>
        </m:r>
        <m:sSup>
          <m:sSupPr>
            <m:ctrlPr>
              <w:rPr>
                <w:rFonts w:ascii="Cambria Math" w:hAnsi="Cambria Math" w:cstheme="minorHAnsi"/>
                <w:i/>
                <w:color w:val="auto"/>
                <w:lang w:eastAsia="zh-CN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d</m:t>
            </m:r>
          </m:e>
          <m:sup>
            <m:r>
              <w:rPr>
                <w:rFonts w:ascii="Cambria Math" w:hAnsi="Cambria Math" w:cstheme="minorHAnsi"/>
                <w:color w:val="auto"/>
                <w:lang w:eastAsia="zh-CN"/>
              </w:rPr>
              <m:t>2</m:t>
            </m:r>
          </m:sup>
        </m:sSup>
        <m:r>
          <w:rPr>
            <w:rFonts w:ascii="Cambria Math" w:hAnsi="Cambria Math" w:cstheme="minorHAnsi"/>
            <w:color w:val="auto"/>
            <w:lang w:eastAsia="zh-CN"/>
          </w:rPr>
          <m:t>R+3d</m:t>
        </m:r>
        <m:sSup>
          <m:sSupPr>
            <m:ctrlPr>
              <w:rPr>
                <w:rFonts w:ascii="Cambria Math" w:hAnsi="Cambria Math" w:cstheme="minorHAnsi"/>
                <w:i/>
                <w:color w:val="auto"/>
                <w:lang w:eastAsia="zh-CN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R</m:t>
            </m:r>
          </m:e>
          <m:sup>
            <m:r>
              <w:rPr>
                <w:rFonts w:ascii="Cambria Math" w:hAnsi="Cambria Math" w:cstheme="minorHAnsi"/>
                <w:color w:val="auto"/>
                <w:lang w:eastAsia="zh-CN"/>
              </w:rPr>
              <m:t>2</m:t>
            </m:r>
          </m:sup>
        </m:sSup>
        <m:r>
          <w:rPr>
            <w:rFonts w:ascii="Cambria Math" w:hAnsi="Cambria Math" w:cstheme="minorHAnsi"/>
            <w:color w:val="auto"/>
            <w:lang w:eastAsia="zh-CN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(1-</m:t>
            </m:r>
            <m:sSup>
              <m:sSupPr>
                <m:ctrlPr>
                  <w:rPr>
                    <w:rFonts w:ascii="Cambria Math" w:hAnsi="Cambria Math" w:cstheme="minorHAnsi"/>
                    <w:color w:val="auto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t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)</m:t>
            </m:r>
          </m:num>
          <m:den>
            <m:r>
              <w:rPr>
                <w:rFonts w:ascii="Cambria Math" w:hAnsi="Cambria Math" w:cstheme="minorHAnsi"/>
                <w:color w:val="auto"/>
                <w:lang w:eastAsia="zh-CN"/>
              </w:rPr>
              <m:t>4π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ρ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inorHAnsi" w:hint="eastAsia"/>
            <w:color w:val="auto"/>
            <w:lang w:eastAsia="zh-CN"/>
          </w:rPr>
          <m:t xml:space="preserve"> </m:t>
        </m:r>
      </m:oMath>
      <w:r w:rsidR="0000228C">
        <w:rPr>
          <w:rFonts w:asciiTheme="minorHAnsi" w:hAnsiTheme="minorHAnsi" w:cstheme="minorHAnsi"/>
          <w:color w:val="auto"/>
          <w:lang w:eastAsia="zh-CN"/>
        </w:rPr>
        <w:t>(3)</w:t>
      </w:r>
    </w:p>
    <w:p w14:paraId="2CD856D3" w14:textId="524A0BC0" w:rsidR="001F12D8" w:rsidRDefault="001F12D8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DB1B31E" w14:textId="1AD5FFC7" w:rsidR="0000228C" w:rsidRDefault="00326E0F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Then, eliminate</w:t>
      </w:r>
      <w:r w:rsidR="008A0E5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5182" w:rsidRPr="00353DC7">
        <w:rPr>
          <w:rFonts w:asciiTheme="minorHAnsi" w:hAnsiTheme="minorHAnsi" w:cstheme="minorHAnsi"/>
          <w:i/>
          <w:color w:val="auto"/>
          <w:lang w:eastAsia="zh-CN"/>
        </w:rPr>
        <w:t>d</w:t>
      </w:r>
      <w:r w:rsidR="00605182" w:rsidRPr="00353DC7">
        <w:rPr>
          <w:rFonts w:asciiTheme="minorHAnsi" w:hAnsiTheme="minorHAnsi" w:cstheme="minorHAnsi"/>
          <w:color w:val="auto"/>
          <w:vertAlign w:val="superscript"/>
          <w:lang w:eastAsia="zh-CN"/>
        </w:rPr>
        <w:t>3</w:t>
      </w:r>
      <w:r w:rsidR="00605182">
        <w:rPr>
          <w:rFonts w:asciiTheme="minorHAnsi" w:hAnsiTheme="minorHAnsi" w:cstheme="minorHAnsi"/>
          <w:color w:val="auto"/>
          <w:lang w:eastAsia="zh-CN"/>
        </w:rPr>
        <w:t xml:space="preserve"> and 3</w:t>
      </w:r>
      <w:r w:rsidR="00605182" w:rsidRPr="00353DC7">
        <w:rPr>
          <w:rFonts w:asciiTheme="minorHAnsi" w:hAnsiTheme="minorHAnsi" w:cstheme="minorHAnsi"/>
          <w:i/>
          <w:color w:val="auto"/>
          <w:lang w:eastAsia="zh-CN"/>
        </w:rPr>
        <w:t>d</w:t>
      </w:r>
      <w:r w:rsidR="00605182" w:rsidRPr="00353DC7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605182" w:rsidRPr="00353DC7">
        <w:rPr>
          <w:rFonts w:asciiTheme="minorHAnsi" w:hAnsiTheme="minorHAnsi" w:cstheme="minorHAnsi"/>
          <w:i/>
          <w:color w:val="auto"/>
          <w:lang w:eastAsia="zh-CN"/>
        </w:rPr>
        <w:t>R</w:t>
      </w:r>
      <w:r w:rsidR="00605182">
        <w:rPr>
          <w:rFonts w:asciiTheme="minorHAnsi" w:hAnsiTheme="minorHAnsi" w:cstheme="minorHAnsi"/>
          <w:color w:val="auto"/>
          <w:lang w:eastAsia="zh-CN"/>
        </w:rPr>
        <w:t xml:space="preserve"> because </w:t>
      </w:r>
      <w:r w:rsidR="00605182" w:rsidRPr="00353DC7">
        <w:rPr>
          <w:rFonts w:asciiTheme="minorHAnsi" w:hAnsiTheme="minorHAnsi" w:cstheme="minorHAnsi"/>
          <w:i/>
          <w:color w:val="auto"/>
          <w:lang w:eastAsia="zh-CN"/>
        </w:rPr>
        <w:t>d</w:t>
      </w:r>
      <w:r w:rsidR="00605182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="00EC6A5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46B75">
        <w:rPr>
          <w:rFonts w:asciiTheme="minorHAnsi" w:hAnsiTheme="minorHAnsi" w:cstheme="minorHAnsi"/>
          <w:color w:val="auto"/>
          <w:lang w:eastAsia="zh-CN"/>
        </w:rPr>
        <w:t xml:space="preserve">far </w:t>
      </w:r>
      <w:r w:rsidR="00EC6A5F">
        <w:rPr>
          <w:rFonts w:asciiTheme="minorHAnsi" w:hAnsiTheme="minorHAnsi" w:cstheme="minorHAnsi"/>
          <w:color w:val="auto"/>
          <w:lang w:eastAsia="zh-CN"/>
        </w:rPr>
        <w:t xml:space="preserve">less </w:t>
      </w:r>
      <w:r w:rsidR="00B80E99">
        <w:rPr>
          <w:rFonts w:asciiTheme="minorHAnsi" w:hAnsiTheme="minorHAnsi" w:cstheme="minorHAnsi"/>
          <w:color w:val="auto"/>
          <w:lang w:eastAsia="zh-CN"/>
        </w:rPr>
        <w:t xml:space="preserve">than </w:t>
      </w:r>
      <w:r w:rsidR="00EC6A5F" w:rsidRPr="00353DC7">
        <w:rPr>
          <w:rFonts w:asciiTheme="minorHAnsi" w:hAnsiTheme="minorHAnsi" w:cstheme="minorHAnsi"/>
          <w:i/>
          <w:color w:val="auto"/>
          <w:lang w:eastAsia="zh-CN"/>
        </w:rPr>
        <w:t>R</w:t>
      </w:r>
      <w:r w:rsidR="005329B4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5329B4" w:rsidRPr="00353DC7">
        <w:rPr>
          <w:rFonts w:asciiTheme="minorHAnsi" w:hAnsiTheme="minorHAnsi" w:cstheme="minorHAnsi"/>
          <w:color w:val="auto"/>
          <w:lang w:eastAsia="zh-CN"/>
        </w:rPr>
        <w:t>(</w:t>
      </w:r>
      <w:r w:rsidR="005329B4">
        <w:rPr>
          <w:rFonts w:asciiTheme="minorHAnsi" w:hAnsiTheme="minorHAnsi" w:cstheme="minorHAnsi"/>
          <w:i/>
          <w:color w:val="auto"/>
          <w:lang w:eastAsia="zh-CN"/>
        </w:rPr>
        <w:t>d</w:t>
      </w:r>
      <w:r w:rsidR="005329B4" w:rsidRPr="00353DC7">
        <w:rPr>
          <w:rFonts w:asciiTheme="minorHAnsi" w:hAnsiTheme="minorHAnsi" w:cstheme="minorHAnsi"/>
          <w:color w:val="auto"/>
          <w:lang w:eastAsia="zh-CN"/>
        </w:rPr>
        <w:t>&lt;&lt;</w:t>
      </w:r>
      <w:r w:rsidR="005329B4">
        <w:rPr>
          <w:rFonts w:asciiTheme="minorHAnsi" w:hAnsiTheme="minorHAnsi" w:cstheme="minorHAnsi"/>
          <w:i/>
          <w:color w:val="auto"/>
          <w:lang w:eastAsia="zh-CN"/>
        </w:rPr>
        <w:t>R</w:t>
      </w:r>
      <w:r w:rsidR="005329B4" w:rsidRPr="00353DC7">
        <w:rPr>
          <w:rFonts w:asciiTheme="minorHAnsi" w:hAnsiTheme="minorHAnsi" w:cstheme="minorHAnsi"/>
          <w:color w:val="auto"/>
          <w:lang w:eastAsia="zh-CN"/>
        </w:rPr>
        <w:t>)</w:t>
      </w:r>
      <w:r w:rsidR="00EC6A5F">
        <w:rPr>
          <w:rFonts w:asciiTheme="minorHAnsi" w:hAnsiTheme="minorHAnsi" w:cstheme="minorHAnsi"/>
          <w:color w:val="auto"/>
          <w:lang w:eastAsia="zh-CN"/>
        </w:rPr>
        <w:t>.</w:t>
      </w:r>
      <w:r w:rsidR="001F50B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68F04310" w14:textId="6449B260" w:rsidR="00F650B2" w:rsidRDefault="00F650B2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A4CE67C" w14:textId="6FB9C05B" w:rsidR="00F650B2" w:rsidRDefault="00326E0F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At last, the </w:t>
      </w:r>
      <w:r w:rsidRPr="00517BFF">
        <w:rPr>
          <w:rFonts w:asciiTheme="minorHAnsi" w:hAnsiTheme="minorHAnsi" w:cstheme="minorHAnsi"/>
          <w:i/>
          <w:color w:val="auto"/>
          <w:lang w:eastAsia="zh-CN"/>
        </w:rPr>
        <w:t>d</w:t>
      </w:r>
      <w:r>
        <w:rPr>
          <w:rFonts w:asciiTheme="minorHAnsi" w:hAnsiTheme="minorHAnsi" w:cstheme="minorHAnsi"/>
          <w:color w:val="auto"/>
          <w:lang w:eastAsia="zh-CN"/>
        </w:rPr>
        <w:t xml:space="preserve"> can be expressed as</w:t>
      </w:r>
      <w:r w:rsidR="007F4AC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F4ACF" w:rsidRPr="00353DC7">
        <w:rPr>
          <w:rFonts w:asciiTheme="minorHAnsi" w:hAnsiTheme="minorHAnsi" w:cstheme="minorHAnsi"/>
          <w:b/>
          <w:color w:val="auto"/>
          <w:lang w:eastAsia="zh-CN"/>
        </w:rPr>
        <w:t>equation (4)</w:t>
      </w:r>
      <w:r w:rsidR="00F650B2">
        <w:rPr>
          <w:rFonts w:asciiTheme="minorHAnsi" w:hAnsiTheme="minorHAnsi" w:cstheme="minorHAnsi"/>
          <w:color w:val="auto"/>
          <w:lang w:eastAsia="zh-CN"/>
        </w:rPr>
        <w:t>:</w:t>
      </w:r>
    </w:p>
    <w:p w14:paraId="05A8DC3A" w14:textId="3A15550B" w:rsidR="00F650B2" w:rsidRDefault="00F650B2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F6C54C5" w14:textId="7A48C70D" w:rsidR="00F650B2" w:rsidRPr="00353DC7" w:rsidRDefault="00A032F3" w:rsidP="00811259">
      <w:pPr>
        <w:pStyle w:val="af3"/>
        <w:widowControl/>
        <w:ind w:left="0"/>
        <w:rPr>
          <w:rFonts w:asciiTheme="minorHAnsi" w:hAnsiTheme="minorHAnsi" w:cstheme="minorHAnsi"/>
          <w:b/>
          <w:color w:val="auto"/>
          <w:lang w:eastAsia="zh-CN"/>
        </w:rPr>
      </w:pPr>
      <m:oMath>
        <m:r>
          <w:rPr>
            <w:rFonts w:ascii="Cambria Math" w:hAnsi="Cambria Math" w:cstheme="minorHAnsi"/>
            <w:color w:val="auto"/>
            <w:lang w:eastAsia="zh-CN"/>
          </w:rPr>
          <m:t>d</m:t>
        </m:r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(1-</m:t>
            </m:r>
            <m:sSup>
              <m:sSupPr>
                <m:ctrlPr>
                  <w:rPr>
                    <w:rFonts w:ascii="Cambria Math" w:hAnsi="Cambria Math" w:cstheme="minorHAnsi"/>
                    <w:color w:val="auto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t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)</m:t>
            </m:r>
          </m:num>
          <m:den>
            <m:r>
              <w:rPr>
                <w:rFonts w:ascii="Cambria Math" w:hAnsi="Cambria Math" w:cstheme="minorHAnsi"/>
                <w:color w:val="auto"/>
                <w:lang w:eastAsia="zh-CN"/>
              </w:rPr>
              <m:t>4π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ρ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R</m:t>
                </m:r>
              </m:e>
              <m:sup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theme="minorHAnsi" w:hint="eastAsia"/>
            <w:color w:val="auto"/>
            <w:lang w:eastAsia="zh-CN"/>
          </w:rPr>
          <m:t xml:space="preserve"> </m:t>
        </m:r>
      </m:oMath>
      <w:r w:rsidR="00A64420">
        <w:rPr>
          <w:rFonts w:asciiTheme="minorHAnsi" w:hAnsiTheme="minorHAnsi" w:cstheme="minorHAnsi" w:hint="eastAsia"/>
          <w:color w:val="auto"/>
          <w:lang w:eastAsia="zh-CN"/>
        </w:rPr>
        <w:t>(</w:t>
      </w:r>
      <w:r w:rsidR="00A64420">
        <w:rPr>
          <w:rFonts w:asciiTheme="minorHAnsi" w:hAnsiTheme="minorHAnsi" w:cstheme="minorHAnsi"/>
          <w:color w:val="auto"/>
          <w:lang w:eastAsia="zh-CN"/>
        </w:rPr>
        <w:t>4)</w:t>
      </w:r>
    </w:p>
    <w:p w14:paraId="09CD6FC4" w14:textId="77777777" w:rsidR="0000228C" w:rsidRDefault="0000228C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6288934" w14:textId="7BEA8DEA" w:rsidR="0059034B" w:rsidRPr="0059034B" w:rsidRDefault="003617B3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The coating process </w:t>
      </w:r>
      <w:r w:rsidR="00326E0F">
        <w:rPr>
          <w:rFonts w:asciiTheme="minorHAnsi" w:hAnsiTheme="minorHAnsi" w:cstheme="minorHAnsi"/>
          <w:color w:val="auto"/>
          <w:lang w:eastAsia="zh-CN"/>
        </w:rPr>
        <w:t xml:space="preserve">required </w:t>
      </w:r>
      <w:r>
        <w:rPr>
          <w:rFonts w:asciiTheme="minorHAnsi" w:hAnsiTheme="minorHAnsi" w:cstheme="minorHAnsi"/>
          <w:color w:val="auto"/>
          <w:lang w:eastAsia="zh-CN"/>
        </w:rPr>
        <w:t xml:space="preserve">12 h, 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with the </w:t>
      </w:r>
      <w:r>
        <w:rPr>
          <w:rFonts w:asciiTheme="minorHAnsi" w:hAnsiTheme="minorHAnsi" w:cstheme="minorHAnsi"/>
          <w:color w:val="auto"/>
          <w:lang w:eastAsia="zh-CN"/>
        </w:rPr>
        <w:t xml:space="preserve">DA 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being completely </w:t>
      </w:r>
      <w:r>
        <w:rPr>
          <w:rFonts w:asciiTheme="minorHAnsi" w:hAnsiTheme="minorHAnsi" w:cstheme="minorHAnsi"/>
          <w:color w:val="auto"/>
          <w:lang w:eastAsia="zh-CN"/>
        </w:rPr>
        <w:t xml:space="preserve">consumed </w:t>
      </w:r>
      <w:r w:rsidR="006129AF">
        <w:rPr>
          <w:rFonts w:asciiTheme="minorHAnsi" w:hAnsiTheme="minorHAnsi" w:cstheme="minorHAnsi"/>
          <w:color w:val="auto"/>
          <w:lang w:eastAsia="zh-CN"/>
        </w:rPr>
        <w:t>and</w:t>
      </w:r>
      <w:r>
        <w:rPr>
          <w:rFonts w:asciiTheme="minorHAnsi" w:hAnsiTheme="minorHAnsi" w:cstheme="minorHAnsi"/>
          <w:color w:val="auto"/>
          <w:lang w:eastAsia="zh-CN"/>
        </w:rPr>
        <w:t xml:space="preserve"> monitored by UV-vis spectra. 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Therefore, </w:t>
      </w:r>
      <m:oMath>
        <m:f>
          <m:f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(1-</m:t>
            </m:r>
            <m:sSup>
              <m:sSupPr>
                <m:ctrlPr>
                  <w:rPr>
                    <w:rFonts w:ascii="Cambria Math" w:hAnsi="Cambria Math" w:cstheme="minorHAnsi"/>
                    <w:color w:val="auto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t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)</m:t>
            </m:r>
          </m:num>
          <m:den>
            <m:r>
              <w:rPr>
                <w:rFonts w:ascii="Cambria Math" w:hAnsi="Cambria Math" w:cstheme="minorHAnsi"/>
                <w:color w:val="auto"/>
                <w:lang w:eastAsia="zh-CN"/>
              </w:rPr>
              <m:t>4π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ρ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R</m:t>
                </m:r>
              </m:e>
              <m:sup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2</m:t>
                </m:r>
              </m:sup>
            </m:sSup>
          </m:den>
        </m:f>
      </m:oMath>
      <w:r w:rsidR="00B9565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B9565D">
        <w:rPr>
          <w:rFonts w:asciiTheme="minorHAnsi" w:hAnsiTheme="minorHAnsi" w:cstheme="minorHAnsi"/>
          <w:color w:val="auto"/>
          <w:lang w:eastAsia="zh-CN"/>
        </w:rPr>
        <w:t xml:space="preserve">was a constant, and 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the value of </w:t>
      </w:r>
      <w:r w:rsidR="0059034B" w:rsidRPr="001C7669">
        <w:rPr>
          <w:rFonts w:asciiTheme="minorHAnsi" w:hAnsiTheme="minorHAnsi" w:cstheme="minorHAnsi"/>
          <w:i/>
          <w:color w:val="auto"/>
          <w:lang w:eastAsia="zh-CN"/>
        </w:rPr>
        <w:t>d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129AF">
        <w:rPr>
          <w:rFonts w:asciiTheme="minorHAnsi" w:hAnsiTheme="minorHAnsi" w:cstheme="minorHAnsi"/>
          <w:color w:val="auto"/>
          <w:lang w:eastAsia="zh-CN"/>
        </w:rPr>
        <w:t>was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 directly proportional to the initial concentrations of DA</w:t>
      </w:r>
      <w:r w:rsidR="009A3CF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9A3CF6" w:rsidRPr="00353DC7">
        <w:rPr>
          <w:rFonts w:asciiTheme="minorHAnsi" w:hAnsiTheme="minorHAnsi" w:cstheme="minorHAnsi"/>
          <w:i/>
          <w:color w:val="auto"/>
          <w:lang w:eastAsia="zh-CN"/>
        </w:rPr>
        <w:t>C</w:t>
      </w:r>
      <w:r w:rsidR="009A3CF6" w:rsidRPr="00353DC7">
        <w:rPr>
          <w:rFonts w:asciiTheme="minorHAnsi" w:hAnsiTheme="minorHAnsi" w:cstheme="minorHAnsi"/>
          <w:i/>
          <w:color w:val="auto"/>
          <w:vertAlign w:val="subscript"/>
          <w:lang w:eastAsia="zh-CN"/>
        </w:rPr>
        <w:t>1</w:t>
      </w:r>
      <w:r w:rsidR="009A3CF6">
        <w:rPr>
          <w:rFonts w:asciiTheme="minorHAnsi" w:hAnsiTheme="minorHAnsi" w:cstheme="minorHAnsi"/>
          <w:color w:val="auto"/>
          <w:lang w:eastAsia="zh-CN"/>
        </w:rPr>
        <w:t>)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, which </w:t>
      </w:r>
      <w:r w:rsidR="00326E0F">
        <w:rPr>
          <w:rFonts w:asciiTheme="minorHAnsi" w:hAnsiTheme="minorHAnsi" w:cstheme="minorHAnsi"/>
          <w:color w:val="auto"/>
          <w:lang w:eastAsia="zh-CN"/>
        </w:rPr>
        <w:t>were</w:t>
      </w:r>
      <w:r w:rsidR="00326E0F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>confirmed by our experiment</w:t>
      </w:r>
      <w:r w:rsidR="006129AF">
        <w:rPr>
          <w:rFonts w:asciiTheme="minorHAnsi" w:hAnsiTheme="minorHAnsi" w:cstheme="minorHAnsi"/>
          <w:color w:val="auto"/>
          <w:lang w:eastAsia="zh-CN"/>
        </w:rPr>
        <w:t>al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 results</w:t>
      </w:r>
      <w:r w:rsidR="00205535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205535" w:rsidRPr="00353DC7">
        <w:rPr>
          <w:rFonts w:asciiTheme="minorHAnsi" w:hAnsiTheme="minorHAnsi" w:cstheme="minorHAnsi"/>
          <w:b/>
          <w:color w:val="auto"/>
          <w:lang w:eastAsia="zh-CN"/>
        </w:rPr>
        <w:t>Table 1</w:t>
      </w:r>
      <w:r w:rsidR="00205535">
        <w:rPr>
          <w:rFonts w:asciiTheme="minorHAnsi" w:hAnsiTheme="minorHAnsi" w:cstheme="minorHAnsi"/>
          <w:color w:val="auto"/>
          <w:lang w:eastAsia="zh-CN"/>
        </w:rPr>
        <w:t>)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5B6F1D">
        <w:rPr>
          <w:rFonts w:asciiTheme="minorHAnsi" w:hAnsiTheme="minorHAnsi" w:cstheme="minorHAnsi"/>
          <w:color w:val="auto"/>
          <w:lang w:eastAsia="zh-CN"/>
        </w:rPr>
        <w:t>Please note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, along with the 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increase in </w:t>
      </w:r>
      <w:r w:rsidR="00F0008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>thickness</w:t>
      </w:r>
      <w:r w:rsidR="00326E0F">
        <w:rPr>
          <w:rFonts w:asciiTheme="minorHAnsi" w:hAnsiTheme="minorHAnsi" w:cstheme="minorHAnsi"/>
          <w:color w:val="auto"/>
          <w:lang w:eastAsia="zh-CN"/>
        </w:rPr>
        <w:t>es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B6F1D">
        <w:rPr>
          <w:rFonts w:asciiTheme="minorHAnsi" w:hAnsiTheme="minorHAnsi" w:cstheme="minorHAnsi"/>
          <w:color w:val="auto"/>
          <w:lang w:eastAsia="zh-CN"/>
        </w:rPr>
        <w:t xml:space="preserve">PDA 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layers, </w:t>
      </w:r>
      <w:r w:rsidR="00F96291">
        <w:rPr>
          <w:rFonts w:asciiTheme="minorHAnsi" w:hAnsiTheme="minorHAnsi" w:cstheme="minorHAnsi"/>
          <w:color w:val="auto"/>
          <w:lang w:eastAsia="zh-CN"/>
        </w:rPr>
        <w:t xml:space="preserve">accumulation </w:t>
      </w:r>
      <w:r w:rsidR="006129AF">
        <w:rPr>
          <w:rFonts w:asciiTheme="minorHAnsi" w:hAnsiTheme="minorHAnsi" w:cstheme="minorHAnsi"/>
          <w:color w:val="auto"/>
          <w:lang w:eastAsia="zh-CN"/>
        </w:rPr>
        <w:t>speed</w:t>
      </w:r>
      <w:r w:rsidR="00326E0F">
        <w:rPr>
          <w:rFonts w:asciiTheme="minorHAnsi" w:hAnsiTheme="minorHAnsi" w:cstheme="minorHAnsi"/>
          <w:color w:val="auto"/>
          <w:lang w:eastAsia="zh-CN"/>
        </w:rPr>
        <w:t>s of the layers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26E0F">
        <w:rPr>
          <w:rFonts w:asciiTheme="minorHAnsi" w:hAnsiTheme="minorHAnsi" w:cstheme="minorHAnsi"/>
          <w:color w:val="auto"/>
          <w:lang w:eastAsia="zh-CN"/>
        </w:rPr>
        <w:t xml:space="preserve">were </w:t>
      </w:r>
      <w:r w:rsidR="00F96291">
        <w:rPr>
          <w:rFonts w:asciiTheme="minorHAnsi" w:hAnsiTheme="minorHAnsi" w:cstheme="minorHAnsi"/>
          <w:color w:val="auto"/>
          <w:lang w:eastAsia="zh-CN"/>
        </w:rPr>
        <w:t xml:space="preserve">slower </w:t>
      </w:r>
      <w:r w:rsidR="008530BD">
        <w:rPr>
          <w:rFonts w:asciiTheme="minorHAnsi" w:hAnsiTheme="minorHAnsi" w:cstheme="minorHAnsi"/>
          <w:color w:val="auto"/>
          <w:lang w:eastAsia="zh-CN"/>
        </w:rPr>
        <w:t>because of</w:t>
      </w:r>
      <w:r w:rsidR="008530BD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96291">
        <w:rPr>
          <w:rFonts w:asciiTheme="minorHAnsi" w:hAnsiTheme="minorHAnsi" w:cstheme="minorHAnsi"/>
          <w:color w:val="auto"/>
          <w:lang w:eastAsia="zh-CN"/>
        </w:rPr>
        <w:t>the increas</w:t>
      </w:r>
      <w:r w:rsidR="006129AF">
        <w:rPr>
          <w:rFonts w:asciiTheme="minorHAnsi" w:hAnsiTheme="minorHAnsi" w:cstheme="minorHAnsi"/>
          <w:color w:val="auto"/>
          <w:lang w:eastAsia="zh-CN"/>
        </w:rPr>
        <w:t>e</w:t>
      </w:r>
      <w:r w:rsidR="00326E0F">
        <w:rPr>
          <w:rFonts w:asciiTheme="minorHAnsi" w:hAnsiTheme="minorHAnsi" w:cstheme="minorHAnsi"/>
          <w:color w:val="auto"/>
          <w:lang w:eastAsia="zh-CN"/>
        </w:rPr>
        <w:t>s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1747B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>surface area</w:t>
      </w:r>
      <w:r w:rsidR="00326E0F">
        <w:rPr>
          <w:rFonts w:asciiTheme="minorHAnsi" w:hAnsiTheme="minorHAnsi" w:cstheme="minorHAnsi"/>
          <w:color w:val="auto"/>
          <w:lang w:eastAsia="zh-CN"/>
        </w:rPr>
        <w:t>s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9034B" w:rsidRPr="0059034B">
        <w:rPr>
          <w:rFonts w:asciiTheme="minorHAnsi" w:hAnsiTheme="minorHAnsi" w:cstheme="minorHAnsi"/>
          <w:color w:val="auto"/>
          <w:lang w:eastAsia="zh-CN"/>
        </w:rPr>
        <w:t xml:space="preserve">NDs-PDA. </w:t>
      </w:r>
    </w:p>
    <w:p w14:paraId="29BC1D11" w14:textId="77777777" w:rsidR="001F12D8" w:rsidRDefault="001F12D8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F9E7ED2" w14:textId="77777777" w:rsidR="00F00080" w:rsidRDefault="00326E0F" w:rsidP="00F0008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The presence of the</w:t>
      </w:r>
      <w:r w:rsidR="00997128" w:rsidRPr="00F96291">
        <w:rPr>
          <w:rFonts w:asciiTheme="minorHAnsi" w:hAnsiTheme="minorHAnsi" w:cstheme="minorHAnsi"/>
          <w:color w:val="auto"/>
          <w:lang w:eastAsia="zh-CN"/>
        </w:rPr>
        <w:t xml:space="preserve"> catechol groups in PDA </w:t>
      </w:r>
      <w:r>
        <w:rPr>
          <w:rFonts w:asciiTheme="minorHAnsi" w:hAnsiTheme="minorHAnsi" w:cstheme="minorHAnsi"/>
          <w:color w:val="auto"/>
          <w:lang w:eastAsia="zh-CN"/>
        </w:rPr>
        <w:t>has been shown to directly</w:t>
      </w:r>
      <w:r w:rsidR="00997128" w:rsidRPr="00F96291">
        <w:rPr>
          <w:rFonts w:asciiTheme="minorHAnsi" w:hAnsiTheme="minorHAnsi" w:cstheme="minorHAnsi"/>
          <w:color w:val="auto"/>
          <w:lang w:eastAsia="zh-CN"/>
        </w:rPr>
        <w:t xml:space="preserve"> induce the </w:t>
      </w:r>
      <w:r w:rsidR="009D7E83">
        <w:rPr>
          <w:rFonts w:asciiTheme="minorHAnsi" w:hAnsiTheme="minorHAnsi" w:cstheme="minorHAnsi"/>
          <w:color w:val="auto"/>
          <w:lang w:eastAsia="zh-CN"/>
        </w:rPr>
        <w:t>growth</w:t>
      </w:r>
      <w:r w:rsidRPr="00F9629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7128" w:rsidRPr="00F96291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F0008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97128" w:rsidRPr="00F96291">
        <w:rPr>
          <w:rFonts w:asciiTheme="minorHAnsi" w:hAnsiTheme="minorHAnsi" w:cstheme="minorHAnsi"/>
          <w:color w:val="auto"/>
          <w:lang w:eastAsia="zh-CN"/>
        </w:rPr>
        <w:t>nanoparticles upon the reduction of metal precursors and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 their</w:t>
      </w:r>
      <w:r w:rsidR="00997128" w:rsidRPr="00F9629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129AF" w:rsidRPr="00F96291">
        <w:rPr>
          <w:rFonts w:asciiTheme="minorHAnsi" w:hAnsiTheme="minorHAnsi" w:cstheme="minorHAnsi"/>
          <w:color w:val="auto"/>
          <w:lang w:eastAsia="zh-CN"/>
        </w:rPr>
        <w:t>immobiliz</w:t>
      </w:r>
      <w:r w:rsidR="006129AF">
        <w:rPr>
          <w:rFonts w:asciiTheme="minorHAnsi" w:hAnsiTheme="minorHAnsi" w:cstheme="minorHAnsi"/>
          <w:color w:val="auto"/>
          <w:lang w:eastAsia="zh-CN"/>
        </w:rPr>
        <w:t>ation</w:t>
      </w:r>
      <w:r w:rsidR="006129AF" w:rsidRPr="00F9629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7128" w:rsidRPr="00F96291">
        <w:rPr>
          <w:rFonts w:asciiTheme="minorHAnsi" w:hAnsiTheme="minorHAnsi" w:cstheme="minorHAnsi"/>
          <w:color w:val="auto"/>
          <w:lang w:eastAsia="zh-CN"/>
        </w:rPr>
        <w:t>on a PDA-coated surface</w:t>
      </w:r>
      <w:r w:rsidR="00840E45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325504">
        <w:rPr>
          <w:rFonts w:asciiTheme="minorHAnsi" w:hAnsiTheme="minorHAnsi" w:cstheme="minorHAnsi"/>
          <w:color w:val="auto"/>
          <w:vertAlign w:val="superscript"/>
          <w:lang w:eastAsia="zh-CN"/>
        </w:rPr>
        <w:t>4</w:t>
      </w:r>
      <w:r w:rsidR="00F96291" w:rsidRPr="00F96291">
        <w:rPr>
          <w:rFonts w:asciiTheme="minorHAnsi" w:hAnsiTheme="minorHAnsi" w:cstheme="minorHAnsi"/>
          <w:color w:val="auto"/>
          <w:vertAlign w:val="superscript"/>
          <w:lang w:eastAsia="zh-CN"/>
        </w:rPr>
        <w:t>-2</w:t>
      </w:r>
      <w:r w:rsidR="00325504">
        <w:rPr>
          <w:rFonts w:asciiTheme="minorHAnsi" w:hAnsiTheme="minorHAnsi" w:cstheme="minorHAnsi"/>
          <w:color w:val="auto"/>
          <w:vertAlign w:val="superscript"/>
          <w:lang w:eastAsia="zh-CN"/>
        </w:rPr>
        <w:t>7</w:t>
      </w:r>
      <w:r w:rsidR="00E14758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F20F5" w:rsidRPr="00F96291">
        <w:rPr>
          <w:rFonts w:asciiTheme="minorHAnsi" w:hAnsiTheme="minorHAnsi" w:cstheme="minorHAnsi"/>
          <w:color w:val="auto"/>
          <w:lang w:eastAsia="zh-CN"/>
        </w:rPr>
        <w:t xml:space="preserve">After coating </w:t>
      </w:r>
      <w:r w:rsidR="001C7669" w:rsidRPr="001C7669">
        <w:rPr>
          <w:rFonts w:asciiTheme="minorHAnsi" w:hAnsiTheme="minorHAnsi" w:cstheme="minorHAnsi"/>
          <w:color w:val="auto"/>
          <w:lang w:eastAsia="zh-CN"/>
        </w:rPr>
        <w:t xml:space="preserve">100 nm NDs with </w:t>
      </w:r>
      <w:r>
        <w:rPr>
          <w:rFonts w:asciiTheme="minorHAnsi" w:hAnsiTheme="minorHAnsi" w:cstheme="minorHAnsi"/>
          <w:color w:val="auto"/>
          <w:lang w:eastAsia="zh-CN"/>
        </w:rPr>
        <w:t xml:space="preserve">a PDA layer </w:t>
      </w:r>
      <w:r w:rsidR="00AF20F5">
        <w:rPr>
          <w:rFonts w:asciiTheme="minorHAnsi" w:hAnsiTheme="minorHAnsi" w:cstheme="minorHAnsi"/>
          <w:color w:val="auto"/>
          <w:lang w:eastAsia="zh-CN"/>
        </w:rPr>
        <w:t xml:space="preserve">(~ 15 nm), </w:t>
      </w:r>
      <w:r>
        <w:rPr>
          <w:rFonts w:asciiTheme="minorHAnsi" w:hAnsiTheme="minorHAnsi" w:cstheme="minorHAnsi"/>
          <w:color w:val="auto"/>
          <w:lang w:eastAsia="zh-CN"/>
        </w:rPr>
        <w:t xml:space="preserve">the resulting PDA-NDs were </w:t>
      </w:r>
      <w:r w:rsidR="00AF20F5">
        <w:rPr>
          <w:rFonts w:asciiTheme="minorHAnsi" w:hAnsiTheme="minorHAnsi" w:cstheme="minorHAnsi"/>
          <w:color w:val="auto"/>
          <w:lang w:eastAsia="zh-CN"/>
        </w:rPr>
        <w:t xml:space="preserve">used as 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AF20F5">
        <w:rPr>
          <w:rFonts w:asciiTheme="minorHAnsi" w:hAnsiTheme="minorHAnsi" w:cstheme="minorHAnsi"/>
          <w:color w:val="auto"/>
          <w:lang w:eastAsia="zh-CN"/>
        </w:rPr>
        <w:t xml:space="preserve">substrate to </w:t>
      </w:r>
      <w:r>
        <w:rPr>
          <w:rFonts w:asciiTheme="minorHAnsi" w:hAnsiTheme="minorHAnsi" w:cstheme="minorHAnsi"/>
          <w:color w:val="auto"/>
          <w:lang w:eastAsia="zh-CN"/>
        </w:rPr>
        <w:t xml:space="preserve">synthesize </w:t>
      </w:r>
      <w:proofErr w:type="spellStart"/>
      <w:r w:rsidR="005E7089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5E7089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6129AF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5E7089">
        <w:rPr>
          <w:rFonts w:asciiTheme="minorHAnsi" w:hAnsiTheme="minorHAnsi" w:cstheme="minorHAnsi"/>
          <w:color w:val="auto"/>
          <w:lang w:eastAsia="zh-CN"/>
        </w:rPr>
        <w:t>metal ion solution</w:t>
      </w:r>
      <w:r w:rsidR="00ED5A6B">
        <w:rPr>
          <w:rFonts w:asciiTheme="minorHAnsi" w:hAnsiTheme="minorHAnsi" w:cstheme="minorHAnsi"/>
          <w:color w:val="auto"/>
          <w:lang w:eastAsia="zh-CN"/>
        </w:rPr>
        <w:t>, with the assistance of sonication</w:t>
      </w:r>
      <w:r w:rsidR="005E7089">
        <w:rPr>
          <w:rFonts w:asciiTheme="minorHAnsi" w:hAnsiTheme="minorHAnsi" w:cstheme="minorHAnsi"/>
          <w:color w:val="auto"/>
          <w:lang w:eastAsia="zh-CN"/>
        </w:rPr>
        <w:t xml:space="preserve">. </w:t>
      </w:r>
      <w:r>
        <w:rPr>
          <w:rFonts w:asciiTheme="minorHAnsi" w:hAnsiTheme="minorHAnsi" w:cstheme="minorHAnsi"/>
          <w:color w:val="auto"/>
          <w:lang w:eastAsia="zh-CN"/>
        </w:rPr>
        <w:t xml:space="preserve">As seen in </w:t>
      </w:r>
      <w:r w:rsidRPr="00F00080">
        <w:rPr>
          <w:rFonts w:asciiTheme="minorHAnsi" w:hAnsiTheme="minorHAnsi" w:cstheme="minorHAnsi"/>
          <w:b/>
          <w:color w:val="auto"/>
          <w:lang w:eastAsia="zh-CN"/>
        </w:rPr>
        <w:t>Figure 2</w:t>
      </w:r>
      <w:r>
        <w:rPr>
          <w:rFonts w:asciiTheme="minorHAnsi" w:hAnsiTheme="minorHAnsi" w:cstheme="minorHAnsi"/>
          <w:color w:val="auto"/>
          <w:lang w:eastAsia="zh-CN"/>
        </w:rPr>
        <w:t xml:space="preserve">, with the increase of </w:t>
      </w:r>
      <w:r w:rsidRPr="008D4095">
        <w:rPr>
          <w:rFonts w:asciiTheme="minorHAnsi" w:hAnsiTheme="minorHAnsi" w:cstheme="minorHAnsi"/>
          <w:color w:val="auto"/>
          <w:lang w:eastAsia="zh-CN"/>
        </w:rPr>
        <w:t>[</w:t>
      </w:r>
      <w:proofErr w:type="gramStart"/>
      <w:r w:rsidRPr="008D4095">
        <w:rPr>
          <w:rFonts w:asciiTheme="minorHAnsi" w:hAnsiTheme="minorHAnsi" w:cstheme="minorHAnsi"/>
          <w:color w:val="auto"/>
          <w:lang w:eastAsia="zh-CN"/>
        </w:rPr>
        <w:t>Ag(</w:t>
      </w:r>
      <w:proofErr w:type="gramEnd"/>
      <w:r w:rsidRPr="008D4095">
        <w:rPr>
          <w:rFonts w:asciiTheme="minorHAnsi" w:hAnsiTheme="minorHAnsi" w:cstheme="minorHAnsi"/>
          <w:color w:val="auto"/>
          <w:lang w:eastAsia="zh-CN"/>
        </w:rPr>
        <w:t>NH</w:t>
      </w:r>
      <w:r w:rsidRPr="002B5083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8D4095">
        <w:rPr>
          <w:rFonts w:asciiTheme="minorHAnsi" w:hAnsiTheme="minorHAnsi" w:cstheme="minorHAnsi"/>
          <w:color w:val="auto"/>
          <w:lang w:eastAsia="zh-CN"/>
        </w:rPr>
        <w:t>)</w:t>
      </w:r>
      <w:r w:rsidRPr="002B5083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8D4095">
        <w:rPr>
          <w:rFonts w:asciiTheme="minorHAnsi" w:hAnsiTheme="minorHAnsi" w:cstheme="minorHAnsi"/>
          <w:color w:val="auto"/>
          <w:lang w:eastAsia="zh-CN"/>
        </w:rPr>
        <w:t>]</w:t>
      </w:r>
      <w:r w:rsidRPr="002B5083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>
        <w:rPr>
          <w:rFonts w:asciiTheme="minorHAnsi" w:hAnsiTheme="minorHAnsi" w:cstheme="minorHAnsi"/>
          <w:color w:val="auto"/>
          <w:lang w:eastAsia="zh-CN"/>
        </w:rPr>
        <w:t xml:space="preserve"> concentration, the size of </w:t>
      </w:r>
      <w:proofErr w:type="spellStart"/>
      <w:r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>
        <w:rPr>
          <w:rFonts w:asciiTheme="minorHAnsi" w:hAnsiTheme="minorHAnsi" w:cstheme="minorHAnsi"/>
          <w:color w:val="auto"/>
          <w:lang w:eastAsia="zh-CN"/>
        </w:rPr>
        <w:t xml:space="preserve"> increased from ~24 nm to ~28 nm, and the number of NPs raised from 97 to 117, corresponding to the </w:t>
      </w:r>
      <w:r w:rsidRPr="008D4095">
        <w:rPr>
          <w:rFonts w:asciiTheme="minorHAnsi" w:hAnsiTheme="minorHAnsi" w:cstheme="minorHAnsi"/>
          <w:color w:val="auto"/>
          <w:lang w:eastAsia="zh-CN"/>
        </w:rPr>
        <w:t>[Ag(NH</w:t>
      </w:r>
      <w:r w:rsidRPr="002B5083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8D4095">
        <w:rPr>
          <w:rFonts w:asciiTheme="minorHAnsi" w:hAnsiTheme="minorHAnsi" w:cstheme="minorHAnsi"/>
          <w:color w:val="auto"/>
          <w:lang w:eastAsia="zh-CN"/>
        </w:rPr>
        <w:t>)</w:t>
      </w:r>
      <w:r w:rsidRPr="002B5083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8D4095">
        <w:rPr>
          <w:rFonts w:asciiTheme="minorHAnsi" w:hAnsiTheme="minorHAnsi" w:cstheme="minorHAnsi"/>
          <w:color w:val="auto"/>
          <w:lang w:eastAsia="zh-CN"/>
        </w:rPr>
        <w:t>]</w:t>
      </w:r>
      <w:r w:rsidRPr="002B5083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>
        <w:rPr>
          <w:rFonts w:asciiTheme="minorHAnsi" w:hAnsiTheme="minorHAnsi" w:cstheme="minorHAnsi"/>
          <w:color w:val="auto"/>
          <w:lang w:eastAsia="zh-CN"/>
        </w:rPr>
        <w:t xml:space="preserve"> concentration of</w:t>
      </w:r>
      <w:r w:rsidRPr="00396A57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0.4 to 0.6 mg/mL, respectively. This phenomenon can also be characterized by UV-vis spectroscopy. The absorbance peak of nanoparticles gradually appeared as the concentration of </w:t>
      </w:r>
      <w:r w:rsidRPr="008D4095">
        <w:rPr>
          <w:rFonts w:asciiTheme="minorHAnsi" w:hAnsiTheme="minorHAnsi" w:cstheme="minorHAnsi"/>
          <w:color w:val="auto"/>
          <w:lang w:eastAsia="zh-CN"/>
        </w:rPr>
        <w:t>[</w:t>
      </w:r>
      <w:proofErr w:type="gramStart"/>
      <w:r w:rsidRPr="008D4095">
        <w:rPr>
          <w:rFonts w:asciiTheme="minorHAnsi" w:hAnsiTheme="minorHAnsi" w:cstheme="minorHAnsi"/>
          <w:color w:val="auto"/>
          <w:lang w:eastAsia="zh-CN"/>
        </w:rPr>
        <w:t>Ag(</w:t>
      </w:r>
      <w:proofErr w:type="gramEnd"/>
      <w:r w:rsidRPr="008D4095">
        <w:rPr>
          <w:rFonts w:asciiTheme="minorHAnsi" w:hAnsiTheme="minorHAnsi" w:cstheme="minorHAnsi"/>
          <w:color w:val="auto"/>
          <w:lang w:eastAsia="zh-CN"/>
        </w:rPr>
        <w:t>NH</w:t>
      </w:r>
      <w:r w:rsidRPr="002B5083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8D4095">
        <w:rPr>
          <w:rFonts w:asciiTheme="minorHAnsi" w:hAnsiTheme="minorHAnsi" w:cstheme="minorHAnsi"/>
          <w:color w:val="auto"/>
          <w:lang w:eastAsia="zh-CN"/>
        </w:rPr>
        <w:t>)</w:t>
      </w:r>
      <w:r w:rsidRPr="002B5083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8D4095">
        <w:rPr>
          <w:rFonts w:asciiTheme="minorHAnsi" w:hAnsiTheme="minorHAnsi" w:cstheme="minorHAnsi"/>
          <w:color w:val="auto"/>
          <w:lang w:eastAsia="zh-CN"/>
        </w:rPr>
        <w:t>]</w:t>
      </w:r>
      <w:r w:rsidRPr="002B5083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>
        <w:rPr>
          <w:rFonts w:asciiTheme="minorHAnsi" w:hAnsiTheme="minorHAnsi" w:cstheme="minorHAnsi"/>
          <w:color w:val="auto"/>
          <w:lang w:eastAsia="zh-CN"/>
        </w:rPr>
        <w:t xml:space="preserve"> increased (</w:t>
      </w:r>
      <w:r w:rsidRPr="008002BE">
        <w:rPr>
          <w:rFonts w:asciiTheme="minorHAnsi" w:hAnsiTheme="minorHAnsi" w:cstheme="minorHAnsi"/>
          <w:b/>
          <w:color w:val="auto"/>
          <w:lang w:eastAsia="zh-CN"/>
        </w:rPr>
        <w:t>Figure 4</w:t>
      </w:r>
      <w:r w:rsidRPr="00033BED">
        <w:rPr>
          <w:rFonts w:asciiTheme="minorHAnsi" w:hAnsiTheme="minorHAnsi" w:cstheme="minorHAnsi"/>
          <w:color w:val="auto"/>
          <w:lang w:eastAsia="zh-CN"/>
        </w:rPr>
        <w:t>)</w:t>
      </w:r>
      <w:r>
        <w:rPr>
          <w:rFonts w:asciiTheme="minorHAnsi" w:hAnsiTheme="minorHAnsi" w:cstheme="minorHAnsi"/>
          <w:color w:val="auto"/>
          <w:lang w:eastAsia="zh-CN"/>
        </w:rPr>
        <w:t xml:space="preserve">. For example, the maximum absorbance of nanoparticles, formed by reducing </w:t>
      </w:r>
      <w:r w:rsidRPr="00702713">
        <w:rPr>
          <w:rFonts w:asciiTheme="minorHAnsi" w:hAnsiTheme="minorHAnsi" w:cstheme="minorHAnsi"/>
          <w:color w:val="auto"/>
          <w:lang w:eastAsia="zh-CN"/>
        </w:rPr>
        <w:t>0.4 and 0.6 mg/mL of [</w:t>
      </w:r>
      <w:proofErr w:type="gramStart"/>
      <w:r w:rsidRPr="00702713">
        <w:rPr>
          <w:rFonts w:asciiTheme="minorHAnsi" w:hAnsiTheme="minorHAnsi" w:cstheme="minorHAnsi"/>
          <w:color w:val="auto"/>
          <w:lang w:eastAsia="zh-CN"/>
        </w:rPr>
        <w:t>Ag(</w:t>
      </w:r>
      <w:proofErr w:type="gramEnd"/>
      <w:r w:rsidRPr="00702713">
        <w:rPr>
          <w:rFonts w:asciiTheme="minorHAnsi" w:hAnsiTheme="minorHAnsi" w:cstheme="minorHAnsi"/>
          <w:color w:val="auto"/>
          <w:lang w:eastAsia="zh-CN"/>
        </w:rPr>
        <w:t>NH</w:t>
      </w:r>
      <w:r w:rsidRPr="00702713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702713">
        <w:rPr>
          <w:rFonts w:asciiTheme="minorHAnsi" w:hAnsiTheme="minorHAnsi" w:cstheme="minorHAnsi"/>
          <w:color w:val="auto"/>
          <w:lang w:eastAsia="zh-CN"/>
        </w:rPr>
        <w:t>)</w:t>
      </w:r>
      <w:r w:rsidRPr="00702713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702713">
        <w:rPr>
          <w:rFonts w:asciiTheme="minorHAnsi" w:hAnsiTheme="minorHAnsi" w:cstheme="minorHAnsi"/>
          <w:color w:val="auto"/>
          <w:lang w:eastAsia="zh-CN"/>
        </w:rPr>
        <w:t>]</w:t>
      </w:r>
      <w:r w:rsidRPr="00702713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>
        <w:rPr>
          <w:rFonts w:asciiTheme="minorHAnsi" w:hAnsiTheme="minorHAnsi" w:cstheme="minorHAnsi"/>
          <w:color w:val="auto"/>
          <w:lang w:eastAsia="zh-CN"/>
        </w:rPr>
        <w:t xml:space="preserve">, is 410 and 430 nm, which corresponds to </w:t>
      </w:r>
      <w:proofErr w:type="spellStart"/>
      <w:r w:rsidRPr="00702713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Pr="00702713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F0008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02713">
        <w:rPr>
          <w:rFonts w:asciiTheme="minorHAnsi" w:hAnsiTheme="minorHAnsi" w:cstheme="minorHAnsi"/>
          <w:color w:val="auto"/>
          <w:lang w:eastAsia="zh-CN"/>
        </w:rPr>
        <w:t xml:space="preserve">diameters of </w:t>
      </w:r>
      <w:r w:rsidRPr="00702713">
        <w:rPr>
          <w:rFonts w:ascii="Cambria Math" w:hAnsi="Cambria Math" w:cs="Cambria Math"/>
          <w:color w:val="auto"/>
          <w:lang w:eastAsia="zh-CN"/>
        </w:rPr>
        <w:t>∼</w:t>
      </w:r>
      <w:r w:rsidRPr="00702713">
        <w:rPr>
          <w:rFonts w:asciiTheme="minorHAnsi" w:hAnsiTheme="minorHAnsi" w:cstheme="minorHAnsi"/>
          <w:color w:val="auto"/>
          <w:lang w:eastAsia="zh-CN"/>
        </w:rPr>
        <w:t xml:space="preserve"> 20 and </w:t>
      </w:r>
      <w:r w:rsidRPr="00702713">
        <w:rPr>
          <w:rFonts w:ascii="Cambria Math" w:hAnsi="Cambria Math" w:cs="Cambria Math"/>
          <w:color w:val="auto"/>
          <w:lang w:eastAsia="zh-CN"/>
        </w:rPr>
        <w:t>∼</w:t>
      </w:r>
      <w:r w:rsidRPr="00702713">
        <w:rPr>
          <w:rFonts w:asciiTheme="minorHAnsi" w:hAnsiTheme="minorHAnsi" w:cstheme="minorHAnsi"/>
          <w:color w:val="auto"/>
          <w:lang w:eastAsia="zh-CN"/>
        </w:rPr>
        <w:t xml:space="preserve"> 30 nm, respectively.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B23BD" w:rsidRPr="00052297">
        <w:rPr>
          <w:rFonts w:asciiTheme="minorHAnsi" w:hAnsiTheme="minorHAnsi" w:cstheme="minorHAnsi"/>
          <w:color w:val="auto"/>
          <w:lang w:eastAsia="zh-CN"/>
        </w:rPr>
        <w:t>This</w:t>
      </w:r>
      <w:r w:rsidR="00396A57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is</w:t>
      </w:r>
      <w:r w:rsidRPr="0005229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B23BD" w:rsidRPr="00052297">
        <w:rPr>
          <w:rFonts w:asciiTheme="minorHAnsi" w:hAnsiTheme="minorHAnsi" w:cstheme="minorHAnsi"/>
          <w:color w:val="auto"/>
          <w:lang w:eastAsia="zh-CN"/>
        </w:rPr>
        <w:t>consistent with TEM observation</w:t>
      </w:r>
      <w:r w:rsidR="00331C26">
        <w:rPr>
          <w:rFonts w:asciiTheme="minorHAnsi" w:hAnsiTheme="minorHAnsi" w:cstheme="minorHAnsi"/>
          <w:color w:val="auto"/>
          <w:vertAlign w:val="superscript"/>
          <w:lang w:eastAsia="zh-CN"/>
        </w:rPr>
        <w:t>17</w:t>
      </w:r>
      <w:r w:rsidR="00F00080" w:rsidRPr="00052297">
        <w:rPr>
          <w:rFonts w:asciiTheme="minorHAnsi" w:hAnsiTheme="minorHAnsi" w:cstheme="minorHAnsi"/>
          <w:color w:val="auto"/>
          <w:lang w:eastAsia="zh-CN"/>
        </w:rPr>
        <w:t>.</w:t>
      </w:r>
    </w:p>
    <w:p w14:paraId="7C3EE4E8" w14:textId="6F3782B6" w:rsidR="00F50152" w:rsidRDefault="00F00080" w:rsidP="00F0008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94BBD2F" w14:textId="618758DE" w:rsidR="0059034B" w:rsidRDefault="0059034B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 w:rsidRPr="0059034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934A3">
        <w:rPr>
          <w:rFonts w:asciiTheme="minorHAnsi" w:hAnsiTheme="minorHAnsi" w:cstheme="minorHAnsi"/>
          <w:color w:val="auto"/>
          <w:lang w:eastAsia="zh-CN"/>
        </w:rPr>
        <w:t xml:space="preserve">diameter of </w:t>
      </w:r>
      <w:r w:rsidR="00013822">
        <w:rPr>
          <w:rFonts w:asciiTheme="minorHAnsi" w:hAnsiTheme="minorHAnsi" w:cstheme="minorHAnsi"/>
          <w:color w:val="auto"/>
          <w:lang w:eastAsia="zh-CN"/>
        </w:rPr>
        <w:t xml:space="preserve">reduced </w:t>
      </w:r>
      <w:proofErr w:type="spellStart"/>
      <w:r w:rsidR="005934A3">
        <w:rPr>
          <w:rFonts w:asciiTheme="minorHAnsi" w:hAnsiTheme="minorHAnsi" w:cstheme="minorHAnsi"/>
          <w:color w:val="auto"/>
          <w:lang w:eastAsia="zh-CN"/>
        </w:rPr>
        <w:t>Ag</w:t>
      </w:r>
      <w:r w:rsidRPr="0059034B">
        <w:rPr>
          <w:rFonts w:asciiTheme="minorHAnsi" w:hAnsiTheme="minorHAnsi" w:cstheme="minorHAnsi"/>
          <w:color w:val="auto"/>
          <w:lang w:eastAsia="zh-CN"/>
        </w:rPr>
        <w:t>NPs</w:t>
      </w:r>
      <w:proofErr w:type="spellEnd"/>
      <w:r w:rsidRPr="0059034B">
        <w:rPr>
          <w:rFonts w:asciiTheme="minorHAnsi" w:hAnsiTheme="minorHAnsi" w:cstheme="minorHAnsi"/>
          <w:color w:val="auto"/>
          <w:lang w:eastAsia="zh-CN"/>
        </w:rPr>
        <w:t xml:space="preserve"> follow</w:t>
      </w:r>
      <w:r w:rsidR="009D4B23">
        <w:rPr>
          <w:rFonts w:asciiTheme="minorHAnsi" w:hAnsiTheme="minorHAnsi" w:cstheme="minorHAnsi"/>
          <w:color w:val="auto"/>
          <w:lang w:eastAsia="zh-CN"/>
        </w:rPr>
        <w:t>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the first order linear differential </w:t>
      </w:r>
      <w:r w:rsidRPr="00353DC7">
        <w:rPr>
          <w:rFonts w:asciiTheme="minorHAnsi" w:hAnsiTheme="minorHAnsi" w:cstheme="minorHAnsi"/>
          <w:b/>
          <w:color w:val="auto"/>
          <w:lang w:eastAsia="zh-CN"/>
        </w:rPr>
        <w:t>equation (</w:t>
      </w:r>
      <w:r w:rsidR="00CF7DDC" w:rsidRPr="00353DC7">
        <w:rPr>
          <w:rFonts w:asciiTheme="minorHAnsi" w:hAnsiTheme="minorHAnsi" w:cstheme="minorHAnsi"/>
          <w:b/>
          <w:color w:val="auto"/>
          <w:lang w:eastAsia="zh-CN"/>
        </w:rPr>
        <w:t>5</w:t>
      </w:r>
      <w:r w:rsidRPr="00353DC7">
        <w:rPr>
          <w:rFonts w:asciiTheme="minorHAnsi" w:hAnsiTheme="minorHAnsi" w:cstheme="minorHAnsi"/>
          <w:b/>
          <w:color w:val="auto"/>
          <w:lang w:eastAsia="zh-CN"/>
        </w:rPr>
        <w:t>)</w:t>
      </w:r>
      <w:r w:rsidR="003C364D">
        <w:rPr>
          <w:rFonts w:asciiTheme="minorHAnsi" w:hAnsiTheme="minorHAnsi" w:cstheme="minorHAnsi"/>
          <w:color w:val="auto"/>
          <w:lang w:eastAsia="zh-CN"/>
        </w:rPr>
        <w:t xml:space="preserve">, which 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3C364D">
        <w:rPr>
          <w:rFonts w:asciiTheme="minorHAnsi" w:hAnsiTheme="minorHAnsi" w:cstheme="minorHAnsi"/>
          <w:color w:val="auto"/>
          <w:lang w:eastAsia="zh-CN"/>
        </w:rPr>
        <w:t>similar to the seeded growth synthesis of AuNPs</w:t>
      </w:r>
      <w:r w:rsidR="003C364D" w:rsidRPr="003C364D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325504">
        <w:rPr>
          <w:rFonts w:asciiTheme="minorHAnsi" w:hAnsiTheme="minorHAnsi" w:cstheme="minorHAnsi"/>
          <w:color w:val="auto"/>
          <w:vertAlign w:val="superscript"/>
          <w:lang w:eastAsia="zh-CN"/>
        </w:rPr>
        <w:t>8</w:t>
      </w:r>
      <w:r w:rsidR="001531DC" w:rsidRPr="001531DC">
        <w:rPr>
          <w:rFonts w:asciiTheme="minorHAnsi" w:hAnsiTheme="minorHAnsi" w:cstheme="minorHAnsi"/>
          <w:color w:val="auto"/>
          <w:lang w:eastAsia="zh-CN"/>
        </w:rPr>
        <w:t>,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31DC">
        <w:rPr>
          <w:rFonts w:asciiTheme="minorHAnsi" w:hAnsiTheme="minorHAnsi" w:cstheme="minorHAnsi"/>
          <w:color w:val="auto"/>
          <w:lang w:eastAsia="zh-CN"/>
        </w:rPr>
        <w:t>where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Pr="005934A3">
        <w:rPr>
          <w:rFonts w:asciiTheme="minorHAnsi" w:hAnsiTheme="minorHAnsi" w:cstheme="minorHAnsi"/>
          <w:i/>
          <w:color w:val="auto"/>
          <w:lang w:eastAsia="zh-CN"/>
        </w:rPr>
        <w:t>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is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the surface area of </w:t>
      </w:r>
      <w:r w:rsidR="005934A3">
        <w:rPr>
          <w:rFonts w:asciiTheme="minorHAnsi" w:hAnsiTheme="minorHAnsi" w:cstheme="minorHAnsi"/>
          <w:color w:val="auto"/>
          <w:lang w:eastAsia="zh-CN"/>
        </w:rPr>
        <w:t>PDA-NDs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90E34" w:rsidRPr="005934A3">
        <w:rPr>
          <w:rFonts w:asciiTheme="minorHAnsi" w:hAnsiTheme="minorHAnsi" w:cstheme="minorHAnsi"/>
          <w:i/>
          <w:color w:val="auto"/>
          <w:lang w:eastAsia="zh-CN"/>
        </w:rPr>
        <w:t>C</w:t>
      </w:r>
      <w:r w:rsidR="00D90E34">
        <w:rPr>
          <w:rFonts w:asciiTheme="minorHAnsi" w:hAnsiTheme="minorHAnsi" w:cstheme="minorHAnsi"/>
          <w:i/>
          <w:color w:val="auto"/>
          <w:vertAlign w:val="subscript"/>
          <w:lang w:eastAsia="zh-CN"/>
        </w:rPr>
        <w:t>2</w:t>
      </w:r>
      <w:r w:rsidR="00D90E34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i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s the initial concentrations of </w:t>
      </w:r>
      <w:r w:rsidR="005934A3" w:rsidRPr="001C7669">
        <w:rPr>
          <w:rFonts w:asciiTheme="minorHAnsi" w:hAnsiTheme="minorHAnsi" w:cstheme="minorHAnsi"/>
          <w:color w:val="auto"/>
          <w:lang w:eastAsia="zh-CN"/>
        </w:rPr>
        <w:t>Ag[(NH</w:t>
      </w:r>
      <w:r w:rsidR="005934A3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5934A3" w:rsidRPr="001C7669">
        <w:rPr>
          <w:rFonts w:asciiTheme="minorHAnsi" w:hAnsiTheme="minorHAnsi" w:cstheme="minorHAnsi"/>
          <w:color w:val="auto"/>
          <w:lang w:eastAsia="zh-CN"/>
        </w:rPr>
        <w:t>)</w:t>
      </w:r>
      <w:r w:rsidR="005934A3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5934A3" w:rsidRPr="001C7669">
        <w:rPr>
          <w:rFonts w:asciiTheme="minorHAnsi" w:hAnsiTheme="minorHAnsi" w:cstheme="minorHAnsi"/>
          <w:color w:val="auto"/>
          <w:lang w:eastAsia="zh-CN"/>
        </w:rPr>
        <w:t>]</w:t>
      </w:r>
      <w:r w:rsidR="005934A3" w:rsidRPr="001C7669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5934A3">
        <w:rPr>
          <w:rFonts w:asciiTheme="minorHAnsi" w:hAnsiTheme="minorHAnsi" w:cstheme="minorHAnsi"/>
          <w:i/>
          <w:color w:val="auto"/>
          <w:lang w:eastAsia="zh-CN"/>
        </w:rPr>
        <w:t>t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i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s the reaction time, </w:t>
      </w:r>
      <w:r w:rsidR="00D90E34">
        <w:rPr>
          <w:rFonts w:asciiTheme="minorHAnsi" w:hAnsiTheme="minorHAnsi" w:cstheme="minorHAnsi"/>
          <w:i/>
          <w:color w:val="auto"/>
          <w:lang w:eastAsia="zh-CN"/>
        </w:rPr>
        <w:t>r</w:t>
      </w:r>
      <w:r w:rsidR="00D90E34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i</w:t>
      </w:r>
      <w:r w:rsidR="00684322" w:rsidRPr="0059034B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the radius of </w:t>
      </w:r>
      <w:proofErr w:type="spellStart"/>
      <w:r w:rsidR="003620F1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Pr="0059034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5934A3">
        <w:rPr>
          <w:rFonts w:asciiTheme="minorHAnsi" w:hAnsiTheme="minorHAnsi" w:cstheme="minorHAnsi"/>
          <w:i/>
          <w:color w:val="auto"/>
          <w:lang w:eastAsia="zh-CN"/>
        </w:rPr>
        <w:t>k</w:t>
      </w:r>
      <w:r w:rsidR="00D90E34" w:rsidRPr="00353DC7">
        <w:rPr>
          <w:rFonts w:asciiTheme="minorHAnsi" w:hAnsiTheme="minorHAnsi" w:cstheme="minorHAnsi"/>
          <w:i/>
          <w:color w:val="auto"/>
          <w:vertAlign w:val="subscript"/>
          <w:lang w:eastAsia="zh-CN"/>
        </w:rPr>
        <w:t>2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i</w:t>
      </w:r>
      <w:r w:rsidR="00684322" w:rsidRPr="0059034B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5934A3">
        <w:rPr>
          <w:rFonts w:asciiTheme="minorHAnsi" w:hAnsiTheme="minorHAnsi" w:cstheme="minorHAnsi"/>
          <w:color w:val="auto"/>
          <w:lang w:eastAsia="zh-CN"/>
        </w:rPr>
        <w:t>a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constant, </w:t>
      </w:r>
      <w:r w:rsidRPr="005934A3">
        <w:rPr>
          <w:rFonts w:asciiTheme="minorHAnsi" w:hAnsiTheme="minorHAnsi" w:cstheme="minorHAnsi"/>
          <w:i/>
          <w:color w:val="auto"/>
          <w:lang w:eastAsia="zh-CN"/>
        </w:rPr>
        <w:sym w:font="Symbol" w:char="F072"/>
      </w:r>
      <w:r w:rsidR="00D90E34" w:rsidRPr="00353DC7">
        <w:rPr>
          <w:rFonts w:asciiTheme="minorHAnsi" w:hAnsiTheme="minorHAnsi" w:cstheme="minorHAnsi"/>
          <w:i/>
          <w:color w:val="auto"/>
          <w:vertAlign w:val="subscript"/>
          <w:lang w:eastAsia="zh-CN"/>
        </w:rPr>
        <w:t>2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i</w:t>
      </w:r>
      <w:r w:rsidR="00684322" w:rsidRPr="0059034B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Pr="0059034B">
        <w:rPr>
          <w:rFonts w:asciiTheme="minorHAnsi" w:hAnsiTheme="minorHAnsi" w:cstheme="minorHAnsi"/>
          <w:color w:val="auto"/>
          <w:lang w:eastAsia="zh-CN"/>
        </w:rPr>
        <w:t>the density o</w:t>
      </w:r>
      <w:r w:rsidRPr="0059034B">
        <w:rPr>
          <w:rFonts w:asciiTheme="minorHAnsi" w:hAnsiTheme="minorHAnsi" w:cstheme="minorHAnsi" w:hint="eastAsia"/>
          <w:color w:val="auto"/>
          <w:lang w:eastAsia="zh-CN"/>
        </w:rPr>
        <w:t>f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Ag, </w:t>
      </w:r>
      <w:r w:rsidRPr="005934A3">
        <w:rPr>
          <w:rFonts w:asciiTheme="minorHAnsi" w:hAnsiTheme="minorHAnsi" w:cstheme="minorHAnsi"/>
          <w:i/>
          <w:color w:val="auto"/>
          <w:lang w:eastAsia="zh-CN"/>
        </w:rPr>
        <w:t>V</w:t>
      </w:r>
      <w:r w:rsidR="00D90E34" w:rsidRPr="00353DC7">
        <w:rPr>
          <w:rFonts w:asciiTheme="minorHAnsi" w:hAnsiTheme="minorHAnsi" w:cstheme="minorHAnsi"/>
          <w:i/>
          <w:color w:val="auto"/>
          <w:vertAlign w:val="subscript"/>
          <w:lang w:eastAsia="zh-CN"/>
        </w:rPr>
        <w:t>2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i</w:t>
      </w:r>
      <w:r w:rsidR="00684322" w:rsidRPr="0059034B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the reaction volume, </w:t>
      </w:r>
      <w:r w:rsidRPr="005934A3">
        <w:rPr>
          <w:rFonts w:asciiTheme="minorHAnsi" w:hAnsiTheme="minorHAnsi" w:cstheme="minorHAnsi"/>
          <w:i/>
          <w:color w:val="auto"/>
          <w:lang w:eastAsia="zh-CN"/>
        </w:rPr>
        <w:t>N</w:t>
      </w:r>
      <w:r w:rsidR="00D90E34" w:rsidRPr="00353DC7">
        <w:rPr>
          <w:rFonts w:asciiTheme="minorHAnsi" w:hAnsiTheme="minorHAnsi" w:cstheme="minorHAnsi"/>
          <w:i/>
          <w:color w:val="auto"/>
          <w:vertAlign w:val="subscript"/>
          <w:lang w:eastAsia="zh-CN"/>
        </w:rPr>
        <w:t>2</w:t>
      </w:r>
      <w:r w:rsidRPr="0068432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i</w:t>
      </w:r>
      <w:r w:rsidR="00684322" w:rsidRPr="0059034B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the number of </w:t>
      </w:r>
      <w:proofErr w:type="spellStart"/>
      <w:r w:rsidR="005934A3">
        <w:rPr>
          <w:rFonts w:asciiTheme="minorHAnsi" w:hAnsiTheme="minorHAnsi" w:cstheme="minorHAnsi"/>
          <w:color w:val="auto"/>
          <w:lang w:eastAsia="zh-CN"/>
        </w:rPr>
        <w:t>Ag</w:t>
      </w:r>
      <w:r w:rsidRPr="0059034B">
        <w:rPr>
          <w:rFonts w:asciiTheme="minorHAnsi" w:hAnsiTheme="minorHAnsi" w:cstheme="minorHAnsi"/>
          <w:color w:val="auto"/>
          <w:lang w:eastAsia="zh-CN"/>
        </w:rPr>
        <w:t>NPs</w:t>
      </w:r>
      <w:proofErr w:type="spellEnd"/>
      <w:r w:rsidRPr="0059034B">
        <w:rPr>
          <w:rFonts w:asciiTheme="minorHAnsi" w:hAnsiTheme="minorHAnsi" w:cstheme="minorHAnsi"/>
          <w:color w:val="auto"/>
          <w:lang w:eastAsia="zh-CN"/>
        </w:rPr>
        <w:t>, and equal</w:t>
      </w:r>
      <w:r w:rsidR="00684322">
        <w:rPr>
          <w:rFonts w:asciiTheme="minorHAnsi" w:hAnsiTheme="minorHAnsi" w:cstheme="minorHAnsi"/>
          <w:color w:val="auto"/>
          <w:lang w:eastAsia="zh-CN"/>
        </w:rPr>
        <w:t>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to</w:t>
      </w:r>
      <w:r w:rsidR="001F50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934A3">
        <w:rPr>
          <w:rFonts w:asciiTheme="minorHAnsi" w:hAnsiTheme="minorHAnsi" w:cstheme="minorHAnsi"/>
          <w:i/>
          <w:color w:val="auto"/>
          <w:lang w:eastAsia="zh-CN"/>
        </w:rPr>
        <w:t>S · n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, in which </w:t>
      </w:r>
      <w:r w:rsidRPr="005934A3">
        <w:rPr>
          <w:rFonts w:asciiTheme="minorHAnsi" w:hAnsiTheme="minorHAnsi" w:cstheme="minorHAnsi"/>
          <w:i/>
          <w:color w:val="auto"/>
          <w:lang w:eastAsia="zh-CN"/>
        </w:rPr>
        <w:t>n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i</w:t>
      </w:r>
      <w:r w:rsidR="00684322" w:rsidRPr="0059034B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37DA0">
        <w:rPr>
          <w:rFonts w:asciiTheme="minorHAnsi" w:hAnsiTheme="minorHAnsi" w:cstheme="minorHAnsi"/>
          <w:color w:val="auto"/>
          <w:lang w:eastAsia="zh-CN"/>
        </w:rPr>
        <w:t xml:space="preserve">average number of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active </w:t>
      </w:r>
      <w:r w:rsidR="00044589" w:rsidRPr="00F96291">
        <w:rPr>
          <w:rFonts w:asciiTheme="minorHAnsi" w:hAnsiTheme="minorHAnsi" w:cstheme="minorHAnsi"/>
          <w:color w:val="auto"/>
          <w:lang w:eastAsia="zh-CN"/>
        </w:rPr>
        <w:t>catechol</w:t>
      </w:r>
      <w:r w:rsidR="00044589">
        <w:rPr>
          <w:rFonts w:asciiTheme="minorHAnsi" w:hAnsiTheme="minorHAnsi" w:cstheme="minorHAnsi"/>
          <w:color w:val="auto"/>
          <w:lang w:eastAsia="zh-CN"/>
        </w:rPr>
        <w:t xml:space="preserve"> groups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that </w:t>
      </w:r>
      <w:r w:rsidR="00684322" w:rsidRPr="0059034B">
        <w:rPr>
          <w:rFonts w:asciiTheme="minorHAnsi" w:hAnsiTheme="minorHAnsi" w:cstheme="minorHAnsi"/>
          <w:color w:val="auto"/>
          <w:lang w:eastAsia="zh-CN"/>
        </w:rPr>
        <w:t>c</w:t>
      </w:r>
      <w:r w:rsidR="00684322">
        <w:rPr>
          <w:rFonts w:asciiTheme="minorHAnsi" w:hAnsiTheme="minorHAnsi" w:cstheme="minorHAnsi"/>
          <w:color w:val="auto"/>
          <w:lang w:eastAsia="zh-CN"/>
        </w:rPr>
        <w:t>an</w:t>
      </w:r>
      <w:r w:rsidR="00684322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reduce </w:t>
      </w:r>
      <w:r w:rsidR="005934A3" w:rsidRPr="001C7669">
        <w:rPr>
          <w:rFonts w:asciiTheme="minorHAnsi" w:hAnsiTheme="minorHAnsi" w:cstheme="minorHAnsi"/>
          <w:color w:val="auto"/>
          <w:lang w:eastAsia="zh-CN"/>
        </w:rPr>
        <w:t>Ag[(NH</w:t>
      </w:r>
      <w:r w:rsidR="005934A3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5934A3" w:rsidRPr="001C7669">
        <w:rPr>
          <w:rFonts w:asciiTheme="minorHAnsi" w:hAnsiTheme="minorHAnsi" w:cstheme="minorHAnsi"/>
          <w:color w:val="auto"/>
          <w:lang w:eastAsia="zh-CN"/>
        </w:rPr>
        <w:t>)</w:t>
      </w:r>
      <w:r w:rsidR="005934A3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5934A3" w:rsidRPr="001C7669">
        <w:rPr>
          <w:rFonts w:asciiTheme="minorHAnsi" w:hAnsiTheme="minorHAnsi" w:cstheme="minorHAnsi"/>
          <w:color w:val="auto"/>
          <w:lang w:eastAsia="zh-CN"/>
        </w:rPr>
        <w:t>]</w:t>
      </w:r>
      <w:r w:rsidR="005934A3" w:rsidRPr="001C7669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441D9">
        <w:rPr>
          <w:rFonts w:asciiTheme="minorHAnsi" w:hAnsiTheme="minorHAnsi" w:cstheme="minorHAnsi"/>
          <w:color w:val="auto"/>
          <w:lang w:eastAsia="zh-CN"/>
        </w:rPr>
        <w:t>T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he </w:t>
      </w:r>
      <w:proofErr w:type="spellStart"/>
      <w:r w:rsidR="005934A3" w:rsidRPr="001C7669">
        <w:rPr>
          <w:rFonts w:asciiTheme="minorHAnsi" w:hAnsiTheme="minorHAnsi" w:cstheme="minorHAnsi"/>
          <w:color w:val="auto"/>
          <w:lang w:eastAsia="zh-CN"/>
        </w:rPr>
        <w:t>Ag</w:t>
      </w:r>
      <w:r w:rsidRPr="0059034B">
        <w:rPr>
          <w:rFonts w:asciiTheme="minorHAnsi" w:hAnsiTheme="minorHAnsi" w:cstheme="minorHAnsi"/>
          <w:color w:val="auto"/>
          <w:lang w:eastAsia="zh-CN"/>
        </w:rPr>
        <w:t>NPs</w:t>
      </w:r>
      <w:proofErr w:type="spellEnd"/>
      <w:r w:rsidR="005934A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4322">
        <w:rPr>
          <w:rFonts w:asciiTheme="minorHAnsi" w:hAnsiTheme="minorHAnsi" w:cstheme="minorHAnsi"/>
          <w:color w:val="auto"/>
          <w:lang w:eastAsia="zh-CN"/>
        </w:rPr>
        <w:t>are</w:t>
      </w:r>
      <w:r w:rsidR="0096492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441D9">
        <w:rPr>
          <w:rFonts w:asciiTheme="minorHAnsi" w:hAnsiTheme="minorHAnsi" w:cstheme="minorHAnsi"/>
          <w:color w:val="auto"/>
          <w:lang w:eastAsia="zh-CN"/>
        </w:rPr>
        <w:t xml:space="preserve">treated as </w:t>
      </w:r>
      <w:r w:rsidR="005934A3">
        <w:rPr>
          <w:rFonts w:asciiTheme="minorHAnsi" w:hAnsiTheme="minorHAnsi" w:cstheme="minorHAnsi"/>
          <w:color w:val="auto"/>
          <w:lang w:eastAsia="zh-CN"/>
        </w:rPr>
        <w:t>spheres:</w:t>
      </w:r>
    </w:p>
    <w:p w14:paraId="324E39AE" w14:textId="77777777" w:rsidR="00044589" w:rsidRPr="0059034B" w:rsidRDefault="00044589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9A5A630" w14:textId="7F9BB865" w:rsidR="0059034B" w:rsidRPr="0059034B" w:rsidRDefault="0059034B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m:oMath>
        <m:r>
          <w:rPr>
            <w:rFonts w:ascii="Cambria Math" w:hAnsi="Cambria Math" w:cstheme="minorHAnsi"/>
            <w:color w:val="auto"/>
            <w:lang w:eastAsia="zh-CN"/>
          </w:rPr>
          <m:t>S</m:t>
        </m:r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⋅</m:t>
        </m:r>
        <m:r>
          <w:rPr>
            <w:rFonts w:ascii="Cambria Math" w:hAnsi="Cambria Math" w:cstheme="minorHAnsi"/>
            <w:color w:val="auto"/>
            <w:lang w:eastAsia="zh-CN"/>
          </w:rPr>
          <m:t>n</m:t>
        </m:r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⋅</m:t>
        </m:r>
        <m:f>
          <m:f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den>
        </m:f>
        <m:r>
          <w:rPr>
            <w:rFonts w:ascii="Cambria Math" w:hAnsi="Cambria Math" w:cstheme="minorHAnsi"/>
            <w:color w:val="auto"/>
            <w:lang w:eastAsia="zh-CN"/>
          </w:rPr>
          <m:t>π</m:t>
        </m:r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ρ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auto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den>
        </m:f>
        <m:r>
          <w:rPr>
            <w:rFonts w:ascii="Cambria Math" w:hAnsi="Cambria Math" w:cstheme="minorHAnsi"/>
            <w:color w:val="auto"/>
            <w:lang w:eastAsia="zh-CN"/>
          </w:rPr>
          <m:t>π</m:t>
        </m:r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ρ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auto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=</m:t>
        </m:r>
        <m:sSub>
          <m:sSub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color w:val="auto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V</m:t>
            </m:r>
          </m:e>
          <m:sub>
            <m:r>
              <w:rPr>
                <w:rFonts w:ascii="Cambria Math" w:hAnsi="Cambria Math" w:cstheme="minorHAnsi"/>
                <w:color w:val="auto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(1-</m:t>
        </m:r>
        <m:sSup>
          <m:sSupPr>
            <m:ctrlPr>
              <w:rPr>
                <w:rFonts w:ascii="Cambria Math" w:hAnsi="Cambria Math" w:cstheme="minorHAnsi"/>
                <w:color w:val="auto"/>
                <w:lang w:eastAsia="zh-CN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zh-CN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zh-CN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k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zh-CN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auto"/>
                <w:lang w:eastAsia="zh-CN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  <w:lang w:eastAsia="zh-CN"/>
          </w:rPr>
          <m:t>)</m:t>
        </m:r>
      </m:oMath>
      <w:r w:rsidR="001F50B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59034B">
        <w:rPr>
          <w:rFonts w:asciiTheme="minorHAnsi" w:hAnsiTheme="minorHAnsi" w:cstheme="minorHAnsi"/>
          <w:color w:val="auto"/>
          <w:lang w:eastAsia="zh-CN"/>
        </w:rPr>
        <w:t>(</w:t>
      </w:r>
      <w:r w:rsidR="009C1B51">
        <w:rPr>
          <w:rFonts w:asciiTheme="minorHAnsi" w:hAnsiTheme="minorHAnsi" w:cstheme="minorHAnsi"/>
          <w:color w:val="auto"/>
          <w:lang w:eastAsia="zh-CN"/>
        </w:rPr>
        <w:t>5</w:t>
      </w:r>
      <w:r w:rsidRPr="0059034B">
        <w:rPr>
          <w:rFonts w:asciiTheme="minorHAnsi" w:hAnsiTheme="minorHAnsi" w:cstheme="minorHAnsi"/>
          <w:color w:val="auto"/>
          <w:lang w:eastAsia="zh-CN"/>
        </w:rPr>
        <w:t>)</w:t>
      </w:r>
    </w:p>
    <w:p w14:paraId="40C9DB24" w14:textId="77777777" w:rsidR="001F12D8" w:rsidRDefault="001F12D8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2E571DB" w14:textId="4CDDB03F" w:rsidR="0059034B" w:rsidRPr="0059034B" w:rsidRDefault="0059034B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 w:rsidRPr="0059034B">
        <w:rPr>
          <w:rFonts w:asciiTheme="minorHAnsi" w:hAnsiTheme="minorHAnsi" w:cstheme="minorHAnsi" w:hint="eastAsia"/>
          <w:color w:val="auto"/>
          <w:lang w:eastAsia="zh-CN"/>
        </w:rPr>
        <w:t>I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n the equation, </w:t>
      </w:r>
      <w:r w:rsidR="0065393F">
        <w:rPr>
          <w:rFonts w:asciiTheme="minorHAnsi" w:hAnsiTheme="minorHAnsi" w:cstheme="minorHAnsi"/>
          <w:color w:val="auto"/>
          <w:lang w:eastAsia="zh-CN"/>
        </w:rPr>
        <w:t>the</w:t>
      </w:r>
      <w:r w:rsidR="0065393F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number of </w:t>
      </w:r>
      <w:proofErr w:type="spellStart"/>
      <w:r w:rsidR="00B37DA0">
        <w:rPr>
          <w:rFonts w:asciiTheme="minorHAnsi" w:hAnsiTheme="minorHAnsi" w:cstheme="minorHAnsi"/>
          <w:color w:val="auto"/>
          <w:lang w:eastAsia="zh-CN"/>
        </w:rPr>
        <w:t>Ag</w:t>
      </w:r>
      <w:r w:rsidRPr="0059034B">
        <w:rPr>
          <w:rFonts w:asciiTheme="minorHAnsi" w:hAnsiTheme="minorHAnsi" w:cstheme="minorHAnsi"/>
          <w:color w:val="auto"/>
          <w:lang w:eastAsia="zh-CN"/>
        </w:rPr>
        <w:t>NPs</w:t>
      </w:r>
      <w:proofErr w:type="spellEnd"/>
      <w:r w:rsidRPr="0059034B">
        <w:rPr>
          <w:rFonts w:asciiTheme="minorHAnsi" w:hAnsiTheme="minorHAnsi" w:cstheme="minorHAnsi"/>
          <w:color w:val="auto"/>
          <w:lang w:eastAsia="zh-CN"/>
        </w:rPr>
        <w:t xml:space="preserve"> was 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assumed to be </w:t>
      </w:r>
      <w:r w:rsidRPr="0059034B">
        <w:rPr>
          <w:rFonts w:asciiTheme="minorHAnsi" w:hAnsiTheme="minorHAnsi" w:cstheme="minorHAnsi"/>
          <w:color w:val="auto"/>
          <w:lang w:eastAsia="zh-CN"/>
        </w:rPr>
        <w:t>directly proportional to the surface area of PDA, which depend</w:t>
      </w:r>
      <w:r w:rsidR="009D4B23">
        <w:rPr>
          <w:rFonts w:asciiTheme="minorHAnsi" w:hAnsiTheme="minorHAnsi" w:cstheme="minorHAnsi"/>
          <w:color w:val="auto"/>
          <w:lang w:eastAsia="zh-CN"/>
        </w:rPr>
        <w:t>ed</w:t>
      </w:r>
      <w:r w:rsidR="003441D9">
        <w:rPr>
          <w:rFonts w:asciiTheme="minorHAnsi" w:hAnsiTheme="minorHAnsi" w:cstheme="minorHAnsi"/>
          <w:color w:val="auto"/>
          <w:lang w:eastAsia="zh-CN"/>
        </w:rPr>
        <w:t xml:space="preserve"> on the thickness</w:t>
      </w:r>
      <w:r w:rsidR="0065393F">
        <w:rPr>
          <w:rFonts w:asciiTheme="minorHAnsi" w:hAnsiTheme="minorHAnsi" w:cstheme="minorHAnsi"/>
          <w:color w:val="auto"/>
          <w:lang w:eastAsia="zh-CN"/>
        </w:rPr>
        <w:t>es</w:t>
      </w:r>
      <w:r w:rsidR="003441D9">
        <w:rPr>
          <w:rFonts w:asciiTheme="minorHAnsi" w:hAnsiTheme="minorHAnsi" w:cstheme="minorHAnsi"/>
          <w:color w:val="auto"/>
          <w:lang w:eastAsia="zh-CN"/>
        </w:rPr>
        <w:t xml:space="preserve"> of the PDA layers.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On the surface of the PDA layers, the </w:t>
      </w:r>
      <w:proofErr w:type="spellStart"/>
      <w:r w:rsidR="0065393F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65393F">
        <w:rPr>
          <w:rFonts w:asciiTheme="minorHAnsi" w:hAnsiTheme="minorHAnsi" w:cstheme="minorHAnsi"/>
          <w:color w:val="auto"/>
          <w:lang w:eastAsia="zh-CN"/>
        </w:rPr>
        <w:t xml:space="preserve"> grew with the continuous reduction of </w:t>
      </w:r>
      <w:r w:rsidR="0065393F" w:rsidRPr="001C7669">
        <w:rPr>
          <w:rFonts w:asciiTheme="minorHAnsi" w:hAnsiTheme="minorHAnsi" w:cstheme="minorHAnsi"/>
          <w:color w:val="auto"/>
          <w:lang w:eastAsia="zh-CN"/>
        </w:rPr>
        <w:t>Ag[(NH</w:t>
      </w:r>
      <w:r w:rsidR="0065393F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65393F" w:rsidRPr="001C7669">
        <w:rPr>
          <w:rFonts w:asciiTheme="minorHAnsi" w:hAnsiTheme="minorHAnsi" w:cstheme="minorHAnsi"/>
          <w:color w:val="auto"/>
          <w:lang w:eastAsia="zh-CN"/>
        </w:rPr>
        <w:t>)</w:t>
      </w:r>
      <w:proofErr w:type="gramStart"/>
      <w:r w:rsidR="0065393F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65393F" w:rsidRPr="001C7669">
        <w:rPr>
          <w:rFonts w:asciiTheme="minorHAnsi" w:hAnsiTheme="minorHAnsi" w:cstheme="minorHAnsi"/>
          <w:color w:val="auto"/>
          <w:lang w:eastAsia="zh-CN"/>
        </w:rPr>
        <w:t>]</w:t>
      </w:r>
      <w:r w:rsidR="0065393F" w:rsidRPr="001C7669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proofErr w:type="gramEnd"/>
      <w:r w:rsidR="0065393F">
        <w:rPr>
          <w:rFonts w:asciiTheme="minorHAnsi" w:hAnsiTheme="minorHAnsi" w:cstheme="minorHAnsi"/>
          <w:color w:val="auto"/>
          <w:vertAlign w:val="superscript"/>
          <w:lang w:eastAsia="zh-CN"/>
        </w:rPr>
        <w:t xml:space="preserve"> 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, while the metal (0) bonds at the O-site of the PDA served as the seed precursor of </w:t>
      </w:r>
      <w:proofErr w:type="spellStart"/>
      <w:r w:rsidR="0065393F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65393F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5393F" w:rsidRPr="00D83B84">
        <w:rPr>
          <w:rFonts w:asciiTheme="minorHAnsi" w:hAnsiTheme="minorHAnsi" w:cstheme="minorHAnsi"/>
          <w:color w:val="auto"/>
          <w:lang w:eastAsia="zh-CN"/>
        </w:rPr>
        <w:t xml:space="preserve">The number of </w:t>
      </w:r>
      <w:proofErr w:type="spellStart"/>
      <w:r w:rsidR="0065393F" w:rsidRPr="00D83B84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65393F" w:rsidRPr="00D83B8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5393F">
        <w:rPr>
          <w:rFonts w:asciiTheme="minorHAnsi" w:hAnsiTheme="minorHAnsi" w:cstheme="minorHAnsi"/>
          <w:color w:val="auto"/>
          <w:lang w:eastAsia="zh-CN"/>
        </w:rPr>
        <w:t>is</w:t>
      </w:r>
      <w:r w:rsidR="0065393F" w:rsidRPr="00D83B84">
        <w:rPr>
          <w:rFonts w:asciiTheme="minorHAnsi" w:hAnsiTheme="minorHAnsi" w:cstheme="minorHAnsi"/>
          <w:color w:val="auto"/>
          <w:lang w:eastAsia="zh-CN"/>
        </w:rPr>
        <w:t xml:space="preserve"> proportional to the O-site on PDA, which is directly proportional to the surface area</w:t>
      </w:r>
      <w:r w:rsidR="0065393F" w:rsidRPr="00707B04">
        <w:rPr>
          <w:rFonts w:asciiTheme="minorHAnsi" w:hAnsiTheme="minorHAnsi" w:cstheme="minorHAnsi"/>
          <w:color w:val="auto"/>
          <w:vertAlign w:val="superscript"/>
          <w:lang w:eastAsia="zh-CN"/>
        </w:rPr>
        <w:t>23,29-31</w:t>
      </w:r>
      <w:r w:rsidR="0065393F" w:rsidRPr="00D83B84">
        <w:rPr>
          <w:rFonts w:asciiTheme="minorHAnsi" w:hAnsiTheme="minorHAnsi" w:cstheme="minorHAnsi"/>
          <w:color w:val="auto"/>
          <w:lang w:eastAsia="zh-CN"/>
        </w:rPr>
        <w:t>.</w:t>
      </w:r>
      <w:r w:rsidR="001F50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65393F">
        <w:rPr>
          <w:rFonts w:asciiTheme="minorHAnsi" w:hAnsiTheme="minorHAnsi" w:cstheme="minorHAnsi"/>
          <w:color w:val="auto"/>
          <w:lang w:eastAsia="zh-CN"/>
        </w:rPr>
        <w:t>the other</w:t>
      </w:r>
      <w:r w:rsidR="00E41146">
        <w:rPr>
          <w:rFonts w:asciiTheme="minorHAnsi" w:hAnsiTheme="minorHAnsi" w:cstheme="minorHAnsi"/>
          <w:color w:val="auto"/>
          <w:lang w:eastAsia="zh-CN"/>
        </w:rPr>
        <w:t xml:space="preserve"> hand, the reduced </w:t>
      </w:r>
      <w:proofErr w:type="spellStart"/>
      <w:r w:rsidR="00E41146"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 w:rsidR="00E411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E41146" w:rsidRPr="0059034B">
        <w:rPr>
          <w:rFonts w:asciiTheme="minorHAnsi" w:hAnsiTheme="minorHAnsi" w:cstheme="minorHAnsi"/>
          <w:color w:val="auto"/>
          <w:lang w:eastAsia="zh-CN"/>
        </w:rPr>
        <w:t xml:space="preserve">distributed </w:t>
      </w:r>
      <w:r w:rsidR="00E41146">
        <w:rPr>
          <w:rFonts w:asciiTheme="minorHAnsi" w:hAnsiTheme="minorHAnsi" w:cstheme="minorHAnsi"/>
          <w:color w:val="auto"/>
          <w:lang w:eastAsia="zh-CN"/>
        </w:rPr>
        <w:t xml:space="preserve">evenly on the PDA surface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because the </w:t>
      </w:r>
      <w:r w:rsidR="00B37DA0" w:rsidRPr="001C7669">
        <w:rPr>
          <w:rFonts w:asciiTheme="minorHAnsi" w:hAnsiTheme="minorHAnsi" w:cstheme="minorHAnsi"/>
          <w:color w:val="auto"/>
          <w:lang w:eastAsia="zh-CN"/>
        </w:rPr>
        <w:t>Ag[(NH</w:t>
      </w:r>
      <w:r w:rsidR="00B37DA0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B37DA0" w:rsidRPr="001C7669">
        <w:rPr>
          <w:rFonts w:asciiTheme="minorHAnsi" w:hAnsiTheme="minorHAnsi" w:cstheme="minorHAnsi"/>
          <w:color w:val="auto"/>
          <w:lang w:eastAsia="zh-CN"/>
        </w:rPr>
        <w:t>)</w:t>
      </w:r>
      <w:proofErr w:type="gramStart"/>
      <w:r w:rsidR="00B37DA0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B37DA0" w:rsidRPr="001C7669">
        <w:rPr>
          <w:rFonts w:asciiTheme="minorHAnsi" w:hAnsiTheme="minorHAnsi" w:cstheme="minorHAnsi"/>
          <w:color w:val="auto"/>
          <w:lang w:eastAsia="zh-CN"/>
        </w:rPr>
        <w:t>]</w:t>
      </w:r>
      <w:r w:rsidR="00B37DA0" w:rsidRPr="001C7669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proofErr w:type="gramEnd"/>
      <w:r w:rsidRPr="0059034B">
        <w:rPr>
          <w:rFonts w:asciiTheme="minorHAnsi" w:hAnsiTheme="minorHAnsi" w:cstheme="minorHAnsi"/>
          <w:color w:val="auto"/>
          <w:lang w:eastAsia="zh-CN"/>
        </w:rPr>
        <w:t xml:space="preserve"> was reduced by the </w:t>
      </w:r>
      <w:r w:rsidR="00E41146">
        <w:rPr>
          <w:rFonts w:asciiTheme="minorHAnsi" w:hAnsiTheme="minorHAnsi" w:cstheme="minorHAnsi"/>
          <w:color w:val="auto"/>
          <w:lang w:eastAsia="zh-CN"/>
        </w:rPr>
        <w:t xml:space="preserve">uniformed catechol groups on the PDA layers. </w:t>
      </w:r>
      <w:r w:rsidR="00013822">
        <w:rPr>
          <w:rFonts w:asciiTheme="minorHAnsi" w:hAnsiTheme="minorHAnsi" w:cstheme="minorHAnsi"/>
          <w:color w:val="auto"/>
          <w:lang w:eastAsia="zh-CN"/>
        </w:rPr>
        <w:t>Experimental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results showed that </w:t>
      </w:r>
      <w:r w:rsidR="00B37DA0">
        <w:rPr>
          <w:rFonts w:asciiTheme="minorHAnsi" w:hAnsiTheme="minorHAnsi" w:cstheme="minorHAnsi"/>
          <w:color w:val="auto"/>
          <w:lang w:eastAsia="zh-CN"/>
        </w:rPr>
        <w:t xml:space="preserve">the higher 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37DA0">
        <w:rPr>
          <w:rFonts w:asciiTheme="minorHAnsi" w:hAnsiTheme="minorHAnsi" w:cstheme="minorHAnsi"/>
          <w:color w:val="auto"/>
          <w:lang w:eastAsia="zh-CN"/>
        </w:rPr>
        <w:t xml:space="preserve">initial concentrations of </w:t>
      </w:r>
      <w:r w:rsidR="00B37DA0" w:rsidRPr="001C7669">
        <w:rPr>
          <w:rFonts w:asciiTheme="minorHAnsi" w:hAnsiTheme="minorHAnsi" w:cstheme="minorHAnsi"/>
          <w:color w:val="auto"/>
          <w:lang w:eastAsia="zh-CN"/>
        </w:rPr>
        <w:t>Ag[(NH</w:t>
      </w:r>
      <w:r w:rsidR="00B37DA0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B37DA0" w:rsidRPr="001C7669">
        <w:rPr>
          <w:rFonts w:asciiTheme="minorHAnsi" w:hAnsiTheme="minorHAnsi" w:cstheme="minorHAnsi"/>
          <w:color w:val="auto"/>
          <w:lang w:eastAsia="zh-CN"/>
        </w:rPr>
        <w:t>)</w:t>
      </w:r>
      <w:proofErr w:type="gramStart"/>
      <w:r w:rsidR="00B37DA0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B37DA0" w:rsidRPr="001C7669">
        <w:rPr>
          <w:rFonts w:asciiTheme="minorHAnsi" w:hAnsiTheme="minorHAnsi" w:cstheme="minorHAnsi"/>
          <w:color w:val="auto"/>
          <w:lang w:eastAsia="zh-CN"/>
        </w:rPr>
        <w:t>]</w:t>
      </w:r>
      <w:r w:rsidR="00B37DA0" w:rsidRPr="001C7669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proofErr w:type="gramEnd"/>
      <w:r w:rsidR="0065393F">
        <w:rPr>
          <w:rFonts w:asciiTheme="minorHAnsi" w:hAnsiTheme="minorHAnsi" w:cstheme="minorHAnsi"/>
          <w:color w:val="auto"/>
          <w:lang w:eastAsia="zh-CN"/>
        </w:rPr>
        <w:t xml:space="preserve"> were</w:t>
      </w:r>
      <w:r w:rsidR="00E41146">
        <w:rPr>
          <w:rFonts w:asciiTheme="minorHAnsi" w:hAnsiTheme="minorHAnsi" w:cstheme="minorHAnsi"/>
          <w:color w:val="auto"/>
          <w:lang w:eastAsia="zh-CN"/>
        </w:rPr>
        <w:t xml:space="preserve">, the larger the </w:t>
      </w:r>
      <w:proofErr w:type="spellStart"/>
      <w:r w:rsidR="00E41146">
        <w:rPr>
          <w:rFonts w:asciiTheme="minorHAnsi" w:hAnsiTheme="minorHAnsi" w:cstheme="minorHAnsi"/>
          <w:color w:val="auto"/>
          <w:lang w:eastAsia="zh-CN"/>
        </w:rPr>
        <w:t>Ag</w:t>
      </w:r>
      <w:r w:rsidR="00B37DA0">
        <w:rPr>
          <w:rFonts w:asciiTheme="minorHAnsi" w:hAnsiTheme="minorHAnsi" w:cstheme="minorHAnsi"/>
          <w:color w:val="auto"/>
          <w:lang w:eastAsia="zh-CN"/>
        </w:rPr>
        <w:t>NPs</w:t>
      </w:r>
      <w:proofErr w:type="spellEnd"/>
      <w:r w:rsidR="0065393F">
        <w:rPr>
          <w:rFonts w:asciiTheme="minorHAnsi" w:hAnsiTheme="minorHAnsi" w:cstheme="minorHAnsi"/>
          <w:color w:val="auto"/>
          <w:lang w:eastAsia="zh-CN"/>
        </w:rPr>
        <w:t xml:space="preserve"> were</w:t>
      </w:r>
      <w:r w:rsidR="00E41146">
        <w:rPr>
          <w:rFonts w:asciiTheme="minorHAnsi" w:hAnsiTheme="minorHAnsi" w:cstheme="minorHAnsi"/>
          <w:color w:val="auto"/>
          <w:lang w:eastAsia="zh-CN"/>
        </w:rPr>
        <w:t>,</w:t>
      </w:r>
      <w:r w:rsidR="00B37DA0">
        <w:rPr>
          <w:rFonts w:asciiTheme="minorHAnsi" w:hAnsiTheme="minorHAnsi" w:cstheme="minorHAnsi"/>
          <w:color w:val="auto"/>
          <w:lang w:eastAsia="zh-CN"/>
        </w:rPr>
        <w:t xml:space="preserve"> but</w:t>
      </w:r>
      <w:r w:rsidR="001F50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3822">
        <w:rPr>
          <w:rFonts w:asciiTheme="minorHAnsi" w:hAnsiTheme="minorHAnsi" w:cstheme="minorHAnsi"/>
          <w:color w:val="auto"/>
          <w:lang w:eastAsia="zh-CN"/>
        </w:rPr>
        <w:t>with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4B23">
        <w:rPr>
          <w:rFonts w:asciiTheme="minorHAnsi" w:hAnsiTheme="minorHAnsi" w:cstheme="minorHAnsi"/>
          <w:color w:val="auto"/>
          <w:lang w:eastAsia="zh-CN"/>
        </w:rPr>
        <w:t>a</w:t>
      </w:r>
      <w:r w:rsidR="009D4B23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similar number of NPs </w:t>
      </w:r>
      <w:r w:rsidRPr="0059034B">
        <w:rPr>
          <w:rFonts w:asciiTheme="minorHAnsi" w:hAnsiTheme="minorHAnsi" w:cstheme="minorHAnsi" w:hint="eastAsia"/>
          <w:color w:val="auto"/>
          <w:lang w:eastAsia="zh-CN"/>
        </w:rPr>
        <w:t>on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each ND. 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The ratio of </w:t>
      </w:r>
      <w:r w:rsidR="0065393F" w:rsidRPr="00422F89">
        <w:rPr>
          <w:rFonts w:asciiTheme="minorHAnsi" w:hAnsiTheme="minorHAnsi" w:cstheme="minorHAnsi"/>
          <w:color w:val="auto"/>
          <w:lang w:eastAsia="zh-CN"/>
        </w:rPr>
        <w:t>initial concentrations of [</w:t>
      </w:r>
      <w:proofErr w:type="gramStart"/>
      <w:r w:rsidR="0065393F" w:rsidRPr="00422F89">
        <w:rPr>
          <w:rFonts w:asciiTheme="minorHAnsi" w:hAnsiTheme="minorHAnsi" w:cstheme="minorHAnsi"/>
          <w:color w:val="auto"/>
          <w:lang w:eastAsia="zh-CN"/>
        </w:rPr>
        <w:t>Ag(</w:t>
      </w:r>
      <w:proofErr w:type="gramEnd"/>
      <w:r w:rsidR="0065393F" w:rsidRPr="00422F89">
        <w:rPr>
          <w:rFonts w:asciiTheme="minorHAnsi" w:hAnsiTheme="minorHAnsi" w:cstheme="minorHAnsi"/>
          <w:color w:val="auto"/>
          <w:lang w:eastAsia="zh-CN"/>
        </w:rPr>
        <w:t>NH</w:t>
      </w:r>
      <w:r w:rsidR="0065393F" w:rsidRPr="00707B04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65393F" w:rsidRPr="00422F89">
        <w:rPr>
          <w:rFonts w:asciiTheme="minorHAnsi" w:hAnsiTheme="minorHAnsi" w:cstheme="minorHAnsi"/>
          <w:color w:val="auto"/>
          <w:lang w:eastAsia="zh-CN"/>
        </w:rPr>
        <w:t>)</w:t>
      </w:r>
      <w:r w:rsidR="0065393F" w:rsidRPr="00707B04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65393F" w:rsidRPr="00422F89">
        <w:rPr>
          <w:rFonts w:asciiTheme="minorHAnsi" w:hAnsiTheme="minorHAnsi" w:cstheme="minorHAnsi"/>
          <w:color w:val="auto"/>
          <w:lang w:eastAsia="zh-CN"/>
        </w:rPr>
        <w:t>]</w:t>
      </w:r>
      <w:r w:rsidR="0065393F" w:rsidRPr="00707B04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="0065393F" w:rsidRPr="00422F89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65393F" w:rsidRPr="00707B04">
        <w:rPr>
          <w:rFonts w:asciiTheme="minorHAnsi" w:hAnsiTheme="minorHAnsi" w:cstheme="minorHAnsi"/>
          <w:i/>
          <w:color w:val="auto"/>
          <w:lang w:eastAsia="zh-CN"/>
        </w:rPr>
        <w:t>C</w:t>
      </w:r>
      <w:r w:rsidR="0065393F" w:rsidRPr="00707B04">
        <w:rPr>
          <w:rFonts w:asciiTheme="minorHAnsi" w:hAnsiTheme="minorHAnsi" w:cstheme="minorHAnsi"/>
          <w:i/>
          <w:color w:val="auto"/>
          <w:vertAlign w:val="subscript"/>
          <w:lang w:eastAsia="zh-CN"/>
        </w:rPr>
        <w:t>2</w:t>
      </w:r>
      <w:r w:rsidR="0065393F" w:rsidRPr="00422F89">
        <w:rPr>
          <w:rFonts w:asciiTheme="minorHAnsi" w:hAnsiTheme="minorHAnsi" w:cstheme="minorHAnsi"/>
          <w:color w:val="auto"/>
          <w:lang w:eastAsia="zh-CN"/>
        </w:rPr>
        <w:t xml:space="preserve">) ratio </w:t>
      </w:r>
      <w:r w:rsidR="0065393F">
        <w:rPr>
          <w:rFonts w:asciiTheme="minorHAnsi" w:hAnsiTheme="minorHAnsi" w:cstheme="minorHAnsi"/>
          <w:color w:val="auto"/>
          <w:lang w:eastAsia="zh-CN"/>
        </w:rPr>
        <w:t>(0.6 mg/mL : 0.4 mg/mL=1.5) were</w:t>
      </w:r>
      <w:r w:rsidR="0065393F" w:rsidRPr="00422F89">
        <w:rPr>
          <w:rFonts w:asciiTheme="minorHAnsi" w:hAnsiTheme="minorHAnsi" w:cstheme="minorHAnsi"/>
          <w:color w:val="auto"/>
          <w:lang w:eastAsia="zh-CN"/>
        </w:rPr>
        <w:t xml:space="preserve"> consistent with 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the average </w:t>
      </w:r>
      <w:r w:rsidR="0065393F" w:rsidRPr="00422F89">
        <w:rPr>
          <w:rFonts w:asciiTheme="minorHAnsi" w:hAnsiTheme="minorHAnsi" w:cstheme="minorHAnsi"/>
          <w:color w:val="auto"/>
          <w:lang w:eastAsia="zh-CN"/>
        </w:rPr>
        <w:t>radius cubed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 [(14/12)</w:t>
      </w:r>
      <w:r w:rsidR="0065393F">
        <w:rPr>
          <w:rFonts w:asciiTheme="minorHAnsi" w:hAnsiTheme="minorHAnsi" w:cstheme="minorHAnsi"/>
          <w:color w:val="auto"/>
          <w:vertAlign w:val="superscript"/>
          <w:lang w:eastAsia="zh-CN"/>
        </w:rPr>
        <w:t>3</w:t>
      </w:r>
      <w:r w:rsidR="0065393F">
        <w:rPr>
          <w:rFonts w:asciiTheme="minorHAnsi" w:hAnsiTheme="minorHAnsi" w:cstheme="minorHAnsi"/>
          <w:color w:val="auto"/>
          <w:lang w:eastAsia="zh-CN"/>
        </w:rPr>
        <w:t>=1.588]</w:t>
      </w:r>
      <w:r w:rsidR="0065393F" w:rsidRPr="00422F89">
        <w:rPr>
          <w:rFonts w:asciiTheme="minorHAnsi" w:hAnsiTheme="minorHAnsi" w:cstheme="minorHAnsi"/>
          <w:color w:val="auto"/>
          <w:lang w:eastAsia="zh-CN"/>
        </w:rPr>
        <w:t>.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Pr="0059034B">
        <w:rPr>
          <w:rFonts w:asciiTheme="minorHAnsi" w:hAnsiTheme="minorHAnsi" w:cstheme="minorHAnsi"/>
          <w:color w:val="auto"/>
          <w:lang w:eastAsia="zh-CN"/>
        </w:rPr>
        <w:t>refore, if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41146">
        <w:rPr>
          <w:rFonts w:asciiTheme="minorHAnsi" w:hAnsiTheme="minorHAnsi" w:cstheme="minorHAnsi"/>
          <w:color w:val="auto"/>
          <w:lang w:eastAsia="zh-CN"/>
        </w:rPr>
        <w:t>higher density of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particles </w:t>
      </w:r>
      <w:r w:rsidR="00E41146">
        <w:rPr>
          <w:rFonts w:asciiTheme="minorHAnsi" w:hAnsiTheme="minorHAnsi" w:cstheme="minorHAnsi"/>
          <w:color w:val="auto"/>
          <w:lang w:eastAsia="zh-CN"/>
        </w:rPr>
        <w:t xml:space="preserve">is desired 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on the </w:t>
      </w:r>
      <w:r w:rsidR="00392ED0">
        <w:rPr>
          <w:rFonts w:asciiTheme="minorHAnsi" w:hAnsiTheme="minorHAnsi" w:cstheme="minorHAnsi"/>
          <w:color w:val="auto"/>
          <w:lang w:eastAsia="zh-CN"/>
        </w:rPr>
        <w:t>PDA-NDs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D4B23">
        <w:rPr>
          <w:rFonts w:asciiTheme="minorHAnsi" w:hAnsiTheme="minorHAnsi" w:cstheme="minorHAnsi"/>
          <w:color w:val="auto"/>
          <w:lang w:eastAsia="zh-CN"/>
        </w:rPr>
        <w:t>a</w:t>
      </w:r>
      <w:r w:rsidR="009D4B23"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9034B">
        <w:rPr>
          <w:rFonts w:asciiTheme="minorHAnsi" w:hAnsiTheme="minorHAnsi" w:cstheme="minorHAnsi"/>
          <w:color w:val="auto"/>
          <w:lang w:eastAsia="zh-CN"/>
        </w:rPr>
        <w:t>thicke</w:t>
      </w:r>
      <w:r w:rsidR="00B37DA0">
        <w:rPr>
          <w:rFonts w:asciiTheme="minorHAnsi" w:hAnsiTheme="minorHAnsi" w:cstheme="minorHAnsi"/>
          <w:color w:val="auto"/>
          <w:lang w:eastAsia="zh-CN"/>
        </w:rPr>
        <w:t xml:space="preserve">r layer of PDA-NDs </w:t>
      </w:r>
      <w:r w:rsidR="00E41146">
        <w:rPr>
          <w:rFonts w:asciiTheme="minorHAnsi" w:hAnsiTheme="minorHAnsi" w:cstheme="minorHAnsi"/>
          <w:color w:val="auto"/>
          <w:lang w:eastAsia="zh-CN"/>
        </w:rPr>
        <w:t>should be selected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5393F">
        <w:rPr>
          <w:rFonts w:asciiTheme="minorHAnsi" w:hAnsiTheme="minorHAnsi" w:cstheme="minorHAnsi"/>
          <w:color w:val="auto"/>
          <w:lang w:eastAsia="zh-CN"/>
        </w:rPr>
        <w:t>but</w:t>
      </w:r>
      <w:r w:rsidR="009D4B23">
        <w:rPr>
          <w:rFonts w:asciiTheme="minorHAnsi" w:hAnsiTheme="minorHAnsi" w:cstheme="minorHAnsi"/>
          <w:color w:val="auto"/>
          <w:lang w:eastAsia="zh-CN"/>
        </w:rPr>
        <w:t>,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 if </w:t>
      </w:r>
      <w:r w:rsidR="00B37DA0">
        <w:rPr>
          <w:rFonts w:asciiTheme="minorHAnsi" w:hAnsiTheme="minorHAnsi" w:cstheme="minorHAnsi"/>
          <w:color w:val="auto"/>
          <w:lang w:eastAsia="zh-CN"/>
        </w:rPr>
        <w:t xml:space="preserve">larger </w:t>
      </w:r>
      <w:r w:rsidR="00E41146">
        <w:rPr>
          <w:rFonts w:asciiTheme="minorHAnsi" w:hAnsiTheme="minorHAnsi" w:cstheme="minorHAnsi"/>
          <w:color w:val="auto"/>
          <w:lang w:eastAsia="zh-CN"/>
        </w:rPr>
        <w:t>size</w:t>
      </w:r>
      <w:r w:rsidR="009D4B23">
        <w:rPr>
          <w:rFonts w:asciiTheme="minorHAnsi" w:hAnsiTheme="minorHAnsi" w:cstheme="minorHAnsi"/>
          <w:color w:val="auto"/>
          <w:lang w:eastAsia="zh-CN"/>
        </w:rPr>
        <w:t>s</w:t>
      </w:r>
      <w:r w:rsidR="00E41146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B37DA0">
        <w:rPr>
          <w:rFonts w:asciiTheme="minorHAnsi" w:hAnsiTheme="minorHAnsi" w:cstheme="minorHAnsi"/>
          <w:color w:val="auto"/>
          <w:lang w:eastAsia="zh-CN"/>
        </w:rPr>
        <w:t>NPs</w:t>
      </w:r>
      <w:r w:rsidR="00E411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are </w:t>
      </w:r>
      <w:r w:rsidR="00E41146">
        <w:rPr>
          <w:rFonts w:asciiTheme="minorHAnsi" w:hAnsiTheme="minorHAnsi" w:cstheme="minorHAnsi"/>
          <w:color w:val="auto"/>
          <w:lang w:eastAsia="zh-CN"/>
        </w:rPr>
        <w:t>needed</w:t>
      </w:r>
      <w:r w:rsidR="00B37DA0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37DA0">
        <w:rPr>
          <w:rFonts w:asciiTheme="minorHAnsi" w:hAnsiTheme="minorHAnsi" w:cstheme="minorHAnsi"/>
          <w:color w:val="auto"/>
          <w:lang w:eastAsia="zh-CN"/>
        </w:rPr>
        <w:t xml:space="preserve">longer </w:t>
      </w:r>
      <w:r w:rsidR="00E41146">
        <w:rPr>
          <w:rFonts w:asciiTheme="minorHAnsi" w:hAnsiTheme="minorHAnsi" w:cstheme="minorHAnsi"/>
          <w:color w:val="auto"/>
          <w:lang w:eastAsia="zh-CN"/>
        </w:rPr>
        <w:t xml:space="preserve">reduction duration </w:t>
      </w:r>
      <w:r w:rsidR="0065393F">
        <w:rPr>
          <w:rFonts w:asciiTheme="minorHAnsi" w:hAnsiTheme="minorHAnsi" w:cstheme="minorHAnsi"/>
          <w:color w:val="auto"/>
          <w:lang w:eastAsia="zh-CN"/>
        </w:rPr>
        <w:t xml:space="preserve">would </w:t>
      </w:r>
      <w:r w:rsidR="00E41146">
        <w:rPr>
          <w:rFonts w:asciiTheme="minorHAnsi" w:hAnsiTheme="minorHAnsi" w:cstheme="minorHAnsi"/>
          <w:color w:val="auto"/>
          <w:lang w:eastAsia="zh-CN"/>
        </w:rPr>
        <w:t>meet the requirement</w:t>
      </w:r>
      <w:r w:rsidRPr="0059034B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58665BAA" w14:textId="7B92AD92" w:rsidR="001F12D8" w:rsidRDefault="001F12D8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13C3260" w14:textId="3E6594D7" w:rsidR="00F24896" w:rsidRPr="003A345C" w:rsidRDefault="00F24896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To remove the unreacted </w:t>
      </w:r>
      <w:r w:rsidRPr="00422F89">
        <w:rPr>
          <w:rFonts w:asciiTheme="minorHAnsi" w:hAnsiTheme="minorHAnsi" w:cstheme="minorHAnsi"/>
          <w:color w:val="auto"/>
          <w:lang w:eastAsia="zh-CN"/>
        </w:rPr>
        <w:t>[</w:t>
      </w:r>
      <w:proofErr w:type="gramStart"/>
      <w:r w:rsidRPr="00422F89">
        <w:rPr>
          <w:rFonts w:asciiTheme="minorHAnsi" w:hAnsiTheme="minorHAnsi" w:cstheme="minorHAnsi"/>
          <w:color w:val="auto"/>
          <w:lang w:eastAsia="zh-CN"/>
        </w:rPr>
        <w:t>Ag(</w:t>
      </w:r>
      <w:proofErr w:type="gramEnd"/>
      <w:r w:rsidRPr="00422F89">
        <w:rPr>
          <w:rFonts w:asciiTheme="minorHAnsi" w:hAnsiTheme="minorHAnsi" w:cstheme="minorHAnsi"/>
          <w:color w:val="auto"/>
          <w:lang w:eastAsia="zh-CN"/>
        </w:rPr>
        <w:t>NH</w:t>
      </w:r>
      <w:r w:rsidRPr="00C276DB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422F89">
        <w:rPr>
          <w:rFonts w:asciiTheme="minorHAnsi" w:hAnsiTheme="minorHAnsi" w:cstheme="minorHAnsi"/>
          <w:color w:val="auto"/>
          <w:lang w:eastAsia="zh-CN"/>
        </w:rPr>
        <w:t>)</w:t>
      </w:r>
      <w:r w:rsidRPr="00C276DB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422F89">
        <w:rPr>
          <w:rFonts w:asciiTheme="minorHAnsi" w:hAnsiTheme="minorHAnsi" w:cstheme="minorHAnsi"/>
          <w:color w:val="auto"/>
          <w:lang w:eastAsia="zh-CN"/>
        </w:rPr>
        <w:t>]</w:t>
      </w:r>
      <w:r w:rsidRPr="00C276DB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>
        <w:rPr>
          <w:rFonts w:asciiTheme="minorHAnsi" w:hAnsiTheme="minorHAnsi" w:cstheme="minorHAnsi"/>
          <w:color w:val="auto"/>
          <w:lang w:eastAsia="zh-CN"/>
        </w:rPr>
        <w:t xml:space="preserve"> during the purification process,</w:t>
      </w:r>
      <w:r w:rsidRPr="00422F89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a high centrifugation speed is recommended because of the low density of NDs. </w:t>
      </w:r>
      <w:r w:rsidRPr="00353DC7">
        <w:rPr>
          <w:rFonts w:asciiTheme="minorHAnsi" w:hAnsiTheme="minorHAnsi" w:cstheme="minorHAnsi"/>
          <w:color w:val="auto"/>
          <w:lang w:eastAsia="zh-CN"/>
        </w:rPr>
        <w:t>The higher the centrifugation speed is, the shorter the purification duration</w:t>
      </w:r>
      <w:r>
        <w:rPr>
          <w:rFonts w:asciiTheme="minorHAnsi" w:hAnsiTheme="minorHAnsi" w:cstheme="minorHAnsi"/>
          <w:color w:val="auto"/>
          <w:lang w:eastAsia="zh-CN"/>
        </w:rPr>
        <w:t xml:space="preserve"> will be, which will provide better control of the sizes of </w:t>
      </w:r>
      <w:proofErr w:type="spellStart"/>
      <w:r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>
        <w:rPr>
          <w:rFonts w:asciiTheme="minorHAnsi" w:hAnsiTheme="minorHAnsi" w:cstheme="minorHAnsi"/>
          <w:color w:val="auto"/>
          <w:lang w:eastAsia="zh-CN"/>
        </w:rPr>
        <w:t>. In addition, sonication is an i</w:t>
      </w:r>
      <w:r w:rsidRPr="00B6203E">
        <w:rPr>
          <w:rFonts w:asciiTheme="minorHAnsi" w:hAnsiTheme="minorHAnsi" w:cstheme="minorHAnsi"/>
          <w:color w:val="auto"/>
          <w:lang w:eastAsia="zh-CN"/>
        </w:rPr>
        <w:t>ndispensable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C116B6">
        <w:rPr>
          <w:rFonts w:asciiTheme="minorHAnsi" w:hAnsiTheme="minorHAnsi" w:cstheme="minorHAnsi"/>
          <w:color w:val="auto"/>
          <w:lang w:eastAsia="zh-CN"/>
        </w:rPr>
        <w:t>approach</w:t>
      </w:r>
      <w:r>
        <w:rPr>
          <w:rFonts w:asciiTheme="minorHAnsi" w:hAnsiTheme="minorHAnsi" w:cstheme="minorHAnsi"/>
          <w:color w:val="auto"/>
          <w:lang w:eastAsia="zh-CN"/>
        </w:rPr>
        <w:t xml:space="preserve"> for obtaining </w:t>
      </w:r>
      <w:r w:rsidRPr="00910FD0">
        <w:rPr>
          <w:rFonts w:asciiTheme="minorHAnsi" w:hAnsiTheme="minorHAnsi" w:cstheme="minorHAnsi"/>
          <w:color w:val="auto"/>
          <w:lang w:eastAsia="zh-CN"/>
        </w:rPr>
        <w:t>uniform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eastAsia="zh-CN"/>
        </w:rPr>
        <w:t>AgNPs</w:t>
      </w:r>
      <w:proofErr w:type="spellEnd"/>
      <w:r>
        <w:rPr>
          <w:rFonts w:asciiTheme="minorHAnsi" w:hAnsiTheme="minorHAnsi" w:cstheme="minorHAnsi"/>
          <w:color w:val="auto"/>
          <w:lang w:eastAsia="zh-CN"/>
        </w:rPr>
        <w:t>. Samples should be sonicated for several min</w:t>
      </w:r>
      <w:r w:rsidR="001531DC">
        <w:rPr>
          <w:rFonts w:asciiTheme="minorHAnsi" w:hAnsiTheme="minorHAnsi" w:cstheme="minorHAnsi"/>
          <w:color w:val="auto"/>
          <w:lang w:eastAsia="zh-CN"/>
        </w:rPr>
        <w:t>utes</w:t>
      </w:r>
      <w:r>
        <w:rPr>
          <w:rFonts w:asciiTheme="minorHAnsi" w:hAnsiTheme="minorHAnsi" w:cstheme="minorHAnsi"/>
          <w:color w:val="auto"/>
          <w:lang w:eastAsia="zh-CN"/>
        </w:rPr>
        <w:t xml:space="preserve"> initially before </w:t>
      </w:r>
      <w:r w:rsidRPr="001C7669">
        <w:rPr>
          <w:rFonts w:asciiTheme="minorHAnsi" w:hAnsiTheme="minorHAnsi" w:cstheme="minorHAnsi"/>
          <w:color w:val="auto"/>
          <w:lang w:eastAsia="zh-CN"/>
        </w:rPr>
        <w:t>Ag[(NH</w:t>
      </w:r>
      <w:r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1C7669">
        <w:rPr>
          <w:rFonts w:asciiTheme="minorHAnsi" w:hAnsiTheme="minorHAnsi" w:cstheme="minorHAnsi"/>
          <w:color w:val="auto"/>
          <w:lang w:eastAsia="zh-CN"/>
        </w:rPr>
        <w:t>)</w:t>
      </w:r>
      <w:proofErr w:type="gramStart"/>
      <w:r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1C7669">
        <w:rPr>
          <w:rFonts w:asciiTheme="minorHAnsi" w:hAnsiTheme="minorHAnsi" w:cstheme="minorHAnsi"/>
          <w:color w:val="auto"/>
          <w:lang w:eastAsia="zh-CN"/>
        </w:rPr>
        <w:t>]</w:t>
      </w:r>
      <w:r w:rsidRPr="001C7669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proofErr w:type="gramEnd"/>
      <w:r>
        <w:rPr>
          <w:rFonts w:asciiTheme="minorHAnsi" w:hAnsiTheme="minorHAnsi" w:cstheme="minorHAnsi"/>
          <w:color w:val="auto"/>
          <w:vertAlign w:val="superscript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>solutions are added.</w:t>
      </w:r>
    </w:p>
    <w:p w14:paraId="2E702EA3" w14:textId="77777777" w:rsidR="005D6350" w:rsidRDefault="005D6350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CE07620" w14:textId="1448AA2A" w:rsidR="00871B3E" w:rsidRPr="008C3E96" w:rsidRDefault="00D8666F" w:rsidP="00811259">
      <w:pPr>
        <w:pStyle w:val="af3"/>
        <w:widowControl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We have demonstrated a facile method for </w:t>
      </w:r>
      <w:r w:rsidR="001531DC">
        <w:rPr>
          <w:rFonts w:asciiTheme="minorHAnsi" w:hAnsiTheme="minorHAnsi" w:cstheme="minorHAnsi"/>
          <w:color w:val="auto"/>
          <w:lang w:eastAsia="zh-CN"/>
        </w:rPr>
        <w:t xml:space="preserve">the </w:t>
      </w:r>
      <w:r>
        <w:rPr>
          <w:rFonts w:asciiTheme="minorHAnsi" w:hAnsiTheme="minorHAnsi" w:cstheme="minorHAnsi"/>
          <w:color w:val="auto"/>
          <w:lang w:eastAsia="zh-CN"/>
        </w:rPr>
        <w:t>surf</w:t>
      </w:r>
      <w:r w:rsidR="00871B3E">
        <w:rPr>
          <w:rFonts w:asciiTheme="minorHAnsi" w:hAnsiTheme="minorHAnsi" w:cstheme="minorHAnsi"/>
          <w:color w:val="auto"/>
          <w:lang w:eastAsia="zh-CN"/>
        </w:rPr>
        <w:t xml:space="preserve">ace modification of NDs with self-polymerized PDA. </w:t>
      </w:r>
      <w:r w:rsidR="0028627E">
        <w:rPr>
          <w:rFonts w:asciiTheme="minorHAnsi" w:hAnsiTheme="minorHAnsi" w:cstheme="minorHAnsi"/>
          <w:color w:val="auto"/>
          <w:lang w:eastAsia="zh-CN"/>
        </w:rPr>
        <w:t>Compar</w:t>
      </w:r>
      <w:r w:rsidR="00533B5B">
        <w:rPr>
          <w:rFonts w:asciiTheme="minorHAnsi" w:hAnsiTheme="minorHAnsi" w:cstheme="minorHAnsi"/>
          <w:color w:val="auto"/>
          <w:lang w:eastAsia="zh-CN"/>
        </w:rPr>
        <w:t xml:space="preserve">ed with </w:t>
      </w:r>
      <w:r w:rsidR="006859E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531DC">
        <w:rPr>
          <w:rFonts w:asciiTheme="minorHAnsi" w:hAnsiTheme="minorHAnsi" w:cstheme="minorHAnsi"/>
          <w:color w:val="auto"/>
          <w:lang w:eastAsia="zh-CN"/>
        </w:rPr>
        <w:t>C</w:t>
      </w:r>
      <w:r w:rsidR="00533B5B">
        <w:rPr>
          <w:rFonts w:asciiTheme="minorHAnsi" w:hAnsiTheme="minorHAnsi" w:cstheme="minorHAnsi"/>
          <w:color w:val="auto"/>
          <w:lang w:eastAsia="zh-CN"/>
        </w:rPr>
        <w:t>lick</w:t>
      </w:r>
      <w:r w:rsidR="00FB4DA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31DC">
        <w:rPr>
          <w:rFonts w:asciiTheme="minorHAnsi" w:hAnsiTheme="minorHAnsi" w:cstheme="minorHAnsi"/>
          <w:color w:val="auto"/>
          <w:lang w:eastAsia="zh-CN"/>
        </w:rPr>
        <w:t>C</w:t>
      </w:r>
      <w:r w:rsidR="00FB4DA6">
        <w:rPr>
          <w:rFonts w:asciiTheme="minorHAnsi" w:hAnsiTheme="minorHAnsi" w:cstheme="minorHAnsi"/>
          <w:color w:val="auto"/>
          <w:lang w:eastAsia="zh-CN"/>
        </w:rPr>
        <w:t>hemistry</w:t>
      </w:r>
      <w:r w:rsidR="00976C10">
        <w:rPr>
          <w:rFonts w:asciiTheme="minorHAnsi" w:hAnsiTheme="minorHAnsi" w:cstheme="minorHAnsi"/>
          <w:color w:val="auto"/>
          <w:lang w:eastAsia="zh-CN"/>
        </w:rPr>
        <w:t xml:space="preserve"> method, t</w:t>
      </w:r>
      <w:r w:rsidR="00871B3E">
        <w:rPr>
          <w:rFonts w:asciiTheme="minorHAnsi" w:hAnsiTheme="minorHAnsi" w:cstheme="minorHAnsi"/>
          <w:color w:val="auto"/>
          <w:lang w:eastAsia="zh-CN"/>
        </w:rPr>
        <w:t>his strategy</w:t>
      </w:r>
      <w:r w:rsidR="009D4B23">
        <w:rPr>
          <w:rFonts w:asciiTheme="minorHAnsi" w:hAnsiTheme="minorHAnsi" w:cstheme="minorHAnsi"/>
          <w:color w:val="auto"/>
          <w:lang w:eastAsia="zh-CN"/>
        </w:rPr>
        <w:t>,</w:t>
      </w:r>
      <w:r w:rsidR="00871B3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C3E96">
        <w:rPr>
          <w:rFonts w:asciiTheme="minorHAnsi" w:hAnsiTheme="minorHAnsi" w:cstheme="minorHAnsi"/>
          <w:color w:val="auto"/>
          <w:lang w:eastAsia="zh-CN"/>
        </w:rPr>
        <w:t>not only enhances</w:t>
      </w:r>
      <w:r w:rsidR="00871B3E">
        <w:rPr>
          <w:rFonts w:asciiTheme="minorHAnsi" w:hAnsiTheme="minorHAnsi" w:cstheme="minorHAnsi"/>
          <w:color w:val="auto"/>
          <w:lang w:eastAsia="zh-CN"/>
        </w:rPr>
        <w:t xml:space="preserve"> ND dispersity and stability, but also provides </w:t>
      </w:r>
      <w:r w:rsidR="00FF4EFC">
        <w:rPr>
          <w:rFonts w:asciiTheme="minorHAnsi" w:hAnsiTheme="minorHAnsi" w:cstheme="minorHAnsi"/>
          <w:color w:val="auto"/>
          <w:lang w:eastAsia="zh-CN"/>
        </w:rPr>
        <w:t>a reactive platform (PDA layer) for potential post-modification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 by</w:t>
      </w:r>
      <w:r w:rsidR="00F04A6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C3E96">
        <w:rPr>
          <w:rFonts w:asciiTheme="minorHAnsi" w:hAnsiTheme="minorHAnsi" w:cstheme="minorHAnsi"/>
          <w:color w:val="auto"/>
          <w:lang w:eastAsia="zh-CN"/>
        </w:rPr>
        <w:t xml:space="preserve">reducing </w:t>
      </w:r>
      <w:r w:rsidR="001531D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C3E96">
        <w:rPr>
          <w:rFonts w:asciiTheme="minorHAnsi" w:hAnsiTheme="minorHAnsi" w:cstheme="minorHAnsi"/>
          <w:color w:val="auto"/>
          <w:lang w:eastAsia="zh-CN"/>
        </w:rPr>
        <w:t>metal nanoparticles or linking</w:t>
      </w:r>
      <w:r w:rsidR="00FF4EFC">
        <w:rPr>
          <w:rFonts w:asciiTheme="minorHAnsi" w:hAnsiTheme="minorHAnsi" w:cstheme="minorHAnsi"/>
          <w:color w:val="auto"/>
          <w:lang w:eastAsia="zh-CN"/>
        </w:rPr>
        <w:t xml:space="preserve"> with amino/thiol attached species. The thickness of 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FF4EFC">
        <w:rPr>
          <w:rFonts w:asciiTheme="minorHAnsi" w:hAnsiTheme="minorHAnsi" w:cstheme="minorHAnsi"/>
          <w:color w:val="auto"/>
          <w:lang w:eastAsia="zh-CN"/>
        </w:rPr>
        <w:t xml:space="preserve">PDA layer and the size of </w:t>
      </w:r>
      <w:r w:rsidR="001531DC">
        <w:rPr>
          <w:rFonts w:asciiTheme="minorHAnsi" w:hAnsiTheme="minorHAnsi" w:cstheme="minorHAnsi"/>
          <w:color w:val="auto"/>
          <w:lang w:eastAsia="zh-CN"/>
        </w:rPr>
        <w:t xml:space="preserve">the </w:t>
      </w:r>
      <w:bookmarkStart w:id="1" w:name="_GoBack"/>
      <w:bookmarkEnd w:id="1"/>
      <w:r w:rsidR="00FF4EFC">
        <w:rPr>
          <w:rFonts w:asciiTheme="minorHAnsi" w:hAnsiTheme="minorHAnsi" w:cstheme="minorHAnsi"/>
          <w:color w:val="auto"/>
          <w:lang w:eastAsia="zh-CN"/>
        </w:rPr>
        <w:t>nanoparticles on ND surface</w:t>
      </w:r>
      <w:r w:rsidR="006859EA">
        <w:rPr>
          <w:rFonts w:asciiTheme="minorHAnsi" w:hAnsiTheme="minorHAnsi" w:cstheme="minorHAnsi"/>
          <w:color w:val="auto"/>
          <w:lang w:eastAsia="zh-CN"/>
        </w:rPr>
        <w:t>s</w:t>
      </w:r>
      <w:r w:rsidR="00FF4EFC">
        <w:rPr>
          <w:rFonts w:asciiTheme="minorHAnsi" w:hAnsiTheme="minorHAnsi" w:cstheme="minorHAnsi"/>
          <w:color w:val="auto"/>
          <w:lang w:eastAsia="zh-CN"/>
        </w:rPr>
        <w:t xml:space="preserve"> can be </w:t>
      </w:r>
      <w:r w:rsidR="006859EA">
        <w:rPr>
          <w:rFonts w:asciiTheme="minorHAnsi" w:hAnsiTheme="minorHAnsi" w:cstheme="minorHAnsi"/>
          <w:color w:val="auto"/>
          <w:lang w:eastAsia="zh-CN"/>
        </w:rPr>
        <w:t xml:space="preserve">changed </w:t>
      </w:r>
      <w:r w:rsidR="008C3E96">
        <w:rPr>
          <w:rFonts w:asciiTheme="minorHAnsi" w:hAnsiTheme="minorHAnsi" w:cstheme="minorHAnsi"/>
          <w:color w:val="auto"/>
          <w:lang w:eastAsia="zh-CN"/>
        </w:rPr>
        <w:t xml:space="preserve">by varying PDA and </w:t>
      </w:r>
      <w:r w:rsidR="008C3E96" w:rsidRPr="001C7669">
        <w:rPr>
          <w:rFonts w:asciiTheme="minorHAnsi" w:hAnsiTheme="minorHAnsi" w:cstheme="minorHAnsi"/>
          <w:color w:val="auto"/>
          <w:lang w:eastAsia="zh-CN"/>
        </w:rPr>
        <w:t>Ag[(NH</w:t>
      </w:r>
      <w:r w:rsidR="008C3E96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8C3E96" w:rsidRPr="001C7669">
        <w:rPr>
          <w:rFonts w:asciiTheme="minorHAnsi" w:hAnsiTheme="minorHAnsi" w:cstheme="minorHAnsi"/>
          <w:color w:val="auto"/>
          <w:lang w:eastAsia="zh-CN"/>
        </w:rPr>
        <w:t>)</w:t>
      </w:r>
      <w:r w:rsidR="008C3E96" w:rsidRPr="001C7669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="008C3E96" w:rsidRPr="001C7669">
        <w:rPr>
          <w:rFonts w:asciiTheme="minorHAnsi" w:hAnsiTheme="minorHAnsi" w:cstheme="minorHAnsi"/>
          <w:color w:val="auto"/>
          <w:lang w:eastAsia="zh-CN"/>
        </w:rPr>
        <w:t>]</w:t>
      </w:r>
      <w:r w:rsidR="008C3E96" w:rsidRPr="001C7669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="008C3E96">
        <w:rPr>
          <w:rFonts w:asciiTheme="minorHAnsi" w:hAnsiTheme="minorHAnsi" w:cstheme="minorHAnsi"/>
          <w:color w:val="auto"/>
          <w:lang w:eastAsia="zh-CN"/>
        </w:rPr>
        <w:t xml:space="preserve"> concentrations</w:t>
      </w:r>
      <w:r w:rsidR="006859EA">
        <w:rPr>
          <w:rFonts w:asciiTheme="minorHAnsi" w:hAnsiTheme="minorHAnsi" w:cstheme="minorHAnsi"/>
          <w:color w:val="auto"/>
          <w:lang w:eastAsia="zh-CN"/>
        </w:rPr>
        <w:t xml:space="preserve">. They can also </w:t>
      </w:r>
      <w:r w:rsidR="002461FE">
        <w:rPr>
          <w:rFonts w:asciiTheme="minorHAnsi" w:hAnsiTheme="minorHAnsi" w:cstheme="minorHAnsi"/>
          <w:color w:val="auto"/>
          <w:lang w:eastAsia="zh-CN"/>
        </w:rPr>
        <w:t xml:space="preserve">be used to reduce AuNPs or other </w:t>
      </w:r>
      <w:r w:rsidR="002846D1">
        <w:rPr>
          <w:rFonts w:asciiTheme="minorHAnsi" w:hAnsiTheme="minorHAnsi" w:cstheme="minorHAnsi"/>
          <w:color w:val="auto"/>
          <w:lang w:eastAsia="zh-CN"/>
        </w:rPr>
        <w:t xml:space="preserve">noble </w:t>
      </w:r>
      <w:r w:rsidR="002461FE">
        <w:rPr>
          <w:rFonts w:asciiTheme="minorHAnsi" w:hAnsiTheme="minorHAnsi" w:cstheme="minorHAnsi"/>
          <w:color w:val="auto"/>
          <w:lang w:eastAsia="zh-CN"/>
        </w:rPr>
        <w:t xml:space="preserve">metal </w:t>
      </w:r>
      <w:r w:rsidR="002846D1">
        <w:rPr>
          <w:rFonts w:asciiTheme="minorHAnsi" w:hAnsiTheme="minorHAnsi" w:cstheme="minorHAnsi"/>
          <w:color w:val="auto"/>
          <w:lang w:eastAsia="zh-CN"/>
        </w:rPr>
        <w:t>NPs.</w:t>
      </w:r>
      <w:r w:rsidR="0008435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By combining </w:t>
      </w:r>
      <w:r w:rsidR="000B2584">
        <w:rPr>
          <w:rFonts w:asciiTheme="minorHAnsi" w:hAnsiTheme="minorHAnsi" w:cstheme="minorHAnsi"/>
          <w:color w:val="auto"/>
          <w:lang w:eastAsia="zh-CN"/>
        </w:rPr>
        <w:t xml:space="preserve">the diversity of PDA chemistry and 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B2584">
        <w:rPr>
          <w:rFonts w:asciiTheme="minorHAnsi" w:hAnsiTheme="minorHAnsi" w:cstheme="minorHAnsi"/>
          <w:color w:val="auto"/>
          <w:lang w:eastAsia="zh-CN"/>
        </w:rPr>
        <w:t>unique properties of NDs, this method will open the door for extending ND’s application</w:t>
      </w:r>
      <w:r w:rsidR="009D4B23">
        <w:rPr>
          <w:rFonts w:asciiTheme="minorHAnsi" w:hAnsiTheme="minorHAnsi" w:cstheme="minorHAnsi"/>
          <w:color w:val="auto"/>
          <w:lang w:eastAsia="zh-CN"/>
        </w:rPr>
        <w:t>s</w:t>
      </w:r>
      <w:r w:rsidR="000B258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4B23">
        <w:rPr>
          <w:rFonts w:asciiTheme="minorHAnsi" w:hAnsiTheme="minorHAnsi" w:cstheme="minorHAnsi"/>
          <w:color w:val="auto"/>
          <w:lang w:eastAsia="zh-CN"/>
        </w:rPr>
        <w:t xml:space="preserve">in the </w:t>
      </w:r>
      <w:r w:rsidR="00F04A66">
        <w:rPr>
          <w:rFonts w:asciiTheme="minorHAnsi" w:hAnsiTheme="minorHAnsi" w:cstheme="minorHAnsi"/>
          <w:color w:val="auto"/>
          <w:lang w:eastAsia="zh-CN"/>
        </w:rPr>
        <w:t xml:space="preserve">catalyst, </w:t>
      </w:r>
      <w:r w:rsidR="000B2584">
        <w:rPr>
          <w:rFonts w:asciiTheme="minorHAnsi" w:hAnsiTheme="minorHAnsi" w:cstheme="minorHAnsi"/>
          <w:color w:val="auto"/>
          <w:lang w:eastAsia="zh-CN"/>
        </w:rPr>
        <w:t>energy</w:t>
      </w:r>
      <w:r w:rsidR="00F04A66">
        <w:rPr>
          <w:rFonts w:asciiTheme="minorHAnsi" w:hAnsiTheme="minorHAnsi" w:cstheme="minorHAnsi"/>
          <w:color w:val="auto"/>
          <w:lang w:eastAsia="zh-CN"/>
        </w:rPr>
        <w:t>,</w:t>
      </w:r>
      <w:r w:rsidR="000B2584">
        <w:rPr>
          <w:rFonts w:asciiTheme="minorHAnsi" w:hAnsiTheme="minorHAnsi" w:cstheme="minorHAnsi"/>
          <w:color w:val="auto"/>
          <w:lang w:eastAsia="zh-CN"/>
        </w:rPr>
        <w:t xml:space="preserve"> and biomedical area</w:t>
      </w:r>
      <w:r w:rsidR="009D4B23">
        <w:rPr>
          <w:rFonts w:asciiTheme="minorHAnsi" w:hAnsiTheme="minorHAnsi" w:cstheme="minorHAnsi"/>
          <w:color w:val="auto"/>
          <w:lang w:eastAsia="zh-CN"/>
        </w:rPr>
        <w:t>s</w:t>
      </w:r>
      <w:r w:rsidR="000B2584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78728D18" w14:textId="1B757668" w:rsidR="00014314" w:rsidRPr="001B1519" w:rsidRDefault="00014314" w:rsidP="00811259">
      <w:pPr>
        <w:rPr>
          <w:rFonts w:asciiTheme="minorHAnsi" w:hAnsiTheme="minorHAnsi" w:cstheme="minorHAnsi"/>
          <w:color w:val="auto"/>
        </w:rPr>
      </w:pPr>
    </w:p>
    <w:p w14:paraId="1734505F" w14:textId="193FB0A4" w:rsidR="00AA03DF" w:rsidRPr="001B1519" w:rsidRDefault="00AA03DF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0E9C5CF5" w:rsidR="007A4DD6" w:rsidRPr="005C6AAC" w:rsidRDefault="0057652F" w:rsidP="00811259">
      <w:pPr>
        <w:rPr>
          <w:rFonts w:asciiTheme="minorHAnsi" w:hAnsiTheme="minorHAnsi" w:cstheme="minorHAnsi"/>
          <w:color w:val="auto"/>
        </w:rPr>
      </w:pPr>
      <w:r w:rsidRPr="005C6AAC">
        <w:rPr>
          <w:rFonts w:asciiTheme="minorHAnsi" w:hAnsiTheme="minorHAnsi" w:cstheme="minorHAnsi"/>
          <w:color w:val="auto"/>
        </w:rPr>
        <w:t xml:space="preserve">This work is supported by </w:t>
      </w:r>
      <w:r w:rsidR="009D4B23">
        <w:rPr>
          <w:rFonts w:asciiTheme="minorHAnsi" w:hAnsiTheme="minorHAnsi" w:cstheme="minorHAnsi"/>
          <w:color w:val="auto"/>
        </w:rPr>
        <w:t xml:space="preserve">the </w:t>
      </w:r>
      <w:r w:rsidRPr="005C6AAC">
        <w:rPr>
          <w:rFonts w:asciiTheme="minorHAnsi" w:hAnsiTheme="minorHAnsi" w:cstheme="minorHAnsi"/>
          <w:color w:val="auto"/>
        </w:rPr>
        <w:t xml:space="preserve">University of Missouri Research Board, Material Research Center, and </w:t>
      </w:r>
      <w:r w:rsidR="009D4B23">
        <w:rPr>
          <w:rFonts w:asciiTheme="minorHAnsi" w:hAnsiTheme="minorHAnsi" w:cstheme="minorHAnsi"/>
          <w:color w:val="auto"/>
        </w:rPr>
        <w:t xml:space="preserve">the </w:t>
      </w:r>
      <w:r w:rsidRPr="005C6AAC">
        <w:rPr>
          <w:rFonts w:asciiTheme="minorHAnsi" w:hAnsiTheme="minorHAnsi" w:cstheme="minorHAnsi"/>
          <w:color w:val="auto"/>
        </w:rPr>
        <w:t>College of Arts and Science at Missouri University of Science and Technology.</w:t>
      </w:r>
    </w:p>
    <w:p w14:paraId="2D96E92E" w14:textId="72F287DC" w:rsidR="00AA03DF" w:rsidRPr="001B1519" w:rsidRDefault="00AA03DF" w:rsidP="00811259">
      <w:pPr>
        <w:rPr>
          <w:rFonts w:asciiTheme="minorHAnsi" w:hAnsiTheme="minorHAnsi" w:cstheme="minorHAnsi"/>
          <w:b/>
          <w:bCs/>
        </w:rPr>
      </w:pPr>
    </w:p>
    <w:p w14:paraId="5D52ED8B" w14:textId="00697EEF" w:rsidR="00AA03DF" w:rsidRPr="001B1519" w:rsidRDefault="00AA03DF" w:rsidP="0081125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E0C3135" w14:textId="06BCACB6" w:rsidR="007A4DD6" w:rsidRPr="005C6AAC" w:rsidRDefault="009B3C76" w:rsidP="00811259">
      <w:pPr>
        <w:rPr>
          <w:rFonts w:asciiTheme="minorHAnsi" w:hAnsiTheme="minorHAnsi" w:cstheme="minorHAnsi"/>
          <w:color w:val="auto"/>
        </w:rPr>
      </w:pPr>
      <w:r w:rsidRPr="005C6AAC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1B1519" w:rsidRDefault="00AA03DF" w:rsidP="00811259">
      <w:pPr>
        <w:rPr>
          <w:rFonts w:asciiTheme="minorHAnsi" w:hAnsiTheme="minorHAnsi" w:cstheme="minorHAnsi"/>
          <w:color w:val="auto"/>
        </w:rPr>
      </w:pPr>
    </w:p>
    <w:p w14:paraId="315B4FAD" w14:textId="5A37BB9B" w:rsidR="00B32616" w:rsidRPr="001B1519" w:rsidRDefault="009726EE" w:rsidP="0081125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3DBDD716" w14:textId="4738FD94" w:rsidR="00365688" w:rsidRPr="00B95912" w:rsidRDefault="00A01415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Mochalin, V.</w:t>
      </w:r>
      <w:r w:rsidR="00240243" w:rsidRPr="00B95912">
        <w:rPr>
          <w:rFonts w:asciiTheme="minorHAnsi" w:hAnsiTheme="minorHAnsi" w:cstheme="minorHAnsi"/>
          <w:color w:val="auto"/>
        </w:rPr>
        <w:t>N., Shenderova, O., Ho, D.,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Gogotsi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>, Y. The properties and ap</w:t>
      </w:r>
      <w:r w:rsidR="00240243" w:rsidRPr="00B95912">
        <w:rPr>
          <w:rFonts w:asciiTheme="minorHAnsi" w:hAnsiTheme="minorHAnsi" w:cstheme="minorHAnsi"/>
          <w:color w:val="auto"/>
        </w:rPr>
        <w:t xml:space="preserve">plications of </w:t>
      </w:r>
      <w:proofErr w:type="spellStart"/>
      <w:r w:rsidR="00240243" w:rsidRPr="00B95912">
        <w:rPr>
          <w:rFonts w:asciiTheme="minorHAnsi" w:hAnsiTheme="minorHAnsi" w:cstheme="minorHAnsi"/>
          <w:color w:val="auto"/>
        </w:rPr>
        <w:t>nanodiamonds</w:t>
      </w:r>
      <w:proofErr w:type="spellEnd"/>
      <w:r w:rsidR="00240243" w:rsidRPr="00B95912">
        <w:rPr>
          <w:rFonts w:asciiTheme="minorHAnsi" w:hAnsiTheme="minorHAnsi" w:cstheme="minorHAnsi"/>
          <w:color w:val="auto"/>
        </w:rPr>
        <w:t xml:space="preserve">. </w:t>
      </w:r>
      <w:r w:rsidR="00240243" w:rsidRPr="00B95912">
        <w:rPr>
          <w:rFonts w:asciiTheme="minorHAnsi" w:hAnsiTheme="minorHAnsi" w:cstheme="minorHAnsi"/>
          <w:i/>
          <w:color w:val="auto"/>
        </w:rPr>
        <w:t>Nat</w:t>
      </w:r>
      <w:r w:rsidR="00CB1FDA">
        <w:rPr>
          <w:rFonts w:asciiTheme="minorHAnsi" w:hAnsiTheme="minorHAnsi" w:cstheme="minorHAnsi"/>
          <w:i/>
          <w:color w:val="auto"/>
        </w:rPr>
        <w:t>ure</w:t>
      </w:r>
      <w:r w:rsidR="00365688" w:rsidRPr="00B95912">
        <w:rPr>
          <w:rFonts w:asciiTheme="minorHAnsi" w:hAnsiTheme="minorHAnsi" w:cstheme="minorHAnsi"/>
          <w:i/>
          <w:color w:val="auto"/>
        </w:rPr>
        <w:t xml:space="preserve"> Nanotechnol</w:t>
      </w:r>
      <w:r w:rsidR="00CB1FDA">
        <w:rPr>
          <w:rFonts w:asciiTheme="minorHAnsi" w:hAnsiTheme="minorHAnsi" w:cstheme="minorHAnsi"/>
          <w:i/>
          <w:color w:val="auto"/>
        </w:rPr>
        <w:t>ogy</w:t>
      </w:r>
      <w:r w:rsidR="00365688"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240243" w:rsidRPr="00B95912">
        <w:rPr>
          <w:rFonts w:asciiTheme="minorHAnsi" w:hAnsiTheme="minorHAnsi" w:cstheme="minorHAnsi"/>
          <w:b/>
          <w:color w:val="auto"/>
        </w:rPr>
        <w:t>7</w:t>
      </w:r>
      <w:r w:rsidR="00240243" w:rsidRPr="00B95912">
        <w:rPr>
          <w:rFonts w:asciiTheme="minorHAnsi" w:hAnsiTheme="minorHAnsi" w:cstheme="minorHAnsi"/>
          <w:color w:val="auto"/>
        </w:rPr>
        <w:t>(</w:t>
      </w:r>
      <w:r w:rsidRPr="00B95912">
        <w:rPr>
          <w:rFonts w:asciiTheme="minorHAnsi" w:hAnsiTheme="minorHAnsi" w:cstheme="minorHAnsi"/>
          <w:color w:val="auto"/>
        </w:rPr>
        <w:t>1</w:t>
      </w:r>
      <w:r w:rsidR="00240243" w:rsidRPr="00B95912">
        <w:rPr>
          <w:rFonts w:asciiTheme="minorHAnsi" w:hAnsiTheme="minorHAnsi" w:cstheme="minorHAnsi"/>
          <w:color w:val="auto"/>
        </w:rPr>
        <w:t xml:space="preserve">), </w:t>
      </w:r>
      <w:r w:rsidR="002B26AD" w:rsidRPr="00B95912">
        <w:rPr>
          <w:rFonts w:asciiTheme="minorHAnsi" w:hAnsiTheme="minorHAnsi" w:cstheme="minorHAnsi"/>
          <w:color w:val="auto"/>
        </w:rPr>
        <w:t>11-</w:t>
      </w:r>
      <w:r w:rsidR="00240243" w:rsidRPr="00B95912">
        <w:rPr>
          <w:rFonts w:asciiTheme="minorHAnsi" w:hAnsiTheme="minorHAnsi" w:cstheme="minorHAnsi"/>
          <w:color w:val="auto"/>
        </w:rPr>
        <w:t>23 (2011).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</w:p>
    <w:p w14:paraId="36F14AB9" w14:textId="73F289CF" w:rsidR="00365688" w:rsidRPr="00B95912" w:rsidRDefault="00240243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5912">
        <w:rPr>
          <w:rFonts w:asciiTheme="minorHAnsi" w:hAnsiTheme="minorHAnsi" w:cstheme="minorHAnsi"/>
          <w:color w:val="auto"/>
        </w:rPr>
        <w:t>Kucsko</w:t>
      </w:r>
      <w:proofErr w:type="spellEnd"/>
      <w:r w:rsidRPr="00B95912">
        <w:rPr>
          <w:rFonts w:asciiTheme="minorHAnsi" w:hAnsiTheme="minorHAnsi" w:cstheme="minorHAnsi"/>
          <w:color w:val="auto"/>
        </w:rPr>
        <w:t xml:space="preserve">, G. </w:t>
      </w:r>
      <w:r w:rsidRPr="00B95912">
        <w:rPr>
          <w:rFonts w:asciiTheme="minorHAnsi" w:hAnsiTheme="minorHAnsi" w:cstheme="minorHAnsi"/>
          <w:i/>
          <w:color w:val="auto"/>
        </w:rPr>
        <w:t>et al.</w:t>
      </w:r>
      <w:r w:rsidRPr="00B9591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Nanometre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 xml:space="preserve">-scale thermometry in a living cell. </w:t>
      </w:r>
      <w:r w:rsidR="00365688" w:rsidRPr="00B95912">
        <w:rPr>
          <w:rFonts w:asciiTheme="minorHAnsi" w:hAnsiTheme="minorHAnsi" w:cstheme="minorHAnsi"/>
          <w:i/>
          <w:color w:val="auto"/>
        </w:rPr>
        <w:t>Nature</w:t>
      </w:r>
      <w:r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Pr="00B95912">
        <w:rPr>
          <w:rFonts w:asciiTheme="minorHAnsi" w:hAnsiTheme="minorHAnsi" w:cstheme="minorHAnsi"/>
          <w:b/>
          <w:color w:val="auto"/>
        </w:rPr>
        <w:t>500</w:t>
      </w:r>
      <w:r w:rsidRPr="00B95912">
        <w:rPr>
          <w:rFonts w:asciiTheme="minorHAnsi" w:hAnsiTheme="minorHAnsi" w:cstheme="minorHAnsi"/>
          <w:color w:val="auto"/>
        </w:rPr>
        <w:t>(</w:t>
      </w:r>
      <w:r w:rsidR="002557F0" w:rsidRPr="00B95912">
        <w:rPr>
          <w:rFonts w:asciiTheme="minorHAnsi" w:hAnsiTheme="minorHAnsi" w:cstheme="minorHAnsi"/>
          <w:color w:val="auto"/>
        </w:rPr>
        <w:t>7460</w:t>
      </w:r>
      <w:r w:rsidRPr="00B95912">
        <w:rPr>
          <w:rFonts w:asciiTheme="minorHAnsi" w:hAnsiTheme="minorHAnsi" w:cstheme="minorHAnsi"/>
          <w:color w:val="auto"/>
        </w:rPr>
        <w:t>)</w:t>
      </w:r>
      <w:r w:rsidR="002B26AD" w:rsidRPr="00B95912">
        <w:rPr>
          <w:rFonts w:asciiTheme="minorHAnsi" w:hAnsiTheme="minorHAnsi" w:cstheme="minorHAnsi"/>
          <w:color w:val="auto"/>
        </w:rPr>
        <w:t>, 54-</w:t>
      </w:r>
      <w:r w:rsidRPr="00B95912">
        <w:rPr>
          <w:rFonts w:asciiTheme="minorHAnsi" w:hAnsiTheme="minorHAnsi" w:cstheme="minorHAnsi"/>
          <w:color w:val="auto"/>
        </w:rPr>
        <w:t>58 (2013)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61CC6BFA" w14:textId="627AC25E" w:rsidR="00365688" w:rsidRPr="00B95912" w:rsidRDefault="00240243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Liu, J.</w:t>
      </w:r>
      <w:r w:rsidR="002557F0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i/>
          <w:color w:val="auto"/>
        </w:rPr>
        <w:t>et al.</w:t>
      </w:r>
      <w:r w:rsidR="00365688" w:rsidRPr="00B95912">
        <w:rPr>
          <w:rFonts w:asciiTheme="minorHAnsi" w:hAnsiTheme="minorHAnsi" w:cstheme="minorHAnsi"/>
          <w:color w:val="auto"/>
        </w:rPr>
        <w:t xml:space="preserve"> Origin of the Robust Catalytic Performance of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Nanodiamond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 xml:space="preserve">-Graphene-Supported Pt Nanoparticles Used in the Propane Dehydrogenation Reaction. </w:t>
      </w:r>
      <w:r w:rsidR="00365688" w:rsidRPr="00B95912">
        <w:rPr>
          <w:rFonts w:asciiTheme="minorHAnsi" w:hAnsiTheme="minorHAnsi" w:cstheme="minorHAnsi"/>
          <w:i/>
          <w:color w:val="auto"/>
        </w:rPr>
        <w:t>ACS Catalysis</w:t>
      </w:r>
      <w:r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Pr="00B95912">
        <w:rPr>
          <w:rFonts w:asciiTheme="minorHAnsi" w:hAnsiTheme="minorHAnsi" w:cstheme="minorHAnsi"/>
          <w:b/>
          <w:color w:val="auto"/>
        </w:rPr>
        <w:t>7</w:t>
      </w:r>
      <w:r w:rsidRPr="00B95912">
        <w:rPr>
          <w:rFonts w:asciiTheme="minorHAnsi" w:hAnsiTheme="minorHAnsi" w:cstheme="minorHAnsi"/>
          <w:color w:val="auto"/>
        </w:rPr>
        <w:t>(</w:t>
      </w:r>
      <w:r w:rsidR="002557F0" w:rsidRPr="00B95912">
        <w:rPr>
          <w:rFonts w:asciiTheme="minorHAnsi" w:hAnsiTheme="minorHAnsi" w:cstheme="minorHAnsi"/>
          <w:color w:val="auto"/>
        </w:rPr>
        <w:t>5</w:t>
      </w:r>
      <w:r w:rsidRPr="00B95912">
        <w:rPr>
          <w:rFonts w:asciiTheme="minorHAnsi" w:hAnsiTheme="minorHAnsi" w:cstheme="minorHAnsi"/>
          <w:color w:val="auto"/>
        </w:rPr>
        <w:t>), 3349-3355 (2017)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02724288" w14:textId="20357122" w:rsidR="00365688" w:rsidRPr="00B95912" w:rsidRDefault="00240243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 xml:space="preserve">Chang, B.-M. </w:t>
      </w:r>
      <w:r w:rsidRPr="00B95912">
        <w:rPr>
          <w:rFonts w:asciiTheme="minorHAnsi" w:hAnsiTheme="minorHAnsi" w:cstheme="minorHAnsi"/>
          <w:i/>
          <w:color w:val="auto"/>
        </w:rPr>
        <w:t>et al.</w:t>
      </w:r>
      <w:r w:rsidR="00365688" w:rsidRPr="00B95912">
        <w:rPr>
          <w:rFonts w:asciiTheme="minorHAnsi" w:hAnsiTheme="minorHAnsi" w:cstheme="minorHAnsi"/>
          <w:color w:val="auto"/>
        </w:rPr>
        <w:t xml:space="preserve"> Highly Fluorescent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Nanodiamonds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 xml:space="preserve"> Protein-Functionalized for C</w:t>
      </w:r>
      <w:r w:rsidRPr="00B95912">
        <w:rPr>
          <w:rFonts w:asciiTheme="minorHAnsi" w:hAnsiTheme="minorHAnsi" w:cstheme="minorHAnsi"/>
          <w:color w:val="auto"/>
        </w:rPr>
        <w:t xml:space="preserve">ell Labeling and Targeting. </w:t>
      </w:r>
      <w:r w:rsidRPr="00B95912">
        <w:rPr>
          <w:rFonts w:asciiTheme="minorHAnsi" w:hAnsiTheme="minorHAnsi" w:cstheme="minorHAnsi"/>
          <w:i/>
          <w:color w:val="auto"/>
        </w:rPr>
        <w:t>Adv</w:t>
      </w:r>
      <w:r w:rsidR="00CB1FDA">
        <w:rPr>
          <w:rFonts w:asciiTheme="minorHAnsi" w:hAnsiTheme="minorHAnsi" w:cstheme="minorHAnsi"/>
          <w:i/>
          <w:color w:val="auto"/>
        </w:rPr>
        <w:t>anced</w:t>
      </w:r>
      <w:r w:rsidRPr="00B95912">
        <w:rPr>
          <w:rFonts w:asciiTheme="minorHAnsi" w:hAnsiTheme="minorHAnsi" w:cstheme="minorHAnsi"/>
          <w:i/>
          <w:color w:val="auto"/>
        </w:rPr>
        <w:t xml:space="preserve"> Funct</w:t>
      </w:r>
      <w:r w:rsidR="00CB1FDA">
        <w:rPr>
          <w:rFonts w:asciiTheme="minorHAnsi" w:hAnsiTheme="minorHAnsi" w:cstheme="minorHAnsi"/>
          <w:i/>
          <w:color w:val="auto"/>
        </w:rPr>
        <w:t>ional</w:t>
      </w:r>
      <w:r w:rsidRPr="00B95912">
        <w:rPr>
          <w:rFonts w:asciiTheme="minorHAnsi" w:hAnsiTheme="minorHAnsi" w:cstheme="minorHAnsi"/>
          <w:i/>
          <w:color w:val="auto"/>
        </w:rPr>
        <w:t xml:space="preserve"> Mater</w:t>
      </w:r>
      <w:r w:rsidR="00CB1FDA">
        <w:rPr>
          <w:rFonts w:asciiTheme="minorHAnsi" w:hAnsiTheme="minorHAnsi" w:cstheme="minorHAnsi"/>
          <w:i/>
          <w:color w:val="auto"/>
        </w:rPr>
        <w:t>ials</w:t>
      </w:r>
      <w:r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23</w:t>
      </w:r>
      <w:r w:rsidRPr="00B95912">
        <w:rPr>
          <w:rFonts w:asciiTheme="minorHAnsi" w:hAnsiTheme="minorHAnsi" w:cstheme="minorHAnsi"/>
          <w:color w:val="auto"/>
        </w:rPr>
        <w:t>(</w:t>
      </w:r>
      <w:r w:rsidR="002557F0" w:rsidRPr="00B95912">
        <w:rPr>
          <w:rFonts w:asciiTheme="minorHAnsi" w:hAnsiTheme="minorHAnsi" w:cstheme="minorHAnsi"/>
          <w:color w:val="auto"/>
        </w:rPr>
        <w:t>46</w:t>
      </w:r>
      <w:r w:rsidRPr="00B95912">
        <w:rPr>
          <w:rFonts w:asciiTheme="minorHAnsi" w:hAnsiTheme="minorHAnsi" w:cstheme="minorHAnsi"/>
          <w:color w:val="auto"/>
        </w:rPr>
        <w:t>)</w:t>
      </w:r>
      <w:r w:rsidR="002B26AD" w:rsidRPr="00B95912">
        <w:rPr>
          <w:rFonts w:asciiTheme="minorHAnsi" w:hAnsiTheme="minorHAnsi" w:cstheme="minorHAnsi"/>
          <w:color w:val="auto"/>
        </w:rPr>
        <w:t>, 5737-</w:t>
      </w:r>
      <w:r w:rsidR="00365688" w:rsidRPr="00B95912">
        <w:rPr>
          <w:rFonts w:asciiTheme="minorHAnsi" w:hAnsiTheme="minorHAnsi" w:cstheme="minorHAnsi"/>
          <w:color w:val="auto"/>
        </w:rPr>
        <w:t>5745</w:t>
      </w:r>
      <w:r w:rsidRPr="00B95912">
        <w:rPr>
          <w:rFonts w:asciiTheme="minorHAnsi" w:hAnsiTheme="minorHAnsi" w:cstheme="minorHAnsi"/>
          <w:color w:val="auto"/>
        </w:rPr>
        <w:t xml:space="preserve"> (2013)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746EFC4C" w14:textId="521BF967" w:rsidR="00365688" w:rsidRPr="00B95912" w:rsidRDefault="00240243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Ho, D.,</w:t>
      </w:r>
      <w:r w:rsidR="002B26AD" w:rsidRPr="00B95912">
        <w:rPr>
          <w:rFonts w:asciiTheme="minorHAnsi" w:hAnsiTheme="minorHAnsi" w:cstheme="minorHAnsi"/>
          <w:color w:val="auto"/>
        </w:rPr>
        <w:t xml:space="preserve"> Wang, C.</w:t>
      </w:r>
      <w:r w:rsidRPr="00B95912">
        <w:rPr>
          <w:rFonts w:asciiTheme="minorHAnsi" w:hAnsiTheme="minorHAnsi" w:cstheme="minorHAnsi"/>
          <w:color w:val="auto"/>
        </w:rPr>
        <w:t>H.,</w:t>
      </w:r>
      <w:r w:rsidR="002B26AD" w:rsidRPr="00B95912">
        <w:rPr>
          <w:rFonts w:asciiTheme="minorHAnsi" w:hAnsiTheme="minorHAnsi" w:cstheme="minorHAnsi"/>
          <w:color w:val="auto"/>
        </w:rPr>
        <w:t xml:space="preserve"> Chow, E.</w:t>
      </w:r>
      <w:r w:rsidR="00365688" w:rsidRPr="00B95912">
        <w:rPr>
          <w:rFonts w:asciiTheme="minorHAnsi" w:hAnsiTheme="minorHAnsi" w:cstheme="minorHAnsi"/>
          <w:color w:val="auto"/>
        </w:rPr>
        <w:t xml:space="preserve">K.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Nanodiamonds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>: The intersection of nanotechnology, drug development,</w:t>
      </w:r>
      <w:r w:rsidRPr="00B95912">
        <w:rPr>
          <w:rFonts w:asciiTheme="minorHAnsi" w:hAnsiTheme="minorHAnsi" w:cstheme="minorHAnsi"/>
          <w:color w:val="auto"/>
        </w:rPr>
        <w:t xml:space="preserve"> and personalized medicine. </w:t>
      </w:r>
      <w:r w:rsidRPr="00B95912">
        <w:rPr>
          <w:rFonts w:asciiTheme="minorHAnsi" w:hAnsiTheme="minorHAnsi" w:cstheme="minorHAnsi"/>
          <w:i/>
          <w:color w:val="auto"/>
        </w:rPr>
        <w:t>Sci</w:t>
      </w:r>
      <w:r w:rsidR="00CB1FDA">
        <w:rPr>
          <w:rFonts w:asciiTheme="minorHAnsi" w:hAnsiTheme="minorHAnsi" w:cstheme="minorHAnsi"/>
          <w:i/>
          <w:color w:val="auto"/>
        </w:rPr>
        <w:t>ence</w:t>
      </w:r>
      <w:r w:rsidR="00365688" w:rsidRPr="00B95912">
        <w:rPr>
          <w:rFonts w:asciiTheme="minorHAnsi" w:hAnsiTheme="minorHAnsi" w:cstheme="minorHAnsi"/>
          <w:i/>
          <w:color w:val="auto"/>
        </w:rPr>
        <w:t xml:space="preserve"> Adv</w:t>
      </w:r>
      <w:r w:rsidR="00CB1FDA">
        <w:rPr>
          <w:rFonts w:asciiTheme="minorHAnsi" w:hAnsiTheme="minorHAnsi" w:cstheme="minorHAnsi"/>
          <w:i/>
          <w:color w:val="auto"/>
        </w:rPr>
        <w:t>ances</w:t>
      </w:r>
      <w:r w:rsidR="00365688"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1</w:t>
      </w:r>
      <w:r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7</w:t>
      </w:r>
      <w:r w:rsidRPr="00B95912">
        <w:rPr>
          <w:rFonts w:asciiTheme="minorHAnsi" w:hAnsiTheme="minorHAnsi" w:cstheme="minorHAnsi"/>
          <w:color w:val="auto"/>
        </w:rPr>
        <w:t>)</w:t>
      </w:r>
      <w:r w:rsidR="002B26AD" w:rsidRPr="00B95912">
        <w:rPr>
          <w:rFonts w:asciiTheme="minorHAnsi" w:hAnsiTheme="minorHAnsi" w:cstheme="minorHAnsi"/>
          <w:color w:val="auto"/>
        </w:rPr>
        <w:t>,</w:t>
      </w:r>
      <w:r w:rsidR="00365688" w:rsidRPr="00B95912">
        <w:rPr>
          <w:rFonts w:asciiTheme="minorHAnsi" w:hAnsiTheme="minorHAnsi" w:cstheme="minorHAnsi"/>
          <w:color w:val="auto"/>
        </w:rPr>
        <w:t xml:space="preserve"> e1500439</w:t>
      </w:r>
      <w:r w:rsidRPr="00B95912">
        <w:rPr>
          <w:rFonts w:asciiTheme="minorHAnsi" w:hAnsiTheme="minorHAnsi" w:cstheme="minorHAnsi"/>
          <w:color w:val="auto"/>
        </w:rPr>
        <w:t xml:space="preserve"> (2015)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60D1E5D9" w14:textId="7C3673FC" w:rsidR="00365688" w:rsidRPr="00B95912" w:rsidRDefault="002B26AD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Hsu, M.</w:t>
      </w:r>
      <w:r w:rsidR="00240243" w:rsidRPr="00B95912">
        <w:rPr>
          <w:rFonts w:asciiTheme="minorHAnsi" w:hAnsiTheme="minorHAnsi" w:cstheme="minorHAnsi"/>
          <w:color w:val="auto"/>
        </w:rPr>
        <w:t xml:space="preserve">H. </w:t>
      </w:r>
      <w:r w:rsidR="00240243" w:rsidRPr="00B95912">
        <w:rPr>
          <w:rFonts w:asciiTheme="minorHAnsi" w:hAnsiTheme="minorHAnsi" w:cstheme="minorHAnsi"/>
          <w:i/>
          <w:color w:val="auto"/>
        </w:rPr>
        <w:t>et al</w:t>
      </w:r>
      <w:r w:rsidR="00365688"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Directly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thiolated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 xml:space="preserve"> modification onto the surface of de</w:t>
      </w:r>
      <w:r w:rsidR="00240243" w:rsidRPr="00B95912">
        <w:rPr>
          <w:rFonts w:asciiTheme="minorHAnsi" w:hAnsiTheme="minorHAnsi" w:cstheme="minorHAnsi"/>
          <w:color w:val="auto"/>
        </w:rPr>
        <w:t xml:space="preserve">tonation </w:t>
      </w:r>
      <w:proofErr w:type="spellStart"/>
      <w:r w:rsidR="00240243" w:rsidRPr="00B95912">
        <w:rPr>
          <w:rFonts w:asciiTheme="minorHAnsi" w:hAnsiTheme="minorHAnsi" w:cstheme="minorHAnsi"/>
          <w:color w:val="auto"/>
        </w:rPr>
        <w:t>nanodiamonds</w:t>
      </w:r>
      <w:proofErr w:type="spellEnd"/>
      <w:r w:rsidR="00240243" w:rsidRPr="00B95912">
        <w:rPr>
          <w:rFonts w:asciiTheme="minorHAnsi" w:hAnsiTheme="minorHAnsi" w:cstheme="minorHAnsi"/>
          <w:color w:val="auto"/>
        </w:rPr>
        <w:t xml:space="preserve">. </w:t>
      </w:r>
      <w:r w:rsidR="00240243" w:rsidRPr="00B95912">
        <w:rPr>
          <w:rFonts w:asciiTheme="minorHAnsi" w:hAnsiTheme="minorHAnsi" w:cstheme="minorHAnsi"/>
          <w:i/>
          <w:color w:val="auto"/>
        </w:rPr>
        <w:t>ACS Appl</w:t>
      </w:r>
      <w:r w:rsidR="0013022B">
        <w:rPr>
          <w:rFonts w:asciiTheme="minorHAnsi" w:hAnsiTheme="minorHAnsi" w:cstheme="minorHAnsi"/>
          <w:i/>
          <w:color w:val="auto"/>
        </w:rPr>
        <w:t>ied</w:t>
      </w:r>
      <w:r w:rsidR="00240243" w:rsidRPr="00B95912">
        <w:rPr>
          <w:rFonts w:asciiTheme="minorHAnsi" w:hAnsiTheme="minorHAnsi" w:cstheme="minorHAnsi"/>
          <w:i/>
          <w:color w:val="auto"/>
        </w:rPr>
        <w:t xml:space="preserve"> Mater</w:t>
      </w:r>
      <w:r w:rsidR="0013022B">
        <w:rPr>
          <w:rFonts w:asciiTheme="minorHAnsi" w:hAnsiTheme="minorHAnsi" w:cstheme="minorHAnsi"/>
          <w:i/>
          <w:color w:val="auto"/>
        </w:rPr>
        <w:t>ials</w:t>
      </w:r>
      <w:r w:rsidR="00207F9B">
        <w:rPr>
          <w:rFonts w:asciiTheme="minorHAnsi" w:hAnsiTheme="minorHAnsi" w:cstheme="minorHAnsi"/>
          <w:i/>
          <w:color w:val="auto"/>
        </w:rPr>
        <w:t xml:space="preserve"> and</w:t>
      </w:r>
      <w:r w:rsidR="00240243" w:rsidRPr="00B95912">
        <w:rPr>
          <w:rFonts w:asciiTheme="minorHAnsi" w:hAnsiTheme="minorHAnsi" w:cstheme="minorHAnsi"/>
          <w:i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i/>
          <w:color w:val="auto"/>
        </w:rPr>
        <w:t>Interfaces</w:t>
      </w:r>
      <w:r w:rsidR="00240243"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6</w:t>
      </w:r>
      <w:r w:rsidR="00240243" w:rsidRPr="00B95912">
        <w:rPr>
          <w:rFonts w:asciiTheme="minorHAnsi" w:hAnsiTheme="minorHAnsi" w:cstheme="minorHAnsi"/>
          <w:color w:val="auto"/>
        </w:rPr>
        <w:t>(</w:t>
      </w:r>
      <w:r w:rsidRPr="00B95912">
        <w:rPr>
          <w:rFonts w:asciiTheme="minorHAnsi" w:hAnsiTheme="minorHAnsi" w:cstheme="minorHAnsi"/>
          <w:color w:val="auto"/>
        </w:rPr>
        <w:t>10</w:t>
      </w:r>
      <w:r w:rsidR="00240243" w:rsidRPr="00B95912">
        <w:rPr>
          <w:rFonts w:asciiTheme="minorHAnsi" w:hAnsiTheme="minorHAnsi" w:cstheme="minorHAnsi"/>
          <w:color w:val="auto"/>
        </w:rPr>
        <w:t>)</w:t>
      </w:r>
      <w:r w:rsidRPr="00B95912">
        <w:rPr>
          <w:rFonts w:asciiTheme="minorHAnsi" w:hAnsiTheme="minorHAnsi" w:cstheme="minorHAnsi"/>
          <w:color w:val="auto"/>
        </w:rPr>
        <w:t>, 7198-</w:t>
      </w:r>
      <w:r w:rsidR="00365688" w:rsidRPr="00B95912">
        <w:rPr>
          <w:rFonts w:asciiTheme="minorHAnsi" w:hAnsiTheme="minorHAnsi" w:cstheme="minorHAnsi"/>
          <w:color w:val="auto"/>
        </w:rPr>
        <w:t>7203</w:t>
      </w:r>
      <w:r w:rsidR="00240243" w:rsidRPr="00B95912">
        <w:rPr>
          <w:rFonts w:asciiTheme="minorHAnsi" w:hAnsiTheme="minorHAnsi" w:cstheme="minorHAnsi"/>
          <w:color w:val="auto"/>
        </w:rPr>
        <w:t xml:space="preserve"> (2014)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6F6B9883" w14:textId="22CF79F2" w:rsidR="00365688" w:rsidRPr="00B95912" w:rsidRDefault="00240243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Krueger.</w:t>
      </w:r>
      <w:r w:rsidR="00365688" w:rsidRPr="00B95912">
        <w:rPr>
          <w:rFonts w:asciiTheme="minorHAnsi" w:hAnsiTheme="minorHAnsi" w:cstheme="minorHAnsi"/>
          <w:color w:val="auto"/>
        </w:rPr>
        <w:t xml:space="preserve"> A. Diamond Nanoparticles: Jewels</w:t>
      </w:r>
      <w:r w:rsidRPr="00B95912">
        <w:rPr>
          <w:rFonts w:asciiTheme="minorHAnsi" w:hAnsiTheme="minorHAnsi" w:cstheme="minorHAnsi"/>
          <w:color w:val="auto"/>
        </w:rPr>
        <w:t xml:space="preserve"> for Chemistry and Physics. </w:t>
      </w:r>
      <w:r w:rsidRPr="00B95912">
        <w:rPr>
          <w:rFonts w:asciiTheme="minorHAnsi" w:hAnsiTheme="minorHAnsi" w:cstheme="minorHAnsi"/>
          <w:i/>
          <w:color w:val="auto"/>
        </w:rPr>
        <w:t>Adv</w:t>
      </w:r>
      <w:r w:rsidR="0013022B">
        <w:rPr>
          <w:rFonts w:asciiTheme="minorHAnsi" w:hAnsiTheme="minorHAnsi" w:cstheme="minorHAnsi" w:hint="eastAsia"/>
          <w:i/>
          <w:color w:val="auto"/>
          <w:lang w:eastAsia="zh-CN"/>
        </w:rPr>
        <w:t>ance</w:t>
      </w:r>
      <w:r w:rsidR="0013022B">
        <w:rPr>
          <w:rFonts w:asciiTheme="minorHAnsi" w:hAnsiTheme="minorHAnsi" w:cstheme="minorHAnsi"/>
          <w:i/>
          <w:color w:val="auto"/>
        </w:rPr>
        <w:t>d</w:t>
      </w:r>
      <w:r w:rsidR="00365688" w:rsidRPr="00B95912">
        <w:rPr>
          <w:rFonts w:asciiTheme="minorHAnsi" w:hAnsiTheme="minorHAnsi" w:cstheme="minorHAnsi"/>
          <w:i/>
          <w:color w:val="auto"/>
        </w:rPr>
        <w:t xml:space="preserve"> Mater</w:t>
      </w:r>
      <w:r w:rsidR="0013022B">
        <w:rPr>
          <w:rFonts w:asciiTheme="minorHAnsi" w:hAnsiTheme="minorHAnsi" w:cstheme="minorHAnsi"/>
          <w:i/>
          <w:color w:val="auto"/>
        </w:rPr>
        <w:t>ials</w:t>
      </w:r>
      <w:r w:rsidRPr="00B95912">
        <w:rPr>
          <w:rFonts w:asciiTheme="minorHAnsi" w:hAnsiTheme="minorHAnsi" w:cstheme="minorHAnsi"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20</w:t>
      </w:r>
      <w:r w:rsidR="00A46480"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12</w:t>
      </w:r>
      <w:r w:rsidR="00A46480" w:rsidRPr="00B95912">
        <w:rPr>
          <w:rFonts w:asciiTheme="minorHAnsi" w:hAnsiTheme="minorHAnsi" w:cstheme="minorHAnsi"/>
          <w:color w:val="auto"/>
        </w:rPr>
        <w:t>)</w:t>
      </w:r>
      <w:r w:rsidR="002B26AD" w:rsidRPr="00B95912">
        <w:rPr>
          <w:rFonts w:asciiTheme="minorHAnsi" w:hAnsiTheme="minorHAnsi" w:cstheme="minorHAnsi"/>
          <w:color w:val="auto"/>
        </w:rPr>
        <w:t>, 2445-</w:t>
      </w:r>
      <w:r w:rsidR="00365688" w:rsidRPr="00B95912">
        <w:rPr>
          <w:rFonts w:asciiTheme="minorHAnsi" w:hAnsiTheme="minorHAnsi" w:cstheme="minorHAnsi"/>
          <w:color w:val="auto"/>
        </w:rPr>
        <w:t>2449</w:t>
      </w:r>
      <w:r w:rsidRPr="00B95912">
        <w:rPr>
          <w:rFonts w:asciiTheme="minorHAnsi" w:hAnsiTheme="minorHAnsi" w:cstheme="minorHAnsi"/>
          <w:color w:val="auto"/>
        </w:rPr>
        <w:t xml:space="preserve"> (2008)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1C232605" w14:textId="408F0F1D" w:rsidR="00365688" w:rsidRPr="00B95912" w:rsidRDefault="00365688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Turcheniuk K</w:t>
      </w:r>
      <w:r w:rsidR="00A46480" w:rsidRPr="00B95912">
        <w:rPr>
          <w:rFonts w:asciiTheme="minorHAnsi" w:hAnsiTheme="minorHAnsi" w:cstheme="minorHAnsi"/>
          <w:color w:val="auto"/>
        </w:rPr>
        <w:t>.</w:t>
      </w:r>
      <w:r w:rsidRPr="00B95912">
        <w:rPr>
          <w:rFonts w:asciiTheme="minorHAnsi" w:hAnsiTheme="minorHAnsi" w:cstheme="minorHAnsi"/>
          <w:color w:val="auto"/>
        </w:rPr>
        <w:t>, Trecazzi C</w:t>
      </w:r>
      <w:r w:rsidR="00A46480" w:rsidRPr="00B95912">
        <w:rPr>
          <w:rFonts w:asciiTheme="minorHAnsi" w:hAnsiTheme="minorHAnsi" w:cstheme="minorHAnsi"/>
          <w:color w:val="auto"/>
        </w:rPr>
        <w:t>.</w:t>
      </w:r>
      <w:r w:rsidRPr="00B95912">
        <w:rPr>
          <w:rFonts w:asciiTheme="minorHAnsi" w:hAnsiTheme="minorHAnsi" w:cstheme="minorHAnsi"/>
          <w:color w:val="auto"/>
        </w:rPr>
        <w:t>, Deeleepojananan C</w:t>
      </w:r>
      <w:r w:rsidR="00A46480" w:rsidRPr="00B95912">
        <w:rPr>
          <w:rFonts w:asciiTheme="minorHAnsi" w:hAnsiTheme="minorHAnsi" w:cstheme="minorHAnsi"/>
          <w:color w:val="auto"/>
        </w:rPr>
        <w:t>.</w:t>
      </w:r>
      <w:r w:rsidRPr="00B95912">
        <w:rPr>
          <w:rFonts w:asciiTheme="minorHAnsi" w:hAnsiTheme="minorHAnsi" w:cstheme="minorHAnsi"/>
          <w:color w:val="auto"/>
        </w:rPr>
        <w:t>, Mochalin V.</w:t>
      </w:r>
      <w:r w:rsidR="00240243" w:rsidRPr="00B95912">
        <w:rPr>
          <w:rFonts w:asciiTheme="minorHAnsi" w:hAnsiTheme="minorHAnsi" w:cstheme="minorHAnsi"/>
          <w:color w:val="auto"/>
        </w:rPr>
        <w:t>N.</w:t>
      </w:r>
      <w:r w:rsidRPr="00B95912">
        <w:rPr>
          <w:rFonts w:asciiTheme="minorHAnsi" w:hAnsiTheme="minorHAnsi" w:cstheme="minorHAnsi"/>
          <w:color w:val="auto"/>
        </w:rPr>
        <w:t xml:space="preserve"> Salt-assisted ultrasonic </w:t>
      </w:r>
      <w:proofErr w:type="spellStart"/>
      <w:r w:rsidRPr="00B95912">
        <w:rPr>
          <w:rFonts w:asciiTheme="minorHAnsi" w:hAnsiTheme="minorHAnsi" w:cstheme="minorHAnsi"/>
          <w:color w:val="auto"/>
        </w:rPr>
        <w:t>deaggrega</w:t>
      </w:r>
      <w:r w:rsidR="00240243" w:rsidRPr="00B95912">
        <w:rPr>
          <w:rFonts w:asciiTheme="minorHAnsi" w:hAnsiTheme="minorHAnsi" w:cstheme="minorHAnsi"/>
          <w:color w:val="auto"/>
        </w:rPr>
        <w:t>tion</w:t>
      </w:r>
      <w:proofErr w:type="spellEnd"/>
      <w:r w:rsidR="00240243" w:rsidRPr="00B95912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240243" w:rsidRPr="00B95912">
        <w:rPr>
          <w:rFonts w:asciiTheme="minorHAnsi" w:hAnsiTheme="minorHAnsi" w:cstheme="minorHAnsi"/>
          <w:color w:val="auto"/>
        </w:rPr>
        <w:t>nanodiamond</w:t>
      </w:r>
      <w:proofErr w:type="spellEnd"/>
      <w:r w:rsidR="00240243" w:rsidRPr="00B95912">
        <w:rPr>
          <w:rFonts w:asciiTheme="minorHAnsi" w:hAnsiTheme="minorHAnsi" w:cstheme="minorHAnsi"/>
          <w:color w:val="auto"/>
        </w:rPr>
        <w:t xml:space="preserve">. </w:t>
      </w:r>
      <w:r w:rsidR="00240243" w:rsidRPr="00B95912">
        <w:rPr>
          <w:rFonts w:asciiTheme="minorHAnsi" w:hAnsiTheme="minorHAnsi" w:cstheme="minorHAnsi"/>
          <w:i/>
          <w:color w:val="auto"/>
        </w:rPr>
        <w:t>ACS Appl</w:t>
      </w:r>
      <w:r w:rsidR="0013022B">
        <w:rPr>
          <w:rFonts w:asciiTheme="minorHAnsi" w:hAnsiTheme="minorHAnsi" w:cstheme="minorHAnsi"/>
          <w:i/>
          <w:color w:val="auto"/>
        </w:rPr>
        <w:t>ied</w:t>
      </w:r>
      <w:r w:rsidR="00240243" w:rsidRPr="00B95912">
        <w:rPr>
          <w:rFonts w:asciiTheme="minorHAnsi" w:hAnsiTheme="minorHAnsi" w:cstheme="minorHAnsi"/>
          <w:i/>
          <w:color w:val="auto"/>
        </w:rPr>
        <w:t xml:space="preserve"> Mater</w:t>
      </w:r>
      <w:r w:rsidR="004231BE">
        <w:rPr>
          <w:rFonts w:asciiTheme="minorHAnsi" w:hAnsiTheme="minorHAnsi" w:cstheme="minorHAnsi"/>
          <w:i/>
          <w:color w:val="auto"/>
        </w:rPr>
        <w:t>ials</w:t>
      </w:r>
      <w:r w:rsidRPr="00B95912">
        <w:rPr>
          <w:rFonts w:asciiTheme="minorHAnsi" w:hAnsiTheme="minorHAnsi" w:cstheme="minorHAnsi"/>
          <w:i/>
          <w:color w:val="auto"/>
        </w:rPr>
        <w:t xml:space="preserve"> </w:t>
      </w:r>
      <w:r w:rsidR="00207F9B">
        <w:rPr>
          <w:rFonts w:asciiTheme="minorHAnsi" w:hAnsiTheme="minorHAnsi" w:cstheme="minorHAnsi"/>
          <w:i/>
          <w:color w:val="auto"/>
        </w:rPr>
        <w:t xml:space="preserve">and </w:t>
      </w:r>
      <w:r w:rsidRPr="00B95912">
        <w:rPr>
          <w:rFonts w:asciiTheme="minorHAnsi" w:hAnsiTheme="minorHAnsi" w:cstheme="minorHAnsi"/>
          <w:i/>
          <w:color w:val="auto"/>
        </w:rPr>
        <w:t>Interfaces.</w:t>
      </w:r>
      <w:r w:rsidR="00240243" w:rsidRPr="00B95912">
        <w:rPr>
          <w:rFonts w:asciiTheme="minorHAnsi" w:hAnsiTheme="minorHAnsi" w:cstheme="minorHAnsi"/>
          <w:color w:val="auto"/>
        </w:rPr>
        <w:t xml:space="preserve"> </w:t>
      </w:r>
      <w:r w:rsidR="00240243" w:rsidRPr="00B95912">
        <w:rPr>
          <w:rFonts w:asciiTheme="minorHAnsi" w:hAnsiTheme="minorHAnsi" w:cstheme="minorHAnsi"/>
          <w:b/>
          <w:color w:val="auto"/>
        </w:rPr>
        <w:t>8</w:t>
      </w:r>
      <w:r w:rsidR="00240243"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38</w:t>
      </w:r>
      <w:r w:rsidR="00240243" w:rsidRPr="00B95912">
        <w:rPr>
          <w:rFonts w:asciiTheme="minorHAnsi" w:hAnsiTheme="minorHAnsi" w:cstheme="minorHAnsi"/>
          <w:color w:val="auto"/>
        </w:rPr>
        <w:t xml:space="preserve">), </w:t>
      </w:r>
      <w:r w:rsidRPr="00B95912">
        <w:rPr>
          <w:rFonts w:asciiTheme="minorHAnsi" w:hAnsiTheme="minorHAnsi" w:cstheme="minorHAnsi"/>
          <w:color w:val="auto"/>
        </w:rPr>
        <w:t>25461-</w:t>
      </w:r>
      <w:r w:rsidR="00240243" w:rsidRPr="00B95912">
        <w:rPr>
          <w:rFonts w:asciiTheme="minorHAnsi" w:hAnsiTheme="minorHAnsi" w:cstheme="minorHAnsi"/>
          <w:color w:val="auto"/>
        </w:rPr>
        <w:t>2546</w:t>
      </w:r>
      <w:r w:rsidRPr="00B95912">
        <w:rPr>
          <w:rFonts w:asciiTheme="minorHAnsi" w:hAnsiTheme="minorHAnsi" w:cstheme="minorHAnsi"/>
          <w:color w:val="auto"/>
        </w:rPr>
        <w:t>8</w:t>
      </w:r>
      <w:r w:rsidR="00240243" w:rsidRPr="00B95912">
        <w:rPr>
          <w:rFonts w:asciiTheme="minorHAnsi" w:hAnsiTheme="minorHAnsi" w:cstheme="minorHAnsi"/>
          <w:color w:val="auto"/>
        </w:rPr>
        <w:t xml:space="preserve"> (2016)</w:t>
      </w:r>
      <w:r w:rsidRPr="00B95912">
        <w:rPr>
          <w:rFonts w:asciiTheme="minorHAnsi" w:hAnsiTheme="minorHAnsi" w:cstheme="minorHAnsi"/>
          <w:color w:val="auto"/>
        </w:rPr>
        <w:t>.</w:t>
      </w:r>
    </w:p>
    <w:p w14:paraId="43872BBD" w14:textId="17FDFB8D" w:rsidR="00365688" w:rsidRPr="00B95912" w:rsidRDefault="002B26AD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5912">
        <w:rPr>
          <w:rFonts w:asciiTheme="minorHAnsi" w:hAnsiTheme="minorHAnsi" w:cstheme="minorHAnsi"/>
          <w:color w:val="auto"/>
        </w:rPr>
        <w:t>Akiel</w:t>
      </w:r>
      <w:proofErr w:type="spellEnd"/>
      <w:r w:rsidRPr="00B95912">
        <w:rPr>
          <w:rFonts w:asciiTheme="minorHAnsi" w:hAnsiTheme="minorHAnsi" w:cstheme="minorHAnsi"/>
          <w:color w:val="auto"/>
        </w:rPr>
        <w:t>, R.</w:t>
      </w:r>
      <w:r w:rsidR="00A46480" w:rsidRPr="00B95912">
        <w:rPr>
          <w:rFonts w:asciiTheme="minorHAnsi" w:hAnsiTheme="minorHAnsi" w:cstheme="minorHAnsi"/>
          <w:color w:val="auto"/>
        </w:rPr>
        <w:t xml:space="preserve">D., Zhang, X., </w:t>
      </w:r>
      <w:proofErr w:type="spellStart"/>
      <w:r w:rsidR="00A46480" w:rsidRPr="00B95912">
        <w:rPr>
          <w:rFonts w:asciiTheme="minorHAnsi" w:hAnsiTheme="minorHAnsi" w:cstheme="minorHAnsi"/>
          <w:color w:val="auto"/>
        </w:rPr>
        <w:t>Abeywardana</w:t>
      </w:r>
      <w:proofErr w:type="spellEnd"/>
      <w:r w:rsidR="00A46480" w:rsidRPr="00B95912">
        <w:rPr>
          <w:rFonts w:asciiTheme="minorHAnsi" w:hAnsiTheme="minorHAnsi" w:cstheme="minorHAnsi"/>
          <w:color w:val="auto"/>
        </w:rPr>
        <w:t xml:space="preserve">, C., </w:t>
      </w:r>
      <w:proofErr w:type="spellStart"/>
      <w:r w:rsidR="00A46480" w:rsidRPr="00B95912">
        <w:rPr>
          <w:rFonts w:asciiTheme="minorHAnsi" w:hAnsiTheme="minorHAnsi" w:cstheme="minorHAnsi"/>
          <w:color w:val="auto"/>
        </w:rPr>
        <w:t>Stepanov</w:t>
      </w:r>
      <w:proofErr w:type="spellEnd"/>
      <w:r w:rsidR="00A46480" w:rsidRPr="00B95912">
        <w:rPr>
          <w:rFonts w:asciiTheme="minorHAnsi" w:hAnsiTheme="minorHAnsi" w:cstheme="minorHAnsi"/>
          <w:color w:val="auto"/>
        </w:rPr>
        <w:t>, V.,</w:t>
      </w:r>
      <w:r w:rsidR="00365688" w:rsidRPr="00B95912">
        <w:rPr>
          <w:rFonts w:asciiTheme="minorHAnsi" w:hAnsiTheme="minorHAnsi" w:cstheme="minorHAnsi"/>
          <w:color w:val="auto"/>
        </w:rPr>
        <w:t xml:space="preserve"> Qin, P.</w:t>
      </w:r>
      <w:r w:rsidR="00A46480" w:rsidRPr="00B95912">
        <w:rPr>
          <w:rFonts w:asciiTheme="minorHAnsi" w:hAnsiTheme="minorHAnsi" w:cstheme="minorHAnsi"/>
          <w:color w:val="auto"/>
        </w:rPr>
        <w:t>Z.,</w:t>
      </w:r>
      <w:r w:rsidR="00365688" w:rsidRPr="00B95912">
        <w:rPr>
          <w:rFonts w:asciiTheme="minorHAnsi" w:hAnsiTheme="minorHAnsi" w:cstheme="minorHAnsi"/>
          <w:color w:val="auto"/>
        </w:rPr>
        <w:t xml:space="preserve"> Takahashi, S. Investigating Functional DNA Grafted on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Nanodiamond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 xml:space="preserve"> Surface Using Site-Directed Spin Labeling and Electron</w:t>
      </w:r>
      <w:r w:rsidR="00365688" w:rsidRPr="00B9591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365688" w:rsidRPr="00B95912">
        <w:rPr>
          <w:rFonts w:asciiTheme="minorHAnsi" w:hAnsiTheme="minorHAnsi" w:cstheme="minorHAnsi"/>
          <w:color w:val="auto"/>
        </w:rPr>
        <w:t>Paramag</w:t>
      </w:r>
      <w:r w:rsidR="00A46480" w:rsidRPr="00B95912">
        <w:rPr>
          <w:rFonts w:asciiTheme="minorHAnsi" w:hAnsiTheme="minorHAnsi" w:cstheme="minorHAnsi"/>
          <w:color w:val="auto"/>
        </w:rPr>
        <w:t xml:space="preserve">netic Resonance Spectroscopy. </w:t>
      </w:r>
      <w:r w:rsidR="00A46480" w:rsidRPr="00B95912">
        <w:rPr>
          <w:rFonts w:asciiTheme="minorHAnsi" w:hAnsiTheme="minorHAnsi" w:cstheme="minorHAnsi"/>
          <w:i/>
          <w:color w:val="auto"/>
        </w:rPr>
        <w:t>J</w:t>
      </w:r>
      <w:r w:rsidR="004231BE">
        <w:rPr>
          <w:rFonts w:asciiTheme="minorHAnsi" w:hAnsiTheme="minorHAnsi" w:cstheme="minorHAnsi"/>
          <w:i/>
          <w:color w:val="auto"/>
        </w:rPr>
        <w:t>ournal of</w:t>
      </w:r>
      <w:r w:rsidR="00A46480" w:rsidRPr="00B95912">
        <w:rPr>
          <w:rFonts w:asciiTheme="minorHAnsi" w:hAnsiTheme="minorHAnsi" w:cstheme="minorHAnsi"/>
          <w:i/>
          <w:color w:val="auto"/>
        </w:rPr>
        <w:t xml:space="preserve"> Phys</w:t>
      </w:r>
      <w:r w:rsidR="004231BE">
        <w:rPr>
          <w:rFonts w:asciiTheme="minorHAnsi" w:hAnsiTheme="minorHAnsi" w:cstheme="minorHAnsi"/>
          <w:i/>
          <w:color w:val="auto"/>
        </w:rPr>
        <w:t>ical</w:t>
      </w:r>
      <w:r w:rsidR="00A46480" w:rsidRPr="00B95912">
        <w:rPr>
          <w:rFonts w:asciiTheme="minorHAnsi" w:hAnsiTheme="minorHAnsi" w:cstheme="minorHAnsi"/>
          <w:i/>
          <w:color w:val="auto"/>
        </w:rPr>
        <w:t xml:space="preserve"> Chem</w:t>
      </w:r>
      <w:r w:rsidR="004231BE">
        <w:rPr>
          <w:rFonts w:asciiTheme="minorHAnsi" w:hAnsiTheme="minorHAnsi" w:cstheme="minorHAnsi"/>
          <w:i/>
          <w:color w:val="auto"/>
        </w:rPr>
        <w:t>istry</w:t>
      </w:r>
      <w:r w:rsidR="00365688" w:rsidRPr="00B95912">
        <w:rPr>
          <w:rFonts w:asciiTheme="minorHAnsi" w:hAnsiTheme="minorHAnsi" w:cstheme="minorHAnsi"/>
          <w:i/>
          <w:color w:val="auto"/>
        </w:rPr>
        <w:t xml:space="preserve"> B</w:t>
      </w:r>
      <w:r w:rsidR="00A46480" w:rsidRPr="00B95912">
        <w:rPr>
          <w:rFonts w:asciiTheme="minorHAnsi" w:hAnsiTheme="minorHAnsi" w:cstheme="minorHAnsi"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120</w:t>
      </w:r>
      <w:r w:rsidR="00A46480" w:rsidRPr="00B95912">
        <w:rPr>
          <w:rFonts w:asciiTheme="minorHAnsi" w:hAnsiTheme="minorHAnsi" w:cstheme="minorHAnsi"/>
          <w:color w:val="auto"/>
        </w:rPr>
        <w:t>(</w:t>
      </w:r>
      <w:r w:rsidRPr="00B95912">
        <w:rPr>
          <w:rFonts w:asciiTheme="minorHAnsi" w:hAnsiTheme="minorHAnsi" w:cstheme="minorHAnsi"/>
          <w:color w:val="auto"/>
        </w:rPr>
        <w:t>17</w:t>
      </w:r>
      <w:r w:rsidR="00A46480" w:rsidRPr="00B95912">
        <w:rPr>
          <w:rFonts w:asciiTheme="minorHAnsi" w:hAnsiTheme="minorHAnsi" w:cstheme="minorHAnsi"/>
          <w:color w:val="auto"/>
        </w:rPr>
        <w:t>)</w:t>
      </w:r>
      <w:r w:rsidR="00365688" w:rsidRPr="00B95912">
        <w:rPr>
          <w:rFonts w:asciiTheme="minorHAnsi" w:hAnsiTheme="minorHAnsi" w:cstheme="minorHAnsi"/>
          <w:color w:val="auto"/>
        </w:rPr>
        <w:t>,</w:t>
      </w:r>
      <w:r w:rsidR="00365688" w:rsidRPr="00B9591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B95912">
        <w:rPr>
          <w:rFonts w:asciiTheme="minorHAnsi" w:hAnsiTheme="minorHAnsi" w:cstheme="minorHAnsi"/>
          <w:color w:val="auto"/>
        </w:rPr>
        <w:t>4003-</w:t>
      </w:r>
      <w:r w:rsidR="00365688" w:rsidRPr="00B95912">
        <w:rPr>
          <w:rFonts w:asciiTheme="minorHAnsi" w:hAnsiTheme="minorHAnsi" w:cstheme="minorHAnsi"/>
          <w:color w:val="auto"/>
        </w:rPr>
        <w:t>4008</w:t>
      </w:r>
      <w:r w:rsidR="00A46480" w:rsidRPr="00B95912">
        <w:rPr>
          <w:rFonts w:asciiTheme="minorHAnsi" w:hAnsiTheme="minorHAnsi" w:cstheme="minorHAnsi"/>
          <w:color w:val="auto"/>
        </w:rPr>
        <w:t xml:space="preserve"> (2016)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186E96A7" w14:textId="3D0C0520" w:rsidR="00365688" w:rsidRPr="00B95912" w:rsidRDefault="00A46480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 xml:space="preserve">Gaillard, C. </w:t>
      </w:r>
      <w:r w:rsidRPr="00B95912">
        <w:rPr>
          <w:rFonts w:asciiTheme="minorHAnsi" w:hAnsiTheme="minorHAnsi" w:cstheme="minorHAnsi"/>
          <w:i/>
          <w:color w:val="auto"/>
        </w:rPr>
        <w:t>et al</w:t>
      </w:r>
      <w:r w:rsidRPr="00B95912">
        <w:rPr>
          <w:rFonts w:asciiTheme="minorHAnsi" w:hAnsiTheme="minorHAnsi" w:cstheme="minorHAnsi"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Peptide nucleic acid-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nanodiamonds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 xml:space="preserve">: covalent and stable conjugates for DNA targeting. </w:t>
      </w:r>
      <w:r w:rsidR="00365688" w:rsidRPr="00B95912">
        <w:rPr>
          <w:rFonts w:asciiTheme="minorHAnsi" w:hAnsiTheme="minorHAnsi" w:cstheme="minorHAnsi"/>
          <w:i/>
          <w:color w:val="auto"/>
        </w:rPr>
        <w:t>RSC Adv</w:t>
      </w:r>
      <w:r w:rsidR="004231BE">
        <w:rPr>
          <w:rFonts w:asciiTheme="minorHAnsi" w:hAnsiTheme="minorHAnsi" w:cstheme="minorHAnsi"/>
          <w:i/>
          <w:color w:val="auto"/>
        </w:rPr>
        <w:t>ances</w:t>
      </w:r>
      <w:r w:rsidR="00365688"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4</w:t>
      </w:r>
      <w:r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7</w:t>
      </w:r>
      <w:r w:rsidRPr="00B95912">
        <w:rPr>
          <w:rFonts w:asciiTheme="minorHAnsi" w:hAnsiTheme="minorHAnsi" w:cstheme="minorHAnsi"/>
          <w:color w:val="auto"/>
        </w:rPr>
        <w:t>)</w:t>
      </w:r>
      <w:r w:rsidR="00365688" w:rsidRPr="00B95912">
        <w:rPr>
          <w:rFonts w:asciiTheme="minorHAnsi" w:hAnsiTheme="minorHAnsi" w:cstheme="minorHAnsi"/>
          <w:color w:val="auto"/>
        </w:rPr>
        <w:t>, 3566</w:t>
      </w:r>
      <w:r w:rsidR="002B26AD" w:rsidRPr="00B95912">
        <w:rPr>
          <w:rFonts w:asciiTheme="minorHAnsi" w:hAnsiTheme="minorHAnsi" w:cstheme="minorHAnsi"/>
          <w:color w:val="auto"/>
        </w:rPr>
        <w:t>-</w:t>
      </w:r>
      <w:r w:rsidR="00365688" w:rsidRPr="00B95912">
        <w:rPr>
          <w:rFonts w:asciiTheme="minorHAnsi" w:hAnsiTheme="minorHAnsi" w:cstheme="minorHAnsi"/>
          <w:color w:val="auto"/>
        </w:rPr>
        <w:t>3572</w:t>
      </w:r>
      <w:r w:rsidRPr="00B95912">
        <w:rPr>
          <w:rFonts w:asciiTheme="minorHAnsi" w:hAnsiTheme="minorHAnsi" w:cstheme="minorHAnsi"/>
          <w:color w:val="auto"/>
        </w:rPr>
        <w:t xml:space="preserve"> (2014)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65963140" w14:textId="47EE5D8B" w:rsidR="00365688" w:rsidRPr="00B95912" w:rsidRDefault="00365688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Zhang</w:t>
      </w:r>
      <w:r w:rsidR="00557F3B">
        <w:rPr>
          <w:rFonts w:asciiTheme="minorHAnsi" w:hAnsiTheme="minorHAnsi" w:cstheme="minorHAnsi"/>
          <w:color w:val="auto"/>
        </w:rPr>
        <w:t>,</w:t>
      </w:r>
      <w:r w:rsidRPr="00B95912">
        <w:rPr>
          <w:rFonts w:asciiTheme="minorHAnsi" w:hAnsiTheme="minorHAnsi" w:cstheme="minorHAnsi"/>
          <w:color w:val="auto"/>
        </w:rPr>
        <w:t xml:space="preserve"> T</w:t>
      </w:r>
      <w:r w:rsidR="00A46480" w:rsidRPr="00B95912">
        <w:rPr>
          <w:rFonts w:asciiTheme="minorHAnsi" w:hAnsiTheme="minorHAnsi" w:cstheme="minorHAnsi"/>
          <w:color w:val="auto"/>
        </w:rPr>
        <w:t>.</w:t>
      </w:r>
      <w:r w:rsidRPr="00B95912">
        <w:rPr>
          <w:rFonts w:asciiTheme="minorHAnsi" w:hAnsiTheme="minorHAnsi" w:cstheme="minorHAnsi"/>
          <w:color w:val="auto"/>
        </w:rPr>
        <w:t xml:space="preserve"> </w:t>
      </w:r>
      <w:r w:rsidRPr="00B95912">
        <w:rPr>
          <w:rFonts w:asciiTheme="minorHAnsi" w:hAnsiTheme="minorHAnsi" w:cstheme="minorHAnsi"/>
          <w:i/>
          <w:color w:val="auto"/>
        </w:rPr>
        <w:t>et al.</w:t>
      </w:r>
      <w:r w:rsidRPr="00B95912">
        <w:rPr>
          <w:rFonts w:asciiTheme="minorHAnsi" w:hAnsiTheme="minorHAnsi" w:cstheme="minorHAnsi"/>
          <w:color w:val="auto"/>
        </w:rPr>
        <w:t xml:space="preserve"> DNA-based self-assembly of fluorescent </w:t>
      </w:r>
      <w:proofErr w:type="spellStart"/>
      <w:r w:rsidRPr="00B95912">
        <w:rPr>
          <w:rFonts w:asciiTheme="minorHAnsi" w:hAnsiTheme="minorHAnsi" w:cstheme="minorHAnsi"/>
          <w:color w:val="auto"/>
        </w:rPr>
        <w:t>nanodiamonds</w:t>
      </w:r>
      <w:proofErr w:type="spellEnd"/>
      <w:r w:rsidRPr="00B95912">
        <w:rPr>
          <w:rFonts w:asciiTheme="minorHAnsi" w:hAnsiTheme="minorHAnsi" w:cstheme="minorHAnsi"/>
          <w:color w:val="auto"/>
        </w:rPr>
        <w:t xml:space="preserve">. </w:t>
      </w:r>
      <w:r w:rsidRPr="00B95912">
        <w:rPr>
          <w:rFonts w:asciiTheme="minorHAnsi" w:hAnsiTheme="minorHAnsi" w:cstheme="minorHAnsi"/>
          <w:i/>
          <w:color w:val="auto"/>
        </w:rPr>
        <w:t>J</w:t>
      </w:r>
      <w:r w:rsidR="00440149">
        <w:rPr>
          <w:rFonts w:asciiTheme="minorHAnsi" w:hAnsiTheme="minorHAnsi" w:cstheme="minorHAnsi"/>
          <w:i/>
          <w:color w:val="auto"/>
        </w:rPr>
        <w:t>ournal of the</w:t>
      </w:r>
      <w:r w:rsidRPr="00B95912">
        <w:rPr>
          <w:rFonts w:asciiTheme="minorHAnsi" w:hAnsiTheme="minorHAnsi" w:cstheme="minorHAnsi"/>
          <w:i/>
          <w:color w:val="auto"/>
        </w:rPr>
        <w:t xml:space="preserve"> Am</w:t>
      </w:r>
      <w:r w:rsidR="00440149">
        <w:rPr>
          <w:rFonts w:asciiTheme="minorHAnsi" w:hAnsiTheme="minorHAnsi" w:cstheme="minorHAnsi"/>
          <w:i/>
          <w:color w:val="auto"/>
        </w:rPr>
        <w:t>erican</w:t>
      </w:r>
      <w:r w:rsidR="00A46480" w:rsidRPr="00B95912">
        <w:rPr>
          <w:rFonts w:asciiTheme="minorHAnsi" w:hAnsiTheme="minorHAnsi" w:cstheme="minorHAnsi"/>
          <w:i/>
          <w:color w:val="auto"/>
        </w:rPr>
        <w:t xml:space="preserve"> </w:t>
      </w:r>
      <w:r w:rsidRPr="00B95912">
        <w:rPr>
          <w:rFonts w:asciiTheme="minorHAnsi" w:hAnsiTheme="minorHAnsi" w:cstheme="minorHAnsi"/>
          <w:i/>
          <w:color w:val="auto"/>
        </w:rPr>
        <w:t>Chem</w:t>
      </w:r>
      <w:r w:rsidR="00440149">
        <w:rPr>
          <w:rFonts w:asciiTheme="minorHAnsi" w:hAnsiTheme="minorHAnsi" w:cstheme="minorHAnsi"/>
          <w:i/>
          <w:color w:val="auto"/>
        </w:rPr>
        <w:t>ical</w:t>
      </w:r>
      <w:r w:rsidRPr="00B95912">
        <w:rPr>
          <w:rFonts w:asciiTheme="minorHAnsi" w:hAnsiTheme="minorHAnsi" w:cstheme="minorHAnsi"/>
          <w:i/>
          <w:color w:val="auto"/>
        </w:rPr>
        <w:t xml:space="preserve"> Soc</w:t>
      </w:r>
      <w:r w:rsidR="00440149">
        <w:rPr>
          <w:rFonts w:asciiTheme="minorHAnsi" w:hAnsiTheme="minorHAnsi" w:cstheme="minorHAnsi"/>
          <w:i/>
          <w:color w:val="auto"/>
        </w:rPr>
        <w:t>iety</w:t>
      </w:r>
      <w:r w:rsidRPr="00B95912">
        <w:rPr>
          <w:rFonts w:asciiTheme="minorHAnsi" w:hAnsiTheme="minorHAnsi" w:cstheme="minorHAnsi"/>
          <w:i/>
          <w:color w:val="auto"/>
        </w:rPr>
        <w:t>.</w:t>
      </w:r>
      <w:r w:rsidRPr="00B95912">
        <w:rPr>
          <w:rFonts w:asciiTheme="minorHAnsi" w:hAnsiTheme="minorHAnsi" w:cstheme="minorHAnsi"/>
          <w:color w:val="auto"/>
        </w:rPr>
        <w:t xml:space="preserve"> </w:t>
      </w:r>
      <w:r w:rsidRPr="00B95912">
        <w:rPr>
          <w:rFonts w:asciiTheme="minorHAnsi" w:hAnsiTheme="minorHAnsi" w:cstheme="minorHAnsi"/>
          <w:b/>
          <w:color w:val="auto"/>
        </w:rPr>
        <w:t>137</w:t>
      </w:r>
      <w:r w:rsidR="00A46480"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31</w:t>
      </w:r>
      <w:r w:rsidR="00A46480" w:rsidRPr="00B95912">
        <w:rPr>
          <w:rFonts w:asciiTheme="minorHAnsi" w:hAnsiTheme="minorHAnsi" w:cstheme="minorHAnsi"/>
          <w:color w:val="auto"/>
        </w:rPr>
        <w:t xml:space="preserve">), </w:t>
      </w:r>
      <w:r w:rsidRPr="00B95912">
        <w:rPr>
          <w:rFonts w:asciiTheme="minorHAnsi" w:hAnsiTheme="minorHAnsi" w:cstheme="minorHAnsi"/>
          <w:color w:val="auto"/>
        </w:rPr>
        <w:t>9776-</w:t>
      </w:r>
      <w:r w:rsidR="00A46480" w:rsidRPr="00B95912">
        <w:rPr>
          <w:rFonts w:asciiTheme="minorHAnsi" w:hAnsiTheme="minorHAnsi" w:cstheme="minorHAnsi"/>
          <w:color w:val="auto"/>
        </w:rPr>
        <w:t>977</w:t>
      </w:r>
      <w:r w:rsidRPr="00B95912">
        <w:rPr>
          <w:rFonts w:asciiTheme="minorHAnsi" w:hAnsiTheme="minorHAnsi" w:cstheme="minorHAnsi"/>
          <w:color w:val="auto"/>
        </w:rPr>
        <w:t>9</w:t>
      </w:r>
      <w:r w:rsidR="00A46480" w:rsidRPr="00B95912">
        <w:rPr>
          <w:rFonts w:asciiTheme="minorHAnsi" w:hAnsiTheme="minorHAnsi" w:cstheme="minorHAnsi"/>
          <w:color w:val="auto"/>
        </w:rPr>
        <w:t xml:space="preserve"> (2015)</w:t>
      </w:r>
      <w:r w:rsidRPr="00B95912">
        <w:rPr>
          <w:rFonts w:asciiTheme="minorHAnsi" w:hAnsiTheme="minorHAnsi" w:cstheme="minorHAnsi"/>
          <w:color w:val="auto"/>
        </w:rPr>
        <w:t>.</w:t>
      </w:r>
    </w:p>
    <w:p w14:paraId="4DEC4103" w14:textId="1E877876" w:rsidR="00365688" w:rsidRPr="00B95912" w:rsidRDefault="00365688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Liu</w:t>
      </w:r>
      <w:r w:rsidR="00557F3B">
        <w:rPr>
          <w:rFonts w:asciiTheme="minorHAnsi" w:hAnsiTheme="minorHAnsi" w:cstheme="minorHAnsi"/>
          <w:color w:val="auto"/>
        </w:rPr>
        <w:t>,</w:t>
      </w:r>
      <w:r w:rsidRPr="00B95912">
        <w:rPr>
          <w:rFonts w:asciiTheme="minorHAnsi" w:hAnsiTheme="minorHAnsi" w:cstheme="minorHAnsi"/>
          <w:color w:val="auto"/>
        </w:rPr>
        <w:t xml:space="preserve"> W</w:t>
      </w:r>
      <w:r w:rsidR="00A46480" w:rsidRPr="00B95912">
        <w:rPr>
          <w:rFonts w:asciiTheme="minorHAnsi" w:hAnsiTheme="minorHAnsi" w:cstheme="minorHAnsi"/>
          <w:color w:val="auto"/>
        </w:rPr>
        <w:t>.</w:t>
      </w:r>
      <w:r w:rsidR="002B26AD" w:rsidRPr="00B95912">
        <w:rPr>
          <w:rFonts w:asciiTheme="minorHAnsi" w:hAnsiTheme="minorHAnsi" w:cstheme="minorHAnsi"/>
          <w:color w:val="auto"/>
        </w:rPr>
        <w:t xml:space="preserve"> </w:t>
      </w:r>
      <w:r w:rsidRPr="00B95912">
        <w:rPr>
          <w:rFonts w:asciiTheme="minorHAnsi" w:hAnsiTheme="minorHAnsi" w:cstheme="minorHAnsi"/>
          <w:i/>
          <w:color w:val="auto"/>
        </w:rPr>
        <w:t>et al.</w:t>
      </w:r>
      <w:r w:rsidRPr="00B95912">
        <w:rPr>
          <w:rFonts w:asciiTheme="minorHAnsi" w:hAnsiTheme="minorHAnsi" w:cstheme="minorHAnsi"/>
          <w:color w:val="auto"/>
        </w:rPr>
        <w:t xml:space="preserve"> Fluorescent </w:t>
      </w:r>
      <w:proofErr w:type="spellStart"/>
      <w:r w:rsidRPr="00B95912">
        <w:rPr>
          <w:rFonts w:asciiTheme="minorHAnsi" w:hAnsiTheme="minorHAnsi" w:cstheme="minorHAnsi"/>
          <w:color w:val="auto"/>
        </w:rPr>
        <w:t>Nanodiamond</w:t>
      </w:r>
      <w:proofErr w:type="spellEnd"/>
      <w:r w:rsidR="00A46480" w:rsidRPr="00B95912">
        <w:rPr>
          <w:rFonts w:asciiTheme="minorHAnsi" w:hAnsiTheme="minorHAnsi" w:cstheme="minorHAnsi"/>
          <w:color w:val="auto"/>
        </w:rPr>
        <w:t>-</w:t>
      </w:r>
      <w:r w:rsidRPr="00B95912">
        <w:rPr>
          <w:rFonts w:asciiTheme="minorHAnsi" w:hAnsiTheme="minorHAnsi" w:cstheme="minorHAnsi"/>
          <w:color w:val="auto"/>
        </w:rPr>
        <w:t>Gold Hybrid Particles for Multimodal Optical and Electron Microscop</w:t>
      </w:r>
      <w:r w:rsidR="00A46480" w:rsidRPr="00B95912">
        <w:rPr>
          <w:rFonts w:asciiTheme="minorHAnsi" w:hAnsiTheme="minorHAnsi" w:cstheme="minorHAnsi"/>
          <w:color w:val="auto"/>
        </w:rPr>
        <w:t xml:space="preserve">y Cellular Imaging. </w:t>
      </w:r>
      <w:r w:rsidR="00A46480" w:rsidRPr="00B95912">
        <w:rPr>
          <w:rFonts w:asciiTheme="minorHAnsi" w:hAnsiTheme="minorHAnsi" w:cstheme="minorHAnsi"/>
          <w:i/>
          <w:color w:val="auto"/>
        </w:rPr>
        <w:t>Nano Lett</w:t>
      </w:r>
      <w:r w:rsidR="00674F28">
        <w:rPr>
          <w:rFonts w:asciiTheme="minorHAnsi" w:hAnsiTheme="minorHAnsi" w:cstheme="minorHAnsi"/>
          <w:i/>
          <w:color w:val="auto"/>
        </w:rPr>
        <w:t>ers</w:t>
      </w:r>
      <w:r w:rsidRPr="00B95912">
        <w:rPr>
          <w:rFonts w:asciiTheme="minorHAnsi" w:hAnsiTheme="minorHAnsi" w:cstheme="minorHAnsi"/>
          <w:i/>
          <w:color w:val="auto"/>
        </w:rPr>
        <w:t>.</w:t>
      </w:r>
      <w:r w:rsidRPr="00B95912">
        <w:rPr>
          <w:rFonts w:asciiTheme="minorHAnsi" w:hAnsiTheme="minorHAnsi" w:cstheme="minorHAnsi"/>
          <w:color w:val="auto"/>
        </w:rPr>
        <w:t xml:space="preserve"> </w:t>
      </w:r>
      <w:r w:rsidRPr="00B95912">
        <w:rPr>
          <w:rFonts w:asciiTheme="minorHAnsi" w:hAnsiTheme="minorHAnsi" w:cstheme="minorHAnsi"/>
          <w:b/>
          <w:color w:val="auto"/>
        </w:rPr>
        <w:t>16</w:t>
      </w:r>
      <w:r w:rsidR="00A46480"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10</w:t>
      </w:r>
      <w:r w:rsidR="00A46480" w:rsidRPr="00B95912">
        <w:rPr>
          <w:rFonts w:asciiTheme="minorHAnsi" w:hAnsiTheme="minorHAnsi" w:cstheme="minorHAnsi"/>
          <w:color w:val="auto"/>
        </w:rPr>
        <w:t xml:space="preserve">), </w:t>
      </w:r>
      <w:r w:rsidRPr="00B95912">
        <w:rPr>
          <w:rFonts w:asciiTheme="minorHAnsi" w:hAnsiTheme="minorHAnsi" w:cstheme="minorHAnsi"/>
          <w:color w:val="auto"/>
        </w:rPr>
        <w:t>6236-</w:t>
      </w:r>
      <w:r w:rsidR="00A46480" w:rsidRPr="00B95912">
        <w:rPr>
          <w:rFonts w:asciiTheme="minorHAnsi" w:hAnsiTheme="minorHAnsi" w:cstheme="minorHAnsi"/>
          <w:color w:val="auto"/>
        </w:rPr>
        <w:t>62</w:t>
      </w:r>
      <w:r w:rsidRPr="00B95912">
        <w:rPr>
          <w:rFonts w:asciiTheme="minorHAnsi" w:hAnsiTheme="minorHAnsi" w:cstheme="minorHAnsi"/>
          <w:color w:val="auto"/>
        </w:rPr>
        <w:t>44</w:t>
      </w:r>
      <w:r w:rsidR="00A46480" w:rsidRPr="00B95912">
        <w:rPr>
          <w:rFonts w:asciiTheme="minorHAnsi" w:hAnsiTheme="minorHAnsi" w:cstheme="minorHAnsi"/>
          <w:color w:val="auto"/>
        </w:rPr>
        <w:t xml:space="preserve"> (2016)</w:t>
      </w:r>
      <w:r w:rsidRPr="00B95912">
        <w:rPr>
          <w:rFonts w:asciiTheme="minorHAnsi" w:hAnsiTheme="minorHAnsi" w:cstheme="minorHAnsi"/>
          <w:color w:val="auto"/>
        </w:rPr>
        <w:t>.</w:t>
      </w:r>
    </w:p>
    <w:p w14:paraId="440F0FDE" w14:textId="14E3B236" w:rsidR="00365688" w:rsidRPr="00B95912" w:rsidRDefault="00A46480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Lee, H.,</w:t>
      </w:r>
      <w:r w:rsidR="002B26AD" w:rsidRPr="00B9591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B26AD" w:rsidRPr="00B95912">
        <w:rPr>
          <w:rFonts w:asciiTheme="minorHAnsi" w:hAnsiTheme="minorHAnsi" w:cstheme="minorHAnsi"/>
          <w:color w:val="auto"/>
        </w:rPr>
        <w:t>Dellatore</w:t>
      </w:r>
      <w:proofErr w:type="spellEnd"/>
      <w:r w:rsidR="002B26AD" w:rsidRPr="00B95912">
        <w:rPr>
          <w:rFonts w:asciiTheme="minorHAnsi" w:hAnsiTheme="minorHAnsi" w:cstheme="minorHAnsi"/>
          <w:color w:val="auto"/>
        </w:rPr>
        <w:t>, S.</w:t>
      </w:r>
      <w:r w:rsidRPr="00B95912">
        <w:rPr>
          <w:rFonts w:asciiTheme="minorHAnsi" w:hAnsiTheme="minorHAnsi" w:cstheme="minorHAnsi"/>
          <w:color w:val="auto"/>
        </w:rPr>
        <w:t>M.,</w:t>
      </w:r>
      <w:r w:rsidR="002B26AD" w:rsidRPr="00B95912">
        <w:rPr>
          <w:rFonts w:asciiTheme="minorHAnsi" w:hAnsiTheme="minorHAnsi" w:cstheme="minorHAnsi"/>
          <w:color w:val="auto"/>
        </w:rPr>
        <w:t xml:space="preserve"> Miller, W.</w:t>
      </w:r>
      <w:r w:rsidRPr="00B95912">
        <w:rPr>
          <w:rFonts w:asciiTheme="minorHAnsi" w:hAnsiTheme="minorHAnsi" w:cstheme="minorHAnsi"/>
          <w:color w:val="auto"/>
        </w:rPr>
        <w:t>M.,</w:t>
      </w:r>
      <w:r w:rsidR="002B26AD" w:rsidRPr="00B95912">
        <w:rPr>
          <w:rFonts w:asciiTheme="minorHAnsi" w:hAnsiTheme="minorHAnsi" w:cstheme="minorHAnsi"/>
          <w:color w:val="auto"/>
        </w:rPr>
        <w:t xml:space="preserve"> Messersmith, P.</w:t>
      </w:r>
      <w:r w:rsidR="00365688" w:rsidRPr="00B95912">
        <w:rPr>
          <w:rFonts w:asciiTheme="minorHAnsi" w:hAnsiTheme="minorHAnsi" w:cstheme="minorHAnsi"/>
          <w:color w:val="auto"/>
        </w:rPr>
        <w:t xml:space="preserve">B. Mussel-inspired surface chemistry for multifunctional coatings. </w:t>
      </w:r>
      <w:r w:rsidR="00365688" w:rsidRPr="00B95912">
        <w:rPr>
          <w:rFonts w:asciiTheme="minorHAnsi" w:hAnsiTheme="minorHAnsi" w:cstheme="minorHAnsi"/>
          <w:i/>
          <w:color w:val="auto"/>
        </w:rPr>
        <w:t>Science</w:t>
      </w:r>
      <w:r w:rsidRPr="00B95912">
        <w:rPr>
          <w:rFonts w:asciiTheme="minorHAnsi" w:hAnsiTheme="minorHAnsi" w:cstheme="minorHAnsi"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318</w:t>
      </w:r>
      <w:r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5849</w:t>
      </w:r>
      <w:r w:rsidRPr="00B95912">
        <w:rPr>
          <w:rFonts w:asciiTheme="minorHAnsi" w:hAnsiTheme="minorHAnsi" w:cstheme="minorHAnsi"/>
          <w:color w:val="auto"/>
        </w:rPr>
        <w:t>)</w:t>
      </w:r>
      <w:r w:rsidR="002B26AD" w:rsidRPr="00B95912">
        <w:rPr>
          <w:rFonts w:asciiTheme="minorHAnsi" w:hAnsiTheme="minorHAnsi" w:cstheme="minorHAnsi"/>
          <w:color w:val="auto"/>
        </w:rPr>
        <w:t>, 426-</w:t>
      </w:r>
      <w:r w:rsidR="00365688" w:rsidRPr="00B95912">
        <w:rPr>
          <w:rFonts w:asciiTheme="minorHAnsi" w:hAnsiTheme="minorHAnsi" w:cstheme="minorHAnsi"/>
          <w:color w:val="auto"/>
        </w:rPr>
        <w:t>430</w:t>
      </w:r>
      <w:r w:rsidR="00076B19">
        <w:rPr>
          <w:rFonts w:asciiTheme="minorHAnsi" w:hAnsiTheme="minorHAnsi" w:cstheme="minorHAnsi"/>
          <w:color w:val="auto"/>
        </w:rPr>
        <w:t xml:space="preserve"> </w:t>
      </w:r>
      <w:r w:rsidRPr="00B95912">
        <w:rPr>
          <w:rFonts w:asciiTheme="minorHAnsi" w:hAnsiTheme="minorHAnsi" w:cstheme="minorHAnsi"/>
          <w:color w:val="auto"/>
        </w:rPr>
        <w:t>(2007)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122D4AB4" w14:textId="23CC83CC" w:rsidR="00365688" w:rsidRPr="00B95912" w:rsidRDefault="00A46480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>Wang, C., Zhou, J.,</w:t>
      </w:r>
      <w:r w:rsidR="00365688" w:rsidRPr="00B95912">
        <w:rPr>
          <w:rFonts w:asciiTheme="minorHAnsi" w:hAnsiTheme="minorHAnsi" w:cstheme="minorHAnsi"/>
          <w:color w:val="auto"/>
        </w:rPr>
        <w:t xml:space="preserve"> Wang</w:t>
      </w:r>
      <w:r w:rsidRPr="00B95912">
        <w:rPr>
          <w:rFonts w:asciiTheme="minorHAnsi" w:hAnsiTheme="minorHAnsi" w:cstheme="minorHAnsi"/>
          <w:color w:val="auto"/>
        </w:rPr>
        <w:t>, P., He, W.,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Duan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 xml:space="preserve">, H. Robust Nanoparticle-DNA Conjugates Based on Mussel-Inspired Polydopamine Coating for Cell Imaging and Tailored Self-Assembly. </w:t>
      </w:r>
      <w:r w:rsidR="00365688" w:rsidRPr="00B95912">
        <w:rPr>
          <w:rFonts w:asciiTheme="minorHAnsi" w:hAnsiTheme="minorHAnsi" w:cstheme="minorHAnsi"/>
          <w:i/>
          <w:color w:val="auto"/>
        </w:rPr>
        <w:t>Bioconjugate Chem</w:t>
      </w:r>
      <w:r w:rsidR="00674F28">
        <w:rPr>
          <w:rFonts w:asciiTheme="minorHAnsi" w:hAnsiTheme="minorHAnsi" w:cstheme="minorHAnsi"/>
          <w:i/>
          <w:color w:val="auto"/>
        </w:rPr>
        <w:t>istry</w:t>
      </w:r>
      <w:r w:rsidR="00365688"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27</w:t>
      </w:r>
      <w:r w:rsidR="00A01415"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3</w:t>
      </w:r>
      <w:r w:rsidR="00A01415" w:rsidRPr="00B95912">
        <w:rPr>
          <w:rFonts w:asciiTheme="minorHAnsi" w:hAnsiTheme="minorHAnsi" w:cstheme="minorHAnsi"/>
          <w:color w:val="auto"/>
        </w:rPr>
        <w:t>)</w:t>
      </w:r>
      <w:r w:rsidR="002B26AD" w:rsidRPr="00B95912">
        <w:rPr>
          <w:rFonts w:asciiTheme="minorHAnsi" w:hAnsiTheme="minorHAnsi" w:cstheme="minorHAnsi"/>
          <w:color w:val="auto"/>
        </w:rPr>
        <w:t>, 815-</w:t>
      </w:r>
      <w:r w:rsidR="00365688" w:rsidRPr="00B95912">
        <w:rPr>
          <w:rFonts w:asciiTheme="minorHAnsi" w:hAnsiTheme="minorHAnsi" w:cstheme="minorHAnsi"/>
          <w:color w:val="auto"/>
        </w:rPr>
        <w:t>823</w:t>
      </w:r>
      <w:r w:rsidR="00A01415" w:rsidRPr="00B95912">
        <w:rPr>
          <w:rFonts w:asciiTheme="minorHAnsi" w:hAnsiTheme="minorHAnsi" w:cstheme="minorHAnsi"/>
          <w:color w:val="auto"/>
        </w:rPr>
        <w:t xml:space="preserve"> (2016)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6E97A471" w14:textId="7838ADCA" w:rsidR="00365688" w:rsidRPr="00B95912" w:rsidRDefault="00A01415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 xml:space="preserve">Liu, R., Guo, Y., </w:t>
      </w:r>
      <w:proofErr w:type="spellStart"/>
      <w:r w:rsidRPr="00B95912">
        <w:rPr>
          <w:rFonts w:asciiTheme="minorHAnsi" w:hAnsiTheme="minorHAnsi" w:cstheme="minorHAnsi"/>
          <w:color w:val="auto"/>
        </w:rPr>
        <w:t>Odusote</w:t>
      </w:r>
      <w:proofErr w:type="spellEnd"/>
      <w:r w:rsidRPr="00B95912">
        <w:rPr>
          <w:rFonts w:asciiTheme="minorHAnsi" w:hAnsiTheme="minorHAnsi" w:cstheme="minorHAnsi"/>
          <w:color w:val="auto"/>
        </w:rPr>
        <w:t>, G., Qu, F.,</w:t>
      </w:r>
      <w:r w:rsidR="002B26AD" w:rsidRPr="00B95912">
        <w:rPr>
          <w:rFonts w:asciiTheme="minorHAnsi" w:hAnsiTheme="minorHAnsi" w:cstheme="minorHAnsi"/>
          <w:color w:val="auto"/>
        </w:rPr>
        <w:t xml:space="preserve"> Priestley, R.</w:t>
      </w:r>
      <w:r w:rsidR="00365688" w:rsidRPr="00B95912">
        <w:rPr>
          <w:rFonts w:asciiTheme="minorHAnsi" w:hAnsiTheme="minorHAnsi" w:cstheme="minorHAnsi"/>
          <w:color w:val="auto"/>
        </w:rPr>
        <w:t>D. Core-shell Fe</w:t>
      </w:r>
      <w:r w:rsidR="00365688" w:rsidRPr="00B95912">
        <w:rPr>
          <w:rFonts w:asciiTheme="minorHAnsi" w:hAnsiTheme="minorHAnsi" w:cstheme="minorHAnsi"/>
          <w:color w:val="auto"/>
          <w:vertAlign w:val="subscript"/>
        </w:rPr>
        <w:t>3</w:t>
      </w:r>
      <w:r w:rsidR="00365688" w:rsidRPr="00B95912">
        <w:rPr>
          <w:rFonts w:asciiTheme="minorHAnsi" w:hAnsiTheme="minorHAnsi" w:cstheme="minorHAnsi"/>
          <w:color w:val="auto"/>
        </w:rPr>
        <w:t>O</w:t>
      </w:r>
      <w:r w:rsidR="00365688" w:rsidRPr="00B95912">
        <w:rPr>
          <w:rFonts w:asciiTheme="minorHAnsi" w:hAnsiTheme="minorHAnsi" w:cstheme="minorHAnsi"/>
          <w:color w:val="auto"/>
          <w:vertAlign w:val="subscript"/>
        </w:rPr>
        <w:t>4</w:t>
      </w:r>
      <w:r w:rsidR="00365688" w:rsidRPr="00B95912">
        <w:rPr>
          <w:rFonts w:asciiTheme="minorHAnsi" w:hAnsiTheme="minorHAnsi" w:cstheme="minorHAnsi"/>
          <w:color w:val="auto"/>
        </w:rPr>
        <w:t xml:space="preserve"> polydopamine nanoparticles serve multipurpose as drug carrier, catalyst support</w:t>
      </w:r>
      <w:r w:rsidRPr="00B95912">
        <w:rPr>
          <w:rFonts w:asciiTheme="minorHAnsi" w:hAnsiTheme="minorHAnsi" w:cstheme="minorHAnsi"/>
          <w:color w:val="auto"/>
        </w:rPr>
        <w:t xml:space="preserve"> and carbon adsorbent. </w:t>
      </w:r>
      <w:r w:rsidRPr="00B95912">
        <w:rPr>
          <w:rFonts w:asciiTheme="minorHAnsi" w:hAnsiTheme="minorHAnsi" w:cstheme="minorHAnsi"/>
          <w:i/>
          <w:color w:val="auto"/>
        </w:rPr>
        <w:t>ACS Appl</w:t>
      </w:r>
      <w:r w:rsidR="00674F28">
        <w:rPr>
          <w:rFonts w:asciiTheme="minorHAnsi" w:hAnsiTheme="minorHAnsi" w:cstheme="minorHAnsi"/>
          <w:i/>
          <w:color w:val="auto"/>
        </w:rPr>
        <w:t>ied</w:t>
      </w:r>
      <w:r w:rsidRPr="00B95912">
        <w:rPr>
          <w:rFonts w:asciiTheme="minorHAnsi" w:hAnsiTheme="minorHAnsi" w:cstheme="minorHAnsi"/>
          <w:i/>
          <w:color w:val="auto"/>
        </w:rPr>
        <w:t xml:space="preserve"> Mater</w:t>
      </w:r>
      <w:r w:rsidR="00674F28">
        <w:rPr>
          <w:rFonts w:asciiTheme="minorHAnsi" w:hAnsiTheme="minorHAnsi" w:cstheme="minorHAnsi"/>
          <w:i/>
          <w:color w:val="auto"/>
        </w:rPr>
        <w:t>ials</w:t>
      </w:r>
      <w:r w:rsidR="00365688" w:rsidRPr="00B95912">
        <w:rPr>
          <w:rFonts w:asciiTheme="minorHAnsi" w:hAnsiTheme="minorHAnsi" w:cstheme="minorHAnsi"/>
          <w:i/>
          <w:color w:val="auto"/>
        </w:rPr>
        <w:t xml:space="preserve"> </w:t>
      </w:r>
      <w:r w:rsidR="001E19E3">
        <w:rPr>
          <w:rFonts w:asciiTheme="minorHAnsi" w:hAnsiTheme="minorHAnsi" w:cstheme="minorHAnsi"/>
          <w:i/>
          <w:color w:val="auto"/>
        </w:rPr>
        <w:t xml:space="preserve">and </w:t>
      </w:r>
      <w:r w:rsidR="00365688" w:rsidRPr="00B95912">
        <w:rPr>
          <w:rFonts w:asciiTheme="minorHAnsi" w:hAnsiTheme="minorHAnsi" w:cstheme="minorHAnsi"/>
          <w:i/>
          <w:color w:val="auto"/>
        </w:rPr>
        <w:t>Interfaces</w:t>
      </w:r>
      <w:r w:rsidRPr="00B95912">
        <w:rPr>
          <w:rFonts w:asciiTheme="minorHAnsi" w:hAnsiTheme="minorHAnsi" w:cstheme="minorHAnsi"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5</w:t>
      </w:r>
      <w:r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18</w:t>
      </w:r>
      <w:r w:rsidRPr="00B95912">
        <w:rPr>
          <w:rFonts w:asciiTheme="minorHAnsi" w:hAnsiTheme="minorHAnsi" w:cstheme="minorHAnsi"/>
          <w:color w:val="auto"/>
        </w:rPr>
        <w:t>)</w:t>
      </w:r>
      <w:r w:rsidR="002B26AD" w:rsidRPr="00B95912">
        <w:rPr>
          <w:rFonts w:asciiTheme="minorHAnsi" w:hAnsiTheme="minorHAnsi" w:cstheme="minorHAnsi"/>
          <w:color w:val="auto"/>
        </w:rPr>
        <w:t>, 9167-</w:t>
      </w:r>
      <w:r w:rsidR="00365688" w:rsidRPr="00B95912">
        <w:rPr>
          <w:rFonts w:asciiTheme="minorHAnsi" w:hAnsiTheme="minorHAnsi" w:cstheme="minorHAnsi"/>
          <w:color w:val="auto"/>
        </w:rPr>
        <w:t>9171</w:t>
      </w:r>
      <w:r w:rsidRPr="00B95912">
        <w:rPr>
          <w:rFonts w:asciiTheme="minorHAnsi" w:hAnsiTheme="minorHAnsi" w:cstheme="minorHAnsi"/>
          <w:color w:val="auto"/>
        </w:rPr>
        <w:t xml:space="preserve"> (2013)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37DF64C5" w14:textId="4A9CC9E5" w:rsidR="009B7B41" w:rsidRDefault="00A01415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 xml:space="preserve">Liu, R. </w:t>
      </w:r>
      <w:r w:rsidRPr="00B95912">
        <w:rPr>
          <w:rFonts w:asciiTheme="minorHAnsi" w:hAnsiTheme="minorHAnsi" w:cstheme="minorHAnsi"/>
          <w:i/>
          <w:color w:val="auto"/>
        </w:rPr>
        <w:t>et al.</w:t>
      </w:r>
      <w:r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color w:val="auto"/>
        </w:rPr>
        <w:t xml:space="preserve">Dopamine as a Carbon Source: The Controlled Synthesis of Hollow Carbon Spheres and Yolk-Structured Carbon Nanocomposites. </w:t>
      </w:r>
      <w:proofErr w:type="spellStart"/>
      <w:r w:rsidRPr="00B95912">
        <w:rPr>
          <w:rFonts w:asciiTheme="minorHAnsi" w:hAnsiTheme="minorHAnsi" w:cstheme="minorHAnsi"/>
          <w:i/>
          <w:color w:val="auto"/>
        </w:rPr>
        <w:t>Angew</w:t>
      </w:r>
      <w:r w:rsidR="00674F28">
        <w:rPr>
          <w:rFonts w:asciiTheme="minorHAnsi" w:hAnsiTheme="minorHAnsi" w:cstheme="minorHAnsi"/>
          <w:i/>
          <w:color w:val="auto"/>
        </w:rPr>
        <w:t>an</w:t>
      </w:r>
      <w:r w:rsidR="00792E87">
        <w:rPr>
          <w:rFonts w:asciiTheme="minorHAnsi" w:hAnsiTheme="minorHAnsi" w:cstheme="minorHAnsi"/>
          <w:i/>
          <w:color w:val="auto"/>
        </w:rPr>
        <w:t>dte</w:t>
      </w:r>
      <w:proofErr w:type="spellEnd"/>
      <w:r w:rsidRPr="00B95912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="001E19E3" w:rsidRPr="00B95912">
        <w:rPr>
          <w:rFonts w:asciiTheme="minorHAnsi" w:hAnsiTheme="minorHAnsi" w:cstheme="minorHAnsi"/>
          <w:i/>
          <w:color w:val="auto"/>
        </w:rPr>
        <w:t>Chem</w:t>
      </w:r>
      <w:r w:rsidR="001E19E3">
        <w:rPr>
          <w:rFonts w:asciiTheme="minorHAnsi" w:hAnsiTheme="minorHAnsi" w:cstheme="minorHAnsi"/>
          <w:i/>
          <w:color w:val="auto"/>
        </w:rPr>
        <w:t>ie</w:t>
      </w:r>
      <w:proofErr w:type="spellEnd"/>
      <w:r w:rsidR="001E19E3">
        <w:rPr>
          <w:rFonts w:asciiTheme="minorHAnsi" w:hAnsiTheme="minorHAnsi" w:cstheme="minorHAnsi"/>
          <w:i/>
          <w:color w:val="auto"/>
        </w:rPr>
        <w:t xml:space="preserve"> </w:t>
      </w:r>
      <w:r w:rsidRPr="00B95912">
        <w:rPr>
          <w:rFonts w:asciiTheme="minorHAnsi" w:hAnsiTheme="minorHAnsi" w:cstheme="minorHAnsi"/>
          <w:i/>
          <w:color w:val="auto"/>
        </w:rPr>
        <w:t>Int</w:t>
      </w:r>
      <w:r w:rsidR="00792E87">
        <w:rPr>
          <w:rFonts w:asciiTheme="minorHAnsi" w:hAnsiTheme="minorHAnsi" w:cstheme="minorHAnsi"/>
          <w:i/>
          <w:color w:val="auto"/>
        </w:rPr>
        <w:t>ernational</w:t>
      </w:r>
      <w:r w:rsidR="00365688" w:rsidRPr="00B95912">
        <w:rPr>
          <w:rFonts w:asciiTheme="minorHAnsi" w:hAnsiTheme="minorHAnsi" w:cstheme="minorHAnsi"/>
          <w:i/>
          <w:color w:val="auto"/>
        </w:rPr>
        <w:t xml:space="preserve"> Ed</w:t>
      </w:r>
      <w:r w:rsidR="00792E87">
        <w:rPr>
          <w:rFonts w:asciiTheme="minorHAnsi" w:hAnsiTheme="minorHAnsi" w:cstheme="minorHAnsi"/>
          <w:i/>
          <w:color w:val="auto"/>
        </w:rPr>
        <w:t>ition</w:t>
      </w:r>
      <w:r w:rsidR="00365688" w:rsidRPr="00B95912">
        <w:rPr>
          <w:rFonts w:asciiTheme="minorHAnsi" w:hAnsiTheme="minorHAnsi" w:cstheme="minorHAnsi"/>
          <w:i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50</w:t>
      </w:r>
      <w:r w:rsidRPr="00B95912">
        <w:rPr>
          <w:rFonts w:asciiTheme="minorHAnsi" w:hAnsiTheme="minorHAnsi" w:cstheme="minorHAnsi"/>
          <w:color w:val="auto"/>
        </w:rPr>
        <w:t>(</w:t>
      </w:r>
      <w:r w:rsidR="002B26AD" w:rsidRPr="00B95912">
        <w:rPr>
          <w:rFonts w:asciiTheme="minorHAnsi" w:hAnsiTheme="minorHAnsi" w:cstheme="minorHAnsi"/>
          <w:color w:val="auto"/>
        </w:rPr>
        <w:t>30</w:t>
      </w:r>
      <w:r w:rsidRPr="00B95912">
        <w:rPr>
          <w:rFonts w:asciiTheme="minorHAnsi" w:hAnsiTheme="minorHAnsi" w:cstheme="minorHAnsi"/>
          <w:color w:val="auto"/>
        </w:rPr>
        <w:t>)</w:t>
      </w:r>
      <w:r w:rsidR="002B26AD" w:rsidRPr="00B95912">
        <w:rPr>
          <w:rFonts w:asciiTheme="minorHAnsi" w:hAnsiTheme="minorHAnsi" w:cstheme="minorHAnsi"/>
          <w:color w:val="auto"/>
        </w:rPr>
        <w:t>, 6799-</w:t>
      </w:r>
      <w:r w:rsidR="00365688" w:rsidRPr="00B95912">
        <w:rPr>
          <w:rFonts w:asciiTheme="minorHAnsi" w:hAnsiTheme="minorHAnsi" w:cstheme="minorHAnsi"/>
          <w:color w:val="auto"/>
        </w:rPr>
        <w:t>6802</w:t>
      </w:r>
      <w:r w:rsidRPr="00B95912">
        <w:rPr>
          <w:rFonts w:asciiTheme="minorHAnsi" w:hAnsiTheme="minorHAnsi" w:cstheme="minorHAnsi"/>
          <w:color w:val="auto"/>
        </w:rPr>
        <w:t xml:space="preserve"> (2011).</w:t>
      </w:r>
      <w:r w:rsidR="009B7B41" w:rsidRPr="009B7B41">
        <w:rPr>
          <w:rFonts w:asciiTheme="minorHAnsi" w:hAnsiTheme="minorHAnsi" w:cstheme="minorHAnsi"/>
          <w:color w:val="auto"/>
        </w:rPr>
        <w:t xml:space="preserve"> </w:t>
      </w:r>
    </w:p>
    <w:p w14:paraId="20E35E33" w14:textId="3D40AE37" w:rsidR="009B7B41" w:rsidRPr="00544D7A" w:rsidRDefault="009B7B41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544D7A">
        <w:rPr>
          <w:rFonts w:asciiTheme="minorHAnsi" w:hAnsiTheme="minorHAnsi" w:cstheme="minorHAnsi"/>
          <w:color w:val="auto"/>
        </w:rPr>
        <w:t>Zeng</w:t>
      </w:r>
      <w:r>
        <w:rPr>
          <w:rFonts w:asciiTheme="minorHAnsi" w:hAnsiTheme="minorHAnsi" w:cstheme="minorHAnsi"/>
          <w:color w:val="auto"/>
        </w:rPr>
        <w:t>, Y</w:t>
      </w:r>
      <w:r w:rsidR="00F274A8">
        <w:rPr>
          <w:rFonts w:asciiTheme="minorHAnsi" w:hAnsiTheme="minorHAnsi" w:cstheme="minorHAnsi"/>
          <w:color w:val="auto"/>
        </w:rPr>
        <w:t>.,</w:t>
      </w:r>
      <w:r>
        <w:rPr>
          <w:rFonts w:asciiTheme="minorHAnsi" w:hAnsiTheme="minorHAnsi" w:cstheme="minorHAnsi"/>
          <w:color w:val="auto"/>
        </w:rPr>
        <w:t xml:space="preserve"> Liu, W</w:t>
      </w:r>
      <w:r w:rsidR="00F274A8">
        <w:rPr>
          <w:rFonts w:asciiTheme="minorHAnsi" w:hAnsiTheme="minorHAnsi" w:cstheme="minorHAnsi"/>
          <w:color w:val="auto"/>
        </w:rPr>
        <w:t>.,</w:t>
      </w:r>
      <w:r>
        <w:rPr>
          <w:rFonts w:asciiTheme="minorHAnsi" w:hAnsiTheme="minorHAnsi" w:cstheme="minorHAnsi"/>
          <w:color w:val="auto"/>
        </w:rPr>
        <w:t xml:space="preserve"> Wang, Z</w:t>
      </w:r>
      <w:r w:rsidR="00F274A8">
        <w:rPr>
          <w:rFonts w:asciiTheme="minorHAnsi" w:hAnsiTheme="minorHAnsi" w:cstheme="minorHAnsi"/>
          <w:color w:val="auto"/>
        </w:rPr>
        <w:t>.,</w:t>
      </w:r>
      <w:r>
        <w:rPr>
          <w:rFonts w:asciiTheme="minorHAnsi" w:hAnsiTheme="minorHAnsi" w:cstheme="minorHAnsi"/>
          <w:color w:val="auto"/>
        </w:rPr>
        <w:t xml:space="preserve"> Singamaneni, S</w:t>
      </w:r>
      <w:r w:rsidR="00F274A8">
        <w:rPr>
          <w:rFonts w:asciiTheme="minorHAnsi" w:hAnsiTheme="minorHAnsi" w:cstheme="minorHAnsi"/>
          <w:color w:val="auto"/>
        </w:rPr>
        <w:t>.,</w:t>
      </w:r>
      <w:r>
        <w:rPr>
          <w:rFonts w:asciiTheme="minorHAnsi" w:hAnsiTheme="minorHAnsi" w:cstheme="minorHAnsi"/>
          <w:color w:val="auto"/>
        </w:rPr>
        <w:t xml:space="preserve"> Wang, R. Multifunctional surface modification of </w:t>
      </w:r>
      <w:proofErr w:type="spellStart"/>
      <w:r>
        <w:rPr>
          <w:rFonts w:asciiTheme="minorHAnsi" w:hAnsiTheme="minorHAnsi" w:cstheme="minorHAnsi"/>
          <w:color w:val="auto"/>
        </w:rPr>
        <w:t>nanodiamonds</w:t>
      </w:r>
      <w:proofErr w:type="spellEnd"/>
      <w:r>
        <w:rPr>
          <w:rFonts w:asciiTheme="minorHAnsi" w:hAnsiTheme="minorHAnsi" w:cstheme="minorHAnsi"/>
          <w:color w:val="auto"/>
        </w:rPr>
        <w:t xml:space="preserve"> based on dopamine polymerization. </w:t>
      </w:r>
      <w:r w:rsidRPr="00E426CD">
        <w:rPr>
          <w:rFonts w:asciiTheme="minorHAnsi" w:hAnsiTheme="minorHAnsi" w:cstheme="minorHAnsi"/>
          <w:i/>
          <w:color w:val="auto"/>
        </w:rPr>
        <w:t>Langmuir</w:t>
      </w:r>
      <w:r>
        <w:rPr>
          <w:rFonts w:asciiTheme="minorHAnsi" w:hAnsiTheme="minorHAnsi" w:cstheme="minorHAnsi"/>
          <w:color w:val="auto"/>
        </w:rPr>
        <w:t xml:space="preserve">. </w:t>
      </w:r>
      <w:r w:rsidRPr="00E426CD">
        <w:rPr>
          <w:rFonts w:asciiTheme="minorHAnsi" w:hAnsiTheme="minorHAnsi" w:cstheme="minorHAnsi"/>
          <w:b/>
          <w:color w:val="auto"/>
        </w:rPr>
        <w:t>34</w:t>
      </w:r>
      <w:r>
        <w:rPr>
          <w:rFonts w:asciiTheme="minorHAnsi" w:hAnsiTheme="minorHAnsi" w:cstheme="minorHAnsi"/>
          <w:color w:val="auto"/>
        </w:rPr>
        <w:t>(13), 4036-4042</w:t>
      </w:r>
      <w:r w:rsidRPr="00A5224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(2018).</w:t>
      </w:r>
    </w:p>
    <w:p w14:paraId="4A8C8713" w14:textId="7C3B18F6" w:rsidR="00365688" w:rsidRPr="00B95912" w:rsidRDefault="00504E10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504E10">
        <w:rPr>
          <w:rFonts w:asciiTheme="minorHAnsi" w:hAnsiTheme="minorHAnsi" w:cstheme="minorHAnsi"/>
          <w:color w:val="auto"/>
        </w:rPr>
        <w:t>Qin, S</w:t>
      </w:r>
      <w:r w:rsidR="00ED0A72">
        <w:rPr>
          <w:rFonts w:asciiTheme="minorHAnsi" w:hAnsiTheme="minorHAnsi" w:cstheme="minorHAnsi"/>
          <w:color w:val="auto"/>
        </w:rPr>
        <w:t>.</w:t>
      </w:r>
      <w:r w:rsidRPr="00504E10">
        <w:rPr>
          <w:rFonts w:asciiTheme="minorHAnsi" w:hAnsiTheme="minorHAnsi" w:cstheme="minorHAnsi"/>
          <w:color w:val="auto"/>
        </w:rPr>
        <w:t xml:space="preserve"> </w:t>
      </w:r>
      <w:r w:rsidRPr="00353DC7">
        <w:rPr>
          <w:rFonts w:asciiTheme="minorHAnsi" w:hAnsiTheme="minorHAnsi" w:cstheme="minorHAnsi"/>
          <w:i/>
          <w:color w:val="auto"/>
        </w:rPr>
        <w:t>et al.</w:t>
      </w:r>
      <w:r w:rsidRPr="00504E1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504E10">
        <w:rPr>
          <w:rFonts w:asciiTheme="minorHAnsi" w:hAnsiTheme="minorHAnsi" w:cstheme="minorHAnsi"/>
          <w:color w:val="auto"/>
        </w:rPr>
        <w:t>Dopamine@Nanodiamond</w:t>
      </w:r>
      <w:proofErr w:type="spellEnd"/>
      <w:r w:rsidRPr="00504E10">
        <w:rPr>
          <w:rFonts w:asciiTheme="minorHAnsi" w:hAnsiTheme="minorHAnsi" w:cstheme="minorHAnsi"/>
          <w:color w:val="auto"/>
        </w:rPr>
        <w:t xml:space="preserve"> as novel reinforcing nanofillers for polyimide with enhanced thermal, mechanical and wear resistance performance. </w:t>
      </w:r>
      <w:r w:rsidRPr="00353DC7">
        <w:rPr>
          <w:rFonts w:asciiTheme="minorHAnsi" w:hAnsiTheme="minorHAnsi" w:cstheme="minorHAnsi"/>
          <w:i/>
          <w:color w:val="auto"/>
        </w:rPr>
        <w:t>R</w:t>
      </w:r>
      <w:r w:rsidR="00ED0A72" w:rsidRPr="00353DC7">
        <w:rPr>
          <w:rFonts w:asciiTheme="minorHAnsi" w:hAnsiTheme="minorHAnsi" w:cstheme="minorHAnsi"/>
          <w:i/>
          <w:color w:val="auto"/>
        </w:rPr>
        <w:t>SC</w:t>
      </w:r>
      <w:r w:rsidRPr="00353DC7">
        <w:rPr>
          <w:rFonts w:asciiTheme="minorHAnsi" w:hAnsiTheme="minorHAnsi" w:cstheme="minorHAnsi"/>
          <w:i/>
          <w:color w:val="auto"/>
        </w:rPr>
        <w:t xml:space="preserve"> Advances</w:t>
      </w:r>
      <w:r w:rsidR="00ED0A72">
        <w:rPr>
          <w:rFonts w:asciiTheme="minorHAnsi" w:hAnsiTheme="minorHAnsi" w:cstheme="minorHAnsi"/>
          <w:color w:val="auto"/>
        </w:rPr>
        <w:t>.</w:t>
      </w:r>
      <w:r w:rsidRPr="00504E10">
        <w:rPr>
          <w:rFonts w:asciiTheme="minorHAnsi" w:hAnsiTheme="minorHAnsi" w:cstheme="minorHAnsi"/>
          <w:color w:val="auto"/>
        </w:rPr>
        <w:t xml:space="preserve"> </w:t>
      </w:r>
      <w:r w:rsidRPr="00353DC7">
        <w:rPr>
          <w:rFonts w:asciiTheme="minorHAnsi" w:hAnsiTheme="minorHAnsi" w:cstheme="minorHAnsi"/>
          <w:b/>
          <w:color w:val="auto"/>
        </w:rPr>
        <w:t>8</w:t>
      </w:r>
      <w:r w:rsidR="00ED0A72">
        <w:rPr>
          <w:rFonts w:asciiTheme="minorHAnsi" w:hAnsiTheme="minorHAnsi" w:cstheme="minorHAnsi"/>
          <w:color w:val="auto"/>
        </w:rPr>
        <w:t>(7)</w:t>
      </w:r>
      <w:r w:rsidR="00C27882">
        <w:rPr>
          <w:rFonts w:asciiTheme="minorHAnsi" w:hAnsiTheme="minorHAnsi" w:cstheme="minorHAnsi"/>
          <w:color w:val="auto"/>
        </w:rPr>
        <w:t xml:space="preserve">, </w:t>
      </w:r>
      <w:r w:rsidRPr="00504E10">
        <w:rPr>
          <w:rFonts w:asciiTheme="minorHAnsi" w:hAnsiTheme="minorHAnsi" w:cstheme="minorHAnsi"/>
          <w:color w:val="auto"/>
        </w:rPr>
        <w:t>3694-3704</w:t>
      </w:r>
      <w:r w:rsidR="00C27882">
        <w:rPr>
          <w:rFonts w:asciiTheme="minorHAnsi" w:hAnsiTheme="minorHAnsi" w:cstheme="minorHAnsi"/>
          <w:color w:val="auto"/>
        </w:rPr>
        <w:t xml:space="preserve"> (2018)</w:t>
      </w:r>
      <w:r w:rsidRPr="00504E10">
        <w:rPr>
          <w:rFonts w:asciiTheme="minorHAnsi" w:hAnsiTheme="minorHAnsi" w:cstheme="minorHAnsi"/>
          <w:color w:val="auto"/>
        </w:rPr>
        <w:t>.</w:t>
      </w:r>
    </w:p>
    <w:p w14:paraId="0C26BFD8" w14:textId="0F789D3B" w:rsidR="00365688" w:rsidRPr="00B95912" w:rsidRDefault="00A01415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95912">
        <w:rPr>
          <w:rFonts w:asciiTheme="minorHAnsi" w:hAnsiTheme="minorHAnsi" w:cstheme="minorHAnsi"/>
          <w:color w:val="auto"/>
        </w:rPr>
        <w:t xml:space="preserve">Barras, A., </w:t>
      </w:r>
      <w:proofErr w:type="spellStart"/>
      <w:r w:rsidRPr="00B95912">
        <w:rPr>
          <w:rFonts w:asciiTheme="minorHAnsi" w:hAnsiTheme="minorHAnsi" w:cstheme="minorHAnsi"/>
          <w:color w:val="auto"/>
        </w:rPr>
        <w:t>Lyskawa</w:t>
      </w:r>
      <w:proofErr w:type="spellEnd"/>
      <w:r w:rsidRPr="00B95912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B95912">
        <w:rPr>
          <w:rFonts w:asciiTheme="minorHAnsi" w:hAnsiTheme="minorHAnsi" w:cstheme="minorHAnsi"/>
          <w:color w:val="auto"/>
        </w:rPr>
        <w:t>Szunerits</w:t>
      </w:r>
      <w:proofErr w:type="spellEnd"/>
      <w:r w:rsidRPr="00B95912">
        <w:rPr>
          <w:rFonts w:asciiTheme="minorHAnsi" w:hAnsiTheme="minorHAnsi" w:cstheme="minorHAnsi"/>
          <w:color w:val="auto"/>
        </w:rPr>
        <w:t xml:space="preserve">, S., </w:t>
      </w:r>
      <w:proofErr w:type="spellStart"/>
      <w:r w:rsidRPr="00B95912">
        <w:rPr>
          <w:rFonts w:asciiTheme="minorHAnsi" w:hAnsiTheme="minorHAnsi" w:cstheme="minorHAnsi"/>
          <w:color w:val="auto"/>
        </w:rPr>
        <w:t>Woisel</w:t>
      </w:r>
      <w:proofErr w:type="spellEnd"/>
      <w:r w:rsidRPr="00B95912">
        <w:rPr>
          <w:rFonts w:asciiTheme="minorHAnsi" w:hAnsiTheme="minorHAnsi" w:cstheme="minorHAnsi"/>
          <w:color w:val="auto"/>
        </w:rPr>
        <w:t>, P.,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Boukherroub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 xml:space="preserve">, R. Direct functionalization of </w:t>
      </w:r>
      <w:proofErr w:type="spellStart"/>
      <w:r w:rsidR="00365688" w:rsidRPr="00B95912">
        <w:rPr>
          <w:rFonts w:asciiTheme="minorHAnsi" w:hAnsiTheme="minorHAnsi" w:cstheme="minorHAnsi"/>
          <w:color w:val="auto"/>
        </w:rPr>
        <w:t>nanodiamond</w:t>
      </w:r>
      <w:proofErr w:type="spellEnd"/>
      <w:r w:rsidR="00365688" w:rsidRPr="00B95912">
        <w:rPr>
          <w:rFonts w:asciiTheme="minorHAnsi" w:hAnsiTheme="minorHAnsi" w:cstheme="minorHAnsi"/>
          <w:color w:val="auto"/>
        </w:rPr>
        <w:t xml:space="preserve"> particles using dopamine derivatives. </w:t>
      </w:r>
      <w:r w:rsidR="00365688" w:rsidRPr="00B95912">
        <w:rPr>
          <w:rFonts w:asciiTheme="minorHAnsi" w:hAnsiTheme="minorHAnsi" w:cstheme="minorHAnsi"/>
          <w:i/>
          <w:color w:val="auto"/>
        </w:rPr>
        <w:t>Langmuir</w:t>
      </w:r>
      <w:r w:rsidRPr="00B95912">
        <w:rPr>
          <w:rFonts w:asciiTheme="minorHAnsi" w:hAnsiTheme="minorHAnsi" w:cstheme="minorHAnsi"/>
          <w:i/>
          <w:color w:val="auto"/>
        </w:rPr>
        <w:t>.</w:t>
      </w:r>
      <w:r w:rsidR="001F50BD">
        <w:rPr>
          <w:rFonts w:asciiTheme="minorHAnsi" w:hAnsiTheme="minorHAnsi" w:cstheme="minorHAnsi"/>
          <w:i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27</w:t>
      </w:r>
      <w:r w:rsidRPr="00B95912">
        <w:rPr>
          <w:rFonts w:asciiTheme="minorHAnsi" w:hAnsiTheme="minorHAnsi" w:cstheme="minorHAnsi"/>
          <w:color w:val="auto"/>
        </w:rPr>
        <w:t>(</w:t>
      </w:r>
      <w:r w:rsidR="00CD7073" w:rsidRPr="00B95912">
        <w:rPr>
          <w:rFonts w:asciiTheme="minorHAnsi" w:hAnsiTheme="minorHAnsi" w:cstheme="minorHAnsi"/>
          <w:color w:val="auto"/>
        </w:rPr>
        <w:t>20</w:t>
      </w:r>
      <w:r w:rsidRPr="00B95912">
        <w:rPr>
          <w:rFonts w:asciiTheme="minorHAnsi" w:hAnsiTheme="minorHAnsi" w:cstheme="minorHAnsi"/>
          <w:color w:val="auto"/>
        </w:rPr>
        <w:t>)</w:t>
      </w:r>
      <w:r w:rsidR="00CD7073" w:rsidRPr="00B95912">
        <w:rPr>
          <w:rFonts w:asciiTheme="minorHAnsi" w:hAnsiTheme="minorHAnsi" w:cstheme="minorHAnsi"/>
          <w:color w:val="auto"/>
        </w:rPr>
        <w:t>, 12451-</w:t>
      </w:r>
      <w:r w:rsidR="00365688" w:rsidRPr="00B95912">
        <w:rPr>
          <w:rFonts w:asciiTheme="minorHAnsi" w:hAnsiTheme="minorHAnsi" w:cstheme="minorHAnsi"/>
          <w:color w:val="auto"/>
        </w:rPr>
        <w:t>12557</w:t>
      </w:r>
      <w:r w:rsidR="00306A5C">
        <w:rPr>
          <w:rFonts w:asciiTheme="minorHAnsi" w:hAnsiTheme="minorHAnsi" w:cstheme="minorHAnsi"/>
          <w:color w:val="auto"/>
        </w:rPr>
        <w:t xml:space="preserve"> </w:t>
      </w:r>
      <w:r w:rsidRPr="00B95912">
        <w:rPr>
          <w:rFonts w:asciiTheme="minorHAnsi" w:hAnsiTheme="minorHAnsi" w:cstheme="minorHAnsi"/>
          <w:color w:val="auto"/>
        </w:rPr>
        <w:t>(2011).</w:t>
      </w:r>
    </w:p>
    <w:p w14:paraId="6ED424FE" w14:textId="792F4268" w:rsidR="003C364D" w:rsidRDefault="00A01415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B95912">
        <w:rPr>
          <w:rFonts w:asciiTheme="minorHAnsi" w:hAnsiTheme="minorHAnsi" w:cstheme="minorHAnsi"/>
          <w:color w:val="auto"/>
        </w:rPr>
        <w:t>Khanal</w:t>
      </w:r>
      <w:proofErr w:type="spellEnd"/>
      <w:r w:rsidRPr="00B95912">
        <w:rPr>
          <w:rFonts w:asciiTheme="minorHAnsi" w:hAnsiTheme="minorHAnsi" w:cstheme="minorHAnsi"/>
          <w:color w:val="auto"/>
        </w:rPr>
        <w:t>, M.</w:t>
      </w:r>
      <w:r w:rsidR="00CD7073" w:rsidRPr="00B95912">
        <w:rPr>
          <w:rFonts w:asciiTheme="minorHAnsi" w:hAnsiTheme="minorHAnsi" w:cstheme="minorHAnsi"/>
          <w:color w:val="auto"/>
        </w:rPr>
        <w:t xml:space="preserve"> </w:t>
      </w:r>
      <w:r w:rsidRPr="00B95912">
        <w:rPr>
          <w:rFonts w:asciiTheme="minorHAnsi" w:hAnsiTheme="minorHAnsi" w:cstheme="minorHAnsi"/>
          <w:i/>
          <w:color w:val="auto"/>
        </w:rPr>
        <w:t>et al.</w:t>
      </w:r>
      <w:r w:rsidR="001F50BD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color w:val="auto"/>
        </w:rPr>
        <w:t xml:space="preserve">Toward Multifunctional “Clickable” Diamond Nanoparticles. </w:t>
      </w:r>
      <w:r w:rsidR="00365688" w:rsidRPr="00B95912">
        <w:rPr>
          <w:rFonts w:asciiTheme="minorHAnsi" w:hAnsiTheme="minorHAnsi" w:cstheme="minorHAnsi"/>
          <w:i/>
          <w:color w:val="auto"/>
        </w:rPr>
        <w:t>Langmuir</w:t>
      </w:r>
      <w:r w:rsidRPr="00B95912">
        <w:rPr>
          <w:rFonts w:asciiTheme="minorHAnsi" w:hAnsiTheme="minorHAnsi" w:cstheme="minorHAnsi"/>
          <w:color w:val="auto"/>
        </w:rPr>
        <w:t>.</w:t>
      </w:r>
      <w:r w:rsidR="00365688" w:rsidRPr="00B95912">
        <w:rPr>
          <w:rFonts w:asciiTheme="minorHAnsi" w:hAnsiTheme="minorHAnsi" w:cstheme="minorHAnsi"/>
          <w:color w:val="auto"/>
        </w:rPr>
        <w:t xml:space="preserve"> </w:t>
      </w:r>
      <w:r w:rsidR="00365688" w:rsidRPr="00B95912">
        <w:rPr>
          <w:rFonts w:asciiTheme="minorHAnsi" w:hAnsiTheme="minorHAnsi" w:cstheme="minorHAnsi"/>
          <w:b/>
          <w:color w:val="auto"/>
        </w:rPr>
        <w:t>31</w:t>
      </w:r>
      <w:r w:rsidRPr="00B95912">
        <w:rPr>
          <w:rFonts w:asciiTheme="minorHAnsi" w:hAnsiTheme="minorHAnsi" w:cstheme="minorHAnsi"/>
          <w:color w:val="auto"/>
        </w:rPr>
        <w:t>(</w:t>
      </w:r>
      <w:r w:rsidR="00CD7073" w:rsidRPr="00B95912">
        <w:rPr>
          <w:rFonts w:asciiTheme="minorHAnsi" w:hAnsiTheme="minorHAnsi" w:cstheme="minorHAnsi"/>
          <w:color w:val="auto"/>
        </w:rPr>
        <w:t>13</w:t>
      </w:r>
      <w:r w:rsidRPr="00B95912">
        <w:rPr>
          <w:rFonts w:asciiTheme="minorHAnsi" w:hAnsiTheme="minorHAnsi" w:cstheme="minorHAnsi"/>
          <w:color w:val="auto"/>
        </w:rPr>
        <w:t>)</w:t>
      </w:r>
      <w:r w:rsidR="0000580E" w:rsidRPr="00B95912">
        <w:rPr>
          <w:rFonts w:asciiTheme="minorHAnsi" w:hAnsiTheme="minorHAnsi" w:cstheme="minorHAnsi"/>
          <w:color w:val="auto"/>
        </w:rPr>
        <w:t>, 3926-</w:t>
      </w:r>
      <w:r w:rsidR="00365688" w:rsidRPr="00B95912">
        <w:rPr>
          <w:rFonts w:asciiTheme="minorHAnsi" w:hAnsiTheme="minorHAnsi" w:cstheme="minorHAnsi"/>
          <w:color w:val="auto"/>
        </w:rPr>
        <w:t>3933</w:t>
      </w:r>
      <w:r w:rsidRPr="00B95912">
        <w:rPr>
          <w:rFonts w:asciiTheme="minorHAnsi" w:hAnsiTheme="minorHAnsi" w:cstheme="minorHAnsi"/>
          <w:color w:val="auto"/>
        </w:rPr>
        <w:t xml:space="preserve"> (2015)</w:t>
      </w:r>
      <w:r w:rsidR="00365688" w:rsidRPr="00B95912">
        <w:rPr>
          <w:rFonts w:asciiTheme="minorHAnsi" w:hAnsiTheme="minorHAnsi" w:cstheme="minorHAnsi"/>
          <w:color w:val="auto"/>
        </w:rPr>
        <w:t>.</w:t>
      </w:r>
    </w:p>
    <w:p w14:paraId="558E18C2" w14:textId="3E69A60C" w:rsidR="003C364D" w:rsidRPr="003C364D" w:rsidRDefault="003C364D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3C364D">
        <w:rPr>
          <w:rFonts w:asciiTheme="minorHAnsi" w:hAnsiTheme="minorHAnsi" w:cstheme="minorHAnsi"/>
          <w:color w:val="auto"/>
        </w:rPr>
        <w:t>Rad</w:t>
      </w:r>
      <w:r>
        <w:rPr>
          <w:rFonts w:asciiTheme="minorHAnsi" w:hAnsiTheme="minorHAnsi" w:cstheme="minorHAnsi"/>
          <w:color w:val="auto"/>
        </w:rPr>
        <w:t>,</w:t>
      </w:r>
      <w:r w:rsidRPr="003C364D">
        <w:rPr>
          <w:rFonts w:asciiTheme="minorHAnsi" w:hAnsiTheme="minorHAnsi" w:cstheme="minorHAnsi"/>
          <w:color w:val="auto"/>
        </w:rPr>
        <w:t xml:space="preserve"> M</w:t>
      </w:r>
      <w:r>
        <w:rPr>
          <w:rFonts w:asciiTheme="minorHAnsi" w:hAnsiTheme="minorHAnsi" w:cstheme="minorHAnsi"/>
          <w:color w:val="auto"/>
        </w:rPr>
        <w:t>.</w:t>
      </w:r>
      <w:r w:rsidRPr="003C364D">
        <w:rPr>
          <w:rFonts w:asciiTheme="minorHAnsi" w:hAnsiTheme="minorHAnsi" w:cstheme="minorHAnsi"/>
          <w:color w:val="auto"/>
        </w:rPr>
        <w:t>H</w:t>
      </w:r>
      <w:r>
        <w:rPr>
          <w:rFonts w:asciiTheme="minorHAnsi" w:hAnsiTheme="minorHAnsi" w:cstheme="minorHAnsi"/>
          <w:color w:val="auto"/>
        </w:rPr>
        <w:t>.</w:t>
      </w:r>
      <w:r w:rsidR="00070E17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070E17">
        <w:rPr>
          <w:rFonts w:asciiTheme="minorHAnsi" w:hAnsiTheme="minorHAnsi" w:cstheme="minorHAnsi"/>
          <w:color w:val="auto"/>
        </w:rPr>
        <w:t>Zamanian</w:t>
      </w:r>
      <w:proofErr w:type="spellEnd"/>
      <w:r w:rsidR="00070E17">
        <w:rPr>
          <w:rFonts w:asciiTheme="minorHAnsi" w:hAnsiTheme="minorHAnsi" w:cstheme="minorHAnsi"/>
          <w:color w:val="auto"/>
        </w:rPr>
        <w:t>, A.,</w:t>
      </w:r>
      <w:r w:rsidRPr="003C364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C364D">
        <w:rPr>
          <w:rFonts w:asciiTheme="minorHAnsi" w:hAnsiTheme="minorHAnsi" w:cstheme="minorHAnsi"/>
          <w:color w:val="auto"/>
        </w:rPr>
        <w:t>Hadavi</w:t>
      </w:r>
      <w:proofErr w:type="spellEnd"/>
      <w:r w:rsidRPr="003C364D">
        <w:rPr>
          <w:rFonts w:asciiTheme="minorHAnsi" w:hAnsiTheme="minorHAnsi" w:cstheme="minorHAnsi"/>
          <w:color w:val="auto"/>
        </w:rPr>
        <w:t>,</w:t>
      </w:r>
      <w:r w:rsidR="00070E17">
        <w:rPr>
          <w:rFonts w:asciiTheme="minorHAnsi" w:hAnsiTheme="minorHAnsi" w:cstheme="minorHAnsi"/>
          <w:color w:val="auto"/>
        </w:rPr>
        <w:t xml:space="preserve"> </w:t>
      </w:r>
      <w:r w:rsidR="00070E17" w:rsidRPr="003C364D">
        <w:rPr>
          <w:rFonts w:asciiTheme="minorHAnsi" w:hAnsiTheme="minorHAnsi" w:cstheme="minorHAnsi"/>
          <w:color w:val="auto"/>
        </w:rPr>
        <w:t>S</w:t>
      </w:r>
      <w:r w:rsidR="00070E17">
        <w:rPr>
          <w:rFonts w:asciiTheme="minorHAnsi" w:hAnsiTheme="minorHAnsi" w:cstheme="minorHAnsi"/>
          <w:color w:val="auto"/>
        </w:rPr>
        <w:t>.</w:t>
      </w:r>
      <w:r w:rsidR="00070E17" w:rsidRPr="003C364D">
        <w:rPr>
          <w:rFonts w:asciiTheme="minorHAnsi" w:hAnsiTheme="minorHAnsi" w:cstheme="minorHAnsi"/>
          <w:color w:val="auto"/>
        </w:rPr>
        <w:t>M</w:t>
      </w:r>
      <w:r w:rsidR="00070E17">
        <w:rPr>
          <w:rFonts w:asciiTheme="minorHAnsi" w:hAnsiTheme="minorHAnsi" w:cstheme="minorHAnsi"/>
          <w:color w:val="auto"/>
        </w:rPr>
        <w:t>.</w:t>
      </w:r>
      <w:r w:rsidR="00070E17" w:rsidRPr="003C364D">
        <w:rPr>
          <w:rFonts w:asciiTheme="minorHAnsi" w:hAnsiTheme="minorHAnsi" w:cstheme="minorHAnsi"/>
          <w:color w:val="auto"/>
        </w:rPr>
        <w:t>M</w:t>
      </w:r>
      <w:r w:rsidR="00070E17">
        <w:rPr>
          <w:rFonts w:asciiTheme="minorHAnsi" w:hAnsiTheme="minorHAnsi" w:cstheme="minorHAnsi"/>
          <w:color w:val="auto"/>
        </w:rPr>
        <w:t>.,</w:t>
      </w:r>
      <w:r w:rsidR="00070E17" w:rsidRPr="003C364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C364D">
        <w:rPr>
          <w:rFonts w:asciiTheme="minorHAnsi" w:hAnsiTheme="minorHAnsi" w:cstheme="minorHAnsi"/>
          <w:color w:val="auto"/>
        </w:rPr>
        <w:t>Khanlarkhani</w:t>
      </w:r>
      <w:proofErr w:type="spellEnd"/>
      <w:r w:rsidR="00070E17" w:rsidRPr="00070E17">
        <w:rPr>
          <w:rFonts w:asciiTheme="minorHAnsi" w:hAnsiTheme="minorHAnsi" w:cstheme="minorHAnsi"/>
          <w:color w:val="auto"/>
        </w:rPr>
        <w:t xml:space="preserve"> </w:t>
      </w:r>
      <w:r w:rsidR="00070E17">
        <w:rPr>
          <w:rFonts w:asciiTheme="minorHAnsi" w:hAnsiTheme="minorHAnsi" w:cstheme="minorHAnsi"/>
          <w:color w:val="auto"/>
        </w:rPr>
        <w:t xml:space="preserve">A. </w:t>
      </w:r>
      <w:r w:rsidR="00070E17" w:rsidRPr="00070E17">
        <w:rPr>
          <w:rFonts w:asciiTheme="minorHAnsi" w:hAnsiTheme="minorHAnsi" w:cstheme="minorHAnsi"/>
          <w:color w:val="auto"/>
        </w:rPr>
        <w:t>A Two-Stage Kinetics Model for Polydopamine</w:t>
      </w:r>
      <w:r w:rsidR="00070E17">
        <w:rPr>
          <w:rFonts w:asciiTheme="minorHAnsi" w:hAnsiTheme="minorHAnsi" w:cstheme="minorHAnsi"/>
          <w:color w:val="auto"/>
        </w:rPr>
        <w:t xml:space="preserve"> </w:t>
      </w:r>
      <w:r w:rsidR="00070E17" w:rsidRPr="00070E17">
        <w:rPr>
          <w:rFonts w:asciiTheme="minorHAnsi" w:hAnsiTheme="minorHAnsi" w:cstheme="minorHAnsi"/>
          <w:color w:val="auto"/>
        </w:rPr>
        <w:t>Layer Growth</w:t>
      </w:r>
      <w:r w:rsidR="00070E17">
        <w:rPr>
          <w:rFonts w:asciiTheme="minorHAnsi" w:hAnsiTheme="minorHAnsi" w:cstheme="minorHAnsi"/>
          <w:color w:val="auto"/>
        </w:rPr>
        <w:t xml:space="preserve">. </w:t>
      </w:r>
      <w:r w:rsidR="00070E17" w:rsidRPr="00D465C9">
        <w:rPr>
          <w:rFonts w:asciiTheme="minorHAnsi" w:hAnsiTheme="minorHAnsi" w:cstheme="minorHAnsi"/>
          <w:color w:val="auto"/>
        </w:rPr>
        <w:t>A Two</w:t>
      </w:r>
      <w:r w:rsidR="00D465C9">
        <w:rPr>
          <w:rFonts w:asciiTheme="minorHAnsi" w:hAnsiTheme="minorHAnsi" w:cstheme="minorHAnsi" w:hint="eastAsia"/>
          <w:color w:val="auto"/>
        </w:rPr>
        <w:t>-</w:t>
      </w:r>
      <w:r w:rsidR="00070E17" w:rsidRPr="00D465C9">
        <w:rPr>
          <w:rFonts w:asciiTheme="minorHAnsi" w:hAnsiTheme="minorHAnsi" w:cstheme="minorHAnsi"/>
          <w:color w:val="auto"/>
        </w:rPr>
        <w:t>Stage Kinetics Model</w:t>
      </w:r>
      <w:r w:rsidR="00D465C9">
        <w:rPr>
          <w:rFonts w:asciiTheme="minorHAnsi" w:hAnsiTheme="minorHAnsi" w:cstheme="minorHAnsi"/>
          <w:color w:val="auto"/>
        </w:rPr>
        <w:t xml:space="preserve"> for Polydopamine Layer Growth.</w:t>
      </w:r>
      <w:r w:rsidR="00070E17" w:rsidRPr="00D465C9">
        <w:rPr>
          <w:rFonts w:asciiTheme="minorHAnsi" w:hAnsiTheme="minorHAnsi" w:cstheme="minorHAnsi"/>
          <w:i/>
          <w:color w:val="auto"/>
        </w:rPr>
        <w:t> </w:t>
      </w:r>
      <w:r w:rsidR="00D465C9" w:rsidRPr="00D465C9">
        <w:rPr>
          <w:rFonts w:asciiTheme="minorHAnsi" w:hAnsiTheme="minorHAnsi" w:cstheme="minorHAnsi"/>
          <w:i/>
          <w:color w:val="auto"/>
        </w:rPr>
        <w:t>Macromol</w:t>
      </w:r>
      <w:r w:rsidR="000D1702">
        <w:rPr>
          <w:rFonts w:asciiTheme="minorHAnsi" w:hAnsiTheme="minorHAnsi" w:cstheme="minorHAnsi"/>
          <w:i/>
          <w:color w:val="auto"/>
        </w:rPr>
        <w:t>ecular</w:t>
      </w:r>
      <w:r w:rsidR="00D465C9" w:rsidRPr="00D465C9">
        <w:rPr>
          <w:rFonts w:asciiTheme="minorHAnsi" w:hAnsiTheme="minorHAnsi" w:cstheme="minorHAnsi"/>
          <w:i/>
          <w:color w:val="auto"/>
        </w:rPr>
        <w:t xml:space="preserve"> Chem</w:t>
      </w:r>
      <w:r w:rsidR="000D1702">
        <w:rPr>
          <w:rFonts w:asciiTheme="minorHAnsi" w:hAnsiTheme="minorHAnsi" w:cstheme="minorHAnsi"/>
          <w:i/>
          <w:color w:val="auto"/>
        </w:rPr>
        <w:t>istry and</w:t>
      </w:r>
      <w:r w:rsidR="00D465C9" w:rsidRPr="00D465C9">
        <w:rPr>
          <w:rFonts w:asciiTheme="minorHAnsi" w:hAnsiTheme="minorHAnsi" w:cstheme="minorHAnsi"/>
          <w:i/>
          <w:color w:val="auto"/>
        </w:rPr>
        <w:t xml:space="preserve"> Phys</w:t>
      </w:r>
      <w:r w:rsidR="000D1702">
        <w:rPr>
          <w:rFonts w:asciiTheme="minorHAnsi" w:hAnsiTheme="minorHAnsi" w:cstheme="minorHAnsi"/>
          <w:i/>
          <w:color w:val="auto"/>
        </w:rPr>
        <w:t>ics</w:t>
      </w:r>
      <w:r w:rsidR="00D465C9" w:rsidRPr="00D465C9">
        <w:rPr>
          <w:rFonts w:asciiTheme="minorHAnsi" w:hAnsiTheme="minorHAnsi" w:cstheme="minorHAnsi"/>
          <w:i/>
          <w:color w:val="auto"/>
        </w:rPr>
        <w:t>.</w:t>
      </w:r>
      <w:r w:rsidR="00070E17" w:rsidRPr="00D465C9">
        <w:rPr>
          <w:rFonts w:asciiTheme="minorHAnsi" w:hAnsiTheme="minorHAnsi" w:cstheme="minorHAnsi"/>
          <w:color w:val="auto"/>
        </w:rPr>
        <w:t> 1700505</w:t>
      </w:r>
      <w:r w:rsidR="00D465C9">
        <w:rPr>
          <w:rFonts w:asciiTheme="minorHAnsi" w:hAnsiTheme="minorHAnsi" w:cstheme="minorHAnsi"/>
          <w:color w:val="auto"/>
        </w:rPr>
        <w:t xml:space="preserve"> (2018)</w:t>
      </w:r>
      <w:r w:rsidR="00070E17" w:rsidRPr="00D465C9">
        <w:rPr>
          <w:rFonts w:asciiTheme="minorHAnsi" w:hAnsiTheme="minorHAnsi" w:cstheme="minorHAnsi"/>
          <w:color w:val="auto"/>
        </w:rPr>
        <w:t>.</w:t>
      </w:r>
    </w:p>
    <w:p w14:paraId="02B2455F" w14:textId="07344AB4" w:rsidR="003C364D" w:rsidRPr="00353DC7" w:rsidRDefault="00D465C9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i/>
          <w:color w:val="auto"/>
        </w:rPr>
      </w:pPr>
      <w:r w:rsidRPr="00D465C9">
        <w:rPr>
          <w:rFonts w:asciiTheme="minorHAnsi" w:hAnsiTheme="minorHAnsi" w:cstheme="minorHAnsi"/>
          <w:color w:val="auto"/>
        </w:rPr>
        <w:t>Ball, V</w:t>
      </w:r>
      <w:r>
        <w:rPr>
          <w:rFonts w:asciiTheme="minorHAnsi" w:hAnsiTheme="minorHAnsi" w:cstheme="minorHAnsi"/>
          <w:color w:val="auto"/>
        </w:rPr>
        <w:t>.</w:t>
      </w:r>
      <w:r w:rsidRPr="00D465C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D465C9">
        <w:rPr>
          <w:rFonts w:asciiTheme="minorHAnsi" w:hAnsiTheme="minorHAnsi" w:cstheme="minorHAnsi"/>
          <w:color w:val="auto"/>
        </w:rPr>
        <w:t>Frari</w:t>
      </w:r>
      <w:proofErr w:type="spellEnd"/>
      <w:r w:rsidRPr="00D465C9">
        <w:rPr>
          <w:rFonts w:asciiTheme="minorHAnsi" w:hAnsiTheme="minorHAnsi" w:cstheme="minorHAnsi"/>
          <w:color w:val="auto"/>
        </w:rPr>
        <w:t>, D.D.</w:t>
      </w:r>
      <w:r>
        <w:rPr>
          <w:rFonts w:asciiTheme="minorHAnsi" w:hAnsiTheme="minorHAnsi" w:cstheme="minorHAnsi"/>
          <w:color w:val="auto"/>
        </w:rPr>
        <w:t>,</w:t>
      </w:r>
      <w:r w:rsidRPr="00D465C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465C9">
        <w:rPr>
          <w:rFonts w:asciiTheme="minorHAnsi" w:hAnsiTheme="minorHAnsi" w:cstheme="minorHAnsi"/>
          <w:color w:val="auto"/>
        </w:rPr>
        <w:t>Toniazzo</w:t>
      </w:r>
      <w:proofErr w:type="spellEnd"/>
      <w:r w:rsidRPr="00D465C9">
        <w:rPr>
          <w:rFonts w:asciiTheme="minorHAnsi" w:hAnsiTheme="minorHAnsi" w:cstheme="minorHAnsi"/>
          <w:color w:val="auto"/>
        </w:rPr>
        <w:t>, V., Ruch, D.</w:t>
      </w:r>
      <w:r w:rsidRPr="00D465C9">
        <w:rPr>
          <w:rFonts w:asciiTheme="minorHAnsi" w:hAnsiTheme="minorHAnsi" w:cstheme="minorHAnsi"/>
          <w:i/>
          <w:color w:val="auto"/>
        </w:rPr>
        <w:t xml:space="preserve"> </w:t>
      </w:r>
      <w:r w:rsidRPr="00D465C9">
        <w:rPr>
          <w:rFonts w:asciiTheme="minorHAnsi" w:hAnsiTheme="minorHAnsi" w:cstheme="minorHAnsi"/>
          <w:color w:val="auto"/>
        </w:rPr>
        <w:t>Kinetics of polydopamine film deposition as a function of pH and dopamine concentration: Insights in the polydopamine deposition mechanism.</w:t>
      </w:r>
      <w:r w:rsidRPr="00D465C9">
        <w:t xml:space="preserve"> </w:t>
      </w:r>
      <w:r>
        <w:rPr>
          <w:rFonts w:asciiTheme="minorHAnsi" w:hAnsiTheme="minorHAnsi" w:cstheme="minorHAnsi"/>
          <w:i/>
          <w:color w:val="auto"/>
        </w:rPr>
        <w:t>J</w:t>
      </w:r>
      <w:r w:rsidR="00F3443C">
        <w:rPr>
          <w:rFonts w:asciiTheme="minorHAnsi" w:hAnsiTheme="minorHAnsi" w:cstheme="minorHAnsi"/>
          <w:i/>
          <w:color w:val="auto"/>
        </w:rPr>
        <w:t>ournal of</w:t>
      </w:r>
      <w:r w:rsidRPr="00D465C9">
        <w:rPr>
          <w:rFonts w:asciiTheme="minorHAnsi" w:hAnsiTheme="minorHAnsi" w:cstheme="minorHAnsi"/>
          <w:i/>
          <w:color w:val="auto"/>
        </w:rPr>
        <w:t xml:space="preserve"> Colloid</w:t>
      </w:r>
      <w:r w:rsidR="00F3443C">
        <w:rPr>
          <w:rFonts w:asciiTheme="minorHAnsi" w:hAnsiTheme="minorHAnsi" w:cstheme="minorHAnsi"/>
          <w:i/>
          <w:color w:val="auto"/>
        </w:rPr>
        <w:t xml:space="preserve"> and</w:t>
      </w:r>
      <w:r w:rsidRPr="00D465C9">
        <w:rPr>
          <w:rFonts w:asciiTheme="minorHAnsi" w:hAnsiTheme="minorHAnsi" w:cstheme="minorHAnsi"/>
          <w:i/>
          <w:color w:val="auto"/>
        </w:rPr>
        <w:t xml:space="preserve"> Interface Sci</w:t>
      </w:r>
      <w:r w:rsidR="00F3443C">
        <w:rPr>
          <w:rFonts w:asciiTheme="minorHAnsi" w:hAnsiTheme="minorHAnsi" w:cstheme="minorHAnsi"/>
          <w:i/>
          <w:color w:val="auto"/>
        </w:rPr>
        <w:t>ence</w:t>
      </w:r>
      <w:r w:rsidRPr="00D465C9">
        <w:rPr>
          <w:rFonts w:asciiTheme="minorHAnsi" w:hAnsiTheme="minorHAnsi" w:cstheme="minorHAnsi"/>
          <w:i/>
          <w:color w:val="auto"/>
        </w:rPr>
        <w:t>.</w:t>
      </w:r>
      <w:r w:rsidRPr="00CF7AC7">
        <w:rPr>
          <w:rFonts w:asciiTheme="minorHAnsi" w:hAnsiTheme="minorHAnsi" w:cstheme="minorHAnsi"/>
          <w:color w:val="auto"/>
        </w:rPr>
        <w:t> </w:t>
      </w:r>
      <w:r w:rsidRPr="00CF7AC7">
        <w:rPr>
          <w:rFonts w:asciiTheme="minorHAnsi" w:hAnsiTheme="minorHAnsi" w:cstheme="minorHAnsi"/>
          <w:b/>
          <w:color w:val="auto"/>
        </w:rPr>
        <w:t>386</w:t>
      </w:r>
      <w:r w:rsidRPr="00CF7AC7">
        <w:rPr>
          <w:rFonts w:asciiTheme="minorHAnsi" w:hAnsiTheme="minorHAnsi" w:cstheme="minorHAnsi"/>
          <w:color w:val="auto"/>
        </w:rPr>
        <w:t>(1), 366-372 (2012).</w:t>
      </w:r>
    </w:p>
    <w:p w14:paraId="7C2298D4" w14:textId="20E40903" w:rsidR="00AB512E" w:rsidRPr="00353DC7" w:rsidRDefault="00AB512E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BD5B35">
        <w:rPr>
          <w:rFonts w:asciiTheme="minorHAnsi" w:hAnsiTheme="minorHAnsi" w:cstheme="minorHAnsi"/>
          <w:color w:val="auto"/>
        </w:rPr>
        <w:t>Liu, Y.</w:t>
      </w:r>
      <w:r>
        <w:rPr>
          <w:rFonts w:asciiTheme="minorHAnsi" w:hAnsiTheme="minorHAnsi" w:cstheme="minorHAnsi"/>
          <w:color w:val="auto"/>
        </w:rPr>
        <w:t>,</w:t>
      </w:r>
      <w:r w:rsidRPr="00BD5B35">
        <w:rPr>
          <w:rFonts w:asciiTheme="minorHAnsi" w:hAnsiTheme="minorHAnsi" w:cstheme="minorHAnsi"/>
          <w:color w:val="auto"/>
        </w:rPr>
        <w:t xml:space="preserve"> Ai, K.</w:t>
      </w:r>
      <w:r>
        <w:rPr>
          <w:rFonts w:asciiTheme="minorHAnsi" w:hAnsiTheme="minorHAnsi" w:cstheme="minorHAnsi"/>
          <w:color w:val="auto"/>
        </w:rPr>
        <w:t>,</w:t>
      </w:r>
      <w:r w:rsidRPr="00BD5B35">
        <w:rPr>
          <w:rFonts w:asciiTheme="minorHAnsi" w:hAnsiTheme="minorHAnsi" w:cstheme="minorHAnsi"/>
          <w:color w:val="auto"/>
        </w:rPr>
        <w:t xml:space="preserve"> Lu, L. Polydopamine and its derivative materials: synthesis and promising applications in energy, environmental, and biomedical fields. </w:t>
      </w:r>
      <w:r w:rsidRPr="00BD5B35">
        <w:rPr>
          <w:rFonts w:asciiTheme="minorHAnsi" w:hAnsiTheme="minorHAnsi" w:cstheme="minorHAnsi"/>
          <w:i/>
          <w:iCs/>
          <w:color w:val="auto"/>
        </w:rPr>
        <w:t xml:space="preserve">Chemical </w:t>
      </w:r>
      <w:r>
        <w:rPr>
          <w:rFonts w:asciiTheme="minorHAnsi" w:hAnsiTheme="minorHAnsi" w:cstheme="minorHAnsi"/>
          <w:i/>
          <w:iCs/>
          <w:color w:val="auto"/>
        </w:rPr>
        <w:t>R</w:t>
      </w:r>
      <w:r w:rsidRPr="00BD5B35">
        <w:rPr>
          <w:rFonts w:asciiTheme="minorHAnsi" w:hAnsiTheme="minorHAnsi" w:cstheme="minorHAnsi"/>
          <w:i/>
          <w:iCs/>
          <w:color w:val="auto"/>
        </w:rPr>
        <w:t>eviews</w:t>
      </w:r>
      <w:r>
        <w:rPr>
          <w:rFonts w:asciiTheme="minorHAnsi" w:hAnsiTheme="minorHAnsi" w:cstheme="minorHAnsi"/>
          <w:color w:val="auto"/>
        </w:rPr>
        <w:t>.</w:t>
      </w:r>
      <w:r w:rsidRPr="00BD5B35">
        <w:rPr>
          <w:rFonts w:asciiTheme="minorHAnsi" w:hAnsiTheme="minorHAnsi" w:cstheme="minorHAnsi"/>
          <w:color w:val="auto"/>
        </w:rPr>
        <w:t> </w:t>
      </w:r>
      <w:r w:rsidRPr="00D77421">
        <w:rPr>
          <w:rFonts w:asciiTheme="minorHAnsi" w:hAnsiTheme="minorHAnsi" w:cstheme="minorHAnsi"/>
          <w:b/>
          <w:iCs/>
          <w:color w:val="auto"/>
        </w:rPr>
        <w:t>114</w:t>
      </w:r>
      <w:r w:rsidRPr="00BD5B35">
        <w:rPr>
          <w:rFonts w:asciiTheme="minorHAnsi" w:hAnsiTheme="minorHAnsi" w:cstheme="minorHAnsi"/>
          <w:color w:val="auto"/>
        </w:rPr>
        <w:t>(9), 5057-5115</w:t>
      </w:r>
      <w:r>
        <w:rPr>
          <w:rFonts w:asciiTheme="minorHAnsi" w:hAnsiTheme="minorHAnsi" w:cstheme="minorHAnsi"/>
          <w:color w:val="auto"/>
        </w:rPr>
        <w:t xml:space="preserve"> </w:t>
      </w:r>
      <w:r w:rsidRPr="00BD5B35">
        <w:rPr>
          <w:rFonts w:asciiTheme="minorHAnsi" w:hAnsiTheme="minorHAnsi" w:cstheme="minorHAnsi"/>
          <w:color w:val="auto"/>
        </w:rPr>
        <w:t>(2014).</w:t>
      </w:r>
    </w:p>
    <w:p w14:paraId="3288993C" w14:textId="711DCC32" w:rsidR="00363F4B" w:rsidRPr="00363F4B" w:rsidRDefault="00363F4B" w:rsidP="00811259">
      <w:pPr>
        <w:pStyle w:val="TFReferencesSection"/>
        <w:numPr>
          <w:ilvl w:val="0"/>
          <w:numId w:val="33"/>
        </w:numPr>
        <w:spacing w:after="0" w:line="240" w:lineRule="auto"/>
        <w:ind w:left="0" w:firstLine="0"/>
        <w:rPr>
          <w:rFonts w:asciiTheme="minorHAnsi" w:eastAsia="SimSun" w:hAnsiTheme="minorHAnsi" w:cstheme="minorHAnsi"/>
          <w:szCs w:val="24"/>
        </w:rPr>
      </w:pPr>
      <w:r w:rsidRPr="00363F4B">
        <w:rPr>
          <w:rFonts w:asciiTheme="minorHAnsi" w:eastAsia="SimSun" w:hAnsiTheme="minorHAnsi" w:cstheme="minorHAnsi"/>
          <w:szCs w:val="24"/>
        </w:rPr>
        <w:t>Hu, J.</w:t>
      </w:r>
      <w:r w:rsidR="006E39BA">
        <w:rPr>
          <w:rFonts w:asciiTheme="minorHAnsi" w:eastAsia="SimSun" w:hAnsiTheme="minorHAnsi" w:cstheme="minorHAnsi"/>
          <w:szCs w:val="24"/>
        </w:rPr>
        <w:t>,</w:t>
      </w:r>
      <w:r w:rsidRPr="00363F4B">
        <w:rPr>
          <w:rFonts w:asciiTheme="minorHAnsi" w:eastAsia="SimSun" w:hAnsiTheme="minorHAnsi" w:cstheme="minorHAnsi"/>
          <w:szCs w:val="24"/>
        </w:rPr>
        <w:t xml:space="preserve"> Wu, S.</w:t>
      </w:r>
      <w:r w:rsidR="006E39BA">
        <w:rPr>
          <w:rFonts w:asciiTheme="minorHAnsi" w:eastAsia="SimSun" w:hAnsiTheme="minorHAnsi" w:cstheme="minorHAnsi"/>
          <w:szCs w:val="24"/>
        </w:rPr>
        <w:t>,</w:t>
      </w:r>
      <w:r w:rsidRPr="00363F4B">
        <w:rPr>
          <w:rFonts w:asciiTheme="minorHAnsi" w:eastAsia="SimSun" w:hAnsiTheme="minorHAnsi" w:cstheme="minorHAnsi"/>
          <w:szCs w:val="24"/>
        </w:rPr>
        <w:t xml:space="preserve"> Cao, Q.</w:t>
      </w:r>
      <w:r w:rsidR="006E39BA">
        <w:rPr>
          <w:rFonts w:asciiTheme="minorHAnsi" w:eastAsia="SimSun" w:hAnsiTheme="minorHAnsi" w:cstheme="minorHAnsi"/>
          <w:szCs w:val="24"/>
        </w:rPr>
        <w:t>,</w:t>
      </w:r>
      <w:r w:rsidRPr="00363F4B">
        <w:rPr>
          <w:rFonts w:asciiTheme="minorHAnsi" w:eastAsia="SimSun" w:hAnsiTheme="minorHAnsi" w:cstheme="minorHAnsi"/>
          <w:szCs w:val="24"/>
        </w:rPr>
        <w:t xml:space="preserve"> Zhang, W. Synthesis of core-shell structured alumina/Cu microspheres using activation by silver nanoparticles deposited on polydopamine-coated surfaces. </w:t>
      </w:r>
      <w:r w:rsidRPr="00353DC7">
        <w:rPr>
          <w:rFonts w:asciiTheme="minorHAnsi" w:eastAsia="SimSun" w:hAnsiTheme="minorHAnsi" w:cstheme="minorHAnsi"/>
          <w:i/>
          <w:szCs w:val="24"/>
        </w:rPr>
        <w:t>RSC Adv</w:t>
      </w:r>
      <w:r w:rsidR="00F3443C" w:rsidRPr="00353DC7">
        <w:rPr>
          <w:rFonts w:asciiTheme="minorHAnsi" w:eastAsia="SimSun" w:hAnsiTheme="minorHAnsi" w:cstheme="minorHAnsi"/>
          <w:i/>
          <w:szCs w:val="24"/>
        </w:rPr>
        <w:t>ances</w:t>
      </w:r>
      <w:r w:rsidRPr="00363F4B">
        <w:rPr>
          <w:rFonts w:asciiTheme="minorHAnsi" w:eastAsia="SimSun" w:hAnsiTheme="minorHAnsi" w:cstheme="minorHAnsi"/>
          <w:szCs w:val="24"/>
        </w:rPr>
        <w:t xml:space="preserve">. </w:t>
      </w:r>
      <w:r w:rsidRPr="00353DC7">
        <w:rPr>
          <w:rFonts w:asciiTheme="minorHAnsi" w:eastAsia="SimSun" w:hAnsiTheme="minorHAnsi" w:cstheme="minorHAnsi"/>
          <w:b/>
          <w:szCs w:val="24"/>
        </w:rPr>
        <w:t>6</w:t>
      </w:r>
      <w:r w:rsidR="003F44AD">
        <w:rPr>
          <w:rFonts w:asciiTheme="minorHAnsi" w:eastAsia="SimSun" w:hAnsiTheme="minorHAnsi" w:cstheme="minorHAnsi"/>
          <w:szCs w:val="24"/>
        </w:rPr>
        <w:t>(85)</w:t>
      </w:r>
      <w:r w:rsidRPr="00363F4B">
        <w:rPr>
          <w:rFonts w:asciiTheme="minorHAnsi" w:eastAsia="SimSun" w:hAnsiTheme="minorHAnsi" w:cstheme="minorHAnsi"/>
          <w:szCs w:val="24"/>
        </w:rPr>
        <w:t>, 81767-81773</w:t>
      </w:r>
      <w:r w:rsidR="00F42BFB">
        <w:rPr>
          <w:rFonts w:asciiTheme="minorHAnsi" w:eastAsia="SimSun" w:hAnsiTheme="minorHAnsi" w:cstheme="minorHAnsi"/>
          <w:szCs w:val="24"/>
        </w:rPr>
        <w:t xml:space="preserve"> (</w:t>
      </w:r>
      <w:r w:rsidR="00F42BFB" w:rsidRPr="00363F4B">
        <w:rPr>
          <w:rFonts w:asciiTheme="minorHAnsi" w:eastAsia="SimSun" w:hAnsiTheme="minorHAnsi" w:cstheme="minorHAnsi"/>
          <w:szCs w:val="24"/>
        </w:rPr>
        <w:t>2016</w:t>
      </w:r>
      <w:r w:rsidR="00F42BFB">
        <w:rPr>
          <w:rFonts w:asciiTheme="minorHAnsi" w:eastAsia="SimSun" w:hAnsiTheme="minorHAnsi" w:cstheme="minorHAnsi"/>
          <w:szCs w:val="24"/>
        </w:rPr>
        <w:t>)</w:t>
      </w:r>
      <w:r w:rsidRPr="00363F4B">
        <w:rPr>
          <w:rFonts w:asciiTheme="minorHAnsi" w:eastAsia="SimSun" w:hAnsiTheme="minorHAnsi" w:cstheme="minorHAnsi"/>
          <w:szCs w:val="24"/>
        </w:rPr>
        <w:t>.</w:t>
      </w:r>
    </w:p>
    <w:p w14:paraId="51D546D8" w14:textId="7658A67F" w:rsidR="00363F4B" w:rsidRPr="00363F4B" w:rsidRDefault="00363F4B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363F4B">
        <w:rPr>
          <w:rFonts w:asciiTheme="minorHAnsi" w:hAnsiTheme="minorHAnsi" w:cstheme="minorHAnsi"/>
          <w:color w:val="auto"/>
        </w:rPr>
        <w:t>Orishchin</w:t>
      </w:r>
      <w:proofErr w:type="spellEnd"/>
      <w:r w:rsidRPr="00363F4B">
        <w:rPr>
          <w:rFonts w:asciiTheme="minorHAnsi" w:hAnsiTheme="minorHAnsi" w:cstheme="minorHAnsi"/>
          <w:color w:val="auto"/>
        </w:rPr>
        <w:t>, N.</w:t>
      </w:r>
      <w:r w:rsidR="009F143C">
        <w:rPr>
          <w:rFonts w:asciiTheme="minorHAnsi" w:hAnsiTheme="minorHAnsi" w:cstheme="minorHAnsi"/>
          <w:color w:val="auto"/>
        </w:rPr>
        <w:t xml:space="preserve"> </w:t>
      </w:r>
      <w:r w:rsidR="009F143C" w:rsidRPr="00353DC7">
        <w:rPr>
          <w:rFonts w:asciiTheme="minorHAnsi" w:hAnsiTheme="minorHAnsi" w:cstheme="minorHAnsi"/>
          <w:i/>
          <w:color w:val="auto"/>
        </w:rPr>
        <w:t>et al.</w:t>
      </w:r>
      <w:r w:rsidR="006248D4">
        <w:rPr>
          <w:rFonts w:asciiTheme="minorHAnsi" w:hAnsiTheme="minorHAnsi" w:cstheme="minorHAnsi"/>
          <w:i/>
          <w:color w:val="auto"/>
        </w:rPr>
        <w:t xml:space="preserve"> </w:t>
      </w:r>
      <w:r w:rsidRPr="00363F4B">
        <w:rPr>
          <w:rFonts w:asciiTheme="minorHAnsi" w:hAnsiTheme="minorHAnsi" w:cstheme="minorHAnsi"/>
          <w:color w:val="auto"/>
        </w:rPr>
        <w:t xml:space="preserve">Rapid Deposition of Uniform Polydopamine Coatings on Nanoparticle Surfaces with Controllable Thickness. </w:t>
      </w:r>
      <w:r w:rsidRPr="00353DC7">
        <w:rPr>
          <w:rFonts w:asciiTheme="minorHAnsi" w:hAnsiTheme="minorHAnsi" w:cstheme="minorHAnsi"/>
          <w:i/>
          <w:color w:val="auto"/>
        </w:rPr>
        <w:t>Langmuir</w:t>
      </w:r>
      <w:r w:rsidR="00F42BFB">
        <w:rPr>
          <w:rFonts w:asciiTheme="minorHAnsi" w:hAnsiTheme="minorHAnsi" w:cstheme="minorHAnsi"/>
          <w:color w:val="auto"/>
        </w:rPr>
        <w:t>.</w:t>
      </w:r>
      <w:r w:rsidRPr="00363F4B">
        <w:rPr>
          <w:rFonts w:asciiTheme="minorHAnsi" w:hAnsiTheme="minorHAnsi" w:cstheme="minorHAnsi"/>
          <w:color w:val="auto"/>
        </w:rPr>
        <w:t xml:space="preserve"> 2017, 33, 6046-6053.</w:t>
      </w:r>
    </w:p>
    <w:p w14:paraId="1F9EDA62" w14:textId="53DFC68C" w:rsidR="00363F4B" w:rsidRPr="00363F4B" w:rsidRDefault="00363F4B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363F4B">
        <w:rPr>
          <w:rFonts w:asciiTheme="minorHAnsi" w:hAnsiTheme="minorHAnsi" w:cstheme="minorHAnsi"/>
          <w:color w:val="auto"/>
        </w:rPr>
        <w:t>González</w:t>
      </w:r>
      <w:proofErr w:type="spellEnd"/>
      <w:r w:rsidRPr="00363F4B">
        <w:rPr>
          <w:rFonts w:asciiTheme="minorHAnsi" w:hAnsiTheme="minorHAnsi" w:cstheme="minorHAnsi"/>
          <w:color w:val="auto"/>
        </w:rPr>
        <w:t>, A.L.</w:t>
      </w:r>
      <w:r w:rsidR="00F274A8">
        <w:rPr>
          <w:rFonts w:asciiTheme="minorHAnsi" w:hAnsiTheme="minorHAnsi" w:cstheme="minorHAnsi"/>
          <w:color w:val="auto"/>
        </w:rPr>
        <w:t>,</w:t>
      </w:r>
      <w:r w:rsidRPr="00363F4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63F4B">
        <w:rPr>
          <w:rFonts w:asciiTheme="minorHAnsi" w:hAnsiTheme="minorHAnsi" w:cstheme="minorHAnsi"/>
          <w:color w:val="auto"/>
        </w:rPr>
        <w:t>Noguez</w:t>
      </w:r>
      <w:proofErr w:type="spellEnd"/>
      <w:r w:rsidRPr="00363F4B">
        <w:rPr>
          <w:rFonts w:asciiTheme="minorHAnsi" w:hAnsiTheme="minorHAnsi" w:cstheme="minorHAnsi"/>
          <w:color w:val="auto"/>
        </w:rPr>
        <w:t>, C.</w:t>
      </w:r>
      <w:r w:rsidR="00F274A8">
        <w:rPr>
          <w:rFonts w:asciiTheme="minorHAnsi" w:hAnsiTheme="minorHAnsi" w:cstheme="minorHAnsi"/>
          <w:color w:val="auto"/>
        </w:rPr>
        <w:t>,</w:t>
      </w:r>
      <w:r w:rsidRPr="00363F4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63F4B">
        <w:rPr>
          <w:rFonts w:asciiTheme="minorHAnsi" w:hAnsiTheme="minorHAnsi" w:cstheme="minorHAnsi"/>
          <w:color w:val="auto"/>
        </w:rPr>
        <w:t>Beránek</w:t>
      </w:r>
      <w:proofErr w:type="spellEnd"/>
      <w:r w:rsidR="00F274A8">
        <w:rPr>
          <w:rFonts w:asciiTheme="minorHAnsi" w:hAnsiTheme="minorHAnsi" w:cstheme="minorHAnsi"/>
          <w:color w:val="auto"/>
        </w:rPr>
        <w:t>,</w:t>
      </w:r>
      <w:r w:rsidRPr="00363F4B">
        <w:rPr>
          <w:rFonts w:asciiTheme="minorHAnsi" w:hAnsiTheme="minorHAnsi" w:cstheme="minorHAnsi"/>
          <w:color w:val="auto"/>
        </w:rPr>
        <w:t xml:space="preserve"> Barnard, A.S. Size, Shape, Stability, and Color of Plasmonic Silver Nanoparticles. </w:t>
      </w:r>
      <w:r w:rsidRPr="00353DC7">
        <w:rPr>
          <w:rFonts w:asciiTheme="minorHAnsi" w:hAnsiTheme="minorHAnsi" w:cstheme="minorHAnsi"/>
          <w:i/>
          <w:color w:val="auto"/>
        </w:rPr>
        <w:t>J</w:t>
      </w:r>
      <w:r w:rsidR="00D2243E" w:rsidRPr="00353DC7">
        <w:rPr>
          <w:rFonts w:asciiTheme="minorHAnsi" w:hAnsiTheme="minorHAnsi" w:cstheme="minorHAnsi"/>
          <w:i/>
          <w:color w:val="auto"/>
        </w:rPr>
        <w:t>ournal of</w:t>
      </w:r>
      <w:r w:rsidRPr="00353DC7">
        <w:rPr>
          <w:rFonts w:asciiTheme="minorHAnsi" w:hAnsiTheme="minorHAnsi" w:cstheme="minorHAnsi"/>
          <w:i/>
          <w:color w:val="auto"/>
        </w:rPr>
        <w:t xml:space="preserve"> </w:t>
      </w:r>
      <w:r w:rsidR="00557F3B" w:rsidRPr="00F42BFB">
        <w:rPr>
          <w:rFonts w:asciiTheme="minorHAnsi" w:hAnsiTheme="minorHAnsi" w:cstheme="minorHAnsi"/>
          <w:i/>
          <w:color w:val="auto"/>
        </w:rPr>
        <w:t>Physical</w:t>
      </w:r>
      <w:r w:rsidRPr="00353DC7">
        <w:rPr>
          <w:rFonts w:asciiTheme="minorHAnsi" w:hAnsiTheme="minorHAnsi" w:cstheme="minorHAnsi"/>
          <w:i/>
          <w:color w:val="auto"/>
        </w:rPr>
        <w:t xml:space="preserve"> Chem</w:t>
      </w:r>
      <w:r w:rsidR="00D2243E" w:rsidRPr="00353DC7">
        <w:rPr>
          <w:rFonts w:asciiTheme="minorHAnsi" w:hAnsiTheme="minorHAnsi" w:cstheme="minorHAnsi"/>
          <w:i/>
          <w:color w:val="auto"/>
        </w:rPr>
        <w:t>istry</w:t>
      </w:r>
      <w:r w:rsidRPr="00353DC7">
        <w:rPr>
          <w:rFonts w:asciiTheme="minorHAnsi" w:hAnsiTheme="minorHAnsi" w:cstheme="minorHAnsi"/>
          <w:i/>
          <w:color w:val="auto"/>
        </w:rPr>
        <w:t xml:space="preserve"> C</w:t>
      </w:r>
      <w:r w:rsidR="00F42BFB" w:rsidRPr="00353DC7">
        <w:rPr>
          <w:rFonts w:asciiTheme="minorHAnsi" w:hAnsiTheme="minorHAnsi" w:cstheme="minorHAnsi"/>
          <w:i/>
          <w:color w:val="auto"/>
        </w:rPr>
        <w:t>.</w:t>
      </w:r>
      <w:r w:rsidRPr="00363F4B">
        <w:rPr>
          <w:rFonts w:asciiTheme="minorHAnsi" w:hAnsiTheme="minorHAnsi" w:cstheme="minorHAnsi"/>
          <w:color w:val="auto"/>
        </w:rPr>
        <w:t xml:space="preserve"> </w:t>
      </w:r>
      <w:r w:rsidRPr="00353DC7">
        <w:rPr>
          <w:rFonts w:asciiTheme="minorHAnsi" w:hAnsiTheme="minorHAnsi" w:cstheme="minorHAnsi"/>
          <w:b/>
          <w:color w:val="auto"/>
        </w:rPr>
        <w:t>118</w:t>
      </w:r>
      <w:r w:rsidR="00EE388B">
        <w:rPr>
          <w:rFonts w:asciiTheme="minorHAnsi" w:hAnsiTheme="minorHAnsi" w:cstheme="minorHAnsi"/>
          <w:color w:val="auto"/>
        </w:rPr>
        <w:t>(17)</w:t>
      </w:r>
      <w:r w:rsidRPr="00363F4B">
        <w:rPr>
          <w:rFonts w:asciiTheme="minorHAnsi" w:hAnsiTheme="minorHAnsi" w:cstheme="minorHAnsi"/>
          <w:color w:val="auto"/>
        </w:rPr>
        <w:t>, 9128-9136</w:t>
      </w:r>
      <w:r w:rsidR="00AA7D8A">
        <w:rPr>
          <w:rFonts w:asciiTheme="minorHAnsi" w:hAnsiTheme="minorHAnsi" w:cstheme="minorHAnsi"/>
          <w:color w:val="auto"/>
        </w:rPr>
        <w:t xml:space="preserve"> (</w:t>
      </w:r>
      <w:r w:rsidR="00AA7D8A" w:rsidRPr="00363F4B">
        <w:rPr>
          <w:rFonts w:asciiTheme="minorHAnsi" w:hAnsiTheme="minorHAnsi" w:cstheme="minorHAnsi"/>
          <w:color w:val="auto"/>
        </w:rPr>
        <w:t>2014</w:t>
      </w:r>
      <w:r w:rsidR="00AA7D8A">
        <w:rPr>
          <w:rFonts w:asciiTheme="minorHAnsi" w:hAnsiTheme="minorHAnsi" w:cstheme="minorHAnsi"/>
          <w:color w:val="auto"/>
        </w:rPr>
        <w:t>)</w:t>
      </w:r>
      <w:r w:rsidRPr="00363F4B">
        <w:rPr>
          <w:rFonts w:asciiTheme="minorHAnsi" w:hAnsiTheme="minorHAnsi" w:cstheme="minorHAnsi"/>
          <w:color w:val="auto"/>
        </w:rPr>
        <w:t>.</w:t>
      </w:r>
    </w:p>
    <w:p w14:paraId="47375CBA" w14:textId="160F253B" w:rsidR="00363F4B" w:rsidRDefault="00363F4B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363F4B">
        <w:rPr>
          <w:rFonts w:asciiTheme="minorHAnsi" w:hAnsiTheme="minorHAnsi" w:cstheme="minorHAnsi"/>
          <w:color w:val="auto"/>
        </w:rPr>
        <w:t>Muthuchamy</w:t>
      </w:r>
      <w:proofErr w:type="spellEnd"/>
      <w:r w:rsidRPr="00363F4B">
        <w:rPr>
          <w:rFonts w:asciiTheme="minorHAnsi" w:hAnsiTheme="minorHAnsi" w:cstheme="minorHAnsi"/>
          <w:color w:val="auto"/>
        </w:rPr>
        <w:t>, N.</w:t>
      </w:r>
      <w:r w:rsidR="00F274A8">
        <w:rPr>
          <w:rFonts w:asciiTheme="minorHAnsi" w:hAnsiTheme="minorHAnsi" w:cstheme="minorHAnsi"/>
          <w:color w:val="auto"/>
        </w:rPr>
        <w:t>,</w:t>
      </w:r>
      <w:r w:rsidRPr="00363F4B">
        <w:rPr>
          <w:rFonts w:asciiTheme="minorHAnsi" w:hAnsiTheme="minorHAnsi" w:cstheme="minorHAnsi"/>
          <w:color w:val="auto"/>
        </w:rPr>
        <w:t xml:space="preserve"> Gopalan, A.</w:t>
      </w:r>
      <w:r w:rsidR="00F274A8">
        <w:rPr>
          <w:rFonts w:asciiTheme="minorHAnsi" w:hAnsiTheme="minorHAnsi" w:cstheme="minorHAnsi"/>
          <w:color w:val="auto"/>
        </w:rPr>
        <w:t>,</w:t>
      </w:r>
      <w:r w:rsidRPr="00363F4B">
        <w:rPr>
          <w:rFonts w:asciiTheme="minorHAnsi" w:hAnsiTheme="minorHAnsi" w:cstheme="minorHAnsi"/>
          <w:color w:val="auto"/>
        </w:rPr>
        <w:t xml:space="preserve"> Lee, K.-P. A new facile strategy for higher loading of silver nanoparticles onto silica for efficient catalytic reduction of 4-nitrophenol. </w:t>
      </w:r>
      <w:r w:rsidRPr="00353DC7">
        <w:rPr>
          <w:rFonts w:asciiTheme="minorHAnsi" w:hAnsiTheme="minorHAnsi" w:cstheme="minorHAnsi"/>
          <w:i/>
          <w:color w:val="auto"/>
        </w:rPr>
        <w:t>RSC Adv</w:t>
      </w:r>
      <w:r w:rsidR="00F42BFB" w:rsidRPr="00353DC7">
        <w:rPr>
          <w:rFonts w:asciiTheme="minorHAnsi" w:hAnsiTheme="minorHAnsi" w:cstheme="minorHAnsi"/>
          <w:i/>
          <w:color w:val="auto"/>
        </w:rPr>
        <w:t>ances</w:t>
      </w:r>
      <w:r w:rsidRPr="00353DC7">
        <w:rPr>
          <w:rFonts w:asciiTheme="minorHAnsi" w:hAnsiTheme="minorHAnsi" w:cstheme="minorHAnsi"/>
          <w:i/>
          <w:color w:val="auto"/>
        </w:rPr>
        <w:t>.</w:t>
      </w:r>
      <w:r w:rsidRPr="00363F4B">
        <w:rPr>
          <w:rFonts w:asciiTheme="minorHAnsi" w:hAnsiTheme="minorHAnsi" w:cstheme="minorHAnsi"/>
          <w:color w:val="auto"/>
        </w:rPr>
        <w:t xml:space="preserve"> </w:t>
      </w:r>
      <w:r w:rsidRPr="00353DC7">
        <w:rPr>
          <w:rFonts w:asciiTheme="minorHAnsi" w:hAnsiTheme="minorHAnsi" w:cstheme="minorHAnsi"/>
          <w:b/>
          <w:color w:val="auto"/>
        </w:rPr>
        <w:t>5</w:t>
      </w:r>
      <w:r w:rsidR="00EE388B">
        <w:rPr>
          <w:rFonts w:asciiTheme="minorHAnsi" w:hAnsiTheme="minorHAnsi" w:cstheme="minorHAnsi"/>
          <w:color w:val="auto"/>
        </w:rPr>
        <w:t>(</w:t>
      </w:r>
      <w:r w:rsidR="009132C2">
        <w:rPr>
          <w:rFonts w:asciiTheme="minorHAnsi" w:hAnsiTheme="minorHAnsi" w:cstheme="minorHAnsi"/>
          <w:color w:val="auto"/>
        </w:rPr>
        <w:t>93</w:t>
      </w:r>
      <w:r w:rsidR="00EE388B">
        <w:rPr>
          <w:rFonts w:asciiTheme="minorHAnsi" w:hAnsiTheme="minorHAnsi" w:cstheme="minorHAnsi"/>
          <w:color w:val="auto"/>
        </w:rPr>
        <w:t>)</w:t>
      </w:r>
      <w:r w:rsidRPr="00363F4B">
        <w:rPr>
          <w:rFonts w:asciiTheme="minorHAnsi" w:hAnsiTheme="minorHAnsi" w:cstheme="minorHAnsi"/>
          <w:color w:val="auto"/>
        </w:rPr>
        <w:t>, 76170-76181</w:t>
      </w:r>
      <w:r w:rsidR="00AA7D8A" w:rsidRPr="00AA7D8A">
        <w:rPr>
          <w:rFonts w:asciiTheme="minorHAnsi" w:hAnsiTheme="minorHAnsi" w:cstheme="minorHAnsi"/>
          <w:color w:val="auto"/>
        </w:rPr>
        <w:t xml:space="preserve"> </w:t>
      </w:r>
      <w:r w:rsidR="00AA7D8A">
        <w:rPr>
          <w:rFonts w:asciiTheme="minorHAnsi" w:hAnsiTheme="minorHAnsi" w:cstheme="minorHAnsi" w:hint="eastAsia"/>
          <w:color w:val="auto"/>
          <w:lang w:eastAsia="zh-CN"/>
        </w:rPr>
        <w:t>(</w:t>
      </w:r>
      <w:r w:rsidR="00AA7D8A" w:rsidRPr="00363F4B">
        <w:rPr>
          <w:rFonts w:asciiTheme="minorHAnsi" w:hAnsiTheme="minorHAnsi" w:cstheme="minorHAnsi"/>
          <w:color w:val="auto"/>
        </w:rPr>
        <w:t>2015</w:t>
      </w:r>
      <w:r w:rsidR="00AA7D8A">
        <w:rPr>
          <w:rFonts w:asciiTheme="minorHAnsi" w:hAnsiTheme="minorHAnsi" w:cstheme="minorHAnsi"/>
          <w:color w:val="auto"/>
        </w:rPr>
        <w:t>).</w:t>
      </w:r>
    </w:p>
    <w:p w14:paraId="124C1726" w14:textId="15187628" w:rsidR="00A22EF0" w:rsidRDefault="003C364D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Bast</w:t>
      </w:r>
      <w:r w:rsidRPr="003C364D">
        <w:rPr>
          <w:rFonts w:asciiTheme="minorHAnsi" w:hAnsiTheme="minorHAnsi" w:cstheme="minorHAnsi"/>
          <w:color w:val="auto"/>
        </w:rPr>
        <w:t>us</w:t>
      </w:r>
      <w:proofErr w:type="spellEnd"/>
      <w:r w:rsidRPr="003C364D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N.G.,</w:t>
      </w:r>
      <w:r w:rsidRPr="003C364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C364D">
        <w:rPr>
          <w:rFonts w:asciiTheme="minorHAnsi" w:hAnsiTheme="minorHAnsi" w:cstheme="minorHAnsi"/>
          <w:color w:val="auto"/>
        </w:rPr>
        <w:t>Comenge</w:t>
      </w:r>
      <w:proofErr w:type="spellEnd"/>
      <w:r w:rsidRPr="003C364D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J., </w:t>
      </w:r>
      <w:proofErr w:type="spellStart"/>
      <w:r>
        <w:rPr>
          <w:rFonts w:asciiTheme="minorHAnsi" w:hAnsiTheme="minorHAnsi" w:cstheme="minorHAnsi"/>
          <w:color w:val="auto"/>
        </w:rPr>
        <w:t>Puntes</w:t>
      </w:r>
      <w:proofErr w:type="spellEnd"/>
      <w:r>
        <w:rPr>
          <w:rFonts w:asciiTheme="minorHAnsi" w:hAnsiTheme="minorHAnsi" w:cstheme="minorHAnsi"/>
          <w:color w:val="auto"/>
        </w:rPr>
        <w:t>,</w:t>
      </w:r>
      <w:r w:rsidRPr="003C364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V. </w:t>
      </w:r>
      <w:r w:rsidRPr="003C364D">
        <w:rPr>
          <w:rFonts w:asciiTheme="minorHAnsi" w:hAnsiTheme="minorHAnsi" w:cstheme="minorHAnsi"/>
          <w:color w:val="auto"/>
        </w:rPr>
        <w:t>Kinetically Controlled Seeded Growth Synthesis of Citrate-Stabilized Gold Nanoparticles of up to 200 nm: Size Focusing versus Ostwald Ripening</w:t>
      </w:r>
      <w:r>
        <w:rPr>
          <w:rFonts w:asciiTheme="minorHAnsi" w:hAnsiTheme="minorHAnsi" w:cstheme="minorHAnsi"/>
          <w:color w:val="auto"/>
        </w:rPr>
        <w:t xml:space="preserve">. </w:t>
      </w:r>
      <w:r w:rsidRPr="003C364D">
        <w:rPr>
          <w:rFonts w:asciiTheme="minorHAnsi" w:hAnsiTheme="minorHAnsi" w:cstheme="minorHAnsi"/>
          <w:i/>
          <w:color w:val="auto"/>
        </w:rPr>
        <w:t>Langmuir.</w:t>
      </w:r>
      <w:r w:rsidRPr="003C364D">
        <w:rPr>
          <w:rFonts w:asciiTheme="minorHAnsi" w:hAnsiTheme="minorHAnsi" w:cstheme="minorHAnsi"/>
          <w:color w:val="auto"/>
        </w:rPr>
        <w:t xml:space="preserve"> </w:t>
      </w:r>
      <w:r w:rsidRPr="003C364D">
        <w:rPr>
          <w:rFonts w:asciiTheme="minorHAnsi" w:hAnsiTheme="minorHAnsi" w:cstheme="minorHAnsi"/>
          <w:b/>
          <w:color w:val="auto"/>
        </w:rPr>
        <w:t>27</w:t>
      </w:r>
      <w:r>
        <w:rPr>
          <w:rFonts w:asciiTheme="minorHAnsi" w:hAnsiTheme="minorHAnsi" w:cstheme="minorHAnsi"/>
          <w:color w:val="auto"/>
        </w:rPr>
        <w:t>(17)</w:t>
      </w:r>
      <w:r w:rsidRPr="003C364D">
        <w:rPr>
          <w:rFonts w:asciiTheme="minorHAnsi" w:hAnsiTheme="minorHAnsi" w:cstheme="minorHAnsi"/>
          <w:color w:val="auto"/>
        </w:rPr>
        <w:t>, 11098</w:t>
      </w:r>
      <w:r w:rsidR="00306A5C">
        <w:rPr>
          <w:rFonts w:asciiTheme="minorHAnsi" w:hAnsiTheme="minorHAnsi" w:cstheme="minorHAnsi"/>
          <w:color w:val="auto"/>
        </w:rPr>
        <w:t>-</w:t>
      </w:r>
      <w:r w:rsidRPr="003C364D">
        <w:rPr>
          <w:rFonts w:asciiTheme="minorHAnsi" w:hAnsiTheme="minorHAnsi" w:cstheme="minorHAnsi"/>
          <w:color w:val="auto"/>
        </w:rPr>
        <w:t xml:space="preserve">11105 </w:t>
      </w:r>
      <w:r>
        <w:rPr>
          <w:rFonts w:asciiTheme="minorHAnsi" w:hAnsiTheme="minorHAnsi" w:cstheme="minorHAnsi"/>
          <w:color w:val="auto"/>
        </w:rPr>
        <w:t>(</w:t>
      </w:r>
      <w:r w:rsidRPr="003C364D">
        <w:rPr>
          <w:rFonts w:asciiTheme="minorHAnsi" w:hAnsiTheme="minorHAnsi" w:cstheme="minorHAnsi"/>
          <w:color w:val="auto"/>
        </w:rPr>
        <w:t>2011</w:t>
      </w:r>
      <w:r>
        <w:rPr>
          <w:rFonts w:asciiTheme="minorHAnsi" w:hAnsiTheme="minorHAnsi" w:cstheme="minorHAnsi"/>
          <w:color w:val="auto"/>
        </w:rPr>
        <w:t>).</w:t>
      </w:r>
    </w:p>
    <w:p w14:paraId="667988F6" w14:textId="33539D8F" w:rsidR="00A22EF0" w:rsidRDefault="00CD386C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CD386C">
        <w:rPr>
          <w:rFonts w:asciiTheme="minorHAnsi" w:hAnsiTheme="minorHAnsi" w:cstheme="minorHAnsi"/>
          <w:color w:val="auto"/>
        </w:rPr>
        <w:t>Jana, J.</w:t>
      </w:r>
      <w:r w:rsidR="003E08CD">
        <w:rPr>
          <w:rFonts w:asciiTheme="minorHAnsi" w:hAnsiTheme="minorHAnsi" w:cstheme="minorHAnsi"/>
          <w:color w:val="auto"/>
        </w:rPr>
        <w:t>,</w:t>
      </w:r>
      <w:r w:rsidRPr="00CD386C">
        <w:rPr>
          <w:rFonts w:asciiTheme="minorHAnsi" w:hAnsiTheme="minorHAnsi" w:cstheme="minorHAnsi"/>
          <w:color w:val="auto"/>
        </w:rPr>
        <w:t xml:space="preserve"> Gauri, S.S.</w:t>
      </w:r>
      <w:r w:rsidR="003E08CD">
        <w:rPr>
          <w:rFonts w:asciiTheme="minorHAnsi" w:hAnsiTheme="minorHAnsi" w:cstheme="minorHAnsi"/>
          <w:color w:val="auto"/>
        </w:rPr>
        <w:t>,</w:t>
      </w:r>
      <w:r w:rsidRPr="00CD386C">
        <w:rPr>
          <w:rFonts w:asciiTheme="minorHAnsi" w:hAnsiTheme="minorHAnsi" w:cstheme="minorHAnsi"/>
          <w:color w:val="auto"/>
        </w:rPr>
        <w:t xml:space="preserve"> Ganguly, M.</w:t>
      </w:r>
      <w:r w:rsidR="003E08CD">
        <w:rPr>
          <w:rFonts w:asciiTheme="minorHAnsi" w:hAnsiTheme="minorHAnsi" w:cstheme="minorHAnsi"/>
          <w:color w:val="auto"/>
        </w:rPr>
        <w:t>,</w:t>
      </w:r>
      <w:r w:rsidRPr="00CD386C">
        <w:rPr>
          <w:rFonts w:asciiTheme="minorHAnsi" w:hAnsiTheme="minorHAnsi" w:cstheme="minorHAnsi"/>
          <w:color w:val="auto"/>
        </w:rPr>
        <w:t xml:space="preserve"> Dey, S.</w:t>
      </w:r>
      <w:r w:rsidR="003E08CD">
        <w:rPr>
          <w:rFonts w:asciiTheme="minorHAnsi" w:hAnsiTheme="minorHAnsi" w:cstheme="minorHAnsi"/>
          <w:color w:val="auto"/>
        </w:rPr>
        <w:t>,</w:t>
      </w:r>
      <w:r w:rsidRPr="00CD386C">
        <w:rPr>
          <w:rFonts w:asciiTheme="minorHAnsi" w:hAnsiTheme="minorHAnsi" w:cstheme="minorHAnsi"/>
          <w:color w:val="auto"/>
        </w:rPr>
        <w:t xml:space="preserve"> Pal, T. Silver nanoparticle anchored carbon dots for improved sensing, catalytic and intriguing antimicrobial activity. </w:t>
      </w:r>
      <w:r w:rsidRPr="00CD386C">
        <w:rPr>
          <w:rFonts w:asciiTheme="minorHAnsi" w:hAnsiTheme="minorHAnsi" w:cstheme="minorHAnsi"/>
          <w:i/>
          <w:iCs/>
          <w:color w:val="auto"/>
        </w:rPr>
        <w:t>Dalton Transactions</w:t>
      </w:r>
      <w:r>
        <w:rPr>
          <w:rFonts w:asciiTheme="minorHAnsi" w:hAnsiTheme="minorHAnsi" w:cstheme="minorHAnsi"/>
          <w:color w:val="auto"/>
        </w:rPr>
        <w:t>.</w:t>
      </w:r>
      <w:r w:rsidRPr="00CD386C">
        <w:rPr>
          <w:rFonts w:asciiTheme="minorHAnsi" w:hAnsiTheme="minorHAnsi" w:cstheme="minorHAnsi"/>
          <w:color w:val="auto"/>
        </w:rPr>
        <w:t> </w:t>
      </w:r>
      <w:r w:rsidRPr="00353DC7">
        <w:rPr>
          <w:rFonts w:asciiTheme="minorHAnsi" w:hAnsiTheme="minorHAnsi" w:cstheme="minorHAnsi"/>
          <w:b/>
          <w:iCs/>
          <w:color w:val="auto"/>
        </w:rPr>
        <w:t>44</w:t>
      </w:r>
      <w:r w:rsidRPr="00CD386C">
        <w:rPr>
          <w:rFonts w:asciiTheme="minorHAnsi" w:hAnsiTheme="minorHAnsi" w:cstheme="minorHAnsi"/>
          <w:color w:val="auto"/>
        </w:rPr>
        <w:t>(47), 20692-20707</w:t>
      </w:r>
      <w:r>
        <w:rPr>
          <w:rFonts w:asciiTheme="minorHAnsi" w:hAnsiTheme="minorHAnsi" w:cstheme="minorHAnsi"/>
          <w:color w:val="auto"/>
        </w:rPr>
        <w:t xml:space="preserve"> </w:t>
      </w:r>
      <w:r w:rsidRPr="00CD386C">
        <w:rPr>
          <w:rFonts w:asciiTheme="minorHAnsi" w:hAnsiTheme="minorHAnsi" w:cstheme="minorHAnsi"/>
          <w:color w:val="auto"/>
        </w:rPr>
        <w:t>(2015).</w:t>
      </w:r>
    </w:p>
    <w:p w14:paraId="29D03E5C" w14:textId="49810194" w:rsidR="00D22DF4" w:rsidRDefault="00366DB3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366DB3">
        <w:rPr>
          <w:rFonts w:asciiTheme="minorHAnsi" w:hAnsiTheme="minorHAnsi" w:cstheme="minorHAnsi"/>
          <w:color w:val="auto"/>
        </w:rPr>
        <w:t>Zamudio, A.</w:t>
      </w:r>
      <w:r w:rsidR="00DC3854">
        <w:rPr>
          <w:rFonts w:asciiTheme="minorHAnsi" w:hAnsiTheme="minorHAnsi" w:cstheme="minorHAnsi"/>
          <w:color w:val="auto"/>
        </w:rPr>
        <w:t xml:space="preserve"> </w:t>
      </w:r>
      <w:r w:rsidR="00DC3854" w:rsidRPr="00353DC7">
        <w:rPr>
          <w:rFonts w:asciiTheme="minorHAnsi" w:hAnsiTheme="minorHAnsi" w:cstheme="minorHAnsi"/>
          <w:i/>
          <w:color w:val="auto"/>
        </w:rPr>
        <w:t>et al.</w:t>
      </w:r>
      <w:r w:rsidRPr="00366DB3">
        <w:rPr>
          <w:rFonts w:asciiTheme="minorHAnsi" w:hAnsiTheme="minorHAnsi" w:cstheme="minorHAnsi"/>
          <w:color w:val="auto"/>
        </w:rPr>
        <w:t xml:space="preserve"> Efficient anchoring of silver nanoparticles on N‐doped carbon nanotubes. </w:t>
      </w:r>
      <w:r w:rsidRPr="00DC3854">
        <w:rPr>
          <w:rFonts w:asciiTheme="minorHAnsi" w:hAnsiTheme="minorHAnsi" w:cstheme="minorHAnsi"/>
          <w:i/>
          <w:iCs/>
          <w:color w:val="auto"/>
        </w:rPr>
        <w:t>Small</w:t>
      </w:r>
      <w:r w:rsidR="00DC3854">
        <w:rPr>
          <w:rFonts w:asciiTheme="minorHAnsi" w:hAnsiTheme="minorHAnsi" w:cstheme="minorHAnsi"/>
          <w:i/>
          <w:color w:val="auto"/>
        </w:rPr>
        <w:t>.</w:t>
      </w:r>
      <w:r w:rsidRPr="00366DB3">
        <w:rPr>
          <w:rFonts w:asciiTheme="minorHAnsi" w:hAnsiTheme="minorHAnsi" w:cstheme="minorHAnsi"/>
          <w:color w:val="auto"/>
        </w:rPr>
        <w:t> </w:t>
      </w:r>
      <w:r w:rsidRPr="00353DC7">
        <w:rPr>
          <w:rFonts w:asciiTheme="minorHAnsi" w:hAnsiTheme="minorHAnsi" w:cstheme="minorHAnsi"/>
          <w:b/>
          <w:iCs/>
          <w:color w:val="auto"/>
        </w:rPr>
        <w:t>2</w:t>
      </w:r>
      <w:r w:rsidRPr="00366DB3">
        <w:rPr>
          <w:rFonts w:asciiTheme="minorHAnsi" w:hAnsiTheme="minorHAnsi" w:cstheme="minorHAnsi"/>
          <w:color w:val="auto"/>
        </w:rPr>
        <w:t>(3), 346-350</w:t>
      </w:r>
      <w:r w:rsidR="00DC3854" w:rsidRPr="00DC3854">
        <w:rPr>
          <w:rFonts w:asciiTheme="minorHAnsi" w:hAnsiTheme="minorHAnsi" w:cstheme="minorHAnsi"/>
          <w:color w:val="auto"/>
        </w:rPr>
        <w:t xml:space="preserve"> </w:t>
      </w:r>
      <w:r w:rsidR="00DC3854" w:rsidRPr="00366DB3">
        <w:rPr>
          <w:rFonts w:asciiTheme="minorHAnsi" w:hAnsiTheme="minorHAnsi" w:cstheme="minorHAnsi"/>
          <w:color w:val="auto"/>
        </w:rPr>
        <w:t>(2006)</w:t>
      </w:r>
      <w:r w:rsidR="00DC3854">
        <w:rPr>
          <w:rFonts w:asciiTheme="minorHAnsi" w:hAnsiTheme="minorHAnsi" w:cstheme="minorHAnsi"/>
          <w:color w:val="auto"/>
        </w:rPr>
        <w:t>.</w:t>
      </w:r>
    </w:p>
    <w:p w14:paraId="75267157" w14:textId="400CE096" w:rsidR="00C2424A" w:rsidRPr="00353DC7" w:rsidRDefault="0087771C" w:rsidP="00811259">
      <w:pPr>
        <w:pStyle w:val="af3"/>
        <w:numPr>
          <w:ilvl w:val="0"/>
          <w:numId w:val="33"/>
        </w:numPr>
        <w:ind w:left="0" w:firstLine="0"/>
        <w:rPr>
          <w:rFonts w:asciiTheme="minorHAnsi" w:hAnsiTheme="minorHAnsi" w:cstheme="minorHAnsi"/>
          <w:color w:val="auto"/>
        </w:rPr>
      </w:pPr>
      <w:r w:rsidRPr="0087771C">
        <w:rPr>
          <w:rFonts w:asciiTheme="minorHAnsi" w:hAnsiTheme="minorHAnsi" w:cstheme="minorHAnsi"/>
          <w:color w:val="auto"/>
        </w:rPr>
        <w:t xml:space="preserve">Chen, </w:t>
      </w:r>
      <w:r>
        <w:rPr>
          <w:rFonts w:asciiTheme="minorHAnsi" w:hAnsiTheme="minorHAnsi" w:cstheme="minorHAnsi"/>
          <w:color w:val="auto"/>
        </w:rPr>
        <w:t xml:space="preserve">K., </w:t>
      </w:r>
      <w:r w:rsidRPr="0087771C">
        <w:rPr>
          <w:rFonts w:asciiTheme="minorHAnsi" w:hAnsiTheme="minorHAnsi" w:cstheme="minorHAnsi"/>
          <w:color w:val="auto"/>
        </w:rPr>
        <w:t>Li</w:t>
      </w:r>
      <w:r w:rsidR="006E39BA">
        <w:rPr>
          <w:rFonts w:asciiTheme="minorHAnsi" w:hAnsiTheme="minorHAnsi" w:cstheme="minorHAnsi"/>
          <w:color w:val="auto"/>
        </w:rPr>
        <w:t>,</w:t>
      </w:r>
      <w:r w:rsidRPr="0087771C">
        <w:rPr>
          <w:rFonts w:asciiTheme="minorHAnsi" w:hAnsiTheme="minorHAnsi" w:cstheme="minorHAnsi"/>
          <w:color w:val="auto"/>
        </w:rPr>
        <w:t xml:space="preserve"> T. Modification of membranes with polydopamine and silver nanoparticles formed </w:t>
      </w:r>
      <w:r w:rsidRPr="00353DC7">
        <w:rPr>
          <w:rFonts w:asciiTheme="minorHAnsi" w:hAnsiTheme="minorHAnsi" w:cstheme="minorHAnsi"/>
          <w:i/>
          <w:color w:val="auto"/>
        </w:rPr>
        <w:t>in situ</w:t>
      </w:r>
      <w:r w:rsidRPr="0087771C">
        <w:rPr>
          <w:rFonts w:asciiTheme="minorHAnsi" w:hAnsiTheme="minorHAnsi" w:cstheme="minorHAnsi"/>
          <w:color w:val="auto"/>
        </w:rPr>
        <w:t xml:space="preserve"> to mitigate biofouling. </w:t>
      </w:r>
      <w:r w:rsidRPr="00353DC7">
        <w:rPr>
          <w:rFonts w:asciiTheme="minorHAnsi" w:hAnsiTheme="minorHAnsi" w:cstheme="minorHAnsi"/>
          <w:i/>
          <w:color w:val="auto"/>
        </w:rPr>
        <w:t>U.S. Patent Application</w:t>
      </w:r>
      <w:r w:rsidRPr="0087771C">
        <w:rPr>
          <w:rFonts w:asciiTheme="minorHAnsi" w:hAnsiTheme="minorHAnsi" w:cstheme="minorHAnsi"/>
          <w:color w:val="auto"/>
        </w:rPr>
        <w:t xml:space="preserve"> 14/689,085 </w:t>
      </w:r>
      <w:r>
        <w:rPr>
          <w:rFonts w:asciiTheme="minorHAnsi" w:hAnsiTheme="minorHAnsi" w:cstheme="minorHAnsi"/>
          <w:color w:val="auto"/>
        </w:rPr>
        <w:t>(</w:t>
      </w:r>
      <w:r w:rsidRPr="0087771C">
        <w:rPr>
          <w:rFonts w:asciiTheme="minorHAnsi" w:hAnsiTheme="minorHAnsi" w:cstheme="minorHAnsi"/>
          <w:color w:val="auto"/>
        </w:rPr>
        <w:t>2016</w:t>
      </w:r>
      <w:r>
        <w:rPr>
          <w:rFonts w:asciiTheme="minorHAnsi" w:hAnsiTheme="minorHAnsi" w:cstheme="minorHAnsi"/>
          <w:color w:val="auto"/>
        </w:rPr>
        <w:t>)</w:t>
      </w:r>
      <w:r w:rsidRPr="0087771C">
        <w:rPr>
          <w:rFonts w:asciiTheme="minorHAnsi" w:hAnsiTheme="minorHAnsi" w:cstheme="minorHAnsi"/>
          <w:color w:val="auto"/>
        </w:rPr>
        <w:t>.</w:t>
      </w:r>
    </w:p>
    <w:p w14:paraId="6B9147E0" w14:textId="457E0609" w:rsidR="00DD4932" w:rsidRPr="003C364D" w:rsidRDefault="00DD4932" w:rsidP="00811259">
      <w:pPr>
        <w:pStyle w:val="af3"/>
        <w:ind w:left="0"/>
        <w:rPr>
          <w:rFonts w:asciiTheme="minorHAnsi" w:hAnsiTheme="minorHAnsi" w:cstheme="minorHAnsi"/>
          <w:color w:val="auto"/>
        </w:rPr>
      </w:pPr>
    </w:p>
    <w:sectPr w:rsidR="00DD4932" w:rsidRPr="003C364D" w:rsidSect="00811259">
      <w:headerReference w:type="firs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C09C8" w14:textId="77777777" w:rsidR="000B4420" w:rsidRDefault="000B4420" w:rsidP="00621C4E">
      <w:r>
        <w:separator/>
      </w:r>
    </w:p>
  </w:endnote>
  <w:endnote w:type="continuationSeparator" w:id="0">
    <w:p w14:paraId="3F9114F1" w14:textId="77777777" w:rsidR="000B4420" w:rsidRDefault="000B4420" w:rsidP="00621C4E">
      <w:r>
        <w:continuationSeparator/>
      </w:r>
    </w:p>
  </w:endnote>
  <w:endnote w:type="continuationNotice" w:id="1">
    <w:p w14:paraId="3244B11A" w14:textId="77777777" w:rsidR="000B4420" w:rsidRDefault="000B4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dvOT2e364b11">
    <w:altName w:val="Times New Roman"/>
    <w:panose1 w:val="00000000000000000000"/>
    <w:charset w:val="00"/>
    <w:family w:val="roman"/>
    <w:notTrueType/>
    <w:pitch w:val="default"/>
  </w:font>
  <w:font w:name="AdvOT8608a8d1+20">
    <w:altName w:val="Times New Roman"/>
    <w:panose1 w:val="00000000000000000000"/>
    <w:charset w:val="00"/>
    <w:family w:val="roman"/>
    <w:notTrueType/>
    <w:pitch w:val="default"/>
  </w:font>
  <w:font w:name="AdvOT8608a8d1">
    <w:altName w:val="Times New Roman"/>
    <w:panose1 w:val="00000000000000000000"/>
    <w:charset w:val="00"/>
    <w:family w:val="roman"/>
    <w:notTrueType/>
    <w:pitch w:val="default"/>
  </w:font>
  <w:font w:name="AdvOT8608a8d1+22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F7435B" w:rsidRDefault="00F7435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BFCE1" w14:textId="77777777" w:rsidR="000B4420" w:rsidRDefault="000B4420" w:rsidP="00621C4E">
      <w:r>
        <w:separator/>
      </w:r>
    </w:p>
  </w:footnote>
  <w:footnote w:type="continuationSeparator" w:id="0">
    <w:p w14:paraId="48A79A15" w14:textId="77777777" w:rsidR="000B4420" w:rsidRDefault="000B4420" w:rsidP="00621C4E">
      <w:r>
        <w:continuationSeparator/>
      </w:r>
    </w:p>
  </w:footnote>
  <w:footnote w:type="continuationNotice" w:id="1">
    <w:p w14:paraId="7E7135FF" w14:textId="77777777" w:rsidR="000B4420" w:rsidRDefault="000B4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779BFC71" w:rsidR="00F7435B" w:rsidRPr="006F06E4" w:rsidRDefault="00F7435B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F39"/>
    <w:multiLevelType w:val="multilevel"/>
    <w:tmpl w:val="83327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9496FC5"/>
    <w:multiLevelType w:val="multilevel"/>
    <w:tmpl w:val="6D8A9F2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F59"/>
    <w:multiLevelType w:val="multilevel"/>
    <w:tmpl w:val="6A9C5B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B32BEF"/>
    <w:multiLevelType w:val="multilevel"/>
    <w:tmpl w:val="BE545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2586E41"/>
    <w:multiLevelType w:val="multilevel"/>
    <w:tmpl w:val="BE545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2C54733"/>
    <w:multiLevelType w:val="hybridMultilevel"/>
    <w:tmpl w:val="FE14F322"/>
    <w:lvl w:ilvl="0" w:tplc="AA725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60C6FAB"/>
    <w:multiLevelType w:val="multilevel"/>
    <w:tmpl w:val="009825B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hint="default"/>
      </w:rPr>
    </w:lvl>
  </w:abstractNum>
  <w:abstractNum w:abstractNumId="1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97442"/>
    <w:multiLevelType w:val="hybridMultilevel"/>
    <w:tmpl w:val="B1C435E2"/>
    <w:lvl w:ilvl="0" w:tplc="19260762">
      <w:start w:val="1"/>
      <w:numFmt w:val="decimal"/>
      <w:lvlText w:val="(%1)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2C69"/>
    <w:multiLevelType w:val="hybridMultilevel"/>
    <w:tmpl w:val="C41045B0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A930680"/>
    <w:multiLevelType w:val="multilevel"/>
    <w:tmpl w:val="ED9E8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312D45EB"/>
    <w:multiLevelType w:val="multilevel"/>
    <w:tmpl w:val="FB14C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" w:hanging="1800"/>
      </w:pPr>
      <w:rPr>
        <w:rFonts w:hint="default"/>
      </w:rPr>
    </w:lvl>
  </w:abstractNum>
  <w:abstractNum w:abstractNumId="1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A16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112B"/>
    <w:multiLevelType w:val="hybridMultilevel"/>
    <w:tmpl w:val="9496C5EE"/>
    <w:lvl w:ilvl="0" w:tplc="0409000F">
      <w:start w:val="1"/>
      <w:numFmt w:val="decimal"/>
      <w:lvlText w:val="%1."/>
      <w:lvlJc w:val="left"/>
      <w:pPr>
        <w:ind w:left="750" w:hanging="420"/>
      </w:p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54910B4E"/>
    <w:multiLevelType w:val="multilevel"/>
    <w:tmpl w:val="077A3E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972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14A99"/>
    <w:multiLevelType w:val="multilevel"/>
    <w:tmpl w:val="3B488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9E2904"/>
    <w:multiLevelType w:val="hybridMultilevel"/>
    <w:tmpl w:val="89E0D6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4915CED"/>
    <w:multiLevelType w:val="multilevel"/>
    <w:tmpl w:val="674A08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8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7" w15:restartNumberingAfterBreak="0">
    <w:nsid w:val="6629049F"/>
    <w:multiLevelType w:val="multilevel"/>
    <w:tmpl w:val="077A3E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C3CF0"/>
    <w:multiLevelType w:val="hybridMultilevel"/>
    <w:tmpl w:val="70B4091A"/>
    <w:lvl w:ilvl="0" w:tplc="87BA7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4C0449A"/>
    <w:multiLevelType w:val="multilevel"/>
    <w:tmpl w:val="FA1C9A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1800"/>
      </w:pPr>
      <w:rPr>
        <w:rFonts w:hint="default"/>
      </w:rPr>
    </w:lvl>
  </w:abstractNum>
  <w:abstractNum w:abstractNumId="4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F280563"/>
    <w:multiLevelType w:val="hybridMultilevel"/>
    <w:tmpl w:val="54ACDC46"/>
    <w:lvl w:ilvl="0" w:tplc="87BA7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2"/>
  </w:num>
  <w:num w:numId="2">
    <w:abstractNumId w:val="32"/>
  </w:num>
  <w:num w:numId="3">
    <w:abstractNumId w:val="10"/>
  </w:num>
  <w:num w:numId="4">
    <w:abstractNumId w:val="29"/>
  </w:num>
  <w:num w:numId="5">
    <w:abstractNumId w:val="18"/>
  </w:num>
  <w:num w:numId="6">
    <w:abstractNumId w:val="27"/>
  </w:num>
  <w:num w:numId="7">
    <w:abstractNumId w:val="0"/>
  </w:num>
  <w:num w:numId="8">
    <w:abstractNumId w:val="20"/>
  </w:num>
  <w:num w:numId="9">
    <w:abstractNumId w:val="22"/>
  </w:num>
  <w:num w:numId="10">
    <w:abstractNumId w:val="31"/>
  </w:num>
  <w:num w:numId="11">
    <w:abstractNumId w:val="38"/>
  </w:num>
  <w:num w:numId="12">
    <w:abstractNumId w:val="3"/>
  </w:num>
  <w:num w:numId="13">
    <w:abstractNumId w:val="33"/>
  </w:num>
  <w:num w:numId="14">
    <w:abstractNumId w:val="44"/>
  </w:num>
  <w:num w:numId="15">
    <w:abstractNumId w:val="23"/>
  </w:num>
  <w:num w:numId="16">
    <w:abstractNumId w:val="17"/>
  </w:num>
  <w:num w:numId="17">
    <w:abstractNumId w:val="34"/>
  </w:num>
  <w:num w:numId="18">
    <w:abstractNumId w:val="24"/>
  </w:num>
  <w:num w:numId="19">
    <w:abstractNumId w:val="40"/>
  </w:num>
  <w:num w:numId="20">
    <w:abstractNumId w:val="4"/>
  </w:num>
  <w:num w:numId="21">
    <w:abstractNumId w:val="41"/>
  </w:num>
  <w:num w:numId="22">
    <w:abstractNumId w:val="39"/>
  </w:num>
  <w:num w:numId="23">
    <w:abstractNumId w:val="25"/>
  </w:num>
  <w:num w:numId="24">
    <w:abstractNumId w:val="45"/>
  </w:num>
  <w:num w:numId="25">
    <w:abstractNumId w:val="15"/>
  </w:num>
  <w:num w:numId="26">
    <w:abstractNumId w:val="7"/>
  </w:num>
  <w:num w:numId="27">
    <w:abstractNumId w:val="6"/>
  </w:num>
  <w:num w:numId="28">
    <w:abstractNumId w:val="14"/>
  </w:num>
  <w:num w:numId="29">
    <w:abstractNumId w:val="37"/>
  </w:num>
  <w:num w:numId="30">
    <w:abstractNumId w:val="5"/>
  </w:num>
  <w:num w:numId="31">
    <w:abstractNumId w:val="1"/>
  </w:num>
  <w:num w:numId="32">
    <w:abstractNumId w:val="35"/>
  </w:num>
  <w:num w:numId="33">
    <w:abstractNumId w:val="8"/>
  </w:num>
  <w:num w:numId="34">
    <w:abstractNumId w:val="11"/>
  </w:num>
  <w:num w:numId="35">
    <w:abstractNumId w:val="16"/>
  </w:num>
  <w:num w:numId="36">
    <w:abstractNumId w:val="30"/>
  </w:num>
  <w:num w:numId="37">
    <w:abstractNumId w:val="21"/>
  </w:num>
  <w:num w:numId="38">
    <w:abstractNumId w:val="26"/>
  </w:num>
  <w:num w:numId="39">
    <w:abstractNumId w:val="2"/>
  </w:num>
  <w:num w:numId="40">
    <w:abstractNumId w:val="36"/>
  </w:num>
  <w:num w:numId="41">
    <w:abstractNumId w:val="28"/>
  </w:num>
  <w:num w:numId="42">
    <w:abstractNumId w:val="43"/>
  </w:num>
  <w:num w:numId="43">
    <w:abstractNumId w:val="42"/>
  </w:num>
  <w:num w:numId="44">
    <w:abstractNumId w:val="46"/>
  </w:num>
  <w:num w:numId="45">
    <w:abstractNumId w:val="13"/>
  </w:num>
  <w:num w:numId="46">
    <w:abstractNumId w:val="9"/>
  </w:num>
  <w:num w:numId="47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50B"/>
    <w:rsid w:val="00001169"/>
    <w:rsid w:val="00001806"/>
    <w:rsid w:val="00001D21"/>
    <w:rsid w:val="0000228C"/>
    <w:rsid w:val="000027BD"/>
    <w:rsid w:val="0000580E"/>
    <w:rsid w:val="00005815"/>
    <w:rsid w:val="00006351"/>
    <w:rsid w:val="0000741B"/>
    <w:rsid w:val="00007DBC"/>
    <w:rsid w:val="00007EA1"/>
    <w:rsid w:val="00007F85"/>
    <w:rsid w:val="000100F0"/>
    <w:rsid w:val="000129B2"/>
    <w:rsid w:val="00012FF9"/>
    <w:rsid w:val="00013111"/>
    <w:rsid w:val="00013822"/>
    <w:rsid w:val="0001389C"/>
    <w:rsid w:val="00014314"/>
    <w:rsid w:val="0001439C"/>
    <w:rsid w:val="00020087"/>
    <w:rsid w:val="00021434"/>
    <w:rsid w:val="00021774"/>
    <w:rsid w:val="00021DF3"/>
    <w:rsid w:val="00023869"/>
    <w:rsid w:val="00024445"/>
    <w:rsid w:val="00024598"/>
    <w:rsid w:val="00025B62"/>
    <w:rsid w:val="0003074C"/>
    <w:rsid w:val="00032769"/>
    <w:rsid w:val="0003311E"/>
    <w:rsid w:val="000334F1"/>
    <w:rsid w:val="00037B58"/>
    <w:rsid w:val="00044589"/>
    <w:rsid w:val="00044BB4"/>
    <w:rsid w:val="00051B73"/>
    <w:rsid w:val="00052297"/>
    <w:rsid w:val="00056FDF"/>
    <w:rsid w:val="00060ABE"/>
    <w:rsid w:val="00061A50"/>
    <w:rsid w:val="0006361B"/>
    <w:rsid w:val="00064104"/>
    <w:rsid w:val="000652E3"/>
    <w:rsid w:val="00066025"/>
    <w:rsid w:val="000701D1"/>
    <w:rsid w:val="00070E17"/>
    <w:rsid w:val="000721AA"/>
    <w:rsid w:val="00076B19"/>
    <w:rsid w:val="0007731C"/>
    <w:rsid w:val="00080A20"/>
    <w:rsid w:val="00082767"/>
    <w:rsid w:val="00082796"/>
    <w:rsid w:val="00082DF4"/>
    <w:rsid w:val="000832FD"/>
    <w:rsid w:val="00084351"/>
    <w:rsid w:val="000846BA"/>
    <w:rsid w:val="00087C0A"/>
    <w:rsid w:val="00093BC4"/>
    <w:rsid w:val="00094142"/>
    <w:rsid w:val="00094648"/>
    <w:rsid w:val="0009556B"/>
    <w:rsid w:val="00097929"/>
    <w:rsid w:val="000A1E80"/>
    <w:rsid w:val="000A3B70"/>
    <w:rsid w:val="000A466F"/>
    <w:rsid w:val="000A49F8"/>
    <w:rsid w:val="000A5153"/>
    <w:rsid w:val="000A6A14"/>
    <w:rsid w:val="000B10AE"/>
    <w:rsid w:val="000B1BED"/>
    <w:rsid w:val="000B2584"/>
    <w:rsid w:val="000B30BF"/>
    <w:rsid w:val="000B4420"/>
    <w:rsid w:val="000B566B"/>
    <w:rsid w:val="000B662E"/>
    <w:rsid w:val="000B7294"/>
    <w:rsid w:val="000B75D0"/>
    <w:rsid w:val="000C1CF8"/>
    <w:rsid w:val="000C39F9"/>
    <w:rsid w:val="000C49CF"/>
    <w:rsid w:val="000C52E9"/>
    <w:rsid w:val="000C5A97"/>
    <w:rsid w:val="000C5CDC"/>
    <w:rsid w:val="000C65DC"/>
    <w:rsid w:val="000C66F3"/>
    <w:rsid w:val="000C6900"/>
    <w:rsid w:val="000C71C7"/>
    <w:rsid w:val="000D1702"/>
    <w:rsid w:val="000D2CEA"/>
    <w:rsid w:val="000D31E8"/>
    <w:rsid w:val="000D76E4"/>
    <w:rsid w:val="000E3816"/>
    <w:rsid w:val="000E4857"/>
    <w:rsid w:val="000E4F77"/>
    <w:rsid w:val="000E6052"/>
    <w:rsid w:val="000F265C"/>
    <w:rsid w:val="000F387D"/>
    <w:rsid w:val="000F3AFA"/>
    <w:rsid w:val="000F53A7"/>
    <w:rsid w:val="000F5712"/>
    <w:rsid w:val="000F5BB5"/>
    <w:rsid w:val="000F5D54"/>
    <w:rsid w:val="000F6611"/>
    <w:rsid w:val="000F70BC"/>
    <w:rsid w:val="000F7E22"/>
    <w:rsid w:val="00100D1B"/>
    <w:rsid w:val="00101ED7"/>
    <w:rsid w:val="00102B38"/>
    <w:rsid w:val="00104358"/>
    <w:rsid w:val="00104FF6"/>
    <w:rsid w:val="001104F3"/>
    <w:rsid w:val="00110DAF"/>
    <w:rsid w:val="00112EEB"/>
    <w:rsid w:val="001173FF"/>
    <w:rsid w:val="00122D8B"/>
    <w:rsid w:val="001244BD"/>
    <w:rsid w:val="0012563A"/>
    <w:rsid w:val="001264DE"/>
    <w:rsid w:val="0012771D"/>
    <w:rsid w:val="0013022B"/>
    <w:rsid w:val="001302D8"/>
    <w:rsid w:val="001313A7"/>
    <w:rsid w:val="0013276F"/>
    <w:rsid w:val="00133E57"/>
    <w:rsid w:val="0013621E"/>
    <w:rsid w:val="0013642E"/>
    <w:rsid w:val="00145B6A"/>
    <w:rsid w:val="001462FD"/>
    <w:rsid w:val="00151489"/>
    <w:rsid w:val="00152A23"/>
    <w:rsid w:val="001531DC"/>
    <w:rsid w:val="00155D53"/>
    <w:rsid w:val="00156274"/>
    <w:rsid w:val="00161D16"/>
    <w:rsid w:val="00162CB7"/>
    <w:rsid w:val="00166707"/>
    <w:rsid w:val="00167BD8"/>
    <w:rsid w:val="00171E5B"/>
    <w:rsid w:val="00171F94"/>
    <w:rsid w:val="001747BF"/>
    <w:rsid w:val="00175D4E"/>
    <w:rsid w:val="00175DE7"/>
    <w:rsid w:val="00176210"/>
    <w:rsid w:val="0017668A"/>
    <w:rsid w:val="001766FE"/>
    <w:rsid w:val="001769BF"/>
    <w:rsid w:val="00176D83"/>
    <w:rsid w:val="001771E7"/>
    <w:rsid w:val="00181BD8"/>
    <w:rsid w:val="00182F88"/>
    <w:rsid w:val="00183F8E"/>
    <w:rsid w:val="00184235"/>
    <w:rsid w:val="0018496D"/>
    <w:rsid w:val="001877C0"/>
    <w:rsid w:val="0019024A"/>
    <w:rsid w:val="00190CDA"/>
    <w:rsid w:val="001911FF"/>
    <w:rsid w:val="00192006"/>
    <w:rsid w:val="00193180"/>
    <w:rsid w:val="00194087"/>
    <w:rsid w:val="00196792"/>
    <w:rsid w:val="00196A73"/>
    <w:rsid w:val="00197BFB"/>
    <w:rsid w:val="001A22C7"/>
    <w:rsid w:val="001A3B10"/>
    <w:rsid w:val="001A6570"/>
    <w:rsid w:val="001A6C4A"/>
    <w:rsid w:val="001B1168"/>
    <w:rsid w:val="001B1519"/>
    <w:rsid w:val="001B2E2D"/>
    <w:rsid w:val="001B5CD2"/>
    <w:rsid w:val="001C0BEE"/>
    <w:rsid w:val="001C1E49"/>
    <w:rsid w:val="001C2531"/>
    <w:rsid w:val="001C2A98"/>
    <w:rsid w:val="001C5FCB"/>
    <w:rsid w:val="001C5FE4"/>
    <w:rsid w:val="001C7669"/>
    <w:rsid w:val="001D07F8"/>
    <w:rsid w:val="001D3D7D"/>
    <w:rsid w:val="001D3FFF"/>
    <w:rsid w:val="001D4200"/>
    <w:rsid w:val="001D44A1"/>
    <w:rsid w:val="001D4C3E"/>
    <w:rsid w:val="001D625F"/>
    <w:rsid w:val="001D68A4"/>
    <w:rsid w:val="001D7270"/>
    <w:rsid w:val="001D7576"/>
    <w:rsid w:val="001E0E3F"/>
    <w:rsid w:val="001E14A0"/>
    <w:rsid w:val="001E19E3"/>
    <w:rsid w:val="001E7376"/>
    <w:rsid w:val="001F12D8"/>
    <w:rsid w:val="001F225C"/>
    <w:rsid w:val="001F2A00"/>
    <w:rsid w:val="001F3C2C"/>
    <w:rsid w:val="001F50BD"/>
    <w:rsid w:val="001F54E2"/>
    <w:rsid w:val="0020029F"/>
    <w:rsid w:val="00201CFA"/>
    <w:rsid w:val="0020220D"/>
    <w:rsid w:val="00202448"/>
    <w:rsid w:val="00202D15"/>
    <w:rsid w:val="002035E8"/>
    <w:rsid w:val="00203B53"/>
    <w:rsid w:val="00205535"/>
    <w:rsid w:val="002059EF"/>
    <w:rsid w:val="002075B0"/>
    <w:rsid w:val="00207F9B"/>
    <w:rsid w:val="00212EAE"/>
    <w:rsid w:val="00213131"/>
    <w:rsid w:val="00214BEE"/>
    <w:rsid w:val="0021637A"/>
    <w:rsid w:val="002179F9"/>
    <w:rsid w:val="00217AAE"/>
    <w:rsid w:val="002205B8"/>
    <w:rsid w:val="00223769"/>
    <w:rsid w:val="00224517"/>
    <w:rsid w:val="00225035"/>
    <w:rsid w:val="00225720"/>
    <w:rsid w:val="002259E5"/>
    <w:rsid w:val="00226140"/>
    <w:rsid w:val="002262F5"/>
    <w:rsid w:val="002274F3"/>
    <w:rsid w:val="002308F3"/>
    <w:rsid w:val="0023094C"/>
    <w:rsid w:val="00231F1A"/>
    <w:rsid w:val="00234BE3"/>
    <w:rsid w:val="00235A90"/>
    <w:rsid w:val="0023706F"/>
    <w:rsid w:val="00240243"/>
    <w:rsid w:val="00241E48"/>
    <w:rsid w:val="0024214E"/>
    <w:rsid w:val="00242623"/>
    <w:rsid w:val="00244FEE"/>
    <w:rsid w:val="00245DD6"/>
    <w:rsid w:val="002461FE"/>
    <w:rsid w:val="00250558"/>
    <w:rsid w:val="00251B36"/>
    <w:rsid w:val="00251D50"/>
    <w:rsid w:val="00254405"/>
    <w:rsid w:val="002557F0"/>
    <w:rsid w:val="002557F8"/>
    <w:rsid w:val="00260652"/>
    <w:rsid w:val="00261A2E"/>
    <w:rsid w:val="00261DAA"/>
    <w:rsid w:val="00261F25"/>
    <w:rsid w:val="00264265"/>
    <w:rsid w:val="002648A9"/>
    <w:rsid w:val="002649CA"/>
    <w:rsid w:val="0026536F"/>
    <w:rsid w:val="0026553C"/>
    <w:rsid w:val="00267DD5"/>
    <w:rsid w:val="0027131E"/>
    <w:rsid w:val="00274A0A"/>
    <w:rsid w:val="00276180"/>
    <w:rsid w:val="00277477"/>
    <w:rsid w:val="00277593"/>
    <w:rsid w:val="00280909"/>
    <w:rsid w:val="00280918"/>
    <w:rsid w:val="002818B6"/>
    <w:rsid w:val="00282AF6"/>
    <w:rsid w:val="002846D1"/>
    <w:rsid w:val="00284EDE"/>
    <w:rsid w:val="0028596A"/>
    <w:rsid w:val="0028627E"/>
    <w:rsid w:val="00287085"/>
    <w:rsid w:val="002871C6"/>
    <w:rsid w:val="0029043B"/>
    <w:rsid w:val="00290AF9"/>
    <w:rsid w:val="00291095"/>
    <w:rsid w:val="00293054"/>
    <w:rsid w:val="00295FAA"/>
    <w:rsid w:val="002967CF"/>
    <w:rsid w:val="002971DC"/>
    <w:rsid w:val="00297788"/>
    <w:rsid w:val="002A0BF0"/>
    <w:rsid w:val="002A1360"/>
    <w:rsid w:val="002A27CC"/>
    <w:rsid w:val="002A3EB3"/>
    <w:rsid w:val="002A484B"/>
    <w:rsid w:val="002A4E3C"/>
    <w:rsid w:val="002A5F1F"/>
    <w:rsid w:val="002A64A6"/>
    <w:rsid w:val="002B26AD"/>
    <w:rsid w:val="002B2C78"/>
    <w:rsid w:val="002B3301"/>
    <w:rsid w:val="002B3DD3"/>
    <w:rsid w:val="002B7F7A"/>
    <w:rsid w:val="002C04A2"/>
    <w:rsid w:val="002C15A6"/>
    <w:rsid w:val="002C34F1"/>
    <w:rsid w:val="002C36CA"/>
    <w:rsid w:val="002C47D4"/>
    <w:rsid w:val="002C64B8"/>
    <w:rsid w:val="002D0F38"/>
    <w:rsid w:val="002D534D"/>
    <w:rsid w:val="002D60C6"/>
    <w:rsid w:val="002D6DA3"/>
    <w:rsid w:val="002D77E3"/>
    <w:rsid w:val="002E4A69"/>
    <w:rsid w:val="002E7707"/>
    <w:rsid w:val="002F2859"/>
    <w:rsid w:val="002F5952"/>
    <w:rsid w:val="002F6E3C"/>
    <w:rsid w:val="002F75DE"/>
    <w:rsid w:val="0030117D"/>
    <w:rsid w:val="00301F30"/>
    <w:rsid w:val="0030288E"/>
    <w:rsid w:val="003038FD"/>
    <w:rsid w:val="00303C87"/>
    <w:rsid w:val="00304FEC"/>
    <w:rsid w:val="00306A5C"/>
    <w:rsid w:val="003108E5"/>
    <w:rsid w:val="003120CB"/>
    <w:rsid w:val="00312C0F"/>
    <w:rsid w:val="003147CD"/>
    <w:rsid w:val="003148F6"/>
    <w:rsid w:val="00315DF7"/>
    <w:rsid w:val="00320153"/>
    <w:rsid w:val="00320367"/>
    <w:rsid w:val="00321CED"/>
    <w:rsid w:val="00322871"/>
    <w:rsid w:val="00323D97"/>
    <w:rsid w:val="00324AA3"/>
    <w:rsid w:val="00325504"/>
    <w:rsid w:val="003259BF"/>
    <w:rsid w:val="00325C1E"/>
    <w:rsid w:val="00326E0F"/>
    <w:rsid w:val="00326FB3"/>
    <w:rsid w:val="003316D4"/>
    <w:rsid w:val="00331C26"/>
    <w:rsid w:val="00333822"/>
    <w:rsid w:val="00333DAC"/>
    <w:rsid w:val="00336715"/>
    <w:rsid w:val="0033681C"/>
    <w:rsid w:val="00337052"/>
    <w:rsid w:val="00337521"/>
    <w:rsid w:val="00340DFD"/>
    <w:rsid w:val="003434F3"/>
    <w:rsid w:val="003441D9"/>
    <w:rsid w:val="00344954"/>
    <w:rsid w:val="00346BFA"/>
    <w:rsid w:val="00346DB2"/>
    <w:rsid w:val="00350CD7"/>
    <w:rsid w:val="0035282D"/>
    <w:rsid w:val="00352E1D"/>
    <w:rsid w:val="00353DC7"/>
    <w:rsid w:val="00356FE4"/>
    <w:rsid w:val="00360C17"/>
    <w:rsid w:val="003617B3"/>
    <w:rsid w:val="003620F1"/>
    <w:rsid w:val="003621C6"/>
    <w:rsid w:val="003622B8"/>
    <w:rsid w:val="0036243A"/>
    <w:rsid w:val="00363106"/>
    <w:rsid w:val="00363F4B"/>
    <w:rsid w:val="00365539"/>
    <w:rsid w:val="00365688"/>
    <w:rsid w:val="00366B76"/>
    <w:rsid w:val="00366DB3"/>
    <w:rsid w:val="00367749"/>
    <w:rsid w:val="003677B4"/>
    <w:rsid w:val="00372921"/>
    <w:rsid w:val="00373051"/>
    <w:rsid w:val="00373B8F"/>
    <w:rsid w:val="0037420F"/>
    <w:rsid w:val="00375D1D"/>
    <w:rsid w:val="00376D95"/>
    <w:rsid w:val="00377FBB"/>
    <w:rsid w:val="00385140"/>
    <w:rsid w:val="00386194"/>
    <w:rsid w:val="00387D43"/>
    <w:rsid w:val="00390AE3"/>
    <w:rsid w:val="00392180"/>
    <w:rsid w:val="00392194"/>
    <w:rsid w:val="00392ED0"/>
    <w:rsid w:val="00395FCE"/>
    <w:rsid w:val="00396A57"/>
    <w:rsid w:val="003A16FC"/>
    <w:rsid w:val="003A28D4"/>
    <w:rsid w:val="003A28EE"/>
    <w:rsid w:val="003A345C"/>
    <w:rsid w:val="003A4FCD"/>
    <w:rsid w:val="003B0944"/>
    <w:rsid w:val="003B1593"/>
    <w:rsid w:val="003B16CE"/>
    <w:rsid w:val="003B42BF"/>
    <w:rsid w:val="003B4381"/>
    <w:rsid w:val="003B6BC3"/>
    <w:rsid w:val="003B7224"/>
    <w:rsid w:val="003C01F6"/>
    <w:rsid w:val="003C094F"/>
    <w:rsid w:val="003C1043"/>
    <w:rsid w:val="003C14BC"/>
    <w:rsid w:val="003C1A30"/>
    <w:rsid w:val="003C2371"/>
    <w:rsid w:val="003C364D"/>
    <w:rsid w:val="003C3FA9"/>
    <w:rsid w:val="003C5288"/>
    <w:rsid w:val="003C5B8F"/>
    <w:rsid w:val="003C6779"/>
    <w:rsid w:val="003D192B"/>
    <w:rsid w:val="003D1ECD"/>
    <w:rsid w:val="003D2998"/>
    <w:rsid w:val="003D2F0A"/>
    <w:rsid w:val="003D307A"/>
    <w:rsid w:val="003D3891"/>
    <w:rsid w:val="003D5D84"/>
    <w:rsid w:val="003E08CD"/>
    <w:rsid w:val="003E0AD1"/>
    <w:rsid w:val="003E0F4F"/>
    <w:rsid w:val="003E18AC"/>
    <w:rsid w:val="003E210B"/>
    <w:rsid w:val="003E2A12"/>
    <w:rsid w:val="003E3384"/>
    <w:rsid w:val="003E3CA4"/>
    <w:rsid w:val="003E548E"/>
    <w:rsid w:val="003E5B3A"/>
    <w:rsid w:val="003E78C3"/>
    <w:rsid w:val="003F0C37"/>
    <w:rsid w:val="003F1896"/>
    <w:rsid w:val="003F1BD2"/>
    <w:rsid w:val="003F1E89"/>
    <w:rsid w:val="003F44AD"/>
    <w:rsid w:val="003F773F"/>
    <w:rsid w:val="0040027D"/>
    <w:rsid w:val="004046F3"/>
    <w:rsid w:val="00407EC8"/>
    <w:rsid w:val="0041110A"/>
    <w:rsid w:val="00411624"/>
    <w:rsid w:val="00412ED9"/>
    <w:rsid w:val="004148E1"/>
    <w:rsid w:val="00414CFA"/>
    <w:rsid w:val="00415EC0"/>
    <w:rsid w:val="00416363"/>
    <w:rsid w:val="0041669C"/>
    <w:rsid w:val="00420BE9"/>
    <w:rsid w:val="00422F89"/>
    <w:rsid w:val="004231BE"/>
    <w:rsid w:val="00423AD8"/>
    <w:rsid w:val="00423FDD"/>
    <w:rsid w:val="00424583"/>
    <w:rsid w:val="00424C85"/>
    <w:rsid w:val="00424EFE"/>
    <w:rsid w:val="004260BD"/>
    <w:rsid w:val="0043012F"/>
    <w:rsid w:val="00430F1F"/>
    <w:rsid w:val="004326EA"/>
    <w:rsid w:val="0043291A"/>
    <w:rsid w:val="00433277"/>
    <w:rsid w:val="00435C1F"/>
    <w:rsid w:val="00440149"/>
    <w:rsid w:val="00443962"/>
    <w:rsid w:val="0044434C"/>
    <w:rsid w:val="0044456B"/>
    <w:rsid w:val="00447BD1"/>
    <w:rsid w:val="00450356"/>
    <w:rsid w:val="00450656"/>
    <w:rsid w:val="004507F3"/>
    <w:rsid w:val="00450AF4"/>
    <w:rsid w:val="00450E89"/>
    <w:rsid w:val="00453BA7"/>
    <w:rsid w:val="004540C6"/>
    <w:rsid w:val="00456A57"/>
    <w:rsid w:val="00457106"/>
    <w:rsid w:val="0045791F"/>
    <w:rsid w:val="004607DE"/>
    <w:rsid w:val="00460CCF"/>
    <w:rsid w:val="00461AE5"/>
    <w:rsid w:val="00463463"/>
    <w:rsid w:val="0046508B"/>
    <w:rsid w:val="00466278"/>
    <w:rsid w:val="004671C7"/>
    <w:rsid w:val="004672A5"/>
    <w:rsid w:val="004717FE"/>
    <w:rsid w:val="00472572"/>
    <w:rsid w:val="00472F4D"/>
    <w:rsid w:val="004730BF"/>
    <w:rsid w:val="004742ED"/>
    <w:rsid w:val="00474C8D"/>
    <w:rsid w:val="00474DCB"/>
    <w:rsid w:val="00474F18"/>
    <w:rsid w:val="0047535C"/>
    <w:rsid w:val="004762F6"/>
    <w:rsid w:val="00485870"/>
    <w:rsid w:val="00485FE8"/>
    <w:rsid w:val="00487A37"/>
    <w:rsid w:val="00492EB5"/>
    <w:rsid w:val="00494F77"/>
    <w:rsid w:val="00496302"/>
    <w:rsid w:val="004967FC"/>
    <w:rsid w:val="00496D62"/>
    <w:rsid w:val="00497721"/>
    <w:rsid w:val="00497A14"/>
    <w:rsid w:val="00497A53"/>
    <w:rsid w:val="004A0229"/>
    <w:rsid w:val="004A15C0"/>
    <w:rsid w:val="004A2F26"/>
    <w:rsid w:val="004A35D2"/>
    <w:rsid w:val="004A3A72"/>
    <w:rsid w:val="004A4BD5"/>
    <w:rsid w:val="004A5B1E"/>
    <w:rsid w:val="004A71E4"/>
    <w:rsid w:val="004B2F00"/>
    <w:rsid w:val="004B39CC"/>
    <w:rsid w:val="004B3DA6"/>
    <w:rsid w:val="004B6E31"/>
    <w:rsid w:val="004B6EA1"/>
    <w:rsid w:val="004C1D66"/>
    <w:rsid w:val="004C31D7"/>
    <w:rsid w:val="004C4AD2"/>
    <w:rsid w:val="004C6981"/>
    <w:rsid w:val="004C6A35"/>
    <w:rsid w:val="004D1F21"/>
    <w:rsid w:val="004D268C"/>
    <w:rsid w:val="004D2D85"/>
    <w:rsid w:val="004D4B0A"/>
    <w:rsid w:val="004D59D8"/>
    <w:rsid w:val="004D5DA1"/>
    <w:rsid w:val="004E150F"/>
    <w:rsid w:val="004E1DCA"/>
    <w:rsid w:val="004E23A1"/>
    <w:rsid w:val="004E3489"/>
    <w:rsid w:val="004E358A"/>
    <w:rsid w:val="004E3A56"/>
    <w:rsid w:val="004E3AFA"/>
    <w:rsid w:val="004E6375"/>
    <w:rsid w:val="004E6588"/>
    <w:rsid w:val="004E6EC1"/>
    <w:rsid w:val="0050186E"/>
    <w:rsid w:val="00501A6D"/>
    <w:rsid w:val="00502312"/>
    <w:rsid w:val="005029E7"/>
    <w:rsid w:val="00502A0A"/>
    <w:rsid w:val="00504E10"/>
    <w:rsid w:val="00507C50"/>
    <w:rsid w:val="00511549"/>
    <w:rsid w:val="0051189C"/>
    <w:rsid w:val="00513E73"/>
    <w:rsid w:val="00513EDE"/>
    <w:rsid w:val="0051432C"/>
    <w:rsid w:val="00514D8E"/>
    <w:rsid w:val="00514E5A"/>
    <w:rsid w:val="00516620"/>
    <w:rsid w:val="00517C3A"/>
    <w:rsid w:val="005200FA"/>
    <w:rsid w:val="005205F1"/>
    <w:rsid w:val="005214B5"/>
    <w:rsid w:val="005260AA"/>
    <w:rsid w:val="00526734"/>
    <w:rsid w:val="00527BF4"/>
    <w:rsid w:val="005324BE"/>
    <w:rsid w:val="005329B4"/>
    <w:rsid w:val="00533B5B"/>
    <w:rsid w:val="005341F3"/>
    <w:rsid w:val="00534F6C"/>
    <w:rsid w:val="00535994"/>
    <w:rsid w:val="00536020"/>
    <w:rsid w:val="0053646D"/>
    <w:rsid w:val="005379F3"/>
    <w:rsid w:val="00540AAD"/>
    <w:rsid w:val="005424E4"/>
    <w:rsid w:val="00543EC1"/>
    <w:rsid w:val="00544D14"/>
    <w:rsid w:val="00544D7A"/>
    <w:rsid w:val="00545037"/>
    <w:rsid w:val="00545248"/>
    <w:rsid w:val="00546458"/>
    <w:rsid w:val="0054683C"/>
    <w:rsid w:val="0055087C"/>
    <w:rsid w:val="00553413"/>
    <w:rsid w:val="005544CB"/>
    <w:rsid w:val="0055518B"/>
    <w:rsid w:val="00555238"/>
    <w:rsid w:val="0055571E"/>
    <w:rsid w:val="00555983"/>
    <w:rsid w:val="00557F3B"/>
    <w:rsid w:val="00560073"/>
    <w:rsid w:val="00560E31"/>
    <w:rsid w:val="00562151"/>
    <w:rsid w:val="005625CF"/>
    <w:rsid w:val="0057186B"/>
    <w:rsid w:val="0057652F"/>
    <w:rsid w:val="005803F0"/>
    <w:rsid w:val="00581B23"/>
    <w:rsid w:val="0058219C"/>
    <w:rsid w:val="00583DF5"/>
    <w:rsid w:val="0058589F"/>
    <w:rsid w:val="005861CA"/>
    <w:rsid w:val="0058707F"/>
    <w:rsid w:val="0059034B"/>
    <w:rsid w:val="00591501"/>
    <w:rsid w:val="00591DCB"/>
    <w:rsid w:val="005931FE"/>
    <w:rsid w:val="005934A3"/>
    <w:rsid w:val="00595294"/>
    <w:rsid w:val="00595F8F"/>
    <w:rsid w:val="005A2C46"/>
    <w:rsid w:val="005A3705"/>
    <w:rsid w:val="005B0072"/>
    <w:rsid w:val="005B0732"/>
    <w:rsid w:val="005B1A39"/>
    <w:rsid w:val="005B1E9E"/>
    <w:rsid w:val="005B38A0"/>
    <w:rsid w:val="005B491C"/>
    <w:rsid w:val="005B4DBF"/>
    <w:rsid w:val="005B5DE2"/>
    <w:rsid w:val="005B674C"/>
    <w:rsid w:val="005B6827"/>
    <w:rsid w:val="005B6F1D"/>
    <w:rsid w:val="005C2272"/>
    <w:rsid w:val="005C24F2"/>
    <w:rsid w:val="005C324D"/>
    <w:rsid w:val="005C3F15"/>
    <w:rsid w:val="005C48D5"/>
    <w:rsid w:val="005C505F"/>
    <w:rsid w:val="005C6496"/>
    <w:rsid w:val="005C6AAC"/>
    <w:rsid w:val="005C735F"/>
    <w:rsid w:val="005C7561"/>
    <w:rsid w:val="005C7968"/>
    <w:rsid w:val="005D1E57"/>
    <w:rsid w:val="005D2F57"/>
    <w:rsid w:val="005D34F6"/>
    <w:rsid w:val="005D4F1A"/>
    <w:rsid w:val="005D5EC5"/>
    <w:rsid w:val="005D6350"/>
    <w:rsid w:val="005E1884"/>
    <w:rsid w:val="005E29E3"/>
    <w:rsid w:val="005E33A9"/>
    <w:rsid w:val="005E5E66"/>
    <w:rsid w:val="005E7089"/>
    <w:rsid w:val="005F0471"/>
    <w:rsid w:val="005F0C79"/>
    <w:rsid w:val="005F0E76"/>
    <w:rsid w:val="005F247B"/>
    <w:rsid w:val="005F373A"/>
    <w:rsid w:val="005F4F87"/>
    <w:rsid w:val="005F6B0E"/>
    <w:rsid w:val="005F760E"/>
    <w:rsid w:val="005F762F"/>
    <w:rsid w:val="005F7B1D"/>
    <w:rsid w:val="0060222A"/>
    <w:rsid w:val="006028DF"/>
    <w:rsid w:val="00602C8B"/>
    <w:rsid w:val="00605182"/>
    <w:rsid w:val="006062C5"/>
    <w:rsid w:val="0061011A"/>
    <w:rsid w:val="0061017D"/>
    <w:rsid w:val="00610C21"/>
    <w:rsid w:val="00611907"/>
    <w:rsid w:val="006129AF"/>
    <w:rsid w:val="00613116"/>
    <w:rsid w:val="006202A6"/>
    <w:rsid w:val="0062054B"/>
    <w:rsid w:val="00620F5C"/>
    <w:rsid w:val="00621C4E"/>
    <w:rsid w:val="006248D4"/>
    <w:rsid w:val="00624EAE"/>
    <w:rsid w:val="006305D7"/>
    <w:rsid w:val="00631BAB"/>
    <w:rsid w:val="00633A01"/>
    <w:rsid w:val="00633B97"/>
    <w:rsid w:val="006341F7"/>
    <w:rsid w:val="00634833"/>
    <w:rsid w:val="00635014"/>
    <w:rsid w:val="006357F6"/>
    <w:rsid w:val="0063598A"/>
    <w:rsid w:val="00635B9E"/>
    <w:rsid w:val="00635C66"/>
    <w:rsid w:val="006369CE"/>
    <w:rsid w:val="00636C0D"/>
    <w:rsid w:val="006411CA"/>
    <w:rsid w:val="00644196"/>
    <w:rsid w:val="0064605E"/>
    <w:rsid w:val="00646D30"/>
    <w:rsid w:val="00647A6B"/>
    <w:rsid w:val="00647B12"/>
    <w:rsid w:val="006504ED"/>
    <w:rsid w:val="0065393F"/>
    <w:rsid w:val="0066058C"/>
    <w:rsid w:val="006619C8"/>
    <w:rsid w:val="00671710"/>
    <w:rsid w:val="00671B7C"/>
    <w:rsid w:val="00673414"/>
    <w:rsid w:val="00674F28"/>
    <w:rsid w:val="00675B89"/>
    <w:rsid w:val="00676079"/>
    <w:rsid w:val="00676ECD"/>
    <w:rsid w:val="00677D0A"/>
    <w:rsid w:val="0068185F"/>
    <w:rsid w:val="00684322"/>
    <w:rsid w:val="006859EA"/>
    <w:rsid w:val="00685F76"/>
    <w:rsid w:val="006923A1"/>
    <w:rsid w:val="00694500"/>
    <w:rsid w:val="00696698"/>
    <w:rsid w:val="006A01CF"/>
    <w:rsid w:val="006A11BE"/>
    <w:rsid w:val="006A4E21"/>
    <w:rsid w:val="006A60DD"/>
    <w:rsid w:val="006B00D5"/>
    <w:rsid w:val="006B0679"/>
    <w:rsid w:val="006B074C"/>
    <w:rsid w:val="006B1BEF"/>
    <w:rsid w:val="006B3B84"/>
    <w:rsid w:val="006B4E7C"/>
    <w:rsid w:val="006B5D8C"/>
    <w:rsid w:val="006B6DA3"/>
    <w:rsid w:val="006B724C"/>
    <w:rsid w:val="006B72D4"/>
    <w:rsid w:val="006C11CC"/>
    <w:rsid w:val="006C1AEB"/>
    <w:rsid w:val="006C57FE"/>
    <w:rsid w:val="006C5C32"/>
    <w:rsid w:val="006D040C"/>
    <w:rsid w:val="006D0473"/>
    <w:rsid w:val="006D6191"/>
    <w:rsid w:val="006E1198"/>
    <w:rsid w:val="006E27A5"/>
    <w:rsid w:val="006E39BA"/>
    <w:rsid w:val="006E3EA2"/>
    <w:rsid w:val="006E4B63"/>
    <w:rsid w:val="006F0189"/>
    <w:rsid w:val="006F06E4"/>
    <w:rsid w:val="006F5FFB"/>
    <w:rsid w:val="006F703F"/>
    <w:rsid w:val="006F7B41"/>
    <w:rsid w:val="00702713"/>
    <w:rsid w:val="00702B5D"/>
    <w:rsid w:val="00703ED2"/>
    <w:rsid w:val="007066B8"/>
    <w:rsid w:val="00707139"/>
    <w:rsid w:val="00707B8D"/>
    <w:rsid w:val="00713636"/>
    <w:rsid w:val="00713643"/>
    <w:rsid w:val="00714B8C"/>
    <w:rsid w:val="00715E48"/>
    <w:rsid w:val="0071675D"/>
    <w:rsid w:val="00717736"/>
    <w:rsid w:val="007224D2"/>
    <w:rsid w:val="00723722"/>
    <w:rsid w:val="00723BF1"/>
    <w:rsid w:val="00724E5F"/>
    <w:rsid w:val="0073548B"/>
    <w:rsid w:val="00735CF5"/>
    <w:rsid w:val="0074063A"/>
    <w:rsid w:val="007420F9"/>
    <w:rsid w:val="00742AA4"/>
    <w:rsid w:val="00743BA1"/>
    <w:rsid w:val="00745F1E"/>
    <w:rsid w:val="00747AE6"/>
    <w:rsid w:val="007515FE"/>
    <w:rsid w:val="007520EC"/>
    <w:rsid w:val="00755B32"/>
    <w:rsid w:val="007601D0"/>
    <w:rsid w:val="007603BB"/>
    <w:rsid w:val="0076109D"/>
    <w:rsid w:val="00763056"/>
    <w:rsid w:val="007664EC"/>
    <w:rsid w:val="00767107"/>
    <w:rsid w:val="00771666"/>
    <w:rsid w:val="00771C11"/>
    <w:rsid w:val="007724F1"/>
    <w:rsid w:val="00772508"/>
    <w:rsid w:val="00773617"/>
    <w:rsid w:val="00773BFD"/>
    <w:rsid w:val="007743B3"/>
    <w:rsid w:val="00774490"/>
    <w:rsid w:val="0077670A"/>
    <w:rsid w:val="00776FB7"/>
    <w:rsid w:val="0078105D"/>
    <w:rsid w:val="007819FF"/>
    <w:rsid w:val="0078245E"/>
    <w:rsid w:val="0078360C"/>
    <w:rsid w:val="007839FB"/>
    <w:rsid w:val="00784A4C"/>
    <w:rsid w:val="00784BC6"/>
    <w:rsid w:val="00784D22"/>
    <w:rsid w:val="00784DD4"/>
    <w:rsid w:val="0078523D"/>
    <w:rsid w:val="00792514"/>
    <w:rsid w:val="00792E87"/>
    <w:rsid w:val="007930E5"/>
    <w:rsid w:val="007931DF"/>
    <w:rsid w:val="0079626E"/>
    <w:rsid w:val="00796FAC"/>
    <w:rsid w:val="007A0082"/>
    <w:rsid w:val="007A0172"/>
    <w:rsid w:val="007A08EF"/>
    <w:rsid w:val="007A0EFA"/>
    <w:rsid w:val="007A1804"/>
    <w:rsid w:val="007A2511"/>
    <w:rsid w:val="007A260E"/>
    <w:rsid w:val="007A4D15"/>
    <w:rsid w:val="007A4D4C"/>
    <w:rsid w:val="007A4DD6"/>
    <w:rsid w:val="007A5CB9"/>
    <w:rsid w:val="007A6586"/>
    <w:rsid w:val="007B20AE"/>
    <w:rsid w:val="007B23BD"/>
    <w:rsid w:val="007B2ECA"/>
    <w:rsid w:val="007B6B07"/>
    <w:rsid w:val="007B6D43"/>
    <w:rsid w:val="007B749A"/>
    <w:rsid w:val="007B7C6E"/>
    <w:rsid w:val="007D44D7"/>
    <w:rsid w:val="007D5DC8"/>
    <w:rsid w:val="007D621A"/>
    <w:rsid w:val="007D6FAC"/>
    <w:rsid w:val="007E058A"/>
    <w:rsid w:val="007E2887"/>
    <w:rsid w:val="007E2B41"/>
    <w:rsid w:val="007E5278"/>
    <w:rsid w:val="007E6496"/>
    <w:rsid w:val="007E749C"/>
    <w:rsid w:val="007E7949"/>
    <w:rsid w:val="007F0D47"/>
    <w:rsid w:val="007F13BB"/>
    <w:rsid w:val="007F1B5C"/>
    <w:rsid w:val="007F2B1F"/>
    <w:rsid w:val="007F2D21"/>
    <w:rsid w:val="007F4ACF"/>
    <w:rsid w:val="007F4E01"/>
    <w:rsid w:val="007F63E6"/>
    <w:rsid w:val="007F6646"/>
    <w:rsid w:val="00801249"/>
    <w:rsid w:val="00801257"/>
    <w:rsid w:val="00802AEB"/>
    <w:rsid w:val="00803091"/>
    <w:rsid w:val="00803B0A"/>
    <w:rsid w:val="00804022"/>
    <w:rsid w:val="00804DED"/>
    <w:rsid w:val="00805B96"/>
    <w:rsid w:val="00806852"/>
    <w:rsid w:val="00806DB9"/>
    <w:rsid w:val="008105BE"/>
    <w:rsid w:val="00811259"/>
    <w:rsid w:val="008115A5"/>
    <w:rsid w:val="00811D46"/>
    <w:rsid w:val="0081415D"/>
    <w:rsid w:val="00815AEC"/>
    <w:rsid w:val="00815C98"/>
    <w:rsid w:val="00817DDD"/>
    <w:rsid w:val="00820229"/>
    <w:rsid w:val="00822448"/>
    <w:rsid w:val="00822ABE"/>
    <w:rsid w:val="008244D1"/>
    <w:rsid w:val="0082526E"/>
    <w:rsid w:val="00825FD8"/>
    <w:rsid w:val="00827F51"/>
    <w:rsid w:val="0083104E"/>
    <w:rsid w:val="008343BE"/>
    <w:rsid w:val="008347A7"/>
    <w:rsid w:val="00836535"/>
    <w:rsid w:val="00836881"/>
    <w:rsid w:val="0083716A"/>
    <w:rsid w:val="00837F2B"/>
    <w:rsid w:val="00840E45"/>
    <w:rsid w:val="00840FB4"/>
    <w:rsid w:val="008410B2"/>
    <w:rsid w:val="008500A0"/>
    <w:rsid w:val="00850C45"/>
    <w:rsid w:val="008524E5"/>
    <w:rsid w:val="008530BD"/>
    <w:rsid w:val="0085351C"/>
    <w:rsid w:val="00854061"/>
    <w:rsid w:val="008549CA"/>
    <w:rsid w:val="008551BD"/>
    <w:rsid w:val="008556C3"/>
    <w:rsid w:val="0085687C"/>
    <w:rsid w:val="0086267E"/>
    <w:rsid w:val="0087033E"/>
    <w:rsid w:val="008706C5"/>
    <w:rsid w:val="00871B3E"/>
    <w:rsid w:val="00873707"/>
    <w:rsid w:val="00874621"/>
    <w:rsid w:val="00874B20"/>
    <w:rsid w:val="008757C6"/>
    <w:rsid w:val="008763E1"/>
    <w:rsid w:val="0087771C"/>
    <w:rsid w:val="0087775C"/>
    <w:rsid w:val="00877EC8"/>
    <w:rsid w:val="00880F36"/>
    <w:rsid w:val="00885530"/>
    <w:rsid w:val="008855D1"/>
    <w:rsid w:val="00885DE3"/>
    <w:rsid w:val="008910D1"/>
    <w:rsid w:val="0089296C"/>
    <w:rsid w:val="00894351"/>
    <w:rsid w:val="008954AF"/>
    <w:rsid w:val="00896ABD"/>
    <w:rsid w:val="0089745C"/>
    <w:rsid w:val="00897AB6"/>
    <w:rsid w:val="00897F73"/>
    <w:rsid w:val="008A0256"/>
    <w:rsid w:val="008A0E54"/>
    <w:rsid w:val="008A1E92"/>
    <w:rsid w:val="008A1F44"/>
    <w:rsid w:val="008A3380"/>
    <w:rsid w:val="008A64A4"/>
    <w:rsid w:val="008A7A9C"/>
    <w:rsid w:val="008A7C06"/>
    <w:rsid w:val="008B3736"/>
    <w:rsid w:val="008B5218"/>
    <w:rsid w:val="008B7102"/>
    <w:rsid w:val="008C07B6"/>
    <w:rsid w:val="008C1953"/>
    <w:rsid w:val="008C2EFC"/>
    <w:rsid w:val="008C3B7D"/>
    <w:rsid w:val="008C3E96"/>
    <w:rsid w:val="008D0F90"/>
    <w:rsid w:val="008D3388"/>
    <w:rsid w:val="008D3715"/>
    <w:rsid w:val="008D4095"/>
    <w:rsid w:val="008D5465"/>
    <w:rsid w:val="008D7EB7"/>
    <w:rsid w:val="008E3684"/>
    <w:rsid w:val="008E57F5"/>
    <w:rsid w:val="008E7606"/>
    <w:rsid w:val="008F046F"/>
    <w:rsid w:val="008F0B4D"/>
    <w:rsid w:val="008F1A53"/>
    <w:rsid w:val="008F1DAA"/>
    <w:rsid w:val="008F328D"/>
    <w:rsid w:val="008F3EBD"/>
    <w:rsid w:val="008F60B2"/>
    <w:rsid w:val="008F7C41"/>
    <w:rsid w:val="00901F8B"/>
    <w:rsid w:val="009031E2"/>
    <w:rsid w:val="009052AD"/>
    <w:rsid w:val="00910FD0"/>
    <w:rsid w:val="0091276C"/>
    <w:rsid w:val="009132C2"/>
    <w:rsid w:val="00914AD5"/>
    <w:rsid w:val="00915315"/>
    <w:rsid w:val="009165AC"/>
    <w:rsid w:val="00916FFC"/>
    <w:rsid w:val="0092053F"/>
    <w:rsid w:val="00921337"/>
    <w:rsid w:val="009217E6"/>
    <w:rsid w:val="0092340A"/>
    <w:rsid w:val="00923611"/>
    <w:rsid w:val="00925030"/>
    <w:rsid w:val="00927248"/>
    <w:rsid w:val="00927F52"/>
    <w:rsid w:val="00930BC6"/>
    <w:rsid w:val="009313D9"/>
    <w:rsid w:val="00931440"/>
    <w:rsid w:val="00933E19"/>
    <w:rsid w:val="00935B7F"/>
    <w:rsid w:val="00936A4E"/>
    <w:rsid w:val="00941293"/>
    <w:rsid w:val="00946372"/>
    <w:rsid w:val="00946B9B"/>
    <w:rsid w:val="00946DDC"/>
    <w:rsid w:val="00947F19"/>
    <w:rsid w:val="00950C17"/>
    <w:rsid w:val="00950E77"/>
    <w:rsid w:val="00951FAF"/>
    <w:rsid w:val="00953FE8"/>
    <w:rsid w:val="00954740"/>
    <w:rsid w:val="00956C94"/>
    <w:rsid w:val="00960A11"/>
    <w:rsid w:val="00960E5C"/>
    <w:rsid w:val="00961D24"/>
    <w:rsid w:val="00962E71"/>
    <w:rsid w:val="00963ABC"/>
    <w:rsid w:val="00964558"/>
    <w:rsid w:val="0096492B"/>
    <w:rsid w:val="00964E3F"/>
    <w:rsid w:val="00965D21"/>
    <w:rsid w:val="00967764"/>
    <w:rsid w:val="009706B1"/>
    <w:rsid w:val="00970B0E"/>
    <w:rsid w:val="00970BB9"/>
    <w:rsid w:val="0097108E"/>
    <w:rsid w:val="0097132C"/>
    <w:rsid w:val="009726EE"/>
    <w:rsid w:val="009733DD"/>
    <w:rsid w:val="00974EAC"/>
    <w:rsid w:val="00975573"/>
    <w:rsid w:val="00976C10"/>
    <w:rsid w:val="00976D03"/>
    <w:rsid w:val="009774CC"/>
    <w:rsid w:val="00977B30"/>
    <w:rsid w:val="00977BD4"/>
    <w:rsid w:val="00982BAE"/>
    <w:rsid w:val="00982F41"/>
    <w:rsid w:val="00985090"/>
    <w:rsid w:val="00987710"/>
    <w:rsid w:val="009904AB"/>
    <w:rsid w:val="00991BD2"/>
    <w:rsid w:val="00991FBC"/>
    <w:rsid w:val="009934C1"/>
    <w:rsid w:val="00995688"/>
    <w:rsid w:val="009958A6"/>
    <w:rsid w:val="00995B2A"/>
    <w:rsid w:val="00996456"/>
    <w:rsid w:val="00997128"/>
    <w:rsid w:val="009A04F5"/>
    <w:rsid w:val="009A15EF"/>
    <w:rsid w:val="009A38A5"/>
    <w:rsid w:val="009A3CF6"/>
    <w:rsid w:val="009A4AA7"/>
    <w:rsid w:val="009A4EB9"/>
    <w:rsid w:val="009A5B73"/>
    <w:rsid w:val="009B118B"/>
    <w:rsid w:val="009B1737"/>
    <w:rsid w:val="009B3C76"/>
    <w:rsid w:val="009B3D4B"/>
    <w:rsid w:val="009B462E"/>
    <w:rsid w:val="009B480B"/>
    <w:rsid w:val="009B5B99"/>
    <w:rsid w:val="009B6EFC"/>
    <w:rsid w:val="009B7B41"/>
    <w:rsid w:val="009C023A"/>
    <w:rsid w:val="009C1B51"/>
    <w:rsid w:val="009C2DF8"/>
    <w:rsid w:val="009C31BF"/>
    <w:rsid w:val="009C51F8"/>
    <w:rsid w:val="009C68B7"/>
    <w:rsid w:val="009D0834"/>
    <w:rsid w:val="009D0A1E"/>
    <w:rsid w:val="009D2AE3"/>
    <w:rsid w:val="009D425B"/>
    <w:rsid w:val="009D4B23"/>
    <w:rsid w:val="009D4B30"/>
    <w:rsid w:val="009D52BC"/>
    <w:rsid w:val="009D7D0A"/>
    <w:rsid w:val="009D7E83"/>
    <w:rsid w:val="009E09D9"/>
    <w:rsid w:val="009E4C43"/>
    <w:rsid w:val="009E5AB6"/>
    <w:rsid w:val="009F01B1"/>
    <w:rsid w:val="009F0A1E"/>
    <w:rsid w:val="009F0DBB"/>
    <w:rsid w:val="009F143C"/>
    <w:rsid w:val="009F3887"/>
    <w:rsid w:val="009F659A"/>
    <w:rsid w:val="009F732B"/>
    <w:rsid w:val="00A01415"/>
    <w:rsid w:val="00A01500"/>
    <w:rsid w:val="00A01FE0"/>
    <w:rsid w:val="00A032F3"/>
    <w:rsid w:val="00A04ABF"/>
    <w:rsid w:val="00A04B6C"/>
    <w:rsid w:val="00A06554"/>
    <w:rsid w:val="00A06945"/>
    <w:rsid w:val="00A06AC5"/>
    <w:rsid w:val="00A10656"/>
    <w:rsid w:val="00A113C0"/>
    <w:rsid w:val="00A12FA6"/>
    <w:rsid w:val="00A1339B"/>
    <w:rsid w:val="00A13F72"/>
    <w:rsid w:val="00A14ABA"/>
    <w:rsid w:val="00A20025"/>
    <w:rsid w:val="00A22EF0"/>
    <w:rsid w:val="00A24CB6"/>
    <w:rsid w:val="00A25EBB"/>
    <w:rsid w:val="00A26B60"/>
    <w:rsid w:val="00A26CD2"/>
    <w:rsid w:val="00A27270"/>
    <w:rsid w:val="00A27667"/>
    <w:rsid w:val="00A27D3E"/>
    <w:rsid w:val="00A27E7A"/>
    <w:rsid w:val="00A3073B"/>
    <w:rsid w:val="00A32979"/>
    <w:rsid w:val="00A34A67"/>
    <w:rsid w:val="00A37462"/>
    <w:rsid w:val="00A37CDF"/>
    <w:rsid w:val="00A40A06"/>
    <w:rsid w:val="00A45693"/>
    <w:rsid w:val="00A459E1"/>
    <w:rsid w:val="00A46480"/>
    <w:rsid w:val="00A46AC4"/>
    <w:rsid w:val="00A46F7E"/>
    <w:rsid w:val="00A473D4"/>
    <w:rsid w:val="00A51C0A"/>
    <w:rsid w:val="00A52247"/>
    <w:rsid w:val="00A52296"/>
    <w:rsid w:val="00A54B3B"/>
    <w:rsid w:val="00A55661"/>
    <w:rsid w:val="00A61B70"/>
    <w:rsid w:val="00A61FA8"/>
    <w:rsid w:val="00A637F4"/>
    <w:rsid w:val="00A64420"/>
    <w:rsid w:val="00A646EA"/>
    <w:rsid w:val="00A64DF2"/>
    <w:rsid w:val="00A65485"/>
    <w:rsid w:val="00A66E05"/>
    <w:rsid w:val="00A70753"/>
    <w:rsid w:val="00A712D2"/>
    <w:rsid w:val="00A76260"/>
    <w:rsid w:val="00A82C8A"/>
    <w:rsid w:val="00A82E38"/>
    <w:rsid w:val="00A8346B"/>
    <w:rsid w:val="00A852FF"/>
    <w:rsid w:val="00A855F4"/>
    <w:rsid w:val="00A86101"/>
    <w:rsid w:val="00A87337"/>
    <w:rsid w:val="00A90C97"/>
    <w:rsid w:val="00A90F34"/>
    <w:rsid w:val="00A92DDC"/>
    <w:rsid w:val="00A960C8"/>
    <w:rsid w:val="00A96604"/>
    <w:rsid w:val="00A97117"/>
    <w:rsid w:val="00A973EC"/>
    <w:rsid w:val="00A974F0"/>
    <w:rsid w:val="00AA03DF"/>
    <w:rsid w:val="00AA1B4F"/>
    <w:rsid w:val="00AA1CE6"/>
    <w:rsid w:val="00AA21D8"/>
    <w:rsid w:val="00AA271A"/>
    <w:rsid w:val="00AA3270"/>
    <w:rsid w:val="00AA440B"/>
    <w:rsid w:val="00AA54F3"/>
    <w:rsid w:val="00AA5B26"/>
    <w:rsid w:val="00AA6B43"/>
    <w:rsid w:val="00AA6C44"/>
    <w:rsid w:val="00AA720D"/>
    <w:rsid w:val="00AA7D8A"/>
    <w:rsid w:val="00AA7E7A"/>
    <w:rsid w:val="00AB13D0"/>
    <w:rsid w:val="00AB1BC6"/>
    <w:rsid w:val="00AB2090"/>
    <w:rsid w:val="00AB367A"/>
    <w:rsid w:val="00AB512E"/>
    <w:rsid w:val="00AB623B"/>
    <w:rsid w:val="00AB677D"/>
    <w:rsid w:val="00AB6CD3"/>
    <w:rsid w:val="00AB756F"/>
    <w:rsid w:val="00AC01D1"/>
    <w:rsid w:val="00AC0E9F"/>
    <w:rsid w:val="00AC3547"/>
    <w:rsid w:val="00AC52A5"/>
    <w:rsid w:val="00AC6EFD"/>
    <w:rsid w:val="00AC7151"/>
    <w:rsid w:val="00AD460A"/>
    <w:rsid w:val="00AD6A05"/>
    <w:rsid w:val="00AE173A"/>
    <w:rsid w:val="00AE18E5"/>
    <w:rsid w:val="00AE272B"/>
    <w:rsid w:val="00AE3E3A"/>
    <w:rsid w:val="00AE509C"/>
    <w:rsid w:val="00AE77B4"/>
    <w:rsid w:val="00AE7C1A"/>
    <w:rsid w:val="00AE7DF8"/>
    <w:rsid w:val="00AF0D9C"/>
    <w:rsid w:val="00AF13AB"/>
    <w:rsid w:val="00AF1D36"/>
    <w:rsid w:val="00AF20F5"/>
    <w:rsid w:val="00AF280B"/>
    <w:rsid w:val="00AF5F75"/>
    <w:rsid w:val="00AF6001"/>
    <w:rsid w:val="00AF65BA"/>
    <w:rsid w:val="00AF74A9"/>
    <w:rsid w:val="00B00A0A"/>
    <w:rsid w:val="00B01A16"/>
    <w:rsid w:val="00B02213"/>
    <w:rsid w:val="00B05956"/>
    <w:rsid w:val="00B07F45"/>
    <w:rsid w:val="00B1021A"/>
    <w:rsid w:val="00B131AA"/>
    <w:rsid w:val="00B13D28"/>
    <w:rsid w:val="00B13E17"/>
    <w:rsid w:val="00B1481A"/>
    <w:rsid w:val="00B149B7"/>
    <w:rsid w:val="00B15A1F"/>
    <w:rsid w:val="00B15FE9"/>
    <w:rsid w:val="00B16BA0"/>
    <w:rsid w:val="00B2148A"/>
    <w:rsid w:val="00B21981"/>
    <w:rsid w:val="00B220C2"/>
    <w:rsid w:val="00B229F6"/>
    <w:rsid w:val="00B24F4A"/>
    <w:rsid w:val="00B25B32"/>
    <w:rsid w:val="00B32616"/>
    <w:rsid w:val="00B35D7E"/>
    <w:rsid w:val="00B36C42"/>
    <w:rsid w:val="00B37DA0"/>
    <w:rsid w:val="00B41A7E"/>
    <w:rsid w:val="00B429F0"/>
    <w:rsid w:val="00B42EA7"/>
    <w:rsid w:val="00B462B1"/>
    <w:rsid w:val="00B472A5"/>
    <w:rsid w:val="00B4753A"/>
    <w:rsid w:val="00B51845"/>
    <w:rsid w:val="00B51923"/>
    <w:rsid w:val="00B52237"/>
    <w:rsid w:val="00B5337C"/>
    <w:rsid w:val="00B53FDE"/>
    <w:rsid w:val="00B56397"/>
    <w:rsid w:val="00B571DA"/>
    <w:rsid w:val="00B6027B"/>
    <w:rsid w:val="00B6055A"/>
    <w:rsid w:val="00B6203E"/>
    <w:rsid w:val="00B636C8"/>
    <w:rsid w:val="00B65EDB"/>
    <w:rsid w:val="00B67AFF"/>
    <w:rsid w:val="00B70B59"/>
    <w:rsid w:val="00B7300B"/>
    <w:rsid w:val="00B73657"/>
    <w:rsid w:val="00B739B3"/>
    <w:rsid w:val="00B75AAB"/>
    <w:rsid w:val="00B77C27"/>
    <w:rsid w:val="00B80E99"/>
    <w:rsid w:val="00B81F6C"/>
    <w:rsid w:val="00B82F9A"/>
    <w:rsid w:val="00B847C9"/>
    <w:rsid w:val="00B915AE"/>
    <w:rsid w:val="00B9565D"/>
    <w:rsid w:val="00B95912"/>
    <w:rsid w:val="00BA0DD7"/>
    <w:rsid w:val="00BA1735"/>
    <w:rsid w:val="00BA19FA"/>
    <w:rsid w:val="00BA34B3"/>
    <w:rsid w:val="00BA3FAE"/>
    <w:rsid w:val="00BA4288"/>
    <w:rsid w:val="00BA48F0"/>
    <w:rsid w:val="00BA5195"/>
    <w:rsid w:val="00BB06A8"/>
    <w:rsid w:val="00BB0902"/>
    <w:rsid w:val="00BB0D34"/>
    <w:rsid w:val="00BB30CE"/>
    <w:rsid w:val="00BB48E5"/>
    <w:rsid w:val="00BB5607"/>
    <w:rsid w:val="00BB5ACA"/>
    <w:rsid w:val="00BB627F"/>
    <w:rsid w:val="00BC0C17"/>
    <w:rsid w:val="00BC1B13"/>
    <w:rsid w:val="00BC3823"/>
    <w:rsid w:val="00BC476C"/>
    <w:rsid w:val="00BC5841"/>
    <w:rsid w:val="00BD060D"/>
    <w:rsid w:val="00BD1136"/>
    <w:rsid w:val="00BD2EF0"/>
    <w:rsid w:val="00BD5B35"/>
    <w:rsid w:val="00BD60B4"/>
    <w:rsid w:val="00BD7081"/>
    <w:rsid w:val="00BD771B"/>
    <w:rsid w:val="00BD796B"/>
    <w:rsid w:val="00BE304E"/>
    <w:rsid w:val="00BE40C0"/>
    <w:rsid w:val="00BE5F4A"/>
    <w:rsid w:val="00BE7AEF"/>
    <w:rsid w:val="00BF09B0"/>
    <w:rsid w:val="00BF0B04"/>
    <w:rsid w:val="00BF1544"/>
    <w:rsid w:val="00BF1B53"/>
    <w:rsid w:val="00BF246D"/>
    <w:rsid w:val="00BF2682"/>
    <w:rsid w:val="00BF2D9C"/>
    <w:rsid w:val="00BF5D72"/>
    <w:rsid w:val="00BF6059"/>
    <w:rsid w:val="00C06F06"/>
    <w:rsid w:val="00C116B6"/>
    <w:rsid w:val="00C14BA8"/>
    <w:rsid w:val="00C16390"/>
    <w:rsid w:val="00C16574"/>
    <w:rsid w:val="00C16BC1"/>
    <w:rsid w:val="00C20FAD"/>
    <w:rsid w:val="00C2375F"/>
    <w:rsid w:val="00C2424A"/>
    <w:rsid w:val="00C247CB"/>
    <w:rsid w:val="00C27882"/>
    <w:rsid w:val="00C27CD7"/>
    <w:rsid w:val="00C312DE"/>
    <w:rsid w:val="00C32E66"/>
    <w:rsid w:val="00C330A0"/>
    <w:rsid w:val="00C3355F"/>
    <w:rsid w:val="00C33A04"/>
    <w:rsid w:val="00C353C1"/>
    <w:rsid w:val="00C3569A"/>
    <w:rsid w:val="00C362FA"/>
    <w:rsid w:val="00C405EF"/>
    <w:rsid w:val="00C41A08"/>
    <w:rsid w:val="00C42A31"/>
    <w:rsid w:val="00C4350F"/>
    <w:rsid w:val="00C43B85"/>
    <w:rsid w:val="00C43E61"/>
    <w:rsid w:val="00C43F48"/>
    <w:rsid w:val="00C448FF"/>
    <w:rsid w:val="00C45D72"/>
    <w:rsid w:val="00C45E57"/>
    <w:rsid w:val="00C50D92"/>
    <w:rsid w:val="00C522FC"/>
    <w:rsid w:val="00C52B77"/>
    <w:rsid w:val="00C52F29"/>
    <w:rsid w:val="00C56CE6"/>
    <w:rsid w:val="00C5745F"/>
    <w:rsid w:val="00C60005"/>
    <w:rsid w:val="00C6010E"/>
    <w:rsid w:val="00C609EB"/>
    <w:rsid w:val="00C61A98"/>
    <w:rsid w:val="00C6282F"/>
    <w:rsid w:val="00C63201"/>
    <w:rsid w:val="00C64E62"/>
    <w:rsid w:val="00C651D5"/>
    <w:rsid w:val="00C65CCC"/>
    <w:rsid w:val="00C66143"/>
    <w:rsid w:val="00C662F9"/>
    <w:rsid w:val="00C67509"/>
    <w:rsid w:val="00C717D1"/>
    <w:rsid w:val="00C73640"/>
    <w:rsid w:val="00C76182"/>
    <w:rsid w:val="00C7618F"/>
    <w:rsid w:val="00C765A9"/>
    <w:rsid w:val="00C7689A"/>
    <w:rsid w:val="00C8162D"/>
    <w:rsid w:val="00C830BB"/>
    <w:rsid w:val="00C83A0B"/>
    <w:rsid w:val="00C842D0"/>
    <w:rsid w:val="00C84ED1"/>
    <w:rsid w:val="00C863CC"/>
    <w:rsid w:val="00C86751"/>
    <w:rsid w:val="00C86D7E"/>
    <w:rsid w:val="00C9038F"/>
    <w:rsid w:val="00C90827"/>
    <w:rsid w:val="00C92AAB"/>
    <w:rsid w:val="00C93A9A"/>
    <w:rsid w:val="00CA0A55"/>
    <w:rsid w:val="00CA1BAE"/>
    <w:rsid w:val="00CA2435"/>
    <w:rsid w:val="00CA4068"/>
    <w:rsid w:val="00CA4B94"/>
    <w:rsid w:val="00CA57CF"/>
    <w:rsid w:val="00CA5845"/>
    <w:rsid w:val="00CA78B8"/>
    <w:rsid w:val="00CB0AB8"/>
    <w:rsid w:val="00CB1314"/>
    <w:rsid w:val="00CB1FDA"/>
    <w:rsid w:val="00CB37F8"/>
    <w:rsid w:val="00CB49B4"/>
    <w:rsid w:val="00CB6C4D"/>
    <w:rsid w:val="00CB7DC3"/>
    <w:rsid w:val="00CC067E"/>
    <w:rsid w:val="00CC6883"/>
    <w:rsid w:val="00CC75A2"/>
    <w:rsid w:val="00CD0235"/>
    <w:rsid w:val="00CD0E2F"/>
    <w:rsid w:val="00CD1D49"/>
    <w:rsid w:val="00CD2F20"/>
    <w:rsid w:val="00CD386C"/>
    <w:rsid w:val="00CD4704"/>
    <w:rsid w:val="00CD6B20"/>
    <w:rsid w:val="00CD7073"/>
    <w:rsid w:val="00CD7305"/>
    <w:rsid w:val="00CD76F2"/>
    <w:rsid w:val="00CE1339"/>
    <w:rsid w:val="00CE61CC"/>
    <w:rsid w:val="00CE6E42"/>
    <w:rsid w:val="00CF169B"/>
    <w:rsid w:val="00CF20B7"/>
    <w:rsid w:val="00CF21FB"/>
    <w:rsid w:val="00CF6692"/>
    <w:rsid w:val="00CF7441"/>
    <w:rsid w:val="00CF7AC7"/>
    <w:rsid w:val="00CF7DDC"/>
    <w:rsid w:val="00D00D16"/>
    <w:rsid w:val="00D01ABA"/>
    <w:rsid w:val="00D03C6C"/>
    <w:rsid w:val="00D04760"/>
    <w:rsid w:val="00D04A95"/>
    <w:rsid w:val="00D05D69"/>
    <w:rsid w:val="00D06288"/>
    <w:rsid w:val="00D068C7"/>
    <w:rsid w:val="00D07024"/>
    <w:rsid w:val="00D128A4"/>
    <w:rsid w:val="00D147C8"/>
    <w:rsid w:val="00D15131"/>
    <w:rsid w:val="00D15285"/>
    <w:rsid w:val="00D16FA2"/>
    <w:rsid w:val="00D20954"/>
    <w:rsid w:val="00D21C39"/>
    <w:rsid w:val="00D21FC6"/>
    <w:rsid w:val="00D2243A"/>
    <w:rsid w:val="00D2243E"/>
    <w:rsid w:val="00D22DF4"/>
    <w:rsid w:val="00D24EEB"/>
    <w:rsid w:val="00D27654"/>
    <w:rsid w:val="00D30E49"/>
    <w:rsid w:val="00D315EA"/>
    <w:rsid w:val="00D33393"/>
    <w:rsid w:val="00D33D36"/>
    <w:rsid w:val="00D347A8"/>
    <w:rsid w:val="00D34D94"/>
    <w:rsid w:val="00D409E2"/>
    <w:rsid w:val="00D427D7"/>
    <w:rsid w:val="00D44E62"/>
    <w:rsid w:val="00D4654A"/>
    <w:rsid w:val="00D465C9"/>
    <w:rsid w:val="00D46B75"/>
    <w:rsid w:val="00D47B8B"/>
    <w:rsid w:val="00D51570"/>
    <w:rsid w:val="00D556AD"/>
    <w:rsid w:val="00D60381"/>
    <w:rsid w:val="00D60B60"/>
    <w:rsid w:val="00D61447"/>
    <w:rsid w:val="00D616DE"/>
    <w:rsid w:val="00D62201"/>
    <w:rsid w:val="00D62985"/>
    <w:rsid w:val="00D64121"/>
    <w:rsid w:val="00D651D1"/>
    <w:rsid w:val="00D67973"/>
    <w:rsid w:val="00D717BB"/>
    <w:rsid w:val="00D71DCC"/>
    <w:rsid w:val="00D7226B"/>
    <w:rsid w:val="00D72707"/>
    <w:rsid w:val="00D738C3"/>
    <w:rsid w:val="00D74DBC"/>
    <w:rsid w:val="00D75A9C"/>
    <w:rsid w:val="00D826EE"/>
    <w:rsid w:val="00D829C8"/>
    <w:rsid w:val="00D83B84"/>
    <w:rsid w:val="00D8666F"/>
    <w:rsid w:val="00D87584"/>
    <w:rsid w:val="00D90343"/>
    <w:rsid w:val="00D90871"/>
    <w:rsid w:val="00D90E34"/>
    <w:rsid w:val="00D9155F"/>
    <w:rsid w:val="00D9403F"/>
    <w:rsid w:val="00D954FE"/>
    <w:rsid w:val="00D959B4"/>
    <w:rsid w:val="00DA32A8"/>
    <w:rsid w:val="00DA44DE"/>
    <w:rsid w:val="00DA4E30"/>
    <w:rsid w:val="00DA7D1C"/>
    <w:rsid w:val="00DB22F8"/>
    <w:rsid w:val="00DB4BC5"/>
    <w:rsid w:val="00DB620A"/>
    <w:rsid w:val="00DB649B"/>
    <w:rsid w:val="00DC3832"/>
    <w:rsid w:val="00DC3854"/>
    <w:rsid w:val="00DC7A51"/>
    <w:rsid w:val="00DD3B1E"/>
    <w:rsid w:val="00DD4932"/>
    <w:rsid w:val="00DD4B9F"/>
    <w:rsid w:val="00DD6155"/>
    <w:rsid w:val="00DE2347"/>
    <w:rsid w:val="00DE3CC6"/>
    <w:rsid w:val="00DE5B5F"/>
    <w:rsid w:val="00DE5F29"/>
    <w:rsid w:val="00DF1D3A"/>
    <w:rsid w:val="00DF2CB1"/>
    <w:rsid w:val="00DF4A6D"/>
    <w:rsid w:val="00DF614E"/>
    <w:rsid w:val="00E00696"/>
    <w:rsid w:val="00E01C1E"/>
    <w:rsid w:val="00E03651"/>
    <w:rsid w:val="00E03808"/>
    <w:rsid w:val="00E060C2"/>
    <w:rsid w:val="00E06324"/>
    <w:rsid w:val="00E07B81"/>
    <w:rsid w:val="00E10AFD"/>
    <w:rsid w:val="00E12B11"/>
    <w:rsid w:val="00E12FB0"/>
    <w:rsid w:val="00E1368B"/>
    <w:rsid w:val="00E14758"/>
    <w:rsid w:val="00E14814"/>
    <w:rsid w:val="00E14D7F"/>
    <w:rsid w:val="00E1591B"/>
    <w:rsid w:val="00E16A50"/>
    <w:rsid w:val="00E2017E"/>
    <w:rsid w:val="00E24420"/>
    <w:rsid w:val="00E249D5"/>
    <w:rsid w:val="00E25017"/>
    <w:rsid w:val="00E26F73"/>
    <w:rsid w:val="00E2777D"/>
    <w:rsid w:val="00E27E6E"/>
    <w:rsid w:val="00E30A34"/>
    <w:rsid w:val="00E31D36"/>
    <w:rsid w:val="00E33C68"/>
    <w:rsid w:val="00E34EEB"/>
    <w:rsid w:val="00E3687C"/>
    <w:rsid w:val="00E40A2E"/>
    <w:rsid w:val="00E41146"/>
    <w:rsid w:val="00E41CFC"/>
    <w:rsid w:val="00E42389"/>
    <w:rsid w:val="00E441F7"/>
    <w:rsid w:val="00E44EB9"/>
    <w:rsid w:val="00E45BDC"/>
    <w:rsid w:val="00E46358"/>
    <w:rsid w:val="00E471DC"/>
    <w:rsid w:val="00E50EB4"/>
    <w:rsid w:val="00E5327E"/>
    <w:rsid w:val="00E532FC"/>
    <w:rsid w:val="00E559B4"/>
    <w:rsid w:val="00E55BB0"/>
    <w:rsid w:val="00E609E5"/>
    <w:rsid w:val="00E60F27"/>
    <w:rsid w:val="00E622FC"/>
    <w:rsid w:val="00E64A44"/>
    <w:rsid w:val="00E64D93"/>
    <w:rsid w:val="00E65EDB"/>
    <w:rsid w:val="00E66927"/>
    <w:rsid w:val="00E677B8"/>
    <w:rsid w:val="00E67FA1"/>
    <w:rsid w:val="00E7070B"/>
    <w:rsid w:val="00E7387D"/>
    <w:rsid w:val="00E73D53"/>
    <w:rsid w:val="00E741EC"/>
    <w:rsid w:val="00E75111"/>
    <w:rsid w:val="00E75D1C"/>
    <w:rsid w:val="00E77296"/>
    <w:rsid w:val="00E77B80"/>
    <w:rsid w:val="00E8176A"/>
    <w:rsid w:val="00E81CD6"/>
    <w:rsid w:val="00E850FC"/>
    <w:rsid w:val="00E85397"/>
    <w:rsid w:val="00E8607F"/>
    <w:rsid w:val="00E871D3"/>
    <w:rsid w:val="00E87EF7"/>
    <w:rsid w:val="00E91E65"/>
    <w:rsid w:val="00E93763"/>
    <w:rsid w:val="00E95309"/>
    <w:rsid w:val="00E96C4C"/>
    <w:rsid w:val="00EA2AAE"/>
    <w:rsid w:val="00EA2EC0"/>
    <w:rsid w:val="00EA3E41"/>
    <w:rsid w:val="00EA427A"/>
    <w:rsid w:val="00EA723B"/>
    <w:rsid w:val="00EB3F62"/>
    <w:rsid w:val="00EB6350"/>
    <w:rsid w:val="00EB687A"/>
    <w:rsid w:val="00EC0C15"/>
    <w:rsid w:val="00EC2F62"/>
    <w:rsid w:val="00EC3B4F"/>
    <w:rsid w:val="00EC4EC0"/>
    <w:rsid w:val="00EC62EB"/>
    <w:rsid w:val="00EC6A5F"/>
    <w:rsid w:val="00EC6B2B"/>
    <w:rsid w:val="00EC6E9F"/>
    <w:rsid w:val="00ED0A72"/>
    <w:rsid w:val="00ED127A"/>
    <w:rsid w:val="00ED1B0A"/>
    <w:rsid w:val="00ED2B7A"/>
    <w:rsid w:val="00ED3B45"/>
    <w:rsid w:val="00ED44F0"/>
    <w:rsid w:val="00ED4B33"/>
    <w:rsid w:val="00ED5993"/>
    <w:rsid w:val="00ED5A6B"/>
    <w:rsid w:val="00ED7DD6"/>
    <w:rsid w:val="00EE060B"/>
    <w:rsid w:val="00EE15A1"/>
    <w:rsid w:val="00EE2A7C"/>
    <w:rsid w:val="00EE2C42"/>
    <w:rsid w:val="00EE341B"/>
    <w:rsid w:val="00EE388B"/>
    <w:rsid w:val="00EE4453"/>
    <w:rsid w:val="00EE5FCE"/>
    <w:rsid w:val="00EE6BBD"/>
    <w:rsid w:val="00EE6E1E"/>
    <w:rsid w:val="00EE705F"/>
    <w:rsid w:val="00EF1462"/>
    <w:rsid w:val="00EF44A0"/>
    <w:rsid w:val="00EF4B5E"/>
    <w:rsid w:val="00EF54D8"/>
    <w:rsid w:val="00EF54FD"/>
    <w:rsid w:val="00EF7CBF"/>
    <w:rsid w:val="00F00080"/>
    <w:rsid w:val="00F02BC5"/>
    <w:rsid w:val="00F0398E"/>
    <w:rsid w:val="00F04A66"/>
    <w:rsid w:val="00F0681A"/>
    <w:rsid w:val="00F06F07"/>
    <w:rsid w:val="00F13112"/>
    <w:rsid w:val="00F14E57"/>
    <w:rsid w:val="00F15302"/>
    <w:rsid w:val="00F16FE6"/>
    <w:rsid w:val="00F204FE"/>
    <w:rsid w:val="00F20649"/>
    <w:rsid w:val="00F238BD"/>
    <w:rsid w:val="00F24896"/>
    <w:rsid w:val="00F24992"/>
    <w:rsid w:val="00F2683C"/>
    <w:rsid w:val="00F274A8"/>
    <w:rsid w:val="00F301BB"/>
    <w:rsid w:val="00F32F2F"/>
    <w:rsid w:val="00F3367E"/>
    <w:rsid w:val="00F33F3F"/>
    <w:rsid w:val="00F3443C"/>
    <w:rsid w:val="00F35BDD"/>
    <w:rsid w:val="00F35EF0"/>
    <w:rsid w:val="00F403FD"/>
    <w:rsid w:val="00F41E72"/>
    <w:rsid w:val="00F4272A"/>
    <w:rsid w:val="00F42BFB"/>
    <w:rsid w:val="00F4328F"/>
    <w:rsid w:val="00F450F2"/>
    <w:rsid w:val="00F45BDF"/>
    <w:rsid w:val="00F474F8"/>
    <w:rsid w:val="00F47553"/>
    <w:rsid w:val="00F50152"/>
    <w:rsid w:val="00F50300"/>
    <w:rsid w:val="00F5472C"/>
    <w:rsid w:val="00F559FE"/>
    <w:rsid w:val="00F56E39"/>
    <w:rsid w:val="00F57856"/>
    <w:rsid w:val="00F623E9"/>
    <w:rsid w:val="00F628B4"/>
    <w:rsid w:val="00F63951"/>
    <w:rsid w:val="00F63C86"/>
    <w:rsid w:val="00F650B2"/>
    <w:rsid w:val="00F71840"/>
    <w:rsid w:val="00F723E9"/>
    <w:rsid w:val="00F7435B"/>
    <w:rsid w:val="00F766BE"/>
    <w:rsid w:val="00F77397"/>
    <w:rsid w:val="00F77EB9"/>
    <w:rsid w:val="00F80635"/>
    <w:rsid w:val="00F8115F"/>
    <w:rsid w:val="00F815D1"/>
    <w:rsid w:val="00F81E7E"/>
    <w:rsid w:val="00F81F0F"/>
    <w:rsid w:val="00F825F4"/>
    <w:rsid w:val="00F901AC"/>
    <w:rsid w:val="00F9220A"/>
    <w:rsid w:val="00F92AA1"/>
    <w:rsid w:val="00F92B8B"/>
    <w:rsid w:val="00F932DE"/>
    <w:rsid w:val="00F96291"/>
    <w:rsid w:val="00F963DD"/>
    <w:rsid w:val="00F9641A"/>
    <w:rsid w:val="00F97004"/>
    <w:rsid w:val="00FA125B"/>
    <w:rsid w:val="00FA2045"/>
    <w:rsid w:val="00FA21D6"/>
    <w:rsid w:val="00FA7A66"/>
    <w:rsid w:val="00FB093D"/>
    <w:rsid w:val="00FB10F6"/>
    <w:rsid w:val="00FB1AA9"/>
    <w:rsid w:val="00FB375B"/>
    <w:rsid w:val="00FB4B5A"/>
    <w:rsid w:val="00FB4DA6"/>
    <w:rsid w:val="00FB5546"/>
    <w:rsid w:val="00FB5963"/>
    <w:rsid w:val="00FB5D38"/>
    <w:rsid w:val="00FB5DAA"/>
    <w:rsid w:val="00FC04B9"/>
    <w:rsid w:val="00FC161A"/>
    <w:rsid w:val="00FC23D5"/>
    <w:rsid w:val="00FC2728"/>
    <w:rsid w:val="00FC4337"/>
    <w:rsid w:val="00FC4C1A"/>
    <w:rsid w:val="00FC56DF"/>
    <w:rsid w:val="00FC6468"/>
    <w:rsid w:val="00FC6D49"/>
    <w:rsid w:val="00FD4922"/>
    <w:rsid w:val="00FD5234"/>
    <w:rsid w:val="00FD6461"/>
    <w:rsid w:val="00FE0281"/>
    <w:rsid w:val="00FE1551"/>
    <w:rsid w:val="00FE29AB"/>
    <w:rsid w:val="00FE304C"/>
    <w:rsid w:val="00FE7083"/>
    <w:rsid w:val="00FF019F"/>
    <w:rsid w:val="00FF1B2A"/>
    <w:rsid w:val="00FF2160"/>
    <w:rsid w:val="00FF30DE"/>
    <w:rsid w:val="00FF3C05"/>
    <w:rsid w:val="00FF4EFC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customStyle="1" w:styleId="fontstyle01">
    <w:name w:val="fontstyle01"/>
    <w:basedOn w:val="a0"/>
    <w:rsid w:val="0007731C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7731C"/>
    <w:rPr>
      <w:rFonts w:ascii="AdvOT8608a8d1+20" w:hAnsi="AdvOT8608a8d1+20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31">
    <w:name w:val="fontstyle31"/>
    <w:basedOn w:val="a0"/>
    <w:rsid w:val="0007731C"/>
    <w:rPr>
      <w:rFonts w:ascii="AdvOT8608a8d1" w:hAnsi="AdvOT8608a8d1" w:hint="default"/>
      <w:b w:val="0"/>
      <w:bCs w:val="0"/>
      <w:i w:val="0"/>
      <w:iCs w:val="0"/>
      <w:color w:val="000000"/>
      <w:sz w:val="14"/>
      <w:szCs w:val="14"/>
    </w:rPr>
  </w:style>
  <w:style w:type="paragraph" w:styleId="af9">
    <w:name w:val="Date"/>
    <w:basedOn w:val="a"/>
    <w:next w:val="a"/>
    <w:link w:val="afa"/>
    <w:uiPriority w:val="99"/>
    <w:semiHidden/>
    <w:unhideWhenUsed/>
    <w:rsid w:val="007F6646"/>
    <w:pPr>
      <w:ind w:leftChars="2500" w:left="100"/>
    </w:pPr>
  </w:style>
  <w:style w:type="character" w:customStyle="1" w:styleId="afa">
    <w:name w:val="日期 字符"/>
    <w:basedOn w:val="a0"/>
    <w:link w:val="af9"/>
    <w:uiPriority w:val="99"/>
    <w:semiHidden/>
    <w:rsid w:val="007F6646"/>
    <w:rPr>
      <w:rFonts w:ascii="Calibri" w:hAnsi="Calibri" w:cs="Calibri"/>
      <w:color w:val="000000"/>
      <w:sz w:val="24"/>
      <w:szCs w:val="24"/>
    </w:rPr>
  </w:style>
  <w:style w:type="character" w:customStyle="1" w:styleId="fontstyle41">
    <w:name w:val="fontstyle41"/>
    <w:basedOn w:val="a0"/>
    <w:rsid w:val="00197BFB"/>
    <w:rPr>
      <w:rFonts w:ascii="AdvOT8608a8d1+22" w:hAnsi="AdvOT8608a8d1+22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FReferencesSection">
    <w:name w:val="TF_References_Section"/>
    <w:basedOn w:val="a"/>
    <w:rsid w:val="00363F4B"/>
    <w:pPr>
      <w:widowControl/>
      <w:autoSpaceDE/>
      <w:autoSpaceDN/>
      <w:adjustRightInd/>
      <w:spacing w:after="200" w:line="480" w:lineRule="auto"/>
      <w:ind w:firstLine="187"/>
    </w:pPr>
    <w:rPr>
      <w:rFonts w:ascii="Times" w:eastAsiaTheme="minorEastAsia" w:hAnsi="Times" w:cs="Times New Roman"/>
      <w:color w:val="auto"/>
      <w:szCs w:val="20"/>
    </w:rPr>
  </w:style>
  <w:style w:type="table" w:styleId="afb">
    <w:name w:val="Table Grid"/>
    <w:basedOn w:val="a1"/>
    <w:uiPriority w:val="59"/>
    <w:rsid w:val="0027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933E19"/>
    <w:rPr>
      <w:color w:val="808080"/>
    </w:rPr>
  </w:style>
  <w:style w:type="character" w:styleId="afd">
    <w:name w:val="line number"/>
    <w:basedOn w:val="a0"/>
    <w:uiPriority w:val="99"/>
    <w:semiHidden/>
    <w:unhideWhenUsed/>
    <w:rsid w:val="0081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0654-2B29-4EBA-9688-ABA6F843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24845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2018-08-08T16:00:00Z</dcterms:created>
  <dcterms:modified xsi:type="dcterms:W3CDTF">2018-08-15T01:23:00Z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