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Construction of a Low-cost Mobile Incubator for Field and Laboratory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Ariane Schertenleib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J&amp;#252;rg Sigrist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Max ND Friedrich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Christian Ebi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Frederik Hammes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Sara J Marks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Sanitation, Water &amp;amp; Solid Waste for Development, Swiss Federal Institute of Aquatic Science and Technology (Eawag), D&amp;#252;bendorf, Z&amp;#252;rich,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Environmental Microbiology, Eawag, D&amp;#252;bendorf, Z&amp;#252;rich,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Environmental Social Sciences, Eawag, D&amp;#252;bendorf, Z&amp;#252;rich,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Urban Water Management, Eawag, D&amp;#252;bendorf, Z&amp;#252;rich,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Ariane Schertenleib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ariane.schertenleib@eawag.ch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+41 (0)58 765 53 23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tabs>
          <w:tab w:val="left" w:pos="212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Ariane Schertenleib</w:t>
        <w:tab/>
        <w:t xml:space="preserve">(ariane.schertenleib@eawag.ch)</w:t>
      </w:r>
    </w:p>
    <w:p>
      <w:pPr>
        <w:tabs>
          <w:tab w:val="left" w:pos="212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J&amp;#252;rg Sigrist</w:t>
        <w:tab/>
        <w:t xml:space="preserve">(juerg.sigrist@eawag.ch)</w:t>
      </w:r>
    </w:p>
    <w:p>
      <w:pPr>
        <w:tabs>
          <w:tab w:val="left" w:pos="212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 ND Friedrich</w:t>
        <w:tab/>
        <w:t xml:space="preserve">(max.friedrich@eawag.ch)</w:t>
      </w:r>
    </w:p>
    <w:p>
      <w:pPr>
        <w:tabs>
          <w:tab w:val="left" w:pos="212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Ebi</w:t>
        <w:tab/>
        <w:t xml:space="preserve">(christian.ebi@eawag.ch)</w:t>
      </w:r>
    </w:p>
    <w:p>
      <w:pPr>
        <w:tabs>
          <w:tab w:val="left" w:pos="212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Frederik Hammes</w:t>
        <w:tab/>
        <w:t xml:space="preserve">(frederik.hammes@eawag.ch)</w:t>
      </w:r>
    </w:p>
    <w:p>
      <w:pPr>
        <w:tabs>
          <w:tab w:val="left" w:pos="212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J Marks</w:t>
        <w:tab/>
        <w:t xml:space="preserve">(sara.marks@eawag.ch)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Incubator, field laboratory, microbial testing, field methods,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drinking water, water quality testing.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a method for building an adaptable, low-cost and transportable incubator for microbial testing of drinking water. Our design is based on widely available materials and can operate under a range of field conditions, while still offering the advantages of higher-end laboratory-based models.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Incubators are essential for a range of culture-based microbial methods, such as membrane filtration followed by cultivation for assessing drinking water quality. However, commercially available incubators are often costly, difficult to transport, not flexible in terms of volume, and/or poorly adapted to local field conditions where access to electricity is unreliable. The purpose of this study was to develop an adaptable, low-cost and transportable incubator that can be constructed using readily available components. The electronic core of the incubator was first developed. These components were then tested under a range of ambient temperature conditions (3.5 &amp;#176;C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39 &amp;#176;C) using three types of incubator shells (polystyrene foam box, hard cooler box, and cardboard box covered with a survival blanket). The electronic core showed comparable performance to a standard laboratory incubator in terms of the time required to reach the set temperature, inner temperature stability and spatial dispersion, power consumption, and microbial growth. The incubator set-ups were also effective at moderate and low ambient temperatures (between 3.5 &amp;#176;C and 27 &amp;#176;C), and at high temperatures (39 &amp;#176;C) when the incubator set temperature was higher. This incubator prototype is low-cost (&amp;lt; 300 USD) and adaptable to a variety of materials and volumes. Its demountable structure makes it easy to transport. It can be used in both established laboratories with grid power or in remote settings powered by solar energy or a car battery. It is particularly useful as an equipment option for field laboratories in areas with limited access to resources for water quality monitoring.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Culture-based methods for the detection of microbial contaminants are the state-of-the-art for water quality analysis in both industrialized and developing countries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Microorganisms exist in many environments and require different temperature conditions for optimal growth. Therefore, creating a temperature-stable incubation environment is a precondition for the reliable detection of microbial contaminants of concern in drinking water. According to the World Health Organization,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(or alternatively, thermotolerant coliforms (TTC)) are the most suitable indicators of fecal contamination in drinking water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Detection of these organisms consists of, for example, filtering a 100 mL water sample through a membrane followed by incubation of the membrane on selective media at 35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37 &amp;#176;C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or 44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45 &amp;#176;C (TTC)</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Field-based applications of culture-based methods have become increasingly relevant in recent years. Under Sustainable Development Goal 6, Target 6.1, governments have committed to regularly report bacteriological quality of drinking water at the national level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addition to such public health surveillance efforts, operational monitoring of water infrastructure is regularly undertaken at the local or regional level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These surveillance and monitoring campaigns are often in remote locations where the required laboratory infrastructure is inadequate or unavailable.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Similarly, culture-based methods are widely used in medical diagnosis and microbiological research where local clinics and research institutions may be challenged by limited resources and insecure power supplies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above contexts, conventional incubators are often inadequate or unavailable. As an alternative, field incubators have been specifically developed for use outside the laboratory,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the Aquatest project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University of Bristol, United Kingdom; DelAgua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Marlborough, United Kingdom; or Aquagenx</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University of North Carolina, United States. However, these devices are relatively small in volume, thus limiting the number of samples that can be simultaneously processed. Field incubators on the market are also not designed to operate under very low (&amp;lt; 20 &amp;#176;C) or very high (&amp;gt; 40 &amp;#176;C) ambient temperature conditions, making their use in desert or alpine environments difficult. Further alternative solutions include yogurt-making appliances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body belts, and phase-change incubators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such unconventional incubators may function unreliably or be burdensome to operate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thus a need for an incubator that offers the advantages of laboratory-based models (ease of use, larger volume, and temperature precision) while remaining suitable for field applications (low-cost, easily transported and maintained, robustness to a range of ambient temperatures, energy efficient, and resilient to intermittent power supplies)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purpose of this protocol is to detail the fabrication process of a low-cost incubator designed to optimize the advantages of both conventional and field-based models using widely available material.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assembly protocol specifies the required materials and steps for building the incubator. It is structured in four steps: first, assembly of the heating unit; second, assembly of the control unit; third, assembly of the incubator electrical core; and fourth, assembly of the incubator. This protocol explains the construction of the electronic core of the incubator, that can work with a variety of incubator shells.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a full list of all components used in the Protocol and their technical specifications. The protocol below presents a functional example of the field incubator, but flexible use of different components is possible as long as they fulfill the electrical requirements. Using different components might influence the performances of the incubator. It is advised that the construction and wiring of electrical components be done by a person skilled in the electrical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Heating Unit</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Gather the following components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624"/>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①</w:t>
      </w:r>
      <w:r>
        <w:rPr>
          <w:rFonts w:ascii="Calibri" w:hAnsi="Calibri" w:cs="Calibri" w:eastAsia="Calibri"/>
          <w:color w:val="000000"/>
          <w:spacing w:val="0"/>
          <w:position w:val="0"/>
          <w:sz w:val="24"/>
          <w:shd w:fill="FFFF00" w:val="clear"/>
        </w:rPr>
        <w:t xml:space="preserve"> Support plate (280 x 250 mm) with required anchorage holes</w:t>
      </w:r>
    </w:p>
    <w:p>
      <w:pPr>
        <w:spacing w:before="0" w:after="0" w:line="240"/>
        <w:ind w:right="0" w:left="624"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②</w:t>
      </w:r>
      <w:r>
        <w:rPr>
          <w:rFonts w:ascii="Calibri" w:hAnsi="Calibri" w:cs="Calibri" w:eastAsia="Calibri"/>
          <w:color w:val="000000"/>
          <w:spacing w:val="0"/>
          <w:position w:val="0"/>
          <w:sz w:val="24"/>
          <w:shd w:fill="FFFF00" w:val="clear"/>
        </w:rPr>
        <w:t xml:space="preserve"> Axial fan (60 x 60 x 25 mm); 2x</w:t>
      </w:r>
    </w:p>
    <w:p>
      <w:pPr>
        <w:spacing w:before="0" w:after="0" w:line="240"/>
        <w:ind w:right="0" w:left="624"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③</w:t>
      </w:r>
      <w:r>
        <w:rPr>
          <w:rFonts w:ascii="Calibri" w:hAnsi="Calibri" w:cs="Calibri" w:eastAsia="Calibri"/>
          <w:color w:val="000000"/>
          <w:spacing w:val="0"/>
          <w:position w:val="0"/>
          <w:sz w:val="24"/>
          <w:shd w:fill="FFFF00" w:val="clear"/>
        </w:rPr>
        <w:t xml:space="preserve"> Spacer (length 20 mm, internal diameter 4.25 mm (M4)); 4x</w:t>
      </w:r>
    </w:p>
    <w:p>
      <w:pPr>
        <w:spacing w:before="0" w:after="0" w:line="240"/>
        <w:ind w:right="0" w:left="624"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④</w:t>
      </w:r>
      <w:r>
        <w:rPr>
          <w:rFonts w:ascii="Calibri" w:hAnsi="Calibri" w:cs="Calibri" w:eastAsia="Calibri"/>
          <w:color w:val="000000"/>
          <w:spacing w:val="0"/>
          <w:position w:val="0"/>
          <w:sz w:val="24"/>
          <w:shd w:fill="FFFF00" w:val="clear"/>
        </w:rPr>
        <w:t xml:space="preserve"> Luster terminal with three pins</w:t>
      </w:r>
    </w:p>
    <w:p>
      <w:pPr>
        <w:spacing w:before="0" w:after="0" w:line="240"/>
        <w:ind w:right="0" w:left="624"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⑤</w:t>
      </w:r>
      <w:r>
        <w:rPr>
          <w:rFonts w:ascii="Calibri" w:hAnsi="Calibri" w:cs="Calibri" w:eastAsia="Calibri"/>
          <w:color w:val="000000"/>
          <w:spacing w:val="0"/>
          <w:position w:val="0"/>
          <w:sz w:val="24"/>
          <w:shd w:fill="FFFF00" w:val="clear"/>
        </w:rPr>
        <w:t xml:space="preserve"> Screw nut (M4); 4x and (M3); 4x</w:t>
      </w:r>
    </w:p>
    <w:p>
      <w:pPr>
        <w:spacing w:before="0" w:after="0" w:line="240"/>
        <w:ind w:right="0" w:left="624"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⑥</w:t>
      </w:r>
      <w:r>
        <w:rPr>
          <w:rFonts w:ascii="Calibri" w:hAnsi="Calibri" w:cs="Calibri" w:eastAsia="Calibri"/>
          <w:color w:val="000000"/>
          <w:spacing w:val="0"/>
          <w:position w:val="0"/>
          <w:sz w:val="24"/>
          <w:shd w:fill="FFFF00" w:val="clear"/>
        </w:rPr>
        <w:t xml:space="preserve"> Washer (M4); 4x and (M3); 4x </w:t>
      </w:r>
    </w:p>
    <w:p>
      <w:pPr>
        <w:spacing w:before="0" w:after="0" w:line="240"/>
        <w:ind w:right="0" w:left="624"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⑦</w:t>
      </w:r>
      <w:r>
        <w:rPr>
          <w:rFonts w:ascii="Calibri" w:hAnsi="Calibri" w:cs="Calibri" w:eastAsia="Calibri"/>
          <w:color w:val="000000"/>
          <w:spacing w:val="0"/>
          <w:position w:val="0"/>
          <w:sz w:val="24"/>
          <w:shd w:fill="FFFF00" w:val="clear"/>
        </w:rPr>
        <w:t xml:space="preserve"> Screw (M4); 4x and (M3); 4x</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6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Drill the required holes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into the support plate </w:t>
      </w:r>
      <w:r>
        <w:rPr>
          <w:rFonts w:ascii="Segoe UI Symbol" w:hAnsi="Segoe UI Symbol" w:cs="Segoe UI Symbol" w:eastAsia="Segoe UI Symbol"/>
          <w:color w:val="000000"/>
          <w:spacing w:val="0"/>
          <w:position w:val="0"/>
          <w:sz w:val="24"/>
          <w:shd w:fill="FFFF00" w:val="clear"/>
        </w:rPr>
        <w:t xml:space="preserve">①</w:t>
      </w:r>
      <w:r>
        <w:rPr>
          <w:rFonts w:ascii="Calibri" w:hAnsi="Calibri" w:cs="Calibri" w:eastAsia="Calibri"/>
          <w:color w:val="000000"/>
          <w:spacing w:val="0"/>
          <w:position w:val="0"/>
          <w:sz w:val="24"/>
          <w:shd w:fill="FFFF00" w:val="clear"/>
        </w:rPr>
        <w:t xml:space="preserve"> to secure the axial fans </w:t>
      </w:r>
      <w:r>
        <w:rPr>
          <w:rFonts w:ascii="Segoe UI Symbol" w:hAnsi="Segoe UI Symbol" w:cs="Segoe UI Symbol" w:eastAsia="Segoe UI Symbol"/>
          <w:color w:val="000000"/>
          <w:spacing w:val="0"/>
          <w:position w:val="0"/>
          <w:sz w:val="24"/>
          <w:shd w:fill="FFFF00" w:val="clear"/>
        </w:rPr>
        <w:t xml:space="preserve">②</w:t>
      </w:r>
      <w:r>
        <w:rPr>
          <w:rFonts w:ascii="Calibri" w:hAnsi="Calibri" w:cs="Calibri" w:eastAsia="Calibri"/>
          <w:color w:val="000000"/>
          <w:spacing w:val="0"/>
          <w:position w:val="0"/>
          <w:sz w:val="24"/>
          <w:shd w:fill="FFFF00" w:val="clear"/>
        </w:rPr>
        <w:t xml:space="preserve"> as well as the luster terminal </w:t>
      </w:r>
      <w:r>
        <w:rPr>
          <w:rFonts w:ascii="Segoe UI Symbol" w:hAnsi="Segoe UI Symbol" w:cs="Segoe UI Symbol" w:eastAsia="Segoe UI Symbol"/>
          <w:color w:val="000000"/>
          <w:spacing w:val="0"/>
          <w:position w:val="0"/>
          <w:sz w:val="24"/>
          <w:shd w:fill="FFFF00" w:val="clear"/>
        </w:rPr>
        <w:t xml:space="preserve">④</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Anchor the axial fans </w:t>
      </w:r>
      <w:r>
        <w:rPr>
          <w:rFonts w:ascii="Segoe UI Symbol" w:hAnsi="Segoe UI Symbol" w:cs="Segoe UI Symbol" w:eastAsia="Segoe UI Symbol"/>
          <w:color w:val="000000"/>
          <w:spacing w:val="0"/>
          <w:position w:val="0"/>
          <w:sz w:val="24"/>
          <w:shd w:fill="FFFF00" w:val="clear"/>
        </w:rPr>
        <w:t xml:space="preserve">②</w:t>
      </w:r>
      <w:r>
        <w:rPr>
          <w:rFonts w:ascii="Calibri" w:hAnsi="Calibri" w:cs="Calibri" w:eastAsia="Calibri"/>
          <w:color w:val="000000"/>
          <w:spacing w:val="0"/>
          <w:position w:val="0"/>
          <w:sz w:val="24"/>
          <w:shd w:fill="FFFF00" w:val="clear"/>
        </w:rPr>
        <w:t xml:space="preserve"> in the center on the support plate </w:t>
      </w:r>
      <w:r>
        <w:rPr>
          <w:rFonts w:ascii="Segoe UI Symbol" w:hAnsi="Segoe UI Symbol" w:cs="Segoe UI Symbol" w:eastAsia="Segoe UI Symbol"/>
          <w:color w:val="000000"/>
          <w:spacing w:val="0"/>
          <w:position w:val="0"/>
          <w:sz w:val="24"/>
          <w:shd w:fill="FFFF00" w:val="clear"/>
        </w:rPr>
        <w:t xml:space="preserve">①</w:t>
      </w:r>
      <w:r>
        <w:rPr>
          <w:rFonts w:ascii="Calibri" w:hAnsi="Calibri" w:cs="Calibri" w:eastAsia="Calibri"/>
          <w:color w:val="000000"/>
          <w:spacing w:val="0"/>
          <w:position w:val="0"/>
          <w:sz w:val="24"/>
          <w:shd w:fill="FFFF00" w:val="clear"/>
        </w:rPr>
        <w:t xml:space="preserve"> as shown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with two M4 screws, screw nuts, and washers </w:t>
      </w:r>
      <w:r>
        <w:rPr>
          <w:rFonts w:ascii="Segoe UI Symbol" w:hAnsi="Segoe UI Symbol" w:cs="Segoe UI Symbol" w:eastAsia="Segoe UI Symbol"/>
          <w:color w:val="000000"/>
          <w:spacing w:val="0"/>
          <w:position w:val="0"/>
          <w:sz w:val="24"/>
          <w:shd w:fill="FFFF00" w:val="clear"/>
        </w:rPr>
        <w:t xml:space="preserve">⑤</w:t>
      </w:r>
      <w:r>
        <w:rPr>
          <w:rFonts w:ascii="Calibri" w:hAnsi="Calibri" w:cs="Calibri" w:eastAsia="Calibri"/>
          <w:color w:val="000000"/>
          <w:spacing w:val="0"/>
          <w:position w:val="0"/>
          <w:sz w:val="24"/>
          <w:shd w:fill="FFFF00" w:val="clear"/>
        </w:rPr>
        <w:t xml:space="preserve">, </w:t>
      </w:r>
      <w:r>
        <w:rPr>
          <w:rFonts w:ascii="Segoe UI Symbol" w:hAnsi="Segoe UI Symbol" w:cs="Segoe UI Symbol" w:eastAsia="Segoe UI Symbol"/>
          <w:color w:val="000000"/>
          <w:spacing w:val="0"/>
          <w:position w:val="0"/>
          <w:sz w:val="24"/>
          <w:shd w:fill="FFFF00" w:val="clear"/>
        </w:rPr>
        <w:t xml:space="preserve">⑥</w:t>
      </w:r>
      <w:r>
        <w:rPr>
          <w:rFonts w:ascii="Calibri" w:hAnsi="Calibri" w:cs="Calibri" w:eastAsia="Calibri"/>
          <w:color w:val="000000"/>
          <w:spacing w:val="0"/>
          <w:position w:val="0"/>
          <w:sz w:val="24"/>
          <w:shd w:fill="FFFF00" w:val="clear"/>
        </w:rPr>
        <w:t xml:space="preserve">, </w:t>
      </w:r>
      <w:r>
        <w:rPr>
          <w:rFonts w:ascii="Segoe UI Symbol" w:hAnsi="Segoe UI Symbol" w:cs="Segoe UI Symbol" w:eastAsia="Segoe UI Symbol"/>
          <w:color w:val="000000"/>
          <w:spacing w:val="0"/>
          <w:position w:val="0"/>
          <w:sz w:val="24"/>
          <w:shd w:fill="FFFF00" w:val="clear"/>
        </w:rPr>
        <w:t xml:space="preserve">⑦</w:t>
      </w:r>
      <w:r>
        <w:rPr>
          <w:rFonts w:ascii="Calibri" w:hAnsi="Calibri" w:cs="Calibri" w:eastAsia="Calibri"/>
          <w:color w:val="000000"/>
          <w:spacing w:val="0"/>
          <w:position w:val="0"/>
          <w:sz w:val="24"/>
          <w:shd w:fill="FFFF00" w:val="clear"/>
        </w:rPr>
        <w:t xml:space="preserve"> per fan. Use the spacers </w:t>
      </w:r>
      <w:r>
        <w:rPr>
          <w:rFonts w:ascii="Segoe UI Symbol" w:hAnsi="Segoe UI Symbol" w:cs="Segoe UI Symbol" w:eastAsia="Segoe UI Symbol"/>
          <w:color w:val="000000"/>
          <w:spacing w:val="0"/>
          <w:position w:val="0"/>
          <w:sz w:val="24"/>
          <w:shd w:fill="FFFF00" w:val="clear"/>
        </w:rPr>
        <w:t xml:space="preserve">③</w:t>
      </w:r>
      <w:r>
        <w:rPr>
          <w:rFonts w:ascii="Calibri" w:hAnsi="Calibri" w:cs="Calibri" w:eastAsia="Calibri"/>
          <w:color w:val="000000"/>
          <w:spacing w:val="0"/>
          <w:position w:val="0"/>
          <w:sz w:val="24"/>
          <w:shd w:fill="FFFF00" w:val="clear"/>
        </w:rPr>
        <w:t xml:space="preserve"> to leave a distance between the fans and the support plate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6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Anchor the luster terminal </w:t>
      </w:r>
      <w:r>
        <w:rPr>
          <w:rFonts w:ascii="Segoe UI Symbol" w:hAnsi="Segoe UI Symbol" w:cs="Segoe UI Symbol" w:eastAsia="Segoe UI Symbol"/>
          <w:color w:val="000000"/>
          <w:spacing w:val="0"/>
          <w:position w:val="0"/>
          <w:sz w:val="24"/>
          <w:shd w:fill="FFFF00" w:val="clear"/>
        </w:rPr>
        <w:t xml:space="preserve">④</w:t>
      </w:r>
      <w:r>
        <w:rPr>
          <w:rFonts w:ascii="Calibri" w:hAnsi="Calibri" w:cs="Calibri" w:eastAsia="Calibri"/>
          <w:color w:val="000000"/>
          <w:spacing w:val="0"/>
          <w:position w:val="0"/>
          <w:sz w:val="24"/>
          <w:shd w:fill="FFFF00" w:val="clear"/>
        </w:rPr>
        <w:t xml:space="preserve"> to the support plate </w:t>
      </w:r>
      <w:r>
        <w:rPr>
          <w:rFonts w:ascii="Segoe UI Symbol" w:hAnsi="Segoe UI Symbol" w:cs="Segoe UI Symbol" w:eastAsia="Segoe UI Symbol"/>
          <w:color w:val="000000"/>
          <w:spacing w:val="0"/>
          <w:position w:val="0"/>
          <w:sz w:val="24"/>
          <w:shd w:fill="FFFF00" w:val="clear"/>
        </w:rPr>
        <w:t xml:space="preserve">①</w:t>
      </w:r>
      <w:r>
        <w:rPr>
          <w:rFonts w:ascii="Calibri" w:hAnsi="Calibri" w:cs="Calibri" w:eastAsia="Calibri"/>
          <w:color w:val="000000"/>
          <w:spacing w:val="0"/>
          <w:position w:val="0"/>
          <w:sz w:val="24"/>
          <w:shd w:fill="FFFF00" w:val="clear"/>
        </w:rPr>
        <w:t xml:space="preserve"> using M3 screws, screw nuts, and washers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Connect the fan cables with the luster terminal. Connect the positive cables of each fan together and the negative cables of each fan together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The speed sensor is not required.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cable colors mentioned correspond to the ones used in the figures. The cable colors might change depending on the material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Control Unit (Power Supply)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Gather the following components:</w:t>
      </w:r>
    </w:p>
    <w:p>
      <w:pPr>
        <w:spacing w:before="0" w:after="0" w:line="240"/>
        <w:ind w:right="0" w:left="720"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⑧</w:t>
      </w:r>
      <w:r>
        <w:rPr>
          <w:rFonts w:ascii="Calibri" w:hAnsi="Calibri" w:cs="Calibri" w:eastAsia="Calibri"/>
          <w:color w:val="000000"/>
          <w:spacing w:val="0"/>
          <w:position w:val="0"/>
          <w:sz w:val="24"/>
          <w:shd w:fill="FFFF00" w:val="clear"/>
        </w:rPr>
        <w:t xml:space="preserve"> Universal enclosure (here 200 x 120 x 60 mm, but dimensions will depend on the size of the DC/DC converter and the PID temperature controller)</w:t>
      </w:r>
    </w:p>
    <w:p>
      <w:pPr>
        <w:spacing w:before="0" w:after="0" w:line="240"/>
        <w:ind w:right="0" w:left="720"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⑨</w:t>
      </w:r>
      <w:r>
        <w:rPr>
          <w:rFonts w:ascii="Calibri" w:hAnsi="Calibri" w:cs="Calibri" w:eastAsia="Calibri"/>
          <w:color w:val="000000"/>
          <w:spacing w:val="0"/>
          <w:position w:val="0"/>
          <w:sz w:val="24"/>
          <w:shd w:fill="FFFF00" w:val="clear"/>
        </w:rPr>
        <w:t xml:space="preserve"> On/off-Switch</w:t>
      </w:r>
    </w:p>
    <w:p>
      <w:pPr>
        <w:spacing w:before="0" w:after="0" w:line="240"/>
        <w:ind w:right="0" w:left="720"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⑩</w:t>
      </w:r>
      <w:r>
        <w:rPr>
          <w:rFonts w:ascii="Calibri" w:hAnsi="Calibri" w:cs="Calibri" w:eastAsia="Calibri"/>
          <w:color w:val="000000"/>
          <w:spacing w:val="0"/>
          <w:position w:val="0"/>
          <w:sz w:val="24"/>
          <w:shd w:fill="FFFF00" w:val="clear"/>
        </w:rPr>
        <w:t xml:space="preserve"> DC/DC converter, input voltage range 9 - 36V, output voltage 12V</w:t>
      </w:r>
    </w:p>
    <w:p>
      <w:pPr>
        <w:spacing w:before="0" w:after="0" w:line="240"/>
        <w:ind w:right="0" w:left="720"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⑪</w:t>
      </w:r>
      <w:r>
        <w:rPr>
          <w:rFonts w:ascii="Calibri" w:hAnsi="Calibri" w:cs="Calibri" w:eastAsia="Calibri"/>
          <w:color w:val="000000"/>
          <w:spacing w:val="0"/>
          <w:position w:val="0"/>
          <w:sz w:val="24"/>
          <w:shd w:fill="FFFF00" w:val="clear"/>
        </w:rPr>
        <w:t xml:space="preserve"> PID temperature controller, 12 - 35 V/DC operating voltage</w:t>
      </w:r>
    </w:p>
    <w:p>
      <w:pPr>
        <w:spacing w:before="0" w:after="0" w:line="240"/>
        <w:ind w:right="0" w:left="720"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⑫</w:t>
      </w:r>
      <w:r>
        <w:rPr>
          <w:rFonts w:ascii="Calibri" w:hAnsi="Calibri" w:cs="Calibri" w:eastAsia="Calibri"/>
          <w:color w:val="000000"/>
          <w:spacing w:val="0"/>
          <w:position w:val="0"/>
          <w:sz w:val="24"/>
          <w:shd w:fill="FFFF00" w:val="clear"/>
        </w:rPr>
        <w:t xml:space="preserve"> Cable gland, M12 x 15 mm, clamping range 2 - 7.5 mm (or according to the cable used)</w:t>
      </w:r>
    </w:p>
    <w:p>
      <w:pPr>
        <w:spacing w:before="0" w:after="0" w:line="240"/>
        <w:ind w:right="0" w:left="720"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⑬</w:t>
      </w:r>
      <w:r>
        <w:rPr>
          <w:rFonts w:ascii="Calibri" w:hAnsi="Calibri" w:cs="Calibri" w:eastAsia="Calibri"/>
          <w:color w:val="000000"/>
          <w:spacing w:val="0"/>
          <w:position w:val="0"/>
          <w:sz w:val="24"/>
          <w:shd w:fill="FFFF00" w:val="clear"/>
        </w:rPr>
        <w:t xml:space="preserve"> Temperature sensor Pt100</w:t>
      </w:r>
    </w:p>
    <w:p>
      <w:pPr>
        <w:spacing w:before="0" w:after="0" w:line="240"/>
        <w:ind w:right="0" w:left="720" w:firstLine="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⑭</w:t>
      </w:r>
      <w:r>
        <w:rPr>
          <w:rFonts w:ascii="Calibri" w:hAnsi="Calibri" w:cs="Calibri" w:eastAsia="Calibri"/>
          <w:color w:val="000000"/>
          <w:spacing w:val="0"/>
          <w:position w:val="0"/>
          <w:sz w:val="24"/>
          <w:shd w:fill="FFFF00" w:val="clear"/>
        </w:rPr>
        <w:t xml:space="preserve"> AC power supply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incubator can be connected to the mains power supply or to a battery. In the case of the mains operation, the AC power supply is required and </w:t>
      </w:r>
      <w:r>
        <w:rPr>
          <w:rFonts w:ascii="Calibri" w:hAnsi="Calibri" w:cs="Calibri" w:eastAsia="Calibri"/>
          <w:color w:val="000000"/>
          <w:spacing w:val="0"/>
          <w:position w:val="0"/>
          <w:sz w:val="24"/>
          <w:shd w:fill="auto" w:val="clear"/>
        </w:rPr>
        <w:t xml:space="preserve">if the unit is exclusively connected to mains, the DC/DC converter is not mandatory. In the case of battery operation, the DC/DC converter is highly recommended, an</w:t>
      </w:r>
      <w:r>
        <w:rPr>
          <w:rFonts w:ascii="Calibri" w:hAnsi="Calibri" w:cs="Calibri" w:eastAsia="Calibri"/>
          <w:color w:val="auto"/>
          <w:spacing w:val="0"/>
          <w:position w:val="0"/>
          <w:sz w:val="24"/>
          <w:shd w:fill="auto" w:val="clear"/>
        </w:rPr>
        <w:t xml:space="preserve">d a two-wire cable is required instead of th</w:t>
      </w:r>
      <w:r>
        <w:rPr>
          <w:rFonts w:ascii="Calibri" w:hAnsi="Calibri" w:cs="Calibri" w:eastAsia="Calibri"/>
          <w:color w:val="000000"/>
          <w:spacing w:val="0"/>
          <w:position w:val="0"/>
          <w:sz w:val="24"/>
          <w:shd w:fill="auto" w:val="clear"/>
        </w:rPr>
        <w:t xml:space="preserve">e AC power supply. This protocol presents the version with the DC/DC converter and the AC power supply. An electrical diagram of the incubator electrical core is detailed in the supplementary material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Mill the openings for the PID temperature controller, on/off switch, and cable glands into the enclosure with a drill and jigsaw, or an equivalent tool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6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Connect the DC/DC Converter to the on/off switch: connect the positive cable of the AC power adapter to the on/off switch and the negative cable of the AC power adapter to the "</w:t>
      </w:r>
      <w:r>
        <w:rPr>
          <w:rFonts w:ascii="Calibri" w:hAnsi="Calibri" w:cs="Calibri" w:eastAsia="Calibri"/>
          <w:b/>
          <w:color w:val="000000"/>
          <w:spacing w:val="0"/>
          <w:position w:val="0"/>
          <w:sz w:val="24"/>
          <w:shd w:fill="FFFF00" w:val="clear"/>
        </w:rPr>
        <w:t xml:space="preserve">- Vin</w:t>
      </w:r>
      <w:r>
        <w:rPr>
          <w:rFonts w:ascii="Calibri" w:hAnsi="Calibri" w:cs="Calibri" w:eastAsia="Calibri"/>
          <w:color w:val="000000"/>
          <w:spacing w:val="0"/>
          <w:position w:val="0"/>
          <w:sz w:val="24"/>
          <w:shd w:fill="FFFF00" w:val="clear"/>
        </w:rPr>
        <w:t xml:space="preserve">" of the DC/DC converter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Use a cable to connect the on/off switch to the "</w:t>
      </w:r>
      <w:r>
        <w:rPr>
          <w:rFonts w:ascii="Calibri" w:hAnsi="Calibri" w:cs="Calibri" w:eastAsia="Calibri"/>
          <w:b/>
          <w:color w:val="000000"/>
          <w:spacing w:val="0"/>
          <w:position w:val="0"/>
          <w:sz w:val="24"/>
          <w:shd w:fill="FFFF00" w:val="clear"/>
        </w:rPr>
        <w:t xml:space="preserve">+ Vin</w:t>
      </w:r>
      <w:r>
        <w:rPr>
          <w:rFonts w:ascii="Calibri" w:hAnsi="Calibri" w:cs="Calibri" w:eastAsia="Calibri"/>
          <w:color w:val="000000"/>
          <w:spacing w:val="0"/>
          <w:position w:val="0"/>
          <w:sz w:val="24"/>
          <w:shd w:fill="FFFF00" w:val="clear"/>
        </w:rPr>
        <w:t xml:space="preserve">" of the DC/DC converter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Connect the cables from the heating unit to the PID temperature controller as follows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Connect the terminal "1" of the PID temperature controller to the “</w:t>
      </w:r>
      <w:r>
        <w:rPr>
          <w:rFonts w:ascii="Calibri" w:hAnsi="Calibri" w:cs="Calibri" w:eastAsia="Calibri"/>
          <w:b/>
          <w:color w:val="000000"/>
          <w:spacing w:val="0"/>
          <w:position w:val="0"/>
          <w:sz w:val="24"/>
          <w:shd w:fill="FFFF00" w:val="clear"/>
        </w:rPr>
        <w:t xml:space="preserve">DC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wire from the heating unit connection and to the "</w:t>
      </w:r>
      <w:r>
        <w:rPr>
          <w:rFonts w:ascii="Calibri" w:hAnsi="Calibri" w:cs="Calibri" w:eastAsia="Calibri"/>
          <w:b/>
          <w:color w:val="000000"/>
          <w:spacing w:val="0"/>
          <w:position w:val="0"/>
          <w:sz w:val="24"/>
          <w:shd w:fill="FFFF00" w:val="clear"/>
        </w:rPr>
        <w:t xml:space="preserve">- Vout</w:t>
      </w:r>
      <w:r>
        <w:rPr>
          <w:rFonts w:ascii="Calibri" w:hAnsi="Calibri" w:cs="Calibri" w:eastAsia="Calibri"/>
          <w:color w:val="000000"/>
          <w:spacing w:val="0"/>
          <w:position w:val="0"/>
          <w:sz w:val="24"/>
          <w:shd w:fill="FFFF00" w:val="clear"/>
        </w:rPr>
        <w:t xml:space="preserve">" terminal of the DC/DC converter.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Connect the terminal "2" of the PID temperature controller to the terminal "4" of the PID temperature controller as well as to the “</w:t>
      </w:r>
      <w:r>
        <w:rPr>
          <w:rFonts w:ascii="Calibri" w:hAnsi="Calibri" w:cs="Calibri" w:eastAsia="Calibri"/>
          <w:b/>
          <w:color w:val="000000"/>
          <w:spacing w:val="0"/>
          <w:position w:val="0"/>
          <w:sz w:val="24"/>
          <w:shd w:fill="FFFF00" w:val="clear"/>
        </w:rPr>
        <w:t xml:space="preserve">DC +</w:t>
      </w:r>
      <w:r>
        <w:rPr>
          <w:rFonts w:ascii="Calibri" w:hAnsi="Calibri" w:cs="Calibri" w:eastAsia="Calibri"/>
          <w:color w:val="000000"/>
          <w:spacing w:val="0"/>
          <w:position w:val="0"/>
          <w:sz w:val="24"/>
          <w:shd w:fill="FFFF00" w:val="clear"/>
        </w:rPr>
        <w:t xml:space="preserve">” wire going to the heating unit (see point 3.2).</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 Connect the terminal "4" of the PID temperature controller to the "</w:t>
      </w:r>
      <w:r>
        <w:rPr>
          <w:rFonts w:ascii="Calibri" w:hAnsi="Calibri" w:cs="Calibri" w:eastAsia="Calibri"/>
          <w:b/>
          <w:color w:val="000000"/>
          <w:spacing w:val="0"/>
          <w:position w:val="0"/>
          <w:sz w:val="24"/>
          <w:shd w:fill="FFFF00" w:val="clear"/>
        </w:rPr>
        <w:t xml:space="preserve">+ Vout</w:t>
      </w:r>
      <w:r>
        <w:rPr>
          <w:rFonts w:ascii="Calibri" w:hAnsi="Calibri" w:cs="Calibri" w:eastAsia="Calibri"/>
          <w:color w:val="000000"/>
          <w:spacing w:val="0"/>
          <w:position w:val="0"/>
          <w:sz w:val="24"/>
          <w:shd w:fill="FFFF00" w:val="clear"/>
        </w:rPr>
        <w:t xml:space="preserve">" terminal of the DC/DC converter.</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 Connect the terminal “5” of the PID temperature controller to the “</w:t>
      </w:r>
      <w:r>
        <w:rPr>
          <w:rFonts w:ascii="Calibri" w:hAnsi="Calibri" w:cs="Calibri" w:eastAsia="Calibri"/>
          <w:b/>
          <w:color w:val="000000"/>
          <w:spacing w:val="0"/>
          <w:position w:val="0"/>
          <w:sz w:val="24"/>
          <w:shd w:fill="FFFF00" w:val="clear"/>
        </w:rPr>
        <w:t xml:space="preserve">command</w:t>
      </w:r>
      <w:r>
        <w:rPr>
          <w:rFonts w:ascii="Calibri" w:hAnsi="Calibri" w:cs="Calibri" w:eastAsia="Calibri"/>
          <w:color w:val="000000"/>
          <w:spacing w:val="0"/>
          <w:position w:val="0"/>
          <w:sz w:val="24"/>
          <w:shd w:fill="FFFF00" w:val="clear"/>
        </w:rPr>
        <w:t xml:space="preserve">” wire going to the heating unit. (see point 3.2).</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2.5.5. Connect the temperature sensor to the terminals "10", "11" and "12".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red cable of the temperature sensor must be connected to terminal “11”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the PID temperature controller.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Anchor the DC/DC converter with Velcro tape at the bottom of the enclosure, and close the universal enclosure.</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functions of the PID temperature controller terminals used are given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Assembly of the Incubator Electrical Core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Gather the following components:</w:t>
      </w:r>
    </w:p>
    <w:p>
      <w:pPr>
        <w:spacing w:before="0" w:after="0" w:line="240"/>
        <w:ind w:right="0" w:left="0" w:firstLine="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Heating unit from section 1</w:t>
      </w:r>
    </w:p>
    <w:p>
      <w:pPr>
        <w:spacing w:before="0" w:after="0" w:line="240"/>
        <w:ind w:right="0" w:left="0" w:firstLine="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Control unit from section 2</w:t>
      </w:r>
    </w:p>
    <w:p>
      <w:pPr>
        <w:spacing w:before="0" w:after="0" w:line="240"/>
        <w:ind w:right="0" w:left="0" w:firstLine="720"/>
        <w:jc w:val="both"/>
        <w:rPr>
          <w:rFonts w:ascii="Calibri" w:hAnsi="Calibri" w:cs="Calibri" w:eastAsia="Calibri"/>
          <w:color w:val="000000"/>
          <w:spacing w:val="0"/>
          <w:position w:val="0"/>
          <w:sz w:val="24"/>
          <w:shd w:fill="FFFF00" w:val="clear"/>
        </w:rPr>
      </w:pPr>
      <w:r>
        <w:rPr>
          <w:rFonts w:ascii="Segoe UI Symbol" w:hAnsi="Segoe UI Symbol" w:cs="Segoe UI Symbol" w:eastAsia="Segoe UI Symbol"/>
          <w:color w:val="000000"/>
          <w:spacing w:val="0"/>
          <w:position w:val="0"/>
          <w:sz w:val="24"/>
          <w:shd w:fill="FFFF00" w:val="clear"/>
        </w:rPr>
        <w:t xml:space="preserve">⑮</w:t>
      </w:r>
      <w:r>
        <w:rPr>
          <w:rFonts w:ascii="Calibri" w:hAnsi="Calibri" w:cs="Calibri" w:eastAsia="Calibri"/>
          <w:color w:val="000000"/>
          <w:spacing w:val="0"/>
          <w:position w:val="0"/>
          <w:sz w:val="24"/>
          <w:shd w:fill="FFFF00" w:val="clear"/>
        </w:rPr>
        <w:t xml:space="preserve"> Heating foils, self-adhesive, 100 x 200 mm, 12 V/20 W, 2x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Link the connection cables from the control unit to the heating unit as follows (</w:t>
      </w:r>
      <w:r>
        <w:rPr>
          <w:rFonts w:ascii="Calibri" w:hAnsi="Calibri" w:cs="Calibri" w:eastAsia="Calibri"/>
          <w:b/>
          <w:color w:val="000000"/>
          <w:spacing w:val="0"/>
          <w:position w:val="0"/>
          <w:sz w:val="24"/>
          <w:shd w:fill="FFFF00" w:val="clear"/>
        </w:rPr>
        <w:t xml:space="preserve">Figure 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Connect the “</w:t>
      </w:r>
      <w:r>
        <w:rPr>
          <w:rFonts w:ascii="Calibri" w:hAnsi="Calibri" w:cs="Calibri" w:eastAsia="Calibri"/>
          <w:b/>
          <w:color w:val="000000"/>
          <w:spacing w:val="0"/>
          <w:position w:val="0"/>
          <w:sz w:val="24"/>
          <w:shd w:fill="FFFF00" w:val="clear"/>
        </w:rPr>
        <w:t xml:space="preserve">DC-</w:t>
      </w:r>
      <w:r>
        <w:rPr>
          <w:rFonts w:ascii="Calibri" w:hAnsi="Calibri" w:cs="Calibri" w:eastAsia="Calibri"/>
          <w:color w:val="000000"/>
          <w:spacing w:val="0"/>
          <w:position w:val="0"/>
          <w:sz w:val="24"/>
          <w:shd w:fill="FFFF00" w:val="clear"/>
        </w:rPr>
        <w:t xml:space="preserve">” wire from the control unit with one conductor of each of the heating foils and the negative wire of each fan.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Connect the “</w:t>
      </w:r>
      <w:r>
        <w:rPr>
          <w:rFonts w:ascii="Calibri" w:hAnsi="Calibri" w:cs="Calibri" w:eastAsia="Calibri"/>
          <w:b/>
          <w:color w:val="000000"/>
          <w:spacing w:val="0"/>
          <w:position w:val="0"/>
          <w:sz w:val="24"/>
          <w:shd w:fill="FFFF00" w:val="clear"/>
        </w:rPr>
        <w:t xml:space="preserve">DC+</w:t>
      </w:r>
      <w:r>
        <w:rPr>
          <w:rFonts w:ascii="Calibri" w:hAnsi="Calibri" w:cs="Calibri" w:eastAsia="Calibri"/>
          <w:color w:val="000000"/>
          <w:spacing w:val="0"/>
          <w:position w:val="0"/>
          <w:sz w:val="24"/>
          <w:shd w:fill="FFFF00" w:val="clear"/>
        </w:rPr>
        <w:t xml:space="preserve">” wire coming from the control unit with the positive cable of each fan.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Connect the “</w:t>
      </w:r>
      <w:r>
        <w:rPr>
          <w:rFonts w:ascii="Calibri" w:hAnsi="Calibri" w:cs="Calibri" w:eastAsia="Calibri"/>
          <w:b/>
          <w:color w:val="000000"/>
          <w:spacing w:val="0"/>
          <w:position w:val="0"/>
          <w:sz w:val="24"/>
          <w:shd w:fill="FFFF00" w:val="clear"/>
        </w:rPr>
        <w:t xml:space="preserve">command</w:t>
      </w:r>
      <w:r>
        <w:rPr>
          <w:rFonts w:ascii="Calibri" w:hAnsi="Calibri" w:cs="Calibri" w:eastAsia="Calibri"/>
          <w:color w:val="000000"/>
          <w:spacing w:val="0"/>
          <w:position w:val="0"/>
          <w:sz w:val="24"/>
          <w:shd w:fill="FFFF00" w:val="clear"/>
        </w:rPr>
        <w:t xml:space="preserve">” wire from the control unit to the remaining two conductors of the heating foils.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completed field incubator electrical core of the incubator is shown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w:t>
      </w:r>
      <w:r>
        <w:rPr>
          <w:rFonts w:ascii="Calibri" w:hAnsi="Calibri" w:cs="Calibri" w:eastAsia="Calibri"/>
          <w:b/>
          <w:color w:val="000000"/>
          <w:spacing w:val="0"/>
          <w:position w:val="0"/>
          <w:sz w:val="24"/>
          <w:shd w:fill="FFFF00" w:val="clear"/>
        </w:rPr>
        <w:t xml:space="preserve">Assembly of the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Gather the following components:</w:t>
      </w: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Incubator electrical core</w:t>
      </w:r>
    </w:p>
    <w:p>
      <w:pPr>
        <w:spacing w:before="0" w:after="0" w:line="240"/>
        <w:ind w:right="0" w:left="72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Incubator shell (here a polystyrene foam box, but can be any type of box made of insulating material)</w:t>
      </w: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Support rack (here a metal rack, but can be another material)</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Place the incubator components together as follows (</w:t>
      </w:r>
      <w:r>
        <w:rPr>
          <w:rFonts w:ascii="Calibri" w:hAnsi="Calibri" w:cs="Calibri" w:eastAsia="Calibri"/>
          <w:b/>
          <w:color w:val="auto"/>
          <w:spacing w:val="0"/>
          <w:position w:val="0"/>
          <w:sz w:val="24"/>
          <w:shd w:fill="FFFF00" w:val="clear"/>
        </w:rPr>
        <w:t xml:space="preserve">Figure 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Place the incubator shell on its side, so that the opening of the incubator (door) is located on a side.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Place the support plate with the heating unit at the bottom of the incubator shell.</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Place the support rack on top of the heating unit, leaving a space of a minimum of 10 cm between the heating unit and the support rack.</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Place the temperature probe on the support rack. Ensure that the sensor does not touch any material.</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Drill holes in the door of the incubator to allow for the entry of the cables (</w:t>
      </w:r>
      <w:r>
        <w:rPr>
          <w:rFonts w:ascii="Calibri" w:hAnsi="Calibri" w:cs="Calibri" w:eastAsia="Calibri"/>
          <w:b/>
          <w:color w:val="auto"/>
          <w:spacing w:val="0"/>
          <w:position w:val="0"/>
          <w:sz w:val="24"/>
          <w:shd w:fill="FFFF00" w:val="clear"/>
        </w:rPr>
        <w:t xml:space="preserve">Figure 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Connect the incubator to the power source.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Turn the incubator on and adjust the settings of the PID temperature controller (see </w:t>
      </w:r>
      <w:r>
        <w:rPr>
          <w:rFonts w:ascii="Calibri" w:hAnsi="Calibri" w:cs="Calibri" w:eastAsia="Calibri"/>
          <w:b/>
          <w:color w:val="auto"/>
          <w:spacing w:val="0"/>
          <w:position w:val="0"/>
          <w:sz w:val="24"/>
          <w:shd w:fill="FFFF00" w:val="clear"/>
        </w:rPr>
        <w:t xml:space="preserve">Table S1</w:t>
      </w:r>
      <w:r>
        <w:rPr>
          <w:rFonts w:ascii="Calibri" w:hAnsi="Calibri" w:cs="Calibri" w:eastAsia="Calibri"/>
          <w:color w:val="auto"/>
          <w:spacing w:val="0"/>
          <w:position w:val="0"/>
          <w:sz w:val="24"/>
          <w:shd w:fill="FFFF00" w:val="clear"/>
        </w:rPr>
        <w:t xml:space="preserve"> in the supplementary material for detailed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shell of the incubator can be a box of any type of material. It is recommended to use an insulating material, and that the box closes tightly to avoid dissipation of the heat. The support rack should contain large holes to avoid the accumulation of heat in the rack, and the material can be metal or other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plastic).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reliability of a robust field incubator lies in its ability to reach and maintain a set temperature under various conditions. To monitor the performance of the various incubator set-ups, the following measurements were made: time needed to reach the set temperature, effect of opening the door for one minute, power consumption over 24 hours of operation, inner temperature stability over 24 hours of operation, and observation of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growth. The temperature inside the incubator was measured every minute with 4 temperature logging devices placed in different positions in the structure (support rack, wall, top, inside a growth plate). The set temperature was considered to be attained when all measurements were within plus or minus 2 &amp;#176;C, which is the acceptable range for the incubation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electronic core was tested with three types of shells, using materials that are typically found in many countries: a polystyrene foam box (78 liters), a hard plastic cooler box (30 liters), and a cardboard box covered with a survival blanket (46 liters)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To cover a range of ambient conditions that can be experienced in the field, these incubator set-ups were tested at three ambient temperatures: ambient (about 27 &amp;#176;C), cold (about 3.5 &amp;#176;C and 7.5 &amp;#176;C) and hot (about 39 &amp;#176;C). Performance measures were tested setting the inner temperature at 37 &amp;#176;C and 44.5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time to reach the set temperature in the incubators was influenced by the ambient temperature and the material of the incubator shell. At an ambient temperature of about 27 &amp;#176;C, the three incubators set-ups reached the set temperatures (37 &amp;#176;C and 44.5 &amp;#176;C) in a similar time (</w:t>
      </w:r>
      <w:r>
        <w:rPr>
          <w:rFonts w:ascii="Calibri" w:hAnsi="Calibri" w:cs="Calibri" w:eastAsia="Calibri"/>
          <w:b/>
          <w:color w:val="000000"/>
          <w:spacing w:val="0"/>
          <w:position w:val="0"/>
          <w:sz w:val="24"/>
          <w:shd w:fill="auto" w:val="clear"/>
        </w:rPr>
        <w:t xml:space="preserve">Figure 12a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13a</w:t>
      </w:r>
      <w:r>
        <w:rPr>
          <w:rFonts w:ascii="Calibri" w:hAnsi="Calibri" w:cs="Calibri" w:eastAsia="Calibri"/>
          <w:color w:val="000000"/>
          <w:spacing w:val="0"/>
          <w:position w:val="0"/>
          <w:sz w:val="24"/>
          <w:shd w:fill="auto" w:val="clear"/>
        </w:rPr>
        <w:t xml:space="preserve">) and comparable with the performance of a standard incubator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In cold environments (3.5 &amp;#176;C and 7.5 &amp;#176;C), the incubators with thicker shells,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the polystyrene foam and cooler box, reached the target set temperatures (37 &amp;#176;C and 44.5 &amp;#176;C) in a similar time; about four times longer than under an ambient temperature of 27 &amp;#176;C. With its lower insulation, the cardboard box with survival blanket never fully reached the set temperatures under cold ambient temperature conditions (</w:t>
      </w:r>
      <w:r>
        <w:rPr>
          <w:rFonts w:ascii="Calibri" w:hAnsi="Calibri" w:cs="Calibri" w:eastAsia="Calibri"/>
          <w:b/>
          <w:color w:val="000000"/>
          <w:spacing w:val="0"/>
          <w:position w:val="0"/>
          <w:sz w:val="24"/>
          <w:shd w:fill="auto" w:val="clear"/>
        </w:rPr>
        <w:t xml:space="preserve">Figure 11b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12b</w:t>
      </w:r>
      <w:r>
        <w:rPr>
          <w:rFonts w:ascii="Calibri" w:hAnsi="Calibri" w:cs="Calibri" w:eastAsia="Calibri"/>
          <w:color w:val="000000"/>
          <w:spacing w:val="0"/>
          <w:position w:val="0"/>
          <w:sz w:val="24"/>
          <w:shd w:fill="auto" w:val="clear"/>
        </w:rPr>
        <w:t xml:space="preserve">). In a warm environment (39 &amp;#176;C), the three incubator set-ups reached the target temperature of 44.5 &amp;#176;C in under 10 minutes (</w:t>
      </w:r>
      <w:r>
        <w:rPr>
          <w:rFonts w:ascii="Calibri" w:hAnsi="Calibri" w:cs="Calibri" w:eastAsia="Calibri"/>
          <w:b/>
          <w:color w:val="000000"/>
          <w:spacing w:val="0"/>
          <w:position w:val="0"/>
          <w:sz w:val="24"/>
          <w:shd w:fill="auto" w:val="clear"/>
        </w:rPr>
        <w:t xml:space="preserve">Figure 12c</w:t>
      </w:r>
      <w:r>
        <w:rPr>
          <w:rFonts w:ascii="Calibri" w:hAnsi="Calibri" w:cs="Calibri" w:eastAsia="Calibri"/>
          <w:color w:val="000000"/>
          <w:spacing w:val="0"/>
          <w:position w:val="0"/>
          <w:sz w:val="24"/>
          <w:shd w:fill="auto" w:val="clear"/>
        </w:rPr>
        <w:t xml:space="preserve">). However, when the set temperature was of 37 &amp;#176;C,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lower than the ambient temperature, none of the incubators could lower the temperature, resulting in overheating for all three incubator set ups (</w:t>
      </w:r>
      <w:r>
        <w:rPr>
          <w:rFonts w:ascii="Calibri" w:hAnsi="Calibri" w:cs="Calibri" w:eastAsia="Calibri"/>
          <w:b/>
          <w:color w:val="000000"/>
          <w:spacing w:val="0"/>
          <w:position w:val="0"/>
          <w:sz w:val="24"/>
          <w:shd w:fill="auto" w:val="clear"/>
        </w:rPr>
        <w:t xml:space="preserve">Figure 11c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ambient temperature and the type of incubator shell influenced the impact of opening the door of the incubator for one minute. The heat loss was greater in the cold environment, and the time to recover the inner set temperatures was longer, with the exception of the cardboard box incubator where the set temperatures were never reached (</w:t>
      </w:r>
      <w:r>
        <w:rPr>
          <w:rFonts w:ascii="Calibri" w:hAnsi="Calibri" w:cs="Calibri" w:eastAsia="Calibri"/>
          <w:b/>
          <w:color w:val="000000"/>
          <w:spacing w:val="0"/>
          <w:position w:val="0"/>
          <w:sz w:val="24"/>
          <w:shd w:fill="auto" w:val="clear"/>
        </w:rPr>
        <w:t xml:space="preserve">Figure 13b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14b</w:t>
      </w:r>
      <w:r>
        <w:rPr>
          <w:rFonts w:ascii="Calibri" w:hAnsi="Calibri" w:cs="Calibri" w:eastAsia="Calibri"/>
          <w:color w:val="000000"/>
          <w:spacing w:val="0"/>
          <w:position w:val="0"/>
          <w:sz w:val="24"/>
          <w:shd w:fill="auto" w:val="clear"/>
        </w:rPr>
        <w:t xml:space="preserve">). In the warmer environments, the heat loss was limited and the set temperatures were recovered in under 10 minutes (</w:t>
      </w:r>
      <w:r>
        <w:rPr>
          <w:rFonts w:ascii="Calibri" w:hAnsi="Calibri" w:cs="Calibri" w:eastAsia="Calibri"/>
          <w:b/>
          <w:color w:val="000000"/>
          <w:spacing w:val="0"/>
          <w:position w:val="0"/>
          <w:sz w:val="24"/>
          <w:shd w:fill="auto" w:val="clear"/>
        </w:rPr>
        <w:t xml:space="preserve">Figure 13a,c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14,c</w:t>
      </w:r>
      <w:r>
        <w:rPr>
          <w:rFonts w:ascii="Calibri" w:hAnsi="Calibri" w:cs="Calibri" w:eastAsia="Calibri"/>
          <w:color w:val="000000"/>
          <w:spacing w:val="0"/>
          <w:position w:val="0"/>
          <w:sz w:val="24"/>
          <w:shd w:fill="auto" w:val="clear"/>
        </w:rPr>
        <w:t xml:space="preserve">). In an ambient temperature of 39 &amp;#176;C and set temperature of 37 &amp;#176;C, opening the door did not cause nor reduce overheating of the incubators (</w:t>
      </w:r>
      <w:r>
        <w:rPr>
          <w:rFonts w:ascii="Calibri" w:hAnsi="Calibri" w:cs="Calibri" w:eastAsia="Calibri"/>
          <w:b/>
          <w:color w:val="000000"/>
          <w:spacing w:val="0"/>
          <w:position w:val="0"/>
          <w:sz w:val="24"/>
          <w:shd w:fill="auto" w:val="clear"/>
        </w:rPr>
        <w:t xml:space="preserve">Figure 13c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power consumption increased with cold environments and with an increase in the set temperature. Better insulating incubator shells (polystyrene foam and cooler box) showed a reduced power consumption as compared to the cardboard box incubator. In similar environments (ambient temperature of about 27 &amp;#176;C), the three incubator set-ups consumed 0.22 to 0.52 kWh/24h less energy than the standard incubators tested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temperature in the incubator remained stable over 24 hours with all type of incubator shells and ambient temperature tested (</w:t>
      </w:r>
      <w:r>
        <w:rPr>
          <w:rFonts w:ascii="Calibri" w:hAnsi="Calibri" w:cs="Calibri" w:eastAsia="Calibri"/>
          <w:b/>
          <w:color w:val="000000"/>
          <w:spacing w:val="0"/>
          <w:position w:val="0"/>
          <w:sz w:val="24"/>
          <w:shd w:fill="auto" w:val="clear"/>
        </w:rPr>
        <w:t xml:space="preserve">Figure 13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14</w:t>
      </w:r>
      <w:r>
        <w:rPr>
          <w:rFonts w:ascii="Calibri" w:hAnsi="Calibri" w:cs="Calibri" w:eastAsia="Calibri"/>
          <w:color w:val="000000"/>
          <w:spacing w:val="0"/>
          <w:position w:val="0"/>
          <w:sz w:val="24"/>
          <w:shd w:fill="auto" w:val="clear"/>
        </w:rPr>
        <w:t xml:space="preserve">). Slight variations of the measured temperature compared to the set temperature were observed according to the position of the temperature logging device in the incubator. With the exception of the tests with the ambient temperature (39 &amp;#176;C) warmer than the set temperature (37 &amp;#176;C) (</w:t>
      </w:r>
      <w:r>
        <w:rPr>
          <w:rFonts w:ascii="Calibri" w:hAnsi="Calibri" w:cs="Calibri" w:eastAsia="Calibri"/>
          <w:b/>
          <w:color w:val="000000"/>
          <w:spacing w:val="0"/>
          <w:position w:val="0"/>
          <w:sz w:val="24"/>
          <w:shd w:fill="auto" w:val="clear"/>
        </w:rPr>
        <w:t xml:space="preserve">Figure 13c</w:t>
      </w:r>
      <w:r>
        <w:rPr>
          <w:rFonts w:ascii="Calibri" w:hAnsi="Calibri" w:cs="Calibri" w:eastAsia="Calibri"/>
          <w:color w:val="000000"/>
          <w:spacing w:val="0"/>
          <w:position w:val="0"/>
          <w:sz w:val="24"/>
          <w:shd w:fill="auto" w:val="clear"/>
        </w:rPr>
        <w:t xml:space="preserve">), the variations in temperature were all within the 2 &amp;#176;C acceptable range for</w:t>
      </w:r>
      <w:r>
        <w:rPr>
          <w:rFonts w:ascii="Calibri" w:hAnsi="Calibri" w:cs="Calibri" w:eastAsia="Calibri"/>
          <w:i/>
          <w:color w:val="000000"/>
          <w:spacing w:val="0"/>
          <w:position w:val="0"/>
          <w:sz w:val="24"/>
          <w:shd w:fill="auto" w:val="clear"/>
        </w:rPr>
        <w:t xml:space="preserve"> E. coli</w:t>
      </w:r>
      <w:r>
        <w:rPr>
          <w:rFonts w:ascii="Calibri" w:hAnsi="Calibri" w:cs="Calibri" w:eastAsia="Calibri"/>
          <w:color w:val="000000"/>
          <w:spacing w:val="0"/>
          <w:position w:val="0"/>
          <w:sz w:val="24"/>
          <w:shd w:fill="auto" w:val="clear"/>
        </w:rPr>
        <w:t xml:space="preserve"> incubation.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tests were performed in the presence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total coliform measurement materials (membrane filter placed on growth plate). Replicates of a sample were placed in each incubator set-up and in a standard incubator for comparison. In all set-ups and conditions, the growth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total coliform was successful and comparable to the growth observed in the standard incubator. A summary of the incubator configurations and ambient temperature conditions tested with results are shown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p>
    <w:p>
      <w:pPr>
        <w:tabs>
          <w:tab w:val="left" w:pos="174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7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Individual components of the heating unit.</w:t>
      </w:r>
      <w:r>
        <w:rPr>
          <w:rFonts w:ascii="Calibri" w:hAnsi="Calibri" w:cs="Calibri" w:eastAsia="Calibri"/>
          <w:color w:val="000000"/>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①</w:t>
      </w:r>
      <w:r>
        <w:rPr>
          <w:rFonts w:ascii="Calibri" w:hAnsi="Calibri" w:cs="Calibri" w:eastAsia="Calibri"/>
          <w:color w:val="auto"/>
          <w:spacing w:val="0"/>
          <w:position w:val="0"/>
          <w:sz w:val="24"/>
          <w:shd w:fill="auto" w:val="clear"/>
        </w:rPr>
        <w:t xml:space="preserve"> Support plate, </w:t>
      </w:r>
      <w:r>
        <w:rPr>
          <w:rFonts w:ascii="Segoe UI Symbol" w:hAnsi="Segoe UI Symbol" w:cs="Segoe UI Symbol" w:eastAsia="Segoe UI Symbol"/>
          <w:color w:val="auto"/>
          <w:spacing w:val="0"/>
          <w:position w:val="0"/>
          <w:sz w:val="24"/>
          <w:shd w:fill="auto" w:val="clear"/>
        </w:rPr>
        <w:t xml:space="preserve">②</w:t>
      </w:r>
      <w:r>
        <w:rPr>
          <w:rFonts w:ascii="Calibri" w:hAnsi="Calibri" w:cs="Calibri" w:eastAsia="Calibri"/>
          <w:color w:val="auto"/>
          <w:spacing w:val="0"/>
          <w:position w:val="0"/>
          <w:sz w:val="24"/>
          <w:shd w:fill="auto" w:val="clear"/>
        </w:rPr>
        <w:t xml:space="preserve"> axial fans, </w:t>
      </w:r>
      <w:r>
        <w:rPr>
          <w:rFonts w:ascii="Segoe UI Symbol" w:hAnsi="Segoe UI Symbol" w:cs="Segoe UI Symbol" w:eastAsia="Segoe UI Symbol"/>
          <w:color w:val="auto"/>
          <w:spacing w:val="0"/>
          <w:position w:val="0"/>
          <w:sz w:val="24"/>
          <w:shd w:fill="auto" w:val="clear"/>
        </w:rPr>
        <w:t xml:space="preserve">③</w:t>
      </w:r>
      <w:r>
        <w:rPr>
          <w:rFonts w:ascii="Calibri" w:hAnsi="Calibri" w:cs="Calibri" w:eastAsia="Calibri"/>
          <w:color w:val="auto"/>
          <w:spacing w:val="0"/>
          <w:position w:val="0"/>
          <w:sz w:val="24"/>
          <w:shd w:fill="auto" w:val="clear"/>
        </w:rPr>
        <w:t xml:space="preserve"> spacers, </w:t>
      </w:r>
      <w:r>
        <w:rPr>
          <w:rFonts w:ascii="Segoe UI Symbol" w:hAnsi="Segoe UI Symbol" w:cs="Segoe UI Symbol" w:eastAsia="Segoe UI Symbol"/>
          <w:color w:val="auto"/>
          <w:spacing w:val="0"/>
          <w:position w:val="0"/>
          <w:sz w:val="24"/>
          <w:shd w:fill="auto" w:val="clear"/>
        </w:rPr>
        <w:t xml:space="preserve">④</w:t>
      </w:r>
      <w:r>
        <w:rPr>
          <w:rFonts w:ascii="Calibri" w:hAnsi="Calibri" w:cs="Calibri" w:eastAsia="Calibri"/>
          <w:color w:val="auto"/>
          <w:spacing w:val="0"/>
          <w:position w:val="0"/>
          <w:sz w:val="24"/>
          <w:shd w:fill="auto" w:val="clear"/>
        </w:rPr>
        <w:t xml:space="preserve"> luster terminal, </w:t>
      </w:r>
      <w:r>
        <w:rPr>
          <w:rFonts w:ascii="Segoe UI Symbol" w:hAnsi="Segoe UI Symbol" w:cs="Segoe UI Symbol" w:eastAsia="Segoe UI Symbol"/>
          <w:color w:val="auto"/>
          <w:spacing w:val="0"/>
          <w:position w:val="0"/>
          <w:sz w:val="24"/>
          <w:shd w:fill="auto" w:val="clear"/>
        </w:rPr>
        <w:t xml:space="preserve">⑤</w:t>
      </w:r>
      <w:r>
        <w:rPr>
          <w:rFonts w:ascii="Calibri" w:hAnsi="Calibri" w:cs="Calibri" w:eastAsia="Calibri"/>
          <w:color w:val="auto"/>
          <w:spacing w:val="0"/>
          <w:position w:val="0"/>
          <w:sz w:val="24"/>
          <w:shd w:fill="auto" w:val="clear"/>
        </w:rPr>
        <w:t xml:space="preserve"> screw nuts, </w:t>
      </w:r>
      <w:r>
        <w:rPr>
          <w:rFonts w:ascii="Segoe UI Symbol" w:hAnsi="Segoe UI Symbol" w:cs="Segoe UI Symbol" w:eastAsia="Segoe UI Symbol"/>
          <w:color w:val="auto"/>
          <w:spacing w:val="0"/>
          <w:position w:val="0"/>
          <w:sz w:val="24"/>
          <w:shd w:fill="auto" w:val="clear"/>
        </w:rPr>
        <w:t xml:space="preserve">⑥</w:t>
      </w:r>
      <w:r>
        <w:rPr>
          <w:rFonts w:ascii="Calibri" w:hAnsi="Calibri" w:cs="Calibri" w:eastAsia="Calibri"/>
          <w:color w:val="auto"/>
          <w:spacing w:val="0"/>
          <w:position w:val="0"/>
          <w:sz w:val="24"/>
          <w:shd w:fill="auto" w:val="clear"/>
        </w:rPr>
        <w:t xml:space="preserve"> washers and </w:t>
      </w:r>
      <w:r>
        <w:rPr>
          <w:rFonts w:ascii="Segoe UI Symbol" w:hAnsi="Segoe UI Symbol" w:cs="Segoe UI Symbol" w:eastAsia="Segoe UI Symbol"/>
          <w:color w:val="auto"/>
          <w:spacing w:val="0"/>
          <w:position w:val="0"/>
          <w:sz w:val="24"/>
          <w:shd w:fill="auto" w:val="clear"/>
        </w:rPr>
        <w:t xml:space="preserve">⑦</w:t>
      </w:r>
      <w:r>
        <w:rPr>
          <w:rFonts w:ascii="Calibri" w:hAnsi="Calibri" w:cs="Calibri" w:eastAsia="Calibri"/>
          <w:color w:val="auto"/>
          <w:spacing w:val="0"/>
          <w:position w:val="0"/>
          <w:sz w:val="24"/>
          <w:shd w:fill="auto" w:val="clear"/>
        </w:rPr>
        <w:t xml:space="preserve"> screws.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diagram of support plate.</w:t>
      </w:r>
      <w:r>
        <w:rPr>
          <w:rFonts w:ascii="Calibri" w:hAnsi="Calibri" w:cs="Calibri" w:eastAsia="Calibri"/>
          <w:color w:val="000000"/>
          <w:spacing w:val="0"/>
          <w:position w:val="0"/>
          <w:sz w:val="24"/>
          <w:shd w:fill="auto" w:val="clear"/>
        </w:rPr>
        <w:t xml:space="preserve"> Indications to drill the anchorage holes into the support plate to fix the axial fans as well as the luster terminal. Distances are given in millimeters.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Axial fans fixed on support plate.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diagram of the universal enclosure. (a) </w:t>
      </w:r>
      <w:r>
        <w:rPr>
          <w:rFonts w:ascii="Calibri" w:hAnsi="Calibri" w:cs="Calibri" w:eastAsia="Calibri"/>
          <w:color w:val="auto"/>
          <w:spacing w:val="0"/>
          <w:position w:val="0"/>
          <w:sz w:val="24"/>
          <w:shd w:fill="auto" w:val="clear"/>
        </w:rPr>
        <w:t xml:space="preserve">Indications to place the temperature controller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on/off switch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the cable glands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into the universal enclosure; distances are given in millimeters.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3D view of the universal enclosure.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Mounted control unit.</w:t>
      </w:r>
      <w:r>
        <w:rPr>
          <w:rFonts w:ascii="Calibri" w:hAnsi="Calibri" w:cs="Calibri" w:eastAsia="Calibri"/>
          <w:color w:val="000000"/>
          <w:spacing w:val="0"/>
          <w:position w:val="0"/>
          <w:sz w:val="24"/>
          <w:shd w:fill="auto" w:val="clear"/>
        </w:rPr>
        <w:t xml:space="preserve"> Universal enclosure </w:t>
      </w:r>
      <w:r>
        <w:rPr>
          <w:rFonts w:ascii="Segoe UI Symbol" w:hAnsi="Segoe UI Symbol" w:cs="Segoe UI Symbol" w:eastAsia="Segoe UI Symbol"/>
          <w:color w:val="000000"/>
          <w:spacing w:val="0"/>
          <w:position w:val="0"/>
          <w:sz w:val="24"/>
          <w:shd w:fill="auto" w:val="clear"/>
        </w:rPr>
        <w:t xml:space="preserve">⑧</w:t>
      </w:r>
      <w:r>
        <w:rPr>
          <w:rFonts w:ascii="Calibri" w:hAnsi="Calibri" w:cs="Calibri" w:eastAsia="Calibri"/>
          <w:color w:val="000000"/>
          <w:spacing w:val="0"/>
          <w:position w:val="0"/>
          <w:sz w:val="24"/>
          <w:shd w:fill="auto" w:val="clear"/>
        </w:rPr>
        <w:t xml:space="preserve"> with DC/DC converter </w:t>
      </w:r>
      <w:r>
        <w:rPr>
          <w:rFonts w:ascii="Segoe UI Symbol" w:hAnsi="Segoe UI Symbol" w:cs="Segoe UI Symbol" w:eastAsia="Segoe UI Symbol"/>
          <w:color w:val="000000"/>
          <w:spacing w:val="0"/>
          <w:position w:val="0"/>
          <w:sz w:val="24"/>
          <w:shd w:fill="auto" w:val="clear"/>
        </w:rPr>
        <w:t xml:space="preserve">⑩</w:t>
      </w:r>
      <w:r>
        <w:rPr>
          <w:rFonts w:ascii="Calibri" w:hAnsi="Calibri" w:cs="Calibri" w:eastAsia="Calibri"/>
          <w:color w:val="000000"/>
          <w:spacing w:val="0"/>
          <w:position w:val="0"/>
          <w:sz w:val="24"/>
          <w:shd w:fill="auto" w:val="clear"/>
        </w:rPr>
        <w:t xml:space="preserve"> connected to PID temperature controller </w:t>
      </w:r>
      <w:r>
        <w:rPr>
          <w:rFonts w:ascii="Segoe UI Symbol" w:hAnsi="Segoe UI Symbol" w:cs="Segoe UI Symbol" w:eastAsia="Segoe UI Symbol"/>
          <w:color w:val="000000"/>
          <w:spacing w:val="0"/>
          <w:position w:val="0"/>
          <w:sz w:val="24"/>
          <w:shd w:fill="auto" w:val="clear"/>
        </w:rPr>
        <w:t xml:space="preserve">⑪</w:t>
      </w:r>
      <w:r>
        <w:rPr>
          <w:rFonts w:ascii="Calibri" w:hAnsi="Calibri" w:cs="Calibri" w:eastAsia="Calibri"/>
          <w:color w:val="000000"/>
          <w:spacing w:val="0"/>
          <w:position w:val="0"/>
          <w:sz w:val="24"/>
          <w:shd w:fill="auto" w:val="clear"/>
        </w:rPr>
        <w:t xml:space="preserve"> and on/off switch </w:t>
      </w:r>
      <w:r>
        <w:rPr>
          <w:rFonts w:ascii="Segoe UI Symbol" w:hAnsi="Segoe UI Symbol" w:cs="Segoe UI Symbol" w:eastAsia="Segoe UI Symbol"/>
          <w:color w:val="000000"/>
          <w:spacing w:val="0"/>
          <w:position w:val="0"/>
          <w:sz w:val="24"/>
          <w:shd w:fill="auto" w:val="clear"/>
        </w:rPr>
        <w:t xml:space="preserve">⑨</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Cable connection of DC/DC converter with PID temperature controller. </w:t>
      </w:r>
      <w:r>
        <w:rPr>
          <w:rFonts w:ascii="Calibri" w:hAnsi="Calibri" w:cs="Calibri" w:eastAsia="Calibri"/>
          <w:color w:val="000000"/>
          <w:spacing w:val="0"/>
          <w:position w:val="0"/>
          <w:sz w:val="24"/>
          <w:shd w:fill="auto" w:val="clear"/>
        </w:rPr>
        <w:t xml:space="preserve">DC/DC converter </w:t>
      </w:r>
      <w:r>
        <w:rPr>
          <w:rFonts w:ascii="Segoe UI Symbol" w:hAnsi="Segoe UI Symbol" w:cs="Segoe UI Symbol" w:eastAsia="Segoe UI Symbol"/>
          <w:color w:val="000000"/>
          <w:spacing w:val="0"/>
          <w:position w:val="0"/>
          <w:sz w:val="24"/>
          <w:shd w:fill="auto" w:val="clear"/>
        </w:rPr>
        <w:t xml:space="preserve">⑩</w:t>
      </w:r>
      <w:r>
        <w:rPr>
          <w:rFonts w:ascii="Calibri" w:hAnsi="Calibri" w:cs="Calibri" w:eastAsia="Calibri"/>
          <w:color w:val="000000"/>
          <w:spacing w:val="0"/>
          <w:position w:val="0"/>
          <w:sz w:val="24"/>
          <w:shd w:fill="auto" w:val="clear"/>
        </w:rPr>
        <w:t xml:space="preserve">, PID temperature controller </w:t>
      </w:r>
      <w:r>
        <w:rPr>
          <w:rFonts w:ascii="Segoe UI Symbol" w:hAnsi="Segoe UI Symbol" w:cs="Segoe UI Symbol" w:eastAsia="Segoe UI Symbol"/>
          <w:color w:val="000000"/>
          <w:spacing w:val="0"/>
          <w:position w:val="0"/>
          <w:sz w:val="24"/>
          <w:shd w:fill="auto" w:val="clear"/>
        </w:rPr>
        <w:t xml:space="preserve">⑪</w:t>
      </w:r>
      <w:r>
        <w:rPr>
          <w:rFonts w:ascii="Calibri" w:hAnsi="Calibri" w:cs="Calibri" w:eastAsia="Calibri"/>
          <w:color w:val="000000"/>
          <w:spacing w:val="0"/>
          <w:position w:val="0"/>
          <w:sz w:val="24"/>
          <w:shd w:fill="auto" w:val="clear"/>
        </w:rPr>
        <w:t xml:space="preserve">, connection to Incubator (cable A) and connection to temperature sensor (cable 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Cable connection of heating foils </w:t>
      </w:r>
      <w:r>
        <w:rPr>
          <w:rFonts w:ascii="Segoe UI Symbol" w:hAnsi="Segoe UI Symbol" w:cs="Segoe UI Symbol" w:eastAsia="Segoe UI Symbol"/>
          <w:b/>
          <w:color w:val="000000"/>
          <w:spacing w:val="0"/>
          <w:position w:val="0"/>
          <w:sz w:val="24"/>
          <w:shd w:fill="auto" w:val="clear"/>
        </w:rPr>
        <w:t xml:space="preserve">⑮</w:t>
      </w:r>
      <w:r>
        <w:rPr>
          <w:rFonts w:ascii="Calibri" w:hAnsi="Calibri" w:cs="Calibri" w:eastAsia="Calibri"/>
          <w:b/>
          <w:color w:val="000000"/>
          <w:spacing w:val="0"/>
          <w:position w:val="0"/>
          <w:sz w:val="24"/>
          <w:shd w:fill="auto" w:val="clear"/>
        </w:rPr>
        <w:t xml:space="preserve"> with PID temperature controller.</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w:t>
      </w:r>
      <w:r>
        <w:rPr>
          <w:rFonts w:ascii="Calibri" w:hAnsi="Calibri" w:cs="Calibri" w:eastAsia="Calibri"/>
          <w:b/>
          <w:color w:val="auto"/>
          <w:spacing w:val="0"/>
          <w:position w:val="0"/>
          <w:sz w:val="24"/>
          <w:shd w:fill="auto" w:val="clear"/>
        </w:rPr>
        <w:t xml:space="preserve">Complete field incubator electrical core. </w:t>
      </w:r>
      <w:r>
        <w:rPr>
          <w:rFonts w:ascii="Calibri" w:hAnsi="Calibri" w:cs="Calibri" w:eastAsia="Calibri"/>
          <w:color w:val="auto"/>
          <w:spacing w:val="0"/>
          <w:position w:val="0"/>
          <w:sz w:val="24"/>
          <w:shd w:fill="auto" w:val="clear"/>
        </w:rPr>
        <w:t xml:space="preserve">Heating unit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control unit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temperature probe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Complete field incubator.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Open (left) and closed (right). Heating unit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support rack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temperature probe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control unit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incubator shell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holes for cables in the incubator shell (circled area).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Incubator shells tested. </w:t>
      </w:r>
      <w:r>
        <w:rPr>
          <w:rFonts w:ascii="Calibri" w:hAnsi="Calibri" w:cs="Calibri" w:eastAsia="Calibri"/>
          <w:color w:val="000000"/>
          <w:spacing w:val="0"/>
          <w:position w:val="0"/>
          <w:sz w:val="24"/>
          <w:shd w:fill="auto" w:val="clear"/>
        </w:rPr>
        <w:t xml:space="preserve">Open (upper row) and closed (bottom row).</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Polystyrene foam box (left), thickness of 3.5 cm, outer dimensions 39 x 56 x 36 cm; hard plastic cooler box (middle), thickness of 2.5 cm, outer dimensions 32 x 41 x 47 cm; cardboard box (right) covered with a standard survival blanket of a thickness of 12 &amp;#181;m folded twice, outer dimensions 30 x 42 x 37 cm.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Time to reach set temperature (37 &amp;#176;C) of the incubator set-ups under different ambient temperature conditions. </w:t>
      </w:r>
      <w:r>
        <w:rPr>
          <w:rFonts w:ascii="Calibri" w:hAnsi="Calibri" w:cs="Calibri" w:eastAsia="Calibri"/>
          <w:color w:val="000000"/>
          <w:spacing w:val="0"/>
          <w:position w:val="0"/>
          <w:sz w:val="24"/>
          <w:shd w:fill="auto" w:val="clear"/>
        </w:rPr>
        <w:t xml:space="preserve">Performances of incubators with a shell made of </w:t>
      </w:r>
      <w:r>
        <w:rPr>
          <w:rFonts w:ascii="Calibri" w:hAnsi="Calibri" w:cs="Calibri" w:eastAsia="Calibri"/>
          <w:color w:val="auto"/>
          <w:spacing w:val="0"/>
          <w:position w:val="0"/>
          <w:sz w:val="24"/>
          <w:shd w:fill="auto" w:val="clear"/>
        </w:rPr>
        <w:t xml:space="preserve">a polystyrene foam</w:t>
      </w:r>
      <w:r>
        <w:rPr>
          <w:rFonts w:ascii="Calibri" w:hAnsi="Calibri" w:cs="Calibri" w:eastAsia="Calibri"/>
          <w:color w:val="000000"/>
          <w:spacing w:val="0"/>
          <w:position w:val="0"/>
          <w:sz w:val="24"/>
          <w:shd w:fill="auto" w:val="clear"/>
        </w:rPr>
        <w:t xml:space="preserve"> box, a hard cooler box, and a cardboard box covered with a survival blanket. At room ambient temperature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cold ambient temperature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warm ambient temperature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Temperatures recorded on the support rack of the incubators.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ab/>
        <w:tab/>
        <w:tab/>
        <w:tab/>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Time to reach set temperature (44.5 &amp;#176;C) of the incubator set-ups under different ambient temperature conditions. </w:t>
      </w:r>
      <w:r>
        <w:rPr>
          <w:rFonts w:ascii="Calibri" w:hAnsi="Calibri" w:cs="Calibri" w:eastAsia="Calibri"/>
          <w:color w:val="000000"/>
          <w:spacing w:val="0"/>
          <w:position w:val="0"/>
          <w:sz w:val="24"/>
          <w:shd w:fill="auto" w:val="clear"/>
        </w:rPr>
        <w:t xml:space="preserve">Performances of incubators with a shell made of </w:t>
      </w:r>
      <w:r>
        <w:rPr>
          <w:rFonts w:ascii="Calibri" w:hAnsi="Calibri" w:cs="Calibri" w:eastAsia="Calibri"/>
          <w:color w:val="auto"/>
          <w:spacing w:val="0"/>
          <w:position w:val="0"/>
          <w:sz w:val="24"/>
          <w:shd w:fill="auto" w:val="clear"/>
        </w:rPr>
        <w:t xml:space="preserve">a polystyrene foam</w:t>
      </w:r>
      <w:r>
        <w:rPr>
          <w:rFonts w:ascii="Calibri" w:hAnsi="Calibri" w:cs="Calibri" w:eastAsia="Calibri"/>
          <w:color w:val="000000"/>
          <w:spacing w:val="0"/>
          <w:position w:val="0"/>
          <w:sz w:val="24"/>
          <w:shd w:fill="auto" w:val="clear"/>
        </w:rPr>
        <w:t xml:space="preserve"> box, a hard cooler box, and a cardboard box covered with a survival blanket. At room ambient temperature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cold ambient temperature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warm ambient temperature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Temperatures recorded on the support rack of the incubators.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13: Temperature variations over 24-hour period and effect of door opening under different ambient temperature conditions. Set temperature of 37 &amp;#176;C. </w:t>
      </w:r>
      <w:r>
        <w:rPr>
          <w:rFonts w:ascii="Calibri" w:hAnsi="Calibri" w:cs="Calibri" w:eastAsia="Calibri"/>
          <w:color w:val="000000"/>
          <w:spacing w:val="0"/>
          <w:position w:val="0"/>
          <w:sz w:val="24"/>
          <w:shd w:fill="auto" w:val="clear"/>
        </w:rPr>
        <w:t xml:space="preserve">Performances of incubators with a shell made of </w:t>
      </w:r>
      <w:r>
        <w:rPr>
          <w:rFonts w:ascii="Calibri" w:hAnsi="Calibri" w:cs="Calibri" w:eastAsia="Calibri"/>
          <w:color w:val="auto"/>
          <w:spacing w:val="0"/>
          <w:position w:val="0"/>
          <w:sz w:val="24"/>
          <w:shd w:fill="auto" w:val="clear"/>
        </w:rPr>
        <w:t xml:space="preserve">a polystyrene foam</w:t>
      </w:r>
      <w:r>
        <w:rPr>
          <w:rFonts w:ascii="Calibri" w:hAnsi="Calibri" w:cs="Calibri" w:eastAsia="Calibri"/>
          <w:color w:val="000000"/>
          <w:spacing w:val="0"/>
          <w:position w:val="0"/>
          <w:sz w:val="24"/>
          <w:shd w:fill="auto" w:val="clear"/>
        </w:rPr>
        <w:t xml:space="preserve"> box, a hard cooler box, and a cardboard box covered with a survival blanket. At room ambient temperature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cold ambient temperature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warm ambient temperature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Circled areas show the temperature variations due to the door opening for one minute. Temperatures recorded on the support rack of the incubators.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14: Temperature variations over 24-hour period and effect of door opening under different ambient temperature conditions. Set temperature of 44.5 &amp;#176;C. </w:t>
      </w:r>
      <w:r>
        <w:rPr>
          <w:rFonts w:ascii="Calibri" w:hAnsi="Calibri" w:cs="Calibri" w:eastAsia="Calibri"/>
          <w:color w:val="000000"/>
          <w:spacing w:val="0"/>
          <w:position w:val="0"/>
          <w:sz w:val="24"/>
          <w:shd w:fill="auto" w:val="clear"/>
        </w:rPr>
        <w:t xml:space="preserve">Performances of incubators with a shell made of </w:t>
      </w:r>
      <w:r>
        <w:rPr>
          <w:rFonts w:ascii="Calibri" w:hAnsi="Calibri" w:cs="Calibri" w:eastAsia="Calibri"/>
          <w:color w:val="auto"/>
          <w:spacing w:val="0"/>
          <w:position w:val="0"/>
          <w:sz w:val="24"/>
          <w:shd w:fill="auto" w:val="clear"/>
        </w:rPr>
        <w:t xml:space="preserve">a polystyrene foam</w:t>
      </w:r>
      <w:r>
        <w:rPr>
          <w:rFonts w:ascii="Calibri" w:hAnsi="Calibri" w:cs="Calibri" w:eastAsia="Calibri"/>
          <w:color w:val="000000"/>
          <w:spacing w:val="0"/>
          <w:position w:val="0"/>
          <w:sz w:val="24"/>
          <w:shd w:fill="auto" w:val="clear"/>
        </w:rPr>
        <w:t xml:space="preserve"> box, a hard cooler box, and a cardboard box covered with a survival blanket. At room ambient temperature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cold ambient temperature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warm ambient temperature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Circled areas show the temperature variations due to the door opening for one minute. Temperatures recorded on the support rack of the incubators.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Characteristics of commercially available incubators (laboratory-based and field) and the optimized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Functions corresponding to the PID temperature controller terminals.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Results summary for the incubator configurations and ambient temperature conditions tested. </w:t>
      </w:r>
      <w:r>
        <w:rPr>
          <w:rFonts w:ascii="Calibri" w:hAnsi="Calibri" w:cs="Calibri" w:eastAsia="Calibri"/>
          <w:color w:val="000000"/>
          <w:spacing w:val="0"/>
          <w:position w:val="0"/>
          <w:sz w:val="24"/>
          <w:shd w:fill="auto" w:val="clear"/>
        </w:rPr>
        <w:t xml:space="preserve">*Test 4: Absolute maximal and minimal temperatures recorded during the stable periods,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from 10 minutes after the end of a disruptive event (time to reach set temperature, opening the door).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ND: No data, test not run.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S1: Electrical diagram of incubator electrical core wiring. </w:t>
      </w:r>
      <w:r>
        <w:rPr>
          <w:rFonts w:ascii="Calibri" w:hAnsi="Calibri" w:cs="Calibri" w:eastAsia="Calibri"/>
          <w:color w:val="000000"/>
          <w:spacing w:val="0"/>
          <w:position w:val="0"/>
          <w:sz w:val="24"/>
          <w:shd w:fill="auto" w:val="clear"/>
        </w:rPr>
        <w:t xml:space="preserve">Alternatives for mains operation and battery operation are indicated.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S1: PID temperature controller settings. </w:t>
      </w:r>
      <w:r>
        <w:rPr>
          <w:rFonts w:ascii="Calibri" w:hAnsi="Calibri" w:cs="Calibri" w:eastAsia="Calibri"/>
          <w:color w:val="000000"/>
          <w:spacing w:val="0"/>
          <w:position w:val="0"/>
          <w:sz w:val="24"/>
          <w:shd w:fill="auto" w:val="clear"/>
        </w:rPr>
        <w:t xml:space="preserve">Display of set values; other parameters not necessary to run the incubator were left to default values.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 Sustainable Development Goal 6.1, the demand for water quality sampling is increasing, especially in remote rural areas where monitoring practices are less established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 major barrier to implementing regular water quality testing in these settings is poor access to laboratories capable of supporting microbial methods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paper presents a method for a reliable incubator constructed from materials that are relatively cheap and widely available. The electrical components are relatively easy to source and assemble, requiring only limited expertise. Moreover, the incubator shell design is flexible and therefore can be constructed from locally available materials. This is especially desirable for those traveling to remote locations, since luggage space is not needed for a heavy and bulky shell. Depending on the shell used, the volume of the incubator is also adaptable and can be sized to accommodate a specific sample size. The presented set-up can be used on- and off-grid, which makes it robust to power cuts or absence of reliable electrical supply. While certain design limitations were observed, this set-up up generally proved to be effective under a range of ambient temperature conditions (3.5 &amp;#176;C to 39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steps in the protocol that are critical for achieving an incubator design suitable to one’s needs. The first is the selection of the electrical components of the incubator. Alternative components can be chosen based on the price or the local availability. Depending on the material selected and their technical specifications, the incubator may have altered performances as compared to the results presented. Another critical step in the protocol is the choice of shell material, which should be made based on the expected range of ambient temperatures, local power supply, and availability of materials. At lower ambient temperatures (&amp;lt; 25 &amp;#176;C), a shell constructed of polystyrene foam or a hard cooler box is recommended to achieve a set temperature of 37 &amp;#176;C to 44.5 &amp;#176;C. Based on the experimental data presented, these set ups can be expected to reach the set temperature in 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96 minutes and consume 0.78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1.05 kWh/24h in cold environments (3.5 to 7.5 &amp;#176;C). The cardboard box with survival blanket is not recommended for use at lower ambient temperatures since this set up never reached a stable set temperature during the experimental observation period. At moderate ambient temperature (27 &amp;#176;C) any of the shell types tested are acceptable, with similar to slightly greater power consumption observed for the cardboard box set up. At higher ambient temperatures (39 &amp;#176;C), the incubator designs presented here were prone to overheating if unless the set temperature was even higher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44.5 &amp;#176;C). Therefore, such conditions would require a cooling device or use in a climate controlled space.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cost of constructing the incubator presented here was about 300 USD when materials were sourced in Switzerland. However, these costs may be considerably lower in different locations, especially if shipping fees for the electronic core components can be kept to a minimum. Modification of the various components described in the protocol can further reduce costs. The protocol presented here is limited in that it compares only three shell material types at two set temperatures, as well as verification of microbial growth for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only. Future research should test the suitability of this incubator design under a greater range of temperature parameters and using additional microbial indicator species (</w:t>
      </w:r>
      <w:r>
        <w:rPr>
          <w:rFonts w:ascii="Calibri" w:hAnsi="Calibri" w:cs="Calibri" w:eastAsia="Calibri"/>
          <w:i/>
          <w:color w:val="000000"/>
          <w:spacing w:val="0"/>
          <w:position w:val="0"/>
          <w:sz w:val="24"/>
          <w:shd w:fill="auto" w:val="clear"/>
        </w:rPr>
        <w:t xml:space="preserve">e.g., Enterococcus</w:t>
      </w:r>
      <w:r>
        <w:rPr>
          <w:rFonts w:ascii="Calibri" w:hAnsi="Calibri" w:cs="Calibri" w:eastAsia="Calibri"/>
          <w:color w:val="000000"/>
          <w:spacing w:val="0"/>
          <w:position w:val="0"/>
          <w:sz w:val="24"/>
          <w:shd w:fill="auto" w:val="clear"/>
        </w:rPr>
        <w:t xml:space="preserve">) and pathogens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salmonella, </w:t>
      </w:r>
      <w:r>
        <w:rPr>
          <w:rFonts w:ascii="Calibri" w:hAnsi="Calibri" w:cs="Calibri" w:eastAsia="Calibri"/>
          <w:i/>
          <w:color w:val="000000"/>
          <w:spacing w:val="0"/>
          <w:position w:val="0"/>
          <w:sz w:val="24"/>
          <w:shd w:fill="auto" w:val="clear"/>
        </w:rPr>
        <w:t xml:space="preserve">Vibrio cholerae</w:t>
      </w:r>
      <w:r>
        <w:rPr>
          <w:rFonts w:ascii="Calibri" w:hAnsi="Calibri" w:cs="Calibri" w:eastAsia="Calibri"/>
          <w:color w:val="000000"/>
          <w:spacing w:val="0"/>
          <w:position w:val="0"/>
          <w:sz w:val="24"/>
          <w:shd w:fill="auto" w:val="clear"/>
        </w:rPr>
        <w:t xml:space="preserve">). Future research should also focus on development of effective cooling techniques within the incubator, which would allow for its use in extremely warm environments (&amp;gt; 40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our knowledge, there is no other known field incubator that offers adaptable volume capacity and is easily dismountable, while remaining transportable and low-cost. This innovative alternative to commercially available incubators fulfills a need for governments and organizations with water quality and other culture-based testing objectives where few laboratory facilities are available. When paired with simple water quality testing equipment, this incubator can help practitioners with limited capacities to establish permanent or seasonal laboratories at a reasonable cost. By increasing the number of laboratories in remote areas, efforts to conduct regular water quality surveillance or achieve punctual monitoring of system operations will become increasingly feasible.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the Swiss Agency for Development Cooperation and the REACH programme funded by UK Aid from the UK Department for International Development (DFID) for the benefit of developing countries (Aries Code 201880). The views expressed and information contained in it are not necessarily those of or endorsed by these agencies, which can accept no responsibility for such views or information or for any reliance placed on them. The authors also thank Arnt Diener for his contributions to early iterations of the polystyrene foam incubator prototype.</w:t>
      </w:r>
    </w:p>
    <w:p>
      <w:pPr>
        <w:spacing w:before="0" w:after="0" w:line="240"/>
        <w:ind w:right="0" w:left="0" w:firstLine="0"/>
        <w:jc w:val="both"/>
        <w:rPr>
          <w:rFonts w:ascii="Calibri" w:hAnsi="Calibri" w:cs="Calibri" w:eastAsia="Calibri"/>
          <w:color w:val="7F7F7F"/>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Bain,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summary catalogue of microbial drinking water tests for low and medium resource settings. </w:t>
      </w:r>
      <w:r>
        <w:rPr>
          <w:rFonts w:ascii="Calibri" w:hAnsi="Calibri" w:cs="Calibri" w:eastAsia="Calibri"/>
          <w:i/>
          <w:color w:val="000000"/>
          <w:spacing w:val="0"/>
          <w:position w:val="0"/>
          <w:sz w:val="24"/>
          <w:shd w:fill="auto" w:val="clear"/>
        </w:rPr>
        <w:t xml:space="preserve">International Journal of Environmental Research and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(1609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K&amp;#246;ster,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Analytical methods for microbiological water quality testing. </w:t>
      </w:r>
      <w:r>
        <w:rPr>
          <w:rFonts w:ascii="Calibri" w:hAnsi="Calibri" w:cs="Calibri" w:eastAsia="Calibri"/>
          <w:i/>
          <w:color w:val="000000"/>
          <w:spacing w:val="0"/>
          <w:position w:val="0"/>
          <w:sz w:val="24"/>
          <w:shd w:fill="auto" w:val="clear"/>
        </w:rPr>
        <w:t xml:space="preserve">Assessing Microbial Safety of Drinking Water</w:t>
      </w:r>
      <w:r>
        <w:rPr>
          <w:rFonts w:ascii="Calibri" w:hAnsi="Calibri" w:cs="Calibri" w:eastAsia="Calibri"/>
          <w:color w:val="000000"/>
          <w:spacing w:val="0"/>
          <w:position w:val="0"/>
          <w:sz w:val="24"/>
          <w:shd w:fill="auto" w:val="clear"/>
        </w:rPr>
        <w:t xml:space="preserve">. 237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277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World Health Organization (WHO). </w:t>
      </w:r>
      <w:r>
        <w:rPr>
          <w:rFonts w:ascii="Calibri" w:hAnsi="Calibri" w:cs="Calibri" w:eastAsia="Calibri"/>
          <w:i/>
          <w:color w:val="000000"/>
          <w:spacing w:val="0"/>
          <w:position w:val="0"/>
          <w:sz w:val="24"/>
          <w:shd w:fill="auto" w:val="clear"/>
        </w:rPr>
        <w:t xml:space="preserve">Guidelines for Drinking Water Quality, 4th Edition</w:t>
      </w:r>
      <w:r>
        <w:rPr>
          <w:rFonts w:ascii="Calibri" w:hAnsi="Calibri" w:cs="Calibri" w:eastAsia="Calibri"/>
          <w:color w:val="000000"/>
          <w:spacing w:val="0"/>
          <w:position w:val="0"/>
          <w:sz w:val="24"/>
          <w:shd w:fill="auto" w:val="clear"/>
        </w:rPr>
        <w:t xml:space="preserve">. WHO Press. Geneva.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World Health Organization (WHO). </w:t>
      </w:r>
      <w:r>
        <w:rPr>
          <w:rFonts w:ascii="Calibri" w:hAnsi="Calibri" w:cs="Calibri" w:eastAsia="Calibri"/>
          <w:i/>
          <w:color w:val="000000"/>
          <w:spacing w:val="0"/>
          <w:position w:val="0"/>
          <w:sz w:val="24"/>
          <w:shd w:fill="auto" w:val="clear"/>
        </w:rPr>
        <w:t xml:space="preserve">Safely Managed Drinking Water - Thematic Report on Drinking Water</w:t>
      </w:r>
      <w:r>
        <w:rPr>
          <w:rFonts w:ascii="Calibri" w:hAnsi="Calibri" w:cs="Calibri" w:eastAsia="Calibri"/>
          <w:color w:val="000000"/>
          <w:spacing w:val="0"/>
          <w:position w:val="0"/>
          <w:sz w:val="24"/>
          <w:shd w:fill="auto" w:val="clear"/>
        </w:rPr>
        <w:t xml:space="preserve">. WHO Press. Geneva.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Peletz, R., Kumpel, E., Bonham, M., Rahman, Z., Khush, R. To what extent is drinking water tested in sub-Saharan Africa? A comparative analysis of regulated water quality monitoring. </w:t>
      </w:r>
      <w:r>
        <w:rPr>
          <w:rFonts w:ascii="Calibri" w:hAnsi="Calibri" w:cs="Calibri" w:eastAsia="Calibri"/>
          <w:i/>
          <w:color w:val="000000"/>
          <w:spacing w:val="0"/>
          <w:position w:val="0"/>
          <w:sz w:val="24"/>
          <w:shd w:fill="auto" w:val="clear"/>
        </w:rPr>
        <w:t xml:space="preserve">International Journal of Environmental Research and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275, doi: 10.3390/ijerph13030275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Diener,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Adaptable drinking-water laboratory unit for decentralised testing in remote and alpine regions. </w:t>
      </w:r>
      <w:r>
        <w:rPr>
          <w:rFonts w:ascii="Calibri" w:hAnsi="Calibri" w:cs="Calibri" w:eastAsia="Calibri"/>
          <w:i/>
          <w:color w:val="000000"/>
          <w:spacing w:val="0"/>
          <w:position w:val="0"/>
          <w:sz w:val="24"/>
          <w:shd w:fill="auto" w:val="clear"/>
        </w:rPr>
        <w:t xml:space="preserve">40th WEDC International Conference, Loughborough, UK</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Malkin, R.A. Design of health care technologies for the developing world. </w:t>
      </w:r>
      <w:r>
        <w:rPr>
          <w:rFonts w:ascii="Calibri" w:hAnsi="Calibri" w:cs="Calibri" w:eastAsia="Calibri"/>
          <w:i/>
          <w:color w:val="000000"/>
          <w:spacing w:val="0"/>
          <w:position w:val="0"/>
          <w:sz w:val="24"/>
          <w:shd w:fill="auto" w:val="clear"/>
        </w:rPr>
        <w:t xml:space="preserve">Annual Review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567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587, doi: 10.1146/annurev.bioeng.9.060906.151913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Rahman, Z., Khush, R., Gundry, S. Aquatest: Expanding Microbial Water Quality Testing for Drinking Water Management. </w:t>
      </w:r>
      <w:r>
        <w:rPr>
          <w:rFonts w:ascii="Calibri" w:hAnsi="Calibri" w:cs="Calibri" w:eastAsia="Calibri"/>
          <w:i/>
          <w:color w:val="000000"/>
          <w:spacing w:val="0"/>
          <w:position w:val="0"/>
          <w:sz w:val="24"/>
          <w:shd w:fill="auto" w:val="clear"/>
        </w:rPr>
        <w:t xml:space="preserve">Drinking Water Safety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DelAgua Water Testing Ltd. </w:t>
      </w:r>
      <w:r>
        <w:rPr>
          <w:rFonts w:ascii="Calibri" w:hAnsi="Calibri" w:cs="Calibri" w:eastAsia="Calibri"/>
          <w:i/>
          <w:color w:val="000000"/>
          <w:spacing w:val="0"/>
          <w:position w:val="0"/>
          <w:sz w:val="24"/>
          <w:shd w:fill="auto" w:val="clear"/>
        </w:rPr>
        <w:t xml:space="preserve">DelAgua Portable Water Testing Kit: User Manual Version 5.0</w:t>
      </w:r>
      <w:r>
        <w:rPr>
          <w:rFonts w:ascii="Calibri" w:hAnsi="Calibri" w:cs="Calibri" w:eastAsia="Calibri"/>
          <w:color w:val="000000"/>
          <w:spacing w:val="0"/>
          <w:position w:val="0"/>
          <w:sz w:val="24"/>
          <w:shd w:fill="auto" w:val="clear"/>
        </w:rPr>
        <w:t xml:space="preserve">. Marlborough, UK.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Aquagenx LLC </w:t>
      </w:r>
      <w:r>
        <w:rPr>
          <w:rFonts w:ascii="Calibri" w:hAnsi="Calibri" w:cs="Calibri" w:eastAsia="Calibri"/>
          <w:i/>
          <w:color w:val="000000"/>
          <w:spacing w:val="0"/>
          <w:position w:val="0"/>
          <w:sz w:val="24"/>
          <w:shd w:fill="auto" w:val="clear"/>
        </w:rPr>
        <w:t xml:space="preserve">Portable Incubator Fabrication Instructions</w:t>
      </w:r>
      <w:r>
        <w:rPr>
          <w:rFonts w:ascii="Calibri" w:hAnsi="Calibri" w:cs="Calibri" w:eastAsia="Calibri"/>
          <w:color w:val="000000"/>
          <w:spacing w:val="0"/>
          <w:position w:val="0"/>
          <w:sz w:val="24"/>
          <w:shd w:fill="auto" w:val="clear"/>
        </w:rPr>
        <w:t xml:space="preserve">. Chapel Hill, NC.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Nair, J., Mathew, K., Ho, G.E. Experiences with implementing the H2S method for testing bacterial quality of drinking water in remote aboriginal communities in Australia. </w:t>
      </w:r>
      <w:r>
        <w:rPr>
          <w:rFonts w:ascii="Calibri" w:hAnsi="Calibri" w:cs="Calibri" w:eastAsia="Calibri"/>
          <w:i/>
          <w:color w:val="000000"/>
          <w:spacing w:val="0"/>
          <w:position w:val="0"/>
          <w:sz w:val="24"/>
          <w:shd w:fill="auto" w:val="clear"/>
        </w:rPr>
        <w:t xml:space="preserve">Water for all life: A decentralized infrastructure for a sustainable future</w:t>
      </w:r>
      <w:r>
        <w:rPr>
          <w:rFonts w:ascii="Calibri" w:hAnsi="Calibri" w:cs="Calibri" w:eastAsia="Calibri"/>
          <w:color w:val="000000"/>
          <w:spacing w:val="0"/>
          <w:position w:val="0"/>
          <w:sz w:val="24"/>
          <w:shd w:fill="auto" w:val="clear"/>
        </w:rPr>
        <w:t xml:space="preserve">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Kandel, P., Kunwar, R., Lamichhane, P., Karki, S. Extent of fecal contamination of household drinking water in Nepal: Further analysis of Nepal Multiple Indicator Cluster Survey 2014. </w:t>
      </w:r>
      <w:r>
        <w:rPr>
          <w:rFonts w:ascii="Calibri" w:hAnsi="Calibri" w:cs="Calibri" w:eastAsia="Calibri"/>
          <w:i/>
          <w:color w:val="000000"/>
          <w:spacing w:val="0"/>
          <w:position w:val="0"/>
          <w:sz w:val="24"/>
          <w:shd w:fill="auto" w:val="clear"/>
        </w:rPr>
        <w:t xml:space="preserve">American Journal of Tropical Medicine and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(2), 446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448, doi: 10.4269/ajtmh.16-0513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Edberg, S.C., Rice, E.W., Karlin, R.J., Allen, M.J. Escherichia coli: the best biological drinking water indicator for public health protection. </w:t>
      </w:r>
      <w:r>
        <w:rPr>
          <w:rFonts w:ascii="Calibri" w:hAnsi="Calibri" w:cs="Calibri" w:eastAsia="Calibri"/>
          <w:i/>
          <w:color w:val="000000"/>
          <w:spacing w:val="0"/>
          <w:position w:val="0"/>
          <w:sz w:val="24"/>
          <w:shd w:fill="auto" w:val="clear"/>
        </w:rPr>
        <w:t xml:space="preserve">Journal of Applied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(51), 1065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1165, doi: 10.1111/j.1365-2672.2000.tb05338.x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Taylor, D.D.J., Khush, R., Peletz, R., Kumpel, E. Efficacy of microbial sampling recommendations and practices in sub-Saharan Africa. </w:t>
      </w:r>
      <w:r>
        <w:rPr>
          <w:rFonts w:ascii="Calibri" w:hAnsi="Calibri" w:cs="Calibri" w:eastAsia="Calibri"/>
          <w:i/>
          <w:color w:val="000000"/>
          <w:spacing w:val="0"/>
          <w:position w:val="0"/>
          <w:sz w:val="24"/>
          <w:shd w:fill="auto" w:val="clear"/>
        </w:rPr>
        <w:t xml:space="preserve">Water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doi: 10.1016/j.watres.2018.01.054 (2018).</w:t>
      </w:r>
    </w:p>
    <w:p>
      <w:pPr>
        <w:spacing w:before="0" w:after="0" w:line="240"/>
        <w:ind w:right="0" w:left="640" w:hanging="64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