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93CE086" w:rsidR="006305D7" w:rsidRPr="00F67628" w:rsidRDefault="006305D7" w:rsidP="00740FEA">
      <w:pPr>
        <w:pStyle w:val="NormalWeb"/>
        <w:widowControl/>
        <w:spacing w:before="0" w:beforeAutospacing="0" w:after="0" w:afterAutospacing="0"/>
      </w:pPr>
      <w:r w:rsidRPr="00F67628">
        <w:rPr>
          <w:b/>
          <w:bCs/>
        </w:rPr>
        <w:t>TITLE:</w:t>
      </w:r>
    </w:p>
    <w:p w14:paraId="0C76090E" w14:textId="3D1EEA19" w:rsidR="007A4DD6" w:rsidRPr="00F67628" w:rsidRDefault="000C2A6F" w:rsidP="00740FEA">
      <w:pPr>
        <w:widowControl/>
        <w:rPr>
          <w:color w:val="000000" w:themeColor="text1"/>
        </w:rPr>
      </w:pPr>
      <w:r w:rsidRPr="00F67628">
        <w:rPr>
          <w:color w:val="000000" w:themeColor="text1"/>
        </w:rPr>
        <w:t>Eye</w:t>
      </w:r>
      <w:r w:rsidR="006432CF" w:rsidRPr="00F67628">
        <w:rPr>
          <w:color w:val="000000" w:themeColor="text1"/>
        </w:rPr>
        <w:t>-</w:t>
      </w:r>
      <w:r w:rsidR="006432CF">
        <w:rPr>
          <w:color w:val="000000" w:themeColor="text1"/>
        </w:rPr>
        <w:t>t</w:t>
      </w:r>
      <w:r w:rsidR="006432CF" w:rsidRPr="00F67628">
        <w:rPr>
          <w:color w:val="000000" w:themeColor="text1"/>
        </w:rPr>
        <w:t xml:space="preserve">racking </w:t>
      </w:r>
      <w:r w:rsidR="006432CF">
        <w:rPr>
          <w:color w:val="000000" w:themeColor="text1"/>
        </w:rPr>
        <w:t>t</w:t>
      </w:r>
      <w:r w:rsidR="006432CF" w:rsidRPr="00F67628">
        <w:rPr>
          <w:color w:val="000000" w:themeColor="text1"/>
        </w:rPr>
        <w:t>o Distinguish Comprehension-</w:t>
      </w:r>
      <w:r w:rsidR="006432CF">
        <w:rPr>
          <w:color w:val="000000" w:themeColor="text1"/>
        </w:rPr>
        <w:t>b</w:t>
      </w:r>
      <w:r w:rsidR="006432CF" w:rsidRPr="00F67628">
        <w:rPr>
          <w:color w:val="000000" w:themeColor="text1"/>
        </w:rPr>
        <w:t xml:space="preserve">ased </w:t>
      </w:r>
      <w:r w:rsidR="006432CF">
        <w:rPr>
          <w:color w:val="000000" w:themeColor="text1"/>
        </w:rPr>
        <w:t>a</w:t>
      </w:r>
      <w:r w:rsidR="006432CF" w:rsidRPr="00F67628">
        <w:rPr>
          <w:color w:val="000000" w:themeColor="text1"/>
        </w:rPr>
        <w:t>nd Oculomotor-</w:t>
      </w:r>
      <w:r w:rsidR="00B745B9">
        <w:rPr>
          <w:color w:val="000000" w:themeColor="text1"/>
        </w:rPr>
        <w:t>b</w:t>
      </w:r>
      <w:r w:rsidR="006432CF" w:rsidRPr="00F67628">
        <w:rPr>
          <w:color w:val="000000" w:themeColor="text1"/>
        </w:rPr>
        <w:t>ased Regressive Eye Movements During Reading</w:t>
      </w:r>
    </w:p>
    <w:p w14:paraId="2E300B21" w14:textId="77777777" w:rsidR="007A4DD6" w:rsidRPr="00F67628" w:rsidRDefault="007A4DD6" w:rsidP="00740FEA">
      <w:pPr>
        <w:widowControl/>
        <w:rPr>
          <w:b/>
          <w:bCs/>
        </w:rPr>
      </w:pPr>
    </w:p>
    <w:p w14:paraId="3D080DA3" w14:textId="73F1E35C" w:rsidR="006305D7" w:rsidRPr="00F67628" w:rsidRDefault="006305D7" w:rsidP="00740FEA">
      <w:pPr>
        <w:widowControl/>
        <w:rPr>
          <w:color w:val="808080" w:themeColor="background1" w:themeShade="80"/>
        </w:rPr>
      </w:pPr>
      <w:r w:rsidRPr="00F67628">
        <w:rPr>
          <w:b/>
          <w:bCs/>
        </w:rPr>
        <w:t>AUTHORS</w:t>
      </w:r>
      <w:r w:rsidR="000B662E" w:rsidRPr="00F67628">
        <w:rPr>
          <w:b/>
          <w:bCs/>
        </w:rPr>
        <w:t xml:space="preserve"> </w:t>
      </w:r>
      <w:r w:rsidR="00FC43DC">
        <w:rPr>
          <w:b/>
          <w:bCs/>
        </w:rPr>
        <w:t>AND</w:t>
      </w:r>
      <w:r w:rsidR="000B662E" w:rsidRPr="00F67628">
        <w:rPr>
          <w:b/>
          <w:bCs/>
        </w:rPr>
        <w:t xml:space="preserve"> AFFILIATIONS</w:t>
      </w:r>
      <w:r w:rsidRPr="00F67628">
        <w:rPr>
          <w:b/>
          <w:bCs/>
        </w:rPr>
        <w:t>:</w:t>
      </w:r>
    </w:p>
    <w:p w14:paraId="3BE06FD7" w14:textId="01CD52D1" w:rsidR="00215C13" w:rsidRDefault="00215C13" w:rsidP="00740FEA">
      <w:pPr>
        <w:widowControl/>
        <w:rPr>
          <w:bCs/>
          <w:color w:val="000000" w:themeColor="text1"/>
          <w:vertAlign w:val="superscript"/>
        </w:rPr>
      </w:pPr>
      <w:r w:rsidRPr="00F67628">
        <w:rPr>
          <w:bCs/>
          <w:color w:val="000000" w:themeColor="text1"/>
        </w:rPr>
        <w:t>Jocelyn R. Folk</w:t>
      </w:r>
      <w:r w:rsidRPr="00F67628">
        <w:rPr>
          <w:bCs/>
          <w:color w:val="000000" w:themeColor="text1"/>
          <w:vertAlign w:val="superscript"/>
        </w:rPr>
        <w:t>1</w:t>
      </w:r>
      <w:r w:rsidR="0018231E">
        <w:rPr>
          <w:bCs/>
          <w:color w:val="000000" w:themeColor="text1"/>
          <w:vertAlign w:val="superscript"/>
        </w:rPr>
        <w:t>*</w:t>
      </w:r>
      <w:r w:rsidRPr="00F67628">
        <w:rPr>
          <w:bCs/>
          <w:color w:val="000000" w:themeColor="text1"/>
        </w:rPr>
        <w:t>, Michael A. Eskenazi</w:t>
      </w:r>
      <w:r w:rsidRPr="00F67628">
        <w:rPr>
          <w:bCs/>
          <w:color w:val="000000" w:themeColor="text1"/>
          <w:vertAlign w:val="superscript"/>
        </w:rPr>
        <w:t>2</w:t>
      </w:r>
      <w:r w:rsidR="004F45FF">
        <w:rPr>
          <w:bCs/>
          <w:color w:val="000000" w:themeColor="text1"/>
          <w:vertAlign w:val="superscript"/>
        </w:rPr>
        <w:t>*</w:t>
      </w:r>
    </w:p>
    <w:p w14:paraId="742AACEC" w14:textId="77777777" w:rsidR="0018231E" w:rsidRPr="00F67628" w:rsidRDefault="0018231E" w:rsidP="00740FEA">
      <w:pPr>
        <w:widowControl/>
        <w:rPr>
          <w:bCs/>
          <w:color w:val="000000" w:themeColor="text1"/>
        </w:rPr>
      </w:pPr>
    </w:p>
    <w:p w14:paraId="2C2F6F49" w14:textId="58E919F2" w:rsidR="00215C13" w:rsidRPr="00F721CF" w:rsidRDefault="00215C13" w:rsidP="00740FEA">
      <w:pPr>
        <w:widowControl/>
        <w:rPr>
          <w:bCs/>
          <w:color w:val="000000" w:themeColor="text1"/>
        </w:rPr>
      </w:pPr>
      <w:r w:rsidRPr="00F721CF">
        <w:rPr>
          <w:bCs/>
          <w:color w:val="000000" w:themeColor="text1"/>
          <w:vertAlign w:val="superscript"/>
        </w:rPr>
        <w:t>1</w:t>
      </w:r>
      <w:r w:rsidRPr="00F721CF">
        <w:rPr>
          <w:bCs/>
          <w:color w:val="000000" w:themeColor="text1"/>
        </w:rPr>
        <w:t>Department of Psychological Sciences, Kent State University, Kent, OH, USA</w:t>
      </w:r>
    </w:p>
    <w:p w14:paraId="32CD17BD" w14:textId="6F574281" w:rsidR="00215C13" w:rsidRDefault="00215C13" w:rsidP="00740FEA">
      <w:pPr>
        <w:widowControl/>
        <w:rPr>
          <w:bCs/>
          <w:color w:val="000000" w:themeColor="text1"/>
        </w:rPr>
      </w:pPr>
      <w:r w:rsidRPr="00F721CF">
        <w:rPr>
          <w:bCs/>
          <w:color w:val="000000" w:themeColor="text1"/>
          <w:vertAlign w:val="superscript"/>
        </w:rPr>
        <w:t>2</w:t>
      </w:r>
      <w:r w:rsidRPr="00F721CF">
        <w:rPr>
          <w:bCs/>
          <w:color w:val="000000" w:themeColor="text1"/>
        </w:rPr>
        <w:t>Department of Psychology, Stetson University, DeLand, FL, USA</w:t>
      </w:r>
    </w:p>
    <w:p w14:paraId="019F343F" w14:textId="77777777" w:rsidR="0018231E" w:rsidRPr="00F721CF" w:rsidRDefault="0018231E" w:rsidP="00740FEA">
      <w:pPr>
        <w:widowControl/>
        <w:rPr>
          <w:bCs/>
          <w:color w:val="000000" w:themeColor="text1"/>
        </w:rPr>
      </w:pPr>
    </w:p>
    <w:p w14:paraId="01148DCC" w14:textId="215A9AA3" w:rsidR="00215C13" w:rsidRPr="00F67628" w:rsidRDefault="00215C13" w:rsidP="00740FEA">
      <w:pPr>
        <w:widowControl/>
        <w:rPr>
          <w:bCs/>
          <w:color w:val="000000" w:themeColor="text1"/>
        </w:rPr>
      </w:pPr>
      <w:r w:rsidRPr="00F67628">
        <w:rPr>
          <w:bCs/>
          <w:color w:val="000000" w:themeColor="text1"/>
        </w:rPr>
        <w:t>*Authors contributed equally to this manuscript</w:t>
      </w:r>
    </w:p>
    <w:p w14:paraId="37932BD6" w14:textId="77777777" w:rsidR="00215C13" w:rsidRPr="00F67628" w:rsidRDefault="00215C13" w:rsidP="00740FEA">
      <w:pPr>
        <w:widowControl/>
        <w:rPr>
          <w:bCs/>
          <w:color w:val="000000" w:themeColor="text1"/>
        </w:rPr>
      </w:pPr>
    </w:p>
    <w:p w14:paraId="0C908050" w14:textId="6E83B98D" w:rsidR="00215C13" w:rsidRPr="00B763B0" w:rsidRDefault="00215C13" w:rsidP="00740FEA">
      <w:pPr>
        <w:widowControl/>
        <w:rPr>
          <w:bCs/>
          <w:color w:val="000000" w:themeColor="text1"/>
        </w:rPr>
      </w:pPr>
      <w:r w:rsidRPr="00B763B0">
        <w:rPr>
          <w:bCs/>
          <w:color w:val="000000" w:themeColor="text1"/>
        </w:rPr>
        <w:t>Corresponding Author:</w:t>
      </w:r>
      <w:r w:rsidR="00F67628" w:rsidRPr="00B763B0">
        <w:rPr>
          <w:bCs/>
          <w:color w:val="000000" w:themeColor="text1"/>
        </w:rPr>
        <w:t xml:space="preserve"> </w:t>
      </w:r>
    </w:p>
    <w:p w14:paraId="1E972F31" w14:textId="44CFD520" w:rsidR="00215C13" w:rsidRPr="00B763B0" w:rsidRDefault="00215C13" w:rsidP="00740FEA">
      <w:pPr>
        <w:widowControl/>
        <w:rPr>
          <w:bCs/>
          <w:color w:val="000000" w:themeColor="text1"/>
        </w:rPr>
      </w:pPr>
      <w:r w:rsidRPr="00B763B0">
        <w:rPr>
          <w:bCs/>
          <w:color w:val="000000" w:themeColor="text1"/>
        </w:rPr>
        <w:t>Jocelyn R. Folk</w:t>
      </w:r>
    </w:p>
    <w:p w14:paraId="28FA3DA3" w14:textId="5C8C5834" w:rsidR="00215C13" w:rsidRPr="00B763B0" w:rsidRDefault="00215C13" w:rsidP="00740FEA">
      <w:pPr>
        <w:widowControl/>
        <w:rPr>
          <w:bCs/>
          <w:color w:val="000000" w:themeColor="text1"/>
        </w:rPr>
      </w:pPr>
      <w:r w:rsidRPr="00B763B0">
        <w:rPr>
          <w:bCs/>
          <w:color w:val="000000" w:themeColor="text1"/>
        </w:rPr>
        <w:t>jfolk@kent.edu</w:t>
      </w:r>
    </w:p>
    <w:p w14:paraId="6AA5D8DC" w14:textId="77777777" w:rsidR="00215C13" w:rsidRPr="00B763B0" w:rsidRDefault="00215C13" w:rsidP="00740FEA">
      <w:pPr>
        <w:widowControl/>
        <w:rPr>
          <w:bCs/>
          <w:color w:val="000000" w:themeColor="text1"/>
        </w:rPr>
      </w:pPr>
    </w:p>
    <w:p w14:paraId="777D67D7" w14:textId="52AE54B2" w:rsidR="00215C13" w:rsidRPr="00B763B0" w:rsidRDefault="00215C13" w:rsidP="00740FEA">
      <w:pPr>
        <w:pStyle w:val="NormalWeb"/>
        <w:widowControl/>
        <w:spacing w:before="0" w:beforeAutospacing="0" w:after="0" w:afterAutospacing="0"/>
        <w:rPr>
          <w:bCs/>
          <w:color w:val="000000" w:themeColor="text1"/>
        </w:rPr>
      </w:pPr>
      <w:r w:rsidRPr="00B763B0">
        <w:rPr>
          <w:bCs/>
          <w:color w:val="000000" w:themeColor="text1"/>
        </w:rPr>
        <w:t>Email Addresses of Co-authors</w:t>
      </w:r>
      <w:r w:rsidRPr="00B763B0">
        <w:rPr>
          <w:b/>
          <w:bCs/>
          <w:color w:val="000000" w:themeColor="text1"/>
        </w:rPr>
        <w:t xml:space="preserve">: </w:t>
      </w:r>
    </w:p>
    <w:p w14:paraId="2105ABA1" w14:textId="4A059191" w:rsidR="00215C13" w:rsidRPr="00B763B0" w:rsidRDefault="00215C13" w:rsidP="00740FEA">
      <w:pPr>
        <w:pStyle w:val="NormalWeb"/>
        <w:widowControl/>
        <w:spacing w:before="0" w:beforeAutospacing="0" w:after="0" w:afterAutospacing="0"/>
        <w:rPr>
          <w:bCs/>
          <w:color w:val="000000" w:themeColor="text1"/>
        </w:rPr>
      </w:pPr>
      <w:r w:rsidRPr="00B763B0">
        <w:rPr>
          <w:bCs/>
          <w:color w:val="000000" w:themeColor="text1"/>
        </w:rPr>
        <w:t xml:space="preserve">Michael </w:t>
      </w:r>
      <w:proofErr w:type="spellStart"/>
      <w:r w:rsidRPr="00B763B0">
        <w:rPr>
          <w:bCs/>
          <w:color w:val="000000" w:themeColor="text1"/>
        </w:rPr>
        <w:t>Eskenazi</w:t>
      </w:r>
      <w:proofErr w:type="spellEnd"/>
      <w:r w:rsidRPr="00B763B0">
        <w:rPr>
          <w:bCs/>
          <w:color w:val="000000" w:themeColor="text1"/>
        </w:rPr>
        <w:tab/>
        <w:t>(</w:t>
      </w:r>
      <w:r w:rsidRPr="00B763B0">
        <w:rPr>
          <w:color w:val="000000" w:themeColor="text1"/>
        </w:rPr>
        <w:t>meskenazi@stetson.edu)</w:t>
      </w:r>
    </w:p>
    <w:p w14:paraId="60FCB589" w14:textId="42D11221" w:rsidR="00D04A95" w:rsidRPr="00B763B0" w:rsidRDefault="00D04A95" w:rsidP="00740FEA">
      <w:pPr>
        <w:widowControl/>
        <w:rPr>
          <w:bCs/>
          <w:color w:val="808080" w:themeColor="background1" w:themeShade="80"/>
        </w:rPr>
      </w:pPr>
    </w:p>
    <w:p w14:paraId="71B79AC9" w14:textId="7810262E" w:rsidR="006305D7" w:rsidRPr="00F67628" w:rsidRDefault="006305D7" w:rsidP="00740FEA">
      <w:pPr>
        <w:pStyle w:val="NormalWeb"/>
        <w:widowControl/>
        <w:spacing w:before="0" w:beforeAutospacing="0" w:after="0" w:afterAutospacing="0"/>
      </w:pPr>
      <w:r w:rsidRPr="00F67628">
        <w:rPr>
          <w:b/>
          <w:bCs/>
        </w:rPr>
        <w:t>KEYWORDS:</w:t>
      </w:r>
    </w:p>
    <w:p w14:paraId="6C0B0781" w14:textId="53F06C85" w:rsidR="007A4DD6" w:rsidRPr="00F67628" w:rsidRDefault="00764ED4" w:rsidP="00740FEA">
      <w:pPr>
        <w:widowControl/>
        <w:rPr>
          <w:color w:val="000000" w:themeColor="text1"/>
        </w:rPr>
      </w:pPr>
      <w:r>
        <w:rPr>
          <w:color w:val="000000" w:themeColor="text1"/>
        </w:rPr>
        <w:t>R</w:t>
      </w:r>
      <w:r w:rsidR="00215C13" w:rsidRPr="00F67628">
        <w:rPr>
          <w:color w:val="000000" w:themeColor="text1"/>
        </w:rPr>
        <w:t>eading, eye-tracking, eye movements, regressions, comprehension, oculomotor control</w:t>
      </w:r>
    </w:p>
    <w:p w14:paraId="1CB4E390" w14:textId="77777777" w:rsidR="006305D7" w:rsidRPr="00F67628" w:rsidRDefault="006305D7" w:rsidP="00740FEA">
      <w:pPr>
        <w:pStyle w:val="NormalWeb"/>
        <w:widowControl/>
        <w:spacing w:before="0" w:beforeAutospacing="0" w:after="0" w:afterAutospacing="0"/>
      </w:pPr>
    </w:p>
    <w:p w14:paraId="628AC4B5" w14:textId="0C468046" w:rsidR="006305D7" w:rsidRPr="00F67628" w:rsidRDefault="006305D7" w:rsidP="00740FEA">
      <w:pPr>
        <w:widowControl/>
      </w:pPr>
      <w:r w:rsidRPr="00F67628">
        <w:rPr>
          <w:b/>
          <w:bCs/>
        </w:rPr>
        <w:t>S</w:t>
      </w:r>
      <w:r w:rsidR="00AF118F">
        <w:rPr>
          <w:b/>
          <w:bCs/>
        </w:rPr>
        <w:t>UMMARY</w:t>
      </w:r>
      <w:r w:rsidR="00BA127B" w:rsidRPr="00F67628">
        <w:rPr>
          <w:b/>
          <w:bCs/>
        </w:rPr>
        <w:t>:</w:t>
      </w:r>
    </w:p>
    <w:p w14:paraId="4CEC6283" w14:textId="63C1929A" w:rsidR="00A3708B" w:rsidRPr="00F67628" w:rsidRDefault="00A3708B" w:rsidP="00740FEA">
      <w:pPr>
        <w:widowControl/>
      </w:pPr>
      <w:r w:rsidRPr="00F67628">
        <w:t xml:space="preserve">The </w:t>
      </w:r>
      <w:r w:rsidR="003250C3" w:rsidRPr="00F67628">
        <w:t>method</w:t>
      </w:r>
      <w:r w:rsidRPr="00F67628">
        <w:t xml:space="preserve"> was designed to investigate the role of </w:t>
      </w:r>
      <w:r w:rsidR="00AF118F">
        <w:t>i</w:t>
      </w:r>
      <w:r w:rsidRPr="00F67628">
        <w:t xml:space="preserve">nhibition of </w:t>
      </w:r>
      <w:r w:rsidR="00AF118F">
        <w:t>r</w:t>
      </w:r>
      <w:r w:rsidRPr="00F67628">
        <w:t xml:space="preserve">eturn (IOR) in regressive eye movements during reading. The focus is </w:t>
      </w:r>
      <w:r w:rsidR="00FC5776" w:rsidRPr="00F67628">
        <w:t xml:space="preserve">on </w:t>
      </w:r>
      <w:r w:rsidRPr="00F67628">
        <w:t xml:space="preserve">differentiating between regressions triggered </w:t>
      </w:r>
      <w:proofErr w:type="gramStart"/>
      <w:r w:rsidRPr="00F67628">
        <w:t>as a result of</w:t>
      </w:r>
      <w:proofErr w:type="gramEnd"/>
      <w:r w:rsidRPr="00F67628">
        <w:t xml:space="preserve"> comprehension difficulty </w:t>
      </w:r>
      <w:r w:rsidR="00F67628" w:rsidRPr="00F67628">
        <w:rPr>
          <w:i/>
        </w:rPr>
        <w:t>versus</w:t>
      </w:r>
      <w:r w:rsidRPr="00F67628">
        <w:t xml:space="preserve"> those triggered from oculomotor error</w:t>
      </w:r>
      <w:r w:rsidR="00A855E1" w:rsidRPr="00F67628">
        <w:t xml:space="preserve">, including </w:t>
      </w:r>
      <w:r w:rsidRPr="00F67628">
        <w:t>the role of IOR in the two types of regressions.</w:t>
      </w:r>
    </w:p>
    <w:p w14:paraId="761028D6" w14:textId="77777777" w:rsidR="006305D7" w:rsidRPr="00F67628" w:rsidRDefault="006305D7" w:rsidP="00740FEA">
      <w:pPr>
        <w:widowControl/>
      </w:pPr>
    </w:p>
    <w:p w14:paraId="64FB8590" w14:textId="3DE8FDE9" w:rsidR="006305D7" w:rsidRPr="00F67628" w:rsidRDefault="006305D7" w:rsidP="00740FEA">
      <w:pPr>
        <w:widowControl/>
        <w:rPr>
          <w:color w:val="808080"/>
        </w:rPr>
      </w:pPr>
      <w:r w:rsidRPr="00F67628">
        <w:rPr>
          <w:b/>
          <w:bCs/>
        </w:rPr>
        <w:t>ABSTRACT:</w:t>
      </w:r>
    </w:p>
    <w:p w14:paraId="7E975016" w14:textId="5DB17412" w:rsidR="005A6B54" w:rsidRPr="00F67628" w:rsidRDefault="00145F30" w:rsidP="00740FEA">
      <w:pPr>
        <w:widowControl/>
      </w:pPr>
      <w:r w:rsidRPr="00F67628">
        <w:t xml:space="preserve">Regressive eye movements are eye movements that move backwards through the text and comprise approximately 10-25% of eye movements during </w:t>
      </w:r>
      <w:r w:rsidR="00F90059" w:rsidRPr="00F67628">
        <w:t xml:space="preserve">reading. </w:t>
      </w:r>
      <w:r w:rsidRPr="00F67628">
        <w:t xml:space="preserve">As such, understanding the causes and mechanisms of regressions plays an important role in understanding eye movement behavior. Inhibition of </w:t>
      </w:r>
      <w:r w:rsidR="00F54F21">
        <w:t>r</w:t>
      </w:r>
      <w:r w:rsidRPr="00F67628">
        <w:t xml:space="preserve">eturn (IOR) </w:t>
      </w:r>
      <w:r w:rsidR="003250C3" w:rsidRPr="00F67628">
        <w:t>is</w:t>
      </w:r>
      <w:r w:rsidRPr="00F67628">
        <w:t xml:space="preserve"> an oculomotor effect that results in increased latency to return attention to a previously attended target </w:t>
      </w:r>
      <w:r w:rsidR="00F67628" w:rsidRPr="00F67628">
        <w:rPr>
          <w:i/>
        </w:rPr>
        <w:t>versus</w:t>
      </w:r>
      <w:r w:rsidRPr="00F67628">
        <w:t xml:space="preserve"> a target that was not previously attended</w:t>
      </w:r>
      <w:r w:rsidR="008C1069" w:rsidRPr="00F67628">
        <w:t>. Thus, IOR ma</w:t>
      </w:r>
      <w:r w:rsidR="003250C3" w:rsidRPr="00F67628">
        <w:t>y affect regressions</w:t>
      </w:r>
      <w:r w:rsidRPr="00F67628">
        <w:t xml:space="preserve">. </w:t>
      </w:r>
      <w:r w:rsidR="003250C3" w:rsidRPr="00F67628">
        <w:t xml:space="preserve">This paper describes how to design materials to distinguish between regressions caused by comprehension-related and oculomotor processes; the latter is subject to IOR. The method allows researchers to identify IOR and control the causes of regressions. While the method requires tightly controlled materials and large numbers of participants and materials, it allows researchers to distinguish and control the types of regressions that occur in their reading studies. </w:t>
      </w:r>
    </w:p>
    <w:p w14:paraId="4C7D5FD5" w14:textId="77777777" w:rsidR="006305D7" w:rsidRPr="00F67628" w:rsidRDefault="006305D7" w:rsidP="00740FEA">
      <w:pPr>
        <w:widowControl/>
      </w:pPr>
    </w:p>
    <w:p w14:paraId="00D25F73" w14:textId="1080D4B1" w:rsidR="006305D7" w:rsidRPr="00F67628" w:rsidRDefault="006305D7" w:rsidP="00740FEA">
      <w:pPr>
        <w:widowControl/>
        <w:rPr>
          <w:color w:val="808080"/>
        </w:rPr>
      </w:pPr>
      <w:r w:rsidRPr="00F67628">
        <w:rPr>
          <w:b/>
        </w:rPr>
        <w:t>INTRODUCTION</w:t>
      </w:r>
      <w:r w:rsidRPr="00F67628">
        <w:rPr>
          <w:b/>
          <w:bCs/>
        </w:rPr>
        <w:t>:</w:t>
      </w:r>
    </w:p>
    <w:p w14:paraId="5A6CC007" w14:textId="45903BF1" w:rsidR="00215C13" w:rsidRPr="00F67628" w:rsidRDefault="00215C13" w:rsidP="00740FEA">
      <w:pPr>
        <w:widowControl/>
      </w:pPr>
      <w:r w:rsidRPr="00F67628">
        <w:t xml:space="preserve">The method described in this paper was designed to investigate the role of </w:t>
      </w:r>
      <w:r w:rsidR="00B167DB">
        <w:t>i</w:t>
      </w:r>
      <w:r w:rsidRPr="00F67628">
        <w:t xml:space="preserve">nhibition of </w:t>
      </w:r>
      <w:r w:rsidR="00B167DB">
        <w:t>r</w:t>
      </w:r>
      <w:r w:rsidRPr="00F67628">
        <w:t xml:space="preserve">eturn (IOR) in regressive eye movements during reading, focusing on regressions triggered </w:t>
      </w:r>
      <w:proofErr w:type="gramStart"/>
      <w:r w:rsidRPr="00F67628">
        <w:t xml:space="preserve">as a result </w:t>
      </w:r>
      <w:r w:rsidRPr="00F67628">
        <w:lastRenderedPageBreak/>
        <w:t>of</w:t>
      </w:r>
      <w:proofErr w:type="gramEnd"/>
      <w:r w:rsidRPr="00F67628">
        <w:t xml:space="preserve"> comprehension difficulty </w:t>
      </w:r>
      <w:r w:rsidR="00F67628" w:rsidRPr="00F67628">
        <w:rPr>
          <w:i/>
        </w:rPr>
        <w:t>versus</w:t>
      </w:r>
      <w:r w:rsidRPr="00F67628">
        <w:t xml:space="preserve"> those triggered as a result of oculomotor error. Specifically, we investigated whether regressions launched </w:t>
      </w:r>
      <w:proofErr w:type="gramStart"/>
      <w:r w:rsidRPr="00F67628">
        <w:t>as a result of</w:t>
      </w:r>
      <w:proofErr w:type="gramEnd"/>
      <w:r w:rsidRPr="00F67628">
        <w:t xml:space="preserve"> comprehension difficulty and those launched as a result of oculomotor error are subject to IOR effects.</w:t>
      </w:r>
    </w:p>
    <w:p w14:paraId="190FB0BA" w14:textId="77777777" w:rsidR="00215C13" w:rsidRPr="00F67628" w:rsidRDefault="00215C13" w:rsidP="00740FEA">
      <w:pPr>
        <w:widowControl/>
      </w:pPr>
    </w:p>
    <w:p w14:paraId="09FB7D6E" w14:textId="1328483F" w:rsidR="00215C13" w:rsidRPr="00F67628" w:rsidRDefault="00215C13" w:rsidP="00740FEA">
      <w:pPr>
        <w:widowControl/>
      </w:pPr>
      <w:r w:rsidRPr="00F67628">
        <w:t>Regressive eye movements, or regressions, are eye movements that move backwards through the text. Depending on reader and text characteristics, 10-25% of eye movements move backwards</w:t>
      </w:r>
      <w:r w:rsidR="00AB3BE0" w:rsidRPr="00F67628">
        <w:rPr>
          <w:vertAlign w:val="superscript"/>
        </w:rPr>
        <w:t>1</w:t>
      </w:r>
      <w:r w:rsidRPr="00F67628">
        <w:t>. This has led researchers to investigate whether IOR effects affect regressive eye movements during natural reading. IOR is an oculomotor effect that results in increased latency to return attention to a target that had been previously attended compared to a target that had not been previously attended</w:t>
      </w:r>
      <w:r w:rsidR="00AB3BE0" w:rsidRPr="00F67628">
        <w:rPr>
          <w:vertAlign w:val="superscript"/>
        </w:rPr>
        <w:t>2</w:t>
      </w:r>
      <w:r w:rsidRPr="00F67628">
        <w:t xml:space="preserve">. While much of the work done to establish IOR effects has involved non-reading visual attention </w:t>
      </w:r>
      <w:r w:rsidR="000D6489" w:rsidRPr="00F67628">
        <w:t>tasks</w:t>
      </w:r>
      <w:r w:rsidR="000D6489" w:rsidRPr="00F67628">
        <w:rPr>
          <w:vertAlign w:val="superscript"/>
        </w:rPr>
        <w:t>3</w:t>
      </w:r>
      <w:r w:rsidR="000D6489" w:rsidRPr="00F67628">
        <w:t>,</w:t>
      </w:r>
      <w:r w:rsidRPr="00F67628">
        <w:t xml:space="preserve"> the effect has been extended to reading</w:t>
      </w:r>
      <w:r w:rsidR="00AB3BE0" w:rsidRPr="00F67628">
        <w:rPr>
          <w:vertAlign w:val="superscript"/>
        </w:rPr>
        <w:t>4-</w:t>
      </w:r>
      <w:r w:rsidR="000D6489" w:rsidRPr="00F67628">
        <w:rPr>
          <w:vertAlign w:val="superscript"/>
        </w:rPr>
        <w:t>5</w:t>
      </w:r>
      <w:r w:rsidR="000D6489" w:rsidRPr="00F67628">
        <w:t>.</w:t>
      </w:r>
      <w:r w:rsidR="00F67628">
        <w:t xml:space="preserve"> </w:t>
      </w:r>
    </w:p>
    <w:p w14:paraId="10079EBC" w14:textId="77777777" w:rsidR="00215C13" w:rsidRPr="00F67628" w:rsidRDefault="00215C13" w:rsidP="00740FEA">
      <w:pPr>
        <w:widowControl/>
      </w:pPr>
    </w:p>
    <w:p w14:paraId="0F614780" w14:textId="05F55F04" w:rsidR="00215C13" w:rsidRPr="00F67628" w:rsidRDefault="00215C13" w:rsidP="00740FEA">
      <w:pPr>
        <w:widowControl/>
      </w:pPr>
      <w:r w:rsidRPr="00F67628">
        <w:t xml:space="preserve">The work examining regressions and IOR in reading has focused on whether an oculomotor effect such as IOR can influence eye movement control in reading. </w:t>
      </w:r>
      <w:r w:rsidR="001B1989" w:rsidRPr="00F67628">
        <w:t>One study</w:t>
      </w:r>
      <w:r w:rsidR="00EF1C41" w:rsidRPr="00F67628">
        <w:rPr>
          <w:vertAlign w:val="superscript"/>
        </w:rPr>
        <w:t>5</w:t>
      </w:r>
      <w:r w:rsidRPr="00F67628">
        <w:t xml:space="preserve"> found evidence of IOR in a reading task. They found that readers spent approximately 30</w:t>
      </w:r>
      <w:r w:rsidR="00F7333C" w:rsidRPr="00F67628">
        <w:t xml:space="preserve"> </w:t>
      </w:r>
      <w:r w:rsidRPr="00F67628">
        <w:t xml:space="preserve">ms longer on the fixation preceding a regression. This was interpreted as the IOR “cost” </w:t>
      </w:r>
      <w:r w:rsidR="006A57CA">
        <w:t>—</w:t>
      </w:r>
      <w:r w:rsidRPr="00F67628">
        <w:t xml:space="preserve"> the delay before returning to a previously fixated position. This was supported in regular reading and mindless reading conditions</w:t>
      </w:r>
      <w:r w:rsidR="00D40F7D" w:rsidRPr="00F67628">
        <w:rPr>
          <w:vertAlign w:val="superscript"/>
        </w:rPr>
        <w:t>6</w:t>
      </w:r>
      <w:r w:rsidRPr="00F67628">
        <w:t xml:space="preserve">. </w:t>
      </w:r>
    </w:p>
    <w:p w14:paraId="2200ABA1" w14:textId="77777777" w:rsidR="00215C13" w:rsidRPr="00F67628" w:rsidRDefault="00215C13" w:rsidP="00740FEA">
      <w:pPr>
        <w:widowControl/>
      </w:pPr>
    </w:p>
    <w:p w14:paraId="0EC506D3" w14:textId="510A654F" w:rsidR="00215C13" w:rsidRPr="00F67628" w:rsidRDefault="00215C13" w:rsidP="00740FEA">
      <w:pPr>
        <w:widowControl/>
      </w:pPr>
      <w:r w:rsidRPr="00F67628">
        <w:t xml:space="preserve">Despite evidence that IOR can be found in regular reading situations, </w:t>
      </w:r>
      <w:proofErr w:type="gramStart"/>
      <w:r w:rsidRPr="00F67628">
        <w:t>it is clear that regressive</w:t>
      </w:r>
      <w:proofErr w:type="gramEnd"/>
      <w:r w:rsidRPr="00F67628">
        <w:t xml:space="preserve"> eye movements do not all have the same underlying cause. Regressions </w:t>
      </w:r>
      <w:r w:rsidR="00C0297A" w:rsidRPr="00F67628">
        <w:t>resulting from</w:t>
      </w:r>
      <w:r w:rsidRPr="00F67628">
        <w:t xml:space="preserve"> comprehension difficulty have been well documented</w:t>
      </w:r>
      <w:r w:rsidR="00D40F7D" w:rsidRPr="00F67628">
        <w:rPr>
          <w:vertAlign w:val="superscript"/>
        </w:rPr>
        <w:t>7-10</w:t>
      </w:r>
      <w:r w:rsidR="00AB3BE0" w:rsidRPr="00E31288">
        <w:t>.</w:t>
      </w:r>
      <w:r w:rsidR="00AB3BE0" w:rsidRPr="00F67628">
        <w:rPr>
          <w:vertAlign w:val="superscript"/>
        </w:rPr>
        <w:t xml:space="preserve"> </w:t>
      </w:r>
      <w:r w:rsidRPr="00F67628">
        <w:t xml:space="preserve">Despite the evidence that eye </w:t>
      </w:r>
      <w:r w:rsidR="007F5166" w:rsidRPr="00F67628">
        <w:t xml:space="preserve">movements </w:t>
      </w:r>
      <w:r w:rsidRPr="00F67628">
        <w:t>during reading are generally guided by cognitive and linguistic factors</w:t>
      </w:r>
      <w:r w:rsidR="00AB3BE0" w:rsidRPr="00F67628">
        <w:rPr>
          <w:vertAlign w:val="superscript"/>
        </w:rPr>
        <w:t>1</w:t>
      </w:r>
      <w:r w:rsidRPr="00F67628">
        <w:t>, it is also assumed that sometimes regressions occur in response to low-level oculomotor factors, such as target overshoot</w:t>
      </w:r>
      <w:r w:rsidR="00AB3BE0" w:rsidRPr="00F67628">
        <w:rPr>
          <w:vertAlign w:val="superscript"/>
        </w:rPr>
        <w:t>1</w:t>
      </w:r>
      <w:r w:rsidRPr="00F67628">
        <w:t>. It is assumed that on some trials, readers mis-program a saccade and land beyond their intended target word (an overshoot). In this case, a short, corrective regressive saccade may occur so that the unintentionally skipped word can be fixated.</w:t>
      </w:r>
      <w:r w:rsidR="00F67628">
        <w:t xml:space="preserve"> </w:t>
      </w:r>
      <w:r w:rsidRPr="00F67628">
        <w:t xml:space="preserve">Given that two underlying mechanisms </w:t>
      </w:r>
      <w:r w:rsidR="006A57CA">
        <w:t>—</w:t>
      </w:r>
      <w:r w:rsidRPr="00F67628">
        <w:t xml:space="preserve"> linguistic and oculomotor </w:t>
      </w:r>
      <w:r w:rsidR="006A57CA">
        <w:t>—</w:t>
      </w:r>
      <w:r w:rsidRPr="00F67628">
        <w:t xml:space="preserve"> have been posited for regressive eye movements, it is not clear whether IOR occurs for both. The current method allows for the measurement of IOR effects when regressive eye movements have been launched </w:t>
      </w:r>
      <w:proofErr w:type="gramStart"/>
      <w:r w:rsidRPr="00F67628">
        <w:t>as a result of</w:t>
      </w:r>
      <w:proofErr w:type="gramEnd"/>
      <w:r w:rsidRPr="00F67628">
        <w:t xml:space="preserve"> comprehension difficulties and as a result of oculomotor overshoot. Thus, the method allows researchers to distinguish the underlying mechanisms of regressive eye movements, allowing for the evaluation of IOR effects.</w:t>
      </w:r>
    </w:p>
    <w:p w14:paraId="37A37D22" w14:textId="77777777" w:rsidR="00215C13" w:rsidRPr="00F67628" w:rsidRDefault="00215C13" w:rsidP="00740FEA">
      <w:pPr>
        <w:widowControl/>
      </w:pPr>
    </w:p>
    <w:p w14:paraId="160448D6" w14:textId="5E940111" w:rsidR="00215C13" w:rsidRPr="00F67628" w:rsidRDefault="00215C13" w:rsidP="00740FEA">
      <w:pPr>
        <w:widowControl/>
      </w:pPr>
      <w:r w:rsidRPr="00F67628">
        <w:t xml:space="preserve">The current method takes advantage of the two identified mechanisms triggering regressive eye movements. By designing the materials so that re-reading is likely to be triggered by comprehension difficulty or overshoot, </w:t>
      </w:r>
      <w:r w:rsidR="00A855E1" w:rsidRPr="00F67628">
        <w:t xml:space="preserve">researchers </w:t>
      </w:r>
      <w:proofErr w:type="gramStart"/>
      <w:r w:rsidRPr="00F67628">
        <w:t>are able to</w:t>
      </w:r>
      <w:proofErr w:type="gramEnd"/>
      <w:r w:rsidRPr="00F67628">
        <w:t xml:space="preserve"> examine the circumstances under which IOR might occur in reading.</w:t>
      </w:r>
      <w:r w:rsidR="00F67628">
        <w:t xml:space="preserve"> </w:t>
      </w:r>
      <w:r w:rsidRPr="00F67628">
        <w:t xml:space="preserve">To encourage re-reading </w:t>
      </w:r>
      <w:proofErr w:type="gramStart"/>
      <w:r w:rsidRPr="00F67628">
        <w:t>as a result of</w:t>
      </w:r>
      <w:proofErr w:type="gramEnd"/>
      <w:r w:rsidRPr="00F67628">
        <w:t xml:space="preserve"> oculomotor error, we embedded short target words that show high skipping rates of about 50% (adapted </w:t>
      </w:r>
      <w:r w:rsidR="00D40F7D" w:rsidRPr="00F67628">
        <w:t>from</w:t>
      </w:r>
      <w:r w:rsidR="007F5166" w:rsidRPr="00F67628">
        <w:t xml:space="preserve"> previous research</w:t>
      </w:r>
      <w:r w:rsidR="00D40F7D" w:rsidRPr="00F67628">
        <w:rPr>
          <w:vertAlign w:val="superscript"/>
        </w:rPr>
        <w:t>11</w:t>
      </w:r>
      <w:r w:rsidR="00172322" w:rsidRPr="00F67628">
        <w:t>)</w:t>
      </w:r>
      <w:r w:rsidRPr="00F67628">
        <w:t xml:space="preserve">. Skipped words are often followed by a corrective regressive saccade when the skipping is a result of oculomotor </w:t>
      </w:r>
      <w:r w:rsidR="00D40F7D" w:rsidRPr="00F67628">
        <w:t>error</w:t>
      </w:r>
      <w:r w:rsidR="00D40F7D" w:rsidRPr="00F67628">
        <w:rPr>
          <w:vertAlign w:val="superscript"/>
        </w:rPr>
        <w:t>11</w:t>
      </w:r>
      <w:r w:rsidRPr="00F67628">
        <w:t xml:space="preserve">. The other set of materials was comprised of sentences that contained semantically ambiguous </w:t>
      </w:r>
      <w:r w:rsidR="00A855E1" w:rsidRPr="00F67628">
        <w:t xml:space="preserve">homographic </w:t>
      </w:r>
      <w:r w:rsidRPr="00F67628">
        <w:t>homophones (</w:t>
      </w:r>
      <w:r w:rsidRPr="00D244DF">
        <w:rPr>
          <w:i/>
        </w:rPr>
        <w:t>e.g.</w:t>
      </w:r>
      <w:r w:rsidRPr="00F67628">
        <w:t>, grade: school/incline). The sentences were adapted from</w:t>
      </w:r>
      <w:r w:rsidR="00D40F7D" w:rsidRPr="00F67628">
        <w:t xml:space="preserve"> an ambiguity study</w:t>
      </w:r>
      <w:r w:rsidR="00172322" w:rsidRPr="00F67628">
        <w:rPr>
          <w:vertAlign w:val="superscript"/>
        </w:rPr>
        <w:t>1</w:t>
      </w:r>
      <w:r w:rsidR="00D40F7D" w:rsidRPr="00F67628">
        <w:rPr>
          <w:vertAlign w:val="superscript"/>
        </w:rPr>
        <w:t>2</w:t>
      </w:r>
      <w:r w:rsidRPr="00F67628">
        <w:t xml:space="preserve"> and contained information as to the intended meaning of the homophone that followed the word. Thus, this would increase the </w:t>
      </w:r>
      <w:r w:rsidRPr="00F67628">
        <w:lastRenderedPageBreak/>
        <w:t xml:space="preserve">chances that readers would re-read for comprehension. The context was consistent with the less-likely meaning of the homophone, making it likely that </w:t>
      </w:r>
      <w:r w:rsidR="00C0297A" w:rsidRPr="00F67628">
        <w:t>readers</w:t>
      </w:r>
      <w:r w:rsidRPr="00F67628">
        <w:t xml:space="preserve"> would have to re-read after having initially selected the more frequent, dominant meaning on their first encounter with the target word. The combination of eye-movement monitoring and materials designed to increase regressions makes this method unique in allowing for the examination of regressive eye movements with differing underlying causes.</w:t>
      </w:r>
    </w:p>
    <w:p w14:paraId="3D6AF828" w14:textId="77777777" w:rsidR="00215C13" w:rsidRPr="00F67628" w:rsidRDefault="00215C13" w:rsidP="00740FEA">
      <w:pPr>
        <w:widowControl/>
      </w:pPr>
    </w:p>
    <w:p w14:paraId="4BBEFC22" w14:textId="4ECAB497" w:rsidR="00215C13" w:rsidRPr="00F67628" w:rsidRDefault="00215C13" w:rsidP="00740FEA">
      <w:pPr>
        <w:widowControl/>
      </w:pPr>
      <w:r w:rsidRPr="00F67628">
        <w:t xml:space="preserve">Understanding the mechanisms underlying regressive saccades and the role that oculomotor factors such as IOR play in them is important to </w:t>
      </w:r>
      <w:proofErr w:type="gramStart"/>
      <w:r w:rsidRPr="00F67628">
        <w:t>models</w:t>
      </w:r>
      <w:proofErr w:type="gramEnd"/>
      <w:r w:rsidRPr="00F67628">
        <w:t xml:space="preserve"> of eye movement control as well as for understanding the relationship between oculomotor and cognitive control of eye movements. For example, a recent version of the E-Z Reader model of eye movement control employs a 30 ms cost for all regressive eye </w:t>
      </w:r>
      <w:r w:rsidR="00D40F7D" w:rsidRPr="00F67628">
        <w:t>movements</w:t>
      </w:r>
      <w:r w:rsidR="00D40F7D" w:rsidRPr="00F67628">
        <w:rPr>
          <w:vertAlign w:val="superscript"/>
        </w:rPr>
        <w:t>13</w:t>
      </w:r>
      <w:r w:rsidRPr="00F67628">
        <w:t xml:space="preserve">. However, </w:t>
      </w:r>
      <w:r w:rsidR="00C0297A" w:rsidRPr="00F67628">
        <w:t>our</w:t>
      </w:r>
      <w:r w:rsidRPr="00F67628">
        <w:t xml:space="preserve"> methodology demonstrated that such a cost only applies to regressions </w:t>
      </w:r>
      <w:r w:rsidR="000C1D4E" w:rsidRPr="00F67628">
        <w:t>resulting from</w:t>
      </w:r>
      <w:r w:rsidRPr="00F67628">
        <w:t xml:space="preserve"> oculomotor error.</w:t>
      </w:r>
    </w:p>
    <w:p w14:paraId="78DB89E0" w14:textId="77777777" w:rsidR="00215C13" w:rsidRPr="00F67628" w:rsidRDefault="00215C13" w:rsidP="00740FEA">
      <w:pPr>
        <w:widowControl/>
      </w:pPr>
    </w:p>
    <w:p w14:paraId="19455B4D" w14:textId="2A1028AA" w:rsidR="00215C13" w:rsidRPr="00F67628" w:rsidRDefault="00215C13" w:rsidP="00740FEA">
      <w:pPr>
        <w:widowControl/>
      </w:pPr>
      <w:r w:rsidRPr="00F67628">
        <w:t xml:space="preserve">Eye movement measures </w:t>
      </w:r>
      <w:r w:rsidR="000C1D4E" w:rsidRPr="00F67628">
        <w:t>allow researchers to</w:t>
      </w:r>
      <w:r w:rsidRPr="00F67628">
        <w:t xml:space="preserve"> track the moment-to-moment cognitive processing during reading</w:t>
      </w:r>
      <w:r w:rsidR="00AB3BE0" w:rsidRPr="00F67628">
        <w:rPr>
          <w:vertAlign w:val="superscript"/>
        </w:rPr>
        <w:t>1</w:t>
      </w:r>
      <w:r w:rsidRPr="00F67628">
        <w:t xml:space="preserve">. Recently, models of eye movement control have begun to try to explain the mechanisms underlying regressive eye movements. Since regressions are often launched in relation to comprehension difficulties, any researcher interested in understanding </w:t>
      </w:r>
      <w:r w:rsidR="009137E3">
        <w:t xml:space="preserve">the </w:t>
      </w:r>
      <w:r w:rsidRPr="00F67628">
        <w:t xml:space="preserve">comprehension processes during reading should attempt to differentiate regressions resulting from oculomotor error </w:t>
      </w:r>
      <w:r w:rsidR="00F67628" w:rsidRPr="00F67628">
        <w:rPr>
          <w:i/>
        </w:rPr>
        <w:t>versus</w:t>
      </w:r>
      <w:r w:rsidRPr="00F67628">
        <w:t xml:space="preserve"> comprehension processes. This methodology indicates that a cost for regressions is a result only of oculomotor error, serving as a launching point for differentiating between types of regressions. The combination of eye movement measures (regressions, fixation times before regressions) and carefully controlled materials allow for this differentiation.</w:t>
      </w:r>
    </w:p>
    <w:p w14:paraId="237AD7DD" w14:textId="0BD22735" w:rsidR="00D15131" w:rsidRPr="00F67628" w:rsidRDefault="00D15131" w:rsidP="00740FEA">
      <w:pPr>
        <w:widowControl/>
        <w:rPr>
          <w:b/>
        </w:rPr>
      </w:pPr>
    </w:p>
    <w:p w14:paraId="3D4CD2F3" w14:textId="3E895D4F" w:rsidR="006305D7" w:rsidRPr="00F67628" w:rsidRDefault="006305D7" w:rsidP="00740FEA">
      <w:pPr>
        <w:widowControl/>
        <w:rPr>
          <w:color w:val="808080" w:themeColor="background1" w:themeShade="80"/>
        </w:rPr>
      </w:pPr>
      <w:r w:rsidRPr="00740FEA">
        <w:rPr>
          <w:b/>
        </w:rPr>
        <w:t>PROTOCOL:</w:t>
      </w:r>
    </w:p>
    <w:p w14:paraId="10F4AEDE" w14:textId="77777777" w:rsidR="00215C13" w:rsidRPr="00F67628" w:rsidRDefault="00215C13" w:rsidP="00740FEA">
      <w:pPr>
        <w:widowControl/>
      </w:pPr>
    </w:p>
    <w:p w14:paraId="2F172586" w14:textId="4B613869" w:rsidR="0079678E" w:rsidRPr="00F67628" w:rsidRDefault="008C1069" w:rsidP="00740FEA">
      <w:pPr>
        <w:widowControl/>
      </w:pPr>
      <w:r w:rsidRPr="00F67628">
        <w:t>The Institutional Review Boards of Kent State University and Stetson University have approved all methods described here</w:t>
      </w:r>
      <w:r w:rsidR="0079678E" w:rsidRPr="00F67628">
        <w:t>.</w:t>
      </w:r>
    </w:p>
    <w:p w14:paraId="7FD7B1CD" w14:textId="77777777" w:rsidR="0079678E" w:rsidRPr="00F67628" w:rsidRDefault="0079678E" w:rsidP="00740FEA">
      <w:pPr>
        <w:widowControl/>
        <w:rPr>
          <w:b/>
        </w:rPr>
      </w:pPr>
    </w:p>
    <w:p w14:paraId="15E53706" w14:textId="7B04FD18" w:rsidR="00215C13" w:rsidRPr="00740FEA" w:rsidRDefault="00215C13" w:rsidP="00740FEA">
      <w:pPr>
        <w:pStyle w:val="ListParagraph"/>
        <w:widowControl/>
        <w:numPr>
          <w:ilvl w:val="0"/>
          <w:numId w:val="27"/>
        </w:numPr>
        <w:ind w:left="0" w:firstLine="0"/>
        <w:rPr>
          <w:b/>
        </w:rPr>
      </w:pPr>
      <w:r w:rsidRPr="00740FEA">
        <w:rPr>
          <w:b/>
        </w:rPr>
        <w:t>Eligible Participants</w:t>
      </w:r>
    </w:p>
    <w:p w14:paraId="157CABF1" w14:textId="77777777" w:rsidR="00215C13" w:rsidRPr="00740FEA" w:rsidRDefault="00215C13" w:rsidP="00740FEA">
      <w:pPr>
        <w:widowControl/>
      </w:pPr>
    </w:p>
    <w:p w14:paraId="2B9381E7" w14:textId="4C441812" w:rsidR="00CA15FA" w:rsidRPr="00740FEA" w:rsidRDefault="00CA15FA" w:rsidP="00740FEA">
      <w:pPr>
        <w:widowControl/>
      </w:pPr>
      <w:r w:rsidRPr="00740FEA">
        <w:rPr>
          <w:b/>
        </w:rPr>
        <w:t>Note:</w:t>
      </w:r>
      <w:r w:rsidRPr="00740FEA">
        <w:t xml:space="preserve"> </w:t>
      </w:r>
      <w:r w:rsidR="00215C13" w:rsidRPr="00740FEA">
        <w:t>The purpose of this research is to understand reading processes in skilled adult readers</w:t>
      </w:r>
      <w:r w:rsidR="00C0297A" w:rsidRPr="00740FEA">
        <w:t>.</w:t>
      </w:r>
      <w:r w:rsidR="00215C13" w:rsidRPr="00740FEA">
        <w:t xml:space="preserve"> </w:t>
      </w:r>
      <w:r w:rsidR="00C0297A" w:rsidRPr="00740FEA">
        <w:t>T</w:t>
      </w:r>
      <w:r w:rsidR="00215C13" w:rsidRPr="00740FEA">
        <w:t>hus</w:t>
      </w:r>
      <w:r w:rsidR="00C0297A" w:rsidRPr="00740FEA">
        <w:t>,</w:t>
      </w:r>
      <w:r w:rsidR="00215C13" w:rsidRPr="00740FEA">
        <w:t xml:space="preserve"> certain eligibility requirements must be met.</w:t>
      </w:r>
      <w:r w:rsidR="00F67628" w:rsidRPr="00740FEA">
        <w:t xml:space="preserve"> </w:t>
      </w:r>
      <w:r w:rsidR="007767D9" w:rsidRPr="00740FEA">
        <w:t>Such</w:t>
      </w:r>
      <w:r w:rsidR="002A3F77" w:rsidRPr="00740FEA">
        <w:t xml:space="preserve"> controls ensure that results are directly applicable to a population of skilled adult readers with typical cognitive processes.</w:t>
      </w:r>
    </w:p>
    <w:p w14:paraId="26C1C9CE" w14:textId="77777777" w:rsidR="00CA15FA" w:rsidRPr="00740FEA" w:rsidRDefault="00CA15FA" w:rsidP="00740FEA">
      <w:pPr>
        <w:widowControl/>
      </w:pPr>
    </w:p>
    <w:p w14:paraId="6ADD0283" w14:textId="4F0F8FAB" w:rsidR="00215C13" w:rsidRPr="00740FEA" w:rsidRDefault="0074550A" w:rsidP="00740FEA">
      <w:pPr>
        <w:pStyle w:val="ListParagraph"/>
        <w:widowControl/>
        <w:numPr>
          <w:ilvl w:val="1"/>
          <w:numId w:val="27"/>
        </w:numPr>
        <w:ind w:left="0" w:firstLine="0"/>
      </w:pPr>
      <w:r w:rsidRPr="00740FEA">
        <w:t>Recruit</w:t>
      </w:r>
      <w:r w:rsidR="00CA15FA" w:rsidRPr="00740FEA">
        <w:t xml:space="preserve"> </w:t>
      </w:r>
      <w:r w:rsidRPr="00740FEA">
        <w:t>p</w:t>
      </w:r>
      <w:r w:rsidR="00215C13" w:rsidRPr="00740FEA">
        <w:t xml:space="preserve">articipants </w:t>
      </w:r>
      <w:r w:rsidRPr="00740FEA">
        <w:t xml:space="preserve">that meet the following eligibility requirements: </w:t>
      </w:r>
      <w:r w:rsidR="00215C13" w:rsidRPr="00740FEA">
        <w:t xml:space="preserve">must be at least 18 years old, have no reading disabilities (dyslexia, alexia, dysgraphia, </w:t>
      </w:r>
      <w:r w:rsidR="00F67628" w:rsidRPr="00740FEA">
        <w:rPr>
          <w:i/>
        </w:rPr>
        <w:t>etc.</w:t>
      </w:r>
      <w:r w:rsidR="00215C13" w:rsidRPr="00740FEA">
        <w:t>), have normal or corrected vision (glasses or contacts are acceptable), and speak English as their native language.</w:t>
      </w:r>
      <w:r w:rsidR="00F67628" w:rsidRPr="00740FEA">
        <w:t xml:space="preserve"> </w:t>
      </w:r>
    </w:p>
    <w:p w14:paraId="3BB6564E" w14:textId="77777777" w:rsidR="00215C13" w:rsidRPr="00F67628" w:rsidRDefault="00215C13" w:rsidP="00740FEA">
      <w:pPr>
        <w:widowControl/>
      </w:pPr>
    </w:p>
    <w:p w14:paraId="5D19BDFC" w14:textId="73BA8A8E" w:rsidR="00215C13" w:rsidRPr="00F67628" w:rsidRDefault="00215C13" w:rsidP="00740FEA">
      <w:pPr>
        <w:widowControl/>
        <w:rPr>
          <w:b/>
        </w:rPr>
      </w:pPr>
      <w:r w:rsidRPr="00E42849">
        <w:rPr>
          <w:b/>
          <w:highlight w:val="yellow"/>
        </w:rPr>
        <w:t>2.</w:t>
      </w:r>
      <w:r w:rsidR="00B45460" w:rsidRPr="00E42849">
        <w:rPr>
          <w:b/>
          <w:highlight w:val="yellow"/>
        </w:rPr>
        <w:t xml:space="preserve"> </w:t>
      </w:r>
      <w:r w:rsidRPr="00E42849">
        <w:rPr>
          <w:b/>
          <w:highlight w:val="yellow"/>
        </w:rPr>
        <w:t>Experimental Stimuli</w:t>
      </w:r>
    </w:p>
    <w:p w14:paraId="3F9A499C" w14:textId="77777777" w:rsidR="00215C13" w:rsidRPr="00F67628" w:rsidRDefault="00215C13" w:rsidP="00740FEA">
      <w:pPr>
        <w:widowControl/>
      </w:pPr>
    </w:p>
    <w:p w14:paraId="1D06B014" w14:textId="69A5B2A3" w:rsidR="00215C13" w:rsidRPr="00F67628" w:rsidRDefault="00BF7BEB" w:rsidP="00740FEA">
      <w:pPr>
        <w:widowControl/>
      </w:pPr>
      <w:r w:rsidRPr="00175340">
        <w:rPr>
          <w:b/>
        </w:rPr>
        <w:t>Note:</w:t>
      </w:r>
      <w:r w:rsidR="00215C13" w:rsidRPr="00F67628">
        <w:tab/>
        <w:t>Stimuli construction involves the selection of individual target words as well as the creation of sentence contexts in which those target words are embedded.</w:t>
      </w:r>
      <w:r w:rsidR="00F67628" w:rsidRPr="00F67628">
        <w:rPr>
          <w:b/>
        </w:rPr>
        <w:t xml:space="preserve"> </w:t>
      </w:r>
    </w:p>
    <w:p w14:paraId="249DB0E8" w14:textId="77777777" w:rsidR="00215C13" w:rsidRPr="00F67628" w:rsidRDefault="00215C13" w:rsidP="00740FEA">
      <w:pPr>
        <w:widowControl/>
      </w:pPr>
    </w:p>
    <w:p w14:paraId="50986C41" w14:textId="041D4BB1" w:rsidR="00215C13" w:rsidRPr="00E42849" w:rsidRDefault="0044711C" w:rsidP="00740FEA">
      <w:pPr>
        <w:widowControl/>
        <w:rPr>
          <w:highlight w:val="yellow"/>
        </w:rPr>
      </w:pPr>
      <w:r w:rsidRPr="00E42849">
        <w:rPr>
          <w:highlight w:val="yellow"/>
        </w:rPr>
        <w:t xml:space="preserve">2.1. </w:t>
      </w:r>
      <w:r w:rsidR="005B34A8" w:rsidRPr="00E42849">
        <w:rPr>
          <w:highlight w:val="yellow"/>
        </w:rPr>
        <w:t>Prepare s</w:t>
      </w:r>
      <w:r w:rsidR="006C17AD" w:rsidRPr="00E42849">
        <w:rPr>
          <w:highlight w:val="yellow"/>
        </w:rPr>
        <w:t>timuli for oculomotor corrective regressions</w:t>
      </w:r>
      <w:r w:rsidR="00BE00E2" w:rsidRPr="00E42849">
        <w:rPr>
          <w:highlight w:val="yellow"/>
        </w:rPr>
        <w:t>.</w:t>
      </w:r>
    </w:p>
    <w:p w14:paraId="027DC765" w14:textId="77777777" w:rsidR="00215C13" w:rsidRPr="00E42849" w:rsidRDefault="00215C13" w:rsidP="00740FEA">
      <w:pPr>
        <w:widowControl/>
        <w:rPr>
          <w:highlight w:val="yellow"/>
        </w:rPr>
      </w:pPr>
    </w:p>
    <w:p w14:paraId="301DB0EA" w14:textId="16901AB1" w:rsidR="008617CB" w:rsidRPr="00E42849" w:rsidRDefault="00215C13" w:rsidP="00740FEA">
      <w:pPr>
        <w:widowControl/>
        <w:rPr>
          <w:highlight w:val="yellow"/>
        </w:rPr>
      </w:pPr>
      <w:r w:rsidRPr="00E42849">
        <w:rPr>
          <w:highlight w:val="yellow"/>
        </w:rPr>
        <w:t>2.</w:t>
      </w:r>
      <w:r w:rsidR="008617CB" w:rsidRPr="00E42849">
        <w:rPr>
          <w:highlight w:val="yellow"/>
        </w:rPr>
        <w:t>1</w:t>
      </w:r>
      <w:r w:rsidRPr="00E42849">
        <w:rPr>
          <w:highlight w:val="yellow"/>
        </w:rPr>
        <w:t>.</w:t>
      </w:r>
      <w:r w:rsidR="006B1E91" w:rsidRPr="00E42849">
        <w:rPr>
          <w:highlight w:val="yellow"/>
        </w:rPr>
        <w:t xml:space="preserve">1. </w:t>
      </w:r>
      <w:r w:rsidR="00317DBC" w:rsidRPr="00E42849">
        <w:rPr>
          <w:highlight w:val="yellow"/>
        </w:rPr>
        <w:t xml:space="preserve">Select </w:t>
      </w:r>
      <w:r w:rsidR="00AD1B60" w:rsidRPr="00E42849">
        <w:rPr>
          <w:highlight w:val="yellow"/>
        </w:rPr>
        <w:t xml:space="preserve">a set of at least 30 </w:t>
      </w:r>
      <w:r w:rsidR="00317DBC" w:rsidRPr="00E42849">
        <w:rPr>
          <w:highlight w:val="yellow"/>
        </w:rPr>
        <w:t>target words to be embedded into sentences.</w:t>
      </w:r>
      <w:r w:rsidR="00F67628" w:rsidRPr="00E42849">
        <w:rPr>
          <w:highlight w:val="yellow"/>
        </w:rPr>
        <w:t xml:space="preserve"> </w:t>
      </w:r>
      <w:r w:rsidR="00317DBC" w:rsidRPr="00E42849">
        <w:rPr>
          <w:highlight w:val="yellow"/>
        </w:rPr>
        <w:t>The target word (</w:t>
      </w:r>
      <w:proofErr w:type="spellStart"/>
      <w:r w:rsidR="00317DBC" w:rsidRPr="00E42849">
        <w:rPr>
          <w:highlight w:val="yellow"/>
        </w:rPr>
        <w:t>word</w:t>
      </w:r>
      <w:r w:rsidR="00317DBC" w:rsidRPr="00E42849">
        <w:rPr>
          <w:highlight w:val="yellow"/>
          <w:vertAlign w:val="subscript"/>
        </w:rPr>
        <w:t>n</w:t>
      </w:r>
      <w:proofErr w:type="spellEnd"/>
      <w:r w:rsidR="00317DBC" w:rsidRPr="00E42849">
        <w:rPr>
          <w:highlight w:val="yellow"/>
        </w:rPr>
        <w:t>) is the word on which word skipping and regressive eye movements will be measured.</w:t>
      </w:r>
      <w:r w:rsidR="00F67628" w:rsidRPr="00E42849">
        <w:rPr>
          <w:highlight w:val="yellow"/>
        </w:rPr>
        <w:t xml:space="preserve"> </w:t>
      </w:r>
      <w:r w:rsidR="00317DBC" w:rsidRPr="00E42849">
        <w:rPr>
          <w:highlight w:val="yellow"/>
        </w:rPr>
        <w:t>Select words from an English language corpus, such as CELEX</w:t>
      </w:r>
      <w:r w:rsidR="00317DBC" w:rsidRPr="00E42849">
        <w:rPr>
          <w:highlight w:val="yellow"/>
          <w:vertAlign w:val="superscript"/>
        </w:rPr>
        <w:t>14</w:t>
      </w:r>
      <w:r w:rsidR="00317DBC" w:rsidRPr="00E42849">
        <w:rPr>
          <w:highlight w:val="yellow"/>
        </w:rPr>
        <w:t xml:space="preserve">, </w:t>
      </w:r>
      <w:r w:rsidR="000C1D4E" w:rsidRPr="00E42849">
        <w:rPr>
          <w:highlight w:val="yellow"/>
        </w:rPr>
        <w:t xml:space="preserve">which </w:t>
      </w:r>
      <w:r w:rsidR="00317DBC" w:rsidRPr="00E42849">
        <w:rPr>
          <w:highlight w:val="yellow"/>
        </w:rPr>
        <w:t>provides word frequencies.</w:t>
      </w:r>
      <w:r w:rsidR="00F67628" w:rsidRPr="00E42849">
        <w:rPr>
          <w:highlight w:val="yellow"/>
        </w:rPr>
        <w:t xml:space="preserve"> </w:t>
      </w:r>
      <w:r w:rsidR="00487C1A" w:rsidRPr="00E42849">
        <w:rPr>
          <w:highlight w:val="yellow"/>
        </w:rPr>
        <w:t>Select</w:t>
      </w:r>
      <w:r w:rsidR="00FD20FC" w:rsidRPr="00E42849">
        <w:rPr>
          <w:highlight w:val="yellow"/>
        </w:rPr>
        <w:t xml:space="preserve"> words </w:t>
      </w:r>
      <w:r w:rsidR="008970A2" w:rsidRPr="00E42849">
        <w:rPr>
          <w:highlight w:val="yellow"/>
        </w:rPr>
        <w:t xml:space="preserve">that are low frequency, </w:t>
      </w:r>
      <w:r w:rsidR="00FD20FC" w:rsidRPr="00E42849">
        <w:rPr>
          <w:highlight w:val="yellow"/>
        </w:rPr>
        <w:t>with</w:t>
      </w:r>
      <w:r w:rsidR="00317DBC" w:rsidRPr="00E42849">
        <w:rPr>
          <w:highlight w:val="yellow"/>
        </w:rPr>
        <w:t xml:space="preserve"> frequencies lower than 30 counts per million.</w:t>
      </w:r>
      <w:r w:rsidR="00F67628" w:rsidRPr="00E42849">
        <w:rPr>
          <w:highlight w:val="yellow"/>
        </w:rPr>
        <w:t xml:space="preserve"> </w:t>
      </w:r>
      <w:r w:rsidR="00DC1EE8" w:rsidRPr="00E42849">
        <w:rPr>
          <w:highlight w:val="yellow"/>
        </w:rPr>
        <w:t xml:space="preserve">Choose </w:t>
      </w:r>
      <w:r w:rsidR="00AD1B60" w:rsidRPr="00E42849">
        <w:rPr>
          <w:highlight w:val="yellow"/>
        </w:rPr>
        <w:t>a three-letter content word</w:t>
      </w:r>
      <w:r w:rsidR="00BE5886" w:rsidRPr="00E42849">
        <w:rPr>
          <w:highlight w:val="yellow"/>
        </w:rPr>
        <w:t xml:space="preserve"> to facilitate word skipping</w:t>
      </w:r>
      <w:r w:rsidR="00AD1B60" w:rsidRPr="00E42849">
        <w:rPr>
          <w:highlight w:val="yellow"/>
        </w:rPr>
        <w:t>.</w:t>
      </w:r>
    </w:p>
    <w:p w14:paraId="5465BB10" w14:textId="77777777" w:rsidR="008617CB" w:rsidRPr="00E42849" w:rsidRDefault="008617CB" w:rsidP="00740FEA">
      <w:pPr>
        <w:widowControl/>
        <w:rPr>
          <w:highlight w:val="yellow"/>
        </w:rPr>
      </w:pPr>
    </w:p>
    <w:p w14:paraId="332155DE" w14:textId="796CEA8C" w:rsidR="00AD1B60" w:rsidRPr="00E42849" w:rsidRDefault="008617CB" w:rsidP="00740FEA">
      <w:pPr>
        <w:widowControl/>
        <w:rPr>
          <w:highlight w:val="yellow"/>
        </w:rPr>
      </w:pPr>
      <w:r w:rsidRPr="00E42849">
        <w:rPr>
          <w:highlight w:val="yellow"/>
        </w:rPr>
        <w:t xml:space="preserve">2.1.2. </w:t>
      </w:r>
      <w:r w:rsidR="00AD1B60" w:rsidRPr="00E42849">
        <w:rPr>
          <w:highlight w:val="yellow"/>
        </w:rPr>
        <w:t>Select the pre-target words (word</w:t>
      </w:r>
      <w:r w:rsidR="00AD1B60" w:rsidRPr="00E42849">
        <w:rPr>
          <w:highlight w:val="yellow"/>
          <w:vertAlign w:val="subscript"/>
        </w:rPr>
        <w:t>n-1</w:t>
      </w:r>
      <w:r w:rsidR="00AD1B60" w:rsidRPr="00E42849">
        <w:rPr>
          <w:highlight w:val="yellow"/>
        </w:rPr>
        <w:t xml:space="preserve">) so that the reader is likely to fixate it before skipping or fixating </w:t>
      </w:r>
      <w:proofErr w:type="spellStart"/>
      <w:r w:rsidR="00AD1B60" w:rsidRPr="00E42849">
        <w:rPr>
          <w:highlight w:val="yellow"/>
        </w:rPr>
        <w:t>word</w:t>
      </w:r>
      <w:r w:rsidR="00AD1B60" w:rsidRPr="00E42849">
        <w:rPr>
          <w:highlight w:val="yellow"/>
          <w:vertAlign w:val="subscript"/>
        </w:rPr>
        <w:t>n</w:t>
      </w:r>
      <w:proofErr w:type="spellEnd"/>
      <w:r w:rsidR="00AD1B60" w:rsidRPr="00E42849">
        <w:rPr>
          <w:highlight w:val="yellow"/>
        </w:rPr>
        <w:t>.</w:t>
      </w:r>
      <w:r w:rsidR="00F67628" w:rsidRPr="00E42849">
        <w:rPr>
          <w:highlight w:val="yellow"/>
        </w:rPr>
        <w:t xml:space="preserve"> </w:t>
      </w:r>
      <w:r w:rsidR="00AD1B60" w:rsidRPr="00E42849">
        <w:rPr>
          <w:highlight w:val="yellow"/>
        </w:rPr>
        <w:t>Again, using an English language corpus, select words that are high frequency, with at least 30 counts per million.</w:t>
      </w:r>
      <w:r w:rsidR="00F67628" w:rsidRPr="00E42849">
        <w:rPr>
          <w:highlight w:val="yellow"/>
        </w:rPr>
        <w:t xml:space="preserve"> </w:t>
      </w:r>
      <w:r w:rsidR="002C6D68" w:rsidRPr="00E42849">
        <w:rPr>
          <w:highlight w:val="yellow"/>
        </w:rPr>
        <w:t>Cho</w:t>
      </w:r>
      <w:r w:rsidR="0098020D" w:rsidRPr="00E42849">
        <w:rPr>
          <w:highlight w:val="yellow"/>
        </w:rPr>
        <w:t>o</w:t>
      </w:r>
      <w:r w:rsidR="002C6D68" w:rsidRPr="00E42849">
        <w:rPr>
          <w:highlight w:val="yellow"/>
        </w:rPr>
        <w:t>se</w:t>
      </w:r>
      <w:r w:rsidR="00AD1B60" w:rsidRPr="00E42849">
        <w:rPr>
          <w:highlight w:val="yellow"/>
        </w:rPr>
        <w:t xml:space="preserve"> a five to seven letter content word</w:t>
      </w:r>
      <w:r w:rsidR="00BE5886" w:rsidRPr="00E42849">
        <w:rPr>
          <w:highlight w:val="yellow"/>
        </w:rPr>
        <w:t xml:space="preserve"> to increase the likelihood that it will be fixated and not skipped</w:t>
      </w:r>
      <w:r w:rsidR="00AD1B60" w:rsidRPr="00E42849">
        <w:rPr>
          <w:highlight w:val="yellow"/>
        </w:rPr>
        <w:t>.</w:t>
      </w:r>
      <w:r w:rsidR="00F67628" w:rsidRPr="00E42849">
        <w:rPr>
          <w:highlight w:val="yellow"/>
        </w:rPr>
        <w:t xml:space="preserve"> </w:t>
      </w:r>
    </w:p>
    <w:p w14:paraId="2BB27EE3" w14:textId="77777777" w:rsidR="006F35D7" w:rsidRPr="00E42849" w:rsidRDefault="006F35D7" w:rsidP="00740FEA">
      <w:pPr>
        <w:pStyle w:val="ListParagraph"/>
        <w:widowControl/>
        <w:autoSpaceDE/>
        <w:autoSpaceDN/>
        <w:adjustRightInd/>
        <w:ind w:left="0"/>
        <w:rPr>
          <w:highlight w:val="yellow"/>
        </w:rPr>
      </w:pPr>
    </w:p>
    <w:p w14:paraId="3F842D68" w14:textId="417D1A19" w:rsidR="00AD1B60" w:rsidRPr="00E42849" w:rsidRDefault="00923264" w:rsidP="00740FEA">
      <w:pPr>
        <w:pStyle w:val="ListParagraph"/>
        <w:widowControl/>
        <w:autoSpaceDE/>
        <w:autoSpaceDN/>
        <w:adjustRightInd/>
        <w:ind w:left="0"/>
        <w:rPr>
          <w:highlight w:val="yellow"/>
        </w:rPr>
      </w:pPr>
      <w:r w:rsidRPr="00E42849">
        <w:rPr>
          <w:highlight w:val="yellow"/>
        </w:rPr>
        <w:t xml:space="preserve">2.1.3. </w:t>
      </w:r>
      <w:r w:rsidR="00AD1B60" w:rsidRPr="00E42849">
        <w:rPr>
          <w:highlight w:val="yellow"/>
        </w:rPr>
        <w:t>Select the post-target word (word</w:t>
      </w:r>
      <w:r w:rsidR="00AD1B60" w:rsidRPr="00E42849">
        <w:rPr>
          <w:highlight w:val="yellow"/>
          <w:vertAlign w:val="subscript"/>
        </w:rPr>
        <w:t>n+1</w:t>
      </w:r>
      <w:r w:rsidR="00AD1B60" w:rsidRPr="00E42849">
        <w:rPr>
          <w:highlight w:val="yellow"/>
        </w:rPr>
        <w:t xml:space="preserve">) so that the reader is likely to fixate it after skipping or fixating </w:t>
      </w:r>
      <w:proofErr w:type="spellStart"/>
      <w:r w:rsidR="00AD1B60" w:rsidRPr="00E42849">
        <w:rPr>
          <w:highlight w:val="yellow"/>
        </w:rPr>
        <w:t>word</w:t>
      </w:r>
      <w:r w:rsidR="00AD1B60" w:rsidRPr="00E42849">
        <w:rPr>
          <w:highlight w:val="yellow"/>
          <w:vertAlign w:val="subscript"/>
        </w:rPr>
        <w:t>n</w:t>
      </w:r>
      <w:proofErr w:type="spellEnd"/>
      <w:r w:rsidR="00AD1B60" w:rsidRPr="00E42849">
        <w:rPr>
          <w:highlight w:val="yellow"/>
        </w:rPr>
        <w:t>.</w:t>
      </w:r>
      <w:r w:rsidR="00F67628" w:rsidRPr="00E42849">
        <w:rPr>
          <w:highlight w:val="yellow"/>
        </w:rPr>
        <w:t xml:space="preserve"> </w:t>
      </w:r>
      <w:r w:rsidR="00AD1B60" w:rsidRPr="00E42849">
        <w:rPr>
          <w:highlight w:val="yellow"/>
        </w:rPr>
        <w:t>Using the same English language corpus from the previous two steps, select a high frequency preposition that is at least four letters long.</w:t>
      </w:r>
    </w:p>
    <w:p w14:paraId="0DDC408D" w14:textId="77777777" w:rsidR="006F35D7" w:rsidRPr="00E42849" w:rsidRDefault="006F35D7" w:rsidP="00740FEA">
      <w:pPr>
        <w:pStyle w:val="ListParagraph"/>
        <w:ind w:left="0"/>
        <w:rPr>
          <w:highlight w:val="yellow"/>
        </w:rPr>
      </w:pPr>
    </w:p>
    <w:p w14:paraId="320A7711" w14:textId="7A68284D" w:rsidR="00F1150B" w:rsidRDefault="00A4400E" w:rsidP="00740FEA">
      <w:pPr>
        <w:pStyle w:val="ListParagraph"/>
        <w:widowControl/>
        <w:autoSpaceDE/>
        <w:autoSpaceDN/>
        <w:adjustRightInd/>
        <w:ind w:left="0"/>
      </w:pPr>
      <w:r w:rsidRPr="00E42849">
        <w:rPr>
          <w:highlight w:val="yellow"/>
        </w:rPr>
        <w:t xml:space="preserve">2.1.4. </w:t>
      </w:r>
      <w:r w:rsidR="00AD1B60" w:rsidRPr="00E42849">
        <w:rPr>
          <w:highlight w:val="yellow"/>
        </w:rPr>
        <w:t>Using the words selected in the previous three steps, create sentence contexts in which these three words will be embedded.</w:t>
      </w:r>
      <w:r w:rsidR="00F67628" w:rsidRPr="00E42849">
        <w:rPr>
          <w:highlight w:val="yellow"/>
        </w:rPr>
        <w:t xml:space="preserve"> </w:t>
      </w:r>
      <w:r w:rsidR="00AD1B60" w:rsidRPr="00E42849">
        <w:rPr>
          <w:highlight w:val="yellow"/>
        </w:rPr>
        <w:t>Place words</w:t>
      </w:r>
      <w:r w:rsidR="00AD1B60" w:rsidRPr="00E42849">
        <w:rPr>
          <w:highlight w:val="yellow"/>
          <w:vertAlign w:val="subscript"/>
        </w:rPr>
        <w:t>n-1</w:t>
      </w:r>
      <w:r w:rsidR="00AD1B60" w:rsidRPr="00E42849">
        <w:rPr>
          <w:highlight w:val="yellow"/>
        </w:rPr>
        <w:t xml:space="preserve">, </w:t>
      </w:r>
      <w:proofErr w:type="spellStart"/>
      <w:r w:rsidR="00B61D1C" w:rsidRPr="00E42849">
        <w:rPr>
          <w:highlight w:val="yellow"/>
        </w:rPr>
        <w:t>word</w:t>
      </w:r>
      <w:r w:rsidR="00AD1B60" w:rsidRPr="00E42849">
        <w:rPr>
          <w:highlight w:val="yellow"/>
          <w:vertAlign w:val="subscript"/>
        </w:rPr>
        <w:t>n</w:t>
      </w:r>
      <w:proofErr w:type="spellEnd"/>
      <w:r w:rsidR="00AD1B60" w:rsidRPr="00E42849">
        <w:rPr>
          <w:highlight w:val="yellow"/>
        </w:rPr>
        <w:t xml:space="preserve">, and </w:t>
      </w:r>
      <w:r w:rsidR="00B61D1C" w:rsidRPr="00E42849">
        <w:rPr>
          <w:highlight w:val="yellow"/>
        </w:rPr>
        <w:t>word</w:t>
      </w:r>
      <w:r w:rsidR="00AD1B60" w:rsidRPr="00E42849">
        <w:rPr>
          <w:highlight w:val="yellow"/>
          <w:vertAlign w:val="subscript"/>
        </w:rPr>
        <w:t>n+1</w:t>
      </w:r>
      <w:r w:rsidR="00215C13" w:rsidRPr="00E42849">
        <w:rPr>
          <w:highlight w:val="yellow"/>
        </w:rPr>
        <w:t xml:space="preserve"> in the middle of the sentence. </w:t>
      </w:r>
      <w:r w:rsidR="00E71623" w:rsidRPr="00E42849">
        <w:rPr>
          <w:highlight w:val="yellow"/>
        </w:rPr>
        <w:t>See s</w:t>
      </w:r>
      <w:r w:rsidR="00BE37A5" w:rsidRPr="00E42849">
        <w:rPr>
          <w:highlight w:val="yellow"/>
        </w:rPr>
        <w:t>tep</w:t>
      </w:r>
      <w:r w:rsidR="00ED661B" w:rsidRPr="00E42849">
        <w:rPr>
          <w:highlight w:val="yellow"/>
        </w:rPr>
        <w:t xml:space="preserve"> 2.2.6</w:t>
      </w:r>
      <w:r w:rsidR="00BE37A5" w:rsidRPr="00E42849">
        <w:rPr>
          <w:highlight w:val="yellow"/>
        </w:rPr>
        <w:t xml:space="preserve"> for</w:t>
      </w:r>
      <w:r w:rsidR="00ED661B" w:rsidRPr="00E42849">
        <w:rPr>
          <w:highlight w:val="yellow"/>
        </w:rPr>
        <w:t xml:space="preserve"> some example stimuli.</w:t>
      </w:r>
      <w:r w:rsidR="00ED661B" w:rsidRPr="00F67628">
        <w:t xml:space="preserve"> </w:t>
      </w:r>
    </w:p>
    <w:p w14:paraId="57D9F09C" w14:textId="77777777" w:rsidR="00F1150B" w:rsidRDefault="00F1150B" w:rsidP="00740FEA">
      <w:pPr>
        <w:pStyle w:val="ListParagraph"/>
        <w:widowControl/>
        <w:autoSpaceDE/>
        <w:autoSpaceDN/>
        <w:adjustRightInd/>
        <w:ind w:left="0"/>
      </w:pPr>
    </w:p>
    <w:p w14:paraId="29ECA24B" w14:textId="2AD4EBD8" w:rsidR="00215C13" w:rsidRDefault="00F1150B" w:rsidP="00740FEA">
      <w:pPr>
        <w:pStyle w:val="ListParagraph"/>
        <w:widowControl/>
        <w:autoSpaceDE/>
        <w:autoSpaceDN/>
        <w:adjustRightInd/>
        <w:ind w:left="0"/>
      </w:pPr>
      <w:r w:rsidRPr="0057547E">
        <w:rPr>
          <w:b/>
        </w:rPr>
        <w:t>Note:</w:t>
      </w:r>
      <w:r>
        <w:t xml:space="preserve"> </w:t>
      </w:r>
      <w:r w:rsidRPr="00F67628">
        <w:t>Sentences should be neutral in context without any emotionally charged language.</w:t>
      </w:r>
      <w:r>
        <w:t xml:space="preserve"> </w:t>
      </w:r>
      <w:r w:rsidR="00ED661B" w:rsidRPr="00F67628">
        <w:t>The sentence frames need to be written so that that the overall sentence is grammatical and that words</w:t>
      </w:r>
      <w:r w:rsidR="00ED661B" w:rsidRPr="00F67628">
        <w:rPr>
          <w:vertAlign w:val="subscript"/>
        </w:rPr>
        <w:t>n-1</w:t>
      </w:r>
      <w:r w:rsidR="00ED661B" w:rsidRPr="00F67628">
        <w:t xml:space="preserve">, </w:t>
      </w:r>
      <w:proofErr w:type="spellStart"/>
      <w:r w:rsidR="00A26C69" w:rsidRPr="00F67628">
        <w:t>word</w:t>
      </w:r>
      <w:r w:rsidR="00ED661B" w:rsidRPr="00F67628">
        <w:rPr>
          <w:vertAlign w:val="subscript"/>
        </w:rPr>
        <w:t>n</w:t>
      </w:r>
      <w:proofErr w:type="spellEnd"/>
      <w:r w:rsidR="00ED661B" w:rsidRPr="00F67628">
        <w:t xml:space="preserve">, and </w:t>
      </w:r>
      <w:r w:rsidR="00A26C69" w:rsidRPr="00F67628">
        <w:t>word</w:t>
      </w:r>
      <w:r w:rsidR="00ED661B" w:rsidRPr="00F67628">
        <w:rPr>
          <w:vertAlign w:val="subscript"/>
        </w:rPr>
        <w:t>n+1</w:t>
      </w:r>
      <w:r w:rsidR="00ED661B" w:rsidRPr="00F67628">
        <w:t xml:space="preserve"> fit smoothly into the sentence frame. The target </w:t>
      </w:r>
      <w:proofErr w:type="spellStart"/>
      <w:r w:rsidR="00ED661B" w:rsidRPr="00F67628">
        <w:t>word</w:t>
      </w:r>
      <w:r w:rsidR="00ED661B" w:rsidRPr="00F67628">
        <w:rPr>
          <w:vertAlign w:val="subscript"/>
        </w:rPr>
        <w:t>n</w:t>
      </w:r>
      <w:proofErr w:type="spellEnd"/>
      <w:r w:rsidR="00ED661B" w:rsidRPr="00F67628">
        <w:t xml:space="preserve"> should not be predictable from the context that precedes it (see s</w:t>
      </w:r>
      <w:r w:rsidR="00C62EB3">
        <w:t>tep</w:t>
      </w:r>
      <w:r w:rsidR="00ED661B" w:rsidRPr="00F67628">
        <w:t xml:space="preserve"> 2.2.5 for information about norming to ensure that target words are not predictable).</w:t>
      </w:r>
    </w:p>
    <w:p w14:paraId="0763E432" w14:textId="77777777" w:rsidR="006F35D7" w:rsidRDefault="006F35D7" w:rsidP="00740FEA">
      <w:pPr>
        <w:pStyle w:val="ListParagraph"/>
        <w:ind w:left="0"/>
      </w:pPr>
    </w:p>
    <w:p w14:paraId="37E1FDD7" w14:textId="77777777" w:rsidR="00C71FFD" w:rsidRDefault="00D66C6B" w:rsidP="00740FEA">
      <w:pPr>
        <w:pStyle w:val="ListParagraph"/>
        <w:widowControl/>
        <w:autoSpaceDE/>
        <w:autoSpaceDN/>
        <w:adjustRightInd/>
        <w:ind w:left="0"/>
        <w:rPr>
          <w:highlight w:val="yellow"/>
        </w:rPr>
      </w:pPr>
      <w:r w:rsidRPr="00E42849">
        <w:rPr>
          <w:highlight w:val="yellow"/>
        </w:rPr>
        <w:t xml:space="preserve">2.1.5. </w:t>
      </w:r>
      <w:r w:rsidR="00215C13" w:rsidRPr="00E42849">
        <w:rPr>
          <w:highlight w:val="yellow"/>
        </w:rPr>
        <w:t xml:space="preserve">After sentence frames are created, </w:t>
      </w:r>
      <w:r w:rsidR="00291EC4" w:rsidRPr="00E42849">
        <w:rPr>
          <w:highlight w:val="yellow"/>
        </w:rPr>
        <w:t xml:space="preserve">norm the </w:t>
      </w:r>
      <w:r w:rsidR="00215C13" w:rsidRPr="00E42849">
        <w:rPr>
          <w:highlight w:val="yellow"/>
        </w:rPr>
        <w:t xml:space="preserve">stimuli using a cloze task to </w:t>
      </w:r>
      <w:r w:rsidR="000C1D4E" w:rsidRPr="00E42849">
        <w:rPr>
          <w:highlight w:val="yellow"/>
        </w:rPr>
        <w:t>ensure</w:t>
      </w:r>
      <w:r w:rsidR="00215C13" w:rsidRPr="00E42849">
        <w:rPr>
          <w:highlight w:val="yellow"/>
        </w:rPr>
        <w:t xml:space="preserve"> that</w:t>
      </w:r>
      <w:r w:rsidR="000C1D4E" w:rsidRPr="00E42849">
        <w:rPr>
          <w:highlight w:val="yellow"/>
        </w:rPr>
        <w:t xml:space="preserve"> </w:t>
      </w:r>
      <w:r w:rsidR="00215C13" w:rsidRPr="00E42849">
        <w:rPr>
          <w:highlight w:val="yellow"/>
        </w:rPr>
        <w:t xml:space="preserve">the target </w:t>
      </w:r>
      <w:proofErr w:type="spellStart"/>
      <w:r w:rsidR="00215C13" w:rsidRPr="00E42849">
        <w:rPr>
          <w:highlight w:val="yellow"/>
        </w:rPr>
        <w:t>word</w:t>
      </w:r>
      <w:r w:rsidR="00215C13" w:rsidRPr="00E42849">
        <w:rPr>
          <w:highlight w:val="yellow"/>
          <w:vertAlign w:val="subscript"/>
        </w:rPr>
        <w:t>n</w:t>
      </w:r>
      <w:proofErr w:type="spellEnd"/>
      <w:r w:rsidR="00215C13" w:rsidRPr="00E42849">
        <w:rPr>
          <w:highlight w:val="yellow"/>
        </w:rPr>
        <w:t xml:space="preserve"> is not predictable from the sentence context.</w:t>
      </w:r>
      <w:r w:rsidR="00F67628" w:rsidRPr="00E42849">
        <w:rPr>
          <w:highlight w:val="yellow"/>
        </w:rPr>
        <w:t xml:space="preserve"> </w:t>
      </w:r>
    </w:p>
    <w:p w14:paraId="2AD0CB4A" w14:textId="77777777" w:rsidR="00C71FFD" w:rsidRDefault="00C71FFD" w:rsidP="00740FEA">
      <w:pPr>
        <w:pStyle w:val="ListParagraph"/>
        <w:widowControl/>
        <w:autoSpaceDE/>
        <w:autoSpaceDN/>
        <w:adjustRightInd/>
        <w:ind w:left="0"/>
        <w:rPr>
          <w:highlight w:val="yellow"/>
        </w:rPr>
      </w:pPr>
    </w:p>
    <w:p w14:paraId="56C57C01" w14:textId="77777777" w:rsidR="00C71FFD" w:rsidRDefault="00C71FFD" w:rsidP="00740FEA">
      <w:pPr>
        <w:pStyle w:val="ListParagraph"/>
        <w:widowControl/>
        <w:autoSpaceDE/>
        <w:autoSpaceDN/>
        <w:adjustRightInd/>
        <w:ind w:left="0"/>
        <w:rPr>
          <w:highlight w:val="yellow"/>
        </w:rPr>
      </w:pPr>
      <w:r>
        <w:rPr>
          <w:highlight w:val="yellow"/>
        </w:rPr>
        <w:t xml:space="preserve">2.1.5.1. </w:t>
      </w:r>
      <w:r w:rsidR="00215C13" w:rsidRPr="00E42849">
        <w:rPr>
          <w:highlight w:val="yellow"/>
        </w:rPr>
        <w:t xml:space="preserve">In this task, </w:t>
      </w:r>
      <w:r w:rsidR="00E77B92" w:rsidRPr="00E42849">
        <w:rPr>
          <w:highlight w:val="yellow"/>
        </w:rPr>
        <w:t xml:space="preserve">recruit </w:t>
      </w:r>
      <w:r w:rsidR="00215C13" w:rsidRPr="00E42849">
        <w:rPr>
          <w:highlight w:val="yellow"/>
        </w:rPr>
        <w:t>a separate set of participants.</w:t>
      </w:r>
      <w:r w:rsidR="00F67628" w:rsidRPr="00E42849">
        <w:rPr>
          <w:highlight w:val="yellow"/>
        </w:rPr>
        <w:t xml:space="preserve"> </w:t>
      </w:r>
    </w:p>
    <w:p w14:paraId="7F11C981" w14:textId="77777777" w:rsidR="00C71FFD" w:rsidRDefault="00C71FFD" w:rsidP="00740FEA">
      <w:pPr>
        <w:pStyle w:val="ListParagraph"/>
        <w:widowControl/>
        <w:autoSpaceDE/>
        <w:autoSpaceDN/>
        <w:adjustRightInd/>
        <w:ind w:left="0"/>
        <w:rPr>
          <w:highlight w:val="yellow"/>
        </w:rPr>
      </w:pPr>
    </w:p>
    <w:p w14:paraId="58D38A35" w14:textId="77777777" w:rsidR="00C71FFD" w:rsidRDefault="00C71FFD" w:rsidP="00740FEA">
      <w:pPr>
        <w:pStyle w:val="ListParagraph"/>
        <w:widowControl/>
        <w:autoSpaceDE/>
        <w:autoSpaceDN/>
        <w:adjustRightInd/>
        <w:ind w:left="0"/>
        <w:rPr>
          <w:highlight w:val="yellow"/>
        </w:rPr>
      </w:pPr>
      <w:r>
        <w:rPr>
          <w:highlight w:val="yellow"/>
        </w:rPr>
        <w:t xml:space="preserve">2.1.5.2. </w:t>
      </w:r>
      <w:r w:rsidR="00194A9B" w:rsidRPr="00E42849">
        <w:rPr>
          <w:highlight w:val="yellow"/>
        </w:rPr>
        <w:t>Have t</w:t>
      </w:r>
      <w:r w:rsidR="00215C13" w:rsidRPr="00E42849">
        <w:rPr>
          <w:highlight w:val="yellow"/>
        </w:rPr>
        <w:t xml:space="preserve">hese participants view </w:t>
      </w:r>
      <w:r w:rsidR="00ED661B" w:rsidRPr="00E42849">
        <w:rPr>
          <w:highlight w:val="yellow"/>
        </w:rPr>
        <w:t xml:space="preserve">each </w:t>
      </w:r>
      <w:r w:rsidR="00215C13" w:rsidRPr="00E42849">
        <w:rPr>
          <w:highlight w:val="yellow"/>
        </w:rPr>
        <w:t xml:space="preserve">sentence </w:t>
      </w:r>
      <w:r w:rsidR="00ED661B" w:rsidRPr="00E42849">
        <w:rPr>
          <w:highlight w:val="yellow"/>
        </w:rPr>
        <w:t xml:space="preserve">context </w:t>
      </w:r>
      <w:r w:rsidR="00215C13" w:rsidRPr="00E42849">
        <w:rPr>
          <w:highlight w:val="yellow"/>
        </w:rPr>
        <w:t xml:space="preserve">up until the target </w:t>
      </w:r>
      <w:r w:rsidR="00ED661B" w:rsidRPr="00E42849">
        <w:rPr>
          <w:highlight w:val="yellow"/>
        </w:rPr>
        <w:t xml:space="preserve">word, without including the target, </w:t>
      </w:r>
      <w:r w:rsidR="00215C13" w:rsidRPr="00E42849">
        <w:rPr>
          <w:highlight w:val="yellow"/>
        </w:rPr>
        <w:t xml:space="preserve">and </w:t>
      </w:r>
      <w:r w:rsidR="007C1113" w:rsidRPr="00E42849">
        <w:rPr>
          <w:highlight w:val="yellow"/>
        </w:rPr>
        <w:t>produce a word that they t</w:t>
      </w:r>
      <w:r w:rsidR="007547E1" w:rsidRPr="00E42849">
        <w:rPr>
          <w:highlight w:val="yellow"/>
        </w:rPr>
        <w:t>h</w:t>
      </w:r>
      <w:r w:rsidR="007C1113" w:rsidRPr="00E42849">
        <w:rPr>
          <w:highlight w:val="yellow"/>
        </w:rPr>
        <w:t>ink</w:t>
      </w:r>
      <w:r w:rsidR="00215C13" w:rsidRPr="00E42849">
        <w:rPr>
          <w:highlight w:val="yellow"/>
        </w:rPr>
        <w:t xml:space="preserve"> best fits the sentence.</w:t>
      </w:r>
      <w:r w:rsidR="00F67628" w:rsidRPr="00E42849">
        <w:rPr>
          <w:highlight w:val="yellow"/>
        </w:rPr>
        <w:t xml:space="preserve"> </w:t>
      </w:r>
    </w:p>
    <w:p w14:paraId="009E87DD" w14:textId="77777777" w:rsidR="00C71FFD" w:rsidRDefault="00C71FFD" w:rsidP="00740FEA">
      <w:pPr>
        <w:pStyle w:val="ListParagraph"/>
        <w:widowControl/>
        <w:autoSpaceDE/>
        <w:autoSpaceDN/>
        <w:adjustRightInd/>
        <w:ind w:left="0"/>
        <w:rPr>
          <w:highlight w:val="yellow"/>
        </w:rPr>
      </w:pPr>
    </w:p>
    <w:p w14:paraId="761ACFE4" w14:textId="62CC6D50" w:rsidR="00215C13" w:rsidRPr="00C71FFD" w:rsidRDefault="00C71FFD" w:rsidP="00740FEA">
      <w:pPr>
        <w:pStyle w:val="ListParagraph"/>
        <w:widowControl/>
        <w:autoSpaceDE/>
        <w:autoSpaceDN/>
        <w:adjustRightInd/>
        <w:ind w:left="0"/>
        <w:rPr>
          <w:highlight w:val="yellow"/>
        </w:rPr>
      </w:pPr>
      <w:r>
        <w:rPr>
          <w:highlight w:val="yellow"/>
        </w:rPr>
        <w:t xml:space="preserve">2.1.5.3. </w:t>
      </w:r>
      <w:r w:rsidR="00DA4B7F" w:rsidRPr="00E42849">
        <w:rPr>
          <w:highlight w:val="yellow"/>
        </w:rPr>
        <w:t>Let the p</w:t>
      </w:r>
      <w:r w:rsidR="007547E1" w:rsidRPr="00E42849">
        <w:rPr>
          <w:highlight w:val="yellow"/>
        </w:rPr>
        <w:t xml:space="preserve">articipants complete this task using pen and paper or enter words on a computer using a program </w:t>
      </w:r>
      <w:r w:rsidR="00ED661B" w:rsidRPr="00E42849">
        <w:rPr>
          <w:highlight w:val="yellow"/>
        </w:rPr>
        <w:t>or any other software package for behavioral research</w:t>
      </w:r>
      <w:r w:rsidR="007547E1" w:rsidRPr="00E42849">
        <w:rPr>
          <w:highlight w:val="yellow"/>
        </w:rPr>
        <w:t>.</w:t>
      </w:r>
      <w:r w:rsidR="00F67628">
        <w:t xml:space="preserve"> </w:t>
      </w:r>
    </w:p>
    <w:p w14:paraId="73A7C378" w14:textId="68955B35" w:rsidR="003A739C" w:rsidRDefault="003A739C" w:rsidP="00740FEA"/>
    <w:p w14:paraId="44D8E8A1" w14:textId="553223BA" w:rsidR="0014408C" w:rsidRDefault="003367BD" w:rsidP="00740FEA">
      <w:r w:rsidRPr="00820857">
        <w:rPr>
          <w:b/>
        </w:rPr>
        <w:t>Note:</w:t>
      </w:r>
      <w:r>
        <w:t xml:space="preserve"> </w:t>
      </w:r>
      <w:r w:rsidR="0014408C" w:rsidRPr="00F67628">
        <w:t>If the target word is produced by more than 20% of participants, then it is considered predictable from the sentence context and must be replaced with a less predictable word and normed again.</w:t>
      </w:r>
      <w:r w:rsidR="0014408C">
        <w:t xml:space="preserve"> </w:t>
      </w:r>
      <w:r w:rsidR="0014408C" w:rsidRPr="00F67628">
        <w:t>In the original experiment</w:t>
      </w:r>
      <w:r w:rsidR="0014408C" w:rsidRPr="00F67628">
        <w:rPr>
          <w:vertAlign w:val="superscript"/>
        </w:rPr>
        <w:t>11</w:t>
      </w:r>
      <w:r w:rsidR="0014408C" w:rsidRPr="00F67628">
        <w:t>, 100 participants completed the cloze task, and no target word was predicted from the preceding context.</w:t>
      </w:r>
    </w:p>
    <w:p w14:paraId="0A8DDA17" w14:textId="77777777" w:rsidR="00F15659" w:rsidRDefault="00F15659" w:rsidP="00740FEA"/>
    <w:p w14:paraId="7DA643F4" w14:textId="054FCDC8" w:rsidR="00215C13" w:rsidRPr="00E42849" w:rsidRDefault="00562881" w:rsidP="00740FEA">
      <w:pPr>
        <w:pStyle w:val="ListParagraph"/>
        <w:widowControl/>
        <w:autoSpaceDE/>
        <w:autoSpaceDN/>
        <w:adjustRightInd/>
        <w:ind w:left="0"/>
        <w:rPr>
          <w:highlight w:val="yellow"/>
        </w:rPr>
      </w:pPr>
      <w:r w:rsidRPr="00E42849">
        <w:rPr>
          <w:highlight w:val="yellow"/>
        </w:rPr>
        <w:lastRenderedPageBreak/>
        <w:t xml:space="preserve">2.1.6. </w:t>
      </w:r>
      <w:r w:rsidR="00406AF1" w:rsidRPr="00E42849">
        <w:rPr>
          <w:highlight w:val="yellow"/>
        </w:rPr>
        <w:t>See a</w:t>
      </w:r>
      <w:r w:rsidR="00215C13" w:rsidRPr="00E42849">
        <w:rPr>
          <w:highlight w:val="yellow"/>
        </w:rPr>
        <w:t>n example sentence below.</w:t>
      </w:r>
      <w:r w:rsidR="00F67628" w:rsidRPr="00E42849">
        <w:rPr>
          <w:highlight w:val="yellow"/>
        </w:rPr>
        <w:t xml:space="preserve"> </w:t>
      </w:r>
      <w:r w:rsidR="00215C13" w:rsidRPr="00E42849">
        <w:rPr>
          <w:highlight w:val="yellow"/>
        </w:rPr>
        <w:t xml:space="preserve">In this sentence, </w:t>
      </w:r>
      <w:r w:rsidR="00215C13" w:rsidRPr="00E42849">
        <w:rPr>
          <w:i/>
          <w:highlight w:val="yellow"/>
        </w:rPr>
        <w:t>green</w:t>
      </w:r>
      <w:r w:rsidR="00215C13" w:rsidRPr="00E42849">
        <w:rPr>
          <w:highlight w:val="yellow"/>
        </w:rPr>
        <w:t xml:space="preserve"> is word</w:t>
      </w:r>
      <w:r w:rsidR="00215C13" w:rsidRPr="00E42849">
        <w:rPr>
          <w:highlight w:val="yellow"/>
          <w:vertAlign w:val="subscript"/>
        </w:rPr>
        <w:t>n-1</w:t>
      </w:r>
      <w:r w:rsidR="00215C13" w:rsidRPr="00E42849">
        <w:rPr>
          <w:highlight w:val="yellow"/>
        </w:rPr>
        <w:t xml:space="preserve">, </w:t>
      </w:r>
      <w:r w:rsidR="00215C13" w:rsidRPr="00E42849">
        <w:rPr>
          <w:i/>
          <w:highlight w:val="yellow"/>
        </w:rPr>
        <w:t>gem</w:t>
      </w:r>
      <w:r w:rsidR="00215C13" w:rsidRPr="00E42849">
        <w:rPr>
          <w:highlight w:val="yellow"/>
        </w:rPr>
        <w:t xml:space="preserve"> is the three-letter low-frequency unpredictable </w:t>
      </w:r>
      <w:proofErr w:type="spellStart"/>
      <w:r w:rsidR="00215C13" w:rsidRPr="00E42849">
        <w:rPr>
          <w:highlight w:val="yellow"/>
        </w:rPr>
        <w:t>word</w:t>
      </w:r>
      <w:r w:rsidR="00215C13" w:rsidRPr="00E42849">
        <w:rPr>
          <w:highlight w:val="yellow"/>
          <w:vertAlign w:val="subscript"/>
        </w:rPr>
        <w:t>n</w:t>
      </w:r>
      <w:proofErr w:type="spellEnd"/>
      <w:r w:rsidR="00215C13" w:rsidRPr="00E42849">
        <w:rPr>
          <w:highlight w:val="yellow"/>
        </w:rPr>
        <w:t xml:space="preserve">, and </w:t>
      </w:r>
      <w:r w:rsidR="00215C13" w:rsidRPr="00E42849">
        <w:rPr>
          <w:i/>
          <w:highlight w:val="yellow"/>
        </w:rPr>
        <w:t>around</w:t>
      </w:r>
      <w:r w:rsidR="00215C13" w:rsidRPr="00E42849">
        <w:rPr>
          <w:highlight w:val="yellow"/>
        </w:rPr>
        <w:t xml:space="preserve"> is word</w:t>
      </w:r>
      <w:r w:rsidR="00215C13" w:rsidRPr="00E42849">
        <w:rPr>
          <w:highlight w:val="yellow"/>
          <w:vertAlign w:val="subscript"/>
        </w:rPr>
        <w:t>n+1</w:t>
      </w:r>
      <w:r w:rsidR="00215C13" w:rsidRPr="00E42849">
        <w:rPr>
          <w:highlight w:val="yellow"/>
        </w:rPr>
        <w:t>.</w:t>
      </w:r>
      <w:r w:rsidR="00F67628" w:rsidRPr="00E42849">
        <w:rPr>
          <w:highlight w:val="yellow"/>
        </w:rPr>
        <w:t xml:space="preserve"> </w:t>
      </w:r>
      <w:r w:rsidR="001221E1" w:rsidRPr="00E42849">
        <w:rPr>
          <w:highlight w:val="yellow"/>
        </w:rPr>
        <w:t>In this experiment, the target word was controlled to be low frequency (</w:t>
      </w:r>
      <w:r w:rsidR="00DE7ED7" w:rsidRPr="00E42849">
        <w:rPr>
          <w:highlight w:val="yellow"/>
        </w:rPr>
        <w:t>mean</w:t>
      </w:r>
      <w:r w:rsidR="001221E1" w:rsidRPr="00E42849">
        <w:rPr>
          <w:highlight w:val="yellow"/>
        </w:rPr>
        <w:t xml:space="preserve"> = 10.54 counts per million, </w:t>
      </w:r>
      <w:r w:rsidR="00DE7ED7" w:rsidRPr="00E42849">
        <w:rPr>
          <w:highlight w:val="yellow"/>
        </w:rPr>
        <w:t>standard deviation</w:t>
      </w:r>
      <w:r w:rsidR="001221E1" w:rsidRPr="00E42849">
        <w:rPr>
          <w:highlight w:val="yellow"/>
        </w:rPr>
        <w:t xml:space="preserve"> = 6.97)</w:t>
      </w:r>
      <w:r w:rsidR="000C1D4E" w:rsidRPr="00E42849">
        <w:rPr>
          <w:highlight w:val="yellow"/>
          <w:vertAlign w:val="superscript"/>
        </w:rPr>
        <w:t>1</w:t>
      </w:r>
      <w:r w:rsidR="00D620DF" w:rsidRPr="00E42849">
        <w:rPr>
          <w:highlight w:val="yellow"/>
          <w:vertAlign w:val="superscript"/>
        </w:rPr>
        <w:t>4</w:t>
      </w:r>
      <w:r w:rsidR="001221E1" w:rsidRPr="00E42849">
        <w:rPr>
          <w:highlight w:val="yellow"/>
        </w:rPr>
        <w:t>.</w:t>
      </w:r>
    </w:p>
    <w:p w14:paraId="6E89D7A8" w14:textId="6B181B7E" w:rsidR="00215C13" w:rsidRDefault="00215C13" w:rsidP="00740FEA">
      <w:pPr>
        <w:pStyle w:val="ListParagraph"/>
        <w:widowControl/>
        <w:ind w:left="0"/>
        <w:rPr>
          <w:rFonts w:asciiTheme="minorHAnsi" w:eastAsia="SimSun" w:hAnsiTheme="minorHAnsi" w:cstheme="minorHAnsi"/>
          <w:szCs w:val="20"/>
          <w:highlight w:val="yellow"/>
        </w:rPr>
      </w:pPr>
      <w:r w:rsidRPr="00E42849">
        <w:rPr>
          <w:rFonts w:asciiTheme="minorHAnsi" w:eastAsia="SimSun" w:hAnsiTheme="minorHAnsi" w:cstheme="minorHAnsi"/>
          <w:szCs w:val="20"/>
          <w:highlight w:val="yellow"/>
        </w:rPr>
        <w:t>The actress wor</w:t>
      </w:r>
      <w:r w:rsidR="007C1113" w:rsidRPr="00E42849">
        <w:rPr>
          <w:rFonts w:asciiTheme="minorHAnsi" w:eastAsia="SimSun" w:hAnsiTheme="minorHAnsi" w:cstheme="minorHAnsi"/>
          <w:szCs w:val="20"/>
          <w:highlight w:val="yellow"/>
        </w:rPr>
        <w:t>e</w:t>
      </w:r>
      <w:r w:rsidRPr="00E42849">
        <w:rPr>
          <w:rFonts w:asciiTheme="minorHAnsi" w:eastAsia="SimSun" w:hAnsiTheme="minorHAnsi" w:cstheme="minorHAnsi"/>
          <w:szCs w:val="20"/>
          <w:highlight w:val="yellow"/>
        </w:rPr>
        <w:t xml:space="preserve"> a </w:t>
      </w:r>
      <w:r w:rsidRPr="00E42849">
        <w:rPr>
          <w:rFonts w:asciiTheme="minorHAnsi" w:eastAsia="SimSun" w:hAnsiTheme="minorHAnsi" w:cstheme="minorHAnsi"/>
          <w:b/>
          <w:szCs w:val="20"/>
          <w:highlight w:val="yellow"/>
        </w:rPr>
        <w:t>green gem around</w:t>
      </w:r>
      <w:r w:rsidRPr="00E42849">
        <w:rPr>
          <w:rFonts w:asciiTheme="minorHAnsi" w:eastAsia="SimSun" w:hAnsiTheme="minorHAnsi" w:cstheme="minorHAnsi"/>
          <w:szCs w:val="20"/>
          <w:highlight w:val="yellow"/>
        </w:rPr>
        <w:t xml:space="preserve"> her neck at the award</w:t>
      </w:r>
      <w:r w:rsidR="007C1113" w:rsidRPr="00E42849">
        <w:rPr>
          <w:rFonts w:asciiTheme="minorHAnsi" w:eastAsia="SimSun" w:hAnsiTheme="minorHAnsi" w:cstheme="minorHAnsi"/>
          <w:szCs w:val="20"/>
          <w:highlight w:val="yellow"/>
        </w:rPr>
        <w:t>s</w:t>
      </w:r>
      <w:r w:rsidRPr="00E42849">
        <w:rPr>
          <w:rFonts w:asciiTheme="minorHAnsi" w:eastAsia="SimSun" w:hAnsiTheme="minorHAnsi" w:cstheme="minorHAnsi"/>
          <w:szCs w:val="20"/>
          <w:highlight w:val="yellow"/>
        </w:rPr>
        <w:t xml:space="preserve"> show.</w:t>
      </w:r>
    </w:p>
    <w:p w14:paraId="16E3AD3B" w14:textId="77777777" w:rsidR="00C71FFD" w:rsidRPr="00FE75DA" w:rsidRDefault="00C71FFD" w:rsidP="00740FEA">
      <w:pPr>
        <w:pStyle w:val="ListParagraph"/>
        <w:widowControl/>
        <w:ind w:left="0"/>
        <w:rPr>
          <w:rFonts w:asciiTheme="minorHAnsi" w:eastAsia="SimSun" w:hAnsiTheme="minorHAnsi" w:cstheme="minorHAnsi"/>
          <w:szCs w:val="20"/>
        </w:rPr>
      </w:pPr>
    </w:p>
    <w:p w14:paraId="36B18D40" w14:textId="141735C4" w:rsidR="007547E1" w:rsidRPr="00F67628" w:rsidRDefault="007547E1" w:rsidP="00740FEA">
      <w:pPr>
        <w:widowControl/>
      </w:pPr>
      <w:r w:rsidRPr="00F67628">
        <w:t xml:space="preserve">Another set of 10 experimental stimuli are </w:t>
      </w:r>
      <w:r w:rsidR="00B9119A" w:rsidRPr="00F67628">
        <w:t>presented below</w:t>
      </w:r>
      <w:r w:rsidR="000C1D4E" w:rsidRPr="00F67628">
        <w:t xml:space="preserve"> from the original experiment</w:t>
      </w:r>
      <w:r w:rsidR="000C1D4E" w:rsidRPr="00F67628">
        <w:rPr>
          <w:vertAlign w:val="superscript"/>
        </w:rPr>
        <w:t>14</w:t>
      </w:r>
      <w:r w:rsidR="00B9119A" w:rsidRPr="00F67628">
        <w:t>.</w:t>
      </w:r>
    </w:p>
    <w:p w14:paraId="3AB7A961" w14:textId="13AC0C2F" w:rsidR="00B9119A" w:rsidRPr="00F67628" w:rsidRDefault="00B9119A" w:rsidP="00740FEA">
      <w:pPr>
        <w:widowControl/>
        <w:rPr>
          <w:szCs w:val="20"/>
        </w:rPr>
      </w:pPr>
      <w:r w:rsidRPr="00F67628">
        <w:rPr>
          <w:szCs w:val="20"/>
        </w:rPr>
        <w:t xml:space="preserve">He stared at the </w:t>
      </w:r>
      <w:r w:rsidRPr="00F67628">
        <w:rPr>
          <w:b/>
          <w:bCs/>
          <w:szCs w:val="20"/>
        </w:rPr>
        <w:t xml:space="preserve">large urn </w:t>
      </w:r>
      <w:r w:rsidRPr="00F67628">
        <w:rPr>
          <w:b/>
          <w:szCs w:val="20"/>
        </w:rPr>
        <w:t>across</w:t>
      </w:r>
      <w:r w:rsidRPr="00F67628">
        <w:rPr>
          <w:szCs w:val="20"/>
        </w:rPr>
        <w:t xml:space="preserve"> the room.</w:t>
      </w:r>
    </w:p>
    <w:p w14:paraId="32E9B38C" w14:textId="77777777" w:rsidR="00B9119A" w:rsidRPr="00F67628" w:rsidRDefault="00B9119A" w:rsidP="00740FEA">
      <w:pPr>
        <w:widowControl/>
        <w:rPr>
          <w:szCs w:val="20"/>
        </w:rPr>
      </w:pPr>
      <w:r w:rsidRPr="00F67628">
        <w:rPr>
          <w:szCs w:val="20"/>
        </w:rPr>
        <w:t xml:space="preserve">She was afraid of the </w:t>
      </w:r>
      <w:r w:rsidRPr="00F67628">
        <w:rPr>
          <w:b/>
          <w:szCs w:val="20"/>
        </w:rPr>
        <w:t>black fox until</w:t>
      </w:r>
      <w:r w:rsidRPr="00F67628">
        <w:rPr>
          <w:szCs w:val="20"/>
        </w:rPr>
        <w:t xml:space="preserve"> it wagged its tail.</w:t>
      </w:r>
    </w:p>
    <w:p w14:paraId="4A99DC5F" w14:textId="77777777" w:rsidR="00B9119A" w:rsidRPr="00F67628" w:rsidRDefault="00B9119A" w:rsidP="00740FEA">
      <w:pPr>
        <w:widowControl/>
        <w:rPr>
          <w:szCs w:val="20"/>
        </w:rPr>
      </w:pPr>
      <w:r w:rsidRPr="00F67628">
        <w:rPr>
          <w:szCs w:val="20"/>
        </w:rPr>
        <w:t xml:space="preserve">He tried to grab the </w:t>
      </w:r>
      <w:r w:rsidRPr="00F67628">
        <w:rPr>
          <w:b/>
          <w:szCs w:val="20"/>
        </w:rPr>
        <w:t>small eel from</w:t>
      </w:r>
      <w:r w:rsidRPr="00F67628">
        <w:rPr>
          <w:szCs w:val="20"/>
        </w:rPr>
        <w:t xml:space="preserve"> the pond.</w:t>
      </w:r>
    </w:p>
    <w:p w14:paraId="3803F363" w14:textId="77777777" w:rsidR="00B9119A" w:rsidRPr="00F67628" w:rsidRDefault="00B9119A" w:rsidP="00740FEA">
      <w:pPr>
        <w:widowControl/>
        <w:rPr>
          <w:szCs w:val="20"/>
        </w:rPr>
      </w:pPr>
      <w:r w:rsidRPr="00F67628">
        <w:rPr>
          <w:szCs w:val="20"/>
        </w:rPr>
        <w:t xml:space="preserve">She wanted to see the </w:t>
      </w:r>
      <w:r w:rsidRPr="00F67628">
        <w:rPr>
          <w:b/>
          <w:szCs w:val="20"/>
        </w:rPr>
        <w:t>great zoo inside</w:t>
      </w:r>
      <w:r w:rsidRPr="00F67628">
        <w:rPr>
          <w:szCs w:val="20"/>
        </w:rPr>
        <w:t xml:space="preserve"> of the new theme park.</w:t>
      </w:r>
    </w:p>
    <w:p w14:paraId="49DBEC6F" w14:textId="0050D4E5" w:rsidR="00B9119A" w:rsidRPr="00F67628" w:rsidRDefault="00B9119A" w:rsidP="00740FEA">
      <w:pPr>
        <w:widowControl/>
        <w:rPr>
          <w:szCs w:val="20"/>
        </w:rPr>
      </w:pPr>
      <w:r w:rsidRPr="00F67628">
        <w:rPr>
          <w:szCs w:val="20"/>
        </w:rPr>
        <w:t xml:space="preserve">They walked around the </w:t>
      </w:r>
      <w:r w:rsidRPr="00F67628">
        <w:rPr>
          <w:b/>
          <w:szCs w:val="20"/>
        </w:rPr>
        <w:t>whole gym after</w:t>
      </w:r>
      <w:r w:rsidRPr="00F67628">
        <w:rPr>
          <w:szCs w:val="20"/>
        </w:rPr>
        <w:t xml:space="preserve"> their workout.</w:t>
      </w:r>
    </w:p>
    <w:p w14:paraId="150A2FED" w14:textId="77777777" w:rsidR="00B9119A" w:rsidRPr="00F67628" w:rsidRDefault="00B9119A" w:rsidP="00740FEA">
      <w:pPr>
        <w:widowControl/>
        <w:rPr>
          <w:szCs w:val="20"/>
        </w:rPr>
      </w:pPr>
      <w:r w:rsidRPr="00F67628">
        <w:rPr>
          <w:szCs w:val="20"/>
        </w:rPr>
        <w:t xml:space="preserve">The child asked the </w:t>
      </w:r>
      <w:r w:rsidRPr="00F67628">
        <w:rPr>
          <w:b/>
          <w:szCs w:val="20"/>
        </w:rPr>
        <w:t>young elf about</w:t>
      </w:r>
      <w:r w:rsidRPr="00F67628">
        <w:rPr>
          <w:szCs w:val="20"/>
        </w:rPr>
        <w:t xml:space="preserve"> working in Santa’s shop.</w:t>
      </w:r>
    </w:p>
    <w:p w14:paraId="42DD4328" w14:textId="77777777" w:rsidR="00B9119A" w:rsidRPr="00F67628" w:rsidRDefault="00B9119A" w:rsidP="00740FEA">
      <w:pPr>
        <w:widowControl/>
        <w:rPr>
          <w:szCs w:val="20"/>
        </w:rPr>
      </w:pPr>
      <w:r w:rsidRPr="00F67628">
        <w:rPr>
          <w:szCs w:val="20"/>
        </w:rPr>
        <w:t xml:space="preserve">There was always a </w:t>
      </w:r>
      <w:r w:rsidRPr="00F67628">
        <w:rPr>
          <w:b/>
          <w:szCs w:val="20"/>
        </w:rPr>
        <w:t>short cot under</w:t>
      </w:r>
      <w:r w:rsidRPr="00F67628">
        <w:rPr>
          <w:szCs w:val="20"/>
        </w:rPr>
        <w:t xml:space="preserve"> the bed at her cousin’s house.</w:t>
      </w:r>
    </w:p>
    <w:p w14:paraId="3D6627E1" w14:textId="2BC15A00" w:rsidR="00B9119A" w:rsidRPr="00F67628" w:rsidRDefault="00B9119A" w:rsidP="00740FEA">
      <w:pPr>
        <w:widowControl/>
        <w:rPr>
          <w:szCs w:val="20"/>
        </w:rPr>
      </w:pPr>
      <w:r w:rsidRPr="00F67628">
        <w:rPr>
          <w:szCs w:val="20"/>
        </w:rPr>
        <w:t xml:space="preserve">There was </w:t>
      </w:r>
      <w:proofErr w:type="gramStart"/>
      <w:r w:rsidRPr="00F67628">
        <w:rPr>
          <w:szCs w:val="20"/>
        </w:rPr>
        <w:t xml:space="preserve">really </w:t>
      </w:r>
      <w:r w:rsidRPr="00F67628">
        <w:rPr>
          <w:b/>
          <w:szCs w:val="20"/>
        </w:rPr>
        <w:t>heavy</w:t>
      </w:r>
      <w:proofErr w:type="gramEnd"/>
      <w:r w:rsidRPr="00F67628">
        <w:rPr>
          <w:b/>
          <w:szCs w:val="20"/>
        </w:rPr>
        <w:t xml:space="preserve"> fog along</w:t>
      </w:r>
      <w:r w:rsidRPr="00F67628">
        <w:rPr>
          <w:szCs w:val="20"/>
        </w:rPr>
        <w:t xml:space="preserve"> the coastline this morning.</w:t>
      </w:r>
      <w:r w:rsidR="00F67628">
        <w:rPr>
          <w:szCs w:val="20"/>
        </w:rPr>
        <w:t xml:space="preserve"> </w:t>
      </w:r>
    </w:p>
    <w:p w14:paraId="1314AE1F" w14:textId="77777777" w:rsidR="00B9119A" w:rsidRPr="00F67628" w:rsidRDefault="00B9119A" w:rsidP="00740FEA">
      <w:pPr>
        <w:widowControl/>
        <w:rPr>
          <w:szCs w:val="20"/>
        </w:rPr>
      </w:pPr>
      <w:r w:rsidRPr="00F67628">
        <w:rPr>
          <w:szCs w:val="20"/>
        </w:rPr>
        <w:t xml:space="preserve">He placed his </w:t>
      </w:r>
      <w:r w:rsidRPr="00F67628">
        <w:rPr>
          <w:b/>
          <w:szCs w:val="20"/>
        </w:rPr>
        <w:t>right ski above</w:t>
      </w:r>
      <w:r w:rsidRPr="00F67628">
        <w:rPr>
          <w:szCs w:val="20"/>
        </w:rPr>
        <w:t xml:space="preserve"> his left one when he performed the trick.</w:t>
      </w:r>
    </w:p>
    <w:p w14:paraId="41F9AD01" w14:textId="17B42441" w:rsidR="00B9119A" w:rsidRPr="00F67628" w:rsidRDefault="00B9119A" w:rsidP="00740FEA">
      <w:pPr>
        <w:widowControl/>
        <w:rPr>
          <w:szCs w:val="20"/>
        </w:rPr>
      </w:pPr>
      <w:r w:rsidRPr="00F67628">
        <w:rPr>
          <w:szCs w:val="20"/>
        </w:rPr>
        <w:t xml:space="preserve">She performed her </w:t>
      </w:r>
      <w:r w:rsidRPr="00F67628">
        <w:rPr>
          <w:b/>
          <w:szCs w:val="20"/>
        </w:rPr>
        <w:t>first gig since</w:t>
      </w:r>
      <w:r w:rsidRPr="00F67628">
        <w:rPr>
          <w:szCs w:val="20"/>
        </w:rPr>
        <w:t xml:space="preserve"> she wrote some new songs.</w:t>
      </w:r>
      <w:r w:rsidR="00F67628">
        <w:rPr>
          <w:szCs w:val="20"/>
        </w:rPr>
        <w:t xml:space="preserve"> </w:t>
      </w:r>
    </w:p>
    <w:p w14:paraId="39233727" w14:textId="77777777" w:rsidR="00215C13" w:rsidRPr="00F67628" w:rsidRDefault="00215C13" w:rsidP="00740FEA">
      <w:pPr>
        <w:pStyle w:val="ListParagraph"/>
        <w:widowControl/>
        <w:ind w:left="0"/>
      </w:pPr>
    </w:p>
    <w:p w14:paraId="17079508" w14:textId="505C930E" w:rsidR="00215C13" w:rsidRPr="005404EB" w:rsidRDefault="005404EB" w:rsidP="00740FEA">
      <w:pPr>
        <w:widowControl/>
      </w:pPr>
      <w:r w:rsidRPr="00E42849">
        <w:rPr>
          <w:highlight w:val="yellow"/>
        </w:rPr>
        <w:t xml:space="preserve">2.2. </w:t>
      </w:r>
      <w:r w:rsidR="00830082" w:rsidRPr="00E42849">
        <w:rPr>
          <w:highlight w:val="yellow"/>
        </w:rPr>
        <w:t>Prepare s</w:t>
      </w:r>
      <w:r w:rsidRPr="00E42849">
        <w:rPr>
          <w:highlight w:val="yellow"/>
        </w:rPr>
        <w:t>timuli for comprehension</w:t>
      </w:r>
      <w:r w:rsidR="00586558" w:rsidRPr="00E42849">
        <w:rPr>
          <w:highlight w:val="yellow"/>
        </w:rPr>
        <w:t>-</w:t>
      </w:r>
      <w:r w:rsidRPr="00E42849">
        <w:rPr>
          <w:highlight w:val="yellow"/>
        </w:rPr>
        <w:t>based regressions</w:t>
      </w:r>
      <w:r w:rsidR="009D7D19" w:rsidRPr="00E42849">
        <w:rPr>
          <w:highlight w:val="yellow"/>
        </w:rPr>
        <w:t>.</w:t>
      </w:r>
    </w:p>
    <w:p w14:paraId="18ED20C9" w14:textId="77777777" w:rsidR="00215C13" w:rsidRPr="005404EB" w:rsidRDefault="00215C13" w:rsidP="00740FEA">
      <w:pPr>
        <w:widowControl/>
      </w:pPr>
    </w:p>
    <w:p w14:paraId="2F1F5F3B" w14:textId="4A02A89A" w:rsidR="000A5388" w:rsidRDefault="00215C13" w:rsidP="00740FEA">
      <w:pPr>
        <w:widowControl/>
      </w:pPr>
      <w:r w:rsidRPr="00E42849">
        <w:rPr>
          <w:highlight w:val="yellow"/>
        </w:rPr>
        <w:t>2.</w:t>
      </w:r>
      <w:r w:rsidR="00FE50FA" w:rsidRPr="00E42849">
        <w:rPr>
          <w:highlight w:val="yellow"/>
        </w:rPr>
        <w:t xml:space="preserve">2.1. </w:t>
      </w:r>
      <w:r w:rsidR="007C0C78" w:rsidRPr="00E42849">
        <w:rPr>
          <w:highlight w:val="yellow"/>
        </w:rPr>
        <w:t>Obtain s</w:t>
      </w:r>
      <w:r w:rsidR="000A5388" w:rsidRPr="00E42849">
        <w:rPr>
          <w:highlight w:val="yellow"/>
        </w:rPr>
        <w:t xml:space="preserve">entence contexts for this experiment </w:t>
      </w:r>
      <w:r w:rsidR="00D562E6" w:rsidRPr="00E42849">
        <w:rPr>
          <w:highlight w:val="yellow"/>
        </w:rPr>
        <w:t xml:space="preserve">by </w:t>
      </w:r>
      <w:r w:rsidR="000A5388" w:rsidRPr="00E42849">
        <w:rPr>
          <w:highlight w:val="yellow"/>
        </w:rPr>
        <w:t>adapt</w:t>
      </w:r>
      <w:r w:rsidR="00D562E6" w:rsidRPr="00E42849">
        <w:rPr>
          <w:highlight w:val="yellow"/>
        </w:rPr>
        <w:t>ing</w:t>
      </w:r>
      <w:r w:rsidR="000A5388" w:rsidRPr="00E42849">
        <w:rPr>
          <w:highlight w:val="yellow"/>
        </w:rPr>
        <w:t xml:space="preserve"> from a previous study</w:t>
      </w:r>
      <w:r w:rsidR="00BE5886" w:rsidRPr="00E42849">
        <w:rPr>
          <w:highlight w:val="yellow"/>
        </w:rPr>
        <w:t xml:space="preserve"> that</w:t>
      </w:r>
      <w:r w:rsidR="000A5388" w:rsidRPr="00E42849">
        <w:rPr>
          <w:highlight w:val="yellow"/>
        </w:rPr>
        <w:t xml:space="preserve"> already has normed </w:t>
      </w:r>
      <w:r w:rsidR="000331D0" w:rsidRPr="00E42849">
        <w:rPr>
          <w:highlight w:val="yellow"/>
        </w:rPr>
        <w:t>sentence frames with ambiguous homophones</w:t>
      </w:r>
      <w:r w:rsidR="00BE5886" w:rsidRPr="00E42849">
        <w:rPr>
          <w:highlight w:val="yellow"/>
          <w:vertAlign w:val="superscript"/>
        </w:rPr>
        <w:t>1</w:t>
      </w:r>
      <w:r w:rsidR="000C1D4E" w:rsidRPr="00E42849">
        <w:rPr>
          <w:highlight w:val="yellow"/>
          <w:vertAlign w:val="superscript"/>
        </w:rPr>
        <w:t>2</w:t>
      </w:r>
      <w:r w:rsidR="000331D0" w:rsidRPr="00E42849">
        <w:rPr>
          <w:highlight w:val="yellow"/>
        </w:rPr>
        <w:t>.</w:t>
      </w:r>
      <w:r w:rsidR="00F67628" w:rsidRPr="00E42849">
        <w:rPr>
          <w:highlight w:val="yellow"/>
        </w:rPr>
        <w:t xml:space="preserve"> </w:t>
      </w:r>
      <w:r w:rsidR="000331D0" w:rsidRPr="00E42849">
        <w:rPr>
          <w:highlight w:val="yellow"/>
        </w:rPr>
        <w:t>Download this article and view Appendix A, which provides neutral sentence frames that end with an ambiguous homophone.</w:t>
      </w:r>
    </w:p>
    <w:p w14:paraId="76A3AFE4" w14:textId="77777777" w:rsidR="006744F2" w:rsidRPr="00F67628" w:rsidRDefault="006744F2" w:rsidP="00740FEA">
      <w:pPr>
        <w:widowControl/>
      </w:pPr>
    </w:p>
    <w:p w14:paraId="6019E9B5" w14:textId="665BA4E5" w:rsidR="000331D0" w:rsidRPr="00F67628" w:rsidRDefault="00323346" w:rsidP="00740FEA">
      <w:pPr>
        <w:widowControl/>
      </w:pPr>
      <w:r w:rsidRPr="004006B7">
        <w:rPr>
          <w:highlight w:val="yellow"/>
        </w:rPr>
        <w:t>2.</w:t>
      </w:r>
      <w:r w:rsidR="003D5283" w:rsidRPr="004006B7">
        <w:rPr>
          <w:highlight w:val="yellow"/>
        </w:rPr>
        <w:t xml:space="preserve">2.2. </w:t>
      </w:r>
      <w:r w:rsidRPr="004006B7">
        <w:rPr>
          <w:highlight w:val="yellow"/>
        </w:rPr>
        <w:t>Using these sentence frames</w:t>
      </w:r>
      <w:r w:rsidR="000331D0" w:rsidRPr="004006B7">
        <w:rPr>
          <w:highlight w:val="yellow"/>
        </w:rPr>
        <w:t>, write the second half of the sentence that disambiguates the homophone to its subordinate meaning.</w:t>
      </w:r>
      <w:r w:rsidR="00F67628" w:rsidRPr="004006B7">
        <w:rPr>
          <w:highlight w:val="yellow"/>
        </w:rPr>
        <w:t xml:space="preserve"> </w:t>
      </w:r>
      <w:r w:rsidR="00CD7314" w:rsidRPr="004006B7">
        <w:rPr>
          <w:highlight w:val="yellow"/>
        </w:rPr>
        <w:t>Determine t</w:t>
      </w:r>
      <w:r w:rsidR="000331D0" w:rsidRPr="004006B7">
        <w:rPr>
          <w:highlight w:val="yellow"/>
        </w:rPr>
        <w:t>he subordinate meaning of the target word using the University of South Florida homograph norms</w:t>
      </w:r>
      <w:r w:rsidR="000D6489" w:rsidRPr="004006B7">
        <w:rPr>
          <w:highlight w:val="yellow"/>
          <w:vertAlign w:val="superscript"/>
        </w:rPr>
        <w:t>15</w:t>
      </w:r>
      <w:r w:rsidR="000331D0" w:rsidRPr="004006B7">
        <w:rPr>
          <w:highlight w:val="yellow"/>
        </w:rPr>
        <w:t>.</w:t>
      </w:r>
      <w:r w:rsidR="00F67628" w:rsidRPr="004006B7">
        <w:rPr>
          <w:highlight w:val="yellow"/>
        </w:rPr>
        <w:t xml:space="preserve"> </w:t>
      </w:r>
      <w:r w:rsidR="000331D0" w:rsidRPr="004006B7">
        <w:rPr>
          <w:highlight w:val="yellow"/>
        </w:rPr>
        <w:t xml:space="preserve">For example, the subordinate meaning of the homophone </w:t>
      </w:r>
      <w:r w:rsidR="000331D0" w:rsidRPr="004006B7">
        <w:rPr>
          <w:i/>
          <w:highlight w:val="yellow"/>
        </w:rPr>
        <w:t xml:space="preserve">grade </w:t>
      </w:r>
      <w:r w:rsidR="000331D0" w:rsidRPr="004006B7">
        <w:rPr>
          <w:highlight w:val="yellow"/>
        </w:rPr>
        <w:t>is “hill incline” while the dominant meaning is “evaluation scale.”</w:t>
      </w:r>
      <w:r w:rsidR="00F67628" w:rsidRPr="004006B7">
        <w:rPr>
          <w:highlight w:val="yellow"/>
        </w:rPr>
        <w:t xml:space="preserve"> </w:t>
      </w:r>
      <w:r w:rsidR="000331D0" w:rsidRPr="004006B7">
        <w:rPr>
          <w:highlight w:val="yellow"/>
        </w:rPr>
        <w:t>Thus, for the sentence “Mike didn’t like the grade</w:t>
      </w:r>
      <w:r w:rsidRPr="004006B7">
        <w:rPr>
          <w:highlight w:val="yellow"/>
        </w:rPr>
        <w:t>…</w:t>
      </w:r>
      <w:r w:rsidR="000331D0" w:rsidRPr="004006B7">
        <w:rPr>
          <w:highlight w:val="yellow"/>
        </w:rPr>
        <w:t>” add “…of the hill that they were driving down.”</w:t>
      </w:r>
      <w:r w:rsidR="000331D0" w:rsidRPr="00F67628">
        <w:t xml:space="preserve"> </w:t>
      </w:r>
      <w:r w:rsidR="00BE5886" w:rsidRPr="00F67628">
        <w:t xml:space="preserve">This ending makes it so </w:t>
      </w:r>
      <w:r w:rsidR="000331D0" w:rsidRPr="00F67628">
        <w:t>that the ambiguous homophone “</w:t>
      </w:r>
      <w:r w:rsidRPr="00F67628">
        <w:t>grade</w:t>
      </w:r>
      <w:r w:rsidR="000331D0" w:rsidRPr="00F67628">
        <w:t>” is disambiguated to its subordinate meaning</w:t>
      </w:r>
      <w:r w:rsidRPr="00F67628">
        <w:t xml:space="preserve"> by the word “hill</w:t>
      </w:r>
      <w:r w:rsidR="00BE0A56" w:rsidRPr="00F67628">
        <w:t>.</w:t>
      </w:r>
      <w:r w:rsidRPr="00F67628">
        <w:t>”</w:t>
      </w:r>
      <w:r w:rsidR="00F67628">
        <w:t xml:space="preserve"> </w:t>
      </w:r>
      <w:r w:rsidRPr="00F67628">
        <w:t>Each sentence should have two short function words between the ambiguous homophone and the words that disambiguates it.</w:t>
      </w:r>
      <w:r w:rsidR="00F67628">
        <w:t xml:space="preserve"> </w:t>
      </w:r>
      <w:r w:rsidR="00000741" w:rsidRPr="00F67628">
        <w:t>Another set of 10 example sentences are presented below</w:t>
      </w:r>
      <w:r w:rsidR="00A96863" w:rsidRPr="00F67628">
        <w:rPr>
          <w:vertAlign w:val="superscript"/>
        </w:rPr>
        <w:t>14</w:t>
      </w:r>
      <w:r w:rsidR="00000741" w:rsidRPr="00F67628">
        <w:t>:</w:t>
      </w:r>
    </w:p>
    <w:p w14:paraId="6F9073EB" w14:textId="13BC0133" w:rsidR="00000741" w:rsidRPr="00F67628" w:rsidRDefault="00000741" w:rsidP="00740FEA">
      <w:pPr>
        <w:widowControl/>
      </w:pPr>
    </w:p>
    <w:p w14:paraId="0A57B148" w14:textId="77777777" w:rsidR="00000741" w:rsidRPr="00F67628" w:rsidRDefault="00000741" w:rsidP="00740FEA">
      <w:pPr>
        <w:widowControl/>
        <w:rPr>
          <w:szCs w:val="20"/>
        </w:rPr>
      </w:pPr>
      <w:r w:rsidRPr="00F67628">
        <w:rPr>
          <w:szCs w:val="20"/>
        </w:rPr>
        <w:t xml:space="preserve">Barbara examined the </w:t>
      </w:r>
      <w:r w:rsidRPr="00F67628">
        <w:rPr>
          <w:b/>
          <w:szCs w:val="20"/>
        </w:rPr>
        <w:t>corn on her foot</w:t>
      </w:r>
      <w:r w:rsidRPr="00F67628">
        <w:rPr>
          <w:szCs w:val="20"/>
        </w:rPr>
        <w:t xml:space="preserve"> after it became painful.</w:t>
      </w:r>
    </w:p>
    <w:p w14:paraId="6138DFE9" w14:textId="77777777" w:rsidR="00000741" w:rsidRPr="00F67628" w:rsidRDefault="00000741" w:rsidP="00740FEA">
      <w:pPr>
        <w:widowControl/>
        <w:rPr>
          <w:szCs w:val="20"/>
        </w:rPr>
      </w:pPr>
      <w:r w:rsidRPr="00F67628">
        <w:rPr>
          <w:szCs w:val="20"/>
        </w:rPr>
        <w:t xml:space="preserve">Ben finally noticed the </w:t>
      </w:r>
      <w:r w:rsidRPr="00F67628">
        <w:rPr>
          <w:b/>
          <w:szCs w:val="20"/>
        </w:rPr>
        <w:t>bluff when the trail</w:t>
      </w:r>
      <w:r w:rsidRPr="00F67628">
        <w:rPr>
          <w:szCs w:val="20"/>
        </w:rPr>
        <w:t xml:space="preserve"> suddenly ended.</w:t>
      </w:r>
    </w:p>
    <w:p w14:paraId="5DF2D5CB" w14:textId="77777777" w:rsidR="00000741" w:rsidRPr="00F67628" w:rsidRDefault="00000741" w:rsidP="00740FEA">
      <w:pPr>
        <w:widowControl/>
        <w:rPr>
          <w:szCs w:val="20"/>
        </w:rPr>
      </w:pPr>
      <w:r w:rsidRPr="00F67628">
        <w:rPr>
          <w:szCs w:val="20"/>
        </w:rPr>
        <w:t xml:space="preserve">Betty searched for the </w:t>
      </w:r>
      <w:r w:rsidRPr="00F67628">
        <w:rPr>
          <w:b/>
          <w:szCs w:val="20"/>
        </w:rPr>
        <w:t>file for her nails</w:t>
      </w:r>
      <w:r w:rsidRPr="00F67628">
        <w:rPr>
          <w:szCs w:val="20"/>
        </w:rPr>
        <w:t xml:space="preserve"> since they were torn.</w:t>
      </w:r>
    </w:p>
    <w:p w14:paraId="4800B904" w14:textId="77777777" w:rsidR="00000741" w:rsidRPr="00F67628" w:rsidRDefault="00000741" w:rsidP="00740FEA">
      <w:pPr>
        <w:widowControl/>
        <w:rPr>
          <w:szCs w:val="20"/>
        </w:rPr>
      </w:pPr>
      <w:r w:rsidRPr="00F67628">
        <w:rPr>
          <w:szCs w:val="20"/>
        </w:rPr>
        <w:t xml:space="preserve">Debbie liked the </w:t>
      </w:r>
      <w:r w:rsidRPr="00F67628">
        <w:rPr>
          <w:b/>
          <w:szCs w:val="20"/>
        </w:rPr>
        <w:t>case that the lawyer</w:t>
      </w:r>
      <w:r w:rsidRPr="00F67628">
        <w:rPr>
          <w:szCs w:val="20"/>
        </w:rPr>
        <w:t xml:space="preserve"> decided to take on.</w:t>
      </w:r>
    </w:p>
    <w:p w14:paraId="5EC6BA59" w14:textId="77777777" w:rsidR="00000741" w:rsidRPr="00F67628" w:rsidRDefault="00000741" w:rsidP="00740FEA">
      <w:pPr>
        <w:widowControl/>
        <w:rPr>
          <w:szCs w:val="20"/>
        </w:rPr>
      </w:pPr>
      <w:r w:rsidRPr="00F67628">
        <w:rPr>
          <w:szCs w:val="20"/>
        </w:rPr>
        <w:t xml:space="preserve">Everyone noticed the </w:t>
      </w:r>
      <w:r w:rsidRPr="00F67628">
        <w:rPr>
          <w:b/>
          <w:szCs w:val="20"/>
        </w:rPr>
        <w:t>crab when he whined</w:t>
      </w:r>
      <w:r w:rsidRPr="00F67628">
        <w:rPr>
          <w:szCs w:val="20"/>
        </w:rPr>
        <w:t xml:space="preserve"> about everything.</w:t>
      </w:r>
    </w:p>
    <w:p w14:paraId="08E7D7C1" w14:textId="77777777" w:rsidR="00000741" w:rsidRPr="00F67628" w:rsidRDefault="00000741" w:rsidP="00740FEA">
      <w:pPr>
        <w:widowControl/>
        <w:rPr>
          <w:szCs w:val="20"/>
        </w:rPr>
      </w:pPr>
      <w:r w:rsidRPr="00F67628">
        <w:rPr>
          <w:szCs w:val="20"/>
        </w:rPr>
        <w:t xml:space="preserve">Fred closely examined the </w:t>
      </w:r>
      <w:r w:rsidRPr="00F67628">
        <w:rPr>
          <w:b/>
          <w:szCs w:val="20"/>
        </w:rPr>
        <w:t>table and the chart</w:t>
      </w:r>
      <w:r w:rsidRPr="00F67628">
        <w:rPr>
          <w:szCs w:val="20"/>
        </w:rPr>
        <w:t xml:space="preserve"> in the report.</w:t>
      </w:r>
    </w:p>
    <w:p w14:paraId="414CBE69" w14:textId="77777777" w:rsidR="00000741" w:rsidRPr="00F67628" w:rsidRDefault="00000741" w:rsidP="00740FEA">
      <w:pPr>
        <w:widowControl/>
        <w:rPr>
          <w:szCs w:val="20"/>
        </w:rPr>
      </w:pPr>
      <w:r w:rsidRPr="00F67628">
        <w:rPr>
          <w:szCs w:val="20"/>
        </w:rPr>
        <w:t xml:space="preserve">Harry didn’t like the </w:t>
      </w:r>
      <w:r w:rsidRPr="00F67628">
        <w:rPr>
          <w:b/>
          <w:szCs w:val="20"/>
        </w:rPr>
        <w:t>suit that was filed</w:t>
      </w:r>
      <w:r w:rsidRPr="00F67628">
        <w:rPr>
          <w:szCs w:val="20"/>
        </w:rPr>
        <w:t xml:space="preserve"> against him.</w:t>
      </w:r>
    </w:p>
    <w:p w14:paraId="38319DEF" w14:textId="77777777" w:rsidR="00000741" w:rsidRPr="00F67628" w:rsidRDefault="00000741" w:rsidP="00740FEA">
      <w:pPr>
        <w:widowControl/>
        <w:rPr>
          <w:szCs w:val="20"/>
        </w:rPr>
      </w:pPr>
      <w:r w:rsidRPr="00F67628">
        <w:rPr>
          <w:szCs w:val="20"/>
        </w:rPr>
        <w:t xml:space="preserve">He was happy about the </w:t>
      </w:r>
      <w:r w:rsidRPr="00F67628">
        <w:rPr>
          <w:b/>
          <w:szCs w:val="20"/>
        </w:rPr>
        <w:t>press when the wrinkle</w:t>
      </w:r>
      <w:r w:rsidRPr="00F67628">
        <w:rPr>
          <w:szCs w:val="20"/>
        </w:rPr>
        <w:t xml:space="preserve"> was removed from his pants.</w:t>
      </w:r>
    </w:p>
    <w:p w14:paraId="6284A0DB" w14:textId="77777777" w:rsidR="00000741" w:rsidRPr="00F67628" w:rsidRDefault="00000741" w:rsidP="00740FEA">
      <w:pPr>
        <w:widowControl/>
        <w:rPr>
          <w:szCs w:val="20"/>
        </w:rPr>
      </w:pPr>
      <w:r w:rsidRPr="00F67628">
        <w:rPr>
          <w:szCs w:val="20"/>
        </w:rPr>
        <w:t xml:space="preserve">Helen looked at the </w:t>
      </w:r>
      <w:r w:rsidRPr="00F67628">
        <w:rPr>
          <w:b/>
          <w:szCs w:val="20"/>
        </w:rPr>
        <w:t>cardinal in the church</w:t>
      </w:r>
      <w:r w:rsidRPr="00F67628">
        <w:rPr>
          <w:szCs w:val="20"/>
        </w:rPr>
        <w:t xml:space="preserve"> on Sunday.</w:t>
      </w:r>
    </w:p>
    <w:p w14:paraId="151BD2E5" w14:textId="77777777" w:rsidR="00000741" w:rsidRPr="00F67628" w:rsidRDefault="00000741" w:rsidP="00740FEA">
      <w:pPr>
        <w:widowControl/>
        <w:rPr>
          <w:szCs w:val="20"/>
        </w:rPr>
      </w:pPr>
      <w:r w:rsidRPr="00F67628">
        <w:rPr>
          <w:szCs w:val="20"/>
        </w:rPr>
        <w:lastRenderedPageBreak/>
        <w:t xml:space="preserve">It was a very bad </w:t>
      </w:r>
      <w:r w:rsidRPr="00F67628">
        <w:rPr>
          <w:b/>
          <w:szCs w:val="20"/>
        </w:rPr>
        <w:t>sentence that the judge</w:t>
      </w:r>
      <w:r w:rsidRPr="00F67628">
        <w:rPr>
          <w:szCs w:val="20"/>
        </w:rPr>
        <w:t xml:space="preserve"> delivered to the defendant.</w:t>
      </w:r>
    </w:p>
    <w:p w14:paraId="67764CCB" w14:textId="77777777" w:rsidR="00000741" w:rsidRPr="00F67628" w:rsidRDefault="00000741" w:rsidP="00740FEA">
      <w:pPr>
        <w:widowControl/>
        <w:rPr>
          <w:szCs w:val="20"/>
        </w:rPr>
      </w:pPr>
      <w:r w:rsidRPr="00F67628">
        <w:rPr>
          <w:szCs w:val="20"/>
        </w:rPr>
        <w:t xml:space="preserve">Jen easily saw the </w:t>
      </w:r>
      <w:r w:rsidRPr="00F67628">
        <w:rPr>
          <w:b/>
          <w:szCs w:val="20"/>
        </w:rPr>
        <w:t>ruler and the queen</w:t>
      </w:r>
      <w:r w:rsidRPr="00F67628">
        <w:rPr>
          <w:szCs w:val="20"/>
        </w:rPr>
        <w:t xml:space="preserve"> at the palace.</w:t>
      </w:r>
    </w:p>
    <w:p w14:paraId="6C0CF5CB" w14:textId="406CEB07" w:rsidR="00215C13" w:rsidRPr="00F67628" w:rsidRDefault="00215C13" w:rsidP="00740FEA">
      <w:pPr>
        <w:widowControl/>
      </w:pPr>
    </w:p>
    <w:p w14:paraId="483E5C04" w14:textId="0B08CC7A" w:rsidR="00215C13" w:rsidRPr="00F67628" w:rsidRDefault="00C02D71" w:rsidP="00740FEA">
      <w:pPr>
        <w:widowControl/>
        <w:rPr>
          <w:b/>
        </w:rPr>
      </w:pPr>
      <w:r>
        <w:rPr>
          <w:b/>
        </w:rPr>
        <w:t xml:space="preserve">3. </w:t>
      </w:r>
      <w:r w:rsidR="00215C13" w:rsidRPr="00F67628">
        <w:rPr>
          <w:b/>
        </w:rPr>
        <w:t>Comprehension Check</w:t>
      </w:r>
    </w:p>
    <w:p w14:paraId="1B5CD541" w14:textId="77777777" w:rsidR="00215C13" w:rsidRPr="00F67628" w:rsidRDefault="00215C13" w:rsidP="00740FEA">
      <w:pPr>
        <w:widowControl/>
        <w:rPr>
          <w:b/>
        </w:rPr>
      </w:pPr>
    </w:p>
    <w:p w14:paraId="3D10DB0B" w14:textId="7025D9BE" w:rsidR="00EA562C" w:rsidRPr="00F67628" w:rsidRDefault="00215C13" w:rsidP="00740FEA">
      <w:pPr>
        <w:widowControl/>
      </w:pPr>
      <w:r w:rsidRPr="00F67628">
        <w:t>3</w:t>
      </w:r>
      <w:r w:rsidR="003F7AAE">
        <w:t xml:space="preserve">.1. </w:t>
      </w:r>
      <w:r w:rsidR="00E762FA">
        <w:t>V</w:t>
      </w:r>
      <w:r w:rsidRPr="00F67628">
        <w:t>erify that all participant</w:t>
      </w:r>
      <w:r w:rsidR="00BE5886" w:rsidRPr="00F67628">
        <w:t>s</w:t>
      </w:r>
      <w:r w:rsidRPr="00F67628">
        <w:t xml:space="preserve"> are reading for comprehension throughout the experiment.</w:t>
      </w:r>
      <w:r w:rsidR="00F67628">
        <w:t xml:space="preserve"> </w:t>
      </w:r>
      <w:r w:rsidR="00172322" w:rsidRPr="00F67628">
        <w:t>Thus,</w:t>
      </w:r>
      <w:r w:rsidRPr="00F67628">
        <w:t xml:space="preserve"> </w:t>
      </w:r>
      <w:r w:rsidR="004E403D" w:rsidRPr="00F67628">
        <w:t>randomly present</w:t>
      </w:r>
      <w:r w:rsidR="004E403D">
        <w:t xml:space="preserve"> </w:t>
      </w:r>
      <w:r w:rsidRPr="00F67628">
        <w:t>a series of comprehension questions throughout the experiment.</w:t>
      </w:r>
      <w:r w:rsidR="00F67628">
        <w:t xml:space="preserve"> </w:t>
      </w:r>
      <w:r w:rsidR="004006B7">
        <w:t>Use</w:t>
      </w:r>
      <w:r w:rsidRPr="00F67628">
        <w:t xml:space="preserve"> simple statements that are followed by a yes or no question to ensure that the participant</w:t>
      </w:r>
      <w:r w:rsidR="00A96863" w:rsidRPr="00F67628">
        <w:t xml:space="preserve"> </w:t>
      </w:r>
      <w:r w:rsidRPr="00F67628">
        <w:t>was comprehending each sentence.</w:t>
      </w:r>
      <w:r w:rsidR="00F67628">
        <w:t xml:space="preserve"> </w:t>
      </w:r>
      <w:r w:rsidR="002C2862">
        <w:t>Present t</w:t>
      </w:r>
      <w:r w:rsidR="00C45826" w:rsidRPr="00F67628">
        <w:t>he comprehension questions separately from the sentence.</w:t>
      </w:r>
      <w:r w:rsidR="00F67628">
        <w:t xml:space="preserve"> </w:t>
      </w:r>
      <w:r w:rsidRPr="00F67628">
        <w:t>Eye movement patterns may be different when a participant is not paying close attention to the text.</w:t>
      </w:r>
      <w:r w:rsidR="00F67628">
        <w:t xml:space="preserve"> </w:t>
      </w:r>
      <w:r w:rsidR="00A60488">
        <w:t>Remove d</w:t>
      </w:r>
      <w:r w:rsidR="00A96863" w:rsidRPr="00F67628">
        <w:t>ata from a</w:t>
      </w:r>
      <w:r w:rsidRPr="00F67628">
        <w:t>ny participant who scores less than 80% accuracy on the comprehension questions from data analysis.</w:t>
      </w:r>
      <w:r w:rsidR="00F67628">
        <w:t xml:space="preserve"> </w:t>
      </w:r>
      <w:r w:rsidRPr="00F67628">
        <w:t xml:space="preserve">There should be comprehension questions on </w:t>
      </w:r>
      <w:r w:rsidR="00BE5886" w:rsidRPr="00F67628">
        <w:t xml:space="preserve">at least </w:t>
      </w:r>
      <w:r w:rsidRPr="00F67628">
        <w:t>10% of trials.</w:t>
      </w:r>
      <w:r w:rsidR="00F67628">
        <w:t xml:space="preserve"> </w:t>
      </w:r>
      <w:r w:rsidRPr="00F67628">
        <w:t>Comprehension questions should follow filler sentences, not experimental sentences.</w:t>
      </w:r>
      <w:r w:rsidR="00F67628">
        <w:t xml:space="preserve"> </w:t>
      </w:r>
      <w:r w:rsidR="00EA562C" w:rsidRPr="00F67628">
        <w:t>An example of four comprehension questions are presented below:</w:t>
      </w:r>
    </w:p>
    <w:p w14:paraId="22E122F5" w14:textId="3206E84C" w:rsidR="00EA562C" w:rsidRPr="00F67628" w:rsidRDefault="00EA562C" w:rsidP="00740FEA">
      <w:pPr>
        <w:widowControl/>
      </w:pPr>
    </w:p>
    <w:p w14:paraId="4E0A768A" w14:textId="6B4349FF" w:rsidR="00EA562C" w:rsidRPr="00F67628" w:rsidRDefault="00EA562C" w:rsidP="00740FEA">
      <w:pPr>
        <w:widowControl/>
        <w:rPr>
          <w:szCs w:val="20"/>
        </w:rPr>
      </w:pPr>
      <w:r w:rsidRPr="00F67628">
        <w:tab/>
        <w:t>Sentence:</w:t>
      </w:r>
      <w:r w:rsidRPr="00F67628">
        <w:tab/>
      </w:r>
      <w:r w:rsidRPr="00F67628">
        <w:rPr>
          <w:szCs w:val="20"/>
        </w:rPr>
        <w:t>Christina went to California with her parents last year.</w:t>
      </w:r>
    </w:p>
    <w:p w14:paraId="26FD94F7" w14:textId="2FA42B1F" w:rsidR="00EA562C" w:rsidRPr="00F67628" w:rsidRDefault="00EA562C" w:rsidP="00740FEA">
      <w:pPr>
        <w:widowControl/>
      </w:pPr>
      <w:r w:rsidRPr="00F67628">
        <w:tab/>
        <w:t>Question:</w:t>
      </w:r>
      <w:r w:rsidRPr="00F67628">
        <w:tab/>
      </w:r>
      <w:r w:rsidRPr="00F67628">
        <w:rPr>
          <w:szCs w:val="20"/>
        </w:rPr>
        <w:t>Did Christina go to Vermont last year?</w:t>
      </w:r>
    </w:p>
    <w:p w14:paraId="2ADD4EE7" w14:textId="09512714" w:rsidR="00EA562C" w:rsidRPr="00F67628" w:rsidRDefault="00EA562C" w:rsidP="00740FEA">
      <w:pPr>
        <w:widowControl/>
        <w:ind w:firstLine="720"/>
      </w:pPr>
      <w:r w:rsidRPr="00F67628">
        <w:t>Sentence:</w:t>
      </w:r>
      <w:r w:rsidRPr="00F67628">
        <w:tab/>
      </w:r>
      <w:r w:rsidRPr="00F67628">
        <w:rPr>
          <w:szCs w:val="20"/>
        </w:rPr>
        <w:t>After Mark graduated from college he found a job immediately.</w:t>
      </w:r>
    </w:p>
    <w:p w14:paraId="33151A30" w14:textId="360DC99B" w:rsidR="00EA562C" w:rsidRPr="00F67628" w:rsidRDefault="00EA562C" w:rsidP="00740FEA">
      <w:pPr>
        <w:widowControl/>
        <w:rPr>
          <w:szCs w:val="20"/>
        </w:rPr>
      </w:pPr>
      <w:r w:rsidRPr="00F67628">
        <w:tab/>
        <w:t>Question:</w:t>
      </w:r>
      <w:r w:rsidRPr="00F67628">
        <w:tab/>
      </w:r>
      <w:r w:rsidRPr="00F67628">
        <w:rPr>
          <w:szCs w:val="20"/>
        </w:rPr>
        <w:t>Did Mark fail to find a job?</w:t>
      </w:r>
    </w:p>
    <w:p w14:paraId="3D239CC6" w14:textId="238D9579" w:rsidR="00EA562C" w:rsidRPr="00F67628" w:rsidRDefault="00EA562C" w:rsidP="00740FEA">
      <w:pPr>
        <w:widowControl/>
        <w:ind w:firstLine="720"/>
      </w:pPr>
      <w:r w:rsidRPr="00F67628">
        <w:t>Sentence:</w:t>
      </w:r>
      <w:r w:rsidRPr="00F67628">
        <w:tab/>
      </w:r>
      <w:r w:rsidRPr="00F67628">
        <w:rPr>
          <w:szCs w:val="20"/>
        </w:rPr>
        <w:t>The telephone rang just as Samantha crawled into bed.</w:t>
      </w:r>
    </w:p>
    <w:p w14:paraId="2E053FF9" w14:textId="67075C5B" w:rsidR="00EA562C" w:rsidRPr="00F67628" w:rsidRDefault="00EA562C" w:rsidP="00740FEA">
      <w:pPr>
        <w:widowControl/>
        <w:rPr>
          <w:szCs w:val="20"/>
        </w:rPr>
      </w:pPr>
      <w:r w:rsidRPr="00F67628">
        <w:tab/>
        <w:t>Question:</w:t>
      </w:r>
      <w:r w:rsidRPr="00F67628">
        <w:tab/>
      </w:r>
      <w:r w:rsidRPr="00F67628">
        <w:rPr>
          <w:szCs w:val="20"/>
        </w:rPr>
        <w:t>Did someone call Samantha last night?</w:t>
      </w:r>
    </w:p>
    <w:p w14:paraId="1348978B" w14:textId="3EA70E5D" w:rsidR="00EA562C" w:rsidRPr="00F67628" w:rsidRDefault="00EA562C" w:rsidP="00740FEA">
      <w:pPr>
        <w:widowControl/>
      </w:pPr>
      <w:r w:rsidRPr="00F67628">
        <w:tab/>
        <w:t>Sentence:</w:t>
      </w:r>
      <w:r w:rsidRPr="00F67628">
        <w:tab/>
      </w:r>
      <w:r w:rsidRPr="00F67628">
        <w:rPr>
          <w:szCs w:val="20"/>
        </w:rPr>
        <w:t>The tourists regretted not being able to stay longer in Florida</w:t>
      </w:r>
      <w:r w:rsidR="00C45826" w:rsidRPr="00F67628">
        <w:rPr>
          <w:szCs w:val="20"/>
        </w:rPr>
        <w:t>.</w:t>
      </w:r>
    </w:p>
    <w:p w14:paraId="62EA6F7C" w14:textId="3598E122" w:rsidR="00EA562C" w:rsidRPr="00F67628" w:rsidRDefault="00EA562C" w:rsidP="00740FEA">
      <w:pPr>
        <w:widowControl/>
        <w:rPr>
          <w:szCs w:val="20"/>
        </w:rPr>
      </w:pPr>
      <w:r w:rsidRPr="00F67628">
        <w:tab/>
        <w:t>Question:</w:t>
      </w:r>
      <w:r w:rsidRPr="00F67628">
        <w:tab/>
      </w:r>
      <w:r w:rsidRPr="00F67628">
        <w:rPr>
          <w:szCs w:val="20"/>
        </w:rPr>
        <w:t>Did the tourists want to stay longer?</w:t>
      </w:r>
    </w:p>
    <w:p w14:paraId="39B3D06A" w14:textId="49A0F36A" w:rsidR="00215C13" w:rsidRPr="00F67628" w:rsidRDefault="00215C13" w:rsidP="00740FEA">
      <w:pPr>
        <w:widowControl/>
      </w:pPr>
    </w:p>
    <w:p w14:paraId="424F34E5" w14:textId="71D29867" w:rsidR="00215C13" w:rsidRPr="00F67628" w:rsidRDefault="00215C13" w:rsidP="00740FEA">
      <w:pPr>
        <w:widowControl/>
        <w:rPr>
          <w:b/>
        </w:rPr>
      </w:pPr>
      <w:r w:rsidRPr="00F67628">
        <w:rPr>
          <w:b/>
        </w:rPr>
        <w:t>4. Eye Tracking Procedure</w:t>
      </w:r>
    </w:p>
    <w:p w14:paraId="73AD0C7B" w14:textId="77777777" w:rsidR="00215C13" w:rsidRPr="00F67628" w:rsidRDefault="00215C13" w:rsidP="00740FEA">
      <w:pPr>
        <w:widowControl/>
        <w:rPr>
          <w:b/>
        </w:rPr>
      </w:pPr>
    </w:p>
    <w:p w14:paraId="0CC22B56" w14:textId="6CCD42BF" w:rsidR="00205E7D" w:rsidRDefault="00215C13" w:rsidP="00740FEA">
      <w:pPr>
        <w:widowControl/>
      </w:pPr>
      <w:r w:rsidRPr="00F67628">
        <w:t>4.1</w:t>
      </w:r>
      <w:r w:rsidR="00A51651">
        <w:t>.</w:t>
      </w:r>
      <w:r w:rsidR="00CF58B8">
        <w:t xml:space="preserve"> </w:t>
      </w:r>
      <w:r w:rsidR="007B2C69">
        <w:t>Recruit a</w:t>
      </w:r>
      <w:r w:rsidR="00205E7D" w:rsidRPr="00F67628">
        <w:t>t least 50 participants</w:t>
      </w:r>
      <w:r w:rsidR="00143AAE" w:rsidRPr="00F67628">
        <w:t xml:space="preserve"> for each</w:t>
      </w:r>
      <w:r w:rsidR="00205E7D" w:rsidRPr="00F67628">
        <w:t xml:space="preserve"> experiment</w:t>
      </w:r>
      <w:r w:rsidR="00143AAE" w:rsidRPr="00F67628">
        <w:t xml:space="preserve"> (</w:t>
      </w:r>
      <w:r w:rsidR="00671A99" w:rsidRPr="00F67628">
        <w:t>oculomotor control</w:t>
      </w:r>
      <w:r w:rsidR="00143AAE" w:rsidRPr="00F67628">
        <w:t xml:space="preserve"> and </w:t>
      </w:r>
      <w:r w:rsidR="00A96863" w:rsidRPr="00F67628">
        <w:t>comprehension-based</w:t>
      </w:r>
      <w:r w:rsidR="00143AAE" w:rsidRPr="00F67628">
        <w:t xml:space="preserve"> regressions) to ensure sufficient data for analyses; </w:t>
      </w:r>
      <w:r w:rsidR="0043268F" w:rsidRPr="00F67628">
        <w:t>drop</w:t>
      </w:r>
      <w:r w:rsidR="0043268F">
        <w:t xml:space="preserve"> </w:t>
      </w:r>
      <w:r w:rsidR="00143AAE" w:rsidRPr="00F67628">
        <w:t>trials without regressions</w:t>
      </w:r>
      <w:r w:rsidR="00205E7D" w:rsidRPr="00F67628">
        <w:t>.</w:t>
      </w:r>
      <w:r w:rsidR="00F67628">
        <w:t xml:space="preserve"> </w:t>
      </w:r>
      <w:r w:rsidR="00FD6DF1">
        <w:t>Prepare</w:t>
      </w:r>
      <w:r w:rsidR="00EA562C" w:rsidRPr="00F67628">
        <w:t xml:space="preserve"> at least 40 experimental stimuli for each experiment, </w:t>
      </w:r>
      <w:r w:rsidR="00143AAE" w:rsidRPr="00F67628">
        <w:t xml:space="preserve">with </w:t>
      </w:r>
      <w:r w:rsidR="00EA562C" w:rsidRPr="00F67628">
        <w:t>at least 10 comprehension questions, and at least 20 filler sentences</w:t>
      </w:r>
      <w:r w:rsidR="00143AAE" w:rsidRPr="00F67628">
        <w:t xml:space="preserve"> for each</w:t>
      </w:r>
      <w:r w:rsidR="00A96863" w:rsidRPr="00F67628">
        <w:t xml:space="preserve"> experiment</w:t>
      </w:r>
      <w:r w:rsidR="00EA562C" w:rsidRPr="00F67628">
        <w:t>.</w:t>
      </w:r>
      <w:r w:rsidR="00F67628">
        <w:t xml:space="preserve"> </w:t>
      </w:r>
      <w:r w:rsidR="00143AAE" w:rsidRPr="00F67628">
        <w:t xml:space="preserve">Each </w:t>
      </w:r>
      <w:r w:rsidR="00EA562C" w:rsidRPr="00F67628">
        <w:t xml:space="preserve">experiment should take </w:t>
      </w:r>
      <w:r w:rsidR="00A96863" w:rsidRPr="00F67628">
        <w:t xml:space="preserve">approximately </w:t>
      </w:r>
      <w:r w:rsidR="00EA562C" w:rsidRPr="00F67628">
        <w:t>30 minutes to complete.</w:t>
      </w:r>
    </w:p>
    <w:p w14:paraId="547CFDD6" w14:textId="77777777" w:rsidR="00305D24" w:rsidRPr="00F67628" w:rsidRDefault="00305D24" w:rsidP="00740FEA">
      <w:pPr>
        <w:widowControl/>
      </w:pPr>
    </w:p>
    <w:p w14:paraId="50C4BBF9" w14:textId="5367621F" w:rsidR="00215C13" w:rsidRDefault="00205E7D" w:rsidP="00740FEA">
      <w:pPr>
        <w:widowControl/>
      </w:pPr>
      <w:r w:rsidRPr="00133494">
        <w:rPr>
          <w:highlight w:val="yellow"/>
        </w:rPr>
        <w:t>4.2</w:t>
      </w:r>
      <w:r w:rsidR="00A51651" w:rsidRPr="00133494">
        <w:rPr>
          <w:highlight w:val="yellow"/>
        </w:rPr>
        <w:t xml:space="preserve">. </w:t>
      </w:r>
      <w:r w:rsidR="00280879" w:rsidRPr="00133494">
        <w:rPr>
          <w:highlight w:val="yellow"/>
        </w:rPr>
        <w:t xml:space="preserve">Use an eye-tracker with </w:t>
      </w:r>
      <w:r w:rsidR="00215C13" w:rsidRPr="00133494">
        <w:rPr>
          <w:highlight w:val="yellow"/>
        </w:rPr>
        <w:t>a sampling rate of 1,000 Hz, which means that eye positions are measured 1,000 times per second.</w:t>
      </w:r>
      <w:r w:rsidR="00F67628" w:rsidRPr="00133494">
        <w:rPr>
          <w:highlight w:val="yellow"/>
        </w:rPr>
        <w:t xml:space="preserve"> </w:t>
      </w:r>
      <w:r w:rsidR="007F7BDB" w:rsidRPr="00133494">
        <w:rPr>
          <w:highlight w:val="yellow"/>
        </w:rPr>
        <w:t>Measure the e</w:t>
      </w:r>
      <w:r w:rsidR="00215C13" w:rsidRPr="00133494">
        <w:rPr>
          <w:highlight w:val="yellow"/>
        </w:rPr>
        <w:t xml:space="preserve">ye movements </w:t>
      </w:r>
      <w:r w:rsidR="006979E6" w:rsidRPr="00133494">
        <w:rPr>
          <w:highlight w:val="yellow"/>
        </w:rPr>
        <w:t>from the right eye.</w:t>
      </w:r>
      <w:r w:rsidR="00F67628">
        <w:t xml:space="preserve"> </w:t>
      </w:r>
    </w:p>
    <w:p w14:paraId="400FB08E" w14:textId="371BF69A" w:rsidR="00305D24" w:rsidRDefault="00305D24" w:rsidP="00740FEA">
      <w:pPr>
        <w:widowControl/>
      </w:pPr>
    </w:p>
    <w:p w14:paraId="46D03A2D" w14:textId="0672CBEF" w:rsidR="00E66043" w:rsidRDefault="00E66043" w:rsidP="00740FEA">
      <w:pPr>
        <w:widowControl/>
      </w:pPr>
      <w:r>
        <w:t xml:space="preserve">Note: </w:t>
      </w:r>
      <w:r w:rsidRPr="00F67628">
        <w:t xml:space="preserve">This </w:t>
      </w:r>
      <w:r w:rsidR="00D56B54">
        <w:t xml:space="preserve">sampling </w:t>
      </w:r>
      <w:r w:rsidRPr="00F67628">
        <w:t>rate is important as eye movement behavior is extremely fast, and a sample rate of less than 1,000 Hz might not be sensitive enough to capture all cognitive processing.</w:t>
      </w:r>
    </w:p>
    <w:p w14:paraId="323A3C41" w14:textId="77777777" w:rsidR="00E66043" w:rsidRPr="00F67628" w:rsidRDefault="00E66043" w:rsidP="00740FEA">
      <w:pPr>
        <w:widowControl/>
      </w:pPr>
    </w:p>
    <w:p w14:paraId="33751FD4" w14:textId="77777777" w:rsidR="00C71FFD" w:rsidRDefault="00205E7D" w:rsidP="00740FEA">
      <w:pPr>
        <w:widowControl/>
        <w:rPr>
          <w:highlight w:val="yellow"/>
        </w:rPr>
      </w:pPr>
      <w:r w:rsidRPr="008124DF">
        <w:rPr>
          <w:highlight w:val="yellow"/>
        </w:rPr>
        <w:t>4.3</w:t>
      </w:r>
      <w:r w:rsidR="00A51651" w:rsidRPr="008124DF">
        <w:rPr>
          <w:highlight w:val="yellow"/>
        </w:rPr>
        <w:t xml:space="preserve">. </w:t>
      </w:r>
      <w:r w:rsidR="002D4D84" w:rsidRPr="008124DF">
        <w:rPr>
          <w:highlight w:val="yellow"/>
        </w:rPr>
        <w:t>Have the p</w:t>
      </w:r>
      <w:r w:rsidR="00215C13" w:rsidRPr="008124DF">
        <w:rPr>
          <w:highlight w:val="yellow"/>
        </w:rPr>
        <w:t>articipants seated about 60 cm (24 in.) away from a computer screen.</w:t>
      </w:r>
      <w:r w:rsidR="00F67628" w:rsidRPr="008124DF">
        <w:rPr>
          <w:highlight w:val="yellow"/>
        </w:rPr>
        <w:t xml:space="preserve"> </w:t>
      </w:r>
      <w:r w:rsidR="00581895" w:rsidRPr="008124DF">
        <w:rPr>
          <w:highlight w:val="yellow"/>
        </w:rPr>
        <w:t>Use a</w:t>
      </w:r>
      <w:r w:rsidR="006979E6" w:rsidRPr="008124DF">
        <w:rPr>
          <w:highlight w:val="yellow"/>
        </w:rPr>
        <w:t xml:space="preserve"> 21 in. screen </w:t>
      </w:r>
      <w:r w:rsidR="00C741A1" w:rsidRPr="008124DF">
        <w:rPr>
          <w:highlight w:val="yellow"/>
        </w:rPr>
        <w:t xml:space="preserve">or other screens </w:t>
      </w:r>
      <w:r w:rsidR="006979E6" w:rsidRPr="008124DF">
        <w:rPr>
          <w:highlight w:val="yellow"/>
        </w:rPr>
        <w:t xml:space="preserve">for </w:t>
      </w:r>
      <w:r w:rsidR="00A96863" w:rsidRPr="008124DF">
        <w:rPr>
          <w:highlight w:val="yellow"/>
        </w:rPr>
        <w:t xml:space="preserve">the original </w:t>
      </w:r>
      <w:r w:rsidR="006979E6" w:rsidRPr="008124DF">
        <w:rPr>
          <w:highlight w:val="yellow"/>
        </w:rPr>
        <w:t>experiment</w:t>
      </w:r>
      <w:r w:rsidR="00A96863" w:rsidRPr="008124DF">
        <w:rPr>
          <w:highlight w:val="yellow"/>
          <w:vertAlign w:val="superscript"/>
        </w:rPr>
        <w:t>14</w:t>
      </w:r>
      <w:r w:rsidR="006979E6" w:rsidRPr="008124DF">
        <w:rPr>
          <w:highlight w:val="yellow"/>
        </w:rPr>
        <w:t>.</w:t>
      </w:r>
      <w:r w:rsidR="00F67628" w:rsidRPr="008124DF">
        <w:rPr>
          <w:highlight w:val="yellow"/>
        </w:rPr>
        <w:t xml:space="preserve"> </w:t>
      </w:r>
    </w:p>
    <w:p w14:paraId="22E1F8F3" w14:textId="77777777" w:rsidR="00C71FFD" w:rsidRDefault="00C71FFD" w:rsidP="00740FEA">
      <w:pPr>
        <w:widowControl/>
        <w:rPr>
          <w:highlight w:val="yellow"/>
        </w:rPr>
      </w:pPr>
    </w:p>
    <w:p w14:paraId="4B56C178" w14:textId="77777777" w:rsidR="00C71FFD" w:rsidRDefault="00C71FFD" w:rsidP="00740FEA">
      <w:pPr>
        <w:widowControl/>
        <w:rPr>
          <w:highlight w:val="yellow"/>
        </w:rPr>
      </w:pPr>
      <w:r>
        <w:rPr>
          <w:highlight w:val="yellow"/>
        </w:rPr>
        <w:t xml:space="preserve">4.3.1. </w:t>
      </w:r>
      <w:r w:rsidR="00215C13" w:rsidRPr="008124DF">
        <w:rPr>
          <w:highlight w:val="yellow"/>
        </w:rPr>
        <w:t xml:space="preserve">To stabilize head movements, </w:t>
      </w:r>
      <w:r w:rsidR="00AC223B" w:rsidRPr="008124DF">
        <w:rPr>
          <w:highlight w:val="yellow"/>
        </w:rPr>
        <w:t xml:space="preserve">have </w:t>
      </w:r>
      <w:r w:rsidR="00215C13" w:rsidRPr="008124DF">
        <w:rPr>
          <w:highlight w:val="yellow"/>
        </w:rPr>
        <w:t>participants rest their chin on a chin rest.</w:t>
      </w:r>
      <w:r w:rsidR="00F67628" w:rsidRPr="008124DF">
        <w:rPr>
          <w:highlight w:val="yellow"/>
        </w:rPr>
        <w:t xml:space="preserve"> </w:t>
      </w:r>
      <w:r w:rsidR="00215C13" w:rsidRPr="008124DF">
        <w:rPr>
          <w:highlight w:val="yellow"/>
        </w:rPr>
        <w:t>Allow participants to adjust the height of the chin rest and chair until they are comfortable.</w:t>
      </w:r>
      <w:r w:rsidR="00F67628" w:rsidRPr="008124DF">
        <w:rPr>
          <w:highlight w:val="yellow"/>
        </w:rPr>
        <w:t xml:space="preserve"> </w:t>
      </w:r>
    </w:p>
    <w:p w14:paraId="1C804FD2" w14:textId="77777777" w:rsidR="00C71FFD" w:rsidRDefault="00C71FFD" w:rsidP="00740FEA">
      <w:pPr>
        <w:widowControl/>
        <w:rPr>
          <w:highlight w:val="yellow"/>
        </w:rPr>
      </w:pPr>
    </w:p>
    <w:p w14:paraId="266C31E0" w14:textId="62496C3B" w:rsidR="00215C13" w:rsidRDefault="00C71FFD" w:rsidP="00740FEA">
      <w:pPr>
        <w:widowControl/>
      </w:pPr>
      <w:r>
        <w:rPr>
          <w:highlight w:val="yellow"/>
        </w:rPr>
        <w:lastRenderedPageBreak/>
        <w:t xml:space="preserve">4.3.2. </w:t>
      </w:r>
      <w:r w:rsidR="00A9533B" w:rsidRPr="008124DF">
        <w:rPr>
          <w:highlight w:val="yellow"/>
        </w:rPr>
        <w:t>Instruct the p</w:t>
      </w:r>
      <w:r w:rsidR="00215C13" w:rsidRPr="008124DF">
        <w:rPr>
          <w:highlight w:val="yellow"/>
        </w:rPr>
        <w:t>articipants to rest their fingers on a “yes” button and a “no” button that they will use to answer comprehension questions.</w:t>
      </w:r>
      <w:r w:rsidR="00F67628">
        <w:t xml:space="preserve"> </w:t>
      </w:r>
    </w:p>
    <w:p w14:paraId="6973232E" w14:textId="77777777" w:rsidR="00305D24" w:rsidRPr="00F67628" w:rsidRDefault="00305D24" w:rsidP="00740FEA">
      <w:pPr>
        <w:widowControl/>
      </w:pPr>
    </w:p>
    <w:p w14:paraId="123D8599" w14:textId="77777777" w:rsidR="00C71FFD" w:rsidRDefault="00205E7D" w:rsidP="00740FEA">
      <w:pPr>
        <w:widowControl/>
        <w:rPr>
          <w:highlight w:val="yellow"/>
        </w:rPr>
      </w:pPr>
      <w:r w:rsidRPr="008124DF">
        <w:rPr>
          <w:highlight w:val="yellow"/>
        </w:rPr>
        <w:t>4.4</w:t>
      </w:r>
      <w:r w:rsidR="00A51651" w:rsidRPr="008124DF">
        <w:rPr>
          <w:highlight w:val="yellow"/>
        </w:rPr>
        <w:t xml:space="preserve">. </w:t>
      </w:r>
      <w:r w:rsidR="00215C13" w:rsidRPr="008124DF">
        <w:rPr>
          <w:highlight w:val="yellow"/>
        </w:rPr>
        <w:t xml:space="preserve">To calibrate participants’ eye positions, </w:t>
      </w:r>
      <w:r w:rsidR="00355774" w:rsidRPr="008124DF">
        <w:rPr>
          <w:highlight w:val="yellow"/>
        </w:rPr>
        <w:t xml:space="preserve">use </w:t>
      </w:r>
      <w:r w:rsidR="00215C13" w:rsidRPr="008124DF">
        <w:rPr>
          <w:highlight w:val="yellow"/>
        </w:rPr>
        <w:t>a nine-dot calibration.</w:t>
      </w:r>
      <w:r w:rsidR="00F67628" w:rsidRPr="008124DF">
        <w:rPr>
          <w:highlight w:val="yellow"/>
        </w:rPr>
        <w:t xml:space="preserve"> </w:t>
      </w:r>
      <w:r w:rsidR="00B31037" w:rsidRPr="008124DF">
        <w:rPr>
          <w:highlight w:val="yellow"/>
        </w:rPr>
        <w:t>Instruct the p</w:t>
      </w:r>
      <w:r w:rsidR="00215C13" w:rsidRPr="008124DF">
        <w:rPr>
          <w:highlight w:val="yellow"/>
        </w:rPr>
        <w:t>articipants to gaze at a white circle in the center of a black screen.</w:t>
      </w:r>
      <w:r w:rsidR="00F67628" w:rsidRPr="008124DF">
        <w:rPr>
          <w:highlight w:val="yellow"/>
        </w:rPr>
        <w:t xml:space="preserve"> </w:t>
      </w:r>
      <w:r w:rsidR="00111BDF" w:rsidRPr="008124DF">
        <w:rPr>
          <w:highlight w:val="yellow"/>
        </w:rPr>
        <w:t>Participants</w:t>
      </w:r>
      <w:r w:rsidR="00215C13" w:rsidRPr="008124DF">
        <w:rPr>
          <w:highlight w:val="yellow"/>
        </w:rPr>
        <w:t xml:space="preserve"> will move their eyes to the white circle as it moves around to eight other positions on the screen.</w:t>
      </w:r>
      <w:r w:rsidR="00F67628" w:rsidRPr="008124DF">
        <w:rPr>
          <w:highlight w:val="yellow"/>
        </w:rPr>
        <w:t xml:space="preserve"> </w:t>
      </w:r>
      <w:r w:rsidR="00846444" w:rsidRPr="008124DF">
        <w:rPr>
          <w:highlight w:val="yellow"/>
        </w:rPr>
        <w:t>Have the participants</w:t>
      </w:r>
      <w:r w:rsidR="00215C13" w:rsidRPr="008124DF">
        <w:rPr>
          <w:highlight w:val="yellow"/>
        </w:rPr>
        <w:t xml:space="preserve"> keep their eyes on the circle until it moves to a new position.</w:t>
      </w:r>
      <w:r w:rsidR="00F67628" w:rsidRPr="008124DF">
        <w:rPr>
          <w:highlight w:val="yellow"/>
        </w:rPr>
        <w:t xml:space="preserve"> </w:t>
      </w:r>
    </w:p>
    <w:p w14:paraId="26755AAB" w14:textId="77777777" w:rsidR="00C71FFD" w:rsidRDefault="00C71FFD" w:rsidP="00740FEA">
      <w:pPr>
        <w:widowControl/>
        <w:rPr>
          <w:highlight w:val="yellow"/>
        </w:rPr>
      </w:pPr>
    </w:p>
    <w:p w14:paraId="1FC21FDD" w14:textId="373BFB47" w:rsidR="00215C13" w:rsidRDefault="00C71FFD" w:rsidP="00740FEA">
      <w:pPr>
        <w:widowControl/>
      </w:pPr>
      <w:r>
        <w:rPr>
          <w:highlight w:val="yellow"/>
        </w:rPr>
        <w:t xml:space="preserve">4.4.1. </w:t>
      </w:r>
      <w:r w:rsidR="00C45826" w:rsidRPr="008124DF">
        <w:rPr>
          <w:highlight w:val="yellow"/>
        </w:rPr>
        <w:t>After calibration,</w:t>
      </w:r>
      <w:r w:rsidR="000222A8" w:rsidRPr="008124DF">
        <w:rPr>
          <w:highlight w:val="yellow"/>
        </w:rPr>
        <w:t xml:space="preserve"> validate</w:t>
      </w:r>
      <w:r w:rsidR="00C45826" w:rsidRPr="008124DF">
        <w:rPr>
          <w:highlight w:val="yellow"/>
        </w:rPr>
        <w:t xml:space="preserve"> eye positions. </w:t>
      </w:r>
      <w:r w:rsidR="00215C13" w:rsidRPr="008124DF">
        <w:rPr>
          <w:highlight w:val="yellow"/>
        </w:rPr>
        <w:t>If participant</w:t>
      </w:r>
      <w:bookmarkStart w:id="0" w:name="_GoBack"/>
      <w:bookmarkEnd w:id="0"/>
      <w:r w:rsidR="00215C13" w:rsidRPr="008124DF">
        <w:rPr>
          <w:highlight w:val="yellow"/>
        </w:rPr>
        <w:t xml:space="preserve">s’ eye positions are corrected within one degree of visual angle, then </w:t>
      </w:r>
      <w:r w:rsidR="00DA0F3C" w:rsidRPr="008124DF">
        <w:rPr>
          <w:highlight w:val="yellow"/>
        </w:rPr>
        <w:t>ask the participants</w:t>
      </w:r>
      <w:r w:rsidR="00215C13" w:rsidRPr="008124DF">
        <w:rPr>
          <w:highlight w:val="yellow"/>
        </w:rPr>
        <w:t xml:space="preserve"> move on to the reading portion of the study.</w:t>
      </w:r>
    </w:p>
    <w:p w14:paraId="6CCD232C" w14:textId="77777777" w:rsidR="00305D24" w:rsidRPr="00F67628" w:rsidRDefault="00305D24" w:rsidP="00740FEA">
      <w:pPr>
        <w:widowControl/>
      </w:pPr>
    </w:p>
    <w:p w14:paraId="754D31AE" w14:textId="7CF6DA6C" w:rsidR="00215C13" w:rsidRDefault="00205E7D" w:rsidP="00740FEA">
      <w:pPr>
        <w:widowControl/>
      </w:pPr>
      <w:r w:rsidRPr="008124DF">
        <w:rPr>
          <w:highlight w:val="yellow"/>
        </w:rPr>
        <w:t>4.5</w:t>
      </w:r>
      <w:r w:rsidR="001100DC" w:rsidRPr="008124DF">
        <w:rPr>
          <w:highlight w:val="yellow"/>
        </w:rPr>
        <w:t xml:space="preserve">. </w:t>
      </w:r>
      <w:r w:rsidR="00E414EE" w:rsidRPr="008124DF">
        <w:rPr>
          <w:highlight w:val="yellow"/>
        </w:rPr>
        <w:t>Have e</w:t>
      </w:r>
      <w:r w:rsidR="00215C13" w:rsidRPr="008124DF">
        <w:rPr>
          <w:highlight w:val="yellow"/>
        </w:rPr>
        <w:t>ach sentence appear one at a time in random order in the center of the screen.</w:t>
      </w:r>
      <w:r w:rsidR="00F67628" w:rsidRPr="008124DF">
        <w:rPr>
          <w:highlight w:val="yellow"/>
        </w:rPr>
        <w:t xml:space="preserve"> </w:t>
      </w:r>
      <w:r w:rsidR="00E414EE" w:rsidRPr="008124DF">
        <w:rPr>
          <w:highlight w:val="yellow"/>
        </w:rPr>
        <w:t>Use</w:t>
      </w:r>
      <w:r w:rsidR="00215C13" w:rsidRPr="008124DF">
        <w:rPr>
          <w:highlight w:val="yellow"/>
        </w:rPr>
        <w:t xml:space="preserve"> any monospaced font such as Courier so that all </w:t>
      </w:r>
      <w:r w:rsidR="00850D9E" w:rsidRPr="008124DF">
        <w:rPr>
          <w:highlight w:val="yellow"/>
        </w:rPr>
        <w:t>characters</w:t>
      </w:r>
      <w:r w:rsidR="00215C13" w:rsidRPr="008124DF">
        <w:rPr>
          <w:highlight w:val="yellow"/>
        </w:rPr>
        <w:t xml:space="preserve"> take up the same amount of space on the participant’s retina.</w:t>
      </w:r>
      <w:r w:rsidR="00F67628" w:rsidRPr="008124DF">
        <w:rPr>
          <w:highlight w:val="yellow"/>
        </w:rPr>
        <w:t xml:space="preserve"> </w:t>
      </w:r>
      <w:r w:rsidR="00CD4256" w:rsidRPr="008124DF">
        <w:rPr>
          <w:highlight w:val="yellow"/>
        </w:rPr>
        <w:t>Intermix f</w:t>
      </w:r>
      <w:r w:rsidR="00215C13" w:rsidRPr="008124DF">
        <w:rPr>
          <w:highlight w:val="yellow"/>
        </w:rPr>
        <w:t>ill</w:t>
      </w:r>
      <w:r w:rsidR="00000741" w:rsidRPr="008124DF">
        <w:rPr>
          <w:highlight w:val="yellow"/>
        </w:rPr>
        <w:t>er</w:t>
      </w:r>
      <w:r w:rsidR="00215C13" w:rsidRPr="008124DF">
        <w:rPr>
          <w:highlight w:val="yellow"/>
        </w:rPr>
        <w:t xml:space="preserve"> sentences and comprehension sentences </w:t>
      </w:r>
      <w:r w:rsidR="00A96863" w:rsidRPr="008124DF">
        <w:rPr>
          <w:highlight w:val="yellow"/>
        </w:rPr>
        <w:t xml:space="preserve">(followed by questions) </w:t>
      </w:r>
      <w:r w:rsidR="00215C13" w:rsidRPr="008124DF">
        <w:rPr>
          <w:highlight w:val="yellow"/>
        </w:rPr>
        <w:t>with experimental sentences.</w:t>
      </w:r>
    </w:p>
    <w:p w14:paraId="7078203A" w14:textId="77777777" w:rsidR="00305D24" w:rsidRPr="00F67628" w:rsidRDefault="00305D24" w:rsidP="00740FEA">
      <w:pPr>
        <w:widowControl/>
      </w:pPr>
    </w:p>
    <w:p w14:paraId="1CB606FA" w14:textId="77777777" w:rsidR="008124DF" w:rsidRDefault="00205E7D" w:rsidP="00740FEA">
      <w:pPr>
        <w:widowControl/>
      </w:pPr>
      <w:r w:rsidRPr="008124DF">
        <w:rPr>
          <w:highlight w:val="yellow"/>
        </w:rPr>
        <w:t>4.6</w:t>
      </w:r>
      <w:r w:rsidR="00A62C7A" w:rsidRPr="008124DF">
        <w:rPr>
          <w:highlight w:val="yellow"/>
        </w:rPr>
        <w:t xml:space="preserve">. </w:t>
      </w:r>
      <w:r w:rsidR="00215C13" w:rsidRPr="008124DF">
        <w:rPr>
          <w:highlight w:val="yellow"/>
        </w:rPr>
        <w:t xml:space="preserve">Prior to each sentence, </w:t>
      </w:r>
      <w:r w:rsidR="00B64E4E" w:rsidRPr="008124DF">
        <w:rPr>
          <w:highlight w:val="yellow"/>
        </w:rPr>
        <w:t xml:space="preserve">have </w:t>
      </w:r>
      <w:r w:rsidR="00215C13" w:rsidRPr="008124DF">
        <w:rPr>
          <w:highlight w:val="yellow"/>
        </w:rPr>
        <w:t>the participant gaze at a white circle on the left side of the screen that corresponds to the position of the first letter of the first word.</w:t>
      </w:r>
      <w:r w:rsidR="00F67628" w:rsidRPr="008124DF">
        <w:rPr>
          <w:highlight w:val="yellow"/>
        </w:rPr>
        <w:t xml:space="preserve"> </w:t>
      </w:r>
      <w:r w:rsidR="00215C13" w:rsidRPr="008124DF">
        <w:rPr>
          <w:highlight w:val="yellow"/>
        </w:rPr>
        <w:t xml:space="preserve">When participants are looking at this position, </w:t>
      </w:r>
      <w:r w:rsidR="00424EF5" w:rsidRPr="008124DF">
        <w:rPr>
          <w:highlight w:val="yellow"/>
        </w:rPr>
        <w:t xml:space="preserve">have </w:t>
      </w:r>
      <w:r w:rsidR="00215C13" w:rsidRPr="008124DF">
        <w:rPr>
          <w:highlight w:val="yellow"/>
        </w:rPr>
        <w:t>the experiment</w:t>
      </w:r>
      <w:r w:rsidR="00DD1384" w:rsidRPr="008124DF">
        <w:rPr>
          <w:highlight w:val="yellow"/>
        </w:rPr>
        <w:t>er</w:t>
      </w:r>
      <w:r w:rsidR="00215C13" w:rsidRPr="008124DF">
        <w:rPr>
          <w:highlight w:val="yellow"/>
        </w:rPr>
        <w:t xml:space="preserve"> press a button that controls the onset for reading.</w:t>
      </w:r>
      <w:r w:rsidR="00F67628">
        <w:t xml:space="preserve"> </w:t>
      </w:r>
    </w:p>
    <w:p w14:paraId="70AD4133" w14:textId="77777777" w:rsidR="008124DF" w:rsidRDefault="008124DF" w:rsidP="00740FEA">
      <w:pPr>
        <w:widowControl/>
      </w:pPr>
    </w:p>
    <w:p w14:paraId="2D77DC98" w14:textId="740D26ED" w:rsidR="00215C13" w:rsidRDefault="008124DF" w:rsidP="00740FEA">
      <w:pPr>
        <w:widowControl/>
      </w:pPr>
      <w:r w:rsidRPr="00431B3E">
        <w:rPr>
          <w:b/>
        </w:rPr>
        <w:t>Note:</w:t>
      </w:r>
      <w:r>
        <w:t xml:space="preserve"> </w:t>
      </w:r>
      <w:r w:rsidR="00000741" w:rsidRPr="00F67628">
        <w:t>This experiment uses self-paced reading, so t</w:t>
      </w:r>
      <w:r w:rsidR="00215C13" w:rsidRPr="00F67628">
        <w:t xml:space="preserve">he participant will press the “yes” button when they have </w:t>
      </w:r>
      <w:r w:rsidR="00000741" w:rsidRPr="00F67628">
        <w:t xml:space="preserve">finished reading the sentence. </w:t>
      </w:r>
      <w:r w:rsidR="00215C13" w:rsidRPr="00F67628">
        <w:t>After reading each sentence, the white circle will appear on the screen again and the process will repeat with the next sentence.</w:t>
      </w:r>
      <w:r w:rsidR="00F67628">
        <w:t xml:space="preserve"> </w:t>
      </w:r>
    </w:p>
    <w:p w14:paraId="2112D0A0" w14:textId="77777777" w:rsidR="00305D24" w:rsidRPr="00F67628" w:rsidRDefault="00305D24" w:rsidP="00740FEA">
      <w:pPr>
        <w:widowControl/>
      </w:pPr>
    </w:p>
    <w:p w14:paraId="6A567AC6" w14:textId="0C5F38F4" w:rsidR="00215C13" w:rsidRPr="00F67628" w:rsidRDefault="00205E7D" w:rsidP="00740FEA">
      <w:pPr>
        <w:widowControl/>
      </w:pPr>
      <w:r w:rsidRPr="0086771D">
        <w:rPr>
          <w:highlight w:val="yellow"/>
        </w:rPr>
        <w:t>4.7</w:t>
      </w:r>
      <w:r w:rsidR="00305527" w:rsidRPr="0086771D">
        <w:rPr>
          <w:highlight w:val="yellow"/>
        </w:rPr>
        <w:t xml:space="preserve">. </w:t>
      </w:r>
      <w:r w:rsidR="00083984" w:rsidRPr="0086771D">
        <w:rPr>
          <w:highlight w:val="yellow"/>
        </w:rPr>
        <w:t>Perform a</w:t>
      </w:r>
      <w:r w:rsidR="00215C13" w:rsidRPr="0086771D">
        <w:rPr>
          <w:highlight w:val="yellow"/>
        </w:rPr>
        <w:t xml:space="preserve"> drift correct prior to each sentence to ensure that calibration remains accurate.</w:t>
      </w:r>
      <w:r w:rsidR="00F67628" w:rsidRPr="0086771D">
        <w:rPr>
          <w:highlight w:val="yellow"/>
        </w:rPr>
        <w:t xml:space="preserve"> </w:t>
      </w:r>
      <w:r w:rsidR="00215C13" w:rsidRPr="0086771D">
        <w:rPr>
          <w:highlight w:val="yellow"/>
        </w:rPr>
        <w:t xml:space="preserve">If the eye position is off by more than one degree of visual angle, </w:t>
      </w:r>
      <w:r w:rsidR="001F679E" w:rsidRPr="0086771D">
        <w:rPr>
          <w:highlight w:val="yellow"/>
        </w:rPr>
        <w:t>recalibrate</w:t>
      </w:r>
      <w:r w:rsidR="00215C13" w:rsidRPr="0086771D">
        <w:rPr>
          <w:highlight w:val="yellow"/>
        </w:rPr>
        <w:t xml:space="preserve"> the participant’s eye positions.</w:t>
      </w:r>
      <w:r w:rsidR="00F67628" w:rsidRPr="00F67628">
        <w:rPr>
          <w:b/>
        </w:rPr>
        <w:t xml:space="preserve"> </w:t>
      </w:r>
    </w:p>
    <w:p w14:paraId="49827475" w14:textId="2CBA7D5A" w:rsidR="00D703FD" w:rsidRPr="00F67628" w:rsidRDefault="00D703FD" w:rsidP="00740FEA">
      <w:pPr>
        <w:widowControl/>
      </w:pPr>
    </w:p>
    <w:p w14:paraId="0967BF2A" w14:textId="16B7EFC5" w:rsidR="00D703FD" w:rsidRPr="00F67628" w:rsidRDefault="00D703FD" w:rsidP="00740FEA">
      <w:pPr>
        <w:widowControl/>
        <w:rPr>
          <w:b/>
        </w:rPr>
      </w:pPr>
      <w:r w:rsidRPr="00F67628">
        <w:rPr>
          <w:b/>
        </w:rPr>
        <w:t>5. Quantitative Analysis of Data</w:t>
      </w:r>
    </w:p>
    <w:p w14:paraId="5A9DE6F9" w14:textId="76B2B718" w:rsidR="00D703FD" w:rsidRPr="00F67628" w:rsidRDefault="00D703FD" w:rsidP="00740FEA">
      <w:pPr>
        <w:widowControl/>
      </w:pPr>
    </w:p>
    <w:p w14:paraId="41270F5A" w14:textId="65F81043" w:rsidR="00D703FD" w:rsidRPr="007D2362" w:rsidRDefault="00D703FD" w:rsidP="00740FEA">
      <w:pPr>
        <w:widowControl/>
      </w:pPr>
      <w:r w:rsidRPr="007D2362">
        <w:t>5.1</w:t>
      </w:r>
      <w:r w:rsidR="00305527" w:rsidRPr="007D2362">
        <w:t xml:space="preserve">. </w:t>
      </w:r>
      <w:r w:rsidRPr="007D2362">
        <w:t xml:space="preserve">After all data have been collected, open the program </w:t>
      </w:r>
      <w:proofErr w:type="spellStart"/>
      <w:r w:rsidRPr="007D2362">
        <w:t>DataViewer</w:t>
      </w:r>
      <w:proofErr w:type="spellEnd"/>
      <w:r w:rsidRPr="007D2362">
        <w:t xml:space="preserve">, and load in all data files </w:t>
      </w:r>
      <w:proofErr w:type="gramStart"/>
      <w:r w:rsidRPr="007D2362">
        <w:t>in .</w:t>
      </w:r>
      <w:proofErr w:type="spellStart"/>
      <w:r w:rsidRPr="007D2362">
        <w:t>edf</w:t>
      </w:r>
      <w:proofErr w:type="spellEnd"/>
      <w:proofErr w:type="gramEnd"/>
      <w:r w:rsidRPr="007D2362">
        <w:t xml:space="preserve"> format if using </w:t>
      </w:r>
      <w:proofErr w:type="spellStart"/>
      <w:r w:rsidRPr="007D2362">
        <w:t>EyeLink</w:t>
      </w:r>
      <w:proofErr w:type="spellEnd"/>
      <w:r w:rsidRPr="007D2362">
        <w:t xml:space="preserve"> software.</w:t>
      </w:r>
      <w:r w:rsidR="00F67628" w:rsidRPr="007D2362">
        <w:t xml:space="preserve"> </w:t>
      </w:r>
      <w:r w:rsidR="002C1E30" w:rsidRPr="007D2362">
        <w:t>Delete f</w:t>
      </w:r>
      <w:r w:rsidRPr="007D2362">
        <w:t>ixation durations that are fewer than 100</w:t>
      </w:r>
      <w:r w:rsidR="00F7333C" w:rsidRPr="007D2362">
        <w:t xml:space="preserve"> </w:t>
      </w:r>
      <w:r w:rsidRPr="007D2362">
        <w:t>ms or longer than 1,000</w:t>
      </w:r>
      <w:r w:rsidR="00F7333C" w:rsidRPr="007D2362">
        <w:t xml:space="preserve"> </w:t>
      </w:r>
      <w:r w:rsidRPr="007D2362">
        <w:t>ms as these do not reflect linguistic processing.</w:t>
      </w:r>
      <w:r w:rsidR="00F67628" w:rsidRPr="007D2362">
        <w:t xml:space="preserve"> </w:t>
      </w:r>
    </w:p>
    <w:p w14:paraId="39F9603C" w14:textId="77777777" w:rsidR="00C55E80" w:rsidRPr="007D2362" w:rsidRDefault="00C55E80" w:rsidP="00740FEA">
      <w:pPr>
        <w:widowControl/>
      </w:pPr>
    </w:p>
    <w:p w14:paraId="79051407" w14:textId="32683150" w:rsidR="00D703FD" w:rsidRPr="00F67628" w:rsidRDefault="00D703FD" w:rsidP="00740FEA">
      <w:pPr>
        <w:widowControl/>
      </w:pPr>
      <w:r w:rsidRPr="007D2362">
        <w:t>5.2</w:t>
      </w:r>
      <w:r w:rsidR="004B5954" w:rsidRPr="007D2362">
        <w:t xml:space="preserve">. </w:t>
      </w:r>
      <w:r w:rsidRPr="007D2362">
        <w:t>Next, run an Interest Area Report to gather the desired eye movement behavior measur</w:t>
      </w:r>
      <w:r w:rsidR="004E2BDB" w:rsidRPr="007D2362">
        <w:t>es from each word of interest</w:t>
      </w:r>
      <w:r w:rsidRPr="007D2362">
        <w:t xml:space="preserve">: </w:t>
      </w:r>
      <w:proofErr w:type="spellStart"/>
      <w:r w:rsidRPr="007D2362">
        <w:t>word</w:t>
      </w:r>
      <w:r w:rsidRPr="007D2362">
        <w:rPr>
          <w:vertAlign w:val="subscript"/>
        </w:rPr>
        <w:t>n</w:t>
      </w:r>
      <w:proofErr w:type="spellEnd"/>
      <w:r w:rsidRPr="007D2362">
        <w:t>, and word</w:t>
      </w:r>
      <w:r w:rsidRPr="007D2362">
        <w:rPr>
          <w:vertAlign w:val="subscript"/>
        </w:rPr>
        <w:t>n+1</w:t>
      </w:r>
      <w:r w:rsidRPr="007D2362">
        <w:t>.</w:t>
      </w:r>
      <w:r w:rsidR="00E60300" w:rsidRPr="007D2362">
        <w:t xml:space="preserve"> Set</w:t>
      </w:r>
      <w:r w:rsidR="00F67628" w:rsidRPr="007D2362">
        <w:t xml:space="preserve"> </w:t>
      </w:r>
      <w:r w:rsidR="00E60300" w:rsidRPr="007D2362">
        <w:t>i</w:t>
      </w:r>
      <w:r w:rsidR="00CE7B3D" w:rsidRPr="007D2362">
        <w:t>nterest areas around these items using a delimiter and the default settings for interest area size in Experiment Builder.</w:t>
      </w:r>
      <w:r w:rsidR="00F67628">
        <w:t xml:space="preserve"> </w:t>
      </w:r>
      <w:r w:rsidR="0057113E">
        <w:t>Select s</w:t>
      </w:r>
      <w:r w:rsidRPr="00F67628">
        <w:t xml:space="preserve">everal variables </w:t>
      </w:r>
      <w:proofErr w:type="gramStart"/>
      <w:r w:rsidRPr="00F67628">
        <w:t>in order to</w:t>
      </w:r>
      <w:proofErr w:type="gramEnd"/>
      <w:r w:rsidRPr="00F67628">
        <w:t xml:space="preserve"> determine the type of regressive eye movement</w:t>
      </w:r>
      <w:r w:rsidR="004E2BDB" w:rsidRPr="00F67628">
        <w:t xml:space="preserve"> and the presence or absence of an IOR effect</w:t>
      </w:r>
      <w:r w:rsidRPr="00F67628">
        <w:t>:</w:t>
      </w:r>
    </w:p>
    <w:p w14:paraId="7429C781" w14:textId="51952B9D" w:rsidR="00D703FD" w:rsidRPr="00F67628" w:rsidRDefault="004E2BDB" w:rsidP="00740FEA">
      <w:pPr>
        <w:widowControl/>
      </w:pPr>
      <w:r w:rsidRPr="00F67628">
        <w:tab/>
        <w:t>IA_SKIP:</w:t>
      </w:r>
      <w:r w:rsidR="00F67628">
        <w:t xml:space="preserve"> </w:t>
      </w:r>
      <w:r w:rsidR="00D703FD" w:rsidRPr="00F67628">
        <w:t xml:space="preserve">This variable indicates whether </w:t>
      </w:r>
      <w:proofErr w:type="spellStart"/>
      <w:r w:rsidR="00D703FD" w:rsidRPr="00F67628">
        <w:t>word</w:t>
      </w:r>
      <w:r w:rsidR="00D703FD" w:rsidRPr="00F67628">
        <w:rPr>
          <w:vertAlign w:val="subscript"/>
        </w:rPr>
        <w:t>n</w:t>
      </w:r>
      <w:proofErr w:type="spellEnd"/>
      <w:r w:rsidR="00D703FD" w:rsidRPr="00F67628">
        <w:t xml:space="preserve"> was skipped.</w:t>
      </w:r>
      <w:r w:rsidR="00F67628">
        <w:t xml:space="preserve"> </w:t>
      </w:r>
      <w:r w:rsidR="00D703FD" w:rsidRPr="00F67628">
        <w:t xml:space="preserve">This is important to determine whether the regression to </w:t>
      </w:r>
      <w:proofErr w:type="spellStart"/>
      <w:r w:rsidR="00D703FD" w:rsidRPr="00F67628">
        <w:t>word</w:t>
      </w:r>
      <w:r w:rsidR="00D703FD" w:rsidRPr="00F67628">
        <w:rPr>
          <w:vertAlign w:val="subscript"/>
        </w:rPr>
        <w:t>n</w:t>
      </w:r>
      <w:proofErr w:type="spellEnd"/>
      <w:r w:rsidR="00D703FD" w:rsidRPr="00F67628">
        <w:t xml:space="preserve"> is a return or non-return regression.</w:t>
      </w:r>
      <w:r w:rsidR="00F67628">
        <w:t xml:space="preserve"> </w:t>
      </w:r>
    </w:p>
    <w:p w14:paraId="753CAF41" w14:textId="1BEF0A63" w:rsidR="00D703FD" w:rsidRPr="00F67628" w:rsidRDefault="00D703FD" w:rsidP="00740FEA">
      <w:pPr>
        <w:widowControl/>
      </w:pPr>
      <w:r w:rsidRPr="00F67628">
        <w:tab/>
      </w:r>
      <w:r w:rsidR="004E2BDB" w:rsidRPr="00F67628">
        <w:t>IA_REGRESSION_IN:</w:t>
      </w:r>
      <w:r w:rsidR="00F67628">
        <w:t xml:space="preserve"> </w:t>
      </w:r>
      <w:r w:rsidRPr="00F67628">
        <w:t xml:space="preserve">This variable indicates whether a regression was made into </w:t>
      </w:r>
      <w:proofErr w:type="spellStart"/>
      <w:r w:rsidRPr="00F67628">
        <w:t>word</w:t>
      </w:r>
      <w:r w:rsidRPr="00F67628">
        <w:rPr>
          <w:vertAlign w:val="subscript"/>
        </w:rPr>
        <w:t>n</w:t>
      </w:r>
      <w:proofErr w:type="spellEnd"/>
      <w:r w:rsidRPr="00F67628">
        <w:t>.</w:t>
      </w:r>
      <w:r w:rsidR="00F67628">
        <w:t xml:space="preserve"> </w:t>
      </w:r>
      <w:r w:rsidRPr="00F67628">
        <w:t>Only analyze trials in which this value is 1</w:t>
      </w:r>
      <w:r w:rsidR="004E2BDB" w:rsidRPr="00F67628">
        <w:t>, otherwise it is not relevant for IOR analyses because no return eye movement was made to this target.</w:t>
      </w:r>
    </w:p>
    <w:p w14:paraId="3786A791" w14:textId="639042F1" w:rsidR="004E2BDB" w:rsidRPr="00F67628" w:rsidRDefault="004E2BDB" w:rsidP="00740FEA">
      <w:pPr>
        <w:widowControl/>
      </w:pPr>
      <w:r w:rsidRPr="00F67628">
        <w:lastRenderedPageBreak/>
        <w:tab/>
        <w:t>IA_REGRESSION_OUT:</w:t>
      </w:r>
      <w:r w:rsidR="00F67628">
        <w:t xml:space="preserve"> </w:t>
      </w:r>
      <w:r w:rsidRPr="00F67628">
        <w:t xml:space="preserve">This variable indicates whether a regression was </w:t>
      </w:r>
      <w:proofErr w:type="gramStart"/>
      <w:r w:rsidRPr="00F67628">
        <w:t>made out of</w:t>
      </w:r>
      <w:proofErr w:type="gramEnd"/>
      <w:r w:rsidRPr="00F67628">
        <w:t xml:space="preserve"> word</w:t>
      </w:r>
      <w:r w:rsidRPr="00F67628">
        <w:rPr>
          <w:vertAlign w:val="subscript"/>
        </w:rPr>
        <w:t>n+1</w:t>
      </w:r>
      <w:r w:rsidRPr="00F67628">
        <w:t>.</w:t>
      </w:r>
      <w:r w:rsidR="00F67628">
        <w:t xml:space="preserve"> </w:t>
      </w:r>
      <w:r w:rsidRPr="00F67628">
        <w:t>Only analyze cases in which this variable is 1, which indicates that a return eye movement was made.</w:t>
      </w:r>
      <w:r w:rsidR="00F67628">
        <w:t xml:space="preserve"> </w:t>
      </w:r>
    </w:p>
    <w:p w14:paraId="599D440A" w14:textId="6B35E006" w:rsidR="004E2BDB" w:rsidRDefault="004E2BDB" w:rsidP="00740FEA">
      <w:pPr>
        <w:widowControl/>
      </w:pPr>
      <w:r w:rsidRPr="00F67628">
        <w:tab/>
        <w:t>IA_FIRST_RUN_DWELL_TIME:</w:t>
      </w:r>
      <w:r w:rsidR="00F67628">
        <w:t xml:space="preserve"> </w:t>
      </w:r>
      <w:r w:rsidRPr="00F67628">
        <w:t>This variable is a measure of how long the reader spent on word</w:t>
      </w:r>
      <w:r w:rsidRPr="00F67628">
        <w:rPr>
          <w:vertAlign w:val="subscript"/>
        </w:rPr>
        <w:t xml:space="preserve">n+1 </w:t>
      </w:r>
      <w:r w:rsidRPr="00F67628">
        <w:t>on the first pass through the sentence.</w:t>
      </w:r>
      <w:r w:rsidR="00F67628">
        <w:t xml:space="preserve"> </w:t>
      </w:r>
      <w:r w:rsidRPr="00F67628">
        <w:t>This duration indicates the amount of processing it took before a regressive eye movement was made.</w:t>
      </w:r>
      <w:r w:rsidR="00F67628">
        <w:t xml:space="preserve"> </w:t>
      </w:r>
      <w:r w:rsidRPr="00F67628">
        <w:t>This duration will include any potential inhibition time before a regressive eye movement.</w:t>
      </w:r>
    </w:p>
    <w:p w14:paraId="0CE03A19" w14:textId="77777777" w:rsidR="00D301A8" w:rsidRPr="00F67628" w:rsidRDefault="00D301A8" w:rsidP="00740FEA">
      <w:pPr>
        <w:widowControl/>
      </w:pPr>
    </w:p>
    <w:p w14:paraId="293CC37A" w14:textId="77777777" w:rsidR="007A6A9E" w:rsidRDefault="004E2BDB" w:rsidP="00740FEA">
      <w:pPr>
        <w:widowControl/>
      </w:pPr>
      <w:r w:rsidRPr="00F67628">
        <w:t>5.3</w:t>
      </w:r>
      <w:r w:rsidR="00373CD7">
        <w:t xml:space="preserve">. </w:t>
      </w:r>
      <w:r w:rsidRPr="00F67628">
        <w:t xml:space="preserve">Now that each trial has been categorized, </w:t>
      </w:r>
      <w:r w:rsidR="00177E22">
        <w:t xml:space="preserve">have </w:t>
      </w:r>
      <w:r w:rsidRPr="00F67628">
        <w:t>the researcher inspect each trial individually to determine whether it counts as an oculomotor</w:t>
      </w:r>
      <w:r w:rsidR="00A96863" w:rsidRPr="00F67628">
        <w:t>-</w:t>
      </w:r>
      <w:r w:rsidRPr="00F67628">
        <w:t xml:space="preserve"> or comprehension</w:t>
      </w:r>
      <w:r w:rsidR="00A96863" w:rsidRPr="00F67628">
        <w:t>-</w:t>
      </w:r>
      <w:r w:rsidRPr="00F67628">
        <w:t>based regressive eye movement.</w:t>
      </w:r>
      <w:r w:rsidR="00F67628">
        <w:t xml:space="preserve"> </w:t>
      </w:r>
      <w:r w:rsidR="004E2B61">
        <w:t>O</w:t>
      </w:r>
      <w:r w:rsidRPr="00F67628">
        <w:t>nly inspect trials where IA_REGRESSION OUT of word</w:t>
      </w:r>
      <w:r w:rsidRPr="00F67628">
        <w:rPr>
          <w:vertAlign w:val="subscript"/>
        </w:rPr>
        <w:t>n+1</w:t>
      </w:r>
      <w:r w:rsidRPr="00F67628">
        <w:t xml:space="preserve"> is 1 and where IA_REGRESSION_IN to </w:t>
      </w:r>
      <w:proofErr w:type="spellStart"/>
      <w:r w:rsidRPr="00F67628">
        <w:t>word</w:t>
      </w:r>
      <w:r w:rsidRPr="00F67628">
        <w:rPr>
          <w:vertAlign w:val="subscript"/>
        </w:rPr>
        <w:t>n</w:t>
      </w:r>
      <w:proofErr w:type="spellEnd"/>
      <w:r w:rsidRPr="00F67628">
        <w:t xml:space="preserve"> is 1.</w:t>
      </w:r>
      <w:r w:rsidR="00F67628">
        <w:t xml:space="preserve"> </w:t>
      </w:r>
    </w:p>
    <w:p w14:paraId="7CA2FD61" w14:textId="77777777" w:rsidR="007A6A9E" w:rsidRDefault="007A6A9E" w:rsidP="00740FEA">
      <w:pPr>
        <w:widowControl/>
      </w:pPr>
    </w:p>
    <w:p w14:paraId="0904958E" w14:textId="4595053B" w:rsidR="004E2BDB" w:rsidRDefault="007A6A9E" w:rsidP="00740FEA">
      <w:pPr>
        <w:widowControl/>
      </w:pPr>
      <w:r>
        <w:t xml:space="preserve">5.3.1. </w:t>
      </w:r>
      <w:r w:rsidR="004E2BDB" w:rsidRPr="00F67628">
        <w:t xml:space="preserve">In </w:t>
      </w:r>
      <w:proofErr w:type="spellStart"/>
      <w:r w:rsidR="004E2BDB" w:rsidRPr="00F67628">
        <w:t>DataViewer</w:t>
      </w:r>
      <w:proofErr w:type="spellEnd"/>
      <w:r w:rsidR="004E2BDB" w:rsidRPr="00F67628">
        <w:t>, select the participant’s data, and open each trial.</w:t>
      </w:r>
      <w:r w:rsidR="00F67628">
        <w:t xml:space="preserve"> </w:t>
      </w:r>
      <w:r w:rsidR="004E2BDB" w:rsidRPr="00F67628">
        <w:t>Click through each fixation to inspect whether the regression out of word</w:t>
      </w:r>
      <w:r w:rsidR="004E2BDB" w:rsidRPr="00F67628">
        <w:rPr>
          <w:vertAlign w:val="subscript"/>
        </w:rPr>
        <w:t>n+1</w:t>
      </w:r>
      <w:r w:rsidR="004E2BDB" w:rsidRPr="00F67628">
        <w:t xml:space="preserve"> was made directly into </w:t>
      </w:r>
      <w:proofErr w:type="spellStart"/>
      <w:r w:rsidR="004E2BDB" w:rsidRPr="00F67628">
        <w:t>word</w:t>
      </w:r>
      <w:r w:rsidR="004E2BDB" w:rsidRPr="00F67628">
        <w:rPr>
          <w:vertAlign w:val="subscript"/>
        </w:rPr>
        <w:t>n</w:t>
      </w:r>
      <w:proofErr w:type="spellEnd"/>
      <w:r w:rsidR="004E2BDB" w:rsidRPr="00F67628">
        <w:t xml:space="preserve"> after it has been fixated or skipped.</w:t>
      </w:r>
      <w:r w:rsidR="00F67628">
        <w:t xml:space="preserve"> </w:t>
      </w:r>
      <w:r w:rsidR="004E2BDB" w:rsidRPr="00F67628">
        <w:t>If so, mark this trial to be included in analyses in the data file.</w:t>
      </w:r>
      <w:r w:rsidR="00F67628">
        <w:t xml:space="preserve"> </w:t>
      </w:r>
      <w:r w:rsidR="00E04944" w:rsidRPr="00F67628">
        <w:t xml:space="preserve">Do not include trials where a regression was made to an earlier part of the sentence or when a regression was </w:t>
      </w:r>
      <w:proofErr w:type="gramStart"/>
      <w:r w:rsidR="00E04944" w:rsidRPr="00F67628">
        <w:t>made out of</w:t>
      </w:r>
      <w:proofErr w:type="gramEnd"/>
      <w:r w:rsidR="00E04944" w:rsidRPr="00F67628">
        <w:t xml:space="preserve"> word</w:t>
      </w:r>
      <w:r w:rsidR="00E04944" w:rsidRPr="00F67628">
        <w:rPr>
          <w:vertAlign w:val="subscript"/>
        </w:rPr>
        <w:t>n+1</w:t>
      </w:r>
      <w:r w:rsidR="00E04944" w:rsidRPr="00F67628">
        <w:t xml:space="preserve"> after processing other parts of the sentence.</w:t>
      </w:r>
      <w:r w:rsidR="00F67628">
        <w:t xml:space="preserve"> </w:t>
      </w:r>
    </w:p>
    <w:p w14:paraId="1677D207" w14:textId="77777777" w:rsidR="00472486" w:rsidRPr="00F67628" w:rsidRDefault="00472486" w:rsidP="00740FEA">
      <w:pPr>
        <w:widowControl/>
      </w:pPr>
    </w:p>
    <w:p w14:paraId="6FA9422F" w14:textId="1B736328" w:rsidR="00C45826" w:rsidRPr="00F67628" w:rsidRDefault="00C45826" w:rsidP="00740FEA">
      <w:pPr>
        <w:widowControl/>
      </w:pPr>
      <w:r w:rsidRPr="00F67628">
        <w:t>5.4</w:t>
      </w:r>
      <w:r w:rsidR="00846AA8">
        <w:t xml:space="preserve">. </w:t>
      </w:r>
      <w:r w:rsidR="008D309D" w:rsidRPr="00F67628">
        <w:t>After all trials have been marked,</w:t>
      </w:r>
      <w:r w:rsidR="008D309D">
        <w:t xml:space="preserve"> analyze d</w:t>
      </w:r>
      <w:r w:rsidRPr="00F67628">
        <w:t xml:space="preserve">ata using linear mixed effects models with the </w:t>
      </w:r>
      <w:proofErr w:type="spellStart"/>
      <w:r w:rsidRPr="00F67628">
        <w:t>languageR</w:t>
      </w:r>
      <w:proofErr w:type="spellEnd"/>
      <w:r w:rsidRPr="00F67628">
        <w:t xml:space="preserve"> and lme4 packages in R Studio</w:t>
      </w:r>
      <w:r w:rsidR="00A96863" w:rsidRPr="00F67628">
        <w:rPr>
          <w:vertAlign w:val="superscript"/>
        </w:rPr>
        <w:t>16</w:t>
      </w:r>
      <w:r w:rsidRPr="00F67628">
        <w:t>.</w:t>
      </w:r>
      <w:r w:rsidR="00F67628">
        <w:t xml:space="preserve"> </w:t>
      </w:r>
      <w:r w:rsidR="00FF5020">
        <w:t>Specify r</w:t>
      </w:r>
      <w:r w:rsidRPr="00F67628">
        <w:t>andom slopes and intercepts for both participants and items.</w:t>
      </w:r>
      <w:r w:rsidR="00F67628">
        <w:t xml:space="preserve"> </w:t>
      </w:r>
      <w:r w:rsidRPr="00F67628">
        <w:t>Fixed effects should include skipping of the target word and regressions into the target word.</w:t>
      </w:r>
    </w:p>
    <w:p w14:paraId="496AB0B4" w14:textId="5AB2436B" w:rsidR="001C1E49" w:rsidRPr="00F67628" w:rsidRDefault="001C1E49" w:rsidP="00740FEA">
      <w:pPr>
        <w:pStyle w:val="NormalWeb"/>
        <w:widowControl/>
        <w:spacing w:before="0" w:beforeAutospacing="0" w:after="0" w:afterAutospacing="0"/>
        <w:rPr>
          <w:b/>
        </w:rPr>
      </w:pPr>
    </w:p>
    <w:p w14:paraId="3E79FCA8" w14:textId="1E0BB103" w:rsidR="006305D7" w:rsidRPr="00F67628" w:rsidRDefault="006305D7" w:rsidP="00740FEA">
      <w:pPr>
        <w:pStyle w:val="NormalWeb"/>
        <w:widowControl/>
        <w:spacing w:before="0" w:beforeAutospacing="0" w:after="0" w:afterAutospacing="0"/>
        <w:rPr>
          <w:color w:val="808080"/>
        </w:rPr>
      </w:pPr>
      <w:r w:rsidRPr="00F67628">
        <w:rPr>
          <w:b/>
        </w:rPr>
        <w:t>REPRESENTATIVE RESULTS</w:t>
      </w:r>
      <w:r w:rsidR="00EF1462" w:rsidRPr="00F67628">
        <w:rPr>
          <w:b/>
        </w:rPr>
        <w:t>:</w:t>
      </w:r>
      <w:r w:rsidRPr="00F67628">
        <w:rPr>
          <w:b/>
          <w:bCs/>
        </w:rPr>
        <w:t xml:space="preserve"> </w:t>
      </w:r>
    </w:p>
    <w:p w14:paraId="22715736" w14:textId="0447E7FD" w:rsidR="0079678E" w:rsidRPr="00F67628" w:rsidRDefault="0079678E" w:rsidP="00740FEA">
      <w:pPr>
        <w:widowControl/>
      </w:pPr>
      <w:r w:rsidRPr="00F67628">
        <w:t>The results of our previous work using this paradigm</w:t>
      </w:r>
      <w:r w:rsidR="00850D9E" w:rsidRPr="00F67628">
        <w:rPr>
          <w:vertAlign w:val="superscript"/>
        </w:rPr>
        <w:t>1</w:t>
      </w:r>
      <w:r w:rsidR="00F66C04" w:rsidRPr="00F67628">
        <w:rPr>
          <w:vertAlign w:val="superscript"/>
        </w:rPr>
        <w:t>4</w:t>
      </w:r>
      <w:r w:rsidRPr="00F67628">
        <w:t xml:space="preserve"> resulted in a 17% regression rate in the oculomotor error condition and a 29% regression rate in the comprehension difficulty </w:t>
      </w:r>
      <w:r w:rsidR="00F66C04" w:rsidRPr="00F67628">
        <w:t>condition</w:t>
      </w:r>
      <w:r w:rsidR="00F66C04" w:rsidRPr="00F67628">
        <w:rPr>
          <w:vertAlign w:val="superscript"/>
        </w:rPr>
        <w:t>14</w:t>
      </w:r>
      <w:r w:rsidRPr="00F67628">
        <w:t>.</w:t>
      </w:r>
      <w:r w:rsidR="00F67628">
        <w:t xml:space="preserve"> </w:t>
      </w:r>
      <w:r w:rsidRPr="00F67628">
        <w:t>In the oculomotor error condition, 32% of the regression</w:t>
      </w:r>
      <w:r w:rsidR="007C1113" w:rsidRPr="00F67628">
        <w:t>s</w:t>
      </w:r>
      <w:r w:rsidRPr="00F67628">
        <w:t xml:space="preserve"> were to previously fixated words and 68% of regressions were to previously skipped words.</w:t>
      </w:r>
      <w:r w:rsidR="00F67628">
        <w:t xml:space="preserve"> </w:t>
      </w:r>
      <w:r w:rsidRPr="00F67628">
        <w:t>The reverse pattern occurred in the comprehension difficulty condition.</w:t>
      </w:r>
      <w:r w:rsidR="00F67628">
        <w:t xml:space="preserve"> </w:t>
      </w:r>
      <w:r w:rsidRPr="00F67628">
        <w:t xml:space="preserve">Of the 29% of regressions, 61% were to previously fixated words whereas 39% were to previously skipped words (See </w:t>
      </w:r>
      <w:r w:rsidR="00F67628" w:rsidRPr="00F67628">
        <w:rPr>
          <w:b/>
        </w:rPr>
        <w:t>Table 1</w:t>
      </w:r>
      <w:r w:rsidRPr="00F67628">
        <w:t>)</w:t>
      </w:r>
      <w:r w:rsidR="00796E6D">
        <w:t>.</w:t>
      </w:r>
    </w:p>
    <w:p w14:paraId="712B8423" w14:textId="77777777" w:rsidR="0079678E" w:rsidRPr="00F67628" w:rsidRDefault="0079678E" w:rsidP="00740FEA">
      <w:pPr>
        <w:widowControl/>
      </w:pPr>
    </w:p>
    <w:p w14:paraId="641D7B3F" w14:textId="68D986F0" w:rsidR="0079678E" w:rsidRPr="00F67628" w:rsidRDefault="0079678E" w:rsidP="00740FEA">
      <w:pPr>
        <w:widowControl/>
      </w:pPr>
      <w:r w:rsidRPr="00F67628">
        <w:t>The important variable of interest in these experiments is reading time on word</w:t>
      </w:r>
      <w:r w:rsidRPr="00F67628">
        <w:rPr>
          <w:vertAlign w:val="subscript"/>
        </w:rPr>
        <w:t>n+1</w:t>
      </w:r>
      <w:r w:rsidRPr="00F67628">
        <w:t>, or the word from which the regression was launched.</w:t>
      </w:r>
      <w:r w:rsidR="00F67628">
        <w:t xml:space="preserve"> </w:t>
      </w:r>
      <w:r w:rsidRPr="00F67628">
        <w:t>An IOR effect would be indicated by longer reading times on word</w:t>
      </w:r>
      <w:r w:rsidRPr="00F67628">
        <w:rPr>
          <w:vertAlign w:val="subscript"/>
        </w:rPr>
        <w:t>n+1</w:t>
      </w:r>
      <w:r w:rsidRPr="00F67628">
        <w:t xml:space="preserve"> prior to the regression when the target </w:t>
      </w:r>
      <w:proofErr w:type="spellStart"/>
      <w:r w:rsidRPr="00F67628">
        <w:t>word</w:t>
      </w:r>
      <w:r w:rsidRPr="00F67628">
        <w:rPr>
          <w:vertAlign w:val="subscript"/>
        </w:rPr>
        <w:t>n</w:t>
      </w:r>
      <w:proofErr w:type="spellEnd"/>
      <w:r w:rsidRPr="00F67628">
        <w:t xml:space="preserve"> was previously fixated</w:t>
      </w:r>
      <w:r w:rsidR="007C1113" w:rsidRPr="00F67628">
        <w:t xml:space="preserve"> compared to when it was skipped</w:t>
      </w:r>
      <w:r w:rsidRPr="00F67628">
        <w:t>.</w:t>
      </w:r>
      <w:r w:rsidR="00F67628">
        <w:t xml:space="preserve"> </w:t>
      </w:r>
      <w:r w:rsidR="006A185F" w:rsidRPr="00666330">
        <w:rPr>
          <w:b/>
        </w:rPr>
        <w:t>Figure 1</w:t>
      </w:r>
      <w:r w:rsidRPr="00F67628">
        <w:t xml:space="preserve"> indicated that participants spent significantly more time on word</w:t>
      </w:r>
      <w:r w:rsidRPr="00F67628">
        <w:rPr>
          <w:vertAlign w:val="subscript"/>
        </w:rPr>
        <w:t>n+1</w:t>
      </w:r>
      <w:r w:rsidR="00F66C04" w:rsidRPr="00F67628">
        <w:rPr>
          <w:vertAlign w:val="subscript"/>
        </w:rPr>
        <w:t xml:space="preserve"> </w:t>
      </w:r>
      <w:r w:rsidRPr="00F67628">
        <w:t xml:space="preserve">prior to a regression to </w:t>
      </w:r>
      <w:proofErr w:type="spellStart"/>
      <w:r w:rsidRPr="00F67628">
        <w:t>word</w:t>
      </w:r>
      <w:r w:rsidRPr="00F67628">
        <w:rPr>
          <w:vertAlign w:val="subscript"/>
        </w:rPr>
        <w:t>n</w:t>
      </w:r>
      <w:proofErr w:type="spellEnd"/>
      <w:r w:rsidRPr="00F67628">
        <w:t xml:space="preserve"> when it was </w:t>
      </w:r>
      <w:r w:rsidR="00F66C04" w:rsidRPr="00F67628">
        <w:t xml:space="preserve">previously </w:t>
      </w:r>
      <w:r w:rsidRPr="00F67628">
        <w:t>fixated (</w:t>
      </w:r>
      <w:r w:rsidR="007671A6">
        <w:t>mean</w:t>
      </w:r>
      <w:r w:rsidRPr="00F67628">
        <w:t xml:space="preserve"> = 296</w:t>
      </w:r>
      <w:r w:rsidR="00F7333C" w:rsidRPr="00F67628">
        <w:t xml:space="preserve"> </w:t>
      </w:r>
      <w:r w:rsidRPr="00F67628">
        <w:t xml:space="preserve">ms, </w:t>
      </w:r>
      <w:r w:rsidR="007671A6">
        <w:t xml:space="preserve">standard </w:t>
      </w:r>
      <w:r w:rsidR="00AE6707">
        <w:t>error</w:t>
      </w:r>
      <w:r w:rsidRPr="00F67628">
        <w:t xml:space="preserve"> </w:t>
      </w:r>
      <w:r w:rsidR="00E06CE3">
        <w:t xml:space="preserve">(SE) </w:t>
      </w:r>
      <w:r w:rsidRPr="00F67628">
        <w:t>= 17</w:t>
      </w:r>
      <w:r w:rsidR="00F7333C" w:rsidRPr="00F67628">
        <w:t xml:space="preserve"> </w:t>
      </w:r>
      <w:r w:rsidRPr="00F67628">
        <w:t>ms) than when it was skipped (</w:t>
      </w:r>
      <w:r w:rsidR="006C4123">
        <w:t>mean</w:t>
      </w:r>
      <w:r w:rsidRPr="00F67628">
        <w:rPr>
          <w:i/>
        </w:rPr>
        <w:t xml:space="preserve"> </w:t>
      </w:r>
      <w:r w:rsidRPr="00F67628">
        <w:t>= 253</w:t>
      </w:r>
      <w:r w:rsidR="00F7333C" w:rsidRPr="00F67628">
        <w:t xml:space="preserve"> </w:t>
      </w:r>
      <w:r w:rsidRPr="00F67628">
        <w:t xml:space="preserve">ms, </w:t>
      </w:r>
      <w:r w:rsidR="0072519C">
        <w:t xml:space="preserve">SE </w:t>
      </w:r>
      <w:r w:rsidRPr="00F67628">
        <w:t>= 14</w:t>
      </w:r>
      <w:r w:rsidR="00F7333C" w:rsidRPr="00F67628">
        <w:t xml:space="preserve"> </w:t>
      </w:r>
      <w:r w:rsidRPr="00F67628">
        <w:t>ms), consistent with an IOR effect. However, no IOR effect was observed in the comprehension difficulty condition.</w:t>
      </w:r>
      <w:r w:rsidR="00F67628">
        <w:t xml:space="preserve"> </w:t>
      </w:r>
      <w:r w:rsidRPr="00F67628">
        <w:t>In this condition, reading times on word</w:t>
      </w:r>
      <w:r w:rsidRPr="00F67628">
        <w:rPr>
          <w:vertAlign w:val="subscript"/>
        </w:rPr>
        <w:t xml:space="preserve">n+1 </w:t>
      </w:r>
      <w:r w:rsidRPr="00F67628">
        <w:t xml:space="preserve">were no different when a regression was made to </w:t>
      </w:r>
      <w:proofErr w:type="spellStart"/>
      <w:r w:rsidRPr="00F67628">
        <w:t>word</w:t>
      </w:r>
      <w:r w:rsidRPr="00F67628">
        <w:rPr>
          <w:vertAlign w:val="subscript"/>
        </w:rPr>
        <w:t>n</w:t>
      </w:r>
      <w:proofErr w:type="spellEnd"/>
      <w:r w:rsidRPr="00F67628">
        <w:t xml:space="preserve"> when it was previously fixated (</w:t>
      </w:r>
      <w:r w:rsidR="00506A6E">
        <w:t>mean</w:t>
      </w:r>
      <w:r w:rsidRPr="00F67628">
        <w:t xml:space="preserve"> = 296</w:t>
      </w:r>
      <w:r w:rsidR="00F7333C" w:rsidRPr="00F67628">
        <w:t xml:space="preserve"> </w:t>
      </w:r>
      <w:r w:rsidRPr="00F67628">
        <w:t>ms</w:t>
      </w:r>
      <w:r w:rsidR="00506A6E">
        <w:t>,</w:t>
      </w:r>
      <w:r w:rsidRPr="00F67628">
        <w:rPr>
          <w:i/>
        </w:rPr>
        <w:t xml:space="preserve"> </w:t>
      </w:r>
      <w:r w:rsidR="00BF2DAB">
        <w:t>SE</w:t>
      </w:r>
      <w:r w:rsidRPr="00F67628">
        <w:t xml:space="preserve"> = 10</w:t>
      </w:r>
      <w:r w:rsidR="00F7333C" w:rsidRPr="00F67628">
        <w:t xml:space="preserve"> </w:t>
      </w:r>
      <w:r w:rsidRPr="00F67628">
        <w:t>ms) than when it was previously skipped (</w:t>
      </w:r>
      <w:r w:rsidR="00862FBA">
        <w:t>mean</w:t>
      </w:r>
      <w:r w:rsidRPr="00F67628">
        <w:t xml:space="preserve"> = 291</w:t>
      </w:r>
      <w:r w:rsidR="00F7333C" w:rsidRPr="00F67628">
        <w:t xml:space="preserve"> </w:t>
      </w:r>
      <w:r w:rsidRPr="00F67628">
        <w:t>ms</w:t>
      </w:r>
      <w:r w:rsidR="00862FBA">
        <w:t xml:space="preserve">, </w:t>
      </w:r>
      <w:r w:rsidR="00BF2DAB">
        <w:t>SE</w:t>
      </w:r>
      <w:r w:rsidRPr="00F67628">
        <w:t xml:space="preserve"> = 8</w:t>
      </w:r>
      <w:r w:rsidR="00F7333C" w:rsidRPr="00F67628">
        <w:t xml:space="preserve"> </w:t>
      </w:r>
      <w:r w:rsidRPr="00F67628">
        <w:t>ms).</w:t>
      </w:r>
      <w:r w:rsidR="00F67628">
        <w:t xml:space="preserve"> </w:t>
      </w:r>
    </w:p>
    <w:p w14:paraId="5A0E1526" w14:textId="77777777" w:rsidR="0079678E" w:rsidRPr="00F67628" w:rsidRDefault="0079678E" w:rsidP="00740FEA">
      <w:pPr>
        <w:widowControl/>
      </w:pPr>
    </w:p>
    <w:p w14:paraId="3C9083F6" w14:textId="32DE466D" w:rsidR="00B32616" w:rsidRPr="00F67628" w:rsidRDefault="00B32616" w:rsidP="00740FEA">
      <w:pPr>
        <w:widowControl/>
        <w:rPr>
          <w:bCs/>
          <w:color w:val="808080"/>
        </w:rPr>
      </w:pPr>
      <w:r w:rsidRPr="00F67628">
        <w:rPr>
          <w:b/>
        </w:rPr>
        <w:t xml:space="preserve">FIGURE </w:t>
      </w:r>
      <w:r w:rsidR="0013621E" w:rsidRPr="00F67628">
        <w:rPr>
          <w:b/>
        </w:rPr>
        <w:t xml:space="preserve">AND TABLE </w:t>
      </w:r>
      <w:r w:rsidRPr="00F67628">
        <w:rPr>
          <w:b/>
        </w:rPr>
        <w:t>LEGENDS:</w:t>
      </w:r>
    </w:p>
    <w:p w14:paraId="069257D4" w14:textId="33873AC2" w:rsidR="007A4DD6" w:rsidRPr="00F67628" w:rsidRDefault="00F67628" w:rsidP="00740FEA">
      <w:pPr>
        <w:widowControl/>
        <w:rPr>
          <w:color w:val="000000" w:themeColor="text1"/>
        </w:rPr>
      </w:pPr>
      <w:r w:rsidRPr="00F67628">
        <w:rPr>
          <w:b/>
          <w:color w:val="000000" w:themeColor="text1"/>
        </w:rPr>
        <w:lastRenderedPageBreak/>
        <w:t>Figure 1</w:t>
      </w:r>
      <w:r w:rsidR="003C4549" w:rsidRPr="00F67628">
        <w:rPr>
          <w:b/>
          <w:color w:val="000000" w:themeColor="text1"/>
        </w:rPr>
        <w:t xml:space="preserve">: </w:t>
      </w:r>
      <w:r w:rsidR="00140A0D" w:rsidRPr="00F67628">
        <w:rPr>
          <w:b/>
        </w:rPr>
        <w:t>Reading times on word</w:t>
      </w:r>
      <w:r w:rsidR="00140A0D" w:rsidRPr="00F67628">
        <w:rPr>
          <w:b/>
          <w:vertAlign w:val="subscript"/>
        </w:rPr>
        <w:t>n+1</w:t>
      </w:r>
      <w:r w:rsidR="00140A0D" w:rsidRPr="00F67628">
        <w:rPr>
          <w:b/>
        </w:rPr>
        <w:t xml:space="preserve"> prior to making a regression to </w:t>
      </w:r>
      <w:proofErr w:type="spellStart"/>
      <w:r w:rsidR="00140A0D" w:rsidRPr="00F67628">
        <w:rPr>
          <w:b/>
        </w:rPr>
        <w:t>word</w:t>
      </w:r>
      <w:r w:rsidR="00140A0D" w:rsidRPr="00F67628">
        <w:rPr>
          <w:b/>
          <w:vertAlign w:val="subscript"/>
        </w:rPr>
        <w:t>n</w:t>
      </w:r>
      <w:proofErr w:type="spellEnd"/>
      <w:r w:rsidR="00140A0D" w:rsidRPr="00F67628">
        <w:rPr>
          <w:b/>
        </w:rPr>
        <w:t>.</w:t>
      </w:r>
      <w:r>
        <w:rPr>
          <w:b/>
        </w:rPr>
        <w:t xml:space="preserve"> </w:t>
      </w:r>
      <w:r w:rsidR="00140A0D" w:rsidRPr="00F67628">
        <w:t>This figure represents the reading times on word</w:t>
      </w:r>
      <w:r w:rsidR="00AE24AB" w:rsidRPr="00F67628">
        <w:rPr>
          <w:vertAlign w:val="subscript"/>
        </w:rPr>
        <w:t>n+1</w:t>
      </w:r>
      <w:r w:rsidR="00140A0D" w:rsidRPr="00F67628">
        <w:t xml:space="preserve"> from which the regression was launched.</w:t>
      </w:r>
      <w:r>
        <w:t xml:space="preserve"> </w:t>
      </w:r>
      <w:r w:rsidR="00140A0D" w:rsidRPr="00F67628">
        <w:t>The regression was either made to a word that was previously fixated or previously skipped.</w:t>
      </w:r>
      <w:r>
        <w:t xml:space="preserve"> </w:t>
      </w:r>
      <w:r w:rsidR="00140A0D" w:rsidRPr="00F67628">
        <w:t>Regression to the previously fixated words are expected to be longer if there is an IOR effect, demonstrating the latency to move the eyes back to a previously fixated target.</w:t>
      </w:r>
      <w:r>
        <w:t xml:space="preserve"> </w:t>
      </w:r>
      <w:r w:rsidR="00C00850" w:rsidRPr="00C00850">
        <w:t>Values are mean ± SE (error bars)</w:t>
      </w:r>
      <w:r w:rsidR="009C0452">
        <w:t>.</w:t>
      </w:r>
    </w:p>
    <w:p w14:paraId="75182EC3" w14:textId="4BFEF1AA" w:rsidR="00B32616" w:rsidRPr="00F67628" w:rsidRDefault="00B32616" w:rsidP="00740FEA">
      <w:pPr>
        <w:widowControl/>
        <w:rPr>
          <w:color w:val="808080" w:themeColor="background1" w:themeShade="80"/>
        </w:rPr>
      </w:pPr>
    </w:p>
    <w:p w14:paraId="7E3C4930" w14:textId="52658C28" w:rsidR="00140A0D" w:rsidRPr="00F67628" w:rsidRDefault="00F67628" w:rsidP="00740FEA">
      <w:pPr>
        <w:widowControl/>
      </w:pPr>
      <w:r w:rsidRPr="00F67628">
        <w:rPr>
          <w:b/>
        </w:rPr>
        <w:t>Table 1</w:t>
      </w:r>
      <w:r w:rsidR="00140A0D" w:rsidRPr="00F67628">
        <w:rPr>
          <w:b/>
        </w:rPr>
        <w:t>: Probability of making a regression to a previously skipped or fixated target word.</w:t>
      </w:r>
      <w:r>
        <w:rPr>
          <w:b/>
        </w:rPr>
        <w:t xml:space="preserve"> </w:t>
      </w:r>
      <w:r w:rsidR="00140A0D" w:rsidRPr="00F67628">
        <w:t>This table breaks down the probability of making each type of regression.</w:t>
      </w:r>
      <w:r>
        <w:t xml:space="preserve"> </w:t>
      </w:r>
      <w:r w:rsidR="00140A0D" w:rsidRPr="00F67628">
        <w:t>The overall regression rates for the two types are presented on the top lines.</w:t>
      </w:r>
      <w:r>
        <w:t xml:space="preserve"> </w:t>
      </w:r>
      <w:r w:rsidR="00140A0D" w:rsidRPr="00F67628">
        <w:t>The bottom line represents the percentage of times that the eyes returned to a previously fixated or previously skipped word.</w:t>
      </w:r>
      <w:r>
        <w:t xml:space="preserve"> </w:t>
      </w:r>
    </w:p>
    <w:p w14:paraId="79BA6186" w14:textId="77777777" w:rsidR="00140A0D" w:rsidRPr="00F67628" w:rsidRDefault="00140A0D" w:rsidP="00740FEA">
      <w:pPr>
        <w:widowControl/>
        <w:rPr>
          <w:color w:val="808080" w:themeColor="background1" w:themeShade="80"/>
        </w:rPr>
      </w:pPr>
    </w:p>
    <w:p w14:paraId="64B8CF78" w14:textId="6EE41324" w:rsidR="006305D7" w:rsidRPr="00F67628" w:rsidRDefault="006305D7" w:rsidP="00740FEA">
      <w:pPr>
        <w:widowControl/>
        <w:rPr>
          <w:b/>
        </w:rPr>
      </w:pPr>
      <w:r w:rsidRPr="00F67628">
        <w:rPr>
          <w:b/>
        </w:rPr>
        <w:t>DISCUSSION</w:t>
      </w:r>
      <w:r w:rsidRPr="00F67628">
        <w:rPr>
          <w:b/>
          <w:bCs/>
        </w:rPr>
        <w:t>:</w:t>
      </w:r>
    </w:p>
    <w:p w14:paraId="0BF95585" w14:textId="4CC90623" w:rsidR="003C4549" w:rsidRPr="00F67628" w:rsidRDefault="003C4549" w:rsidP="00740FEA">
      <w:pPr>
        <w:widowControl/>
      </w:pPr>
      <w:r w:rsidRPr="00F67628">
        <w:t xml:space="preserve">The current research provides a method for distinguishing between two different types of regressive eye movements during reading </w:t>
      </w:r>
      <w:r w:rsidR="00C143A1">
        <w:t>—</w:t>
      </w:r>
      <w:r w:rsidRPr="00F67628">
        <w:t xml:space="preserve"> those that are based </w:t>
      </w:r>
      <w:r w:rsidR="00EA0182" w:rsidRPr="00F67628">
        <w:t>o</w:t>
      </w:r>
      <w:r w:rsidRPr="00F67628">
        <w:t>n comprehension difficulty and those tha</w:t>
      </w:r>
      <w:r w:rsidR="00AE24AB" w:rsidRPr="00F67628">
        <w:t>t are based on oculomotor error</w:t>
      </w:r>
      <w:r w:rsidRPr="00F67628">
        <w:t>.</w:t>
      </w:r>
      <w:r w:rsidR="00F67628">
        <w:t xml:space="preserve"> </w:t>
      </w:r>
      <w:r w:rsidRPr="00F67628">
        <w:t xml:space="preserve">The data provide evidence that a low-level attentional process, </w:t>
      </w:r>
      <w:r w:rsidR="00F66C04" w:rsidRPr="00F67628">
        <w:t>IOR</w:t>
      </w:r>
      <w:r w:rsidRPr="00F67628">
        <w:t>, may depend on the type of regression.</w:t>
      </w:r>
      <w:r w:rsidR="00F67628">
        <w:t xml:space="preserve"> </w:t>
      </w:r>
      <w:r w:rsidRPr="00F67628">
        <w:t xml:space="preserve">It was found that IOR only occurs for </w:t>
      </w:r>
      <w:r w:rsidR="00EA0182" w:rsidRPr="00F67628">
        <w:t>oculomotor-based</w:t>
      </w:r>
      <w:r w:rsidRPr="00F67628">
        <w:t xml:space="preserve"> regressions, but not for comprehension based regressions</w:t>
      </w:r>
      <w:r w:rsidR="00850D9E" w:rsidRPr="00F67628">
        <w:rPr>
          <w:vertAlign w:val="superscript"/>
        </w:rPr>
        <w:t>1</w:t>
      </w:r>
      <w:r w:rsidR="00F66C04" w:rsidRPr="00F67628">
        <w:rPr>
          <w:vertAlign w:val="superscript"/>
        </w:rPr>
        <w:t>4</w:t>
      </w:r>
      <w:r w:rsidRPr="00F67628">
        <w:t>.</w:t>
      </w:r>
      <w:r w:rsidR="00F67628">
        <w:t xml:space="preserve"> </w:t>
      </w:r>
      <w:r w:rsidRPr="00F67628">
        <w:t>Thus, it is important to distinguish between different types of regressive eye movements when drawing conclusions about cognitive processing during reading.</w:t>
      </w:r>
    </w:p>
    <w:p w14:paraId="77528988" w14:textId="77777777" w:rsidR="003C4549" w:rsidRPr="00F67628" w:rsidRDefault="003C4549" w:rsidP="00740FEA">
      <w:pPr>
        <w:widowControl/>
      </w:pPr>
    </w:p>
    <w:p w14:paraId="34732BC8" w14:textId="334C5161" w:rsidR="003C4549" w:rsidRPr="00F67628" w:rsidRDefault="003C4549" w:rsidP="00740FEA">
      <w:pPr>
        <w:widowControl/>
      </w:pPr>
      <w:r w:rsidRPr="00F67628">
        <w:t>While this protocol uses a commonly accepted and straightforward eye-tracking methodology, the critical steps are in creating the stimuli.</w:t>
      </w:r>
      <w:r w:rsidR="00F67628">
        <w:t xml:space="preserve"> </w:t>
      </w:r>
      <w:r w:rsidRPr="00F67628">
        <w:t>It is important to control as many aspects of the stimuli as possible so that the researcher can accurately discriminate the two different types of regressive eye movements.</w:t>
      </w:r>
      <w:r w:rsidR="00F67628">
        <w:t xml:space="preserve"> </w:t>
      </w:r>
      <w:proofErr w:type="gramStart"/>
      <w:r w:rsidRPr="00F67628">
        <w:t>It appears as though</w:t>
      </w:r>
      <w:proofErr w:type="gramEnd"/>
      <w:r w:rsidRPr="00F67628">
        <w:t xml:space="preserve"> using biased ambiguous homophones that lead the reader to select the </w:t>
      </w:r>
      <w:r w:rsidR="00EA0182" w:rsidRPr="00F67628">
        <w:t>contextually incorrect</w:t>
      </w:r>
      <w:r w:rsidRPr="00F67628">
        <w:t xml:space="preserve"> meaning of the word results in comprehension</w:t>
      </w:r>
      <w:r w:rsidR="00EA0182" w:rsidRPr="00F67628">
        <w:t>-</w:t>
      </w:r>
      <w:r w:rsidRPr="00F67628">
        <w:t>based regressive eye movements.</w:t>
      </w:r>
      <w:r w:rsidR="00F67628">
        <w:t xml:space="preserve"> </w:t>
      </w:r>
      <w:r w:rsidRPr="00F67628">
        <w:t xml:space="preserve">In contrast, using short, low frequency, content words </w:t>
      </w:r>
      <w:proofErr w:type="gramStart"/>
      <w:r w:rsidRPr="00F67628">
        <w:t>results</w:t>
      </w:r>
      <w:proofErr w:type="gramEnd"/>
      <w:r w:rsidRPr="00F67628">
        <w:t xml:space="preserve"> in oculomotor corrective regressive eye movements.</w:t>
      </w:r>
      <w:r w:rsidR="00F67628">
        <w:t xml:space="preserve"> </w:t>
      </w:r>
      <w:r w:rsidRPr="00F67628">
        <w:t>One modification that can be made to this design is using better control of the word from which the regression is launched.</w:t>
      </w:r>
      <w:r w:rsidR="00F67628">
        <w:t xml:space="preserve"> </w:t>
      </w:r>
      <w:r w:rsidRPr="00F67628">
        <w:t xml:space="preserve">For example, in the </w:t>
      </w:r>
      <w:r w:rsidR="00092B31" w:rsidRPr="00F67628">
        <w:t>comprehension-based</w:t>
      </w:r>
      <w:r w:rsidRPr="00F67628">
        <w:t xml:space="preserve"> regression stimuli, we were unable to control the length or frequency of the word from which the regression was launched</w:t>
      </w:r>
      <w:r w:rsidR="00F66C04" w:rsidRPr="00F67628">
        <w:t xml:space="preserve"> in the original study</w:t>
      </w:r>
      <w:r w:rsidR="00F66C04" w:rsidRPr="00F67628">
        <w:rPr>
          <w:vertAlign w:val="superscript"/>
        </w:rPr>
        <w:t>14</w:t>
      </w:r>
      <w:r w:rsidRPr="00F67628">
        <w:t>.</w:t>
      </w:r>
      <w:r w:rsidR="00F67628">
        <w:t xml:space="preserve"> </w:t>
      </w:r>
      <w:r w:rsidRPr="00F67628">
        <w:t xml:space="preserve">In the analyses, we </w:t>
      </w:r>
      <w:r w:rsidR="00AE24AB" w:rsidRPr="00F67628">
        <w:t>included</w:t>
      </w:r>
      <w:r w:rsidRPr="00F67628">
        <w:t xml:space="preserve"> the length and frequency of that word as covariates; however, it would be best to control the words as tightly as possible so that any variability can be attributed to IOR and not </w:t>
      </w:r>
      <w:r w:rsidR="00EA0182" w:rsidRPr="00F67628">
        <w:t xml:space="preserve">to </w:t>
      </w:r>
      <w:r w:rsidRPr="00F67628">
        <w:t>other linguistic processing.</w:t>
      </w:r>
    </w:p>
    <w:p w14:paraId="4163576C" w14:textId="77777777" w:rsidR="003C4549" w:rsidRPr="00F67628" w:rsidRDefault="003C4549" w:rsidP="00740FEA">
      <w:pPr>
        <w:widowControl/>
      </w:pPr>
    </w:p>
    <w:p w14:paraId="1B1D93D1" w14:textId="0C252750" w:rsidR="003C4549" w:rsidRPr="00F67628" w:rsidRDefault="003C4549" w:rsidP="00740FEA">
      <w:pPr>
        <w:widowControl/>
      </w:pPr>
      <w:r w:rsidRPr="00F67628">
        <w:t>Given the design of the experiment, researchers are only able to analyze a small subset of the data.</w:t>
      </w:r>
      <w:r w:rsidR="00F67628">
        <w:t xml:space="preserve"> </w:t>
      </w:r>
      <w:r w:rsidRPr="00F67628">
        <w:t xml:space="preserve">In the original experiment, only 15% of trials involved a regression that was made to the target word for oculomotor error and </w:t>
      </w:r>
      <w:r w:rsidR="00AE24AB" w:rsidRPr="00F67628">
        <w:t xml:space="preserve">only </w:t>
      </w:r>
      <w:r w:rsidRPr="00F67628">
        <w:t>24% of trials involved a regression that was made to the target word for comprehension difficulty</w:t>
      </w:r>
      <w:r w:rsidR="00F66C04" w:rsidRPr="00F67628">
        <w:rPr>
          <w:vertAlign w:val="superscript"/>
        </w:rPr>
        <w:t>14</w:t>
      </w:r>
      <w:r w:rsidRPr="00F67628">
        <w:t>.</w:t>
      </w:r>
      <w:r w:rsidR="00F67628">
        <w:t xml:space="preserve"> </w:t>
      </w:r>
      <w:r w:rsidR="00AE24AB" w:rsidRPr="00F67628">
        <w:t xml:space="preserve">All other trials were discarded from </w:t>
      </w:r>
      <w:r w:rsidR="00F66C04" w:rsidRPr="00F67628">
        <w:t>analyses,</w:t>
      </w:r>
      <w:r w:rsidR="00AE24AB" w:rsidRPr="00F67628">
        <w:t xml:space="preserve"> as they were not relevant to the research question.</w:t>
      </w:r>
      <w:r w:rsidR="00F67628">
        <w:t xml:space="preserve"> </w:t>
      </w:r>
      <w:r w:rsidRPr="00F67628">
        <w:t xml:space="preserve">Thus, a limitation of this design is that it requires large sample sizes of participants and </w:t>
      </w:r>
      <w:proofErr w:type="gramStart"/>
      <w:r w:rsidRPr="00F67628">
        <w:t>a large number of</w:t>
      </w:r>
      <w:proofErr w:type="gramEnd"/>
      <w:r w:rsidRPr="00F67628">
        <w:t xml:space="preserve"> items in the experiment.</w:t>
      </w:r>
      <w:r w:rsidR="00F67628">
        <w:t xml:space="preserve"> </w:t>
      </w:r>
      <w:r w:rsidR="00AE24AB" w:rsidRPr="00F67628">
        <w:t>A typical sample size used in reading studies may not provide enough power to detect differences when they exist.</w:t>
      </w:r>
    </w:p>
    <w:p w14:paraId="58BC7AA3" w14:textId="77777777" w:rsidR="003C4549" w:rsidRPr="00F67628" w:rsidRDefault="003C4549" w:rsidP="00740FEA">
      <w:pPr>
        <w:widowControl/>
      </w:pPr>
    </w:p>
    <w:p w14:paraId="51B9A484" w14:textId="6FA04AE7" w:rsidR="003C4549" w:rsidRPr="00F67628" w:rsidRDefault="003C4549" w:rsidP="00740FEA">
      <w:pPr>
        <w:widowControl/>
      </w:pPr>
      <w:r w:rsidRPr="00F67628">
        <w:t xml:space="preserve">Future research </w:t>
      </w:r>
      <w:r w:rsidR="00ED661B" w:rsidRPr="00F67628">
        <w:t>could replicate and expand on these findings by investigating</w:t>
      </w:r>
      <w:r w:rsidRPr="00F67628">
        <w:t xml:space="preserve"> whether low skill and high skill readers vary in the degree to which they make different types of regressions.</w:t>
      </w:r>
      <w:r w:rsidR="00F67628">
        <w:t xml:space="preserve"> </w:t>
      </w:r>
      <w:r w:rsidRPr="00F67628">
        <w:t xml:space="preserve">It is </w:t>
      </w:r>
      <w:r w:rsidRPr="00F67628">
        <w:lastRenderedPageBreak/>
        <w:t>already known that beginning readers make</w:t>
      </w:r>
      <w:r w:rsidR="00AE24AB" w:rsidRPr="00F67628">
        <w:t xml:space="preserve"> more</w:t>
      </w:r>
      <w:r w:rsidRPr="00F67628">
        <w:t xml:space="preserve"> regressive eye movements</w:t>
      </w:r>
      <w:r w:rsidR="00F66C04" w:rsidRPr="00F67628">
        <w:t xml:space="preserve"> than more skilled readers</w:t>
      </w:r>
      <w:r w:rsidR="00172322" w:rsidRPr="00F67628">
        <w:rPr>
          <w:vertAlign w:val="superscript"/>
        </w:rPr>
        <w:t>17</w:t>
      </w:r>
      <w:r w:rsidRPr="00F67628">
        <w:t>, and that low-skill readers make more regressive eye movements than high s</w:t>
      </w:r>
      <w:r w:rsidR="00143AAE" w:rsidRPr="00F67628">
        <w:t>k</w:t>
      </w:r>
      <w:r w:rsidRPr="00F67628">
        <w:t xml:space="preserve">ill </w:t>
      </w:r>
      <w:r w:rsidR="00951FD4" w:rsidRPr="00F67628">
        <w:t>readers</w:t>
      </w:r>
      <w:r w:rsidR="00951FD4" w:rsidRPr="00F67628">
        <w:rPr>
          <w:vertAlign w:val="superscript"/>
        </w:rPr>
        <w:t>18</w:t>
      </w:r>
      <w:r w:rsidR="00951FD4" w:rsidRPr="00F67628">
        <w:t>.</w:t>
      </w:r>
      <w:r w:rsidR="00F67628">
        <w:t xml:space="preserve"> </w:t>
      </w:r>
      <w:r w:rsidRPr="00F67628">
        <w:t>However, it is not yet known whether there are differences between low skill and high skill readers on the IOR latency and whether they differ on</w:t>
      </w:r>
      <w:r w:rsidR="00143AAE" w:rsidRPr="00F67628">
        <w:t xml:space="preserve"> the</w:t>
      </w:r>
      <w:r w:rsidRPr="00F67628">
        <w:t xml:space="preserve"> likelihood of making the two types of regressions.</w:t>
      </w:r>
      <w:r w:rsidR="00F67628">
        <w:t xml:space="preserve"> </w:t>
      </w:r>
      <w:r w:rsidRPr="00F67628">
        <w:t xml:space="preserve">It is reasonable to expect that low skill readers would be more likely to make </w:t>
      </w:r>
      <w:r w:rsidR="00EA0182" w:rsidRPr="00F67628">
        <w:t>comprehension-based</w:t>
      </w:r>
      <w:r w:rsidRPr="00F67628">
        <w:t xml:space="preserve"> regressions than high skill </w:t>
      </w:r>
      <w:r w:rsidR="00EA0182" w:rsidRPr="00F67628">
        <w:t>readers would</w:t>
      </w:r>
      <w:r w:rsidRPr="00F67628">
        <w:t>.</w:t>
      </w:r>
      <w:r w:rsidR="00F67628">
        <w:t xml:space="preserve"> </w:t>
      </w:r>
      <w:r w:rsidRPr="00F67628">
        <w:t>However, there may be no differences in their probability of making oculomotor</w:t>
      </w:r>
      <w:r w:rsidR="00F66C04" w:rsidRPr="00F67628">
        <w:t>-</w:t>
      </w:r>
      <w:r w:rsidRPr="00F67628">
        <w:t>based regressions as these rely less on the linguistic processing skills that distinguish high skill and low skill readers.</w:t>
      </w:r>
      <w:r w:rsidR="00F67628" w:rsidRPr="00F67628">
        <w:rPr>
          <w:b/>
        </w:rPr>
        <w:t xml:space="preserve"> </w:t>
      </w:r>
    </w:p>
    <w:p w14:paraId="78728D18" w14:textId="706614AE" w:rsidR="00014314" w:rsidRPr="00F67628" w:rsidRDefault="00014314" w:rsidP="00740FEA">
      <w:pPr>
        <w:widowControl/>
        <w:rPr>
          <w:color w:val="auto"/>
        </w:rPr>
      </w:pPr>
    </w:p>
    <w:p w14:paraId="1734505F" w14:textId="2700B502" w:rsidR="00AA03DF" w:rsidRPr="00F67628" w:rsidRDefault="00AA03DF" w:rsidP="00740FEA">
      <w:pPr>
        <w:pStyle w:val="NormalWeb"/>
        <w:widowControl/>
        <w:spacing w:before="0" w:beforeAutospacing="0" w:after="0" w:afterAutospacing="0"/>
        <w:rPr>
          <w:color w:val="808080"/>
        </w:rPr>
      </w:pPr>
      <w:r w:rsidRPr="00F67628">
        <w:rPr>
          <w:b/>
          <w:bCs/>
        </w:rPr>
        <w:t>ACKNOWLEDGMENTS:</w:t>
      </w:r>
    </w:p>
    <w:p w14:paraId="246DCD94" w14:textId="7F0F023E" w:rsidR="007A4DD6" w:rsidRPr="00F67628" w:rsidRDefault="0079678E" w:rsidP="00740FEA">
      <w:pPr>
        <w:widowControl/>
        <w:rPr>
          <w:color w:val="000000" w:themeColor="text1"/>
        </w:rPr>
      </w:pPr>
      <w:r w:rsidRPr="00F67628">
        <w:rPr>
          <w:color w:val="000000" w:themeColor="text1"/>
        </w:rPr>
        <w:t>The authors have no acknowledgments.</w:t>
      </w:r>
      <w:r w:rsidR="00F67628">
        <w:rPr>
          <w:color w:val="000000" w:themeColor="text1"/>
        </w:rPr>
        <w:t xml:space="preserve"> </w:t>
      </w:r>
    </w:p>
    <w:p w14:paraId="2D96E92E" w14:textId="72F287DC" w:rsidR="00AA03DF" w:rsidRPr="00F67628" w:rsidRDefault="00AA03DF" w:rsidP="00740FEA">
      <w:pPr>
        <w:widowControl/>
        <w:rPr>
          <w:b/>
          <w:bCs/>
        </w:rPr>
      </w:pPr>
    </w:p>
    <w:p w14:paraId="5D52ED8B" w14:textId="4C242E25" w:rsidR="00AA03DF" w:rsidRPr="00F67628" w:rsidRDefault="00AA03DF" w:rsidP="00740FEA">
      <w:pPr>
        <w:pStyle w:val="NormalWeb"/>
        <w:widowControl/>
        <w:spacing w:before="0" w:beforeAutospacing="0" w:after="0" w:afterAutospacing="0"/>
        <w:rPr>
          <w:color w:val="808080"/>
        </w:rPr>
      </w:pPr>
      <w:r w:rsidRPr="00F67628">
        <w:rPr>
          <w:b/>
        </w:rPr>
        <w:t>DISCLOSURES</w:t>
      </w:r>
      <w:r w:rsidRPr="00F67628">
        <w:rPr>
          <w:b/>
          <w:bCs/>
        </w:rPr>
        <w:t>:</w:t>
      </w:r>
    </w:p>
    <w:p w14:paraId="4E0C3135" w14:textId="7F42356E" w:rsidR="007A4DD6" w:rsidRPr="00F67628" w:rsidRDefault="0079678E" w:rsidP="00740FEA">
      <w:pPr>
        <w:widowControl/>
        <w:rPr>
          <w:color w:val="000000" w:themeColor="text1"/>
        </w:rPr>
      </w:pPr>
      <w:r w:rsidRPr="00F67628">
        <w:rPr>
          <w:color w:val="000000" w:themeColor="text1"/>
        </w:rPr>
        <w:t>The authors have nothing to disclose.</w:t>
      </w:r>
    </w:p>
    <w:p w14:paraId="66030076" w14:textId="77777777" w:rsidR="00AA03DF" w:rsidRPr="00F67628" w:rsidRDefault="00AA03DF" w:rsidP="00740FEA">
      <w:pPr>
        <w:widowControl/>
        <w:rPr>
          <w:color w:val="auto"/>
        </w:rPr>
      </w:pPr>
    </w:p>
    <w:p w14:paraId="328995D1" w14:textId="2106772B" w:rsidR="00280909" w:rsidRPr="00F67628" w:rsidRDefault="009726EE" w:rsidP="00740FEA">
      <w:pPr>
        <w:widowControl/>
        <w:autoSpaceDE/>
        <w:autoSpaceDN/>
        <w:adjustRightInd/>
        <w:rPr>
          <w:color w:val="7F7F7F" w:themeColor="text1" w:themeTint="80"/>
        </w:rPr>
      </w:pPr>
      <w:bookmarkStart w:id="1" w:name="References"/>
      <w:r w:rsidRPr="00F67628">
        <w:rPr>
          <w:b/>
          <w:bCs/>
        </w:rPr>
        <w:t>REFERENCES</w:t>
      </w:r>
      <w:r w:rsidRPr="00F67628">
        <w:t xml:space="preserve"> </w:t>
      </w:r>
      <w:bookmarkEnd w:id="1"/>
    </w:p>
    <w:p w14:paraId="081CA096" w14:textId="1F709AD2" w:rsidR="00605A3A" w:rsidRPr="00F67628" w:rsidRDefault="00605A3A" w:rsidP="00740FEA">
      <w:pPr>
        <w:widowControl/>
        <w:autoSpaceDE/>
        <w:autoSpaceDN/>
        <w:adjustRightInd/>
        <w:rPr>
          <w:color w:val="auto"/>
        </w:rPr>
      </w:pPr>
      <w:r w:rsidRPr="00F67628">
        <w:t>1</w:t>
      </w:r>
      <w:r w:rsidR="006B2317">
        <w:t>.</w:t>
      </w:r>
      <w:r w:rsidRPr="00F67628">
        <w:t xml:space="preserve"> </w:t>
      </w:r>
      <w:r w:rsidRPr="00F67628">
        <w:rPr>
          <w:color w:val="auto"/>
        </w:rPr>
        <w:t xml:space="preserve">Rayner K. Eye movements in reading and information processing: 20 years of research. </w:t>
      </w:r>
      <w:r w:rsidRPr="00F67628">
        <w:rPr>
          <w:i/>
          <w:color w:val="auto"/>
        </w:rPr>
        <w:t>Psychol</w:t>
      </w:r>
      <w:r w:rsidR="00EF1C41" w:rsidRPr="00F67628">
        <w:rPr>
          <w:i/>
          <w:color w:val="auto"/>
        </w:rPr>
        <w:t>ogi</w:t>
      </w:r>
      <w:r w:rsidR="001B1989" w:rsidRPr="00F67628">
        <w:rPr>
          <w:i/>
          <w:color w:val="auto"/>
        </w:rPr>
        <w:t>cal</w:t>
      </w:r>
      <w:r w:rsidRPr="00F67628">
        <w:rPr>
          <w:i/>
          <w:color w:val="auto"/>
        </w:rPr>
        <w:t xml:space="preserve"> Bul</w:t>
      </w:r>
      <w:r w:rsidR="001B1989" w:rsidRPr="00F67628">
        <w:rPr>
          <w:i/>
          <w:color w:val="auto"/>
        </w:rPr>
        <w:t>letin</w:t>
      </w:r>
      <w:r w:rsidR="00204078" w:rsidRPr="00F67628">
        <w:rPr>
          <w:i/>
          <w:color w:val="auto"/>
        </w:rPr>
        <w:t>.</w:t>
      </w:r>
      <w:r w:rsidRPr="00F67628">
        <w:rPr>
          <w:color w:val="auto"/>
        </w:rPr>
        <w:t xml:space="preserve"> </w:t>
      </w:r>
      <w:r w:rsidRPr="00F67628">
        <w:rPr>
          <w:b/>
          <w:color w:val="auto"/>
        </w:rPr>
        <w:t xml:space="preserve">124 </w:t>
      </w:r>
      <w:r w:rsidRPr="00F67628">
        <w:rPr>
          <w:color w:val="auto"/>
        </w:rPr>
        <w:t>(3)</w:t>
      </w:r>
      <w:r w:rsidR="00F82430" w:rsidRPr="00F67628">
        <w:rPr>
          <w:color w:val="auto"/>
        </w:rPr>
        <w:t>,</w:t>
      </w:r>
      <w:r w:rsidRPr="00F67628">
        <w:rPr>
          <w:color w:val="auto"/>
        </w:rPr>
        <w:t xml:space="preserve"> 372–422 (1998). </w:t>
      </w:r>
    </w:p>
    <w:p w14:paraId="15F0234E" w14:textId="14658CE8" w:rsidR="00605A3A" w:rsidRPr="00F67628" w:rsidRDefault="00605A3A" w:rsidP="00740FEA">
      <w:pPr>
        <w:widowControl/>
        <w:rPr>
          <w:bCs/>
          <w:color w:val="000000" w:themeColor="text1"/>
        </w:rPr>
      </w:pPr>
      <w:r w:rsidRPr="00F67628">
        <w:rPr>
          <w:bCs/>
          <w:color w:val="000000" w:themeColor="text1"/>
        </w:rPr>
        <w:t>2</w:t>
      </w:r>
      <w:r w:rsidR="006B2317">
        <w:rPr>
          <w:bCs/>
          <w:color w:val="000000" w:themeColor="text1"/>
        </w:rPr>
        <w:t>.</w:t>
      </w:r>
      <w:r w:rsidR="00B96A37" w:rsidRPr="00F67628">
        <w:rPr>
          <w:bCs/>
          <w:color w:val="000000" w:themeColor="text1"/>
        </w:rPr>
        <w:t xml:space="preserve"> Posner</w:t>
      </w:r>
      <w:r w:rsidR="009B1064" w:rsidRPr="00F67628">
        <w:rPr>
          <w:bCs/>
          <w:color w:val="000000" w:themeColor="text1"/>
        </w:rPr>
        <w:t>, M.I.</w:t>
      </w:r>
      <w:r w:rsidR="00F82430" w:rsidRPr="00F67628">
        <w:rPr>
          <w:bCs/>
          <w:color w:val="000000" w:themeColor="text1"/>
        </w:rPr>
        <w:t>,</w:t>
      </w:r>
      <w:r w:rsidR="00B96A37" w:rsidRPr="00F67628">
        <w:rPr>
          <w:bCs/>
          <w:color w:val="000000" w:themeColor="text1"/>
        </w:rPr>
        <w:t xml:space="preserve"> Cohen</w:t>
      </w:r>
      <w:r w:rsidR="00F82430" w:rsidRPr="00F67628">
        <w:rPr>
          <w:bCs/>
          <w:color w:val="000000" w:themeColor="text1"/>
        </w:rPr>
        <w:t>, Y.</w:t>
      </w:r>
      <w:r w:rsidR="00B96A37" w:rsidRPr="00F67628">
        <w:rPr>
          <w:bCs/>
          <w:color w:val="000000" w:themeColor="text1"/>
        </w:rPr>
        <w:t xml:space="preserve"> (1984).</w:t>
      </w:r>
      <w:r w:rsidR="00F82430" w:rsidRPr="00F67628">
        <w:rPr>
          <w:bCs/>
          <w:color w:val="000000" w:themeColor="text1"/>
        </w:rPr>
        <w:t xml:space="preserve"> Components of visual orienting. </w:t>
      </w:r>
      <w:r w:rsidR="00F82430" w:rsidRPr="00F67628">
        <w:rPr>
          <w:bCs/>
          <w:i/>
          <w:color w:val="000000" w:themeColor="text1"/>
        </w:rPr>
        <w:t xml:space="preserve">Attention and Performance X: Control Language Processes, </w:t>
      </w:r>
      <w:r w:rsidR="00F82430" w:rsidRPr="00F67628">
        <w:rPr>
          <w:b/>
          <w:bCs/>
          <w:color w:val="000000" w:themeColor="text1"/>
        </w:rPr>
        <w:t>32</w:t>
      </w:r>
      <w:r w:rsidR="00F82430" w:rsidRPr="00F67628">
        <w:rPr>
          <w:bCs/>
          <w:color w:val="000000" w:themeColor="text1"/>
        </w:rPr>
        <w:t>, 531-556 (1984).</w:t>
      </w:r>
    </w:p>
    <w:p w14:paraId="2FFC4824" w14:textId="053AEE84" w:rsidR="00605A3A" w:rsidRPr="00F67628" w:rsidRDefault="00605A3A" w:rsidP="00740FEA">
      <w:pPr>
        <w:widowControl/>
        <w:rPr>
          <w:bCs/>
          <w:i/>
          <w:color w:val="000000" w:themeColor="text1"/>
        </w:rPr>
      </w:pPr>
      <w:r w:rsidRPr="00F67628">
        <w:rPr>
          <w:bCs/>
          <w:color w:val="000000" w:themeColor="text1"/>
        </w:rPr>
        <w:t>3</w:t>
      </w:r>
      <w:r w:rsidR="006B2317">
        <w:rPr>
          <w:bCs/>
          <w:color w:val="000000" w:themeColor="text1"/>
        </w:rPr>
        <w:t>.</w:t>
      </w:r>
      <w:r w:rsidR="00B96A37" w:rsidRPr="00F67628">
        <w:rPr>
          <w:bCs/>
          <w:color w:val="000000" w:themeColor="text1"/>
        </w:rPr>
        <w:t xml:space="preserve"> Klein</w:t>
      </w:r>
      <w:r w:rsidR="009B1064" w:rsidRPr="00F67628">
        <w:rPr>
          <w:bCs/>
          <w:color w:val="000000" w:themeColor="text1"/>
        </w:rPr>
        <w:t xml:space="preserve"> R.K. Inhibition of return. </w:t>
      </w:r>
      <w:r w:rsidR="009B1064" w:rsidRPr="00F67628">
        <w:rPr>
          <w:bCs/>
          <w:i/>
          <w:color w:val="000000" w:themeColor="text1"/>
        </w:rPr>
        <w:t xml:space="preserve">Trends </w:t>
      </w:r>
      <w:r w:rsidR="001B1989" w:rsidRPr="00F67628">
        <w:rPr>
          <w:bCs/>
          <w:i/>
          <w:color w:val="000000" w:themeColor="text1"/>
        </w:rPr>
        <w:t>in Cognitive</w:t>
      </w:r>
      <w:r w:rsidR="009B1064" w:rsidRPr="00F67628">
        <w:rPr>
          <w:bCs/>
          <w:i/>
          <w:color w:val="000000" w:themeColor="text1"/>
        </w:rPr>
        <w:t xml:space="preserve"> </w:t>
      </w:r>
      <w:r w:rsidR="001B1989" w:rsidRPr="00F67628">
        <w:rPr>
          <w:bCs/>
          <w:i/>
          <w:color w:val="000000" w:themeColor="text1"/>
        </w:rPr>
        <w:t>Sciences</w:t>
      </w:r>
      <w:r w:rsidR="009B1064" w:rsidRPr="00F67628">
        <w:rPr>
          <w:bCs/>
          <w:i/>
          <w:color w:val="000000" w:themeColor="text1"/>
        </w:rPr>
        <w:t xml:space="preserve">. </w:t>
      </w:r>
      <w:r w:rsidR="009B1064" w:rsidRPr="00F67628">
        <w:rPr>
          <w:b/>
          <w:bCs/>
          <w:color w:val="000000" w:themeColor="text1"/>
        </w:rPr>
        <w:t xml:space="preserve">4 </w:t>
      </w:r>
      <w:r w:rsidR="009B1064" w:rsidRPr="00F67628">
        <w:rPr>
          <w:bCs/>
          <w:color w:val="000000" w:themeColor="text1"/>
        </w:rPr>
        <w:t>(4)</w:t>
      </w:r>
      <w:r w:rsidR="00F82430" w:rsidRPr="00F67628">
        <w:rPr>
          <w:bCs/>
          <w:color w:val="000000" w:themeColor="text1"/>
        </w:rPr>
        <w:t>,</w:t>
      </w:r>
      <w:r w:rsidR="009B1064" w:rsidRPr="00F67628">
        <w:rPr>
          <w:bCs/>
          <w:color w:val="000000" w:themeColor="text1"/>
        </w:rPr>
        <w:t xml:space="preserve"> 138-147 (2000).</w:t>
      </w:r>
    </w:p>
    <w:p w14:paraId="3DF10174" w14:textId="5E4738F9" w:rsidR="00605A3A" w:rsidRPr="00F67628" w:rsidRDefault="00605A3A" w:rsidP="00740FEA">
      <w:pPr>
        <w:widowControl/>
        <w:shd w:val="clear" w:color="auto" w:fill="FFFFFF"/>
        <w:rPr>
          <w:b/>
          <w:bCs/>
          <w:color w:val="333333"/>
        </w:rPr>
      </w:pPr>
      <w:r w:rsidRPr="00F67628">
        <w:rPr>
          <w:bCs/>
          <w:color w:val="000000" w:themeColor="text1"/>
        </w:rPr>
        <w:t>4</w:t>
      </w:r>
      <w:r w:rsidR="006B2317">
        <w:rPr>
          <w:bCs/>
          <w:color w:val="000000" w:themeColor="text1"/>
        </w:rPr>
        <w:t>.</w:t>
      </w:r>
      <w:r w:rsidRPr="00F67628">
        <w:rPr>
          <w:bCs/>
          <w:color w:val="000000" w:themeColor="text1"/>
        </w:rPr>
        <w:t xml:space="preserve"> </w:t>
      </w:r>
      <w:r w:rsidRPr="00F67628">
        <w:rPr>
          <w:bCs/>
          <w:color w:val="333333"/>
        </w:rPr>
        <w:t xml:space="preserve">Henderson, J.M., Luke, S.G. Oculomotor inhibition of return in normal and mindless reading. </w:t>
      </w:r>
      <w:r w:rsidRPr="00F67628">
        <w:rPr>
          <w:bCs/>
          <w:i/>
          <w:color w:val="333333"/>
        </w:rPr>
        <w:t>Psychon</w:t>
      </w:r>
      <w:r w:rsidR="001B1989" w:rsidRPr="00F67628">
        <w:rPr>
          <w:bCs/>
          <w:i/>
          <w:color w:val="333333"/>
        </w:rPr>
        <w:t>omic</w:t>
      </w:r>
      <w:r w:rsidRPr="00F67628">
        <w:rPr>
          <w:bCs/>
          <w:i/>
          <w:color w:val="333333"/>
        </w:rPr>
        <w:t xml:space="preserve"> Bul</w:t>
      </w:r>
      <w:r w:rsidR="00204078" w:rsidRPr="00F67628">
        <w:rPr>
          <w:bCs/>
          <w:i/>
          <w:color w:val="333333"/>
        </w:rPr>
        <w:t>l</w:t>
      </w:r>
      <w:r w:rsidR="001B1989" w:rsidRPr="00F67628">
        <w:rPr>
          <w:bCs/>
          <w:i/>
          <w:color w:val="333333"/>
        </w:rPr>
        <w:t>etin and Review</w:t>
      </w:r>
      <w:r w:rsidRPr="00F67628">
        <w:rPr>
          <w:bCs/>
          <w:i/>
          <w:color w:val="333333"/>
        </w:rPr>
        <w:t>.</w:t>
      </w:r>
      <w:r w:rsidRPr="00F67628">
        <w:rPr>
          <w:bCs/>
          <w:color w:val="333333"/>
        </w:rPr>
        <w:t xml:space="preserve"> </w:t>
      </w:r>
      <w:r w:rsidRPr="00F67628">
        <w:rPr>
          <w:b/>
          <w:bCs/>
          <w:color w:val="333333"/>
        </w:rPr>
        <w:t>12</w:t>
      </w:r>
      <w:r w:rsidRPr="00F67628">
        <w:rPr>
          <w:bCs/>
          <w:color w:val="333333"/>
        </w:rPr>
        <w:t xml:space="preserve"> (9)</w:t>
      </w:r>
      <w:r w:rsidR="00F82430" w:rsidRPr="00F67628">
        <w:rPr>
          <w:bCs/>
          <w:color w:val="333333"/>
        </w:rPr>
        <w:t>,</w:t>
      </w:r>
      <w:r w:rsidRPr="00F67628">
        <w:rPr>
          <w:bCs/>
          <w:color w:val="333333"/>
        </w:rPr>
        <w:t xml:space="preserve"> 414–414 (2012).</w:t>
      </w:r>
      <w:r w:rsidRPr="00F67628">
        <w:rPr>
          <w:b/>
          <w:bCs/>
          <w:color w:val="333333"/>
        </w:rPr>
        <w:t xml:space="preserve"> </w:t>
      </w:r>
    </w:p>
    <w:p w14:paraId="7BE2E7EB" w14:textId="4A244DE9" w:rsidR="00605A3A" w:rsidRPr="00F67628" w:rsidRDefault="00605A3A" w:rsidP="00740FEA">
      <w:pPr>
        <w:widowControl/>
        <w:shd w:val="clear" w:color="auto" w:fill="FFFFFF"/>
        <w:rPr>
          <w:bCs/>
          <w:color w:val="333333"/>
        </w:rPr>
      </w:pPr>
      <w:r w:rsidRPr="00F67628">
        <w:rPr>
          <w:bCs/>
          <w:color w:val="333333"/>
        </w:rPr>
        <w:t>5</w:t>
      </w:r>
      <w:r w:rsidR="006B2317">
        <w:rPr>
          <w:bCs/>
          <w:color w:val="333333"/>
        </w:rPr>
        <w:t>.</w:t>
      </w:r>
      <w:r w:rsidRPr="00F67628">
        <w:rPr>
          <w:bCs/>
          <w:color w:val="333333"/>
        </w:rPr>
        <w:t xml:space="preserve"> Rayner, K., </w:t>
      </w:r>
      <w:proofErr w:type="spellStart"/>
      <w:r w:rsidRPr="00F67628">
        <w:rPr>
          <w:bCs/>
          <w:color w:val="333333"/>
        </w:rPr>
        <w:t>Juhasz</w:t>
      </w:r>
      <w:proofErr w:type="spellEnd"/>
      <w:r w:rsidRPr="00F67628">
        <w:rPr>
          <w:bCs/>
          <w:color w:val="333333"/>
        </w:rPr>
        <w:t xml:space="preserve">, B., Ashby, J., Clifton, C. Inhibition of saccade return in reading. </w:t>
      </w:r>
      <w:r w:rsidRPr="00F67628">
        <w:rPr>
          <w:bCs/>
          <w:i/>
          <w:color w:val="333333"/>
        </w:rPr>
        <w:t xml:space="preserve">Vision Research. </w:t>
      </w:r>
      <w:r w:rsidRPr="00F67628">
        <w:rPr>
          <w:b/>
          <w:bCs/>
          <w:color w:val="333333"/>
        </w:rPr>
        <w:t>43</w:t>
      </w:r>
      <w:r w:rsidRPr="00F67628">
        <w:rPr>
          <w:bCs/>
          <w:color w:val="333333"/>
        </w:rPr>
        <w:t xml:space="preserve"> (9)</w:t>
      </w:r>
      <w:r w:rsidR="00F82430" w:rsidRPr="00F67628">
        <w:rPr>
          <w:bCs/>
          <w:color w:val="333333"/>
        </w:rPr>
        <w:t>,</w:t>
      </w:r>
      <w:r w:rsidRPr="00F67628">
        <w:rPr>
          <w:bCs/>
          <w:color w:val="333333"/>
        </w:rPr>
        <w:t xml:space="preserve"> 1027-1034 (2003).</w:t>
      </w:r>
    </w:p>
    <w:p w14:paraId="2984A167" w14:textId="04D5E073" w:rsidR="00143AAE" w:rsidRPr="00F67628" w:rsidRDefault="00143AAE" w:rsidP="00740FEA">
      <w:pPr>
        <w:widowControl/>
      </w:pPr>
      <w:r w:rsidRPr="00F67628">
        <w:rPr>
          <w:bCs/>
          <w:color w:val="000000" w:themeColor="text1"/>
        </w:rPr>
        <w:t>6</w:t>
      </w:r>
      <w:r w:rsidR="006B2317">
        <w:rPr>
          <w:bCs/>
          <w:color w:val="000000" w:themeColor="text1"/>
        </w:rPr>
        <w:t>.</w:t>
      </w:r>
      <w:r w:rsidRPr="00F67628">
        <w:t xml:space="preserve"> Henderson, J.M., Luke, S.G., Oculomotor inhibition of return in normal and mindless reading. </w:t>
      </w:r>
      <w:r w:rsidRPr="00F67628">
        <w:rPr>
          <w:rStyle w:val="style3"/>
          <w:i/>
        </w:rPr>
        <w:t>Psychonomic Bulletin &amp; Review</w:t>
      </w:r>
      <w:r w:rsidRPr="00F67628">
        <w:rPr>
          <w:rStyle w:val="style3"/>
        </w:rPr>
        <w:t xml:space="preserve">. </w:t>
      </w:r>
      <w:r w:rsidRPr="00F67628">
        <w:rPr>
          <w:rStyle w:val="style3"/>
          <w:b/>
        </w:rPr>
        <w:t>19</w:t>
      </w:r>
      <w:r w:rsidRPr="00F67628">
        <w:rPr>
          <w:rStyle w:val="style3"/>
        </w:rPr>
        <w:t>,</w:t>
      </w:r>
      <w:r w:rsidRPr="00F67628">
        <w:t xml:space="preserve"> 1101-1107 (2012).</w:t>
      </w:r>
    </w:p>
    <w:p w14:paraId="5627D8AA" w14:textId="10F8489B" w:rsidR="00605A3A" w:rsidRPr="00F67628" w:rsidRDefault="00143AAE" w:rsidP="00740FEA">
      <w:pPr>
        <w:widowControl/>
        <w:rPr>
          <w:bCs/>
          <w:color w:val="000000" w:themeColor="text1"/>
        </w:rPr>
      </w:pPr>
      <w:r w:rsidRPr="00F67628">
        <w:rPr>
          <w:bCs/>
          <w:color w:val="000000" w:themeColor="text1"/>
        </w:rPr>
        <w:t>7</w:t>
      </w:r>
      <w:r w:rsidR="006B2317">
        <w:rPr>
          <w:bCs/>
          <w:color w:val="000000" w:themeColor="text1"/>
        </w:rPr>
        <w:t>.</w:t>
      </w:r>
      <w:r w:rsidRPr="00F67628">
        <w:rPr>
          <w:bCs/>
          <w:color w:val="000000" w:themeColor="text1"/>
        </w:rPr>
        <w:t xml:space="preserve"> </w:t>
      </w:r>
      <w:r w:rsidR="00605A3A" w:rsidRPr="00F67628">
        <w:rPr>
          <w:bCs/>
          <w:color w:val="000000" w:themeColor="text1"/>
        </w:rPr>
        <w:t xml:space="preserve">Folk, J.R., Morris, R.K. Multiple lexical codes in reading: Evidence from eye movements, naming time, and oral reading. </w:t>
      </w:r>
      <w:r w:rsidR="00204078" w:rsidRPr="00F67628">
        <w:rPr>
          <w:bCs/>
          <w:i/>
          <w:color w:val="000000" w:themeColor="text1"/>
        </w:rPr>
        <w:t>J</w:t>
      </w:r>
      <w:r w:rsidR="001B1989" w:rsidRPr="00F67628">
        <w:rPr>
          <w:bCs/>
          <w:i/>
          <w:color w:val="000000" w:themeColor="text1"/>
        </w:rPr>
        <w:t>ournal of</w:t>
      </w:r>
      <w:r w:rsidR="00204078" w:rsidRPr="00F67628">
        <w:rPr>
          <w:bCs/>
          <w:i/>
          <w:color w:val="000000" w:themeColor="text1"/>
        </w:rPr>
        <w:t xml:space="preserve"> Exp</w:t>
      </w:r>
      <w:r w:rsidR="001B1989" w:rsidRPr="00F67628">
        <w:rPr>
          <w:bCs/>
          <w:i/>
          <w:color w:val="000000" w:themeColor="text1"/>
        </w:rPr>
        <w:t>erimental</w:t>
      </w:r>
      <w:r w:rsidR="00204078" w:rsidRPr="00F67628">
        <w:rPr>
          <w:bCs/>
          <w:i/>
          <w:color w:val="000000" w:themeColor="text1"/>
        </w:rPr>
        <w:t xml:space="preserve"> Psychol</w:t>
      </w:r>
      <w:r w:rsidR="001B1989" w:rsidRPr="00F67628">
        <w:rPr>
          <w:bCs/>
          <w:i/>
          <w:color w:val="000000" w:themeColor="text1"/>
        </w:rPr>
        <w:t>ogy:</w:t>
      </w:r>
      <w:r w:rsidR="00204078" w:rsidRPr="00F67628">
        <w:rPr>
          <w:bCs/>
          <w:i/>
          <w:color w:val="000000" w:themeColor="text1"/>
        </w:rPr>
        <w:t xml:space="preserve"> Learn</w:t>
      </w:r>
      <w:r w:rsidR="001B1989" w:rsidRPr="00F67628">
        <w:rPr>
          <w:bCs/>
          <w:i/>
          <w:color w:val="000000" w:themeColor="text1"/>
        </w:rPr>
        <w:t>ing,</w:t>
      </w:r>
      <w:r w:rsidR="00204078" w:rsidRPr="00F67628">
        <w:rPr>
          <w:bCs/>
          <w:i/>
          <w:color w:val="000000" w:themeColor="text1"/>
        </w:rPr>
        <w:t xml:space="preserve"> Mem</w:t>
      </w:r>
      <w:r w:rsidR="001B1989" w:rsidRPr="00F67628">
        <w:rPr>
          <w:bCs/>
          <w:i/>
          <w:color w:val="000000" w:themeColor="text1"/>
        </w:rPr>
        <w:t>ory, &amp;</w:t>
      </w:r>
      <w:r w:rsidR="00204078" w:rsidRPr="00F67628">
        <w:rPr>
          <w:bCs/>
          <w:i/>
          <w:color w:val="000000" w:themeColor="text1"/>
        </w:rPr>
        <w:t xml:space="preserve"> Cogn</w:t>
      </w:r>
      <w:r w:rsidR="001B1989" w:rsidRPr="00F67628">
        <w:rPr>
          <w:bCs/>
          <w:i/>
          <w:color w:val="000000" w:themeColor="text1"/>
        </w:rPr>
        <w:t>ition</w:t>
      </w:r>
      <w:r w:rsidR="00605A3A" w:rsidRPr="00F67628">
        <w:rPr>
          <w:bCs/>
          <w:i/>
          <w:color w:val="000000" w:themeColor="text1"/>
        </w:rPr>
        <w:t xml:space="preserve">. </w:t>
      </w:r>
      <w:r w:rsidR="00605A3A" w:rsidRPr="00F67628">
        <w:rPr>
          <w:b/>
          <w:bCs/>
          <w:color w:val="000000" w:themeColor="text1"/>
        </w:rPr>
        <w:t xml:space="preserve">21 </w:t>
      </w:r>
      <w:r w:rsidR="00605A3A" w:rsidRPr="00F67628">
        <w:rPr>
          <w:bCs/>
          <w:color w:val="000000" w:themeColor="text1"/>
        </w:rPr>
        <w:t>(6)</w:t>
      </w:r>
      <w:r w:rsidR="00F82430" w:rsidRPr="00F67628">
        <w:rPr>
          <w:bCs/>
          <w:color w:val="000000" w:themeColor="text1"/>
        </w:rPr>
        <w:t>,</w:t>
      </w:r>
      <w:r w:rsidR="00605A3A" w:rsidRPr="00F67628">
        <w:rPr>
          <w:bCs/>
          <w:color w:val="000000" w:themeColor="text1"/>
        </w:rPr>
        <w:t xml:space="preserve"> 1412-1429 (1995).</w:t>
      </w:r>
    </w:p>
    <w:p w14:paraId="2424678E" w14:textId="17B3B996" w:rsidR="00605A3A" w:rsidRPr="00F67628" w:rsidRDefault="00143AAE" w:rsidP="00740FEA">
      <w:pPr>
        <w:widowControl/>
        <w:rPr>
          <w:bCs/>
          <w:color w:val="000000" w:themeColor="text1"/>
        </w:rPr>
      </w:pPr>
      <w:r w:rsidRPr="00F67628">
        <w:rPr>
          <w:bCs/>
          <w:color w:val="000000" w:themeColor="text1"/>
        </w:rPr>
        <w:t>8</w:t>
      </w:r>
      <w:r w:rsidR="006B2317">
        <w:rPr>
          <w:bCs/>
          <w:color w:val="000000" w:themeColor="text1"/>
        </w:rPr>
        <w:t>.</w:t>
      </w:r>
      <w:r w:rsidR="00605A3A" w:rsidRPr="00F67628">
        <w:rPr>
          <w:bCs/>
          <w:color w:val="000000" w:themeColor="text1"/>
        </w:rPr>
        <w:t xml:space="preserve"> Frazier, L.</w:t>
      </w:r>
      <w:r w:rsidR="006E158E" w:rsidRPr="00F67628">
        <w:rPr>
          <w:bCs/>
          <w:color w:val="000000" w:themeColor="text1"/>
        </w:rPr>
        <w:t xml:space="preserve">, Rayner, K. Making and correcting errors during sentence comprehension: Eye movements in the analysis of structurally ambiguous sentences. </w:t>
      </w:r>
      <w:r w:rsidR="006E158E" w:rsidRPr="00F67628">
        <w:rPr>
          <w:bCs/>
          <w:i/>
          <w:color w:val="000000" w:themeColor="text1"/>
        </w:rPr>
        <w:t>Cogn</w:t>
      </w:r>
      <w:r w:rsidR="001B1989" w:rsidRPr="00F67628">
        <w:rPr>
          <w:bCs/>
          <w:i/>
          <w:color w:val="000000" w:themeColor="text1"/>
        </w:rPr>
        <w:t>itive</w:t>
      </w:r>
      <w:r w:rsidR="006E158E" w:rsidRPr="00F67628">
        <w:rPr>
          <w:bCs/>
          <w:i/>
          <w:color w:val="000000" w:themeColor="text1"/>
        </w:rPr>
        <w:t xml:space="preserve"> Psychol</w:t>
      </w:r>
      <w:r w:rsidR="001B1989" w:rsidRPr="00F67628">
        <w:rPr>
          <w:bCs/>
          <w:i/>
          <w:color w:val="000000" w:themeColor="text1"/>
        </w:rPr>
        <w:t>ogy</w:t>
      </w:r>
      <w:r w:rsidR="006E158E" w:rsidRPr="00F67628">
        <w:rPr>
          <w:bCs/>
          <w:i/>
          <w:color w:val="000000" w:themeColor="text1"/>
        </w:rPr>
        <w:t xml:space="preserve">. </w:t>
      </w:r>
      <w:r w:rsidR="006E158E" w:rsidRPr="00F67628">
        <w:rPr>
          <w:b/>
          <w:bCs/>
          <w:color w:val="000000" w:themeColor="text1"/>
        </w:rPr>
        <w:t xml:space="preserve">14 </w:t>
      </w:r>
      <w:r w:rsidR="006E158E" w:rsidRPr="00F67628">
        <w:rPr>
          <w:bCs/>
          <w:color w:val="000000" w:themeColor="text1"/>
        </w:rPr>
        <w:t>(2)</w:t>
      </w:r>
      <w:r w:rsidR="00F82430" w:rsidRPr="00F67628">
        <w:rPr>
          <w:bCs/>
          <w:color w:val="000000" w:themeColor="text1"/>
        </w:rPr>
        <w:t>,</w:t>
      </w:r>
      <w:r w:rsidR="006E158E" w:rsidRPr="00F67628">
        <w:rPr>
          <w:bCs/>
          <w:color w:val="000000" w:themeColor="text1"/>
        </w:rPr>
        <w:t xml:space="preserve"> 178-210 (1982).</w:t>
      </w:r>
    </w:p>
    <w:p w14:paraId="0A8F7C8F" w14:textId="545E1FA0" w:rsidR="008C6432" w:rsidRPr="00F67628" w:rsidRDefault="00143AAE" w:rsidP="00740FEA">
      <w:pPr>
        <w:widowControl/>
        <w:rPr>
          <w:bCs/>
          <w:color w:val="000000" w:themeColor="text1"/>
        </w:rPr>
      </w:pPr>
      <w:r w:rsidRPr="00F67628">
        <w:rPr>
          <w:bCs/>
          <w:color w:val="000000" w:themeColor="text1"/>
        </w:rPr>
        <w:t>9</w:t>
      </w:r>
      <w:r w:rsidR="006B2317">
        <w:rPr>
          <w:bCs/>
          <w:color w:val="000000" w:themeColor="text1"/>
        </w:rPr>
        <w:t>.</w:t>
      </w:r>
      <w:r w:rsidR="008C6432" w:rsidRPr="00F67628">
        <w:rPr>
          <w:bCs/>
          <w:color w:val="000000" w:themeColor="text1"/>
        </w:rPr>
        <w:t xml:space="preserve"> Rayner, K., </w:t>
      </w:r>
      <w:r w:rsidR="006E158E" w:rsidRPr="00F67628">
        <w:rPr>
          <w:bCs/>
          <w:color w:val="000000" w:themeColor="text1"/>
        </w:rPr>
        <w:t>Chace</w:t>
      </w:r>
      <w:r w:rsidR="00B96A37" w:rsidRPr="00F67628">
        <w:rPr>
          <w:bCs/>
          <w:color w:val="000000" w:themeColor="text1"/>
        </w:rPr>
        <w:t xml:space="preserve">, K.H., </w:t>
      </w:r>
      <w:r w:rsidR="008C6432" w:rsidRPr="00F67628">
        <w:rPr>
          <w:bCs/>
          <w:color w:val="000000" w:themeColor="text1"/>
        </w:rPr>
        <w:t>Slattery</w:t>
      </w:r>
      <w:r w:rsidR="006E158E" w:rsidRPr="00F67628">
        <w:rPr>
          <w:bCs/>
          <w:color w:val="000000" w:themeColor="text1"/>
        </w:rPr>
        <w:t xml:space="preserve"> T.J.</w:t>
      </w:r>
      <w:r w:rsidR="00B96A37" w:rsidRPr="00F67628">
        <w:rPr>
          <w:bCs/>
          <w:color w:val="000000" w:themeColor="text1"/>
        </w:rPr>
        <w:t xml:space="preserve">, Ashby, J. Eye movements as reflections of comprehension processing in reading. </w:t>
      </w:r>
      <w:r w:rsidR="00B96A37" w:rsidRPr="00F67628">
        <w:rPr>
          <w:bCs/>
          <w:i/>
          <w:color w:val="000000" w:themeColor="text1"/>
        </w:rPr>
        <w:t>Sci</w:t>
      </w:r>
      <w:r w:rsidR="001B1989" w:rsidRPr="00F67628">
        <w:rPr>
          <w:bCs/>
          <w:i/>
          <w:color w:val="000000" w:themeColor="text1"/>
        </w:rPr>
        <w:t>entific</w:t>
      </w:r>
      <w:r w:rsidR="00B96A37" w:rsidRPr="00F67628">
        <w:rPr>
          <w:bCs/>
          <w:i/>
          <w:color w:val="000000" w:themeColor="text1"/>
        </w:rPr>
        <w:t xml:space="preserve"> Stud</w:t>
      </w:r>
      <w:r w:rsidR="001B1989" w:rsidRPr="00F67628">
        <w:rPr>
          <w:bCs/>
          <w:i/>
          <w:color w:val="000000" w:themeColor="text1"/>
        </w:rPr>
        <w:t>ies</w:t>
      </w:r>
      <w:r w:rsidR="00B96A37" w:rsidRPr="00F67628">
        <w:rPr>
          <w:bCs/>
          <w:i/>
          <w:color w:val="000000" w:themeColor="text1"/>
        </w:rPr>
        <w:t xml:space="preserve"> of Read</w:t>
      </w:r>
      <w:r w:rsidR="001B1989" w:rsidRPr="00F67628">
        <w:rPr>
          <w:bCs/>
          <w:i/>
          <w:color w:val="000000" w:themeColor="text1"/>
        </w:rPr>
        <w:t>ing</w:t>
      </w:r>
      <w:r w:rsidR="00B96A37" w:rsidRPr="00F67628">
        <w:rPr>
          <w:bCs/>
          <w:i/>
          <w:color w:val="000000" w:themeColor="text1"/>
        </w:rPr>
        <w:t xml:space="preserve">. </w:t>
      </w:r>
      <w:r w:rsidR="00B96A37" w:rsidRPr="00F67628">
        <w:rPr>
          <w:b/>
          <w:bCs/>
          <w:color w:val="000000" w:themeColor="text1"/>
        </w:rPr>
        <w:t xml:space="preserve">10 </w:t>
      </w:r>
      <w:r w:rsidR="00B96A37" w:rsidRPr="00F67628">
        <w:rPr>
          <w:bCs/>
          <w:color w:val="000000" w:themeColor="text1"/>
        </w:rPr>
        <w:t>(3)</w:t>
      </w:r>
      <w:r w:rsidR="00F82430" w:rsidRPr="00F67628">
        <w:rPr>
          <w:bCs/>
          <w:color w:val="000000" w:themeColor="text1"/>
        </w:rPr>
        <w:t>,</w:t>
      </w:r>
      <w:r w:rsidR="00B96A37" w:rsidRPr="00F67628">
        <w:rPr>
          <w:bCs/>
          <w:color w:val="000000" w:themeColor="text1"/>
        </w:rPr>
        <w:t xml:space="preserve"> 241-255 (2009).</w:t>
      </w:r>
    </w:p>
    <w:p w14:paraId="5FDAEE30" w14:textId="6B87E618" w:rsidR="008C6432" w:rsidRPr="00F67628" w:rsidRDefault="00143AAE" w:rsidP="00740FEA">
      <w:pPr>
        <w:widowControl/>
        <w:rPr>
          <w:bCs/>
          <w:color w:val="000000" w:themeColor="text1"/>
        </w:rPr>
      </w:pPr>
      <w:r w:rsidRPr="00F67628">
        <w:rPr>
          <w:bCs/>
          <w:color w:val="000000" w:themeColor="text1"/>
        </w:rPr>
        <w:t>10</w:t>
      </w:r>
      <w:r w:rsidR="006B2317">
        <w:rPr>
          <w:bCs/>
          <w:color w:val="000000" w:themeColor="text1"/>
        </w:rPr>
        <w:t>.</w:t>
      </w:r>
      <w:r w:rsidR="008C6432" w:rsidRPr="00F67628">
        <w:rPr>
          <w:bCs/>
          <w:color w:val="000000" w:themeColor="text1"/>
        </w:rPr>
        <w:t xml:space="preserve"> </w:t>
      </w:r>
      <w:proofErr w:type="spellStart"/>
      <w:r w:rsidR="008C6432" w:rsidRPr="00F67628">
        <w:rPr>
          <w:bCs/>
          <w:color w:val="000000" w:themeColor="text1"/>
        </w:rPr>
        <w:t>Schotter</w:t>
      </w:r>
      <w:proofErr w:type="spellEnd"/>
      <w:r w:rsidR="008C6432" w:rsidRPr="00F67628">
        <w:rPr>
          <w:bCs/>
          <w:color w:val="000000" w:themeColor="text1"/>
        </w:rPr>
        <w:t xml:space="preserve">, E.R., Tran, R., Rayner, K. Don’t believe what you read (only once) comprehension is supported by regressions during reading. </w:t>
      </w:r>
      <w:r w:rsidR="008C6432" w:rsidRPr="00F67628">
        <w:rPr>
          <w:bCs/>
          <w:i/>
          <w:color w:val="000000" w:themeColor="text1"/>
        </w:rPr>
        <w:t>Psychol</w:t>
      </w:r>
      <w:r w:rsidR="001B1989" w:rsidRPr="00F67628">
        <w:rPr>
          <w:bCs/>
          <w:i/>
          <w:color w:val="000000" w:themeColor="text1"/>
        </w:rPr>
        <w:t>ogical</w:t>
      </w:r>
      <w:r w:rsidR="008C6432" w:rsidRPr="00F67628">
        <w:rPr>
          <w:bCs/>
          <w:i/>
          <w:color w:val="000000" w:themeColor="text1"/>
        </w:rPr>
        <w:t xml:space="preserve"> Sci</w:t>
      </w:r>
      <w:r w:rsidR="001B1989" w:rsidRPr="00F67628">
        <w:rPr>
          <w:bCs/>
          <w:i/>
          <w:color w:val="000000" w:themeColor="text1"/>
        </w:rPr>
        <w:t>ence</w:t>
      </w:r>
      <w:r w:rsidR="008C6432" w:rsidRPr="00F67628">
        <w:rPr>
          <w:bCs/>
          <w:color w:val="000000" w:themeColor="text1"/>
        </w:rPr>
        <w:t xml:space="preserve">. </w:t>
      </w:r>
      <w:r w:rsidR="008C6432" w:rsidRPr="00F67628">
        <w:rPr>
          <w:b/>
          <w:bCs/>
          <w:color w:val="000000" w:themeColor="text1"/>
        </w:rPr>
        <w:t>26</w:t>
      </w:r>
      <w:r w:rsidR="008C6432" w:rsidRPr="00F67628">
        <w:rPr>
          <w:bCs/>
          <w:color w:val="000000" w:themeColor="text1"/>
        </w:rPr>
        <w:t xml:space="preserve"> (6)</w:t>
      </w:r>
      <w:r w:rsidR="00F82430" w:rsidRPr="00F67628">
        <w:rPr>
          <w:bCs/>
          <w:color w:val="000000" w:themeColor="text1"/>
        </w:rPr>
        <w:t>,</w:t>
      </w:r>
      <w:r w:rsidR="008C6432" w:rsidRPr="00F67628">
        <w:rPr>
          <w:bCs/>
          <w:color w:val="000000" w:themeColor="text1"/>
        </w:rPr>
        <w:t xml:space="preserve"> 1218-1226 (2014).</w:t>
      </w:r>
    </w:p>
    <w:p w14:paraId="7AA1A6A0" w14:textId="64771F49" w:rsidR="008C6432" w:rsidRPr="00F67628" w:rsidRDefault="008C6432" w:rsidP="00740FEA">
      <w:pPr>
        <w:widowControl/>
        <w:rPr>
          <w:bCs/>
          <w:color w:val="000000" w:themeColor="text1"/>
        </w:rPr>
      </w:pPr>
      <w:r w:rsidRPr="00F67628">
        <w:rPr>
          <w:bCs/>
          <w:color w:val="000000" w:themeColor="text1"/>
        </w:rPr>
        <w:t>1</w:t>
      </w:r>
      <w:r w:rsidR="00143AAE" w:rsidRPr="00F67628">
        <w:rPr>
          <w:bCs/>
          <w:color w:val="000000" w:themeColor="text1"/>
        </w:rPr>
        <w:t>1</w:t>
      </w:r>
      <w:r w:rsidR="006B2317">
        <w:rPr>
          <w:bCs/>
          <w:color w:val="000000" w:themeColor="text1"/>
        </w:rPr>
        <w:t>.</w:t>
      </w:r>
      <w:r w:rsidRPr="00F67628">
        <w:rPr>
          <w:bCs/>
          <w:color w:val="000000" w:themeColor="text1"/>
        </w:rPr>
        <w:t xml:space="preserve"> </w:t>
      </w:r>
      <w:proofErr w:type="spellStart"/>
      <w:r w:rsidRPr="00F67628">
        <w:rPr>
          <w:bCs/>
          <w:color w:val="000000" w:themeColor="text1"/>
        </w:rPr>
        <w:t>Eskenazi</w:t>
      </w:r>
      <w:proofErr w:type="spellEnd"/>
      <w:r w:rsidRPr="00F67628">
        <w:rPr>
          <w:bCs/>
          <w:color w:val="000000" w:themeColor="text1"/>
        </w:rPr>
        <w:t xml:space="preserve">, M.A., Folk, J.R. Skipped words and fixated words are processed differently during reading. </w:t>
      </w:r>
      <w:r w:rsidR="001B1989" w:rsidRPr="00F67628">
        <w:rPr>
          <w:i/>
          <w:color w:val="auto"/>
        </w:rPr>
        <w:t>Psychonomic</w:t>
      </w:r>
      <w:r w:rsidR="006E158E" w:rsidRPr="00F67628">
        <w:rPr>
          <w:i/>
          <w:color w:val="auto"/>
        </w:rPr>
        <w:t xml:space="preserve"> Bull</w:t>
      </w:r>
      <w:r w:rsidR="001B1989" w:rsidRPr="00F67628">
        <w:rPr>
          <w:i/>
          <w:color w:val="auto"/>
        </w:rPr>
        <w:t>etin and</w:t>
      </w:r>
      <w:r w:rsidR="006E158E" w:rsidRPr="00F67628">
        <w:rPr>
          <w:i/>
          <w:color w:val="auto"/>
        </w:rPr>
        <w:t xml:space="preserve"> Rev</w:t>
      </w:r>
      <w:r w:rsidR="001B1989" w:rsidRPr="00F67628">
        <w:rPr>
          <w:i/>
          <w:color w:val="auto"/>
        </w:rPr>
        <w:t>iew</w:t>
      </w:r>
      <w:r w:rsidRPr="00F67628">
        <w:rPr>
          <w:bCs/>
          <w:color w:val="000000" w:themeColor="text1"/>
        </w:rPr>
        <w:t xml:space="preserve">. </w:t>
      </w:r>
      <w:r w:rsidRPr="00F67628">
        <w:rPr>
          <w:b/>
          <w:bCs/>
          <w:color w:val="000000" w:themeColor="text1"/>
        </w:rPr>
        <w:t>22</w:t>
      </w:r>
      <w:r w:rsidRPr="00F67628">
        <w:rPr>
          <w:bCs/>
          <w:color w:val="000000" w:themeColor="text1"/>
        </w:rPr>
        <w:t xml:space="preserve"> (2)</w:t>
      </w:r>
      <w:r w:rsidR="00F82430" w:rsidRPr="00F67628">
        <w:rPr>
          <w:bCs/>
          <w:color w:val="000000" w:themeColor="text1"/>
        </w:rPr>
        <w:t>,</w:t>
      </w:r>
      <w:r w:rsidRPr="00F67628">
        <w:rPr>
          <w:bCs/>
          <w:color w:val="000000" w:themeColor="text1"/>
        </w:rPr>
        <w:t xml:space="preserve"> 537-542 (2015).</w:t>
      </w:r>
    </w:p>
    <w:p w14:paraId="287BFEE8" w14:textId="6829505F" w:rsidR="008C6432" w:rsidRPr="00F67628" w:rsidRDefault="008C6432" w:rsidP="00740FEA">
      <w:pPr>
        <w:widowControl/>
        <w:rPr>
          <w:bCs/>
          <w:color w:val="000000" w:themeColor="text1"/>
        </w:rPr>
      </w:pPr>
      <w:r w:rsidRPr="00F67628">
        <w:rPr>
          <w:bCs/>
          <w:color w:val="000000" w:themeColor="text1"/>
        </w:rPr>
        <w:t>1</w:t>
      </w:r>
      <w:r w:rsidR="00143AAE" w:rsidRPr="00F67628">
        <w:rPr>
          <w:bCs/>
          <w:color w:val="000000" w:themeColor="text1"/>
        </w:rPr>
        <w:t>2</w:t>
      </w:r>
      <w:r w:rsidR="006B2317">
        <w:rPr>
          <w:bCs/>
          <w:color w:val="000000" w:themeColor="text1"/>
        </w:rPr>
        <w:t>.</w:t>
      </w:r>
      <w:r w:rsidRPr="00F67628">
        <w:rPr>
          <w:bCs/>
          <w:color w:val="000000" w:themeColor="text1"/>
        </w:rPr>
        <w:t xml:space="preserve"> </w:t>
      </w:r>
      <w:proofErr w:type="spellStart"/>
      <w:r w:rsidRPr="00F67628">
        <w:rPr>
          <w:bCs/>
          <w:color w:val="000000" w:themeColor="text1"/>
        </w:rPr>
        <w:t>Titone</w:t>
      </w:r>
      <w:proofErr w:type="spellEnd"/>
      <w:r w:rsidRPr="00F67628">
        <w:rPr>
          <w:bCs/>
          <w:color w:val="000000" w:themeColor="text1"/>
        </w:rPr>
        <w:t xml:space="preserve">, D. Hemispheric differences in context sensitivity during lexical ambiguity resolution. </w:t>
      </w:r>
      <w:r w:rsidRPr="00F67628">
        <w:rPr>
          <w:bCs/>
          <w:i/>
          <w:color w:val="000000" w:themeColor="text1"/>
        </w:rPr>
        <w:t xml:space="preserve">Brain </w:t>
      </w:r>
      <w:r w:rsidR="001B1989" w:rsidRPr="00F67628">
        <w:rPr>
          <w:bCs/>
          <w:i/>
          <w:color w:val="000000" w:themeColor="text1"/>
        </w:rPr>
        <w:t xml:space="preserve">and </w:t>
      </w:r>
      <w:r w:rsidR="006E158E" w:rsidRPr="00F67628">
        <w:rPr>
          <w:bCs/>
          <w:i/>
          <w:color w:val="000000" w:themeColor="text1"/>
        </w:rPr>
        <w:t>Lang</w:t>
      </w:r>
      <w:r w:rsidR="001B1989" w:rsidRPr="00F67628">
        <w:rPr>
          <w:bCs/>
          <w:i/>
          <w:color w:val="000000" w:themeColor="text1"/>
        </w:rPr>
        <w:t>uage</w:t>
      </w:r>
      <w:r w:rsidRPr="00F67628">
        <w:rPr>
          <w:bCs/>
          <w:i/>
          <w:color w:val="000000" w:themeColor="text1"/>
        </w:rPr>
        <w:t xml:space="preserve">. </w:t>
      </w:r>
      <w:r w:rsidRPr="00F67628">
        <w:rPr>
          <w:b/>
          <w:bCs/>
          <w:color w:val="000000" w:themeColor="text1"/>
        </w:rPr>
        <w:t xml:space="preserve">65 </w:t>
      </w:r>
      <w:r w:rsidRPr="00F67628">
        <w:rPr>
          <w:bCs/>
          <w:color w:val="000000" w:themeColor="text1"/>
        </w:rPr>
        <w:t>(3)</w:t>
      </w:r>
      <w:r w:rsidR="00F82430" w:rsidRPr="00F67628">
        <w:rPr>
          <w:bCs/>
          <w:color w:val="000000" w:themeColor="text1"/>
        </w:rPr>
        <w:t>,</w:t>
      </w:r>
      <w:r w:rsidRPr="00F67628">
        <w:rPr>
          <w:bCs/>
          <w:color w:val="000000" w:themeColor="text1"/>
        </w:rPr>
        <w:t xml:space="preserve"> 361-394 (1998).</w:t>
      </w:r>
    </w:p>
    <w:p w14:paraId="7C78E47A" w14:textId="0189D100" w:rsidR="008C6432" w:rsidRPr="00F67628" w:rsidRDefault="008C6432" w:rsidP="00740FEA">
      <w:pPr>
        <w:widowControl/>
        <w:rPr>
          <w:bCs/>
          <w:color w:val="000000" w:themeColor="text1"/>
        </w:rPr>
      </w:pPr>
      <w:r w:rsidRPr="00F67628">
        <w:rPr>
          <w:bCs/>
          <w:color w:val="000000" w:themeColor="text1"/>
        </w:rPr>
        <w:t>1</w:t>
      </w:r>
      <w:r w:rsidR="00143AAE" w:rsidRPr="00F67628">
        <w:rPr>
          <w:bCs/>
          <w:color w:val="000000" w:themeColor="text1"/>
        </w:rPr>
        <w:t>3</w:t>
      </w:r>
      <w:r w:rsidR="006B2317">
        <w:rPr>
          <w:bCs/>
          <w:color w:val="000000" w:themeColor="text1"/>
        </w:rPr>
        <w:t>.</w:t>
      </w:r>
      <w:r w:rsidRPr="00F67628">
        <w:rPr>
          <w:bCs/>
          <w:color w:val="000000" w:themeColor="text1"/>
        </w:rPr>
        <w:t xml:space="preserve"> </w:t>
      </w:r>
      <w:proofErr w:type="spellStart"/>
      <w:r w:rsidRPr="00F67628">
        <w:rPr>
          <w:bCs/>
          <w:color w:val="000000" w:themeColor="text1"/>
        </w:rPr>
        <w:t>Reichle</w:t>
      </w:r>
      <w:proofErr w:type="spellEnd"/>
      <w:r w:rsidRPr="00F67628">
        <w:rPr>
          <w:bCs/>
          <w:color w:val="000000" w:themeColor="text1"/>
        </w:rPr>
        <w:t xml:space="preserve">, E.D., Warren, T., McConnell, K. Using EZ reader to model the effects of higher level language processing on eye movements during reading. </w:t>
      </w:r>
      <w:r w:rsidR="001B1989" w:rsidRPr="00F67628">
        <w:rPr>
          <w:i/>
          <w:color w:val="auto"/>
        </w:rPr>
        <w:t>Psychonomic Bulletin and Review</w:t>
      </w:r>
      <w:r w:rsidRPr="00F67628">
        <w:rPr>
          <w:bCs/>
          <w:i/>
          <w:color w:val="000000" w:themeColor="text1"/>
        </w:rPr>
        <w:t xml:space="preserve">. </w:t>
      </w:r>
      <w:r w:rsidRPr="00F67628">
        <w:rPr>
          <w:b/>
          <w:bCs/>
          <w:color w:val="000000" w:themeColor="text1"/>
        </w:rPr>
        <w:t xml:space="preserve">16 </w:t>
      </w:r>
      <w:r w:rsidRPr="00F67628">
        <w:rPr>
          <w:bCs/>
          <w:color w:val="000000" w:themeColor="text1"/>
        </w:rPr>
        <w:t>(1)</w:t>
      </w:r>
      <w:r w:rsidR="00F82430" w:rsidRPr="00F67628">
        <w:rPr>
          <w:bCs/>
          <w:color w:val="000000" w:themeColor="text1"/>
        </w:rPr>
        <w:t>,</w:t>
      </w:r>
      <w:r w:rsidRPr="00F67628">
        <w:rPr>
          <w:bCs/>
          <w:color w:val="000000" w:themeColor="text1"/>
        </w:rPr>
        <w:t xml:space="preserve"> 1-21 (2009).</w:t>
      </w:r>
    </w:p>
    <w:p w14:paraId="33E09DE3" w14:textId="12D6E711" w:rsidR="00A96863" w:rsidRPr="00F67628" w:rsidRDefault="00A96863" w:rsidP="00740FEA">
      <w:pPr>
        <w:widowControl/>
        <w:rPr>
          <w:color w:val="auto"/>
        </w:rPr>
      </w:pPr>
      <w:r w:rsidRPr="00F67628">
        <w:rPr>
          <w:color w:val="auto"/>
        </w:rPr>
        <w:lastRenderedPageBreak/>
        <w:t>14</w:t>
      </w:r>
      <w:r w:rsidR="006B2317">
        <w:rPr>
          <w:color w:val="auto"/>
        </w:rPr>
        <w:t>.</w:t>
      </w:r>
      <w:r w:rsidRPr="00F67628">
        <w:rPr>
          <w:color w:val="auto"/>
        </w:rPr>
        <w:t xml:space="preserve"> </w:t>
      </w:r>
      <w:proofErr w:type="spellStart"/>
      <w:r w:rsidRPr="00F67628">
        <w:rPr>
          <w:color w:val="auto"/>
        </w:rPr>
        <w:t>Eskenazi</w:t>
      </w:r>
      <w:proofErr w:type="spellEnd"/>
      <w:r w:rsidRPr="00F67628">
        <w:rPr>
          <w:color w:val="auto"/>
        </w:rPr>
        <w:t xml:space="preserve">, M.A., Folk, J.R. Regressions during reading: The cost depends on the cause. </w:t>
      </w:r>
      <w:r w:rsidRPr="00F67628">
        <w:rPr>
          <w:i/>
          <w:color w:val="auto"/>
        </w:rPr>
        <w:t xml:space="preserve">Psychonomic Bulletin and Review. </w:t>
      </w:r>
      <w:r w:rsidRPr="00F67628">
        <w:rPr>
          <w:b/>
          <w:color w:val="auto"/>
        </w:rPr>
        <w:t xml:space="preserve">24 </w:t>
      </w:r>
      <w:r w:rsidRPr="00F67628">
        <w:rPr>
          <w:color w:val="auto"/>
        </w:rPr>
        <w:t xml:space="preserve">(4), 1211-1216 (2017). </w:t>
      </w:r>
    </w:p>
    <w:p w14:paraId="6D145F01" w14:textId="6EA4F529" w:rsidR="003F4E14" w:rsidRPr="00F67628" w:rsidRDefault="003F4E14" w:rsidP="00740FEA">
      <w:pPr>
        <w:widowControl/>
        <w:rPr>
          <w:color w:val="auto"/>
        </w:rPr>
      </w:pPr>
      <w:r w:rsidRPr="00F67628">
        <w:rPr>
          <w:color w:val="auto"/>
        </w:rPr>
        <w:t>15</w:t>
      </w:r>
      <w:r w:rsidR="006B2317">
        <w:rPr>
          <w:color w:val="auto"/>
        </w:rPr>
        <w:t>.</w:t>
      </w:r>
      <w:r w:rsidRPr="00F67628">
        <w:rPr>
          <w:color w:val="auto"/>
        </w:rPr>
        <w:t xml:space="preserve"> Nelson, D.L., McEvoy, C.L., Walling, J.R., Wheeler, J.W. The University of South Florida homograph norms. </w:t>
      </w:r>
      <w:r w:rsidRPr="00F67628">
        <w:rPr>
          <w:i/>
          <w:color w:val="auto"/>
        </w:rPr>
        <w:t xml:space="preserve">Behavior Research Methods &amp; Instrumentation. </w:t>
      </w:r>
      <w:r w:rsidRPr="00F67628">
        <w:rPr>
          <w:b/>
          <w:color w:val="auto"/>
        </w:rPr>
        <w:t xml:space="preserve">12 </w:t>
      </w:r>
      <w:r w:rsidRPr="00F67628">
        <w:rPr>
          <w:color w:val="auto"/>
        </w:rPr>
        <w:t>(1), 16-37 (1980).</w:t>
      </w:r>
    </w:p>
    <w:p w14:paraId="5F81E4FB" w14:textId="4062F0BB" w:rsidR="00A96863" w:rsidRPr="00F67628" w:rsidRDefault="00A96863" w:rsidP="00740FEA">
      <w:pPr>
        <w:widowControl/>
        <w:rPr>
          <w:color w:val="808080"/>
        </w:rPr>
      </w:pPr>
      <w:r w:rsidRPr="00F67628">
        <w:rPr>
          <w:bCs/>
          <w:color w:val="000000" w:themeColor="text1"/>
        </w:rPr>
        <w:t>16</w:t>
      </w:r>
      <w:r w:rsidR="006B2317">
        <w:rPr>
          <w:bCs/>
          <w:color w:val="000000" w:themeColor="text1"/>
        </w:rPr>
        <w:t>.</w:t>
      </w:r>
      <w:r w:rsidRPr="00F67628">
        <w:rPr>
          <w:bCs/>
          <w:color w:val="000000" w:themeColor="text1"/>
        </w:rPr>
        <w:t xml:space="preserve"> </w:t>
      </w:r>
      <w:proofErr w:type="spellStart"/>
      <w:r w:rsidRPr="00F67628">
        <w:t>Baayen</w:t>
      </w:r>
      <w:proofErr w:type="spellEnd"/>
      <w:r w:rsidRPr="00F67628">
        <w:t xml:space="preserve">, R.H., </w:t>
      </w:r>
      <w:proofErr w:type="spellStart"/>
      <w:r w:rsidRPr="00F67628">
        <w:t>Piepenbrock</w:t>
      </w:r>
      <w:proofErr w:type="spellEnd"/>
      <w:r w:rsidRPr="00F67628">
        <w:t xml:space="preserve">, R., </w:t>
      </w:r>
      <w:proofErr w:type="spellStart"/>
      <w:r w:rsidRPr="00F67628">
        <w:t>Gulikers</w:t>
      </w:r>
      <w:proofErr w:type="spellEnd"/>
      <w:r w:rsidRPr="00F67628">
        <w:t>. L. CELEX2 LDC96L14. Web Download. Philadelphia: Linguistic Data Consortium. (1995)</w:t>
      </w:r>
      <w:r w:rsidRPr="00F67628">
        <w:rPr>
          <w:color w:val="808080"/>
        </w:rPr>
        <w:t>.</w:t>
      </w:r>
    </w:p>
    <w:p w14:paraId="6E650233" w14:textId="1655FB68" w:rsidR="006E158E" w:rsidRPr="00F67628" w:rsidRDefault="006E158E" w:rsidP="00740FEA">
      <w:pPr>
        <w:widowControl/>
        <w:rPr>
          <w:color w:val="auto"/>
        </w:rPr>
      </w:pPr>
      <w:r w:rsidRPr="00F67628">
        <w:rPr>
          <w:color w:val="auto"/>
        </w:rPr>
        <w:t>17</w:t>
      </w:r>
      <w:r w:rsidR="006B2317">
        <w:rPr>
          <w:color w:val="auto"/>
        </w:rPr>
        <w:t>.</w:t>
      </w:r>
      <w:r w:rsidRPr="00F67628">
        <w:rPr>
          <w:color w:val="auto"/>
        </w:rPr>
        <w:t xml:space="preserve"> Rayner K. Eye movements and the perceptual span in beginning and skilled readers. </w:t>
      </w:r>
      <w:r w:rsidR="00204078" w:rsidRPr="00F67628">
        <w:rPr>
          <w:i/>
          <w:color w:val="auto"/>
        </w:rPr>
        <w:t>J</w:t>
      </w:r>
      <w:r w:rsidR="001B1989" w:rsidRPr="00F67628">
        <w:rPr>
          <w:i/>
          <w:color w:val="auto"/>
        </w:rPr>
        <w:t>ournal of</w:t>
      </w:r>
      <w:r w:rsidR="00204078" w:rsidRPr="00F67628">
        <w:rPr>
          <w:i/>
          <w:color w:val="auto"/>
        </w:rPr>
        <w:t xml:space="preserve"> Exp</w:t>
      </w:r>
      <w:r w:rsidR="001B1989" w:rsidRPr="00F67628">
        <w:rPr>
          <w:i/>
          <w:color w:val="auto"/>
        </w:rPr>
        <w:t>erimental</w:t>
      </w:r>
      <w:r w:rsidR="00204078" w:rsidRPr="00F67628">
        <w:rPr>
          <w:i/>
          <w:color w:val="auto"/>
        </w:rPr>
        <w:t xml:space="preserve"> Child Psychol</w:t>
      </w:r>
      <w:r w:rsidR="001B1989" w:rsidRPr="00F67628">
        <w:rPr>
          <w:i/>
          <w:color w:val="auto"/>
        </w:rPr>
        <w:t>ogy</w:t>
      </w:r>
      <w:r w:rsidR="00204078" w:rsidRPr="00F67628">
        <w:rPr>
          <w:i/>
          <w:color w:val="auto"/>
        </w:rPr>
        <w:t>.</w:t>
      </w:r>
      <w:r w:rsidRPr="00F67628">
        <w:rPr>
          <w:i/>
          <w:color w:val="auto"/>
        </w:rPr>
        <w:t xml:space="preserve"> </w:t>
      </w:r>
      <w:r w:rsidRPr="00F67628">
        <w:rPr>
          <w:b/>
          <w:color w:val="auto"/>
        </w:rPr>
        <w:t>42</w:t>
      </w:r>
      <w:r w:rsidRPr="00F67628">
        <w:rPr>
          <w:color w:val="auto"/>
        </w:rPr>
        <w:t xml:space="preserve"> (2)</w:t>
      </w:r>
      <w:r w:rsidR="00F82430" w:rsidRPr="00F67628">
        <w:rPr>
          <w:color w:val="auto"/>
        </w:rPr>
        <w:t>,</w:t>
      </w:r>
      <w:r w:rsidRPr="00F67628">
        <w:rPr>
          <w:color w:val="auto"/>
        </w:rPr>
        <w:t xml:space="preserve"> 211-236 (1986).</w:t>
      </w:r>
    </w:p>
    <w:p w14:paraId="7722507A" w14:textId="351F7665" w:rsidR="00143AAE" w:rsidRPr="00F67628" w:rsidRDefault="006E158E" w:rsidP="00740FEA">
      <w:pPr>
        <w:widowControl/>
        <w:rPr>
          <w:color w:val="auto"/>
        </w:rPr>
      </w:pPr>
      <w:r w:rsidRPr="00F67628">
        <w:rPr>
          <w:color w:val="auto"/>
        </w:rPr>
        <w:t>18</w:t>
      </w:r>
      <w:r w:rsidR="006B2317">
        <w:rPr>
          <w:color w:val="auto"/>
        </w:rPr>
        <w:t>.</w:t>
      </w:r>
      <w:r w:rsidRPr="00F67628">
        <w:rPr>
          <w:color w:val="auto"/>
        </w:rPr>
        <w:t xml:space="preserve"> Ashby, J., Rayner, K., Clifton, C. Eye movements of highly skilled and average readers: Differential effects of frequency and predictability. </w:t>
      </w:r>
      <w:r w:rsidR="001B1989" w:rsidRPr="00F67628">
        <w:rPr>
          <w:i/>
          <w:color w:val="auto"/>
        </w:rPr>
        <w:t xml:space="preserve">Quarterly Journal of Experimental </w:t>
      </w:r>
      <w:r w:rsidR="00A96863" w:rsidRPr="00F67628">
        <w:rPr>
          <w:i/>
          <w:color w:val="auto"/>
        </w:rPr>
        <w:t>Psychology A</w:t>
      </w:r>
      <w:r w:rsidRPr="00F67628">
        <w:rPr>
          <w:i/>
          <w:color w:val="auto"/>
        </w:rPr>
        <w:t xml:space="preserve">. </w:t>
      </w:r>
      <w:r w:rsidRPr="00F67628">
        <w:rPr>
          <w:b/>
          <w:color w:val="auto"/>
        </w:rPr>
        <w:t xml:space="preserve">58 </w:t>
      </w:r>
      <w:r w:rsidRPr="00F67628">
        <w:rPr>
          <w:color w:val="auto"/>
        </w:rPr>
        <w:t>(6)</w:t>
      </w:r>
      <w:r w:rsidR="00F82430" w:rsidRPr="00F67628">
        <w:rPr>
          <w:color w:val="auto"/>
        </w:rPr>
        <w:t>,</w:t>
      </w:r>
      <w:r w:rsidRPr="00F67628">
        <w:rPr>
          <w:color w:val="auto"/>
        </w:rPr>
        <w:t xml:space="preserve"> 1065-1086 (2005).</w:t>
      </w:r>
    </w:p>
    <w:sectPr w:rsidR="00143AAE" w:rsidRPr="00F67628" w:rsidSect="00F67628">
      <w:headerReference w:type="firs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D68373" w14:textId="77777777" w:rsidR="00F31A63" w:rsidRDefault="00F31A63" w:rsidP="00621C4E">
      <w:r>
        <w:separator/>
      </w:r>
    </w:p>
  </w:endnote>
  <w:endnote w:type="continuationSeparator" w:id="0">
    <w:p w14:paraId="6168C834" w14:textId="77777777" w:rsidR="00F31A63" w:rsidRDefault="00F31A6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C143A1" w:rsidRDefault="00C143A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9C8BF" w14:textId="77777777" w:rsidR="00F31A63" w:rsidRDefault="00F31A63" w:rsidP="00621C4E">
      <w:r>
        <w:separator/>
      </w:r>
    </w:p>
  </w:footnote>
  <w:footnote w:type="continuationSeparator" w:id="0">
    <w:p w14:paraId="1CB9DBE2" w14:textId="77777777" w:rsidR="00F31A63" w:rsidRDefault="00F31A6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BA733D7" w:rsidR="00C143A1" w:rsidRPr="006F06E4" w:rsidRDefault="00C143A1"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E6D43"/>
    <w:multiLevelType w:val="multilevel"/>
    <w:tmpl w:val="460ED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7E66AF"/>
    <w:multiLevelType w:val="multilevel"/>
    <w:tmpl w:val="44782D5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2"/>
  </w:num>
  <w:num w:numId="13">
    <w:abstractNumId w:val="18"/>
  </w:num>
  <w:num w:numId="14">
    <w:abstractNumId w:val="25"/>
  </w:num>
  <w:num w:numId="15">
    <w:abstractNumId w:val="11"/>
  </w:num>
  <w:num w:numId="16">
    <w:abstractNumId w:val="7"/>
  </w:num>
  <w:num w:numId="17">
    <w:abstractNumId w:val="19"/>
  </w:num>
  <w:num w:numId="18">
    <w:abstractNumId w:val="12"/>
  </w:num>
  <w:num w:numId="19">
    <w:abstractNumId w:val="22"/>
  </w:num>
  <w:num w:numId="20">
    <w:abstractNumId w:val="3"/>
  </w:num>
  <w:num w:numId="21">
    <w:abstractNumId w:val="23"/>
  </w:num>
  <w:num w:numId="22">
    <w:abstractNumId w:val="21"/>
  </w:num>
  <w:num w:numId="23">
    <w:abstractNumId w:val="13"/>
  </w:num>
  <w:num w:numId="24">
    <w:abstractNumId w:val="26"/>
  </w:num>
  <w:num w:numId="25">
    <w:abstractNumId w:val="6"/>
  </w:num>
  <w:num w:numId="26">
    <w:abstractNumId w:val="24"/>
  </w:num>
  <w:num w:numId="2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741"/>
    <w:rsid w:val="00001169"/>
    <w:rsid w:val="00001806"/>
    <w:rsid w:val="00005815"/>
    <w:rsid w:val="0000773D"/>
    <w:rsid w:val="00007DBC"/>
    <w:rsid w:val="00007EA1"/>
    <w:rsid w:val="000100F0"/>
    <w:rsid w:val="000129B2"/>
    <w:rsid w:val="00012FF9"/>
    <w:rsid w:val="0001389C"/>
    <w:rsid w:val="00014314"/>
    <w:rsid w:val="00015289"/>
    <w:rsid w:val="00021434"/>
    <w:rsid w:val="00021774"/>
    <w:rsid w:val="00021DF3"/>
    <w:rsid w:val="000222A8"/>
    <w:rsid w:val="00023869"/>
    <w:rsid w:val="00024598"/>
    <w:rsid w:val="00032769"/>
    <w:rsid w:val="0003311E"/>
    <w:rsid w:val="000331D0"/>
    <w:rsid w:val="00037B58"/>
    <w:rsid w:val="00045695"/>
    <w:rsid w:val="00051B73"/>
    <w:rsid w:val="00060ABE"/>
    <w:rsid w:val="00061A50"/>
    <w:rsid w:val="0006361B"/>
    <w:rsid w:val="00064104"/>
    <w:rsid w:val="000652E3"/>
    <w:rsid w:val="00066025"/>
    <w:rsid w:val="000701D1"/>
    <w:rsid w:val="00080A20"/>
    <w:rsid w:val="00082796"/>
    <w:rsid w:val="00082DF4"/>
    <w:rsid w:val="00083984"/>
    <w:rsid w:val="00087C0A"/>
    <w:rsid w:val="00092B31"/>
    <w:rsid w:val="00093BC4"/>
    <w:rsid w:val="00097929"/>
    <w:rsid w:val="000A1E80"/>
    <w:rsid w:val="000A3B70"/>
    <w:rsid w:val="000A5153"/>
    <w:rsid w:val="000A5388"/>
    <w:rsid w:val="000B10AE"/>
    <w:rsid w:val="000B14BA"/>
    <w:rsid w:val="000B30BF"/>
    <w:rsid w:val="000B52E7"/>
    <w:rsid w:val="000B566B"/>
    <w:rsid w:val="000B662E"/>
    <w:rsid w:val="000B7294"/>
    <w:rsid w:val="000B75D0"/>
    <w:rsid w:val="000C0191"/>
    <w:rsid w:val="000C0849"/>
    <w:rsid w:val="000C1CF8"/>
    <w:rsid w:val="000C1D4E"/>
    <w:rsid w:val="000C2A6F"/>
    <w:rsid w:val="000C49CF"/>
    <w:rsid w:val="000C52E9"/>
    <w:rsid w:val="000C5CDC"/>
    <w:rsid w:val="000C65DC"/>
    <w:rsid w:val="000C66F3"/>
    <w:rsid w:val="000C6900"/>
    <w:rsid w:val="000D31E8"/>
    <w:rsid w:val="000D6489"/>
    <w:rsid w:val="000D76E4"/>
    <w:rsid w:val="000E3816"/>
    <w:rsid w:val="000E4F77"/>
    <w:rsid w:val="000F0B9B"/>
    <w:rsid w:val="000F265C"/>
    <w:rsid w:val="000F3AFA"/>
    <w:rsid w:val="000F5712"/>
    <w:rsid w:val="000F6611"/>
    <w:rsid w:val="000F7E22"/>
    <w:rsid w:val="001100DC"/>
    <w:rsid w:val="001104F3"/>
    <w:rsid w:val="00111244"/>
    <w:rsid w:val="00111BDF"/>
    <w:rsid w:val="00112EEB"/>
    <w:rsid w:val="00114D3B"/>
    <w:rsid w:val="001173FF"/>
    <w:rsid w:val="00120579"/>
    <w:rsid w:val="001207C0"/>
    <w:rsid w:val="001221E1"/>
    <w:rsid w:val="0012563A"/>
    <w:rsid w:val="001264DE"/>
    <w:rsid w:val="001313A7"/>
    <w:rsid w:val="0013276F"/>
    <w:rsid w:val="00133494"/>
    <w:rsid w:val="0013621E"/>
    <w:rsid w:val="0013642E"/>
    <w:rsid w:val="00140A0D"/>
    <w:rsid w:val="00143AAE"/>
    <w:rsid w:val="0014408C"/>
    <w:rsid w:val="00145F30"/>
    <w:rsid w:val="00152A23"/>
    <w:rsid w:val="00162CB7"/>
    <w:rsid w:val="00171E5B"/>
    <w:rsid w:val="00171F94"/>
    <w:rsid w:val="00172322"/>
    <w:rsid w:val="00175340"/>
    <w:rsid w:val="00175D4E"/>
    <w:rsid w:val="0017668A"/>
    <w:rsid w:val="001766FE"/>
    <w:rsid w:val="001771E7"/>
    <w:rsid w:val="00177E22"/>
    <w:rsid w:val="0018231E"/>
    <w:rsid w:val="001911FF"/>
    <w:rsid w:val="00192006"/>
    <w:rsid w:val="00193180"/>
    <w:rsid w:val="00194A9B"/>
    <w:rsid w:val="00196792"/>
    <w:rsid w:val="001B0E0B"/>
    <w:rsid w:val="001B1519"/>
    <w:rsid w:val="001B1989"/>
    <w:rsid w:val="001B2E2D"/>
    <w:rsid w:val="001B5CD2"/>
    <w:rsid w:val="001C0BEE"/>
    <w:rsid w:val="001C1E49"/>
    <w:rsid w:val="001C2A98"/>
    <w:rsid w:val="001D3D7D"/>
    <w:rsid w:val="001D3FFF"/>
    <w:rsid w:val="001D625F"/>
    <w:rsid w:val="001D68A4"/>
    <w:rsid w:val="001D7576"/>
    <w:rsid w:val="001E0E3F"/>
    <w:rsid w:val="001E14A0"/>
    <w:rsid w:val="001E7376"/>
    <w:rsid w:val="001F0246"/>
    <w:rsid w:val="001F225C"/>
    <w:rsid w:val="001F679E"/>
    <w:rsid w:val="00201CFA"/>
    <w:rsid w:val="0020220D"/>
    <w:rsid w:val="00202448"/>
    <w:rsid w:val="00202D15"/>
    <w:rsid w:val="00204078"/>
    <w:rsid w:val="00205E7D"/>
    <w:rsid w:val="00212EAE"/>
    <w:rsid w:val="00214BEE"/>
    <w:rsid w:val="0021515C"/>
    <w:rsid w:val="00215C13"/>
    <w:rsid w:val="0021731B"/>
    <w:rsid w:val="002205B8"/>
    <w:rsid w:val="00225720"/>
    <w:rsid w:val="002259E5"/>
    <w:rsid w:val="00226140"/>
    <w:rsid w:val="002274F3"/>
    <w:rsid w:val="0023094C"/>
    <w:rsid w:val="002342CB"/>
    <w:rsid w:val="00234BE3"/>
    <w:rsid w:val="00235A90"/>
    <w:rsid w:val="00241E48"/>
    <w:rsid w:val="0024214E"/>
    <w:rsid w:val="00242623"/>
    <w:rsid w:val="00250558"/>
    <w:rsid w:val="00260652"/>
    <w:rsid w:val="00261A20"/>
    <w:rsid w:val="00261F25"/>
    <w:rsid w:val="002648A9"/>
    <w:rsid w:val="0026536F"/>
    <w:rsid w:val="0026553C"/>
    <w:rsid w:val="00267DD5"/>
    <w:rsid w:val="00274A0A"/>
    <w:rsid w:val="00277593"/>
    <w:rsid w:val="00280879"/>
    <w:rsid w:val="00280909"/>
    <w:rsid w:val="00280918"/>
    <w:rsid w:val="00282AF6"/>
    <w:rsid w:val="00285277"/>
    <w:rsid w:val="0028596A"/>
    <w:rsid w:val="00287085"/>
    <w:rsid w:val="00287E5A"/>
    <w:rsid w:val="00290AF9"/>
    <w:rsid w:val="00291EC4"/>
    <w:rsid w:val="002967CF"/>
    <w:rsid w:val="00297788"/>
    <w:rsid w:val="002A3F77"/>
    <w:rsid w:val="002A484B"/>
    <w:rsid w:val="002A64A6"/>
    <w:rsid w:val="002B2F5B"/>
    <w:rsid w:val="002B3301"/>
    <w:rsid w:val="002B4474"/>
    <w:rsid w:val="002C1E30"/>
    <w:rsid w:val="002C2862"/>
    <w:rsid w:val="002C47D4"/>
    <w:rsid w:val="002C6550"/>
    <w:rsid w:val="002C6D68"/>
    <w:rsid w:val="002D0F38"/>
    <w:rsid w:val="002D4D84"/>
    <w:rsid w:val="002D77E3"/>
    <w:rsid w:val="002F2859"/>
    <w:rsid w:val="002F6E3C"/>
    <w:rsid w:val="00301097"/>
    <w:rsid w:val="0030117D"/>
    <w:rsid w:val="00301F30"/>
    <w:rsid w:val="003038FD"/>
    <w:rsid w:val="00303C87"/>
    <w:rsid w:val="00305396"/>
    <w:rsid w:val="00305527"/>
    <w:rsid w:val="0030560A"/>
    <w:rsid w:val="003057DA"/>
    <w:rsid w:val="00305D24"/>
    <w:rsid w:val="003108E5"/>
    <w:rsid w:val="003120CB"/>
    <w:rsid w:val="00317DBC"/>
    <w:rsid w:val="00320153"/>
    <w:rsid w:val="00320367"/>
    <w:rsid w:val="00322871"/>
    <w:rsid w:val="00323346"/>
    <w:rsid w:val="003250C3"/>
    <w:rsid w:val="00326FB3"/>
    <w:rsid w:val="003316D4"/>
    <w:rsid w:val="00333822"/>
    <w:rsid w:val="00336715"/>
    <w:rsid w:val="003367BD"/>
    <w:rsid w:val="00340DFD"/>
    <w:rsid w:val="00342D5C"/>
    <w:rsid w:val="00344954"/>
    <w:rsid w:val="00350CD7"/>
    <w:rsid w:val="003553B8"/>
    <w:rsid w:val="00355774"/>
    <w:rsid w:val="00360C17"/>
    <w:rsid w:val="003621C6"/>
    <w:rsid w:val="003622B8"/>
    <w:rsid w:val="00366B76"/>
    <w:rsid w:val="00373051"/>
    <w:rsid w:val="00373B8F"/>
    <w:rsid w:val="00373CD7"/>
    <w:rsid w:val="00376D95"/>
    <w:rsid w:val="00377FBB"/>
    <w:rsid w:val="00385140"/>
    <w:rsid w:val="003A16FC"/>
    <w:rsid w:val="003A4FCD"/>
    <w:rsid w:val="003A739C"/>
    <w:rsid w:val="003B0944"/>
    <w:rsid w:val="003B1593"/>
    <w:rsid w:val="003B4381"/>
    <w:rsid w:val="003C1043"/>
    <w:rsid w:val="003C1A30"/>
    <w:rsid w:val="003C4549"/>
    <w:rsid w:val="003C6779"/>
    <w:rsid w:val="003D1AA1"/>
    <w:rsid w:val="003D2998"/>
    <w:rsid w:val="003D2F0A"/>
    <w:rsid w:val="003D3891"/>
    <w:rsid w:val="003D5283"/>
    <w:rsid w:val="003D5D84"/>
    <w:rsid w:val="003E0F4F"/>
    <w:rsid w:val="003E18AC"/>
    <w:rsid w:val="003E210B"/>
    <w:rsid w:val="003E2A12"/>
    <w:rsid w:val="003E3384"/>
    <w:rsid w:val="003E3CA4"/>
    <w:rsid w:val="003E548E"/>
    <w:rsid w:val="003F4E14"/>
    <w:rsid w:val="003F7AAE"/>
    <w:rsid w:val="004006B7"/>
    <w:rsid w:val="00406AF1"/>
    <w:rsid w:val="00407EC8"/>
    <w:rsid w:val="0041110A"/>
    <w:rsid w:val="00411624"/>
    <w:rsid w:val="004148E1"/>
    <w:rsid w:val="00414CFA"/>
    <w:rsid w:val="00415EC0"/>
    <w:rsid w:val="00420BE9"/>
    <w:rsid w:val="004228DA"/>
    <w:rsid w:val="00423AD8"/>
    <w:rsid w:val="00423FDD"/>
    <w:rsid w:val="00424C85"/>
    <w:rsid w:val="00424EF5"/>
    <w:rsid w:val="004260BD"/>
    <w:rsid w:val="0043012F"/>
    <w:rsid w:val="00430F1F"/>
    <w:rsid w:val="00431B3E"/>
    <w:rsid w:val="0043268F"/>
    <w:rsid w:val="004326EA"/>
    <w:rsid w:val="0044434C"/>
    <w:rsid w:val="0044456B"/>
    <w:rsid w:val="0044711C"/>
    <w:rsid w:val="00447BD1"/>
    <w:rsid w:val="004507F3"/>
    <w:rsid w:val="00450AF4"/>
    <w:rsid w:val="00450E97"/>
    <w:rsid w:val="00456A57"/>
    <w:rsid w:val="004607DE"/>
    <w:rsid w:val="004671C7"/>
    <w:rsid w:val="004708D1"/>
    <w:rsid w:val="00472486"/>
    <w:rsid w:val="00472F4D"/>
    <w:rsid w:val="004730BF"/>
    <w:rsid w:val="00474DCB"/>
    <w:rsid w:val="0047535C"/>
    <w:rsid w:val="004762F6"/>
    <w:rsid w:val="00485305"/>
    <w:rsid w:val="00485870"/>
    <w:rsid w:val="00485FE8"/>
    <w:rsid w:val="00486629"/>
    <w:rsid w:val="00486641"/>
    <w:rsid w:val="00487C1A"/>
    <w:rsid w:val="00492EB5"/>
    <w:rsid w:val="00494F77"/>
    <w:rsid w:val="00497721"/>
    <w:rsid w:val="004A0229"/>
    <w:rsid w:val="004A35D2"/>
    <w:rsid w:val="004A4C25"/>
    <w:rsid w:val="004A71E4"/>
    <w:rsid w:val="004B2B2F"/>
    <w:rsid w:val="004B2F00"/>
    <w:rsid w:val="004B5954"/>
    <w:rsid w:val="004B6E31"/>
    <w:rsid w:val="004C037D"/>
    <w:rsid w:val="004C1D66"/>
    <w:rsid w:val="004C31D7"/>
    <w:rsid w:val="004C4AD2"/>
    <w:rsid w:val="004C6981"/>
    <w:rsid w:val="004D1F21"/>
    <w:rsid w:val="004D268C"/>
    <w:rsid w:val="004D59D8"/>
    <w:rsid w:val="004D5DA1"/>
    <w:rsid w:val="004E150F"/>
    <w:rsid w:val="004E1DCA"/>
    <w:rsid w:val="004E23A1"/>
    <w:rsid w:val="004E2B61"/>
    <w:rsid w:val="004E2BDB"/>
    <w:rsid w:val="004E3489"/>
    <w:rsid w:val="004E358A"/>
    <w:rsid w:val="004E3AFA"/>
    <w:rsid w:val="004E403D"/>
    <w:rsid w:val="004E6588"/>
    <w:rsid w:val="004F45FF"/>
    <w:rsid w:val="004F7DDD"/>
    <w:rsid w:val="00502A0A"/>
    <w:rsid w:val="00506A6E"/>
    <w:rsid w:val="00507C50"/>
    <w:rsid w:val="00517C3A"/>
    <w:rsid w:val="00527BF4"/>
    <w:rsid w:val="005324BE"/>
    <w:rsid w:val="00534464"/>
    <w:rsid w:val="00534F6C"/>
    <w:rsid w:val="00535994"/>
    <w:rsid w:val="0053646D"/>
    <w:rsid w:val="005404EB"/>
    <w:rsid w:val="00540AAD"/>
    <w:rsid w:val="00543EC1"/>
    <w:rsid w:val="00546198"/>
    <w:rsid w:val="00546458"/>
    <w:rsid w:val="0055087C"/>
    <w:rsid w:val="00553413"/>
    <w:rsid w:val="00555983"/>
    <w:rsid w:val="00560E31"/>
    <w:rsid w:val="00562881"/>
    <w:rsid w:val="0057113E"/>
    <w:rsid w:val="0057547E"/>
    <w:rsid w:val="005800E4"/>
    <w:rsid w:val="00581895"/>
    <w:rsid w:val="00581B23"/>
    <w:rsid w:val="0058219C"/>
    <w:rsid w:val="00585F78"/>
    <w:rsid w:val="00586558"/>
    <w:rsid w:val="0058707F"/>
    <w:rsid w:val="005931FE"/>
    <w:rsid w:val="005A3604"/>
    <w:rsid w:val="005A6B54"/>
    <w:rsid w:val="005B0072"/>
    <w:rsid w:val="005B0732"/>
    <w:rsid w:val="005B34A8"/>
    <w:rsid w:val="005B38A0"/>
    <w:rsid w:val="005B491C"/>
    <w:rsid w:val="005B4DBF"/>
    <w:rsid w:val="005B573F"/>
    <w:rsid w:val="005B5DE2"/>
    <w:rsid w:val="005B674C"/>
    <w:rsid w:val="005C24F2"/>
    <w:rsid w:val="005C7561"/>
    <w:rsid w:val="005D1E57"/>
    <w:rsid w:val="005D2533"/>
    <w:rsid w:val="005D2964"/>
    <w:rsid w:val="005D2F57"/>
    <w:rsid w:val="005D34F6"/>
    <w:rsid w:val="005D4F1A"/>
    <w:rsid w:val="005E1884"/>
    <w:rsid w:val="005F373A"/>
    <w:rsid w:val="005F4F87"/>
    <w:rsid w:val="005F50F2"/>
    <w:rsid w:val="005F6B0E"/>
    <w:rsid w:val="005F760E"/>
    <w:rsid w:val="005F7B1D"/>
    <w:rsid w:val="0060222A"/>
    <w:rsid w:val="00602762"/>
    <w:rsid w:val="00605A3A"/>
    <w:rsid w:val="006067F3"/>
    <w:rsid w:val="00610C21"/>
    <w:rsid w:val="00611907"/>
    <w:rsid w:val="00613116"/>
    <w:rsid w:val="006202A6"/>
    <w:rsid w:val="0062054B"/>
    <w:rsid w:val="00621C4E"/>
    <w:rsid w:val="006231B6"/>
    <w:rsid w:val="00624EAE"/>
    <w:rsid w:val="006305D7"/>
    <w:rsid w:val="00633A01"/>
    <w:rsid w:val="00633B97"/>
    <w:rsid w:val="006341F7"/>
    <w:rsid w:val="00635014"/>
    <w:rsid w:val="006369CE"/>
    <w:rsid w:val="00641151"/>
    <w:rsid w:val="006411CA"/>
    <w:rsid w:val="006432CF"/>
    <w:rsid w:val="0064605E"/>
    <w:rsid w:val="00646640"/>
    <w:rsid w:val="006473BA"/>
    <w:rsid w:val="00651CB1"/>
    <w:rsid w:val="006619C8"/>
    <w:rsid w:val="006646FB"/>
    <w:rsid w:val="00664CB8"/>
    <w:rsid w:val="006656BE"/>
    <w:rsid w:val="00666330"/>
    <w:rsid w:val="00671710"/>
    <w:rsid w:val="00671A99"/>
    <w:rsid w:val="00673414"/>
    <w:rsid w:val="006744F2"/>
    <w:rsid w:val="00676079"/>
    <w:rsid w:val="00676ECD"/>
    <w:rsid w:val="00677D0A"/>
    <w:rsid w:val="0068185F"/>
    <w:rsid w:val="006979E6"/>
    <w:rsid w:val="006A01CF"/>
    <w:rsid w:val="006A185F"/>
    <w:rsid w:val="006A266C"/>
    <w:rsid w:val="006A57CA"/>
    <w:rsid w:val="006A60DD"/>
    <w:rsid w:val="006B0679"/>
    <w:rsid w:val="006B074C"/>
    <w:rsid w:val="006B1E91"/>
    <w:rsid w:val="006B2317"/>
    <w:rsid w:val="006B3B84"/>
    <w:rsid w:val="006B4E7C"/>
    <w:rsid w:val="006B5D8C"/>
    <w:rsid w:val="006B72D4"/>
    <w:rsid w:val="006C0AFE"/>
    <w:rsid w:val="006C11CC"/>
    <w:rsid w:val="006C17AD"/>
    <w:rsid w:val="006C1AEB"/>
    <w:rsid w:val="006C3F37"/>
    <w:rsid w:val="006C4123"/>
    <w:rsid w:val="006C57FE"/>
    <w:rsid w:val="006D4877"/>
    <w:rsid w:val="006E158E"/>
    <w:rsid w:val="006E4B63"/>
    <w:rsid w:val="006F06E4"/>
    <w:rsid w:val="006F35D7"/>
    <w:rsid w:val="006F7B41"/>
    <w:rsid w:val="00702B5D"/>
    <w:rsid w:val="00703ED2"/>
    <w:rsid w:val="00707B8D"/>
    <w:rsid w:val="00713636"/>
    <w:rsid w:val="00714B8C"/>
    <w:rsid w:val="0071675D"/>
    <w:rsid w:val="00717736"/>
    <w:rsid w:val="0072309F"/>
    <w:rsid w:val="0072519C"/>
    <w:rsid w:val="00735CF5"/>
    <w:rsid w:val="0074063A"/>
    <w:rsid w:val="00740FEA"/>
    <w:rsid w:val="007410B4"/>
    <w:rsid w:val="00742AA4"/>
    <w:rsid w:val="00743BA1"/>
    <w:rsid w:val="00744D7B"/>
    <w:rsid w:val="0074550A"/>
    <w:rsid w:val="00745F1E"/>
    <w:rsid w:val="007515FE"/>
    <w:rsid w:val="007516EB"/>
    <w:rsid w:val="00753D4C"/>
    <w:rsid w:val="007547E1"/>
    <w:rsid w:val="007601D0"/>
    <w:rsid w:val="007603BB"/>
    <w:rsid w:val="0076109D"/>
    <w:rsid w:val="00764ED4"/>
    <w:rsid w:val="00767107"/>
    <w:rsid w:val="007671A6"/>
    <w:rsid w:val="00773617"/>
    <w:rsid w:val="00773BFD"/>
    <w:rsid w:val="007743B3"/>
    <w:rsid w:val="00774490"/>
    <w:rsid w:val="007767D9"/>
    <w:rsid w:val="007819FF"/>
    <w:rsid w:val="0078360C"/>
    <w:rsid w:val="00784A4C"/>
    <w:rsid w:val="00784BC6"/>
    <w:rsid w:val="0078523D"/>
    <w:rsid w:val="007931DF"/>
    <w:rsid w:val="0079678E"/>
    <w:rsid w:val="00796E6D"/>
    <w:rsid w:val="007A0172"/>
    <w:rsid w:val="007A1804"/>
    <w:rsid w:val="007A2511"/>
    <w:rsid w:val="007A260E"/>
    <w:rsid w:val="007A4D4C"/>
    <w:rsid w:val="007A4DD6"/>
    <w:rsid w:val="007A5CB9"/>
    <w:rsid w:val="007A6A9E"/>
    <w:rsid w:val="007B1907"/>
    <w:rsid w:val="007B20AE"/>
    <w:rsid w:val="007B2C69"/>
    <w:rsid w:val="007B6B07"/>
    <w:rsid w:val="007B6D43"/>
    <w:rsid w:val="007B6F5B"/>
    <w:rsid w:val="007B744B"/>
    <w:rsid w:val="007B749A"/>
    <w:rsid w:val="007B7C6E"/>
    <w:rsid w:val="007C0C78"/>
    <w:rsid w:val="007C1113"/>
    <w:rsid w:val="007D2362"/>
    <w:rsid w:val="007D44D7"/>
    <w:rsid w:val="007D621A"/>
    <w:rsid w:val="007E058A"/>
    <w:rsid w:val="007E2887"/>
    <w:rsid w:val="007E5278"/>
    <w:rsid w:val="007E749C"/>
    <w:rsid w:val="007F1B5C"/>
    <w:rsid w:val="007F5166"/>
    <w:rsid w:val="007F7BDB"/>
    <w:rsid w:val="00801257"/>
    <w:rsid w:val="00803B0A"/>
    <w:rsid w:val="00804DED"/>
    <w:rsid w:val="00805B96"/>
    <w:rsid w:val="008105BE"/>
    <w:rsid w:val="008115A5"/>
    <w:rsid w:val="00811D46"/>
    <w:rsid w:val="008124DF"/>
    <w:rsid w:val="0081415D"/>
    <w:rsid w:val="00820229"/>
    <w:rsid w:val="00820857"/>
    <w:rsid w:val="00822351"/>
    <w:rsid w:val="00822448"/>
    <w:rsid w:val="00822ABE"/>
    <w:rsid w:val="008244D1"/>
    <w:rsid w:val="00827F51"/>
    <w:rsid w:val="00830082"/>
    <w:rsid w:val="0083104E"/>
    <w:rsid w:val="008343BE"/>
    <w:rsid w:val="00836535"/>
    <w:rsid w:val="00840FB4"/>
    <w:rsid w:val="008410B2"/>
    <w:rsid w:val="00844B71"/>
    <w:rsid w:val="00846444"/>
    <w:rsid w:val="00846AA8"/>
    <w:rsid w:val="008500A0"/>
    <w:rsid w:val="00850D9E"/>
    <w:rsid w:val="00851A10"/>
    <w:rsid w:val="008524E5"/>
    <w:rsid w:val="0085351C"/>
    <w:rsid w:val="008549CA"/>
    <w:rsid w:val="008556C3"/>
    <w:rsid w:val="0085687C"/>
    <w:rsid w:val="008617CB"/>
    <w:rsid w:val="00862FBA"/>
    <w:rsid w:val="0086771D"/>
    <w:rsid w:val="008706C5"/>
    <w:rsid w:val="008730B6"/>
    <w:rsid w:val="00873707"/>
    <w:rsid w:val="00874B20"/>
    <w:rsid w:val="008757C6"/>
    <w:rsid w:val="008763E1"/>
    <w:rsid w:val="0087775C"/>
    <w:rsid w:val="00877EC8"/>
    <w:rsid w:val="00880F36"/>
    <w:rsid w:val="00885530"/>
    <w:rsid w:val="00886024"/>
    <w:rsid w:val="008910D1"/>
    <w:rsid w:val="0089296C"/>
    <w:rsid w:val="00892F38"/>
    <w:rsid w:val="00896ABD"/>
    <w:rsid w:val="008970A2"/>
    <w:rsid w:val="00897AB6"/>
    <w:rsid w:val="008A3380"/>
    <w:rsid w:val="008A6B60"/>
    <w:rsid w:val="008A7A9C"/>
    <w:rsid w:val="008B5218"/>
    <w:rsid w:val="008B7102"/>
    <w:rsid w:val="008C1069"/>
    <w:rsid w:val="008C3B7D"/>
    <w:rsid w:val="008C6432"/>
    <w:rsid w:val="008D0F90"/>
    <w:rsid w:val="008D309D"/>
    <w:rsid w:val="008D3715"/>
    <w:rsid w:val="008D5465"/>
    <w:rsid w:val="008D7EB7"/>
    <w:rsid w:val="008E15C8"/>
    <w:rsid w:val="008E3684"/>
    <w:rsid w:val="008E57F5"/>
    <w:rsid w:val="008E7606"/>
    <w:rsid w:val="008F1DAA"/>
    <w:rsid w:val="008F3EBD"/>
    <w:rsid w:val="008F60B2"/>
    <w:rsid w:val="008F7417"/>
    <w:rsid w:val="008F7C41"/>
    <w:rsid w:val="009012B9"/>
    <w:rsid w:val="009031E2"/>
    <w:rsid w:val="0091276C"/>
    <w:rsid w:val="009137E3"/>
    <w:rsid w:val="00915554"/>
    <w:rsid w:val="009165AC"/>
    <w:rsid w:val="00916FFC"/>
    <w:rsid w:val="0092053F"/>
    <w:rsid w:val="00920ACF"/>
    <w:rsid w:val="00923264"/>
    <w:rsid w:val="0092340A"/>
    <w:rsid w:val="009313D9"/>
    <w:rsid w:val="00935B7F"/>
    <w:rsid w:val="00941293"/>
    <w:rsid w:val="00946372"/>
    <w:rsid w:val="00950C17"/>
    <w:rsid w:val="00951FAF"/>
    <w:rsid w:val="00951FD4"/>
    <w:rsid w:val="009541EE"/>
    <w:rsid w:val="00954740"/>
    <w:rsid w:val="00962E71"/>
    <w:rsid w:val="00963ABC"/>
    <w:rsid w:val="00963FAF"/>
    <w:rsid w:val="00965D21"/>
    <w:rsid w:val="00967764"/>
    <w:rsid w:val="00970B0E"/>
    <w:rsid w:val="00970BB9"/>
    <w:rsid w:val="00970BD4"/>
    <w:rsid w:val="009726EE"/>
    <w:rsid w:val="009733DD"/>
    <w:rsid w:val="00975573"/>
    <w:rsid w:val="00976D03"/>
    <w:rsid w:val="00977B30"/>
    <w:rsid w:val="0098020D"/>
    <w:rsid w:val="00982F41"/>
    <w:rsid w:val="00985090"/>
    <w:rsid w:val="00987710"/>
    <w:rsid w:val="009904AB"/>
    <w:rsid w:val="009941A6"/>
    <w:rsid w:val="00995688"/>
    <w:rsid w:val="009958A6"/>
    <w:rsid w:val="00996456"/>
    <w:rsid w:val="00997330"/>
    <w:rsid w:val="009A04F5"/>
    <w:rsid w:val="009A15EF"/>
    <w:rsid w:val="009A38A5"/>
    <w:rsid w:val="009A5B73"/>
    <w:rsid w:val="009B1064"/>
    <w:rsid w:val="009B118B"/>
    <w:rsid w:val="009B1737"/>
    <w:rsid w:val="009B3D4B"/>
    <w:rsid w:val="009B5B99"/>
    <w:rsid w:val="009B6EFC"/>
    <w:rsid w:val="009C0452"/>
    <w:rsid w:val="009C2DF8"/>
    <w:rsid w:val="009C31BF"/>
    <w:rsid w:val="009C372D"/>
    <w:rsid w:val="009C68B7"/>
    <w:rsid w:val="009D0834"/>
    <w:rsid w:val="009D0A1E"/>
    <w:rsid w:val="009D2AE3"/>
    <w:rsid w:val="009D52BC"/>
    <w:rsid w:val="009D5BF2"/>
    <w:rsid w:val="009D7D0A"/>
    <w:rsid w:val="009D7D19"/>
    <w:rsid w:val="009E09D9"/>
    <w:rsid w:val="009E4E58"/>
    <w:rsid w:val="009E54BF"/>
    <w:rsid w:val="009F01B1"/>
    <w:rsid w:val="009F0DBB"/>
    <w:rsid w:val="009F3887"/>
    <w:rsid w:val="009F4ACF"/>
    <w:rsid w:val="009F659A"/>
    <w:rsid w:val="009F732B"/>
    <w:rsid w:val="00A01FE0"/>
    <w:rsid w:val="00A06945"/>
    <w:rsid w:val="00A10656"/>
    <w:rsid w:val="00A113C0"/>
    <w:rsid w:val="00A12FA6"/>
    <w:rsid w:val="00A1339B"/>
    <w:rsid w:val="00A13665"/>
    <w:rsid w:val="00A14ABA"/>
    <w:rsid w:val="00A24CB6"/>
    <w:rsid w:val="00A26C69"/>
    <w:rsid w:val="00A26CD2"/>
    <w:rsid w:val="00A27667"/>
    <w:rsid w:val="00A30C38"/>
    <w:rsid w:val="00A32979"/>
    <w:rsid w:val="00A339BF"/>
    <w:rsid w:val="00A34A67"/>
    <w:rsid w:val="00A3708B"/>
    <w:rsid w:val="00A37462"/>
    <w:rsid w:val="00A406DE"/>
    <w:rsid w:val="00A4400E"/>
    <w:rsid w:val="00A459E1"/>
    <w:rsid w:val="00A46AC4"/>
    <w:rsid w:val="00A51651"/>
    <w:rsid w:val="00A52296"/>
    <w:rsid w:val="00A55661"/>
    <w:rsid w:val="00A60488"/>
    <w:rsid w:val="00A61B70"/>
    <w:rsid w:val="00A61FA8"/>
    <w:rsid w:val="00A62C7A"/>
    <w:rsid w:val="00A637F4"/>
    <w:rsid w:val="00A64DF2"/>
    <w:rsid w:val="00A65485"/>
    <w:rsid w:val="00A66E05"/>
    <w:rsid w:val="00A70753"/>
    <w:rsid w:val="00A712D2"/>
    <w:rsid w:val="00A82C8A"/>
    <w:rsid w:val="00A8346B"/>
    <w:rsid w:val="00A852FF"/>
    <w:rsid w:val="00A855E1"/>
    <w:rsid w:val="00A87337"/>
    <w:rsid w:val="00A90C97"/>
    <w:rsid w:val="00A92856"/>
    <w:rsid w:val="00A92DDC"/>
    <w:rsid w:val="00A9533B"/>
    <w:rsid w:val="00A960C8"/>
    <w:rsid w:val="00A96604"/>
    <w:rsid w:val="00A96863"/>
    <w:rsid w:val="00AA03DF"/>
    <w:rsid w:val="00AA1B4F"/>
    <w:rsid w:val="00AA21D8"/>
    <w:rsid w:val="00AA271A"/>
    <w:rsid w:val="00AA3270"/>
    <w:rsid w:val="00AA342A"/>
    <w:rsid w:val="00AA54F3"/>
    <w:rsid w:val="00AA6B43"/>
    <w:rsid w:val="00AA720D"/>
    <w:rsid w:val="00AB367A"/>
    <w:rsid w:val="00AB3BE0"/>
    <w:rsid w:val="00AC01D1"/>
    <w:rsid w:val="00AC0E9F"/>
    <w:rsid w:val="00AC223B"/>
    <w:rsid w:val="00AC52A5"/>
    <w:rsid w:val="00AC6EFD"/>
    <w:rsid w:val="00AC7151"/>
    <w:rsid w:val="00AC7BA3"/>
    <w:rsid w:val="00AD1B60"/>
    <w:rsid w:val="00AD460A"/>
    <w:rsid w:val="00AD6A05"/>
    <w:rsid w:val="00AE24AB"/>
    <w:rsid w:val="00AE272B"/>
    <w:rsid w:val="00AE3E3A"/>
    <w:rsid w:val="00AE6707"/>
    <w:rsid w:val="00AE77B4"/>
    <w:rsid w:val="00AE7C1A"/>
    <w:rsid w:val="00AE7DF8"/>
    <w:rsid w:val="00AF0D9C"/>
    <w:rsid w:val="00AF118F"/>
    <w:rsid w:val="00AF13AB"/>
    <w:rsid w:val="00AF1D36"/>
    <w:rsid w:val="00AF280B"/>
    <w:rsid w:val="00AF4141"/>
    <w:rsid w:val="00AF5F75"/>
    <w:rsid w:val="00AF6001"/>
    <w:rsid w:val="00B0141B"/>
    <w:rsid w:val="00B01A16"/>
    <w:rsid w:val="00B022BC"/>
    <w:rsid w:val="00B04967"/>
    <w:rsid w:val="00B06889"/>
    <w:rsid w:val="00B07F45"/>
    <w:rsid w:val="00B1021A"/>
    <w:rsid w:val="00B1481A"/>
    <w:rsid w:val="00B15A1F"/>
    <w:rsid w:val="00B15FE9"/>
    <w:rsid w:val="00B167DB"/>
    <w:rsid w:val="00B2148A"/>
    <w:rsid w:val="00B220C2"/>
    <w:rsid w:val="00B25B32"/>
    <w:rsid w:val="00B31037"/>
    <w:rsid w:val="00B32616"/>
    <w:rsid w:val="00B36C42"/>
    <w:rsid w:val="00B42EA7"/>
    <w:rsid w:val="00B45460"/>
    <w:rsid w:val="00B51845"/>
    <w:rsid w:val="00B51923"/>
    <w:rsid w:val="00B5337C"/>
    <w:rsid w:val="00B53FDE"/>
    <w:rsid w:val="00B56397"/>
    <w:rsid w:val="00B571DA"/>
    <w:rsid w:val="00B6027B"/>
    <w:rsid w:val="00B61D1C"/>
    <w:rsid w:val="00B61D80"/>
    <w:rsid w:val="00B636C8"/>
    <w:rsid w:val="00B64E4E"/>
    <w:rsid w:val="00B65EDB"/>
    <w:rsid w:val="00B67AFF"/>
    <w:rsid w:val="00B70B59"/>
    <w:rsid w:val="00B73657"/>
    <w:rsid w:val="00B739B3"/>
    <w:rsid w:val="00B745B9"/>
    <w:rsid w:val="00B763B0"/>
    <w:rsid w:val="00B820DB"/>
    <w:rsid w:val="00B9119A"/>
    <w:rsid w:val="00B915AE"/>
    <w:rsid w:val="00B91C3B"/>
    <w:rsid w:val="00B96A37"/>
    <w:rsid w:val="00BA127B"/>
    <w:rsid w:val="00BA1735"/>
    <w:rsid w:val="00BA19FA"/>
    <w:rsid w:val="00BA4288"/>
    <w:rsid w:val="00BB0902"/>
    <w:rsid w:val="00BB48E5"/>
    <w:rsid w:val="00BB5607"/>
    <w:rsid w:val="00BB5ACA"/>
    <w:rsid w:val="00BB627F"/>
    <w:rsid w:val="00BC0C17"/>
    <w:rsid w:val="00BC21D3"/>
    <w:rsid w:val="00BC3823"/>
    <w:rsid w:val="00BC5841"/>
    <w:rsid w:val="00BD2EF0"/>
    <w:rsid w:val="00BD60B4"/>
    <w:rsid w:val="00BD796B"/>
    <w:rsid w:val="00BE00E2"/>
    <w:rsid w:val="00BE0A56"/>
    <w:rsid w:val="00BE37A5"/>
    <w:rsid w:val="00BE40C0"/>
    <w:rsid w:val="00BE5886"/>
    <w:rsid w:val="00BE5D35"/>
    <w:rsid w:val="00BE5F4A"/>
    <w:rsid w:val="00BE7AEF"/>
    <w:rsid w:val="00BF09B0"/>
    <w:rsid w:val="00BF1544"/>
    <w:rsid w:val="00BF1B53"/>
    <w:rsid w:val="00BF246D"/>
    <w:rsid w:val="00BF2682"/>
    <w:rsid w:val="00BF2DAB"/>
    <w:rsid w:val="00BF4FE4"/>
    <w:rsid w:val="00BF7BEB"/>
    <w:rsid w:val="00C00850"/>
    <w:rsid w:val="00C0297A"/>
    <w:rsid w:val="00C02D71"/>
    <w:rsid w:val="00C06F06"/>
    <w:rsid w:val="00C06FA6"/>
    <w:rsid w:val="00C125FE"/>
    <w:rsid w:val="00C143A1"/>
    <w:rsid w:val="00C20FAD"/>
    <w:rsid w:val="00C2375F"/>
    <w:rsid w:val="00C247CB"/>
    <w:rsid w:val="00C32E66"/>
    <w:rsid w:val="00C3355F"/>
    <w:rsid w:val="00C33A04"/>
    <w:rsid w:val="00C3569A"/>
    <w:rsid w:val="00C4397B"/>
    <w:rsid w:val="00C43F48"/>
    <w:rsid w:val="00C43F70"/>
    <w:rsid w:val="00C448FF"/>
    <w:rsid w:val="00C45826"/>
    <w:rsid w:val="00C45E57"/>
    <w:rsid w:val="00C52F29"/>
    <w:rsid w:val="00C55E80"/>
    <w:rsid w:val="00C56CE6"/>
    <w:rsid w:val="00C5745F"/>
    <w:rsid w:val="00C60005"/>
    <w:rsid w:val="00C61A98"/>
    <w:rsid w:val="00C62EB3"/>
    <w:rsid w:val="00C63201"/>
    <w:rsid w:val="00C64E62"/>
    <w:rsid w:val="00C651D5"/>
    <w:rsid w:val="00C65CCC"/>
    <w:rsid w:val="00C71FFD"/>
    <w:rsid w:val="00C741A1"/>
    <w:rsid w:val="00C7618F"/>
    <w:rsid w:val="00C765A9"/>
    <w:rsid w:val="00C8162D"/>
    <w:rsid w:val="00C823A8"/>
    <w:rsid w:val="00C830BB"/>
    <w:rsid w:val="00C83A0B"/>
    <w:rsid w:val="00C842D0"/>
    <w:rsid w:val="00C84ED1"/>
    <w:rsid w:val="00C863CC"/>
    <w:rsid w:val="00C9038F"/>
    <w:rsid w:val="00C92AAB"/>
    <w:rsid w:val="00CA15FA"/>
    <w:rsid w:val="00CA2435"/>
    <w:rsid w:val="00CA4068"/>
    <w:rsid w:val="00CB37F8"/>
    <w:rsid w:val="00CB7DC3"/>
    <w:rsid w:val="00CC517A"/>
    <w:rsid w:val="00CC75A2"/>
    <w:rsid w:val="00CD0E2F"/>
    <w:rsid w:val="00CD1D49"/>
    <w:rsid w:val="00CD2F20"/>
    <w:rsid w:val="00CD4256"/>
    <w:rsid w:val="00CD6B20"/>
    <w:rsid w:val="00CD7314"/>
    <w:rsid w:val="00CE1339"/>
    <w:rsid w:val="00CE61CC"/>
    <w:rsid w:val="00CE6E42"/>
    <w:rsid w:val="00CE7B3D"/>
    <w:rsid w:val="00CF20B7"/>
    <w:rsid w:val="00CF58B8"/>
    <w:rsid w:val="00CF6692"/>
    <w:rsid w:val="00CF7441"/>
    <w:rsid w:val="00D00D16"/>
    <w:rsid w:val="00D03C6C"/>
    <w:rsid w:val="00D04760"/>
    <w:rsid w:val="00D04A95"/>
    <w:rsid w:val="00D06288"/>
    <w:rsid w:val="00D068C7"/>
    <w:rsid w:val="00D128A4"/>
    <w:rsid w:val="00D147C8"/>
    <w:rsid w:val="00D15131"/>
    <w:rsid w:val="00D16FA2"/>
    <w:rsid w:val="00D171C8"/>
    <w:rsid w:val="00D20954"/>
    <w:rsid w:val="00D21C39"/>
    <w:rsid w:val="00D21FC6"/>
    <w:rsid w:val="00D2243A"/>
    <w:rsid w:val="00D244DF"/>
    <w:rsid w:val="00D24779"/>
    <w:rsid w:val="00D25E4D"/>
    <w:rsid w:val="00D301A8"/>
    <w:rsid w:val="00D33393"/>
    <w:rsid w:val="00D33D36"/>
    <w:rsid w:val="00D34D94"/>
    <w:rsid w:val="00D409E2"/>
    <w:rsid w:val="00D40F7D"/>
    <w:rsid w:val="00D427D7"/>
    <w:rsid w:val="00D44E62"/>
    <w:rsid w:val="00D51570"/>
    <w:rsid w:val="00D556AD"/>
    <w:rsid w:val="00D562E6"/>
    <w:rsid w:val="00D56B54"/>
    <w:rsid w:val="00D60381"/>
    <w:rsid w:val="00D616DE"/>
    <w:rsid w:val="00D620DF"/>
    <w:rsid w:val="00D62201"/>
    <w:rsid w:val="00D651D1"/>
    <w:rsid w:val="00D66C6B"/>
    <w:rsid w:val="00D703FD"/>
    <w:rsid w:val="00D717BB"/>
    <w:rsid w:val="00D7226B"/>
    <w:rsid w:val="00D72707"/>
    <w:rsid w:val="00D75A9C"/>
    <w:rsid w:val="00D829C8"/>
    <w:rsid w:val="00D90871"/>
    <w:rsid w:val="00D9155F"/>
    <w:rsid w:val="00D9403F"/>
    <w:rsid w:val="00D959B4"/>
    <w:rsid w:val="00DA0F3C"/>
    <w:rsid w:val="00DA44DE"/>
    <w:rsid w:val="00DA4B7F"/>
    <w:rsid w:val="00DA6ACD"/>
    <w:rsid w:val="00DB2CFF"/>
    <w:rsid w:val="00DB620A"/>
    <w:rsid w:val="00DB7087"/>
    <w:rsid w:val="00DC1EE8"/>
    <w:rsid w:val="00DC3832"/>
    <w:rsid w:val="00DC6365"/>
    <w:rsid w:val="00DC7A51"/>
    <w:rsid w:val="00DD1384"/>
    <w:rsid w:val="00DD1F20"/>
    <w:rsid w:val="00DD3B1E"/>
    <w:rsid w:val="00DE3D9C"/>
    <w:rsid w:val="00DE5B5F"/>
    <w:rsid w:val="00DE7ED7"/>
    <w:rsid w:val="00DF1D99"/>
    <w:rsid w:val="00DF614E"/>
    <w:rsid w:val="00E00696"/>
    <w:rsid w:val="00E01C6B"/>
    <w:rsid w:val="00E03651"/>
    <w:rsid w:val="00E03808"/>
    <w:rsid w:val="00E04944"/>
    <w:rsid w:val="00E060C2"/>
    <w:rsid w:val="00E06324"/>
    <w:rsid w:val="00E06CE3"/>
    <w:rsid w:val="00E079AE"/>
    <w:rsid w:val="00E07B81"/>
    <w:rsid w:val="00E10AFD"/>
    <w:rsid w:val="00E12B11"/>
    <w:rsid w:val="00E12FB0"/>
    <w:rsid w:val="00E14814"/>
    <w:rsid w:val="00E1591B"/>
    <w:rsid w:val="00E16A50"/>
    <w:rsid w:val="00E23F3C"/>
    <w:rsid w:val="00E249D5"/>
    <w:rsid w:val="00E25017"/>
    <w:rsid w:val="00E26F73"/>
    <w:rsid w:val="00E30A34"/>
    <w:rsid w:val="00E31288"/>
    <w:rsid w:val="00E33C68"/>
    <w:rsid w:val="00E34EEB"/>
    <w:rsid w:val="00E3687C"/>
    <w:rsid w:val="00E36BB6"/>
    <w:rsid w:val="00E414EE"/>
    <w:rsid w:val="00E42849"/>
    <w:rsid w:val="00E44EB9"/>
    <w:rsid w:val="00E45BDC"/>
    <w:rsid w:val="00E46358"/>
    <w:rsid w:val="00E471DC"/>
    <w:rsid w:val="00E50EB4"/>
    <w:rsid w:val="00E513DD"/>
    <w:rsid w:val="00E532FC"/>
    <w:rsid w:val="00E559B4"/>
    <w:rsid w:val="00E55BB0"/>
    <w:rsid w:val="00E60300"/>
    <w:rsid w:val="00E609E5"/>
    <w:rsid w:val="00E60F27"/>
    <w:rsid w:val="00E64D93"/>
    <w:rsid w:val="00E65EDB"/>
    <w:rsid w:val="00E66043"/>
    <w:rsid w:val="00E66927"/>
    <w:rsid w:val="00E677B8"/>
    <w:rsid w:val="00E67FA1"/>
    <w:rsid w:val="00E71623"/>
    <w:rsid w:val="00E7387D"/>
    <w:rsid w:val="00E73D53"/>
    <w:rsid w:val="00E75111"/>
    <w:rsid w:val="00E762FA"/>
    <w:rsid w:val="00E77296"/>
    <w:rsid w:val="00E77B92"/>
    <w:rsid w:val="00E81244"/>
    <w:rsid w:val="00E87EF7"/>
    <w:rsid w:val="00E93763"/>
    <w:rsid w:val="00E96C4C"/>
    <w:rsid w:val="00EA0182"/>
    <w:rsid w:val="00EA2AAE"/>
    <w:rsid w:val="00EA2EC0"/>
    <w:rsid w:val="00EA427A"/>
    <w:rsid w:val="00EA562C"/>
    <w:rsid w:val="00EA723B"/>
    <w:rsid w:val="00EB561A"/>
    <w:rsid w:val="00EB6350"/>
    <w:rsid w:val="00EB687A"/>
    <w:rsid w:val="00EB6AF8"/>
    <w:rsid w:val="00EC2925"/>
    <w:rsid w:val="00EC2F62"/>
    <w:rsid w:val="00EC62EB"/>
    <w:rsid w:val="00EC6E9F"/>
    <w:rsid w:val="00ED31EA"/>
    <w:rsid w:val="00ED44F0"/>
    <w:rsid w:val="00ED4B33"/>
    <w:rsid w:val="00ED5993"/>
    <w:rsid w:val="00ED661B"/>
    <w:rsid w:val="00ED7ABD"/>
    <w:rsid w:val="00ED7DD6"/>
    <w:rsid w:val="00EE060B"/>
    <w:rsid w:val="00EE0C47"/>
    <w:rsid w:val="00EE15A1"/>
    <w:rsid w:val="00EE2A7C"/>
    <w:rsid w:val="00EE2C42"/>
    <w:rsid w:val="00EE341B"/>
    <w:rsid w:val="00EE4453"/>
    <w:rsid w:val="00EE5FCE"/>
    <w:rsid w:val="00EE6BBD"/>
    <w:rsid w:val="00EE6E1E"/>
    <w:rsid w:val="00EE705F"/>
    <w:rsid w:val="00EF1462"/>
    <w:rsid w:val="00EF1C41"/>
    <w:rsid w:val="00EF54FD"/>
    <w:rsid w:val="00EF683A"/>
    <w:rsid w:val="00F1150B"/>
    <w:rsid w:val="00F13112"/>
    <w:rsid w:val="00F15659"/>
    <w:rsid w:val="00F15D9B"/>
    <w:rsid w:val="00F16FE6"/>
    <w:rsid w:val="00F238BD"/>
    <w:rsid w:val="00F24992"/>
    <w:rsid w:val="00F31A63"/>
    <w:rsid w:val="00F32F2F"/>
    <w:rsid w:val="00F33F3F"/>
    <w:rsid w:val="00F35BDD"/>
    <w:rsid w:val="00F35EF0"/>
    <w:rsid w:val="00F403FD"/>
    <w:rsid w:val="00F41E72"/>
    <w:rsid w:val="00F45BDF"/>
    <w:rsid w:val="00F50300"/>
    <w:rsid w:val="00F518A5"/>
    <w:rsid w:val="00F54F21"/>
    <w:rsid w:val="00F56D96"/>
    <w:rsid w:val="00F56E39"/>
    <w:rsid w:val="00F623E9"/>
    <w:rsid w:val="00F63951"/>
    <w:rsid w:val="00F63C86"/>
    <w:rsid w:val="00F6547A"/>
    <w:rsid w:val="00F66C04"/>
    <w:rsid w:val="00F67628"/>
    <w:rsid w:val="00F70C02"/>
    <w:rsid w:val="00F721CF"/>
    <w:rsid w:val="00F7333C"/>
    <w:rsid w:val="00F766BE"/>
    <w:rsid w:val="00F77EB9"/>
    <w:rsid w:val="00F80635"/>
    <w:rsid w:val="00F8115F"/>
    <w:rsid w:val="00F815D1"/>
    <w:rsid w:val="00F8179F"/>
    <w:rsid w:val="00F81978"/>
    <w:rsid w:val="00F81E7E"/>
    <w:rsid w:val="00F81F0F"/>
    <w:rsid w:val="00F82430"/>
    <w:rsid w:val="00F825F4"/>
    <w:rsid w:val="00F90059"/>
    <w:rsid w:val="00F9069F"/>
    <w:rsid w:val="00F92AA1"/>
    <w:rsid w:val="00F932DE"/>
    <w:rsid w:val="00F963DD"/>
    <w:rsid w:val="00F9641A"/>
    <w:rsid w:val="00F96575"/>
    <w:rsid w:val="00F97004"/>
    <w:rsid w:val="00FA0042"/>
    <w:rsid w:val="00FA1D0A"/>
    <w:rsid w:val="00FA2045"/>
    <w:rsid w:val="00FA7A66"/>
    <w:rsid w:val="00FB1AA9"/>
    <w:rsid w:val="00FB4B5A"/>
    <w:rsid w:val="00FB5963"/>
    <w:rsid w:val="00FB5DAA"/>
    <w:rsid w:val="00FC04B9"/>
    <w:rsid w:val="00FC161A"/>
    <w:rsid w:val="00FC23D5"/>
    <w:rsid w:val="00FC4337"/>
    <w:rsid w:val="00FC43DC"/>
    <w:rsid w:val="00FC4C1A"/>
    <w:rsid w:val="00FC5776"/>
    <w:rsid w:val="00FC6468"/>
    <w:rsid w:val="00FC6D49"/>
    <w:rsid w:val="00FD20FC"/>
    <w:rsid w:val="00FD4922"/>
    <w:rsid w:val="00FD6461"/>
    <w:rsid w:val="00FD6DF1"/>
    <w:rsid w:val="00FE0281"/>
    <w:rsid w:val="00FE1C3A"/>
    <w:rsid w:val="00FE50FA"/>
    <w:rsid w:val="00FE7083"/>
    <w:rsid w:val="00FE75DA"/>
    <w:rsid w:val="00FF019F"/>
    <w:rsid w:val="00FF1B2A"/>
    <w:rsid w:val="00FF2160"/>
    <w:rsid w:val="00FF30DE"/>
    <w:rsid w:val="00FF5020"/>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style3">
    <w:name w:val="style_3"/>
    <w:basedOn w:val="DefaultParagraphFont"/>
    <w:rsid w:val="003F4E14"/>
  </w:style>
  <w:style w:type="character" w:styleId="LineNumber">
    <w:name w:val="line number"/>
    <w:basedOn w:val="DefaultParagraphFont"/>
    <w:uiPriority w:val="99"/>
    <w:semiHidden/>
    <w:unhideWhenUsed/>
    <w:rsid w:val="00F67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257081">
      <w:bodyDiv w:val="1"/>
      <w:marLeft w:val="0"/>
      <w:marRight w:val="0"/>
      <w:marTop w:val="0"/>
      <w:marBottom w:val="0"/>
      <w:divBdr>
        <w:top w:val="none" w:sz="0" w:space="0" w:color="auto"/>
        <w:left w:val="none" w:sz="0" w:space="0" w:color="auto"/>
        <w:bottom w:val="none" w:sz="0" w:space="0" w:color="auto"/>
        <w:right w:val="none" w:sz="0" w:space="0" w:color="auto"/>
      </w:divBdr>
      <w:divsChild>
        <w:div w:id="1296370216">
          <w:marLeft w:val="0"/>
          <w:marRight w:val="0"/>
          <w:marTop w:val="0"/>
          <w:marBottom w:val="0"/>
          <w:divBdr>
            <w:top w:val="none" w:sz="0" w:space="0" w:color="auto"/>
            <w:left w:val="none" w:sz="0" w:space="0" w:color="auto"/>
            <w:bottom w:val="none" w:sz="0" w:space="0" w:color="auto"/>
            <w:right w:val="none" w:sz="0" w:space="0" w:color="auto"/>
          </w:divBdr>
          <w:divsChild>
            <w:div w:id="1501509307">
              <w:marLeft w:val="0"/>
              <w:marRight w:val="0"/>
              <w:marTop w:val="0"/>
              <w:marBottom w:val="0"/>
              <w:divBdr>
                <w:top w:val="none" w:sz="0" w:space="0" w:color="auto"/>
                <w:left w:val="none" w:sz="0" w:space="0" w:color="auto"/>
                <w:bottom w:val="none" w:sz="0" w:space="0" w:color="auto"/>
                <w:right w:val="none" w:sz="0" w:space="0" w:color="auto"/>
              </w:divBdr>
              <w:divsChild>
                <w:div w:id="14012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405002">
      <w:bodyDiv w:val="1"/>
      <w:marLeft w:val="0"/>
      <w:marRight w:val="0"/>
      <w:marTop w:val="0"/>
      <w:marBottom w:val="0"/>
      <w:divBdr>
        <w:top w:val="none" w:sz="0" w:space="0" w:color="auto"/>
        <w:left w:val="none" w:sz="0" w:space="0" w:color="auto"/>
        <w:bottom w:val="none" w:sz="0" w:space="0" w:color="auto"/>
        <w:right w:val="none" w:sz="0" w:space="0" w:color="auto"/>
      </w:divBdr>
      <w:divsChild>
        <w:div w:id="501090916">
          <w:marLeft w:val="0"/>
          <w:marRight w:val="0"/>
          <w:marTop w:val="0"/>
          <w:marBottom w:val="0"/>
          <w:divBdr>
            <w:top w:val="none" w:sz="0" w:space="0" w:color="auto"/>
            <w:left w:val="none" w:sz="0" w:space="0" w:color="auto"/>
            <w:bottom w:val="none" w:sz="0" w:space="0" w:color="auto"/>
            <w:right w:val="none" w:sz="0" w:space="0" w:color="auto"/>
          </w:divBdr>
          <w:divsChild>
            <w:div w:id="2038462690">
              <w:marLeft w:val="0"/>
              <w:marRight w:val="0"/>
              <w:marTop w:val="0"/>
              <w:marBottom w:val="0"/>
              <w:divBdr>
                <w:top w:val="none" w:sz="0" w:space="0" w:color="auto"/>
                <w:left w:val="none" w:sz="0" w:space="0" w:color="auto"/>
                <w:bottom w:val="none" w:sz="0" w:space="0" w:color="auto"/>
                <w:right w:val="none" w:sz="0" w:space="0" w:color="auto"/>
              </w:divBdr>
              <w:divsChild>
                <w:div w:id="185213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5CA9E-2106-41CE-B8A7-AA3C19C86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11</Pages>
  <Words>4420</Words>
  <Characters>25200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29561</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632</cp:revision>
  <cp:lastPrinted>2018-07-19T14:21:00Z</cp:lastPrinted>
  <dcterms:created xsi:type="dcterms:W3CDTF">2018-07-20T15:25:00Z</dcterms:created>
  <dcterms:modified xsi:type="dcterms:W3CDTF">2018-07-23T16:16:00Z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