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55BB6" w14:textId="39D2F53D" w:rsidR="003036C1" w:rsidRPr="00FA7B5B" w:rsidRDefault="00FA7B5B" w:rsidP="003036C1">
      <w:pPr>
        <w:pStyle w:val="BodyText"/>
        <w:jc w:val="center"/>
        <w:outlineLvl w:val="0"/>
        <w:rPr>
          <w:rFonts w:ascii="Helvetica" w:hAnsi="Helvetica"/>
          <w:b/>
          <w:i w:val="0"/>
          <w:color w:val="008000"/>
          <w:szCs w:val="24"/>
        </w:rPr>
      </w:pPr>
      <w:bookmarkStart w:id="0" w:name="_GoBack"/>
      <w:bookmarkEnd w:id="0"/>
      <w:r w:rsidRPr="00FA7B5B">
        <w:rPr>
          <w:rFonts w:ascii="Helvetica" w:hAnsi="Helvetica"/>
          <w:b/>
          <w:i w:val="0"/>
          <w:color w:val="008000"/>
          <w:szCs w:val="24"/>
        </w:rPr>
        <w:t>FINAL SCRIPT: APPROVED FOR FILMING</w:t>
      </w:r>
    </w:p>
    <w:p w14:paraId="552C14C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24149">
        <w:rPr>
          <w:rFonts w:ascii="Helvetica" w:hAnsi="Helvetica"/>
          <w:b/>
          <w:i w:val="0"/>
          <w:sz w:val="22"/>
        </w:rPr>
        <w:t>58434</w:t>
      </w:r>
    </w:p>
    <w:p w14:paraId="17270BD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24149">
        <w:rPr>
          <w:rFonts w:ascii="Helvetica" w:hAnsi="Helvetica"/>
          <w:b/>
          <w:i w:val="0"/>
          <w:sz w:val="22"/>
        </w:rPr>
        <w:t xml:space="preserve"> Anthony Iannazzi</w:t>
      </w:r>
    </w:p>
    <w:p w14:paraId="4FFCF065" w14:textId="6818B99D" w:rsidR="00CE10F2" w:rsidRPr="00BB34AB" w:rsidRDefault="00CE10F2" w:rsidP="00CE10F2">
      <w:pPr>
        <w:pStyle w:val="BodyText"/>
        <w:outlineLvl w:val="0"/>
        <w:rPr>
          <w:rFonts w:ascii="Helvetica" w:hAnsi="Helvetica"/>
          <w:b/>
          <w:sz w:val="22"/>
        </w:rPr>
      </w:pPr>
      <w:r w:rsidRPr="00CF22F6">
        <w:rPr>
          <w:rFonts w:ascii="Helvetica" w:hAnsi="Helvetica"/>
          <w:b/>
          <w:i w:val="0"/>
          <w:sz w:val="22"/>
        </w:rPr>
        <w:t>Videographer name:</w:t>
      </w:r>
      <w:r w:rsidR="00BB34AB">
        <w:rPr>
          <w:rFonts w:ascii="Helvetica" w:hAnsi="Helvetica"/>
          <w:b/>
          <w:i w:val="0"/>
          <w:sz w:val="22"/>
        </w:rPr>
        <w:t xml:space="preserve"> </w:t>
      </w:r>
      <w:r w:rsidR="00BB34AB" w:rsidRPr="00BB34AB">
        <w:rPr>
          <w:rFonts w:ascii="Helvetica" w:hAnsi="Helvetica"/>
          <w:b/>
          <w:i w:val="0"/>
          <w:sz w:val="22"/>
        </w:rPr>
        <w:t>Graham Harris</w:t>
      </w:r>
    </w:p>
    <w:p w14:paraId="359F379F" w14:textId="179598B9"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BB34AB">
        <w:rPr>
          <w:rFonts w:ascii="Helvetica" w:hAnsi="Helvetica"/>
          <w:b/>
          <w:i w:val="0"/>
          <w:sz w:val="22"/>
        </w:rPr>
        <w:t>7/17/18</w:t>
      </w:r>
    </w:p>
    <w:p w14:paraId="38259BF0"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24149">
        <w:rPr>
          <w:rFonts w:ascii="Helvetica" w:hAnsi="Helvetica"/>
          <w:b/>
          <w:i w:val="0"/>
          <w:sz w:val="22"/>
        </w:rPr>
        <w:t xml:space="preserve"> </w:t>
      </w:r>
      <w:hyperlink r:id="rId8" w:history="1">
        <w:r w:rsidR="00724149" w:rsidRPr="00724149">
          <w:rPr>
            <w:rStyle w:val="Hyperlink"/>
            <w:rFonts w:ascii="Helvetica" w:hAnsi="Helvetica"/>
            <w:b/>
            <w:i w:val="0"/>
            <w:sz w:val="22"/>
          </w:rPr>
          <w:t>https://www.jove.com/account/file-uploader?src=17822418</w:t>
        </w:r>
      </w:hyperlink>
    </w:p>
    <w:p w14:paraId="15DC237A" w14:textId="77777777" w:rsidR="00565757" w:rsidRPr="00CF22F6" w:rsidRDefault="00565757" w:rsidP="00CE10F2">
      <w:pPr>
        <w:pStyle w:val="BodyText"/>
        <w:outlineLvl w:val="0"/>
        <w:rPr>
          <w:rFonts w:ascii="Helvetica" w:hAnsi="Helvetica"/>
          <w:b/>
          <w:i w:val="0"/>
          <w:sz w:val="22"/>
        </w:rPr>
      </w:pPr>
    </w:p>
    <w:p w14:paraId="3949B844" w14:textId="4A41B391"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C2EE457" w14:textId="77777777" w:rsidR="00724149" w:rsidRPr="00724149" w:rsidRDefault="00724149" w:rsidP="00724149">
      <w:pPr>
        <w:pStyle w:val="Default"/>
        <w:rPr>
          <w:rFonts w:ascii="Helvetica" w:hAnsi="Helvetica"/>
        </w:rPr>
      </w:pPr>
      <w:r w:rsidRPr="00724149">
        <w:rPr>
          <w:rFonts w:ascii="Helvetica" w:hAnsi="Helvetica"/>
        </w:rPr>
        <w:t>Thomas D Williams</w:t>
      </w:r>
      <w:r w:rsidRPr="00724149">
        <w:rPr>
          <w:rFonts w:ascii="Helvetica" w:hAnsi="Helvetica"/>
          <w:vertAlign w:val="superscript"/>
        </w:rPr>
        <w:t>1</w:t>
      </w:r>
      <w:r w:rsidRPr="00724149">
        <w:rPr>
          <w:rFonts w:ascii="Helvetica" w:hAnsi="Helvetica"/>
        </w:rPr>
        <w:t xml:space="preserve"> and Robert R Kay</w:t>
      </w:r>
      <w:r w:rsidRPr="00724149">
        <w:rPr>
          <w:rFonts w:ascii="Helvetica" w:hAnsi="Helvetica"/>
          <w:vertAlign w:val="superscript"/>
        </w:rPr>
        <w:t>1</w:t>
      </w:r>
    </w:p>
    <w:p w14:paraId="0DFABD11" w14:textId="77777777" w:rsidR="00724149" w:rsidRPr="00724149" w:rsidRDefault="00724149" w:rsidP="00724149">
      <w:pPr>
        <w:pStyle w:val="Default"/>
        <w:rPr>
          <w:rFonts w:ascii="Helvetica" w:hAnsi="Helvetica"/>
        </w:rPr>
      </w:pPr>
      <w:r w:rsidRPr="00724149">
        <w:rPr>
          <w:rFonts w:ascii="Helvetica" w:hAnsi="Helvetica"/>
          <w:vertAlign w:val="superscript"/>
        </w:rPr>
        <w:t>1</w:t>
      </w:r>
      <w:r w:rsidRPr="00724149">
        <w:rPr>
          <w:rFonts w:ascii="Helvetica" w:hAnsi="Helvetica"/>
        </w:rPr>
        <w:t>MRC-Laboratory of Molecular Biology, Cambridge, UK</w:t>
      </w:r>
    </w:p>
    <w:p w14:paraId="6733F862" w14:textId="77777777" w:rsidR="00565757" w:rsidRPr="00E24898" w:rsidRDefault="00565757" w:rsidP="00565757">
      <w:pPr>
        <w:pStyle w:val="Default"/>
        <w:rPr>
          <w:rFonts w:ascii="Helvetica" w:hAnsi="Helvetica"/>
        </w:rPr>
      </w:pPr>
    </w:p>
    <w:p w14:paraId="4FCCC52E" w14:textId="77777777" w:rsidR="00724149" w:rsidRPr="00724149" w:rsidRDefault="00CE10F2" w:rsidP="00724149">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24149" w:rsidRPr="00724149">
        <w:rPr>
          <w:rFonts w:ascii="Helvetica" w:hAnsi="Helvetica" w:cs="Arial"/>
          <w:b/>
          <w:sz w:val="28"/>
          <w:szCs w:val="24"/>
        </w:rPr>
        <w:t xml:space="preserve">High-throughput Measurement of </w:t>
      </w:r>
      <w:r w:rsidR="00724149" w:rsidRPr="00724149">
        <w:rPr>
          <w:rFonts w:ascii="Helvetica" w:hAnsi="Helvetica" w:cs="Arial"/>
          <w:b/>
          <w:i/>
          <w:sz w:val="28"/>
          <w:szCs w:val="24"/>
        </w:rPr>
        <w:t>Dictyostelium discoideum</w:t>
      </w:r>
      <w:r w:rsidR="00724149" w:rsidRPr="00724149">
        <w:rPr>
          <w:rFonts w:ascii="Helvetica" w:hAnsi="Helvetica" w:cs="Arial"/>
          <w:b/>
          <w:sz w:val="28"/>
          <w:szCs w:val="24"/>
        </w:rPr>
        <w:t xml:space="preserve"> Macropinocytosis by Flow Cytometry</w:t>
      </w:r>
    </w:p>
    <w:p w14:paraId="7DB56008" w14:textId="77777777" w:rsidR="00CE10F2" w:rsidRPr="00E24898" w:rsidRDefault="00CE10F2" w:rsidP="00CE10F2">
      <w:pPr>
        <w:outlineLvl w:val="0"/>
        <w:rPr>
          <w:rFonts w:ascii="Helvetica" w:hAnsi="Helvetica" w:cs="Arial"/>
          <w:b/>
          <w:sz w:val="28"/>
          <w:szCs w:val="24"/>
        </w:rPr>
      </w:pPr>
    </w:p>
    <w:p w14:paraId="32320972"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4A11BAD" w14:textId="77777777" w:rsidR="00565757" w:rsidRPr="00724149" w:rsidRDefault="00724149" w:rsidP="00CE10F2">
      <w:pPr>
        <w:outlineLvl w:val="0"/>
        <w:rPr>
          <w:rFonts w:ascii="Helvetica" w:hAnsi="Helvetica"/>
          <w:sz w:val="22"/>
        </w:rPr>
      </w:pPr>
      <w:r w:rsidRPr="00724149">
        <w:rPr>
          <w:rFonts w:ascii="Helvetica" w:hAnsi="Helvetica"/>
          <w:sz w:val="22"/>
        </w:rPr>
        <w:t>thomasw@mrc-lmb.cam.ac.uk</w:t>
      </w:r>
    </w:p>
    <w:p w14:paraId="73AF9DB4" w14:textId="77777777" w:rsidR="00724149" w:rsidRPr="00E24898" w:rsidRDefault="00724149" w:rsidP="00CE10F2">
      <w:pPr>
        <w:outlineLvl w:val="0"/>
        <w:rPr>
          <w:rFonts w:ascii="Helvetica" w:hAnsi="Helvetica"/>
          <w:b/>
          <w:sz w:val="22"/>
        </w:rPr>
      </w:pPr>
    </w:p>
    <w:p w14:paraId="3341E4C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1F24671" w14:textId="77777777" w:rsidR="00724149" w:rsidRPr="00724149" w:rsidRDefault="00724149" w:rsidP="00724149">
      <w:pPr>
        <w:rPr>
          <w:rFonts w:ascii="Helvetica" w:hAnsi="Helvetica"/>
          <w:b/>
          <w:sz w:val="22"/>
        </w:rPr>
      </w:pPr>
      <w:r w:rsidRPr="00724149">
        <w:rPr>
          <w:rFonts w:ascii="Helvetica" w:hAnsi="Helvetica"/>
          <w:sz w:val="22"/>
        </w:rPr>
        <w:t>rrk@mrc-lmb.cam.ac.uk</w:t>
      </w:r>
    </w:p>
    <w:p w14:paraId="46850D9B" w14:textId="77777777" w:rsidR="00CE10F2" w:rsidRPr="00E24898" w:rsidRDefault="00CE10F2">
      <w:pPr>
        <w:rPr>
          <w:rFonts w:ascii="Helvetica" w:hAnsi="Helvetica"/>
          <w:sz w:val="22"/>
        </w:rPr>
      </w:pPr>
    </w:p>
    <w:p w14:paraId="7967C1C2" w14:textId="77777777" w:rsidR="00565757" w:rsidRPr="00E24898" w:rsidRDefault="00565757">
      <w:pPr>
        <w:rPr>
          <w:rFonts w:ascii="Helvetica" w:hAnsi="Helvetica"/>
          <w:sz w:val="22"/>
        </w:rPr>
      </w:pPr>
    </w:p>
    <w:p w14:paraId="1C812724"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21C746B4" w14:textId="77777777" w:rsidR="00CE10F2" w:rsidRPr="00E24898" w:rsidRDefault="00CE10F2" w:rsidP="00CE10F2">
      <w:pPr>
        <w:rPr>
          <w:rFonts w:ascii="Helvetica" w:hAnsi="Helvetica"/>
          <w:sz w:val="22"/>
        </w:rPr>
      </w:pPr>
    </w:p>
    <w:p w14:paraId="74F02AD3" w14:textId="302AD35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AA3F08">
        <w:rPr>
          <w:rFonts w:ascii="Helvetica" w:hAnsi="Helvetica"/>
          <w:b/>
          <w:sz w:val="22"/>
        </w:rPr>
        <w:t>N</w:t>
      </w:r>
      <w:r w:rsidRPr="00AA132F">
        <w:rPr>
          <w:rFonts w:ascii="Helvetica" w:hAnsi="Helvetica"/>
          <w:b/>
          <w:sz w:val="22"/>
        </w:rPr>
        <w:t xml:space="preserve">_____  </w:t>
      </w:r>
    </w:p>
    <w:p w14:paraId="7F56CCFE" w14:textId="2705AFF1"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A3F08">
        <w:rPr>
          <w:rFonts w:ascii="Helvetica" w:hAnsi="Helvetica"/>
          <w:b/>
          <w:sz w:val="22"/>
        </w:rPr>
        <w:t>N</w:t>
      </w:r>
      <w:r w:rsidRPr="00AA132F">
        <w:rPr>
          <w:rFonts w:ascii="Helvetica" w:hAnsi="Helvetica"/>
          <w:b/>
          <w:sz w:val="22"/>
        </w:rPr>
        <w:t xml:space="preserve">____ </w:t>
      </w:r>
    </w:p>
    <w:p w14:paraId="40032B6D" w14:textId="6FD25EFF"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sidR="00666C20" w:rsidRPr="00666C20">
        <w:rPr>
          <w:rFonts w:ascii="Helvetica" w:hAnsi="Helvetica"/>
          <w:b/>
          <w:sz w:val="22"/>
        </w:rPr>
        <w:t>2.2, 2.6, 2.7,</w:t>
      </w:r>
      <w:r w:rsidR="00E76CA9">
        <w:rPr>
          <w:rFonts w:ascii="Helvetica" w:hAnsi="Helvetica"/>
          <w:b/>
          <w:sz w:val="22"/>
        </w:rPr>
        <w:t xml:space="preserve"> 2.8</w:t>
      </w:r>
      <w:r w:rsidR="00666C20" w:rsidRPr="00666C20">
        <w:rPr>
          <w:rFonts w:ascii="Helvetica" w:hAnsi="Helvetica"/>
          <w:b/>
          <w:sz w:val="22"/>
        </w:rPr>
        <w:t xml:space="preserve"> 3.2, 4.2</w:t>
      </w:r>
      <w:r w:rsidRPr="00E24898">
        <w:rPr>
          <w:rFonts w:ascii="Helvetica" w:hAnsi="Helvetica"/>
          <w:sz w:val="22"/>
        </w:rPr>
        <w:t>______</w:t>
      </w:r>
    </w:p>
    <w:p w14:paraId="54A5D7E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957A010" w14:textId="7493417D"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w:t>
      </w:r>
      <w:r w:rsidR="00E76CA9" w:rsidRPr="00E76CA9">
        <w:rPr>
          <w:rFonts w:ascii="Helvetica" w:hAnsi="Helvetica"/>
          <w:b/>
          <w:sz w:val="22"/>
        </w:rPr>
        <w:t>2.7, 2.8</w:t>
      </w:r>
      <w:r w:rsidRPr="00E24898">
        <w:rPr>
          <w:rFonts w:ascii="Helvetica" w:hAnsi="Helvetica"/>
          <w:sz w:val="22"/>
        </w:rPr>
        <w:t>__________________</w:t>
      </w:r>
    </w:p>
    <w:p w14:paraId="31A4710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C913D6A" w14:textId="74330DEA"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4A48BB">
        <w:rPr>
          <w:rFonts w:ascii="Helvetica" w:hAnsi="Helvetica"/>
          <w:b/>
          <w:sz w:val="22"/>
        </w:rPr>
        <w:t>Y</w:t>
      </w:r>
      <w:r w:rsidRPr="00E24898">
        <w:rPr>
          <w:rFonts w:ascii="Helvetica" w:hAnsi="Helvetica"/>
          <w:sz w:val="22"/>
        </w:rPr>
        <w:t>_____ If yes, how far apart are the locations? _______________</w:t>
      </w:r>
      <w:r w:rsidR="004A48BB">
        <w:rPr>
          <w:rFonts w:ascii="Helvetica" w:hAnsi="Helvetica"/>
          <w:b/>
          <w:sz w:val="22"/>
        </w:rPr>
        <w:t>~10 metres</w:t>
      </w:r>
      <w:r w:rsidRPr="00E24898">
        <w:rPr>
          <w:rFonts w:ascii="Helvetica" w:hAnsi="Helvetica"/>
          <w:sz w:val="22"/>
        </w:rPr>
        <w:t>___________________________________</w:t>
      </w:r>
    </w:p>
    <w:p w14:paraId="3AEDC88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F31AACB" w14:textId="77777777" w:rsidR="00CE10F2" w:rsidRPr="00E24898" w:rsidRDefault="00CE10F2" w:rsidP="00AE11E8">
      <w:pPr>
        <w:rPr>
          <w:rFonts w:ascii="Helvetica" w:hAnsi="Helvetica"/>
          <w:sz w:val="22"/>
        </w:rPr>
      </w:pPr>
    </w:p>
    <w:p w14:paraId="3F7214D9"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9BA056C" w14:textId="48D7664F" w:rsidR="00CE10F2" w:rsidRDefault="00400BAD"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Thomas Williams</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Pr>
          <w:rFonts w:ascii="Helvetica" w:hAnsi="Helvetica" w:cs="Arial"/>
          <w:szCs w:val="24"/>
        </w:rPr>
        <w:t>Dictyostelium and macropinocytosis</w:t>
      </w:r>
      <w:r w:rsidR="009625B1" w:rsidRPr="00F146E3">
        <w:rPr>
          <w:rFonts w:ascii="Helvetica" w:hAnsi="Helvetica" w:cs="Arial"/>
          <w:szCs w:val="24"/>
        </w:rPr>
        <w:t xml:space="preserve"> field</w:t>
      </w:r>
      <w:r>
        <w:rPr>
          <w:rFonts w:ascii="Helvetica" w:hAnsi="Helvetica" w:cs="Arial"/>
          <w:szCs w:val="24"/>
        </w:rPr>
        <w:t>s</w:t>
      </w:r>
      <w:r w:rsidR="009625B1" w:rsidRPr="00F146E3">
        <w:rPr>
          <w:rFonts w:ascii="Helvetica" w:hAnsi="Helvetica" w:cs="Arial"/>
          <w:szCs w:val="24"/>
        </w:rPr>
        <w:t xml:space="preserve">, such as </w:t>
      </w:r>
      <w:r>
        <w:rPr>
          <w:rFonts w:ascii="Helvetica" w:hAnsi="Helvetica" w:cs="Arial"/>
          <w:szCs w:val="24"/>
        </w:rPr>
        <w:t>whether a particular gene, protein or molecular pathway is involved in macropinocytosis</w:t>
      </w:r>
      <w:r w:rsidR="002067D4">
        <w:rPr>
          <w:rFonts w:ascii="Helvetica" w:hAnsi="Helvetica" w:cs="Arial"/>
          <w:szCs w:val="24"/>
        </w:rPr>
        <w:t xml:space="preserve"> </w:t>
      </w:r>
      <w:r w:rsidR="002067D4">
        <w:rPr>
          <w:rFonts w:ascii="Helvetica" w:hAnsi="Helvetica" w:cs="Arial"/>
          <w:b/>
          <w:szCs w:val="24"/>
        </w:rPr>
        <w:t>[1-INT]</w:t>
      </w:r>
      <w:r w:rsidR="009625B1" w:rsidRPr="00F146E3">
        <w:rPr>
          <w:rFonts w:ascii="Helvetica" w:hAnsi="Helvetica" w:cs="Arial"/>
          <w:szCs w:val="24"/>
        </w:rPr>
        <w:t>.</w:t>
      </w:r>
    </w:p>
    <w:p w14:paraId="60BF7458" w14:textId="4FD5A4FB" w:rsidR="002067D4" w:rsidRPr="002067D4" w:rsidRDefault="002067D4" w:rsidP="002067D4">
      <w:pPr>
        <w:numPr>
          <w:ilvl w:val="2"/>
          <w:numId w:val="9"/>
        </w:numPr>
        <w:spacing w:before="240"/>
        <w:jc w:val="both"/>
        <w:outlineLvl w:val="0"/>
        <w:rPr>
          <w:rFonts w:ascii="Helvetica" w:hAnsi="Helvetica" w:cs="Arial"/>
          <w:szCs w:val="24"/>
        </w:rPr>
      </w:pPr>
      <w:r w:rsidRPr="002067D4">
        <w:rPr>
          <w:rFonts w:ascii="Helvetica" w:hAnsi="Helvetica" w:cs="Arial"/>
          <w:szCs w:val="24"/>
        </w:rPr>
        <w:t>Thomas Williams</w:t>
      </w:r>
      <w:r>
        <w:rPr>
          <w:rFonts w:ascii="Helvetica" w:hAnsi="Helvetica" w:cs="Arial"/>
          <w:szCs w:val="24"/>
        </w:rPr>
        <w:t xml:space="preserve"> says the statement above in an interview style shot, looking slightly off camera.</w:t>
      </w:r>
    </w:p>
    <w:p w14:paraId="306EC279" w14:textId="79A15985" w:rsidR="009625B1" w:rsidRDefault="00400BAD" w:rsidP="00CE10F2">
      <w:pPr>
        <w:numPr>
          <w:ilvl w:val="1"/>
          <w:numId w:val="9"/>
        </w:numPr>
        <w:spacing w:before="240"/>
        <w:jc w:val="both"/>
        <w:outlineLvl w:val="0"/>
        <w:rPr>
          <w:rFonts w:ascii="Helvetica" w:hAnsi="Helvetica" w:cs="Arial"/>
          <w:szCs w:val="24"/>
        </w:rPr>
      </w:pPr>
      <w:r w:rsidRPr="00F777C4">
        <w:rPr>
          <w:rFonts w:ascii="Helvetica" w:hAnsi="Helvetica" w:cs="Arial"/>
          <w:szCs w:val="24"/>
          <w:u w:val="single"/>
        </w:rPr>
        <w:t>Thomas Williams</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many variables, such as time, genetic mutations, inhibitor concentrations and media compositions can be tested in parallel giving results with single-cell resolution</w:t>
      </w:r>
      <w:r w:rsidR="002067D4">
        <w:rPr>
          <w:rFonts w:ascii="Helvetica" w:hAnsi="Helvetica" w:cs="Arial"/>
          <w:szCs w:val="24"/>
        </w:rPr>
        <w:t xml:space="preserve"> </w:t>
      </w:r>
      <w:r w:rsidR="002067D4">
        <w:rPr>
          <w:rFonts w:ascii="Helvetica" w:hAnsi="Helvetica" w:cs="Arial"/>
          <w:b/>
          <w:szCs w:val="24"/>
        </w:rPr>
        <w:t>[1-INT]</w:t>
      </w:r>
      <w:r w:rsidR="00E35B06">
        <w:rPr>
          <w:rFonts w:ascii="Helvetica" w:hAnsi="Helvetica" w:cs="Arial"/>
          <w:szCs w:val="24"/>
        </w:rPr>
        <w:t>.</w:t>
      </w:r>
    </w:p>
    <w:p w14:paraId="3DA3BAF4" w14:textId="7308BAF6" w:rsidR="002067D4" w:rsidRPr="002067D4" w:rsidRDefault="002067D4" w:rsidP="002067D4">
      <w:pPr>
        <w:numPr>
          <w:ilvl w:val="2"/>
          <w:numId w:val="9"/>
        </w:numPr>
        <w:spacing w:before="240"/>
        <w:jc w:val="both"/>
        <w:outlineLvl w:val="0"/>
        <w:rPr>
          <w:rFonts w:ascii="Helvetica" w:hAnsi="Helvetica" w:cs="Arial"/>
          <w:szCs w:val="24"/>
        </w:rPr>
      </w:pPr>
      <w:r w:rsidRPr="002067D4">
        <w:rPr>
          <w:rFonts w:ascii="Helvetica" w:hAnsi="Helvetica" w:cs="Arial"/>
          <w:szCs w:val="24"/>
        </w:rPr>
        <w:t>Thomas Williams</w:t>
      </w:r>
      <w:r>
        <w:rPr>
          <w:rFonts w:ascii="Helvetica" w:hAnsi="Helvetica" w:cs="Arial"/>
          <w:szCs w:val="24"/>
        </w:rPr>
        <w:t xml:space="preserve"> says the statement above in an interview style shot, looking slightly off camera.</w:t>
      </w:r>
    </w:p>
    <w:p w14:paraId="24276550" w14:textId="77777777" w:rsidR="00CE10F2" w:rsidRPr="00E24898" w:rsidRDefault="00CE10F2" w:rsidP="00E24898">
      <w:pPr>
        <w:spacing w:before="120"/>
        <w:jc w:val="both"/>
        <w:outlineLvl w:val="0"/>
        <w:rPr>
          <w:rFonts w:ascii="Helvetica" w:hAnsi="Helvetica" w:cs="Arial"/>
          <w:sz w:val="22"/>
          <w:szCs w:val="24"/>
        </w:rPr>
      </w:pPr>
    </w:p>
    <w:p w14:paraId="1666813C"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52C5372" w14:textId="5BE3B8B0" w:rsidR="00CE10F2" w:rsidRDefault="00FD1497" w:rsidP="00CE10F2">
      <w:pPr>
        <w:numPr>
          <w:ilvl w:val="1"/>
          <w:numId w:val="9"/>
        </w:numPr>
        <w:spacing w:before="240"/>
        <w:jc w:val="both"/>
        <w:outlineLvl w:val="0"/>
        <w:rPr>
          <w:rFonts w:ascii="Helvetica" w:hAnsi="Helvetica" w:cs="Arial"/>
          <w:szCs w:val="24"/>
        </w:rPr>
      </w:pPr>
      <w:commentRangeStart w:id="1"/>
      <w:r w:rsidRPr="00F146E3">
        <w:rPr>
          <w:rFonts w:ascii="Helvetica" w:hAnsi="Helvetica" w:cs="Arial"/>
          <w:szCs w:val="24"/>
          <w:u w:val="single"/>
        </w:rPr>
        <w:t>Author Name</w:t>
      </w:r>
      <w:commentRangeEnd w:id="1"/>
      <w:r w:rsidR="002067D4">
        <w:rPr>
          <w:rStyle w:val="CommentReference"/>
          <w:lang w:val="x-none" w:eastAsia="x-none"/>
        </w:rPr>
        <w:commentReference w:id="1"/>
      </w:r>
      <w:r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D962C3">
        <w:rPr>
          <w:rFonts w:ascii="Helvetica" w:hAnsi="Helvetica" w:cs="Arial"/>
          <w:szCs w:val="24"/>
        </w:rPr>
        <w:t xml:space="preserve">they will forget that </w:t>
      </w:r>
      <w:r w:rsidR="00475BF8">
        <w:rPr>
          <w:rFonts w:ascii="Helvetica" w:hAnsi="Helvetica" w:cs="Arial"/>
          <w:szCs w:val="24"/>
        </w:rPr>
        <w:t>inhibitor concentrations</w:t>
      </w:r>
      <w:r w:rsidR="00D962C3">
        <w:rPr>
          <w:rFonts w:ascii="Helvetica" w:hAnsi="Helvetica" w:cs="Arial"/>
          <w:szCs w:val="24"/>
        </w:rPr>
        <w:t xml:space="preserve"> </w:t>
      </w:r>
      <w:r w:rsidR="00475BF8">
        <w:rPr>
          <w:rFonts w:ascii="Helvetica" w:hAnsi="Helvetica" w:cs="Arial"/>
          <w:szCs w:val="24"/>
        </w:rPr>
        <w:t>are</w:t>
      </w:r>
      <w:r w:rsidR="00D962C3">
        <w:rPr>
          <w:rFonts w:ascii="Helvetica" w:hAnsi="Helvetica" w:cs="Arial"/>
          <w:szCs w:val="24"/>
        </w:rPr>
        <w:t xml:space="preserve"> doubled, and time-courses</w:t>
      </w:r>
      <w:r w:rsidR="00475BF8">
        <w:rPr>
          <w:rFonts w:ascii="Helvetica" w:hAnsi="Helvetica" w:cs="Arial"/>
          <w:szCs w:val="24"/>
        </w:rPr>
        <w:t xml:space="preserve"> are prepared to finish, rather than start, at the same time</w:t>
      </w:r>
      <w:r w:rsidR="002067D4">
        <w:rPr>
          <w:rFonts w:ascii="Helvetica" w:hAnsi="Helvetica" w:cs="Arial"/>
          <w:szCs w:val="24"/>
        </w:rPr>
        <w:t xml:space="preserve"> </w:t>
      </w:r>
      <w:r w:rsidR="002067D4">
        <w:rPr>
          <w:rFonts w:ascii="Helvetica" w:hAnsi="Helvetica" w:cs="Arial"/>
          <w:b/>
          <w:szCs w:val="24"/>
        </w:rPr>
        <w:t>[1-INT]</w:t>
      </w:r>
      <w:r w:rsidR="00475BF8">
        <w:rPr>
          <w:rFonts w:ascii="Helvetica" w:hAnsi="Helvetica" w:cs="Arial"/>
          <w:szCs w:val="24"/>
        </w:rPr>
        <w:t>.</w:t>
      </w:r>
    </w:p>
    <w:p w14:paraId="2922A667" w14:textId="5994BEC2" w:rsidR="002067D4" w:rsidRPr="002067D4" w:rsidRDefault="002067D4" w:rsidP="002067D4">
      <w:pPr>
        <w:numPr>
          <w:ilvl w:val="2"/>
          <w:numId w:val="9"/>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408A2730" w14:textId="58166A5E" w:rsidR="00CF22F6" w:rsidRDefault="00FD1497" w:rsidP="00F2157A">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r w:rsidR="00D962C3">
        <w:rPr>
          <w:rFonts w:ascii="Helvetica" w:hAnsi="Helvetica" w:cs="Arial"/>
          <w:szCs w:val="24"/>
        </w:rPr>
        <w:t>washing and cell detachment</w:t>
      </w:r>
      <w:r w:rsidR="00CE10F2" w:rsidRPr="00F146E3">
        <w:rPr>
          <w:rFonts w:ascii="Helvetica" w:hAnsi="Helvetica" w:cs="Arial"/>
          <w:szCs w:val="24"/>
        </w:rPr>
        <w:t xml:space="preserve"> steps </w:t>
      </w:r>
      <w:r w:rsidR="00CE10F2" w:rsidRPr="00F2157A">
        <w:rPr>
          <w:rFonts w:ascii="Helvetica" w:hAnsi="Helvetica" w:cs="Arial"/>
          <w:szCs w:val="24"/>
        </w:rPr>
        <w:t xml:space="preserve">are difficult to learn, because </w:t>
      </w:r>
      <w:r w:rsidR="001D6EA8">
        <w:rPr>
          <w:rFonts w:ascii="Helvetica" w:hAnsi="Helvetica" w:cs="Arial"/>
          <w:szCs w:val="24"/>
        </w:rPr>
        <w:t>they are quite unusual, non-standard techniques</w:t>
      </w:r>
      <w:r w:rsidR="002067D4">
        <w:rPr>
          <w:rFonts w:ascii="Helvetica" w:hAnsi="Helvetica" w:cs="Arial"/>
          <w:szCs w:val="24"/>
        </w:rPr>
        <w:t xml:space="preserve"> </w:t>
      </w:r>
      <w:r w:rsidR="002067D4">
        <w:rPr>
          <w:rFonts w:ascii="Helvetica" w:hAnsi="Helvetica" w:cs="Arial"/>
          <w:b/>
          <w:szCs w:val="24"/>
        </w:rPr>
        <w:t>[1-INT]</w:t>
      </w:r>
      <w:r w:rsidR="00CE10F2" w:rsidRPr="00F2157A">
        <w:rPr>
          <w:rFonts w:ascii="Helvetica" w:hAnsi="Helvetica" w:cs="Arial"/>
          <w:szCs w:val="24"/>
        </w:rPr>
        <w:t>.</w:t>
      </w:r>
    </w:p>
    <w:p w14:paraId="43E034B0" w14:textId="16449C9F" w:rsidR="002067D4" w:rsidRPr="002067D4" w:rsidRDefault="002067D4" w:rsidP="002067D4">
      <w:pPr>
        <w:numPr>
          <w:ilvl w:val="2"/>
          <w:numId w:val="9"/>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0A8D7884" w14:textId="77777777" w:rsidR="001819E3" w:rsidRPr="00E24898" w:rsidRDefault="001819E3" w:rsidP="001819E3">
      <w:pPr>
        <w:rPr>
          <w:rFonts w:ascii="Helvetica" w:hAnsi="Helvetica"/>
          <w:b/>
          <w:sz w:val="22"/>
        </w:rPr>
      </w:pPr>
    </w:p>
    <w:p w14:paraId="7055269C"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2BE9FC0" w14:textId="77777777" w:rsidR="00CE10F2" w:rsidRPr="00F2157A" w:rsidRDefault="00F2157A" w:rsidP="00F2157A">
      <w:pPr>
        <w:numPr>
          <w:ilvl w:val="0"/>
          <w:numId w:val="12"/>
        </w:numPr>
        <w:spacing w:before="240"/>
        <w:jc w:val="both"/>
        <w:outlineLvl w:val="0"/>
        <w:rPr>
          <w:rFonts w:ascii="Helvetica" w:hAnsi="Helvetica" w:cs="Arial"/>
          <w:b/>
          <w:szCs w:val="24"/>
        </w:rPr>
      </w:pPr>
      <w:r>
        <w:rPr>
          <w:rFonts w:ascii="Helvetica" w:hAnsi="Helvetica" w:cs="Arial"/>
          <w:b/>
          <w:szCs w:val="24"/>
        </w:rPr>
        <w:t>Measuring Fluid Uptake</w:t>
      </w:r>
    </w:p>
    <w:p w14:paraId="6603425E" w14:textId="1C2D4520" w:rsidR="00125924" w:rsidRDefault="00906E1C"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obtain</w:t>
      </w:r>
      <w:r w:rsidR="0054744F">
        <w:rPr>
          <w:rFonts w:ascii="Helvetica" w:hAnsi="Helvetica" w:cs="Arial"/>
          <w:szCs w:val="24"/>
        </w:rPr>
        <w:t xml:space="preserve"> </w:t>
      </w:r>
      <w:r>
        <w:rPr>
          <w:rFonts w:ascii="Helvetica" w:hAnsi="Helvetica" w:cs="Arial"/>
          <w:szCs w:val="24"/>
        </w:rPr>
        <w:t>cultivate cells</w:t>
      </w:r>
      <w:r w:rsidR="002E360E">
        <w:rPr>
          <w:rFonts w:ascii="Helvetica" w:hAnsi="Helvetica" w:cs="Arial"/>
          <w:szCs w:val="24"/>
        </w:rPr>
        <w:t xml:space="preserve"> on SM agar with bacteria</w:t>
      </w:r>
      <w:r>
        <w:rPr>
          <w:rFonts w:ascii="Helvetica" w:hAnsi="Helvetica" w:cs="Arial"/>
          <w:szCs w:val="24"/>
        </w:rPr>
        <w:t xml:space="preserve"> as outlined in the text protocol</w:t>
      </w:r>
      <w:r w:rsidR="004565A3">
        <w:rPr>
          <w:rFonts w:ascii="Helvetica" w:hAnsi="Helvetica" w:cs="Arial"/>
          <w:szCs w:val="24"/>
        </w:rPr>
        <w:t xml:space="preserve"> </w:t>
      </w:r>
      <w:r w:rsidR="004565A3">
        <w:rPr>
          <w:rFonts w:ascii="Helvetica" w:hAnsi="Helvetica" w:cs="Arial"/>
          <w:b/>
          <w:szCs w:val="24"/>
        </w:rPr>
        <w:t>[1-MED/WIDE]</w:t>
      </w:r>
      <w:r w:rsidR="002E360E">
        <w:rPr>
          <w:rFonts w:ascii="Helvetica" w:hAnsi="Helvetica" w:cs="Arial"/>
          <w:szCs w:val="24"/>
        </w:rPr>
        <w:t>.</w:t>
      </w:r>
    </w:p>
    <w:p w14:paraId="53840375" w14:textId="0CC7226D" w:rsidR="004565A3" w:rsidRDefault="004565A3" w:rsidP="002E360E">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lab bench with previously cultivated cells in hand.</w:t>
      </w:r>
    </w:p>
    <w:p w14:paraId="35A9AA74" w14:textId="02871F65" w:rsidR="00CE10F2" w:rsidRDefault="002E360E" w:rsidP="00126973">
      <w:pPr>
        <w:numPr>
          <w:ilvl w:val="1"/>
          <w:numId w:val="12"/>
        </w:numPr>
        <w:spacing w:before="240"/>
        <w:jc w:val="both"/>
        <w:outlineLvl w:val="0"/>
        <w:rPr>
          <w:rFonts w:ascii="Helvetica" w:hAnsi="Helvetica" w:cs="Arial"/>
          <w:szCs w:val="24"/>
        </w:rPr>
      </w:pPr>
      <w:r>
        <w:rPr>
          <w:rFonts w:ascii="Helvetica" w:hAnsi="Helvetica" w:cs="Arial"/>
          <w:szCs w:val="24"/>
        </w:rPr>
        <w:t>Harvest cells from the feeding front into 25 mL of KK</w:t>
      </w:r>
      <w:r w:rsidRPr="002E360E">
        <w:rPr>
          <w:rFonts w:ascii="Helvetica" w:hAnsi="Helvetica" w:cs="Arial"/>
          <w:szCs w:val="24"/>
          <w:vertAlign w:val="subscript"/>
        </w:rPr>
        <w:t>2</w:t>
      </w:r>
      <w:r>
        <w:rPr>
          <w:rFonts w:ascii="Helvetica" w:hAnsi="Helvetica" w:cs="Arial"/>
          <w:szCs w:val="24"/>
        </w:rPr>
        <w:t xml:space="preserve"> </w:t>
      </w:r>
      <w:r w:rsidR="002067D4" w:rsidRPr="002067D4">
        <w:rPr>
          <w:rFonts w:ascii="Helvetica" w:hAnsi="Helvetica" w:cs="Arial"/>
          <w:i/>
          <w:color w:val="FF0000"/>
          <w:szCs w:val="24"/>
        </w:rPr>
        <w:t>(pronounce “K-K-two”)</w:t>
      </w:r>
      <w:r w:rsidR="002067D4">
        <w:rPr>
          <w:rFonts w:ascii="Helvetica" w:hAnsi="Helvetica" w:cs="Arial"/>
          <w:szCs w:val="24"/>
        </w:rPr>
        <w:t xml:space="preserve"> </w:t>
      </w:r>
      <w:r>
        <w:rPr>
          <w:rFonts w:ascii="Helvetica" w:hAnsi="Helvetica" w:cs="Arial"/>
          <w:szCs w:val="24"/>
        </w:rPr>
        <w:t>buffer in a 50 mL centrifuge tube</w:t>
      </w:r>
      <w:r w:rsidR="00C9406F">
        <w:rPr>
          <w:rFonts w:ascii="Helvetica" w:hAnsi="Helvetica" w:cs="Arial"/>
          <w:szCs w:val="24"/>
        </w:rPr>
        <w:t xml:space="preserve"> </w:t>
      </w:r>
      <w:r w:rsidR="00C9406F">
        <w:rPr>
          <w:rFonts w:ascii="Helvetica" w:hAnsi="Helvetica" w:cs="Arial"/>
          <w:b/>
          <w:szCs w:val="24"/>
        </w:rPr>
        <w:t>[1-MED]</w:t>
      </w:r>
      <w:r>
        <w:rPr>
          <w:rFonts w:ascii="Helvetica" w:hAnsi="Helvetica" w:cs="Arial"/>
          <w:szCs w:val="24"/>
        </w:rPr>
        <w:t>. Vortex the tube to dissociate the cells</w:t>
      </w:r>
      <w:r w:rsidR="00C9406F">
        <w:rPr>
          <w:rFonts w:ascii="Helvetica" w:hAnsi="Helvetica" w:cs="Arial"/>
          <w:szCs w:val="24"/>
        </w:rPr>
        <w:t xml:space="preserve"> </w:t>
      </w:r>
      <w:r w:rsidR="00C9406F">
        <w:rPr>
          <w:rFonts w:ascii="Helvetica" w:hAnsi="Helvetica" w:cs="Arial"/>
          <w:b/>
          <w:szCs w:val="24"/>
        </w:rPr>
        <w:t>[2-MED]</w:t>
      </w:r>
      <w:r>
        <w:rPr>
          <w:rFonts w:ascii="Helvetica" w:hAnsi="Helvetica" w:cs="Arial"/>
          <w:szCs w:val="24"/>
        </w:rPr>
        <w:t>, and centrifuge at 300 x g for 3 minutes</w:t>
      </w:r>
      <w:r w:rsidR="00C9406F">
        <w:rPr>
          <w:rFonts w:ascii="Helvetica" w:hAnsi="Helvetica" w:cs="Arial"/>
          <w:szCs w:val="24"/>
        </w:rPr>
        <w:t xml:space="preserve"> </w:t>
      </w:r>
      <w:r w:rsidR="00C9406F">
        <w:rPr>
          <w:rFonts w:ascii="Helvetica" w:hAnsi="Helvetica" w:cs="Arial"/>
          <w:b/>
          <w:szCs w:val="24"/>
        </w:rPr>
        <w:t>[3-MED]</w:t>
      </w:r>
      <w:r>
        <w:rPr>
          <w:rFonts w:ascii="Helvetica" w:hAnsi="Helvetica" w:cs="Arial"/>
          <w:szCs w:val="24"/>
        </w:rPr>
        <w:t>.</w:t>
      </w:r>
    </w:p>
    <w:p w14:paraId="0A858D5A" w14:textId="3D7A90B2"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transfers cells into a 50 mL centrifuge tube that contains KK</w:t>
      </w:r>
      <w:r w:rsidRPr="002E360E">
        <w:rPr>
          <w:rFonts w:ascii="Helvetica" w:hAnsi="Helvetica" w:cs="Arial"/>
          <w:szCs w:val="24"/>
          <w:vertAlign w:val="subscript"/>
        </w:rPr>
        <w:t>2</w:t>
      </w:r>
      <w:r>
        <w:rPr>
          <w:rFonts w:ascii="Helvetica" w:hAnsi="Helvetica" w:cs="Arial"/>
          <w:szCs w:val="24"/>
        </w:rPr>
        <w:t xml:space="preserve"> buffer.</w:t>
      </w:r>
    </w:p>
    <w:p w14:paraId="408C741C" w14:textId="0F4C771F"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t>Talent vortexes the tube.</w:t>
      </w:r>
    </w:p>
    <w:p w14:paraId="7481B37D" w14:textId="610CB3A7" w:rsidR="004565A3" w:rsidRDefault="00C9406F" w:rsidP="004565A3">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turns the centrifuge on.</w:t>
      </w:r>
    </w:p>
    <w:p w14:paraId="48FCE1A8" w14:textId="61CDCF6E" w:rsidR="00C7374B" w:rsidRDefault="002E360E" w:rsidP="00126973">
      <w:pPr>
        <w:numPr>
          <w:ilvl w:val="1"/>
          <w:numId w:val="12"/>
        </w:numPr>
        <w:spacing w:before="240"/>
        <w:jc w:val="both"/>
        <w:outlineLvl w:val="0"/>
        <w:rPr>
          <w:rFonts w:ascii="Helvetica" w:hAnsi="Helvetica" w:cs="Arial"/>
          <w:szCs w:val="24"/>
        </w:rPr>
      </w:pPr>
      <w:r>
        <w:rPr>
          <w:rFonts w:ascii="Helvetica" w:hAnsi="Helvetica" w:cs="Arial"/>
          <w:szCs w:val="24"/>
        </w:rPr>
        <w:t>Next, discard the supernatant and re-suspend the pellet in 50 mL of fresh KK</w:t>
      </w:r>
      <w:r w:rsidRPr="002E360E">
        <w:rPr>
          <w:rFonts w:ascii="Helvetica" w:hAnsi="Helvetica" w:cs="Arial"/>
          <w:szCs w:val="24"/>
          <w:vertAlign w:val="subscript"/>
        </w:rPr>
        <w:t>2</w:t>
      </w:r>
      <w:r>
        <w:rPr>
          <w:rFonts w:ascii="Helvetica" w:hAnsi="Helvetica" w:cs="Arial"/>
          <w:szCs w:val="24"/>
        </w:rPr>
        <w:t xml:space="preserve"> buffer</w:t>
      </w:r>
      <w:r w:rsidR="00BF42F1">
        <w:rPr>
          <w:rFonts w:ascii="Helvetica" w:hAnsi="Helvetica" w:cs="Arial"/>
          <w:szCs w:val="24"/>
        </w:rPr>
        <w:t xml:space="preserve"> </w:t>
      </w:r>
      <w:r w:rsidR="00BF42F1">
        <w:rPr>
          <w:rFonts w:ascii="Helvetica" w:hAnsi="Helvetica" w:cs="Arial"/>
          <w:b/>
          <w:szCs w:val="24"/>
        </w:rPr>
        <w:t>[1-MED]</w:t>
      </w:r>
      <w:r>
        <w:rPr>
          <w:rFonts w:ascii="Helvetica" w:hAnsi="Helvetica" w:cs="Arial"/>
          <w:szCs w:val="24"/>
        </w:rPr>
        <w:t>. Repeat this wash three times by centrifuging, removing the supernatant, and re-suspending in 50 mL of KK</w:t>
      </w:r>
      <w:r w:rsidRPr="002E360E">
        <w:rPr>
          <w:rFonts w:ascii="Helvetica" w:hAnsi="Helvetica" w:cs="Arial"/>
          <w:szCs w:val="24"/>
          <w:vertAlign w:val="subscript"/>
        </w:rPr>
        <w:t>2</w:t>
      </w:r>
      <w:r w:rsidR="009F7611">
        <w:rPr>
          <w:rFonts w:ascii="Helvetica" w:hAnsi="Helvetica" w:cs="Arial"/>
          <w:szCs w:val="24"/>
        </w:rPr>
        <w:t xml:space="preserve"> buffer for each wash</w:t>
      </w:r>
      <w:r w:rsidR="00BF42F1">
        <w:rPr>
          <w:rFonts w:ascii="Helvetica" w:hAnsi="Helvetica" w:cs="Arial"/>
          <w:szCs w:val="24"/>
        </w:rPr>
        <w:t xml:space="preserve"> </w:t>
      </w:r>
      <w:r w:rsidR="00BF42F1">
        <w:rPr>
          <w:rFonts w:ascii="Helvetica" w:hAnsi="Helvetica" w:cs="Arial"/>
          <w:b/>
          <w:szCs w:val="24"/>
        </w:rPr>
        <w:t>[2-MED]</w:t>
      </w:r>
      <w:r w:rsidR="009F7611">
        <w:rPr>
          <w:rFonts w:ascii="Helvetica" w:hAnsi="Helvetica" w:cs="Arial"/>
          <w:szCs w:val="24"/>
        </w:rPr>
        <w:t>.</w:t>
      </w:r>
    </w:p>
    <w:p w14:paraId="24C632AF" w14:textId="77777777" w:rsidR="002067D4" w:rsidRDefault="002067D4" w:rsidP="002067D4">
      <w:pPr>
        <w:numPr>
          <w:ilvl w:val="2"/>
          <w:numId w:val="12"/>
        </w:numPr>
        <w:spacing w:before="240"/>
        <w:jc w:val="both"/>
        <w:outlineLvl w:val="0"/>
        <w:rPr>
          <w:rFonts w:ascii="Helvetica" w:hAnsi="Helvetica" w:cs="Arial"/>
          <w:szCs w:val="24"/>
        </w:rPr>
      </w:pPr>
      <w:r>
        <w:rPr>
          <w:rFonts w:ascii="Helvetica" w:hAnsi="Helvetica" w:cs="Arial"/>
          <w:szCs w:val="24"/>
        </w:rPr>
        <w:t>Talent removes the tube from the centrifuge (after it has completed the centrifugation) and removes the supernatant. Alternatively, each of these actions can be filmed separately and shown here as mentioned in the voiceover narration.</w:t>
      </w:r>
    </w:p>
    <w:p w14:paraId="2E7F0F0F" w14:textId="61A8CE3A" w:rsidR="004565A3" w:rsidRDefault="00BF42F1" w:rsidP="004565A3">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with fresh KK</w:t>
      </w:r>
      <w:r w:rsidRPr="002E360E">
        <w:rPr>
          <w:rFonts w:ascii="Helvetica" w:hAnsi="Helvetica" w:cs="Arial"/>
          <w:szCs w:val="24"/>
          <w:vertAlign w:val="subscript"/>
        </w:rPr>
        <w:t>2</w:t>
      </w:r>
      <w:r>
        <w:rPr>
          <w:rFonts w:ascii="Helvetica" w:hAnsi="Helvetica" w:cs="Arial"/>
          <w:szCs w:val="24"/>
        </w:rPr>
        <w:t xml:space="preserve"> buffer. The supernatant can be discarded prior to this shot.</w:t>
      </w:r>
    </w:p>
    <w:p w14:paraId="2869C8BE" w14:textId="3C11EBC8" w:rsidR="009F7611" w:rsidRDefault="009F7611" w:rsidP="00126973">
      <w:pPr>
        <w:numPr>
          <w:ilvl w:val="1"/>
          <w:numId w:val="12"/>
        </w:numPr>
        <w:spacing w:before="240"/>
        <w:jc w:val="both"/>
        <w:outlineLvl w:val="0"/>
        <w:rPr>
          <w:rFonts w:ascii="Helvetica" w:hAnsi="Helvetica" w:cs="Arial"/>
          <w:szCs w:val="24"/>
        </w:rPr>
      </w:pPr>
      <w:r>
        <w:rPr>
          <w:rFonts w:ascii="Helvetica" w:hAnsi="Helvetica" w:cs="Arial"/>
          <w:szCs w:val="24"/>
        </w:rPr>
        <w:t>After this, use a hemacytometer or other cell counting device to determine the cell density</w:t>
      </w:r>
      <w:r w:rsidR="004B74BA">
        <w:rPr>
          <w:rFonts w:ascii="Helvetica" w:hAnsi="Helvetica" w:cs="Arial"/>
          <w:szCs w:val="24"/>
        </w:rPr>
        <w:t xml:space="preserve"> </w:t>
      </w:r>
      <w:r w:rsidR="004B74BA">
        <w:rPr>
          <w:rFonts w:ascii="Helvetica" w:hAnsi="Helvetica" w:cs="Arial"/>
          <w:b/>
          <w:szCs w:val="24"/>
        </w:rPr>
        <w:t>[1-MED]</w:t>
      </w:r>
      <w:r>
        <w:rPr>
          <w:rFonts w:ascii="Helvetica" w:hAnsi="Helvetica" w:cs="Arial"/>
          <w:szCs w:val="24"/>
        </w:rPr>
        <w:t>. D</w:t>
      </w:r>
      <w:r w:rsidR="004B74BA">
        <w:rPr>
          <w:rFonts w:ascii="Helvetica" w:hAnsi="Helvetica" w:cs="Arial"/>
          <w:szCs w:val="24"/>
        </w:rPr>
        <w:t>ilute the cells into HL5 medium</w:t>
      </w:r>
      <w:r>
        <w:rPr>
          <w:rFonts w:ascii="Helvetica" w:hAnsi="Helvetica" w:cs="Arial"/>
          <w:szCs w:val="24"/>
        </w:rPr>
        <w:t xml:space="preserve"> containing antibiotics, to a concentration of 100,000 cells per mL</w:t>
      </w:r>
      <w:r w:rsidR="002067D4">
        <w:rPr>
          <w:rFonts w:ascii="Helvetica" w:hAnsi="Helvetica" w:cs="Arial"/>
          <w:szCs w:val="24"/>
        </w:rPr>
        <w:t xml:space="preserve"> </w:t>
      </w:r>
      <w:r w:rsidR="002067D4">
        <w:rPr>
          <w:rFonts w:ascii="Helvetica" w:hAnsi="Helvetica" w:cs="Arial"/>
          <w:b/>
          <w:szCs w:val="24"/>
        </w:rPr>
        <w:t>[2-MED-TXT]</w:t>
      </w:r>
      <w:r>
        <w:rPr>
          <w:rFonts w:ascii="Helvetica" w:hAnsi="Helvetica" w:cs="Arial"/>
          <w:szCs w:val="24"/>
        </w:rPr>
        <w:t>.</w:t>
      </w:r>
    </w:p>
    <w:p w14:paraId="13D4BA17" w14:textId="2EC37B73" w:rsidR="004565A3" w:rsidRDefault="004B74BA" w:rsidP="004565A3">
      <w:pPr>
        <w:numPr>
          <w:ilvl w:val="2"/>
          <w:numId w:val="12"/>
        </w:numPr>
        <w:spacing w:before="240"/>
        <w:jc w:val="both"/>
        <w:outlineLvl w:val="0"/>
        <w:rPr>
          <w:rFonts w:ascii="Helvetica" w:hAnsi="Helvetica" w:cs="Arial"/>
          <w:szCs w:val="24"/>
        </w:rPr>
      </w:pPr>
      <w:r>
        <w:rPr>
          <w:rFonts w:ascii="Helvetica" w:hAnsi="Helvetica" w:cs="Arial"/>
          <w:szCs w:val="24"/>
        </w:rPr>
        <w:t>Talent uses a hemacytometer to determine the cell density</w:t>
      </w:r>
    </w:p>
    <w:p w14:paraId="62F3C71D" w14:textId="168F33E5" w:rsidR="004565A3" w:rsidRDefault="004B74BA" w:rsidP="004565A3">
      <w:pPr>
        <w:numPr>
          <w:ilvl w:val="2"/>
          <w:numId w:val="12"/>
        </w:numPr>
        <w:spacing w:before="240"/>
        <w:jc w:val="both"/>
        <w:outlineLvl w:val="0"/>
        <w:rPr>
          <w:rFonts w:ascii="Helvetica" w:hAnsi="Helvetica" w:cs="Arial"/>
          <w:szCs w:val="24"/>
        </w:rPr>
      </w:pPr>
      <w:r>
        <w:rPr>
          <w:rFonts w:ascii="Helvetica" w:hAnsi="Helvetica" w:cs="Arial"/>
          <w:szCs w:val="24"/>
        </w:rPr>
        <w:t>Talent dilutes the cells with the described HL5 medium.</w:t>
      </w:r>
      <w:r w:rsidR="002067D4">
        <w:rPr>
          <w:rFonts w:ascii="Helvetica" w:hAnsi="Helvetica" w:cs="Arial"/>
          <w:szCs w:val="24"/>
        </w:rPr>
        <w:t xml:space="preserve"> </w:t>
      </w:r>
      <w:r w:rsidR="002067D4" w:rsidRPr="002067D4">
        <w:rPr>
          <w:rFonts w:ascii="Helvetica" w:hAnsi="Helvetica" w:cs="Arial"/>
          <w:b/>
          <w:szCs w:val="24"/>
        </w:rPr>
        <w:t>TEXT: See text for medium composition</w:t>
      </w:r>
    </w:p>
    <w:p w14:paraId="7D46EB46" w14:textId="78B2A54C" w:rsidR="009F7611" w:rsidRPr="004565A3" w:rsidRDefault="009F761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Pipet 50 </w:t>
      </w:r>
      <w:r w:rsidRPr="002E360E">
        <w:rPr>
          <w:rFonts w:ascii="Helvetica" w:hAnsi="Helvetica" w:cs="Lucida Grande"/>
          <w:color w:val="000000"/>
        </w:rPr>
        <w:t>μ</w:t>
      </w:r>
      <w:r>
        <w:rPr>
          <w:rFonts w:ascii="Helvetica" w:hAnsi="Helvetica" w:cs="Lucida Grande"/>
          <w:color w:val="000000"/>
        </w:rPr>
        <w:t xml:space="preserve">L of the </w:t>
      </w:r>
      <w:r w:rsidR="00906E1C">
        <w:rPr>
          <w:rFonts w:ascii="Helvetica" w:hAnsi="Helvetica" w:cs="Lucida Grande"/>
          <w:color w:val="000000"/>
        </w:rPr>
        <w:t xml:space="preserve">diluted cell solution into each well of a flat-bottomed 96-well tissue-culture plate </w:t>
      </w:r>
      <w:r w:rsidR="006D0984">
        <w:rPr>
          <w:rFonts w:ascii="Helvetica" w:hAnsi="Helvetica" w:cs="Lucida Grande"/>
          <w:b/>
          <w:color w:val="000000"/>
        </w:rPr>
        <w:t>[1-MED</w:t>
      </w:r>
      <w:r w:rsidR="0010723C">
        <w:rPr>
          <w:rFonts w:ascii="Helvetica" w:hAnsi="Helvetica" w:cs="Lucida Grande"/>
          <w:b/>
          <w:color w:val="000000"/>
        </w:rPr>
        <w:t>-TXT</w:t>
      </w:r>
      <w:r w:rsidR="006D0984">
        <w:rPr>
          <w:rFonts w:ascii="Helvetica" w:hAnsi="Helvetica" w:cs="Lucida Grande"/>
          <w:b/>
          <w:color w:val="000000"/>
        </w:rPr>
        <w:t xml:space="preserve">] </w:t>
      </w:r>
      <w:r w:rsidR="00906E1C">
        <w:rPr>
          <w:rFonts w:ascii="Helvetica" w:hAnsi="Helvetica" w:cs="Lucida Grande"/>
          <w:color w:val="000000"/>
        </w:rPr>
        <w:t xml:space="preserve">– using three wells for each condition </w:t>
      </w:r>
      <w:r w:rsidR="00906E1C">
        <w:rPr>
          <w:rFonts w:ascii="Helvetica" w:hAnsi="Helvetica" w:cs="Lucida Grande"/>
          <w:b/>
          <w:color w:val="000000"/>
        </w:rPr>
        <w:t>[</w:t>
      </w:r>
      <w:r w:rsidR="006D0984">
        <w:rPr>
          <w:rFonts w:ascii="Helvetica" w:hAnsi="Helvetica" w:cs="Lucida Grande"/>
          <w:b/>
          <w:color w:val="000000"/>
        </w:rPr>
        <w:t>2-CU</w:t>
      </w:r>
      <w:r w:rsidR="00906E1C">
        <w:rPr>
          <w:rFonts w:ascii="Helvetica" w:hAnsi="Helvetica" w:cs="Lucida Grande"/>
          <w:b/>
          <w:color w:val="000000"/>
        </w:rPr>
        <w:t>]</w:t>
      </w:r>
      <w:r w:rsidR="00906E1C">
        <w:rPr>
          <w:rFonts w:ascii="Helvetica" w:hAnsi="Helvetica" w:cs="Lucida Grande"/>
          <w:color w:val="000000"/>
        </w:rPr>
        <w:t xml:space="preserve">. Incubate at </w:t>
      </w:r>
      <w:r w:rsidR="00906E1C" w:rsidRPr="00906E1C">
        <w:rPr>
          <w:rFonts w:ascii="Helvetica" w:hAnsi="Helvetica" w:cs="Lucida Grande"/>
          <w:color w:val="000000"/>
        </w:rPr>
        <w:t>22 °C for 24 h</w:t>
      </w:r>
      <w:r w:rsidR="0010723C">
        <w:rPr>
          <w:rFonts w:ascii="Helvetica" w:hAnsi="Helvetica" w:cs="Lucida Grande"/>
          <w:color w:val="000000"/>
        </w:rPr>
        <w:t xml:space="preserve"> </w:t>
      </w:r>
      <w:r w:rsidR="0010723C">
        <w:rPr>
          <w:rFonts w:ascii="Helvetica" w:hAnsi="Helvetica" w:cs="Lucida Grande"/>
          <w:b/>
          <w:color w:val="000000"/>
        </w:rPr>
        <w:t>[3-MED]</w:t>
      </w:r>
      <w:r w:rsidR="00906E1C">
        <w:rPr>
          <w:rFonts w:ascii="Helvetica" w:hAnsi="Helvetica" w:cs="Lucida Grande"/>
          <w:color w:val="000000"/>
        </w:rPr>
        <w:t>.</w:t>
      </w:r>
    </w:p>
    <w:p w14:paraId="2D2F2B8F" w14:textId="22CB417B" w:rsidR="004565A3" w:rsidRPr="004565A3" w:rsidRDefault="006D0984" w:rsidP="004565A3">
      <w:pPr>
        <w:numPr>
          <w:ilvl w:val="2"/>
          <w:numId w:val="12"/>
        </w:numPr>
        <w:spacing w:before="240"/>
        <w:jc w:val="both"/>
        <w:outlineLvl w:val="0"/>
        <w:rPr>
          <w:rFonts w:ascii="Helvetica" w:hAnsi="Helvetica" w:cs="Arial"/>
          <w:szCs w:val="24"/>
        </w:rPr>
      </w:pPr>
      <w:r>
        <w:rPr>
          <w:rFonts w:ascii="Helvetica" w:hAnsi="Helvetica" w:cs="Arial"/>
          <w:szCs w:val="24"/>
        </w:rPr>
        <w:t>Talent pipets the cell solution into a few wells of the 96-well plate.</w:t>
      </w:r>
      <w:r w:rsidR="0010723C">
        <w:rPr>
          <w:rFonts w:ascii="Helvetica" w:hAnsi="Helvetica" w:cs="Arial"/>
          <w:szCs w:val="24"/>
        </w:rPr>
        <w:t xml:space="preserve"> </w:t>
      </w:r>
      <w:r w:rsidR="0010723C" w:rsidRPr="0010723C">
        <w:rPr>
          <w:rFonts w:ascii="Helvetica" w:hAnsi="Helvetica" w:cs="Arial"/>
          <w:b/>
          <w:szCs w:val="24"/>
        </w:rPr>
        <w:t>TEXT: Remember to set up a 0 min update control.</w:t>
      </w:r>
      <w:r w:rsidR="0010723C">
        <w:rPr>
          <w:rFonts w:ascii="Helvetica" w:hAnsi="Helvetica" w:cs="Arial"/>
          <w:b/>
          <w:szCs w:val="24"/>
        </w:rPr>
        <w:t xml:space="preserve"> </w:t>
      </w:r>
      <w:r w:rsidR="0010723C" w:rsidRPr="0010723C">
        <w:rPr>
          <w:rFonts w:ascii="Helvetica" w:hAnsi="Helvetica" w:cs="Arial"/>
          <w:i/>
          <w:color w:val="365F91" w:themeColor="accent1" w:themeShade="BF"/>
          <w:szCs w:val="24"/>
        </w:rPr>
        <w:t>Editor: Show this text overlay for 2.5.1 and 2.5.2</w:t>
      </w:r>
    </w:p>
    <w:p w14:paraId="24BCDCDC" w14:textId="26FE90D8" w:rsidR="00906E1C" w:rsidRDefault="006D0984" w:rsidP="00906E1C">
      <w:pPr>
        <w:numPr>
          <w:ilvl w:val="2"/>
          <w:numId w:val="12"/>
        </w:numPr>
        <w:spacing w:before="240"/>
        <w:jc w:val="both"/>
        <w:outlineLvl w:val="0"/>
        <w:rPr>
          <w:rFonts w:ascii="Helvetica" w:hAnsi="Helvetica" w:cs="Arial"/>
          <w:szCs w:val="24"/>
        </w:rPr>
      </w:pPr>
      <w:r>
        <w:rPr>
          <w:rFonts w:ascii="Helvetica" w:hAnsi="Helvetica" w:cs="Arial"/>
          <w:szCs w:val="24"/>
        </w:rPr>
        <w:t>Close up of the plate as the talent continues to transfer the cell solution to it</w:t>
      </w:r>
      <w:r w:rsidR="0010723C">
        <w:rPr>
          <w:rFonts w:ascii="Helvetica" w:hAnsi="Helvetica" w:cs="Arial"/>
          <w:szCs w:val="24"/>
        </w:rPr>
        <w:t xml:space="preserve">, setting up each condition in triplicate. </w:t>
      </w:r>
    </w:p>
    <w:p w14:paraId="1959EB67" w14:textId="1E7D755B" w:rsidR="004565A3" w:rsidRPr="00906E1C" w:rsidRDefault="0010723C" w:rsidP="00906E1C">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an incubator</w:t>
      </w:r>
      <w:r w:rsidR="004054F7">
        <w:rPr>
          <w:rFonts w:ascii="Helvetica" w:hAnsi="Helvetica" w:cs="Arial"/>
          <w:szCs w:val="24"/>
        </w:rPr>
        <w:t xml:space="preserve"> at </w:t>
      </w:r>
      <w:r w:rsidR="004054F7" w:rsidRPr="00906E1C">
        <w:rPr>
          <w:rFonts w:ascii="Helvetica" w:hAnsi="Helvetica" w:cs="Lucida Grande"/>
          <w:color w:val="000000"/>
        </w:rPr>
        <w:t>22 °C</w:t>
      </w:r>
      <w:r>
        <w:rPr>
          <w:rFonts w:ascii="Helvetica" w:hAnsi="Helvetica" w:cs="Arial"/>
          <w:szCs w:val="24"/>
        </w:rPr>
        <w:t>.</w:t>
      </w:r>
    </w:p>
    <w:p w14:paraId="7C71A448" w14:textId="45D9D1B2" w:rsidR="00906E1C" w:rsidRPr="004565A3"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t>Then, dilute TRITC-dextran to 1 mg/mL in the medium used</w:t>
      </w:r>
      <w:r w:rsidR="004054F7">
        <w:rPr>
          <w:rFonts w:ascii="Helvetica" w:hAnsi="Helvetica" w:cs="Arial"/>
          <w:szCs w:val="24"/>
        </w:rPr>
        <w:t xml:space="preserve"> </w:t>
      </w:r>
      <w:r w:rsidR="004054F7">
        <w:rPr>
          <w:rFonts w:ascii="Helvetica" w:hAnsi="Helvetica" w:cs="Arial"/>
          <w:b/>
          <w:szCs w:val="24"/>
        </w:rPr>
        <w:t>[1-MED]</w:t>
      </w:r>
      <w:r>
        <w:rPr>
          <w:rFonts w:ascii="Helvetica" w:hAnsi="Helvetica" w:cs="Arial"/>
          <w:szCs w:val="24"/>
        </w:rPr>
        <w:t xml:space="preserve">. Add 50 </w:t>
      </w:r>
      <w:r w:rsidRPr="002E360E">
        <w:rPr>
          <w:rFonts w:ascii="Helvetica" w:hAnsi="Helvetica" w:cs="Lucida Grande"/>
          <w:color w:val="000000"/>
        </w:rPr>
        <w:t>μ</w:t>
      </w:r>
      <w:r>
        <w:rPr>
          <w:rFonts w:ascii="Helvetica" w:hAnsi="Helvetica" w:cs="Lucida Grande"/>
          <w:color w:val="000000"/>
        </w:rPr>
        <w:t xml:space="preserve">L to each well, for a final </w:t>
      </w:r>
      <w:r>
        <w:rPr>
          <w:rFonts w:ascii="Helvetica" w:hAnsi="Helvetica" w:cs="Arial"/>
          <w:szCs w:val="24"/>
        </w:rPr>
        <w:t>TRITC-dextran</w:t>
      </w:r>
      <w:r>
        <w:rPr>
          <w:rFonts w:ascii="Helvetica" w:hAnsi="Helvetica" w:cs="Lucida Grande"/>
          <w:color w:val="000000"/>
        </w:rPr>
        <w:t xml:space="preserve"> concentration of 0.5 mg/mL in each well</w:t>
      </w:r>
      <w:r w:rsidR="004054F7">
        <w:rPr>
          <w:rFonts w:ascii="Helvetica" w:hAnsi="Helvetica" w:cs="Lucida Grande"/>
          <w:color w:val="000000"/>
        </w:rPr>
        <w:t xml:space="preserve"> </w:t>
      </w:r>
      <w:r w:rsidR="004054F7">
        <w:rPr>
          <w:rFonts w:ascii="Helvetica" w:hAnsi="Helvetica" w:cs="Lucida Grande"/>
          <w:b/>
          <w:color w:val="000000"/>
        </w:rPr>
        <w:t>[2-MED]</w:t>
      </w:r>
      <w:r>
        <w:rPr>
          <w:rFonts w:ascii="Helvetica" w:hAnsi="Helvetica" w:cs="Lucida Grande"/>
          <w:color w:val="000000"/>
        </w:rPr>
        <w:t xml:space="preserve">. Incubate at </w:t>
      </w:r>
      <w:r w:rsidRPr="00906E1C">
        <w:rPr>
          <w:rFonts w:ascii="Helvetica" w:hAnsi="Helvetica" w:cs="Lucida Grande"/>
          <w:color w:val="000000"/>
        </w:rPr>
        <w:t>22 °C</w:t>
      </w:r>
      <w:r>
        <w:rPr>
          <w:rFonts w:ascii="Helvetica" w:hAnsi="Helvetica" w:cs="Lucida Grande"/>
          <w:color w:val="000000"/>
        </w:rPr>
        <w:t xml:space="preserve"> for 1 h</w:t>
      </w:r>
      <w:r w:rsidR="004054F7">
        <w:rPr>
          <w:rFonts w:ascii="Helvetica" w:hAnsi="Helvetica" w:cs="Lucida Grande"/>
          <w:color w:val="000000"/>
        </w:rPr>
        <w:t xml:space="preserve"> </w:t>
      </w:r>
      <w:r w:rsidR="004054F7">
        <w:rPr>
          <w:rFonts w:ascii="Helvetica" w:hAnsi="Helvetica" w:cs="Lucida Grande"/>
          <w:b/>
          <w:color w:val="000000"/>
        </w:rPr>
        <w:t>[3-MED]</w:t>
      </w:r>
      <w:r>
        <w:rPr>
          <w:rFonts w:ascii="Helvetica" w:hAnsi="Helvetica" w:cs="Lucida Grande"/>
          <w:color w:val="000000"/>
        </w:rPr>
        <w:t>.</w:t>
      </w:r>
    </w:p>
    <w:p w14:paraId="29A8923B" w14:textId="582B3962" w:rsidR="004565A3" w:rsidRPr="004565A3"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t>Talent adds TRITC-dextran and medium together, to prepare the TRITC-dextran solution described.</w:t>
      </w:r>
    </w:p>
    <w:p w14:paraId="42FEA3AC" w14:textId="68827049" w:rsidR="004565A3" w:rsidRPr="004565A3"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t>Talent adds the TRITC-dextran solution to a few wells in the 96-well plate.</w:t>
      </w:r>
    </w:p>
    <w:p w14:paraId="437B5B9D" w14:textId="5750EBB9" w:rsidR="004565A3" w:rsidRPr="00964CE7" w:rsidRDefault="004054F7"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906E1C">
        <w:rPr>
          <w:rFonts w:ascii="Helvetica" w:hAnsi="Helvetica" w:cs="Lucida Grande"/>
          <w:color w:val="000000"/>
        </w:rPr>
        <w:t>22 °C</w:t>
      </w:r>
      <w:r>
        <w:rPr>
          <w:rFonts w:ascii="Helvetica" w:hAnsi="Helvetica" w:cs="Lucida Grande"/>
          <w:color w:val="000000"/>
        </w:rPr>
        <w:t>.</w:t>
      </w:r>
    </w:p>
    <w:p w14:paraId="2EB85F7C" w14:textId="457B7F30" w:rsidR="00964CE7" w:rsidRPr="004565A3"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To begin preparing the cells for flow cytometry, add 50 </w:t>
      </w:r>
      <w:r w:rsidRPr="002E360E">
        <w:rPr>
          <w:rFonts w:ascii="Helvetica" w:hAnsi="Helvetica" w:cs="Lucida Grande"/>
          <w:color w:val="000000"/>
        </w:rPr>
        <w:t>μ</w:t>
      </w:r>
      <w:r>
        <w:rPr>
          <w:rFonts w:ascii="Helvetica" w:hAnsi="Helvetica" w:cs="Lucida Grande"/>
          <w:color w:val="000000"/>
        </w:rPr>
        <w:t>L of dextran-containing media to the 0 min update controls</w:t>
      </w:r>
      <w:r w:rsidR="00E407C2">
        <w:rPr>
          <w:rFonts w:ascii="Helvetica" w:hAnsi="Helvetica" w:cs="Lucida Grande"/>
          <w:color w:val="000000"/>
        </w:rPr>
        <w:t xml:space="preserve"> </w:t>
      </w:r>
      <w:r w:rsidR="00E407C2">
        <w:rPr>
          <w:rFonts w:ascii="Helvetica" w:hAnsi="Helvetica" w:cs="Lucida Grande"/>
          <w:b/>
          <w:color w:val="000000"/>
        </w:rPr>
        <w:t>[1-MED]</w:t>
      </w:r>
      <w:r>
        <w:rPr>
          <w:rFonts w:ascii="Helvetica" w:hAnsi="Helvetica" w:cs="Lucida Grande"/>
          <w:color w:val="000000"/>
        </w:rPr>
        <w:t xml:space="preserve">. Next, decant the medium from the plate </w:t>
      </w:r>
      <w:r w:rsidR="00E407C2">
        <w:rPr>
          <w:rFonts w:ascii="Helvetica" w:hAnsi="Helvetica" w:cs="Lucida Grande"/>
          <w:b/>
          <w:color w:val="000000"/>
        </w:rPr>
        <w:t xml:space="preserve">[2-MED] </w:t>
      </w:r>
      <w:r>
        <w:rPr>
          <w:rFonts w:ascii="Helvetica" w:hAnsi="Helvetica" w:cs="Lucida Grande"/>
          <w:color w:val="000000"/>
        </w:rPr>
        <w:t>and pat dry on a tissue</w:t>
      </w:r>
      <w:r w:rsidR="00E407C2">
        <w:rPr>
          <w:rFonts w:ascii="Helvetica" w:hAnsi="Helvetica" w:cs="Lucida Grande"/>
          <w:color w:val="000000"/>
        </w:rPr>
        <w:t xml:space="preserve"> </w:t>
      </w:r>
      <w:r w:rsidR="00E407C2">
        <w:rPr>
          <w:rFonts w:ascii="Helvetica" w:hAnsi="Helvetica" w:cs="Lucida Grande"/>
          <w:b/>
          <w:color w:val="000000"/>
        </w:rPr>
        <w:t>[3-CU]</w:t>
      </w:r>
      <w:r>
        <w:rPr>
          <w:rFonts w:ascii="Helvetica" w:hAnsi="Helvetica" w:cs="Lucida Grande"/>
          <w:color w:val="000000"/>
        </w:rPr>
        <w:t>.</w:t>
      </w:r>
    </w:p>
    <w:p w14:paraId="28E167C3" w14:textId="22ECE05A" w:rsidR="004565A3" w:rsidRPr="004565A3"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Pr>
          <w:rFonts w:ascii="Helvetica" w:hAnsi="Helvetica" w:cs="Lucida Grande"/>
          <w:color w:val="000000"/>
        </w:rPr>
        <w:t>dextran-containing media to the 0 min update controls.</w:t>
      </w:r>
    </w:p>
    <w:p w14:paraId="6A566A32" w14:textId="59DF2B22" w:rsidR="004565A3"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Talent decants the medium from the plate.</w:t>
      </w:r>
    </w:p>
    <w:p w14:paraId="2DCB2750" w14:textId="65AFE2F4" w:rsidR="00E407C2" w:rsidRPr="00964CE7" w:rsidRDefault="00E407C2" w:rsidP="004565A3">
      <w:pPr>
        <w:numPr>
          <w:ilvl w:val="2"/>
          <w:numId w:val="12"/>
        </w:numPr>
        <w:spacing w:before="240"/>
        <w:jc w:val="both"/>
        <w:outlineLvl w:val="0"/>
        <w:rPr>
          <w:rFonts w:ascii="Helvetica" w:hAnsi="Helvetica" w:cs="Arial"/>
          <w:szCs w:val="24"/>
        </w:rPr>
      </w:pPr>
      <w:r>
        <w:rPr>
          <w:rFonts w:ascii="Helvetica" w:hAnsi="Helvetica" w:cs="Arial"/>
          <w:szCs w:val="24"/>
        </w:rPr>
        <w:t>Talent pats the plate dry on a tissue.</w:t>
      </w:r>
    </w:p>
    <w:p w14:paraId="7233DF4D" w14:textId="2ADD2270" w:rsidR="00964CE7" w:rsidRDefault="00964CE7" w:rsidP="00126973">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r w:rsidR="00601CAE">
        <w:rPr>
          <w:rFonts w:ascii="Helvetica" w:hAnsi="Helvetica" w:cs="Arial"/>
          <w:szCs w:val="24"/>
        </w:rPr>
        <w:t xml:space="preserve"> </w:t>
      </w:r>
      <w:r w:rsidR="00601CAE">
        <w:rPr>
          <w:rFonts w:ascii="Helvetica" w:hAnsi="Helvetica" w:cs="Arial"/>
          <w:b/>
          <w:szCs w:val="24"/>
        </w:rPr>
        <w:t>[1-CU/MED]</w:t>
      </w:r>
      <w:r>
        <w:rPr>
          <w:rFonts w:ascii="Helvetica" w:hAnsi="Helvetica" w:cs="Arial"/>
          <w:szCs w:val="24"/>
        </w:rPr>
        <w:t>, and then carefully decant the buffer from the plate</w:t>
      </w:r>
      <w:r w:rsidR="00601CAE">
        <w:rPr>
          <w:rFonts w:ascii="Helvetica" w:hAnsi="Helvetica" w:cs="Arial"/>
          <w:szCs w:val="24"/>
        </w:rPr>
        <w:t xml:space="preserve"> </w:t>
      </w:r>
      <w:r w:rsidR="00601CAE">
        <w:rPr>
          <w:rFonts w:ascii="Helvetica" w:hAnsi="Helvetica" w:cs="Arial"/>
          <w:b/>
          <w:szCs w:val="24"/>
        </w:rPr>
        <w:t>[2-MED]</w:t>
      </w:r>
      <w:r>
        <w:rPr>
          <w:rFonts w:ascii="Helvetica" w:hAnsi="Helvetica" w:cs="Arial"/>
          <w:szCs w:val="24"/>
        </w:rPr>
        <w:t>.</w:t>
      </w:r>
    </w:p>
    <w:p w14:paraId="6622236A" w14:textId="465714DA" w:rsidR="004565A3" w:rsidRDefault="00601CAE"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Talent submerges the plate </w:t>
      </w:r>
      <w:r>
        <w:rPr>
          <w:rFonts w:ascii="Helvetica" w:hAnsi="Helvetica" w:cs="Lucida Grande"/>
          <w:color w:val="000000"/>
        </w:rPr>
        <w:t xml:space="preserve">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p>
    <w:p w14:paraId="46B58614" w14:textId="007EE394" w:rsidR="004565A3" w:rsidRDefault="00601CAE" w:rsidP="004565A3">
      <w:pPr>
        <w:numPr>
          <w:ilvl w:val="2"/>
          <w:numId w:val="12"/>
        </w:numPr>
        <w:spacing w:before="240"/>
        <w:jc w:val="both"/>
        <w:outlineLvl w:val="0"/>
        <w:rPr>
          <w:rFonts w:ascii="Helvetica" w:hAnsi="Helvetica" w:cs="Arial"/>
          <w:szCs w:val="24"/>
        </w:rPr>
      </w:pPr>
      <w:r>
        <w:rPr>
          <w:rFonts w:ascii="Helvetica" w:hAnsi="Helvetica" w:cs="Arial"/>
          <w:szCs w:val="24"/>
        </w:rPr>
        <w:t>Talent decants the buffer from the plate.</w:t>
      </w:r>
    </w:p>
    <w:p w14:paraId="4B0A8336" w14:textId="3C0B4959" w:rsidR="00964CE7" w:rsidRDefault="00964CE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100 </w:t>
      </w:r>
      <w:r w:rsidRPr="002E360E">
        <w:rPr>
          <w:rFonts w:ascii="Helvetica" w:hAnsi="Helvetica" w:cs="Lucida Grande"/>
          <w:color w:val="000000"/>
        </w:rPr>
        <w:t>μ</w:t>
      </w:r>
      <w:r>
        <w:rPr>
          <w:rFonts w:ascii="Helvetica" w:hAnsi="Helvetica" w:cs="Lucida Grande"/>
          <w:color w:val="000000"/>
        </w:rPr>
        <w:t>L</w:t>
      </w:r>
      <w:r w:rsidR="00F17E7A">
        <w:rPr>
          <w:rFonts w:ascii="Helvetica" w:hAnsi="Helvetica" w:cs="Lucida Grande"/>
          <w:color w:val="000000"/>
        </w:rPr>
        <w:t xml:space="preserve"> of a solution,</w:t>
      </w:r>
      <w:r w:rsidR="00BF3817">
        <w:rPr>
          <w:rFonts w:ascii="Helvetica" w:hAnsi="Helvetica" w:cs="Lucida Grande"/>
          <w:color w:val="000000"/>
        </w:rPr>
        <w:t xml:space="preserve"> containing ice-cold 5mM sodium axide dissolved in </w:t>
      </w:r>
      <w:r w:rsidR="00BF3817">
        <w:rPr>
          <w:rFonts w:ascii="Helvetica" w:hAnsi="Helvetica" w:cs="Arial"/>
          <w:szCs w:val="24"/>
        </w:rPr>
        <w:t>KK</w:t>
      </w:r>
      <w:r w:rsidR="00BF3817" w:rsidRPr="002E360E">
        <w:rPr>
          <w:rFonts w:ascii="Helvetica" w:hAnsi="Helvetica" w:cs="Arial"/>
          <w:szCs w:val="24"/>
          <w:vertAlign w:val="subscript"/>
        </w:rPr>
        <w:t>2</w:t>
      </w:r>
      <w:r w:rsidR="00BF3817">
        <w:rPr>
          <w:rFonts w:ascii="Helvetica" w:hAnsi="Helvetica" w:cs="Arial"/>
          <w:szCs w:val="24"/>
        </w:rPr>
        <w:t xml:space="preserve">MC, to each well </w:t>
      </w:r>
      <w:r w:rsidR="00BF3817">
        <w:rPr>
          <w:rFonts w:ascii="Helvetica" w:hAnsi="Helvetica" w:cs="Arial"/>
          <w:b/>
          <w:szCs w:val="24"/>
        </w:rPr>
        <w:t>[</w:t>
      </w:r>
      <w:r w:rsidR="00F17E7A">
        <w:rPr>
          <w:rFonts w:ascii="Helvetica" w:hAnsi="Helvetica" w:cs="Arial"/>
          <w:b/>
          <w:szCs w:val="24"/>
        </w:rPr>
        <w:t>1-MED-</w:t>
      </w:r>
      <w:r w:rsidR="00BF3817">
        <w:rPr>
          <w:rFonts w:ascii="Helvetica" w:hAnsi="Helvetica" w:cs="Arial"/>
          <w:b/>
          <w:szCs w:val="24"/>
        </w:rPr>
        <w:t>TXT]</w:t>
      </w:r>
      <w:r w:rsidR="00BF3817">
        <w:rPr>
          <w:rFonts w:ascii="Helvetica" w:hAnsi="Helvetica" w:cs="Arial"/>
          <w:szCs w:val="24"/>
        </w:rPr>
        <w:t>. Measure the fluid update by flow cytometry, as outlined in the text protocol</w:t>
      </w:r>
      <w:r w:rsidR="00F17E7A">
        <w:rPr>
          <w:rFonts w:ascii="Helvetica" w:hAnsi="Helvetica" w:cs="Arial"/>
          <w:szCs w:val="24"/>
        </w:rPr>
        <w:t xml:space="preserve"> </w:t>
      </w:r>
      <w:r w:rsidR="00F17E7A">
        <w:rPr>
          <w:rFonts w:ascii="Helvetica" w:hAnsi="Helvetica" w:cs="Arial"/>
          <w:b/>
          <w:szCs w:val="24"/>
        </w:rPr>
        <w:t>[2-MED/WIDE]</w:t>
      </w:r>
      <w:r w:rsidR="00BF3817">
        <w:rPr>
          <w:rFonts w:ascii="Helvetica" w:hAnsi="Helvetica" w:cs="Arial"/>
          <w:szCs w:val="24"/>
        </w:rPr>
        <w:t>.</w:t>
      </w:r>
    </w:p>
    <w:p w14:paraId="6D587A5E" w14:textId="15B84C1A" w:rsidR="00BF3817" w:rsidRDefault="00F17E7A" w:rsidP="00BF381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described solution to a few wells of the 96-well plate. </w:t>
      </w:r>
      <w:r w:rsidR="00BF3817" w:rsidRPr="00F17E7A">
        <w:rPr>
          <w:rFonts w:ascii="Helvetica" w:hAnsi="Helvetica" w:cs="Arial"/>
          <w:b/>
          <w:szCs w:val="24"/>
        </w:rPr>
        <w:t>TEXT: Caution: Sodium azide is extremely toxic</w:t>
      </w:r>
    </w:p>
    <w:p w14:paraId="47687116" w14:textId="6A980AD4" w:rsidR="004565A3" w:rsidRPr="00BF3817" w:rsidRDefault="00F17E7A" w:rsidP="00BF3817">
      <w:pPr>
        <w:numPr>
          <w:ilvl w:val="2"/>
          <w:numId w:val="12"/>
        </w:numPr>
        <w:spacing w:before="240"/>
        <w:jc w:val="both"/>
        <w:outlineLvl w:val="0"/>
        <w:rPr>
          <w:rFonts w:ascii="Helvetica" w:hAnsi="Helvetica" w:cs="Arial"/>
          <w:szCs w:val="24"/>
        </w:rPr>
      </w:pPr>
      <w:r>
        <w:rPr>
          <w:rFonts w:ascii="Helvetica" w:hAnsi="Helvetica" w:cs="Arial"/>
          <w:szCs w:val="24"/>
        </w:rPr>
        <w:t>Talent approaches the flow cytometer with the plate in hand. Alternatively, any step in this measuring process can be shown here, including filming the talent reviewing the final data on a workstation computer.</w:t>
      </w:r>
    </w:p>
    <w:p w14:paraId="765B5A7C" w14:textId="77777777" w:rsidR="00CE10F2" w:rsidRPr="00E24898" w:rsidRDefault="00F2157A" w:rsidP="00126973">
      <w:pPr>
        <w:numPr>
          <w:ilvl w:val="0"/>
          <w:numId w:val="12"/>
        </w:numPr>
        <w:spacing w:before="240"/>
        <w:jc w:val="both"/>
        <w:outlineLvl w:val="0"/>
        <w:rPr>
          <w:rFonts w:ascii="Helvetica" w:hAnsi="Helvetica" w:cs="Arial"/>
          <w:b/>
          <w:szCs w:val="24"/>
        </w:rPr>
      </w:pPr>
      <w:r>
        <w:rPr>
          <w:rFonts w:ascii="Helvetica" w:hAnsi="Helvetica" w:cs="Arial"/>
          <w:b/>
          <w:szCs w:val="24"/>
        </w:rPr>
        <w:t>Performing Fluid Uptake Time-courses</w:t>
      </w:r>
    </w:p>
    <w:p w14:paraId="3192D249" w14:textId="403CBAF7" w:rsidR="000B018B" w:rsidRPr="00E40CA4" w:rsidRDefault="00E40CA4" w:rsidP="00126973">
      <w:pPr>
        <w:numPr>
          <w:ilvl w:val="1"/>
          <w:numId w:val="12"/>
        </w:numPr>
        <w:spacing w:before="240"/>
        <w:jc w:val="both"/>
        <w:outlineLvl w:val="0"/>
        <w:rPr>
          <w:rFonts w:ascii="Helvetica" w:hAnsi="Helvetica" w:cs="Arial"/>
          <w:szCs w:val="24"/>
        </w:rPr>
      </w:pPr>
      <w:r>
        <w:rPr>
          <w:rFonts w:ascii="Helvetica" w:hAnsi="Helvetica" w:cs="Lucida Grande"/>
          <w:color w:val="000000"/>
        </w:rPr>
        <w:t>P</w:t>
      </w:r>
      <w:r w:rsidR="00BF44B4">
        <w:rPr>
          <w:rFonts w:ascii="Helvetica" w:hAnsi="Helvetica" w:cs="Lucida Grande"/>
          <w:color w:val="000000"/>
        </w:rPr>
        <w:t>repare a fresh flat-bottomed 96-well tissue-culture plate as previously described</w:t>
      </w:r>
      <w:r w:rsidR="00075083">
        <w:rPr>
          <w:rFonts w:ascii="Helvetica" w:hAnsi="Helvetica" w:cs="Lucida Grande"/>
          <w:color w:val="000000"/>
        </w:rPr>
        <w:t xml:space="preserve"> – with three wells for each strain and condition</w:t>
      </w:r>
      <w:r>
        <w:rPr>
          <w:rFonts w:ascii="Helvetica" w:hAnsi="Helvetica" w:cs="Lucida Grande"/>
          <w:color w:val="000000"/>
        </w:rPr>
        <w:t xml:space="preserve"> </w:t>
      </w:r>
      <w:r>
        <w:rPr>
          <w:rFonts w:ascii="Helvetica" w:hAnsi="Helvetica" w:cs="Lucida Grande"/>
          <w:b/>
          <w:color w:val="000000"/>
        </w:rPr>
        <w:t>[1-MED]</w:t>
      </w:r>
      <w:r w:rsidR="00BF44B4">
        <w:rPr>
          <w:rFonts w:ascii="Helvetica" w:hAnsi="Helvetica" w:cs="Lucida Grande"/>
          <w:color w:val="000000"/>
        </w:rPr>
        <w:t>. For a t</w:t>
      </w:r>
      <w:r w:rsidR="000B018B">
        <w:rPr>
          <w:rFonts w:ascii="Helvetica" w:hAnsi="Helvetica" w:cs="Lucida Grande"/>
          <w:color w:val="000000"/>
        </w:rPr>
        <w:t>ypical time-course</w:t>
      </w:r>
      <w:r w:rsidR="00BF44B4">
        <w:rPr>
          <w:rFonts w:ascii="Helvetica" w:hAnsi="Helvetica" w:cs="Lucida Grande"/>
          <w:color w:val="000000"/>
        </w:rPr>
        <w:t>, plan on measuring</w:t>
      </w:r>
      <w:r w:rsidR="000B018B">
        <w:rPr>
          <w:rFonts w:ascii="Helvetica" w:hAnsi="Helvetica" w:cs="Lucida Grande"/>
          <w:color w:val="000000"/>
        </w:rPr>
        <w:t xml:space="preserve"> fluid uptake at 0, 30, 60, 90, 120, 180 minutes </w:t>
      </w:r>
      <w:r>
        <w:rPr>
          <w:rFonts w:ascii="Helvetica" w:hAnsi="Helvetica" w:cs="Lucida Grande"/>
          <w:b/>
          <w:color w:val="000000"/>
        </w:rPr>
        <w:t>[2</w:t>
      </w:r>
      <w:r w:rsidR="000B018B">
        <w:rPr>
          <w:rFonts w:ascii="Helvetica" w:hAnsi="Helvetica" w:cs="Lucida Grande"/>
          <w:b/>
          <w:color w:val="000000"/>
        </w:rPr>
        <w:t>-</w:t>
      </w:r>
      <w:r w:rsidR="002067D4">
        <w:rPr>
          <w:rFonts w:ascii="Helvetica" w:hAnsi="Helvetica" w:cs="Lucida Grande"/>
          <w:b/>
          <w:color w:val="000000"/>
        </w:rPr>
        <w:t>LM</w:t>
      </w:r>
      <w:r w:rsidR="000B018B">
        <w:rPr>
          <w:rFonts w:ascii="Helvetica" w:hAnsi="Helvetica" w:cs="Lucida Grande"/>
          <w:b/>
          <w:color w:val="000000"/>
        </w:rPr>
        <w:t>]</w:t>
      </w:r>
      <w:r w:rsidR="000B018B">
        <w:rPr>
          <w:rFonts w:ascii="Helvetica" w:hAnsi="Helvetica" w:cs="Lucida Grande"/>
          <w:color w:val="000000"/>
        </w:rPr>
        <w:t>.</w:t>
      </w:r>
      <w:r w:rsidR="00BF44B4">
        <w:rPr>
          <w:rFonts w:ascii="Helvetica" w:hAnsi="Helvetica" w:cs="Lucida Grande"/>
          <w:color w:val="000000"/>
        </w:rPr>
        <w:t xml:space="preserve"> </w:t>
      </w:r>
    </w:p>
    <w:p w14:paraId="7FD1A24F" w14:textId="754F1E54" w:rsidR="00E40CA4" w:rsidRPr="000B018B" w:rsidRDefault="00E40CA4" w:rsidP="00E40CA4">
      <w:pPr>
        <w:numPr>
          <w:ilvl w:val="2"/>
          <w:numId w:val="12"/>
        </w:numPr>
        <w:spacing w:before="240"/>
        <w:jc w:val="both"/>
        <w:outlineLvl w:val="0"/>
        <w:rPr>
          <w:rFonts w:ascii="Helvetica" w:hAnsi="Helvetica" w:cs="Arial"/>
          <w:szCs w:val="24"/>
        </w:rPr>
      </w:pPr>
      <w:r>
        <w:rPr>
          <w:rFonts w:ascii="Helvetica" w:hAnsi="Helvetica" w:cs="Lucida Grande"/>
          <w:color w:val="000000"/>
        </w:rPr>
        <w:t>Talent, at the lab bench, prepares a 96-well tissue-culture plate. Any step showing the talent transferring medium/cells into the wells of the plate will work here.</w:t>
      </w:r>
      <w:r w:rsidR="00FA7B5B">
        <w:rPr>
          <w:rFonts w:ascii="Helvetica" w:hAnsi="Helvetica" w:cs="Lucida Grande"/>
          <w:color w:val="000000"/>
        </w:rPr>
        <w:t xml:space="preserve"> </w:t>
      </w:r>
      <w:commentRangeStart w:id="2"/>
      <w:r w:rsidR="00FA7B5B">
        <w:rPr>
          <w:rFonts w:ascii="Helvetica" w:hAnsi="Helvetica" w:cs="Lucida Grande"/>
          <w:color w:val="000000"/>
        </w:rPr>
        <w:t>Any shot from the previous set up of the plate (2.2 – 2.5) can be re-used here.</w:t>
      </w:r>
      <w:commentRangeEnd w:id="2"/>
      <w:r w:rsidR="00FA7B5B">
        <w:rPr>
          <w:rStyle w:val="CommentReference"/>
          <w:lang w:val="x-none" w:eastAsia="x-none"/>
        </w:rPr>
        <w:commentReference w:id="2"/>
      </w:r>
    </w:p>
    <w:p w14:paraId="3E9B1066" w14:textId="1763AFF1" w:rsidR="000B018B" w:rsidRDefault="002067D4" w:rsidP="000B018B">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2067D4">
        <w:rPr>
          <w:rFonts w:ascii="Helvetica" w:hAnsi="Helvetica" w:cs="Arial"/>
          <w:szCs w:val="24"/>
        </w:rPr>
        <w:t>58434_Marked Plate</w:t>
      </w:r>
      <w:r>
        <w:rPr>
          <w:rFonts w:ascii="Helvetica" w:hAnsi="Helvetica" w:cs="Arial"/>
          <w:szCs w:val="24"/>
        </w:rPr>
        <w:t xml:space="preserve"> - </w:t>
      </w:r>
      <w:r w:rsidR="000B018B">
        <w:rPr>
          <w:rFonts w:ascii="Helvetica" w:hAnsi="Helvetica" w:cs="Arial"/>
          <w:szCs w:val="24"/>
        </w:rPr>
        <w:t>Close up still picture showing the plate head-on. Please capture this as clearly and closely as possible, as it will be used to illustrate a typical time-course.</w:t>
      </w:r>
    </w:p>
    <w:p w14:paraId="3EB71382" w14:textId="35121523" w:rsidR="000B018B" w:rsidRPr="00C21D7F" w:rsidRDefault="00BF44B4" w:rsidP="00BF44B4">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Add 50 </w:t>
      </w:r>
      <w:r w:rsidRPr="002E360E">
        <w:rPr>
          <w:rFonts w:ascii="Helvetica" w:hAnsi="Helvetica" w:cs="Lucida Grande"/>
          <w:color w:val="000000"/>
        </w:rPr>
        <w:t>μ</w:t>
      </w:r>
      <w:r>
        <w:rPr>
          <w:rFonts w:ascii="Helvetica" w:hAnsi="Helvetica" w:cs="Lucida Grande"/>
          <w:color w:val="000000"/>
        </w:rPr>
        <w:t>L of dextran-labeled medium to the 180 minute time point wells</w:t>
      </w:r>
      <w:r w:rsidR="00C21D7F">
        <w:rPr>
          <w:rFonts w:ascii="Helvetica" w:hAnsi="Helvetica" w:cs="Lucida Grande"/>
          <w:color w:val="000000"/>
        </w:rPr>
        <w:t xml:space="preserve"> </w:t>
      </w:r>
      <w:r w:rsidR="00C21D7F">
        <w:rPr>
          <w:rFonts w:ascii="Helvetica" w:hAnsi="Helvetica" w:cs="Lucida Grande"/>
          <w:b/>
          <w:color w:val="000000"/>
        </w:rPr>
        <w:t>[1-CU]</w:t>
      </w:r>
      <w:r>
        <w:rPr>
          <w:rFonts w:ascii="Helvetica" w:hAnsi="Helvetica" w:cs="Lucida Grande"/>
          <w:color w:val="000000"/>
        </w:rPr>
        <w:t>. 60 minutes later, add dextran-labeled medium to the 120 minute time point</w:t>
      </w:r>
      <w:r w:rsidR="00C21D7F">
        <w:rPr>
          <w:rFonts w:ascii="Helvetica" w:hAnsi="Helvetica" w:cs="Lucida Grande"/>
          <w:color w:val="000000"/>
        </w:rPr>
        <w:t xml:space="preserve"> wells </w:t>
      </w:r>
      <w:r w:rsidR="00C21D7F">
        <w:rPr>
          <w:rFonts w:ascii="Helvetica" w:hAnsi="Helvetica" w:cs="Lucida Grande"/>
          <w:b/>
          <w:color w:val="000000"/>
        </w:rPr>
        <w:t>[2-MED]</w:t>
      </w:r>
      <w:r>
        <w:rPr>
          <w:rFonts w:ascii="Helvetica" w:hAnsi="Helvetica" w:cs="Lucida Grande"/>
          <w:color w:val="000000"/>
        </w:rPr>
        <w:t>. Continue adding the medium like this sequentially, for the entire plate</w:t>
      </w:r>
      <w:r w:rsidR="00C21D7F">
        <w:rPr>
          <w:rFonts w:ascii="Helvetica" w:hAnsi="Helvetica" w:cs="Lucida Grande"/>
          <w:color w:val="000000"/>
        </w:rPr>
        <w:t xml:space="preserve"> </w:t>
      </w:r>
      <w:r w:rsidR="00C21D7F">
        <w:rPr>
          <w:rFonts w:ascii="Helvetica" w:hAnsi="Helvetica" w:cs="Lucida Grande"/>
          <w:b/>
          <w:color w:val="000000"/>
        </w:rPr>
        <w:t>[3-MED]</w:t>
      </w:r>
      <w:r>
        <w:rPr>
          <w:rFonts w:ascii="Helvetica" w:hAnsi="Helvetica" w:cs="Lucida Grande"/>
          <w:color w:val="000000"/>
        </w:rPr>
        <w:t>.</w:t>
      </w:r>
    </w:p>
    <w:p w14:paraId="6589BBB4" w14:textId="4D8541DF" w:rsidR="00C21D7F" w:rsidRPr="00C21D7F" w:rsidRDefault="00C21D7F" w:rsidP="00C21D7F">
      <w:pPr>
        <w:numPr>
          <w:ilvl w:val="2"/>
          <w:numId w:val="12"/>
        </w:numPr>
        <w:spacing w:before="240"/>
        <w:jc w:val="both"/>
        <w:outlineLvl w:val="0"/>
        <w:rPr>
          <w:rFonts w:ascii="Helvetica" w:hAnsi="Helvetica" w:cs="Arial"/>
          <w:szCs w:val="24"/>
        </w:rPr>
      </w:pPr>
      <w:r>
        <w:rPr>
          <w:rFonts w:ascii="Helvetica" w:hAnsi="Helvetica" w:cs="Lucida Grande"/>
          <w:color w:val="000000"/>
        </w:rPr>
        <w:t>Talent adds dextran-labeled medium to the 180 minute time point wells.</w:t>
      </w:r>
    </w:p>
    <w:p w14:paraId="59C74A96" w14:textId="4A384CD9" w:rsidR="00C21D7F" w:rsidRPr="00C21D7F" w:rsidRDefault="00C21D7F" w:rsidP="00C21D7F">
      <w:pPr>
        <w:numPr>
          <w:ilvl w:val="2"/>
          <w:numId w:val="12"/>
        </w:numPr>
        <w:spacing w:before="240"/>
        <w:jc w:val="both"/>
        <w:outlineLvl w:val="0"/>
        <w:rPr>
          <w:rFonts w:ascii="Helvetica" w:hAnsi="Helvetica" w:cs="Arial"/>
          <w:szCs w:val="24"/>
        </w:rPr>
      </w:pPr>
      <w:r>
        <w:rPr>
          <w:rFonts w:ascii="Helvetica" w:hAnsi="Helvetica" w:cs="Lucida Grande"/>
          <w:color w:val="000000"/>
        </w:rPr>
        <w:lastRenderedPageBreak/>
        <w:t xml:space="preserve">Talent approaches the lab bench and add dextran-labeled medium to the 120 minute time point wells. Film this shot from a different focal length/angle than 3.2.1 to emphasize that it is a different action. </w:t>
      </w:r>
    </w:p>
    <w:p w14:paraId="7A9EFE54" w14:textId="2CB7C7F6" w:rsidR="00C21D7F" w:rsidRPr="000B018B" w:rsidRDefault="00C21D7F" w:rsidP="00C21D7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dextran-labeled medium to other wells in the plate.</w:t>
      </w:r>
      <w:r w:rsidRPr="00C21D7F">
        <w:rPr>
          <w:rFonts w:ascii="Helvetica" w:hAnsi="Helvetica" w:cs="Lucida Grande"/>
          <w:color w:val="000000"/>
        </w:rPr>
        <w:t xml:space="preserve"> </w:t>
      </w:r>
      <w:r>
        <w:rPr>
          <w:rFonts w:ascii="Helvetica" w:hAnsi="Helvetica" w:cs="Lucida Grande"/>
          <w:color w:val="000000"/>
        </w:rPr>
        <w:t>Film this shot from a different focal length/angle than 3.2.1 and 3.2.2 to emphasize that it is a different action.</w:t>
      </w:r>
    </w:p>
    <w:p w14:paraId="0AFEA8A9" w14:textId="7BE028EF" w:rsidR="00BF44B4" w:rsidRDefault="00BF44B4" w:rsidP="00BF44B4">
      <w:pPr>
        <w:numPr>
          <w:ilvl w:val="1"/>
          <w:numId w:val="12"/>
        </w:numPr>
        <w:spacing w:before="240"/>
        <w:jc w:val="both"/>
        <w:outlineLvl w:val="0"/>
        <w:rPr>
          <w:rFonts w:ascii="Helvetica" w:hAnsi="Helvetica" w:cs="Arial"/>
          <w:szCs w:val="24"/>
        </w:rPr>
      </w:pPr>
      <w:r>
        <w:rPr>
          <w:rFonts w:ascii="Helvetica" w:hAnsi="Helvetica" w:cs="Arial"/>
          <w:szCs w:val="24"/>
        </w:rPr>
        <w:t xml:space="preserve">At 0 minutes, add 50 </w:t>
      </w:r>
      <w:r w:rsidRPr="002E360E">
        <w:rPr>
          <w:rFonts w:ascii="Helvetica" w:hAnsi="Helvetica" w:cs="Lucida Grande"/>
          <w:color w:val="000000"/>
        </w:rPr>
        <w:t>μ</w:t>
      </w:r>
      <w:r>
        <w:rPr>
          <w:rFonts w:ascii="Helvetica" w:hAnsi="Helvetica" w:cs="Lucida Grande"/>
          <w:color w:val="000000"/>
        </w:rPr>
        <w:t>L of dextran-containing medium to the 0 minute control wells</w:t>
      </w:r>
      <w:r w:rsidR="00A2049B">
        <w:rPr>
          <w:rFonts w:ascii="Helvetica" w:hAnsi="Helvetica" w:cs="Lucida Grande"/>
          <w:color w:val="000000"/>
        </w:rPr>
        <w:t xml:space="preserve"> </w:t>
      </w:r>
      <w:r w:rsidR="00A2049B">
        <w:rPr>
          <w:rFonts w:ascii="Helvetica" w:hAnsi="Helvetica" w:cs="Lucida Grande"/>
          <w:b/>
          <w:color w:val="000000"/>
        </w:rPr>
        <w:t>[1-CU]</w:t>
      </w:r>
      <w:r>
        <w:rPr>
          <w:rFonts w:ascii="Helvetica" w:hAnsi="Helvetica" w:cs="Lucida Grande"/>
          <w:color w:val="000000"/>
        </w:rPr>
        <w:t>. Then, immediately decant the medium</w:t>
      </w:r>
      <w:r w:rsidR="00A2049B">
        <w:rPr>
          <w:rFonts w:ascii="Helvetica" w:hAnsi="Helvetica" w:cs="Lucida Grande"/>
          <w:color w:val="000000"/>
        </w:rPr>
        <w:t xml:space="preserve"> </w:t>
      </w:r>
      <w:r w:rsidR="00A2049B">
        <w:rPr>
          <w:rFonts w:ascii="Helvetica" w:hAnsi="Helvetica" w:cs="Lucida Grande"/>
          <w:b/>
          <w:color w:val="000000"/>
        </w:rPr>
        <w:t>[2-MED]</w:t>
      </w:r>
      <w:r>
        <w:rPr>
          <w:rFonts w:ascii="Helvetica" w:hAnsi="Helvetica" w:cs="Lucida Grande"/>
          <w:color w:val="000000"/>
        </w:rPr>
        <w:t xml:space="preserve">. 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 and then carefully decant the buffer from the plate</w:t>
      </w:r>
      <w:r w:rsidR="00962AC1">
        <w:rPr>
          <w:rFonts w:ascii="Helvetica" w:hAnsi="Helvetica" w:cs="Arial"/>
          <w:szCs w:val="24"/>
        </w:rPr>
        <w:t xml:space="preserve"> </w:t>
      </w:r>
      <w:r w:rsidR="00962AC1">
        <w:rPr>
          <w:rFonts w:ascii="Helvetica" w:hAnsi="Helvetica" w:cs="Arial"/>
          <w:b/>
          <w:szCs w:val="24"/>
        </w:rPr>
        <w:t>[3-MED]</w:t>
      </w:r>
      <w:r>
        <w:rPr>
          <w:rFonts w:ascii="Helvetica" w:hAnsi="Helvetica" w:cs="Arial"/>
          <w:szCs w:val="24"/>
        </w:rPr>
        <w:t>.</w:t>
      </w:r>
    </w:p>
    <w:p w14:paraId="7EAB6B6E" w14:textId="23BAB191" w:rsidR="00A2049B" w:rsidRPr="00A2049B" w:rsidRDefault="00A2049B" w:rsidP="00A2049B">
      <w:pPr>
        <w:numPr>
          <w:ilvl w:val="2"/>
          <w:numId w:val="12"/>
        </w:numPr>
        <w:spacing w:before="240"/>
        <w:jc w:val="both"/>
        <w:outlineLvl w:val="0"/>
        <w:rPr>
          <w:rFonts w:ascii="Helvetica" w:hAnsi="Helvetica" w:cs="Arial"/>
          <w:szCs w:val="24"/>
        </w:rPr>
      </w:pPr>
      <w:r>
        <w:rPr>
          <w:rFonts w:ascii="Helvetica" w:hAnsi="Helvetica" w:cs="Lucida Grande"/>
          <w:color w:val="000000"/>
        </w:rPr>
        <w:t>Talent adds dextran-containing medium to the 0 minute control wells. Film this shot from a different focal length/angle than 3.2.1/3.2.2/3.2.3 to emphasize that it is a different action.</w:t>
      </w:r>
    </w:p>
    <w:p w14:paraId="503F9241" w14:textId="08D918BC" w:rsidR="00A2049B" w:rsidRPr="00962AC1" w:rsidRDefault="00A2049B" w:rsidP="00A2049B">
      <w:pPr>
        <w:numPr>
          <w:ilvl w:val="2"/>
          <w:numId w:val="12"/>
        </w:numPr>
        <w:spacing w:before="240"/>
        <w:jc w:val="both"/>
        <w:outlineLvl w:val="0"/>
        <w:rPr>
          <w:rFonts w:ascii="Helvetica" w:hAnsi="Helvetica" w:cs="Arial"/>
          <w:szCs w:val="24"/>
        </w:rPr>
      </w:pPr>
      <w:r>
        <w:rPr>
          <w:rFonts w:ascii="Helvetica" w:hAnsi="Helvetica" w:cs="Lucida Grande"/>
          <w:color w:val="000000"/>
        </w:rPr>
        <w:t>Talent decants the medium from the plate.</w:t>
      </w:r>
    </w:p>
    <w:p w14:paraId="618F5714" w14:textId="77BD3605" w:rsidR="00962AC1" w:rsidRDefault="00962AC1" w:rsidP="00A2049B">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submerges the plate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 and then decants the buffer from the plate. Alternatively, film these actions separately.</w:t>
      </w:r>
    </w:p>
    <w:p w14:paraId="44145380" w14:textId="16B6F8FC" w:rsidR="00CE10F2" w:rsidRDefault="00BF44B4" w:rsidP="00BF44B4">
      <w:pPr>
        <w:numPr>
          <w:ilvl w:val="1"/>
          <w:numId w:val="12"/>
        </w:numPr>
        <w:spacing w:before="240"/>
        <w:jc w:val="both"/>
        <w:outlineLvl w:val="0"/>
        <w:rPr>
          <w:rFonts w:ascii="Helvetica" w:hAnsi="Helvetica" w:cs="Arial"/>
          <w:szCs w:val="24"/>
        </w:rPr>
      </w:pPr>
      <w:r>
        <w:rPr>
          <w:rFonts w:ascii="Helvetica" w:hAnsi="Helvetica" w:cs="Arial"/>
          <w:szCs w:val="24"/>
        </w:rPr>
        <w:t>Analyze the plate using flow cytometry as outlined in the text protocol</w:t>
      </w:r>
      <w:r w:rsidR="00962AC1">
        <w:rPr>
          <w:rFonts w:ascii="Helvetica" w:hAnsi="Helvetica" w:cs="Arial"/>
          <w:szCs w:val="24"/>
        </w:rPr>
        <w:t xml:space="preserve"> </w:t>
      </w:r>
      <w:r w:rsidR="00962AC1">
        <w:rPr>
          <w:rFonts w:ascii="Helvetica" w:hAnsi="Helvetica" w:cs="Arial"/>
          <w:b/>
          <w:szCs w:val="24"/>
        </w:rPr>
        <w:t>[1-MED]</w:t>
      </w:r>
      <w:r>
        <w:rPr>
          <w:rFonts w:ascii="Helvetica" w:hAnsi="Helvetica" w:cs="Arial"/>
          <w:szCs w:val="24"/>
        </w:rPr>
        <w:t>.</w:t>
      </w:r>
    </w:p>
    <w:p w14:paraId="30CE5D1F" w14:textId="0695F86F" w:rsidR="00962AC1" w:rsidRPr="00BF44B4" w:rsidRDefault="00962AC1" w:rsidP="00962AC1">
      <w:pPr>
        <w:numPr>
          <w:ilvl w:val="2"/>
          <w:numId w:val="12"/>
        </w:numPr>
        <w:spacing w:before="240"/>
        <w:jc w:val="both"/>
        <w:outlineLvl w:val="0"/>
        <w:rPr>
          <w:rFonts w:ascii="Helvetica" w:hAnsi="Helvetica" w:cs="Arial"/>
          <w:szCs w:val="24"/>
        </w:rPr>
      </w:pPr>
      <w:r>
        <w:rPr>
          <w:rFonts w:ascii="Helvetica" w:hAnsi="Helvetica" w:cs="Arial"/>
          <w:szCs w:val="24"/>
        </w:rPr>
        <w:t>Talent, at the bench, performing flow cytometry. Any step in this measuring process can be shown here, including filming the talent reviewing the final data on a workstation computer.</w:t>
      </w:r>
    </w:p>
    <w:p w14:paraId="5AD41D34" w14:textId="77777777" w:rsidR="00565757" w:rsidRPr="00E24898" w:rsidRDefault="00F2157A" w:rsidP="00565757">
      <w:pPr>
        <w:numPr>
          <w:ilvl w:val="0"/>
          <w:numId w:val="12"/>
        </w:numPr>
        <w:spacing w:before="240"/>
        <w:jc w:val="both"/>
        <w:outlineLvl w:val="0"/>
        <w:rPr>
          <w:rFonts w:ascii="Helvetica" w:hAnsi="Helvetica" w:cs="Arial"/>
          <w:b/>
          <w:szCs w:val="24"/>
        </w:rPr>
      </w:pPr>
      <w:r>
        <w:rPr>
          <w:rFonts w:ascii="Helvetica" w:hAnsi="Helvetica" w:cs="Arial"/>
          <w:b/>
          <w:szCs w:val="24"/>
        </w:rPr>
        <w:t>Dose Response Curves</w:t>
      </w:r>
    </w:p>
    <w:p w14:paraId="16714D94" w14:textId="2B609174" w:rsidR="00565757" w:rsidRPr="00E40CA4" w:rsidRDefault="00075083" w:rsidP="00565757">
      <w:pPr>
        <w:numPr>
          <w:ilvl w:val="1"/>
          <w:numId w:val="12"/>
        </w:numPr>
        <w:spacing w:before="240"/>
        <w:jc w:val="both"/>
        <w:outlineLvl w:val="0"/>
        <w:rPr>
          <w:rFonts w:ascii="Helvetica" w:hAnsi="Helvetica" w:cs="Arial"/>
          <w:szCs w:val="24"/>
        </w:rPr>
      </w:pPr>
      <w:r>
        <w:rPr>
          <w:rFonts w:ascii="Helvetica" w:hAnsi="Helvetica" w:cs="Lucida Grande"/>
          <w:color w:val="000000"/>
        </w:rPr>
        <w:t>Prepare a fresh flat-bottomed 96-well tissue-culture plate as previously described</w:t>
      </w:r>
      <w:r w:rsidR="00126C47">
        <w:rPr>
          <w:rFonts w:ascii="Helvetica" w:hAnsi="Helvetica" w:cs="Lucida Grande"/>
          <w:color w:val="000000"/>
        </w:rPr>
        <w:t xml:space="preserve"> – with three wells for each strain and condition</w:t>
      </w:r>
      <w:r w:rsidR="00E40CA4">
        <w:rPr>
          <w:rFonts w:ascii="Helvetica" w:hAnsi="Helvetica" w:cs="Lucida Grande"/>
          <w:color w:val="000000"/>
        </w:rPr>
        <w:t xml:space="preserve"> </w:t>
      </w:r>
      <w:r w:rsidR="00E40CA4">
        <w:rPr>
          <w:rFonts w:ascii="Helvetica" w:hAnsi="Helvetica" w:cs="Lucida Grande"/>
          <w:b/>
          <w:color w:val="000000"/>
        </w:rPr>
        <w:t>[1-MED]</w:t>
      </w:r>
      <w:r w:rsidR="00126C47">
        <w:rPr>
          <w:rFonts w:ascii="Helvetica" w:hAnsi="Helvetica" w:cs="Lucida Grande"/>
          <w:color w:val="000000"/>
        </w:rPr>
        <w:t>.</w:t>
      </w:r>
    </w:p>
    <w:p w14:paraId="68F8A85D" w14:textId="3104D814" w:rsidR="00E40CA4" w:rsidRPr="006876FC" w:rsidRDefault="00E40CA4" w:rsidP="006876FC">
      <w:pPr>
        <w:numPr>
          <w:ilvl w:val="2"/>
          <w:numId w:val="12"/>
        </w:numPr>
        <w:spacing w:before="240"/>
        <w:jc w:val="both"/>
        <w:outlineLvl w:val="0"/>
        <w:rPr>
          <w:rFonts w:ascii="Helvetica" w:hAnsi="Helvetica" w:cs="Arial"/>
          <w:szCs w:val="24"/>
        </w:rPr>
      </w:pPr>
      <w:r>
        <w:rPr>
          <w:rFonts w:ascii="Helvetica" w:hAnsi="Helvetica" w:cs="Lucida Grande"/>
          <w:color w:val="000000"/>
        </w:rPr>
        <w:t>Talent, at the lab bench, prepares a 96-well tissue-culture plate. Any step showing the talent transferring medium/cells into the wells of the plate will work here.</w:t>
      </w:r>
      <w:r w:rsidR="00FA7B5B">
        <w:rPr>
          <w:rFonts w:ascii="Helvetica" w:hAnsi="Helvetica" w:cs="Lucida Grande"/>
          <w:color w:val="000000"/>
        </w:rPr>
        <w:t xml:space="preserve"> </w:t>
      </w:r>
      <w:commentRangeStart w:id="3"/>
      <w:r w:rsidR="00FA7B5B">
        <w:rPr>
          <w:rFonts w:ascii="Helvetica" w:hAnsi="Helvetica" w:cs="Lucida Grande"/>
          <w:color w:val="000000"/>
        </w:rPr>
        <w:t>Any shot from the previous set up of the plate (2.2 – 2.5) can be re-used here.</w:t>
      </w:r>
      <w:commentRangeEnd w:id="3"/>
      <w:r w:rsidR="00FA7B5B">
        <w:rPr>
          <w:rStyle w:val="CommentReference"/>
          <w:lang w:val="x-none" w:eastAsia="x-none"/>
        </w:rPr>
        <w:commentReference w:id="3"/>
      </w:r>
    </w:p>
    <w:p w14:paraId="0F2201F3" w14:textId="1F7D7E24" w:rsidR="00126C47" w:rsidRPr="006876FC" w:rsidRDefault="00126C47" w:rsidP="00565757">
      <w:pPr>
        <w:numPr>
          <w:ilvl w:val="1"/>
          <w:numId w:val="12"/>
        </w:numPr>
        <w:spacing w:before="240"/>
        <w:jc w:val="both"/>
        <w:outlineLvl w:val="0"/>
        <w:rPr>
          <w:rFonts w:ascii="Helvetica" w:hAnsi="Helvetica" w:cs="Arial"/>
          <w:szCs w:val="24"/>
        </w:rPr>
      </w:pPr>
      <w:r>
        <w:rPr>
          <w:rFonts w:ascii="Helvetica" w:hAnsi="Helvetica" w:cs="Lucida Grande"/>
          <w:color w:val="000000"/>
        </w:rPr>
        <w:t>Prepare medium containing dextran at a concentration of 1 mg/mL</w:t>
      </w:r>
      <w:r w:rsidR="006876FC">
        <w:rPr>
          <w:rFonts w:ascii="Helvetica" w:hAnsi="Helvetica" w:cs="Lucida Grande"/>
          <w:color w:val="000000"/>
        </w:rPr>
        <w:t xml:space="preserve"> </w:t>
      </w:r>
      <w:r w:rsidR="006876FC">
        <w:rPr>
          <w:rFonts w:ascii="Helvetica" w:hAnsi="Helvetica" w:cs="Lucida Grande"/>
          <w:b/>
          <w:color w:val="000000"/>
        </w:rPr>
        <w:t>[1-MED]</w:t>
      </w:r>
      <w:r>
        <w:rPr>
          <w:rFonts w:ascii="Helvetica" w:hAnsi="Helvetica" w:cs="Lucida Grande"/>
          <w:color w:val="000000"/>
        </w:rPr>
        <w:t>. Use this medium to dilute the compound of interest to a concentration that is double the desired maximum final concentration</w:t>
      </w:r>
      <w:r w:rsidR="006876FC">
        <w:rPr>
          <w:rFonts w:ascii="Helvetica" w:hAnsi="Helvetica" w:cs="Lucida Grande"/>
          <w:color w:val="000000"/>
        </w:rPr>
        <w:t xml:space="preserve"> </w:t>
      </w:r>
      <w:r w:rsidR="006876FC">
        <w:rPr>
          <w:rFonts w:ascii="Helvetica" w:hAnsi="Helvetica" w:cs="Lucida Grande"/>
          <w:b/>
          <w:color w:val="000000"/>
        </w:rPr>
        <w:t>[2-MED]</w:t>
      </w:r>
      <w:r>
        <w:rPr>
          <w:rFonts w:ascii="Helvetica" w:hAnsi="Helvetica" w:cs="Lucida Grande"/>
          <w:color w:val="000000"/>
        </w:rPr>
        <w:t>.</w:t>
      </w:r>
    </w:p>
    <w:p w14:paraId="3A9A76E0" w14:textId="651DDCCC" w:rsidR="006876FC" w:rsidRPr="006876FC" w:rsidRDefault="006876FC" w:rsidP="006876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medium and dextran to a tube, creating </w:t>
      </w:r>
      <w:r>
        <w:rPr>
          <w:rFonts w:ascii="Helvetica" w:hAnsi="Helvetica" w:cs="Lucida Grande"/>
          <w:color w:val="000000"/>
        </w:rPr>
        <w:t>medium containing dextran at a concentration of 1 mg/mL.</w:t>
      </w:r>
    </w:p>
    <w:p w14:paraId="0E978033" w14:textId="0FDC7AF1" w:rsidR="006876FC" w:rsidRPr="00E24898" w:rsidRDefault="006876FC" w:rsidP="006876FC">
      <w:pPr>
        <w:numPr>
          <w:ilvl w:val="2"/>
          <w:numId w:val="12"/>
        </w:numPr>
        <w:spacing w:before="240"/>
        <w:jc w:val="both"/>
        <w:outlineLvl w:val="0"/>
        <w:rPr>
          <w:rFonts w:ascii="Helvetica" w:hAnsi="Helvetica" w:cs="Arial"/>
          <w:szCs w:val="24"/>
        </w:rPr>
      </w:pPr>
      <w:r>
        <w:rPr>
          <w:rFonts w:ascii="Helvetica" w:hAnsi="Helvetica" w:cs="Lucida Grande"/>
          <w:color w:val="000000"/>
        </w:rPr>
        <w:t>Talent adds the compound of interest to the tube containing the medium/dextran.</w:t>
      </w:r>
    </w:p>
    <w:p w14:paraId="13B9D9A5" w14:textId="00F99F73" w:rsidR="0056575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Then, prepare a second tube with medium containing dextran at the same proportion of vehicle</w:t>
      </w:r>
      <w:r w:rsidR="00A862CC">
        <w:rPr>
          <w:rFonts w:ascii="Helvetica" w:hAnsi="Helvetica" w:cs="Arial"/>
          <w:szCs w:val="24"/>
        </w:rPr>
        <w:t xml:space="preserve"> </w:t>
      </w:r>
      <w:r w:rsidR="00A862CC">
        <w:rPr>
          <w:rFonts w:ascii="Helvetica" w:hAnsi="Helvetica" w:cs="Arial"/>
          <w:b/>
          <w:szCs w:val="24"/>
        </w:rPr>
        <w:t>[1-MED]</w:t>
      </w:r>
      <w:r>
        <w:rPr>
          <w:rFonts w:ascii="Helvetica" w:hAnsi="Helvetica" w:cs="Arial"/>
          <w:szCs w:val="24"/>
        </w:rPr>
        <w:t>. Mix both solutions by vortexing</w:t>
      </w:r>
      <w:r w:rsidR="00A862CC">
        <w:rPr>
          <w:rFonts w:ascii="Helvetica" w:hAnsi="Helvetica" w:cs="Arial"/>
          <w:szCs w:val="24"/>
        </w:rPr>
        <w:t xml:space="preserve"> </w:t>
      </w:r>
      <w:r w:rsidR="00A862CC">
        <w:rPr>
          <w:rFonts w:ascii="Helvetica" w:hAnsi="Helvetica" w:cs="Arial"/>
          <w:b/>
          <w:szCs w:val="24"/>
        </w:rPr>
        <w:t>[2-CU]</w:t>
      </w:r>
      <w:r>
        <w:rPr>
          <w:rFonts w:ascii="Helvetica" w:hAnsi="Helvetica" w:cs="Arial"/>
          <w:szCs w:val="24"/>
        </w:rPr>
        <w:t>.</w:t>
      </w:r>
    </w:p>
    <w:p w14:paraId="7C14F11A" w14:textId="13A0B282" w:rsidR="00A862CC" w:rsidRDefault="00A862CC" w:rsidP="00A862CC">
      <w:pPr>
        <w:numPr>
          <w:ilvl w:val="2"/>
          <w:numId w:val="12"/>
        </w:numPr>
        <w:spacing w:before="240"/>
        <w:jc w:val="both"/>
        <w:outlineLvl w:val="0"/>
        <w:rPr>
          <w:rFonts w:ascii="Helvetica" w:hAnsi="Helvetica" w:cs="Arial"/>
          <w:szCs w:val="24"/>
        </w:rPr>
      </w:pPr>
      <w:r>
        <w:rPr>
          <w:rFonts w:ascii="Helvetica" w:hAnsi="Helvetica" w:cs="Arial"/>
          <w:szCs w:val="24"/>
        </w:rPr>
        <w:t>Talent adds medium and dextran to a second tube.</w:t>
      </w:r>
    </w:p>
    <w:p w14:paraId="0366A3A5" w14:textId="16ECE1BB" w:rsidR="00A862CC" w:rsidRPr="00E24898" w:rsidRDefault="00A862CC" w:rsidP="00A862CC">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vortexes the tubes of medium/dextran.</w:t>
      </w:r>
    </w:p>
    <w:p w14:paraId="5BDF4F3A" w14:textId="79A6DDA2" w:rsidR="00565757" w:rsidRPr="00126C4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these solutions to create a dilution series of the compound of interest in 200 </w:t>
      </w:r>
      <w:r w:rsidRPr="002E360E">
        <w:rPr>
          <w:rFonts w:ascii="Helvetica" w:hAnsi="Helvetica" w:cs="Lucida Grande"/>
          <w:color w:val="000000"/>
        </w:rPr>
        <w:t>μ</w:t>
      </w:r>
      <w:r>
        <w:rPr>
          <w:rFonts w:ascii="Helvetica" w:hAnsi="Helvetica" w:cs="Lucida Grande"/>
          <w:color w:val="000000"/>
        </w:rPr>
        <w:t xml:space="preserve">L dextran-containing medium per sample </w:t>
      </w:r>
      <w:r>
        <w:rPr>
          <w:rFonts w:ascii="Helvetica" w:hAnsi="Helvetica" w:cs="Lucida Grande"/>
          <w:b/>
          <w:color w:val="000000"/>
        </w:rPr>
        <w:t>[</w:t>
      </w:r>
      <w:r w:rsidR="009049E1">
        <w:rPr>
          <w:rFonts w:ascii="Helvetica" w:hAnsi="Helvetica" w:cs="Lucida Grande"/>
          <w:b/>
          <w:color w:val="000000"/>
        </w:rPr>
        <w:t>1-MED-</w:t>
      </w:r>
      <w:r>
        <w:rPr>
          <w:rFonts w:ascii="Helvetica" w:hAnsi="Helvetica" w:cs="Lucida Grande"/>
          <w:b/>
          <w:color w:val="000000"/>
        </w:rPr>
        <w:t>TXT]</w:t>
      </w:r>
      <w:r>
        <w:rPr>
          <w:rFonts w:ascii="Helvetica" w:hAnsi="Helvetica" w:cs="Lucida Grande"/>
          <w:color w:val="000000"/>
        </w:rPr>
        <w:t>. Mix each sample by vortexing</w:t>
      </w:r>
      <w:r w:rsidR="009049E1">
        <w:rPr>
          <w:rFonts w:ascii="Helvetica" w:hAnsi="Helvetica" w:cs="Lucida Grande"/>
          <w:color w:val="000000"/>
        </w:rPr>
        <w:t xml:space="preserve"> </w:t>
      </w:r>
      <w:r w:rsidR="009049E1">
        <w:rPr>
          <w:rFonts w:ascii="Helvetica" w:hAnsi="Helvetica" w:cs="Lucida Grande"/>
          <w:b/>
          <w:color w:val="000000"/>
        </w:rPr>
        <w:t>[2-MED]</w:t>
      </w:r>
      <w:r>
        <w:rPr>
          <w:rFonts w:ascii="Helvetica" w:hAnsi="Helvetica" w:cs="Lucida Grande"/>
          <w:color w:val="000000"/>
        </w:rPr>
        <w:t>.</w:t>
      </w:r>
    </w:p>
    <w:p w14:paraId="7471E488" w14:textId="69E27570" w:rsidR="00126C47" w:rsidRPr="00126C47" w:rsidRDefault="009049E1" w:rsidP="00126C47">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uses the two tubes of dextran/medium to prepare a dilution series – by adding some of each solution to fresh tubes. </w:t>
      </w:r>
      <w:r w:rsidR="00126C47" w:rsidRPr="009049E1">
        <w:rPr>
          <w:rFonts w:ascii="Helvetica" w:hAnsi="Helvetica" w:cs="Lucida Grande"/>
          <w:b/>
          <w:color w:val="000000"/>
        </w:rPr>
        <w:t>TEXT: See Figure 4A for details on the dilution.</w:t>
      </w:r>
    </w:p>
    <w:p w14:paraId="146677C4" w14:textId="3A0D5FBD"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vortexes one of the dilutions.</w:t>
      </w:r>
    </w:p>
    <w:p w14:paraId="0FC42FFE" w14:textId="28A5FF5D" w:rsidR="00126C47" w:rsidRPr="009049E1"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50 </w:t>
      </w:r>
      <w:r w:rsidRPr="002E360E">
        <w:rPr>
          <w:rFonts w:ascii="Helvetica" w:hAnsi="Helvetica" w:cs="Lucida Grande"/>
          <w:color w:val="000000"/>
        </w:rPr>
        <w:t>μ</w:t>
      </w:r>
      <w:r w:rsidR="009049E1">
        <w:rPr>
          <w:rFonts w:ascii="Helvetica" w:hAnsi="Helvetica" w:cs="Lucida Grande"/>
          <w:color w:val="000000"/>
        </w:rPr>
        <w:t xml:space="preserve">L of this medium </w:t>
      </w:r>
      <w:r>
        <w:rPr>
          <w:rFonts w:ascii="Helvetica" w:hAnsi="Helvetica" w:cs="Lucida Grande"/>
          <w:color w:val="000000"/>
        </w:rPr>
        <w:t>to each sample well</w:t>
      </w:r>
      <w:r w:rsidR="009049E1">
        <w:rPr>
          <w:rFonts w:ascii="Helvetica" w:hAnsi="Helvetica" w:cs="Lucida Grande"/>
          <w:color w:val="000000"/>
        </w:rPr>
        <w:t xml:space="preserve"> </w:t>
      </w:r>
      <w:r w:rsidR="009049E1">
        <w:rPr>
          <w:rFonts w:ascii="Helvetica" w:hAnsi="Helvetica" w:cs="Lucida Grande"/>
          <w:b/>
          <w:color w:val="000000"/>
        </w:rPr>
        <w:t>[1-CU]</w:t>
      </w:r>
      <w:r>
        <w:rPr>
          <w:rFonts w:ascii="Helvetica" w:hAnsi="Helvetica" w:cs="Lucida Grande"/>
          <w:color w:val="000000"/>
        </w:rPr>
        <w:t>.</w:t>
      </w:r>
    </w:p>
    <w:p w14:paraId="2E1E9EB7" w14:textId="6CC47E3B" w:rsidR="009049E1" w:rsidRPr="00126C47" w:rsidRDefault="009049E1" w:rsidP="009049E1">
      <w:pPr>
        <w:numPr>
          <w:ilvl w:val="2"/>
          <w:numId w:val="12"/>
        </w:numPr>
        <w:spacing w:before="240"/>
        <w:jc w:val="both"/>
        <w:outlineLvl w:val="0"/>
        <w:rPr>
          <w:rFonts w:ascii="Helvetica" w:hAnsi="Helvetica" w:cs="Arial"/>
          <w:szCs w:val="24"/>
        </w:rPr>
      </w:pPr>
      <w:r>
        <w:rPr>
          <w:rFonts w:ascii="Helvetica" w:hAnsi="Helvetica" w:cs="Lucida Grande"/>
          <w:color w:val="000000"/>
        </w:rPr>
        <w:t>Talent adds the dilution to a few wells in the 96-well plate.</w:t>
      </w:r>
    </w:p>
    <w:p w14:paraId="1AE344B7" w14:textId="1CA52DF4" w:rsidR="00126C47" w:rsidRDefault="00126C47" w:rsidP="00565757">
      <w:pPr>
        <w:numPr>
          <w:ilvl w:val="1"/>
          <w:numId w:val="12"/>
        </w:numPr>
        <w:spacing w:before="240"/>
        <w:jc w:val="both"/>
        <w:outlineLvl w:val="0"/>
        <w:rPr>
          <w:rFonts w:ascii="Helvetica" w:hAnsi="Helvetica" w:cs="Arial"/>
          <w:szCs w:val="24"/>
        </w:rPr>
      </w:pPr>
      <w:r>
        <w:rPr>
          <w:rFonts w:ascii="Helvetica" w:hAnsi="Helvetica" w:cs="Arial"/>
          <w:szCs w:val="24"/>
        </w:rPr>
        <w:t>After 1 hour, decant the medium from the plate</w:t>
      </w:r>
      <w:r w:rsidR="009049E1">
        <w:rPr>
          <w:rFonts w:ascii="Helvetica" w:hAnsi="Helvetica" w:cs="Arial"/>
          <w:szCs w:val="24"/>
        </w:rPr>
        <w:t xml:space="preserve"> </w:t>
      </w:r>
      <w:r w:rsidR="009049E1">
        <w:rPr>
          <w:rFonts w:ascii="Helvetica" w:hAnsi="Helvetica" w:cs="Arial"/>
          <w:b/>
          <w:szCs w:val="24"/>
        </w:rPr>
        <w:t>[1-MED]</w:t>
      </w:r>
      <w:r>
        <w:rPr>
          <w:rFonts w:ascii="Helvetica" w:hAnsi="Helvetica" w:cs="Arial"/>
          <w:szCs w:val="24"/>
        </w:rPr>
        <w:t xml:space="preserve">. </w:t>
      </w:r>
      <w:r>
        <w:rPr>
          <w:rFonts w:ascii="Helvetica" w:hAnsi="Helvetica" w:cs="Lucida Grande"/>
          <w:color w:val="000000"/>
        </w:rPr>
        <w:t xml:space="preserve">Wash the plate by submerging it in 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r w:rsidR="009049E1">
        <w:rPr>
          <w:rFonts w:ascii="Helvetica" w:hAnsi="Helvetica" w:cs="Arial"/>
          <w:szCs w:val="24"/>
        </w:rPr>
        <w:t xml:space="preserve"> </w:t>
      </w:r>
      <w:r w:rsidR="009049E1">
        <w:rPr>
          <w:rFonts w:ascii="Helvetica" w:hAnsi="Helvetica" w:cs="Arial"/>
          <w:b/>
          <w:szCs w:val="24"/>
        </w:rPr>
        <w:t>[2-CU]</w:t>
      </w:r>
      <w:r>
        <w:rPr>
          <w:rFonts w:ascii="Helvetica" w:hAnsi="Helvetica" w:cs="Arial"/>
          <w:szCs w:val="24"/>
        </w:rPr>
        <w:t>, and then carefully decant the buffer from the plate</w:t>
      </w:r>
      <w:r w:rsidR="009049E1">
        <w:rPr>
          <w:rFonts w:ascii="Helvetica" w:hAnsi="Helvetica" w:cs="Arial"/>
          <w:szCs w:val="24"/>
        </w:rPr>
        <w:t xml:space="preserve"> </w:t>
      </w:r>
      <w:r w:rsidR="009049E1">
        <w:rPr>
          <w:rFonts w:ascii="Helvetica" w:hAnsi="Helvetica" w:cs="Arial"/>
          <w:b/>
          <w:szCs w:val="24"/>
        </w:rPr>
        <w:t>[3-MED]</w:t>
      </w:r>
      <w:r>
        <w:rPr>
          <w:rFonts w:ascii="Helvetica" w:hAnsi="Helvetica" w:cs="Arial"/>
          <w:szCs w:val="24"/>
        </w:rPr>
        <w:t>.</w:t>
      </w:r>
    </w:p>
    <w:p w14:paraId="07E0AB0F" w14:textId="47B9FF17"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decants the medium from the plate.</w:t>
      </w:r>
    </w:p>
    <w:p w14:paraId="510F0184" w14:textId="5BCBDAB0"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 xml:space="preserve">Talent submerges the plate in </w:t>
      </w:r>
      <w:r>
        <w:rPr>
          <w:rFonts w:ascii="Helvetica" w:hAnsi="Helvetica" w:cs="Lucida Grande"/>
          <w:color w:val="000000"/>
        </w:rPr>
        <w:t xml:space="preserve">ice-cold </w:t>
      </w:r>
      <w:r>
        <w:rPr>
          <w:rFonts w:ascii="Helvetica" w:hAnsi="Helvetica" w:cs="Arial"/>
          <w:szCs w:val="24"/>
        </w:rPr>
        <w:t>KK</w:t>
      </w:r>
      <w:r w:rsidRPr="002E360E">
        <w:rPr>
          <w:rFonts w:ascii="Helvetica" w:hAnsi="Helvetica" w:cs="Arial"/>
          <w:szCs w:val="24"/>
          <w:vertAlign w:val="subscript"/>
        </w:rPr>
        <w:t>2</w:t>
      </w:r>
      <w:r>
        <w:rPr>
          <w:rFonts w:ascii="Helvetica" w:hAnsi="Helvetica" w:cs="Arial"/>
          <w:szCs w:val="24"/>
        </w:rPr>
        <w:t xml:space="preserve"> buffer.</w:t>
      </w:r>
    </w:p>
    <w:p w14:paraId="363CF691" w14:textId="36916CC0" w:rsid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decants the buffer from the plate.</w:t>
      </w:r>
    </w:p>
    <w:p w14:paraId="7FF4FE49" w14:textId="77777777" w:rsidR="00126C47" w:rsidRDefault="00126C47" w:rsidP="00126C47">
      <w:pPr>
        <w:numPr>
          <w:ilvl w:val="1"/>
          <w:numId w:val="12"/>
        </w:numPr>
        <w:spacing w:before="240"/>
        <w:jc w:val="both"/>
        <w:outlineLvl w:val="0"/>
        <w:rPr>
          <w:rFonts w:ascii="Helvetica" w:hAnsi="Helvetica" w:cs="Arial"/>
          <w:szCs w:val="24"/>
        </w:rPr>
      </w:pPr>
      <w:r>
        <w:rPr>
          <w:rFonts w:ascii="Helvetica" w:hAnsi="Helvetica" w:cs="Arial"/>
          <w:szCs w:val="24"/>
        </w:rPr>
        <w:t>Analyze the plate using flow cytometry as outlined in the text protocol.</w:t>
      </w:r>
    </w:p>
    <w:p w14:paraId="571CE11F" w14:textId="704D1762" w:rsidR="009049E1" w:rsidRPr="009049E1" w:rsidRDefault="009049E1" w:rsidP="009049E1">
      <w:pPr>
        <w:numPr>
          <w:ilvl w:val="2"/>
          <w:numId w:val="12"/>
        </w:numPr>
        <w:spacing w:before="240"/>
        <w:jc w:val="both"/>
        <w:outlineLvl w:val="0"/>
        <w:rPr>
          <w:rFonts w:ascii="Helvetica" w:hAnsi="Helvetica" w:cs="Arial"/>
          <w:szCs w:val="24"/>
        </w:rPr>
      </w:pPr>
      <w:r>
        <w:rPr>
          <w:rFonts w:ascii="Helvetica" w:hAnsi="Helvetica" w:cs="Arial"/>
          <w:szCs w:val="24"/>
        </w:rPr>
        <w:t>Talent, at the bench, performing flow cytometry. Any step in this measuring process can be shown here, including filming the talent reviewing the final data on a workstation computer.</w:t>
      </w:r>
    </w:p>
    <w:p w14:paraId="22C1CD7D" w14:textId="77777777" w:rsidR="00126C47" w:rsidRPr="00E24898" w:rsidRDefault="00126C47" w:rsidP="00126C47">
      <w:pPr>
        <w:spacing w:before="240"/>
        <w:ind w:left="360"/>
        <w:jc w:val="both"/>
        <w:outlineLvl w:val="0"/>
        <w:rPr>
          <w:rFonts w:ascii="Helvetica" w:hAnsi="Helvetica" w:cs="Arial"/>
          <w:szCs w:val="24"/>
        </w:rPr>
      </w:pPr>
    </w:p>
    <w:p w14:paraId="070ACF30" w14:textId="5C701936"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4565A3" w:rsidRPr="004565A3">
        <w:rPr>
          <w:rFonts w:ascii="Helvetica" w:hAnsi="Helvetica" w:cs="Arial"/>
          <w:b/>
          <w:szCs w:val="24"/>
        </w:rPr>
        <w:t>Measurement</w:t>
      </w:r>
      <w:r w:rsidR="004565A3">
        <w:rPr>
          <w:rFonts w:ascii="Helvetica" w:hAnsi="Helvetica" w:cs="Arial"/>
          <w:b/>
          <w:szCs w:val="24"/>
        </w:rPr>
        <w:t>s</w:t>
      </w:r>
      <w:r w:rsidR="004565A3" w:rsidRPr="004565A3">
        <w:rPr>
          <w:rFonts w:ascii="Helvetica" w:hAnsi="Helvetica" w:cs="Arial"/>
          <w:b/>
          <w:szCs w:val="24"/>
        </w:rPr>
        <w:t xml:space="preserve"> of </w:t>
      </w:r>
      <w:r w:rsidR="004565A3" w:rsidRPr="004565A3">
        <w:rPr>
          <w:rFonts w:ascii="Helvetica" w:hAnsi="Helvetica" w:cs="Arial"/>
          <w:b/>
          <w:i/>
          <w:szCs w:val="24"/>
        </w:rPr>
        <w:t>Dictyostelium discoideum</w:t>
      </w:r>
      <w:r w:rsidR="004565A3" w:rsidRPr="004565A3">
        <w:rPr>
          <w:rFonts w:ascii="Helvetica" w:hAnsi="Helvetica" w:cs="Arial"/>
          <w:b/>
          <w:szCs w:val="24"/>
        </w:rPr>
        <w:t xml:space="preserve"> Macropinocytosis</w:t>
      </w:r>
    </w:p>
    <w:p w14:paraId="5604BB09" w14:textId="1930A652" w:rsidR="00CE10F2" w:rsidRPr="007A61A4" w:rsidRDefault="007A61A4" w:rsidP="00CE10F2">
      <w:pPr>
        <w:numPr>
          <w:ilvl w:val="1"/>
          <w:numId w:val="12"/>
        </w:numPr>
        <w:spacing w:before="240"/>
        <w:jc w:val="both"/>
        <w:outlineLvl w:val="0"/>
        <w:rPr>
          <w:rFonts w:ascii="Helvetica" w:hAnsi="Helvetica" w:cs="Arial"/>
          <w:szCs w:val="24"/>
        </w:rPr>
      </w:pPr>
      <w:r w:rsidRPr="007A61A4">
        <w:rPr>
          <w:rFonts w:ascii="Helvetica" w:hAnsi="Helvetica" w:cs="Arial"/>
          <w:szCs w:val="24"/>
        </w:rPr>
        <w:t>Representative flow cytometry data shows that</w:t>
      </w:r>
      <w:r>
        <w:rPr>
          <w:rFonts w:ascii="Helvetica" w:hAnsi="Helvetica" w:cs="Arial"/>
          <w:szCs w:val="24"/>
        </w:rPr>
        <w:t xml:space="preserve"> </w:t>
      </w:r>
      <w:r>
        <w:rPr>
          <w:rFonts w:ascii="Helvetica" w:hAnsi="Helvetica" w:cs="Arial"/>
          <w:b/>
          <w:szCs w:val="24"/>
        </w:rPr>
        <w:t>[1-LM]</w:t>
      </w:r>
      <w:r w:rsidRPr="007A61A4">
        <w:rPr>
          <w:rFonts w:ascii="Helvetica" w:hAnsi="Helvetica" w:cs="Arial"/>
          <w:szCs w:val="24"/>
        </w:rPr>
        <w:t>, when</w:t>
      </w:r>
      <w:r>
        <w:rPr>
          <w:rFonts w:ascii="Helvetica" w:hAnsi="Helvetica" w:cs="Arial"/>
          <w:szCs w:val="24"/>
        </w:rPr>
        <w:t xml:space="preserve"> the cytometer is not blocked and</w:t>
      </w:r>
      <w:r w:rsidRPr="007A61A4">
        <w:rPr>
          <w:rFonts w:ascii="Helvetica" w:hAnsi="Helvetica" w:cs="Arial"/>
          <w:szCs w:val="24"/>
        </w:rPr>
        <w:t xml:space="preserve"> the forward scatter and side scatter profiles of cells are set properly, the cells can be easily distinguished</w:t>
      </w:r>
      <w:r>
        <w:rPr>
          <w:rFonts w:ascii="Helvetica" w:hAnsi="Helvetica" w:cs="Arial"/>
          <w:szCs w:val="24"/>
        </w:rPr>
        <w:t xml:space="preserve"> </w:t>
      </w:r>
      <w:r>
        <w:rPr>
          <w:rFonts w:ascii="Helvetica" w:hAnsi="Helvetica" w:cs="Arial"/>
          <w:b/>
          <w:szCs w:val="24"/>
        </w:rPr>
        <w:t>[2-LM]</w:t>
      </w:r>
      <w:r w:rsidRPr="007A61A4">
        <w:rPr>
          <w:rFonts w:ascii="Helvetica" w:hAnsi="Helvetica" w:cs="Arial"/>
          <w:szCs w:val="24"/>
        </w:rPr>
        <w:t>.</w:t>
      </w:r>
    </w:p>
    <w:p w14:paraId="5702DE7C" w14:textId="18DA7800" w:rsidR="007A61A4" w:rsidRDefault="007A61A4" w:rsidP="007A61A4">
      <w:pPr>
        <w:numPr>
          <w:ilvl w:val="2"/>
          <w:numId w:val="12"/>
        </w:numPr>
        <w:spacing w:before="240"/>
        <w:jc w:val="both"/>
        <w:outlineLvl w:val="0"/>
        <w:rPr>
          <w:rFonts w:ascii="Helvetica" w:hAnsi="Helvetica" w:cs="Arial"/>
          <w:szCs w:val="24"/>
        </w:rPr>
      </w:pPr>
      <w:r w:rsidRPr="007A61A4">
        <w:rPr>
          <w:rFonts w:ascii="Helvetica" w:hAnsi="Helvetica" w:cs="Arial"/>
          <w:szCs w:val="24"/>
        </w:rPr>
        <w:t>LAB MEDIA: Figure 2.pdf</w:t>
      </w:r>
      <w:r>
        <w:rPr>
          <w:rFonts w:ascii="Helvetica" w:hAnsi="Helvetica" w:cs="Arial"/>
          <w:szCs w:val="24"/>
        </w:rPr>
        <w:t xml:space="preserve"> – Show Figure 2A and Figure 2B. Show text over Figure 2A saying “F</w:t>
      </w:r>
      <w:r w:rsidRPr="007A61A4">
        <w:rPr>
          <w:rFonts w:ascii="Helvetica" w:hAnsi="Helvetica" w:cs="Arial"/>
          <w:szCs w:val="24"/>
        </w:rPr>
        <w:t>low cytometer</w:t>
      </w:r>
      <w:r>
        <w:rPr>
          <w:rFonts w:ascii="Helvetica" w:hAnsi="Helvetica" w:cs="Arial"/>
          <w:szCs w:val="24"/>
        </w:rPr>
        <w:t xml:space="preserve"> not blocked”. Show text over Figure 2B saying “F</w:t>
      </w:r>
      <w:r w:rsidRPr="007A61A4">
        <w:rPr>
          <w:rFonts w:ascii="Helvetica" w:hAnsi="Helvetica" w:cs="Arial"/>
          <w:szCs w:val="24"/>
        </w:rPr>
        <w:t>low cytometer</w:t>
      </w:r>
      <w:r>
        <w:rPr>
          <w:rFonts w:ascii="Helvetica" w:hAnsi="Helvetica" w:cs="Arial"/>
          <w:szCs w:val="24"/>
        </w:rPr>
        <w:t xml:space="preserve"> blocked”</w:t>
      </w:r>
    </w:p>
    <w:p w14:paraId="7A694F88" w14:textId="0B9F0F85" w:rsidR="007A61A4" w:rsidRPr="007A61A4" w:rsidRDefault="007A61A4" w:rsidP="007A61A4">
      <w:pPr>
        <w:numPr>
          <w:ilvl w:val="2"/>
          <w:numId w:val="12"/>
        </w:numPr>
        <w:spacing w:before="240"/>
        <w:jc w:val="both"/>
        <w:outlineLvl w:val="0"/>
        <w:rPr>
          <w:rFonts w:ascii="Helvetica" w:hAnsi="Helvetica" w:cs="Arial"/>
          <w:szCs w:val="24"/>
        </w:rPr>
      </w:pPr>
      <w:r w:rsidRPr="007A61A4">
        <w:rPr>
          <w:rFonts w:ascii="Helvetica" w:hAnsi="Helvetica" w:cs="Arial"/>
          <w:szCs w:val="24"/>
        </w:rPr>
        <w:t>LAB MEDIA: Figure 2.pdf</w:t>
      </w:r>
      <w:r>
        <w:rPr>
          <w:rFonts w:ascii="Helvetica" w:hAnsi="Helvetica" w:cs="Arial"/>
          <w:szCs w:val="24"/>
        </w:rPr>
        <w:t xml:space="preserve"> – Still showing Figures 2A and 2B with the text from 5.1.1, visually emphasize the data inside the e</w:t>
      </w:r>
      <w:r w:rsidRPr="007A61A4">
        <w:rPr>
          <w:rFonts w:ascii="Helvetica" w:hAnsi="Helvetica" w:cs="Arial"/>
          <w:szCs w:val="24"/>
        </w:rPr>
        <w:t>llipse</w:t>
      </w:r>
      <w:r>
        <w:rPr>
          <w:rFonts w:ascii="Helvetica" w:hAnsi="Helvetica" w:cs="Arial"/>
          <w:szCs w:val="24"/>
        </w:rPr>
        <w:t>.</w:t>
      </w:r>
    </w:p>
    <w:p w14:paraId="1E9F0EAE" w14:textId="7E378DA2" w:rsidR="007A61A4" w:rsidRDefault="007A61A4" w:rsidP="00CE10F2">
      <w:pPr>
        <w:numPr>
          <w:ilvl w:val="1"/>
          <w:numId w:val="12"/>
        </w:numPr>
        <w:spacing w:before="240"/>
        <w:jc w:val="both"/>
        <w:outlineLvl w:val="0"/>
        <w:rPr>
          <w:rFonts w:ascii="Helvetica" w:hAnsi="Helvetica" w:cs="Arial"/>
          <w:szCs w:val="24"/>
        </w:rPr>
      </w:pPr>
      <w:r w:rsidRPr="007A61A4">
        <w:rPr>
          <w:rFonts w:ascii="Helvetica" w:hAnsi="Helvetica" w:cs="Arial"/>
          <w:szCs w:val="24"/>
        </w:rPr>
        <w:t>When looking for differences between mutants, it is likely that there will be one of three phenotypes</w:t>
      </w:r>
      <w:r>
        <w:rPr>
          <w:rFonts w:ascii="Helvetica" w:hAnsi="Helvetica" w:cs="Arial"/>
          <w:szCs w:val="24"/>
        </w:rPr>
        <w:t xml:space="preserve"> </w:t>
      </w:r>
      <w:r>
        <w:rPr>
          <w:rFonts w:ascii="Helvetica" w:hAnsi="Helvetica" w:cs="Arial"/>
          <w:b/>
          <w:szCs w:val="24"/>
        </w:rPr>
        <w:t>[1-LM]</w:t>
      </w:r>
      <w:r w:rsidRPr="007A61A4">
        <w:rPr>
          <w:rFonts w:ascii="Helvetica" w:hAnsi="Helvetica" w:cs="Arial"/>
          <w:szCs w:val="24"/>
        </w:rPr>
        <w:t>. The mutants could have normal fluid uptake</w:t>
      </w:r>
      <w:r>
        <w:rPr>
          <w:rFonts w:ascii="Helvetica" w:hAnsi="Helvetica" w:cs="Arial"/>
          <w:szCs w:val="24"/>
        </w:rPr>
        <w:t xml:space="preserve"> </w:t>
      </w:r>
      <w:r>
        <w:rPr>
          <w:rFonts w:ascii="Helvetica" w:hAnsi="Helvetica" w:cs="Arial"/>
          <w:b/>
          <w:szCs w:val="24"/>
        </w:rPr>
        <w:t>[2-LM]</w:t>
      </w:r>
      <w:r w:rsidRPr="007A61A4">
        <w:rPr>
          <w:rFonts w:ascii="Helvetica" w:hAnsi="Helvetica" w:cs="Arial"/>
          <w:szCs w:val="24"/>
        </w:rPr>
        <w:t>, they could have a partial defect</w:t>
      </w:r>
      <w:r>
        <w:rPr>
          <w:rFonts w:ascii="Helvetica" w:hAnsi="Helvetica" w:cs="Arial"/>
          <w:szCs w:val="24"/>
        </w:rPr>
        <w:t xml:space="preserve"> </w:t>
      </w:r>
      <w:r>
        <w:rPr>
          <w:rFonts w:ascii="Helvetica" w:hAnsi="Helvetica" w:cs="Arial"/>
          <w:b/>
          <w:szCs w:val="24"/>
        </w:rPr>
        <w:t>[3-LM]</w:t>
      </w:r>
      <w:r w:rsidRPr="007A61A4">
        <w:rPr>
          <w:rFonts w:ascii="Helvetica" w:hAnsi="Helvetica" w:cs="Arial"/>
          <w:szCs w:val="24"/>
        </w:rPr>
        <w:t>, or fluid uptake could be completely abolished</w:t>
      </w:r>
      <w:r>
        <w:rPr>
          <w:rFonts w:ascii="Helvetica" w:hAnsi="Helvetica" w:cs="Arial"/>
          <w:szCs w:val="24"/>
        </w:rPr>
        <w:t xml:space="preserve"> </w:t>
      </w:r>
      <w:r>
        <w:rPr>
          <w:rFonts w:ascii="Helvetica" w:hAnsi="Helvetica" w:cs="Arial"/>
          <w:b/>
          <w:szCs w:val="24"/>
        </w:rPr>
        <w:t>[3-LM]</w:t>
      </w:r>
      <w:r w:rsidRPr="007A61A4">
        <w:rPr>
          <w:rFonts w:ascii="Helvetica" w:hAnsi="Helvetica" w:cs="Arial"/>
          <w:szCs w:val="24"/>
        </w:rPr>
        <w:t>.</w:t>
      </w:r>
    </w:p>
    <w:p w14:paraId="0968009D" w14:textId="5C9A622E"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w:t>
      </w:r>
      <w:r w:rsidRPr="007A61A4">
        <w:rPr>
          <w:rFonts w:ascii="Helvetica" w:hAnsi="Helvetica" w:cs="Arial"/>
          <w:szCs w:val="24"/>
        </w:rPr>
        <w:t>Figure 2.pdf</w:t>
      </w:r>
      <w:r>
        <w:rPr>
          <w:rFonts w:ascii="Helvetica" w:hAnsi="Helvetica" w:cs="Arial"/>
          <w:szCs w:val="24"/>
        </w:rPr>
        <w:t xml:space="preserve"> – Show Figure 2D.</w:t>
      </w:r>
    </w:p>
    <w:p w14:paraId="34417ACF" w14:textId="3FE22EF4"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green data/peak, which represents the Ax2 strain that has normal fluid uptake.</w:t>
      </w:r>
    </w:p>
    <w:p w14:paraId="6E2F909F" w14:textId="51D60582"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orange data/peak, which represents the strain that has reduced fluid uptake from a partial defect.</w:t>
      </w:r>
    </w:p>
    <w:p w14:paraId="404E08B9" w14:textId="79EAB2A9"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7A61A4">
        <w:rPr>
          <w:rFonts w:ascii="Helvetica" w:hAnsi="Helvetica" w:cs="Arial"/>
          <w:szCs w:val="24"/>
        </w:rPr>
        <w:t>Figure 2.pdf</w:t>
      </w:r>
      <w:r>
        <w:rPr>
          <w:rFonts w:ascii="Helvetica" w:hAnsi="Helvetica" w:cs="Arial"/>
          <w:szCs w:val="24"/>
        </w:rPr>
        <w:t xml:space="preserve"> – Still showing only Figure 2D. Visually emphasize the blue data/peak, which represents the strain with abolished fluid uptake.</w:t>
      </w:r>
    </w:p>
    <w:p w14:paraId="4249199A" w14:textId="27736074" w:rsidR="007A61A4" w:rsidRDefault="007A61A4"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The average median fluid uptake is used to </w:t>
      </w:r>
      <w:r w:rsidRPr="007A61A4">
        <w:rPr>
          <w:rFonts w:ascii="Helvetica" w:hAnsi="Helvetica" w:cs="Arial"/>
          <w:szCs w:val="24"/>
        </w:rPr>
        <w:t>calculate the volume of fluid internalized</w:t>
      </w:r>
      <w:r>
        <w:rPr>
          <w:rFonts w:ascii="Helvetica" w:hAnsi="Helvetica" w:cs="Arial"/>
          <w:szCs w:val="24"/>
        </w:rPr>
        <w:t xml:space="preserve"> </w:t>
      </w:r>
      <w:r>
        <w:rPr>
          <w:rFonts w:ascii="Helvetica" w:hAnsi="Helvetica" w:cs="Arial"/>
          <w:b/>
          <w:szCs w:val="24"/>
        </w:rPr>
        <w:t>[1-LM]</w:t>
      </w:r>
      <w:r>
        <w:rPr>
          <w:rFonts w:ascii="Helvetica" w:hAnsi="Helvetica" w:cs="Arial"/>
          <w:szCs w:val="24"/>
        </w:rPr>
        <w:t xml:space="preserve">. In a </w:t>
      </w:r>
      <w:r w:rsidRPr="007A61A4">
        <w:rPr>
          <w:rFonts w:ascii="Helvetica" w:hAnsi="Helvetica" w:cs="Arial"/>
          <w:szCs w:val="24"/>
        </w:rPr>
        <w:t>fluid uptake time course</w:t>
      </w:r>
      <w:r>
        <w:rPr>
          <w:rFonts w:ascii="Helvetica" w:hAnsi="Helvetica" w:cs="Arial"/>
          <w:szCs w:val="24"/>
        </w:rPr>
        <w:t xml:space="preserve">, the </w:t>
      </w:r>
      <w:r w:rsidRPr="007A61A4">
        <w:rPr>
          <w:rFonts w:ascii="Helvetica" w:hAnsi="Helvetica" w:cs="Arial"/>
          <w:szCs w:val="24"/>
        </w:rPr>
        <w:t>internalized fluorescence increase</w:t>
      </w:r>
      <w:r>
        <w:rPr>
          <w:rFonts w:ascii="Helvetica" w:hAnsi="Helvetica" w:cs="Arial"/>
          <w:szCs w:val="24"/>
        </w:rPr>
        <w:t>s for 60 to 90 minutes</w:t>
      </w:r>
      <w:r w:rsidR="001414D1">
        <w:rPr>
          <w:rFonts w:ascii="Helvetica" w:hAnsi="Helvetica" w:cs="Arial"/>
          <w:szCs w:val="24"/>
        </w:rPr>
        <w:t xml:space="preserve"> </w:t>
      </w:r>
      <w:r w:rsidR="001414D1">
        <w:rPr>
          <w:rFonts w:ascii="Helvetica" w:hAnsi="Helvetica" w:cs="Arial"/>
          <w:b/>
          <w:szCs w:val="24"/>
        </w:rPr>
        <w:t>[2-LM]</w:t>
      </w:r>
      <w:r>
        <w:rPr>
          <w:rFonts w:ascii="Helvetica" w:hAnsi="Helvetica" w:cs="Arial"/>
          <w:szCs w:val="24"/>
        </w:rPr>
        <w:t xml:space="preserve"> –</w:t>
      </w:r>
      <w:r w:rsidRPr="007A61A4">
        <w:rPr>
          <w:rFonts w:ascii="Helvetica" w:hAnsi="Helvetica" w:cs="Arial"/>
          <w:szCs w:val="24"/>
        </w:rPr>
        <w:t xml:space="preserve"> after which the dextran begins to be exocytosed</w:t>
      </w:r>
      <w:r>
        <w:rPr>
          <w:rFonts w:ascii="Helvetica" w:hAnsi="Helvetica" w:cs="Arial"/>
          <w:szCs w:val="24"/>
        </w:rPr>
        <w:t>,</w:t>
      </w:r>
      <w:r w:rsidRPr="007A61A4">
        <w:rPr>
          <w:rFonts w:ascii="Helvetica" w:hAnsi="Helvetica" w:cs="Arial"/>
          <w:szCs w:val="24"/>
        </w:rPr>
        <w:t xml:space="preserve"> and a plateau is reached</w:t>
      </w:r>
      <w:r w:rsidR="001414D1">
        <w:rPr>
          <w:rFonts w:ascii="Helvetica" w:hAnsi="Helvetica" w:cs="Arial"/>
          <w:szCs w:val="24"/>
        </w:rPr>
        <w:t xml:space="preserve"> </w:t>
      </w:r>
      <w:r w:rsidR="001414D1">
        <w:rPr>
          <w:rFonts w:ascii="Helvetica" w:hAnsi="Helvetica" w:cs="Arial"/>
          <w:b/>
          <w:szCs w:val="24"/>
        </w:rPr>
        <w:t>[3-LM]</w:t>
      </w:r>
      <w:r>
        <w:rPr>
          <w:rFonts w:ascii="Helvetica" w:hAnsi="Helvetica" w:cs="Arial"/>
          <w:szCs w:val="24"/>
        </w:rPr>
        <w:t>.</w:t>
      </w:r>
    </w:p>
    <w:p w14:paraId="72A96C83" w14:textId="23328496" w:rsidR="007A61A4" w:rsidRDefault="007A61A4" w:rsidP="007A61A4">
      <w:pPr>
        <w:numPr>
          <w:ilvl w:val="2"/>
          <w:numId w:val="12"/>
        </w:numPr>
        <w:spacing w:before="240"/>
        <w:jc w:val="both"/>
        <w:outlineLvl w:val="0"/>
        <w:rPr>
          <w:rFonts w:ascii="Helvetica" w:hAnsi="Helvetica" w:cs="Arial"/>
          <w:szCs w:val="24"/>
        </w:rPr>
      </w:pPr>
      <w:r>
        <w:rPr>
          <w:rFonts w:ascii="Helvetica" w:hAnsi="Helvetica" w:cs="Arial"/>
          <w:szCs w:val="24"/>
        </w:rPr>
        <w:t>LAB MEDIA</w:t>
      </w:r>
      <w:r w:rsidR="001414D1">
        <w:rPr>
          <w:rFonts w:ascii="Helvetica" w:hAnsi="Helvetica" w:cs="Arial"/>
          <w:szCs w:val="24"/>
        </w:rPr>
        <w:t>: Figure 3.pdf – Show Figure 3B.</w:t>
      </w:r>
    </w:p>
    <w:p w14:paraId="2E18F5C3" w14:textId="646D19BF"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LAB MEDIA: Figure 3.pdf – Still showing only Figure 3B. Visually emphasize the upward-trending slope seen from the 0 – 90 minute time points.</w:t>
      </w:r>
    </w:p>
    <w:p w14:paraId="307F6AD7" w14:textId="4315DD38" w:rsidR="001414D1" w:rsidRP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LAB MEDIA: Figure 3.pdf – Still showing only Figure 3B. Visually emphasize the data from 90 – 180 minutes.</w:t>
      </w:r>
    </w:p>
    <w:p w14:paraId="72B4E5A5" w14:textId="760C1890" w:rsidR="007A61A4" w:rsidRDefault="001414D1"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The </w:t>
      </w:r>
      <w:r w:rsidRPr="001414D1">
        <w:rPr>
          <w:rFonts w:ascii="Helvetica" w:hAnsi="Helvetica" w:cs="Arial"/>
          <w:szCs w:val="24"/>
        </w:rPr>
        <w:t>average median fluid uptake</w:t>
      </w:r>
      <w:r>
        <w:rPr>
          <w:rFonts w:ascii="Helvetica" w:hAnsi="Helvetica" w:cs="Arial"/>
          <w:szCs w:val="24"/>
        </w:rPr>
        <w:t xml:space="preserve"> is also used when comparing data against a control, such as when </w:t>
      </w:r>
      <w:r w:rsidRPr="001414D1">
        <w:rPr>
          <w:rFonts w:ascii="Helvetica" w:hAnsi="Helvetica" w:cs="Arial"/>
          <w:szCs w:val="24"/>
        </w:rPr>
        <w:t>treating cells with inhibitors that are effective against macropinocytosis</w:t>
      </w:r>
      <w:r>
        <w:rPr>
          <w:rFonts w:ascii="Helvetica" w:hAnsi="Helvetica" w:cs="Arial"/>
          <w:szCs w:val="24"/>
        </w:rPr>
        <w:t xml:space="preserve"> </w:t>
      </w:r>
      <w:r>
        <w:rPr>
          <w:rFonts w:ascii="Helvetica" w:hAnsi="Helvetica" w:cs="Arial"/>
          <w:b/>
          <w:szCs w:val="24"/>
        </w:rPr>
        <w:t>[1-LM]</w:t>
      </w:r>
      <w:r>
        <w:rPr>
          <w:rFonts w:ascii="Helvetica" w:hAnsi="Helvetica" w:cs="Arial"/>
          <w:szCs w:val="24"/>
        </w:rPr>
        <w:t>. In treated cells, t</w:t>
      </w:r>
      <w:r w:rsidRPr="001414D1">
        <w:rPr>
          <w:rFonts w:ascii="Helvetica" w:hAnsi="Helvetica" w:cs="Arial"/>
          <w:szCs w:val="24"/>
        </w:rPr>
        <w:t xml:space="preserve">he dextran internalized in 1 h </w:t>
      </w:r>
      <w:r>
        <w:rPr>
          <w:rFonts w:ascii="Helvetica" w:hAnsi="Helvetica" w:cs="Arial"/>
          <w:szCs w:val="24"/>
        </w:rPr>
        <w:t>is seen to decrease, and almost drops to zero</w:t>
      </w:r>
      <w:r w:rsidRPr="001414D1">
        <w:rPr>
          <w:rFonts w:ascii="Helvetica" w:hAnsi="Helvetica" w:cs="Arial"/>
          <w:szCs w:val="24"/>
        </w:rPr>
        <w:t xml:space="preserve"> at higher inhibitor concentrations </w:t>
      </w:r>
      <w:r>
        <w:rPr>
          <w:rFonts w:ascii="Helvetica" w:hAnsi="Helvetica" w:cs="Arial"/>
          <w:b/>
          <w:szCs w:val="24"/>
        </w:rPr>
        <w:t>[2-LM]</w:t>
      </w:r>
      <w:r>
        <w:rPr>
          <w:rFonts w:ascii="Helvetica" w:hAnsi="Helvetica" w:cs="Arial"/>
          <w:szCs w:val="24"/>
        </w:rPr>
        <w:t>.</w:t>
      </w:r>
    </w:p>
    <w:p w14:paraId="5902C936" w14:textId="168225CA"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Show Figure 4B and Figure 4C.</w:t>
      </w:r>
    </w:p>
    <w:p w14:paraId="65023EAF" w14:textId="37D98782" w:rsidR="001414D1" w:rsidRDefault="001414D1" w:rsidP="001414D1">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Still showing only Figures 4B and 4C. Visually emphasize the data</w:t>
      </w:r>
      <w:r w:rsidR="004565A3">
        <w:rPr>
          <w:rFonts w:ascii="Helvetica" w:hAnsi="Helvetica" w:cs="Arial"/>
          <w:szCs w:val="24"/>
        </w:rPr>
        <w:t xml:space="preserve"> in Figure 4B</w:t>
      </w:r>
      <w:r>
        <w:rPr>
          <w:rFonts w:ascii="Helvetica" w:hAnsi="Helvetica" w:cs="Arial"/>
          <w:szCs w:val="24"/>
        </w:rPr>
        <w:t xml:space="preserve"> as it decreases, highlighting that this decrease is more severe at higher inhibitor concentrations (such as how it nears zero at concentrations of 100 </w:t>
      </w:r>
      <w:r w:rsidRPr="002E360E">
        <w:rPr>
          <w:rFonts w:ascii="Helvetica" w:hAnsi="Helvetica" w:cs="Lucida Grande"/>
          <w:color w:val="000000"/>
        </w:rPr>
        <w:t>μ</w:t>
      </w:r>
      <w:r>
        <w:rPr>
          <w:rFonts w:ascii="Helvetica" w:hAnsi="Helvetica" w:cs="Lucida Grande"/>
          <w:color w:val="000000"/>
        </w:rPr>
        <w:t>M).</w:t>
      </w:r>
    </w:p>
    <w:p w14:paraId="1651CADA" w14:textId="67AD38DB" w:rsidR="001414D1" w:rsidRDefault="001414D1"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Not all inhibitors are completely effective – such as </w:t>
      </w:r>
      <w:r w:rsidRPr="001414D1">
        <w:rPr>
          <w:rFonts w:ascii="Helvetica" w:hAnsi="Helvetica" w:cs="Arial"/>
          <w:szCs w:val="24"/>
        </w:rPr>
        <w:t>nocodazole</w:t>
      </w:r>
      <w:r>
        <w:rPr>
          <w:rFonts w:ascii="Helvetica" w:hAnsi="Helvetica" w:cs="Arial"/>
          <w:szCs w:val="24"/>
        </w:rPr>
        <w:t xml:space="preserve">, </w:t>
      </w:r>
      <w:r w:rsidR="004565A3">
        <w:rPr>
          <w:rFonts w:ascii="Helvetica" w:hAnsi="Helvetica" w:cs="Arial"/>
          <w:szCs w:val="24"/>
        </w:rPr>
        <w:t>which only inhibits up to 50% of</w:t>
      </w:r>
      <w:r>
        <w:rPr>
          <w:rFonts w:ascii="Helvetica" w:hAnsi="Helvetica" w:cs="Arial"/>
          <w:szCs w:val="24"/>
        </w:rPr>
        <w:t xml:space="preserve"> </w:t>
      </w:r>
      <w:r w:rsidR="004565A3" w:rsidRPr="001414D1">
        <w:rPr>
          <w:rFonts w:ascii="Helvetica" w:hAnsi="Helvetica" w:cs="Arial"/>
          <w:szCs w:val="24"/>
        </w:rPr>
        <w:t>macropinocytosis</w:t>
      </w:r>
      <w:r w:rsidR="004565A3">
        <w:rPr>
          <w:rFonts w:ascii="Helvetica" w:hAnsi="Helvetica" w:cs="Arial"/>
          <w:szCs w:val="24"/>
        </w:rPr>
        <w:t xml:space="preserve"> </w:t>
      </w:r>
      <w:r w:rsidR="004565A3">
        <w:rPr>
          <w:rFonts w:ascii="Helvetica" w:hAnsi="Helvetica" w:cs="Arial"/>
          <w:b/>
          <w:szCs w:val="24"/>
        </w:rPr>
        <w:t>[1-LM]</w:t>
      </w:r>
      <w:r w:rsidR="004565A3">
        <w:rPr>
          <w:rFonts w:ascii="Helvetica" w:hAnsi="Helvetica" w:cs="Arial"/>
          <w:szCs w:val="24"/>
        </w:rPr>
        <w:t>.</w:t>
      </w:r>
    </w:p>
    <w:p w14:paraId="3B708BBA" w14:textId="15AFC2F5" w:rsidR="004565A3" w:rsidRPr="007A61A4" w:rsidRDefault="004565A3" w:rsidP="004565A3">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14D1">
        <w:rPr>
          <w:rFonts w:ascii="Helvetica" w:hAnsi="Helvetica" w:cs="Arial"/>
          <w:szCs w:val="24"/>
        </w:rPr>
        <w:t>Figure 4.pdf</w:t>
      </w:r>
      <w:r>
        <w:rPr>
          <w:rFonts w:ascii="Helvetica" w:hAnsi="Helvetica" w:cs="Arial"/>
          <w:szCs w:val="24"/>
        </w:rPr>
        <w:t xml:space="preserve"> – Still showing only Figures 4B and 4C. Visually emphasize the data in Figure 4C.</w:t>
      </w:r>
    </w:p>
    <w:p w14:paraId="0E88306C" w14:textId="77777777" w:rsidR="00CE10F2" w:rsidRPr="00E24898" w:rsidRDefault="00CE10F2" w:rsidP="00CE10F2">
      <w:pPr>
        <w:tabs>
          <w:tab w:val="left" w:pos="900"/>
        </w:tabs>
        <w:ind w:left="360"/>
        <w:rPr>
          <w:rFonts w:ascii="Helvetica" w:hAnsi="Helvetica"/>
          <w:i/>
          <w:sz w:val="22"/>
          <w:lang w:eastAsia="zh-TW"/>
        </w:rPr>
      </w:pPr>
    </w:p>
    <w:p w14:paraId="3EABE5D7" w14:textId="77777777" w:rsidR="00305187" w:rsidRPr="00E24898" w:rsidRDefault="00305187" w:rsidP="00851B3E">
      <w:pPr>
        <w:spacing w:line="480" w:lineRule="auto"/>
        <w:rPr>
          <w:rFonts w:ascii="Helvetica" w:hAnsi="Helvetica"/>
          <w:b/>
          <w:sz w:val="22"/>
          <w:lang w:eastAsia="zh-TW"/>
        </w:rPr>
      </w:pPr>
    </w:p>
    <w:p w14:paraId="639D499C"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9C39727" w14:textId="77777777" w:rsidR="00CE10F2" w:rsidRPr="00AA132F" w:rsidRDefault="00CE10F2" w:rsidP="00CE10F2">
      <w:pPr>
        <w:ind w:left="360"/>
        <w:jc w:val="both"/>
        <w:rPr>
          <w:rFonts w:ascii="Helvetica" w:hAnsi="Helvetica"/>
          <w:b/>
          <w:szCs w:val="24"/>
        </w:rPr>
      </w:pPr>
    </w:p>
    <w:p w14:paraId="0ED2341D" w14:textId="70C6A215" w:rsidR="00CE10F2" w:rsidRDefault="00472752" w:rsidP="00126973">
      <w:pPr>
        <w:numPr>
          <w:ilvl w:val="1"/>
          <w:numId w:val="12"/>
        </w:numPr>
        <w:spacing w:before="240"/>
        <w:jc w:val="both"/>
        <w:outlineLvl w:val="0"/>
        <w:rPr>
          <w:rFonts w:ascii="Helvetica" w:hAnsi="Helvetica" w:cs="Arial"/>
          <w:szCs w:val="24"/>
        </w:rPr>
      </w:pPr>
      <w:commentRangeStart w:id="4"/>
      <w:r w:rsidRPr="00AA132F">
        <w:rPr>
          <w:rFonts w:ascii="Helvetica" w:hAnsi="Helvetica" w:cs="Arial"/>
          <w:szCs w:val="24"/>
          <w:u w:val="single"/>
        </w:rPr>
        <w:t>Author Name</w:t>
      </w:r>
      <w:commentRangeEnd w:id="4"/>
      <w:r w:rsidR="002067D4">
        <w:rPr>
          <w:rStyle w:val="CommentReference"/>
          <w:lang w:val="x-none" w:eastAsia="x-none"/>
        </w:rPr>
        <w:commentReference w:id="4"/>
      </w:r>
      <w:r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4C224D">
        <w:rPr>
          <w:rFonts w:ascii="Helvetica" w:hAnsi="Helvetica" w:cs="Arial"/>
          <w:szCs w:val="24"/>
        </w:rPr>
        <w:t>microscopy</w:t>
      </w:r>
      <w:r w:rsidR="00CE10F2" w:rsidRPr="00AA132F">
        <w:rPr>
          <w:rFonts w:ascii="Helvetica" w:hAnsi="Helvetica" w:cs="Arial"/>
          <w:szCs w:val="24"/>
        </w:rPr>
        <w:t xml:space="preserve"> can be performed in order to answer additional questions like </w:t>
      </w:r>
      <w:r w:rsidR="004C224D">
        <w:rPr>
          <w:rFonts w:ascii="Helvetica" w:hAnsi="Helvetica" w:cs="Arial"/>
          <w:szCs w:val="24"/>
        </w:rPr>
        <w:t xml:space="preserve">why the fluid uptake may be </w:t>
      </w:r>
      <w:r w:rsidR="004C224D">
        <w:rPr>
          <w:rFonts w:ascii="Helvetica" w:hAnsi="Helvetica" w:cs="Arial"/>
          <w:szCs w:val="24"/>
        </w:rPr>
        <w:lastRenderedPageBreak/>
        <w:t>different in a particular condition</w:t>
      </w:r>
      <w:r w:rsidR="002067D4">
        <w:rPr>
          <w:rFonts w:ascii="Helvetica" w:hAnsi="Helvetica" w:cs="Arial"/>
          <w:szCs w:val="24"/>
        </w:rPr>
        <w:t>, such as why</w:t>
      </w:r>
      <w:r w:rsidR="004C224D">
        <w:rPr>
          <w:rFonts w:ascii="Helvetica" w:hAnsi="Helvetica" w:cs="Arial"/>
          <w:szCs w:val="24"/>
        </w:rPr>
        <w:t xml:space="preserve"> cells with reduced macropinocytosis may make fewer or smaller macropinosomes.</w:t>
      </w:r>
    </w:p>
    <w:p w14:paraId="5F9F29FF" w14:textId="3D595A37" w:rsidR="002067D4" w:rsidRPr="00AA132F" w:rsidRDefault="002067D4" w:rsidP="002067D4">
      <w:pPr>
        <w:numPr>
          <w:ilvl w:val="2"/>
          <w:numId w:val="12"/>
        </w:numPr>
        <w:spacing w:before="240"/>
        <w:jc w:val="both"/>
        <w:outlineLvl w:val="0"/>
        <w:rPr>
          <w:rFonts w:ascii="Helvetica" w:hAnsi="Helvetica" w:cs="Arial"/>
          <w:szCs w:val="24"/>
        </w:rPr>
      </w:pPr>
      <w:r>
        <w:rPr>
          <w:rFonts w:ascii="Helvetica" w:hAnsi="Helvetica" w:cs="Arial"/>
          <w:szCs w:val="24"/>
        </w:rPr>
        <w:t>Talent says the statement above in an interview style shot, looking slightly off camera.</w:t>
      </w:r>
    </w:p>
    <w:p w14:paraId="50DBF2A0" w14:textId="06F5CB0F" w:rsidR="00CE10F2" w:rsidRPr="00E24898" w:rsidRDefault="00CE10F2" w:rsidP="00CE10F2">
      <w:pPr>
        <w:jc w:val="both"/>
        <w:rPr>
          <w:rFonts w:ascii="Helvetica" w:hAnsi="Helvetica"/>
          <w:i/>
          <w:sz w:val="22"/>
        </w:rPr>
      </w:pPr>
    </w:p>
    <w:p w14:paraId="20F7CB27" w14:textId="77777777" w:rsidR="00CE10F2" w:rsidRPr="00E24898" w:rsidRDefault="00CE10F2">
      <w:pPr>
        <w:pStyle w:val="BodyText"/>
        <w:rPr>
          <w:rFonts w:ascii="Helvetica" w:hAnsi="Helvetica"/>
          <w:i w:val="0"/>
          <w:sz w:val="22"/>
        </w:rPr>
      </w:pPr>
    </w:p>
    <w:p w14:paraId="5D3967A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E49DB90" w14:textId="77777777" w:rsidR="00CE10F2" w:rsidRPr="00E24898" w:rsidRDefault="00CE10F2" w:rsidP="00CE10F2">
      <w:pPr>
        <w:pStyle w:val="BodyText"/>
        <w:outlineLvl w:val="0"/>
        <w:rPr>
          <w:rFonts w:ascii="Helvetica" w:hAnsi="Helvetica"/>
          <w:b/>
          <w:i w:val="0"/>
          <w:sz w:val="22"/>
          <w:u w:val="single"/>
        </w:rPr>
      </w:pPr>
    </w:p>
    <w:p w14:paraId="72790D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8F8D7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6836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1F740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56F48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30B1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0C07FD1B" w14:textId="77777777" w:rsidR="00CE10F2" w:rsidRPr="00E24898" w:rsidRDefault="00CE10F2">
      <w:pPr>
        <w:pStyle w:val="BodyText"/>
        <w:rPr>
          <w:rFonts w:ascii="Helvetica" w:hAnsi="Helvetica"/>
          <w:i w:val="0"/>
          <w:sz w:val="22"/>
        </w:rPr>
      </w:pPr>
    </w:p>
    <w:p w14:paraId="2985BE8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AEB83C9" w14:textId="77777777" w:rsidR="00CE10F2" w:rsidRPr="00E24898" w:rsidRDefault="00CE10F2">
      <w:pPr>
        <w:pStyle w:val="BodyText"/>
        <w:rPr>
          <w:rFonts w:ascii="Helvetica" w:hAnsi="Helvetica"/>
          <w:i w:val="0"/>
          <w:sz w:val="22"/>
        </w:rPr>
      </w:pPr>
    </w:p>
    <w:p w14:paraId="082B6CB9" w14:textId="77777777" w:rsidR="00CE10F2" w:rsidRPr="00E24898" w:rsidRDefault="00CE10F2">
      <w:pPr>
        <w:pStyle w:val="BodyText"/>
        <w:rPr>
          <w:rFonts w:ascii="Helvetica" w:hAnsi="Helvetica"/>
          <w:b/>
          <w:i w:val="0"/>
          <w:sz w:val="22"/>
        </w:rPr>
      </w:pPr>
    </w:p>
    <w:p w14:paraId="04F699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61ED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EEFFB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79BB5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8520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D3ECC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3011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81CDE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9778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BE37A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CF488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2"/>
      <w:footerReference w:type="default" r:id="rId13"/>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thony Iannazzi" w:date="2018-07-10T14:45:00Z" w:initials="AI">
    <w:p w14:paraId="61393436" w14:textId="31094C9D" w:rsidR="002067D4" w:rsidRDefault="002067D4">
      <w:pPr>
        <w:pStyle w:val="CommentText"/>
      </w:pPr>
      <w:r>
        <w:rPr>
          <w:rStyle w:val="CommentReference"/>
        </w:rPr>
        <w:annotationRef/>
      </w:r>
      <w:r>
        <w:t>Authors: Please list who will deliever these statements.</w:t>
      </w:r>
    </w:p>
    <w:p w14:paraId="0D0FC51B" w14:textId="77777777" w:rsidR="002067D4" w:rsidRDefault="002067D4">
      <w:pPr>
        <w:pStyle w:val="CommentText"/>
      </w:pPr>
    </w:p>
    <w:p w14:paraId="4CCCF887" w14:textId="4831D1B2" w:rsidR="002067D4" w:rsidRDefault="002067D4">
      <w:pPr>
        <w:pStyle w:val="CommentText"/>
      </w:pPr>
      <w:r>
        <w:t>Please note, these statements must be said by a different author than the required interview statements. In other words, Thomas Williams should not deliever these statements for the introduction as he’s already given two.</w:t>
      </w:r>
    </w:p>
    <w:p w14:paraId="58FEF60A" w14:textId="77777777" w:rsidR="002067D4" w:rsidRDefault="002067D4">
      <w:pPr>
        <w:pStyle w:val="CommentText"/>
      </w:pPr>
    </w:p>
    <w:p w14:paraId="3A46815E" w14:textId="1F2D255B" w:rsidR="002067D4" w:rsidRDefault="002067D4">
      <w:pPr>
        <w:pStyle w:val="CommentText"/>
      </w:pPr>
      <w:r>
        <w:t>That being said, if Dr. Williams wants to  deliever either/both of these statements, they can be moved to the Conclusions section.</w:t>
      </w:r>
    </w:p>
  </w:comment>
  <w:comment w:id="2" w:author="Anthony Iannazzi" w:date="2018-07-10T14:59:00Z" w:initials="AI">
    <w:p w14:paraId="774B65C9" w14:textId="63ED3C04" w:rsidR="00FA7B5B" w:rsidRDefault="00FA7B5B">
      <w:pPr>
        <w:pStyle w:val="CommentText"/>
      </w:pPr>
      <w:r>
        <w:rPr>
          <w:rStyle w:val="CommentReference"/>
        </w:rPr>
        <w:annotationRef/>
      </w:r>
      <w:r>
        <w:t>Authors: As you mentioned in your email – I feel that including a brief statement mentioning that this is a new plate (set up like the old plate) makes the story a bit smoother.</w:t>
      </w:r>
    </w:p>
    <w:p w14:paraId="754E9D16" w14:textId="77777777" w:rsidR="00FA7B5B" w:rsidRDefault="00FA7B5B">
      <w:pPr>
        <w:pStyle w:val="CommentText"/>
      </w:pPr>
    </w:p>
    <w:p w14:paraId="1F245C5E" w14:textId="71FA039C" w:rsidR="00FA7B5B" w:rsidRDefault="00FA7B5B">
      <w:pPr>
        <w:pStyle w:val="CommentText"/>
      </w:pPr>
      <w:r>
        <w:t>If you feel that this can be truncated further, then please feel free to cut shots. I’ve left a note for the Videographer here – we can definitely re-use shots and do not need to film this portion again.</w:t>
      </w:r>
    </w:p>
  </w:comment>
  <w:comment w:id="3" w:author="Anthony Iannazzi" w:date="2018-07-10T15:00:00Z" w:initials="AI">
    <w:p w14:paraId="21E244AC" w14:textId="77777777" w:rsidR="00FA7B5B" w:rsidRDefault="00FA7B5B" w:rsidP="00FA7B5B">
      <w:pPr>
        <w:pStyle w:val="CommentText"/>
      </w:pPr>
      <w:r>
        <w:rPr>
          <w:rStyle w:val="CommentReference"/>
        </w:rPr>
        <w:annotationRef/>
      </w:r>
      <w:r>
        <w:t>Authors: As you mentioned in your email – I feel that including a brief statement mentioning that this is a new plate (set up like the old plate) makes the story a bit smoother.</w:t>
      </w:r>
    </w:p>
    <w:p w14:paraId="007136F5" w14:textId="77777777" w:rsidR="00FA7B5B" w:rsidRDefault="00FA7B5B" w:rsidP="00FA7B5B">
      <w:pPr>
        <w:pStyle w:val="CommentText"/>
      </w:pPr>
    </w:p>
    <w:p w14:paraId="1255F886" w14:textId="77777777" w:rsidR="00FA7B5B" w:rsidRDefault="00FA7B5B" w:rsidP="00FA7B5B">
      <w:pPr>
        <w:pStyle w:val="CommentText"/>
      </w:pPr>
      <w:r>
        <w:t>If you feel that this can be truncated further, then please feel free to cut shots. I’ve left a note for the Videographer here – we can definitely re-use shots and do not need to film this portion again.</w:t>
      </w:r>
    </w:p>
  </w:comment>
  <w:comment w:id="4" w:author="Anthony Iannazzi" w:date="2018-07-10T14:47:00Z" w:initials="AI">
    <w:p w14:paraId="0F4503F5" w14:textId="19968BDA" w:rsidR="002067D4" w:rsidRDefault="002067D4">
      <w:pPr>
        <w:pStyle w:val="CommentText"/>
      </w:pPr>
      <w:r>
        <w:rPr>
          <w:rStyle w:val="CommentReference"/>
        </w:rPr>
        <w:annotationRef/>
      </w:r>
      <w:r>
        <w:t>Authors: Please list who is delievering this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46815E" w15:done="0"/>
  <w15:commentEx w15:paraId="1F245C5E" w15:done="0"/>
  <w15:commentEx w15:paraId="1255F886" w15:done="0"/>
  <w15:commentEx w15:paraId="0F4503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6815E" w16cid:durableId="1F08EC05"/>
  <w16cid:commentId w16cid:paraId="1F245C5E" w16cid:durableId="1F08EC06"/>
  <w16cid:commentId w16cid:paraId="1255F886" w16cid:durableId="1F08EC07"/>
  <w16cid:commentId w16cid:paraId="0F4503F5" w16cid:durableId="1F08EC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CC8F" w14:textId="77777777" w:rsidR="0084103D" w:rsidRDefault="0084103D">
      <w:r>
        <w:separator/>
      </w:r>
    </w:p>
  </w:endnote>
  <w:endnote w:type="continuationSeparator" w:id="0">
    <w:p w14:paraId="4F09F95D" w14:textId="77777777" w:rsidR="0084103D" w:rsidRDefault="0084103D">
      <w:r>
        <w:continuationSeparator/>
      </w:r>
    </w:p>
  </w:endnote>
  <w:endnote w:type="continuationNotice" w:id="1">
    <w:p w14:paraId="1F3A1EFE" w14:textId="77777777" w:rsidR="0084103D" w:rsidRDefault="00841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D054" w14:textId="77777777" w:rsidR="002067D4" w:rsidRDefault="002067D4" w:rsidP="00CE10F2">
    <w:pPr>
      <w:pStyle w:val="Footer"/>
      <w:jc w:val="center"/>
    </w:pPr>
    <w:r>
      <w:sym w:font="Symbol" w:char="F0D3"/>
    </w:r>
    <w:r>
      <w:t xml:space="preserve"> 2018, Journal of Visualized Experiments</w:t>
    </w:r>
  </w:p>
  <w:p w14:paraId="0F15E648" w14:textId="77777777" w:rsidR="002067D4" w:rsidRDefault="002067D4"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0E0D" w14:textId="77777777" w:rsidR="0084103D" w:rsidRDefault="0084103D">
      <w:r>
        <w:separator/>
      </w:r>
    </w:p>
  </w:footnote>
  <w:footnote w:type="continuationSeparator" w:id="0">
    <w:p w14:paraId="555A6F51" w14:textId="77777777" w:rsidR="0084103D" w:rsidRDefault="0084103D">
      <w:r>
        <w:continuationSeparator/>
      </w:r>
    </w:p>
  </w:footnote>
  <w:footnote w:type="continuationNotice" w:id="1">
    <w:p w14:paraId="436D7E33" w14:textId="77777777" w:rsidR="0084103D" w:rsidRDefault="00841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CBF7" w14:textId="77777777" w:rsidR="002067D4" w:rsidRDefault="00206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E875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49"/>
    <w:rsid w:val="00003C8B"/>
    <w:rsid w:val="0001266D"/>
    <w:rsid w:val="00013862"/>
    <w:rsid w:val="00023E22"/>
    <w:rsid w:val="00043807"/>
    <w:rsid w:val="00074929"/>
    <w:rsid w:val="00075083"/>
    <w:rsid w:val="00090BAC"/>
    <w:rsid w:val="000B018B"/>
    <w:rsid w:val="000B0B1A"/>
    <w:rsid w:val="000B4E9A"/>
    <w:rsid w:val="000D17E8"/>
    <w:rsid w:val="000D2C59"/>
    <w:rsid w:val="00106F46"/>
    <w:rsid w:val="0010723C"/>
    <w:rsid w:val="001115D1"/>
    <w:rsid w:val="00125924"/>
    <w:rsid w:val="00126973"/>
    <w:rsid w:val="00126C47"/>
    <w:rsid w:val="001414D1"/>
    <w:rsid w:val="00162D51"/>
    <w:rsid w:val="001819E3"/>
    <w:rsid w:val="00191A77"/>
    <w:rsid w:val="001C7BBC"/>
    <w:rsid w:val="001D6EA8"/>
    <w:rsid w:val="001E52A3"/>
    <w:rsid w:val="001F0890"/>
    <w:rsid w:val="002067D4"/>
    <w:rsid w:val="00247BFF"/>
    <w:rsid w:val="0025310D"/>
    <w:rsid w:val="002544F1"/>
    <w:rsid w:val="00265C44"/>
    <w:rsid w:val="002660F3"/>
    <w:rsid w:val="00283E3E"/>
    <w:rsid w:val="002B26D4"/>
    <w:rsid w:val="002B55D9"/>
    <w:rsid w:val="002E3228"/>
    <w:rsid w:val="002E360E"/>
    <w:rsid w:val="002E7521"/>
    <w:rsid w:val="002F3829"/>
    <w:rsid w:val="003036C1"/>
    <w:rsid w:val="00305187"/>
    <w:rsid w:val="00316D44"/>
    <w:rsid w:val="00322C71"/>
    <w:rsid w:val="00342D7B"/>
    <w:rsid w:val="003D0847"/>
    <w:rsid w:val="003E2BC9"/>
    <w:rsid w:val="00400BAD"/>
    <w:rsid w:val="004054F7"/>
    <w:rsid w:val="004565A3"/>
    <w:rsid w:val="00472752"/>
    <w:rsid w:val="0047306D"/>
    <w:rsid w:val="00475BF8"/>
    <w:rsid w:val="004A48BB"/>
    <w:rsid w:val="004B74BA"/>
    <w:rsid w:val="004C224D"/>
    <w:rsid w:val="004C2DAD"/>
    <w:rsid w:val="004F664D"/>
    <w:rsid w:val="00513853"/>
    <w:rsid w:val="00530DD9"/>
    <w:rsid w:val="005320E4"/>
    <w:rsid w:val="0054744F"/>
    <w:rsid w:val="00557116"/>
    <w:rsid w:val="00565757"/>
    <w:rsid w:val="005A09D8"/>
    <w:rsid w:val="005A1F5E"/>
    <w:rsid w:val="005A3F8F"/>
    <w:rsid w:val="005B6859"/>
    <w:rsid w:val="005D783F"/>
    <w:rsid w:val="005F18A3"/>
    <w:rsid w:val="00601CAE"/>
    <w:rsid w:val="006346FE"/>
    <w:rsid w:val="00645B93"/>
    <w:rsid w:val="00651D82"/>
    <w:rsid w:val="00654735"/>
    <w:rsid w:val="006556DE"/>
    <w:rsid w:val="00666C20"/>
    <w:rsid w:val="006876FC"/>
    <w:rsid w:val="0069665E"/>
    <w:rsid w:val="006C08AE"/>
    <w:rsid w:val="006C0E87"/>
    <w:rsid w:val="006D0984"/>
    <w:rsid w:val="00724149"/>
    <w:rsid w:val="00724E3B"/>
    <w:rsid w:val="007548F3"/>
    <w:rsid w:val="007A61A4"/>
    <w:rsid w:val="0080029E"/>
    <w:rsid w:val="00804C75"/>
    <w:rsid w:val="00832FA5"/>
    <w:rsid w:val="008373A7"/>
    <w:rsid w:val="0084103D"/>
    <w:rsid w:val="00851B3E"/>
    <w:rsid w:val="008D2A6A"/>
    <w:rsid w:val="008D58EC"/>
    <w:rsid w:val="008F7754"/>
    <w:rsid w:val="009049E1"/>
    <w:rsid w:val="00906E1C"/>
    <w:rsid w:val="00934EB7"/>
    <w:rsid w:val="00941F06"/>
    <w:rsid w:val="00951A8E"/>
    <w:rsid w:val="00954870"/>
    <w:rsid w:val="009625B1"/>
    <w:rsid w:val="00962AC1"/>
    <w:rsid w:val="00964CE7"/>
    <w:rsid w:val="009A3CBD"/>
    <w:rsid w:val="009C2062"/>
    <w:rsid w:val="009F356C"/>
    <w:rsid w:val="009F7611"/>
    <w:rsid w:val="00A2049B"/>
    <w:rsid w:val="00A218EC"/>
    <w:rsid w:val="00A3138F"/>
    <w:rsid w:val="00A77CF6"/>
    <w:rsid w:val="00A862CC"/>
    <w:rsid w:val="00A91283"/>
    <w:rsid w:val="00AA132F"/>
    <w:rsid w:val="00AA3F08"/>
    <w:rsid w:val="00AE11E8"/>
    <w:rsid w:val="00B340A8"/>
    <w:rsid w:val="00B4000C"/>
    <w:rsid w:val="00B40E12"/>
    <w:rsid w:val="00B435B8"/>
    <w:rsid w:val="00B4499C"/>
    <w:rsid w:val="00B653B7"/>
    <w:rsid w:val="00B7250F"/>
    <w:rsid w:val="00BB34AB"/>
    <w:rsid w:val="00BD5F10"/>
    <w:rsid w:val="00BF3817"/>
    <w:rsid w:val="00BF42F1"/>
    <w:rsid w:val="00BF44B4"/>
    <w:rsid w:val="00C21D7F"/>
    <w:rsid w:val="00C602B2"/>
    <w:rsid w:val="00C7374B"/>
    <w:rsid w:val="00C9406F"/>
    <w:rsid w:val="00C97B11"/>
    <w:rsid w:val="00CB039A"/>
    <w:rsid w:val="00CC0C58"/>
    <w:rsid w:val="00CC29BF"/>
    <w:rsid w:val="00CD7F92"/>
    <w:rsid w:val="00CE10F2"/>
    <w:rsid w:val="00CF22F6"/>
    <w:rsid w:val="00CF6830"/>
    <w:rsid w:val="00D10F00"/>
    <w:rsid w:val="00D150D8"/>
    <w:rsid w:val="00D300CE"/>
    <w:rsid w:val="00D7448C"/>
    <w:rsid w:val="00D9300E"/>
    <w:rsid w:val="00D962C3"/>
    <w:rsid w:val="00DA117F"/>
    <w:rsid w:val="00DA17FB"/>
    <w:rsid w:val="00DB7EBA"/>
    <w:rsid w:val="00DD2CF9"/>
    <w:rsid w:val="00DE2882"/>
    <w:rsid w:val="00E24673"/>
    <w:rsid w:val="00E24898"/>
    <w:rsid w:val="00E355EE"/>
    <w:rsid w:val="00E35B06"/>
    <w:rsid w:val="00E407C2"/>
    <w:rsid w:val="00E40CA4"/>
    <w:rsid w:val="00E76CA9"/>
    <w:rsid w:val="00E83D99"/>
    <w:rsid w:val="00EA20E5"/>
    <w:rsid w:val="00EA60D4"/>
    <w:rsid w:val="00EE1E2F"/>
    <w:rsid w:val="00EE4460"/>
    <w:rsid w:val="00EF4E2B"/>
    <w:rsid w:val="00F0293A"/>
    <w:rsid w:val="00F04E9E"/>
    <w:rsid w:val="00F10FAD"/>
    <w:rsid w:val="00F146E3"/>
    <w:rsid w:val="00F17E7A"/>
    <w:rsid w:val="00F2157A"/>
    <w:rsid w:val="00F35094"/>
    <w:rsid w:val="00F60B45"/>
    <w:rsid w:val="00F777C4"/>
    <w:rsid w:val="00F95E8D"/>
    <w:rsid w:val="00FA7B5B"/>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A7195"/>
  <w14:defaultImageDpi w14:val="300"/>
  <w15:docId w15:val="{B7AA8EEC-DA97-49AE-9462-22403E0D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057705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8224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F8A8-7E9F-4EC9-8022-474761E7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Haley BrinJones</cp:lastModifiedBy>
  <cp:revision>2</cp:revision>
  <dcterms:created xsi:type="dcterms:W3CDTF">2018-07-30T05:44:00Z</dcterms:created>
  <dcterms:modified xsi:type="dcterms:W3CDTF">2018-07-30T05:44:00Z</dcterms:modified>
</cp:coreProperties>
</file>