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7513" w14:textId="6536D689" w:rsidR="00E85AA9" w:rsidRPr="004C6A4C" w:rsidRDefault="00E85AA9" w:rsidP="00E85AA9">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Dear Editor</w:t>
      </w:r>
      <w:r w:rsidR="00A46395">
        <w:rPr>
          <w:rFonts w:ascii="Times New Roman" w:hAnsi="Times New Roman" w:cs="Times New Roman"/>
        </w:rPr>
        <w:t>s and Reviews</w:t>
      </w:r>
      <w:r w:rsidRPr="004C6A4C">
        <w:rPr>
          <w:rFonts w:ascii="Times New Roman" w:hAnsi="Times New Roman" w:cs="Times New Roman"/>
        </w:rPr>
        <w:t xml:space="preserve">, </w:t>
      </w:r>
    </w:p>
    <w:p w14:paraId="6A1117CF" w14:textId="287C2CE5" w:rsidR="00B459F8" w:rsidRDefault="00D36AF8" w:rsidP="00D36AF8">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 xml:space="preserve">  Thank you for </w:t>
      </w:r>
      <w:r w:rsidR="00A46395">
        <w:rPr>
          <w:rFonts w:ascii="Times New Roman" w:hAnsi="Times New Roman" w:cs="Times New Roman"/>
        </w:rPr>
        <w:t xml:space="preserve">your letter and valuable </w:t>
      </w:r>
      <w:r w:rsidR="00D001D8">
        <w:rPr>
          <w:rFonts w:ascii="Times New Roman" w:hAnsi="Times New Roman" w:cs="Times New Roman"/>
        </w:rPr>
        <w:t>comment</w:t>
      </w:r>
      <w:r w:rsidRPr="004C6A4C">
        <w:rPr>
          <w:rFonts w:ascii="Times New Roman" w:hAnsi="Times New Roman" w:cs="Times New Roman"/>
        </w:rPr>
        <w:t>s.</w:t>
      </w:r>
      <w:r w:rsidR="00D001D8">
        <w:rPr>
          <w:rFonts w:ascii="Times New Roman" w:hAnsi="Times New Roman" w:cs="Times New Roman"/>
        </w:rPr>
        <w:t xml:space="preserve"> </w:t>
      </w:r>
    </w:p>
    <w:p w14:paraId="51D617C8" w14:textId="4F11F86C" w:rsidR="00D001D8" w:rsidRDefault="00D001D8" w:rsidP="00B459F8">
      <w:pPr>
        <w:adjustRightInd w:val="0"/>
        <w:snapToGrid w:val="0"/>
        <w:spacing w:beforeLines="50" w:before="156" w:afterLines="50" w:after="156" w:line="360" w:lineRule="auto"/>
        <w:ind w:firstLineChars="100" w:firstLine="210"/>
        <w:rPr>
          <w:rFonts w:ascii="Times New Roman" w:hAnsi="Times New Roman" w:cs="Times New Roman"/>
        </w:rPr>
      </w:pPr>
      <w:r>
        <w:rPr>
          <w:rFonts w:ascii="Times New Roman" w:hAnsi="Times New Roman" w:cs="Times New Roman"/>
        </w:rPr>
        <w:t>We have carefully revised the manuscript according to e</w:t>
      </w:r>
      <w:r w:rsidRPr="00D001D8">
        <w:rPr>
          <w:rFonts w:ascii="Times New Roman" w:hAnsi="Times New Roman" w:cs="Times New Roman"/>
        </w:rPr>
        <w:t>ditorial comments</w:t>
      </w:r>
      <w:r>
        <w:rPr>
          <w:rFonts w:ascii="Times New Roman" w:hAnsi="Times New Roman" w:cs="Times New Roman"/>
        </w:rPr>
        <w:t xml:space="preserve"> and the instructions for authors. Major modification has been made. Specifically, when evaluating the outcomes of the procedure, only patients undergoing laparoscopy were included in the </w:t>
      </w:r>
      <w:r w:rsidR="00B459F8">
        <w:rPr>
          <w:rFonts w:ascii="Times New Roman" w:hAnsi="Times New Roman" w:cs="Times New Roman"/>
        </w:rPr>
        <w:t xml:space="preserve">revised article. Patients with cervical or </w:t>
      </w:r>
      <w:r w:rsidR="00B459F8" w:rsidRPr="00B459F8">
        <w:rPr>
          <w:rFonts w:ascii="Times New Roman" w:hAnsi="Times New Roman" w:cs="Times New Roman"/>
        </w:rPr>
        <w:t>intraligamentous</w:t>
      </w:r>
      <w:r w:rsidR="00B459F8">
        <w:rPr>
          <w:rFonts w:ascii="Times New Roman" w:hAnsi="Times New Roman" w:cs="Times New Roman"/>
        </w:rPr>
        <w:t xml:space="preserve"> fibroids were also excluded. Thus, the number of cases is lessened.</w:t>
      </w:r>
    </w:p>
    <w:p w14:paraId="0DA346DC" w14:textId="3ED306A9" w:rsidR="00B459F8" w:rsidRDefault="00D83A86" w:rsidP="00B459F8">
      <w:pPr>
        <w:adjustRightInd w:val="0"/>
        <w:snapToGrid w:val="0"/>
        <w:spacing w:beforeLines="50" w:before="156" w:afterLines="50" w:after="156" w:line="360" w:lineRule="auto"/>
        <w:ind w:firstLineChars="100" w:firstLine="210"/>
        <w:rPr>
          <w:rFonts w:ascii="Times New Roman" w:hAnsi="Times New Roman" w:cs="Times New Roman"/>
        </w:rPr>
      </w:pPr>
      <w:r>
        <w:rPr>
          <w:rFonts w:ascii="Times New Roman" w:hAnsi="Times New Roman" w:cs="Times New Roman"/>
        </w:rPr>
        <w:t>Besides</w:t>
      </w:r>
      <w:r w:rsidR="00B459F8">
        <w:rPr>
          <w:rFonts w:ascii="Times New Roman" w:hAnsi="Times New Roman" w:cs="Times New Roman"/>
        </w:rPr>
        <w:t xml:space="preserve">, </w:t>
      </w:r>
      <w:proofErr w:type="spellStart"/>
      <w:r w:rsidR="00B459F8">
        <w:rPr>
          <w:rFonts w:ascii="Times New Roman" w:hAnsi="Times New Roman" w:cs="Times New Roman"/>
        </w:rPr>
        <w:t>Yuting</w:t>
      </w:r>
      <w:proofErr w:type="spellEnd"/>
      <w:r w:rsidR="00B459F8">
        <w:rPr>
          <w:rFonts w:ascii="Times New Roman" w:hAnsi="Times New Roman" w:cs="Times New Roman"/>
        </w:rPr>
        <w:t xml:space="preserve"> Xiang </w:t>
      </w:r>
      <w:r>
        <w:rPr>
          <w:rFonts w:ascii="Times New Roman" w:hAnsi="Times New Roman" w:cs="Times New Roman"/>
        </w:rPr>
        <w:t>should</w:t>
      </w:r>
      <w:r w:rsidR="00B459F8">
        <w:rPr>
          <w:rFonts w:ascii="Times New Roman" w:hAnsi="Times New Roman" w:cs="Times New Roman"/>
        </w:rPr>
        <w:t xml:space="preserve"> be added as a co-author. This decision is approved by all the other authors of this article, as she contributed a lot to the revision of </w:t>
      </w:r>
      <w:r>
        <w:rPr>
          <w:rFonts w:ascii="Times New Roman" w:hAnsi="Times New Roman" w:cs="Times New Roman"/>
        </w:rPr>
        <w:t xml:space="preserve">this </w:t>
      </w:r>
      <w:r w:rsidR="00B459F8">
        <w:rPr>
          <w:rFonts w:ascii="Times New Roman" w:hAnsi="Times New Roman" w:cs="Times New Roman"/>
        </w:rPr>
        <w:t>manuscript.</w:t>
      </w:r>
    </w:p>
    <w:p w14:paraId="4BC071C2" w14:textId="0F62C448" w:rsidR="00A46395" w:rsidRDefault="00A46395" w:rsidP="00A46395">
      <w:pPr>
        <w:adjustRightInd w:val="0"/>
        <w:snapToGrid w:val="0"/>
        <w:spacing w:beforeLines="50" w:before="156" w:afterLines="50" w:after="156" w:line="360" w:lineRule="auto"/>
        <w:ind w:firstLineChars="100" w:firstLine="210"/>
        <w:rPr>
          <w:rFonts w:ascii="Times New Roman" w:hAnsi="Times New Roman" w:cs="Times New Roman"/>
        </w:rPr>
      </w:pPr>
      <w:r>
        <w:rPr>
          <w:rFonts w:ascii="Times New Roman" w:hAnsi="Times New Roman" w:cs="Times New Roman"/>
        </w:rPr>
        <w:t>The responds to reviewers’ comments are as follows:</w:t>
      </w:r>
    </w:p>
    <w:p w14:paraId="5B10B78D" w14:textId="7345CAAC" w:rsidR="00A46395" w:rsidRPr="006425EE" w:rsidRDefault="00A46395" w:rsidP="00A46395">
      <w:pPr>
        <w:adjustRightInd w:val="0"/>
        <w:snapToGrid w:val="0"/>
        <w:spacing w:beforeLines="50" w:before="156" w:afterLines="50" w:after="156" w:line="360" w:lineRule="auto"/>
        <w:rPr>
          <w:rFonts w:ascii="Times New Roman" w:hAnsi="Times New Roman" w:cs="Times New Roman"/>
          <w:color w:val="FF0000"/>
        </w:rPr>
      </w:pPr>
      <w:r w:rsidRPr="006425EE">
        <w:rPr>
          <w:rFonts w:ascii="Times New Roman" w:hAnsi="Times New Roman" w:cs="Times New Roman" w:hint="eastAsia"/>
          <w:color w:val="FF0000"/>
        </w:rPr>
        <w:t>R</w:t>
      </w:r>
      <w:r w:rsidRPr="006425EE">
        <w:rPr>
          <w:rFonts w:ascii="Times New Roman" w:hAnsi="Times New Roman" w:cs="Times New Roman"/>
          <w:color w:val="FF0000"/>
        </w:rPr>
        <w:t>eview #1:</w:t>
      </w:r>
    </w:p>
    <w:p w14:paraId="366235F2" w14:textId="1B75D230" w:rsidR="00A46395" w:rsidRPr="006425EE" w:rsidRDefault="00A46395"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color w:val="FF0000"/>
        </w:rPr>
        <w:t>Major Concerns:</w:t>
      </w:r>
      <w:r w:rsidRPr="006425EE">
        <w:rPr>
          <w:rFonts w:ascii="Times New Roman" w:hAnsi="Times New Roman" w:cs="Times New Roman"/>
        </w:rPr>
        <w:br/>
      </w:r>
      <w:r w:rsidRPr="006425EE">
        <w:rPr>
          <w:rFonts w:ascii="Times New Roman" w:hAnsi="Times New Roman" w:cs="Times New Roman"/>
          <w:color w:val="FF0000"/>
        </w:rPr>
        <w:t xml:space="preserve">Is this technique practical in all types of cases, </w:t>
      </w:r>
      <w:proofErr w:type="spellStart"/>
      <w:r w:rsidRPr="006425EE">
        <w:rPr>
          <w:rFonts w:ascii="Times New Roman" w:hAnsi="Times New Roman" w:cs="Times New Roman"/>
          <w:color w:val="FF0000"/>
        </w:rPr>
        <w:t>specially</w:t>
      </w:r>
      <w:proofErr w:type="spellEnd"/>
      <w:r w:rsidRPr="006425EE">
        <w:rPr>
          <w:rFonts w:ascii="Times New Roman" w:hAnsi="Times New Roman" w:cs="Times New Roman"/>
          <w:color w:val="FF0000"/>
        </w:rPr>
        <w:t xml:space="preserve"> in degenerated myomas?</w:t>
      </w:r>
      <w:r w:rsidRPr="006425EE">
        <w:rPr>
          <w:rFonts w:ascii="Times New Roman" w:hAnsi="Times New Roman" w:cs="Times New Roman"/>
        </w:rPr>
        <w:br/>
        <w:t>Response: In the revised manuscript, we illustrated the inclusion and exclusion criteria of patients. Patients with degenerated fibroids were excluded in the current study. But it remains to be determined whether IRCP should be applied to degenerated fibroids. Red degeneration, cystic degeneration and fatty degeneration all lead to softer texture of the tumor and impaired contraction of the myometrium. In this case, it is not easy to detach the fibroid from its pseudo-capsule by IRCP.</w:t>
      </w:r>
    </w:p>
    <w:p w14:paraId="1C9ACEB5" w14:textId="77777777" w:rsidR="006425EE" w:rsidRDefault="006425EE" w:rsidP="00A46395">
      <w:pPr>
        <w:adjustRightInd w:val="0"/>
        <w:snapToGrid w:val="0"/>
        <w:spacing w:beforeLines="50" w:before="156" w:afterLines="50" w:after="156" w:line="360" w:lineRule="auto"/>
        <w:rPr>
          <w:rFonts w:ascii="Times New Roman" w:hAnsi="Times New Roman" w:cs="Times New Roman"/>
          <w:color w:val="FF0000"/>
        </w:rPr>
      </w:pPr>
    </w:p>
    <w:p w14:paraId="5FDE59D6" w14:textId="0691A605" w:rsidR="00A46395" w:rsidRPr="006425EE" w:rsidRDefault="00A46395"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color w:val="FF0000"/>
        </w:rPr>
        <w:t>The use of monopolar for making semiring incisions on myomas will produce a lot of smoke which can interfere with visibility of surgical field.</w:t>
      </w:r>
      <w:r w:rsidRPr="006425EE">
        <w:rPr>
          <w:rFonts w:ascii="Times New Roman" w:hAnsi="Times New Roman" w:cs="Times New Roman"/>
        </w:rPr>
        <w:br/>
        <w:t xml:space="preserve">Response:  </w:t>
      </w:r>
      <w:r w:rsidR="00B91D30" w:rsidRPr="006425EE">
        <w:rPr>
          <w:rFonts w:ascii="Times New Roman" w:hAnsi="Times New Roman" w:cs="Times New Roman"/>
        </w:rPr>
        <w:t xml:space="preserve">The ports were </w:t>
      </w:r>
      <w:r w:rsidRPr="006425EE">
        <w:rPr>
          <w:rFonts w:ascii="Times New Roman" w:hAnsi="Times New Roman" w:cs="Times New Roman"/>
        </w:rPr>
        <w:t>establish</w:t>
      </w:r>
      <w:r w:rsidR="00B91D30" w:rsidRPr="006425EE">
        <w:rPr>
          <w:rFonts w:ascii="Times New Roman" w:hAnsi="Times New Roman" w:cs="Times New Roman"/>
        </w:rPr>
        <w:t>ed</w:t>
      </w:r>
      <w:r w:rsidRPr="006425EE">
        <w:rPr>
          <w:rFonts w:ascii="Times New Roman" w:hAnsi="Times New Roman" w:cs="Times New Roman"/>
        </w:rPr>
        <w:t xml:space="preserve"> by standard techniques: a 10 mm umbilical port, as well as a 5 mm and a 10 mm ancillary ports in the lower abdomen. The 5 mm port was connected with a plastic tube for vacuum drainage, which can suck the smoke during surgery.</w:t>
      </w:r>
    </w:p>
    <w:p w14:paraId="479EA871" w14:textId="7288D932" w:rsidR="00F8029D" w:rsidRPr="006425EE" w:rsidRDefault="00A46395"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br/>
      </w:r>
      <w:r w:rsidRPr="006425EE">
        <w:rPr>
          <w:rFonts w:ascii="Times New Roman" w:hAnsi="Times New Roman" w:cs="Times New Roman"/>
          <w:color w:val="FF0000"/>
        </w:rPr>
        <w:t>Minor Concerns:</w:t>
      </w:r>
      <w:r w:rsidRPr="006425EE">
        <w:rPr>
          <w:rFonts w:ascii="Times New Roman" w:hAnsi="Times New Roman" w:cs="Times New Roman"/>
          <w:color w:val="FF0000"/>
        </w:rPr>
        <w:br/>
        <w:t xml:space="preserve">How do you explain that the total time of the surgery is less, as the technique </w:t>
      </w:r>
      <w:proofErr w:type="spellStart"/>
      <w:r w:rsidRPr="006425EE">
        <w:rPr>
          <w:rFonts w:ascii="Times New Roman" w:hAnsi="Times New Roman" w:cs="Times New Roman"/>
          <w:color w:val="FF0000"/>
        </w:rPr>
        <w:t>invloves</w:t>
      </w:r>
      <w:proofErr w:type="spellEnd"/>
      <w:r w:rsidRPr="006425EE">
        <w:rPr>
          <w:rFonts w:ascii="Times New Roman" w:hAnsi="Times New Roman" w:cs="Times New Roman"/>
          <w:color w:val="FF0000"/>
        </w:rPr>
        <w:t xml:space="preserve"> time for multiple semiring incisions in a </w:t>
      </w:r>
      <w:proofErr w:type="gramStart"/>
      <w:r w:rsidRPr="006425EE">
        <w:rPr>
          <w:rFonts w:ascii="Times New Roman" w:hAnsi="Times New Roman" w:cs="Times New Roman"/>
          <w:color w:val="FF0000"/>
        </w:rPr>
        <w:t>smoke filled</w:t>
      </w:r>
      <w:proofErr w:type="gramEnd"/>
      <w:r w:rsidRPr="006425EE">
        <w:rPr>
          <w:rFonts w:ascii="Times New Roman" w:hAnsi="Times New Roman" w:cs="Times New Roman"/>
          <w:color w:val="FF0000"/>
        </w:rPr>
        <w:t xml:space="preserve"> operative field?</w:t>
      </w:r>
      <w:r w:rsidRPr="006425EE">
        <w:rPr>
          <w:rFonts w:ascii="Times New Roman" w:hAnsi="Times New Roman" w:cs="Times New Roman"/>
        </w:rPr>
        <w:br/>
      </w:r>
      <w:r w:rsidR="00F8029D" w:rsidRPr="006425EE">
        <w:rPr>
          <w:rFonts w:ascii="Times New Roman" w:hAnsi="Times New Roman" w:cs="Times New Roman"/>
        </w:rPr>
        <w:t xml:space="preserve">Response: It seems to take more time for fibroid detachment. But the residual cavity is shallower and easier to suture, so it takes less time for suturing. Thus, the total time of the surgery can be less. </w:t>
      </w:r>
    </w:p>
    <w:p w14:paraId="577D19ED" w14:textId="758420BF" w:rsidR="00A46395" w:rsidRPr="006425EE" w:rsidRDefault="00A46395"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br/>
      </w:r>
      <w:r w:rsidRPr="006425EE">
        <w:rPr>
          <w:rFonts w:ascii="Times New Roman" w:hAnsi="Times New Roman" w:cs="Times New Roman"/>
          <w:color w:val="FF0000"/>
        </w:rPr>
        <w:t>The weakness of the study is not highlighted.</w:t>
      </w:r>
    </w:p>
    <w:p w14:paraId="03EDB4AF" w14:textId="6B7E2B76" w:rsidR="006C2B17" w:rsidRPr="006C2B17" w:rsidRDefault="006C2B17" w:rsidP="006C2B17">
      <w:pPr>
        <w:widowControl/>
        <w:jc w:val="left"/>
        <w:rPr>
          <w:rFonts w:ascii="Times New Roman" w:hAnsi="Times New Roman" w:cs="Times New Roman"/>
        </w:rPr>
      </w:pPr>
      <w:r w:rsidRPr="006425EE">
        <w:rPr>
          <w:rFonts w:ascii="Times New Roman" w:hAnsi="Times New Roman" w:cs="Times New Roman"/>
        </w:rPr>
        <w:t xml:space="preserve">Response: </w:t>
      </w:r>
      <w:r w:rsidRPr="006C2B17">
        <w:rPr>
          <w:rFonts w:ascii="Times New Roman" w:hAnsi="Times New Roman" w:cs="Times New Roman"/>
        </w:rPr>
        <w:t>we acknowledge that there exist some limitations of IRCP:</w:t>
      </w:r>
    </w:p>
    <w:p w14:paraId="513956F8" w14:textId="77777777" w:rsidR="006C2B17" w:rsidRPr="006C2B17" w:rsidRDefault="006C2B17" w:rsidP="006C2B17">
      <w:pPr>
        <w:widowControl/>
        <w:jc w:val="left"/>
        <w:rPr>
          <w:rFonts w:ascii="Times New Roman" w:hAnsi="Times New Roman" w:cs="Times New Roman"/>
        </w:rPr>
      </w:pPr>
      <w:r w:rsidRPr="006C2B17">
        <w:rPr>
          <w:rFonts w:ascii="Times New Roman" w:hAnsi="Times New Roman" w:cs="Times New Roman"/>
        </w:rPr>
        <w:t xml:space="preserve">1.IRCP is not suitable for pedunculated </w:t>
      </w:r>
      <w:proofErr w:type="spellStart"/>
      <w:r w:rsidRPr="006C2B17">
        <w:rPr>
          <w:rFonts w:ascii="Times New Roman" w:hAnsi="Times New Roman" w:cs="Times New Roman"/>
        </w:rPr>
        <w:t>subserous</w:t>
      </w:r>
      <w:proofErr w:type="spellEnd"/>
      <w:r w:rsidRPr="006C2B17">
        <w:rPr>
          <w:rFonts w:ascii="Times New Roman" w:hAnsi="Times New Roman" w:cs="Times New Roman"/>
        </w:rPr>
        <w:t xml:space="preserve"> fibroids or submucous ones.</w:t>
      </w:r>
    </w:p>
    <w:p w14:paraId="1FCA472E" w14:textId="77777777" w:rsidR="006C2B17" w:rsidRPr="006C2B17" w:rsidRDefault="006C2B17" w:rsidP="006C2B17">
      <w:pPr>
        <w:widowControl/>
        <w:jc w:val="left"/>
        <w:rPr>
          <w:rFonts w:ascii="Times New Roman" w:hAnsi="Times New Roman" w:cs="Times New Roman"/>
        </w:rPr>
      </w:pPr>
      <w:r w:rsidRPr="006C2B17">
        <w:rPr>
          <w:rFonts w:ascii="Times New Roman" w:hAnsi="Times New Roman" w:cs="Times New Roman"/>
        </w:rPr>
        <w:lastRenderedPageBreak/>
        <w:t>2. It remains to be determined whether IRCP should be applied to degenerated fibroids. Red degeneration, cystic degeneration and fatty degeneration all lead to softer texture of the tumor and impaired contraction of the myometrium. In this case, it is not easy to detach the fibroid from its pseudo-capsule by IRCP.</w:t>
      </w:r>
    </w:p>
    <w:p w14:paraId="2E197672" w14:textId="4A58AA3A" w:rsidR="006C2B17" w:rsidRDefault="006C2B17" w:rsidP="006C2B17">
      <w:pPr>
        <w:widowControl/>
        <w:jc w:val="left"/>
        <w:rPr>
          <w:rFonts w:cstheme="minorHAnsi"/>
        </w:rPr>
      </w:pPr>
      <w:r w:rsidRPr="006C2B17">
        <w:rPr>
          <w:rFonts w:ascii="Times New Roman" w:hAnsi="Times New Roman" w:cs="Times New Roman"/>
        </w:rPr>
        <w:t>3.As a moderated morcellation procedure, IRCP may result in potential dissemination if</w:t>
      </w:r>
      <w:r>
        <w:rPr>
          <w:rFonts w:ascii="Times New Roman" w:hAnsi="Times New Roman" w:cs="Times New Roman"/>
        </w:rPr>
        <w:t xml:space="preserve"> </w:t>
      </w:r>
      <w:bookmarkStart w:id="0" w:name="_GoBack"/>
      <w:bookmarkEnd w:id="0"/>
      <w:r w:rsidRPr="006C2B17">
        <w:rPr>
          <w:rFonts w:ascii="Times New Roman" w:hAnsi="Times New Roman" w:cs="Times New Roman"/>
        </w:rPr>
        <w:t>malignancy exists. However, with careful pre-operation evaluation for risk of malignancy and strictly following the procedures to perform inside of the pseudo-capsule, this risk can be minimized.  In addition, it is difficult to operate when the major part of the fibroid is still inside the pseudo-capsule and it requires some patience. But when most part the fibroid is outside the incision, it slips out spontaneously.</w:t>
      </w:r>
    </w:p>
    <w:p w14:paraId="68E931A6" w14:textId="5AE0FA43" w:rsidR="00F8029D" w:rsidRPr="006425EE" w:rsidRDefault="00F8029D"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 xml:space="preserve"> </w:t>
      </w:r>
    </w:p>
    <w:p w14:paraId="62AD4C6E" w14:textId="2D5A03C9" w:rsidR="00A46395" w:rsidRDefault="00A46395" w:rsidP="00A46395">
      <w:pPr>
        <w:adjustRightInd w:val="0"/>
        <w:snapToGrid w:val="0"/>
        <w:spacing w:beforeLines="50" w:before="156" w:afterLines="50" w:after="156" w:line="360" w:lineRule="auto"/>
        <w:rPr>
          <w:rFonts w:ascii="Times New Roman" w:hAnsi="Times New Roman" w:cs="Times New Roman"/>
        </w:rPr>
      </w:pPr>
    </w:p>
    <w:p w14:paraId="0EB16123" w14:textId="756A735C" w:rsidR="001820E1" w:rsidRPr="006425EE" w:rsidRDefault="001820E1" w:rsidP="001820E1">
      <w:pPr>
        <w:adjustRightInd w:val="0"/>
        <w:snapToGrid w:val="0"/>
        <w:spacing w:beforeLines="50" w:before="156" w:afterLines="50" w:after="156" w:line="360" w:lineRule="auto"/>
        <w:rPr>
          <w:rFonts w:ascii="Times New Roman" w:hAnsi="Times New Roman" w:cs="Times New Roman"/>
          <w:color w:val="FF0000"/>
        </w:rPr>
      </w:pPr>
      <w:r w:rsidRPr="006425EE">
        <w:rPr>
          <w:rFonts w:ascii="Times New Roman" w:hAnsi="Times New Roman" w:cs="Times New Roman" w:hint="eastAsia"/>
          <w:color w:val="FF0000"/>
        </w:rPr>
        <w:t>R</w:t>
      </w:r>
      <w:r w:rsidRPr="006425EE">
        <w:rPr>
          <w:rFonts w:ascii="Times New Roman" w:hAnsi="Times New Roman" w:cs="Times New Roman"/>
          <w:color w:val="FF0000"/>
        </w:rPr>
        <w:t>eview #2:</w:t>
      </w:r>
    </w:p>
    <w:p w14:paraId="39077A13" w14:textId="79F8B4C4" w:rsidR="00AE4995" w:rsidRPr="006425EE" w:rsidRDefault="001820E1" w:rsidP="00794BE1">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color w:val="FF0000"/>
        </w:rPr>
        <w:t>Major Concerns:</w:t>
      </w:r>
      <w:r w:rsidRPr="006425EE">
        <w:rPr>
          <w:rFonts w:ascii="Times New Roman" w:hAnsi="Times New Roman" w:cs="Times New Roman"/>
        </w:rPr>
        <w:br/>
      </w:r>
      <w:r w:rsidRPr="006425EE">
        <w:rPr>
          <w:rFonts w:ascii="Times New Roman" w:hAnsi="Times New Roman" w:cs="Times New Roman"/>
          <w:color w:val="FF0000"/>
        </w:rPr>
        <w:t>The original intracapsular laparoscopic myomectomy technique should be reported in the introduction and in the references.</w:t>
      </w:r>
      <w:r w:rsidR="00794BE1" w:rsidRPr="006425EE">
        <w:rPr>
          <w:rFonts w:ascii="Times New Roman" w:hAnsi="Times New Roman" w:cs="Times New Roman"/>
          <w:color w:val="FF0000"/>
        </w:rPr>
        <w:t xml:space="preserve"> I probably did not understand the reasons for the modification of the technique, because the authors perform multiple rotary-cuts on the fibroid with a monopolar electrical knife. What advantage do they have compared to the traditional method.</w:t>
      </w:r>
      <w:r w:rsidRPr="006425EE">
        <w:rPr>
          <w:rFonts w:ascii="Times New Roman" w:hAnsi="Times New Roman" w:cs="Times New Roman"/>
        </w:rPr>
        <w:br/>
      </w:r>
      <w:r w:rsidR="001F5EDF" w:rsidRPr="006425EE">
        <w:rPr>
          <w:rFonts w:ascii="Times New Roman" w:hAnsi="Times New Roman" w:cs="Times New Roman"/>
        </w:rPr>
        <w:t>Response: Thanks for the</w:t>
      </w:r>
      <w:r w:rsidR="00794BE1" w:rsidRPr="006425EE">
        <w:rPr>
          <w:rFonts w:ascii="Times New Roman" w:hAnsi="Times New Roman" w:cs="Times New Roman"/>
        </w:rPr>
        <w:t xml:space="preserve"> </w:t>
      </w:r>
      <w:proofErr w:type="gramStart"/>
      <w:r w:rsidR="00794BE1" w:rsidRPr="006425EE">
        <w:rPr>
          <w:rFonts w:ascii="Times New Roman" w:hAnsi="Times New Roman" w:cs="Times New Roman"/>
        </w:rPr>
        <w:t>comment</w:t>
      </w:r>
      <w:r w:rsidR="001F5EDF" w:rsidRPr="006425EE">
        <w:rPr>
          <w:rFonts w:ascii="Times New Roman" w:hAnsi="Times New Roman" w:cs="Times New Roman"/>
        </w:rPr>
        <w:t>s.</w:t>
      </w:r>
      <w:proofErr w:type="gramEnd"/>
      <w:r w:rsidR="001F5EDF" w:rsidRPr="006425EE">
        <w:rPr>
          <w:rFonts w:ascii="Times New Roman" w:hAnsi="Times New Roman" w:cs="Times New Roman"/>
        </w:rPr>
        <w:t xml:space="preserve"> We have carefully reviewed the articles on laparoscopic myomectomy</w:t>
      </w:r>
      <w:r w:rsidRPr="006425EE">
        <w:rPr>
          <w:rFonts w:ascii="Times New Roman" w:hAnsi="Times New Roman" w:cs="Times New Roman"/>
        </w:rPr>
        <w:t>.</w:t>
      </w:r>
      <w:r w:rsidR="00794BE1" w:rsidRPr="006425EE">
        <w:rPr>
          <w:rFonts w:ascii="Times New Roman" w:hAnsi="Times New Roman" w:cs="Times New Roman"/>
        </w:rPr>
        <w:t xml:space="preserve"> </w:t>
      </w:r>
    </w:p>
    <w:p w14:paraId="6C372105" w14:textId="77777777" w:rsidR="008A10A1" w:rsidRPr="006425EE" w:rsidRDefault="00AE4995" w:rsidP="00794BE1">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The similarities between IRCP and the traditional method include: 1) intracapsular procedure. 2) Incise on the most protruding site of the fibroid and open the pseudo-capsule by longitudinally. 3)</w:t>
      </w:r>
      <w:r w:rsidR="008A10A1" w:rsidRPr="006425EE">
        <w:rPr>
          <w:rFonts w:ascii="Times New Roman" w:hAnsi="Times New Roman" w:cs="Times New Roman"/>
        </w:rPr>
        <w:t xml:space="preserve">hold the fibroid longitudinally to expose the boundary between the fibroid and </w:t>
      </w:r>
      <w:proofErr w:type="spellStart"/>
      <w:r w:rsidR="008A10A1" w:rsidRPr="006425EE">
        <w:rPr>
          <w:rFonts w:ascii="Times New Roman" w:hAnsi="Times New Roman" w:cs="Times New Roman"/>
        </w:rPr>
        <w:t>peuso</w:t>
      </w:r>
      <w:proofErr w:type="spellEnd"/>
      <w:r w:rsidR="008A10A1" w:rsidRPr="006425EE">
        <w:rPr>
          <w:rFonts w:ascii="Times New Roman" w:hAnsi="Times New Roman" w:cs="Times New Roman"/>
        </w:rPr>
        <w:t>-capsule.</w:t>
      </w:r>
    </w:p>
    <w:p w14:paraId="426EC35C" w14:textId="77777777" w:rsidR="008A10A1" w:rsidRPr="006425EE" w:rsidRDefault="008A10A1" w:rsidP="00794BE1">
      <w:pPr>
        <w:adjustRightInd w:val="0"/>
        <w:snapToGrid w:val="0"/>
        <w:spacing w:beforeLines="50" w:before="156" w:afterLines="50" w:after="156" w:line="360" w:lineRule="auto"/>
        <w:rPr>
          <w:rFonts w:ascii="Times New Roman" w:hAnsi="Times New Roman" w:cs="Times New Roman"/>
        </w:rPr>
      </w:pPr>
    </w:p>
    <w:p w14:paraId="1D050A95" w14:textId="77777777" w:rsidR="008A10A1" w:rsidRPr="006425EE" w:rsidRDefault="008A10A1" w:rsidP="00794BE1">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The difference is as follows:</w:t>
      </w:r>
    </w:p>
    <w:tbl>
      <w:tblPr>
        <w:tblW w:w="9020" w:type="dxa"/>
        <w:tblLook w:val="04A0" w:firstRow="1" w:lastRow="0" w:firstColumn="1" w:lastColumn="0" w:noHBand="0" w:noVBand="1"/>
      </w:tblPr>
      <w:tblGrid>
        <w:gridCol w:w="1820"/>
        <w:gridCol w:w="4340"/>
        <w:gridCol w:w="2860"/>
      </w:tblGrid>
      <w:tr w:rsidR="008A10A1" w:rsidRPr="008A10A1" w14:paraId="6DFF9870" w14:textId="77777777" w:rsidTr="008A10A1">
        <w:trPr>
          <w:trHeight w:val="280"/>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FD843"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 xml:space="preserve">　</w:t>
            </w:r>
          </w:p>
        </w:tc>
        <w:tc>
          <w:tcPr>
            <w:tcW w:w="4340" w:type="dxa"/>
            <w:tcBorders>
              <w:top w:val="single" w:sz="4" w:space="0" w:color="auto"/>
              <w:left w:val="nil"/>
              <w:bottom w:val="single" w:sz="4" w:space="0" w:color="auto"/>
              <w:right w:val="single" w:sz="4" w:space="0" w:color="auto"/>
            </w:tcBorders>
            <w:shd w:val="clear" w:color="auto" w:fill="auto"/>
            <w:vAlign w:val="center"/>
            <w:hideMark/>
          </w:tcPr>
          <w:p w14:paraId="2FD873DC"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IRCP</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1DE17985"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traditional LM</w:t>
            </w:r>
          </w:p>
        </w:tc>
      </w:tr>
      <w:tr w:rsidR="008A10A1" w:rsidRPr="008A10A1" w14:paraId="1C5CA503" w14:textId="77777777" w:rsidTr="008A10A1">
        <w:trPr>
          <w:trHeight w:val="56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0187F894"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ischemic solution</w:t>
            </w:r>
          </w:p>
        </w:tc>
        <w:tc>
          <w:tcPr>
            <w:tcW w:w="4340" w:type="dxa"/>
            <w:tcBorders>
              <w:top w:val="nil"/>
              <w:left w:val="nil"/>
              <w:bottom w:val="single" w:sz="4" w:space="0" w:color="auto"/>
              <w:right w:val="single" w:sz="4" w:space="0" w:color="auto"/>
            </w:tcBorders>
            <w:shd w:val="clear" w:color="auto" w:fill="auto"/>
            <w:vAlign w:val="center"/>
            <w:hideMark/>
          </w:tcPr>
          <w:p w14:paraId="5857EADB"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6 U Pituitrin and 20 U Oxytocin diluted in 10 mL saline</w:t>
            </w:r>
          </w:p>
        </w:tc>
        <w:tc>
          <w:tcPr>
            <w:tcW w:w="2860" w:type="dxa"/>
            <w:tcBorders>
              <w:top w:val="nil"/>
              <w:left w:val="nil"/>
              <w:bottom w:val="single" w:sz="4" w:space="0" w:color="auto"/>
              <w:right w:val="single" w:sz="4" w:space="0" w:color="auto"/>
            </w:tcBorders>
            <w:shd w:val="clear" w:color="auto" w:fill="auto"/>
            <w:vAlign w:val="center"/>
            <w:hideMark/>
          </w:tcPr>
          <w:p w14:paraId="3FD9AA07"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not used</w:t>
            </w:r>
          </w:p>
        </w:tc>
      </w:tr>
      <w:tr w:rsidR="008A10A1" w:rsidRPr="008A10A1" w14:paraId="52B3591A" w14:textId="77777777" w:rsidTr="008A10A1">
        <w:trPr>
          <w:trHeight w:val="39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29332F18"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length of incision</w:t>
            </w:r>
          </w:p>
        </w:tc>
        <w:tc>
          <w:tcPr>
            <w:tcW w:w="4340" w:type="dxa"/>
            <w:tcBorders>
              <w:top w:val="nil"/>
              <w:left w:val="nil"/>
              <w:bottom w:val="single" w:sz="4" w:space="0" w:color="auto"/>
              <w:right w:val="single" w:sz="4" w:space="0" w:color="auto"/>
            </w:tcBorders>
            <w:shd w:val="clear" w:color="auto" w:fill="auto"/>
            <w:vAlign w:val="center"/>
            <w:hideMark/>
          </w:tcPr>
          <w:p w14:paraId="2BA27EBE"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no more than half of the fibroid diameter</w:t>
            </w:r>
          </w:p>
        </w:tc>
        <w:tc>
          <w:tcPr>
            <w:tcW w:w="2860" w:type="dxa"/>
            <w:tcBorders>
              <w:top w:val="nil"/>
              <w:left w:val="nil"/>
              <w:bottom w:val="single" w:sz="4" w:space="0" w:color="auto"/>
              <w:right w:val="single" w:sz="4" w:space="0" w:color="auto"/>
            </w:tcBorders>
            <w:shd w:val="clear" w:color="auto" w:fill="auto"/>
            <w:vAlign w:val="center"/>
            <w:hideMark/>
          </w:tcPr>
          <w:p w14:paraId="13E4FC65"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not described</w:t>
            </w:r>
          </w:p>
        </w:tc>
      </w:tr>
      <w:tr w:rsidR="008A10A1" w:rsidRPr="008A10A1" w14:paraId="1220F528" w14:textId="77777777" w:rsidTr="008A10A1">
        <w:trPr>
          <w:trHeight w:val="155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456E0CF1"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procedure</w:t>
            </w:r>
          </w:p>
        </w:tc>
        <w:tc>
          <w:tcPr>
            <w:tcW w:w="4340" w:type="dxa"/>
            <w:tcBorders>
              <w:top w:val="nil"/>
              <w:left w:val="nil"/>
              <w:bottom w:val="single" w:sz="4" w:space="0" w:color="auto"/>
              <w:right w:val="single" w:sz="4" w:space="0" w:color="auto"/>
            </w:tcBorders>
            <w:shd w:val="clear" w:color="auto" w:fill="auto"/>
            <w:vAlign w:val="center"/>
            <w:hideMark/>
          </w:tcPr>
          <w:p w14:paraId="29F352DE"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Perform multiple rotary cuts on the fibroid in depths of 5-10 mm, shrinking the diameter of the tumor. Then the fibroid will be squeezed out by contraction of the pseudo-capsule and myometrium.</w:t>
            </w:r>
          </w:p>
        </w:tc>
        <w:tc>
          <w:tcPr>
            <w:tcW w:w="2860" w:type="dxa"/>
            <w:tcBorders>
              <w:top w:val="nil"/>
              <w:left w:val="nil"/>
              <w:bottom w:val="single" w:sz="4" w:space="0" w:color="auto"/>
              <w:right w:val="single" w:sz="4" w:space="0" w:color="auto"/>
            </w:tcBorders>
            <w:shd w:val="clear" w:color="auto" w:fill="auto"/>
            <w:vAlign w:val="center"/>
            <w:hideMark/>
          </w:tcPr>
          <w:p w14:paraId="76BED5E7"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 xml:space="preserve">The fibroid is removed after detachment from the </w:t>
            </w:r>
            <w:proofErr w:type="spellStart"/>
            <w:r w:rsidRPr="008A10A1">
              <w:rPr>
                <w:rFonts w:ascii="Times New Roman" w:hAnsi="Times New Roman" w:cs="Times New Roman" w:hint="eastAsia"/>
              </w:rPr>
              <w:t>psudo</w:t>
            </w:r>
            <w:proofErr w:type="spellEnd"/>
            <w:r w:rsidRPr="008A10A1">
              <w:rPr>
                <w:rFonts w:ascii="Times New Roman" w:hAnsi="Times New Roman" w:cs="Times New Roman" w:hint="eastAsia"/>
              </w:rPr>
              <w:t>-capsule.</w:t>
            </w:r>
          </w:p>
        </w:tc>
      </w:tr>
      <w:tr w:rsidR="008A10A1" w:rsidRPr="008A10A1" w14:paraId="2452CC56" w14:textId="77777777" w:rsidTr="008A10A1">
        <w:trPr>
          <w:trHeight w:val="28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569CB49"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residual cavity</w:t>
            </w:r>
          </w:p>
        </w:tc>
        <w:tc>
          <w:tcPr>
            <w:tcW w:w="4340" w:type="dxa"/>
            <w:tcBorders>
              <w:top w:val="nil"/>
              <w:left w:val="nil"/>
              <w:bottom w:val="single" w:sz="4" w:space="0" w:color="auto"/>
              <w:right w:val="single" w:sz="4" w:space="0" w:color="auto"/>
            </w:tcBorders>
            <w:shd w:val="clear" w:color="auto" w:fill="auto"/>
            <w:vAlign w:val="center"/>
            <w:hideMark/>
          </w:tcPr>
          <w:p w14:paraId="16A87B80"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small and shallow</w:t>
            </w:r>
          </w:p>
        </w:tc>
        <w:tc>
          <w:tcPr>
            <w:tcW w:w="2860" w:type="dxa"/>
            <w:tcBorders>
              <w:top w:val="nil"/>
              <w:left w:val="nil"/>
              <w:bottom w:val="single" w:sz="4" w:space="0" w:color="auto"/>
              <w:right w:val="single" w:sz="4" w:space="0" w:color="auto"/>
            </w:tcBorders>
            <w:shd w:val="clear" w:color="auto" w:fill="auto"/>
            <w:vAlign w:val="center"/>
            <w:hideMark/>
          </w:tcPr>
          <w:p w14:paraId="58969805"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not described</w:t>
            </w:r>
          </w:p>
        </w:tc>
      </w:tr>
      <w:tr w:rsidR="008A10A1" w:rsidRPr="008A10A1" w14:paraId="0CB055A9" w14:textId="77777777" w:rsidTr="008A10A1">
        <w:trPr>
          <w:trHeight w:val="840"/>
        </w:trPr>
        <w:tc>
          <w:tcPr>
            <w:tcW w:w="1820" w:type="dxa"/>
            <w:tcBorders>
              <w:top w:val="nil"/>
              <w:left w:val="single" w:sz="4" w:space="0" w:color="auto"/>
              <w:bottom w:val="single" w:sz="4" w:space="0" w:color="auto"/>
              <w:right w:val="single" w:sz="4" w:space="0" w:color="auto"/>
            </w:tcBorders>
            <w:shd w:val="clear" w:color="auto" w:fill="auto"/>
            <w:vAlign w:val="center"/>
            <w:hideMark/>
          </w:tcPr>
          <w:p w14:paraId="1775D4E3"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suture</w:t>
            </w:r>
          </w:p>
        </w:tc>
        <w:tc>
          <w:tcPr>
            <w:tcW w:w="4340" w:type="dxa"/>
            <w:tcBorders>
              <w:top w:val="nil"/>
              <w:left w:val="nil"/>
              <w:bottom w:val="single" w:sz="4" w:space="0" w:color="auto"/>
              <w:right w:val="single" w:sz="4" w:space="0" w:color="auto"/>
            </w:tcBorders>
            <w:shd w:val="clear" w:color="auto" w:fill="auto"/>
            <w:vAlign w:val="center"/>
            <w:hideMark/>
          </w:tcPr>
          <w:p w14:paraId="1E74D38C"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a single-</w:t>
            </w:r>
            <w:proofErr w:type="spellStart"/>
            <w:r w:rsidRPr="008A10A1">
              <w:rPr>
                <w:rFonts w:ascii="Times New Roman" w:hAnsi="Times New Roman" w:cs="Times New Roman" w:hint="eastAsia"/>
              </w:rPr>
              <w:t>layed</w:t>
            </w:r>
            <w:proofErr w:type="spellEnd"/>
            <w:r w:rsidRPr="008A10A1">
              <w:rPr>
                <w:rFonts w:ascii="Times New Roman" w:hAnsi="Times New Roman" w:cs="Times New Roman" w:hint="eastAsia"/>
              </w:rPr>
              <w:t xml:space="preserve"> suture</w:t>
            </w:r>
          </w:p>
        </w:tc>
        <w:tc>
          <w:tcPr>
            <w:tcW w:w="2860" w:type="dxa"/>
            <w:tcBorders>
              <w:top w:val="nil"/>
              <w:left w:val="nil"/>
              <w:bottom w:val="single" w:sz="4" w:space="0" w:color="auto"/>
              <w:right w:val="single" w:sz="4" w:space="0" w:color="auto"/>
            </w:tcBorders>
            <w:shd w:val="clear" w:color="auto" w:fill="auto"/>
            <w:vAlign w:val="center"/>
            <w:hideMark/>
          </w:tcPr>
          <w:p w14:paraId="02E4557D" w14:textId="77777777" w:rsidR="008A10A1" w:rsidRPr="008A10A1" w:rsidRDefault="008A10A1" w:rsidP="008A10A1">
            <w:pPr>
              <w:widowControl/>
              <w:jc w:val="left"/>
              <w:rPr>
                <w:rFonts w:ascii="Times New Roman" w:hAnsi="Times New Roman" w:cs="Times New Roman"/>
              </w:rPr>
            </w:pPr>
            <w:r w:rsidRPr="008A10A1">
              <w:rPr>
                <w:rFonts w:ascii="Times New Roman" w:hAnsi="Times New Roman" w:cs="Times New Roman" w:hint="eastAsia"/>
              </w:rPr>
              <w:t xml:space="preserve">a single layer for </w:t>
            </w:r>
            <w:proofErr w:type="spellStart"/>
            <w:r w:rsidRPr="008A10A1">
              <w:rPr>
                <w:rFonts w:ascii="Times New Roman" w:hAnsi="Times New Roman" w:cs="Times New Roman" w:hint="eastAsia"/>
              </w:rPr>
              <w:t>subserous</w:t>
            </w:r>
            <w:proofErr w:type="spellEnd"/>
            <w:r w:rsidRPr="008A10A1">
              <w:rPr>
                <w:rFonts w:ascii="Times New Roman" w:hAnsi="Times New Roman" w:cs="Times New Roman" w:hint="eastAsia"/>
              </w:rPr>
              <w:t xml:space="preserve"> fibroids and double layers for intramural ones</w:t>
            </w:r>
          </w:p>
        </w:tc>
      </w:tr>
    </w:tbl>
    <w:p w14:paraId="54C72DDD" w14:textId="50BDDC58" w:rsidR="00BF099B" w:rsidRPr="006425EE" w:rsidRDefault="001820E1" w:rsidP="00794BE1">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br/>
      </w:r>
      <w:r w:rsidR="0038590B" w:rsidRPr="006425EE">
        <w:rPr>
          <w:rFonts w:ascii="Times New Roman" w:hAnsi="Times New Roman" w:cs="Times New Roman"/>
        </w:rPr>
        <w:t>The advantages of IRCP compared to the traditional method:</w:t>
      </w:r>
    </w:p>
    <w:p w14:paraId="1702097B" w14:textId="26C5A713" w:rsidR="0038590B" w:rsidRPr="006425EE" w:rsidRDefault="0038590B" w:rsidP="0038590B">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 xml:space="preserve">1)smaller incision; </w:t>
      </w:r>
      <w:proofErr w:type="gramStart"/>
      <w:r w:rsidRPr="006425EE">
        <w:rPr>
          <w:rFonts w:ascii="Times New Roman" w:hAnsi="Times New Roman" w:cs="Times New Roman"/>
        </w:rPr>
        <w:t>2)shallower</w:t>
      </w:r>
      <w:proofErr w:type="gramEnd"/>
      <w:r w:rsidRPr="006425EE">
        <w:rPr>
          <w:rFonts w:ascii="Times New Roman" w:hAnsi="Times New Roman" w:cs="Times New Roman"/>
        </w:rPr>
        <w:t xml:space="preserve"> residual cavity; 3)less bleeding; 4)easier to suture</w:t>
      </w:r>
    </w:p>
    <w:p w14:paraId="4B3EA799" w14:textId="0EC41673" w:rsidR="0038590B" w:rsidRPr="006425EE" w:rsidRDefault="0038590B" w:rsidP="0038590B">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hint="eastAsia"/>
        </w:rPr>
        <w:t>T</w:t>
      </w:r>
      <w:r w:rsidRPr="006425EE">
        <w:rPr>
          <w:rFonts w:ascii="Times New Roman" w:hAnsi="Times New Roman" w:cs="Times New Roman"/>
        </w:rPr>
        <w:t>he smaller incision caused less damage to the myometrium, which can protect the neurovascular structure of the pseudo-capsule as much as possible. It is beneficial for postoperative uterine healing and fertility preservation. Patients desiring pregnancy can conceiver six months after surgery.</w:t>
      </w:r>
    </w:p>
    <w:p w14:paraId="607DB598" w14:textId="57A40F64" w:rsidR="0038590B" w:rsidRPr="006425EE" w:rsidRDefault="0038590B" w:rsidP="00794BE1">
      <w:pPr>
        <w:adjustRightInd w:val="0"/>
        <w:snapToGrid w:val="0"/>
        <w:spacing w:beforeLines="50" w:before="156" w:afterLines="50" w:after="156" w:line="360" w:lineRule="auto"/>
        <w:rPr>
          <w:rFonts w:ascii="Times New Roman" w:hAnsi="Times New Roman" w:cs="Times New Roman"/>
        </w:rPr>
      </w:pPr>
    </w:p>
    <w:p w14:paraId="4BEF5BF9" w14:textId="3065ACC7" w:rsidR="005B40D8" w:rsidRPr="006425EE" w:rsidRDefault="005B40D8" w:rsidP="00794BE1">
      <w:pPr>
        <w:adjustRightInd w:val="0"/>
        <w:snapToGrid w:val="0"/>
        <w:spacing w:beforeLines="50" w:before="156" w:afterLines="50" w:after="156" w:line="360" w:lineRule="auto"/>
        <w:rPr>
          <w:rFonts w:ascii="Times New Roman" w:hAnsi="Times New Roman" w:cs="Times New Roman"/>
          <w:color w:val="FF0000"/>
        </w:rPr>
      </w:pPr>
      <w:r w:rsidRPr="006425EE">
        <w:rPr>
          <w:rFonts w:ascii="Times New Roman" w:hAnsi="Times New Roman" w:cs="Times New Roman"/>
          <w:color w:val="FF0000"/>
        </w:rPr>
        <w:t>The infra-ligament myomas are VERY DANGEROUS, as in these structures the uterine vessels, the ureters and the large iliac vessels run.</w:t>
      </w:r>
    </w:p>
    <w:p w14:paraId="2AD89132" w14:textId="77322913" w:rsidR="005B40D8" w:rsidRPr="006425EE" w:rsidRDefault="005B40D8" w:rsidP="00794BE1">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Response: This procedure is performed inside the pseudo-capsule and it is especially suitable for cervical and intra-ligamentous fibroids. Although fibroids of unusual locations are not illustrated in the current article, we have achieved successful experience in managing intra-ligamentous fibroids with IRCP. As the surgery is performed inside the pseudo-capsule, it effectively avoids injury of uterine blood vessels and ureters. Usually, the pseudo-capsule of intra-ligamentous fibroids is looser, it is easier and safer to perform IRCP.</w:t>
      </w:r>
    </w:p>
    <w:p w14:paraId="00C3D725" w14:textId="1C2D7175" w:rsidR="005B40D8" w:rsidRPr="006425EE" w:rsidRDefault="00BF099B"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 xml:space="preserve"> </w:t>
      </w:r>
      <w:r w:rsidR="001820E1" w:rsidRPr="006425EE">
        <w:rPr>
          <w:rFonts w:ascii="Times New Roman" w:hAnsi="Times New Roman" w:cs="Times New Roman"/>
        </w:rPr>
        <w:br/>
      </w:r>
      <w:r w:rsidR="001820E1" w:rsidRPr="006425EE">
        <w:rPr>
          <w:rFonts w:ascii="Times New Roman" w:hAnsi="Times New Roman" w:cs="Times New Roman"/>
          <w:color w:val="FF0000"/>
        </w:rPr>
        <w:t xml:space="preserve">Why the authors try to reduce the fibroid from the spheroid fibroid to lobulated shape? What is the real </w:t>
      </w:r>
      <w:proofErr w:type="spellStart"/>
      <w:proofErr w:type="gramStart"/>
      <w:r w:rsidR="001820E1" w:rsidRPr="006425EE">
        <w:rPr>
          <w:rFonts w:ascii="Times New Roman" w:hAnsi="Times New Roman" w:cs="Times New Roman"/>
          <w:color w:val="FF0000"/>
        </w:rPr>
        <w:t>advantage?At</w:t>
      </w:r>
      <w:proofErr w:type="spellEnd"/>
      <w:proofErr w:type="gramEnd"/>
      <w:r w:rsidR="001820E1" w:rsidRPr="006425EE">
        <w:rPr>
          <w:rFonts w:ascii="Times New Roman" w:hAnsi="Times New Roman" w:cs="Times New Roman"/>
          <w:color w:val="FF0000"/>
        </w:rPr>
        <w:t xml:space="preserve"> the most they can fragment myoma, with all the problems that derive from it.</w:t>
      </w:r>
      <w:r w:rsidR="001820E1" w:rsidRPr="006425EE">
        <w:rPr>
          <w:rFonts w:ascii="Times New Roman" w:hAnsi="Times New Roman" w:cs="Times New Roman"/>
          <w:color w:val="FF0000"/>
        </w:rPr>
        <w:br/>
      </w:r>
      <w:r w:rsidR="005B40D8" w:rsidRPr="006425EE">
        <w:rPr>
          <w:rFonts w:ascii="Times New Roman" w:hAnsi="Times New Roman" w:cs="Times New Roman"/>
        </w:rPr>
        <w:t xml:space="preserve">Response: </w:t>
      </w:r>
      <w:r w:rsidR="006425EE" w:rsidRPr="006425EE">
        <w:rPr>
          <w:rFonts w:ascii="Times New Roman" w:hAnsi="Times New Roman" w:cs="Times New Roman"/>
        </w:rPr>
        <w:t>We p</w:t>
      </w:r>
      <w:r w:rsidR="006425EE" w:rsidRPr="008A10A1">
        <w:rPr>
          <w:rFonts w:ascii="Times New Roman" w:hAnsi="Times New Roman" w:cs="Times New Roman" w:hint="eastAsia"/>
        </w:rPr>
        <w:t>erform multiple rotary cuts on the fibroid in depths of 5-10 mm, shrinking the diameter of the tumor</w:t>
      </w:r>
      <w:r w:rsidR="006425EE" w:rsidRPr="006425EE">
        <w:rPr>
          <w:rFonts w:ascii="Times New Roman" w:hAnsi="Times New Roman" w:cs="Times New Roman"/>
        </w:rPr>
        <w:t>, instead of cutting the tumor into pieces. Therefore, the risk of dissemination is not increased.</w:t>
      </w:r>
    </w:p>
    <w:p w14:paraId="737BF3F5" w14:textId="77777777" w:rsidR="006425EE" w:rsidRDefault="001820E1" w:rsidP="00A46395">
      <w:pPr>
        <w:adjustRightInd w:val="0"/>
        <w:snapToGrid w:val="0"/>
        <w:spacing w:beforeLines="50" w:before="156" w:afterLines="50" w:after="156" w:line="360" w:lineRule="auto"/>
        <w:rPr>
          <w:rFonts w:ascii="Times New Roman" w:hAnsi="Times New Roman" w:cs="Times New Roman"/>
          <w:color w:val="FF0000"/>
        </w:rPr>
      </w:pPr>
      <w:r w:rsidRPr="006425EE">
        <w:rPr>
          <w:rFonts w:ascii="Times New Roman" w:hAnsi="Times New Roman" w:cs="Times New Roman"/>
        </w:rPr>
        <w:br/>
      </w:r>
      <w:r w:rsidRPr="006425EE">
        <w:rPr>
          <w:rFonts w:ascii="Times New Roman" w:hAnsi="Times New Roman" w:cs="Times New Roman"/>
          <w:color w:val="FF0000"/>
        </w:rPr>
        <w:t xml:space="preserve">But how does the </w:t>
      </w:r>
      <w:proofErr w:type="spellStart"/>
      <w:r w:rsidRPr="006425EE">
        <w:rPr>
          <w:rFonts w:ascii="Times New Roman" w:hAnsi="Times New Roman" w:cs="Times New Roman"/>
          <w:color w:val="FF0000"/>
        </w:rPr>
        <w:t>pseudocapsule</w:t>
      </w:r>
      <w:proofErr w:type="spellEnd"/>
      <w:r w:rsidRPr="006425EE">
        <w:rPr>
          <w:rFonts w:ascii="Times New Roman" w:hAnsi="Times New Roman" w:cs="Times New Roman"/>
          <w:color w:val="FF0000"/>
        </w:rPr>
        <w:t xml:space="preserve"> to squeeze the fibroid out of the </w:t>
      </w:r>
      <w:proofErr w:type="gramStart"/>
      <w:r w:rsidRPr="006425EE">
        <w:rPr>
          <w:rFonts w:ascii="Times New Roman" w:hAnsi="Times New Roman" w:cs="Times New Roman"/>
          <w:color w:val="FF0000"/>
        </w:rPr>
        <w:t>myometrium ???</w:t>
      </w:r>
      <w:proofErr w:type="gramEnd"/>
    </w:p>
    <w:p w14:paraId="01B25B1E" w14:textId="0A0EC3D8" w:rsidR="005B40D8" w:rsidRPr="006425EE" w:rsidRDefault="006425EE"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 xml:space="preserve"> </w:t>
      </w:r>
      <w:r w:rsidR="005B40D8" w:rsidRPr="006425EE">
        <w:rPr>
          <w:rFonts w:ascii="Times New Roman" w:hAnsi="Times New Roman" w:cs="Times New Roman"/>
        </w:rPr>
        <w:t xml:space="preserve">Response: The fibroid is pulled out by the instrument and squeezed out by the contraction of surrounding myometrium. </w:t>
      </w:r>
      <w:r w:rsidR="001820E1" w:rsidRPr="006425EE">
        <w:rPr>
          <w:rFonts w:ascii="Times New Roman" w:hAnsi="Times New Roman" w:cs="Times New Roman"/>
        </w:rPr>
        <w:br/>
      </w:r>
    </w:p>
    <w:p w14:paraId="714FF81B" w14:textId="325E45CC" w:rsidR="00A46395" w:rsidRDefault="001820E1"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br/>
      </w:r>
      <w:r w:rsidRPr="006425EE">
        <w:rPr>
          <w:rFonts w:ascii="Times New Roman" w:hAnsi="Times New Roman" w:cs="Times New Roman"/>
          <w:color w:val="FF0000"/>
        </w:rPr>
        <w:t>Minor Concerns:</w:t>
      </w:r>
      <w:r w:rsidRPr="006425EE">
        <w:rPr>
          <w:rFonts w:ascii="Times New Roman" w:hAnsi="Times New Roman" w:cs="Times New Roman"/>
          <w:color w:val="FF0000"/>
        </w:rPr>
        <w:br/>
        <w:t xml:space="preserve">How many WATTS do the authors select the electrosurgical unit to cut the </w:t>
      </w:r>
      <w:proofErr w:type="spellStart"/>
      <w:r w:rsidRPr="006425EE">
        <w:rPr>
          <w:rFonts w:ascii="Times New Roman" w:hAnsi="Times New Roman" w:cs="Times New Roman"/>
          <w:color w:val="FF0000"/>
        </w:rPr>
        <w:t>pseudocapsule</w:t>
      </w:r>
      <w:proofErr w:type="spellEnd"/>
      <w:r w:rsidRPr="006425EE">
        <w:rPr>
          <w:rFonts w:ascii="Times New Roman" w:hAnsi="Times New Roman" w:cs="Times New Roman"/>
          <w:color w:val="FF0000"/>
        </w:rPr>
        <w:t xml:space="preserve"> with scissors?</w:t>
      </w:r>
    </w:p>
    <w:p w14:paraId="18083A4D" w14:textId="5EF0D7CD" w:rsidR="001820E1" w:rsidRDefault="005B40D8" w:rsidP="00A46395">
      <w:pPr>
        <w:adjustRightInd w:val="0"/>
        <w:snapToGrid w:val="0"/>
        <w:spacing w:beforeLines="50" w:before="156" w:afterLines="50" w:after="156" w:line="360" w:lineRule="auto"/>
        <w:rPr>
          <w:rFonts w:ascii="Times New Roman" w:hAnsi="Times New Roman" w:cs="Times New Roman"/>
        </w:rPr>
      </w:pPr>
      <w:r w:rsidRPr="006425EE">
        <w:rPr>
          <w:rFonts w:ascii="Times New Roman" w:hAnsi="Times New Roman" w:cs="Times New Roman"/>
        </w:rPr>
        <w:t>Response: 30 watts.</w:t>
      </w:r>
    </w:p>
    <w:p w14:paraId="019BE72A" w14:textId="77777777" w:rsidR="00A46395" w:rsidRDefault="00A46395" w:rsidP="006425EE">
      <w:pPr>
        <w:adjustRightInd w:val="0"/>
        <w:snapToGrid w:val="0"/>
        <w:spacing w:beforeLines="50" w:before="156" w:afterLines="50" w:after="156" w:line="360" w:lineRule="auto"/>
        <w:rPr>
          <w:rFonts w:ascii="Times New Roman" w:hAnsi="Times New Roman" w:cs="Times New Roman"/>
        </w:rPr>
      </w:pPr>
    </w:p>
    <w:p w14:paraId="34E3AEC3" w14:textId="70E9A954" w:rsidR="00D36AF8" w:rsidRPr="004C6A4C" w:rsidRDefault="00D36AF8" w:rsidP="000550DD">
      <w:pPr>
        <w:adjustRightInd w:val="0"/>
        <w:snapToGrid w:val="0"/>
        <w:spacing w:beforeLines="50" w:before="156" w:afterLines="50" w:after="156" w:line="360" w:lineRule="auto"/>
        <w:ind w:firstLineChars="200" w:firstLine="420"/>
        <w:rPr>
          <w:rFonts w:ascii="Times New Roman" w:hAnsi="Times New Roman" w:cs="Times New Roman"/>
        </w:rPr>
      </w:pPr>
      <w:r w:rsidRPr="004C6A4C">
        <w:rPr>
          <w:rFonts w:ascii="Times New Roman" w:hAnsi="Times New Roman" w:cs="Times New Roman"/>
        </w:rPr>
        <w:t>Thank you</w:t>
      </w:r>
      <w:r w:rsidR="00D83A86">
        <w:rPr>
          <w:rFonts w:ascii="Times New Roman" w:hAnsi="Times New Roman" w:cs="Times New Roman"/>
        </w:rPr>
        <w:t xml:space="preserve"> again for your effort</w:t>
      </w:r>
      <w:r w:rsidRPr="004C6A4C">
        <w:rPr>
          <w:rFonts w:ascii="Times New Roman" w:hAnsi="Times New Roman" w:cs="Times New Roman"/>
        </w:rPr>
        <w:t>.</w:t>
      </w:r>
      <w:r w:rsidRPr="004C6A4C">
        <w:rPr>
          <w:rFonts w:ascii="Times New Roman" w:hAnsi="Times New Roman" w:cs="Times New Roman"/>
        </w:rPr>
        <w:br/>
      </w:r>
    </w:p>
    <w:p w14:paraId="0DFB2DE3" w14:textId="77777777" w:rsidR="00D36AF8" w:rsidRPr="004C6A4C" w:rsidRDefault="00D36AF8" w:rsidP="00D36AF8">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 xml:space="preserve">Sincerely, </w:t>
      </w:r>
    </w:p>
    <w:p w14:paraId="781C08FF" w14:textId="77777777" w:rsidR="00D36AF8" w:rsidRPr="004C6A4C" w:rsidRDefault="00D36AF8" w:rsidP="00D36AF8">
      <w:pPr>
        <w:adjustRightInd w:val="0"/>
        <w:snapToGrid w:val="0"/>
        <w:spacing w:beforeLines="50" w:before="156" w:afterLines="50" w:after="156" w:line="360" w:lineRule="auto"/>
        <w:rPr>
          <w:rFonts w:ascii="Times New Roman" w:hAnsi="Times New Roman" w:cs="Times New Roman"/>
        </w:rPr>
      </w:pPr>
    </w:p>
    <w:p w14:paraId="66920CEE" w14:textId="77777777" w:rsidR="00D36AF8" w:rsidRPr="004C6A4C" w:rsidRDefault="00D36AF8" w:rsidP="00D36AF8">
      <w:pPr>
        <w:adjustRightInd w:val="0"/>
        <w:snapToGrid w:val="0"/>
        <w:spacing w:beforeLines="50" w:before="156" w:afterLines="50" w:after="156" w:line="360" w:lineRule="auto"/>
        <w:rPr>
          <w:rFonts w:ascii="Times New Roman" w:hAnsi="Times New Roman" w:cs="Times New Roman"/>
        </w:rPr>
      </w:pPr>
      <w:proofErr w:type="spellStart"/>
      <w:r w:rsidRPr="004C6A4C">
        <w:rPr>
          <w:rFonts w:ascii="Times New Roman" w:hAnsi="Times New Roman" w:cs="Times New Roman"/>
        </w:rPr>
        <w:t>Ruifang</w:t>
      </w:r>
      <w:proofErr w:type="spellEnd"/>
      <w:r w:rsidRPr="004C6A4C">
        <w:rPr>
          <w:rFonts w:ascii="Times New Roman" w:hAnsi="Times New Roman" w:cs="Times New Roman"/>
        </w:rPr>
        <w:t xml:space="preserve"> Wu, M.D. </w:t>
      </w:r>
    </w:p>
    <w:p w14:paraId="0C06EEB1" w14:textId="77777777" w:rsidR="00D36AF8" w:rsidRPr="004C6A4C" w:rsidRDefault="00D36AF8" w:rsidP="00D36AF8">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Email: wurf100@126.com</w:t>
      </w:r>
    </w:p>
    <w:p w14:paraId="00FFA2D1" w14:textId="78CB4CEF" w:rsidR="00D36AF8" w:rsidRPr="004C6A4C" w:rsidRDefault="00D36AF8" w:rsidP="00D36AF8">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Department of Obstetrics and Gynecology, Peking University Shenzhen hospital, Shenzhen, Shenzhen, China. No.1</w:t>
      </w:r>
      <w:r w:rsidR="00D001D8">
        <w:rPr>
          <w:rFonts w:ascii="Times New Roman" w:hAnsi="Times New Roman" w:cs="Times New Roman"/>
        </w:rPr>
        <w:t>1</w:t>
      </w:r>
      <w:r w:rsidRPr="004C6A4C">
        <w:rPr>
          <w:rFonts w:ascii="Times New Roman" w:hAnsi="Times New Roman" w:cs="Times New Roman"/>
        </w:rPr>
        <w:t>2</w:t>
      </w:r>
      <w:r w:rsidR="00D001D8">
        <w:rPr>
          <w:rFonts w:ascii="Times New Roman" w:hAnsi="Times New Roman" w:cs="Times New Roman"/>
        </w:rPr>
        <w:t>0</w:t>
      </w:r>
      <w:r w:rsidRPr="004C6A4C">
        <w:rPr>
          <w:rFonts w:ascii="Times New Roman" w:hAnsi="Times New Roman" w:cs="Times New Roman"/>
        </w:rPr>
        <w:t xml:space="preserve"> Lian Hua Road, Shenzhen, 518036</w:t>
      </w:r>
    </w:p>
    <w:p w14:paraId="69805E39" w14:textId="754AEA92" w:rsidR="00EA1FC2" w:rsidRPr="006425EE" w:rsidRDefault="00D36AF8" w:rsidP="006425EE">
      <w:pPr>
        <w:adjustRightInd w:val="0"/>
        <w:snapToGrid w:val="0"/>
        <w:spacing w:beforeLines="50" w:before="156" w:afterLines="50" w:after="156" w:line="360" w:lineRule="auto"/>
        <w:rPr>
          <w:rFonts w:ascii="Times New Roman" w:hAnsi="Times New Roman" w:cs="Times New Roman"/>
        </w:rPr>
      </w:pPr>
      <w:r w:rsidRPr="004C6A4C">
        <w:rPr>
          <w:rFonts w:ascii="Times New Roman" w:hAnsi="Times New Roman" w:cs="Times New Roman"/>
        </w:rPr>
        <w:t>China</w:t>
      </w:r>
    </w:p>
    <w:sectPr w:rsidR="00EA1FC2" w:rsidRPr="006425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3F73E" w14:textId="77777777" w:rsidR="00051A14" w:rsidRDefault="00051A14" w:rsidP="00D36AF8">
      <w:r>
        <w:separator/>
      </w:r>
    </w:p>
  </w:endnote>
  <w:endnote w:type="continuationSeparator" w:id="0">
    <w:p w14:paraId="0EC552A2" w14:textId="77777777" w:rsidR="00051A14" w:rsidRDefault="00051A14" w:rsidP="00D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856FC" w14:textId="77777777" w:rsidR="00051A14" w:rsidRDefault="00051A14" w:rsidP="00D36AF8">
      <w:r>
        <w:separator/>
      </w:r>
    </w:p>
  </w:footnote>
  <w:footnote w:type="continuationSeparator" w:id="0">
    <w:p w14:paraId="6C986437" w14:textId="77777777" w:rsidR="00051A14" w:rsidRDefault="00051A14" w:rsidP="00D36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084D76"/>
    <w:multiLevelType w:val="hybridMultilevel"/>
    <w:tmpl w:val="21FC4BAA"/>
    <w:lvl w:ilvl="0" w:tplc="0FFEE6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41"/>
    <w:rsid w:val="00033277"/>
    <w:rsid w:val="00051A14"/>
    <w:rsid w:val="000550DD"/>
    <w:rsid w:val="001036B7"/>
    <w:rsid w:val="00126681"/>
    <w:rsid w:val="0016325D"/>
    <w:rsid w:val="001820E1"/>
    <w:rsid w:val="001F5EDF"/>
    <w:rsid w:val="00257E83"/>
    <w:rsid w:val="003445B7"/>
    <w:rsid w:val="0038590B"/>
    <w:rsid w:val="004C6A4C"/>
    <w:rsid w:val="00573C9E"/>
    <w:rsid w:val="005B40D8"/>
    <w:rsid w:val="0060432F"/>
    <w:rsid w:val="006425EE"/>
    <w:rsid w:val="006C2B17"/>
    <w:rsid w:val="00794BE1"/>
    <w:rsid w:val="008A10A1"/>
    <w:rsid w:val="00A3106C"/>
    <w:rsid w:val="00A46395"/>
    <w:rsid w:val="00AA5E41"/>
    <w:rsid w:val="00AE4995"/>
    <w:rsid w:val="00B24363"/>
    <w:rsid w:val="00B459F8"/>
    <w:rsid w:val="00B91D30"/>
    <w:rsid w:val="00BF099B"/>
    <w:rsid w:val="00C23403"/>
    <w:rsid w:val="00C748C3"/>
    <w:rsid w:val="00D001D8"/>
    <w:rsid w:val="00D36AF8"/>
    <w:rsid w:val="00D83A86"/>
    <w:rsid w:val="00E85AA9"/>
    <w:rsid w:val="00F8029D"/>
    <w:rsid w:val="00FA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EEC09"/>
  <w15:chartTrackingRefBased/>
  <w15:docId w15:val="{68966F09-C683-4C30-AB00-8BAF85F2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6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A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6AF8"/>
    <w:rPr>
      <w:sz w:val="18"/>
      <w:szCs w:val="18"/>
    </w:rPr>
  </w:style>
  <w:style w:type="paragraph" w:styleId="a5">
    <w:name w:val="footer"/>
    <w:basedOn w:val="a"/>
    <w:link w:val="a6"/>
    <w:uiPriority w:val="99"/>
    <w:unhideWhenUsed/>
    <w:rsid w:val="00D36AF8"/>
    <w:pPr>
      <w:tabs>
        <w:tab w:val="center" w:pos="4153"/>
        <w:tab w:val="right" w:pos="8306"/>
      </w:tabs>
      <w:snapToGrid w:val="0"/>
      <w:jc w:val="left"/>
    </w:pPr>
    <w:rPr>
      <w:sz w:val="18"/>
      <w:szCs w:val="18"/>
    </w:rPr>
  </w:style>
  <w:style w:type="character" w:customStyle="1" w:styleId="a6">
    <w:name w:val="页脚 字符"/>
    <w:basedOn w:val="a0"/>
    <w:link w:val="a5"/>
    <w:uiPriority w:val="99"/>
    <w:rsid w:val="00D36AF8"/>
    <w:rPr>
      <w:sz w:val="18"/>
      <w:szCs w:val="18"/>
    </w:rPr>
  </w:style>
  <w:style w:type="character" w:styleId="a7">
    <w:name w:val="Hyperlink"/>
    <w:basedOn w:val="a0"/>
    <w:uiPriority w:val="99"/>
    <w:semiHidden/>
    <w:unhideWhenUsed/>
    <w:rsid w:val="00D36AF8"/>
    <w:rPr>
      <w:color w:val="0000FF"/>
      <w:u w:val="single"/>
    </w:rPr>
  </w:style>
  <w:style w:type="paragraph" w:styleId="a8">
    <w:name w:val="List Paragraph"/>
    <w:basedOn w:val="a"/>
    <w:uiPriority w:val="34"/>
    <w:qFormat/>
    <w:rsid w:val="003859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9080">
      <w:bodyDiv w:val="1"/>
      <w:marLeft w:val="0"/>
      <w:marRight w:val="0"/>
      <w:marTop w:val="0"/>
      <w:marBottom w:val="0"/>
      <w:divBdr>
        <w:top w:val="none" w:sz="0" w:space="0" w:color="auto"/>
        <w:left w:val="none" w:sz="0" w:space="0" w:color="auto"/>
        <w:bottom w:val="none" w:sz="0" w:space="0" w:color="auto"/>
        <w:right w:val="none" w:sz="0" w:space="0" w:color="auto"/>
      </w:divBdr>
    </w:div>
    <w:div w:id="11802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wei</dc:creator>
  <cp:keywords/>
  <dc:description/>
  <cp:lastModifiedBy>wei wei</cp:lastModifiedBy>
  <cp:revision>22</cp:revision>
  <dcterms:created xsi:type="dcterms:W3CDTF">2018-06-30T01:43:00Z</dcterms:created>
  <dcterms:modified xsi:type="dcterms:W3CDTF">2018-08-19T11:52:00Z</dcterms:modified>
</cp:coreProperties>
</file>