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408B7" w14:textId="77777777" w:rsidR="006305D7" w:rsidRPr="00E92C38" w:rsidRDefault="006305D7" w:rsidP="00E92C38">
      <w:pPr>
        <w:pStyle w:val="a3"/>
        <w:spacing w:before="0" w:beforeAutospacing="0" w:after="0" w:afterAutospacing="0"/>
        <w:jc w:val="both"/>
        <w:rPr>
          <w:rFonts w:ascii="Calibri" w:hAnsi="Calibri" w:cs="Calibri"/>
          <w:lang w:val="en-US"/>
        </w:rPr>
      </w:pPr>
      <w:r w:rsidRPr="00E92C38">
        <w:rPr>
          <w:rFonts w:ascii="Calibri" w:hAnsi="Calibri" w:cs="Calibri"/>
          <w:b/>
          <w:bCs/>
          <w:lang w:val="en-US"/>
        </w:rPr>
        <w:t>TITLE:</w:t>
      </w:r>
      <w:r w:rsidRPr="00E92C38">
        <w:rPr>
          <w:rFonts w:ascii="Calibri" w:hAnsi="Calibri" w:cs="Calibri"/>
          <w:lang w:val="en-US"/>
        </w:rPr>
        <w:t xml:space="preserve"> </w:t>
      </w:r>
    </w:p>
    <w:p w14:paraId="29CF04A9" w14:textId="3887FD74" w:rsidR="007A4DD6" w:rsidRPr="00E92C38" w:rsidRDefault="000A2E8D" w:rsidP="00E92C38">
      <w:pPr>
        <w:jc w:val="both"/>
        <w:rPr>
          <w:rFonts w:ascii="Calibri" w:hAnsi="Calibri" w:cs="Calibri"/>
          <w:color w:val="000000" w:themeColor="text1"/>
          <w:lang w:val="en-US"/>
        </w:rPr>
      </w:pPr>
      <w:r w:rsidRPr="00E92C38">
        <w:rPr>
          <w:rFonts w:ascii="Calibri" w:hAnsi="Calibri" w:cs="Calibri"/>
          <w:color w:val="000000" w:themeColor="text1"/>
          <w:lang w:val="en-US"/>
        </w:rPr>
        <w:t xml:space="preserve">The </w:t>
      </w:r>
      <w:r w:rsidR="00A4573E" w:rsidRPr="00E92C38">
        <w:rPr>
          <w:rFonts w:ascii="Calibri" w:hAnsi="Calibri" w:cs="Calibri"/>
          <w:color w:val="000000" w:themeColor="text1"/>
          <w:lang w:val="en-US"/>
        </w:rPr>
        <w:t>MUB</w:t>
      </w:r>
      <w:r w:rsidR="00A4573E" w:rsidRPr="00E92C38">
        <w:rPr>
          <w:rFonts w:ascii="Calibri" w:hAnsi="Calibri" w:cs="Calibri"/>
          <w:color w:val="000000" w:themeColor="text1"/>
          <w:vertAlign w:val="subscript"/>
          <w:lang w:val="en-US"/>
        </w:rPr>
        <w:t>40</w:t>
      </w:r>
      <w:r w:rsidR="00A4573E" w:rsidRPr="00E92C38">
        <w:rPr>
          <w:rFonts w:ascii="Calibri" w:hAnsi="Calibri" w:cs="Calibri"/>
          <w:color w:val="000000" w:themeColor="text1"/>
          <w:vertAlign w:val="superscript"/>
          <w:lang w:val="en-US"/>
        </w:rPr>
        <w:t xml:space="preserve"> </w:t>
      </w:r>
      <w:r w:rsidR="00A4573E" w:rsidRPr="00E92C38">
        <w:rPr>
          <w:rFonts w:ascii="Calibri" w:hAnsi="Calibri" w:cs="Calibri"/>
          <w:color w:val="000000" w:themeColor="text1"/>
          <w:lang w:val="en-US"/>
        </w:rPr>
        <w:t>P</w:t>
      </w:r>
      <w:r w:rsidRPr="00E92C38">
        <w:rPr>
          <w:rFonts w:ascii="Calibri" w:hAnsi="Calibri" w:cs="Calibri"/>
          <w:color w:val="000000" w:themeColor="text1"/>
          <w:lang w:val="en-US"/>
        </w:rPr>
        <w:t xml:space="preserve">eptide </w:t>
      </w:r>
      <w:r w:rsidR="00987BA0">
        <w:rPr>
          <w:rFonts w:ascii="Calibri" w:hAnsi="Calibri" w:cs="Calibri"/>
          <w:color w:val="000000" w:themeColor="text1"/>
          <w:lang w:val="en-US"/>
        </w:rPr>
        <w:t>for</w:t>
      </w:r>
      <w:r w:rsidRPr="00E92C38">
        <w:rPr>
          <w:rFonts w:ascii="Calibri" w:hAnsi="Calibri" w:cs="Calibri"/>
          <w:color w:val="000000" w:themeColor="text1"/>
          <w:lang w:val="en-US"/>
        </w:rPr>
        <w:t xml:space="preserve"> Use </w:t>
      </w:r>
      <w:r w:rsidR="00987BA0">
        <w:rPr>
          <w:rFonts w:ascii="Calibri" w:hAnsi="Calibri" w:cs="Calibri"/>
          <w:color w:val="000000" w:themeColor="text1"/>
          <w:lang w:val="en-US"/>
        </w:rPr>
        <w:t>in</w:t>
      </w:r>
      <w:r w:rsidRPr="00E92C38">
        <w:rPr>
          <w:rFonts w:ascii="Calibri" w:hAnsi="Calibri" w:cs="Calibri"/>
          <w:color w:val="000000" w:themeColor="text1"/>
          <w:lang w:val="en-US"/>
        </w:rPr>
        <w:t xml:space="preserve"> Detect</w:t>
      </w:r>
      <w:r w:rsidR="00987BA0">
        <w:rPr>
          <w:rFonts w:ascii="Calibri" w:hAnsi="Calibri" w:cs="Calibri"/>
          <w:color w:val="000000" w:themeColor="text1"/>
          <w:lang w:val="en-US"/>
        </w:rPr>
        <w:t>ing</w:t>
      </w:r>
      <w:r w:rsidRPr="00E92C38">
        <w:rPr>
          <w:rFonts w:ascii="Calibri" w:hAnsi="Calibri" w:cs="Calibri"/>
          <w:color w:val="000000" w:themeColor="text1"/>
          <w:lang w:val="en-US"/>
        </w:rPr>
        <w:t xml:space="preserve"> Neutrophil</w:t>
      </w:r>
      <w:r w:rsidR="00987BA0">
        <w:rPr>
          <w:rFonts w:ascii="Calibri" w:hAnsi="Calibri" w:cs="Calibri"/>
          <w:color w:val="000000" w:themeColor="text1"/>
          <w:lang w:val="en-US"/>
        </w:rPr>
        <w:t>-</w:t>
      </w:r>
      <w:r w:rsidRPr="00E92C38">
        <w:rPr>
          <w:rFonts w:ascii="Calibri" w:hAnsi="Calibri" w:cs="Calibri"/>
          <w:color w:val="000000" w:themeColor="text1"/>
          <w:lang w:val="en-US"/>
        </w:rPr>
        <w:t xml:space="preserve">Mediated Inflammation Events </w:t>
      </w:r>
    </w:p>
    <w:p w14:paraId="05F2995F" w14:textId="77777777" w:rsidR="007A4DD6" w:rsidRPr="00E92C38" w:rsidRDefault="007A4DD6" w:rsidP="00E92C38">
      <w:pPr>
        <w:jc w:val="both"/>
        <w:rPr>
          <w:rFonts w:ascii="Calibri" w:hAnsi="Calibri" w:cs="Calibri"/>
          <w:b/>
          <w:bCs/>
          <w:lang w:val="en-US"/>
        </w:rPr>
      </w:pPr>
    </w:p>
    <w:p w14:paraId="46F27A0C" w14:textId="77777777" w:rsidR="006305D7" w:rsidRPr="00E92C38" w:rsidRDefault="006305D7" w:rsidP="00E92C38">
      <w:pPr>
        <w:jc w:val="both"/>
        <w:outlineLvl w:val="0"/>
        <w:rPr>
          <w:rFonts w:ascii="Calibri" w:hAnsi="Calibri" w:cs="Calibri"/>
          <w:color w:val="808080" w:themeColor="background1" w:themeShade="80"/>
          <w:lang w:val="en-US"/>
        </w:rPr>
      </w:pPr>
      <w:r w:rsidRPr="00E92C38">
        <w:rPr>
          <w:rFonts w:ascii="Calibri" w:hAnsi="Calibri" w:cs="Calibri"/>
          <w:b/>
          <w:bCs/>
          <w:lang w:val="en-US"/>
        </w:rPr>
        <w:t>AUTHORS</w:t>
      </w:r>
      <w:r w:rsidR="000B662E" w:rsidRPr="00E92C38">
        <w:rPr>
          <w:rFonts w:ascii="Calibri" w:hAnsi="Calibri" w:cs="Calibri"/>
          <w:b/>
          <w:bCs/>
          <w:lang w:val="en-US"/>
        </w:rPr>
        <w:t xml:space="preserve"> &amp; AFFILIATIONS</w:t>
      </w:r>
      <w:r w:rsidRPr="00E92C38">
        <w:rPr>
          <w:rFonts w:ascii="Calibri" w:hAnsi="Calibri" w:cs="Calibri"/>
          <w:b/>
          <w:bCs/>
          <w:lang w:val="en-US"/>
        </w:rPr>
        <w:t xml:space="preserve">: </w:t>
      </w:r>
    </w:p>
    <w:p w14:paraId="5F410276" w14:textId="54132DD2" w:rsidR="000A2E8D" w:rsidRPr="00E92C38" w:rsidRDefault="000A2E8D" w:rsidP="00E92C38">
      <w:pPr>
        <w:jc w:val="both"/>
        <w:rPr>
          <w:rFonts w:ascii="Calibri" w:hAnsi="Calibri" w:cs="Calibri"/>
          <w:lang w:val="en-US"/>
        </w:rPr>
      </w:pPr>
      <w:r w:rsidRPr="00E92C38">
        <w:rPr>
          <w:rFonts w:ascii="Calibri" w:hAnsi="Calibri" w:cs="Calibri"/>
          <w:lang w:val="en-US"/>
        </w:rPr>
        <w:t>Mark C. Anderson</w:t>
      </w:r>
      <w:r w:rsidRPr="00E92C38">
        <w:rPr>
          <w:rFonts w:ascii="Calibri" w:hAnsi="Calibri" w:cs="Calibri"/>
          <w:vertAlign w:val="superscript"/>
          <w:lang w:val="en-US"/>
        </w:rPr>
        <w:t>1,2</w:t>
      </w:r>
      <w:r w:rsidRPr="00E92C38">
        <w:rPr>
          <w:rFonts w:ascii="Calibri" w:hAnsi="Calibri" w:cs="Calibri"/>
          <w:lang w:val="en-US"/>
        </w:rPr>
        <w:t>, Louise Injarabian</w:t>
      </w:r>
      <w:r w:rsidRPr="00E92C38">
        <w:rPr>
          <w:rFonts w:ascii="Calibri" w:hAnsi="Calibri" w:cs="Calibri"/>
          <w:vertAlign w:val="superscript"/>
          <w:lang w:val="en-US"/>
        </w:rPr>
        <w:t>1,2,</w:t>
      </w:r>
      <w:r w:rsidR="005C5AF8" w:rsidRPr="00E92C38">
        <w:rPr>
          <w:rFonts w:ascii="Calibri" w:hAnsi="Calibri" w:cs="Calibri"/>
          <w:vertAlign w:val="superscript"/>
          <w:lang w:val="en-US"/>
        </w:rPr>
        <w:t>3</w:t>
      </w:r>
      <w:r w:rsidR="00670DA3" w:rsidRPr="00E92C38">
        <w:rPr>
          <w:rFonts w:ascii="Calibri" w:hAnsi="Calibri" w:cs="Calibri"/>
          <w:lang w:val="en-US"/>
        </w:rPr>
        <w:t>,</w:t>
      </w:r>
      <w:r w:rsidR="001F3E9A" w:rsidRPr="00E92C38">
        <w:rPr>
          <w:rFonts w:ascii="Calibri" w:hAnsi="Calibri" w:cs="Calibri"/>
          <w:lang w:val="en-US"/>
        </w:rPr>
        <w:t xml:space="preserve"> Antonin Andre</w:t>
      </w:r>
      <w:r w:rsidR="00767F99" w:rsidRPr="00E92C38">
        <w:rPr>
          <w:rFonts w:ascii="Calibri" w:hAnsi="Calibri" w:cs="Calibri"/>
          <w:vertAlign w:val="superscript"/>
          <w:lang w:val="en-US"/>
        </w:rPr>
        <w:t>1,2,3</w:t>
      </w:r>
      <w:r w:rsidR="00767F99" w:rsidRPr="00E92C38">
        <w:rPr>
          <w:rFonts w:ascii="Calibri" w:hAnsi="Calibri" w:cs="Calibri"/>
          <w:lang w:val="en-US"/>
        </w:rPr>
        <w:t>, Regis Tournebize</w:t>
      </w:r>
      <w:r w:rsidR="004131BA">
        <w:rPr>
          <w:rFonts w:ascii="Calibri" w:hAnsi="Calibri" w:cs="Calibri"/>
          <w:vertAlign w:val="superscript"/>
          <w:lang w:val="en-US"/>
        </w:rPr>
        <w:t>1,</w:t>
      </w:r>
      <w:r w:rsidR="00FC6820" w:rsidRPr="00E92C38">
        <w:rPr>
          <w:rFonts w:ascii="Calibri" w:hAnsi="Calibri" w:cs="Calibri"/>
          <w:vertAlign w:val="superscript"/>
          <w:lang w:val="en-US"/>
        </w:rPr>
        <w:t>2</w:t>
      </w:r>
      <w:r w:rsidR="004131BA">
        <w:rPr>
          <w:rFonts w:ascii="Calibri" w:hAnsi="Calibri" w:cs="Calibri"/>
          <w:vertAlign w:val="superscript"/>
          <w:lang w:val="en-US"/>
        </w:rPr>
        <w:t>,4</w:t>
      </w:r>
      <w:r w:rsidR="00170AC6" w:rsidRPr="00E92C38">
        <w:rPr>
          <w:rFonts w:ascii="Calibri" w:hAnsi="Calibri" w:cs="Calibri"/>
          <w:lang w:val="en-US"/>
        </w:rPr>
        <w:t>,</w:t>
      </w:r>
      <w:r w:rsidR="00670DA3" w:rsidRPr="00E92C38">
        <w:rPr>
          <w:rFonts w:ascii="Calibri" w:hAnsi="Calibri" w:cs="Calibri"/>
          <w:lang w:val="en-US"/>
        </w:rPr>
        <w:t xml:space="preserve"> </w:t>
      </w:r>
      <w:r w:rsidRPr="00E92C38">
        <w:rPr>
          <w:rFonts w:ascii="Calibri" w:hAnsi="Calibri" w:cs="Calibri"/>
          <w:lang w:val="en-US"/>
        </w:rPr>
        <w:t>Benoit S. Marteyn</w:t>
      </w:r>
      <w:r w:rsidRPr="00E92C38">
        <w:rPr>
          <w:rFonts w:ascii="Calibri" w:hAnsi="Calibri" w:cs="Calibri"/>
          <w:vertAlign w:val="superscript"/>
          <w:lang w:val="en-US"/>
        </w:rPr>
        <w:t>1,2</w:t>
      </w:r>
    </w:p>
    <w:p w14:paraId="5C085C7B" w14:textId="77777777" w:rsidR="000A2E8D" w:rsidRPr="00E92C38" w:rsidRDefault="00F155D8" w:rsidP="00E92C38">
      <w:pPr>
        <w:jc w:val="both"/>
        <w:rPr>
          <w:rFonts w:ascii="Calibri" w:hAnsi="Calibri" w:cs="Calibri"/>
        </w:rPr>
      </w:pPr>
      <w:r w:rsidRPr="00E92C38">
        <w:rPr>
          <w:rFonts w:ascii="Calibri" w:hAnsi="Calibri" w:cs="Calibri"/>
          <w:vertAlign w:val="superscript"/>
        </w:rPr>
        <w:t>1</w:t>
      </w:r>
      <w:r w:rsidR="00B05114" w:rsidRPr="00E92C38">
        <w:rPr>
          <w:rFonts w:ascii="Calibri" w:hAnsi="Calibri" w:cs="Calibri"/>
        </w:rPr>
        <w:t>Institut Pasteur, Unité</w:t>
      </w:r>
      <w:r w:rsidRPr="00E92C38">
        <w:rPr>
          <w:rFonts w:ascii="Calibri" w:hAnsi="Calibri" w:cs="Calibri"/>
        </w:rPr>
        <w:t xml:space="preserve"> </w:t>
      </w:r>
      <w:r w:rsidR="000A2E8D" w:rsidRPr="00E92C38">
        <w:rPr>
          <w:rFonts w:ascii="Calibri" w:hAnsi="Calibri" w:cs="Calibri"/>
        </w:rPr>
        <w:t xml:space="preserve">de Pathogénie Microbienne Moléculaire, Paris, </w:t>
      </w:r>
      <w:r w:rsidRPr="00E92C38">
        <w:rPr>
          <w:rFonts w:ascii="Calibri" w:hAnsi="Calibri" w:cs="Calibri"/>
        </w:rPr>
        <w:t>France</w:t>
      </w:r>
    </w:p>
    <w:p w14:paraId="47D0BEF0" w14:textId="77777777" w:rsidR="000A2E8D" w:rsidRPr="005D5CD4" w:rsidRDefault="00F155D8" w:rsidP="00E92C38">
      <w:pPr>
        <w:jc w:val="both"/>
        <w:outlineLvl w:val="0"/>
        <w:rPr>
          <w:rFonts w:ascii="Calibri" w:hAnsi="Calibri" w:cs="Calibri"/>
        </w:rPr>
      </w:pPr>
      <w:r w:rsidRPr="005D5CD4">
        <w:rPr>
          <w:rFonts w:ascii="Calibri" w:hAnsi="Calibri" w:cs="Calibri"/>
          <w:vertAlign w:val="superscript"/>
        </w:rPr>
        <w:t>2</w:t>
      </w:r>
      <w:r w:rsidR="000C6118" w:rsidRPr="005D5CD4">
        <w:rPr>
          <w:rFonts w:ascii="Calibri" w:hAnsi="Calibri" w:cs="Calibri"/>
        </w:rPr>
        <w:t>Institut Pasteur,</w:t>
      </w:r>
      <w:r w:rsidR="000C6118" w:rsidRPr="005D5CD4">
        <w:rPr>
          <w:rFonts w:ascii="Calibri" w:hAnsi="Calibri" w:cs="Calibri"/>
          <w:vertAlign w:val="superscript"/>
        </w:rPr>
        <w:t xml:space="preserve"> </w:t>
      </w:r>
      <w:r w:rsidR="000A2E8D" w:rsidRPr="005D5CD4">
        <w:rPr>
          <w:rFonts w:ascii="Calibri" w:hAnsi="Calibri" w:cs="Calibri"/>
        </w:rPr>
        <w:t>INSERM Unité</w:t>
      </w:r>
      <w:r w:rsidRPr="005D5CD4">
        <w:rPr>
          <w:rFonts w:ascii="Calibri" w:hAnsi="Calibri" w:cs="Calibri"/>
        </w:rPr>
        <w:t xml:space="preserve"> </w:t>
      </w:r>
      <w:r w:rsidR="000A2E8D" w:rsidRPr="005D5CD4">
        <w:rPr>
          <w:rFonts w:ascii="Calibri" w:hAnsi="Calibri" w:cs="Calibri"/>
        </w:rPr>
        <w:t xml:space="preserve">1202, Paris, </w:t>
      </w:r>
      <w:r w:rsidRPr="005D5CD4">
        <w:rPr>
          <w:rFonts w:ascii="Calibri" w:hAnsi="Calibri" w:cs="Calibri"/>
        </w:rPr>
        <w:t>France</w:t>
      </w:r>
    </w:p>
    <w:p w14:paraId="2E39D860" w14:textId="77777777" w:rsidR="000A2E8D" w:rsidRPr="00845B86" w:rsidRDefault="005C5AF8" w:rsidP="00E92C38">
      <w:pPr>
        <w:jc w:val="both"/>
        <w:rPr>
          <w:rFonts w:ascii="Calibri" w:hAnsi="Calibri" w:cs="Calibri"/>
        </w:rPr>
      </w:pPr>
      <w:r w:rsidRPr="00845B86">
        <w:rPr>
          <w:rFonts w:ascii="Calibri" w:hAnsi="Calibri" w:cs="Calibri"/>
          <w:vertAlign w:val="superscript"/>
        </w:rPr>
        <w:t>3</w:t>
      </w:r>
      <w:r w:rsidR="00845B86" w:rsidRPr="00845B86">
        <w:rPr>
          <w:rFonts w:ascii="Calibri" w:hAnsi="Calibri" w:cs="Calibri"/>
        </w:rPr>
        <w:t>Université Bordeaux Segalen</w:t>
      </w:r>
      <w:r w:rsidR="000A2E8D" w:rsidRPr="00845B86">
        <w:rPr>
          <w:rFonts w:ascii="Calibri" w:hAnsi="Calibri" w:cs="Calibri"/>
        </w:rPr>
        <w:t xml:space="preserve">, </w:t>
      </w:r>
      <w:r w:rsidR="005D5CD4" w:rsidRPr="005D5CD4">
        <w:rPr>
          <w:rFonts w:ascii="Calibri" w:hAnsi="Calibri" w:cs="Calibri"/>
        </w:rPr>
        <w:t>Institut de Biochimie et Génétique Cellulaires</w:t>
      </w:r>
      <w:r w:rsidR="000A2E8D" w:rsidRPr="00845B86">
        <w:rPr>
          <w:rFonts w:ascii="Calibri" w:hAnsi="Calibri" w:cs="Calibri"/>
        </w:rPr>
        <w:t xml:space="preserve">, Bordeaux, </w:t>
      </w:r>
      <w:r w:rsidR="00F155D8" w:rsidRPr="00845B86">
        <w:rPr>
          <w:rFonts w:ascii="Calibri" w:hAnsi="Calibri" w:cs="Calibri"/>
        </w:rPr>
        <w:t>France</w:t>
      </w:r>
    </w:p>
    <w:p w14:paraId="7C2EB6E2" w14:textId="77777777" w:rsidR="004131BA" w:rsidRPr="008C23C5" w:rsidRDefault="004131BA" w:rsidP="00E92C38">
      <w:pPr>
        <w:jc w:val="both"/>
        <w:rPr>
          <w:rFonts w:ascii="Calibri" w:hAnsi="Calibri" w:cs="Calibri"/>
          <w:lang w:val="en-US"/>
        </w:rPr>
      </w:pPr>
      <w:r w:rsidRPr="008C23C5">
        <w:rPr>
          <w:rFonts w:ascii="Calibri" w:hAnsi="Calibri" w:cs="Calibri"/>
          <w:vertAlign w:val="superscript"/>
          <w:lang w:val="en-US"/>
        </w:rPr>
        <w:t>4</w:t>
      </w:r>
      <w:r w:rsidRPr="008C23C5">
        <w:rPr>
          <w:rFonts w:ascii="Calibri" w:hAnsi="Calibri" w:cs="Calibri"/>
          <w:lang w:val="en-US"/>
        </w:rPr>
        <w:t>Institut Pasteur,</w:t>
      </w:r>
      <w:r w:rsidRPr="008C23C5">
        <w:rPr>
          <w:rFonts w:ascii="Calibri" w:hAnsi="Calibri" w:cs="Calibri"/>
          <w:vertAlign w:val="superscript"/>
          <w:lang w:val="en-US"/>
        </w:rPr>
        <w:t xml:space="preserve"> </w:t>
      </w:r>
      <w:r w:rsidRPr="008C23C5">
        <w:rPr>
          <w:rFonts w:ascii="Calibri" w:hAnsi="Calibri" w:cs="Calibri"/>
          <w:lang w:val="en-US"/>
        </w:rPr>
        <w:t xml:space="preserve">Unit of Technology and Service Photonic </w:t>
      </w:r>
      <w:proofErr w:type="spellStart"/>
      <w:r w:rsidRPr="008C23C5">
        <w:rPr>
          <w:rFonts w:ascii="Calibri" w:hAnsi="Calibri" w:cs="Calibri"/>
          <w:lang w:val="en-US"/>
        </w:rPr>
        <w:t>BioImaging</w:t>
      </w:r>
      <w:proofErr w:type="spellEnd"/>
      <w:r w:rsidRPr="008C23C5">
        <w:rPr>
          <w:rFonts w:ascii="Calibri" w:hAnsi="Calibri" w:cs="Calibri"/>
          <w:lang w:val="en-US"/>
        </w:rPr>
        <w:t>, Paris, France</w:t>
      </w:r>
    </w:p>
    <w:p w14:paraId="272AFE67" w14:textId="77777777" w:rsidR="00E92C38" w:rsidRPr="008C23C5" w:rsidRDefault="00E92C38" w:rsidP="00E92C38">
      <w:pPr>
        <w:jc w:val="both"/>
        <w:rPr>
          <w:rFonts w:ascii="Calibri" w:hAnsi="Calibri" w:cs="Calibri"/>
          <w:lang w:val="en-US"/>
        </w:rPr>
      </w:pPr>
    </w:p>
    <w:p w14:paraId="376E8A76" w14:textId="77777777" w:rsidR="00E92C38" w:rsidRPr="00705BC1" w:rsidRDefault="00767F99" w:rsidP="00E92C38">
      <w:pPr>
        <w:jc w:val="both"/>
        <w:rPr>
          <w:rFonts w:ascii="Calibri" w:hAnsi="Calibri" w:cs="Calibri"/>
          <w:b/>
          <w:lang w:val="en-US"/>
        </w:rPr>
      </w:pPr>
      <w:r w:rsidRPr="00705BC1">
        <w:rPr>
          <w:rFonts w:ascii="Calibri" w:hAnsi="Calibri" w:cs="Calibri"/>
          <w:b/>
          <w:lang w:val="en-US"/>
        </w:rPr>
        <w:t>Correspond</w:t>
      </w:r>
      <w:r w:rsidR="00E92C38" w:rsidRPr="00705BC1">
        <w:rPr>
          <w:rFonts w:ascii="Calibri" w:hAnsi="Calibri" w:cs="Calibri"/>
          <w:b/>
          <w:lang w:val="en-US"/>
        </w:rPr>
        <w:t>ing Author</w:t>
      </w:r>
      <w:r w:rsidR="000A2E8D" w:rsidRPr="00705BC1">
        <w:rPr>
          <w:rFonts w:ascii="Calibri" w:hAnsi="Calibri" w:cs="Calibri"/>
          <w:b/>
          <w:lang w:val="en-US"/>
        </w:rPr>
        <w:t>:</w:t>
      </w:r>
      <w:r w:rsidR="00F155D8" w:rsidRPr="00705BC1">
        <w:rPr>
          <w:rFonts w:ascii="Calibri" w:hAnsi="Calibri" w:cs="Calibri"/>
          <w:b/>
          <w:lang w:val="en-US"/>
        </w:rPr>
        <w:t xml:space="preserve"> </w:t>
      </w:r>
    </w:p>
    <w:p w14:paraId="26C2B0ED" w14:textId="77777777" w:rsidR="00E92C38" w:rsidRPr="007E29AE" w:rsidRDefault="00F155D8" w:rsidP="00E92C38">
      <w:pPr>
        <w:jc w:val="both"/>
        <w:rPr>
          <w:rFonts w:ascii="Calibri" w:hAnsi="Calibri" w:cs="Calibri"/>
          <w:lang w:val="en-US"/>
        </w:rPr>
      </w:pPr>
      <w:r w:rsidRPr="007E29AE">
        <w:rPr>
          <w:rFonts w:ascii="Calibri" w:hAnsi="Calibri" w:cs="Calibri"/>
          <w:lang w:val="en-US"/>
        </w:rPr>
        <w:t xml:space="preserve">Benoit S. </w:t>
      </w:r>
      <w:proofErr w:type="spellStart"/>
      <w:r w:rsidRPr="007E29AE">
        <w:rPr>
          <w:rFonts w:ascii="Calibri" w:hAnsi="Calibri" w:cs="Calibri"/>
          <w:lang w:val="en-US"/>
        </w:rPr>
        <w:t>Marteyn</w:t>
      </w:r>
      <w:proofErr w:type="spellEnd"/>
      <w:r w:rsidR="00B13F53" w:rsidRPr="007E29AE">
        <w:rPr>
          <w:rFonts w:ascii="Calibri" w:hAnsi="Calibri" w:cs="Calibri"/>
          <w:lang w:val="en-US"/>
        </w:rPr>
        <w:t xml:space="preserve"> </w:t>
      </w:r>
    </w:p>
    <w:p w14:paraId="160A48B2" w14:textId="7ED1B397" w:rsidR="000A2E8D" w:rsidRPr="007E29AE" w:rsidRDefault="00170AC6" w:rsidP="00E92C38">
      <w:pPr>
        <w:jc w:val="both"/>
        <w:rPr>
          <w:rFonts w:ascii="Calibri" w:hAnsi="Calibri" w:cs="Calibri"/>
          <w:lang w:val="en-US"/>
        </w:rPr>
      </w:pPr>
      <w:r w:rsidRPr="007E29AE">
        <w:rPr>
          <w:rFonts w:ascii="Calibri" w:hAnsi="Calibri" w:cs="Calibri"/>
          <w:lang w:val="en-US"/>
        </w:rPr>
        <w:t>benoit.</w:t>
      </w:r>
      <w:r w:rsidR="000A2E8D" w:rsidRPr="007E29AE">
        <w:rPr>
          <w:rFonts w:ascii="Calibri" w:hAnsi="Calibri" w:cs="Calibri"/>
          <w:lang w:val="en-US"/>
        </w:rPr>
        <w:t>marteyn@pasteur.fr</w:t>
      </w:r>
    </w:p>
    <w:p w14:paraId="23938AEA" w14:textId="77777777" w:rsidR="00D04A95" w:rsidRPr="007E29AE" w:rsidRDefault="00D04A95" w:rsidP="00E92C38">
      <w:pPr>
        <w:jc w:val="both"/>
        <w:rPr>
          <w:rFonts w:ascii="Calibri" w:hAnsi="Calibri" w:cs="Calibri"/>
          <w:bCs/>
          <w:color w:val="808080" w:themeColor="background1" w:themeShade="80"/>
          <w:lang w:val="en-US"/>
        </w:rPr>
      </w:pPr>
    </w:p>
    <w:p w14:paraId="6E44F9F6" w14:textId="77777777" w:rsidR="006305D7" w:rsidRPr="00E92C38" w:rsidRDefault="006305D7" w:rsidP="00E92C38">
      <w:pPr>
        <w:pStyle w:val="a3"/>
        <w:spacing w:before="0" w:beforeAutospacing="0" w:after="0" w:afterAutospacing="0"/>
        <w:jc w:val="both"/>
        <w:rPr>
          <w:rFonts w:ascii="Calibri" w:hAnsi="Calibri" w:cs="Calibri"/>
          <w:lang w:val="en-US"/>
        </w:rPr>
      </w:pPr>
      <w:r w:rsidRPr="00E92C38">
        <w:rPr>
          <w:rFonts w:ascii="Calibri" w:hAnsi="Calibri" w:cs="Calibri"/>
          <w:b/>
          <w:bCs/>
          <w:lang w:val="en-US"/>
        </w:rPr>
        <w:t>KEYWORDS:</w:t>
      </w:r>
    </w:p>
    <w:p w14:paraId="67365318" w14:textId="77777777" w:rsidR="006305D7" w:rsidRDefault="00284862" w:rsidP="00E92C38">
      <w:pPr>
        <w:pStyle w:val="a3"/>
        <w:spacing w:before="0" w:beforeAutospacing="0" w:after="0" w:afterAutospacing="0"/>
        <w:jc w:val="both"/>
        <w:rPr>
          <w:rFonts w:ascii="Calibri" w:hAnsi="Calibri" w:cs="Calibri"/>
          <w:i/>
          <w:lang w:val="en-US"/>
        </w:rPr>
      </w:pPr>
      <w:r w:rsidRPr="00E92C38">
        <w:rPr>
          <w:rFonts w:ascii="Calibri" w:hAnsi="Calibri" w:cs="Calibri"/>
          <w:lang w:val="en-US"/>
        </w:rPr>
        <w:t>MUB</w:t>
      </w:r>
      <w:r w:rsidRPr="00E92C38">
        <w:rPr>
          <w:rFonts w:ascii="Calibri" w:hAnsi="Calibri" w:cs="Calibri"/>
          <w:vertAlign w:val="subscript"/>
          <w:lang w:val="en-US"/>
        </w:rPr>
        <w:t>40</w:t>
      </w:r>
      <w:r w:rsidRPr="00E92C38">
        <w:rPr>
          <w:rFonts w:ascii="Calibri" w:hAnsi="Calibri" w:cs="Calibri"/>
          <w:lang w:val="en-US"/>
        </w:rPr>
        <w:t xml:space="preserve">, </w:t>
      </w:r>
      <w:r w:rsidR="002C152A" w:rsidRPr="00E92C38">
        <w:rPr>
          <w:rFonts w:ascii="Calibri" w:hAnsi="Calibri" w:cs="Calibri"/>
          <w:lang w:val="en-US"/>
        </w:rPr>
        <w:t>peptide, retro-</w:t>
      </w:r>
      <w:proofErr w:type="spellStart"/>
      <w:r w:rsidR="002C152A" w:rsidRPr="00E92C38">
        <w:rPr>
          <w:rFonts w:ascii="Calibri" w:hAnsi="Calibri" w:cs="Calibri"/>
          <w:lang w:val="en-US"/>
        </w:rPr>
        <w:t>inverso</w:t>
      </w:r>
      <w:proofErr w:type="spellEnd"/>
      <w:r w:rsidR="00BB3A9D" w:rsidRPr="00E92C38">
        <w:rPr>
          <w:rFonts w:ascii="Calibri" w:hAnsi="Calibri" w:cs="Calibri"/>
          <w:lang w:val="en-US"/>
        </w:rPr>
        <w:t>,</w:t>
      </w:r>
      <w:r w:rsidR="00602061" w:rsidRPr="00E92C38">
        <w:rPr>
          <w:rFonts w:ascii="Calibri" w:hAnsi="Calibri" w:cs="Calibri"/>
          <w:lang w:val="en-US"/>
        </w:rPr>
        <w:t xml:space="preserve"> </w:t>
      </w:r>
      <w:r w:rsidR="002C152A" w:rsidRPr="00E92C38">
        <w:rPr>
          <w:rFonts w:ascii="Calibri" w:hAnsi="Calibri" w:cs="Calibri"/>
          <w:lang w:val="en-US"/>
        </w:rPr>
        <w:t xml:space="preserve">neutrophil, inflammation, biomarker, lactoferrin, </w:t>
      </w:r>
      <w:r w:rsidR="00602061" w:rsidRPr="00E92C38">
        <w:rPr>
          <w:rFonts w:ascii="Calibri" w:hAnsi="Calibri" w:cs="Calibri"/>
          <w:i/>
          <w:lang w:val="en-US"/>
        </w:rPr>
        <w:t>in vivo</w:t>
      </w:r>
    </w:p>
    <w:p w14:paraId="2A1E9BF5" w14:textId="77777777" w:rsidR="00E92C38" w:rsidRPr="00E92C38" w:rsidRDefault="00E92C38" w:rsidP="00E92C38">
      <w:pPr>
        <w:pStyle w:val="a3"/>
        <w:spacing w:before="0" w:beforeAutospacing="0" w:after="0" w:afterAutospacing="0"/>
        <w:jc w:val="both"/>
        <w:rPr>
          <w:rFonts w:ascii="Calibri" w:hAnsi="Calibri" w:cs="Calibri"/>
          <w:lang w:val="en-US"/>
        </w:rPr>
      </w:pPr>
    </w:p>
    <w:p w14:paraId="7351D07B" w14:textId="4DE3B40C" w:rsidR="006305D7" w:rsidRPr="00E92C38" w:rsidRDefault="00501153" w:rsidP="00E92C38">
      <w:pPr>
        <w:jc w:val="both"/>
        <w:rPr>
          <w:rFonts w:ascii="Calibri" w:hAnsi="Calibri" w:cs="Calibri"/>
          <w:lang w:val="en-US"/>
        </w:rPr>
      </w:pPr>
      <w:r>
        <w:rPr>
          <w:rFonts w:ascii="Calibri" w:hAnsi="Calibri" w:cs="Calibri"/>
          <w:b/>
          <w:bCs/>
          <w:lang w:val="en-US"/>
        </w:rPr>
        <w:t>SUMMARY</w:t>
      </w:r>
      <w:r w:rsidR="006305D7" w:rsidRPr="00E92C38">
        <w:rPr>
          <w:rFonts w:ascii="Calibri" w:hAnsi="Calibri" w:cs="Calibri"/>
          <w:b/>
          <w:bCs/>
          <w:lang w:val="en-US"/>
        </w:rPr>
        <w:t>:</w:t>
      </w:r>
      <w:r w:rsidR="006305D7" w:rsidRPr="00E92C38">
        <w:rPr>
          <w:rFonts w:ascii="Calibri" w:hAnsi="Calibri" w:cs="Calibri"/>
          <w:lang w:val="en-US"/>
        </w:rPr>
        <w:t xml:space="preserve"> </w:t>
      </w:r>
    </w:p>
    <w:p w14:paraId="24B7EDA8" w14:textId="6D40C639" w:rsidR="00602061" w:rsidRDefault="00574513" w:rsidP="00E92C38">
      <w:pPr>
        <w:jc w:val="both"/>
        <w:rPr>
          <w:rFonts w:ascii="Calibri" w:hAnsi="Calibri" w:cs="Calibri"/>
          <w:lang w:val="en-US"/>
        </w:rPr>
      </w:pPr>
      <w:r w:rsidRPr="00E92C38">
        <w:rPr>
          <w:rFonts w:ascii="Calibri" w:hAnsi="Calibri" w:cs="Calibri"/>
          <w:lang w:val="en-US"/>
        </w:rPr>
        <w:t>Here, we present a protocol to detect the presence of neutrophils in fixed/permeabilized histology sections</w:t>
      </w:r>
      <w:r w:rsidR="00501153">
        <w:rPr>
          <w:rFonts w:ascii="Calibri" w:hAnsi="Calibri" w:cs="Calibri"/>
          <w:lang w:val="en-US"/>
        </w:rPr>
        <w:t xml:space="preserve"> and</w:t>
      </w:r>
      <w:r w:rsidRPr="00E92C38">
        <w:rPr>
          <w:rFonts w:ascii="Calibri" w:hAnsi="Calibri" w:cs="Calibri"/>
          <w:lang w:val="en-US"/>
        </w:rPr>
        <w:t xml:space="preserve"> assess the activation state of live purified neutrophils. </w:t>
      </w:r>
      <w:proofErr w:type="gramStart"/>
      <w:r w:rsidR="00501153">
        <w:rPr>
          <w:rFonts w:ascii="Calibri" w:hAnsi="Calibri" w:cs="Calibri"/>
          <w:lang w:val="en-US"/>
        </w:rPr>
        <w:t>In particular, t</w:t>
      </w:r>
      <w:r w:rsidR="00BB3A9D" w:rsidRPr="00E92C38">
        <w:rPr>
          <w:rFonts w:ascii="Calibri" w:hAnsi="Calibri" w:cs="Calibri"/>
          <w:lang w:val="en-US"/>
        </w:rPr>
        <w:t>he</w:t>
      </w:r>
      <w:proofErr w:type="gramEnd"/>
      <w:r w:rsidR="00BB3A9D" w:rsidRPr="00E92C38">
        <w:rPr>
          <w:rFonts w:ascii="Calibri" w:hAnsi="Calibri" w:cs="Calibri"/>
          <w:lang w:val="en-US"/>
        </w:rPr>
        <w:t xml:space="preserve"> MUB</w:t>
      </w:r>
      <w:r w:rsidR="00BB3A9D" w:rsidRPr="00E92C38">
        <w:rPr>
          <w:rFonts w:ascii="Calibri" w:hAnsi="Calibri" w:cs="Calibri"/>
          <w:vertAlign w:val="subscript"/>
          <w:lang w:val="en-US"/>
        </w:rPr>
        <w:t>40</w:t>
      </w:r>
      <w:r w:rsidRPr="00E92C38">
        <w:rPr>
          <w:rFonts w:ascii="Calibri" w:hAnsi="Calibri" w:cs="Calibri"/>
          <w:lang w:val="en-US"/>
        </w:rPr>
        <w:t xml:space="preserve"> peptide </w:t>
      </w:r>
      <w:r w:rsidR="00BB3A9D" w:rsidRPr="00E92C38">
        <w:rPr>
          <w:rFonts w:ascii="Calibri" w:hAnsi="Calibri" w:cs="Calibri"/>
          <w:lang w:val="en-US"/>
        </w:rPr>
        <w:t>binds lactoferrin present in neutrophil</w:t>
      </w:r>
      <w:r w:rsidR="00501153">
        <w:rPr>
          <w:rFonts w:ascii="Calibri" w:hAnsi="Calibri" w:cs="Calibri"/>
          <w:lang w:val="en-US"/>
        </w:rPr>
        <w:t>-</w:t>
      </w:r>
      <w:r w:rsidR="004239F1" w:rsidRPr="00E92C38">
        <w:rPr>
          <w:rFonts w:ascii="Calibri" w:hAnsi="Calibri" w:cs="Calibri"/>
          <w:lang w:val="en-US"/>
        </w:rPr>
        <w:t xml:space="preserve">specific and tertiary </w:t>
      </w:r>
      <w:r w:rsidR="00BB3A9D" w:rsidRPr="00E92C38">
        <w:rPr>
          <w:rFonts w:ascii="Calibri" w:hAnsi="Calibri" w:cs="Calibri"/>
          <w:lang w:val="en-US"/>
        </w:rPr>
        <w:t xml:space="preserve">granules. Exposure of </w:t>
      </w:r>
      <w:r w:rsidR="00501153">
        <w:rPr>
          <w:rFonts w:ascii="Calibri" w:hAnsi="Calibri" w:cs="Calibri"/>
          <w:lang w:val="en-US"/>
        </w:rPr>
        <w:t xml:space="preserve">the </w:t>
      </w:r>
      <w:r w:rsidR="00BB3A9D" w:rsidRPr="00E92C38">
        <w:rPr>
          <w:rFonts w:ascii="Calibri" w:hAnsi="Calibri" w:cs="Calibri"/>
          <w:lang w:val="en-US"/>
        </w:rPr>
        <w:t xml:space="preserve">granule contents through either permeabilization or neutrophil activation allows </w:t>
      </w:r>
      <w:r w:rsidR="00501153">
        <w:rPr>
          <w:rFonts w:ascii="Calibri" w:hAnsi="Calibri" w:cs="Calibri"/>
          <w:lang w:val="en-US"/>
        </w:rPr>
        <w:t xml:space="preserve">for the </w:t>
      </w:r>
      <w:r w:rsidR="00BB3A9D" w:rsidRPr="00E92C38">
        <w:rPr>
          <w:rFonts w:ascii="Calibri" w:hAnsi="Calibri" w:cs="Calibri"/>
          <w:lang w:val="en-US"/>
        </w:rPr>
        <w:t>marking of neutrophils</w:t>
      </w:r>
      <w:r w:rsidRPr="00E92C38">
        <w:rPr>
          <w:rFonts w:ascii="Calibri" w:hAnsi="Calibri" w:cs="Calibri"/>
          <w:lang w:val="en-US"/>
        </w:rPr>
        <w:t>.</w:t>
      </w:r>
      <w:r w:rsidR="00BB3A9D" w:rsidRPr="00E92C38">
        <w:rPr>
          <w:rFonts w:ascii="Calibri" w:hAnsi="Calibri" w:cs="Calibri"/>
          <w:lang w:val="en-US"/>
        </w:rPr>
        <w:t xml:space="preserve"> </w:t>
      </w:r>
    </w:p>
    <w:p w14:paraId="3F24F9F5" w14:textId="77777777" w:rsidR="00E92C38" w:rsidRPr="00E92C38" w:rsidRDefault="00E92C38" w:rsidP="00E92C38">
      <w:pPr>
        <w:jc w:val="both"/>
        <w:rPr>
          <w:rFonts w:ascii="Calibri" w:hAnsi="Calibri" w:cs="Calibri"/>
          <w:lang w:val="en-US"/>
        </w:rPr>
      </w:pPr>
    </w:p>
    <w:p w14:paraId="08960120" w14:textId="6901772F" w:rsidR="006305D7" w:rsidRPr="00E92C38" w:rsidRDefault="006305D7" w:rsidP="00E92C38">
      <w:pPr>
        <w:jc w:val="both"/>
        <w:rPr>
          <w:rFonts w:ascii="Calibri" w:hAnsi="Calibri" w:cs="Calibri"/>
          <w:color w:val="808080"/>
          <w:lang w:val="en-US"/>
        </w:rPr>
      </w:pPr>
      <w:r w:rsidRPr="00E92C38">
        <w:rPr>
          <w:rFonts w:ascii="Calibri" w:hAnsi="Calibri" w:cs="Calibri"/>
          <w:b/>
          <w:bCs/>
          <w:lang w:val="en-US"/>
        </w:rPr>
        <w:t>ABSTRACT:</w:t>
      </w:r>
      <w:r w:rsidRPr="00E92C38">
        <w:rPr>
          <w:rFonts w:ascii="Calibri" w:hAnsi="Calibri" w:cs="Calibri"/>
          <w:lang w:val="en-US"/>
        </w:rPr>
        <w:t xml:space="preserve"> </w:t>
      </w:r>
    </w:p>
    <w:p w14:paraId="7DB5E949" w14:textId="7FB82506" w:rsidR="006305D7" w:rsidRDefault="005F3940" w:rsidP="00E92C38">
      <w:pPr>
        <w:jc w:val="both"/>
        <w:rPr>
          <w:rFonts w:ascii="Calibri" w:hAnsi="Calibri" w:cs="Calibri"/>
          <w:lang w:val="en-US"/>
        </w:rPr>
      </w:pPr>
      <w:r w:rsidRPr="00E92C38">
        <w:rPr>
          <w:rFonts w:ascii="Calibri" w:hAnsi="Calibri" w:cs="Calibri"/>
          <w:lang w:val="en-US"/>
        </w:rPr>
        <w:t xml:space="preserve">Here, we </w:t>
      </w:r>
      <w:r w:rsidR="008C5BAA" w:rsidRPr="00E92C38">
        <w:rPr>
          <w:rFonts w:ascii="Calibri" w:hAnsi="Calibri" w:cs="Calibri"/>
          <w:lang w:val="en-US"/>
        </w:rPr>
        <w:t>provide a</w:t>
      </w:r>
      <w:r w:rsidRPr="00E92C38">
        <w:rPr>
          <w:rFonts w:ascii="Calibri" w:hAnsi="Calibri" w:cs="Calibri"/>
          <w:lang w:val="en-US"/>
        </w:rPr>
        <w:t xml:space="preserve"> protocol </w:t>
      </w:r>
      <w:r w:rsidR="00183F5C">
        <w:rPr>
          <w:rFonts w:ascii="Calibri" w:hAnsi="Calibri" w:cs="Calibri"/>
          <w:lang w:val="en-US"/>
        </w:rPr>
        <w:t>involving</w:t>
      </w:r>
      <w:r w:rsidRPr="00E92C38">
        <w:rPr>
          <w:rFonts w:ascii="Calibri" w:hAnsi="Calibri" w:cs="Calibri"/>
          <w:lang w:val="en-US"/>
        </w:rPr>
        <w:t xml:space="preserve"> the use of MUB</w:t>
      </w:r>
      <w:r w:rsidRPr="00E92C38">
        <w:rPr>
          <w:rFonts w:ascii="Calibri" w:hAnsi="Calibri" w:cs="Calibri"/>
          <w:vertAlign w:val="subscript"/>
          <w:lang w:val="en-US"/>
        </w:rPr>
        <w:t>40</w:t>
      </w:r>
      <w:r w:rsidRPr="00E92C38">
        <w:rPr>
          <w:rFonts w:ascii="Calibri" w:hAnsi="Calibri" w:cs="Calibri"/>
          <w:lang w:val="en-US"/>
        </w:rPr>
        <w:t xml:space="preserve">, a synthesized peptide with the ability to bind glycosylated lactoferrin stored at high concentrations in specific and tertiary granules of neutrophils. This protocol </w:t>
      </w:r>
      <w:r w:rsidR="008C5BAA" w:rsidRPr="00E92C38">
        <w:rPr>
          <w:rFonts w:ascii="Calibri" w:hAnsi="Calibri" w:cs="Calibri"/>
          <w:lang w:val="en-US"/>
        </w:rPr>
        <w:t>details</w:t>
      </w:r>
      <w:r w:rsidRPr="00E92C38">
        <w:rPr>
          <w:rFonts w:ascii="Calibri" w:hAnsi="Calibri" w:cs="Calibri"/>
          <w:lang w:val="en-US"/>
        </w:rPr>
        <w:t xml:space="preserve"> how MUB</w:t>
      </w:r>
      <w:r w:rsidRPr="00E92C38">
        <w:rPr>
          <w:rFonts w:ascii="Calibri" w:hAnsi="Calibri" w:cs="Calibri"/>
          <w:vertAlign w:val="subscript"/>
          <w:lang w:val="en-US"/>
        </w:rPr>
        <w:t>40</w:t>
      </w:r>
      <w:r w:rsidRPr="00E92C38">
        <w:rPr>
          <w:rFonts w:ascii="Calibri" w:hAnsi="Calibri" w:cs="Calibri"/>
          <w:lang w:val="en-US"/>
        </w:rPr>
        <w:t xml:space="preserve"> conjugated directly to a fluorophore can be used to stain neutrophils in fixed/permeabilized tissues as well as how </w:t>
      </w:r>
      <w:r w:rsidR="00183F5C">
        <w:rPr>
          <w:rFonts w:ascii="Calibri" w:hAnsi="Calibri" w:cs="Calibri"/>
          <w:lang w:val="en-US"/>
        </w:rPr>
        <w:t>this</w:t>
      </w:r>
      <w:r w:rsidRPr="00E92C38">
        <w:rPr>
          <w:rFonts w:ascii="Calibri" w:hAnsi="Calibri" w:cs="Calibri"/>
          <w:lang w:val="en-US"/>
        </w:rPr>
        <w:t xml:space="preserve"> can be used in live-cell imaging to assay for neutrophil activation and de-granulation. Neutrophil detection methods are limited to species</w:t>
      </w:r>
      <w:r w:rsidR="00183F5C">
        <w:rPr>
          <w:rFonts w:ascii="Calibri" w:hAnsi="Calibri" w:cs="Calibri"/>
          <w:lang w:val="en-US"/>
        </w:rPr>
        <w:t>-</w:t>
      </w:r>
      <w:r w:rsidRPr="00E92C38">
        <w:rPr>
          <w:rFonts w:ascii="Calibri" w:hAnsi="Calibri" w:cs="Calibri"/>
          <w:lang w:val="en-US"/>
        </w:rPr>
        <w:t>specific monoclonal antibodies</w:t>
      </w:r>
      <w:r w:rsidR="00183F5C">
        <w:rPr>
          <w:rFonts w:ascii="Calibri" w:hAnsi="Calibri" w:cs="Calibri"/>
          <w:lang w:val="en-US"/>
        </w:rPr>
        <w:t>,</w:t>
      </w:r>
      <w:r w:rsidRPr="00E92C38">
        <w:rPr>
          <w:rFonts w:ascii="Calibri" w:hAnsi="Calibri" w:cs="Calibri"/>
          <w:lang w:val="en-US"/>
        </w:rPr>
        <w:t xml:space="preserve"> which are not always suitable for </w:t>
      </w:r>
      <w:r w:rsidR="00183F5C">
        <w:rPr>
          <w:rFonts w:ascii="Calibri" w:hAnsi="Calibri" w:cs="Calibri"/>
          <w:lang w:val="en-US"/>
        </w:rPr>
        <w:t>certain</w:t>
      </w:r>
      <w:r w:rsidRPr="00E92C38">
        <w:rPr>
          <w:rFonts w:ascii="Calibri" w:hAnsi="Calibri" w:cs="Calibri"/>
          <w:lang w:val="en-US"/>
        </w:rPr>
        <w:t xml:space="preserve"> applications. </w:t>
      </w:r>
      <w:r w:rsidR="006F54BE" w:rsidRPr="00E92C38">
        <w:rPr>
          <w:rFonts w:ascii="Calibri" w:hAnsi="Calibri" w:cs="Calibri"/>
          <w:lang w:val="en-US"/>
        </w:rPr>
        <w:t>MUB</w:t>
      </w:r>
      <w:r w:rsidR="006F54BE" w:rsidRPr="00E92C38">
        <w:rPr>
          <w:rFonts w:ascii="Calibri" w:hAnsi="Calibri" w:cs="Calibri"/>
          <w:vertAlign w:val="subscript"/>
          <w:lang w:val="en-US"/>
        </w:rPr>
        <w:t xml:space="preserve">40 </w:t>
      </w:r>
      <w:r w:rsidR="006F54BE" w:rsidRPr="00E92C38">
        <w:rPr>
          <w:rFonts w:ascii="Calibri" w:hAnsi="Calibri" w:cs="Calibri"/>
          <w:lang w:val="en-US"/>
        </w:rPr>
        <w:t>does not penetrate the cell membrane and is thus excluded from lactoferrin stored in non-activated</w:t>
      </w:r>
      <w:r w:rsidR="006A4F88" w:rsidRPr="00E92C38">
        <w:rPr>
          <w:rFonts w:ascii="Calibri" w:hAnsi="Calibri" w:cs="Calibri"/>
          <w:lang w:val="en-US"/>
        </w:rPr>
        <w:t>/non-permeabilized</w:t>
      </w:r>
      <w:r w:rsidR="006F54BE" w:rsidRPr="00E92C38">
        <w:rPr>
          <w:rFonts w:ascii="Calibri" w:hAnsi="Calibri" w:cs="Calibri"/>
          <w:lang w:val="en-US"/>
        </w:rPr>
        <w:t xml:space="preserve"> neutrophils. </w:t>
      </w:r>
      <w:r w:rsidR="006A4F88" w:rsidRPr="00E92C38">
        <w:rPr>
          <w:rFonts w:ascii="Calibri" w:hAnsi="Calibri" w:cs="Calibri"/>
          <w:lang w:val="en-US"/>
        </w:rPr>
        <w:t>MUB</w:t>
      </w:r>
      <w:r w:rsidR="006A4F88" w:rsidRPr="00E92C38">
        <w:rPr>
          <w:rFonts w:ascii="Calibri" w:hAnsi="Calibri" w:cs="Calibri"/>
          <w:vertAlign w:val="subscript"/>
          <w:lang w:val="en-US"/>
        </w:rPr>
        <w:t xml:space="preserve">40 </w:t>
      </w:r>
      <w:r w:rsidR="006A4F88" w:rsidRPr="00E92C38">
        <w:rPr>
          <w:rFonts w:ascii="Calibri" w:hAnsi="Calibri" w:cs="Calibri"/>
          <w:lang w:val="en-US"/>
        </w:rPr>
        <w:t>has the added benefit of recognizing lactoferrin from a broad host range, making it especially useful for comparing results in studies involving multiple research models</w:t>
      </w:r>
      <w:r w:rsidR="001C6E09" w:rsidRPr="00E92C38">
        <w:rPr>
          <w:rFonts w:ascii="Calibri" w:hAnsi="Calibri" w:cs="Calibri"/>
          <w:lang w:val="en-US"/>
        </w:rPr>
        <w:t>, reduc</w:t>
      </w:r>
      <w:r w:rsidR="00183F5C">
        <w:rPr>
          <w:rFonts w:ascii="Calibri" w:hAnsi="Calibri" w:cs="Calibri"/>
          <w:lang w:val="en-US"/>
        </w:rPr>
        <w:t>ing</w:t>
      </w:r>
      <w:r w:rsidR="001C6E09" w:rsidRPr="00E92C38">
        <w:rPr>
          <w:rFonts w:ascii="Calibri" w:hAnsi="Calibri" w:cs="Calibri"/>
          <w:lang w:val="en-US"/>
        </w:rPr>
        <w:t xml:space="preserve"> the number of duplicate reagents, and simplif</w:t>
      </w:r>
      <w:r w:rsidR="00183F5C">
        <w:rPr>
          <w:rFonts w:ascii="Calibri" w:hAnsi="Calibri" w:cs="Calibri"/>
          <w:lang w:val="en-US"/>
        </w:rPr>
        <w:t>ying</w:t>
      </w:r>
      <w:r w:rsidR="001C6E09" w:rsidRPr="00E92C38">
        <w:rPr>
          <w:rFonts w:ascii="Calibri" w:hAnsi="Calibri" w:cs="Calibri"/>
          <w:lang w:val="en-US"/>
        </w:rPr>
        <w:t xml:space="preserve"> protocols through single-step staining</w:t>
      </w:r>
      <w:r w:rsidR="006A4F88" w:rsidRPr="00E92C38">
        <w:rPr>
          <w:rFonts w:ascii="Calibri" w:hAnsi="Calibri" w:cs="Calibri"/>
          <w:lang w:val="en-US"/>
        </w:rPr>
        <w:t>.</w:t>
      </w:r>
    </w:p>
    <w:p w14:paraId="46C38C5B" w14:textId="77777777" w:rsidR="00E92C38" w:rsidRPr="00E92C38" w:rsidRDefault="00E92C38" w:rsidP="00E92C38">
      <w:pPr>
        <w:jc w:val="both"/>
        <w:rPr>
          <w:rFonts w:ascii="Calibri" w:hAnsi="Calibri" w:cs="Calibri"/>
          <w:lang w:val="en-US"/>
        </w:rPr>
      </w:pPr>
    </w:p>
    <w:p w14:paraId="56EC5C32" w14:textId="77777777" w:rsidR="00A26928" w:rsidRPr="00E92C38" w:rsidRDefault="006305D7" w:rsidP="00E92C38">
      <w:pPr>
        <w:jc w:val="both"/>
        <w:rPr>
          <w:rFonts w:ascii="Calibri" w:hAnsi="Calibri" w:cs="Calibri"/>
          <w:color w:val="808080"/>
          <w:lang w:val="en-US"/>
        </w:rPr>
      </w:pPr>
      <w:r w:rsidRPr="00E92C38">
        <w:rPr>
          <w:rFonts w:ascii="Calibri" w:hAnsi="Calibri" w:cs="Calibri"/>
          <w:b/>
          <w:lang w:val="en-US"/>
        </w:rPr>
        <w:t>INTRODUCTION</w:t>
      </w:r>
      <w:r w:rsidRPr="00E92C38">
        <w:rPr>
          <w:rFonts w:ascii="Calibri" w:hAnsi="Calibri" w:cs="Calibri"/>
          <w:b/>
          <w:bCs/>
          <w:lang w:val="en-US"/>
        </w:rPr>
        <w:t>:</w:t>
      </w:r>
      <w:r w:rsidRPr="00E92C38">
        <w:rPr>
          <w:rFonts w:ascii="Calibri" w:hAnsi="Calibri" w:cs="Calibri"/>
          <w:color w:val="808080"/>
          <w:lang w:val="en-US"/>
        </w:rPr>
        <w:t xml:space="preserve"> </w:t>
      </w:r>
    </w:p>
    <w:p w14:paraId="4499BB89" w14:textId="2A1643D2" w:rsidR="007B6A12" w:rsidRDefault="00A26928" w:rsidP="00E92C38">
      <w:pPr>
        <w:jc w:val="both"/>
        <w:rPr>
          <w:rFonts w:ascii="Calibri" w:hAnsi="Calibri" w:cs="Calibri"/>
          <w:lang w:val="en-US"/>
        </w:rPr>
      </w:pPr>
      <w:r w:rsidRPr="00E92C38">
        <w:rPr>
          <w:rFonts w:ascii="Calibri" w:hAnsi="Calibri" w:cs="Calibri"/>
          <w:lang w:val="en-US"/>
        </w:rPr>
        <w:t xml:space="preserve">Neutrophils are one of the primary arms of the innate immune system and are routinely recruited to </w:t>
      </w:r>
      <w:r w:rsidR="00B96F0E">
        <w:rPr>
          <w:rFonts w:ascii="Calibri" w:hAnsi="Calibri" w:cs="Calibri"/>
          <w:lang w:val="en-US"/>
        </w:rPr>
        <w:t xml:space="preserve">the </w:t>
      </w:r>
      <w:r w:rsidRPr="00E92C38">
        <w:rPr>
          <w:rFonts w:ascii="Calibri" w:hAnsi="Calibri" w:cs="Calibri"/>
          <w:lang w:val="en-US"/>
        </w:rPr>
        <w:t xml:space="preserve">sites of inflammation around the body. </w:t>
      </w:r>
      <w:r w:rsidR="00A9448B">
        <w:rPr>
          <w:rFonts w:ascii="Calibri" w:hAnsi="Calibri" w:cs="Calibri"/>
          <w:lang w:val="en-US"/>
        </w:rPr>
        <w:t>The study of n</w:t>
      </w:r>
      <w:r w:rsidR="00B30EEF">
        <w:rPr>
          <w:rFonts w:ascii="Calibri" w:hAnsi="Calibri" w:cs="Calibri"/>
          <w:lang w:val="en-US"/>
        </w:rPr>
        <w:t>eutrophil</w:t>
      </w:r>
      <w:r w:rsidR="00A9448B">
        <w:rPr>
          <w:rFonts w:ascii="Calibri" w:hAnsi="Calibri" w:cs="Calibri"/>
          <w:lang w:val="en-US"/>
        </w:rPr>
        <w:t>s</w:t>
      </w:r>
      <w:r w:rsidR="00B30EEF">
        <w:rPr>
          <w:rFonts w:ascii="Calibri" w:hAnsi="Calibri" w:cs="Calibri"/>
          <w:lang w:val="en-US"/>
        </w:rPr>
        <w:t xml:space="preserve"> has been largely impaired by their short lifespan </w:t>
      </w:r>
      <w:r w:rsidR="00A14D9E" w:rsidRPr="00A14D9E">
        <w:rPr>
          <w:rFonts w:ascii="Calibri" w:hAnsi="Calibri" w:cs="Calibri"/>
          <w:i/>
          <w:lang w:val="en-US"/>
        </w:rPr>
        <w:t>in vitro</w:t>
      </w:r>
      <w:r w:rsidR="00B30EEF">
        <w:rPr>
          <w:rFonts w:ascii="Calibri" w:hAnsi="Calibri" w:cs="Calibri"/>
          <w:lang w:val="en-US"/>
        </w:rPr>
        <w:t xml:space="preserve"> (less than 8 h) </w:t>
      </w:r>
      <w:r w:rsidR="00A9448B">
        <w:rPr>
          <w:rFonts w:ascii="Calibri" w:hAnsi="Calibri" w:cs="Calibri"/>
          <w:lang w:val="en-US"/>
        </w:rPr>
        <w:t>and</w:t>
      </w:r>
      <w:r w:rsidR="00B30EEF">
        <w:rPr>
          <w:rFonts w:ascii="Calibri" w:hAnsi="Calibri" w:cs="Calibri"/>
          <w:lang w:val="en-US"/>
        </w:rPr>
        <w:t xml:space="preserve"> by limited d</w:t>
      </w:r>
      <w:r w:rsidR="00B30EEF" w:rsidRPr="00E92C38">
        <w:rPr>
          <w:rFonts w:ascii="Calibri" w:hAnsi="Calibri" w:cs="Calibri"/>
          <w:lang w:val="en-US"/>
        </w:rPr>
        <w:t xml:space="preserve">etection </w:t>
      </w:r>
      <w:r w:rsidR="00B30EEF">
        <w:rPr>
          <w:rFonts w:ascii="Calibri" w:hAnsi="Calibri" w:cs="Calibri"/>
          <w:lang w:val="en-US"/>
        </w:rPr>
        <w:t>tools under basal conditions or after</w:t>
      </w:r>
      <w:r w:rsidR="00C11CBE" w:rsidRPr="00E92C38">
        <w:rPr>
          <w:rFonts w:ascii="Calibri" w:hAnsi="Calibri" w:cs="Calibri"/>
          <w:lang w:val="en-US"/>
        </w:rPr>
        <w:t xml:space="preserve"> activation. Here, we present a well</w:t>
      </w:r>
      <w:r w:rsidR="00A9448B">
        <w:rPr>
          <w:rFonts w:ascii="Calibri" w:hAnsi="Calibri" w:cs="Calibri"/>
          <w:lang w:val="en-US"/>
        </w:rPr>
        <w:t>-</w:t>
      </w:r>
      <w:r w:rsidR="00C11CBE" w:rsidRPr="00E92C38">
        <w:rPr>
          <w:rFonts w:ascii="Calibri" w:hAnsi="Calibri" w:cs="Calibri"/>
          <w:lang w:val="en-US"/>
        </w:rPr>
        <w:t xml:space="preserve">tested protocol for the broad and specific detection of mammalian neutrophils in fixed/permeabilized samples. We also provide a detailed protocol </w:t>
      </w:r>
      <w:r w:rsidR="00C11CBE" w:rsidRPr="00E92C38">
        <w:rPr>
          <w:rFonts w:ascii="Calibri" w:hAnsi="Calibri" w:cs="Calibri"/>
          <w:lang w:val="en-US"/>
        </w:rPr>
        <w:lastRenderedPageBreak/>
        <w:t>for staining live neutrophils with MUB</w:t>
      </w:r>
      <w:r w:rsidR="00C11CBE" w:rsidRPr="00E92C38">
        <w:rPr>
          <w:rFonts w:ascii="Calibri" w:hAnsi="Calibri" w:cs="Calibri"/>
          <w:vertAlign w:val="subscript"/>
          <w:lang w:val="en-US"/>
        </w:rPr>
        <w:t>40</w:t>
      </w:r>
      <w:r w:rsidR="00C11CBE" w:rsidRPr="00E92C38">
        <w:rPr>
          <w:rFonts w:ascii="Calibri" w:hAnsi="Calibri" w:cs="Calibri"/>
          <w:lang w:val="en-US"/>
        </w:rPr>
        <w:t>. Using the live neutrophil staining protocol, the timing and location of neutrophil activation</w:t>
      </w:r>
      <w:r w:rsidR="00A9448B">
        <w:rPr>
          <w:rFonts w:ascii="Calibri" w:hAnsi="Calibri" w:cs="Calibri"/>
          <w:lang w:val="en-US"/>
        </w:rPr>
        <w:t xml:space="preserve"> can be pinpointed</w:t>
      </w:r>
      <w:r w:rsidR="00C11CBE" w:rsidRPr="00E92C38">
        <w:rPr>
          <w:rFonts w:ascii="Calibri" w:hAnsi="Calibri" w:cs="Calibri"/>
          <w:lang w:val="en-US"/>
        </w:rPr>
        <w:t xml:space="preserve">. This protocol is ideal for researchers who wish to </w:t>
      </w:r>
      <w:r w:rsidR="00B43257" w:rsidRPr="00E92C38">
        <w:rPr>
          <w:rFonts w:ascii="Calibri" w:hAnsi="Calibri" w:cs="Calibri"/>
          <w:lang w:val="en-US"/>
        </w:rPr>
        <w:t>study neutrophil activation or granule release.</w:t>
      </w:r>
      <w:r w:rsidR="00C11CBE" w:rsidRPr="00E92C38">
        <w:rPr>
          <w:rFonts w:ascii="Calibri" w:hAnsi="Calibri" w:cs="Calibri"/>
          <w:lang w:val="en-US"/>
        </w:rPr>
        <w:t xml:space="preserve"> </w:t>
      </w:r>
      <w:r w:rsidR="005F3940" w:rsidRPr="00E92C38">
        <w:rPr>
          <w:rFonts w:ascii="Calibri" w:hAnsi="Calibri" w:cs="Calibri"/>
          <w:lang w:val="en-US"/>
        </w:rPr>
        <w:t>Beyond their antimicrobial functions, neutrophils are now appreciated as immunomodulatory cells involved in a wide range of diseases and immune response</w:t>
      </w:r>
      <w:r w:rsidR="00A9448B">
        <w:rPr>
          <w:rFonts w:ascii="Calibri" w:hAnsi="Calibri" w:cs="Calibri"/>
          <w:lang w:val="en-US"/>
        </w:rPr>
        <w:t>s</w:t>
      </w:r>
      <w:r w:rsidR="005F3940" w:rsidRPr="00E92C38">
        <w:rPr>
          <w:rFonts w:ascii="Calibri" w:hAnsi="Calibri" w:cs="Calibri"/>
          <w:lang w:val="en-US"/>
        </w:rPr>
        <w:t xml:space="preserve"> (innate and adaptive)</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A934C6CF-5257-44E6-BCF3-669F8976B1E0&lt;/uuid&gt;&lt;priority&gt;0&lt;/priority&gt;&lt;publications&gt;&lt;publication&gt;&lt;uuid&gt;31E1C503-9FBF-489B-9EE2-A3EBA9CA266A&lt;/uuid&gt;&lt;volume&gt;6&lt;/volume&gt;&lt;doi&gt;10.1038/nri1785&lt;/doi&gt;&lt;startpage&gt;173&lt;/startpage&gt;&lt;publication_date&gt;99200603001200000000220000&lt;/publication_date&gt;&lt;url&gt;http://eutils.ncbi.nlm.nih.gov/entrez/eutils/elink.fcgi?dbfrom=pubmed&amp;amp;id=16498448&amp;amp;retmode=ref&amp;amp;cmd=prlinks&lt;/url&gt;&lt;type&gt;400&lt;/type&gt;&lt;title&gt;Neutrophils and immunity: challenges and opportunities.&lt;/title&gt;&lt;institution&gt;Department of Microbiology and Immunology, Weill Cornell Medical College, Weill Graduate School of Medical Sciences of Cornell University, Box 57, 1300 York Avenue, New York 10021, USA. cnathan@med.cornell.edu&lt;/institution&gt;&lt;number&gt;3&lt;/number&gt;&lt;subtype&gt;400&lt;/subtype&gt;&lt;endpage&gt;182&lt;/endpage&gt;&lt;bundle&gt;&lt;publication&gt;&lt;url&gt;http://www.nature.com/nri/&lt;/url&gt;&lt;title&gt;Nat Rev Immunol&lt;/title&gt;&lt;type&gt;-100&lt;/type&gt;&lt;subtype&gt;-100&lt;/subtype&gt;&lt;uuid&gt;7039A3FC-ED9D-4F59-B08F-1EA7099C49D7&lt;/uuid&gt;&lt;/publication&gt;&lt;/bundle&gt;&lt;authors&gt;&lt;author&gt;&lt;firstName&gt;Carl&lt;/firstName&gt;&lt;lastName&gt;Nathan&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w:t>
      </w:r>
      <w:r w:rsidR="00D9322E">
        <w:rPr>
          <w:rFonts w:ascii="Calibri" w:hAnsi="Calibri" w:cs="Calibri"/>
          <w:lang w:val="en-US"/>
        </w:rPr>
        <w:fldChar w:fldCharType="end"/>
      </w:r>
      <w:r w:rsidR="007E29AE">
        <w:rPr>
          <w:rFonts w:ascii="Calibri" w:hAnsi="Calibri" w:cs="Calibri"/>
          <w:vertAlign w:val="superscript"/>
          <w:lang w:val="en-US"/>
        </w:rPr>
        <w:t>,</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9853E86A-939E-408A-9831-36365240F050&lt;/uuid&gt;&lt;priority&gt;1&lt;/priority&gt;&lt;publications&gt;&lt;publication&gt;&lt;uuid&gt;35500140-9EBD-43F8-B1D2-C0E4797EE51D&lt;/uuid&gt;&lt;volume&gt;46&lt;/volume&gt;&lt;accepted_date&gt;99201612231200000000222000&lt;/accepted_date&gt;&lt;doi&gt;10.1016/j.immuni.2016.12.012&lt;/doi&gt;&lt;startpage&gt;15&lt;/startpage&gt;&lt;revision_date&gt;99201612121200000000222000&lt;/revision_date&gt;&lt;publication_date&gt;99201701171200000000222000&lt;/publication_date&gt;&lt;url&gt;http://eutils.ncbi.nlm.nih.gov/entrez/eutils/elink.fcgi?dbfrom=pubmed&amp;amp;id=28099862&amp;amp;retmode=ref&amp;amp;cmd=prlinks&lt;/url&gt;&lt;type&gt;400&lt;/type&gt;&lt;title&gt;Neutrophils in Homeostasis, Immunity, and Cancer.&lt;/title&gt;&lt;submission_date&gt;99201611151200000000222000&lt;/submission_date&gt;&lt;number&gt;1&lt;/number&gt;&lt;institution&gt;Area of Cell and Developmental Biology, Centro Nacional de Investigaciones Cardiovasculares Carlos III, Madrid 20829, Spain.&lt;/institution&gt;&lt;subtype&gt;400&lt;/subtype&gt;&lt;endpage&gt;28&lt;/endpage&gt;&lt;bundle&gt;&lt;publication&gt;&lt;url&gt;http://www.cell.com/immunity&lt;/url&gt;&lt;title&gt;Immunity&lt;/title&gt;&lt;type&gt;-100&lt;/type&gt;&lt;subtype&gt;-100&lt;/subtype&gt;&lt;uuid&gt;BB770ABB-68F2-4E24-8E3A-3B55F9931906&lt;/uuid&gt;&lt;/publication&gt;&lt;/bundle&gt;&lt;authors&gt;&lt;author&gt;&lt;firstName&gt;José&lt;/firstName&gt;&lt;middleNames&gt;Ángel&lt;/middleNames&gt;&lt;lastName&gt;Nicolás-Ávila&lt;/lastName&gt;&lt;/author&gt;&lt;author&gt;&lt;firstName&gt;José&lt;/firstName&gt;&lt;middleNames&gt;M&lt;/middleNames&gt;&lt;lastName&gt;Adrover&lt;/lastName&gt;&lt;/author&gt;&lt;author&gt;&lt;firstName&gt;Andres&lt;/firstName&gt;&lt;lastName&gt;Hidalgo&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2</w:t>
      </w:r>
      <w:r w:rsidR="00D9322E">
        <w:rPr>
          <w:rFonts w:ascii="Calibri" w:hAnsi="Calibri" w:cs="Calibri"/>
          <w:lang w:val="en-US"/>
        </w:rPr>
        <w:fldChar w:fldCharType="end"/>
      </w:r>
      <w:r w:rsidR="005F3940" w:rsidRPr="00E92C38">
        <w:rPr>
          <w:rFonts w:ascii="Calibri" w:hAnsi="Calibri" w:cs="Calibri"/>
          <w:lang w:val="en-US"/>
        </w:rPr>
        <w:t xml:space="preserve">. </w:t>
      </w:r>
      <w:r w:rsidRPr="00E92C38">
        <w:rPr>
          <w:rFonts w:ascii="Calibri" w:hAnsi="Calibri" w:cs="Calibri"/>
          <w:lang w:val="en-US"/>
        </w:rPr>
        <w:t xml:space="preserve">Neutrophils </w:t>
      </w:r>
      <w:r w:rsidR="00CE5915" w:rsidRPr="00E92C38">
        <w:rPr>
          <w:rFonts w:ascii="Calibri" w:hAnsi="Calibri" w:cs="Calibri"/>
          <w:lang w:val="en-US"/>
        </w:rPr>
        <w:t>are</w:t>
      </w:r>
      <w:r w:rsidRPr="00E92C38">
        <w:rPr>
          <w:rFonts w:ascii="Calibri" w:hAnsi="Calibri" w:cs="Calibri"/>
          <w:lang w:val="en-US"/>
        </w:rPr>
        <w:t xml:space="preserve"> </w:t>
      </w:r>
      <w:r w:rsidR="007B6A12" w:rsidRPr="00E92C38">
        <w:rPr>
          <w:rFonts w:ascii="Calibri" w:hAnsi="Calibri" w:cs="Calibri"/>
          <w:lang w:val="en-US"/>
        </w:rPr>
        <w:t xml:space="preserve">present </w:t>
      </w:r>
      <w:r w:rsidR="00B03985" w:rsidRPr="00E92C38">
        <w:rPr>
          <w:rFonts w:ascii="Calibri" w:hAnsi="Calibri" w:cs="Calibri"/>
          <w:lang w:val="en-US"/>
        </w:rPr>
        <w:t xml:space="preserve">in most inflammatory tissues, </w:t>
      </w:r>
      <w:r w:rsidR="007B6A12" w:rsidRPr="00E92C38">
        <w:rPr>
          <w:rFonts w:ascii="Calibri" w:hAnsi="Calibri" w:cs="Calibri"/>
          <w:lang w:val="en-US"/>
        </w:rPr>
        <w:t>at high numbers</w:t>
      </w:r>
      <w:r w:rsidRPr="00E92C38">
        <w:rPr>
          <w:rFonts w:ascii="Calibri" w:hAnsi="Calibri" w:cs="Calibri"/>
          <w:lang w:val="en-US"/>
        </w:rPr>
        <w:t xml:space="preserve"> </w:t>
      </w:r>
      <w:r w:rsidR="007B6A12" w:rsidRPr="00E92C38">
        <w:rPr>
          <w:rFonts w:ascii="Calibri" w:hAnsi="Calibri" w:cs="Calibri"/>
          <w:lang w:val="en-US"/>
        </w:rPr>
        <w:t>in</w:t>
      </w:r>
      <w:r w:rsidRPr="00E92C38">
        <w:rPr>
          <w:rFonts w:ascii="Calibri" w:hAnsi="Calibri" w:cs="Calibri"/>
          <w:lang w:val="en-US"/>
        </w:rPr>
        <w:t xml:space="preserve"> infected tissues, </w:t>
      </w:r>
      <w:r w:rsidR="00564E68">
        <w:rPr>
          <w:rFonts w:ascii="Calibri" w:hAnsi="Calibri" w:cs="Calibri"/>
          <w:lang w:val="en-US"/>
        </w:rPr>
        <w:t xml:space="preserve">in </w:t>
      </w:r>
      <w:r w:rsidR="00B03985" w:rsidRPr="00E92C38">
        <w:rPr>
          <w:rFonts w:ascii="Calibri" w:hAnsi="Calibri" w:cs="Calibri"/>
          <w:lang w:val="en-US"/>
        </w:rPr>
        <w:t xml:space="preserve">inflammatory </w:t>
      </w:r>
      <w:r w:rsidRPr="00E92C38">
        <w:rPr>
          <w:rFonts w:ascii="Calibri" w:hAnsi="Calibri" w:cs="Calibri"/>
          <w:lang w:val="en-US"/>
        </w:rPr>
        <w:t>tumors</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0EFE759E-100D-4785-BE51-AB40CA51DCD8&lt;/uuid&gt;&lt;priority&gt;2&lt;/priority&gt;&lt;publications&gt;&lt;publication&gt;&lt;uuid&gt;F235E452-CCC9-4B55-A4ED-92A9D8690980&lt;/uuid&gt;&lt;volume&gt;16&lt;/volume&gt;&lt;doi&gt;10.1038/nrc.2016.52&lt;/doi&gt;&lt;startpage&gt;431&lt;/startpage&gt;&lt;publication_date&gt;99201607001200000000220000&lt;/publication_date&gt;&lt;url&gt;http://eutils.ncbi.nlm.nih.gov/entrez/eutils/elink.fcgi?dbfrom=pubmed&amp;amp;id=27282249&amp;amp;retmode=ref&amp;amp;cmd=prlinks&lt;/url&gt;&lt;type&gt;400&lt;/type&gt;&lt;title&gt;Neutrophils in cancer: neutral no more.&lt;/title&gt;&lt;institution&gt;Division of Immunology, Netherlands Cancer Institute, Plesmanlaan 121, 1066 CX Amsterdam, The Netherlands.&lt;/institution&gt;&lt;number&gt;7&lt;/number&gt;&lt;subtype&gt;400&lt;/subtype&gt;&lt;endpage&gt;446&lt;/endpage&gt;&lt;bundle&gt;&lt;publication&gt;&lt;title&gt;Nature reviews. Cancer&lt;/title&gt;&lt;type&gt;-100&lt;/type&gt;&lt;subtype&gt;-100&lt;/subtype&gt;&lt;uuid&gt;BF943E49-3115-4E7C-A3C1-5DC251BF167E&lt;/uuid&gt;&lt;/publication&gt;&lt;/bundle&gt;&lt;authors&gt;&lt;author&gt;&lt;firstName&gt;Seth&lt;/firstName&gt;&lt;middleNames&gt;B&lt;/middleNames&gt;&lt;lastName&gt;Coffelt&lt;/lastName&gt;&lt;/author&gt;&lt;author&gt;&lt;firstName&gt;Max&lt;/firstName&gt;&lt;middleNames&gt;D&lt;/middleNames&gt;&lt;lastName&gt;Wellenstein&lt;/lastName&gt;&lt;/author&gt;&lt;author&gt;&lt;lastName&gt;Visser&lt;/lastName&gt;&lt;nonDroppingParticle&gt;de&lt;/nonDroppingParticle&gt;&lt;firstName&gt;Karin&lt;/firstName&gt;&lt;middleNames&gt;E&lt;/middleNames&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3</w:t>
      </w:r>
      <w:r w:rsidR="00D9322E">
        <w:rPr>
          <w:rFonts w:ascii="Calibri" w:hAnsi="Calibri" w:cs="Calibri"/>
          <w:lang w:val="en-US"/>
        </w:rPr>
        <w:fldChar w:fldCharType="end"/>
      </w:r>
      <w:r w:rsidRPr="00E92C38">
        <w:rPr>
          <w:rFonts w:ascii="Calibri" w:hAnsi="Calibri" w:cs="Calibri"/>
          <w:lang w:val="en-US"/>
        </w:rPr>
        <w:t>,</w:t>
      </w:r>
      <w:r w:rsidR="007B6A12" w:rsidRPr="00E92C38">
        <w:rPr>
          <w:rFonts w:ascii="Calibri" w:hAnsi="Calibri" w:cs="Calibri"/>
          <w:lang w:val="en-US"/>
        </w:rPr>
        <w:t xml:space="preserve"> during IBS and Crohn’s flare-ups</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CA56BAED-91C2-4140-82A4-FE50732F21BC&lt;/uuid&gt;&lt;priority&gt;3&lt;/priority&gt;&lt;publications&gt;&lt;publication&gt;&lt;uuid&gt;3C631F22-F6D9-45FA-85D9-E7E6EE796940&lt;/uuid&gt;&lt;volume&gt;49&lt;/volume&gt;&lt;doi&gt;10.1093/rheumatology/keq045&lt;/doi&gt;&lt;startpage&gt;1618&lt;/startpage&gt;&lt;publication_date&gt;99201009001200000000220000&lt;/publication_date&gt;&lt;url&gt;http://eutils.ncbi.nlm.nih.gov/entrez/eutils/elink.fcgi?dbfrom=pubmed&amp;amp;id=20338884&amp;amp;retmode=ref&amp;amp;cmd=prlinks&lt;/url&gt;&lt;type&gt;400&lt;/type&gt;&lt;title&gt;Neutrophil function in inflammation and inflammatory diseases.&lt;/title&gt;&lt;institution&gt;School of Biological Sciences, University of Liverpool, UK.&lt;/institution&gt;&lt;number&gt;9&lt;/number&gt;&lt;subtype&gt;400&lt;/subtype&gt;&lt;endpage&gt;1631&lt;/endpage&gt;&lt;bundle&gt;&lt;publication&gt;&lt;title&gt;Rheumatology (Oxford, England)&lt;/title&gt;&lt;type&gt;-100&lt;/type&gt;&lt;subtype&gt;-100&lt;/subtype&gt;&lt;uuid&gt;784F2F5F-D40E-4E95-8215-181792CED2D7&lt;/uuid&gt;&lt;/publication&gt;&lt;/bundle&gt;&lt;authors&gt;&lt;author&gt;&lt;firstName&gt;Helen&lt;/firstName&gt;&lt;middleNames&gt;L&lt;/middleNames&gt;&lt;lastName&gt;Wright&lt;/lastName&gt;&lt;/author&gt;&lt;author&gt;&lt;firstName&gt;Robert&lt;/firstName&gt;&lt;middleNames&gt;J&lt;/middleNames&gt;&lt;lastName&gt;Moots&lt;/lastName&gt;&lt;/author&gt;&lt;author&gt;&lt;firstName&gt;Roger&lt;/firstName&gt;&lt;middleNames&gt;C&lt;/middleNames&gt;&lt;lastName&gt;Bucknall&lt;/lastName&gt;&lt;/author&gt;&lt;author&gt;&lt;firstName&gt;Steven&lt;/firstName&gt;&lt;middleNames&gt;W&lt;/middleNames&gt;&lt;lastName&gt;Edwards&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4</w:t>
      </w:r>
      <w:r w:rsidR="00D9322E">
        <w:rPr>
          <w:rFonts w:ascii="Calibri" w:hAnsi="Calibri" w:cs="Calibri"/>
          <w:lang w:val="en-US"/>
        </w:rPr>
        <w:fldChar w:fldCharType="end"/>
      </w:r>
      <w:r w:rsidR="007B6A12" w:rsidRPr="00E92C38">
        <w:rPr>
          <w:rFonts w:ascii="Calibri" w:hAnsi="Calibri" w:cs="Calibri"/>
          <w:lang w:val="en-US"/>
        </w:rPr>
        <w:t>,</w:t>
      </w:r>
      <w:r w:rsidRPr="00E92C38">
        <w:rPr>
          <w:rFonts w:ascii="Calibri" w:hAnsi="Calibri" w:cs="Calibri"/>
          <w:lang w:val="en-US"/>
        </w:rPr>
        <w:t xml:space="preserve"> and </w:t>
      </w:r>
      <w:r w:rsidR="00564E68">
        <w:rPr>
          <w:rFonts w:ascii="Calibri" w:hAnsi="Calibri" w:cs="Calibri"/>
          <w:lang w:val="en-US"/>
        </w:rPr>
        <w:t xml:space="preserve">in </w:t>
      </w:r>
      <w:r w:rsidRPr="00E92C38">
        <w:rPr>
          <w:rFonts w:ascii="Calibri" w:hAnsi="Calibri" w:cs="Calibri"/>
          <w:lang w:val="en-US"/>
        </w:rPr>
        <w:t>areas of non-infectious inflammation such as the synovia of Rheumatoid Arthritis (RA) patients</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1F0AAFE4-2221-470D-A72B-A22F24BBA018&lt;/uuid&gt;&lt;priority&gt;4&lt;/priority&gt;&lt;publications&gt;&lt;publication&gt;&lt;publication_date&gt;99201803291200000000222000&lt;/publication_date&gt;&lt;doi&gt;10.1016/j.freeradbiomed.2018.03.049&lt;/doi&gt;&lt;institution&gt;Department of Musculoskeletal Biology, Institute of Ageing and Chronic Disease, University of Liverpool, 6 West Derby Street, L7 8TX Liverpool, UK; Liverpool Health Partners, University of Liverpool, Liverpool, UK.&lt;/institution&gt;&lt;accepted_date&gt;99201803281200000000222000&lt;/accepted_date&gt;&lt;title&gt;Neutrophils and redox stress in the pathogenesis of autoimmune disease.&lt;/title&gt;&lt;revision_date&gt;99201803221200000000222000&lt;/revision_date&gt;&lt;subtype&gt;400&lt;/subtype&gt;&lt;uuid&gt;245F92D6-DAEE-4108-88FD-7534473066A9&lt;/uuid&gt;&lt;type&gt;400&lt;/type&gt;&lt;submission_date&gt;99201712081200000000222000&lt;/submission_date&gt;&lt;url&gt;http://eutils.ncbi.nlm.nih.gov/entrez/eutils/elink.fcgi?dbfrom=pubmed&amp;amp;id=29605448&amp;amp;retmode=ref&amp;amp;cmd=prlinks&lt;/url&gt;&lt;bundle&gt;&lt;publication&gt;&lt;title&gt;Free radical biology &amp;amp; medicine&lt;/title&gt;&lt;type&gt;-100&lt;/type&gt;&lt;subtype&gt;-100&lt;/subtype&gt;&lt;uuid&gt;87630F20-32BB-4B4F-9F01-F849CD474F05&lt;/uuid&gt;&lt;/publication&gt;&lt;/bundle&gt;&lt;authors&gt;&lt;author&gt;&lt;firstName&gt;Laurence&lt;/firstName&gt;&lt;lastName&gt;Glennon-Alty&lt;/lastName&gt;&lt;/author&gt;&lt;author&gt;&lt;firstName&gt;Angela&lt;/firstName&gt;&lt;middleNames&gt;P&lt;/middleNames&gt;&lt;lastName&gt;Hackett&lt;/lastName&gt;&lt;/author&gt;&lt;author&gt;&lt;firstName&gt;Elinor&lt;/firstName&gt;&lt;middleNames&gt;A&lt;/middleNames&gt;&lt;lastName&gt;Chapman&lt;/lastName&gt;&lt;/author&gt;&lt;author&gt;&lt;firstName&gt;Helen&lt;/firstName&gt;&lt;middleNames&gt;L&lt;/middleNames&gt;&lt;lastName&gt;Wright&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5</w:t>
      </w:r>
      <w:r w:rsidR="00D9322E">
        <w:rPr>
          <w:rFonts w:ascii="Calibri" w:hAnsi="Calibri" w:cs="Calibri"/>
          <w:lang w:val="en-US"/>
        </w:rPr>
        <w:fldChar w:fldCharType="end"/>
      </w:r>
      <w:r w:rsidRPr="00E92C38">
        <w:rPr>
          <w:rFonts w:ascii="Calibri" w:hAnsi="Calibri" w:cs="Calibri"/>
          <w:lang w:val="en-US"/>
        </w:rPr>
        <w:t>.</w:t>
      </w:r>
      <w:r w:rsidR="00632E15" w:rsidRPr="00E92C38">
        <w:rPr>
          <w:rFonts w:ascii="Calibri" w:hAnsi="Calibri" w:cs="Calibri"/>
          <w:lang w:val="en-US"/>
        </w:rPr>
        <w:t xml:space="preserve"> </w:t>
      </w:r>
      <w:r w:rsidR="00B03985" w:rsidRPr="00E92C38">
        <w:rPr>
          <w:rFonts w:ascii="Calibri" w:hAnsi="Calibri" w:cs="Calibri"/>
          <w:lang w:val="en-US"/>
        </w:rPr>
        <w:t>Neutrophils contain four classes of pre-formed granules named a</w:t>
      </w:r>
      <w:r w:rsidR="00692964" w:rsidRPr="00E92C38">
        <w:rPr>
          <w:rFonts w:ascii="Calibri" w:hAnsi="Calibri" w:cs="Calibri"/>
          <w:lang w:val="en-US"/>
        </w:rPr>
        <w:t>z</w:t>
      </w:r>
      <w:r w:rsidR="00B03985" w:rsidRPr="00E92C38">
        <w:rPr>
          <w:rFonts w:ascii="Calibri" w:hAnsi="Calibri" w:cs="Calibri"/>
          <w:lang w:val="en-US"/>
        </w:rPr>
        <w:t>urophil (</w:t>
      </w:r>
      <w:r w:rsidR="00720E0A" w:rsidRPr="009038E3">
        <w:rPr>
          <w:rFonts w:ascii="Symbol" w:hAnsi="Symbol" w:cstheme="minorHAnsi"/>
        </w:rPr>
        <w:t></w:t>
      </w:r>
      <w:r w:rsidR="00B03985" w:rsidRPr="00E92C38">
        <w:rPr>
          <w:rFonts w:ascii="Calibri" w:hAnsi="Calibri" w:cs="Calibri"/>
          <w:lang w:val="en-US"/>
        </w:rPr>
        <w:t>), specific (</w:t>
      </w:r>
      <w:r w:rsidR="00720E0A" w:rsidRPr="009038E3">
        <w:rPr>
          <w:rFonts w:ascii="Symbol" w:hAnsi="Symbol" w:cstheme="minorHAnsi"/>
        </w:rPr>
        <w:t></w:t>
      </w:r>
      <w:r w:rsidR="00B03985" w:rsidRPr="00E92C38">
        <w:rPr>
          <w:rFonts w:ascii="Calibri" w:hAnsi="Calibri" w:cs="Calibri"/>
          <w:lang w:val="en-US"/>
        </w:rPr>
        <w:t>1), tertiary (</w:t>
      </w:r>
      <w:r w:rsidR="00720E0A" w:rsidRPr="009038E3">
        <w:rPr>
          <w:rFonts w:ascii="Symbol" w:hAnsi="Symbol" w:cstheme="minorHAnsi"/>
        </w:rPr>
        <w:t></w:t>
      </w:r>
      <w:r w:rsidR="00B03985" w:rsidRPr="00E92C38">
        <w:rPr>
          <w:rFonts w:ascii="Calibri" w:hAnsi="Calibri" w:cs="Calibri"/>
          <w:lang w:val="en-US"/>
        </w:rPr>
        <w:t>2) granules</w:t>
      </w:r>
      <w:r w:rsidR="003531DD">
        <w:rPr>
          <w:rFonts w:ascii="Calibri" w:hAnsi="Calibri" w:cs="Calibri"/>
          <w:lang w:val="en-US"/>
        </w:rPr>
        <w:t>,</w:t>
      </w:r>
      <w:r w:rsidR="00B03985" w:rsidRPr="00E92C38">
        <w:rPr>
          <w:rFonts w:ascii="Calibri" w:hAnsi="Calibri" w:cs="Calibri"/>
          <w:lang w:val="en-US"/>
        </w:rPr>
        <w:t xml:space="preserve"> and secretory vesicles (</w:t>
      </w:r>
      <w:r w:rsidR="00720E0A" w:rsidRPr="009038E3">
        <w:rPr>
          <w:rFonts w:ascii="Symbol" w:hAnsi="Symbol" w:cstheme="minorHAnsi"/>
        </w:rPr>
        <w:t></w:t>
      </w:r>
      <w:r w:rsidR="00B03985" w:rsidRPr="00E92C38">
        <w:rPr>
          <w:rFonts w:ascii="Calibri" w:hAnsi="Calibri" w:cs="Calibri"/>
          <w:lang w:val="en-US"/>
        </w:rPr>
        <w:t>)</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9D6A6F98-04BA-48C2-8596-899EA5DEF2DE&lt;/uuid&gt;&lt;priority&gt;5&lt;/priority&gt;&lt;publications&gt;&lt;publication&gt;&lt;volume&gt;89&lt;/volume&gt;&lt;publication_date&gt;99199705151200000000222000&lt;/publication_date&gt;&lt;number&gt;10&lt;/number&gt;&lt;institution&gt;Department of Hematology, Rigshospitalet, Copenhagen University Hospital, Denmark.&lt;/institution&gt;&lt;startpage&gt;3503&lt;/startpage&gt;&lt;title&gt;Granules of the human neutrophilic polymorphonuclear leukocyte.&lt;/title&gt;&lt;uuid&gt;61C44335-E110-4540-B9AA-2A211B176C8F&lt;/uuid&gt;&lt;subtype&gt;400&lt;/subtype&gt;&lt;endpage&gt;3521&lt;/endpage&gt;&lt;type&gt;400&lt;/type&gt;&lt;url&gt;http://eutils.ncbi.nlm.nih.gov/entrez/eutils/elink.fcgi?dbfrom=pubmed&amp;amp;id=9160655&amp;amp;retmode=ref&amp;amp;cmd=prlinks&lt;/url&gt;&lt;bundle&gt;&lt;publication&gt;&lt;url&gt;http://bloodjournal.hematologylibrary.org/&lt;/url&gt;&lt;title&gt;Blood&lt;/title&gt;&lt;type&gt;-100&lt;/type&gt;&lt;subtype&gt;-100&lt;/subtype&gt;&lt;uuid&gt;96ADAEB9-A035-4420-8987-7EA0E1034838&lt;/uuid&gt;&lt;/publication&gt;&lt;/bundle&gt;&lt;authors&gt;&lt;author&gt;&lt;firstName&gt;N&lt;/firstName&gt;&lt;lastName&gt;Borregaard&lt;/lastName&gt;&lt;/author&gt;&lt;author&gt;&lt;firstName&gt;J&lt;/firstName&gt;&lt;middleNames&gt;B&lt;/middleNames&gt;&lt;lastName&gt;Cowland&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6</w:t>
      </w:r>
      <w:r w:rsidR="00D9322E">
        <w:rPr>
          <w:rFonts w:ascii="Calibri" w:hAnsi="Calibri" w:cs="Calibri"/>
          <w:lang w:val="en-US"/>
        </w:rPr>
        <w:fldChar w:fldCharType="end"/>
      </w:r>
      <w:r w:rsidR="00B03985" w:rsidRPr="00E92C38">
        <w:rPr>
          <w:rFonts w:ascii="Calibri" w:hAnsi="Calibri" w:cs="Calibri"/>
          <w:lang w:val="en-US"/>
        </w:rPr>
        <w:t xml:space="preserve">. </w:t>
      </w:r>
      <w:r w:rsidR="00632E15" w:rsidRPr="00E92C38">
        <w:rPr>
          <w:rFonts w:ascii="Calibri" w:hAnsi="Calibri" w:cs="Calibri"/>
          <w:lang w:val="en-US"/>
        </w:rPr>
        <w:t xml:space="preserve">Upon migration to an inflammatory site, recruited neutrophils become activated and </w:t>
      </w:r>
      <w:r w:rsidR="00B03985" w:rsidRPr="00E92C38">
        <w:rPr>
          <w:rFonts w:ascii="Calibri" w:hAnsi="Calibri" w:cs="Calibri"/>
          <w:lang w:val="en-US"/>
        </w:rPr>
        <w:t xml:space="preserve">sequentially </w:t>
      </w:r>
      <w:r w:rsidR="00632E15" w:rsidRPr="00E92C38">
        <w:rPr>
          <w:rFonts w:ascii="Calibri" w:hAnsi="Calibri" w:cs="Calibri"/>
          <w:lang w:val="en-US"/>
        </w:rPr>
        <w:t>secrete granule</w:t>
      </w:r>
      <w:r w:rsidR="00B03985" w:rsidRPr="00E92C38">
        <w:rPr>
          <w:rFonts w:ascii="Calibri" w:hAnsi="Calibri" w:cs="Calibri"/>
          <w:lang w:val="en-US"/>
        </w:rPr>
        <w:t xml:space="preserve"> content</w:t>
      </w:r>
      <w:r w:rsidR="009038E3" w:rsidRPr="00E92C38">
        <w:rPr>
          <w:rFonts w:ascii="Calibri" w:hAnsi="Calibri" w:cs="Calibri"/>
          <w:lang w:val="en-US"/>
        </w:rPr>
        <w:t>s</w:t>
      </w:r>
      <w:r w:rsidR="00B03985" w:rsidRPr="00E92C38">
        <w:rPr>
          <w:rFonts w:ascii="Calibri" w:hAnsi="Calibri" w:cs="Calibri"/>
          <w:lang w:val="en-US"/>
        </w:rPr>
        <w:t xml:space="preserve"> (composed of</w:t>
      </w:r>
      <w:r w:rsidR="00632E15" w:rsidRPr="00E92C38">
        <w:rPr>
          <w:rFonts w:ascii="Calibri" w:hAnsi="Calibri" w:cs="Calibri"/>
          <w:lang w:val="en-US"/>
        </w:rPr>
        <w:t xml:space="preserve"> </w:t>
      </w:r>
      <w:r w:rsidR="00B03985" w:rsidRPr="00E92C38">
        <w:rPr>
          <w:rFonts w:ascii="Calibri" w:hAnsi="Calibri" w:cs="Calibri"/>
          <w:lang w:val="en-US"/>
        </w:rPr>
        <w:t xml:space="preserve">adhesion, </w:t>
      </w:r>
      <w:r w:rsidR="00632E15" w:rsidRPr="00E92C38">
        <w:rPr>
          <w:rFonts w:ascii="Calibri" w:hAnsi="Calibri" w:cs="Calibri"/>
          <w:lang w:val="en-US"/>
        </w:rPr>
        <w:t xml:space="preserve">antimicrobial compounds </w:t>
      </w:r>
      <w:r w:rsidR="00B03985" w:rsidRPr="00E92C38">
        <w:rPr>
          <w:rFonts w:ascii="Calibri" w:hAnsi="Calibri" w:cs="Calibri"/>
          <w:lang w:val="en-US"/>
        </w:rPr>
        <w:t>and immunomodulatory molecules)</w:t>
      </w:r>
      <w:r w:rsidR="00FC6820" w:rsidRPr="00E92C38">
        <w:rPr>
          <w:rFonts w:ascii="Calibri" w:hAnsi="Calibri" w:cs="Calibri"/>
          <w:lang w:val="en-US"/>
        </w:rPr>
        <w:t>,</w:t>
      </w:r>
      <w:r w:rsidR="00B03985" w:rsidRPr="00E92C38">
        <w:rPr>
          <w:rFonts w:ascii="Calibri" w:hAnsi="Calibri" w:cs="Calibri"/>
          <w:lang w:val="en-US"/>
        </w:rPr>
        <w:t xml:space="preserve"> </w:t>
      </w:r>
      <w:r w:rsidR="007B6A12" w:rsidRPr="00E92C38">
        <w:rPr>
          <w:rFonts w:ascii="Calibri" w:hAnsi="Calibri" w:cs="Calibri"/>
          <w:lang w:val="en-US"/>
        </w:rPr>
        <w:t xml:space="preserve">which </w:t>
      </w:r>
      <w:r w:rsidR="00B03985" w:rsidRPr="00E92C38">
        <w:rPr>
          <w:rFonts w:ascii="Calibri" w:hAnsi="Calibri" w:cs="Calibri"/>
          <w:lang w:val="en-US"/>
        </w:rPr>
        <w:t xml:space="preserve">promotes </w:t>
      </w:r>
      <w:r w:rsidR="003531DD">
        <w:rPr>
          <w:rFonts w:ascii="Calibri" w:hAnsi="Calibri" w:cs="Calibri"/>
          <w:lang w:val="en-US"/>
        </w:rPr>
        <w:t>further</w:t>
      </w:r>
      <w:r w:rsidR="003531DD" w:rsidRPr="00E92C38">
        <w:rPr>
          <w:rFonts w:ascii="Calibri" w:hAnsi="Calibri" w:cs="Calibri"/>
          <w:lang w:val="en-US"/>
        </w:rPr>
        <w:t xml:space="preserve"> </w:t>
      </w:r>
      <w:r w:rsidR="00B03985" w:rsidRPr="00E92C38">
        <w:rPr>
          <w:rFonts w:ascii="Calibri" w:hAnsi="Calibri" w:cs="Calibri"/>
          <w:lang w:val="en-US"/>
        </w:rPr>
        <w:t xml:space="preserve">recruitment and </w:t>
      </w:r>
      <w:r w:rsidR="007B6A12" w:rsidRPr="00E92C38">
        <w:rPr>
          <w:rFonts w:ascii="Calibri" w:hAnsi="Calibri" w:cs="Calibri"/>
          <w:lang w:val="en-US"/>
        </w:rPr>
        <w:t>contribute</w:t>
      </w:r>
      <w:r w:rsidR="00B03985" w:rsidRPr="00E92C38">
        <w:rPr>
          <w:rFonts w:ascii="Calibri" w:hAnsi="Calibri" w:cs="Calibri"/>
          <w:lang w:val="en-US"/>
        </w:rPr>
        <w:t>s</w:t>
      </w:r>
      <w:r w:rsidR="007B6A12" w:rsidRPr="00E92C38">
        <w:rPr>
          <w:rFonts w:ascii="Calibri" w:hAnsi="Calibri" w:cs="Calibri"/>
          <w:lang w:val="en-US"/>
        </w:rPr>
        <w:t xml:space="preserve"> to infection</w:t>
      </w:r>
      <w:r w:rsidR="003531DD">
        <w:rPr>
          <w:rFonts w:ascii="Calibri" w:hAnsi="Calibri" w:cs="Calibri"/>
          <w:lang w:val="en-US"/>
        </w:rPr>
        <w:t xml:space="preserve"> resolution</w:t>
      </w:r>
      <w:r w:rsidR="007B6A12" w:rsidRPr="00E92C38">
        <w:rPr>
          <w:rFonts w:ascii="Calibri" w:hAnsi="Calibri" w:cs="Calibri"/>
          <w:lang w:val="en-US"/>
        </w:rPr>
        <w:t xml:space="preserve"> </w:t>
      </w:r>
      <w:r w:rsidR="003531DD">
        <w:rPr>
          <w:rFonts w:ascii="Calibri" w:hAnsi="Calibri" w:cs="Calibri"/>
          <w:lang w:val="en-US"/>
        </w:rPr>
        <w:t>(</w:t>
      </w:r>
      <w:r w:rsidR="007B6A12" w:rsidRPr="00E92C38">
        <w:rPr>
          <w:rFonts w:ascii="Calibri" w:hAnsi="Calibri" w:cs="Calibri"/>
          <w:lang w:val="en-US"/>
        </w:rPr>
        <w:t>but also to host tissue damage</w:t>
      </w:r>
      <w:r w:rsidR="003531DD">
        <w:rPr>
          <w:rFonts w:ascii="Calibri" w:hAnsi="Calibri" w:cs="Calibri"/>
          <w:lang w:val="en-US"/>
        </w:rPr>
        <w:t>)</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8559E579-09BE-44EE-A736-035C3935198F&lt;/uuid&gt;&lt;priority&gt;6&lt;/priority&gt;&lt;publications&gt;&lt;publication&gt;&lt;uuid&gt;7957D14E-20FF-44E7-8353-5031BD473205&lt;/uuid&gt;&lt;volume&gt;33&lt;/volume&gt;&lt;doi&gt;10.1016/j.immuni.2010.11.011&lt;/doi&gt;&lt;startpage&gt;657&lt;/startpage&gt;&lt;publication_date&gt;99201011241200000000222000&lt;/publication_date&gt;&lt;url&gt;http://eutils.ncbi.nlm.nih.gov/entrez/eutils/elink.fcgi?dbfrom=pubmed&amp;amp;id=21094463&amp;amp;retmode=ref&amp;amp;cmd=prlinks&lt;/url&gt;&lt;type&gt;400&lt;/type&gt;&lt;title&gt;Neutrophils, from marrow to microbes.&lt;/title&gt;&lt;submission_date&gt;99201007221200000000222000&lt;/submission_date&gt;&lt;number&gt;5&lt;/number&gt;&lt;institution&gt;The Granulocyte Research Laboratory, Department of Hematology, National University Hospital (Rigshospitalet), University of Copenhagen, DK-2100 Copenhagen, Denmark. borregaard@rh.dk&lt;/institution&gt;&lt;subtype&gt;400&lt;/subtype&gt;&lt;endpage&gt;670&lt;/endpage&gt;&lt;bundle&gt;&lt;publication&gt;&lt;url&gt;http://www.cell.com/immunity&lt;/url&gt;&lt;title&gt;Immunity&lt;/title&gt;&lt;type&gt;-100&lt;/type&gt;&lt;subtype&gt;-100&lt;/subtype&gt;&lt;uuid&gt;BB770ABB-68F2-4E24-8E3A-3B55F9931906&lt;/uuid&gt;&lt;/publication&gt;&lt;/bundle&gt;&lt;authors&gt;&lt;author&gt;&lt;firstName&gt;Niels&lt;/firstName&gt;&lt;lastName&gt;Borregaard&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7</w:t>
      </w:r>
      <w:r w:rsidR="00D9322E">
        <w:rPr>
          <w:rFonts w:ascii="Calibri" w:hAnsi="Calibri" w:cs="Calibri"/>
          <w:lang w:val="en-US"/>
        </w:rPr>
        <w:fldChar w:fldCharType="end"/>
      </w:r>
      <w:r w:rsidR="007B6A12" w:rsidRPr="00E92C38">
        <w:rPr>
          <w:rFonts w:ascii="Calibri" w:hAnsi="Calibri" w:cs="Calibri"/>
          <w:lang w:val="en-US"/>
        </w:rPr>
        <w:t xml:space="preserve">. While neutrophils are considered </w:t>
      </w:r>
      <w:r w:rsidR="004B0F2C" w:rsidRPr="00E92C38">
        <w:rPr>
          <w:rFonts w:ascii="Calibri" w:hAnsi="Calibri" w:cs="Calibri"/>
          <w:lang w:val="en-US"/>
        </w:rPr>
        <w:t>a critical aspect of</w:t>
      </w:r>
      <w:r w:rsidR="007B6A12" w:rsidRPr="00E92C38">
        <w:rPr>
          <w:rFonts w:ascii="Calibri" w:hAnsi="Calibri" w:cs="Calibri"/>
          <w:lang w:val="en-US"/>
        </w:rPr>
        <w:t xml:space="preserve"> innate immun</w:t>
      </w:r>
      <w:r w:rsidR="004B0F2C" w:rsidRPr="00E92C38">
        <w:rPr>
          <w:rFonts w:ascii="Calibri" w:hAnsi="Calibri" w:cs="Calibri"/>
          <w:lang w:val="en-US"/>
        </w:rPr>
        <w:t>ity</w:t>
      </w:r>
      <w:r w:rsidR="007B6A12" w:rsidRPr="00E92C38">
        <w:rPr>
          <w:rFonts w:ascii="Calibri" w:hAnsi="Calibri" w:cs="Calibri"/>
          <w:lang w:val="en-US"/>
        </w:rPr>
        <w:t>,</w:t>
      </w:r>
      <w:r w:rsidRPr="00E92C38">
        <w:rPr>
          <w:rFonts w:ascii="Calibri" w:hAnsi="Calibri" w:cs="Calibri"/>
          <w:lang w:val="en-US"/>
        </w:rPr>
        <w:t xml:space="preserve"> </w:t>
      </w:r>
      <w:r w:rsidR="007B6A12" w:rsidRPr="00E92C38">
        <w:rPr>
          <w:rFonts w:ascii="Calibri" w:hAnsi="Calibri" w:cs="Calibri"/>
          <w:lang w:val="en-US"/>
        </w:rPr>
        <w:t>t</w:t>
      </w:r>
      <w:r w:rsidR="00CE5915" w:rsidRPr="00E92C38">
        <w:rPr>
          <w:rFonts w:ascii="Calibri" w:hAnsi="Calibri" w:cs="Calibri"/>
          <w:lang w:val="en-US"/>
        </w:rPr>
        <w:t xml:space="preserve">o date there are few detection reagents available to study </w:t>
      </w:r>
      <w:r w:rsidR="007B6A12" w:rsidRPr="00E92C38">
        <w:rPr>
          <w:rFonts w:ascii="Calibri" w:hAnsi="Calibri" w:cs="Calibri"/>
          <w:lang w:val="en-US"/>
        </w:rPr>
        <w:t>them</w:t>
      </w:r>
      <w:r w:rsidR="00CE5915" w:rsidRPr="00E92C38">
        <w:rPr>
          <w:rFonts w:ascii="Calibri" w:hAnsi="Calibri" w:cs="Calibri"/>
          <w:lang w:val="en-US"/>
        </w:rPr>
        <w:t xml:space="preserve">, and even fewer </w:t>
      </w:r>
      <w:r w:rsidR="003531DD">
        <w:rPr>
          <w:rFonts w:ascii="Calibri" w:hAnsi="Calibri" w:cs="Calibri"/>
          <w:lang w:val="en-US"/>
        </w:rPr>
        <w:t>that</w:t>
      </w:r>
      <w:r w:rsidR="00CE5915" w:rsidRPr="00E92C38">
        <w:rPr>
          <w:rFonts w:ascii="Calibri" w:hAnsi="Calibri" w:cs="Calibri"/>
          <w:lang w:val="en-US"/>
        </w:rPr>
        <w:t xml:space="preserve"> can be used to assess the activation state of living neutrophil</w:t>
      </w:r>
      <w:r w:rsidR="00B03985" w:rsidRPr="00E92C38">
        <w:rPr>
          <w:rFonts w:ascii="Calibri" w:hAnsi="Calibri" w:cs="Calibri"/>
          <w:lang w:val="en-US"/>
        </w:rPr>
        <w:t>s</w:t>
      </w:r>
      <w:r w:rsidR="00CE5915" w:rsidRPr="00E92C38">
        <w:rPr>
          <w:rFonts w:ascii="Calibri" w:hAnsi="Calibri" w:cs="Calibri"/>
          <w:lang w:val="en-US"/>
        </w:rPr>
        <w:t>.</w:t>
      </w:r>
    </w:p>
    <w:p w14:paraId="58BC5AA6" w14:textId="77777777" w:rsidR="00E92C38" w:rsidRPr="00E92C38" w:rsidRDefault="00E92C38" w:rsidP="00E92C38">
      <w:pPr>
        <w:jc w:val="both"/>
        <w:rPr>
          <w:rFonts w:ascii="Calibri" w:hAnsi="Calibri" w:cs="Calibri"/>
          <w:lang w:val="en-US"/>
        </w:rPr>
      </w:pPr>
    </w:p>
    <w:p w14:paraId="4CEE7103" w14:textId="39462FAB" w:rsidR="00B7490A" w:rsidRDefault="00B7490A" w:rsidP="00E92C38">
      <w:pPr>
        <w:jc w:val="both"/>
        <w:rPr>
          <w:rFonts w:ascii="Calibri" w:hAnsi="Calibri" w:cs="Calibri"/>
          <w:lang w:val="en-US"/>
        </w:rPr>
      </w:pPr>
      <w:r w:rsidRPr="00E92C38">
        <w:rPr>
          <w:rFonts w:ascii="Calibri" w:hAnsi="Calibri" w:cs="Calibri"/>
          <w:lang w:val="en-US"/>
        </w:rPr>
        <w:t xml:space="preserve">Current methods of detecting neutrophils rely on monoclonal antibodies generated against </w:t>
      </w:r>
      <w:r w:rsidR="005F4D1C" w:rsidRPr="00E92C38">
        <w:rPr>
          <w:rFonts w:ascii="Calibri" w:hAnsi="Calibri" w:cs="Calibri"/>
          <w:lang w:val="en-US"/>
        </w:rPr>
        <w:t xml:space="preserve">cell-surface exposed </w:t>
      </w:r>
      <w:r w:rsidRPr="00E92C38">
        <w:rPr>
          <w:rFonts w:ascii="Calibri" w:hAnsi="Calibri" w:cs="Calibri"/>
          <w:lang w:val="en-US"/>
        </w:rPr>
        <w:t>antigens</w:t>
      </w:r>
      <w:r w:rsidR="00AB0035">
        <w:rPr>
          <w:rFonts w:ascii="Calibri" w:hAnsi="Calibri" w:cs="Calibri"/>
          <w:lang w:val="en-US"/>
        </w:rPr>
        <w:t>,</w:t>
      </w:r>
      <w:r w:rsidRPr="00E92C38">
        <w:rPr>
          <w:rFonts w:ascii="Calibri" w:hAnsi="Calibri" w:cs="Calibri"/>
          <w:lang w:val="en-US"/>
        </w:rPr>
        <w:t xml:space="preserve"> such as Ly-6G</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4089031B-32F4-4D1B-8D82-E4367C033F30&lt;/uuid&gt;&lt;priority&gt;7&lt;/priority&gt;&lt;publications&gt;&lt;publication&gt;&lt;uuid&gt;35500140-9EBD-43F8-B1D2-C0E4797EE51D&lt;/uuid&gt;&lt;volume&gt;46&lt;/volume&gt;&lt;accepted_date&gt;99201612231200000000222000&lt;/accepted_date&gt;&lt;doi&gt;10.1016/j.immuni.2016.12.012&lt;/doi&gt;&lt;startpage&gt;15&lt;/startpage&gt;&lt;revision_date&gt;99201612121200000000222000&lt;/revision_date&gt;&lt;publication_date&gt;99201701171200000000222000&lt;/publication_date&gt;&lt;url&gt;http://eutils.ncbi.nlm.nih.gov/entrez/eutils/elink.fcgi?dbfrom=pubmed&amp;amp;id=28099862&amp;amp;retmode=ref&amp;amp;cmd=prlinks&lt;/url&gt;&lt;type&gt;400&lt;/type&gt;&lt;title&gt;Neutrophils in Homeostasis, Immunity, and Cancer.&lt;/title&gt;&lt;submission_date&gt;99201611151200000000222000&lt;/submission_date&gt;&lt;number&gt;1&lt;/number&gt;&lt;institution&gt;Area of Cell and Developmental Biology, Centro Nacional de Investigaciones Cardiovasculares Carlos III, Madrid 20829, Spain.&lt;/institution&gt;&lt;subtype&gt;400&lt;/subtype&gt;&lt;endpage&gt;28&lt;/endpage&gt;&lt;bundle&gt;&lt;publication&gt;&lt;url&gt;http://www.cell.com/immunity&lt;/url&gt;&lt;title&gt;Immunity&lt;/title&gt;&lt;type&gt;-100&lt;/type&gt;&lt;subtype&gt;-100&lt;/subtype&gt;&lt;uuid&gt;BB770ABB-68F2-4E24-8E3A-3B55F9931906&lt;/uuid&gt;&lt;/publication&gt;&lt;/bundle&gt;&lt;authors&gt;&lt;author&gt;&lt;firstName&gt;José&lt;/firstName&gt;&lt;middleNames&gt;Ángel&lt;/middleNames&gt;&lt;lastName&gt;Nicolás-Ávila&lt;/lastName&gt;&lt;/author&gt;&lt;author&gt;&lt;firstName&gt;José&lt;/firstName&gt;&lt;middleNames&gt;M&lt;/middleNames&gt;&lt;lastName&gt;Adrover&lt;/lastName&gt;&lt;/author&gt;&lt;author&gt;&lt;firstName&gt;Andres&lt;/firstName&gt;&lt;lastName&gt;Hidalgo&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2</w:t>
      </w:r>
      <w:r w:rsidR="00D9322E">
        <w:rPr>
          <w:rFonts w:ascii="Calibri" w:hAnsi="Calibri" w:cs="Calibri"/>
          <w:lang w:val="en-US"/>
        </w:rPr>
        <w:fldChar w:fldCharType="end"/>
      </w:r>
      <w:r w:rsidR="00D3767A" w:rsidRPr="00E92C38">
        <w:rPr>
          <w:rFonts w:ascii="Calibri" w:hAnsi="Calibri" w:cs="Calibri"/>
          <w:lang w:val="en-US"/>
        </w:rPr>
        <w:t xml:space="preserve"> </w:t>
      </w:r>
      <w:r w:rsidR="005F4D1C" w:rsidRPr="00E92C38">
        <w:rPr>
          <w:rFonts w:ascii="Calibri" w:hAnsi="Calibri" w:cs="Calibri"/>
          <w:lang w:val="en-US"/>
        </w:rPr>
        <w:t>or proteins specifically stored in neutrophil granules</w:t>
      </w:r>
      <w:r w:rsidR="00D3767A" w:rsidRPr="00E92C38">
        <w:rPr>
          <w:rFonts w:ascii="Calibri" w:hAnsi="Calibri" w:cs="Calibri"/>
          <w:lang w:val="en-US"/>
        </w:rPr>
        <w:t xml:space="preserve"> under basal conditions</w:t>
      </w:r>
      <w:r w:rsidR="005F4D1C" w:rsidRPr="00E92C38">
        <w:rPr>
          <w:rFonts w:ascii="Calibri" w:hAnsi="Calibri" w:cs="Calibri"/>
          <w:lang w:val="en-US"/>
        </w:rPr>
        <w:t xml:space="preserve"> (</w:t>
      </w:r>
      <w:r w:rsidR="00AB0035">
        <w:rPr>
          <w:rFonts w:ascii="Calibri" w:hAnsi="Calibri" w:cs="Calibri"/>
          <w:i/>
          <w:lang w:val="en-US"/>
        </w:rPr>
        <w:t xml:space="preserve">e.g., </w:t>
      </w:r>
      <w:r w:rsidR="00720E0A">
        <w:rPr>
          <w:rFonts w:ascii="Calibri" w:hAnsi="Calibri" w:cs="Calibri"/>
          <w:lang w:val="en-US"/>
        </w:rPr>
        <w:t>myeloperoxidase</w:t>
      </w:r>
      <w:r w:rsidR="005F4D1C" w:rsidRPr="00E92C38">
        <w:rPr>
          <w:rFonts w:ascii="Calibri" w:hAnsi="Calibri" w:cs="Calibri"/>
          <w:lang w:val="en-US"/>
        </w:rPr>
        <w:t>, lactoferrin)</w:t>
      </w:r>
      <w:r w:rsidRPr="00E92C38">
        <w:rPr>
          <w:rFonts w:ascii="Calibri" w:hAnsi="Calibri" w:cs="Calibri"/>
          <w:lang w:val="en-US"/>
        </w:rPr>
        <w:t xml:space="preserve">. </w:t>
      </w:r>
      <w:r w:rsidR="00AB0035">
        <w:rPr>
          <w:rFonts w:ascii="Calibri" w:hAnsi="Calibri" w:cs="Calibri"/>
          <w:lang w:val="en-US"/>
        </w:rPr>
        <w:t>A</w:t>
      </w:r>
      <w:r w:rsidRPr="00E92C38">
        <w:rPr>
          <w:rFonts w:ascii="Calibri" w:hAnsi="Calibri" w:cs="Calibri"/>
          <w:lang w:val="en-US"/>
        </w:rPr>
        <w:t xml:space="preserve">dvantages of monoclonal antibodies </w:t>
      </w:r>
      <w:r w:rsidR="00AB0035">
        <w:rPr>
          <w:rFonts w:ascii="Calibri" w:hAnsi="Calibri" w:cs="Calibri"/>
          <w:lang w:val="en-US"/>
        </w:rPr>
        <w:t>include</w:t>
      </w:r>
      <w:r w:rsidRPr="00E92C38">
        <w:rPr>
          <w:rFonts w:ascii="Calibri" w:hAnsi="Calibri" w:cs="Calibri"/>
          <w:lang w:val="en-US"/>
        </w:rPr>
        <w:t xml:space="preserve"> their strong binding, sensitivity, and versatility under various assay conditions. However, there are </w:t>
      </w:r>
      <w:r w:rsidR="00AB0035">
        <w:rPr>
          <w:rFonts w:ascii="Calibri" w:hAnsi="Calibri" w:cs="Calibri"/>
          <w:lang w:val="en-US"/>
        </w:rPr>
        <w:t>several</w:t>
      </w:r>
      <w:r w:rsidRPr="00E92C38">
        <w:rPr>
          <w:rFonts w:ascii="Calibri" w:hAnsi="Calibri" w:cs="Calibri"/>
          <w:lang w:val="en-US"/>
        </w:rPr>
        <w:t xml:space="preserve"> downsides to using monoclonal antibodies and </w:t>
      </w:r>
      <w:r w:rsidR="005F4D1C" w:rsidRPr="00E92C38">
        <w:rPr>
          <w:rFonts w:ascii="Calibri" w:hAnsi="Calibri" w:cs="Calibri"/>
          <w:lang w:val="en-US"/>
        </w:rPr>
        <w:t>anti-</w:t>
      </w:r>
      <w:proofErr w:type="gramStart"/>
      <w:r w:rsidRPr="00E92C38">
        <w:rPr>
          <w:rFonts w:ascii="Calibri" w:hAnsi="Calibri" w:cs="Calibri"/>
          <w:lang w:val="en-US"/>
        </w:rPr>
        <w:t>Ly-6G in particular</w:t>
      </w:r>
      <w:proofErr w:type="gramEnd"/>
      <w:r w:rsidRPr="00E92C38">
        <w:rPr>
          <w:rFonts w:ascii="Calibri" w:hAnsi="Calibri" w:cs="Calibri"/>
          <w:lang w:val="en-US"/>
        </w:rPr>
        <w:t xml:space="preserve">. These downsides include </w:t>
      </w:r>
      <w:r w:rsidR="001D6ED4">
        <w:rPr>
          <w:rFonts w:ascii="Calibri" w:hAnsi="Calibri" w:cs="Calibri"/>
          <w:lang w:val="en-US"/>
        </w:rPr>
        <w:t xml:space="preserve">the </w:t>
      </w:r>
      <w:r w:rsidRPr="00E92C38">
        <w:rPr>
          <w:rFonts w:ascii="Calibri" w:hAnsi="Calibri" w:cs="Calibri"/>
          <w:lang w:val="en-US"/>
        </w:rPr>
        <w:t>specificity</w:t>
      </w:r>
      <w:r w:rsidR="00AB0035">
        <w:rPr>
          <w:rFonts w:ascii="Calibri" w:hAnsi="Calibri" w:cs="Calibri"/>
          <w:lang w:val="en-US"/>
        </w:rPr>
        <w:t>,</w:t>
      </w:r>
      <w:r w:rsidRPr="00E92C38">
        <w:rPr>
          <w:rFonts w:ascii="Calibri" w:hAnsi="Calibri" w:cs="Calibri"/>
          <w:lang w:val="en-US"/>
        </w:rPr>
        <w:t xml:space="preserve"> as Ly-6G is present on a majority of myeloid cells in bone marrow and on all granulocytes including eosinophils</w:t>
      </w:r>
      <w:r w:rsidR="00AB0035">
        <w:rPr>
          <w:rFonts w:ascii="Calibri" w:hAnsi="Calibri" w:cs="Calibri"/>
          <w:lang w:val="en-US"/>
        </w:rPr>
        <w:t>; thus,</w:t>
      </w:r>
      <w:r w:rsidR="0021315E">
        <w:rPr>
          <w:rFonts w:ascii="Calibri" w:hAnsi="Calibri" w:cs="Calibri"/>
          <w:lang w:val="en-US"/>
        </w:rPr>
        <w:t xml:space="preserve"> deciphering neutrophils from eosinophils with this marker requires more complexes approaches</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8358ACA8-A3DE-4359-B796-F1B8EF2819EB&lt;/uuid&gt;&lt;priority&gt;8&lt;/priority&gt;&lt;publications&gt;&lt;publication&gt;&lt;uuid&gt;4F0DD7C8-39BE-4254-B2B6-56FA850F2A9B&lt;/uuid&gt;&lt;volume&gt;81&lt;/volume&gt;&lt;accepted_date&gt;99201112081200000000222000&lt;/accepted_date&gt;&lt;doi&gt;10.1002/cyto.a.22012&lt;/doi&gt;&lt;startpage&gt;343&lt;/startpage&gt;&lt;revision_date&gt;99201110141200000000222000&lt;/revision_date&gt;&lt;publication_date&gt;99201204001200000000220000&lt;/publication_date&gt;&lt;url&gt;http://eutils.ncbi.nlm.nih.gov/entrez/eutils/elink.fcgi?dbfrom=pubmed&amp;amp;id=22213571&amp;amp;retmode=ref&amp;amp;cmd=prlinks&lt;/url&gt;&lt;type&gt;400&lt;/type&gt;&lt;title&gt;A novel Ly6C/Ly6G-based strategy to analyze the mouse splenic myeloid compartment.&lt;/title&gt;&lt;submission_date&gt;99201108051200000000222000&lt;/submission_date&gt;&lt;number&gt;4&lt;/number&gt;&lt;institution&gt;Department of Medicine, Northwestern University Feinberg School of Medicine, Chicago, Illinois 60611, USA.&lt;/institution&gt;&lt;subtype&gt;400&lt;/subtype&gt;&lt;endpage&gt;350&lt;/endpage&gt;&lt;bundle&gt;&lt;publication&gt;&lt;title&gt;Cytometry. Part A : the journal of the International Society for Analytical Cytology&lt;/title&gt;&lt;type&gt;-100&lt;/type&gt;&lt;subtype&gt;-100&lt;/subtype&gt;&lt;uuid&gt;8BC6A573-E654-477D-9267-623413A6A7A3&lt;/uuid&gt;&lt;/publication&gt;&lt;/bundle&gt;&lt;authors&gt;&lt;author&gt;&lt;firstName&gt;Shawn&lt;/firstName&gt;&lt;lastName&gt;Rose&lt;/lastName&gt;&lt;/author&gt;&lt;author&gt;&lt;firstName&gt;Alexander&lt;/firstName&gt;&lt;lastName&gt;Misharin&lt;/lastName&gt;&lt;/author&gt;&lt;author&gt;&lt;firstName&gt;Harris&lt;/firstName&gt;&lt;lastName&gt;Perlman&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8</w:t>
      </w:r>
      <w:r w:rsidR="00D9322E">
        <w:rPr>
          <w:rFonts w:ascii="Calibri" w:hAnsi="Calibri" w:cs="Calibri"/>
          <w:lang w:val="en-US"/>
        </w:rPr>
        <w:fldChar w:fldCharType="end"/>
      </w:r>
      <w:r w:rsidRPr="00E92C38">
        <w:rPr>
          <w:rFonts w:ascii="Calibri" w:hAnsi="Calibri" w:cs="Calibri"/>
          <w:lang w:val="en-US"/>
        </w:rPr>
        <w:t>. Another frequent tradeoff with monoclonal antibodies is their often-limited host specificity range, making</w:t>
      </w:r>
      <w:r w:rsidR="001D6ED4">
        <w:rPr>
          <w:rFonts w:ascii="Calibri" w:hAnsi="Calibri" w:cs="Calibri"/>
          <w:lang w:val="en-US"/>
        </w:rPr>
        <w:t xml:space="preserve"> </w:t>
      </w:r>
      <w:r w:rsidRPr="00E92C38">
        <w:rPr>
          <w:rFonts w:ascii="Calibri" w:hAnsi="Calibri" w:cs="Calibri"/>
          <w:lang w:val="en-US"/>
        </w:rPr>
        <w:t xml:space="preserve">comparison studies </w:t>
      </w:r>
      <w:r w:rsidR="00AB0035">
        <w:rPr>
          <w:rFonts w:ascii="Calibri" w:hAnsi="Calibri" w:cs="Calibri"/>
          <w:lang w:val="en-US"/>
        </w:rPr>
        <w:t>with</w:t>
      </w:r>
      <w:r w:rsidRPr="00E92C38">
        <w:rPr>
          <w:rFonts w:ascii="Calibri" w:hAnsi="Calibri" w:cs="Calibri"/>
          <w:lang w:val="en-US"/>
        </w:rPr>
        <w:t xml:space="preserve"> more than one animal species difficult. A third drawback of antibody detection methods, especially</w:t>
      </w:r>
      <w:r w:rsidR="00AB0035">
        <w:rPr>
          <w:rFonts w:ascii="Calibri" w:hAnsi="Calibri" w:cs="Calibri"/>
          <w:lang w:val="en-US"/>
        </w:rPr>
        <w:t xml:space="preserve"> when</w:t>
      </w:r>
      <w:r w:rsidRPr="00E92C38">
        <w:rPr>
          <w:rFonts w:ascii="Calibri" w:hAnsi="Calibri" w:cs="Calibri"/>
          <w:lang w:val="en-US"/>
        </w:rPr>
        <w:t xml:space="preserve"> using live cells or </w:t>
      </w:r>
      <w:r w:rsidRPr="00E92C38">
        <w:rPr>
          <w:rFonts w:ascii="Calibri" w:hAnsi="Calibri" w:cs="Calibri"/>
          <w:i/>
          <w:lang w:val="en-US"/>
        </w:rPr>
        <w:t>in vivo</w:t>
      </w:r>
      <w:r w:rsidR="00AB0035">
        <w:rPr>
          <w:rFonts w:ascii="Calibri" w:hAnsi="Calibri" w:cs="Calibri"/>
          <w:i/>
          <w:lang w:val="en-US"/>
        </w:rPr>
        <w:t>,</w:t>
      </w:r>
      <w:r w:rsidRPr="00E92C38">
        <w:rPr>
          <w:rFonts w:ascii="Calibri" w:hAnsi="Calibri" w:cs="Calibri"/>
          <w:i/>
          <w:lang w:val="en-US"/>
        </w:rPr>
        <w:t xml:space="preserve"> </w:t>
      </w:r>
      <w:r w:rsidRPr="00E92C38">
        <w:rPr>
          <w:rFonts w:ascii="Calibri" w:hAnsi="Calibri" w:cs="Calibri"/>
          <w:lang w:val="en-US"/>
        </w:rPr>
        <w:t xml:space="preserve">is their potential to disrupt cell function or lead to cell activation. For example, </w:t>
      </w:r>
      <w:r w:rsidR="001D6ED4">
        <w:rPr>
          <w:rFonts w:ascii="Calibri" w:hAnsi="Calibri" w:cs="Calibri"/>
          <w:lang w:val="en-US"/>
        </w:rPr>
        <w:t xml:space="preserve">the </w:t>
      </w:r>
      <w:r w:rsidRPr="00E92C38">
        <w:rPr>
          <w:rFonts w:ascii="Calibri" w:hAnsi="Calibri" w:cs="Calibri"/>
          <w:lang w:val="en-US"/>
        </w:rPr>
        <w:t xml:space="preserve">administration of </w:t>
      </w:r>
      <w:r w:rsidR="00D3767A" w:rsidRPr="00E92C38">
        <w:rPr>
          <w:rFonts w:ascii="Calibri" w:hAnsi="Calibri" w:cs="Calibri"/>
          <w:lang w:val="en-US"/>
        </w:rPr>
        <w:t>anti-</w:t>
      </w:r>
      <w:r w:rsidRPr="00E92C38">
        <w:rPr>
          <w:rFonts w:ascii="Calibri" w:hAnsi="Calibri" w:cs="Calibri"/>
          <w:lang w:val="en-US"/>
        </w:rPr>
        <w:t xml:space="preserve">Ly-6G to mice </w:t>
      </w:r>
      <w:r w:rsidR="00D3767A" w:rsidRPr="00E92C38">
        <w:rPr>
          <w:rFonts w:ascii="Calibri" w:hAnsi="Calibri" w:cs="Calibri"/>
          <w:lang w:val="en-US"/>
        </w:rPr>
        <w:t xml:space="preserve">is commonly applied </w:t>
      </w:r>
      <w:r w:rsidR="00AB0035">
        <w:rPr>
          <w:rFonts w:ascii="Calibri" w:hAnsi="Calibri" w:cs="Calibri"/>
          <w:lang w:val="en-US"/>
        </w:rPr>
        <w:t>to</w:t>
      </w:r>
      <w:r w:rsidR="00D3767A" w:rsidRPr="00E92C38">
        <w:rPr>
          <w:rFonts w:ascii="Calibri" w:hAnsi="Calibri" w:cs="Calibri"/>
          <w:lang w:val="en-US"/>
        </w:rPr>
        <w:t xml:space="preserve"> </w:t>
      </w:r>
      <w:r w:rsidRPr="00E92C38">
        <w:rPr>
          <w:rFonts w:ascii="Calibri" w:hAnsi="Calibri" w:cs="Calibri"/>
          <w:lang w:val="en-US"/>
        </w:rPr>
        <w:t>neutrophil depletion and transient neutropenia</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FD5D520D-5228-4BE5-A4D0-1840988DA470&lt;/uuid&gt;&lt;priority&gt;9&lt;/priority&gt;&lt;publications&gt;&lt;publication&gt;&lt;uuid&gt;C4641F6E-65BE-4D01-9782-E33E51B34DBB&lt;/uuid&gt;&lt;volume&gt;187&lt;/volume&gt;&lt;doi&gt;10.4049/jimmunol.1101721&lt;/doi&gt;&lt;startpage&gt;5293&lt;/startpage&gt;&lt;publication_date&gt;99201111151200000000222000&lt;/publication_date&gt;&lt;url&gt;http://eutils.ncbi.nlm.nih.gov/entrez/eutils/elink.fcgi?dbfrom=pubmed&amp;amp;id=21976773&amp;amp;retmode=ref&amp;amp;cmd=prlinks&lt;/url&gt;&lt;type&gt;400&lt;/type&gt;&lt;title&gt;Ly6G+ neutrophils are dispensable for defense against systemic Listeria monocytogenes infection.&lt;/title&gt;&lt;institution&gt;Immunology Program, Sloan-Kettering Institute, Infectious Diseases Service, Department of Medicine, Memorial Sloan-Kettering Cancer Center, New York, NY 10065, USA.&lt;/institution&gt;&lt;number&gt;10&lt;/number&gt;&lt;subtype&gt;400&lt;/subtype&gt;&lt;endpage&gt;5298&lt;/endpage&gt;&lt;bundle&gt;&lt;publication&gt;&lt;url&gt;http://www.jimmunol.org/&lt;/url&gt;&lt;title&gt;J Immunol&lt;/title&gt;&lt;type&gt;-100&lt;/type&gt;&lt;subtype&gt;-100&lt;/subtype&gt;&lt;uuid&gt;206AFB29-BA24-4642-861A-36C09677BE0D&lt;/uuid&gt;&lt;/publication&gt;&lt;/bundle&gt;&lt;authors&gt;&lt;author&gt;&lt;firstName&gt;Chao&lt;/firstName&gt;&lt;lastName&gt;Shi&lt;/lastName&gt;&lt;/author&gt;&lt;author&gt;&lt;firstName&gt;Tobias&lt;/firstName&gt;&lt;middleNames&gt;M&lt;/middleNames&gt;&lt;lastName&gt;Hohl&lt;/lastName&gt;&lt;/author&gt;&lt;author&gt;&lt;firstName&gt;Ingrid&lt;/firstName&gt;&lt;lastName&gt;Leiner&lt;/lastName&gt;&lt;/author&gt;&lt;author&gt;&lt;firstName&gt;Michele&lt;/firstName&gt;&lt;middleNames&gt;J&lt;/middleNames&gt;&lt;lastName&gt;Equinda&lt;/lastName&gt;&lt;/author&gt;&lt;author&gt;&lt;firstName&gt;Xiaozhou&lt;/firstName&gt;&lt;lastName&gt;Fan&lt;/lastName&gt;&lt;/author&gt;&lt;author&gt;&lt;firstName&gt;Eric&lt;/firstName&gt;&lt;middleNames&gt;G&lt;/middleNames&gt;&lt;lastName&gt;Pamer&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9</w:t>
      </w:r>
      <w:r w:rsidR="00D9322E">
        <w:rPr>
          <w:rFonts w:ascii="Calibri" w:hAnsi="Calibri" w:cs="Calibri"/>
          <w:lang w:val="en-US"/>
        </w:rPr>
        <w:fldChar w:fldCharType="end"/>
      </w:r>
      <w:r w:rsidRPr="00E92C38">
        <w:rPr>
          <w:rFonts w:ascii="Calibri" w:hAnsi="Calibri" w:cs="Calibri"/>
          <w:lang w:val="en-US"/>
        </w:rPr>
        <w:t xml:space="preserve">. </w:t>
      </w:r>
      <w:r w:rsidR="0021315E">
        <w:rPr>
          <w:rFonts w:ascii="Calibri" w:hAnsi="Calibri" w:cs="Calibri"/>
          <w:lang w:val="en-US"/>
        </w:rPr>
        <w:t>It has additionally been demonstrated that antibody injection may stimulate neutrophil antitumor function</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5069857B-387B-42F8-B8B1-4BF7F97C661A&lt;/uuid&gt;&lt;priority&gt;10&lt;/priority&gt;&lt;publications&gt;&lt;publication&gt;&lt;uuid&gt;29843990-704F-480A-BFF6-09A5F15C7607&lt;/uuid&gt;&lt;volume&gt;122&lt;/volume&gt;&lt;doi&gt;10.1182/blood-2013-04-497446&lt;/doi&gt;&lt;startpage&gt;3160&lt;/startpage&gt;&lt;publication_date&gt;99201310311200000000222000&lt;/publication_date&gt;&lt;url&gt;http://eutils.ncbi.nlm.nih.gov/entrez/eutils/elink.fcgi?dbfrom=pubmed&amp;amp;id=23980063&amp;amp;retmode=ref&amp;amp;cmd=prlinks&lt;/url&gt;&lt;type&gt;400&lt;/type&gt;&lt;title&gt;Neutrophils mediate antibody-induced antitumor effects in mice.&lt;/title&gt;&lt;institution&gt;Département d'Immunologie, Laboratoire Anticorps en Thérapie et Pathologie, Institut Pasteur, Paris, France;&lt;/institution&gt;&lt;number&gt;18&lt;/number&gt;&lt;subtype&gt;400&lt;/subtype&gt;&lt;endpage&gt;3164&lt;/endpage&gt;&lt;bundle&gt;&lt;publication&gt;&lt;url&gt;http://bloodjournal.hematologylibrary.org/&lt;/url&gt;&lt;title&gt;Blood&lt;/title&gt;&lt;type&gt;-100&lt;/type&gt;&lt;subtype&gt;-100&lt;/subtype&gt;&lt;uuid&gt;96ADAEB9-A035-4420-8987-7EA0E1034838&lt;/uuid&gt;&lt;/publication&gt;&lt;/bundle&gt;&lt;authors&gt;&lt;author&gt;&lt;firstName&gt;Marcello&lt;/firstName&gt;&lt;lastName&gt;Albanesi&lt;/lastName&gt;&lt;/author&gt;&lt;author&gt;&lt;firstName&gt;David&lt;/firstName&gt;&lt;middleNames&gt;A&lt;/middleNames&gt;&lt;lastName&gt;Mancardi&lt;/lastName&gt;&lt;/author&gt;&lt;author&gt;&lt;firstName&gt;Friederike&lt;/firstName&gt;&lt;lastName&gt;Jönsson&lt;/lastName&gt;&lt;/author&gt;&lt;author&gt;&lt;firstName&gt;Bruno&lt;/firstName&gt;&lt;lastName&gt;Iannascoli&lt;/lastName&gt;&lt;/author&gt;&lt;author&gt;&lt;firstName&gt;Laurence&lt;/firstName&gt;&lt;lastName&gt;Fiette&lt;/lastName&gt;&lt;/author&gt;&lt;author&gt;&lt;lastName&gt;Santo&lt;/lastName&gt;&lt;nonDroppingParticle&gt;Di&lt;/nonDroppingParticle&gt;&lt;firstName&gt;James&lt;/firstName&gt;&lt;middleNames&gt;P&lt;/middleNames&gt;&lt;/author&gt;&lt;author&gt;&lt;firstName&gt;Clifford&lt;/firstName&gt;&lt;middleNames&gt;A&lt;/middleNames&gt;&lt;lastName&gt;Lowell&lt;/lastName&gt;&lt;/author&gt;&lt;author&gt;&lt;firstName&gt;Pierre&lt;/firstName&gt;&lt;lastName&gt;Bruhns&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10</w:t>
      </w:r>
      <w:r w:rsidR="00D9322E">
        <w:rPr>
          <w:rFonts w:ascii="Calibri" w:hAnsi="Calibri" w:cs="Calibri"/>
          <w:lang w:val="en-US"/>
        </w:rPr>
        <w:fldChar w:fldCharType="end"/>
      </w:r>
      <w:r w:rsidR="0021315E">
        <w:rPr>
          <w:rFonts w:ascii="Calibri" w:hAnsi="Calibri" w:cs="Calibri"/>
          <w:lang w:val="en-US"/>
        </w:rPr>
        <w:t xml:space="preserve">. </w:t>
      </w:r>
      <w:r w:rsidRPr="00E92C38">
        <w:rPr>
          <w:rFonts w:ascii="Calibri" w:hAnsi="Calibri" w:cs="Calibri"/>
          <w:lang w:val="en-US"/>
        </w:rPr>
        <w:t xml:space="preserve">Finally, antibody detection of neutrophils </w:t>
      </w:r>
      <w:r w:rsidR="00554134" w:rsidRPr="00E92C38">
        <w:rPr>
          <w:rFonts w:ascii="Calibri" w:hAnsi="Calibri" w:cs="Calibri"/>
          <w:lang w:val="en-US"/>
        </w:rPr>
        <w:t>does not</w:t>
      </w:r>
      <w:r w:rsidRPr="00E92C38">
        <w:rPr>
          <w:rFonts w:ascii="Calibri" w:hAnsi="Calibri" w:cs="Calibri"/>
          <w:lang w:val="en-US"/>
        </w:rPr>
        <w:t xml:space="preserve"> reveal the activation state of the cell.</w:t>
      </w:r>
    </w:p>
    <w:p w14:paraId="727270B4" w14:textId="77777777" w:rsidR="00E92C38" w:rsidRPr="00E92C38" w:rsidRDefault="00E92C38" w:rsidP="00E92C38">
      <w:pPr>
        <w:jc w:val="both"/>
        <w:rPr>
          <w:rFonts w:ascii="Calibri" w:hAnsi="Calibri" w:cs="Calibri"/>
          <w:b/>
          <w:lang w:val="en-US"/>
        </w:rPr>
      </w:pPr>
    </w:p>
    <w:p w14:paraId="2B5AA9D2" w14:textId="07795759" w:rsidR="007A77B0" w:rsidRPr="00E92C38" w:rsidRDefault="007B6A12" w:rsidP="00E92C38">
      <w:pPr>
        <w:jc w:val="both"/>
        <w:rPr>
          <w:rFonts w:ascii="Calibri" w:hAnsi="Calibri" w:cs="Calibri"/>
          <w:lang w:val="en-US"/>
        </w:rPr>
      </w:pPr>
      <w:r w:rsidRPr="00E92C38">
        <w:rPr>
          <w:rFonts w:ascii="Calibri" w:hAnsi="Calibri" w:cs="Calibri"/>
          <w:lang w:val="en-US"/>
        </w:rPr>
        <w:t>We have identified a 40-amino acid peptide called</w:t>
      </w:r>
      <w:r w:rsidR="00A26928" w:rsidRPr="00E92C38">
        <w:rPr>
          <w:rFonts w:ascii="Calibri" w:hAnsi="Calibri" w:cs="Calibri"/>
          <w:lang w:val="en-US"/>
        </w:rPr>
        <w:t xml:space="preserve"> MUB</w:t>
      </w:r>
      <w:r w:rsidR="00A26928" w:rsidRPr="00E92C38">
        <w:rPr>
          <w:rFonts w:ascii="Calibri" w:hAnsi="Calibri" w:cs="Calibri"/>
          <w:vertAlign w:val="subscript"/>
          <w:lang w:val="en-US"/>
        </w:rPr>
        <w:t>40</w:t>
      </w:r>
      <w:r w:rsidR="00AB0035">
        <w:rPr>
          <w:rFonts w:ascii="Calibri" w:hAnsi="Calibri" w:cs="Calibri"/>
          <w:lang w:val="en-US"/>
        </w:rPr>
        <w:t>,</w:t>
      </w:r>
      <w:r w:rsidR="004B0F2C" w:rsidRPr="00E92C38">
        <w:rPr>
          <w:rFonts w:ascii="Calibri" w:hAnsi="Calibri" w:cs="Calibri"/>
          <w:lang w:val="en-US"/>
        </w:rPr>
        <w:t xml:space="preserve"> which can be used </w:t>
      </w:r>
      <w:r w:rsidR="00B7490A" w:rsidRPr="00E92C38">
        <w:rPr>
          <w:rFonts w:ascii="Calibri" w:hAnsi="Calibri" w:cs="Calibri"/>
          <w:lang w:val="en-US"/>
        </w:rPr>
        <w:t>in a number of assays to</w:t>
      </w:r>
      <w:r w:rsidR="004B0F2C" w:rsidRPr="00E92C38">
        <w:rPr>
          <w:rFonts w:ascii="Calibri" w:hAnsi="Calibri" w:cs="Calibri"/>
          <w:lang w:val="en-US"/>
        </w:rPr>
        <w:t xml:space="preserve"> label neutrophils under </w:t>
      </w:r>
      <w:r w:rsidR="004B0F2C" w:rsidRPr="00E92C38">
        <w:rPr>
          <w:rFonts w:ascii="Calibri" w:hAnsi="Calibri" w:cs="Calibri"/>
          <w:i/>
          <w:lang w:val="en-US"/>
        </w:rPr>
        <w:t xml:space="preserve">in vitro </w:t>
      </w:r>
      <w:r w:rsidR="004B0F2C" w:rsidRPr="00E92C38">
        <w:rPr>
          <w:rFonts w:ascii="Calibri" w:hAnsi="Calibri" w:cs="Calibri"/>
          <w:lang w:val="en-US"/>
        </w:rPr>
        <w:t xml:space="preserve">or </w:t>
      </w:r>
      <w:r w:rsidR="004B0F2C" w:rsidRPr="00E92C38">
        <w:rPr>
          <w:rFonts w:ascii="Calibri" w:hAnsi="Calibri" w:cs="Calibri"/>
          <w:i/>
          <w:lang w:val="en-US"/>
        </w:rPr>
        <w:t xml:space="preserve">in vivo </w:t>
      </w:r>
      <w:r w:rsidR="004B0F2C" w:rsidRPr="00E92C38">
        <w:rPr>
          <w:rFonts w:ascii="Calibri" w:hAnsi="Calibri" w:cs="Calibri"/>
          <w:lang w:val="en-US"/>
        </w:rPr>
        <w:t>conditions as well as assay the activation status of</w:t>
      </w:r>
      <w:r w:rsidR="00740ADC" w:rsidRPr="00E92C38">
        <w:rPr>
          <w:rFonts w:ascii="Calibri" w:hAnsi="Calibri" w:cs="Calibri"/>
          <w:lang w:val="en-US"/>
        </w:rPr>
        <w:t xml:space="preserve"> live</w:t>
      </w:r>
      <w:r w:rsidR="004B0F2C" w:rsidRPr="00E92C38">
        <w:rPr>
          <w:rFonts w:ascii="Calibri" w:hAnsi="Calibri" w:cs="Calibri"/>
          <w:lang w:val="en-US"/>
        </w:rPr>
        <w:t xml:space="preserve"> neutrophils</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8A4B5C07-45E2-48B2-AF67-98E9E1D49F9A&lt;/uuid&gt;&lt;priority&gt;11&lt;/priority&gt;&lt;publications&gt;&lt;publication&gt;&lt;uuid&gt;6ACCFDBE-F6B0-42C3-86A2-ADC032649C29&lt;/uuid&gt;&lt;volume&gt;25&lt;/volume&gt;&lt;accepted_date&gt;99201801261200000000222000&lt;/accepted_date&gt;&lt;doi&gt;10.1016/j.chembiol.2018.01.014&lt;/doi&gt;&lt;startpage&gt;483&lt;/startpage&gt;&lt;revision_date&gt;99201712041200000000222000&lt;/revision_date&gt;&lt;publication_date&gt;99201804191200000000222000&lt;/publication_date&gt;&lt;url&gt;http://eutils.ncbi.nlm.nih.gov/entrez/eutils/elink.fcgi?dbfrom=pubmed&amp;amp;id=29478905&amp;amp;retmode=ref&amp;amp;cmd=prlinks&lt;/url&gt;&lt;type&gt;400&lt;/type&gt;&lt;title&gt;MUB40 Binds to Lactoferrin and Stands as a Specific Neutrophil Marker.&lt;/title&gt;&lt;submission_date&gt;99201709291200000000222000&lt;/submission_date&gt;&lt;number&gt;4&lt;/number&gt;&lt;institution&gt;Institut Pasteur, Unité de Pathogénie Microbienne Moléculaire, 28 rue du Dr Roux, 75724 Paris Cedex 15, France; INSERM Unité 1202, 28 rue du Dr Roux, 75724 Paris Cedex 15, France.&lt;/institution&gt;&lt;subtype&gt;400&lt;/subtype&gt;&lt;endpage&gt;493.e9&lt;/endpage&gt;&lt;bundle&gt;&lt;publication&gt;&lt;title&gt;Cell chemical biology&lt;/title&gt;&lt;type&gt;-100&lt;/type&gt;&lt;subtype&gt;-100&lt;/subtype&gt;&lt;uuid&gt;EE46D231-1B60-4CB2-8387-68743DAD8E98&lt;/uuid&gt;&lt;/publication&gt;&lt;/bundle&gt;&lt;authors&gt;&lt;author&gt;&lt;firstName&gt;Mark&lt;/firstName&gt;&lt;middleNames&gt;C&lt;/middleNames&gt;&lt;lastName&gt;Anderson&lt;/lastName&gt;&lt;/author&gt;&lt;author&gt;&lt;firstName&gt;Thibault&lt;/firstName&gt;&lt;lastName&gt;Chaze&lt;/lastName&gt;&lt;/author&gt;&lt;author&gt;&lt;firstName&gt;Yves-Marie&lt;/firstName&gt;&lt;lastName&gt;Coïc&lt;/lastName&gt;&lt;/author&gt;&lt;author&gt;&lt;firstName&gt;Louise&lt;/firstName&gt;&lt;lastName&gt;Injarabian&lt;/lastName&gt;&lt;/author&gt;&lt;author&gt;&lt;firstName&gt;Friederike&lt;/firstName&gt;&lt;lastName&gt;Jönsson&lt;/lastName&gt;&lt;/author&gt;&lt;author&gt;&lt;firstName&gt;Naelle&lt;/firstName&gt;&lt;lastName&gt;Lombion&lt;/lastName&gt;&lt;/author&gt;&lt;author&gt;&lt;firstName&gt;Dorothée&lt;/firstName&gt;&lt;lastName&gt;Selimoglu-Buet&lt;/lastName&gt;&lt;/author&gt;&lt;author&gt;&lt;firstName&gt;Judith&lt;/firstName&gt;&lt;lastName&gt;Souphron&lt;/lastName&gt;&lt;/author&gt;&lt;author&gt;&lt;firstName&gt;Caroline&lt;/firstName&gt;&lt;lastName&gt;Ridley&lt;/lastName&gt;&lt;/author&gt;&lt;author&gt;&lt;firstName&gt;Pascale&lt;/firstName&gt;&lt;lastName&gt;Vonaesch&lt;/lastName&gt;&lt;/author&gt;&lt;author&gt;&lt;firstName&gt;Bruno&lt;/firstName&gt;&lt;lastName&gt;Baron&lt;/lastName&gt;&lt;/author&gt;&lt;author&gt;&lt;firstName&gt;Ellen&lt;/firstName&gt;&lt;middleNames&gt;T&lt;/middleNames&gt;&lt;lastName&gt;Arena&lt;/lastName&gt;&lt;/author&gt;&lt;author&gt;&lt;firstName&gt;Jean-Yves&lt;/firstName&gt;&lt;lastName&gt;Tinevez&lt;/lastName&gt;&lt;/author&gt;&lt;author&gt;&lt;firstName&gt;Giulia&lt;/firstName&gt;&lt;lastName&gt;Nigro&lt;/lastName&gt;&lt;/author&gt;&lt;author&gt;&lt;firstName&gt;Katharina&lt;/firstName&gt;&lt;lastName&gt;Nothelfer&lt;/lastName&gt;&lt;/author&gt;&lt;author&gt;&lt;firstName&gt;Eric&lt;/firstName&gt;&lt;lastName&gt;Solary&lt;/lastName&gt;&lt;/author&gt;&lt;author&gt;&lt;firstName&gt;Valérie&lt;/firstName&gt;&lt;lastName&gt;Lapierre&lt;/lastName&gt;&lt;/author&gt;&lt;author&gt;&lt;firstName&gt;Thierry&lt;/firstName&gt;&lt;lastName&gt;Lazure&lt;/lastName&gt;&lt;/author&gt;&lt;author&gt;&lt;firstName&gt;Mariette&lt;/firstName&gt;&lt;lastName&gt;Matondo&lt;/lastName&gt;&lt;/author&gt;&lt;author&gt;&lt;firstName&gt;David&lt;/firstName&gt;&lt;lastName&gt;Thornton&lt;/lastName&gt;&lt;/author&gt;&lt;author&gt;&lt;firstName&gt;Philippe&lt;/firstName&gt;&lt;middleNames&gt;J&lt;/middleNames&gt;&lt;lastName&gt;Sansonetti&lt;/lastName&gt;&lt;/author&gt;&lt;author&gt;&lt;firstName&gt;Francoise&lt;/firstName&gt;&lt;lastName&gt;Baleux&lt;/lastName&gt;&lt;/author&gt;&lt;author&gt;&lt;firstName&gt;Benoit&lt;/firstName&gt;&lt;middleNames&gt;S&lt;/middleNames&gt;&lt;lastName&gt;Marteyn&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11</w:t>
      </w:r>
      <w:r w:rsidR="00D9322E">
        <w:rPr>
          <w:rFonts w:ascii="Calibri" w:hAnsi="Calibri" w:cs="Calibri"/>
          <w:lang w:val="en-US"/>
        </w:rPr>
        <w:fldChar w:fldCharType="end"/>
      </w:r>
      <w:r w:rsidR="00953C13" w:rsidRPr="00E92C38">
        <w:rPr>
          <w:rFonts w:ascii="Calibri" w:hAnsi="Calibri" w:cs="Calibri"/>
          <w:lang w:val="en-US"/>
        </w:rPr>
        <w:t>.</w:t>
      </w:r>
      <w:r w:rsidR="004B0F2C" w:rsidRPr="00E92C38">
        <w:rPr>
          <w:rFonts w:ascii="Calibri" w:hAnsi="Calibri" w:cs="Calibri"/>
          <w:lang w:val="en-US"/>
        </w:rPr>
        <w:t xml:space="preserve"> MUB</w:t>
      </w:r>
      <w:r w:rsidR="004B0F2C" w:rsidRPr="00E92C38">
        <w:rPr>
          <w:rFonts w:ascii="Calibri" w:hAnsi="Calibri" w:cs="Calibri"/>
          <w:vertAlign w:val="subscript"/>
          <w:lang w:val="en-US"/>
        </w:rPr>
        <w:t>40</w:t>
      </w:r>
      <w:r w:rsidR="004B0F2C" w:rsidRPr="00E92C38">
        <w:rPr>
          <w:rFonts w:ascii="Calibri" w:hAnsi="Calibri" w:cs="Calibri"/>
          <w:lang w:val="en-US"/>
        </w:rPr>
        <w:t xml:space="preserve"> is</w:t>
      </w:r>
      <w:r w:rsidR="00A26928" w:rsidRPr="00E92C38">
        <w:rPr>
          <w:rFonts w:ascii="Calibri" w:hAnsi="Calibri" w:cs="Calibri"/>
          <w:lang w:val="en-US"/>
        </w:rPr>
        <w:t xml:space="preserve"> </w:t>
      </w:r>
      <w:r w:rsidRPr="00E92C38">
        <w:rPr>
          <w:rFonts w:ascii="Calibri" w:hAnsi="Calibri" w:cs="Calibri"/>
          <w:lang w:val="en-US"/>
        </w:rPr>
        <w:t xml:space="preserve">derived </w:t>
      </w:r>
      <w:r w:rsidR="004239F1" w:rsidRPr="00E92C38">
        <w:rPr>
          <w:rFonts w:ascii="Calibri" w:hAnsi="Calibri" w:cs="Calibri"/>
          <w:lang w:val="en-US"/>
        </w:rPr>
        <w:t>from MUB</w:t>
      </w:r>
      <w:r w:rsidR="004239F1" w:rsidRPr="00E92C38">
        <w:rPr>
          <w:rFonts w:ascii="Calibri" w:hAnsi="Calibri" w:cs="Calibri"/>
          <w:vertAlign w:val="subscript"/>
          <w:lang w:val="en-US"/>
        </w:rPr>
        <w:t>70</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4A51E551-3571-48E0-B16D-60D1D2A66682&lt;/uuid&gt;&lt;priority&gt;12&lt;/priority&gt;&lt;publications&gt;&lt;publication&gt;&lt;uuid&gt;29099A77-6BF5-4124-80E0-862DF497C78A&lt;/uuid&gt;&lt;volume&gt;287&lt;/volume&gt;&lt;doi&gt;10.1074/jbc.M111.310003&lt;/doi&gt;&lt;startpage&gt;15916&lt;/startpage&gt;&lt;publication_date&gt;99201205041200000000222000&lt;/publication_date&gt;&lt;url&gt;http://eutils.ncbi.nlm.nih.gov/entrez/eutils/elink.fcgi?dbfrom=pubmed&amp;amp;id=22427651&amp;amp;retmode=ref&amp;amp;cmd=prlinks&lt;/url&gt;&lt;type&gt;400&lt;/type&gt;&lt;title&gt;Design of a specific colonic mucus marker using a human commensal bacterium cell surface domain.&lt;/title&gt;&lt;location&gt;602,0,0,0&lt;/location&gt;&lt;institution&gt;Unité de Chimie des Biomolécules, Institut Pasteur, 28 rue du Dr. Roux, 75724 Paris Cedex 15, France.&lt;/institution&gt;&lt;number&gt;19&lt;/number&gt;&lt;subtype&gt;400&lt;/subtype&gt;&lt;endpage&gt;15922&lt;/endpage&gt;&lt;bundle&gt;&lt;publication&gt;&lt;title&gt;J Biol Chem&lt;/title&gt;&lt;type&gt;-100&lt;/type&gt;&lt;subtype&gt;-100&lt;/subtype&gt;&lt;uuid&gt;3D685F69-2405-4BBD-9FC8-A7E20B14F53E&lt;/uuid&gt;&lt;/publication&gt;&lt;/bundle&gt;&lt;authors&gt;&lt;author&gt;&lt;firstName&gt;Yves-Marie&lt;/firstName&gt;&lt;lastName&gt;Coïc&lt;/lastName&gt;&lt;/author&gt;&lt;author&gt;&lt;firstName&gt;Francoise&lt;/firstName&gt;&lt;lastName&gt;Baleux&lt;/lastName&gt;&lt;/author&gt;&lt;author&gt;&lt;firstName&gt;Ömer&lt;/firstName&gt;&lt;lastName&gt;Poyraz&lt;/lastName&gt;&lt;/author&gt;&lt;author&gt;&lt;firstName&gt;Roman&lt;/firstName&gt;&lt;lastName&gt;Thibeaux&lt;/lastName&gt;&lt;/author&gt;&lt;author&gt;&lt;firstName&gt;Elisabeth&lt;/firstName&gt;&lt;lastName&gt;Labruyere&lt;/lastName&gt;&lt;/author&gt;&lt;author&gt;&lt;firstName&gt;Fabrice&lt;/firstName&gt;&lt;lastName&gt;Chretien&lt;/lastName&gt;&lt;/author&gt;&lt;author&gt;&lt;firstName&gt;Iradj&lt;/firstName&gt;&lt;lastName&gt;Sobhani&lt;/lastName&gt;&lt;/author&gt;&lt;author&gt;&lt;firstName&gt;Thierry&lt;/firstName&gt;&lt;lastName&gt;Lazure&lt;/lastName&gt;&lt;/author&gt;&lt;author&gt;&lt;firstName&gt;Benjamin&lt;/firstName&gt;&lt;lastName&gt;Wyplosz&lt;/lastName&gt;&lt;/author&gt;&lt;author&gt;&lt;firstName&gt;Gunter&lt;/firstName&gt;&lt;lastName&gt;Schneider&lt;/lastName&gt;&lt;/author&gt;&lt;author&gt;&lt;firstName&gt;Laurence&lt;/firstName&gt;&lt;lastName&gt;Mulard&lt;/lastName&gt;&lt;/author&gt;&lt;author&gt;&lt;firstName&gt;Philippe&lt;/firstName&gt;&lt;middleNames&gt;J&lt;/middleNames&gt;&lt;lastName&gt;Sansonetti&lt;/lastName&gt;&lt;/author&gt;&lt;author&gt;&lt;firstName&gt;Benoit&lt;/firstName&gt;&lt;middleNames&gt;S&lt;/middleNames&gt;&lt;lastName&gt;Marteyn&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12</w:t>
      </w:r>
      <w:r w:rsidR="00D9322E">
        <w:rPr>
          <w:rFonts w:ascii="Calibri" w:hAnsi="Calibri" w:cs="Calibri"/>
          <w:lang w:val="en-US"/>
        </w:rPr>
        <w:fldChar w:fldCharType="end"/>
      </w:r>
      <w:r w:rsidR="004239F1" w:rsidRPr="00E92C38">
        <w:rPr>
          <w:rFonts w:ascii="Calibri" w:hAnsi="Calibri" w:cs="Calibri"/>
          <w:lang w:val="en-US"/>
        </w:rPr>
        <w:t xml:space="preserve">, a domain of </w:t>
      </w:r>
      <w:r w:rsidR="00AB0035">
        <w:rPr>
          <w:rFonts w:ascii="Calibri" w:hAnsi="Calibri" w:cs="Calibri"/>
          <w:lang w:val="en-US"/>
        </w:rPr>
        <w:t xml:space="preserve">the </w:t>
      </w:r>
      <w:r w:rsidR="004239F1" w:rsidRPr="00E92C38">
        <w:rPr>
          <w:rFonts w:ascii="Calibri" w:hAnsi="Calibri" w:cs="Calibri"/>
          <w:i/>
          <w:lang w:val="en-US"/>
        </w:rPr>
        <w:t xml:space="preserve">Lactobacillus </w:t>
      </w:r>
      <w:proofErr w:type="spellStart"/>
      <w:r w:rsidR="004239F1" w:rsidRPr="00E92C38">
        <w:rPr>
          <w:rFonts w:ascii="Calibri" w:hAnsi="Calibri" w:cs="Calibri"/>
          <w:i/>
          <w:lang w:val="en-US"/>
        </w:rPr>
        <w:t>reuteri</w:t>
      </w:r>
      <w:proofErr w:type="spellEnd"/>
      <w:r w:rsidR="004239F1" w:rsidRPr="00E92C38">
        <w:rPr>
          <w:rFonts w:ascii="Calibri" w:hAnsi="Calibri" w:cs="Calibri"/>
          <w:lang w:val="en-US"/>
        </w:rPr>
        <w:t xml:space="preserve"> surface mucus-binding protein</w:t>
      </w:r>
      <w:r w:rsidRPr="00E92C38">
        <w:rPr>
          <w:rFonts w:ascii="Calibri" w:hAnsi="Calibri" w:cs="Calibri"/>
          <w:lang w:val="en-US"/>
        </w:rPr>
        <w:t xml:space="preserve"> </w:t>
      </w:r>
      <w:r w:rsidR="004239F1" w:rsidRPr="00E92C38">
        <w:rPr>
          <w:rFonts w:ascii="Calibri" w:hAnsi="Calibri" w:cs="Calibri"/>
          <w:lang w:val="en-US"/>
        </w:rPr>
        <w:t>originally described for its ability to bind mucus</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3BF4649C-7842-494B-8084-E27927E88263&lt;/uuid&gt;&lt;priority&gt;13&lt;/priority&gt;&lt;publications&gt;&lt;publication&gt;&lt;uuid&gt;318F0FD6-3A28-4CB3-874A-60AD5DA656BE&lt;/uuid&gt;&lt;volume&gt;148&lt;/volume&gt;&lt;startpage&gt;433&lt;/startpage&gt;&lt;subtitle&gt;Microbiology&lt;/subtitle&gt;&lt;publication_date&gt;99200202001200000000220000&lt;/publication_date&gt;&lt;url&gt;http://www.ncbi.nlm.nih.gov/entrez/query.fcgi?cmd=Retrieve&amp;amp;db=PubMed&amp;amp;dopt=Citation&amp;amp;list_uids=11832507&lt;/url&gt;&lt;type&gt;400&lt;/type&gt;&lt;title&gt;A high-molecular-mass cell-surface protein from Lactobacillus reuteri 1063 adheres to mucus components&lt;/title&gt;&lt;location&gt;200,4,59.8585638,17.6389267&lt;/location&gt;&lt;institution&gt;Department of Microbiology, Swedish University of Agricultural Sciences, Box 7025, S-750 07 Uppsala, Sweden.&lt;/institution&gt;&lt;number&gt;Pt 2&lt;/number&gt;&lt;subtype&gt;400&lt;/subtype&gt;&lt;endpage&gt;442&lt;/endpage&gt;&lt;bundle&gt;&lt;publication&gt;&lt;title&gt;Microbiology&lt;/title&gt;&lt;type&gt;-100&lt;/type&gt;&lt;subtype&gt;-100&lt;/subtype&gt;&lt;uuid&gt;84A257F6-0735-4992-A73B-B4AB91F4936D&lt;/uuid&gt;&lt;/publication&gt;&lt;/bundle&gt;&lt;authors&gt;&lt;author&gt;&lt;firstName&gt;S.&lt;/firstName&gt;&lt;lastName&gt;Roos&lt;/lastName&gt;&lt;/author&gt;&lt;author&gt;&lt;firstName&gt;H.&lt;/firstName&gt;&lt;lastName&gt;Jonsson&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13</w:t>
      </w:r>
      <w:r w:rsidR="00D9322E">
        <w:rPr>
          <w:rFonts w:ascii="Calibri" w:hAnsi="Calibri" w:cs="Calibri"/>
          <w:lang w:val="en-US"/>
        </w:rPr>
        <w:fldChar w:fldCharType="end"/>
      </w:r>
      <w:r w:rsidR="007E29AE">
        <w:rPr>
          <w:rFonts w:ascii="Calibri" w:hAnsi="Calibri" w:cs="Calibri"/>
          <w:vertAlign w:val="superscript"/>
          <w:lang w:val="en-US"/>
        </w:rPr>
        <w:t>,</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20EC758C-63E2-4583-9052-AA377D567639&lt;/uuid&gt;&lt;priority&gt;14&lt;/priority&gt;&lt;publications&gt;&lt;publication&gt;&lt;uuid&gt;1B2DB86C-89C2-416B-9902-53C74AAA8476&lt;/uuid&gt;&lt;volume&gt;152&lt;/volume&gt;&lt;startpage&gt;273&lt;/startpage&gt;&lt;subtitle&gt;Microbiology&lt;/subtitle&gt;&lt;publication_date&gt;99200601001200000000220000&lt;/publication_date&gt;&lt;url&gt;http://www.ncbi.nlm.nih.gov/entrez/query.fcgi?cmd=Retrieve&amp;amp;db=PubMed&amp;amp;dopt=Citation&amp;amp;list_uids=16385136&lt;/url&gt;&lt;type&gt;400&lt;/type&gt;&lt;title&gt;Comparative analysis of proteins with a mucus-binding domain found exclusively in lactic acid bacteria&lt;/title&gt;&lt;location&gt;200,5,51.8231019,5.8716353&lt;/location&gt;&lt;institution&gt;Centre for Molecular and Biomolecular Informatics, Radboud University Nijmegen, 6525ED, Nijmegen, The Netherlands. J.Boekhorst@cmbi.ru.nl&lt;/institution&gt;&lt;number&gt;Pt 1&lt;/number&gt;&lt;subtype&gt;400&lt;/subtype&gt;&lt;endpage&gt;280&lt;/endpage&gt;&lt;bundle&gt;&lt;publication&gt;&lt;title&gt;Microbiology&lt;/title&gt;&lt;type&gt;-100&lt;/type&gt;&lt;subtype&gt;-100&lt;/subtype&gt;&lt;uuid&gt;84A257F6-0735-4992-A73B-B4AB91F4936D&lt;/uuid&gt;&lt;/publication&gt;&lt;/bundle&gt;&lt;authors&gt;&lt;author&gt;&lt;firstName&gt;J.&lt;/firstName&gt;&lt;lastName&gt;Boekhorst&lt;/lastName&gt;&lt;/author&gt;&lt;author&gt;&lt;firstName&gt;Q.&lt;/firstName&gt;&lt;lastName&gt;Helmer&lt;/lastName&gt;&lt;/author&gt;&lt;author&gt;&lt;firstName&gt;M.&lt;/firstName&gt;&lt;lastName&gt;Kleerebezem&lt;/lastName&gt;&lt;/author&gt;&lt;author&gt;&lt;firstName&gt;R. J.&lt;/firstName&gt;&lt;lastName&gt;Siezen&lt;/lastName&gt;&lt;/author&gt;&lt;/authors&gt;&lt;/publication&gt;&lt;/publications&gt;&lt;cites&gt;&lt;/cites&gt;&lt;/citation&gt;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14</w:t>
      </w:r>
      <w:r w:rsidR="00D9322E">
        <w:rPr>
          <w:rFonts w:ascii="Calibri" w:hAnsi="Calibri" w:cs="Calibri"/>
          <w:lang w:val="en-US"/>
        </w:rPr>
        <w:fldChar w:fldCharType="end"/>
      </w:r>
      <w:r w:rsidR="004239F1" w:rsidRPr="00E92C38">
        <w:rPr>
          <w:rFonts w:ascii="Calibri" w:hAnsi="Calibri" w:cs="Calibri"/>
          <w:lang w:val="en-US"/>
        </w:rPr>
        <w:t>.</w:t>
      </w:r>
      <w:r w:rsidRPr="00E92C38">
        <w:rPr>
          <w:rFonts w:ascii="Calibri" w:hAnsi="Calibri" w:cs="Calibri"/>
          <w:lang w:val="en-US"/>
        </w:rPr>
        <w:t xml:space="preserve"> </w:t>
      </w:r>
      <w:r w:rsidR="004239F1" w:rsidRPr="00E92C38">
        <w:rPr>
          <w:rFonts w:ascii="Calibri" w:hAnsi="Calibri" w:cs="Calibri"/>
          <w:lang w:val="en-US"/>
        </w:rPr>
        <w:t>MUB</w:t>
      </w:r>
      <w:r w:rsidR="004239F1" w:rsidRPr="00E92C38">
        <w:rPr>
          <w:rFonts w:ascii="Calibri" w:hAnsi="Calibri" w:cs="Calibri"/>
          <w:vertAlign w:val="subscript"/>
          <w:lang w:val="en-US"/>
        </w:rPr>
        <w:t>40</w:t>
      </w:r>
      <w:r w:rsidRPr="00E92C38">
        <w:rPr>
          <w:rFonts w:ascii="Calibri" w:hAnsi="Calibri" w:cs="Calibri"/>
          <w:lang w:val="en-US"/>
        </w:rPr>
        <w:t xml:space="preserve"> </w:t>
      </w:r>
      <w:r w:rsidR="004B0F2C" w:rsidRPr="00E92C38">
        <w:rPr>
          <w:rFonts w:ascii="Calibri" w:hAnsi="Calibri" w:cs="Calibri"/>
          <w:lang w:val="en-US"/>
        </w:rPr>
        <w:t>interact</w:t>
      </w:r>
      <w:r w:rsidR="004239F1" w:rsidRPr="00E92C38">
        <w:rPr>
          <w:rFonts w:ascii="Calibri" w:hAnsi="Calibri" w:cs="Calibri"/>
          <w:lang w:val="en-US"/>
        </w:rPr>
        <w:t>s</w:t>
      </w:r>
      <w:r w:rsidR="004B0F2C" w:rsidRPr="00E92C38">
        <w:rPr>
          <w:rFonts w:ascii="Calibri" w:hAnsi="Calibri" w:cs="Calibri"/>
          <w:lang w:val="en-US"/>
        </w:rPr>
        <w:t xml:space="preserve"> with </w:t>
      </w:r>
      <w:r w:rsidRPr="00E92C38">
        <w:rPr>
          <w:rFonts w:ascii="Calibri" w:hAnsi="Calibri" w:cs="Calibri"/>
          <w:lang w:val="en-US"/>
        </w:rPr>
        <w:t xml:space="preserve">glycosylated </w:t>
      </w:r>
      <w:r w:rsidR="00642CE6" w:rsidRPr="00E92C38">
        <w:rPr>
          <w:rFonts w:ascii="Calibri" w:hAnsi="Calibri" w:cs="Calibri"/>
          <w:lang w:val="en-US"/>
        </w:rPr>
        <w:t>l</w:t>
      </w:r>
      <w:r w:rsidR="006F54BE" w:rsidRPr="00E92C38">
        <w:rPr>
          <w:rFonts w:ascii="Calibri" w:hAnsi="Calibri" w:cs="Calibri"/>
          <w:lang w:val="en-US"/>
        </w:rPr>
        <w:t xml:space="preserve">actoferrin </w:t>
      </w:r>
      <w:r w:rsidR="004B0F2C" w:rsidRPr="00E92C38">
        <w:rPr>
          <w:rFonts w:ascii="Calibri" w:hAnsi="Calibri" w:cs="Calibri"/>
          <w:lang w:val="en-US"/>
        </w:rPr>
        <w:t xml:space="preserve">that is </w:t>
      </w:r>
      <w:r w:rsidR="006F54BE" w:rsidRPr="00E92C38">
        <w:rPr>
          <w:rFonts w:ascii="Calibri" w:hAnsi="Calibri" w:cs="Calibri"/>
          <w:lang w:val="en-US"/>
        </w:rPr>
        <w:t>present</w:t>
      </w:r>
      <w:r w:rsidRPr="00E92C38">
        <w:rPr>
          <w:rFonts w:ascii="Calibri" w:hAnsi="Calibri" w:cs="Calibri"/>
          <w:lang w:val="en-US"/>
        </w:rPr>
        <w:t xml:space="preserve"> at high concentrations in neutrophil</w:t>
      </w:r>
      <w:r w:rsidR="00AB0035">
        <w:rPr>
          <w:rFonts w:ascii="Calibri" w:hAnsi="Calibri" w:cs="Calibri"/>
          <w:lang w:val="en-US"/>
        </w:rPr>
        <w:t>-</w:t>
      </w:r>
      <w:r w:rsidRPr="00E92C38">
        <w:rPr>
          <w:rFonts w:ascii="Calibri" w:hAnsi="Calibri" w:cs="Calibri"/>
          <w:lang w:val="en-US"/>
        </w:rPr>
        <w:t xml:space="preserve">specific </w:t>
      </w:r>
      <w:r w:rsidR="004239F1" w:rsidRPr="00E92C38">
        <w:rPr>
          <w:rFonts w:ascii="Calibri" w:hAnsi="Calibri" w:cs="Calibri"/>
          <w:lang w:val="en-US"/>
        </w:rPr>
        <w:t xml:space="preserve">and tertiary </w:t>
      </w:r>
      <w:r w:rsidRPr="00E92C38">
        <w:rPr>
          <w:rFonts w:ascii="Calibri" w:hAnsi="Calibri" w:cs="Calibri"/>
          <w:lang w:val="en-US"/>
        </w:rPr>
        <w:t>granules.</w:t>
      </w:r>
      <w:r w:rsidR="007A77B0" w:rsidRPr="00E92C38">
        <w:rPr>
          <w:rFonts w:ascii="Calibri" w:hAnsi="Calibri" w:cs="Calibri"/>
          <w:lang w:val="en-US"/>
        </w:rPr>
        <w:t xml:space="preserve"> </w:t>
      </w:r>
      <w:r w:rsidR="003E3542" w:rsidRPr="00E92C38">
        <w:rPr>
          <w:rFonts w:ascii="Calibri" w:hAnsi="Calibri" w:cs="Calibri"/>
          <w:lang w:val="en-US"/>
        </w:rPr>
        <w:t>MUB</w:t>
      </w:r>
      <w:r w:rsidR="003E3542" w:rsidRPr="00E92C38">
        <w:rPr>
          <w:rFonts w:ascii="Calibri" w:hAnsi="Calibri" w:cs="Calibri"/>
          <w:vertAlign w:val="subscript"/>
          <w:lang w:val="en-US"/>
        </w:rPr>
        <w:t xml:space="preserve">40 </w:t>
      </w:r>
      <w:r w:rsidR="003E3542" w:rsidRPr="00E92C38">
        <w:rPr>
          <w:rFonts w:ascii="Calibri" w:hAnsi="Calibri" w:cs="Calibri"/>
          <w:lang w:val="en-US"/>
        </w:rPr>
        <w:t xml:space="preserve">can be exposed to these granules through standard permeabilization steps present in histopathology or </w:t>
      </w:r>
      <w:r w:rsidR="001D6ED4">
        <w:rPr>
          <w:rFonts w:ascii="Calibri" w:hAnsi="Calibri" w:cs="Calibri"/>
          <w:bCs/>
          <w:lang w:val="en-US"/>
        </w:rPr>
        <w:t>f</w:t>
      </w:r>
      <w:r w:rsidR="004F0086" w:rsidRPr="004F0086">
        <w:rPr>
          <w:rFonts w:ascii="Calibri" w:hAnsi="Calibri" w:cs="Calibri"/>
          <w:bCs/>
          <w:lang w:val="en-US"/>
        </w:rPr>
        <w:t>luorescence-activated cell sorting</w:t>
      </w:r>
      <w:r w:rsidR="004F0086" w:rsidRPr="004F0086">
        <w:rPr>
          <w:rFonts w:ascii="Calibri" w:hAnsi="Calibri" w:cs="Calibri"/>
          <w:lang w:val="en-US"/>
        </w:rPr>
        <w:t> </w:t>
      </w:r>
      <w:r w:rsidR="004F0086">
        <w:rPr>
          <w:rFonts w:ascii="Calibri" w:hAnsi="Calibri" w:cs="Calibri"/>
          <w:lang w:val="en-US"/>
        </w:rPr>
        <w:t>(</w:t>
      </w:r>
      <w:r w:rsidR="003E3542" w:rsidRPr="00E92C38">
        <w:rPr>
          <w:rFonts w:ascii="Calibri" w:hAnsi="Calibri" w:cs="Calibri"/>
          <w:lang w:val="en-US"/>
        </w:rPr>
        <w:t>FACS</w:t>
      </w:r>
      <w:r w:rsidR="004F0086">
        <w:rPr>
          <w:rFonts w:ascii="Calibri" w:hAnsi="Calibri" w:cs="Calibri"/>
          <w:lang w:val="en-US"/>
        </w:rPr>
        <w:t>)</w:t>
      </w:r>
      <w:r w:rsidR="003E3542" w:rsidRPr="00E92C38">
        <w:rPr>
          <w:rFonts w:ascii="Calibri" w:hAnsi="Calibri" w:cs="Calibri"/>
          <w:lang w:val="en-US"/>
        </w:rPr>
        <w:t xml:space="preserve"> protocols </w:t>
      </w:r>
      <w:r w:rsidR="00AB0035">
        <w:rPr>
          <w:rFonts w:ascii="Calibri" w:hAnsi="Calibri" w:cs="Calibri"/>
          <w:lang w:val="en-US"/>
        </w:rPr>
        <w:t>for</w:t>
      </w:r>
      <w:r w:rsidR="003E3542" w:rsidRPr="00E92C38">
        <w:rPr>
          <w:rFonts w:ascii="Calibri" w:hAnsi="Calibri" w:cs="Calibri"/>
          <w:lang w:val="en-US"/>
        </w:rPr>
        <w:t xml:space="preserve"> robust staining of fixed neutrophils. </w:t>
      </w:r>
      <w:r w:rsidR="007A77B0" w:rsidRPr="00E92C38">
        <w:rPr>
          <w:rFonts w:ascii="Calibri" w:hAnsi="Calibri" w:cs="Calibri"/>
          <w:lang w:val="en-US"/>
        </w:rPr>
        <w:t>When live neutrophils are kept in an inactivated state, the MUB</w:t>
      </w:r>
      <w:r w:rsidR="007A77B0" w:rsidRPr="00E92C38">
        <w:rPr>
          <w:rFonts w:ascii="Calibri" w:hAnsi="Calibri" w:cs="Calibri"/>
          <w:vertAlign w:val="subscript"/>
          <w:lang w:val="en-US"/>
        </w:rPr>
        <w:t>40</w:t>
      </w:r>
      <w:r w:rsidR="007A77B0" w:rsidRPr="00E92C38">
        <w:rPr>
          <w:rFonts w:ascii="Calibri" w:hAnsi="Calibri" w:cs="Calibri"/>
          <w:lang w:val="en-US"/>
        </w:rPr>
        <w:t xml:space="preserve"> peptide is excluded from the granule contents</w:t>
      </w:r>
      <w:r w:rsidR="00AB0035">
        <w:rPr>
          <w:rFonts w:ascii="Calibri" w:hAnsi="Calibri" w:cs="Calibri"/>
          <w:lang w:val="en-US"/>
        </w:rPr>
        <w:t>,</w:t>
      </w:r>
      <w:r w:rsidR="007A77B0" w:rsidRPr="00E92C38">
        <w:rPr>
          <w:rFonts w:ascii="Calibri" w:hAnsi="Calibri" w:cs="Calibri"/>
          <w:lang w:val="en-US"/>
        </w:rPr>
        <w:t xml:space="preserve"> and cells do not stain positive with the marker. Upon activation, MUB</w:t>
      </w:r>
      <w:r w:rsidR="007A77B0" w:rsidRPr="00E92C38">
        <w:rPr>
          <w:rFonts w:ascii="Calibri" w:hAnsi="Calibri" w:cs="Calibri"/>
          <w:vertAlign w:val="subscript"/>
          <w:lang w:val="en-US"/>
        </w:rPr>
        <w:t>40</w:t>
      </w:r>
      <w:r w:rsidR="007A77B0" w:rsidRPr="00E92C38">
        <w:rPr>
          <w:rFonts w:ascii="Calibri" w:hAnsi="Calibri" w:cs="Calibri"/>
          <w:lang w:val="en-US"/>
        </w:rPr>
        <w:t xml:space="preserve"> can bind to exposed lactoferrin and lead to robust staining with the peptide. Thus, MUB</w:t>
      </w:r>
      <w:r w:rsidR="007A77B0" w:rsidRPr="00E92C38">
        <w:rPr>
          <w:rFonts w:ascii="Calibri" w:hAnsi="Calibri" w:cs="Calibri"/>
          <w:vertAlign w:val="subscript"/>
          <w:lang w:val="en-US"/>
        </w:rPr>
        <w:t xml:space="preserve">40 </w:t>
      </w:r>
      <w:r w:rsidR="007A77B0" w:rsidRPr="00E92C38">
        <w:rPr>
          <w:rFonts w:ascii="Calibri" w:hAnsi="Calibri" w:cs="Calibri"/>
          <w:lang w:val="en-US"/>
        </w:rPr>
        <w:t>can</w:t>
      </w:r>
      <w:r w:rsidR="003E3542" w:rsidRPr="00E92C38">
        <w:rPr>
          <w:rFonts w:ascii="Calibri" w:hAnsi="Calibri" w:cs="Calibri"/>
          <w:lang w:val="en-US"/>
        </w:rPr>
        <w:t xml:space="preserve"> be used to</w:t>
      </w:r>
      <w:r w:rsidR="007A77B0" w:rsidRPr="00E92C38">
        <w:rPr>
          <w:rFonts w:ascii="Calibri" w:hAnsi="Calibri" w:cs="Calibri"/>
          <w:lang w:val="en-US"/>
        </w:rPr>
        <w:t xml:space="preserve"> determine the activation state of purified neutrophils, making it an attractive marker to follow the infectious process.</w:t>
      </w:r>
      <w:r w:rsidR="003E3542" w:rsidRPr="00E92C38">
        <w:rPr>
          <w:rFonts w:ascii="Calibri" w:hAnsi="Calibri" w:cs="Calibri"/>
          <w:lang w:val="en-US"/>
        </w:rPr>
        <w:t xml:space="preserve"> The ability to bind to live activated neutrophils also allows MUB</w:t>
      </w:r>
      <w:r w:rsidR="003E3542" w:rsidRPr="00E92C38">
        <w:rPr>
          <w:rFonts w:ascii="Calibri" w:hAnsi="Calibri" w:cs="Calibri"/>
          <w:vertAlign w:val="subscript"/>
          <w:lang w:val="en-US"/>
        </w:rPr>
        <w:t>40</w:t>
      </w:r>
      <w:r w:rsidR="003E3542" w:rsidRPr="00E92C38">
        <w:rPr>
          <w:rFonts w:ascii="Calibri" w:hAnsi="Calibri" w:cs="Calibri"/>
          <w:lang w:val="en-US"/>
        </w:rPr>
        <w:t xml:space="preserve"> to be used as a tool to detect</w:t>
      </w:r>
      <w:r w:rsidR="001D6ED4">
        <w:rPr>
          <w:rFonts w:ascii="Calibri" w:hAnsi="Calibri" w:cs="Calibri"/>
          <w:lang w:val="en-US"/>
        </w:rPr>
        <w:t xml:space="preserve"> </w:t>
      </w:r>
      <w:r w:rsidR="003E3542" w:rsidRPr="00E92C38">
        <w:rPr>
          <w:rFonts w:ascii="Calibri" w:hAnsi="Calibri" w:cs="Calibri"/>
          <w:lang w:val="en-US"/>
        </w:rPr>
        <w:t xml:space="preserve">areas of neutrophil inflammation in </w:t>
      </w:r>
      <w:r w:rsidR="008F1A50" w:rsidRPr="00E92C38">
        <w:rPr>
          <w:rFonts w:ascii="Calibri" w:hAnsi="Calibri" w:cs="Calibri"/>
          <w:lang w:val="en-US"/>
        </w:rPr>
        <w:t xml:space="preserve">live </w:t>
      </w:r>
      <w:r w:rsidR="003E3542" w:rsidRPr="00E92C38">
        <w:rPr>
          <w:rFonts w:ascii="Calibri" w:hAnsi="Calibri" w:cs="Calibri"/>
          <w:lang w:val="en-US"/>
        </w:rPr>
        <w:t>animal models</w:t>
      </w:r>
      <w:r w:rsidR="0021315E">
        <w:rPr>
          <w:rFonts w:ascii="Calibri" w:hAnsi="Calibri" w:cs="Calibri"/>
          <w:lang w:val="en-US"/>
        </w:rPr>
        <w:t xml:space="preserve"> (</w:t>
      </w:r>
      <w:r w:rsidR="00AB0035">
        <w:rPr>
          <w:rFonts w:ascii="Calibri" w:hAnsi="Calibri" w:cs="Calibri"/>
          <w:i/>
          <w:lang w:val="en-US"/>
        </w:rPr>
        <w:t xml:space="preserve">e.g., </w:t>
      </w:r>
      <w:r w:rsidR="00AB0035">
        <w:rPr>
          <w:rFonts w:ascii="Calibri" w:hAnsi="Calibri" w:cs="Calibri"/>
          <w:lang w:val="en-US"/>
        </w:rPr>
        <w:t xml:space="preserve">a </w:t>
      </w:r>
      <w:r w:rsidR="0021315E">
        <w:rPr>
          <w:rFonts w:ascii="Calibri" w:hAnsi="Calibri" w:cs="Calibri"/>
          <w:lang w:val="en-US"/>
        </w:rPr>
        <w:t>mouse arthritis model</w:t>
      </w:r>
      <w:r w:rsidR="00D9322E">
        <w:rPr>
          <w:rFonts w:ascii="Calibri" w:hAnsi="Calibri" w:cs="Calibri"/>
          <w:lang w:val="en-US"/>
        </w:rPr>
        <w:fldChar w:fldCharType="begin"/>
      </w:r>
      <w:r w:rsidR="00E75BF6">
        <w:rPr>
          <w:rFonts w:ascii="Calibri" w:hAnsi="Calibri" w:cs="Calibri"/>
          <w:lang w:val="en-US"/>
        </w:rPr>
        <w:instrText xml:space="preserve"> ADDIN PAPERS2_CITATIONS &lt;citation&gt;&lt;uuid&gt;4F56F7D8-DECE-4BE2-AFFA-7D6A3E82D610&lt;/uuid&gt;&lt;priority&gt;15&lt;/priority&gt;&lt;publications&gt;&lt;publication&gt;&lt;uuid&gt;DF661806-1286-4A29-B473-B9B7A8F0035B&lt;/uuid&gt;&lt;volume&gt;186&lt;/volume&gt;&lt;doi&gt;10.4049/jimmunol.1003642&lt;/doi&gt;&lt;startpage&gt;1899&lt;/startpage&gt;&lt;publication_date&gt;99201102151200000000222000&lt;/publication_date&gt;&lt;url&gt;http://eutils.ncbi.nlm.nih.gov/entrez/eutils/elink.fcgi?dbfrom=pubmed&amp;amp;id=21248252&amp;amp;retmode=ref&amp;amp;cmd=prlinks&lt;/url&gt;&lt;type&gt;400&lt;/type&gt;&lt;title&gt;Cutting Edge: The murine high-affinity IgG receptor FcγRIV is sufficient for autoantibody-induced arthritis.&lt;/title&gt;&lt;institution&gt;Département d’Immunologie, Institut Pasteur, Unité d’Allergologie Moléculaire et Cellulaire, F-75015 Paris, France.&lt;/institution&gt;&lt;number&gt;4&lt;/number&gt;&lt;subtype&gt;400&lt;/subtype&gt;&lt;endpage&gt;1903&lt;/endpage&gt;&lt;bundle&gt;&lt;publication&gt;&lt;url&gt;http://www.jimmunol.org/&lt;/url&gt;&lt;title&gt;J Immunol&lt;/title&gt;&lt;type&gt;-100&lt;/type&gt;&lt;subtype&gt;-100&lt;/subtype&gt;&lt;uuid&gt;206AFB29-BA24-4642-861A-36C09677BE0D&lt;/uuid&gt;&lt;/publication&gt;&lt;/bundle&gt;&lt;authors&gt;&lt;author&gt;&lt;firstName&gt;David&lt;/firstName&gt;&lt;middleNames&gt;A&lt;/middleNames&gt;&lt;lastName&gt;Mancardi&lt;/lastName&gt;&lt;/author&gt;&lt;author&gt;&lt;firstName&gt;Friederike&lt;/firstName&gt;&lt;lastName&gt;Jönsson&lt;/lastName&gt;&lt;/author&gt;&lt;author&gt;&lt;firstName&gt;Bruno&lt;/firstName&gt;&lt;lastName&gt;Iannascoli&lt;/lastName&gt;&lt;/author&gt;&lt;author&gt;&lt;firstName&gt;Huot&lt;/firstName&gt;&lt;lastName&gt;Khun&lt;/lastName&gt;&lt;/author&gt;&lt;author&gt;&lt;nonDroppingParticle&gt;Van&lt;/nonDroppingParticle&gt;&lt;firstName&gt;Nico&lt;/firstName&gt;&lt;lastName&gt;Rooijen&lt;/lastName&gt;&lt;/author&gt;&lt;author&gt;&lt;firstName&gt;Michel&lt;/firstName&gt;&lt;lastName&gt;Huerre&lt;/lastName&gt;&lt;/author&gt;&lt;author&gt;&lt;firstName&gt;Marc&lt;/firstName&gt;&lt;lastName&gt;Daëron&lt;/lastName&gt;&lt;/author&gt;&lt;author&gt;&lt;firstName&gt;Pierre&lt;/firstName&gt;&lt;lastName&gt;Bruhns&lt;/lastName&gt;&lt;/author&gt;&lt;/authors&gt;&lt;/publication&gt;&lt;/publications&gt;&lt;cites&gt;&lt;/cites&gt;&lt;/citation&gt;</w:instrText>
      </w:r>
      <w:r w:rsidR="00D9322E">
        <w:rPr>
          <w:rFonts w:ascii="Calibri" w:hAnsi="Calibri" w:cs="Calibri"/>
          <w:lang w:val="en-US"/>
        </w:rPr>
        <w:fldChar w:fldCharType="separate"/>
      </w:r>
      <w:r w:rsidR="00E75BF6" w:rsidRPr="007E29AE">
        <w:rPr>
          <w:rFonts w:ascii="Calibri" w:hAnsi="Calibri" w:cs="Calibri"/>
          <w:vertAlign w:val="superscript"/>
          <w:lang w:val="en-US" w:eastAsia="en-US"/>
        </w:rPr>
        <w:t>15</w:t>
      </w:r>
      <w:r w:rsidR="00D9322E">
        <w:rPr>
          <w:rFonts w:ascii="Calibri" w:hAnsi="Calibri" w:cs="Calibri"/>
          <w:lang w:val="en-US"/>
        </w:rPr>
        <w:fldChar w:fldCharType="end"/>
      </w:r>
      <w:r w:rsidR="0021315E">
        <w:rPr>
          <w:rFonts w:ascii="Calibri" w:hAnsi="Calibri" w:cs="Calibri"/>
          <w:lang w:val="en-US"/>
        </w:rPr>
        <w:t>)</w:t>
      </w:r>
      <w:r w:rsidR="003E3542" w:rsidRPr="00E92C38">
        <w:rPr>
          <w:rFonts w:ascii="Calibri" w:hAnsi="Calibri" w:cs="Calibri"/>
          <w:lang w:val="en-US"/>
        </w:rPr>
        <w:t xml:space="preserve">. </w:t>
      </w:r>
      <w:r w:rsidR="004B0F2C" w:rsidRPr="00E92C38">
        <w:rPr>
          <w:rFonts w:ascii="Calibri" w:hAnsi="Calibri" w:cs="Calibri"/>
          <w:lang w:val="en-US"/>
        </w:rPr>
        <w:t>The protocols in this manuscript detail how</w:t>
      </w:r>
      <w:r w:rsidR="007A77B0" w:rsidRPr="00E92C38">
        <w:rPr>
          <w:rFonts w:ascii="Calibri" w:hAnsi="Calibri" w:cs="Calibri"/>
          <w:lang w:val="en-US"/>
        </w:rPr>
        <w:t xml:space="preserve"> fluorescently labeled</w:t>
      </w:r>
      <w:r w:rsidR="004B0F2C" w:rsidRPr="00E92C38">
        <w:rPr>
          <w:rFonts w:ascii="Calibri" w:hAnsi="Calibri" w:cs="Calibri"/>
          <w:lang w:val="en-US"/>
        </w:rPr>
        <w:t xml:space="preserve"> MUB</w:t>
      </w:r>
      <w:r w:rsidR="004B0F2C" w:rsidRPr="00E92C38">
        <w:rPr>
          <w:rFonts w:ascii="Calibri" w:hAnsi="Calibri" w:cs="Calibri"/>
          <w:vertAlign w:val="subscript"/>
          <w:lang w:val="en-US"/>
        </w:rPr>
        <w:t xml:space="preserve">40 </w:t>
      </w:r>
      <w:r w:rsidR="00F07948" w:rsidRPr="00E92C38">
        <w:rPr>
          <w:rFonts w:ascii="Calibri" w:hAnsi="Calibri" w:cs="Calibri"/>
          <w:lang w:val="en-US"/>
        </w:rPr>
        <w:t>can be</w:t>
      </w:r>
      <w:r w:rsidR="004B0F2C" w:rsidRPr="00E92C38">
        <w:rPr>
          <w:rFonts w:ascii="Calibri" w:hAnsi="Calibri" w:cs="Calibri"/>
          <w:lang w:val="en-US"/>
        </w:rPr>
        <w:t xml:space="preserve"> used to reveal neutrophil</w:t>
      </w:r>
      <w:r w:rsidR="00C71367" w:rsidRPr="00E92C38">
        <w:rPr>
          <w:rFonts w:ascii="Calibri" w:hAnsi="Calibri" w:cs="Calibri"/>
          <w:lang w:val="en-US"/>
        </w:rPr>
        <w:t>s in histology tissues</w:t>
      </w:r>
      <w:r w:rsidR="00F56C02" w:rsidRPr="00E92C38">
        <w:rPr>
          <w:rFonts w:ascii="Calibri" w:hAnsi="Calibri" w:cs="Calibri"/>
          <w:lang w:val="en-US"/>
        </w:rPr>
        <w:t xml:space="preserve"> and how to</w:t>
      </w:r>
      <w:r w:rsidR="00F07948" w:rsidRPr="00E92C38">
        <w:rPr>
          <w:rFonts w:ascii="Calibri" w:hAnsi="Calibri" w:cs="Calibri"/>
          <w:lang w:val="en-US"/>
        </w:rPr>
        <w:t xml:space="preserve"> assay the activatio</w:t>
      </w:r>
      <w:r w:rsidR="00F56C02" w:rsidRPr="00E92C38">
        <w:rPr>
          <w:rFonts w:ascii="Calibri" w:hAnsi="Calibri" w:cs="Calibri"/>
          <w:lang w:val="en-US"/>
        </w:rPr>
        <w:t xml:space="preserve">n of live purified neutrophils </w:t>
      </w:r>
      <w:r w:rsidR="00F56C02" w:rsidRPr="00E92C38">
        <w:rPr>
          <w:rFonts w:ascii="Calibri" w:hAnsi="Calibri" w:cs="Calibri"/>
          <w:i/>
          <w:lang w:val="en-US"/>
        </w:rPr>
        <w:t>in vitro</w:t>
      </w:r>
      <w:r w:rsidR="00F56C02" w:rsidRPr="00E92C38">
        <w:rPr>
          <w:rFonts w:ascii="Calibri" w:hAnsi="Calibri" w:cs="Calibri"/>
          <w:lang w:val="en-US"/>
        </w:rPr>
        <w:t>.</w:t>
      </w:r>
    </w:p>
    <w:p w14:paraId="50319DA7" w14:textId="77777777" w:rsidR="001531E2" w:rsidRPr="00E92C38" w:rsidRDefault="001531E2" w:rsidP="00E92C38">
      <w:pPr>
        <w:jc w:val="both"/>
        <w:rPr>
          <w:rFonts w:ascii="Calibri" w:hAnsi="Calibri" w:cs="Calibri"/>
          <w:lang w:val="en-US"/>
        </w:rPr>
      </w:pPr>
    </w:p>
    <w:p w14:paraId="1A79EAA2" w14:textId="77777777" w:rsidR="00EE6BA3" w:rsidRPr="00E92C38" w:rsidRDefault="006305D7" w:rsidP="00E92C38">
      <w:pPr>
        <w:jc w:val="both"/>
        <w:rPr>
          <w:rFonts w:ascii="Calibri" w:hAnsi="Calibri" w:cs="Calibri"/>
          <w:color w:val="808080" w:themeColor="background1" w:themeShade="80"/>
          <w:lang w:val="en-US"/>
        </w:rPr>
      </w:pPr>
      <w:r w:rsidRPr="00E92C38">
        <w:rPr>
          <w:rFonts w:ascii="Calibri" w:hAnsi="Calibri" w:cs="Calibri"/>
          <w:b/>
          <w:lang w:val="en-US"/>
        </w:rPr>
        <w:t>PROTOCOL:</w:t>
      </w:r>
    </w:p>
    <w:p w14:paraId="522B0FF5" w14:textId="77777777" w:rsidR="00EE6BA3" w:rsidRPr="00E92C38" w:rsidRDefault="00EE6BA3" w:rsidP="00E92C38">
      <w:pPr>
        <w:jc w:val="both"/>
        <w:rPr>
          <w:rFonts w:ascii="Calibri" w:hAnsi="Calibri" w:cs="Calibri"/>
          <w:lang w:val="en-US"/>
        </w:rPr>
      </w:pPr>
      <w:r w:rsidRPr="00E92C38">
        <w:rPr>
          <w:rFonts w:ascii="Calibri" w:hAnsi="Calibri" w:cs="Calibri"/>
          <w:lang w:val="en-US"/>
        </w:rPr>
        <w:t>All methods described here have been</w:t>
      </w:r>
      <w:r w:rsidR="00294708" w:rsidRPr="00E92C38">
        <w:rPr>
          <w:rFonts w:ascii="Calibri" w:hAnsi="Calibri" w:cs="Calibri"/>
          <w:lang w:val="en-US"/>
        </w:rPr>
        <w:t xml:space="preserve"> reviewed</w:t>
      </w:r>
      <w:r w:rsidRPr="00E92C38">
        <w:rPr>
          <w:rFonts w:ascii="Calibri" w:hAnsi="Calibri" w:cs="Calibri"/>
          <w:lang w:val="en-US"/>
        </w:rPr>
        <w:t xml:space="preserve"> </w:t>
      </w:r>
      <w:r w:rsidR="001D6ED4">
        <w:rPr>
          <w:rFonts w:ascii="Calibri" w:hAnsi="Calibri" w:cs="Calibri"/>
          <w:lang w:val="en-US"/>
        </w:rPr>
        <w:t xml:space="preserve">and </w:t>
      </w:r>
      <w:r w:rsidRPr="00E92C38">
        <w:rPr>
          <w:rFonts w:ascii="Calibri" w:hAnsi="Calibri" w:cs="Calibri"/>
          <w:lang w:val="en-US"/>
        </w:rPr>
        <w:t xml:space="preserve">approved by the </w:t>
      </w:r>
      <w:r w:rsidR="00294708" w:rsidRPr="00E92C38">
        <w:rPr>
          <w:rFonts w:ascii="Calibri" w:hAnsi="Calibri" w:cs="Calibri"/>
          <w:lang w:val="en-US"/>
        </w:rPr>
        <w:t xml:space="preserve">French organizations </w:t>
      </w:r>
      <w:proofErr w:type="spellStart"/>
      <w:r w:rsidR="00294708" w:rsidRPr="00E92C38">
        <w:rPr>
          <w:rFonts w:ascii="Calibri" w:hAnsi="Calibri" w:cs="Calibri"/>
          <w:lang w:val="en-US"/>
        </w:rPr>
        <w:t>CoRC</w:t>
      </w:r>
      <w:proofErr w:type="spellEnd"/>
      <w:r w:rsidR="00294708" w:rsidRPr="00E92C38">
        <w:rPr>
          <w:rFonts w:ascii="Calibri" w:hAnsi="Calibri" w:cs="Calibri"/>
          <w:lang w:val="en-US"/>
        </w:rPr>
        <w:t xml:space="preserve"> (</w:t>
      </w:r>
      <w:proofErr w:type="spellStart"/>
      <w:r w:rsidR="00294708" w:rsidRPr="00E92C38">
        <w:rPr>
          <w:rFonts w:ascii="Calibri" w:hAnsi="Calibri" w:cs="Calibri"/>
          <w:lang w:val="en-US"/>
        </w:rPr>
        <w:t>Comité</w:t>
      </w:r>
      <w:proofErr w:type="spellEnd"/>
      <w:r w:rsidR="00294708" w:rsidRPr="00E92C38">
        <w:rPr>
          <w:rFonts w:ascii="Calibri" w:hAnsi="Calibri" w:cs="Calibri"/>
          <w:lang w:val="en-US"/>
        </w:rPr>
        <w:t xml:space="preserve"> de Recherche Clinique), CPP </w:t>
      </w:r>
      <w:r w:rsidR="004239F1" w:rsidRPr="00E92C38">
        <w:rPr>
          <w:rFonts w:ascii="Calibri" w:hAnsi="Calibri" w:cs="Calibri"/>
          <w:lang w:val="en-US"/>
        </w:rPr>
        <w:t>(</w:t>
      </w:r>
      <w:proofErr w:type="spellStart"/>
      <w:r w:rsidR="00294708" w:rsidRPr="00E92C38">
        <w:rPr>
          <w:rFonts w:ascii="Calibri" w:hAnsi="Calibri" w:cs="Calibri"/>
          <w:lang w:val="en-US"/>
        </w:rPr>
        <w:t>Comité</w:t>
      </w:r>
      <w:proofErr w:type="spellEnd"/>
      <w:r w:rsidR="00294708" w:rsidRPr="00E92C38">
        <w:rPr>
          <w:rFonts w:ascii="Calibri" w:hAnsi="Calibri" w:cs="Calibri"/>
          <w:lang w:val="en-US"/>
        </w:rPr>
        <w:t xml:space="preserve"> de Protection des </w:t>
      </w:r>
      <w:proofErr w:type="spellStart"/>
      <w:r w:rsidR="00294708" w:rsidRPr="00E92C38">
        <w:rPr>
          <w:rFonts w:ascii="Calibri" w:hAnsi="Calibri" w:cs="Calibri"/>
          <w:lang w:val="en-US"/>
        </w:rPr>
        <w:t>Personnes</w:t>
      </w:r>
      <w:proofErr w:type="spellEnd"/>
      <w:r w:rsidR="00294708" w:rsidRPr="00E92C38">
        <w:rPr>
          <w:rFonts w:ascii="Calibri" w:hAnsi="Calibri" w:cs="Calibri"/>
          <w:lang w:val="en-US"/>
        </w:rPr>
        <w:t>)</w:t>
      </w:r>
      <w:r w:rsidR="00AB0035">
        <w:rPr>
          <w:rFonts w:ascii="Calibri" w:hAnsi="Calibri" w:cs="Calibri"/>
          <w:lang w:val="en-US"/>
        </w:rPr>
        <w:t>,</w:t>
      </w:r>
      <w:r w:rsidR="00294708" w:rsidRPr="00E92C38">
        <w:rPr>
          <w:rFonts w:ascii="Calibri" w:hAnsi="Calibri" w:cs="Calibri"/>
          <w:lang w:val="en-US"/>
        </w:rPr>
        <w:t xml:space="preserve"> and CNIL (Commission </w:t>
      </w:r>
      <w:proofErr w:type="spellStart"/>
      <w:r w:rsidR="00294708" w:rsidRPr="00E92C38">
        <w:rPr>
          <w:rFonts w:ascii="Calibri" w:hAnsi="Calibri" w:cs="Calibri"/>
          <w:lang w:val="en-US"/>
        </w:rPr>
        <w:t>Nationale</w:t>
      </w:r>
      <w:proofErr w:type="spellEnd"/>
      <w:r w:rsidR="00294708" w:rsidRPr="00E92C38">
        <w:rPr>
          <w:rFonts w:ascii="Calibri" w:hAnsi="Calibri" w:cs="Calibri"/>
          <w:lang w:val="en-US"/>
        </w:rPr>
        <w:t xml:space="preserve"> </w:t>
      </w:r>
      <w:r w:rsidR="0070754D" w:rsidRPr="00E92C38">
        <w:rPr>
          <w:rFonts w:ascii="Calibri" w:hAnsi="Calibri" w:cs="Calibri"/>
          <w:lang w:val="en-US"/>
        </w:rPr>
        <w:t xml:space="preserve">Informatique et </w:t>
      </w:r>
      <w:proofErr w:type="spellStart"/>
      <w:r w:rsidR="0070754D" w:rsidRPr="00E92C38">
        <w:rPr>
          <w:rFonts w:ascii="Calibri" w:hAnsi="Calibri" w:cs="Calibri"/>
          <w:lang w:val="en-US"/>
        </w:rPr>
        <w:t>Liberté</w:t>
      </w:r>
      <w:proofErr w:type="spellEnd"/>
      <w:r w:rsidR="0070754D" w:rsidRPr="00E92C38">
        <w:rPr>
          <w:rFonts w:ascii="Calibri" w:hAnsi="Calibri" w:cs="Calibri"/>
          <w:lang w:val="en-US"/>
        </w:rPr>
        <w:t>).</w:t>
      </w:r>
    </w:p>
    <w:p w14:paraId="5910124E" w14:textId="77777777" w:rsidR="00EE6BA3" w:rsidRPr="00E92C38" w:rsidRDefault="00EE6BA3" w:rsidP="00E92C38">
      <w:pPr>
        <w:pStyle w:val="a3"/>
        <w:spacing w:before="0" w:beforeAutospacing="0" w:after="0" w:afterAutospacing="0"/>
        <w:jc w:val="both"/>
        <w:rPr>
          <w:rFonts w:ascii="Calibri" w:hAnsi="Calibri" w:cs="Calibri"/>
          <w:b/>
          <w:lang w:val="en-US"/>
        </w:rPr>
      </w:pPr>
    </w:p>
    <w:p w14:paraId="589B0E2E" w14:textId="5518942C" w:rsidR="0075429F" w:rsidRPr="00E92C38" w:rsidRDefault="0075429F" w:rsidP="0088608D">
      <w:pPr>
        <w:pStyle w:val="a3"/>
        <w:numPr>
          <w:ilvl w:val="0"/>
          <w:numId w:val="22"/>
        </w:numPr>
        <w:spacing w:before="0" w:beforeAutospacing="0" w:after="0" w:afterAutospacing="0"/>
        <w:jc w:val="both"/>
        <w:outlineLvl w:val="0"/>
        <w:rPr>
          <w:rFonts w:ascii="Calibri" w:hAnsi="Calibri" w:cs="Calibri"/>
          <w:b/>
          <w:vertAlign w:val="subscript"/>
          <w:lang w:val="en-US"/>
        </w:rPr>
      </w:pPr>
      <w:r w:rsidRPr="00E92C38">
        <w:rPr>
          <w:rFonts w:ascii="Calibri" w:hAnsi="Calibri" w:cs="Calibri"/>
          <w:b/>
          <w:lang w:val="en-US"/>
        </w:rPr>
        <w:t>Staining Neutrophils in Histopathology Tissue with Fluorescently Labelled MUB</w:t>
      </w:r>
      <w:r w:rsidRPr="00E92C38">
        <w:rPr>
          <w:rFonts w:ascii="Calibri" w:hAnsi="Calibri" w:cs="Calibri"/>
          <w:b/>
          <w:vertAlign w:val="subscript"/>
          <w:lang w:val="en-US"/>
        </w:rPr>
        <w:t>40</w:t>
      </w:r>
    </w:p>
    <w:p w14:paraId="4F7BDE5D" w14:textId="77777777" w:rsidR="00E92C38" w:rsidRDefault="00E92C38" w:rsidP="00405B4A">
      <w:pPr>
        <w:pStyle w:val="a3"/>
        <w:spacing w:before="0" w:beforeAutospacing="0" w:after="0" w:afterAutospacing="0"/>
        <w:jc w:val="both"/>
        <w:rPr>
          <w:rFonts w:ascii="Calibri" w:hAnsi="Calibri" w:cs="Calibri"/>
          <w:lang w:val="en-US"/>
        </w:rPr>
      </w:pPr>
    </w:p>
    <w:p w14:paraId="5E0E85F4" w14:textId="6ED99EA0" w:rsidR="00E92C38" w:rsidRDefault="0075429F" w:rsidP="0088608D">
      <w:pPr>
        <w:pStyle w:val="a3"/>
        <w:numPr>
          <w:ilvl w:val="1"/>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To obtain </w:t>
      </w:r>
      <w:r w:rsidR="001D6ED4">
        <w:rPr>
          <w:rFonts w:ascii="Calibri" w:hAnsi="Calibri" w:cs="Calibri"/>
          <w:lang w:val="en-US"/>
        </w:rPr>
        <w:t xml:space="preserve">the </w:t>
      </w:r>
      <w:r w:rsidRPr="00E92C38">
        <w:rPr>
          <w:rFonts w:ascii="Calibri" w:hAnsi="Calibri" w:cs="Calibri"/>
          <w:lang w:val="en-US"/>
        </w:rPr>
        <w:t xml:space="preserve">tissue </w:t>
      </w:r>
      <w:r w:rsidR="00C70A51" w:rsidRPr="00E92C38">
        <w:rPr>
          <w:rFonts w:ascii="Calibri" w:hAnsi="Calibri" w:cs="Calibri"/>
          <w:lang w:val="en-US"/>
        </w:rPr>
        <w:t xml:space="preserve">for histopathology, fix tissue/biopsy sections in a suitable volume of 4% paraformaldehyde (PFA) for 30 min up to 4 h depending </w:t>
      </w:r>
      <w:r w:rsidR="001D6ED4">
        <w:rPr>
          <w:rFonts w:ascii="Calibri" w:hAnsi="Calibri" w:cs="Calibri"/>
          <w:lang w:val="en-US"/>
        </w:rPr>
        <w:t>on the</w:t>
      </w:r>
      <w:r w:rsidR="00C70A51" w:rsidRPr="00E92C38">
        <w:rPr>
          <w:rFonts w:ascii="Calibri" w:hAnsi="Calibri" w:cs="Calibri"/>
          <w:lang w:val="en-US"/>
        </w:rPr>
        <w:t xml:space="preserve"> thickness of </w:t>
      </w:r>
      <w:r w:rsidR="001D6ED4">
        <w:rPr>
          <w:rFonts w:ascii="Calibri" w:hAnsi="Calibri" w:cs="Calibri"/>
          <w:lang w:val="en-US"/>
        </w:rPr>
        <w:t xml:space="preserve">the </w:t>
      </w:r>
      <w:r w:rsidR="00C70A51" w:rsidRPr="00E92C38">
        <w:rPr>
          <w:rFonts w:ascii="Calibri" w:hAnsi="Calibri" w:cs="Calibri"/>
          <w:lang w:val="en-US"/>
        </w:rPr>
        <w:t xml:space="preserve">sample. </w:t>
      </w:r>
      <w:r w:rsidR="001D6ED4">
        <w:rPr>
          <w:rFonts w:ascii="Calibri" w:hAnsi="Calibri" w:cs="Calibri"/>
          <w:lang w:val="en-US"/>
        </w:rPr>
        <w:t>Place the s</w:t>
      </w:r>
      <w:r w:rsidR="00C70A51" w:rsidRPr="00E92C38">
        <w:rPr>
          <w:rFonts w:ascii="Calibri" w:hAnsi="Calibri" w:cs="Calibri"/>
          <w:lang w:val="en-US"/>
        </w:rPr>
        <w:t>amples in a 4</w:t>
      </w:r>
      <w:r w:rsidR="002F214B" w:rsidRPr="00E92C38">
        <w:rPr>
          <w:rFonts w:ascii="Calibri" w:hAnsi="Calibri" w:cs="Calibri"/>
          <w:lang w:val="en-US"/>
        </w:rPr>
        <w:t xml:space="preserve"> </w:t>
      </w:r>
      <w:r w:rsidR="00C70A51" w:rsidRPr="00E92C38">
        <w:rPr>
          <w:rFonts w:ascii="Calibri" w:hAnsi="Calibri" w:cs="Calibri"/>
          <w:lang w:val="en-US"/>
        </w:rPr>
        <w:t>°C refrigerator during</w:t>
      </w:r>
      <w:r w:rsidR="001D6ED4">
        <w:rPr>
          <w:rFonts w:ascii="Calibri" w:hAnsi="Calibri" w:cs="Calibri"/>
          <w:lang w:val="en-US"/>
        </w:rPr>
        <w:t xml:space="preserve"> </w:t>
      </w:r>
      <w:r w:rsidR="00C70A51" w:rsidRPr="00E92C38">
        <w:rPr>
          <w:rFonts w:ascii="Calibri" w:hAnsi="Calibri" w:cs="Calibri"/>
          <w:lang w:val="en-US"/>
        </w:rPr>
        <w:t>fixation.</w:t>
      </w:r>
      <w:r w:rsidR="00B06EC1" w:rsidRPr="00E92C38">
        <w:rPr>
          <w:rFonts w:ascii="Calibri" w:hAnsi="Calibri" w:cs="Calibri"/>
          <w:lang w:val="en-US"/>
        </w:rPr>
        <w:t xml:space="preserve"> </w:t>
      </w:r>
    </w:p>
    <w:p w14:paraId="6E35B841" w14:textId="77777777" w:rsidR="00E92C38" w:rsidRDefault="00E92C38" w:rsidP="00E92C38">
      <w:pPr>
        <w:pStyle w:val="a3"/>
        <w:spacing w:before="0" w:beforeAutospacing="0" w:after="0" w:afterAutospacing="0"/>
        <w:jc w:val="both"/>
        <w:rPr>
          <w:rFonts w:ascii="Calibri" w:hAnsi="Calibri" w:cs="Calibri"/>
          <w:b/>
          <w:lang w:val="en-US"/>
        </w:rPr>
      </w:pPr>
    </w:p>
    <w:p w14:paraId="1DEA94EB" w14:textId="77777777" w:rsidR="00C70A51" w:rsidRPr="00E92C38" w:rsidRDefault="00E92C38" w:rsidP="00E92C38">
      <w:pPr>
        <w:pStyle w:val="a3"/>
        <w:spacing w:before="0" w:beforeAutospacing="0" w:after="0" w:afterAutospacing="0"/>
        <w:jc w:val="both"/>
        <w:rPr>
          <w:rFonts w:ascii="Calibri" w:hAnsi="Calibri" w:cs="Calibri"/>
          <w:lang w:val="en-US"/>
        </w:rPr>
      </w:pPr>
      <w:r w:rsidRPr="00E92C38">
        <w:rPr>
          <w:rFonts w:ascii="Calibri" w:hAnsi="Calibri" w:cs="Calibri"/>
          <w:lang w:val="en-US"/>
        </w:rPr>
        <w:t xml:space="preserve">Note: </w:t>
      </w:r>
      <w:r w:rsidR="00B06EC1" w:rsidRPr="00E92C38">
        <w:rPr>
          <w:rFonts w:ascii="Calibri" w:hAnsi="Calibri" w:cs="Calibri"/>
          <w:lang w:val="en-US"/>
        </w:rPr>
        <w:t>Alternative fixation methods/timings can be substituted based on the user's unique needs.</w:t>
      </w:r>
    </w:p>
    <w:p w14:paraId="4B5FC639" w14:textId="77777777" w:rsidR="00E92C38" w:rsidRDefault="00E92C38" w:rsidP="00E92C38">
      <w:pPr>
        <w:pStyle w:val="a3"/>
        <w:spacing w:before="0" w:beforeAutospacing="0" w:after="0" w:afterAutospacing="0"/>
        <w:jc w:val="both"/>
        <w:rPr>
          <w:rFonts w:ascii="Calibri" w:hAnsi="Calibri" w:cs="Calibri"/>
          <w:lang w:val="en-US"/>
        </w:rPr>
      </w:pPr>
    </w:p>
    <w:p w14:paraId="34446428" w14:textId="77777777" w:rsidR="00C70A51" w:rsidRPr="00E92C38" w:rsidRDefault="00C70A51"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Remove </w:t>
      </w:r>
      <w:r w:rsidR="00660976">
        <w:rPr>
          <w:rFonts w:ascii="Calibri" w:hAnsi="Calibri" w:cs="Calibri"/>
          <w:lang w:val="en-US"/>
        </w:rPr>
        <w:t xml:space="preserve">the </w:t>
      </w:r>
      <w:r w:rsidRPr="00E92C38">
        <w:rPr>
          <w:rFonts w:ascii="Calibri" w:hAnsi="Calibri" w:cs="Calibri"/>
          <w:lang w:val="en-US"/>
        </w:rPr>
        <w:t>PFA</w:t>
      </w:r>
      <w:r w:rsidR="00660976">
        <w:rPr>
          <w:rFonts w:ascii="Calibri" w:hAnsi="Calibri" w:cs="Calibri"/>
          <w:lang w:val="en-US"/>
        </w:rPr>
        <w:t>,</w:t>
      </w:r>
      <w:r w:rsidRPr="00E92C38">
        <w:rPr>
          <w:rFonts w:ascii="Calibri" w:hAnsi="Calibri" w:cs="Calibri"/>
          <w:lang w:val="en-US"/>
        </w:rPr>
        <w:t xml:space="preserve"> add 16% sucrose solution with enough volume to completely cover the sample</w:t>
      </w:r>
      <w:r w:rsidR="00AB0035">
        <w:rPr>
          <w:rFonts w:ascii="Calibri" w:hAnsi="Calibri" w:cs="Calibri"/>
          <w:lang w:val="en-US"/>
        </w:rPr>
        <w:t>,</w:t>
      </w:r>
      <w:r w:rsidRPr="00E92C38">
        <w:rPr>
          <w:rFonts w:ascii="Calibri" w:hAnsi="Calibri" w:cs="Calibri"/>
          <w:lang w:val="en-US"/>
        </w:rPr>
        <w:t xml:space="preserve"> and place</w:t>
      </w:r>
      <w:r w:rsidR="00AB0035">
        <w:rPr>
          <w:rFonts w:ascii="Calibri" w:hAnsi="Calibri" w:cs="Calibri"/>
          <w:lang w:val="en-US"/>
        </w:rPr>
        <w:t xml:space="preserve"> the sample</w:t>
      </w:r>
      <w:r w:rsidRPr="00E92C38">
        <w:rPr>
          <w:rFonts w:ascii="Calibri" w:hAnsi="Calibri" w:cs="Calibri"/>
          <w:lang w:val="en-US"/>
        </w:rPr>
        <w:t xml:space="preserve"> at 4</w:t>
      </w:r>
      <w:r w:rsidR="002F214B" w:rsidRPr="00E92C38">
        <w:rPr>
          <w:rFonts w:ascii="Calibri" w:hAnsi="Calibri" w:cs="Calibri"/>
          <w:lang w:val="en-US"/>
        </w:rPr>
        <w:t xml:space="preserve"> </w:t>
      </w:r>
      <w:r w:rsidR="00ED11DB">
        <w:rPr>
          <w:rFonts w:ascii="Calibri" w:hAnsi="Calibri" w:cs="Calibri"/>
          <w:lang w:val="en-US"/>
        </w:rPr>
        <w:t>°C for 4 h</w:t>
      </w:r>
      <w:r w:rsidRPr="00E92C38">
        <w:rPr>
          <w:rFonts w:ascii="Calibri" w:hAnsi="Calibri" w:cs="Calibri"/>
          <w:lang w:val="en-US"/>
        </w:rPr>
        <w:t xml:space="preserve"> up to overnight</w:t>
      </w:r>
      <w:r w:rsidR="00A30906" w:rsidRPr="00E92C38">
        <w:rPr>
          <w:rFonts w:ascii="Calibri" w:hAnsi="Calibri" w:cs="Calibri"/>
          <w:lang w:val="en-US"/>
        </w:rPr>
        <w:t>.</w:t>
      </w:r>
    </w:p>
    <w:p w14:paraId="3EC31824" w14:textId="77777777" w:rsidR="00A30906" w:rsidRPr="00E92C38" w:rsidRDefault="00A30906" w:rsidP="00E92C38">
      <w:pPr>
        <w:pStyle w:val="a3"/>
        <w:spacing w:before="0" w:beforeAutospacing="0" w:after="0" w:afterAutospacing="0"/>
        <w:jc w:val="both"/>
        <w:rPr>
          <w:rFonts w:ascii="Calibri" w:hAnsi="Calibri" w:cs="Calibri"/>
          <w:lang w:val="en-US"/>
        </w:rPr>
      </w:pPr>
    </w:p>
    <w:p w14:paraId="5D81ED1A" w14:textId="2DA760C7" w:rsidR="00A30906" w:rsidRPr="00E92C38" w:rsidRDefault="00A30906"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Remove 16% sucrose solution and add 30% sucrose solution </w:t>
      </w:r>
      <w:r w:rsidR="00AB0035">
        <w:rPr>
          <w:rFonts w:ascii="Calibri" w:hAnsi="Calibri" w:cs="Calibri"/>
          <w:lang w:val="en-US"/>
        </w:rPr>
        <w:t>at a large</w:t>
      </w:r>
      <w:r w:rsidR="00AB0035" w:rsidRPr="00E92C38">
        <w:rPr>
          <w:rFonts w:ascii="Calibri" w:hAnsi="Calibri" w:cs="Calibri"/>
          <w:lang w:val="en-US"/>
        </w:rPr>
        <w:t xml:space="preserve"> </w:t>
      </w:r>
      <w:r w:rsidRPr="00E92C38">
        <w:rPr>
          <w:rFonts w:ascii="Calibri" w:hAnsi="Calibri" w:cs="Calibri"/>
          <w:lang w:val="en-US"/>
        </w:rPr>
        <w:t xml:space="preserve">enough volume to completely cover the </w:t>
      </w:r>
      <w:proofErr w:type="gramStart"/>
      <w:r w:rsidRPr="00E92C38">
        <w:rPr>
          <w:rFonts w:ascii="Calibri" w:hAnsi="Calibri" w:cs="Calibri"/>
          <w:lang w:val="en-US"/>
        </w:rPr>
        <w:t>sample</w:t>
      </w:r>
      <w:r w:rsidR="00AB0035">
        <w:rPr>
          <w:rFonts w:ascii="Calibri" w:hAnsi="Calibri" w:cs="Calibri"/>
          <w:lang w:val="en-US"/>
        </w:rPr>
        <w:t>,</w:t>
      </w:r>
      <w:r w:rsidRPr="00E92C38">
        <w:rPr>
          <w:rFonts w:ascii="Calibri" w:hAnsi="Calibri" w:cs="Calibri"/>
          <w:lang w:val="en-US"/>
        </w:rPr>
        <w:t xml:space="preserve"> and</w:t>
      </w:r>
      <w:proofErr w:type="gramEnd"/>
      <w:r w:rsidRPr="00E92C38">
        <w:rPr>
          <w:rFonts w:ascii="Calibri" w:hAnsi="Calibri" w:cs="Calibri"/>
          <w:lang w:val="en-US"/>
        </w:rPr>
        <w:t xml:space="preserve"> place</w:t>
      </w:r>
      <w:r w:rsidR="00AB0035">
        <w:rPr>
          <w:rFonts w:ascii="Calibri" w:hAnsi="Calibri" w:cs="Calibri"/>
          <w:lang w:val="en-US"/>
        </w:rPr>
        <w:t xml:space="preserve"> it</w:t>
      </w:r>
      <w:r w:rsidRPr="00E92C38">
        <w:rPr>
          <w:rFonts w:ascii="Calibri" w:hAnsi="Calibri" w:cs="Calibri"/>
          <w:lang w:val="en-US"/>
        </w:rPr>
        <w:t xml:space="preserve"> at 4</w:t>
      </w:r>
      <w:r w:rsidR="002F214B" w:rsidRPr="00E92C38">
        <w:rPr>
          <w:rFonts w:ascii="Calibri" w:hAnsi="Calibri" w:cs="Calibri"/>
          <w:lang w:val="en-US"/>
        </w:rPr>
        <w:t xml:space="preserve"> </w:t>
      </w:r>
      <w:r w:rsidRPr="00E92C38">
        <w:rPr>
          <w:rFonts w:ascii="Calibri" w:hAnsi="Calibri" w:cs="Calibri"/>
          <w:lang w:val="en-US"/>
        </w:rPr>
        <w:t>°C for 4 h up to overnight.</w:t>
      </w:r>
    </w:p>
    <w:p w14:paraId="5C71D7FC" w14:textId="77777777" w:rsidR="00A30906" w:rsidRPr="00E92C38" w:rsidRDefault="00A30906" w:rsidP="00E92C38">
      <w:pPr>
        <w:pStyle w:val="a3"/>
        <w:spacing w:before="0" w:beforeAutospacing="0" w:after="0" w:afterAutospacing="0"/>
        <w:jc w:val="both"/>
        <w:rPr>
          <w:rFonts w:ascii="Calibri" w:hAnsi="Calibri" w:cs="Calibri"/>
          <w:lang w:val="en-US"/>
        </w:rPr>
      </w:pPr>
    </w:p>
    <w:p w14:paraId="1677BAB6" w14:textId="55000859" w:rsidR="00012E5E" w:rsidRPr="00E92C38" w:rsidRDefault="00A30906"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Remove </w:t>
      </w:r>
      <w:r w:rsidR="00660976">
        <w:rPr>
          <w:rFonts w:ascii="Calibri" w:hAnsi="Calibri" w:cs="Calibri"/>
          <w:lang w:val="en-US"/>
        </w:rPr>
        <w:t xml:space="preserve">the </w:t>
      </w:r>
      <w:r w:rsidRPr="00E92C38">
        <w:rPr>
          <w:rFonts w:ascii="Calibri" w:hAnsi="Calibri" w:cs="Calibri"/>
          <w:lang w:val="en-US"/>
        </w:rPr>
        <w:t>30% sucrose solution and</w:t>
      </w:r>
      <w:r w:rsidR="00012E5E" w:rsidRPr="00E92C38">
        <w:rPr>
          <w:rFonts w:ascii="Calibri" w:hAnsi="Calibri" w:cs="Calibri"/>
          <w:lang w:val="en-US"/>
        </w:rPr>
        <w:t xml:space="preserve"> blot</w:t>
      </w:r>
      <w:r w:rsidRPr="00E92C38">
        <w:rPr>
          <w:rFonts w:ascii="Calibri" w:hAnsi="Calibri" w:cs="Calibri"/>
          <w:lang w:val="en-US"/>
        </w:rPr>
        <w:t xml:space="preserve"> off excess</w:t>
      </w:r>
      <w:r w:rsidR="00012E5E" w:rsidRPr="00E92C38">
        <w:rPr>
          <w:rFonts w:ascii="Calibri" w:hAnsi="Calibri" w:cs="Calibri"/>
          <w:lang w:val="en-US"/>
        </w:rPr>
        <w:t xml:space="preserve"> </w:t>
      </w:r>
      <w:r w:rsidR="00AB0035">
        <w:rPr>
          <w:rFonts w:ascii="Calibri" w:hAnsi="Calibri" w:cs="Calibri"/>
          <w:lang w:val="en-US"/>
        </w:rPr>
        <w:t xml:space="preserve">solution </w:t>
      </w:r>
      <w:r w:rsidR="00012E5E" w:rsidRPr="00E92C38">
        <w:rPr>
          <w:rFonts w:ascii="Calibri" w:hAnsi="Calibri" w:cs="Calibri"/>
          <w:lang w:val="en-US"/>
        </w:rPr>
        <w:t xml:space="preserve">from </w:t>
      </w:r>
      <w:r w:rsidR="00660976">
        <w:rPr>
          <w:rFonts w:ascii="Calibri" w:hAnsi="Calibri" w:cs="Calibri"/>
          <w:lang w:val="en-US"/>
        </w:rPr>
        <w:t xml:space="preserve">the </w:t>
      </w:r>
      <w:r w:rsidR="00012E5E" w:rsidRPr="00E92C38">
        <w:rPr>
          <w:rFonts w:ascii="Calibri" w:hAnsi="Calibri" w:cs="Calibri"/>
          <w:lang w:val="en-US"/>
        </w:rPr>
        <w:t>tissue</w:t>
      </w:r>
      <w:r w:rsidRPr="00E92C38">
        <w:rPr>
          <w:rFonts w:ascii="Calibri" w:hAnsi="Calibri" w:cs="Calibri"/>
          <w:lang w:val="en-US"/>
        </w:rPr>
        <w:t xml:space="preserve"> with a paper towel. Place </w:t>
      </w:r>
      <w:r w:rsidR="00660976">
        <w:rPr>
          <w:rFonts w:ascii="Calibri" w:hAnsi="Calibri" w:cs="Calibri"/>
          <w:lang w:val="en-US"/>
        </w:rPr>
        <w:t xml:space="preserve">the </w:t>
      </w:r>
      <w:r w:rsidRPr="00E92C38">
        <w:rPr>
          <w:rFonts w:ascii="Calibri" w:hAnsi="Calibri" w:cs="Calibri"/>
          <w:lang w:val="en-US"/>
        </w:rPr>
        <w:t xml:space="preserve">tissue section in </w:t>
      </w:r>
      <w:r w:rsidR="00C032CA" w:rsidRPr="00E92C38">
        <w:rPr>
          <w:rFonts w:ascii="Calibri" w:hAnsi="Calibri" w:cs="Calibri"/>
          <w:lang w:val="en-US"/>
        </w:rPr>
        <w:t xml:space="preserve">optimal cutting temperature (OCT) </w:t>
      </w:r>
      <w:r w:rsidR="00012E5E" w:rsidRPr="00E92C38">
        <w:rPr>
          <w:rFonts w:ascii="Calibri" w:hAnsi="Calibri" w:cs="Calibri"/>
          <w:lang w:val="en-US"/>
        </w:rPr>
        <w:t xml:space="preserve">media and </w:t>
      </w:r>
      <w:r w:rsidR="00AB0035">
        <w:rPr>
          <w:rFonts w:ascii="Calibri" w:hAnsi="Calibri" w:cs="Calibri"/>
          <w:lang w:val="en-US"/>
        </w:rPr>
        <w:t>snap-freeze</w:t>
      </w:r>
      <w:r w:rsidR="00012E5E" w:rsidRPr="00E92C38">
        <w:rPr>
          <w:rFonts w:ascii="Calibri" w:hAnsi="Calibri" w:cs="Calibri"/>
          <w:lang w:val="en-US"/>
        </w:rPr>
        <w:t xml:space="preserve"> in 2-methylbutane cooled in a dry ice-ethanol bath</w:t>
      </w:r>
      <w:r w:rsidR="00120CB9" w:rsidRPr="00E92C38">
        <w:rPr>
          <w:rFonts w:ascii="Calibri" w:hAnsi="Calibri" w:cs="Calibri"/>
          <w:lang w:val="en-US"/>
        </w:rPr>
        <w:t xml:space="preserve"> (-72 °C)</w:t>
      </w:r>
      <w:r w:rsidR="00012E5E" w:rsidRPr="00E92C38">
        <w:rPr>
          <w:rFonts w:ascii="Calibri" w:hAnsi="Calibri" w:cs="Calibri"/>
          <w:lang w:val="en-US"/>
        </w:rPr>
        <w:t>.</w:t>
      </w:r>
      <w:r w:rsidR="00120CB9" w:rsidRPr="00E92C38">
        <w:rPr>
          <w:rFonts w:ascii="Calibri" w:hAnsi="Calibri" w:cs="Calibri"/>
          <w:lang w:val="en-US"/>
        </w:rPr>
        <w:t xml:space="preserve"> Once frozen solid (</w:t>
      </w:r>
      <w:r w:rsidR="00B55EA3">
        <w:rPr>
          <w:rFonts w:ascii="Calibri" w:hAnsi="Calibri" w:cs="Calibri"/>
          <w:lang w:val="en-US"/>
        </w:rPr>
        <w:t xml:space="preserve">after </w:t>
      </w:r>
      <w:r w:rsidR="00120CB9" w:rsidRPr="00E92C38">
        <w:rPr>
          <w:rFonts w:ascii="Calibri" w:hAnsi="Calibri" w:cs="Calibri"/>
          <w:lang w:val="en-US"/>
        </w:rPr>
        <w:t>~2 min)</w:t>
      </w:r>
      <w:r w:rsidR="00660976">
        <w:rPr>
          <w:rFonts w:ascii="Calibri" w:hAnsi="Calibri" w:cs="Calibri"/>
          <w:lang w:val="en-US"/>
        </w:rPr>
        <w:t>,</w:t>
      </w:r>
      <w:r w:rsidR="00120CB9" w:rsidRPr="00E92C38">
        <w:rPr>
          <w:rFonts w:ascii="Calibri" w:hAnsi="Calibri" w:cs="Calibri"/>
          <w:lang w:val="en-US"/>
        </w:rPr>
        <w:t xml:space="preserve"> remove blocks from</w:t>
      </w:r>
      <w:r w:rsidR="00B55EA3">
        <w:rPr>
          <w:rFonts w:ascii="Calibri" w:hAnsi="Calibri" w:cs="Calibri"/>
          <w:lang w:val="en-US"/>
        </w:rPr>
        <w:t xml:space="preserve"> the</w:t>
      </w:r>
      <w:r w:rsidR="00120CB9" w:rsidRPr="00E92C38">
        <w:rPr>
          <w:rFonts w:ascii="Calibri" w:hAnsi="Calibri" w:cs="Calibri"/>
          <w:lang w:val="en-US"/>
        </w:rPr>
        <w:t xml:space="preserve"> 2-methylbutane and place</w:t>
      </w:r>
      <w:r w:rsidR="00B55EA3">
        <w:rPr>
          <w:rFonts w:ascii="Calibri" w:hAnsi="Calibri" w:cs="Calibri"/>
          <w:lang w:val="en-US"/>
        </w:rPr>
        <w:t xml:space="preserve"> them</w:t>
      </w:r>
      <w:r w:rsidR="00120CB9" w:rsidRPr="00E92C38">
        <w:rPr>
          <w:rFonts w:ascii="Calibri" w:hAnsi="Calibri" w:cs="Calibri"/>
          <w:lang w:val="en-US"/>
        </w:rPr>
        <w:t xml:space="preserve"> on dry ice until all blocks are finished and ready for long</w:t>
      </w:r>
      <w:r w:rsidR="00B55EA3">
        <w:rPr>
          <w:rFonts w:ascii="Calibri" w:hAnsi="Calibri" w:cs="Calibri"/>
          <w:lang w:val="en-US"/>
        </w:rPr>
        <w:t>-</w:t>
      </w:r>
      <w:r w:rsidR="00120CB9" w:rsidRPr="00E92C38">
        <w:rPr>
          <w:rFonts w:ascii="Calibri" w:hAnsi="Calibri" w:cs="Calibri"/>
          <w:lang w:val="en-US"/>
        </w:rPr>
        <w:t>term storage.</w:t>
      </w:r>
      <w:r w:rsidR="00012E5E" w:rsidRPr="00E92C38">
        <w:rPr>
          <w:rFonts w:ascii="Calibri" w:hAnsi="Calibri" w:cs="Calibri"/>
          <w:lang w:val="en-US"/>
        </w:rPr>
        <w:t xml:space="preserve"> Store </w:t>
      </w:r>
      <w:r w:rsidR="00660976">
        <w:rPr>
          <w:rFonts w:ascii="Calibri" w:hAnsi="Calibri" w:cs="Calibri"/>
          <w:lang w:val="en-US"/>
        </w:rPr>
        <w:t xml:space="preserve">the </w:t>
      </w:r>
      <w:r w:rsidR="00012E5E" w:rsidRPr="00E92C38">
        <w:rPr>
          <w:rFonts w:ascii="Calibri" w:hAnsi="Calibri" w:cs="Calibri"/>
          <w:lang w:val="en-US"/>
        </w:rPr>
        <w:t>frozen blocks at -80</w:t>
      </w:r>
      <w:r w:rsidR="002F214B" w:rsidRPr="00E92C38">
        <w:rPr>
          <w:rFonts w:ascii="Calibri" w:hAnsi="Calibri" w:cs="Calibri"/>
          <w:lang w:val="en-US"/>
        </w:rPr>
        <w:t xml:space="preserve"> </w:t>
      </w:r>
      <w:r w:rsidR="00012E5E" w:rsidRPr="00E92C38">
        <w:rPr>
          <w:rFonts w:ascii="Calibri" w:hAnsi="Calibri" w:cs="Calibri"/>
          <w:lang w:val="en-US"/>
        </w:rPr>
        <w:t xml:space="preserve">°C </w:t>
      </w:r>
      <w:r w:rsidR="004239F1" w:rsidRPr="00E92C38">
        <w:rPr>
          <w:rFonts w:ascii="Calibri" w:hAnsi="Calibri" w:cs="Calibri"/>
          <w:lang w:val="en-US"/>
        </w:rPr>
        <w:t>for long-term storage</w:t>
      </w:r>
      <w:r w:rsidR="00012E5E" w:rsidRPr="00E92C38">
        <w:rPr>
          <w:rFonts w:ascii="Calibri" w:hAnsi="Calibri" w:cs="Calibri"/>
          <w:lang w:val="en-US"/>
        </w:rPr>
        <w:t>.</w:t>
      </w:r>
    </w:p>
    <w:p w14:paraId="0A429BA2" w14:textId="77777777" w:rsidR="00012E5E" w:rsidRPr="00E92C38" w:rsidRDefault="00012E5E" w:rsidP="00E92C38">
      <w:pPr>
        <w:pStyle w:val="a3"/>
        <w:spacing w:before="0" w:beforeAutospacing="0" w:after="0" w:afterAutospacing="0"/>
        <w:jc w:val="both"/>
        <w:rPr>
          <w:rFonts w:ascii="Calibri" w:hAnsi="Calibri" w:cs="Calibri"/>
          <w:lang w:val="en-US"/>
        </w:rPr>
      </w:pPr>
    </w:p>
    <w:p w14:paraId="38593C37" w14:textId="122C3B95" w:rsidR="00012E5E" w:rsidRPr="00E92C38" w:rsidRDefault="00012E5E" w:rsidP="0088608D">
      <w:pPr>
        <w:pStyle w:val="a3"/>
        <w:numPr>
          <w:ilvl w:val="1"/>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The night before </w:t>
      </w:r>
      <w:r w:rsidR="001D1C92" w:rsidRPr="00E92C38">
        <w:rPr>
          <w:rFonts w:ascii="Calibri" w:hAnsi="Calibri" w:cs="Calibri"/>
          <w:lang w:val="en-US"/>
        </w:rPr>
        <w:t xml:space="preserve">tissue blocks are to be cut, remove </w:t>
      </w:r>
      <w:r w:rsidR="00B55EA3">
        <w:rPr>
          <w:rFonts w:ascii="Calibri" w:hAnsi="Calibri" w:cs="Calibri"/>
          <w:lang w:val="en-US"/>
        </w:rPr>
        <w:t>them</w:t>
      </w:r>
      <w:r w:rsidR="001D1C92" w:rsidRPr="00E92C38">
        <w:rPr>
          <w:rFonts w:ascii="Calibri" w:hAnsi="Calibri" w:cs="Calibri"/>
          <w:lang w:val="en-US"/>
        </w:rPr>
        <w:t xml:space="preserve"> from</w:t>
      </w:r>
      <w:r w:rsidR="00B55EA3">
        <w:rPr>
          <w:rFonts w:ascii="Calibri" w:hAnsi="Calibri" w:cs="Calibri"/>
          <w:lang w:val="en-US"/>
        </w:rPr>
        <w:t xml:space="preserve"> the</w:t>
      </w:r>
      <w:r w:rsidR="001D1C92" w:rsidRPr="00E92C38">
        <w:rPr>
          <w:rFonts w:ascii="Calibri" w:hAnsi="Calibri" w:cs="Calibri"/>
          <w:lang w:val="en-US"/>
        </w:rPr>
        <w:t xml:space="preserve"> -80</w:t>
      </w:r>
      <w:r w:rsidR="002F214B" w:rsidRPr="00E92C38">
        <w:rPr>
          <w:rFonts w:ascii="Calibri" w:hAnsi="Calibri" w:cs="Calibri"/>
          <w:lang w:val="en-US"/>
        </w:rPr>
        <w:t xml:space="preserve"> </w:t>
      </w:r>
      <w:r w:rsidR="001D1C92" w:rsidRPr="00E92C38">
        <w:rPr>
          <w:rFonts w:ascii="Calibri" w:hAnsi="Calibri" w:cs="Calibri"/>
          <w:lang w:val="en-US"/>
        </w:rPr>
        <w:t xml:space="preserve">°C freezer and place </w:t>
      </w:r>
      <w:r w:rsidR="00B55EA3">
        <w:rPr>
          <w:rFonts w:ascii="Calibri" w:hAnsi="Calibri" w:cs="Calibri"/>
          <w:lang w:val="en-US"/>
        </w:rPr>
        <w:t xml:space="preserve">them </w:t>
      </w:r>
      <w:r w:rsidR="001D1C92" w:rsidRPr="00E92C38">
        <w:rPr>
          <w:rFonts w:ascii="Calibri" w:hAnsi="Calibri" w:cs="Calibri"/>
          <w:lang w:val="en-US"/>
        </w:rPr>
        <w:t>at -20</w:t>
      </w:r>
      <w:r w:rsidR="002F214B" w:rsidRPr="00E92C38">
        <w:rPr>
          <w:rFonts w:ascii="Calibri" w:hAnsi="Calibri" w:cs="Calibri"/>
          <w:lang w:val="en-US"/>
        </w:rPr>
        <w:t xml:space="preserve"> </w:t>
      </w:r>
      <w:r w:rsidR="001D1C92" w:rsidRPr="00E92C38">
        <w:rPr>
          <w:rFonts w:ascii="Calibri" w:hAnsi="Calibri" w:cs="Calibri"/>
          <w:lang w:val="en-US"/>
        </w:rPr>
        <w:t>°C overnight to equilibrate.</w:t>
      </w:r>
    </w:p>
    <w:p w14:paraId="5267E3D2" w14:textId="77777777" w:rsidR="001D1C92" w:rsidRPr="00E92C38" w:rsidRDefault="001D1C92" w:rsidP="00E92C38">
      <w:pPr>
        <w:pStyle w:val="a3"/>
        <w:spacing w:before="0" w:beforeAutospacing="0" w:after="0" w:afterAutospacing="0"/>
        <w:jc w:val="both"/>
        <w:rPr>
          <w:rFonts w:ascii="Calibri" w:hAnsi="Calibri" w:cs="Calibri"/>
          <w:lang w:val="en-US"/>
        </w:rPr>
      </w:pPr>
    </w:p>
    <w:p w14:paraId="769BC0F5" w14:textId="524CB2DA" w:rsidR="00E92C38" w:rsidRDefault="001D1C92"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Using a cryostat, cut OCT</w:t>
      </w:r>
      <w:r w:rsidR="00B55EA3">
        <w:rPr>
          <w:rFonts w:ascii="Calibri" w:hAnsi="Calibri" w:cs="Calibri"/>
          <w:lang w:val="en-US"/>
        </w:rPr>
        <w:t>-</w:t>
      </w:r>
      <w:r w:rsidRPr="00E92C38">
        <w:rPr>
          <w:rFonts w:ascii="Calibri" w:hAnsi="Calibri" w:cs="Calibri"/>
          <w:lang w:val="en-US"/>
        </w:rPr>
        <w:t>embedded tissue into 10-</w:t>
      </w:r>
      <w:r w:rsidR="00B55EA3">
        <w:rPr>
          <w:rFonts w:ascii="Calibri" w:hAnsi="Calibri" w:cs="Calibri"/>
          <w:lang w:val="en-US"/>
        </w:rPr>
        <w:t xml:space="preserve"> to </w:t>
      </w:r>
      <w:r w:rsidRPr="00E92C38">
        <w:rPr>
          <w:rFonts w:ascii="Calibri" w:hAnsi="Calibri" w:cs="Calibri"/>
          <w:lang w:val="en-US"/>
        </w:rPr>
        <w:t>30</w:t>
      </w:r>
      <w:r w:rsidR="00574513" w:rsidRPr="00E92C38">
        <w:rPr>
          <w:rFonts w:ascii="Calibri" w:hAnsi="Calibri" w:cs="Calibri"/>
          <w:lang w:val="en-US"/>
        </w:rPr>
        <w:t xml:space="preserve"> </w:t>
      </w:r>
      <w:r w:rsidRPr="00E92C38">
        <w:rPr>
          <w:rFonts w:ascii="Calibri" w:hAnsi="Calibri" w:cs="Calibri"/>
        </w:rPr>
        <w:sym w:font="Symbol" w:char="F06D"/>
      </w:r>
      <w:r w:rsidR="00574513" w:rsidRPr="00E92C38">
        <w:rPr>
          <w:rFonts w:ascii="Calibri" w:hAnsi="Calibri" w:cs="Calibri"/>
          <w:lang w:val="en-US"/>
        </w:rPr>
        <w:t>m</w:t>
      </w:r>
      <w:r w:rsidR="00B55EA3">
        <w:rPr>
          <w:rFonts w:ascii="Calibri" w:hAnsi="Calibri" w:cs="Calibri"/>
          <w:lang w:val="en-US"/>
        </w:rPr>
        <w:t>-</w:t>
      </w:r>
      <w:r w:rsidRPr="00E92C38">
        <w:rPr>
          <w:rFonts w:ascii="Calibri" w:hAnsi="Calibri" w:cs="Calibri"/>
          <w:lang w:val="en-US"/>
        </w:rPr>
        <w:t>thick slices and adsorb to high</w:t>
      </w:r>
      <w:r w:rsidR="00B55EA3">
        <w:rPr>
          <w:rFonts w:ascii="Calibri" w:hAnsi="Calibri" w:cs="Calibri"/>
          <w:lang w:val="en-US"/>
        </w:rPr>
        <w:t>-</w:t>
      </w:r>
      <w:r w:rsidRPr="00E92C38">
        <w:rPr>
          <w:rFonts w:ascii="Calibri" w:hAnsi="Calibri" w:cs="Calibri"/>
          <w:lang w:val="en-US"/>
        </w:rPr>
        <w:t>quality glass slides.</w:t>
      </w:r>
      <w:r w:rsidR="00A20234" w:rsidRPr="00E92C38">
        <w:rPr>
          <w:rFonts w:ascii="Calibri" w:hAnsi="Calibri" w:cs="Calibri"/>
          <w:lang w:val="en-US"/>
        </w:rPr>
        <w:t xml:space="preserve"> </w:t>
      </w:r>
    </w:p>
    <w:p w14:paraId="504676C2" w14:textId="77777777" w:rsidR="00E92C38" w:rsidRDefault="00E92C38" w:rsidP="00E92C38">
      <w:pPr>
        <w:pStyle w:val="a3"/>
        <w:spacing w:before="0" w:beforeAutospacing="0" w:after="0" w:afterAutospacing="0"/>
        <w:jc w:val="both"/>
        <w:rPr>
          <w:rFonts w:ascii="Calibri" w:hAnsi="Calibri" w:cs="Calibri"/>
          <w:b/>
          <w:lang w:val="en-US"/>
        </w:rPr>
      </w:pPr>
    </w:p>
    <w:p w14:paraId="3A46BEC7" w14:textId="77777777" w:rsidR="001D1C92" w:rsidRPr="00E92C38" w:rsidRDefault="00E92C38" w:rsidP="00E92C38">
      <w:pPr>
        <w:pStyle w:val="a3"/>
        <w:spacing w:before="0" w:beforeAutospacing="0" w:after="0" w:afterAutospacing="0"/>
        <w:jc w:val="both"/>
        <w:rPr>
          <w:rFonts w:ascii="Calibri" w:hAnsi="Calibri" w:cs="Calibri"/>
          <w:lang w:val="en-US"/>
        </w:rPr>
      </w:pPr>
      <w:r w:rsidRPr="00E92C38">
        <w:rPr>
          <w:rFonts w:ascii="Calibri" w:hAnsi="Calibri" w:cs="Calibri"/>
          <w:lang w:val="en-US"/>
        </w:rPr>
        <w:t xml:space="preserve">Note: </w:t>
      </w:r>
      <w:r w:rsidR="00A20234" w:rsidRPr="00E92C38">
        <w:rPr>
          <w:rFonts w:ascii="Calibri" w:hAnsi="Calibri" w:cs="Calibri"/>
          <w:lang w:val="en-US"/>
        </w:rPr>
        <w:t xml:space="preserve">Thicker or thinner slices can be used depending on the experimental requirements. </w:t>
      </w:r>
    </w:p>
    <w:p w14:paraId="4711AB04" w14:textId="77777777" w:rsidR="001D1C92" w:rsidRPr="00E92C38" w:rsidRDefault="001D1C92" w:rsidP="00E92C38">
      <w:pPr>
        <w:pStyle w:val="a3"/>
        <w:spacing w:before="0" w:beforeAutospacing="0" w:after="0" w:afterAutospacing="0"/>
        <w:jc w:val="both"/>
        <w:rPr>
          <w:rFonts w:ascii="Calibri" w:hAnsi="Calibri" w:cs="Calibri"/>
          <w:lang w:val="en-US"/>
        </w:rPr>
      </w:pPr>
    </w:p>
    <w:p w14:paraId="0BDA8050" w14:textId="77777777" w:rsidR="001D1C92" w:rsidRPr="00E92C38" w:rsidRDefault="00AF498F"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With</w:t>
      </w:r>
      <w:r w:rsidR="001D1C92" w:rsidRPr="00E92C38">
        <w:rPr>
          <w:rFonts w:ascii="Calibri" w:hAnsi="Calibri" w:cs="Calibri"/>
          <w:lang w:val="en-US"/>
        </w:rPr>
        <w:t xml:space="preserve"> a wax pen or other hydrophobic method, draw a box around the tissue slice on the glass slide and let dry.</w:t>
      </w:r>
    </w:p>
    <w:p w14:paraId="587937F4" w14:textId="77777777" w:rsidR="00AF498F" w:rsidRPr="00E92C38" w:rsidRDefault="00AF498F" w:rsidP="00E92C38">
      <w:pPr>
        <w:pStyle w:val="a3"/>
        <w:spacing w:before="0" w:beforeAutospacing="0" w:after="0" w:afterAutospacing="0"/>
        <w:jc w:val="both"/>
        <w:rPr>
          <w:rFonts w:ascii="Calibri" w:hAnsi="Calibri" w:cs="Calibri"/>
          <w:lang w:val="en-US"/>
        </w:rPr>
      </w:pPr>
    </w:p>
    <w:p w14:paraId="3D648300" w14:textId="77777777" w:rsidR="00E92C38" w:rsidRDefault="00AF498F"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Prepare </w:t>
      </w:r>
      <w:r w:rsidR="00660976">
        <w:rPr>
          <w:rFonts w:ascii="Calibri" w:hAnsi="Calibri" w:cs="Calibri"/>
          <w:lang w:val="en-US"/>
        </w:rPr>
        <w:t xml:space="preserve">the </w:t>
      </w:r>
      <w:r w:rsidRPr="00E92C38">
        <w:rPr>
          <w:rFonts w:ascii="Calibri" w:hAnsi="Calibri" w:cs="Calibri"/>
          <w:lang w:val="en-US"/>
        </w:rPr>
        <w:t>staining solution by performing a 1:1000 dilution of MUB</w:t>
      </w:r>
      <w:r w:rsidRPr="00E92C38">
        <w:rPr>
          <w:rFonts w:ascii="Calibri" w:hAnsi="Calibri" w:cs="Calibri"/>
          <w:vertAlign w:val="subscript"/>
          <w:lang w:val="en-US"/>
        </w:rPr>
        <w:t>40</w:t>
      </w:r>
      <w:r w:rsidRPr="00E92C38">
        <w:rPr>
          <w:rFonts w:ascii="Calibri" w:hAnsi="Calibri" w:cs="Calibri"/>
          <w:lang w:val="en-US"/>
        </w:rPr>
        <w:t>-Cy5 (or other fluorescent MUB</w:t>
      </w:r>
      <w:r w:rsidRPr="00E92C38">
        <w:rPr>
          <w:rFonts w:ascii="Calibri" w:hAnsi="Calibri" w:cs="Calibri"/>
          <w:vertAlign w:val="subscript"/>
          <w:lang w:val="en-US"/>
        </w:rPr>
        <w:t>40</w:t>
      </w:r>
      <w:r w:rsidRPr="00E92C38">
        <w:rPr>
          <w:rFonts w:ascii="Calibri" w:hAnsi="Calibri" w:cs="Calibri"/>
          <w:lang w:val="en-US"/>
        </w:rPr>
        <w:t xml:space="preserve"> version</w:t>
      </w:r>
      <w:r w:rsidR="004239F1" w:rsidRPr="00E92C38">
        <w:rPr>
          <w:rFonts w:ascii="Calibri" w:hAnsi="Calibri" w:cs="Calibri"/>
          <w:lang w:val="en-US"/>
        </w:rPr>
        <w:t>, 1</w:t>
      </w:r>
      <w:r w:rsidR="009B6A6B" w:rsidRPr="00E92C38">
        <w:rPr>
          <w:rFonts w:ascii="Calibri" w:hAnsi="Calibri" w:cs="Calibri"/>
          <w:lang w:val="en-US"/>
        </w:rPr>
        <w:t xml:space="preserve"> </w:t>
      </w:r>
      <w:r w:rsidR="004239F1" w:rsidRPr="00E92C38">
        <w:rPr>
          <w:rFonts w:ascii="Calibri" w:hAnsi="Calibri" w:cs="Calibri"/>
          <w:lang w:val="en-US"/>
        </w:rPr>
        <w:t>mg/mL stock solution</w:t>
      </w:r>
      <w:r w:rsidRPr="00E92C38">
        <w:rPr>
          <w:rFonts w:ascii="Calibri" w:hAnsi="Calibri" w:cs="Calibri"/>
          <w:lang w:val="en-US"/>
        </w:rPr>
        <w:t>) in 0.1% saponin</w:t>
      </w:r>
      <w:r w:rsidR="00A1268E" w:rsidRPr="00E92C38">
        <w:rPr>
          <w:rFonts w:ascii="Calibri" w:hAnsi="Calibri" w:cs="Calibri"/>
          <w:lang w:val="en-US"/>
        </w:rPr>
        <w:t>-PBS solution</w:t>
      </w:r>
      <w:r w:rsidRPr="00E92C38">
        <w:rPr>
          <w:rFonts w:ascii="Calibri" w:hAnsi="Calibri" w:cs="Calibri"/>
          <w:lang w:val="en-US"/>
        </w:rPr>
        <w:t>.</w:t>
      </w:r>
      <w:r w:rsidR="00FC00FD" w:rsidRPr="00E92C38">
        <w:rPr>
          <w:rFonts w:ascii="Calibri" w:hAnsi="Calibri" w:cs="Calibri"/>
          <w:lang w:val="en-US"/>
        </w:rPr>
        <w:t xml:space="preserve"> The optimal final MUB</w:t>
      </w:r>
      <w:r w:rsidR="00FC00FD" w:rsidRPr="00E92C38">
        <w:rPr>
          <w:rFonts w:ascii="Calibri" w:hAnsi="Calibri" w:cs="Calibri"/>
          <w:vertAlign w:val="subscript"/>
          <w:lang w:val="en-US"/>
        </w:rPr>
        <w:t xml:space="preserve">40 </w:t>
      </w:r>
      <w:r w:rsidR="00FC00FD" w:rsidRPr="00E92C38">
        <w:rPr>
          <w:rFonts w:ascii="Calibri" w:hAnsi="Calibri" w:cs="Calibri"/>
          <w:lang w:val="en-US"/>
        </w:rPr>
        <w:t xml:space="preserve">concentration should be 1 </w:t>
      </w:r>
      <w:r w:rsidR="00FC00FD" w:rsidRPr="00E92C38">
        <w:rPr>
          <w:rFonts w:ascii="Calibri" w:hAnsi="Calibri" w:cs="Calibri"/>
        </w:rPr>
        <w:sym w:font="Symbol" w:char="F06D"/>
      </w:r>
      <w:r w:rsidR="00FC00FD" w:rsidRPr="00E92C38">
        <w:rPr>
          <w:rFonts w:ascii="Calibri" w:hAnsi="Calibri" w:cs="Calibri"/>
          <w:lang w:val="en-US"/>
        </w:rPr>
        <w:t>g/</w:t>
      </w:r>
      <w:proofErr w:type="spellStart"/>
      <w:r w:rsidR="00FC00FD" w:rsidRPr="00E92C38">
        <w:rPr>
          <w:rFonts w:ascii="Calibri" w:hAnsi="Calibri" w:cs="Calibri"/>
          <w:lang w:val="en-US"/>
        </w:rPr>
        <w:t>mL.</w:t>
      </w:r>
      <w:proofErr w:type="spellEnd"/>
      <w:r w:rsidR="00FC00FD" w:rsidRPr="00E92C38">
        <w:rPr>
          <w:rFonts w:ascii="Calibri" w:hAnsi="Calibri" w:cs="Calibri"/>
          <w:lang w:val="en-US"/>
        </w:rPr>
        <w:t xml:space="preserve"> </w:t>
      </w:r>
    </w:p>
    <w:p w14:paraId="54027E66" w14:textId="77777777" w:rsidR="00E92C38" w:rsidRDefault="00E92C38" w:rsidP="00E92C38">
      <w:pPr>
        <w:pStyle w:val="a3"/>
        <w:spacing w:before="0" w:beforeAutospacing="0" w:after="0" w:afterAutospacing="0"/>
        <w:jc w:val="both"/>
        <w:rPr>
          <w:rFonts w:ascii="Calibri" w:hAnsi="Calibri" w:cs="Calibri"/>
          <w:b/>
          <w:lang w:val="en-US"/>
        </w:rPr>
      </w:pPr>
    </w:p>
    <w:p w14:paraId="7EB8025E" w14:textId="77777777" w:rsidR="00E92C38" w:rsidRPr="00E92C38" w:rsidRDefault="00E92C38" w:rsidP="00E92C38">
      <w:pPr>
        <w:pStyle w:val="a3"/>
        <w:spacing w:before="0" w:beforeAutospacing="0" w:after="0" w:afterAutospacing="0"/>
        <w:jc w:val="both"/>
        <w:rPr>
          <w:rFonts w:ascii="Calibri" w:hAnsi="Calibri" w:cs="Calibri"/>
          <w:lang w:val="en-US"/>
        </w:rPr>
      </w:pPr>
      <w:r w:rsidRPr="00E92C38">
        <w:rPr>
          <w:rFonts w:ascii="Calibri" w:hAnsi="Calibri" w:cs="Calibri"/>
          <w:lang w:val="en-US"/>
        </w:rPr>
        <w:t xml:space="preserve">Note: </w:t>
      </w:r>
      <w:r w:rsidR="00FC00FD" w:rsidRPr="00E92C38">
        <w:rPr>
          <w:rFonts w:ascii="Calibri" w:hAnsi="Calibri" w:cs="Calibri"/>
          <w:lang w:val="en-US"/>
        </w:rPr>
        <w:t xml:space="preserve">Lower final concentrations may be used (0.1-0.01 </w:t>
      </w:r>
      <w:r w:rsidR="00FC00FD" w:rsidRPr="00E92C38">
        <w:rPr>
          <w:rFonts w:ascii="Calibri" w:hAnsi="Calibri" w:cs="Calibri"/>
        </w:rPr>
        <w:sym w:font="Symbol" w:char="F06D"/>
      </w:r>
      <w:r w:rsidR="00FC00FD" w:rsidRPr="00E92C38">
        <w:rPr>
          <w:rFonts w:ascii="Calibri" w:hAnsi="Calibri" w:cs="Calibri"/>
          <w:lang w:val="en-US"/>
        </w:rPr>
        <w:t>g/mL) but</w:t>
      </w:r>
      <w:r w:rsidR="00B55EA3">
        <w:rPr>
          <w:rFonts w:ascii="Calibri" w:hAnsi="Calibri" w:cs="Calibri"/>
          <w:lang w:val="en-US"/>
        </w:rPr>
        <w:t xml:space="preserve"> may</w:t>
      </w:r>
      <w:r w:rsidR="00FC00FD" w:rsidRPr="00E92C38">
        <w:rPr>
          <w:rFonts w:ascii="Calibri" w:hAnsi="Calibri" w:cs="Calibri"/>
          <w:lang w:val="en-US"/>
        </w:rPr>
        <w:t xml:space="preserve"> lead to lower signal intensity.</w:t>
      </w:r>
      <w:r w:rsidR="00CD0B3D" w:rsidRPr="00E92C38">
        <w:rPr>
          <w:rFonts w:ascii="Calibri" w:hAnsi="Calibri" w:cs="Calibri"/>
          <w:lang w:val="en-US"/>
        </w:rPr>
        <w:t xml:space="preserve"> </w:t>
      </w:r>
    </w:p>
    <w:p w14:paraId="743FBEE4" w14:textId="77777777" w:rsidR="00E92C38" w:rsidRDefault="00E92C38" w:rsidP="00E92C38">
      <w:pPr>
        <w:pStyle w:val="a3"/>
        <w:spacing w:before="0" w:beforeAutospacing="0" w:after="0" w:afterAutospacing="0"/>
        <w:jc w:val="both"/>
        <w:rPr>
          <w:rFonts w:ascii="Calibri" w:hAnsi="Calibri" w:cs="Calibri"/>
          <w:lang w:val="en-US"/>
        </w:rPr>
      </w:pPr>
    </w:p>
    <w:p w14:paraId="4C8B1CA6" w14:textId="4A4A432C" w:rsidR="00AF498F" w:rsidRPr="00E92C38" w:rsidRDefault="00CD0B3D" w:rsidP="00E92C38">
      <w:pPr>
        <w:pStyle w:val="a3"/>
        <w:spacing w:before="0" w:beforeAutospacing="0" w:after="0" w:afterAutospacing="0"/>
        <w:jc w:val="both"/>
        <w:rPr>
          <w:rFonts w:ascii="Calibri" w:hAnsi="Calibri" w:cs="Calibri"/>
          <w:lang w:val="en-US"/>
        </w:rPr>
      </w:pPr>
      <w:r w:rsidRPr="00E92C38">
        <w:rPr>
          <w:rFonts w:ascii="Calibri" w:hAnsi="Calibri" w:cs="Calibri"/>
          <w:lang w:val="en-US"/>
        </w:rPr>
        <w:t xml:space="preserve">CAUTION: </w:t>
      </w:r>
      <w:r w:rsidR="00660976">
        <w:rPr>
          <w:rFonts w:ascii="Calibri" w:hAnsi="Calibri" w:cs="Calibri"/>
          <w:lang w:val="en-US"/>
        </w:rPr>
        <w:t>S</w:t>
      </w:r>
      <w:r w:rsidRPr="00E92C38">
        <w:rPr>
          <w:rFonts w:ascii="Calibri" w:hAnsi="Calibri" w:cs="Calibri"/>
          <w:lang w:val="en-US"/>
        </w:rPr>
        <w:t>aponin powder can cause breathing irritation. Make sure to weigh saponin in a cabinet or protected area.</w:t>
      </w:r>
      <w:r w:rsidR="00AF498F" w:rsidRPr="00E92C38">
        <w:rPr>
          <w:rFonts w:ascii="Calibri" w:hAnsi="Calibri" w:cs="Calibri"/>
          <w:lang w:val="en-US"/>
        </w:rPr>
        <w:t xml:space="preserve"> </w:t>
      </w:r>
      <w:r w:rsidR="00F0114B" w:rsidRPr="00E92C38">
        <w:rPr>
          <w:rFonts w:ascii="Calibri" w:hAnsi="Calibri" w:cs="Calibri"/>
          <w:lang w:val="en-US"/>
        </w:rPr>
        <w:t xml:space="preserve">Alternative permeabilization methods can be used such as Triton. </w:t>
      </w:r>
      <w:r w:rsidR="00AF498F" w:rsidRPr="00E92C38">
        <w:rPr>
          <w:rFonts w:ascii="Calibri" w:hAnsi="Calibri" w:cs="Calibri"/>
          <w:lang w:val="en-US"/>
        </w:rPr>
        <w:t>Add additional markers at manufacturer</w:t>
      </w:r>
      <w:r w:rsidR="00B55EA3">
        <w:rPr>
          <w:rFonts w:ascii="Calibri" w:hAnsi="Calibri" w:cs="Calibri"/>
          <w:lang w:val="en-US"/>
        </w:rPr>
        <w:t>-</w:t>
      </w:r>
      <w:r w:rsidR="00AF498F" w:rsidRPr="00E92C38">
        <w:rPr>
          <w:rFonts w:ascii="Calibri" w:hAnsi="Calibri" w:cs="Calibri"/>
          <w:lang w:val="en-US"/>
        </w:rPr>
        <w:t>recommended concentrations (</w:t>
      </w:r>
      <w:r w:rsidR="00AF498F" w:rsidRPr="00660976">
        <w:rPr>
          <w:rFonts w:ascii="Calibri" w:hAnsi="Calibri" w:cs="Calibri"/>
          <w:i/>
          <w:lang w:val="en-US"/>
        </w:rPr>
        <w:t>e</w:t>
      </w:r>
      <w:r w:rsidR="00660976" w:rsidRPr="00660976">
        <w:rPr>
          <w:rFonts w:ascii="Calibri" w:hAnsi="Calibri" w:cs="Calibri"/>
          <w:i/>
          <w:lang w:val="en-US"/>
        </w:rPr>
        <w:t>.g</w:t>
      </w:r>
      <w:r w:rsidR="00AF498F" w:rsidRPr="00E92C38">
        <w:rPr>
          <w:rFonts w:ascii="Calibri" w:hAnsi="Calibri" w:cs="Calibri"/>
          <w:lang w:val="en-US"/>
        </w:rPr>
        <w:t>.</w:t>
      </w:r>
      <w:r w:rsidR="00660976">
        <w:rPr>
          <w:rFonts w:ascii="Calibri" w:hAnsi="Calibri" w:cs="Calibri"/>
          <w:lang w:val="en-US"/>
        </w:rPr>
        <w:t xml:space="preserve">, </w:t>
      </w:r>
      <w:r w:rsidR="00332558" w:rsidRPr="00332558">
        <w:rPr>
          <w:rFonts w:ascii="Calibri" w:hAnsi="Calibri" w:cs="Calibri"/>
          <w:bCs/>
          <w:lang w:val="en-US"/>
        </w:rPr>
        <w:t>4′,6-diamidino-2-phenylindole</w:t>
      </w:r>
      <w:r w:rsidR="00332558">
        <w:rPr>
          <w:rFonts w:ascii="Calibri" w:hAnsi="Calibri" w:cs="Calibri"/>
          <w:lang w:val="en-US"/>
        </w:rPr>
        <w:t xml:space="preserve"> (</w:t>
      </w:r>
      <w:r w:rsidR="00AF498F" w:rsidRPr="00E92C38">
        <w:rPr>
          <w:rFonts w:ascii="Calibri" w:hAnsi="Calibri" w:cs="Calibri"/>
          <w:lang w:val="en-US"/>
        </w:rPr>
        <w:t>DAPI</w:t>
      </w:r>
      <w:r w:rsidR="00332558">
        <w:rPr>
          <w:rFonts w:ascii="Calibri" w:hAnsi="Calibri" w:cs="Calibri"/>
          <w:lang w:val="en-US"/>
        </w:rPr>
        <w:t>)</w:t>
      </w:r>
      <w:r w:rsidR="00AF498F" w:rsidRPr="00E92C38">
        <w:rPr>
          <w:rFonts w:ascii="Calibri" w:hAnsi="Calibri" w:cs="Calibri"/>
          <w:lang w:val="en-US"/>
        </w:rPr>
        <w:t xml:space="preserve">, </w:t>
      </w:r>
      <w:r w:rsidR="00B55EA3">
        <w:rPr>
          <w:rFonts w:ascii="Calibri" w:hAnsi="Calibri" w:cs="Calibri"/>
          <w:lang w:val="en-US"/>
        </w:rPr>
        <w:t>p</w:t>
      </w:r>
      <w:r w:rsidR="00AF498F" w:rsidRPr="00E92C38">
        <w:rPr>
          <w:rFonts w:ascii="Calibri" w:hAnsi="Calibri" w:cs="Calibri"/>
          <w:lang w:val="en-US"/>
        </w:rPr>
        <w:t>halloidin, fluorescent antibodies).</w:t>
      </w:r>
    </w:p>
    <w:p w14:paraId="0FD6F4D5" w14:textId="77777777" w:rsidR="001D1C92" w:rsidRPr="00E92C38" w:rsidRDefault="001D1C92" w:rsidP="00E92C38">
      <w:pPr>
        <w:pStyle w:val="a3"/>
        <w:spacing w:before="0" w:beforeAutospacing="0" w:after="0" w:afterAutospacing="0"/>
        <w:jc w:val="both"/>
        <w:rPr>
          <w:rFonts w:ascii="Calibri" w:hAnsi="Calibri" w:cs="Calibri"/>
          <w:lang w:val="en-US"/>
        </w:rPr>
      </w:pPr>
    </w:p>
    <w:p w14:paraId="447B51C4" w14:textId="77777777" w:rsidR="001D1C92" w:rsidRPr="00E92C38" w:rsidRDefault="001D1C92"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Gently dip the glass slide </w:t>
      </w:r>
      <w:r w:rsidR="00AF498F" w:rsidRPr="00E92C38">
        <w:rPr>
          <w:rFonts w:ascii="Calibri" w:hAnsi="Calibri" w:cs="Calibri"/>
          <w:lang w:val="en-US"/>
        </w:rPr>
        <w:t>into a solution of 0.1% saponin</w:t>
      </w:r>
      <w:r w:rsidR="00A1268E" w:rsidRPr="00E92C38">
        <w:rPr>
          <w:rFonts w:ascii="Calibri" w:hAnsi="Calibri" w:cs="Calibri"/>
          <w:lang w:val="en-US"/>
        </w:rPr>
        <w:t>-PBS</w:t>
      </w:r>
      <w:r w:rsidR="00AF498F" w:rsidRPr="00E92C38">
        <w:rPr>
          <w:rFonts w:ascii="Calibri" w:hAnsi="Calibri" w:cs="Calibri"/>
          <w:lang w:val="en-US"/>
        </w:rPr>
        <w:t xml:space="preserve"> three times.</w:t>
      </w:r>
    </w:p>
    <w:p w14:paraId="49FCA37F" w14:textId="77777777" w:rsidR="00AF498F" w:rsidRPr="00E92C38" w:rsidRDefault="00AF498F" w:rsidP="00E92C38">
      <w:pPr>
        <w:pStyle w:val="a3"/>
        <w:spacing w:before="0" w:beforeAutospacing="0" w:after="0" w:afterAutospacing="0"/>
        <w:jc w:val="both"/>
        <w:rPr>
          <w:rFonts w:ascii="Calibri" w:hAnsi="Calibri" w:cs="Calibri"/>
          <w:lang w:val="en-US"/>
        </w:rPr>
      </w:pPr>
    </w:p>
    <w:p w14:paraId="7C190A10" w14:textId="77777777" w:rsidR="00AF498F" w:rsidRPr="00E92C38" w:rsidRDefault="00A1268E"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Carefully blot away excess liquid around the tissue section and add enough staining solution to completely cover the tissue section. Place </w:t>
      </w:r>
      <w:r w:rsidR="00660976">
        <w:rPr>
          <w:rFonts w:ascii="Calibri" w:hAnsi="Calibri" w:cs="Calibri"/>
          <w:lang w:val="en-US"/>
        </w:rPr>
        <w:t xml:space="preserve">the </w:t>
      </w:r>
      <w:r w:rsidRPr="00E92C38">
        <w:rPr>
          <w:rFonts w:ascii="Calibri" w:hAnsi="Calibri" w:cs="Calibri"/>
          <w:lang w:val="en-US"/>
        </w:rPr>
        <w:t xml:space="preserve">slide into a humidity chamber to avoid evaporation and incubate </w:t>
      </w:r>
      <w:r w:rsidR="00B55EA3">
        <w:rPr>
          <w:rFonts w:ascii="Calibri" w:hAnsi="Calibri" w:cs="Calibri"/>
          <w:lang w:val="en-US"/>
        </w:rPr>
        <w:t xml:space="preserve">it </w:t>
      </w:r>
      <w:r w:rsidRPr="00E92C38">
        <w:rPr>
          <w:rFonts w:ascii="Calibri" w:hAnsi="Calibri" w:cs="Calibri"/>
          <w:lang w:val="en-US"/>
        </w:rPr>
        <w:t xml:space="preserve">for 1 h at room temperature. Keep </w:t>
      </w:r>
      <w:r w:rsidR="00B55EA3">
        <w:rPr>
          <w:rFonts w:ascii="Calibri" w:hAnsi="Calibri" w:cs="Calibri"/>
          <w:lang w:val="en-US"/>
        </w:rPr>
        <w:t xml:space="preserve">it </w:t>
      </w:r>
      <w:r w:rsidRPr="00E92C38">
        <w:rPr>
          <w:rFonts w:ascii="Calibri" w:hAnsi="Calibri" w:cs="Calibri"/>
          <w:lang w:val="en-US"/>
        </w:rPr>
        <w:t xml:space="preserve">protected from light. </w:t>
      </w:r>
    </w:p>
    <w:p w14:paraId="67A3FA3A" w14:textId="77777777" w:rsidR="00A1268E" w:rsidRPr="00E92C38" w:rsidRDefault="00A1268E" w:rsidP="00E92C38">
      <w:pPr>
        <w:pStyle w:val="a3"/>
        <w:spacing w:before="0" w:beforeAutospacing="0" w:after="0" w:afterAutospacing="0"/>
        <w:jc w:val="both"/>
        <w:rPr>
          <w:rFonts w:ascii="Calibri" w:hAnsi="Calibri" w:cs="Calibri"/>
          <w:lang w:val="en-US"/>
        </w:rPr>
      </w:pPr>
    </w:p>
    <w:p w14:paraId="18C36B00" w14:textId="77777777" w:rsidR="00A1268E" w:rsidRPr="00E92C38" w:rsidRDefault="00A1268E"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Gently dip the slide into 0.1% saponin-PBS solution 3</w:t>
      </w:r>
      <w:r w:rsidR="00660976">
        <w:rPr>
          <w:rFonts w:ascii="Calibri" w:hAnsi="Calibri" w:cs="Calibri"/>
          <w:lang w:val="en-US"/>
        </w:rPr>
        <w:t>x</w:t>
      </w:r>
      <w:r w:rsidRPr="00E92C38">
        <w:rPr>
          <w:rFonts w:ascii="Calibri" w:hAnsi="Calibri" w:cs="Calibri"/>
          <w:lang w:val="en-US"/>
        </w:rPr>
        <w:t>. Then</w:t>
      </w:r>
      <w:r w:rsidR="00660976">
        <w:rPr>
          <w:rFonts w:ascii="Calibri" w:hAnsi="Calibri" w:cs="Calibri"/>
          <w:lang w:val="en-US"/>
        </w:rPr>
        <w:t>,</w:t>
      </w:r>
      <w:r w:rsidRPr="00E92C38">
        <w:rPr>
          <w:rFonts w:ascii="Calibri" w:hAnsi="Calibri" w:cs="Calibri"/>
          <w:lang w:val="en-US"/>
        </w:rPr>
        <w:t xml:space="preserve"> gently dip </w:t>
      </w:r>
      <w:r w:rsidR="00B55EA3">
        <w:rPr>
          <w:rFonts w:ascii="Calibri" w:hAnsi="Calibri" w:cs="Calibri"/>
          <w:lang w:val="en-US"/>
        </w:rPr>
        <w:t xml:space="preserve">the </w:t>
      </w:r>
      <w:r w:rsidRPr="00E92C38">
        <w:rPr>
          <w:rFonts w:ascii="Calibri" w:hAnsi="Calibri" w:cs="Calibri"/>
          <w:lang w:val="en-US"/>
        </w:rPr>
        <w:t>slide in</w:t>
      </w:r>
      <w:r w:rsidR="00B55EA3">
        <w:rPr>
          <w:rFonts w:ascii="Calibri" w:hAnsi="Calibri" w:cs="Calibri"/>
          <w:lang w:val="en-US"/>
        </w:rPr>
        <w:t>to</w:t>
      </w:r>
      <w:r w:rsidRPr="00E92C38">
        <w:rPr>
          <w:rFonts w:ascii="Calibri" w:hAnsi="Calibri" w:cs="Calibri"/>
          <w:lang w:val="en-US"/>
        </w:rPr>
        <w:t xml:space="preserve"> PBS solution 3</w:t>
      </w:r>
      <w:r w:rsidR="00660976">
        <w:rPr>
          <w:rFonts w:ascii="Calibri" w:hAnsi="Calibri" w:cs="Calibri"/>
          <w:lang w:val="en-US"/>
        </w:rPr>
        <w:t>x</w:t>
      </w:r>
      <w:r w:rsidRPr="00E92C38">
        <w:rPr>
          <w:rFonts w:ascii="Calibri" w:hAnsi="Calibri" w:cs="Calibri"/>
          <w:lang w:val="en-US"/>
        </w:rPr>
        <w:t xml:space="preserve">. Finally, gently dip </w:t>
      </w:r>
      <w:r w:rsidR="00660976">
        <w:rPr>
          <w:rFonts w:ascii="Calibri" w:hAnsi="Calibri" w:cs="Calibri"/>
          <w:lang w:val="en-US"/>
        </w:rPr>
        <w:t xml:space="preserve">the </w:t>
      </w:r>
      <w:r w:rsidRPr="00E92C38">
        <w:rPr>
          <w:rFonts w:ascii="Calibri" w:hAnsi="Calibri" w:cs="Calibri"/>
          <w:lang w:val="en-US"/>
        </w:rPr>
        <w:t>slide in</w:t>
      </w:r>
      <w:r w:rsidR="00B55EA3">
        <w:rPr>
          <w:rFonts w:ascii="Calibri" w:hAnsi="Calibri" w:cs="Calibri"/>
          <w:lang w:val="en-US"/>
        </w:rPr>
        <w:t>to</w:t>
      </w:r>
      <w:r w:rsidRPr="00E92C38">
        <w:rPr>
          <w:rFonts w:ascii="Calibri" w:hAnsi="Calibri" w:cs="Calibri"/>
          <w:lang w:val="en-US"/>
        </w:rPr>
        <w:t xml:space="preserve"> distilled H</w:t>
      </w:r>
      <w:r w:rsidRPr="00E92C38">
        <w:rPr>
          <w:rFonts w:ascii="Calibri" w:hAnsi="Calibri" w:cs="Calibri"/>
          <w:vertAlign w:val="subscript"/>
          <w:lang w:val="en-US"/>
        </w:rPr>
        <w:t>2</w:t>
      </w:r>
      <w:r w:rsidRPr="00E92C38">
        <w:rPr>
          <w:rFonts w:ascii="Calibri" w:hAnsi="Calibri" w:cs="Calibri"/>
          <w:lang w:val="en-US"/>
        </w:rPr>
        <w:t>O 3</w:t>
      </w:r>
      <w:r w:rsidR="00660976">
        <w:rPr>
          <w:rFonts w:ascii="Calibri" w:hAnsi="Calibri" w:cs="Calibri"/>
          <w:lang w:val="en-US"/>
        </w:rPr>
        <w:t>x</w:t>
      </w:r>
      <w:r w:rsidRPr="00E92C38">
        <w:rPr>
          <w:rFonts w:ascii="Calibri" w:hAnsi="Calibri" w:cs="Calibri"/>
          <w:lang w:val="en-US"/>
        </w:rPr>
        <w:t>. Carefully dry excess liquid from</w:t>
      </w:r>
      <w:r w:rsidR="00660976">
        <w:rPr>
          <w:rFonts w:ascii="Calibri" w:hAnsi="Calibri" w:cs="Calibri"/>
          <w:lang w:val="en-US"/>
        </w:rPr>
        <w:t xml:space="preserve"> the</w:t>
      </w:r>
      <w:r w:rsidRPr="00E92C38">
        <w:rPr>
          <w:rFonts w:ascii="Calibri" w:hAnsi="Calibri" w:cs="Calibri"/>
          <w:lang w:val="en-US"/>
        </w:rPr>
        <w:t xml:space="preserve"> slide.</w:t>
      </w:r>
    </w:p>
    <w:p w14:paraId="1BEC9001" w14:textId="77777777" w:rsidR="00A1268E" w:rsidRPr="00E92C38" w:rsidRDefault="00A1268E" w:rsidP="00E92C38">
      <w:pPr>
        <w:pStyle w:val="a3"/>
        <w:spacing w:before="0" w:beforeAutospacing="0" w:after="0" w:afterAutospacing="0"/>
        <w:jc w:val="both"/>
        <w:rPr>
          <w:rFonts w:ascii="Calibri" w:hAnsi="Calibri" w:cs="Calibri"/>
          <w:lang w:val="en-US"/>
        </w:rPr>
      </w:pPr>
    </w:p>
    <w:p w14:paraId="5D5D4842" w14:textId="77777777" w:rsidR="00A1268E" w:rsidRPr="00E92C38" w:rsidRDefault="00A1268E"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Add a small amount (~20</w:t>
      </w:r>
      <w:r w:rsidR="009B6A6B" w:rsidRPr="00E92C38">
        <w:rPr>
          <w:rFonts w:ascii="Calibri" w:hAnsi="Calibri" w:cs="Calibri"/>
          <w:lang w:val="en-US"/>
        </w:rPr>
        <w:t xml:space="preserve"> </w:t>
      </w:r>
      <w:r w:rsidRPr="00E92C38">
        <w:rPr>
          <w:rFonts w:ascii="Calibri" w:hAnsi="Calibri" w:cs="Calibri"/>
        </w:rPr>
        <w:sym w:font="Symbol" w:char="F06D"/>
      </w:r>
      <w:r w:rsidRPr="00E92C38">
        <w:rPr>
          <w:rFonts w:ascii="Calibri" w:hAnsi="Calibri" w:cs="Calibri"/>
          <w:lang w:val="en-US"/>
        </w:rPr>
        <w:t xml:space="preserve">L) of </w:t>
      </w:r>
      <w:bookmarkStart w:id="0" w:name="_Hlk516970931"/>
      <w:r w:rsidRPr="00E92C38">
        <w:rPr>
          <w:rFonts w:ascii="Calibri" w:hAnsi="Calibri" w:cs="Calibri"/>
          <w:lang w:val="en-US"/>
        </w:rPr>
        <w:t xml:space="preserve">mounting medium </w:t>
      </w:r>
      <w:bookmarkEnd w:id="0"/>
      <w:r w:rsidR="003433BB">
        <w:rPr>
          <w:rFonts w:ascii="Calibri" w:hAnsi="Calibri" w:cs="Calibri"/>
          <w:lang w:val="en-US"/>
        </w:rPr>
        <w:t xml:space="preserve">(20 mM Tris pH 8.0, 0.5% </w:t>
      </w:r>
      <w:r w:rsidR="00E6253C">
        <w:rPr>
          <w:rFonts w:ascii="Calibri" w:hAnsi="Calibri" w:cs="Calibri"/>
          <w:lang w:val="en-US"/>
        </w:rPr>
        <w:t xml:space="preserve">N-propyl gallate, 90% glycerol) </w:t>
      </w:r>
      <w:r w:rsidRPr="00E92C38">
        <w:rPr>
          <w:rFonts w:ascii="Calibri" w:hAnsi="Calibri" w:cs="Calibri"/>
          <w:lang w:val="en-US"/>
        </w:rPr>
        <w:t>next to the tissue slice and gently lay down a glass coverslip on top of the glass slide. Gently and evenly press the coverslip onto the tissue section and</w:t>
      </w:r>
      <w:r w:rsidR="00B55EA3">
        <w:rPr>
          <w:rFonts w:ascii="Calibri" w:hAnsi="Calibri" w:cs="Calibri"/>
          <w:lang w:val="en-US"/>
        </w:rPr>
        <w:t>,</w:t>
      </w:r>
      <w:r w:rsidRPr="00E92C38">
        <w:rPr>
          <w:rFonts w:ascii="Calibri" w:hAnsi="Calibri" w:cs="Calibri"/>
          <w:lang w:val="en-US"/>
        </w:rPr>
        <w:t xml:space="preserve"> using a paper towel, carefully remove any mounting media that extrudes around the edges of the coverslip.</w:t>
      </w:r>
    </w:p>
    <w:p w14:paraId="5EA9FA45" w14:textId="77777777" w:rsidR="00950935" w:rsidRPr="00E92C38" w:rsidRDefault="00950935" w:rsidP="00E92C38">
      <w:pPr>
        <w:pStyle w:val="a3"/>
        <w:spacing w:before="0" w:beforeAutospacing="0" w:after="0" w:afterAutospacing="0"/>
        <w:jc w:val="both"/>
        <w:rPr>
          <w:rFonts w:ascii="Calibri" w:hAnsi="Calibri" w:cs="Calibri"/>
          <w:lang w:val="en-US"/>
        </w:rPr>
      </w:pPr>
    </w:p>
    <w:p w14:paraId="39F3114B" w14:textId="77777777" w:rsidR="00057CD7" w:rsidRPr="00E92C38" w:rsidRDefault="00A1268E" w:rsidP="0088608D">
      <w:pPr>
        <w:pStyle w:val="a3"/>
        <w:numPr>
          <w:ilvl w:val="2"/>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Place </w:t>
      </w:r>
      <w:r w:rsidR="00660976">
        <w:rPr>
          <w:rFonts w:ascii="Calibri" w:hAnsi="Calibri" w:cs="Calibri"/>
          <w:lang w:val="en-US"/>
        </w:rPr>
        <w:t xml:space="preserve">the </w:t>
      </w:r>
      <w:r w:rsidRPr="00E92C38">
        <w:rPr>
          <w:rFonts w:ascii="Calibri" w:hAnsi="Calibri" w:cs="Calibri"/>
          <w:lang w:val="en-US"/>
        </w:rPr>
        <w:t xml:space="preserve">mounted slide in a dark </w:t>
      </w:r>
      <w:r w:rsidR="00ED11DB">
        <w:rPr>
          <w:rFonts w:ascii="Calibri" w:hAnsi="Calibri" w:cs="Calibri"/>
          <w:lang w:val="en-US"/>
        </w:rPr>
        <w:t>cabinet for 24 h</w:t>
      </w:r>
      <w:r w:rsidR="00057CD7" w:rsidRPr="00E92C38">
        <w:rPr>
          <w:rFonts w:ascii="Calibri" w:hAnsi="Calibri" w:cs="Calibri"/>
          <w:lang w:val="en-US"/>
        </w:rPr>
        <w:t xml:space="preserve"> to allow </w:t>
      </w:r>
      <w:r w:rsidR="00B55EA3">
        <w:rPr>
          <w:rFonts w:ascii="Calibri" w:hAnsi="Calibri" w:cs="Calibri"/>
          <w:lang w:val="en-US"/>
        </w:rPr>
        <w:t xml:space="preserve">the </w:t>
      </w:r>
      <w:r w:rsidR="00057CD7" w:rsidRPr="00E92C38">
        <w:rPr>
          <w:rFonts w:ascii="Calibri" w:hAnsi="Calibri" w:cs="Calibri"/>
          <w:lang w:val="en-US"/>
        </w:rPr>
        <w:t>mounting media to solidify. Alternatively, place</w:t>
      </w:r>
      <w:r w:rsidR="00660976">
        <w:rPr>
          <w:rFonts w:ascii="Calibri" w:hAnsi="Calibri" w:cs="Calibri"/>
          <w:lang w:val="en-US"/>
        </w:rPr>
        <w:t xml:space="preserve"> the</w:t>
      </w:r>
      <w:r w:rsidR="00057CD7" w:rsidRPr="00E92C38">
        <w:rPr>
          <w:rFonts w:ascii="Calibri" w:hAnsi="Calibri" w:cs="Calibri"/>
          <w:lang w:val="en-US"/>
        </w:rPr>
        <w:t xml:space="preserve"> mounted slide at 37</w:t>
      </w:r>
      <w:r w:rsidR="002F214B" w:rsidRPr="00E92C38">
        <w:rPr>
          <w:rFonts w:ascii="Calibri" w:hAnsi="Calibri" w:cs="Calibri"/>
          <w:lang w:val="en-US"/>
        </w:rPr>
        <w:t xml:space="preserve"> </w:t>
      </w:r>
      <w:r w:rsidR="00ED11DB">
        <w:rPr>
          <w:rFonts w:ascii="Calibri" w:hAnsi="Calibri" w:cs="Calibri"/>
          <w:lang w:val="en-US"/>
        </w:rPr>
        <w:t>°C for 1 h</w:t>
      </w:r>
      <w:r w:rsidR="00057CD7" w:rsidRPr="00E92C38">
        <w:rPr>
          <w:rFonts w:ascii="Calibri" w:hAnsi="Calibri" w:cs="Calibri"/>
          <w:lang w:val="en-US"/>
        </w:rPr>
        <w:t>.</w:t>
      </w:r>
    </w:p>
    <w:p w14:paraId="3CEB371F" w14:textId="77777777" w:rsidR="00057CD7" w:rsidRPr="00E92C38" w:rsidRDefault="00057CD7" w:rsidP="00E92C38">
      <w:pPr>
        <w:pStyle w:val="a3"/>
        <w:spacing w:before="0" w:beforeAutospacing="0" w:after="0" w:afterAutospacing="0"/>
        <w:jc w:val="both"/>
        <w:rPr>
          <w:rFonts w:ascii="Calibri" w:hAnsi="Calibri" w:cs="Calibri"/>
          <w:lang w:val="en-US"/>
        </w:rPr>
      </w:pPr>
    </w:p>
    <w:p w14:paraId="26AE880A" w14:textId="77777777" w:rsidR="00A1268E" w:rsidRPr="00E92C38" w:rsidRDefault="00057CD7" w:rsidP="0088608D">
      <w:pPr>
        <w:pStyle w:val="a3"/>
        <w:numPr>
          <w:ilvl w:val="1"/>
          <w:numId w:val="22"/>
        </w:numPr>
        <w:spacing w:before="0" w:beforeAutospacing="0" w:after="0" w:afterAutospacing="0"/>
        <w:jc w:val="both"/>
        <w:rPr>
          <w:rFonts w:ascii="Calibri" w:hAnsi="Calibri" w:cs="Calibri"/>
          <w:lang w:val="en-US"/>
        </w:rPr>
      </w:pPr>
      <w:r w:rsidRPr="00E92C38">
        <w:rPr>
          <w:rFonts w:ascii="Calibri" w:hAnsi="Calibri" w:cs="Calibri"/>
          <w:lang w:val="en-US"/>
        </w:rPr>
        <w:t xml:space="preserve">Image </w:t>
      </w:r>
      <w:r w:rsidR="00660976">
        <w:rPr>
          <w:rFonts w:ascii="Calibri" w:hAnsi="Calibri" w:cs="Calibri"/>
          <w:lang w:val="en-US"/>
        </w:rPr>
        <w:t xml:space="preserve">the </w:t>
      </w:r>
      <w:r w:rsidRPr="00E92C38">
        <w:rPr>
          <w:rFonts w:ascii="Calibri" w:hAnsi="Calibri" w:cs="Calibri"/>
          <w:lang w:val="en-US"/>
        </w:rPr>
        <w:t xml:space="preserve">tissue slices on a fluorescent microscope according to </w:t>
      </w:r>
      <w:r w:rsidR="00660976">
        <w:rPr>
          <w:rFonts w:ascii="Calibri" w:hAnsi="Calibri" w:cs="Calibri"/>
          <w:lang w:val="en-US"/>
        </w:rPr>
        <w:t>the</w:t>
      </w:r>
      <w:r w:rsidRPr="00E92C38">
        <w:rPr>
          <w:rFonts w:ascii="Calibri" w:hAnsi="Calibri" w:cs="Calibri"/>
          <w:lang w:val="en-US"/>
        </w:rPr>
        <w:t xml:space="preserve"> desired acquisition method.</w:t>
      </w:r>
    </w:p>
    <w:p w14:paraId="10A5B111" w14:textId="77777777" w:rsidR="00EE6BA3" w:rsidRPr="00E92C38" w:rsidRDefault="00EE6BA3" w:rsidP="00E92C38">
      <w:pPr>
        <w:pStyle w:val="a3"/>
        <w:spacing w:before="0" w:beforeAutospacing="0" w:after="0" w:afterAutospacing="0"/>
        <w:jc w:val="both"/>
        <w:rPr>
          <w:rFonts w:ascii="Calibri" w:hAnsi="Calibri" w:cs="Calibri"/>
          <w:lang w:val="en-US"/>
        </w:rPr>
      </w:pPr>
    </w:p>
    <w:p w14:paraId="3F868CF4" w14:textId="77777777" w:rsidR="00EE6BA3" w:rsidRPr="00ED11DB" w:rsidRDefault="005D778E" w:rsidP="0088608D">
      <w:pPr>
        <w:pStyle w:val="a3"/>
        <w:numPr>
          <w:ilvl w:val="0"/>
          <w:numId w:val="22"/>
        </w:numPr>
        <w:spacing w:before="0" w:beforeAutospacing="0" w:after="0" w:afterAutospacing="0"/>
        <w:jc w:val="both"/>
        <w:outlineLvl w:val="0"/>
        <w:rPr>
          <w:rFonts w:ascii="Calibri" w:hAnsi="Calibri" w:cs="Calibri"/>
          <w:b/>
          <w:highlight w:val="yellow"/>
          <w:lang w:val="en-US"/>
        </w:rPr>
      </w:pPr>
      <w:r w:rsidRPr="00ED11DB">
        <w:rPr>
          <w:rFonts w:ascii="Calibri" w:hAnsi="Calibri" w:cs="Calibri"/>
          <w:b/>
          <w:highlight w:val="yellow"/>
          <w:lang w:val="en-US"/>
        </w:rPr>
        <w:t>Visualization of Neutrophil Activation with Retro-Inverso-MUB</w:t>
      </w:r>
      <w:r w:rsidRPr="00ED11DB">
        <w:rPr>
          <w:rFonts w:ascii="Calibri" w:hAnsi="Calibri" w:cs="Calibri"/>
          <w:b/>
          <w:highlight w:val="yellow"/>
          <w:vertAlign w:val="subscript"/>
          <w:lang w:val="en-US"/>
        </w:rPr>
        <w:t>40</w:t>
      </w:r>
      <w:r w:rsidRPr="00ED11DB">
        <w:rPr>
          <w:rFonts w:ascii="Calibri" w:hAnsi="Calibri" w:cs="Calibri"/>
          <w:b/>
          <w:highlight w:val="yellow"/>
          <w:lang w:val="en-US"/>
        </w:rPr>
        <w:t>-Cy5 Peptide</w:t>
      </w:r>
    </w:p>
    <w:p w14:paraId="27DA33D3" w14:textId="77777777" w:rsidR="005D778E" w:rsidRPr="00ED11DB" w:rsidRDefault="005D778E" w:rsidP="00E92C38">
      <w:pPr>
        <w:pStyle w:val="a3"/>
        <w:spacing w:before="0" w:beforeAutospacing="0" w:after="0" w:afterAutospacing="0"/>
        <w:jc w:val="both"/>
        <w:rPr>
          <w:rFonts w:ascii="Calibri" w:hAnsi="Calibri" w:cs="Calibri"/>
          <w:highlight w:val="yellow"/>
          <w:lang w:val="en-US"/>
        </w:rPr>
      </w:pPr>
    </w:p>
    <w:p w14:paraId="7902EE8E" w14:textId="7A6B796D" w:rsidR="00B55EA3" w:rsidRDefault="00660976" w:rsidP="0088608D">
      <w:pPr>
        <w:pStyle w:val="a3"/>
        <w:numPr>
          <w:ilvl w:val="1"/>
          <w:numId w:val="22"/>
        </w:numPr>
        <w:spacing w:before="0" w:beforeAutospacing="0" w:after="0" w:afterAutospacing="0"/>
        <w:jc w:val="both"/>
        <w:rPr>
          <w:rFonts w:ascii="Calibri" w:hAnsi="Calibri" w:cs="Calibri"/>
          <w:b/>
          <w:highlight w:val="yellow"/>
          <w:lang w:val="en-US"/>
        </w:rPr>
      </w:pPr>
      <w:r>
        <w:rPr>
          <w:rFonts w:ascii="Calibri" w:hAnsi="Calibri" w:cs="Calibri"/>
          <w:highlight w:val="yellow"/>
          <w:lang w:val="en-US"/>
        </w:rPr>
        <w:t>Obtain</w:t>
      </w:r>
      <w:r w:rsidR="006D6720" w:rsidRPr="00ED11DB">
        <w:rPr>
          <w:rFonts w:ascii="Calibri" w:hAnsi="Calibri" w:cs="Calibri"/>
          <w:highlight w:val="yellow"/>
          <w:lang w:val="en-US"/>
        </w:rPr>
        <w:t xml:space="preserve"> human neutrophils using the following protocol. Prepare the following solutions and place them in an anoxic cabinet overnight.</w:t>
      </w:r>
      <w:r w:rsidR="00F56C02" w:rsidRPr="00ED11DB">
        <w:rPr>
          <w:rFonts w:ascii="Calibri" w:hAnsi="Calibri" w:cs="Calibri"/>
          <w:highlight w:val="yellow"/>
          <w:lang w:val="en-US"/>
        </w:rPr>
        <w:t xml:space="preserve"> Exposure to </w:t>
      </w:r>
      <w:r w:rsidR="00B55EA3">
        <w:rPr>
          <w:rFonts w:ascii="Calibri" w:hAnsi="Calibri" w:cs="Calibri"/>
          <w:highlight w:val="yellow"/>
          <w:lang w:val="en-US"/>
        </w:rPr>
        <w:t>o</w:t>
      </w:r>
      <w:r w:rsidR="00F56C02" w:rsidRPr="00ED11DB">
        <w:rPr>
          <w:rFonts w:ascii="Calibri" w:hAnsi="Calibri" w:cs="Calibri"/>
          <w:highlight w:val="yellow"/>
          <w:lang w:val="en-US"/>
        </w:rPr>
        <w:t xml:space="preserve">xygen will begin to activate neutrophils </w:t>
      </w:r>
      <w:r w:rsidR="00C230E3" w:rsidRPr="00ED11DB">
        <w:rPr>
          <w:rFonts w:ascii="Calibri" w:hAnsi="Calibri" w:cs="Calibri"/>
          <w:highlight w:val="yellow"/>
          <w:lang w:val="en-US"/>
        </w:rPr>
        <w:t>and further induce cell</w:t>
      </w:r>
      <w:r w:rsidR="00B55EA3">
        <w:rPr>
          <w:rFonts w:ascii="Calibri" w:hAnsi="Calibri" w:cs="Calibri"/>
          <w:highlight w:val="yellow"/>
          <w:lang w:val="en-US"/>
        </w:rPr>
        <w:t xml:space="preserve"> </w:t>
      </w:r>
      <w:r w:rsidR="00C230E3" w:rsidRPr="000B42A7">
        <w:rPr>
          <w:rFonts w:ascii="Calibri" w:hAnsi="Calibri" w:cs="Calibri"/>
          <w:highlight w:val="yellow"/>
          <w:lang w:val="en-US"/>
        </w:rPr>
        <w:t>death</w:t>
      </w:r>
      <w:r w:rsidR="00D9322E" w:rsidRPr="00C02672">
        <w:rPr>
          <w:rFonts w:ascii="Calibri" w:hAnsi="Calibri" w:cs="Calibri"/>
          <w:highlight w:val="yellow"/>
          <w:vertAlign w:val="superscript"/>
          <w:lang w:val="en-US"/>
        </w:rPr>
        <w:fldChar w:fldCharType="begin"/>
      </w:r>
      <w:r w:rsidR="00E75BF6" w:rsidRPr="00C02672">
        <w:rPr>
          <w:rFonts w:ascii="Calibri" w:hAnsi="Calibri" w:cs="Calibri"/>
          <w:highlight w:val="yellow"/>
          <w:vertAlign w:val="superscript"/>
          <w:lang w:val="en-US"/>
        </w:rPr>
        <w:instrText xml:space="preserve"> ADDIN PAPERS2_CITATIONS &lt;citation&gt;&lt;uuid&gt;D77933E8-DCD8-45D6-BE91-F7CFDCF2F12F&lt;/uuid&gt;&lt;priority&gt;16&lt;/priority&gt;&lt;publications&gt;&lt;publication&gt;&lt;uuid&gt;8670AAB7-7A2C-4036-8027-8E126086A99B&lt;/uuid&gt;&lt;volume&gt;201&lt;/volume&gt;&lt;startpage&gt;105&lt;/startpage&gt;&lt;subtitle&gt;J Exp Med&lt;/subtitle&gt;&lt;publication_date&gt;99200501031200000000222000&lt;/publication_date&gt;&lt;url&gt;http://www.ncbi.nlm.nih.gov/entrez/query.fcgi?cmd=Retrieve&amp;amp;db=PubMed&amp;amp;dopt=Citation&amp;amp;list_uids=15630139&lt;/url&gt;&lt;type&gt;400&lt;/type&gt;&lt;title&gt;Hypoxia-induced neutrophil survival is mediated by HIF-1alpha-dependent NF-kappaB activity&lt;/title&gt;&lt;location&gt;200,5,52.1752371,0.1262838&lt;/location&gt;&lt;institution&gt;Division of Respiratory Medicine, Department of Medicine, School of Clinical Medicine, University of Cambridge, Addenbrooke's and Papworth Hospitals, Cambridge, CB2 2QQ, UK.&lt;/institution&gt;&lt;number&gt;1&lt;/number&gt;&lt;subtype&gt;400&lt;/subtype&gt;&lt;endpage&gt;115&lt;/endpage&gt;&lt;bundle&gt;&lt;publication&gt;&lt;url&gt;http://jem.rupress.org/&lt;/url&gt;&lt;title&gt;J Exp Med&lt;/title&gt;&lt;type&gt;-100&lt;/type&gt;&lt;subtype&gt;-100&lt;/subtype&gt;&lt;uuid&gt;DD5CB30A-4B9A-4485-ABC4-D6D89D77FD41&lt;/uuid&gt;&lt;/publication&gt;&lt;/bundle&gt;&lt;authors&gt;&lt;author&gt;&lt;firstName&gt;S. R.&lt;/firstName&gt;&lt;lastName&gt;Walmsley&lt;/lastName&gt;&lt;/author&gt;&lt;author&gt;&lt;firstName&gt;C.&lt;/firstName&gt;&lt;lastName&gt;Print&lt;/lastName&gt;&lt;/author&gt;&lt;author&gt;&lt;firstName&gt;N.&lt;/firstName&gt;&lt;lastName&gt;Farahi&lt;/lastName&gt;&lt;/author&gt;&lt;author&gt;&lt;firstName&gt;C.&lt;/firstName&gt;&lt;lastName&gt;Peyssonnaux&lt;/lastName&gt;&lt;/author&gt;&lt;author&gt;&lt;firstName&gt;R. S.&lt;/firstName&gt;&lt;lastName&gt;Johnson&lt;/lastName&gt;&lt;/author&gt;&lt;author&gt;&lt;firstName&gt;T.&lt;/firstName&gt;&lt;lastName&gt;Cramer&lt;/lastName&gt;&lt;/author&gt;&lt;author&gt;&lt;firstName&gt;A.&lt;/firstName&gt;&lt;lastName&gt;Sobolewski&lt;/lastName&gt;&lt;/author&gt;&lt;author&gt;&lt;firstName&gt;A. M.&lt;/firstName&gt;&lt;lastName&gt;Condliffe&lt;/lastName&gt;&lt;/author&gt;&lt;author&gt;&lt;firstName&gt;A. S.&lt;/firstName&gt;&lt;lastName&gt;Cowburn&lt;/lastName&gt;&lt;/author&gt;&lt;author&gt;&lt;firstName&gt;N.&lt;/firstName&gt;&lt;lastName&gt;Johnson&lt;/lastName&gt;&lt;/author&gt;&lt;author&gt;&lt;firstName&gt;E. R.&lt;/firstName&gt;&lt;lastName&gt;Chilvers&lt;/lastName&gt;&lt;/author&gt;&lt;/authors&gt;&lt;/publication&gt;&lt;/publications&gt;&lt;cites&gt;&lt;/cites&gt;&lt;/citation&gt;</w:instrText>
      </w:r>
      <w:r w:rsidR="00D9322E" w:rsidRPr="00C02672">
        <w:rPr>
          <w:rFonts w:ascii="Calibri" w:hAnsi="Calibri" w:cs="Calibri"/>
          <w:highlight w:val="yellow"/>
          <w:vertAlign w:val="superscript"/>
          <w:lang w:val="en-US"/>
        </w:rPr>
        <w:fldChar w:fldCharType="separate"/>
      </w:r>
      <w:r w:rsidR="00E75BF6" w:rsidRPr="00C02672">
        <w:rPr>
          <w:rFonts w:ascii="Calibri" w:hAnsi="Calibri" w:cs="Calibri"/>
          <w:highlight w:val="yellow"/>
          <w:vertAlign w:val="superscript"/>
          <w:lang w:val="en-US" w:eastAsia="en-US"/>
        </w:rPr>
        <w:t>16</w:t>
      </w:r>
      <w:r w:rsidR="00D9322E" w:rsidRPr="00C02672">
        <w:rPr>
          <w:rFonts w:ascii="Calibri" w:hAnsi="Calibri" w:cs="Calibri"/>
          <w:highlight w:val="yellow"/>
          <w:vertAlign w:val="superscript"/>
          <w:lang w:val="en-US"/>
        </w:rPr>
        <w:fldChar w:fldCharType="end"/>
      </w:r>
      <w:r w:rsidR="00E75BF6" w:rsidRPr="00C02672">
        <w:rPr>
          <w:rFonts w:ascii="Calibri" w:hAnsi="Calibri" w:cs="Calibri"/>
          <w:highlight w:val="yellow"/>
          <w:vertAlign w:val="superscript"/>
          <w:lang w:val="en-US"/>
        </w:rPr>
        <w:t>,</w:t>
      </w:r>
      <w:r w:rsidR="00D9322E" w:rsidRPr="00C02672">
        <w:rPr>
          <w:rFonts w:ascii="Calibri" w:hAnsi="Calibri" w:cs="Calibri"/>
          <w:highlight w:val="yellow"/>
          <w:vertAlign w:val="superscript"/>
          <w:lang w:val="en-US"/>
        </w:rPr>
        <w:fldChar w:fldCharType="begin"/>
      </w:r>
      <w:r w:rsidR="00E75BF6" w:rsidRPr="00C02672">
        <w:rPr>
          <w:rFonts w:ascii="Calibri" w:hAnsi="Calibri" w:cs="Calibri"/>
          <w:highlight w:val="yellow"/>
          <w:vertAlign w:val="superscript"/>
          <w:lang w:val="en-US"/>
        </w:rPr>
        <w:instrText xml:space="preserve"> ADDIN PAPERS2_CITATIONS &lt;citation&gt;&lt;uuid&gt;41EA7023-92F1-41E0-8186-2E209DAA5A7F&lt;/uuid&gt;&lt;priority&gt;17&lt;/priority&gt;&lt;publications&gt;&lt;publication&gt;&lt;uuid&gt;7BF20D53-6827-448E-A29B-2A6DB443707E&lt;/uuid&gt;&lt;volume&gt;128&lt;/volume&gt;&lt;accepted_date&gt;99201606251200000000222000&lt;/accepted_date&gt;&lt;doi&gt;10.1182/blood-2015-11-680918&lt;/doi&gt;&lt;startpage&gt;993&lt;/startpage&gt;&lt;publication_date&gt;99201608181200000000222000&lt;/publication_date&gt;&lt;url&gt;http://eutils.ncbi.nlm.nih.gov/entrez/eutils/elink.fcgi?dbfrom=pubmed&amp;amp;id=27402974&amp;amp;retmode=ref&amp;amp;cmd=prlinks&lt;/url&gt;&lt;type&gt;400&lt;/type&gt;&lt;title&gt;Anoxia and glucose supplementation preserve neutrophil viability and function.&lt;/title&gt;&lt;submission_date&gt;99201511101200000000222000&lt;/submission_date&gt;&lt;number&gt;7&lt;/number&gt;&lt;institution&gt;Investigation Clinique et Accès aux Ressources Biologiques, Institut Pasteur, Paris, France;&lt;/institution&gt;&lt;subtype&gt;400&lt;/subtype&gt;&lt;endpage&gt;1002&lt;/endpage&gt;&lt;bundle&gt;&lt;publication&gt;&lt;url&gt;http://bloodjournal.hematologylibrary.org/&lt;/url&gt;&lt;title&gt;Blood&lt;/title&gt;&lt;type&gt;-100&lt;/type&gt;&lt;subtype&gt;-100&lt;/subtype&gt;&lt;uuid&gt;96ADAEB9-A035-4420-8987-7EA0E1034838&lt;/uuid&gt;&lt;/publication&gt;&lt;/bundle&gt;&lt;authors&gt;&lt;author&gt;&lt;firstName&gt;Valérie&lt;/firstName&gt;&lt;lastName&gt;Monceaux&lt;/lastName&gt;&lt;/author&gt;&lt;author&gt;&lt;firstName&gt;Clarisse&lt;/firstName&gt;&lt;lastName&gt;Chiche-Lapierre&lt;/lastName&gt;&lt;/author&gt;&lt;author&gt;&lt;firstName&gt;Catherine&lt;/firstName&gt;&lt;lastName&gt;Chaput&lt;/lastName&gt;&lt;/author&gt;&lt;author&gt;&lt;firstName&gt;Véronique&lt;/firstName&gt;&lt;lastName&gt;Witko-Sarsat&lt;/lastName&gt;&lt;/author&gt;&lt;author&gt;&lt;firstName&gt;Marie-Christine&lt;/firstName&gt;&lt;lastName&gt;Prevost&lt;/lastName&gt;&lt;/author&gt;&lt;author&gt;&lt;firstName&gt;Cormac&lt;/firstName&gt;&lt;middleNames&gt;T&lt;/middleNames&gt;&lt;lastName&gt;Taylor&lt;/lastName&gt;&lt;/author&gt;&lt;author&gt;&lt;firstName&gt;Marie-Noelle&lt;/firstName&gt;&lt;lastName&gt;Ungeheuer&lt;/lastName&gt;&lt;/author&gt;&lt;author&gt;&lt;firstName&gt;Philippe&lt;/firstName&gt;&lt;middleNames&gt;J&lt;/middleNames&gt;&lt;lastName&gt;Sansonetti&lt;/lastName&gt;&lt;/author&gt;&lt;author&gt;&lt;firstName&gt;Benoit&lt;/firstName&gt;&lt;middleNames&gt;S&lt;/middleNames&gt;&lt;lastName&gt;Marteyn&lt;/lastName&gt;&lt;/author&gt;&lt;/authors&gt;&lt;/publication&gt;&lt;/publications&gt;&lt;cites&gt;&lt;/cites&gt;&lt;/citation&gt;</w:instrText>
      </w:r>
      <w:r w:rsidR="00D9322E" w:rsidRPr="00C02672">
        <w:rPr>
          <w:rFonts w:ascii="Calibri" w:hAnsi="Calibri" w:cs="Calibri"/>
          <w:highlight w:val="yellow"/>
          <w:vertAlign w:val="superscript"/>
          <w:lang w:val="en-US"/>
        </w:rPr>
        <w:fldChar w:fldCharType="separate"/>
      </w:r>
      <w:r w:rsidR="00E75BF6" w:rsidRPr="00C02672">
        <w:rPr>
          <w:rFonts w:ascii="Calibri" w:hAnsi="Calibri" w:cs="Calibri"/>
          <w:highlight w:val="yellow"/>
          <w:vertAlign w:val="superscript"/>
          <w:lang w:val="en-US" w:eastAsia="en-US"/>
        </w:rPr>
        <w:t>17</w:t>
      </w:r>
      <w:r w:rsidR="00D9322E" w:rsidRPr="00C02672">
        <w:rPr>
          <w:rFonts w:ascii="Calibri" w:hAnsi="Calibri" w:cs="Calibri"/>
          <w:highlight w:val="yellow"/>
          <w:vertAlign w:val="superscript"/>
          <w:lang w:val="en-US"/>
        </w:rPr>
        <w:fldChar w:fldCharType="end"/>
      </w:r>
      <w:r w:rsidR="001531E2" w:rsidRPr="000B42A7">
        <w:rPr>
          <w:rFonts w:ascii="Calibri" w:hAnsi="Calibri" w:cs="Calibri"/>
          <w:highlight w:val="yellow"/>
          <w:lang w:val="en-US"/>
        </w:rPr>
        <w:t>.</w:t>
      </w:r>
      <w:r w:rsidR="001531E2" w:rsidRPr="000B42A7">
        <w:rPr>
          <w:rFonts w:ascii="Calibri" w:hAnsi="Calibri" w:cs="Calibri"/>
          <w:b/>
          <w:highlight w:val="yellow"/>
          <w:lang w:val="en-US"/>
        </w:rPr>
        <w:t xml:space="preserve"> </w:t>
      </w:r>
    </w:p>
    <w:p w14:paraId="0086B3AD" w14:textId="77777777" w:rsidR="00B55EA3" w:rsidRDefault="00B55EA3" w:rsidP="000B42A7">
      <w:pPr>
        <w:pStyle w:val="a3"/>
        <w:spacing w:before="0" w:beforeAutospacing="0" w:after="0" w:afterAutospacing="0"/>
        <w:jc w:val="both"/>
        <w:rPr>
          <w:rFonts w:ascii="Calibri" w:hAnsi="Calibri" w:cs="Calibri"/>
          <w:highlight w:val="yellow"/>
          <w:lang w:val="en-US"/>
        </w:rPr>
      </w:pPr>
    </w:p>
    <w:p w14:paraId="4AA7B183" w14:textId="7EE256E0" w:rsidR="00F56C02" w:rsidRDefault="00B55EA3" w:rsidP="00C02672">
      <w:pPr>
        <w:pStyle w:val="a3"/>
        <w:spacing w:before="0" w:beforeAutospacing="0" w:after="0" w:afterAutospacing="0"/>
        <w:jc w:val="both"/>
        <w:rPr>
          <w:rFonts w:ascii="Calibri" w:hAnsi="Calibri" w:cs="Calibri"/>
          <w:b/>
          <w:highlight w:val="yellow"/>
          <w:lang w:val="en-US"/>
        </w:rPr>
      </w:pPr>
      <w:r>
        <w:rPr>
          <w:rFonts w:ascii="Calibri" w:hAnsi="Calibri" w:cs="Calibri"/>
          <w:highlight w:val="yellow"/>
          <w:lang w:val="en-US"/>
        </w:rPr>
        <w:t xml:space="preserve">Note: </w:t>
      </w:r>
      <w:r w:rsidR="001531E2" w:rsidRPr="00C02672">
        <w:rPr>
          <w:rFonts w:ascii="Calibri" w:hAnsi="Calibri" w:cs="Calibri"/>
          <w:highlight w:val="yellow"/>
          <w:lang w:val="en-US"/>
        </w:rPr>
        <w:t>Neutrophils may be alternatively purified “on the bench” for MUB</w:t>
      </w:r>
      <w:r w:rsidR="001531E2" w:rsidRPr="00C02672">
        <w:rPr>
          <w:rFonts w:ascii="Calibri" w:hAnsi="Calibri" w:cs="Calibri"/>
          <w:highlight w:val="yellow"/>
          <w:vertAlign w:val="subscript"/>
          <w:lang w:val="en-US"/>
        </w:rPr>
        <w:t>40</w:t>
      </w:r>
      <w:r>
        <w:rPr>
          <w:rFonts w:ascii="Calibri" w:hAnsi="Calibri" w:cs="Calibri"/>
          <w:highlight w:val="yellow"/>
          <w:lang w:val="en-US"/>
        </w:rPr>
        <w:t>-</w:t>
      </w:r>
      <w:r w:rsidR="001531E2" w:rsidRPr="00C02672">
        <w:rPr>
          <w:rFonts w:ascii="Calibri" w:hAnsi="Calibri" w:cs="Calibri"/>
          <w:highlight w:val="yellow"/>
          <w:lang w:val="en-US"/>
        </w:rPr>
        <w:t>labeling experiments</w:t>
      </w:r>
      <w:r>
        <w:rPr>
          <w:rFonts w:ascii="Calibri" w:hAnsi="Calibri" w:cs="Calibri"/>
          <w:highlight w:val="yellow"/>
          <w:lang w:val="en-US"/>
        </w:rPr>
        <w:t>;</w:t>
      </w:r>
      <w:r w:rsidR="009E30D5" w:rsidRPr="00C02672">
        <w:rPr>
          <w:rFonts w:ascii="Calibri" w:hAnsi="Calibri" w:cs="Calibri"/>
          <w:highlight w:val="yellow"/>
          <w:lang w:val="en-US"/>
        </w:rPr>
        <w:t xml:space="preserve"> however</w:t>
      </w:r>
      <w:r>
        <w:rPr>
          <w:rFonts w:ascii="Calibri" w:hAnsi="Calibri" w:cs="Calibri"/>
          <w:highlight w:val="yellow"/>
          <w:lang w:val="en-US"/>
        </w:rPr>
        <w:t>,</w:t>
      </w:r>
      <w:r w:rsidR="009E30D5" w:rsidRPr="00C02672">
        <w:rPr>
          <w:rFonts w:ascii="Calibri" w:hAnsi="Calibri" w:cs="Calibri"/>
          <w:highlight w:val="yellow"/>
          <w:lang w:val="en-US"/>
        </w:rPr>
        <w:t xml:space="preserve"> be aware that </w:t>
      </w:r>
      <w:r>
        <w:rPr>
          <w:rFonts w:ascii="Calibri" w:hAnsi="Calibri" w:cs="Calibri"/>
          <w:highlight w:val="yellow"/>
          <w:lang w:val="en-US"/>
        </w:rPr>
        <w:t>o</w:t>
      </w:r>
      <w:r w:rsidR="009E30D5" w:rsidRPr="00C02672">
        <w:rPr>
          <w:rFonts w:ascii="Calibri" w:hAnsi="Calibri" w:cs="Calibri"/>
          <w:highlight w:val="yellow"/>
          <w:lang w:val="en-US"/>
        </w:rPr>
        <w:t>xygen exposure will begin to affect neutrophil activation</w:t>
      </w:r>
      <w:r w:rsidR="001531E2" w:rsidRPr="00C02672">
        <w:rPr>
          <w:rFonts w:ascii="Calibri" w:hAnsi="Calibri" w:cs="Calibri"/>
          <w:highlight w:val="yellow"/>
          <w:lang w:val="en-US"/>
        </w:rPr>
        <w:t>.</w:t>
      </w:r>
    </w:p>
    <w:p w14:paraId="1E51DB3D" w14:textId="77777777" w:rsidR="0088608D" w:rsidRPr="00ED11DB" w:rsidRDefault="0088608D" w:rsidP="0088608D">
      <w:pPr>
        <w:pStyle w:val="a3"/>
        <w:spacing w:before="0" w:beforeAutospacing="0" w:after="0" w:afterAutospacing="0"/>
        <w:jc w:val="both"/>
        <w:rPr>
          <w:rFonts w:ascii="Calibri" w:hAnsi="Calibri" w:cs="Calibri"/>
          <w:b/>
          <w:highlight w:val="yellow"/>
          <w:lang w:val="en-US"/>
        </w:rPr>
      </w:pPr>
    </w:p>
    <w:p w14:paraId="455480A3" w14:textId="77777777" w:rsidR="0088608D" w:rsidRDefault="0088608D" w:rsidP="0088608D">
      <w:pPr>
        <w:pStyle w:val="a3"/>
        <w:numPr>
          <w:ilvl w:val="2"/>
          <w:numId w:val="22"/>
        </w:numPr>
        <w:spacing w:before="0" w:beforeAutospacing="0" w:after="0" w:afterAutospacing="0"/>
        <w:jc w:val="both"/>
        <w:rPr>
          <w:rFonts w:ascii="Calibri" w:hAnsi="Calibri" w:cs="Calibri"/>
          <w:highlight w:val="yellow"/>
          <w:lang w:val="en-US"/>
        </w:rPr>
      </w:pPr>
      <w:r>
        <w:rPr>
          <w:rFonts w:ascii="Calibri" w:hAnsi="Calibri" w:cs="Calibri"/>
          <w:highlight w:val="yellow"/>
          <w:lang w:val="en-US"/>
        </w:rPr>
        <w:t>Prepare the following solution:</w:t>
      </w:r>
    </w:p>
    <w:p w14:paraId="55D7C002" w14:textId="505D686E" w:rsidR="006D6720" w:rsidRPr="00ED11DB" w:rsidRDefault="006D6720" w:rsidP="0088608D">
      <w:pPr>
        <w:pStyle w:val="a3"/>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Solution </w:t>
      </w:r>
      <w:proofErr w:type="gramStart"/>
      <w:r w:rsidRPr="00ED11DB">
        <w:rPr>
          <w:rFonts w:ascii="Calibri" w:hAnsi="Calibri" w:cs="Calibri"/>
          <w:highlight w:val="yellow"/>
          <w:lang w:val="en-US"/>
        </w:rPr>
        <w:t xml:space="preserve">1 </w:t>
      </w:r>
      <w:r w:rsidR="00332558">
        <w:rPr>
          <w:rFonts w:ascii="Calibri" w:hAnsi="Calibri" w:cs="Calibri"/>
          <w:highlight w:val="yellow"/>
          <w:lang w:val="en-US"/>
        </w:rPr>
        <w:t xml:space="preserve"> </w:t>
      </w:r>
      <w:r w:rsidR="00B55EA3">
        <w:rPr>
          <w:rFonts w:ascii="Calibri" w:hAnsi="Calibri" w:cs="Calibri"/>
          <w:highlight w:val="yellow"/>
          <w:lang w:val="en-US"/>
        </w:rPr>
        <w:t>[</w:t>
      </w:r>
      <w:proofErr w:type="gramEnd"/>
      <w:r w:rsidR="00B55EA3">
        <w:rPr>
          <w:rFonts w:ascii="Calibri" w:hAnsi="Calibri" w:cs="Calibri"/>
          <w:highlight w:val="yellow"/>
          <w:lang w:val="en-US"/>
        </w:rPr>
        <w:t>s</w:t>
      </w:r>
      <w:r w:rsidR="00332558">
        <w:rPr>
          <w:rFonts w:ascii="Calibri" w:hAnsi="Calibri" w:cs="Calibri"/>
          <w:highlight w:val="yellow"/>
          <w:lang w:val="en-US"/>
        </w:rPr>
        <w:t>odium chloride (</w:t>
      </w:r>
      <w:r w:rsidRPr="00ED11DB">
        <w:rPr>
          <w:rFonts w:ascii="Calibri" w:hAnsi="Calibri" w:cs="Calibri"/>
          <w:highlight w:val="yellow"/>
          <w:lang w:val="en-US"/>
        </w:rPr>
        <w:t>NaCl</w:t>
      </w:r>
      <w:r w:rsidR="00332558">
        <w:rPr>
          <w:rFonts w:ascii="Calibri" w:hAnsi="Calibri" w:cs="Calibri"/>
          <w:highlight w:val="yellow"/>
          <w:lang w:val="en-US"/>
        </w:rPr>
        <w:t>)</w:t>
      </w:r>
      <w:r w:rsidRPr="00ED11DB">
        <w:rPr>
          <w:rFonts w:ascii="Calibri" w:hAnsi="Calibri" w:cs="Calibri"/>
          <w:highlight w:val="yellow"/>
          <w:lang w:val="en-US"/>
        </w:rPr>
        <w:t xml:space="preserve"> 0.9%</w:t>
      </w:r>
      <w:r w:rsidR="00B55EA3">
        <w:rPr>
          <w:rFonts w:ascii="Calibri" w:hAnsi="Calibri" w:cs="Calibri"/>
          <w:highlight w:val="yellow"/>
          <w:lang w:val="en-US"/>
        </w:rPr>
        <w:t>]</w:t>
      </w:r>
      <w:r w:rsidRPr="00ED11DB">
        <w:rPr>
          <w:rFonts w:ascii="Calibri" w:hAnsi="Calibri" w:cs="Calibri"/>
          <w:highlight w:val="yellow"/>
          <w:lang w:val="en-US"/>
        </w:rPr>
        <w:t xml:space="preserve">: </w:t>
      </w:r>
      <w:r w:rsidR="00B55EA3">
        <w:rPr>
          <w:rFonts w:ascii="Calibri" w:hAnsi="Calibri" w:cs="Calibri"/>
          <w:highlight w:val="yellow"/>
          <w:lang w:val="en-US"/>
        </w:rPr>
        <w:t>a</w:t>
      </w:r>
      <w:r w:rsidRPr="00ED11DB">
        <w:rPr>
          <w:rFonts w:ascii="Calibri" w:hAnsi="Calibri" w:cs="Calibri"/>
          <w:highlight w:val="yellow"/>
          <w:lang w:val="en-US"/>
        </w:rPr>
        <w:t xml:space="preserve">dd 4.5 g </w:t>
      </w:r>
      <w:r w:rsidR="00B55EA3">
        <w:rPr>
          <w:rFonts w:ascii="Calibri" w:hAnsi="Calibri" w:cs="Calibri"/>
          <w:highlight w:val="yellow"/>
          <w:lang w:val="en-US"/>
        </w:rPr>
        <w:t xml:space="preserve">of </w:t>
      </w:r>
      <w:r w:rsidRPr="00ED11DB">
        <w:rPr>
          <w:rFonts w:ascii="Calibri" w:hAnsi="Calibri" w:cs="Calibri"/>
          <w:highlight w:val="yellow"/>
          <w:lang w:val="en-US"/>
        </w:rPr>
        <w:t xml:space="preserve">NaCl </w:t>
      </w:r>
      <w:r w:rsidR="00B55EA3">
        <w:rPr>
          <w:rFonts w:ascii="Calibri" w:hAnsi="Calibri" w:cs="Calibri"/>
          <w:highlight w:val="yellow"/>
          <w:lang w:val="en-US"/>
        </w:rPr>
        <w:t>to</w:t>
      </w:r>
      <w:r w:rsidRPr="00ED11DB">
        <w:rPr>
          <w:rFonts w:ascii="Calibri" w:hAnsi="Calibri" w:cs="Calibri"/>
          <w:highlight w:val="yellow"/>
          <w:lang w:val="en-US"/>
        </w:rPr>
        <w:t xml:space="preserve"> 500 mL </w:t>
      </w:r>
      <w:r w:rsidR="00B55EA3">
        <w:rPr>
          <w:rFonts w:ascii="Calibri" w:hAnsi="Calibri" w:cs="Calibri"/>
          <w:highlight w:val="yellow"/>
          <w:lang w:val="en-US"/>
        </w:rPr>
        <w:t xml:space="preserve">of </w:t>
      </w:r>
      <w:r w:rsidRPr="00ED11DB">
        <w:rPr>
          <w:rFonts w:ascii="Calibri" w:hAnsi="Calibri" w:cs="Calibri"/>
          <w:highlight w:val="yellow"/>
          <w:lang w:val="en-US"/>
        </w:rPr>
        <w:t>H</w:t>
      </w:r>
      <w:r w:rsidRPr="00ED11DB">
        <w:rPr>
          <w:rFonts w:ascii="Calibri" w:hAnsi="Calibri" w:cs="Calibri"/>
          <w:highlight w:val="yellow"/>
          <w:vertAlign w:val="subscript"/>
          <w:lang w:val="en-US"/>
        </w:rPr>
        <w:t>2</w:t>
      </w:r>
      <w:r w:rsidR="00E92C38" w:rsidRPr="00ED11DB">
        <w:rPr>
          <w:rFonts w:ascii="Calibri" w:hAnsi="Calibri" w:cs="Calibri"/>
          <w:highlight w:val="yellow"/>
          <w:lang w:val="en-US"/>
        </w:rPr>
        <w:t>O</w:t>
      </w:r>
      <w:r w:rsidRPr="00ED11DB">
        <w:rPr>
          <w:rFonts w:ascii="Calibri" w:hAnsi="Calibri" w:cs="Calibri"/>
          <w:highlight w:val="yellow"/>
          <w:lang w:val="en-US"/>
        </w:rPr>
        <w:t xml:space="preserve">. Filter the solution. </w:t>
      </w:r>
    </w:p>
    <w:p w14:paraId="50EE01EA" w14:textId="45A97722" w:rsidR="006D6720" w:rsidRPr="00ED11DB" w:rsidRDefault="006D6720" w:rsidP="00E92C38">
      <w:pPr>
        <w:pStyle w:val="a3"/>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Solution 2</w:t>
      </w:r>
      <w:r w:rsidR="00B55EA3">
        <w:rPr>
          <w:rFonts w:ascii="Calibri" w:hAnsi="Calibri" w:cs="Calibri"/>
          <w:highlight w:val="yellow"/>
          <w:lang w:val="en-US"/>
        </w:rPr>
        <w:t xml:space="preserve"> (d</w:t>
      </w:r>
      <w:r w:rsidRPr="00ED11DB">
        <w:rPr>
          <w:rFonts w:ascii="Calibri" w:hAnsi="Calibri" w:cs="Calibri"/>
          <w:highlight w:val="yellow"/>
          <w:lang w:val="en-US"/>
        </w:rPr>
        <w:t>extran 6%</w:t>
      </w:r>
      <w:r w:rsidR="00B55EA3">
        <w:rPr>
          <w:rFonts w:ascii="Calibri" w:hAnsi="Calibri" w:cs="Calibri"/>
          <w:highlight w:val="yellow"/>
          <w:lang w:val="en-US"/>
        </w:rPr>
        <w:t>)</w:t>
      </w:r>
      <w:r w:rsidRPr="00ED11DB">
        <w:rPr>
          <w:rFonts w:ascii="Calibri" w:hAnsi="Calibri" w:cs="Calibri"/>
          <w:highlight w:val="yellow"/>
          <w:lang w:val="en-US"/>
        </w:rPr>
        <w:t xml:space="preserve">: add 6 g </w:t>
      </w:r>
      <w:r w:rsidR="00B55EA3">
        <w:rPr>
          <w:rFonts w:ascii="Calibri" w:hAnsi="Calibri" w:cs="Calibri"/>
          <w:highlight w:val="yellow"/>
          <w:lang w:val="en-US"/>
        </w:rPr>
        <w:t>of d</w:t>
      </w:r>
      <w:r w:rsidRPr="00ED11DB">
        <w:rPr>
          <w:rFonts w:ascii="Calibri" w:hAnsi="Calibri" w:cs="Calibri"/>
          <w:highlight w:val="yellow"/>
          <w:lang w:val="en-US"/>
        </w:rPr>
        <w:t xml:space="preserve">extran in NaCl 0.9% solution to </w:t>
      </w:r>
      <w:bookmarkStart w:id="1" w:name="_GoBack"/>
      <w:r w:rsidRPr="00ED11DB">
        <w:rPr>
          <w:rFonts w:ascii="Calibri" w:hAnsi="Calibri" w:cs="Calibri"/>
          <w:highlight w:val="yellow"/>
          <w:lang w:val="en-US"/>
        </w:rPr>
        <w:t xml:space="preserve">100 </w:t>
      </w:r>
      <w:proofErr w:type="spellStart"/>
      <w:r w:rsidRPr="00ED11DB">
        <w:rPr>
          <w:rFonts w:ascii="Calibri" w:hAnsi="Calibri" w:cs="Calibri"/>
          <w:highlight w:val="yellow"/>
          <w:lang w:val="en-US"/>
        </w:rPr>
        <w:t>mL.</w:t>
      </w:r>
      <w:proofErr w:type="spellEnd"/>
      <w:r w:rsidRPr="00ED11DB">
        <w:rPr>
          <w:rFonts w:ascii="Calibri" w:hAnsi="Calibri" w:cs="Calibri"/>
          <w:highlight w:val="yellow"/>
          <w:lang w:val="en-US"/>
        </w:rPr>
        <w:t xml:space="preserve"> </w:t>
      </w:r>
      <w:bookmarkEnd w:id="1"/>
    </w:p>
    <w:p w14:paraId="55CC4B25" w14:textId="5CD695C0" w:rsidR="005D778E" w:rsidRPr="00ED11DB" w:rsidRDefault="006D6720" w:rsidP="00E92C38">
      <w:pPr>
        <w:pStyle w:val="a3"/>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Solution 3</w:t>
      </w:r>
      <w:r w:rsidR="00B55EA3">
        <w:rPr>
          <w:rFonts w:ascii="Calibri" w:hAnsi="Calibri" w:cs="Calibri"/>
          <w:highlight w:val="yellow"/>
          <w:lang w:val="en-US"/>
        </w:rPr>
        <w:t xml:space="preserve"> (w</w:t>
      </w:r>
      <w:r w:rsidRPr="00ED11DB">
        <w:rPr>
          <w:rFonts w:ascii="Calibri" w:hAnsi="Calibri" w:cs="Calibri"/>
          <w:highlight w:val="yellow"/>
          <w:lang w:val="en-US"/>
        </w:rPr>
        <w:t>ashing</w:t>
      </w:r>
      <w:r w:rsidR="0086161D" w:rsidRPr="00ED11DB">
        <w:rPr>
          <w:rFonts w:ascii="Calibri" w:hAnsi="Calibri" w:cs="Calibri"/>
          <w:highlight w:val="yellow"/>
          <w:lang w:val="en-US"/>
        </w:rPr>
        <w:t xml:space="preserve"> buffer</w:t>
      </w:r>
      <w:r w:rsidR="00B55EA3">
        <w:rPr>
          <w:rFonts w:ascii="Calibri" w:hAnsi="Calibri" w:cs="Calibri"/>
          <w:highlight w:val="yellow"/>
          <w:lang w:val="en-US"/>
        </w:rPr>
        <w:t>)</w:t>
      </w:r>
      <w:r w:rsidR="0086161D" w:rsidRPr="00ED11DB">
        <w:rPr>
          <w:rFonts w:ascii="Calibri" w:hAnsi="Calibri" w:cs="Calibri"/>
          <w:highlight w:val="yellow"/>
          <w:lang w:val="en-US"/>
        </w:rPr>
        <w:t>:</w:t>
      </w:r>
      <w:r w:rsidR="009125BD">
        <w:rPr>
          <w:rFonts w:ascii="Calibri" w:hAnsi="Calibri" w:cs="Calibri"/>
          <w:highlight w:val="yellow"/>
          <w:lang w:val="en-US"/>
        </w:rPr>
        <w:t xml:space="preserve"> </w:t>
      </w:r>
      <w:r w:rsidR="00B55EA3">
        <w:rPr>
          <w:rFonts w:ascii="Calibri" w:hAnsi="Calibri" w:cs="Calibri"/>
          <w:highlight w:val="yellow"/>
          <w:lang w:val="en-US"/>
        </w:rPr>
        <w:t>d</w:t>
      </w:r>
      <w:r w:rsidR="009125BD">
        <w:rPr>
          <w:rFonts w:ascii="Calibri" w:hAnsi="Calibri" w:cs="Calibri"/>
          <w:highlight w:val="yellow"/>
          <w:lang w:val="en-US"/>
        </w:rPr>
        <w:t xml:space="preserve">issolve </w:t>
      </w:r>
      <w:r w:rsidR="00B55EA3">
        <w:rPr>
          <w:rFonts w:ascii="Calibri" w:hAnsi="Calibri" w:cs="Calibri"/>
          <w:bCs/>
          <w:highlight w:val="yellow"/>
          <w:lang w:val="en-US"/>
        </w:rPr>
        <w:t>e</w:t>
      </w:r>
      <w:r w:rsidR="009125BD" w:rsidRPr="00332558">
        <w:rPr>
          <w:rFonts w:ascii="Calibri" w:hAnsi="Calibri" w:cs="Calibri"/>
          <w:bCs/>
          <w:highlight w:val="yellow"/>
          <w:lang w:val="en-US"/>
        </w:rPr>
        <w:t>thylenediaminetetraacetic acid</w:t>
      </w:r>
      <w:r w:rsidR="009125BD">
        <w:rPr>
          <w:rFonts w:ascii="Calibri" w:hAnsi="Calibri" w:cs="Calibri"/>
          <w:b/>
          <w:bCs/>
          <w:highlight w:val="yellow"/>
          <w:lang w:val="en-US"/>
        </w:rPr>
        <w:t xml:space="preserve"> </w:t>
      </w:r>
      <w:r w:rsidR="009125BD">
        <w:rPr>
          <w:rFonts w:ascii="Calibri" w:hAnsi="Calibri" w:cs="Calibri"/>
          <w:highlight w:val="yellow"/>
          <w:lang w:val="en-US"/>
        </w:rPr>
        <w:t>(</w:t>
      </w:r>
      <w:r w:rsidR="009125BD" w:rsidRPr="00ED11DB">
        <w:rPr>
          <w:rFonts w:ascii="Calibri" w:hAnsi="Calibri" w:cs="Calibri"/>
          <w:highlight w:val="yellow"/>
          <w:lang w:val="en-US"/>
        </w:rPr>
        <w:t>EDTA</w:t>
      </w:r>
      <w:r w:rsidR="009125BD">
        <w:rPr>
          <w:rFonts w:ascii="Calibri" w:hAnsi="Calibri" w:cs="Calibri"/>
          <w:highlight w:val="yellow"/>
          <w:lang w:val="en-US"/>
        </w:rPr>
        <w:t xml:space="preserve">) in </w:t>
      </w:r>
      <w:r w:rsidR="0086161D" w:rsidRPr="00ED11DB">
        <w:rPr>
          <w:rFonts w:ascii="Calibri" w:hAnsi="Calibri" w:cs="Calibri"/>
          <w:highlight w:val="yellow"/>
          <w:lang w:val="en-US"/>
        </w:rPr>
        <w:t xml:space="preserve">PBS pH 7.2 </w:t>
      </w:r>
      <w:r w:rsidR="009125BD">
        <w:rPr>
          <w:rFonts w:ascii="Calibri" w:hAnsi="Calibri" w:cs="Calibri"/>
          <w:highlight w:val="yellow"/>
          <w:lang w:val="en-US"/>
        </w:rPr>
        <w:t>to a final EDTA concentration of</w:t>
      </w:r>
      <w:r w:rsidR="0086161D" w:rsidRPr="00ED11DB">
        <w:rPr>
          <w:rFonts w:ascii="Calibri" w:hAnsi="Calibri" w:cs="Calibri"/>
          <w:highlight w:val="yellow"/>
          <w:lang w:val="en-US"/>
        </w:rPr>
        <w:t xml:space="preserve"> 2</w:t>
      </w:r>
      <w:r w:rsidR="009B6A6B" w:rsidRPr="00ED11DB">
        <w:rPr>
          <w:rFonts w:ascii="Calibri" w:hAnsi="Calibri" w:cs="Calibri"/>
          <w:highlight w:val="yellow"/>
          <w:lang w:val="en-US"/>
        </w:rPr>
        <w:t xml:space="preserve"> </w:t>
      </w:r>
      <w:proofErr w:type="spellStart"/>
      <w:r w:rsidR="000F2550">
        <w:rPr>
          <w:rFonts w:ascii="Calibri" w:hAnsi="Calibri" w:cs="Calibri"/>
          <w:highlight w:val="yellow"/>
          <w:lang w:val="en-US"/>
        </w:rPr>
        <w:t>mM</w:t>
      </w:r>
      <w:r w:rsidR="009125BD">
        <w:rPr>
          <w:rFonts w:ascii="Calibri" w:hAnsi="Calibri" w:cs="Calibri"/>
          <w:highlight w:val="yellow"/>
          <w:lang w:val="en-US"/>
        </w:rPr>
        <w:t>.</w:t>
      </w:r>
      <w:proofErr w:type="spellEnd"/>
      <w:r w:rsidR="000F2550">
        <w:rPr>
          <w:rFonts w:ascii="Calibri" w:hAnsi="Calibri" w:cs="Calibri"/>
          <w:highlight w:val="yellow"/>
          <w:lang w:val="en-US"/>
        </w:rPr>
        <w:t xml:space="preserve"> </w:t>
      </w:r>
      <w:r w:rsidR="009125BD">
        <w:rPr>
          <w:rFonts w:ascii="Calibri" w:hAnsi="Calibri" w:cs="Calibri"/>
          <w:highlight w:val="yellow"/>
          <w:lang w:val="en-US"/>
        </w:rPr>
        <w:t xml:space="preserve">Immediately prior to use, dissolve </w:t>
      </w:r>
      <w:r w:rsidR="00B55EA3">
        <w:rPr>
          <w:rFonts w:ascii="Calibri" w:hAnsi="Calibri" w:cs="Calibri"/>
          <w:highlight w:val="yellow"/>
          <w:lang w:val="en-US"/>
        </w:rPr>
        <w:t>b</w:t>
      </w:r>
      <w:r w:rsidR="009125BD">
        <w:rPr>
          <w:rFonts w:ascii="Calibri" w:hAnsi="Calibri" w:cs="Calibri"/>
          <w:highlight w:val="yellow"/>
          <w:lang w:val="en-US"/>
        </w:rPr>
        <w:t xml:space="preserve">ovine </w:t>
      </w:r>
      <w:r w:rsidR="00B55EA3">
        <w:rPr>
          <w:rFonts w:ascii="Calibri" w:hAnsi="Calibri" w:cs="Calibri"/>
          <w:highlight w:val="yellow"/>
          <w:lang w:val="en-US"/>
        </w:rPr>
        <w:t>s</w:t>
      </w:r>
      <w:r w:rsidR="009125BD">
        <w:rPr>
          <w:rFonts w:ascii="Calibri" w:hAnsi="Calibri" w:cs="Calibri"/>
          <w:highlight w:val="yellow"/>
          <w:lang w:val="en-US"/>
        </w:rPr>
        <w:t xml:space="preserve">erum </w:t>
      </w:r>
      <w:r w:rsidR="00B55EA3">
        <w:rPr>
          <w:rFonts w:ascii="Calibri" w:hAnsi="Calibri" w:cs="Calibri"/>
          <w:highlight w:val="yellow"/>
          <w:lang w:val="en-US"/>
        </w:rPr>
        <w:t>a</w:t>
      </w:r>
      <w:r w:rsidR="009125BD">
        <w:rPr>
          <w:rFonts w:ascii="Calibri" w:hAnsi="Calibri" w:cs="Calibri"/>
          <w:highlight w:val="yellow"/>
          <w:lang w:val="en-US"/>
        </w:rPr>
        <w:t>lbumin (</w:t>
      </w:r>
      <w:r w:rsidR="0086161D" w:rsidRPr="00ED11DB">
        <w:rPr>
          <w:rFonts w:ascii="Calibri" w:hAnsi="Calibri" w:cs="Calibri"/>
          <w:highlight w:val="yellow"/>
          <w:lang w:val="en-US"/>
        </w:rPr>
        <w:t>BSA</w:t>
      </w:r>
      <w:r w:rsidR="009125BD">
        <w:rPr>
          <w:rFonts w:ascii="Calibri" w:hAnsi="Calibri" w:cs="Calibri"/>
          <w:highlight w:val="yellow"/>
          <w:lang w:val="en-US"/>
        </w:rPr>
        <w:t>) in the PBS/EDTA solution such that the final BSA concentration is 10%</w:t>
      </w:r>
      <w:r w:rsidR="00A15A96">
        <w:rPr>
          <w:rFonts w:ascii="Calibri" w:hAnsi="Calibri" w:cs="Calibri"/>
          <w:highlight w:val="yellow"/>
          <w:lang w:val="en-US"/>
        </w:rPr>
        <w:t xml:space="preserve"> w/v</w:t>
      </w:r>
      <w:r w:rsidR="0086161D" w:rsidRPr="00ED11DB">
        <w:rPr>
          <w:rFonts w:ascii="Calibri" w:hAnsi="Calibri" w:cs="Calibri"/>
          <w:highlight w:val="yellow"/>
          <w:lang w:val="en-US"/>
        </w:rPr>
        <w:t>.</w:t>
      </w:r>
    </w:p>
    <w:p w14:paraId="196B9BD1" w14:textId="77777777" w:rsidR="006D6720" w:rsidRPr="00ED11DB" w:rsidRDefault="006D6720" w:rsidP="00E92C38">
      <w:pPr>
        <w:pStyle w:val="a3"/>
        <w:spacing w:before="0" w:beforeAutospacing="0" w:after="0" w:afterAutospacing="0"/>
        <w:jc w:val="both"/>
        <w:rPr>
          <w:rFonts w:ascii="Calibri" w:hAnsi="Calibri" w:cs="Calibri"/>
          <w:highlight w:val="yellow"/>
          <w:lang w:val="en-US"/>
        </w:rPr>
      </w:pPr>
    </w:p>
    <w:p w14:paraId="50455E71" w14:textId="2F3BC9E2" w:rsidR="006D6720" w:rsidRPr="00ED11DB" w:rsidRDefault="00892632"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Centrifuge blood collection tubes at </w:t>
      </w:r>
      <w:r w:rsidR="002F214B" w:rsidRPr="00ED11DB">
        <w:rPr>
          <w:rFonts w:ascii="Calibri" w:hAnsi="Calibri" w:cs="Calibri"/>
          <w:highlight w:val="yellow"/>
          <w:lang w:val="en-US"/>
        </w:rPr>
        <w:t>650 x g</w:t>
      </w:r>
      <w:r w:rsidR="00B55EA3">
        <w:rPr>
          <w:rFonts w:ascii="Calibri" w:hAnsi="Calibri" w:cs="Calibri"/>
          <w:highlight w:val="yellow"/>
          <w:lang w:val="en-US"/>
        </w:rPr>
        <w:t xml:space="preserve"> for</w:t>
      </w:r>
      <w:r w:rsidRPr="00ED11DB">
        <w:rPr>
          <w:rFonts w:ascii="Calibri" w:hAnsi="Calibri" w:cs="Calibri"/>
          <w:highlight w:val="yellow"/>
          <w:lang w:val="en-US"/>
        </w:rPr>
        <w:t xml:space="preserve"> 20 min without break</w:t>
      </w:r>
      <w:r w:rsidR="00B55EA3">
        <w:rPr>
          <w:rFonts w:ascii="Calibri" w:hAnsi="Calibri" w:cs="Calibri"/>
          <w:highlight w:val="yellow"/>
          <w:lang w:val="en-US"/>
        </w:rPr>
        <w:t>s</w:t>
      </w:r>
      <w:r w:rsidRPr="00ED11DB">
        <w:rPr>
          <w:rFonts w:ascii="Calibri" w:hAnsi="Calibri" w:cs="Calibri"/>
          <w:highlight w:val="yellow"/>
          <w:lang w:val="en-US"/>
        </w:rPr>
        <w:t>.</w:t>
      </w:r>
    </w:p>
    <w:p w14:paraId="1044F3C3" w14:textId="77777777" w:rsidR="00892632" w:rsidRPr="00ED11DB" w:rsidRDefault="00892632" w:rsidP="00E92C38">
      <w:pPr>
        <w:pStyle w:val="a3"/>
        <w:spacing w:before="0" w:beforeAutospacing="0" w:after="0" w:afterAutospacing="0"/>
        <w:jc w:val="both"/>
        <w:rPr>
          <w:rFonts w:ascii="Calibri" w:hAnsi="Calibri" w:cs="Calibri"/>
          <w:highlight w:val="yellow"/>
          <w:lang w:val="en-US"/>
        </w:rPr>
      </w:pPr>
    </w:p>
    <w:p w14:paraId="40484A18" w14:textId="77777777" w:rsidR="00892632" w:rsidRPr="00ED11DB" w:rsidRDefault="00892632"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Without disrupting</w:t>
      </w:r>
      <w:r w:rsidR="009C1953" w:rsidRPr="00ED11DB">
        <w:rPr>
          <w:rFonts w:ascii="Calibri" w:hAnsi="Calibri" w:cs="Calibri"/>
          <w:highlight w:val="yellow"/>
          <w:lang w:val="en-US"/>
        </w:rPr>
        <w:t xml:space="preserve"> separated</w:t>
      </w:r>
      <w:r w:rsidRPr="00ED11DB">
        <w:rPr>
          <w:rFonts w:ascii="Calibri" w:hAnsi="Calibri" w:cs="Calibri"/>
          <w:highlight w:val="yellow"/>
          <w:lang w:val="en-US"/>
        </w:rPr>
        <w:t xml:space="preserve"> blood, transfer </w:t>
      </w:r>
      <w:r w:rsidR="000B42A7">
        <w:rPr>
          <w:rFonts w:ascii="Calibri" w:hAnsi="Calibri" w:cs="Calibri"/>
          <w:highlight w:val="yellow"/>
          <w:lang w:val="en-US"/>
        </w:rPr>
        <w:t xml:space="preserve">the </w:t>
      </w:r>
      <w:r w:rsidRPr="00ED11DB">
        <w:rPr>
          <w:rFonts w:ascii="Calibri" w:hAnsi="Calibri" w:cs="Calibri"/>
          <w:highlight w:val="yellow"/>
          <w:lang w:val="en-US"/>
        </w:rPr>
        <w:t>blood collection tubes to</w:t>
      </w:r>
      <w:r w:rsidR="000B42A7">
        <w:rPr>
          <w:rFonts w:ascii="Calibri" w:hAnsi="Calibri" w:cs="Calibri"/>
          <w:highlight w:val="yellow"/>
          <w:lang w:val="en-US"/>
        </w:rPr>
        <w:t xml:space="preserve"> an</w:t>
      </w:r>
      <w:r w:rsidRPr="00ED11DB">
        <w:rPr>
          <w:rFonts w:ascii="Calibri" w:hAnsi="Calibri" w:cs="Calibri"/>
          <w:highlight w:val="yellow"/>
          <w:lang w:val="en-US"/>
        </w:rPr>
        <w:t xml:space="preserve"> anoxic cabinet and collect plasma fraction</w:t>
      </w:r>
      <w:r w:rsidR="000B42A7">
        <w:rPr>
          <w:rFonts w:ascii="Calibri" w:hAnsi="Calibri" w:cs="Calibri"/>
          <w:highlight w:val="yellow"/>
          <w:lang w:val="en-US"/>
        </w:rPr>
        <w:t>s</w:t>
      </w:r>
      <w:r w:rsidRPr="00ED11DB">
        <w:rPr>
          <w:rFonts w:ascii="Calibri" w:hAnsi="Calibri" w:cs="Calibri"/>
          <w:highlight w:val="yellow"/>
          <w:lang w:val="en-US"/>
        </w:rPr>
        <w:t xml:space="preserve"> (top)</w:t>
      </w:r>
      <w:r w:rsidR="00822848" w:rsidRPr="00ED11DB">
        <w:rPr>
          <w:rFonts w:ascii="Calibri" w:hAnsi="Calibri" w:cs="Calibri"/>
          <w:highlight w:val="yellow"/>
          <w:lang w:val="en-US"/>
        </w:rPr>
        <w:t xml:space="preserve"> in </w:t>
      </w:r>
      <w:r w:rsidR="009C1953" w:rsidRPr="00ED11DB">
        <w:rPr>
          <w:rFonts w:ascii="Calibri" w:hAnsi="Calibri" w:cs="Calibri"/>
          <w:highlight w:val="yellow"/>
          <w:lang w:val="en-US"/>
        </w:rPr>
        <w:t xml:space="preserve">a 50 mL </w:t>
      </w:r>
      <w:r w:rsidR="000F2550">
        <w:rPr>
          <w:rFonts w:ascii="Calibri" w:hAnsi="Calibri" w:cs="Calibri"/>
          <w:highlight w:val="yellow"/>
          <w:lang w:val="en-US"/>
        </w:rPr>
        <w:t>conical</w:t>
      </w:r>
      <w:r w:rsidR="009C1953" w:rsidRPr="00ED11DB">
        <w:rPr>
          <w:rFonts w:ascii="Calibri" w:hAnsi="Calibri" w:cs="Calibri"/>
          <w:highlight w:val="yellow"/>
          <w:lang w:val="en-US"/>
        </w:rPr>
        <w:t xml:space="preserve"> tube</w:t>
      </w:r>
      <w:r w:rsidR="00901794" w:rsidRPr="00ED11DB">
        <w:rPr>
          <w:rFonts w:ascii="Calibri" w:hAnsi="Calibri" w:cs="Calibri"/>
          <w:highlight w:val="yellow"/>
          <w:lang w:val="en-US"/>
        </w:rPr>
        <w:t>.</w:t>
      </w:r>
    </w:p>
    <w:p w14:paraId="304F54C9" w14:textId="77777777" w:rsidR="009C1953" w:rsidRPr="00ED11DB" w:rsidRDefault="009C1953" w:rsidP="00E92C38">
      <w:pPr>
        <w:pStyle w:val="a3"/>
        <w:spacing w:before="0" w:beforeAutospacing="0" w:after="0" w:afterAutospacing="0"/>
        <w:jc w:val="both"/>
        <w:rPr>
          <w:rFonts w:ascii="Calibri" w:hAnsi="Calibri" w:cs="Calibri"/>
          <w:highlight w:val="yellow"/>
          <w:lang w:val="en-US"/>
        </w:rPr>
      </w:pPr>
    </w:p>
    <w:p w14:paraId="6E74633B" w14:textId="16B288E1" w:rsidR="009C1953" w:rsidRPr="00ED11DB" w:rsidRDefault="009C195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Remove</w:t>
      </w:r>
      <w:r w:rsidR="000B42A7">
        <w:rPr>
          <w:rFonts w:ascii="Calibri" w:hAnsi="Calibri" w:cs="Calibri"/>
          <w:highlight w:val="yellow"/>
          <w:lang w:val="en-US"/>
        </w:rPr>
        <w:t xml:space="preserve"> the</w:t>
      </w:r>
      <w:r w:rsidRPr="00ED11DB">
        <w:rPr>
          <w:rFonts w:ascii="Calibri" w:hAnsi="Calibri" w:cs="Calibri"/>
          <w:highlight w:val="yellow"/>
          <w:lang w:val="en-US"/>
        </w:rPr>
        <w:t xml:space="preserve"> plasma</w:t>
      </w:r>
      <w:r w:rsidR="000B42A7">
        <w:rPr>
          <w:rFonts w:ascii="Calibri" w:hAnsi="Calibri" w:cs="Calibri"/>
          <w:highlight w:val="yellow"/>
          <w:lang w:val="en-US"/>
        </w:rPr>
        <w:t>-</w:t>
      </w:r>
      <w:r w:rsidRPr="00ED11DB">
        <w:rPr>
          <w:rFonts w:ascii="Calibri" w:hAnsi="Calibri" w:cs="Calibri"/>
          <w:highlight w:val="yellow"/>
          <w:lang w:val="en-US"/>
        </w:rPr>
        <w:t xml:space="preserve">containing tube from the anoxic cabinet and centrifuge at </w:t>
      </w:r>
      <w:r w:rsidR="002F214B" w:rsidRPr="00ED11DB">
        <w:rPr>
          <w:rFonts w:ascii="Calibri" w:hAnsi="Calibri" w:cs="Calibri"/>
          <w:highlight w:val="yellow"/>
          <w:lang w:val="en-US"/>
        </w:rPr>
        <w:t>2900 x g</w:t>
      </w:r>
      <w:r w:rsidR="000B42A7">
        <w:rPr>
          <w:rFonts w:ascii="Calibri" w:hAnsi="Calibri" w:cs="Calibri"/>
          <w:highlight w:val="yellow"/>
          <w:lang w:val="en-US"/>
        </w:rPr>
        <w:t xml:space="preserve"> for</w:t>
      </w:r>
      <w:r w:rsidRPr="00ED11DB">
        <w:rPr>
          <w:rFonts w:ascii="Calibri" w:hAnsi="Calibri" w:cs="Calibri"/>
          <w:highlight w:val="yellow"/>
          <w:lang w:val="en-US"/>
        </w:rPr>
        <w:t xml:space="preserve"> 20 min with break</w:t>
      </w:r>
      <w:r w:rsidR="000B42A7">
        <w:rPr>
          <w:rFonts w:ascii="Calibri" w:hAnsi="Calibri" w:cs="Calibri"/>
          <w:highlight w:val="yellow"/>
          <w:lang w:val="en-US"/>
        </w:rPr>
        <w:t>s</w:t>
      </w:r>
      <w:r w:rsidRPr="00ED11DB">
        <w:rPr>
          <w:rFonts w:ascii="Calibri" w:hAnsi="Calibri" w:cs="Calibri"/>
          <w:highlight w:val="yellow"/>
          <w:lang w:val="en-US"/>
        </w:rPr>
        <w:t xml:space="preserve"> to pellet </w:t>
      </w:r>
      <w:r w:rsidR="000B42A7">
        <w:rPr>
          <w:rFonts w:ascii="Calibri" w:hAnsi="Calibri" w:cs="Calibri"/>
          <w:highlight w:val="yellow"/>
          <w:lang w:val="en-US"/>
        </w:rPr>
        <w:t xml:space="preserve">the </w:t>
      </w:r>
      <w:r w:rsidRPr="00ED11DB">
        <w:rPr>
          <w:rFonts w:ascii="Calibri" w:hAnsi="Calibri" w:cs="Calibri"/>
          <w:highlight w:val="yellow"/>
          <w:lang w:val="en-US"/>
        </w:rPr>
        <w:t>platelets.</w:t>
      </w:r>
    </w:p>
    <w:p w14:paraId="020FC1D4" w14:textId="77777777" w:rsidR="009C1953" w:rsidRPr="00ED11DB" w:rsidRDefault="009C1953" w:rsidP="00E92C38">
      <w:pPr>
        <w:pStyle w:val="a3"/>
        <w:spacing w:before="0" w:beforeAutospacing="0" w:after="0" w:afterAutospacing="0"/>
        <w:jc w:val="both"/>
        <w:rPr>
          <w:rFonts w:ascii="Calibri" w:hAnsi="Calibri" w:cs="Calibri"/>
          <w:highlight w:val="yellow"/>
          <w:lang w:val="en-US"/>
        </w:rPr>
      </w:pPr>
    </w:p>
    <w:p w14:paraId="318B8B01" w14:textId="76E19CBA" w:rsidR="009C1953" w:rsidRDefault="009C195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Without disrupting the pelleted platelets, gently transfer </w:t>
      </w:r>
      <w:r w:rsidR="000B42A7">
        <w:rPr>
          <w:rFonts w:ascii="Calibri" w:hAnsi="Calibri" w:cs="Calibri"/>
          <w:highlight w:val="yellow"/>
          <w:lang w:val="en-US"/>
        </w:rPr>
        <w:t xml:space="preserve">the </w:t>
      </w:r>
      <w:r w:rsidRPr="00ED11DB">
        <w:rPr>
          <w:rFonts w:ascii="Calibri" w:hAnsi="Calibri" w:cs="Calibri"/>
          <w:highlight w:val="yellow"/>
          <w:lang w:val="en-US"/>
        </w:rPr>
        <w:t xml:space="preserve">plasma tube back into </w:t>
      </w:r>
      <w:r w:rsidR="000B42A7">
        <w:rPr>
          <w:rFonts w:ascii="Calibri" w:hAnsi="Calibri" w:cs="Calibri"/>
          <w:highlight w:val="yellow"/>
          <w:lang w:val="en-US"/>
        </w:rPr>
        <w:t xml:space="preserve">the </w:t>
      </w:r>
      <w:r w:rsidRPr="00ED11DB">
        <w:rPr>
          <w:rFonts w:ascii="Calibri" w:hAnsi="Calibri" w:cs="Calibri"/>
          <w:highlight w:val="yellow"/>
          <w:lang w:val="en-US"/>
        </w:rPr>
        <w:t xml:space="preserve">anoxic cabinet and pipet the platelet poor plasma into a fresh 50 mL tube (hereafter </w:t>
      </w:r>
      <w:r w:rsidR="000B42A7">
        <w:rPr>
          <w:rFonts w:ascii="Calibri" w:hAnsi="Calibri" w:cs="Calibri"/>
          <w:highlight w:val="yellow"/>
          <w:lang w:val="en-US"/>
        </w:rPr>
        <w:t>called</w:t>
      </w:r>
      <w:r w:rsidRPr="00ED11DB">
        <w:rPr>
          <w:rFonts w:ascii="Calibri" w:hAnsi="Calibri" w:cs="Calibri"/>
          <w:highlight w:val="yellow"/>
          <w:lang w:val="en-US"/>
        </w:rPr>
        <w:t xml:space="preserve"> “plasma”).</w:t>
      </w:r>
    </w:p>
    <w:p w14:paraId="5160668D" w14:textId="77777777" w:rsidR="00D1228E" w:rsidRPr="00ED11DB" w:rsidRDefault="00D1228E" w:rsidP="00E92C38">
      <w:pPr>
        <w:pStyle w:val="a3"/>
        <w:spacing w:before="0" w:beforeAutospacing="0" w:after="0" w:afterAutospacing="0"/>
        <w:jc w:val="both"/>
        <w:rPr>
          <w:rFonts w:ascii="Calibri" w:hAnsi="Calibri" w:cs="Calibri"/>
          <w:highlight w:val="yellow"/>
          <w:lang w:val="en-US"/>
        </w:rPr>
      </w:pPr>
    </w:p>
    <w:p w14:paraId="7A4B211C" w14:textId="7471B1C3" w:rsidR="009C1953" w:rsidRPr="00C02672" w:rsidRDefault="00D1228E" w:rsidP="0088608D">
      <w:pPr>
        <w:pStyle w:val="a3"/>
        <w:numPr>
          <w:ilvl w:val="1"/>
          <w:numId w:val="22"/>
        </w:numPr>
        <w:spacing w:before="0" w:beforeAutospacing="0" w:after="0" w:afterAutospacing="0"/>
        <w:jc w:val="both"/>
        <w:rPr>
          <w:rFonts w:ascii="Calibri" w:hAnsi="Calibri" w:cs="Calibri"/>
          <w:highlight w:val="yellow"/>
          <w:lang w:val="en-US"/>
        </w:rPr>
      </w:pPr>
      <w:r>
        <w:rPr>
          <w:rFonts w:ascii="Calibri" w:hAnsi="Calibri" w:cs="Calibri"/>
          <w:b/>
          <w:highlight w:val="yellow"/>
          <w:lang w:val="en-US"/>
        </w:rPr>
        <w:t xml:space="preserve"> </w:t>
      </w:r>
      <w:r w:rsidRPr="00C02672">
        <w:rPr>
          <w:rFonts w:ascii="Calibri" w:hAnsi="Calibri" w:cs="Calibri"/>
          <w:highlight w:val="yellow"/>
          <w:lang w:val="en-US"/>
        </w:rPr>
        <w:t xml:space="preserve">Separation of </w:t>
      </w:r>
      <w:r w:rsidR="0047131A" w:rsidRPr="00C02672">
        <w:rPr>
          <w:rFonts w:ascii="Calibri" w:hAnsi="Calibri" w:cs="Calibri"/>
          <w:highlight w:val="yellow"/>
          <w:lang w:val="en-US"/>
        </w:rPr>
        <w:t>r</w:t>
      </w:r>
      <w:r w:rsidR="000B42A7" w:rsidRPr="00C02672">
        <w:rPr>
          <w:rFonts w:ascii="Calibri" w:hAnsi="Calibri" w:cs="Calibri"/>
          <w:highlight w:val="yellow"/>
          <w:lang w:val="en-US"/>
        </w:rPr>
        <w:t xml:space="preserve">ed </w:t>
      </w:r>
      <w:r w:rsidR="0047131A" w:rsidRPr="00C02672">
        <w:rPr>
          <w:rFonts w:ascii="Calibri" w:hAnsi="Calibri" w:cs="Calibri"/>
          <w:highlight w:val="yellow"/>
          <w:lang w:val="en-US"/>
        </w:rPr>
        <w:t>b</w:t>
      </w:r>
      <w:r w:rsidR="000B42A7" w:rsidRPr="00C02672">
        <w:rPr>
          <w:rFonts w:ascii="Calibri" w:hAnsi="Calibri" w:cs="Calibri"/>
          <w:highlight w:val="yellow"/>
          <w:lang w:val="en-US"/>
        </w:rPr>
        <w:t xml:space="preserve">lood </w:t>
      </w:r>
      <w:r w:rsidR="0047131A" w:rsidRPr="00C02672">
        <w:rPr>
          <w:rFonts w:ascii="Calibri" w:hAnsi="Calibri" w:cs="Calibri"/>
          <w:highlight w:val="yellow"/>
          <w:lang w:val="en-US"/>
        </w:rPr>
        <w:t>c</w:t>
      </w:r>
      <w:r w:rsidR="000B42A7" w:rsidRPr="00C02672">
        <w:rPr>
          <w:rFonts w:ascii="Calibri" w:hAnsi="Calibri" w:cs="Calibri"/>
          <w:highlight w:val="yellow"/>
          <w:lang w:val="en-US"/>
        </w:rPr>
        <w:t>ells</w:t>
      </w:r>
      <w:r w:rsidRPr="00C02672">
        <w:rPr>
          <w:rFonts w:ascii="Calibri" w:hAnsi="Calibri" w:cs="Calibri"/>
          <w:highlight w:val="yellow"/>
          <w:lang w:val="en-US"/>
        </w:rPr>
        <w:t xml:space="preserve"> from </w:t>
      </w:r>
      <w:r w:rsidR="0047131A" w:rsidRPr="00C02672">
        <w:rPr>
          <w:rFonts w:ascii="Calibri" w:hAnsi="Calibri" w:cs="Calibri"/>
          <w:highlight w:val="yellow"/>
          <w:lang w:val="en-US"/>
        </w:rPr>
        <w:t>l</w:t>
      </w:r>
      <w:r w:rsidRPr="00C02672">
        <w:rPr>
          <w:rFonts w:ascii="Calibri" w:hAnsi="Calibri" w:cs="Calibri"/>
          <w:highlight w:val="yellow"/>
          <w:lang w:val="en-US"/>
        </w:rPr>
        <w:t>eukocytes</w:t>
      </w:r>
    </w:p>
    <w:p w14:paraId="2F4232F9" w14:textId="77777777" w:rsidR="00D1228E" w:rsidRDefault="00D1228E" w:rsidP="00E92C38">
      <w:pPr>
        <w:pStyle w:val="a3"/>
        <w:spacing w:before="0" w:beforeAutospacing="0" w:after="0" w:afterAutospacing="0"/>
        <w:jc w:val="both"/>
        <w:rPr>
          <w:rFonts w:ascii="Calibri" w:hAnsi="Calibri" w:cs="Calibri"/>
          <w:highlight w:val="yellow"/>
          <w:lang w:val="en-US"/>
        </w:rPr>
      </w:pPr>
    </w:p>
    <w:p w14:paraId="19AA416B" w14:textId="63015F5F" w:rsidR="009C1953" w:rsidRPr="00ED11DB" w:rsidRDefault="00AC4246"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Using the tubes containing </w:t>
      </w:r>
      <w:r w:rsidR="00BC5B64" w:rsidRPr="00ED11DB">
        <w:rPr>
          <w:rFonts w:ascii="Calibri" w:hAnsi="Calibri" w:cs="Calibri"/>
          <w:highlight w:val="yellow"/>
          <w:lang w:val="en-US"/>
        </w:rPr>
        <w:t xml:space="preserve">the </w:t>
      </w:r>
      <w:r w:rsidRPr="00ED11DB">
        <w:rPr>
          <w:rFonts w:ascii="Calibri" w:hAnsi="Calibri" w:cs="Calibri"/>
          <w:highlight w:val="yellow"/>
          <w:lang w:val="en-US"/>
        </w:rPr>
        <w:t>red blood cells</w:t>
      </w:r>
      <w:r w:rsidR="00F62C89">
        <w:rPr>
          <w:rFonts w:ascii="Calibri" w:hAnsi="Calibri" w:cs="Calibri"/>
          <w:highlight w:val="yellow"/>
          <w:lang w:val="en-US"/>
        </w:rPr>
        <w:t xml:space="preserve"> (RBCs)</w:t>
      </w:r>
      <w:r w:rsidRPr="00ED11DB">
        <w:rPr>
          <w:rFonts w:ascii="Calibri" w:hAnsi="Calibri" w:cs="Calibri"/>
          <w:highlight w:val="yellow"/>
          <w:lang w:val="en-US"/>
        </w:rPr>
        <w:t xml:space="preserve"> from step 2.1.</w:t>
      </w:r>
      <w:r w:rsidR="0088608D">
        <w:rPr>
          <w:rFonts w:ascii="Calibri" w:hAnsi="Calibri" w:cs="Calibri"/>
          <w:highlight w:val="yellow"/>
          <w:lang w:val="en-US"/>
        </w:rPr>
        <w:t>3</w:t>
      </w:r>
      <w:r w:rsidRPr="00ED11DB">
        <w:rPr>
          <w:rFonts w:ascii="Calibri" w:hAnsi="Calibri" w:cs="Calibri"/>
          <w:highlight w:val="yellow"/>
          <w:lang w:val="en-US"/>
        </w:rPr>
        <w:t>., c</w:t>
      </w:r>
      <w:r w:rsidR="009C1953" w:rsidRPr="00ED11DB">
        <w:rPr>
          <w:rFonts w:ascii="Calibri" w:hAnsi="Calibri" w:cs="Calibri"/>
          <w:highlight w:val="yellow"/>
          <w:lang w:val="en-US"/>
        </w:rPr>
        <w:t>o</w:t>
      </w:r>
      <w:r w:rsidRPr="00ED11DB">
        <w:rPr>
          <w:rFonts w:ascii="Calibri" w:hAnsi="Calibri" w:cs="Calibri"/>
          <w:highlight w:val="yellow"/>
          <w:lang w:val="en-US"/>
        </w:rPr>
        <w:t xml:space="preserve">mbine </w:t>
      </w:r>
      <w:r w:rsidR="000B42A7">
        <w:rPr>
          <w:rFonts w:ascii="Calibri" w:hAnsi="Calibri" w:cs="Calibri"/>
          <w:highlight w:val="yellow"/>
          <w:lang w:val="en-US"/>
        </w:rPr>
        <w:t xml:space="preserve">the </w:t>
      </w:r>
      <w:r w:rsidR="003125C9">
        <w:rPr>
          <w:rFonts w:ascii="Calibri" w:hAnsi="Calibri" w:cs="Calibri"/>
          <w:highlight w:val="yellow"/>
          <w:lang w:val="en-US"/>
        </w:rPr>
        <w:t>RBCs</w:t>
      </w:r>
      <w:r w:rsidR="009C1953" w:rsidRPr="00ED11DB">
        <w:rPr>
          <w:rFonts w:ascii="Calibri" w:hAnsi="Calibri" w:cs="Calibri"/>
          <w:highlight w:val="yellow"/>
          <w:lang w:val="en-US"/>
        </w:rPr>
        <w:t xml:space="preserve"> in</w:t>
      </w:r>
      <w:r w:rsidR="00BC5B64" w:rsidRPr="00ED11DB">
        <w:rPr>
          <w:rFonts w:ascii="Calibri" w:hAnsi="Calibri" w:cs="Calibri"/>
          <w:highlight w:val="yellow"/>
          <w:lang w:val="en-US"/>
        </w:rPr>
        <w:t>to</w:t>
      </w:r>
      <w:r w:rsidR="009C1953" w:rsidRPr="00ED11DB">
        <w:rPr>
          <w:rFonts w:ascii="Calibri" w:hAnsi="Calibri" w:cs="Calibri"/>
          <w:highlight w:val="yellow"/>
          <w:lang w:val="en-US"/>
        </w:rPr>
        <w:t xml:space="preserve"> a </w:t>
      </w:r>
      <w:r w:rsidR="000F2550">
        <w:rPr>
          <w:rFonts w:ascii="Calibri" w:hAnsi="Calibri" w:cs="Calibri"/>
          <w:highlight w:val="yellow"/>
          <w:lang w:val="en-US"/>
        </w:rPr>
        <w:t>conical</w:t>
      </w:r>
      <w:r w:rsidR="009C1953" w:rsidRPr="00ED11DB">
        <w:rPr>
          <w:rFonts w:ascii="Calibri" w:hAnsi="Calibri" w:cs="Calibri"/>
          <w:highlight w:val="yellow"/>
          <w:lang w:val="en-US"/>
        </w:rPr>
        <w:t xml:space="preserve"> 50 mL tube </w:t>
      </w:r>
      <w:r w:rsidR="000B42A7">
        <w:rPr>
          <w:rFonts w:ascii="Calibri" w:hAnsi="Calibri" w:cs="Calibri"/>
          <w:highlight w:val="yellow"/>
          <w:lang w:val="en-US"/>
        </w:rPr>
        <w:t>(</w:t>
      </w:r>
      <w:r w:rsidR="009C1953" w:rsidRPr="00ED11DB">
        <w:rPr>
          <w:rFonts w:ascii="Calibri" w:hAnsi="Calibri" w:cs="Calibri"/>
          <w:highlight w:val="yellow"/>
          <w:lang w:val="en-US"/>
        </w:rPr>
        <w:t>5 blood collection tube content</w:t>
      </w:r>
      <w:r w:rsidR="000B42A7">
        <w:rPr>
          <w:rFonts w:ascii="Calibri" w:hAnsi="Calibri" w:cs="Calibri"/>
          <w:highlight w:val="yellow"/>
          <w:lang w:val="en-US"/>
        </w:rPr>
        <w:t xml:space="preserve">s per </w:t>
      </w:r>
      <w:r w:rsidR="009C1953" w:rsidRPr="00ED11DB">
        <w:rPr>
          <w:rFonts w:ascii="Calibri" w:hAnsi="Calibri" w:cs="Calibri"/>
          <w:highlight w:val="yellow"/>
          <w:lang w:val="en-US"/>
        </w:rPr>
        <w:t>50</w:t>
      </w:r>
      <w:r w:rsidR="009B6A6B" w:rsidRPr="00ED11DB">
        <w:rPr>
          <w:rFonts w:ascii="Calibri" w:hAnsi="Calibri" w:cs="Calibri"/>
          <w:highlight w:val="yellow"/>
          <w:lang w:val="en-US"/>
        </w:rPr>
        <w:t xml:space="preserve"> </w:t>
      </w:r>
      <w:r w:rsidR="009C1953" w:rsidRPr="00ED11DB">
        <w:rPr>
          <w:rFonts w:ascii="Calibri" w:hAnsi="Calibri" w:cs="Calibri"/>
          <w:highlight w:val="yellow"/>
          <w:lang w:val="en-US"/>
        </w:rPr>
        <w:t>mL tube</w:t>
      </w:r>
      <w:r w:rsidR="000B42A7">
        <w:rPr>
          <w:rFonts w:ascii="Calibri" w:hAnsi="Calibri" w:cs="Calibri"/>
          <w:highlight w:val="yellow"/>
          <w:lang w:val="en-US"/>
        </w:rPr>
        <w:t>)</w:t>
      </w:r>
      <w:r w:rsidR="009C1953" w:rsidRPr="00ED11DB">
        <w:rPr>
          <w:rFonts w:ascii="Calibri" w:hAnsi="Calibri" w:cs="Calibri"/>
          <w:highlight w:val="yellow"/>
          <w:lang w:val="en-US"/>
        </w:rPr>
        <w:t>.</w:t>
      </w:r>
    </w:p>
    <w:p w14:paraId="339C59DF" w14:textId="77777777" w:rsidR="009C1953" w:rsidRPr="00ED11DB" w:rsidRDefault="009C1953" w:rsidP="00E92C38">
      <w:pPr>
        <w:pStyle w:val="a3"/>
        <w:spacing w:before="0" w:beforeAutospacing="0" w:after="0" w:afterAutospacing="0"/>
        <w:jc w:val="both"/>
        <w:rPr>
          <w:rFonts w:ascii="Calibri" w:hAnsi="Calibri" w:cs="Calibri"/>
          <w:highlight w:val="yellow"/>
          <w:lang w:val="en-US"/>
        </w:rPr>
      </w:pPr>
    </w:p>
    <w:p w14:paraId="10309C1A" w14:textId="1D87F409" w:rsidR="009C1953" w:rsidRPr="00ED11DB" w:rsidRDefault="009C195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Add NaC</w:t>
      </w:r>
      <w:r w:rsidR="00E92C38" w:rsidRPr="00ED11DB">
        <w:rPr>
          <w:rFonts w:ascii="Calibri" w:hAnsi="Calibri" w:cs="Calibri"/>
          <w:highlight w:val="yellow"/>
          <w:lang w:val="en-US"/>
        </w:rPr>
        <w:t>l</w:t>
      </w:r>
      <w:r w:rsidRPr="00ED11DB">
        <w:rPr>
          <w:rFonts w:ascii="Calibri" w:hAnsi="Calibri" w:cs="Calibri"/>
          <w:highlight w:val="yellow"/>
          <w:lang w:val="en-US"/>
        </w:rPr>
        <w:t xml:space="preserve"> 0.9% until the total volume </w:t>
      </w:r>
      <w:r w:rsidR="000B42A7">
        <w:rPr>
          <w:rFonts w:ascii="Calibri" w:hAnsi="Calibri" w:cs="Calibri"/>
          <w:highlight w:val="yellow"/>
          <w:lang w:val="en-US"/>
        </w:rPr>
        <w:t>reaches</w:t>
      </w:r>
      <w:r w:rsidRPr="00ED11DB">
        <w:rPr>
          <w:rFonts w:ascii="Calibri" w:hAnsi="Calibri" w:cs="Calibri"/>
          <w:highlight w:val="yellow"/>
          <w:lang w:val="en-US"/>
        </w:rPr>
        <w:t xml:space="preserve"> 44 </w:t>
      </w:r>
      <w:proofErr w:type="spellStart"/>
      <w:r w:rsidRPr="00ED11DB">
        <w:rPr>
          <w:rFonts w:ascii="Calibri" w:hAnsi="Calibri" w:cs="Calibri"/>
          <w:highlight w:val="yellow"/>
          <w:lang w:val="en-US"/>
        </w:rPr>
        <w:t>mL.</w:t>
      </w:r>
      <w:proofErr w:type="spellEnd"/>
      <w:r w:rsidRPr="00ED11DB">
        <w:rPr>
          <w:rFonts w:ascii="Calibri" w:hAnsi="Calibri" w:cs="Calibri"/>
          <w:highlight w:val="yellow"/>
          <w:lang w:val="en-US"/>
        </w:rPr>
        <w:t xml:space="preserve"> Add 6 mL </w:t>
      </w:r>
      <w:r w:rsidR="000B42A7">
        <w:rPr>
          <w:rFonts w:ascii="Calibri" w:hAnsi="Calibri" w:cs="Calibri"/>
          <w:highlight w:val="yellow"/>
          <w:lang w:val="en-US"/>
        </w:rPr>
        <w:t>of d</w:t>
      </w:r>
      <w:r w:rsidRPr="00ED11DB">
        <w:rPr>
          <w:rFonts w:ascii="Calibri" w:hAnsi="Calibri" w:cs="Calibri"/>
          <w:highlight w:val="yellow"/>
          <w:lang w:val="en-US"/>
        </w:rPr>
        <w:t xml:space="preserve">extran 6% (last). </w:t>
      </w:r>
    </w:p>
    <w:p w14:paraId="33E14DFD" w14:textId="77777777" w:rsidR="009C1953" w:rsidRPr="00ED11DB" w:rsidRDefault="009C1953" w:rsidP="00E92C38">
      <w:pPr>
        <w:pStyle w:val="a3"/>
        <w:spacing w:before="0" w:beforeAutospacing="0" w:after="0" w:afterAutospacing="0"/>
        <w:jc w:val="both"/>
        <w:rPr>
          <w:rFonts w:ascii="Calibri" w:hAnsi="Calibri" w:cs="Calibri"/>
          <w:highlight w:val="yellow"/>
          <w:lang w:val="en-US"/>
        </w:rPr>
      </w:pPr>
    </w:p>
    <w:p w14:paraId="6579B3C1" w14:textId="77777777" w:rsidR="009C1953" w:rsidRPr="00ED11DB" w:rsidRDefault="009C195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Gently mix the blood/dextran mixture by inverting the tube 10-20 times. Let the tube sediment for at least 30 min.</w:t>
      </w:r>
    </w:p>
    <w:p w14:paraId="08F1F2F2" w14:textId="77777777" w:rsidR="00C91C8E" w:rsidRPr="00ED11DB" w:rsidRDefault="00C91C8E" w:rsidP="00E92C38">
      <w:pPr>
        <w:pStyle w:val="a3"/>
        <w:spacing w:before="0" w:beforeAutospacing="0" w:after="0" w:afterAutospacing="0"/>
        <w:jc w:val="both"/>
        <w:rPr>
          <w:rFonts w:ascii="Calibri" w:hAnsi="Calibri" w:cs="Calibri"/>
          <w:highlight w:val="yellow"/>
          <w:lang w:val="en-US"/>
        </w:rPr>
      </w:pPr>
    </w:p>
    <w:p w14:paraId="4501DCBF" w14:textId="03A9CA86" w:rsidR="00C91C8E" w:rsidRPr="00ED11DB" w:rsidRDefault="00C91C8E"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While sedimentation is occurring, prepare a </w:t>
      </w:r>
      <w:proofErr w:type="spellStart"/>
      <w:r w:rsidRPr="00ED11DB">
        <w:rPr>
          <w:rFonts w:ascii="Calibri" w:hAnsi="Calibri" w:cs="Calibri"/>
          <w:highlight w:val="yellow"/>
          <w:lang w:val="en-US"/>
        </w:rPr>
        <w:t>Percoll</w:t>
      </w:r>
      <w:proofErr w:type="spellEnd"/>
      <w:r w:rsidRPr="00ED11DB">
        <w:rPr>
          <w:rFonts w:ascii="Calibri" w:hAnsi="Calibri" w:cs="Calibri"/>
          <w:highlight w:val="yellow"/>
          <w:lang w:val="en-US"/>
        </w:rPr>
        <w:t xml:space="preserve"> gradient by adding 4.2 mL </w:t>
      </w:r>
      <w:r w:rsidR="000B42A7">
        <w:rPr>
          <w:rFonts w:ascii="Calibri" w:hAnsi="Calibri" w:cs="Calibri"/>
          <w:highlight w:val="yellow"/>
          <w:lang w:val="en-US"/>
        </w:rPr>
        <w:t xml:space="preserve">of </w:t>
      </w:r>
      <w:proofErr w:type="spellStart"/>
      <w:r w:rsidRPr="00ED11DB">
        <w:rPr>
          <w:rFonts w:ascii="Calibri" w:hAnsi="Calibri" w:cs="Calibri"/>
          <w:highlight w:val="yellow"/>
          <w:lang w:val="en-US"/>
        </w:rPr>
        <w:t>Percoll</w:t>
      </w:r>
      <w:proofErr w:type="spellEnd"/>
      <w:r w:rsidRPr="00ED11DB">
        <w:rPr>
          <w:rFonts w:ascii="Calibri" w:hAnsi="Calibri" w:cs="Calibri"/>
          <w:highlight w:val="yellow"/>
          <w:lang w:val="en-US"/>
        </w:rPr>
        <w:t xml:space="preserve"> solution to 5.8 mL of plasma in a 15 mL conical tube, and mix well by inverting the tube.</w:t>
      </w:r>
    </w:p>
    <w:p w14:paraId="737E5304" w14:textId="77777777" w:rsidR="00C91C8E" w:rsidRPr="00ED11DB" w:rsidRDefault="00C91C8E" w:rsidP="00E92C38">
      <w:pPr>
        <w:pStyle w:val="a3"/>
        <w:spacing w:before="0" w:beforeAutospacing="0" w:after="0" w:afterAutospacing="0"/>
        <w:jc w:val="both"/>
        <w:rPr>
          <w:rFonts w:ascii="Calibri" w:hAnsi="Calibri" w:cs="Calibri"/>
          <w:highlight w:val="yellow"/>
          <w:lang w:val="en-US"/>
        </w:rPr>
      </w:pPr>
    </w:p>
    <w:p w14:paraId="5043B32B" w14:textId="23CB3493" w:rsidR="00C91C8E" w:rsidRPr="00ED11DB" w:rsidRDefault="00C91C8E"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Collect the top fraction of the </w:t>
      </w:r>
      <w:r w:rsidR="000B42A7">
        <w:rPr>
          <w:rFonts w:ascii="Calibri" w:hAnsi="Calibri" w:cs="Calibri"/>
          <w:highlight w:val="yellow"/>
          <w:lang w:val="en-US"/>
        </w:rPr>
        <w:t>d</w:t>
      </w:r>
      <w:r w:rsidRPr="00ED11DB">
        <w:rPr>
          <w:rFonts w:ascii="Calibri" w:hAnsi="Calibri" w:cs="Calibri"/>
          <w:highlight w:val="yellow"/>
          <w:lang w:val="en-US"/>
        </w:rPr>
        <w:t>extran while trying to avoid pipetting red blood cells.</w:t>
      </w:r>
    </w:p>
    <w:p w14:paraId="503D560E" w14:textId="77777777" w:rsidR="00C91C8E" w:rsidRPr="00ED11DB" w:rsidRDefault="00C91C8E" w:rsidP="00E92C38">
      <w:pPr>
        <w:pStyle w:val="a3"/>
        <w:spacing w:before="0" w:beforeAutospacing="0" w:after="0" w:afterAutospacing="0"/>
        <w:jc w:val="both"/>
        <w:rPr>
          <w:rFonts w:ascii="Calibri" w:hAnsi="Calibri" w:cs="Calibri"/>
          <w:highlight w:val="yellow"/>
          <w:lang w:val="en-US"/>
        </w:rPr>
      </w:pPr>
    </w:p>
    <w:p w14:paraId="5C1B4454" w14:textId="45ACA03A" w:rsidR="00C91C8E" w:rsidRPr="00ED11DB" w:rsidRDefault="00C91C8E"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Tighten the screw cap, remove the </w:t>
      </w:r>
      <w:r w:rsidR="000B42A7">
        <w:rPr>
          <w:rFonts w:ascii="Calibri" w:hAnsi="Calibri" w:cs="Calibri"/>
          <w:highlight w:val="yellow"/>
          <w:lang w:val="en-US"/>
        </w:rPr>
        <w:t>d</w:t>
      </w:r>
      <w:r w:rsidRPr="00ED11DB">
        <w:rPr>
          <w:rFonts w:ascii="Calibri" w:hAnsi="Calibri" w:cs="Calibri"/>
          <w:highlight w:val="yellow"/>
          <w:lang w:val="en-US"/>
        </w:rPr>
        <w:t xml:space="preserve">extran tube from the anoxic chamber, and centrifuge </w:t>
      </w:r>
      <w:r w:rsidR="000B42A7">
        <w:rPr>
          <w:rFonts w:ascii="Calibri" w:hAnsi="Calibri" w:cs="Calibri"/>
          <w:highlight w:val="yellow"/>
          <w:lang w:val="en-US"/>
        </w:rPr>
        <w:t xml:space="preserve">the </w:t>
      </w:r>
      <w:r w:rsidRPr="00ED11DB">
        <w:rPr>
          <w:rFonts w:ascii="Calibri" w:hAnsi="Calibri" w:cs="Calibri"/>
          <w:highlight w:val="yellow"/>
          <w:lang w:val="en-US"/>
        </w:rPr>
        <w:t xml:space="preserve">tube at 300 </w:t>
      </w:r>
      <w:r w:rsidR="0086161D" w:rsidRPr="00ED11DB">
        <w:rPr>
          <w:rFonts w:ascii="Calibri" w:hAnsi="Calibri" w:cs="Calibri"/>
          <w:highlight w:val="yellow"/>
          <w:lang w:val="en-US"/>
        </w:rPr>
        <w:t>x g</w:t>
      </w:r>
      <w:r w:rsidRPr="00ED11DB">
        <w:rPr>
          <w:rFonts w:ascii="Calibri" w:hAnsi="Calibri" w:cs="Calibri"/>
          <w:highlight w:val="yellow"/>
          <w:lang w:val="en-US"/>
        </w:rPr>
        <w:t xml:space="preserve"> for 10 min with break</w:t>
      </w:r>
      <w:r w:rsidR="000B42A7">
        <w:rPr>
          <w:rFonts w:ascii="Calibri" w:hAnsi="Calibri" w:cs="Calibri"/>
          <w:highlight w:val="yellow"/>
          <w:lang w:val="en-US"/>
        </w:rPr>
        <w:t>s</w:t>
      </w:r>
      <w:r w:rsidRPr="00ED11DB">
        <w:rPr>
          <w:rFonts w:ascii="Calibri" w:hAnsi="Calibri" w:cs="Calibri"/>
          <w:highlight w:val="yellow"/>
          <w:lang w:val="en-US"/>
        </w:rPr>
        <w:t xml:space="preserve">. </w:t>
      </w:r>
    </w:p>
    <w:p w14:paraId="1D194447" w14:textId="77777777" w:rsidR="00C91C8E" w:rsidRPr="00ED11DB" w:rsidRDefault="00C91C8E" w:rsidP="00E92C38">
      <w:pPr>
        <w:pStyle w:val="a3"/>
        <w:spacing w:before="0" w:beforeAutospacing="0" w:after="0" w:afterAutospacing="0"/>
        <w:jc w:val="both"/>
        <w:rPr>
          <w:rFonts w:ascii="Calibri" w:hAnsi="Calibri" w:cs="Calibri"/>
          <w:highlight w:val="yellow"/>
          <w:lang w:val="en-US"/>
        </w:rPr>
      </w:pPr>
    </w:p>
    <w:p w14:paraId="6D5D11A3" w14:textId="77777777" w:rsidR="00C91C8E" w:rsidRPr="00ED11DB" w:rsidRDefault="00E8169F"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Carefully place the tube back into the anoxic chamber withou</w:t>
      </w:r>
      <w:r w:rsidR="0086161D" w:rsidRPr="00ED11DB">
        <w:rPr>
          <w:rFonts w:ascii="Calibri" w:hAnsi="Calibri" w:cs="Calibri"/>
          <w:highlight w:val="yellow"/>
          <w:lang w:val="en-US"/>
        </w:rPr>
        <w:t xml:space="preserve">t disturbing the pelleted </w:t>
      </w:r>
      <w:proofErr w:type="gramStart"/>
      <w:r w:rsidR="0086161D" w:rsidRPr="00ED11DB">
        <w:rPr>
          <w:rFonts w:ascii="Calibri" w:hAnsi="Calibri" w:cs="Calibri"/>
          <w:highlight w:val="yellow"/>
          <w:lang w:val="en-US"/>
        </w:rPr>
        <w:t>cells</w:t>
      </w:r>
      <w:r w:rsidR="000B42A7">
        <w:rPr>
          <w:rFonts w:ascii="Calibri" w:hAnsi="Calibri" w:cs="Calibri"/>
          <w:highlight w:val="yellow"/>
          <w:lang w:val="en-US"/>
        </w:rPr>
        <w:t>,</w:t>
      </w:r>
      <w:r w:rsidR="0086161D" w:rsidRPr="00ED11DB">
        <w:rPr>
          <w:rFonts w:ascii="Calibri" w:hAnsi="Calibri" w:cs="Calibri"/>
          <w:highlight w:val="yellow"/>
          <w:lang w:val="en-US"/>
        </w:rPr>
        <w:t xml:space="preserve"> and</w:t>
      </w:r>
      <w:proofErr w:type="gramEnd"/>
      <w:r w:rsidRPr="00ED11DB">
        <w:rPr>
          <w:rFonts w:ascii="Calibri" w:hAnsi="Calibri" w:cs="Calibri"/>
          <w:highlight w:val="yellow"/>
          <w:lang w:val="en-US"/>
        </w:rPr>
        <w:t xml:space="preserve"> </w:t>
      </w:r>
      <w:r w:rsidR="0086161D" w:rsidRPr="00ED11DB">
        <w:rPr>
          <w:rFonts w:ascii="Calibri" w:hAnsi="Calibri" w:cs="Calibri"/>
          <w:highlight w:val="yellow"/>
          <w:lang w:val="en-US"/>
        </w:rPr>
        <w:t>r</w:t>
      </w:r>
      <w:r w:rsidRPr="00ED11DB">
        <w:rPr>
          <w:rFonts w:ascii="Calibri" w:hAnsi="Calibri" w:cs="Calibri"/>
          <w:highlight w:val="yellow"/>
          <w:lang w:val="en-US"/>
        </w:rPr>
        <w:t xml:space="preserve">emove </w:t>
      </w:r>
      <w:r w:rsidR="0086161D" w:rsidRPr="00ED11DB">
        <w:rPr>
          <w:rFonts w:ascii="Calibri" w:hAnsi="Calibri" w:cs="Calibri"/>
          <w:highlight w:val="yellow"/>
          <w:lang w:val="en-US"/>
        </w:rPr>
        <w:t>the liquid via pipet</w:t>
      </w:r>
      <w:r w:rsidR="000B42A7">
        <w:rPr>
          <w:rFonts w:ascii="Calibri" w:hAnsi="Calibri" w:cs="Calibri"/>
          <w:highlight w:val="yellow"/>
          <w:lang w:val="en-US"/>
        </w:rPr>
        <w:t>ting</w:t>
      </w:r>
      <w:r w:rsidR="0086161D" w:rsidRPr="00ED11DB">
        <w:rPr>
          <w:rFonts w:ascii="Calibri" w:hAnsi="Calibri" w:cs="Calibri"/>
          <w:highlight w:val="yellow"/>
          <w:lang w:val="en-US"/>
        </w:rPr>
        <w:t>.</w:t>
      </w:r>
    </w:p>
    <w:p w14:paraId="267A7CBF" w14:textId="77777777" w:rsidR="0086161D" w:rsidRPr="00ED11DB" w:rsidRDefault="0086161D" w:rsidP="00E92C38">
      <w:pPr>
        <w:pStyle w:val="a3"/>
        <w:spacing w:before="0" w:beforeAutospacing="0" w:after="0" w:afterAutospacing="0"/>
        <w:jc w:val="both"/>
        <w:rPr>
          <w:rFonts w:ascii="Calibri" w:hAnsi="Calibri" w:cs="Calibri"/>
          <w:highlight w:val="yellow"/>
          <w:lang w:val="en-US"/>
        </w:rPr>
      </w:pPr>
    </w:p>
    <w:p w14:paraId="44107FD5" w14:textId="2B7BDA91" w:rsidR="0086161D" w:rsidRPr="00ED11DB" w:rsidRDefault="0086161D"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Gently re-suspend the cell pellet in 1 mL </w:t>
      </w:r>
      <w:r w:rsidR="000B42A7">
        <w:rPr>
          <w:rFonts w:ascii="Calibri" w:hAnsi="Calibri" w:cs="Calibri"/>
          <w:highlight w:val="yellow"/>
          <w:lang w:val="en-US"/>
        </w:rPr>
        <w:t xml:space="preserve">of </w:t>
      </w:r>
      <w:r w:rsidRPr="00ED11DB">
        <w:rPr>
          <w:rFonts w:ascii="Calibri" w:hAnsi="Calibri" w:cs="Calibri"/>
          <w:highlight w:val="yellow"/>
          <w:lang w:val="en-US"/>
        </w:rPr>
        <w:t xml:space="preserve">plasma and very slowly add to the top of the </w:t>
      </w:r>
      <w:proofErr w:type="spellStart"/>
      <w:r w:rsidRPr="00ED11DB">
        <w:rPr>
          <w:rFonts w:ascii="Calibri" w:hAnsi="Calibri" w:cs="Calibri"/>
          <w:highlight w:val="yellow"/>
          <w:lang w:val="en-US"/>
        </w:rPr>
        <w:t>Percoll</w:t>
      </w:r>
      <w:proofErr w:type="spellEnd"/>
      <w:r w:rsidRPr="00ED11DB">
        <w:rPr>
          <w:rFonts w:ascii="Calibri" w:hAnsi="Calibri" w:cs="Calibri"/>
          <w:highlight w:val="yellow"/>
          <w:lang w:val="en-US"/>
        </w:rPr>
        <w:t xml:space="preserve"> solution. Be careful </w:t>
      </w:r>
      <w:r w:rsidR="000B42A7">
        <w:rPr>
          <w:rFonts w:ascii="Calibri" w:hAnsi="Calibri" w:cs="Calibri"/>
          <w:highlight w:val="yellow"/>
          <w:lang w:val="en-US"/>
        </w:rPr>
        <w:t xml:space="preserve">not </w:t>
      </w:r>
      <w:r w:rsidRPr="00ED11DB">
        <w:rPr>
          <w:rFonts w:ascii="Calibri" w:hAnsi="Calibri" w:cs="Calibri"/>
          <w:highlight w:val="yellow"/>
          <w:lang w:val="en-US"/>
        </w:rPr>
        <w:t xml:space="preserve">to </w:t>
      </w:r>
      <w:r w:rsidR="000B42A7">
        <w:rPr>
          <w:rFonts w:ascii="Calibri" w:hAnsi="Calibri" w:cs="Calibri"/>
          <w:highlight w:val="yellow"/>
          <w:lang w:val="en-US"/>
        </w:rPr>
        <w:t>induce</w:t>
      </w:r>
      <w:r w:rsidRPr="00ED11DB">
        <w:rPr>
          <w:rFonts w:ascii="Calibri" w:hAnsi="Calibri" w:cs="Calibri"/>
          <w:highlight w:val="yellow"/>
          <w:lang w:val="en-US"/>
        </w:rPr>
        <w:t xml:space="preserve"> mixing of the layers when pipetting</w:t>
      </w:r>
      <w:r w:rsidR="000B42A7">
        <w:rPr>
          <w:rFonts w:ascii="Calibri" w:hAnsi="Calibri" w:cs="Calibri"/>
          <w:highlight w:val="yellow"/>
          <w:lang w:val="en-US"/>
        </w:rPr>
        <w:t xml:space="preserve"> the</w:t>
      </w:r>
      <w:r w:rsidRPr="00ED11DB">
        <w:rPr>
          <w:rFonts w:ascii="Calibri" w:hAnsi="Calibri" w:cs="Calibri"/>
          <w:highlight w:val="yellow"/>
          <w:lang w:val="en-US"/>
        </w:rPr>
        <w:t xml:space="preserve"> cells on top.</w:t>
      </w:r>
    </w:p>
    <w:p w14:paraId="4804DD0E" w14:textId="77777777" w:rsidR="0086161D" w:rsidRPr="00ED11DB" w:rsidRDefault="0086161D" w:rsidP="00E92C38">
      <w:pPr>
        <w:pStyle w:val="a3"/>
        <w:spacing w:before="0" w:beforeAutospacing="0" w:after="0" w:afterAutospacing="0"/>
        <w:jc w:val="both"/>
        <w:rPr>
          <w:rFonts w:ascii="Calibri" w:hAnsi="Calibri" w:cs="Calibri"/>
          <w:highlight w:val="yellow"/>
          <w:lang w:val="en-US"/>
        </w:rPr>
      </w:pPr>
    </w:p>
    <w:p w14:paraId="7DA13148" w14:textId="497CC1A5" w:rsidR="0086161D" w:rsidRPr="00ED11DB" w:rsidRDefault="0086161D"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Carefully remove the </w:t>
      </w:r>
      <w:proofErr w:type="spellStart"/>
      <w:r w:rsidRPr="00ED11DB">
        <w:rPr>
          <w:rFonts w:ascii="Calibri" w:hAnsi="Calibri" w:cs="Calibri"/>
          <w:highlight w:val="yellow"/>
          <w:lang w:val="en-US"/>
        </w:rPr>
        <w:t>Percoll</w:t>
      </w:r>
      <w:proofErr w:type="spellEnd"/>
      <w:r w:rsidRPr="00ED11DB">
        <w:rPr>
          <w:rFonts w:ascii="Calibri" w:hAnsi="Calibri" w:cs="Calibri"/>
          <w:highlight w:val="yellow"/>
          <w:lang w:val="en-US"/>
        </w:rPr>
        <w:t xml:space="preserve"> solution tube from the anoxic chamber </w:t>
      </w:r>
      <w:r w:rsidR="000B42A7">
        <w:rPr>
          <w:rFonts w:ascii="Calibri" w:hAnsi="Calibri" w:cs="Calibri"/>
          <w:highlight w:val="yellow"/>
          <w:lang w:val="en-US"/>
        </w:rPr>
        <w:t>(</w:t>
      </w:r>
      <w:r w:rsidRPr="00ED11DB">
        <w:rPr>
          <w:rFonts w:ascii="Calibri" w:hAnsi="Calibri" w:cs="Calibri"/>
          <w:highlight w:val="yellow"/>
          <w:lang w:val="en-US"/>
        </w:rPr>
        <w:t>avoiding mixing</w:t>
      </w:r>
      <w:r w:rsidR="000B42A7">
        <w:rPr>
          <w:rFonts w:ascii="Calibri" w:hAnsi="Calibri" w:cs="Calibri"/>
          <w:highlight w:val="yellow"/>
          <w:lang w:val="en-US"/>
        </w:rPr>
        <w:t>)</w:t>
      </w:r>
      <w:r w:rsidRPr="00ED11DB">
        <w:rPr>
          <w:rFonts w:ascii="Calibri" w:hAnsi="Calibri" w:cs="Calibri"/>
          <w:highlight w:val="yellow"/>
          <w:lang w:val="en-US"/>
        </w:rPr>
        <w:t>, and centrifuge at 800 x g for 20 min without break</w:t>
      </w:r>
      <w:r w:rsidR="000B42A7">
        <w:rPr>
          <w:rFonts w:ascii="Calibri" w:hAnsi="Calibri" w:cs="Calibri"/>
          <w:highlight w:val="yellow"/>
          <w:lang w:val="en-US"/>
        </w:rPr>
        <w:t>s</w:t>
      </w:r>
      <w:r w:rsidRPr="00ED11DB">
        <w:rPr>
          <w:rFonts w:ascii="Calibri" w:hAnsi="Calibri" w:cs="Calibri"/>
          <w:highlight w:val="yellow"/>
          <w:lang w:val="en-US"/>
        </w:rPr>
        <w:t xml:space="preserve">. </w:t>
      </w:r>
      <w:r w:rsidR="00332558">
        <w:rPr>
          <w:rFonts w:ascii="Calibri" w:hAnsi="Calibri" w:cs="Calibri"/>
          <w:highlight w:val="yellow"/>
          <w:lang w:val="en-US"/>
        </w:rPr>
        <w:t>Peripheral blood mononuclear cells (</w:t>
      </w:r>
      <w:r w:rsidR="00F62C89">
        <w:rPr>
          <w:rFonts w:ascii="Calibri" w:hAnsi="Calibri" w:cs="Calibri"/>
          <w:highlight w:val="yellow"/>
          <w:lang w:val="en-US"/>
        </w:rPr>
        <w:t>PBMC</w:t>
      </w:r>
      <w:r w:rsidRPr="00ED11DB">
        <w:rPr>
          <w:rFonts w:ascii="Calibri" w:hAnsi="Calibri" w:cs="Calibri"/>
          <w:highlight w:val="yellow"/>
          <w:lang w:val="en-US"/>
        </w:rPr>
        <w:t>s</w:t>
      </w:r>
      <w:r w:rsidR="00332558">
        <w:rPr>
          <w:rFonts w:ascii="Calibri" w:hAnsi="Calibri" w:cs="Calibri"/>
          <w:highlight w:val="yellow"/>
          <w:lang w:val="en-US"/>
        </w:rPr>
        <w:t>)</w:t>
      </w:r>
      <w:r w:rsidRPr="00ED11DB">
        <w:rPr>
          <w:rFonts w:ascii="Calibri" w:hAnsi="Calibri" w:cs="Calibri"/>
          <w:highlight w:val="yellow"/>
          <w:lang w:val="en-US"/>
        </w:rPr>
        <w:t xml:space="preserve"> will remain on</w:t>
      </w:r>
      <w:r w:rsidR="000B42A7">
        <w:rPr>
          <w:rFonts w:ascii="Calibri" w:hAnsi="Calibri" w:cs="Calibri"/>
          <w:highlight w:val="yellow"/>
          <w:lang w:val="en-US"/>
        </w:rPr>
        <w:t xml:space="preserve"> the</w:t>
      </w:r>
      <w:r w:rsidRPr="00ED11DB">
        <w:rPr>
          <w:rFonts w:ascii="Calibri" w:hAnsi="Calibri" w:cs="Calibri"/>
          <w:highlight w:val="yellow"/>
          <w:lang w:val="en-US"/>
        </w:rPr>
        <w:t xml:space="preserve"> </w:t>
      </w:r>
      <w:proofErr w:type="spellStart"/>
      <w:r w:rsidRPr="00ED11DB">
        <w:rPr>
          <w:rFonts w:ascii="Calibri" w:hAnsi="Calibri" w:cs="Calibri"/>
          <w:highlight w:val="yellow"/>
          <w:lang w:val="en-US"/>
        </w:rPr>
        <w:t>Percoll</w:t>
      </w:r>
      <w:proofErr w:type="spellEnd"/>
      <w:r w:rsidRPr="00ED11DB">
        <w:rPr>
          <w:rFonts w:ascii="Calibri" w:hAnsi="Calibri" w:cs="Calibri"/>
          <w:highlight w:val="yellow"/>
          <w:lang w:val="en-US"/>
        </w:rPr>
        <w:t xml:space="preserve"> solution surface</w:t>
      </w:r>
      <w:r w:rsidR="000B42A7">
        <w:rPr>
          <w:rFonts w:ascii="Calibri" w:hAnsi="Calibri" w:cs="Calibri"/>
          <w:highlight w:val="yellow"/>
          <w:lang w:val="en-US"/>
        </w:rPr>
        <w:t>,</w:t>
      </w:r>
      <w:r w:rsidRPr="00ED11DB">
        <w:rPr>
          <w:rFonts w:ascii="Calibri" w:hAnsi="Calibri" w:cs="Calibri"/>
          <w:highlight w:val="yellow"/>
          <w:lang w:val="en-US"/>
        </w:rPr>
        <w:t xml:space="preserve"> and neutrophils will pellet with </w:t>
      </w:r>
      <w:r w:rsidR="000B42A7">
        <w:rPr>
          <w:rFonts w:ascii="Calibri" w:hAnsi="Calibri" w:cs="Calibri"/>
          <w:highlight w:val="yellow"/>
          <w:lang w:val="en-US"/>
        </w:rPr>
        <w:t>the RBCs</w:t>
      </w:r>
      <w:r w:rsidRPr="00ED11DB">
        <w:rPr>
          <w:rFonts w:ascii="Calibri" w:hAnsi="Calibri" w:cs="Calibri"/>
          <w:highlight w:val="yellow"/>
          <w:lang w:val="en-US"/>
        </w:rPr>
        <w:t xml:space="preserve">. </w:t>
      </w:r>
    </w:p>
    <w:p w14:paraId="2BEC9723" w14:textId="77777777" w:rsidR="001C1E49" w:rsidRPr="00ED11DB" w:rsidRDefault="0075429F" w:rsidP="00E92C38">
      <w:pPr>
        <w:pStyle w:val="a3"/>
        <w:spacing w:before="0" w:beforeAutospacing="0" w:after="0" w:afterAutospacing="0"/>
        <w:jc w:val="both"/>
        <w:rPr>
          <w:rFonts w:ascii="Calibri" w:hAnsi="Calibri" w:cs="Calibri"/>
          <w:b/>
          <w:highlight w:val="yellow"/>
          <w:lang w:val="en-US"/>
        </w:rPr>
      </w:pPr>
      <w:r w:rsidRPr="00ED11DB">
        <w:rPr>
          <w:rFonts w:ascii="Calibri" w:hAnsi="Calibri" w:cs="Calibri"/>
          <w:b/>
          <w:highlight w:val="yellow"/>
          <w:lang w:val="en-US"/>
        </w:rPr>
        <w:t xml:space="preserve"> </w:t>
      </w:r>
    </w:p>
    <w:p w14:paraId="2E6ED67C" w14:textId="57F6FB9F" w:rsidR="00D1228E" w:rsidRPr="00C02672" w:rsidRDefault="00D1228E" w:rsidP="0088608D">
      <w:pPr>
        <w:pStyle w:val="a3"/>
        <w:numPr>
          <w:ilvl w:val="1"/>
          <w:numId w:val="22"/>
        </w:numPr>
        <w:spacing w:before="0" w:beforeAutospacing="0" w:after="0" w:afterAutospacing="0"/>
        <w:jc w:val="both"/>
        <w:rPr>
          <w:rFonts w:ascii="Calibri" w:hAnsi="Calibri" w:cs="Calibri"/>
          <w:highlight w:val="yellow"/>
          <w:lang w:val="en-US"/>
        </w:rPr>
      </w:pPr>
      <w:r w:rsidRPr="00C02672">
        <w:rPr>
          <w:rFonts w:ascii="Calibri" w:hAnsi="Calibri" w:cs="Calibri"/>
          <w:highlight w:val="yellow"/>
          <w:lang w:val="en-US"/>
        </w:rPr>
        <w:t xml:space="preserve">Removal of </w:t>
      </w:r>
      <w:r w:rsidR="0047131A" w:rsidRPr="00C02672">
        <w:rPr>
          <w:rFonts w:ascii="Calibri" w:hAnsi="Calibri" w:cs="Calibri"/>
          <w:highlight w:val="yellow"/>
          <w:lang w:val="en-US"/>
        </w:rPr>
        <w:t>c</w:t>
      </w:r>
      <w:r w:rsidRPr="00C02672">
        <w:rPr>
          <w:rFonts w:ascii="Calibri" w:hAnsi="Calibri" w:cs="Calibri"/>
          <w:highlight w:val="yellow"/>
          <w:lang w:val="en-US"/>
        </w:rPr>
        <w:t>ontaminating RBCs</w:t>
      </w:r>
    </w:p>
    <w:p w14:paraId="6D27126F" w14:textId="77777777" w:rsidR="00D1228E" w:rsidRDefault="00D1228E" w:rsidP="00E92C38">
      <w:pPr>
        <w:pStyle w:val="a3"/>
        <w:spacing w:before="0" w:beforeAutospacing="0" w:after="0" w:afterAutospacing="0"/>
        <w:jc w:val="both"/>
        <w:rPr>
          <w:rFonts w:ascii="Calibri" w:hAnsi="Calibri" w:cs="Calibri"/>
          <w:b/>
          <w:highlight w:val="yellow"/>
          <w:lang w:val="en-US"/>
        </w:rPr>
      </w:pPr>
    </w:p>
    <w:p w14:paraId="0EFB1FCB" w14:textId="391FDF00" w:rsidR="007D2F29" w:rsidRPr="00ED11DB" w:rsidRDefault="0086161D"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Prepare 14 mL</w:t>
      </w:r>
      <w:r w:rsidR="000B42A7">
        <w:rPr>
          <w:rFonts w:ascii="Calibri" w:hAnsi="Calibri" w:cs="Calibri"/>
          <w:highlight w:val="yellow"/>
          <w:lang w:val="en-US"/>
        </w:rPr>
        <w:t xml:space="preserve"> of</w:t>
      </w:r>
      <w:r w:rsidRPr="00ED11DB">
        <w:rPr>
          <w:rFonts w:ascii="Calibri" w:hAnsi="Calibri" w:cs="Calibri"/>
          <w:highlight w:val="yellow"/>
          <w:lang w:val="en-US"/>
        </w:rPr>
        <w:t xml:space="preserve"> washing buffer</w:t>
      </w:r>
      <w:r w:rsidR="007D2F29" w:rsidRPr="00ED11DB">
        <w:rPr>
          <w:rFonts w:ascii="Calibri" w:hAnsi="Calibri" w:cs="Calibri"/>
          <w:highlight w:val="yellow"/>
          <w:lang w:val="en-US"/>
        </w:rPr>
        <w:t xml:space="preserve"> solution</w:t>
      </w:r>
      <w:r w:rsidRPr="00ED11DB">
        <w:rPr>
          <w:rFonts w:ascii="Calibri" w:hAnsi="Calibri" w:cs="Calibri"/>
          <w:highlight w:val="yellow"/>
          <w:lang w:val="en-US"/>
        </w:rPr>
        <w:t xml:space="preserve"> by adding 700 </w:t>
      </w:r>
      <w:r w:rsidRPr="00ED11DB">
        <w:rPr>
          <w:rFonts w:ascii="Calibri" w:hAnsi="Calibri" w:cs="Calibri"/>
          <w:highlight w:val="yellow"/>
        </w:rPr>
        <w:sym w:font="Symbol" w:char="F06D"/>
      </w:r>
      <w:r w:rsidRPr="00ED11DB">
        <w:rPr>
          <w:rFonts w:ascii="Calibri" w:hAnsi="Calibri" w:cs="Calibri"/>
          <w:highlight w:val="yellow"/>
          <w:lang w:val="en-US"/>
        </w:rPr>
        <w:t xml:space="preserve">L </w:t>
      </w:r>
      <w:r w:rsidR="000F2550">
        <w:rPr>
          <w:rFonts w:ascii="Calibri" w:hAnsi="Calibri" w:cs="Calibri"/>
          <w:highlight w:val="yellow"/>
          <w:lang w:val="en-US"/>
        </w:rPr>
        <w:t>PBS + 10%</w:t>
      </w:r>
      <w:r w:rsidRPr="00ED11DB">
        <w:rPr>
          <w:rFonts w:ascii="Calibri" w:hAnsi="Calibri" w:cs="Calibri"/>
          <w:highlight w:val="yellow"/>
          <w:lang w:val="en-US"/>
        </w:rPr>
        <w:t xml:space="preserve"> BSA </w:t>
      </w:r>
      <w:r w:rsidR="000B42A7">
        <w:rPr>
          <w:rFonts w:ascii="Calibri" w:hAnsi="Calibri" w:cs="Calibri"/>
          <w:highlight w:val="yellow"/>
          <w:lang w:val="en-US"/>
        </w:rPr>
        <w:t>to</w:t>
      </w:r>
      <w:r w:rsidRPr="00ED11DB">
        <w:rPr>
          <w:rFonts w:ascii="Calibri" w:hAnsi="Calibri" w:cs="Calibri"/>
          <w:highlight w:val="yellow"/>
          <w:lang w:val="en-US"/>
        </w:rPr>
        <w:t xml:space="preserve"> 14 mL </w:t>
      </w:r>
      <w:r w:rsidR="000B42A7">
        <w:rPr>
          <w:rFonts w:ascii="Calibri" w:hAnsi="Calibri" w:cs="Calibri"/>
          <w:highlight w:val="yellow"/>
          <w:lang w:val="en-US"/>
        </w:rPr>
        <w:t xml:space="preserve">of </w:t>
      </w:r>
      <w:r w:rsidRPr="00ED11DB">
        <w:rPr>
          <w:rFonts w:ascii="Calibri" w:hAnsi="Calibri" w:cs="Calibri"/>
          <w:highlight w:val="yellow"/>
          <w:lang w:val="en-US"/>
        </w:rPr>
        <w:t xml:space="preserve">washing buffer. </w:t>
      </w:r>
    </w:p>
    <w:p w14:paraId="52FF5EC6" w14:textId="77777777" w:rsidR="0086161D" w:rsidRPr="00ED11DB" w:rsidRDefault="0086161D" w:rsidP="00E92C38">
      <w:pPr>
        <w:pStyle w:val="a3"/>
        <w:spacing w:before="0" w:beforeAutospacing="0" w:after="0" w:afterAutospacing="0"/>
        <w:jc w:val="both"/>
        <w:rPr>
          <w:rFonts w:ascii="Calibri" w:hAnsi="Calibri" w:cs="Calibri"/>
          <w:highlight w:val="yellow"/>
          <w:lang w:val="en-US"/>
        </w:rPr>
      </w:pPr>
    </w:p>
    <w:p w14:paraId="29E3BC54" w14:textId="16BACD7B" w:rsidR="0086161D" w:rsidRPr="00ED11DB" w:rsidRDefault="0086161D"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Place </w:t>
      </w:r>
      <w:r w:rsidR="000B42A7">
        <w:rPr>
          <w:rFonts w:ascii="Calibri" w:hAnsi="Calibri" w:cs="Calibri"/>
          <w:highlight w:val="yellow"/>
          <w:lang w:val="en-US"/>
        </w:rPr>
        <w:t xml:space="preserve">the </w:t>
      </w:r>
      <w:proofErr w:type="spellStart"/>
      <w:r w:rsidRPr="00ED11DB">
        <w:rPr>
          <w:rFonts w:ascii="Calibri" w:hAnsi="Calibri" w:cs="Calibri"/>
          <w:highlight w:val="yellow"/>
          <w:lang w:val="en-US"/>
        </w:rPr>
        <w:t>Percoll</w:t>
      </w:r>
      <w:proofErr w:type="spellEnd"/>
      <w:r w:rsidRPr="00ED11DB">
        <w:rPr>
          <w:rFonts w:ascii="Calibri" w:hAnsi="Calibri" w:cs="Calibri"/>
          <w:highlight w:val="yellow"/>
          <w:lang w:val="en-US"/>
        </w:rPr>
        <w:t xml:space="preserve"> solution tube back in</w:t>
      </w:r>
      <w:r w:rsidR="000B42A7">
        <w:rPr>
          <w:rFonts w:ascii="Calibri" w:hAnsi="Calibri" w:cs="Calibri"/>
          <w:highlight w:val="yellow"/>
          <w:lang w:val="en-US"/>
        </w:rPr>
        <w:t>to the</w:t>
      </w:r>
      <w:r w:rsidRPr="00ED11DB">
        <w:rPr>
          <w:rFonts w:ascii="Calibri" w:hAnsi="Calibri" w:cs="Calibri"/>
          <w:highlight w:val="yellow"/>
          <w:lang w:val="en-US"/>
        </w:rPr>
        <w:t xml:space="preserve"> anoxic chamber.</w:t>
      </w:r>
      <w:r w:rsidR="007D2F29" w:rsidRPr="00ED11DB">
        <w:rPr>
          <w:rFonts w:ascii="Calibri" w:hAnsi="Calibri" w:cs="Calibri"/>
          <w:highlight w:val="yellow"/>
          <w:lang w:val="en-US"/>
        </w:rPr>
        <w:t xml:space="preserve"> Remove </w:t>
      </w:r>
      <w:r w:rsidR="000B42A7">
        <w:rPr>
          <w:rFonts w:ascii="Calibri" w:hAnsi="Calibri" w:cs="Calibri"/>
          <w:highlight w:val="yellow"/>
          <w:lang w:val="en-US"/>
        </w:rPr>
        <w:t xml:space="preserve">the </w:t>
      </w:r>
      <w:proofErr w:type="spellStart"/>
      <w:r w:rsidR="007D2F29" w:rsidRPr="00ED11DB">
        <w:rPr>
          <w:rFonts w:ascii="Calibri" w:hAnsi="Calibri" w:cs="Calibri"/>
          <w:highlight w:val="yellow"/>
          <w:lang w:val="en-US"/>
        </w:rPr>
        <w:t>Percoll</w:t>
      </w:r>
      <w:proofErr w:type="spellEnd"/>
      <w:r w:rsidR="007D2F29" w:rsidRPr="00ED11DB">
        <w:rPr>
          <w:rFonts w:ascii="Calibri" w:hAnsi="Calibri" w:cs="Calibri"/>
          <w:highlight w:val="yellow"/>
          <w:lang w:val="en-US"/>
        </w:rPr>
        <w:t xml:space="preserve"> and PBMCs via pipett</w:t>
      </w:r>
      <w:r w:rsidR="000B42A7">
        <w:rPr>
          <w:rFonts w:ascii="Calibri" w:hAnsi="Calibri" w:cs="Calibri"/>
          <w:highlight w:val="yellow"/>
          <w:lang w:val="en-US"/>
        </w:rPr>
        <w:t>ing</w:t>
      </w:r>
      <w:r w:rsidR="007D2F29" w:rsidRPr="00ED11DB">
        <w:rPr>
          <w:rFonts w:ascii="Calibri" w:hAnsi="Calibri" w:cs="Calibri"/>
          <w:highlight w:val="yellow"/>
          <w:lang w:val="en-US"/>
        </w:rPr>
        <w:t xml:space="preserve"> and re-suspend</w:t>
      </w:r>
      <w:r w:rsidR="000B42A7">
        <w:rPr>
          <w:rFonts w:ascii="Calibri" w:hAnsi="Calibri" w:cs="Calibri"/>
          <w:highlight w:val="yellow"/>
          <w:lang w:val="en-US"/>
        </w:rPr>
        <w:t xml:space="preserve"> the</w:t>
      </w:r>
      <w:r w:rsidR="007D2F29" w:rsidRPr="00ED11DB">
        <w:rPr>
          <w:rFonts w:ascii="Calibri" w:hAnsi="Calibri" w:cs="Calibri"/>
          <w:highlight w:val="yellow"/>
          <w:lang w:val="en-US"/>
        </w:rPr>
        <w:t xml:space="preserve"> pelleted cells in 1 mL</w:t>
      </w:r>
      <w:r w:rsidR="000B42A7">
        <w:rPr>
          <w:rFonts w:ascii="Calibri" w:hAnsi="Calibri" w:cs="Calibri"/>
          <w:highlight w:val="yellow"/>
          <w:lang w:val="en-US"/>
        </w:rPr>
        <w:t xml:space="preserve"> of</w:t>
      </w:r>
      <w:r w:rsidR="007D2F29" w:rsidRPr="00ED11DB">
        <w:rPr>
          <w:rFonts w:ascii="Calibri" w:hAnsi="Calibri" w:cs="Calibri"/>
          <w:highlight w:val="yellow"/>
          <w:lang w:val="en-US"/>
        </w:rPr>
        <w:t xml:space="preserve"> washing buffer solution. The pellet to be re-suspended will have a red color due to contaminating </w:t>
      </w:r>
      <w:r w:rsidR="00F62C89">
        <w:rPr>
          <w:rFonts w:ascii="Calibri" w:hAnsi="Calibri" w:cs="Calibri"/>
          <w:highlight w:val="yellow"/>
          <w:lang w:val="en-US"/>
        </w:rPr>
        <w:t>RBCs</w:t>
      </w:r>
      <w:r w:rsidR="007D2F29" w:rsidRPr="00ED11DB">
        <w:rPr>
          <w:rFonts w:ascii="Calibri" w:hAnsi="Calibri" w:cs="Calibri"/>
          <w:highlight w:val="yellow"/>
          <w:lang w:val="en-US"/>
        </w:rPr>
        <w:t>.</w:t>
      </w:r>
    </w:p>
    <w:p w14:paraId="20BCB9A9" w14:textId="77777777" w:rsidR="007D2F29" w:rsidRPr="00ED11DB" w:rsidRDefault="007D2F29" w:rsidP="00E92C38">
      <w:pPr>
        <w:pStyle w:val="a3"/>
        <w:spacing w:before="0" w:beforeAutospacing="0" w:after="0" w:afterAutospacing="0"/>
        <w:jc w:val="both"/>
        <w:rPr>
          <w:rFonts w:ascii="Calibri" w:hAnsi="Calibri" w:cs="Calibri"/>
          <w:highlight w:val="yellow"/>
          <w:lang w:val="en-US"/>
        </w:rPr>
      </w:pPr>
    </w:p>
    <w:p w14:paraId="032B4564" w14:textId="1769B04B" w:rsidR="007D2F29" w:rsidRPr="00ED11DB" w:rsidRDefault="007D2F29"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Add 200 </w:t>
      </w:r>
      <w:r w:rsidRPr="00ED11DB">
        <w:rPr>
          <w:rFonts w:ascii="Calibri" w:hAnsi="Calibri" w:cs="Calibri"/>
          <w:highlight w:val="yellow"/>
        </w:rPr>
        <w:sym w:font="Symbol" w:char="F06D"/>
      </w:r>
      <w:r w:rsidRPr="00ED11DB">
        <w:rPr>
          <w:rFonts w:ascii="Calibri" w:hAnsi="Calibri" w:cs="Calibri"/>
          <w:highlight w:val="yellow"/>
          <w:lang w:val="en-US"/>
        </w:rPr>
        <w:t xml:space="preserve">L </w:t>
      </w:r>
      <w:r w:rsidR="000B42A7">
        <w:rPr>
          <w:rFonts w:ascii="Calibri" w:hAnsi="Calibri" w:cs="Calibri"/>
          <w:highlight w:val="yellow"/>
          <w:lang w:val="en-US"/>
        </w:rPr>
        <w:t xml:space="preserve">of </w:t>
      </w:r>
      <w:r w:rsidRPr="00ED11DB">
        <w:rPr>
          <w:rFonts w:ascii="Calibri" w:hAnsi="Calibri" w:cs="Calibri"/>
          <w:highlight w:val="yellow"/>
          <w:lang w:val="en-US"/>
        </w:rPr>
        <w:t xml:space="preserve">anti-CD235a (glycophorin) magnetic beads to the re-suspended cells, gently mix, and incubate for a minimum of 15 min. This step loads the contaminating </w:t>
      </w:r>
      <w:r w:rsidR="000B42A7">
        <w:rPr>
          <w:rFonts w:ascii="Calibri" w:hAnsi="Calibri" w:cs="Calibri"/>
          <w:highlight w:val="yellow"/>
          <w:lang w:val="en-US"/>
        </w:rPr>
        <w:t>RBCs</w:t>
      </w:r>
      <w:r w:rsidRPr="00ED11DB">
        <w:rPr>
          <w:rFonts w:ascii="Calibri" w:hAnsi="Calibri" w:cs="Calibri"/>
          <w:highlight w:val="yellow"/>
          <w:lang w:val="en-US"/>
        </w:rPr>
        <w:t xml:space="preserve"> with magnetic beads so that they can be removed.</w:t>
      </w:r>
    </w:p>
    <w:p w14:paraId="2E11BB43" w14:textId="77777777" w:rsidR="007D2F29" w:rsidRPr="00ED11DB" w:rsidRDefault="007D2F29" w:rsidP="00E92C38">
      <w:pPr>
        <w:pStyle w:val="a3"/>
        <w:spacing w:before="0" w:beforeAutospacing="0" w:after="0" w:afterAutospacing="0"/>
        <w:jc w:val="both"/>
        <w:rPr>
          <w:rFonts w:ascii="Calibri" w:hAnsi="Calibri" w:cs="Calibri"/>
          <w:highlight w:val="yellow"/>
          <w:lang w:val="en-US"/>
        </w:rPr>
      </w:pPr>
    </w:p>
    <w:p w14:paraId="7949BA14" w14:textId="4C9CE119" w:rsidR="007D2F29" w:rsidRPr="00ED11DB" w:rsidRDefault="00F62C89" w:rsidP="0088608D">
      <w:pPr>
        <w:pStyle w:val="a3"/>
        <w:numPr>
          <w:ilvl w:val="2"/>
          <w:numId w:val="22"/>
        </w:numPr>
        <w:spacing w:before="0" w:beforeAutospacing="0" w:after="0" w:afterAutospacing="0"/>
        <w:jc w:val="both"/>
        <w:rPr>
          <w:rFonts w:ascii="Calibri" w:hAnsi="Calibri" w:cs="Calibri"/>
          <w:highlight w:val="yellow"/>
          <w:lang w:val="en-US"/>
        </w:rPr>
      </w:pPr>
      <w:r>
        <w:rPr>
          <w:rFonts w:ascii="Calibri" w:hAnsi="Calibri" w:cs="Calibri"/>
          <w:highlight w:val="yellow"/>
          <w:lang w:val="en-US"/>
        </w:rPr>
        <w:t xml:space="preserve">Wash </w:t>
      </w:r>
      <w:r w:rsidR="000B42A7">
        <w:rPr>
          <w:rFonts w:ascii="Calibri" w:hAnsi="Calibri" w:cs="Calibri"/>
          <w:highlight w:val="yellow"/>
          <w:lang w:val="en-US"/>
        </w:rPr>
        <w:t xml:space="preserve">the </w:t>
      </w:r>
      <w:r>
        <w:rPr>
          <w:rFonts w:ascii="Calibri" w:hAnsi="Calibri" w:cs="Calibri"/>
          <w:highlight w:val="yellow"/>
          <w:lang w:val="en-US"/>
        </w:rPr>
        <w:t>separation</w:t>
      </w:r>
      <w:r w:rsidR="007D2F29" w:rsidRPr="00ED11DB">
        <w:rPr>
          <w:rFonts w:ascii="Calibri" w:hAnsi="Calibri" w:cs="Calibri"/>
          <w:highlight w:val="yellow"/>
          <w:lang w:val="en-US"/>
        </w:rPr>
        <w:t xml:space="preserve"> column with 2 mL of washing buffer</w:t>
      </w:r>
      <w:r w:rsidR="00C230E3" w:rsidRPr="00ED11DB">
        <w:rPr>
          <w:rFonts w:ascii="Calibri" w:hAnsi="Calibri" w:cs="Calibri"/>
          <w:highlight w:val="yellow"/>
          <w:lang w:val="en-US"/>
        </w:rPr>
        <w:t xml:space="preserve"> 3</w:t>
      </w:r>
      <w:r w:rsidR="000B42A7">
        <w:rPr>
          <w:rFonts w:ascii="Calibri" w:hAnsi="Calibri" w:cs="Calibri"/>
          <w:highlight w:val="yellow"/>
          <w:lang w:val="en-US"/>
        </w:rPr>
        <w:t>x</w:t>
      </w:r>
      <w:r w:rsidR="007D2F29" w:rsidRPr="00ED11DB">
        <w:rPr>
          <w:rFonts w:ascii="Calibri" w:hAnsi="Calibri" w:cs="Calibri"/>
          <w:highlight w:val="yellow"/>
          <w:lang w:val="en-US"/>
        </w:rPr>
        <w:t>.</w:t>
      </w:r>
    </w:p>
    <w:p w14:paraId="1C747FB6" w14:textId="77777777" w:rsidR="007D2F29" w:rsidRPr="00ED11DB" w:rsidRDefault="007D2F29" w:rsidP="00E92C38">
      <w:pPr>
        <w:pStyle w:val="a3"/>
        <w:spacing w:before="0" w:beforeAutospacing="0" w:after="0" w:afterAutospacing="0"/>
        <w:jc w:val="both"/>
        <w:rPr>
          <w:rFonts w:ascii="Calibri" w:hAnsi="Calibri" w:cs="Calibri"/>
          <w:highlight w:val="yellow"/>
          <w:lang w:val="en-US"/>
        </w:rPr>
      </w:pPr>
    </w:p>
    <w:p w14:paraId="3C543911" w14:textId="3D50A495" w:rsidR="007D2F29" w:rsidRPr="00ED11DB" w:rsidRDefault="007D2F29"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While holding a</w:t>
      </w:r>
      <w:r w:rsidR="00F62C89">
        <w:rPr>
          <w:rFonts w:ascii="Calibri" w:hAnsi="Calibri" w:cs="Calibri"/>
          <w:highlight w:val="yellow"/>
          <w:lang w:val="en-US"/>
        </w:rPr>
        <w:t xml:space="preserve"> 15 mL conical tube under the separation</w:t>
      </w:r>
      <w:r w:rsidRPr="00ED11DB">
        <w:rPr>
          <w:rFonts w:ascii="Calibri" w:hAnsi="Calibri" w:cs="Calibri"/>
          <w:highlight w:val="yellow"/>
          <w:lang w:val="en-US"/>
        </w:rPr>
        <w:t xml:space="preserve"> column, slowly pipette the neutrophil/</w:t>
      </w:r>
      <w:r w:rsidR="000B42A7">
        <w:rPr>
          <w:rFonts w:ascii="Calibri" w:hAnsi="Calibri" w:cs="Calibri"/>
          <w:highlight w:val="yellow"/>
          <w:lang w:val="en-US"/>
        </w:rPr>
        <w:t>RBC</w:t>
      </w:r>
      <w:r w:rsidRPr="00ED11DB">
        <w:rPr>
          <w:rFonts w:ascii="Calibri" w:hAnsi="Calibri" w:cs="Calibri"/>
          <w:highlight w:val="yellow"/>
          <w:lang w:val="en-US"/>
        </w:rPr>
        <w:t xml:space="preserve"> mixture to the top of the column. Collect the cells in the 15 mL conical tube as they f</w:t>
      </w:r>
      <w:r w:rsidR="00A07323" w:rsidRPr="00ED11DB">
        <w:rPr>
          <w:rFonts w:ascii="Calibri" w:hAnsi="Calibri" w:cs="Calibri"/>
          <w:highlight w:val="yellow"/>
          <w:lang w:val="en-US"/>
        </w:rPr>
        <w:t>low through. The flow</w:t>
      </w:r>
      <w:r w:rsidR="000B42A7">
        <w:rPr>
          <w:rFonts w:ascii="Calibri" w:hAnsi="Calibri" w:cs="Calibri"/>
          <w:highlight w:val="yellow"/>
          <w:lang w:val="en-US"/>
        </w:rPr>
        <w:t>-</w:t>
      </w:r>
      <w:r w:rsidR="00A07323" w:rsidRPr="00ED11DB">
        <w:rPr>
          <w:rFonts w:ascii="Calibri" w:hAnsi="Calibri" w:cs="Calibri"/>
          <w:highlight w:val="yellow"/>
          <w:lang w:val="en-US"/>
        </w:rPr>
        <w:t>through should be cloudy and lose its red color due to the RBCs remaining bound to the column.</w:t>
      </w:r>
    </w:p>
    <w:p w14:paraId="061E13C0" w14:textId="77777777" w:rsidR="00A07323" w:rsidRPr="00ED11DB" w:rsidRDefault="00A07323" w:rsidP="00E92C38">
      <w:pPr>
        <w:pStyle w:val="a3"/>
        <w:spacing w:before="0" w:beforeAutospacing="0" w:after="0" w:afterAutospacing="0"/>
        <w:jc w:val="both"/>
        <w:rPr>
          <w:rFonts w:ascii="Calibri" w:hAnsi="Calibri" w:cs="Calibri"/>
          <w:highlight w:val="yellow"/>
          <w:lang w:val="en-US"/>
        </w:rPr>
      </w:pPr>
    </w:p>
    <w:p w14:paraId="4AE866AB" w14:textId="37966994" w:rsidR="00A07323" w:rsidRPr="00ED11DB" w:rsidRDefault="00A0732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Add 2 mL of washing buffer to the top of the column and collect in the same 15 mL conical tube. By the end of the 2 mL wash, the flow</w:t>
      </w:r>
      <w:r w:rsidR="000B42A7">
        <w:rPr>
          <w:rFonts w:ascii="Calibri" w:hAnsi="Calibri" w:cs="Calibri"/>
          <w:highlight w:val="yellow"/>
          <w:lang w:val="en-US"/>
        </w:rPr>
        <w:t>-</w:t>
      </w:r>
      <w:r w:rsidRPr="00ED11DB">
        <w:rPr>
          <w:rFonts w:ascii="Calibri" w:hAnsi="Calibri" w:cs="Calibri"/>
          <w:highlight w:val="yellow"/>
          <w:lang w:val="en-US"/>
        </w:rPr>
        <w:t>through should be clear</w:t>
      </w:r>
      <w:r w:rsidR="000B42A7">
        <w:rPr>
          <w:rFonts w:ascii="Calibri" w:hAnsi="Calibri" w:cs="Calibri"/>
          <w:highlight w:val="yellow"/>
          <w:lang w:val="en-US"/>
        </w:rPr>
        <w:t>,</w:t>
      </w:r>
      <w:r w:rsidRPr="00ED11DB">
        <w:rPr>
          <w:rFonts w:ascii="Calibri" w:hAnsi="Calibri" w:cs="Calibri"/>
          <w:highlight w:val="yellow"/>
          <w:lang w:val="en-US"/>
        </w:rPr>
        <w:t xml:space="preserve"> signifying that all the neutrophils have been collected.</w:t>
      </w:r>
    </w:p>
    <w:p w14:paraId="50B7979F" w14:textId="77777777" w:rsidR="00A07323" w:rsidRPr="00ED11DB" w:rsidRDefault="00A07323" w:rsidP="00E92C38">
      <w:pPr>
        <w:pStyle w:val="a3"/>
        <w:spacing w:before="0" w:beforeAutospacing="0" w:after="0" w:afterAutospacing="0"/>
        <w:jc w:val="both"/>
        <w:rPr>
          <w:rFonts w:ascii="Calibri" w:hAnsi="Calibri" w:cs="Calibri"/>
          <w:highlight w:val="yellow"/>
          <w:lang w:val="en-US"/>
        </w:rPr>
      </w:pPr>
    </w:p>
    <w:p w14:paraId="2E407F03" w14:textId="77777777" w:rsidR="00A07323" w:rsidRPr="00ED11DB" w:rsidRDefault="00A0732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Gently mix the tube to ensure even distribution of neutrophils and collect 10 </w:t>
      </w:r>
      <w:r w:rsidRPr="00ED11DB">
        <w:rPr>
          <w:rFonts w:ascii="Calibri" w:hAnsi="Calibri" w:cs="Calibri"/>
          <w:highlight w:val="yellow"/>
        </w:rPr>
        <w:sym w:font="Symbol" w:char="F06D"/>
      </w:r>
      <w:r w:rsidRPr="00ED11DB">
        <w:rPr>
          <w:rFonts w:ascii="Calibri" w:hAnsi="Calibri" w:cs="Calibri"/>
          <w:highlight w:val="yellow"/>
          <w:lang w:val="en-US"/>
        </w:rPr>
        <w:t>L for cell counting. Note the final volume for cell counting purposes. Enumerate the total number of cells with any standard cell counting method.</w:t>
      </w:r>
    </w:p>
    <w:p w14:paraId="7B555E2B" w14:textId="77777777" w:rsidR="00A07323" w:rsidRPr="00ED11DB" w:rsidRDefault="00A07323" w:rsidP="00E92C38">
      <w:pPr>
        <w:pStyle w:val="a3"/>
        <w:spacing w:before="0" w:beforeAutospacing="0" w:after="0" w:afterAutospacing="0"/>
        <w:jc w:val="both"/>
        <w:rPr>
          <w:rFonts w:ascii="Calibri" w:hAnsi="Calibri" w:cs="Calibri"/>
          <w:highlight w:val="yellow"/>
          <w:lang w:val="en-US"/>
        </w:rPr>
      </w:pPr>
    </w:p>
    <w:p w14:paraId="150A8DC9" w14:textId="77777777" w:rsidR="00A07323" w:rsidRPr="00ED11DB" w:rsidRDefault="00A0732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Remove </w:t>
      </w:r>
      <w:r w:rsidR="000B42A7">
        <w:rPr>
          <w:rFonts w:ascii="Calibri" w:hAnsi="Calibri" w:cs="Calibri"/>
          <w:highlight w:val="yellow"/>
          <w:lang w:val="en-US"/>
        </w:rPr>
        <w:t xml:space="preserve">the </w:t>
      </w:r>
      <w:r w:rsidRPr="00ED11DB">
        <w:rPr>
          <w:rFonts w:ascii="Calibri" w:hAnsi="Calibri" w:cs="Calibri"/>
          <w:highlight w:val="yellow"/>
          <w:lang w:val="en-US"/>
        </w:rPr>
        <w:t xml:space="preserve">neutrophil tube from </w:t>
      </w:r>
      <w:r w:rsidR="000B42A7">
        <w:rPr>
          <w:rFonts w:ascii="Calibri" w:hAnsi="Calibri" w:cs="Calibri"/>
          <w:highlight w:val="yellow"/>
          <w:lang w:val="en-US"/>
        </w:rPr>
        <w:t xml:space="preserve">the </w:t>
      </w:r>
      <w:r w:rsidRPr="00ED11DB">
        <w:rPr>
          <w:rFonts w:ascii="Calibri" w:hAnsi="Calibri" w:cs="Calibri"/>
          <w:highlight w:val="yellow"/>
          <w:lang w:val="en-US"/>
        </w:rPr>
        <w:t xml:space="preserve">anoxic </w:t>
      </w:r>
      <w:proofErr w:type="gramStart"/>
      <w:r w:rsidRPr="00ED11DB">
        <w:rPr>
          <w:rFonts w:ascii="Calibri" w:hAnsi="Calibri" w:cs="Calibri"/>
          <w:highlight w:val="yellow"/>
          <w:lang w:val="en-US"/>
        </w:rPr>
        <w:t>chamber</w:t>
      </w:r>
      <w:r w:rsidR="000B42A7">
        <w:rPr>
          <w:rFonts w:ascii="Calibri" w:hAnsi="Calibri" w:cs="Calibri"/>
          <w:highlight w:val="yellow"/>
          <w:lang w:val="en-US"/>
        </w:rPr>
        <w:t>,</w:t>
      </w:r>
      <w:r w:rsidRPr="00ED11DB">
        <w:rPr>
          <w:rFonts w:ascii="Calibri" w:hAnsi="Calibri" w:cs="Calibri"/>
          <w:highlight w:val="yellow"/>
          <w:lang w:val="en-US"/>
        </w:rPr>
        <w:t xml:space="preserve"> and</w:t>
      </w:r>
      <w:proofErr w:type="gramEnd"/>
      <w:r w:rsidRPr="00ED11DB">
        <w:rPr>
          <w:rFonts w:ascii="Calibri" w:hAnsi="Calibri" w:cs="Calibri"/>
          <w:highlight w:val="yellow"/>
          <w:lang w:val="en-US"/>
        </w:rPr>
        <w:t xml:space="preserve"> c</w:t>
      </w:r>
      <w:r w:rsidR="002F214B" w:rsidRPr="00ED11DB">
        <w:rPr>
          <w:rFonts w:ascii="Calibri" w:hAnsi="Calibri" w:cs="Calibri"/>
          <w:highlight w:val="yellow"/>
          <w:lang w:val="en-US"/>
        </w:rPr>
        <w:t xml:space="preserve">entrifuge </w:t>
      </w:r>
      <w:r w:rsidR="000B42A7">
        <w:rPr>
          <w:rFonts w:ascii="Calibri" w:hAnsi="Calibri" w:cs="Calibri"/>
          <w:highlight w:val="yellow"/>
          <w:lang w:val="en-US"/>
        </w:rPr>
        <w:t xml:space="preserve">the </w:t>
      </w:r>
      <w:r w:rsidR="002F214B" w:rsidRPr="00ED11DB">
        <w:rPr>
          <w:rFonts w:ascii="Calibri" w:hAnsi="Calibri" w:cs="Calibri"/>
          <w:highlight w:val="yellow"/>
          <w:lang w:val="en-US"/>
        </w:rPr>
        <w:t>neutrophils a</w:t>
      </w:r>
      <w:r w:rsidR="000B42A7">
        <w:rPr>
          <w:rFonts w:ascii="Calibri" w:hAnsi="Calibri" w:cs="Calibri"/>
          <w:highlight w:val="yellow"/>
          <w:lang w:val="en-US"/>
        </w:rPr>
        <w:t>t</w:t>
      </w:r>
      <w:r w:rsidR="002F214B" w:rsidRPr="00ED11DB">
        <w:rPr>
          <w:rFonts w:ascii="Calibri" w:hAnsi="Calibri" w:cs="Calibri"/>
          <w:highlight w:val="yellow"/>
          <w:lang w:val="en-US"/>
        </w:rPr>
        <w:t xml:space="preserve"> 300 x g</w:t>
      </w:r>
      <w:r w:rsidRPr="00ED11DB">
        <w:rPr>
          <w:rFonts w:ascii="Calibri" w:hAnsi="Calibri" w:cs="Calibri"/>
          <w:highlight w:val="yellow"/>
          <w:lang w:val="en-US"/>
        </w:rPr>
        <w:t xml:space="preserve"> for 20 min with break</w:t>
      </w:r>
      <w:r w:rsidR="000B42A7">
        <w:rPr>
          <w:rFonts w:ascii="Calibri" w:hAnsi="Calibri" w:cs="Calibri"/>
          <w:highlight w:val="yellow"/>
          <w:lang w:val="en-US"/>
        </w:rPr>
        <w:t>s</w:t>
      </w:r>
      <w:r w:rsidRPr="00ED11DB">
        <w:rPr>
          <w:rFonts w:ascii="Calibri" w:hAnsi="Calibri" w:cs="Calibri"/>
          <w:highlight w:val="yellow"/>
          <w:lang w:val="en-US"/>
        </w:rPr>
        <w:t xml:space="preserve">. </w:t>
      </w:r>
    </w:p>
    <w:p w14:paraId="50EE1CBA" w14:textId="77777777" w:rsidR="00A07323" w:rsidRPr="00ED11DB" w:rsidRDefault="00A07323" w:rsidP="00E92C38">
      <w:pPr>
        <w:pStyle w:val="a3"/>
        <w:spacing w:before="0" w:beforeAutospacing="0" w:after="0" w:afterAutospacing="0"/>
        <w:jc w:val="both"/>
        <w:rPr>
          <w:rFonts w:ascii="Calibri" w:hAnsi="Calibri" w:cs="Calibri"/>
          <w:highlight w:val="yellow"/>
          <w:lang w:val="en-US"/>
        </w:rPr>
      </w:pPr>
    </w:p>
    <w:p w14:paraId="59D0FB10" w14:textId="77777777" w:rsidR="00A07323" w:rsidRDefault="00A07323"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Place sedimented neutrophils back in</w:t>
      </w:r>
      <w:r w:rsidR="000B42A7">
        <w:rPr>
          <w:rFonts w:ascii="Calibri" w:hAnsi="Calibri" w:cs="Calibri"/>
          <w:highlight w:val="yellow"/>
          <w:lang w:val="en-US"/>
        </w:rPr>
        <w:t>to the</w:t>
      </w:r>
      <w:r w:rsidRPr="00ED11DB">
        <w:rPr>
          <w:rFonts w:ascii="Calibri" w:hAnsi="Calibri" w:cs="Calibri"/>
          <w:highlight w:val="yellow"/>
          <w:lang w:val="en-US"/>
        </w:rPr>
        <w:t xml:space="preserve"> anoxic chamber and remove the washing buffer via pipetting. Re-suspend </w:t>
      </w:r>
      <w:r w:rsidR="000B42A7">
        <w:rPr>
          <w:rFonts w:ascii="Calibri" w:hAnsi="Calibri" w:cs="Calibri"/>
          <w:highlight w:val="yellow"/>
          <w:lang w:val="en-US"/>
        </w:rPr>
        <w:t xml:space="preserve">the </w:t>
      </w:r>
      <w:r w:rsidRPr="00ED11DB">
        <w:rPr>
          <w:rFonts w:ascii="Calibri" w:hAnsi="Calibri" w:cs="Calibri"/>
          <w:highlight w:val="yellow"/>
          <w:lang w:val="en-US"/>
        </w:rPr>
        <w:t>neutrophil pellet in plasma with a maximum cell density of 10</w:t>
      </w:r>
      <w:r w:rsidRPr="00ED11DB">
        <w:rPr>
          <w:rFonts w:ascii="Calibri" w:hAnsi="Calibri" w:cs="Calibri"/>
          <w:highlight w:val="yellow"/>
          <w:vertAlign w:val="superscript"/>
          <w:lang w:val="en-US"/>
        </w:rPr>
        <w:t>7</w:t>
      </w:r>
      <w:r w:rsidRPr="00ED11DB">
        <w:rPr>
          <w:rFonts w:ascii="Calibri" w:hAnsi="Calibri" w:cs="Calibri"/>
          <w:highlight w:val="yellow"/>
          <w:lang w:val="en-US"/>
        </w:rPr>
        <w:t xml:space="preserve"> PMN/</w:t>
      </w:r>
      <w:proofErr w:type="spellStart"/>
      <w:r w:rsidRPr="00ED11DB">
        <w:rPr>
          <w:rFonts w:ascii="Calibri" w:hAnsi="Calibri" w:cs="Calibri"/>
          <w:highlight w:val="yellow"/>
          <w:lang w:val="en-US"/>
        </w:rPr>
        <w:t>mL.</w:t>
      </w:r>
      <w:proofErr w:type="spellEnd"/>
    </w:p>
    <w:p w14:paraId="413C7971" w14:textId="77777777" w:rsidR="00D1228E" w:rsidRDefault="00D1228E" w:rsidP="00E92C38">
      <w:pPr>
        <w:pStyle w:val="a3"/>
        <w:spacing w:before="0" w:beforeAutospacing="0" w:after="0" w:afterAutospacing="0"/>
        <w:jc w:val="both"/>
        <w:rPr>
          <w:rFonts w:ascii="Calibri" w:hAnsi="Calibri" w:cs="Calibri"/>
          <w:highlight w:val="yellow"/>
          <w:lang w:val="en-US"/>
        </w:rPr>
      </w:pPr>
    </w:p>
    <w:p w14:paraId="480BBBB7" w14:textId="1E029205" w:rsidR="00D1228E" w:rsidRPr="00C02672" w:rsidRDefault="00D1228E" w:rsidP="0088608D">
      <w:pPr>
        <w:pStyle w:val="a3"/>
        <w:numPr>
          <w:ilvl w:val="1"/>
          <w:numId w:val="22"/>
        </w:numPr>
        <w:spacing w:before="0" w:beforeAutospacing="0" w:after="0" w:afterAutospacing="0"/>
        <w:jc w:val="both"/>
        <w:rPr>
          <w:rFonts w:ascii="Calibri" w:hAnsi="Calibri" w:cs="Calibri"/>
          <w:highlight w:val="yellow"/>
          <w:lang w:val="en-US"/>
        </w:rPr>
      </w:pPr>
      <w:r w:rsidRPr="00C02672">
        <w:rPr>
          <w:rFonts w:ascii="Calibri" w:hAnsi="Calibri" w:cs="Calibri"/>
          <w:highlight w:val="yellow"/>
          <w:lang w:val="en-US"/>
        </w:rPr>
        <w:t xml:space="preserve">Enumeration of </w:t>
      </w:r>
      <w:r w:rsidR="0047131A" w:rsidRPr="00C02672">
        <w:rPr>
          <w:rFonts w:ascii="Calibri" w:hAnsi="Calibri" w:cs="Calibri"/>
          <w:highlight w:val="yellow"/>
          <w:lang w:val="en-US"/>
        </w:rPr>
        <w:t>p</w:t>
      </w:r>
      <w:r w:rsidRPr="00C02672">
        <w:rPr>
          <w:rFonts w:ascii="Calibri" w:hAnsi="Calibri" w:cs="Calibri"/>
          <w:highlight w:val="yellow"/>
          <w:lang w:val="en-US"/>
        </w:rPr>
        <w:t xml:space="preserve">urified </w:t>
      </w:r>
      <w:r w:rsidR="0047131A" w:rsidRPr="00C02672">
        <w:rPr>
          <w:rFonts w:ascii="Calibri" w:hAnsi="Calibri" w:cs="Calibri"/>
          <w:highlight w:val="yellow"/>
          <w:lang w:val="en-US"/>
        </w:rPr>
        <w:t>n</w:t>
      </w:r>
      <w:r w:rsidRPr="00C02672">
        <w:rPr>
          <w:rFonts w:ascii="Calibri" w:hAnsi="Calibri" w:cs="Calibri"/>
          <w:highlight w:val="yellow"/>
          <w:lang w:val="en-US"/>
        </w:rPr>
        <w:t xml:space="preserve">eutrophils and </w:t>
      </w:r>
      <w:r w:rsidR="0047131A" w:rsidRPr="00C02672">
        <w:rPr>
          <w:rFonts w:ascii="Calibri" w:hAnsi="Calibri" w:cs="Calibri"/>
          <w:highlight w:val="yellow"/>
          <w:lang w:val="en-US"/>
        </w:rPr>
        <w:t>v</w:t>
      </w:r>
      <w:r w:rsidRPr="00C02672">
        <w:rPr>
          <w:rFonts w:ascii="Calibri" w:hAnsi="Calibri" w:cs="Calibri"/>
          <w:highlight w:val="yellow"/>
          <w:lang w:val="en-US"/>
        </w:rPr>
        <w:t xml:space="preserve">isualization </w:t>
      </w:r>
      <w:r w:rsidR="0047131A" w:rsidRPr="00C02672">
        <w:rPr>
          <w:rFonts w:ascii="Calibri" w:hAnsi="Calibri" w:cs="Calibri"/>
          <w:highlight w:val="yellow"/>
          <w:lang w:val="en-US"/>
        </w:rPr>
        <w:t>u</w:t>
      </w:r>
      <w:r w:rsidRPr="00C02672">
        <w:rPr>
          <w:rFonts w:ascii="Calibri" w:hAnsi="Calibri" w:cs="Calibri"/>
          <w:highlight w:val="yellow"/>
          <w:lang w:val="en-US"/>
        </w:rPr>
        <w:t>sing MUB</w:t>
      </w:r>
      <w:r w:rsidRPr="00C02672">
        <w:rPr>
          <w:rFonts w:ascii="Calibri" w:hAnsi="Calibri" w:cs="Calibri"/>
          <w:highlight w:val="yellow"/>
          <w:vertAlign w:val="subscript"/>
          <w:lang w:val="en-US"/>
        </w:rPr>
        <w:t>40</w:t>
      </w:r>
    </w:p>
    <w:p w14:paraId="052D4941" w14:textId="77777777" w:rsidR="00F56C02" w:rsidRPr="00ED11DB" w:rsidRDefault="00F56C02" w:rsidP="00E92C38">
      <w:pPr>
        <w:pStyle w:val="a3"/>
        <w:spacing w:before="0" w:beforeAutospacing="0" w:after="0" w:afterAutospacing="0"/>
        <w:jc w:val="both"/>
        <w:rPr>
          <w:rFonts w:ascii="Calibri" w:hAnsi="Calibri" w:cs="Calibri"/>
          <w:highlight w:val="yellow"/>
          <w:lang w:val="en-US"/>
        </w:rPr>
      </w:pPr>
    </w:p>
    <w:p w14:paraId="355FFA10" w14:textId="56C95F25" w:rsidR="00F56C02" w:rsidRPr="00ED11DB" w:rsidRDefault="00E067F2"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Add 1</w:t>
      </w:r>
      <w:r w:rsidR="009B6A6B" w:rsidRPr="00ED11DB">
        <w:rPr>
          <w:rFonts w:ascii="Calibri" w:hAnsi="Calibri" w:cs="Calibri"/>
          <w:highlight w:val="yellow"/>
          <w:lang w:val="en-US"/>
        </w:rPr>
        <w:t xml:space="preserve"> </w:t>
      </w:r>
      <w:r w:rsidRPr="00ED11DB">
        <w:rPr>
          <w:rFonts w:ascii="Calibri" w:hAnsi="Calibri" w:cs="Calibri"/>
          <w:highlight w:val="yellow"/>
        </w:rPr>
        <w:sym w:font="Symbol" w:char="F06D"/>
      </w:r>
      <w:r w:rsidRPr="00ED11DB">
        <w:rPr>
          <w:rFonts w:ascii="Calibri" w:hAnsi="Calibri" w:cs="Calibri"/>
          <w:highlight w:val="yellow"/>
          <w:lang w:val="en-US"/>
        </w:rPr>
        <w:t>L of RI-MUB</w:t>
      </w:r>
      <w:r w:rsidRPr="00ED11DB">
        <w:rPr>
          <w:rFonts w:ascii="Calibri" w:hAnsi="Calibri" w:cs="Calibri"/>
          <w:highlight w:val="yellow"/>
          <w:vertAlign w:val="subscript"/>
          <w:lang w:val="en-US"/>
        </w:rPr>
        <w:t>40</w:t>
      </w:r>
      <w:r w:rsidRPr="00ED11DB">
        <w:rPr>
          <w:rFonts w:ascii="Calibri" w:hAnsi="Calibri" w:cs="Calibri"/>
          <w:highlight w:val="yellow"/>
          <w:lang w:val="en-US"/>
        </w:rPr>
        <w:t>-Cy5</w:t>
      </w:r>
      <w:r w:rsidR="00C230E3" w:rsidRPr="00ED11DB">
        <w:rPr>
          <w:rFonts w:ascii="Calibri" w:hAnsi="Calibri" w:cs="Calibri"/>
          <w:highlight w:val="yellow"/>
          <w:lang w:val="en-US"/>
        </w:rPr>
        <w:t xml:space="preserve"> (1mg/mL)</w:t>
      </w:r>
      <w:r w:rsidRPr="00ED11DB">
        <w:rPr>
          <w:rFonts w:ascii="Calibri" w:hAnsi="Calibri" w:cs="Calibri"/>
          <w:highlight w:val="yellow"/>
          <w:lang w:val="en-US"/>
        </w:rPr>
        <w:t xml:space="preserve"> to 1 mL of </w:t>
      </w:r>
      <w:proofErr w:type="spellStart"/>
      <w:r w:rsidR="003125C9">
        <w:rPr>
          <w:rFonts w:ascii="Calibri" w:hAnsi="Calibri" w:cs="Calibri"/>
          <w:highlight w:val="yellow"/>
          <w:lang w:val="en-US"/>
        </w:rPr>
        <w:t>Rosewell</w:t>
      </w:r>
      <w:proofErr w:type="spellEnd"/>
      <w:r w:rsidR="003125C9">
        <w:rPr>
          <w:rFonts w:ascii="Calibri" w:hAnsi="Calibri" w:cs="Calibri"/>
          <w:highlight w:val="yellow"/>
          <w:lang w:val="en-US"/>
        </w:rPr>
        <w:t xml:space="preserve"> Park Memorial Institute (</w:t>
      </w:r>
      <w:r w:rsidRPr="00ED11DB">
        <w:rPr>
          <w:rFonts w:ascii="Calibri" w:hAnsi="Calibri" w:cs="Calibri"/>
          <w:highlight w:val="yellow"/>
          <w:lang w:val="en-US"/>
        </w:rPr>
        <w:t>RPMI</w:t>
      </w:r>
      <w:r w:rsidR="003125C9">
        <w:rPr>
          <w:rFonts w:ascii="Calibri" w:hAnsi="Calibri" w:cs="Calibri"/>
          <w:highlight w:val="yellow"/>
          <w:lang w:val="en-US"/>
        </w:rPr>
        <w:t>) 1640</w:t>
      </w:r>
      <w:r w:rsidRPr="00ED11DB">
        <w:rPr>
          <w:rFonts w:ascii="Calibri" w:hAnsi="Calibri" w:cs="Calibri"/>
          <w:highlight w:val="yellow"/>
          <w:lang w:val="en-US"/>
        </w:rPr>
        <w:t xml:space="preserve"> medium without phenol red</w:t>
      </w:r>
      <w:r w:rsidR="009F6CD8">
        <w:rPr>
          <w:rFonts w:ascii="Calibri" w:hAnsi="Calibri" w:cs="Calibri"/>
          <w:highlight w:val="yellow"/>
          <w:lang w:val="en-US"/>
        </w:rPr>
        <w:t>.</w:t>
      </w:r>
      <w:r w:rsidRPr="00ED11DB">
        <w:rPr>
          <w:rFonts w:ascii="Calibri" w:hAnsi="Calibri" w:cs="Calibri"/>
          <w:highlight w:val="yellow"/>
          <w:lang w:val="en-US"/>
        </w:rPr>
        <w:t xml:space="preserve"> </w:t>
      </w:r>
      <w:r w:rsidR="009F6CD8">
        <w:rPr>
          <w:rFonts w:ascii="Calibri" w:hAnsi="Calibri" w:cs="Calibri"/>
          <w:highlight w:val="yellow"/>
          <w:lang w:val="en-US"/>
        </w:rPr>
        <w:t>M</w:t>
      </w:r>
      <w:r w:rsidRPr="00ED11DB">
        <w:rPr>
          <w:rFonts w:ascii="Calibri" w:hAnsi="Calibri" w:cs="Calibri"/>
          <w:highlight w:val="yellow"/>
          <w:lang w:val="en-US"/>
        </w:rPr>
        <w:t xml:space="preserve">ix by pipetting well. </w:t>
      </w:r>
    </w:p>
    <w:p w14:paraId="3E08FB2C" w14:textId="77777777" w:rsidR="00E067F2" w:rsidRPr="00ED11DB" w:rsidRDefault="00E067F2" w:rsidP="00E92C38">
      <w:pPr>
        <w:pStyle w:val="a3"/>
        <w:spacing w:before="0" w:beforeAutospacing="0" w:after="0" w:afterAutospacing="0"/>
        <w:jc w:val="both"/>
        <w:rPr>
          <w:rFonts w:ascii="Calibri" w:hAnsi="Calibri" w:cs="Calibri"/>
          <w:highlight w:val="yellow"/>
          <w:lang w:val="en-US"/>
        </w:rPr>
      </w:pPr>
    </w:p>
    <w:p w14:paraId="7998AC22" w14:textId="03052AC2" w:rsidR="00E067F2" w:rsidRPr="00ED11DB" w:rsidRDefault="00B17EBD"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For the purposes of this protocol</w:t>
      </w:r>
      <w:r w:rsidR="00C22470">
        <w:rPr>
          <w:rFonts w:ascii="Calibri" w:hAnsi="Calibri" w:cs="Calibri"/>
          <w:highlight w:val="yellow"/>
          <w:lang w:val="en-US"/>
        </w:rPr>
        <w:t>,</w:t>
      </w:r>
      <w:r w:rsidRPr="00ED11DB">
        <w:rPr>
          <w:rFonts w:ascii="Calibri" w:hAnsi="Calibri" w:cs="Calibri"/>
          <w:highlight w:val="yellow"/>
          <w:lang w:val="en-US"/>
        </w:rPr>
        <w:t xml:space="preserve"> the result</w:t>
      </w:r>
      <w:r w:rsidR="009E30D5" w:rsidRPr="00ED11DB">
        <w:rPr>
          <w:rFonts w:ascii="Calibri" w:hAnsi="Calibri" w:cs="Calibri"/>
          <w:highlight w:val="yellow"/>
          <w:lang w:val="en-US"/>
        </w:rPr>
        <w:t xml:space="preserve"> has been outlined</w:t>
      </w:r>
      <w:r w:rsidRPr="00ED11DB">
        <w:rPr>
          <w:rFonts w:ascii="Calibri" w:hAnsi="Calibri" w:cs="Calibri"/>
          <w:highlight w:val="yellow"/>
          <w:lang w:val="en-US"/>
        </w:rPr>
        <w:t xml:space="preserve"> as if a potent neutrophil activating reagent, N-</w:t>
      </w:r>
      <w:proofErr w:type="spellStart"/>
      <w:r w:rsidRPr="00ED11DB">
        <w:rPr>
          <w:rFonts w:ascii="Calibri" w:hAnsi="Calibri" w:cs="Calibri"/>
          <w:highlight w:val="yellow"/>
          <w:lang w:val="en-US"/>
        </w:rPr>
        <w:t>formylmethionyl</w:t>
      </w:r>
      <w:proofErr w:type="spellEnd"/>
      <w:r w:rsidRPr="00ED11DB">
        <w:rPr>
          <w:rFonts w:ascii="Calibri" w:hAnsi="Calibri" w:cs="Calibri"/>
          <w:highlight w:val="yellow"/>
          <w:lang w:val="en-US"/>
        </w:rPr>
        <w:t xml:space="preserve">-leucyl-phenylalanine (FMLP), is added. Add </w:t>
      </w:r>
      <w:r w:rsidR="00C230E3" w:rsidRPr="00ED11DB">
        <w:rPr>
          <w:rFonts w:ascii="Calibri" w:hAnsi="Calibri" w:cs="Calibri"/>
          <w:highlight w:val="yellow"/>
          <w:lang w:val="en-US"/>
        </w:rPr>
        <w:t xml:space="preserve">1 </w:t>
      </w:r>
      <w:r w:rsidR="00ED11DB" w:rsidRPr="00ED11DB">
        <w:rPr>
          <w:rFonts w:ascii="Calibri" w:hAnsi="Calibri" w:cs="Calibri"/>
          <w:highlight w:val="yellow"/>
        </w:rPr>
        <w:sym w:font="Symbol" w:char="F06D"/>
      </w:r>
      <w:r w:rsidR="00574513" w:rsidRPr="00ED11DB">
        <w:rPr>
          <w:rFonts w:ascii="Calibri" w:hAnsi="Calibri" w:cs="Calibri"/>
          <w:highlight w:val="yellow"/>
          <w:lang w:val="en-US"/>
        </w:rPr>
        <w:t>m</w:t>
      </w:r>
      <w:r w:rsidRPr="00ED11DB">
        <w:rPr>
          <w:rFonts w:ascii="Calibri" w:hAnsi="Calibri" w:cs="Calibri"/>
          <w:highlight w:val="yellow"/>
          <w:lang w:val="en-US"/>
        </w:rPr>
        <w:t xml:space="preserve"> of FMLP to the RPMI/RI-MUB</w:t>
      </w:r>
      <w:r w:rsidRPr="00ED11DB">
        <w:rPr>
          <w:rFonts w:ascii="Calibri" w:hAnsi="Calibri" w:cs="Calibri"/>
          <w:highlight w:val="yellow"/>
          <w:vertAlign w:val="subscript"/>
          <w:lang w:val="en-US"/>
        </w:rPr>
        <w:t>40</w:t>
      </w:r>
      <w:r w:rsidRPr="00ED11DB">
        <w:rPr>
          <w:rFonts w:ascii="Calibri" w:hAnsi="Calibri" w:cs="Calibri"/>
          <w:highlight w:val="yellow"/>
          <w:lang w:val="en-US"/>
        </w:rPr>
        <w:t xml:space="preserve">-Cy5 tube and mix via pipetting up and down.  </w:t>
      </w:r>
    </w:p>
    <w:p w14:paraId="71109CCB" w14:textId="77777777" w:rsidR="00E92C38" w:rsidRPr="00ED11DB" w:rsidRDefault="00E92C38" w:rsidP="00E92C38">
      <w:pPr>
        <w:pStyle w:val="a3"/>
        <w:spacing w:before="0" w:beforeAutospacing="0" w:after="0" w:afterAutospacing="0"/>
        <w:jc w:val="both"/>
        <w:rPr>
          <w:rFonts w:ascii="Calibri" w:hAnsi="Calibri" w:cs="Calibri"/>
          <w:b/>
          <w:highlight w:val="yellow"/>
          <w:lang w:val="en-US"/>
        </w:rPr>
      </w:pPr>
    </w:p>
    <w:p w14:paraId="255C0F1C" w14:textId="5B08CF14" w:rsidR="00E067F2" w:rsidRPr="008B31B1" w:rsidRDefault="00E92C38" w:rsidP="00E92C38">
      <w:pPr>
        <w:pStyle w:val="a3"/>
        <w:spacing w:before="0" w:beforeAutospacing="0" w:after="0" w:afterAutospacing="0"/>
        <w:jc w:val="both"/>
        <w:rPr>
          <w:rFonts w:ascii="Calibri" w:hAnsi="Calibri" w:cs="Calibri"/>
          <w:lang w:val="en-US"/>
        </w:rPr>
      </w:pPr>
      <w:r w:rsidRPr="008B31B1">
        <w:rPr>
          <w:rFonts w:ascii="Calibri" w:hAnsi="Calibri" w:cs="Calibri"/>
          <w:lang w:val="en-US"/>
        </w:rPr>
        <w:t xml:space="preserve">NOTE: Each experimental procedure will be different from this point </w:t>
      </w:r>
      <w:r w:rsidR="00C22470">
        <w:rPr>
          <w:rFonts w:ascii="Calibri" w:hAnsi="Calibri" w:cs="Calibri"/>
          <w:lang w:val="en-US"/>
        </w:rPr>
        <w:t>forward,</w:t>
      </w:r>
      <w:r w:rsidRPr="008B31B1">
        <w:rPr>
          <w:rFonts w:ascii="Calibri" w:hAnsi="Calibri" w:cs="Calibri"/>
          <w:lang w:val="en-US"/>
        </w:rPr>
        <w:t xml:space="preserve"> depending on the question</w:t>
      </w:r>
      <w:r w:rsidR="00C22470">
        <w:rPr>
          <w:rFonts w:ascii="Calibri" w:hAnsi="Calibri" w:cs="Calibri"/>
          <w:lang w:val="en-US"/>
        </w:rPr>
        <w:t>s</w:t>
      </w:r>
      <w:r w:rsidRPr="008B31B1">
        <w:rPr>
          <w:rFonts w:ascii="Calibri" w:hAnsi="Calibri" w:cs="Calibri"/>
          <w:lang w:val="en-US"/>
        </w:rPr>
        <w:t xml:space="preserve"> being </w:t>
      </w:r>
      <w:r w:rsidR="00C22470">
        <w:rPr>
          <w:rFonts w:ascii="Calibri" w:hAnsi="Calibri" w:cs="Calibri"/>
          <w:lang w:val="en-US"/>
        </w:rPr>
        <w:t>addressed</w:t>
      </w:r>
      <w:r w:rsidRPr="008B31B1">
        <w:rPr>
          <w:rFonts w:ascii="Calibri" w:hAnsi="Calibri" w:cs="Calibri"/>
          <w:lang w:val="en-US"/>
        </w:rPr>
        <w:t>.</w:t>
      </w:r>
    </w:p>
    <w:p w14:paraId="57BC6649" w14:textId="77777777" w:rsidR="00E92C38" w:rsidRPr="00ED11DB" w:rsidRDefault="00E92C38" w:rsidP="00E92C38">
      <w:pPr>
        <w:pStyle w:val="a3"/>
        <w:spacing w:before="0" w:beforeAutospacing="0" w:after="0" w:afterAutospacing="0"/>
        <w:jc w:val="both"/>
        <w:rPr>
          <w:rFonts w:ascii="Calibri" w:hAnsi="Calibri" w:cs="Calibri"/>
          <w:highlight w:val="yellow"/>
          <w:lang w:val="en-US"/>
        </w:rPr>
      </w:pPr>
    </w:p>
    <w:p w14:paraId="71ACD270" w14:textId="20F0A3B0" w:rsidR="00E067F2" w:rsidRPr="00ED11DB" w:rsidRDefault="00E067F2"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Transfer the 1</w:t>
      </w:r>
      <w:r w:rsidR="009B6A6B" w:rsidRPr="00ED11DB">
        <w:rPr>
          <w:rFonts w:ascii="Calibri" w:hAnsi="Calibri" w:cs="Calibri"/>
          <w:highlight w:val="yellow"/>
          <w:lang w:val="en-US"/>
        </w:rPr>
        <w:t xml:space="preserve"> </w:t>
      </w:r>
      <w:r w:rsidRPr="00ED11DB">
        <w:rPr>
          <w:rFonts w:ascii="Calibri" w:hAnsi="Calibri" w:cs="Calibri"/>
          <w:highlight w:val="yellow"/>
          <w:lang w:val="en-US"/>
        </w:rPr>
        <w:t>mL RPMI/RI-MUB</w:t>
      </w:r>
      <w:r w:rsidRPr="00ED11DB">
        <w:rPr>
          <w:rFonts w:ascii="Calibri" w:hAnsi="Calibri" w:cs="Calibri"/>
          <w:highlight w:val="yellow"/>
          <w:vertAlign w:val="subscript"/>
          <w:lang w:val="en-US"/>
        </w:rPr>
        <w:t>40</w:t>
      </w:r>
      <w:r w:rsidR="00B17EBD" w:rsidRPr="00ED11DB">
        <w:rPr>
          <w:rFonts w:ascii="Calibri" w:hAnsi="Calibri" w:cs="Calibri"/>
          <w:highlight w:val="yellow"/>
          <w:lang w:val="en-US"/>
        </w:rPr>
        <w:t>-Cy5/FMLP</w:t>
      </w:r>
      <w:r w:rsidRPr="00ED11DB">
        <w:rPr>
          <w:rFonts w:ascii="Calibri" w:hAnsi="Calibri" w:cs="Calibri"/>
          <w:highlight w:val="yellow"/>
          <w:vertAlign w:val="subscript"/>
          <w:lang w:val="en-US"/>
        </w:rPr>
        <w:t xml:space="preserve"> </w:t>
      </w:r>
      <w:r w:rsidRPr="00ED11DB">
        <w:rPr>
          <w:rFonts w:ascii="Calibri" w:hAnsi="Calibri" w:cs="Calibri"/>
          <w:highlight w:val="yellow"/>
          <w:lang w:val="en-US"/>
        </w:rPr>
        <w:t xml:space="preserve">mixture to a glass bottom microscopy dish. To this </w:t>
      </w:r>
      <w:r w:rsidR="000764CD" w:rsidRPr="00ED11DB">
        <w:rPr>
          <w:rFonts w:ascii="Calibri" w:hAnsi="Calibri" w:cs="Calibri"/>
          <w:highlight w:val="yellow"/>
          <w:lang w:val="en-US"/>
        </w:rPr>
        <w:t>dish</w:t>
      </w:r>
      <w:r w:rsidR="00C22470">
        <w:rPr>
          <w:rFonts w:ascii="Calibri" w:hAnsi="Calibri" w:cs="Calibri"/>
          <w:highlight w:val="yellow"/>
          <w:lang w:val="en-US"/>
        </w:rPr>
        <w:t>,</w:t>
      </w:r>
      <w:r w:rsidR="000764CD" w:rsidRPr="00ED11DB">
        <w:rPr>
          <w:rFonts w:ascii="Calibri" w:hAnsi="Calibri" w:cs="Calibri"/>
          <w:highlight w:val="yellow"/>
          <w:lang w:val="en-US"/>
        </w:rPr>
        <w:t xml:space="preserve"> </w:t>
      </w:r>
      <w:r w:rsidRPr="00ED11DB">
        <w:rPr>
          <w:rFonts w:ascii="Calibri" w:hAnsi="Calibri" w:cs="Calibri"/>
          <w:highlight w:val="yellow"/>
          <w:lang w:val="en-US"/>
        </w:rPr>
        <w:t>add a volume of purified cells corresponding to 10</w:t>
      </w:r>
      <w:r w:rsidRPr="00ED11DB">
        <w:rPr>
          <w:rFonts w:ascii="Calibri" w:hAnsi="Calibri" w:cs="Calibri"/>
          <w:highlight w:val="yellow"/>
          <w:vertAlign w:val="superscript"/>
          <w:lang w:val="en-US"/>
        </w:rPr>
        <w:t xml:space="preserve">6 </w:t>
      </w:r>
      <w:r w:rsidRPr="00ED11DB">
        <w:rPr>
          <w:rFonts w:ascii="Calibri" w:hAnsi="Calibri" w:cs="Calibri"/>
          <w:highlight w:val="yellow"/>
          <w:lang w:val="en-US"/>
        </w:rPr>
        <w:t>total neutrophils. Mix by gently pipetting.</w:t>
      </w:r>
    </w:p>
    <w:p w14:paraId="0E11FD50" w14:textId="77777777" w:rsidR="00B17EBD" w:rsidRPr="00ED11DB" w:rsidRDefault="00B17EBD" w:rsidP="00E92C38">
      <w:pPr>
        <w:pStyle w:val="a3"/>
        <w:spacing w:before="0" w:beforeAutospacing="0" w:after="0" w:afterAutospacing="0"/>
        <w:jc w:val="both"/>
        <w:rPr>
          <w:rFonts w:ascii="Calibri" w:hAnsi="Calibri" w:cs="Calibri"/>
          <w:highlight w:val="yellow"/>
          <w:lang w:val="en-US"/>
        </w:rPr>
      </w:pPr>
    </w:p>
    <w:p w14:paraId="632FABD2" w14:textId="39A0B874" w:rsidR="000764CD" w:rsidRPr="00ED11DB" w:rsidRDefault="000764CD" w:rsidP="0088608D">
      <w:pPr>
        <w:pStyle w:val="a3"/>
        <w:numPr>
          <w:ilvl w:val="2"/>
          <w:numId w:val="22"/>
        </w:numPr>
        <w:spacing w:before="0" w:beforeAutospacing="0" w:after="0" w:afterAutospacing="0"/>
        <w:jc w:val="both"/>
        <w:rPr>
          <w:rFonts w:ascii="Calibri" w:hAnsi="Calibri" w:cs="Calibri"/>
          <w:highlight w:val="yellow"/>
          <w:lang w:val="en-US"/>
        </w:rPr>
      </w:pPr>
      <w:r w:rsidRPr="00ED11DB">
        <w:rPr>
          <w:rFonts w:ascii="Calibri" w:hAnsi="Calibri" w:cs="Calibri"/>
          <w:highlight w:val="yellow"/>
          <w:lang w:val="en-US"/>
        </w:rPr>
        <w:t xml:space="preserve">Place the dish into an inverted fluorescent microscope and start image acquisition. For example, </w:t>
      </w:r>
      <w:r w:rsidR="00BF119E" w:rsidRPr="00ED11DB">
        <w:rPr>
          <w:rFonts w:ascii="Calibri" w:hAnsi="Calibri" w:cs="Calibri"/>
          <w:highlight w:val="yellow"/>
          <w:lang w:val="en-US"/>
        </w:rPr>
        <w:t>it is recommended</w:t>
      </w:r>
      <w:r w:rsidRPr="00ED11DB">
        <w:rPr>
          <w:rFonts w:ascii="Calibri" w:hAnsi="Calibri" w:cs="Calibri"/>
          <w:highlight w:val="yellow"/>
          <w:lang w:val="en-US"/>
        </w:rPr>
        <w:t xml:space="preserve"> to acquire</w:t>
      </w:r>
      <w:r w:rsidR="00BF119E" w:rsidRPr="00ED11DB">
        <w:rPr>
          <w:rFonts w:ascii="Calibri" w:hAnsi="Calibri" w:cs="Calibri"/>
          <w:highlight w:val="yellow"/>
          <w:lang w:val="en-US"/>
        </w:rPr>
        <w:t xml:space="preserve"> baseline</w:t>
      </w:r>
      <w:r w:rsidRPr="00ED11DB">
        <w:rPr>
          <w:rFonts w:ascii="Calibri" w:hAnsi="Calibri" w:cs="Calibri"/>
          <w:highlight w:val="yellow"/>
          <w:lang w:val="en-US"/>
        </w:rPr>
        <w:t xml:space="preserve"> images prior to the addition of a neutrophil</w:t>
      </w:r>
      <w:r w:rsidR="00C22470">
        <w:rPr>
          <w:rFonts w:ascii="Calibri" w:hAnsi="Calibri" w:cs="Calibri"/>
          <w:highlight w:val="yellow"/>
          <w:lang w:val="en-US"/>
        </w:rPr>
        <w:t>-</w:t>
      </w:r>
      <w:r w:rsidRPr="00ED11DB">
        <w:rPr>
          <w:rFonts w:ascii="Calibri" w:hAnsi="Calibri" w:cs="Calibri"/>
          <w:highlight w:val="yellow"/>
          <w:lang w:val="en-US"/>
        </w:rPr>
        <w:t>activating reagent such as FMLP or bacteria. In this example, start the acquisition of RPMI/RI-MUB</w:t>
      </w:r>
      <w:r w:rsidRPr="00ED11DB">
        <w:rPr>
          <w:rFonts w:ascii="Calibri" w:hAnsi="Calibri" w:cs="Calibri"/>
          <w:highlight w:val="yellow"/>
          <w:vertAlign w:val="subscript"/>
          <w:lang w:val="en-US"/>
        </w:rPr>
        <w:t>40</w:t>
      </w:r>
      <w:r w:rsidRPr="00ED11DB">
        <w:rPr>
          <w:rFonts w:ascii="Calibri" w:hAnsi="Calibri" w:cs="Calibri"/>
          <w:highlight w:val="yellow"/>
          <w:lang w:val="en-US"/>
        </w:rPr>
        <w:t>-Cy5/neutrophils</w:t>
      </w:r>
      <w:r w:rsidR="00C22470">
        <w:rPr>
          <w:rFonts w:ascii="Calibri" w:hAnsi="Calibri" w:cs="Calibri"/>
          <w:highlight w:val="yellow"/>
          <w:lang w:val="en-US"/>
        </w:rPr>
        <w:t>,</w:t>
      </w:r>
      <w:r w:rsidRPr="00ED11DB">
        <w:rPr>
          <w:rFonts w:ascii="Calibri" w:hAnsi="Calibri" w:cs="Calibri"/>
          <w:highlight w:val="yellow"/>
          <w:lang w:val="en-US"/>
        </w:rPr>
        <w:t xml:space="preserve"> and at </w:t>
      </w:r>
      <w:r w:rsidR="00BF119E" w:rsidRPr="00ED11DB">
        <w:rPr>
          <w:rFonts w:ascii="Calibri" w:hAnsi="Calibri" w:cs="Calibri"/>
          <w:highlight w:val="yellow"/>
          <w:lang w:val="en-US"/>
        </w:rPr>
        <w:t>a later timepoint, pipette the neutrophil</w:t>
      </w:r>
      <w:r w:rsidR="00C22470">
        <w:rPr>
          <w:rFonts w:ascii="Calibri" w:hAnsi="Calibri" w:cs="Calibri"/>
          <w:highlight w:val="yellow"/>
          <w:lang w:val="en-US"/>
        </w:rPr>
        <w:t>-</w:t>
      </w:r>
      <w:r w:rsidRPr="00ED11DB">
        <w:rPr>
          <w:rFonts w:ascii="Calibri" w:hAnsi="Calibri" w:cs="Calibri"/>
          <w:highlight w:val="yellow"/>
          <w:lang w:val="en-US"/>
        </w:rPr>
        <w:t>activating reagent into the glass dish</w:t>
      </w:r>
      <w:r w:rsidR="004D259A" w:rsidRPr="00ED11DB">
        <w:rPr>
          <w:rFonts w:ascii="Calibri" w:hAnsi="Calibri" w:cs="Calibri"/>
          <w:highlight w:val="yellow"/>
          <w:lang w:val="en-US"/>
        </w:rPr>
        <w:t xml:space="preserve"> and continue image acquisition</w:t>
      </w:r>
      <w:r w:rsidRPr="00ED11DB">
        <w:rPr>
          <w:rFonts w:ascii="Calibri" w:hAnsi="Calibri" w:cs="Calibri"/>
          <w:highlight w:val="yellow"/>
          <w:lang w:val="en-US"/>
        </w:rPr>
        <w:t>.</w:t>
      </w:r>
    </w:p>
    <w:p w14:paraId="36DF7540" w14:textId="77777777" w:rsidR="00E92C38" w:rsidRPr="008B31B1" w:rsidRDefault="00E92C38" w:rsidP="00E92C38">
      <w:pPr>
        <w:pStyle w:val="a3"/>
        <w:spacing w:before="0" w:beforeAutospacing="0" w:after="0" w:afterAutospacing="0"/>
        <w:jc w:val="both"/>
        <w:rPr>
          <w:rFonts w:ascii="Calibri" w:hAnsi="Calibri" w:cs="Calibri"/>
          <w:lang w:val="en-US"/>
        </w:rPr>
      </w:pPr>
    </w:p>
    <w:p w14:paraId="35A1E98C" w14:textId="1E6053BB" w:rsidR="000764CD" w:rsidRPr="008B31B1" w:rsidRDefault="00E92C38" w:rsidP="00E92C38">
      <w:pPr>
        <w:pStyle w:val="a3"/>
        <w:spacing w:before="0" w:beforeAutospacing="0" w:after="0" w:afterAutospacing="0"/>
        <w:jc w:val="both"/>
        <w:rPr>
          <w:rFonts w:ascii="Calibri" w:hAnsi="Calibri" w:cs="Calibri"/>
          <w:lang w:val="en-US"/>
        </w:rPr>
      </w:pPr>
      <w:r w:rsidRPr="008B31B1">
        <w:rPr>
          <w:rFonts w:ascii="Calibri" w:hAnsi="Calibri" w:cs="Calibri"/>
          <w:lang w:val="en-US"/>
        </w:rPr>
        <w:t>N</w:t>
      </w:r>
      <w:r w:rsidR="00C22470">
        <w:rPr>
          <w:rFonts w:ascii="Calibri" w:hAnsi="Calibri" w:cs="Calibri"/>
          <w:lang w:val="en-US"/>
        </w:rPr>
        <w:t>ote</w:t>
      </w:r>
      <w:r w:rsidRPr="008B31B1">
        <w:rPr>
          <w:rFonts w:ascii="Calibri" w:hAnsi="Calibri" w:cs="Calibri"/>
          <w:lang w:val="en-US"/>
        </w:rPr>
        <w:t xml:space="preserve">: </w:t>
      </w:r>
      <w:r w:rsidR="00C22470">
        <w:rPr>
          <w:rFonts w:ascii="Calibri" w:hAnsi="Calibri" w:cs="Calibri"/>
          <w:lang w:val="en-US"/>
        </w:rPr>
        <w:t>M</w:t>
      </w:r>
      <w:r w:rsidRPr="008B31B1">
        <w:rPr>
          <w:rFonts w:ascii="Calibri" w:hAnsi="Calibri" w:cs="Calibri"/>
          <w:lang w:val="en-US"/>
        </w:rPr>
        <w:t>odifications to these steps can be made based on scientific needs.</w:t>
      </w:r>
    </w:p>
    <w:p w14:paraId="1F897CC6" w14:textId="77777777" w:rsidR="00E92C38" w:rsidRPr="00ED11DB" w:rsidRDefault="00E92C38" w:rsidP="00E92C38">
      <w:pPr>
        <w:pStyle w:val="a3"/>
        <w:spacing w:before="0" w:beforeAutospacing="0" w:after="0" w:afterAutospacing="0"/>
        <w:jc w:val="both"/>
        <w:rPr>
          <w:rFonts w:ascii="Calibri" w:hAnsi="Calibri" w:cs="Calibri"/>
          <w:highlight w:val="yellow"/>
          <w:lang w:val="en-US"/>
        </w:rPr>
      </w:pPr>
    </w:p>
    <w:p w14:paraId="78847465" w14:textId="77777777" w:rsidR="00B17EBD" w:rsidRPr="00E92C38" w:rsidRDefault="000764CD" w:rsidP="0088608D">
      <w:pPr>
        <w:pStyle w:val="a3"/>
        <w:numPr>
          <w:ilvl w:val="2"/>
          <w:numId w:val="22"/>
        </w:numPr>
        <w:spacing w:before="0" w:beforeAutospacing="0" w:after="0" w:afterAutospacing="0"/>
        <w:jc w:val="both"/>
        <w:rPr>
          <w:rFonts w:ascii="Calibri" w:hAnsi="Calibri" w:cs="Calibri"/>
          <w:lang w:val="en-US"/>
        </w:rPr>
      </w:pPr>
      <w:r w:rsidRPr="00ED11DB">
        <w:rPr>
          <w:rFonts w:ascii="Calibri" w:hAnsi="Calibri" w:cs="Calibri"/>
          <w:highlight w:val="yellow"/>
          <w:lang w:val="en-US"/>
        </w:rPr>
        <w:t>Process</w:t>
      </w:r>
      <w:r w:rsidR="00F16F4C" w:rsidRPr="00ED11DB">
        <w:rPr>
          <w:rFonts w:ascii="Calibri" w:hAnsi="Calibri" w:cs="Calibri"/>
          <w:highlight w:val="yellow"/>
          <w:lang w:val="en-US"/>
        </w:rPr>
        <w:t xml:space="preserve"> acquired</w:t>
      </w:r>
      <w:r w:rsidRPr="00ED11DB">
        <w:rPr>
          <w:rFonts w:ascii="Calibri" w:hAnsi="Calibri" w:cs="Calibri"/>
          <w:highlight w:val="yellow"/>
          <w:lang w:val="en-US"/>
        </w:rPr>
        <w:t xml:space="preserve"> images</w:t>
      </w:r>
      <w:r w:rsidR="00F16F4C" w:rsidRPr="00ED11DB">
        <w:rPr>
          <w:rFonts w:ascii="Calibri" w:hAnsi="Calibri" w:cs="Calibri"/>
          <w:highlight w:val="yellow"/>
          <w:lang w:val="en-US"/>
        </w:rPr>
        <w:t>/time-lapse movies</w:t>
      </w:r>
      <w:r w:rsidRPr="00ED11DB">
        <w:rPr>
          <w:rFonts w:ascii="Calibri" w:hAnsi="Calibri" w:cs="Calibri"/>
          <w:highlight w:val="yellow"/>
          <w:lang w:val="en-US"/>
        </w:rPr>
        <w:t xml:space="preserve"> </w:t>
      </w:r>
      <w:r w:rsidR="00F16F4C" w:rsidRPr="00ED11DB">
        <w:rPr>
          <w:rFonts w:ascii="Calibri" w:hAnsi="Calibri" w:cs="Calibri"/>
          <w:highlight w:val="yellow"/>
          <w:lang w:val="en-US"/>
        </w:rPr>
        <w:t xml:space="preserve">as pertains to </w:t>
      </w:r>
      <w:r w:rsidR="00684C03" w:rsidRPr="00ED11DB">
        <w:rPr>
          <w:rFonts w:ascii="Calibri" w:hAnsi="Calibri" w:cs="Calibri"/>
          <w:highlight w:val="yellow"/>
          <w:lang w:val="en-US"/>
        </w:rPr>
        <w:t xml:space="preserve">the </w:t>
      </w:r>
      <w:r w:rsidR="00F16F4C" w:rsidRPr="00ED11DB">
        <w:rPr>
          <w:rFonts w:ascii="Calibri" w:hAnsi="Calibri" w:cs="Calibri"/>
          <w:highlight w:val="yellow"/>
          <w:lang w:val="en-US"/>
        </w:rPr>
        <w:t>specific microscope</w:t>
      </w:r>
      <w:r w:rsidR="00684C03" w:rsidRPr="00ED11DB">
        <w:rPr>
          <w:rFonts w:ascii="Calibri" w:hAnsi="Calibri" w:cs="Calibri"/>
          <w:highlight w:val="yellow"/>
          <w:lang w:val="en-US"/>
        </w:rPr>
        <w:t xml:space="preserve"> used</w:t>
      </w:r>
      <w:r w:rsidR="00F16F4C" w:rsidRPr="00ED11DB">
        <w:rPr>
          <w:rFonts w:ascii="Calibri" w:hAnsi="Calibri" w:cs="Calibri"/>
          <w:highlight w:val="yellow"/>
          <w:lang w:val="en-US"/>
        </w:rPr>
        <w:t>.</w:t>
      </w:r>
      <w:r w:rsidR="00F16F4C" w:rsidRPr="00E92C38">
        <w:rPr>
          <w:rFonts w:ascii="Calibri" w:hAnsi="Calibri" w:cs="Calibri"/>
          <w:lang w:val="en-US"/>
        </w:rPr>
        <w:t xml:space="preserve">  </w:t>
      </w:r>
      <w:r w:rsidRPr="00E92C38">
        <w:rPr>
          <w:rFonts w:ascii="Calibri" w:hAnsi="Calibri" w:cs="Calibri"/>
          <w:lang w:val="en-US"/>
        </w:rPr>
        <w:t xml:space="preserve">   </w:t>
      </w:r>
    </w:p>
    <w:p w14:paraId="0C7236F0" w14:textId="77777777" w:rsidR="0086161D" w:rsidRPr="00E92C38" w:rsidRDefault="0086161D" w:rsidP="00E92C38">
      <w:pPr>
        <w:pStyle w:val="a3"/>
        <w:spacing w:before="0" w:beforeAutospacing="0" w:after="0" w:afterAutospacing="0"/>
        <w:jc w:val="both"/>
        <w:rPr>
          <w:rFonts w:ascii="Calibri" w:hAnsi="Calibri" w:cs="Calibri"/>
          <w:lang w:val="en-US"/>
        </w:rPr>
      </w:pPr>
    </w:p>
    <w:p w14:paraId="14B24C90" w14:textId="77777777" w:rsidR="006305D7" w:rsidRPr="00E92C38" w:rsidRDefault="006305D7" w:rsidP="00E92C38">
      <w:pPr>
        <w:pStyle w:val="a3"/>
        <w:spacing w:before="0" w:beforeAutospacing="0" w:after="0" w:afterAutospacing="0"/>
        <w:jc w:val="both"/>
        <w:rPr>
          <w:rFonts w:ascii="Calibri" w:hAnsi="Calibri" w:cs="Calibri"/>
          <w:color w:val="808080"/>
          <w:lang w:val="en-US"/>
        </w:rPr>
      </w:pPr>
      <w:r w:rsidRPr="00E92C38">
        <w:rPr>
          <w:rFonts w:ascii="Calibri" w:hAnsi="Calibri" w:cs="Calibri"/>
          <w:b/>
          <w:lang w:val="en-US"/>
        </w:rPr>
        <w:t>REPRESENTATIVE RESULTS</w:t>
      </w:r>
      <w:r w:rsidR="00EF1462" w:rsidRPr="00E92C38">
        <w:rPr>
          <w:rFonts w:ascii="Calibri" w:hAnsi="Calibri" w:cs="Calibri"/>
          <w:b/>
          <w:lang w:val="en-US"/>
        </w:rPr>
        <w:t>:</w:t>
      </w:r>
      <w:r w:rsidRPr="00E92C38">
        <w:rPr>
          <w:rFonts w:ascii="Calibri" w:hAnsi="Calibri" w:cs="Calibri"/>
          <w:b/>
          <w:bCs/>
          <w:lang w:val="en-US"/>
        </w:rPr>
        <w:t xml:space="preserve"> </w:t>
      </w:r>
    </w:p>
    <w:p w14:paraId="172FECB5" w14:textId="4389706E" w:rsidR="005B6161" w:rsidRDefault="005B6161" w:rsidP="00405B4A">
      <w:pPr>
        <w:jc w:val="both"/>
        <w:rPr>
          <w:rFonts w:ascii="Calibri" w:hAnsi="Calibri" w:cs="Calibri"/>
          <w:color w:val="000000" w:themeColor="text1"/>
          <w:lang w:val="en-US"/>
        </w:rPr>
      </w:pPr>
      <w:r w:rsidRPr="00E92C38">
        <w:rPr>
          <w:rFonts w:ascii="Calibri" w:hAnsi="Calibri" w:cs="Calibri"/>
          <w:color w:val="000000" w:themeColor="text1"/>
          <w:lang w:val="en-US"/>
        </w:rPr>
        <w:t>Results of MUB</w:t>
      </w:r>
      <w:r w:rsidRPr="00E92C38">
        <w:rPr>
          <w:rFonts w:ascii="Calibri" w:hAnsi="Calibri" w:cs="Calibri"/>
          <w:color w:val="000000" w:themeColor="text1"/>
          <w:vertAlign w:val="subscript"/>
          <w:lang w:val="en-US"/>
        </w:rPr>
        <w:t>40</w:t>
      </w:r>
      <w:r w:rsidR="005B3EE5">
        <w:rPr>
          <w:rFonts w:ascii="Calibri" w:hAnsi="Calibri" w:cs="Calibri"/>
          <w:color w:val="000000" w:themeColor="text1"/>
          <w:lang w:val="en-US"/>
        </w:rPr>
        <w:t>-</w:t>
      </w:r>
      <w:r w:rsidRPr="00E92C38">
        <w:rPr>
          <w:rFonts w:ascii="Calibri" w:hAnsi="Calibri" w:cs="Calibri"/>
          <w:color w:val="000000" w:themeColor="text1"/>
          <w:lang w:val="en-US"/>
        </w:rPr>
        <w:t xml:space="preserve">stained tissues from histopathology slides typically reveal individual cells scattered throughout the tissue. </w:t>
      </w:r>
      <w:r w:rsidR="00C7780D" w:rsidRPr="00E92C38">
        <w:rPr>
          <w:rFonts w:ascii="Calibri" w:hAnsi="Calibri" w:cs="Calibri"/>
          <w:color w:val="000000" w:themeColor="text1"/>
          <w:lang w:val="en-US"/>
        </w:rPr>
        <w:t>MUB</w:t>
      </w:r>
      <w:r w:rsidR="00C7780D" w:rsidRPr="00E92C38">
        <w:rPr>
          <w:rFonts w:ascii="Calibri" w:hAnsi="Calibri" w:cs="Calibri"/>
          <w:color w:val="000000" w:themeColor="text1"/>
          <w:vertAlign w:val="subscript"/>
          <w:lang w:val="en-US"/>
        </w:rPr>
        <w:t>40</w:t>
      </w:r>
      <w:r w:rsidR="00C7780D" w:rsidRPr="00E92C38">
        <w:rPr>
          <w:rFonts w:ascii="Calibri" w:hAnsi="Calibri" w:cs="Calibri"/>
          <w:color w:val="000000" w:themeColor="text1"/>
          <w:lang w:val="en-US"/>
        </w:rPr>
        <w:t xml:space="preserve"> stains </w:t>
      </w:r>
      <w:r w:rsidR="00642CE6" w:rsidRPr="00E92C38">
        <w:rPr>
          <w:rFonts w:ascii="Calibri" w:hAnsi="Calibri" w:cs="Calibri"/>
          <w:color w:val="000000" w:themeColor="text1"/>
          <w:lang w:val="en-US"/>
        </w:rPr>
        <w:t>l</w:t>
      </w:r>
      <w:r w:rsidR="00C7780D" w:rsidRPr="00E92C38">
        <w:rPr>
          <w:rFonts w:ascii="Calibri" w:hAnsi="Calibri" w:cs="Calibri"/>
          <w:color w:val="000000" w:themeColor="text1"/>
          <w:lang w:val="en-US"/>
        </w:rPr>
        <w:t>actoferrin</w:t>
      </w:r>
      <w:r w:rsidR="005551E5">
        <w:rPr>
          <w:rFonts w:ascii="Calibri" w:hAnsi="Calibri" w:cs="Calibri"/>
          <w:color w:val="000000" w:themeColor="text1"/>
          <w:lang w:val="en-US"/>
        </w:rPr>
        <w:t>,</w:t>
      </w:r>
      <w:r w:rsidR="00C7780D" w:rsidRPr="00E92C38">
        <w:rPr>
          <w:rFonts w:ascii="Calibri" w:hAnsi="Calibri" w:cs="Calibri"/>
          <w:color w:val="000000" w:themeColor="text1"/>
          <w:lang w:val="en-US"/>
        </w:rPr>
        <w:t xml:space="preserve"> which is present in neutrophil granules and compartmentalized. Thus, typically see</w:t>
      </w:r>
      <w:r w:rsidR="005551E5">
        <w:rPr>
          <w:rFonts w:ascii="Calibri" w:hAnsi="Calibri" w:cs="Calibri"/>
          <w:color w:val="000000" w:themeColor="text1"/>
          <w:lang w:val="en-US"/>
        </w:rPr>
        <w:t>n are</w:t>
      </w:r>
      <w:r w:rsidR="00C7780D" w:rsidRPr="00E92C38">
        <w:rPr>
          <w:rFonts w:ascii="Calibri" w:hAnsi="Calibri" w:cs="Calibri"/>
          <w:color w:val="000000" w:themeColor="text1"/>
          <w:lang w:val="en-US"/>
        </w:rPr>
        <w:t xml:space="preserve"> punctate staining or several large separated areas of signal coming from individual neutrophils</w:t>
      </w:r>
      <w:r w:rsidR="00571596" w:rsidRPr="00E92C38">
        <w:rPr>
          <w:rFonts w:ascii="Calibri" w:hAnsi="Calibri" w:cs="Calibri"/>
          <w:color w:val="000000" w:themeColor="text1"/>
          <w:lang w:val="en-US"/>
        </w:rPr>
        <w:t xml:space="preserve"> (</w:t>
      </w:r>
      <w:r w:rsidR="00571596" w:rsidRPr="00C02672">
        <w:rPr>
          <w:rFonts w:ascii="Calibri" w:hAnsi="Calibri" w:cs="Calibri"/>
          <w:b/>
          <w:color w:val="000000" w:themeColor="text1"/>
          <w:lang w:val="en-US"/>
        </w:rPr>
        <w:t>Fig</w:t>
      </w:r>
      <w:r w:rsidR="005551E5" w:rsidRPr="00C02672">
        <w:rPr>
          <w:rFonts w:ascii="Calibri" w:hAnsi="Calibri" w:cs="Calibri"/>
          <w:b/>
          <w:color w:val="000000" w:themeColor="text1"/>
          <w:lang w:val="en-US"/>
        </w:rPr>
        <w:t>ure</w:t>
      </w:r>
      <w:r w:rsidR="00571596" w:rsidRPr="00C02672">
        <w:rPr>
          <w:rFonts w:ascii="Calibri" w:hAnsi="Calibri" w:cs="Calibri"/>
          <w:b/>
          <w:color w:val="000000" w:themeColor="text1"/>
          <w:lang w:val="en-US"/>
        </w:rPr>
        <w:t xml:space="preserve"> 1</w:t>
      </w:r>
      <w:r w:rsidR="00571596" w:rsidRPr="00E92C38">
        <w:rPr>
          <w:rFonts w:ascii="Calibri" w:hAnsi="Calibri" w:cs="Calibri"/>
          <w:color w:val="000000" w:themeColor="text1"/>
          <w:lang w:val="en-US"/>
        </w:rPr>
        <w:t>)</w:t>
      </w:r>
      <w:r w:rsidR="00C7780D" w:rsidRPr="00E92C38">
        <w:rPr>
          <w:rFonts w:ascii="Calibri" w:hAnsi="Calibri" w:cs="Calibri"/>
          <w:color w:val="000000" w:themeColor="text1"/>
          <w:lang w:val="en-US"/>
        </w:rPr>
        <w:t>. It is helpful to add a second cell marker such as DAPI to help co-localize the MUB</w:t>
      </w:r>
      <w:r w:rsidR="00C7780D" w:rsidRPr="00E92C38">
        <w:rPr>
          <w:rFonts w:ascii="Calibri" w:hAnsi="Calibri" w:cs="Calibri"/>
          <w:color w:val="000000" w:themeColor="text1"/>
          <w:vertAlign w:val="subscript"/>
          <w:lang w:val="en-US"/>
        </w:rPr>
        <w:t>40</w:t>
      </w:r>
      <w:r w:rsidR="00C7780D" w:rsidRPr="00E92C38">
        <w:rPr>
          <w:rFonts w:ascii="Calibri" w:hAnsi="Calibri" w:cs="Calibri"/>
          <w:color w:val="000000" w:themeColor="text1"/>
          <w:lang w:val="en-US"/>
        </w:rPr>
        <w:t xml:space="preserve"> signal with the </w:t>
      </w:r>
      <w:r w:rsidR="005551E5">
        <w:rPr>
          <w:rFonts w:ascii="Calibri" w:hAnsi="Calibri" w:cs="Calibri"/>
          <w:color w:val="000000" w:themeColor="text1"/>
          <w:lang w:val="en-US"/>
        </w:rPr>
        <w:t xml:space="preserve">stained </w:t>
      </w:r>
      <w:r w:rsidR="00C7780D" w:rsidRPr="00E92C38">
        <w:rPr>
          <w:rFonts w:ascii="Calibri" w:hAnsi="Calibri" w:cs="Calibri"/>
          <w:color w:val="000000" w:themeColor="text1"/>
          <w:lang w:val="en-US"/>
        </w:rPr>
        <w:t xml:space="preserve">cell. The total number of detected cells depends upon the number of neutrophils present in the field of view and can vary dramatically depending upon the source and strength of the immune response. </w:t>
      </w:r>
      <w:r w:rsidR="005551E5">
        <w:rPr>
          <w:rFonts w:ascii="Calibri" w:hAnsi="Calibri" w:cs="Calibri"/>
          <w:color w:val="000000" w:themeColor="text1"/>
          <w:lang w:val="en-US"/>
        </w:rPr>
        <w:t>Shown here are</w:t>
      </w:r>
      <w:r w:rsidR="00571596" w:rsidRPr="00E92C38">
        <w:rPr>
          <w:rFonts w:ascii="Calibri" w:hAnsi="Calibri" w:cs="Calibri"/>
          <w:color w:val="000000" w:themeColor="text1"/>
          <w:lang w:val="en-US"/>
        </w:rPr>
        <w:t xml:space="preserve"> representative images from purified fixed human neutrophils (</w:t>
      </w:r>
      <w:r w:rsidR="00571596" w:rsidRPr="00C02672">
        <w:rPr>
          <w:rFonts w:ascii="Calibri" w:hAnsi="Calibri" w:cs="Calibri"/>
          <w:b/>
          <w:color w:val="000000" w:themeColor="text1"/>
          <w:lang w:val="en-US"/>
        </w:rPr>
        <w:t>Fig</w:t>
      </w:r>
      <w:r w:rsidR="005551E5" w:rsidRPr="00C02672">
        <w:rPr>
          <w:rFonts w:ascii="Calibri" w:hAnsi="Calibri" w:cs="Calibri"/>
          <w:b/>
          <w:color w:val="000000" w:themeColor="text1"/>
          <w:lang w:val="en-US"/>
        </w:rPr>
        <w:t>ure</w:t>
      </w:r>
      <w:r w:rsidR="00571596" w:rsidRPr="00C02672">
        <w:rPr>
          <w:rFonts w:ascii="Calibri" w:hAnsi="Calibri" w:cs="Calibri"/>
          <w:b/>
          <w:color w:val="000000" w:themeColor="text1"/>
          <w:lang w:val="en-US"/>
        </w:rPr>
        <w:t xml:space="preserve"> 1A</w:t>
      </w:r>
      <w:r w:rsidR="00571596" w:rsidRPr="00E92C38">
        <w:rPr>
          <w:rFonts w:ascii="Calibri" w:hAnsi="Calibri" w:cs="Calibri"/>
          <w:color w:val="000000" w:themeColor="text1"/>
          <w:lang w:val="en-US"/>
        </w:rPr>
        <w:t>) and from a tissue biopsy of an ulcerative colitis patient (</w:t>
      </w:r>
      <w:r w:rsidR="00571596" w:rsidRPr="00C02672">
        <w:rPr>
          <w:rFonts w:ascii="Calibri" w:hAnsi="Calibri" w:cs="Calibri"/>
          <w:b/>
          <w:color w:val="000000" w:themeColor="text1"/>
          <w:lang w:val="en-US"/>
        </w:rPr>
        <w:t>Fig</w:t>
      </w:r>
      <w:r w:rsidR="005551E5" w:rsidRPr="00C02672">
        <w:rPr>
          <w:rFonts w:ascii="Calibri" w:hAnsi="Calibri" w:cs="Calibri"/>
          <w:b/>
          <w:color w:val="000000" w:themeColor="text1"/>
          <w:lang w:val="en-US"/>
        </w:rPr>
        <w:t>ure</w:t>
      </w:r>
      <w:r w:rsidR="00571596" w:rsidRPr="00C02672">
        <w:rPr>
          <w:rFonts w:ascii="Calibri" w:hAnsi="Calibri" w:cs="Calibri"/>
          <w:b/>
          <w:color w:val="000000" w:themeColor="text1"/>
          <w:lang w:val="en-US"/>
        </w:rPr>
        <w:t xml:space="preserve"> 1B</w:t>
      </w:r>
      <w:r w:rsidR="00571596" w:rsidRPr="00E92C38">
        <w:rPr>
          <w:rFonts w:ascii="Calibri" w:hAnsi="Calibri" w:cs="Calibri"/>
          <w:color w:val="000000" w:themeColor="text1"/>
          <w:lang w:val="en-US"/>
        </w:rPr>
        <w:t xml:space="preserve">). </w:t>
      </w:r>
      <w:r w:rsidR="005551E5">
        <w:rPr>
          <w:rFonts w:ascii="Calibri" w:hAnsi="Calibri" w:cs="Calibri"/>
          <w:color w:val="000000" w:themeColor="text1"/>
          <w:lang w:val="en-US"/>
        </w:rPr>
        <w:t>A</w:t>
      </w:r>
      <w:r w:rsidR="00571596" w:rsidRPr="00E92C38">
        <w:rPr>
          <w:rFonts w:ascii="Calibri" w:hAnsi="Calibri" w:cs="Calibri"/>
          <w:color w:val="000000" w:themeColor="text1"/>
          <w:lang w:val="en-US"/>
        </w:rPr>
        <w:t>lso</w:t>
      </w:r>
      <w:r w:rsidRPr="00E92C38">
        <w:rPr>
          <w:rFonts w:ascii="Calibri" w:hAnsi="Calibri" w:cs="Calibri"/>
          <w:color w:val="000000" w:themeColor="text1"/>
          <w:lang w:val="en-US"/>
        </w:rPr>
        <w:t xml:space="preserve"> show</w:t>
      </w:r>
      <w:r w:rsidR="005551E5">
        <w:rPr>
          <w:rFonts w:ascii="Calibri" w:hAnsi="Calibri" w:cs="Calibri"/>
          <w:color w:val="000000" w:themeColor="text1"/>
          <w:lang w:val="en-US"/>
        </w:rPr>
        <w:t>n are</w:t>
      </w:r>
      <w:r w:rsidRPr="00E92C38">
        <w:rPr>
          <w:rFonts w:ascii="Calibri" w:hAnsi="Calibri" w:cs="Calibri"/>
          <w:color w:val="000000" w:themeColor="text1"/>
          <w:lang w:val="en-US"/>
        </w:rPr>
        <w:t xml:space="preserve"> </w:t>
      </w:r>
      <w:r w:rsidR="00571596" w:rsidRPr="00E92C38">
        <w:rPr>
          <w:rFonts w:ascii="Calibri" w:hAnsi="Calibri" w:cs="Calibri"/>
          <w:color w:val="000000" w:themeColor="text1"/>
          <w:lang w:val="en-US"/>
        </w:rPr>
        <w:t>i</w:t>
      </w:r>
      <w:r w:rsidRPr="00E92C38">
        <w:rPr>
          <w:rFonts w:ascii="Calibri" w:hAnsi="Calibri" w:cs="Calibri"/>
          <w:color w:val="000000" w:themeColor="text1"/>
          <w:lang w:val="en-US"/>
        </w:rPr>
        <w:t xml:space="preserve">mages taken </w:t>
      </w:r>
      <w:r w:rsidR="0087686A" w:rsidRPr="00E92C38">
        <w:rPr>
          <w:rFonts w:ascii="Calibri" w:hAnsi="Calibri" w:cs="Calibri"/>
          <w:color w:val="000000" w:themeColor="text1"/>
          <w:lang w:val="en-US"/>
        </w:rPr>
        <w:t>from a relatively low level of neutrophils</w:t>
      </w:r>
      <w:r w:rsidRPr="00E92C38">
        <w:rPr>
          <w:rFonts w:ascii="Calibri" w:hAnsi="Calibri" w:cs="Calibri"/>
          <w:color w:val="000000" w:themeColor="text1"/>
          <w:lang w:val="en-US"/>
        </w:rPr>
        <w:t xml:space="preserve"> </w:t>
      </w:r>
      <w:r w:rsidR="0087686A" w:rsidRPr="00E92C38">
        <w:rPr>
          <w:rFonts w:ascii="Calibri" w:hAnsi="Calibri" w:cs="Calibri"/>
          <w:color w:val="000000" w:themeColor="text1"/>
          <w:lang w:val="en-US"/>
        </w:rPr>
        <w:t xml:space="preserve">in the lungs of mice infected with </w:t>
      </w:r>
      <w:r w:rsidR="0087686A" w:rsidRPr="00E92C38">
        <w:rPr>
          <w:rFonts w:ascii="Calibri" w:hAnsi="Calibri" w:cs="Calibri"/>
          <w:i/>
          <w:color w:val="000000" w:themeColor="text1"/>
          <w:lang w:val="en-US"/>
        </w:rPr>
        <w:t>Klebsiella pneumoniae</w:t>
      </w:r>
      <w:r w:rsidR="0087686A" w:rsidRPr="00E92C38">
        <w:rPr>
          <w:rFonts w:ascii="Calibri" w:hAnsi="Calibri" w:cs="Calibri"/>
          <w:color w:val="000000" w:themeColor="text1"/>
          <w:lang w:val="en-US"/>
        </w:rPr>
        <w:t xml:space="preserve"> </w:t>
      </w:r>
      <w:r w:rsidR="00571596" w:rsidRPr="00E92C38">
        <w:rPr>
          <w:rFonts w:ascii="Calibri" w:hAnsi="Calibri" w:cs="Calibri"/>
          <w:color w:val="000000" w:themeColor="text1"/>
          <w:lang w:val="en-US"/>
        </w:rPr>
        <w:t>(</w:t>
      </w:r>
      <w:r w:rsidR="00571596" w:rsidRPr="00C02672">
        <w:rPr>
          <w:rFonts w:ascii="Calibri" w:hAnsi="Calibri" w:cs="Calibri"/>
          <w:b/>
          <w:color w:val="000000" w:themeColor="text1"/>
          <w:lang w:val="en-US"/>
        </w:rPr>
        <w:t>Fig</w:t>
      </w:r>
      <w:r w:rsidR="005551E5" w:rsidRPr="00C02672">
        <w:rPr>
          <w:rFonts w:ascii="Calibri" w:hAnsi="Calibri" w:cs="Calibri"/>
          <w:b/>
          <w:color w:val="000000" w:themeColor="text1"/>
          <w:lang w:val="en-US"/>
        </w:rPr>
        <w:t>ure</w:t>
      </w:r>
      <w:r w:rsidR="00571596" w:rsidRPr="00C02672">
        <w:rPr>
          <w:rFonts w:ascii="Calibri" w:hAnsi="Calibri" w:cs="Calibri"/>
          <w:b/>
          <w:color w:val="000000" w:themeColor="text1"/>
          <w:lang w:val="en-US"/>
        </w:rPr>
        <w:t xml:space="preserve"> 1C</w:t>
      </w:r>
      <w:r w:rsidR="00571596" w:rsidRPr="00E92C38">
        <w:rPr>
          <w:rFonts w:ascii="Calibri" w:hAnsi="Calibri" w:cs="Calibri"/>
          <w:color w:val="000000" w:themeColor="text1"/>
          <w:lang w:val="en-US"/>
        </w:rPr>
        <w:t xml:space="preserve">) </w:t>
      </w:r>
      <w:r w:rsidR="005551E5">
        <w:rPr>
          <w:rFonts w:ascii="Calibri" w:hAnsi="Calibri" w:cs="Calibri"/>
          <w:color w:val="000000" w:themeColor="text1"/>
          <w:lang w:val="en-US"/>
        </w:rPr>
        <w:t>and</w:t>
      </w:r>
      <w:r w:rsidR="0087686A" w:rsidRPr="00E92C38">
        <w:rPr>
          <w:rFonts w:ascii="Calibri" w:hAnsi="Calibri" w:cs="Calibri"/>
          <w:color w:val="000000" w:themeColor="text1"/>
          <w:lang w:val="en-US"/>
        </w:rPr>
        <w:t xml:space="preserve"> a high level of neutrophils in the colon of a guinea pig infected with </w:t>
      </w:r>
      <w:r w:rsidR="0087686A" w:rsidRPr="00E92C38">
        <w:rPr>
          <w:rFonts w:ascii="Calibri" w:hAnsi="Calibri" w:cs="Calibri"/>
          <w:i/>
          <w:color w:val="000000" w:themeColor="text1"/>
          <w:lang w:val="en-US"/>
        </w:rPr>
        <w:t xml:space="preserve">Shigella </w:t>
      </w:r>
      <w:proofErr w:type="spellStart"/>
      <w:r w:rsidR="0087686A" w:rsidRPr="00E92C38">
        <w:rPr>
          <w:rFonts w:ascii="Calibri" w:hAnsi="Calibri" w:cs="Calibri"/>
          <w:i/>
          <w:color w:val="000000" w:themeColor="text1"/>
          <w:lang w:val="en-US"/>
        </w:rPr>
        <w:t>sonnei</w:t>
      </w:r>
      <w:proofErr w:type="spellEnd"/>
      <w:r w:rsidR="00571596" w:rsidRPr="00E92C38">
        <w:rPr>
          <w:rFonts w:ascii="Calibri" w:hAnsi="Calibri" w:cs="Calibri"/>
          <w:i/>
          <w:color w:val="000000" w:themeColor="text1"/>
          <w:lang w:val="en-US"/>
        </w:rPr>
        <w:t xml:space="preserve"> </w:t>
      </w:r>
      <w:r w:rsidR="00571596" w:rsidRPr="00E92C38">
        <w:rPr>
          <w:rFonts w:ascii="Calibri" w:hAnsi="Calibri" w:cs="Calibri"/>
          <w:color w:val="000000" w:themeColor="text1"/>
          <w:lang w:val="en-US"/>
        </w:rPr>
        <w:t>(</w:t>
      </w:r>
      <w:r w:rsidR="00571596" w:rsidRPr="00C02672">
        <w:rPr>
          <w:rFonts w:ascii="Calibri" w:hAnsi="Calibri" w:cs="Calibri"/>
          <w:b/>
          <w:color w:val="000000" w:themeColor="text1"/>
          <w:lang w:val="en-US"/>
        </w:rPr>
        <w:t>Fig</w:t>
      </w:r>
      <w:r w:rsidR="005551E5" w:rsidRPr="00C02672">
        <w:rPr>
          <w:rFonts w:ascii="Calibri" w:hAnsi="Calibri" w:cs="Calibri"/>
          <w:b/>
          <w:color w:val="000000" w:themeColor="text1"/>
          <w:lang w:val="en-US"/>
        </w:rPr>
        <w:t>ure</w:t>
      </w:r>
      <w:r w:rsidR="00571596" w:rsidRPr="00C02672">
        <w:rPr>
          <w:rFonts w:ascii="Calibri" w:hAnsi="Calibri" w:cs="Calibri"/>
          <w:b/>
          <w:color w:val="000000" w:themeColor="text1"/>
          <w:lang w:val="en-US"/>
        </w:rPr>
        <w:t xml:space="preserve"> 1D</w:t>
      </w:r>
      <w:r w:rsidR="00571596" w:rsidRPr="00E92C38">
        <w:rPr>
          <w:rFonts w:ascii="Calibri" w:hAnsi="Calibri" w:cs="Calibri"/>
          <w:color w:val="000000" w:themeColor="text1"/>
          <w:lang w:val="en-US"/>
        </w:rPr>
        <w:t>)</w:t>
      </w:r>
      <w:r w:rsidR="0087686A" w:rsidRPr="00E92C38">
        <w:rPr>
          <w:rFonts w:ascii="Calibri" w:hAnsi="Calibri" w:cs="Calibri"/>
          <w:color w:val="000000" w:themeColor="text1"/>
          <w:lang w:val="en-US"/>
        </w:rPr>
        <w:t>.</w:t>
      </w:r>
      <w:r w:rsidR="003F3D34" w:rsidRPr="00E92C38">
        <w:rPr>
          <w:rFonts w:ascii="Calibri" w:hAnsi="Calibri" w:cs="Calibri"/>
          <w:color w:val="000000" w:themeColor="text1"/>
          <w:lang w:val="en-US"/>
        </w:rPr>
        <w:t xml:space="preserve">  </w:t>
      </w:r>
    </w:p>
    <w:p w14:paraId="24989EAB" w14:textId="77777777" w:rsidR="00E92C38" w:rsidRPr="00E92C38" w:rsidRDefault="00E92C38" w:rsidP="00E92C38">
      <w:pPr>
        <w:jc w:val="both"/>
        <w:rPr>
          <w:rFonts w:ascii="Calibri" w:hAnsi="Calibri" w:cs="Calibri"/>
          <w:color w:val="000000" w:themeColor="text1"/>
          <w:lang w:val="en-US"/>
        </w:rPr>
      </w:pPr>
    </w:p>
    <w:p w14:paraId="0E0BC178" w14:textId="350DF3A0" w:rsidR="00C7780D" w:rsidRPr="00E92C38" w:rsidRDefault="00C7780D" w:rsidP="00E92C38">
      <w:pPr>
        <w:jc w:val="both"/>
        <w:rPr>
          <w:rFonts w:ascii="Calibri" w:hAnsi="Calibri" w:cs="Calibri"/>
          <w:color w:val="000000" w:themeColor="text1"/>
          <w:lang w:val="en-US"/>
        </w:rPr>
      </w:pPr>
      <w:r w:rsidRPr="00E92C38">
        <w:rPr>
          <w:rFonts w:ascii="Calibri" w:hAnsi="Calibri" w:cs="Calibri"/>
          <w:color w:val="000000" w:themeColor="text1"/>
          <w:lang w:val="en-US"/>
        </w:rPr>
        <w:t>Results using live, purified neutrophils typically show little</w:t>
      </w:r>
      <w:r w:rsidR="005551E5">
        <w:rPr>
          <w:rFonts w:ascii="Calibri" w:hAnsi="Calibri" w:cs="Calibri"/>
          <w:color w:val="000000" w:themeColor="text1"/>
          <w:lang w:val="en-US"/>
        </w:rPr>
        <w:t>-</w:t>
      </w:r>
      <w:r w:rsidRPr="00E92C38">
        <w:rPr>
          <w:rFonts w:ascii="Calibri" w:hAnsi="Calibri" w:cs="Calibri"/>
          <w:color w:val="000000" w:themeColor="text1"/>
          <w:lang w:val="en-US"/>
        </w:rPr>
        <w:t>to</w:t>
      </w:r>
      <w:r w:rsidR="005551E5">
        <w:rPr>
          <w:rFonts w:ascii="Calibri" w:hAnsi="Calibri" w:cs="Calibri"/>
          <w:color w:val="000000" w:themeColor="text1"/>
          <w:lang w:val="en-US"/>
        </w:rPr>
        <w:t>-</w:t>
      </w:r>
      <w:r w:rsidRPr="00E92C38">
        <w:rPr>
          <w:rFonts w:ascii="Calibri" w:hAnsi="Calibri" w:cs="Calibri"/>
          <w:color w:val="000000" w:themeColor="text1"/>
          <w:lang w:val="en-US"/>
        </w:rPr>
        <w:t>no cell staining at early time points, and gradually increase in RI-MUB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staining over time as more neutrophils become activated. </w:t>
      </w:r>
      <w:r w:rsidR="005551E5">
        <w:rPr>
          <w:rFonts w:ascii="Calibri" w:hAnsi="Calibri" w:cs="Calibri"/>
          <w:color w:val="000000" w:themeColor="text1"/>
          <w:lang w:val="en-US"/>
        </w:rPr>
        <w:t>S</w:t>
      </w:r>
      <w:r w:rsidR="00D60EA6" w:rsidRPr="00E92C38">
        <w:rPr>
          <w:rFonts w:ascii="Calibri" w:hAnsi="Calibri" w:cs="Calibri"/>
          <w:color w:val="000000" w:themeColor="text1"/>
          <w:lang w:val="en-US"/>
        </w:rPr>
        <w:t>how</w:t>
      </w:r>
      <w:r w:rsidR="005551E5">
        <w:rPr>
          <w:rFonts w:ascii="Calibri" w:hAnsi="Calibri" w:cs="Calibri"/>
          <w:color w:val="000000" w:themeColor="text1"/>
          <w:lang w:val="en-US"/>
        </w:rPr>
        <w:t>n here is</w:t>
      </w:r>
      <w:r w:rsidR="00D60EA6" w:rsidRPr="00E92C38">
        <w:rPr>
          <w:rFonts w:ascii="Calibri" w:hAnsi="Calibri" w:cs="Calibri"/>
          <w:color w:val="000000" w:themeColor="text1"/>
          <w:lang w:val="en-US"/>
        </w:rPr>
        <w:t xml:space="preserve"> a time course series of images </w:t>
      </w:r>
      <w:r w:rsidR="005551E5">
        <w:rPr>
          <w:rFonts w:ascii="Calibri" w:hAnsi="Calibri" w:cs="Calibri"/>
          <w:color w:val="000000" w:themeColor="text1"/>
          <w:lang w:val="en-US"/>
        </w:rPr>
        <w:t>from</w:t>
      </w:r>
      <w:r w:rsidR="00D60EA6" w:rsidRPr="00E92C38">
        <w:rPr>
          <w:rFonts w:ascii="Calibri" w:hAnsi="Calibri" w:cs="Calibri"/>
          <w:color w:val="000000" w:themeColor="text1"/>
          <w:lang w:val="en-US"/>
        </w:rPr>
        <w:t xml:space="preserve"> an experiment using purified human neutrophils infected with fluorescent </w:t>
      </w:r>
      <w:r w:rsidR="00D60EA6" w:rsidRPr="00E92C38">
        <w:rPr>
          <w:rFonts w:ascii="Calibri" w:hAnsi="Calibri" w:cs="Calibri"/>
          <w:i/>
          <w:color w:val="000000" w:themeColor="text1"/>
          <w:lang w:val="en-US"/>
        </w:rPr>
        <w:t xml:space="preserve">S. </w:t>
      </w:r>
      <w:proofErr w:type="spellStart"/>
      <w:r w:rsidR="00D60EA6" w:rsidRPr="00E92C38">
        <w:rPr>
          <w:rFonts w:ascii="Calibri" w:hAnsi="Calibri" w:cs="Calibri"/>
          <w:i/>
          <w:color w:val="000000" w:themeColor="text1"/>
          <w:lang w:val="en-US"/>
        </w:rPr>
        <w:t>sonnei</w:t>
      </w:r>
      <w:proofErr w:type="spellEnd"/>
      <w:r w:rsidR="00D60EA6" w:rsidRPr="00E92C38">
        <w:rPr>
          <w:rFonts w:ascii="Calibri" w:hAnsi="Calibri" w:cs="Calibri"/>
          <w:i/>
          <w:color w:val="000000" w:themeColor="text1"/>
          <w:lang w:val="en-US"/>
        </w:rPr>
        <w:t xml:space="preserve"> </w:t>
      </w:r>
      <w:r w:rsidR="00D60EA6" w:rsidRPr="00E92C38">
        <w:rPr>
          <w:rFonts w:ascii="Calibri" w:hAnsi="Calibri" w:cs="Calibri"/>
          <w:color w:val="000000" w:themeColor="text1"/>
          <w:lang w:val="en-US"/>
        </w:rPr>
        <w:t>(</w:t>
      </w:r>
      <w:r w:rsidR="00D60EA6" w:rsidRPr="00C02672">
        <w:rPr>
          <w:rFonts w:ascii="Calibri" w:hAnsi="Calibri" w:cs="Calibri"/>
          <w:b/>
          <w:color w:val="000000" w:themeColor="text1"/>
          <w:lang w:val="en-US"/>
        </w:rPr>
        <w:t>Fig</w:t>
      </w:r>
      <w:r w:rsidR="005551E5" w:rsidRPr="00C02672">
        <w:rPr>
          <w:rFonts w:ascii="Calibri" w:hAnsi="Calibri" w:cs="Calibri"/>
          <w:b/>
          <w:color w:val="000000" w:themeColor="text1"/>
          <w:lang w:val="en-US"/>
        </w:rPr>
        <w:t>ure</w:t>
      </w:r>
      <w:r w:rsidR="00D60EA6" w:rsidRPr="00C02672">
        <w:rPr>
          <w:rFonts w:ascii="Calibri" w:hAnsi="Calibri" w:cs="Calibri"/>
          <w:b/>
          <w:color w:val="000000" w:themeColor="text1"/>
          <w:lang w:val="en-US"/>
        </w:rPr>
        <w:t xml:space="preserve"> 2</w:t>
      </w:r>
      <w:r w:rsidR="00D60EA6" w:rsidRPr="00E92C38">
        <w:rPr>
          <w:rFonts w:ascii="Calibri" w:hAnsi="Calibri" w:cs="Calibri"/>
          <w:color w:val="000000" w:themeColor="text1"/>
          <w:lang w:val="en-US"/>
        </w:rPr>
        <w:t xml:space="preserve">). </w:t>
      </w:r>
      <w:r w:rsidRPr="00E92C38">
        <w:rPr>
          <w:rFonts w:ascii="Calibri" w:hAnsi="Calibri" w:cs="Calibri"/>
          <w:color w:val="000000" w:themeColor="text1"/>
          <w:lang w:val="en-US"/>
        </w:rPr>
        <w:t>Depending on the strength of the activating signal, neutrophils may be</w:t>
      </w:r>
      <w:r w:rsidR="00B50CA2" w:rsidRPr="00E92C38">
        <w:rPr>
          <w:rFonts w:ascii="Calibri" w:hAnsi="Calibri" w:cs="Calibri"/>
          <w:color w:val="000000" w:themeColor="text1"/>
          <w:lang w:val="en-US"/>
        </w:rPr>
        <w:t>gin</w:t>
      </w:r>
      <w:r w:rsidRPr="00E92C38">
        <w:rPr>
          <w:rFonts w:ascii="Calibri" w:hAnsi="Calibri" w:cs="Calibri"/>
          <w:color w:val="000000" w:themeColor="text1"/>
          <w:lang w:val="en-US"/>
        </w:rPr>
        <w:t xml:space="preserve"> staining with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rapidly</w:t>
      </w:r>
      <w:r w:rsidR="005551E5">
        <w:rPr>
          <w:rFonts w:ascii="Calibri" w:hAnsi="Calibri" w:cs="Calibri"/>
          <w:color w:val="000000" w:themeColor="text1"/>
          <w:lang w:val="en-US"/>
        </w:rPr>
        <w:t>,</w:t>
      </w:r>
      <w:r w:rsidRPr="00E92C38">
        <w:rPr>
          <w:rFonts w:ascii="Calibri" w:hAnsi="Calibri" w:cs="Calibri"/>
          <w:color w:val="000000" w:themeColor="text1"/>
          <w:lang w:val="en-US"/>
        </w:rPr>
        <w:t xml:space="preserve"> so it is recommended to</w:t>
      </w:r>
      <w:r w:rsidR="00AE2E17" w:rsidRPr="00E92C38">
        <w:rPr>
          <w:rFonts w:ascii="Calibri" w:hAnsi="Calibri" w:cs="Calibri"/>
          <w:color w:val="000000" w:themeColor="text1"/>
          <w:lang w:val="en-US"/>
        </w:rPr>
        <w:t xml:space="preserve"> start</w:t>
      </w:r>
      <w:r w:rsidRPr="00E92C38">
        <w:rPr>
          <w:rFonts w:ascii="Calibri" w:hAnsi="Calibri" w:cs="Calibri"/>
          <w:color w:val="000000" w:themeColor="text1"/>
          <w:lang w:val="en-US"/>
        </w:rPr>
        <w:t xml:space="preserve"> </w:t>
      </w:r>
      <w:r w:rsidR="00AE2E17" w:rsidRPr="00E92C38">
        <w:rPr>
          <w:rFonts w:ascii="Calibri" w:hAnsi="Calibri" w:cs="Calibri"/>
          <w:color w:val="000000" w:themeColor="text1"/>
          <w:lang w:val="en-US"/>
        </w:rPr>
        <w:t>acquiring images prior to the addition of activators.</w:t>
      </w:r>
      <w:r w:rsidR="00B50CA2" w:rsidRPr="00E92C38">
        <w:rPr>
          <w:rFonts w:ascii="Calibri" w:hAnsi="Calibri" w:cs="Calibri"/>
          <w:color w:val="000000" w:themeColor="text1"/>
          <w:lang w:val="en-US"/>
        </w:rPr>
        <w:t xml:space="preserve"> When cells become activated and RI-MUB</w:t>
      </w:r>
      <w:r w:rsidR="00B50CA2" w:rsidRPr="00E92C38">
        <w:rPr>
          <w:rFonts w:ascii="Calibri" w:hAnsi="Calibri" w:cs="Calibri"/>
          <w:color w:val="000000" w:themeColor="text1"/>
          <w:vertAlign w:val="subscript"/>
          <w:lang w:val="en-US"/>
        </w:rPr>
        <w:t xml:space="preserve">40 </w:t>
      </w:r>
      <w:r w:rsidR="00B50CA2" w:rsidRPr="00E92C38">
        <w:rPr>
          <w:rFonts w:ascii="Calibri" w:hAnsi="Calibri" w:cs="Calibri"/>
          <w:color w:val="000000" w:themeColor="text1"/>
          <w:lang w:val="en-US"/>
        </w:rPr>
        <w:t xml:space="preserve">positive, they should exhibit a similar staining profile </w:t>
      </w:r>
      <w:r w:rsidR="005551E5">
        <w:rPr>
          <w:rFonts w:ascii="Calibri" w:hAnsi="Calibri" w:cs="Calibri"/>
          <w:color w:val="000000" w:themeColor="text1"/>
          <w:lang w:val="en-US"/>
        </w:rPr>
        <w:t>to</w:t>
      </w:r>
      <w:r w:rsidR="00B50CA2" w:rsidRPr="00E92C38">
        <w:rPr>
          <w:rFonts w:ascii="Calibri" w:hAnsi="Calibri" w:cs="Calibri"/>
          <w:color w:val="000000" w:themeColor="text1"/>
          <w:lang w:val="en-US"/>
        </w:rPr>
        <w:t xml:space="preserve"> that of fixed and permeabilized cells</w:t>
      </w:r>
      <w:r w:rsidR="005551E5">
        <w:rPr>
          <w:rFonts w:ascii="Calibri" w:hAnsi="Calibri" w:cs="Calibri"/>
          <w:color w:val="000000" w:themeColor="text1"/>
          <w:lang w:val="en-US"/>
        </w:rPr>
        <w:t>,</w:t>
      </w:r>
      <w:r w:rsidR="00B50CA2" w:rsidRPr="00E92C38">
        <w:rPr>
          <w:rFonts w:ascii="Calibri" w:hAnsi="Calibri" w:cs="Calibri"/>
          <w:color w:val="000000" w:themeColor="text1"/>
          <w:lang w:val="en-US"/>
        </w:rPr>
        <w:t xml:space="preserve"> which give a punctate staining.</w:t>
      </w:r>
      <w:r w:rsidR="006A6EF3" w:rsidRPr="00E92C38">
        <w:rPr>
          <w:rFonts w:ascii="Calibri" w:hAnsi="Calibri" w:cs="Calibri"/>
          <w:color w:val="000000" w:themeColor="text1"/>
          <w:lang w:val="en-US"/>
        </w:rPr>
        <w:t xml:space="preserve"> The optimal concentration of MUB</w:t>
      </w:r>
      <w:r w:rsidR="006A6EF3" w:rsidRPr="00E92C38">
        <w:rPr>
          <w:rFonts w:ascii="Calibri" w:hAnsi="Calibri" w:cs="Calibri"/>
          <w:color w:val="000000" w:themeColor="text1"/>
          <w:vertAlign w:val="subscript"/>
          <w:lang w:val="en-US"/>
        </w:rPr>
        <w:t xml:space="preserve">40 </w:t>
      </w:r>
      <w:r w:rsidR="006A6EF3" w:rsidRPr="00E92C38">
        <w:rPr>
          <w:rFonts w:ascii="Calibri" w:hAnsi="Calibri" w:cs="Calibri"/>
          <w:color w:val="000000" w:themeColor="text1"/>
          <w:lang w:val="en-US"/>
        </w:rPr>
        <w:t xml:space="preserve">for both live and fixed cell staining is 1 </w:t>
      </w:r>
      <w:r w:rsidR="006A6EF3" w:rsidRPr="00E92C38">
        <w:rPr>
          <w:rFonts w:ascii="Calibri" w:hAnsi="Calibri" w:cs="Calibri"/>
        </w:rPr>
        <w:sym w:font="Symbol" w:char="F06D"/>
      </w:r>
      <w:r w:rsidR="006A6EF3" w:rsidRPr="00E92C38">
        <w:rPr>
          <w:rFonts w:ascii="Calibri" w:hAnsi="Calibri" w:cs="Calibri"/>
          <w:lang w:val="en-US"/>
        </w:rPr>
        <w:t>g/mL (</w:t>
      </w:r>
      <w:r w:rsidR="006A6EF3" w:rsidRPr="00C02672">
        <w:rPr>
          <w:rFonts w:ascii="Calibri" w:hAnsi="Calibri" w:cs="Calibri"/>
          <w:b/>
          <w:lang w:val="en-US"/>
        </w:rPr>
        <w:t>Fig</w:t>
      </w:r>
      <w:r w:rsidR="005551E5" w:rsidRPr="00C02672">
        <w:rPr>
          <w:rFonts w:ascii="Calibri" w:hAnsi="Calibri" w:cs="Calibri"/>
          <w:b/>
          <w:lang w:val="en-US"/>
        </w:rPr>
        <w:t>ure</w:t>
      </w:r>
      <w:r w:rsidR="006A6EF3" w:rsidRPr="00C02672">
        <w:rPr>
          <w:rFonts w:ascii="Calibri" w:hAnsi="Calibri" w:cs="Calibri"/>
          <w:b/>
          <w:lang w:val="en-US"/>
        </w:rPr>
        <w:t xml:space="preserve"> 3</w:t>
      </w:r>
      <w:r w:rsidR="006A6EF3" w:rsidRPr="00E92C38">
        <w:rPr>
          <w:rFonts w:ascii="Calibri" w:hAnsi="Calibri" w:cs="Calibri"/>
          <w:lang w:val="en-US"/>
        </w:rPr>
        <w:t xml:space="preserve">). Lower concentrations (0.1-0.01 </w:t>
      </w:r>
      <w:r w:rsidR="006A6EF3" w:rsidRPr="00E92C38">
        <w:rPr>
          <w:rFonts w:ascii="Calibri" w:hAnsi="Calibri" w:cs="Calibri"/>
        </w:rPr>
        <w:sym w:font="Symbol" w:char="F06D"/>
      </w:r>
      <w:r w:rsidR="006A6EF3" w:rsidRPr="00E92C38">
        <w:rPr>
          <w:rFonts w:ascii="Calibri" w:hAnsi="Calibri" w:cs="Calibri"/>
          <w:lang w:val="en-US"/>
        </w:rPr>
        <w:t>g/mL) can be</w:t>
      </w:r>
      <w:r w:rsidR="005551E5">
        <w:rPr>
          <w:rFonts w:ascii="Calibri" w:hAnsi="Calibri" w:cs="Calibri"/>
          <w:lang w:val="en-US"/>
        </w:rPr>
        <w:t xml:space="preserve"> used</w:t>
      </w:r>
      <w:r w:rsidR="006A6EF3" w:rsidRPr="00E92C38">
        <w:rPr>
          <w:rFonts w:ascii="Calibri" w:hAnsi="Calibri" w:cs="Calibri"/>
          <w:lang w:val="en-US"/>
        </w:rPr>
        <w:t xml:space="preserve"> but result in lower signal intensity.</w:t>
      </w:r>
      <w:r w:rsidR="006A6EF3" w:rsidRPr="00E92C38">
        <w:rPr>
          <w:rFonts w:ascii="Calibri" w:hAnsi="Calibri" w:cs="Calibri"/>
          <w:color w:val="000000" w:themeColor="text1"/>
          <w:lang w:val="en-US"/>
        </w:rPr>
        <w:t xml:space="preserve">  </w:t>
      </w:r>
      <w:r w:rsidR="00B50CA2" w:rsidRPr="00E92C38">
        <w:rPr>
          <w:rFonts w:ascii="Calibri" w:hAnsi="Calibri" w:cs="Calibri"/>
          <w:color w:val="000000" w:themeColor="text1"/>
          <w:lang w:val="en-US"/>
        </w:rPr>
        <w:t>It is also recommended to use a DIC image or other live-cell stain to differentiate which cells are displaying an RI-MUB</w:t>
      </w:r>
      <w:r w:rsidR="00B50CA2" w:rsidRPr="00E92C38">
        <w:rPr>
          <w:rFonts w:ascii="Calibri" w:hAnsi="Calibri" w:cs="Calibri"/>
          <w:color w:val="000000" w:themeColor="text1"/>
          <w:vertAlign w:val="subscript"/>
          <w:lang w:val="en-US"/>
        </w:rPr>
        <w:t xml:space="preserve">40 </w:t>
      </w:r>
      <w:r w:rsidR="00B50CA2" w:rsidRPr="00E92C38">
        <w:rPr>
          <w:rFonts w:ascii="Calibri" w:hAnsi="Calibri" w:cs="Calibri"/>
          <w:color w:val="000000" w:themeColor="text1"/>
          <w:lang w:val="en-US"/>
        </w:rPr>
        <w:t>signal</w:t>
      </w:r>
      <w:r w:rsidR="00D60EA6" w:rsidRPr="00E92C38">
        <w:rPr>
          <w:rFonts w:ascii="Calibri" w:hAnsi="Calibri" w:cs="Calibri"/>
          <w:color w:val="000000" w:themeColor="text1"/>
          <w:lang w:val="en-US"/>
        </w:rPr>
        <w:t>.</w:t>
      </w:r>
      <w:r w:rsidR="00F63B30" w:rsidRPr="00E92C38">
        <w:rPr>
          <w:rFonts w:ascii="Calibri" w:hAnsi="Calibri" w:cs="Calibri"/>
          <w:color w:val="000000" w:themeColor="text1"/>
          <w:lang w:val="en-US"/>
        </w:rPr>
        <w:t xml:space="preserve"> </w:t>
      </w:r>
    </w:p>
    <w:p w14:paraId="7409C6AC" w14:textId="77777777" w:rsidR="005B6161" w:rsidRPr="00E92C38" w:rsidRDefault="005B6161" w:rsidP="00E92C38">
      <w:pPr>
        <w:jc w:val="both"/>
        <w:rPr>
          <w:rFonts w:ascii="Calibri" w:hAnsi="Calibri" w:cs="Calibri"/>
          <w:color w:val="000000" w:themeColor="text1"/>
          <w:lang w:val="en-US"/>
        </w:rPr>
      </w:pPr>
    </w:p>
    <w:p w14:paraId="3617A986" w14:textId="77777777" w:rsidR="00B32616" w:rsidRPr="00E92C38" w:rsidRDefault="00B32616" w:rsidP="00E92C38">
      <w:pPr>
        <w:jc w:val="both"/>
        <w:outlineLvl w:val="0"/>
        <w:rPr>
          <w:rFonts w:ascii="Calibri" w:hAnsi="Calibri" w:cs="Calibri"/>
          <w:bCs/>
          <w:color w:val="808080"/>
          <w:lang w:val="en-US"/>
        </w:rPr>
      </w:pPr>
      <w:r w:rsidRPr="00E92C38">
        <w:rPr>
          <w:rFonts w:ascii="Calibri" w:hAnsi="Calibri" w:cs="Calibri"/>
          <w:b/>
          <w:lang w:val="en-US"/>
        </w:rPr>
        <w:t xml:space="preserve">FIGURE </w:t>
      </w:r>
      <w:r w:rsidR="0013621E" w:rsidRPr="00E92C38">
        <w:rPr>
          <w:rFonts w:ascii="Calibri" w:hAnsi="Calibri" w:cs="Calibri"/>
          <w:b/>
          <w:lang w:val="en-US"/>
        </w:rPr>
        <w:t xml:space="preserve">AND TABLE </w:t>
      </w:r>
      <w:r w:rsidRPr="00E92C38">
        <w:rPr>
          <w:rFonts w:ascii="Calibri" w:hAnsi="Calibri" w:cs="Calibri"/>
          <w:b/>
          <w:lang w:val="en-US"/>
        </w:rPr>
        <w:t>LEGENDS:</w:t>
      </w:r>
    </w:p>
    <w:p w14:paraId="44CF4907" w14:textId="0E7CDE48" w:rsidR="00533895" w:rsidRPr="00E92C38" w:rsidRDefault="00273CA7" w:rsidP="00E92C38">
      <w:pPr>
        <w:jc w:val="both"/>
        <w:rPr>
          <w:rFonts w:ascii="Calibri" w:hAnsi="Calibri" w:cs="Calibri"/>
          <w:color w:val="000000" w:themeColor="text1"/>
          <w:lang w:val="en-US"/>
        </w:rPr>
      </w:pPr>
      <w:r w:rsidRPr="00E92C38">
        <w:rPr>
          <w:rFonts w:ascii="Calibri" w:hAnsi="Calibri" w:cs="Calibri"/>
          <w:b/>
          <w:color w:val="000000" w:themeColor="text1"/>
          <w:lang w:val="en-US"/>
        </w:rPr>
        <w:t>Figure 1: MUB</w:t>
      </w:r>
      <w:r w:rsidRPr="00E92C38">
        <w:rPr>
          <w:rFonts w:ascii="Calibri" w:hAnsi="Calibri" w:cs="Calibri"/>
          <w:b/>
          <w:color w:val="000000" w:themeColor="text1"/>
          <w:vertAlign w:val="subscript"/>
          <w:lang w:val="en-US"/>
        </w:rPr>
        <w:t>40</w:t>
      </w:r>
      <w:r w:rsidR="005551E5">
        <w:rPr>
          <w:rFonts w:ascii="Calibri" w:hAnsi="Calibri" w:cs="Calibri"/>
          <w:b/>
          <w:color w:val="000000" w:themeColor="text1"/>
          <w:lang w:val="en-US"/>
        </w:rPr>
        <w:t>-</w:t>
      </w:r>
      <w:r w:rsidRPr="00E92C38">
        <w:rPr>
          <w:rFonts w:ascii="Calibri" w:hAnsi="Calibri" w:cs="Calibri"/>
          <w:b/>
          <w:color w:val="000000" w:themeColor="text1"/>
          <w:lang w:val="en-US"/>
        </w:rPr>
        <w:t>stain</w:t>
      </w:r>
      <w:r w:rsidR="005551E5">
        <w:rPr>
          <w:rFonts w:ascii="Calibri" w:hAnsi="Calibri" w:cs="Calibri"/>
          <w:b/>
          <w:color w:val="000000" w:themeColor="text1"/>
          <w:lang w:val="en-US"/>
        </w:rPr>
        <w:t>ed</w:t>
      </w:r>
      <w:r w:rsidRPr="00E92C38">
        <w:rPr>
          <w:rFonts w:ascii="Calibri" w:hAnsi="Calibri" w:cs="Calibri"/>
          <w:b/>
          <w:color w:val="000000" w:themeColor="text1"/>
          <w:lang w:val="en-US"/>
        </w:rPr>
        <w:t xml:space="preserve"> neutrophils </w:t>
      </w:r>
      <w:r w:rsidR="005551E5">
        <w:rPr>
          <w:rFonts w:ascii="Calibri" w:hAnsi="Calibri" w:cs="Calibri"/>
          <w:b/>
          <w:color w:val="000000" w:themeColor="text1"/>
          <w:lang w:val="en-US"/>
        </w:rPr>
        <w:t>of</w:t>
      </w:r>
      <w:r w:rsidRPr="00E92C38">
        <w:rPr>
          <w:rFonts w:ascii="Calibri" w:hAnsi="Calibri" w:cs="Calibri"/>
          <w:b/>
          <w:color w:val="000000" w:themeColor="text1"/>
          <w:lang w:val="en-US"/>
        </w:rPr>
        <w:t xml:space="preserve"> human, mouse, and guinea pig origin</w:t>
      </w:r>
      <w:r w:rsidRPr="00C02672">
        <w:rPr>
          <w:rFonts w:ascii="Calibri" w:hAnsi="Calibri" w:cs="Calibri"/>
          <w:color w:val="000000" w:themeColor="text1"/>
          <w:lang w:val="en-US"/>
        </w:rPr>
        <w:t>. (A)</w:t>
      </w:r>
      <w:r w:rsidRPr="00E92C38">
        <w:rPr>
          <w:rFonts w:ascii="Calibri" w:hAnsi="Calibri" w:cs="Calibri"/>
          <w:b/>
          <w:color w:val="000000" w:themeColor="text1"/>
          <w:lang w:val="en-US"/>
        </w:rPr>
        <w:t xml:space="preserve"> </w:t>
      </w:r>
      <w:r w:rsidRPr="00E92C38">
        <w:rPr>
          <w:rFonts w:ascii="Calibri" w:hAnsi="Calibri" w:cs="Calibri"/>
          <w:color w:val="000000" w:themeColor="text1"/>
          <w:lang w:val="en-US"/>
        </w:rPr>
        <w:t>Representative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staining (green) of neutrophils purified from healthy human donors. Cell nuclei are stained with DAPI (blue). </w:t>
      </w:r>
      <w:r w:rsidRPr="00C02672">
        <w:rPr>
          <w:rFonts w:ascii="Calibri" w:hAnsi="Calibri" w:cs="Calibri"/>
          <w:color w:val="000000" w:themeColor="text1"/>
          <w:lang w:val="en-US"/>
        </w:rPr>
        <w:t>(B)</w:t>
      </w:r>
      <w:r w:rsidRPr="00E92C38">
        <w:rPr>
          <w:rFonts w:ascii="Calibri" w:hAnsi="Calibri" w:cs="Calibri"/>
          <w:color w:val="000000" w:themeColor="text1"/>
          <w:lang w:val="en-US"/>
        </w:rPr>
        <w:t xml:space="preserve"> Staining of human neutrophils in tissue from an ulcerative colitis biopsy. Neutrophils are revealed with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(green) and cell nuclei are stained with DAPI (blue). </w:t>
      </w:r>
      <w:r w:rsidRPr="00C02672">
        <w:rPr>
          <w:rFonts w:ascii="Calibri" w:hAnsi="Calibri" w:cs="Calibri"/>
          <w:color w:val="000000" w:themeColor="text1"/>
          <w:lang w:val="en-US"/>
        </w:rPr>
        <w:t>(C)</w:t>
      </w:r>
      <w:r w:rsidRPr="00E92C38">
        <w:rPr>
          <w:rFonts w:ascii="Calibri" w:hAnsi="Calibri" w:cs="Calibri"/>
          <w:color w:val="000000" w:themeColor="text1"/>
          <w:lang w:val="en-US"/>
        </w:rPr>
        <w:t xml:space="preserve"> Histopathology from the lung of a mouse infected with </w:t>
      </w:r>
      <w:r w:rsidRPr="00E92C38">
        <w:rPr>
          <w:rFonts w:ascii="Calibri" w:hAnsi="Calibri" w:cs="Calibri"/>
          <w:i/>
          <w:color w:val="000000" w:themeColor="text1"/>
          <w:lang w:val="en-US"/>
        </w:rPr>
        <w:t>K</w:t>
      </w:r>
      <w:r w:rsidR="00092F19">
        <w:rPr>
          <w:rFonts w:ascii="Calibri" w:hAnsi="Calibri" w:cs="Calibri"/>
          <w:i/>
          <w:color w:val="000000" w:themeColor="text1"/>
          <w:lang w:val="en-US"/>
        </w:rPr>
        <w:t>lebsiella</w:t>
      </w:r>
      <w:r w:rsidRPr="00E92C38">
        <w:rPr>
          <w:rFonts w:ascii="Calibri" w:hAnsi="Calibri" w:cs="Calibri"/>
          <w:i/>
          <w:color w:val="000000" w:themeColor="text1"/>
          <w:lang w:val="en-US"/>
        </w:rPr>
        <w:t xml:space="preserve"> pneumoniae</w:t>
      </w:r>
      <w:r w:rsidRPr="00E92C38">
        <w:rPr>
          <w:rFonts w:ascii="Calibri" w:hAnsi="Calibri" w:cs="Calibri"/>
          <w:color w:val="000000" w:themeColor="text1"/>
          <w:lang w:val="en-US"/>
        </w:rPr>
        <w:t>. Mouse neutrophils are revealed in the tissue using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(green) and cell nuclei are stained with DAPI (blue).</w:t>
      </w:r>
      <w:r w:rsidR="002B59B5" w:rsidRPr="00E92C38">
        <w:rPr>
          <w:rFonts w:ascii="Calibri" w:hAnsi="Calibri" w:cs="Calibri"/>
          <w:color w:val="000000" w:themeColor="text1"/>
          <w:lang w:val="en-US"/>
        </w:rPr>
        <w:t xml:space="preserve"> </w:t>
      </w:r>
      <w:r w:rsidR="002B59B5" w:rsidRPr="00C02672">
        <w:rPr>
          <w:rFonts w:ascii="Calibri" w:hAnsi="Calibri" w:cs="Calibri"/>
          <w:color w:val="000000" w:themeColor="text1"/>
          <w:lang w:val="en-US"/>
        </w:rPr>
        <w:t>(D)</w:t>
      </w:r>
      <w:r w:rsidR="002B59B5" w:rsidRPr="00E92C38">
        <w:rPr>
          <w:rFonts w:ascii="Calibri" w:hAnsi="Calibri" w:cs="Calibri"/>
          <w:b/>
          <w:color w:val="000000" w:themeColor="text1"/>
          <w:lang w:val="en-US"/>
        </w:rPr>
        <w:t xml:space="preserve"> </w:t>
      </w:r>
      <w:r w:rsidR="00533895" w:rsidRPr="00E92C38">
        <w:rPr>
          <w:rFonts w:ascii="Calibri" w:hAnsi="Calibri" w:cs="Calibri"/>
          <w:color w:val="000000" w:themeColor="text1"/>
          <w:lang w:val="en-US"/>
        </w:rPr>
        <w:t xml:space="preserve">Histopathology from the colon of a guinea pig infected with </w:t>
      </w:r>
      <w:r w:rsidR="00533895" w:rsidRPr="00E92C38">
        <w:rPr>
          <w:rFonts w:ascii="Calibri" w:hAnsi="Calibri" w:cs="Calibri"/>
          <w:i/>
          <w:color w:val="000000" w:themeColor="text1"/>
          <w:lang w:val="en-US"/>
        </w:rPr>
        <w:t>S</w:t>
      </w:r>
      <w:r w:rsidR="00092F19">
        <w:rPr>
          <w:rFonts w:ascii="Calibri" w:hAnsi="Calibri" w:cs="Calibri"/>
          <w:i/>
          <w:color w:val="000000" w:themeColor="text1"/>
          <w:lang w:val="en-US"/>
        </w:rPr>
        <w:t>higella</w:t>
      </w:r>
      <w:r w:rsidR="00533895" w:rsidRPr="00E92C38">
        <w:rPr>
          <w:rFonts w:ascii="Calibri" w:hAnsi="Calibri" w:cs="Calibri"/>
          <w:i/>
          <w:color w:val="000000" w:themeColor="text1"/>
          <w:lang w:val="en-US"/>
        </w:rPr>
        <w:t xml:space="preserve"> </w:t>
      </w:r>
      <w:proofErr w:type="spellStart"/>
      <w:r w:rsidR="00533895" w:rsidRPr="00E92C38">
        <w:rPr>
          <w:rFonts w:ascii="Calibri" w:hAnsi="Calibri" w:cs="Calibri"/>
          <w:i/>
          <w:color w:val="000000" w:themeColor="text1"/>
          <w:lang w:val="en-US"/>
        </w:rPr>
        <w:t>sonnei</w:t>
      </w:r>
      <w:proofErr w:type="spellEnd"/>
      <w:r w:rsidR="00533895" w:rsidRPr="00E92C38">
        <w:rPr>
          <w:rFonts w:ascii="Calibri" w:hAnsi="Calibri" w:cs="Calibri"/>
          <w:color w:val="000000" w:themeColor="text1"/>
          <w:lang w:val="en-US"/>
        </w:rPr>
        <w:t>. Neutrophils responding to the infection are revealed in the tissue with MUB</w:t>
      </w:r>
      <w:r w:rsidR="00533895" w:rsidRPr="00E92C38">
        <w:rPr>
          <w:rFonts w:ascii="Calibri" w:hAnsi="Calibri" w:cs="Calibri"/>
          <w:color w:val="000000" w:themeColor="text1"/>
          <w:vertAlign w:val="subscript"/>
          <w:lang w:val="en-US"/>
        </w:rPr>
        <w:t>40</w:t>
      </w:r>
      <w:r w:rsidR="00533895" w:rsidRPr="00E92C38">
        <w:rPr>
          <w:rFonts w:ascii="Calibri" w:hAnsi="Calibri" w:cs="Calibri"/>
          <w:color w:val="000000" w:themeColor="text1"/>
          <w:lang w:val="en-US"/>
        </w:rPr>
        <w:t xml:space="preserve"> (green). </w:t>
      </w:r>
      <w:r w:rsidR="00533895" w:rsidRPr="00E92C38">
        <w:rPr>
          <w:rFonts w:ascii="Calibri" w:hAnsi="Calibri" w:cs="Calibri"/>
          <w:i/>
          <w:color w:val="000000" w:themeColor="text1"/>
          <w:lang w:val="en-US"/>
        </w:rPr>
        <w:t>S</w:t>
      </w:r>
      <w:r w:rsidR="00533895" w:rsidRPr="00E92C38">
        <w:rPr>
          <w:rFonts w:ascii="Calibri" w:hAnsi="Calibri" w:cs="Calibri"/>
          <w:color w:val="000000" w:themeColor="text1"/>
          <w:lang w:val="en-US"/>
        </w:rPr>
        <w:t xml:space="preserve">. </w:t>
      </w:r>
      <w:proofErr w:type="spellStart"/>
      <w:r w:rsidR="00533895" w:rsidRPr="00E92C38">
        <w:rPr>
          <w:rFonts w:ascii="Calibri" w:hAnsi="Calibri" w:cs="Calibri"/>
          <w:i/>
          <w:color w:val="000000" w:themeColor="text1"/>
          <w:lang w:val="en-US"/>
        </w:rPr>
        <w:t>sonnei</w:t>
      </w:r>
      <w:proofErr w:type="spellEnd"/>
      <w:r w:rsidR="00533895" w:rsidRPr="00E92C38">
        <w:rPr>
          <w:rFonts w:ascii="Calibri" w:hAnsi="Calibri" w:cs="Calibri"/>
          <w:i/>
          <w:color w:val="000000" w:themeColor="text1"/>
          <w:lang w:val="en-US"/>
        </w:rPr>
        <w:t xml:space="preserve"> </w:t>
      </w:r>
      <w:r w:rsidR="00533895" w:rsidRPr="00E92C38">
        <w:rPr>
          <w:rFonts w:ascii="Calibri" w:hAnsi="Calibri" w:cs="Calibri"/>
          <w:color w:val="000000" w:themeColor="text1"/>
          <w:lang w:val="en-US"/>
        </w:rPr>
        <w:t xml:space="preserve">bacteria (red) express the fluorescent </w:t>
      </w:r>
      <w:proofErr w:type="spellStart"/>
      <w:r w:rsidR="00533895" w:rsidRPr="00E92C38">
        <w:rPr>
          <w:rFonts w:ascii="Calibri" w:hAnsi="Calibri" w:cs="Calibri"/>
          <w:color w:val="000000" w:themeColor="text1"/>
          <w:lang w:val="en-US"/>
        </w:rPr>
        <w:t>dsRED</w:t>
      </w:r>
      <w:proofErr w:type="spellEnd"/>
      <w:r w:rsidR="00533895" w:rsidRPr="00E92C38">
        <w:rPr>
          <w:rFonts w:ascii="Calibri" w:hAnsi="Calibri" w:cs="Calibri"/>
          <w:color w:val="000000" w:themeColor="text1"/>
          <w:lang w:val="en-US"/>
        </w:rPr>
        <w:t xml:space="preserve"> protein. Cell nuclei are stained with DAPI (blue).</w:t>
      </w:r>
    </w:p>
    <w:p w14:paraId="5F317918" w14:textId="77777777" w:rsidR="00533895" w:rsidRPr="00E92C38" w:rsidRDefault="00533895" w:rsidP="00E92C38">
      <w:pPr>
        <w:jc w:val="both"/>
        <w:rPr>
          <w:rFonts w:ascii="Calibri" w:hAnsi="Calibri" w:cs="Calibri"/>
          <w:color w:val="000000" w:themeColor="text1"/>
          <w:lang w:val="en-US"/>
        </w:rPr>
      </w:pPr>
    </w:p>
    <w:p w14:paraId="07FF689C" w14:textId="67681D43" w:rsidR="00B32616" w:rsidRPr="00E92C38" w:rsidRDefault="00533895" w:rsidP="00E92C38">
      <w:pPr>
        <w:jc w:val="both"/>
        <w:rPr>
          <w:rFonts w:ascii="Calibri" w:hAnsi="Calibri" w:cs="Calibri"/>
          <w:color w:val="000000" w:themeColor="text1"/>
          <w:lang w:val="en-US"/>
        </w:rPr>
      </w:pPr>
      <w:r w:rsidRPr="00E92C38">
        <w:rPr>
          <w:rFonts w:ascii="Calibri" w:hAnsi="Calibri" w:cs="Calibri"/>
          <w:b/>
          <w:color w:val="000000" w:themeColor="text1"/>
          <w:lang w:val="en-US"/>
        </w:rPr>
        <w:t>Figure 2: Live neutrophils stain with MUB</w:t>
      </w:r>
      <w:r w:rsidRPr="00E92C38">
        <w:rPr>
          <w:rFonts w:ascii="Calibri" w:hAnsi="Calibri" w:cs="Calibri"/>
          <w:b/>
          <w:color w:val="000000" w:themeColor="text1"/>
          <w:vertAlign w:val="subscript"/>
          <w:lang w:val="en-US"/>
        </w:rPr>
        <w:t xml:space="preserve">40 </w:t>
      </w:r>
      <w:r w:rsidRPr="00E92C38">
        <w:rPr>
          <w:rFonts w:ascii="Calibri" w:hAnsi="Calibri" w:cs="Calibri"/>
          <w:b/>
          <w:color w:val="000000" w:themeColor="text1"/>
          <w:lang w:val="en-US"/>
        </w:rPr>
        <w:t xml:space="preserve">only when activated. </w:t>
      </w:r>
      <w:r w:rsidRPr="00E92C38">
        <w:rPr>
          <w:rFonts w:ascii="Calibri" w:hAnsi="Calibri" w:cs="Calibri"/>
          <w:color w:val="000000" w:themeColor="text1"/>
          <w:lang w:val="en-US"/>
        </w:rPr>
        <w:t xml:space="preserve">Selected images from a time lapse series involving purified human neutrophils infected with </w:t>
      </w:r>
      <w:r w:rsidRPr="00E92C38">
        <w:rPr>
          <w:rFonts w:ascii="Calibri" w:hAnsi="Calibri" w:cs="Calibri"/>
          <w:i/>
          <w:color w:val="000000" w:themeColor="text1"/>
          <w:lang w:val="en-US"/>
        </w:rPr>
        <w:t xml:space="preserve">S. </w:t>
      </w:r>
      <w:proofErr w:type="spellStart"/>
      <w:r w:rsidRPr="00E92C38">
        <w:rPr>
          <w:rFonts w:ascii="Calibri" w:hAnsi="Calibri" w:cs="Calibri"/>
          <w:i/>
          <w:color w:val="000000" w:themeColor="text1"/>
          <w:lang w:val="en-US"/>
        </w:rPr>
        <w:t>sonnei</w:t>
      </w:r>
      <w:proofErr w:type="spellEnd"/>
      <w:r w:rsidRPr="00E92C38">
        <w:rPr>
          <w:rFonts w:ascii="Calibri" w:hAnsi="Calibri" w:cs="Calibri"/>
          <w:i/>
          <w:color w:val="000000" w:themeColor="text1"/>
          <w:lang w:val="en-US"/>
        </w:rPr>
        <w:t xml:space="preserve"> </w:t>
      </w:r>
      <w:r w:rsidRPr="00E92C38">
        <w:rPr>
          <w:rFonts w:ascii="Calibri" w:hAnsi="Calibri" w:cs="Calibri"/>
          <w:color w:val="000000" w:themeColor="text1"/>
          <w:lang w:val="en-US"/>
        </w:rPr>
        <w:t>in the presence of RI-MUB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In the first set of images (top) a neutrophil encounters a </w:t>
      </w:r>
      <w:r w:rsidRPr="00E92C38">
        <w:rPr>
          <w:rFonts w:ascii="Calibri" w:hAnsi="Calibri" w:cs="Calibri"/>
          <w:i/>
          <w:color w:val="000000" w:themeColor="text1"/>
          <w:lang w:val="en-US"/>
        </w:rPr>
        <w:t xml:space="preserve">S. </w:t>
      </w:r>
      <w:proofErr w:type="spellStart"/>
      <w:r w:rsidRPr="00E92C38">
        <w:rPr>
          <w:rFonts w:ascii="Calibri" w:hAnsi="Calibri" w:cs="Calibri"/>
          <w:i/>
          <w:color w:val="000000" w:themeColor="text1"/>
          <w:lang w:val="en-US"/>
        </w:rPr>
        <w:t>sonnei</w:t>
      </w:r>
      <w:proofErr w:type="spellEnd"/>
      <w:r w:rsidRPr="00E92C38">
        <w:rPr>
          <w:rFonts w:ascii="Calibri" w:hAnsi="Calibri" w:cs="Calibri"/>
          <w:color w:val="000000" w:themeColor="text1"/>
          <w:lang w:val="en-US"/>
        </w:rPr>
        <w:t xml:space="preserve"> bacterium (red) shown with a green arrow. Over the time course, the bacteri</w:t>
      </w:r>
      <w:r w:rsidR="003F3D34" w:rsidRPr="00E92C38">
        <w:rPr>
          <w:rFonts w:ascii="Calibri" w:hAnsi="Calibri" w:cs="Calibri"/>
          <w:color w:val="000000" w:themeColor="text1"/>
          <w:lang w:val="en-US"/>
        </w:rPr>
        <w:t>um</w:t>
      </w:r>
      <w:r w:rsidRPr="00E92C38">
        <w:rPr>
          <w:rFonts w:ascii="Calibri" w:hAnsi="Calibri" w:cs="Calibri"/>
          <w:color w:val="000000" w:themeColor="text1"/>
          <w:lang w:val="en-US"/>
        </w:rPr>
        <w:t xml:space="preserve"> is internalized by the neutrophil</w:t>
      </w:r>
      <w:r w:rsidR="006D6D46" w:rsidRPr="00E92C38">
        <w:rPr>
          <w:rFonts w:ascii="Calibri" w:hAnsi="Calibri" w:cs="Calibri"/>
          <w:color w:val="000000" w:themeColor="text1"/>
          <w:lang w:val="en-US"/>
        </w:rPr>
        <w:t xml:space="preserve"> and digested. As the neutrophil becomes activated from the bacteria, it stains progressively stronger with RI-MUB</w:t>
      </w:r>
      <w:r w:rsidR="006D6D46" w:rsidRPr="00E92C38">
        <w:rPr>
          <w:rFonts w:ascii="Calibri" w:hAnsi="Calibri" w:cs="Calibri"/>
          <w:color w:val="000000" w:themeColor="text1"/>
          <w:vertAlign w:val="subscript"/>
          <w:lang w:val="en-US"/>
        </w:rPr>
        <w:t>40</w:t>
      </w:r>
      <w:r w:rsidR="006D6D46" w:rsidRPr="00E92C38">
        <w:rPr>
          <w:rFonts w:ascii="Calibri" w:hAnsi="Calibri" w:cs="Calibri"/>
          <w:color w:val="000000" w:themeColor="text1"/>
          <w:lang w:val="en-US"/>
        </w:rPr>
        <w:t>.</w:t>
      </w:r>
      <w:r w:rsidR="00252987" w:rsidRPr="00E92C38">
        <w:rPr>
          <w:rFonts w:ascii="Calibri" w:hAnsi="Calibri" w:cs="Calibri"/>
          <w:color w:val="000000" w:themeColor="text1"/>
          <w:lang w:val="en-US"/>
        </w:rPr>
        <w:t xml:space="preserve"> Images on the left are fluorescent channels overlaid with DIC images. Images on the right are fluorescent channels only. </w:t>
      </w:r>
      <w:r w:rsidR="00F64AEC" w:rsidRPr="00E92C38">
        <w:rPr>
          <w:rFonts w:ascii="Calibri" w:hAnsi="Calibri" w:cs="Calibri"/>
          <w:color w:val="000000" w:themeColor="text1"/>
          <w:lang w:val="en-US"/>
        </w:rPr>
        <w:t xml:space="preserve">Images were taken </w:t>
      </w:r>
      <w:r w:rsidR="005551E5">
        <w:rPr>
          <w:rFonts w:ascii="Calibri" w:hAnsi="Calibri" w:cs="Calibri"/>
          <w:color w:val="000000" w:themeColor="text1"/>
          <w:lang w:val="en-US"/>
        </w:rPr>
        <w:t>at</w:t>
      </w:r>
      <w:r w:rsidR="00F64AEC" w:rsidRPr="00E92C38">
        <w:rPr>
          <w:rFonts w:ascii="Calibri" w:hAnsi="Calibri" w:cs="Calibri"/>
          <w:color w:val="000000" w:themeColor="text1"/>
          <w:lang w:val="en-US"/>
        </w:rPr>
        <w:t xml:space="preserve"> 5</w:t>
      </w:r>
      <w:r w:rsidR="003F3D34" w:rsidRPr="00E92C38">
        <w:rPr>
          <w:rFonts w:ascii="Calibri" w:hAnsi="Calibri" w:cs="Calibri"/>
          <w:color w:val="000000" w:themeColor="text1"/>
          <w:lang w:val="en-US"/>
        </w:rPr>
        <w:t>-</w:t>
      </w:r>
      <w:r w:rsidR="007A5182">
        <w:rPr>
          <w:rFonts w:ascii="Calibri" w:hAnsi="Calibri" w:cs="Calibri"/>
          <w:color w:val="000000" w:themeColor="text1"/>
          <w:lang w:val="en-US"/>
        </w:rPr>
        <w:t>min</w:t>
      </w:r>
      <w:r w:rsidR="00F64AEC" w:rsidRPr="00E92C38">
        <w:rPr>
          <w:rFonts w:ascii="Calibri" w:hAnsi="Calibri" w:cs="Calibri"/>
          <w:color w:val="000000" w:themeColor="text1"/>
          <w:lang w:val="en-US"/>
        </w:rPr>
        <w:t xml:space="preserve"> intervals.</w:t>
      </w:r>
    </w:p>
    <w:p w14:paraId="6C5CE8CF" w14:textId="77777777" w:rsidR="00273CA7" w:rsidRPr="00E92C38" w:rsidRDefault="00273CA7" w:rsidP="00E92C38">
      <w:pPr>
        <w:jc w:val="both"/>
        <w:rPr>
          <w:rFonts w:ascii="Calibri" w:hAnsi="Calibri" w:cs="Calibri"/>
          <w:color w:val="000000" w:themeColor="text1"/>
          <w:lang w:val="en-US"/>
        </w:rPr>
      </w:pPr>
    </w:p>
    <w:p w14:paraId="435C399F" w14:textId="20377A85" w:rsidR="000F128B" w:rsidRPr="00E92C38" w:rsidRDefault="000F128B" w:rsidP="00E92C38">
      <w:pPr>
        <w:jc w:val="both"/>
        <w:rPr>
          <w:rFonts w:ascii="Calibri" w:hAnsi="Calibri" w:cs="Calibri"/>
          <w:color w:val="000000" w:themeColor="text1"/>
          <w:lang w:val="en-US"/>
        </w:rPr>
      </w:pPr>
      <w:r w:rsidRPr="00E92C38">
        <w:rPr>
          <w:rFonts w:ascii="Calibri" w:hAnsi="Calibri" w:cs="Calibri"/>
          <w:b/>
          <w:color w:val="000000" w:themeColor="text1"/>
          <w:lang w:val="en-US"/>
        </w:rPr>
        <w:t xml:space="preserve">Figure 3: </w:t>
      </w:r>
      <w:r w:rsidR="005551E5">
        <w:rPr>
          <w:rFonts w:ascii="Calibri" w:hAnsi="Calibri" w:cs="Calibri"/>
          <w:b/>
          <w:color w:val="000000" w:themeColor="text1"/>
          <w:lang w:val="en-US"/>
        </w:rPr>
        <w:t>E</w:t>
      </w:r>
      <w:r w:rsidRPr="00E92C38">
        <w:rPr>
          <w:rFonts w:ascii="Calibri" w:hAnsi="Calibri" w:cs="Calibri"/>
          <w:b/>
          <w:color w:val="000000" w:themeColor="text1"/>
          <w:lang w:val="en-US"/>
        </w:rPr>
        <w:t>ffect of different MUB</w:t>
      </w:r>
      <w:r w:rsidRPr="00E92C38">
        <w:rPr>
          <w:rFonts w:ascii="Calibri" w:hAnsi="Calibri" w:cs="Calibri"/>
          <w:b/>
          <w:color w:val="000000" w:themeColor="text1"/>
          <w:vertAlign w:val="subscript"/>
          <w:lang w:val="en-US"/>
        </w:rPr>
        <w:t xml:space="preserve">40 </w:t>
      </w:r>
      <w:r w:rsidRPr="00E92C38">
        <w:rPr>
          <w:rFonts w:ascii="Calibri" w:hAnsi="Calibri" w:cs="Calibri"/>
          <w:b/>
          <w:color w:val="000000" w:themeColor="text1"/>
          <w:lang w:val="en-US"/>
        </w:rPr>
        <w:t xml:space="preserve">concentrations on neutrophil staining. </w:t>
      </w:r>
      <w:r w:rsidRPr="00E92C38">
        <w:rPr>
          <w:rFonts w:ascii="Calibri" w:hAnsi="Calibri" w:cs="Calibri"/>
          <w:color w:val="000000" w:themeColor="text1"/>
          <w:lang w:val="en-US"/>
        </w:rPr>
        <w:t>Representative staining of fixed/permeabilized neutrophils with various concentrations of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-Cy5. Purified human neutrophils were fixed and stained with the indicated concentrations of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-Cy5. Cell nuclei are stained with DAPI (blue). </w:t>
      </w:r>
    </w:p>
    <w:p w14:paraId="441B5C4F" w14:textId="77777777" w:rsidR="000F128B" w:rsidRPr="00E92C38" w:rsidRDefault="000F128B" w:rsidP="00E92C38">
      <w:pPr>
        <w:jc w:val="both"/>
        <w:rPr>
          <w:rFonts w:ascii="Calibri" w:hAnsi="Calibri" w:cs="Calibri"/>
          <w:color w:val="000000" w:themeColor="text1"/>
          <w:lang w:val="en-US"/>
        </w:rPr>
      </w:pPr>
    </w:p>
    <w:p w14:paraId="68B10A7A" w14:textId="77777777" w:rsidR="006305D7" w:rsidRPr="00E92C38" w:rsidRDefault="006305D7" w:rsidP="00E92C38">
      <w:pPr>
        <w:jc w:val="both"/>
        <w:rPr>
          <w:rFonts w:ascii="Calibri" w:hAnsi="Calibri" w:cs="Calibri"/>
          <w:b/>
          <w:lang w:val="en-US"/>
        </w:rPr>
      </w:pPr>
      <w:r w:rsidRPr="00E92C38">
        <w:rPr>
          <w:rFonts w:ascii="Calibri" w:hAnsi="Calibri" w:cs="Calibri"/>
          <w:b/>
          <w:lang w:val="en-US"/>
        </w:rPr>
        <w:t>DISCUSSION</w:t>
      </w:r>
      <w:r w:rsidRPr="00E92C38">
        <w:rPr>
          <w:rFonts w:ascii="Calibri" w:hAnsi="Calibri" w:cs="Calibri"/>
          <w:b/>
          <w:bCs/>
          <w:lang w:val="en-US"/>
        </w:rPr>
        <w:t>:</w:t>
      </w:r>
    </w:p>
    <w:p w14:paraId="6AEBEAF8" w14:textId="4F45AD3B" w:rsidR="00037AC8" w:rsidRDefault="00D27264" w:rsidP="00405B4A">
      <w:pPr>
        <w:jc w:val="both"/>
        <w:rPr>
          <w:rFonts w:ascii="Calibri" w:hAnsi="Calibri" w:cs="Calibri"/>
          <w:lang w:val="en-US"/>
        </w:rPr>
      </w:pPr>
      <w:r w:rsidRPr="00E92C38">
        <w:rPr>
          <w:rFonts w:ascii="Calibri" w:hAnsi="Calibri" w:cs="Calibri"/>
          <w:lang w:val="en-US"/>
        </w:rPr>
        <w:t>Here</w:t>
      </w:r>
      <w:r w:rsidR="00250863" w:rsidRPr="00E92C38">
        <w:rPr>
          <w:rFonts w:ascii="Calibri" w:hAnsi="Calibri" w:cs="Calibri"/>
          <w:lang w:val="en-US"/>
        </w:rPr>
        <w:t>,</w:t>
      </w:r>
      <w:r w:rsidRPr="00E92C38">
        <w:rPr>
          <w:rFonts w:ascii="Calibri" w:hAnsi="Calibri" w:cs="Calibri"/>
          <w:lang w:val="en-US"/>
        </w:rPr>
        <w:t xml:space="preserve"> two assays </w:t>
      </w:r>
      <w:r w:rsidR="005551E5">
        <w:rPr>
          <w:rFonts w:ascii="Calibri" w:hAnsi="Calibri" w:cs="Calibri"/>
          <w:lang w:val="en-US"/>
        </w:rPr>
        <w:t>are</w:t>
      </w:r>
      <w:r w:rsidR="00943933" w:rsidRPr="00E92C38">
        <w:rPr>
          <w:rFonts w:ascii="Calibri" w:hAnsi="Calibri" w:cs="Calibri"/>
          <w:lang w:val="en-US"/>
        </w:rPr>
        <w:t xml:space="preserve"> described </w:t>
      </w:r>
      <w:r w:rsidRPr="00E92C38">
        <w:rPr>
          <w:rFonts w:ascii="Calibri" w:hAnsi="Calibri" w:cs="Calibri"/>
          <w:lang w:val="en-US"/>
        </w:rPr>
        <w:t>in which the MUB</w:t>
      </w:r>
      <w:r w:rsidRPr="00E92C38">
        <w:rPr>
          <w:rFonts w:ascii="Calibri" w:hAnsi="Calibri" w:cs="Calibri"/>
          <w:vertAlign w:val="subscript"/>
          <w:lang w:val="en-US"/>
        </w:rPr>
        <w:t>40</w:t>
      </w:r>
      <w:r w:rsidRPr="00E92C38">
        <w:rPr>
          <w:rFonts w:ascii="Calibri" w:hAnsi="Calibri" w:cs="Calibri"/>
          <w:lang w:val="en-US"/>
        </w:rPr>
        <w:t xml:space="preserve"> peptide </w:t>
      </w:r>
      <w:r w:rsidR="005551E5">
        <w:rPr>
          <w:rFonts w:ascii="Calibri" w:hAnsi="Calibri" w:cs="Calibri"/>
          <w:lang w:val="en-US"/>
        </w:rPr>
        <w:t>is</w:t>
      </w:r>
      <w:r w:rsidRPr="00E92C38">
        <w:rPr>
          <w:rFonts w:ascii="Calibri" w:hAnsi="Calibri" w:cs="Calibri"/>
          <w:lang w:val="en-US"/>
        </w:rPr>
        <w:t xml:space="preserve"> used</w:t>
      </w:r>
      <w:r w:rsidR="00943933" w:rsidRPr="00E92C38">
        <w:rPr>
          <w:rFonts w:ascii="Calibri" w:hAnsi="Calibri" w:cs="Calibri"/>
          <w:lang w:val="en-US"/>
        </w:rPr>
        <w:t xml:space="preserve"> to study neutrophil inflammation and activation</w:t>
      </w:r>
      <w:r w:rsidRPr="00E92C38">
        <w:rPr>
          <w:rFonts w:ascii="Calibri" w:hAnsi="Calibri" w:cs="Calibri"/>
          <w:lang w:val="en-US"/>
        </w:rPr>
        <w:t>. We show how MUB</w:t>
      </w:r>
      <w:r w:rsidRPr="00E92C38">
        <w:rPr>
          <w:rFonts w:ascii="Calibri" w:hAnsi="Calibri" w:cs="Calibri"/>
          <w:vertAlign w:val="subscript"/>
          <w:lang w:val="en-US"/>
        </w:rPr>
        <w:t>40</w:t>
      </w:r>
      <w:r w:rsidRPr="00E92C38">
        <w:rPr>
          <w:rFonts w:ascii="Calibri" w:hAnsi="Calibri" w:cs="Calibri"/>
          <w:lang w:val="en-US"/>
        </w:rPr>
        <w:t xml:space="preserve"> </w:t>
      </w:r>
      <w:r w:rsidR="005551E5">
        <w:rPr>
          <w:rFonts w:ascii="Calibri" w:hAnsi="Calibri" w:cs="Calibri"/>
          <w:lang w:val="en-US"/>
        </w:rPr>
        <w:t xml:space="preserve">can </w:t>
      </w:r>
      <w:r w:rsidRPr="00E92C38">
        <w:rPr>
          <w:rFonts w:ascii="Calibri" w:hAnsi="Calibri" w:cs="Calibri"/>
          <w:lang w:val="en-US"/>
        </w:rPr>
        <w:t xml:space="preserve">reveal neutrophils present in histopathology sections or </w:t>
      </w:r>
      <w:r w:rsidR="005551E5">
        <w:rPr>
          <w:rFonts w:ascii="Calibri" w:hAnsi="Calibri" w:cs="Calibri"/>
          <w:lang w:val="en-US"/>
        </w:rPr>
        <w:t xml:space="preserve">show </w:t>
      </w:r>
      <w:r w:rsidRPr="00E92C38">
        <w:rPr>
          <w:rFonts w:ascii="Calibri" w:hAnsi="Calibri" w:cs="Calibri"/>
          <w:lang w:val="en-US"/>
        </w:rPr>
        <w:t xml:space="preserve">their activation state using live purified neutrophils. </w:t>
      </w:r>
      <w:r w:rsidR="009A1B06" w:rsidRPr="00E92C38">
        <w:rPr>
          <w:rFonts w:ascii="Calibri" w:hAnsi="Calibri" w:cs="Calibri"/>
          <w:lang w:val="en-US"/>
        </w:rPr>
        <w:t>The critical steps for using MUB</w:t>
      </w:r>
      <w:r w:rsidR="009A1B06" w:rsidRPr="00E92C38">
        <w:rPr>
          <w:rFonts w:ascii="Calibri" w:hAnsi="Calibri" w:cs="Calibri"/>
          <w:vertAlign w:val="subscript"/>
          <w:lang w:val="en-US"/>
        </w:rPr>
        <w:t xml:space="preserve">40 </w:t>
      </w:r>
      <w:r w:rsidR="009A1B06" w:rsidRPr="00E92C38">
        <w:rPr>
          <w:rFonts w:ascii="Calibri" w:hAnsi="Calibri" w:cs="Calibri"/>
          <w:lang w:val="en-US"/>
        </w:rPr>
        <w:t>as a staining reagent are the same as with any other fluorescent detection method. Care must be taken to ensure compatibility of fluorescent signals and that adequate washing steps have been taken</w:t>
      </w:r>
      <w:r w:rsidR="005E26F0" w:rsidRPr="00E92C38">
        <w:rPr>
          <w:rFonts w:ascii="Calibri" w:hAnsi="Calibri" w:cs="Calibri"/>
          <w:lang w:val="en-US"/>
        </w:rPr>
        <w:t xml:space="preserve"> to remove background staining</w:t>
      </w:r>
      <w:r w:rsidR="009A1B06" w:rsidRPr="00E92C38">
        <w:rPr>
          <w:rFonts w:ascii="Calibri" w:hAnsi="Calibri" w:cs="Calibri"/>
          <w:lang w:val="en-US"/>
        </w:rPr>
        <w:t>. The most important considerations to achieve good staining results are the quality of the microscope, glass slides/cover slips, and the tissue sections.</w:t>
      </w:r>
      <w:r w:rsidR="005E26F0" w:rsidRPr="00E92C38">
        <w:rPr>
          <w:rFonts w:ascii="Calibri" w:hAnsi="Calibri" w:cs="Calibri"/>
          <w:lang w:val="en-US"/>
        </w:rPr>
        <w:t xml:space="preserve"> When viewing live purified neutrophils, the most important steps are in the purification process itself. Neutrophils are sensitive and can be activated by </w:t>
      </w:r>
      <w:proofErr w:type="gramStart"/>
      <w:r w:rsidR="005E26F0" w:rsidRPr="00E92C38">
        <w:rPr>
          <w:rFonts w:ascii="Calibri" w:hAnsi="Calibri" w:cs="Calibri"/>
          <w:lang w:val="en-US"/>
        </w:rPr>
        <w:t>a number of</w:t>
      </w:r>
      <w:proofErr w:type="gramEnd"/>
      <w:r w:rsidR="005E26F0" w:rsidRPr="00E92C38">
        <w:rPr>
          <w:rFonts w:ascii="Calibri" w:hAnsi="Calibri" w:cs="Calibri"/>
          <w:lang w:val="en-US"/>
        </w:rPr>
        <w:t xml:space="preserve"> different signals. </w:t>
      </w:r>
      <w:proofErr w:type="gramStart"/>
      <w:r w:rsidR="005E26F0" w:rsidRPr="00E92C38">
        <w:rPr>
          <w:rFonts w:ascii="Calibri" w:hAnsi="Calibri" w:cs="Calibri"/>
          <w:lang w:val="en-US"/>
        </w:rPr>
        <w:t>In order to</w:t>
      </w:r>
      <w:proofErr w:type="gramEnd"/>
      <w:r w:rsidR="005E26F0" w:rsidRPr="00E92C38">
        <w:rPr>
          <w:rFonts w:ascii="Calibri" w:hAnsi="Calibri" w:cs="Calibri"/>
          <w:lang w:val="en-US"/>
        </w:rPr>
        <w:t xml:space="preserve"> ensure</w:t>
      </w:r>
      <w:r w:rsidR="005551E5">
        <w:rPr>
          <w:rFonts w:ascii="Calibri" w:hAnsi="Calibri" w:cs="Calibri"/>
          <w:lang w:val="en-US"/>
        </w:rPr>
        <w:t xml:space="preserve"> that</w:t>
      </w:r>
      <w:r w:rsidR="005E26F0" w:rsidRPr="00E92C38">
        <w:rPr>
          <w:rFonts w:ascii="Calibri" w:hAnsi="Calibri" w:cs="Calibri"/>
          <w:lang w:val="en-US"/>
        </w:rPr>
        <w:t xml:space="preserve"> the experiment </w:t>
      </w:r>
      <w:r w:rsidR="005551E5">
        <w:rPr>
          <w:rFonts w:ascii="Calibri" w:hAnsi="Calibri" w:cs="Calibri"/>
          <w:lang w:val="en-US"/>
        </w:rPr>
        <w:t>produces</w:t>
      </w:r>
      <w:r w:rsidR="005E26F0" w:rsidRPr="00E92C38">
        <w:rPr>
          <w:rFonts w:ascii="Calibri" w:hAnsi="Calibri" w:cs="Calibri"/>
          <w:lang w:val="en-US"/>
        </w:rPr>
        <w:t xml:space="preserve"> meaningful results, care must be taken to keep the purified neutrophils inactive until </w:t>
      </w:r>
      <w:r w:rsidR="005551E5">
        <w:rPr>
          <w:rFonts w:ascii="Calibri" w:hAnsi="Calibri" w:cs="Calibri"/>
          <w:lang w:val="en-US"/>
        </w:rPr>
        <w:t xml:space="preserve">they are </w:t>
      </w:r>
      <w:r w:rsidR="005E26F0" w:rsidRPr="00E92C38">
        <w:rPr>
          <w:rFonts w:ascii="Calibri" w:hAnsi="Calibri" w:cs="Calibri"/>
          <w:lang w:val="en-US"/>
        </w:rPr>
        <w:t xml:space="preserve">ready to be used. </w:t>
      </w:r>
      <w:r w:rsidR="00250863" w:rsidRPr="00E92C38">
        <w:rPr>
          <w:rFonts w:ascii="Calibri" w:hAnsi="Calibri" w:cs="Calibri"/>
          <w:lang w:val="en-US"/>
        </w:rPr>
        <w:t xml:space="preserve">This can be achieved by performing the neutrophil purification protocol in an anoxic chamber to limit neutrophil exposure to </w:t>
      </w:r>
      <w:r w:rsidR="00E75BF6">
        <w:rPr>
          <w:rFonts w:ascii="Calibri" w:hAnsi="Calibri" w:cs="Calibri"/>
          <w:lang w:val="en-US"/>
        </w:rPr>
        <w:t>o</w:t>
      </w:r>
      <w:r w:rsidR="00250863" w:rsidRPr="00E92C38">
        <w:rPr>
          <w:rFonts w:ascii="Calibri" w:hAnsi="Calibri" w:cs="Calibri"/>
          <w:lang w:val="en-US"/>
        </w:rPr>
        <w:t>xygen.</w:t>
      </w:r>
      <w:r w:rsidR="00037AC8" w:rsidRPr="00E92C38">
        <w:rPr>
          <w:rFonts w:ascii="Calibri" w:hAnsi="Calibri" w:cs="Calibri"/>
          <w:lang w:val="en-US"/>
        </w:rPr>
        <w:t xml:space="preserve"> </w:t>
      </w:r>
    </w:p>
    <w:p w14:paraId="77A22793" w14:textId="77777777" w:rsidR="00E92C38" w:rsidRPr="00E92C38" w:rsidRDefault="00E92C38" w:rsidP="00E92C38">
      <w:pPr>
        <w:jc w:val="both"/>
        <w:rPr>
          <w:rFonts w:ascii="Calibri" w:hAnsi="Calibri" w:cs="Calibri"/>
          <w:lang w:val="en-US"/>
        </w:rPr>
      </w:pPr>
    </w:p>
    <w:p w14:paraId="22D5196E" w14:textId="56BA110B" w:rsidR="00D27264" w:rsidRDefault="005551E5" w:rsidP="00405B4A">
      <w:pPr>
        <w:jc w:val="both"/>
        <w:rPr>
          <w:rFonts w:ascii="Calibri" w:hAnsi="Calibri" w:cs="Calibri"/>
          <w:lang w:val="en-US"/>
        </w:rPr>
      </w:pPr>
      <w:r>
        <w:rPr>
          <w:rFonts w:ascii="Calibri" w:hAnsi="Calibri" w:cs="Calibri"/>
          <w:lang w:val="en-US"/>
        </w:rPr>
        <w:t>Both a</w:t>
      </w:r>
      <w:r w:rsidR="00037AC8" w:rsidRPr="00E92C38">
        <w:rPr>
          <w:rFonts w:ascii="Calibri" w:hAnsi="Calibri" w:cs="Calibri"/>
          <w:lang w:val="en-US"/>
        </w:rPr>
        <w:t xml:space="preserve"> limitation </w:t>
      </w:r>
      <w:r>
        <w:rPr>
          <w:rFonts w:ascii="Calibri" w:hAnsi="Calibri" w:cs="Calibri"/>
          <w:lang w:val="en-US"/>
        </w:rPr>
        <w:t>and</w:t>
      </w:r>
      <w:r w:rsidR="00037AC8" w:rsidRPr="00E92C38">
        <w:rPr>
          <w:rFonts w:ascii="Calibri" w:hAnsi="Calibri" w:cs="Calibri"/>
          <w:lang w:val="en-US"/>
        </w:rPr>
        <w:t xml:space="preserve"> advantage of MUB</w:t>
      </w:r>
      <w:r w:rsidR="00037AC8" w:rsidRPr="00E92C38">
        <w:rPr>
          <w:rFonts w:ascii="Calibri" w:hAnsi="Calibri" w:cs="Calibri"/>
          <w:vertAlign w:val="subscript"/>
          <w:lang w:val="en-US"/>
        </w:rPr>
        <w:t>40</w:t>
      </w:r>
      <w:r>
        <w:rPr>
          <w:rFonts w:ascii="Calibri" w:hAnsi="Calibri" w:cs="Calibri"/>
          <w:lang w:val="en-US"/>
        </w:rPr>
        <w:t>,</w:t>
      </w:r>
      <w:r w:rsidR="00037AC8" w:rsidRPr="00E92C38">
        <w:rPr>
          <w:rFonts w:ascii="Calibri" w:hAnsi="Calibri" w:cs="Calibri"/>
          <w:lang w:val="en-US"/>
        </w:rPr>
        <w:t xml:space="preserve"> depending upon the experimental question being </w:t>
      </w:r>
      <w:r>
        <w:rPr>
          <w:rFonts w:ascii="Calibri" w:hAnsi="Calibri" w:cs="Calibri"/>
          <w:lang w:val="en-US"/>
        </w:rPr>
        <w:t>addressed,</w:t>
      </w:r>
      <w:r w:rsidR="00037AC8" w:rsidRPr="00E92C38">
        <w:rPr>
          <w:rFonts w:ascii="Calibri" w:hAnsi="Calibri" w:cs="Calibri"/>
          <w:lang w:val="en-US"/>
        </w:rPr>
        <w:t xml:space="preserve"> is that MUB</w:t>
      </w:r>
      <w:r w:rsidR="00037AC8" w:rsidRPr="00E92C38">
        <w:rPr>
          <w:rFonts w:ascii="Calibri" w:hAnsi="Calibri" w:cs="Calibri"/>
          <w:vertAlign w:val="subscript"/>
          <w:lang w:val="en-US"/>
        </w:rPr>
        <w:t xml:space="preserve">40 </w:t>
      </w:r>
      <w:r w:rsidR="00037AC8" w:rsidRPr="00E92C38">
        <w:rPr>
          <w:rFonts w:ascii="Calibri" w:hAnsi="Calibri" w:cs="Calibri"/>
          <w:lang w:val="en-US"/>
        </w:rPr>
        <w:t xml:space="preserve">only stains activated neutrophils unless they are somehow permeabilized. This can be a huge advantage if the experiment calls for following inflammation in a live animal or purified cell, but </w:t>
      </w:r>
      <w:r w:rsidR="00BB1AC2">
        <w:rPr>
          <w:rFonts w:ascii="Calibri" w:hAnsi="Calibri" w:cs="Calibri"/>
          <w:lang w:val="en-US"/>
        </w:rPr>
        <w:t xml:space="preserve">it </w:t>
      </w:r>
      <w:r w:rsidR="00037AC8" w:rsidRPr="00E92C38">
        <w:rPr>
          <w:rFonts w:ascii="Calibri" w:hAnsi="Calibri" w:cs="Calibri"/>
          <w:lang w:val="en-US"/>
        </w:rPr>
        <w:t>may be a disadvantage if the experiment requires detect</w:t>
      </w:r>
      <w:r w:rsidR="00BB1AC2">
        <w:rPr>
          <w:rFonts w:ascii="Calibri" w:hAnsi="Calibri" w:cs="Calibri"/>
          <w:lang w:val="en-US"/>
        </w:rPr>
        <w:t>ion of</w:t>
      </w:r>
      <w:r w:rsidR="00037AC8" w:rsidRPr="00E92C38">
        <w:rPr>
          <w:rFonts w:ascii="Calibri" w:hAnsi="Calibri" w:cs="Calibri"/>
          <w:lang w:val="en-US"/>
        </w:rPr>
        <w:t xml:space="preserve"> all live neutrophils regardless of activation state. A second potential limitation to this protocol is the fact that </w:t>
      </w:r>
      <w:r w:rsidR="00E75BF6">
        <w:rPr>
          <w:rFonts w:ascii="Calibri" w:hAnsi="Calibri" w:cs="Calibri"/>
          <w:lang w:val="en-US"/>
        </w:rPr>
        <w:t>l</w:t>
      </w:r>
      <w:r w:rsidR="00037AC8" w:rsidRPr="00E92C38">
        <w:rPr>
          <w:rFonts w:ascii="Calibri" w:hAnsi="Calibri" w:cs="Calibri"/>
          <w:lang w:val="en-US"/>
        </w:rPr>
        <w:t>actoferrin is present in various bodily secretions such as tears, milk, and mucus. For histopathology staining in which these secretions are maintained (</w:t>
      </w:r>
      <w:r w:rsidR="00BB1AC2">
        <w:rPr>
          <w:rFonts w:ascii="Calibri" w:hAnsi="Calibri" w:cs="Calibri"/>
          <w:i/>
          <w:lang w:val="en-US"/>
        </w:rPr>
        <w:t>e.g.,</w:t>
      </w:r>
      <w:r w:rsidR="00037AC8" w:rsidRPr="00E92C38">
        <w:rPr>
          <w:rFonts w:ascii="Calibri" w:hAnsi="Calibri" w:cs="Calibri"/>
          <w:lang w:val="en-US"/>
        </w:rPr>
        <w:t xml:space="preserve"> colonic biopsies in which the mucus layer is intact), MUB</w:t>
      </w:r>
      <w:r w:rsidR="00037AC8" w:rsidRPr="00E92C38">
        <w:rPr>
          <w:rFonts w:ascii="Calibri" w:hAnsi="Calibri" w:cs="Calibri"/>
          <w:vertAlign w:val="subscript"/>
          <w:lang w:val="en-US"/>
        </w:rPr>
        <w:t xml:space="preserve">40 </w:t>
      </w:r>
      <w:r w:rsidR="00037AC8" w:rsidRPr="00E92C38">
        <w:rPr>
          <w:rFonts w:ascii="Calibri" w:hAnsi="Calibri" w:cs="Calibri"/>
          <w:lang w:val="en-US"/>
        </w:rPr>
        <w:t>will also stain the mucus layer along with any present neutrophils. In practice</w:t>
      </w:r>
      <w:r w:rsidR="00466D86" w:rsidRPr="00E92C38">
        <w:rPr>
          <w:rFonts w:ascii="Calibri" w:hAnsi="Calibri" w:cs="Calibri"/>
          <w:lang w:val="en-US"/>
        </w:rPr>
        <w:t>,</w:t>
      </w:r>
      <w:r w:rsidR="00037AC8" w:rsidRPr="00E92C38">
        <w:rPr>
          <w:rFonts w:ascii="Calibri" w:hAnsi="Calibri" w:cs="Calibri"/>
          <w:lang w:val="en-US"/>
        </w:rPr>
        <w:t xml:space="preserve"> this has </w:t>
      </w:r>
      <w:r w:rsidR="00466D86" w:rsidRPr="00E92C38">
        <w:rPr>
          <w:rFonts w:ascii="Calibri" w:hAnsi="Calibri" w:cs="Calibri"/>
          <w:lang w:val="en-US"/>
        </w:rPr>
        <w:t>yet to affect our analysis, but it should be noted as a potential signal source.</w:t>
      </w:r>
    </w:p>
    <w:p w14:paraId="643D6182" w14:textId="77777777" w:rsidR="00E92C38" w:rsidRPr="00E92C38" w:rsidRDefault="00E92C38" w:rsidP="00E92C38">
      <w:pPr>
        <w:jc w:val="both"/>
        <w:rPr>
          <w:rFonts w:ascii="Calibri" w:hAnsi="Calibri" w:cs="Calibri"/>
          <w:lang w:val="en-US"/>
        </w:rPr>
      </w:pPr>
    </w:p>
    <w:p w14:paraId="21D29C2F" w14:textId="3F9A9BD5" w:rsidR="00155EF5" w:rsidRDefault="00155EF5" w:rsidP="00E92C38">
      <w:pPr>
        <w:jc w:val="both"/>
        <w:rPr>
          <w:rFonts w:ascii="Calibri" w:hAnsi="Calibri" w:cs="Calibri"/>
          <w:lang w:val="en-US"/>
        </w:rPr>
      </w:pPr>
      <w:r w:rsidRPr="00E92C38">
        <w:rPr>
          <w:rFonts w:ascii="Calibri" w:hAnsi="Calibri" w:cs="Calibri"/>
          <w:lang w:val="en-US"/>
        </w:rPr>
        <w:t>Currently, MUB</w:t>
      </w:r>
      <w:r w:rsidRPr="00E92C38">
        <w:rPr>
          <w:rFonts w:ascii="Calibri" w:hAnsi="Calibri" w:cs="Calibri"/>
          <w:vertAlign w:val="subscript"/>
          <w:lang w:val="en-US"/>
        </w:rPr>
        <w:t xml:space="preserve">40 </w:t>
      </w:r>
      <w:r w:rsidRPr="00E92C38">
        <w:rPr>
          <w:rFonts w:ascii="Calibri" w:hAnsi="Calibri" w:cs="Calibri"/>
          <w:lang w:val="en-US"/>
        </w:rPr>
        <w:t xml:space="preserve">is the only neutrophil </w:t>
      </w:r>
      <w:r w:rsidR="00E75BF6" w:rsidRPr="00E92C38">
        <w:rPr>
          <w:rFonts w:ascii="Calibri" w:hAnsi="Calibri" w:cs="Calibri"/>
          <w:lang w:val="en-US"/>
        </w:rPr>
        <w:t>biomarker</w:t>
      </w:r>
      <w:r w:rsidR="00BB1AC2">
        <w:rPr>
          <w:rFonts w:ascii="Calibri" w:hAnsi="Calibri" w:cs="Calibri"/>
          <w:lang w:val="en-US"/>
        </w:rPr>
        <w:t xml:space="preserve"> that</w:t>
      </w:r>
      <w:r w:rsidRPr="00E92C38">
        <w:rPr>
          <w:rFonts w:ascii="Calibri" w:hAnsi="Calibri" w:cs="Calibri"/>
          <w:lang w:val="en-US"/>
        </w:rPr>
        <w:t xml:space="preserve"> can differentiate between activated and non-activated live neutrophils. </w:t>
      </w:r>
      <w:r w:rsidR="000A5A83" w:rsidRPr="00E92C38">
        <w:rPr>
          <w:rFonts w:ascii="Calibri" w:hAnsi="Calibri" w:cs="Calibri"/>
          <w:lang w:val="en-US"/>
        </w:rPr>
        <w:t>Also, MUB</w:t>
      </w:r>
      <w:r w:rsidR="000A5A83" w:rsidRPr="00E92C38">
        <w:rPr>
          <w:rFonts w:ascii="Calibri" w:hAnsi="Calibri" w:cs="Calibri"/>
          <w:vertAlign w:val="subscript"/>
          <w:lang w:val="en-US"/>
        </w:rPr>
        <w:t>40</w:t>
      </w:r>
      <w:r w:rsidR="000A5A83" w:rsidRPr="00E92C38">
        <w:rPr>
          <w:rFonts w:ascii="Calibri" w:hAnsi="Calibri" w:cs="Calibri"/>
          <w:lang w:val="en-US"/>
        </w:rPr>
        <w:t xml:space="preserve">, unlike antibody detection methods, does not appear to alter the function or survival of neutrophils </w:t>
      </w:r>
      <w:r w:rsidR="000A5A83" w:rsidRPr="00E92C38">
        <w:rPr>
          <w:rFonts w:ascii="Calibri" w:hAnsi="Calibri" w:cs="Calibri"/>
          <w:i/>
          <w:lang w:val="en-US"/>
        </w:rPr>
        <w:t xml:space="preserve">in vitro </w:t>
      </w:r>
      <w:r w:rsidR="000A5A83" w:rsidRPr="00E92C38">
        <w:rPr>
          <w:rFonts w:ascii="Calibri" w:hAnsi="Calibri" w:cs="Calibri"/>
          <w:lang w:val="en-US"/>
        </w:rPr>
        <w:t xml:space="preserve">or </w:t>
      </w:r>
      <w:r w:rsidR="000A5A83" w:rsidRPr="00E92C38">
        <w:rPr>
          <w:rFonts w:ascii="Calibri" w:hAnsi="Calibri" w:cs="Calibri"/>
          <w:i/>
          <w:lang w:val="en-US"/>
        </w:rPr>
        <w:t>in vivo</w:t>
      </w:r>
      <w:r w:rsidR="000A5A83" w:rsidRPr="00E92C38">
        <w:rPr>
          <w:rFonts w:ascii="Calibri" w:hAnsi="Calibri" w:cs="Calibri"/>
          <w:lang w:val="en-US"/>
        </w:rPr>
        <w:t xml:space="preserve">. For example, addition of specific antibodies against live neutrophils can be an activating signal affecting neutrophil function or survival in the host. </w:t>
      </w:r>
      <w:r w:rsidRPr="00E92C38">
        <w:rPr>
          <w:rFonts w:ascii="Calibri" w:hAnsi="Calibri" w:cs="Calibri"/>
          <w:lang w:val="en-US"/>
        </w:rPr>
        <w:t>This makes MUB</w:t>
      </w:r>
      <w:r w:rsidRPr="00E92C38">
        <w:rPr>
          <w:rFonts w:ascii="Calibri" w:hAnsi="Calibri" w:cs="Calibri"/>
          <w:vertAlign w:val="subscript"/>
          <w:lang w:val="en-US"/>
        </w:rPr>
        <w:t xml:space="preserve">40 </w:t>
      </w:r>
      <w:r w:rsidRPr="00E92C38">
        <w:rPr>
          <w:rFonts w:ascii="Calibri" w:hAnsi="Calibri" w:cs="Calibri"/>
          <w:lang w:val="en-US"/>
        </w:rPr>
        <w:t>a very useful reagent for research involving neutrophil activation or granule release</w:t>
      </w:r>
      <w:r w:rsidR="003F68A7" w:rsidRPr="00E92C38">
        <w:rPr>
          <w:rFonts w:ascii="Calibri" w:hAnsi="Calibri" w:cs="Calibri"/>
          <w:lang w:val="en-US"/>
        </w:rPr>
        <w:t xml:space="preserve"> </w:t>
      </w:r>
      <w:r w:rsidR="003F68A7" w:rsidRPr="00E92C38">
        <w:rPr>
          <w:rFonts w:ascii="Calibri" w:hAnsi="Calibri" w:cs="Calibri"/>
          <w:i/>
          <w:lang w:val="en-US"/>
        </w:rPr>
        <w:t xml:space="preserve">in vitro </w:t>
      </w:r>
      <w:r w:rsidR="003F68A7" w:rsidRPr="00E92C38">
        <w:rPr>
          <w:rFonts w:ascii="Calibri" w:hAnsi="Calibri" w:cs="Calibri"/>
          <w:lang w:val="en-US"/>
        </w:rPr>
        <w:t xml:space="preserve">or </w:t>
      </w:r>
      <w:r w:rsidR="003F68A7" w:rsidRPr="00E92C38">
        <w:rPr>
          <w:rFonts w:ascii="Calibri" w:hAnsi="Calibri" w:cs="Calibri"/>
          <w:i/>
          <w:lang w:val="en-US"/>
        </w:rPr>
        <w:t>in vivo</w:t>
      </w:r>
      <w:r w:rsidRPr="00E92C38">
        <w:rPr>
          <w:rFonts w:ascii="Calibri" w:hAnsi="Calibri" w:cs="Calibri"/>
          <w:lang w:val="en-US"/>
        </w:rPr>
        <w:t>. Additionally, MUB</w:t>
      </w:r>
      <w:r w:rsidRPr="00E92C38">
        <w:rPr>
          <w:rFonts w:ascii="Calibri" w:hAnsi="Calibri" w:cs="Calibri"/>
          <w:vertAlign w:val="subscript"/>
          <w:lang w:val="en-US"/>
        </w:rPr>
        <w:t xml:space="preserve">40 </w:t>
      </w:r>
      <w:r w:rsidRPr="00E92C38">
        <w:rPr>
          <w:rFonts w:ascii="Calibri" w:hAnsi="Calibri" w:cs="Calibri"/>
          <w:lang w:val="en-US"/>
        </w:rPr>
        <w:t xml:space="preserve">has a broad host specificity range and can be directly conjugated to </w:t>
      </w:r>
      <w:proofErr w:type="gramStart"/>
      <w:r w:rsidRPr="00E92C38">
        <w:rPr>
          <w:rFonts w:ascii="Calibri" w:hAnsi="Calibri" w:cs="Calibri"/>
          <w:lang w:val="en-US"/>
        </w:rPr>
        <w:t>a number of</w:t>
      </w:r>
      <w:proofErr w:type="gramEnd"/>
      <w:r w:rsidRPr="00E92C38">
        <w:rPr>
          <w:rFonts w:ascii="Calibri" w:hAnsi="Calibri" w:cs="Calibri"/>
          <w:lang w:val="en-US"/>
        </w:rPr>
        <w:t xml:space="preserve"> different fluorophores, allowing </w:t>
      </w:r>
      <w:r w:rsidR="00BB1AC2">
        <w:rPr>
          <w:rFonts w:ascii="Calibri" w:hAnsi="Calibri" w:cs="Calibri"/>
          <w:lang w:val="en-US"/>
        </w:rPr>
        <w:t>for</w:t>
      </w:r>
      <w:r w:rsidRPr="00E92C38">
        <w:rPr>
          <w:rFonts w:ascii="Calibri" w:hAnsi="Calibri" w:cs="Calibri"/>
          <w:lang w:val="en-US"/>
        </w:rPr>
        <w:t xml:space="preserve"> use</w:t>
      </w:r>
      <w:r w:rsidR="00BB1AC2">
        <w:rPr>
          <w:rFonts w:ascii="Calibri" w:hAnsi="Calibri" w:cs="Calibri"/>
          <w:lang w:val="en-US"/>
        </w:rPr>
        <w:t xml:space="preserve"> in</w:t>
      </w:r>
      <w:r w:rsidRPr="00E92C38">
        <w:rPr>
          <w:rFonts w:ascii="Calibri" w:hAnsi="Calibri" w:cs="Calibri"/>
          <w:lang w:val="en-US"/>
        </w:rPr>
        <w:t xml:space="preserve"> single</w:t>
      </w:r>
      <w:r w:rsidR="00BB1AC2">
        <w:rPr>
          <w:rFonts w:ascii="Calibri" w:hAnsi="Calibri" w:cs="Calibri"/>
          <w:lang w:val="en-US"/>
        </w:rPr>
        <w:t>-</w:t>
      </w:r>
      <w:r w:rsidRPr="00E92C38">
        <w:rPr>
          <w:rFonts w:ascii="Calibri" w:hAnsi="Calibri" w:cs="Calibri"/>
          <w:lang w:val="en-US"/>
        </w:rPr>
        <w:t>step staining assays across multiple hosts. Thus</w:t>
      </w:r>
      <w:r w:rsidR="00E92117" w:rsidRPr="00E92C38">
        <w:rPr>
          <w:rFonts w:ascii="Calibri" w:hAnsi="Calibri" w:cs="Calibri"/>
          <w:lang w:val="en-US"/>
        </w:rPr>
        <w:t>,</w:t>
      </w:r>
      <w:r w:rsidRPr="00E92C38">
        <w:rPr>
          <w:rFonts w:ascii="Calibri" w:hAnsi="Calibri" w:cs="Calibri"/>
          <w:lang w:val="en-US"/>
        </w:rPr>
        <w:t xml:space="preserve"> MUB</w:t>
      </w:r>
      <w:r w:rsidRPr="00E92C38">
        <w:rPr>
          <w:rFonts w:ascii="Calibri" w:hAnsi="Calibri" w:cs="Calibri"/>
          <w:vertAlign w:val="subscript"/>
          <w:lang w:val="en-US"/>
        </w:rPr>
        <w:t xml:space="preserve">40 </w:t>
      </w:r>
      <w:r w:rsidRPr="00E92C38">
        <w:rPr>
          <w:rFonts w:ascii="Calibri" w:hAnsi="Calibri" w:cs="Calibri"/>
          <w:lang w:val="en-US"/>
        </w:rPr>
        <w:t xml:space="preserve">staining is comparable between mouse, human, </w:t>
      </w:r>
      <w:r w:rsidR="00BB1AC2">
        <w:rPr>
          <w:rFonts w:ascii="Calibri" w:hAnsi="Calibri" w:cs="Calibri"/>
          <w:lang w:val="en-US"/>
        </w:rPr>
        <w:t>and</w:t>
      </w:r>
      <w:r w:rsidRPr="00E92C38">
        <w:rPr>
          <w:rFonts w:ascii="Calibri" w:hAnsi="Calibri" w:cs="Calibri"/>
          <w:lang w:val="en-US"/>
        </w:rPr>
        <w:t xml:space="preserve"> other mammalian targets</w:t>
      </w:r>
      <w:r w:rsidR="00BB1AC2">
        <w:rPr>
          <w:rFonts w:ascii="Calibri" w:hAnsi="Calibri" w:cs="Calibri"/>
          <w:lang w:val="en-US"/>
        </w:rPr>
        <w:t>,</w:t>
      </w:r>
      <w:r w:rsidR="00E92117" w:rsidRPr="00E92C38">
        <w:rPr>
          <w:rFonts w:ascii="Calibri" w:hAnsi="Calibri" w:cs="Calibri"/>
          <w:lang w:val="en-US"/>
        </w:rPr>
        <w:t xml:space="preserve"> and </w:t>
      </w:r>
      <w:r w:rsidR="00BB1AC2">
        <w:rPr>
          <w:rFonts w:ascii="Calibri" w:hAnsi="Calibri" w:cs="Calibri"/>
          <w:lang w:val="en-US"/>
        </w:rPr>
        <w:t xml:space="preserve">it </w:t>
      </w:r>
      <w:r w:rsidR="00E92117" w:rsidRPr="00E92C38">
        <w:rPr>
          <w:rFonts w:ascii="Calibri" w:hAnsi="Calibri" w:cs="Calibri"/>
          <w:lang w:val="en-US"/>
        </w:rPr>
        <w:t>simplifies and reduces the number of reagents needed to detect neutrophils</w:t>
      </w:r>
      <w:r w:rsidRPr="00E92C38">
        <w:rPr>
          <w:rFonts w:ascii="Calibri" w:hAnsi="Calibri" w:cs="Calibri"/>
          <w:lang w:val="en-US"/>
        </w:rPr>
        <w:t xml:space="preserve">.  </w:t>
      </w:r>
    </w:p>
    <w:p w14:paraId="27BE7664" w14:textId="77777777" w:rsidR="008B31B1" w:rsidRPr="00E92C38" w:rsidRDefault="008B31B1" w:rsidP="00E92C38">
      <w:pPr>
        <w:jc w:val="both"/>
        <w:rPr>
          <w:rFonts w:ascii="Calibri" w:hAnsi="Calibri" w:cs="Calibri"/>
          <w:lang w:val="en-US"/>
        </w:rPr>
      </w:pPr>
    </w:p>
    <w:p w14:paraId="50D0A076" w14:textId="1CB0427A" w:rsidR="005E26F0" w:rsidRPr="00E92C38" w:rsidRDefault="005E26F0" w:rsidP="00E92C38">
      <w:pPr>
        <w:jc w:val="both"/>
        <w:rPr>
          <w:rFonts w:ascii="Calibri" w:hAnsi="Calibri" w:cs="Calibri"/>
          <w:lang w:val="en-US"/>
        </w:rPr>
      </w:pPr>
      <w:r w:rsidRPr="00E92C38">
        <w:rPr>
          <w:rFonts w:ascii="Calibri" w:hAnsi="Calibri" w:cs="Calibri"/>
          <w:lang w:val="en-US"/>
        </w:rPr>
        <w:t>While this protocol focuses specifically on histopathology and live cell imaging using MUB</w:t>
      </w:r>
      <w:r w:rsidRPr="00E92C38">
        <w:rPr>
          <w:rFonts w:ascii="Calibri" w:hAnsi="Calibri" w:cs="Calibri"/>
          <w:vertAlign w:val="subscript"/>
          <w:lang w:val="en-US"/>
        </w:rPr>
        <w:t>40</w:t>
      </w:r>
      <w:r w:rsidRPr="00E92C38">
        <w:rPr>
          <w:rFonts w:ascii="Calibri" w:hAnsi="Calibri" w:cs="Calibri"/>
          <w:lang w:val="en-US"/>
        </w:rPr>
        <w:t xml:space="preserve">, we have also successfully </w:t>
      </w:r>
      <w:r w:rsidR="00B41F05" w:rsidRPr="00E92C38">
        <w:rPr>
          <w:rFonts w:ascii="Calibri" w:hAnsi="Calibri" w:cs="Calibri"/>
          <w:lang w:val="en-US"/>
        </w:rPr>
        <w:t xml:space="preserve">used the peptide in FACS sorting and live animal </w:t>
      </w:r>
      <w:r w:rsidR="00B41F05" w:rsidRPr="00E92C38">
        <w:rPr>
          <w:rFonts w:ascii="Calibri" w:hAnsi="Calibri" w:cs="Calibri"/>
          <w:i/>
          <w:lang w:val="en-US"/>
        </w:rPr>
        <w:t xml:space="preserve">in vivo </w:t>
      </w:r>
      <w:r w:rsidR="00B41F05" w:rsidRPr="00E92C38">
        <w:rPr>
          <w:rFonts w:ascii="Calibri" w:hAnsi="Calibri" w:cs="Calibri"/>
          <w:lang w:val="en-US"/>
        </w:rPr>
        <w:t>imaging. We anticipate that MUB</w:t>
      </w:r>
      <w:r w:rsidR="00B41F05" w:rsidRPr="00E92C38">
        <w:rPr>
          <w:rFonts w:ascii="Calibri" w:hAnsi="Calibri" w:cs="Calibri"/>
          <w:vertAlign w:val="subscript"/>
          <w:lang w:val="en-US"/>
        </w:rPr>
        <w:t xml:space="preserve">40 </w:t>
      </w:r>
      <w:r w:rsidR="00B41F05" w:rsidRPr="00E92C38">
        <w:rPr>
          <w:rFonts w:ascii="Calibri" w:hAnsi="Calibri" w:cs="Calibri"/>
          <w:lang w:val="en-US"/>
        </w:rPr>
        <w:t>will be amenable to many different assays involving the detection of neutrophils or visualization of inflammatory events in the body</w:t>
      </w:r>
      <w:r w:rsidR="00BB1AC2">
        <w:rPr>
          <w:rFonts w:ascii="Calibri" w:hAnsi="Calibri" w:cs="Calibri"/>
          <w:lang w:val="en-US"/>
        </w:rPr>
        <w:t>,</w:t>
      </w:r>
      <w:r w:rsidR="006116AF" w:rsidRPr="00E92C38">
        <w:rPr>
          <w:rFonts w:ascii="Calibri" w:hAnsi="Calibri" w:cs="Calibri"/>
          <w:lang w:val="en-US"/>
        </w:rPr>
        <w:t xml:space="preserve"> and </w:t>
      </w:r>
      <w:r w:rsidR="00BB1AC2">
        <w:rPr>
          <w:rFonts w:ascii="Calibri" w:hAnsi="Calibri" w:cs="Calibri"/>
          <w:lang w:val="en-US"/>
        </w:rPr>
        <w:t xml:space="preserve">that </w:t>
      </w:r>
      <w:r w:rsidR="006116AF" w:rsidRPr="00E92C38">
        <w:rPr>
          <w:rFonts w:ascii="Calibri" w:hAnsi="Calibri" w:cs="Calibri"/>
          <w:lang w:val="en-US"/>
        </w:rPr>
        <w:t>future studies and protocols will be developed to further leverage the spectrum of MUB</w:t>
      </w:r>
      <w:r w:rsidR="006116AF" w:rsidRPr="00E92C38">
        <w:rPr>
          <w:rFonts w:ascii="Calibri" w:hAnsi="Calibri" w:cs="Calibri"/>
          <w:vertAlign w:val="subscript"/>
          <w:lang w:val="en-US"/>
        </w:rPr>
        <w:t xml:space="preserve">40 </w:t>
      </w:r>
      <w:r w:rsidR="006116AF" w:rsidRPr="00E92C38">
        <w:rPr>
          <w:rFonts w:ascii="Calibri" w:hAnsi="Calibri" w:cs="Calibri"/>
          <w:lang w:val="en-US"/>
        </w:rPr>
        <w:t>uses</w:t>
      </w:r>
      <w:r w:rsidR="00BB1AC2">
        <w:rPr>
          <w:rFonts w:ascii="Calibri" w:hAnsi="Calibri" w:cs="Calibri"/>
          <w:lang w:val="en-US"/>
        </w:rPr>
        <w:t>,</w:t>
      </w:r>
      <w:r w:rsidR="00E75BF6">
        <w:rPr>
          <w:rFonts w:ascii="Calibri" w:hAnsi="Calibri" w:cs="Calibri"/>
          <w:lang w:val="en-US"/>
        </w:rPr>
        <w:t xml:space="preserve"> </w:t>
      </w:r>
      <w:r w:rsidR="00BB1AC2">
        <w:rPr>
          <w:rFonts w:ascii="Calibri" w:hAnsi="Calibri" w:cs="Calibri"/>
          <w:lang w:val="en-US"/>
        </w:rPr>
        <w:t>particularly</w:t>
      </w:r>
      <w:r w:rsidR="00E75BF6">
        <w:rPr>
          <w:rFonts w:ascii="Calibri" w:hAnsi="Calibri" w:cs="Calibri"/>
          <w:lang w:val="en-US"/>
        </w:rPr>
        <w:t xml:space="preserve"> using non-invasive imaging technics</w:t>
      </w:r>
      <w:r w:rsidR="00B41F05" w:rsidRPr="00E92C38">
        <w:rPr>
          <w:rFonts w:ascii="Calibri" w:hAnsi="Calibri" w:cs="Calibri"/>
          <w:lang w:val="en-US"/>
        </w:rPr>
        <w:t>.</w:t>
      </w:r>
    </w:p>
    <w:p w14:paraId="6EA8A94E" w14:textId="77777777" w:rsidR="00D27264" w:rsidRPr="00E92C38" w:rsidRDefault="00D27264" w:rsidP="00E92C38">
      <w:pPr>
        <w:jc w:val="both"/>
        <w:rPr>
          <w:rFonts w:ascii="Calibri" w:hAnsi="Calibri" w:cs="Calibri"/>
          <w:lang w:val="en-US"/>
        </w:rPr>
      </w:pPr>
    </w:p>
    <w:p w14:paraId="5773F864" w14:textId="77777777" w:rsidR="00AA03DF" w:rsidRPr="00E92C38" w:rsidRDefault="00AA03DF" w:rsidP="00E92C38">
      <w:pPr>
        <w:pStyle w:val="a3"/>
        <w:spacing w:before="0" w:beforeAutospacing="0" w:after="0" w:afterAutospacing="0"/>
        <w:jc w:val="both"/>
        <w:rPr>
          <w:rFonts w:ascii="Calibri" w:hAnsi="Calibri" w:cs="Calibri"/>
          <w:color w:val="808080"/>
          <w:lang w:val="en-US"/>
        </w:rPr>
      </w:pPr>
      <w:r w:rsidRPr="00E92C38">
        <w:rPr>
          <w:rFonts w:ascii="Calibri" w:hAnsi="Calibri" w:cs="Calibri"/>
          <w:b/>
          <w:bCs/>
          <w:lang w:val="en-US"/>
        </w:rPr>
        <w:t xml:space="preserve">ACKNOWLEDGMENTS: </w:t>
      </w:r>
    </w:p>
    <w:p w14:paraId="170CF344" w14:textId="1D0D7A1E" w:rsidR="00885D8C" w:rsidRPr="00E92C38" w:rsidRDefault="00885D8C" w:rsidP="00E92C38">
      <w:pPr>
        <w:jc w:val="both"/>
        <w:rPr>
          <w:rFonts w:ascii="Calibri" w:hAnsi="Calibri" w:cs="Calibri"/>
          <w:lang w:val="en-US"/>
        </w:rPr>
      </w:pPr>
      <w:r w:rsidRPr="00E92C38">
        <w:rPr>
          <w:rFonts w:ascii="Calibri" w:hAnsi="Calibri" w:cs="Calibri"/>
          <w:lang w:val="en-US"/>
        </w:rPr>
        <w:t xml:space="preserve">This work was supported by the </w:t>
      </w:r>
      <w:proofErr w:type="spellStart"/>
      <w:r w:rsidRPr="00E92C38">
        <w:rPr>
          <w:rFonts w:ascii="Calibri" w:hAnsi="Calibri" w:cs="Calibri"/>
          <w:lang w:val="en-US"/>
        </w:rPr>
        <w:t>Fondation</w:t>
      </w:r>
      <w:proofErr w:type="spellEnd"/>
      <w:r w:rsidRPr="00E92C38">
        <w:rPr>
          <w:rFonts w:ascii="Calibri" w:hAnsi="Calibri" w:cs="Calibri"/>
          <w:lang w:val="en-US"/>
        </w:rPr>
        <w:t xml:space="preserve"> Laurette </w:t>
      </w:r>
      <w:proofErr w:type="spellStart"/>
      <w:r w:rsidRPr="00E92C38">
        <w:rPr>
          <w:rFonts w:ascii="Calibri" w:hAnsi="Calibri" w:cs="Calibri"/>
          <w:lang w:val="en-US"/>
        </w:rPr>
        <w:t>Fugain</w:t>
      </w:r>
      <w:proofErr w:type="spellEnd"/>
      <w:r w:rsidRPr="00E92C38">
        <w:rPr>
          <w:rFonts w:ascii="Calibri" w:hAnsi="Calibri" w:cs="Calibri"/>
          <w:lang w:val="en-US"/>
        </w:rPr>
        <w:t xml:space="preserve"> (LF-2015-15) (B.S.M.) and ANR</w:t>
      </w:r>
      <w:r w:rsidR="007664A2" w:rsidRPr="00E92C38">
        <w:rPr>
          <w:rFonts w:ascii="Calibri" w:hAnsi="Calibri" w:cs="Calibri"/>
          <w:lang w:val="en-US"/>
        </w:rPr>
        <w:t xml:space="preserve"> </w:t>
      </w:r>
      <w:r w:rsidRPr="00E92C38">
        <w:rPr>
          <w:rFonts w:ascii="Calibri" w:hAnsi="Calibri" w:cs="Calibri"/>
          <w:lang w:val="en-US"/>
        </w:rPr>
        <w:t>JCJC grants (ANR-17-CE15-0012) (B.S.M.)</w:t>
      </w:r>
      <w:r w:rsidR="00BB1AC2">
        <w:rPr>
          <w:rFonts w:ascii="Calibri" w:hAnsi="Calibri" w:cs="Calibri"/>
          <w:lang w:val="en-US"/>
        </w:rPr>
        <w:t>.</w:t>
      </w:r>
      <w:r w:rsidRPr="00E92C38">
        <w:rPr>
          <w:rFonts w:ascii="Calibri" w:hAnsi="Calibri" w:cs="Calibri"/>
          <w:lang w:val="en-US"/>
        </w:rPr>
        <w:t xml:space="preserve"> </w:t>
      </w:r>
    </w:p>
    <w:p w14:paraId="66DD307F" w14:textId="77777777" w:rsidR="00AA03DF" w:rsidRPr="00E92C38" w:rsidRDefault="00AA03DF" w:rsidP="00E92C38">
      <w:pPr>
        <w:jc w:val="both"/>
        <w:rPr>
          <w:rFonts w:ascii="Calibri" w:hAnsi="Calibri" w:cs="Calibri"/>
          <w:b/>
          <w:bCs/>
          <w:lang w:val="en-US"/>
        </w:rPr>
      </w:pPr>
    </w:p>
    <w:p w14:paraId="4E9A6C33" w14:textId="77777777" w:rsidR="00AA03DF" w:rsidRPr="00E92C38" w:rsidRDefault="00AA03DF" w:rsidP="00E92C38">
      <w:pPr>
        <w:pStyle w:val="a3"/>
        <w:spacing w:before="0" w:beforeAutospacing="0" w:after="0" w:afterAutospacing="0"/>
        <w:jc w:val="both"/>
        <w:rPr>
          <w:rFonts w:ascii="Calibri" w:hAnsi="Calibri" w:cs="Calibri"/>
          <w:color w:val="808080"/>
          <w:lang w:val="en-US"/>
        </w:rPr>
      </w:pPr>
      <w:r w:rsidRPr="00E92C38">
        <w:rPr>
          <w:rFonts w:ascii="Calibri" w:hAnsi="Calibri" w:cs="Calibri"/>
          <w:b/>
          <w:lang w:val="en-US"/>
        </w:rPr>
        <w:t>DISCLOSURES</w:t>
      </w:r>
      <w:r w:rsidRPr="00E92C38">
        <w:rPr>
          <w:rFonts w:ascii="Calibri" w:hAnsi="Calibri" w:cs="Calibri"/>
          <w:b/>
          <w:bCs/>
          <w:lang w:val="en-US"/>
        </w:rPr>
        <w:t xml:space="preserve">: </w:t>
      </w:r>
    </w:p>
    <w:p w14:paraId="1535C83B" w14:textId="6D157603" w:rsidR="007664A2" w:rsidRPr="00E92C38" w:rsidRDefault="007664A2" w:rsidP="00E92C38">
      <w:pPr>
        <w:jc w:val="both"/>
        <w:rPr>
          <w:rFonts w:ascii="Calibri" w:hAnsi="Calibri" w:cs="Calibri"/>
          <w:color w:val="000000" w:themeColor="text1"/>
          <w:lang w:val="en-US"/>
        </w:rPr>
      </w:pPr>
      <w:r w:rsidRPr="00E92C38">
        <w:rPr>
          <w:rFonts w:ascii="Calibri" w:hAnsi="Calibri" w:cs="Calibri"/>
          <w:color w:val="000000" w:themeColor="text1"/>
          <w:lang w:val="en-US"/>
        </w:rPr>
        <w:t>B</w:t>
      </w:r>
      <w:r w:rsidR="00BB1AC2">
        <w:rPr>
          <w:rFonts w:ascii="Calibri" w:hAnsi="Calibri" w:cs="Calibri"/>
          <w:color w:val="000000" w:themeColor="text1"/>
          <w:lang w:val="en-US"/>
        </w:rPr>
        <w:t>.</w:t>
      </w:r>
      <w:r w:rsidRPr="00E92C38">
        <w:rPr>
          <w:rFonts w:ascii="Calibri" w:hAnsi="Calibri" w:cs="Calibri"/>
          <w:color w:val="000000" w:themeColor="text1"/>
          <w:lang w:val="en-US"/>
        </w:rPr>
        <w:t>S</w:t>
      </w:r>
      <w:r w:rsidR="00BB1AC2">
        <w:rPr>
          <w:rFonts w:ascii="Calibri" w:hAnsi="Calibri" w:cs="Calibri"/>
          <w:color w:val="000000" w:themeColor="text1"/>
          <w:lang w:val="en-US"/>
        </w:rPr>
        <w:t>.</w:t>
      </w:r>
      <w:r w:rsidRPr="00E92C38">
        <w:rPr>
          <w:rFonts w:ascii="Calibri" w:hAnsi="Calibri" w:cs="Calibri"/>
          <w:color w:val="000000" w:themeColor="text1"/>
          <w:lang w:val="en-US"/>
        </w:rPr>
        <w:t>M</w:t>
      </w:r>
      <w:r w:rsidR="00BB1AC2">
        <w:rPr>
          <w:rFonts w:ascii="Calibri" w:hAnsi="Calibri" w:cs="Calibri"/>
          <w:color w:val="000000" w:themeColor="text1"/>
          <w:lang w:val="en-US"/>
        </w:rPr>
        <w:t>.</w:t>
      </w:r>
      <w:r w:rsidRPr="00E92C38">
        <w:rPr>
          <w:rFonts w:ascii="Calibri" w:hAnsi="Calibri" w:cs="Calibri"/>
          <w:color w:val="000000" w:themeColor="text1"/>
          <w:lang w:val="en-US"/>
        </w:rPr>
        <w:t xml:space="preserve"> is listed as an inventor on 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xml:space="preserve"> patents</w:t>
      </w:r>
      <w:r w:rsidR="00BB1AC2">
        <w:rPr>
          <w:rFonts w:ascii="Calibri" w:hAnsi="Calibri" w:cs="Calibri"/>
          <w:color w:val="000000" w:themeColor="text1"/>
          <w:lang w:val="en-US"/>
        </w:rPr>
        <w:t>:</w:t>
      </w:r>
    </w:p>
    <w:p w14:paraId="4B4F41E5" w14:textId="77777777" w:rsidR="007664A2" w:rsidRPr="00E92C38" w:rsidRDefault="007664A2" w:rsidP="00E92C38">
      <w:pPr>
        <w:jc w:val="both"/>
        <w:rPr>
          <w:rFonts w:ascii="Calibri" w:hAnsi="Calibri" w:cs="Calibri"/>
          <w:color w:val="000000" w:themeColor="text1"/>
          <w:lang w:val="en-US"/>
        </w:rPr>
      </w:pPr>
      <w:r w:rsidRPr="00E92C38">
        <w:rPr>
          <w:rFonts w:ascii="Calibri" w:hAnsi="Calibri" w:cs="Calibri"/>
          <w:color w:val="000000" w:themeColor="text1"/>
          <w:lang w:val="en-US"/>
        </w:rPr>
        <w:t>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European Patent EP11290403.2, 09/09/2011.</w:t>
      </w:r>
    </w:p>
    <w:p w14:paraId="3A9FCC74" w14:textId="77777777" w:rsidR="007664A2" w:rsidRPr="00E92C38" w:rsidRDefault="007664A2" w:rsidP="00E92C38">
      <w:pPr>
        <w:jc w:val="both"/>
        <w:rPr>
          <w:rFonts w:ascii="Calibri" w:hAnsi="Calibri" w:cs="Calibri"/>
          <w:color w:val="000000" w:themeColor="text1"/>
          <w:lang w:val="en-US"/>
        </w:rPr>
      </w:pPr>
      <w:r w:rsidRPr="00E92C38">
        <w:rPr>
          <w:rFonts w:ascii="Calibri" w:hAnsi="Calibri" w:cs="Calibri"/>
          <w:color w:val="000000" w:themeColor="text1"/>
          <w:lang w:val="en-US"/>
        </w:rPr>
        <w:t>RI-MUB</w:t>
      </w:r>
      <w:r w:rsidRPr="00E92C38">
        <w:rPr>
          <w:rFonts w:ascii="Calibri" w:hAnsi="Calibri" w:cs="Calibri"/>
          <w:color w:val="000000" w:themeColor="text1"/>
          <w:vertAlign w:val="subscript"/>
          <w:lang w:val="en-US"/>
        </w:rPr>
        <w:t>40</w:t>
      </w:r>
      <w:r w:rsidRPr="00E92C38">
        <w:rPr>
          <w:rFonts w:ascii="Calibri" w:hAnsi="Calibri" w:cs="Calibri"/>
          <w:color w:val="000000" w:themeColor="text1"/>
          <w:lang w:val="en-US"/>
        </w:rPr>
        <w:t>: European Patent EP no. 17306746.3, 11/12/17.</w:t>
      </w:r>
    </w:p>
    <w:p w14:paraId="1F7344F3" w14:textId="77777777" w:rsidR="00AA03DF" w:rsidRPr="00E92C38" w:rsidRDefault="007664A2" w:rsidP="00E92C38">
      <w:pPr>
        <w:jc w:val="both"/>
        <w:rPr>
          <w:rFonts w:ascii="Calibri" w:hAnsi="Calibri" w:cs="Calibri"/>
          <w:lang w:val="en-US"/>
        </w:rPr>
      </w:pPr>
      <w:r w:rsidRPr="00E92C38">
        <w:rPr>
          <w:rFonts w:ascii="Calibri" w:hAnsi="Calibri" w:cs="Calibri"/>
          <w:color w:val="000000" w:themeColor="text1"/>
          <w:lang w:val="en-US"/>
        </w:rPr>
        <w:t xml:space="preserve"> </w:t>
      </w:r>
    </w:p>
    <w:p w14:paraId="2428EAB5" w14:textId="77777777" w:rsidR="00E75BF6" w:rsidRDefault="009726EE" w:rsidP="008B31B1">
      <w:pPr>
        <w:jc w:val="both"/>
        <w:rPr>
          <w:rFonts w:ascii="Calibri" w:hAnsi="Calibri" w:cs="Calibri"/>
          <w:lang w:val="en-US"/>
        </w:rPr>
      </w:pPr>
      <w:r w:rsidRPr="00E92C38">
        <w:rPr>
          <w:rFonts w:ascii="Calibri" w:hAnsi="Calibri" w:cs="Calibri"/>
          <w:b/>
          <w:bCs/>
          <w:lang w:val="en-US"/>
        </w:rPr>
        <w:t>REFERENCES</w:t>
      </w:r>
      <w:r w:rsidR="00D04760" w:rsidRPr="00E92C38">
        <w:rPr>
          <w:rFonts w:ascii="Calibri" w:hAnsi="Calibri" w:cs="Calibri"/>
          <w:b/>
          <w:bCs/>
          <w:lang w:val="en-US"/>
        </w:rPr>
        <w:t>:</w:t>
      </w:r>
    </w:p>
    <w:p w14:paraId="50C0DFB8" w14:textId="75BDAE68" w:rsidR="00E75BF6" w:rsidRPr="007E29AE" w:rsidRDefault="00D9322E" w:rsidP="00E75BF6">
      <w:pPr>
        <w:widowControl w:val="0"/>
        <w:tabs>
          <w:tab w:val="left" w:pos="640"/>
        </w:tabs>
        <w:autoSpaceDE w:val="0"/>
        <w:autoSpaceDN w:val="0"/>
        <w:adjustRightInd w:val="0"/>
        <w:ind w:left="640" w:hanging="640"/>
        <w:rPr>
          <w:rFonts w:ascii="Calibri" w:hAnsi="Calibri" w:cs="Calibri"/>
          <w:lang w:val="en-US" w:eastAsia="en-US"/>
        </w:rPr>
      </w:pPr>
      <w:r>
        <w:rPr>
          <w:rFonts w:ascii="Calibri" w:hAnsi="Calibri" w:cs="Calibri"/>
          <w:lang w:val="en-US"/>
        </w:rPr>
        <w:fldChar w:fldCharType="begin"/>
      </w:r>
      <w:r w:rsidR="00E75BF6">
        <w:rPr>
          <w:rFonts w:ascii="Calibri" w:hAnsi="Calibri" w:cs="Calibri"/>
          <w:lang w:val="en-US"/>
        </w:rPr>
        <w:instrText xml:space="preserve"> ADDIN PAPERS2_CITATIONS &lt;papers2_bibliography/&gt;</w:instrText>
      </w:r>
      <w:r>
        <w:rPr>
          <w:rFonts w:ascii="Calibri" w:hAnsi="Calibri" w:cs="Calibri"/>
          <w:lang w:val="en-US"/>
        </w:rPr>
        <w:fldChar w:fldCharType="separate"/>
      </w:r>
      <w:r w:rsidR="00E75BF6" w:rsidRPr="007E29AE">
        <w:rPr>
          <w:rFonts w:ascii="Calibri" w:hAnsi="Calibri" w:cs="Calibri"/>
          <w:lang w:val="en-US" w:eastAsia="en-US"/>
        </w:rPr>
        <w:t>1.</w:t>
      </w:r>
      <w:r w:rsidR="00E75BF6" w:rsidRPr="007E29AE">
        <w:rPr>
          <w:rFonts w:ascii="Calibri" w:hAnsi="Calibri" w:cs="Calibri"/>
          <w:lang w:val="en-US" w:eastAsia="en-US"/>
        </w:rPr>
        <w:tab/>
        <w:t xml:space="preserve">Nathan, C. Neutrophils and immunity: challenges and opportunities. </w:t>
      </w:r>
      <w:r w:rsidR="00E75BF6" w:rsidRPr="007E29AE">
        <w:rPr>
          <w:rFonts w:ascii="Calibri" w:hAnsi="Calibri" w:cs="Calibri"/>
          <w:i/>
          <w:iCs/>
          <w:lang w:val="en-US" w:eastAsia="en-US"/>
        </w:rPr>
        <w:t>Nat</w:t>
      </w:r>
      <w:r w:rsidR="00BB1AC2">
        <w:rPr>
          <w:rFonts w:ascii="Calibri" w:hAnsi="Calibri" w:cs="Calibri"/>
          <w:i/>
          <w:iCs/>
          <w:lang w:val="en-US" w:eastAsia="en-US"/>
        </w:rPr>
        <w:t>ure</w:t>
      </w:r>
      <w:r w:rsidR="00E75BF6" w:rsidRPr="007E29AE">
        <w:rPr>
          <w:rFonts w:ascii="Calibri" w:hAnsi="Calibri" w:cs="Calibri"/>
          <w:i/>
          <w:iCs/>
          <w:lang w:val="en-US" w:eastAsia="en-US"/>
        </w:rPr>
        <w:t xml:space="preserve"> Rev</w:t>
      </w:r>
      <w:r w:rsidR="00BB1AC2">
        <w:rPr>
          <w:rFonts w:ascii="Calibri" w:hAnsi="Calibri" w:cs="Calibri"/>
          <w:i/>
          <w:iCs/>
          <w:lang w:val="en-US" w:eastAsia="en-US"/>
        </w:rPr>
        <w:t>iews</w:t>
      </w:r>
      <w:r w:rsidR="00E75BF6" w:rsidRPr="007E29AE">
        <w:rPr>
          <w:rFonts w:ascii="Calibri" w:hAnsi="Calibri" w:cs="Calibri"/>
          <w:i/>
          <w:iCs/>
          <w:lang w:val="en-US" w:eastAsia="en-US"/>
        </w:rPr>
        <w:t xml:space="preserve"> Immunol</w:t>
      </w:r>
      <w:r w:rsidR="00BB1AC2">
        <w:rPr>
          <w:rFonts w:ascii="Calibri" w:hAnsi="Calibri" w:cs="Calibri"/>
          <w:i/>
          <w:iCs/>
          <w:lang w:val="en-US" w:eastAsia="en-US"/>
        </w:rPr>
        <w:t>ogy.</w:t>
      </w:r>
      <w:r w:rsidR="00E75BF6" w:rsidRPr="007E29AE">
        <w:rPr>
          <w:rFonts w:ascii="Calibri" w:hAnsi="Calibri" w:cs="Calibri"/>
          <w:lang w:val="en-US" w:eastAsia="en-US"/>
        </w:rPr>
        <w:t xml:space="preserve"> </w:t>
      </w:r>
      <w:r w:rsidR="00E75BF6" w:rsidRPr="007E29AE">
        <w:rPr>
          <w:rFonts w:ascii="Calibri" w:hAnsi="Calibri" w:cs="Calibri"/>
          <w:b/>
          <w:bCs/>
          <w:lang w:val="en-US" w:eastAsia="en-US"/>
        </w:rPr>
        <w:t>6</w:t>
      </w:r>
      <w:r w:rsidR="00E75BF6" w:rsidRPr="007E29AE">
        <w:rPr>
          <w:rFonts w:ascii="Calibri" w:hAnsi="Calibri" w:cs="Calibri"/>
          <w:lang w:val="en-US" w:eastAsia="en-US"/>
        </w:rPr>
        <w:t xml:space="preserve"> (3), 173–182 (2006).</w:t>
      </w:r>
    </w:p>
    <w:p w14:paraId="12537801" w14:textId="11CB58D3"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2.</w:t>
      </w:r>
      <w:r w:rsidRPr="007E29AE">
        <w:rPr>
          <w:rFonts w:ascii="Calibri" w:hAnsi="Calibri" w:cs="Calibri"/>
          <w:lang w:val="en-US" w:eastAsia="en-US"/>
        </w:rPr>
        <w:tab/>
        <w:t xml:space="preserve">Nicolás-Ávila, J. Á., </w:t>
      </w:r>
      <w:proofErr w:type="spellStart"/>
      <w:r w:rsidRPr="007E29AE">
        <w:rPr>
          <w:rFonts w:ascii="Calibri" w:hAnsi="Calibri" w:cs="Calibri"/>
          <w:lang w:val="en-US" w:eastAsia="en-US"/>
        </w:rPr>
        <w:t>Adrover</w:t>
      </w:r>
      <w:proofErr w:type="spellEnd"/>
      <w:r w:rsidRPr="007E29AE">
        <w:rPr>
          <w:rFonts w:ascii="Calibri" w:hAnsi="Calibri" w:cs="Calibri"/>
          <w:lang w:val="en-US" w:eastAsia="en-US"/>
        </w:rPr>
        <w:t>, J. M.</w:t>
      </w:r>
      <w:r w:rsidR="00BB1AC2">
        <w:rPr>
          <w:rFonts w:ascii="Calibri" w:hAnsi="Calibri" w:cs="Calibri"/>
          <w:lang w:val="en-US" w:eastAsia="en-US"/>
        </w:rPr>
        <w:t>,</w:t>
      </w:r>
      <w:r w:rsidRPr="007E29AE">
        <w:rPr>
          <w:rFonts w:ascii="Calibri" w:hAnsi="Calibri" w:cs="Calibri"/>
          <w:lang w:val="en-US" w:eastAsia="en-US"/>
        </w:rPr>
        <w:t xml:space="preserve"> Hidalgo, A. Neutrophils in Homeostasis, Immunity, and Cancer. </w:t>
      </w:r>
      <w:r w:rsidRPr="007E29AE">
        <w:rPr>
          <w:rFonts w:ascii="Calibri" w:hAnsi="Calibri" w:cs="Calibri"/>
          <w:i/>
          <w:iCs/>
          <w:lang w:val="en-US" w:eastAsia="en-US"/>
        </w:rPr>
        <w:t>Immunity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46</w:t>
      </w:r>
      <w:r w:rsidRPr="007E29AE">
        <w:rPr>
          <w:rFonts w:ascii="Calibri" w:hAnsi="Calibri" w:cs="Calibri"/>
          <w:lang w:val="en-US" w:eastAsia="en-US"/>
        </w:rPr>
        <w:t xml:space="preserve"> (1), 15–28 (2017).</w:t>
      </w:r>
    </w:p>
    <w:p w14:paraId="272F6FE5" w14:textId="6A69D693"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3.</w:t>
      </w:r>
      <w:r w:rsidRPr="007E29AE">
        <w:rPr>
          <w:rFonts w:ascii="Calibri" w:hAnsi="Calibri" w:cs="Calibri"/>
          <w:lang w:val="en-US" w:eastAsia="en-US"/>
        </w:rPr>
        <w:tab/>
      </w:r>
      <w:proofErr w:type="spellStart"/>
      <w:r w:rsidRPr="007E29AE">
        <w:rPr>
          <w:rFonts w:ascii="Calibri" w:hAnsi="Calibri" w:cs="Calibri"/>
          <w:lang w:val="en-US" w:eastAsia="en-US"/>
        </w:rPr>
        <w:t>Coffelt</w:t>
      </w:r>
      <w:proofErr w:type="spellEnd"/>
      <w:r w:rsidRPr="007E29AE">
        <w:rPr>
          <w:rFonts w:ascii="Calibri" w:hAnsi="Calibri" w:cs="Calibri"/>
          <w:lang w:val="en-US" w:eastAsia="en-US"/>
        </w:rPr>
        <w:t xml:space="preserve">, S. B., </w:t>
      </w:r>
      <w:proofErr w:type="spellStart"/>
      <w:r w:rsidRPr="007E29AE">
        <w:rPr>
          <w:rFonts w:ascii="Calibri" w:hAnsi="Calibri" w:cs="Calibri"/>
          <w:lang w:val="en-US" w:eastAsia="en-US"/>
        </w:rPr>
        <w:t>Wellenstein</w:t>
      </w:r>
      <w:proofErr w:type="spellEnd"/>
      <w:r w:rsidRPr="007E29AE">
        <w:rPr>
          <w:rFonts w:ascii="Calibri" w:hAnsi="Calibri" w:cs="Calibri"/>
          <w:lang w:val="en-US" w:eastAsia="en-US"/>
        </w:rPr>
        <w:t>, M. D.</w:t>
      </w:r>
      <w:r w:rsidR="00BB1AC2">
        <w:rPr>
          <w:rFonts w:ascii="Calibri" w:hAnsi="Calibri" w:cs="Calibri"/>
          <w:lang w:val="en-US" w:eastAsia="en-US"/>
        </w:rPr>
        <w:t>,</w:t>
      </w:r>
      <w:r w:rsidRPr="007E29AE">
        <w:rPr>
          <w:rFonts w:ascii="Calibri" w:hAnsi="Calibri" w:cs="Calibri"/>
          <w:lang w:val="en-US" w:eastAsia="en-US"/>
        </w:rPr>
        <w:t xml:space="preserve"> de </w:t>
      </w:r>
      <w:proofErr w:type="spellStart"/>
      <w:r w:rsidRPr="007E29AE">
        <w:rPr>
          <w:rFonts w:ascii="Calibri" w:hAnsi="Calibri" w:cs="Calibri"/>
          <w:lang w:val="en-US" w:eastAsia="en-US"/>
        </w:rPr>
        <w:t>Visser</w:t>
      </w:r>
      <w:proofErr w:type="spellEnd"/>
      <w:r w:rsidRPr="007E29AE">
        <w:rPr>
          <w:rFonts w:ascii="Calibri" w:hAnsi="Calibri" w:cs="Calibri"/>
          <w:lang w:val="en-US" w:eastAsia="en-US"/>
        </w:rPr>
        <w:t xml:space="preserve">, K. E. Neutrophils in cancer: neutral no more. </w:t>
      </w:r>
      <w:r w:rsidRPr="007E29AE">
        <w:rPr>
          <w:rFonts w:ascii="Calibri" w:hAnsi="Calibri" w:cs="Calibri"/>
          <w:i/>
          <w:iCs/>
          <w:lang w:val="en-US" w:eastAsia="en-US"/>
        </w:rPr>
        <w:t xml:space="preserve">Nature </w:t>
      </w:r>
      <w:r w:rsidR="00BB1AC2">
        <w:rPr>
          <w:rFonts w:ascii="Calibri" w:hAnsi="Calibri" w:cs="Calibri"/>
          <w:i/>
          <w:iCs/>
          <w:lang w:val="en-US" w:eastAsia="en-US"/>
        </w:rPr>
        <w:t>R</w:t>
      </w:r>
      <w:r w:rsidRPr="007E29AE">
        <w:rPr>
          <w:rFonts w:ascii="Calibri" w:hAnsi="Calibri" w:cs="Calibri"/>
          <w:i/>
          <w:iCs/>
          <w:lang w:val="en-US" w:eastAsia="en-US"/>
        </w:rPr>
        <w:t>eviews Cancer</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16</w:t>
      </w:r>
      <w:r w:rsidRPr="007E29AE">
        <w:rPr>
          <w:rFonts w:ascii="Calibri" w:hAnsi="Calibri" w:cs="Calibri"/>
          <w:lang w:val="en-US" w:eastAsia="en-US"/>
        </w:rPr>
        <w:t xml:space="preserve"> (7), 431–446 (2016).</w:t>
      </w:r>
    </w:p>
    <w:p w14:paraId="61E45A23" w14:textId="1C09758C"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4.</w:t>
      </w:r>
      <w:r w:rsidRPr="007E29AE">
        <w:rPr>
          <w:rFonts w:ascii="Calibri" w:hAnsi="Calibri" w:cs="Calibri"/>
          <w:lang w:val="en-US" w:eastAsia="en-US"/>
        </w:rPr>
        <w:tab/>
        <w:t>Wright, H. L., Moots, R. J., Bucknall, R. C.</w:t>
      </w:r>
      <w:r w:rsidR="00BB1AC2">
        <w:rPr>
          <w:rFonts w:ascii="Calibri" w:hAnsi="Calibri" w:cs="Calibri"/>
          <w:lang w:val="en-US" w:eastAsia="en-US"/>
        </w:rPr>
        <w:t>,</w:t>
      </w:r>
      <w:r w:rsidRPr="007E29AE">
        <w:rPr>
          <w:rFonts w:ascii="Calibri" w:hAnsi="Calibri" w:cs="Calibri"/>
          <w:lang w:val="en-US" w:eastAsia="en-US"/>
        </w:rPr>
        <w:t xml:space="preserve"> Edwards, S. W. Neutrophil function in inflammation and inflammatory diseases. </w:t>
      </w:r>
      <w:r w:rsidRPr="007E29AE">
        <w:rPr>
          <w:rFonts w:ascii="Calibri" w:hAnsi="Calibri" w:cs="Calibri"/>
          <w:i/>
          <w:iCs/>
          <w:lang w:val="en-US" w:eastAsia="en-US"/>
        </w:rPr>
        <w:t>Rheumatology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49</w:t>
      </w:r>
      <w:r w:rsidRPr="007E29AE">
        <w:rPr>
          <w:rFonts w:ascii="Calibri" w:hAnsi="Calibri" w:cs="Calibri"/>
          <w:lang w:val="en-US" w:eastAsia="en-US"/>
        </w:rPr>
        <w:t xml:space="preserve"> (9), 1618–1631 (2010).</w:t>
      </w:r>
    </w:p>
    <w:p w14:paraId="1062E887" w14:textId="5667E2A1"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5.</w:t>
      </w:r>
      <w:r w:rsidRPr="007E29AE">
        <w:rPr>
          <w:rFonts w:ascii="Calibri" w:hAnsi="Calibri" w:cs="Calibri"/>
          <w:lang w:val="en-US" w:eastAsia="en-US"/>
        </w:rPr>
        <w:tab/>
        <w:t>Glennon-</w:t>
      </w:r>
      <w:proofErr w:type="spellStart"/>
      <w:r w:rsidRPr="007E29AE">
        <w:rPr>
          <w:rFonts w:ascii="Calibri" w:hAnsi="Calibri" w:cs="Calibri"/>
          <w:lang w:val="en-US" w:eastAsia="en-US"/>
        </w:rPr>
        <w:t>Alty</w:t>
      </w:r>
      <w:proofErr w:type="spellEnd"/>
      <w:r w:rsidRPr="007E29AE">
        <w:rPr>
          <w:rFonts w:ascii="Calibri" w:hAnsi="Calibri" w:cs="Calibri"/>
          <w:lang w:val="en-US" w:eastAsia="en-US"/>
        </w:rPr>
        <w:t>, L., Hackett, A. P., Chapman, E. A.</w:t>
      </w:r>
      <w:r w:rsidR="00BB1AC2">
        <w:rPr>
          <w:rFonts w:ascii="Calibri" w:hAnsi="Calibri" w:cs="Calibri"/>
          <w:lang w:val="en-US" w:eastAsia="en-US"/>
        </w:rPr>
        <w:t>,</w:t>
      </w:r>
      <w:r w:rsidRPr="007E29AE">
        <w:rPr>
          <w:rFonts w:ascii="Calibri" w:hAnsi="Calibri" w:cs="Calibri"/>
          <w:lang w:val="en-US" w:eastAsia="en-US"/>
        </w:rPr>
        <w:t xml:space="preserve"> Wright, H. L. Neutrophils and redox stress in the pathogenesis of autoimmune disease. </w:t>
      </w:r>
      <w:r w:rsidRPr="007E29AE">
        <w:rPr>
          <w:rFonts w:ascii="Calibri" w:hAnsi="Calibri" w:cs="Calibri"/>
          <w:i/>
          <w:iCs/>
          <w:lang w:val="en-US" w:eastAsia="en-US"/>
        </w:rPr>
        <w:t xml:space="preserve">Free </w:t>
      </w:r>
      <w:r w:rsidR="00BB1AC2">
        <w:rPr>
          <w:rFonts w:ascii="Calibri" w:hAnsi="Calibri" w:cs="Calibri"/>
          <w:i/>
          <w:iCs/>
          <w:lang w:val="en-US" w:eastAsia="en-US"/>
        </w:rPr>
        <w:t>R</w:t>
      </w:r>
      <w:r w:rsidRPr="007E29AE">
        <w:rPr>
          <w:rFonts w:ascii="Calibri" w:hAnsi="Calibri" w:cs="Calibri"/>
          <w:i/>
          <w:iCs/>
          <w:lang w:val="en-US" w:eastAsia="en-US"/>
        </w:rPr>
        <w:t xml:space="preserve">adical </w:t>
      </w:r>
      <w:r w:rsidR="00BB1AC2">
        <w:rPr>
          <w:rFonts w:ascii="Calibri" w:hAnsi="Calibri" w:cs="Calibri"/>
          <w:i/>
          <w:iCs/>
          <w:lang w:val="en-US" w:eastAsia="en-US"/>
        </w:rPr>
        <w:t>B</w:t>
      </w:r>
      <w:r w:rsidRPr="007E29AE">
        <w:rPr>
          <w:rFonts w:ascii="Calibri" w:hAnsi="Calibri" w:cs="Calibri"/>
          <w:i/>
          <w:iCs/>
          <w:lang w:val="en-US" w:eastAsia="en-US"/>
        </w:rPr>
        <w:t xml:space="preserve">iology &amp; </w:t>
      </w:r>
      <w:r w:rsidR="00BB1AC2">
        <w:rPr>
          <w:rFonts w:ascii="Calibri" w:hAnsi="Calibri" w:cs="Calibri"/>
          <w:i/>
          <w:iCs/>
          <w:lang w:val="en-US" w:eastAsia="en-US"/>
        </w:rPr>
        <w:t>M</w:t>
      </w:r>
      <w:r w:rsidRPr="007E29AE">
        <w:rPr>
          <w:rFonts w:ascii="Calibri" w:hAnsi="Calibri" w:cs="Calibri"/>
          <w:i/>
          <w:iCs/>
          <w:lang w:val="en-US" w:eastAsia="en-US"/>
        </w:rPr>
        <w:t>edicine</w:t>
      </w:r>
      <w:r w:rsidR="00BB1AC2">
        <w:rPr>
          <w:rFonts w:ascii="Calibri" w:hAnsi="Calibri" w:cs="Calibri"/>
          <w:lang w:val="en-US" w:eastAsia="en-US"/>
        </w:rPr>
        <w:t>.</w:t>
      </w:r>
      <w:r w:rsidRPr="007E29AE">
        <w:rPr>
          <w:rFonts w:ascii="Calibri" w:hAnsi="Calibri" w:cs="Calibri"/>
          <w:lang w:val="en-US" w:eastAsia="en-US"/>
        </w:rPr>
        <w:t xml:space="preserve"> (2018).</w:t>
      </w:r>
    </w:p>
    <w:p w14:paraId="3D7F4787" w14:textId="6A6E1B85"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6.</w:t>
      </w:r>
      <w:r w:rsidRPr="007E29AE">
        <w:rPr>
          <w:rFonts w:ascii="Calibri" w:hAnsi="Calibri" w:cs="Calibri"/>
          <w:lang w:val="en-US" w:eastAsia="en-US"/>
        </w:rPr>
        <w:tab/>
      </w:r>
      <w:proofErr w:type="spellStart"/>
      <w:r w:rsidRPr="007E29AE">
        <w:rPr>
          <w:rFonts w:ascii="Calibri" w:hAnsi="Calibri" w:cs="Calibri"/>
          <w:lang w:val="en-US" w:eastAsia="en-US"/>
        </w:rPr>
        <w:t>Borregaard</w:t>
      </w:r>
      <w:proofErr w:type="spellEnd"/>
      <w:r w:rsidRPr="007E29AE">
        <w:rPr>
          <w:rFonts w:ascii="Calibri" w:hAnsi="Calibri" w:cs="Calibri"/>
          <w:lang w:val="en-US" w:eastAsia="en-US"/>
        </w:rPr>
        <w:t>, N.</w:t>
      </w:r>
      <w:r w:rsidR="00BB1AC2">
        <w:rPr>
          <w:rFonts w:ascii="Calibri" w:hAnsi="Calibri" w:cs="Calibri"/>
          <w:lang w:val="en-US" w:eastAsia="en-US"/>
        </w:rPr>
        <w:t>,</w:t>
      </w:r>
      <w:r w:rsidRPr="007E29AE">
        <w:rPr>
          <w:rFonts w:ascii="Calibri" w:hAnsi="Calibri" w:cs="Calibri"/>
          <w:lang w:val="en-US" w:eastAsia="en-US"/>
        </w:rPr>
        <w:t xml:space="preserve"> Cowland, J. B. Granules of the human neutrophilic polymorphonuclear leukocyte. </w:t>
      </w:r>
      <w:r w:rsidRPr="007E29AE">
        <w:rPr>
          <w:rFonts w:ascii="Calibri" w:hAnsi="Calibri" w:cs="Calibri"/>
          <w:i/>
          <w:iCs/>
          <w:lang w:val="en-US" w:eastAsia="en-US"/>
        </w:rPr>
        <w:t>Blood</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89</w:t>
      </w:r>
      <w:r w:rsidRPr="007E29AE">
        <w:rPr>
          <w:rFonts w:ascii="Calibri" w:hAnsi="Calibri" w:cs="Calibri"/>
          <w:lang w:val="en-US" w:eastAsia="en-US"/>
        </w:rPr>
        <w:t xml:space="preserve"> (10), 3503–3521 (1997).</w:t>
      </w:r>
    </w:p>
    <w:p w14:paraId="56E7E0A1" w14:textId="54583C54"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7.</w:t>
      </w:r>
      <w:r w:rsidRPr="007E29AE">
        <w:rPr>
          <w:rFonts w:ascii="Calibri" w:hAnsi="Calibri" w:cs="Calibri"/>
          <w:lang w:val="en-US" w:eastAsia="en-US"/>
        </w:rPr>
        <w:tab/>
        <w:t xml:space="preserve">Borregaard, N. Neutrophils, from marrow to microbes. </w:t>
      </w:r>
      <w:r w:rsidRPr="007E29AE">
        <w:rPr>
          <w:rFonts w:ascii="Calibri" w:hAnsi="Calibri" w:cs="Calibri"/>
          <w:i/>
          <w:iCs/>
          <w:lang w:val="en-US" w:eastAsia="en-US"/>
        </w:rPr>
        <w:t>Immunity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33</w:t>
      </w:r>
      <w:r w:rsidRPr="007E29AE">
        <w:rPr>
          <w:rFonts w:ascii="Calibri" w:hAnsi="Calibri" w:cs="Calibri"/>
          <w:lang w:val="en-US" w:eastAsia="en-US"/>
        </w:rPr>
        <w:t xml:space="preserve"> (5), 657–670 (2010).</w:t>
      </w:r>
    </w:p>
    <w:p w14:paraId="18A1717C" w14:textId="46F8CF55"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8.</w:t>
      </w:r>
      <w:r w:rsidRPr="007E29AE">
        <w:rPr>
          <w:rFonts w:ascii="Calibri" w:hAnsi="Calibri" w:cs="Calibri"/>
          <w:lang w:val="en-US" w:eastAsia="en-US"/>
        </w:rPr>
        <w:tab/>
        <w:t xml:space="preserve">Rose, S., </w:t>
      </w:r>
      <w:proofErr w:type="spellStart"/>
      <w:r w:rsidRPr="007E29AE">
        <w:rPr>
          <w:rFonts w:ascii="Calibri" w:hAnsi="Calibri" w:cs="Calibri"/>
          <w:lang w:val="en-US" w:eastAsia="en-US"/>
        </w:rPr>
        <w:t>Misharin</w:t>
      </w:r>
      <w:proofErr w:type="spellEnd"/>
      <w:r w:rsidRPr="007E29AE">
        <w:rPr>
          <w:rFonts w:ascii="Calibri" w:hAnsi="Calibri" w:cs="Calibri"/>
          <w:lang w:val="en-US" w:eastAsia="en-US"/>
        </w:rPr>
        <w:t>, A.</w:t>
      </w:r>
      <w:r w:rsidR="00BB1AC2">
        <w:rPr>
          <w:rFonts w:ascii="Calibri" w:hAnsi="Calibri" w:cs="Calibri"/>
          <w:lang w:val="en-US" w:eastAsia="en-US"/>
        </w:rPr>
        <w:t>,</w:t>
      </w:r>
      <w:r w:rsidRPr="007E29AE">
        <w:rPr>
          <w:rFonts w:ascii="Calibri" w:hAnsi="Calibri" w:cs="Calibri"/>
          <w:lang w:val="en-US" w:eastAsia="en-US"/>
        </w:rPr>
        <w:t xml:space="preserve"> Perlman, H. A novel Ly6C/Ly6G-based strategy to analyze the mouse splenic myeloid compartment. </w:t>
      </w:r>
      <w:r w:rsidRPr="007E29AE">
        <w:rPr>
          <w:rFonts w:ascii="Calibri" w:hAnsi="Calibri" w:cs="Calibri"/>
          <w:i/>
          <w:iCs/>
          <w:lang w:val="en-US" w:eastAsia="en-US"/>
        </w:rPr>
        <w:t xml:space="preserve">Cytometry Part A: </w:t>
      </w:r>
      <w:r w:rsidR="00BB1AC2">
        <w:rPr>
          <w:rFonts w:ascii="Calibri" w:hAnsi="Calibri" w:cs="Calibri"/>
          <w:i/>
          <w:iCs/>
          <w:lang w:val="en-US" w:eastAsia="en-US"/>
        </w:rPr>
        <w:t>T</w:t>
      </w:r>
      <w:r w:rsidRPr="007E29AE">
        <w:rPr>
          <w:rFonts w:ascii="Calibri" w:hAnsi="Calibri" w:cs="Calibri"/>
          <w:i/>
          <w:iCs/>
          <w:lang w:val="en-US" w:eastAsia="en-US"/>
        </w:rPr>
        <w:t xml:space="preserve">he </w:t>
      </w:r>
      <w:r w:rsidR="00BB1AC2">
        <w:rPr>
          <w:rFonts w:ascii="Calibri" w:hAnsi="Calibri" w:cs="Calibri"/>
          <w:i/>
          <w:iCs/>
          <w:lang w:val="en-US" w:eastAsia="en-US"/>
        </w:rPr>
        <w:t>J</w:t>
      </w:r>
      <w:r w:rsidRPr="007E29AE">
        <w:rPr>
          <w:rFonts w:ascii="Calibri" w:hAnsi="Calibri" w:cs="Calibri"/>
          <w:i/>
          <w:iCs/>
          <w:lang w:val="en-US" w:eastAsia="en-US"/>
        </w:rPr>
        <w:t>ournal of the International Society for Analytical Cytology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81</w:t>
      </w:r>
      <w:r w:rsidRPr="007E29AE">
        <w:rPr>
          <w:rFonts w:ascii="Calibri" w:hAnsi="Calibri" w:cs="Calibri"/>
          <w:lang w:val="en-US" w:eastAsia="en-US"/>
        </w:rPr>
        <w:t xml:space="preserve"> (4), 343–350 (2012).</w:t>
      </w:r>
    </w:p>
    <w:p w14:paraId="048B523B" w14:textId="5E986B9E" w:rsidR="00E75BF6" w:rsidRDefault="00E75BF6" w:rsidP="00E75BF6">
      <w:pPr>
        <w:widowControl w:val="0"/>
        <w:tabs>
          <w:tab w:val="left" w:pos="640"/>
        </w:tabs>
        <w:autoSpaceDE w:val="0"/>
        <w:autoSpaceDN w:val="0"/>
        <w:adjustRightInd w:val="0"/>
        <w:ind w:left="640" w:hanging="640"/>
        <w:rPr>
          <w:rFonts w:ascii="Calibri" w:hAnsi="Calibri" w:cs="Calibri"/>
          <w:lang w:eastAsia="en-US"/>
        </w:rPr>
      </w:pPr>
      <w:r w:rsidRPr="007E29AE">
        <w:rPr>
          <w:rFonts w:ascii="Calibri" w:hAnsi="Calibri" w:cs="Calibri"/>
          <w:lang w:val="en-US" w:eastAsia="en-US"/>
        </w:rPr>
        <w:t>9.</w:t>
      </w:r>
      <w:r w:rsidRPr="007E29AE">
        <w:rPr>
          <w:rFonts w:ascii="Calibri" w:hAnsi="Calibri" w:cs="Calibri"/>
          <w:lang w:val="en-US" w:eastAsia="en-US"/>
        </w:rPr>
        <w:tab/>
        <w:t>Shi, C., Hohl, T. M., Leiner, I., Equinda, M. J., Fan, X.</w:t>
      </w:r>
      <w:r w:rsidR="00BB1AC2">
        <w:rPr>
          <w:rFonts w:ascii="Calibri" w:hAnsi="Calibri" w:cs="Calibri"/>
          <w:lang w:val="en-US" w:eastAsia="en-US"/>
        </w:rPr>
        <w:t>,</w:t>
      </w:r>
      <w:r w:rsidRPr="007E29AE">
        <w:rPr>
          <w:rFonts w:ascii="Calibri" w:hAnsi="Calibri" w:cs="Calibri"/>
          <w:lang w:val="en-US" w:eastAsia="en-US"/>
        </w:rPr>
        <w:t xml:space="preserve"> Pamer, E. G. Ly6G+ neutrophils are dispensable for defense against systemic Listeria monocytogenes infection. </w:t>
      </w:r>
      <w:r>
        <w:rPr>
          <w:rFonts w:ascii="Calibri" w:hAnsi="Calibri" w:cs="Calibri"/>
          <w:i/>
          <w:iCs/>
          <w:lang w:eastAsia="en-US"/>
        </w:rPr>
        <w:t>J</w:t>
      </w:r>
      <w:r w:rsidR="00BB1AC2">
        <w:rPr>
          <w:rFonts w:ascii="Calibri" w:hAnsi="Calibri" w:cs="Calibri"/>
          <w:i/>
          <w:iCs/>
          <w:lang w:eastAsia="en-US"/>
        </w:rPr>
        <w:t>ournal of</w:t>
      </w:r>
      <w:r>
        <w:rPr>
          <w:rFonts w:ascii="Calibri" w:hAnsi="Calibri" w:cs="Calibri"/>
          <w:i/>
          <w:iCs/>
          <w:lang w:eastAsia="en-US"/>
        </w:rPr>
        <w:t xml:space="preserve"> Immunol</w:t>
      </w:r>
      <w:r w:rsidR="00BB1AC2">
        <w:rPr>
          <w:rFonts w:ascii="Calibri" w:hAnsi="Calibri" w:cs="Calibri"/>
          <w:i/>
          <w:iCs/>
          <w:lang w:eastAsia="en-US"/>
        </w:rPr>
        <w:t>ogy.</w:t>
      </w:r>
      <w:r>
        <w:rPr>
          <w:rFonts w:ascii="Calibri" w:hAnsi="Calibri" w:cs="Calibri"/>
          <w:lang w:eastAsia="en-US"/>
        </w:rPr>
        <w:t xml:space="preserve"> </w:t>
      </w:r>
      <w:r>
        <w:rPr>
          <w:rFonts w:ascii="Calibri" w:hAnsi="Calibri" w:cs="Calibri"/>
          <w:b/>
          <w:bCs/>
          <w:lang w:eastAsia="en-US"/>
        </w:rPr>
        <w:t>187</w:t>
      </w:r>
      <w:r>
        <w:rPr>
          <w:rFonts w:ascii="Calibri" w:hAnsi="Calibri" w:cs="Calibri"/>
          <w:lang w:eastAsia="en-US"/>
        </w:rPr>
        <w:t xml:space="preserve"> (10), 5293–5298 (2011).</w:t>
      </w:r>
    </w:p>
    <w:p w14:paraId="6FDE4D0A" w14:textId="18656C29"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Pr>
          <w:rFonts w:ascii="Calibri" w:hAnsi="Calibri" w:cs="Calibri"/>
          <w:lang w:eastAsia="en-US"/>
        </w:rPr>
        <w:t>10.</w:t>
      </w:r>
      <w:r>
        <w:rPr>
          <w:rFonts w:ascii="Calibri" w:hAnsi="Calibri" w:cs="Calibri"/>
          <w:lang w:eastAsia="en-US"/>
        </w:rPr>
        <w:tab/>
        <w:t xml:space="preserve">Albanesi, M., Mancardi, D. A., </w:t>
      </w:r>
      <w:r>
        <w:rPr>
          <w:rFonts w:ascii="Calibri" w:hAnsi="Calibri" w:cs="Calibri"/>
          <w:i/>
          <w:iCs/>
          <w:lang w:eastAsia="en-US"/>
        </w:rPr>
        <w:t>et al.</w:t>
      </w:r>
      <w:r>
        <w:rPr>
          <w:rFonts w:ascii="Calibri" w:hAnsi="Calibri" w:cs="Calibri"/>
          <w:lang w:eastAsia="en-US"/>
        </w:rPr>
        <w:t xml:space="preserve"> </w:t>
      </w:r>
      <w:r w:rsidRPr="007E29AE">
        <w:rPr>
          <w:rFonts w:ascii="Calibri" w:hAnsi="Calibri" w:cs="Calibri"/>
          <w:lang w:val="en-US" w:eastAsia="en-US"/>
        </w:rPr>
        <w:t xml:space="preserve">Neutrophils mediate antibody-induced antitumor effects in mice. </w:t>
      </w:r>
      <w:r w:rsidRPr="007E29AE">
        <w:rPr>
          <w:rFonts w:ascii="Calibri" w:hAnsi="Calibri" w:cs="Calibri"/>
          <w:i/>
          <w:iCs/>
          <w:lang w:val="en-US" w:eastAsia="en-US"/>
        </w:rPr>
        <w:t>Blood</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122</w:t>
      </w:r>
      <w:r w:rsidRPr="007E29AE">
        <w:rPr>
          <w:rFonts w:ascii="Calibri" w:hAnsi="Calibri" w:cs="Calibri"/>
          <w:lang w:val="en-US" w:eastAsia="en-US"/>
        </w:rPr>
        <w:t xml:space="preserve"> (18), 3160–3164 (2013).</w:t>
      </w:r>
    </w:p>
    <w:p w14:paraId="3E3E6DE5" w14:textId="5A2A8921"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11.</w:t>
      </w:r>
      <w:r w:rsidRPr="007E29AE">
        <w:rPr>
          <w:rFonts w:ascii="Calibri" w:hAnsi="Calibri" w:cs="Calibri"/>
          <w:lang w:val="en-US" w:eastAsia="en-US"/>
        </w:rPr>
        <w:tab/>
        <w:t xml:space="preserve">Anderson, M. C., Chaze, T., </w:t>
      </w:r>
      <w:r w:rsidRPr="007E29AE">
        <w:rPr>
          <w:rFonts w:ascii="Calibri" w:hAnsi="Calibri" w:cs="Calibri"/>
          <w:i/>
          <w:iCs/>
          <w:lang w:val="en-US" w:eastAsia="en-US"/>
        </w:rPr>
        <w:t>et al.</w:t>
      </w:r>
      <w:r w:rsidRPr="007E29AE">
        <w:rPr>
          <w:rFonts w:ascii="Calibri" w:hAnsi="Calibri" w:cs="Calibri"/>
          <w:lang w:val="en-US" w:eastAsia="en-US"/>
        </w:rPr>
        <w:t xml:space="preserve"> MUB40 Binds to Lactoferrin and Stands as a Specific Neutrophil Marker. </w:t>
      </w:r>
      <w:r w:rsidRPr="007E29AE">
        <w:rPr>
          <w:rFonts w:ascii="Calibri" w:hAnsi="Calibri" w:cs="Calibri"/>
          <w:i/>
          <w:iCs/>
          <w:lang w:val="en-US" w:eastAsia="en-US"/>
        </w:rPr>
        <w:t xml:space="preserve">Cell </w:t>
      </w:r>
      <w:r w:rsidR="00BB1AC2">
        <w:rPr>
          <w:rFonts w:ascii="Calibri" w:hAnsi="Calibri" w:cs="Calibri"/>
          <w:i/>
          <w:iCs/>
          <w:lang w:val="en-US" w:eastAsia="en-US"/>
        </w:rPr>
        <w:t>C</w:t>
      </w:r>
      <w:r w:rsidRPr="007E29AE">
        <w:rPr>
          <w:rFonts w:ascii="Calibri" w:hAnsi="Calibri" w:cs="Calibri"/>
          <w:i/>
          <w:iCs/>
          <w:lang w:val="en-US" w:eastAsia="en-US"/>
        </w:rPr>
        <w:t>hemical biology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25</w:t>
      </w:r>
      <w:r w:rsidRPr="007E29AE">
        <w:rPr>
          <w:rFonts w:ascii="Calibri" w:hAnsi="Calibri" w:cs="Calibri"/>
          <w:lang w:val="en-US" w:eastAsia="en-US"/>
        </w:rPr>
        <w:t xml:space="preserve"> (4), 483–493.e9 (2018).</w:t>
      </w:r>
    </w:p>
    <w:p w14:paraId="7C0ACE5E" w14:textId="0101C7A7"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12.</w:t>
      </w:r>
      <w:r w:rsidRPr="007E29AE">
        <w:rPr>
          <w:rFonts w:ascii="Calibri" w:hAnsi="Calibri" w:cs="Calibri"/>
          <w:lang w:val="en-US" w:eastAsia="en-US"/>
        </w:rPr>
        <w:tab/>
        <w:t xml:space="preserve">Coïc, Y.-M., Baleux, F., </w:t>
      </w:r>
      <w:r w:rsidRPr="007E29AE">
        <w:rPr>
          <w:rFonts w:ascii="Calibri" w:hAnsi="Calibri" w:cs="Calibri"/>
          <w:i/>
          <w:iCs/>
          <w:lang w:val="en-US" w:eastAsia="en-US"/>
        </w:rPr>
        <w:t>et al.</w:t>
      </w:r>
      <w:r w:rsidRPr="007E29AE">
        <w:rPr>
          <w:rFonts w:ascii="Calibri" w:hAnsi="Calibri" w:cs="Calibri"/>
          <w:lang w:val="en-US" w:eastAsia="en-US"/>
        </w:rPr>
        <w:t xml:space="preserve"> Design of a specific colonic mucus marker using a human commensal bacterium cell surface domain. </w:t>
      </w:r>
      <w:r w:rsidRPr="007E29AE">
        <w:rPr>
          <w:rFonts w:ascii="Calibri" w:hAnsi="Calibri" w:cs="Calibri"/>
          <w:i/>
          <w:iCs/>
          <w:lang w:val="en-US" w:eastAsia="en-US"/>
        </w:rPr>
        <w:t>J</w:t>
      </w:r>
      <w:r w:rsidR="00BB1AC2">
        <w:rPr>
          <w:rFonts w:ascii="Calibri" w:hAnsi="Calibri" w:cs="Calibri"/>
          <w:i/>
          <w:iCs/>
          <w:lang w:val="en-US" w:eastAsia="en-US"/>
        </w:rPr>
        <w:t>ournal of</w:t>
      </w:r>
      <w:r w:rsidRPr="007E29AE">
        <w:rPr>
          <w:rFonts w:ascii="Calibri" w:hAnsi="Calibri" w:cs="Calibri"/>
          <w:i/>
          <w:iCs/>
          <w:lang w:val="en-US" w:eastAsia="en-US"/>
        </w:rPr>
        <w:t xml:space="preserve"> Biol</w:t>
      </w:r>
      <w:r w:rsidR="00BB1AC2">
        <w:rPr>
          <w:rFonts w:ascii="Calibri" w:hAnsi="Calibri" w:cs="Calibri"/>
          <w:i/>
          <w:iCs/>
          <w:lang w:val="en-US" w:eastAsia="en-US"/>
        </w:rPr>
        <w:t>ogical</w:t>
      </w:r>
      <w:r w:rsidRPr="007E29AE">
        <w:rPr>
          <w:rFonts w:ascii="Calibri" w:hAnsi="Calibri" w:cs="Calibri"/>
          <w:i/>
          <w:iCs/>
          <w:lang w:val="en-US" w:eastAsia="en-US"/>
        </w:rPr>
        <w:t xml:space="preserve"> Chem</w:t>
      </w:r>
      <w:r w:rsidR="00BB1AC2">
        <w:rPr>
          <w:rFonts w:ascii="Calibri" w:hAnsi="Calibri" w:cs="Calibri"/>
          <w:i/>
          <w:iCs/>
          <w:lang w:val="en-US" w:eastAsia="en-US"/>
        </w:rPr>
        <w:t>istry.</w:t>
      </w:r>
      <w:r w:rsidRPr="007E29AE">
        <w:rPr>
          <w:rFonts w:ascii="Calibri" w:hAnsi="Calibri" w:cs="Calibri"/>
          <w:lang w:val="en-US" w:eastAsia="en-US"/>
        </w:rPr>
        <w:t xml:space="preserve"> </w:t>
      </w:r>
      <w:r w:rsidRPr="007E29AE">
        <w:rPr>
          <w:rFonts w:ascii="Calibri" w:hAnsi="Calibri" w:cs="Calibri"/>
          <w:b/>
          <w:bCs/>
          <w:lang w:val="en-US" w:eastAsia="en-US"/>
        </w:rPr>
        <w:t>287</w:t>
      </w:r>
      <w:r w:rsidRPr="007E29AE">
        <w:rPr>
          <w:rFonts w:ascii="Calibri" w:hAnsi="Calibri" w:cs="Calibri"/>
          <w:lang w:val="en-US" w:eastAsia="en-US"/>
        </w:rPr>
        <w:t xml:space="preserve"> (19), 15916–15922 (2012).</w:t>
      </w:r>
    </w:p>
    <w:p w14:paraId="459BE6BB" w14:textId="3C550D16"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13.</w:t>
      </w:r>
      <w:r w:rsidRPr="007E29AE">
        <w:rPr>
          <w:rFonts w:ascii="Calibri" w:hAnsi="Calibri" w:cs="Calibri"/>
          <w:lang w:val="en-US" w:eastAsia="en-US"/>
        </w:rPr>
        <w:tab/>
      </w:r>
      <w:proofErr w:type="spellStart"/>
      <w:r w:rsidRPr="007E29AE">
        <w:rPr>
          <w:rFonts w:ascii="Calibri" w:hAnsi="Calibri" w:cs="Calibri"/>
          <w:lang w:val="en-US" w:eastAsia="en-US"/>
        </w:rPr>
        <w:t>Roos</w:t>
      </w:r>
      <w:proofErr w:type="spellEnd"/>
      <w:r w:rsidRPr="007E29AE">
        <w:rPr>
          <w:rFonts w:ascii="Calibri" w:hAnsi="Calibri" w:cs="Calibri"/>
          <w:lang w:val="en-US" w:eastAsia="en-US"/>
        </w:rPr>
        <w:t>, S.</w:t>
      </w:r>
      <w:r w:rsidR="00495925">
        <w:rPr>
          <w:rFonts w:ascii="Calibri" w:hAnsi="Calibri" w:cs="Calibri"/>
          <w:lang w:val="en-US" w:eastAsia="en-US"/>
        </w:rPr>
        <w:t>,</w:t>
      </w:r>
      <w:r w:rsidRPr="007E29AE">
        <w:rPr>
          <w:rFonts w:ascii="Calibri" w:hAnsi="Calibri" w:cs="Calibri"/>
          <w:lang w:val="en-US" w:eastAsia="en-US"/>
        </w:rPr>
        <w:t xml:space="preserve"> Jonsson, H. A high-molecular-mass cell-surface protein from Lactobacillus reuteri 1063 adheres to mucus components. </w:t>
      </w:r>
      <w:r w:rsidRPr="007E29AE">
        <w:rPr>
          <w:rFonts w:ascii="Calibri" w:hAnsi="Calibri" w:cs="Calibri"/>
          <w:i/>
          <w:iCs/>
          <w:lang w:val="en-US" w:eastAsia="en-US"/>
        </w:rPr>
        <w:t>Microbiology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148</w:t>
      </w:r>
      <w:r w:rsidRPr="007E29AE">
        <w:rPr>
          <w:rFonts w:ascii="Calibri" w:hAnsi="Calibri" w:cs="Calibri"/>
          <w:lang w:val="en-US" w:eastAsia="en-US"/>
        </w:rPr>
        <w:t xml:space="preserve"> (Pt 2), 433–442 (2002).</w:t>
      </w:r>
    </w:p>
    <w:p w14:paraId="08EF7412" w14:textId="25E3E068" w:rsidR="00E75BF6" w:rsidRPr="007E29AE" w:rsidRDefault="00E75BF6" w:rsidP="00E75BF6">
      <w:pPr>
        <w:widowControl w:val="0"/>
        <w:tabs>
          <w:tab w:val="left" w:pos="640"/>
        </w:tabs>
        <w:autoSpaceDE w:val="0"/>
        <w:autoSpaceDN w:val="0"/>
        <w:adjustRightInd w:val="0"/>
        <w:ind w:left="640" w:hanging="640"/>
        <w:rPr>
          <w:rFonts w:ascii="Calibri" w:hAnsi="Calibri" w:cs="Calibri"/>
          <w:lang w:val="en-US" w:eastAsia="en-US"/>
        </w:rPr>
      </w:pPr>
      <w:r w:rsidRPr="007E29AE">
        <w:rPr>
          <w:rFonts w:ascii="Calibri" w:hAnsi="Calibri" w:cs="Calibri"/>
          <w:lang w:val="en-US" w:eastAsia="en-US"/>
        </w:rPr>
        <w:t>14.</w:t>
      </w:r>
      <w:r w:rsidRPr="007E29AE">
        <w:rPr>
          <w:rFonts w:ascii="Calibri" w:hAnsi="Calibri" w:cs="Calibri"/>
          <w:lang w:val="en-US" w:eastAsia="en-US"/>
        </w:rPr>
        <w:tab/>
        <w:t xml:space="preserve">Boekhorst, J., Helmer, Q., </w:t>
      </w:r>
      <w:proofErr w:type="spellStart"/>
      <w:r w:rsidRPr="007E29AE">
        <w:rPr>
          <w:rFonts w:ascii="Calibri" w:hAnsi="Calibri" w:cs="Calibri"/>
          <w:lang w:val="en-US" w:eastAsia="en-US"/>
        </w:rPr>
        <w:t>Kleerebezem</w:t>
      </w:r>
      <w:proofErr w:type="spellEnd"/>
      <w:r w:rsidRPr="007E29AE">
        <w:rPr>
          <w:rFonts w:ascii="Calibri" w:hAnsi="Calibri" w:cs="Calibri"/>
          <w:lang w:val="en-US" w:eastAsia="en-US"/>
        </w:rPr>
        <w:t>, M.</w:t>
      </w:r>
      <w:r w:rsidR="00495925">
        <w:rPr>
          <w:rFonts w:ascii="Calibri" w:hAnsi="Calibri" w:cs="Calibri"/>
          <w:lang w:val="en-US" w:eastAsia="en-US"/>
        </w:rPr>
        <w:t>,</w:t>
      </w:r>
      <w:r w:rsidRPr="007E29AE">
        <w:rPr>
          <w:rFonts w:ascii="Calibri" w:hAnsi="Calibri" w:cs="Calibri"/>
          <w:lang w:val="en-US" w:eastAsia="en-US"/>
        </w:rPr>
        <w:t xml:space="preserve"> Siezen, R. J. Comparative analysis of proteins with a mucus-binding domain found exclusively in lactic acid bacteria. </w:t>
      </w:r>
      <w:r w:rsidRPr="007E29AE">
        <w:rPr>
          <w:rFonts w:ascii="Calibri" w:hAnsi="Calibri" w:cs="Calibri"/>
          <w:i/>
          <w:iCs/>
          <w:lang w:val="en-US" w:eastAsia="en-US"/>
        </w:rPr>
        <w:t>Microbiology</w:t>
      </w:r>
      <w:r w:rsidR="00BB1AC2">
        <w:rPr>
          <w:rFonts w:ascii="Calibri" w:hAnsi="Calibri" w:cs="Calibri"/>
          <w:i/>
          <w:iCs/>
          <w:lang w:val="en-US" w:eastAsia="en-US"/>
        </w:rPr>
        <w:t>.</w:t>
      </w:r>
      <w:r w:rsidRPr="007E29AE">
        <w:rPr>
          <w:rFonts w:ascii="Calibri" w:hAnsi="Calibri" w:cs="Calibri"/>
          <w:lang w:val="en-US" w:eastAsia="en-US"/>
        </w:rPr>
        <w:t xml:space="preserve"> </w:t>
      </w:r>
      <w:r w:rsidRPr="007E29AE">
        <w:rPr>
          <w:rFonts w:ascii="Calibri" w:hAnsi="Calibri" w:cs="Calibri"/>
          <w:b/>
          <w:bCs/>
          <w:lang w:val="en-US" w:eastAsia="en-US"/>
        </w:rPr>
        <w:t>152</w:t>
      </w:r>
      <w:r w:rsidRPr="007E29AE">
        <w:rPr>
          <w:rFonts w:ascii="Calibri" w:hAnsi="Calibri" w:cs="Calibri"/>
          <w:lang w:val="en-US" w:eastAsia="en-US"/>
        </w:rPr>
        <w:t xml:space="preserve"> (Pt 1), 273–280 (2006).</w:t>
      </w:r>
    </w:p>
    <w:p w14:paraId="65448BBC" w14:textId="48AB3F07" w:rsidR="00E75BF6" w:rsidRDefault="00E75BF6" w:rsidP="00E75BF6">
      <w:pPr>
        <w:widowControl w:val="0"/>
        <w:tabs>
          <w:tab w:val="left" w:pos="640"/>
        </w:tabs>
        <w:autoSpaceDE w:val="0"/>
        <w:autoSpaceDN w:val="0"/>
        <w:adjustRightInd w:val="0"/>
        <w:ind w:left="640" w:hanging="640"/>
        <w:rPr>
          <w:rFonts w:ascii="Calibri" w:hAnsi="Calibri" w:cs="Calibri"/>
          <w:lang w:eastAsia="en-US"/>
        </w:rPr>
      </w:pPr>
      <w:r w:rsidRPr="007E29AE">
        <w:rPr>
          <w:rFonts w:ascii="Calibri" w:hAnsi="Calibri" w:cs="Calibri"/>
          <w:lang w:val="en-US" w:eastAsia="en-US"/>
        </w:rPr>
        <w:t>15.</w:t>
      </w:r>
      <w:r w:rsidRPr="007E29AE">
        <w:rPr>
          <w:rFonts w:ascii="Calibri" w:hAnsi="Calibri" w:cs="Calibri"/>
          <w:lang w:val="en-US" w:eastAsia="en-US"/>
        </w:rPr>
        <w:tab/>
        <w:t xml:space="preserve">Mancardi, D. A., Jönsson, F., </w:t>
      </w:r>
      <w:r w:rsidRPr="007E29AE">
        <w:rPr>
          <w:rFonts w:ascii="Calibri" w:hAnsi="Calibri" w:cs="Calibri"/>
          <w:i/>
          <w:iCs/>
          <w:lang w:val="en-US" w:eastAsia="en-US"/>
        </w:rPr>
        <w:t>et al.</w:t>
      </w:r>
      <w:r w:rsidRPr="007E29AE">
        <w:rPr>
          <w:rFonts w:ascii="Calibri" w:hAnsi="Calibri" w:cs="Calibri"/>
          <w:lang w:val="en-US" w:eastAsia="en-US"/>
        </w:rPr>
        <w:t xml:space="preserve"> Cutting Edge: The murine high-affinity IgG receptor Fc</w:t>
      </w:r>
      <w:r>
        <w:rPr>
          <w:rFonts w:ascii="Calibri" w:hAnsi="Calibri" w:cs="Calibri"/>
          <w:lang w:eastAsia="en-US"/>
        </w:rPr>
        <w:t>γ</w:t>
      </w:r>
      <w:r w:rsidRPr="007E29AE">
        <w:rPr>
          <w:rFonts w:ascii="Calibri" w:hAnsi="Calibri" w:cs="Calibri"/>
          <w:lang w:val="en-US" w:eastAsia="en-US"/>
        </w:rPr>
        <w:t xml:space="preserve">RIV is sufficient for autoantibody-induced arthritis. </w:t>
      </w:r>
      <w:r>
        <w:rPr>
          <w:rFonts w:ascii="Calibri" w:hAnsi="Calibri" w:cs="Calibri"/>
          <w:i/>
          <w:iCs/>
          <w:lang w:eastAsia="en-US"/>
        </w:rPr>
        <w:t>J</w:t>
      </w:r>
      <w:r w:rsidR="00BB1AC2">
        <w:rPr>
          <w:rFonts w:ascii="Calibri" w:hAnsi="Calibri" w:cs="Calibri"/>
          <w:i/>
          <w:iCs/>
          <w:lang w:eastAsia="en-US"/>
        </w:rPr>
        <w:t>ournal of</w:t>
      </w:r>
      <w:r>
        <w:rPr>
          <w:rFonts w:ascii="Calibri" w:hAnsi="Calibri" w:cs="Calibri"/>
          <w:i/>
          <w:iCs/>
          <w:lang w:eastAsia="en-US"/>
        </w:rPr>
        <w:t xml:space="preserve"> Immunol</w:t>
      </w:r>
      <w:r w:rsidR="00BB1AC2">
        <w:rPr>
          <w:rFonts w:ascii="Calibri" w:hAnsi="Calibri" w:cs="Calibri"/>
          <w:i/>
          <w:iCs/>
          <w:lang w:eastAsia="en-US"/>
        </w:rPr>
        <w:t>ogy.</w:t>
      </w:r>
      <w:r>
        <w:rPr>
          <w:rFonts w:ascii="Calibri" w:hAnsi="Calibri" w:cs="Calibri"/>
          <w:lang w:eastAsia="en-US"/>
        </w:rPr>
        <w:t xml:space="preserve"> </w:t>
      </w:r>
      <w:r>
        <w:rPr>
          <w:rFonts w:ascii="Calibri" w:hAnsi="Calibri" w:cs="Calibri"/>
          <w:b/>
          <w:bCs/>
          <w:lang w:eastAsia="en-US"/>
        </w:rPr>
        <w:t>186</w:t>
      </w:r>
      <w:r>
        <w:rPr>
          <w:rFonts w:ascii="Calibri" w:hAnsi="Calibri" w:cs="Calibri"/>
          <w:lang w:eastAsia="en-US"/>
        </w:rPr>
        <w:t xml:space="preserve"> (4), 1899–1903 (2011).</w:t>
      </w:r>
    </w:p>
    <w:p w14:paraId="11B1AA27" w14:textId="55B09F3E" w:rsidR="00E75BF6" w:rsidRDefault="00E75BF6" w:rsidP="00E75BF6">
      <w:pPr>
        <w:widowControl w:val="0"/>
        <w:tabs>
          <w:tab w:val="left" w:pos="640"/>
        </w:tabs>
        <w:autoSpaceDE w:val="0"/>
        <w:autoSpaceDN w:val="0"/>
        <w:adjustRightInd w:val="0"/>
        <w:ind w:left="640" w:hanging="640"/>
        <w:rPr>
          <w:rFonts w:ascii="Calibri" w:hAnsi="Calibri" w:cs="Calibri"/>
          <w:lang w:eastAsia="en-US"/>
        </w:rPr>
      </w:pPr>
      <w:r>
        <w:rPr>
          <w:rFonts w:ascii="Calibri" w:hAnsi="Calibri" w:cs="Calibri"/>
          <w:lang w:eastAsia="en-US"/>
        </w:rPr>
        <w:t>16.</w:t>
      </w:r>
      <w:r>
        <w:rPr>
          <w:rFonts w:ascii="Calibri" w:hAnsi="Calibri" w:cs="Calibri"/>
          <w:lang w:eastAsia="en-US"/>
        </w:rPr>
        <w:tab/>
        <w:t xml:space="preserve">Walmsley, S. R., Print, C., </w:t>
      </w:r>
      <w:r>
        <w:rPr>
          <w:rFonts w:ascii="Calibri" w:hAnsi="Calibri" w:cs="Calibri"/>
          <w:i/>
          <w:iCs/>
          <w:lang w:eastAsia="en-US"/>
        </w:rPr>
        <w:t>et al.</w:t>
      </w:r>
      <w:r>
        <w:rPr>
          <w:rFonts w:ascii="Calibri" w:hAnsi="Calibri" w:cs="Calibri"/>
          <w:lang w:eastAsia="en-US"/>
        </w:rPr>
        <w:t xml:space="preserve"> </w:t>
      </w:r>
      <w:r w:rsidRPr="007E29AE">
        <w:rPr>
          <w:rFonts w:ascii="Calibri" w:hAnsi="Calibri" w:cs="Calibri"/>
          <w:lang w:val="en-US" w:eastAsia="en-US"/>
        </w:rPr>
        <w:t xml:space="preserve">Hypoxia-induced neutrophil survival is mediated by HIF-1alpha-dependent NF-kappaB activity. </w:t>
      </w:r>
      <w:r>
        <w:rPr>
          <w:rFonts w:ascii="Calibri" w:hAnsi="Calibri" w:cs="Calibri"/>
          <w:i/>
          <w:iCs/>
          <w:lang w:eastAsia="en-US"/>
        </w:rPr>
        <w:t>J</w:t>
      </w:r>
      <w:r w:rsidR="00BB1AC2">
        <w:rPr>
          <w:rFonts w:ascii="Calibri" w:hAnsi="Calibri" w:cs="Calibri"/>
          <w:i/>
          <w:iCs/>
          <w:lang w:eastAsia="en-US"/>
        </w:rPr>
        <w:t>ournal of</w:t>
      </w:r>
      <w:r>
        <w:rPr>
          <w:rFonts w:ascii="Calibri" w:hAnsi="Calibri" w:cs="Calibri"/>
          <w:i/>
          <w:iCs/>
          <w:lang w:eastAsia="en-US"/>
        </w:rPr>
        <w:t xml:space="preserve"> Exp</w:t>
      </w:r>
      <w:r w:rsidR="00BB1AC2">
        <w:rPr>
          <w:rFonts w:ascii="Calibri" w:hAnsi="Calibri" w:cs="Calibri"/>
          <w:i/>
          <w:iCs/>
          <w:lang w:eastAsia="en-US"/>
        </w:rPr>
        <w:t>erimental</w:t>
      </w:r>
      <w:r>
        <w:rPr>
          <w:rFonts w:ascii="Calibri" w:hAnsi="Calibri" w:cs="Calibri"/>
          <w:i/>
          <w:iCs/>
          <w:lang w:eastAsia="en-US"/>
        </w:rPr>
        <w:t xml:space="preserve"> Med</w:t>
      </w:r>
      <w:r w:rsidR="00BB1AC2">
        <w:rPr>
          <w:rFonts w:ascii="Calibri" w:hAnsi="Calibri" w:cs="Calibri"/>
          <w:i/>
          <w:iCs/>
          <w:lang w:eastAsia="en-US"/>
        </w:rPr>
        <w:t>icine.</w:t>
      </w:r>
      <w:r>
        <w:rPr>
          <w:rFonts w:ascii="Calibri" w:hAnsi="Calibri" w:cs="Calibri"/>
          <w:lang w:eastAsia="en-US"/>
        </w:rPr>
        <w:t xml:space="preserve"> </w:t>
      </w:r>
      <w:r>
        <w:rPr>
          <w:rFonts w:ascii="Calibri" w:hAnsi="Calibri" w:cs="Calibri"/>
          <w:b/>
          <w:bCs/>
          <w:lang w:eastAsia="en-US"/>
        </w:rPr>
        <w:t>201</w:t>
      </w:r>
      <w:r>
        <w:rPr>
          <w:rFonts w:ascii="Calibri" w:hAnsi="Calibri" w:cs="Calibri"/>
          <w:lang w:eastAsia="en-US"/>
        </w:rPr>
        <w:t xml:space="preserve"> (1), 105–115 (2005).</w:t>
      </w:r>
    </w:p>
    <w:p w14:paraId="67D9617F" w14:textId="7EF2875C" w:rsidR="00E75BF6" w:rsidRDefault="00E75BF6" w:rsidP="00E75BF6">
      <w:pPr>
        <w:widowControl w:val="0"/>
        <w:tabs>
          <w:tab w:val="left" w:pos="640"/>
        </w:tabs>
        <w:autoSpaceDE w:val="0"/>
        <w:autoSpaceDN w:val="0"/>
        <w:adjustRightInd w:val="0"/>
        <w:ind w:left="640" w:hanging="640"/>
        <w:rPr>
          <w:rFonts w:ascii="Calibri" w:hAnsi="Calibri" w:cs="Calibri"/>
          <w:lang w:eastAsia="en-US"/>
        </w:rPr>
      </w:pPr>
      <w:r>
        <w:rPr>
          <w:rFonts w:ascii="Calibri" w:hAnsi="Calibri" w:cs="Calibri"/>
          <w:lang w:eastAsia="en-US"/>
        </w:rPr>
        <w:t>17.</w:t>
      </w:r>
      <w:r>
        <w:rPr>
          <w:rFonts w:ascii="Calibri" w:hAnsi="Calibri" w:cs="Calibri"/>
          <w:lang w:eastAsia="en-US"/>
        </w:rPr>
        <w:tab/>
        <w:t xml:space="preserve">Monceaux, V., Chiche-Lapierre, C., </w:t>
      </w:r>
      <w:r>
        <w:rPr>
          <w:rFonts w:ascii="Calibri" w:hAnsi="Calibri" w:cs="Calibri"/>
          <w:i/>
          <w:iCs/>
          <w:lang w:eastAsia="en-US"/>
        </w:rPr>
        <w:t>et al.</w:t>
      </w:r>
      <w:r>
        <w:rPr>
          <w:rFonts w:ascii="Calibri" w:hAnsi="Calibri" w:cs="Calibri"/>
          <w:lang w:eastAsia="en-US"/>
        </w:rPr>
        <w:t xml:space="preserve"> </w:t>
      </w:r>
      <w:r w:rsidRPr="007E29AE">
        <w:rPr>
          <w:rFonts w:ascii="Calibri" w:hAnsi="Calibri" w:cs="Calibri"/>
          <w:lang w:val="en-US" w:eastAsia="en-US"/>
        </w:rPr>
        <w:t xml:space="preserve">Anoxia and glucose supplementation preserve neutrophil viability and function. </w:t>
      </w:r>
      <w:r>
        <w:rPr>
          <w:rFonts w:ascii="Calibri" w:hAnsi="Calibri" w:cs="Calibri"/>
          <w:i/>
          <w:iCs/>
          <w:lang w:eastAsia="en-US"/>
        </w:rPr>
        <w:t>Blood</w:t>
      </w:r>
      <w:r w:rsidR="00BB1AC2">
        <w:rPr>
          <w:rFonts w:ascii="Calibri" w:hAnsi="Calibri" w:cs="Calibri"/>
          <w:i/>
          <w:iCs/>
          <w:lang w:eastAsia="en-US"/>
        </w:rPr>
        <w:t>.</w:t>
      </w:r>
      <w:r>
        <w:rPr>
          <w:rFonts w:ascii="Calibri" w:hAnsi="Calibri" w:cs="Calibri"/>
          <w:lang w:eastAsia="en-US"/>
        </w:rPr>
        <w:t xml:space="preserve"> </w:t>
      </w:r>
      <w:r>
        <w:rPr>
          <w:rFonts w:ascii="Calibri" w:hAnsi="Calibri" w:cs="Calibri"/>
          <w:b/>
          <w:bCs/>
          <w:lang w:eastAsia="en-US"/>
        </w:rPr>
        <w:t>128</w:t>
      </w:r>
      <w:r>
        <w:rPr>
          <w:rFonts w:ascii="Calibri" w:hAnsi="Calibri" w:cs="Calibri"/>
          <w:lang w:eastAsia="en-US"/>
        </w:rPr>
        <w:t xml:space="preserve"> (7), 993–1002 (2016).</w:t>
      </w:r>
    </w:p>
    <w:p w14:paraId="197E4258" w14:textId="77777777" w:rsidR="00FE1B21" w:rsidRPr="00E92C38" w:rsidRDefault="00D9322E" w:rsidP="00E75BF6">
      <w:pPr>
        <w:widowControl w:val="0"/>
        <w:tabs>
          <w:tab w:val="left" w:pos="640"/>
        </w:tabs>
        <w:autoSpaceDE w:val="0"/>
        <w:autoSpaceDN w:val="0"/>
        <w:adjustRightInd w:val="0"/>
        <w:ind w:left="640" w:hanging="640"/>
        <w:rPr>
          <w:rFonts w:ascii="Calibri" w:hAnsi="Calibri" w:cs="Calibri"/>
          <w:lang w:val="en-US"/>
        </w:rPr>
      </w:pPr>
      <w:r>
        <w:rPr>
          <w:rFonts w:ascii="Calibri" w:hAnsi="Calibri" w:cs="Calibri"/>
          <w:lang w:val="en-US"/>
        </w:rPr>
        <w:fldChar w:fldCharType="end"/>
      </w:r>
    </w:p>
    <w:sectPr w:rsidR="00FE1B21" w:rsidRPr="00E92C38" w:rsidSect="00F1209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C9617" w14:textId="77777777" w:rsidR="000A6DE8" w:rsidRDefault="000A6DE8" w:rsidP="00621C4E">
      <w:r>
        <w:separator/>
      </w:r>
    </w:p>
  </w:endnote>
  <w:endnote w:type="continuationSeparator" w:id="0">
    <w:p w14:paraId="14641987" w14:textId="77777777" w:rsidR="000A6DE8" w:rsidRDefault="000A6DE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7D2E" w14:textId="77777777" w:rsidR="009F6CD8" w:rsidRDefault="009F6CD8" w:rsidP="00621C4E"/>
  <w:p w14:paraId="0C9B3650" w14:textId="77777777" w:rsidR="009F6CD8" w:rsidRPr="00494F77" w:rsidRDefault="009F6C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F0F80" w14:textId="77777777" w:rsidR="009F6CD8" w:rsidRDefault="009F6C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38CA" w14:textId="77777777" w:rsidR="000A6DE8" w:rsidRDefault="000A6DE8" w:rsidP="00621C4E">
      <w:r>
        <w:separator/>
      </w:r>
    </w:p>
  </w:footnote>
  <w:footnote w:type="continuationSeparator" w:id="0">
    <w:p w14:paraId="65539869" w14:textId="77777777" w:rsidR="000A6DE8" w:rsidRDefault="000A6DE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0E81" w14:textId="77777777" w:rsidR="009F6CD8" w:rsidRPr="006F06E4" w:rsidRDefault="009F6CD8"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C300A" w14:textId="77777777" w:rsidR="009F6CD8" w:rsidRPr="006D3858" w:rsidRDefault="009F6CD8" w:rsidP="006F06E4">
    <w:pPr>
      <w:pStyle w:val="a5"/>
      <w:jc w:val="right"/>
      <w:rPr>
        <w:b/>
        <w:color w:val="1F497D"/>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B3D14"/>
    <w:multiLevelType w:val="multilevel"/>
    <w:tmpl w:val="DCC2A01A"/>
    <w:lvl w:ilvl="0">
      <w:start w:val="1"/>
      <w:numFmt w:val="decimal"/>
      <w:lvlText w:val="%1."/>
      <w:lvlJc w:val="left"/>
      <w:pPr>
        <w:ind w:left="0" w:firstLine="0"/>
      </w:pPr>
      <w:rPr>
        <w:rFonts w:hint="default"/>
        <w:vertAlign w:val="baseline"/>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3"/>
  </w:num>
  <w:num w:numId="4">
    <w:abstractNumId w:val="12"/>
  </w:num>
  <w:num w:numId="5">
    <w:abstractNumId w:val="6"/>
  </w:num>
  <w:num w:numId="6">
    <w:abstractNumId w:val="11"/>
  </w:num>
  <w:num w:numId="7">
    <w:abstractNumId w:val="0"/>
  </w:num>
  <w:num w:numId="8">
    <w:abstractNumId w:val="7"/>
  </w:num>
  <w:num w:numId="9">
    <w:abstractNumId w:val="8"/>
  </w:num>
  <w:num w:numId="10">
    <w:abstractNumId w:val="13"/>
  </w:num>
  <w:num w:numId="11">
    <w:abstractNumId w:val="18"/>
  </w:num>
  <w:num w:numId="12">
    <w:abstractNumId w:val="1"/>
  </w:num>
  <w:num w:numId="13">
    <w:abstractNumId w:val="15"/>
  </w:num>
  <w:num w:numId="14">
    <w:abstractNumId w:val="21"/>
  </w:num>
  <w:num w:numId="15">
    <w:abstractNumId w:val="9"/>
  </w:num>
  <w:num w:numId="16">
    <w:abstractNumId w:val="5"/>
  </w:num>
  <w:num w:numId="17">
    <w:abstractNumId w:val="16"/>
  </w:num>
  <w:num w:numId="18">
    <w:abstractNumId w:val="10"/>
  </w:num>
  <w:num w:numId="19">
    <w:abstractNumId w:val="19"/>
  </w:num>
  <w:num w:numId="20">
    <w:abstractNumId w:val="2"/>
  </w:num>
  <w:num w:numId="21">
    <w:abstractNumId w:val="20"/>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E5E"/>
    <w:rsid w:val="00012FF9"/>
    <w:rsid w:val="00014314"/>
    <w:rsid w:val="00021434"/>
    <w:rsid w:val="00021774"/>
    <w:rsid w:val="00021DF3"/>
    <w:rsid w:val="00022A79"/>
    <w:rsid w:val="00023869"/>
    <w:rsid w:val="00024598"/>
    <w:rsid w:val="00032769"/>
    <w:rsid w:val="00032E80"/>
    <w:rsid w:val="00037AC8"/>
    <w:rsid w:val="00037B58"/>
    <w:rsid w:val="0004553D"/>
    <w:rsid w:val="00051B73"/>
    <w:rsid w:val="00057CD7"/>
    <w:rsid w:val="00060552"/>
    <w:rsid w:val="00060ABE"/>
    <w:rsid w:val="00061A50"/>
    <w:rsid w:val="00064104"/>
    <w:rsid w:val="00066025"/>
    <w:rsid w:val="00066C5E"/>
    <w:rsid w:val="000701D1"/>
    <w:rsid w:val="000764CD"/>
    <w:rsid w:val="00080A20"/>
    <w:rsid w:val="00082796"/>
    <w:rsid w:val="00087C0A"/>
    <w:rsid w:val="00092F19"/>
    <w:rsid w:val="00093BC4"/>
    <w:rsid w:val="00097929"/>
    <w:rsid w:val="000A1E80"/>
    <w:rsid w:val="000A2E8D"/>
    <w:rsid w:val="000A3B70"/>
    <w:rsid w:val="000A5153"/>
    <w:rsid w:val="000A5A83"/>
    <w:rsid w:val="000A6DE8"/>
    <w:rsid w:val="000B10AE"/>
    <w:rsid w:val="000B30BF"/>
    <w:rsid w:val="000B42A7"/>
    <w:rsid w:val="000B566B"/>
    <w:rsid w:val="000B662E"/>
    <w:rsid w:val="000B7294"/>
    <w:rsid w:val="000B75D0"/>
    <w:rsid w:val="000C0FAF"/>
    <w:rsid w:val="000C1CF8"/>
    <w:rsid w:val="000C49CF"/>
    <w:rsid w:val="000C52E9"/>
    <w:rsid w:val="000C5CDC"/>
    <w:rsid w:val="000C6118"/>
    <w:rsid w:val="000C65DC"/>
    <w:rsid w:val="000C66F3"/>
    <w:rsid w:val="000C6900"/>
    <w:rsid w:val="000D31E8"/>
    <w:rsid w:val="000D76E4"/>
    <w:rsid w:val="000E3816"/>
    <w:rsid w:val="000E4F77"/>
    <w:rsid w:val="000F128B"/>
    <w:rsid w:val="000F2550"/>
    <w:rsid w:val="000F265C"/>
    <w:rsid w:val="000F3AFA"/>
    <w:rsid w:val="000F5712"/>
    <w:rsid w:val="000F6611"/>
    <w:rsid w:val="000F7E22"/>
    <w:rsid w:val="001104F3"/>
    <w:rsid w:val="00112EEB"/>
    <w:rsid w:val="00120CB9"/>
    <w:rsid w:val="0012563A"/>
    <w:rsid w:val="001313A7"/>
    <w:rsid w:val="0013276F"/>
    <w:rsid w:val="0013621E"/>
    <w:rsid w:val="0013642E"/>
    <w:rsid w:val="001468DC"/>
    <w:rsid w:val="00152A23"/>
    <w:rsid w:val="001531E2"/>
    <w:rsid w:val="00155EF5"/>
    <w:rsid w:val="00162734"/>
    <w:rsid w:val="00162CB7"/>
    <w:rsid w:val="00167C25"/>
    <w:rsid w:val="00170AC6"/>
    <w:rsid w:val="00171E5B"/>
    <w:rsid w:val="00171F94"/>
    <w:rsid w:val="00175D4E"/>
    <w:rsid w:val="0017668A"/>
    <w:rsid w:val="001766FE"/>
    <w:rsid w:val="001771E7"/>
    <w:rsid w:val="00183F5C"/>
    <w:rsid w:val="001911FF"/>
    <w:rsid w:val="00192006"/>
    <w:rsid w:val="00192778"/>
    <w:rsid w:val="00193180"/>
    <w:rsid w:val="001A5F07"/>
    <w:rsid w:val="001B1519"/>
    <w:rsid w:val="001B2E2D"/>
    <w:rsid w:val="001B5CD2"/>
    <w:rsid w:val="001C0BEE"/>
    <w:rsid w:val="001C1E49"/>
    <w:rsid w:val="001C2A98"/>
    <w:rsid w:val="001C6E09"/>
    <w:rsid w:val="001D1C92"/>
    <w:rsid w:val="001D3D7D"/>
    <w:rsid w:val="001D3FFF"/>
    <w:rsid w:val="001D625F"/>
    <w:rsid w:val="001D67E4"/>
    <w:rsid w:val="001D6ED4"/>
    <w:rsid w:val="001D7576"/>
    <w:rsid w:val="001E14A0"/>
    <w:rsid w:val="001E7376"/>
    <w:rsid w:val="001F225C"/>
    <w:rsid w:val="001F3E9A"/>
    <w:rsid w:val="001F65F6"/>
    <w:rsid w:val="00201CFA"/>
    <w:rsid w:val="0020220D"/>
    <w:rsid w:val="00202448"/>
    <w:rsid w:val="00202D15"/>
    <w:rsid w:val="00212EAE"/>
    <w:rsid w:val="0021315E"/>
    <w:rsid w:val="00214BEE"/>
    <w:rsid w:val="0021566A"/>
    <w:rsid w:val="002205B8"/>
    <w:rsid w:val="00225720"/>
    <w:rsid w:val="002259E5"/>
    <w:rsid w:val="00226140"/>
    <w:rsid w:val="002274F3"/>
    <w:rsid w:val="0023094C"/>
    <w:rsid w:val="00234BE3"/>
    <w:rsid w:val="00235A90"/>
    <w:rsid w:val="00241E48"/>
    <w:rsid w:val="0024214E"/>
    <w:rsid w:val="00242623"/>
    <w:rsid w:val="00250558"/>
    <w:rsid w:val="00250863"/>
    <w:rsid w:val="00252987"/>
    <w:rsid w:val="00260652"/>
    <w:rsid w:val="00261F25"/>
    <w:rsid w:val="002648A9"/>
    <w:rsid w:val="0026536F"/>
    <w:rsid w:val="0026553C"/>
    <w:rsid w:val="00266F02"/>
    <w:rsid w:val="00267DD5"/>
    <w:rsid w:val="002729CD"/>
    <w:rsid w:val="00273CA7"/>
    <w:rsid w:val="00274A0A"/>
    <w:rsid w:val="00277593"/>
    <w:rsid w:val="00280918"/>
    <w:rsid w:val="00282AF6"/>
    <w:rsid w:val="00284564"/>
    <w:rsid w:val="00284862"/>
    <w:rsid w:val="00287085"/>
    <w:rsid w:val="00290AF9"/>
    <w:rsid w:val="00294708"/>
    <w:rsid w:val="002967CF"/>
    <w:rsid w:val="00297788"/>
    <w:rsid w:val="002A1316"/>
    <w:rsid w:val="002A484B"/>
    <w:rsid w:val="002A64A6"/>
    <w:rsid w:val="002B59B5"/>
    <w:rsid w:val="002C152A"/>
    <w:rsid w:val="002C47D4"/>
    <w:rsid w:val="002D0F38"/>
    <w:rsid w:val="002D2AFA"/>
    <w:rsid w:val="002D77E3"/>
    <w:rsid w:val="002F214B"/>
    <w:rsid w:val="002F2859"/>
    <w:rsid w:val="002F6E3C"/>
    <w:rsid w:val="0030117D"/>
    <w:rsid w:val="00301F30"/>
    <w:rsid w:val="00303C87"/>
    <w:rsid w:val="003053E3"/>
    <w:rsid w:val="003108E5"/>
    <w:rsid w:val="003120CB"/>
    <w:rsid w:val="003125C9"/>
    <w:rsid w:val="00320153"/>
    <w:rsid w:val="00320367"/>
    <w:rsid w:val="00320B29"/>
    <w:rsid w:val="00322871"/>
    <w:rsid w:val="00326FB3"/>
    <w:rsid w:val="003316D4"/>
    <w:rsid w:val="00332558"/>
    <w:rsid w:val="00333822"/>
    <w:rsid w:val="00336715"/>
    <w:rsid w:val="00340DFD"/>
    <w:rsid w:val="003433BB"/>
    <w:rsid w:val="00344954"/>
    <w:rsid w:val="00350CD7"/>
    <w:rsid w:val="003526C2"/>
    <w:rsid w:val="003531DD"/>
    <w:rsid w:val="00356B94"/>
    <w:rsid w:val="00360C17"/>
    <w:rsid w:val="003621C6"/>
    <w:rsid w:val="003622B8"/>
    <w:rsid w:val="00366B76"/>
    <w:rsid w:val="00373051"/>
    <w:rsid w:val="00373B8F"/>
    <w:rsid w:val="00376D95"/>
    <w:rsid w:val="00377FBB"/>
    <w:rsid w:val="00382C64"/>
    <w:rsid w:val="00385140"/>
    <w:rsid w:val="0039659F"/>
    <w:rsid w:val="003A16FC"/>
    <w:rsid w:val="003A4140"/>
    <w:rsid w:val="003A4FCD"/>
    <w:rsid w:val="003B0944"/>
    <w:rsid w:val="003B1593"/>
    <w:rsid w:val="003B1777"/>
    <w:rsid w:val="003B4381"/>
    <w:rsid w:val="003B55B1"/>
    <w:rsid w:val="003C1043"/>
    <w:rsid w:val="003C1A30"/>
    <w:rsid w:val="003C6779"/>
    <w:rsid w:val="003D2998"/>
    <w:rsid w:val="003D2F0A"/>
    <w:rsid w:val="003D2F45"/>
    <w:rsid w:val="003D3891"/>
    <w:rsid w:val="003D5657"/>
    <w:rsid w:val="003D5D84"/>
    <w:rsid w:val="003E0F4F"/>
    <w:rsid w:val="003E18AC"/>
    <w:rsid w:val="003E210B"/>
    <w:rsid w:val="003E2A12"/>
    <w:rsid w:val="003E3384"/>
    <w:rsid w:val="003E3542"/>
    <w:rsid w:val="003E548E"/>
    <w:rsid w:val="003F3D34"/>
    <w:rsid w:val="003F68A7"/>
    <w:rsid w:val="00405B4A"/>
    <w:rsid w:val="004131BA"/>
    <w:rsid w:val="004148E1"/>
    <w:rsid w:val="00414CFA"/>
    <w:rsid w:val="00420BE9"/>
    <w:rsid w:val="004239F1"/>
    <w:rsid w:val="00423AD8"/>
    <w:rsid w:val="00424C85"/>
    <w:rsid w:val="004260BD"/>
    <w:rsid w:val="0043012F"/>
    <w:rsid w:val="00430F1F"/>
    <w:rsid w:val="004326EA"/>
    <w:rsid w:val="0044434C"/>
    <w:rsid w:val="0044456B"/>
    <w:rsid w:val="00447BD1"/>
    <w:rsid w:val="004507F3"/>
    <w:rsid w:val="00450AF4"/>
    <w:rsid w:val="00466D86"/>
    <w:rsid w:val="004671C7"/>
    <w:rsid w:val="0047131A"/>
    <w:rsid w:val="00472F4D"/>
    <w:rsid w:val="004730BF"/>
    <w:rsid w:val="00474DCB"/>
    <w:rsid w:val="0047535C"/>
    <w:rsid w:val="0048081C"/>
    <w:rsid w:val="004843D5"/>
    <w:rsid w:val="00485870"/>
    <w:rsid w:val="00485FE8"/>
    <w:rsid w:val="00491E1F"/>
    <w:rsid w:val="00492EB5"/>
    <w:rsid w:val="00494F77"/>
    <w:rsid w:val="00495925"/>
    <w:rsid w:val="00497721"/>
    <w:rsid w:val="004A0229"/>
    <w:rsid w:val="004A35D2"/>
    <w:rsid w:val="004A71E4"/>
    <w:rsid w:val="004B0F2C"/>
    <w:rsid w:val="004B2F00"/>
    <w:rsid w:val="004B6E31"/>
    <w:rsid w:val="004C1D66"/>
    <w:rsid w:val="004C31D7"/>
    <w:rsid w:val="004C4AD2"/>
    <w:rsid w:val="004D1F21"/>
    <w:rsid w:val="004D259A"/>
    <w:rsid w:val="004D59D8"/>
    <w:rsid w:val="004D5DA1"/>
    <w:rsid w:val="004E150F"/>
    <w:rsid w:val="004E191B"/>
    <w:rsid w:val="004E1DCA"/>
    <w:rsid w:val="004E23A1"/>
    <w:rsid w:val="004E3489"/>
    <w:rsid w:val="004E358A"/>
    <w:rsid w:val="004E3AFA"/>
    <w:rsid w:val="004E41AC"/>
    <w:rsid w:val="004E6588"/>
    <w:rsid w:val="004E7793"/>
    <w:rsid w:val="004F0086"/>
    <w:rsid w:val="004F12A0"/>
    <w:rsid w:val="004F14F1"/>
    <w:rsid w:val="004F4F2D"/>
    <w:rsid w:val="00501153"/>
    <w:rsid w:val="00502A0A"/>
    <w:rsid w:val="00507C50"/>
    <w:rsid w:val="00517C3A"/>
    <w:rsid w:val="00527BF4"/>
    <w:rsid w:val="005324BE"/>
    <w:rsid w:val="00533895"/>
    <w:rsid w:val="00534F6C"/>
    <w:rsid w:val="00535994"/>
    <w:rsid w:val="0053646D"/>
    <w:rsid w:val="00540AAD"/>
    <w:rsid w:val="00543EC1"/>
    <w:rsid w:val="00546458"/>
    <w:rsid w:val="0055087C"/>
    <w:rsid w:val="00552C03"/>
    <w:rsid w:val="00553413"/>
    <w:rsid w:val="00554134"/>
    <w:rsid w:val="005551E5"/>
    <w:rsid w:val="00560E31"/>
    <w:rsid w:val="00564E68"/>
    <w:rsid w:val="00567F1D"/>
    <w:rsid w:val="00571596"/>
    <w:rsid w:val="0057364D"/>
    <w:rsid w:val="00574513"/>
    <w:rsid w:val="00581B23"/>
    <w:rsid w:val="0058219C"/>
    <w:rsid w:val="0058707F"/>
    <w:rsid w:val="005931FE"/>
    <w:rsid w:val="005A2952"/>
    <w:rsid w:val="005B0072"/>
    <w:rsid w:val="005B0732"/>
    <w:rsid w:val="005B38A0"/>
    <w:rsid w:val="005B3EE5"/>
    <w:rsid w:val="005B491C"/>
    <w:rsid w:val="005B4DBF"/>
    <w:rsid w:val="005B5DE2"/>
    <w:rsid w:val="005B6161"/>
    <w:rsid w:val="005B674C"/>
    <w:rsid w:val="005C5AF8"/>
    <w:rsid w:val="005C7561"/>
    <w:rsid w:val="005D1E57"/>
    <w:rsid w:val="005D2F57"/>
    <w:rsid w:val="005D34F6"/>
    <w:rsid w:val="005D4F1A"/>
    <w:rsid w:val="005D5CD4"/>
    <w:rsid w:val="005D689B"/>
    <w:rsid w:val="005D778E"/>
    <w:rsid w:val="005E1884"/>
    <w:rsid w:val="005E26F0"/>
    <w:rsid w:val="005F373A"/>
    <w:rsid w:val="005F3940"/>
    <w:rsid w:val="005F4D1C"/>
    <w:rsid w:val="005F4F87"/>
    <w:rsid w:val="005F6B0E"/>
    <w:rsid w:val="005F760E"/>
    <w:rsid w:val="005F7B1D"/>
    <w:rsid w:val="00602061"/>
    <w:rsid w:val="0060222A"/>
    <w:rsid w:val="00610C21"/>
    <w:rsid w:val="006116AF"/>
    <w:rsid w:val="00611907"/>
    <w:rsid w:val="00613116"/>
    <w:rsid w:val="006202A6"/>
    <w:rsid w:val="0062054B"/>
    <w:rsid w:val="00621C4E"/>
    <w:rsid w:val="00624EAE"/>
    <w:rsid w:val="006305D7"/>
    <w:rsid w:val="00632E15"/>
    <w:rsid w:val="00633A01"/>
    <w:rsid w:val="00633B97"/>
    <w:rsid w:val="00633FE4"/>
    <w:rsid w:val="006341F7"/>
    <w:rsid w:val="00635014"/>
    <w:rsid w:val="006367C4"/>
    <w:rsid w:val="006369CE"/>
    <w:rsid w:val="006411CA"/>
    <w:rsid w:val="00642CE6"/>
    <w:rsid w:val="00660976"/>
    <w:rsid w:val="006619C8"/>
    <w:rsid w:val="0066290D"/>
    <w:rsid w:val="00665A3D"/>
    <w:rsid w:val="00670DA3"/>
    <w:rsid w:val="00671710"/>
    <w:rsid w:val="00673414"/>
    <w:rsid w:val="00676079"/>
    <w:rsid w:val="00676ECD"/>
    <w:rsid w:val="00677D0A"/>
    <w:rsid w:val="0068185F"/>
    <w:rsid w:val="00684C03"/>
    <w:rsid w:val="00692964"/>
    <w:rsid w:val="006A01CF"/>
    <w:rsid w:val="006A4F88"/>
    <w:rsid w:val="006A60DD"/>
    <w:rsid w:val="006A6EF3"/>
    <w:rsid w:val="006B074C"/>
    <w:rsid w:val="006B3B84"/>
    <w:rsid w:val="006B4D56"/>
    <w:rsid w:val="006B4E7C"/>
    <w:rsid w:val="006B5D8C"/>
    <w:rsid w:val="006B72D4"/>
    <w:rsid w:val="006C11CC"/>
    <w:rsid w:val="006C1AEB"/>
    <w:rsid w:val="006C57FE"/>
    <w:rsid w:val="006D3858"/>
    <w:rsid w:val="006D6720"/>
    <w:rsid w:val="006D6D46"/>
    <w:rsid w:val="006E3AF1"/>
    <w:rsid w:val="006E4B63"/>
    <w:rsid w:val="006F06E4"/>
    <w:rsid w:val="006F54BE"/>
    <w:rsid w:val="006F6A90"/>
    <w:rsid w:val="006F7B41"/>
    <w:rsid w:val="00702B5D"/>
    <w:rsid w:val="00703ED2"/>
    <w:rsid w:val="00705BC1"/>
    <w:rsid w:val="0070754D"/>
    <w:rsid w:val="00707B8D"/>
    <w:rsid w:val="00713636"/>
    <w:rsid w:val="00713DF7"/>
    <w:rsid w:val="00714B8C"/>
    <w:rsid w:val="0071675D"/>
    <w:rsid w:val="00720E0A"/>
    <w:rsid w:val="00735CF5"/>
    <w:rsid w:val="0074063A"/>
    <w:rsid w:val="00740ADC"/>
    <w:rsid w:val="00742AA4"/>
    <w:rsid w:val="00743094"/>
    <w:rsid w:val="00743BA1"/>
    <w:rsid w:val="00745F1E"/>
    <w:rsid w:val="007515FE"/>
    <w:rsid w:val="0075429F"/>
    <w:rsid w:val="007601D0"/>
    <w:rsid w:val="0076109D"/>
    <w:rsid w:val="007646F6"/>
    <w:rsid w:val="007664A2"/>
    <w:rsid w:val="00767107"/>
    <w:rsid w:val="00767F99"/>
    <w:rsid w:val="00773BFD"/>
    <w:rsid w:val="007743B3"/>
    <w:rsid w:val="00774490"/>
    <w:rsid w:val="007819FF"/>
    <w:rsid w:val="00784A4C"/>
    <w:rsid w:val="00784BC6"/>
    <w:rsid w:val="0078523D"/>
    <w:rsid w:val="007931DF"/>
    <w:rsid w:val="007A0172"/>
    <w:rsid w:val="007A2511"/>
    <w:rsid w:val="007A260E"/>
    <w:rsid w:val="007A4D4C"/>
    <w:rsid w:val="007A4DD6"/>
    <w:rsid w:val="007A5182"/>
    <w:rsid w:val="007A535E"/>
    <w:rsid w:val="007A5CB9"/>
    <w:rsid w:val="007A77B0"/>
    <w:rsid w:val="007A7E55"/>
    <w:rsid w:val="007B6A12"/>
    <w:rsid w:val="007B6B07"/>
    <w:rsid w:val="007B6D43"/>
    <w:rsid w:val="007B749A"/>
    <w:rsid w:val="007B7C6E"/>
    <w:rsid w:val="007C6EA0"/>
    <w:rsid w:val="007D2F29"/>
    <w:rsid w:val="007D44D7"/>
    <w:rsid w:val="007D621A"/>
    <w:rsid w:val="007E058A"/>
    <w:rsid w:val="007E2887"/>
    <w:rsid w:val="007E29AE"/>
    <w:rsid w:val="007E5278"/>
    <w:rsid w:val="007E652F"/>
    <w:rsid w:val="007E749C"/>
    <w:rsid w:val="007F1B5C"/>
    <w:rsid w:val="00801257"/>
    <w:rsid w:val="00803B0A"/>
    <w:rsid w:val="00804DED"/>
    <w:rsid w:val="00805B96"/>
    <w:rsid w:val="008105BE"/>
    <w:rsid w:val="008106AF"/>
    <w:rsid w:val="008115A5"/>
    <w:rsid w:val="00811D46"/>
    <w:rsid w:val="0081415D"/>
    <w:rsid w:val="00820229"/>
    <w:rsid w:val="00822448"/>
    <w:rsid w:val="00822848"/>
    <w:rsid w:val="00822ABE"/>
    <w:rsid w:val="008241F1"/>
    <w:rsid w:val="008244D1"/>
    <w:rsid w:val="00827F51"/>
    <w:rsid w:val="0083104E"/>
    <w:rsid w:val="008343BE"/>
    <w:rsid w:val="00840FB4"/>
    <w:rsid w:val="008410B2"/>
    <w:rsid w:val="00845B86"/>
    <w:rsid w:val="008500A0"/>
    <w:rsid w:val="00851C73"/>
    <w:rsid w:val="008524E5"/>
    <w:rsid w:val="0085351C"/>
    <w:rsid w:val="008549CA"/>
    <w:rsid w:val="008556C3"/>
    <w:rsid w:val="0085687C"/>
    <w:rsid w:val="0086161D"/>
    <w:rsid w:val="008649DE"/>
    <w:rsid w:val="00865044"/>
    <w:rsid w:val="008706C5"/>
    <w:rsid w:val="00873707"/>
    <w:rsid w:val="00874B20"/>
    <w:rsid w:val="008763E1"/>
    <w:rsid w:val="0087686A"/>
    <w:rsid w:val="0087775C"/>
    <w:rsid w:val="00877EC8"/>
    <w:rsid w:val="00880F36"/>
    <w:rsid w:val="00885530"/>
    <w:rsid w:val="00885D8C"/>
    <w:rsid w:val="0088608D"/>
    <w:rsid w:val="008910D1"/>
    <w:rsid w:val="00892632"/>
    <w:rsid w:val="0089296C"/>
    <w:rsid w:val="00896ABD"/>
    <w:rsid w:val="0089785C"/>
    <w:rsid w:val="008A3380"/>
    <w:rsid w:val="008A7A9C"/>
    <w:rsid w:val="008B31B1"/>
    <w:rsid w:val="008B5218"/>
    <w:rsid w:val="008B7102"/>
    <w:rsid w:val="008C23C5"/>
    <w:rsid w:val="008C3B7D"/>
    <w:rsid w:val="008C5904"/>
    <w:rsid w:val="008C5BAA"/>
    <w:rsid w:val="008D0F90"/>
    <w:rsid w:val="008D3715"/>
    <w:rsid w:val="008D5465"/>
    <w:rsid w:val="008D7EB7"/>
    <w:rsid w:val="008E3684"/>
    <w:rsid w:val="008E57F5"/>
    <w:rsid w:val="008E7606"/>
    <w:rsid w:val="008F1A50"/>
    <w:rsid w:val="008F1DAA"/>
    <w:rsid w:val="008F3EBD"/>
    <w:rsid w:val="008F60B2"/>
    <w:rsid w:val="008F7C41"/>
    <w:rsid w:val="00901794"/>
    <w:rsid w:val="009031E2"/>
    <w:rsid w:val="009038E3"/>
    <w:rsid w:val="009125BD"/>
    <w:rsid w:val="0091276C"/>
    <w:rsid w:val="009165AC"/>
    <w:rsid w:val="0092053F"/>
    <w:rsid w:val="0092340A"/>
    <w:rsid w:val="009313D9"/>
    <w:rsid w:val="00935B7F"/>
    <w:rsid w:val="00941293"/>
    <w:rsid w:val="00943933"/>
    <w:rsid w:val="00946372"/>
    <w:rsid w:val="009505F7"/>
    <w:rsid w:val="00950935"/>
    <w:rsid w:val="00950C17"/>
    <w:rsid w:val="00951FAF"/>
    <w:rsid w:val="00953C13"/>
    <w:rsid w:val="00954740"/>
    <w:rsid w:val="00963ABC"/>
    <w:rsid w:val="00965D21"/>
    <w:rsid w:val="00967764"/>
    <w:rsid w:val="00970B0E"/>
    <w:rsid w:val="00970BB9"/>
    <w:rsid w:val="009726EE"/>
    <w:rsid w:val="00975573"/>
    <w:rsid w:val="00976D03"/>
    <w:rsid w:val="00977B30"/>
    <w:rsid w:val="00982F41"/>
    <w:rsid w:val="00985090"/>
    <w:rsid w:val="00987710"/>
    <w:rsid w:val="00987BA0"/>
    <w:rsid w:val="009904AB"/>
    <w:rsid w:val="00995688"/>
    <w:rsid w:val="009958A6"/>
    <w:rsid w:val="00996456"/>
    <w:rsid w:val="009A04F5"/>
    <w:rsid w:val="009A15EF"/>
    <w:rsid w:val="009A1B06"/>
    <w:rsid w:val="009A38A5"/>
    <w:rsid w:val="009B118B"/>
    <w:rsid w:val="009B1737"/>
    <w:rsid w:val="009B3313"/>
    <w:rsid w:val="009B3D4B"/>
    <w:rsid w:val="009B5B99"/>
    <w:rsid w:val="009B6A6B"/>
    <w:rsid w:val="009B6EFC"/>
    <w:rsid w:val="009C07B2"/>
    <w:rsid w:val="009C1953"/>
    <w:rsid w:val="009C2DF8"/>
    <w:rsid w:val="009C31BF"/>
    <w:rsid w:val="009C68B7"/>
    <w:rsid w:val="009D0834"/>
    <w:rsid w:val="009D0A1E"/>
    <w:rsid w:val="009D2AE3"/>
    <w:rsid w:val="009D52BC"/>
    <w:rsid w:val="009D7D0A"/>
    <w:rsid w:val="009E09D9"/>
    <w:rsid w:val="009E30D5"/>
    <w:rsid w:val="009F01B1"/>
    <w:rsid w:val="009F0DBB"/>
    <w:rsid w:val="009F3887"/>
    <w:rsid w:val="009F6CD8"/>
    <w:rsid w:val="009F732B"/>
    <w:rsid w:val="00A01FE0"/>
    <w:rsid w:val="00A07323"/>
    <w:rsid w:val="00A10656"/>
    <w:rsid w:val="00A113C0"/>
    <w:rsid w:val="00A1268E"/>
    <w:rsid w:val="00A12FA6"/>
    <w:rsid w:val="00A1339B"/>
    <w:rsid w:val="00A14ABA"/>
    <w:rsid w:val="00A14D9E"/>
    <w:rsid w:val="00A15A96"/>
    <w:rsid w:val="00A20234"/>
    <w:rsid w:val="00A24CB6"/>
    <w:rsid w:val="00A26928"/>
    <w:rsid w:val="00A26CD2"/>
    <w:rsid w:val="00A27667"/>
    <w:rsid w:val="00A30906"/>
    <w:rsid w:val="00A31E71"/>
    <w:rsid w:val="00A32726"/>
    <w:rsid w:val="00A32979"/>
    <w:rsid w:val="00A3421E"/>
    <w:rsid w:val="00A34A67"/>
    <w:rsid w:val="00A37462"/>
    <w:rsid w:val="00A4573E"/>
    <w:rsid w:val="00A459E1"/>
    <w:rsid w:val="00A52296"/>
    <w:rsid w:val="00A55661"/>
    <w:rsid w:val="00A61B70"/>
    <w:rsid w:val="00A61FA8"/>
    <w:rsid w:val="00A637F4"/>
    <w:rsid w:val="00A65485"/>
    <w:rsid w:val="00A66E05"/>
    <w:rsid w:val="00A70753"/>
    <w:rsid w:val="00A712D2"/>
    <w:rsid w:val="00A82180"/>
    <w:rsid w:val="00A82C8A"/>
    <w:rsid w:val="00A8346B"/>
    <w:rsid w:val="00A845AA"/>
    <w:rsid w:val="00A852FF"/>
    <w:rsid w:val="00A87337"/>
    <w:rsid w:val="00A90C97"/>
    <w:rsid w:val="00A9448B"/>
    <w:rsid w:val="00A960C8"/>
    <w:rsid w:val="00A96604"/>
    <w:rsid w:val="00AA03DF"/>
    <w:rsid w:val="00AA1B4F"/>
    <w:rsid w:val="00AA21D8"/>
    <w:rsid w:val="00AA54F3"/>
    <w:rsid w:val="00AA6B43"/>
    <w:rsid w:val="00AB0035"/>
    <w:rsid w:val="00AB367A"/>
    <w:rsid w:val="00AC01D1"/>
    <w:rsid w:val="00AC4246"/>
    <w:rsid w:val="00AC52A5"/>
    <w:rsid w:val="00AC6EFD"/>
    <w:rsid w:val="00AC7151"/>
    <w:rsid w:val="00AD296D"/>
    <w:rsid w:val="00AD460A"/>
    <w:rsid w:val="00AD6A05"/>
    <w:rsid w:val="00AE272B"/>
    <w:rsid w:val="00AE2E17"/>
    <w:rsid w:val="00AE3E3A"/>
    <w:rsid w:val="00AE77B4"/>
    <w:rsid w:val="00AE7C1A"/>
    <w:rsid w:val="00AE7DF8"/>
    <w:rsid w:val="00AF0D9C"/>
    <w:rsid w:val="00AF13AB"/>
    <w:rsid w:val="00AF1D36"/>
    <w:rsid w:val="00AF280B"/>
    <w:rsid w:val="00AF498F"/>
    <w:rsid w:val="00AF5F75"/>
    <w:rsid w:val="00AF6001"/>
    <w:rsid w:val="00B01A16"/>
    <w:rsid w:val="00B03985"/>
    <w:rsid w:val="00B05114"/>
    <w:rsid w:val="00B06EC1"/>
    <w:rsid w:val="00B07F45"/>
    <w:rsid w:val="00B1021A"/>
    <w:rsid w:val="00B13F53"/>
    <w:rsid w:val="00B1481A"/>
    <w:rsid w:val="00B15A1F"/>
    <w:rsid w:val="00B15FE9"/>
    <w:rsid w:val="00B17EBD"/>
    <w:rsid w:val="00B2148A"/>
    <w:rsid w:val="00B220C2"/>
    <w:rsid w:val="00B25B32"/>
    <w:rsid w:val="00B30EEF"/>
    <w:rsid w:val="00B32616"/>
    <w:rsid w:val="00B36C42"/>
    <w:rsid w:val="00B41F05"/>
    <w:rsid w:val="00B42EA7"/>
    <w:rsid w:val="00B43257"/>
    <w:rsid w:val="00B50CA2"/>
    <w:rsid w:val="00B5337C"/>
    <w:rsid w:val="00B53816"/>
    <w:rsid w:val="00B53FDE"/>
    <w:rsid w:val="00B55EA3"/>
    <w:rsid w:val="00B56397"/>
    <w:rsid w:val="00B6027B"/>
    <w:rsid w:val="00B62B6E"/>
    <w:rsid w:val="00B65EDB"/>
    <w:rsid w:val="00B67AFF"/>
    <w:rsid w:val="00B70B59"/>
    <w:rsid w:val="00B73657"/>
    <w:rsid w:val="00B7490A"/>
    <w:rsid w:val="00B84180"/>
    <w:rsid w:val="00B96F0E"/>
    <w:rsid w:val="00BA0D28"/>
    <w:rsid w:val="00BA1735"/>
    <w:rsid w:val="00BA19FA"/>
    <w:rsid w:val="00BA4288"/>
    <w:rsid w:val="00BB1AC2"/>
    <w:rsid w:val="00BB3A9D"/>
    <w:rsid w:val="00BB48E5"/>
    <w:rsid w:val="00BB5607"/>
    <w:rsid w:val="00BB5ACA"/>
    <w:rsid w:val="00BB627F"/>
    <w:rsid w:val="00BC3823"/>
    <w:rsid w:val="00BC5841"/>
    <w:rsid w:val="00BC5B64"/>
    <w:rsid w:val="00BD03B2"/>
    <w:rsid w:val="00BD60B4"/>
    <w:rsid w:val="00BD796B"/>
    <w:rsid w:val="00BE40C0"/>
    <w:rsid w:val="00BE5F4A"/>
    <w:rsid w:val="00BE7AEF"/>
    <w:rsid w:val="00BF09B0"/>
    <w:rsid w:val="00BF119E"/>
    <w:rsid w:val="00BF1544"/>
    <w:rsid w:val="00BF1B53"/>
    <w:rsid w:val="00BF246D"/>
    <w:rsid w:val="00C02672"/>
    <w:rsid w:val="00C032CA"/>
    <w:rsid w:val="00C06F06"/>
    <w:rsid w:val="00C11CBE"/>
    <w:rsid w:val="00C14AF0"/>
    <w:rsid w:val="00C20FAD"/>
    <w:rsid w:val="00C22470"/>
    <w:rsid w:val="00C230E3"/>
    <w:rsid w:val="00C2375F"/>
    <w:rsid w:val="00C247CB"/>
    <w:rsid w:val="00C32E66"/>
    <w:rsid w:val="00C3355F"/>
    <w:rsid w:val="00C3569A"/>
    <w:rsid w:val="00C41E9F"/>
    <w:rsid w:val="00C43F48"/>
    <w:rsid w:val="00C448FF"/>
    <w:rsid w:val="00C45E57"/>
    <w:rsid w:val="00C52F29"/>
    <w:rsid w:val="00C56CE6"/>
    <w:rsid w:val="00C5745F"/>
    <w:rsid w:val="00C60005"/>
    <w:rsid w:val="00C61A98"/>
    <w:rsid w:val="00C63201"/>
    <w:rsid w:val="00C64E62"/>
    <w:rsid w:val="00C651D5"/>
    <w:rsid w:val="00C65CCC"/>
    <w:rsid w:val="00C70A51"/>
    <w:rsid w:val="00C71367"/>
    <w:rsid w:val="00C7618F"/>
    <w:rsid w:val="00C765A9"/>
    <w:rsid w:val="00C7780D"/>
    <w:rsid w:val="00C8162D"/>
    <w:rsid w:val="00C83A0B"/>
    <w:rsid w:val="00C842D0"/>
    <w:rsid w:val="00C84ED1"/>
    <w:rsid w:val="00C87C9C"/>
    <w:rsid w:val="00C9038F"/>
    <w:rsid w:val="00C91C8E"/>
    <w:rsid w:val="00C92AAB"/>
    <w:rsid w:val="00CA2435"/>
    <w:rsid w:val="00CA3E55"/>
    <w:rsid w:val="00CA4068"/>
    <w:rsid w:val="00CA5E09"/>
    <w:rsid w:val="00CB37F8"/>
    <w:rsid w:val="00CB7DC3"/>
    <w:rsid w:val="00CD0B3D"/>
    <w:rsid w:val="00CD0E2F"/>
    <w:rsid w:val="00CD1D49"/>
    <w:rsid w:val="00CD2F20"/>
    <w:rsid w:val="00CD6B20"/>
    <w:rsid w:val="00CE1339"/>
    <w:rsid w:val="00CE4DDF"/>
    <w:rsid w:val="00CE5915"/>
    <w:rsid w:val="00CE61CC"/>
    <w:rsid w:val="00CE6E42"/>
    <w:rsid w:val="00CF20B7"/>
    <w:rsid w:val="00CF3B68"/>
    <w:rsid w:val="00CF6692"/>
    <w:rsid w:val="00CF7441"/>
    <w:rsid w:val="00D00D16"/>
    <w:rsid w:val="00D03C6C"/>
    <w:rsid w:val="00D04760"/>
    <w:rsid w:val="00D04A95"/>
    <w:rsid w:val="00D06288"/>
    <w:rsid w:val="00D068C7"/>
    <w:rsid w:val="00D1228E"/>
    <w:rsid w:val="00D128A4"/>
    <w:rsid w:val="00D15131"/>
    <w:rsid w:val="00D16FA2"/>
    <w:rsid w:val="00D20954"/>
    <w:rsid w:val="00D21C39"/>
    <w:rsid w:val="00D21FC6"/>
    <w:rsid w:val="00D2243A"/>
    <w:rsid w:val="00D27264"/>
    <w:rsid w:val="00D33393"/>
    <w:rsid w:val="00D33D36"/>
    <w:rsid w:val="00D34D94"/>
    <w:rsid w:val="00D3767A"/>
    <w:rsid w:val="00D409E2"/>
    <w:rsid w:val="00D427D7"/>
    <w:rsid w:val="00D44E62"/>
    <w:rsid w:val="00D51570"/>
    <w:rsid w:val="00D54D62"/>
    <w:rsid w:val="00D556AD"/>
    <w:rsid w:val="00D60381"/>
    <w:rsid w:val="00D60EA6"/>
    <w:rsid w:val="00D616DE"/>
    <w:rsid w:val="00D62201"/>
    <w:rsid w:val="00D651D1"/>
    <w:rsid w:val="00D717BB"/>
    <w:rsid w:val="00D7226B"/>
    <w:rsid w:val="00D72707"/>
    <w:rsid w:val="00D75A9C"/>
    <w:rsid w:val="00D90871"/>
    <w:rsid w:val="00D9155F"/>
    <w:rsid w:val="00D9322E"/>
    <w:rsid w:val="00D9403F"/>
    <w:rsid w:val="00D959B4"/>
    <w:rsid w:val="00DA44DE"/>
    <w:rsid w:val="00DB620A"/>
    <w:rsid w:val="00DC3832"/>
    <w:rsid w:val="00DC7A51"/>
    <w:rsid w:val="00DD3B1E"/>
    <w:rsid w:val="00DE5B5F"/>
    <w:rsid w:val="00E00696"/>
    <w:rsid w:val="00E03651"/>
    <w:rsid w:val="00E03808"/>
    <w:rsid w:val="00E060C2"/>
    <w:rsid w:val="00E06324"/>
    <w:rsid w:val="00E067F2"/>
    <w:rsid w:val="00E12FB0"/>
    <w:rsid w:val="00E14814"/>
    <w:rsid w:val="00E1591B"/>
    <w:rsid w:val="00E16A50"/>
    <w:rsid w:val="00E249D5"/>
    <w:rsid w:val="00E26F73"/>
    <w:rsid w:val="00E33C68"/>
    <w:rsid w:val="00E34EEB"/>
    <w:rsid w:val="00E3687C"/>
    <w:rsid w:val="00E43071"/>
    <w:rsid w:val="00E44EB9"/>
    <w:rsid w:val="00E46358"/>
    <w:rsid w:val="00E471DC"/>
    <w:rsid w:val="00E50EB4"/>
    <w:rsid w:val="00E532FC"/>
    <w:rsid w:val="00E559B4"/>
    <w:rsid w:val="00E55BB0"/>
    <w:rsid w:val="00E609E5"/>
    <w:rsid w:val="00E60F27"/>
    <w:rsid w:val="00E6253C"/>
    <w:rsid w:val="00E64D93"/>
    <w:rsid w:val="00E65EDB"/>
    <w:rsid w:val="00E66927"/>
    <w:rsid w:val="00E677B8"/>
    <w:rsid w:val="00E67FA1"/>
    <w:rsid w:val="00E7387D"/>
    <w:rsid w:val="00E73D53"/>
    <w:rsid w:val="00E75111"/>
    <w:rsid w:val="00E75BF6"/>
    <w:rsid w:val="00E77296"/>
    <w:rsid w:val="00E8169F"/>
    <w:rsid w:val="00E840BF"/>
    <w:rsid w:val="00E92117"/>
    <w:rsid w:val="00E92C38"/>
    <w:rsid w:val="00E93763"/>
    <w:rsid w:val="00E96C4C"/>
    <w:rsid w:val="00EA019F"/>
    <w:rsid w:val="00EA2AAE"/>
    <w:rsid w:val="00EA2EC0"/>
    <w:rsid w:val="00EA4124"/>
    <w:rsid w:val="00EA427A"/>
    <w:rsid w:val="00EA6A54"/>
    <w:rsid w:val="00EA723B"/>
    <w:rsid w:val="00EB6350"/>
    <w:rsid w:val="00EB687A"/>
    <w:rsid w:val="00EC2F62"/>
    <w:rsid w:val="00EC62EB"/>
    <w:rsid w:val="00EC6E9F"/>
    <w:rsid w:val="00ED11DB"/>
    <w:rsid w:val="00ED44F0"/>
    <w:rsid w:val="00ED4B33"/>
    <w:rsid w:val="00ED7245"/>
    <w:rsid w:val="00ED7DD6"/>
    <w:rsid w:val="00EE060B"/>
    <w:rsid w:val="00EE15A1"/>
    <w:rsid w:val="00EE2A7C"/>
    <w:rsid w:val="00EE2C42"/>
    <w:rsid w:val="00EE341B"/>
    <w:rsid w:val="00EE4453"/>
    <w:rsid w:val="00EE5FCE"/>
    <w:rsid w:val="00EE6BA3"/>
    <w:rsid w:val="00EE6BBD"/>
    <w:rsid w:val="00EE6E1E"/>
    <w:rsid w:val="00EE705F"/>
    <w:rsid w:val="00EF1462"/>
    <w:rsid w:val="00EF54FD"/>
    <w:rsid w:val="00F0114B"/>
    <w:rsid w:val="00F07948"/>
    <w:rsid w:val="00F12098"/>
    <w:rsid w:val="00F13112"/>
    <w:rsid w:val="00F155D8"/>
    <w:rsid w:val="00F16F4C"/>
    <w:rsid w:val="00F16FE6"/>
    <w:rsid w:val="00F238BD"/>
    <w:rsid w:val="00F24992"/>
    <w:rsid w:val="00F26F5A"/>
    <w:rsid w:val="00F32F2F"/>
    <w:rsid w:val="00F33F3F"/>
    <w:rsid w:val="00F35A61"/>
    <w:rsid w:val="00F35BDD"/>
    <w:rsid w:val="00F403FD"/>
    <w:rsid w:val="00F41E72"/>
    <w:rsid w:val="00F45BDF"/>
    <w:rsid w:val="00F50300"/>
    <w:rsid w:val="00F56C02"/>
    <w:rsid w:val="00F56E39"/>
    <w:rsid w:val="00F623E9"/>
    <w:rsid w:val="00F62C89"/>
    <w:rsid w:val="00F63951"/>
    <w:rsid w:val="00F63B30"/>
    <w:rsid w:val="00F63C86"/>
    <w:rsid w:val="00F64AEC"/>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0FD"/>
    <w:rsid w:val="00FC04B9"/>
    <w:rsid w:val="00FC161A"/>
    <w:rsid w:val="00FC23D5"/>
    <w:rsid w:val="00FC4C1A"/>
    <w:rsid w:val="00FC6468"/>
    <w:rsid w:val="00FC6820"/>
    <w:rsid w:val="00FC6D49"/>
    <w:rsid w:val="00FD4922"/>
    <w:rsid w:val="00FD6461"/>
    <w:rsid w:val="00FE0281"/>
    <w:rsid w:val="00FE1B2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7F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708"/>
    <w:rPr>
      <w:sz w:val="24"/>
      <w:szCs w:val="24"/>
      <w:lang w:val="fr-FR" w:eastAsia="fr-FR"/>
    </w:rPr>
  </w:style>
  <w:style w:type="paragraph" w:styleId="1">
    <w:name w:val="heading 1"/>
    <w:basedOn w:val="a"/>
    <w:next w:val="a"/>
    <w:link w:val="10"/>
    <w:qFormat/>
    <w:rsid w:val="008D3715"/>
    <w:pPr>
      <w:keepNext/>
      <w:spacing w:before="240" w:after="60"/>
      <w:outlineLvl w:val="0"/>
    </w:pPr>
    <w:rPr>
      <w:b/>
      <w:bCs/>
      <w:kern w:val="32"/>
      <w:sz w:val="28"/>
      <w:szCs w:val="32"/>
    </w:rPr>
  </w:style>
  <w:style w:type="paragraph" w:styleId="2">
    <w:name w:val="heading 2"/>
    <w:basedOn w:val="a"/>
    <w:next w:val="a"/>
    <w:link w:val="20"/>
    <w:qFormat/>
    <w:rsid w:val="007A4D4C"/>
    <w:pPr>
      <w:keepNext/>
      <w:outlineLvl w:val="1"/>
    </w:pPr>
    <w:rPr>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rPr>
      <w:rFonts w:eastAsia="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F12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9271">
      <w:bodyDiv w:val="1"/>
      <w:marLeft w:val="0"/>
      <w:marRight w:val="0"/>
      <w:marTop w:val="0"/>
      <w:marBottom w:val="0"/>
      <w:divBdr>
        <w:top w:val="none" w:sz="0" w:space="0" w:color="auto"/>
        <w:left w:val="none" w:sz="0" w:space="0" w:color="auto"/>
        <w:bottom w:val="none" w:sz="0" w:space="0" w:color="auto"/>
        <w:right w:val="none" w:sz="0" w:space="0" w:color="auto"/>
      </w:divBdr>
    </w:div>
    <w:div w:id="28800324">
      <w:bodyDiv w:val="1"/>
      <w:marLeft w:val="0"/>
      <w:marRight w:val="0"/>
      <w:marTop w:val="0"/>
      <w:marBottom w:val="0"/>
      <w:divBdr>
        <w:top w:val="none" w:sz="0" w:space="0" w:color="auto"/>
        <w:left w:val="none" w:sz="0" w:space="0" w:color="auto"/>
        <w:bottom w:val="none" w:sz="0" w:space="0" w:color="auto"/>
        <w:right w:val="none" w:sz="0" w:space="0" w:color="auto"/>
      </w:divBdr>
    </w:div>
    <w:div w:id="111292099">
      <w:bodyDiv w:val="1"/>
      <w:marLeft w:val="0"/>
      <w:marRight w:val="0"/>
      <w:marTop w:val="0"/>
      <w:marBottom w:val="0"/>
      <w:divBdr>
        <w:top w:val="none" w:sz="0" w:space="0" w:color="auto"/>
        <w:left w:val="none" w:sz="0" w:space="0" w:color="auto"/>
        <w:bottom w:val="none" w:sz="0" w:space="0" w:color="auto"/>
        <w:right w:val="none" w:sz="0" w:space="0" w:color="auto"/>
      </w:divBdr>
      <w:divsChild>
        <w:div w:id="2135174987">
          <w:marLeft w:val="0"/>
          <w:marRight w:val="0"/>
          <w:marTop w:val="0"/>
          <w:marBottom w:val="0"/>
          <w:divBdr>
            <w:top w:val="none" w:sz="0" w:space="0" w:color="auto"/>
            <w:left w:val="none" w:sz="0" w:space="0" w:color="auto"/>
            <w:bottom w:val="none" w:sz="0" w:space="0" w:color="auto"/>
            <w:right w:val="none" w:sz="0" w:space="0" w:color="auto"/>
          </w:divBdr>
        </w:div>
        <w:div w:id="1471287739">
          <w:marLeft w:val="0"/>
          <w:marRight w:val="0"/>
          <w:marTop w:val="0"/>
          <w:marBottom w:val="0"/>
          <w:divBdr>
            <w:top w:val="none" w:sz="0" w:space="0" w:color="auto"/>
            <w:left w:val="none" w:sz="0" w:space="0" w:color="auto"/>
            <w:bottom w:val="none" w:sz="0" w:space="0" w:color="auto"/>
            <w:right w:val="none" w:sz="0" w:space="0" w:color="auto"/>
          </w:divBdr>
        </w:div>
        <w:div w:id="1335382553">
          <w:marLeft w:val="0"/>
          <w:marRight w:val="0"/>
          <w:marTop w:val="0"/>
          <w:marBottom w:val="0"/>
          <w:divBdr>
            <w:top w:val="none" w:sz="0" w:space="0" w:color="auto"/>
            <w:left w:val="none" w:sz="0" w:space="0" w:color="auto"/>
            <w:bottom w:val="none" w:sz="0" w:space="0" w:color="auto"/>
            <w:right w:val="none" w:sz="0" w:space="0" w:color="auto"/>
          </w:divBdr>
        </w:div>
        <w:div w:id="616529616">
          <w:marLeft w:val="0"/>
          <w:marRight w:val="0"/>
          <w:marTop w:val="0"/>
          <w:marBottom w:val="0"/>
          <w:divBdr>
            <w:top w:val="none" w:sz="0" w:space="0" w:color="auto"/>
            <w:left w:val="none" w:sz="0" w:space="0" w:color="auto"/>
            <w:bottom w:val="none" w:sz="0" w:space="0" w:color="auto"/>
            <w:right w:val="none" w:sz="0" w:space="0" w:color="auto"/>
          </w:divBdr>
        </w:div>
        <w:div w:id="504516469">
          <w:marLeft w:val="0"/>
          <w:marRight w:val="0"/>
          <w:marTop w:val="0"/>
          <w:marBottom w:val="0"/>
          <w:divBdr>
            <w:top w:val="none" w:sz="0" w:space="0" w:color="auto"/>
            <w:left w:val="none" w:sz="0" w:space="0" w:color="auto"/>
            <w:bottom w:val="none" w:sz="0" w:space="0" w:color="auto"/>
            <w:right w:val="none" w:sz="0" w:space="0" w:color="auto"/>
          </w:divBdr>
        </w:div>
        <w:div w:id="1218053776">
          <w:marLeft w:val="0"/>
          <w:marRight w:val="0"/>
          <w:marTop w:val="0"/>
          <w:marBottom w:val="0"/>
          <w:divBdr>
            <w:top w:val="none" w:sz="0" w:space="0" w:color="auto"/>
            <w:left w:val="none" w:sz="0" w:space="0" w:color="auto"/>
            <w:bottom w:val="none" w:sz="0" w:space="0" w:color="auto"/>
            <w:right w:val="none" w:sz="0" w:space="0" w:color="auto"/>
          </w:divBdr>
        </w:div>
        <w:div w:id="1310937212">
          <w:marLeft w:val="0"/>
          <w:marRight w:val="0"/>
          <w:marTop w:val="0"/>
          <w:marBottom w:val="0"/>
          <w:divBdr>
            <w:top w:val="none" w:sz="0" w:space="0" w:color="auto"/>
            <w:left w:val="none" w:sz="0" w:space="0" w:color="auto"/>
            <w:bottom w:val="none" w:sz="0" w:space="0" w:color="auto"/>
            <w:right w:val="none" w:sz="0" w:space="0" w:color="auto"/>
          </w:divBdr>
        </w:div>
        <w:div w:id="879438956">
          <w:marLeft w:val="0"/>
          <w:marRight w:val="0"/>
          <w:marTop w:val="0"/>
          <w:marBottom w:val="0"/>
          <w:divBdr>
            <w:top w:val="none" w:sz="0" w:space="0" w:color="auto"/>
            <w:left w:val="none" w:sz="0" w:space="0" w:color="auto"/>
            <w:bottom w:val="none" w:sz="0" w:space="0" w:color="auto"/>
            <w:right w:val="none" w:sz="0" w:space="0" w:color="auto"/>
          </w:divBdr>
        </w:div>
        <w:div w:id="1225262184">
          <w:marLeft w:val="0"/>
          <w:marRight w:val="0"/>
          <w:marTop w:val="0"/>
          <w:marBottom w:val="0"/>
          <w:divBdr>
            <w:top w:val="none" w:sz="0" w:space="0" w:color="auto"/>
            <w:left w:val="none" w:sz="0" w:space="0" w:color="auto"/>
            <w:bottom w:val="none" w:sz="0" w:space="0" w:color="auto"/>
            <w:right w:val="none" w:sz="0" w:space="0" w:color="auto"/>
          </w:divBdr>
        </w:div>
        <w:div w:id="63459356">
          <w:marLeft w:val="0"/>
          <w:marRight w:val="0"/>
          <w:marTop w:val="0"/>
          <w:marBottom w:val="0"/>
          <w:divBdr>
            <w:top w:val="none" w:sz="0" w:space="0" w:color="auto"/>
            <w:left w:val="none" w:sz="0" w:space="0" w:color="auto"/>
            <w:bottom w:val="none" w:sz="0" w:space="0" w:color="auto"/>
            <w:right w:val="none" w:sz="0" w:space="0" w:color="auto"/>
          </w:divBdr>
        </w:div>
        <w:div w:id="1854492576">
          <w:marLeft w:val="0"/>
          <w:marRight w:val="0"/>
          <w:marTop w:val="0"/>
          <w:marBottom w:val="0"/>
          <w:divBdr>
            <w:top w:val="none" w:sz="0" w:space="0" w:color="auto"/>
            <w:left w:val="none" w:sz="0" w:space="0" w:color="auto"/>
            <w:bottom w:val="none" w:sz="0" w:space="0" w:color="auto"/>
            <w:right w:val="none" w:sz="0" w:space="0" w:color="auto"/>
          </w:divBdr>
        </w:div>
        <w:div w:id="1314411935">
          <w:marLeft w:val="0"/>
          <w:marRight w:val="0"/>
          <w:marTop w:val="0"/>
          <w:marBottom w:val="0"/>
          <w:divBdr>
            <w:top w:val="none" w:sz="0" w:space="0" w:color="auto"/>
            <w:left w:val="none" w:sz="0" w:space="0" w:color="auto"/>
            <w:bottom w:val="none" w:sz="0" w:space="0" w:color="auto"/>
            <w:right w:val="none" w:sz="0" w:space="0" w:color="auto"/>
          </w:divBdr>
        </w:div>
        <w:div w:id="1435321021">
          <w:marLeft w:val="0"/>
          <w:marRight w:val="0"/>
          <w:marTop w:val="0"/>
          <w:marBottom w:val="0"/>
          <w:divBdr>
            <w:top w:val="none" w:sz="0" w:space="0" w:color="auto"/>
            <w:left w:val="none" w:sz="0" w:space="0" w:color="auto"/>
            <w:bottom w:val="none" w:sz="0" w:space="0" w:color="auto"/>
            <w:right w:val="none" w:sz="0" w:space="0" w:color="auto"/>
          </w:divBdr>
        </w:div>
        <w:div w:id="2023164879">
          <w:marLeft w:val="0"/>
          <w:marRight w:val="0"/>
          <w:marTop w:val="0"/>
          <w:marBottom w:val="0"/>
          <w:divBdr>
            <w:top w:val="none" w:sz="0" w:space="0" w:color="auto"/>
            <w:left w:val="none" w:sz="0" w:space="0" w:color="auto"/>
            <w:bottom w:val="none" w:sz="0" w:space="0" w:color="auto"/>
            <w:right w:val="none" w:sz="0" w:space="0" w:color="auto"/>
          </w:divBdr>
        </w:div>
        <w:div w:id="409737314">
          <w:marLeft w:val="0"/>
          <w:marRight w:val="0"/>
          <w:marTop w:val="0"/>
          <w:marBottom w:val="0"/>
          <w:divBdr>
            <w:top w:val="none" w:sz="0" w:space="0" w:color="auto"/>
            <w:left w:val="none" w:sz="0" w:space="0" w:color="auto"/>
            <w:bottom w:val="none" w:sz="0" w:space="0" w:color="auto"/>
            <w:right w:val="none" w:sz="0" w:space="0" w:color="auto"/>
          </w:divBdr>
        </w:div>
        <w:div w:id="146480258">
          <w:marLeft w:val="0"/>
          <w:marRight w:val="0"/>
          <w:marTop w:val="0"/>
          <w:marBottom w:val="0"/>
          <w:divBdr>
            <w:top w:val="none" w:sz="0" w:space="0" w:color="auto"/>
            <w:left w:val="none" w:sz="0" w:space="0" w:color="auto"/>
            <w:bottom w:val="none" w:sz="0" w:space="0" w:color="auto"/>
            <w:right w:val="none" w:sz="0" w:space="0" w:color="auto"/>
          </w:divBdr>
        </w:div>
        <w:div w:id="684482489">
          <w:marLeft w:val="0"/>
          <w:marRight w:val="0"/>
          <w:marTop w:val="0"/>
          <w:marBottom w:val="0"/>
          <w:divBdr>
            <w:top w:val="none" w:sz="0" w:space="0" w:color="auto"/>
            <w:left w:val="none" w:sz="0" w:space="0" w:color="auto"/>
            <w:bottom w:val="none" w:sz="0" w:space="0" w:color="auto"/>
            <w:right w:val="none" w:sz="0" w:space="0" w:color="auto"/>
          </w:divBdr>
        </w:div>
        <w:div w:id="1699041205">
          <w:marLeft w:val="0"/>
          <w:marRight w:val="0"/>
          <w:marTop w:val="0"/>
          <w:marBottom w:val="0"/>
          <w:divBdr>
            <w:top w:val="none" w:sz="0" w:space="0" w:color="auto"/>
            <w:left w:val="none" w:sz="0" w:space="0" w:color="auto"/>
            <w:bottom w:val="none" w:sz="0" w:space="0" w:color="auto"/>
            <w:right w:val="none" w:sz="0" w:space="0" w:color="auto"/>
          </w:divBdr>
        </w:div>
        <w:div w:id="1978294845">
          <w:marLeft w:val="0"/>
          <w:marRight w:val="0"/>
          <w:marTop w:val="0"/>
          <w:marBottom w:val="0"/>
          <w:divBdr>
            <w:top w:val="none" w:sz="0" w:space="0" w:color="auto"/>
            <w:left w:val="none" w:sz="0" w:space="0" w:color="auto"/>
            <w:bottom w:val="none" w:sz="0" w:space="0" w:color="auto"/>
            <w:right w:val="none" w:sz="0" w:space="0" w:color="auto"/>
          </w:divBdr>
        </w:div>
        <w:div w:id="1853178642">
          <w:marLeft w:val="0"/>
          <w:marRight w:val="0"/>
          <w:marTop w:val="0"/>
          <w:marBottom w:val="0"/>
          <w:divBdr>
            <w:top w:val="none" w:sz="0" w:space="0" w:color="auto"/>
            <w:left w:val="none" w:sz="0" w:space="0" w:color="auto"/>
            <w:bottom w:val="none" w:sz="0" w:space="0" w:color="auto"/>
            <w:right w:val="none" w:sz="0" w:space="0" w:color="auto"/>
          </w:divBdr>
        </w:div>
        <w:div w:id="650184091">
          <w:marLeft w:val="0"/>
          <w:marRight w:val="0"/>
          <w:marTop w:val="0"/>
          <w:marBottom w:val="0"/>
          <w:divBdr>
            <w:top w:val="none" w:sz="0" w:space="0" w:color="auto"/>
            <w:left w:val="none" w:sz="0" w:space="0" w:color="auto"/>
            <w:bottom w:val="none" w:sz="0" w:space="0" w:color="auto"/>
            <w:right w:val="none" w:sz="0" w:space="0" w:color="auto"/>
          </w:divBdr>
        </w:div>
        <w:div w:id="471101889">
          <w:marLeft w:val="0"/>
          <w:marRight w:val="0"/>
          <w:marTop w:val="0"/>
          <w:marBottom w:val="0"/>
          <w:divBdr>
            <w:top w:val="none" w:sz="0" w:space="0" w:color="auto"/>
            <w:left w:val="none" w:sz="0" w:space="0" w:color="auto"/>
            <w:bottom w:val="none" w:sz="0" w:space="0" w:color="auto"/>
            <w:right w:val="none" w:sz="0" w:space="0" w:color="auto"/>
          </w:divBdr>
        </w:div>
        <w:div w:id="806899813">
          <w:marLeft w:val="0"/>
          <w:marRight w:val="0"/>
          <w:marTop w:val="0"/>
          <w:marBottom w:val="0"/>
          <w:divBdr>
            <w:top w:val="none" w:sz="0" w:space="0" w:color="auto"/>
            <w:left w:val="none" w:sz="0" w:space="0" w:color="auto"/>
            <w:bottom w:val="none" w:sz="0" w:space="0" w:color="auto"/>
            <w:right w:val="none" w:sz="0" w:space="0" w:color="auto"/>
          </w:divBdr>
        </w:div>
        <w:div w:id="1136291849">
          <w:marLeft w:val="0"/>
          <w:marRight w:val="0"/>
          <w:marTop w:val="0"/>
          <w:marBottom w:val="0"/>
          <w:divBdr>
            <w:top w:val="none" w:sz="0" w:space="0" w:color="auto"/>
            <w:left w:val="none" w:sz="0" w:space="0" w:color="auto"/>
            <w:bottom w:val="none" w:sz="0" w:space="0" w:color="auto"/>
            <w:right w:val="none" w:sz="0" w:space="0" w:color="auto"/>
          </w:divBdr>
        </w:div>
        <w:div w:id="1137989506">
          <w:marLeft w:val="0"/>
          <w:marRight w:val="0"/>
          <w:marTop w:val="0"/>
          <w:marBottom w:val="0"/>
          <w:divBdr>
            <w:top w:val="none" w:sz="0" w:space="0" w:color="auto"/>
            <w:left w:val="none" w:sz="0" w:space="0" w:color="auto"/>
            <w:bottom w:val="none" w:sz="0" w:space="0" w:color="auto"/>
            <w:right w:val="none" w:sz="0" w:space="0" w:color="auto"/>
          </w:divBdr>
        </w:div>
        <w:div w:id="923299300">
          <w:marLeft w:val="0"/>
          <w:marRight w:val="0"/>
          <w:marTop w:val="0"/>
          <w:marBottom w:val="0"/>
          <w:divBdr>
            <w:top w:val="none" w:sz="0" w:space="0" w:color="auto"/>
            <w:left w:val="none" w:sz="0" w:space="0" w:color="auto"/>
            <w:bottom w:val="none" w:sz="0" w:space="0" w:color="auto"/>
            <w:right w:val="none" w:sz="0" w:space="0" w:color="auto"/>
          </w:divBdr>
        </w:div>
        <w:div w:id="1710841840">
          <w:marLeft w:val="0"/>
          <w:marRight w:val="0"/>
          <w:marTop w:val="0"/>
          <w:marBottom w:val="0"/>
          <w:divBdr>
            <w:top w:val="none" w:sz="0" w:space="0" w:color="auto"/>
            <w:left w:val="none" w:sz="0" w:space="0" w:color="auto"/>
            <w:bottom w:val="none" w:sz="0" w:space="0" w:color="auto"/>
            <w:right w:val="none" w:sz="0" w:space="0" w:color="auto"/>
          </w:divBdr>
        </w:div>
        <w:div w:id="708071366">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1924678899">
          <w:marLeft w:val="0"/>
          <w:marRight w:val="0"/>
          <w:marTop w:val="0"/>
          <w:marBottom w:val="0"/>
          <w:divBdr>
            <w:top w:val="none" w:sz="0" w:space="0" w:color="auto"/>
            <w:left w:val="none" w:sz="0" w:space="0" w:color="auto"/>
            <w:bottom w:val="none" w:sz="0" w:space="0" w:color="auto"/>
            <w:right w:val="none" w:sz="0" w:space="0" w:color="auto"/>
          </w:divBdr>
        </w:div>
        <w:div w:id="1153182245">
          <w:marLeft w:val="0"/>
          <w:marRight w:val="0"/>
          <w:marTop w:val="0"/>
          <w:marBottom w:val="0"/>
          <w:divBdr>
            <w:top w:val="none" w:sz="0" w:space="0" w:color="auto"/>
            <w:left w:val="none" w:sz="0" w:space="0" w:color="auto"/>
            <w:bottom w:val="none" w:sz="0" w:space="0" w:color="auto"/>
            <w:right w:val="none" w:sz="0" w:space="0" w:color="auto"/>
          </w:divBdr>
        </w:div>
        <w:div w:id="1657223685">
          <w:marLeft w:val="0"/>
          <w:marRight w:val="0"/>
          <w:marTop w:val="0"/>
          <w:marBottom w:val="0"/>
          <w:divBdr>
            <w:top w:val="none" w:sz="0" w:space="0" w:color="auto"/>
            <w:left w:val="none" w:sz="0" w:space="0" w:color="auto"/>
            <w:bottom w:val="none" w:sz="0" w:space="0" w:color="auto"/>
            <w:right w:val="none" w:sz="0" w:space="0" w:color="auto"/>
          </w:divBdr>
        </w:div>
        <w:div w:id="1481574763">
          <w:marLeft w:val="0"/>
          <w:marRight w:val="0"/>
          <w:marTop w:val="0"/>
          <w:marBottom w:val="0"/>
          <w:divBdr>
            <w:top w:val="none" w:sz="0" w:space="0" w:color="auto"/>
            <w:left w:val="none" w:sz="0" w:space="0" w:color="auto"/>
            <w:bottom w:val="none" w:sz="0" w:space="0" w:color="auto"/>
            <w:right w:val="none" w:sz="0" w:space="0" w:color="auto"/>
          </w:divBdr>
        </w:div>
        <w:div w:id="1664627656">
          <w:marLeft w:val="0"/>
          <w:marRight w:val="0"/>
          <w:marTop w:val="0"/>
          <w:marBottom w:val="0"/>
          <w:divBdr>
            <w:top w:val="none" w:sz="0" w:space="0" w:color="auto"/>
            <w:left w:val="none" w:sz="0" w:space="0" w:color="auto"/>
            <w:bottom w:val="none" w:sz="0" w:space="0" w:color="auto"/>
            <w:right w:val="none" w:sz="0" w:space="0" w:color="auto"/>
          </w:divBdr>
        </w:div>
        <w:div w:id="643781495">
          <w:marLeft w:val="0"/>
          <w:marRight w:val="0"/>
          <w:marTop w:val="0"/>
          <w:marBottom w:val="0"/>
          <w:divBdr>
            <w:top w:val="none" w:sz="0" w:space="0" w:color="auto"/>
            <w:left w:val="none" w:sz="0" w:space="0" w:color="auto"/>
            <w:bottom w:val="none" w:sz="0" w:space="0" w:color="auto"/>
            <w:right w:val="none" w:sz="0" w:space="0" w:color="auto"/>
          </w:divBdr>
        </w:div>
        <w:div w:id="374963494">
          <w:marLeft w:val="0"/>
          <w:marRight w:val="0"/>
          <w:marTop w:val="0"/>
          <w:marBottom w:val="0"/>
          <w:divBdr>
            <w:top w:val="none" w:sz="0" w:space="0" w:color="auto"/>
            <w:left w:val="none" w:sz="0" w:space="0" w:color="auto"/>
            <w:bottom w:val="none" w:sz="0" w:space="0" w:color="auto"/>
            <w:right w:val="none" w:sz="0" w:space="0" w:color="auto"/>
          </w:divBdr>
        </w:div>
        <w:div w:id="1229416585">
          <w:marLeft w:val="0"/>
          <w:marRight w:val="0"/>
          <w:marTop w:val="0"/>
          <w:marBottom w:val="0"/>
          <w:divBdr>
            <w:top w:val="none" w:sz="0" w:space="0" w:color="auto"/>
            <w:left w:val="none" w:sz="0" w:space="0" w:color="auto"/>
            <w:bottom w:val="none" w:sz="0" w:space="0" w:color="auto"/>
            <w:right w:val="none" w:sz="0" w:space="0" w:color="auto"/>
          </w:divBdr>
        </w:div>
        <w:div w:id="1833062596">
          <w:marLeft w:val="0"/>
          <w:marRight w:val="0"/>
          <w:marTop w:val="0"/>
          <w:marBottom w:val="0"/>
          <w:divBdr>
            <w:top w:val="none" w:sz="0" w:space="0" w:color="auto"/>
            <w:left w:val="none" w:sz="0" w:space="0" w:color="auto"/>
            <w:bottom w:val="none" w:sz="0" w:space="0" w:color="auto"/>
            <w:right w:val="none" w:sz="0" w:space="0" w:color="auto"/>
          </w:divBdr>
        </w:div>
        <w:div w:id="116726303">
          <w:marLeft w:val="0"/>
          <w:marRight w:val="0"/>
          <w:marTop w:val="0"/>
          <w:marBottom w:val="0"/>
          <w:divBdr>
            <w:top w:val="none" w:sz="0" w:space="0" w:color="auto"/>
            <w:left w:val="none" w:sz="0" w:space="0" w:color="auto"/>
            <w:bottom w:val="none" w:sz="0" w:space="0" w:color="auto"/>
            <w:right w:val="none" w:sz="0" w:space="0" w:color="auto"/>
          </w:divBdr>
        </w:div>
        <w:div w:id="638266057">
          <w:marLeft w:val="0"/>
          <w:marRight w:val="0"/>
          <w:marTop w:val="0"/>
          <w:marBottom w:val="0"/>
          <w:divBdr>
            <w:top w:val="none" w:sz="0" w:space="0" w:color="auto"/>
            <w:left w:val="none" w:sz="0" w:space="0" w:color="auto"/>
            <w:bottom w:val="none" w:sz="0" w:space="0" w:color="auto"/>
            <w:right w:val="none" w:sz="0" w:space="0" w:color="auto"/>
          </w:divBdr>
        </w:div>
        <w:div w:id="2059739828">
          <w:marLeft w:val="0"/>
          <w:marRight w:val="0"/>
          <w:marTop w:val="0"/>
          <w:marBottom w:val="0"/>
          <w:divBdr>
            <w:top w:val="none" w:sz="0" w:space="0" w:color="auto"/>
            <w:left w:val="none" w:sz="0" w:space="0" w:color="auto"/>
            <w:bottom w:val="none" w:sz="0" w:space="0" w:color="auto"/>
            <w:right w:val="none" w:sz="0" w:space="0" w:color="auto"/>
          </w:divBdr>
        </w:div>
        <w:div w:id="1985314325">
          <w:marLeft w:val="0"/>
          <w:marRight w:val="0"/>
          <w:marTop w:val="0"/>
          <w:marBottom w:val="0"/>
          <w:divBdr>
            <w:top w:val="none" w:sz="0" w:space="0" w:color="auto"/>
            <w:left w:val="none" w:sz="0" w:space="0" w:color="auto"/>
            <w:bottom w:val="none" w:sz="0" w:space="0" w:color="auto"/>
            <w:right w:val="none" w:sz="0" w:space="0" w:color="auto"/>
          </w:divBdr>
        </w:div>
        <w:div w:id="341275340">
          <w:marLeft w:val="0"/>
          <w:marRight w:val="0"/>
          <w:marTop w:val="0"/>
          <w:marBottom w:val="0"/>
          <w:divBdr>
            <w:top w:val="none" w:sz="0" w:space="0" w:color="auto"/>
            <w:left w:val="none" w:sz="0" w:space="0" w:color="auto"/>
            <w:bottom w:val="none" w:sz="0" w:space="0" w:color="auto"/>
            <w:right w:val="none" w:sz="0" w:space="0" w:color="auto"/>
          </w:divBdr>
        </w:div>
        <w:div w:id="614602104">
          <w:marLeft w:val="0"/>
          <w:marRight w:val="0"/>
          <w:marTop w:val="0"/>
          <w:marBottom w:val="0"/>
          <w:divBdr>
            <w:top w:val="none" w:sz="0" w:space="0" w:color="auto"/>
            <w:left w:val="none" w:sz="0" w:space="0" w:color="auto"/>
            <w:bottom w:val="none" w:sz="0" w:space="0" w:color="auto"/>
            <w:right w:val="none" w:sz="0" w:space="0" w:color="auto"/>
          </w:divBdr>
        </w:div>
        <w:div w:id="521942172">
          <w:marLeft w:val="0"/>
          <w:marRight w:val="0"/>
          <w:marTop w:val="0"/>
          <w:marBottom w:val="0"/>
          <w:divBdr>
            <w:top w:val="none" w:sz="0" w:space="0" w:color="auto"/>
            <w:left w:val="none" w:sz="0" w:space="0" w:color="auto"/>
            <w:bottom w:val="none" w:sz="0" w:space="0" w:color="auto"/>
            <w:right w:val="none" w:sz="0" w:space="0" w:color="auto"/>
          </w:divBdr>
        </w:div>
        <w:div w:id="1333919935">
          <w:marLeft w:val="0"/>
          <w:marRight w:val="0"/>
          <w:marTop w:val="0"/>
          <w:marBottom w:val="0"/>
          <w:divBdr>
            <w:top w:val="none" w:sz="0" w:space="0" w:color="auto"/>
            <w:left w:val="none" w:sz="0" w:space="0" w:color="auto"/>
            <w:bottom w:val="none" w:sz="0" w:space="0" w:color="auto"/>
            <w:right w:val="none" w:sz="0" w:space="0" w:color="auto"/>
          </w:divBdr>
        </w:div>
        <w:div w:id="400520593">
          <w:marLeft w:val="0"/>
          <w:marRight w:val="0"/>
          <w:marTop w:val="0"/>
          <w:marBottom w:val="0"/>
          <w:divBdr>
            <w:top w:val="none" w:sz="0" w:space="0" w:color="auto"/>
            <w:left w:val="none" w:sz="0" w:space="0" w:color="auto"/>
            <w:bottom w:val="none" w:sz="0" w:space="0" w:color="auto"/>
            <w:right w:val="none" w:sz="0" w:space="0" w:color="auto"/>
          </w:divBdr>
        </w:div>
        <w:div w:id="1550217920">
          <w:marLeft w:val="0"/>
          <w:marRight w:val="0"/>
          <w:marTop w:val="0"/>
          <w:marBottom w:val="0"/>
          <w:divBdr>
            <w:top w:val="none" w:sz="0" w:space="0" w:color="auto"/>
            <w:left w:val="none" w:sz="0" w:space="0" w:color="auto"/>
            <w:bottom w:val="none" w:sz="0" w:space="0" w:color="auto"/>
            <w:right w:val="none" w:sz="0" w:space="0" w:color="auto"/>
          </w:divBdr>
        </w:div>
        <w:div w:id="1317105630">
          <w:marLeft w:val="0"/>
          <w:marRight w:val="0"/>
          <w:marTop w:val="0"/>
          <w:marBottom w:val="0"/>
          <w:divBdr>
            <w:top w:val="none" w:sz="0" w:space="0" w:color="auto"/>
            <w:left w:val="none" w:sz="0" w:space="0" w:color="auto"/>
            <w:bottom w:val="none" w:sz="0" w:space="0" w:color="auto"/>
            <w:right w:val="none" w:sz="0" w:space="0" w:color="auto"/>
          </w:divBdr>
        </w:div>
        <w:div w:id="1241408786">
          <w:marLeft w:val="0"/>
          <w:marRight w:val="0"/>
          <w:marTop w:val="0"/>
          <w:marBottom w:val="0"/>
          <w:divBdr>
            <w:top w:val="none" w:sz="0" w:space="0" w:color="auto"/>
            <w:left w:val="none" w:sz="0" w:space="0" w:color="auto"/>
            <w:bottom w:val="none" w:sz="0" w:space="0" w:color="auto"/>
            <w:right w:val="none" w:sz="0" w:space="0" w:color="auto"/>
          </w:divBdr>
        </w:div>
        <w:div w:id="462385830">
          <w:marLeft w:val="0"/>
          <w:marRight w:val="0"/>
          <w:marTop w:val="0"/>
          <w:marBottom w:val="0"/>
          <w:divBdr>
            <w:top w:val="none" w:sz="0" w:space="0" w:color="auto"/>
            <w:left w:val="none" w:sz="0" w:space="0" w:color="auto"/>
            <w:bottom w:val="none" w:sz="0" w:space="0" w:color="auto"/>
            <w:right w:val="none" w:sz="0" w:space="0" w:color="auto"/>
          </w:divBdr>
        </w:div>
        <w:div w:id="2059276952">
          <w:marLeft w:val="0"/>
          <w:marRight w:val="0"/>
          <w:marTop w:val="0"/>
          <w:marBottom w:val="0"/>
          <w:divBdr>
            <w:top w:val="none" w:sz="0" w:space="0" w:color="auto"/>
            <w:left w:val="none" w:sz="0" w:space="0" w:color="auto"/>
            <w:bottom w:val="none" w:sz="0" w:space="0" w:color="auto"/>
            <w:right w:val="none" w:sz="0" w:space="0" w:color="auto"/>
          </w:divBdr>
        </w:div>
        <w:div w:id="1597978231">
          <w:marLeft w:val="0"/>
          <w:marRight w:val="0"/>
          <w:marTop w:val="0"/>
          <w:marBottom w:val="0"/>
          <w:divBdr>
            <w:top w:val="none" w:sz="0" w:space="0" w:color="auto"/>
            <w:left w:val="none" w:sz="0" w:space="0" w:color="auto"/>
            <w:bottom w:val="none" w:sz="0" w:space="0" w:color="auto"/>
            <w:right w:val="none" w:sz="0" w:space="0" w:color="auto"/>
          </w:divBdr>
        </w:div>
        <w:div w:id="112752628">
          <w:marLeft w:val="0"/>
          <w:marRight w:val="0"/>
          <w:marTop w:val="0"/>
          <w:marBottom w:val="0"/>
          <w:divBdr>
            <w:top w:val="none" w:sz="0" w:space="0" w:color="auto"/>
            <w:left w:val="none" w:sz="0" w:space="0" w:color="auto"/>
            <w:bottom w:val="none" w:sz="0" w:space="0" w:color="auto"/>
            <w:right w:val="none" w:sz="0" w:space="0" w:color="auto"/>
          </w:divBdr>
        </w:div>
        <w:div w:id="1804810454">
          <w:marLeft w:val="0"/>
          <w:marRight w:val="0"/>
          <w:marTop w:val="0"/>
          <w:marBottom w:val="0"/>
          <w:divBdr>
            <w:top w:val="none" w:sz="0" w:space="0" w:color="auto"/>
            <w:left w:val="none" w:sz="0" w:space="0" w:color="auto"/>
            <w:bottom w:val="none" w:sz="0" w:space="0" w:color="auto"/>
            <w:right w:val="none" w:sz="0" w:space="0" w:color="auto"/>
          </w:divBdr>
        </w:div>
        <w:div w:id="1987975169">
          <w:marLeft w:val="0"/>
          <w:marRight w:val="0"/>
          <w:marTop w:val="0"/>
          <w:marBottom w:val="0"/>
          <w:divBdr>
            <w:top w:val="none" w:sz="0" w:space="0" w:color="auto"/>
            <w:left w:val="none" w:sz="0" w:space="0" w:color="auto"/>
            <w:bottom w:val="none" w:sz="0" w:space="0" w:color="auto"/>
            <w:right w:val="none" w:sz="0" w:space="0" w:color="auto"/>
          </w:divBdr>
        </w:div>
        <w:div w:id="1862664450">
          <w:marLeft w:val="0"/>
          <w:marRight w:val="0"/>
          <w:marTop w:val="0"/>
          <w:marBottom w:val="0"/>
          <w:divBdr>
            <w:top w:val="none" w:sz="0" w:space="0" w:color="auto"/>
            <w:left w:val="none" w:sz="0" w:space="0" w:color="auto"/>
            <w:bottom w:val="none" w:sz="0" w:space="0" w:color="auto"/>
            <w:right w:val="none" w:sz="0" w:space="0" w:color="auto"/>
          </w:divBdr>
        </w:div>
        <w:div w:id="668561290">
          <w:marLeft w:val="0"/>
          <w:marRight w:val="0"/>
          <w:marTop w:val="0"/>
          <w:marBottom w:val="0"/>
          <w:divBdr>
            <w:top w:val="none" w:sz="0" w:space="0" w:color="auto"/>
            <w:left w:val="none" w:sz="0" w:space="0" w:color="auto"/>
            <w:bottom w:val="none" w:sz="0" w:space="0" w:color="auto"/>
            <w:right w:val="none" w:sz="0" w:space="0" w:color="auto"/>
          </w:divBdr>
        </w:div>
        <w:div w:id="913592164">
          <w:marLeft w:val="0"/>
          <w:marRight w:val="0"/>
          <w:marTop w:val="0"/>
          <w:marBottom w:val="0"/>
          <w:divBdr>
            <w:top w:val="none" w:sz="0" w:space="0" w:color="auto"/>
            <w:left w:val="none" w:sz="0" w:space="0" w:color="auto"/>
            <w:bottom w:val="none" w:sz="0" w:space="0" w:color="auto"/>
            <w:right w:val="none" w:sz="0" w:space="0" w:color="auto"/>
          </w:divBdr>
        </w:div>
        <w:div w:id="1253509886">
          <w:marLeft w:val="0"/>
          <w:marRight w:val="0"/>
          <w:marTop w:val="0"/>
          <w:marBottom w:val="0"/>
          <w:divBdr>
            <w:top w:val="none" w:sz="0" w:space="0" w:color="auto"/>
            <w:left w:val="none" w:sz="0" w:space="0" w:color="auto"/>
            <w:bottom w:val="none" w:sz="0" w:space="0" w:color="auto"/>
            <w:right w:val="none" w:sz="0" w:space="0" w:color="auto"/>
          </w:divBdr>
        </w:div>
        <w:div w:id="1327397197">
          <w:marLeft w:val="0"/>
          <w:marRight w:val="0"/>
          <w:marTop w:val="0"/>
          <w:marBottom w:val="0"/>
          <w:divBdr>
            <w:top w:val="none" w:sz="0" w:space="0" w:color="auto"/>
            <w:left w:val="none" w:sz="0" w:space="0" w:color="auto"/>
            <w:bottom w:val="none" w:sz="0" w:space="0" w:color="auto"/>
            <w:right w:val="none" w:sz="0" w:space="0" w:color="auto"/>
          </w:divBdr>
        </w:div>
        <w:div w:id="765154792">
          <w:marLeft w:val="0"/>
          <w:marRight w:val="0"/>
          <w:marTop w:val="0"/>
          <w:marBottom w:val="0"/>
          <w:divBdr>
            <w:top w:val="none" w:sz="0" w:space="0" w:color="auto"/>
            <w:left w:val="none" w:sz="0" w:space="0" w:color="auto"/>
            <w:bottom w:val="none" w:sz="0" w:space="0" w:color="auto"/>
            <w:right w:val="none" w:sz="0" w:space="0" w:color="auto"/>
          </w:divBdr>
        </w:div>
        <w:div w:id="1268540934">
          <w:marLeft w:val="0"/>
          <w:marRight w:val="0"/>
          <w:marTop w:val="0"/>
          <w:marBottom w:val="0"/>
          <w:divBdr>
            <w:top w:val="none" w:sz="0" w:space="0" w:color="auto"/>
            <w:left w:val="none" w:sz="0" w:space="0" w:color="auto"/>
            <w:bottom w:val="none" w:sz="0" w:space="0" w:color="auto"/>
            <w:right w:val="none" w:sz="0" w:space="0" w:color="auto"/>
          </w:divBdr>
        </w:div>
        <w:div w:id="475075913">
          <w:marLeft w:val="0"/>
          <w:marRight w:val="0"/>
          <w:marTop w:val="0"/>
          <w:marBottom w:val="0"/>
          <w:divBdr>
            <w:top w:val="none" w:sz="0" w:space="0" w:color="auto"/>
            <w:left w:val="none" w:sz="0" w:space="0" w:color="auto"/>
            <w:bottom w:val="none" w:sz="0" w:space="0" w:color="auto"/>
            <w:right w:val="none" w:sz="0" w:space="0" w:color="auto"/>
          </w:divBdr>
        </w:div>
        <w:div w:id="733314809">
          <w:marLeft w:val="0"/>
          <w:marRight w:val="0"/>
          <w:marTop w:val="0"/>
          <w:marBottom w:val="0"/>
          <w:divBdr>
            <w:top w:val="none" w:sz="0" w:space="0" w:color="auto"/>
            <w:left w:val="none" w:sz="0" w:space="0" w:color="auto"/>
            <w:bottom w:val="none" w:sz="0" w:space="0" w:color="auto"/>
            <w:right w:val="none" w:sz="0" w:space="0" w:color="auto"/>
          </w:divBdr>
        </w:div>
        <w:div w:id="1159154175">
          <w:marLeft w:val="0"/>
          <w:marRight w:val="0"/>
          <w:marTop w:val="0"/>
          <w:marBottom w:val="0"/>
          <w:divBdr>
            <w:top w:val="none" w:sz="0" w:space="0" w:color="auto"/>
            <w:left w:val="none" w:sz="0" w:space="0" w:color="auto"/>
            <w:bottom w:val="none" w:sz="0" w:space="0" w:color="auto"/>
            <w:right w:val="none" w:sz="0" w:space="0" w:color="auto"/>
          </w:divBdr>
        </w:div>
        <w:div w:id="1526554307">
          <w:marLeft w:val="0"/>
          <w:marRight w:val="0"/>
          <w:marTop w:val="0"/>
          <w:marBottom w:val="0"/>
          <w:divBdr>
            <w:top w:val="none" w:sz="0" w:space="0" w:color="auto"/>
            <w:left w:val="none" w:sz="0" w:space="0" w:color="auto"/>
            <w:bottom w:val="none" w:sz="0" w:space="0" w:color="auto"/>
            <w:right w:val="none" w:sz="0" w:space="0" w:color="auto"/>
          </w:divBdr>
        </w:div>
        <w:div w:id="2126197475">
          <w:marLeft w:val="0"/>
          <w:marRight w:val="0"/>
          <w:marTop w:val="0"/>
          <w:marBottom w:val="0"/>
          <w:divBdr>
            <w:top w:val="none" w:sz="0" w:space="0" w:color="auto"/>
            <w:left w:val="none" w:sz="0" w:space="0" w:color="auto"/>
            <w:bottom w:val="none" w:sz="0" w:space="0" w:color="auto"/>
            <w:right w:val="none" w:sz="0" w:space="0" w:color="auto"/>
          </w:divBdr>
        </w:div>
        <w:div w:id="1275018804">
          <w:marLeft w:val="0"/>
          <w:marRight w:val="0"/>
          <w:marTop w:val="0"/>
          <w:marBottom w:val="0"/>
          <w:divBdr>
            <w:top w:val="none" w:sz="0" w:space="0" w:color="auto"/>
            <w:left w:val="none" w:sz="0" w:space="0" w:color="auto"/>
            <w:bottom w:val="none" w:sz="0" w:space="0" w:color="auto"/>
            <w:right w:val="none" w:sz="0" w:space="0" w:color="auto"/>
          </w:divBdr>
        </w:div>
        <w:div w:id="1526485487">
          <w:marLeft w:val="0"/>
          <w:marRight w:val="0"/>
          <w:marTop w:val="0"/>
          <w:marBottom w:val="0"/>
          <w:divBdr>
            <w:top w:val="none" w:sz="0" w:space="0" w:color="auto"/>
            <w:left w:val="none" w:sz="0" w:space="0" w:color="auto"/>
            <w:bottom w:val="none" w:sz="0" w:space="0" w:color="auto"/>
            <w:right w:val="none" w:sz="0" w:space="0" w:color="auto"/>
          </w:divBdr>
        </w:div>
        <w:div w:id="1471092650">
          <w:marLeft w:val="0"/>
          <w:marRight w:val="0"/>
          <w:marTop w:val="0"/>
          <w:marBottom w:val="0"/>
          <w:divBdr>
            <w:top w:val="none" w:sz="0" w:space="0" w:color="auto"/>
            <w:left w:val="none" w:sz="0" w:space="0" w:color="auto"/>
            <w:bottom w:val="none" w:sz="0" w:space="0" w:color="auto"/>
            <w:right w:val="none" w:sz="0" w:space="0" w:color="auto"/>
          </w:divBdr>
        </w:div>
        <w:div w:id="1708489208">
          <w:marLeft w:val="0"/>
          <w:marRight w:val="0"/>
          <w:marTop w:val="0"/>
          <w:marBottom w:val="0"/>
          <w:divBdr>
            <w:top w:val="none" w:sz="0" w:space="0" w:color="auto"/>
            <w:left w:val="none" w:sz="0" w:space="0" w:color="auto"/>
            <w:bottom w:val="none" w:sz="0" w:space="0" w:color="auto"/>
            <w:right w:val="none" w:sz="0" w:space="0" w:color="auto"/>
          </w:divBdr>
        </w:div>
        <w:div w:id="1014916779">
          <w:marLeft w:val="0"/>
          <w:marRight w:val="0"/>
          <w:marTop w:val="0"/>
          <w:marBottom w:val="0"/>
          <w:divBdr>
            <w:top w:val="none" w:sz="0" w:space="0" w:color="auto"/>
            <w:left w:val="none" w:sz="0" w:space="0" w:color="auto"/>
            <w:bottom w:val="none" w:sz="0" w:space="0" w:color="auto"/>
            <w:right w:val="none" w:sz="0" w:space="0" w:color="auto"/>
          </w:divBdr>
        </w:div>
        <w:div w:id="1193684700">
          <w:marLeft w:val="0"/>
          <w:marRight w:val="0"/>
          <w:marTop w:val="0"/>
          <w:marBottom w:val="0"/>
          <w:divBdr>
            <w:top w:val="none" w:sz="0" w:space="0" w:color="auto"/>
            <w:left w:val="none" w:sz="0" w:space="0" w:color="auto"/>
            <w:bottom w:val="none" w:sz="0" w:space="0" w:color="auto"/>
            <w:right w:val="none" w:sz="0" w:space="0" w:color="auto"/>
          </w:divBdr>
        </w:div>
        <w:div w:id="1075277571">
          <w:marLeft w:val="0"/>
          <w:marRight w:val="0"/>
          <w:marTop w:val="0"/>
          <w:marBottom w:val="0"/>
          <w:divBdr>
            <w:top w:val="none" w:sz="0" w:space="0" w:color="auto"/>
            <w:left w:val="none" w:sz="0" w:space="0" w:color="auto"/>
            <w:bottom w:val="none" w:sz="0" w:space="0" w:color="auto"/>
            <w:right w:val="none" w:sz="0" w:space="0" w:color="auto"/>
          </w:divBdr>
        </w:div>
        <w:div w:id="1558469320">
          <w:marLeft w:val="0"/>
          <w:marRight w:val="0"/>
          <w:marTop w:val="0"/>
          <w:marBottom w:val="0"/>
          <w:divBdr>
            <w:top w:val="none" w:sz="0" w:space="0" w:color="auto"/>
            <w:left w:val="none" w:sz="0" w:space="0" w:color="auto"/>
            <w:bottom w:val="none" w:sz="0" w:space="0" w:color="auto"/>
            <w:right w:val="none" w:sz="0" w:space="0" w:color="auto"/>
          </w:divBdr>
        </w:div>
        <w:div w:id="1350369919">
          <w:marLeft w:val="0"/>
          <w:marRight w:val="0"/>
          <w:marTop w:val="0"/>
          <w:marBottom w:val="0"/>
          <w:divBdr>
            <w:top w:val="none" w:sz="0" w:space="0" w:color="auto"/>
            <w:left w:val="none" w:sz="0" w:space="0" w:color="auto"/>
            <w:bottom w:val="none" w:sz="0" w:space="0" w:color="auto"/>
            <w:right w:val="none" w:sz="0" w:space="0" w:color="auto"/>
          </w:divBdr>
        </w:div>
        <w:div w:id="1389300555">
          <w:marLeft w:val="0"/>
          <w:marRight w:val="0"/>
          <w:marTop w:val="0"/>
          <w:marBottom w:val="0"/>
          <w:divBdr>
            <w:top w:val="none" w:sz="0" w:space="0" w:color="auto"/>
            <w:left w:val="none" w:sz="0" w:space="0" w:color="auto"/>
            <w:bottom w:val="none" w:sz="0" w:space="0" w:color="auto"/>
            <w:right w:val="none" w:sz="0" w:space="0" w:color="auto"/>
          </w:divBdr>
        </w:div>
        <w:div w:id="1445735637">
          <w:marLeft w:val="0"/>
          <w:marRight w:val="0"/>
          <w:marTop w:val="0"/>
          <w:marBottom w:val="0"/>
          <w:divBdr>
            <w:top w:val="none" w:sz="0" w:space="0" w:color="auto"/>
            <w:left w:val="none" w:sz="0" w:space="0" w:color="auto"/>
            <w:bottom w:val="none" w:sz="0" w:space="0" w:color="auto"/>
            <w:right w:val="none" w:sz="0" w:space="0" w:color="auto"/>
          </w:divBdr>
        </w:div>
        <w:div w:id="207570664">
          <w:marLeft w:val="0"/>
          <w:marRight w:val="0"/>
          <w:marTop w:val="0"/>
          <w:marBottom w:val="0"/>
          <w:divBdr>
            <w:top w:val="none" w:sz="0" w:space="0" w:color="auto"/>
            <w:left w:val="none" w:sz="0" w:space="0" w:color="auto"/>
            <w:bottom w:val="none" w:sz="0" w:space="0" w:color="auto"/>
            <w:right w:val="none" w:sz="0" w:space="0" w:color="auto"/>
          </w:divBdr>
        </w:div>
        <w:div w:id="1351758091">
          <w:marLeft w:val="0"/>
          <w:marRight w:val="0"/>
          <w:marTop w:val="0"/>
          <w:marBottom w:val="0"/>
          <w:divBdr>
            <w:top w:val="none" w:sz="0" w:space="0" w:color="auto"/>
            <w:left w:val="none" w:sz="0" w:space="0" w:color="auto"/>
            <w:bottom w:val="none" w:sz="0" w:space="0" w:color="auto"/>
            <w:right w:val="none" w:sz="0" w:space="0" w:color="auto"/>
          </w:divBdr>
        </w:div>
        <w:div w:id="139270582">
          <w:marLeft w:val="0"/>
          <w:marRight w:val="0"/>
          <w:marTop w:val="0"/>
          <w:marBottom w:val="0"/>
          <w:divBdr>
            <w:top w:val="none" w:sz="0" w:space="0" w:color="auto"/>
            <w:left w:val="none" w:sz="0" w:space="0" w:color="auto"/>
            <w:bottom w:val="none" w:sz="0" w:space="0" w:color="auto"/>
            <w:right w:val="none" w:sz="0" w:space="0" w:color="auto"/>
          </w:divBdr>
        </w:div>
        <w:div w:id="1648590025">
          <w:marLeft w:val="0"/>
          <w:marRight w:val="0"/>
          <w:marTop w:val="0"/>
          <w:marBottom w:val="0"/>
          <w:divBdr>
            <w:top w:val="none" w:sz="0" w:space="0" w:color="auto"/>
            <w:left w:val="none" w:sz="0" w:space="0" w:color="auto"/>
            <w:bottom w:val="none" w:sz="0" w:space="0" w:color="auto"/>
            <w:right w:val="none" w:sz="0" w:space="0" w:color="auto"/>
          </w:divBdr>
        </w:div>
        <w:div w:id="1672835706">
          <w:marLeft w:val="0"/>
          <w:marRight w:val="0"/>
          <w:marTop w:val="0"/>
          <w:marBottom w:val="0"/>
          <w:divBdr>
            <w:top w:val="none" w:sz="0" w:space="0" w:color="auto"/>
            <w:left w:val="none" w:sz="0" w:space="0" w:color="auto"/>
            <w:bottom w:val="none" w:sz="0" w:space="0" w:color="auto"/>
            <w:right w:val="none" w:sz="0" w:space="0" w:color="auto"/>
          </w:divBdr>
        </w:div>
        <w:div w:id="1669364627">
          <w:marLeft w:val="0"/>
          <w:marRight w:val="0"/>
          <w:marTop w:val="0"/>
          <w:marBottom w:val="0"/>
          <w:divBdr>
            <w:top w:val="none" w:sz="0" w:space="0" w:color="auto"/>
            <w:left w:val="none" w:sz="0" w:space="0" w:color="auto"/>
            <w:bottom w:val="none" w:sz="0" w:space="0" w:color="auto"/>
            <w:right w:val="none" w:sz="0" w:space="0" w:color="auto"/>
          </w:divBdr>
        </w:div>
        <w:div w:id="1572081217">
          <w:marLeft w:val="0"/>
          <w:marRight w:val="0"/>
          <w:marTop w:val="0"/>
          <w:marBottom w:val="0"/>
          <w:divBdr>
            <w:top w:val="none" w:sz="0" w:space="0" w:color="auto"/>
            <w:left w:val="none" w:sz="0" w:space="0" w:color="auto"/>
            <w:bottom w:val="none" w:sz="0" w:space="0" w:color="auto"/>
            <w:right w:val="none" w:sz="0" w:space="0" w:color="auto"/>
          </w:divBdr>
        </w:div>
        <w:div w:id="1419672650">
          <w:marLeft w:val="0"/>
          <w:marRight w:val="0"/>
          <w:marTop w:val="0"/>
          <w:marBottom w:val="0"/>
          <w:divBdr>
            <w:top w:val="none" w:sz="0" w:space="0" w:color="auto"/>
            <w:left w:val="none" w:sz="0" w:space="0" w:color="auto"/>
            <w:bottom w:val="none" w:sz="0" w:space="0" w:color="auto"/>
            <w:right w:val="none" w:sz="0" w:space="0" w:color="auto"/>
          </w:divBdr>
        </w:div>
        <w:div w:id="1375151749">
          <w:marLeft w:val="0"/>
          <w:marRight w:val="0"/>
          <w:marTop w:val="0"/>
          <w:marBottom w:val="0"/>
          <w:divBdr>
            <w:top w:val="none" w:sz="0" w:space="0" w:color="auto"/>
            <w:left w:val="none" w:sz="0" w:space="0" w:color="auto"/>
            <w:bottom w:val="none" w:sz="0" w:space="0" w:color="auto"/>
            <w:right w:val="none" w:sz="0" w:space="0" w:color="auto"/>
          </w:divBdr>
        </w:div>
        <w:div w:id="1067342629">
          <w:marLeft w:val="0"/>
          <w:marRight w:val="0"/>
          <w:marTop w:val="0"/>
          <w:marBottom w:val="0"/>
          <w:divBdr>
            <w:top w:val="none" w:sz="0" w:space="0" w:color="auto"/>
            <w:left w:val="none" w:sz="0" w:space="0" w:color="auto"/>
            <w:bottom w:val="none" w:sz="0" w:space="0" w:color="auto"/>
            <w:right w:val="none" w:sz="0" w:space="0" w:color="auto"/>
          </w:divBdr>
        </w:div>
        <w:div w:id="989822723">
          <w:marLeft w:val="0"/>
          <w:marRight w:val="0"/>
          <w:marTop w:val="0"/>
          <w:marBottom w:val="0"/>
          <w:divBdr>
            <w:top w:val="none" w:sz="0" w:space="0" w:color="auto"/>
            <w:left w:val="none" w:sz="0" w:space="0" w:color="auto"/>
            <w:bottom w:val="none" w:sz="0" w:space="0" w:color="auto"/>
            <w:right w:val="none" w:sz="0" w:space="0" w:color="auto"/>
          </w:divBdr>
        </w:div>
        <w:div w:id="1359238390">
          <w:marLeft w:val="0"/>
          <w:marRight w:val="0"/>
          <w:marTop w:val="0"/>
          <w:marBottom w:val="0"/>
          <w:divBdr>
            <w:top w:val="none" w:sz="0" w:space="0" w:color="auto"/>
            <w:left w:val="none" w:sz="0" w:space="0" w:color="auto"/>
            <w:bottom w:val="none" w:sz="0" w:space="0" w:color="auto"/>
            <w:right w:val="none" w:sz="0" w:space="0" w:color="auto"/>
          </w:divBdr>
        </w:div>
        <w:div w:id="133988078">
          <w:marLeft w:val="0"/>
          <w:marRight w:val="0"/>
          <w:marTop w:val="0"/>
          <w:marBottom w:val="0"/>
          <w:divBdr>
            <w:top w:val="none" w:sz="0" w:space="0" w:color="auto"/>
            <w:left w:val="none" w:sz="0" w:space="0" w:color="auto"/>
            <w:bottom w:val="none" w:sz="0" w:space="0" w:color="auto"/>
            <w:right w:val="none" w:sz="0" w:space="0" w:color="auto"/>
          </w:divBdr>
        </w:div>
        <w:div w:id="583105115">
          <w:marLeft w:val="0"/>
          <w:marRight w:val="0"/>
          <w:marTop w:val="0"/>
          <w:marBottom w:val="0"/>
          <w:divBdr>
            <w:top w:val="none" w:sz="0" w:space="0" w:color="auto"/>
            <w:left w:val="none" w:sz="0" w:space="0" w:color="auto"/>
            <w:bottom w:val="none" w:sz="0" w:space="0" w:color="auto"/>
            <w:right w:val="none" w:sz="0" w:space="0" w:color="auto"/>
          </w:divBdr>
        </w:div>
        <w:div w:id="387611717">
          <w:marLeft w:val="0"/>
          <w:marRight w:val="0"/>
          <w:marTop w:val="0"/>
          <w:marBottom w:val="0"/>
          <w:divBdr>
            <w:top w:val="none" w:sz="0" w:space="0" w:color="auto"/>
            <w:left w:val="none" w:sz="0" w:space="0" w:color="auto"/>
            <w:bottom w:val="none" w:sz="0" w:space="0" w:color="auto"/>
            <w:right w:val="none" w:sz="0" w:space="0" w:color="auto"/>
          </w:divBdr>
        </w:div>
        <w:div w:id="439683030">
          <w:marLeft w:val="0"/>
          <w:marRight w:val="0"/>
          <w:marTop w:val="0"/>
          <w:marBottom w:val="0"/>
          <w:divBdr>
            <w:top w:val="none" w:sz="0" w:space="0" w:color="auto"/>
            <w:left w:val="none" w:sz="0" w:space="0" w:color="auto"/>
            <w:bottom w:val="none" w:sz="0" w:space="0" w:color="auto"/>
            <w:right w:val="none" w:sz="0" w:space="0" w:color="auto"/>
          </w:divBdr>
        </w:div>
        <w:div w:id="406616883">
          <w:marLeft w:val="0"/>
          <w:marRight w:val="0"/>
          <w:marTop w:val="0"/>
          <w:marBottom w:val="0"/>
          <w:divBdr>
            <w:top w:val="none" w:sz="0" w:space="0" w:color="auto"/>
            <w:left w:val="none" w:sz="0" w:space="0" w:color="auto"/>
            <w:bottom w:val="none" w:sz="0" w:space="0" w:color="auto"/>
            <w:right w:val="none" w:sz="0" w:space="0" w:color="auto"/>
          </w:divBdr>
        </w:div>
        <w:div w:id="1950773466">
          <w:marLeft w:val="0"/>
          <w:marRight w:val="0"/>
          <w:marTop w:val="0"/>
          <w:marBottom w:val="0"/>
          <w:divBdr>
            <w:top w:val="none" w:sz="0" w:space="0" w:color="auto"/>
            <w:left w:val="none" w:sz="0" w:space="0" w:color="auto"/>
            <w:bottom w:val="none" w:sz="0" w:space="0" w:color="auto"/>
            <w:right w:val="none" w:sz="0" w:space="0" w:color="auto"/>
          </w:divBdr>
        </w:div>
        <w:div w:id="242037011">
          <w:marLeft w:val="0"/>
          <w:marRight w:val="0"/>
          <w:marTop w:val="0"/>
          <w:marBottom w:val="0"/>
          <w:divBdr>
            <w:top w:val="none" w:sz="0" w:space="0" w:color="auto"/>
            <w:left w:val="none" w:sz="0" w:space="0" w:color="auto"/>
            <w:bottom w:val="none" w:sz="0" w:space="0" w:color="auto"/>
            <w:right w:val="none" w:sz="0" w:space="0" w:color="auto"/>
          </w:divBdr>
        </w:div>
        <w:div w:id="1278487308">
          <w:marLeft w:val="0"/>
          <w:marRight w:val="0"/>
          <w:marTop w:val="0"/>
          <w:marBottom w:val="0"/>
          <w:divBdr>
            <w:top w:val="none" w:sz="0" w:space="0" w:color="auto"/>
            <w:left w:val="none" w:sz="0" w:space="0" w:color="auto"/>
            <w:bottom w:val="none" w:sz="0" w:space="0" w:color="auto"/>
            <w:right w:val="none" w:sz="0" w:space="0" w:color="auto"/>
          </w:divBdr>
        </w:div>
        <w:div w:id="1947348130">
          <w:marLeft w:val="0"/>
          <w:marRight w:val="0"/>
          <w:marTop w:val="0"/>
          <w:marBottom w:val="0"/>
          <w:divBdr>
            <w:top w:val="none" w:sz="0" w:space="0" w:color="auto"/>
            <w:left w:val="none" w:sz="0" w:space="0" w:color="auto"/>
            <w:bottom w:val="none" w:sz="0" w:space="0" w:color="auto"/>
            <w:right w:val="none" w:sz="0" w:space="0" w:color="auto"/>
          </w:divBdr>
        </w:div>
        <w:div w:id="1497839218">
          <w:marLeft w:val="0"/>
          <w:marRight w:val="0"/>
          <w:marTop w:val="0"/>
          <w:marBottom w:val="0"/>
          <w:divBdr>
            <w:top w:val="none" w:sz="0" w:space="0" w:color="auto"/>
            <w:left w:val="none" w:sz="0" w:space="0" w:color="auto"/>
            <w:bottom w:val="none" w:sz="0" w:space="0" w:color="auto"/>
            <w:right w:val="none" w:sz="0" w:space="0" w:color="auto"/>
          </w:divBdr>
        </w:div>
        <w:div w:id="1081218792">
          <w:marLeft w:val="0"/>
          <w:marRight w:val="0"/>
          <w:marTop w:val="0"/>
          <w:marBottom w:val="0"/>
          <w:divBdr>
            <w:top w:val="none" w:sz="0" w:space="0" w:color="auto"/>
            <w:left w:val="none" w:sz="0" w:space="0" w:color="auto"/>
            <w:bottom w:val="none" w:sz="0" w:space="0" w:color="auto"/>
            <w:right w:val="none" w:sz="0" w:space="0" w:color="auto"/>
          </w:divBdr>
        </w:div>
        <w:div w:id="1070689921">
          <w:marLeft w:val="0"/>
          <w:marRight w:val="0"/>
          <w:marTop w:val="0"/>
          <w:marBottom w:val="0"/>
          <w:divBdr>
            <w:top w:val="none" w:sz="0" w:space="0" w:color="auto"/>
            <w:left w:val="none" w:sz="0" w:space="0" w:color="auto"/>
            <w:bottom w:val="none" w:sz="0" w:space="0" w:color="auto"/>
            <w:right w:val="none" w:sz="0" w:space="0" w:color="auto"/>
          </w:divBdr>
        </w:div>
        <w:div w:id="1941449991">
          <w:marLeft w:val="0"/>
          <w:marRight w:val="0"/>
          <w:marTop w:val="0"/>
          <w:marBottom w:val="0"/>
          <w:divBdr>
            <w:top w:val="none" w:sz="0" w:space="0" w:color="auto"/>
            <w:left w:val="none" w:sz="0" w:space="0" w:color="auto"/>
            <w:bottom w:val="none" w:sz="0" w:space="0" w:color="auto"/>
            <w:right w:val="none" w:sz="0" w:space="0" w:color="auto"/>
          </w:divBdr>
        </w:div>
        <w:div w:id="1945187462">
          <w:marLeft w:val="0"/>
          <w:marRight w:val="0"/>
          <w:marTop w:val="0"/>
          <w:marBottom w:val="0"/>
          <w:divBdr>
            <w:top w:val="none" w:sz="0" w:space="0" w:color="auto"/>
            <w:left w:val="none" w:sz="0" w:space="0" w:color="auto"/>
            <w:bottom w:val="none" w:sz="0" w:space="0" w:color="auto"/>
            <w:right w:val="none" w:sz="0" w:space="0" w:color="auto"/>
          </w:divBdr>
        </w:div>
        <w:div w:id="318581560">
          <w:marLeft w:val="0"/>
          <w:marRight w:val="0"/>
          <w:marTop w:val="0"/>
          <w:marBottom w:val="0"/>
          <w:divBdr>
            <w:top w:val="none" w:sz="0" w:space="0" w:color="auto"/>
            <w:left w:val="none" w:sz="0" w:space="0" w:color="auto"/>
            <w:bottom w:val="none" w:sz="0" w:space="0" w:color="auto"/>
            <w:right w:val="none" w:sz="0" w:space="0" w:color="auto"/>
          </w:divBdr>
        </w:div>
        <w:div w:id="690495806">
          <w:marLeft w:val="0"/>
          <w:marRight w:val="0"/>
          <w:marTop w:val="0"/>
          <w:marBottom w:val="0"/>
          <w:divBdr>
            <w:top w:val="none" w:sz="0" w:space="0" w:color="auto"/>
            <w:left w:val="none" w:sz="0" w:space="0" w:color="auto"/>
            <w:bottom w:val="none" w:sz="0" w:space="0" w:color="auto"/>
            <w:right w:val="none" w:sz="0" w:space="0" w:color="auto"/>
          </w:divBdr>
        </w:div>
        <w:div w:id="1451969328">
          <w:marLeft w:val="0"/>
          <w:marRight w:val="0"/>
          <w:marTop w:val="0"/>
          <w:marBottom w:val="0"/>
          <w:divBdr>
            <w:top w:val="none" w:sz="0" w:space="0" w:color="auto"/>
            <w:left w:val="none" w:sz="0" w:space="0" w:color="auto"/>
            <w:bottom w:val="none" w:sz="0" w:space="0" w:color="auto"/>
            <w:right w:val="none" w:sz="0" w:space="0" w:color="auto"/>
          </w:divBdr>
        </w:div>
        <w:div w:id="92938255">
          <w:marLeft w:val="0"/>
          <w:marRight w:val="0"/>
          <w:marTop w:val="0"/>
          <w:marBottom w:val="0"/>
          <w:divBdr>
            <w:top w:val="none" w:sz="0" w:space="0" w:color="auto"/>
            <w:left w:val="none" w:sz="0" w:space="0" w:color="auto"/>
            <w:bottom w:val="none" w:sz="0" w:space="0" w:color="auto"/>
            <w:right w:val="none" w:sz="0" w:space="0" w:color="auto"/>
          </w:divBdr>
        </w:div>
        <w:div w:id="1597900781">
          <w:marLeft w:val="0"/>
          <w:marRight w:val="0"/>
          <w:marTop w:val="0"/>
          <w:marBottom w:val="0"/>
          <w:divBdr>
            <w:top w:val="none" w:sz="0" w:space="0" w:color="auto"/>
            <w:left w:val="none" w:sz="0" w:space="0" w:color="auto"/>
            <w:bottom w:val="none" w:sz="0" w:space="0" w:color="auto"/>
            <w:right w:val="none" w:sz="0" w:space="0" w:color="auto"/>
          </w:divBdr>
        </w:div>
        <w:div w:id="190805156">
          <w:marLeft w:val="0"/>
          <w:marRight w:val="0"/>
          <w:marTop w:val="0"/>
          <w:marBottom w:val="0"/>
          <w:divBdr>
            <w:top w:val="none" w:sz="0" w:space="0" w:color="auto"/>
            <w:left w:val="none" w:sz="0" w:space="0" w:color="auto"/>
            <w:bottom w:val="none" w:sz="0" w:space="0" w:color="auto"/>
            <w:right w:val="none" w:sz="0" w:space="0" w:color="auto"/>
          </w:divBdr>
        </w:div>
        <w:div w:id="1467746478">
          <w:marLeft w:val="0"/>
          <w:marRight w:val="0"/>
          <w:marTop w:val="0"/>
          <w:marBottom w:val="0"/>
          <w:divBdr>
            <w:top w:val="none" w:sz="0" w:space="0" w:color="auto"/>
            <w:left w:val="none" w:sz="0" w:space="0" w:color="auto"/>
            <w:bottom w:val="none" w:sz="0" w:space="0" w:color="auto"/>
            <w:right w:val="none" w:sz="0" w:space="0" w:color="auto"/>
          </w:divBdr>
        </w:div>
        <w:div w:id="328676070">
          <w:marLeft w:val="0"/>
          <w:marRight w:val="0"/>
          <w:marTop w:val="0"/>
          <w:marBottom w:val="0"/>
          <w:divBdr>
            <w:top w:val="none" w:sz="0" w:space="0" w:color="auto"/>
            <w:left w:val="none" w:sz="0" w:space="0" w:color="auto"/>
            <w:bottom w:val="none" w:sz="0" w:space="0" w:color="auto"/>
            <w:right w:val="none" w:sz="0" w:space="0" w:color="auto"/>
          </w:divBdr>
        </w:div>
        <w:div w:id="1080563181">
          <w:marLeft w:val="0"/>
          <w:marRight w:val="0"/>
          <w:marTop w:val="0"/>
          <w:marBottom w:val="0"/>
          <w:divBdr>
            <w:top w:val="none" w:sz="0" w:space="0" w:color="auto"/>
            <w:left w:val="none" w:sz="0" w:space="0" w:color="auto"/>
            <w:bottom w:val="none" w:sz="0" w:space="0" w:color="auto"/>
            <w:right w:val="none" w:sz="0" w:space="0" w:color="auto"/>
          </w:divBdr>
        </w:div>
        <w:div w:id="1028262037">
          <w:marLeft w:val="0"/>
          <w:marRight w:val="0"/>
          <w:marTop w:val="0"/>
          <w:marBottom w:val="0"/>
          <w:divBdr>
            <w:top w:val="none" w:sz="0" w:space="0" w:color="auto"/>
            <w:left w:val="none" w:sz="0" w:space="0" w:color="auto"/>
            <w:bottom w:val="none" w:sz="0" w:space="0" w:color="auto"/>
            <w:right w:val="none" w:sz="0" w:space="0" w:color="auto"/>
          </w:divBdr>
        </w:div>
        <w:div w:id="891582292">
          <w:marLeft w:val="0"/>
          <w:marRight w:val="0"/>
          <w:marTop w:val="0"/>
          <w:marBottom w:val="0"/>
          <w:divBdr>
            <w:top w:val="none" w:sz="0" w:space="0" w:color="auto"/>
            <w:left w:val="none" w:sz="0" w:space="0" w:color="auto"/>
            <w:bottom w:val="none" w:sz="0" w:space="0" w:color="auto"/>
            <w:right w:val="none" w:sz="0" w:space="0" w:color="auto"/>
          </w:divBdr>
        </w:div>
        <w:div w:id="2061130936">
          <w:marLeft w:val="0"/>
          <w:marRight w:val="0"/>
          <w:marTop w:val="0"/>
          <w:marBottom w:val="0"/>
          <w:divBdr>
            <w:top w:val="none" w:sz="0" w:space="0" w:color="auto"/>
            <w:left w:val="none" w:sz="0" w:space="0" w:color="auto"/>
            <w:bottom w:val="none" w:sz="0" w:space="0" w:color="auto"/>
            <w:right w:val="none" w:sz="0" w:space="0" w:color="auto"/>
          </w:divBdr>
        </w:div>
        <w:div w:id="558593102">
          <w:marLeft w:val="0"/>
          <w:marRight w:val="0"/>
          <w:marTop w:val="0"/>
          <w:marBottom w:val="0"/>
          <w:divBdr>
            <w:top w:val="none" w:sz="0" w:space="0" w:color="auto"/>
            <w:left w:val="none" w:sz="0" w:space="0" w:color="auto"/>
            <w:bottom w:val="none" w:sz="0" w:space="0" w:color="auto"/>
            <w:right w:val="none" w:sz="0" w:space="0" w:color="auto"/>
          </w:divBdr>
        </w:div>
        <w:div w:id="1986271913">
          <w:marLeft w:val="0"/>
          <w:marRight w:val="0"/>
          <w:marTop w:val="0"/>
          <w:marBottom w:val="0"/>
          <w:divBdr>
            <w:top w:val="none" w:sz="0" w:space="0" w:color="auto"/>
            <w:left w:val="none" w:sz="0" w:space="0" w:color="auto"/>
            <w:bottom w:val="none" w:sz="0" w:space="0" w:color="auto"/>
            <w:right w:val="none" w:sz="0" w:space="0" w:color="auto"/>
          </w:divBdr>
        </w:div>
        <w:div w:id="1602758146">
          <w:marLeft w:val="0"/>
          <w:marRight w:val="0"/>
          <w:marTop w:val="0"/>
          <w:marBottom w:val="0"/>
          <w:divBdr>
            <w:top w:val="none" w:sz="0" w:space="0" w:color="auto"/>
            <w:left w:val="none" w:sz="0" w:space="0" w:color="auto"/>
            <w:bottom w:val="none" w:sz="0" w:space="0" w:color="auto"/>
            <w:right w:val="none" w:sz="0" w:space="0" w:color="auto"/>
          </w:divBdr>
        </w:div>
        <w:div w:id="587737775">
          <w:marLeft w:val="0"/>
          <w:marRight w:val="0"/>
          <w:marTop w:val="0"/>
          <w:marBottom w:val="0"/>
          <w:divBdr>
            <w:top w:val="none" w:sz="0" w:space="0" w:color="auto"/>
            <w:left w:val="none" w:sz="0" w:space="0" w:color="auto"/>
            <w:bottom w:val="none" w:sz="0" w:space="0" w:color="auto"/>
            <w:right w:val="none" w:sz="0" w:space="0" w:color="auto"/>
          </w:divBdr>
        </w:div>
        <w:div w:id="36593645">
          <w:marLeft w:val="0"/>
          <w:marRight w:val="0"/>
          <w:marTop w:val="0"/>
          <w:marBottom w:val="0"/>
          <w:divBdr>
            <w:top w:val="none" w:sz="0" w:space="0" w:color="auto"/>
            <w:left w:val="none" w:sz="0" w:space="0" w:color="auto"/>
            <w:bottom w:val="none" w:sz="0" w:space="0" w:color="auto"/>
            <w:right w:val="none" w:sz="0" w:space="0" w:color="auto"/>
          </w:divBdr>
        </w:div>
        <w:div w:id="576324890">
          <w:marLeft w:val="0"/>
          <w:marRight w:val="0"/>
          <w:marTop w:val="0"/>
          <w:marBottom w:val="0"/>
          <w:divBdr>
            <w:top w:val="none" w:sz="0" w:space="0" w:color="auto"/>
            <w:left w:val="none" w:sz="0" w:space="0" w:color="auto"/>
            <w:bottom w:val="none" w:sz="0" w:space="0" w:color="auto"/>
            <w:right w:val="none" w:sz="0" w:space="0" w:color="auto"/>
          </w:divBdr>
        </w:div>
        <w:div w:id="775296137">
          <w:marLeft w:val="0"/>
          <w:marRight w:val="0"/>
          <w:marTop w:val="0"/>
          <w:marBottom w:val="0"/>
          <w:divBdr>
            <w:top w:val="none" w:sz="0" w:space="0" w:color="auto"/>
            <w:left w:val="none" w:sz="0" w:space="0" w:color="auto"/>
            <w:bottom w:val="none" w:sz="0" w:space="0" w:color="auto"/>
            <w:right w:val="none" w:sz="0" w:space="0" w:color="auto"/>
          </w:divBdr>
        </w:div>
        <w:div w:id="1358189917">
          <w:marLeft w:val="0"/>
          <w:marRight w:val="0"/>
          <w:marTop w:val="0"/>
          <w:marBottom w:val="0"/>
          <w:divBdr>
            <w:top w:val="none" w:sz="0" w:space="0" w:color="auto"/>
            <w:left w:val="none" w:sz="0" w:space="0" w:color="auto"/>
            <w:bottom w:val="none" w:sz="0" w:space="0" w:color="auto"/>
            <w:right w:val="none" w:sz="0" w:space="0" w:color="auto"/>
          </w:divBdr>
        </w:div>
        <w:div w:id="1940797723">
          <w:marLeft w:val="0"/>
          <w:marRight w:val="0"/>
          <w:marTop w:val="0"/>
          <w:marBottom w:val="0"/>
          <w:divBdr>
            <w:top w:val="none" w:sz="0" w:space="0" w:color="auto"/>
            <w:left w:val="none" w:sz="0" w:space="0" w:color="auto"/>
            <w:bottom w:val="none" w:sz="0" w:space="0" w:color="auto"/>
            <w:right w:val="none" w:sz="0" w:space="0" w:color="auto"/>
          </w:divBdr>
        </w:div>
        <w:div w:id="1629235338">
          <w:marLeft w:val="0"/>
          <w:marRight w:val="0"/>
          <w:marTop w:val="0"/>
          <w:marBottom w:val="0"/>
          <w:divBdr>
            <w:top w:val="none" w:sz="0" w:space="0" w:color="auto"/>
            <w:left w:val="none" w:sz="0" w:space="0" w:color="auto"/>
            <w:bottom w:val="none" w:sz="0" w:space="0" w:color="auto"/>
            <w:right w:val="none" w:sz="0" w:space="0" w:color="auto"/>
          </w:divBdr>
        </w:div>
        <w:div w:id="1047485340">
          <w:marLeft w:val="0"/>
          <w:marRight w:val="0"/>
          <w:marTop w:val="0"/>
          <w:marBottom w:val="0"/>
          <w:divBdr>
            <w:top w:val="none" w:sz="0" w:space="0" w:color="auto"/>
            <w:left w:val="none" w:sz="0" w:space="0" w:color="auto"/>
            <w:bottom w:val="none" w:sz="0" w:space="0" w:color="auto"/>
            <w:right w:val="none" w:sz="0" w:space="0" w:color="auto"/>
          </w:divBdr>
        </w:div>
        <w:div w:id="212085334">
          <w:marLeft w:val="0"/>
          <w:marRight w:val="0"/>
          <w:marTop w:val="0"/>
          <w:marBottom w:val="0"/>
          <w:divBdr>
            <w:top w:val="none" w:sz="0" w:space="0" w:color="auto"/>
            <w:left w:val="none" w:sz="0" w:space="0" w:color="auto"/>
            <w:bottom w:val="none" w:sz="0" w:space="0" w:color="auto"/>
            <w:right w:val="none" w:sz="0" w:space="0" w:color="auto"/>
          </w:divBdr>
        </w:div>
        <w:div w:id="1221869486">
          <w:marLeft w:val="0"/>
          <w:marRight w:val="0"/>
          <w:marTop w:val="0"/>
          <w:marBottom w:val="0"/>
          <w:divBdr>
            <w:top w:val="none" w:sz="0" w:space="0" w:color="auto"/>
            <w:left w:val="none" w:sz="0" w:space="0" w:color="auto"/>
            <w:bottom w:val="none" w:sz="0" w:space="0" w:color="auto"/>
            <w:right w:val="none" w:sz="0" w:space="0" w:color="auto"/>
          </w:divBdr>
        </w:div>
        <w:div w:id="328869082">
          <w:marLeft w:val="0"/>
          <w:marRight w:val="0"/>
          <w:marTop w:val="0"/>
          <w:marBottom w:val="0"/>
          <w:divBdr>
            <w:top w:val="none" w:sz="0" w:space="0" w:color="auto"/>
            <w:left w:val="none" w:sz="0" w:space="0" w:color="auto"/>
            <w:bottom w:val="none" w:sz="0" w:space="0" w:color="auto"/>
            <w:right w:val="none" w:sz="0" w:space="0" w:color="auto"/>
          </w:divBdr>
        </w:div>
        <w:div w:id="1561209165">
          <w:marLeft w:val="0"/>
          <w:marRight w:val="0"/>
          <w:marTop w:val="0"/>
          <w:marBottom w:val="0"/>
          <w:divBdr>
            <w:top w:val="none" w:sz="0" w:space="0" w:color="auto"/>
            <w:left w:val="none" w:sz="0" w:space="0" w:color="auto"/>
            <w:bottom w:val="none" w:sz="0" w:space="0" w:color="auto"/>
            <w:right w:val="none" w:sz="0" w:space="0" w:color="auto"/>
          </w:divBdr>
        </w:div>
        <w:div w:id="1920014434">
          <w:marLeft w:val="0"/>
          <w:marRight w:val="0"/>
          <w:marTop w:val="0"/>
          <w:marBottom w:val="0"/>
          <w:divBdr>
            <w:top w:val="none" w:sz="0" w:space="0" w:color="auto"/>
            <w:left w:val="none" w:sz="0" w:space="0" w:color="auto"/>
            <w:bottom w:val="none" w:sz="0" w:space="0" w:color="auto"/>
            <w:right w:val="none" w:sz="0" w:space="0" w:color="auto"/>
          </w:divBdr>
        </w:div>
        <w:div w:id="1750686474">
          <w:marLeft w:val="0"/>
          <w:marRight w:val="0"/>
          <w:marTop w:val="0"/>
          <w:marBottom w:val="0"/>
          <w:divBdr>
            <w:top w:val="none" w:sz="0" w:space="0" w:color="auto"/>
            <w:left w:val="none" w:sz="0" w:space="0" w:color="auto"/>
            <w:bottom w:val="none" w:sz="0" w:space="0" w:color="auto"/>
            <w:right w:val="none" w:sz="0" w:space="0" w:color="auto"/>
          </w:divBdr>
        </w:div>
        <w:div w:id="667832543">
          <w:marLeft w:val="0"/>
          <w:marRight w:val="0"/>
          <w:marTop w:val="0"/>
          <w:marBottom w:val="0"/>
          <w:divBdr>
            <w:top w:val="none" w:sz="0" w:space="0" w:color="auto"/>
            <w:left w:val="none" w:sz="0" w:space="0" w:color="auto"/>
            <w:bottom w:val="none" w:sz="0" w:space="0" w:color="auto"/>
            <w:right w:val="none" w:sz="0" w:space="0" w:color="auto"/>
          </w:divBdr>
        </w:div>
        <w:div w:id="748313492">
          <w:marLeft w:val="0"/>
          <w:marRight w:val="0"/>
          <w:marTop w:val="0"/>
          <w:marBottom w:val="0"/>
          <w:divBdr>
            <w:top w:val="none" w:sz="0" w:space="0" w:color="auto"/>
            <w:left w:val="none" w:sz="0" w:space="0" w:color="auto"/>
            <w:bottom w:val="none" w:sz="0" w:space="0" w:color="auto"/>
            <w:right w:val="none" w:sz="0" w:space="0" w:color="auto"/>
          </w:divBdr>
        </w:div>
        <w:div w:id="1430858697">
          <w:marLeft w:val="0"/>
          <w:marRight w:val="0"/>
          <w:marTop w:val="0"/>
          <w:marBottom w:val="0"/>
          <w:divBdr>
            <w:top w:val="none" w:sz="0" w:space="0" w:color="auto"/>
            <w:left w:val="none" w:sz="0" w:space="0" w:color="auto"/>
            <w:bottom w:val="none" w:sz="0" w:space="0" w:color="auto"/>
            <w:right w:val="none" w:sz="0" w:space="0" w:color="auto"/>
          </w:divBdr>
        </w:div>
        <w:div w:id="1149244867">
          <w:marLeft w:val="0"/>
          <w:marRight w:val="0"/>
          <w:marTop w:val="0"/>
          <w:marBottom w:val="0"/>
          <w:divBdr>
            <w:top w:val="none" w:sz="0" w:space="0" w:color="auto"/>
            <w:left w:val="none" w:sz="0" w:space="0" w:color="auto"/>
            <w:bottom w:val="none" w:sz="0" w:space="0" w:color="auto"/>
            <w:right w:val="none" w:sz="0" w:space="0" w:color="auto"/>
          </w:divBdr>
        </w:div>
        <w:div w:id="1713263961">
          <w:marLeft w:val="0"/>
          <w:marRight w:val="0"/>
          <w:marTop w:val="0"/>
          <w:marBottom w:val="0"/>
          <w:divBdr>
            <w:top w:val="none" w:sz="0" w:space="0" w:color="auto"/>
            <w:left w:val="none" w:sz="0" w:space="0" w:color="auto"/>
            <w:bottom w:val="none" w:sz="0" w:space="0" w:color="auto"/>
            <w:right w:val="none" w:sz="0" w:space="0" w:color="auto"/>
          </w:divBdr>
        </w:div>
        <w:div w:id="1404377067">
          <w:marLeft w:val="0"/>
          <w:marRight w:val="0"/>
          <w:marTop w:val="0"/>
          <w:marBottom w:val="0"/>
          <w:divBdr>
            <w:top w:val="none" w:sz="0" w:space="0" w:color="auto"/>
            <w:left w:val="none" w:sz="0" w:space="0" w:color="auto"/>
            <w:bottom w:val="none" w:sz="0" w:space="0" w:color="auto"/>
            <w:right w:val="none" w:sz="0" w:space="0" w:color="auto"/>
          </w:divBdr>
        </w:div>
        <w:div w:id="482694944">
          <w:marLeft w:val="0"/>
          <w:marRight w:val="0"/>
          <w:marTop w:val="0"/>
          <w:marBottom w:val="0"/>
          <w:divBdr>
            <w:top w:val="none" w:sz="0" w:space="0" w:color="auto"/>
            <w:left w:val="none" w:sz="0" w:space="0" w:color="auto"/>
            <w:bottom w:val="none" w:sz="0" w:space="0" w:color="auto"/>
            <w:right w:val="none" w:sz="0" w:space="0" w:color="auto"/>
          </w:divBdr>
        </w:div>
        <w:div w:id="226385225">
          <w:marLeft w:val="0"/>
          <w:marRight w:val="0"/>
          <w:marTop w:val="0"/>
          <w:marBottom w:val="0"/>
          <w:divBdr>
            <w:top w:val="none" w:sz="0" w:space="0" w:color="auto"/>
            <w:left w:val="none" w:sz="0" w:space="0" w:color="auto"/>
            <w:bottom w:val="none" w:sz="0" w:space="0" w:color="auto"/>
            <w:right w:val="none" w:sz="0" w:space="0" w:color="auto"/>
          </w:divBdr>
        </w:div>
        <w:div w:id="1870332917">
          <w:marLeft w:val="0"/>
          <w:marRight w:val="0"/>
          <w:marTop w:val="0"/>
          <w:marBottom w:val="0"/>
          <w:divBdr>
            <w:top w:val="none" w:sz="0" w:space="0" w:color="auto"/>
            <w:left w:val="none" w:sz="0" w:space="0" w:color="auto"/>
            <w:bottom w:val="none" w:sz="0" w:space="0" w:color="auto"/>
            <w:right w:val="none" w:sz="0" w:space="0" w:color="auto"/>
          </w:divBdr>
        </w:div>
        <w:div w:id="1258320351">
          <w:marLeft w:val="0"/>
          <w:marRight w:val="0"/>
          <w:marTop w:val="0"/>
          <w:marBottom w:val="0"/>
          <w:divBdr>
            <w:top w:val="none" w:sz="0" w:space="0" w:color="auto"/>
            <w:left w:val="none" w:sz="0" w:space="0" w:color="auto"/>
            <w:bottom w:val="none" w:sz="0" w:space="0" w:color="auto"/>
            <w:right w:val="none" w:sz="0" w:space="0" w:color="auto"/>
          </w:divBdr>
        </w:div>
        <w:div w:id="866217670">
          <w:marLeft w:val="0"/>
          <w:marRight w:val="0"/>
          <w:marTop w:val="0"/>
          <w:marBottom w:val="0"/>
          <w:divBdr>
            <w:top w:val="none" w:sz="0" w:space="0" w:color="auto"/>
            <w:left w:val="none" w:sz="0" w:space="0" w:color="auto"/>
            <w:bottom w:val="none" w:sz="0" w:space="0" w:color="auto"/>
            <w:right w:val="none" w:sz="0" w:space="0" w:color="auto"/>
          </w:divBdr>
        </w:div>
        <w:div w:id="1183975235">
          <w:marLeft w:val="0"/>
          <w:marRight w:val="0"/>
          <w:marTop w:val="0"/>
          <w:marBottom w:val="0"/>
          <w:divBdr>
            <w:top w:val="none" w:sz="0" w:space="0" w:color="auto"/>
            <w:left w:val="none" w:sz="0" w:space="0" w:color="auto"/>
            <w:bottom w:val="none" w:sz="0" w:space="0" w:color="auto"/>
            <w:right w:val="none" w:sz="0" w:space="0" w:color="auto"/>
          </w:divBdr>
        </w:div>
        <w:div w:id="398017035">
          <w:marLeft w:val="0"/>
          <w:marRight w:val="0"/>
          <w:marTop w:val="0"/>
          <w:marBottom w:val="0"/>
          <w:divBdr>
            <w:top w:val="none" w:sz="0" w:space="0" w:color="auto"/>
            <w:left w:val="none" w:sz="0" w:space="0" w:color="auto"/>
            <w:bottom w:val="none" w:sz="0" w:space="0" w:color="auto"/>
            <w:right w:val="none" w:sz="0" w:space="0" w:color="auto"/>
          </w:divBdr>
        </w:div>
        <w:div w:id="703025332">
          <w:marLeft w:val="0"/>
          <w:marRight w:val="0"/>
          <w:marTop w:val="0"/>
          <w:marBottom w:val="0"/>
          <w:divBdr>
            <w:top w:val="none" w:sz="0" w:space="0" w:color="auto"/>
            <w:left w:val="none" w:sz="0" w:space="0" w:color="auto"/>
            <w:bottom w:val="none" w:sz="0" w:space="0" w:color="auto"/>
            <w:right w:val="none" w:sz="0" w:space="0" w:color="auto"/>
          </w:divBdr>
        </w:div>
        <w:div w:id="996617563">
          <w:marLeft w:val="0"/>
          <w:marRight w:val="0"/>
          <w:marTop w:val="0"/>
          <w:marBottom w:val="0"/>
          <w:divBdr>
            <w:top w:val="none" w:sz="0" w:space="0" w:color="auto"/>
            <w:left w:val="none" w:sz="0" w:space="0" w:color="auto"/>
            <w:bottom w:val="none" w:sz="0" w:space="0" w:color="auto"/>
            <w:right w:val="none" w:sz="0" w:space="0" w:color="auto"/>
          </w:divBdr>
        </w:div>
        <w:div w:id="67851440">
          <w:marLeft w:val="0"/>
          <w:marRight w:val="0"/>
          <w:marTop w:val="0"/>
          <w:marBottom w:val="0"/>
          <w:divBdr>
            <w:top w:val="none" w:sz="0" w:space="0" w:color="auto"/>
            <w:left w:val="none" w:sz="0" w:space="0" w:color="auto"/>
            <w:bottom w:val="none" w:sz="0" w:space="0" w:color="auto"/>
            <w:right w:val="none" w:sz="0" w:space="0" w:color="auto"/>
          </w:divBdr>
        </w:div>
        <w:div w:id="77943900">
          <w:marLeft w:val="0"/>
          <w:marRight w:val="0"/>
          <w:marTop w:val="0"/>
          <w:marBottom w:val="0"/>
          <w:divBdr>
            <w:top w:val="none" w:sz="0" w:space="0" w:color="auto"/>
            <w:left w:val="none" w:sz="0" w:space="0" w:color="auto"/>
            <w:bottom w:val="none" w:sz="0" w:space="0" w:color="auto"/>
            <w:right w:val="none" w:sz="0" w:space="0" w:color="auto"/>
          </w:divBdr>
        </w:div>
        <w:div w:id="1743213469">
          <w:marLeft w:val="0"/>
          <w:marRight w:val="0"/>
          <w:marTop w:val="0"/>
          <w:marBottom w:val="0"/>
          <w:divBdr>
            <w:top w:val="none" w:sz="0" w:space="0" w:color="auto"/>
            <w:left w:val="none" w:sz="0" w:space="0" w:color="auto"/>
            <w:bottom w:val="none" w:sz="0" w:space="0" w:color="auto"/>
            <w:right w:val="none" w:sz="0" w:space="0" w:color="auto"/>
          </w:divBdr>
        </w:div>
        <w:div w:id="1444688886">
          <w:marLeft w:val="0"/>
          <w:marRight w:val="0"/>
          <w:marTop w:val="0"/>
          <w:marBottom w:val="0"/>
          <w:divBdr>
            <w:top w:val="none" w:sz="0" w:space="0" w:color="auto"/>
            <w:left w:val="none" w:sz="0" w:space="0" w:color="auto"/>
            <w:bottom w:val="none" w:sz="0" w:space="0" w:color="auto"/>
            <w:right w:val="none" w:sz="0" w:space="0" w:color="auto"/>
          </w:divBdr>
        </w:div>
        <w:div w:id="2096894857">
          <w:marLeft w:val="0"/>
          <w:marRight w:val="0"/>
          <w:marTop w:val="0"/>
          <w:marBottom w:val="0"/>
          <w:divBdr>
            <w:top w:val="none" w:sz="0" w:space="0" w:color="auto"/>
            <w:left w:val="none" w:sz="0" w:space="0" w:color="auto"/>
            <w:bottom w:val="none" w:sz="0" w:space="0" w:color="auto"/>
            <w:right w:val="none" w:sz="0" w:space="0" w:color="auto"/>
          </w:divBdr>
        </w:div>
        <w:div w:id="1952515958">
          <w:marLeft w:val="0"/>
          <w:marRight w:val="0"/>
          <w:marTop w:val="0"/>
          <w:marBottom w:val="0"/>
          <w:divBdr>
            <w:top w:val="none" w:sz="0" w:space="0" w:color="auto"/>
            <w:left w:val="none" w:sz="0" w:space="0" w:color="auto"/>
            <w:bottom w:val="none" w:sz="0" w:space="0" w:color="auto"/>
            <w:right w:val="none" w:sz="0" w:space="0" w:color="auto"/>
          </w:divBdr>
        </w:div>
        <w:div w:id="1269580148">
          <w:marLeft w:val="0"/>
          <w:marRight w:val="0"/>
          <w:marTop w:val="0"/>
          <w:marBottom w:val="0"/>
          <w:divBdr>
            <w:top w:val="none" w:sz="0" w:space="0" w:color="auto"/>
            <w:left w:val="none" w:sz="0" w:space="0" w:color="auto"/>
            <w:bottom w:val="none" w:sz="0" w:space="0" w:color="auto"/>
            <w:right w:val="none" w:sz="0" w:space="0" w:color="auto"/>
          </w:divBdr>
        </w:div>
        <w:div w:id="479809080">
          <w:marLeft w:val="0"/>
          <w:marRight w:val="0"/>
          <w:marTop w:val="0"/>
          <w:marBottom w:val="0"/>
          <w:divBdr>
            <w:top w:val="none" w:sz="0" w:space="0" w:color="auto"/>
            <w:left w:val="none" w:sz="0" w:space="0" w:color="auto"/>
            <w:bottom w:val="none" w:sz="0" w:space="0" w:color="auto"/>
            <w:right w:val="none" w:sz="0" w:space="0" w:color="auto"/>
          </w:divBdr>
        </w:div>
        <w:div w:id="1753505562">
          <w:marLeft w:val="0"/>
          <w:marRight w:val="0"/>
          <w:marTop w:val="0"/>
          <w:marBottom w:val="0"/>
          <w:divBdr>
            <w:top w:val="none" w:sz="0" w:space="0" w:color="auto"/>
            <w:left w:val="none" w:sz="0" w:space="0" w:color="auto"/>
            <w:bottom w:val="none" w:sz="0" w:space="0" w:color="auto"/>
            <w:right w:val="none" w:sz="0" w:space="0" w:color="auto"/>
          </w:divBdr>
        </w:div>
        <w:div w:id="394474481">
          <w:marLeft w:val="0"/>
          <w:marRight w:val="0"/>
          <w:marTop w:val="0"/>
          <w:marBottom w:val="0"/>
          <w:divBdr>
            <w:top w:val="none" w:sz="0" w:space="0" w:color="auto"/>
            <w:left w:val="none" w:sz="0" w:space="0" w:color="auto"/>
            <w:bottom w:val="none" w:sz="0" w:space="0" w:color="auto"/>
            <w:right w:val="none" w:sz="0" w:space="0" w:color="auto"/>
          </w:divBdr>
        </w:div>
        <w:div w:id="1124692371">
          <w:marLeft w:val="0"/>
          <w:marRight w:val="0"/>
          <w:marTop w:val="0"/>
          <w:marBottom w:val="0"/>
          <w:divBdr>
            <w:top w:val="none" w:sz="0" w:space="0" w:color="auto"/>
            <w:left w:val="none" w:sz="0" w:space="0" w:color="auto"/>
            <w:bottom w:val="none" w:sz="0" w:space="0" w:color="auto"/>
            <w:right w:val="none" w:sz="0" w:space="0" w:color="auto"/>
          </w:divBdr>
        </w:div>
        <w:div w:id="951783899">
          <w:marLeft w:val="0"/>
          <w:marRight w:val="0"/>
          <w:marTop w:val="0"/>
          <w:marBottom w:val="0"/>
          <w:divBdr>
            <w:top w:val="none" w:sz="0" w:space="0" w:color="auto"/>
            <w:left w:val="none" w:sz="0" w:space="0" w:color="auto"/>
            <w:bottom w:val="none" w:sz="0" w:space="0" w:color="auto"/>
            <w:right w:val="none" w:sz="0" w:space="0" w:color="auto"/>
          </w:divBdr>
        </w:div>
      </w:divsChild>
    </w:div>
    <w:div w:id="281501994">
      <w:bodyDiv w:val="1"/>
      <w:marLeft w:val="0"/>
      <w:marRight w:val="0"/>
      <w:marTop w:val="0"/>
      <w:marBottom w:val="0"/>
      <w:divBdr>
        <w:top w:val="none" w:sz="0" w:space="0" w:color="auto"/>
        <w:left w:val="none" w:sz="0" w:space="0" w:color="auto"/>
        <w:bottom w:val="none" w:sz="0" w:space="0" w:color="auto"/>
        <w:right w:val="none" w:sz="0" w:space="0" w:color="auto"/>
      </w:divBdr>
    </w:div>
    <w:div w:id="338044472">
      <w:bodyDiv w:val="1"/>
      <w:marLeft w:val="0"/>
      <w:marRight w:val="0"/>
      <w:marTop w:val="0"/>
      <w:marBottom w:val="0"/>
      <w:divBdr>
        <w:top w:val="none" w:sz="0" w:space="0" w:color="auto"/>
        <w:left w:val="none" w:sz="0" w:space="0" w:color="auto"/>
        <w:bottom w:val="none" w:sz="0" w:space="0" w:color="auto"/>
        <w:right w:val="none" w:sz="0" w:space="0" w:color="auto"/>
      </w:divBdr>
      <w:divsChild>
        <w:div w:id="1954744283">
          <w:marLeft w:val="0"/>
          <w:marRight w:val="0"/>
          <w:marTop w:val="0"/>
          <w:marBottom w:val="0"/>
          <w:divBdr>
            <w:top w:val="none" w:sz="0" w:space="0" w:color="auto"/>
            <w:left w:val="none" w:sz="0" w:space="0" w:color="auto"/>
            <w:bottom w:val="none" w:sz="0" w:space="0" w:color="auto"/>
            <w:right w:val="none" w:sz="0" w:space="0" w:color="auto"/>
          </w:divBdr>
        </w:div>
        <w:div w:id="2025402663">
          <w:marLeft w:val="0"/>
          <w:marRight w:val="0"/>
          <w:marTop w:val="0"/>
          <w:marBottom w:val="0"/>
          <w:divBdr>
            <w:top w:val="none" w:sz="0" w:space="0" w:color="auto"/>
            <w:left w:val="none" w:sz="0" w:space="0" w:color="auto"/>
            <w:bottom w:val="none" w:sz="0" w:space="0" w:color="auto"/>
            <w:right w:val="none" w:sz="0" w:space="0" w:color="auto"/>
          </w:divBdr>
        </w:div>
        <w:div w:id="822964107">
          <w:marLeft w:val="0"/>
          <w:marRight w:val="0"/>
          <w:marTop w:val="0"/>
          <w:marBottom w:val="0"/>
          <w:divBdr>
            <w:top w:val="none" w:sz="0" w:space="0" w:color="auto"/>
            <w:left w:val="none" w:sz="0" w:space="0" w:color="auto"/>
            <w:bottom w:val="none" w:sz="0" w:space="0" w:color="auto"/>
            <w:right w:val="none" w:sz="0" w:space="0" w:color="auto"/>
          </w:divBdr>
        </w:div>
        <w:div w:id="1256865226">
          <w:marLeft w:val="0"/>
          <w:marRight w:val="0"/>
          <w:marTop w:val="0"/>
          <w:marBottom w:val="0"/>
          <w:divBdr>
            <w:top w:val="none" w:sz="0" w:space="0" w:color="auto"/>
            <w:left w:val="none" w:sz="0" w:space="0" w:color="auto"/>
            <w:bottom w:val="none" w:sz="0" w:space="0" w:color="auto"/>
            <w:right w:val="none" w:sz="0" w:space="0" w:color="auto"/>
          </w:divBdr>
        </w:div>
        <w:div w:id="2070028863">
          <w:marLeft w:val="0"/>
          <w:marRight w:val="0"/>
          <w:marTop w:val="0"/>
          <w:marBottom w:val="0"/>
          <w:divBdr>
            <w:top w:val="none" w:sz="0" w:space="0" w:color="auto"/>
            <w:left w:val="none" w:sz="0" w:space="0" w:color="auto"/>
            <w:bottom w:val="none" w:sz="0" w:space="0" w:color="auto"/>
            <w:right w:val="none" w:sz="0" w:space="0" w:color="auto"/>
          </w:divBdr>
        </w:div>
        <w:div w:id="1431317417">
          <w:marLeft w:val="0"/>
          <w:marRight w:val="0"/>
          <w:marTop w:val="0"/>
          <w:marBottom w:val="0"/>
          <w:divBdr>
            <w:top w:val="none" w:sz="0" w:space="0" w:color="auto"/>
            <w:left w:val="none" w:sz="0" w:space="0" w:color="auto"/>
            <w:bottom w:val="none" w:sz="0" w:space="0" w:color="auto"/>
            <w:right w:val="none" w:sz="0" w:space="0" w:color="auto"/>
          </w:divBdr>
        </w:div>
      </w:divsChild>
    </w:div>
    <w:div w:id="409889215">
      <w:bodyDiv w:val="1"/>
      <w:marLeft w:val="0"/>
      <w:marRight w:val="0"/>
      <w:marTop w:val="0"/>
      <w:marBottom w:val="0"/>
      <w:divBdr>
        <w:top w:val="none" w:sz="0" w:space="0" w:color="auto"/>
        <w:left w:val="none" w:sz="0" w:space="0" w:color="auto"/>
        <w:bottom w:val="none" w:sz="0" w:space="0" w:color="auto"/>
        <w:right w:val="none" w:sz="0" w:space="0" w:color="auto"/>
      </w:divBdr>
    </w:div>
    <w:div w:id="56302592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2062">
      <w:bodyDiv w:val="1"/>
      <w:marLeft w:val="0"/>
      <w:marRight w:val="0"/>
      <w:marTop w:val="0"/>
      <w:marBottom w:val="0"/>
      <w:divBdr>
        <w:top w:val="none" w:sz="0" w:space="0" w:color="auto"/>
        <w:left w:val="none" w:sz="0" w:space="0" w:color="auto"/>
        <w:bottom w:val="none" w:sz="0" w:space="0" w:color="auto"/>
        <w:right w:val="none" w:sz="0" w:space="0" w:color="auto"/>
      </w:divBdr>
    </w:div>
    <w:div w:id="992220540">
      <w:bodyDiv w:val="1"/>
      <w:marLeft w:val="0"/>
      <w:marRight w:val="0"/>
      <w:marTop w:val="0"/>
      <w:marBottom w:val="0"/>
      <w:divBdr>
        <w:top w:val="none" w:sz="0" w:space="0" w:color="auto"/>
        <w:left w:val="none" w:sz="0" w:space="0" w:color="auto"/>
        <w:bottom w:val="none" w:sz="0" w:space="0" w:color="auto"/>
        <w:right w:val="none" w:sz="0" w:space="0" w:color="auto"/>
      </w:divBdr>
    </w:div>
    <w:div w:id="1099178117">
      <w:bodyDiv w:val="1"/>
      <w:marLeft w:val="0"/>
      <w:marRight w:val="0"/>
      <w:marTop w:val="0"/>
      <w:marBottom w:val="0"/>
      <w:divBdr>
        <w:top w:val="none" w:sz="0" w:space="0" w:color="auto"/>
        <w:left w:val="none" w:sz="0" w:space="0" w:color="auto"/>
        <w:bottom w:val="none" w:sz="0" w:space="0" w:color="auto"/>
        <w:right w:val="none" w:sz="0" w:space="0" w:color="auto"/>
      </w:divBdr>
    </w:div>
    <w:div w:id="11139826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5796622">
      <w:bodyDiv w:val="1"/>
      <w:marLeft w:val="0"/>
      <w:marRight w:val="0"/>
      <w:marTop w:val="0"/>
      <w:marBottom w:val="0"/>
      <w:divBdr>
        <w:top w:val="none" w:sz="0" w:space="0" w:color="auto"/>
        <w:left w:val="none" w:sz="0" w:space="0" w:color="auto"/>
        <w:bottom w:val="none" w:sz="0" w:space="0" w:color="auto"/>
        <w:right w:val="none" w:sz="0" w:space="0" w:color="auto"/>
      </w:divBdr>
    </w:div>
    <w:div w:id="1204713694">
      <w:bodyDiv w:val="1"/>
      <w:marLeft w:val="0"/>
      <w:marRight w:val="0"/>
      <w:marTop w:val="0"/>
      <w:marBottom w:val="0"/>
      <w:divBdr>
        <w:top w:val="none" w:sz="0" w:space="0" w:color="auto"/>
        <w:left w:val="none" w:sz="0" w:space="0" w:color="auto"/>
        <w:bottom w:val="none" w:sz="0" w:space="0" w:color="auto"/>
        <w:right w:val="none" w:sz="0" w:space="0" w:color="auto"/>
      </w:divBdr>
    </w:div>
    <w:div w:id="1310598653">
      <w:bodyDiv w:val="1"/>
      <w:marLeft w:val="0"/>
      <w:marRight w:val="0"/>
      <w:marTop w:val="0"/>
      <w:marBottom w:val="0"/>
      <w:divBdr>
        <w:top w:val="none" w:sz="0" w:space="0" w:color="auto"/>
        <w:left w:val="none" w:sz="0" w:space="0" w:color="auto"/>
        <w:bottom w:val="none" w:sz="0" w:space="0" w:color="auto"/>
        <w:right w:val="none" w:sz="0" w:space="0" w:color="auto"/>
      </w:divBdr>
    </w:div>
    <w:div w:id="1324511232">
      <w:bodyDiv w:val="1"/>
      <w:marLeft w:val="0"/>
      <w:marRight w:val="0"/>
      <w:marTop w:val="0"/>
      <w:marBottom w:val="0"/>
      <w:divBdr>
        <w:top w:val="none" w:sz="0" w:space="0" w:color="auto"/>
        <w:left w:val="none" w:sz="0" w:space="0" w:color="auto"/>
        <w:bottom w:val="none" w:sz="0" w:space="0" w:color="auto"/>
        <w:right w:val="none" w:sz="0" w:space="0" w:color="auto"/>
      </w:divBdr>
    </w:div>
    <w:div w:id="1394502852">
      <w:bodyDiv w:val="1"/>
      <w:marLeft w:val="0"/>
      <w:marRight w:val="0"/>
      <w:marTop w:val="0"/>
      <w:marBottom w:val="0"/>
      <w:divBdr>
        <w:top w:val="none" w:sz="0" w:space="0" w:color="auto"/>
        <w:left w:val="none" w:sz="0" w:space="0" w:color="auto"/>
        <w:bottom w:val="none" w:sz="0" w:space="0" w:color="auto"/>
        <w:right w:val="none" w:sz="0" w:space="0" w:color="auto"/>
      </w:divBdr>
    </w:div>
    <w:div w:id="1522159473">
      <w:bodyDiv w:val="1"/>
      <w:marLeft w:val="0"/>
      <w:marRight w:val="0"/>
      <w:marTop w:val="0"/>
      <w:marBottom w:val="0"/>
      <w:divBdr>
        <w:top w:val="none" w:sz="0" w:space="0" w:color="auto"/>
        <w:left w:val="none" w:sz="0" w:space="0" w:color="auto"/>
        <w:bottom w:val="none" w:sz="0" w:space="0" w:color="auto"/>
        <w:right w:val="none" w:sz="0" w:space="0" w:color="auto"/>
      </w:divBdr>
    </w:div>
    <w:div w:id="1638142442">
      <w:bodyDiv w:val="1"/>
      <w:marLeft w:val="0"/>
      <w:marRight w:val="0"/>
      <w:marTop w:val="0"/>
      <w:marBottom w:val="0"/>
      <w:divBdr>
        <w:top w:val="none" w:sz="0" w:space="0" w:color="auto"/>
        <w:left w:val="none" w:sz="0" w:space="0" w:color="auto"/>
        <w:bottom w:val="none" w:sz="0" w:space="0" w:color="auto"/>
        <w:right w:val="none" w:sz="0" w:space="0" w:color="auto"/>
      </w:divBdr>
    </w:div>
    <w:div w:id="1718703141">
      <w:bodyDiv w:val="1"/>
      <w:marLeft w:val="0"/>
      <w:marRight w:val="0"/>
      <w:marTop w:val="0"/>
      <w:marBottom w:val="0"/>
      <w:divBdr>
        <w:top w:val="none" w:sz="0" w:space="0" w:color="auto"/>
        <w:left w:val="none" w:sz="0" w:space="0" w:color="auto"/>
        <w:bottom w:val="none" w:sz="0" w:space="0" w:color="auto"/>
        <w:right w:val="none" w:sz="0" w:space="0" w:color="auto"/>
      </w:divBdr>
      <w:divsChild>
        <w:div w:id="1221405138">
          <w:marLeft w:val="0"/>
          <w:marRight w:val="0"/>
          <w:marTop w:val="0"/>
          <w:marBottom w:val="0"/>
          <w:divBdr>
            <w:top w:val="none" w:sz="0" w:space="0" w:color="auto"/>
            <w:left w:val="none" w:sz="0" w:space="0" w:color="auto"/>
            <w:bottom w:val="none" w:sz="0" w:space="0" w:color="auto"/>
            <w:right w:val="none" w:sz="0" w:space="0" w:color="auto"/>
          </w:divBdr>
        </w:div>
        <w:div w:id="1886940127">
          <w:marLeft w:val="0"/>
          <w:marRight w:val="0"/>
          <w:marTop w:val="0"/>
          <w:marBottom w:val="0"/>
          <w:divBdr>
            <w:top w:val="none" w:sz="0" w:space="0" w:color="auto"/>
            <w:left w:val="none" w:sz="0" w:space="0" w:color="auto"/>
            <w:bottom w:val="none" w:sz="0" w:space="0" w:color="auto"/>
            <w:right w:val="none" w:sz="0" w:space="0" w:color="auto"/>
          </w:divBdr>
        </w:div>
        <w:div w:id="1659188542">
          <w:marLeft w:val="0"/>
          <w:marRight w:val="0"/>
          <w:marTop w:val="0"/>
          <w:marBottom w:val="0"/>
          <w:divBdr>
            <w:top w:val="none" w:sz="0" w:space="0" w:color="auto"/>
            <w:left w:val="none" w:sz="0" w:space="0" w:color="auto"/>
            <w:bottom w:val="none" w:sz="0" w:space="0" w:color="auto"/>
            <w:right w:val="none" w:sz="0" w:space="0" w:color="auto"/>
          </w:divBdr>
        </w:div>
        <w:div w:id="760443626">
          <w:marLeft w:val="0"/>
          <w:marRight w:val="0"/>
          <w:marTop w:val="0"/>
          <w:marBottom w:val="0"/>
          <w:divBdr>
            <w:top w:val="none" w:sz="0" w:space="0" w:color="auto"/>
            <w:left w:val="none" w:sz="0" w:space="0" w:color="auto"/>
            <w:bottom w:val="none" w:sz="0" w:space="0" w:color="auto"/>
            <w:right w:val="none" w:sz="0" w:space="0" w:color="auto"/>
          </w:divBdr>
        </w:div>
        <w:div w:id="567037951">
          <w:marLeft w:val="0"/>
          <w:marRight w:val="0"/>
          <w:marTop w:val="0"/>
          <w:marBottom w:val="0"/>
          <w:divBdr>
            <w:top w:val="none" w:sz="0" w:space="0" w:color="auto"/>
            <w:left w:val="none" w:sz="0" w:space="0" w:color="auto"/>
            <w:bottom w:val="none" w:sz="0" w:space="0" w:color="auto"/>
            <w:right w:val="none" w:sz="0" w:space="0" w:color="auto"/>
          </w:divBdr>
        </w:div>
        <w:div w:id="27337346">
          <w:marLeft w:val="0"/>
          <w:marRight w:val="0"/>
          <w:marTop w:val="0"/>
          <w:marBottom w:val="0"/>
          <w:divBdr>
            <w:top w:val="none" w:sz="0" w:space="0" w:color="auto"/>
            <w:left w:val="none" w:sz="0" w:space="0" w:color="auto"/>
            <w:bottom w:val="none" w:sz="0" w:space="0" w:color="auto"/>
            <w:right w:val="none" w:sz="0" w:space="0" w:color="auto"/>
          </w:divBdr>
        </w:div>
      </w:divsChild>
    </w:div>
    <w:div w:id="1774130893">
      <w:bodyDiv w:val="1"/>
      <w:marLeft w:val="0"/>
      <w:marRight w:val="0"/>
      <w:marTop w:val="0"/>
      <w:marBottom w:val="0"/>
      <w:divBdr>
        <w:top w:val="none" w:sz="0" w:space="0" w:color="auto"/>
        <w:left w:val="none" w:sz="0" w:space="0" w:color="auto"/>
        <w:bottom w:val="none" w:sz="0" w:space="0" w:color="auto"/>
        <w:right w:val="none" w:sz="0" w:space="0" w:color="auto"/>
      </w:divBdr>
      <w:divsChild>
        <w:div w:id="1134297342">
          <w:marLeft w:val="0"/>
          <w:marRight w:val="0"/>
          <w:marTop w:val="0"/>
          <w:marBottom w:val="0"/>
          <w:divBdr>
            <w:top w:val="none" w:sz="0" w:space="0" w:color="auto"/>
            <w:left w:val="none" w:sz="0" w:space="0" w:color="auto"/>
            <w:bottom w:val="none" w:sz="0" w:space="0" w:color="auto"/>
            <w:right w:val="none" w:sz="0" w:space="0" w:color="auto"/>
          </w:divBdr>
        </w:div>
        <w:div w:id="201940474">
          <w:marLeft w:val="0"/>
          <w:marRight w:val="0"/>
          <w:marTop w:val="0"/>
          <w:marBottom w:val="0"/>
          <w:divBdr>
            <w:top w:val="none" w:sz="0" w:space="0" w:color="auto"/>
            <w:left w:val="none" w:sz="0" w:space="0" w:color="auto"/>
            <w:bottom w:val="none" w:sz="0" w:space="0" w:color="auto"/>
            <w:right w:val="none" w:sz="0" w:space="0" w:color="auto"/>
          </w:divBdr>
        </w:div>
        <w:div w:id="1908027365">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B9A9-C6AB-453D-967F-9046DD313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8389</Words>
  <Characters>47821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56098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2018-04-23T12:22:00Z</cp:lastPrinted>
  <dcterms:created xsi:type="dcterms:W3CDTF">2018-07-18T19:35:00Z</dcterms:created>
  <dcterms:modified xsi:type="dcterms:W3CDTF">2018-07-19T23:08:00Z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PAPERS2_INFO_01">
    <vt:lpwstr>&lt;info&gt;&lt;style id="http://www.zotero.org/styles/journal-of-visualized-experiments"/&gt;&lt;hasBiblio/&gt;&lt;format class="21"/&gt;&lt;count citations="18" publications="17"/&gt;&lt;/info&gt;PAPERS2_INFO_END</vt:lpwstr>
  </property>
</Properties>
</file>