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04" w:rsidRPr="00652C04" w:rsidRDefault="00652C04" w:rsidP="00652C04">
      <w:pPr>
        <w:spacing w:after="200" w:line="260" w:lineRule="atLeast"/>
        <w:rPr>
          <w:rFonts w:ascii="Calibri" w:eastAsia="Times New Roman" w:hAnsi="Calibri" w:cs="Times New Roman"/>
          <w:color w:val="000000"/>
        </w:rPr>
      </w:pPr>
      <w:r w:rsidRPr="00652C04">
        <w:rPr>
          <w:rFonts w:ascii="Arial" w:eastAsia="Times New Roman" w:hAnsi="Arial" w:cs="Arial"/>
          <w:b/>
          <w:bCs/>
          <w:i/>
          <w:iCs/>
          <w:color w:val="000000"/>
        </w:rPr>
        <w:t>Dear Author(s),</w:t>
      </w:r>
    </w:p>
    <w:p w:rsidR="00652C04" w:rsidRPr="00652C04" w:rsidRDefault="00652C04" w:rsidP="00652C04">
      <w:pPr>
        <w:spacing w:after="200" w:line="260" w:lineRule="atLeast"/>
        <w:rPr>
          <w:rFonts w:ascii="Calibri" w:eastAsia="Times New Roman" w:hAnsi="Calibri" w:cs="Times New Roman"/>
          <w:color w:val="000000"/>
        </w:rPr>
      </w:pPr>
      <w:r w:rsidRPr="00652C04">
        <w:rPr>
          <w:rFonts w:ascii="Arial" w:eastAsia="Times New Roman" w:hAnsi="Arial" w:cs="Arial"/>
          <w:b/>
          <w:bCs/>
          <w:i/>
          <w:iCs/>
          <w:color w:val="000000"/>
        </w:rPr>
        <w:t>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w:t>
      </w:r>
    </w:p>
    <w:p w:rsidR="00652C04" w:rsidRPr="00652C04" w:rsidRDefault="00652C04" w:rsidP="00652C04">
      <w:pPr>
        <w:spacing w:after="200" w:line="260" w:lineRule="atLeast"/>
        <w:rPr>
          <w:rFonts w:ascii="Calibri" w:eastAsia="Times New Roman" w:hAnsi="Calibri" w:cs="Times New Roman"/>
          <w:color w:val="000000"/>
        </w:rPr>
      </w:pPr>
      <w:r w:rsidRPr="00652C04">
        <w:rPr>
          <w:rFonts w:ascii="Arial" w:eastAsia="Times New Roman" w:hAnsi="Arial" w:cs="Arial"/>
          <w:b/>
          <w:bCs/>
          <w:i/>
          <w:iCs/>
          <w:color w:val="000000"/>
        </w:rPr>
        <w:t>Have fun!</w:t>
      </w:r>
    </w:p>
    <w:p w:rsidR="00652C04" w:rsidRPr="00652C04" w:rsidRDefault="00652C04" w:rsidP="00652C04">
      <w:pPr>
        <w:spacing w:after="200" w:line="360" w:lineRule="atLeast"/>
        <w:rPr>
          <w:rFonts w:ascii="Calibri" w:eastAsia="Times New Roman" w:hAnsi="Calibri" w:cs="Times New Roman"/>
          <w:color w:val="000000"/>
        </w:rPr>
      </w:pPr>
      <w:r w:rsidRPr="00652C04">
        <w:rPr>
          <w:rFonts w:ascii="Arial" w:eastAsia="Times New Roman" w:hAnsi="Arial" w:cs="Arial"/>
          <w:b/>
          <w:bCs/>
          <w:color w:val="000000"/>
          <w:sz w:val="36"/>
          <w:szCs w:val="36"/>
          <w:u w:val="single"/>
        </w:rPr>
        <w:t>Protocol Name:</w:t>
      </w:r>
      <w:r>
        <w:rPr>
          <w:rFonts w:ascii="Arial" w:eastAsia="Times New Roman" w:hAnsi="Arial" w:cs="Arial"/>
          <w:b/>
          <w:bCs/>
          <w:color w:val="000000"/>
          <w:sz w:val="36"/>
          <w:szCs w:val="36"/>
          <w:u w:val="single"/>
        </w:rPr>
        <w:t xml:space="preserve"> </w:t>
      </w:r>
      <w:r w:rsidRPr="00652C04">
        <w:rPr>
          <w:rFonts w:ascii="Arial" w:eastAsia="Times New Roman" w:hAnsi="Arial" w:cs="Arial"/>
          <w:color w:val="000000"/>
          <w:sz w:val="36"/>
          <w:szCs w:val="36"/>
        </w:rPr>
        <w:t>Visual</w:t>
      </w:r>
      <w:r>
        <w:rPr>
          <w:rFonts w:ascii="Arial" w:eastAsia="Times New Roman" w:hAnsi="Arial" w:cs="Arial"/>
          <w:color w:val="000000"/>
          <w:sz w:val="36"/>
          <w:szCs w:val="36"/>
        </w:rPr>
        <w:t xml:space="preserve"> classical conditioning with wood ants</w:t>
      </w:r>
    </w:p>
    <w:p w:rsidR="00652C04" w:rsidRPr="00652C04" w:rsidRDefault="00652C04" w:rsidP="00652C04">
      <w:pPr>
        <w:spacing w:after="200" w:line="360" w:lineRule="atLeast"/>
        <w:rPr>
          <w:rFonts w:ascii="Calibri" w:eastAsia="Times New Roman" w:hAnsi="Calibri" w:cs="Times New Roman"/>
          <w:color w:val="000000"/>
        </w:rPr>
      </w:pPr>
      <w:r w:rsidRPr="00652C04">
        <w:rPr>
          <w:rFonts w:ascii="Arial" w:eastAsia="Times New Roman" w:hAnsi="Arial" w:cs="Arial"/>
          <w:b/>
          <w:bCs/>
          <w:color w:val="000000"/>
          <w:sz w:val="36"/>
          <w:szCs w:val="36"/>
          <w:u w:val="single"/>
        </w:rPr>
        <w:t>Date:</w:t>
      </w:r>
      <w:r>
        <w:rPr>
          <w:rFonts w:ascii="Arial" w:eastAsia="Times New Roman" w:hAnsi="Arial" w:cs="Arial"/>
          <w:color w:val="000000"/>
          <w:sz w:val="36"/>
          <w:szCs w:val="36"/>
        </w:rPr>
        <w:t xml:space="preserve"> 28/08/2018</w:t>
      </w:r>
    </w:p>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p w:rsidR="00652C04" w:rsidRPr="00652C04" w:rsidRDefault="00652C04" w:rsidP="00652C04">
      <w:pPr>
        <w:spacing w:after="200" w:line="320" w:lineRule="atLeast"/>
        <w:rPr>
          <w:rFonts w:ascii="Calibri" w:eastAsia="Times New Roman" w:hAnsi="Calibri" w:cs="Times New Roman"/>
          <w:color w:val="000000"/>
        </w:rPr>
      </w:pPr>
      <w:r w:rsidRPr="00652C04">
        <w:rPr>
          <w:rFonts w:ascii="Arial" w:eastAsia="Times New Roman" w:hAnsi="Arial" w:cs="Arial"/>
          <w:b/>
          <w:bCs/>
          <w:color w:val="000000"/>
          <w:sz w:val="32"/>
          <w:szCs w:val="32"/>
          <w:u w:val="single"/>
        </w:rPr>
        <w:t>Authors and Affiliations</w:t>
      </w:r>
    </w:p>
    <w:p w:rsidR="00652C04" w:rsidRPr="00652C04" w:rsidRDefault="00652C04" w:rsidP="00652C04">
      <w:pPr>
        <w:spacing w:after="200" w:line="320" w:lineRule="atLeast"/>
        <w:rPr>
          <w:rFonts w:ascii="Calibri" w:eastAsia="Times New Roman" w:hAnsi="Calibri" w:cs="Times New Roman"/>
          <w:color w:val="000000"/>
        </w:rPr>
      </w:pPr>
      <w:r w:rsidRPr="00652C04">
        <w:rPr>
          <w:rFonts w:ascii="Arial" w:eastAsia="Times New Roman" w:hAnsi="Arial" w:cs="Arial"/>
          <w:color w:val="000000"/>
        </w:rPr>
        <w:t>Please fill in any missing author information not included in the video.</w:t>
      </w:r>
    </w:p>
    <w:tbl>
      <w:tblPr>
        <w:tblW w:w="8880" w:type="dxa"/>
        <w:tblCellMar>
          <w:top w:w="15" w:type="dxa"/>
          <w:left w:w="15" w:type="dxa"/>
          <w:bottom w:w="15" w:type="dxa"/>
          <w:right w:w="15" w:type="dxa"/>
        </w:tblCellMar>
        <w:tblLook w:val="04A0" w:firstRow="1" w:lastRow="0" w:firstColumn="1" w:lastColumn="0" w:noHBand="0" w:noVBand="1"/>
      </w:tblPr>
      <w:tblGrid>
        <w:gridCol w:w="993"/>
        <w:gridCol w:w="1463"/>
        <w:gridCol w:w="3495"/>
        <w:gridCol w:w="2929"/>
      </w:tblGrid>
      <w:tr w:rsidR="004B7826" w:rsidRPr="00652C04" w:rsidTr="00652C04">
        <w:trPr>
          <w:trHeight w:val="420"/>
        </w:trPr>
        <w:tc>
          <w:tcPr>
            <w:tcW w:w="0" w:type="auto"/>
            <w:tcBorders>
              <w:top w:val="single" w:sz="8" w:space="0" w:color="000000"/>
              <w:left w:val="single" w:sz="8" w:space="0" w:color="000000"/>
              <w:bottom w:val="single" w:sz="8" w:space="0" w:color="000000"/>
              <w:right w:val="single" w:sz="8" w:space="0" w:color="000000"/>
            </w:tcBorders>
            <w:noWrap/>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bookmarkStart w:id="0" w:name="table01"/>
            <w:bookmarkEnd w:id="0"/>
            <w:r w:rsidRPr="00652C04">
              <w:rPr>
                <w:rFonts w:ascii="Arial" w:eastAsia="Times New Roman" w:hAnsi="Arial" w:cs="Arial"/>
                <w:b/>
                <w:bCs/>
                <w:sz w:val="28"/>
                <w:szCs w:val="28"/>
              </w:rPr>
              <w:t>Order</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8"/>
                <w:szCs w:val="28"/>
              </w:rPr>
              <w:t>Author</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8"/>
                <w:szCs w:val="28"/>
              </w:rPr>
              <w:t>Affiliation</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8"/>
                <w:szCs w:val="28"/>
              </w:rPr>
              <w:t>Email</w:t>
            </w:r>
          </w:p>
        </w:tc>
      </w:tr>
      <w:tr w:rsidR="004B7826" w:rsidRPr="004B7826" w:rsidTr="00652C04">
        <w:tc>
          <w:tcPr>
            <w:tcW w:w="0" w:type="auto"/>
            <w:vMerge w:val="restart"/>
            <w:tcBorders>
              <w:top w:val="single" w:sz="8" w:space="0" w:color="000000"/>
              <w:left w:val="single" w:sz="8" w:space="0" w:color="000000"/>
              <w:bottom w:val="single" w:sz="8" w:space="0" w:color="000000"/>
              <w:right w:val="single" w:sz="8" w:space="0" w:color="000000"/>
            </w:tcBorders>
            <w:hideMark/>
          </w:tcPr>
          <w:p w:rsidR="004B7826" w:rsidRPr="004B7826" w:rsidRDefault="004B7826" w:rsidP="004B7826">
            <w:pPr>
              <w:spacing w:after="0" w:line="240" w:lineRule="auto"/>
              <w:contextualSpacing/>
              <w:jc w:val="both"/>
              <w:rPr>
                <w:rFonts w:ascii="Calibri" w:hAnsi="Calibri" w:cs="Calibri"/>
                <w:lang w:val="de-DE"/>
              </w:rPr>
            </w:pPr>
            <w:r w:rsidRPr="004B7826">
              <w:rPr>
                <w:rFonts w:ascii="Calibri" w:hAnsi="Calibri" w:cs="Calibri"/>
                <w:lang w:val="de-DE"/>
              </w:rPr>
              <w:t>1st</w:t>
            </w:r>
          </w:p>
          <w:p w:rsidR="004B7826" w:rsidRPr="004B7826" w:rsidRDefault="004B7826" w:rsidP="004B7826">
            <w:pPr>
              <w:spacing w:after="0" w:line="240" w:lineRule="auto"/>
              <w:contextualSpacing/>
              <w:jc w:val="both"/>
              <w:rPr>
                <w:rFonts w:ascii="Calibri" w:hAnsi="Calibri" w:cs="Calibri"/>
                <w:lang w:val="en-US"/>
              </w:rPr>
            </w:pPr>
          </w:p>
          <w:p w:rsidR="00652C04" w:rsidRPr="00652C04" w:rsidRDefault="00652C04" w:rsidP="00652C04">
            <w:pPr>
              <w:spacing w:after="0" w:line="240" w:lineRule="auto"/>
              <w:ind w:left="100" w:right="100"/>
              <w:rPr>
                <w:rFonts w:ascii="Times New Roman" w:eastAsia="Times New Roman" w:hAnsi="Times New Roman" w:cs="Times New Roman"/>
                <w:lang w:val="en-US"/>
              </w:rPr>
            </w:pP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rPr>
            </w:pPr>
            <w:r w:rsidRPr="00652C04">
              <w:rPr>
                <w:rFonts w:ascii="Times New Roman" w:eastAsia="Times New Roman" w:hAnsi="Times New Roman" w:cs="Times New Roman"/>
              </w:rPr>
              <w:t> </w:t>
            </w:r>
            <w:r w:rsidR="004B7826" w:rsidRPr="00652C04">
              <w:rPr>
                <w:rFonts w:ascii="Times New Roman" w:eastAsia="Times New Roman" w:hAnsi="Times New Roman" w:cs="Times New Roman"/>
                <w:lang w:val="de-DE"/>
              </w:rPr>
              <w:t> </w:t>
            </w:r>
            <w:r w:rsidR="004B7826" w:rsidRPr="004B7826">
              <w:rPr>
                <w:rFonts w:ascii="Calibri" w:hAnsi="Calibri" w:cs="Calibri"/>
                <w:lang w:val="de-DE"/>
              </w:rPr>
              <w:t>A. Sofia D. Fernandes</w:t>
            </w:r>
          </w:p>
        </w:tc>
        <w:tc>
          <w:tcPr>
            <w:tcW w:w="0" w:type="auto"/>
            <w:tcBorders>
              <w:top w:val="single" w:sz="8" w:space="0" w:color="000000"/>
              <w:left w:val="single" w:sz="8" w:space="0" w:color="000000"/>
              <w:bottom w:val="single" w:sz="8" w:space="0" w:color="000000"/>
              <w:right w:val="single" w:sz="8" w:space="0" w:color="000000"/>
            </w:tcBorders>
            <w:hideMark/>
          </w:tcPr>
          <w:p w:rsidR="004B7826" w:rsidRPr="004B7826" w:rsidRDefault="004B7826" w:rsidP="004B7826">
            <w:pPr>
              <w:spacing w:after="0" w:line="240" w:lineRule="auto"/>
              <w:contextualSpacing/>
              <w:jc w:val="both"/>
              <w:rPr>
                <w:rFonts w:ascii="Calibri" w:hAnsi="Calibri" w:cs="Calibri"/>
                <w:lang w:val="en-US"/>
              </w:rPr>
            </w:pPr>
            <w:r w:rsidRPr="004B7826">
              <w:rPr>
                <w:rFonts w:ascii="Calibri" w:hAnsi="Calibri" w:cs="Calibri"/>
                <w:lang w:val="en-US"/>
              </w:rPr>
              <w:t xml:space="preserve">Department of Informatics, University of Sussex, </w:t>
            </w:r>
            <w:proofErr w:type="spellStart"/>
            <w:r w:rsidRPr="004B7826">
              <w:rPr>
                <w:rFonts w:ascii="Calibri" w:hAnsi="Calibri" w:cs="Calibri"/>
                <w:lang w:val="en-US"/>
              </w:rPr>
              <w:t>Falmer</w:t>
            </w:r>
            <w:proofErr w:type="spellEnd"/>
            <w:r w:rsidRPr="004B7826">
              <w:rPr>
                <w:rFonts w:ascii="Calibri" w:hAnsi="Calibri" w:cs="Calibri"/>
                <w:lang w:val="en-US"/>
              </w:rPr>
              <w:t xml:space="preserve">, Brighton, UK </w:t>
            </w:r>
          </w:p>
          <w:p w:rsidR="00652C04" w:rsidRPr="00652C04" w:rsidRDefault="00652C04" w:rsidP="004B7826">
            <w:pPr>
              <w:spacing w:after="0" w:line="240" w:lineRule="auto"/>
              <w:contextualSpacing/>
              <w:jc w:val="both"/>
              <w:rPr>
                <w:rFonts w:ascii="Times New Roman" w:eastAsia="Times New Roman" w:hAnsi="Times New Roman" w:cs="Times New Roman"/>
              </w:rPr>
            </w:pP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rPr>
            </w:pPr>
            <w:r w:rsidRPr="00652C04">
              <w:rPr>
                <w:rFonts w:ascii="Times New Roman" w:eastAsia="Times New Roman" w:hAnsi="Times New Roman" w:cs="Times New Roman"/>
              </w:rPr>
              <w:t> </w:t>
            </w:r>
            <w:r w:rsidR="004B7826" w:rsidRPr="004B7826">
              <w:rPr>
                <w:rFonts w:ascii="Times New Roman" w:eastAsia="Times New Roman" w:hAnsi="Times New Roman" w:cs="Times New Roman"/>
              </w:rPr>
              <w:t>A.S.David-Fernandes@sussex.ac.uk</w:t>
            </w:r>
          </w:p>
        </w:tc>
      </w:tr>
      <w:tr w:rsidR="004B7826" w:rsidRPr="004B7826" w:rsidTr="00652C04">
        <w:trPr>
          <w:trHeight w:val="1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hideMark/>
          </w:tcPr>
          <w:p w:rsidR="004B7826" w:rsidRPr="004B7826" w:rsidRDefault="004B7826" w:rsidP="004B7826">
            <w:pPr>
              <w:spacing w:after="0" w:line="240" w:lineRule="auto"/>
              <w:contextualSpacing/>
              <w:jc w:val="both"/>
              <w:rPr>
                <w:rFonts w:ascii="Calibri" w:hAnsi="Calibri" w:cs="Calibri"/>
                <w:lang w:val="en-US"/>
              </w:rPr>
            </w:pPr>
            <w:r w:rsidRPr="004B7826">
              <w:rPr>
                <w:rFonts w:ascii="Calibri" w:hAnsi="Calibri" w:cs="Calibri"/>
                <w:lang w:val="en-US"/>
              </w:rPr>
              <w:t xml:space="preserve">School of Life Sciences, University of Sussex, </w:t>
            </w:r>
            <w:proofErr w:type="spellStart"/>
            <w:r w:rsidRPr="004B7826">
              <w:rPr>
                <w:rFonts w:ascii="Calibri" w:hAnsi="Calibri" w:cs="Calibri"/>
                <w:lang w:val="en-US"/>
              </w:rPr>
              <w:t>Falmer</w:t>
            </w:r>
            <w:proofErr w:type="spellEnd"/>
            <w:r w:rsidRPr="004B7826">
              <w:rPr>
                <w:rFonts w:ascii="Calibri" w:hAnsi="Calibri" w:cs="Calibri"/>
                <w:lang w:val="en-US"/>
              </w:rPr>
              <w:t xml:space="preserve">, Brighton, UK </w:t>
            </w:r>
          </w:p>
          <w:p w:rsidR="00652C04" w:rsidRPr="00652C04" w:rsidRDefault="00652C04" w:rsidP="00652C04">
            <w:pPr>
              <w:spacing w:after="0" w:line="240" w:lineRule="auto"/>
              <w:ind w:left="100" w:right="100"/>
              <w:rPr>
                <w:rFonts w:ascii="Times New Roman" w:eastAsia="Times New Roman" w:hAnsi="Times New Roman" w:cs="Times New Roman"/>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r>
      <w:tr w:rsidR="004B7826" w:rsidRPr="004B7826" w:rsidTr="00652C04">
        <w:trPr>
          <w:trHeight w:val="1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hideMark/>
          </w:tcPr>
          <w:p w:rsidR="004B7826" w:rsidRPr="004B7826" w:rsidRDefault="004B7826" w:rsidP="004B7826">
            <w:pPr>
              <w:spacing w:after="0" w:line="240" w:lineRule="auto"/>
              <w:contextualSpacing/>
              <w:jc w:val="both"/>
              <w:rPr>
                <w:rFonts w:ascii="Calibri" w:hAnsi="Calibri" w:cs="Calibri"/>
                <w:lang w:val="en-US"/>
              </w:rPr>
            </w:pPr>
            <w:r w:rsidRPr="004B7826">
              <w:rPr>
                <w:rFonts w:ascii="Calibri" w:hAnsi="Calibri" w:cs="Calibri"/>
                <w:lang w:val="en-US"/>
              </w:rPr>
              <w:t xml:space="preserve">Centre for Computational Neuroscience and Robotics, University of Sussex, </w:t>
            </w:r>
            <w:proofErr w:type="spellStart"/>
            <w:r w:rsidRPr="004B7826">
              <w:rPr>
                <w:rFonts w:ascii="Calibri" w:hAnsi="Calibri" w:cs="Calibri"/>
                <w:lang w:val="en-US"/>
              </w:rPr>
              <w:t>Falmer</w:t>
            </w:r>
            <w:proofErr w:type="spellEnd"/>
            <w:r w:rsidRPr="004B7826">
              <w:rPr>
                <w:rFonts w:ascii="Calibri" w:hAnsi="Calibri" w:cs="Calibri"/>
                <w:lang w:val="en-US"/>
              </w:rPr>
              <w:t xml:space="preserve">, Brighton, UK </w:t>
            </w:r>
          </w:p>
          <w:p w:rsidR="00652C04" w:rsidRPr="00652C04" w:rsidRDefault="00652C04" w:rsidP="00652C04">
            <w:pPr>
              <w:spacing w:after="0" w:line="240" w:lineRule="auto"/>
              <w:ind w:left="100" w:right="100"/>
              <w:rPr>
                <w:rFonts w:ascii="Times New Roman" w:eastAsia="Times New Roman" w:hAnsi="Times New Roman" w:cs="Times New Roman"/>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r>
      <w:tr w:rsidR="004B7826" w:rsidRPr="004B7826" w:rsidTr="00652C04">
        <w:tc>
          <w:tcPr>
            <w:tcW w:w="0" w:type="auto"/>
            <w:vMerge w:val="restart"/>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rPr>
            </w:pPr>
            <w:r w:rsidRPr="00652C04">
              <w:rPr>
                <w:rFonts w:ascii="Times New Roman" w:eastAsia="Times New Roman" w:hAnsi="Times New Roman" w:cs="Times New Roman"/>
              </w:rPr>
              <w:t> </w:t>
            </w:r>
            <w:r w:rsidR="004B7826" w:rsidRPr="004B7826">
              <w:rPr>
                <w:rFonts w:ascii="Times New Roman" w:eastAsia="Times New Roman" w:hAnsi="Times New Roman" w:cs="Times New Roman"/>
              </w:rPr>
              <w:t>2nd</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rPr>
            </w:pPr>
            <w:r w:rsidRPr="00652C04">
              <w:rPr>
                <w:rFonts w:ascii="Times New Roman" w:eastAsia="Times New Roman" w:hAnsi="Times New Roman" w:cs="Times New Roman"/>
              </w:rPr>
              <w:t> </w:t>
            </w:r>
            <w:r w:rsidR="004B7826" w:rsidRPr="004B7826">
              <w:rPr>
                <w:rFonts w:ascii="Calibri" w:hAnsi="Calibri" w:cs="Calibri"/>
                <w:lang w:val="de-DE"/>
              </w:rPr>
              <w:t>C. L. Buckley</w:t>
            </w:r>
          </w:p>
        </w:tc>
        <w:tc>
          <w:tcPr>
            <w:tcW w:w="0" w:type="auto"/>
            <w:tcBorders>
              <w:top w:val="single" w:sz="8" w:space="0" w:color="000000"/>
              <w:left w:val="single" w:sz="8" w:space="0" w:color="000000"/>
              <w:bottom w:val="single" w:sz="8" w:space="0" w:color="000000"/>
              <w:right w:val="single" w:sz="8" w:space="0" w:color="000000"/>
            </w:tcBorders>
            <w:hideMark/>
          </w:tcPr>
          <w:p w:rsidR="004B7826" w:rsidRPr="004B7826" w:rsidRDefault="004B7826" w:rsidP="004B7826">
            <w:pPr>
              <w:spacing w:after="0" w:line="240" w:lineRule="auto"/>
              <w:contextualSpacing/>
              <w:jc w:val="both"/>
              <w:rPr>
                <w:rFonts w:ascii="Calibri" w:hAnsi="Calibri" w:cs="Calibri"/>
                <w:lang w:val="en-US"/>
              </w:rPr>
            </w:pPr>
            <w:r w:rsidRPr="004B7826">
              <w:rPr>
                <w:rFonts w:ascii="Calibri" w:hAnsi="Calibri" w:cs="Calibri"/>
                <w:lang w:val="en-US"/>
              </w:rPr>
              <w:t xml:space="preserve">Department of Informatics, University of Sussex, </w:t>
            </w:r>
            <w:proofErr w:type="spellStart"/>
            <w:r w:rsidRPr="004B7826">
              <w:rPr>
                <w:rFonts w:ascii="Calibri" w:hAnsi="Calibri" w:cs="Calibri"/>
                <w:lang w:val="en-US"/>
              </w:rPr>
              <w:t>Falmer</w:t>
            </w:r>
            <w:proofErr w:type="spellEnd"/>
            <w:r w:rsidRPr="004B7826">
              <w:rPr>
                <w:rFonts w:ascii="Calibri" w:hAnsi="Calibri" w:cs="Calibri"/>
                <w:lang w:val="en-US"/>
              </w:rPr>
              <w:t xml:space="preserve">, Brighton, UK </w:t>
            </w:r>
          </w:p>
          <w:p w:rsidR="00652C04" w:rsidRPr="00652C04" w:rsidRDefault="00652C04" w:rsidP="00652C04">
            <w:pPr>
              <w:spacing w:after="0" w:line="240" w:lineRule="auto"/>
              <w:ind w:left="100" w:right="100"/>
              <w:rPr>
                <w:rFonts w:ascii="Times New Roman" w:eastAsia="Times New Roman" w:hAnsi="Times New Roman" w:cs="Times New Roman"/>
                <w:lang w:val="en-US"/>
              </w:rPr>
            </w:pP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rPr>
            </w:pPr>
            <w:r w:rsidRPr="00652C04">
              <w:rPr>
                <w:rFonts w:ascii="Times New Roman" w:eastAsia="Times New Roman" w:hAnsi="Times New Roman" w:cs="Times New Roman"/>
              </w:rPr>
              <w:t> </w:t>
            </w:r>
            <w:r w:rsidR="004B7826" w:rsidRPr="004B7826">
              <w:rPr>
                <w:rFonts w:ascii="Times New Roman" w:eastAsia="Times New Roman" w:hAnsi="Times New Roman" w:cs="Times New Roman"/>
              </w:rPr>
              <w:t>J.E.Niven@sussex.ac.uk</w:t>
            </w:r>
          </w:p>
        </w:tc>
      </w:tr>
      <w:tr w:rsidR="004B7826" w:rsidRPr="004B7826" w:rsidTr="00652C04">
        <w:trPr>
          <w:trHeight w:val="1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hideMark/>
          </w:tcPr>
          <w:p w:rsidR="004B7826" w:rsidRPr="004B7826" w:rsidRDefault="004B7826" w:rsidP="004B7826">
            <w:pPr>
              <w:spacing w:after="0" w:line="240" w:lineRule="auto"/>
              <w:contextualSpacing/>
              <w:jc w:val="both"/>
              <w:rPr>
                <w:rFonts w:ascii="Calibri" w:hAnsi="Calibri" w:cs="Calibri"/>
                <w:lang w:val="en-US"/>
              </w:rPr>
            </w:pPr>
            <w:r w:rsidRPr="004B7826">
              <w:rPr>
                <w:rFonts w:ascii="Calibri" w:hAnsi="Calibri" w:cs="Calibri"/>
                <w:lang w:val="en-US"/>
              </w:rPr>
              <w:t xml:space="preserve">Centre for Computational Neuroscience and Robotics, University of Sussex, </w:t>
            </w:r>
            <w:proofErr w:type="spellStart"/>
            <w:r w:rsidRPr="004B7826">
              <w:rPr>
                <w:rFonts w:ascii="Calibri" w:hAnsi="Calibri" w:cs="Calibri"/>
                <w:lang w:val="en-US"/>
              </w:rPr>
              <w:t>Falmer</w:t>
            </w:r>
            <w:proofErr w:type="spellEnd"/>
            <w:r w:rsidRPr="004B7826">
              <w:rPr>
                <w:rFonts w:ascii="Calibri" w:hAnsi="Calibri" w:cs="Calibri"/>
                <w:lang w:val="en-US"/>
              </w:rPr>
              <w:t xml:space="preserve">, Brighton, UK </w:t>
            </w:r>
          </w:p>
          <w:p w:rsidR="00652C04" w:rsidRPr="00652C04" w:rsidRDefault="00652C04" w:rsidP="00652C04">
            <w:pPr>
              <w:spacing w:after="0" w:line="240" w:lineRule="auto"/>
              <w:ind w:left="100" w:right="100"/>
              <w:rPr>
                <w:rFonts w:ascii="Times New Roman" w:eastAsia="Times New Roman" w:hAnsi="Times New Roman" w:cs="Times New Roman"/>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4B7826">
            <w:pPr>
              <w:spacing w:after="0" w:line="240" w:lineRule="auto"/>
              <w:ind w:left="100" w:right="100"/>
              <w:rPr>
                <w:rFonts w:ascii="Times New Roman" w:eastAsia="Times New Roman" w:hAnsi="Times New Roman" w:cs="Times New Roman"/>
              </w:rPr>
            </w:pPr>
          </w:p>
        </w:tc>
      </w:tr>
      <w:tr w:rsidR="004B7826" w:rsidRPr="004B7826" w:rsidTr="00652C04">
        <w:trPr>
          <w:trHeight w:val="1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rPr>
            </w:pPr>
            <w:r w:rsidRPr="00652C04">
              <w:rPr>
                <w:rFonts w:ascii="Times New Roman" w:eastAsia="Times New Roman" w:hAnsi="Times New Roman" w:cs="Times New Roman"/>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4B7826">
            <w:pPr>
              <w:spacing w:after="0" w:line="240" w:lineRule="auto"/>
              <w:ind w:left="100" w:right="100"/>
              <w:rPr>
                <w:rFonts w:ascii="Times New Roman" w:eastAsia="Times New Roman" w:hAnsi="Times New Roman" w:cs="Times New Roman"/>
              </w:rPr>
            </w:pPr>
          </w:p>
        </w:tc>
      </w:tr>
      <w:tr w:rsidR="004B7826" w:rsidRPr="004B7826" w:rsidTr="00652C04">
        <w:tc>
          <w:tcPr>
            <w:tcW w:w="0" w:type="auto"/>
            <w:vMerge w:val="restart"/>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rPr>
            </w:pPr>
            <w:r w:rsidRPr="00652C04">
              <w:rPr>
                <w:rFonts w:ascii="Times New Roman" w:eastAsia="Times New Roman" w:hAnsi="Times New Roman" w:cs="Times New Roman"/>
              </w:rPr>
              <w:t> </w:t>
            </w:r>
            <w:r w:rsidR="004B7826" w:rsidRPr="004B7826">
              <w:rPr>
                <w:rFonts w:ascii="Times New Roman" w:eastAsia="Times New Roman" w:hAnsi="Times New Roman" w:cs="Times New Roman"/>
              </w:rPr>
              <w:t>3rd</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rPr>
            </w:pPr>
            <w:r w:rsidRPr="00652C04">
              <w:rPr>
                <w:rFonts w:ascii="Times New Roman" w:eastAsia="Times New Roman" w:hAnsi="Times New Roman" w:cs="Times New Roman"/>
              </w:rPr>
              <w:t> </w:t>
            </w:r>
            <w:r w:rsidR="004B7826" w:rsidRPr="004B7826">
              <w:rPr>
                <w:rFonts w:ascii="Calibri" w:hAnsi="Calibri" w:cs="Calibri"/>
                <w:lang w:val="de-DE"/>
              </w:rPr>
              <w:t xml:space="preserve">J. E. </w:t>
            </w:r>
            <w:proofErr w:type="spellStart"/>
            <w:r w:rsidR="004B7826" w:rsidRPr="004B7826">
              <w:rPr>
                <w:rFonts w:ascii="Calibri" w:hAnsi="Calibri" w:cs="Calibri"/>
                <w:lang w:val="de-DE"/>
              </w:rPr>
              <w:t>Niven</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7826" w:rsidRPr="004B7826" w:rsidRDefault="004B7826" w:rsidP="004B7826">
            <w:pPr>
              <w:spacing w:after="0" w:line="240" w:lineRule="auto"/>
              <w:contextualSpacing/>
              <w:jc w:val="both"/>
              <w:rPr>
                <w:rFonts w:ascii="Calibri" w:hAnsi="Calibri" w:cs="Calibri"/>
                <w:lang w:val="en-US"/>
              </w:rPr>
            </w:pPr>
            <w:r w:rsidRPr="004B7826">
              <w:rPr>
                <w:rFonts w:ascii="Calibri" w:hAnsi="Calibri" w:cs="Calibri"/>
                <w:lang w:val="en-US"/>
              </w:rPr>
              <w:t xml:space="preserve">School of Life Sciences, University of Sussex, </w:t>
            </w:r>
            <w:proofErr w:type="spellStart"/>
            <w:r w:rsidRPr="004B7826">
              <w:rPr>
                <w:rFonts w:ascii="Calibri" w:hAnsi="Calibri" w:cs="Calibri"/>
                <w:lang w:val="en-US"/>
              </w:rPr>
              <w:t>Falmer</w:t>
            </w:r>
            <w:proofErr w:type="spellEnd"/>
            <w:r w:rsidRPr="004B7826">
              <w:rPr>
                <w:rFonts w:ascii="Calibri" w:hAnsi="Calibri" w:cs="Calibri"/>
                <w:lang w:val="en-US"/>
              </w:rPr>
              <w:t xml:space="preserve">, Brighton, UK </w:t>
            </w:r>
          </w:p>
          <w:p w:rsidR="00652C04" w:rsidRPr="00652C04" w:rsidRDefault="00652C04" w:rsidP="00652C04">
            <w:pPr>
              <w:spacing w:after="0" w:line="240" w:lineRule="auto"/>
              <w:ind w:left="100" w:right="100"/>
              <w:rPr>
                <w:rFonts w:ascii="Times New Roman" w:eastAsia="Times New Roman" w:hAnsi="Times New Roman" w:cs="Times New Roman"/>
                <w:lang w:val="en-US"/>
              </w:rPr>
            </w:pP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4B7826" w:rsidRPr="004B7826" w:rsidRDefault="00652C04" w:rsidP="004B7826">
            <w:pPr>
              <w:spacing w:after="0" w:line="240" w:lineRule="auto"/>
              <w:ind w:left="100" w:right="100"/>
              <w:rPr>
                <w:rFonts w:ascii="Times New Roman" w:eastAsia="Times New Roman" w:hAnsi="Times New Roman" w:cs="Times New Roman"/>
              </w:rPr>
            </w:pPr>
            <w:r w:rsidRPr="00652C04">
              <w:rPr>
                <w:rFonts w:ascii="Times New Roman" w:eastAsia="Times New Roman" w:hAnsi="Times New Roman" w:cs="Times New Roman"/>
              </w:rPr>
              <w:t> </w:t>
            </w:r>
            <w:r w:rsidR="004B7826" w:rsidRPr="004B7826">
              <w:rPr>
                <w:rFonts w:ascii="Times New Roman" w:eastAsia="Times New Roman" w:hAnsi="Times New Roman" w:cs="Times New Roman"/>
              </w:rPr>
              <w:t>C.L.Buckley@sussex.ac.uk</w:t>
            </w:r>
          </w:p>
          <w:p w:rsidR="00652C04" w:rsidRPr="00652C04" w:rsidRDefault="00652C04" w:rsidP="004B7826">
            <w:pPr>
              <w:spacing w:after="0" w:line="240" w:lineRule="auto"/>
              <w:ind w:left="100" w:right="100"/>
              <w:rPr>
                <w:rFonts w:ascii="Times New Roman" w:eastAsia="Times New Roman" w:hAnsi="Times New Roman" w:cs="Times New Roman"/>
              </w:rPr>
            </w:pPr>
          </w:p>
        </w:tc>
      </w:tr>
      <w:tr w:rsidR="004B7826" w:rsidRPr="004B7826" w:rsidTr="00652C04">
        <w:trPr>
          <w:trHeight w:val="1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hideMark/>
          </w:tcPr>
          <w:p w:rsidR="004B7826" w:rsidRPr="004B7826" w:rsidRDefault="004B7826" w:rsidP="004B7826">
            <w:pPr>
              <w:spacing w:after="0" w:line="240" w:lineRule="auto"/>
              <w:contextualSpacing/>
              <w:jc w:val="both"/>
              <w:rPr>
                <w:rFonts w:ascii="Calibri" w:hAnsi="Calibri" w:cs="Calibri"/>
                <w:lang w:val="en-US"/>
              </w:rPr>
            </w:pPr>
            <w:r w:rsidRPr="004B7826">
              <w:rPr>
                <w:rFonts w:ascii="Calibri" w:hAnsi="Calibri" w:cs="Calibri"/>
                <w:lang w:val="en-US"/>
              </w:rPr>
              <w:t xml:space="preserve">Centre for Computational Neuroscience and Robotics, University of Sussex, </w:t>
            </w:r>
            <w:proofErr w:type="spellStart"/>
            <w:r w:rsidRPr="004B7826">
              <w:rPr>
                <w:rFonts w:ascii="Calibri" w:hAnsi="Calibri" w:cs="Calibri"/>
                <w:lang w:val="en-US"/>
              </w:rPr>
              <w:t>Falmer</w:t>
            </w:r>
            <w:proofErr w:type="spellEnd"/>
            <w:r w:rsidRPr="004B7826">
              <w:rPr>
                <w:rFonts w:ascii="Calibri" w:hAnsi="Calibri" w:cs="Calibri"/>
                <w:lang w:val="en-US"/>
              </w:rPr>
              <w:t xml:space="preserve">, Brighton, UK </w:t>
            </w:r>
          </w:p>
          <w:p w:rsidR="00652C04" w:rsidRPr="00652C04" w:rsidRDefault="00652C04" w:rsidP="00652C04">
            <w:pPr>
              <w:spacing w:after="0" w:line="240" w:lineRule="auto"/>
              <w:ind w:left="100" w:right="100"/>
              <w:rPr>
                <w:rFonts w:ascii="Times New Roman" w:eastAsia="Times New Roman" w:hAnsi="Times New Roman" w:cs="Times New Roman"/>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rPr>
            </w:pPr>
          </w:p>
        </w:tc>
      </w:tr>
      <w:tr w:rsidR="004B7826" w:rsidRPr="00652C04" w:rsidTr="00652C04">
        <w:trPr>
          <w:trHeight w:val="1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2C04" w:rsidRPr="00652C04" w:rsidRDefault="00652C04" w:rsidP="00652C04">
            <w:pPr>
              <w:spacing w:after="0" w:line="240" w:lineRule="auto"/>
              <w:rPr>
                <w:rFonts w:ascii="Times New Roman" w:eastAsia="Times New Roman" w:hAnsi="Times New Roman" w:cs="Times New Roman"/>
                <w:sz w:val="24"/>
                <w:szCs w:val="24"/>
              </w:rPr>
            </w:pPr>
          </w:p>
        </w:tc>
      </w:tr>
    </w:tbl>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p w:rsidR="00652C04" w:rsidRPr="00652C04" w:rsidRDefault="00652C04" w:rsidP="004B7826">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lastRenderedPageBreak/>
        <w:t> </w:t>
      </w:r>
      <w:r w:rsidRPr="00652C04">
        <w:rPr>
          <w:rFonts w:ascii="Arial" w:eastAsia="Times New Roman" w:hAnsi="Arial" w:cs="Arial"/>
          <w:b/>
          <w:bCs/>
          <w:color w:val="000000"/>
          <w:sz w:val="32"/>
          <w:szCs w:val="32"/>
          <w:u w:val="single"/>
        </w:rPr>
        <w:t>Video Comments</w:t>
      </w:r>
    </w:p>
    <w:p w:rsidR="00652C04" w:rsidRPr="00652C04" w:rsidRDefault="00652C04" w:rsidP="00652C04">
      <w:pPr>
        <w:spacing w:after="200" w:line="320" w:lineRule="atLeast"/>
        <w:rPr>
          <w:rFonts w:ascii="Calibri" w:eastAsia="Times New Roman" w:hAnsi="Calibri" w:cs="Times New Roman"/>
          <w:color w:val="000000"/>
        </w:rPr>
      </w:pPr>
      <w:r w:rsidRPr="00652C04">
        <w:rPr>
          <w:rFonts w:ascii="Arial" w:eastAsia="Times New Roman" w:hAnsi="Arial" w:cs="Arial"/>
          <w:color w:val="000000"/>
        </w:rPr>
        <w:t>Please fill in any comments you wish to make using the table below using the example as a guide.  If you need more space to write, please do so below the table.  </w:t>
      </w:r>
      <w:r w:rsidRPr="00652C04">
        <w:rPr>
          <w:rFonts w:ascii="Arial" w:eastAsia="Times New Roman" w:hAnsi="Arial" w:cs="Arial"/>
          <w:b/>
          <w:bCs/>
          <w:color w:val="000000"/>
        </w:rPr>
        <w:t>DO NOT ADD CORRECTIONS TO THE NARRATION HERE.  PLEASE DO THIS IN THE AUDIO COMMENTS SECTION.</w:t>
      </w:r>
    </w:p>
    <w:tbl>
      <w:tblPr>
        <w:tblW w:w="8865" w:type="dxa"/>
        <w:tblCellMar>
          <w:top w:w="15" w:type="dxa"/>
          <w:left w:w="15" w:type="dxa"/>
          <w:bottom w:w="15" w:type="dxa"/>
          <w:right w:w="15" w:type="dxa"/>
        </w:tblCellMar>
        <w:tblLook w:val="04A0" w:firstRow="1" w:lastRow="0" w:firstColumn="1" w:lastColumn="0" w:noHBand="0" w:noVBand="1"/>
      </w:tblPr>
      <w:tblGrid>
        <w:gridCol w:w="1165"/>
        <w:gridCol w:w="1038"/>
        <w:gridCol w:w="2601"/>
        <w:gridCol w:w="4061"/>
      </w:tblGrid>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bookmarkStart w:id="1" w:name="table02"/>
            <w:bookmarkEnd w:id="1"/>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8"/>
                <w:szCs w:val="28"/>
              </w:rPr>
              <w:t>Time code</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8"/>
                <w:szCs w:val="28"/>
              </w:rPr>
              <w:t>Comment</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8"/>
                <w:szCs w:val="28"/>
              </w:rPr>
              <w:t>Requested Change</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Example</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2:52</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 xml:space="preserve">Onscreen text says use 0.25 </w:t>
            </w:r>
            <w:proofErr w:type="spellStart"/>
            <w:r w:rsidRPr="00652C04">
              <w:rPr>
                <w:rFonts w:ascii="Arial" w:eastAsia="Times New Roman" w:hAnsi="Arial" w:cs="Arial"/>
                <w:i/>
                <w:iCs/>
                <w:sz w:val="24"/>
                <w:szCs w:val="24"/>
              </w:rPr>
              <w:t>mM</w:t>
            </w:r>
            <w:proofErr w:type="spellEnd"/>
            <w:r w:rsidRPr="00652C04">
              <w:rPr>
                <w:rFonts w:ascii="Arial" w:eastAsia="Times New Roman" w:hAnsi="Arial" w:cs="Arial"/>
                <w:i/>
                <w:iCs/>
                <w:sz w:val="24"/>
                <w:szCs w:val="24"/>
              </w:rPr>
              <w:t xml:space="preserve"> Fluo-4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Text should say </w:t>
            </w:r>
            <w:r w:rsidRPr="00652C04">
              <w:rPr>
                <w:rFonts w:ascii="Arial" w:eastAsia="Times New Roman" w:hAnsi="Arial" w:cs="Arial"/>
                <w:i/>
                <w:iCs/>
              </w:rPr>
              <w:t xml:space="preserve">use 0.50 </w:t>
            </w:r>
            <w:proofErr w:type="spellStart"/>
            <w:r w:rsidRPr="00652C04">
              <w:rPr>
                <w:rFonts w:ascii="Arial" w:eastAsia="Times New Roman" w:hAnsi="Arial" w:cs="Arial"/>
                <w:i/>
                <w:iCs/>
              </w:rPr>
              <w:t>mM</w:t>
            </w:r>
            <w:proofErr w:type="spellEnd"/>
            <w:r w:rsidRPr="00652C04">
              <w:rPr>
                <w:rFonts w:ascii="Arial" w:eastAsia="Times New Roman" w:hAnsi="Arial" w:cs="Arial"/>
                <w:i/>
                <w:iCs/>
              </w:rPr>
              <w:t xml:space="preserve"> Fluo-4</w:t>
            </w:r>
          </w:p>
        </w:tc>
      </w:tr>
      <w:tr w:rsidR="002B472A" w:rsidRPr="00652C04" w:rsidTr="00E20A19">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highlight w:val="yellow"/>
              </w:rPr>
            </w:pPr>
            <w:r w:rsidRPr="00AA3188">
              <w:rPr>
                <w:rFonts w:ascii="Arial" w:eastAsia="Times New Roman" w:hAnsi="Arial" w:cs="Arial"/>
                <w:sz w:val="24"/>
                <w:szCs w:val="24"/>
                <w:highlight w:val="yellow"/>
              </w:rPr>
              <w:t>1.</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highlight w:val="yellow"/>
              </w:rPr>
            </w:pPr>
            <w:r w:rsidRPr="00652C04">
              <w:rPr>
                <w:rFonts w:ascii="Times New Roman" w:eastAsia="Times New Roman" w:hAnsi="Times New Roman" w:cs="Times New Roman"/>
                <w:sz w:val="24"/>
                <w:szCs w:val="24"/>
                <w:highlight w:val="yellow"/>
              </w:rPr>
              <w:t> </w:t>
            </w:r>
            <w:r w:rsidR="00E20A19" w:rsidRPr="00AA3188">
              <w:rPr>
                <w:rFonts w:ascii="Times New Roman" w:eastAsia="Times New Roman" w:hAnsi="Times New Roman" w:cs="Times New Roman"/>
                <w:sz w:val="24"/>
                <w:szCs w:val="24"/>
                <w:highlight w:val="yellow"/>
              </w:rPr>
              <w:t>2.20</w:t>
            </w:r>
          </w:p>
        </w:tc>
        <w:tc>
          <w:tcPr>
            <w:tcW w:w="0" w:type="auto"/>
            <w:tcBorders>
              <w:top w:val="single" w:sz="8" w:space="0" w:color="000000"/>
              <w:left w:val="single" w:sz="8" w:space="0" w:color="000000"/>
              <w:bottom w:val="single" w:sz="8" w:space="0" w:color="000000"/>
              <w:right w:val="single" w:sz="8" w:space="0" w:color="000000"/>
            </w:tcBorders>
          </w:tcPr>
          <w:p w:rsidR="00652C04" w:rsidRPr="00652C04" w:rsidRDefault="00E20A19" w:rsidP="00652C04">
            <w:pPr>
              <w:spacing w:after="0" w:line="240" w:lineRule="auto"/>
              <w:ind w:left="100" w:right="100"/>
              <w:rPr>
                <w:rFonts w:ascii="Times New Roman" w:eastAsia="Times New Roman" w:hAnsi="Times New Roman" w:cs="Times New Roman"/>
                <w:sz w:val="24"/>
                <w:szCs w:val="24"/>
                <w:highlight w:val="yellow"/>
              </w:rPr>
            </w:pPr>
            <w:r w:rsidRPr="00AA3188">
              <w:rPr>
                <w:rFonts w:ascii="Times New Roman" w:eastAsia="Times New Roman" w:hAnsi="Times New Roman" w:cs="Times New Roman"/>
                <w:sz w:val="24"/>
                <w:szCs w:val="24"/>
                <w:highlight w:val="yellow"/>
              </w:rPr>
              <w:t>S</w:t>
            </w:r>
            <w:r w:rsidR="000F0281">
              <w:rPr>
                <w:rFonts w:ascii="Times New Roman" w:eastAsia="Times New Roman" w:hAnsi="Times New Roman" w:cs="Times New Roman"/>
                <w:sz w:val="24"/>
                <w:szCs w:val="24"/>
                <w:highlight w:val="yellow"/>
              </w:rPr>
              <w:t>h</w:t>
            </w:r>
            <w:r w:rsidRPr="00AA3188">
              <w:rPr>
                <w:rFonts w:ascii="Times New Roman" w:eastAsia="Times New Roman" w:hAnsi="Times New Roman" w:cs="Times New Roman"/>
                <w:sz w:val="24"/>
                <w:szCs w:val="24"/>
                <w:highlight w:val="yellow"/>
              </w:rPr>
              <w:t>ot of an ant feeding</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highlight w:val="yellow"/>
              </w:rPr>
            </w:pPr>
            <w:r w:rsidRPr="00652C04">
              <w:rPr>
                <w:rFonts w:ascii="Times New Roman" w:eastAsia="Times New Roman" w:hAnsi="Times New Roman" w:cs="Times New Roman"/>
                <w:sz w:val="24"/>
                <w:szCs w:val="24"/>
                <w:highlight w:val="yellow"/>
              </w:rPr>
              <w:t> </w:t>
            </w:r>
            <w:r w:rsidR="00E20A19" w:rsidRPr="00AA3188">
              <w:rPr>
                <w:rFonts w:ascii="Times New Roman" w:eastAsia="Times New Roman" w:hAnsi="Times New Roman" w:cs="Times New Roman"/>
                <w:sz w:val="24"/>
                <w:szCs w:val="24"/>
                <w:highlight w:val="yellow"/>
              </w:rPr>
              <w:t xml:space="preserve">Change to screen shot where the ant is doing </w:t>
            </w:r>
            <w:proofErr w:type="spellStart"/>
            <w:r w:rsidR="00E20A19" w:rsidRPr="00AA3188">
              <w:rPr>
                <w:rFonts w:ascii="Times New Roman" w:eastAsia="Times New Roman" w:hAnsi="Times New Roman" w:cs="Times New Roman"/>
                <w:sz w:val="24"/>
                <w:szCs w:val="24"/>
                <w:highlight w:val="yellow"/>
              </w:rPr>
              <w:t>MaLER</w:t>
            </w:r>
            <w:proofErr w:type="spellEnd"/>
            <w:r w:rsidR="00E20A19" w:rsidRPr="00AA3188">
              <w:rPr>
                <w:rFonts w:ascii="Times New Roman" w:eastAsia="Times New Roman" w:hAnsi="Times New Roman" w:cs="Times New Roman"/>
                <w:sz w:val="24"/>
                <w:szCs w:val="24"/>
                <w:highlight w:val="yellow"/>
              </w:rPr>
              <w:t xml:space="preserve"> without any cue and without being fed</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2.</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E20A19">
              <w:rPr>
                <w:rFonts w:ascii="Times New Roman" w:eastAsia="Times New Roman" w:hAnsi="Times New Roman" w:cs="Times New Roman"/>
                <w:sz w:val="24"/>
                <w:szCs w:val="24"/>
              </w:rPr>
              <w:t>2.49</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E20A19">
              <w:rPr>
                <w:rFonts w:ascii="Times New Roman" w:eastAsia="Times New Roman" w:hAnsi="Times New Roman" w:cs="Times New Roman"/>
                <w:sz w:val="24"/>
                <w:szCs w:val="24"/>
              </w:rPr>
              <w:t xml:space="preserve">Onscreen text says “Repeat steps 10x 2.5 min apart intercalating”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E20A19">
              <w:rPr>
                <w:rFonts w:ascii="Times New Roman" w:eastAsia="Times New Roman" w:hAnsi="Times New Roman" w:cs="Times New Roman"/>
                <w:sz w:val="24"/>
                <w:szCs w:val="24"/>
              </w:rPr>
              <w:t>Remove text</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3.</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E20A19">
              <w:rPr>
                <w:rFonts w:ascii="Times New Roman" w:eastAsia="Times New Roman" w:hAnsi="Times New Roman" w:cs="Times New Roman"/>
                <w:sz w:val="24"/>
                <w:szCs w:val="24"/>
              </w:rPr>
              <w:t>3.00</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E20A19">
              <w:rPr>
                <w:rFonts w:ascii="Times New Roman" w:eastAsia="Times New Roman" w:hAnsi="Times New Roman" w:cs="Times New Roman"/>
                <w:sz w:val="24"/>
                <w:szCs w:val="24"/>
              </w:rPr>
              <w:t>Shot of ant feeding 3.00 to 3.06</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E20A19">
              <w:rPr>
                <w:rFonts w:ascii="Times New Roman" w:eastAsia="Times New Roman" w:hAnsi="Times New Roman" w:cs="Times New Roman"/>
                <w:sz w:val="24"/>
                <w:szCs w:val="24"/>
              </w:rPr>
              <w:t>Use shot of ant feeding from current 2.20 to 2.26 instead</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4.</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2B472A">
              <w:rPr>
                <w:rFonts w:ascii="Times New Roman" w:eastAsia="Times New Roman" w:hAnsi="Times New Roman" w:cs="Times New Roman"/>
                <w:sz w:val="24"/>
                <w:szCs w:val="24"/>
              </w:rPr>
              <w:t>3.19</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E20A19">
              <w:rPr>
                <w:rFonts w:ascii="Times New Roman" w:eastAsia="Times New Roman" w:hAnsi="Times New Roman" w:cs="Times New Roman"/>
                <w:sz w:val="24"/>
                <w:szCs w:val="24"/>
              </w:rPr>
              <w:t xml:space="preserve">Shot of ant feeding 3.19 to 3.29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E20A19">
              <w:rPr>
                <w:rFonts w:ascii="Times New Roman" w:eastAsia="Times New Roman" w:hAnsi="Times New Roman" w:cs="Times New Roman"/>
                <w:sz w:val="24"/>
                <w:szCs w:val="24"/>
              </w:rPr>
              <w:t>Use shot of ant feeding from current 3.00 to 3.06</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5.</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2B472A">
              <w:rPr>
                <w:rFonts w:ascii="Times New Roman" w:eastAsia="Times New Roman" w:hAnsi="Times New Roman" w:cs="Times New Roman"/>
                <w:sz w:val="24"/>
                <w:szCs w:val="24"/>
              </w:rPr>
              <w:t>2.27</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2B472A">
              <w:rPr>
                <w:rFonts w:ascii="Times New Roman" w:eastAsia="Times New Roman" w:hAnsi="Times New Roman" w:cs="Times New Roman"/>
                <w:sz w:val="24"/>
                <w:szCs w:val="24"/>
              </w:rPr>
              <w:t>There is no text</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2B472A">
              <w:rPr>
                <w:rFonts w:ascii="Times New Roman" w:eastAsia="Times New Roman" w:hAnsi="Times New Roman" w:cs="Times New Roman"/>
                <w:sz w:val="24"/>
                <w:szCs w:val="24"/>
              </w:rPr>
              <w:t>Should have text saying “Do not touch the antenna during these 10 seconds”</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6.</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2B472A">
              <w:rPr>
                <w:rFonts w:ascii="Times New Roman" w:eastAsia="Times New Roman" w:hAnsi="Times New Roman" w:cs="Times New Roman"/>
                <w:sz w:val="24"/>
                <w:szCs w:val="24"/>
              </w:rPr>
              <w:t>4.27</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2B472A">
              <w:rPr>
                <w:rFonts w:ascii="Times New Roman" w:eastAsia="Times New Roman" w:hAnsi="Times New Roman" w:cs="Times New Roman"/>
                <w:sz w:val="24"/>
                <w:szCs w:val="24"/>
              </w:rPr>
              <w:t>Graphs from 10 min and 1h training</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2B472A">
              <w:rPr>
                <w:rFonts w:ascii="Times New Roman" w:eastAsia="Times New Roman" w:hAnsi="Times New Roman" w:cs="Times New Roman"/>
                <w:sz w:val="24"/>
                <w:szCs w:val="24"/>
              </w:rPr>
              <w:t>Graphs should have the same colour legend as the previous ones and a text saying “10 min” and “1 hour” above the respective graph</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7.</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8.</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9.</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10.</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11.</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12.</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14.</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15.</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16.</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17.</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18.</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19.</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2B472A"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20.</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bl>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p w:rsidR="00652C04" w:rsidRPr="00652C04" w:rsidRDefault="00652C04" w:rsidP="002B472A">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lastRenderedPageBreak/>
        <w:t>  </w:t>
      </w:r>
      <w:r w:rsidRPr="00652C04">
        <w:rPr>
          <w:rFonts w:ascii="Arial" w:eastAsia="Times New Roman" w:hAnsi="Arial" w:cs="Arial"/>
          <w:b/>
          <w:bCs/>
          <w:color w:val="000000"/>
          <w:sz w:val="32"/>
          <w:szCs w:val="32"/>
          <w:u w:val="single"/>
        </w:rPr>
        <w:t>Audio Comments</w:t>
      </w:r>
    </w:p>
    <w:p w:rsidR="00652C04" w:rsidRPr="00652C04" w:rsidRDefault="00652C04" w:rsidP="00652C04">
      <w:pPr>
        <w:spacing w:after="200" w:line="320" w:lineRule="atLeast"/>
        <w:rPr>
          <w:rFonts w:ascii="Calibri" w:eastAsia="Times New Roman" w:hAnsi="Calibri" w:cs="Times New Roman"/>
          <w:color w:val="000000"/>
        </w:rPr>
      </w:pPr>
      <w:r w:rsidRPr="00652C04">
        <w:rPr>
          <w:rFonts w:ascii="Arial" w:eastAsia="Times New Roman" w:hAnsi="Arial" w:cs="Arial"/>
          <w:color w:val="000000"/>
        </w:rPr>
        <w:t>This section is used to specify the changes that need to be made to the narration.   Please follow the example below as a guide to list your changes. If there is a pronunciation change, please provide a phonetic pronunciation key. </w:t>
      </w:r>
    </w:p>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tbl>
      <w:tblPr>
        <w:tblW w:w="9360" w:type="dxa"/>
        <w:tblCellMar>
          <w:top w:w="15" w:type="dxa"/>
          <w:left w:w="15" w:type="dxa"/>
          <w:bottom w:w="15" w:type="dxa"/>
          <w:right w:w="15" w:type="dxa"/>
        </w:tblCellMar>
        <w:tblLook w:val="04A0" w:firstRow="1" w:lastRow="0" w:firstColumn="1" w:lastColumn="0" w:noHBand="0" w:noVBand="1"/>
      </w:tblPr>
      <w:tblGrid>
        <w:gridCol w:w="1164"/>
        <w:gridCol w:w="809"/>
        <w:gridCol w:w="2502"/>
        <w:gridCol w:w="1110"/>
        <w:gridCol w:w="3775"/>
      </w:tblGrid>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bookmarkStart w:id="2" w:name="table03"/>
            <w:bookmarkEnd w:id="2"/>
            <w:r w:rsidRPr="00652C04">
              <w:rPr>
                <w:rFonts w:ascii="Times New Roman" w:eastAsia="Times New Roman" w:hAnsi="Times New Roman" w:cs="Times New Roman"/>
                <w:sz w:val="24"/>
                <w:szCs w:val="24"/>
              </w:rPr>
              <w:t> </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4"/>
                <w:szCs w:val="24"/>
              </w:rPr>
              <w:t>Time code</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4"/>
                <w:szCs w:val="24"/>
              </w:rPr>
              <w:t>Comment</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4"/>
                <w:szCs w:val="24"/>
              </w:rPr>
              <w:t xml:space="preserve">Step(s) in </w:t>
            </w:r>
            <w:proofErr w:type="spellStart"/>
            <w:r w:rsidRPr="00652C04">
              <w:rPr>
                <w:rFonts w:ascii="Arial" w:eastAsia="Times New Roman" w:hAnsi="Arial" w:cs="Arial"/>
                <w:b/>
                <w:bCs/>
                <w:sz w:val="24"/>
                <w:szCs w:val="24"/>
              </w:rPr>
              <w:t>Shotlist</w:t>
            </w:r>
            <w:proofErr w:type="spellEnd"/>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4"/>
                <w:szCs w:val="24"/>
              </w:rPr>
              <w:t>Rewritten Text or Corrected Pronunciation (highl</w:t>
            </w:r>
            <w:r w:rsidRPr="00652C04">
              <w:rPr>
                <w:rFonts w:ascii="Arial" w:eastAsia="Times New Roman" w:hAnsi="Arial" w:cs="Arial"/>
                <w:b/>
                <w:bCs/>
              </w:rPr>
              <w:t>ight in bold)</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Example</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1:49</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Original Script Text:</w:t>
            </w:r>
          </w:p>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“Then, show the participant their electromyography, or EMG patterns, which correspond to eight specific and unique polar plots.”</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2.2</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Rewritten Script Text:</w:t>
            </w:r>
          </w:p>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i/>
                <w:iCs/>
              </w:rPr>
              <w:t>“</w:t>
            </w:r>
            <w:r w:rsidRPr="00652C04">
              <w:rPr>
                <w:rFonts w:ascii="Arial" w:eastAsia="Times New Roman" w:hAnsi="Arial" w:cs="Arial"/>
                <w:i/>
                <w:iCs/>
              </w:rPr>
              <w:t>Then</w:t>
            </w:r>
            <w:r w:rsidRPr="00652C04">
              <w:rPr>
                <w:rFonts w:ascii="Arial" w:eastAsia="Times New Roman" w:hAnsi="Arial" w:cs="Arial"/>
                <w:b/>
                <w:bCs/>
                <w:i/>
                <w:iCs/>
              </w:rPr>
              <w:t>, show the participant the unique and specific polar plots, which correspond to their electromyography, or EMG (pronounced E-M-G) patterns.”</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966A7E">
              <w:rPr>
                <w:rFonts w:ascii="Times New Roman" w:eastAsia="Times New Roman" w:hAnsi="Times New Roman" w:cs="Times New Roman"/>
                <w:sz w:val="24"/>
                <w:szCs w:val="24"/>
              </w:rPr>
              <w:t>3.04</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0F0281">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966A7E">
              <w:rPr>
                <w:rFonts w:ascii="Times New Roman" w:eastAsia="Times New Roman" w:hAnsi="Times New Roman" w:cs="Times New Roman"/>
                <w:sz w:val="24"/>
                <w:szCs w:val="24"/>
              </w:rPr>
              <w:t xml:space="preserve">Current </w:t>
            </w:r>
            <w:r w:rsidR="000F0281">
              <w:rPr>
                <w:rFonts w:ascii="Times New Roman" w:eastAsia="Times New Roman" w:hAnsi="Times New Roman" w:cs="Times New Roman"/>
                <w:sz w:val="24"/>
                <w:szCs w:val="24"/>
              </w:rPr>
              <w:t xml:space="preserve">voice </w:t>
            </w:r>
            <w:r w:rsidR="00966A7E">
              <w:rPr>
                <w:rFonts w:ascii="Times New Roman" w:eastAsia="Times New Roman" w:hAnsi="Times New Roman" w:cs="Times New Roman"/>
                <w:sz w:val="24"/>
                <w:szCs w:val="24"/>
              </w:rPr>
              <w:t>says “…with another syringe”.</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966A7E">
              <w:rPr>
                <w:rFonts w:ascii="Times New Roman" w:eastAsia="Times New Roman" w:hAnsi="Times New Roman" w:cs="Times New Roman"/>
                <w:sz w:val="24"/>
                <w:szCs w:val="24"/>
              </w:rPr>
              <w:t>3.3.3</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966A7E">
              <w:rPr>
                <w:rFonts w:ascii="Times New Roman" w:eastAsia="Times New Roman" w:hAnsi="Times New Roman" w:cs="Times New Roman"/>
                <w:sz w:val="24"/>
                <w:szCs w:val="24"/>
              </w:rPr>
              <w:t>Change voice to “… with a syringe without the blue cardboard”.</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2.</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0F0281">
              <w:rPr>
                <w:rFonts w:ascii="Times New Roman" w:eastAsia="Times New Roman" w:hAnsi="Times New Roman" w:cs="Times New Roman"/>
                <w:sz w:val="24"/>
                <w:szCs w:val="24"/>
              </w:rPr>
              <w:t>2.35</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0F0281">
              <w:rPr>
                <w:rFonts w:ascii="Times New Roman" w:eastAsia="Times New Roman" w:hAnsi="Times New Roman" w:cs="Times New Roman"/>
                <w:sz w:val="24"/>
                <w:szCs w:val="24"/>
              </w:rPr>
              <w:t>Current voice says “</w:t>
            </w:r>
            <w:r w:rsidR="000F0281" w:rsidRPr="000F0281">
              <w:rPr>
                <w:rFonts w:ascii="Times New Roman" w:eastAsia="Times New Roman" w:hAnsi="Times New Roman" w:cs="Times New Roman"/>
                <w:sz w:val="24"/>
                <w:szCs w:val="24"/>
                <w:highlight w:val="yellow"/>
              </w:rPr>
              <w:t>exclude</w:t>
            </w:r>
            <w:r w:rsidR="000F0281">
              <w:rPr>
                <w:rFonts w:ascii="Times New Roman" w:eastAsia="Times New Roman" w:hAnsi="Times New Roman" w:cs="Times New Roman"/>
                <w:sz w:val="24"/>
                <w:szCs w:val="24"/>
              </w:rPr>
              <w:t xml:space="preserve"> a single drop of sucrose…”</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0F0281">
              <w:rPr>
                <w:rFonts w:ascii="Times New Roman" w:eastAsia="Times New Roman" w:hAnsi="Times New Roman" w:cs="Times New Roman"/>
                <w:sz w:val="24"/>
                <w:szCs w:val="24"/>
              </w:rPr>
              <w:t>3.2.3</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0F0281">
              <w:rPr>
                <w:rFonts w:ascii="Times New Roman" w:eastAsia="Times New Roman" w:hAnsi="Times New Roman" w:cs="Times New Roman"/>
                <w:sz w:val="24"/>
                <w:szCs w:val="24"/>
              </w:rPr>
              <w:t>Change voice to “</w:t>
            </w:r>
            <w:r w:rsidR="000F0281" w:rsidRPr="000F0281">
              <w:rPr>
                <w:rFonts w:ascii="Times New Roman" w:eastAsia="Times New Roman" w:hAnsi="Times New Roman" w:cs="Times New Roman"/>
                <w:sz w:val="24"/>
                <w:szCs w:val="24"/>
                <w:highlight w:val="yellow"/>
              </w:rPr>
              <w:t>exude</w:t>
            </w:r>
            <w:r w:rsidR="000F0281">
              <w:rPr>
                <w:rFonts w:ascii="Times New Roman" w:eastAsia="Times New Roman" w:hAnsi="Times New Roman" w:cs="Times New Roman"/>
                <w:sz w:val="24"/>
                <w:szCs w:val="24"/>
              </w:rPr>
              <w:t xml:space="preserve"> a single drop of sucrose”</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3.</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4.</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5.</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6.</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7.</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8.</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9.</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10.</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11.</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12.</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13.</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14.</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15.</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16.</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17.</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18.</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19.</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652C04" w:rsidRPr="00652C04" w:rsidTr="00652C04">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20.</w:t>
            </w:r>
          </w:p>
        </w:tc>
        <w:tc>
          <w:tcPr>
            <w:tcW w:w="81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252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108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3870" w:type="dxa"/>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bl>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p w:rsidR="00652C04" w:rsidRPr="00652C04" w:rsidRDefault="00652C04" w:rsidP="00652C04">
      <w:pPr>
        <w:spacing w:after="200" w:line="320" w:lineRule="atLeast"/>
        <w:rPr>
          <w:rFonts w:ascii="Calibri" w:eastAsia="Times New Roman" w:hAnsi="Calibri" w:cs="Times New Roman"/>
          <w:color w:val="000000"/>
        </w:rPr>
      </w:pPr>
      <w:bookmarkStart w:id="3" w:name="_GoBack"/>
      <w:bookmarkEnd w:id="3"/>
      <w:r w:rsidRPr="00652C04">
        <w:rPr>
          <w:rFonts w:ascii="Arial" w:eastAsia="Times New Roman" w:hAnsi="Arial" w:cs="Arial"/>
          <w:b/>
          <w:bCs/>
          <w:color w:val="000000"/>
          <w:sz w:val="32"/>
          <w:szCs w:val="32"/>
          <w:u w:val="single"/>
        </w:rPr>
        <w:lastRenderedPageBreak/>
        <w:t>Online Text/PDF Protocol</w:t>
      </w:r>
    </w:p>
    <w:p w:rsidR="00652C04" w:rsidRPr="00652C04" w:rsidRDefault="00652C04" w:rsidP="00652C04">
      <w:pPr>
        <w:spacing w:after="200" w:line="260" w:lineRule="atLeast"/>
        <w:rPr>
          <w:rFonts w:ascii="Calibri" w:eastAsia="Times New Roman" w:hAnsi="Calibri" w:cs="Times New Roman"/>
          <w:color w:val="000000"/>
        </w:rPr>
      </w:pPr>
      <w:r w:rsidRPr="00652C04">
        <w:rPr>
          <w:rFonts w:ascii="Arial" w:eastAsia="Times New Roman" w:hAnsi="Arial" w:cs="Arial"/>
          <w:color w:val="000000"/>
        </w:rPr>
        <w:t>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tbl>
      <w:tblPr>
        <w:tblW w:w="9390" w:type="dxa"/>
        <w:tblCellMar>
          <w:top w:w="15" w:type="dxa"/>
          <w:left w:w="15" w:type="dxa"/>
          <w:bottom w:w="15" w:type="dxa"/>
          <w:right w:w="15" w:type="dxa"/>
        </w:tblCellMar>
        <w:tblLook w:val="04A0" w:firstRow="1" w:lastRow="0" w:firstColumn="1" w:lastColumn="0" w:noHBand="0" w:noVBand="1"/>
      </w:tblPr>
      <w:tblGrid>
        <w:gridCol w:w="1164"/>
        <w:gridCol w:w="1321"/>
        <w:gridCol w:w="2885"/>
        <w:gridCol w:w="4020"/>
      </w:tblGrid>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bookmarkStart w:id="4" w:name="table04"/>
            <w:bookmarkEnd w:id="4"/>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4"/>
                <w:szCs w:val="24"/>
              </w:rPr>
              <w:t>Protocol Step</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4"/>
                <w:szCs w:val="24"/>
              </w:rPr>
              <w:t>Comment</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b/>
                <w:bCs/>
                <w:sz w:val="24"/>
                <w:szCs w:val="24"/>
              </w:rPr>
              <w:t>Requested Change (highlight in bo</w:t>
            </w:r>
            <w:r w:rsidRPr="00652C04">
              <w:rPr>
                <w:rFonts w:ascii="Arial" w:eastAsia="Times New Roman" w:hAnsi="Arial" w:cs="Arial"/>
                <w:b/>
                <w:bCs/>
              </w:rPr>
              <w:t>ld)</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Example</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1.1</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Step says “Centrifuge lysate at 2,000 x g.”</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i/>
                <w:iCs/>
                <w:sz w:val="24"/>
                <w:szCs w:val="24"/>
              </w:rPr>
              <w:t>Please correct to “Centrifuge lysate at </w:t>
            </w:r>
            <w:r w:rsidRPr="00652C04">
              <w:rPr>
                <w:rFonts w:ascii="Arial" w:eastAsia="Times New Roman" w:hAnsi="Arial" w:cs="Arial"/>
                <w:b/>
                <w:bCs/>
                <w:i/>
                <w:iCs/>
              </w:rPr>
              <w:t>4,000</w:t>
            </w:r>
            <w:r w:rsidRPr="00652C04">
              <w:rPr>
                <w:rFonts w:ascii="Arial" w:eastAsia="Times New Roman" w:hAnsi="Arial" w:cs="Arial"/>
                <w:i/>
                <w:iCs/>
              </w:rPr>
              <w:t> x g.”</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r w:rsidR="008B66A7">
              <w:rPr>
                <w:rFonts w:ascii="Times New Roman" w:eastAsia="Times New Roman" w:hAnsi="Times New Roman" w:cs="Times New Roman"/>
                <w:sz w:val="24"/>
                <w:szCs w:val="24"/>
              </w:rPr>
              <w:t>3.1.2</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8B66A7" w:rsidP="008B66A7">
            <w:pPr>
              <w:pStyle w:val="ListParagraph"/>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Step said “</w:t>
            </w:r>
            <w:r w:rsidRPr="008B66A7">
              <w:rPr>
                <w:rFonts w:ascii="Times New Roman" w:eastAsia="Times New Roman" w:hAnsi="Times New Roman" w:cs="Times New Roman"/>
                <w:sz w:val="24"/>
                <w:szCs w:val="24"/>
              </w:rPr>
              <w:t xml:space="preserve">Use as a visual cue (the CS) a bright blue cardboard rectangle (60 x 45 mm) …” </w:t>
            </w:r>
          </w:p>
        </w:tc>
        <w:tc>
          <w:tcPr>
            <w:tcW w:w="0" w:type="auto"/>
            <w:tcBorders>
              <w:top w:val="single" w:sz="8" w:space="0" w:color="000000"/>
              <w:left w:val="single" w:sz="8" w:space="0" w:color="000000"/>
              <w:bottom w:val="single" w:sz="8" w:space="0" w:color="000000"/>
              <w:right w:val="single" w:sz="8" w:space="0" w:color="000000"/>
            </w:tcBorders>
            <w:hideMark/>
          </w:tcPr>
          <w:p w:rsidR="008B66A7" w:rsidRPr="008B66A7" w:rsidRDefault="008B66A7" w:rsidP="008B66A7">
            <w:pPr>
              <w:pStyle w:val="ListParagraph"/>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Added reference to supplementary figure  “</w:t>
            </w:r>
            <w:r w:rsidRPr="008B66A7">
              <w:rPr>
                <w:rFonts w:ascii="Times New Roman" w:eastAsia="Times New Roman" w:hAnsi="Times New Roman" w:cs="Times New Roman"/>
                <w:sz w:val="24"/>
                <w:szCs w:val="24"/>
              </w:rPr>
              <w:t xml:space="preserve">Use as a visual cue (the CS) a bright blue (spectrum in </w:t>
            </w:r>
            <w:r w:rsidRPr="008B66A7">
              <w:rPr>
                <w:rFonts w:ascii="Times New Roman" w:eastAsia="Times New Roman" w:hAnsi="Times New Roman" w:cs="Times New Roman"/>
                <w:b/>
                <w:bCs/>
                <w:sz w:val="24"/>
                <w:szCs w:val="24"/>
              </w:rPr>
              <w:t>Figure S1</w:t>
            </w:r>
            <w:r w:rsidRPr="008B66A7">
              <w:rPr>
                <w:rFonts w:ascii="Times New Roman" w:eastAsia="Times New Roman" w:hAnsi="Times New Roman" w:cs="Times New Roman"/>
                <w:sz w:val="24"/>
                <w:szCs w:val="24"/>
              </w:rPr>
              <w:t>) cardboard rectangle (60 x 45 mm) …”</w:t>
            </w:r>
          </w:p>
          <w:p w:rsidR="00652C04" w:rsidRPr="00652C04" w:rsidRDefault="00652C04" w:rsidP="00652C04">
            <w:pPr>
              <w:spacing w:after="0" w:line="240" w:lineRule="auto"/>
              <w:ind w:left="100" w:right="100"/>
              <w:rPr>
                <w:rFonts w:ascii="Times New Roman" w:eastAsia="Times New Roman" w:hAnsi="Times New Roman" w:cs="Times New Roman"/>
                <w:sz w:val="24"/>
                <w:szCs w:val="24"/>
                <w:lang w:eastAsia="en-US"/>
              </w:rPr>
            </w:pP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2.</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3.</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4.</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5.</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6.</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7.</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8.</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9.</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10.</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11.</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r w:rsidR="008B66A7" w:rsidRPr="00652C04" w:rsidTr="00652C04">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Arial" w:eastAsia="Times New Roman" w:hAnsi="Arial" w:cs="Arial"/>
                <w:sz w:val="24"/>
                <w:szCs w:val="24"/>
              </w:rPr>
              <w:t>12.</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652C04" w:rsidRPr="00652C04" w:rsidRDefault="00652C04" w:rsidP="00652C04">
            <w:pPr>
              <w:spacing w:after="0" w:line="240" w:lineRule="auto"/>
              <w:ind w:left="100" w:right="100"/>
              <w:rPr>
                <w:rFonts w:ascii="Times New Roman" w:eastAsia="Times New Roman" w:hAnsi="Times New Roman" w:cs="Times New Roman"/>
                <w:sz w:val="24"/>
                <w:szCs w:val="24"/>
              </w:rPr>
            </w:pPr>
            <w:r w:rsidRPr="00652C04">
              <w:rPr>
                <w:rFonts w:ascii="Times New Roman" w:eastAsia="Times New Roman" w:hAnsi="Times New Roman" w:cs="Times New Roman"/>
                <w:sz w:val="24"/>
                <w:szCs w:val="24"/>
              </w:rPr>
              <w:t> </w:t>
            </w:r>
          </w:p>
        </w:tc>
      </w:tr>
    </w:tbl>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p w:rsidR="00652C04" w:rsidRPr="00652C04" w:rsidRDefault="00652C04" w:rsidP="00652C04">
      <w:pPr>
        <w:spacing w:after="200" w:line="260" w:lineRule="atLeast"/>
        <w:rPr>
          <w:rFonts w:ascii="Calibri" w:eastAsia="Times New Roman" w:hAnsi="Calibri" w:cs="Times New Roman"/>
          <w:color w:val="000000"/>
        </w:rPr>
      </w:pPr>
      <w:r w:rsidRPr="00652C04">
        <w:rPr>
          <w:rFonts w:ascii="Calibri" w:eastAsia="Times New Roman" w:hAnsi="Calibri" w:cs="Times New Roman"/>
          <w:color w:val="000000"/>
        </w:rPr>
        <w:t> </w:t>
      </w:r>
    </w:p>
    <w:p w:rsidR="003934AC" w:rsidRDefault="003934AC"/>
    <w:sectPr w:rsidR="003934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8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A7AE8"/>
    <w:multiLevelType w:val="multilevel"/>
    <w:tmpl w:val="94CE3C7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04"/>
    <w:rsid w:val="000F0281"/>
    <w:rsid w:val="002B472A"/>
    <w:rsid w:val="003934AC"/>
    <w:rsid w:val="004B7826"/>
    <w:rsid w:val="00652C04"/>
    <w:rsid w:val="006A381D"/>
    <w:rsid w:val="008B66A7"/>
    <w:rsid w:val="00966A7E"/>
    <w:rsid w:val="009B549C"/>
    <w:rsid w:val="00AA3188"/>
    <w:rsid w:val="00CD2627"/>
    <w:rsid w:val="00DC6877"/>
    <w:rsid w:val="00E02FED"/>
    <w:rsid w:val="00E20A19"/>
    <w:rsid w:val="00F40D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211D"/>
  <w15:chartTrackingRefBased/>
  <w15:docId w15:val="{55510297-6270-439D-9B9B-E3803AF8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652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52C04"/>
  </w:style>
  <w:style w:type="paragraph" w:customStyle="1" w:styleId="table0020normal">
    <w:name w:val="table_0020normal"/>
    <w:basedOn w:val="Normal"/>
    <w:rsid w:val="00652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normalchar">
    <w:name w:val="table_0020normal__char"/>
    <w:basedOn w:val="DefaultParagraphFont"/>
    <w:rsid w:val="00652C04"/>
  </w:style>
  <w:style w:type="paragraph" w:styleId="ListParagraph">
    <w:name w:val="List Paragraph"/>
    <w:basedOn w:val="Normal"/>
    <w:uiPriority w:val="34"/>
    <w:qFormat/>
    <w:rsid w:val="008B66A7"/>
    <w:pPr>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8B66A7"/>
    <w:rPr>
      <w:sz w:val="16"/>
      <w:szCs w:val="16"/>
    </w:rPr>
  </w:style>
  <w:style w:type="paragraph" w:styleId="CommentText">
    <w:name w:val="annotation text"/>
    <w:basedOn w:val="Normal"/>
    <w:link w:val="CommentTextChar"/>
    <w:uiPriority w:val="99"/>
    <w:semiHidden/>
    <w:unhideWhenUsed/>
    <w:rsid w:val="008B66A7"/>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8B66A7"/>
    <w:rPr>
      <w:rFonts w:eastAsiaTheme="minorHAnsi"/>
      <w:sz w:val="20"/>
      <w:szCs w:val="20"/>
      <w:lang w:eastAsia="en-US"/>
    </w:rPr>
  </w:style>
  <w:style w:type="paragraph" w:styleId="BalloonText">
    <w:name w:val="Balloon Text"/>
    <w:basedOn w:val="Normal"/>
    <w:link w:val="BalloonTextChar"/>
    <w:uiPriority w:val="99"/>
    <w:semiHidden/>
    <w:unhideWhenUsed/>
    <w:rsid w:val="008B6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6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63979">
      <w:bodyDiv w:val="1"/>
      <w:marLeft w:val="0"/>
      <w:marRight w:val="0"/>
      <w:marTop w:val="0"/>
      <w:marBottom w:val="0"/>
      <w:divBdr>
        <w:top w:val="none" w:sz="0" w:space="0" w:color="auto"/>
        <w:left w:val="none" w:sz="0" w:space="0" w:color="auto"/>
        <w:bottom w:val="none" w:sz="0" w:space="0" w:color="auto"/>
        <w:right w:val="none" w:sz="0" w:space="0" w:color="auto"/>
      </w:divBdr>
    </w:div>
    <w:div w:id="592860008">
      <w:bodyDiv w:val="1"/>
      <w:marLeft w:val="0"/>
      <w:marRight w:val="0"/>
      <w:marTop w:val="0"/>
      <w:marBottom w:val="0"/>
      <w:divBdr>
        <w:top w:val="none" w:sz="0" w:space="0" w:color="auto"/>
        <w:left w:val="none" w:sz="0" w:space="0" w:color="auto"/>
        <w:bottom w:val="none" w:sz="0" w:space="0" w:color="auto"/>
        <w:right w:val="none" w:sz="0" w:space="0" w:color="auto"/>
      </w:divBdr>
      <w:divsChild>
        <w:div w:id="1759401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5833713B</Template>
  <TotalTime>0</TotalTime>
  <Pages>4</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David Fernandes</dc:creator>
  <cp:keywords/>
  <dc:description/>
  <cp:lastModifiedBy>Sofia David Fernandes</cp:lastModifiedBy>
  <cp:revision>5</cp:revision>
  <dcterms:created xsi:type="dcterms:W3CDTF">2018-08-28T09:15:00Z</dcterms:created>
  <dcterms:modified xsi:type="dcterms:W3CDTF">2018-08-30T13:31:00Z</dcterms:modified>
</cp:coreProperties>
</file>