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261" w:rsidRDefault="0000025D" w:rsidP="00FF0C70">
      <w:pPr>
        <w:jc w:val="both"/>
        <w:rPr>
          <w:rFonts w:ascii="Times New Roman" w:hAnsi="Times New Roman" w:cs="Times New Roman"/>
          <w:i/>
          <w:color w:val="4F81BD" w:themeColor="accent1"/>
          <w:sz w:val="22"/>
          <w:szCs w:val="22"/>
        </w:rPr>
      </w:pPr>
      <w:r w:rsidRPr="00FF0C70">
        <w:rPr>
          <w:rStyle w:val="a4"/>
          <w:rFonts w:ascii="Times New Roman" w:hAnsi="Times New Roman" w:cs="Times New Roman"/>
          <w:sz w:val="22"/>
          <w:szCs w:val="22"/>
        </w:rPr>
        <w:t>Editorial comments:</w:t>
      </w:r>
      <w:r w:rsidRPr="00FF0C70">
        <w:rPr>
          <w:rFonts w:ascii="Times New Roman" w:hAnsi="Times New Roman" w:cs="Times New Roman"/>
          <w:sz w:val="22"/>
          <w:szCs w:val="22"/>
        </w:rPr>
        <w:br/>
      </w:r>
      <w:r w:rsidRPr="00FF0C70">
        <w:rPr>
          <w:rFonts w:ascii="Times New Roman" w:hAnsi="Times New Roman" w:cs="Times New Roman"/>
          <w:i/>
          <w:color w:val="4F81BD" w:themeColor="accent1"/>
          <w:sz w:val="22"/>
          <w:szCs w:val="22"/>
        </w:rPr>
        <w:t>Changes to be made by the Author(s):</w:t>
      </w:r>
      <w:r w:rsidRPr="00FF0C70">
        <w:rPr>
          <w:rFonts w:ascii="Times New Roman" w:hAnsi="Times New Roman" w:cs="Times New Roman"/>
          <w:i/>
          <w:color w:val="4F81BD" w:themeColor="accent1"/>
          <w:sz w:val="22"/>
          <w:szCs w:val="22"/>
        </w:rPr>
        <w:br/>
        <w:t>1. Please take this opportunity to thoroughly proofread the manuscript to ensure that there are no spelling or grammar issues.</w:t>
      </w:r>
      <w:r w:rsidRPr="00FF0C70">
        <w:rPr>
          <w:rFonts w:ascii="Times New Roman" w:hAnsi="Times New Roman" w:cs="Times New Roman"/>
          <w:i/>
          <w:color w:val="4F81BD" w:themeColor="accent1"/>
          <w:sz w:val="22"/>
          <w:szCs w:val="22"/>
        </w:rPr>
        <w:br/>
        <w:t>2. Please define all abbreviations before use.</w:t>
      </w:r>
      <w:r w:rsidRPr="00FF0C70">
        <w:rPr>
          <w:rFonts w:ascii="Times New Roman" w:hAnsi="Times New Roman" w:cs="Times New Roman"/>
          <w:i/>
          <w:color w:val="4F81BD" w:themeColor="accent1"/>
          <w:sz w:val="22"/>
          <w:szCs w:val="22"/>
        </w:rPr>
        <w:br/>
        <w:t>3. Please use SI abbreviations for all units: L, mL, µL, h, min, s, etc.</w:t>
      </w:r>
      <w:r w:rsidRPr="00FF0C70">
        <w:rPr>
          <w:rFonts w:ascii="Times New Roman" w:hAnsi="Times New Roman" w:cs="Times New Roman"/>
          <w:i/>
          <w:color w:val="4F81BD" w:themeColor="accent1"/>
          <w:sz w:val="22"/>
          <w:szCs w:val="22"/>
        </w:rPr>
        <w:br/>
        <w:t>4. Please include a space between all numbers and their corresponding units: 15 mL, 37 °C, 60 s; etc.</w:t>
      </w:r>
      <w:r w:rsidRPr="00FF0C70">
        <w:rPr>
          <w:rFonts w:ascii="Times New Roman" w:hAnsi="Times New Roman" w:cs="Times New Roman"/>
          <w:i/>
          <w:color w:val="4F81BD" w:themeColor="accent1"/>
          <w:sz w:val="22"/>
          <w:szCs w:val="22"/>
        </w:rPr>
        <w:br/>
        <w:t>5. Please remove all commercial language from your manuscript and use generic terms instead. All commercial products should be sufficiently referenced in the Table of Materials and Reagents.</w:t>
      </w:r>
      <w:r w:rsidRPr="00FF0C70">
        <w:rPr>
          <w:rFonts w:ascii="Times New Roman" w:hAnsi="Times New Roman" w:cs="Times New Roman"/>
          <w:i/>
          <w:color w:val="4F81BD" w:themeColor="accent1"/>
          <w:sz w:val="22"/>
          <w:szCs w:val="22"/>
        </w:rPr>
        <w:br/>
        <w:t xml:space="preserve">For example: </w:t>
      </w:r>
      <w:proofErr w:type="spellStart"/>
      <w:r w:rsidRPr="00FF0C70">
        <w:rPr>
          <w:rFonts w:ascii="Times New Roman" w:hAnsi="Times New Roman" w:cs="Times New Roman"/>
          <w:i/>
          <w:color w:val="4F81BD" w:themeColor="accent1"/>
          <w:sz w:val="22"/>
          <w:szCs w:val="22"/>
        </w:rPr>
        <w:t>Univentor</w:t>
      </w:r>
      <w:proofErr w:type="spellEnd"/>
      <w:r w:rsidRPr="00FF0C70">
        <w:rPr>
          <w:rFonts w:ascii="Times New Roman" w:hAnsi="Times New Roman" w:cs="Times New Roman"/>
          <w:i/>
          <w:color w:val="4F81BD" w:themeColor="accent1"/>
          <w:sz w:val="22"/>
          <w:szCs w:val="22"/>
        </w:rPr>
        <w:t xml:space="preserve">, </w:t>
      </w:r>
      <w:proofErr w:type="spellStart"/>
      <w:r w:rsidRPr="00FF0C70">
        <w:rPr>
          <w:rFonts w:ascii="Times New Roman" w:hAnsi="Times New Roman" w:cs="Times New Roman"/>
          <w:i/>
          <w:color w:val="4F81BD" w:themeColor="accent1"/>
          <w:sz w:val="22"/>
          <w:szCs w:val="22"/>
        </w:rPr>
        <w:t>Vetbond</w:t>
      </w:r>
      <w:proofErr w:type="spellEnd"/>
      <w:r w:rsidRPr="00FF0C70">
        <w:rPr>
          <w:rFonts w:ascii="Times New Roman" w:hAnsi="Times New Roman" w:cs="Times New Roman"/>
          <w:i/>
          <w:color w:val="4F81BD" w:themeColor="accent1"/>
          <w:sz w:val="22"/>
          <w:szCs w:val="22"/>
        </w:rPr>
        <w:t xml:space="preserve">, 3M, </w:t>
      </w:r>
      <w:proofErr w:type="spellStart"/>
      <w:r w:rsidRPr="00FF0C70">
        <w:rPr>
          <w:rFonts w:ascii="Times New Roman" w:hAnsi="Times New Roman" w:cs="Times New Roman"/>
          <w:i/>
          <w:color w:val="4F81BD" w:themeColor="accent1"/>
          <w:sz w:val="22"/>
          <w:szCs w:val="22"/>
        </w:rPr>
        <w:t>Gelfoam</w:t>
      </w:r>
      <w:proofErr w:type="spellEnd"/>
      <w:r w:rsidRPr="00FF0C70">
        <w:rPr>
          <w:rFonts w:ascii="Times New Roman" w:hAnsi="Times New Roman" w:cs="Times New Roman"/>
          <w:i/>
          <w:color w:val="4F81BD" w:themeColor="accent1"/>
          <w:sz w:val="22"/>
          <w:szCs w:val="22"/>
        </w:rPr>
        <w:t xml:space="preserve"> (Pfizer), Sigma A9793, </w:t>
      </w:r>
      <w:proofErr w:type="spellStart"/>
      <w:r w:rsidRPr="00FF0C70">
        <w:rPr>
          <w:rFonts w:ascii="Times New Roman" w:hAnsi="Times New Roman" w:cs="Times New Roman"/>
          <w:i/>
          <w:color w:val="4F81BD" w:themeColor="accent1"/>
          <w:sz w:val="22"/>
          <w:szCs w:val="22"/>
        </w:rPr>
        <w:t>Matsunami</w:t>
      </w:r>
      <w:proofErr w:type="spellEnd"/>
      <w:r w:rsidRPr="00FF0C70">
        <w:rPr>
          <w:rFonts w:ascii="Times New Roman" w:hAnsi="Times New Roman" w:cs="Times New Roman"/>
          <w:i/>
          <w:color w:val="4F81BD" w:themeColor="accent1"/>
          <w:sz w:val="22"/>
          <w:szCs w:val="22"/>
        </w:rPr>
        <w:t xml:space="preserve">, </w:t>
      </w:r>
      <w:proofErr w:type="spellStart"/>
      <w:r w:rsidRPr="00FF0C70">
        <w:rPr>
          <w:rFonts w:ascii="Times New Roman" w:hAnsi="Times New Roman" w:cs="Times New Roman"/>
          <w:i/>
          <w:color w:val="4F81BD" w:themeColor="accent1"/>
          <w:sz w:val="22"/>
          <w:szCs w:val="22"/>
        </w:rPr>
        <w:t>Zeiss</w:t>
      </w:r>
      <w:proofErr w:type="spellEnd"/>
      <w:r w:rsidRPr="00FF0C70">
        <w:rPr>
          <w:rFonts w:ascii="Times New Roman" w:hAnsi="Times New Roman" w:cs="Times New Roman"/>
          <w:i/>
          <w:color w:val="4F81BD" w:themeColor="accent1"/>
          <w:sz w:val="22"/>
          <w:szCs w:val="22"/>
        </w:rPr>
        <w:t xml:space="preserve">, </w:t>
      </w:r>
      <w:proofErr w:type="spellStart"/>
      <w:r w:rsidRPr="00FF0C70">
        <w:rPr>
          <w:rFonts w:ascii="Times New Roman" w:hAnsi="Times New Roman" w:cs="Times New Roman"/>
          <w:i/>
          <w:color w:val="4F81BD" w:themeColor="accent1"/>
          <w:sz w:val="22"/>
          <w:szCs w:val="22"/>
        </w:rPr>
        <w:t>Spertra</w:t>
      </w:r>
      <w:proofErr w:type="spellEnd"/>
      <w:r w:rsidRPr="00FF0C70">
        <w:rPr>
          <w:rFonts w:ascii="Times New Roman" w:hAnsi="Times New Roman" w:cs="Times New Roman"/>
          <w:i/>
          <w:color w:val="4F81BD" w:themeColor="accent1"/>
          <w:sz w:val="22"/>
          <w:szCs w:val="22"/>
        </w:rPr>
        <w:t xml:space="preserve">-Physics, </w:t>
      </w:r>
      <w:proofErr w:type="spellStart"/>
      <w:r w:rsidRPr="00FF0C70">
        <w:rPr>
          <w:rFonts w:ascii="Times New Roman" w:hAnsi="Times New Roman" w:cs="Times New Roman"/>
          <w:i/>
          <w:color w:val="4F81BD" w:themeColor="accent1"/>
          <w:sz w:val="22"/>
          <w:szCs w:val="22"/>
        </w:rPr>
        <w:t>MilliQ</w:t>
      </w:r>
      <w:proofErr w:type="spellEnd"/>
      <w:r w:rsidRPr="00FF0C70">
        <w:rPr>
          <w:rFonts w:ascii="Times New Roman" w:hAnsi="Times New Roman" w:cs="Times New Roman"/>
          <w:i/>
          <w:color w:val="4F81BD" w:themeColor="accent1"/>
          <w:sz w:val="22"/>
          <w:szCs w:val="22"/>
        </w:rPr>
        <w:t>, etc.</w:t>
      </w:r>
      <w:r w:rsidRPr="00FF0C70">
        <w:rPr>
          <w:rFonts w:ascii="Times New Roman" w:hAnsi="Times New Roman" w:cs="Times New Roman"/>
          <w:i/>
          <w:color w:val="4F81BD" w:themeColor="accent1"/>
          <w:sz w:val="22"/>
          <w:szCs w:val="22"/>
        </w:rPr>
        <w:br/>
        <w:t>6. Please revise the protocol text to avoid the use of any personal pronouns (e.g., "we", "you", "our" etc.).</w:t>
      </w:r>
      <w:r w:rsidRPr="00FF0C70">
        <w:rPr>
          <w:rFonts w:ascii="Times New Roman" w:hAnsi="Times New Roman" w:cs="Times New Roman"/>
          <w:i/>
          <w:color w:val="4F81BD" w:themeColor="accent1"/>
          <w:sz w:val="22"/>
          <w:szCs w:val="22"/>
        </w:rPr>
        <w:br/>
        <w:t>7. Please revise the protocol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w:t>
      </w:r>
      <w:r w:rsidRPr="00FF0C70">
        <w:rPr>
          <w:rFonts w:ascii="Times New Roman" w:hAnsi="Times New Roman" w:cs="Times New Roman"/>
          <w:i/>
          <w:color w:val="4F81BD" w:themeColor="accent1"/>
          <w:sz w:val="22"/>
          <w:szCs w:val="22"/>
        </w:rPr>
        <w:br/>
        <w:t>8. Please mention how proper anesthetization is confirmed.</w:t>
      </w:r>
      <w:r w:rsidRPr="00FF0C70">
        <w:rPr>
          <w:rFonts w:ascii="Times New Roman" w:hAnsi="Times New Roman" w:cs="Times New Roman"/>
          <w:i/>
          <w:color w:val="4F81BD" w:themeColor="accent1"/>
          <w:sz w:val="22"/>
          <w:szCs w:val="22"/>
        </w:rPr>
        <w:br/>
        <w:t>9. Lines 74-81, 88-90: Please write the text in the imperative tense, include as “Note”, or move it to Results or Discussion.</w:t>
      </w:r>
      <w:r w:rsidRPr="00FF0C70">
        <w:rPr>
          <w:rFonts w:ascii="Times New Roman" w:hAnsi="Times New Roman" w:cs="Times New Roman"/>
          <w:i/>
          <w:color w:val="4F81BD" w:themeColor="accent1"/>
          <w:sz w:val="22"/>
          <w:szCs w:val="22"/>
        </w:rPr>
        <w:br/>
        <w:t>10. 1.3: Please add more details to this step. This step does not have enough detail to replicate as currently written. Alternatively, add references to published material specifying how to perform the protocol action.</w:t>
      </w:r>
      <w:r w:rsidRPr="00FF0C70">
        <w:rPr>
          <w:rFonts w:ascii="Times New Roman" w:hAnsi="Times New Roman" w:cs="Times New Roman"/>
          <w:i/>
          <w:color w:val="4F81BD" w:themeColor="accent1"/>
          <w:sz w:val="22"/>
          <w:szCs w:val="22"/>
        </w:rPr>
        <w:br/>
        <w:t>11. 6.1: Please mention how pup is anesthetized and how proper anesthetization is confirmed.</w:t>
      </w:r>
      <w:r w:rsidRPr="00FF0C70">
        <w:rPr>
          <w:rFonts w:ascii="Times New Roman" w:hAnsi="Times New Roman" w:cs="Times New Roman"/>
          <w:i/>
          <w:color w:val="4F81BD" w:themeColor="accent1"/>
          <w:sz w:val="22"/>
          <w:szCs w:val="22"/>
        </w:rPr>
        <w:br/>
        <w:t>12. References: Please do not abbreviate journal titles.</w:t>
      </w:r>
      <w:r w:rsidRPr="00FF0C70">
        <w:rPr>
          <w:rFonts w:ascii="Times New Roman" w:hAnsi="Times New Roman" w:cs="Times New Roman"/>
          <w:i/>
          <w:color w:val="4F81BD" w:themeColor="accent1"/>
          <w:sz w:val="22"/>
          <w:szCs w:val="22"/>
        </w:rPr>
        <w:br/>
        <w:t xml:space="preserve">13. Please revise the table of the essential supplies, reagents, and equipment. The table should include the name, company, and catalog number of all relevant materials in separate columns in an </w:t>
      </w:r>
      <w:proofErr w:type="spellStart"/>
      <w:r w:rsidRPr="00FF0C70">
        <w:rPr>
          <w:rFonts w:ascii="Times New Roman" w:hAnsi="Times New Roman" w:cs="Times New Roman"/>
          <w:i/>
          <w:color w:val="4F81BD" w:themeColor="accent1"/>
          <w:sz w:val="22"/>
          <w:szCs w:val="22"/>
        </w:rPr>
        <w:t>xls</w:t>
      </w:r>
      <w:proofErr w:type="spellEnd"/>
      <w:r w:rsidRPr="00FF0C70">
        <w:rPr>
          <w:rFonts w:ascii="Times New Roman" w:hAnsi="Times New Roman" w:cs="Times New Roman"/>
          <w:i/>
          <w:color w:val="4F81BD" w:themeColor="accent1"/>
          <w:sz w:val="22"/>
          <w:szCs w:val="22"/>
        </w:rPr>
        <w:t>/</w:t>
      </w:r>
      <w:proofErr w:type="spellStart"/>
      <w:r w:rsidRPr="00FF0C70">
        <w:rPr>
          <w:rFonts w:ascii="Times New Roman" w:hAnsi="Times New Roman" w:cs="Times New Roman"/>
          <w:i/>
          <w:color w:val="4F81BD" w:themeColor="accent1"/>
          <w:sz w:val="22"/>
          <w:szCs w:val="22"/>
        </w:rPr>
        <w:t>xlsx</w:t>
      </w:r>
      <w:proofErr w:type="spellEnd"/>
      <w:r w:rsidRPr="00FF0C70">
        <w:rPr>
          <w:rFonts w:ascii="Times New Roman" w:hAnsi="Times New Roman" w:cs="Times New Roman"/>
          <w:i/>
          <w:color w:val="4F81BD" w:themeColor="accent1"/>
          <w:sz w:val="22"/>
          <w:szCs w:val="22"/>
        </w:rPr>
        <w:t xml:space="preserve"> file.</w:t>
      </w:r>
    </w:p>
    <w:p w:rsidR="002162DA" w:rsidRDefault="00EE2261" w:rsidP="00EE2261">
      <w:pPr>
        <w:ind w:leftChars="250" w:left="600"/>
        <w:jc w:val="both"/>
        <w:rPr>
          <w:rFonts w:ascii="Times New Roman" w:hAnsi="Times New Roman" w:cs="Times New Roman"/>
          <w:sz w:val="22"/>
          <w:szCs w:val="22"/>
        </w:rPr>
      </w:pPr>
      <w:r w:rsidRPr="00FF0C70">
        <w:rPr>
          <w:rFonts w:ascii="Times New Roman" w:hAnsi="Times New Roman" w:cs="Times New Roman"/>
          <w:sz w:val="22"/>
          <w:szCs w:val="22"/>
        </w:rPr>
        <w:t xml:space="preserve">We </w:t>
      </w:r>
      <w:r>
        <w:rPr>
          <w:rFonts w:ascii="Times New Roman" w:hAnsi="Times New Roman" w:cs="Times New Roman" w:hint="eastAsia"/>
          <w:sz w:val="22"/>
          <w:szCs w:val="22"/>
        </w:rPr>
        <w:t xml:space="preserve">have revised all of </w:t>
      </w:r>
      <w:r>
        <w:rPr>
          <w:rFonts w:ascii="Times New Roman" w:hAnsi="Times New Roman" w:cs="Times New Roman"/>
          <w:sz w:val="22"/>
          <w:szCs w:val="22"/>
        </w:rPr>
        <w:t>the</w:t>
      </w:r>
      <w:r>
        <w:rPr>
          <w:rFonts w:ascii="Times New Roman" w:hAnsi="Times New Roman" w:cs="Times New Roman" w:hint="eastAsia"/>
          <w:sz w:val="22"/>
          <w:szCs w:val="22"/>
        </w:rPr>
        <w:t xml:space="preserve"> </w:t>
      </w:r>
      <w:r>
        <w:rPr>
          <w:rFonts w:ascii="Times New Roman" w:hAnsi="Times New Roman" w:cs="Times New Roman"/>
          <w:sz w:val="22"/>
          <w:szCs w:val="22"/>
        </w:rPr>
        <w:t>editorial</w:t>
      </w:r>
      <w:r>
        <w:rPr>
          <w:rFonts w:ascii="Times New Roman" w:hAnsi="Times New Roman" w:cs="Times New Roman" w:hint="eastAsia"/>
          <w:sz w:val="22"/>
          <w:szCs w:val="22"/>
        </w:rPr>
        <w:t xml:space="preserve"> comments accordingly</w:t>
      </w:r>
      <w:r w:rsidRPr="00FF0C70">
        <w:rPr>
          <w:rFonts w:ascii="Times New Roman" w:hAnsi="Times New Roman" w:cs="Times New Roman"/>
          <w:sz w:val="22"/>
          <w:szCs w:val="22"/>
        </w:rPr>
        <w:t>.</w:t>
      </w:r>
    </w:p>
    <w:p w:rsidR="0000025D" w:rsidRPr="004C545F" w:rsidRDefault="002162DA" w:rsidP="004C545F">
      <w:pPr>
        <w:ind w:leftChars="250" w:left="600" w:firstLineChars="250" w:firstLine="550"/>
        <w:jc w:val="both"/>
        <w:rPr>
          <w:rStyle w:val="a4"/>
          <w:rFonts w:ascii="Times New Roman" w:hAnsi="Times New Roman" w:cs="Times New Roman"/>
          <w:b w:val="0"/>
          <w:bCs w:val="0"/>
          <w:sz w:val="22"/>
          <w:szCs w:val="22"/>
        </w:rPr>
      </w:pPr>
      <w:r>
        <w:rPr>
          <w:rFonts w:ascii="Times New Roman" w:hAnsi="Times New Roman" w:cs="Times New Roman" w:hint="eastAsia"/>
          <w:sz w:val="22"/>
          <w:szCs w:val="22"/>
        </w:rPr>
        <w:t xml:space="preserve">For comment 10 (about IUE), </w:t>
      </w:r>
      <w:r w:rsidR="00A27E89">
        <w:rPr>
          <w:rFonts w:ascii="Times New Roman" w:hAnsi="Times New Roman" w:cs="Times New Roman"/>
          <w:sz w:val="22"/>
          <w:szCs w:val="22"/>
        </w:rPr>
        <w:t xml:space="preserve">as </w:t>
      </w:r>
      <w:r>
        <w:rPr>
          <w:rFonts w:ascii="Times New Roman" w:hAnsi="Times New Roman" w:cs="Times New Roman" w:hint="eastAsia"/>
          <w:sz w:val="22"/>
          <w:szCs w:val="22"/>
        </w:rPr>
        <w:t>we previous</w:t>
      </w:r>
      <w:r w:rsidR="00A27E89">
        <w:rPr>
          <w:rFonts w:ascii="Times New Roman" w:hAnsi="Times New Roman" w:cs="Times New Roman"/>
          <w:sz w:val="22"/>
          <w:szCs w:val="22"/>
        </w:rPr>
        <w:t>ly</w:t>
      </w:r>
      <w:r>
        <w:rPr>
          <w:rFonts w:ascii="Times New Roman" w:hAnsi="Times New Roman" w:cs="Times New Roman" w:hint="eastAsia"/>
          <w:sz w:val="22"/>
          <w:szCs w:val="22"/>
        </w:rPr>
        <w:t xml:space="preserve"> discussed with a </w:t>
      </w:r>
      <w:proofErr w:type="spellStart"/>
      <w:r>
        <w:rPr>
          <w:rFonts w:ascii="Times New Roman" w:hAnsi="Times New Roman" w:cs="Times New Roman" w:hint="eastAsia"/>
          <w:sz w:val="22"/>
          <w:szCs w:val="22"/>
        </w:rPr>
        <w:t>JoVE</w:t>
      </w:r>
      <w:proofErr w:type="spellEnd"/>
      <w:r>
        <w:rPr>
          <w:rFonts w:ascii="Times New Roman" w:hAnsi="Times New Roman" w:cs="Times New Roman" w:hint="eastAsia"/>
          <w:sz w:val="22"/>
          <w:szCs w:val="22"/>
        </w:rPr>
        <w:t xml:space="preserve"> editor, Dr. Indrani Mukherjee, IUE protocol is out of focus of this paper. </w:t>
      </w:r>
      <w:r w:rsidR="0085309F">
        <w:rPr>
          <w:rFonts w:ascii="Times New Roman" w:hAnsi="Times New Roman" w:cs="Times New Roman" w:hint="eastAsia"/>
          <w:sz w:val="22"/>
          <w:szCs w:val="22"/>
        </w:rPr>
        <w:t>Instead</w:t>
      </w:r>
      <w:r>
        <w:rPr>
          <w:rFonts w:ascii="Times New Roman" w:hAnsi="Times New Roman" w:cs="Times New Roman" w:hint="eastAsia"/>
          <w:sz w:val="22"/>
          <w:szCs w:val="22"/>
        </w:rPr>
        <w:t xml:space="preserve"> we have added appropriate references.</w:t>
      </w:r>
    </w:p>
    <w:p w:rsidR="0000025D" w:rsidRPr="00FF0C70" w:rsidRDefault="0000025D" w:rsidP="00FF0C70">
      <w:pPr>
        <w:jc w:val="both"/>
        <w:rPr>
          <w:rStyle w:val="a4"/>
          <w:rFonts w:ascii="Times New Roman" w:hAnsi="Times New Roman" w:cs="Times New Roman"/>
          <w:sz w:val="22"/>
          <w:szCs w:val="22"/>
        </w:rPr>
      </w:pPr>
      <w:r w:rsidRPr="00FF0C70">
        <w:rPr>
          <w:rStyle w:val="a4"/>
          <w:rFonts w:ascii="Times New Roman" w:hAnsi="Times New Roman" w:cs="Times New Roman"/>
          <w:sz w:val="22"/>
          <w:szCs w:val="22"/>
        </w:rPr>
        <w:br w:type="page"/>
      </w:r>
    </w:p>
    <w:p w:rsidR="00FF0C70" w:rsidRPr="00FF0C70" w:rsidRDefault="0000025D" w:rsidP="00FF0C70">
      <w:pPr>
        <w:ind w:left="221" w:hangingChars="100" w:hanging="221"/>
        <w:jc w:val="both"/>
        <w:rPr>
          <w:rFonts w:ascii="Times New Roman" w:hAnsi="Times New Roman" w:cs="Times New Roman"/>
          <w:sz w:val="22"/>
          <w:szCs w:val="22"/>
        </w:rPr>
      </w:pPr>
      <w:r w:rsidRPr="00FF0C70">
        <w:rPr>
          <w:rStyle w:val="a4"/>
          <w:rFonts w:ascii="Times New Roman" w:hAnsi="Times New Roman" w:cs="Times New Roman"/>
          <w:sz w:val="22"/>
          <w:szCs w:val="22"/>
        </w:rPr>
        <w:lastRenderedPageBreak/>
        <w:t>Reviewers' comments:</w:t>
      </w:r>
    </w:p>
    <w:p w:rsidR="00FF0C70" w:rsidRPr="00FF0C70" w:rsidRDefault="0000025D" w:rsidP="00FF0C70">
      <w:pPr>
        <w:ind w:left="221" w:hangingChars="100" w:hanging="221"/>
        <w:jc w:val="both"/>
        <w:rPr>
          <w:rFonts w:ascii="Times New Roman" w:hAnsi="Times New Roman" w:cs="Times New Roman"/>
          <w:sz w:val="22"/>
          <w:szCs w:val="22"/>
        </w:rPr>
      </w:pPr>
      <w:r w:rsidRPr="00FF0C70">
        <w:rPr>
          <w:rFonts w:ascii="Times New Roman" w:hAnsi="Times New Roman" w:cs="Times New Roman"/>
          <w:b/>
          <w:bCs/>
          <w:sz w:val="22"/>
          <w:szCs w:val="22"/>
        </w:rPr>
        <w:t>Reviewer #1</w:t>
      </w:r>
    </w:p>
    <w:p w:rsidR="00FF0C70" w:rsidRPr="00FF0C70" w:rsidRDefault="00FF0C70" w:rsidP="00FF0C70">
      <w:pPr>
        <w:ind w:left="220" w:hangingChars="100" w:hanging="220"/>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t>Manuscript Summary:</w:t>
      </w:r>
    </w:p>
    <w:p w:rsidR="00FF0C70" w:rsidRPr="00FF0C70" w:rsidRDefault="0000025D" w:rsidP="00FF0C70">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t>This is a well written methods paper applying techniques in fluorescent imaging to interrogate neonatal cortical neurons in vivo. The authors utilize their experience and expertise developed in a previous publication involving in vivo imaging in neonatal mice in which they circumvent difficulties associated with the technique and address those caveats</w:t>
      </w:r>
      <w:r w:rsidR="00FF0C70">
        <w:rPr>
          <w:rFonts w:ascii="Times New Roman" w:hAnsi="Times New Roman" w:cs="Times New Roman"/>
          <w:i/>
          <w:color w:val="4F81BD" w:themeColor="accent1"/>
          <w:sz w:val="22"/>
          <w:szCs w:val="22"/>
        </w:rPr>
        <w:t xml:space="preserve"> with the best available tools.</w:t>
      </w:r>
      <w:r w:rsidR="00FF0C70">
        <w:rPr>
          <w:rFonts w:ascii="Times New Roman" w:hAnsi="Times New Roman" w:cs="Times New Roman" w:hint="eastAsia"/>
          <w:i/>
          <w:color w:val="4F81BD" w:themeColor="accent1"/>
          <w:sz w:val="22"/>
          <w:szCs w:val="22"/>
        </w:rPr>
        <w:t xml:space="preserve"> </w:t>
      </w:r>
      <w:r w:rsidRPr="00FF0C70">
        <w:rPr>
          <w:rFonts w:ascii="Times New Roman" w:hAnsi="Times New Roman" w:cs="Times New Roman"/>
          <w:i/>
          <w:color w:val="4F81BD" w:themeColor="accent1"/>
          <w:sz w:val="22"/>
          <w:szCs w:val="22"/>
        </w:rPr>
        <w:t>We have made a few suggestions below that we think might improve the procedure or the clarity of the method.</w:t>
      </w:r>
    </w:p>
    <w:p w:rsidR="00FF0C70" w:rsidRPr="00FF0C70" w:rsidRDefault="00FF0C70" w:rsidP="00FF0C70">
      <w:pPr>
        <w:ind w:leftChars="250" w:left="600"/>
        <w:jc w:val="both"/>
        <w:rPr>
          <w:rFonts w:ascii="Times New Roman" w:hAnsi="Times New Roman" w:cs="Times New Roman"/>
          <w:sz w:val="22"/>
          <w:szCs w:val="22"/>
        </w:rPr>
      </w:pPr>
      <w:r w:rsidRPr="00FF0C70">
        <w:rPr>
          <w:rFonts w:ascii="Times New Roman" w:hAnsi="Times New Roman" w:cs="Times New Roman"/>
          <w:sz w:val="22"/>
          <w:szCs w:val="22"/>
        </w:rPr>
        <w:t>We appreciate the reviewer’s insightful comment</w:t>
      </w:r>
      <w:r w:rsidR="005B6D3C">
        <w:rPr>
          <w:rFonts w:ascii="Times New Roman" w:hAnsi="Times New Roman" w:cs="Times New Roman" w:hint="eastAsia"/>
          <w:sz w:val="22"/>
          <w:szCs w:val="22"/>
        </w:rPr>
        <w:t>s</w:t>
      </w:r>
      <w:r w:rsidR="005B6D3C">
        <w:rPr>
          <w:rFonts w:ascii="Times New Roman" w:hAnsi="Times New Roman" w:cs="Times New Roman"/>
          <w:sz w:val="22"/>
          <w:szCs w:val="22"/>
        </w:rPr>
        <w:t xml:space="preserve">, </w:t>
      </w:r>
      <w:r w:rsidR="005B6D3C">
        <w:rPr>
          <w:rFonts w:ascii="Times New Roman" w:hAnsi="Times New Roman" w:cs="Times New Roman" w:hint="eastAsia"/>
          <w:sz w:val="22"/>
          <w:szCs w:val="22"/>
        </w:rPr>
        <w:t>w</w:t>
      </w:r>
      <w:r w:rsidR="005B6D3C">
        <w:rPr>
          <w:rFonts w:ascii="Times New Roman" w:hAnsi="Times New Roman" w:cs="Times New Roman"/>
          <w:sz w:val="22"/>
          <w:szCs w:val="22"/>
        </w:rPr>
        <w:t>hich were useful</w:t>
      </w:r>
      <w:r w:rsidRPr="00FF0C70">
        <w:rPr>
          <w:rFonts w:ascii="Times New Roman" w:hAnsi="Times New Roman" w:cs="Times New Roman"/>
          <w:sz w:val="22"/>
          <w:szCs w:val="22"/>
        </w:rPr>
        <w:t xml:space="preserve"> to improve our manuscript.</w:t>
      </w:r>
    </w:p>
    <w:p w:rsidR="000D48FE" w:rsidRDefault="0000025D" w:rsidP="00FF0C70">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Major Concerns:</w:t>
      </w:r>
      <w:r w:rsidRPr="00FF0C70">
        <w:rPr>
          <w:rFonts w:ascii="Times New Roman" w:hAnsi="Times New Roman" w:cs="Times New Roman"/>
          <w:i/>
          <w:color w:val="4F81BD" w:themeColor="accent1"/>
          <w:sz w:val="22"/>
          <w:szCs w:val="22"/>
        </w:rPr>
        <w:br/>
        <w:t xml:space="preserve">Line 98-101: Is a stereotaxic frame or similar head holding device necessary for the surgery? If so, please recommend an appropriate model. During anesthesia the pups must be kept warm by means of a heating pad to avoid anesthesia induced hypothermia, </w:t>
      </w:r>
      <w:proofErr w:type="spellStart"/>
      <w:r w:rsidRPr="00FF0C70">
        <w:rPr>
          <w:rFonts w:ascii="Times New Roman" w:hAnsi="Times New Roman" w:cs="Times New Roman"/>
          <w:i/>
          <w:color w:val="4F81BD" w:themeColor="accent1"/>
          <w:sz w:val="22"/>
          <w:szCs w:val="22"/>
        </w:rPr>
        <w:t>specially</w:t>
      </w:r>
      <w:proofErr w:type="spellEnd"/>
      <w:r w:rsidRPr="00FF0C70">
        <w:rPr>
          <w:rFonts w:ascii="Times New Roman" w:hAnsi="Times New Roman" w:cs="Times New Roman"/>
          <w:i/>
          <w:color w:val="4F81BD" w:themeColor="accent1"/>
          <w:sz w:val="22"/>
          <w:szCs w:val="22"/>
        </w:rPr>
        <w:t xml:space="preserve"> during long procedures like this one.</w:t>
      </w:r>
    </w:p>
    <w:p w:rsidR="000A2979" w:rsidRDefault="000D48FE" w:rsidP="00A724EB">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 xml:space="preserve">Usually we do not use a stereotaxic frame </w:t>
      </w:r>
      <w:r w:rsidR="00D65D8E">
        <w:rPr>
          <w:rFonts w:ascii="Times New Roman" w:hAnsi="Times New Roman" w:cs="Times New Roman" w:hint="eastAsia"/>
          <w:sz w:val="22"/>
          <w:szCs w:val="22"/>
        </w:rPr>
        <w:t>or</w:t>
      </w:r>
      <w:r>
        <w:rPr>
          <w:rFonts w:ascii="Times New Roman" w:hAnsi="Times New Roman" w:cs="Times New Roman" w:hint="eastAsia"/>
          <w:sz w:val="22"/>
          <w:szCs w:val="22"/>
        </w:rPr>
        <w:t xml:space="preserve"> head holding device because pups are quiet during surgery under anesthesia. </w:t>
      </w:r>
      <w:r w:rsidR="00A724EB">
        <w:rPr>
          <w:rFonts w:ascii="Times New Roman" w:hAnsi="Times New Roman" w:cs="Times New Roman" w:hint="eastAsia"/>
          <w:sz w:val="22"/>
          <w:szCs w:val="22"/>
        </w:rPr>
        <w:t xml:space="preserve">The pups are kept warmed using </w:t>
      </w:r>
      <w:r w:rsidR="005A0C23">
        <w:rPr>
          <w:rFonts w:ascii="Times New Roman" w:hAnsi="Times New Roman" w:cs="Times New Roman"/>
          <w:sz w:val="22"/>
          <w:szCs w:val="22"/>
        </w:rPr>
        <w:t xml:space="preserve">a </w:t>
      </w:r>
      <w:r w:rsidR="00A724EB">
        <w:rPr>
          <w:rFonts w:ascii="Times New Roman" w:hAnsi="Times New Roman" w:cs="Times New Roman" w:hint="eastAsia"/>
          <w:sz w:val="22"/>
          <w:szCs w:val="22"/>
        </w:rPr>
        <w:t>heating pad</w:t>
      </w:r>
      <w:r w:rsidR="00EC15A8">
        <w:rPr>
          <w:rFonts w:ascii="Times New Roman" w:hAnsi="Times New Roman" w:cs="Times New Roman" w:hint="eastAsia"/>
          <w:sz w:val="22"/>
          <w:szCs w:val="22"/>
        </w:rPr>
        <w:t xml:space="preserve"> during surgery</w:t>
      </w:r>
      <w:r w:rsidR="00A724EB">
        <w:rPr>
          <w:rFonts w:ascii="Times New Roman" w:hAnsi="Times New Roman" w:cs="Times New Roman" w:hint="eastAsia"/>
          <w:sz w:val="22"/>
          <w:szCs w:val="22"/>
        </w:rPr>
        <w:t xml:space="preserve">. We have added </w:t>
      </w:r>
      <w:r w:rsidR="00660870">
        <w:rPr>
          <w:rFonts w:ascii="Times New Roman" w:hAnsi="Times New Roman" w:cs="Times New Roman" w:hint="eastAsia"/>
          <w:sz w:val="22"/>
          <w:szCs w:val="22"/>
        </w:rPr>
        <w:t xml:space="preserve">a </w:t>
      </w:r>
      <w:r w:rsidR="00A724EB">
        <w:rPr>
          <w:rFonts w:ascii="Times New Roman" w:hAnsi="Times New Roman" w:cs="Times New Roman" w:hint="eastAsia"/>
          <w:sz w:val="22"/>
          <w:szCs w:val="22"/>
        </w:rPr>
        <w:t>sentence accordingly (line</w:t>
      </w:r>
      <w:r w:rsidR="00D65D8E">
        <w:rPr>
          <w:rFonts w:ascii="Times New Roman" w:hAnsi="Times New Roman" w:cs="Times New Roman" w:hint="eastAsia"/>
          <w:sz w:val="22"/>
          <w:szCs w:val="22"/>
        </w:rPr>
        <w:t>s</w:t>
      </w:r>
      <w:r w:rsidR="00A724EB">
        <w:rPr>
          <w:rFonts w:ascii="Times New Roman" w:hAnsi="Times New Roman" w:cs="Times New Roman" w:hint="eastAsia"/>
          <w:sz w:val="22"/>
          <w:szCs w:val="22"/>
        </w:rPr>
        <w:t xml:space="preserve"> </w:t>
      </w:r>
      <w:r w:rsidR="009A7BFD">
        <w:rPr>
          <w:rFonts w:ascii="Times New Roman" w:hAnsi="Times New Roman" w:cs="Times New Roman" w:hint="eastAsia"/>
          <w:sz w:val="22"/>
          <w:szCs w:val="22"/>
        </w:rPr>
        <w:t>1</w:t>
      </w:r>
      <w:r w:rsidR="00D16BA2">
        <w:rPr>
          <w:rFonts w:ascii="Times New Roman" w:hAnsi="Times New Roman" w:cs="Times New Roman" w:hint="eastAsia"/>
          <w:sz w:val="22"/>
          <w:szCs w:val="22"/>
        </w:rPr>
        <w:t>05-106</w:t>
      </w:r>
      <w:r w:rsidR="00A724EB">
        <w:rPr>
          <w:rFonts w:ascii="Times New Roman" w:hAnsi="Times New Roman" w:cs="Times New Roman" w:hint="eastAsia"/>
          <w:sz w:val="22"/>
          <w:szCs w:val="22"/>
        </w:rPr>
        <w:t>).</w:t>
      </w:r>
    </w:p>
    <w:p w:rsidR="000A2979" w:rsidRDefault="0000025D" w:rsidP="000D48FE">
      <w:pPr>
        <w:ind w:firstLineChars="250" w:firstLine="550"/>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 xml:space="preserve">Line 110 - 113: To shorten the procedure length, the use of </w:t>
      </w:r>
      <w:proofErr w:type="spellStart"/>
      <w:r w:rsidRPr="00FF0C70">
        <w:rPr>
          <w:rFonts w:ascii="Times New Roman" w:hAnsi="Times New Roman" w:cs="Times New Roman"/>
          <w:i/>
          <w:color w:val="4F81BD" w:themeColor="accent1"/>
          <w:sz w:val="22"/>
          <w:szCs w:val="22"/>
        </w:rPr>
        <w:t>Gelfoam</w:t>
      </w:r>
      <w:proofErr w:type="spellEnd"/>
      <w:r w:rsidRPr="00FF0C70">
        <w:rPr>
          <w:rFonts w:ascii="Times New Roman" w:hAnsi="Times New Roman" w:cs="Times New Roman"/>
          <w:i/>
          <w:color w:val="4F81BD" w:themeColor="accent1"/>
          <w:sz w:val="22"/>
          <w:szCs w:val="22"/>
        </w:rPr>
        <w:t xml:space="preserve"> (Pfizer) can help to stop bleeding to avoid the use of </w:t>
      </w:r>
      <w:proofErr w:type="spellStart"/>
      <w:r w:rsidRPr="00FF0C70">
        <w:rPr>
          <w:rFonts w:ascii="Times New Roman" w:hAnsi="Times New Roman" w:cs="Times New Roman"/>
          <w:i/>
          <w:color w:val="4F81BD" w:themeColor="accent1"/>
          <w:sz w:val="22"/>
          <w:szCs w:val="22"/>
        </w:rPr>
        <w:t>vetbond</w:t>
      </w:r>
      <w:proofErr w:type="spellEnd"/>
      <w:r w:rsidRPr="00FF0C70">
        <w:rPr>
          <w:rFonts w:ascii="Times New Roman" w:hAnsi="Times New Roman" w:cs="Times New Roman"/>
          <w:i/>
          <w:color w:val="4F81BD" w:themeColor="accent1"/>
          <w:sz w:val="22"/>
          <w:szCs w:val="22"/>
        </w:rPr>
        <w:t xml:space="preserve"> at this stage (30 min drying time). The skin wound could be closed later during the application of dental cement post window implantation to cover the exposed skull (line 138).</w:t>
      </w:r>
    </w:p>
    <w:p w:rsidR="00305413" w:rsidRDefault="000A2979" w:rsidP="000A24BF">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 xml:space="preserve">Thank you for your suggestion. The use of </w:t>
      </w:r>
      <w:proofErr w:type="spellStart"/>
      <w:r>
        <w:rPr>
          <w:rFonts w:ascii="Times New Roman" w:hAnsi="Times New Roman" w:cs="Times New Roman" w:hint="eastAsia"/>
          <w:sz w:val="22"/>
          <w:szCs w:val="22"/>
        </w:rPr>
        <w:t>vetbond</w:t>
      </w:r>
      <w:proofErr w:type="spellEnd"/>
      <w:r>
        <w:rPr>
          <w:rFonts w:ascii="Times New Roman" w:hAnsi="Times New Roman" w:cs="Times New Roman" w:hint="eastAsia"/>
          <w:sz w:val="22"/>
          <w:szCs w:val="22"/>
        </w:rPr>
        <w:t xml:space="preserve"> </w:t>
      </w:r>
      <w:r w:rsidR="000A24BF">
        <w:rPr>
          <w:rFonts w:ascii="Times New Roman" w:hAnsi="Times New Roman" w:cs="Times New Roman" w:hint="eastAsia"/>
          <w:sz w:val="22"/>
          <w:szCs w:val="22"/>
        </w:rPr>
        <w:t xml:space="preserve">at this stage </w:t>
      </w:r>
      <w:r>
        <w:rPr>
          <w:rFonts w:ascii="Times New Roman" w:hAnsi="Times New Roman" w:cs="Times New Roman" w:hint="eastAsia"/>
          <w:sz w:val="22"/>
          <w:szCs w:val="22"/>
        </w:rPr>
        <w:t xml:space="preserve">is </w:t>
      </w:r>
      <w:r>
        <w:rPr>
          <w:rFonts w:ascii="Times New Roman" w:hAnsi="Times New Roman" w:cs="Times New Roman"/>
          <w:sz w:val="22"/>
          <w:szCs w:val="22"/>
        </w:rPr>
        <w:t>necessary</w:t>
      </w:r>
      <w:r>
        <w:rPr>
          <w:rFonts w:ascii="Times New Roman" w:hAnsi="Times New Roman" w:cs="Times New Roman" w:hint="eastAsia"/>
          <w:sz w:val="22"/>
          <w:szCs w:val="22"/>
        </w:rPr>
        <w:t xml:space="preserve"> because </w:t>
      </w:r>
      <w:r w:rsidR="000A24BF">
        <w:rPr>
          <w:rFonts w:ascii="Times New Roman" w:hAnsi="Times New Roman" w:cs="Times New Roman" w:hint="eastAsia"/>
          <w:sz w:val="22"/>
          <w:szCs w:val="22"/>
        </w:rPr>
        <w:t xml:space="preserve">the </w:t>
      </w:r>
      <w:r>
        <w:rPr>
          <w:rFonts w:ascii="Times New Roman" w:hAnsi="Times New Roman" w:cs="Times New Roman" w:hint="eastAsia"/>
          <w:sz w:val="22"/>
          <w:szCs w:val="22"/>
        </w:rPr>
        <w:t xml:space="preserve">skin and </w:t>
      </w:r>
      <w:r w:rsidR="000A24BF">
        <w:rPr>
          <w:rFonts w:ascii="Times New Roman" w:hAnsi="Times New Roman" w:cs="Times New Roman" w:hint="eastAsia"/>
          <w:sz w:val="22"/>
          <w:szCs w:val="22"/>
        </w:rPr>
        <w:t xml:space="preserve">the </w:t>
      </w:r>
      <w:r>
        <w:rPr>
          <w:rFonts w:ascii="Times New Roman" w:hAnsi="Times New Roman" w:cs="Times New Roman" w:hint="eastAsia"/>
          <w:sz w:val="22"/>
          <w:szCs w:val="22"/>
        </w:rPr>
        <w:t>skul</w:t>
      </w:r>
      <w:r w:rsidR="008C57A5">
        <w:rPr>
          <w:rFonts w:ascii="Times New Roman" w:hAnsi="Times New Roman" w:cs="Times New Roman" w:hint="eastAsia"/>
          <w:sz w:val="22"/>
          <w:szCs w:val="22"/>
        </w:rPr>
        <w:t xml:space="preserve">l </w:t>
      </w:r>
      <w:r w:rsidR="00460F73">
        <w:rPr>
          <w:rFonts w:ascii="Times New Roman" w:hAnsi="Times New Roman" w:cs="Times New Roman" w:hint="eastAsia"/>
          <w:sz w:val="22"/>
          <w:szCs w:val="22"/>
        </w:rPr>
        <w:t>must</w:t>
      </w:r>
      <w:r w:rsidR="000A24BF">
        <w:rPr>
          <w:rFonts w:ascii="Times New Roman" w:hAnsi="Times New Roman" w:cs="Times New Roman" w:hint="eastAsia"/>
          <w:sz w:val="22"/>
          <w:szCs w:val="22"/>
        </w:rPr>
        <w:t xml:space="preserve"> be fix</w:t>
      </w:r>
      <w:r>
        <w:rPr>
          <w:rFonts w:ascii="Times New Roman" w:hAnsi="Times New Roman" w:cs="Times New Roman" w:hint="eastAsia"/>
          <w:sz w:val="22"/>
          <w:szCs w:val="22"/>
        </w:rPr>
        <w:t xml:space="preserve">ed </w:t>
      </w:r>
      <w:r w:rsidR="000A24BF">
        <w:rPr>
          <w:rFonts w:ascii="Times New Roman" w:hAnsi="Times New Roman" w:cs="Times New Roman" w:hint="eastAsia"/>
          <w:sz w:val="22"/>
          <w:szCs w:val="22"/>
        </w:rPr>
        <w:t>to</w:t>
      </w:r>
      <w:r>
        <w:rPr>
          <w:rFonts w:ascii="Times New Roman" w:hAnsi="Times New Roman" w:cs="Times New Roman" w:hint="eastAsia"/>
          <w:sz w:val="22"/>
          <w:szCs w:val="22"/>
        </w:rPr>
        <w:t xml:space="preserve"> </w:t>
      </w:r>
      <w:r w:rsidR="000A24BF">
        <w:rPr>
          <w:rFonts w:ascii="Times New Roman" w:hAnsi="Times New Roman" w:cs="Times New Roman" w:hint="eastAsia"/>
          <w:sz w:val="22"/>
          <w:szCs w:val="22"/>
        </w:rPr>
        <w:t>open</w:t>
      </w:r>
      <w:r w:rsidR="00305413">
        <w:rPr>
          <w:rFonts w:ascii="Times New Roman" w:hAnsi="Times New Roman" w:cs="Times New Roman" w:hint="eastAsia"/>
          <w:sz w:val="22"/>
          <w:szCs w:val="22"/>
        </w:rPr>
        <w:t xml:space="preserve"> the skull</w:t>
      </w:r>
      <w:r w:rsidR="000A24BF">
        <w:rPr>
          <w:rFonts w:ascii="Times New Roman" w:hAnsi="Times New Roman" w:cs="Times New Roman" w:hint="eastAsia"/>
          <w:sz w:val="22"/>
          <w:szCs w:val="22"/>
        </w:rPr>
        <w:t xml:space="preserve"> with razor blade</w:t>
      </w:r>
      <w:r w:rsidR="00945CA7">
        <w:rPr>
          <w:rFonts w:ascii="Times New Roman" w:hAnsi="Times New Roman" w:cs="Times New Roman" w:hint="eastAsia"/>
          <w:sz w:val="22"/>
          <w:szCs w:val="22"/>
        </w:rPr>
        <w:t>.</w:t>
      </w:r>
    </w:p>
    <w:p w:rsidR="00383865" w:rsidRDefault="0000025D" w:rsidP="00383865">
      <w:pPr>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 xml:space="preserve">Line 119: </w:t>
      </w:r>
      <w:proofErr w:type="spellStart"/>
      <w:r w:rsidRPr="00FF0C70">
        <w:rPr>
          <w:rFonts w:ascii="Times New Roman" w:hAnsi="Times New Roman" w:cs="Times New Roman"/>
          <w:i/>
          <w:color w:val="4F81BD" w:themeColor="accent1"/>
          <w:sz w:val="22"/>
          <w:szCs w:val="22"/>
        </w:rPr>
        <w:t>Gelfoam</w:t>
      </w:r>
      <w:proofErr w:type="spellEnd"/>
      <w:r w:rsidRPr="00FF0C70">
        <w:rPr>
          <w:rFonts w:ascii="Times New Roman" w:hAnsi="Times New Roman" w:cs="Times New Roman"/>
          <w:i/>
          <w:color w:val="4F81BD" w:themeColor="accent1"/>
          <w:sz w:val="22"/>
          <w:szCs w:val="22"/>
        </w:rPr>
        <w:t xml:space="preserve"> should be soaked in saline before contacting the exposed brain surface to avoid drying it. </w:t>
      </w:r>
      <w:proofErr w:type="spellStart"/>
      <w:r w:rsidRPr="00FF0C70">
        <w:rPr>
          <w:rFonts w:ascii="Times New Roman" w:hAnsi="Times New Roman" w:cs="Times New Roman"/>
          <w:i/>
          <w:color w:val="4F81BD" w:themeColor="accent1"/>
          <w:sz w:val="22"/>
          <w:szCs w:val="22"/>
        </w:rPr>
        <w:t>Gelfoam</w:t>
      </w:r>
      <w:proofErr w:type="spellEnd"/>
      <w:r w:rsidRPr="00FF0C70">
        <w:rPr>
          <w:rFonts w:ascii="Times New Roman" w:hAnsi="Times New Roman" w:cs="Times New Roman"/>
          <w:i/>
          <w:color w:val="4F81BD" w:themeColor="accent1"/>
          <w:sz w:val="22"/>
          <w:szCs w:val="22"/>
        </w:rPr>
        <w:t xml:space="preserve"> soaked in saline can still aid in stopping bleeding. It might be worth pointing out that the exposed brain surface must be kept moist with saline at all times.</w:t>
      </w:r>
    </w:p>
    <w:p w:rsidR="00383865" w:rsidRPr="00383865" w:rsidRDefault="003C6E66" w:rsidP="009A7BFD">
      <w:pPr>
        <w:ind w:leftChars="250" w:left="600"/>
        <w:jc w:val="both"/>
        <w:rPr>
          <w:rFonts w:ascii="Times New Roman" w:hAnsi="Times New Roman" w:cs="Times New Roman"/>
          <w:sz w:val="22"/>
          <w:szCs w:val="22"/>
        </w:rPr>
      </w:pPr>
      <w:proofErr w:type="spellStart"/>
      <w:r>
        <w:rPr>
          <w:rFonts w:ascii="Times New Roman" w:hAnsi="Times New Roman" w:cs="Times New Roman" w:hint="eastAsia"/>
          <w:sz w:val="22"/>
          <w:szCs w:val="22"/>
        </w:rPr>
        <w:t>Gel</w:t>
      </w:r>
      <w:r w:rsidR="00934026">
        <w:rPr>
          <w:rFonts w:ascii="Times New Roman" w:hAnsi="Times New Roman" w:cs="Times New Roman" w:hint="eastAsia"/>
          <w:sz w:val="22"/>
          <w:szCs w:val="22"/>
        </w:rPr>
        <w:t>f</w:t>
      </w:r>
      <w:r>
        <w:rPr>
          <w:rFonts w:ascii="Times New Roman" w:hAnsi="Times New Roman" w:cs="Times New Roman" w:hint="eastAsia"/>
          <w:sz w:val="22"/>
          <w:szCs w:val="22"/>
        </w:rPr>
        <w:t>oam</w:t>
      </w:r>
      <w:proofErr w:type="spellEnd"/>
      <w:r>
        <w:rPr>
          <w:rFonts w:ascii="Times New Roman" w:hAnsi="Times New Roman" w:cs="Times New Roman" w:hint="eastAsia"/>
          <w:sz w:val="22"/>
          <w:szCs w:val="22"/>
        </w:rPr>
        <w:t xml:space="preserve"> is soaked in cortex buffer before contacting the brain surface in our protocol. </w:t>
      </w:r>
      <w:r w:rsidR="00A86EE7">
        <w:rPr>
          <w:rFonts w:ascii="Times New Roman" w:hAnsi="Times New Roman" w:cs="Times New Roman" w:hint="eastAsia"/>
          <w:sz w:val="22"/>
          <w:szCs w:val="22"/>
        </w:rPr>
        <w:t>We have</w:t>
      </w:r>
      <w:r w:rsidR="00383865">
        <w:rPr>
          <w:rFonts w:ascii="Times New Roman" w:hAnsi="Times New Roman" w:cs="Times New Roman" w:hint="eastAsia"/>
          <w:sz w:val="22"/>
          <w:szCs w:val="22"/>
        </w:rPr>
        <w:t xml:space="preserve"> </w:t>
      </w:r>
      <w:r w:rsidR="00383865" w:rsidRPr="00383865">
        <w:rPr>
          <w:rFonts w:ascii="Times New Roman" w:hAnsi="Times New Roman" w:cs="Times New Roman"/>
          <w:sz w:val="22"/>
          <w:szCs w:val="22"/>
        </w:rPr>
        <w:t>modified the sentence accordingl</w:t>
      </w:r>
      <w:r w:rsidR="00383865" w:rsidRPr="00210345">
        <w:rPr>
          <w:rFonts w:ascii="Times New Roman" w:hAnsi="Times New Roman" w:cs="Times New Roman"/>
          <w:sz w:val="22"/>
          <w:szCs w:val="22"/>
        </w:rPr>
        <w:t>y (</w:t>
      </w:r>
      <w:r w:rsidR="00210345">
        <w:rPr>
          <w:rFonts w:ascii="Times New Roman" w:hAnsi="Times New Roman" w:cs="Times New Roman" w:hint="eastAsia"/>
          <w:sz w:val="22"/>
          <w:szCs w:val="22"/>
        </w:rPr>
        <w:t>line</w:t>
      </w:r>
      <w:r w:rsidR="00044490">
        <w:rPr>
          <w:rFonts w:ascii="Times New Roman" w:hAnsi="Times New Roman" w:cs="Times New Roman" w:hint="eastAsia"/>
          <w:sz w:val="22"/>
          <w:szCs w:val="22"/>
        </w:rPr>
        <w:t>s</w:t>
      </w:r>
      <w:r w:rsidR="00210345">
        <w:rPr>
          <w:rFonts w:ascii="Times New Roman" w:hAnsi="Times New Roman" w:cs="Times New Roman" w:hint="eastAsia"/>
          <w:sz w:val="22"/>
          <w:szCs w:val="22"/>
        </w:rPr>
        <w:t xml:space="preserve"> </w:t>
      </w:r>
      <w:r w:rsidR="00945CA7">
        <w:rPr>
          <w:rFonts w:ascii="Times New Roman" w:hAnsi="Times New Roman" w:cs="Times New Roman" w:hint="eastAsia"/>
          <w:sz w:val="22"/>
          <w:szCs w:val="22"/>
        </w:rPr>
        <w:t>1</w:t>
      </w:r>
      <w:r w:rsidR="00D16BA2">
        <w:rPr>
          <w:rFonts w:ascii="Times New Roman" w:hAnsi="Times New Roman" w:cs="Times New Roman" w:hint="eastAsia"/>
          <w:sz w:val="22"/>
          <w:szCs w:val="22"/>
        </w:rPr>
        <w:t>27-128</w:t>
      </w:r>
      <w:r w:rsidR="00383865" w:rsidRPr="00210345">
        <w:rPr>
          <w:rFonts w:ascii="Times New Roman" w:hAnsi="Times New Roman" w:cs="Times New Roman"/>
          <w:sz w:val="22"/>
          <w:szCs w:val="22"/>
        </w:rPr>
        <w:t>)</w:t>
      </w:r>
      <w:r w:rsidR="00383865" w:rsidRPr="00383865">
        <w:rPr>
          <w:rFonts w:ascii="Times New Roman" w:hAnsi="Times New Roman" w:cs="Times New Roman"/>
          <w:sz w:val="22"/>
          <w:szCs w:val="22"/>
        </w:rPr>
        <w:t>.</w:t>
      </w:r>
      <w:r w:rsidR="00210345">
        <w:rPr>
          <w:rFonts w:ascii="Times New Roman" w:hAnsi="Times New Roman" w:cs="Times New Roman" w:hint="eastAsia"/>
          <w:sz w:val="22"/>
          <w:szCs w:val="22"/>
        </w:rPr>
        <w:t xml:space="preserve"> As mentioned in our submitted manuscript, the brain surface is kept moist with cortex buffer (line</w:t>
      </w:r>
      <w:r w:rsidR="00D65D8E">
        <w:rPr>
          <w:rFonts w:ascii="Times New Roman" w:hAnsi="Times New Roman" w:cs="Times New Roman" w:hint="eastAsia"/>
          <w:sz w:val="22"/>
          <w:szCs w:val="22"/>
        </w:rPr>
        <w:t>s</w:t>
      </w:r>
      <w:r w:rsidR="00210345">
        <w:rPr>
          <w:rFonts w:ascii="Times New Roman" w:hAnsi="Times New Roman" w:cs="Times New Roman" w:hint="eastAsia"/>
          <w:sz w:val="22"/>
          <w:szCs w:val="22"/>
        </w:rPr>
        <w:t xml:space="preserve"> </w:t>
      </w:r>
      <w:r w:rsidR="00945CA7">
        <w:rPr>
          <w:rFonts w:ascii="Times New Roman" w:hAnsi="Times New Roman" w:cs="Times New Roman" w:hint="eastAsia"/>
          <w:sz w:val="22"/>
          <w:szCs w:val="22"/>
        </w:rPr>
        <w:t>13</w:t>
      </w:r>
      <w:r w:rsidR="00D16BA2">
        <w:rPr>
          <w:rFonts w:ascii="Times New Roman" w:hAnsi="Times New Roman" w:cs="Times New Roman" w:hint="eastAsia"/>
          <w:sz w:val="22"/>
          <w:szCs w:val="22"/>
        </w:rPr>
        <w:t>0</w:t>
      </w:r>
      <w:r w:rsidR="00D65D8E">
        <w:rPr>
          <w:rFonts w:ascii="Times New Roman" w:hAnsi="Times New Roman" w:cs="Times New Roman" w:hint="eastAsia"/>
          <w:sz w:val="22"/>
          <w:szCs w:val="22"/>
        </w:rPr>
        <w:t>-13</w:t>
      </w:r>
      <w:r w:rsidR="00D16BA2">
        <w:rPr>
          <w:rFonts w:ascii="Times New Roman" w:hAnsi="Times New Roman" w:cs="Times New Roman" w:hint="eastAsia"/>
          <w:sz w:val="22"/>
          <w:szCs w:val="22"/>
        </w:rPr>
        <w:t>1</w:t>
      </w:r>
      <w:r w:rsidR="00210345">
        <w:rPr>
          <w:rFonts w:ascii="Times New Roman" w:hAnsi="Times New Roman" w:cs="Times New Roman" w:hint="eastAsia"/>
          <w:sz w:val="22"/>
          <w:szCs w:val="22"/>
        </w:rPr>
        <w:t xml:space="preserve"> in the revised manuscript).</w:t>
      </w:r>
    </w:p>
    <w:p w:rsidR="00383865" w:rsidRDefault="00383865" w:rsidP="00305413">
      <w:pPr>
        <w:jc w:val="both"/>
        <w:rPr>
          <w:rFonts w:ascii="Times New Roman" w:hAnsi="Times New Roman" w:cs="Times New Roman"/>
          <w:sz w:val="22"/>
          <w:szCs w:val="22"/>
        </w:rPr>
      </w:pPr>
    </w:p>
    <w:p w:rsidR="00210345" w:rsidRDefault="0000025D" w:rsidP="00305413">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lastRenderedPageBreak/>
        <w:t xml:space="preserve">Line 123: The draining of buffer and blood from the surface of the dura must be performed from the side of the craniotomy, being careful that dry </w:t>
      </w:r>
      <w:proofErr w:type="spellStart"/>
      <w:r w:rsidRPr="00FF0C70">
        <w:rPr>
          <w:rFonts w:ascii="Times New Roman" w:hAnsi="Times New Roman" w:cs="Times New Roman"/>
          <w:i/>
          <w:color w:val="4F81BD" w:themeColor="accent1"/>
          <w:sz w:val="22"/>
          <w:szCs w:val="22"/>
        </w:rPr>
        <w:t>gelfoam</w:t>
      </w:r>
      <w:proofErr w:type="spellEnd"/>
      <w:r w:rsidRPr="00FF0C70">
        <w:rPr>
          <w:rFonts w:ascii="Times New Roman" w:hAnsi="Times New Roman" w:cs="Times New Roman"/>
          <w:i/>
          <w:color w:val="4F81BD" w:themeColor="accent1"/>
          <w:sz w:val="22"/>
          <w:szCs w:val="22"/>
        </w:rPr>
        <w:t xml:space="preserve"> or other absorbent material does not get in contact with the dura as this might damage it.</w:t>
      </w:r>
    </w:p>
    <w:p w:rsidR="00210345" w:rsidRDefault="00210345" w:rsidP="00210345">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 xml:space="preserve">We have corrected the </w:t>
      </w:r>
      <w:r>
        <w:rPr>
          <w:rFonts w:ascii="Times New Roman" w:hAnsi="Times New Roman" w:cs="Times New Roman"/>
          <w:sz w:val="22"/>
          <w:szCs w:val="22"/>
        </w:rPr>
        <w:t>sentence</w:t>
      </w:r>
      <w:r>
        <w:rPr>
          <w:rFonts w:ascii="Times New Roman" w:hAnsi="Times New Roman" w:cs="Times New Roman" w:hint="eastAsia"/>
          <w:sz w:val="22"/>
          <w:szCs w:val="22"/>
        </w:rPr>
        <w:t xml:space="preserve"> accordingly</w:t>
      </w:r>
      <w:r w:rsidR="00FB6703">
        <w:rPr>
          <w:rFonts w:ascii="Times New Roman" w:hAnsi="Times New Roman" w:cs="Times New Roman" w:hint="eastAsia"/>
          <w:sz w:val="22"/>
          <w:szCs w:val="22"/>
        </w:rPr>
        <w:t xml:space="preserve"> (line</w:t>
      </w:r>
      <w:r w:rsidR="00044490">
        <w:rPr>
          <w:rFonts w:ascii="Times New Roman" w:hAnsi="Times New Roman" w:cs="Times New Roman" w:hint="eastAsia"/>
          <w:sz w:val="22"/>
          <w:szCs w:val="22"/>
        </w:rPr>
        <w:t>s</w:t>
      </w:r>
      <w:r w:rsidR="00FB6703">
        <w:rPr>
          <w:rFonts w:ascii="Times New Roman" w:hAnsi="Times New Roman" w:cs="Times New Roman" w:hint="eastAsia"/>
          <w:sz w:val="22"/>
          <w:szCs w:val="22"/>
        </w:rPr>
        <w:t xml:space="preserve"> 1</w:t>
      </w:r>
      <w:r w:rsidR="00D16BA2">
        <w:rPr>
          <w:rFonts w:ascii="Times New Roman" w:hAnsi="Times New Roman" w:cs="Times New Roman" w:hint="eastAsia"/>
          <w:sz w:val="22"/>
          <w:szCs w:val="22"/>
        </w:rPr>
        <w:t>36</w:t>
      </w:r>
      <w:r w:rsidR="009A7BFD">
        <w:rPr>
          <w:rFonts w:ascii="Times New Roman" w:hAnsi="Times New Roman" w:cs="Times New Roman" w:hint="eastAsia"/>
          <w:sz w:val="22"/>
          <w:szCs w:val="22"/>
        </w:rPr>
        <w:t>-</w:t>
      </w:r>
      <w:r w:rsidR="00FB6703">
        <w:rPr>
          <w:rFonts w:ascii="Times New Roman" w:hAnsi="Times New Roman" w:cs="Times New Roman" w:hint="eastAsia"/>
          <w:sz w:val="22"/>
          <w:szCs w:val="22"/>
        </w:rPr>
        <w:t>1</w:t>
      </w:r>
      <w:r w:rsidR="00D16BA2">
        <w:rPr>
          <w:rFonts w:ascii="Times New Roman" w:hAnsi="Times New Roman" w:cs="Times New Roman" w:hint="eastAsia"/>
          <w:sz w:val="22"/>
          <w:szCs w:val="22"/>
        </w:rPr>
        <w:t>38</w:t>
      </w:r>
      <w:r w:rsidR="00FB6703">
        <w:rPr>
          <w:rFonts w:ascii="Times New Roman" w:hAnsi="Times New Roman" w:cs="Times New Roman" w:hint="eastAsia"/>
          <w:sz w:val="22"/>
          <w:szCs w:val="22"/>
        </w:rPr>
        <w:t>)</w:t>
      </w:r>
      <w:r>
        <w:rPr>
          <w:rFonts w:ascii="Times New Roman" w:hAnsi="Times New Roman" w:cs="Times New Roman" w:hint="eastAsia"/>
          <w:sz w:val="22"/>
          <w:szCs w:val="22"/>
        </w:rPr>
        <w:t>.</w:t>
      </w:r>
    </w:p>
    <w:p w:rsidR="0001363F" w:rsidRDefault="0000025D" w:rsidP="00305413">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Line 125: It would be relevant if the authors could specify the precise temperature at which the low melting point agarose can be applied on top of the brain.</w:t>
      </w:r>
    </w:p>
    <w:p w:rsidR="001366EA" w:rsidRDefault="0001363F" w:rsidP="001366EA">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 xml:space="preserve">The low melting point agarose is </w:t>
      </w:r>
      <w:r w:rsidR="0070566E">
        <w:rPr>
          <w:rFonts w:ascii="Times New Roman" w:hAnsi="Times New Roman" w:cs="Times New Roman" w:hint="eastAsia"/>
          <w:sz w:val="22"/>
          <w:szCs w:val="22"/>
        </w:rPr>
        <w:t>kept at 42</w:t>
      </w:r>
      <w:r w:rsidR="0070566E" w:rsidRPr="0001363F">
        <w:rPr>
          <w:rFonts w:ascii="Times New Roman" w:hAnsi="Times New Roman" w:cs="Times New Roman"/>
          <w:sz w:val="22"/>
          <w:szCs w:val="22"/>
        </w:rPr>
        <w:t>°C</w:t>
      </w:r>
      <w:r w:rsidR="0070566E">
        <w:rPr>
          <w:rFonts w:ascii="Times New Roman" w:hAnsi="Times New Roman" w:cs="Times New Roman" w:hint="eastAsia"/>
          <w:sz w:val="22"/>
          <w:szCs w:val="22"/>
        </w:rPr>
        <w:t xml:space="preserve"> and </w:t>
      </w:r>
      <w:r>
        <w:rPr>
          <w:rFonts w:ascii="Times New Roman" w:hAnsi="Times New Roman" w:cs="Times New Roman" w:hint="eastAsia"/>
          <w:sz w:val="22"/>
          <w:szCs w:val="22"/>
        </w:rPr>
        <w:t>solidified at 37</w:t>
      </w:r>
      <w:r w:rsidRPr="0001363F">
        <w:rPr>
          <w:rFonts w:ascii="Times New Roman" w:hAnsi="Times New Roman" w:cs="Times New Roman"/>
          <w:sz w:val="22"/>
          <w:szCs w:val="22"/>
        </w:rPr>
        <w:t>°C</w:t>
      </w:r>
      <w:r>
        <w:rPr>
          <w:rFonts w:ascii="Times New Roman" w:hAnsi="Times New Roman" w:cs="Times New Roman" w:hint="eastAsia"/>
          <w:sz w:val="22"/>
          <w:szCs w:val="22"/>
        </w:rPr>
        <w:t xml:space="preserve">. </w:t>
      </w:r>
      <w:r w:rsidR="001366EA">
        <w:rPr>
          <w:rFonts w:ascii="Times New Roman" w:hAnsi="Times New Roman" w:cs="Times New Roman" w:hint="eastAsia"/>
          <w:sz w:val="22"/>
          <w:szCs w:val="22"/>
        </w:rPr>
        <w:t xml:space="preserve">It is difficult to measure the </w:t>
      </w:r>
      <w:r w:rsidR="00D65D8E">
        <w:rPr>
          <w:rFonts w:ascii="Times New Roman" w:hAnsi="Times New Roman" w:cs="Times New Roman" w:hint="eastAsia"/>
          <w:sz w:val="22"/>
          <w:szCs w:val="22"/>
        </w:rPr>
        <w:t xml:space="preserve">agarose </w:t>
      </w:r>
      <w:r w:rsidR="001366EA">
        <w:rPr>
          <w:rFonts w:ascii="Times New Roman" w:hAnsi="Times New Roman" w:cs="Times New Roman" w:hint="eastAsia"/>
          <w:sz w:val="22"/>
          <w:szCs w:val="22"/>
        </w:rPr>
        <w:t>temperature before application, because amount is quite small. However, w</w:t>
      </w:r>
      <w:r w:rsidR="008D19DA">
        <w:rPr>
          <w:rFonts w:ascii="Times New Roman" w:hAnsi="Times New Roman" w:cs="Times New Roman" w:hint="eastAsia"/>
          <w:sz w:val="22"/>
          <w:szCs w:val="22"/>
        </w:rPr>
        <w:t xml:space="preserve">e estimate </w:t>
      </w:r>
      <w:r w:rsidR="001366EA">
        <w:rPr>
          <w:rFonts w:ascii="Times New Roman" w:hAnsi="Times New Roman" w:cs="Times New Roman" w:hint="eastAsia"/>
          <w:sz w:val="22"/>
          <w:szCs w:val="22"/>
        </w:rPr>
        <w:t>that it</w:t>
      </w:r>
      <w:r w:rsidR="008D19DA">
        <w:rPr>
          <w:rFonts w:ascii="Times New Roman" w:hAnsi="Times New Roman" w:cs="Times New Roman" w:hint="eastAsia"/>
          <w:sz w:val="22"/>
          <w:szCs w:val="22"/>
        </w:rPr>
        <w:t xml:space="preserve"> is around 37</w:t>
      </w:r>
      <w:r w:rsidR="008D19DA" w:rsidRPr="0001363F">
        <w:rPr>
          <w:rFonts w:ascii="Times New Roman" w:hAnsi="Times New Roman" w:cs="Times New Roman"/>
          <w:sz w:val="22"/>
          <w:szCs w:val="22"/>
        </w:rPr>
        <w:t>°C</w:t>
      </w:r>
      <w:r w:rsidR="008D19DA">
        <w:rPr>
          <w:rFonts w:ascii="Times New Roman" w:hAnsi="Times New Roman" w:cs="Times New Roman" w:hint="eastAsia"/>
          <w:sz w:val="22"/>
          <w:szCs w:val="22"/>
        </w:rPr>
        <w:t>, because i</w:t>
      </w:r>
      <w:r w:rsidR="0070566E">
        <w:rPr>
          <w:rFonts w:ascii="Times New Roman" w:hAnsi="Times New Roman" w:cs="Times New Roman" w:hint="eastAsia"/>
          <w:sz w:val="22"/>
          <w:szCs w:val="22"/>
        </w:rPr>
        <w:t xml:space="preserve">t solidified in a </w:t>
      </w:r>
      <w:r w:rsidR="008D19DA">
        <w:rPr>
          <w:rFonts w:ascii="Times New Roman" w:hAnsi="Times New Roman" w:cs="Times New Roman" w:hint="eastAsia"/>
          <w:sz w:val="22"/>
          <w:szCs w:val="22"/>
        </w:rPr>
        <w:t>moment</w:t>
      </w:r>
      <w:r w:rsidR="0070566E">
        <w:rPr>
          <w:rFonts w:ascii="Times New Roman" w:hAnsi="Times New Roman" w:cs="Times New Roman" w:hint="eastAsia"/>
          <w:sz w:val="22"/>
          <w:szCs w:val="22"/>
        </w:rPr>
        <w:t>.</w:t>
      </w:r>
    </w:p>
    <w:p w:rsidR="001366EA" w:rsidRDefault="0000025D" w:rsidP="001366EA">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Line 140: The surgery as described could easily take 2hs or more. Should the pups be fed milk to keep them hydrated and nourished before the (potentially also long) imaging session?</w:t>
      </w:r>
    </w:p>
    <w:p w:rsidR="001624BA" w:rsidRDefault="001624BA" w:rsidP="001624BA">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W</w:t>
      </w:r>
      <w:r w:rsidR="001366EA">
        <w:rPr>
          <w:rFonts w:ascii="Times New Roman" w:hAnsi="Times New Roman" w:cs="Times New Roman" w:hint="eastAsia"/>
          <w:sz w:val="22"/>
          <w:szCs w:val="22"/>
        </w:rPr>
        <w:t xml:space="preserve">e </w:t>
      </w:r>
      <w:r>
        <w:rPr>
          <w:rFonts w:ascii="Times New Roman" w:hAnsi="Times New Roman" w:cs="Times New Roman" w:hint="eastAsia"/>
          <w:sz w:val="22"/>
          <w:szCs w:val="22"/>
        </w:rPr>
        <w:t>give milk after the imaging session, because we think that pup should not have milk before long anesthesia</w:t>
      </w:r>
      <w:r w:rsidR="00E60B89" w:rsidRPr="00E60B89">
        <w:rPr>
          <w:rFonts w:ascii="Times New Roman" w:hAnsi="Times New Roman" w:cs="Times New Roman" w:hint="eastAsia"/>
          <w:sz w:val="22"/>
          <w:szCs w:val="22"/>
        </w:rPr>
        <w:t xml:space="preserve"> </w:t>
      </w:r>
      <w:r w:rsidR="00E60B89">
        <w:rPr>
          <w:rFonts w:ascii="Times New Roman" w:hAnsi="Times New Roman" w:cs="Times New Roman" w:hint="eastAsia"/>
          <w:sz w:val="22"/>
          <w:szCs w:val="22"/>
        </w:rPr>
        <w:t>(imaging session)</w:t>
      </w:r>
      <w:r>
        <w:rPr>
          <w:rFonts w:ascii="Times New Roman" w:hAnsi="Times New Roman" w:cs="Times New Roman" w:hint="eastAsia"/>
          <w:sz w:val="22"/>
          <w:szCs w:val="22"/>
        </w:rPr>
        <w:t xml:space="preserve">. </w:t>
      </w:r>
      <w:r w:rsidR="00E60B89">
        <w:rPr>
          <w:rFonts w:ascii="Times New Roman" w:hAnsi="Times New Roman" w:cs="Times New Roman" w:hint="eastAsia"/>
          <w:sz w:val="22"/>
          <w:szCs w:val="22"/>
        </w:rPr>
        <w:t>We measure</w:t>
      </w:r>
      <w:r w:rsidR="00A724EB">
        <w:rPr>
          <w:rFonts w:ascii="Times New Roman" w:hAnsi="Times New Roman" w:cs="Times New Roman" w:hint="eastAsia"/>
          <w:sz w:val="22"/>
          <w:szCs w:val="22"/>
        </w:rPr>
        <w:t>d</w:t>
      </w:r>
      <w:r>
        <w:rPr>
          <w:rFonts w:ascii="Times New Roman" w:hAnsi="Times New Roman" w:cs="Times New Roman" w:hint="eastAsia"/>
          <w:sz w:val="22"/>
          <w:szCs w:val="22"/>
        </w:rPr>
        <w:t xml:space="preserve"> pup</w:t>
      </w:r>
      <w:r>
        <w:rPr>
          <w:rFonts w:ascii="Times New Roman" w:hAnsi="Times New Roman" w:cs="Times New Roman"/>
          <w:sz w:val="22"/>
          <w:szCs w:val="22"/>
        </w:rPr>
        <w:t>’</w:t>
      </w:r>
      <w:r>
        <w:rPr>
          <w:rFonts w:ascii="Times New Roman" w:hAnsi="Times New Roman" w:cs="Times New Roman" w:hint="eastAsia"/>
          <w:sz w:val="22"/>
          <w:szCs w:val="22"/>
        </w:rPr>
        <w:t>s body weight and con</w:t>
      </w:r>
      <w:r w:rsidR="00E60B89">
        <w:rPr>
          <w:rFonts w:ascii="Times New Roman" w:hAnsi="Times New Roman" w:cs="Times New Roman" w:hint="eastAsia"/>
          <w:sz w:val="22"/>
          <w:szCs w:val="22"/>
        </w:rPr>
        <w:t>firm</w:t>
      </w:r>
      <w:r w:rsidR="00A724EB">
        <w:rPr>
          <w:rFonts w:ascii="Times New Roman" w:hAnsi="Times New Roman" w:cs="Times New Roman" w:hint="eastAsia"/>
          <w:sz w:val="22"/>
          <w:szCs w:val="22"/>
        </w:rPr>
        <w:t>ed</w:t>
      </w:r>
      <w:r>
        <w:rPr>
          <w:rFonts w:ascii="Times New Roman" w:hAnsi="Times New Roman" w:cs="Times New Roman" w:hint="eastAsia"/>
          <w:sz w:val="22"/>
          <w:szCs w:val="22"/>
        </w:rPr>
        <w:t xml:space="preserve"> no weight loss. </w:t>
      </w:r>
    </w:p>
    <w:p w:rsidR="00E60B89" w:rsidRDefault="0000025D" w:rsidP="001624BA">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Line 150: Why is a higher % of isoflurane necessary for this step than for the surgery or the imaging session (line 155)?</w:t>
      </w:r>
    </w:p>
    <w:p w:rsidR="00845570" w:rsidRDefault="00A724EB" w:rsidP="00845570">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That is b</w:t>
      </w:r>
      <w:r w:rsidR="00E60B89">
        <w:rPr>
          <w:rFonts w:ascii="Times New Roman" w:hAnsi="Times New Roman" w:cs="Times New Roman" w:hint="eastAsia"/>
          <w:sz w:val="22"/>
          <w:szCs w:val="22"/>
        </w:rPr>
        <w:t>ecause a higher % of isoflurane is necessary for induction of anesthesia. After induction, pup</w:t>
      </w:r>
      <w:r w:rsidR="00C06381">
        <w:rPr>
          <w:rFonts w:ascii="Times New Roman" w:hAnsi="Times New Roman" w:cs="Times New Roman"/>
          <w:sz w:val="22"/>
          <w:szCs w:val="22"/>
        </w:rPr>
        <w:t>’</w:t>
      </w:r>
      <w:r w:rsidR="00E60B89">
        <w:rPr>
          <w:rFonts w:ascii="Times New Roman" w:hAnsi="Times New Roman" w:cs="Times New Roman" w:hint="eastAsia"/>
          <w:sz w:val="22"/>
          <w:szCs w:val="22"/>
        </w:rPr>
        <w:t xml:space="preserve">s </w:t>
      </w:r>
      <w:r w:rsidR="00C06381">
        <w:rPr>
          <w:rFonts w:ascii="Times New Roman" w:hAnsi="Times New Roman" w:cs="Times New Roman" w:hint="eastAsia"/>
          <w:sz w:val="22"/>
          <w:szCs w:val="22"/>
        </w:rPr>
        <w:t xml:space="preserve">anesthesia </w:t>
      </w:r>
      <w:r w:rsidR="00E60B89">
        <w:rPr>
          <w:rFonts w:ascii="Times New Roman" w:hAnsi="Times New Roman" w:cs="Times New Roman" w:hint="eastAsia"/>
          <w:sz w:val="22"/>
          <w:szCs w:val="22"/>
        </w:rPr>
        <w:t xml:space="preserve">can be </w:t>
      </w:r>
      <w:r w:rsidR="00C06381">
        <w:rPr>
          <w:rFonts w:ascii="Times New Roman" w:hAnsi="Times New Roman" w:cs="Times New Roman" w:hint="eastAsia"/>
          <w:sz w:val="22"/>
          <w:szCs w:val="22"/>
        </w:rPr>
        <w:t xml:space="preserve">kept </w:t>
      </w:r>
      <w:r w:rsidR="00D65D8E">
        <w:rPr>
          <w:rFonts w:ascii="Times New Roman" w:hAnsi="Times New Roman" w:cs="Times New Roman" w:hint="eastAsia"/>
          <w:sz w:val="22"/>
          <w:szCs w:val="22"/>
        </w:rPr>
        <w:t xml:space="preserve">at </w:t>
      </w:r>
      <w:r w:rsidR="00E60B89">
        <w:rPr>
          <w:rFonts w:ascii="Times New Roman" w:hAnsi="Times New Roman" w:cs="Times New Roman" w:hint="eastAsia"/>
          <w:sz w:val="22"/>
          <w:szCs w:val="22"/>
        </w:rPr>
        <w:t>a lower %.</w:t>
      </w:r>
    </w:p>
    <w:p w:rsidR="009552A3" w:rsidRDefault="0000025D" w:rsidP="00E60B89">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 xml:space="preserve">Line 164: The authors should specify in more detail the recommended imaging parameters for assessing L4 neuron dendritic morphology: Optimal excitation wavelength for RFP, </w:t>
      </w:r>
      <w:proofErr w:type="spellStart"/>
      <w:r w:rsidRPr="00FF0C70">
        <w:rPr>
          <w:rFonts w:ascii="Times New Roman" w:hAnsi="Times New Roman" w:cs="Times New Roman"/>
          <w:i/>
          <w:color w:val="4F81BD" w:themeColor="accent1"/>
          <w:sz w:val="22"/>
          <w:szCs w:val="22"/>
        </w:rPr>
        <w:t>dychroic</w:t>
      </w:r>
      <w:proofErr w:type="spellEnd"/>
      <w:r w:rsidRPr="00FF0C70">
        <w:rPr>
          <w:rFonts w:ascii="Times New Roman" w:hAnsi="Times New Roman" w:cs="Times New Roman"/>
          <w:i/>
          <w:color w:val="4F81BD" w:themeColor="accent1"/>
          <w:sz w:val="22"/>
          <w:szCs w:val="22"/>
        </w:rPr>
        <w:t>/filter sets, recommended PMT model and gain settings, FOV size and pixel resolution, optimal frame rate, 8 bit or 16 bit depth, etc...</w:t>
      </w:r>
    </w:p>
    <w:p w:rsidR="009552A3" w:rsidRDefault="009552A3" w:rsidP="009552A3">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We have added the detail</w:t>
      </w:r>
      <w:r w:rsidR="003A4F66">
        <w:rPr>
          <w:rFonts w:ascii="Times New Roman" w:hAnsi="Times New Roman" w:cs="Times New Roman" w:hint="eastAsia"/>
          <w:sz w:val="22"/>
          <w:szCs w:val="22"/>
        </w:rPr>
        <w:t>s</w:t>
      </w:r>
      <w:r w:rsidR="00AC34C7">
        <w:rPr>
          <w:rFonts w:ascii="Times New Roman" w:hAnsi="Times New Roman" w:cs="Times New Roman" w:hint="eastAsia"/>
          <w:sz w:val="22"/>
          <w:szCs w:val="22"/>
        </w:rPr>
        <w:t xml:space="preserve"> of imaging parameters (line</w:t>
      </w:r>
      <w:r w:rsidR="000377F0">
        <w:rPr>
          <w:rFonts w:ascii="Times New Roman" w:hAnsi="Times New Roman" w:cs="Times New Roman" w:hint="eastAsia"/>
          <w:sz w:val="22"/>
          <w:szCs w:val="22"/>
        </w:rPr>
        <w:t>s</w:t>
      </w:r>
      <w:r w:rsidR="00AC34C7">
        <w:rPr>
          <w:rFonts w:ascii="Times New Roman" w:hAnsi="Times New Roman" w:cs="Times New Roman" w:hint="eastAsia"/>
          <w:sz w:val="22"/>
          <w:szCs w:val="22"/>
        </w:rPr>
        <w:t xml:space="preserve"> 1</w:t>
      </w:r>
      <w:r w:rsidR="000377F0">
        <w:rPr>
          <w:rFonts w:ascii="Times New Roman" w:hAnsi="Times New Roman" w:cs="Times New Roman" w:hint="eastAsia"/>
          <w:sz w:val="22"/>
          <w:szCs w:val="22"/>
        </w:rPr>
        <w:t>9</w:t>
      </w:r>
      <w:r w:rsidR="00D16BA2">
        <w:rPr>
          <w:rFonts w:ascii="Times New Roman" w:hAnsi="Times New Roman" w:cs="Times New Roman" w:hint="eastAsia"/>
          <w:sz w:val="22"/>
          <w:szCs w:val="22"/>
        </w:rPr>
        <w:t>0</w:t>
      </w:r>
      <w:r w:rsidR="00AC34C7">
        <w:rPr>
          <w:rFonts w:ascii="Times New Roman" w:hAnsi="Times New Roman" w:cs="Times New Roman" w:hint="eastAsia"/>
          <w:sz w:val="22"/>
          <w:szCs w:val="22"/>
        </w:rPr>
        <w:t>-1</w:t>
      </w:r>
      <w:r w:rsidR="000377F0">
        <w:rPr>
          <w:rFonts w:ascii="Times New Roman" w:hAnsi="Times New Roman" w:cs="Times New Roman" w:hint="eastAsia"/>
          <w:sz w:val="22"/>
          <w:szCs w:val="22"/>
        </w:rPr>
        <w:t>9</w:t>
      </w:r>
      <w:r w:rsidR="00D16BA2">
        <w:rPr>
          <w:rFonts w:ascii="Times New Roman" w:hAnsi="Times New Roman" w:cs="Times New Roman" w:hint="eastAsia"/>
          <w:sz w:val="22"/>
          <w:szCs w:val="22"/>
        </w:rPr>
        <w:t>3</w:t>
      </w:r>
      <w:r>
        <w:rPr>
          <w:rFonts w:ascii="Times New Roman" w:hAnsi="Times New Roman" w:cs="Times New Roman" w:hint="eastAsia"/>
          <w:sz w:val="22"/>
          <w:szCs w:val="22"/>
        </w:rPr>
        <w:t>).</w:t>
      </w:r>
    </w:p>
    <w:p w:rsidR="007D1E14" w:rsidRPr="00FF0C70" w:rsidRDefault="0000025D" w:rsidP="009552A3">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Line 184/line 260: Repetitive exposure to isoflurane can affect many neuronal processes:</w:t>
      </w:r>
      <w:r w:rsidRPr="00FF0C70">
        <w:rPr>
          <w:rFonts w:ascii="Times New Roman" w:hAnsi="Times New Roman" w:cs="Times New Roman"/>
          <w:i/>
          <w:color w:val="4F81BD" w:themeColor="accent1"/>
          <w:sz w:val="22"/>
          <w:szCs w:val="22"/>
        </w:rPr>
        <w:br/>
      </w:r>
      <w:hyperlink r:id="rId6" w:history="1">
        <w:r w:rsidRPr="00FF0C70">
          <w:rPr>
            <w:rStyle w:val="a3"/>
            <w:rFonts w:ascii="Times New Roman" w:hAnsi="Times New Roman" w:cs="Times New Roman"/>
            <w:i/>
            <w:color w:val="4F81BD" w:themeColor="accent1"/>
            <w:sz w:val="22"/>
            <w:szCs w:val="22"/>
          </w:rPr>
          <w:t>https://link.springer.com/article/10.1007/s11064-016-2114-7</w:t>
        </w:r>
      </w:hyperlink>
      <w:r w:rsidRPr="00FF0C70">
        <w:rPr>
          <w:rFonts w:ascii="Times New Roman" w:hAnsi="Times New Roman" w:cs="Times New Roman"/>
          <w:i/>
          <w:color w:val="4F81BD" w:themeColor="accent1"/>
          <w:sz w:val="22"/>
          <w:szCs w:val="22"/>
        </w:rPr>
        <w:br/>
      </w:r>
      <w:hyperlink r:id="rId7" w:history="1">
        <w:r w:rsidRPr="00FF0C70">
          <w:rPr>
            <w:rStyle w:val="a3"/>
            <w:rFonts w:ascii="Times New Roman" w:hAnsi="Times New Roman" w:cs="Times New Roman"/>
            <w:i/>
            <w:color w:val="4F81BD" w:themeColor="accent1"/>
            <w:sz w:val="22"/>
            <w:szCs w:val="22"/>
          </w:rPr>
          <w:t>https://academic.oup.com/bja/article/115/5/752/230885</w:t>
        </w:r>
      </w:hyperlink>
      <w:r w:rsidRPr="00FF0C70">
        <w:rPr>
          <w:rFonts w:ascii="Times New Roman" w:hAnsi="Times New Roman" w:cs="Times New Roman"/>
          <w:i/>
          <w:color w:val="4F81BD" w:themeColor="accent1"/>
          <w:sz w:val="22"/>
          <w:szCs w:val="22"/>
        </w:rPr>
        <w:br/>
      </w:r>
      <w:hyperlink r:id="rId8" w:history="1">
        <w:r w:rsidRPr="00FF0C70">
          <w:rPr>
            <w:rStyle w:val="a3"/>
            <w:rFonts w:ascii="Times New Roman" w:hAnsi="Times New Roman" w:cs="Times New Roman"/>
            <w:i/>
            <w:color w:val="4F81BD" w:themeColor="accent1"/>
            <w:sz w:val="22"/>
            <w:szCs w:val="22"/>
          </w:rPr>
          <w:t>http://journals.plos.org/plosone/article?id=10.1371/journal.pone.0179588</w:t>
        </w:r>
      </w:hyperlink>
      <w:r w:rsidRPr="00FF0C70">
        <w:rPr>
          <w:rFonts w:ascii="Times New Roman" w:hAnsi="Times New Roman" w:cs="Times New Roman"/>
          <w:i/>
          <w:color w:val="4F81BD" w:themeColor="accent1"/>
          <w:sz w:val="22"/>
          <w:szCs w:val="22"/>
        </w:rPr>
        <w:br/>
        <w:t xml:space="preserve">This limitation and how it can affect conclusions made with this method must be mentioned and discussed. </w:t>
      </w:r>
    </w:p>
    <w:p w:rsidR="00277D78" w:rsidRDefault="0000025D" w:rsidP="00FF0C70">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t>Additionally and most importantly, after cranial window implantation surgery the brain develops inflammation, which can be evidenced by a GFAP staining</w:t>
      </w:r>
      <w:r w:rsidR="00882DF1">
        <w:rPr>
          <w:rFonts w:ascii="Times New Roman" w:hAnsi="Times New Roman" w:cs="Times New Roman"/>
          <w:i/>
          <w:color w:val="4F81BD" w:themeColor="accent1"/>
          <w:sz w:val="22"/>
          <w:szCs w:val="22"/>
        </w:rPr>
        <w:t xml:space="preserve"> to detect activated </w:t>
      </w:r>
      <w:r w:rsidR="00882DF1">
        <w:rPr>
          <w:rFonts w:ascii="Times New Roman" w:hAnsi="Times New Roman" w:cs="Times New Roman"/>
          <w:i/>
          <w:color w:val="4F81BD" w:themeColor="accent1"/>
          <w:sz w:val="22"/>
          <w:szCs w:val="22"/>
        </w:rPr>
        <w:lastRenderedPageBreak/>
        <w:t>microglia</w:t>
      </w:r>
      <w:proofErr w:type="gramStart"/>
      <w:r w:rsidR="00882DF1">
        <w:rPr>
          <w:rFonts w:ascii="Times New Roman" w:hAnsi="Times New Roman" w:cs="Times New Roman"/>
          <w:i/>
          <w:color w:val="4F81BD" w:themeColor="accent1"/>
          <w:sz w:val="22"/>
          <w:szCs w:val="22"/>
        </w:rPr>
        <w:t>:</w:t>
      </w:r>
      <w:proofErr w:type="gramEnd"/>
      <w:r w:rsidRPr="00FF0C70">
        <w:rPr>
          <w:rFonts w:ascii="Times New Roman" w:hAnsi="Times New Roman" w:cs="Times New Roman"/>
          <w:i/>
          <w:color w:val="4F81BD" w:themeColor="accent1"/>
          <w:sz w:val="22"/>
          <w:szCs w:val="22"/>
        </w:rPr>
        <w:br/>
      </w:r>
      <w:hyperlink r:id="rId9" w:history="1">
        <w:r w:rsidRPr="00FF0C70">
          <w:rPr>
            <w:rStyle w:val="a3"/>
            <w:rFonts w:ascii="Times New Roman" w:hAnsi="Times New Roman" w:cs="Times New Roman"/>
            <w:i/>
            <w:color w:val="4F81BD" w:themeColor="accent1"/>
            <w:sz w:val="22"/>
            <w:szCs w:val="22"/>
          </w:rPr>
          <w:t>https://www.nature.com/articles/nprot.2009.89</w:t>
        </w:r>
      </w:hyperlink>
      <w:r w:rsidRPr="00FF0C70">
        <w:rPr>
          <w:rFonts w:ascii="Times New Roman" w:hAnsi="Times New Roman" w:cs="Times New Roman"/>
          <w:i/>
          <w:color w:val="4F81BD" w:themeColor="accent1"/>
          <w:sz w:val="22"/>
          <w:szCs w:val="22"/>
        </w:rPr>
        <w:br/>
        <w:t>In adult mice this can take some time, allowing for acute imaging immediately after cranial window implantation surgery. Nevertheless, in a chronic imaging paradigm as the one described in this method, brain inflammation would progressively increase throughout the imaging sessions. The authors should at least acknowledge this limitation of the chronic imaging paradigm they propose in this manuscript and elaborate on the possible impact it can have on the resu</w:t>
      </w:r>
      <w:r w:rsidR="00277D78">
        <w:rPr>
          <w:rFonts w:ascii="Times New Roman" w:hAnsi="Times New Roman" w:cs="Times New Roman"/>
          <w:i/>
          <w:color w:val="4F81BD" w:themeColor="accent1"/>
          <w:sz w:val="22"/>
          <w:szCs w:val="22"/>
        </w:rPr>
        <w:t>lts obtained with their method.</w:t>
      </w:r>
    </w:p>
    <w:p w:rsidR="002B2207" w:rsidRDefault="002B2207" w:rsidP="002B2207">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 xml:space="preserve">We agree with the reviewer that repetitive exposure to isoflurane could affect neuronal </w:t>
      </w:r>
      <w:r>
        <w:rPr>
          <w:rFonts w:ascii="Times New Roman" w:hAnsi="Times New Roman" w:cs="Times New Roman"/>
          <w:sz w:val="22"/>
          <w:szCs w:val="22"/>
        </w:rPr>
        <w:t>process</w:t>
      </w:r>
      <w:r>
        <w:rPr>
          <w:rFonts w:ascii="Times New Roman" w:hAnsi="Times New Roman" w:cs="Times New Roman" w:hint="eastAsia"/>
          <w:sz w:val="22"/>
          <w:szCs w:val="22"/>
        </w:rPr>
        <w:t xml:space="preserve"> and the brain could develop inflammation after cranial window preparation. We consider that c</w:t>
      </w:r>
      <w:r w:rsidRPr="002B2207">
        <w:rPr>
          <w:rFonts w:ascii="Times New Roman" w:hAnsi="Times New Roman" w:cs="Times New Roman"/>
          <w:sz w:val="22"/>
          <w:szCs w:val="22"/>
        </w:rPr>
        <w:t xml:space="preserve">ontrol experiments </w:t>
      </w:r>
      <w:r>
        <w:rPr>
          <w:rFonts w:ascii="Times New Roman" w:hAnsi="Times New Roman" w:cs="Times New Roman" w:hint="eastAsia"/>
          <w:sz w:val="22"/>
          <w:szCs w:val="22"/>
        </w:rPr>
        <w:t xml:space="preserve">are essential </w:t>
      </w:r>
      <w:r w:rsidRPr="002B2207">
        <w:rPr>
          <w:rFonts w:ascii="Times New Roman" w:hAnsi="Times New Roman" w:cs="Times New Roman"/>
          <w:sz w:val="22"/>
          <w:szCs w:val="22"/>
        </w:rPr>
        <w:t xml:space="preserve">for verifying the appropriateness of results obtained by </w:t>
      </w:r>
      <w:r w:rsidRPr="002B2207">
        <w:rPr>
          <w:rFonts w:ascii="Times New Roman" w:hAnsi="Times New Roman" w:cs="Times New Roman"/>
          <w:i/>
          <w:sz w:val="22"/>
          <w:szCs w:val="22"/>
        </w:rPr>
        <w:t>in vivo</w:t>
      </w:r>
      <w:r w:rsidRPr="002B2207">
        <w:rPr>
          <w:rFonts w:ascii="Times New Roman" w:hAnsi="Times New Roman" w:cs="Times New Roman"/>
          <w:sz w:val="22"/>
          <w:szCs w:val="22"/>
        </w:rPr>
        <w:t xml:space="preserve"> imaging. In case of imaging of layer 4 neurons in the </w:t>
      </w:r>
      <w:proofErr w:type="spellStart"/>
      <w:r w:rsidRPr="002B2207">
        <w:rPr>
          <w:rFonts w:ascii="Times New Roman" w:hAnsi="Times New Roman" w:cs="Times New Roman"/>
          <w:sz w:val="22"/>
          <w:szCs w:val="22"/>
        </w:rPr>
        <w:t>somatosensory</w:t>
      </w:r>
      <w:proofErr w:type="spellEnd"/>
      <w:r w:rsidRPr="002B2207">
        <w:rPr>
          <w:rFonts w:ascii="Times New Roman" w:hAnsi="Times New Roman" w:cs="Times New Roman"/>
          <w:sz w:val="22"/>
          <w:szCs w:val="22"/>
        </w:rPr>
        <w:t xml:space="preserve"> cortex, we confirm an increase in total </w:t>
      </w:r>
      <w:proofErr w:type="spellStart"/>
      <w:r w:rsidRPr="002B2207">
        <w:rPr>
          <w:rFonts w:ascii="Times New Roman" w:hAnsi="Times New Roman" w:cs="Times New Roman"/>
          <w:sz w:val="22"/>
          <w:szCs w:val="22"/>
        </w:rPr>
        <w:t>dendritic</w:t>
      </w:r>
      <w:proofErr w:type="spellEnd"/>
      <w:r w:rsidRPr="002B2207">
        <w:rPr>
          <w:rFonts w:ascii="Times New Roman" w:hAnsi="Times New Roman" w:cs="Times New Roman"/>
          <w:sz w:val="22"/>
          <w:szCs w:val="22"/>
        </w:rPr>
        <w:t xml:space="preserve"> length and acquisition of biased dendrite morphology</w:t>
      </w:r>
      <w:r w:rsidRPr="00740E7E">
        <w:rPr>
          <w:rFonts w:ascii="Times New Roman" w:hAnsi="Times New Roman" w:cs="Times New Roman" w:hint="eastAsia"/>
          <w:sz w:val="22"/>
          <w:szCs w:val="22"/>
        </w:rPr>
        <w:t xml:space="preserve"> </w:t>
      </w:r>
      <w:r>
        <w:rPr>
          <w:rFonts w:ascii="Times New Roman" w:hAnsi="Times New Roman" w:cs="Times New Roman" w:hint="eastAsia"/>
          <w:sz w:val="22"/>
          <w:szCs w:val="22"/>
        </w:rPr>
        <w:t xml:space="preserve">(elongation of the dendrites toward </w:t>
      </w:r>
      <w:r>
        <w:rPr>
          <w:rFonts w:ascii="Times New Roman" w:hAnsi="Times New Roman" w:cs="Times New Roman"/>
          <w:sz w:val="22"/>
          <w:szCs w:val="22"/>
        </w:rPr>
        <w:t>the</w:t>
      </w:r>
      <w:r>
        <w:rPr>
          <w:rFonts w:ascii="Times New Roman" w:hAnsi="Times New Roman" w:cs="Times New Roman" w:hint="eastAsia"/>
          <w:sz w:val="22"/>
          <w:szCs w:val="22"/>
        </w:rPr>
        <w:t xml:space="preserve"> barrel center where the thalamocortical axons make clusters)</w:t>
      </w:r>
      <w:r w:rsidRPr="0028443C">
        <w:rPr>
          <w:rFonts w:ascii="Times New Roman" w:hAnsi="Times New Roman" w:cs="Times New Roman"/>
          <w:sz w:val="22"/>
          <w:szCs w:val="22"/>
        </w:rPr>
        <w:t>.</w:t>
      </w:r>
      <w:r w:rsidRPr="0028443C">
        <w:rPr>
          <w:rFonts w:ascii="Times New Roman" w:hAnsi="Times New Roman" w:cs="Times New Roman" w:hint="eastAsia"/>
          <w:sz w:val="22"/>
          <w:szCs w:val="22"/>
        </w:rPr>
        <w:t xml:space="preserve"> </w:t>
      </w:r>
      <w:r>
        <w:rPr>
          <w:rFonts w:ascii="Times New Roman" w:hAnsi="Times New Roman" w:cs="Times New Roman" w:hint="eastAsia"/>
          <w:sz w:val="22"/>
          <w:szCs w:val="22"/>
        </w:rPr>
        <w:t xml:space="preserve">We have discussed about brain </w:t>
      </w:r>
      <w:r>
        <w:rPr>
          <w:rFonts w:ascii="Times New Roman" w:hAnsi="Times New Roman" w:cs="Times New Roman"/>
          <w:sz w:val="22"/>
          <w:szCs w:val="22"/>
        </w:rPr>
        <w:t>inflammation</w:t>
      </w:r>
      <w:r>
        <w:rPr>
          <w:rFonts w:ascii="Times New Roman" w:hAnsi="Times New Roman" w:cs="Times New Roman" w:hint="eastAsia"/>
          <w:sz w:val="22"/>
          <w:szCs w:val="22"/>
        </w:rPr>
        <w:t xml:space="preserve"> and effect of anesthesia accordingly (lines 303-31</w:t>
      </w:r>
      <w:r w:rsidR="004B3A34">
        <w:rPr>
          <w:rFonts w:ascii="Times New Roman" w:hAnsi="Times New Roman" w:cs="Times New Roman" w:hint="eastAsia"/>
          <w:sz w:val="22"/>
          <w:szCs w:val="22"/>
        </w:rPr>
        <w:t>2</w:t>
      </w:r>
      <w:r>
        <w:rPr>
          <w:rFonts w:ascii="Times New Roman" w:hAnsi="Times New Roman" w:cs="Times New Roman" w:hint="eastAsia"/>
          <w:sz w:val="22"/>
          <w:szCs w:val="22"/>
        </w:rPr>
        <w:t>)</w:t>
      </w:r>
    </w:p>
    <w:p w:rsidR="00277D78" w:rsidRDefault="0000025D" w:rsidP="00FF0C70">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Line 190: Example images of a neuron with "disconnected dendrites" must be included to clarify what is meant by the term "disconnected dendrites". This also applies to neurons with "blurred dendritic trees", to help identify these cases.</w:t>
      </w:r>
    </w:p>
    <w:p w:rsidR="00277D78" w:rsidRPr="00D65D8E" w:rsidRDefault="00277D78" w:rsidP="00277D78">
      <w:pPr>
        <w:ind w:leftChars="250" w:left="600"/>
        <w:jc w:val="both"/>
        <w:rPr>
          <w:rFonts w:ascii="Times New Roman" w:hAnsi="Times New Roman" w:cs="Times New Roman"/>
          <w:sz w:val="22"/>
          <w:szCs w:val="22"/>
        </w:rPr>
      </w:pPr>
      <w:r w:rsidRPr="00D65D8E">
        <w:rPr>
          <w:rFonts w:ascii="Times New Roman" w:hAnsi="Times New Roman" w:cs="Times New Roman" w:hint="eastAsia"/>
          <w:sz w:val="22"/>
          <w:szCs w:val="22"/>
        </w:rPr>
        <w:t>We have added example images of neurons with disconnected dendrites</w:t>
      </w:r>
      <w:r w:rsidR="00A724EB" w:rsidRPr="00D65D8E">
        <w:rPr>
          <w:rFonts w:ascii="Times New Roman" w:hAnsi="Times New Roman" w:cs="Times New Roman" w:hint="eastAsia"/>
          <w:sz w:val="22"/>
          <w:szCs w:val="22"/>
        </w:rPr>
        <w:t xml:space="preserve"> (Fig</w:t>
      </w:r>
      <w:r w:rsidR="00161F78" w:rsidRPr="00D65D8E">
        <w:rPr>
          <w:rFonts w:ascii="Times New Roman" w:hAnsi="Times New Roman" w:cs="Times New Roman" w:hint="eastAsia"/>
          <w:sz w:val="22"/>
          <w:szCs w:val="22"/>
        </w:rPr>
        <w:t>ure 2G</w:t>
      </w:r>
      <w:r w:rsidR="00A724EB" w:rsidRPr="00D65D8E">
        <w:rPr>
          <w:rFonts w:ascii="Times New Roman" w:hAnsi="Times New Roman" w:cs="Times New Roman" w:hint="eastAsia"/>
          <w:sz w:val="22"/>
          <w:szCs w:val="22"/>
        </w:rPr>
        <w:t>)</w:t>
      </w:r>
      <w:r w:rsidR="00D65D8E" w:rsidRPr="00D65D8E">
        <w:rPr>
          <w:rFonts w:ascii="Times New Roman" w:hAnsi="Times New Roman" w:cs="Times New Roman" w:hint="eastAsia"/>
          <w:sz w:val="22"/>
          <w:szCs w:val="22"/>
        </w:rPr>
        <w:t xml:space="preserve"> and </w:t>
      </w:r>
      <w:r w:rsidR="00D65D8E" w:rsidRPr="00D65D8E">
        <w:rPr>
          <w:rFonts w:ascii="Times New Roman" w:hAnsi="Times New Roman" w:cs="Times New Roman"/>
          <w:sz w:val="22"/>
          <w:szCs w:val="22"/>
        </w:rPr>
        <w:t xml:space="preserve">neurons with blurred </w:t>
      </w:r>
      <w:proofErr w:type="spellStart"/>
      <w:r w:rsidR="00D65D8E" w:rsidRPr="00D65D8E">
        <w:rPr>
          <w:rFonts w:ascii="Times New Roman" w:hAnsi="Times New Roman" w:cs="Times New Roman"/>
          <w:sz w:val="22"/>
          <w:szCs w:val="22"/>
        </w:rPr>
        <w:t>dendritic</w:t>
      </w:r>
      <w:proofErr w:type="spellEnd"/>
      <w:r w:rsidR="00D65D8E" w:rsidRPr="00D65D8E">
        <w:rPr>
          <w:rFonts w:ascii="Times New Roman" w:hAnsi="Times New Roman" w:cs="Times New Roman"/>
          <w:sz w:val="22"/>
          <w:szCs w:val="22"/>
        </w:rPr>
        <w:t xml:space="preserve"> trees</w:t>
      </w:r>
      <w:r w:rsidR="00D65D8E">
        <w:rPr>
          <w:rFonts w:ascii="Times New Roman" w:hAnsi="Times New Roman" w:cs="Times New Roman" w:hint="eastAsia"/>
          <w:sz w:val="22"/>
          <w:szCs w:val="22"/>
        </w:rPr>
        <w:t xml:space="preserve"> (Figure 2D a</w:t>
      </w:r>
      <w:r w:rsidR="005C739C">
        <w:rPr>
          <w:rFonts w:ascii="Times New Roman" w:hAnsi="Times New Roman" w:cs="Times New Roman" w:hint="eastAsia"/>
          <w:sz w:val="22"/>
          <w:szCs w:val="22"/>
        </w:rPr>
        <w:t>r</w:t>
      </w:r>
      <w:r w:rsidR="005C739C">
        <w:rPr>
          <w:rFonts w:ascii="Times New Roman" w:hAnsi="Times New Roman" w:cs="Times New Roman"/>
          <w:sz w:val="22"/>
          <w:szCs w:val="22"/>
        </w:rPr>
        <w:t>r</w:t>
      </w:r>
      <w:r w:rsidR="00D65D8E">
        <w:rPr>
          <w:rFonts w:ascii="Times New Roman" w:hAnsi="Times New Roman" w:cs="Times New Roman" w:hint="eastAsia"/>
          <w:sz w:val="22"/>
          <w:szCs w:val="22"/>
        </w:rPr>
        <w:t>owhead).</w:t>
      </w:r>
    </w:p>
    <w:p w:rsidR="00277D78" w:rsidRDefault="0000025D" w:rsidP="00FF0C70">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Minor Concerns:</w:t>
      </w:r>
      <w:r w:rsidRPr="00FF0C70">
        <w:rPr>
          <w:rFonts w:ascii="Times New Roman" w:hAnsi="Times New Roman" w:cs="Times New Roman"/>
          <w:i/>
          <w:color w:val="4F81BD" w:themeColor="accent1"/>
          <w:sz w:val="22"/>
          <w:szCs w:val="22"/>
        </w:rPr>
        <w:br/>
        <w:t>Figures need higher resolution.</w:t>
      </w:r>
    </w:p>
    <w:p w:rsidR="00277D78" w:rsidRDefault="0070036A" w:rsidP="002B2207">
      <w:pPr>
        <w:ind w:leftChars="250" w:left="600"/>
        <w:jc w:val="both"/>
        <w:rPr>
          <w:rFonts w:ascii="Times New Roman" w:hAnsi="Times New Roman" w:cs="Times New Roman"/>
          <w:i/>
          <w:color w:val="4F81BD" w:themeColor="accent1"/>
          <w:sz w:val="22"/>
          <w:szCs w:val="22"/>
        </w:rPr>
      </w:pPr>
      <w:r>
        <w:rPr>
          <w:rFonts w:ascii="Times New Roman" w:hAnsi="Times New Roman" w:cs="Times New Roman" w:hint="eastAsia"/>
          <w:sz w:val="22"/>
          <w:szCs w:val="22"/>
        </w:rPr>
        <w:t>Please check higher resolution</w:t>
      </w:r>
      <w:r w:rsidR="00277D78">
        <w:rPr>
          <w:rFonts w:ascii="Times New Roman" w:hAnsi="Times New Roman" w:cs="Times New Roman" w:hint="eastAsia"/>
          <w:sz w:val="22"/>
          <w:szCs w:val="22"/>
        </w:rPr>
        <w:t xml:space="preserve"> </w:t>
      </w:r>
      <w:r>
        <w:rPr>
          <w:rFonts w:ascii="Times New Roman" w:hAnsi="Times New Roman" w:cs="Times New Roman" w:hint="eastAsia"/>
          <w:sz w:val="22"/>
          <w:szCs w:val="22"/>
        </w:rPr>
        <w:t xml:space="preserve">images that can </w:t>
      </w:r>
      <w:r w:rsidR="00045D46">
        <w:rPr>
          <w:rFonts w:ascii="Times New Roman" w:hAnsi="Times New Roman" w:cs="Times New Roman"/>
          <w:sz w:val="22"/>
          <w:szCs w:val="22"/>
        </w:rPr>
        <w:t xml:space="preserve">be </w:t>
      </w:r>
      <w:r>
        <w:rPr>
          <w:rFonts w:ascii="Times New Roman" w:hAnsi="Times New Roman" w:cs="Times New Roman" w:hint="eastAsia"/>
          <w:sz w:val="22"/>
          <w:szCs w:val="22"/>
        </w:rPr>
        <w:t>download</w:t>
      </w:r>
      <w:r w:rsidR="00045D46">
        <w:rPr>
          <w:rFonts w:ascii="Times New Roman" w:hAnsi="Times New Roman" w:cs="Times New Roman"/>
          <w:sz w:val="22"/>
          <w:szCs w:val="22"/>
        </w:rPr>
        <w:t>ed</w:t>
      </w:r>
      <w:r>
        <w:rPr>
          <w:rFonts w:ascii="Times New Roman" w:hAnsi="Times New Roman" w:cs="Times New Roman" w:hint="eastAsia"/>
          <w:sz w:val="22"/>
          <w:szCs w:val="22"/>
        </w:rPr>
        <w:t xml:space="preserve"> from the links on the PDF files.</w:t>
      </w:r>
    </w:p>
    <w:p w:rsidR="00D02CF2" w:rsidRDefault="0000025D" w:rsidP="00FF0C70">
      <w:pPr>
        <w:jc w:val="both"/>
        <w:rPr>
          <w:rFonts w:ascii="Times New Roman" w:hAnsi="Times New Roman" w:cs="Times New Roman"/>
          <w:i/>
          <w:color w:val="4F81BD" w:themeColor="accent1"/>
          <w:sz w:val="22"/>
          <w:szCs w:val="22"/>
        </w:rPr>
      </w:pPr>
      <w:r w:rsidRPr="00FF0C70">
        <w:rPr>
          <w:rFonts w:ascii="Times New Roman" w:hAnsi="Times New Roman" w:cs="Times New Roman"/>
          <w:sz w:val="22"/>
          <w:szCs w:val="22"/>
        </w:rPr>
        <w:br/>
      </w:r>
      <w:r w:rsidRPr="00FF0C70">
        <w:rPr>
          <w:rFonts w:ascii="Times New Roman" w:hAnsi="Times New Roman" w:cs="Times New Roman"/>
          <w:b/>
          <w:bCs/>
          <w:sz w:val="22"/>
          <w:szCs w:val="22"/>
        </w:rPr>
        <w:t>Reviewer #2</w:t>
      </w:r>
      <w:r w:rsidRPr="00FF0C70">
        <w:rPr>
          <w:rFonts w:ascii="Times New Roman" w:hAnsi="Times New Roman" w:cs="Times New Roman"/>
          <w:sz w:val="22"/>
          <w:szCs w:val="22"/>
        </w:rPr>
        <w:br/>
      </w:r>
      <w:r w:rsidRPr="00FF0C70">
        <w:rPr>
          <w:rFonts w:ascii="Times New Roman" w:hAnsi="Times New Roman" w:cs="Times New Roman"/>
          <w:i/>
          <w:color w:val="4F81BD" w:themeColor="accent1"/>
          <w:sz w:val="22"/>
          <w:szCs w:val="22"/>
        </w:rPr>
        <w:t>Manuscript Summary:</w:t>
      </w:r>
      <w:r w:rsidRPr="00FF0C70">
        <w:rPr>
          <w:rFonts w:ascii="Times New Roman" w:hAnsi="Times New Roman" w:cs="Times New Roman"/>
          <w:i/>
          <w:color w:val="4F81BD" w:themeColor="accent1"/>
          <w:sz w:val="22"/>
          <w:szCs w:val="22"/>
        </w:rPr>
        <w:br/>
        <w:t xml:space="preserve">Mizuno et al. provide a useful protocol describing the fluorescent labeling of a sparse subset of neurons in neonatal mice using the Supernova system in combination with a cranial window implantation procedure for subsequent in vivo 2-photon microscopy. The Supernova system takes advantage of the leaky expression of TRE to drive the expression of the fluorescent protein/gene of interest in neurons which were transfected with the respective vectors by in utero electroporation. Since in vivo 2-photon imaging of neurons in neonatal mice is technically </w:t>
      </w:r>
      <w:r w:rsidRPr="00FF0C70">
        <w:rPr>
          <w:rFonts w:ascii="Times New Roman" w:hAnsi="Times New Roman" w:cs="Times New Roman"/>
          <w:i/>
          <w:color w:val="4F81BD" w:themeColor="accent1"/>
          <w:sz w:val="22"/>
          <w:szCs w:val="22"/>
        </w:rPr>
        <w:lastRenderedPageBreak/>
        <w:t>very challenging, and thus rarely achieved, the presented protocol is of considerable interest for basic and applied research.</w:t>
      </w:r>
    </w:p>
    <w:p w:rsidR="00D02CF2" w:rsidRPr="00FF0C70" w:rsidRDefault="00D02CF2" w:rsidP="00D02CF2">
      <w:pPr>
        <w:ind w:leftChars="250" w:left="600"/>
        <w:jc w:val="both"/>
        <w:rPr>
          <w:rFonts w:ascii="Times New Roman" w:hAnsi="Times New Roman" w:cs="Times New Roman"/>
          <w:sz w:val="22"/>
          <w:szCs w:val="22"/>
        </w:rPr>
      </w:pPr>
      <w:r w:rsidRPr="00FF0C70">
        <w:rPr>
          <w:rFonts w:ascii="Times New Roman" w:hAnsi="Times New Roman" w:cs="Times New Roman"/>
          <w:sz w:val="22"/>
          <w:szCs w:val="22"/>
        </w:rPr>
        <w:t xml:space="preserve">We appreciate the reviewer’s </w:t>
      </w:r>
      <w:r>
        <w:rPr>
          <w:rFonts w:ascii="Times New Roman" w:hAnsi="Times New Roman" w:cs="Times New Roman" w:hint="eastAsia"/>
          <w:sz w:val="22"/>
          <w:szCs w:val="22"/>
        </w:rPr>
        <w:t>kind</w:t>
      </w:r>
      <w:r w:rsidRPr="00FF0C70">
        <w:rPr>
          <w:rFonts w:ascii="Times New Roman" w:hAnsi="Times New Roman" w:cs="Times New Roman"/>
          <w:sz w:val="22"/>
          <w:szCs w:val="22"/>
        </w:rPr>
        <w:t xml:space="preserve"> comments.</w:t>
      </w:r>
    </w:p>
    <w:p w:rsidR="00D02CF2" w:rsidRDefault="0000025D" w:rsidP="00FF0C70">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Major Concerns:</w:t>
      </w:r>
      <w:r w:rsidRPr="00FF0C70">
        <w:rPr>
          <w:rFonts w:ascii="Times New Roman" w:hAnsi="Times New Roman" w:cs="Times New Roman"/>
          <w:i/>
          <w:color w:val="4F81BD" w:themeColor="accent1"/>
          <w:sz w:val="22"/>
          <w:szCs w:val="22"/>
        </w:rPr>
        <w:br/>
        <w:t>None.</w:t>
      </w:r>
      <w:r w:rsidRPr="00FF0C70">
        <w:rPr>
          <w:rFonts w:ascii="Times New Roman" w:hAnsi="Times New Roman" w:cs="Times New Roman"/>
          <w:i/>
          <w:color w:val="4F81BD" w:themeColor="accent1"/>
          <w:sz w:val="22"/>
          <w:szCs w:val="22"/>
        </w:rPr>
        <w:br/>
      </w:r>
      <w:r w:rsidRPr="00FF0C70">
        <w:rPr>
          <w:rFonts w:ascii="Times New Roman" w:hAnsi="Times New Roman" w:cs="Times New Roman"/>
          <w:i/>
          <w:color w:val="4F81BD" w:themeColor="accent1"/>
          <w:sz w:val="22"/>
          <w:szCs w:val="22"/>
        </w:rPr>
        <w:br/>
        <w:t>Minor Concerns:</w:t>
      </w:r>
      <w:r w:rsidRPr="00FF0C70">
        <w:rPr>
          <w:rFonts w:ascii="Times New Roman" w:hAnsi="Times New Roman" w:cs="Times New Roman"/>
          <w:i/>
          <w:color w:val="4F81BD" w:themeColor="accent1"/>
          <w:sz w:val="22"/>
          <w:szCs w:val="22"/>
        </w:rPr>
        <w:br/>
        <w:t>-Is it possible to label also other cell types or pyramidal neurons in different cortical layers?</w:t>
      </w:r>
    </w:p>
    <w:p w:rsidR="00D02CF2" w:rsidRPr="00D02CF2" w:rsidRDefault="007533CB" w:rsidP="002A6798">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It is possible to label neuron</w:t>
      </w:r>
      <w:r w:rsidR="00D02CF2">
        <w:rPr>
          <w:rFonts w:ascii="Times New Roman" w:hAnsi="Times New Roman" w:cs="Times New Roman" w:hint="eastAsia"/>
          <w:sz w:val="22"/>
          <w:szCs w:val="22"/>
        </w:rPr>
        <w:t xml:space="preserve">s in </w:t>
      </w:r>
      <w:r>
        <w:rPr>
          <w:rFonts w:ascii="Times New Roman" w:hAnsi="Times New Roman" w:cs="Times New Roman" w:hint="eastAsia"/>
          <w:sz w:val="22"/>
          <w:szCs w:val="22"/>
        </w:rPr>
        <w:t xml:space="preserve">the </w:t>
      </w:r>
      <w:r>
        <w:rPr>
          <w:rFonts w:ascii="Times New Roman" w:hAnsi="Times New Roman" w:cs="Times New Roman"/>
          <w:sz w:val="22"/>
          <w:szCs w:val="22"/>
        </w:rPr>
        <w:t>hippocampus</w:t>
      </w:r>
      <w:r>
        <w:rPr>
          <w:rFonts w:ascii="Times New Roman" w:hAnsi="Times New Roman" w:cs="Times New Roman" w:hint="eastAsia"/>
          <w:sz w:val="22"/>
          <w:szCs w:val="22"/>
        </w:rPr>
        <w:t xml:space="preserve"> and </w:t>
      </w:r>
      <w:r w:rsidR="00D02CF2">
        <w:rPr>
          <w:rFonts w:ascii="Times New Roman" w:hAnsi="Times New Roman" w:cs="Times New Roman" w:hint="eastAsia"/>
          <w:sz w:val="22"/>
          <w:szCs w:val="22"/>
        </w:rPr>
        <w:t>different cortical layers</w:t>
      </w:r>
      <w:r>
        <w:rPr>
          <w:rFonts w:ascii="Times New Roman" w:hAnsi="Times New Roman" w:cs="Times New Roman" w:hint="eastAsia"/>
          <w:sz w:val="22"/>
          <w:szCs w:val="22"/>
        </w:rPr>
        <w:t>.</w:t>
      </w:r>
      <w:r w:rsidR="00D02CF2">
        <w:rPr>
          <w:rFonts w:ascii="Times New Roman" w:hAnsi="Times New Roman" w:cs="Times New Roman" w:hint="eastAsia"/>
          <w:sz w:val="22"/>
          <w:szCs w:val="22"/>
        </w:rPr>
        <w:t xml:space="preserve"> </w:t>
      </w:r>
      <w:r>
        <w:rPr>
          <w:rFonts w:ascii="Times New Roman" w:hAnsi="Times New Roman" w:cs="Times New Roman" w:hint="eastAsia"/>
          <w:sz w:val="22"/>
          <w:szCs w:val="22"/>
        </w:rPr>
        <w:t>Please see Figure S2 of Luo</w:t>
      </w:r>
      <w:r w:rsidR="009E2771">
        <w:rPr>
          <w:rFonts w:ascii="Times New Roman" w:hAnsi="Times New Roman" w:cs="Times New Roman"/>
          <w:sz w:val="22"/>
          <w:szCs w:val="22"/>
        </w:rPr>
        <w:t>, Mizuno</w:t>
      </w:r>
      <w:r>
        <w:rPr>
          <w:rFonts w:ascii="Times New Roman" w:hAnsi="Times New Roman" w:cs="Times New Roman" w:hint="eastAsia"/>
          <w:sz w:val="22"/>
          <w:szCs w:val="22"/>
        </w:rPr>
        <w:t xml:space="preserve"> et al., </w:t>
      </w:r>
      <w:r w:rsidRPr="007533CB">
        <w:rPr>
          <w:rFonts w:ascii="Times New Roman" w:hAnsi="Times New Roman" w:cs="Times New Roman" w:hint="eastAsia"/>
          <w:i/>
          <w:sz w:val="22"/>
          <w:szCs w:val="22"/>
        </w:rPr>
        <w:t>Scientific Reports</w:t>
      </w:r>
      <w:r>
        <w:rPr>
          <w:rFonts w:ascii="Times New Roman" w:hAnsi="Times New Roman" w:cs="Times New Roman" w:hint="eastAsia"/>
          <w:sz w:val="22"/>
          <w:szCs w:val="22"/>
        </w:rPr>
        <w:t xml:space="preserve"> 2016.</w:t>
      </w:r>
    </w:p>
    <w:p w:rsidR="00882DF1" w:rsidRDefault="0000025D" w:rsidP="00FF0C70">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-Please specify the resolution of the acquired in vivo micrographs to analyze dendritic morphology.</w:t>
      </w:r>
    </w:p>
    <w:p w:rsidR="002A6798" w:rsidRPr="002A6798" w:rsidRDefault="002A6798" w:rsidP="002A6798">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We are us</w:t>
      </w:r>
      <w:r w:rsidR="003E0BCF">
        <w:rPr>
          <w:rFonts w:ascii="Times New Roman" w:hAnsi="Times New Roman" w:cs="Times New Roman" w:hint="eastAsia"/>
          <w:sz w:val="22"/>
          <w:szCs w:val="22"/>
        </w:rPr>
        <w:t>ing 512 x 512 pixels images (1.2</w:t>
      </w:r>
      <w:r>
        <w:rPr>
          <w:rFonts w:ascii="Times New Roman" w:hAnsi="Times New Roman" w:cs="Times New Roman" w:hint="eastAsia"/>
          <w:sz w:val="22"/>
          <w:szCs w:val="22"/>
        </w:rPr>
        <w:t xml:space="preserve"> </w:t>
      </w:r>
      <w:r w:rsidRPr="002A6798">
        <w:rPr>
          <w:rFonts w:ascii="Symbol" w:hAnsi="Symbol" w:cs="Times New Roman"/>
          <w:sz w:val="22"/>
          <w:szCs w:val="22"/>
        </w:rPr>
        <w:t></w:t>
      </w:r>
      <w:r w:rsidR="00776898">
        <w:rPr>
          <w:rFonts w:ascii="Times New Roman" w:hAnsi="Times New Roman" w:cs="Times New Roman" w:hint="eastAsia"/>
          <w:sz w:val="22"/>
          <w:szCs w:val="22"/>
        </w:rPr>
        <w:t>m/</w:t>
      </w:r>
      <w:r>
        <w:rPr>
          <w:rFonts w:ascii="Times New Roman" w:hAnsi="Times New Roman" w:cs="Times New Roman" w:hint="eastAsia"/>
          <w:sz w:val="22"/>
          <w:szCs w:val="22"/>
        </w:rPr>
        <w:t>pixel) to obtain clear dendritic morphology.</w:t>
      </w:r>
      <w:r w:rsidR="00605F8A">
        <w:rPr>
          <w:rFonts w:ascii="Times New Roman" w:hAnsi="Times New Roman" w:cs="Times New Roman" w:hint="eastAsia"/>
          <w:sz w:val="22"/>
          <w:szCs w:val="22"/>
        </w:rPr>
        <w:t xml:space="preserve"> We have added a </w:t>
      </w:r>
      <w:r w:rsidR="00605F8A">
        <w:rPr>
          <w:rFonts w:ascii="Times New Roman" w:hAnsi="Times New Roman" w:cs="Times New Roman"/>
          <w:sz w:val="22"/>
          <w:szCs w:val="22"/>
        </w:rPr>
        <w:t>sentence</w:t>
      </w:r>
      <w:r w:rsidR="00605F8A">
        <w:rPr>
          <w:rFonts w:ascii="Times New Roman" w:hAnsi="Times New Roman" w:cs="Times New Roman" w:hint="eastAsia"/>
          <w:sz w:val="22"/>
          <w:szCs w:val="22"/>
        </w:rPr>
        <w:t xml:space="preserve"> accordingly (line</w:t>
      </w:r>
      <w:r w:rsidR="00493ABD">
        <w:rPr>
          <w:rFonts w:ascii="Times New Roman" w:hAnsi="Times New Roman" w:cs="Times New Roman" w:hint="eastAsia"/>
          <w:sz w:val="22"/>
          <w:szCs w:val="22"/>
        </w:rPr>
        <w:t>s</w:t>
      </w:r>
      <w:r w:rsidR="00605F8A">
        <w:rPr>
          <w:rFonts w:ascii="Times New Roman" w:hAnsi="Times New Roman" w:cs="Times New Roman" w:hint="eastAsia"/>
          <w:sz w:val="22"/>
          <w:szCs w:val="22"/>
        </w:rPr>
        <w:t xml:space="preserve"> </w:t>
      </w:r>
      <w:r w:rsidR="00493ABD">
        <w:rPr>
          <w:rFonts w:ascii="Times New Roman" w:hAnsi="Times New Roman" w:cs="Times New Roman" w:hint="eastAsia"/>
          <w:sz w:val="22"/>
          <w:szCs w:val="22"/>
        </w:rPr>
        <w:t>19</w:t>
      </w:r>
      <w:r w:rsidR="004B3A34">
        <w:rPr>
          <w:rFonts w:ascii="Times New Roman" w:hAnsi="Times New Roman" w:cs="Times New Roman" w:hint="eastAsia"/>
          <w:sz w:val="22"/>
          <w:szCs w:val="22"/>
        </w:rPr>
        <w:t>0</w:t>
      </w:r>
      <w:r w:rsidR="00493ABD">
        <w:rPr>
          <w:rFonts w:ascii="Times New Roman" w:hAnsi="Times New Roman" w:cs="Times New Roman" w:hint="eastAsia"/>
          <w:sz w:val="22"/>
          <w:szCs w:val="22"/>
        </w:rPr>
        <w:t>-19</w:t>
      </w:r>
      <w:r w:rsidR="004B3A34">
        <w:rPr>
          <w:rFonts w:ascii="Times New Roman" w:hAnsi="Times New Roman" w:cs="Times New Roman" w:hint="eastAsia"/>
          <w:sz w:val="22"/>
          <w:szCs w:val="22"/>
        </w:rPr>
        <w:t>3</w:t>
      </w:r>
      <w:r w:rsidR="00605F8A">
        <w:rPr>
          <w:rFonts w:ascii="Times New Roman" w:hAnsi="Times New Roman" w:cs="Times New Roman" w:hint="eastAsia"/>
          <w:sz w:val="22"/>
          <w:szCs w:val="22"/>
        </w:rPr>
        <w:t>).</w:t>
      </w:r>
    </w:p>
    <w:p w:rsidR="00874856" w:rsidRDefault="0000025D" w:rsidP="00FF0C70">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-The limitations of the method should be discussed more thoroughly:</w:t>
      </w:r>
      <w:r w:rsidRPr="00FF0C70">
        <w:rPr>
          <w:rFonts w:ascii="Times New Roman" w:hAnsi="Times New Roman" w:cs="Times New Roman"/>
          <w:i/>
          <w:color w:val="4F81BD" w:themeColor="accent1"/>
          <w:sz w:val="22"/>
          <w:szCs w:val="22"/>
        </w:rPr>
        <w:br/>
        <w:t>How long is the implanted window accessible to in vivo imaging (weeks or even months)?</w:t>
      </w:r>
    </w:p>
    <w:p w:rsidR="00D972BD" w:rsidRPr="00740E7E" w:rsidRDefault="008B5F45" w:rsidP="00874856">
      <w:pPr>
        <w:ind w:leftChars="250" w:left="600"/>
        <w:jc w:val="both"/>
        <w:rPr>
          <w:rFonts w:ascii="Times New Roman" w:hAnsi="Times New Roman" w:cs="Times New Roman"/>
          <w:sz w:val="22"/>
          <w:szCs w:val="22"/>
        </w:rPr>
      </w:pPr>
      <w:r w:rsidRPr="00740E7E">
        <w:rPr>
          <w:rFonts w:ascii="Times New Roman" w:hAnsi="Times New Roman" w:cs="Times New Roman"/>
          <w:sz w:val="22"/>
          <w:szCs w:val="22"/>
        </w:rPr>
        <w:t>So far we have reported 18 hour time-lapse imaging (Mizuno et al., Neuron 2014).</w:t>
      </w:r>
      <w:r w:rsidR="006E5EBE">
        <w:rPr>
          <w:rFonts w:ascii="Times New Roman" w:hAnsi="Times New Roman" w:cs="Times New Roman" w:hint="eastAsia"/>
          <w:sz w:val="22"/>
          <w:szCs w:val="22"/>
        </w:rPr>
        <w:t xml:space="preserve"> </w:t>
      </w:r>
      <w:r w:rsidR="006E5EBE" w:rsidRPr="006E5EBE">
        <w:rPr>
          <w:rFonts w:ascii="Times New Roman" w:hAnsi="Times New Roman" w:cs="Times New Roman"/>
          <w:sz w:val="22"/>
          <w:szCs w:val="22"/>
        </w:rPr>
        <w:t>Recently, we have succeeded in 72 hour time-lapse imaging by improving the protocol (</w:t>
      </w:r>
      <w:proofErr w:type="spellStart"/>
      <w:r w:rsidR="006E5EBE" w:rsidRPr="006E5EBE">
        <w:rPr>
          <w:rFonts w:ascii="Times New Roman" w:hAnsi="Times New Roman" w:cs="Times New Roman"/>
          <w:sz w:val="22"/>
          <w:szCs w:val="22"/>
        </w:rPr>
        <w:t>Nakazawa</w:t>
      </w:r>
      <w:proofErr w:type="spellEnd"/>
      <w:r w:rsidR="006E5EBE" w:rsidRPr="006E5EBE">
        <w:rPr>
          <w:rFonts w:ascii="Times New Roman" w:hAnsi="Times New Roman" w:cs="Times New Roman"/>
          <w:sz w:val="22"/>
          <w:szCs w:val="22"/>
        </w:rPr>
        <w:t xml:space="preserve"> et al., submitted).</w:t>
      </w:r>
      <w:r w:rsidR="006E5EBE">
        <w:rPr>
          <w:rFonts w:ascii="Times New Roman" w:hAnsi="Times New Roman" w:cs="Times New Roman" w:hint="eastAsia"/>
          <w:sz w:val="22"/>
          <w:szCs w:val="22"/>
        </w:rPr>
        <w:t xml:space="preserve"> We have added </w:t>
      </w:r>
      <w:r w:rsidR="006E5EBE">
        <w:rPr>
          <w:rFonts w:ascii="Times New Roman" w:hAnsi="Times New Roman" w:cs="Times New Roman"/>
          <w:sz w:val="22"/>
          <w:szCs w:val="22"/>
        </w:rPr>
        <w:t>sentences</w:t>
      </w:r>
      <w:r w:rsidR="006E5EBE">
        <w:rPr>
          <w:rFonts w:ascii="Times New Roman" w:hAnsi="Times New Roman" w:cs="Times New Roman" w:hint="eastAsia"/>
          <w:sz w:val="22"/>
          <w:szCs w:val="22"/>
        </w:rPr>
        <w:t xml:space="preserve"> </w:t>
      </w:r>
      <w:r w:rsidR="006E5EBE">
        <w:rPr>
          <w:rFonts w:ascii="Times New Roman" w:hAnsi="Times New Roman" w:cs="Times New Roman"/>
          <w:sz w:val="22"/>
          <w:szCs w:val="22"/>
        </w:rPr>
        <w:t>accordingly</w:t>
      </w:r>
      <w:r w:rsidR="004B3A34">
        <w:rPr>
          <w:rFonts w:ascii="Times New Roman" w:hAnsi="Times New Roman" w:cs="Times New Roman" w:hint="eastAsia"/>
          <w:sz w:val="22"/>
          <w:szCs w:val="22"/>
        </w:rPr>
        <w:t xml:space="preserve"> (lines 319-323</w:t>
      </w:r>
      <w:r w:rsidR="006E5EBE">
        <w:rPr>
          <w:rFonts w:ascii="Times New Roman" w:hAnsi="Times New Roman" w:cs="Times New Roman" w:hint="eastAsia"/>
          <w:sz w:val="22"/>
          <w:szCs w:val="22"/>
        </w:rPr>
        <w:t>).</w:t>
      </w:r>
    </w:p>
    <w:p w:rsidR="00A724EB" w:rsidRPr="00740E7E" w:rsidRDefault="00A724EB" w:rsidP="00874856">
      <w:pPr>
        <w:ind w:leftChars="250" w:left="600"/>
        <w:jc w:val="both"/>
        <w:rPr>
          <w:rFonts w:ascii="Times New Roman" w:hAnsi="Times New Roman" w:cs="Times New Roman"/>
          <w:sz w:val="22"/>
          <w:szCs w:val="22"/>
        </w:rPr>
      </w:pPr>
    </w:p>
    <w:p w:rsidR="00874856" w:rsidRDefault="0000025D" w:rsidP="00897CAB">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t>Does growth of the skull limit the time period in which the implanted window remains open?</w:t>
      </w:r>
    </w:p>
    <w:p w:rsidR="00897CAB" w:rsidRDefault="005352D7" w:rsidP="00874856">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I</w:t>
      </w:r>
      <w:r w:rsidR="00897CAB">
        <w:rPr>
          <w:rFonts w:ascii="Times New Roman" w:hAnsi="Times New Roman" w:cs="Times New Roman" w:hint="eastAsia"/>
          <w:sz w:val="22"/>
          <w:szCs w:val="22"/>
        </w:rPr>
        <w:t>n 18 hour imaging, we did not notice limitat</w:t>
      </w:r>
      <w:r w:rsidR="00874856">
        <w:rPr>
          <w:rFonts w:ascii="Times New Roman" w:hAnsi="Times New Roman" w:cs="Times New Roman" w:hint="eastAsia"/>
          <w:sz w:val="22"/>
          <w:szCs w:val="22"/>
        </w:rPr>
        <w:t>ion of the skull growth, and it appears that dendrites of imaged neurons grow normally</w:t>
      </w:r>
      <w:r w:rsidR="00A724EB">
        <w:rPr>
          <w:rFonts w:ascii="Times New Roman" w:hAnsi="Times New Roman" w:cs="Times New Roman" w:hint="eastAsia"/>
          <w:sz w:val="22"/>
          <w:szCs w:val="22"/>
        </w:rPr>
        <w:t xml:space="preserve"> (Fig</w:t>
      </w:r>
      <w:r w:rsidR="003E0BCF">
        <w:rPr>
          <w:rFonts w:ascii="Times New Roman" w:hAnsi="Times New Roman" w:cs="Times New Roman" w:hint="eastAsia"/>
          <w:sz w:val="22"/>
          <w:szCs w:val="22"/>
        </w:rPr>
        <w:t>ure</w:t>
      </w:r>
      <w:r w:rsidR="00A724EB">
        <w:rPr>
          <w:rFonts w:ascii="Times New Roman" w:hAnsi="Times New Roman" w:cs="Times New Roman" w:hint="eastAsia"/>
          <w:sz w:val="22"/>
          <w:szCs w:val="22"/>
        </w:rPr>
        <w:t xml:space="preserve"> </w:t>
      </w:r>
      <w:r w:rsidR="003E0BCF">
        <w:rPr>
          <w:rFonts w:ascii="Times New Roman" w:hAnsi="Times New Roman" w:cs="Times New Roman" w:hint="eastAsia"/>
          <w:sz w:val="22"/>
          <w:szCs w:val="22"/>
        </w:rPr>
        <w:t>5E</w:t>
      </w:r>
      <w:r w:rsidR="00A724EB">
        <w:rPr>
          <w:rFonts w:ascii="Times New Roman" w:hAnsi="Times New Roman" w:cs="Times New Roman" w:hint="eastAsia"/>
          <w:sz w:val="22"/>
          <w:szCs w:val="22"/>
        </w:rPr>
        <w:t xml:space="preserve"> of Mizuno et al., Neuron 2014)</w:t>
      </w:r>
      <w:r w:rsidR="00874856">
        <w:rPr>
          <w:rFonts w:ascii="Times New Roman" w:hAnsi="Times New Roman" w:cs="Times New Roman" w:hint="eastAsia"/>
          <w:sz w:val="22"/>
          <w:szCs w:val="22"/>
        </w:rPr>
        <w:t>.</w:t>
      </w:r>
    </w:p>
    <w:p w:rsidR="00A724EB" w:rsidRDefault="00A724EB" w:rsidP="00874856">
      <w:pPr>
        <w:ind w:leftChars="250" w:left="600"/>
        <w:jc w:val="both"/>
        <w:rPr>
          <w:rFonts w:ascii="Times New Roman" w:hAnsi="Times New Roman" w:cs="Times New Roman"/>
          <w:sz w:val="22"/>
          <w:szCs w:val="22"/>
        </w:rPr>
      </w:pPr>
    </w:p>
    <w:p w:rsidR="00882DF1" w:rsidRDefault="0000025D" w:rsidP="00FF0C70">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t>Are neonatal mice also amenable to the thinned-skull preparation method? In this case please specify the advantages/limitations of the open-skull preparation compared to the thinned-skull preparation method.</w:t>
      </w:r>
    </w:p>
    <w:p w:rsidR="00201693" w:rsidRDefault="006841BD" w:rsidP="00874856">
      <w:pPr>
        <w:ind w:leftChars="250" w:left="600"/>
        <w:jc w:val="both"/>
        <w:rPr>
          <w:rFonts w:ascii="Times New Roman" w:hAnsi="Times New Roman" w:cs="Times New Roman"/>
          <w:sz w:val="22"/>
          <w:szCs w:val="22"/>
        </w:rPr>
      </w:pPr>
      <w:r w:rsidRPr="006841BD">
        <w:rPr>
          <w:rFonts w:ascii="Times New Roman" w:hAnsi="Times New Roman" w:cs="Times New Roman"/>
          <w:sz w:val="22"/>
          <w:szCs w:val="22"/>
        </w:rPr>
        <w:t xml:space="preserve">To the best of </w:t>
      </w:r>
      <w:r>
        <w:rPr>
          <w:rFonts w:ascii="Times New Roman" w:hAnsi="Times New Roman" w:cs="Times New Roman" w:hint="eastAsia"/>
          <w:sz w:val="22"/>
          <w:szCs w:val="22"/>
        </w:rPr>
        <w:t>our</w:t>
      </w:r>
      <w:r w:rsidRPr="006841BD">
        <w:rPr>
          <w:rFonts w:ascii="Times New Roman" w:hAnsi="Times New Roman" w:cs="Times New Roman"/>
          <w:sz w:val="22"/>
          <w:szCs w:val="22"/>
        </w:rPr>
        <w:t xml:space="preserve"> knowledge,</w:t>
      </w:r>
      <w:r>
        <w:rPr>
          <w:rFonts w:ascii="Times New Roman" w:hAnsi="Times New Roman" w:cs="Times New Roman" w:hint="eastAsia"/>
          <w:sz w:val="22"/>
          <w:szCs w:val="22"/>
        </w:rPr>
        <w:t xml:space="preserve"> </w:t>
      </w:r>
      <w:r>
        <w:rPr>
          <w:rFonts w:ascii="Times New Roman" w:hAnsi="Times New Roman" w:cs="Times New Roman"/>
          <w:sz w:val="22"/>
          <w:szCs w:val="22"/>
        </w:rPr>
        <w:t>a neonatal brain imaging using the thinned-skull preparation method does</w:t>
      </w:r>
      <w:r>
        <w:rPr>
          <w:rFonts w:ascii="Times New Roman" w:hAnsi="Times New Roman" w:cs="Times New Roman" w:hint="eastAsia"/>
          <w:sz w:val="22"/>
          <w:szCs w:val="22"/>
        </w:rPr>
        <w:t xml:space="preserve"> not exist.</w:t>
      </w:r>
    </w:p>
    <w:p w:rsidR="00CE5060" w:rsidRDefault="0000025D" w:rsidP="00FF0C70">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-There are some mistakes in the manuscript:</w:t>
      </w:r>
      <w:r w:rsidRPr="00FF0C70">
        <w:rPr>
          <w:rFonts w:ascii="Times New Roman" w:hAnsi="Times New Roman" w:cs="Times New Roman"/>
          <w:i/>
          <w:color w:val="4F81BD" w:themeColor="accent1"/>
          <w:sz w:val="22"/>
          <w:szCs w:val="22"/>
        </w:rPr>
        <w:br/>
        <w:t>Legend of Fig. 2E: "Higher magnification image of the neuron in allow in (D)".</w:t>
      </w:r>
      <w:r w:rsidRPr="00FF0C70">
        <w:rPr>
          <w:rFonts w:ascii="Times New Roman" w:hAnsi="Times New Roman" w:cs="Times New Roman"/>
          <w:i/>
          <w:color w:val="4F81BD" w:themeColor="accent1"/>
          <w:sz w:val="22"/>
          <w:szCs w:val="22"/>
        </w:rPr>
        <w:br/>
      </w:r>
      <w:r w:rsidRPr="00FF0C70">
        <w:rPr>
          <w:rFonts w:ascii="Times New Roman" w:hAnsi="Times New Roman" w:cs="Times New Roman"/>
          <w:i/>
          <w:color w:val="4F81BD" w:themeColor="accent1"/>
          <w:sz w:val="22"/>
          <w:szCs w:val="22"/>
        </w:rPr>
        <w:lastRenderedPageBreak/>
        <w:t>Line 251: "…SLICK have previously reported…"</w:t>
      </w:r>
      <w:r w:rsidRPr="00FF0C70">
        <w:rPr>
          <w:rFonts w:ascii="Times New Roman" w:hAnsi="Times New Roman" w:cs="Times New Roman"/>
          <w:i/>
          <w:color w:val="4F81BD" w:themeColor="accent1"/>
          <w:sz w:val="22"/>
          <w:szCs w:val="22"/>
        </w:rPr>
        <w:br/>
        <w:t>Line 252: "… lower fluorescent intensity…"</w:t>
      </w:r>
    </w:p>
    <w:p w:rsidR="00CE5060" w:rsidRDefault="00CE5060" w:rsidP="00CE5060">
      <w:pPr>
        <w:ind w:firstLineChars="250" w:firstLine="550"/>
        <w:jc w:val="both"/>
        <w:rPr>
          <w:rFonts w:ascii="Times New Roman" w:hAnsi="Times New Roman" w:cs="Times New Roman"/>
          <w:sz w:val="22"/>
          <w:szCs w:val="22"/>
        </w:rPr>
      </w:pPr>
      <w:r>
        <w:rPr>
          <w:rFonts w:ascii="Times New Roman" w:hAnsi="Times New Roman" w:cs="Times New Roman" w:hint="eastAsia"/>
          <w:sz w:val="22"/>
          <w:szCs w:val="22"/>
        </w:rPr>
        <w:t>Thank you very much.</w:t>
      </w:r>
    </w:p>
    <w:p w:rsidR="00EC5303" w:rsidRDefault="0000025D" w:rsidP="00736532">
      <w:pPr>
        <w:jc w:val="both"/>
        <w:rPr>
          <w:rFonts w:ascii="Times New Roman" w:hAnsi="Times New Roman" w:cs="Times New Roman"/>
          <w:i/>
          <w:color w:val="4F81BD" w:themeColor="accent1"/>
          <w:sz w:val="22"/>
          <w:szCs w:val="22"/>
        </w:rPr>
      </w:pPr>
      <w:r w:rsidRPr="00FF0C70">
        <w:rPr>
          <w:rFonts w:ascii="Times New Roman" w:hAnsi="Times New Roman" w:cs="Times New Roman"/>
          <w:sz w:val="22"/>
          <w:szCs w:val="22"/>
        </w:rPr>
        <w:br/>
      </w:r>
      <w:r w:rsidRPr="00FF0C70">
        <w:rPr>
          <w:rFonts w:ascii="Times New Roman" w:hAnsi="Times New Roman" w:cs="Times New Roman"/>
          <w:b/>
          <w:bCs/>
          <w:sz w:val="22"/>
          <w:szCs w:val="22"/>
        </w:rPr>
        <w:t>Reviewer #3</w:t>
      </w:r>
      <w:r w:rsidRPr="00FF0C70">
        <w:rPr>
          <w:rFonts w:ascii="Times New Roman" w:hAnsi="Times New Roman" w:cs="Times New Roman"/>
          <w:sz w:val="22"/>
          <w:szCs w:val="22"/>
        </w:rPr>
        <w:br/>
      </w:r>
      <w:r w:rsidRPr="00FF0C70">
        <w:rPr>
          <w:rFonts w:ascii="Times New Roman" w:hAnsi="Times New Roman" w:cs="Times New Roman"/>
          <w:i/>
          <w:color w:val="4F81BD" w:themeColor="accent1"/>
          <w:sz w:val="22"/>
          <w:szCs w:val="22"/>
        </w:rPr>
        <w:t>Manuscript Summary:</w:t>
      </w:r>
      <w:r w:rsidRPr="00FF0C70">
        <w:rPr>
          <w:rFonts w:ascii="Times New Roman" w:hAnsi="Times New Roman" w:cs="Times New Roman"/>
          <w:i/>
          <w:color w:val="4F81BD" w:themeColor="accent1"/>
          <w:sz w:val="22"/>
          <w:szCs w:val="22"/>
        </w:rPr>
        <w:br/>
        <w:t>The paper « In vivo 2-photon imaging of cortical neurons in neonatal mice » by Mizuno, Nakazawa and Iwasato is very important description of two-photon in vivo pups imaging. Multiphoton microscopy has been widely used for in vivo imaging in the adult mouse brain but only a small subset of labs are able to perform in vivo imaging in very young animal. The fine description of the protocol used by Mizuno et al. will allow the development of this approach. It will help the community in describing the developmental dynamics of cortical neurons or others brains areas.</w:t>
      </w:r>
      <w:r w:rsidRPr="00FF0C70">
        <w:rPr>
          <w:rFonts w:ascii="Times New Roman" w:hAnsi="Times New Roman" w:cs="Times New Roman"/>
          <w:i/>
          <w:color w:val="4F81BD" w:themeColor="accent1"/>
          <w:sz w:val="22"/>
          <w:szCs w:val="22"/>
        </w:rPr>
        <w:br/>
        <w:t>However, to achieve this goal, the authors must provide additional explanations or develop multiple points:</w:t>
      </w:r>
    </w:p>
    <w:p w:rsidR="00EC5303" w:rsidRPr="00FF0C70" w:rsidRDefault="00EC5303" w:rsidP="00EC5303">
      <w:pPr>
        <w:ind w:leftChars="250" w:left="600"/>
        <w:jc w:val="both"/>
        <w:rPr>
          <w:rFonts w:ascii="Times New Roman" w:hAnsi="Times New Roman" w:cs="Times New Roman"/>
          <w:sz w:val="22"/>
          <w:szCs w:val="22"/>
        </w:rPr>
      </w:pPr>
      <w:r w:rsidRPr="00FF0C70">
        <w:rPr>
          <w:rFonts w:ascii="Times New Roman" w:hAnsi="Times New Roman" w:cs="Times New Roman"/>
          <w:sz w:val="22"/>
          <w:szCs w:val="22"/>
        </w:rPr>
        <w:t xml:space="preserve">We appreciate the reviewer’s </w:t>
      </w:r>
      <w:r>
        <w:rPr>
          <w:rFonts w:ascii="Times New Roman" w:hAnsi="Times New Roman" w:cs="Times New Roman" w:hint="eastAsia"/>
          <w:sz w:val="22"/>
          <w:szCs w:val="22"/>
        </w:rPr>
        <w:t>insightful</w:t>
      </w:r>
      <w:r w:rsidRPr="00FF0C70">
        <w:rPr>
          <w:rFonts w:ascii="Times New Roman" w:hAnsi="Times New Roman" w:cs="Times New Roman"/>
          <w:sz w:val="22"/>
          <w:szCs w:val="22"/>
        </w:rPr>
        <w:t xml:space="preserve"> comments.</w:t>
      </w:r>
    </w:p>
    <w:p w:rsidR="00736532" w:rsidRDefault="0000025D" w:rsidP="00736532">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Major Concerns:</w:t>
      </w:r>
      <w:r w:rsidRPr="00FF0C70">
        <w:rPr>
          <w:rFonts w:ascii="Times New Roman" w:hAnsi="Times New Roman" w:cs="Times New Roman"/>
          <w:i/>
          <w:color w:val="4F81BD" w:themeColor="accent1"/>
          <w:sz w:val="22"/>
          <w:szCs w:val="22"/>
        </w:rPr>
        <w:br/>
        <w:t xml:space="preserve">The purpose of this protocol is to describe in vivo imaging during development. And there are no data showing the same neurons over a long period of time (more than 2 days). Unfortunately, the figure 2 only show a Z projection of one neuron at a single time. This type of data and morphology could be obtained by making brain slices and with a better quality. The </w:t>
      </w:r>
      <w:proofErr w:type="gramStart"/>
      <w:r w:rsidRPr="00FF0C70">
        <w:rPr>
          <w:rFonts w:ascii="Times New Roman" w:hAnsi="Times New Roman" w:cs="Times New Roman"/>
          <w:i/>
          <w:color w:val="4F81BD" w:themeColor="accent1"/>
          <w:sz w:val="22"/>
          <w:szCs w:val="22"/>
        </w:rPr>
        <w:t>advantages of the in vivo part is</w:t>
      </w:r>
      <w:proofErr w:type="gramEnd"/>
      <w:r w:rsidRPr="00FF0C70">
        <w:rPr>
          <w:rFonts w:ascii="Times New Roman" w:hAnsi="Times New Roman" w:cs="Times New Roman"/>
          <w:i/>
          <w:color w:val="4F81BD" w:themeColor="accent1"/>
          <w:sz w:val="22"/>
          <w:szCs w:val="22"/>
        </w:rPr>
        <w:t xml:space="preserve"> to look at the morphology across time. So the authors need to show data of the same neuron during </w:t>
      </w:r>
      <w:proofErr w:type="spellStart"/>
      <w:r w:rsidRPr="00FF0C70">
        <w:rPr>
          <w:rFonts w:ascii="Times New Roman" w:hAnsi="Times New Roman" w:cs="Times New Roman"/>
          <w:i/>
          <w:color w:val="4F81BD" w:themeColor="accent1"/>
          <w:sz w:val="22"/>
          <w:szCs w:val="22"/>
        </w:rPr>
        <w:t>developpement</w:t>
      </w:r>
      <w:proofErr w:type="spellEnd"/>
      <w:r w:rsidRPr="00FF0C70">
        <w:rPr>
          <w:rFonts w:ascii="Times New Roman" w:hAnsi="Times New Roman" w:cs="Times New Roman"/>
          <w:i/>
          <w:color w:val="4F81BD" w:themeColor="accent1"/>
          <w:sz w:val="22"/>
          <w:szCs w:val="22"/>
        </w:rPr>
        <w:t>.</w:t>
      </w:r>
      <w:r w:rsidRPr="00FF0C70">
        <w:rPr>
          <w:rFonts w:ascii="Times New Roman" w:hAnsi="Times New Roman" w:cs="Times New Roman"/>
          <w:i/>
          <w:color w:val="4F81BD" w:themeColor="accent1"/>
          <w:sz w:val="22"/>
          <w:szCs w:val="22"/>
        </w:rPr>
        <w:br/>
        <w:t xml:space="preserve">Moreover, it would be interesting to generalize this paper by presenting other possibilities than monitoring morphology over time. The authors already published a paper where they looked at calcium activity over time. Opening this protocol to biosensors genetically encoded would be </w:t>
      </w:r>
      <w:proofErr w:type="gramStart"/>
      <w:r w:rsidRPr="00FF0C70">
        <w:rPr>
          <w:rFonts w:ascii="Times New Roman" w:hAnsi="Times New Roman" w:cs="Times New Roman"/>
          <w:i/>
          <w:color w:val="4F81BD" w:themeColor="accent1"/>
          <w:sz w:val="22"/>
          <w:szCs w:val="22"/>
        </w:rPr>
        <w:t>a</w:t>
      </w:r>
      <w:proofErr w:type="gramEnd"/>
      <w:r w:rsidRPr="00FF0C70">
        <w:rPr>
          <w:rFonts w:ascii="Times New Roman" w:hAnsi="Times New Roman" w:cs="Times New Roman"/>
          <w:i/>
          <w:color w:val="4F81BD" w:themeColor="accent1"/>
          <w:sz w:val="22"/>
          <w:szCs w:val="22"/>
        </w:rPr>
        <w:t xml:space="preserve"> important to increase the visibility of the paper. I suggest that the authors add a GCaMP experiment in the figure 2.</w:t>
      </w:r>
    </w:p>
    <w:p w:rsidR="00736532" w:rsidRPr="00EC5303" w:rsidRDefault="007B118D" w:rsidP="00EC5303">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W</w:t>
      </w:r>
      <w:r w:rsidR="00C971DB">
        <w:rPr>
          <w:rFonts w:ascii="Times New Roman" w:hAnsi="Times New Roman" w:cs="Times New Roman" w:hint="eastAsia"/>
          <w:sz w:val="22"/>
          <w:szCs w:val="22"/>
        </w:rPr>
        <w:t xml:space="preserve">e have added </w:t>
      </w:r>
      <w:r w:rsidR="00EC5303">
        <w:rPr>
          <w:rFonts w:ascii="Times New Roman" w:hAnsi="Times New Roman" w:cs="Times New Roman" w:hint="eastAsia"/>
          <w:sz w:val="22"/>
          <w:szCs w:val="22"/>
        </w:rPr>
        <w:t>data for time-lapse morphology imaging as Figure</w:t>
      </w:r>
      <w:r>
        <w:rPr>
          <w:rFonts w:ascii="Times New Roman" w:hAnsi="Times New Roman" w:cs="Times New Roman" w:hint="eastAsia"/>
          <w:sz w:val="22"/>
          <w:szCs w:val="22"/>
        </w:rPr>
        <w:t>s</w:t>
      </w:r>
      <w:r w:rsidR="00EC5303">
        <w:rPr>
          <w:rFonts w:ascii="Times New Roman" w:hAnsi="Times New Roman" w:cs="Times New Roman" w:hint="eastAsia"/>
          <w:sz w:val="22"/>
          <w:szCs w:val="22"/>
        </w:rPr>
        <w:t xml:space="preserve"> </w:t>
      </w:r>
      <w:r>
        <w:rPr>
          <w:rFonts w:ascii="Times New Roman" w:hAnsi="Times New Roman" w:cs="Times New Roman" w:hint="eastAsia"/>
          <w:sz w:val="22"/>
          <w:szCs w:val="22"/>
        </w:rPr>
        <w:t xml:space="preserve">2D and </w:t>
      </w:r>
      <w:r w:rsidR="00EC5303">
        <w:rPr>
          <w:rFonts w:ascii="Times New Roman" w:hAnsi="Times New Roman" w:cs="Times New Roman" w:hint="eastAsia"/>
          <w:sz w:val="22"/>
          <w:szCs w:val="22"/>
        </w:rPr>
        <w:t>2</w:t>
      </w:r>
      <w:r w:rsidR="003E0BCF">
        <w:rPr>
          <w:rFonts w:ascii="Times New Roman" w:hAnsi="Times New Roman" w:cs="Times New Roman" w:hint="eastAsia"/>
          <w:sz w:val="22"/>
          <w:szCs w:val="22"/>
        </w:rPr>
        <w:t>E</w:t>
      </w:r>
      <w:r w:rsidR="00EC5303">
        <w:rPr>
          <w:rFonts w:ascii="Times New Roman" w:hAnsi="Times New Roman" w:cs="Times New Roman" w:hint="eastAsia"/>
          <w:sz w:val="22"/>
          <w:szCs w:val="22"/>
        </w:rPr>
        <w:t>. About</w:t>
      </w:r>
      <w:r w:rsidR="00C971DB">
        <w:rPr>
          <w:rFonts w:ascii="Times New Roman" w:hAnsi="Times New Roman" w:cs="Times New Roman" w:hint="eastAsia"/>
          <w:sz w:val="22"/>
          <w:szCs w:val="22"/>
        </w:rPr>
        <w:t xml:space="preserve"> calcium i</w:t>
      </w:r>
      <w:r w:rsidR="00EC5303">
        <w:rPr>
          <w:rFonts w:ascii="Times New Roman" w:hAnsi="Times New Roman" w:cs="Times New Roman" w:hint="eastAsia"/>
          <w:sz w:val="22"/>
          <w:szCs w:val="22"/>
        </w:rPr>
        <w:t>maging</w:t>
      </w:r>
      <w:r w:rsidR="00C971DB">
        <w:rPr>
          <w:rFonts w:ascii="Times New Roman" w:hAnsi="Times New Roman" w:cs="Times New Roman" w:hint="eastAsia"/>
          <w:sz w:val="22"/>
          <w:szCs w:val="22"/>
        </w:rPr>
        <w:t xml:space="preserve">, we discussed with the </w:t>
      </w:r>
      <w:proofErr w:type="spellStart"/>
      <w:r w:rsidR="00EC5303">
        <w:rPr>
          <w:rFonts w:ascii="Times New Roman" w:hAnsi="Times New Roman" w:cs="Times New Roman" w:hint="eastAsia"/>
          <w:sz w:val="22"/>
          <w:szCs w:val="22"/>
        </w:rPr>
        <w:t>JoVE</w:t>
      </w:r>
      <w:proofErr w:type="spellEnd"/>
      <w:r w:rsidR="00EC5303">
        <w:rPr>
          <w:rFonts w:ascii="Times New Roman" w:hAnsi="Times New Roman" w:cs="Times New Roman" w:hint="eastAsia"/>
          <w:sz w:val="22"/>
          <w:szCs w:val="22"/>
        </w:rPr>
        <w:t xml:space="preserve"> editor before submission and the calcium imaging protocol is out of focus of this paper. </w:t>
      </w:r>
      <w:r w:rsidR="00C971DB">
        <w:rPr>
          <w:rFonts w:ascii="Times New Roman" w:hAnsi="Times New Roman" w:cs="Times New Roman" w:hint="eastAsia"/>
          <w:sz w:val="22"/>
          <w:szCs w:val="22"/>
        </w:rPr>
        <w:t>Thank you for your suggestion.</w:t>
      </w:r>
    </w:p>
    <w:p w:rsidR="00EC5303" w:rsidRDefault="0000025D" w:rsidP="00FF0C70">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Minor Concerns:</w:t>
      </w:r>
      <w:r w:rsidRPr="00FF0C70">
        <w:rPr>
          <w:rFonts w:ascii="Times New Roman" w:hAnsi="Times New Roman" w:cs="Times New Roman"/>
          <w:i/>
          <w:color w:val="4F81BD" w:themeColor="accent1"/>
          <w:sz w:val="22"/>
          <w:szCs w:val="22"/>
        </w:rPr>
        <w:br/>
        <w:t>1. Preparation of pups for imaging</w:t>
      </w:r>
      <w:r w:rsidRPr="00FF0C70">
        <w:rPr>
          <w:rFonts w:ascii="Times New Roman" w:hAnsi="Times New Roman" w:cs="Times New Roman"/>
          <w:i/>
          <w:color w:val="4F81BD" w:themeColor="accent1"/>
          <w:sz w:val="22"/>
          <w:szCs w:val="22"/>
        </w:rPr>
        <w:br/>
        <w:t xml:space="preserve">This part is described very quickly. I understand the space issues but some additional </w:t>
      </w:r>
      <w:r w:rsidRPr="00FF0C70">
        <w:rPr>
          <w:rFonts w:ascii="Times New Roman" w:hAnsi="Times New Roman" w:cs="Times New Roman"/>
          <w:i/>
          <w:color w:val="4F81BD" w:themeColor="accent1"/>
          <w:sz w:val="22"/>
          <w:szCs w:val="22"/>
        </w:rPr>
        <w:lastRenderedPageBreak/>
        <w:t xml:space="preserve">clarification would be required. Like how the prepare the </w:t>
      </w:r>
      <w:proofErr w:type="gramStart"/>
      <w:r w:rsidRPr="00FF0C70">
        <w:rPr>
          <w:rFonts w:ascii="Times New Roman" w:hAnsi="Times New Roman" w:cs="Times New Roman"/>
          <w:i/>
          <w:color w:val="4F81BD" w:themeColor="accent1"/>
          <w:sz w:val="22"/>
          <w:szCs w:val="22"/>
        </w:rPr>
        <w:t>micropipette ?</w:t>
      </w:r>
      <w:proofErr w:type="gramEnd"/>
      <w:r w:rsidRPr="00FF0C70">
        <w:rPr>
          <w:rFonts w:ascii="Times New Roman" w:hAnsi="Times New Roman" w:cs="Times New Roman"/>
          <w:i/>
          <w:color w:val="4F81BD" w:themeColor="accent1"/>
          <w:sz w:val="22"/>
          <w:szCs w:val="22"/>
        </w:rPr>
        <w:t xml:space="preserve"> The size of this </w:t>
      </w:r>
      <w:proofErr w:type="gramStart"/>
      <w:r w:rsidRPr="00FF0C70">
        <w:rPr>
          <w:rFonts w:ascii="Times New Roman" w:hAnsi="Times New Roman" w:cs="Times New Roman"/>
          <w:i/>
          <w:color w:val="4F81BD" w:themeColor="accent1"/>
          <w:sz w:val="22"/>
          <w:szCs w:val="22"/>
        </w:rPr>
        <w:t>pipette ?</w:t>
      </w:r>
      <w:proofErr w:type="gramEnd"/>
      <w:r w:rsidRPr="00FF0C70">
        <w:rPr>
          <w:rFonts w:ascii="Times New Roman" w:hAnsi="Times New Roman" w:cs="Times New Roman"/>
          <w:i/>
          <w:color w:val="4F81BD" w:themeColor="accent1"/>
          <w:sz w:val="22"/>
          <w:szCs w:val="22"/>
        </w:rPr>
        <w:t xml:space="preserve"> How the target the </w:t>
      </w:r>
      <w:proofErr w:type="gramStart"/>
      <w:r w:rsidRPr="00FF0C70">
        <w:rPr>
          <w:rFonts w:ascii="Times New Roman" w:hAnsi="Times New Roman" w:cs="Times New Roman"/>
          <w:i/>
          <w:color w:val="4F81BD" w:themeColor="accent1"/>
          <w:sz w:val="22"/>
          <w:szCs w:val="22"/>
        </w:rPr>
        <w:t>cortex ?</w:t>
      </w:r>
      <w:proofErr w:type="gramEnd"/>
      <w:r w:rsidRPr="00FF0C70">
        <w:rPr>
          <w:rFonts w:ascii="Times New Roman" w:hAnsi="Times New Roman" w:cs="Times New Roman"/>
          <w:i/>
          <w:color w:val="4F81BD" w:themeColor="accent1"/>
          <w:sz w:val="22"/>
          <w:szCs w:val="22"/>
        </w:rPr>
        <w:t xml:space="preserve"> The voltage, shape of the pulse, frequency…</w:t>
      </w:r>
      <w:r w:rsidRPr="00FF0C70">
        <w:rPr>
          <w:rFonts w:ascii="Times New Roman" w:hAnsi="Times New Roman" w:cs="Times New Roman"/>
          <w:i/>
          <w:color w:val="4F81BD" w:themeColor="accent1"/>
          <w:sz w:val="22"/>
          <w:szCs w:val="22"/>
        </w:rPr>
        <w:br/>
        <w:t>I'm also surprise that they didn't mention the type of anesthesia they use (</w:t>
      </w:r>
      <w:proofErr w:type="gramStart"/>
      <w:r w:rsidRPr="00FF0C70">
        <w:rPr>
          <w:rFonts w:ascii="Times New Roman" w:hAnsi="Times New Roman" w:cs="Times New Roman"/>
          <w:i/>
          <w:color w:val="4F81BD" w:themeColor="accent1"/>
          <w:sz w:val="22"/>
          <w:szCs w:val="22"/>
        </w:rPr>
        <w:t>isoflurane ?</w:t>
      </w:r>
      <w:proofErr w:type="gramEnd"/>
      <w:r w:rsidRPr="00FF0C70">
        <w:rPr>
          <w:rFonts w:ascii="Times New Roman" w:hAnsi="Times New Roman" w:cs="Times New Roman"/>
          <w:i/>
          <w:color w:val="4F81BD" w:themeColor="accent1"/>
          <w:sz w:val="22"/>
          <w:szCs w:val="22"/>
        </w:rPr>
        <w:t xml:space="preserve"> Or other) and if they use pain killer after the UIE and for how long.</w:t>
      </w:r>
    </w:p>
    <w:p w:rsidR="00EC5303" w:rsidRPr="00EC5303" w:rsidRDefault="007B118D" w:rsidP="00EC5303">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We discussed with the editor that IUE protocol is also out of focus of this paper, because d</w:t>
      </w:r>
      <w:r w:rsidR="00EC5303">
        <w:rPr>
          <w:rFonts w:ascii="Times New Roman" w:hAnsi="Times New Roman" w:cs="Times New Roman" w:hint="eastAsia"/>
          <w:sz w:val="22"/>
          <w:szCs w:val="22"/>
        </w:rPr>
        <w:t xml:space="preserve">etails of IUE protocol </w:t>
      </w:r>
      <w:r w:rsidR="004D1DA9">
        <w:rPr>
          <w:rFonts w:ascii="Times New Roman" w:hAnsi="Times New Roman" w:cs="Times New Roman" w:hint="eastAsia"/>
          <w:sz w:val="22"/>
          <w:szCs w:val="22"/>
        </w:rPr>
        <w:t>are</w:t>
      </w:r>
      <w:r w:rsidR="00EC5303">
        <w:rPr>
          <w:rFonts w:ascii="Times New Roman" w:hAnsi="Times New Roman" w:cs="Times New Roman" w:hint="eastAsia"/>
          <w:sz w:val="22"/>
          <w:szCs w:val="22"/>
        </w:rPr>
        <w:t xml:space="preserve"> previously described in other papers (e.g. </w:t>
      </w:r>
      <w:r w:rsidR="004D1DA9">
        <w:rPr>
          <w:rFonts w:ascii="Times New Roman" w:hAnsi="Times New Roman" w:cs="Times New Roman" w:hint="eastAsia"/>
          <w:sz w:val="22"/>
          <w:szCs w:val="22"/>
        </w:rPr>
        <w:t>Matsui et al., Jove 2011</w:t>
      </w:r>
      <w:r w:rsidR="00EC5303">
        <w:rPr>
          <w:rFonts w:ascii="Times New Roman" w:hAnsi="Times New Roman" w:cs="Times New Roman" w:hint="eastAsia"/>
          <w:sz w:val="22"/>
          <w:szCs w:val="22"/>
        </w:rPr>
        <w:t xml:space="preserve">). </w:t>
      </w:r>
    </w:p>
    <w:p w:rsidR="00F32CFD" w:rsidRDefault="0000025D" w:rsidP="00FF0C70">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2. Surgery</w:t>
      </w:r>
      <w:r w:rsidRPr="00FF0C70">
        <w:rPr>
          <w:rFonts w:ascii="Times New Roman" w:hAnsi="Times New Roman" w:cs="Times New Roman"/>
          <w:i/>
          <w:color w:val="4F81BD" w:themeColor="accent1"/>
          <w:sz w:val="22"/>
          <w:szCs w:val="22"/>
        </w:rPr>
        <w:br/>
        <w:t xml:space="preserve">Do they use pain killer at that </w:t>
      </w:r>
      <w:proofErr w:type="gramStart"/>
      <w:r w:rsidRPr="00FF0C70">
        <w:rPr>
          <w:rFonts w:ascii="Times New Roman" w:hAnsi="Times New Roman" w:cs="Times New Roman"/>
          <w:i/>
          <w:color w:val="4F81BD" w:themeColor="accent1"/>
          <w:sz w:val="22"/>
          <w:szCs w:val="22"/>
        </w:rPr>
        <w:t>step ?</w:t>
      </w:r>
      <w:proofErr w:type="gramEnd"/>
      <w:r w:rsidRPr="00FF0C70">
        <w:rPr>
          <w:rFonts w:ascii="Times New Roman" w:hAnsi="Times New Roman" w:cs="Times New Roman"/>
          <w:i/>
          <w:color w:val="4F81BD" w:themeColor="accent1"/>
          <w:sz w:val="22"/>
          <w:szCs w:val="22"/>
        </w:rPr>
        <w:t xml:space="preserve"> If yes they need to name it and give the dose.</w:t>
      </w:r>
    </w:p>
    <w:p w:rsidR="00883437" w:rsidRPr="00F32CFD" w:rsidRDefault="00F32CFD" w:rsidP="00127376">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 xml:space="preserve">We </w:t>
      </w:r>
      <w:r w:rsidR="00232A69">
        <w:rPr>
          <w:rFonts w:ascii="Times New Roman" w:hAnsi="Times New Roman" w:cs="Times New Roman"/>
          <w:sz w:val="22"/>
          <w:szCs w:val="22"/>
        </w:rPr>
        <w:t>make</w:t>
      </w:r>
      <w:r>
        <w:rPr>
          <w:rFonts w:ascii="Times New Roman" w:hAnsi="Times New Roman" w:cs="Times New Roman" w:hint="eastAsia"/>
          <w:sz w:val="22"/>
          <w:szCs w:val="22"/>
        </w:rPr>
        <w:t xml:space="preserve"> a lot of effort</w:t>
      </w:r>
      <w:r w:rsidR="00232A69">
        <w:rPr>
          <w:rFonts w:ascii="Times New Roman" w:hAnsi="Times New Roman" w:cs="Times New Roman"/>
          <w:sz w:val="22"/>
          <w:szCs w:val="22"/>
        </w:rPr>
        <w:t>s</w:t>
      </w:r>
      <w:r>
        <w:rPr>
          <w:rFonts w:ascii="Times New Roman" w:hAnsi="Times New Roman" w:cs="Times New Roman" w:hint="eastAsia"/>
          <w:sz w:val="22"/>
          <w:szCs w:val="22"/>
        </w:rPr>
        <w:t xml:space="preserve"> to reduce pup</w:t>
      </w:r>
      <w:r>
        <w:rPr>
          <w:rFonts w:ascii="Times New Roman" w:hAnsi="Times New Roman" w:cs="Times New Roman"/>
          <w:sz w:val="22"/>
          <w:szCs w:val="22"/>
        </w:rPr>
        <w:t>’</w:t>
      </w:r>
      <w:r>
        <w:rPr>
          <w:rFonts w:ascii="Times New Roman" w:hAnsi="Times New Roman" w:cs="Times New Roman" w:hint="eastAsia"/>
          <w:sz w:val="22"/>
          <w:szCs w:val="22"/>
        </w:rPr>
        <w:t xml:space="preserve">s pain </w:t>
      </w:r>
      <w:r w:rsidR="0083356A">
        <w:rPr>
          <w:rFonts w:ascii="Times New Roman" w:hAnsi="Times New Roman" w:cs="Times New Roman"/>
          <w:sz w:val="22"/>
          <w:szCs w:val="22"/>
        </w:rPr>
        <w:t>in</w:t>
      </w:r>
      <w:r>
        <w:rPr>
          <w:rFonts w:ascii="Times New Roman" w:hAnsi="Times New Roman" w:cs="Times New Roman" w:hint="eastAsia"/>
          <w:sz w:val="22"/>
          <w:szCs w:val="22"/>
        </w:rPr>
        <w:t xml:space="preserve"> surgery. We anesthetize a pup with </w:t>
      </w:r>
      <w:r w:rsidR="009F1356">
        <w:rPr>
          <w:rFonts w:ascii="Times New Roman" w:hAnsi="Times New Roman" w:cs="Times New Roman" w:hint="eastAsia"/>
          <w:sz w:val="22"/>
          <w:szCs w:val="22"/>
        </w:rPr>
        <w:t>i</w:t>
      </w:r>
      <w:r>
        <w:rPr>
          <w:rFonts w:ascii="Times New Roman" w:hAnsi="Times New Roman" w:cs="Times New Roman" w:hint="eastAsia"/>
          <w:sz w:val="22"/>
          <w:szCs w:val="22"/>
        </w:rPr>
        <w:t xml:space="preserve">soflurane during surgery and use </w:t>
      </w:r>
      <w:r w:rsidR="009F1356">
        <w:rPr>
          <w:rFonts w:ascii="Times New Roman" w:hAnsi="Times New Roman" w:cs="Times New Roman" w:hint="eastAsia"/>
          <w:sz w:val="22"/>
          <w:szCs w:val="22"/>
        </w:rPr>
        <w:t>c</w:t>
      </w:r>
      <w:r>
        <w:rPr>
          <w:rFonts w:ascii="Times New Roman" w:hAnsi="Times New Roman" w:cs="Times New Roman" w:hint="eastAsia"/>
          <w:sz w:val="22"/>
          <w:szCs w:val="22"/>
        </w:rPr>
        <w:t>arprofen as a pain killer. We have added sentences accordingly</w:t>
      </w:r>
      <w:r w:rsidR="00A724EB">
        <w:rPr>
          <w:rFonts w:ascii="Times New Roman" w:hAnsi="Times New Roman" w:cs="Times New Roman" w:hint="eastAsia"/>
          <w:sz w:val="22"/>
          <w:szCs w:val="22"/>
        </w:rPr>
        <w:t xml:space="preserve"> (line </w:t>
      </w:r>
      <w:r w:rsidR="00314252">
        <w:rPr>
          <w:rFonts w:ascii="Times New Roman" w:hAnsi="Times New Roman" w:cs="Times New Roman" w:hint="eastAsia"/>
          <w:sz w:val="22"/>
          <w:szCs w:val="22"/>
        </w:rPr>
        <w:t>15</w:t>
      </w:r>
      <w:r w:rsidR="004B3A34">
        <w:rPr>
          <w:rFonts w:ascii="Times New Roman" w:hAnsi="Times New Roman" w:cs="Times New Roman" w:hint="eastAsia"/>
          <w:sz w:val="22"/>
          <w:szCs w:val="22"/>
        </w:rPr>
        <w:t>5</w:t>
      </w:r>
      <w:r w:rsidR="00A724EB">
        <w:rPr>
          <w:rFonts w:ascii="Times New Roman" w:hAnsi="Times New Roman" w:cs="Times New Roman" w:hint="eastAsia"/>
          <w:sz w:val="22"/>
          <w:szCs w:val="22"/>
        </w:rPr>
        <w:t>)</w:t>
      </w:r>
      <w:r>
        <w:rPr>
          <w:rFonts w:ascii="Times New Roman" w:hAnsi="Times New Roman" w:cs="Times New Roman" w:hint="eastAsia"/>
          <w:sz w:val="22"/>
          <w:szCs w:val="22"/>
        </w:rPr>
        <w:t>.</w:t>
      </w:r>
    </w:p>
    <w:p w:rsidR="00883437" w:rsidRDefault="0000025D" w:rsidP="00FF0C70">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 xml:space="preserve">I did not find any mention on the maintenance of the animal's body temperature during the surgery. How they maintain the temperature of the </w:t>
      </w:r>
      <w:proofErr w:type="gramStart"/>
      <w:r w:rsidRPr="00FF0C70">
        <w:rPr>
          <w:rFonts w:ascii="Times New Roman" w:hAnsi="Times New Roman" w:cs="Times New Roman"/>
          <w:i/>
          <w:color w:val="4F81BD" w:themeColor="accent1"/>
          <w:sz w:val="22"/>
          <w:szCs w:val="22"/>
        </w:rPr>
        <w:t>pup ?</w:t>
      </w:r>
      <w:proofErr w:type="gramEnd"/>
    </w:p>
    <w:p w:rsidR="00127376" w:rsidRPr="00127376" w:rsidRDefault="00127376" w:rsidP="00BB799E">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 xml:space="preserve">During surgery, </w:t>
      </w:r>
      <w:r w:rsidR="00A02AEC">
        <w:rPr>
          <w:rFonts w:ascii="Times New Roman" w:hAnsi="Times New Roman" w:cs="Times New Roman" w:hint="eastAsia"/>
          <w:sz w:val="22"/>
          <w:szCs w:val="22"/>
        </w:rPr>
        <w:t xml:space="preserve">we maintained </w:t>
      </w:r>
      <w:r>
        <w:rPr>
          <w:rFonts w:ascii="Times New Roman" w:hAnsi="Times New Roman" w:cs="Times New Roman" w:hint="eastAsia"/>
          <w:sz w:val="22"/>
          <w:szCs w:val="22"/>
        </w:rPr>
        <w:t>the pup</w:t>
      </w:r>
      <w:r>
        <w:rPr>
          <w:rFonts w:ascii="Times New Roman" w:hAnsi="Times New Roman" w:cs="Times New Roman"/>
          <w:sz w:val="22"/>
          <w:szCs w:val="22"/>
        </w:rPr>
        <w:t>’</w:t>
      </w:r>
      <w:r>
        <w:rPr>
          <w:rFonts w:ascii="Times New Roman" w:hAnsi="Times New Roman" w:cs="Times New Roman" w:hint="eastAsia"/>
          <w:sz w:val="22"/>
          <w:szCs w:val="22"/>
        </w:rPr>
        <w:t>s body tempe</w:t>
      </w:r>
      <w:r w:rsidR="00A02AEC">
        <w:rPr>
          <w:rFonts w:ascii="Times New Roman" w:hAnsi="Times New Roman" w:cs="Times New Roman" w:hint="eastAsia"/>
          <w:sz w:val="22"/>
          <w:szCs w:val="22"/>
        </w:rPr>
        <w:t xml:space="preserve">rature </w:t>
      </w:r>
      <w:r>
        <w:rPr>
          <w:rFonts w:ascii="Times New Roman" w:hAnsi="Times New Roman" w:cs="Times New Roman" w:hint="eastAsia"/>
          <w:sz w:val="22"/>
          <w:szCs w:val="22"/>
        </w:rPr>
        <w:t>with a heater (37</w:t>
      </w:r>
      <w:r w:rsidR="00776898">
        <w:rPr>
          <w:rFonts w:ascii="Times New Roman" w:hAnsi="Times New Roman" w:cs="Times New Roman" w:hint="eastAsia"/>
          <w:sz w:val="22"/>
          <w:szCs w:val="22"/>
        </w:rPr>
        <w:t xml:space="preserve"> </w:t>
      </w:r>
      <w:r w:rsidRPr="0001363F">
        <w:rPr>
          <w:rFonts w:ascii="Times New Roman" w:hAnsi="Times New Roman" w:cs="Times New Roman"/>
          <w:sz w:val="22"/>
          <w:szCs w:val="22"/>
        </w:rPr>
        <w:t>°C</w:t>
      </w:r>
      <w:r>
        <w:rPr>
          <w:rFonts w:ascii="Times New Roman" w:hAnsi="Times New Roman" w:cs="Times New Roman" w:hint="eastAsia"/>
          <w:sz w:val="22"/>
          <w:szCs w:val="22"/>
        </w:rPr>
        <w:t>).</w:t>
      </w:r>
      <w:r w:rsidR="00A724EB">
        <w:rPr>
          <w:rFonts w:ascii="Times New Roman" w:hAnsi="Times New Roman" w:cs="Times New Roman" w:hint="eastAsia"/>
          <w:sz w:val="22"/>
          <w:szCs w:val="22"/>
        </w:rPr>
        <w:t xml:space="preserve"> We have added sentences accordingly (line</w:t>
      </w:r>
      <w:r w:rsidR="00974001">
        <w:rPr>
          <w:rFonts w:ascii="Times New Roman" w:hAnsi="Times New Roman" w:cs="Times New Roman" w:hint="eastAsia"/>
          <w:sz w:val="22"/>
          <w:szCs w:val="22"/>
        </w:rPr>
        <w:t>s</w:t>
      </w:r>
      <w:r w:rsidR="00A724EB">
        <w:rPr>
          <w:rFonts w:ascii="Times New Roman" w:hAnsi="Times New Roman" w:cs="Times New Roman" w:hint="eastAsia"/>
          <w:sz w:val="22"/>
          <w:szCs w:val="22"/>
        </w:rPr>
        <w:t xml:space="preserve"> </w:t>
      </w:r>
      <w:r w:rsidR="00314252">
        <w:rPr>
          <w:rFonts w:ascii="Times New Roman" w:hAnsi="Times New Roman" w:cs="Times New Roman" w:hint="eastAsia"/>
          <w:sz w:val="22"/>
          <w:szCs w:val="22"/>
        </w:rPr>
        <w:t>1</w:t>
      </w:r>
      <w:r w:rsidR="004B3A34">
        <w:rPr>
          <w:rFonts w:ascii="Times New Roman" w:hAnsi="Times New Roman" w:cs="Times New Roman" w:hint="eastAsia"/>
          <w:sz w:val="22"/>
          <w:szCs w:val="22"/>
        </w:rPr>
        <w:t>05-106</w:t>
      </w:r>
      <w:r w:rsidR="00A724EB">
        <w:rPr>
          <w:rFonts w:ascii="Times New Roman" w:hAnsi="Times New Roman" w:cs="Times New Roman" w:hint="eastAsia"/>
          <w:sz w:val="22"/>
          <w:szCs w:val="22"/>
        </w:rPr>
        <w:t>)</w:t>
      </w:r>
      <w:r w:rsidR="002C70D5">
        <w:rPr>
          <w:rFonts w:ascii="Times New Roman" w:hAnsi="Times New Roman" w:cs="Times New Roman" w:hint="eastAsia"/>
          <w:sz w:val="22"/>
          <w:szCs w:val="22"/>
        </w:rPr>
        <w:t>.</w:t>
      </w:r>
    </w:p>
    <w:p w:rsidR="00127376"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 xml:space="preserve">2.5 How they apply </w:t>
      </w:r>
      <w:proofErr w:type="spellStart"/>
      <w:r w:rsidRPr="00FF0C70">
        <w:rPr>
          <w:rFonts w:ascii="Times New Roman" w:hAnsi="Times New Roman" w:cs="Times New Roman"/>
          <w:i/>
          <w:color w:val="4F81BD" w:themeColor="accent1"/>
          <w:sz w:val="22"/>
          <w:szCs w:val="22"/>
        </w:rPr>
        <w:t>Vetbond</w:t>
      </w:r>
      <w:proofErr w:type="spellEnd"/>
      <w:r w:rsidRPr="00FF0C70">
        <w:rPr>
          <w:rFonts w:ascii="Times New Roman" w:hAnsi="Times New Roman" w:cs="Times New Roman"/>
          <w:i/>
          <w:color w:val="4F81BD" w:themeColor="accent1"/>
          <w:sz w:val="22"/>
          <w:szCs w:val="22"/>
        </w:rPr>
        <w:t xml:space="preserve"> and </w:t>
      </w:r>
      <w:proofErr w:type="spellStart"/>
      <w:r w:rsidRPr="00FF0C70">
        <w:rPr>
          <w:rFonts w:ascii="Times New Roman" w:hAnsi="Times New Roman" w:cs="Times New Roman"/>
          <w:i/>
          <w:color w:val="4F81BD" w:themeColor="accent1"/>
          <w:sz w:val="22"/>
          <w:szCs w:val="22"/>
        </w:rPr>
        <w:t>Gelfoam</w:t>
      </w:r>
      <w:proofErr w:type="spellEnd"/>
      <w:r w:rsidRPr="00FF0C70">
        <w:rPr>
          <w:rFonts w:ascii="Times New Roman" w:hAnsi="Times New Roman" w:cs="Times New Roman"/>
          <w:i/>
          <w:color w:val="4F81BD" w:themeColor="accent1"/>
          <w:sz w:val="22"/>
          <w:szCs w:val="22"/>
        </w:rPr>
        <w:t xml:space="preserve"> with a pipette </w:t>
      </w:r>
      <w:proofErr w:type="gramStart"/>
      <w:r w:rsidRPr="00FF0C70">
        <w:rPr>
          <w:rFonts w:ascii="Times New Roman" w:hAnsi="Times New Roman" w:cs="Times New Roman"/>
          <w:i/>
          <w:color w:val="4F81BD" w:themeColor="accent1"/>
          <w:sz w:val="22"/>
          <w:szCs w:val="22"/>
        </w:rPr>
        <w:t>tips ?</w:t>
      </w:r>
      <w:proofErr w:type="gramEnd"/>
    </w:p>
    <w:p w:rsidR="002C70D5" w:rsidRPr="00127376" w:rsidRDefault="00A724EB" w:rsidP="002C70D5">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W</w:t>
      </w:r>
      <w:r w:rsidR="00BB799E">
        <w:rPr>
          <w:rFonts w:ascii="Times New Roman" w:hAnsi="Times New Roman" w:cs="Times New Roman" w:hint="eastAsia"/>
          <w:sz w:val="22"/>
          <w:szCs w:val="22"/>
        </w:rPr>
        <w:t>e are using loading tip</w:t>
      </w:r>
      <w:r w:rsidR="00DD1FFA">
        <w:rPr>
          <w:rFonts w:ascii="Times New Roman" w:hAnsi="Times New Roman" w:cs="Times New Roman" w:hint="eastAsia"/>
          <w:sz w:val="22"/>
          <w:szCs w:val="22"/>
        </w:rPr>
        <w:t>s</w:t>
      </w:r>
      <w:r w:rsidR="00BB799E">
        <w:rPr>
          <w:rFonts w:ascii="Times New Roman" w:hAnsi="Times New Roman" w:cs="Times New Roman" w:hint="eastAsia"/>
          <w:sz w:val="22"/>
          <w:szCs w:val="22"/>
        </w:rPr>
        <w:t xml:space="preserve"> (Sorenson)</w:t>
      </w:r>
      <w:r w:rsidRPr="00A724EB">
        <w:rPr>
          <w:rFonts w:ascii="Times New Roman" w:hAnsi="Times New Roman" w:cs="Times New Roman" w:hint="eastAsia"/>
          <w:sz w:val="22"/>
          <w:szCs w:val="22"/>
        </w:rPr>
        <w:t xml:space="preserve"> </w:t>
      </w:r>
      <w:r>
        <w:rPr>
          <w:rFonts w:ascii="Times New Roman" w:hAnsi="Times New Roman" w:cs="Times New Roman" w:hint="eastAsia"/>
          <w:sz w:val="22"/>
          <w:szCs w:val="22"/>
        </w:rPr>
        <w:t xml:space="preserve">for </w:t>
      </w:r>
      <w:proofErr w:type="spellStart"/>
      <w:r>
        <w:rPr>
          <w:rFonts w:ascii="Times New Roman" w:hAnsi="Times New Roman" w:cs="Times New Roman" w:hint="eastAsia"/>
          <w:sz w:val="22"/>
          <w:szCs w:val="22"/>
        </w:rPr>
        <w:t>Vetbond</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application</w:t>
      </w:r>
      <w:r w:rsidR="00BB799E">
        <w:rPr>
          <w:rFonts w:ascii="Times New Roman" w:hAnsi="Times New Roman" w:cs="Times New Roman" w:hint="eastAsia"/>
          <w:sz w:val="22"/>
          <w:szCs w:val="22"/>
        </w:rPr>
        <w:t xml:space="preserve">. </w:t>
      </w:r>
      <w:r w:rsidR="00DD1FFA">
        <w:rPr>
          <w:rFonts w:ascii="Times New Roman" w:hAnsi="Times New Roman" w:cs="Times New Roman" w:hint="eastAsia"/>
          <w:sz w:val="22"/>
          <w:szCs w:val="22"/>
        </w:rPr>
        <w:t xml:space="preserve">For </w:t>
      </w:r>
      <w:proofErr w:type="spellStart"/>
      <w:r w:rsidR="00DD1FFA">
        <w:rPr>
          <w:rFonts w:ascii="Times New Roman" w:hAnsi="Times New Roman" w:cs="Times New Roman" w:hint="eastAsia"/>
          <w:sz w:val="22"/>
          <w:szCs w:val="22"/>
        </w:rPr>
        <w:t>Gelfoam</w:t>
      </w:r>
      <w:proofErr w:type="spellEnd"/>
      <w:r w:rsidR="00DD1FFA">
        <w:rPr>
          <w:rFonts w:ascii="Times New Roman" w:hAnsi="Times New Roman" w:cs="Times New Roman" w:hint="eastAsia"/>
          <w:sz w:val="22"/>
          <w:szCs w:val="22"/>
        </w:rPr>
        <w:t xml:space="preserve">, we cut it </w:t>
      </w:r>
      <w:r>
        <w:rPr>
          <w:rFonts w:ascii="Times New Roman" w:hAnsi="Times New Roman" w:cs="Times New Roman" w:hint="eastAsia"/>
          <w:sz w:val="22"/>
          <w:szCs w:val="22"/>
        </w:rPr>
        <w:t>in</w:t>
      </w:r>
      <w:r w:rsidR="00DD1FFA">
        <w:rPr>
          <w:rFonts w:ascii="Times New Roman" w:hAnsi="Times New Roman" w:cs="Times New Roman" w:hint="eastAsia"/>
          <w:sz w:val="22"/>
          <w:szCs w:val="22"/>
        </w:rPr>
        <w:t>to small pieces (</w:t>
      </w:r>
      <w:r w:rsidR="004B3A34">
        <w:rPr>
          <w:rFonts w:ascii="Times New Roman" w:hAnsi="Times New Roman" w:cs="Times New Roman" w:hint="eastAsia"/>
          <w:sz w:val="22"/>
          <w:szCs w:val="22"/>
        </w:rPr>
        <w:t>&lt;</w:t>
      </w:r>
      <w:r>
        <w:rPr>
          <w:rFonts w:ascii="Times New Roman" w:hAnsi="Times New Roman" w:cs="Times New Roman" w:hint="eastAsia"/>
          <w:sz w:val="22"/>
          <w:szCs w:val="22"/>
        </w:rPr>
        <w:t xml:space="preserve"> </w:t>
      </w:r>
      <w:r w:rsidR="00DD1FFA">
        <w:rPr>
          <w:rFonts w:ascii="Times New Roman" w:hAnsi="Times New Roman" w:cs="Times New Roman" w:hint="eastAsia"/>
          <w:sz w:val="22"/>
          <w:szCs w:val="22"/>
        </w:rPr>
        <w:t>2 mm</w:t>
      </w:r>
      <w:r w:rsidR="00DD1FFA" w:rsidRPr="00DD1FFA">
        <w:rPr>
          <w:rFonts w:ascii="Times New Roman" w:hAnsi="Times New Roman" w:cs="Times New Roman" w:hint="eastAsia"/>
          <w:sz w:val="22"/>
          <w:szCs w:val="22"/>
          <w:vertAlign w:val="superscript"/>
        </w:rPr>
        <w:t>3</w:t>
      </w:r>
      <w:r w:rsidR="00DD1FFA">
        <w:rPr>
          <w:rFonts w:ascii="Times New Roman" w:hAnsi="Times New Roman" w:cs="Times New Roman" w:hint="eastAsia"/>
          <w:sz w:val="22"/>
          <w:szCs w:val="22"/>
        </w:rPr>
        <w:t>)</w:t>
      </w:r>
      <w:r w:rsidR="00177117">
        <w:rPr>
          <w:rFonts w:ascii="Times New Roman" w:hAnsi="Times New Roman" w:cs="Times New Roman" w:hint="eastAsia"/>
          <w:sz w:val="22"/>
          <w:szCs w:val="22"/>
        </w:rPr>
        <w:t>,</w:t>
      </w:r>
      <w:r w:rsidR="00DD1FFA">
        <w:rPr>
          <w:rFonts w:ascii="Times New Roman" w:hAnsi="Times New Roman" w:cs="Times New Roman" w:hint="eastAsia"/>
          <w:sz w:val="22"/>
          <w:szCs w:val="22"/>
        </w:rPr>
        <w:t xml:space="preserve"> and apply them using tweezers.</w:t>
      </w:r>
      <w:r w:rsidR="002C70D5" w:rsidRPr="002C70D5">
        <w:rPr>
          <w:rFonts w:ascii="Times New Roman" w:hAnsi="Times New Roman" w:cs="Times New Roman" w:hint="eastAsia"/>
          <w:sz w:val="22"/>
          <w:szCs w:val="22"/>
        </w:rPr>
        <w:t xml:space="preserve"> </w:t>
      </w:r>
      <w:r w:rsidR="002C70D5">
        <w:rPr>
          <w:rFonts w:ascii="Times New Roman" w:hAnsi="Times New Roman" w:cs="Times New Roman" w:hint="eastAsia"/>
          <w:sz w:val="22"/>
          <w:szCs w:val="22"/>
        </w:rPr>
        <w:t xml:space="preserve">We have added </w:t>
      </w:r>
      <w:r w:rsidR="00AA25D9">
        <w:rPr>
          <w:rFonts w:ascii="Times New Roman" w:hAnsi="Times New Roman" w:cs="Times New Roman" w:hint="eastAsia"/>
          <w:sz w:val="22"/>
          <w:szCs w:val="22"/>
        </w:rPr>
        <w:t>information</w:t>
      </w:r>
      <w:r w:rsidR="002C70D5">
        <w:rPr>
          <w:rFonts w:ascii="Times New Roman" w:hAnsi="Times New Roman" w:cs="Times New Roman" w:hint="eastAsia"/>
          <w:sz w:val="22"/>
          <w:szCs w:val="22"/>
        </w:rPr>
        <w:t xml:space="preserve"> (line 1</w:t>
      </w:r>
      <w:r w:rsidR="004B3A34">
        <w:rPr>
          <w:rFonts w:ascii="Times New Roman" w:hAnsi="Times New Roman" w:cs="Times New Roman" w:hint="eastAsia"/>
          <w:sz w:val="22"/>
          <w:szCs w:val="22"/>
        </w:rPr>
        <w:t>15</w:t>
      </w:r>
      <w:r w:rsidR="002C70D5">
        <w:rPr>
          <w:rFonts w:ascii="Times New Roman" w:hAnsi="Times New Roman" w:cs="Times New Roman" w:hint="eastAsia"/>
          <w:sz w:val="22"/>
          <w:szCs w:val="22"/>
        </w:rPr>
        <w:t xml:space="preserve"> and line</w:t>
      </w:r>
      <w:r w:rsidR="00AA25D9">
        <w:rPr>
          <w:rFonts w:ascii="Times New Roman" w:hAnsi="Times New Roman" w:cs="Times New Roman" w:hint="eastAsia"/>
          <w:sz w:val="22"/>
          <w:szCs w:val="22"/>
        </w:rPr>
        <w:t>s</w:t>
      </w:r>
      <w:r w:rsidR="002C70D5">
        <w:rPr>
          <w:rFonts w:ascii="Times New Roman" w:hAnsi="Times New Roman" w:cs="Times New Roman" w:hint="eastAsia"/>
          <w:sz w:val="22"/>
          <w:szCs w:val="22"/>
        </w:rPr>
        <w:t xml:space="preserve"> 1</w:t>
      </w:r>
      <w:r w:rsidR="004B3A34">
        <w:rPr>
          <w:rFonts w:ascii="Times New Roman" w:hAnsi="Times New Roman" w:cs="Times New Roman" w:hint="eastAsia"/>
          <w:sz w:val="22"/>
          <w:szCs w:val="22"/>
        </w:rPr>
        <w:t>27-128</w:t>
      </w:r>
      <w:r w:rsidR="007011DA">
        <w:rPr>
          <w:rFonts w:ascii="Times New Roman" w:hAnsi="Times New Roman" w:cs="Times New Roman" w:hint="eastAsia"/>
          <w:sz w:val="22"/>
          <w:szCs w:val="22"/>
        </w:rPr>
        <w:t>, respectively</w:t>
      </w:r>
      <w:r w:rsidR="002C70D5">
        <w:rPr>
          <w:rFonts w:ascii="Times New Roman" w:hAnsi="Times New Roman" w:cs="Times New Roman" w:hint="eastAsia"/>
          <w:sz w:val="22"/>
          <w:szCs w:val="22"/>
        </w:rPr>
        <w:t>).</w:t>
      </w:r>
    </w:p>
    <w:p w:rsidR="00177117"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 xml:space="preserve">Between 2.5 and 2.6 the pups is under </w:t>
      </w:r>
      <w:proofErr w:type="spellStart"/>
      <w:r w:rsidRPr="00FF0C70">
        <w:rPr>
          <w:rFonts w:ascii="Times New Roman" w:hAnsi="Times New Roman" w:cs="Times New Roman"/>
          <w:i/>
          <w:color w:val="4F81BD" w:themeColor="accent1"/>
          <w:sz w:val="22"/>
          <w:szCs w:val="22"/>
        </w:rPr>
        <w:t>anestesy</w:t>
      </w:r>
      <w:proofErr w:type="spellEnd"/>
      <w:r w:rsidRPr="00FF0C70">
        <w:rPr>
          <w:rFonts w:ascii="Times New Roman" w:hAnsi="Times New Roman" w:cs="Times New Roman"/>
          <w:i/>
          <w:color w:val="4F81BD" w:themeColor="accent1"/>
          <w:sz w:val="22"/>
          <w:szCs w:val="22"/>
        </w:rPr>
        <w:t xml:space="preserve"> during 30 </w:t>
      </w:r>
      <w:proofErr w:type="gramStart"/>
      <w:r w:rsidRPr="00FF0C70">
        <w:rPr>
          <w:rFonts w:ascii="Times New Roman" w:hAnsi="Times New Roman" w:cs="Times New Roman"/>
          <w:i/>
          <w:color w:val="4F81BD" w:themeColor="accent1"/>
          <w:sz w:val="22"/>
          <w:szCs w:val="22"/>
        </w:rPr>
        <w:t>minutes ?</w:t>
      </w:r>
      <w:proofErr w:type="gramEnd"/>
      <w:r w:rsidRPr="00FF0C70">
        <w:rPr>
          <w:rFonts w:ascii="Times New Roman" w:hAnsi="Times New Roman" w:cs="Times New Roman"/>
          <w:i/>
          <w:color w:val="4F81BD" w:themeColor="accent1"/>
          <w:sz w:val="22"/>
          <w:szCs w:val="22"/>
        </w:rPr>
        <w:t xml:space="preserve"> Place on a heat plate at 37°</w:t>
      </w:r>
      <w:proofErr w:type="gramStart"/>
      <w:r w:rsidRPr="00FF0C70">
        <w:rPr>
          <w:rFonts w:ascii="Times New Roman" w:hAnsi="Times New Roman" w:cs="Times New Roman"/>
          <w:i/>
          <w:color w:val="4F81BD" w:themeColor="accent1"/>
          <w:sz w:val="22"/>
          <w:szCs w:val="22"/>
        </w:rPr>
        <w:t>C ?</w:t>
      </w:r>
      <w:proofErr w:type="gramEnd"/>
    </w:p>
    <w:p w:rsidR="00177117" w:rsidRPr="00BB799E" w:rsidRDefault="004E73F8" w:rsidP="00177117">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The pups are placed on a heat plate at 37</w:t>
      </w:r>
      <w:r w:rsidRPr="0001363F">
        <w:rPr>
          <w:rFonts w:ascii="Times New Roman" w:hAnsi="Times New Roman" w:cs="Times New Roman"/>
          <w:sz w:val="22"/>
          <w:szCs w:val="22"/>
        </w:rPr>
        <w:t>°C</w:t>
      </w:r>
      <w:r w:rsidR="00F1327E" w:rsidRPr="00F1327E">
        <w:t xml:space="preserve"> </w:t>
      </w:r>
      <w:r w:rsidR="00F1327E">
        <w:rPr>
          <w:rFonts w:ascii="Times New Roman" w:hAnsi="Times New Roman" w:cs="Times New Roman" w:hint="eastAsia"/>
          <w:sz w:val="22"/>
          <w:szCs w:val="22"/>
        </w:rPr>
        <w:t>b</w:t>
      </w:r>
      <w:r w:rsidR="00F1327E" w:rsidRPr="00F1327E">
        <w:rPr>
          <w:rFonts w:ascii="Times New Roman" w:hAnsi="Times New Roman" w:cs="Times New Roman"/>
          <w:sz w:val="22"/>
          <w:szCs w:val="22"/>
        </w:rPr>
        <w:t>etween 2.5 and 2.6</w:t>
      </w:r>
      <w:r w:rsidR="00F1327E">
        <w:rPr>
          <w:rFonts w:ascii="Times New Roman" w:hAnsi="Times New Roman" w:cs="Times New Roman" w:hint="eastAsia"/>
          <w:sz w:val="22"/>
          <w:szCs w:val="22"/>
        </w:rPr>
        <w:t>.</w:t>
      </w:r>
      <w:r w:rsidR="00C1284C" w:rsidRPr="00C1284C">
        <w:rPr>
          <w:rFonts w:ascii="Times New Roman" w:hAnsi="Times New Roman" w:cs="Times New Roman" w:hint="eastAsia"/>
          <w:sz w:val="22"/>
          <w:szCs w:val="22"/>
        </w:rPr>
        <w:t xml:space="preserve"> </w:t>
      </w:r>
      <w:r w:rsidR="00C1284C">
        <w:rPr>
          <w:rFonts w:ascii="Times New Roman" w:hAnsi="Times New Roman" w:cs="Times New Roman" w:hint="eastAsia"/>
          <w:sz w:val="22"/>
          <w:szCs w:val="22"/>
        </w:rPr>
        <w:t>We have adde</w:t>
      </w:r>
      <w:r w:rsidR="004B3A34">
        <w:rPr>
          <w:rFonts w:ascii="Times New Roman" w:hAnsi="Times New Roman" w:cs="Times New Roman" w:hint="eastAsia"/>
          <w:sz w:val="22"/>
          <w:szCs w:val="22"/>
        </w:rPr>
        <w:t>d sentences accordingly (line 119</w:t>
      </w:r>
      <w:r w:rsidR="00C1284C">
        <w:rPr>
          <w:rFonts w:ascii="Times New Roman" w:hAnsi="Times New Roman" w:cs="Times New Roman" w:hint="eastAsia"/>
          <w:sz w:val="22"/>
          <w:szCs w:val="22"/>
        </w:rPr>
        <w:t>).</w:t>
      </w:r>
    </w:p>
    <w:p w:rsidR="000E5488" w:rsidRDefault="0000025D" w:rsidP="000E5488">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3. Cranial window preparation</w:t>
      </w:r>
      <w:r w:rsidRPr="00FF0C70">
        <w:rPr>
          <w:rFonts w:ascii="Times New Roman" w:hAnsi="Times New Roman" w:cs="Times New Roman"/>
          <w:i/>
          <w:color w:val="4F81BD" w:themeColor="accent1"/>
          <w:sz w:val="22"/>
          <w:szCs w:val="22"/>
        </w:rPr>
        <w:br/>
        <w:t xml:space="preserve">3.1 Can the authors give the osmolarity of their cortex </w:t>
      </w:r>
      <w:proofErr w:type="gramStart"/>
      <w:r w:rsidRPr="00FF0C70">
        <w:rPr>
          <w:rFonts w:ascii="Times New Roman" w:hAnsi="Times New Roman" w:cs="Times New Roman"/>
          <w:i/>
          <w:color w:val="4F81BD" w:themeColor="accent1"/>
          <w:sz w:val="22"/>
          <w:szCs w:val="22"/>
        </w:rPr>
        <w:t>solution ?</w:t>
      </w:r>
      <w:proofErr w:type="gramEnd"/>
      <w:r w:rsidRPr="00FF0C70">
        <w:rPr>
          <w:rFonts w:ascii="Times New Roman" w:hAnsi="Times New Roman" w:cs="Times New Roman"/>
          <w:i/>
          <w:color w:val="4F81BD" w:themeColor="accent1"/>
          <w:sz w:val="22"/>
          <w:szCs w:val="22"/>
        </w:rPr>
        <w:t xml:space="preserve"> This cortex solution is apply on the brain </w:t>
      </w:r>
      <w:proofErr w:type="gramStart"/>
      <w:r w:rsidRPr="00FF0C70">
        <w:rPr>
          <w:rFonts w:ascii="Times New Roman" w:hAnsi="Times New Roman" w:cs="Times New Roman"/>
          <w:i/>
          <w:color w:val="4F81BD" w:themeColor="accent1"/>
          <w:sz w:val="22"/>
          <w:szCs w:val="22"/>
        </w:rPr>
        <w:t>cold ?</w:t>
      </w:r>
      <w:proofErr w:type="gramEnd"/>
      <w:r w:rsidRPr="00FF0C70">
        <w:rPr>
          <w:rFonts w:ascii="Times New Roman" w:hAnsi="Times New Roman" w:cs="Times New Roman"/>
          <w:i/>
          <w:color w:val="4F81BD" w:themeColor="accent1"/>
          <w:sz w:val="22"/>
          <w:szCs w:val="22"/>
        </w:rPr>
        <w:t xml:space="preserve"> At room </w:t>
      </w:r>
      <w:proofErr w:type="gramStart"/>
      <w:r w:rsidRPr="00FF0C70">
        <w:rPr>
          <w:rFonts w:ascii="Times New Roman" w:hAnsi="Times New Roman" w:cs="Times New Roman"/>
          <w:i/>
          <w:color w:val="4F81BD" w:themeColor="accent1"/>
          <w:sz w:val="22"/>
          <w:szCs w:val="22"/>
        </w:rPr>
        <w:t>temperature ?</w:t>
      </w:r>
      <w:proofErr w:type="gramEnd"/>
      <w:r w:rsidRPr="00FF0C70">
        <w:rPr>
          <w:rFonts w:ascii="Times New Roman" w:hAnsi="Times New Roman" w:cs="Times New Roman"/>
          <w:i/>
          <w:color w:val="4F81BD" w:themeColor="accent1"/>
          <w:sz w:val="22"/>
          <w:szCs w:val="22"/>
        </w:rPr>
        <w:t xml:space="preserve"> Or 37°</w:t>
      </w:r>
      <w:proofErr w:type="gramStart"/>
      <w:r w:rsidRPr="00FF0C70">
        <w:rPr>
          <w:rFonts w:ascii="Times New Roman" w:hAnsi="Times New Roman" w:cs="Times New Roman"/>
          <w:i/>
          <w:color w:val="4F81BD" w:themeColor="accent1"/>
          <w:sz w:val="22"/>
          <w:szCs w:val="22"/>
        </w:rPr>
        <w:t>C ?</w:t>
      </w:r>
      <w:proofErr w:type="gramEnd"/>
      <w:r w:rsidR="000E5488" w:rsidRPr="000E5488">
        <w:rPr>
          <w:rFonts w:ascii="Times New Roman" w:hAnsi="Times New Roman" w:cs="Times New Roman" w:hint="eastAsia"/>
          <w:i/>
          <w:color w:val="4F81BD" w:themeColor="accent1"/>
          <w:sz w:val="22"/>
          <w:szCs w:val="22"/>
        </w:rPr>
        <w:t xml:space="preserve"> </w:t>
      </w:r>
    </w:p>
    <w:p w:rsidR="00D014A9" w:rsidRPr="00D014A9" w:rsidRDefault="00D014A9" w:rsidP="00B518CE">
      <w:pPr>
        <w:ind w:leftChars="250" w:left="600"/>
        <w:jc w:val="both"/>
        <w:rPr>
          <w:rFonts w:ascii="Times New Roman" w:hAnsi="Times New Roman" w:cs="Times New Roman"/>
          <w:i/>
          <w:color w:val="4F81BD" w:themeColor="accent1"/>
          <w:sz w:val="22"/>
          <w:szCs w:val="22"/>
        </w:rPr>
      </w:pPr>
      <w:r w:rsidRPr="00D014A9">
        <w:rPr>
          <w:rFonts w:ascii="Times New Roman" w:hAnsi="Times New Roman" w:cs="Times New Roman" w:hint="eastAsia"/>
          <w:sz w:val="22"/>
          <w:szCs w:val="22"/>
        </w:rPr>
        <w:t>The</w:t>
      </w:r>
      <w:r>
        <w:rPr>
          <w:rFonts w:ascii="Times New Roman" w:hAnsi="Times New Roman" w:cs="Times New Roman" w:hint="eastAsia"/>
          <w:sz w:val="22"/>
          <w:szCs w:val="22"/>
        </w:rPr>
        <w:t xml:space="preserve"> osmolarity of the cortex buffer is </w:t>
      </w:r>
      <w:r w:rsidR="00776898">
        <w:rPr>
          <w:rFonts w:ascii="Times New Roman" w:hAnsi="Times New Roman" w:cs="Times New Roman" w:hint="eastAsia"/>
          <w:sz w:val="22"/>
          <w:szCs w:val="22"/>
        </w:rPr>
        <w:t xml:space="preserve">approximately </w:t>
      </w:r>
      <w:r>
        <w:rPr>
          <w:rFonts w:ascii="Times New Roman" w:hAnsi="Times New Roman" w:cs="Times New Roman" w:hint="eastAsia"/>
          <w:sz w:val="22"/>
          <w:szCs w:val="22"/>
        </w:rPr>
        <w:t xml:space="preserve">300 </w:t>
      </w:r>
      <w:proofErr w:type="spellStart"/>
      <w:r>
        <w:rPr>
          <w:rFonts w:ascii="Times New Roman" w:hAnsi="Times New Roman" w:cs="Times New Roman" w:hint="eastAsia"/>
          <w:sz w:val="22"/>
          <w:szCs w:val="22"/>
        </w:rPr>
        <w:t>mOsm</w:t>
      </w:r>
      <w:proofErr w:type="spellEnd"/>
      <w:r>
        <w:rPr>
          <w:rFonts w:ascii="Times New Roman" w:hAnsi="Times New Roman" w:cs="Times New Roman" w:hint="eastAsia"/>
          <w:sz w:val="22"/>
          <w:szCs w:val="22"/>
        </w:rPr>
        <w:t xml:space="preserve">/L, and </w:t>
      </w:r>
      <w:r w:rsidR="00776898">
        <w:rPr>
          <w:rFonts w:ascii="Times New Roman" w:hAnsi="Times New Roman" w:cs="Times New Roman" w:hint="eastAsia"/>
          <w:sz w:val="22"/>
          <w:szCs w:val="22"/>
        </w:rPr>
        <w:t xml:space="preserve">it was </w:t>
      </w:r>
      <w:r>
        <w:rPr>
          <w:rFonts w:ascii="Times New Roman" w:hAnsi="Times New Roman" w:cs="Times New Roman"/>
          <w:sz w:val="22"/>
          <w:szCs w:val="22"/>
        </w:rPr>
        <w:t>applied</w:t>
      </w:r>
      <w:r>
        <w:rPr>
          <w:rFonts w:ascii="Times New Roman" w:hAnsi="Times New Roman" w:cs="Times New Roman" w:hint="eastAsia"/>
          <w:sz w:val="22"/>
          <w:szCs w:val="22"/>
        </w:rPr>
        <w:t xml:space="preserve"> at room temperature. We have added information accordingly (line</w:t>
      </w:r>
      <w:r w:rsidR="00B518CE">
        <w:rPr>
          <w:rFonts w:ascii="Times New Roman" w:hAnsi="Times New Roman" w:cs="Times New Roman" w:hint="eastAsia"/>
          <w:sz w:val="22"/>
          <w:szCs w:val="22"/>
        </w:rPr>
        <w:t>s</w:t>
      </w:r>
      <w:r w:rsidR="004B3A34">
        <w:rPr>
          <w:rFonts w:ascii="Times New Roman" w:hAnsi="Times New Roman" w:cs="Times New Roman" w:hint="eastAsia"/>
          <w:sz w:val="22"/>
          <w:szCs w:val="22"/>
        </w:rPr>
        <w:t xml:space="preserve"> 128</w:t>
      </w:r>
      <w:r w:rsidR="00B518CE">
        <w:rPr>
          <w:rFonts w:ascii="Times New Roman" w:hAnsi="Times New Roman" w:cs="Times New Roman" w:hint="eastAsia"/>
          <w:sz w:val="22"/>
          <w:szCs w:val="22"/>
        </w:rPr>
        <w:t>-13</w:t>
      </w:r>
      <w:r w:rsidR="004B3A34">
        <w:rPr>
          <w:rFonts w:ascii="Times New Roman" w:hAnsi="Times New Roman" w:cs="Times New Roman" w:hint="eastAsia"/>
          <w:sz w:val="22"/>
          <w:szCs w:val="22"/>
        </w:rPr>
        <w:t>0</w:t>
      </w:r>
      <w:r>
        <w:rPr>
          <w:rFonts w:ascii="Times New Roman" w:hAnsi="Times New Roman" w:cs="Times New Roman" w:hint="eastAsia"/>
          <w:sz w:val="22"/>
          <w:szCs w:val="22"/>
        </w:rPr>
        <w:t>).</w:t>
      </w:r>
    </w:p>
    <w:p w:rsidR="009A64BC"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 xml:space="preserve">3.4 The authors discussed about a gel but which </w:t>
      </w:r>
      <w:proofErr w:type="gramStart"/>
      <w:r w:rsidRPr="00FF0C70">
        <w:rPr>
          <w:rFonts w:ascii="Times New Roman" w:hAnsi="Times New Roman" w:cs="Times New Roman"/>
          <w:i/>
          <w:color w:val="4F81BD" w:themeColor="accent1"/>
          <w:sz w:val="22"/>
          <w:szCs w:val="22"/>
        </w:rPr>
        <w:t>Gel ?</w:t>
      </w:r>
      <w:proofErr w:type="gramEnd"/>
      <w:r w:rsidRPr="00FF0C70">
        <w:rPr>
          <w:rFonts w:ascii="Times New Roman" w:hAnsi="Times New Roman" w:cs="Times New Roman"/>
          <w:i/>
          <w:color w:val="4F81BD" w:themeColor="accent1"/>
          <w:sz w:val="22"/>
          <w:szCs w:val="22"/>
        </w:rPr>
        <w:t xml:space="preserve"> </w:t>
      </w:r>
      <w:proofErr w:type="spellStart"/>
      <w:r w:rsidRPr="00FF0C70">
        <w:rPr>
          <w:rFonts w:ascii="Times New Roman" w:hAnsi="Times New Roman" w:cs="Times New Roman"/>
          <w:i/>
          <w:color w:val="4F81BD" w:themeColor="accent1"/>
          <w:sz w:val="22"/>
          <w:szCs w:val="22"/>
        </w:rPr>
        <w:t>Aggarose</w:t>
      </w:r>
      <w:proofErr w:type="spellEnd"/>
      <w:r w:rsidRPr="00FF0C70">
        <w:rPr>
          <w:rFonts w:ascii="Times New Roman" w:hAnsi="Times New Roman" w:cs="Times New Roman"/>
          <w:i/>
          <w:color w:val="4F81BD" w:themeColor="accent1"/>
          <w:sz w:val="22"/>
          <w:szCs w:val="22"/>
        </w:rPr>
        <w:t xml:space="preserve"> or the dental </w:t>
      </w:r>
      <w:proofErr w:type="gramStart"/>
      <w:r w:rsidRPr="00FF0C70">
        <w:rPr>
          <w:rFonts w:ascii="Times New Roman" w:hAnsi="Times New Roman" w:cs="Times New Roman"/>
          <w:i/>
          <w:color w:val="4F81BD" w:themeColor="accent1"/>
          <w:sz w:val="22"/>
          <w:szCs w:val="22"/>
        </w:rPr>
        <w:t>glue ?</w:t>
      </w:r>
      <w:proofErr w:type="gramEnd"/>
    </w:p>
    <w:p w:rsidR="009A64BC" w:rsidRDefault="009A64BC" w:rsidP="009A64BC">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lastRenderedPageBreak/>
        <w:t xml:space="preserve">It is about an agarose gel. We have </w:t>
      </w:r>
      <w:r w:rsidR="00C1284C">
        <w:rPr>
          <w:rFonts w:ascii="Times New Roman" w:hAnsi="Times New Roman" w:cs="Times New Roman" w:hint="eastAsia"/>
          <w:sz w:val="22"/>
          <w:szCs w:val="22"/>
        </w:rPr>
        <w:t>chang</w:t>
      </w:r>
      <w:r>
        <w:rPr>
          <w:rFonts w:ascii="Times New Roman" w:hAnsi="Times New Roman" w:cs="Times New Roman" w:hint="eastAsia"/>
          <w:sz w:val="22"/>
          <w:szCs w:val="22"/>
        </w:rPr>
        <w:t xml:space="preserve">ed </w:t>
      </w:r>
      <w:r w:rsidR="00A724EB">
        <w:rPr>
          <w:rFonts w:ascii="Times New Roman" w:hAnsi="Times New Roman" w:cs="Times New Roman" w:hint="eastAsia"/>
          <w:sz w:val="22"/>
          <w:szCs w:val="22"/>
        </w:rPr>
        <w:t xml:space="preserve">a </w:t>
      </w:r>
      <w:r w:rsidR="00C1284C">
        <w:rPr>
          <w:rFonts w:ascii="Times New Roman" w:hAnsi="Times New Roman" w:cs="Times New Roman" w:hint="eastAsia"/>
          <w:sz w:val="22"/>
          <w:szCs w:val="22"/>
        </w:rPr>
        <w:t xml:space="preserve">position of the </w:t>
      </w:r>
      <w:r w:rsidR="00A724EB">
        <w:rPr>
          <w:rFonts w:ascii="Times New Roman" w:hAnsi="Times New Roman" w:cs="Times New Roman" w:hint="eastAsia"/>
          <w:sz w:val="22"/>
          <w:szCs w:val="22"/>
        </w:rPr>
        <w:t>sentence (</w:t>
      </w:r>
      <w:r w:rsidR="007011DA">
        <w:rPr>
          <w:rFonts w:ascii="Times New Roman" w:hAnsi="Times New Roman" w:cs="Times New Roman" w:hint="eastAsia"/>
          <w:sz w:val="22"/>
          <w:szCs w:val="22"/>
        </w:rPr>
        <w:t xml:space="preserve">3.3 </w:t>
      </w:r>
      <w:r w:rsidR="00A724EB">
        <w:rPr>
          <w:rFonts w:ascii="Times New Roman" w:hAnsi="Times New Roman" w:cs="Times New Roman" w:hint="eastAsia"/>
          <w:sz w:val="22"/>
          <w:szCs w:val="22"/>
        </w:rPr>
        <w:t>line</w:t>
      </w:r>
      <w:r w:rsidR="007011DA">
        <w:rPr>
          <w:rFonts w:ascii="Times New Roman" w:hAnsi="Times New Roman" w:cs="Times New Roman" w:hint="eastAsia"/>
          <w:sz w:val="22"/>
          <w:szCs w:val="22"/>
        </w:rPr>
        <w:t>s</w:t>
      </w:r>
      <w:r w:rsidR="00A724EB">
        <w:rPr>
          <w:rFonts w:ascii="Times New Roman" w:hAnsi="Times New Roman" w:cs="Times New Roman" w:hint="eastAsia"/>
          <w:sz w:val="22"/>
          <w:szCs w:val="22"/>
        </w:rPr>
        <w:t xml:space="preserve"> </w:t>
      </w:r>
      <w:r w:rsidR="00C1284C">
        <w:rPr>
          <w:rFonts w:ascii="Times New Roman" w:hAnsi="Times New Roman" w:cs="Times New Roman" w:hint="eastAsia"/>
          <w:sz w:val="22"/>
          <w:szCs w:val="22"/>
        </w:rPr>
        <w:t>1</w:t>
      </w:r>
      <w:r w:rsidR="004B3A34">
        <w:rPr>
          <w:rFonts w:ascii="Times New Roman" w:hAnsi="Times New Roman" w:cs="Times New Roman" w:hint="eastAsia"/>
          <w:sz w:val="22"/>
          <w:szCs w:val="22"/>
        </w:rPr>
        <w:t>40-143</w:t>
      </w:r>
      <w:r w:rsidR="00A724EB">
        <w:rPr>
          <w:rFonts w:ascii="Times New Roman" w:hAnsi="Times New Roman" w:cs="Times New Roman" w:hint="eastAsia"/>
          <w:sz w:val="22"/>
          <w:szCs w:val="22"/>
        </w:rPr>
        <w:t>)</w:t>
      </w:r>
      <w:r>
        <w:rPr>
          <w:rFonts w:ascii="Times New Roman" w:hAnsi="Times New Roman" w:cs="Times New Roman" w:hint="eastAsia"/>
          <w:sz w:val="22"/>
          <w:szCs w:val="22"/>
        </w:rPr>
        <w:t>.</w:t>
      </w:r>
    </w:p>
    <w:p w:rsidR="009A64BC"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 xml:space="preserve">The idea of Jove paper is to give the small tips the authors </w:t>
      </w:r>
      <w:proofErr w:type="spellStart"/>
      <w:r w:rsidRPr="00FF0C70">
        <w:rPr>
          <w:rFonts w:ascii="Times New Roman" w:hAnsi="Times New Roman" w:cs="Times New Roman"/>
          <w:i/>
          <w:color w:val="4F81BD" w:themeColor="accent1"/>
          <w:sz w:val="22"/>
          <w:szCs w:val="22"/>
        </w:rPr>
        <w:t>developped</w:t>
      </w:r>
      <w:proofErr w:type="spellEnd"/>
      <w:r w:rsidRPr="00FF0C70">
        <w:rPr>
          <w:rFonts w:ascii="Times New Roman" w:hAnsi="Times New Roman" w:cs="Times New Roman"/>
          <w:i/>
          <w:color w:val="4F81BD" w:themeColor="accent1"/>
          <w:sz w:val="22"/>
          <w:szCs w:val="22"/>
        </w:rPr>
        <w:t xml:space="preserve"> with their experience to help the community. And </w:t>
      </w:r>
      <w:proofErr w:type="spellStart"/>
      <w:r w:rsidRPr="00FF0C70">
        <w:rPr>
          <w:rFonts w:ascii="Times New Roman" w:hAnsi="Times New Roman" w:cs="Times New Roman"/>
          <w:i/>
          <w:color w:val="4F81BD" w:themeColor="accent1"/>
          <w:sz w:val="22"/>
          <w:szCs w:val="22"/>
        </w:rPr>
        <w:t>i</w:t>
      </w:r>
      <w:proofErr w:type="spellEnd"/>
      <w:r w:rsidRPr="00FF0C70">
        <w:rPr>
          <w:rFonts w:ascii="Times New Roman" w:hAnsi="Times New Roman" w:cs="Times New Roman"/>
          <w:i/>
          <w:color w:val="4F81BD" w:themeColor="accent1"/>
          <w:sz w:val="22"/>
          <w:szCs w:val="22"/>
        </w:rPr>
        <w:t xml:space="preserve"> think that these tips are missing all along this protocol. For </w:t>
      </w:r>
      <w:proofErr w:type="spellStart"/>
      <w:r w:rsidRPr="00FF0C70">
        <w:rPr>
          <w:rFonts w:ascii="Times New Roman" w:hAnsi="Times New Roman" w:cs="Times New Roman"/>
          <w:i/>
          <w:color w:val="4F81BD" w:themeColor="accent1"/>
          <w:sz w:val="22"/>
          <w:szCs w:val="22"/>
        </w:rPr>
        <w:t>exemple</w:t>
      </w:r>
      <w:proofErr w:type="spellEnd"/>
      <w:r w:rsidRPr="00FF0C70">
        <w:rPr>
          <w:rFonts w:ascii="Times New Roman" w:hAnsi="Times New Roman" w:cs="Times New Roman"/>
          <w:i/>
          <w:color w:val="4F81BD" w:themeColor="accent1"/>
          <w:sz w:val="22"/>
          <w:szCs w:val="22"/>
        </w:rPr>
        <w:t xml:space="preserve"> can they explain also how they remove the bubble (3.4</w:t>
      </w:r>
      <w:proofErr w:type="gramStart"/>
      <w:r w:rsidRPr="00FF0C70">
        <w:rPr>
          <w:rFonts w:ascii="Times New Roman" w:hAnsi="Times New Roman" w:cs="Times New Roman"/>
          <w:i/>
          <w:color w:val="4F81BD" w:themeColor="accent1"/>
          <w:sz w:val="22"/>
          <w:szCs w:val="22"/>
        </w:rPr>
        <w:t>) ?</w:t>
      </w:r>
      <w:proofErr w:type="gramEnd"/>
      <w:r w:rsidRPr="00FF0C70">
        <w:rPr>
          <w:rFonts w:ascii="Times New Roman" w:hAnsi="Times New Roman" w:cs="Times New Roman"/>
          <w:i/>
          <w:color w:val="4F81BD" w:themeColor="accent1"/>
          <w:sz w:val="22"/>
          <w:szCs w:val="22"/>
        </w:rPr>
        <w:t xml:space="preserve"> Explain how they </w:t>
      </w:r>
      <w:proofErr w:type="spellStart"/>
      <w:r w:rsidRPr="00FF0C70">
        <w:rPr>
          <w:rFonts w:ascii="Times New Roman" w:hAnsi="Times New Roman" w:cs="Times New Roman"/>
          <w:i/>
          <w:color w:val="4F81BD" w:themeColor="accent1"/>
          <w:sz w:val="22"/>
          <w:szCs w:val="22"/>
        </w:rPr>
        <w:t>applyied</w:t>
      </w:r>
      <w:proofErr w:type="spellEnd"/>
      <w:r w:rsidRPr="00FF0C70">
        <w:rPr>
          <w:rFonts w:ascii="Times New Roman" w:hAnsi="Times New Roman" w:cs="Times New Roman"/>
          <w:i/>
          <w:color w:val="4F81BD" w:themeColor="accent1"/>
          <w:sz w:val="22"/>
          <w:szCs w:val="22"/>
        </w:rPr>
        <w:t xml:space="preserve"> the dental cement and </w:t>
      </w:r>
      <w:proofErr w:type="gramStart"/>
      <w:r w:rsidRPr="00FF0C70">
        <w:rPr>
          <w:rFonts w:ascii="Times New Roman" w:hAnsi="Times New Roman" w:cs="Times New Roman"/>
          <w:i/>
          <w:color w:val="4F81BD" w:themeColor="accent1"/>
          <w:sz w:val="22"/>
          <w:szCs w:val="22"/>
        </w:rPr>
        <w:t>agarose ?</w:t>
      </w:r>
      <w:proofErr w:type="gramEnd"/>
    </w:p>
    <w:p w:rsidR="009A64BC" w:rsidRPr="00BB799E" w:rsidRDefault="00CF6761" w:rsidP="009A64BC">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 xml:space="preserve">We sincerely appreciate your comments. </w:t>
      </w:r>
      <w:r w:rsidR="009A64BC">
        <w:rPr>
          <w:rFonts w:ascii="Times New Roman" w:hAnsi="Times New Roman" w:cs="Times New Roman" w:hint="eastAsia"/>
          <w:sz w:val="22"/>
          <w:szCs w:val="22"/>
        </w:rPr>
        <w:t>To remove bubble, we poured ex</w:t>
      </w:r>
      <w:r w:rsidR="00D31F59">
        <w:rPr>
          <w:rFonts w:ascii="Times New Roman" w:hAnsi="Times New Roman" w:cs="Times New Roman" w:hint="eastAsia"/>
          <w:sz w:val="22"/>
          <w:szCs w:val="22"/>
        </w:rPr>
        <w:t xml:space="preserve">cess of agarose gel between </w:t>
      </w:r>
      <w:r w:rsidR="00E53FDA">
        <w:rPr>
          <w:rFonts w:ascii="Times New Roman" w:hAnsi="Times New Roman" w:cs="Times New Roman" w:hint="eastAsia"/>
          <w:sz w:val="22"/>
          <w:szCs w:val="22"/>
        </w:rPr>
        <w:t>the coverslip</w:t>
      </w:r>
      <w:r w:rsidR="00D31F59">
        <w:rPr>
          <w:rFonts w:ascii="Times New Roman" w:hAnsi="Times New Roman" w:cs="Times New Roman" w:hint="eastAsia"/>
          <w:sz w:val="22"/>
          <w:szCs w:val="22"/>
        </w:rPr>
        <w:t xml:space="preserve"> and the agarose gel layer</w:t>
      </w:r>
      <w:r w:rsidR="00E53FDA">
        <w:rPr>
          <w:rFonts w:ascii="Times New Roman" w:hAnsi="Times New Roman" w:cs="Times New Roman" w:hint="eastAsia"/>
          <w:sz w:val="22"/>
          <w:szCs w:val="22"/>
        </w:rPr>
        <w:t>.</w:t>
      </w:r>
      <w:r w:rsidR="00E53FDA" w:rsidRPr="00E53FDA">
        <w:rPr>
          <w:rFonts w:ascii="Times New Roman" w:hAnsi="Times New Roman" w:cs="Times New Roman" w:hint="eastAsia"/>
          <w:sz w:val="22"/>
          <w:szCs w:val="22"/>
        </w:rPr>
        <w:t xml:space="preserve"> </w:t>
      </w:r>
      <w:r w:rsidR="00E53FDA">
        <w:rPr>
          <w:rFonts w:ascii="Times New Roman" w:hAnsi="Times New Roman" w:cs="Times New Roman" w:hint="eastAsia"/>
          <w:sz w:val="22"/>
          <w:szCs w:val="22"/>
        </w:rPr>
        <w:t xml:space="preserve">We </w:t>
      </w:r>
      <w:r w:rsidR="00E53FDA">
        <w:rPr>
          <w:rFonts w:ascii="Times New Roman" w:hAnsi="Times New Roman" w:cs="Times New Roman"/>
          <w:sz w:val="22"/>
          <w:szCs w:val="22"/>
        </w:rPr>
        <w:t>applied</w:t>
      </w:r>
      <w:r w:rsidR="00E53FDA">
        <w:rPr>
          <w:rFonts w:ascii="Times New Roman" w:hAnsi="Times New Roman" w:cs="Times New Roman" w:hint="eastAsia"/>
          <w:sz w:val="22"/>
          <w:szCs w:val="22"/>
        </w:rPr>
        <w:t xml:space="preserve"> </w:t>
      </w:r>
      <w:r w:rsidR="00E53FDA">
        <w:rPr>
          <w:rFonts w:ascii="Times New Roman" w:hAnsi="Times New Roman" w:cs="Times New Roman"/>
          <w:sz w:val="22"/>
          <w:szCs w:val="22"/>
        </w:rPr>
        <w:t>the</w:t>
      </w:r>
      <w:r w:rsidR="00E53FDA">
        <w:rPr>
          <w:rFonts w:ascii="Times New Roman" w:hAnsi="Times New Roman" w:cs="Times New Roman" w:hint="eastAsia"/>
          <w:sz w:val="22"/>
          <w:szCs w:val="22"/>
        </w:rPr>
        <w:t xml:space="preserve"> dental cement and agarose gel by yellow tips before they become solidified</w:t>
      </w:r>
      <w:r>
        <w:rPr>
          <w:rFonts w:ascii="Times New Roman" w:hAnsi="Times New Roman" w:cs="Times New Roman" w:hint="eastAsia"/>
          <w:sz w:val="22"/>
          <w:szCs w:val="22"/>
        </w:rPr>
        <w:t xml:space="preserve">. We have added </w:t>
      </w:r>
      <w:r>
        <w:rPr>
          <w:rFonts w:ascii="Times New Roman" w:hAnsi="Times New Roman" w:cs="Times New Roman"/>
          <w:sz w:val="22"/>
          <w:szCs w:val="22"/>
        </w:rPr>
        <w:t>sentences</w:t>
      </w:r>
      <w:r>
        <w:rPr>
          <w:rFonts w:ascii="Times New Roman" w:hAnsi="Times New Roman" w:cs="Times New Roman" w:hint="eastAsia"/>
          <w:sz w:val="22"/>
          <w:szCs w:val="22"/>
        </w:rPr>
        <w:t xml:space="preserve"> accordingly</w:t>
      </w:r>
      <w:r w:rsidR="00D31F59">
        <w:rPr>
          <w:rFonts w:ascii="Times New Roman" w:hAnsi="Times New Roman" w:cs="Times New Roman" w:hint="eastAsia"/>
          <w:sz w:val="22"/>
          <w:szCs w:val="22"/>
        </w:rPr>
        <w:t xml:space="preserve"> (line</w:t>
      </w:r>
      <w:r w:rsidR="007011DA">
        <w:rPr>
          <w:rFonts w:ascii="Times New Roman" w:hAnsi="Times New Roman" w:cs="Times New Roman" w:hint="eastAsia"/>
          <w:sz w:val="22"/>
          <w:szCs w:val="22"/>
        </w:rPr>
        <w:t>s</w:t>
      </w:r>
      <w:r w:rsidR="00D31F59">
        <w:rPr>
          <w:rFonts w:ascii="Times New Roman" w:hAnsi="Times New Roman" w:cs="Times New Roman" w:hint="eastAsia"/>
          <w:sz w:val="22"/>
          <w:szCs w:val="22"/>
        </w:rPr>
        <w:t xml:space="preserve"> 14</w:t>
      </w:r>
      <w:r w:rsidR="004B3A34">
        <w:rPr>
          <w:rFonts w:ascii="Times New Roman" w:hAnsi="Times New Roman" w:cs="Times New Roman" w:hint="eastAsia"/>
          <w:sz w:val="22"/>
          <w:szCs w:val="22"/>
        </w:rPr>
        <w:t>0-142</w:t>
      </w:r>
      <w:r w:rsidR="00D31F59">
        <w:rPr>
          <w:rFonts w:ascii="Times New Roman" w:hAnsi="Times New Roman" w:cs="Times New Roman" w:hint="eastAsia"/>
          <w:sz w:val="22"/>
          <w:szCs w:val="22"/>
        </w:rPr>
        <w:t xml:space="preserve"> and line</w:t>
      </w:r>
      <w:r w:rsidR="007011DA">
        <w:rPr>
          <w:rFonts w:ascii="Times New Roman" w:hAnsi="Times New Roman" w:cs="Times New Roman" w:hint="eastAsia"/>
          <w:sz w:val="22"/>
          <w:szCs w:val="22"/>
        </w:rPr>
        <w:t>s</w:t>
      </w:r>
      <w:r w:rsidR="00D31F59">
        <w:rPr>
          <w:rFonts w:ascii="Times New Roman" w:hAnsi="Times New Roman" w:cs="Times New Roman" w:hint="eastAsia"/>
          <w:sz w:val="22"/>
          <w:szCs w:val="22"/>
        </w:rPr>
        <w:t xml:space="preserve"> </w:t>
      </w:r>
      <w:r w:rsidR="007011DA">
        <w:rPr>
          <w:rFonts w:ascii="Times New Roman" w:hAnsi="Times New Roman" w:cs="Times New Roman" w:hint="eastAsia"/>
          <w:sz w:val="22"/>
          <w:szCs w:val="22"/>
        </w:rPr>
        <w:t>14</w:t>
      </w:r>
      <w:r w:rsidR="004B3A34">
        <w:rPr>
          <w:rFonts w:ascii="Times New Roman" w:hAnsi="Times New Roman" w:cs="Times New Roman" w:hint="eastAsia"/>
          <w:sz w:val="22"/>
          <w:szCs w:val="22"/>
        </w:rPr>
        <w:t>5</w:t>
      </w:r>
      <w:r w:rsidR="007011DA">
        <w:rPr>
          <w:rFonts w:ascii="Times New Roman" w:hAnsi="Times New Roman" w:cs="Times New Roman" w:hint="eastAsia"/>
          <w:sz w:val="22"/>
          <w:szCs w:val="22"/>
        </w:rPr>
        <w:t>-1</w:t>
      </w:r>
      <w:r w:rsidR="004B3A34">
        <w:rPr>
          <w:rFonts w:ascii="Times New Roman" w:hAnsi="Times New Roman" w:cs="Times New Roman" w:hint="eastAsia"/>
          <w:sz w:val="22"/>
          <w:szCs w:val="22"/>
        </w:rPr>
        <w:t>46</w:t>
      </w:r>
      <w:r w:rsidR="00E53FDA">
        <w:rPr>
          <w:rFonts w:ascii="Times New Roman" w:hAnsi="Times New Roman" w:cs="Times New Roman" w:hint="eastAsia"/>
          <w:sz w:val="22"/>
          <w:szCs w:val="22"/>
        </w:rPr>
        <w:t>).</w:t>
      </w:r>
      <w:r w:rsidR="005A6A59">
        <w:rPr>
          <w:rFonts w:ascii="Times New Roman" w:hAnsi="Times New Roman" w:cs="Times New Roman" w:hint="eastAsia"/>
          <w:sz w:val="22"/>
          <w:szCs w:val="22"/>
        </w:rPr>
        <w:t xml:space="preserve">　</w:t>
      </w:r>
      <w:r w:rsidR="005A6A59">
        <w:rPr>
          <w:rFonts w:ascii="Times New Roman" w:hAnsi="Times New Roman" w:cs="Times New Roman" w:hint="eastAsia"/>
          <w:sz w:val="22"/>
          <w:szCs w:val="22"/>
        </w:rPr>
        <w:t>Also, we have added the details of the protocol throughout t</w:t>
      </w:r>
      <w:r w:rsidR="004B3A34">
        <w:rPr>
          <w:rFonts w:ascii="Times New Roman" w:hAnsi="Times New Roman" w:cs="Times New Roman" w:hint="eastAsia"/>
          <w:sz w:val="22"/>
          <w:szCs w:val="22"/>
        </w:rPr>
        <w:t>he manuscript.</w:t>
      </w:r>
    </w:p>
    <w:p w:rsidR="00E53FDA"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 xml:space="preserve">3.5 is the positioning of the titanium bar a problem for the rest of the experiment? Should it be properly </w:t>
      </w:r>
      <w:proofErr w:type="gramStart"/>
      <w:r w:rsidRPr="00FF0C70">
        <w:rPr>
          <w:rFonts w:ascii="Times New Roman" w:hAnsi="Times New Roman" w:cs="Times New Roman"/>
          <w:i/>
          <w:color w:val="4F81BD" w:themeColor="accent1"/>
          <w:sz w:val="22"/>
          <w:szCs w:val="22"/>
        </w:rPr>
        <w:t>aligned ?</w:t>
      </w:r>
      <w:proofErr w:type="gramEnd"/>
    </w:p>
    <w:p w:rsidR="00E53FDA" w:rsidRDefault="00E53FDA" w:rsidP="00E53FDA">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 xml:space="preserve">The titanium bar and the coverslip (the dura surface) should be aligned in </w:t>
      </w:r>
      <w:r>
        <w:rPr>
          <w:rFonts w:ascii="Times New Roman" w:hAnsi="Times New Roman" w:cs="Times New Roman"/>
          <w:sz w:val="22"/>
          <w:szCs w:val="22"/>
        </w:rPr>
        <w:t>parallel</w:t>
      </w:r>
      <w:r>
        <w:rPr>
          <w:rFonts w:ascii="Times New Roman" w:hAnsi="Times New Roman" w:cs="Times New Roman" w:hint="eastAsia"/>
          <w:sz w:val="22"/>
          <w:szCs w:val="22"/>
        </w:rPr>
        <w:t xml:space="preserve"> to </w:t>
      </w:r>
      <w:r w:rsidR="00C1284C">
        <w:rPr>
          <w:rFonts w:ascii="Times New Roman" w:hAnsi="Times New Roman" w:cs="Times New Roman" w:hint="eastAsia"/>
          <w:sz w:val="22"/>
          <w:szCs w:val="22"/>
        </w:rPr>
        <w:t>easily get</w:t>
      </w:r>
      <w:r>
        <w:rPr>
          <w:rFonts w:ascii="Times New Roman" w:hAnsi="Times New Roman" w:cs="Times New Roman" w:hint="eastAsia"/>
          <w:sz w:val="22"/>
          <w:szCs w:val="22"/>
        </w:rPr>
        <w:t xml:space="preserve"> image</w:t>
      </w:r>
      <w:r w:rsidR="00C1284C">
        <w:rPr>
          <w:rFonts w:ascii="Times New Roman" w:hAnsi="Times New Roman" w:cs="Times New Roman" w:hint="eastAsia"/>
          <w:sz w:val="22"/>
          <w:szCs w:val="22"/>
        </w:rPr>
        <w:t>s</w:t>
      </w:r>
      <w:r>
        <w:rPr>
          <w:rFonts w:ascii="Times New Roman" w:hAnsi="Times New Roman" w:cs="Times New Roman"/>
          <w:sz w:val="22"/>
          <w:szCs w:val="22"/>
        </w:rPr>
        <w:t>.</w:t>
      </w:r>
      <w:r w:rsidR="00C1284C">
        <w:rPr>
          <w:rFonts w:ascii="Times New Roman" w:hAnsi="Times New Roman" w:cs="Times New Roman" w:hint="eastAsia"/>
          <w:sz w:val="22"/>
          <w:szCs w:val="22"/>
        </w:rPr>
        <w:t xml:space="preserve"> We have added the sentence </w:t>
      </w:r>
      <w:r w:rsidR="00394098">
        <w:rPr>
          <w:rFonts w:ascii="Times New Roman" w:hAnsi="Times New Roman" w:cs="Times New Roman" w:hint="eastAsia"/>
          <w:sz w:val="22"/>
          <w:szCs w:val="22"/>
        </w:rPr>
        <w:t xml:space="preserve">accordingly </w:t>
      </w:r>
      <w:r w:rsidR="00C1284C">
        <w:rPr>
          <w:rFonts w:ascii="Times New Roman" w:hAnsi="Times New Roman" w:cs="Times New Roman" w:hint="eastAsia"/>
          <w:sz w:val="22"/>
          <w:szCs w:val="22"/>
        </w:rPr>
        <w:t>(line</w:t>
      </w:r>
      <w:r w:rsidR="00DA4F58">
        <w:rPr>
          <w:rFonts w:ascii="Times New Roman" w:hAnsi="Times New Roman" w:cs="Times New Roman" w:hint="eastAsia"/>
          <w:sz w:val="22"/>
          <w:szCs w:val="22"/>
        </w:rPr>
        <w:t>s</w:t>
      </w:r>
      <w:r w:rsidR="00C1284C">
        <w:rPr>
          <w:rFonts w:ascii="Times New Roman" w:hAnsi="Times New Roman" w:cs="Times New Roman" w:hint="eastAsia"/>
          <w:sz w:val="22"/>
          <w:szCs w:val="22"/>
        </w:rPr>
        <w:t xml:space="preserve"> 1</w:t>
      </w:r>
      <w:r w:rsidR="00DA4F58">
        <w:rPr>
          <w:rFonts w:ascii="Times New Roman" w:hAnsi="Times New Roman" w:cs="Times New Roman" w:hint="eastAsia"/>
          <w:sz w:val="22"/>
          <w:szCs w:val="22"/>
        </w:rPr>
        <w:t>5</w:t>
      </w:r>
      <w:r w:rsidR="004B3A34">
        <w:rPr>
          <w:rFonts w:ascii="Times New Roman" w:hAnsi="Times New Roman" w:cs="Times New Roman" w:hint="eastAsia"/>
          <w:sz w:val="22"/>
          <w:szCs w:val="22"/>
        </w:rPr>
        <w:t>0</w:t>
      </w:r>
      <w:r w:rsidR="00DA4F58">
        <w:rPr>
          <w:rFonts w:ascii="Times New Roman" w:hAnsi="Times New Roman" w:cs="Times New Roman" w:hint="eastAsia"/>
          <w:sz w:val="22"/>
          <w:szCs w:val="22"/>
        </w:rPr>
        <w:t>-15</w:t>
      </w:r>
      <w:r w:rsidR="004B3A34">
        <w:rPr>
          <w:rFonts w:ascii="Times New Roman" w:hAnsi="Times New Roman" w:cs="Times New Roman" w:hint="eastAsia"/>
          <w:sz w:val="22"/>
          <w:szCs w:val="22"/>
        </w:rPr>
        <w:t>1</w:t>
      </w:r>
      <w:r w:rsidR="00C1284C">
        <w:rPr>
          <w:rFonts w:ascii="Times New Roman" w:hAnsi="Times New Roman" w:cs="Times New Roman" w:hint="eastAsia"/>
          <w:sz w:val="22"/>
          <w:szCs w:val="22"/>
        </w:rPr>
        <w:t>).</w:t>
      </w:r>
    </w:p>
    <w:p w:rsidR="00394098" w:rsidRDefault="00394098" w:rsidP="00883437">
      <w:pPr>
        <w:jc w:val="both"/>
        <w:rPr>
          <w:rFonts w:ascii="Times New Roman" w:hAnsi="Times New Roman" w:cs="Times New Roman"/>
          <w:i/>
          <w:color w:val="4F81BD" w:themeColor="accent1"/>
          <w:sz w:val="22"/>
          <w:szCs w:val="22"/>
        </w:rPr>
      </w:pPr>
    </w:p>
    <w:p w:rsidR="00E53FDA"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t>3.7 the mouse is kept under anesthesia for 1 hour?</w:t>
      </w:r>
    </w:p>
    <w:p w:rsidR="00E53FDA" w:rsidRPr="000F7880" w:rsidRDefault="00F0122D" w:rsidP="00E53FDA">
      <w:pPr>
        <w:ind w:leftChars="250" w:left="600"/>
        <w:jc w:val="both"/>
        <w:rPr>
          <w:rFonts w:ascii="Times New Roman" w:hAnsi="Times New Roman" w:cs="Times New Roman"/>
          <w:sz w:val="22"/>
          <w:szCs w:val="22"/>
        </w:rPr>
      </w:pPr>
      <w:r>
        <w:rPr>
          <w:rFonts w:ascii="Times New Roman" w:hAnsi="Times New Roman" w:cs="Times New Roman"/>
          <w:sz w:val="22"/>
          <w:szCs w:val="22"/>
        </w:rPr>
        <w:t>No, the mouse is not kept under anesthesia (line 1</w:t>
      </w:r>
      <w:r w:rsidR="00391C08">
        <w:rPr>
          <w:rFonts w:ascii="Times New Roman" w:hAnsi="Times New Roman" w:cs="Times New Roman" w:hint="eastAsia"/>
          <w:sz w:val="22"/>
          <w:szCs w:val="22"/>
        </w:rPr>
        <w:t>57</w:t>
      </w:r>
      <w:r>
        <w:rPr>
          <w:rFonts w:ascii="Times New Roman" w:hAnsi="Times New Roman" w:cs="Times New Roman"/>
          <w:sz w:val="22"/>
          <w:szCs w:val="22"/>
        </w:rPr>
        <w:t>).</w:t>
      </w:r>
    </w:p>
    <w:p w:rsidR="00E53FDA"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4. Two-photon imaging. More details on the microscope is needed. Which emission filter they use, type of scanner, detector (</w:t>
      </w:r>
      <w:proofErr w:type="gramStart"/>
      <w:r w:rsidRPr="00FF0C70">
        <w:rPr>
          <w:rFonts w:ascii="Times New Roman" w:hAnsi="Times New Roman" w:cs="Times New Roman"/>
          <w:i/>
          <w:color w:val="4F81BD" w:themeColor="accent1"/>
          <w:sz w:val="22"/>
          <w:szCs w:val="22"/>
        </w:rPr>
        <w:t>non</w:t>
      </w:r>
      <w:proofErr w:type="gramEnd"/>
      <w:r w:rsidRPr="00FF0C70">
        <w:rPr>
          <w:rFonts w:ascii="Times New Roman" w:hAnsi="Times New Roman" w:cs="Times New Roman"/>
          <w:i/>
          <w:color w:val="4F81BD" w:themeColor="accent1"/>
          <w:sz w:val="22"/>
          <w:szCs w:val="22"/>
        </w:rPr>
        <w:t xml:space="preserve"> scanned?)…</w:t>
      </w:r>
    </w:p>
    <w:p w:rsidR="00E53FDA" w:rsidRDefault="00E53FDA" w:rsidP="00E53FDA">
      <w:pPr>
        <w:ind w:firstLineChars="250" w:firstLine="550"/>
        <w:jc w:val="both"/>
        <w:rPr>
          <w:rFonts w:ascii="Times New Roman" w:hAnsi="Times New Roman" w:cs="Times New Roman"/>
          <w:sz w:val="22"/>
          <w:szCs w:val="22"/>
        </w:rPr>
      </w:pPr>
      <w:r>
        <w:rPr>
          <w:rFonts w:ascii="Times New Roman" w:hAnsi="Times New Roman" w:cs="Times New Roman" w:hint="eastAsia"/>
          <w:sz w:val="22"/>
          <w:szCs w:val="22"/>
        </w:rPr>
        <w:t>We have added the detail of imaging parameters (line</w:t>
      </w:r>
      <w:r w:rsidR="00530365">
        <w:rPr>
          <w:rFonts w:ascii="Times New Roman" w:hAnsi="Times New Roman" w:cs="Times New Roman" w:hint="eastAsia"/>
          <w:sz w:val="22"/>
          <w:szCs w:val="22"/>
        </w:rPr>
        <w:t>s</w:t>
      </w:r>
      <w:r>
        <w:rPr>
          <w:rFonts w:ascii="Times New Roman" w:hAnsi="Times New Roman" w:cs="Times New Roman" w:hint="eastAsia"/>
          <w:sz w:val="22"/>
          <w:szCs w:val="22"/>
        </w:rPr>
        <w:t xml:space="preserve"> </w:t>
      </w:r>
      <w:r w:rsidR="00530365">
        <w:rPr>
          <w:rFonts w:ascii="Times New Roman" w:hAnsi="Times New Roman" w:cs="Times New Roman" w:hint="eastAsia"/>
          <w:sz w:val="22"/>
          <w:szCs w:val="22"/>
        </w:rPr>
        <w:t>1</w:t>
      </w:r>
      <w:r w:rsidR="00DA4F58">
        <w:rPr>
          <w:rFonts w:ascii="Times New Roman" w:hAnsi="Times New Roman" w:cs="Times New Roman" w:hint="eastAsia"/>
          <w:sz w:val="22"/>
          <w:szCs w:val="22"/>
        </w:rPr>
        <w:t>9</w:t>
      </w:r>
      <w:r w:rsidR="00391C08">
        <w:rPr>
          <w:rFonts w:ascii="Times New Roman" w:hAnsi="Times New Roman" w:cs="Times New Roman" w:hint="eastAsia"/>
          <w:sz w:val="22"/>
          <w:szCs w:val="22"/>
        </w:rPr>
        <w:t>0</w:t>
      </w:r>
      <w:r w:rsidR="00530365">
        <w:rPr>
          <w:rFonts w:ascii="Times New Roman" w:hAnsi="Times New Roman" w:cs="Times New Roman" w:hint="eastAsia"/>
          <w:sz w:val="22"/>
          <w:szCs w:val="22"/>
        </w:rPr>
        <w:t>-1</w:t>
      </w:r>
      <w:r w:rsidR="00DA4F58">
        <w:rPr>
          <w:rFonts w:ascii="Times New Roman" w:hAnsi="Times New Roman" w:cs="Times New Roman" w:hint="eastAsia"/>
          <w:sz w:val="22"/>
          <w:szCs w:val="22"/>
        </w:rPr>
        <w:t>9</w:t>
      </w:r>
      <w:r w:rsidR="00391C08">
        <w:rPr>
          <w:rFonts w:ascii="Times New Roman" w:hAnsi="Times New Roman" w:cs="Times New Roman" w:hint="eastAsia"/>
          <w:sz w:val="22"/>
          <w:szCs w:val="22"/>
        </w:rPr>
        <w:t>3</w:t>
      </w:r>
      <w:r>
        <w:rPr>
          <w:rFonts w:ascii="Times New Roman" w:hAnsi="Times New Roman" w:cs="Times New Roman" w:hint="eastAsia"/>
          <w:sz w:val="22"/>
          <w:szCs w:val="22"/>
        </w:rPr>
        <w:t>).</w:t>
      </w:r>
    </w:p>
    <w:p w:rsidR="009F1D95"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 xml:space="preserve">4.1 </w:t>
      </w:r>
      <w:proofErr w:type="gramStart"/>
      <w:r w:rsidRPr="00FF0C70">
        <w:rPr>
          <w:rFonts w:ascii="Times New Roman" w:hAnsi="Times New Roman" w:cs="Times New Roman"/>
          <w:i/>
          <w:color w:val="4F81BD" w:themeColor="accent1"/>
          <w:sz w:val="22"/>
          <w:szCs w:val="22"/>
        </w:rPr>
        <w:t>why</w:t>
      </w:r>
      <w:proofErr w:type="gramEnd"/>
      <w:r w:rsidRPr="00FF0C70">
        <w:rPr>
          <w:rFonts w:ascii="Times New Roman" w:hAnsi="Times New Roman" w:cs="Times New Roman"/>
          <w:i/>
          <w:color w:val="4F81BD" w:themeColor="accent1"/>
          <w:sz w:val="22"/>
          <w:szCs w:val="22"/>
        </w:rPr>
        <w:t xml:space="preserve"> they didn't give us a unique wavelength ? Can they explain why the system is not tuned to optimal excitation wavelength.</w:t>
      </w:r>
    </w:p>
    <w:p w:rsidR="009F1D95" w:rsidRPr="009F1D95" w:rsidRDefault="009F1D95" w:rsidP="00F04D1C">
      <w:pPr>
        <w:ind w:leftChars="250" w:left="600"/>
        <w:jc w:val="both"/>
        <w:rPr>
          <w:rFonts w:ascii="Times New Roman" w:hAnsi="Times New Roman" w:cs="Times New Roman"/>
          <w:sz w:val="22"/>
          <w:szCs w:val="22"/>
        </w:rPr>
      </w:pPr>
      <w:r w:rsidRPr="009F1D95">
        <w:rPr>
          <w:rFonts w:ascii="Times New Roman" w:hAnsi="Times New Roman" w:cs="Times New Roman" w:hint="eastAsia"/>
          <w:sz w:val="22"/>
          <w:szCs w:val="22"/>
        </w:rPr>
        <w:t>We</w:t>
      </w:r>
      <w:r>
        <w:rPr>
          <w:rFonts w:ascii="Times New Roman" w:hAnsi="Times New Roman" w:cs="Times New Roman" w:hint="eastAsia"/>
          <w:sz w:val="22"/>
          <w:szCs w:val="22"/>
        </w:rPr>
        <w:t xml:space="preserve"> gave a unique wavelength in the revised manuscript (1,000 nm). We gave </w:t>
      </w:r>
      <w:r w:rsidR="00F04D1C">
        <w:rPr>
          <w:rFonts w:ascii="Times New Roman" w:hAnsi="Times New Roman" w:cs="Times New Roman" w:hint="eastAsia"/>
          <w:sz w:val="22"/>
          <w:szCs w:val="22"/>
        </w:rPr>
        <w:t>940-1,000 nm</w:t>
      </w:r>
      <w:r w:rsidR="00353703">
        <w:rPr>
          <w:rFonts w:ascii="Times New Roman" w:hAnsi="Times New Roman" w:cs="Times New Roman" w:hint="eastAsia"/>
          <w:sz w:val="22"/>
          <w:szCs w:val="22"/>
        </w:rPr>
        <w:t xml:space="preserve"> in the submitted version,</w:t>
      </w:r>
      <w:r w:rsidR="00F04D1C">
        <w:rPr>
          <w:rFonts w:ascii="Times New Roman" w:hAnsi="Times New Roman" w:cs="Times New Roman" w:hint="eastAsia"/>
          <w:sz w:val="22"/>
          <w:szCs w:val="22"/>
        </w:rPr>
        <w:t xml:space="preserve"> because some titanium-</w:t>
      </w:r>
      <w:r w:rsidR="00F04D1C">
        <w:rPr>
          <w:rFonts w:ascii="Times New Roman" w:hAnsi="Times New Roman" w:cs="Times New Roman"/>
          <w:sz w:val="22"/>
          <w:szCs w:val="22"/>
        </w:rPr>
        <w:t>sapphire</w:t>
      </w:r>
      <w:r w:rsidR="00F04D1C">
        <w:rPr>
          <w:rFonts w:ascii="Times New Roman" w:hAnsi="Times New Roman" w:cs="Times New Roman" w:hint="eastAsia"/>
          <w:sz w:val="22"/>
          <w:szCs w:val="22"/>
        </w:rPr>
        <w:t xml:space="preserve"> laser</w:t>
      </w:r>
      <w:r w:rsidR="00353703">
        <w:rPr>
          <w:rFonts w:ascii="Times New Roman" w:hAnsi="Times New Roman" w:cs="Times New Roman" w:hint="eastAsia"/>
          <w:sz w:val="22"/>
          <w:szCs w:val="22"/>
        </w:rPr>
        <w:t>s</w:t>
      </w:r>
      <w:r w:rsidR="00F04D1C">
        <w:rPr>
          <w:rFonts w:ascii="Times New Roman" w:hAnsi="Times New Roman" w:cs="Times New Roman" w:hint="eastAsia"/>
          <w:sz w:val="22"/>
          <w:szCs w:val="22"/>
        </w:rPr>
        <w:t xml:space="preserve"> cannot emit 1,000 nm wavelength.</w:t>
      </w:r>
    </w:p>
    <w:p w:rsidR="00AB6273"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 xml:space="preserve">They need also to give the power they use in </w:t>
      </w:r>
      <w:proofErr w:type="spellStart"/>
      <w:r w:rsidRPr="00FF0C70">
        <w:rPr>
          <w:rFonts w:ascii="Times New Roman" w:hAnsi="Times New Roman" w:cs="Times New Roman"/>
          <w:i/>
          <w:color w:val="4F81BD" w:themeColor="accent1"/>
          <w:sz w:val="22"/>
          <w:szCs w:val="22"/>
        </w:rPr>
        <w:t>mW</w:t>
      </w:r>
      <w:proofErr w:type="spellEnd"/>
      <w:r w:rsidRPr="00FF0C70">
        <w:rPr>
          <w:rFonts w:ascii="Times New Roman" w:hAnsi="Times New Roman" w:cs="Times New Roman"/>
          <w:i/>
          <w:color w:val="4F81BD" w:themeColor="accent1"/>
          <w:sz w:val="22"/>
          <w:szCs w:val="22"/>
        </w:rPr>
        <w:t>/mm² (To give an idea of the amount of light needed for this deep imaging).</w:t>
      </w:r>
    </w:p>
    <w:p w:rsidR="00AB6273" w:rsidRPr="009F1D95" w:rsidRDefault="009F1D95" w:rsidP="00F04D1C">
      <w:pPr>
        <w:ind w:leftChars="250" w:left="600"/>
        <w:jc w:val="both"/>
        <w:rPr>
          <w:rFonts w:ascii="Times New Roman" w:hAnsi="Times New Roman" w:cs="Times New Roman"/>
          <w:sz w:val="22"/>
          <w:szCs w:val="22"/>
        </w:rPr>
      </w:pPr>
      <w:r>
        <w:rPr>
          <w:rFonts w:ascii="Times New Roman" w:hAnsi="Times New Roman" w:cs="Times New Roman"/>
          <w:sz w:val="22"/>
          <w:szCs w:val="22"/>
        </w:rPr>
        <w:t>Beam Diameter (1/e²)</w:t>
      </w:r>
      <w:r w:rsidRPr="009F1D95">
        <w:rPr>
          <w:rFonts w:ascii="Times New Roman" w:hAnsi="Times New Roman" w:cs="Times New Roman" w:hint="eastAsia"/>
          <w:sz w:val="22"/>
          <w:szCs w:val="22"/>
          <w:vertAlign w:val="superscript"/>
        </w:rPr>
        <w:t>2</w:t>
      </w:r>
      <w:r>
        <w:rPr>
          <w:rFonts w:ascii="Times New Roman" w:hAnsi="Times New Roman" w:cs="Times New Roman" w:hint="eastAsia"/>
          <w:sz w:val="22"/>
          <w:szCs w:val="22"/>
        </w:rPr>
        <w:t xml:space="preserve"> of the Mai-Tai laser is 1.2 mm, and we use the laser </w:t>
      </w:r>
      <w:r w:rsidR="00F04D1C">
        <w:rPr>
          <w:rFonts w:ascii="Times New Roman" w:hAnsi="Times New Roman" w:cs="Times New Roman" w:hint="eastAsia"/>
          <w:sz w:val="22"/>
          <w:szCs w:val="22"/>
        </w:rPr>
        <w:t>at</w:t>
      </w:r>
      <w:r>
        <w:rPr>
          <w:rFonts w:ascii="Times New Roman" w:hAnsi="Times New Roman" w:cs="Times New Roman" w:hint="eastAsia"/>
          <w:sz w:val="22"/>
          <w:szCs w:val="22"/>
        </w:rPr>
        <w:t xml:space="preserve"> </w:t>
      </w:r>
      <w:r w:rsidR="002338D5">
        <w:rPr>
          <w:rFonts w:ascii="Times New Roman" w:hAnsi="Times New Roman" w:cs="Times New Roman" w:hint="eastAsia"/>
          <w:sz w:val="22"/>
          <w:szCs w:val="22"/>
        </w:rPr>
        <w:t>500</w:t>
      </w:r>
      <w:r>
        <w:rPr>
          <w:rFonts w:ascii="Times New Roman" w:hAnsi="Times New Roman" w:cs="Times New Roman" w:hint="eastAsia"/>
          <w:sz w:val="22"/>
          <w:szCs w:val="22"/>
        </w:rPr>
        <w:t xml:space="preserve"> </w:t>
      </w:r>
      <w:proofErr w:type="spellStart"/>
      <w:r w:rsidR="002338D5">
        <w:rPr>
          <w:rFonts w:ascii="Times New Roman" w:hAnsi="Times New Roman" w:cs="Times New Roman" w:hint="eastAsia"/>
          <w:sz w:val="22"/>
          <w:szCs w:val="22"/>
        </w:rPr>
        <w:t>m</w:t>
      </w:r>
      <w:r>
        <w:rPr>
          <w:rFonts w:ascii="Times New Roman" w:hAnsi="Times New Roman" w:cs="Times New Roman" w:hint="eastAsia"/>
          <w:sz w:val="22"/>
          <w:szCs w:val="22"/>
        </w:rPr>
        <w:t>W</w:t>
      </w:r>
      <w:proofErr w:type="spellEnd"/>
      <w:r>
        <w:rPr>
          <w:rFonts w:ascii="Times New Roman" w:hAnsi="Times New Roman" w:cs="Times New Roman" w:hint="eastAsia"/>
          <w:sz w:val="22"/>
          <w:szCs w:val="22"/>
        </w:rPr>
        <w:t xml:space="preserve"> (1,000 nm wavelength). So</w:t>
      </w:r>
      <w:r w:rsidR="00F04D1C">
        <w:rPr>
          <w:rFonts w:ascii="Times New Roman" w:hAnsi="Times New Roman" w:cs="Times New Roman" w:hint="eastAsia"/>
          <w:sz w:val="22"/>
          <w:szCs w:val="22"/>
        </w:rPr>
        <w:t xml:space="preserve">, we consider that </w:t>
      </w:r>
      <w:r w:rsidR="0043226F">
        <w:rPr>
          <w:rFonts w:ascii="Times New Roman" w:hAnsi="Times New Roman" w:cs="Times New Roman" w:hint="eastAsia"/>
          <w:sz w:val="22"/>
          <w:szCs w:val="22"/>
        </w:rPr>
        <w:t xml:space="preserve">approximately </w:t>
      </w:r>
      <w:r w:rsidR="0073226E">
        <w:rPr>
          <w:rFonts w:ascii="Times New Roman" w:hAnsi="Times New Roman" w:cs="Times New Roman" w:hint="eastAsia"/>
          <w:sz w:val="22"/>
          <w:szCs w:val="22"/>
        </w:rPr>
        <w:t>it is 450</w:t>
      </w:r>
      <w:r w:rsidR="00F04D1C" w:rsidRPr="00F04D1C">
        <w:rPr>
          <w:rFonts w:ascii="Times New Roman" w:hAnsi="Times New Roman" w:cs="Times New Roman"/>
          <w:sz w:val="22"/>
          <w:szCs w:val="22"/>
        </w:rPr>
        <w:t xml:space="preserve"> </w:t>
      </w:r>
      <w:proofErr w:type="spellStart"/>
      <w:r w:rsidR="00F04D1C" w:rsidRPr="00F04D1C">
        <w:rPr>
          <w:rFonts w:ascii="Times New Roman" w:hAnsi="Times New Roman" w:cs="Times New Roman"/>
          <w:sz w:val="22"/>
          <w:szCs w:val="22"/>
        </w:rPr>
        <w:t>mW</w:t>
      </w:r>
      <w:proofErr w:type="spellEnd"/>
      <w:r w:rsidR="00F04D1C" w:rsidRPr="00F04D1C">
        <w:rPr>
          <w:rFonts w:ascii="Times New Roman" w:hAnsi="Times New Roman" w:cs="Times New Roman"/>
          <w:sz w:val="22"/>
          <w:szCs w:val="22"/>
        </w:rPr>
        <w:t>/mm²</w:t>
      </w:r>
      <w:r w:rsidR="0043226F">
        <w:rPr>
          <w:rFonts w:ascii="Times New Roman" w:hAnsi="Times New Roman" w:cs="Times New Roman" w:hint="eastAsia"/>
          <w:sz w:val="22"/>
          <w:szCs w:val="22"/>
        </w:rPr>
        <w:t>.</w:t>
      </w:r>
      <w:r w:rsidR="002338D5">
        <w:rPr>
          <w:rFonts w:ascii="Times New Roman" w:hAnsi="Times New Roman" w:cs="Times New Roman" w:hint="eastAsia"/>
          <w:sz w:val="22"/>
          <w:szCs w:val="22"/>
        </w:rPr>
        <w:t xml:space="preserve"> We have added the information (line</w:t>
      </w:r>
      <w:r w:rsidR="00DA4F58">
        <w:rPr>
          <w:rFonts w:ascii="Times New Roman" w:hAnsi="Times New Roman" w:cs="Times New Roman" w:hint="eastAsia"/>
          <w:sz w:val="22"/>
          <w:szCs w:val="22"/>
        </w:rPr>
        <w:t>s</w:t>
      </w:r>
      <w:r w:rsidR="002338D5">
        <w:rPr>
          <w:rFonts w:ascii="Times New Roman" w:hAnsi="Times New Roman" w:cs="Times New Roman" w:hint="eastAsia"/>
          <w:sz w:val="22"/>
          <w:szCs w:val="22"/>
        </w:rPr>
        <w:t xml:space="preserve"> 1</w:t>
      </w:r>
      <w:r w:rsidR="00CC0DC4">
        <w:rPr>
          <w:rFonts w:ascii="Times New Roman" w:hAnsi="Times New Roman" w:cs="Times New Roman" w:hint="eastAsia"/>
          <w:sz w:val="22"/>
          <w:szCs w:val="22"/>
        </w:rPr>
        <w:t>64-165</w:t>
      </w:r>
      <w:r w:rsidR="002338D5">
        <w:rPr>
          <w:rFonts w:ascii="Times New Roman" w:hAnsi="Times New Roman" w:cs="Times New Roman" w:hint="eastAsia"/>
          <w:sz w:val="22"/>
          <w:szCs w:val="22"/>
        </w:rPr>
        <w:t>).</w:t>
      </w:r>
    </w:p>
    <w:p w:rsidR="00F04D1C"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lastRenderedPageBreak/>
        <w:br/>
        <w:t xml:space="preserve">4.3 type of screw they </w:t>
      </w:r>
      <w:proofErr w:type="gramStart"/>
      <w:r w:rsidRPr="00FF0C70">
        <w:rPr>
          <w:rFonts w:ascii="Times New Roman" w:hAnsi="Times New Roman" w:cs="Times New Roman"/>
          <w:i/>
          <w:color w:val="4F81BD" w:themeColor="accent1"/>
          <w:sz w:val="22"/>
          <w:szCs w:val="22"/>
        </w:rPr>
        <w:t>used ?</w:t>
      </w:r>
      <w:proofErr w:type="gramEnd"/>
    </w:p>
    <w:p w:rsidR="00F04D1C" w:rsidRPr="00F04D1C" w:rsidRDefault="00460E06" w:rsidP="00946348">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We are using</w:t>
      </w:r>
      <w:r w:rsidR="00F04D1C">
        <w:rPr>
          <w:rFonts w:ascii="Times New Roman" w:hAnsi="Times New Roman" w:cs="Times New Roman" w:hint="eastAsia"/>
          <w:sz w:val="22"/>
          <w:szCs w:val="22"/>
        </w:rPr>
        <w:t xml:space="preserve"> M2.5 screw (2</w:t>
      </w:r>
      <w:r>
        <w:rPr>
          <w:rFonts w:ascii="Times New Roman" w:hAnsi="Times New Roman" w:cs="Times New Roman" w:hint="eastAsia"/>
          <w:sz w:val="22"/>
          <w:szCs w:val="22"/>
        </w:rPr>
        <w:t xml:space="preserve"> </w:t>
      </w:r>
      <w:r w:rsidR="00F04D1C">
        <w:rPr>
          <w:rFonts w:ascii="Times New Roman" w:hAnsi="Times New Roman" w:cs="Times New Roman" w:hint="eastAsia"/>
          <w:sz w:val="22"/>
          <w:szCs w:val="22"/>
        </w:rPr>
        <w:t xml:space="preserve">mm </w:t>
      </w:r>
      <w:r>
        <w:rPr>
          <w:rFonts w:ascii="Times New Roman" w:hAnsi="Times New Roman" w:cs="Times New Roman" w:hint="eastAsia"/>
          <w:sz w:val="22"/>
          <w:szCs w:val="22"/>
        </w:rPr>
        <w:t xml:space="preserve">in </w:t>
      </w:r>
      <w:r w:rsidR="00F04D1C">
        <w:rPr>
          <w:rFonts w:ascii="Times New Roman" w:hAnsi="Times New Roman" w:cs="Times New Roman" w:hint="eastAsia"/>
          <w:sz w:val="22"/>
          <w:szCs w:val="22"/>
        </w:rPr>
        <w:t>length).</w:t>
      </w:r>
      <w:r w:rsidR="00946348" w:rsidRPr="00946348">
        <w:rPr>
          <w:rFonts w:ascii="Times New Roman" w:hAnsi="Times New Roman" w:cs="Times New Roman" w:hint="eastAsia"/>
          <w:sz w:val="22"/>
          <w:szCs w:val="22"/>
        </w:rPr>
        <w:t xml:space="preserve"> </w:t>
      </w:r>
      <w:r w:rsidR="00946348">
        <w:rPr>
          <w:rFonts w:ascii="Times New Roman" w:hAnsi="Times New Roman" w:cs="Times New Roman" w:hint="eastAsia"/>
          <w:sz w:val="22"/>
          <w:szCs w:val="22"/>
        </w:rPr>
        <w:t xml:space="preserve">We have added the information in Figure 2A legend (line </w:t>
      </w:r>
      <w:r w:rsidR="00DA4F58">
        <w:rPr>
          <w:rFonts w:ascii="Times New Roman" w:hAnsi="Times New Roman" w:cs="Times New Roman" w:hint="eastAsia"/>
          <w:sz w:val="22"/>
          <w:szCs w:val="22"/>
        </w:rPr>
        <w:t>24</w:t>
      </w:r>
      <w:r w:rsidR="00CC0DC4">
        <w:rPr>
          <w:rFonts w:ascii="Times New Roman" w:hAnsi="Times New Roman" w:cs="Times New Roman" w:hint="eastAsia"/>
          <w:sz w:val="22"/>
          <w:szCs w:val="22"/>
        </w:rPr>
        <w:t>4</w:t>
      </w:r>
      <w:r w:rsidR="00946348">
        <w:rPr>
          <w:rFonts w:ascii="Times New Roman" w:hAnsi="Times New Roman" w:cs="Times New Roman" w:hint="eastAsia"/>
          <w:sz w:val="22"/>
          <w:szCs w:val="22"/>
        </w:rPr>
        <w:t>).</w:t>
      </w:r>
    </w:p>
    <w:p w:rsidR="004921D4"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 xml:space="preserve">4.7 Can the authors precise the size of the image 512x512 and </w:t>
      </w:r>
      <w:proofErr w:type="spellStart"/>
      <w:r w:rsidRPr="00FF0C70">
        <w:rPr>
          <w:rFonts w:ascii="Times New Roman" w:hAnsi="Times New Roman" w:cs="Times New Roman"/>
          <w:i/>
          <w:color w:val="4F81BD" w:themeColor="accent1"/>
          <w:sz w:val="22"/>
          <w:szCs w:val="22"/>
        </w:rPr>
        <w:t>th</w:t>
      </w:r>
      <w:proofErr w:type="spellEnd"/>
      <w:r w:rsidRPr="00FF0C70">
        <w:rPr>
          <w:rFonts w:ascii="Times New Roman" w:hAnsi="Times New Roman" w:cs="Times New Roman"/>
          <w:i/>
          <w:color w:val="4F81BD" w:themeColor="accent1"/>
          <w:sz w:val="22"/>
          <w:szCs w:val="22"/>
        </w:rPr>
        <w:t xml:space="preserve"> field of view? Number of averaging, scan speed...</w:t>
      </w:r>
    </w:p>
    <w:p w:rsidR="004921D4" w:rsidRPr="004921D4" w:rsidRDefault="004921D4" w:rsidP="00883437">
      <w:pPr>
        <w:jc w:val="both"/>
        <w:rPr>
          <w:rFonts w:ascii="Times New Roman" w:hAnsi="Times New Roman" w:cs="Times New Roman"/>
          <w:sz w:val="22"/>
          <w:szCs w:val="22"/>
        </w:rPr>
      </w:pPr>
      <w:r>
        <w:rPr>
          <w:rFonts w:ascii="Times New Roman" w:hAnsi="Times New Roman" w:cs="Times New Roman" w:hint="eastAsia"/>
          <w:i/>
          <w:color w:val="4F81BD" w:themeColor="accent1"/>
          <w:sz w:val="22"/>
          <w:szCs w:val="22"/>
        </w:rPr>
        <w:t xml:space="preserve">     </w:t>
      </w:r>
      <w:r>
        <w:rPr>
          <w:rFonts w:ascii="Times New Roman" w:hAnsi="Times New Roman" w:cs="Times New Roman" w:hint="eastAsia"/>
          <w:sz w:val="22"/>
          <w:szCs w:val="22"/>
        </w:rPr>
        <w:t xml:space="preserve">We </w:t>
      </w:r>
      <w:r w:rsidR="00F45AC5">
        <w:rPr>
          <w:rFonts w:ascii="Times New Roman" w:hAnsi="Times New Roman" w:cs="Times New Roman" w:hint="eastAsia"/>
          <w:sz w:val="22"/>
          <w:szCs w:val="22"/>
        </w:rPr>
        <w:t>have added precise scanning information (line</w:t>
      </w:r>
      <w:r w:rsidR="00DA4F58">
        <w:rPr>
          <w:rFonts w:ascii="Times New Roman" w:hAnsi="Times New Roman" w:cs="Times New Roman" w:hint="eastAsia"/>
          <w:sz w:val="22"/>
          <w:szCs w:val="22"/>
        </w:rPr>
        <w:t>s</w:t>
      </w:r>
      <w:r w:rsidR="00F45AC5">
        <w:rPr>
          <w:rFonts w:ascii="Times New Roman" w:hAnsi="Times New Roman" w:cs="Times New Roman" w:hint="eastAsia"/>
          <w:sz w:val="22"/>
          <w:szCs w:val="22"/>
        </w:rPr>
        <w:t xml:space="preserve"> </w:t>
      </w:r>
      <w:r w:rsidR="00946348">
        <w:rPr>
          <w:rFonts w:ascii="Times New Roman" w:hAnsi="Times New Roman" w:cs="Times New Roman" w:hint="eastAsia"/>
          <w:sz w:val="22"/>
          <w:szCs w:val="22"/>
        </w:rPr>
        <w:t>1</w:t>
      </w:r>
      <w:r w:rsidR="00DA4F58">
        <w:rPr>
          <w:rFonts w:ascii="Times New Roman" w:hAnsi="Times New Roman" w:cs="Times New Roman" w:hint="eastAsia"/>
          <w:sz w:val="22"/>
          <w:szCs w:val="22"/>
        </w:rPr>
        <w:t>9</w:t>
      </w:r>
      <w:r w:rsidR="00CC0DC4">
        <w:rPr>
          <w:rFonts w:ascii="Times New Roman" w:hAnsi="Times New Roman" w:cs="Times New Roman" w:hint="eastAsia"/>
          <w:sz w:val="22"/>
          <w:szCs w:val="22"/>
        </w:rPr>
        <w:t>0</w:t>
      </w:r>
      <w:r w:rsidR="00B518CE">
        <w:rPr>
          <w:rFonts w:ascii="Times New Roman" w:hAnsi="Times New Roman" w:cs="Times New Roman" w:hint="eastAsia"/>
          <w:sz w:val="22"/>
          <w:szCs w:val="22"/>
        </w:rPr>
        <w:t>-</w:t>
      </w:r>
      <w:r w:rsidR="00DA4F58">
        <w:rPr>
          <w:rFonts w:ascii="Times New Roman" w:hAnsi="Times New Roman" w:cs="Times New Roman" w:hint="eastAsia"/>
          <w:sz w:val="22"/>
          <w:szCs w:val="22"/>
        </w:rPr>
        <w:t>19</w:t>
      </w:r>
      <w:r w:rsidR="00CC0DC4">
        <w:rPr>
          <w:rFonts w:ascii="Times New Roman" w:hAnsi="Times New Roman" w:cs="Times New Roman" w:hint="eastAsia"/>
          <w:sz w:val="22"/>
          <w:szCs w:val="22"/>
        </w:rPr>
        <w:t>3</w:t>
      </w:r>
      <w:r w:rsidR="00F45AC5">
        <w:rPr>
          <w:rFonts w:ascii="Times New Roman" w:hAnsi="Times New Roman" w:cs="Times New Roman" w:hint="eastAsia"/>
          <w:sz w:val="22"/>
          <w:szCs w:val="22"/>
        </w:rPr>
        <w:t>).</w:t>
      </w:r>
    </w:p>
    <w:p w:rsidR="004921D4"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 xml:space="preserve">Can they </w:t>
      </w:r>
      <w:proofErr w:type="gramStart"/>
      <w:r w:rsidRPr="00FF0C70">
        <w:rPr>
          <w:rFonts w:ascii="Times New Roman" w:hAnsi="Times New Roman" w:cs="Times New Roman"/>
          <w:i/>
          <w:color w:val="4F81BD" w:themeColor="accent1"/>
          <w:sz w:val="22"/>
          <w:szCs w:val="22"/>
        </w:rPr>
        <w:t>discussed</w:t>
      </w:r>
      <w:proofErr w:type="gramEnd"/>
      <w:r w:rsidRPr="00FF0C70">
        <w:rPr>
          <w:rFonts w:ascii="Times New Roman" w:hAnsi="Times New Roman" w:cs="Times New Roman"/>
          <w:i/>
          <w:color w:val="4F81BD" w:themeColor="accent1"/>
          <w:sz w:val="22"/>
          <w:szCs w:val="22"/>
        </w:rPr>
        <w:t xml:space="preserve"> about bleaching issue of the sample.</w:t>
      </w:r>
    </w:p>
    <w:p w:rsidR="008B3B74" w:rsidRDefault="004921D4" w:rsidP="00883437">
      <w:pPr>
        <w:jc w:val="both"/>
        <w:rPr>
          <w:rFonts w:ascii="Times New Roman" w:hAnsi="Times New Roman" w:cs="Times New Roman"/>
          <w:sz w:val="22"/>
          <w:szCs w:val="22"/>
        </w:rPr>
      </w:pPr>
      <w:r>
        <w:rPr>
          <w:rFonts w:ascii="Times New Roman" w:hAnsi="Times New Roman" w:cs="Times New Roman" w:hint="eastAsia"/>
          <w:i/>
          <w:color w:val="4F81BD" w:themeColor="accent1"/>
          <w:sz w:val="22"/>
          <w:szCs w:val="22"/>
        </w:rPr>
        <w:t xml:space="preserve">     </w:t>
      </w:r>
      <w:r w:rsidR="008B3B74">
        <w:rPr>
          <w:rFonts w:ascii="Times New Roman" w:hAnsi="Times New Roman" w:cs="Times New Roman" w:hint="eastAsia"/>
          <w:sz w:val="22"/>
          <w:szCs w:val="22"/>
        </w:rPr>
        <w:t xml:space="preserve">We do not notice bleaching of </w:t>
      </w:r>
      <w:r w:rsidR="008B3B74">
        <w:rPr>
          <w:rFonts w:ascii="Times New Roman" w:hAnsi="Times New Roman" w:cs="Times New Roman"/>
          <w:sz w:val="22"/>
          <w:szCs w:val="22"/>
        </w:rPr>
        <w:t>the</w:t>
      </w:r>
      <w:r w:rsidR="008B3B74">
        <w:rPr>
          <w:rFonts w:ascii="Times New Roman" w:hAnsi="Times New Roman" w:cs="Times New Roman" w:hint="eastAsia"/>
          <w:sz w:val="22"/>
          <w:szCs w:val="22"/>
        </w:rPr>
        <w:t xml:space="preserve"> sample in our imaging condition</w:t>
      </w:r>
      <w:r>
        <w:rPr>
          <w:rFonts w:ascii="Times New Roman" w:hAnsi="Times New Roman" w:cs="Times New Roman" w:hint="eastAsia"/>
          <w:sz w:val="22"/>
          <w:szCs w:val="22"/>
        </w:rPr>
        <w:t>.</w:t>
      </w:r>
    </w:p>
    <w:p w:rsidR="004921D4"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 xml:space="preserve">They say « Use slow scanning and averaging to get clear images showing the neuronal morphology ». But the figure 2E (probably because no E are on the figure) shows a Z-projection of the stack. Could it be possible for showing the complete morphology to show a 3D reconstruction of the </w:t>
      </w:r>
      <w:proofErr w:type="gramStart"/>
      <w:r w:rsidRPr="00FF0C70">
        <w:rPr>
          <w:rFonts w:ascii="Times New Roman" w:hAnsi="Times New Roman" w:cs="Times New Roman"/>
          <w:i/>
          <w:color w:val="4F81BD" w:themeColor="accent1"/>
          <w:sz w:val="22"/>
          <w:szCs w:val="22"/>
        </w:rPr>
        <w:t>neuron ?</w:t>
      </w:r>
      <w:proofErr w:type="gramEnd"/>
    </w:p>
    <w:p w:rsidR="004921D4" w:rsidRPr="00F04D1C" w:rsidRDefault="004921D4" w:rsidP="004921D4">
      <w:pPr>
        <w:jc w:val="both"/>
        <w:rPr>
          <w:rFonts w:ascii="Times New Roman" w:hAnsi="Times New Roman" w:cs="Times New Roman"/>
          <w:sz w:val="22"/>
          <w:szCs w:val="22"/>
        </w:rPr>
      </w:pPr>
      <w:r>
        <w:rPr>
          <w:rFonts w:ascii="Times New Roman" w:hAnsi="Times New Roman" w:cs="Times New Roman" w:hint="eastAsia"/>
          <w:i/>
          <w:color w:val="4F81BD" w:themeColor="accent1"/>
          <w:sz w:val="22"/>
          <w:szCs w:val="22"/>
        </w:rPr>
        <w:t xml:space="preserve">     </w:t>
      </w:r>
      <w:r w:rsidR="00B518CE">
        <w:rPr>
          <w:rFonts w:ascii="Times New Roman" w:hAnsi="Times New Roman" w:cs="Times New Roman" w:hint="eastAsia"/>
          <w:sz w:val="22"/>
          <w:szCs w:val="22"/>
        </w:rPr>
        <w:t>As suggested, w</w:t>
      </w:r>
      <w:r>
        <w:rPr>
          <w:rFonts w:ascii="Times New Roman" w:hAnsi="Times New Roman" w:cs="Times New Roman" w:hint="eastAsia"/>
          <w:sz w:val="22"/>
          <w:szCs w:val="22"/>
        </w:rPr>
        <w:t xml:space="preserve">e </w:t>
      </w:r>
      <w:r w:rsidR="008B3B74">
        <w:rPr>
          <w:rFonts w:ascii="Times New Roman" w:hAnsi="Times New Roman" w:cs="Times New Roman" w:hint="eastAsia"/>
          <w:sz w:val="22"/>
          <w:szCs w:val="22"/>
        </w:rPr>
        <w:t xml:space="preserve">have added </w:t>
      </w:r>
      <w:r w:rsidR="001F291B">
        <w:rPr>
          <w:rFonts w:ascii="Times New Roman" w:hAnsi="Times New Roman" w:cs="Times New Roman" w:hint="eastAsia"/>
          <w:sz w:val="22"/>
          <w:szCs w:val="22"/>
        </w:rPr>
        <w:t>data showing 3D morphology</w:t>
      </w:r>
      <w:r w:rsidR="008B3B74">
        <w:rPr>
          <w:rFonts w:ascii="Times New Roman" w:hAnsi="Times New Roman" w:cs="Times New Roman" w:hint="eastAsia"/>
          <w:sz w:val="22"/>
          <w:szCs w:val="22"/>
        </w:rPr>
        <w:t xml:space="preserve"> of the neuron (Figure 2</w:t>
      </w:r>
      <w:r w:rsidR="00A3382B">
        <w:rPr>
          <w:rFonts w:ascii="Times New Roman" w:hAnsi="Times New Roman" w:cs="Times New Roman" w:hint="eastAsia"/>
          <w:sz w:val="22"/>
          <w:szCs w:val="22"/>
        </w:rPr>
        <w:t>F</w:t>
      </w:r>
      <w:r w:rsidR="008B3B74">
        <w:rPr>
          <w:rFonts w:ascii="Times New Roman" w:hAnsi="Times New Roman" w:cs="Times New Roman" w:hint="eastAsia"/>
          <w:sz w:val="22"/>
          <w:szCs w:val="22"/>
        </w:rPr>
        <w:t>)</w:t>
      </w:r>
      <w:r>
        <w:rPr>
          <w:rFonts w:ascii="Times New Roman" w:hAnsi="Times New Roman" w:cs="Times New Roman" w:hint="eastAsia"/>
          <w:sz w:val="22"/>
          <w:szCs w:val="22"/>
        </w:rPr>
        <w:t>.</w:t>
      </w:r>
    </w:p>
    <w:p w:rsidR="008B3B74"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 xml:space="preserve">With this technique can authors follow spines in </w:t>
      </w:r>
      <w:proofErr w:type="gramStart"/>
      <w:r w:rsidRPr="00FF0C70">
        <w:rPr>
          <w:rFonts w:ascii="Times New Roman" w:hAnsi="Times New Roman" w:cs="Times New Roman"/>
          <w:i/>
          <w:color w:val="4F81BD" w:themeColor="accent1"/>
          <w:sz w:val="22"/>
          <w:szCs w:val="22"/>
        </w:rPr>
        <w:t>vivo ?</w:t>
      </w:r>
      <w:proofErr w:type="gramEnd"/>
    </w:p>
    <w:p w:rsidR="00181646" w:rsidRPr="00181646" w:rsidRDefault="008B3B74" w:rsidP="00181646">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 xml:space="preserve">We </w:t>
      </w:r>
      <w:r w:rsidR="00AB4734">
        <w:rPr>
          <w:rFonts w:ascii="Times New Roman" w:hAnsi="Times New Roman" w:cs="Times New Roman" w:hint="eastAsia"/>
          <w:sz w:val="22"/>
          <w:szCs w:val="22"/>
        </w:rPr>
        <w:t xml:space="preserve">have seen </w:t>
      </w:r>
      <w:r w:rsidR="003F306F">
        <w:rPr>
          <w:rFonts w:ascii="Times New Roman" w:hAnsi="Times New Roman" w:cs="Times New Roman" w:hint="eastAsia"/>
          <w:sz w:val="22"/>
          <w:szCs w:val="22"/>
        </w:rPr>
        <w:t xml:space="preserve">very few </w:t>
      </w:r>
      <w:r w:rsidR="003F306F">
        <w:rPr>
          <w:rFonts w:ascii="Times New Roman" w:hAnsi="Times New Roman" w:cs="Times New Roman"/>
          <w:sz w:val="22"/>
          <w:szCs w:val="22"/>
        </w:rPr>
        <w:t>spines</w:t>
      </w:r>
      <w:r w:rsidR="003F306F">
        <w:rPr>
          <w:rFonts w:ascii="Times New Roman" w:hAnsi="Times New Roman" w:cs="Times New Roman" w:hint="eastAsia"/>
          <w:sz w:val="22"/>
          <w:szCs w:val="22"/>
        </w:rPr>
        <w:t xml:space="preserve"> </w:t>
      </w:r>
      <w:r w:rsidR="00AB4734">
        <w:rPr>
          <w:rFonts w:ascii="Times New Roman" w:hAnsi="Times New Roman" w:cs="Times New Roman" w:hint="eastAsia"/>
          <w:sz w:val="22"/>
          <w:szCs w:val="22"/>
        </w:rPr>
        <w:t xml:space="preserve">in the first </w:t>
      </w:r>
      <w:r w:rsidR="00AB4734">
        <w:rPr>
          <w:rFonts w:ascii="Times New Roman" w:hAnsi="Times New Roman" w:cs="Times New Roman"/>
          <w:sz w:val="22"/>
          <w:szCs w:val="22"/>
        </w:rPr>
        <w:t>postnatal</w:t>
      </w:r>
      <w:r w:rsidR="00AB4734">
        <w:rPr>
          <w:rFonts w:ascii="Times New Roman" w:hAnsi="Times New Roman" w:cs="Times New Roman" w:hint="eastAsia"/>
          <w:sz w:val="22"/>
          <w:szCs w:val="22"/>
        </w:rPr>
        <w:t xml:space="preserve"> week</w:t>
      </w:r>
      <w:r>
        <w:rPr>
          <w:rFonts w:ascii="Times New Roman" w:hAnsi="Times New Roman" w:cs="Times New Roman" w:hint="eastAsia"/>
          <w:sz w:val="22"/>
          <w:szCs w:val="22"/>
        </w:rPr>
        <w:t>.</w:t>
      </w:r>
      <w:r w:rsidR="00AB4734">
        <w:rPr>
          <w:rFonts w:ascii="Times New Roman" w:hAnsi="Times New Roman" w:cs="Times New Roman" w:hint="eastAsia"/>
          <w:sz w:val="22"/>
          <w:szCs w:val="22"/>
        </w:rPr>
        <w:t xml:space="preserve"> This is maybe because spine </w:t>
      </w:r>
      <w:r w:rsidR="002C47C0">
        <w:rPr>
          <w:rFonts w:ascii="Times New Roman" w:hAnsi="Times New Roman" w:cs="Times New Roman"/>
          <w:sz w:val="22"/>
          <w:szCs w:val="22"/>
        </w:rPr>
        <w:t>increases</w:t>
      </w:r>
      <w:r w:rsidR="00AB4734">
        <w:rPr>
          <w:rFonts w:ascii="Times New Roman" w:hAnsi="Times New Roman" w:cs="Times New Roman" w:hint="eastAsia"/>
          <w:sz w:val="22"/>
          <w:szCs w:val="22"/>
        </w:rPr>
        <w:t xml:space="preserve"> from the second postnatal week</w:t>
      </w:r>
      <w:r w:rsidR="00C51384">
        <w:rPr>
          <w:rFonts w:ascii="Times New Roman" w:hAnsi="Times New Roman" w:cs="Times New Roman" w:hint="eastAsia"/>
          <w:sz w:val="22"/>
          <w:szCs w:val="22"/>
        </w:rPr>
        <w:t xml:space="preserve"> (</w:t>
      </w:r>
      <w:r w:rsidR="003F306F">
        <w:rPr>
          <w:rFonts w:ascii="Times New Roman" w:hAnsi="Times New Roman" w:cs="Times New Roman" w:hint="eastAsia"/>
          <w:sz w:val="22"/>
          <w:szCs w:val="22"/>
        </w:rPr>
        <w:t>Please see Figures 4G, 4H, 4N, 4O</w:t>
      </w:r>
      <w:r w:rsidR="00823666">
        <w:rPr>
          <w:rFonts w:ascii="Times New Roman" w:hAnsi="Times New Roman" w:cs="Times New Roman" w:hint="eastAsia"/>
          <w:sz w:val="22"/>
          <w:szCs w:val="22"/>
        </w:rPr>
        <w:t xml:space="preserve"> of Mizuno et al., Neuron 2014)</w:t>
      </w:r>
      <w:r w:rsidR="00181646">
        <w:rPr>
          <w:rFonts w:ascii="Times New Roman" w:hAnsi="Times New Roman" w:cs="Times New Roman" w:hint="eastAsia"/>
          <w:sz w:val="22"/>
          <w:szCs w:val="22"/>
        </w:rPr>
        <w:t>.</w:t>
      </w:r>
    </w:p>
    <w:p w:rsidR="004921D4"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On my PDF file, figure 2 is very fuzzy and difficult to see detail of the setup.</w:t>
      </w:r>
    </w:p>
    <w:p w:rsidR="004921D4" w:rsidRPr="00F04D1C" w:rsidRDefault="00AB4734" w:rsidP="005A6A59">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 xml:space="preserve">Please check higher resolution images that can </w:t>
      </w:r>
      <w:r w:rsidR="007E0715">
        <w:rPr>
          <w:rFonts w:ascii="Times New Roman" w:hAnsi="Times New Roman" w:cs="Times New Roman"/>
          <w:sz w:val="22"/>
          <w:szCs w:val="22"/>
        </w:rPr>
        <w:t xml:space="preserve">be </w:t>
      </w:r>
      <w:r>
        <w:rPr>
          <w:rFonts w:ascii="Times New Roman" w:hAnsi="Times New Roman" w:cs="Times New Roman" w:hint="eastAsia"/>
          <w:sz w:val="22"/>
          <w:szCs w:val="22"/>
        </w:rPr>
        <w:t>download</w:t>
      </w:r>
      <w:r w:rsidR="007E0715">
        <w:rPr>
          <w:rFonts w:ascii="Times New Roman" w:hAnsi="Times New Roman" w:cs="Times New Roman"/>
          <w:sz w:val="22"/>
          <w:szCs w:val="22"/>
        </w:rPr>
        <w:t>ed</w:t>
      </w:r>
      <w:r>
        <w:rPr>
          <w:rFonts w:ascii="Times New Roman" w:hAnsi="Times New Roman" w:cs="Times New Roman" w:hint="eastAsia"/>
          <w:sz w:val="22"/>
          <w:szCs w:val="22"/>
        </w:rPr>
        <w:t xml:space="preserve"> from the links on the PDF files</w:t>
      </w:r>
      <w:r w:rsidR="004921D4">
        <w:rPr>
          <w:rFonts w:ascii="Times New Roman" w:hAnsi="Times New Roman" w:cs="Times New Roman" w:hint="eastAsia"/>
          <w:sz w:val="22"/>
          <w:szCs w:val="22"/>
        </w:rPr>
        <w:t>.</w:t>
      </w:r>
    </w:p>
    <w:p w:rsidR="004921D4" w:rsidRDefault="0000025D" w:rsidP="004921D4">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6. Re-imaging</w:t>
      </w:r>
      <w:r w:rsidRPr="00FF0C70">
        <w:rPr>
          <w:rFonts w:ascii="Times New Roman" w:hAnsi="Times New Roman" w:cs="Times New Roman"/>
          <w:i/>
          <w:color w:val="4F81BD" w:themeColor="accent1"/>
          <w:sz w:val="22"/>
          <w:szCs w:val="22"/>
        </w:rPr>
        <w:br/>
        <w:t>Authors should specify how long can the animal be used? Because with the weight gain and the brain expansion, I guess the time window shouldn't be very big (more than a week?</w:t>
      </w:r>
      <w:proofErr w:type="gramStart"/>
      <w:r w:rsidRPr="00FF0C70">
        <w:rPr>
          <w:rFonts w:ascii="Times New Roman" w:hAnsi="Times New Roman" w:cs="Times New Roman"/>
          <w:i/>
          <w:color w:val="4F81BD" w:themeColor="accent1"/>
          <w:sz w:val="22"/>
          <w:szCs w:val="22"/>
        </w:rPr>
        <w:t>) ?</w:t>
      </w:r>
      <w:proofErr w:type="gramEnd"/>
    </w:p>
    <w:p w:rsidR="00212E7E" w:rsidRPr="00740E7E" w:rsidRDefault="008B5F45" w:rsidP="00212E7E">
      <w:pPr>
        <w:ind w:leftChars="250" w:left="600"/>
        <w:jc w:val="both"/>
        <w:rPr>
          <w:rFonts w:ascii="Times New Roman" w:hAnsi="Times New Roman" w:cs="Times New Roman"/>
          <w:sz w:val="22"/>
          <w:szCs w:val="22"/>
        </w:rPr>
      </w:pPr>
      <w:r w:rsidRPr="00740E7E">
        <w:rPr>
          <w:rFonts w:ascii="Times New Roman" w:hAnsi="Times New Roman" w:cs="Times New Roman"/>
          <w:sz w:val="22"/>
          <w:szCs w:val="22"/>
        </w:rPr>
        <w:t>So far we have reported 18 hour time-lapse imaging (Mizuno et al., Neuron 2014), and now we are trying to extend an imaging period.</w:t>
      </w:r>
    </w:p>
    <w:p w:rsidR="004921D4"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r>
      <w:proofErr w:type="gramStart"/>
      <w:r w:rsidRPr="00FF0C70">
        <w:rPr>
          <w:rFonts w:ascii="Times New Roman" w:hAnsi="Times New Roman" w:cs="Times New Roman"/>
          <w:i/>
          <w:color w:val="4F81BD" w:themeColor="accent1"/>
          <w:sz w:val="22"/>
          <w:szCs w:val="22"/>
        </w:rPr>
        <w:t>Missing part :</w:t>
      </w:r>
      <w:proofErr w:type="gramEnd"/>
      <w:r w:rsidRPr="00FF0C70">
        <w:rPr>
          <w:rFonts w:ascii="Times New Roman" w:hAnsi="Times New Roman" w:cs="Times New Roman"/>
          <w:i/>
          <w:color w:val="4F81BD" w:themeColor="accent1"/>
          <w:sz w:val="22"/>
          <w:szCs w:val="22"/>
        </w:rPr>
        <w:br/>
        <w:t>Authors never discussed data analysis. I suppose that they use specific programs for morphology reconstruction or quantification.</w:t>
      </w:r>
    </w:p>
    <w:p w:rsidR="004921D4" w:rsidRPr="00F04D1C" w:rsidRDefault="004921D4" w:rsidP="00212E7E">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lastRenderedPageBreak/>
        <w:t xml:space="preserve">We are using </w:t>
      </w:r>
      <w:r w:rsidR="00212E7E">
        <w:rPr>
          <w:rFonts w:ascii="Times New Roman" w:hAnsi="Times New Roman" w:cs="Times New Roman" w:hint="eastAsia"/>
          <w:sz w:val="22"/>
          <w:szCs w:val="22"/>
        </w:rPr>
        <w:t xml:space="preserve">the </w:t>
      </w:r>
      <w:proofErr w:type="spellStart"/>
      <w:r w:rsidR="00212E7E">
        <w:rPr>
          <w:rFonts w:ascii="Times New Roman" w:hAnsi="Times New Roman" w:cs="Times New Roman" w:hint="eastAsia"/>
          <w:sz w:val="22"/>
          <w:szCs w:val="22"/>
        </w:rPr>
        <w:t>Imaris</w:t>
      </w:r>
      <w:proofErr w:type="spellEnd"/>
      <w:r w:rsidR="00212E7E">
        <w:rPr>
          <w:rFonts w:ascii="Times New Roman" w:hAnsi="Times New Roman" w:cs="Times New Roman" w:hint="eastAsia"/>
          <w:sz w:val="22"/>
          <w:szCs w:val="22"/>
        </w:rPr>
        <w:t xml:space="preserve"> filament tracer (</w:t>
      </w:r>
      <w:proofErr w:type="spellStart"/>
      <w:r w:rsidR="00212E7E">
        <w:rPr>
          <w:rFonts w:ascii="Times New Roman" w:hAnsi="Times New Roman" w:cs="Times New Roman" w:hint="eastAsia"/>
          <w:sz w:val="22"/>
          <w:szCs w:val="22"/>
        </w:rPr>
        <w:t>Bitplane</w:t>
      </w:r>
      <w:proofErr w:type="spellEnd"/>
      <w:r w:rsidR="00212E7E">
        <w:rPr>
          <w:rFonts w:ascii="Times New Roman" w:hAnsi="Times New Roman" w:cs="Times New Roman" w:hint="eastAsia"/>
          <w:sz w:val="22"/>
          <w:szCs w:val="22"/>
        </w:rPr>
        <w:t>) for data analysis such as dendrite tracing and measurement</w:t>
      </w:r>
      <w:r>
        <w:rPr>
          <w:rFonts w:ascii="Times New Roman" w:hAnsi="Times New Roman" w:cs="Times New Roman" w:hint="eastAsia"/>
          <w:sz w:val="22"/>
          <w:szCs w:val="22"/>
        </w:rPr>
        <w:t>.</w:t>
      </w:r>
      <w:r w:rsidR="00212E7E">
        <w:rPr>
          <w:rFonts w:ascii="Times New Roman" w:hAnsi="Times New Roman" w:cs="Times New Roman" w:hint="eastAsia"/>
          <w:sz w:val="22"/>
          <w:szCs w:val="22"/>
        </w:rPr>
        <w:t xml:space="preserve"> We</w:t>
      </w:r>
      <w:r w:rsidR="00D8005A">
        <w:rPr>
          <w:rFonts w:ascii="Times New Roman" w:hAnsi="Times New Roman" w:cs="Times New Roman" w:hint="eastAsia"/>
          <w:sz w:val="22"/>
          <w:szCs w:val="22"/>
        </w:rPr>
        <w:t xml:space="preserve"> have added information (line</w:t>
      </w:r>
      <w:r w:rsidR="00505290">
        <w:rPr>
          <w:rFonts w:ascii="Times New Roman" w:hAnsi="Times New Roman" w:cs="Times New Roman" w:hint="eastAsia"/>
          <w:sz w:val="22"/>
          <w:szCs w:val="22"/>
        </w:rPr>
        <w:t>s</w:t>
      </w:r>
      <w:r w:rsidR="00D8005A">
        <w:rPr>
          <w:rFonts w:ascii="Times New Roman" w:hAnsi="Times New Roman" w:cs="Times New Roman" w:hint="eastAsia"/>
          <w:sz w:val="22"/>
          <w:szCs w:val="22"/>
        </w:rPr>
        <w:t xml:space="preserve"> 2</w:t>
      </w:r>
      <w:r w:rsidR="00CC0DC4">
        <w:rPr>
          <w:rFonts w:ascii="Times New Roman" w:hAnsi="Times New Roman" w:cs="Times New Roman" w:hint="eastAsia"/>
          <w:sz w:val="22"/>
          <w:szCs w:val="22"/>
        </w:rPr>
        <w:t>16</w:t>
      </w:r>
      <w:r w:rsidR="00505290">
        <w:rPr>
          <w:rFonts w:ascii="Times New Roman" w:hAnsi="Times New Roman" w:cs="Times New Roman" w:hint="eastAsia"/>
          <w:sz w:val="22"/>
          <w:szCs w:val="22"/>
        </w:rPr>
        <w:t>-2</w:t>
      </w:r>
      <w:r w:rsidR="00CC0DC4">
        <w:rPr>
          <w:rFonts w:ascii="Times New Roman" w:hAnsi="Times New Roman" w:cs="Times New Roman" w:hint="eastAsia"/>
          <w:sz w:val="22"/>
          <w:szCs w:val="22"/>
        </w:rPr>
        <w:t>17 and Table of Materials</w:t>
      </w:r>
      <w:r w:rsidR="00212E7E">
        <w:rPr>
          <w:rFonts w:ascii="Times New Roman" w:hAnsi="Times New Roman" w:cs="Times New Roman" w:hint="eastAsia"/>
          <w:sz w:val="22"/>
          <w:szCs w:val="22"/>
        </w:rPr>
        <w:t>)</w:t>
      </w:r>
      <w:r w:rsidR="0019365D">
        <w:rPr>
          <w:rFonts w:ascii="Times New Roman" w:hAnsi="Times New Roman" w:cs="Times New Roman" w:hint="eastAsia"/>
          <w:sz w:val="22"/>
          <w:szCs w:val="22"/>
        </w:rPr>
        <w:t xml:space="preserve"> and new data (Figure 2F)</w:t>
      </w:r>
      <w:r w:rsidR="00D8005A">
        <w:rPr>
          <w:rFonts w:ascii="Times New Roman" w:hAnsi="Times New Roman" w:cs="Times New Roman" w:hint="eastAsia"/>
          <w:sz w:val="22"/>
          <w:szCs w:val="22"/>
        </w:rPr>
        <w:t>.</w:t>
      </w:r>
    </w:p>
    <w:p w:rsidR="004921D4"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Discussion</w:t>
      </w:r>
      <w:r w:rsidRPr="00FF0C70">
        <w:rPr>
          <w:rFonts w:ascii="Times New Roman" w:hAnsi="Times New Roman" w:cs="Times New Roman"/>
          <w:i/>
          <w:color w:val="4F81BD" w:themeColor="accent1"/>
          <w:sz w:val="22"/>
          <w:szCs w:val="22"/>
        </w:rPr>
        <w:br/>
        <w:t xml:space="preserve">It would be interesting that authors discussed </w:t>
      </w:r>
      <w:proofErr w:type="spellStart"/>
      <w:r w:rsidRPr="00FF0C70">
        <w:rPr>
          <w:rFonts w:ascii="Times New Roman" w:hAnsi="Times New Roman" w:cs="Times New Roman"/>
          <w:i/>
          <w:color w:val="4F81BD" w:themeColor="accent1"/>
          <w:sz w:val="22"/>
          <w:szCs w:val="22"/>
        </w:rPr>
        <w:t>if</w:t>
      </w:r>
      <w:proofErr w:type="spellEnd"/>
      <w:r w:rsidRPr="00FF0C70">
        <w:rPr>
          <w:rFonts w:ascii="Times New Roman" w:hAnsi="Times New Roman" w:cs="Times New Roman"/>
          <w:i/>
          <w:color w:val="4F81BD" w:themeColor="accent1"/>
          <w:sz w:val="22"/>
          <w:szCs w:val="22"/>
        </w:rPr>
        <w:t xml:space="preserve"> with this technique they can monitor morphological changes more </w:t>
      </w:r>
      <w:proofErr w:type="spellStart"/>
      <w:r w:rsidRPr="00FF0C70">
        <w:rPr>
          <w:rFonts w:ascii="Times New Roman" w:hAnsi="Times New Roman" w:cs="Times New Roman"/>
          <w:i/>
          <w:color w:val="4F81BD" w:themeColor="accent1"/>
          <w:sz w:val="22"/>
          <w:szCs w:val="22"/>
        </w:rPr>
        <w:t>subtile</w:t>
      </w:r>
      <w:proofErr w:type="spellEnd"/>
      <w:r w:rsidRPr="00FF0C70">
        <w:rPr>
          <w:rFonts w:ascii="Times New Roman" w:hAnsi="Times New Roman" w:cs="Times New Roman"/>
          <w:i/>
          <w:color w:val="4F81BD" w:themeColor="accent1"/>
          <w:sz w:val="22"/>
          <w:szCs w:val="22"/>
        </w:rPr>
        <w:t xml:space="preserve"> like spines formation or dendrite/axon growth?</w:t>
      </w:r>
    </w:p>
    <w:p w:rsidR="004921D4" w:rsidRPr="00F04D1C" w:rsidRDefault="004921D4" w:rsidP="00212E7E">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We</w:t>
      </w:r>
      <w:r w:rsidR="00212E7E">
        <w:rPr>
          <w:rFonts w:ascii="Times New Roman" w:hAnsi="Times New Roman" w:cs="Times New Roman" w:hint="eastAsia"/>
          <w:sz w:val="22"/>
          <w:szCs w:val="22"/>
        </w:rPr>
        <w:t xml:space="preserve"> previously reported dendrite growth in 18 hours (Mizuno et al., Neuron 2014)</w:t>
      </w:r>
      <w:r>
        <w:rPr>
          <w:rFonts w:ascii="Times New Roman" w:hAnsi="Times New Roman" w:cs="Times New Roman" w:hint="eastAsia"/>
          <w:sz w:val="22"/>
          <w:szCs w:val="22"/>
        </w:rPr>
        <w:t>.</w:t>
      </w:r>
      <w:r w:rsidR="00212E7E">
        <w:rPr>
          <w:rFonts w:ascii="Times New Roman" w:hAnsi="Times New Roman" w:cs="Times New Roman" w:hint="eastAsia"/>
          <w:sz w:val="22"/>
          <w:szCs w:val="22"/>
        </w:rPr>
        <w:t xml:space="preserve"> </w:t>
      </w:r>
      <w:r w:rsidR="003055EB">
        <w:rPr>
          <w:rFonts w:ascii="Times New Roman" w:hAnsi="Times New Roman" w:cs="Times New Roman" w:hint="eastAsia"/>
          <w:sz w:val="22"/>
          <w:szCs w:val="22"/>
        </w:rPr>
        <w:t xml:space="preserve">We have added new data showing morphological change of dendrites by our </w:t>
      </w:r>
      <w:r w:rsidR="004338B0">
        <w:rPr>
          <w:rFonts w:ascii="Times New Roman" w:hAnsi="Times New Roman" w:cs="Times New Roman" w:hint="eastAsia"/>
          <w:sz w:val="22"/>
          <w:szCs w:val="22"/>
        </w:rPr>
        <w:t>protocol (Figures 2D and 2E)</w:t>
      </w:r>
      <w:r w:rsidR="003055EB">
        <w:rPr>
          <w:rFonts w:ascii="Times New Roman" w:hAnsi="Times New Roman" w:cs="Times New Roman" w:hint="eastAsia"/>
          <w:sz w:val="22"/>
          <w:szCs w:val="22"/>
        </w:rPr>
        <w:t xml:space="preserve">. </w:t>
      </w:r>
      <w:r w:rsidR="00212E7E">
        <w:rPr>
          <w:rFonts w:ascii="Times New Roman" w:hAnsi="Times New Roman" w:cs="Times New Roman" w:hint="eastAsia"/>
          <w:sz w:val="22"/>
          <w:szCs w:val="22"/>
        </w:rPr>
        <w:t>Now we are trying to see spines and axon growth.</w:t>
      </w:r>
    </w:p>
    <w:p w:rsidR="004921D4"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 xml:space="preserve">It's not clear which </w:t>
      </w:r>
      <w:proofErr w:type="spellStart"/>
      <w:r w:rsidRPr="00FF0C70">
        <w:rPr>
          <w:rFonts w:ascii="Times New Roman" w:hAnsi="Times New Roman" w:cs="Times New Roman"/>
          <w:i/>
          <w:color w:val="4F81BD" w:themeColor="accent1"/>
          <w:sz w:val="22"/>
          <w:szCs w:val="22"/>
        </w:rPr>
        <w:t>deepth</w:t>
      </w:r>
      <w:proofErr w:type="spellEnd"/>
      <w:r w:rsidRPr="00FF0C70">
        <w:rPr>
          <w:rFonts w:ascii="Times New Roman" w:hAnsi="Times New Roman" w:cs="Times New Roman"/>
          <w:i/>
          <w:color w:val="4F81BD" w:themeColor="accent1"/>
          <w:sz w:val="22"/>
          <w:szCs w:val="22"/>
        </w:rPr>
        <w:t xml:space="preserve"> they can reach and if this imaging can be generalize to other brain area like deep cortical layer or hippocampus.</w:t>
      </w:r>
    </w:p>
    <w:p w:rsidR="004921D4" w:rsidRDefault="004921D4" w:rsidP="00951D91">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 xml:space="preserve">We </w:t>
      </w:r>
      <w:r w:rsidR="00951D91">
        <w:rPr>
          <w:rFonts w:ascii="Times New Roman" w:hAnsi="Times New Roman" w:cs="Times New Roman" w:hint="eastAsia"/>
          <w:sz w:val="22"/>
          <w:szCs w:val="22"/>
        </w:rPr>
        <w:t xml:space="preserve">previously reported </w:t>
      </w:r>
      <w:r w:rsidR="009B0AF3">
        <w:rPr>
          <w:rFonts w:ascii="Times New Roman" w:hAnsi="Times New Roman" w:cs="Times New Roman" w:hint="eastAsia"/>
          <w:sz w:val="22"/>
          <w:szCs w:val="22"/>
        </w:rPr>
        <w:t>&lt; 40</w:t>
      </w:r>
      <w:r w:rsidR="00951D91">
        <w:rPr>
          <w:rFonts w:ascii="Times New Roman" w:hAnsi="Times New Roman" w:cs="Times New Roman" w:hint="eastAsia"/>
          <w:sz w:val="22"/>
          <w:szCs w:val="22"/>
        </w:rPr>
        <w:t xml:space="preserve">0 </w:t>
      </w:r>
      <w:r w:rsidR="00951D91" w:rsidRPr="00951D91">
        <w:rPr>
          <w:rFonts w:ascii="Symbol" w:hAnsi="Symbol" w:cs="Times New Roman"/>
          <w:sz w:val="22"/>
          <w:szCs w:val="22"/>
        </w:rPr>
        <w:t></w:t>
      </w:r>
      <w:r w:rsidR="00951D91">
        <w:rPr>
          <w:rFonts w:ascii="Times New Roman" w:hAnsi="Times New Roman" w:cs="Times New Roman" w:hint="eastAsia"/>
          <w:sz w:val="22"/>
          <w:szCs w:val="22"/>
        </w:rPr>
        <w:t xml:space="preserve">m depth imaging (approx. 450 </w:t>
      </w:r>
      <w:r w:rsidR="00951D91" w:rsidRPr="00951D91">
        <w:rPr>
          <w:rFonts w:ascii="Symbol" w:hAnsi="Symbol" w:cs="Times New Roman"/>
          <w:sz w:val="22"/>
          <w:szCs w:val="22"/>
        </w:rPr>
        <w:t></w:t>
      </w:r>
      <w:r w:rsidR="00951D91">
        <w:rPr>
          <w:rFonts w:ascii="Times New Roman" w:hAnsi="Times New Roman" w:cs="Times New Roman" w:hint="eastAsia"/>
          <w:sz w:val="22"/>
          <w:szCs w:val="22"/>
        </w:rPr>
        <w:t xml:space="preserve">m </w:t>
      </w:r>
      <w:proofErr w:type="gramStart"/>
      <w:r w:rsidR="00951D91">
        <w:rPr>
          <w:rFonts w:ascii="Times New Roman" w:hAnsi="Times New Roman" w:cs="Times New Roman" w:hint="eastAsia"/>
          <w:sz w:val="22"/>
          <w:szCs w:val="22"/>
        </w:rPr>
        <w:t>depth</w:t>
      </w:r>
      <w:proofErr w:type="gramEnd"/>
      <w:r w:rsidR="00951D91">
        <w:rPr>
          <w:rFonts w:ascii="Times New Roman" w:hAnsi="Times New Roman" w:cs="Times New Roman" w:hint="eastAsia"/>
          <w:sz w:val="22"/>
          <w:szCs w:val="22"/>
        </w:rPr>
        <w:t xml:space="preserve"> including the </w:t>
      </w:r>
      <w:proofErr w:type="spellStart"/>
      <w:r w:rsidR="00951D91">
        <w:rPr>
          <w:rFonts w:ascii="Times New Roman" w:hAnsi="Times New Roman" w:cs="Times New Roman" w:hint="eastAsia"/>
          <w:sz w:val="22"/>
          <w:szCs w:val="22"/>
        </w:rPr>
        <w:t>dur</w:t>
      </w:r>
      <w:r w:rsidR="002473CE">
        <w:rPr>
          <w:rFonts w:ascii="Times New Roman" w:hAnsi="Times New Roman" w:cs="Times New Roman"/>
          <w:sz w:val="22"/>
          <w:szCs w:val="22"/>
        </w:rPr>
        <w:t>a</w:t>
      </w:r>
      <w:proofErr w:type="spellEnd"/>
      <w:r w:rsidR="00951D91">
        <w:rPr>
          <w:rFonts w:ascii="Times New Roman" w:hAnsi="Times New Roman" w:cs="Times New Roman" w:hint="eastAsia"/>
          <w:sz w:val="22"/>
          <w:szCs w:val="22"/>
        </w:rPr>
        <w:t xml:space="preserve"> thickness)</w:t>
      </w:r>
      <w:r>
        <w:rPr>
          <w:rFonts w:ascii="Times New Roman" w:hAnsi="Times New Roman" w:cs="Times New Roman" w:hint="eastAsia"/>
          <w:sz w:val="22"/>
          <w:szCs w:val="22"/>
        </w:rPr>
        <w:t>.</w:t>
      </w:r>
      <w:r w:rsidR="00951D91">
        <w:rPr>
          <w:rFonts w:ascii="Times New Roman" w:hAnsi="Times New Roman" w:cs="Times New Roman" w:hint="eastAsia"/>
          <w:sz w:val="22"/>
          <w:szCs w:val="22"/>
        </w:rPr>
        <w:t xml:space="preserve"> We feel that deep imaging in neonate is more difficult than that in adult, because the dura, which have high light scattering, cannot be removed</w:t>
      </w:r>
      <w:r w:rsidR="00951D91" w:rsidRPr="00951D91">
        <w:rPr>
          <w:rFonts w:ascii="Times New Roman" w:hAnsi="Times New Roman" w:cs="Times New Roman" w:hint="eastAsia"/>
          <w:sz w:val="22"/>
          <w:szCs w:val="22"/>
        </w:rPr>
        <w:t xml:space="preserve"> </w:t>
      </w:r>
      <w:r w:rsidR="00951D91">
        <w:rPr>
          <w:rFonts w:ascii="Times New Roman" w:hAnsi="Times New Roman" w:cs="Times New Roman" w:hint="eastAsia"/>
          <w:sz w:val="22"/>
          <w:szCs w:val="22"/>
        </w:rPr>
        <w:t xml:space="preserve">in neonates. </w:t>
      </w:r>
      <w:r w:rsidR="00951D91">
        <w:rPr>
          <w:rFonts w:ascii="Times New Roman" w:hAnsi="Times New Roman" w:cs="Times New Roman"/>
          <w:sz w:val="22"/>
          <w:szCs w:val="22"/>
        </w:rPr>
        <w:t>W</w:t>
      </w:r>
      <w:r w:rsidR="00951D91">
        <w:rPr>
          <w:rFonts w:ascii="Times New Roman" w:hAnsi="Times New Roman" w:cs="Times New Roman" w:hint="eastAsia"/>
          <w:sz w:val="22"/>
          <w:szCs w:val="22"/>
        </w:rPr>
        <w:t>e have added disc</w:t>
      </w:r>
      <w:r w:rsidR="00DB56CD">
        <w:rPr>
          <w:rFonts w:ascii="Times New Roman" w:hAnsi="Times New Roman" w:cs="Times New Roman" w:hint="eastAsia"/>
          <w:sz w:val="22"/>
          <w:szCs w:val="22"/>
        </w:rPr>
        <w:t>ussion about depth issue (line</w:t>
      </w:r>
      <w:r w:rsidR="00590250">
        <w:rPr>
          <w:rFonts w:ascii="Times New Roman" w:hAnsi="Times New Roman" w:cs="Times New Roman" w:hint="eastAsia"/>
          <w:sz w:val="22"/>
          <w:szCs w:val="22"/>
        </w:rPr>
        <w:t>s</w:t>
      </w:r>
      <w:r w:rsidR="00DB56CD">
        <w:rPr>
          <w:rFonts w:ascii="Times New Roman" w:hAnsi="Times New Roman" w:cs="Times New Roman" w:hint="eastAsia"/>
          <w:sz w:val="22"/>
          <w:szCs w:val="22"/>
        </w:rPr>
        <w:t xml:space="preserve"> </w:t>
      </w:r>
      <w:r w:rsidR="00590250">
        <w:rPr>
          <w:rFonts w:ascii="Times New Roman" w:hAnsi="Times New Roman" w:cs="Times New Roman" w:hint="eastAsia"/>
          <w:sz w:val="22"/>
          <w:szCs w:val="22"/>
        </w:rPr>
        <w:t>3</w:t>
      </w:r>
      <w:r w:rsidR="0019365D">
        <w:rPr>
          <w:rFonts w:ascii="Times New Roman" w:hAnsi="Times New Roman" w:cs="Times New Roman" w:hint="eastAsia"/>
          <w:sz w:val="22"/>
          <w:szCs w:val="22"/>
        </w:rPr>
        <w:t>1</w:t>
      </w:r>
      <w:r w:rsidR="00CC0DC4">
        <w:rPr>
          <w:rFonts w:ascii="Times New Roman" w:hAnsi="Times New Roman" w:cs="Times New Roman" w:hint="eastAsia"/>
          <w:sz w:val="22"/>
          <w:szCs w:val="22"/>
        </w:rPr>
        <w:t>3</w:t>
      </w:r>
      <w:r w:rsidR="00DB56CD">
        <w:rPr>
          <w:rFonts w:ascii="Times New Roman" w:hAnsi="Times New Roman" w:cs="Times New Roman" w:hint="eastAsia"/>
          <w:sz w:val="22"/>
          <w:szCs w:val="22"/>
        </w:rPr>
        <w:t>-</w:t>
      </w:r>
      <w:r w:rsidR="0054777B">
        <w:rPr>
          <w:rFonts w:ascii="Times New Roman" w:hAnsi="Times New Roman" w:cs="Times New Roman" w:hint="eastAsia"/>
          <w:sz w:val="22"/>
          <w:szCs w:val="22"/>
        </w:rPr>
        <w:t>3</w:t>
      </w:r>
      <w:r w:rsidR="00CC0DC4">
        <w:rPr>
          <w:rFonts w:ascii="Times New Roman" w:hAnsi="Times New Roman" w:cs="Times New Roman" w:hint="eastAsia"/>
          <w:sz w:val="22"/>
          <w:szCs w:val="22"/>
        </w:rPr>
        <w:t>18</w:t>
      </w:r>
      <w:r w:rsidR="00951D91">
        <w:rPr>
          <w:rFonts w:ascii="Times New Roman" w:hAnsi="Times New Roman" w:cs="Times New Roman" w:hint="eastAsia"/>
          <w:sz w:val="22"/>
          <w:szCs w:val="22"/>
        </w:rPr>
        <w:t>).</w:t>
      </w:r>
    </w:p>
    <w:p w:rsidR="00114FD6" w:rsidRPr="004921D4" w:rsidRDefault="0000025D" w:rsidP="00883437">
      <w:pPr>
        <w:jc w:val="both"/>
        <w:rPr>
          <w:rFonts w:ascii="Times New Roman" w:hAnsi="Times New Roman" w:cs="Times New Roman"/>
          <w:sz w:val="22"/>
          <w:szCs w:val="22"/>
        </w:rPr>
      </w:pPr>
      <w:r w:rsidRPr="00FF0C70">
        <w:rPr>
          <w:rFonts w:ascii="Times New Roman" w:hAnsi="Times New Roman" w:cs="Times New Roman"/>
          <w:sz w:val="22"/>
          <w:szCs w:val="22"/>
        </w:rPr>
        <w:br/>
      </w:r>
      <w:r w:rsidRPr="00FF0C70">
        <w:rPr>
          <w:rFonts w:ascii="Times New Roman" w:hAnsi="Times New Roman" w:cs="Times New Roman"/>
          <w:b/>
          <w:bCs/>
          <w:sz w:val="22"/>
          <w:szCs w:val="22"/>
        </w:rPr>
        <w:t>Reviewer #4</w:t>
      </w:r>
      <w:r w:rsidRPr="00FF0C70">
        <w:rPr>
          <w:rFonts w:ascii="Times New Roman" w:hAnsi="Times New Roman" w:cs="Times New Roman"/>
          <w:sz w:val="22"/>
          <w:szCs w:val="22"/>
        </w:rPr>
        <w:br/>
      </w:r>
      <w:r w:rsidRPr="00FF0C70">
        <w:rPr>
          <w:rFonts w:ascii="Times New Roman" w:hAnsi="Times New Roman" w:cs="Times New Roman"/>
          <w:i/>
          <w:color w:val="4F81BD" w:themeColor="accent1"/>
          <w:sz w:val="22"/>
          <w:szCs w:val="22"/>
        </w:rPr>
        <w:t>Manuscript Summary:</w:t>
      </w:r>
      <w:r w:rsidRPr="00FF0C70">
        <w:rPr>
          <w:rFonts w:ascii="Times New Roman" w:hAnsi="Times New Roman" w:cs="Times New Roman"/>
          <w:i/>
          <w:color w:val="4F81BD" w:themeColor="accent1"/>
          <w:sz w:val="22"/>
          <w:szCs w:val="22"/>
        </w:rPr>
        <w:br/>
        <w:t>Nakazawa et al. described their protocols for sparse and bright labeling of cortical neurons in the developing brain and a surgical procedure for in vivo imaging from neonatal mice. The protocol is quite useful for various purposes to perform time-lapse imaging. This manuscript is basically worth publishing, but the authors should improve the manuscript before publication as written below.</w:t>
      </w:r>
    </w:p>
    <w:p w:rsidR="00114FD6" w:rsidRPr="00FF0C70" w:rsidRDefault="00114FD6" w:rsidP="00114FD6">
      <w:pPr>
        <w:ind w:leftChars="250" w:left="600"/>
        <w:jc w:val="both"/>
        <w:rPr>
          <w:rFonts w:ascii="Times New Roman" w:hAnsi="Times New Roman" w:cs="Times New Roman"/>
          <w:sz w:val="22"/>
          <w:szCs w:val="22"/>
        </w:rPr>
      </w:pPr>
      <w:r w:rsidRPr="00FF0C70">
        <w:rPr>
          <w:rFonts w:ascii="Times New Roman" w:hAnsi="Times New Roman" w:cs="Times New Roman"/>
          <w:sz w:val="22"/>
          <w:szCs w:val="22"/>
        </w:rPr>
        <w:t xml:space="preserve">We appreciate the reviewer’s </w:t>
      </w:r>
      <w:r>
        <w:rPr>
          <w:rFonts w:ascii="Times New Roman" w:hAnsi="Times New Roman" w:cs="Times New Roman" w:hint="eastAsia"/>
          <w:sz w:val="22"/>
          <w:szCs w:val="22"/>
        </w:rPr>
        <w:t>kind</w:t>
      </w:r>
      <w:r w:rsidRPr="00FF0C70">
        <w:rPr>
          <w:rFonts w:ascii="Times New Roman" w:hAnsi="Times New Roman" w:cs="Times New Roman"/>
          <w:sz w:val="22"/>
          <w:szCs w:val="22"/>
        </w:rPr>
        <w:t xml:space="preserve"> comments.</w:t>
      </w:r>
    </w:p>
    <w:p w:rsidR="00882DF1" w:rsidRDefault="0000025D" w:rsidP="00883437">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Major Concerns:</w:t>
      </w:r>
      <w:r w:rsidRPr="00FF0C70">
        <w:rPr>
          <w:rFonts w:ascii="Times New Roman" w:hAnsi="Times New Roman" w:cs="Times New Roman"/>
          <w:i/>
          <w:color w:val="4F81BD" w:themeColor="accent1"/>
          <w:sz w:val="22"/>
          <w:szCs w:val="22"/>
        </w:rPr>
        <w:br/>
        <w:t>1) How long could the authors observe cortical neurons in healthy conditions in the time-lapse study? How often and in what interval could be images taken?</w:t>
      </w:r>
    </w:p>
    <w:p w:rsidR="00841CBB" w:rsidRPr="00841CBB" w:rsidRDefault="00841CBB" w:rsidP="00841CBB">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 xml:space="preserve">We previously reported 18 hour time-lapse imaging </w:t>
      </w:r>
      <w:r w:rsidR="00114FD6">
        <w:rPr>
          <w:rFonts w:ascii="Times New Roman" w:hAnsi="Times New Roman" w:cs="Times New Roman" w:hint="eastAsia"/>
          <w:sz w:val="22"/>
          <w:szCs w:val="22"/>
        </w:rPr>
        <w:t xml:space="preserve">with 4.5 or 9 hour interval </w:t>
      </w:r>
      <w:r>
        <w:rPr>
          <w:rFonts w:ascii="Times New Roman" w:hAnsi="Times New Roman" w:cs="Times New Roman" w:hint="eastAsia"/>
          <w:sz w:val="22"/>
          <w:szCs w:val="22"/>
        </w:rPr>
        <w:t xml:space="preserve">(Mizuno et al., 2014). </w:t>
      </w:r>
      <w:r w:rsidR="00C04532">
        <w:rPr>
          <w:rFonts w:ascii="Times New Roman" w:hAnsi="Times New Roman" w:cs="Times New Roman" w:hint="eastAsia"/>
          <w:sz w:val="22"/>
          <w:szCs w:val="22"/>
        </w:rPr>
        <w:t>By our protocol, l</w:t>
      </w:r>
      <w:r>
        <w:rPr>
          <w:rFonts w:ascii="Times New Roman" w:hAnsi="Times New Roman" w:cs="Times New Roman" w:hint="eastAsia"/>
          <w:sz w:val="22"/>
          <w:szCs w:val="22"/>
        </w:rPr>
        <w:t xml:space="preserve">ayer 4 cortical neurons in the </w:t>
      </w:r>
      <w:proofErr w:type="spellStart"/>
      <w:r>
        <w:rPr>
          <w:rFonts w:ascii="Times New Roman" w:hAnsi="Times New Roman" w:cs="Times New Roman" w:hint="eastAsia"/>
          <w:sz w:val="22"/>
          <w:szCs w:val="22"/>
        </w:rPr>
        <w:t>somatosensory</w:t>
      </w:r>
      <w:proofErr w:type="spellEnd"/>
      <w:r>
        <w:rPr>
          <w:rFonts w:ascii="Times New Roman" w:hAnsi="Times New Roman" w:cs="Times New Roman" w:hint="eastAsia"/>
          <w:sz w:val="22"/>
          <w:szCs w:val="22"/>
        </w:rPr>
        <w:t xml:space="preserve"> cortex elongate their dendrites toward </w:t>
      </w:r>
      <w:r>
        <w:rPr>
          <w:rFonts w:ascii="Times New Roman" w:hAnsi="Times New Roman" w:cs="Times New Roman"/>
          <w:sz w:val="22"/>
          <w:szCs w:val="22"/>
        </w:rPr>
        <w:t>the</w:t>
      </w:r>
      <w:r>
        <w:rPr>
          <w:rFonts w:ascii="Times New Roman" w:hAnsi="Times New Roman" w:cs="Times New Roman" w:hint="eastAsia"/>
          <w:sz w:val="22"/>
          <w:szCs w:val="22"/>
        </w:rPr>
        <w:t xml:space="preserve"> barrel center where the thalamocortical axons make clusters, suggesting that neurons are healthy at least 18 hours. </w:t>
      </w:r>
    </w:p>
    <w:p w:rsidR="00882DF1" w:rsidRDefault="0000025D" w:rsidP="00FF0C70">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2) How long could they keep pups with applying milk?</w:t>
      </w:r>
    </w:p>
    <w:p w:rsidR="00841CBB" w:rsidRDefault="00841CBB" w:rsidP="00841CBB">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lastRenderedPageBreak/>
        <w:t xml:space="preserve">Pups can be kept at least </w:t>
      </w:r>
      <w:r w:rsidR="00D35C70">
        <w:rPr>
          <w:rFonts w:ascii="Times New Roman" w:hAnsi="Times New Roman" w:cs="Times New Roman"/>
          <w:sz w:val="22"/>
          <w:szCs w:val="22"/>
        </w:rPr>
        <w:t xml:space="preserve">for </w:t>
      </w:r>
      <w:r>
        <w:rPr>
          <w:rFonts w:ascii="Times New Roman" w:hAnsi="Times New Roman" w:cs="Times New Roman" w:hint="eastAsia"/>
          <w:sz w:val="22"/>
          <w:szCs w:val="22"/>
        </w:rPr>
        <w:t>18 hours without weight loss.</w:t>
      </w:r>
    </w:p>
    <w:p w:rsidR="00882DF1" w:rsidRDefault="0000025D" w:rsidP="00FF0C70">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3) In the representative result, the authors could describe that the time lapse study showed morphological changes of dendrites, although they do not have to demonstrate more pictures.</w:t>
      </w:r>
    </w:p>
    <w:p w:rsidR="006208ED" w:rsidRPr="008C1A70" w:rsidRDefault="00E62D0B" w:rsidP="008C1A70">
      <w:pPr>
        <w:ind w:firstLineChars="250" w:firstLine="550"/>
        <w:jc w:val="both"/>
        <w:rPr>
          <w:rFonts w:ascii="Times New Roman" w:hAnsi="Times New Roman" w:cs="Times New Roman"/>
          <w:sz w:val="22"/>
          <w:szCs w:val="22"/>
        </w:rPr>
      </w:pPr>
      <w:r>
        <w:rPr>
          <w:rFonts w:ascii="Times New Roman" w:hAnsi="Times New Roman" w:cs="Times New Roman" w:hint="eastAsia"/>
          <w:sz w:val="22"/>
          <w:szCs w:val="22"/>
        </w:rPr>
        <w:t>As suggested, w</w:t>
      </w:r>
      <w:r w:rsidR="008C1A70">
        <w:rPr>
          <w:rFonts w:ascii="Times New Roman" w:hAnsi="Times New Roman" w:cs="Times New Roman" w:hint="eastAsia"/>
          <w:sz w:val="22"/>
          <w:szCs w:val="22"/>
        </w:rPr>
        <w:t xml:space="preserve">e have added </w:t>
      </w:r>
      <w:r>
        <w:rPr>
          <w:rFonts w:ascii="Times New Roman" w:hAnsi="Times New Roman" w:cs="Times New Roman" w:hint="eastAsia"/>
          <w:sz w:val="22"/>
          <w:szCs w:val="22"/>
        </w:rPr>
        <w:t>new data for</w:t>
      </w:r>
      <w:r w:rsidR="008C1A70">
        <w:rPr>
          <w:rFonts w:ascii="Times New Roman" w:hAnsi="Times New Roman" w:cs="Times New Roman" w:hint="eastAsia"/>
          <w:sz w:val="22"/>
          <w:szCs w:val="22"/>
        </w:rPr>
        <w:t xml:space="preserve"> time-lapse pictures (Figure</w:t>
      </w:r>
      <w:r>
        <w:rPr>
          <w:rFonts w:ascii="Times New Roman" w:hAnsi="Times New Roman" w:cs="Times New Roman" w:hint="eastAsia"/>
          <w:sz w:val="22"/>
          <w:szCs w:val="22"/>
        </w:rPr>
        <w:t>s</w:t>
      </w:r>
      <w:r w:rsidR="008C1A70">
        <w:rPr>
          <w:rFonts w:ascii="Times New Roman" w:hAnsi="Times New Roman" w:cs="Times New Roman" w:hint="eastAsia"/>
          <w:sz w:val="22"/>
          <w:szCs w:val="22"/>
        </w:rPr>
        <w:t xml:space="preserve"> </w:t>
      </w:r>
      <w:r>
        <w:rPr>
          <w:rFonts w:ascii="Times New Roman" w:hAnsi="Times New Roman" w:cs="Times New Roman" w:hint="eastAsia"/>
          <w:sz w:val="22"/>
          <w:szCs w:val="22"/>
        </w:rPr>
        <w:t>2D</w:t>
      </w:r>
      <w:r w:rsidR="004338B0">
        <w:rPr>
          <w:rFonts w:ascii="Times New Roman" w:hAnsi="Times New Roman" w:cs="Times New Roman" w:hint="eastAsia"/>
          <w:sz w:val="22"/>
          <w:szCs w:val="22"/>
        </w:rPr>
        <w:t xml:space="preserve"> and </w:t>
      </w:r>
      <w:r w:rsidR="008C1A70">
        <w:rPr>
          <w:rFonts w:ascii="Times New Roman" w:hAnsi="Times New Roman" w:cs="Times New Roman" w:hint="eastAsia"/>
          <w:sz w:val="22"/>
          <w:szCs w:val="22"/>
        </w:rPr>
        <w:t>2</w:t>
      </w:r>
      <w:r w:rsidR="0054777B">
        <w:rPr>
          <w:rFonts w:ascii="Times New Roman" w:hAnsi="Times New Roman" w:cs="Times New Roman" w:hint="eastAsia"/>
          <w:sz w:val="22"/>
          <w:szCs w:val="22"/>
        </w:rPr>
        <w:t>E</w:t>
      </w:r>
      <w:r w:rsidR="008C1A70">
        <w:rPr>
          <w:rFonts w:ascii="Times New Roman" w:hAnsi="Times New Roman" w:cs="Times New Roman" w:hint="eastAsia"/>
          <w:sz w:val="22"/>
          <w:szCs w:val="22"/>
        </w:rPr>
        <w:t>).</w:t>
      </w:r>
    </w:p>
    <w:p w:rsidR="00841CBB" w:rsidRDefault="0000025D" w:rsidP="00FF0C70">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 xml:space="preserve">4) It would be better to cite </w:t>
      </w:r>
      <w:proofErr w:type="spellStart"/>
      <w:r w:rsidRPr="00FF0C70">
        <w:rPr>
          <w:rFonts w:ascii="Times New Roman" w:hAnsi="Times New Roman" w:cs="Times New Roman"/>
          <w:i/>
          <w:color w:val="4F81BD" w:themeColor="accent1"/>
          <w:sz w:val="22"/>
          <w:szCs w:val="22"/>
        </w:rPr>
        <w:t>Glutzendler</w:t>
      </w:r>
      <w:proofErr w:type="spellEnd"/>
      <w:r w:rsidRPr="00FF0C70">
        <w:rPr>
          <w:rFonts w:ascii="Times New Roman" w:hAnsi="Times New Roman" w:cs="Times New Roman"/>
          <w:i/>
          <w:color w:val="4F81BD" w:themeColor="accent1"/>
          <w:sz w:val="22"/>
          <w:szCs w:val="22"/>
        </w:rPr>
        <w:t xml:space="preserve"> et al (2002) for 2-photon live imaging.</w:t>
      </w:r>
    </w:p>
    <w:p w:rsidR="006208ED" w:rsidRDefault="00114FD6" w:rsidP="006208ED">
      <w:pPr>
        <w:ind w:leftChars="250" w:left="600"/>
        <w:jc w:val="both"/>
        <w:rPr>
          <w:rFonts w:ascii="Times New Roman" w:hAnsi="Times New Roman" w:cs="Times New Roman"/>
          <w:sz w:val="22"/>
          <w:szCs w:val="22"/>
        </w:rPr>
      </w:pPr>
      <w:r>
        <w:rPr>
          <w:rFonts w:ascii="Times New Roman" w:hAnsi="Times New Roman" w:cs="Times New Roman" w:hint="eastAsia"/>
          <w:sz w:val="22"/>
          <w:szCs w:val="22"/>
        </w:rPr>
        <w:t>As recommended, w</w:t>
      </w:r>
      <w:r w:rsidR="006208ED">
        <w:rPr>
          <w:rFonts w:ascii="Times New Roman" w:hAnsi="Times New Roman" w:cs="Times New Roman" w:hint="eastAsia"/>
          <w:sz w:val="22"/>
          <w:szCs w:val="22"/>
        </w:rPr>
        <w:t xml:space="preserve">e have cited </w:t>
      </w:r>
      <w:proofErr w:type="spellStart"/>
      <w:r w:rsidR="00E62D0B">
        <w:rPr>
          <w:rFonts w:ascii="Times New Roman" w:hAnsi="Times New Roman" w:cs="Times New Roman"/>
          <w:sz w:val="22"/>
          <w:szCs w:val="22"/>
        </w:rPr>
        <w:t>Glutzendler</w:t>
      </w:r>
      <w:proofErr w:type="spellEnd"/>
      <w:r w:rsidR="00E62D0B">
        <w:rPr>
          <w:rFonts w:ascii="Times New Roman" w:hAnsi="Times New Roman" w:cs="Times New Roman"/>
          <w:sz w:val="22"/>
          <w:szCs w:val="22"/>
        </w:rPr>
        <w:t xml:space="preserve"> et al </w:t>
      </w:r>
      <w:r w:rsidR="00E62D0B">
        <w:rPr>
          <w:rFonts w:ascii="Times New Roman" w:hAnsi="Times New Roman" w:cs="Times New Roman" w:hint="eastAsia"/>
          <w:sz w:val="22"/>
          <w:szCs w:val="22"/>
        </w:rPr>
        <w:t xml:space="preserve">(line </w:t>
      </w:r>
      <w:r w:rsidR="00CC0DC4">
        <w:rPr>
          <w:rFonts w:ascii="Times New Roman" w:hAnsi="Times New Roman" w:cs="Times New Roman" w:hint="eastAsia"/>
          <w:sz w:val="22"/>
          <w:szCs w:val="22"/>
        </w:rPr>
        <w:t>58</w:t>
      </w:r>
      <w:r w:rsidR="00E62D0B">
        <w:rPr>
          <w:rFonts w:ascii="Times New Roman" w:hAnsi="Times New Roman" w:cs="Times New Roman" w:hint="eastAsia"/>
          <w:sz w:val="22"/>
          <w:szCs w:val="22"/>
        </w:rPr>
        <w:t>)</w:t>
      </w:r>
      <w:r w:rsidR="006208ED">
        <w:rPr>
          <w:rFonts w:ascii="Times New Roman" w:hAnsi="Times New Roman" w:cs="Times New Roman" w:hint="eastAsia"/>
          <w:sz w:val="22"/>
          <w:szCs w:val="22"/>
        </w:rPr>
        <w:t>.</w:t>
      </w:r>
    </w:p>
    <w:p w:rsidR="0000025D" w:rsidRPr="00FF0C70" w:rsidRDefault="0000025D" w:rsidP="006208ED">
      <w:pPr>
        <w:jc w:val="both"/>
        <w:rPr>
          <w:rFonts w:ascii="Times New Roman" w:hAnsi="Times New Roman" w:cs="Times New Roman"/>
          <w:i/>
          <w:color w:val="4F81BD" w:themeColor="accent1"/>
          <w:sz w:val="22"/>
          <w:szCs w:val="22"/>
        </w:rPr>
      </w:pPr>
      <w:r w:rsidRPr="00FF0C70">
        <w:rPr>
          <w:rFonts w:ascii="Times New Roman" w:hAnsi="Times New Roman" w:cs="Times New Roman"/>
          <w:i/>
          <w:color w:val="4F81BD" w:themeColor="accent1"/>
          <w:sz w:val="22"/>
          <w:szCs w:val="22"/>
        </w:rPr>
        <w:br/>
        <w:t>Minor Concerns:</w:t>
      </w:r>
      <w:r w:rsidRPr="00FF0C70">
        <w:rPr>
          <w:rFonts w:ascii="Times New Roman" w:hAnsi="Times New Roman" w:cs="Times New Roman"/>
          <w:i/>
          <w:color w:val="4F81BD" w:themeColor="accent1"/>
          <w:sz w:val="22"/>
          <w:szCs w:val="22"/>
        </w:rPr>
        <w:br/>
        <w:t>1) "E" is missing in Figure 2.</w:t>
      </w:r>
    </w:p>
    <w:p w:rsidR="00C95244" w:rsidRPr="00FF0C70" w:rsidRDefault="006208ED" w:rsidP="006208ED">
      <w:pPr>
        <w:ind w:firstLineChars="250" w:firstLine="550"/>
        <w:jc w:val="both"/>
        <w:rPr>
          <w:rFonts w:ascii="Times New Roman" w:hAnsi="Times New Roman" w:cs="Times New Roman"/>
          <w:sz w:val="22"/>
          <w:szCs w:val="22"/>
        </w:rPr>
      </w:pPr>
      <w:r>
        <w:rPr>
          <w:rFonts w:ascii="Times New Roman" w:hAnsi="Times New Roman" w:cs="Times New Roman" w:hint="eastAsia"/>
          <w:sz w:val="22"/>
          <w:szCs w:val="22"/>
        </w:rPr>
        <w:t>Thank you very much.</w:t>
      </w:r>
    </w:p>
    <w:sectPr w:rsidR="00C95244" w:rsidRPr="00FF0C70" w:rsidSect="00C95244">
      <w:pgSz w:w="11906" w:h="16838"/>
      <w:pgMar w:top="1985" w:right="1701" w:bottom="1701" w:left="1701" w:header="851" w:footer="992" w:gutter="0"/>
      <w:cols w:space="425"/>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F71EDE" w15:done="0"/>
  <w15:commentEx w15:paraId="297702FB" w15:done="0"/>
  <w15:commentEx w15:paraId="3C86C97C" w15:done="0"/>
  <w15:commentEx w15:paraId="68FCB50D" w15:done="0"/>
  <w15:commentEx w15:paraId="15E79A5A" w15:done="0"/>
  <w15:commentEx w15:paraId="2273337B" w15:done="0"/>
  <w15:commentEx w15:paraId="3C563748" w15:done="0"/>
  <w15:commentEx w15:paraId="6EE58FE8" w15:done="0"/>
  <w15:commentEx w15:paraId="3BD5F925" w15:done="0"/>
  <w15:commentEx w15:paraId="1D3D721A" w15:done="0"/>
  <w15:commentEx w15:paraId="7EB864FA" w15:done="0"/>
  <w15:commentEx w15:paraId="1B06FB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F71EDE" w16cid:durableId="1ECD05BD"/>
  <w16cid:commentId w16cid:paraId="297702FB" w16cid:durableId="1ECD05F1"/>
  <w16cid:commentId w16cid:paraId="3C86C97C" w16cid:durableId="1ECD065E"/>
  <w16cid:commentId w16cid:paraId="68FCB50D" w16cid:durableId="1ECD7764"/>
  <w16cid:commentId w16cid:paraId="15E79A5A" w16cid:durableId="1ECD2352"/>
  <w16cid:commentId w16cid:paraId="2273337B" w16cid:durableId="1ECD7843"/>
  <w16cid:commentId w16cid:paraId="3C563748" w16cid:durableId="1ECD7B01"/>
  <w16cid:commentId w16cid:paraId="6EE58FE8" w16cid:durableId="1ECD7BD5"/>
  <w16cid:commentId w16cid:paraId="3BD5F925" w16cid:durableId="1ECD7C65"/>
  <w16cid:commentId w16cid:paraId="1D3D721A" w16cid:durableId="1ECD7ED0"/>
  <w16cid:commentId w16cid:paraId="7EB864FA" w16cid:durableId="1ECD83AF"/>
  <w16cid:commentId w16cid:paraId="1B06FBC9" w16cid:durableId="1ECD85E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428" w:rsidRDefault="00F43428" w:rsidP="00F70D91">
      <w:r>
        <w:separator/>
      </w:r>
    </w:p>
  </w:endnote>
  <w:endnote w:type="continuationSeparator" w:id="0">
    <w:p w:rsidR="00F43428" w:rsidRDefault="00F43428" w:rsidP="00F70D9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428" w:rsidRDefault="00F43428" w:rsidP="00F70D91">
      <w:r>
        <w:separator/>
      </w:r>
    </w:p>
  </w:footnote>
  <w:footnote w:type="continuationSeparator" w:id="0">
    <w:p w:rsidR="00F43428" w:rsidRDefault="00F43428" w:rsidP="00F70D9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tt iii">
    <w15:presenceInfo w15:providerId="None" w15:userId="ttt ii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74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025D"/>
    <w:rsid w:val="0000025D"/>
    <w:rsid w:val="0001363F"/>
    <w:rsid w:val="000247F7"/>
    <w:rsid w:val="000377F0"/>
    <w:rsid w:val="00044490"/>
    <w:rsid w:val="00045D46"/>
    <w:rsid w:val="00080F45"/>
    <w:rsid w:val="000A24BF"/>
    <w:rsid w:val="000A2979"/>
    <w:rsid w:val="000D48FE"/>
    <w:rsid w:val="000E5488"/>
    <w:rsid w:val="000F7880"/>
    <w:rsid w:val="00106553"/>
    <w:rsid w:val="00114FD6"/>
    <w:rsid w:val="00120219"/>
    <w:rsid w:val="00127376"/>
    <w:rsid w:val="00132C33"/>
    <w:rsid w:val="001366EA"/>
    <w:rsid w:val="00152D28"/>
    <w:rsid w:val="00161F78"/>
    <w:rsid w:val="001624BA"/>
    <w:rsid w:val="00177117"/>
    <w:rsid w:val="0017789E"/>
    <w:rsid w:val="00181646"/>
    <w:rsid w:val="0018216E"/>
    <w:rsid w:val="00190C3E"/>
    <w:rsid w:val="0019365D"/>
    <w:rsid w:val="001D0270"/>
    <w:rsid w:val="001E5120"/>
    <w:rsid w:val="001F0745"/>
    <w:rsid w:val="001F291B"/>
    <w:rsid w:val="00201693"/>
    <w:rsid w:val="00210345"/>
    <w:rsid w:val="00212E7E"/>
    <w:rsid w:val="002162DA"/>
    <w:rsid w:val="00232A69"/>
    <w:rsid w:val="002338D5"/>
    <w:rsid w:val="00235288"/>
    <w:rsid w:val="002473CE"/>
    <w:rsid w:val="00277D78"/>
    <w:rsid w:val="0028443C"/>
    <w:rsid w:val="002A6798"/>
    <w:rsid w:val="002B2207"/>
    <w:rsid w:val="002C1871"/>
    <w:rsid w:val="002C47C0"/>
    <w:rsid w:val="002C70D5"/>
    <w:rsid w:val="002E3B40"/>
    <w:rsid w:val="002F4BAC"/>
    <w:rsid w:val="00305413"/>
    <w:rsid w:val="003055EB"/>
    <w:rsid w:val="00314252"/>
    <w:rsid w:val="00332605"/>
    <w:rsid w:val="00353703"/>
    <w:rsid w:val="00366F58"/>
    <w:rsid w:val="00382451"/>
    <w:rsid w:val="00383865"/>
    <w:rsid w:val="00391C08"/>
    <w:rsid w:val="00394098"/>
    <w:rsid w:val="003968AD"/>
    <w:rsid w:val="003A4F66"/>
    <w:rsid w:val="003C0913"/>
    <w:rsid w:val="003C2892"/>
    <w:rsid w:val="003C6E66"/>
    <w:rsid w:val="003E0BCF"/>
    <w:rsid w:val="003F306F"/>
    <w:rsid w:val="004206AE"/>
    <w:rsid w:val="00431ABD"/>
    <w:rsid w:val="0043226F"/>
    <w:rsid w:val="004338B0"/>
    <w:rsid w:val="00460E06"/>
    <w:rsid w:val="00460F73"/>
    <w:rsid w:val="00461535"/>
    <w:rsid w:val="00462AE7"/>
    <w:rsid w:val="004747D3"/>
    <w:rsid w:val="004921D4"/>
    <w:rsid w:val="00493ABD"/>
    <w:rsid w:val="004B3A34"/>
    <w:rsid w:val="004C1632"/>
    <w:rsid w:val="004C545F"/>
    <w:rsid w:val="004D1DA9"/>
    <w:rsid w:val="004E6DF0"/>
    <w:rsid w:val="004E73F8"/>
    <w:rsid w:val="004F3562"/>
    <w:rsid w:val="00505290"/>
    <w:rsid w:val="0051039D"/>
    <w:rsid w:val="00521F7B"/>
    <w:rsid w:val="00530365"/>
    <w:rsid w:val="00534E58"/>
    <w:rsid w:val="005352D7"/>
    <w:rsid w:val="005408D3"/>
    <w:rsid w:val="0054777B"/>
    <w:rsid w:val="00573532"/>
    <w:rsid w:val="00573737"/>
    <w:rsid w:val="00590250"/>
    <w:rsid w:val="0059586D"/>
    <w:rsid w:val="005A0C23"/>
    <w:rsid w:val="005A30E4"/>
    <w:rsid w:val="005A6A59"/>
    <w:rsid w:val="005B6D3C"/>
    <w:rsid w:val="005C739C"/>
    <w:rsid w:val="005D35C3"/>
    <w:rsid w:val="005F0124"/>
    <w:rsid w:val="00605F8A"/>
    <w:rsid w:val="00617D4B"/>
    <w:rsid w:val="006208ED"/>
    <w:rsid w:val="00660870"/>
    <w:rsid w:val="006635B1"/>
    <w:rsid w:val="00665BB0"/>
    <w:rsid w:val="006841BD"/>
    <w:rsid w:val="0069452C"/>
    <w:rsid w:val="006C1061"/>
    <w:rsid w:val="006E5EBE"/>
    <w:rsid w:val="0070036A"/>
    <w:rsid w:val="007011DA"/>
    <w:rsid w:val="0070281F"/>
    <w:rsid w:val="0070566E"/>
    <w:rsid w:val="0073226E"/>
    <w:rsid w:val="00736532"/>
    <w:rsid w:val="00740E7E"/>
    <w:rsid w:val="007533CB"/>
    <w:rsid w:val="00766D90"/>
    <w:rsid w:val="0077065B"/>
    <w:rsid w:val="00776898"/>
    <w:rsid w:val="007975E7"/>
    <w:rsid w:val="007B118D"/>
    <w:rsid w:val="007D1E14"/>
    <w:rsid w:val="007D6129"/>
    <w:rsid w:val="007E0715"/>
    <w:rsid w:val="007E1CDD"/>
    <w:rsid w:val="00820855"/>
    <w:rsid w:val="00823666"/>
    <w:rsid w:val="008312F4"/>
    <w:rsid w:val="0083356A"/>
    <w:rsid w:val="00841CBB"/>
    <w:rsid w:val="00845570"/>
    <w:rsid w:val="0085309F"/>
    <w:rsid w:val="0086461F"/>
    <w:rsid w:val="00872819"/>
    <w:rsid w:val="00874856"/>
    <w:rsid w:val="00882DF1"/>
    <w:rsid w:val="00883437"/>
    <w:rsid w:val="00897CAB"/>
    <w:rsid w:val="008A10FC"/>
    <w:rsid w:val="008B3B74"/>
    <w:rsid w:val="008B5F45"/>
    <w:rsid w:val="008C1039"/>
    <w:rsid w:val="008C1A70"/>
    <w:rsid w:val="008C57A5"/>
    <w:rsid w:val="008D19DA"/>
    <w:rsid w:val="008F0032"/>
    <w:rsid w:val="00934026"/>
    <w:rsid w:val="00945CA7"/>
    <w:rsid w:val="00946348"/>
    <w:rsid w:val="00951D91"/>
    <w:rsid w:val="009552A3"/>
    <w:rsid w:val="0096120B"/>
    <w:rsid w:val="00974001"/>
    <w:rsid w:val="009A3D77"/>
    <w:rsid w:val="009A64BC"/>
    <w:rsid w:val="009A7BFD"/>
    <w:rsid w:val="009B0AF3"/>
    <w:rsid w:val="009E2771"/>
    <w:rsid w:val="009E5B76"/>
    <w:rsid w:val="009F1356"/>
    <w:rsid w:val="009F1D95"/>
    <w:rsid w:val="00A02AEC"/>
    <w:rsid w:val="00A27E89"/>
    <w:rsid w:val="00A3382B"/>
    <w:rsid w:val="00A3648F"/>
    <w:rsid w:val="00A609BF"/>
    <w:rsid w:val="00A62C64"/>
    <w:rsid w:val="00A6353E"/>
    <w:rsid w:val="00A67531"/>
    <w:rsid w:val="00A724EB"/>
    <w:rsid w:val="00A75469"/>
    <w:rsid w:val="00A76202"/>
    <w:rsid w:val="00A86EE7"/>
    <w:rsid w:val="00AA25D9"/>
    <w:rsid w:val="00AB4734"/>
    <w:rsid w:val="00AB6273"/>
    <w:rsid w:val="00AC34C7"/>
    <w:rsid w:val="00B0112F"/>
    <w:rsid w:val="00B518CE"/>
    <w:rsid w:val="00B56F8D"/>
    <w:rsid w:val="00B60640"/>
    <w:rsid w:val="00B814EC"/>
    <w:rsid w:val="00BA3A22"/>
    <w:rsid w:val="00BB799E"/>
    <w:rsid w:val="00C04532"/>
    <w:rsid w:val="00C06381"/>
    <w:rsid w:val="00C1284C"/>
    <w:rsid w:val="00C2003C"/>
    <w:rsid w:val="00C51384"/>
    <w:rsid w:val="00C60606"/>
    <w:rsid w:val="00C814E7"/>
    <w:rsid w:val="00C95244"/>
    <w:rsid w:val="00C971DB"/>
    <w:rsid w:val="00CC0DC4"/>
    <w:rsid w:val="00CE5060"/>
    <w:rsid w:val="00CE5BBD"/>
    <w:rsid w:val="00CF6761"/>
    <w:rsid w:val="00D014A9"/>
    <w:rsid w:val="00D02CF2"/>
    <w:rsid w:val="00D14A0B"/>
    <w:rsid w:val="00D16BA2"/>
    <w:rsid w:val="00D31F59"/>
    <w:rsid w:val="00D331AC"/>
    <w:rsid w:val="00D35C70"/>
    <w:rsid w:val="00D42C22"/>
    <w:rsid w:val="00D50D24"/>
    <w:rsid w:val="00D65D8E"/>
    <w:rsid w:val="00D8005A"/>
    <w:rsid w:val="00D82C86"/>
    <w:rsid w:val="00D902B2"/>
    <w:rsid w:val="00D972BD"/>
    <w:rsid w:val="00D9748F"/>
    <w:rsid w:val="00DA4F58"/>
    <w:rsid w:val="00DB56CD"/>
    <w:rsid w:val="00DC46C3"/>
    <w:rsid w:val="00DC4DBF"/>
    <w:rsid w:val="00DD1FFA"/>
    <w:rsid w:val="00DE0C4C"/>
    <w:rsid w:val="00E14A48"/>
    <w:rsid w:val="00E53FDA"/>
    <w:rsid w:val="00E60B89"/>
    <w:rsid w:val="00E62D0B"/>
    <w:rsid w:val="00E72535"/>
    <w:rsid w:val="00EC15A8"/>
    <w:rsid w:val="00EC5303"/>
    <w:rsid w:val="00EE2261"/>
    <w:rsid w:val="00F0122D"/>
    <w:rsid w:val="00F04D1C"/>
    <w:rsid w:val="00F1327E"/>
    <w:rsid w:val="00F21438"/>
    <w:rsid w:val="00F32CFD"/>
    <w:rsid w:val="00F43428"/>
    <w:rsid w:val="00F45AC5"/>
    <w:rsid w:val="00F70D91"/>
    <w:rsid w:val="00F94179"/>
    <w:rsid w:val="00FB6703"/>
    <w:rsid w:val="00FC0AE6"/>
    <w:rsid w:val="00FD48BC"/>
    <w:rsid w:val="00FF0C7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25D"/>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025D"/>
    <w:rPr>
      <w:color w:val="0000FF"/>
      <w:u w:val="single"/>
    </w:rPr>
  </w:style>
  <w:style w:type="character" w:styleId="a4">
    <w:name w:val="Strong"/>
    <w:basedOn w:val="a0"/>
    <w:uiPriority w:val="22"/>
    <w:qFormat/>
    <w:rsid w:val="0000025D"/>
    <w:rPr>
      <w:b/>
      <w:bCs/>
    </w:rPr>
  </w:style>
  <w:style w:type="paragraph" w:styleId="a5">
    <w:name w:val="Plain Text"/>
    <w:basedOn w:val="a"/>
    <w:link w:val="a6"/>
    <w:uiPriority w:val="99"/>
    <w:semiHidden/>
    <w:unhideWhenUsed/>
    <w:rsid w:val="00FF0C70"/>
    <w:rPr>
      <w:rFonts w:ascii="ＭＳ 明朝" w:eastAsia="ＭＳ 明朝" w:hAnsi="Courier New" w:cs="Courier New"/>
      <w:sz w:val="21"/>
      <w:szCs w:val="21"/>
    </w:rPr>
  </w:style>
  <w:style w:type="character" w:customStyle="1" w:styleId="a6">
    <w:name w:val="書式なし (文字)"/>
    <w:basedOn w:val="a0"/>
    <w:link w:val="a5"/>
    <w:uiPriority w:val="99"/>
    <w:semiHidden/>
    <w:rsid w:val="00FF0C70"/>
    <w:rPr>
      <w:rFonts w:ascii="ＭＳ 明朝" w:eastAsia="ＭＳ 明朝" w:hAnsi="Courier New" w:cs="Courier New"/>
      <w:kern w:val="0"/>
      <w:szCs w:val="21"/>
    </w:rPr>
  </w:style>
  <w:style w:type="paragraph" w:styleId="a7">
    <w:name w:val="header"/>
    <w:basedOn w:val="a"/>
    <w:link w:val="a8"/>
    <w:uiPriority w:val="99"/>
    <w:unhideWhenUsed/>
    <w:rsid w:val="00F70D91"/>
    <w:pPr>
      <w:tabs>
        <w:tab w:val="center" w:pos="4252"/>
        <w:tab w:val="right" w:pos="8504"/>
      </w:tabs>
      <w:snapToGrid w:val="0"/>
    </w:pPr>
  </w:style>
  <w:style w:type="character" w:customStyle="1" w:styleId="a8">
    <w:name w:val="ヘッダー (文字)"/>
    <w:basedOn w:val="a0"/>
    <w:link w:val="a7"/>
    <w:uiPriority w:val="99"/>
    <w:rsid w:val="00F70D91"/>
    <w:rPr>
      <w:rFonts w:ascii="ＭＳ Ｐゴシック" w:eastAsia="ＭＳ Ｐゴシック" w:hAnsi="ＭＳ Ｐゴシック" w:cs="ＭＳ Ｐゴシック"/>
      <w:kern w:val="0"/>
      <w:sz w:val="24"/>
      <w:szCs w:val="24"/>
    </w:rPr>
  </w:style>
  <w:style w:type="paragraph" w:styleId="a9">
    <w:name w:val="footer"/>
    <w:basedOn w:val="a"/>
    <w:link w:val="aa"/>
    <w:uiPriority w:val="99"/>
    <w:unhideWhenUsed/>
    <w:rsid w:val="00F70D91"/>
    <w:pPr>
      <w:tabs>
        <w:tab w:val="center" w:pos="4252"/>
        <w:tab w:val="right" w:pos="8504"/>
      </w:tabs>
      <w:snapToGrid w:val="0"/>
    </w:pPr>
  </w:style>
  <w:style w:type="character" w:customStyle="1" w:styleId="aa">
    <w:name w:val="フッター (文字)"/>
    <w:basedOn w:val="a0"/>
    <w:link w:val="a9"/>
    <w:uiPriority w:val="99"/>
    <w:rsid w:val="00F70D91"/>
    <w:rPr>
      <w:rFonts w:ascii="ＭＳ Ｐゴシック" w:eastAsia="ＭＳ Ｐゴシック" w:hAnsi="ＭＳ Ｐゴシック" w:cs="ＭＳ Ｐゴシック"/>
      <w:kern w:val="0"/>
      <w:sz w:val="24"/>
      <w:szCs w:val="24"/>
    </w:rPr>
  </w:style>
  <w:style w:type="character" w:styleId="ab">
    <w:name w:val="FollowedHyperlink"/>
    <w:basedOn w:val="a0"/>
    <w:uiPriority w:val="99"/>
    <w:semiHidden/>
    <w:unhideWhenUsed/>
    <w:rsid w:val="00C06381"/>
    <w:rPr>
      <w:color w:val="800080" w:themeColor="followedHyperlink"/>
      <w:u w:val="single"/>
    </w:rPr>
  </w:style>
  <w:style w:type="character" w:styleId="ac">
    <w:name w:val="annotation reference"/>
    <w:basedOn w:val="a0"/>
    <w:unhideWhenUsed/>
    <w:rsid w:val="005A0C23"/>
    <w:rPr>
      <w:sz w:val="18"/>
      <w:szCs w:val="18"/>
    </w:rPr>
  </w:style>
  <w:style w:type="paragraph" w:styleId="ad">
    <w:name w:val="annotation text"/>
    <w:basedOn w:val="a"/>
    <w:link w:val="ae"/>
    <w:uiPriority w:val="99"/>
    <w:unhideWhenUsed/>
    <w:rsid w:val="005A0C23"/>
  </w:style>
  <w:style w:type="character" w:customStyle="1" w:styleId="ae">
    <w:name w:val="コメント文字列 (文字)"/>
    <w:basedOn w:val="a0"/>
    <w:link w:val="ad"/>
    <w:uiPriority w:val="99"/>
    <w:rsid w:val="005A0C23"/>
    <w:rPr>
      <w:rFonts w:ascii="ＭＳ Ｐゴシック" w:eastAsia="ＭＳ Ｐゴシック" w:hAnsi="ＭＳ Ｐゴシック" w:cs="ＭＳ Ｐゴシック"/>
      <w:kern w:val="0"/>
      <w:sz w:val="24"/>
      <w:szCs w:val="24"/>
    </w:rPr>
  </w:style>
  <w:style w:type="paragraph" w:styleId="af">
    <w:name w:val="annotation subject"/>
    <w:basedOn w:val="ad"/>
    <w:next w:val="ad"/>
    <w:link w:val="af0"/>
    <w:uiPriority w:val="99"/>
    <w:semiHidden/>
    <w:unhideWhenUsed/>
    <w:rsid w:val="005A0C23"/>
    <w:rPr>
      <w:b/>
      <w:bCs/>
    </w:rPr>
  </w:style>
  <w:style w:type="character" w:customStyle="1" w:styleId="af0">
    <w:name w:val="コメント内容 (文字)"/>
    <w:basedOn w:val="ae"/>
    <w:link w:val="af"/>
    <w:uiPriority w:val="99"/>
    <w:semiHidden/>
    <w:rsid w:val="005A0C23"/>
    <w:rPr>
      <w:rFonts w:ascii="ＭＳ Ｐゴシック" w:eastAsia="ＭＳ Ｐゴシック" w:hAnsi="ＭＳ Ｐゴシック" w:cs="ＭＳ Ｐゴシック"/>
      <w:b/>
      <w:bCs/>
      <w:kern w:val="0"/>
      <w:sz w:val="24"/>
      <w:szCs w:val="24"/>
    </w:rPr>
  </w:style>
  <w:style w:type="paragraph" w:styleId="af1">
    <w:name w:val="Balloon Text"/>
    <w:basedOn w:val="a"/>
    <w:link w:val="af2"/>
    <w:uiPriority w:val="99"/>
    <w:semiHidden/>
    <w:unhideWhenUsed/>
    <w:rsid w:val="005A0C2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A0C23"/>
    <w:rPr>
      <w:rFonts w:asciiTheme="majorHAnsi" w:eastAsiaTheme="majorEastAsia" w:hAnsiTheme="majorHAnsi" w:cstheme="majorBidi"/>
      <w:kern w:val="0"/>
      <w:sz w:val="18"/>
      <w:szCs w:val="18"/>
    </w:rPr>
  </w:style>
  <w:style w:type="paragraph" w:styleId="af3">
    <w:name w:val="Revision"/>
    <w:hidden/>
    <w:uiPriority w:val="99"/>
    <w:semiHidden/>
    <w:rsid w:val="0028443C"/>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1343625741">
      <w:bodyDiv w:val="1"/>
      <w:marLeft w:val="0"/>
      <w:marRight w:val="0"/>
      <w:marTop w:val="0"/>
      <w:marBottom w:val="0"/>
      <w:divBdr>
        <w:top w:val="none" w:sz="0" w:space="0" w:color="auto"/>
        <w:left w:val="none" w:sz="0" w:space="0" w:color="auto"/>
        <w:bottom w:val="none" w:sz="0" w:space="0" w:color="auto"/>
        <w:right w:val="none" w:sz="0" w:space="0" w:color="auto"/>
      </w:divBdr>
    </w:div>
    <w:div w:id="196596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plos.org/plosone/article?id=10.1371/journal.pone.0179588" TargetMode="Externa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yperlink" Target="https://academic.oup.com/bja/article/115/5/752/2308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pringer.com/article/10.1007/s11064-016-2114-7" TargetMode="External"/><Relationship Id="rId11" Type="http://schemas.openxmlformats.org/officeDocument/2006/relationships/theme" Target="theme/theme1.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nature.com/articles/nprot.2009.89" TargetMode="Externa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3242</Words>
  <Characters>18486</Characters>
  <Application>Microsoft Office Word</Application>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Hidenobu Mizuno</dc:creator>
  <cp:lastModifiedBy>Hidenobu Mizuno</cp:lastModifiedBy>
  <cp:revision>2</cp:revision>
  <cp:lastPrinted>2018-06-07T08:50:00Z</cp:lastPrinted>
  <dcterms:created xsi:type="dcterms:W3CDTF">2018-06-20T01:42:00Z</dcterms:created>
  <dcterms:modified xsi:type="dcterms:W3CDTF">2018-06-20T01:42:00Z</dcterms:modified>
</cp:coreProperties>
</file>