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3C523" w14:textId="77777777" w:rsidR="00295024" w:rsidRPr="000C0B7C" w:rsidRDefault="006305D7" w:rsidP="0029502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b/>
          <w:bCs/>
          <w:color w:val="auto"/>
        </w:rPr>
        <w:t>TITLE:</w:t>
      </w:r>
      <w:r w:rsidRPr="000C0B7C">
        <w:rPr>
          <w:rFonts w:asciiTheme="minorHAnsi" w:hAnsiTheme="minorHAnsi" w:cstheme="minorHAnsi"/>
          <w:color w:val="auto"/>
        </w:rPr>
        <w:t xml:space="preserve"> </w:t>
      </w:r>
    </w:p>
    <w:p w14:paraId="0C76090E" w14:textId="7DA16160" w:rsidR="007A4DD6" w:rsidRPr="000C0B7C" w:rsidRDefault="00C742C0" w:rsidP="0029502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 w:hint="eastAsia"/>
          <w:color w:val="auto"/>
          <w:lang w:eastAsia="ko-KR"/>
        </w:rPr>
        <w:t>Label-</w:t>
      </w:r>
      <w:r w:rsidR="000C557F">
        <w:rPr>
          <w:rFonts w:asciiTheme="minorHAnsi" w:hAnsiTheme="minorHAnsi" w:cstheme="minorHAnsi"/>
          <w:color w:val="auto"/>
          <w:lang w:eastAsia="ko-KR"/>
        </w:rPr>
        <w:t>F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ree </w:t>
      </w:r>
      <w:r w:rsidR="00BE40DC">
        <w:rPr>
          <w:rFonts w:asciiTheme="minorHAnsi" w:hAnsiTheme="minorHAnsi" w:cstheme="minorHAnsi"/>
          <w:color w:val="auto"/>
          <w:lang w:eastAsia="ko-KR"/>
        </w:rPr>
        <w:t>I</w:t>
      </w:r>
      <w:r w:rsidRPr="000C0B7C">
        <w:rPr>
          <w:rFonts w:asciiTheme="minorHAnsi" w:hAnsiTheme="minorHAnsi" w:cstheme="minorHAnsi"/>
          <w:color w:val="auto"/>
          <w:lang w:eastAsia="ko-KR"/>
        </w:rPr>
        <w:t>dentification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 of </w:t>
      </w:r>
      <w:r w:rsidR="00BE40DC">
        <w:rPr>
          <w:rFonts w:asciiTheme="minorHAnsi" w:hAnsiTheme="minorHAnsi" w:cstheme="minorHAnsi"/>
          <w:color w:val="auto"/>
          <w:lang w:eastAsia="ko-KR"/>
        </w:rPr>
        <w:t>L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ymphocyte </w:t>
      </w:r>
      <w:r w:rsidR="00BE40DC">
        <w:rPr>
          <w:rFonts w:asciiTheme="minorHAnsi" w:hAnsiTheme="minorHAnsi" w:cstheme="minorHAnsi"/>
          <w:color w:val="auto"/>
          <w:lang w:eastAsia="ko-KR"/>
        </w:rPr>
        <w:t>S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ubtypes using </w:t>
      </w:r>
      <w:r w:rsidR="000C557F">
        <w:rPr>
          <w:rFonts w:asciiTheme="minorHAnsi" w:hAnsiTheme="minorHAnsi" w:cstheme="minorHAnsi"/>
          <w:color w:val="auto"/>
          <w:lang w:eastAsia="ko-KR"/>
        </w:rPr>
        <w:t>Three</w:t>
      </w:r>
      <w:r w:rsidR="00FC3BC9">
        <w:rPr>
          <w:rFonts w:asciiTheme="minorHAnsi" w:hAnsiTheme="minorHAnsi" w:cstheme="minorHAnsi"/>
          <w:color w:val="auto"/>
          <w:lang w:eastAsia="ko-KR"/>
        </w:rPr>
        <w:t>-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>D</w:t>
      </w:r>
      <w:r w:rsidR="00FC3BC9">
        <w:rPr>
          <w:rFonts w:asciiTheme="minorHAnsi" w:hAnsiTheme="minorHAnsi" w:cstheme="minorHAnsi"/>
          <w:color w:val="auto"/>
          <w:lang w:eastAsia="ko-KR"/>
        </w:rPr>
        <w:t>imensional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 </w:t>
      </w:r>
      <w:r w:rsidR="00BE40DC">
        <w:rPr>
          <w:rFonts w:asciiTheme="minorHAnsi" w:hAnsiTheme="minorHAnsi" w:cstheme="minorHAnsi"/>
          <w:color w:val="auto"/>
          <w:lang w:eastAsia="ko-KR"/>
        </w:rPr>
        <w:t>P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hase </w:t>
      </w:r>
      <w:r w:rsidR="00BE40DC">
        <w:rPr>
          <w:rFonts w:asciiTheme="minorHAnsi" w:hAnsiTheme="minorHAnsi" w:cstheme="minorHAnsi"/>
          <w:color w:val="auto"/>
          <w:lang w:eastAsia="ko-KR"/>
        </w:rPr>
        <w:t>I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maging and </w:t>
      </w:r>
      <w:r w:rsidR="00BE40DC">
        <w:rPr>
          <w:rFonts w:asciiTheme="minorHAnsi" w:hAnsiTheme="minorHAnsi" w:cstheme="minorHAnsi"/>
          <w:color w:val="auto"/>
          <w:lang w:eastAsia="ko-KR"/>
        </w:rPr>
        <w:t>M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achine </w:t>
      </w:r>
      <w:r w:rsidR="00BE40DC">
        <w:rPr>
          <w:rFonts w:asciiTheme="minorHAnsi" w:hAnsiTheme="minorHAnsi" w:cstheme="minorHAnsi"/>
          <w:color w:val="auto"/>
          <w:lang w:eastAsia="ko-KR"/>
        </w:rPr>
        <w:t>L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>earning</w:t>
      </w:r>
    </w:p>
    <w:p w14:paraId="2E300B21" w14:textId="77777777" w:rsidR="007A4DD6" w:rsidRPr="000C0B7C" w:rsidRDefault="007A4DD6" w:rsidP="00295024">
      <w:pPr>
        <w:rPr>
          <w:rFonts w:asciiTheme="minorHAnsi" w:hAnsiTheme="minorHAnsi" w:cstheme="minorHAnsi"/>
          <w:b/>
          <w:bCs/>
          <w:color w:val="auto"/>
        </w:rPr>
      </w:pPr>
    </w:p>
    <w:p w14:paraId="132B4473" w14:textId="77777777" w:rsidR="00295024" w:rsidRPr="000C0B7C" w:rsidRDefault="006305D7" w:rsidP="00295024">
      <w:pPr>
        <w:rPr>
          <w:rFonts w:asciiTheme="minorHAnsi" w:hAnsiTheme="minorHAnsi" w:cstheme="minorHAnsi"/>
          <w:b/>
          <w:bCs/>
          <w:color w:val="auto"/>
        </w:rPr>
      </w:pPr>
      <w:r w:rsidRPr="000C0B7C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0C0B7C">
        <w:rPr>
          <w:rFonts w:asciiTheme="minorHAnsi" w:hAnsiTheme="minorHAnsi" w:cstheme="minorHAnsi"/>
          <w:b/>
          <w:bCs/>
          <w:color w:val="auto"/>
        </w:rPr>
        <w:t xml:space="preserve"> &amp; AFFILIATIONS</w:t>
      </w:r>
      <w:r w:rsidRPr="000C0B7C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32B171D0" w14:textId="3321AA45" w:rsidR="007A4DD6" w:rsidRPr="000C0B7C" w:rsidRDefault="00D47911" w:rsidP="00295024">
      <w:pPr>
        <w:rPr>
          <w:rFonts w:asciiTheme="minorHAnsi" w:hAnsiTheme="minorHAnsi" w:cstheme="minorHAnsi"/>
          <w:color w:val="auto"/>
          <w:vertAlign w:val="superscript"/>
        </w:rPr>
      </w:pPr>
      <w:proofErr w:type="spellStart"/>
      <w:r w:rsidRPr="000C0B7C">
        <w:rPr>
          <w:rFonts w:asciiTheme="minorHAnsi" w:hAnsiTheme="minorHAnsi" w:cstheme="minorHAnsi"/>
          <w:color w:val="auto"/>
        </w:rPr>
        <w:t>Jonghee</w:t>
      </w:r>
      <w:proofErr w:type="spellEnd"/>
      <w:r w:rsidRPr="000C0B7C">
        <w:rPr>
          <w:rFonts w:asciiTheme="minorHAnsi" w:hAnsiTheme="minorHAnsi" w:cstheme="minorHAnsi"/>
          <w:color w:val="auto"/>
        </w:rPr>
        <w:t xml:space="preserve"> Yoon</w:t>
      </w:r>
      <w:r w:rsidRPr="000C0B7C">
        <w:rPr>
          <w:rFonts w:asciiTheme="minorHAnsi" w:hAnsiTheme="minorHAnsi" w:cstheme="minorHAnsi"/>
          <w:color w:val="auto"/>
          <w:vertAlign w:val="superscript"/>
        </w:rPr>
        <w:t>1</w:t>
      </w:r>
      <w:r w:rsidRPr="000C0B7C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0C0B7C">
        <w:rPr>
          <w:rFonts w:asciiTheme="minorHAnsi" w:hAnsiTheme="minorHAnsi" w:cstheme="minorHAnsi"/>
          <w:color w:val="auto"/>
        </w:rPr>
        <w:t>YoungJu</w:t>
      </w:r>
      <w:proofErr w:type="spellEnd"/>
      <w:r w:rsidRPr="000C0B7C">
        <w:rPr>
          <w:rFonts w:asciiTheme="minorHAnsi" w:hAnsiTheme="minorHAnsi" w:cstheme="minorHAnsi"/>
          <w:color w:val="auto"/>
        </w:rPr>
        <w:t xml:space="preserve"> Jo</w:t>
      </w:r>
      <w:r w:rsidR="00701AED" w:rsidRPr="000C0B7C">
        <w:rPr>
          <w:rFonts w:asciiTheme="minorHAnsi" w:hAnsiTheme="minorHAnsi" w:cstheme="minorHAnsi"/>
          <w:color w:val="auto"/>
          <w:vertAlign w:val="superscript"/>
        </w:rPr>
        <w:t>2,</w:t>
      </w:r>
      <w:r w:rsidR="009D113C" w:rsidRPr="000C0B7C">
        <w:rPr>
          <w:rFonts w:asciiTheme="minorHAnsi" w:hAnsiTheme="minorHAnsi" w:cstheme="minorHAnsi"/>
          <w:color w:val="auto"/>
          <w:vertAlign w:val="superscript"/>
        </w:rPr>
        <w:t>3</w:t>
      </w:r>
      <w:r w:rsidR="00700D27" w:rsidRPr="000C0B7C">
        <w:rPr>
          <w:rFonts w:asciiTheme="minorHAnsi" w:hAnsiTheme="minorHAnsi" w:cstheme="minorHAnsi"/>
          <w:color w:val="auto"/>
          <w:vertAlign w:val="superscript"/>
        </w:rPr>
        <w:t>,</w:t>
      </w:r>
      <w:r w:rsidR="009D113C" w:rsidRPr="000C0B7C">
        <w:rPr>
          <w:rFonts w:asciiTheme="minorHAnsi" w:hAnsiTheme="minorHAnsi" w:cstheme="minorHAnsi"/>
          <w:color w:val="auto"/>
          <w:vertAlign w:val="superscript"/>
        </w:rPr>
        <w:t>4</w:t>
      </w:r>
      <w:r w:rsidRPr="000C0B7C">
        <w:rPr>
          <w:rFonts w:asciiTheme="minorHAnsi" w:hAnsiTheme="minorHAnsi" w:cstheme="minorHAnsi"/>
          <w:color w:val="auto"/>
        </w:rPr>
        <w:t xml:space="preserve">, </w:t>
      </w:r>
      <w:r w:rsidR="00C863B7" w:rsidRPr="000C0B7C">
        <w:rPr>
          <w:rFonts w:asciiTheme="minorHAnsi" w:hAnsiTheme="minorHAnsi" w:cstheme="minorHAnsi"/>
          <w:color w:val="auto"/>
          <w:lang w:eastAsia="ko-KR"/>
        </w:rPr>
        <w:t xml:space="preserve">Young </w:t>
      </w:r>
      <w:proofErr w:type="spellStart"/>
      <w:r w:rsidR="00C863B7" w:rsidRPr="000C0B7C">
        <w:rPr>
          <w:rFonts w:asciiTheme="minorHAnsi" w:hAnsiTheme="minorHAnsi" w:cstheme="minorHAnsi"/>
          <w:color w:val="auto"/>
          <w:lang w:eastAsia="ko-KR"/>
        </w:rPr>
        <w:t>Seo</w:t>
      </w:r>
      <w:proofErr w:type="spellEnd"/>
      <w:r w:rsidR="00C863B7" w:rsidRPr="000C0B7C">
        <w:rPr>
          <w:rFonts w:asciiTheme="minorHAnsi" w:hAnsiTheme="minorHAnsi" w:cstheme="minorHAnsi"/>
          <w:color w:val="auto"/>
          <w:lang w:eastAsia="ko-KR"/>
        </w:rPr>
        <w:t xml:space="preserve"> Kim</w:t>
      </w:r>
      <w:r w:rsidR="00A10072" w:rsidRPr="000C0B7C">
        <w:rPr>
          <w:rFonts w:asciiTheme="minorHAnsi" w:hAnsiTheme="minorHAnsi" w:cstheme="minorHAnsi"/>
          <w:color w:val="auto"/>
          <w:vertAlign w:val="superscript"/>
        </w:rPr>
        <w:t>3</w:t>
      </w:r>
      <w:r w:rsidR="00C17262" w:rsidRPr="000C0B7C">
        <w:rPr>
          <w:rFonts w:asciiTheme="minorHAnsi" w:hAnsiTheme="minorHAnsi" w:cstheme="minorHAnsi"/>
          <w:color w:val="auto"/>
          <w:vertAlign w:val="superscript"/>
        </w:rPr>
        <w:t>,4</w:t>
      </w:r>
      <w:r w:rsidR="00A10072" w:rsidRPr="000C0B7C">
        <w:rPr>
          <w:rFonts w:asciiTheme="minorHAnsi" w:hAnsiTheme="minorHAnsi" w:cstheme="minorHAnsi"/>
          <w:color w:val="auto"/>
          <w:vertAlign w:val="superscript"/>
        </w:rPr>
        <w:t>,5</w:t>
      </w:r>
      <w:r w:rsidR="00C863B7" w:rsidRPr="000C0B7C">
        <w:rPr>
          <w:rFonts w:asciiTheme="minorHAnsi" w:hAnsiTheme="minorHAnsi" w:cstheme="minorHAnsi"/>
          <w:color w:val="auto"/>
          <w:lang w:eastAsia="ko-KR"/>
        </w:rPr>
        <w:t>,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6D0D81" w:rsidRPr="000C0B7C">
        <w:rPr>
          <w:rFonts w:asciiTheme="minorHAnsi" w:hAnsiTheme="minorHAnsi" w:cstheme="minorHAnsi"/>
          <w:color w:val="auto"/>
        </w:rPr>
        <w:t>Yeongjin</w:t>
      </w:r>
      <w:proofErr w:type="spellEnd"/>
      <w:r w:rsidR="006D0D81" w:rsidRPr="000C0B7C">
        <w:rPr>
          <w:rFonts w:asciiTheme="minorHAnsi" w:hAnsiTheme="minorHAnsi" w:cstheme="minorHAnsi"/>
          <w:color w:val="auto"/>
        </w:rPr>
        <w:t xml:space="preserve"> Yu</w:t>
      </w:r>
      <w:r w:rsidR="006522D9" w:rsidRPr="000C0B7C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="00700D27" w:rsidRPr="000C0B7C">
        <w:rPr>
          <w:rFonts w:asciiTheme="minorHAnsi" w:hAnsiTheme="minorHAnsi" w:cstheme="minorHAnsi"/>
          <w:bCs/>
          <w:color w:val="auto"/>
          <w:vertAlign w:val="superscript"/>
        </w:rPr>
        <w:t>,</w:t>
      </w:r>
      <w:r w:rsidR="009D113C" w:rsidRPr="000C0B7C">
        <w:rPr>
          <w:rFonts w:asciiTheme="minorHAnsi" w:hAnsiTheme="minorHAnsi" w:cstheme="minorHAnsi"/>
          <w:bCs/>
          <w:color w:val="auto"/>
          <w:vertAlign w:val="superscript"/>
        </w:rPr>
        <w:t>3</w:t>
      </w:r>
      <w:r w:rsidR="006D0D81" w:rsidRPr="000C0B7C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9D113C" w:rsidRPr="000C0B7C">
        <w:rPr>
          <w:rFonts w:asciiTheme="minorHAnsi" w:hAnsiTheme="minorHAnsi" w:cstheme="minorHAnsi"/>
          <w:color w:val="auto"/>
        </w:rPr>
        <w:t>Jiyeon</w:t>
      </w:r>
      <w:proofErr w:type="spellEnd"/>
      <w:r w:rsidR="009D113C" w:rsidRPr="000C0B7C">
        <w:rPr>
          <w:rFonts w:asciiTheme="minorHAnsi" w:hAnsiTheme="minorHAnsi" w:cstheme="minorHAnsi"/>
          <w:color w:val="auto"/>
        </w:rPr>
        <w:t xml:space="preserve"> Park</w:t>
      </w:r>
      <w:r w:rsidR="009D113C" w:rsidRPr="000C0B7C">
        <w:rPr>
          <w:rFonts w:asciiTheme="minorHAnsi" w:hAnsiTheme="minorHAnsi" w:cstheme="minorHAnsi"/>
          <w:color w:val="auto"/>
          <w:vertAlign w:val="superscript"/>
        </w:rPr>
        <w:t>6</w:t>
      </w:r>
      <w:r w:rsidR="009D113C" w:rsidRPr="000C0B7C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EE64B6" w:rsidRPr="000C0B7C">
        <w:rPr>
          <w:rFonts w:asciiTheme="minorHAnsi" w:hAnsiTheme="minorHAnsi" w:cstheme="minorHAnsi"/>
          <w:color w:val="auto"/>
          <w:lang w:eastAsia="ko-KR"/>
        </w:rPr>
        <w:t>Sumin</w:t>
      </w:r>
      <w:proofErr w:type="spellEnd"/>
      <w:r w:rsidR="00EE64B6" w:rsidRPr="000C0B7C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522F7" w:rsidRPr="000C0B7C">
        <w:rPr>
          <w:rFonts w:asciiTheme="minorHAnsi" w:hAnsiTheme="minorHAnsi" w:cstheme="minorHAnsi"/>
          <w:color w:val="auto"/>
          <w:lang w:eastAsia="ko-KR"/>
        </w:rPr>
        <w:t>L</w:t>
      </w:r>
      <w:r w:rsidR="00EE64B6" w:rsidRPr="000C0B7C">
        <w:rPr>
          <w:rFonts w:asciiTheme="minorHAnsi" w:hAnsiTheme="minorHAnsi" w:cstheme="minorHAnsi"/>
          <w:color w:val="auto"/>
          <w:lang w:eastAsia="ko-KR"/>
        </w:rPr>
        <w:t>ee</w:t>
      </w:r>
      <w:r w:rsidR="009D113C" w:rsidRPr="000C0B7C">
        <w:rPr>
          <w:rFonts w:asciiTheme="minorHAnsi" w:hAnsiTheme="minorHAnsi" w:cstheme="minorHAnsi"/>
          <w:color w:val="auto"/>
          <w:vertAlign w:val="superscript"/>
        </w:rPr>
        <w:t>4</w:t>
      </w:r>
      <w:r w:rsidR="00EE64B6" w:rsidRPr="000C0B7C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="00BE0CA2" w:rsidRPr="000C0B7C">
        <w:rPr>
          <w:rFonts w:asciiTheme="minorHAnsi" w:hAnsiTheme="minorHAnsi" w:cstheme="minorHAnsi"/>
          <w:color w:val="auto"/>
        </w:rPr>
        <w:t>Wei</w:t>
      </w:r>
      <w:r w:rsidR="0082358A" w:rsidRPr="000C0B7C">
        <w:rPr>
          <w:rFonts w:asciiTheme="minorHAnsi" w:hAnsiTheme="minorHAnsi" w:cstheme="minorHAnsi"/>
          <w:color w:val="auto"/>
        </w:rPr>
        <w:t xml:space="preserve"> </w:t>
      </w:r>
      <w:r w:rsidR="00BE0CA2" w:rsidRPr="000C0B7C">
        <w:rPr>
          <w:rFonts w:asciiTheme="minorHAnsi" w:hAnsiTheme="minorHAnsi" w:cstheme="minorHAnsi"/>
          <w:color w:val="auto"/>
        </w:rPr>
        <w:t>Sun Park</w:t>
      </w:r>
      <w:r w:rsidR="006522D9" w:rsidRPr="000C0B7C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="00700D27" w:rsidRPr="000C0B7C">
        <w:rPr>
          <w:rFonts w:asciiTheme="minorHAnsi" w:hAnsiTheme="minorHAnsi" w:cstheme="minorHAnsi"/>
          <w:bCs/>
          <w:color w:val="auto"/>
          <w:vertAlign w:val="superscript"/>
        </w:rPr>
        <w:t>,</w:t>
      </w:r>
      <w:r w:rsidR="009D113C" w:rsidRPr="000C0B7C">
        <w:rPr>
          <w:rFonts w:asciiTheme="minorHAnsi" w:hAnsiTheme="minorHAnsi" w:cstheme="minorHAnsi"/>
          <w:bCs/>
          <w:color w:val="auto"/>
          <w:vertAlign w:val="superscript"/>
        </w:rPr>
        <w:t>3</w:t>
      </w:r>
      <w:r w:rsidR="00BE0CA2" w:rsidRPr="000C0B7C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0C0B7C">
        <w:rPr>
          <w:rFonts w:asciiTheme="minorHAnsi" w:hAnsiTheme="minorHAnsi" w:cstheme="minorHAnsi"/>
          <w:color w:val="auto"/>
        </w:rPr>
        <w:t>YongKeun</w:t>
      </w:r>
      <w:proofErr w:type="spellEnd"/>
      <w:r w:rsidRPr="000C0B7C">
        <w:rPr>
          <w:rFonts w:asciiTheme="minorHAnsi" w:hAnsiTheme="minorHAnsi" w:cstheme="minorHAnsi"/>
          <w:color w:val="auto"/>
        </w:rPr>
        <w:t xml:space="preserve"> Park</w:t>
      </w:r>
      <w:r w:rsidR="00701AED" w:rsidRPr="000C0B7C">
        <w:rPr>
          <w:rFonts w:asciiTheme="minorHAnsi" w:hAnsiTheme="minorHAnsi" w:cstheme="minorHAnsi"/>
          <w:color w:val="auto"/>
          <w:vertAlign w:val="superscript"/>
        </w:rPr>
        <w:t>2,</w:t>
      </w:r>
      <w:r w:rsidR="009D113C" w:rsidRPr="000C0B7C">
        <w:rPr>
          <w:rFonts w:asciiTheme="minorHAnsi" w:hAnsiTheme="minorHAnsi" w:cstheme="minorHAnsi"/>
          <w:color w:val="auto"/>
          <w:vertAlign w:val="superscript"/>
        </w:rPr>
        <w:t>3</w:t>
      </w:r>
      <w:r w:rsidR="00700D27" w:rsidRPr="000C0B7C">
        <w:rPr>
          <w:rFonts w:asciiTheme="minorHAnsi" w:hAnsiTheme="minorHAnsi" w:cstheme="minorHAnsi"/>
          <w:color w:val="auto"/>
          <w:vertAlign w:val="superscript"/>
        </w:rPr>
        <w:t>,</w:t>
      </w:r>
      <w:r w:rsidR="009D113C" w:rsidRPr="000C0B7C">
        <w:rPr>
          <w:rFonts w:asciiTheme="minorHAnsi" w:hAnsiTheme="minorHAnsi" w:cstheme="minorHAnsi"/>
          <w:color w:val="auto"/>
          <w:vertAlign w:val="superscript"/>
        </w:rPr>
        <w:t>4</w:t>
      </w:r>
    </w:p>
    <w:p w14:paraId="1BFE2D7B" w14:textId="77777777" w:rsidR="001E5433" w:rsidRPr="000C0B7C" w:rsidRDefault="001E5433" w:rsidP="00295024">
      <w:pPr>
        <w:rPr>
          <w:rFonts w:asciiTheme="minorHAnsi" w:hAnsiTheme="minorHAnsi" w:cstheme="minorHAnsi"/>
          <w:color w:val="auto"/>
        </w:rPr>
      </w:pPr>
    </w:p>
    <w:p w14:paraId="60FCB589" w14:textId="0767C36C" w:rsidR="00D04A95" w:rsidRPr="000C0B7C" w:rsidRDefault="00D47911" w:rsidP="00295024">
      <w:pPr>
        <w:rPr>
          <w:rFonts w:asciiTheme="minorHAnsi" w:hAnsiTheme="minorHAnsi" w:cstheme="minorHAnsi"/>
          <w:bCs/>
          <w:color w:val="auto"/>
        </w:rPr>
      </w:pPr>
      <w:r w:rsidRPr="000C0B7C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0C0B7C">
        <w:rPr>
          <w:rFonts w:asciiTheme="minorHAnsi" w:hAnsiTheme="minorHAnsi" w:cstheme="minorHAnsi"/>
          <w:bCs/>
          <w:color w:val="auto"/>
        </w:rPr>
        <w:t xml:space="preserve">Department of Physics, </w:t>
      </w:r>
      <w:r w:rsidR="000172BE" w:rsidRPr="000C0B7C">
        <w:rPr>
          <w:rFonts w:asciiTheme="minorHAnsi" w:hAnsiTheme="minorHAnsi" w:cstheme="minorHAnsi"/>
          <w:bCs/>
          <w:color w:val="auto"/>
        </w:rPr>
        <w:t>University of Cambridge</w:t>
      </w:r>
      <w:r w:rsidRPr="000C0B7C">
        <w:rPr>
          <w:rFonts w:asciiTheme="minorHAnsi" w:hAnsiTheme="minorHAnsi" w:cstheme="minorHAnsi"/>
          <w:bCs/>
          <w:color w:val="auto"/>
        </w:rPr>
        <w:t>, Cambridge, UK</w:t>
      </w:r>
    </w:p>
    <w:p w14:paraId="71EA42FC" w14:textId="2B3F3D59" w:rsidR="000536F8" w:rsidRPr="000C0B7C" w:rsidRDefault="000536F8" w:rsidP="00295024">
      <w:pPr>
        <w:rPr>
          <w:rFonts w:asciiTheme="minorHAnsi" w:hAnsiTheme="minorHAnsi" w:cstheme="minorHAnsi"/>
          <w:bCs/>
          <w:color w:val="auto"/>
        </w:rPr>
      </w:pPr>
      <w:r w:rsidRPr="000C0B7C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Pr="000C0B7C">
        <w:rPr>
          <w:rFonts w:asciiTheme="minorHAnsi" w:hAnsiTheme="minorHAnsi" w:cstheme="minorHAnsi"/>
          <w:bCs/>
          <w:color w:val="auto"/>
        </w:rPr>
        <w:t>Department of Physics, Korea Advanced Institute of Science and Technology (KAIST), Daejeon, Republic of Korea</w:t>
      </w:r>
    </w:p>
    <w:p w14:paraId="73F4E7D7" w14:textId="51323F8A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r w:rsidRPr="000C0B7C">
        <w:rPr>
          <w:rFonts w:asciiTheme="minorHAnsi" w:hAnsiTheme="minorHAnsi" w:cstheme="minorHAnsi"/>
          <w:bCs/>
          <w:color w:val="auto"/>
          <w:vertAlign w:val="superscript"/>
        </w:rPr>
        <w:t>3</w:t>
      </w:r>
      <w:r w:rsidRPr="000C0B7C">
        <w:rPr>
          <w:rFonts w:asciiTheme="minorHAnsi" w:hAnsiTheme="minorHAnsi" w:cstheme="minorHAnsi"/>
          <w:bCs/>
          <w:color w:val="auto"/>
        </w:rPr>
        <w:t>KAIST Institute for Health Science and Technology, KAIST, Daejeon, Republic of Korea</w:t>
      </w:r>
    </w:p>
    <w:p w14:paraId="34215C05" w14:textId="44B7D7D9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r w:rsidRPr="000C0B7C">
        <w:rPr>
          <w:rFonts w:asciiTheme="minorHAnsi" w:hAnsiTheme="minorHAnsi" w:cstheme="minorHAnsi"/>
          <w:bCs/>
          <w:color w:val="auto"/>
          <w:vertAlign w:val="superscript"/>
        </w:rPr>
        <w:t>4</w:t>
      </w:r>
      <w:r w:rsidRPr="000C0B7C">
        <w:rPr>
          <w:rFonts w:asciiTheme="minorHAnsi" w:hAnsiTheme="minorHAnsi" w:cstheme="minorHAnsi"/>
          <w:bCs/>
          <w:color w:val="auto"/>
        </w:rPr>
        <w:t>Tomocube, Inc., Daejeon, Republic of Korea</w:t>
      </w:r>
    </w:p>
    <w:p w14:paraId="79B0F5EB" w14:textId="0FBC80B4" w:rsidR="00C17262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r w:rsidRPr="000C0B7C">
        <w:rPr>
          <w:rFonts w:asciiTheme="minorHAnsi" w:hAnsiTheme="minorHAnsi" w:cstheme="minorHAnsi"/>
          <w:bCs/>
          <w:color w:val="auto"/>
          <w:vertAlign w:val="superscript"/>
        </w:rPr>
        <w:t>5</w:t>
      </w:r>
      <w:r w:rsidR="00C17262" w:rsidRPr="000C0B7C">
        <w:rPr>
          <w:rFonts w:asciiTheme="minorHAnsi" w:hAnsiTheme="minorHAnsi" w:cstheme="minorHAnsi"/>
          <w:bCs/>
          <w:color w:val="auto"/>
        </w:rPr>
        <w:t>Department of Chemical and Biomolecular Engineering, KAIST, Daejeon, Republic of Korea</w:t>
      </w:r>
    </w:p>
    <w:p w14:paraId="5A2E7E9F" w14:textId="23E0ED67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r w:rsidRPr="000C0B7C">
        <w:rPr>
          <w:rFonts w:asciiTheme="minorHAnsi" w:hAnsiTheme="minorHAnsi" w:cstheme="minorHAnsi"/>
          <w:bCs/>
          <w:color w:val="auto"/>
          <w:vertAlign w:val="superscript"/>
        </w:rPr>
        <w:t>6</w:t>
      </w:r>
      <w:r w:rsidRPr="000C0B7C">
        <w:rPr>
          <w:rFonts w:asciiTheme="minorHAnsi" w:hAnsiTheme="minorHAnsi" w:cstheme="minorHAnsi"/>
          <w:bCs/>
          <w:color w:val="auto"/>
        </w:rPr>
        <w:t>Department of Biological Sciences, KAIST, Daejeon, Republic of Korea</w:t>
      </w:r>
    </w:p>
    <w:p w14:paraId="07003BF9" w14:textId="77777777" w:rsidR="001E5433" w:rsidRPr="00FC3BC9" w:rsidRDefault="001E5433" w:rsidP="00295024">
      <w:pPr>
        <w:rPr>
          <w:rFonts w:asciiTheme="minorHAnsi" w:hAnsiTheme="minorHAnsi" w:cstheme="minorHAnsi"/>
          <w:bCs/>
          <w:color w:val="auto"/>
        </w:rPr>
      </w:pPr>
    </w:p>
    <w:p w14:paraId="38296C69" w14:textId="7AD63CB7" w:rsidR="00295024" w:rsidRPr="00FC3BC9" w:rsidRDefault="006D0ACF" w:rsidP="00295024">
      <w:pPr>
        <w:rPr>
          <w:rFonts w:asciiTheme="minorHAnsi" w:hAnsiTheme="minorHAnsi" w:cstheme="minorHAnsi"/>
          <w:b/>
          <w:bCs/>
          <w:color w:val="auto"/>
        </w:rPr>
      </w:pPr>
      <w:r w:rsidRPr="00FC3BC9">
        <w:rPr>
          <w:rFonts w:asciiTheme="minorHAnsi" w:hAnsiTheme="minorHAnsi" w:cstheme="minorHAnsi"/>
          <w:b/>
          <w:bCs/>
          <w:color w:val="auto"/>
        </w:rPr>
        <w:t xml:space="preserve">Corresponding Author:  </w:t>
      </w:r>
    </w:p>
    <w:p w14:paraId="33D5A1E9" w14:textId="63FC354F" w:rsidR="006D0ACF" w:rsidRPr="000C0B7C" w:rsidRDefault="006D0ACF" w:rsidP="00295024">
      <w:pPr>
        <w:rPr>
          <w:rFonts w:asciiTheme="minorHAnsi" w:hAnsiTheme="minorHAnsi" w:cstheme="minorHAnsi"/>
          <w:bCs/>
          <w:color w:val="auto"/>
        </w:rPr>
      </w:pPr>
      <w:proofErr w:type="spellStart"/>
      <w:r w:rsidRPr="000C0B7C">
        <w:rPr>
          <w:rFonts w:asciiTheme="minorHAnsi" w:hAnsiTheme="minorHAnsi" w:cstheme="minorHAnsi"/>
          <w:bCs/>
          <w:color w:val="auto"/>
        </w:rPr>
        <w:t>YongKeun</w:t>
      </w:r>
      <w:proofErr w:type="spellEnd"/>
      <w:r w:rsidRPr="000C0B7C">
        <w:rPr>
          <w:rFonts w:asciiTheme="minorHAnsi" w:hAnsiTheme="minorHAnsi" w:cstheme="minorHAnsi"/>
          <w:bCs/>
          <w:color w:val="auto"/>
        </w:rPr>
        <w:t xml:space="preserve"> Park </w:t>
      </w:r>
      <w:r w:rsidR="00BE40DC">
        <w:rPr>
          <w:rFonts w:asciiTheme="minorHAnsi" w:hAnsiTheme="minorHAnsi" w:cstheme="minorHAnsi"/>
          <w:bCs/>
          <w:color w:val="auto"/>
        </w:rPr>
        <w:tab/>
      </w:r>
      <w:r w:rsidR="00295024" w:rsidRPr="00BE40DC">
        <w:rPr>
          <w:rFonts w:asciiTheme="minorHAnsi" w:hAnsiTheme="minorHAnsi" w:cstheme="minorHAnsi"/>
          <w:bCs/>
          <w:color w:val="auto"/>
        </w:rPr>
        <w:t>(</w:t>
      </w:r>
      <w:r w:rsidRPr="00BE40DC">
        <w:rPr>
          <w:rStyle w:val="Hyperlink"/>
          <w:rFonts w:asciiTheme="minorHAnsi" w:hAnsiTheme="minorHAnsi" w:cstheme="minorHAnsi"/>
          <w:bCs/>
          <w:color w:val="auto"/>
          <w:u w:val="none"/>
        </w:rPr>
        <w:t>y</w:t>
      </w:r>
      <w:r w:rsidRPr="000C0B7C">
        <w:rPr>
          <w:rStyle w:val="Hyperlink"/>
          <w:rFonts w:asciiTheme="minorHAnsi" w:hAnsiTheme="minorHAnsi" w:cstheme="minorHAnsi"/>
          <w:bCs/>
          <w:color w:val="auto"/>
          <w:u w:val="none"/>
        </w:rPr>
        <w:t>k.park@kaist.ac.kr</w:t>
      </w:r>
      <w:r w:rsidR="00295024" w:rsidRPr="000C0B7C">
        <w:rPr>
          <w:rStyle w:val="Hyperlink"/>
          <w:rFonts w:asciiTheme="minorHAnsi" w:hAnsiTheme="minorHAnsi" w:cstheme="minorHAnsi"/>
          <w:bCs/>
          <w:color w:val="auto"/>
          <w:u w:val="none"/>
        </w:rPr>
        <w:t>)</w:t>
      </w:r>
    </w:p>
    <w:p w14:paraId="25B1259D" w14:textId="7F8EA3C6" w:rsidR="006D0ACF" w:rsidRPr="00FC3BC9" w:rsidRDefault="006D0ACF" w:rsidP="00295024">
      <w:pPr>
        <w:rPr>
          <w:rFonts w:asciiTheme="minorHAnsi" w:hAnsiTheme="minorHAnsi" w:cstheme="minorHAnsi"/>
          <w:bCs/>
          <w:color w:val="auto"/>
        </w:rPr>
      </w:pPr>
      <w:r w:rsidRPr="00FC3BC9">
        <w:rPr>
          <w:rFonts w:asciiTheme="minorHAnsi" w:hAnsiTheme="minorHAnsi" w:cstheme="minorHAnsi"/>
          <w:bCs/>
          <w:color w:val="auto"/>
        </w:rPr>
        <w:t>Tel: +82-42-350-2514</w:t>
      </w:r>
    </w:p>
    <w:p w14:paraId="2D2CBD65" w14:textId="6CD284A3" w:rsidR="006C3579" w:rsidRPr="00FC3BC9" w:rsidRDefault="006C3579" w:rsidP="00295024">
      <w:pPr>
        <w:rPr>
          <w:rFonts w:asciiTheme="minorHAnsi" w:hAnsiTheme="minorHAnsi" w:cstheme="minorHAnsi"/>
          <w:bCs/>
          <w:color w:val="auto"/>
        </w:rPr>
      </w:pPr>
    </w:p>
    <w:p w14:paraId="4EB65371" w14:textId="3DD95DEC" w:rsidR="009D113C" w:rsidRPr="00FC3BC9" w:rsidRDefault="009D113C" w:rsidP="00295024">
      <w:pPr>
        <w:rPr>
          <w:rFonts w:asciiTheme="minorHAnsi" w:hAnsiTheme="minorHAnsi" w:cstheme="minorHAnsi"/>
          <w:b/>
          <w:bCs/>
          <w:color w:val="auto"/>
        </w:rPr>
      </w:pPr>
      <w:r w:rsidRPr="00FC3BC9">
        <w:rPr>
          <w:rFonts w:asciiTheme="minorHAnsi" w:hAnsiTheme="minorHAnsi" w:cstheme="minorHAnsi"/>
          <w:b/>
          <w:bCs/>
          <w:color w:val="auto"/>
        </w:rPr>
        <w:t>Email Addresses of Co-authors:</w:t>
      </w:r>
    </w:p>
    <w:p w14:paraId="6337502F" w14:textId="016CE0C7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proofErr w:type="spellStart"/>
      <w:r w:rsidRPr="000C0B7C">
        <w:rPr>
          <w:rFonts w:asciiTheme="minorHAnsi" w:hAnsiTheme="minorHAnsi" w:cstheme="minorHAnsi"/>
          <w:bCs/>
          <w:color w:val="auto"/>
        </w:rPr>
        <w:t>Jonghee</w:t>
      </w:r>
      <w:proofErr w:type="spellEnd"/>
      <w:r w:rsidRPr="000C0B7C">
        <w:rPr>
          <w:rFonts w:asciiTheme="minorHAnsi" w:hAnsiTheme="minorHAnsi" w:cstheme="minorHAnsi"/>
          <w:bCs/>
          <w:color w:val="auto"/>
        </w:rPr>
        <w:t xml:space="preserve"> Yoon </w:t>
      </w:r>
      <w:r w:rsidR="00BE40DC">
        <w:rPr>
          <w:rFonts w:asciiTheme="minorHAnsi" w:hAnsiTheme="minorHAnsi" w:cstheme="minorHAnsi"/>
          <w:bCs/>
          <w:color w:val="auto"/>
        </w:rPr>
        <w:tab/>
      </w:r>
      <w:r w:rsidR="00BE40DC">
        <w:rPr>
          <w:rFonts w:asciiTheme="minorHAnsi" w:hAnsiTheme="minorHAnsi" w:cstheme="minorHAnsi"/>
          <w:bCs/>
          <w:color w:val="auto"/>
        </w:rPr>
        <w:tab/>
      </w:r>
      <w:r w:rsidRPr="000C0B7C">
        <w:rPr>
          <w:rFonts w:asciiTheme="minorHAnsi" w:hAnsiTheme="minorHAnsi" w:cstheme="minorHAnsi"/>
          <w:bCs/>
          <w:color w:val="auto"/>
        </w:rPr>
        <w:t>(</w:t>
      </w:r>
      <w:r w:rsidR="00295024" w:rsidRPr="000C0B7C">
        <w:rPr>
          <w:rStyle w:val="Hyperlink"/>
          <w:rFonts w:asciiTheme="minorHAnsi" w:hAnsiTheme="minorHAnsi" w:cstheme="minorHAnsi"/>
          <w:bCs/>
          <w:color w:val="auto"/>
          <w:u w:val="none"/>
        </w:rPr>
        <w:t>jh.yoon@kaist.ac.kr</w:t>
      </w:r>
      <w:r w:rsidRPr="000C0B7C">
        <w:rPr>
          <w:rFonts w:asciiTheme="minorHAnsi" w:hAnsiTheme="minorHAnsi" w:cstheme="minorHAnsi"/>
          <w:bCs/>
          <w:color w:val="auto"/>
        </w:rPr>
        <w:t>)</w:t>
      </w:r>
    </w:p>
    <w:p w14:paraId="5815811E" w14:textId="576E10AE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proofErr w:type="spellStart"/>
      <w:r w:rsidRPr="000C0B7C">
        <w:rPr>
          <w:rFonts w:asciiTheme="minorHAnsi" w:hAnsiTheme="minorHAnsi" w:cstheme="minorHAnsi"/>
          <w:bCs/>
          <w:color w:val="auto"/>
        </w:rPr>
        <w:t>YoungJu</w:t>
      </w:r>
      <w:proofErr w:type="spellEnd"/>
      <w:r w:rsidRPr="000C0B7C">
        <w:rPr>
          <w:rFonts w:asciiTheme="minorHAnsi" w:hAnsiTheme="minorHAnsi" w:cstheme="minorHAnsi"/>
          <w:bCs/>
          <w:color w:val="auto"/>
        </w:rPr>
        <w:t xml:space="preserve"> Jo </w:t>
      </w:r>
      <w:r w:rsidR="00BE40DC">
        <w:rPr>
          <w:rFonts w:asciiTheme="minorHAnsi" w:hAnsiTheme="minorHAnsi" w:cstheme="minorHAnsi"/>
          <w:bCs/>
          <w:color w:val="auto"/>
        </w:rPr>
        <w:tab/>
      </w:r>
      <w:r w:rsidR="00BE40DC">
        <w:rPr>
          <w:rFonts w:asciiTheme="minorHAnsi" w:hAnsiTheme="minorHAnsi" w:cstheme="minorHAnsi"/>
          <w:bCs/>
          <w:color w:val="auto"/>
        </w:rPr>
        <w:tab/>
      </w:r>
      <w:r w:rsidRPr="000C0B7C">
        <w:rPr>
          <w:rFonts w:asciiTheme="minorHAnsi" w:hAnsiTheme="minorHAnsi" w:cstheme="minorHAnsi"/>
          <w:bCs/>
          <w:color w:val="auto"/>
        </w:rPr>
        <w:t>(</w:t>
      </w:r>
      <w:r w:rsidRPr="000C0B7C">
        <w:rPr>
          <w:rStyle w:val="Hyperlink"/>
          <w:rFonts w:asciiTheme="minorHAnsi" w:hAnsiTheme="minorHAnsi" w:cstheme="minorHAnsi"/>
          <w:bCs/>
          <w:color w:val="auto"/>
          <w:u w:val="none"/>
        </w:rPr>
        <w:t>astralatom@kaist.ac.kr</w:t>
      </w:r>
      <w:r w:rsidRPr="000C0B7C">
        <w:rPr>
          <w:rFonts w:asciiTheme="minorHAnsi" w:hAnsiTheme="minorHAnsi" w:cstheme="minorHAnsi"/>
          <w:bCs/>
          <w:color w:val="auto"/>
        </w:rPr>
        <w:t>)</w:t>
      </w:r>
    </w:p>
    <w:p w14:paraId="21C35D09" w14:textId="3E9204A5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r w:rsidRPr="000C0B7C">
        <w:rPr>
          <w:rFonts w:asciiTheme="minorHAnsi" w:hAnsiTheme="minorHAnsi" w:cstheme="minorHAnsi"/>
          <w:bCs/>
          <w:color w:val="auto"/>
        </w:rPr>
        <w:t xml:space="preserve">Young </w:t>
      </w:r>
      <w:proofErr w:type="spellStart"/>
      <w:r w:rsidRPr="000C0B7C">
        <w:rPr>
          <w:rFonts w:asciiTheme="minorHAnsi" w:hAnsiTheme="minorHAnsi" w:cstheme="minorHAnsi"/>
          <w:bCs/>
          <w:color w:val="auto"/>
        </w:rPr>
        <w:t>Seo</w:t>
      </w:r>
      <w:proofErr w:type="spellEnd"/>
      <w:r w:rsidRPr="000C0B7C">
        <w:rPr>
          <w:rFonts w:asciiTheme="minorHAnsi" w:hAnsiTheme="minorHAnsi" w:cstheme="minorHAnsi"/>
          <w:bCs/>
          <w:color w:val="auto"/>
        </w:rPr>
        <w:t xml:space="preserve"> Kim </w:t>
      </w:r>
      <w:r w:rsidR="00BE40DC">
        <w:rPr>
          <w:rFonts w:asciiTheme="minorHAnsi" w:hAnsiTheme="minorHAnsi" w:cstheme="minorHAnsi"/>
          <w:bCs/>
          <w:color w:val="auto"/>
        </w:rPr>
        <w:tab/>
      </w:r>
      <w:r w:rsidRPr="000C0B7C">
        <w:rPr>
          <w:rFonts w:asciiTheme="minorHAnsi" w:hAnsiTheme="minorHAnsi" w:cstheme="minorHAnsi"/>
          <w:bCs/>
          <w:color w:val="auto"/>
        </w:rPr>
        <w:t>(</w:t>
      </w:r>
      <w:r w:rsidRPr="000C0B7C">
        <w:rPr>
          <w:rStyle w:val="Hyperlink"/>
          <w:rFonts w:asciiTheme="minorHAnsi" w:hAnsiTheme="minorHAnsi" w:cstheme="minorHAnsi"/>
          <w:bCs/>
          <w:color w:val="auto"/>
          <w:u w:val="none"/>
        </w:rPr>
        <w:t>ykim717@kaist.ac.kr</w:t>
      </w:r>
      <w:r w:rsidRPr="000C0B7C">
        <w:rPr>
          <w:rFonts w:asciiTheme="minorHAnsi" w:hAnsiTheme="minorHAnsi" w:cstheme="minorHAnsi"/>
          <w:bCs/>
          <w:color w:val="auto"/>
        </w:rPr>
        <w:t>)</w:t>
      </w:r>
    </w:p>
    <w:p w14:paraId="0A3F1876" w14:textId="5082CACD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proofErr w:type="spellStart"/>
      <w:r w:rsidRPr="000C0B7C">
        <w:rPr>
          <w:rFonts w:asciiTheme="minorHAnsi" w:hAnsiTheme="minorHAnsi" w:cstheme="minorHAnsi"/>
          <w:bCs/>
          <w:color w:val="auto"/>
        </w:rPr>
        <w:t>Yeongjin</w:t>
      </w:r>
      <w:proofErr w:type="spellEnd"/>
      <w:r w:rsidRPr="000C0B7C">
        <w:rPr>
          <w:rFonts w:asciiTheme="minorHAnsi" w:hAnsiTheme="minorHAnsi" w:cstheme="minorHAnsi"/>
          <w:bCs/>
          <w:color w:val="auto"/>
        </w:rPr>
        <w:t xml:space="preserve"> Yu </w:t>
      </w:r>
      <w:r w:rsidR="00BE40DC">
        <w:rPr>
          <w:rFonts w:asciiTheme="minorHAnsi" w:hAnsiTheme="minorHAnsi" w:cstheme="minorHAnsi"/>
          <w:bCs/>
          <w:color w:val="auto"/>
        </w:rPr>
        <w:tab/>
      </w:r>
      <w:r w:rsidR="00BE40DC">
        <w:rPr>
          <w:rFonts w:asciiTheme="minorHAnsi" w:hAnsiTheme="minorHAnsi" w:cstheme="minorHAnsi"/>
          <w:bCs/>
          <w:color w:val="auto"/>
        </w:rPr>
        <w:tab/>
      </w:r>
      <w:r w:rsidRPr="000C0B7C">
        <w:rPr>
          <w:rFonts w:asciiTheme="minorHAnsi" w:hAnsiTheme="minorHAnsi" w:cstheme="minorHAnsi"/>
          <w:bCs/>
          <w:color w:val="auto"/>
        </w:rPr>
        <w:t>(</w:t>
      </w:r>
      <w:r w:rsidRPr="000C0B7C">
        <w:rPr>
          <w:rStyle w:val="Hyperlink"/>
          <w:rFonts w:asciiTheme="minorHAnsi" w:hAnsiTheme="minorHAnsi" w:cstheme="minorHAnsi"/>
          <w:bCs/>
          <w:color w:val="auto"/>
          <w:u w:val="none"/>
        </w:rPr>
        <w:t>u.yeongjin@kaist.ac.kr</w:t>
      </w:r>
      <w:r w:rsidRPr="000C0B7C">
        <w:rPr>
          <w:rFonts w:asciiTheme="minorHAnsi" w:hAnsiTheme="minorHAnsi" w:cstheme="minorHAnsi"/>
          <w:bCs/>
          <w:color w:val="auto"/>
        </w:rPr>
        <w:t>)</w:t>
      </w:r>
    </w:p>
    <w:p w14:paraId="28B29A2E" w14:textId="3E83E9F2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proofErr w:type="spellStart"/>
      <w:r w:rsidRPr="000C0B7C">
        <w:rPr>
          <w:rFonts w:asciiTheme="minorHAnsi" w:hAnsiTheme="minorHAnsi" w:cstheme="minorHAnsi"/>
          <w:bCs/>
          <w:color w:val="auto"/>
        </w:rPr>
        <w:t>Jiyeon</w:t>
      </w:r>
      <w:proofErr w:type="spellEnd"/>
      <w:r w:rsidRPr="000C0B7C">
        <w:rPr>
          <w:rFonts w:asciiTheme="minorHAnsi" w:hAnsiTheme="minorHAnsi" w:cstheme="minorHAnsi"/>
          <w:bCs/>
          <w:color w:val="auto"/>
        </w:rPr>
        <w:t xml:space="preserve"> Park </w:t>
      </w:r>
      <w:r w:rsidR="00BE40DC">
        <w:rPr>
          <w:rFonts w:asciiTheme="minorHAnsi" w:hAnsiTheme="minorHAnsi" w:cstheme="minorHAnsi"/>
          <w:bCs/>
          <w:color w:val="auto"/>
        </w:rPr>
        <w:tab/>
      </w:r>
      <w:r w:rsidR="00BE40DC">
        <w:rPr>
          <w:rFonts w:asciiTheme="minorHAnsi" w:hAnsiTheme="minorHAnsi" w:cstheme="minorHAnsi"/>
          <w:bCs/>
          <w:color w:val="auto"/>
        </w:rPr>
        <w:tab/>
      </w:r>
      <w:r w:rsidRPr="000C0B7C">
        <w:rPr>
          <w:rFonts w:asciiTheme="minorHAnsi" w:hAnsiTheme="minorHAnsi" w:cstheme="minorHAnsi"/>
          <w:bCs/>
          <w:color w:val="auto"/>
        </w:rPr>
        <w:t>(</w:t>
      </w:r>
      <w:r w:rsidRPr="000C0B7C">
        <w:rPr>
          <w:rStyle w:val="Hyperlink"/>
          <w:rFonts w:asciiTheme="minorHAnsi" w:hAnsiTheme="minorHAnsi" w:cstheme="minorHAnsi"/>
          <w:bCs/>
          <w:color w:val="auto"/>
          <w:u w:val="none"/>
        </w:rPr>
        <w:t>kinu_jy@kaist.ac.kr</w:t>
      </w:r>
      <w:r w:rsidRPr="000C0B7C">
        <w:rPr>
          <w:rFonts w:asciiTheme="minorHAnsi" w:hAnsiTheme="minorHAnsi" w:cstheme="minorHAnsi"/>
          <w:bCs/>
          <w:color w:val="auto"/>
        </w:rPr>
        <w:t>)</w:t>
      </w:r>
    </w:p>
    <w:p w14:paraId="2161F01D" w14:textId="3CF04C9F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proofErr w:type="spellStart"/>
      <w:r w:rsidRPr="000C0B7C">
        <w:rPr>
          <w:rFonts w:asciiTheme="minorHAnsi" w:hAnsiTheme="minorHAnsi" w:cstheme="minorHAnsi"/>
          <w:bCs/>
          <w:color w:val="auto"/>
        </w:rPr>
        <w:t>Sumin</w:t>
      </w:r>
      <w:proofErr w:type="spellEnd"/>
      <w:r w:rsidRPr="000C0B7C">
        <w:rPr>
          <w:rFonts w:asciiTheme="minorHAnsi" w:hAnsiTheme="minorHAnsi" w:cstheme="minorHAnsi"/>
          <w:bCs/>
          <w:color w:val="auto"/>
        </w:rPr>
        <w:t xml:space="preserve"> Lee </w:t>
      </w:r>
      <w:r w:rsidR="00BE40DC">
        <w:rPr>
          <w:rFonts w:asciiTheme="minorHAnsi" w:hAnsiTheme="minorHAnsi" w:cstheme="minorHAnsi"/>
          <w:bCs/>
          <w:color w:val="auto"/>
        </w:rPr>
        <w:tab/>
      </w:r>
      <w:r w:rsidR="00BE40DC">
        <w:rPr>
          <w:rFonts w:asciiTheme="minorHAnsi" w:hAnsiTheme="minorHAnsi" w:cstheme="minorHAnsi"/>
          <w:bCs/>
          <w:color w:val="auto"/>
        </w:rPr>
        <w:tab/>
      </w:r>
      <w:r w:rsidRPr="000C0B7C">
        <w:rPr>
          <w:rFonts w:asciiTheme="minorHAnsi" w:hAnsiTheme="minorHAnsi" w:cstheme="minorHAnsi"/>
          <w:bCs/>
          <w:color w:val="auto"/>
        </w:rPr>
        <w:t>(</w:t>
      </w:r>
      <w:r w:rsidRPr="000C0B7C">
        <w:rPr>
          <w:rStyle w:val="Hyperlink"/>
          <w:rFonts w:asciiTheme="minorHAnsi" w:hAnsiTheme="minorHAnsi" w:cstheme="minorHAnsi"/>
          <w:bCs/>
          <w:color w:val="auto"/>
          <w:u w:val="none"/>
        </w:rPr>
        <w:t>slee@tomocube.com</w:t>
      </w:r>
      <w:r w:rsidRPr="000C0B7C">
        <w:rPr>
          <w:rFonts w:asciiTheme="minorHAnsi" w:hAnsiTheme="minorHAnsi" w:cstheme="minorHAnsi"/>
          <w:bCs/>
          <w:color w:val="auto"/>
        </w:rPr>
        <w:t>)</w:t>
      </w:r>
    </w:p>
    <w:p w14:paraId="6C517BC5" w14:textId="1A3ED162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  <w:r w:rsidRPr="000C0B7C">
        <w:rPr>
          <w:rFonts w:asciiTheme="minorHAnsi" w:hAnsiTheme="minorHAnsi" w:cstheme="minorHAnsi"/>
          <w:bCs/>
          <w:color w:val="auto"/>
        </w:rPr>
        <w:t xml:space="preserve">Wei Sun Park </w:t>
      </w:r>
      <w:r w:rsidR="00BE40DC">
        <w:rPr>
          <w:rFonts w:asciiTheme="minorHAnsi" w:hAnsiTheme="minorHAnsi" w:cstheme="minorHAnsi"/>
          <w:bCs/>
          <w:color w:val="auto"/>
        </w:rPr>
        <w:tab/>
      </w:r>
      <w:r w:rsidR="00BE40DC">
        <w:rPr>
          <w:rFonts w:asciiTheme="minorHAnsi" w:hAnsiTheme="minorHAnsi" w:cstheme="minorHAnsi"/>
          <w:bCs/>
          <w:color w:val="auto"/>
        </w:rPr>
        <w:tab/>
      </w:r>
      <w:r w:rsidRPr="000C0B7C">
        <w:rPr>
          <w:rFonts w:asciiTheme="minorHAnsi" w:hAnsiTheme="minorHAnsi" w:cstheme="minorHAnsi"/>
          <w:bCs/>
          <w:color w:val="auto"/>
        </w:rPr>
        <w:t>(</w:t>
      </w:r>
      <w:r w:rsidRPr="000C0B7C">
        <w:rPr>
          <w:rStyle w:val="Hyperlink"/>
          <w:rFonts w:asciiTheme="minorHAnsi" w:hAnsiTheme="minorHAnsi" w:cstheme="minorHAnsi"/>
          <w:bCs/>
          <w:color w:val="auto"/>
          <w:u w:val="none"/>
        </w:rPr>
        <w:t>weisunp@kaist.ac.kr</w:t>
      </w:r>
      <w:r w:rsidRPr="000C0B7C">
        <w:rPr>
          <w:rFonts w:asciiTheme="minorHAnsi" w:hAnsiTheme="minorHAnsi" w:cstheme="minorHAnsi"/>
          <w:bCs/>
          <w:color w:val="auto"/>
        </w:rPr>
        <w:t>)</w:t>
      </w:r>
    </w:p>
    <w:p w14:paraId="4B784E58" w14:textId="3B29F65C" w:rsidR="009D113C" w:rsidRPr="000C0B7C" w:rsidRDefault="009D113C" w:rsidP="00295024">
      <w:pPr>
        <w:rPr>
          <w:rFonts w:asciiTheme="minorHAnsi" w:hAnsiTheme="minorHAnsi" w:cstheme="minorHAnsi"/>
          <w:bCs/>
          <w:color w:val="auto"/>
        </w:rPr>
      </w:pPr>
    </w:p>
    <w:p w14:paraId="661C5C93" w14:textId="77777777" w:rsidR="00295024" w:rsidRPr="000C0B7C" w:rsidRDefault="006305D7" w:rsidP="0029502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b/>
          <w:bCs/>
          <w:color w:val="auto"/>
        </w:rPr>
        <w:t>KEYWORDS:</w:t>
      </w:r>
      <w:r w:rsidRPr="000C0B7C">
        <w:rPr>
          <w:rFonts w:asciiTheme="minorHAnsi" w:hAnsiTheme="minorHAnsi" w:cstheme="minorHAnsi"/>
          <w:color w:val="auto"/>
        </w:rPr>
        <w:t xml:space="preserve"> </w:t>
      </w:r>
    </w:p>
    <w:p w14:paraId="6C0B0781" w14:textId="2D8DDF6D" w:rsidR="007A4DD6" w:rsidRPr="000C0B7C" w:rsidRDefault="000C557F" w:rsidP="0029502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Q</w:t>
      </w:r>
      <w:r w:rsidR="00D85F0F" w:rsidRPr="000C0B7C">
        <w:rPr>
          <w:rFonts w:asciiTheme="minorHAnsi" w:hAnsiTheme="minorHAnsi" w:cstheme="minorHAnsi"/>
          <w:color w:val="auto"/>
        </w:rPr>
        <w:t xml:space="preserve">uantitative phase imaging, optical diffraction tomography, holotomography, holographic microscopy, </w:t>
      </w:r>
      <w:r w:rsidR="005A45C1" w:rsidRPr="000C0B7C">
        <w:rPr>
          <w:rFonts w:asciiTheme="minorHAnsi" w:hAnsiTheme="minorHAnsi" w:cstheme="minorHAnsi"/>
          <w:color w:val="auto"/>
        </w:rPr>
        <w:t>lymphocyte identification, immune cell, immunology,</w:t>
      </w:r>
      <w:r w:rsidR="00D85F0F" w:rsidRPr="000C0B7C">
        <w:rPr>
          <w:rFonts w:asciiTheme="minorHAnsi" w:hAnsiTheme="minorHAnsi" w:cstheme="minorHAnsi"/>
          <w:color w:val="auto"/>
        </w:rPr>
        <w:t xml:space="preserve"> machine learning, label-free imaging</w:t>
      </w:r>
    </w:p>
    <w:p w14:paraId="1CB4E390" w14:textId="77777777" w:rsidR="006305D7" w:rsidRPr="000C0B7C" w:rsidRDefault="006305D7" w:rsidP="0029502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32FD0E3" w14:textId="36C12194" w:rsidR="00295024" w:rsidRPr="000C0B7C" w:rsidRDefault="000C557F" w:rsidP="00295024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0C0B7C">
        <w:rPr>
          <w:rFonts w:asciiTheme="minorHAnsi" w:hAnsiTheme="minorHAnsi" w:cstheme="minorHAnsi"/>
          <w:b/>
          <w:bCs/>
          <w:color w:val="auto"/>
        </w:rPr>
        <w:t>:</w:t>
      </w:r>
      <w:r w:rsidR="006305D7" w:rsidRPr="000C0B7C">
        <w:rPr>
          <w:rFonts w:asciiTheme="minorHAnsi" w:hAnsiTheme="minorHAnsi" w:cstheme="minorHAnsi"/>
          <w:color w:val="auto"/>
        </w:rPr>
        <w:t xml:space="preserve"> </w:t>
      </w:r>
    </w:p>
    <w:p w14:paraId="761028D6" w14:textId="41FC421D" w:rsidR="006305D7" w:rsidRPr="000C0B7C" w:rsidRDefault="00263DE8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We describe a </w:t>
      </w:r>
      <w:r w:rsidR="00380113" w:rsidRPr="000C0B7C">
        <w:rPr>
          <w:rFonts w:asciiTheme="minorHAnsi" w:hAnsiTheme="minorHAnsi" w:cstheme="minorHAnsi"/>
          <w:color w:val="auto"/>
        </w:rPr>
        <w:t xml:space="preserve">protocol </w:t>
      </w:r>
      <w:r w:rsidRPr="000C0B7C">
        <w:rPr>
          <w:rFonts w:asciiTheme="minorHAnsi" w:hAnsiTheme="minorHAnsi" w:cstheme="minorHAnsi"/>
          <w:color w:val="auto"/>
        </w:rPr>
        <w:t xml:space="preserve">for </w:t>
      </w:r>
      <w:r w:rsidR="00417080">
        <w:rPr>
          <w:rFonts w:asciiTheme="minorHAnsi" w:hAnsiTheme="minorHAnsi" w:cstheme="minorHAnsi"/>
          <w:color w:val="auto"/>
        </w:rPr>
        <w:t xml:space="preserve">the </w:t>
      </w:r>
      <w:r w:rsidRPr="000C0B7C">
        <w:rPr>
          <w:rFonts w:asciiTheme="minorHAnsi" w:hAnsiTheme="minorHAnsi" w:cstheme="minorHAnsi"/>
          <w:color w:val="auto"/>
        </w:rPr>
        <w:t xml:space="preserve">label-free identification of </w:t>
      </w:r>
      <w:r w:rsidR="006873AB" w:rsidRPr="000C0B7C">
        <w:rPr>
          <w:rFonts w:asciiTheme="minorHAnsi" w:hAnsiTheme="minorHAnsi" w:cstheme="minorHAnsi"/>
          <w:color w:val="auto"/>
        </w:rPr>
        <w:t xml:space="preserve">lymphocyte subtypes using quantitative phase imaging and a machine learning algorithm. </w:t>
      </w:r>
      <w:r w:rsidR="00380113" w:rsidRPr="000C0B7C">
        <w:rPr>
          <w:rFonts w:asciiTheme="minorHAnsi" w:hAnsiTheme="minorHAnsi" w:cstheme="minorHAnsi"/>
          <w:color w:val="auto"/>
        </w:rPr>
        <w:t>Measureme</w:t>
      </w:r>
      <w:r w:rsidR="008522F7" w:rsidRPr="000C0B7C">
        <w:rPr>
          <w:rFonts w:asciiTheme="minorHAnsi" w:hAnsiTheme="minorHAnsi" w:cstheme="minorHAnsi"/>
          <w:color w:val="auto"/>
        </w:rPr>
        <w:t>nts of 3D refractive index</w:t>
      </w:r>
      <w:r w:rsidR="00C83464" w:rsidRPr="000C0B7C">
        <w:rPr>
          <w:rFonts w:asciiTheme="minorHAnsi" w:hAnsiTheme="minorHAnsi" w:cstheme="minorHAnsi"/>
          <w:color w:val="auto"/>
        </w:rPr>
        <w:t xml:space="preserve"> </w:t>
      </w:r>
      <w:r w:rsidR="00380113" w:rsidRPr="000C0B7C">
        <w:rPr>
          <w:rFonts w:asciiTheme="minorHAnsi" w:hAnsiTheme="minorHAnsi" w:cstheme="minorHAnsi"/>
          <w:color w:val="auto"/>
        </w:rPr>
        <w:t xml:space="preserve">tomograms of lymphocytes </w:t>
      </w:r>
      <w:r w:rsidR="006873AB" w:rsidRPr="000C0B7C">
        <w:rPr>
          <w:rFonts w:asciiTheme="minorHAnsi" w:hAnsiTheme="minorHAnsi" w:cstheme="minorHAnsi"/>
          <w:color w:val="auto"/>
        </w:rPr>
        <w:t>present</w:t>
      </w:r>
      <w:r w:rsidR="00380113" w:rsidRPr="000C0B7C">
        <w:rPr>
          <w:rFonts w:asciiTheme="minorHAnsi" w:hAnsiTheme="minorHAnsi" w:cstheme="minorHAnsi"/>
          <w:color w:val="auto"/>
        </w:rPr>
        <w:t xml:space="preserve"> 3D morpholog</w:t>
      </w:r>
      <w:r w:rsidR="006873AB" w:rsidRPr="000C0B7C">
        <w:rPr>
          <w:rFonts w:asciiTheme="minorHAnsi" w:hAnsiTheme="minorHAnsi" w:cstheme="minorHAnsi"/>
          <w:color w:val="auto"/>
        </w:rPr>
        <w:t xml:space="preserve">ical </w:t>
      </w:r>
      <w:r w:rsidR="00C17262" w:rsidRPr="000C0B7C">
        <w:rPr>
          <w:rFonts w:asciiTheme="minorHAnsi" w:hAnsiTheme="minorHAnsi" w:cstheme="minorHAnsi"/>
          <w:color w:val="auto"/>
        </w:rPr>
        <w:t xml:space="preserve">and </w:t>
      </w:r>
      <w:r w:rsidR="00691B27" w:rsidRPr="000C0B7C">
        <w:rPr>
          <w:rFonts w:asciiTheme="minorHAnsi" w:hAnsiTheme="minorHAnsi" w:cstheme="minorHAnsi"/>
          <w:color w:val="auto"/>
        </w:rPr>
        <w:t>biochemical</w:t>
      </w:r>
      <w:r w:rsidR="00C17262" w:rsidRPr="000C0B7C">
        <w:rPr>
          <w:rFonts w:asciiTheme="minorHAnsi" w:hAnsiTheme="minorHAnsi" w:cstheme="minorHAnsi"/>
          <w:color w:val="auto"/>
        </w:rPr>
        <w:t xml:space="preserve"> </w:t>
      </w:r>
      <w:r w:rsidR="006873AB" w:rsidRPr="000C0B7C">
        <w:rPr>
          <w:rFonts w:asciiTheme="minorHAnsi" w:hAnsiTheme="minorHAnsi" w:cstheme="minorHAnsi"/>
          <w:color w:val="auto"/>
        </w:rPr>
        <w:t>information</w:t>
      </w:r>
      <w:r w:rsidR="00380113" w:rsidRPr="000C0B7C">
        <w:rPr>
          <w:rFonts w:asciiTheme="minorHAnsi" w:hAnsiTheme="minorHAnsi" w:cstheme="minorHAnsi"/>
          <w:color w:val="auto"/>
        </w:rPr>
        <w:t xml:space="preserve"> </w:t>
      </w:r>
      <w:r w:rsidR="000C557F">
        <w:rPr>
          <w:rFonts w:asciiTheme="minorHAnsi" w:hAnsiTheme="minorHAnsi" w:cstheme="minorHAnsi"/>
          <w:color w:val="auto"/>
        </w:rPr>
        <w:t>for</w:t>
      </w:r>
      <w:r w:rsidR="00380113" w:rsidRPr="000C0B7C">
        <w:rPr>
          <w:rFonts w:asciiTheme="minorHAnsi" w:hAnsiTheme="minorHAnsi" w:cstheme="minorHAnsi"/>
          <w:color w:val="auto"/>
        </w:rPr>
        <w:t xml:space="preserve"> individual cells</w:t>
      </w:r>
      <w:r w:rsidR="006873AB" w:rsidRPr="000C0B7C">
        <w:rPr>
          <w:rFonts w:asciiTheme="minorHAnsi" w:hAnsiTheme="minorHAnsi" w:cstheme="minorHAnsi"/>
          <w:color w:val="auto"/>
        </w:rPr>
        <w:t xml:space="preserve">, which </w:t>
      </w:r>
      <w:r w:rsidR="006873AB" w:rsidRPr="000C0B7C">
        <w:rPr>
          <w:rFonts w:asciiTheme="minorHAnsi" w:hAnsiTheme="minorHAnsi" w:cstheme="minorHAnsi"/>
          <w:noProof/>
          <w:color w:val="auto"/>
        </w:rPr>
        <w:t xml:space="preserve">is then </w:t>
      </w:r>
      <w:r w:rsidR="00380113" w:rsidRPr="000C0B7C">
        <w:rPr>
          <w:rFonts w:asciiTheme="minorHAnsi" w:hAnsiTheme="minorHAnsi" w:cstheme="minorHAnsi"/>
          <w:noProof/>
          <w:color w:val="auto"/>
        </w:rPr>
        <w:t>analyzed</w:t>
      </w:r>
      <w:r w:rsidR="00380113" w:rsidRPr="000C0B7C">
        <w:rPr>
          <w:rFonts w:asciiTheme="minorHAnsi" w:hAnsiTheme="minorHAnsi" w:cstheme="minorHAnsi"/>
          <w:color w:val="auto"/>
        </w:rPr>
        <w:t xml:space="preserve"> with a machine</w:t>
      </w:r>
      <w:r w:rsidR="00FC3BC9">
        <w:rPr>
          <w:rFonts w:asciiTheme="minorHAnsi" w:hAnsiTheme="minorHAnsi" w:cstheme="minorHAnsi"/>
          <w:color w:val="auto"/>
        </w:rPr>
        <w:t>-</w:t>
      </w:r>
      <w:r w:rsidR="00380113" w:rsidRPr="000C0B7C">
        <w:rPr>
          <w:rFonts w:asciiTheme="minorHAnsi" w:hAnsiTheme="minorHAnsi" w:cstheme="minorHAnsi"/>
          <w:color w:val="auto"/>
        </w:rPr>
        <w:t>learning algorithm</w:t>
      </w:r>
      <w:r w:rsidR="00302F85" w:rsidRPr="000C0B7C">
        <w:rPr>
          <w:rFonts w:asciiTheme="minorHAnsi" w:hAnsiTheme="minorHAnsi" w:cstheme="minorHAnsi"/>
          <w:color w:val="auto"/>
        </w:rPr>
        <w:t xml:space="preserve"> </w:t>
      </w:r>
      <w:r w:rsidR="000C557F">
        <w:rPr>
          <w:rFonts w:asciiTheme="minorHAnsi" w:hAnsiTheme="minorHAnsi" w:cstheme="minorHAnsi"/>
          <w:color w:val="auto"/>
        </w:rPr>
        <w:t>for</w:t>
      </w:r>
      <w:r w:rsidR="00302F85" w:rsidRPr="000C0B7C">
        <w:rPr>
          <w:rFonts w:asciiTheme="minorHAnsi" w:hAnsiTheme="minorHAnsi" w:cstheme="minorHAnsi"/>
          <w:color w:val="auto"/>
        </w:rPr>
        <w:t xml:space="preserve"> identif</w:t>
      </w:r>
      <w:r w:rsidR="000C557F">
        <w:rPr>
          <w:rFonts w:asciiTheme="minorHAnsi" w:hAnsiTheme="minorHAnsi" w:cstheme="minorHAnsi"/>
          <w:color w:val="auto"/>
        </w:rPr>
        <w:t>ication</w:t>
      </w:r>
      <w:r w:rsidR="00302F85" w:rsidRPr="000C0B7C">
        <w:rPr>
          <w:rFonts w:asciiTheme="minorHAnsi" w:hAnsiTheme="minorHAnsi" w:cstheme="minorHAnsi"/>
          <w:color w:val="auto"/>
        </w:rPr>
        <w:t xml:space="preserve"> </w:t>
      </w:r>
      <w:r w:rsidR="000C557F">
        <w:rPr>
          <w:rFonts w:asciiTheme="minorHAnsi" w:hAnsiTheme="minorHAnsi" w:cstheme="minorHAnsi"/>
          <w:color w:val="auto"/>
        </w:rPr>
        <w:t>of</w:t>
      </w:r>
      <w:r w:rsidR="00302F85" w:rsidRPr="000C0B7C">
        <w:rPr>
          <w:rFonts w:asciiTheme="minorHAnsi" w:hAnsiTheme="minorHAnsi" w:cstheme="minorHAnsi"/>
          <w:color w:val="auto"/>
        </w:rPr>
        <w:t xml:space="preserve"> cell types</w:t>
      </w:r>
      <w:r w:rsidR="00607339" w:rsidRPr="000C0B7C">
        <w:rPr>
          <w:rFonts w:asciiTheme="minorHAnsi" w:hAnsiTheme="minorHAnsi" w:cstheme="minorHAnsi"/>
          <w:color w:val="auto"/>
        </w:rPr>
        <w:t>.</w:t>
      </w:r>
      <w:r w:rsidR="00380113" w:rsidRPr="000C0B7C">
        <w:rPr>
          <w:rFonts w:asciiTheme="minorHAnsi" w:hAnsiTheme="minorHAnsi" w:cstheme="minorHAnsi"/>
          <w:color w:val="auto"/>
        </w:rPr>
        <w:t xml:space="preserve"> </w:t>
      </w:r>
    </w:p>
    <w:p w14:paraId="0187F7F3" w14:textId="77777777" w:rsidR="00380113" w:rsidRPr="000C0B7C" w:rsidRDefault="00380113" w:rsidP="00295024">
      <w:pPr>
        <w:rPr>
          <w:rFonts w:asciiTheme="minorHAnsi" w:hAnsiTheme="minorHAnsi" w:cstheme="minorHAnsi"/>
          <w:b/>
          <w:bCs/>
          <w:color w:val="auto"/>
        </w:rPr>
      </w:pPr>
    </w:p>
    <w:p w14:paraId="425330A3" w14:textId="058118BF" w:rsidR="00295024" w:rsidRPr="000C0B7C" w:rsidRDefault="006305D7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b/>
          <w:bCs/>
          <w:color w:val="auto"/>
        </w:rPr>
        <w:t>ABSTRACT:</w:t>
      </w:r>
      <w:r w:rsidRPr="000C0B7C">
        <w:rPr>
          <w:rFonts w:asciiTheme="minorHAnsi" w:hAnsiTheme="minorHAnsi" w:cstheme="minorHAnsi"/>
          <w:color w:val="auto"/>
        </w:rPr>
        <w:t xml:space="preserve"> </w:t>
      </w:r>
    </w:p>
    <w:p w14:paraId="69D456B9" w14:textId="4C9BB253" w:rsidR="007A4DD6" w:rsidRPr="000C0B7C" w:rsidRDefault="00F6040E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>We describe</w:t>
      </w:r>
      <w:r w:rsidR="000C557F">
        <w:rPr>
          <w:rFonts w:asciiTheme="minorHAnsi" w:hAnsiTheme="minorHAnsi" w:cstheme="minorHAnsi"/>
          <w:color w:val="auto"/>
        </w:rPr>
        <w:t xml:space="preserve"> here</w:t>
      </w:r>
      <w:r w:rsidRPr="000C0B7C">
        <w:rPr>
          <w:rFonts w:asciiTheme="minorHAnsi" w:hAnsiTheme="minorHAnsi" w:cstheme="minorHAnsi"/>
          <w:color w:val="auto"/>
        </w:rPr>
        <w:t xml:space="preserve"> a protocol for</w:t>
      </w:r>
      <w:r w:rsidR="00FC3BC9">
        <w:rPr>
          <w:rFonts w:asciiTheme="minorHAnsi" w:hAnsiTheme="minorHAnsi" w:cstheme="minorHAnsi"/>
          <w:color w:val="auto"/>
        </w:rPr>
        <w:t xml:space="preserve"> the</w:t>
      </w:r>
      <w:r w:rsidRPr="000C0B7C">
        <w:rPr>
          <w:rFonts w:asciiTheme="minorHAnsi" w:hAnsiTheme="minorHAnsi" w:cstheme="minorHAnsi"/>
          <w:color w:val="auto"/>
        </w:rPr>
        <w:t xml:space="preserve"> label-free identification of lymphocyte subtypes using quantitative phase imaging and machine learning. </w:t>
      </w:r>
      <w:r w:rsidR="001230D3" w:rsidRPr="000C0B7C">
        <w:rPr>
          <w:rFonts w:asciiTheme="minorHAnsi" w:hAnsiTheme="minorHAnsi" w:cstheme="minorHAnsi"/>
          <w:color w:val="auto"/>
        </w:rPr>
        <w:t>Identification of lymphocyte</w:t>
      </w:r>
      <w:r w:rsidR="008522F7" w:rsidRPr="000C0B7C">
        <w:rPr>
          <w:rFonts w:asciiTheme="minorHAnsi" w:hAnsiTheme="minorHAnsi" w:cstheme="minorHAnsi"/>
          <w:color w:val="auto"/>
        </w:rPr>
        <w:t xml:space="preserve"> subtypes</w:t>
      </w:r>
      <w:r w:rsidR="001230D3" w:rsidRPr="000C0B7C">
        <w:rPr>
          <w:rFonts w:asciiTheme="minorHAnsi" w:hAnsiTheme="minorHAnsi" w:cstheme="minorHAnsi"/>
          <w:color w:val="auto"/>
        </w:rPr>
        <w:t xml:space="preserve"> is </w:t>
      </w:r>
      <w:r w:rsidR="00B661E8" w:rsidRPr="000C0B7C">
        <w:rPr>
          <w:rFonts w:asciiTheme="minorHAnsi" w:hAnsiTheme="minorHAnsi" w:cstheme="minorHAnsi"/>
          <w:color w:val="auto"/>
        </w:rPr>
        <w:t>important f</w:t>
      </w:r>
      <w:r w:rsidR="00B661E8" w:rsidRPr="000C0B7C">
        <w:rPr>
          <w:rFonts w:asciiTheme="minorHAnsi" w:hAnsiTheme="minorHAnsi" w:cstheme="minorHAnsi"/>
          <w:color w:val="auto"/>
          <w:lang w:eastAsia="ko-KR"/>
        </w:rPr>
        <w:t xml:space="preserve">or the study of immunology </w:t>
      </w:r>
      <w:r w:rsidR="00750DC1" w:rsidRPr="000C0B7C">
        <w:rPr>
          <w:rFonts w:asciiTheme="minorHAnsi" w:hAnsiTheme="minorHAnsi" w:cstheme="minorHAnsi"/>
          <w:color w:val="auto"/>
          <w:lang w:eastAsia="ko-KR"/>
        </w:rPr>
        <w:t>as well as</w:t>
      </w:r>
      <w:r w:rsidR="00B661E8" w:rsidRPr="000C0B7C">
        <w:rPr>
          <w:rFonts w:asciiTheme="minorHAnsi" w:hAnsiTheme="minorHAnsi" w:cstheme="minorHAnsi"/>
          <w:color w:val="auto"/>
          <w:lang w:eastAsia="ko-KR"/>
        </w:rPr>
        <w:t xml:space="preserve"> diagnosis </w:t>
      </w:r>
      <w:r w:rsidR="00750DC1" w:rsidRPr="000C0B7C">
        <w:rPr>
          <w:rFonts w:asciiTheme="minorHAnsi" w:hAnsiTheme="minorHAnsi" w:cstheme="minorHAnsi"/>
          <w:color w:val="auto"/>
          <w:lang w:eastAsia="ko-KR"/>
        </w:rPr>
        <w:t xml:space="preserve">and treatment </w:t>
      </w:r>
      <w:r w:rsidR="00B661E8" w:rsidRPr="000C0B7C">
        <w:rPr>
          <w:rFonts w:asciiTheme="minorHAnsi" w:hAnsiTheme="minorHAnsi" w:cstheme="minorHAnsi"/>
          <w:color w:val="auto"/>
          <w:lang w:eastAsia="ko-KR"/>
        </w:rPr>
        <w:t xml:space="preserve">of various diseases. </w:t>
      </w:r>
      <w:r w:rsidR="001230D3" w:rsidRPr="000C0B7C">
        <w:rPr>
          <w:rFonts w:asciiTheme="minorHAnsi" w:hAnsiTheme="minorHAnsi" w:cstheme="minorHAnsi"/>
          <w:color w:val="auto"/>
        </w:rPr>
        <w:lastRenderedPageBreak/>
        <w:t>Current</w:t>
      </w:r>
      <w:r w:rsidR="00750DC1" w:rsidRPr="000C0B7C">
        <w:rPr>
          <w:rFonts w:asciiTheme="minorHAnsi" w:hAnsiTheme="minorHAnsi" w:cstheme="minorHAnsi"/>
          <w:color w:val="auto"/>
        </w:rPr>
        <w:t xml:space="preserve">ly, </w:t>
      </w:r>
      <w:r w:rsidR="001230D3" w:rsidRPr="000C0B7C">
        <w:rPr>
          <w:rFonts w:asciiTheme="minorHAnsi" w:hAnsiTheme="minorHAnsi" w:cstheme="minorHAnsi"/>
          <w:color w:val="auto"/>
        </w:rPr>
        <w:t>standard methods for classifying lymphocyte types rely on labeling specific membrane proteins via antigen-antibody reaction</w:t>
      </w:r>
      <w:r w:rsidR="000C557F">
        <w:rPr>
          <w:rFonts w:asciiTheme="minorHAnsi" w:hAnsiTheme="minorHAnsi" w:cstheme="minorHAnsi"/>
          <w:color w:val="auto"/>
        </w:rPr>
        <w:t>s</w:t>
      </w:r>
      <w:r w:rsidR="001230D3" w:rsidRPr="000C0B7C">
        <w:rPr>
          <w:rFonts w:asciiTheme="minorHAnsi" w:hAnsiTheme="minorHAnsi" w:cstheme="minorHAnsi"/>
          <w:color w:val="auto"/>
        </w:rPr>
        <w:t>. However,</w:t>
      </w:r>
      <w:r w:rsidR="000C557F">
        <w:rPr>
          <w:rFonts w:asciiTheme="minorHAnsi" w:hAnsiTheme="minorHAnsi" w:cstheme="minorHAnsi"/>
          <w:color w:val="auto"/>
        </w:rPr>
        <w:t xml:space="preserve"> these</w:t>
      </w:r>
      <w:r w:rsidR="001230D3" w:rsidRPr="000C0B7C">
        <w:rPr>
          <w:rFonts w:asciiTheme="minorHAnsi" w:hAnsiTheme="minorHAnsi" w:cstheme="minorHAnsi"/>
          <w:color w:val="auto"/>
        </w:rPr>
        <w:t xml:space="preserve"> labeling technique</w:t>
      </w:r>
      <w:r w:rsidR="000C557F">
        <w:rPr>
          <w:rFonts w:asciiTheme="minorHAnsi" w:hAnsiTheme="minorHAnsi" w:cstheme="minorHAnsi"/>
          <w:color w:val="auto"/>
        </w:rPr>
        <w:t>s</w:t>
      </w:r>
      <w:r w:rsidR="001230D3" w:rsidRPr="000C0B7C">
        <w:rPr>
          <w:rFonts w:asciiTheme="minorHAnsi" w:hAnsiTheme="minorHAnsi" w:cstheme="minorHAnsi"/>
          <w:color w:val="auto"/>
        </w:rPr>
        <w:t xml:space="preserve"> </w:t>
      </w:r>
      <w:r w:rsidR="000C557F">
        <w:rPr>
          <w:rFonts w:asciiTheme="minorHAnsi" w:hAnsiTheme="minorHAnsi" w:cstheme="minorHAnsi"/>
          <w:color w:val="auto"/>
        </w:rPr>
        <w:t>carry the</w:t>
      </w:r>
      <w:r w:rsidR="001230D3" w:rsidRPr="000C0B7C">
        <w:rPr>
          <w:rFonts w:asciiTheme="minorHAnsi" w:hAnsiTheme="minorHAnsi" w:cstheme="minorHAnsi"/>
          <w:color w:val="auto"/>
        </w:rPr>
        <w:t xml:space="preserve"> potential risks of altering cellular functions. Th</w:t>
      </w:r>
      <w:r w:rsidR="00C17262" w:rsidRPr="000C0B7C">
        <w:rPr>
          <w:rFonts w:asciiTheme="minorHAnsi" w:hAnsiTheme="minorHAnsi" w:cstheme="minorHAnsi"/>
          <w:color w:val="auto"/>
        </w:rPr>
        <w:t>e</w:t>
      </w:r>
      <w:r w:rsidR="001230D3" w:rsidRPr="000C0B7C">
        <w:rPr>
          <w:rFonts w:asciiTheme="minorHAnsi" w:hAnsiTheme="minorHAnsi" w:cstheme="minorHAnsi"/>
          <w:color w:val="auto"/>
        </w:rPr>
        <w:t xml:space="preserve"> protocol described here overcomes these challenges by exploiting intrinsic optical contrasts measured </w:t>
      </w:r>
      <w:r w:rsidR="000C557F">
        <w:rPr>
          <w:rFonts w:asciiTheme="minorHAnsi" w:hAnsiTheme="minorHAnsi" w:cstheme="minorHAnsi"/>
          <w:color w:val="auto"/>
        </w:rPr>
        <w:t>by</w:t>
      </w:r>
      <w:r w:rsidR="00681A68" w:rsidRPr="000C0B7C">
        <w:rPr>
          <w:rFonts w:asciiTheme="minorHAnsi" w:hAnsiTheme="minorHAnsi" w:cstheme="minorHAnsi"/>
          <w:color w:val="auto"/>
        </w:rPr>
        <w:t xml:space="preserve"> 3D quantitative phase imaging </w:t>
      </w:r>
      <w:r w:rsidR="001230D3" w:rsidRPr="000C0B7C">
        <w:rPr>
          <w:rFonts w:asciiTheme="minorHAnsi" w:hAnsiTheme="minorHAnsi" w:cstheme="minorHAnsi"/>
          <w:color w:val="auto"/>
        </w:rPr>
        <w:t xml:space="preserve">and </w:t>
      </w:r>
      <w:r w:rsidR="00681A68" w:rsidRPr="000C0B7C">
        <w:rPr>
          <w:rFonts w:asciiTheme="minorHAnsi" w:hAnsiTheme="minorHAnsi" w:cstheme="minorHAnsi"/>
          <w:color w:val="auto"/>
        </w:rPr>
        <w:t xml:space="preserve">a </w:t>
      </w:r>
      <w:r w:rsidR="001230D3" w:rsidRPr="000C0B7C">
        <w:rPr>
          <w:rFonts w:asciiTheme="minorHAnsi" w:hAnsiTheme="minorHAnsi" w:cstheme="minorHAnsi"/>
          <w:color w:val="auto"/>
        </w:rPr>
        <w:t>machine learning</w:t>
      </w:r>
      <w:r w:rsidR="00681A68" w:rsidRPr="000C0B7C">
        <w:rPr>
          <w:rFonts w:asciiTheme="minorHAnsi" w:hAnsiTheme="minorHAnsi" w:cstheme="minorHAnsi"/>
          <w:color w:val="auto"/>
        </w:rPr>
        <w:t xml:space="preserve"> algorithm</w:t>
      </w:r>
      <w:r w:rsidR="001230D3" w:rsidRPr="000C0B7C">
        <w:rPr>
          <w:rFonts w:asciiTheme="minorHAnsi" w:hAnsiTheme="minorHAnsi" w:cstheme="minorHAnsi"/>
          <w:color w:val="auto"/>
        </w:rPr>
        <w:t xml:space="preserve">. </w:t>
      </w:r>
      <w:r w:rsidR="00681A68" w:rsidRPr="000C0B7C">
        <w:rPr>
          <w:rFonts w:asciiTheme="minorHAnsi" w:hAnsiTheme="minorHAnsi" w:cstheme="minorHAnsi"/>
          <w:color w:val="auto"/>
        </w:rPr>
        <w:t xml:space="preserve">Measurement of </w:t>
      </w:r>
      <w:r w:rsidR="001230D3" w:rsidRPr="000C0B7C">
        <w:rPr>
          <w:rFonts w:asciiTheme="minorHAnsi" w:hAnsiTheme="minorHAnsi" w:cstheme="minorHAnsi"/>
          <w:color w:val="auto"/>
        </w:rPr>
        <w:t>3D refractive index (RI) tomogram</w:t>
      </w:r>
      <w:r w:rsidR="00681A68" w:rsidRPr="000C0B7C">
        <w:rPr>
          <w:rFonts w:asciiTheme="minorHAnsi" w:hAnsiTheme="minorHAnsi" w:cstheme="minorHAnsi"/>
          <w:color w:val="auto"/>
        </w:rPr>
        <w:t>s of lymphocytes</w:t>
      </w:r>
      <w:r w:rsidR="001230D3" w:rsidRPr="000C0B7C">
        <w:rPr>
          <w:rFonts w:asciiTheme="minorHAnsi" w:hAnsiTheme="minorHAnsi" w:cstheme="minorHAnsi"/>
          <w:color w:val="auto"/>
        </w:rPr>
        <w:t xml:space="preserve"> provides quantitative </w:t>
      </w:r>
      <w:r w:rsidR="00681A68" w:rsidRPr="000C0B7C">
        <w:rPr>
          <w:rFonts w:asciiTheme="minorHAnsi" w:hAnsiTheme="minorHAnsi" w:cstheme="minorHAnsi"/>
          <w:color w:val="auto"/>
        </w:rPr>
        <w:t xml:space="preserve">information about 3D morphology </w:t>
      </w:r>
      <w:r w:rsidR="000C557F">
        <w:rPr>
          <w:rFonts w:asciiTheme="minorHAnsi" w:hAnsiTheme="minorHAnsi" w:cstheme="minorHAnsi"/>
          <w:color w:val="auto"/>
        </w:rPr>
        <w:t>and</w:t>
      </w:r>
      <w:r w:rsidR="00681A68" w:rsidRPr="000C0B7C">
        <w:rPr>
          <w:rFonts w:asciiTheme="minorHAnsi" w:hAnsiTheme="minorHAnsi" w:cstheme="minorHAnsi"/>
          <w:color w:val="auto"/>
        </w:rPr>
        <w:t xml:space="preserve"> phenotypes </w:t>
      </w:r>
      <w:r w:rsidR="001230D3" w:rsidRPr="000C0B7C">
        <w:rPr>
          <w:rFonts w:asciiTheme="minorHAnsi" w:hAnsiTheme="minorHAnsi" w:cstheme="minorHAnsi"/>
          <w:color w:val="auto"/>
        </w:rPr>
        <w:t xml:space="preserve">of </w:t>
      </w:r>
      <w:r w:rsidR="00681A68" w:rsidRPr="000C0B7C">
        <w:rPr>
          <w:rFonts w:asciiTheme="minorHAnsi" w:hAnsiTheme="minorHAnsi" w:cstheme="minorHAnsi"/>
          <w:color w:val="auto"/>
        </w:rPr>
        <w:t>individual cells</w:t>
      </w:r>
      <w:r w:rsidR="001230D3" w:rsidRPr="000C0B7C">
        <w:rPr>
          <w:rFonts w:asciiTheme="minorHAnsi" w:hAnsiTheme="minorHAnsi" w:cstheme="minorHAnsi"/>
          <w:color w:val="auto"/>
        </w:rPr>
        <w:t xml:space="preserve">. </w:t>
      </w:r>
      <w:r w:rsidR="00FE2665" w:rsidRPr="000C0B7C">
        <w:rPr>
          <w:rFonts w:asciiTheme="minorHAnsi" w:hAnsiTheme="minorHAnsi" w:cstheme="minorHAnsi"/>
          <w:color w:val="auto"/>
        </w:rPr>
        <w:t>T</w:t>
      </w:r>
      <w:r w:rsidR="001230D3" w:rsidRPr="000C0B7C">
        <w:rPr>
          <w:rFonts w:asciiTheme="minorHAnsi" w:hAnsiTheme="minorHAnsi" w:cstheme="minorHAnsi"/>
          <w:color w:val="auto"/>
        </w:rPr>
        <w:t xml:space="preserve">he </w:t>
      </w:r>
      <w:r w:rsidR="00C742C0" w:rsidRPr="000C0B7C">
        <w:rPr>
          <w:rFonts w:asciiTheme="minorHAnsi" w:hAnsiTheme="minorHAnsi" w:cstheme="minorHAnsi" w:hint="eastAsia"/>
          <w:color w:val="auto"/>
          <w:lang w:eastAsia="ko-KR"/>
        </w:rPr>
        <w:t>biophysical</w:t>
      </w:r>
      <w:r w:rsidR="00C742C0" w:rsidRPr="000C0B7C">
        <w:rPr>
          <w:rFonts w:asciiTheme="minorHAnsi" w:hAnsiTheme="minorHAnsi" w:cstheme="minorHAnsi"/>
          <w:color w:val="auto"/>
        </w:rPr>
        <w:t xml:space="preserve"> </w:t>
      </w:r>
      <w:r w:rsidR="009F2AF6" w:rsidRPr="000C0B7C">
        <w:rPr>
          <w:rFonts w:asciiTheme="minorHAnsi" w:hAnsiTheme="minorHAnsi" w:cstheme="minorHAnsi"/>
          <w:color w:val="auto"/>
        </w:rPr>
        <w:t xml:space="preserve">parameters </w:t>
      </w:r>
      <w:r w:rsidR="00FE2665" w:rsidRPr="000C0B7C">
        <w:rPr>
          <w:rFonts w:asciiTheme="minorHAnsi" w:hAnsiTheme="minorHAnsi" w:cstheme="minorHAnsi"/>
          <w:color w:val="auto"/>
        </w:rPr>
        <w:t>extracted</w:t>
      </w:r>
      <w:r w:rsidR="001230D3" w:rsidRPr="000C0B7C">
        <w:rPr>
          <w:rFonts w:asciiTheme="minorHAnsi" w:hAnsiTheme="minorHAnsi" w:cstheme="minorHAnsi"/>
          <w:color w:val="auto"/>
        </w:rPr>
        <w:t xml:space="preserve"> from </w:t>
      </w:r>
      <w:r w:rsidR="00FE2665" w:rsidRPr="000C0B7C">
        <w:rPr>
          <w:rFonts w:asciiTheme="minorHAnsi" w:hAnsiTheme="minorHAnsi" w:cstheme="minorHAnsi"/>
          <w:color w:val="auto"/>
        </w:rPr>
        <w:t xml:space="preserve">the measured </w:t>
      </w:r>
      <w:r w:rsidR="001230D3" w:rsidRPr="000C0B7C">
        <w:rPr>
          <w:rFonts w:asciiTheme="minorHAnsi" w:hAnsiTheme="minorHAnsi" w:cstheme="minorHAnsi"/>
          <w:color w:val="auto"/>
        </w:rPr>
        <w:t>3D RI tomograms</w:t>
      </w:r>
      <w:r w:rsidR="00FE2665" w:rsidRPr="000C0B7C">
        <w:rPr>
          <w:rFonts w:asciiTheme="minorHAnsi" w:hAnsiTheme="minorHAnsi" w:cstheme="minorHAnsi"/>
          <w:color w:val="auto"/>
        </w:rPr>
        <w:t xml:space="preserve"> </w:t>
      </w:r>
      <w:r w:rsidR="00FE2665" w:rsidRPr="000C0B7C">
        <w:rPr>
          <w:rFonts w:asciiTheme="minorHAnsi" w:hAnsiTheme="minorHAnsi" w:cstheme="minorHAnsi"/>
          <w:noProof/>
          <w:color w:val="auto"/>
        </w:rPr>
        <w:t xml:space="preserve">are </w:t>
      </w:r>
      <w:r w:rsidR="000C557F">
        <w:rPr>
          <w:rFonts w:asciiTheme="minorHAnsi" w:hAnsiTheme="minorHAnsi" w:cstheme="minorHAnsi"/>
          <w:noProof/>
          <w:color w:val="auto"/>
        </w:rPr>
        <w:t xml:space="preserve">then </w:t>
      </w:r>
      <w:r w:rsidR="009F2AF6" w:rsidRPr="000C0B7C">
        <w:rPr>
          <w:rFonts w:asciiTheme="minorHAnsi" w:hAnsiTheme="minorHAnsi" w:cstheme="minorHAnsi"/>
          <w:noProof/>
          <w:color w:val="auto"/>
        </w:rPr>
        <w:t>quantitative</w:t>
      </w:r>
      <w:r w:rsidR="008832ED" w:rsidRPr="000C0B7C">
        <w:rPr>
          <w:rFonts w:asciiTheme="minorHAnsi" w:hAnsiTheme="minorHAnsi" w:cstheme="minorHAnsi"/>
          <w:noProof/>
          <w:color w:val="auto"/>
        </w:rPr>
        <w:t>ly</w:t>
      </w:r>
      <w:r w:rsidR="009F2AF6" w:rsidRPr="000C0B7C">
        <w:rPr>
          <w:rFonts w:asciiTheme="minorHAnsi" w:hAnsiTheme="minorHAnsi" w:cstheme="minorHAnsi"/>
          <w:noProof/>
          <w:color w:val="auto"/>
        </w:rPr>
        <w:t xml:space="preserve"> </w:t>
      </w:r>
      <w:r w:rsidR="00FE2665" w:rsidRPr="000C0B7C">
        <w:rPr>
          <w:rFonts w:asciiTheme="minorHAnsi" w:hAnsiTheme="minorHAnsi" w:cstheme="minorHAnsi"/>
          <w:noProof/>
          <w:color w:val="auto"/>
        </w:rPr>
        <w:t>analyzed</w:t>
      </w:r>
      <w:r w:rsidR="00FE2665" w:rsidRPr="000C0B7C">
        <w:rPr>
          <w:rFonts w:asciiTheme="minorHAnsi" w:hAnsiTheme="minorHAnsi" w:cstheme="minorHAnsi"/>
          <w:color w:val="auto"/>
        </w:rPr>
        <w:t xml:space="preserve"> with a machine learning algorithm, </w:t>
      </w:r>
      <w:r w:rsidR="00995346" w:rsidRPr="000C0B7C">
        <w:rPr>
          <w:rFonts w:asciiTheme="minorHAnsi" w:hAnsiTheme="minorHAnsi" w:cstheme="minorHAnsi"/>
          <w:color w:val="auto"/>
        </w:rPr>
        <w:t>enabl</w:t>
      </w:r>
      <w:r w:rsidR="000C557F">
        <w:rPr>
          <w:rFonts w:asciiTheme="minorHAnsi" w:hAnsiTheme="minorHAnsi" w:cstheme="minorHAnsi"/>
          <w:color w:val="auto"/>
        </w:rPr>
        <w:t>ing</w:t>
      </w:r>
      <w:r w:rsidR="00995346" w:rsidRPr="000C0B7C">
        <w:rPr>
          <w:rFonts w:asciiTheme="minorHAnsi" w:hAnsiTheme="minorHAnsi" w:cstheme="minorHAnsi"/>
          <w:color w:val="auto"/>
        </w:rPr>
        <w:t xml:space="preserve"> </w:t>
      </w:r>
      <w:r w:rsidR="0083010E" w:rsidRPr="000C0B7C">
        <w:rPr>
          <w:rFonts w:asciiTheme="minorHAnsi" w:hAnsiTheme="minorHAnsi" w:cstheme="minorHAnsi"/>
          <w:color w:val="auto"/>
        </w:rPr>
        <w:t>labe</w:t>
      </w:r>
      <w:r w:rsidR="00D91655" w:rsidRPr="000C0B7C">
        <w:rPr>
          <w:rFonts w:asciiTheme="minorHAnsi" w:hAnsiTheme="minorHAnsi" w:cstheme="minorHAnsi"/>
          <w:color w:val="auto"/>
        </w:rPr>
        <w:t>l</w:t>
      </w:r>
      <w:r w:rsidR="0083010E" w:rsidRPr="000C0B7C">
        <w:rPr>
          <w:rFonts w:asciiTheme="minorHAnsi" w:hAnsiTheme="minorHAnsi" w:cstheme="minorHAnsi"/>
          <w:color w:val="auto"/>
        </w:rPr>
        <w:t xml:space="preserve">-free </w:t>
      </w:r>
      <w:r w:rsidR="00995346" w:rsidRPr="000C0B7C">
        <w:rPr>
          <w:rFonts w:asciiTheme="minorHAnsi" w:hAnsiTheme="minorHAnsi" w:cstheme="minorHAnsi"/>
          <w:color w:val="auto"/>
        </w:rPr>
        <w:t>identification of lymphocyte types at a single</w:t>
      </w:r>
      <w:r w:rsidR="000C557F">
        <w:rPr>
          <w:rFonts w:asciiTheme="minorHAnsi" w:hAnsiTheme="minorHAnsi" w:cstheme="minorHAnsi"/>
          <w:color w:val="auto"/>
        </w:rPr>
        <w:t>-</w:t>
      </w:r>
      <w:r w:rsidR="00995346" w:rsidRPr="000C0B7C">
        <w:rPr>
          <w:rFonts w:asciiTheme="minorHAnsi" w:hAnsiTheme="minorHAnsi" w:cstheme="minorHAnsi"/>
          <w:color w:val="auto"/>
        </w:rPr>
        <w:t>cell leve</w:t>
      </w:r>
      <w:r w:rsidR="00D91655" w:rsidRPr="000C0B7C">
        <w:rPr>
          <w:rFonts w:asciiTheme="minorHAnsi" w:hAnsiTheme="minorHAnsi" w:cstheme="minorHAnsi"/>
          <w:color w:val="auto"/>
        </w:rPr>
        <w:t>l</w:t>
      </w:r>
      <w:r w:rsidR="00995346" w:rsidRPr="000C0B7C">
        <w:rPr>
          <w:rFonts w:asciiTheme="minorHAnsi" w:hAnsiTheme="minorHAnsi" w:cstheme="minorHAnsi"/>
          <w:color w:val="auto"/>
        </w:rPr>
        <w:t xml:space="preserve">. We measure </w:t>
      </w:r>
      <w:r w:rsidR="009F2AF6" w:rsidRPr="000C0B7C">
        <w:rPr>
          <w:rFonts w:asciiTheme="minorHAnsi" w:hAnsiTheme="minorHAnsi" w:cstheme="minorHAnsi"/>
          <w:color w:val="auto"/>
        </w:rPr>
        <w:t xml:space="preserve">the </w:t>
      </w:r>
      <w:r w:rsidR="00995346" w:rsidRPr="000C0B7C">
        <w:rPr>
          <w:rFonts w:asciiTheme="minorHAnsi" w:hAnsiTheme="minorHAnsi" w:cstheme="minorHAnsi"/>
          <w:color w:val="auto"/>
        </w:rPr>
        <w:t>3D RI tomogram</w:t>
      </w:r>
      <w:r w:rsidR="0083010E" w:rsidRPr="000C0B7C">
        <w:rPr>
          <w:rFonts w:asciiTheme="minorHAnsi" w:hAnsiTheme="minorHAnsi" w:cstheme="minorHAnsi"/>
          <w:color w:val="auto"/>
        </w:rPr>
        <w:t>s</w:t>
      </w:r>
      <w:r w:rsidR="00995346" w:rsidRPr="000C0B7C">
        <w:rPr>
          <w:rFonts w:asciiTheme="minorHAnsi" w:hAnsiTheme="minorHAnsi" w:cstheme="minorHAnsi"/>
          <w:color w:val="auto"/>
        </w:rPr>
        <w:t xml:space="preserve"> of B, CD4+ T, and CD8+ T lymphocytes and identified their cell types with over 80%</w:t>
      </w:r>
      <w:r w:rsidR="000C557F">
        <w:rPr>
          <w:rFonts w:asciiTheme="minorHAnsi" w:hAnsiTheme="minorHAnsi" w:cstheme="minorHAnsi"/>
          <w:color w:val="auto"/>
        </w:rPr>
        <w:t xml:space="preserve"> accuracy</w:t>
      </w:r>
      <w:r w:rsidR="00995346" w:rsidRPr="000C0B7C">
        <w:rPr>
          <w:rFonts w:asciiTheme="minorHAnsi" w:hAnsiTheme="minorHAnsi" w:cstheme="minorHAnsi"/>
          <w:color w:val="auto"/>
        </w:rPr>
        <w:t xml:space="preserve">. In this </w:t>
      </w:r>
      <w:r w:rsidR="000C557F" w:rsidRPr="000C0B7C">
        <w:rPr>
          <w:rFonts w:asciiTheme="minorHAnsi" w:hAnsiTheme="minorHAnsi" w:cstheme="minorHAnsi"/>
          <w:color w:val="auto"/>
        </w:rPr>
        <w:t>p</w:t>
      </w:r>
      <w:r w:rsidR="000C557F">
        <w:rPr>
          <w:rFonts w:asciiTheme="minorHAnsi" w:hAnsiTheme="minorHAnsi" w:cstheme="minorHAnsi"/>
          <w:color w:val="auto"/>
        </w:rPr>
        <w:t>rotocol</w:t>
      </w:r>
      <w:r w:rsidR="00995346" w:rsidRPr="000C0B7C">
        <w:rPr>
          <w:rFonts w:asciiTheme="minorHAnsi" w:hAnsiTheme="minorHAnsi" w:cstheme="minorHAnsi"/>
          <w:color w:val="auto"/>
        </w:rPr>
        <w:t xml:space="preserve">, we describe the detailed steps </w:t>
      </w:r>
      <w:r w:rsidR="000C557F">
        <w:rPr>
          <w:rFonts w:asciiTheme="minorHAnsi" w:hAnsiTheme="minorHAnsi" w:cstheme="minorHAnsi"/>
          <w:color w:val="auto"/>
        </w:rPr>
        <w:t>for</w:t>
      </w:r>
      <w:r w:rsidR="00995346" w:rsidRPr="000C0B7C">
        <w:rPr>
          <w:rFonts w:asciiTheme="minorHAnsi" w:hAnsiTheme="minorHAnsi" w:cstheme="minorHAnsi"/>
          <w:color w:val="auto"/>
        </w:rPr>
        <w:t xml:space="preserve"> lymphocyte isolation, 3D </w:t>
      </w:r>
      <w:r w:rsidR="009F2AF6" w:rsidRPr="000C0B7C">
        <w:rPr>
          <w:rFonts w:asciiTheme="minorHAnsi" w:hAnsiTheme="minorHAnsi" w:cstheme="minorHAnsi"/>
          <w:color w:val="auto"/>
        </w:rPr>
        <w:t>quantitative phase</w:t>
      </w:r>
      <w:r w:rsidR="00995346" w:rsidRPr="000C0B7C">
        <w:rPr>
          <w:rFonts w:asciiTheme="minorHAnsi" w:hAnsiTheme="minorHAnsi" w:cstheme="minorHAnsi"/>
          <w:color w:val="auto"/>
        </w:rPr>
        <w:t xml:space="preserve"> imaging, and machine learning for identifying lymphocyte types.</w:t>
      </w:r>
    </w:p>
    <w:p w14:paraId="4C7D5FD5" w14:textId="77777777" w:rsidR="006305D7" w:rsidRPr="000C0B7C" w:rsidRDefault="006305D7" w:rsidP="00295024">
      <w:pPr>
        <w:rPr>
          <w:rFonts w:asciiTheme="minorHAnsi" w:hAnsiTheme="minorHAnsi" w:cstheme="minorHAnsi"/>
        </w:rPr>
      </w:pPr>
    </w:p>
    <w:p w14:paraId="00D25F73" w14:textId="5667124D" w:rsidR="006305D7" w:rsidRPr="000C0B7C" w:rsidRDefault="006305D7" w:rsidP="00295024">
      <w:pPr>
        <w:rPr>
          <w:rFonts w:asciiTheme="minorHAnsi" w:hAnsiTheme="minorHAnsi" w:cstheme="minorHAnsi"/>
          <w:color w:val="808080"/>
        </w:rPr>
      </w:pPr>
      <w:r w:rsidRPr="000C0B7C">
        <w:rPr>
          <w:rFonts w:asciiTheme="minorHAnsi" w:hAnsiTheme="minorHAnsi" w:cstheme="minorHAnsi"/>
          <w:b/>
        </w:rPr>
        <w:t>INTRODUCTION</w:t>
      </w:r>
      <w:r w:rsidRPr="000C0B7C">
        <w:rPr>
          <w:rFonts w:asciiTheme="minorHAnsi" w:hAnsiTheme="minorHAnsi" w:cstheme="minorHAnsi"/>
          <w:b/>
          <w:bCs/>
        </w:rPr>
        <w:t>:</w:t>
      </w:r>
      <w:r w:rsidRPr="000C0B7C">
        <w:rPr>
          <w:rFonts w:asciiTheme="minorHAnsi" w:hAnsiTheme="minorHAnsi" w:cstheme="minorHAnsi"/>
        </w:rPr>
        <w:t xml:space="preserve"> </w:t>
      </w:r>
      <w:r w:rsidRPr="000C0B7C">
        <w:rPr>
          <w:rFonts w:asciiTheme="minorHAnsi" w:hAnsiTheme="minorHAnsi" w:cstheme="minorHAnsi"/>
          <w:color w:val="808080"/>
        </w:rPr>
        <w:t xml:space="preserve"> </w:t>
      </w:r>
    </w:p>
    <w:p w14:paraId="3F75AC16" w14:textId="763F8FAE" w:rsidR="003F2BCF" w:rsidRPr="000C0B7C" w:rsidRDefault="00AA1CB0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Lymphocytes </w:t>
      </w:r>
      <w:r w:rsidR="002B0EF2" w:rsidRPr="000C0B7C">
        <w:rPr>
          <w:rFonts w:asciiTheme="minorHAnsi" w:hAnsiTheme="minorHAnsi" w:cstheme="minorHAnsi"/>
          <w:color w:val="auto"/>
        </w:rPr>
        <w:t xml:space="preserve">can </w:t>
      </w:r>
      <w:r w:rsidR="002B0EF2" w:rsidRPr="000C0B7C">
        <w:rPr>
          <w:rFonts w:asciiTheme="minorHAnsi" w:hAnsiTheme="minorHAnsi" w:cstheme="minorHAnsi"/>
          <w:noProof/>
          <w:color w:val="auto"/>
        </w:rPr>
        <w:t>be classified</w:t>
      </w:r>
      <w:r w:rsidR="002B0EF2" w:rsidRPr="000C0B7C">
        <w:rPr>
          <w:rFonts w:asciiTheme="minorHAnsi" w:hAnsiTheme="minorHAnsi" w:cstheme="minorHAnsi"/>
          <w:color w:val="auto"/>
        </w:rPr>
        <w:t xml:space="preserve"> into </w:t>
      </w:r>
      <w:r w:rsidRPr="000C0B7C">
        <w:rPr>
          <w:rFonts w:asciiTheme="minorHAnsi" w:hAnsiTheme="minorHAnsi" w:cstheme="minorHAnsi"/>
          <w:color w:val="auto"/>
        </w:rPr>
        <w:t xml:space="preserve">various </w:t>
      </w:r>
      <w:r w:rsidR="002B0EF2" w:rsidRPr="000C0B7C">
        <w:rPr>
          <w:rFonts w:asciiTheme="minorHAnsi" w:hAnsiTheme="minorHAnsi" w:cstheme="minorHAnsi"/>
          <w:color w:val="auto"/>
        </w:rPr>
        <w:t>sub</w:t>
      </w:r>
      <w:r w:rsidRPr="000C0B7C">
        <w:rPr>
          <w:rFonts w:asciiTheme="minorHAnsi" w:hAnsiTheme="minorHAnsi" w:cstheme="minorHAnsi"/>
          <w:color w:val="auto"/>
        </w:rPr>
        <w:t>types including B, helper (CD4+) T, cytotoxic (CD8+) T, and regulatory T cells</w:t>
      </w:r>
      <w:r w:rsidR="00555212" w:rsidRPr="000C0B7C">
        <w:rPr>
          <w:rFonts w:asciiTheme="minorHAnsi" w:hAnsiTheme="minorHAnsi" w:cstheme="minorHAnsi"/>
          <w:color w:val="auto"/>
        </w:rPr>
        <w:t>. E</w:t>
      </w:r>
      <w:r w:rsidRPr="000C0B7C">
        <w:rPr>
          <w:rFonts w:asciiTheme="minorHAnsi" w:hAnsiTheme="minorHAnsi" w:cstheme="minorHAnsi"/>
          <w:color w:val="auto"/>
        </w:rPr>
        <w:t xml:space="preserve">ach lymphocyte type has </w:t>
      </w:r>
      <w:r w:rsidR="000C557F">
        <w:rPr>
          <w:rFonts w:asciiTheme="minorHAnsi" w:hAnsiTheme="minorHAnsi" w:cstheme="minorHAnsi"/>
          <w:color w:val="auto"/>
        </w:rPr>
        <w:t xml:space="preserve">a </w:t>
      </w:r>
      <w:r w:rsidRPr="000C0B7C">
        <w:rPr>
          <w:rFonts w:asciiTheme="minorHAnsi" w:hAnsiTheme="minorHAnsi" w:cstheme="minorHAnsi"/>
          <w:color w:val="auto"/>
        </w:rPr>
        <w:t>different role in the adaptive immune system</w:t>
      </w:r>
      <w:r w:rsidR="000C557F">
        <w:rPr>
          <w:rFonts w:asciiTheme="minorHAnsi" w:hAnsiTheme="minorHAnsi" w:cstheme="minorHAnsi"/>
          <w:color w:val="auto"/>
        </w:rPr>
        <w:t>; for example,</w:t>
      </w:r>
      <w:r w:rsidRPr="000C0B7C">
        <w:rPr>
          <w:rFonts w:asciiTheme="minorHAnsi" w:hAnsiTheme="minorHAnsi" w:cstheme="minorHAnsi"/>
          <w:color w:val="auto"/>
        </w:rPr>
        <w:t xml:space="preserve"> B lymphocytes produce antibodies</w:t>
      </w:r>
      <w:r w:rsidR="008832ED" w:rsidRPr="000C0B7C">
        <w:rPr>
          <w:rFonts w:asciiTheme="minorHAnsi" w:hAnsiTheme="minorHAnsi" w:cstheme="minorHAnsi"/>
          <w:color w:val="auto"/>
        </w:rPr>
        <w:t>,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="000C557F">
        <w:rPr>
          <w:rFonts w:asciiTheme="minorHAnsi" w:hAnsiTheme="minorHAnsi" w:cstheme="minorHAnsi"/>
          <w:noProof/>
          <w:color w:val="auto"/>
        </w:rPr>
        <w:t>whereas</w:t>
      </w:r>
      <w:r w:rsidRPr="000C0B7C">
        <w:rPr>
          <w:rFonts w:asciiTheme="minorHAnsi" w:hAnsiTheme="minorHAnsi" w:cstheme="minorHAnsi"/>
          <w:color w:val="auto"/>
        </w:rPr>
        <w:t xml:space="preserve"> T lymphocytes detect specific antigen</w:t>
      </w:r>
      <w:r w:rsidR="000C557F">
        <w:rPr>
          <w:rFonts w:asciiTheme="minorHAnsi" w:hAnsiTheme="minorHAnsi" w:cstheme="minorHAnsi"/>
          <w:color w:val="auto"/>
        </w:rPr>
        <w:t>s</w:t>
      </w:r>
      <w:r w:rsidRPr="000C0B7C">
        <w:rPr>
          <w:rFonts w:asciiTheme="minorHAnsi" w:hAnsiTheme="minorHAnsi" w:cstheme="minorHAnsi"/>
          <w:color w:val="auto"/>
        </w:rPr>
        <w:t xml:space="preserve">, eliminate abnormal cells, and regulate B lymphocytes. Lymphocyte function and regulation </w:t>
      </w:r>
      <w:r w:rsidR="000C557F">
        <w:rPr>
          <w:rFonts w:asciiTheme="minorHAnsi" w:hAnsiTheme="minorHAnsi" w:cstheme="minorHAnsi"/>
          <w:color w:val="auto"/>
        </w:rPr>
        <w:t>is</w:t>
      </w:r>
      <w:r w:rsidRPr="000C0B7C">
        <w:rPr>
          <w:rFonts w:asciiTheme="minorHAnsi" w:hAnsiTheme="minorHAnsi" w:cstheme="minorHAnsi"/>
          <w:color w:val="auto"/>
        </w:rPr>
        <w:t xml:space="preserve"> tightly controlled </w:t>
      </w:r>
      <w:r w:rsidR="000C557F">
        <w:rPr>
          <w:rFonts w:asciiTheme="minorHAnsi" w:hAnsiTheme="minorHAnsi" w:cstheme="minorHAnsi"/>
          <w:color w:val="auto"/>
        </w:rPr>
        <w:t xml:space="preserve">by </w:t>
      </w:r>
      <w:r w:rsidRPr="000C0B7C">
        <w:rPr>
          <w:rFonts w:asciiTheme="minorHAnsi" w:hAnsiTheme="minorHAnsi" w:cstheme="minorHAnsi"/>
          <w:color w:val="auto"/>
        </w:rPr>
        <w:t>and related to various diseases including cancers</w:t>
      </w:r>
      <w:r w:rsidR="004D052C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&lt;EndNote&gt;&lt;Cite&gt;&lt;Author&gt;Alizadeh&lt;/Author&gt;&lt;Year&gt;2000&lt;/Year&gt;&lt;RecNum&gt;453&lt;/RecNum&gt;&lt;DisplayText&gt;&lt;style face="superscript"&gt;1&lt;/style&gt;&lt;/DisplayText&gt;&lt;record&gt;&lt;rec-number&gt;453&lt;/rec-number&gt;&lt;foreign-keys&gt;&lt;key app="EN" db-id="arvwvpet550ewgerpv75aa58fxfz5pvvdtft" timestamp="1532615250"&gt;453&lt;/key&gt;&lt;/foreign-keys&gt;&lt;ref-type name="Journal Article"&gt;17&lt;/ref-type&gt;&lt;contributors&gt;&lt;authors&gt;&lt;author&gt;Alizadeh, Ash A&lt;/author&gt;&lt;author&gt;Eisen, Michael B&lt;/author&gt;&lt;author&gt;Davis, R Eric&lt;/author&gt;&lt;author&gt;Ma, Chi&lt;/author&gt;&lt;author&gt;Lossos, Izidore S&lt;/author&gt;&lt;author&gt;Rosenwald, Andreas&lt;/author&gt;&lt;author&gt;Boldrick, Jennifer C&lt;/author&gt;&lt;author&gt;Sabet, Hajeer&lt;/author&gt;&lt;author&gt;Tran, Truc&lt;/author&gt;&lt;author&gt;Yu, Xin&lt;/author&gt;&lt;/authors&gt;&lt;/contributors&gt;&lt;titles&gt;&lt;title&gt;Distinct types of diffuse large B-cell lymphoma identified by gene expression profiling&lt;/title&gt;&lt;secondary-title&gt;Nature&lt;/secondary-title&gt;&lt;/titles&gt;&lt;periodical&gt;&lt;full-title&gt;Nature&lt;/full-title&gt;&lt;abbr-1&gt;Nature&lt;/abbr-1&gt;&lt;/periodical&gt;&lt;pages&gt;503&lt;/pages&gt;&lt;volume&gt;403&lt;/volume&gt;&lt;number&gt;6769&lt;/number&gt;&lt;dates&gt;&lt;year&gt;2000&lt;/year&gt;&lt;/dates&gt;&lt;isbn&gt;1476-4687&lt;/isbn&gt;&lt;urls&gt;&lt;/urls&gt;&lt;/record&gt;&lt;/Cite&gt;&lt;/EndNote&gt;</w:instrText>
      </w:r>
      <w:r w:rsidR="004D052C" w:rsidRPr="000C0B7C">
        <w:rPr>
          <w:rFonts w:asciiTheme="minorHAnsi" w:hAnsiTheme="minorHAnsi" w:cstheme="minorHAnsi"/>
          <w:color w:val="auto"/>
        </w:rPr>
        <w:fldChar w:fldCharType="separate"/>
      </w:r>
      <w:r w:rsidR="004D052C" w:rsidRPr="000C0B7C">
        <w:rPr>
          <w:rFonts w:asciiTheme="minorHAnsi" w:hAnsiTheme="minorHAnsi" w:cstheme="minorHAnsi"/>
          <w:noProof/>
          <w:color w:val="auto"/>
          <w:vertAlign w:val="superscript"/>
        </w:rPr>
        <w:t>1</w:t>
      </w:r>
      <w:r w:rsidR="004D052C" w:rsidRPr="000C0B7C">
        <w:rPr>
          <w:rFonts w:asciiTheme="minorHAnsi" w:hAnsiTheme="minorHAnsi" w:cstheme="minorHAnsi"/>
          <w:color w:val="auto"/>
        </w:rPr>
        <w:fldChar w:fldCharType="end"/>
      </w:r>
      <w:r w:rsidRPr="000C0B7C">
        <w:rPr>
          <w:rFonts w:asciiTheme="minorHAnsi" w:hAnsiTheme="minorHAnsi" w:cstheme="minorHAnsi"/>
          <w:color w:val="auto"/>
        </w:rPr>
        <w:t>, autoimmune diseases</w:t>
      </w:r>
      <w:r w:rsidR="004D052C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&lt;EndNote&gt;&lt;Cite&gt;&lt;Author&gt;Von Boehmer&lt;/Author&gt;&lt;Year&gt;2010&lt;/Year&gt;&lt;RecNum&gt;454&lt;/RecNum&gt;&lt;DisplayText&gt;&lt;style face="superscript"&gt;2&lt;/style&gt;&lt;/DisplayText&gt;&lt;record&gt;&lt;rec-number&gt;454&lt;/rec-number&gt;&lt;foreign-keys&gt;&lt;key app="EN" db-id="arvwvpet550ewgerpv75aa58fxfz5pvvdtft" timestamp="1532615250"&gt;454&lt;/key&gt;&lt;/foreign-keys&gt;&lt;ref-type name="Journal Article"&gt;17&lt;/ref-type&gt;&lt;contributors&gt;&lt;authors&gt;&lt;author&gt;Von Boehmer, Harald&lt;/author&gt;&lt;author&gt;Melchers, Fritz&lt;/author&gt;&lt;/authors&gt;&lt;/contributors&gt;&lt;titles&gt;&lt;title&gt;Checkpoints in lymphocyte development and autoimmune disease&lt;/title&gt;&lt;secondary-title&gt;Nature immunology&lt;/secondary-title&gt;&lt;/titles&gt;&lt;periodical&gt;&lt;full-title&gt;Nature immunology&lt;/full-title&gt;&lt;/periodical&gt;&lt;pages&gt;14&lt;/pages&gt;&lt;volume&gt;11&lt;/volume&gt;&lt;number&gt;1&lt;/number&gt;&lt;dates&gt;&lt;year&gt;2010&lt;/year&gt;&lt;/dates&gt;&lt;isbn&gt;1529-2916&lt;/isbn&gt;&lt;urls&gt;&lt;/urls&gt;&lt;/record&gt;&lt;/Cite&gt;&lt;/EndNote&gt;</w:instrText>
      </w:r>
      <w:r w:rsidR="004D052C" w:rsidRPr="000C0B7C">
        <w:rPr>
          <w:rFonts w:asciiTheme="minorHAnsi" w:hAnsiTheme="minorHAnsi" w:cstheme="minorHAnsi"/>
          <w:color w:val="auto"/>
        </w:rPr>
        <w:fldChar w:fldCharType="separate"/>
      </w:r>
      <w:r w:rsidR="004D052C" w:rsidRPr="000C0B7C">
        <w:rPr>
          <w:rFonts w:asciiTheme="minorHAnsi" w:hAnsiTheme="minorHAnsi" w:cstheme="minorHAnsi"/>
          <w:noProof/>
          <w:color w:val="auto"/>
          <w:vertAlign w:val="superscript"/>
        </w:rPr>
        <w:t>2</w:t>
      </w:r>
      <w:r w:rsidR="004D052C" w:rsidRPr="000C0B7C">
        <w:rPr>
          <w:rFonts w:asciiTheme="minorHAnsi" w:hAnsiTheme="minorHAnsi" w:cstheme="minorHAnsi"/>
          <w:color w:val="auto"/>
        </w:rPr>
        <w:fldChar w:fldCharType="end"/>
      </w:r>
      <w:r w:rsidRPr="000C0B7C">
        <w:rPr>
          <w:rFonts w:asciiTheme="minorHAnsi" w:hAnsiTheme="minorHAnsi" w:cstheme="minorHAnsi"/>
          <w:color w:val="auto"/>
        </w:rPr>
        <w:t>, and vir</w:t>
      </w:r>
      <w:r w:rsidR="00361B72">
        <w:rPr>
          <w:rFonts w:asciiTheme="minorHAnsi" w:hAnsiTheme="minorHAnsi" w:cstheme="minorHAnsi"/>
          <w:color w:val="auto"/>
        </w:rPr>
        <w:t>al</w:t>
      </w:r>
      <w:r w:rsidRPr="000C0B7C">
        <w:rPr>
          <w:rFonts w:asciiTheme="minorHAnsi" w:hAnsiTheme="minorHAnsi" w:cstheme="minorHAnsi"/>
          <w:color w:val="auto"/>
        </w:rPr>
        <w:t xml:space="preserve"> infections</w:t>
      </w:r>
      <w:r w:rsidR="004D052C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&lt;EndNote&gt;&lt;Cite&gt;&lt;Author&gt;Sáez-Cirión&lt;/Author&gt;&lt;Year&gt;2007&lt;/Year&gt;&lt;RecNum&gt;455&lt;/RecNum&gt;&lt;DisplayText&gt;&lt;style face="superscript"&gt;3&lt;/style&gt;&lt;/DisplayText&gt;&lt;record&gt;&lt;rec-number&gt;455&lt;/rec-number&gt;&lt;foreign-keys&gt;&lt;key app="EN" db-id="arvwvpet550ewgerpv75aa58fxfz5pvvdtft" timestamp="1532615250"&gt;455&lt;/key&gt;&lt;/foreign-keys&gt;&lt;ref-type name="Journal Article"&gt;17&lt;/ref-type&gt;&lt;contributors&gt;&lt;authors&gt;&lt;author&gt;Sáez-Cirión, Asier&lt;/author&gt;&lt;author&gt;Lacabaratz, Christine&lt;/author&gt;&lt;author&gt;Lambotte, Olivier&lt;/author&gt;&lt;author&gt;Versmisse, Pierre&lt;/author&gt;&lt;author&gt;Urrutia, Alejandra&lt;/author&gt;&lt;author&gt;Boufassa, Faroudy&lt;/author&gt;&lt;author&gt;Barré-Sinoussi, Françoise&lt;/author&gt;&lt;author&gt;Delfraissy, Jean-François&lt;/author&gt;&lt;author&gt;Sinet, Martine&lt;/author&gt;&lt;author&gt;Pancino, Gianfranco&lt;/author&gt;&lt;/authors&gt;&lt;/contributors&gt;&lt;titles&gt;&lt;title&gt;HIV controllers exhibit potent CD8 T cell capacity to suppress HIV infection ex vivo and peculiar cytotoxic T lymphocyte activation phenotype&lt;/title&gt;&lt;secondary-title&gt;Proceedings of the National Academy of Sciences&lt;/secondary-title&gt;&lt;/titles&gt;&lt;periodical&gt;&lt;full-title&gt;Proceedings of the National Academy of Sciences&lt;/full-title&gt;&lt;/periodical&gt;&lt;pages&gt;6776-6781&lt;/pages&gt;&lt;volume&gt;104&lt;/volume&gt;&lt;number&gt;16&lt;/number&gt;&lt;dates&gt;&lt;year&gt;2007&lt;/year&gt;&lt;/dates&gt;&lt;isbn&gt;0027-8424&lt;/isbn&gt;&lt;urls&gt;&lt;/urls&gt;&lt;/record&gt;&lt;/Cite&gt;&lt;/EndNote&gt;</w:instrText>
      </w:r>
      <w:r w:rsidR="004D052C" w:rsidRPr="000C0B7C">
        <w:rPr>
          <w:rFonts w:asciiTheme="minorHAnsi" w:hAnsiTheme="minorHAnsi" w:cstheme="minorHAnsi"/>
          <w:color w:val="auto"/>
        </w:rPr>
        <w:fldChar w:fldCharType="separate"/>
      </w:r>
      <w:r w:rsidR="004D052C" w:rsidRPr="000C0B7C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4D052C" w:rsidRPr="000C0B7C">
        <w:rPr>
          <w:rFonts w:asciiTheme="minorHAnsi" w:hAnsiTheme="minorHAnsi" w:cstheme="minorHAnsi"/>
          <w:color w:val="auto"/>
        </w:rPr>
        <w:fldChar w:fldCharType="end"/>
      </w:r>
      <w:r w:rsidR="00907BC8" w:rsidRPr="000C0B7C">
        <w:rPr>
          <w:rFonts w:asciiTheme="minorHAnsi" w:hAnsiTheme="minorHAnsi" w:cstheme="minorHAnsi"/>
          <w:color w:val="auto"/>
        </w:rPr>
        <w:t xml:space="preserve">. Thus, the </w:t>
      </w:r>
      <w:r w:rsidRPr="000C0B7C">
        <w:rPr>
          <w:rFonts w:asciiTheme="minorHAnsi" w:hAnsiTheme="minorHAnsi" w:cstheme="minorHAnsi"/>
          <w:color w:val="auto"/>
        </w:rPr>
        <w:t>identification of lymphocyte types is important to understand their pathophysiological roles</w:t>
      </w:r>
      <w:r w:rsidR="00361B72">
        <w:rPr>
          <w:rFonts w:asciiTheme="minorHAnsi" w:hAnsiTheme="minorHAnsi" w:cstheme="minorHAnsi"/>
          <w:color w:val="auto"/>
        </w:rPr>
        <w:t xml:space="preserve"> in such diseases</w:t>
      </w:r>
      <w:r w:rsidR="00620FD1" w:rsidRPr="000C0B7C">
        <w:rPr>
          <w:rFonts w:asciiTheme="minorHAnsi" w:hAnsiTheme="minorHAnsi" w:cstheme="minorHAnsi"/>
          <w:color w:val="auto"/>
        </w:rPr>
        <w:t xml:space="preserve"> and for immunotherapy in clinics</w:t>
      </w:r>
      <w:r w:rsidRPr="000C0B7C">
        <w:rPr>
          <w:rFonts w:asciiTheme="minorHAnsi" w:hAnsiTheme="minorHAnsi" w:cstheme="minorHAnsi"/>
          <w:color w:val="auto"/>
        </w:rPr>
        <w:t xml:space="preserve">. </w:t>
      </w:r>
    </w:p>
    <w:p w14:paraId="64794BB9" w14:textId="44376CFD" w:rsidR="00AA1CB0" w:rsidRPr="000C0B7C" w:rsidRDefault="00AA1CB0" w:rsidP="00295024">
      <w:pPr>
        <w:rPr>
          <w:rFonts w:asciiTheme="minorHAnsi" w:hAnsiTheme="minorHAnsi" w:cstheme="minorHAnsi"/>
          <w:color w:val="auto"/>
        </w:rPr>
      </w:pPr>
    </w:p>
    <w:p w14:paraId="6A1F222E" w14:textId="3819DF05" w:rsidR="0039523D" w:rsidRPr="000C0B7C" w:rsidRDefault="0039523D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>Currently, methods for classifying lymphocyte types rely on antigen-antibody reactions by targeting specific surface membrane proteins or surface markers</w:t>
      </w:r>
      <w:r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&lt;EndNote&gt;&lt;Cite&gt;&lt;Author&gt;Fischer&lt;/Author&gt;&lt;Year&gt;2005&lt;/Year&gt;&lt;RecNum&gt;456&lt;/RecNum&gt;&lt;DisplayText&gt;&lt;style face="superscript"&gt;4&lt;/style&gt;&lt;/DisplayText&gt;&lt;record&gt;&lt;rec-number&gt;456&lt;/rec-number&gt;&lt;foreign-keys&gt;&lt;key app="EN" db-id="arvwvpet550ewgerpv75aa58fxfz5pvvdtft" timestamp="1532615250"&gt;456&lt;/key&gt;&lt;/foreign-keys&gt;&lt;ref-type name="Journal Article"&gt;17&lt;/ref-type&gt;&lt;contributors&gt;&lt;authors&gt;&lt;author&gt;Fischer, Karin&lt;/author&gt;&lt;author&gt;Voelkl, Simon&lt;/author&gt;&lt;author&gt;Heymann, Jana&lt;/author&gt;&lt;author&gt;Przybylski, Grzegorz K&lt;/author&gt;&lt;author&gt;Mondal, Krishna&lt;/author&gt;&lt;author&gt;Laumer, Monika&lt;/author&gt;&lt;author&gt;Kunz-Schughart, Leoni&lt;/author&gt;&lt;author&gt;Schmidt, Christian A&lt;/author&gt;&lt;author&gt;Andreesen, Reinhard&lt;/author&gt;&lt;author&gt;Mackensen, Andreas&lt;/author&gt;&lt;/authors&gt;&lt;/contributors&gt;&lt;titles&gt;&lt;title&gt;Isolation and characterization of human antigen-specific TCRαβ+ CD4-CD8-double-negative regulatory T cells&lt;/title&gt;&lt;secondary-title&gt;Blood&lt;/secondary-title&gt;&lt;/titles&gt;&lt;periodical&gt;&lt;full-title&gt;Blood&lt;/full-title&gt;&lt;/periodical&gt;&lt;pages&gt;2828-2835&lt;/pages&gt;&lt;volume&gt;105&lt;/volume&gt;&lt;number&gt;7&lt;/number&gt;&lt;dates&gt;&lt;year&gt;2005&lt;/year&gt;&lt;/dates&gt;&lt;isbn&gt;0006-4971&lt;/isbn&gt;&lt;urls&gt;&lt;/urls&gt;&lt;/record&gt;&lt;/Cite&gt;&lt;/EndNote&gt;</w:instrText>
      </w:r>
      <w:r w:rsidRPr="000C0B7C">
        <w:rPr>
          <w:rFonts w:asciiTheme="minorHAnsi" w:hAnsiTheme="minorHAnsi" w:cstheme="minorHAnsi"/>
          <w:color w:val="auto"/>
        </w:rPr>
        <w:fldChar w:fldCharType="separate"/>
      </w:r>
      <w:r w:rsidRPr="000C0B7C">
        <w:rPr>
          <w:rFonts w:asciiTheme="minorHAnsi" w:hAnsiTheme="minorHAnsi" w:cstheme="minorHAnsi"/>
          <w:noProof/>
          <w:color w:val="auto"/>
          <w:vertAlign w:val="superscript"/>
        </w:rPr>
        <w:t>4</w:t>
      </w:r>
      <w:r w:rsidRPr="000C0B7C">
        <w:rPr>
          <w:rFonts w:asciiTheme="minorHAnsi" w:hAnsiTheme="minorHAnsi" w:cstheme="minorHAnsi"/>
          <w:color w:val="auto"/>
        </w:rPr>
        <w:fldChar w:fldCharType="end"/>
      </w:r>
      <w:r w:rsidRPr="000C0B7C">
        <w:rPr>
          <w:rFonts w:asciiTheme="minorHAnsi" w:hAnsiTheme="minorHAnsi" w:cstheme="minorHAnsi"/>
          <w:color w:val="auto"/>
        </w:rPr>
        <w:t xml:space="preserve">. Targeting surface markers </w:t>
      </w:r>
      <w:r w:rsidR="000361F1" w:rsidRPr="000C0B7C">
        <w:rPr>
          <w:rFonts w:asciiTheme="minorHAnsi" w:hAnsiTheme="minorHAnsi" w:cstheme="minorHAnsi"/>
          <w:color w:val="auto"/>
        </w:rPr>
        <w:t>is a</w:t>
      </w:r>
      <w:r w:rsidRPr="000C0B7C">
        <w:rPr>
          <w:rFonts w:asciiTheme="minorHAnsi" w:hAnsiTheme="minorHAnsi" w:cstheme="minorHAnsi"/>
          <w:color w:val="auto"/>
        </w:rPr>
        <w:t xml:space="preserve"> precise and accurate method to determine lymphocyte types. However, it requires expensive reagents and time-consuming procedures. Furthermore, it </w:t>
      </w:r>
      <w:r w:rsidR="00361B72">
        <w:rPr>
          <w:rFonts w:asciiTheme="minorHAnsi" w:hAnsiTheme="minorHAnsi" w:cstheme="minorHAnsi"/>
          <w:color w:val="auto"/>
        </w:rPr>
        <w:t>carries</w:t>
      </w:r>
      <w:r w:rsidRPr="000C0B7C">
        <w:rPr>
          <w:rFonts w:asciiTheme="minorHAnsi" w:hAnsiTheme="minorHAnsi" w:cstheme="minorHAnsi"/>
          <w:color w:val="auto"/>
        </w:rPr>
        <w:t xml:space="preserve"> risks of the modification of membrane protein structures and the alteration of </w:t>
      </w:r>
      <w:r w:rsidR="0082358A" w:rsidRPr="000C0B7C">
        <w:rPr>
          <w:rFonts w:asciiTheme="minorHAnsi" w:hAnsiTheme="minorHAnsi" w:cstheme="minorHAnsi"/>
          <w:color w:val="auto"/>
        </w:rPr>
        <w:t xml:space="preserve">cellular </w:t>
      </w:r>
      <w:r w:rsidRPr="000C0B7C">
        <w:rPr>
          <w:rFonts w:asciiTheme="minorHAnsi" w:hAnsiTheme="minorHAnsi" w:cstheme="minorHAnsi"/>
          <w:color w:val="auto"/>
        </w:rPr>
        <w:t xml:space="preserve">functions. </w:t>
      </w:r>
    </w:p>
    <w:p w14:paraId="2A771DAE" w14:textId="77777777" w:rsidR="0039523D" w:rsidRPr="000C0B7C" w:rsidRDefault="0039523D" w:rsidP="00295024">
      <w:pPr>
        <w:rPr>
          <w:rFonts w:asciiTheme="minorHAnsi" w:hAnsiTheme="minorHAnsi" w:cstheme="minorHAnsi"/>
          <w:color w:val="auto"/>
        </w:rPr>
      </w:pPr>
    </w:p>
    <w:p w14:paraId="61CE4497" w14:textId="5BC8750B" w:rsidR="0039523D" w:rsidRPr="000C0B7C" w:rsidRDefault="0039523D" w:rsidP="00295024">
      <w:pPr>
        <w:rPr>
          <w:rFonts w:asciiTheme="minorHAnsi" w:hAnsiTheme="minorHAnsi" w:cstheme="minorHAnsi"/>
          <w:color w:val="auto"/>
        </w:rPr>
      </w:pPr>
      <w:r w:rsidRPr="004A546D">
        <w:rPr>
          <w:rFonts w:asciiTheme="minorHAnsi" w:hAnsiTheme="minorHAnsi" w:cstheme="minorHAnsi"/>
          <w:noProof/>
          <w:color w:val="auto"/>
        </w:rPr>
        <w:t>To overcome these challenges</w:t>
      </w:r>
      <w:r w:rsidRPr="000C0B7C">
        <w:rPr>
          <w:rFonts w:asciiTheme="minorHAnsi" w:hAnsiTheme="minorHAnsi" w:cstheme="minorHAnsi"/>
          <w:color w:val="auto"/>
        </w:rPr>
        <w:t>, the protocol described here introduces the label-free identification of lymphocyte types using 3D quantitative phase imaging (QPI) and machine learning</w:t>
      </w:r>
      <w:r w:rsidR="00B76A72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&lt;EndNote&gt;&lt;Cite&gt;&lt;Author&gt;Yoon&lt;/Author&gt;&lt;Year&gt;2017&lt;/Year&gt;&lt;RecNum&gt;457&lt;/RecNum&gt;&lt;DisplayText&gt;&lt;style face="superscript"&gt;5&lt;/style&gt;&lt;/DisplayText&gt;&lt;record&gt;&lt;rec-number&gt;457&lt;/rec-number&gt;&lt;foreign-keys&gt;&lt;key app="EN" db-id="arvwvpet550ewgerpv75aa58fxfz5pvvdtft" timestamp="1532615250"&gt;457&lt;/key&gt;&lt;/foreign-keys&gt;&lt;ref-type name="Journal Article"&gt;17&lt;/ref-type&gt;&lt;contributors&gt;&lt;authors&gt;&lt;author&gt;Yoon, J.&lt;/author&gt;&lt;author&gt;Jo, Y.&lt;/author&gt;&lt;author&gt;Kim, M. H.&lt;/author&gt;&lt;author&gt;Kim, K.&lt;/author&gt;&lt;author&gt;Lee, S.&lt;/author&gt;&lt;author&gt;Kang, S. J.&lt;/author&gt;&lt;author&gt;Park, Y.&lt;/author&gt;&lt;/authors&gt;&lt;/contributors&gt;&lt;auth-address&gt;Department of Physics, Korea Advanced Institute of Science and Technology (KAIST), Daejeon, 34141, Republic of Korea.&amp;#xD;KAIST Institute Health Science and Technology, Daejeon, 34141, Republic of Korea.&amp;#xD;Department of Physics, University of Cambridge, Cambridge, CB3 0HE, UK.&amp;#xD;Department of Biological Sciences, KAIST, Daejeon, 34141, Republic of Korea.&amp;#xD;Department of Physics, Korea Advanced Institute of Science and Technology (KAIST), Daejeon, 34141, Republic of Korea. yk.park@kaist.ac.kr.&amp;#xD;KAIST Institute Health Science and Technology, Daejeon, 34141, Republic of Korea. yk.park@kaist.ac.kr.&amp;#xD;Tomocube, Inc., Daejeon, 34051, Republic of Korea. yk.park@kaist.ac.kr.&lt;/auth-address&gt;&lt;titles&gt;&lt;title&gt;Identification of non-activated lymphocytes using three-dimensional refractive index tomography and machine learning&lt;/title&gt;&lt;secondary-title&gt;Sci Rep&lt;/secondary-title&gt;&lt;/titles&gt;&lt;periodical&gt;&lt;full-title&gt;Sci Rep&lt;/full-title&gt;&lt;/periodical&gt;&lt;pages&gt;6654&lt;/pages&gt;&lt;volume&gt;7&lt;/volume&gt;&lt;number&gt;1&lt;/number&gt;&lt;edition&gt;2017/07/29&lt;/edition&gt;&lt;dates&gt;&lt;year&gt;2017&lt;/year&gt;&lt;pub-dates&gt;&lt;date&gt;Jul 27&lt;/date&gt;&lt;/pub-dates&gt;&lt;/dates&gt;&lt;isbn&gt;2045-2322 (Electronic)&amp;#xD;2045-2322 (Linking)&lt;/isbn&gt;&lt;accession-num&gt;28751719&lt;/accession-num&gt;&lt;urls&gt;&lt;related-urls&gt;&lt;url&gt;https://www.ncbi.nlm.nih.gov/pubmed/28751719&lt;/url&gt;&lt;/related-urls&gt;&lt;/urls&gt;&lt;custom2&gt;PMC5532204&lt;/custom2&gt;&lt;electronic-resource-num&gt;10.1038/s41598-017-06311-y&lt;/electronic-resource-num&gt;&lt;/record&gt;&lt;/Cite&gt;&lt;/EndNote&gt;</w:instrText>
      </w:r>
      <w:r w:rsidR="00B76A72" w:rsidRPr="000C0B7C">
        <w:rPr>
          <w:rFonts w:asciiTheme="minorHAnsi" w:hAnsiTheme="minorHAnsi" w:cstheme="minorHAnsi"/>
          <w:color w:val="auto"/>
        </w:rPr>
        <w:fldChar w:fldCharType="separate"/>
      </w:r>
      <w:r w:rsidR="00B76A72" w:rsidRPr="000C0B7C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="00B76A72" w:rsidRPr="000C0B7C">
        <w:rPr>
          <w:rFonts w:asciiTheme="minorHAnsi" w:hAnsiTheme="minorHAnsi" w:cstheme="minorHAnsi"/>
          <w:color w:val="auto"/>
        </w:rPr>
        <w:fldChar w:fldCharType="end"/>
      </w:r>
      <w:r w:rsidRPr="000C0B7C">
        <w:rPr>
          <w:rFonts w:asciiTheme="minorHAnsi" w:hAnsiTheme="minorHAnsi" w:cstheme="minorHAnsi"/>
          <w:color w:val="auto"/>
        </w:rPr>
        <w:t xml:space="preserve">. This method enables the classification of lymphocyte types at a </w:t>
      </w:r>
      <w:r w:rsidR="00361B72">
        <w:rPr>
          <w:rFonts w:asciiTheme="minorHAnsi" w:hAnsiTheme="minorHAnsi" w:cstheme="minorHAnsi"/>
          <w:color w:val="auto"/>
        </w:rPr>
        <w:t>single-cell level</w:t>
      </w:r>
      <w:r w:rsidRPr="000C0B7C">
        <w:rPr>
          <w:rFonts w:asciiTheme="minorHAnsi" w:hAnsiTheme="minorHAnsi" w:cstheme="minorHAnsi"/>
          <w:color w:val="auto"/>
        </w:rPr>
        <w:t xml:space="preserve"> based on morphological information extracted from label-free 3D imaging of individual lymphocytes. Unlike conventional fluorescence microscopy techniques, QPI utilizes refractive index (RI) distributions</w:t>
      </w:r>
      <w:r w:rsidR="00C17262" w:rsidRPr="000C0B7C">
        <w:rPr>
          <w:rFonts w:asciiTheme="minorHAnsi" w:hAnsiTheme="minorHAnsi" w:cstheme="minorHAnsi"/>
          <w:color w:val="auto"/>
        </w:rPr>
        <w:t xml:space="preserve"> </w:t>
      </w:r>
      <w:r w:rsidR="00361B72">
        <w:rPr>
          <w:rFonts w:asciiTheme="minorHAnsi" w:hAnsiTheme="minorHAnsi" w:cstheme="minorHAnsi"/>
          <w:color w:val="auto"/>
        </w:rPr>
        <w:t>(</w:t>
      </w:r>
      <w:r w:rsidRPr="000C0B7C">
        <w:rPr>
          <w:rFonts w:asciiTheme="minorHAnsi" w:hAnsiTheme="minorHAnsi" w:cstheme="minorHAnsi"/>
          <w:color w:val="auto"/>
        </w:rPr>
        <w:t>intrinsic optical p</w:t>
      </w:r>
      <w:r w:rsidR="00C17262" w:rsidRPr="000C0B7C">
        <w:rPr>
          <w:rFonts w:asciiTheme="minorHAnsi" w:hAnsiTheme="minorHAnsi" w:cstheme="minorHAnsi"/>
          <w:color w:val="auto"/>
        </w:rPr>
        <w:t>r</w:t>
      </w:r>
      <w:r w:rsidR="0056178C" w:rsidRPr="000C0B7C">
        <w:rPr>
          <w:rFonts w:asciiTheme="minorHAnsi" w:hAnsiTheme="minorHAnsi" w:cstheme="minorHAnsi"/>
          <w:color w:val="auto"/>
        </w:rPr>
        <w:t>operties</w:t>
      </w:r>
      <w:r w:rsidRPr="000C0B7C">
        <w:rPr>
          <w:rFonts w:asciiTheme="minorHAnsi" w:hAnsiTheme="minorHAnsi" w:cstheme="minorHAnsi"/>
          <w:color w:val="auto"/>
        </w:rPr>
        <w:t xml:space="preserve"> of live cells and tissues</w:t>
      </w:r>
      <w:r w:rsidR="00361B72">
        <w:rPr>
          <w:rFonts w:asciiTheme="minorHAnsi" w:hAnsiTheme="minorHAnsi" w:cstheme="minorHAnsi"/>
          <w:color w:val="auto"/>
        </w:rPr>
        <w:t>)</w:t>
      </w:r>
      <w:r w:rsidRPr="000C0B7C">
        <w:rPr>
          <w:rFonts w:asciiTheme="minorHAnsi" w:hAnsiTheme="minorHAnsi" w:cstheme="minorHAnsi"/>
          <w:color w:val="auto"/>
        </w:rPr>
        <w:t xml:space="preserve"> as optical contrast</w:t>
      </w:r>
      <w:r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&lt;EndNote&gt;&lt;Cite&gt;&lt;Author&gt;Popescu&lt;/Author&gt;&lt;Year&gt;2011&lt;/Year&gt;&lt;RecNum&gt;207&lt;/RecNum&gt;&lt;DisplayText&gt;&lt;style face="superscript"&gt;6,7&lt;/style&gt;&lt;/DisplayText&gt;&lt;record&gt;&lt;rec-number&gt;207&lt;/rec-number&gt;&lt;foreign-keys&gt;&lt;key app="EN" db-id="arvwvpet550ewgerpv75aa58fxfz5pvvdtft" timestamp="1530614969"&gt;207&lt;/key&gt;&lt;/foreign-keys&gt;&lt;ref-type name="Book"&gt;6&lt;/ref-type&gt;&lt;contributors&gt;&lt;authors&gt;&lt;author&gt;Popescu, Gabriel&lt;/author&gt;&lt;/authors&gt;&lt;/contributors&gt;&lt;titles&gt;&lt;title&gt;Quantitative phase imaging of cells and tissues&lt;/title&gt;&lt;/titles&gt;&lt;dates&gt;&lt;year&gt;2011&lt;/year&gt;&lt;/dates&gt;&lt;publisher&gt;McGraw Hill Professional&lt;/publisher&gt;&lt;isbn&gt;0071663436&lt;/isbn&gt;&lt;urls&gt;&lt;/urls&gt;&lt;/record&gt;&lt;/Cite&gt;&lt;Cite&gt;&lt;Author&gt;Lee&lt;/Author&gt;&lt;Year&gt;2013&lt;/Year&gt;&lt;RecNum&gt;206&lt;/RecNum&gt;&lt;record&gt;&lt;rec-number&gt;206&lt;/rec-number&gt;&lt;foreign-keys&gt;&lt;key app="EN" db-id="arvwvpet550ewgerpv75aa58fxfz5pvvdtft" timestamp="1530614969"&gt;206&lt;/key&gt;&lt;/foreign-keys&gt;&lt;ref-type name="Journal Article"&gt;17&lt;/ref-type&gt;&lt;contributors&gt;&lt;authors&gt;&lt;author&gt;Lee, KyeoReh&lt;/author&gt;&lt;author&gt;Kim, Kyoohyun&lt;/author&gt;&lt;author&gt;Jung, Jaehwang&lt;/author&gt;&lt;author&gt;Heo, Ji Han&lt;/author&gt;&lt;author&gt;Cho, Sangyeon&lt;/author&gt;&lt;author&gt;Lee, Sangyun&lt;/author&gt;&lt;author&gt;Chang, Gyuyoung&lt;/author&gt;&lt;author&gt;Jo, Young Ju&lt;/author&gt;&lt;author&gt;Park, Hyunjoo&lt;/author&gt;&lt;author&gt;Park, Yong Keun&lt;/author&gt;&lt;/authors&gt;&lt;/contributors&gt;&lt;titles&gt;&lt;title&gt;Quantitative phase imaging techniques for the study of cell pathophysiology: from principles to applications&lt;/title&gt;&lt;secondary-title&gt;Sensors&lt;/secondary-title&gt;&lt;alt-title&gt;Sensors&lt;/alt-title&gt;&lt;/titles&gt;&lt;periodical&gt;&lt;full-title&gt;Sensors&lt;/full-title&gt;&lt;abbr-1&gt;Sensors&lt;/abbr-1&gt;&lt;/periodical&gt;&lt;alt-periodical&gt;&lt;full-title&gt;Sensors&lt;/full-title&gt;&lt;abbr-1&gt;Sensors&lt;/abbr-1&gt;&lt;/alt-periodical&gt;&lt;pages&gt;4170-4191&lt;/pages&gt;&lt;volume&gt;13&lt;/volume&gt;&lt;number&gt;4&lt;/number&gt;&lt;dates&gt;&lt;year&gt;2013&lt;/year&gt;&lt;/dates&gt;&lt;urls&gt;&lt;/urls&gt;&lt;/record&gt;&lt;/Cite&gt;&lt;/EndNote&gt;</w:instrText>
      </w:r>
      <w:r w:rsidRPr="000C0B7C">
        <w:rPr>
          <w:rFonts w:asciiTheme="minorHAnsi" w:hAnsiTheme="minorHAnsi" w:cstheme="minorHAnsi"/>
          <w:color w:val="auto"/>
        </w:rPr>
        <w:fldChar w:fldCharType="separate"/>
      </w:r>
      <w:r w:rsidR="00B76A72" w:rsidRPr="000C0B7C">
        <w:rPr>
          <w:rFonts w:asciiTheme="minorHAnsi" w:hAnsiTheme="minorHAnsi" w:cstheme="minorHAnsi"/>
          <w:noProof/>
          <w:color w:val="auto"/>
          <w:vertAlign w:val="superscript"/>
        </w:rPr>
        <w:t>6,7</w:t>
      </w:r>
      <w:r w:rsidRPr="000C0B7C">
        <w:rPr>
          <w:rFonts w:asciiTheme="minorHAnsi" w:hAnsiTheme="minorHAnsi" w:cstheme="minorHAnsi"/>
          <w:color w:val="auto"/>
        </w:rPr>
        <w:fldChar w:fldCharType="end"/>
      </w:r>
      <w:r w:rsidRPr="000C0B7C">
        <w:rPr>
          <w:rFonts w:asciiTheme="minorHAnsi" w:hAnsiTheme="minorHAnsi" w:cstheme="minorHAnsi"/>
          <w:color w:val="auto"/>
        </w:rPr>
        <w:t>. The RI tomograms of individual lymphocytes represent phenotyp</w:t>
      </w:r>
      <w:r w:rsidR="00C17262" w:rsidRPr="000C0B7C">
        <w:rPr>
          <w:rFonts w:asciiTheme="minorHAnsi" w:hAnsiTheme="minorHAnsi" w:cstheme="minorHAnsi"/>
          <w:color w:val="auto"/>
        </w:rPr>
        <w:t>ic</w:t>
      </w:r>
      <w:r w:rsidRPr="000C0B7C">
        <w:rPr>
          <w:rFonts w:asciiTheme="minorHAnsi" w:hAnsiTheme="minorHAnsi" w:cstheme="minorHAnsi"/>
          <w:color w:val="auto"/>
        </w:rPr>
        <w:t xml:space="preserve"> information specific to subtypes of lymphocytes. </w:t>
      </w:r>
      <w:r w:rsidR="00361B72">
        <w:rPr>
          <w:rFonts w:asciiTheme="minorHAnsi" w:hAnsiTheme="minorHAnsi" w:cstheme="minorHAnsi"/>
          <w:color w:val="auto"/>
        </w:rPr>
        <w:t xml:space="preserve">In this case, </w:t>
      </w:r>
      <w:r w:rsidR="00361B72">
        <w:rPr>
          <w:rFonts w:asciiTheme="minorHAnsi" w:hAnsiTheme="minorHAnsi" w:cstheme="minorHAnsi"/>
          <w:noProof/>
          <w:color w:val="auto"/>
        </w:rPr>
        <w:t>t</w:t>
      </w:r>
      <w:r w:rsidRPr="004A546D">
        <w:rPr>
          <w:rFonts w:asciiTheme="minorHAnsi" w:hAnsiTheme="minorHAnsi" w:cstheme="minorHAnsi"/>
          <w:noProof/>
          <w:color w:val="auto"/>
        </w:rPr>
        <w:t>o systemically utilize 3D RI tomograms of individual lymphocytes</w:t>
      </w:r>
      <w:r w:rsidRPr="000C0B7C">
        <w:rPr>
          <w:rFonts w:asciiTheme="minorHAnsi" w:hAnsiTheme="minorHAnsi" w:cstheme="minorHAnsi"/>
          <w:color w:val="auto"/>
        </w:rPr>
        <w:t xml:space="preserve">, a supervised machine learning algorithm </w:t>
      </w:r>
      <w:r w:rsidRPr="004A546D">
        <w:rPr>
          <w:rFonts w:asciiTheme="minorHAnsi" w:hAnsiTheme="minorHAnsi" w:cstheme="minorHAnsi"/>
          <w:noProof/>
          <w:color w:val="auto"/>
        </w:rPr>
        <w:t>was utilized</w:t>
      </w:r>
      <w:r w:rsidRPr="000C0B7C">
        <w:rPr>
          <w:rFonts w:asciiTheme="minorHAnsi" w:hAnsiTheme="minorHAnsi" w:cstheme="minorHAnsi"/>
          <w:color w:val="auto"/>
        </w:rPr>
        <w:t xml:space="preserve">.  </w:t>
      </w:r>
    </w:p>
    <w:p w14:paraId="3905835E" w14:textId="77777777" w:rsidR="0039523D" w:rsidRPr="000C0B7C" w:rsidRDefault="0039523D" w:rsidP="00295024">
      <w:pPr>
        <w:rPr>
          <w:rFonts w:asciiTheme="minorHAnsi" w:hAnsiTheme="minorHAnsi" w:cstheme="minorHAnsi"/>
          <w:color w:val="auto"/>
        </w:rPr>
      </w:pPr>
    </w:p>
    <w:p w14:paraId="430B8D2E" w14:textId="62ED2AA5" w:rsidR="00771588" w:rsidRPr="000C0B7C" w:rsidRDefault="006E6F0C" w:rsidP="00295024">
      <w:pPr>
        <w:rPr>
          <w:rFonts w:asciiTheme="minorHAnsi" w:hAnsiTheme="minorHAnsi" w:cstheme="minorHAnsi"/>
          <w:color w:val="auto"/>
          <w:lang w:eastAsia="ko-KR"/>
        </w:rPr>
      </w:pPr>
      <w:r w:rsidRPr="004A546D">
        <w:rPr>
          <w:rFonts w:asciiTheme="minorHAnsi" w:hAnsiTheme="minorHAnsi" w:cstheme="minorHAnsi"/>
          <w:noProof/>
          <w:color w:val="auto"/>
          <w:lang w:eastAsia="ko-KR"/>
        </w:rPr>
        <w:t>Using various QPI techniques</w:t>
      </w:r>
      <w:r w:rsidRPr="000C0B7C">
        <w:rPr>
          <w:rFonts w:asciiTheme="minorHAnsi" w:hAnsiTheme="minorHAnsi" w:cstheme="minorHAnsi"/>
          <w:color w:val="auto"/>
          <w:lang w:eastAsia="ko-KR"/>
        </w:rPr>
        <w:t xml:space="preserve">, the 3D RI tomograms of cells have been actively used for the study of cell pathophysiology because </w:t>
      </w:r>
      <w:r w:rsidR="006965A2" w:rsidRPr="000C0B7C">
        <w:rPr>
          <w:rFonts w:asciiTheme="minorHAnsi" w:hAnsiTheme="minorHAnsi" w:cstheme="minorHAnsi"/>
          <w:color w:val="auto"/>
          <w:lang w:eastAsia="ko-KR"/>
        </w:rPr>
        <w:t>they</w:t>
      </w:r>
      <w:r w:rsidRPr="000C0B7C">
        <w:rPr>
          <w:rFonts w:asciiTheme="minorHAnsi" w:hAnsiTheme="minorHAnsi" w:cstheme="minorHAnsi"/>
          <w:color w:val="auto"/>
          <w:lang w:eastAsia="ko-KR"/>
        </w:rPr>
        <w:t xml:space="preserve"> provide </w:t>
      </w:r>
      <w:r w:rsidR="00361B72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Pr="000C0B7C">
        <w:rPr>
          <w:rFonts w:asciiTheme="minorHAnsi" w:hAnsiTheme="minorHAnsi" w:cstheme="minorHAnsi"/>
          <w:color w:val="auto"/>
          <w:lang w:eastAsia="ko-KR"/>
        </w:rPr>
        <w:t>label-free, quantitative imaging capability</w:t>
      </w:r>
      <w:r w:rsidR="004D08F9" w:rsidRPr="000C0B7C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PEVuZE5vdGU+PENpdGU+PEF1dGhvcj5LaW08L0F1dGhvcj48WWVhcj4yMDE3PC9ZZWFyPjxSZWNO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==
</w:fldData>
        </w:fldChar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</w:instrText>
      </w:r>
      <w:r w:rsidR="00B4503E" w:rsidRPr="000C0B7C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PEVuZE5vdGU+PENpdGU+PEF1dGhvcj5LaW08L0F1dGhvcj48WWVhcj4yMDE3PC9ZZWFyPjxSZWNO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==
</w:fldData>
        </w:fldChar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EN.CITE.DATA </w:instrText>
      </w:r>
      <w:r w:rsidR="00B4503E" w:rsidRPr="000C0B7C">
        <w:rPr>
          <w:rFonts w:asciiTheme="minorHAnsi" w:hAnsiTheme="minorHAnsi" w:cstheme="minorHAnsi"/>
          <w:color w:val="auto"/>
        </w:rPr>
      </w:r>
      <w:r w:rsidR="00B4503E" w:rsidRPr="000C0B7C">
        <w:rPr>
          <w:rFonts w:asciiTheme="minorHAnsi" w:hAnsiTheme="minorHAnsi" w:cstheme="minorHAnsi"/>
          <w:color w:val="auto"/>
        </w:rPr>
        <w:fldChar w:fldCharType="end"/>
      </w:r>
      <w:r w:rsidR="004D08F9" w:rsidRPr="000C0B7C">
        <w:rPr>
          <w:rFonts w:asciiTheme="minorHAnsi" w:hAnsiTheme="minorHAnsi" w:cstheme="minorHAnsi"/>
          <w:color w:val="auto"/>
        </w:rPr>
      </w:r>
      <w:r w:rsidR="004D08F9" w:rsidRPr="000C0B7C">
        <w:rPr>
          <w:rFonts w:asciiTheme="minorHAnsi" w:hAnsiTheme="minorHAnsi" w:cstheme="minorHAnsi"/>
          <w:color w:val="auto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</w:rPr>
        <w:t>8-13</w:t>
      </w:r>
      <w:r w:rsidR="004D08F9" w:rsidRPr="000C0B7C">
        <w:rPr>
          <w:rFonts w:asciiTheme="minorHAnsi" w:hAnsiTheme="minorHAnsi" w:cstheme="minorHAnsi"/>
          <w:color w:val="auto"/>
        </w:rPr>
        <w:fldChar w:fldCharType="end"/>
      </w:r>
      <w:r w:rsidRPr="000C0B7C">
        <w:rPr>
          <w:rFonts w:asciiTheme="minorHAnsi" w:hAnsiTheme="minorHAnsi" w:cstheme="minorHAnsi"/>
          <w:color w:val="auto"/>
          <w:lang w:eastAsia="ko-KR"/>
        </w:rPr>
        <w:t xml:space="preserve">. Also, the 3D RI distributions of individual cells can provide morphological, </w:t>
      </w:r>
      <w:r w:rsidR="00691B27" w:rsidRPr="000C0B7C">
        <w:rPr>
          <w:rFonts w:asciiTheme="minorHAnsi" w:hAnsiTheme="minorHAnsi" w:cstheme="minorHAnsi"/>
          <w:color w:val="auto"/>
          <w:lang w:eastAsia="ko-KR"/>
        </w:rPr>
        <w:t>biochemical</w:t>
      </w:r>
      <w:r w:rsidRPr="000C0B7C">
        <w:rPr>
          <w:rFonts w:asciiTheme="minorHAnsi" w:hAnsiTheme="minorHAnsi" w:cstheme="minorHAnsi"/>
          <w:color w:val="auto"/>
          <w:lang w:eastAsia="ko-KR"/>
        </w:rPr>
        <w:t xml:space="preserve">, and biomechanical information about cells. </w:t>
      </w:r>
      <w:r w:rsidR="0081595D" w:rsidRPr="000C0B7C">
        <w:rPr>
          <w:rFonts w:asciiTheme="minorHAnsi" w:hAnsiTheme="minorHAnsi" w:cstheme="minorHAnsi"/>
          <w:color w:val="auto"/>
          <w:lang w:eastAsia="ko-KR"/>
        </w:rPr>
        <w:t xml:space="preserve">3D RI tomograms have </w:t>
      </w:r>
      <w:r w:rsidR="0081595D" w:rsidRPr="000C0B7C">
        <w:rPr>
          <w:rFonts w:asciiTheme="minorHAnsi" w:hAnsiTheme="minorHAnsi" w:cstheme="minorHAnsi"/>
          <w:noProof/>
          <w:color w:val="auto"/>
          <w:lang w:eastAsia="ko-KR"/>
        </w:rPr>
        <w:t xml:space="preserve">been </w:t>
      </w:r>
      <w:r w:rsidR="00361B72">
        <w:rPr>
          <w:rFonts w:asciiTheme="minorHAnsi" w:hAnsiTheme="minorHAnsi" w:cstheme="minorHAnsi"/>
          <w:noProof/>
          <w:color w:val="auto"/>
          <w:lang w:eastAsia="ko-KR"/>
        </w:rPr>
        <w:t xml:space="preserve">previously </w:t>
      </w:r>
      <w:r w:rsidR="0081595D" w:rsidRPr="000C0B7C">
        <w:rPr>
          <w:rFonts w:asciiTheme="minorHAnsi" w:hAnsiTheme="minorHAnsi" w:cstheme="minorHAnsi"/>
          <w:noProof/>
          <w:color w:val="auto"/>
          <w:lang w:eastAsia="ko-KR"/>
        </w:rPr>
        <w:t>utilized</w:t>
      </w:r>
      <w:r w:rsidR="0081595D" w:rsidRPr="000C0B7C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61B72">
        <w:rPr>
          <w:rFonts w:asciiTheme="minorHAnsi" w:hAnsiTheme="minorHAnsi" w:cstheme="minorHAnsi"/>
          <w:color w:val="auto"/>
          <w:lang w:eastAsia="ko-KR"/>
        </w:rPr>
        <w:t>in</w:t>
      </w:r>
      <w:r w:rsidR="0081595D" w:rsidRPr="000C0B7C">
        <w:rPr>
          <w:rFonts w:asciiTheme="minorHAnsi" w:hAnsiTheme="minorHAnsi" w:cstheme="minorHAnsi"/>
          <w:color w:val="auto"/>
          <w:lang w:eastAsia="ko-KR"/>
        </w:rPr>
        <w:t xml:space="preserve"> the </w:t>
      </w:r>
      <w:r w:rsidR="00361B72">
        <w:rPr>
          <w:rFonts w:asciiTheme="minorHAnsi" w:hAnsiTheme="minorHAnsi" w:cstheme="minorHAnsi"/>
          <w:color w:val="auto"/>
          <w:lang w:eastAsia="ko-KR"/>
        </w:rPr>
        <w:t>fields</w:t>
      </w:r>
      <w:r w:rsidR="0081595D" w:rsidRPr="000C0B7C">
        <w:rPr>
          <w:rFonts w:asciiTheme="minorHAnsi" w:hAnsiTheme="minorHAnsi" w:cstheme="minorHAnsi"/>
          <w:color w:val="auto"/>
          <w:lang w:eastAsia="ko-KR"/>
        </w:rPr>
        <w:t xml:space="preserve"> of </w:t>
      </w:r>
      <w:r w:rsidR="00724AC8" w:rsidRPr="000C0B7C">
        <w:rPr>
          <w:rFonts w:asciiTheme="minorHAnsi" w:hAnsiTheme="minorHAnsi" w:cstheme="minorHAnsi"/>
          <w:color w:val="auto"/>
          <w:lang w:eastAsia="ko-KR"/>
        </w:rPr>
        <w:t>hematology</w:t>
      </w:r>
      <w:r w:rsidR="00724AC8" w:rsidRPr="000C0B7C">
        <w:rPr>
          <w:rFonts w:asciiTheme="minorHAnsi" w:hAnsiTheme="minorHAnsi" w:cstheme="minorHAnsi"/>
          <w:color w:val="auto"/>
          <w:lang w:eastAsia="ko-KR"/>
        </w:rPr>
        <w:fldChar w:fldCharType="begin">
          <w:fldData xml:space="preserve">PEVuZE5vdGU+PENpdGU+PEF1dGhvcj5LaW08L0F1dGhvcj48WWVhcj4yMDE0PC9ZZWFyPjxSZWNO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</w:fldData>
        </w:fldChar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</w:instrText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fldChar w:fldCharType="begin">
          <w:fldData xml:space="preserve">PEVuZE5vdGU+PENpdGU+PEF1dGhvcj5LaW08L0F1dGhvcj48WWVhcj4yMDE0PC9ZZWFyPjxSZWNO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</w:fldData>
        </w:fldChar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EN.CITE.DATA </w:instrText>
      </w:r>
      <w:r w:rsidR="00B4503E" w:rsidRPr="000C0B7C">
        <w:rPr>
          <w:rFonts w:asciiTheme="minorHAnsi" w:hAnsiTheme="minorHAnsi" w:cstheme="minorHAnsi"/>
          <w:color w:val="auto"/>
          <w:lang w:eastAsia="ko-KR"/>
        </w:rPr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724AC8" w:rsidRPr="000C0B7C">
        <w:rPr>
          <w:rFonts w:asciiTheme="minorHAnsi" w:hAnsiTheme="minorHAnsi" w:cstheme="minorHAnsi"/>
          <w:color w:val="auto"/>
          <w:lang w:eastAsia="ko-KR"/>
        </w:rPr>
      </w:r>
      <w:r w:rsidR="00724AC8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14-17</w:t>
      </w:r>
      <w:r w:rsidR="00724AC8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9633DC" w:rsidRPr="000C0B7C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="003C2024" w:rsidRPr="000C0B7C">
        <w:rPr>
          <w:rFonts w:asciiTheme="minorHAnsi" w:hAnsiTheme="minorHAnsi" w:cstheme="minorHAnsi"/>
          <w:color w:val="auto"/>
          <w:lang w:eastAsia="ko-KR"/>
        </w:rPr>
        <w:t>infectious diseases</w:t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fldChar w:fldCharType="begin">
          <w:fldData xml:space="preserve">PEVuZE5vdGU+PENpdGU+PEF1dGhvcj5QYXJrPC9BdXRob3I+PFllYXI+MjAwODwvWWVhcj48UmVj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</w:fldData>
        </w:fldChar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</w:instrText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fldChar w:fldCharType="begin">
          <w:fldData xml:space="preserve">PEVuZE5vdGU+PENpdGU+PEF1dGhvcj5QYXJrPC9BdXRob3I+PFllYXI+MjAwODwvWWVhcj48UmVj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</w:fldData>
        </w:fldChar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EN.CITE.DATA </w:instrText>
      </w:r>
      <w:r w:rsidR="00B4503E" w:rsidRPr="000C0B7C">
        <w:rPr>
          <w:rFonts w:asciiTheme="minorHAnsi" w:hAnsiTheme="minorHAnsi" w:cstheme="minorHAnsi"/>
          <w:color w:val="auto"/>
          <w:lang w:eastAsia="ko-KR"/>
        </w:rPr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255283" w:rsidRPr="000C0B7C">
        <w:rPr>
          <w:rFonts w:asciiTheme="minorHAnsi" w:hAnsiTheme="minorHAnsi" w:cstheme="minorHAnsi"/>
          <w:color w:val="auto"/>
          <w:lang w:eastAsia="ko-KR"/>
        </w:rPr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18-20</w:t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3C2024" w:rsidRPr="000C0B7C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="009633DC" w:rsidRPr="000C0B7C">
        <w:rPr>
          <w:rFonts w:asciiTheme="minorHAnsi" w:hAnsiTheme="minorHAnsi" w:cstheme="minorHAnsi"/>
          <w:color w:val="auto"/>
          <w:lang w:eastAsia="ko-KR"/>
        </w:rPr>
        <w:t>immunology</w:t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&lt;EndNote&gt;&lt;Cite&gt;&lt;Author&gt;Yoon&lt;/Author&gt;&lt;Year&gt;2015&lt;/Year&gt;&lt;RecNum&gt;467&lt;/RecNum&gt;&lt;DisplayText&gt;&lt;style face="superscript"&gt;21&lt;/style&gt;&lt;/DisplayText&gt;&lt;record&gt;&lt;rec-number&gt;467&lt;/rec-number&gt;&lt;foreign-keys&gt;&lt;key app="EN" db-id="arvwvpet550ewgerpv75aa58fxfz5pvvdtft" timestamp="1532615250"&gt;467&lt;/key&gt;&lt;/foreign-keys&gt;&lt;ref-type name="Journal Article"&gt;17&lt;/ref-type&gt;&lt;contributors&gt;&lt;authors&gt;&lt;author&gt;Yoon, Jonghee&lt;/author&gt;&lt;author&gt;Kim, Kyoohyun&lt;/author&gt;&lt;author&gt;Park, HyunJoo&lt;/author&gt;&lt;author&gt;Choi, Chulhee&lt;/author&gt;&lt;author&gt;Jang, Seongsoo&lt;/author&gt;&lt;author&gt;Park, YongKeun&lt;/author&gt;&lt;/authors&gt;&lt;/contributors&gt;&lt;titles&gt;&lt;title&gt;Label-free characterization of white blood cells by measuring 3D refractive index maps&lt;/title&gt;&lt;secondary-title&gt;Biomedical Optics Express&lt;/secondary-title&gt;&lt;/titles&gt;&lt;periodical&gt;&lt;full-title&gt;Biomedical optics express&lt;/full-title&gt;&lt;/periodical&gt;&lt;pages&gt;3865-3875&lt;/pages&gt;&lt;volume&gt;6&lt;/volume&gt;&lt;number&gt;10&lt;/number&gt;&lt;dates&gt;&lt;year&gt;2015&lt;/year&gt;&lt;/dates&gt;&lt;urls&gt;&lt;/urls&gt;&lt;/record&gt;&lt;/Cite&gt;&lt;/EndNote&gt;</w:instrText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21</w:t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9633DC" w:rsidRPr="000C0B7C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="004D08F9" w:rsidRPr="000C0B7C">
        <w:rPr>
          <w:rFonts w:asciiTheme="minorHAnsi" w:hAnsiTheme="minorHAnsi" w:cstheme="minorHAnsi"/>
          <w:color w:val="auto"/>
          <w:lang w:eastAsia="ko-KR"/>
        </w:rPr>
        <w:t>cell biology</w:t>
      </w:r>
      <w:r w:rsidR="004D08F9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&lt;EndNote&gt;&lt;Cite&gt;&lt;Author&gt;Kim&lt;/Author&gt;&lt;Year&gt;2016&lt;/Year&gt;&lt;RecNum&gt;70&lt;/RecNum&gt;&lt;DisplayText&gt;&lt;style face="superscript"&gt;22,23&lt;/style&gt;&lt;/DisplayText&gt;&lt;record&gt;&lt;rec-number&gt;70&lt;/rec-number&gt;&lt;foreign-keys&gt;&lt;key app="EN" db-id="295epr92sxex5perp5z5dwa1p5trrffx05pa" timestamp="1531123864"&gt;70&lt;/key&gt;&lt;/foreign-keys&gt;&lt;ref-type name="Journal Article"&gt;17&lt;/ref-type&gt;&lt;contributors&gt;&lt;authors&gt;&lt;author&gt;Kim, Kyoohyun&lt;/author&gt;&lt;author&gt;Lee, SeoEun&lt;/author&gt;&lt;author&gt;Yoon, Jonghee&lt;/author&gt;&lt;author&gt;Heo, JiHan&lt;/author&gt;&lt;author&gt;Choi, Chulhee&lt;/author&gt;&lt;author&gt;Park, YongKeun&lt;/author&gt;&lt;/authors&gt;&lt;/contributors&gt;&lt;titles&gt;&lt;title&gt;Three-dimensional label-free imaging and quantification of lipid droplets in live hepatocytes&lt;/title&gt;&lt;secondary-title&gt;Scientific Reports&lt;/secondary-title&gt;&lt;/titles&gt;&lt;periodical&gt;&lt;full-title&gt;Scientific Reports&lt;/full-title&gt;&lt;/periodical&gt;&lt;pages&gt;36815&lt;/pages&gt;&lt;volume&gt;6&lt;/volume&gt;&lt;dates&gt;&lt;year&gt;2016&lt;/year&gt;&lt;/dates&gt;&lt;isbn&gt;2045-2322&lt;/isbn&gt;&lt;urls&gt;&lt;/urls&gt;&lt;/record&gt;&lt;/Cite&gt;&lt;Cite&gt;&lt;Author&gt;Kim&lt;/Author&gt;&lt;Year&gt;2017&lt;/Year&gt;&lt;RecNum&gt;468&lt;/RecNum&gt;&lt;record&gt;&lt;rec-number&gt;468&lt;/rec-number&gt;&lt;foreign-keys&gt;&lt;key app="EN" db-id="arvwvpet550ewgerpv75aa58fxfz5pvvdtft" timestamp="1532615251"&gt;468&lt;/key&gt;&lt;/foreign-keys&gt;&lt;ref-type name="Journal Article"&gt;17&lt;/ref-type&gt;&lt;contributors&gt;&lt;authors&gt;&lt;author&gt;Kim, Doyeon&lt;/author&gt;&lt;author&gt;Oh, Nuri&lt;/author&gt;&lt;author&gt;Kim, Kyoohyun&lt;/author&gt;&lt;author&gt;Lee, SangYun&lt;/author&gt;&lt;author&gt;Pack, Chan-Gi&lt;/author&gt;&lt;author&gt;Park, Ji-Ho&lt;/author&gt;&lt;author&gt;Park, YongKeun&lt;/author&gt;&lt;/authors&gt;&lt;/contributors&gt;&lt;titles&gt;&lt;title&gt;Label-free high-resolution 3-D imaging of gold nanoparticles inside live cells using optical diffraction tomography&lt;/title&gt;&lt;secondary-title&gt;Methods&lt;/secondary-title&gt;&lt;/titles&gt;&lt;periodical&gt;&lt;full-title&gt;Methods&lt;/full-title&gt;&lt;/periodical&gt;&lt;dates&gt;&lt;year&gt;2017&lt;/year&gt;&lt;/dates&gt;&lt;isbn&gt;1046-2023&lt;/isbn&gt;&lt;urls&gt;&lt;/urls&gt;&lt;/record&gt;&lt;/Cite&gt;&lt;/EndNote&gt;</w:instrText>
      </w:r>
      <w:r w:rsidR="004D08F9" w:rsidRPr="000C0B7C">
        <w:rPr>
          <w:rFonts w:asciiTheme="minorHAnsi" w:hAnsiTheme="minorHAnsi" w:cstheme="minorHAnsi"/>
          <w:color w:val="auto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</w:rPr>
        <w:t>22,23</w:t>
      </w:r>
      <w:r w:rsidR="004D08F9" w:rsidRPr="000C0B7C">
        <w:rPr>
          <w:rFonts w:asciiTheme="minorHAnsi" w:hAnsiTheme="minorHAnsi" w:cstheme="minorHAnsi"/>
          <w:color w:val="auto"/>
        </w:rPr>
        <w:fldChar w:fldCharType="end"/>
      </w:r>
      <w:r w:rsidR="004D08F9" w:rsidRPr="000C0B7C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="00692648" w:rsidRPr="000C0B7C">
        <w:rPr>
          <w:rFonts w:asciiTheme="minorHAnsi" w:hAnsiTheme="minorHAnsi" w:cstheme="minorHAnsi"/>
          <w:color w:val="auto"/>
          <w:lang w:eastAsia="ko-KR"/>
        </w:rPr>
        <w:t>inflammation</w:t>
      </w:r>
      <w:r w:rsidR="00692648" w:rsidRPr="000C0B7C">
        <w:rPr>
          <w:rFonts w:asciiTheme="minorHAnsi" w:hAnsiTheme="minorHAnsi" w:cstheme="minorHAnsi"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&lt;EndNote&gt;&lt;Cite&gt;&lt;Author&gt;Lenz&lt;/Author&gt;&lt;Year&gt;2016&lt;/Year&gt;&lt;RecNum&gt;469&lt;/RecNum&gt;&lt;DisplayText&gt;&lt;style face="superscript"&gt;24&lt;/style&gt;&lt;/DisplayText&gt;&lt;record&gt;&lt;rec-number&gt;469&lt;/rec-number&gt;&lt;foreign-keys&gt;&lt;key app="EN" db-id="arvwvpet550ewgerpv75aa58fxfz5pvvdtft" timestamp="1532615251"&gt;469&lt;/key&gt;&lt;/foreign-keys&gt;&lt;ref-type name="Journal Article"&gt;17&lt;/ref-type&gt;&lt;contributors&gt;&lt;authors&gt;&lt;author&gt;Lenz, Philipp&lt;/author&gt;&lt;author&gt;Brueckner, Markus&lt;/author&gt;&lt;author&gt;Ketelhut, Steffi&lt;/author&gt;&lt;author&gt;Heidemann, Jan&lt;/author&gt;&lt;author&gt;Kemper, Bjoern&lt;/author&gt;&lt;author&gt;Bettenworth, Dominik&lt;/author&gt;&lt;/authors&gt;&lt;/contributors&gt;&lt;titles&gt;&lt;title&gt;Multimodal Quantitative Phase Imaging with Digital Holographic Microscopy Accurately Assesses Intestinal Inflammation and Epithelial Wound Healing&lt;/title&gt;&lt;secondary-title&gt;Journal of visualized experiments: JoVE&lt;/secondary-title&gt;&lt;/titles&gt;&lt;periodical&gt;&lt;full-title&gt;Journal of visualized experiments: JoVE&lt;/full-title&gt;&lt;/periodical&gt;&lt;number&gt;115&lt;/number&gt;&lt;dates&gt;&lt;year&gt;2016&lt;/year&gt;&lt;/dates&gt;&lt;isbn&gt;1940-087X&lt;/isbn&gt;&lt;urls&gt;&lt;/urls&gt;&lt;/record&gt;&lt;/Cite&gt;&lt;/EndNote&gt;</w:instrText>
      </w:r>
      <w:r w:rsidR="00692648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24</w:t>
      </w:r>
      <w:r w:rsidR="00692648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692648" w:rsidRPr="000C0B7C">
        <w:rPr>
          <w:rFonts w:asciiTheme="minorHAnsi" w:hAnsiTheme="minorHAnsi" w:cstheme="minorHAnsi"/>
          <w:color w:val="auto"/>
          <w:lang w:eastAsia="ko-KR"/>
        </w:rPr>
        <w:t>, cancer</w:t>
      </w:r>
      <w:r w:rsidR="00692648" w:rsidRPr="000C0B7C">
        <w:rPr>
          <w:rFonts w:asciiTheme="minorHAnsi" w:hAnsiTheme="minorHAnsi" w:cstheme="minorHAnsi"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&lt;EndNote&gt;&lt;Cite&gt;&lt;Author&gt;Huang&lt;/Author&gt;&lt;Year&gt;2018&lt;/Year&gt;&lt;RecNum&gt;470&lt;/RecNum&gt;&lt;DisplayText&gt;&lt;style face="superscript"&gt;25&lt;/style&gt;&lt;/DisplayText&gt;&lt;record&gt;&lt;rec-number&gt;470&lt;/rec-number&gt;&lt;foreign-keys&gt;&lt;key app="EN" db-id="arvwvpet550ewgerpv75aa58fxfz5pvvdtft" timestamp="1532615251"&gt;470&lt;/key&gt;&lt;/foreign-keys&gt;&lt;ref-type name="Journal Article"&gt;17&lt;/ref-type&gt;&lt;contributors&gt;&lt;authors&gt;&lt;author&gt;Huang, Jing&lt;/author&gt;&lt;author&gt;Guo, Peng&lt;/author&gt;&lt;author&gt;Moses, Marsha A&lt;/author&gt;&lt;/authors&gt;&lt;/contributors&gt;&lt;titles&gt;&lt;title&gt;A Time-lapse, Label-free, Quantitative Phase Imaging Study of Dormant and Active Human Cancer Cells&lt;/title&gt;&lt;secondary-title&gt;Journal of visualized experiments: JoVE&lt;/secondary-title&gt;&lt;/titles&gt;&lt;periodical&gt;&lt;full-title&gt;Journal of visualized experiments: JoVE&lt;/full-title&gt;&lt;/periodical&gt;&lt;number&gt;132&lt;/number&gt;&lt;dates&gt;&lt;year&gt;2018&lt;/year&gt;&lt;/dates&gt;&lt;isbn&gt;1940-087X&lt;/isbn&gt;&lt;urls&gt;&lt;/urls&gt;&lt;/record&gt;&lt;/Cite&gt;&lt;/EndNote&gt;</w:instrText>
      </w:r>
      <w:r w:rsidR="00692648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25</w:t>
      </w:r>
      <w:r w:rsidR="00692648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692648" w:rsidRPr="000C0B7C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t>neuroscience</w:t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&lt;EndNote&gt;&lt;Cite&gt;&lt;Author&gt;Yang&lt;/Author&gt;&lt;Year&gt;2017&lt;/Year&gt;&lt;RecNum&gt;471&lt;/RecNum&gt;&lt;DisplayText&gt;&lt;style face="superscript"&gt;26,27&lt;/style&gt;&lt;/DisplayText&gt;&lt;record&gt;&lt;rec-number&gt;471&lt;/rec-number&gt;&lt;foreign-keys&gt;&lt;key app="EN" db-id="arvwvpet550ewgerpv75aa58fxfz5pvvdtft" timestamp="1532615251"&gt;471&lt;/key&gt;&lt;/foreign-keys&gt;&lt;ref-type name="Journal Article"&gt;17&lt;/ref-type&gt;&lt;contributors&gt;&lt;authors&gt;&lt;author&gt;Yang, Su‐A&lt;/author&gt;&lt;author&gt;Yoon, Jonghee&lt;/author&gt;&lt;author&gt;Kim, Kyoohyun&lt;/author&gt;&lt;author&gt;Park, YongKeun&lt;/author&gt;&lt;/authors&gt;&lt;/contributors&gt;&lt;titles&gt;&lt;title&gt;Measurements of morphological and biochemical alterations in individual neuron cells associated with early neurotoxic effects in Parkinson&amp;apos;s disease&lt;/title&gt;&lt;secondary-title&gt;Cytometry Part A&lt;/secondary-title&gt;&lt;/titles&gt;&lt;periodical&gt;&lt;full-title&gt;Cytometry Part A&lt;/full-title&gt;&lt;/periodical&gt;&lt;pages&gt;510-518&lt;/pages&gt;&lt;volume&gt;91&lt;/volume&gt;&lt;number&gt;5&lt;/number&gt;&lt;dates&gt;&lt;year&gt;2017&lt;/year&gt;&lt;/dates&gt;&lt;isbn&gt;1552-4930&lt;/isbn&gt;&lt;urls&gt;&lt;/urls&gt;&lt;/record&gt;&lt;/Cite&gt;&lt;Cite&gt;&lt;Author&gt;Cotte&lt;/Author&gt;&lt;Year&gt;2013&lt;/Year&gt;&lt;RecNum&gt;472&lt;/RecNum&gt;&lt;record&gt;&lt;rec-number&gt;472&lt;/rec-number&gt;&lt;foreign-keys&gt;&lt;key app="EN" db-id="arvwvpet550ewgerpv75aa58fxfz5pvvdtft" timestamp="1532615251"&gt;472&lt;/key&gt;&lt;/foreign-keys&gt;&lt;ref-type name="Journal Article"&gt;17&lt;/ref-type&gt;&lt;contributors&gt;&lt;authors&gt;&lt;author&gt;Cotte, Yann&lt;/author&gt;&lt;author&gt;Toy, Fatih&lt;/author&gt;&lt;author&gt;Jourdain, Pascal&lt;/author&gt;&lt;author&gt;Pavillon, Nicolas&lt;/author&gt;&lt;author&gt;Boss, Daniel&lt;/author&gt;&lt;author&gt;Magistretti, Pierre&lt;/author&gt;&lt;author&gt;Marquet, Pierre&lt;/author&gt;&lt;author&gt;Depeursinge, Christian&lt;/author&gt;&lt;/authors&gt;&lt;/contributors&gt;&lt;titles&gt;&lt;title&gt;Marker-free phase nanoscopy&lt;/title&gt;&lt;secondary-title&gt;Nature Photonics&lt;/secondary-title&gt;&lt;/titles&gt;&lt;periodical&gt;&lt;full-title&gt;Nature Photonics&lt;/full-title&gt;&lt;/periodical&gt;&lt;pages&gt;113-117&lt;/pages&gt;&lt;volume&gt;7&lt;/volume&gt;&lt;number&gt;2&lt;/number&gt;&lt;dates&gt;&lt;year&gt;2013&lt;/year&gt;&lt;/dates&gt;&lt;isbn&gt;1749-4885&lt;/isbn&gt;&lt;urls&gt;&lt;/urls&gt;&lt;/record&gt;&lt;/Cite&gt;&lt;/EndNote&gt;</w:instrText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26,27</w:t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256E55" w:rsidRPr="000C0B7C">
        <w:rPr>
          <w:rFonts w:asciiTheme="minorHAnsi" w:hAnsiTheme="minorHAnsi" w:cstheme="minorHAnsi"/>
          <w:color w:val="auto"/>
          <w:lang w:eastAsia="ko-KR"/>
        </w:rPr>
        <w:t>,</w:t>
      </w:r>
      <w:r w:rsidR="005A4204" w:rsidRPr="000C0B7C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t>developmental biology</w:t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&lt;EndNote&gt;&lt;Cite&gt;&lt;Author&gt;Nguyen&lt;/Author&gt;&lt;Year&gt;2017&lt;/Year&gt;&lt;RecNum&gt;473&lt;/RecNum&gt;&lt;DisplayText&gt;&lt;style face="superscript"&gt;28&lt;/style&gt;&lt;/DisplayText&gt;&lt;record&gt;&lt;rec-number&gt;473&lt;/rec-number&gt;&lt;foreign-keys&gt;&lt;key app="EN" db-id="arvwvpet550ewgerpv75aa58fxfz5pvvdtft" timestamp="1532615251"&gt;473&lt;/key&gt;&lt;/foreign-keys&gt;&lt;ref-type name="Journal Article"&gt;17&lt;/ref-type&gt;&lt;contributors&gt;&lt;authors&gt;&lt;author&gt;Nguyen, Tan H&lt;/author&gt;&lt;author&gt;Kandel, Mikhail E&lt;/author&gt;&lt;author&gt;Rubessa, Marcello&lt;/author&gt;&lt;author&gt;Wheeler, Matthew B&lt;/author&gt;&lt;author&gt;Popescu, Gabriel&lt;/author&gt;&lt;/authors&gt;&lt;/contributors&gt;&lt;titles&gt;&lt;title&gt;Gradient light interference microscopy for 3D imaging of unlabeled specimens&lt;/title&gt;&lt;secondary-title&gt;Nature communications&lt;/secondary-title&gt;&lt;/titles&gt;&lt;periodical&gt;&lt;full-title&gt;Nature communications&lt;/full-title&gt;&lt;/periodical&gt;&lt;pages&gt;210&lt;/pages&gt;&lt;volume&gt;8&lt;/volume&gt;&lt;number&gt;1&lt;/number&gt;&lt;dates&gt;&lt;year&gt;2017&lt;/year&gt;&lt;/dates&gt;&lt;isbn&gt;2041-1723&lt;/isbn&gt;&lt;urls&gt;&lt;/urls&gt;&lt;/record&gt;&lt;/Cite&gt;&lt;/EndNote&gt;</w:instrText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28</w:t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255283" w:rsidRPr="000C0B7C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="00E5359A" w:rsidRPr="000C0B7C">
        <w:rPr>
          <w:rFonts w:asciiTheme="minorHAnsi" w:hAnsiTheme="minorHAnsi" w:cstheme="minorHAnsi"/>
          <w:color w:val="auto"/>
          <w:lang w:eastAsia="ko-KR"/>
        </w:rPr>
        <w:t>toxicology</w:t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&lt;EndNote&gt;&lt;Cite&gt;&lt;Author&gt;Kwon&lt;/Author&gt;&lt;Year&gt;2018&lt;/Year&gt;&lt;RecNum&gt;474&lt;/RecNum&gt;&lt;DisplayText&gt;&lt;style face="superscript"&gt;29&lt;/style&gt;&lt;/DisplayText&gt;&lt;record&gt;&lt;rec-number&gt;474&lt;/rec-number&gt;&lt;foreign-keys&gt;&lt;key app="EN" db-id="arvwvpet550ewgerpv75aa58fxfz5pvvdtft" timestamp="1532615251"&gt;474&lt;/key&gt;&lt;/foreign-keys&gt;&lt;ref-type name="Journal Article"&gt;17&lt;/ref-type&gt;&lt;contributors&gt;&lt;authors&gt;&lt;author&gt;Kwon, Soonbum&lt;/author&gt;&lt;author&gt;Lee, Yeongcheol&lt;/author&gt;&lt;author&gt;Jung, Youngeun&lt;/author&gt;&lt;author&gt;Kim, Ju Hee&lt;/author&gt;&lt;author&gt;Baek, Byungyeob&lt;/author&gt;&lt;author&gt;Lim, Bumhee&lt;/author&gt;&lt;author&gt;Lee, Jungeun&lt;/author&gt;&lt;author&gt;Kim, Ikyon&lt;/author&gt;&lt;author&gt;Lee, Jeeyeon&lt;/author&gt;&lt;/authors&gt;&lt;/contributors&gt;&lt;titles&gt;&lt;title&gt;Mitochondria-targeting indolizino [3, 2-c] quinolines as novel class of photosensitizers for photodynamic anticancer activity&lt;/title&gt;&lt;secondary-title&gt;European journal of medicinal chemistry&lt;/secondary-title&gt;&lt;/titles&gt;&lt;periodical&gt;&lt;full-title&gt;European journal of medicinal chemistry&lt;/full-title&gt;&lt;/periodical&gt;&lt;pages&gt;116-127&lt;/pages&gt;&lt;volume&gt;148&lt;/volume&gt;&lt;dates&gt;&lt;year&gt;2018&lt;/year&gt;&lt;/dates&gt;&lt;isbn&gt;0223-5234&lt;/isbn&gt;&lt;urls&gt;&lt;/urls&gt;&lt;/record&gt;&lt;/Cite&gt;&lt;/EndNote&gt;</w:instrText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29</w:t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E5359A" w:rsidRPr="000C0B7C">
        <w:rPr>
          <w:rFonts w:asciiTheme="minorHAnsi" w:hAnsiTheme="minorHAnsi" w:cstheme="minorHAnsi"/>
          <w:color w:val="auto"/>
          <w:lang w:eastAsia="ko-KR"/>
        </w:rPr>
        <w:t>, and microbiology</w:t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fldChar w:fldCharType="begin">
          <w:fldData xml:space="preserve">PEVuZE5vdGU+PENpdGU+PEF1dGhvcj5CZW5uZXQ8L0F1dGhvcj48WWVhcj4yMDE2PC9ZZWFyPjxS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=
</w:fldData>
        </w:fldChar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</w:instrText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fldChar w:fldCharType="begin">
          <w:fldData xml:space="preserve">PEVuZE5vdGU+PENpdGU+PEF1dGhvcj5CZW5uZXQ8L0F1dGhvcj48WWVhcj4yMDE2PC9ZZWFyPjxS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=
</w:fldData>
        </w:fldChar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EN.CITE.DATA </w:instrText>
      </w:r>
      <w:r w:rsidR="00B4503E" w:rsidRPr="000C0B7C">
        <w:rPr>
          <w:rFonts w:asciiTheme="minorHAnsi" w:hAnsiTheme="minorHAnsi" w:cstheme="minorHAnsi"/>
          <w:color w:val="auto"/>
          <w:lang w:eastAsia="ko-KR"/>
        </w:rPr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974DF4" w:rsidRPr="000C0B7C">
        <w:rPr>
          <w:rFonts w:asciiTheme="minorHAnsi" w:hAnsiTheme="minorHAnsi" w:cstheme="minorHAnsi"/>
          <w:color w:val="auto"/>
          <w:lang w:eastAsia="ko-KR"/>
        </w:rPr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12,30-32</w:t>
      </w:r>
      <w:r w:rsidR="00974DF4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E5359A" w:rsidRPr="000C0B7C">
        <w:rPr>
          <w:rFonts w:asciiTheme="minorHAnsi" w:hAnsiTheme="minorHAnsi" w:cstheme="minorHAnsi"/>
          <w:color w:val="auto"/>
          <w:lang w:eastAsia="ko-KR"/>
        </w:rPr>
        <w:t xml:space="preserve">. </w:t>
      </w:r>
    </w:p>
    <w:p w14:paraId="1902CF0E" w14:textId="77777777" w:rsidR="004D08F9" w:rsidRPr="000C0B7C" w:rsidRDefault="004D08F9" w:rsidP="00295024">
      <w:pPr>
        <w:rPr>
          <w:rFonts w:asciiTheme="minorHAnsi" w:hAnsiTheme="minorHAnsi" w:cstheme="minorHAnsi"/>
          <w:color w:val="auto"/>
        </w:rPr>
      </w:pPr>
    </w:p>
    <w:p w14:paraId="6CAAE3BE" w14:textId="2941AA45" w:rsidR="0033768C" w:rsidRPr="000C0B7C" w:rsidRDefault="00D4454D" w:rsidP="00295024">
      <w:pPr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  <w:lang w:eastAsia="ko-KR"/>
        </w:rPr>
        <w:t xml:space="preserve">Although 3D RI tomograms provide detailed morphological </w:t>
      </w:r>
      <w:r w:rsidR="00C17262" w:rsidRPr="000C0B7C">
        <w:rPr>
          <w:rFonts w:asciiTheme="minorHAnsi" w:hAnsiTheme="minorHAnsi" w:cstheme="minorHAnsi"/>
          <w:color w:val="auto"/>
          <w:lang w:eastAsia="ko-KR"/>
        </w:rPr>
        <w:t xml:space="preserve">and </w:t>
      </w:r>
      <w:r w:rsidR="00691B27" w:rsidRPr="000C0B7C">
        <w:rPr>
          <w:rFonts w:asciiTheme="minorHAnsi" w:hAnsiTheme="minorHAnsi" w:cstheme="minorHAnsi"/>
          <w:color w:val="auto"/>
        </w:rPr>
        <w:t>biochemical</w:t>
      </w:r>
      <w:r w:rsidR="008C1386" w:rsidRPr="000C0B7C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0C0B7C">
        <w:rPr>
          <w:rFonts w:asciiTheme="minorHAnsi" w:hAnsiTheme="minorHAnsi" w:cstheme="minorHAnsi"/>
          <w:color w:val="auto"/>
          <w:lang w:eastAsia="ko-KR"/>
        </w:rPr>
        <w:t xml:space="preserve">information </w:t>
      </w:r>
      <w:r w:rsidR="00C17262" w:rsidRPr="000C0B7C">
        <w:rPr>
          <w:rFonts w:asciiTheme="minorHAnsi" w:hAnsiTheme="minorHAnsi" w:cstheme="minorHAnsi"/>
          <w:color w:val="auto"/>
          <w:lang w:eastAsia="ko-KR"/>
        </w:rPr>
        <w:t>of</w:t>
      </w:r>
      <w:r w:rsidRPr="000C0B7C">
        <w:rPr>
          <w:rFonts w:asciiTheme="minorHAnsi" w:hAnsiTheme="minorHAnsi" w:cstheme="minorHAnsi"/>
          <w:color w:val="auto"/>
          <w:lang w:eastAsia="ko-KR"/>
        </w:rPr>
        <w:t xml:space="preserve"> cells, </w:t>
      </w:r>
      <w:r w:rsidR="0033768C" w:rsidRPr="000C0B7C">
        <w:rPr>
          <w:rFonts w:asciiTheme="minorHAnsi" w:hAnsiTheme="minorHAnsi" w:cstheme="minorHAnsi"/>
          <w:color w:val="auto"/>
          <w:lang w:eastAsia="ko-KR"/>
        </w:rPr>
        <w:t>the classification of lymphocyte subtypes is difficult to achieve by simply imaging 3D RI tomograms</w:t>
      </w:r>
      <w:r w:rsidR="0033768C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&lt;EndNote&gt;&lt;Cite&gt;&lt;Author&gt;Yoon&lt;/Author&gt;&lt;Year&gt;2017&lt;/Year&gt;&lt;RecNum&gt;457&lt;/RecNum&gt;&lt;DisplayText&gt;&lt;style face="superscript"&gt;5&lt;/style&gt;&lt;/DisplayText&gt;&lt;record&gt;&lt;rec-number&gt;457&lt;/rec-number&gt;&lt;foreign-keys&gt;&lt;key app="EN" db-id="arvwvpet550ewgerpv75aa58fxfz5pvvdtft" timestamp="1532615250"&gt;457&lt;/key&gt;&lt;/foreign-keys&gt;&lt;ref-type name="Journal Article"&gt;17&lt;/ref-type&gt;&lt;contributors&gt;&lt;authors&gt;&lt;author&gt;Yoon, J.&lt;/author&gt;&lt;author&gt;Jo, Y.&lt;/author&gt;&lt;author&gt;Kim, M. H.&lt;/author&gt;&lt;author&gt;Kim, K.&lt;/author&gt;&lt;author&gt;Lee, S.&lt;/author&gt;&lt;author&gt;Kang, S. J.&lt;/author&gt;&lt;author&gt;Park, Y.&lt;/author&gt;&lt;/authors&gt;&lt;/contributors&gt;&lt;auth-address&gt;Department of Physics, Korea Advanced Institute of Science and Technology (KAIST), Daejeon, 34141, Republic of Korea.&amp;#xD;KAIST Institute Health Science and Technology, Daejeon, 34141, Republic of Korea.&amp;#xD;Department of Physics, University of Cambridge, Cambridge, CB3 0HE, UK.&amp;#xD;Department of Biological Sciences, KAIST, Daejeon, 34141, Republic of Korea.&amp;#xD;Department of Physics, Korea Advanced Institute of Science and Technology (KAIST), Daejeon, 34141, Republic of Korea. yk.park@kaist.ac.kr.&amp;#xD;KAIST Institute Health Science and Technology, Daejeon, 34141, Republic of Korea. yk.park@kaist.ac.kr.&amp;#xD;Tomocube, Inc., Daejeon, 34051, Republic of Korea. yk.park@kaist.ac.kr.&lt;/auth-address&gt;&lt;titles&gt;&lt;title&gt;Identification of non-activated lymphocytes using three-dimensional refractive index tomography and machine learning&lt;/title&gt;&lt;secondary-title&gt;Sci Rep&lt;/secondary-title&gt;&lt;/titles&gt;&lt;periodical&gt;&lt;full-title&gt;Sci Rep&lt;/full-title&gt;&lt;/periodical&gt;&lt;pages&gt;6654&lt;/pages&gt;&lt;volume&gt;7&lt;/volume&gt;&lt;number&gt;1&lt;/number&gt;&lt;edition&gt;2017/07/29&lt;/edition&gt;&lt;dates&gt;&lt;year&gt;2017&lt;/year&gt;&lt;pub-dates&gt;&lt;date&gt;Jul 27&lt;/date&gt;&lt;/pub-dates&gt;&lt;/dates&gt;&lt;isbn&gt;2045-2322 (Electronic)&amp;#xD;2045-2322 (Linking)&lt;/isbn&gt;&lt;accession-num&gt;28751719&lt;/accession-num&gt;&lt;urls&gt;&lt;related-urls&gt;&lt;url&gt;https://www.ncbi.nlm.nih.gov/pubmed/28751719&lt;/url&gt;&lt;/related-urls&gt;&lt;/urls&gt;&lt;custom2&gt;PMC5532204&lt;/custom2&gt;&lt;electronic-resource-num&gt;10.1038/s41598-017-06311-y&lt;/electronic-resource-num&gt;&lt;/record&gt;&lt;/Cite&gt;&lt;/EndNote&gt;</w:instrText>
      </w:r>
      <w:r w:rsidR="0033768C" w:rsidRPr="000C0B7C">
        <w:rPr>
          <w:rFonts w:asciiTheme="minorHAnsi" w:hAnsiTheme="minorHAnsi" w:cstheme="minorHAnsi"/>
          <w:color w:val="auto"/>
        </w:rPr>
        <w:fldChar w:fldCharType="separate"/>
      </w:r>
      <w:r w:rsidR="003F7BCE" w:rsidRPr="000C0B7C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="0033768C" w:rsidRPr="000C0B7C">
        <w:rPr>
          <w:rFonts w:asciiTheme="minorHAnsi" w:hAnsiTheme="minorHAnsi" w:cstheme="minorHAnsi"/>
          <w:color w:val="auto"/>
        </w:rPr>
        <w:fldChar w:fldCharType="end"/>
      </w:r>
      <w:r w:rsidR="0033768C" w:rsidRPr="000C0B7C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647305" w:rsidRPr="000C0B7C">
        <w:rPr>
          <w:rFonts w:asciiTheme="minorHAnsi" w:hAnsiTheme="minorHAnsi" w:cstheme="minorHAnsi"/>
          <w:color w:val="auto"/>
          <w:lang w:eastAsia="ko-KR"/>
        </w:rPr>
        <w:t xml:space="preserve">To systematically and quantitatively exploit the measured 3D RI tomograms for the cell type classification, we utilized a machine learning algorithm. </w:t>
      </w:r>
      <w:r w:rsidR="000B2880" w:rsidRPr="000C0B7C">
        <w:rPr>
          <w:rFonts w:asciiTheme="minorHAnsi" w:hAnsiTheme="minorHAnsi" w:cstheme="minorHAnsi"/>
          <w:noProof/>
          <w:color w:val="auto"/>
          <w:lang w:eastAsia="ko-KR"/>
        </w:rPr>
        <w:t xml:space="preserve">Recently, several works have been reported in which quantitative phase images of cells </w:t>
      </w:r>
      <w:r w:rsidR="000B2880" w:rsidRPr="004A546D">
        <w:rPr>
          <w:rFonts w:asciiTheme="minorHAnsi" w:hAnsiTheme="minorHAnsi" w:cstheme="minorHAnsi"/>
          <w:noProof/>
          <w:color w:val="auto"/>
          <w:lang w:eastAsia="ko-KR"/>
        </w:rPr>
        <w:t>were analyzed</w:t>
      </w:r>
      <w:r w:rsidR="000B2880" w:rsidRPr="000C0B7C">
        <w:rPr>
          <w:rFonts w:asciiTheme="minorHAnsi" w:hAnsiTheme="minorHAnsi" w:cstheme="minorHAnsi"/>
          <w:noProof/>
          <w:color w:val="auto"/>
          <w:lang w:eastAsia="ko-KR"/>
        </w:rPr>
        <w:t xml:space="preserve"> with various machine learning algorithms</w:t>
      </w:r>
      <w:r w:rsidR="00D621F4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noProof/>
          <w:color w:val="auto"/>
          <w:lang w:eastAsia="ko-KR"/>
        </w:rPr>
        <w:instrText xml:space="preserve"> ADDIN EN.CITE &lt;EndNote&gt;&lt;Cite&gt;&lt;Author&gt;Jo&lt;/Author&gt;&lt;Year&gt;2018&lt;/Year&gt;&lt;RecNum&gt;478&lt;/RecNum&gt;&lt;DisplayText&gt;&lt;style face="superscript"&gt;33&lt;/style&gt;&lt;/DisplayText&gt;&lt;record&gt;&lt;rec-number&gt;478&lt;/rec-number&gt;&lt;foreign-keys&gt;&lt;key app="EN" db-id="arvwvpet550ewgerpv75aa58fxfz5pvvdtft" timestamp="1532615251"&gt;478&lt;/key&gt;&lt;/foreign-keys&gt;&lt;ref-type name="Journal Article"&gt;17&lt;/ref-type&gt;&lt;contributors&gt;&lt;authors&gt;&lt;author&gt;Jo, YoungJu&lt;/author&gt;&lt;author&gt;Cho, Hyungjoo&lt;/author&gt;&lt;author&gt;Lee, Sang Yun&lt;/author&gt;&lt;author&gt;Choi, Gunho&lt;/author&gt;&lt;author&gt;Kim, Geon&lt;/author&gt;&lt;author&gt;Min, Hyun-seok&lt;/author&gt;&lt;author&gt;Park, YongKeun&lt;/author&gt;&lt;/authors&gt;&lt;/contributors&gt;&lt;titles&gt;&lt;title&gt;Quantitative Phase Imaging and Artificial Intelligence: A Review&lt;/title&gt;&lt;secondary-title&gt;arXiv preprint arXiv:1806.03982&lt;/secondary-title&gt;&lt;/titles&gt;&lt;periodical&gt;&lt;full-title&gt;arXiv preprint arXiv:1806.03982&lt;/full-title&gt;&lt;/periodical&gt;&lt;dates&gt;&lt;year&gt;2018&lt;/year&gt;&lt;/dates&gt;&lt;urls&gt;&lt;/urls&gt;&lt;/record&gt;&lt;/Cite&gt;&lt;/EndNote&gt;</w:instrText>
      </w:r>
      <w:r w:rsidR="00D621F4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33</w:t>
      </w:r>
      <w:r w:rsidR="00D621F4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end"/>
      </w:r>
      <w:r w:rsidR="000B2880" w:rsidRPr="000C0B7C">
        <w:rPr>
          <w:rFonts w:asciiTheme="minorHAnsi" w:hAnsiTheme="minorHAnsi" w:cstheme="minorHAnsi"/>
          <w:noProof/>
          <w:color w:val="auto"/>
          <w:lang w:eastAsia="ko-KR"/>
        </w:rPr>
        <w:t xml:space="preserve">, including 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t>the detection of microorganism</w:t>
      </w:r>
      <w:r w:rsidR="00361B72">
        <w:rPr>
          <w:rFonts w:asciiTheme="minorHAnsi" w:hAnsiTheme="minorHAnsi" w:cstheme="minorHAnsi"/>
          <w:noProof/>
          <w:color w:val="auto"/>
          <w:lang w:eastAsia="ko-KR"/>
        </w:rPr>
        <w:t>s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noProof/>
          <w:color w:val="auto"/>
          <w:lang w:eastAsia="ko-KR"/>
        </w:rPr>
        <w:instrText xml:space="preserve"> ADDIN EN.CITE &lt;EndNote&gt;&lt;Cite&gt;&lt;Author&gt;Javidi&lt;/Author&gt;&lt;Year&gt;2005&lt;/Year&gt;&lt;RecNum&gt;227&lt;/RecNum&gt;&lt;DisplayText&gt;&lt;style face="superscript"&gt;34&lt;/style&gt;&lt;/DisplayText&gt;&lt;record&gt;&lt;rec-number&gt;227&lt;/rec-number&gt;&lt;foreign-keys&gt;&lt;key app="EN" db-id="arvwvpet550ewgerpv75aa58fxfz5pvvdtft" timestamp="1530614970"&gt;227&lt;/key&gt;&lt;/foreign-keys&gt;&lt;ref-type name="Journal Article"&gt;17&lt;/ref-type&gt;&lt;contributors&gt;&lt;authors&gt;&lt;author&gt;Javidi, Bahram&lt;/author&gt;&lt;author&gt;Moon, Inkyu&lt;/author&gt;&lt;author&gt;Yeom, Seokwon&lt;/author&gt;&lt;author&gt;Carapezza, Edward&lt;/author&gt;&lt;/authors&gt;&lt;/contributors&gt;&lt;titles&gt;&lt;title&gt;Three-dimensional imaging and recognition of microorganism using single-exposure on-line (SEOL) digital holography&lt;/title&gt;&lt;secondary-title&gt;Optics Express&lt;/secondary-title&gt;&lt;/titles&gt;&lt;periodical&gt;&lt;full-title&gt;Optics express&lt;/full-title&gt;&lt;/periodical&gt;&lt;pages&gt;4492-4506&lt;/pages&gt;&lt;volume&gt;13&lt;/volume&gt;&lt;number&gt;12&lt;/number&gt;&lt;dates&gt;&lt;year&gt;2005&lt;/year&gt;&lt;/dates&gt;&lt;isbn&gt;1094-4087&lt;/isbn&gt;&lt;urls&gt;&lt;/urls&gt;&lt;/record&gt;&lt;/Cite&gt;&lt;/EndNote&gt;</w:instrTex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34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end"/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t>, classification of bacterial genus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begin">
          <w:fldData xml:space="preserve">PEVuZE5vdGU+PENpdGU+PEF1dGhvcj5KbzwvQXV0aG9yPjxZZWFyPjIwMTU8L1llYXI+PFJlY051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</w:fldData>
        </w:fldChar>
      </w:r>
      <w:r w:rsidR="00B4503E" w:rsidRPr="000C0B7C">
        <w:rPr>
          <w:rFonts w:asciiTheme="minorHAnsi" w:hAnsiTheme="minorHAnsi" w:cstheme="minorHAnsi"/>
          <w:noProof/>
          <w:color w:val="auto"/>
          <w:lang w:eastAsia="ko-KR"/>
        </w:rPr>
        <w:instrText xml:space="preserve"> ADDIN EN.CITE </w:instrText>
      </w:r>
      <w:r w:rsidR="00B4503E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begin">
          <w:fldData xml:space="preserve">PEVuZE5vdGU+PENpdGU+PEF1dGhvcj5KbzwvQXV0aG9yPjxZZWFyPjIwMTU8L1llYXI+PFJlY051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</w:fldData>
        </w:fldChar>
      </w:r>
      <w:r w:rsidR="00B4503E" w:rsidRPr="000C0B7C">
        <w:rPr>
          <w:rFonts w:asciiTheme="minorHAnsi" w:hAnsiTheme="minorHAnsi" w:cstheme="minorHAnsi"/>
          <w:noProof/>
          <w:color w:val="auto"/>
          <w:lang w:eastAsia="ko-KR"/>
        </w:rPr>
        <w:instrText xml:space="preserve"> ADDIN EN.CITE.DATA </w:instrText>
      </w:r>
      <w:r w:rsidR="00B4503E" w:rsidRPr="000C0B7C">
        <w:rPr>
          <w:rFonts w:asciiTheme="minorHAnsi" w:hAnsiTheme="minorHAnsi" w:cstheme="minorHAnsi"/>
          <w:noProof/>
          <w:color w:val="auto"/>
          <w:lang w:eastAsia="ko-KR"/>
        </w:rPr>
      </w:r>
      <w:r w:rsidR="00B4503E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end"/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35,36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end"/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t>, rapid and label-free detection of anthrax spores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begin"/>
      </w:r>
      <w:r w:rsidR="00106AA0" w:rsidRPr="000C0B7C">
        <w:rPr>
          <w:rFonts w:asciiTheme="minorHAnsi" w:hAnsiTheme="minorHAnsi" w:cstheme="minorHAnsi"/>
          <w:noProof/>
          <w:color w:val="auto"/>
          <w:lang w:eastAsia="ko-KR"/>
        </w:rPr>
        <w:instrText xml:space="preserve"> ADDIN EN.CITE &lt;EndNote&gt;&lt;Cite&gt;&lt;Author&gt;Jo&lt;/Author&gt;&lt;Year&gt;2017&lt;/Year&gt;&lt;RecNum&gt;37&lt;/RecNum&gt;&lt;DisplayText&gt;&lt;style face="superscript"&gt;37&lt;/style&gt;&lt;/DisplayText&gt;&lt;record&gt;&lt;rec-number&gt;37&lt;/rec-number&gt;&lt;foreign-keys&gt;&lt;key app="EN" db-id="5stx9prpgv9wfmeeex6xv90ifzt0pd5p0eaa" timestamp="1531193318"&gt;37&lt;/key&gt;&lt;/foreign-keys&gt;&lt;ref-type name="Journal Article"&gt;17&lt;/ref-type&gt;&lt;contributors&gt;&lt;authors&gt;&lt;author&gt;Jo, YoungJu&lt;/author&gt;&lt;author&gt;Park, Sangjin&lt;/author&gt;&lt;author&gt;Jung, JaeHwang&lt;/author&gt;&lt;author&gt;Yoon, Jonghee&lt;/author&gt;&lt;author&gt;Joo, Hosung&lt;/author&gt;&lt;author&gt;Kim, Min-hyeok&lt;/author&gt;&lt;author&gt;Kang, Suk-Jo&lt;/author&gt;&lt;author&gt;Choi, Myung Chul&lt;/author&gt;&lt;author&gt;Lee, Sang Yup&lt;/author&gt;&lt;author&gt;Park, YongKeun&lt;/author&gt;&lt;/authors&gt;&lt;/contributors&gt;&lt;titles&gt;&lt;title&gt;Holographic deep learning for rapid optical screening of anthrax spores&lt;/title&gt;&lt;secondary-title&gt;Science advances&lt;/secondary-title&gt;&lt;/titles&gt;&lt;periodical&gt;&lt;full-title&gt;Science advances&lt;/full-title&gt;&lt;/periodical&gt;&lt;pages&gt;e1700606&lt;/pages&gt;&lt;volume&gt;3&lt;/volume&gt;&lt;number&gt;8&lt;/number&gt;&lt;dates&gt;&lt;year&gt;2017&lt;/year&gt;&lt;/dates&gt;&lt;isbn&gt;2375-2548&lt;/isbn&gt;&lt;urls&gt;&lt;/urls&gt;&lt;/record&gt;&lt;/Cite&gt;&lt;/EndNote&gt;</w:instrTex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37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end"/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t>, automated analysis of sperm cells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begin"/>
      </w:r>
      <w:r w:rsidR="00106AA0" w:rsidRPr="000C0B7C">
        <w:rPr>
          <w:rFonts w:asciiTheme="minorHAnsi" w:hAnsiTheme="minorHAnsi" w:cstheme="minorHAnsi"/>
          <w:noProof/>
          <w:color w:val="auto"/>
          <w:lang w:eastAsia="ko-KR"/>
        </w:rPr>
        <w:instrText xml:space="preserve"> ADDIN EN.CITE &lt;EndNote&gt;&lt;Cite&gt;&lt;Author&gt;Mirsky&lt;/Author&gt;&lt;Year&gt;2017&lt;/Year&gt;&lt;RecNum&gt;38&lt;/RecNum&gt;&lt;DisplayText&gt;&lt;style face="superscript"&gt;38&lt;/style&gt;&lt;/DisplayText&gt;&lt;record&gt;&lt;rec-number&gt;38&lt;/rec-number&gt;&lt;foreign-keys&gt;&lt;key app="EN" db-id="5stx9prpgv9wfmeeex6xv90ifzt0pd5p0eaa" timestamp="1531193318"&gt;38&lt;/key&gt;&lt;/foreign-keys&gt;&lt;ref-type name="Journal Article"&gt;17&lt;/ref-type&gt;&lt;contributors&gt;&lt;authors&gt;&lt;author&gt;Mirsky, Simcha K&lt;/author&gt;&lt;author&gt;Barnea, Itay&lt;/author&gt;&lt;author&gt;Levi, Mattan&lt;/author&gt;&lt;author&gt;Greenspan, Hayit&lt;/author&gt;&lt;author&gt;Shaked, Natan T&lt;/author&gt;&lt;/authors&gt;&lt;/contributors&gt;&lt;titles&gt;&lt;title&gt;Automated analysis of individual sperm cells using stain‐free interferometric phase microscopy and machine learning&lt;/title&gt;&lt;secondary-title&gt;Cytometry Part A&lt;/secondary-title&gt;&lt;/titles&gt;&lt;periodical&gt;&lt;full-title&gt;Cytometry Part A&lt;/full-title&gt;&lt;/periodical&gt;&lt;pages&gt;893-900&lt;/pages&gt;&lt;volume&gt;91&lt;/volume&gt;&lt;number&gt;9&lt;/number&gt;&lt;dates&gt;&lt;year&gt;2017&lt;/year&gt;&lt;/dates&gt;&lt;isbn&gt;1552-4930&lt;/isbn&gt;&lt;urls&gt;&lt;/urls&gt;&lt;/record&gt;&lt;/Cite&gt;&lt;/EndNote&gt;</w:instrTex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38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end"/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t>, analysis of cancer cells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noProof/>
          <w:color w:val="auto"/>
          <w:lang w:eastAsia="ko-KR"/>
        </w:rPr>
        <w:instrText xml:space="preserve"> ADDIN EN.CITE &lt;EndNote&gt;&lt;Cite&gt;&lt;Author&gt;Roitshtain&lt;/Author&gt;&lt;Year&gt;2017&lt;/Year&gt;&lt;RecNum&gt;39&lt;/RecNum&gt;&lt;DisplayText&gt;&lt;style face="superscript"&gt;39,40&lt;/style&gt;&lt;/DisplayText&gt;&lt;record&gt;&lt;rec-number&gt;39&lt;/rec-number&gt;&lt;foreign-keys&gt;&lt;key app="EN" db-id="5stx9prpgv9wfmeeex6xv90ifzt0pd5p0eaa" timestamp="1531193318"&gt;39&lt;/key&gt;&lt;/foreign-keys&gt;&lt;ref-type name="Journal Article"&gt;17&lt;/ref-type&gt;&lt;contributors&gt;&lt;authors&gt;&lt;author&gt;Roitshtain, Darina&lt;/author&gt;&lt;author&gt;Wolbromsky, Lauren&lt;/author&gt;&lt;author&gt;Bal, Evgeny&lt;/author&gt;&lt;author&gt;Greenspan, Hayit&lt;/author&gt;&lt;author&gt;Satterwhite, Lisa L&lt;/author&gt;&lt;author&gt;Shaked, Natan T&lt;/author&gt;&lt;/authors&gt;&lt;/contributors&gt;&lt;titles&gt;&lt;title&gt;Quantitative phase microscopy spatial signatures of cancer cells&lt;/title&gt;&lt;secondary-title&gt;Cytometry Part A&lt;/secondary-title&gt;&lt;/titles&gt;&lt;periodical&gt;&lt;full-title&gt;Cytometry Part A&lt;/full-title&gt;&lt;/periodical&gt;&lt;pages&gt;482-493&lt;/pages&gt;&lt;volume&gt;91&lt;/volume&gt;&lt;number&gt;5&lt;/number&gt;&lt;dates&gt;&lt;year&gt;2017&lt;/year&gt;&lt;/dates&gt;&lt;isbn&gt;1552-4930&lt;/isbn&gt;&lt;urls&gt;&lt;/urls&gt;&lt;/record&gt;&lt;/Cite&gt;&lt;Cite&gt;&lt;Author&gt;Lam&lt;/Author&gt;&lt;Year&gt;2017&lt;/Year&gt;&lt;RecNum&gt;480&lt;/RecNum&gt;&lt;record&gt;&lt;rec-number&gt;480&lt;/rec-number&gt;&lt;foreign-keys&gt;&lt;key app="EN" db-id="arvwvpet550ewgerpv75aa58fxfz5pvvdtft" timestamp="1532615251"&gt;480&lt;/key&gt;&lt;/foreign-keys&gt;&lt;ref-type name="Journal Article"&gt;17&lt;/ref-type&gt;&lt;contributors&gt;&lt;authors&gt;&lt;author&gt;Lam, Van K&lt;/author&gt;&lt;author&gt;Nguyen, Thanh C&lt;/author&gt;&lt;author&gt;Chung, Byung M&lt;/author&gt;&lt;author&gt;Nehmetallah, George&lt;/author&gt;&lt;author&gt;Raub, Christopher B&lt;/author&gt;&lt;/authors&gt;&lt;/contributors&gt;&lt;titles&gt;&lt;title&gt;Quantitative assessment of cancer cell morphology and motility using telecentric digital holographic microscopy and machine learning&lt;/title&gt;&lt;secondary-title&gt;Cytometry Part A&lt;/secondary-title&gt;&lt;/titles&gt;&lt;periodical&gt;&lt;full-title&gt;Cytometry Part A&lt;/full-title&gt;&lt;/periodical&gt;&lt;dates&gt;&lt;year&gt;2017&lt;/year&gt;&lt;/dates&gt;&lt;isbn&gt;1552-4930&lt;/isbn&gt;&lt;urls&gt;&lt;/urls&gt;&lt;/record&gt;&lt;/Cite&gt;&lt;/EndNote&gt;</w:instrTex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39,40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end"/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t>, and detection of macrophage activation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begin"/>
      </w:r>
      <w:r w:rsidR="00106AA0" w:rsidRPr="000C0B7C">
        <w:rPr>
          <w:rFonts w:asciiTheme="minorHAnsi" w:hAnsiTheme="minorHAnsi" w:cstheme="minorHAnsi"/>
          <w:noProof/>
          <w:color w:val="auto"/>
          <w:lang w:eastAsia="ko-KR"/>
        </w:rPr>
        <w:instrText xml:space="preserve"> ADDIN EN.CITE &lt;EndNote&gt;&lt;Cite&gt;&lt;Author&gt;Pavillon&lt;/Author&gt;&lt;Year&gt;2018&lt;/Year&gt;&lt;RecNum&gt;41&lt;/RecNum&gt;&lt;DisplayText&gt;&lt;style face="superscript"&gt;41&lt;/style&gt;&lt;/DisplayText&gt;&lt;record&gt;&lt;rec-number&gt;41&lt;/rec-number&gt;&lt;foreign-keys&gt;&lt;key app="EN" db-id="5stx9prpgv9wfmeeex6xv90ifzt0pd5p0eaa" timestamp="1531193318"&gt;41&lt;/key&gt;&lt;/foreign-keys&gt;&lt;ref-type name="Journal Article"&gt;17&lt;/ref-type&gt;&lt;contributors&gt;&lt;authors&gt;&lt;author&gt;Pavillon, Nicolas&lt;/author&gt;&lt;author&gt;Hobro, Alison J&lt;/author&gt;&lt;author&gt;Akira, Shizuo&lt;/author&gt;&lt;author&gt;Smith, Nicholas I&lt;/author&gt;&lt;/authors&gt;&lt;/contributors&gt;&lt;titles&gt;&lt;title&gt;Noninvasive detection of macrophage activation with single-cell resolution through machine learning&lt;/title&gt;&lt;secondary-title&gt;Proceedings of the National Academy of Sciences&lt;/secondary-title&gt;&lt;/titles&gt;&lt;periodical&gt;&lt;full-title&gt;Proceedings of the National Academy of Sciences&lt;/full-title&gt;&lt;/periodical&gt;&lt;pages&gt;201711872&lt;/pages&gt;&lt;dates&gt;&lt;year&gt;2018&lt;/year&gt;&lt;/dates&gt;&lt;isbn&gt;0027-8424&lt;/isbn&gt;&lt;urls&gt;&lt;/urls&gt;&lt;/record&gt;&lt;/Cite&gt;&lt;/EndNote&gt;</w:instrTex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41</w:t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fldChar w:fldCharType="end"/>
      </w:r>
      <w:r w:rsidR="00B76A72" w:rsidRPr="000C0B7C">
        <w:rPr>
          <w:rFonts w:asciiTheme="minorHAnsi" w:hAnsiTheme="minorHAnsi" w:cstheme="minorHAnsi"/>
          <w:noProof/>
          <w:color w:val="auto"/>
          <w:lang w:eastAsia="ko-KR"/>
        </w:rPr>
        <w:t>.</w:t>
      </w:r>
    </w:p>
    <w:p w14:paraId="55EEB278" w14:textId="77777777" w:rsidR="00D732D1" w:rsidRPr="000C0B7C" w:rsidRDefault="00D732D1" w:rsidP="00295024">
      <w:pPr>
        <w:rPr>
          <w:rFonts w:asciiTheme="minorHAnsi" w:hAnsiTheme="minorHAnsi" w:cstheme="minorHAnsi"/>
          <w:color w:val="auto"/>
        </w:rPr>
      </w:pPr>
    </w:p>
    <w:p w14:paraId="39CD9D44" w14:textId="1C278759" w:rsidR="009C4FAB" w:rsidRPr="000C0B7C" w:rsidRDefault="009C4FAB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This protocol provides detailed steps to </w:t>
      </w:r>
      <w:r w:rsidR="0006359D" w:rsidRPr="000C0B7C">
        <w:rPr>
          <w:rFonts w:asciiTheme="minorHAnsi" w:hAnsiTheme="minorHAnsi" w:cstheme="minorHAnsi"/>
          <w:color w:val="auto"/>
        </w:rPr>
        <w:t>perform</w:t>
      </w:r>
      <w:r w:rsidRPr="000C0B7C">
        <w:rPr>
          <w:rFonts w:asciiTheme="minorHAnsi" w:hAnsiTheme="minorHAnsi" w:cstheme="minorHAnsi"/>
          <w:color w:val="auto"/>
        </w:rPr>
        <w:t xml:space="preserve"> label-free identification of lymphocyte types at </w:t>
      </w:r>
      <w:r w:rsidR="005870FB" w:rsidRPr="000C0B7C">
        <w:rPr>
          <w:rFonts w:asciiTheme="minorHAnsi" w:hAnsiTheme="minorHAnsi" w:cstheme="minorHAnsi"/>
          <w:color w:val="auto"/>
        </w:rPr>
        <w:t>the individual cell level using 3D QPI</w:t>
      </w:r>
      <w:r w:rsidRPr="000C0B7C">
        <w:rPr>
          <w:rFonts w:asciiTheme="minorHAnsi" w:hAnsiTheme="minorHAnsi" w:cstheme="minorHAnsi"/>
          <w:color w:val="auto"/>
        </w:rPr>
        <w:t xml:space="preserve"> and machine learning. </w:t>
      </w:r>
      <w:r w:rsidRPr="004A546D">
        <w:rPr>
          <w:rFonts w:asciiTheme="minorHAnsi" w:hAnsiTheme="minorHAnsi" w:cstheme="minorHAnsi"/>
          <w:noProof/>
          <w:color w:val="auto"/>
        </w:rPr>
        <w:t>Th</w:t>
      </w:r>
      <w:r w:rsidR="000361F1" w:rsidRPr="004A546D">
        <w:rPr>
          <w:rFonts w:asciiTheme="minorHAnsi" w:hAnsiTheme="minorHAnsi" w:cstheme="minorHAnsi"/>
          <w:noProof/>
          <w:color w:val="auto"/>
        </w:rPr>
        <w:t>is</w:t>
      </w:r>
      <w:r w:rsidRPr="000C0B7C">
        <w:rPr>
          <w:rFonts w:asciiTheme="minorHAnsi" w:hAnsiTheme="minorHAnsi" w:cstheme="minorHAnsi"/>
          <w:color w:val="auto"/>
        </w:rPr>
        <w:t xml:space="preserve"> include</w:t>
      </w:r>
      <w:r w:rsidR="000361F1" w:rsidRPr="000C0B7C">
        <w:rPr>
          <w:rFonts w:asciiTheme="minorHAnsi" w:hAnsiTheme="minorHAnsi" w:cstheme="minorHAnsi"/>
          <w:color w:val="auto"/>
        </w:rPr>
        <w:t>s</w:t>
      </w:r>
      <w:r w:rsidR="00A8543A" w:rsidRPr="000C0B7C">
        <w:rPr>
          <w:rFonts w:asciiTheme="minorHAnsi" w:hAnsiTheme="minorHAnsi" w:cstheme="minorHAnsi"/>
          <w:color w:val="auto"/>
        </w:rPr>
        <w:t>: 1) lymphocyte isolation from mouse</w:t>
      </w:r>
      <w:r w:rsidRPr="000C0B7C">
        <w:rPr>
          <w:rFonts w:asciiTheme="minorHAnsi" w:hAnsiTheme="minorHAnsi" w:cstheme="minorHAnsi"/>
          <w:color w:val="auto"/>
        </w:rPr>
        <w:t xml:space="preserve"> blood, 2) lymphocyte </w:t>
      </w:r>
      <w:r w:rsidR="00A8543A" w:rsidRPr="000C0B7C">
        <w:rPr>
          <w:rFonts w:asciiTheme="minorHAnsi" w:hAnsiTheme="minorHAnsi" w:cstheme="minorHAnsi"/>
          <w:color w:val="auto"/>
        </w:rPr>
        <w:t>sorting via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Pr="000C0B7C">
        <w:rPr>
          <w:rFonts w:asciiTheme="minorHAnsi" w:hAnsiTheme="minorHAnsi" w:cstheme="minorHAnsi"/>
          <w:noProof/>
          <w:color w:val="auto"/>
        </w:rPr>
        <w:t>flow</w:t>
      </w:r>
      <w:r w:rsidRPr="000C0B7C">
        <w:rPr>
          <w:rFonts w:asciiTheme="minorHAnsi" w:hAnsiTheme="minorHAnsi" w:cstheme="minorHAnsi"/>
          <w:color w:val="auto"/>
        </w:rPr>
        <w:t xml:space="preserve"> cytometry, 3) 3D </w:t>
      </w:r>
      <w:r w:rsidR="009D2935" w:rsidRPr="000C0B7C">
        <w:rPr>
          <w:rFonts w:asciiTheme="minorHAnsi" w:hAnsiTheme="minorHAnsi" w:cstheme="minorHAnsi"/>
          <w:color w:val="auto"/>
        </w:rPr>
        <w:t>QPI</w:t>
      </w:r>
      <w:r w:rsidR="00A8543A" w:rsidRPr="000C0B7C">
        <w:rPr>
          <w:rFonts w:asciiTheme="minorHAnsi" w:hAnsiTheme="minorHAnsi" w:cstheme="minorHAnsi"/>
          <w:color w:val="auto"/>
        </w:rPr>
        <w:t>, 4) q</w:t>
      </w:r>
      <w:r w:rsidRPr="000C0B7C">
        <w:rPr>
          <w:rFonts w:asciiTheme="minorHAnsi" w:hAnsiTheme="minorHAnsi" w:cstheme="minorHAnsi"/>
          <w:color w:val="auto"/>
        </w:rPr>
        <w:t xml:space="preserve">uantitative feature extraction from 3D RI </w:t>
      </w:r>
      <w:r w:rsidRPr="000C0B7C">
        <w:rPr>
          <w:rFonts w:asciiTheme="minorHAnsi" w:hAnsiTheme="minorHAnsi" w:cstheme="minorHAnsi"/>
          <w:noProof/>
          <w:color w:val="auto"/>
        </w:rPr>
        <w:t>tomograms</w:t>
      </w:r>
      <w:r w:rsidR="00361B72">
        <w:rPr>
          <w:rFonts w:asciiTheme="minorHAnsi" w:hAnsiTheme="minorHAnsi" w:cstheme="minorHAnsi"/>
          <w:noProof/>
          <w:color w:val="auto"/>
        </w:rPr>
        <w:t>,</w:t>
      </w:r>
      <w:r w:rsidR="00A8543A" w:rsidRPr="000C0B7C">
        <w:rPr>
          <w:rFonts w:asciiTheme="minorHAnsi" w:hAnsiTheme="minorHAnsi" w:cstheme="minorHAnsi"/>
          <w:color w:val="auto"/>
        </w:rPr>
        <w:t xml:space="preserve"> and 5) s</w:t>
      </w:r>
      <w:r w:rsidRPr="000C0B7C">
        <w:rPr>
          <w:rFonts w:asciiTheme="minorHAnsi" w:hAnsiTheme="minorHAnsi" w:cstheme="minorHAnsi"/>
          <w:color w:val="auto"/>
        </w:rPr>
        <w:t>upervised learning for identifying lymphocyte types.</w:t>
      </w:r>
    </w:p>
    <w:p w14:paraId="237AD7DD" w14:textId="77777777" w:rsidR="00D15131" w:rsidRPr="000C0B7C" w:rsidRDefault="00D15131" w:rsidP="00295024">
      <w:pPr>
        <w:rPr>
          <w:rFonts w:asciiTheme="minorHAnsi" w:hAnsiTheme="minorHAnsi" w:cstheme="minorHAnsi"/>
          <w:b/>
        </w:rPr>
      </w:pPr>
    </w:p>
    <w:p w14:paraId="3D4CD2F3" w14:textId="6FCB4670" w:rsidR="006305D7" w:rsidRPr="000C0B7C" w:rsidRDefault="006305D7" w:rsidP="00295024">
      <w:pPr>
        <w:rPr>
          <w:rFonts w:asciiTheme="minorHAnsi" w:hAnsiTheme="minorHAnsi" w:cstheme="minorHAnsi"/>
          <w:b/>
        </w:rPr>
      </w:pPr>
      <w:r w:rsidRPr="000C0B7C">
        <w:rPr>
          <w:rFonts w:asciiTheme="minorHAnsi" w:hAnsiTheme="minorHAnsi" w:cstheme="minorHAnsi"/>
          <w:b/>
        </w:rPr>
        <w:t>PROTOCOL:</w:t>
      </w:r>
    </w:p>
    <w:p w14:paraId="4C8D2B9F" w14:textId="35A20A0B" w:rsidR="005A45C1" w:rsidRPr="000C0B7C" w:rsidRDefault="005A45C1" w:rsidP="00295024">
      <w:pPr>
        <w:rPr>
          <w:rStyle w:val="Hyperlink"/>
          <w:rFonts w:asciiTheme="minorHAnsi" w:hAnsiTheme="minorHAnsi" w:cstheme="minorHAnsi"/>
          <w:color w:val="auto"/>
          <w:u w:val="none"/>
        </w:rPr>
      </w:pPr>
      <w:r w:rsidRPr="000C0B7C">
        <w:rPr>
          <w:rStyle w:val="Hyperlink"/>
          <w:rFonts w:asciiTheme="minorHAnsi" w:hAnsiTheme="minorHAnsi" w:cstheme="minorHAnsi"/>
          <w:color w:val="auto"/>
          <w:u w:val="none"/>
        </w:rPr>
        <w:t xml:space="preserve">Animal care and experimental procedures </w:t>
      </w:r>
      <w:r w:rsidRPr="004A546D">
        <w:rPr>
          <w:rStyle w:val="Hyperlink"/>
          <w:rFonts w:asciiTheme="minorHAnsi" w:hAnsiTheme="minorHAnsi" w:cstheme="minorHAnsi"/>
          <w:noProof/>
          <w:color w:val="auto"/>
          <w:u w:val="none"/>
        </w:rPr>
        <w:t>were performed</w:t>
      </w:r>
      <w:r w:rsidRPr="000C0B7C">
        <w:rPr>
          <w:rStyle w:val="Hyperlink"/>
          <w:rFonts w:asciiTheme="minorHAnsi" w:hAnsiTheme="minorHAnsi" w:cstheme="minorHAnsi"/>
          <w:color w:val="auto"/>
          <w:u w:val="none"/>
        </w:rPr>
        <w:t xml:space="preserve"> under </w:t>
      </w:r>
      <w:r w:rsidR="008832ED" w:rsidRPr="000C0B7C">
        <w:rPr>
          <w:rStyle w:val="Hyperlink"/>
          <w:rFonts w:asciiTheme="minorHAnsi" w:hAnsiTheme="minorHAnsi" w:cstheme="minorHAnsi"/>
          <w:color w:val="auto"/>
          <w:u w:val="none"/>
        </w:rPr>
        <w:t xml:space="preserve">the </w:t>
      </w:r>
      <w:r w:rsidRPr="000C0B7C">
        <w:rPr>
          <w:rStyle w:val="Hyperlink"/>
          <w:rFonts w:asciiTheme="minorHAnsi" w:hAnsiTheme="minorHAnsi" w:cstheme="minorHAnsi"/>
          <w:noProof/>
          <w:color w:val="auto"/>
          <w:u w:val="none"/>
        </w:rPr>
        <w:t>approval</w:t>
      </w:r>
      <w:r w:rsidRPr="000C0B7C">
        <w:rPr>
          <w:rStyle w:val="Hyperlink"/>
          <w:rFonts w:asciiTheme="minorHAnsi" w:hAnsiTheme="minorHAnsi" w:cstheme="minorHAnsi"/>
          <w:color w:val="auto"/>
          <w:u w:val="none"/>
        </w:rPr>
        <w:t xml:space="preserve"> of the Institutional Animal Care and Use Committee of KAIST (KA2010-21, KA2014-01</w:t>
      </w:r>
      <w:r w:rsidR="008832ED" w:rsidRPr="000C0B7C">
        <w:rPr>
          <w:rStyle w:val="Hyperlink"/>
          <w:rFonts w:asciiTheme="minorHAnsi" w:hAnsiTheme="minorHAnsi" w:cstheme="minorHAnsi"/>
          <w:color w:val="auto"/>
          <w:u w:val="none"/>
        </w:rPr>
        <w:t>,</w:t>
      </w:r>
      <w:r w:rsidRPr="000C0B7C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Pr="000C0B7C">
        <w:rPr>
          <w:rStyle w:val="Hyperlink"/>
          <w:rFonts w:asciiTheme="minorHAnsi" w:hAnsiTheme="minorHAnsi" w:cstheme="minorHAnsi"/>
          <w:noProof/>
          <w:color w:val="auto"/>
          <w:u w:val="none"/>
        </w:rPr>
        <w:t>and</w:t>
      </w:r>
      <w:r w:rsidRPr="000C0B7C">
        <w:rPr>
          <w:rStyle w:val="Hyperlink"/>
          <w:rFonts w:asciiTheme="minorHAnsi" w:hAnsiTheme="minorHAnsi" w:cstheme="minorHAnsi"/>
          <w:color w:val="auto"/>
          <w:u w:val="none"/>
        </w:rPr>
        <w:t xml:space="preserve"> KA2015-03). All the experiments in this study were carried out </w:t>
      </w:r>
      <w:r w:rsidRPr="004A546D">
        <w:rPr>
          <w:rStyle w:val="Hyperlink"/>
          <w:rFonts w:asciiTheme="minorHAnsi" w:hAnsiTheme="minorHAnsi" w:cstheme="minorHAnsi"/>
          <w:noProof/>
          <w:color w:val="auto"/>
          <w:u w:val="none"/>
        </w:rPr>
        <w:t>in accordance with</w:t>
      </w:r>
      <w:r w:rsidRPr="000C0B7C">
        <w:rPr>
          <w:rStyle w:val="Hyperlink"/>
          <w:rFonts w:asciiTheme="minorHAnsi" w:hAnsiTheme="minorHAnsi" w:cstheme="minorHAnsi"/>
          <w:color w:val="auto"/>
          <w:u w:val="none"/>
        </w:rPr>
        <w:t xml:space="preserve"> the approved guidelines.</w:t>
      </w:r>
    </w:p>
    <w:p w14:paraId="176E83FF" w14:textId="77777777" w:rsidR="005A45C1" w:rsidRPr="000C0B7C" w:rsidRDefault="005A45C1" w:rsidP="00295024">
      <w:pPr>
        <w:rPr>
          <w:rFonts w:asciiTheme="minorHAnsi" w:hAnsiTheme="minorHAnsi" w:cstheme="minorHAnsi"/>
          <w:color w:val="auto"/>
        </w:rPr>
      </w:pPr>
    </w:p>
    <w:p w14:paraId="757F67E8" w14:textId="7CFD20E7" w:rsidR="007A4DD6" w:rsidRPr="000C0B7C" w:rsidRDefault="005A45C1" w:rsidP="00295024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t xml:space="preserve">Lymphocyte </w:t>
      </w:r>
      <w:r w:rsidR="00361B72">
        <w:rPr>
          <w:rFonts w:asciiTheme="minorHAnsi" w:hAnsiTheme="minorHAnsi" w:cstheme="minorHAnsi"/>
          <w:b/>
          <w:color w:val="auto"/>
        </w:rPr>
        <w:t>I</w:t>
      </w:r>
      <w:r w:rsidRPr="000C0B7C">
        <w:rPr>
          <w:rFonts w:asciiTheme="minorHAnsi" w:hAnsiTheme="minorHAnsi" w:cstheme="minorHAnsi"/>
          <w:b/>
          <w:color w:val="auto"/>
        </w:rPr>
        <w:t>solation</w:t>
      </w:r>
      <w:r w:rsidR="00343D7F" w:rsidRPr="000C0B7C">
        <w:rPr>
          <w:rFonts w:asciiTheme="minorHAnsi" w:hAnsiTheme="minorHAnsi" w:cstheme="minorHAnsi"/>
          <w:b/>
          <w:color w:val="auto"/>
        </w:rPr>
        <w:t xml:space="preserve"> from </w:t>
      </w:r>
      <w:r w:rsidR="00361B72">
        <w:rPr>
          <w:rFonts w:asciiTheme="minorHAnsi" w:hAnsiTheme="minorHAnsi" w:cstheme="minorHAnsi"/>
          <w:b/>
          <w:color w:val="auto"/>
          <w:lang w:eastAsia="ko-KR"/>
        </w:rPr>
        <w:t>M</w:t>
      </w:r>
      <w:r w:rsidR="00002C3F" w:rsidRPr="000C0B7C">
        <w:rPr>
          <w:rFonts w:asciiTheme="minorHAnsi" w:hAnsiTheme="minorHAnsi" w:cstheme="minorHAnsi"/>
          <w:b/>
          <w:color w:val="auto"/>
          <w:lang w:eastAsia="ko-KR"/>
        </w:rPr>
        <w:t xml:space="preserve">ouse </w:t>
      </w:r>
      <w:r w:rsidR="00361B72">
        <w:rPr>
          <w:rFonts w:asciiTheme="minorHAnsi" w:hAnsiTheme="minorHAnsi" w:cstheme="minorHAnsi"/>
          <w:b/>
          <w:color w:val="auto"/>
        </w:rPr>
        <w:t>B</w:t>
      </w:r>
      <w:r w:rsidR="00343D7F" w:rsidRPr="000C0B7C">
        <w:rPr>
          <w:rFonts w:asciiTheme="minorHAnsi" w:hAnsiTheme="minorHAnsi" w:cstheme="minorHAnsi"/>
          <w:b/>
          <w:color w:val="auto"/>
        </w:rPr>
        <w:t>lood</w:t>
      </w:r>
    </w:p>
    <w:p w14:paraId="3C42A3FD" w14:textId="77777777" w:rsidR="00A50E66" w:rsidRPr="000C0B7C" w:rsidRDefault="00A50E66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F36B98B" w14:textId="69C061B8" w:rsidR="00A67980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>1.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>1</w:t>
      </w:r>
      <w:r w:rsidRPr="000C0B7C">
        <w:rPr>
          <w:rFonts w:asciiTheme="minorHAnsi" w:hAnsiTheme="minorHAnsi" w:cstheme="minorHAnsi"/>
          <w:color w:val="auto"/>
        </w:rPr>
        <w:t xml:space="preserve">. </w:t>
      </w:r>
      <w:r w:rsidR="004D5041" w:rsidRPr="000C0B7C">
        <w:rPr>
          <w:rFonts w:asciiTheme="minorHAnsi" w:hAnsiTheme="minorHAnsi" w:cstheme="minorHAnsi"/>
          <w:color w:val="auto"/>
        </w:rPr>
        <w:t xml:space="preserve">Once </w:t>
      </w:r>
      <w:r w:rsidR="007227B4" w:rsidRPr="000C0B7C">
        <w:rPr>
          <w:rFonts w:asciiTheme="minorHAnsi" w:hAnsiTheme="minorHAnsi" w:cstheme="minorHAnsi"/>
          <w:color w:val="auto"/>
        </w:rPr>
        <w:t xml:space="preserve">a </w:t>
      </w:r>
      <w:bookmarkStart w:id="0" w:name="OLE_LINK2"/>
      <w:r w:rsidR="00E20808" w:rsidRPr="000C0B7C">
        <w:rPr>
          <w:rFonts w:asciiTheme="minorHAnsi" w:hAnsiTheme="minorHAnsi" w:cstheme="minorHAnsi"/>
          <w:color w:val="auto"/>
        </w:rPr>
        <w:t>C57B</w:t>
      </w:r>
      <w:r w:rsidR="007227B4" w:rsidRPr="000C0B7C">
        <w:rPr>
          <w:rFonts w:asciiTheme="minorHAnsi" w:hAnsiTheme="minorHAnsi" w:cstheme="minorHAnsi"/>
          <w:color w:val="auto"/>
        </w:rPr>
        <w:t>L</w:t>
      </w:r>
      <w:r w:rsidR="00E20808" w:rsidRPr="000C0B7C">
        <w:rPr>
          <w:rFonts w:asciiTheme="minorHAnsi" w:hAnsiTheme="minorHAnsi" w:cstheme="minorHAnsi"/>
          <w:color w:val="auto"/>
        </w:rPr>
        <w:t xml:space="preserve">/6J </w:t>
      </w:r>
      <w:bookmarkEnd w:id="0"/>
      <w:r w:rsidR="00A87819" w:rsidRPr="000C0B7C">
        <w:rPr>
          <w:rFonts w:asciiTheme="minorHAnsi" w:hAnsiTheme="minorHAnsi" w:cstheme="minorHAnsi"/>
          <w:color w:val="auto"/>
        </w:rPr>
        <w:t xml:space="preserve">mouse </w:t>
      </w:r>
      <w:r w:rsidR="00A87819" w:rsidRPr="004A546D">
        <w:rPr>
          <w:rFonts w:asciiTheme="minorHAnsi" w:hAnsiTheme="minorHAnsi" w:cstheme="minorHAnsi"/>
          <w:noProof/>
          <w:color w:val="auto"/>
        </w:rPr>
        <w:t>is</w:t>
      </w:r>
      <w:r w:rsidR="00E20808" w:rsidRPr="004A546D">
        <w:rPr>
          <w:rFonts w:asciiTheme="minorHAnsi" w:hAnsiTheme="minorHAnsi" w:cstheme="minorHAnsi"/>
          <w:noProof/>
          <w:color w:val="auto"/>
        </w:rPr>
        <w:t xml:space="preserve"> </w:t>
      </w:r>
      <w:r w:rsidR="00ED7074" w:rsidRPr="004A546D">
        <w:rPr>
          <w:rFonts w:asciiTheme="minorHAnsi" w:hAnsiTheme="minorHAnsi" w:cstheme="minorHAnsi"/>
          <w:noProof/>
          <w:color w:val="auto"/>
        </w:rPr>
        <w:t>euthanized</w:t>
      </w:r>
      <w:r w:rsidR="00ED7074" w:rsidRPr="000C0B7C">
        <w:rPr>
          <w:rFonts w:asciiTheme="minorHAnsi" w:hAnsiTheme="minorHAnsi" w:cstheme="minorHAnsi"/>
          <w:color w:val="auto"/>
        </w:rPr>
        <w:t xml:space="preserve"> via CO</w:t>
      </w:r>
      <w:r w:rsidR="00ED7074" w:rsidRPr="000C0B7C">
        <w:rPr>
          <w:rFonts w:asciiTheme="minorHAnsi" w:hAnsiTheme="minorHAnsi" w:cstheme="minorHAnsi"/>
          <w:color w:val="auto"/>
          <w:vertAlign w:val="subscript"/>
        </w:rPr>
        <w:t>2</w:t>
      </w:r>
      <w:r w:rsidR="00ED7074" w:rsidRPr="000C0B7C">
        <w:rPr>
          <w:rFonts w:asciiTheme="minorHAnsi" w:hAnsiTheme="minorHAnsi" w:cstheme="minorHAnsi"/>
          <w:color w:val="auto"/>
        </w:rPr>
        <w:t xml:space="preserve"> inhalation</w:t>
      </w:r>
      <w:r w:rsidR="00E20808" w:rsidRPr="000C0B7C">
        <w:rPr>
          <w:rFonts w:asciiTheme="minorHAnsi" w:hAnsiTheme="minorHAnsi" w:cstheme="minorHAnsi"/>
          <w:color w:val="auto"/>
        </w:rPr>
        <w:t xml:space="preserve">, insert 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>a 26</w:t>
      </w:r>
      <w:r w:rsidR="00417080">
        <w:rPr>
          <w:rFonts w:asciiTheme="minorHAnsi" w:hAnsiTheme="minorHAnsi" w:cstheme="minorHAnsi"/>
          <w:color w:val="auto"/>
          <w:lang w:eastAsia="ko-KR"/>
        </w:rPr>
        <w:t>-G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 xml:space="preserve"> </w:t>
      </w:r>
      <w:r w:rsidR="00E20808" w:rsidRPr="000C0B7C">
        <w:rPr>
          <w:rFonts w:asciiTheme="minorHAnsi" w:hAnsiTheme="minorHAnsi" w:cstheme="minorHAnsi"/>
          <w:color w:val="auto"/>
        </w:rPr>
        <w:t xml:space="preserve">needle into the mouse heart and collect </w:t>
      </w:r>
      <w:r w:rsidR="00A87819" w:rsidRPr="000C0B7C">
        <w:rPr>
          <w:rFonts w:asciiTheme="minorHAnsi" w:hAnsiTheme="minorHAnsi" w:cstheme="minorHAnsi"/>
          <w:color w:val="auto"/>
        </w:rPr>
        <w:t>0.3</w:t>
      </w:r>
      <w:r w:rsidR="00E20808" w:rsidRPr="000C0B7C">
        <w:rPr>
          <w:rFonts w:asciiTheme="minorHAnsi" w:hAnsiTheme="minorHAnsi" w:cstheme="minorHAnsi"/>
          <w:color w:val="auto"/>
        </w:rPr>
        <w:t xml:space="preserve"> mL of blood</w:t>
      </w:r>
      <w:r w:rsidR="00295024" w:rsidRPr="000C0B7C">
        <w:rPr>
          <w:rFonts w:asciiTheme="minorHAnsi" w:hAnsiTheme="minorHAnsi" w:cstheme="minorHAnsi"/>
          <w:color w:val="auto"/>
        </w:rPr>
        <w:t>.</w:t>
      </w:r>
      <w:r w:rsidR="00A87819" w:rsidRPr="000C0B7C">
        <w:rPr>
          <w:rFonts w:asciiTheme="minorHAnsi" w:hAnsiTheme="minorHAnsi" w:cstheme="minorHAnsi"/>
          <w:color w:val="auto"/>
        </w:rPr>
        <w:t xml:space="preserve"> </w:t>
      </w:r>
      <w:r w:rsidR="00295024" w:rsidRPr="000C0B7C">
        <w:rPr>
          <w:rFonts w:asciiTheme="minorHAnsi" w:hAnsiTheme="minorHAnsi" w:cstheme="minorHAnsi"/>
          <w:color w:val="auto"/>
        </w:rPr>
        <w:t>D</w:t>
      </w:r>
      <w:r w:rsidR="00A87819" w:rsidRPr="000C0B7C">
        <w:rPr>
          <w:rFonts w:asciiTheme="minorHAnsi" w:hAnsiTheme="minorHAnsi" w:cstheme="minorHAnsi"/>
          <w:color w:val="auto"/>
        </w:rPr>
        <w:t>irectly put</w:t>
      </w:r>
      <w:r w:rsidR="00295024" w:rsidRPr="000C0B7C">
        <w:rPr>
          <w:rFonts w:asciiTheme="minorHAnsi" w:hAnsiTheme="minorHAnsi" w:cstheme="minorHAnsi"/>
          <w:color w:val="auto"/>
        </w:rPr>
        <w:t xml:space="preserve"> blood</w:t>
      </w:r>
      <w:r w:rsidR="00A87819" w:rsidRPr="000C0B7C">
        <w:rPr>
          <w:rFonts w:asciiTheme="minorHAnsi" w:hAnsiTheme="minorHAnsi" w:cstheme="minorHAnsi"/>
          <w:color w:val="auto"/>
        </w:rPr>
        <w:t xml:space="preserve"> into</w:t>
      </w:r>
      <w:r w:rsidR="00634561" w:rsidRPr="000C0B7C">
        <w:rPr>
          <w:rFonts w:asciiTheme="minorHAnsi" w:hAnsiTheme="minorHAnsi" w:cstheme="minorHAnsi"/>
          <w:color w:val="auto"/>
        </w:rPr>
        <w:t xml:space="preserve"> a tube with</w:t>
      </w:r>
      <w:r w:rsidR="00A87819" w:rsidRPr="000C0B7C">
        <w:rPr>
          <w:rFonts w:asciiTheme="minorHAnsi" w:hAnsiTheme="minorHAnsi" w:cstheme="minorHAnsi"/>
          <w:color w:val="auto"/>
        </w:rPr>
        <w:t xml:space="preserve"> 100 U/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>mL</w:t>
      </w:r>
      <w:r w:rsidR="00A87819" w:rsidRPr="000C0B7C">
        <w:rPr>
          <w:rFonts w:asciiTheme="minorHAnsi" w:hAnsiTheme="minorHAnsi" w:cstheme="minorHAnsi"/>
          <w:color w:val="auto"/>
        </w:rPr>
        <w:t xml:space="preserve"> heparin solution diluted </w:t>
      </w:r>
      <w:r w:rsidR="00634561" w:rsidRPr="000C0B7C">
        <w:rPr>
          <w:rFonts w:asciiTheme="minorHAnsi" w:hAnsiTheme="minorHAnsi" w:cstheme="minorHAnsi"/>
          <w:color w:val="auto"/>
        </w:rPr>
        <w:t>with</w:t>
      </w:r>
      <w:r w:rsidR="00A87819" w:rsidRPr="000C0B7C">
        <w:rPr>
          <w:rFonts w:asciiTheme="minorHAnsi" w:hAnsiTheme="minorHAnsi" w:cstheme="minorHAnsi"/>
          <w:color w:val="auto"/>
        </w:rPr>
        <w:t xml:space="preserve"> </w:t>
      </w:r>
      <w:r w:rsidR="00A87819" w:rsidRPr="004A546D">
        <w:rPr>
          <w:rFonts w:asciiTheme="minorHAnsi" w:hAnsiTheme="minorHAnsi" w:cstheme="minorHAnsi"/>
          <w:noProof/>
          <w:color w:val="auto"/>
        </w:rPr>
        <w:t>1</w:t>
      </w:r>
      <w:r w:rsidR="00A87819" w:rsidRPr="000C0B7C">
        <w:rPr>
          <w:rFonts w:asciiTheme="minorHAnsi" w:hAnsiTheme="minorHAnsi" w:cstheme="minorHAnsi"/>
          <w:color w:val="auto"/>
        </w:rPr>
        <w:t xml:space="preserve"> m</w:t>
      </w:r>
      <w:r w:rsidR="00634561" w:rsidRPr="000C0B7C">
        <w:rPr>
          <w:rFonts w:asciiTheme="minorHAnsi" w:hAnsiTheme="minorHAnsi" w:cstheme="minorHAnsi"/>
          <w:color w:val="auto"/>
        </w:rPr>
        <w:t>L</w:t>
      </w:r>
      <w:r w:rsidR="00A87819" w:rsidRPr="000C0B7C">
        <w:rPr>
          <w:rFonts w:asciiTheme="minorHAnsi" w:hAnsiTheme="minorHAnsi" w:cstheme="minorHAnsi"/>
          <w:color w:val="auto"/>
        </w:rPr>
        <w:t xml:space="preserve"> of phosphate-buffered saline (PBS).</w:t>
      </w:r>
    </w:p>
    <w:p w14:paraId="3FDD4E47" w14:textId="77777777" w:rsidR="00295024" w:rsidRPr="000C0B7C" w:rsidRDefault="00295024" w:rsidP="00295024">
      <w:pPr>
        <w:rPr>
          <w:rFonts w:asciiTheme="minorHAnsi" w:hAnsiTheme="minorHAnsi" w:cstheme="minorHAnsi"/>
          <w:color w:val="auto"/>
        </w:rPr>
      </w:pPr>
    </w:p>
    <w:p w14:paraId="3482FFDC" w14:textId="6FF0BFDA" w:rsidR="00634561" w:rsidRPr="000C0B7C" w:rsidRDefault="00634561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NOTE: Alternatively, </w:t>
      </w:r>
      <w:r w:rsidR="00112380" w:rsidRPr="000C0B7C">
        <w:rPr>
          <w:rFonts w:asciiTheme="minorHAnsi" w:hAnsiTheme="minorHAnsi" w:cstheme="minorHAnsi"/>
          <w:color w:val="auto"/>
        </w:rPr>
        <w:t>lymphocytes from</w:t>
      </w:r>
      <w:r w:rsidR="00361B72">
        <w:rPr>
          <w:rFonts w:asciiTheme="minorHAnsi" w:hAnsiTheme="minorHAnsi" w:cstheme="minorHAnsi"/>
          <w:color w:val="auto"/>
        </w:rPr>
        <w:t xml:space="preserve"> the</w:t>
      </w:r>
      <w:r w:rsidR="00112380" w:rsidRPr="000C0B7C">
        <w:rPr>
          <w:rFonts w:asciiTheme="minorHAnsi" w:hAnsiTheme="minorHAnsi" w:cstheme="minorHAnsi"/>
          <w:color w:val="auto"/>
        </w:rPr>
        <w:t xml:space="preserve"> </w:t>
      </w:r>
      <w:r w:rsidR="00112380" w:rsidRPr="004A546D">
        <w:rPr>
          <w:rFonts w:asciiTheme="minorHAnsi" w:hAnsiTheme="minorHAnsi" w:cstheme="minorHAnsi"/>
          <w:noProof/>
          <w:color w:val="auto"/>
        </w:rPr>
        <w:t>spleen</w:t>
      </w:r>
      <w:r w:rsidR="00361B72">
        <w:rPr>
          <w:rFonts w:asciiTheme="minorHAnsi" w:hAnsiTheme="minorHAnsi" w:cstheme="minorHAnsi"/>
          <w:noProof/>
          <w:color w:val="auto"/>
        </w:rPr>
        <w:t xml:space="preserve"> can be isolated</w:t>
      </w:r>
      <w:r w:rsidR="00112380" w:rsidRPr="000C0B7C">
        <w:rPr>
          <w:rFonts w:asciiTheme="minorHAnsi" w:hAnsiTheme="minorHAnsi" w:cstheme="minorHAnsi"/>
          <w:color w:val="auto"/>
        </w:rPr>
        <w:t>.</w:t>
      </w:r>
    </w:p>
    <w:p w14:paraId="7A856B58" w14:textId="1D23ABC7" w:rsidR="00A67980" w:rsidRPr="000C0B7C" w:rsidRDefault="00A67980" w:rsidP="00295024">
      <w:pPr>
        <w:rPr>
          <w:rFonts w:asciiTheme="minorHAnsi" w:hAnsiTheme="minorHAnsi" w:cstheme="minorHAnsi"/>
          <w:color w:val="auto"/>
          <w:lang w:eastAsia="ko-KR"/>
        </w:rPr>
      </w:pPr>
    </w:p>
    <w:p w14:paraId="30AE24F7" w14:textId="01FCFC7E" w:rsidR="00A87819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>1.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>2</w:t>
      </w:r>
      <w:r w:rsidRPr="000C0B7C">
        <w:rPr>
          <w:rFonts w:asciiTheme="minorHAnsi" w:hAnsiTheme="minorHAnsi" w:cstheme="minorHAnsi"/>
          <w:color w:val="auto"/>
        </w:rPr>
        <w:t xml:space="preserve">. </w:t>
      </w:r>
      <w:r w:rsidR="00A87819" w:rsidRPr="000C0B7C">
        <w:rPr>
          <w:rFonts w:asciiTheme="minorHAnsi" w:hAnsiTheme="minorHAnsi" w:cstheme="minorHAnsi"/>
          <w:color w:val="auto"/>
        </w:rPr>
        <w:t xml:space="preserve">Centrifuge the tube at 400 </w:t>
      </w:r>
      <w:r w:rsidR="00361B72">
        <w:rPr>
          <w:rFonts w:asciiTheme="minorHAnsi" w:hAnsiTheme="minorHAnsi" w:cstheme="minorHAnsi"/>
          <w:color w:val="auto"/>
        </w:rPr>
        <w:t>x</w:t>
      </w:r>
      <w:r w:rsidR="001318EA" w:rsidRPr="000C0B7C">
        <w:rPr>
          <w:rFonts w:asciiTheme="minorHAnsi" w:hAnsiTheme="minorHAnsi" w:cstheme="minorHAnsi"/>
          <w:color w:val="auto"/>
        </w:rPr>
        <w:t xml:space="preserve"> </w:t>
      </w:r>
      <w:r w:rsidRPr="000C0B7C">
        <w:rPr>
          <w:rFonts w:asciiTheme="minorHAnsi" w:hAnsiTheme="minorHAnsi" w:cstheme="minorHAnsi"/>
          <w:color w:val="auto"/>
        </w:rPr>
        <w:t xml:space="preserve">g 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 xml:space="preserve">for 5 min </w:t>
      </w:r>
      <w:r w:rsidRPr="000C0B7C">
        <w:rPr>
          <w:rFonts w:asciiTheme="minorHAnsi" w:hAnsiTheme="minorHAnsi" w:cstheme="minorHAnsi"/>
          <w:color w:val="auto"/>
        </w:rPr>
        <w:t>at</w:t>
      </w:r>
      <w:r w:rsidR="00A87819" w:rsidRPr="000C0B7C">
        <w:rPr>
          <w:rFonts w:asciiTheme="minorHAnsi" w:hAnsiTheme="minorHAnsi" w:cstheme="minorHAnsi"/>
          <w:color w:val="auto"/>
        </w:rPr>
        <w:t xml:space="preserve"> 4</w:t>
      </w:r>
      <w:r w:rsidR="00417080">
        <w:rPr>
          <w:rFonts w:asciiTheme="minorHAnsi" w:hAnsiTheme="minorHAnsi" w:cstheme="minorHAnsi"/>
          <w:color w:val="auto"/>
        </w:rPr>
        <w:t xml:space="preserve"> </w:t>
      </w:r>
      <w:r w:rsidR="00A87819" w:rsidRPr="000C0B7C">
        <w:rPr>
          <w:rFonts w:asciiTheme="minorHAnsi" w:hAnsiTheme="minorHAnsi" w:cstheme="minorHAnsi"/>
          <w:color w:val="auto"/>
        </w:rPr>
        <w:t>°C.</w:t>
      </w:r>
    </w:p>
    <w:p w14:paraId="5C9BD7E4" w14:textId="77777777" w:rsidR="00A87819" w:rsidRPr="000C0B7C" w:rsidRDefault="00A87819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D974680" w14:textId="616F2FA2" w:rsidR="00A753C5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</w:rPr>
        <w:t>1.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>3</w:t>
      </w:r>
      <w:r w:rsidRPr="000C0B7C">
        <w:rPr>
          <w:rFonts w:asciiTheme="minorHAnsi" w:hAnsiTheme="minorHAnsi" w:cstheme="minorHAnsi"/>
          <w:color w:val="auto"/>
        </w:rPr>
        <w:t xml:space="preserve">. </w:t>
      </w:r>
      <w:r w:rsidR="00A87819" w:rsidRPr="000C0B7C">
        <w:rPr>
          <w:rFonts w:asciiTheme="minorHAnsi" w:hAnsiTheme="minorHAnsi" w:cstheme="minorHAnsi"/>
          <w:color w:val="auto"/>
        </w:rPr>
        <w:t>Add 0.5 m</w:t>
      </w:r>
      <w:r w:rsidR="001318EA" w:rsidRPr="000C0B7C">
        <w:rPr>
          <w:rFonts w:asciiTheme="minorHAnsi" w:hAnsiTheme="minorHAnsi" w:cstheme="minorHAnsi"/>
          <w:color w:val="auto"/>
        </w:rPr>
        <w:t>L</w:t>
      </w:r>
      <w:r w:rsidR="00A87819" w:rsidRPr="000C0B7C">
        <w:rPr>
          <w:rFonts w:asciiTheme="minorHAnsi" w:hAnsiTheme="minorHAnsi" w:cstheme="minorHAnsi"/>
          <w:color w:val="auto"/>
        </w:rPr>
        <w:t xml:space="preserve"> of ammonium-chloride-potassium lysing buffer to the tube and </w:t>
      </w:r>
      <w:r w:rsidR="00A753C5" w:rsidRPr="000C0B7C">
        <w:rPr>
          <w:rFonts w:asciiTheme="minorHAnsi" w:hAnsiTheme="minorHAnsi" w:cstheme="minorHAnsi" w:hint="eastAsia"/>
          <w:color w:val="auto"/>
          <w:lang w:eastAsia="ko-KR"/>
        </w:rPr>
        <w:t xml:space="preserve">gently invert </w:t>
      </w:r>
      <w:r w:rsidR="00361B72">
        <w:rPr>
          <w:rFonts w:asciiTheme="minorHAnsi" w:hAnsiTheme="minorHAnsi" w:cstheme="minorHAnsi"/>
          <w:color w:val="auto"/>
          <w:lang w:eastAsia="ko-KR"/>
        </w:rPr>
        <w:t xml:space="preserve">it </w:t>
      </w:r>
      <w:r w:rsidR="00A753C5" w:rsidRPr="000C0B7C">
        <w:rPr>
          <w:rFonts w:asciiTheme="minorHAnsi" w:hAnsiTheme="minorHAnsi" w:cstheme="minorHAnsi" w:hint="eastAsia"/>
          <w:color w:val="auto"/>
          <w:lang w:eastAsia="ko-KR"/>
        </w:rPr>
        <w:t xml:space="preserve">a few times </w:t>
      </w:r>
      <w:r w:rsidR="00A753C5" w:rsidRPr="004A546D">
        <w:rPr>
          <w:rFonts w:asciiTheme="minorHAnsi" w:hAnsiTheme="minorHAnsi" w:cstheme="minorHAnsi" w:hint="eastAsia"/>
          <w:noProof/>
          <w:color w:val="auto"/>
          <w:lang w:eastAsia="ko-KR"/>
        </w:rPr>
        <w:t>to</w:t>
      </w:r>
      <w:r w:rsidR="00A753C5" w:rsidRPr="000C0B7C">
        <w:rPr>
          <w:rFonts w:asciiTheme="minorHAnsi" w:hAnsiTheme="minorHAnsi" w:cstheme="minorHAnsi" w:hint="eastAsia"/>
          <w:color w:val="auto"/>
          <w:lang w:eastAsia="ko-KR"/>
        </w:rPr>
        <w:t xml:space="preserve"> mix the solution.</w:t>
      </w:r>
    </w:p>
    <w:p w14:paraId="62A38BC5" w14:textId="77777777" w:rsidR="00A753C5" w:rsidRPr="000C0B7C" w:rsidRDefault="00A753C5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0A1D522E" w14:textId="7262E33E" w:rsidR="00A87819" w:rsidRPr="000C0B7C" w:rsidRDefault="00A753C5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 w:hint="eastAsia"/>
          <w:color w:val="auto"/>
          <w:lang w:eastAsia="ko-KR"/>
        </w:rPr>
        <w:t>1.4. I</w:t>
      </w:r>
      <w:r w:rsidR="00A87819" w:rsidRPr="000C0B7C">
        <w:rPr>
          <w:rFonts w:asciiTheme="minorHAnsi" w:hAnsiTheme="minorHAnsi" w:cstheme="minorHAnsi"/>
          <w:color w:val="auto"/>
        </w:rPr>
        <w:t xml:space="preserve">ncubate 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the tube </w:t>
      </w:r>
      <w:r w:rsidR="00A87819" w:rsidRPr="000C0B7C">
        <w:rPr>
          <w:rFonts w:asciiTheme="minorHAnsi" w:hAnsiTheme="minorHAnsi" w:cstheme="minorHAnsi"/>
          <w:color w:val="auto"/>
        </w:rPr>
        <w:t>at room temperature</w:t>
      </w:r>
      <w:r w:rsidR="00361B72">
        <w:rPr>
          <w:rFonts w:asciiTheme="minorHAnsi" w:hAnsiTheme="minorHAnsi" w:cstheme="minorHAnsi"/>
          <w:color w:val="auto"/>
        </w:rPr>
        <w:t xml:space="preserve"> (RT)</w:t>
      </w:r>
      <w:r w:rsidR="00A87819" w:rsidRPr="000C0B7C">
        <w:rPr>
          <w:rFonts w:asciiTheme="minorHAnsi" w:hAnsiTheme="minorHAnsi" w:cstheme="minorHAnsi"/>
          <w:color w:val="auto"/>
        </w:rPr>
        <w:t xml:space="preserve"> for 5 min.</w:t>
      </w:r>
    </w:p>
    <w:p w14:paraId="2A126836" w14:textId="77777777" w:rsidR="00A87819" w:rsidRPr="000C0B7C" w:rsidRDefault="00A87819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58294395" w14:textId="01834D19" w:rsidR="00A87819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1.5. </w:t>
      </w:r>
      <w:r w:rsidR="00A87819" w:rsidRPr="000C0B7C">
        <w:rPr>
          <w:rFonts w:asciiTheme="minorHAnsi" w:hAnsiTheme="minorHAnsi" w:cstheme="minorHAnsi"/>
          <w:color w:val="auto"/>
        </w:rPr>
        <w:t xml:space="preserve">Wash 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 xml:space="preserve">the cells by adding </w:t>
      </w:r>
      <w:r w:rsidR="00A87819" w:rsidRPr="000C0B7C">
        <w:rPr>
          <w:rFonts w:asciiTheme="minorHAnsi" w:hAnsiTheme="minorHAnsi" w:cstheme="minorHAnsi"/>
          <w:color w:val="auto"/>
        </w:rPr>
        <w:t>4.5 m</w:t>
      </w:r>
      <w:r w:rsidR="007227B4" w:rsidRPr="000C0B7C">
        <w:rPr>
          <w:rFonts w:asciiTheme="minorHAnsi" w:hAnsiTheme="minorHAnsi" w:cstheme="minorHAnsi"/>
          <w:color w:val="auto"/>
        </w:rPr>
        <w:t>L</w:t>
      </w:r>
      <w:r w:rsidR="00A87819" w:rsidRPr="000C0B7C">
        <w:rPr>
          <w:rFonts w:asciiTheme="minorHAnsi" w:hAnsiTheme="minorHAnsi" w:cstheme="minorHAnsi"/>
          <w:color w:val="auto"/>
        </w:rPr>
        <w:t xml:space="preserve"> of PBS 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 xml:space="preserve">and centrifuging </w:t>
      </w:r>
      <w:r w:rsidR="00FA6E19" w:rsidRPr="000C0B7C">
        <w:rPr>
          <w:rFonts w:asciiTheme="minorHAnsi" w:hAnsiTheme="minorHAnsi" w:cstheme="minorHAnsi"/>
          <w:color w:val="auto"/>
        </w:rPr>
        <w:t xml:space="preserve">at 400 </w:t>
      </w:r>
      <w:r w:rsidR="00361B72">
        <w:rPr>
          <w:rFonts w:asciiTheme="minorHAnsi" w:hAnsiTheme="minorHAnsi" w:cstheme="minorHAnsi"/>
          <w:color w:val="auto"/>
        </w:rPr>
        <w:t>x</w:t>
      </w:r>
      <w:r w:rsidR="00FA6E19" w:rsidRPr="000C0B7C">
        <w:rPr>
          <w:rFonts w:asciiTheme="minorHAnsi" w:hAnsiTheme="minorHAnsi" w:cstheme="minorHAnsi"/>
          <w:color w:val="auto"/>
        </w:rPr>
        <w:t xml:space="preserve"> g 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 xml:space="preserve">for 5 min </w:t>
      </w:r>
      <w:r w:rsidR="00FA6E19" w:rsidRPr="000C0B7C">
        <w:rPr>
          <w:rFonts w:asciiTheme="minorHAnsi" w:hAnsiTheme="minorHAnsi" w:cstheme="minorHAnsi"/>
          <w:color w:val="auto"/>
        </w:rPr>
        <w:t>at 4</w:t>
      </w:r>
      <w:r w:rsidR="00417080">
        <w:rPr>
          <w:rFonts w:asciiTheme="minorHAnsi" w:hAnsiTheme="minorHAnsi" w:cstheme="minorHAnsi"/>
          <w:color w:val="auto"/>
        </w:rPr>
        <w:t xml:space="preserve"> </w:t>
      </w:r>
      <w:r w:rsidR="00FA6E19" w:rsidRPr="000C0B7C">
        <w:rPr>
          <w:rFonts w:asciiTheme="minorHAnsi" w:hAnsiTheme="minorHAnsi" w:cstheme="minorHAnsi"/>
          <w:color w:val="auto"/>
        </w:rPr>
        <w:t>°C</w:t>
      </w:r>
      <w:r w:rsidR="00FA6E19" w:rsidRPr="000C0B7C">
        <w:rPr>
          <w:rFonts w:asciiTheme="minorHAnsi" w:hAnsiTheme="minorHAnsi" w:cstheme="minorHAnsi" w:hint="eastAsia"/>
          <w:color w:val="auto"/>
          <w:lang w:eastAsia="ko-KR"/>
        </w:rPr>
        <w:t>, twice.</w:t>
      </w:r>
      <w:r w:rsidR="00FA6E19" w:rsidRPr="000C0B7C" w:rsidDel="00FA6E19">
        <w:rPr>
          <w:rFonts w:asciiTheme="minorHAnsi" w:hAnsiTheme="minorHAnsi" w:cstheme="minorHAnsi"/>
          <w:color w:val="auto"/>
        </w:rPr>
        <w:t xml:space="preserve"> </w:t>
      </w:r>
    </w:p>
    <w:p w14:paraId="474C99EB" w14:textId="77777777" w:rsidR="00A87819" w:rsidRPr="000C0B7C" w:rsidRDefault="00A87819" w:rsidP="00295024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258E4C54" w14:textId="0DF54632" w:rsidR="00A753C5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</w:rPr>
        <w:t>1.</w:t>
      </w:r>
      <w:r w:rsidR="00A753C5" w:rsidRPr="000C0B7C">
        <w:rPr>
          <w:rFonts w:asciiTheme="minorHAnsi" w:hAnsiTheme="minorHAnsi" w:cstheme="minorHAnsi" w:hint="eastAsia"/>
          <w:color w:val="auto"/>
          <w:lang w:eastAsia="ko-KR"/>
        </w:rPr>
        <w:t>6</w:t>
      </w:r>
      <w:r w:rsidRPr="000C0B7C">
        <w:rPr>
          <w:rFonts w:asciiTheme="minorHAnsi" w:hAnsiTheme="minorHAnsi" w:cstheme="minorHAnsi"/>
          <w:color w:val="auto"/>
        </w:rPr>
        <w:t xml:space="preserve">. </w:t>
      </w:r>
      <w:r w:rsidR="00F24261" w:rsidRPr="000C0B7C">
        <w:rPr>
          <w:rFonts w:asciiTheme="minorHAnsi" w:hAnsiTheme="minorHAnsi" w:cstheme="minorHAnsi"/>
          <w:color w:val="auto"/>
        </w:rPr>
        <w:t xml:space="preserve">Remove the supernatant and </w:t>
      </w:r>
      <w:r w:rsidR="00A753C5" w:rsidRPr="000C0B7C">
        <w:rPr>
          <w:rFonts w:asciiTheme="minorHAnsi" w:hAnsiTheme="minorHAnsi" w:cstheme="minorHAnsi" w:hint="eastAsia"/>
          <w:color w:val="auto"/>
          <w:lang w:eastAsia="ko-KR"/>
        </w:rPr>
        <w:t xml:space="preserve">resuspend </w:t>
      </w:r>
      <w:r w:rsidR="00C03B4A" w:rsidRPr="000C0B7C">
        <w:rPr>
          <w:rFonts w:asciiTheme="minorHAnsi" w:hAnsiTheme="minorHAnsi" w:cstheme="minorHAnsi" w:hint="eastAsia"/>
          <w:color w:val="auto"/>
          <w:lang w:eastAsia="ko-KR"/>
        </w:rPr>
        <w:t xml:space="preserve">the cell pellet </w:t>
      </w:r>
      <w:r w:rsidR="00A753C5" w:rsidRPr="000C0B7C">
        <w:rPr>
          <w:rFonts w:asciiTheme="minorHAnsi" w:hAnsiTheme="minorHAnsi" w:cstheme="minorHAnsi" w:hint="eastAsia"/>
          <w:color w:val="auto"/>
          <w:lang w:eastAsia="ko-KR"/>
        </w:rPr>
        <w:t xml:space="preserve">in 100 </w:t>
      </w:r>
      <w:r w:rsidR="00A753C5" w:rsidRPr="000C0B7C">
        <w:rPr>
          <w:rFonts w:asciiTheme="minorHAnsi" w:hAnsiTheme="minorHAnsi" w:cstheme="minorHAnsi"/>
          <w:color w:val="auto"/>
        </w:rPr>
        <w:t xml:space="preserve">µL </w:t>
      </w:r>
      <w:r w:rsidR="00A753C5" w:rsidRPr="000C0B7C">
        <w:rPr>
          <w:rFonts w:asciiTheme="minorHAnsi" w:hAnsiTheme="minorHAnsi" w:cstheme="minorHAnsi" w:hint="eastAsia"/>
          <w:color w:val="auto"/>
          <w:lang w:eastAsia="ko-KR"/>
        </w:rPr>
        <w:t>of fresh RPMI-1640 medium with 10% fetal bovine serum</w:t>
      </w:r>
      <w:r w:rsidR="00FA7B27" w:rsidRPr="000C0B7C">
        <w:rPr>
          <w:rFonts w:asciiTheme="minorHAnsi" w:hAnsiTheme="minorHAnsi" w:cstheme="minorHAnsi" w:hint="eastAsia"/>
          <w:color w:val="auto"/>
          <w:lang w:eastAsia="ko-KR"/>
        </w:rPr>
        <w:t xml:space="preserve"> (FBS)</w:t>
      </w:r>
      <w:r w:rsidR="00A753C5" w:rsidRPr="000C0B7C">
        <w:rPr>
          <w:rFonts w:asciiTheme="minorHAnsi" w:hAnsiTheme="minorHAnsi" w:cstheme="minorHAnsi" w:hint="eastAsia"/>
          <w:color w:val="auto"/>
          <w:lang w:eastAsia="ko-KR"/>
        </w:rPr>
        <w:t>.</w:t>
      </w:r>
    </w:p>
    <w:p w14:paraId="547B8E7E" w14:textId="77777777" w:rsidR="00A753C5" w:rsidRPr="000C0B7C" w:rsidRDefault="00A753C5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528D34A8" w14:textId="69A60121" w:rsidR="00A87819" w:rsidRPr="000C0B7C" w:rsidRDefault="00A753C5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 w:hint="eastAsia"/>
          <w:color w:val="auto"/>
          <w:lang w:eastAsia="ko-KR"/>
        </w:rPr>
        <w:t>1.7. Add</w:t>
      </w:r>
      <w:r w:rsidR="00F24261" w:rsidRPr="000C0B7C">
        <w:rPr>
          <w:rFonts w:asciiTheme="minorHAnsi" w:hAnsiTheme="minorHAnsi" w:cstheme="minorHAnsi"/>
          <w:color w:val="auto"/>
        </w:rPr>
        <w:t xml:space="preserve"> </w:t>
      </w:r>
      <w:r w:rsidR="00F974BF" w:rsidRPr="000C0B7C">
        <w:rPr>
          <w:rFonts w:asciiTheme="minorHAnsi" w:hAnsiTheme="minorHAnsi" w:cstheme="minorHAnsi" w:hint="eastAsia"/>
          <w:color w:val="auto"/>
          <w:lang w:eastAsia="ko-KR"/>
        </w:rPr>
        <w:t>0.1</w:t>
      </w:r>
      <w:r w:rsidR="00A87819" w:rsidRPr="000C0B7C">
        <w:rPr>
          <w:rFonts w:asciiTheme="minorHAnsi" w:hAnsiTheme="minorHAnsi" w:cstheme="minorHAnsi"/>
          <w:color w:val="auto"/>
        </w:rPr>
        <w:t xml:space="preserve"> </w:t>
      </w:r>
      <w:r w:rsidR="007E40E8" w:rsidRPr="000C0B7C">
        <w:rPr>
          <w:rFonts w:asciiTheme="minorHAnsi" w:hAnsiTheme="minorHAnsi" w:cstheme="minorHAnsi"/>
          <w:color w:val="auto"/>
        </w:rPr>
        <w:t>µ</w:t>
      </w:r>
      <w:r w:rsidR="00F974BF" w:rsidRPr="000C0B7C">
        <w:rPr>
          <w:rFonts w:asciiTheme="minorHAnsi" w:hAnsiTheme="minorHAnsi" w:cstheme="minorHAnsi" w:hint="eastAsia"/>
          <w:color w:val="auto"/>
          <w:lang w:eastAsia="ko-KR"/>
        </w:rPr>
        <w:t>g</w:t>
      </w:r>
      <w:r w:rsidR="00A87819" w:rsidRPr="000C0B7C">
        <w:rPr>
          <w:rFonts w:asciiTheme="minorHAnsi" w:hAnsiTheme="minorHAnsi" w:cstheme="minorHAnsi"/>
          <w:color w:val="auto"/>
        </w:rPr>
        <w:t xml:space="preserve"> of 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CD16/32 </w:t>
      </w:r>
      <w:r w:rsidR="002B3080" w:rsidRPr="000C0B7C">
        <w:rPr>
          <w:rFonts w:asciiTheme="minorHAnsi" w:hAnsiTheme="minorHAnsi" w:cstheme="minorHAnsi" w:hint="eastAsia"/>
          <w:color w:val="auto"/>
          <w:lang w:eastAsia="ko-KR"/>
        </w:rPr>
        <w:t xml:space="preserve">(2.4G2) 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antibody to the tube </w:t>
      </w:r>
      <w:r w:rsidR="00A87819" w:rsidRPr="000C0B7C">
        <w:rPr>
          <w:rFonts w:asciiTheme="minorHAnsi" w:hAnsiTheme="minorHAnsi" w:cstheme="minorHAnsi"/>
          <w:color w:val="auto"/>
        </w:rPr>
        <w:t>for blocking.</w:t>
      </w:r>
    </w:p>
    <w:p w14:paraId="2BA68EFE" w14:textId="77777777" w:rsidR="00A87819" w:rsidRPr="000C0B7C" w:rsidRDefault="00A87819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4975F5A" w14:textId="4B0F169E" w:rsidR="00A87819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>1.8. Keep</w:t>
      </w:r>
      <w:r w:rsidR="00A87819" w:rsidRPr="000C0B7C">
        <w:rPr>
          <w:rFonts w:asciiTheme="minorHAnsi" w:hAnsiTheme="minorHAnsi" w:cstheme="minorHAnsi"/>
          <w:color w:val="auto"/>
        </w:rPr>
        <w:t xml:space="preserve"> the tube on ice.</w:t>
      </w:r>
    </w:p>
    <w:p w14:paraId="40917E2B" w14:textId="76A95A0C" w:rsidR="009D11E3" w:rsidRPr="000C0B7C" w:rsidRDefault="009D11E3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1BCA1F6" w14:textId="25316A23" w:rsidR="00A50E66" w:rsidRPr="000C0B7C" w:rsidRDefault="0026327C" w:rsidP="00295024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lastRenderedPageBreak/>
        <w:t xml:space="preserve">Flow </w:t>
      </w:r>
      <w:r w:rsidR="00417080">
        <w:rPr>
          <w:rFonts w:asciiTheme="minorHAnsi" w:hAnsiTheme="minorHAnsi" w:cstheme="minorHAnsi"/>
          <w:b/>
          <w:color w:val="auto"/>
        </w:rPr>
        <w:t>C</w:t>
      </w:r>
      <w:r w:rsidRPr="000C0B7C">
        <w:rPr>
          <w:rFonts w:asciiTheme="minorHAnsi" w:hAnsiTheme="minorHAnsi" w:cstheme="minorHAnsi"/>
          <w:b/>
          <w:color w:val="auto"/>
        </w:rPr>
        <w:t xml:space="preserve">ytometry and </w:t>
      </w:r>
      <w:r w:rsidR="00417080">
        <w:rPr>
          <w:rFonts w:asciiTheme="minorHAnsi" w:hAnsiTheme="minorHAnsi" w:cstheme="minorHAnsi"/>
          <w:b/>
          <w:color w:val="auto"/>
        </w:rPr>
        <w:t>S</w:t>
      </w:r>
      <w:r w:rsidRPr="000C0B7C">
        <w:rPr>
          <w:rFonts w:asciiTheme="minorHAnsi" w:hAnsiTheme="minorHAnsi" w:cstheme="minorHAnsi"/>
          <w:b/>
          <w:color w:val="auto"/>
        </w:rPr>
        <w:t xml:space="preserve">orting of </w:t>
      </w:r>
      <w:r w:rsidR="00417080">
        <w:rPr>
          <w:rFonts w:asciiTheme="minorHAnsi" w:hAnsiTheme="minorHAnsi" w:cstheme="minorHAnsi"/>
          <w:b/>
          <w:color w:val="auto"/>
        </w:rPr>
        <w:t>L</w:t>
      </w:r>
      <w:r w:rsidRPr="000C0B7C">
        <w:rPr>
          <w:rFonts w:asciiTheme="minorHAnsi" w:hAnsiTheme="minorHAnsi" w:cstheme="minorHAnsi"/>
          <w:b/>
          <w:color w:val="auto"/>
        </w:rPr>
        <w:t xml:space="preserve">ymphocyte </w:t>
      </w:r>
      <w:r w:rsidR="00361B72">
        <w:rPr>
          <w:rFonts w:asciiTheme="minorHAnsi" w:hAnsiTheme="minorHAnsi" w:cstheme="minorHAnsi"/>
          <w:b/>
          <w:color w:val="auto"/>
        </w:rPr>
        <w:t>Subt</w:t>
      </w:r>
      <w:r w:rsidRPr="000C0B7C">
        <w:rPr>
          <w:rFonts w:asciiTheme="minorHAnsi" w:hAnsiTheme="minorHAnsi" w:cstheme="minorHAnsi"/>
          <w:b/>
          <w:color w:val="auto"/>
        </w:rPr>
        <w:t>ypes</w:t>
      </w:r>
    </w:p>
    <w:p w14:paraId="1E1170FE" w14:textId="24E7DEE0" w:rsidR="00343D7F" w:rsidRPr="000C0B7C" w:rsidRDefault="00343D7F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45832855" w14:textId="4A1855BA" w:rsidR="00505AEE" w:rsidRPr="000C0B7C" w:rsidRDefault="00D924E5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>N</w:t>
      </w:r>
      <w:r w:rsidR="00361B72">
        <w:rPr>
          <w:rFonts w:asciiTheme="minorHAnsi" w:hAnsiTheme="minorHAnsi" w:cstheme="minorHAnsi"/>
          <w:color w:val="auto"/>
        </w:rPr>
        <w:t>ote</w:t>
      </w:r>
      <w:r w:rsidRPr="000C0B7C">
        <w:rPr>
          <w:rFonts w:asciiTheme="minorHAnsi" w:hAnsiTheme="minorHAnsi" w:cstheme="minorHAnsi"/>
          <w:color w:val="auto"/>
        </w:rPr>
        <w:t xml:space="preserve">: </w:t>
      </w:r>
      <w:r w:rsidR="0026327C" w:rsidRPr="000C0B7C">
        <w:rPr>
          <w:rFonts w:asciiTheme="minorHAnsi" w:hAnsiTheme="minorHAnsi" w:cstheme="minorHAnsi"/>
          <w:color w:val="auto"/>
        </w:rPr>
        <w:t xml:space="preserve">Sorting lymphocytes depending on cell type is essential for establishing </w:t>
      </w:r>
      <w:r w:rsidR="003342BA" w:rsidRPr="000C0B7C">
        <w:rPr>
          <w:rFonts w:asciiTheme="minorHAnsi" w:hAnsiTheme="minorHAnsi" w:cstheme="minorHAnsi" w:hint="eastAsia"/>
          <w:color w:val="auto"/>
          <w:lang w:eastAsia="ko-KR"/>
        </w:rPr>
        <w:t xml:space="preserve">the </w:t>
      </w:r>
      <w:r w:rsidR="0026327C" w:rsidRPr="000C0B7C">
        <w:rPr>
          <w:rFonts w:asciiTheme="minorHAnsi" w:hAnsiTheme="minorHAnsi" w:cstheme="minorHAnsi"/>
          <w:color w:val="auto"/>
        </w:rPr>
        <w:t>ground-truth</w:t>
      </w:r>
      <w:r w:rsidR="003342BA" w:rsidRPr="000C0B7C">
        <w:rPr>
          <w:rFonts w:asciiTheme="minorHAnsi" w:hAnsiTheme="minorHAnsi" w:cstheme="minorHAnsi" w:hint="eastAsia"/>
          <w:color w:val="auto"/>
          <w:lang w:eastAsia="ko-KR"/>
        </w:rPr>
        <w:t xml:space="preserve"> (</w:t>
      </w:r>
      <w:r w:rsidR="003342BA" w:rsidRPr="00AF2AE0">
        <w:rPr>
          <w:rFonts w:asciiTheme="minorHAnsi" w:hAnsiTheme="minorHAnsi" w:cstheme="minorHAnsi"/>
          <w:i/>
          <w:color w:val="auto"/>
          <w:lang w:eastAsia="ko-KR"/>
        </w:rPr>
        <w:t>i.e.,</w:t>
      </w:r>
      <w:r w:rsidR="003342BA" w:rsidRPr="000C0B7C">
        <w:rPr>
          <w:rFonts w:asciiTheme="minorHAnsi" w:hAnsiTheme="minorHAnsi" w:cstheme="minorHAnsi" w:hint="eastAsia"/>
          <w:color w:val="auto"/>
          <w:lang w:eastAsia="ko-KR"/>
        </w:rPr>
        <w:t xml:space="preserve"> correct)</w:t>
      </w:r>
      <w:r w:rsidR="0026327C" w:rsidRPr="000C0B7C">
        <w:rPr>
          <w:rFonts w:asciiTheme="minorHAnsi" w:hAnsiTheme="minorHAnsi" w:cstheme="minorHAnsi"/>
          <w:color w:val="auto"/>
        </w:rPr>
        <w:t xml:space="preserve"> cell type labels to train and test a cell type classifier in supervised learning. </w:t>
      </w:r>
      <w:r w:rsidR="00505AEE" w:rsidRPr="000C0B7C">
        <w:rPr>
          <w:rFonts w:asciiTheme="minorHAnsi" w:hAnsiTheme="minorHAnsi" w:cstheme="minorHAnsi"/>
          <w:color w:val="auto"/>
        </w:rPr>
        <w:t xml:space="preserve">Flow cytometry, </w:t>
      </w:r>
      <w:r w:rsidR="00505AEE" w:rsidRPr="004A546D">
        <w:rPr>
          <w:rFonts w:asciiTheme="minorHAnsi" w:hAnsiTheme="minorHAnsi" w:cstheme="minorHAnsi"/>
          <w:noProof/>
          <w:color w:val="auto"/>
        </w:rPr>
        <w:t>a gold standard</w:t>
      </w:r>
      <w:r w:rsidR="00505AEE" w:rsidRPr="000C0B7C">
        <w:rPr>
          <w:rFonts w:asciiTheme="minorHAnsi" w:hAnsiTheme="minorHAnsi" w:cstheme="minorHAnsi"/>
          <w:color w:val="auto"/>
        </w:rPr>
        <w:t xml:space="preserve"> method, is used to identify and </w:t>
      </w:r>
      <w:r w:rsidR="0026327C" w:rsidRPr="000C0B7C">
        <w:rPr>
          <w:rFonts w:asciiTheme="minorHAnsi" w:hAnsiTheme="minorHAnsi" w:cstheme="minorHAnsi"/>
          <w:color w:val="auto"/>
        </w:rPr>
        <w:t xml:space="preserve">separate </w:t>
      </w:r>
      <w:r w:rsidR="00505AEE" w:rsidRPr="000C0B7C">
        <w:rPr>
          <w:rFonts w:asciiTheme="minorHAnsi" w:hAnsiTheme="minorHAnsi" w:cstheme="minorHAnsi"/>
          <w:color w:val="auto"/>
        </w:rPr>
        <w:t>lymphocytes</w:t>
      </w:r>
      <w:r w:rsidR="00944A67" w:rsidRPr="000C0B7C">
        <w:rPr>
          <w:rFonts w:asciiTheme="minorHAnsi" w:hAnsiTheme="minorHAnsi" w:cstheme="minorHAnsi"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&lt;EndNote&gt;&lt;Cite&gt;&lt;Author&gt;Basu&lt;/Author&gt;&lt;Year&gt;2010&lt;/Year&gt;&lt;RecNum&gt;481&lt;/RecNum&gt;&lt;DisplayText&gt;&lt;style face="superscript"&gt;42&lt;/style&gt;&lt;/DisplayText&gt;&lt;record&gt;&lt;rec-number&gt;481&lt;/rec-number&gt;&lt;foreign-keys&gt;&lt;key app="EN" db-id="arvwvpet550ewgerpv75aa58fxfz5pvvdtft" timestamp="1532615251"&gt;481&lt;/key&gt;&lt;/foreign-keys&gt;&lt;ref-type name="Journal Article"&gt;17&lt;/ref-type&gt;&lt;contributors&gt;&lt;authors&gt;&lt;author&gt;Basu, Sreemanti&lt;/author&gt;&lt;author&gt;Campbell, Hope M.&lt;/author&gt;&lt;author&gt;Dittel, Bonnie N.&lt;/author&gt;&lt;author&gt;Ray, Avijit&lt;/author&gt;&lt;/authors&gt;&lt;/contributors&gt;&lt;titles&gt;&lt;title&gt;Purification of Specific Cell Population by Fluorescence Activated Cell Sorting (FACS)&lt;/title&gt;&lt;secondary-title&gt;JoVE&lt;/secondary-title&gt;&lt;/titles&gt;&lt;periodical&gt;&lt;full-title&gt;JoVE&lt;/full-title&gt;&lt;/periodical&gt;&lt;pages&gt;e1546&lt;/pages&gt;&lt;number&gt;41&lt;/number&gt;&lt;keywords&gt;&lt;keyword&gt;Immunology&lt;/keyword&gt;&lt;keyword&gt;cell sorting&lt;/keyword&gt;&lt;keyword&gt;monoclonal antibodies&lt;/keyword&gt;&lt;keyword&gt;compensation&lt;/keyword&gt;&lt;keyword&gt;antibody titration&lt;/keyword&gt;&lt;keyword&gt;FACS&lt;/keyword&gt;&lt;/keywords&gt;&lt;dates&gt;&lt;year&gt;2010&lt;/year&gt;&lt;pub-dates&gt;&lt;date&gt;2010/07/10/&lt;/date&gt;&lt;/pub-dates&gt;&lt;/dates&gt;&lt;publisher&gt;MyJoVE Corp&lt;/publisher&gt;&lt;isbn&gt;1940-087X&lt;/isbn&gt;&lt;urls&gt;&lt;related-urls&gt;&lt;url&gt;https://www.jove.com/video/1546&lt;/url&gt;&lt;/related-urls&gt;&lt;/urls&gt;&lt;electronic-resource-num&gt;doi:10.3791/1546&lt;/electronic-resource-num&gt;&lt;/record&gt;&lt;/Cite&gt;&lt;/EndNote&gt;</w:instrText>
      </w:r>
      <w:r w:rsidR="00944A67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944A67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42</w:t>
      </w:r>
      <w:r w:rsidR="00944A67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26327C" w:rsidRPr="000C0B7C">
        <w:rPr>
          <w:rFonts w:asciiTheme="minorHAnsi" w:hAnsiTheme="minorHAnsi" w:cstheme="minorHAnsi"/>
          <w:color w:val="auto"/>
        </w:rPr>
        <w:t>.</w:t>
      </w:r>
    </w:p>
    <w:p w14:paraId="38979CBC" w14:textId="53AF2CBB" w:rsidR="00D924E5" w:rsidRPr="000C0B7C" w:rsidRDefault="00505AEE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 </w:t>
      </w:r>
    </w:p>
    <w:p w14:paraId="2493E768" w14:textId="229D9996" w:rsidR="00A67980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  <w:lang w:eastAsia="ko-KR"/>
        </w:rPr>
        <w:t xml:space="preserve">2.1. </w:t>
      </w:r>
      <w:r w:rsidR="00FA7B27" w:rsidRPr="000C0B7C">
        <w:rPr>
          <w:rFonts w:asciiTheme="minorHAnsi" w:hAnsiTheme="minorHAnsi" w:cstheme="minorHAnsi" w:hint="eastAsia"/>
          <w:color w:val="auto"/>
          <w:lang w:eastAsia="ko-KR"/>
        </w:rPr>
        <w:t xml:space="preserve">Make a mixture of surface marker staining antibodies in </w:t>
      </w:r>
      <w:r w:rsidR="0051276D" w:rsidRPr="000C0B7C">
        <w:rPr>
          <w:rFonts w:asciiTheme="minorHAnsi" w:hAnsiTheme="minorHAnsi" w:cstheme="minorHAnsi" w:hint="eastAsia"/>
          <w:color w:val="auto"/>
          <w:lang w:eastAsia="ko-KR"/>
        </w:rPr>
        <w:t xml:space="preserve">100 </w:t>
      </w:r>
      <w:r w:rsidR="0051276D" w:rsidRPr="000C0B7C">
        <w:rPr>
          <w:rFonts w:asciiTheme="minorHAnsi" w:hAnsiTheme="minorHAnsi" w:cstheme="minorHAnsi"/>
          <w:color w:val="auto"/>
        </w:rPr>
        <w:t xml:space="preserve">µL </w:t>
      </w:r>
      <w:r w:rsidR="0051276D" w:rsidRPr="000C0B7C">
        <w:rPr>
          <w:rFonts w:asciiTheme="minorHAnsi" w:hAnsiTheme="minorHAnsi" w:cstheme="minorHAnsi" w:hint="eastAsia"/>
          <w:color w:val="auto"/>
          <w:lang w:eastAsia="ko-KR"/>
        </w:rPr>
        <w:t xml:space="preserve">of fresh RPMI-1640 medium </w:t>
      </w:r>
      <w:r w:rsidR="00361B72">
        <w:rPr>
          <w:rFonts w:asciiTheme="minorHAnsi" w:hAnsiTheme="minorHAnsi" w:cstheme="minorHAnsi"/>
          <w:color w:val="auto"/>
          <w:lang w:eastAsia="ko-KR"/>
        </w:rPr>
        <w:t>[</w:t>
      </w:r>
      <w:r w:rsidR="0051276D" w:rsidRPr="000C0B7C">
        <w:rPr>
          <w:rFonts w:asciiTheme="minorHAnsi" w:hAnsiTheme="minorHAnsi" w:cstheme="minorHAnsi" w:hint="eastAsia"/>
          <w:color w:val="auto"/>
          <w:lang w:eastAsia="ko-KR"/>
        </w:rPr>
        <w:t>with 10% FBS</w:t>
      </w:r>
      <w:r w:rsidR="002B3080" w:rsidRPr="000C0B7C">
        <w:rPr>
          <w:rFonts w:asciiTheme="minorHAnsi" w:hAnsiTheme="minorHAnsi" w:cstheme="minorHAnsi" w:hint="eastAsia"/>
          <w:color w:val="auto"/>
          <w:lang w:eastAsia="ko-KR"/>
        </w:rPr>
        <w:t xml:space="preserve">, </w:t>
      </w:r>
      <w:r w:rsidR="0026327C" w:rsidRPr="000C0B7C">
        <w:rPr>
          <w:rFonts w:asciiTheme="minorHAnsi" w:hAnsiTheme="minorHAnsi" w:cstheme="minorHAnsi"/>
          <w:color w:val="auto"/>
        </w:rPr>
        <w:t xml:space="preserve">0.1 </w:t>
      </w:r>
      <w:proofErr w:type="spellStart"/>
      <w:r w:rsidR="0026327C" w:rsidRPr="000C0B7C">
        <w:rPr>
          <w:rFonts w:asciiTheme="minorHAnsi" w:hAnsiTheme="minorHAnsi" w:cstheme="minorHAnsi"/>
          <w:color w:val="auto"/>
        </w:rPr>
        <w:t>μg</w:t>
      </w:r>
      <w:proofErr w:type="spellEnd"/>
      <w:r w:rsidR="0026327C" w:rsidRPr="000C0B7C">
        <w:rPr>
          <w:rFonts w:asciiTheme="minorHAnsi" w:hAnsiTheme="minorHAnsi" w:cstheme="minorHAnsi"/>
          <w:color w:val="auto"/>
        </w:rPr>
        <w:t xml:space="preserve"> of</w:t>
      </w:r>
      <w:r w:rsidR="0026327C" w:rsidRPr="000C0B7C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825B5" w:rsidRPr="000C0B7C">
        <w:rPr>
          <w:rFonts w:asciiTheme="minorHAnsi" w:hAnsiTheme="minorHAnsi" w:cstheme="minorHAnsi"/>
          <w:color w:val="auto"/>
          <w:lang w:eastAsia="ko-KR"/>
        </w:rPr>
        <w:t>CD3e (17A2), CD8a (53-6.7), CD19 (1D3), CD45R (B220, RA3-6B2)</w:t>
      </w:r>
      <w:r w:rsidR="00891A7B" w:rsidRPr="000C0B7C">
        <w:rPr>
          <w:rFonts w:asciiTheme="minorHAnsi" w:hAnsiTheme="minorHAnsi" w:cstheme="minorHAnsi"/>
          <w:color w:val="auto"/>
          <w:lang w:eastAsia="ko-KR"/>
        </w:rPr>
        <w:t>, and NK1.1 (PK136)</w:t>
      </w:r>
      <w:r w:rsidR="00361B72">
        <w:rPr>
          <w:rFonts w:asciiTheme="minorHAnsi" w:hAnsiTheme="minorHAnsi" w:cstheme="minorHAnsi"/>
          <w:color w:val="auto"/>
          <w:lang w:eastAsia="ko-KR"/>
        </w:rPr>
        <w:t>]</w:t>
      </w:r>
      <w:r w:rsidR="006825B5" w:rsidRPr="000C0B7C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91A7B" w:rsidRPr="000C0B7C">
        <w:rPr>
          <w:rFonts w:asciiTheme="minorHAnsi" w:hAnsiTheme="minorHAnsi" w:cstheme="minorHAnsi"/>
          <w:color w:val="auto"/>
          <w:lang w:eastAsia="ko-KR"/>
        </w:rPr>
        <w:t xml:space="preserve">and </w:t>
      </w:r>
      <w:r w:rsidR="00891A7B" w:rsidRPr="000C0B7C">
        <w:rPr>
          <w:rFonts w:asciiTheme="minorHAnsi" w:hAnsiTheme="minorHAnsi" w:cstheme="minorHAnsi"/>
          <w:color w:val="auto"/>
        </w:rPr>
        <w:t xml:space="preserve">0.25 </w:t>
      </w:r>
      <w:proofErr w:type="spellStart"/>
      <w:r w:rsidR="00891A7B" w:rsidRPr="000C0B7C">
        <w:rPr>
          <w:rFonts w:asciiTheme="minorHAnsi" w:hAnsiTheme="minorHAnsi" w:cstheme="minorHAnsi"/>
          <w:color w:val="auto"/>
        </w:rPr>
        <w:t>μg</w:t>
      </w:r>
      <w:proofErr w:type="spellEnd"/>
      <w:r w:rsidR="00891A7B" w:rsidRPr="000C0B7C">
        <w:rPr>
          <w:rFonts w:asciiTheme="minorHAnsi" w:hAnsiTheme="minorHAnsi" w:cstheme="minorHAnsi"/>
          <w:color w:val="auto"/>
        </w:rPr>
        <w:t xml:space="preserve"> of</w:t>
      </w:r>
      <w:r w:rsidR="00891A7B" w:rsidRPr="000C0B7C">
        <w:rPr>
          <w:rFonts w:asciiTheme="minorHAnsi" w:hAnsiTheme="minorHAnsi" w:cstheme="minorHAnsi"/>
          <w:color w:val="auto"/>
          <w:lang w:eastAsia="ko-KR"/>
        </w:rPr>
        <w:t xml:space="preserve"> CD4 (GK1.5)</w:t>
      </w:r>
      <w:r w:rsidR="00376F2D" w:rsidRPr="000C0B7C">
        <w:rPr>
          <w:rFonts w:asciiTheme="minorHAnsi" w:hAnsiTheme="minorHAnsi" w:cstheme="minorHAnsi"/>
          <w:color w:val="auto"/>
          <w:lang w:eastAsia="ko-KR"/>
        </w:rPr>
        <w:t xml:space="preserve"> antibod</w:t>
      </w:r>
      <w:r w:rsidR="00971247" w:rsidRPr="000C0B7C">
        <w:rPr>
          <w:rFonts w:asciiTheme="minorHAnsi" w:hAnsiTheme="minorHAnsi" w:cstheme="minorHAnsi"/>
          <w:color w:val="auto"/>
          <w:lang w:eastAsia="ko-KR"/>
        </w:rPr>
        <w:t>ies</w:t>
      </w:r>
      <w:r w:rsidR="00891A7B" w:rsidRPr="000C0B7C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825B5" w:rsidRPr="000C0B7C">
        <w:rPr>
          <w:rFonts w:asciiTheme="minorHAnsi" w:hAnsiTheme="minorHAnsi" w:cstheme="minorHAnsi"/>
          <w:color w:val="auto"/>
          <w:lang w:eastAsia="ko-KR"/>
        </w:rPr>
        <w:t xml:space="preserve">to target </w:t>
      </w:r>
      <w:r w:rsidR="004C381E" w:rsidRPr="000C0B7C">
        <w:rPr>
          <w:rFonts w:asciiTheme="minorHAnsi" w:hAnsiTheme="minorHAnsi" w:cstheme="minorHAnsi"/>
          <w:color w:val="auto"/>
          <w:lang w:eastAsia="ko-KR"/>
        </w:rPr>
        <w:t>B</w:t>
      </w:r>
      <w:r w:rsidR="006825B5" w:rsidRPr="000C0B7C">
        <w:rPr>
          <w:rFonts w:asciiTheme="minorHAnsi" w:hAnsiTheme="minorHAnsi" w:cstheme="minorHAnsi"/>
          <w:color w:val="auto"/>
          <w:lang w:eastAsia="ko-KR"/>
        </w:rPr>
        <w:t>, CD4+</w:t>
      </w:r>
      <w:r w:rsidR="004C381E" w:rsidRPr="000C0B7C">
        <w:rPr>
          <w:rFonts w:asciiTheme="minorHAnsi" w:hAnsiTheme="minorHAnsi" w:cstheme="minorHAnsi"/>
          <w:color w:val="auto"/>
          <w:lang w:eastAsia="ko-KR"/>
        </w:rPr>
        <w:t xml:space="preserve"> T</w:t>
      </w:r>
      <w:r w:rsidR="006825B5" w:rsidRPr="000C0B7C">
        <w:rPr>
          <w:rFonts w:asciiTheme="minorHAnsi" w:hAnsiTheme="minorHAnsi" w:cstheme="minorHAnsi"/>
          <w:color w:val="auto"/>
          <w:lang w:eastAsia="ko-KR"/>
        </w:rPr>
        <w:t>, and CD8+</w:t>
      </w:r>
      <w:r w:rsidR="004C381E" w:rsidRPr="000C0B7C">
        <w:rPr>
          <w:rFonts w:asciiTheme="minorHAnsi" w:hAnsiTheme="minorHAnsi" w:cstheme="minorHAnsi"/>
          <w:color w:val="auto"/>
          <w:lang w:eastAsia="ko-KR"/>
        </w:rPr>
        <w:t xml:space="preserve"> T</w:t>
      </w:r>
      <w:r w:rsidR="006825B5" w:rsidRPr="000C0B7C">
        <w:rPr>
          <w:rFonts w:asciiTheme="minorHAnsi" w:hAnsiTheme="minorHAnsi" w:cstheme="minorHAnsi"/>
          <w:color w:val="auto"/>
          <w:lang w:eastAsia="ko-KR"/>
        </w:rPr>
        <w:t xml:space="preserve"> lymphocytes.</w:t>
      </w:r>
    </w:p>
    <w:p w14:paraId="35EA2E2E" w14:textId="77777777" w:rsidR="002B3080" w:rsidRPr="000C0B7C" w:rsidRDefault="002B3080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5CE36648" w14:textId="1319E13E" w:rsidR="002B3080" w:rsidRPr="000C0B7C" w:rsidRDefault="002B3080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2.2. Add 100 </w:t>
      </w:r>
      <w:r w:rsidRPr="000C0B7C">
        <w:rPr>
          <w:rFonts w:asciiTheme="minorHAnsi" w:hAnsiTheme="minorHAnsi" w:cstheme="minorHAnsi"/>
          <w:color w:val="auto"/>
        </w:rPr>
        <w:t xml:space="preserve">µL 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of the antibody mixture to the cell suspension (obtained in </w:t>
      </w:r>
      <w:r w:rsidR="00361B72">
        <w:rPr>
          <w:rFonts w:asciiTheme="minorHAnsi" w:hAnsiTheme="minorHAnsi" w:cstheme="minorHAnsi"/>
          <w:color w:val="auto"/>
          <w:lang w:eastAsia="ko-KR"/>
        </w:rPr>
        <w:t>s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tep 1.8). </w:t>
      </w:r>
    </w:p>
    <w:p w14:paraId="2DC059D8" w14:textId="382A08CF" w:rsidR="006825B5" w:rsidRPr="000C0B7C" w:rsidRDefault="006825B5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7AB6595A" w14:textId="0C79F4D5" w:rsidR="006825B5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  <w:lang w:eastAsia="ko-KR"/>
        </w:rPr>
        <w:t>2.</w:t>
      </w:r>
      <w:r w:rsidR="002B3080" w:rsidRPr="000C0B7C">
        <w:rPr>
          <w:rFonts w:asciiTheme="minorHAnsi" w:hAnsiTheme="minorHAnsi" w:cstheme="minorHAnsi" w:hint="eastAsia"/>
          <w:color w:val="auto"/>
          <w:lang w:eastAsia="ko-KR"/>
        </w:rPr>
        <w:t>3</w:t>
      </w:r>
      <w:r w:rsidRPr="000C0B7C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6825B5" w:rsidRPr="000C0B7C">
        <w:rPr>
          <w:rFonts w:asciiTheme="minorHAnsi" w:hAnsiTheme="minorHAnsi" w:cstheme="minorHAnsi"/>
          <w:color w:val="auto"/>
          <w:lang w:eastAsia="ko-KR"/>
        </w:rPr>
        <w:t xml:space="preserve">Incubate for </w:t>
      </w:r>
      <w:r w:rsidR="00971247" w:rsidRPr="000C0B7C">
        <w:rPr>
          <w:rFonts w:asciiTheme="minorHAnsi" w:hAnsiTheme="minorHAnsi" w:cstheme="minorHAnsi"/>
          <w:color w:val="auto"/>
          <w:lang w:eastAsia="ko-KR"/>
        </w:rPr>
        <w:t>25</w:t>
      </w:r>
      <w:r w:rsidR="006825B5" w:rsidRPr="000C0B7C">
        <w:rPr>
          <w:rFonts w:asciiTheme="minorHAnsi" w:hAnsiTheme="minorHAnsi" w:cstheme="minorHAnsi"/>
          <w:color w:val="auto"/>
          <w:lang w:eastAsia="ko-KR"/>
        </w:rPr>
        <w:t xml:space="preserve"> min </w:t>
      </w:r>
      <w:r w:rsidR="00971247" w:rsidRPr="000C0B7C">
        <w:rPr>
          <w:rFonts w:asciiTheme="minorHAnsi" w:hAnsiTheme="minorHAnsi" w:cstheme="minorHAnsi"/>
          <w:color w:val="auto"/>
          <w:lang w:eastAsia="ko-KR"/>
        </w:rPr>
        <w:t>on ice</w:t>
      </w:r>
      <w:r w:rsidR="006825B5" w:rsidRPr="000C0B7C">
        <w:rPr>
          <w:rFonts w:asciiTheme="minorHAnsi" w:hAnsiTheme="minorHAnsi" w:cstheme="minorHAnsi"/>
          <w:color w:val="auto"/>
          <w:lang w:eastAsia="ko-KR"/>
        </w:rPr>
        <w:t>.</w:t>
      </w:r>
    </w:p>
    <w:p w14:paraId="77FECF08" w14:textId="77777777" w:rsidR="001318EA" w:rsidRPr="000C0B7C" w:rsidRDefault="001318EA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BD44FB6" w14:textId="62E2C184" w:rsidR="001318EA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  <w:lang w:eastAsia="ko-KR"/>
        </w:rPr>
        <w:t>2.</w:t>
      </w:r>
      <w:r w:rsidR="002B3080" w:rsidRPr="000C0B7C">
        <w:rPr>
          <w:rFonts w:asciiTheme="minorHAnsi" w:hAnsiTheme="minorHAnsi" w:cstheme="minorHAnsi" w:hint="eastAsia"/>
          <w:color w:val="auto"/>
          <w:lang w:eastAsia="ko-KR"/>
        </w:rPr>
        <w:t>4</w:t>
      </w:r>
      <w:r w:rsidRPr="000C0B7C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2B3080" w:rsidRPr="000C0B7C">
        <w:rPr>
          <w:rFonts w:asciiTheme="minorHAnsi" w:hAnsiTheme="minorHAnsi" w:cstheme="minorHAnsi" w:hint="eastAsia"/>
          <w:color w:val="auto"/>
          <w:lang w:eastAsia="ko-KR"/>
        </w:rPr>
        <w:t xml:space="preserve">Wash the cells by adding </w:t>
      </w:r>
      <w:r w:rsidR="002B3080" w:rsidRPr="004A546D">
        <w:rPr>
          <w:rFonts w:asciiTheme="minorHAnsi" w:hAnsiTheme="minorHAnsi" w:cstheme="minorHAnsi" w:hint="eastAsia"/>
          <w:noProof/>
          <w:color w:val="auto"/>
          <w:lang w:eastAsia="ko-KR"/>
        </w:rPr>
        <w:t>5</w:t>
      </w:r>
      <w:r w:rsidR="002B3080" w:rsidRPr="000C0B7C">
        <w:rPr>
          <w:rFonts w:asciiTheme="minorHAnsi" w:hAnsiTheme="minorHAnsi" w:cstheme="minorHAnsi" w:hint="eastAsia"/>
          <w:color w:val="auto"/>
          <w:lang w:eastAsia="ko-KR"/>
        </w:rPr>
        <w:t xml:space="preserve"> mL of PBS and centrifuging </w:t>
      </w:r>
      <w:r w:rsidR="00C03B4A" w:rsidRPr="000C0B7C">
        <w:rPr>
          <w:rFonts w:asciiTheme="minorHAnsi" w:hAnsiTheme="minorHAnsi" w:cstheme="minorHAnsi"/>
          <w:color w:val="auto"/>
        </w:rPr>
        <w:t xml:space="preserve">at 400 </w:t>
      </w:r>
      <w:r w:rsidR="00361B72">
        <w:rPr>
          <w:rFonts w:asciiTheme="minorHAnsi" w:hAnsiTheme="minorHAnsi" w:cstheme="minorHAnsi"/>
          <w:color w:val="auto"/>
        </w:rPr>
        <w:t>x</w:t>
      </w:r>
      <w:r w:rsidR="00C03B4A" w:rsidRPr="000C0B7C">
        <w:rPr>
          <w:rFonts w:asciiTheme="minorHAnsi" w:hAnsiTheme="minorHAnsi" w:cstheme="minorHAnsi"/>
          <w:color w:val="auto"/>
        </w:rPr>
        <w:t xml:space="preserve"> g </w:t>
      </w:r>
      <w:r w:rsidR="00C03B4A" w:rsidRPr="000C0B7C">
        <w:rPr>
          <w:rFonts w:asciiTheme="minorHAnsi" w:hAnsiTheme="minorHAnsi" w:cstheme="minorHAnsi" w:hint="eastAsia"/>
          <w:color w:val="auto"/>
          <w:lang w:eastAsia="ko-KR"/>
        </w:rPr>
        <w:t xml:space="preserve">for 5 min </w:t>
      </w:r>
      <w:r w:rsidR="00C03B4A" w:rsidRPr="000C0B7C">
        <w:rPr>
          <w:rFonts w:asciiTheme="minorHAnsi" w:hAnsiTheme="minorHAnsi" w:cstheme="minorHAnsi"/>
          <w:color w:val="auto"/>
        </w:rPr>
        <w:t>at 4</w:t>
      </w:r>
      <w:r w:rsidR="00BE40DC">
        <w:rPr>
          <w:rFonts w:asciiTheme="minorHAnsi" w:hAnsiTheme="minorHAnsi" w:cstheme="minorHAnsi"/>
          <w:color w:val="auto"/>
        </w:rPr>
        <w:t xml:space="preserve"> </w:t>
      </w:r>
      <w:r w:rsidR="00C03B4A" w:rsidRPr="000C0B7C">
        <w:rPr>
          <w:rFonts w:asciiTheme="minorHAnsi" w:hAnsiTheme="minorHAnsi" w:cstheme="minorHAnsi"/>
          <w:color w:val="auto"/>
        </w:rPr>
        <w:t>°C</w:t>
      </w:r>
      <w:r w:rsidR="00C03B4A" w:rsidRPr="000C0B7C">
        <w:rPr>
          <w:rFonts w:asciiTheme="minorHAnsi" w:hAnsiTheme="minorHAnsi" w:cstheme="minorHAnsi" w:hint="eastAsia"/>
          <w:color w:val="auto"/>
          <w:lang w:eastAsia="ko-KR"/>
        </w:rPr>
        <w:t>, twice.</w:t>
      </w:r>
    </w:p>
    <w:p w14:paraId="36C71959" w14:textId="77777777" w:rsidR="002B70BB" w:rsidRPr="000C0B7C" w:rsidRDefault="002B70BB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BAC99B3" w14:textId="094F489A" w:rsidR="00971247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  <w:lang w:eastAsia="ko-KR"/>
        </w:rPr>
        <w:t>2.</w:t>
      </w:r>
      <w:r w:rsidR="00C03B4A" w:rsidRPr="000C0B7C">
        <w:rPr>
          <w:rFonts w:asciiTheme="minorHAnsi" w:hAnsiTheme="minorHAnsi" w:cstheme="minorHAnsi" w:hint="eastAsia"/>
          <w:color w:val="auto"/>
          <w:lang w:eastAsia="ko-KR"/>
        </w:rPr>
        <w:t>5</w:t>
      </w:r>
      <w:r w:rsidRPr="000C0B7C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971247" w:rsidRPr="000C0B7C">
        <w:rPr>
          <w:rFonts w:asciiTheme="minorHAnsi" w:hAnsiTheme="minorHAnsi" w:cstheme="minorHAnsi"/>
          <w:color w:val="auto"/>
          <w:lang w:eastAsia="ko-KR"/>
        </w:rPr>
        <w:t xml:space="preserve">Resuspend the </w:t>
      </w:r>
      <w:r w:rsidR="00C03B4A" w:rsidRPr="000C0B7C">
        <w:rPr>
          <w:rFonts w:asciiTheme="minorHAnsi" w:hAnsiTheme="minorHAnsi" w:cstheme="minorHAnsi" w:hint="eastAsia"/>
          <w:color w:val="auto"/>
          <w:lang w:eastAsia="ko-KR"/>
        </w:rPr>
        <w:t xml:space="preserve">cell </w:t>
      </w:r>
      <w:r w:rsidR="00971247" w:rsidRPr="000C0B7C">
        <w:rPr>
          <w:rFonts w:asciiTheme="minorHAnsi" w:hAnsiTheme="minorHAnsi" w:cstheme="minorHAnsi"/>
          <w:color w:val="auto"/>
          <w:lang w:eastAsia="ko-KR"/>
        </w:rPr>
        <w:t>pellet in 5 m</w:t>
      </w:r>
      <w:r w:rsidR="001318EA" w:rsidRPr="000C0B7C">
        <w:rPr>
          <w:rFonts w:asciiTheme="minorHAnsi" w:hAnsiTheme="minorHAnsi" w:cstheme="minorHAnsi"/>
          <w:color w:val="auto"/>
          <w:lang w:eastAsia="ko-KR"/>
        </w:rPr>
        <w:t>L</w:t>
      </w:r>
      <w:r w:rsidR="00971247" w:rsidRPr="000C0B7C">
        <w:rPr>
          <w:rFonts w:asciiTheme="minorHAnsi" w:hAnsiTheme="minorHAnsi" w:cstheme="minorHAnsi"/>
          <w:color w:val="auto"/>
          <w:lang w:eastAsia="ko-KR"/>
        </w:rPr>
        <w:t xml:space="preserve"> of fresh RPMI-1640 medium with 10% </w:t>
      </w:r>
      <w:r w:rsidR="00C03B4A" w:rsidRPr="000C0B7C">
        <w:rPr>
          <w:rFonts w:asciiTheme="minorHAnsi" w:hAnsiTheme="minorHAnsi" w:cstheme="minorHAnsi" w:hint="eastAsia"/>
          <w:color w:val="auto"/>
          <w:lang w:eastAsia="ko-KR"/>
        </w:rPr>
        <w:t xml:space="preserve">FBS and 2.5 </w:t>
      </w:r>
      <w:proofErr w:type="spellStart"/>
      <w:r w:rsidR="00C03B4A" w:rsidRPr="000C0B7C">
        <w:rPr>
          <w:rFonts w:asciiTheme="minorHAnsi" w:hAnsiTheme="minorHAnsi" w:cstheme="minorHAnsi"/>
          <w:color w:val="auto"/>
        </w:rPr>
        <w:t>μg</w:t>
      </w:r>
      <w:proofErr w:type="spellEnd"/>
      <w:r w:rsidR="00C03B4A" w:rsidRPr="000C0B7C">
        <w:rPr>
          <w:rFonts w:asciiTheme="minorHAnsi" w:hAnsiTheme="minorHAnsi" w:cstheme="minorHAnsi" w:hint="eastAsia"/>
          <w:color w:val="auto"/>
          <w:lang w:eastAsia="ko-KR"/>
        </w:rPr>
        <w:t xml:space="preserve"> of </w:t>
      </w:r>
      <w:r w:rsidR="00C03B4A" w:rsidRPr="000C0B7C">
        <w:rPr>
          <w:rFonts w:asciiTheme="minorHAnsi" w:hAnsiTheme="minorHAnsi" w:cstheme="minorHAnsi"/>
          <w:color w:val="auto"/>
          <w:lang w:eastAsia="ko-KR"/>
        </w:rPr>
        <w:t>DAPI (4,6-diamidino-2-phenylindole)</w:t>
      </w:r>
      <w:r w:rsidR="00971247" w:rsidRPr="000C0B7C">
        <w:rPr>
          <w:rFonts w:asciiTheme="minorHAnsi" w:hAnsiTheme="minorHAnsi" w:cstheme="minorHAnsi"/>
          <w:color w:val="auto"/>
          <w:lang w:eastAsia="ko-KR"/>
        </w:rPr>
        <w:t>.</w:t>
      </w:r>
    </w:p>
    <w:p w14:paraId="1AD34506" w14:textId="77777777" w:rsidR="00A64986" w:rsidRPr="000C0B7C" w:rsidRDefault="00A64986" w:rsidP="00295024">
      <w:pPr>
        <w:rPr>
          <w:rFonts w:asciiTheme="minorHAnsi" w:hAnsiTheme="minorHAnsi" w:cstheme="minorHAnsi"/>
        </w:rPr>
      </w:pPr>
    </w:p>
    <w:p w14:paraId="412BA2D8" w14:textId="3026D56C" w:rsidR="00677C77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  <w:highlight w:val="yellow"/>
          <w:lang w:eastAsia="ko-KR"/>
        </w:rPr>
        <w:t>2.</w:t>
      </w:r>
      <w:r w:rsidR="00D45D60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6</w:t>
      </w:r>
      <w:r w:rsidRPr="000C0B7C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. </w:t>
      </w:r>
      <w:r w:rsidR="003164E9" w:rsidRPr="000C0B7C">
        <w:rPr>
          <w:rFonts w:asciiTheme="minorHAnsi" w:hAnsiTheme="minorHAnsi" w:cstheme="minorHAnsi"/>
          <w:color w:val="auto"/>
          <w:highlight w:val="yellow"/>
          <w:lang w:eastAsia="ko-KR"/>
        </w:rPr>
        <w:t>Collect each lymphocyte type separately with</w:t>
      </w:r>
      <w:r w:rsidR="00A55F42" w:rsidRPr="000C0B7C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</w:t>
      </w:r>
      <w:r w:rsidR="003164E9" w:rsidRPr="000C0B7C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flow cytometry using the fluorescence levels of the markers described above. </w:t>
      </w:r>
      <w:r w:rsidR="00D45D60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Simultaneously exclude dead cells using the DAPI signals.</w:t>
      </w:r>
      <w:r w:rsidR="00D45D60" w:rsidRPr="000C0B7C" w:rsidDel="00D45D60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0966AC17" w14:textId="77777777" w:rsidR="00677C77" w:rsidRPr="000C0B7C" w:rsidRDefault="00677C77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17953308" w14:textId="5CD65C5C" w:rsidR="006825B5" w:rsidRPr="000C0B7C" w:rsidRDefault="00677C77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  <w:lang w:eastAsia="ko-KR"/>
        </w:rPr>
        <w:t xml:space="preserve">Note: </w:t>
      </w:r>
      <w:r w:rsidR="00E33F88" w:rsidRPr="000C0B7C">
        <w:rPr>
          <w:rFonts w:asciiTheme="minorHAnsi" w:hAnsiTheme="minorHAnsi" w:cstheme="minorHAnsi"/>
          <w:color w:val="auto"/>
          <w:lang w:eastAsia="ko-KR"/>
        </w:rPr>
        <w:t xml:space="preserve">Detailed protocols regarding flow cytometry-based cell sorting have been described </w:t>
      </w:r>
      <w:r w:rsidR="00361B72">
        <w:rPr>
          <w:rFonts w:asciiTheme="minorHAnsi" w:hAnsiTheme="minorHAnsi" w:cstheme="minorHAnsi"/>
          <w:color w:val="auto"/>
          <w:lang w:eastAsia="ko-KR"/>
        </w:rPr>
        <w:t>previously</w:t>
      </w:r>
      <w:r w:rsidR="003164E9" w:rsidRPr="000C0B7C">
        <w:rPr>
          <w:rFonts w:asciiTheme="minorHAnsi" w:hAnsiTheme="minorHAnsi" w:cstheme="minorHAnsi"/>
          <w:color w:val="auto"/>
          <w:lang w:eastAsia="ko-KR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  <w:lang w:eastAsia="ko-KR"/>
        </w:rPr>
        <w:instrText xml:space="preserve"> ADDIN EN.CITE &lt;EndNote&gt;&lt;Cite&gt;&lt;Author&gt;Basu&lt;/Author&gt;&lt;Year&gt;2010&lt;/Year&gt;&lt;RecNum&gt;481&lt;/RecNum&gt;&lt;DisplayText&gt;&lt;style face="superscript"&gt;42&lt;/style&gt;&lt;/DisplayText&gt;&lt;record&gt;&lt;rec-number&gt;481&lt;/rec-number&gt;&lt;foreign-keys&gt;&lt;key app="EN" db-id="arvwvpet550ewgerpv75aa58fxfz5pvvdtft" timestamp="1532615251"&gt;481&lt;/key&gt;&lt;/foreign-keys&gt;&lt;ref-type name="Journal Article"&gt;17&lt;/ref-type&gt;&lt;contributors&gt;&lt;authors&gt;&lt;author&gt;Basu, Sreemanti&lt;/author&gt;&lt;author&gt;Campbell, Hope M.&lt;/author&gt;&lt;author&gt;Dittel, Bonnie N.&lt;/author&gt;&lt;author&gt;Ray, Avijit&lt;/author&gt;&lt;/authors&gt;&lt;/contributors&gt;&lt;titles&gt;&lt;title&gt;Purification of Specific Cell Population by Fluorescence Activated Cell Sorting (FACS)&lt;/title&gt;&lt;secondary-title&gt;JoVE&lt;/secondary-title&gt;&lt;/titles&gt;&lt;periodical&gt;&lt;full-title&gt;JoVE&lt;/full-title&gt;&lt;/periodical&gt;&lt;pages&gt;e1546&lt;/pages&gt;&lt;number&gt;41&lt;/number&gt;&lt;keywords&gt;&lt;keyword&gt;Immunology&lt;/keyword&gt;&lt;keyword&gt;cell sorting&lt;/keyword&gt;&lt;keyword&gt;monoclonal antibodies&lt;/keyword&gt;&lt;keyword&gt;compensation&lt;/keyword&gt;&lt;keyword&gt;antibody titration&lt;/keyword&gt;&lt;keyword&gt;FACS&lt;/keyword&gt;&lt;/keywords&gt;&lt;dates&gt;&lt;year&gt;2010&lt;/year&gt;&lt;pub-dates&gt;&lt;date&gt;2010/07/10/&lt;/date&gt;&lt;/pub-dates&gt;&lt;/dates&gt;&lt;publisher&gt;MyJoVE Corp&lt;/publisher&gt;&lt;isbn&gt;1940-087X&lt;/isbn&gt;&lt;urls&gt;&lt;related-urls&gt;&lt;url&gt;https://www.jove.com/video/1546&lt;/url&gt;&lt;/related-urls&gt;&lt;/urls&gt;&lt;electronic-resource-num&gt;doi:10.3791/1546&lt;/electronic-resource-num&gt;&lt;/record&gt;&lt;/Cite&gt;&lt;/EndNote&gt;</w:instrText>
      </w:r>
      <w:r w:rsidR="003164E9" w:rsidRPr="000C0B7C">
        <w:rPr>
          <w:rFonts w:asciiTheme="minorHAnsi" w:hAnsiTheme="minorHAnsi" w:cstheme="minorHAnsi"/>
          <w:color w:val="auto"/>
          <w:lang w:eastAsia="ko-KR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42</w:t>
      </w:r>
      <w:r w:rsidR="003164E9" w:rsidRPr="000C0B7C">
        <w:rPr>
          <w:rFonts w:asciiTheme="minorHAnsi" w:hAnsiTheme="minorHAnsi" w:cstheme="minorHAnsi"/>
          <w:color w:val="auto"/>
          <w:lang w:eastAsia="ko-KR"/>
        </w:rPr>
        <w:fldChar w:fldCharType="end"/>
      </w:r>
      <w:r w:rsidR="00E33F88" w:rsidRPr="000C0B7C">
        <w:rPr>
          <w:rFonts w:asciiTheme="minorHAnsi" w:hAnsiTheme="minorHAnsi" w:cstheme="minorHAnsi"/>
          <w:color w:val="auto"/>
          <w:lang w:eastAsia="ko-KR"/>
        </w:rPr>
        <w:t>.</w:t>
      </w:r>
    </w:p>
    <w:p w14:paraId="0F1C0250" w14:textId="77777777" w:rsidR="009D11E3" w:rsidRPr="000C0B7C" w:rsidRDefault="009D11E3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271F7E8" w14:textId="1F57D0DE" w:rsidR="0028490E" w:rsidRPr="00417080" w:rsidRDefault="0028490E" w:rsidP="00295024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417080">
        <w:rPr>
          <w:rFonts w:asciiTheme="minorHAnsi" w:hAnsiTheme="minorHAnsi" w:cstheme="minorHAnsi"/>
          <w:b/>
          <w:color w:val="auto"/>
          <w:highlight w:val="yellow"/>
        </w:rPr>
        <w:t xml:space="preserve">3D </w:t>
      </w:r>
      <w:r w:rsidR="00361B72">
        <w:rPr>
          <w:rFonts w:asciiTheme="minorHAnsi" w:hAnsiTheme="minorHAnsi" w:cstheme="minorHAnsi"/>
          <w:b/>
          <w:color w:val="auto"/>
          <w:highlight w:val="yellow"/>
        </w:rPr>
        <w:t>Q</w:t>
      </w:r>
      <w:r w:rsidR="00CB7C55" w:rsidRPr="00417080">
        <w:rPr>
          <w:rFonts w:asciiTheme="minorHAnsi" w:hAnsiTheme="minorHAnsi" w:cstheme="minorHAnsi"/>
          <w:b/>
          <w:color w:val="auto"/>
          <w:highlight w:val="yellow"/>
        </w:rPr>
        <w:t xml:space="preserve">uantitative </w:t>
      </w:r>
      <w:r w:rsidR="00361B72">
        <w:rPr>
          <w:rFonts w:asciiTheme="minorHAnsi" w:hAnsiTheme="minorHAnsi" w:cstheme="minorHAnsi"/>
          <w:b/>
          <w:color w:val="auto"/>
          <w:highlight w:val="yellow"/>
        </w:rPr>
        <w:t>P</w:t>
      </w:r>
      <w:r w:rsidR="00CB7C55" w:rsidRPr="00417080">
        <w:rPr>
          <w:rFonts w:asciiTheme="minorHAnsi" w:hAnsiTheme="minorHAnsi" w:cstheme="minorHAnsi"/>
          <w:b/>
          <w:color w:val="auto"/>
          <w:highlight w:val="yellow"/>
        </w:rPr>
        <w:t>hase</w:t>
      </w:r>
      <w:r w:rsidRPr="0041708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361B72">
        <w:rPr>
          <w:rFonts w:asciiTheme="minorHAnsi" w:hAnsiTheme="minorHAnsi" w:cstheme="minorHAnsi"/>
          <w:b/>
          <w:color w:val="auto"/>
          <w:highlight w:val="yellow"/>
        </w:rPr>
        <w:t>I</w:t>
      </w:r>
      <w:r w:rsidRPr="00417080">
        <w:rPr>
          <w:rFonts w:asciiTheme="minorHAnsi" w:hAnsiTheme="minorHAnsi" w:cstheme="minorHAnsi"/>
          <w:b/>
          <w:color w:val="auto"/>
          <w:highlight w:val="yellow"/>
        </w:rPr>
        <w:t>maging</w:t>
      </w:r>
    </w:p>
    <w:p w14:paraId="0B433153" w14:textId="77777777" w:rsidR="00A64986" w:rsidRPr="000C0B7C" w:rsidRDefault="00A64986" w:rsidP="00295024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3AD4DCAC" w14:textId="06F498B0" w:rsidR="007E1E0B" w:rsidRPr="000C0B7C" w:rsidRDefault="007E40E8" w:rsidP="00295024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  <w:highlight w:val="yellow"/>
        </w:rPr>
        <w:t xml:space="preserve">3.1. </w:t>
      </w:r>
      <w:r w:rsidR="00F91232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Keep </w:t>
      </w:r>
      <w:r w:rsidR="00F5707B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the sorted lymphocytes on ice throughout the imaging procedures, which should be completed within </w:t>
      </w:r>
      <w:r w:rsidR="00F5707B" w:rsidRPr="004A546D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5</w:t>
      </w:r>
      <w:r w:rsidR="00F5707B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h (since lymphocyte isolation from the mouse) to avoid cell damage and biochemical alterations.</w:t>
      </w:r>
    </w:p>
    <w:p w14:paraId="07FE189D" w14:textId="77777777" w:rsidR="00F5707B" w:rsidRPr="000C0B7C" w:rsidRDefault="00F5707B" w:rsidP="00295024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50EDCF12" w14:textId="709248B7" w:rsidR="00F5707B" w:rsidRPr="000C0B7C" w:rsidRDefault="00F5707B" w:rsidP="00295024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3.2. Select a </w:t>
      </w:r>
      <w:r w:rsidR="00B4503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sorted 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cell type (among </w:t>
      </w:r>
      <w:r w:rsidRPr="000C0B7C">
        <w:rPr>
          <w:rFonts w:asciiTheme="minorHAnsi" w:hAnsiTheme="minorHAnsi" w:cstheme="minorHAnsi"/>
          <w:color w:val="auto"/>
          <w:highlight w:val="yellow"/>
          <w:lang w:eastAsia="ko-KR"/>
        </w:rPr>
        <w:t>B, CD4+ T, and CD8+ T lymphocytes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) </w:t>
      </w:r>
      <w:r w:rsidR="00794EBC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and dilute the sample (obtained in </w:t>
      </w:r>
      <w:r w:rsidR="00361B72">
        <w:rPr>
          <w:rFonts w:asciiTheme="minorHAnsi" w:hAnsiTheme="minorHAnsi" w:cstheme="minorHAnsi"/>
          <w:color w:val="auto"/>
          <w:highlight w:val="yellow"/>
          <w:lang w:eastAsia="ko-KR"/>
        </w:rPr>
        <w:t>s</w:t>
      </w:r>
      <w:r w:rsidR="00794EBC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tep 2.6) to 180 cells/</w:t>
      </w:r>
      <w:r w:rsidR="00794EBC" w:rsidRPr="000C0B7C">
        <w:rPr>
          <w:rFonts w:asciiTheme="minorHAnsi" w:hAnsiTheme="minorHAnsi" w:cstheme="minorHAnsi"/>
          <w:color w:val="auto"/>
          <w:highlight w:val="yellow"/>
        </w:rPr>
        <w:t>µL</w:t>
      </w:r>
      <w:r w:rsidR="00794EBC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for optimal imaging condition (</w:t>
      </w:r>
      <w:r w:rsidR="00794EBC" w:rsidRPr="00AF2AE0">
        <w:rPr>
          <w:rFonts w:asciiTheme="minorHAnsi" w:hAnsiTheme="minorHAnsi" w:cstheme="minorHAnsi"/>
          <w:i/>
          <w:color w:val="auto"/>
          <w:highlight w:val="yellow"/>
          <w:lang w:eastAsia="ko-KR"/>
        </w:rPr>
        <w:t>i.e.,</w:t>
      </w:r>
      <w:r w:rsidR="00794EBC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one cell </w:t>
      </w:r>
      <w:r w:rsidR="00B4503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per</w:t>
      </w:r>
      <w:r w:rsidR="00794EBC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</w:t>
      </w:r>
      <w:r w:rsidR="00361B72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single </w:t>
      </w:r>
      <w:r w:rsidR="00794EBC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field-of-view).</w:t>
      </w:r>
    </w:p>
    <w:p w14:paraId="1DA23B47" w14:textId="77777777" w:rsidR="00A67980" w:rsidRPr="000C0B7C" w:rsidRDefault="00A67980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F948804" w14:textId="5588FF7F" w:rsidR="00087416" w:rsidRPr="000C0B7C" w:rsidRDefault="007E40E8" w:rsidP="00B4503E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  <w:highlight w:val="yellow"/>
        </w:rPr>
        <w:t>3.</w:t>
      </w:r>
      <w:r w:rsidR="00794EBC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3</w:t>
      </w:r>
      <w:r w:rsidRPr="000C0B7C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0B0BED" w:rsidRPr="000C0B7C">
        <w:rPr>
          <w:rFonts w:asciiTheme="minorHAnsi" w:hAnsiTheme="minorHAnsi" w:cstheme="minorHAnsi"/>
          <w:color w:val="auto"/>
          <w:highlight w:val="yellow"/>
        </w:rPr>
        <w:t xml:space="preserve">Load </w:t>
      </w:r>
      <w:r w:rsidR="00B4503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120</w:t>
      </w:r>
      <w:r w:rsidR="00087416" w:rsidRPr="000C0B7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C5C92" w:rsidRPr="000C0B7C">
        <w:rPr>
          <w:rFonts w:asciiTheme="minorHAnsi" w:hAnsiTheme="minorHAnsi" w:cstheme="minorHAnsi"/>
          <w:color w:val="auto"/>
          <w:highlight w:val="yellow"/>
        </w:rPr>
        <w:sym w:font="Symbol" w:char="F06D"/>
      </w:r>
      <w:r w:rsidR="009C5C92" w:rsidRPr="000C0B7C">
        <w:rPr>
          <w:rFonts w:asciiTheme="minorHAnsi" w:hAnsiTheme="minorHAnsi" w:cstheme="minorHAnsi"/>
          <w:color w:val="auto"/>
          <w:highlight w:val="yellow"/>
        </w:rPr>
        <w:t xml:space="preserve">L of the diluted sample into </w:t>
      </w:r>
      <w:r w:rsidR="00794EBC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an</w:t>
      </w:r>
      <w:r w:rsidR="009C5C92" w:rsidRPr="000C0B7C">
        <w:rPr>
          <w:rFonts w:asciiTheme="minorHAnsi" w:hAnsiTheme="minorHAnsi" w:cstheme="minorHAnsi"/>
          <w:color w:val="auto"/>
          <w:highlight w:val="yellow"/>
        </w:rPr>
        <w:t xml:space="preserve"> imaging chamber</w:t>
      </w:r>
      <w:r w:rsidR="00B4503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by slow injection</w:t>
      </w:r>
      <w:r w:rsidR="00002C3F" w:rsidRPr="000C0B7C">
        <w:rPr>
          <w:rFonts w:asciiTheme="minorHAnsi" w:hAnsiTheme="minorHAnsi" w:cstheme="minorHAnsi"/>
          <w:color w:val="auto"/>
          <w:highlight w:val="yellow"/>
        </w:rPr>
        <w:t>.</w:t>
      </w:r>
      <w:r w:rsidR="009C5C92" w:rsidRPr="000C0B7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4503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Thoroughly check on the presence of bubbles in the </w:t>
      </w:r>
      <w:r w:rsidR="0059212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imaging chamber with the</w:t>
      </w:r>
      <w:r w:rsidR="00B4503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sample. If there are bubbles, carefully remove them</w:t>
      </w:r>
      <w:r w:rsidR="00361B72">
        <w:rPr>
          <w:rFonts w:asciiTheme="minorHAnsi" w:hAnsiTheme="minorHAnsi" w:cstheme="minorHAnsi"/>
          <w:color w:val="auto"/>
          <w:highlight w:val="yellow"/>
          <w:lang w:eastAsia="ko-KR"/>
        </w:rPr>
        <w:t>,</w:t>
      </w:r>
      <w:r w:rsidR="00B4503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as they will compromise the quality of the measurements.</w:t>
      </w:r>
    </w:p>
    <w:p w14:paraId="706A0167" w14:textId="77777777" w:rsidR="00A67980" w:rsidRPr="000C0B7C" w:rsidRDefault="00A67980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766D63D3" w14:textId="77777777" w:rsid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  <w:highlight w:val="yellow"/>
        </w:rPr>
        <w:t>3.</w:t>
      </w:r>
      <w:r w:rsidR="0092651D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4</w:t>
      </w:r>
      <w:r w:rsidRPr="000C0B7C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B4503E" w:rsidRPr="000C0B7C">
        <w:rPr>
          <w:rFonts w:asciiTheme="minorHAnsi" w:hAnsiTheme="minorHAnsi" w:cstheme="minorHAnsi"/>
          <w:color w:val="auto"/>
          <w:highlight w:val="yellow"/>
        </w:rPr>
        <w:t xml:space="preserve">Acquire 3D RI tomograms </w:t>
      </w:r>
      <w:r w:rsidR="0059212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using</w:t>
      </w:r>
      <w:r w:rsidR="00B4503E" w:rsidRPr="000C0B7C">
        <w:rPr>
          <w:rFonts w:asciiTheme="minorHAnsi" w:hAnsiTheme="minorHAnsi" w:cstheme="minorHAnsi"/>
          <w:color w:val="auto"/>
          <w:highlight w:val="yellow"/>
        </w:rPr>
        <w:t xml:space="preserve"> a commercial 3D quantitative phase microscope, </w:t>
      </w:r>
      <w:r w:rsidR="00B4503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or holotomography</w:t>
      </w:r>
      <w:r w:rsidR="00B4503E" w:rsidRPr="000C0B7C">
        <w:rPr>
          <w:rFonts w:asciiTheme="minorHAnsi" w:hAnsiTheme="minorHAnsi" w:cstheme="minorHAnsi"/>
          <w:color w:val="auto"/>
          <w:highlight w:val="yellow"/>
        </w:rPr>
        <w:t>, and its imaging software</w:t>
      </w:r>
      <w:r w:rsidR="00B4503E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.</w:t>
      </w:r>
      <w:r w:rsidR="00B4503E" w:rsidRPr="000C0B7C">
        <w:rPr>
          <w:rFonts w:asciiTheme="minorHAnsi" w:hAnsiTheme="minorHAnsi" w:cstheme="minorHAnsi"/>
          <w:color w:val="auto"/>
        </w:rPr>
        <w:t xml:space="preserve"> </w:t>
      </w:r>
    </w:p>
    <w:p w14:paraId="3FFCADF0" w14:textId="77777777" w:rsidR="000C0B7C" w:rsidRDefault="000C0B7C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1B146191" w14:textId="0E8E2131" w:rsidR="0040054B" w:rsidRPr="000C0B7C" w:rsidRDefault="000C0B7C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 w:hint="eastAsia"/>
          <w:color w:val="auto"/>
          <w:lang w:eastAsia="ko-KR"/>
        </w:rPr>
        <w:t>N</w:t>
      </w:r>
      <w:r w:rsidR="001F1FFC">
        <w:rPr>
          <w:rFonts w:asciiTheme="minorHAnsi" w:hAnsiTheme="minorHAnsi" w:cstheme="minorHAnsi"/>
          <w:color w:val="auto"/>
          <w:lang w:eastAsia="ko-KR"/>
        </w:rPr>
        <w:t>ote</w:t>
      </w:r>
      <w:r>
        <w:rPr>
          <w:rFonts w:asciiTheme="minorHAnsi" w:hAnsiTheme="minorHAnsi" w:cstheme="minorHAnsi" w:hint="eastAsia"/>
          <w:color w:val="auto"/>
          <w:lang w:eastAsia="ko-KR"/>
        </w:rPr>
        <w:t xml:space="preserve">: </w:t>
      </w:r>
      <w:r w:rsidR="001F1FFC">
        <w:rPr>
          <w:rFonts w:asciiTheme="minorHAnsi" w:hAnsiTheme="minorHAnsi" w:cstheme="minorHAnsi"/>
          <w:color w:val="auto"/>
        </w:rPr>
        <w:t>D</w:t>
      </w:r>
      <w:r w:rsidR="00B4503E" w:rsidRPr="000C0B7C">
        <w:rPr>
          <w:rFonts w:asciiTheme="minorHAnsi" w:hAnsiTheme="minorHAnsi" w:cstheme="minorHAnsi"/>
          <w:color w:val="auto"/>
        </w:rPr>
        <w:t xml:space="preserve">etailed information about the experimental setup can </w:t>
      </w:r>
      <w:r w:rsidR="00B4503E" w:rsidRPr="004A546D">
        <w:rPr>
          <w:rFonts w:asciiTheme="minorHAnsi" w:hAnsiTheme="minorHAnsi" w:cstheme="minorHAnsi"/>
          <w:noProof/>
          <w:color w:val="auto"/>
        </w:rPr>
        <w:t>be found</w:t>
      </w:r>
      <w:r w:rsidR="00B4503E" w:rsidRPr="000C0B7C">
        <w:rPr>
          <w:rFonts w:asciiTheme="minorHAnsi" w:hAnsiTheme="minorHAnsi" w:cstheme="minorHAnsi"/>
          <w:color w:val="auto"/>
        </w:rPr>
        <w:t xml:space="preserve"> in the original</w:t>
      </w:r>
      <w:r w:rsidR="007A0121" w:rsidRPr="000C0B7C">
        <w:rPr>
          <w:rFonts w:asciiTheme="minorHAnsi" w:hAnsiTheme="minorHAnsi" w:cstheme="minorHAnsi" w:hint="eastAsia"/>
          <w:color w:val="auto"/>
          <w:lang w:eastAsia="ko-KR"/>
        </w:rPr>
        <w:t xml:space="preserve"> </w:t>
      </w:r>
      <w:r w:rsidR="007A0121" w:rsidRPr="000C0B7C">
        <w:rPr>
          <w:rFonts w:asciiTheme="minorHAnsi" w:hAnsiTheme="minorHAnsi" w:cstheme="minorHAnsi" w:hint="eastAsia"/>
          <w:color w:val="auto"/>
          <w:lang w:eastAsia="ko-KR"/>
        </w:rPr>
        <w:lastRenderedPageBreak/>
        <w:t>manuscript</w:t>
      </w:r>
      <w:r w:rsidR="00B4503E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&lt;EndNote&gt;&lt;Cite&gt;&lt;Author&gt;Yoon&lt;/Author&gt;&lt;Year&gt;2017&lt;/Year&gt;&lt;RecNum&gt;457&lt;/RecNum&gt;&lt;DisplayText&gt;&lt;style face="superscript"&gt;5&lt;/style&gt;&lt;/DisplayText&gt;&lt;record&gt;&lt;rec-number&gt;457&lt;/rec-number&gt;&lt;foreign-keys&gt;&lt;key app="EN" db-id="arvwvpet550ewgerpv75aa58fxfz5pvvdtft" timestamp="1532615250"&gt;457&lt;/key&gt;&lt;/foreign-keys&gt;&lt;ref-type name="Journal Article"&gt;17&lt;/ref-type&gt;&lt;contributors&gt;&lt;authors&gt;&lt;author&gt;Yoon, J.&lt;/author&gt;&lt;author&gt;Jo, Y.&lt;/author&gt;&lt;author&gt;Kim, M. H.&lt;/author&gt;&lt;author&gt;Kim, K.&lt;/author&gt;&lt;author&gt;Lee, S.&lt;/author&gt;&lt;author&gt;Kang, S. J.&lt;/author&gt;&lt;author&gt;Park, Y.&lt;/author&gt;&lt;/authors&gt;&lt;/contributors&gt;&lt;auth-address&gt;Department of Physics, Korea Advanced Institute of Science and Technology (KAIST), Daejeon, 34141, Republic of Korea.&amp;#xD;KAIST Institute Health Science and Technology, Daejeon, 34141, Republic of Korea.&amp;#xD;Department of Physics, University of Cambridge, Cambridge, CB3 0HE, UK.&amp;#xD;Department of Biological Sciences, KAIST, Daejeon, 34141, Republic of Korea.&amp;#xD;Department of Physics, Korea Advanced Institute of Science and Technology (KAIST), Daejeon, 34141, Republic of Korea. yk.park@kaist.ac.kr.&amp;#xD;KAIST Institute Health Science and Technology, Daejeon, 34141, Republic of Korea. yk.park@kaist.ac.kr.&amp;#xD;Tomocube, Inc., Daejeon, 34051, Republic of Korea. yk.park@kaist.ac.kr.&lt;/auth-address&gt;&lt;titles&gt;&lt;title&gt;Identification of non-activated lymphocytes using three-dimensional refractive index tomography and machine learning&lt;/title&gt;&lt;secondary-title&gt;Sci Rep&lt;/secondary-title&gt;&lt;/titles&gt;&lt;periodical&gt;&lt;full-title&gt;Sci Rep&lt;/full-title&gt;&lt;/periodical&gt;&lt;pages&gt;6654&lt;/pages&gt;&lt;volume&gt;7&lt;/volume&gt;&lt;number&gt;1&lt;/number&gt;&lt;edition&gt;2017/07/29&lt;/edition&gt;&lt;dates&gt;&lt;year&gt;2017&lt;/year&gt;&lt;pub-dates&gt;&lt;date&gt;Jul 27&lt;/date&gt;&lt;/pub-dates&gt;&lt;/dates&gt;&lt;isbn&gt;2045-2322 (Electronic)&amp;#xD;2045-2322 (Linking)&lt;/isbn&gt;&lt;accession-num&gt;28751719&lt;/accession-num&gt;&lt;urls&gt;&lt;related-urls&gt;&lt;url&gt;https://www.ncbi.nlm.nih.gov/pubmed/28751719&lt;/url&gt;&lt;/related-urls&gt;&lt;/urls&gt;&lt;custom2&gt;PMC5532204&lt;/custom2&gt;&lt;electronic-resource-num&gt;10.1038/s41598-017-06311-y&lt;/electronic-resource-num&gt;&lt;/record&gt;&lt;/Cite&gt;&lt;/EndNote&gt;</w:instrText>
      </w:r>
      <w:r w:rsidR="00B4503E" w:rsidRPr="000C0B7C">
        <w:rPr>
          <w:rFonts w:asciiTheme="minorHAnsi" w:hAnsiTheme="minorHAnsi" w:cstheme="minorHAnsi"/>
          <w:color w:val="auto"/>
        </w:rPr>
        <w:fldChar w:fldCharType="separate"/>
      </w:r>
      <w:r w:rsidR="00B4503E" w:rsidRPr="000C0B7C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="00B4503E" w:rsidRPr="000C0B7C">
        <w:rPr>
          <w:rFonts w:asciiTheme="minorHAnsi" w:hAnsiTheme="minorHAnsi" w:cstheme="minorHAnsi"/>
          <w:color w:val="auto"/>
        </w:rPr>
        <w:fldChar w:fldCharType="end"/>
      </w:r>
      <w:r w:rsidR="00B4503E" w:rsidRPr="000C0B7C">
        <w:rPr>
          <w:rFonts w:asciiTheme="minorHAnsi" w:hAnsiTheme="minorHAnsi" w:cstheme="minorHAnsi" w:hint="eastAsia"/>
          <w:color w:val="auto"/>
          <w:lang w:eastAsia="ko-KR"/>
        </w:rPr>
        <w:t>.</w:t>
      </w:r>
    </w:p>
    <w:p w14:paraId="667BBE17" w14:textId="77777777" w:rsidR="007A0121" w:rsidRPr="000C0B7C" w:rsidRDefault="007A0121" w:rsidP="007A0121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C4CDA55" w14:textId="079F9B6C" w:rsidR="0059212E" w:rsidRPr="004470AD" w:rsidRDefault="004470AD" w:rsidP="004470AD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 xml:space="preserve">3.4.1. 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Place a drop of distilled water on top of the objective lens of </w:t>
      </w:r>
      <w:r w:rsidR="0059212E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the microscope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0D014394" w14:textId="77777777" w:rsidR="0059212E" w:rsidRPr="000C0B7C" w:rsidRDefault="0059212E" w:rsidP="002B70BB">
      <w:pPr>
        <w:pStyle w:val="ListParagraph"/>
        <w:ind w:left="800"/>
        <w:rPr>
          <w:rFonts w:asciiTheme="minorHAnsi" w:hAnsiTheme="minorHAnsi" w:cstheme="minorHAnsi"/>
          <w:color w:val="auto"/>
          <w:highlight w:val="yellow"/>
        </w:rPr>
      </w:pPr>
    </w:p>
    <w:p w14:paraId="34386DEB" w14:textId="7D7106E0" w:rsidR="007A0121" w:rsidRPr="004470AD" w:rsidRDefault="004470AD" w:rsidP="004470AD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3.4.2. </w:t>
      </w:r>
      <w:r w:rsidR="0059212E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P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lace the imaging chamber with the sample on the </w:t>
      </w:r>
      <w:r w:rsidR="0059212E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translation 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stage of the microscope and adjust </w:t>
      </w:r>
      <w:r w:rsidR="0059212E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its location 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>so that the sample aligns with the objective lens.</w:t>
      </w:r>
    </w:p>
    <w:p w14:paraId="760C2FD7" w14:textId="77777777" w:rsidR="007A0121" w:rsidRPr="000C0B7C" w:rsidRDefault="007A0121" w:rsidP="002B70BB">
      <w:pPr>
        <w:pStyle w:val="ListParagraph"/>
        <w:ind w:left="800"/>
        <w:rPr>
          <w:rFonts w:asciiTheme="minorHAnsi" w:hAnsiTheme="minorHAnsi" w:cstheme="minorHAnsi"/>
          <w:color w:val="auto"/>
          <w:highlight w:val="yellow"/>
        </w:rPr>
      </w:pPr>
    </w:p>
    <w:p w14:paraId="73DDA9FC" w14:textId="644A10BC" w:rsidR="007A0121" w:rsidRPr="004470AD" w:rsidRDefault="004470AD" w:rsidP="004470AD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3.4.3. </w:t>
      </w:r>
      <w:r w:rsidR="00003DBF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Adjust the axial positions of 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>the objective and condenser lenses by clicking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</w:t>
      </w:r>
      <w:r w:rsidR="007A0121" w:rsidRPr="00AF2AE0">
        <w:rPr>
          <w:rFonts w:asciiTheme="minorHAnsi" w:hAnsiTheme="minorHAnsi" w:cstheme="minorHAnsi"/>
          <w:b/>
          <w:color w:val="auto"/>
          <w:highlight w:val="yellow"/>
          <w:lang w:eastAsia="ko-KR"/>
        </w:rPr>
        <w:t>Focus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and </w:t>
      </w:r>
      <w:r w:rsidR="007A0121" w:rsidRPr="00AF2AE0">
        <w:rPr>
          <w:rFonts w:asciiTheme="minorHAnsi" w:hAnsiTheme="minorHAnsi" w:cstheme="minorHAnsi"/>
          <w:b/>
          <w:color w:val="auto"/>
          <w:highlight w:val="yellow"/>
          <w:lang w:eastAsia="ko-KR"/>
        </w:rPr>
        <w:t>Surface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, respectively, on the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“</w:t>
      </w:r>
      <w:r w:rsidR="007A0121" w:rsidRPr="00AF2AE0">
        <w:rPr>
          <w:rFonts w:asciiTheme="minorHAnsi" w:hAnsiTheme="minorHAnsi" w:cstheme="minorHAnsi"/>
          <w:color w:val="auto"/>
          <w:highlight w:val="yellow"/>
          <w:lang w:eastAsia="ko-KR"/>
        </w:rPr>
        <w:t>Calibration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”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tab of the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“</w:t>
      </w:r>
      <w:r w:rsidR="007A0121" w:rsidRPr="00AF2AE0">
        <w:rPr>
          <w:rFonts w:asciiTheme="minorHAnsi" w:hAnsiTheme="minorHAnsi" w:cstheme="minorHAnsi"/>
          <w:color w:val="auto"/>
          <w:highlight w:val="yellow"/>
          <w:lang w:eastAsia="ko-KR"/>
        </w:rPr>
        <w:t>Microscope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”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perspective of </w:t>
      </w:r>
      <w:r w:rsidR="0059212E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the imaging software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>.</w:t>
      </w:r>
    </w:p>
    <w:p w14:paraId="47286923" w14:textId="77777777" w:rsidR="007A0121" w:rsidRPr="000C0B7C" w:rsidRDefault="007A0121" w:rsidP="002B70BB">
      <w:pPr>
        <w:pStyle w:val="ListParagraph"/>
        <w:ind w:left="800"/>
        <w:rPr>
          <w:rFonts w:asciiTheme="minorHAnsi" w:hAnsiTheme="minorHAnsi" w:cstheme="minorHAnsi"/>
          <w:color w:val="auto"/>
          <w:highlight w:val="yellow"/>
        </w:rPr>
      </w:pPr>
    </w:p>
    <w:p w14:paraId="19CF0BAE" w14:textId="0870D5FD" w:rsidR="007A0121" w:rsidRPr="004470AD" w:rsidRDefault="004470AD" w:rsidP="004470AD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3.4.4. </w:t>
      </w:r>
      <w:r w:rsidR="00003DBF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Align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the objective and condenser lenses </w:t>
      </w:r>
      <w:r w:rsidR="00003DBF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by clicking </w:t>
      </w:r>
      <w:r w:rsidR="00003DBF" w:rsidRPr="00AF2AE0">
        <w:rPr>
          <w:rFonts w:asciiTheme="minorHAnsi" w:hAnsiTheme="minorHAnsi" w:cstheme="minorHAnsi"/>
          <w:b/>
          <w:color w:val="auto"/>
          <w:highlight w:val="yellow"/>
          <w:lang w:eastAsia="ko-KR"/>
        </w:rPr>
        <w:t>Auto Mode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. </w:t>
      </w:r>
      <w:r w:rsidR="00003DBF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Alternatively, use </w:t>
      </w:r>
      <w:r w:rsidR="00003DBF" w:rsidRPr="00AF2AE0">
        <w:rPr>
          <w:rFonts w:asciiTheme="minorHAnsi" w:hAnsiTheme="minorHAnsi" w:cstheme="minorHAnsi"/>
          <w:b/>
          <w:color w:val="auto"/>
          <w:highlight w:val="yellow"/>
          <w:lang w:eastAsia="ko-KR"/>
        </w:rPr>
        <w:t>Scanning Mode</w:t>
      </w:r>
      <w:r w:rsidR="00003DBF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and manually adjust the lenses so that the illumination patterns </w:t>
      </w:r>
      <w:r w:rsidR="00003DBF" w:rsidRPr="004470AD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are localized</w:t>
      </w:r>
      <w:r w:rsidR="00003DBF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at the central region of the field-of-view.</w:t>
      </w:r>
    </w:p>
    <w:p w14:paraId="23634699" w14:textId="77777777" w:rsidR="007A0121" w:rsidRPr="000C0B7C" w:rsidRDefault="007A0121" w:rsidP="002B70BB">
      <w:pPr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32A83CC6" w14:textId="7CF6D5CE" w:rsidR="00675F57" w:rsidRPr="004470AD" w:rsidRDefault="004470AD" w:rsidP="004470AD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3.4.5. 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Return to </w:t>
      </w:r>
      <w:r w:rsidR="007A0121" w:rsidRPr="00AF2AE0">
        <w:rPr>
          <w:rFonts w:asciiTheme="minorHAnsi" w:hAnsiTheme="minorHAnsi" w:cstheme="minorHAnsi"/>
          <w:b/>
          <w:color w:val="auto"/>
          <w:highlight w:val="yellow"/>
          <w:lang w:eastAsia="ko-KR"/>
        </w:rPr>
        <w:t>Normal Mode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and </w:t>
      </w:r>
      <w:r w:rsidR="00003DBF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adjust the translation stage to 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>locate a cell</w:t>
      </w:r>
      <w:r w:rsidR="00003DBF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in the field-of-view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. </w:t>
      </w:r>
    </w:p>
    <w:p w14:paraId="216828A6" w14:textId="77777777" w:rsidR="00675F57" w:rsidRPr="00675F57" w:rsidRDefault="00675F57" w:rsidP="00675F57">
      <w:pPr>
        <w:pStyle w:val="ListParagraph"/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0F1BADEC" w14:textId="46D01124" w:rsidR="007A0121" w:rsidRPr="004470AD" w:rsidRDefault="004470AD" w:rsidP="004470AD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3.4.6. </w:t>
      </w:r>
      <w:r w:rsidR="00003DBF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Find the focal plane by adjusting the axial position of the 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>objective lens.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 Perfect focusing makes the 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sample </w:t>
      </w:r>
      <w:r w:rsidR="007A0121" w:rsidRPr="004470AD">
        <w:rPr>
          <w:rFonts w:asciiTheme="minorHAnsi" w:hAnsiTheme="minorHAnsi" w:cstheme="minorHAnsi"/>
          <w:noProof/>
          <w:color w:val="auto"/>
          <w:highlight w:val="yellow"/>
        </w:rPr>
        <w:t>boundary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visualized in the screen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 almost invisible.</w:t>
      </w:r>
    </w:p>
    <w:p w14:paraId="01524E23" w14:textId="77777777" w:rsidR="007A0121" w:rsidRPr="000C0B7C" w:rsidRDefault="007A0121" w:rsidP="007A0121">
      <w:pPr>
        <w:ind w:left="400"/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33EBE292" w14:textId="37EF1364" w:rsidR="007A0121" w:rsidRPr="004470AD" w:rsidRDefault="004470AD" w:rsidP="004470AD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 xml:space="preserve">3.4.7. 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Adjust the translation stage to find 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a location 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>without a cell.</w:t>
      </w:r>
    </w:p>
    <w:p w14:paraId="558146E5" w14:textId="77777777" w:rsidR="007A0121" w:rsidRPr="000C0B7C" w:rsidRDefault="007A0121" w:rsidP="002B70BB">
      <w:pPr>
        <w:pStyle w:val="ListParagraph"/>
        <w:ind w:left="800"/>
        <w:rPr>
          <w:rFonts w:asciiTheme="minorHAnsi" w:hAnsiTheme="minorHAnsi" w:cstheme="minorHAnsi"/>
          <w:color w:val="auto"/>
          <w:highlight w:val="yellow"/>
        </w:rPr>
      </w:pPr>
    </w:p>
    <w:p w14:paraId="6E4BF7F7" w14:textId="6BCE0EA5" w:rsidR="007A0121" w:rsidRPr="004470AD" w:rsidRDefault="004470AD" w:rsidP="004470AD">
      <w:pPr>
        <w:rPr>
          <w:rFonts w:asciiTheme="minorHAnsi" w:hAnsiTheme="minorHAnsi" w:cstheme="minorHAnsi"/>
          <w:color w:val="auto"/>
          <w:highlight w:val="yellow"/>
          <w:lang w:eastAsia="ko-KR"/>
        </w:rPr>
      </w:pPr>
      <w:r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3.4.8. 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Click </w:t>
      </w:r>
      <w:r w:rsidR="007A0121" w:rsidRPr="00AF2AE0">
        <w:rPr>
          <w:rFonts w:asciiTheme="minorHAnsi" w:hAnsiTheme="minorHAnsi" w:cstheme="minorHAnsi"/>
          <w:b/>
          <w:color w:val="auto"/>
          <w:highlight w:val="yellow"/>
          <w:lang w:eastAsia="ko-KR"/>
        </w:rPr>
        <w:t>Calibrate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to measure multiple 2D holograms 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with varying illumination angles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.</w:t>
      </w:r>
    </w:p>
    <w:p w14:paraId="1EB19838" w14:textId="77777777" w:rsidR="007A0121" w:rsidRPr="000C0B7C" w:rsidRDefault="007A0121" w:rsidP="002B70BB">
      <w:pPr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22351E6D" w14:textId="39120E00" w:rsidR="007A0121" w:rsidRPr="004470AD" w:rsidRDefault="004470AD" w:rsidP="004470AD">
      <w:p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 xml:space="preserve">3.4.9. 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Adjust the translation stage to 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locate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 a cell at the center of the 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field-of-view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>.</w:t>
      </w:r>
    </w:p>
    <w:p w14:paraId="16D34A1B" w14:textId="77777777" w:rsidR="007A0121" w:rsidRPr="000C0B7C" w:rsidRDefault="007A0121" w:rsidP="002B70BB">
      <w:pPr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6ADD0A0C" w14:textId="43ED21F4" w:rsidR="007A0121" w:rsidRPr="004470AD" w:rsidRDefault="004470AD" w:rsidP="004470AD">
      <w:pPr>
        <w:rPr>
          <w:rFonts w:asciiTheme="minorHAnsi" w:hAnsiTheme="minorHAnsi" w:cstheme="minorHAnsi"/>
          <w:color w:val="auto"/>
          <w:highlight w:val="yellow"/>
          <w:lang w:eastAsia="ko-KR"/>
        </w:rPr>
      </w:pPr>
      <w:r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3.4.10. 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>Move to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the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“</w:t>
      </w:r>
      <w:r w:rsidR="007A0121" w:rsidRPr="00AF2AE0">
        <w:rPr>
          <w:rFonts w:asciiTheme="minorHAnsi" w:hAnsiTheme="minorHAnsi" w:cstheme="minorHAnsi"/>
          <w:color w:val="auto"/>
          <w:highlight w:val="yellow"/>
          <w:lang w:eastAsia="ko-KR"/>
        </w:rPr>
        <w:t>Acquisition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”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tab and click </w:t>
      </w:r>
      <w:r w:rsidR="007A0121" w:rsidRPr="00AF2AE0">
        <w:rPr>
          <w:rFonts w:asciiTheme="minorHAnsi" w:hAnsiTheme="minorHAnsi" w:cstheme="minorHAnsi"/>
          <w:b/>
          <w:color w:val="auto"/>
          <w:highlight w:val="yellow"/>
          <w:lang w:eastAsia="ko-KR"/>
        </w:rPr>
        <w:t>3D Snapshot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to measure the holograms of the cell 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with the identical illumination angles as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done 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in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s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tep 3.4</w:t>
      </w:r>
      <w:r w:rsidR="00CE19F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.8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>.</w:t>
      </w:r>
    </w:p>
    <w:p w14:paraId="73AA7B2D" w14:textId="77777777" w:rsidR="007A0121" w:rsidRPr="000C0B7C" w:rsidRDefault="007A0121" w:rsidP="002B70BB">
      <w:pPr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0C311933" w14:textId="5E2631A1" w:rsidR="000C0B7C" w:rsidRPr="004470AD" w:rsidRDefault="004470AD" w:rsidP="004470AD">
      <w:pPr>
        <w:rPr>
          <w:rFonts w:asciiTheme="minorHAnsi" w:hAnsiTheme="minorHAnsi" w:cstheme="minorHAnsi"/>
          <w:color w:val="auto"/>
          <w:highlight w:val="yellow"/>
          <w:lang w:eastAsia="ko-KR"/>
        </w:rPr>
      </w:pPr>
      <w:r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3.4.11. 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When the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acquired data </w:t>
      </w:r>
      <w:r w:rsidR="0092651D" w:rsidRPr="004470AD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is</w:t>
      </w:r>
      <w:r w:rsidR="007A0121" w:rsidRPr="004470AD">
        <w:rPr>
          <w:rFonts w:asciiTheme="minorHAnsi" w:hAnsiTheme="minorHAnsi" w:cstheme="minorHAnsi"/>
          <w:noProof/>
          <w:color w:val="auto"/>
          <w:highlight w:val="yellow"/>
          <w:lang w:eastAsia="ko-KR"/>
        </w:rPr>
        <w:t xml:space="preserve"> presented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on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the “</w:t>
      </w:r>
      <w:r w:rsidR="0092651D" w:rsidRPr="00AF2AE0">
        <w:rPr>
          <w:rFonts w:asciiTheme="minorHAnsi" w:hAnsiTheme="minorHAnsi" w:cstheme="minorHAnsi"/>
          <w:color w:val="auto"/>
          <w:highlight w:val="yellow"/>
          <w:lang w:eastAsia="ko-KR"/>
        </w:rPr>
        <w:t>Data Management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”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panel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,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r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>ight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-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click on the acquired data and click </w:t>
      </w:r>
      <w:r w:rsidR="007A0121" w:rsidRPr="00AF2AE0">
        <w:rPr>
          <w:rFonts w:asciiTheme="minorHAnsi" w:hAnsiTheme="minorHAnsi" w:cstheme="minorHAnsi"/>
          <w:b/>
          <w:color w:val="auto"/>
          <w:highlight w:val="yellow"/>
          <w:lang w:eastAsia="ko-KR"/>
        </w:rPr>
        <w:t>Process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to r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econstruct a 3D RI tomogram from the 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holograms 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 xml:space="preserve">measured 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in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s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teps 3.4.8 and 3.4.10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,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using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the 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>diffraction tomography algorithm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fldChar w:fldCharType="begin"/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instrText xml:space="preserve"> ADDIN EN.CITE &lt;EndNote&gt;&lt;Cite&gt;&lt;Author&gt;Kim&lt;/Author&gt;&lt;Year&gt;2016&lt;/Year&gt;&lt;RecNum&gt;458&lt;/RecNum&gt;&lt;DisplayText&gt;&lt;style face="superscript"&gt;9,10&lt;/style&gt;&lt;/DisplayText&gt;&lt;record&gt;&lt;rec-number&gt;458&lt;/rec-number&gt;&lt;foreign-keys&gt;&lt;key app="EN" db-id="arvwvpet550ewgerpv75aa58fxfz5pvvdtft" timestamp="1532615250"&gt;458&lt;/key&gt;&lt;/foreign-keys&gt;&lt;ref-type name="Journal Article"&gt;17&lt;/ref-type&gt;&lt;contributors&gt;&lt;authors&gt;&lt;author&gt;Kim, Kyoohyun&lt;/author&gt;&lt;author&gt;Yoon, Jonghee&lt;/author&gt;&lt;author&gt;Shin, Seungwoo&lt;/author&gt;&lt;author&gt;Lee, SangYun&lt;/author&gt;&lt;author&gt;Yang, Su-A&lt;/author&gt;&lt;author&gt;Park, YongKeun&lt;/author&gt;&lt;/authors&gt;&lt;/contributors&gt;&lt;titles&gt;&lt;title&gt;Optical diffraction tomography techniques for the study of cell pathophysiology&lt;/title&gt;&lt;secondary-title&gt;Journal of Biomedical Photonics &amp;amp; Engineering&lt;/secondary-title&gt;&lt;/titles&gt;&lt;periodical&gt;&lt;full-title&gt;Journal of Biomedical Photonics &amp;amp; Engineering&lt;/full-title&gt;&lt;/periodical&gt;&lt;volume&gt;2&lt;/volume&gt;&lt;number&gt;2&lt;/number&gt;&lt;dates&gt;&lt;year&gt;2016&lt;/year&gt;&lt;/dates&gt;&lt;isbn&gt;2411-2844&lt;/isbn&gt;&lt;urls&gt;&lt;/urls&gt;&lt;/record&gt;&lt;/Cite&gt;&lt;Cite&gt;&lt;Author&gt;Wolf&lt;/Author&gt;&lt;Year&gt;1969&lt;/Year&gt;&lt;RecNum&gt;213&lt;/RecNum&gt;&lt;record&gt;&lt;rec-number&gt;213&lt;/rec-number&gt;&lt;foreign-keys&gt;&lt;key app="EN" db-id="arvwvpet550ewgerpv75aa58fxfz5pvvdtft" timestamp="1530614969"&gt;213&lt;/key&gt;&lt;/foreign-keys&gt;&lt;ref-type name="Journal Article"&gt;17&lt;/ref-type&gt;&lt;contributors&gt;&lt;authors&gt;&lt;author&gt;Wolf, Emil&lt;/author&gt;&lt;/authors&gt;&lt;/contributors&gt;&lt;titles&gt;&lt;title&gt;Three-dimensional structure determination of semi-transparent objects from holographic data&lt;/title&gt;&lt;secondary-title&gt;Optics Communications&lt;/secondary-title&gt;&lt;/titles&gt;&lt;periodical&gt;&lt;full-title&gt;Optics Communications&lt;/full-title&gt;&lt;/periodical&gt;&lt;pages&gt;153-156&lt;/pages&gt;&lt;volume&gt;1&lt;/volume&gt;&lt;number&gt;4&lt;/number&gt;&lt;dates&gt;&lt;year&gt;1969&lt;/year&gt;&lt;/dates&gt;&lt;isbn&gt;0030-4018&lt;/isbn&gt;&lt;urls&gt;&lt;/urls&gt;&lt;/record&gt;&lt;/Cite&gt;&lt;/EndNote&gt;</w:instrTex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fldChar w:fldCharType="separate"/>
      </w:r>
      <w:r w:rsidR="007A0121" w:rsidRPr="004470AD">
        <w:rPr>
          <w:rFonts w:asciiTheme="minorHAnsi" w:hAnsiTheme="minorHAnsi" w:cstheme="minorHAnsi"/>
          <w:noProof/>
          <w:color w:val="auto"/>
          <w:highlight w:val="yellow"/>
          <w:vertAlign w:val="superscript"/>
        </w:rPr>
        <w:t>9,10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fldChar w:fldCharType="end"/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implemented in the imaging software</w:t>
      </w:r>
      <w:r w:rsidR="007A0121" w:rsidRPr="004470AD">
        <w:rPr>
          <w:rFonts w:asciiTheme="minorHAnsi" w:hAnsiTheme="minorHAnsi" w:cstheme="minorHAnsi"/>
          <w:color w:val="auto"/>
          <w:highlight w:val="yellow"/>
        </w:rPr>
        <w:t>.</w:t>
      </w:r>
    </w:p>
    <w:p w14:paraId="0B3F81C5" w14:textId="77777777" w:rsidR="000C0B7C" w:rsidRDefault="000C0B7C" w:rsidP="000C0B7C">
      <w:pPr>
        <w:pStyle w:val="ListParagraph"/>
        <w:ind w:left="800"/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3C5C5F36" w14:textId="7A4AE8AB" w:rsidR="007A0121" w:rsidRPr="004470AD" w:rsidRDefault="004470AD" w:rsidP="004470AD">
      <w:pPr>
        <w:rPr>
          <w:rFonts w:asciiTheme="minorHAnsi" w:hAnsiTheme="minorHAnsi" w:cstheme="minorHAnsi"/>
          <w:color w:val="auto"/>
          <w:highlight w:val="yellow"/>
          <w:lang w:eastAsia="ko-KR"/>
        </w:rPr>
      </w:pPr>
      <w:r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3.4.12. 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Repeat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s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>teps 3.4.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5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>-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3.4.</w:t>
      </w:r>
      <w:r w:rsidR="0092651D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11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to measure more than </w:t>
      </w:r>
      <w:r w:rsidR="00143A01" w:rsidRPr="004470AD">
        <w:rPr>
          <w:rFonts w:asciiTheme="minorHAnsi" w:hAnsiTheme="minorHAnsi" w:cstheme="minorHAnsi" w:hint="eastAsia"/>
          <w:color w:val="auto"/>
          <w:highlight w:val="yellow"/>
          <w:lang w:eastAsia="ko-KR"/>
        </w:rPr>
        <w:t>100</w:t>
      </w:r>
      <w:r w:rsidR="007A0121" w:rsidRPr="004470AD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cells </w:t>
      </w:r>
      <w:r w:rsidR="007A0121" w:rsidRPr="004470AD">
        <w:rPr>
          <w:rFonts w:asciiTheme="minorHAnsi" w:hAnsiTheme="minorHAnsi" w:cstheme="minorHAnsi"/>
          <w:noProof/>
          <w:color w:val="auto"/>
          <w:highlight w:val="yellow"/>
        </w:rPr>
        <w:t xml:space="preserve">to ensure statistical power for </w:t>
      </w:r>
      <w:r w:rsidR="0092651D" w:rsidRPr="004470AD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machine learning</w:t>
      </w:r>
      <w:r w:rsidR="007A0121" w:rsidRPr="004470AD">
        <w:rPr>
          <w:rFonts w:asciiTheme="minorHAnsi" w:hAnsiTheme="minorHAnsi" w:cstheme="minorHAnsi"/>
          <w:noProof/>
          <w:color w:val="auto"/>
          <w:highlight w:val="yellow"/>
        </w:rPr>
        <w:t>.</w:t>
      </w:r>
    </w:p>
    <w:p w14:paraId="2A01C373" w14:textId="77777777" w:rsidR="00295024" w:rsidRPr="000C0B7C" w:rsidRDefault="00295024" w:rsidP="00295024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1DE0E98F" w14:textId="1BC62340" w:rsidR="007A0121" w:rsidRPr="000C0B7C" w:rsidRDefault="007A0121" w:rsidP="00295024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3.5. </w:t>
      </w:r>
      <w:r w:rsidRPr="000C0B7C">
        <w:rPr>
          <w:rFonts w:asciiTheme="minorHAnsi" w:hAnsiTheme="minorHAnsi" w:cstheme="minorHAnsi"/>
          <w:color w:val="auto"/>
          <w:highlight w:val="yellow"/>
        </w:rPr>
        <w:t xml:space="preserve">Repeat </w:t>
      </w:r>
      <w:r w:rsidR="001F1FFC">
        <w:rPr>
          <w:rFonts w:asciiTheme="minorHAnsi" w:hAnsiTheme="minorHAnsi" w:cstheme="minorHAnsi"/>
          <w:color w:val="auto"/>
          <w:highlight w:val="yellow"/>
        </w:rPr>
        <w:t>s</w:t>
      </w:r>
      <w:r w:rsidRPr="000C0B7C">
        <w:rPr>
          <w:rFonts w:asciiTheme="minorHAnsi" w:hAnsiTheme="minorHAnsi" w:cstheme="minorHAnsi"/>
          <w:color w:val="auto"/>
          <w:highlight w:val="yellow"/>
        </w:rPr>
        <w:t>teps 3.</w:t>
      </w:r>
      <w:r w:rsidR="006E3BE3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2</w:t>
      </w:r>
      <w:r w:rsidR="001F1FFC">
        <w:rPr>
          <w:rFonts w:asciiTheme="minorHAnsi" w:hAnsiTheme="minorHAnsi" w:cstheme="minorHAnsi"/>
          <w:color w:val="auto"/>
          <w:highlight w:val="yellow"/>
        </w:rPr>
        <w:t>-</w:t>
      </w:r>
      <w:r w:rsidRPr="000C0B7C">
        <w:rPr>
          <w:rFonts w:asciiTheme="minorHAnsi" w:hAnsiTheme="minorHAnsi" w:cstheme="minorHAnsi"/>
          <w:color w:val="auto"/>
          <w:highlight w:val="yellow"/>
        </w:rPr>
        <w:t xml:space="preserve">3.4 to measure 3D RI tomograms of all </w:t>
      </w:r>
      <w:r w:rsidR="00143A01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lymphocyte subtypes</w:t>
      </w:r>
      <w:r w:rsidRPr="000C0B7C">
        <w:rPr>
          <w:rFonts w:asciiTheme="minorHAnsi" w:hAnsiTheme="minorHAnsi" w:cstheme="minorHAnsi"/>
          <w:color w:val="auto"/>
          <w:highlight w:val="yellow"/>
        </w:rPr>
        <w:t>.</w:t>
      </w:r>
    </w:p>
    <w:p w14:paraId="63965059" w14:textId="77777777" w:rsidR="002014D8" w:rsidRPr="000C0B7C" w:rsidRDefault="002014D8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FCACD4E" w14:textId="563B4CFC" w:rsidR="0028490E" w:rsidRPr="004470AD" w:rsidRDefault="00417238" w:rsidP="00295024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4470AD">
        <w:rPr>
          <w:rFonts w:asciiTheme="minorHAnsi" w:hAnsiTheme="minorHAnsi" w:cstheme="minorHAnsi"/>
          <w:b/>
          <w:color w:val="auto"/>
          <w:highlight w:val="yellow"/>
        </w:rPr>
        <w:t xml:space="preserve">Quantitative </w:t>
      </w:r>
      <w:r w:rsidR="001F1FFC">
        <w:rPr>
          <w:rFonts w:asciiTheme="minorHAnsi" w:hAnsiTheme="minorHAnsi" w:cstheme="minorHAnsi"/>
          <w:b/>
          <w:color w:val="auto"/>
          <w:highlight w:val="yellow"/>
        </w:rPr>
        <w:t>M</w:t>
      </w:r>
      <w:r w:rsidRPr="004470AD">
        <w:rPr>
          <w:rFonts w:asciiTheme="minorHAnsi" w:hAnsiTheme="minorHAnsi" w:cstheme="minorHAnsi"/>
          <w:b/>
          <w:color w:val="auto"/>
          <w:highlight w:val="yellow"/>
        </w:rPr>
        <w:t xml:space="preserve">orphological and </w:t>
      </w:r>
      <w:r w:rsidR="001F1FFC">
        <w:rPr>
          <w:rFonts w:asciiTheme="minorHAnsi" w:hAnsiTheme="minorHAnsi" w:cstheme="minorHAnsi"/>
          <w:b/>
          <w:color w:val="auto"/>
          <w:highlight w:val="yellow"/>
        </w:rPr>
        <w:t>B</w:t>
      </w:r>
      <w:r w:rsidR="00691B27" w:rsidRPr="004470AD">
        <w:rPr>
          <w:rFonts w:asciiTheme="minorHAnsi" w:hAnsiTheme="minorHAnsi" w:cstheme="minorHAnsi"/>
          <w:b/>
          <w:color w:val="auto"/>
          <w:highlight w:val="yellow"/>
        </w:rPr>
        <w:t>iochemical</w:t>
      </w:r>
      <w:r w:rsidR="0028490E" w:rsidRPr="004470A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1F1FFC">
        <w:rPr>
          <w:rFonts w:asciiTheme="minorHAnsi" w:hAnsiTheme="minorHAnsi" w:cstheme="minorHAnsi"/>
          <w:b/>
          <w:color w:val="auto"/>
          <w:highlight w:val="yellow"/>
        </w:rPr>
        <w:t>F</w:t>
      </w:r>
      <w:r w:rsidR="0028490E" w:rsidRPr="004470AD">
        <w:rPr>
          <w:rFonts w:asciiTheme="minorHAnsi" w:hAnsiTheme="minorHAnsi" w:cstheme="minorHAnsi"/>
          <w:b/>
          <w:color w:val="auto"/>
          <w:highlight w:val="yellow"/>
        </w:rPr>
        <w:t xml:space="preserve">eature </w:t>
      </w:r>
      <w:r w:rsidR="001F1FFC">
        <w:rPr>
          <w:rFonts w:asciiTheme="minorHAnsi" w:hAnsiTheme="minorHAnsi" w:cstheme="minorHAnsi"/>
          <w:b/>
          <w:color w:val="auto"/>
          <w:highlight w:val="yellow"/>
        </w:rPr>
        <w:t>E</w:t>
      </w:r>
      <w:r w:rsidR="0028490E" w:rsidRPr="004470AD">
        <w:rPr>
          <w:rFonts w:asciiTheme="minorHAnsi" w:hAnsiTheme="minorHAnsi" w:cstheme="minorHAnsi"/>
          <w:b/>
          <w:color w:val="auto"/>
          <w:highlight w:val="yellow"/>
        </w:rPr>
        <w:t>xtraction</w:t>
      </w:r>
      <w:r w:rsidR="00691B27" w:rsidRPr="004470AD">
        <w:rPr>
          <w:rFonts w:asciiTheme="minorHAnsi" w:hAnsiTheme="minorHAnsi" w:cstheme="minorHAnsi"/>
          <w:b/>
          <w:color w:val="auto"/>
          <w:highlight w:val="yellow"/>
        </w:rPr>
        <w:t xml:space="preserve"> from 3D RI </w:t>
      </w:r>
      <w:r w:rsidR="001F1FFC">
        <w:rPr>
          <w:rFonts w:asciiTheme="minorHAnsi" w:hAnsiTheme="minorHAnsi" w:cstheme="minorHAnsi"/>
          <w:b/>
          <w:color w:val="auto"/>
          <w:highlight w:val="yellow"/>
        </w:rPr>
        <w:t>T</w:t>
      </w:r>
      <w:r w:rsidR="00691B27" w:rsidRPr="004470AD">
        <w:rPr>
          <w:rFonts w:asciiTheme="minorHAnsi" w:hAnsiTheme="minorHAnsi" w:cstheme="minorHAnsi"/>
          <w:b/>
          <w:color w:val="auto"/>
          <w:highlight w:val="yellow"/>
        </w:rPr>
        <w:t>omograms</w:t>
      </w:r>
    </w:p>
    <w:p w14:paraId="793B3E1D" w14:textId="77777777" w:rsidR="00A50E66" w:rsidRPr="000C0B7C" w:rsidRDefault="00A50E66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76CE35D2" w14:textId="77777777" w:rsidR="009D3E60" w:rsidRPr="000C0B7C" w:rsidRDefault="007E40E8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lang w:eastAsia="ko-KR"/>
        </w:rPr>
      </w:pPr>
      <w:r w:rsidRPr="000C0B7C">
        <w:rPr>
          <w:rFonts w:asciiTheme="minorHAnsi" w:hAnsiTheme="minorHAnsi" w:cstheme="minorHAnsi"/>
          <w:noProof/>
          <w:color w:val="auto"/>
          <w:highlight w:val="yellow"/>
        </w:rPr>
        <w:t xml:space="preserve">4.1. </w:t>
      </w:r>
      <w:r w:rsidR="00F974BF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Place all the tomographic data measured above in a single folder. Split the cell types </w:t>
      </w:r>
      <w:r w:rsidR="00F974BF" w:rsidRPr="004A546D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in</w:t>
      </w:r>
      <w:r w:rsidR="00F974BF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the subfolders of this folder. Prepare each tomogram to be a single </w:t>
      </w:r>
      <w:r w:rsidR="009D3E60" w:rsidRPr="000C0B7C">
        <w:rPr>
          <w:rFonts w:asciiTheme="minorHAnsi" w:hAnsiTheme="minorHAnsi" w:cstheme="minorHAnsi" w:hint="eastAsia"/>
          <w:i/>
          <w:noProof/>
          <w:color w:val="auto"/>
          <w:highlight w:val="yellow"/>
          <w:lang w:eastAsia="ko-KR"/>
        </w:rPr>
        <w:t>.mat</w:t>
      </w:r>
      <w:r w:rsidR="009D3E60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file.</w:t>
      </w:r>
    </w:p>
    <w:p w14:paraId="68B8D81F" w14:textId="77777777" w:rsidR="009D3E60" w:rsidRPr="000C0B7C" w:rsidRDefault="009D3E60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lang w:eastAsia="ko-KR"/>
        </w:rPr>
      </w:pPr>
    </w:p>
    <w:p w14:paraId="2B07A6E9" w14:textId="08DB74CA" w:rsidR="009D3E60" w:rsidRPr="000C0B7C" w:rsidRDefault="009D3E60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lastRenderedPageBreak/>
        <w:t xml:space="preserve">4.2. </w:t>
      </w:r>
      <w:r w:rsidR="00F974BF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Open </w:t>
      </w:r>
      <w:r w:rsidR="00F974BF" w:rsidRPr="000C0B7C">
        <w:rPr>
          <w:rFonts w:asciiTheme="minorHAnsi" w:hAnsiTheme="minorHAnsi" w:cstheme="minorHAnsi" w:hint="eastAsia"/>
          <w:b/>
          <w:noProof/>
          <w:color w:val="auto"/>
          <w:highlight w:val="yellow"/>
          <w:lang w:eastAsia="ko-KR"/>
        </w:rPr>
        <w:t>Supplementary File 1</w:t>
      </w:r>
      <w:r w:rsidR="00F974BF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(written </w:t>
      </w:r>
      <w:r w:rsidR="0029390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for</w:t>
      </w:r>
      <w:r w:rsidR="00F974BF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an image processing software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)</w:t>
      </w:r>
      <w:r w:rsidR="00F974BF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. </w:t>
      </w:r>
    </w:p>
    <w:p w14:paraId="03988557" w14:textId="77777777" w:rsidR="009D3E60" w:rsidRPr="000C0B7C" w:rsidRDefault="009D3E60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343AB5CF" w14:textId="3C053471" w:rsidR="009D3E60" w:rsidRPr="000C0B7C" w:rsidRDefault="009D3E60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4.3. Edit line 14 to designate the tomogram folder prepared in </w:t>
      </w:r>
      <w:r w:rsidR="001F1FFC">
        <w:rPr>
          <w:rFonts w:asciiTheme="minorHAnsi" w:hAnsiTheme="minorHAnsi" w:cstheme="minorHAnsi"/>
          <w:noProof/>
          <w:color w:val="auto"/>
          <w:highlight w:val="yellow"/>
          <w:lang w:eastAsia="ko-KR"/>
        </w:rPr>
        <w:t>s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tep 4.1.</w:t>
      </w:r>
    </w:p>
    <w:p w14:paraId="5BB39629" w14:textId="77777777" w:rsidR="009D3E60" w:rsidRPr="000C0B7C" w:rsidRDefault="009D3E60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7D7F3460" w14:textId="5506A94E" w:rsidR="009D3E60" w:rsidRPr="000C0B7C" w:rsidRDefault="009D3E60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4.4. Edit line 15 to designate a folder to save the extracted feature data.</w:t>
      </w:r>
    </w:p>
    <w:p w14:paraId="0AF9EE35" w14:textId="77777777" w:rsidR="009D3E60" w:rsidRPr="000C0B7C" w:rsidRDefault="009D3E60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7025BB89" w14:textId="2EB9A52C" w:rsidR="0040054B" w:rsidRPr="000C0B7C" w:rsidRDefault="009D3E60" w:rsidP="007E40E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4.5. Optionally, edit line 17 to adjust the RI threshold</w:t>
      </w:r>
      <w:r w:rsidR="00722D6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parameter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s </w:t>
      </w:r>
      <w:r w:rsidR="00722D6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for feature extraction. The default option is 20 RI thresholds from 1.340</w:t>
      </w:r>
      <w:r w:rsidR="00AD0C17">
        <w:rPr>
          <w:rFonts w:asciiTheme="minorHAnsi" w:hAnsiTheme="minorHAnsi" w:cstheme="minorHAnsi"/>
          <w:noProof/>
          <w:color w:val="auto"/>
          <w:highlight w:val="yellow"/>
          <w:lang w:eastAsia="ko-KR"/>
        </w:rPr>
        <w:t>-</w:t>
      </w:r>
      <w:r w:rsidR="00722D6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1.378</w:t>
      </w:r>
      <w:r w:rsidR="00AD0C17">
        <w:rPr>
          <w:rFonts w:asciiTheme="minorHAnsi" w:hAnsiTheme="minorHAnsi" w:cstheme="minorHAnsi"/>
          <w:noProof/>
          <w:color w:val="auto"/>
          <w:highlight w:val="yellow"/>
          <w:lang w:eastAsia="ko-KR"/>
        </w:rPr>
        <w:t>,</w:t>
      </w:r>
      <w:r w:rsidR="00722D6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with an increment of 0.002</w:t>
      </w:r>
      <w:r w:rsidR="00AB5D80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as described previously</w:t>
      </w:r>
      <w:r w:rsidR="00AB5D80" w:rsidRPr="000C0B7C">
        <w:rPr>
          <w:rFonts w:asciiTheme="minorHAnsi" w:hAnsiTheme="minorHAnsi" w:cstheme="minorHAnsi"/>
          <w:color w:val="auto"/>
          <w:highlight w:val="yellow"/>
        </w:rPr>
        <w:fldChar w:fldCharType="begin"/>
      </w:r>
      <w:r w:rsidR="00AB5D80" w:rsidRPr="000C0B7C">
        <w:rPr>
          <w:rFonts w:asciiTheme="minorHAnsi" w:hAnsiTheme="minorHAnsi" w:cstheme="minorHAnsi"/>
          <w:color w:val="auto"/>
          <w:highlight w:val="yellow"/>
        </w:rPr>
        <w:instrText xml:space="preserve"> ADDIN EN.CITE &lt;EndNote&gt;&lt;Cite&gt;&lt;Author&gt;Yoon&lt;/Author&gt;&lt;Year&gt;2017&lt;/Year&gt;&lt;RecNum&gt;457&lt;/RecNum&gt;&lt;DisplayText&gt;&lt;style face="superscript"&gt;5&lt;/style&gt;&lt;/DisplayText&gt;&lt;record&gt;&lt;rec-number&gt;457&lt;/rec-number&gt;&lt;foreign-keys&gt;&lt;key app="EN" db-id="arvwvpet550ewgerpv75aa58fxfz5pvvdtft" timestamp="1532615250"&gt;457&lt;/key&gt;&lt;/foreign-keys&gt;&lt;ref-type name="Journal Article"&gt;17&lt;/ref-type&gt;&lt;contributors&gt;&lt;authors&gt;&lt;author&gt;Yoon, J.&lt;/author&gt;&lt;author&gt;Jo, Y.&lt;/author&gt;&lt;author&gt;Kim, M. H.&lt;/author&gt;&lt;author&gt;Kim, K.&lt;/author&gt;&lt;author&gt;Lee, S.&lt;/author&gt;&lt;author&gt;Kang, S. J.&lt;/author&gt;&lt;author&gt;Park, Y.&lt;/author&gt;&lt;/authors&gt;&lt;/contributors&gt;&lt;auth-address&gt;Department of Physics, Korea Advanced Institute of Science and Technology (KAIST), Daejeon, 34141, Republic of Korea.&amp;#xD;KAIST Institute Health Science and Technology, Daejeon, 34141, Republic of Korea.&amp;#xD;Department of Physics, University of Cambridge, Cambridge, CB3 0HE, UK.&amp;#xD;Department of Biological Sciences, KAIST, Daejeon, 34141, Republic of Korea.&amp;#xD;Department of Physics, Korea Advanced Institute of Science and Technology (KAIST), Daejeon, 34141, Republic of Korea. yk.park@kaist.ac.kr.&amp;#xD;KAIST Institute Health Science and Technology, Daejeon, 34141, Republic of Korea. yk.park@kaist.ac.kr.&amp;#xD;Tomocube, Inc., Daejeon, 34051, Republic of Korea. yk.park@kaist.ac.kr.&lt;/auth-address&gt;&lt;titles&gt;&lt;title&gt;Identification of non-activated lymphocytes using three-dimensional refractive index tomography and machine learning&lt;/title&gt;&lt;secondary-title&gt;Sci Rep&lt;/secondary-title&gt;&lt;/titles&gt;&lt;periodical&gt;&lt;full-title&gt;Sci Rep&lt;/full-title&gt;&lt;/periodical&gt;&lt;pages&gt;6654&lt;/pages&gt;&lt;volume&gt;7&lt;/volume&gt;&lt;number&gt;1&lt;/number&gt;&lt;edition&gt;2017/07/29&lt;/edition&gt;&lt;dates&gt;&lt;year&gt;2017&lt;/year&gt;&lt;pub-dates&gt;&lt;date&gt;Jul 27&lt;/date&gt;&lt;/pub-dates&gt;&lt;/dates&gt;&lt;isbn&gt;2045-2322 (Electronic)&amp;#xD;2045-2322 (Linking)&lt;/isbn&gt;&lt;accession-num&gt;28751719&lt;/accession-num&gt;&lt;urls&gt;&lt;related-urls&gt;&lt;url&gt;https://www.ncbi.nlm.nih.gov/pubmed/28751719&lt;/url&gt;&lt;/related-urls&gt;&lt;/urls&gt;&lt;custom2&gt;PMC5532204&lt;/custom2&gt;&lt;electronic-resource-num&gt;10.1038/s41598-017-06311-y&lt;/electronic-resource-num&gt;&lt;/record&gt;&lt;/Cite&gt;&lt;/EndNote&gt;</w:instrText>
      </w:r>
      <w:r w:rsidR="00AB5D80" w:rsidRPr="000C0B7C">
        <w:rPr>
          <w:rFonts w:asciiTheme="minorHAnsi" w:hAnsiTheme="minorHAnsi" w:cstheme="minorHAnsi"/>
          <w:color w:val="auto"/>
          <w:highlight w:val="yellow"/>
        </w:rPr>
        <w:fldChar w:fldCharType="separate"/>
      </w:r>
      <w:r w:rsidR="00AB5D80" w:rsidRPr="000C0B7C">
        <w:rPr>
          <w:rFonts w:asciiTheme="minorHAnsi" w:hAnsiTheme="minorHAnsi" w:cstheme="minorHAnsi"/>
          <w:noProof/>
          <w:color w:val="auto"/>
          <w:highlight w:val="yellow"/>
          <w:vertAlign w:val="superscript"/>
        </w:rPr>
        <w:t>5</w:t>
      </w:r>
      <w:r w:rsidR="00AB5D80" w:rsidRPr="000C0B7C">
        <w:rPr>
          <w:rFonts w:asciiTheme="minorHAnsi" w:hAnsiTheme="minorHAnsi" w:cstheme="minorHAnsi"/>
          <w:color w:val="auto"/>
          <w:highlight w:val="yellow"/>
        </w:rPr>
        <w:fldChar w:fldCharType="end"/>
      </w:r>
      <w:r w:rsidR="00722D6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.</w:t>
      </w:r>
      <w:r w:rsidR="00417238" w:rsidRPr="000C0B7C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334524F2" w14:textId="77777777" w:rsidR="00A67980" w:rsidRPr="000C0B7C" w:rsidRDefault="00A67980" w:rsidP="00295024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298735F" w14:textId="230265D3" w:rsidR="0040054B" w:rsidRPr="000C0B7C" w:rsidRDefault="00722D62" w:rsidP="007E40E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4.6. Execute the code. For every tomogram in the dataset, the code calculates five features</w:t>
      </w:r>
      <w:r w:rsidR="00D3737F">
        <w:rPr>
          <w:rFonts w:asciiTheme="minorHAnsi" w:hAnsiTheme="minorHAnsi" w:cstheme="minorHAnsi"/>
          <w:color w:val="auto"/>
          <w:highlight w:val="yellow"/>
          <w:lang w:eastAsia="ko-KR"/>
        </w:rPr>
        <w:t>: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</w:t>
      </w:r>
      <w:r w:rsidR="00417238" w:rsidRPr="000C0B7C">
        <w:rPr>
          <w:rFonts w:asciiTheme="minorHAnsi" w:hAnsiTheme="minorHAnsi" w:cstheme="minorHAnsi"/>
          <w:color w:val="auto"/>
          <w:highlight w:val="yellow"/>
        </w:rPr>
        <w:t>surface area</w:t>
      </w:r>
      <w:r w:rsidR="009C5C92" w:rsidRPr="000C0B7C">
        <w:rPr>
          <w:rFonts w:asciiTheme="minorHAnsi" w:hAnsiTheme="minorHAnsi" w:cstheme="minorHAnsi"/>
          <w:color w:val="auto"/>
          <w:highlight w:val="yellow"/>
        </w:rPr>
        <w:t xml:space="preserve"> (SA)</w:t>
      </w:r>
      <w:r w:rsidR="00417238" w:rsidRPr="000C0B7C">
        <w:rPr>
          <w:rFonts w:asciiTheme="minorHAnsi" w:hAnsiTheme="minorHAnsi" w:cstheme="minorHAnsi"/>
          <w:color w:val="auto"/>
          <w:highlight w:val="yellow"/>
        </w:rPr>
        <w:t>, cellular volume</w:t>
      </w:r>
      <w:r w:rsidR="009C5C92" w:rsidRPr="000C0B7C">
        <w:rPr>
          <w:rFonts w:asciiTheme="minorHAnsi" w:hAnsiTheme="minorHAnsi" w:cstheme="minorHAnsi"/>
          <w:color w:val="auto"/>
          <w:highlight w:val="yellow"/>
        </w:rPr>
        <w:t xml:space="preserve"> (CV)</w:t>
      </w:r>
      <w:r w:rsidR="00417238" w:rsidRPr="000C0B7C">
        <w:rPr>
          <w:rFonts w:asciiTheme="minorHAnsi" w:hAnsiTheme="minorHAnsi" w:cstheme="minorHAnsi"/>
          <w:color w:val="auto"/>
          <w:highlight w:val="yellow"/>
        </w:rPr>
        <w:t>, sphericity</w:t>
      </w:r>
      <w:r w:rsidR="009C5C92" w:rsidRPr="000C0B7C">
        <w:rPr>
          <w:rFonts w:asciiTheme="minorHAnsi" w:hAnsiTheme="minorHAnsi" w:cstheme="minorHAnsi"/>
          <w:color w:val="auto"/>
          <w:highlight w:val="yellow"/>
        </w:rPr>
        <w:t xml:space="preserve"> (SI)</w:t>
      </w:r>
      <w:r w:rsidR="00417238" w:rsidRPr="000C0B7C">
        <w:rPr>
          <w:rFonts w:asciiTheme="minorHAnsi" w:hAnsiTheme="minorHAnsi" w:cstheme="minorHAnsi"/>
          <w:color w:val="auto"/>
          <w:highlight w:val="yellow"/>
        </w:rPr>
        <w:t>, protein density</w:t>
      </w:r>
      <w:r w:rsidR="009C5C92" w:rsidRPr="000C0B7C">
        <w:rPr>
          <w:rFonts w:asciiTheme="minorHAnsi" w:hAnsiTheme="minorHAnsi" w:cstheme="minorHAnsi"/>
          <w:color w:val="auto"/>
          <w:highlight w:val="yellow"/>
        </w:rPr>
        <w:t xml:space="preserve"> (PD)</w:t>
      </w:r>
      <w:r w:rsidR="00417238" w:rsidRPr="000C0B7C">
        <w:rPr>
          <w:rFonts w:asciiTheme="minorHAnsi" w:hAnsiTheme="minorHAnsi" w:cstheme="minorHAnsi"/>
          <w:color w:val="auto"/>
          <w:highlight w:val="yellow"/>
        </w:rPr>
        <w:t>, and dry mass</w:t>
      </w:r>
      <w:r w:rsidR="009C5C92" w:rsidRPr="000C0B7C">
        <w:rPr>
          <w:rFonts w:asciiTheme="minorHAnsi" w:hAnsiTheme="minorHAnsi" w:cstheme="minorHAnsi"/>
          <w:color w:val="auto"/>
          <w:highlight w:val="yellow"/>
        </w:rPr>
        <w:t xml:space="preserve"> (DM)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, per RI threshold. The detailed algorithms for feature extraction </w:t>
      </w:r>
      <w:r w:rsidRPr="004A546D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are described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elsewhere</w:t>
      </w:r>
      <w:r w:rsidR="00ED7698" w:rsidRPr="000C0B7C">
        <w:rPr>
          <w:rFonts w:asciiTheme="minorHAnsi" w:hAnsiTheme="minorHAnsi" w:cstheme="minorHAnsi"/>
          <w:color w:val="auto"/>
          <w:highlight w:val="yellow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  <w:highlight w:val="yellow"/>
        </w:rPr>
        <w:instrText xml:space="preserve"> ADDIN EN.CITE &lt;EndNote&gt;&lt;Cite&gt;&lt;Author&gt;Yoon&lt;/Author&gt;&lt;Year&gt;2017&lt;/Year&gt;&lt;RecNum&gt;457&lt;/RecNum&gt;&lt;DisplayText&gt;&lt;style face="superscript"&gt;5&lt;/style&gt;&lt;/DisplayText&gt;&lt;record&gt;&lt;rec-number&gt;457&lt;/rec-number&gt;&lt;foreign-keys&gt;&lt;key app="EN" db-id="arvwvpet550ewgerpv75aa58fxfz5pvvdtft" timestamp="1532615250"&gt;457&lt;/key&gt;&lt;/foreign-keys&gt;&lt;ref-type name="Journal Article"&gt;17&lt;/ref-type&gt;&lt;contributors&gt;&lt;authors&gt;&lt;author&gt;Yoon, J.&lt;/author&gt;&lt;author&gt;Jo, Y.&lt;/author&gt;&lt;author&gt;Kim, M. H.&lt;/author&gt;&lt;author&gt;Kim, K.&lt;/author&gt;&lt;author&gt;Lee, S.&lt;/author&gt;&lt;author&gt;Kang, S. J.&lt;/author&gt;&lt;author&gt;Park, Y.&lt;/author&gt;&lt;/authors&gt;&lt;/contributors&gt;&lt;auth-address&gt;Department of Physics, Korea Advanced Institute of Science and Technology (KAIST), Daejeon, 34141, Republic of Korea.&amp;#xD;KAIST Institute Health Science and Technology, Daejeon, 34141, Republic of Korea.&amp;#xD;Department of Physics, University of Cambridge, Cambridge, CB3 0HE, UK.&amp;#xD;Department of Biological Sciences, KAIST, Daejeon, 34141, Republic of Korea.&amp;#xD;Department of Physics, Korea Advanced Institute of Science and Technology (KAIST), Daejeon, 34141, Republic of Korea. yk.park@kaist.ac.kr.&amp;#xD;KAIST Institute Health Science and Technology, Daejeon, 34141, Republic of Korea. yk.park@kaist.ac.kr.&amp;#xD;Tomocube, Inc., Daejeon, 34051, Republic of Korea. yk.park@kaist.ac.kr.&lt;/auth-address&gt;&lt;titles&gt;&lt;title&gt;Identification of non-activated lymphocytes using three-dimensional refractive index tomography and machine learning&lt;/title&gt;&lt;secondary-title&gt;Sci Rep&lt;/secondary-title&gt;&lt;/titles&gt;&lt;periodical&gt;&lt;full-title&gt;Sci Rep&lt;/full-title&gt;&lt;/periodical&gt;&lt;pages&gt;6654&lt;/pages&gt;&lt;volume&gt;7&lt;/volume&gt;&lt;number&gt;1&lt;/number&gt;&lt;edition&gt;2017/07/29&lt;/edition&gt;&lt;dates&gt;&lt;year&gt;2017&lt;/year&gt;&lt;pub-dates&gt;&lt;date&gt;Jul 27&lt;/date&gt;&lt;/pub-dates&gt;&lt;/dates&gt;&lt;isbn&gt;2045-2322 (Electronic)&amp;#xD;2045-2322 (Linking)&lt;/isbn&gt;&lt;accession-num&gt;28751719&lt;/accession-num&gt;&lt;urls&gt;&lt;related-urls&gt;&lt;url&gt;https://www.ncbi.nlm.nih.gov/pubmed/28751719&lt;/url&gt;&lt;/related-urls&gt;&lt;/urls&gt;&lt;custom2&gt;PMC5532204&lt;/custom2&gt;&lt;electronic-resource-num&gt;10.1038/s41598-017-06311-y&lt;/electronic-resource-num&gt;&lt;/record&gt;&lt;/Cite&gt;&lt;/EndNote&gt;</w:instrText>
      </w:r>
      <w:r w:rsidR="00ED7698" w:rsidRPr="000C0B7C">
        <w:rPr>
          <w:rFonts w:asciiTheme="minorHAnsi" w:hAnsiTheme="minorHAnsi" w:cstheme="minorHAnsi"/>
          <w:color w:val="auto"/>
          <w:highlight w:val="yellow"/>
        </w:rPr>
        <w:fldChar w:fldCharType="separate"/>
      </w:r>
      <w:r w:rsidR="00ED7698" w:rsidRPr="000C0B7C">
        <w:rPr>
          <w:rFonts w:asciiTheme="minorHAnsi" w:hAnsiTheme="minorHAnsi" w:cstheme="minorHAnsi"/>
          <w:noProof/>
          <w:color w:val="auto"/>
          <w:highlight w:val="yellow"/>
          <w:vertAlign w:val="superscript"/>
        </w:rPr>
        <w:t>5</w:t>
      </w:r>
      <w:r w:rsidR="00ED7698" w:rsidRPr="000C0B7C">
        <w:rPr>
          <w:rFonts w:asciiTheme="minorHAnsi" w:hAnsiTheme="minorHAnsi" w:cstheme="minorHAnsi"/>
          <w:color w:val="auto"/>
          <w:highlight w:val="yellow"/>
        </w:rPr>
        <w:fldChar w:fldCharType="end"/>
      </w:r>
      <w:r w:rsidR="00417238" w:rsidRPr="000C0B7C">
        <w:rPr>
          <w:rFonts w:asciiTheme="minorHAnsi" w:hAnsiTheme="minorHAnsi" w:cstheme="minorHAnsi"/>
          <w:color w:val="auto"/>
          <w:highlight w:val="yellow"/>
        </w:rPr>
        <w:t>.</w:t>
      </w:r>
    </w:p>
    <w:p w14:paraId="7A862E57" w14:textId="77777777" w:rsidR="00722D62" w:rsidRPr="000C0B7C" w:rsidRDefault="00722D62" w:rsidP="007E40E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099268E1" w14:textId="6921DB5A" w:rsidR="00722D62" w:rsidRPr="000C0B7C" w:rsidRDefault="00722D62" w:rsidP="007E40E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4.7. </w:t>
      </w:r>
      <w:r w:rsidRPr="004A546D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In order to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monitor the feature extraction, during the execution check on the screen visualizing RI threshold-based cell segmentation.</w:t>
      </w:r>
    </w:p>
    <w:p w14:paraId="177FCDAE" w14:textId="77777777" w:rsidR="00293902" w:rsidRPr="000C0B7C" w:rsidRDefault="00293902" w:rsidP="007E40E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2668FC45" w14:textId="2E090527" w:rsidR="00293902" w:rsidRPr="000C0B7C" w:rsidRDefault="00293902" w:rsidP="007E40E8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4.8. Check on the extracted feature data, as </w:t>
      </w:r>
      <w:r w:rsidRPr="004A546D">
        <w:rPr>
          <w:rFonts w:asciiTheme="minorHAnsi" w:hAnsiTheme="minorHAnsi" w:cstheme="minorHAnsi" w:hint="eastAsia"/>
          <w:i/>
          <w:noProof/>
          <w:color w:val="auto"/>
          <w:highlight w:val="yellow"/>
          <w:lang w:eastAsia="ko-KR"/>
        </w:rPr>
        <w:t>.mat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file per tomogram, saved in the folder designated in </w:t>
      </w:r>
      <w:r w:rsidR="001F1FFC">
        <w:rPr>
          <w:rFonts w:asciiTheme="minorHAnsi" w:hAnsiTheme="minorHAnsi" w:cstheme="minorHAnsi"/>
          <w:color w:val="auto"/>
          <w:highlight w:val="yellow"/>
          <w:lang w:eastAsia="ko-KR"/>
        </w:rPr>
        <w:t>s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tep 4.4.</w:t>
      </w:r>
    </w:p>
    <w:p w14:paraId="749F15CA" w14:textId="77777777" w:rsidR="00A64986" w:rsidRPr="000C0B7C" w:rsidRDefault="00A64986" w:rsidP="00295024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59AECB49" w14:textId="3E4389D5" w:rsidR="0028490E" w:rsidRPr="004470AD" w:rsidRDefault="0028490E" w:rsidP="00295024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4470AD">
        <w:rPr>
          <w:rFonts w:asciiTheme="minorHAnsi" w:hAnsiTheme="minorHAnsi" w:cstheme="minorHAnsi"/>
          <w:b/>
          <w:color w:val="auto"/>
          <w:highlight w:val="yellow"/>
        </w:rPr>
        <w:t xml:space="preserve">Supervised </w:t>
      </w:r>
      <w:r w:rsidR="001F1FFC">
        <w:rPr>
          <w:rFonts w:asciiTheme="minorHAnsi" w:hAnsiTheme="minorHAnsi" w:cstheme="minorHAnsi"/>
          <w:b/>
          <w:color w:val="auto"/>
          <w:highlight w:val="yellow"/>
        </w:rPr>
        <w:t>L</w:t>
      </w:r>
      <w:r w:rsidRPr="004470AD">
        <w:rPr>
          <w:rFonts w:asciiTheme="minorHAnsi" w:hAnsiTheme="minorHAnsi" w:cstheme="minorHAnsi"/>
          <w:b/>
          <w:color w:val="auto"/>
          <w:highlight w:val="yellow"/>
        </w:rPr>
        <w:t xml:space="preserve">earning and </w:t>
      </w:r>
      <w:r w:rsidR="001F1FFC">
        <w:rPr>
          <w:rFonts w:asciiTheme="minorHAnsi" w:hAnsiTheme="minorHAnsi" w:cstheme="minorHAnsi"/>
          <w:b/>
          <w:color w:val="auto"/>
          <w:highlight w:val="yellow"/>
        </w:rPr>
        <w:t>I</w:t>
      </w:r>
      <w:r w:rsidRPr="004470AD">
        <w:rPr>
          <w:rFonts w:asciiTheme="minorHAnsi" w:hAnsiTheme="minorHAnsi" w:cstheme="minorHAnsi"/>
          <w:b/>
          <w:color w:val="auto"/>
          <w:highlight w:val="yellow"/>
        </w:rPr>
        <w:t>dentification</w:t>
      </w:r>
    </w:p>
    <w:p w14:paraId="5D68C48E" w14:textId="77777777" w:rsidR="00A64986" w:rsidRPr="000C0B7C" w:rsidRDefault="00A64986" w:rsidP="0029502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78DF9195" w14:textId="3E372508" w:rsidR="0040054B" w:rsidRPr="000C0B7C" w:rsidRDefault="00293902" w:rsidP="007E40E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5.1. Randomly split the feature data obtained in </w:t>
      </w:r>
      <w:r w:rsidR="00D3737F">
        <w:rPr>
          <w:rFonts w:asciiTheme="minorHAnsi" w:hAnsiTheme="minorHAnsi" w:cstheme="minorHAnsi"/>
          <w:color w:val="auto"/>
          <w:highlight w:val="yellow"/>
          <w:lang w:eastAsia="ko-KR"/>
        </w:rPr>
        <w:t>s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tep 4.8 to training (70%) and test (30%) sets with separate folders.</w:t>
      </w:r>
    </w:p>
    <w:p w14:paraId="4A930C79" w14:textId="77777777" w:rsidR="00A67980" w:rsidRPr="000C0B7C" w:rsidRDefault="00A67980" w:rsidP="00295024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2D4F37B1" w14:textId="07823E40" w:rsidR="00293902" w:rsidRPr="000C0B7C" w:rsidRDefault="00293902" w:rsidP="00293902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5.2. Open </w:t>
      </w:r>
      <w:r w:rsidRPr="000C0B7C">
        <w:rPr>
          <w:rFonts w:asciiTheme="minorHAnsi" w:hAnsiTheme="minorHAnsi" w:cstheme="minorHAnsi" w:hint="eastAsia"/>
          <w:b/>
          <w:noProof/>
          <w:color w:val="auto"/>
          <w:highlight w:val="yellow"/>
          <w:lang w:eastAsia="ko-KR"/>
        </w:rPr>
        <w:t>Supplementary File 2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(written for an image processing software). </w:t>
      </w:r>
    </w:p>
    <w:p w14:paraId="4BE03B38" w14:textId="77777777" w:rsidR="002B70BB" w:rsidRPr="000C0B7C" w:rsidRDefault="002B70BB" w:rsidP="00293902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692EE155" w14:textId="64946AA3" w:rsidR="00293902" w:rsidRPr="000C0B7C" w:rsidRDefault="0029390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5.3. 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Edit line 14 to designate the training set prepared in </w:t>
      </w:r>
      <w:r w:rsidR="00D3737F">
        <w:rPr>
          <w:rFonts w:asciiTheme="minorHAnsi" w:hAnsiTheme="minorHAnsi" w:cstheme="minorHAnsi"/>
          <w:noProof/>
          <w:color w:val="auto"/>
          <w:highlight w:val="yellow"/>
          <w:lang w:eastAsia="ko-KR"/>
        </w:rPr>
        <w:t>s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tep 5.1.</w:t>
      </w:r>
    </w:p>
    <w:p w14:paraId="4B212D04" w14:textId="77777777" w:rsidR="00293902" w:rsidRPr="000C0B7C" w:rsidRDefault="0029390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6270388C" w14:textId="77777777" w:rsidR="00293902" w:rsidRPr="000C0B7C" w:rsidRDefault="0029390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5.4. Edit line 16 to designate a folder to save the trained classifier.</w:t>
      </w:r>
    </w:p>
    <w:p w14:paraId="0CAAF611" w14:textId="77777777" w:rsidR="00293902" w:rsidRPr="000C0B7C" w:rsidRDefault="0029390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1267B22E" w14:textId="4980F488" w:rsidR="00293902" w:rsidRPr="000C0B7C" w:rsidRDefault="0029390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5</w:t>
      </w:r>
      <w:r w:rsidR="00AB5D80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.5. Edit line 17 to set a file name for the classifier.</w:t>
      </w:r>
    </w:p>
    <w:p w14:paraId="108F49F2" w14:textId="77777777" w:rsidR="00293902" w:rsidRPr="000C0B7C" w:rsidRDefault="0029390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02912A6E" w14:textId="71611872" w:rsidR="00AB5D80" w:rsidRPr="000C0B7C" w:rsidRDefault="00AB5D80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5.6</w:t>
      </w:r>
      <w:r w:rsidR="0029390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. Optionally, 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edit line 19 to select the features for training</w:t>
      </w:r>
      <w:r w:rsidRPr="00524596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. The </w:t>
      </w:r>
      <w:r w:rsidR="007079F6" w:rsidRPr="00137B23">
        <w:rPr>
          <w:rFonts w:asciiTheme="minorHAnsi" w:hAnsiTheme="minorHAnsi" w:cstheme="minorHAnsi"/>
          <w:noProof/>
          <w:color w:val="auto"/>
          <w:highlight w:val="yellow"/>
          <w:lang w:eastAsia="ko-KR"/>
        </w:rPr>
        <w:t>default</w:t>
      </w:r>
      <w:r w:rsidRPr="00524596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option, as specified previously</w:t>
      </w:r>
      <w:r w:rsidRPr="000C0B7C">
        <w:rPr>
          <w:rFonts w:asciiTheme="minorHAnsi" w:hAnsiTheme="minorHAnsi" w:cstheme="minorHAnsi"/>
          <w:color w:val="auto"/>
          <w:highlight w:val="yellow"/>
        </w:rPr>
        <w:fldChar w:fldCharType="begin"/>
      </w:r>
      <w:r w:rsidRPr="000C0B7C">
        <w:rPr>
          <w:rFonts w:asciiTheme="minorHAnsi" w:hAnsiTheme="minorHAnsi" w:cstheme="minorHAnsi"/>
          <w:color w:val="auto"/>
          <w:highlight w:val="yellow"/>
        </w:rPr>
        <w:instrText xml:space="preserve"> ADDIN EN.CITE &lt;EndNote&gt;&lt;Cite&gt;&lt;Author&gt;Yoon&lt;/Author&gt;&lt;Year&gt;2017&lt;/Year&gt;&lt;RecNum&gt;457&lt;/RecNum&gt;&lt;DisplayText&gt;&lt;style face="superscript"&gt;5&lt;/style&gt;&lt;/DisplayText&gt;&lt;record&gt;&lt;rec-number&gt;457&lt;/rec-number&gt;&lt;foreign-keys&gt;&lt;key app="EN" db-id="arvwvpet550ewgerpv75aa58fxfz5pvvdtft" timestamp="1532615250"&gt;457&lt;/key&gt;&lt;/foreign-keys&gt;&lt;ref-type name="Journal Article"&gt;17&lt;/ref-type&gt;&lt;contributors&gt;&lt;authors&gt;&lt;author&gt;Yoon, J.&lt;/author&gt;&lt;author&gt;Jo, Y.&lt;/author&gt;&lt;author&gt;Kim, M. H.&lt;/author&gt;&lt;author&gt;Kim, K.&lt;/author&gt;&lt;author&gt;Lee, S.&lt;/author&gt;&lt;author&gt;Kang, S. J.&lt;/author&gt;&lt;author&gt;Park, Y.&lt;/author&gt;&lt;/authors&gt;&lt;/contributors&gt;&lt;auth-address&gt;Department of Physics, Korea Advanced Institute of Science and Technology (KAIST), Daejeon, 34141, Republic of Korea.&amp;#xD;KAIST Institute Health Science and Technology, Daejeon, 34141, Republic of Korea.&amp;#xD;Department of Physics, University of Cambridge, Cambridge, CB3 0HE, UK.&amp;#xD;Department of Biological Sciences, KAIST, Daejeon, 34141, Republic of Korea.&amp;#xD;Department of Physics, Korea Advanced Institute of Science and Technology (KAIST), Daejeon, 34141, Republic of Korea. yk.park@kaist.ac.kr.&amp;#xD;KAIST Institute Health Science and Technology, Daejeon, 34141, Republic of Korea. yk.park@kaist.ac.kr.&amp;#xD;Tomocube, Inc., Daejeon, 34051, Republic of Korea. yk.park@kaist.ac.kr.&lt;/auth-address&gt;&lt;titles&gt;&lt;title&gt;Identification of non-activated lymphocytes using three-dimensional refractive index tomography and machine learning&lt;/title&gt;&lt;secondary-title&gt;Sci Rep&lt;/secondary-title&gt;&lt;/titles&gt;&lt;periodical&gt;&lt;full-title&gt;Sci Rep&lt;/full-title&gt;&lt;/periodical&gt;&lt;pages&gt;6654&lt;/pages&gt;&lt;volume&gt;7&lt;/volume&gt;&lt;number&gt;1&lt;/number&gt;&lt;edition&gt;2017/07/29&lt;/edition&gt;&lt;dates&gt;&lt;year&gt;2017&lt;/year&gt;&lt;pub-dates&gt;&lt;date&gt;Jul 27&lt;/date&gt;&lt;/pub-dates&gt;&lt;/dates&gt;&lt;isbn&gt;2045-2322 (Electronic)&amp;#xD;2045-2322 (Linking)&lt;/isbn&gt;&lt;accession-num&gt;28751719&lt;/accession-num&gt;&lt;urls&gt;&lt;related-urls&gt;&lt;url&gt;https://www.ncbi.nlm.nih.gov/pubmed/28751719&lt;/url&gt;&lt;/related-urls&gt;&lt;/urls&gt;&lt;custom2&gt;PMC5532204&lt;/custom2&gt;&lt;electronic-resource-num&gt;10.1038/s41598-017-06311-y&lt;/electronic-resource-num&gt;&lt;/record&gt;&lt;/Cite&gt;&lt;/EndNote&gt;</w:instrText>
      </w:r>
      <w:r w:rsidRPr="000C0B7C">
        <w:rPr>
          <w:rFonts w:asciiTheme="minorHAnsi" w:hAnsiTheme="minorHAnsi" w:cstheme="minorHAnsi"/>
          <w:color w:val="auto"/>
          <w:highlight w:val="yellow"/>
        </w:rPr>
        <w:fldChar w:fldCharType="separate"/>
      </w:r>
      <w:r w:rsidRPr="000C0B7C">
        <w:rPr>
          <w:rFonts w:asciiTheme="minorHAnsi" w:hAnsiTheme="minorHAnsi" w:cstheme="minorHAnsi"/>
          <w:noProof/>
          <w:color w:val="auto"/>
          <w:highlight w:val="yellow"/>
          <w:vertAlign w:val="superscript"/>
        </w:rPr>
        <w:t>5</w:t>
      </w:r>
      <w:r w:rsidRPr="000C0B7C">
        <w:rPr>
          <w:rFonts w:asciiTheme="minorHAnsi" w:hAnsiTheme="minorHAnsi" w:cstheme="minorHAnsi"/>
          <w:color w:val="auto"/>
          <w:highlight w:val="yellow"/>
        </w:rPr>
        <w:fldChar w:fldCharType="end"/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, was used to obtain the representative results below.</w:t>
      </w:r>
    </w:p>
    <w:p w14:paraId="1E630E62" w14:textId="77777777" w:rsidR="00AB5D80" w:rsidRPr="000C0B7C" w:rsidRDefault="00AB5D80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71A44394" w14:textId="239ED0B9" w:rsidR="00A64986" w:rsidRPr="000C0B7C" w:rsidRDefault="00AB5D80" w:rsidP="00AB5D80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5.7. Execute the code. </w:t>
      </w:r>
      <w:r w:rsidRPr="007079F6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Using the selected features of the training set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, the code trains </w:t>
      </w:r>
      <w:r w:rsidR="001727C5" w:rsidRPr="000C0B7C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40054B" w:rsidRPr="000C0B7C">
        <w:rPr>
          <w:rFonts w:asciiTheme="minorHAnsi" w:hAnsiTheme="minorHAnsi" w:cstheme="minorHAnsi"/>
          <w:color w:val="auto"/>
          <w:highlight w:val="yellow"/>
        </w:rPr>
        <w:t xml:space="preserve">classifier </w:t>
      </w:r>
      <w:r w:rsidR="001727C5" w:rsidRPr="000C0B7C">
        <w:rPr>
          <w:rFonts w:asciiTheme="minorHAnsi" w:hAnsiTheme="minorHAnsi" w:cstheme="minorHAnsi"/>
          <w:color w:val="auto"/>
          <w:highlight w:val="yellow"/>
        </w:rPr>
        <w:t xml:space="preserve">with </w:t>
      </w:r>
      <w:r w:rsidR="008832ED" w:rsidRPr="000C0B7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727C5" w:rsidRPr="000C0B7C">
        <w:rPr>
          <w:rFonts w:asciiTheme="minorHAnsi" w:hAnsiTheme="minorHAnsi" w:cstheme="minorHAnsi"/>
          <w:i/>
          <w:noProof/>
          <w:color w:val="auto"/>
          <w:highlight w:val="yellow"/>
        </w:rPr>
        <w:t>k</w:t>
      </w:r>
      <w:r w:rsidR="001727C5" w:rsidRPr="000C0B7C">
        <w:rPr>
          <w:rFonts w:asciiTheme="minorHAnsi" w:hAnsiTheme="minorHAnsi" w:cstheme="minorHAnsi"/>
          <w:noProof/>
          <w:color w:val="auto"/>
          <w:highlight w:val="yellow"/>
        </w:rPr>
        <w:t>-nearest</w:t>
      </w:r>
      <w:r w:rsidR="001727C5" w:rsidRPr="000C0B7C">
        <w:rPr>
          <w:rFonts w:asciiTheme="minorHAnsi" w:hAnsiTheme="minorHAnsi" w:cstheme="minorHAnsi"/>
          <w:color w:val="auto"/>
          <w:highlight w:val="yellow"/>
        </w:rPr>
        <w:t xml:space="preserve"> neighbor algorithm (</w:t>
      </w:r>
      <w:r w:rsidR="001727C5" w:rsidRPr="000C0B7C">
        <w:rPr>
          <w:rFonts w:asciiTheme="minorHAnsi" w:hAnsiTheme="minorHAnsi" w:cstheme="minorHAnsi"/>
          <w:i/>
          <w:color w:val="auto"/>
          <w:highlight w:val="yellow"/>
        </w:rPr>
        <w:t>k</w:t>
      </w:r>
      <w:r w:rsidR="00271A15" w:rsidRPr="000C0B7C">
        <w:rPr>
          <w:rFonts w:asciiTheme="minorHAnsi" w:hAnsiTheme="minorHAnsi" w:cstheme="minorHAnsi"/>
          <w:i/>
          <w:color w:val="auto"/>
          <w:highlight w:val="yellow"/>
        </w:rPr>
        <w:t>-</w:t>
      </w:r>
      <w:r w:rsidR="001727C5" w:rsidRPr="000C0B7C">
        <w:rPr>
          <w:rFonts w:asciiTheme="minorHAnsi" w:hAnsiTheme="minorHAnsi" w:cstheme="minorHAnsi"/>
          <w:color w:val="auto"/>
          <w:highlight w:val="yellow"/>
        </w:rPr>
        <w:t>NN</w:t>
      </w:r>
      <w:r w:rsidR="00A67980" w:rsidRPr="000C0B7C">
        <w:rPr>
          <w:rFonts w:asciiTheme="minorHAnsi" w:hAnsiTheme="minorHAnsi" w:cstheme="minorHAnsi"/>
          <w:color w:val="auto"/>
          <w:highlight w:val="yellow"/>
        </w:rPr>
        <w:t>; k</w:t>
      </w:r>
      <w:r w:rsidR="00D3737F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67980" w:rsidRPr="000C0B7C">
        <w:rPr>
          <w:rFonts w:asciiTheme="minorHAnsi" w:hAnsiTheme="minorHAnsi" w:cstheme="minorHAnsi"/>
          <w:color w:val="auto"/>
          <w:highlight w:val="yellow"/>
        </w:rPr>
        <w:t>=</w:t>
      </w:r>
      <w:r w:rsidR="00D3737F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67980" w:rsidRPr="000C0B7C">
        <w:rPr>
          <w:rFonts w:asciiTheme="minorHAnsi" w:hAnsiTheme="minorHAnsi" w:cstheme="minorHAnsi"/>
          <w:color w:val="auto"/>
          <w:highlight w:val="yellow"/>
        </w:rPr>
        <w:t>4</w:t>
      </w:r>
      <w:r w:rsidR="001727C5" w:rsidRPr="000C0B7C">
        <w:rPr>
          <w:rFonts w:asciiTheme="minorHAnsi" w:hAnsiTheme="minorHAnsi" w:cstheme="minorHAnsi"/>
          <w:color w:val="auto"/>
          <w:highlight w:val="yellow"/>
        </w:rPr>
        <w:t>)</w:t>
      </w:r>
      <w:r w:rsidR="00A77B72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 and then saves the classifier (as named in </w:t>
      </w:r>
      <w:r w:rsidR="00D3737F">
        <w:rPr>
          <w:rFonts w:asciiTheme="minorHAnsi" w:hAnsiTheme="minorHAnsi" w:cstheme="minorHAnsi"/>
          <w:color w:val="auto"/>
          <w:highlight w:val="yellow"/>
          <w:lang w:eastAsia="ko-KR"/>
        </w:rPr>
        <w:t>s</w:t>
      </w:r>
      <w:r w:rsidR="00A77B72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tep 5.5) in the folder designated in </w:t>
      </w:r>
      <w:r w:rsidR="00D3737F">
        <w:rPr>
          <w:rFonts w:asciiTheme="minorHAnsi" w:hAnsiTheme="minorHAnsi" w:cstheme="minorHAnsi"/>
          <w:color w:val="auto"/>
          <w:highlight w:val="yellow"/>
          <w:lang w:eastAsia="ko-KR"/>
        </w:rPr>
        <w:t>s</w:t>
      </w:r>
      <w:r w:rsidR="00A77B72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tep 5.4.</w:t>
      </w:r>
    </w:p>
    <w:p w14:paraId="627D3B27" w14:textId="77777777" w:rsidR="002B70BB" w:rsidRPr="000C0B7C" w:rsidRDefault="002B70BB" w:rsidP="007E40E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33E1096D" w14:textId="66B2397F" w:rsidR="0040054B" w:rsidRPr="000C0B7C" w:rsidRDefault="007E40E8" w:rsidP="007E40E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/>
          <w:color w:val="auto"/>
          <w:highlight w:val="yellow"/>
        </w:rPr>
        <w:t>5.</w:t>
      </w:r>
      <w:r w:rsidR="00AB5D80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8</w:t>
      </w:r>
      <w:r w:rsidRPr="000C0B7C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AB5D80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Check on the screen visualizing </w:t>
      </w:r>
      <w:r w:rsidR="00A77B72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the classifier performance and </w:t>
      </w:r>
      <w:r w:rsidR="00AB5D80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the cross-validation accuracy.</w:t>
      </w:r>
    </w:p>
    <w:p w14:paraId="699E7FF0" w14:textId="77777777" w:rsidR="00A77B72" w:rsidRPr="000C0B7C" w:rsidRDefault="00A77B72" w:rsidP="007E40E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41C4B981" w14:textId="1EBA04A1" w:rsidR="00A77B72" w:rsidRPr="000C0B7C" w:rsidRDefault="00A77B72" w:rsidP="00A77B72">
      <w:pPr>
        <w:rPr>
          <w:rFonts w:asciiTheme="minorHAnsi" w:hAnsiTheme="minorHAnsi" w:cstheme="minorHAnsi"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 xml:space="preserve">5.9. Optionally, train multiple classifiers with different feature combinations by repeating </w:t>
      </w:r>
      <w:r w:rsidR="00D3737F">
        <w:rPr>
          <w:rFonts w:asciiTheme="minorHAnsi" w:hAnsiTheme="minorHAnsi" w:cstheme="minorHAnsi"/>
          <w:color w:val="auto"/>
          <w:highlight w:val="yellow"/>
          <w:lang w:eastAsia="ko-KR"/>
        </w:rPr>
        <w:t>s</w:t>
      </w:r>
      <w:r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teps 5.5-5.7. Then choose the classifier with the highest cross-validation accuracy.</w:t>
      </w:r>
    </w:p>
    <w:p w14:paraId="7E1251C8" w14:textId="6D817EE6" w:rsidR="00A67980" w:rsidRPr="000C0B7C" w:rsidRDefault="00A67980" w:rsidP="00295024">
      <w:pPr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21DD64B0" w14:textId="5E54B2D9" w:rsidR="00A77B72" w:rsidRPr="000C0B7C" w:rsidRDefault="007E40E8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/>
          <w:color w:val="auto"/>
          <w:highlight w:val="yellow"/>
        </w:rPr>
        <w:t>5.</w:t>
      </w:r>
      <w:r w:rsidR="00A77B72" w:rsidRPr="000C0B7C">
        <w:rPr>
          <w:rFonts w:asciiTheme="minorHAnsi" w:hAnsiTheme="minorHAnsi" w:cstheme="minorHAnsi" w:hint="eastAsia"/>
          <w:color w:val="auto"/>
          <w:highlight w:val="yellow"/>
          <w:lang w:eastAsia="ko-KR"/>
        </w:rPr>
        <w:t>10</w:t>
      </w:r>
      <w:r w:rsidRPr="000C0B7C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A77B7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Open </w:t>
      </w:r>
      <w:r w:rsidR="00A77B72" w:rsidRPr="000C0B7C">
        <w:rPr>
          <w:rFonts w:asciiTheme="minorHAnsi" w:hAnsiTheme="minorHAnsi" w:cstheme="minorHAnsi" w:hint="eastAsia"/>
          <w:b/>
          <w:noProof/>
          <w:color w:val="auto"/>
          <w:highlight w:val="yellow"/>
          <w:lang w:eastAsia="ko-KR"/>
        </w:rPr>
        <w:t>Supplementary File 3</w:t>
      </w:r>
      <w:r w:rsidR="00A77B7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(written for an image processing software).</w:t>
      </w:r>
    </w:p>
    <w:p w14:paraId="45DDAB85" w14:textId="77777777" w:rsidR="00A77B72" w:rsidRPr="000C0B7C" w:rsidRDefault="00A77B7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747E4E1E" w14:textId="77777777" w:rsidR="00A77B72" w:rsidRPr="000C0B7C" w:rsidRDefault="00A77B7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5.11. Edit lines 14-15 to designate the trained classifier to </w:t>
      </w:r>
      <w:r w:rsidRPr="007079F6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be tested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.</w:t>
      </w:r>
    </w:p>
    <w:p w14:paraId="1BB6CC2A" w14:textId="77777777" w:rsidR="00A77B72" w:rsidRPr="000C0B7C" w:rsidRDefault="00A77B7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652068BD" w14:textId="61504989" w:rsidR="00A77B72" w:rsidRPr="000C0B7C" w:rsidRDefault="00A77B7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5.12. Edit line 17 to designate the test set prepared in </w:t>
      </w:r>
      <w:r w:rsidR="00D3737F">
        <w:rPr>
          <w:rFonts w:asciiTheme="minorHAnsi" w:hAnsiTheme="minorHAnsi" w:cstheme="minorHAnsi"/>
          <w:noProof/>
          <w:color w:val="auto"/>
          <w:highlight w:val="yellow"/>
          <w:lang w:eastAsia="ko-KR"/>
        </w:rPr>
        <w:t>s</w:t>
      </w: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tep 5.1.</w:t>
      </w:r>
    </w:p>
    <w:p w14:paraId="190CE5F1" w14:textId="77777777" w:rsidR="00A77B72" w:rsidRPr="000C0B7C" w:rsidRDefault="00A77B7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60AB3FA8" w14:textId="34F3CBAB" w:rsidR="00A77B72" w:rsidRPr="000C0B7C" w:rsidRDefault="002B70BB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5.13</w:t>
      </w:r>
      <w:r w:rsidR="00A77B7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. Execute the code. The classifier described above identifies the cell types of </w:t>
      </w:r>
      <w:r w:rsidR="003672F0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the </w:t>
      </w:r>
      <w:r w:rsidR="00A77B7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individual </w:t>
      </w:r>
      <w:r w:rsidR="00A77B72" w:rsidRPr="007079F6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lymphoc</w:t>
      </w:r>
      <w:r w:rsidR="00524596">
        <w:rPr>
          <w:rFonts w:asciiTheme="minorHAnsi" w:hAnsiTheme="minorHAnsi" w:cstheme="minorHAnsi"/>
          <w:noProof/>
          <w:color w:val="auto"/>
          <w:highlight w:val="yellow"/>
          <w:lang w:eastAsia="ko-KR"/>
        </w:rPr>
        <w:t>y</w:t>
      </w:r>
      <w:r w:rsidR="00A77B72" w:rsidRPr="007079F6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tes</w:t>
      </w:r>
      <w:r w:rsidR="00A77B7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 in the test set.</w:t>
      </w:r>
    </w:p>
    <w:p w14:paraId="7F6ADBCE" w14:textId="77777777" w:rsidR="00A77B72" w:rsidRPr="000C0B7C" w:rsidRDefault="00A77B72" w:rsidP="007E40E8">
      <w:pPr>
        <w:pStyle w:val="ListParagraph"/>
        <w:ind w:left="0"/>
        <w:rPr>
          <w:rFonts w:asciiTheme="minorHAnsi" w:hAnsiTheme="minorHAnsi" w:cstheme="minorHAnsi"/>
          <w:noProof/>
          <w:color w:val="auto"/>
          <w:highlight w:val="yellow"/>
          <w:lang w:eastAsia="ko-KR"/>
        </w:rPr>
      </w:pPr>
    </w:p>
    <w:p w14:paraId="5C9CE5AC" w14:textId="0367BD5B" w:rsidR="0040054B" w:rsidRPr="000C0B7C" w:rsidRDefault="002B70BB" w:rsidP="007E40E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5.14</w:t>
      </w:r>
      <w:r w:rsidR="00A77B72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 xml:space="preserve">. </w:t>
      </w:r>
      <w:r w:rsidR="003672F0" w:rsidRPr="000C0B7C">
        <w:rPr>
          <w:rFonts w:asciiTheme="minorHAnsi" w:hAnsiTheme="minorHAnsi" w:cstheme="minorHAnsi" w:hint="eastAsia"/>
          <w:noProof/>
          <w:color w:val="auto"/>
          <w:highlight w:val="yellow"/>
          <w:lang w:eastAsia="ko-KR"/>
        </w:rPr>
        <w:t>Check on the screen visualizing the identification performance and the test accuracy.</w:t>
      </w:r>
      <w:r w:rsidR="003672F0" w:rsidRPr="000C0B7C" w:rsidDel="003672F0">
        <w:rPr>
          <w:rFonts w:asciiTheme="minorHAnsi" w:hAnsiTheme="minorHAnsi" w:cstheme="minorHAnsi"/>
          <w:color w:val="auto"/>
        </w:rPr>
        <w:t xml:space="preserve"> </w:t>
      </w:r>
    </w:p>
    <w:p w14:paraId="496AB0B4" w14:textId="77777777" w:rsidR="001C1E49" w:rsidRPr="000C0B7C" w:rsidRDefault="001C1E49" w:rsidP="0029502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1D899F75" w:rsidR="006305D7" w:rsidRPr="000C0B7C" w:rsidRDefault="006305D7" w:rsidP="0029502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0C0B7C">
        <w:rPr>
          <w:rFonts w:asciiTheme="minorHAnsi" w:hAnsiTheme="minorHAnsi" w:cstheme="minorHAnsi"/>
          <w:b/>
        </w:rPr>
        <w:t>REPRESENTATIVE RESULTS</w:t>
      </w:r>
      <w:r w:rsidR="00EF1462" w:rsidRPr="000C0B7C">
        <w:rPr>
          <w:rFonts w:asciiTheme="minorHAnsi" w:hAnsiTheme="minorHAnsi" w:cstheme="minorHAnsi"/>
          <w:b/>
        </w:rPr>
        <w:t xml:space="preserve">: </w:t>
      </w:r>
    </w:p>
    <w:p w14:paraId="573EB94E" w14:textId="130E1884" w:rsidR="00CF6768" w:rsidRPr="000C0B7C" w:rsidRDefault="00CF6768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t>Figure 1</w:t>
      </w:r>
      <w:r w:rsidRPr="000C0B7C">
        <w:rPr>
          <w:rFonts w:asciiTheme="minorHAnsi" w:hAnsiTheme="minorHAnsi" w:cstheme="minorHAnsi"/>
          <w:color w:val="auto"/>
        </w:rPr>
        <w:t xml:space="preserve"> shows </w:t>
      </w:r>
      <w:r w:rsidR="008832ED" w:rsidRPr="000C0B7C">
        <w:rPr>
          <w:rFonts w:asciiTheme="minorHAnsi" w:hAnsiTheme="minorHAnsi" w:cstheme="minorHAnsi"/>
          <w:color w:val="auto"/>
        </w:rPr>
        <w:t xml:space="preserve">the </w:t>
      </w:r>
      <w:r w:rsidRPr="000C0B7C">
        <w:rPr>
          <w:rFonts w:asciiTheme="minorHAnsi" w:hAnsiTheme="minorHAnsi" w:cstheme="minorHAnsi"/>
          <w:noProof/>
          <w:color w:val="auto"/>
        </w:rPr>
        <w:t>schematic</w:t>
      </w:r>
      <w:r w:rsidRPr="000C0B7C">
        <w:rPr>
          <w:rFonts w:asciiTheme="minorHAnsi" w:hAnsiTheme="minorHAnsi" w:cstheme="minorHAnsi"/>
          <w:color w:val="auto"/>
        </w:rPr>
        <w:t xml:space="preserve"> process of the entire protocol. Using the procedure presented here, we isolated </w:t>
      </w:r>
      <w:r w:rsidR="00DB49FA" w:rsidRPr="000C0B7C">
        <w:rPr>
          <w:rFonts w:asciiTheme="minorHAnsi" w:hAnsiTheme="minorHAnsi" w:cstheme="minorHAnsi"/>
          <w:color w:val="auto"/>
        </w:rPr>
        <w:t>B</w:t>
      </w:r>
      <w:r w:rsidRPr="000C0B7C">
        <w:rPr>
          <w:rFonts w:asciiTheme="minorHAnsi" w:hAnsiTheme="minorHAnsi" w:cstheme="minorHAnsi"/>
          <w:color w:val="auto"/>
        </w:rPr>
        <w:t xml:space="preserve"> (n</w:t>
      </w:r>
      <w:r w:rsidR="00DB49FA" w:rsidRPr="000C0B7C">
        <w:rPr>
          <w:rFonts w:asciiTheme="minorHAnsi" w:hAnsiTheme="minorHAnsi" w:cstheme="minorHAnsi"/>
          <w:color w:val="auto"/>
        </w:rPr>
        <w:t xml:space="preserve"> </w:t>
      </w:r>
      <w:r w:rsidRPr="000C0B7C">
        <w:rPr>
          <w:rFonts w:asciiTheme="minorHAnsi" w:hAnsiTheme="minorHAnsi" w:cstheme="minorHAnsi"/>
          <w:color w:val="auto"/>
        </w:rPr>
        <w:t>=</w:t>
      </w:r>
      <w:r w:rsidR="00DB49FA" w:rsidRPr="000C0B7C">
        <w:rPr>
          <w:rFonts w:asciiTheme="minorHAnsi" w:hAnsiTheme="minorHAnsi" w:cstheme="minorHAnsi"/>
          <w:color w:val="auto"/>
        </w:rPr>
        <w:t xml:space="preserve"> 149</w:t>
      </w:r>
      <w:r w:rsidRPr="000C0B7C">
        <w:rPr>
          <w:rFonts w:asciiTheme="minorHAnsi" w:hAnsiTheme="minorHAnsi" w:cstheme="minorHAnsi"/>
          <w:color w:val="auto"/>
        </w:rPr>
        <w:t>), CD4+</w:t>
      </w:r>
      <w:r w:rsidR="00DB49FA" w:rsidRPr="000C0B7C">
        <w:rPr>
          <w:rFonts w:asciiTheme="minorHAnsi" w:hAnsiTheme="minorHAnsi" w:cstheme="minorHAnsi"/>
          <w:color w:val="auto"/>
        </w:rPr>
        <w:t xml:space="preserve"> T</w:t>
      </w:r>
      <w:r w:rsidRPr="000C0B7C">
        <w:rPr>
          <w:rFonts w:asciiTheme="minorHAnsi" w:hAnsiTheme="minorHAnsi" w:cstheme="minorHAnsi"/>
          <w:color w:val="auto"/>
        </w:rPr>
        <w:t xml:space="preserve"> (n</w:t>
      </w:r>
      <w:r w:rsidR="00DB49FA" w:rsidRPr="000C0B7C">
        <w:rPr>
          <w:rFonts w:asciiTheme="minorHAnsi" w:hAnsiTheme="minorHAnsi" w:cstheme="minorHAnsi"/>
          <w:color w:val="auto"/>
        </w:rPr>
        <w:t xml:space="preserve"> </w:t>
      </w:r>
      <w:r w:rsidRPr="000C0B7C">
        <w:rPr>
          <w:rFonts w:asciiTheme="minorHAnsi" w:hAnsiTheme="minorHAnsi" w:cstheme="minorHAnsi"/>
          <w:color w:val="auto"/>
        </w:rPr>
        <w:t>=</w:t>
      </w:r>
      <w:r w:rsidR="00DB49FA" w:rsidRPr="000C0B7C">
        <w:rPr>
          <w:rFonts w:asciiTheme="minorHAnsi" w:hAnsiTheme="minorHAnsi" w:cstheme="minorHAnsi"/>
          <w:color w:val="auto"/>
        </w:rPr>
        <w:t xml:space="preserve"> 95</w:t>
      </w:r>
      <w:r w:rsidRPr="000C0B7C">
        <w:rPr>
          <w:rFonts w:asciiTheme="minorHAnsi" w:hAnsiTheme="minorHAnsi" w:cstheme="minorHAnsi"/>
          <w:color w:val="auto"/>
        </w:rPr>
        <w:t xml:space="preserve">), </w:t>
      </w:r>
      <w:r w:rsidR="00D3737F">
        <w:rPr>
          <w:rFonts w:asciiTheme="minorHAnsi" w:hAnsiTheme="minorHAnsi" w:cstheme="minorHAnsi"/>
          <w:color w:val="auto"/>
        </w:rPr>
        <w:t xml:space="preserve">and </w:t>
      </w:r>
      <w:r w:rsidRPr="000C0B7C">
        <w:rPr>
          <w:rFonts w:asciiTheme="minorHAnsi" w:hAnsiTheme="minorHAnsi" w:cstheme="minorHAnsi"/>
          <w:color w:val="auto"/>
        </w:rPr>
        <w:t xml:space="preserve">CD8+ </w:t>
      </w:r>
      <w:r w:rsidR="00DB49FA" w:rsidRPr="000C0B7C">
        <w:rPr>
          <w:rFonts w:asciiTheme="minorHAnsi" w:hAnsiTheme="minorHAnsi" w:cstheme="minorHAnsi"/>
          <w:color w:val="auto"/>
        </w:rPr>
        <w:t xml:space="preserve">T </w:t>
      </w:r>
      <w:r w:rsidRPr="000C0B7C">
        <w:rPr>
          <w:rFonts w:asciiTheme="minorHAnsi" w:hAnsiTheme="minorHAnsi" w:cstheme="minorHAnsi"/>
          <w:color w:val="auto"/>
        </w:rPr>
        <w:t>(n</w:t>
      </w:r>
      <w:r w:rsidR="00DB49FA" w:rsidRPr="000C0B7C">
        <w:rPr>
          <w:rFonts w:asciiTheme="minorHAnsi" w:hAnsiTheme="minorHAnsi" w:cstheme="minorHAnsi"/>
          <w:color w:val="auto"/>
        </w:rPr>
        <w:t xml:space="preserve"> = 112</w:t>
      </w:r>
      <w:r w:rsidRPr="000C0B7C">
        <w:rPr>
          <w:rFonts w:asciiTheme="minorHAnsi" w:hAnsiTheme="minorHAnsi" w:cstheme="minorHAnsi"/>
          <w:color w:val="auto"/>
        </w:rPr>
        <w:t>) lymphocytes</w:t>
      </w:r>
      <w:r w:rsidR="0044221E" w:rsidRPr="000C0B7C">
        <w:rPr>
          <w:rFonts w:asciiTheme="minorHAnsi" w:hAnsiTheme="minorHAnsi" w:cstheme="minorHAnsi"/>
          <w:color w:val="auto"/>
        </w:rPr>
        <w:t xml:space="preserve">. </w:t>
      </w:r>
      <w:r w:rsidR="008832ED" w:rsidRPr="007079F6">
        <w:rPr>
          <w:rFonts w:asciiTheme="minorHAnsi" w:hAnsiTheme="minorHAnsi" w:cstheme="minorHAnsi"/>
          <w:noProof/>
          <w:color w:val="auto"/>
        </w:rPr>
        <w:t>T</w:t>
      </w:r>
      <w:r w:rsidR="0044221E" w:rsidRPr="007079F6">
        <w:rPr>
          <w:rFonts w:asciiTheme="minorHAnsi" w:hAnsiTheme="minorHAnsi" w:cstheme="minorHAnsi"/>
          <w:noProof/>
          <w:color w:val="auto"/>
        </w:rPr>
        <w:t>o obtain phase and amplitude information at various angle</w:t>
      </w:r>
      <w:r w:rsidR="008832ED" w:rsidRPr="007079F6">
        <w:rPr>
          <w:rFonts w:asciiTheme="minorHAnsi" w:hAnsiTheme="minorHAnsi" w:cstheme="minorHAnsi"/>
          <w:noProof/>
          <w:color w:val="auto"/>
        </w:rPr>
        <w:t>s</w:t>
      </w:r>
      <w:r w:rsidR="0044221E" w:rsidRPr="007079F6">
        <w:rPr>
          <w:rFonts w:asciiTheme="minorHAnsi" w:hAnsiTheme="minorHAnsi" w:cstheme="minorHAnsi"/>
          <w:noProof/>
          <w:color w:val="auto"/>
        </w:rPr>
        <w:t xml:space="preserve"> of illumination</w:t>
      </w:r>
      <w:r w:rsidR="0044221E" w:rsidRPr="000C0B7C">
        <w:rPr>
          <w:rFonts w:asciiTheme="minorHAnsi" w:hAnsiTheme="minorHAnsi" w:cstheme="minorHAnsi"/>
          <w:color w:val="auto"/>
        </w:rPr>
        <w:t xml:space="preserve">, </w:t>
      </w:r>
      <w:r w:rsidR="00326002" w:rsidRPr="000C0B7C">
        <w:rPr>
          <w:rFonts w:asciiTheme="minorHAnsi" w:hAnsiTheme="minorHAnsi" w:cstheme="minorHAnsi"/>
          <w:color w:val="auto"/>
        </w:rPr>
        <w:t>multiple 2D</w:t>
      </w:r>
      <w:r w:rsidRPr="000C0B7C">
        <w:rPr>
          <w:rFonts w:asciiTheme="minorHAnsi" w:hAnsiTheme="minorHAnsi" w:cstheme="minorHAnsi"/>
          <w:color w:val="auto"/>
        </w:rPr>
        <w:t xml:space="preserve"> holograms of </w:t>
      </w:r>
      <w:r w:rsidR="0044221E" w:rsidRPr="000C0B7C">
        <w:rPr>
          <w:rFonts w:asciiTheme="minorHAnsi" w:hAnsiTheme="minorHAnsi" w:cstheme="minorHAnsi"/>
          <w:color w:val="auto"/>
        </w:rPr>
        <w:t>each</w:t>
      </w:r>
      <w:r w:rsidRPr="000C0B7C">
        <w:rPr>
          <w:rFonts w:asciiTheme="minorHAnsi" w:hAnsiTheme="minorHAnsi" w:cstheme="minorHAnsi"/>
          <w:color w:val="auto"/>
        </w:rPr>
        <w:t xml:space="preserve"> lymphocyte </w:t>
      </w:r>
      <w:r w:rsidR="0044221E" w:rsidRPr="000C0B7C">
        <w:rPr>
          <w:rFonts w:asciiTheme="minorHAnsi" w:hAnsiTheme="minorHAnsi" w:cstheme="minorHAnsi"/>
          <w:noProof/>
          <w:color w:val="auto"/>
        </w:rPr>
        <w:t>were measured</w:t>
      </w:r>
      <w:r w:rsidR="0044221E" w:rsidRPr="000C0B7C">
        <w:rPr>
          <w:rFonts w:asciiTheme="minorHAnsi" w:hAnsiTheme="minorHAnsi" w:cstheme="minorHAnsi"/>
          <w:color w:val="auto"/>
        </w:rPr>
        <w:t xml:space="preserve"> </w:t>
      </w:r>
      <w:r w:rsidRPr="000C0B7C">
        <w:rPr>
          <w:rFonts w:asciiTheme="minorHAnsi" w:hAnsiTheme="minorHAnsi" w:cstheme="minorHAnsi"/>
          <w:color w:val="auto"/>
        </w:rPr>
        <w:t xml:space="preserve">by changing </w:t>
      </w:r>
      <w:r w:rsidR="008832ED" w:rsidRPr="000C0B7C">
        <w:rPr>
          <w:rFonts w:asciiTheme="minorHAnsi" w:hAnsiTheme="minorHAnsi" w:cstheme="minorHAnsi"/>
          <w:color w:val="auto"/>
        </w:rPr>
        <w:t xml:space="preserve">the </w:t>
      </w:r>
      <w:r w:rsidRPr="000C0B7C">
        <w:rPr>
          <w:rFonts w:asciiTheme="minorHAnsi" w:hAnsiTheme="minorHAnsi" w:cstheme="minorHAnsi"/>
          <w:noProof/>
          <w:color w:val="auto"/>
        </w:rPr>
        <w:t>angle</w:t>
      </w:r>
      <w:r w:rsidRPr="000C0B7C">
        <w:rPr>
          <w:rFonts w:asciiTheme="minorHAnsi" w:hAnsiTheme="minorHAnsi" w:cstheme="minorHAnsi"/>
          <w:color w:val="auto"/>
        </w:rPr>
        <w:t xml:space="preserve"> of illu</w:t>
      </w:r>
      <w:r w:rsidR="00992488" w:rsidRPr="000C0B7C">
        <w:rPr>
          <w:rFonts w:asciiTheme="minorHAnsi" w:hAnsiTheme="minorHAnsi" w:cstheme="minorHAnsi"/>
          <w:color w:val="auto"/>
        </w:rPr>
        <w:t xml:space="preserve">mination </w:t>
      </w:r>
      <w:r w:rsidRPr="000C0B7C">
        <w:rPr>
          <w:rFonts w:asciiTheme="minorHAnsi" w:hAnsiTheme="minorHAnsi" w:cstheme="minorHAnsi"/>
          <w:color w:val="auto"/>
        </w:rPr>
        <w:t>(</w:t>
      </w:r>
      <w:r w:rsidR="00DB49FA" w:rsidRPr="000C0B7C">
        <w:rPr>
          <w:rFonts w:asciiTheme="minorHAnsi" w:hAnsiTheme="minorHAnsi" w:cstheme="minorHAnsi"/>
          <w:color w:val="auto"/>
        </w:rPr>
        <w:t>from -60</w:t>
      </w:r>
      <w:r w:rsidR="00D3737F">
        <w:rPr>
          <w:rFonts w:asciiTheme="minorHAnsi" w:hAnsiTheme="minorHAnsi" w:cstheme="minorHAnsi"/>
          <w:color w:val="auto"/>
        </w:rPr>
        <w:t>°</w:t>
      </w:r>
      <w:r w:rsidR="00DB49FA" w:rsidRPr="000C0B7C">
        <w:rPr>
          <w:rFonts w:asciiTheme="minorHAnsi" w:hAnsiTheme="minorHAnsi" w:cstheme="minorHAnsi"/>
          <w:color w:val="auto"/>
        </w:rPr>
        <w:t xml:space="preserve"> to 60</w:t>
      </w:r>
      <w:r w:rsidR="00D3737F">
        <w:rPr>
          <w:rFonts w:asciiTheme="minorHAnsi" w:hAnsiTheme="minorHAnsi" w:cstheme="minorHAnsi"/>
          <w:color w:val="auto"/>
        </w:rPr>
        <w:t>°</w:t>
      </w:r>
      <w:r w:rsidR="0044221E" w:rsidRPr="000C0B7C">
        <w:rPr>
          <w:rFonts w:asciiTheme="minorHAnsi" w:hAnsiTheme="minorHAnsi" w:cstheme="minorHAnsi"/>
          <w:color w:val="auto"/>
        </w:rPr>
        <w:t xml:space="preserve">). </w:t>
      </w:r>
      <w:r w:rsidR="00326002" w:rsidRPr="000C0B7C">
        <w:rPr>
          <w:rFonts w:asciiTheme="minorHAnsi" w:hAnsiTheme="minorHAnsi" w:cstheme="minorHAnsi"/>
          <w:color w:val="auto"/>
        </w:rPr>
        <w:t xml:space="preserve">Typically, 50 holograms can be used to reconstruct a 3D RI tomogram, but the number of 2D holograms can </w:t>
      </w:r>
      <w:r w:rsidR="00326002" w:rsidRPr="007079F6">
        <w:rPr>
          <w:rFonts w:asciiTheme="minorHAnsi" w:hAnsiTheme="minorHAnsi" w:cstheme="minorHAnsi"/>
          <w:noProof/>
          <w:color w:val="auto"/>
        </w:rPr>
        <w:t>be adjusted</w:t>
      </w:r>
      <w:r w:rsidR="00326002" w:rsidRPr="000C0B7C">
        <w:rPr>
          <w:rFonts w:asciiTheme="minorHAnsi" w:hAnsiTheme="minorHAnsi" w:cstheme="minorHAnsi"/>
          <w:color w:val="auto"/>
        </w:rPr>
        <w:t xml:space="preserve"> considering the imaging speed and quality. </w:t>
      </w:r>
      <w:r w:rsidR="00DB49FA" w:rsidRPr="000C0B7C">
        <w:rPr>
          <w:rFonts w:asciiTheme="minorHAnsi" w:hAnsiTheme="minorHAnsi" w:cstheme="minorHAnsi"/>
          <w:color w:val="auto"/>
        </w:rPr>
        <w:t>Amplitude and phase information of the measured holograms are retrieved using a field retrieval algorithm based on Fourier transform</w:t>
      </w:r>
      <w:r w:rsidR="004D052C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&lt;EndNote&gt;&lt;Cite&gt;&lt;Author&gt;Takeda&lt;/Author&gt;&lt;Year&gt;1982&lt;/Year&gt;&lt;RecNum&gt;211&lt;/RecNum&gt;&lt;DisplayText&gt;&lt;style face="superscript"&gt;43,44&lt;/style&gt;&lt;/DisplayText&gt;&lt;record&gt;&lt;rec-number&gt;211&lt;/rec-number&gt;&lt;foreign-keys&gt;&lt;key app="EN" db-id="arvwvpet550ewgerpv75aa58fxfz5pvvdtft" timestamp="1530614969"&gt;211&lt;/key&gt;&lt;/foreign-keys&gt;&lt;ref-type name="Journal Article"&gt;17&lt;/ref-type&gt;&lt;contributors&gt;&lt;authors&gt;&lt;author&gt;Takeda, Mitsuo&lt;/author&gt;&lt;author&gt;Ina, Hideki&lt;/author&gt;&lt;author&gt;Kobayashi, Seiji&lt;/author&gt;&lt;/authors&gt;&lt;/contributors&gt;&lt;titles&gt;&lt;title&gt;Fourier-transform method of fringe-pattern analysis for computer-based topography and interferometry&lt;/title&gt;&lt;secondary-title&gt;JOSA&lt;/secondary-title&gt;&lt;/titles&gt;&lt;periodical&gt;&lt;full-title&gt;JosA&lt;/full-title&gt;&lt;/periodical&gt;&lt;pages&gt;156-160&lt;/pages&gt;&lt;volume&gt;72&lt;/volume&gt;&lt;number&gt;1&lt;/number&gt;&lt;dates&gt;&lt;year&gt;1982&lt;/year&gt;&lt;/dates&gt;&lt;urls&gt;&lt;/urls&gt;&lt;/record&gt;&lt;/Cite&gt;&lt;Cite&gt;&lt;Author&gt;Debnath&lt;/Author&gt;&lt;Year&gt;2011&lt;/Year&gt;&lt;RecNum&gt;212&lt;/RecNum&gt;&lt;record&gt;&lt;rec-number&gt;212&lt;/rec-number&gt;&lt;foreign-keys&gt;&lt;key app="EN" db-id="arvwvpet550ewgerpv75aa58fxfz5pvvdtft" timestamp="1530614969"&gt;212&lt;/key&gt;&lt;/foreign-keys&gt;&lt;ref-type name="Journal Article"&gt;17&lt;/ref-type&gt;&lt;contributors&gt;&lt;authors&gt;&lt;author&gt;Debnath, Sanjit K&lt;/author&gt;&lt;author&gt;Park, YongKeun&lt;/author&gt;&lt;/authors&gt;&lt;/contributors&gt;&lt;titles&gt;&lt;title&gt;Real-time quantitative phase imaging with a spatial phase-shifting algorithm&lt;/title&gt;&lt;secondary-title&gt;Optics Letters&lt;/secondary-title&gt;&lt;/titles&gt;&lt;periodical&gt;&lt;full-title&gt;Optics letters&lt;/full-title&gt;&lt;/periodical&gt;&lt;pages&gt;4677-4679&lt;/pages&gt;&lt;volume&gt;36&lt;/volume&gt;&lt;number&gt;23&lt;/number&gt;&lt;dates&gt;&lt;year&gt;2011&lt;/year&gt;&lt;/dates&gt;&lt;isbn&gt;1539-4794&lt;/isbn&gt;&lt;urls&gt;&lt;/urls&gt;&lt;/record&gt;&lt;/Cite&gt;&lt;/EndNote&gt;</w:instrText>
      </w:r>
      <w:r w:rsidR="004D052C" w:rsidRPr="000C0B7C">
        <w:rPr>
          <w:rFonts w:asciiTheme="minorHAnsi" w:hAnsiTheme="minorHAnsi" w:cstheme="minorHAnsi"/>
          <w:color w:val="auto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</w:rPr>
        <w:t>43,44</w:t>
      </w:r>
      <w:r w:rsidR="004D052C" w:rsidRPr="000C0B7C">
        <w:rPr>
          <w:rFonts w:asciiTheme="minorHAnsi" w:hAnsiTheme="minorHAnsi" w:cstheme="minorHAnsi"/>
          <w:color w:val="auto"/>
        </w:rPr>
        <w:fldChar w:fldCharType="end"/>
      </w:r>
      <w:r w:rsidR="00DB49FA" w:rsidRPr="000C0B7C">
        <w:rPr>
          <w:rFonts w:asciiTheme="minorHAnsi" w:hAnsiTheme="minorHAnsi" w:cstheme="minorHAnsi"/>
          <w:color w:val="auto"/>
        </w:rPr>
        <w:t>.</w:t>
      </w:r>
      <w:r w:rsidR="0044221E" w:rsidRPr="000C0B7C">
        <w:rPr>
          <w:rFonts w:asciiTheme="minorHAnsi" w:hAnsiTheme="minorHAnsi" w:cstheme="minorHAnsi"/>
          <w:color w:val="auto"/>
        </w:rPr>
        <w:t xml:space="preserve"> The 3D RI tomogram of each lymphocyte was reconstructed from </w:t>
      </w:r>
      <w:r w:rsidR="00326002" w:rsidRPr="000C0B7C">
        <w:rPr>
          <w:rFonts w:asciiTheme="minorHAnsi" w:hAnsiTheme="minorHAnsi" w:cstheme="minorHAnsi"/>
          <w:color w:val="auto"/>
        </w:rPr>
        <w:t xml:space="preserve">multiple 2D </w:t>
      </w:r>
      <w:r w:rsidR="0044221E" w:rsidRPr="000C0B7C">
        <w:rPr>
          <w:rFonts w:asciiTheme="minorHAnsi" w:hAnsiTheme="minorHAnsi" w:cstheme="minorHAnsi"/>
          <w:color w:val="auto"/>
        </w:rPr>
        <w:t>retrieve</w:t>
      </w:r>
      <w:r w:rsidR="00992488" w:rsidRPr="000C0B7C">
        <w:rPr>
          <w:rFonts w:asciiTheme="minorHAnsi" w:hAnsiTheme="minorHAnsi" w:cstheme="minorHAnsi"/>
          <w:color w:val="auto"/>
        </w:rPr>
        <w:t>d</w:t>
      </w:r>
      <w:r w:rsidR="0044221E" w:rsidRPr="000C0B7C">
        <w:rPr>
          <w:rFonts w:asciiTheme="minorHAnsi" w:hAnsiTheme="minorHAnsi" w:cstheme="minorHAnsi"/>
          <w:color w:val="auto"/>
        </w:rPr>
        <w:t xml:space="preserve"> </w:t>
      </w:r>
      <w:r w:rsidR="0044221E" w:rsidRPr="007079F6">
        <w:rPr>
          <w:rFonts w:asciiTheme="minorHAnsi" w:hAnsiTheme="minorHAnsi" w:cstheme="minorHAnsi"/>
          <w:noProof/>
          <w:color w:val="auto"/>
        </w:rPr>
        <w:t>phase</w:t>
      </w:r>
      <w:r w:rsidR="0044221E" w:rsidRPr="000C0B7C">
        <w:rPr>
          <w:rFonts w:asciiTheme="minorHAnsi" w:hAnsiTheme="minorHAnsi" w:cstheme="minorHAnsi"/>
          <w:color w:val="auto"/>
        </w:rPr>
        <w:t xml:space="preserve"> and amplitude information at </w:t>
      </w:r>
      <w:r w:rsidR="0044221E" w:rsidRPr="000C0B7C">
        <w:rPr>
          <w:rFonts w:asciiTheme="minorHAnsi" w:hAnsiTheme="minorHAnsi" w:cstheme="minorHAnsi"/>
          <w:noProof/>
          <w:color w:val="auto"/>
        </w:rPr>
        <w:t>various</w:t>
      </w:r>
      <w:r w:rsidR="0044221E" w:rsidRPr="000C0B7C">
        <w:rPr>
          <w:rFonts w:asciiTheme="minorHAnsi" w:hAnsiTheme="minorHAnsi" w:cstheme="minorHAnsi"/>
          <w:color w:val="auto"/>
        </w:rPr>
        <w:t xml:space="preserve"> angle</w:t>
      </w:r>
      <w:r w:rsidR="008832ED" w:rsidRPr="000C0B7C">
        <w:rPr>
          <w:rFonts w:asciiTheme="minorHAnsi" w:hAnsiTheme="minorHAnsi" w:cstheme="minorHAnsi"/>
          <w:color w:val="auto"/>
        </w:rPr>
        <w:t>s</w:t>
      </w:r>
      <w:r w:rsidR="0044221E" w:rsidRPr="000C0B7C">
        <w:rPr>
          <w:rFonts w:asciiTheme="minorHAnsi" w:hAnsiTheme="minorHAnsi" w:cstheme="minorHAnsi"/>
          <w:color w:val="auto"/>
        </w:rPr>
        <w:t xml:space="preserve"> of illumination using optical diffraction tomography </w:t>
      </w:r>
      <w:r w:rsidR="00752A06" w:rsidRPr="000C0B7C">
        <w:rPr>
          <w:rFonts w:asciiTheme="minorHAnsi" w:hAnsiTheme="minorHAnsi" w:cstheme="minorHAnsi"/>
          <w:color w:val="auto"/>
        </w:rPr>
        <w:t>algorithm</w:t>
      </w:r>
      <w:r w:rsidR="0044221E" w:rsidRPr="000C0B7C">
        <w:rPr>
          <w:rFonts w:asciiTheme="minorHAnsi" w:hAnsiTheme="minorHAnsi" w:cstheme="minorHAnsi"/>
          <w:color w:val="auto"/>
        </w:rPr>
        <w:t xml:space="preserve">. Details of </w:t>
      </w:r>
      <w:r w:rsidR="0044221E" w:rsidRPr="007079F6">
        <w:rPr>
          <w:rFonts w:asciiTheme="minorHAnsi" w:hAnsiTheme="minorHAnsi" w:cstheme="minorHAnsi"/>
          <w:noProof/>
          <w:color w:val="auto"/>
        </w:rPr>
        <w:t>image</w:t>
      </w:r>
      <w:r w:rsidR="0044221E" w:rsidRPr="000C0B7C">
        <w:rPr>
          <w:rFonts w:asciiTheme="minorHAnsi" w:hAnsiTheme="minorHAnsi" w:cstheme="minorHAnsi"/>
          <w:color w:val="auto"/>
        </w:rPr>
        <w:t xml:space="preserve"> process and </w:t>
      </w:r>
      <w:r w:rsidR="00752A06" w:rsidRPr="000C0B7C">
        <w:rPr>
          <w:rFonts w:asciiTheme="minorHAnsi" w:hAnsiTheme="minorHAnsi" w:cstheme="minorHAnsi"/>
          <w:color w:val="auto"/>
        </w:rPr>
        <w:t xml:space="preserve">3D RI tomogram </w:t>
      </w:r>
      <w:r w:rsidR="0044221E" w:rsidRPr="000C0B7C">
        <w:rPr>
          <w:rFonts w:asciiTheme="minorHAnsi" w:hAnsiTheme="minorHAnsi" w:cstheme="minorHAnsi"/>
          <w:color w:val="auto"/>
        </w:rPr>
        <w:t xml:space="preserve">reconstruction method can </w:t>
      </w:r>
      <w:r w:rsidR="0044221E" w:rsidRPr="007079F6">
        <w:rPr>
          <w:rFonts w:asciiTheme="minorHAnsi" w:hAnsiTheme="minorHAnsi" w:cstheme="minorHAnsi"/>
          <w:noProof/>
          <w:color w:val="auto"/>
        </w:rPr>
        <w:t>be found</w:t>
      </w:r>
      <w:r w:rsidR="0044221E" w:rsidRPr="000C0B7C">
        <w:rPr>
          <w:rFonts w:asciiTheme="minorHAnsi" w:hAnsiTheme="minorHAnsi" w:cstheme="minorHAnsi"/>
          <w:color w:val="auto"/>
        </w:rPr>
        <w:t xml:space="preserve"> elsewhere</w:t>
      </w:r>
      <w:r w:rsidR="004D052C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&lt;EndNote&gt;&lt;Cite&gt;&lt;Author&gt;Yoon&lt;/Author&gt;&lt;Year&gt;2015&lt;/Year&gt;&lt;RecNum&gt;467&lt;/RecNum&gt;&lt;DisplayText&gt;&lt;style face="superscript"&gt;21,45&lt;/style&gt;&lt;/DisplayText&gt;&lt;record&gt;&lt;rec-number&gt;467&lt;/rec-number&gt;&lt;foreign-keys&gt;&lt;key app="EN" db-id="arvwvpet550ewgerpv75aa58fxfz5pvvdtft" timestamp="1532615250"&gt;467&lt;/key&gt;&lt;/foreign-keys&gt;&lt;ref-type name="Journal Article"&gt;17&lt;/ref-type&gt;&lt;contributors&gt;&lt;authors&gt;&lt;author&gt;Yoon, Jonghee&lt;/author&gt;&lt;author&gt;Kim, Kyoohyun&lt;/author&gt;&lt;author&gt;Park, HyunJoo&lt;/author&gt;&lt;author&gt;Choi, Chulhee&lt;/author&gt;&lt;author&gt;Jang, Seongsoo&lt;/author&gt;&lt;author&gt;Park, YongKeun&lt;/author&gt;&lt;/authors&gt;&lt;/contributors&gt;&lt;titles&gt;&lt;title&gt;Label-free characterization of white blood cells by measuring 3D refractive index maps&lt;/title&gt;&lt;secondary-title&gt;Biomedical Optics Express&lt;/secondary-title&gt;&lt;/titles&gt;&lt;periodical&gt;&lt;full-title&gt;Biomedical optics express&lt;/full-title&gt;&lt;/periodical&gt;&lt;pages&gt;3865-3875&lt;/pages&gt;&lt;volume&gt;6&lt;/volume&gt;&lt;number&gt;10&lt;/number&gt;&lt;dates&gt;&lt;year&gt;2015&lt;/year&gt;&lt;/dates&gt;&lt;urls&gt;&lt;/urls&gt;&lt;/record&gt;&lt;/Cite&gt;&lt;Cite&gt;&lt;Author&gt;Kim&lt;/Author&gt;&lt;Year&gt;2013&lt;/Year&gt;&lt;RecNum&gt;482&lt;/RecNum&gt;&lt;record&gt;&lt;rec-number&gt;482&lt;/rec-number&gt;&lt;foreign-keys&gt;&lt;key app="EN" db-id="arvwvpet550ewgerpv75aa58fxfz5pvvdtft" timestamp="1532615251"&gt;482&lt;/key&gt;&lt;/foreign-keys&gt;&lt;ref-type name="Journal Article"&gt;17&lt;/ref-type&gt;&lt;contributors&gt;&lt;authors&gt;&lt;author&gt;Kim, Kyoohyun&lt;/author&gt;&lt;author&gt;Yoon, HyeOk&lt;/author&gt;&lt;author&gt;Diez-Silva, Monica&lt;/author&gt;&lt;author&gt;Dao, Ming&lt;/author&gt;&lt;author&gt;Dasari, Ramachandra R&lt;/author&gt;&lt;author&gt;Park, YongKeun&lt;/author&gt;&lt;/authors&gt;&lt;/contributors&gt;&lt;titles&gt;&lt;title&gt;High-resolution three-dimensional imaging of red blood cells parasitized by Plasmodium falciparum and in situ hemozoin crystals using optical diffraction tomography&lt;/title&gt;&lt;secondary-title&gt;Journal of biomedical optics&lt;/secondary-title&gt;&lt;/titles&gt;&lt;periodical&gt;&lt;full-title&gt;Journal of biomedical optics&lt;/full-title&gt;&lt;/periodical&gt;&lt;pages&gt;011005&lt;/pages&gt;&lt;volume&gt;19&lt;/volume&gt;&lt;number&gt;1&lt;/number&gt;&lt;dates&gt;&lt;year&gt;2013&lt;/year&gt;&lt;/dates&gt;&lt;isbn&gt;1083-3668&lt;/isbn&gt;&lt;urls&gt;&lt;/urls&gt;&lt;/record&gt;&lt;/Cite&gt;&lt;/EndNote&gt;</w:instrText>
      </w:r>
      <w:r w:rsidR="004D052C" w:rsidRPr="000C0B7C">
        <w:rPr>
          <w:rFonts w:asciiTheme="minorHAnsi" w:hAnsiTheme="minorHAnsi" w:cstheme="minorHAnsi"/>
          <w:color w:val="auto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</w:rPr>
        <w:t>21,45</w:t>
      </w:r>
      <w:r w:rsidR="004D052C" w:rsidRPr="000C0B7C">
        <w:rPr>
          <w:rFonts w:asciiTheme="minorHAnsi" w:hAnsiTheme="minorHAnsi" w:cstheme="minorHAnsi"/>
          <w:color w:val="auto"/>
        </w:rPr>
        <w:fldChar w:fldCharType="end"/>
      </w:r>
      <w:r w:rsidR="0044221E" w:rsidRPr="000C0B7C">
        <w:rPr>
          <w:rFonts w:asciiTheme="minorHAnsi" w:hAnsiTheme="minorHAnsi" w:cstheme="minorHAnsi"/>
          <w:color w:val="auto"/>
        </w:rPr>
        <w:t>.</w:t>
      </w:r>
    </w:p>
    <w:p w14:paraId="01077F39" w14:textId="77777777" w:rsidR="00892AE0" w:rsidRPr="000C0B7C" w:rsidRDefault="00892AE0" w:rsidP="00295024">
      <w:pPr>
        <w:rPr>
          <w:rFonts w:asciiTheme="minorHAnsi" w:hAnsiTheme="minorHAnsi" w:cstheme="minorHAnsi"/>
          <w:color w:val="auto"/>
        </w:rPr>
      </w:pPr>
    </w:p>
    <w:p w14:paraId="05EBFD9B" w14:textId="1ECF2FAF" w:rsidR="00E90205" w:rsidRPr="000C0B7C" w:rsidRDefault="00892AE0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t>Figure</w:t>
      </w:r>
      <w:r w:rsidR="00355D6C" w:rsidRPr="000C0B7C">
        <w:rPr>
          <w:rFonts w:asciiTheme="minorHAnsi" w:hAnsiTheme="minorHAnsi" w:cstheme="minorHAnsi"/>
          <w:b/>
          <w:color w:val="auto"/>
        </w:rPr>
        <w:t>s</w:t>
      </w:r>
      <w:r w:rsidRPr="000C0B7C">
        <w:rPr>
          <w:rFonts w:asciiTheme="minorHAnsi" w:hAnsiTheme="minorHAnsi" w:cstheme="minorHAnsi"/>
          <w:b/>
          <w:color w:val="auto"/>
        </w:rPr>
        <w:t xml:space="preserve"> 2A</w:t>
      </w:r>
      <w:r w:rsidR="00355D6C" w:rsidRPr="000C0B7C">
        <w:rPr>
          <w:rFonts w:asciiTheme="minorHAnsi" w:hAnsiTheme="minorHAnsi" w:cstheme="minorHAnsi"/>
          <w:b/>
          <w:color w:val="auto"/>
        </w:rPr>
        <w:t>-</w:t>
      </w:r>
      <w:r w:rsidR="00D3737F">
        <w:rPr>
          <w:rFonts w:asciiTheme="minorHAnsi" w:hAnsiTheme="minorHAnsi" w:cstheme="minorHAnsi"/>
          <w:b/>
          <w:color w:val="auto"/>
        </w:rPr>
        <w:t>2</w:t>
      </w:r>
      <w:r w:rsidR="00355D6C" w:rsidRPr="000C0B7C">
        <w:rPr>
          <w:rFonts w:asciiTheme="minorHAnsi" w:hAnsiTheme="minorHAnsi" w:cstheme="minorHAnsi"/>
          <w:b/>
          <w:color w:val="auto"/>
        </w:rPr>
        <w:t>C</w:t>
      </w:r>
      <w:r w:rsidRPr="000C0B7C">
        <w:rPr>
          <w:rFonts w:asciiTheme="minorHAnsi" w:hAnsiTheme="minorHAnsi" w:cstheme="minorHAnsi"/>
          <w:color w:val="auto"/>
        </w:rPr>
        <w:t xml:space="preserve"> shows representative </w:t>
      </w:r>
      <w:r w:rsidR="00B638A1" w:rsidRPr="000C0B7C">
        <w:rPr>
          <w:rFonts w:asciiTheme="minorHAnsi" w:hAnsiTheme="minorHAnsi" w:cstheme="minorHAnsi"/>
          <w:color w:val="auto"/>
        </w:rPr>
        <w:t xml:space="preserve">3D rendered </w:t>
      </w:r>
      <w:r w:rsidRPr="000C0B7C">
        <w:rPr>
          <w:rFonts w:asciiTheme="minorHAnsi" w:hAnsiTheme="minorHAnsi" w:cstheme="minorHAnsi"/>
          <w:color w:val="auto"/>
        </w:rPr>
        <w:t xml:space="preserve">RI tomograms of </w:t>
      </w:r>
      <w:r w:rsidR="00623B0E" w:rsidRPr="000C0B7C">
        <w:rPr>
          <w:rFonts w:asciiTheme="minorHAnsi" w:hAnsiTheme="minorHAnsi" w:cstheme="minorHAnsi"/>
          <w:color w:val="auto"/>
        </w:rPr>
        <w:t>B</w:t>
      </w:r>
      <w:r w:rsidRPr="000C0B7C">
        <w:rPr>
          <w:rFonts w:asciiTheme="minorHAnsi" w:hAnsiTheme="minorHAnsi" w:cstheme="minorHAnsi"/>
          <w:color w:val="auto"/>
        </w:rPr>
        <w:t>, CD4+</w:t>
      </w:r>
      <w:r w:rsidR="00623B0E" w:rsidRPr="000C0B7C">
        <w:rPr>
          <w:rFonts w:asciiTheme="minorHAnsi" w:hAnsiTheme="minorHAnsi" w:cstheme="minorHAnsi"/>
          <w:color w:val="auto"/>
        </w:rPr>
        <w:t xml:space="preserve"> T</w:t>
      </w:r>
      <w:r w:rsidRPr="000C0B7C">
        <w:rPr>
          <w:rFonts w:asciiTheme="minorHAnsi" w:hAnsiTheme="minorHAnsi" w:cstheme="minorHAnsi"/>
          <w:color w:val="auto"/>
        </w:rPr>
        <w:t xml:space="preserve">, and CD8+ </w:t>
      </w:r>
      <w:r w:rsidR="00623B0E" w:rsidRPr="000C0B7C">
        <w:rPr>
          <w:rFonts w:asciiTheme="minorHAnsi" w:hAnsiTheme="minorHAnsi" w:cstheme="minorHAnsi"/>
          <w:color w:val="auto"/>
        </w:rPr>
        <w:t xml:space="preserve">T </w:t>
      </w:r>
      <w:r w:rsidRPr="000C0B7C">
        <w:rPr>
          <w:rFonts w:asciiTheme="minorHAnsi" w:hAnsiTheme="minorHAnsi" w:cstheme="minorHAnsi"/>
          <w:color w:val="auto"/>
        </w:rPr>
        <w:t>lymphocytes by allocating different color scheme</w:t>
      </w:r>
      <w:r w:rsidR="00D3737F">
        <w:rPr>
          <w:rFonts w:asciiTheme="minorHAnsi" w:hAnsiTheme="minorHAnsi" w:cstheme="minorHAnsi"/>
          <w:color w:val="auto"/>
        </w:rPr>
        <w:t>s</w:t>
      </w:r>
      <w:r w:rsidRPr="000C0B7C">
        <w:rPr>
          <w:rFonts w:asciiTheme="minorHAnsi" w:hAnsiTheme="minorHAnsi" w:cstheme="minorHAnsi"/>
          <w:color w:val="auto"/>
        </w:rPr>
        <w:t xml:space="preserve"> according to RI values </w:t>
      </w:r>
      <w:r w:rsidR="00623B0E" w:rsidRPr="000C0B7C">
        <w:rPr>
          <w:rFonts w:asciiTheme="minorHAnsi" w:hAnsiTheme="minorHAnsi" w:cstheme="minorHAnsi"/>
          <w:color w:val="auto"/>
        </w:rPr>
        <w:t>via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="00691B27" w:rsidRPr="000C0B7C">
        <w:rPr>
          <w:rFonts w:asciiTheme="minorHAnsi" w:hAnsiTheme="minorHAnsi" w:cstheme="minorHAnsi"/>
          <w:color w:val="auto"/>
        </w:rPr>
        <w:t xml:space="preserve">the </w:t>
      </w:r>
      <w:r w:rsidR="003672F0" w:rsidRPr="000C0B7C">
        <w:rPr>
          <w:rFonts w:asciiTheme="minorHAnsi" w:hAnsiTheme="minorHAnsi" w:cstheme="minorHAnsi" w:hint="eastAsia"/>
          <w:color w:val="auto"/>
          <w:lang w:eastAsia="ko-KR"/>
        </w:rPr>
        <w:t>imaging software</w:t>
      </w:r>
      <w:r w:rsidR="00691B27" w:rsidRPr="000C0B7C">
        <w:rPr>
          <w:rFonts w:asciiTheme="minorHAnsi" w:hAnsiTheme="minorHAnsi" w:cstheme="minorHAnsi"/>
          <w:color w:val="auto"/>
        </w:rPr>
        <w:t>.</w:t>
      </w:r>
      <w:r w:rsidR="00E90205" w:rsidRPr="000C0B7C">
        <w:rPr>
          <w:rFonts w:asciiTheme="minorHAnsi" w:hAnsiTheme="minorHAnsi" w:cstheme="minorHAnsi"/>
          <w:color w:val="auto"/>
        </w:rPr>
        <w:t xml:space="preserve"> From the RI values, quantitative morphological (</w:t>
      </w:r>
      <w:r w:rsidR="00623B0E" w:rsidRPr="000C0B7C">
        <w:rPr>
          <w:rFonts w:asciiTheme="minorHAnsi" w:hAnsiTheme="minorHAnsi" w:cstheme="minorHAnsi"/>
          <w:color w:val="auto"/>
        </w:rPr>
        <w:t>SA</w:t>
      </w:r>
      <w:r w:rsidR="00E90205" w:rsidRPr="000C0B7C">
        <w:rPr>
          <w:rFonts w:asciiTheme="minorHAnsi" w:hAnsiTheme="minorHAnsi" w:cstheme="minorHAnsi"/>
          <w:color w:val="auto"/>
        </w:rPr>
        <w:t xml:space="preserve">, </w:t>
      </w:r>
      <w:r w:rsidR="00623B0E" w:rsidRPr="000C0B7C">
        <w:rPr>
          <w:rFonts w:asciiTheme="minorHAnsi" w:hAnsiTheme="minorHAnsi" w:cstheme="minorHAnsi"/>
          <w:color w:val="auto"/>
        </w:rPr>
        <w:t>CV</w:t>
      </w:r>
      <w:r w:rsidR="00E90205" w:rsidRPr="000C0B7C">
        <w:rPr>
          <w:rFonts w:asciiTheme="minorHAnsi" w:hAnsiTheme="minorHAnsi" w:cstheme="minorHAnsi"/>
          <w:color w:val="auto"/>
        </w:rPr>
        <w:t xml:space="preserve">, and </w:t>
      </w:r>
      <w:r w:rsidR="00623B0E" w:rsidRPr="000C0B7C">
        <w:rPr>
          <w:rFonts w:asciiTheme="minorHAnsi" w:hAnsiTheme="minorHAnsi" w:cstheme="minorHAnsi"/>
          <w:color w:val="auto"/>
        </w:rPr>
        <w:t>SI</w:t>
      </w:r>
      <w:r w:rsidR="00E90205" w:rsidRPr="000C0B7C">
        <w:rPr>
          <w:rFonts w:asciiTheme="minorHAnsi" w:hAnsiTheme="minorHAnsi" w:cstheme="minorHAnsi"/>
          <w:color w:val="auto"/>
        </w:rPr>
        <w:t xml:space="preserve">) and </w:t>
      </w:r>
      <w:r w:rsidR="00691B27" w:rsidRPr="000C0B7C">
        <w:rPr>
          <w:rFonts w:asciiTheme="minorHAnsi" w:hAnsiTheme="minorHAnsi" w:cstheme="minorHAnsi"/>
          <w:color w:val="auto"/>
        </w:rPr>
        <w:t>biochemical</w:t>
      </w:r>
      <w:r w:rsidR="00E90205" w:rsidRPr="000C0B7C">
        <w:rPr>
          <w:rFonts w:asciiTheme="minorHAnsi" w:hAnsiTheme="minorHAnsi" w:cstheme="minorHAnsi"/>
          <w:color w:val="auto"/>
        </w:rPr>
        <w:t xml:space="preserve"> (</w:t>
      </w:r>
      <w:r w:rsidR="00623B0E" w:rsidRPr="000C0B7C">
        <w:rPr>
          <w:rFonts w:asciiTheme="minorHAnsi" w:hAnsiTheme="minorHAnsi" w:cstheme="minorHAnsi"/>
          <w:color w:val="auto"/>
        </w:rPr>
        <w:t>PD</w:t>
      </w:r>
      <w:r w:rsidR="00E90205" w:rsidRPr="000C0B7C">
        <w:rPr>
          <w:rFonts w:asciiTheme="minorHAnsi" w:hAnsiTheme="minorHAnsi" w:cstheme="minorHAnsi"/>
          <w:color w:val="auto"/>
        </w:rPr>
        <w:t xml:space="preserve"> and </w:t>
      </w:r>
      <w:r w:rsidR="00623B0E" w:rsidRPr="000C0B7C">
        <w:rPr>
          <w:rFonts w:asciiTheme="minorHAnsi" w:hAnsiTheme="minorHAnsi" w:cstheme="minorHAnsi"/>
          <w:color w:val="auto"/>
        </w:rPr>
        <w:t>DM</w:t>
      </w:r>
      <w:r w:rsidR="00E90205" w:rsidRPr="000C0B7C">
        <w:rPr>
          <w:rFonts w:asciiTheme="minorHAnsi" w:hAnsiTheme="minorHAnsi" w:cstheme="minorHAnsi"/>
          <w:color w:val="auto"/>
        </w:rPr>
        <w:t>) featu</w:t>
      </w:r>
      <w:r w:rsidR="002D1CA4" w:rsidRPr="000C0B7C">
        <w:rPr>
          <w:rFonts w:asciiTheme="minorHAnsi" w:hAnsiTheme="minorHAnsi" w:cstheme="minorHAnsi"/>
          <w:color w:val="auto"/>
        </w:rPr>
        <w:t>res were calculated (</w:t>
      </w:r>
      <w:r w:rsidR="002D1CA4" w:rsidRPr="00AF2AE0">
        <w:rPr>
          <w:rFonts w:asciiTheme="minorHAnsi" w:hAnsiTheme="minorHAnsi" w:cstheme="minorHAnsi"/>
          <w:b/>
          <w:color w:val="auto"/>
        </w:rPr>
        <w:t>Fig</w:t>
      </w:r>
      <w:r w:rsidR="00D3737F" w:rsidRPr="00AF2AE0">
        <w:rPr>
          <w:rFonts w:asciiTheme="minorHAnsi" w:hAnsiTheme="minorHAnsi" w:cstheme="minorHAnsi"/>
          <w:b/>
          <w:color w:val="auto"/>
        </w:rPr>
        <w:t>ures</w:t>
      </w:r>
      <w:r w:rsidR="002D1CA4" w:rsidRPr="00AF2AE0">
        <w:rPr>
          <w:rFonts w:asciiTheme="minorHAnsi" w:hAnsiTheme="minorHAnsi" w:cstheme="minorHAnsi"/>
          <w:b/>
          <w:color w:val="auto"/>
        </w:rPr>
        <w:t xml:space="preserve"> </w:t>
      </w:r>
      <w:r w:rsidR="00623B0E" w:rsidRPr="00AF2AE0">
        <w:rPr>
          <w:rFonts w:asciiTheme="minorHAnsi" w:hAnsiTheme="minorHAnsi" w:cstheme="minorHAnsi"/>
          <w:b/>
          <w:color w:val="auto"/>
        </w:rPr>
        <w:t>2</w:t>
      </w:r>
      <w:r w:rsidR="00B638A1" w:rsidRPr="00AF2AE0">
        <w:rPr>
          <w:rFonts w:asciiTheme="minorHAnsi" w:hAnsiTheme="minorHAnsi" w:cstheme="minorHAnsi"/>
          <w:b/>
          <w:color w:val="auto"/>
        </w:rPr>
        <w:t>A</w:t>
      </w:r>
      <w:r w:rsidR="00355D6C" w:rsidRPr="00AF2AE0">
        <w:rPr>
          <w:rFonts w:asciiTheme="minorHAnsi" w:hAnsiTheme="minorHAnsi" w:cstheme="minorHAnsi"/>
          <w:b/>
          <w:color w:val="auto"/>
        </w:rPr>
        <w:t>-</w:t>
      </w:r>
      <w:r w:rsidR="00D3737F">
        <w:rPr>
          <w:rFonts w:asciiTheme="minorHAnsi" w:hAnsiTheme="minorHAnsi" w:cstheme="minorHAnsi"/>
          <w:b/>
          <w:color w:val="auto"/>
        </w:rPr>
        <w:t>2</w:t>
      </w:r>
      <w:r w:rsidR="00B638A1" w:rsidRPr="00AF2AE0">
        <w:rPr>
          <w:rFonts w:asciiTheme="minorHAnsi" w:hAnsiTheme="minorHAnsi" w:cstheme="minorHAnsi"/>
          <w:b/>
          <w:color w:val="auto"/>
        </w:rPr>
        <w:t>C</w:t>
      </w:r>
      <w:r w:rsidR="00E90205" w:rsidRPr="000C0B7C">
        <w:rPr>
          <w:rFonts w:asciiTheme="minorHAnsi" w:hAnsiTheme="minorHAnsi" w:cstheme="minorHAnsi"/>
          <w:color w:val="auto"/>
        </w:rPr>
        <w:t xml:space="preserve">). This result </w:t>
      </w:r>
      <w:r w:rsidR="00E90205" w:rsidRPr="007079F6">
        <w:rPr>
          <w:rFonts w:asciiTheme="minorHAnsi" w:hAnsiTheme="minorHAnsi" w:cstheme="minorHAnsi"/>
          <w:noProof/>
          <w:color w:val="auto"/>
        </w:rPr>
        <w:t>clearly</w:t>
      </w:r>
      <w:r w:rsidR="00E90205" w:rsidRPr="000C0B7C">
        <w:rPr>
          <w:rFonts w:asciiTheme="minorHAnsi" w:hAnsiTheme="minorHAnsi" w:cstheme="minorHAnsi"/>
          <w:color w:val="auto"/>
        </w:rPr>
        <w:t xml:space="preserve"> demonstrates that 3D RI distribution enables quantitative analysis of morphological as well as </w:t>
      </w:r>
      <w:r w:rsidR="00691B27" w:rsidRPr="000C0B7C">
        <w:rPr>
          <w:rFonts w:asciiTheme="minorHAnsi" w:hAnsiTheme="minorHAnsi" w:cstheme="minorHAnsi"/>
          <w:color w:val="auto"/>
        </w:rPr>
        <w:t>biochemical</w:t>
      </w:r>
      <w:r w:rsidR="00E90205" w:rsidRPr="000C0B7C">
        <w:rPr>
          <w:rFonts w:asciiTheme="minorHAnsi" w:hAnsiTheme="minorHAnsi" w:cstheme="minorHAnsi"/>
          <w:color w:val="auto"/>
        </w:rPr>
        <w:t xml:space="preserve"> information of lymphocytes.</w:t>
      </w:r>
    </w:p>
    <w:p w14:paraId="71D45388" w14:textId="77777777" w:rsidR="00E90205" w:rsidRPr="000C0B7C" w:rsidRDefault="00E90205" w:rsidP="00295024">
      <w:pPr>
        <w:rPr>
          <w:rFonts w:asciiTheme="minorHAnsi" w:hAnsiTheme="minorHAnsi" w:cstheme="minorHAnsi"/>
          <w:color w:val="808080"/>
        </w:rPr>
      </w:pPr>
    </w:p>
    <w:p w14:paraId="11B7A442" w14:textId="0D651B1A" w:rsidR="009153EA" w:rsidRPr="000C0B7C" w:rsidRDefault="00510AE0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>Supervised machine learning was exploited to identify lymphocyte types</w:t>
      </w:r>
      <w:r w:rsidR="00623B0E" w:rsidRPr="000C0B7C">
        <w:rPr>
          <w:rFonts w:asciiTheme="minorHAnsi" w:hAnsiTheme="minorHAnsi" w:cstheme="minorHAnsi"/>
          <w:color w:val="auto"/>
        </w:rPr>
        <w:t xml:space="preserve"> at a </w:t>
      </w:r>
      <w:r w:rsidR="00361B72">
        <w:rPr>
          <w:rFonts w:asciiTheme="minorHAnsi" w:hAnsiTheme="minorHAnsi" w:cstheme="minorHAnsi"/>
          <w:color w:val="auto"/>
        </w:rPr>
        <w:t>single-cell level</w:t>
      </w:r>
      <w:r w:rsidR="002C2638" w:rsidRPr="000C0B7C">
        <w:rPr>
          <w:rFonts w:asciiTheme="minorHAnsi" w:hAnsiTheme="minorHAnsi" w:cstheme="minorHAnsi"/>
          <w:color w:val="auto"/>
        </w:rPr>
        <w:t>.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="002C2638" w:rsidRPr="000C0B7C">
        <w:rPr>
          <w:rFonts w:asciiTheme="minorHAnsi" w:hAnsiTheme="minorHAnsi" w:cstheme="minorHAnsi"/>
          <w:color w:val="auto"/>
        </w:rPr>
        <w:t xml:space="preserve">The measured </w:t>
      </w:r>
      <w:r w:rsidR="00623B0E" w:rsidRPr="000C0B7C">
        <w:rPr>
          <w:rFonts w:asciiTheme="minorHAnsi" w:hAnsiTheme="minorHAnsi" w:cstheme="minorHAnsi"/>
          <w:color w:val="auto"/>
        </w:rPr>
        <w:t>3D RI tomogram</w:t>
      </w:r>
      <w:r w:rsidR="00C17262" w:rsidRPr="000C0B7C">
        <w:rPr>
          <w:rFonts w:asciiTheme="minorHAnsi" w:hAnsiTheme="minorHAnsi" w:cstheme="minorHAnsi"/>
          <w:color w:val="auto"/>
        </w:rPr>
        <w:t>s</w:t>
      </w:r>
      <w:r w:rsidR="002C2638" w:rsidRPr="000C0B7C">
        <w:rPr>
          <w:rFonts w:asciiTheme="minorHAnsi" w:hAnsiTheme="minorHAnsi" w:cstheme="minorHAnsi"/>
          <w:color w:val="auto"/>
        </w:rPr>
        <w:t xml:space="preserve"> </w:t>
      </w:r>
      <w:r w:rsidR="00C17262" w:rsidRPr="000C0B7C">
        <w:rPr>
          <w:rFonts w:asciiTheme="minorHAnsi" w:hAnsiTheme="minorHAnsi" w:cstheme="minorHAnsi"/>
          <w:color w:val="auto"/>
        </w:rPr>
        <w:t>were</w:t>
      </w:r>
      <w:r w:rsidR="002C2638" w:rsidRPr="000C0B7C">
        <w:rPr>
          <w:rFonts w:asciiTheme="minorHAnsi" w:hAnsiTheme="minorHAnsi" w:cstheme="minorHAnsi"/>
          <w:color w:val="auto"/>
        </w:rPr>
        <w:t xml:space="preserve"> </w:t>
      </w:r>
      <w:r w:rsidR="00DD3426" w:rsidRPr="000C0B7C">
        <w:rPr>
          <w:rFonts w:asciiTheme="minorHAnsi" w:hAnsiTheme="minorHAnsi" w:cstheme="minorHAnsi"/>
          <w:color w:val="auto"/>
        </w:rPr>
        <w:t>randomly split into 70% and 30% of training (</w:t>
      </w:r>
      <w:r w:rsidR="00623B0E" w:rsidRPr="000C0B7C">
        <w:rPr>
          <w:rFonts w:asciiTheme="minorHAnsi" w:hAnsiTheme="minorHAnsi" w:cstheme="minorHAnsi"/>
          <w:color w:val="auto"/>
        </w:rPr>
        <w:t>B: 104</w:t>
      </w:r>
      <w:r w:rsidR="00DD3426" w:rsidRPr="000C0B7C">
        <w:rPr>
          <w:rFonts w:asciiTheme="minorHAnsi" w:hAnsiTheme="minorHAnsi" w:cstheme="minorHAnsi"/>
          <w:color w:val="auto"/>
        </w:rPr>
        <w:t>, CD4+</w:t>
      </w:r>
      <w:r w:rsidR="00623B0E" w:rsidRPr="000C0B7C">
        <w:rPr>
          <w:rFonts w:asciiTheme="minorHAnsi" w:hAnsiTheme="minorHAnsi" w:cstheme="minorHAnsi"/>
          <w:color w:val="auto"/>
        </w:rPr>
        <w:t xml:space="preserve"> T: 66</w:t>
      </w:r>
      <w:r w:rsidR="00DD3426" w:rsidRPr="000C0B7C">
        <w:rPr>
          <w:rFonts w:asciiTheme="minorHAnsi" w:hAnsiTheme="minorHAnsi" w:cstheme="minorHAnsi"/>
          <w:color w:val="auto"/>
        </w:rPr>
        <w:t>, and CD8+</w:t>
      </w:r>
      <w:r w:rsidR="00623B0E" w:rsidRPr="000C0B7C">
        <w:rPr>
          <w:rFonts w:asciiTheme="minorHAnsi" w:hAnsiTheme="minorHAnsi" w:cstheme="minorHAnsi"/>
          <w:color w:val="auto"/>
        </w:rPr>
        <w:t xml:space="preserve"> T: 77</w:t>
      </w:r>
      <w:r w:rsidR="00DD3426" w:rsidRPr="000C0B7C">
        <w:rPr>
          <w:rFonts w:asciiTheme="minorHAnsi" w:hAnsiTheme="minorHAnsi" w:cstheme="minorHAnsi"/>
          <w:color w:val="auto"/>
        </w:rPr>
        <w:t>) and test (</w:t>
      </w:r>
      <w:r w:rsidR="00623B0E" w:rsidRPr="000C0B7C">
        <w:rPr>
          <w:rFonts w:asciiTheme="minorHAnsi" w:hAnsiTheme="minorHAnsi" w:cstheme="minorHAnsi"/>
          <w:color w:val="auto"/>
        </w:rPr>
        <w:t>B: 45</w:t>
      </w:r>
      <w:r w:rsidR="00DD3426" w:rsidRPr="000C0B7C">
        <w:rPr>
          <w:rFonts w:asciiTheme="minorHAnsi" w:hAnsiTheme="minorHAnsi" w:cstheme="minorHAnsi"/>
          <w:color w:val="auto"/>
        </w:rPr>
        <w:t>, CD4+</w:t>
      </w:r>
      <w:r w:rsidR="00623B0E" w:rsidRPr="000C0B7C">
        <w:rPr>
          <w:rFonts w:asciiTheme="minorHAnsi" w:hAnsiTheme="minorHAnsi" w:cstheme="minorHAnsi"/>
          <w:color w:val="auto"/>
        </w:rPr>
        <w:t xml:space="preserve"> T: 29</w:t>
      </w:r>
      <w:r w:rsidR="00DD3426" w:rsidRPr="000C0B7C">
        <w:rPr>
          <w:rFonts w:asciiTheme="minorHAnsi" w:hAnsiTheme="minorHAnsi" w:cstheme="minorHAnsi"/>
          <w:color w:val="auto"/>
        </w:rPr>
        <w:t>, and CD8+</w:t>
      </w:r>
      <w:r w:rsidR="00623B0E" w:rsidRPr="000C0B7C">
        <w:rPr>
          <w:rFonts w:asciiTheme="minorHAnsi" w:hAnsiTheme="minorHAnsi" w:cstheme="minorHAnsi"/>
          <w:color w:val="auto"/>
        </w:rPr>
        <w:t xml:space="preserve"> T: 35</w:t>
      </w:r>
      <w:r w:rsidR="00DD3426" w:rsidRPr="000C0B7C">
        <w:rPr>
          <w:rFonts w:asciiTheme="minorHAnsi" w:hAnsiTheme="minorHAnsi" w:cstheme="minorHAnsi"/>
          <w:color w:val="auto"/>
        </w:rPr>
        <w:t>) data</w:t>
      </w:r>
      <w:r w:rsidR="00D238DE" w:rsidRPr="000C0B7C">
        <w:rPr>
          <w:rFonts w:asciiTheme="minorHAnsi" w:hAnsiTheme="minorHAnsi" w:cstheme="minorHAnsi"/>
          <w:color w:val="auto"/>
        </w:rPr>
        <w:t>set</w:t>
      </w:r>
      <w:r w:rsidR="00D3737F">
        <w:rPr>
          <w:rFonts w:asciiTheme="minorHAnsi" w:hAnsiTheme="minorHAnsi" w:cstheme="minorHAnsi"/>
          <w:color w:val="auto"/>
        </w:rPr>
        <w:t>s</w:t>
      </w:r>
      <w:r w:rsidR="00DD3426" w:rsidRPr="000C0B7C">
        <w:rPr>
          <w:rFonts w:asciiTheme="minorHAnsi" w:hAnsiTheme="minorHAnsi" w:cstheme="minorHAnsi"/>
          <w:color w:val="auto"/>
        </w:rPr>
        <w:t xml:space="preserve">, respectively. </w:t>
      </w:r>
      <w:r w:rsidR="005967CE" w:rsidRPr="000C0B7C">
        <w:rPr>
          <w:rFonts w:asciiTheme="minorHAnsi" w:hAnsiTheme="minorHAnsi" w:cstheme="minorHAnsi"/>
          <w:color w:val="auto"/>
        </w:rPr>
        <w:t xml:space="preserve">We optimized the classifiers </w:t>
      </w:r>
      <w:r w:rsidR="005967CE" w:rsidRPr="007079F6">
        <w:rPr>
          <w:rFonts w:asciiTheme="minorHAnsi" w:hAnsiTheme="minorHAnsi" w:cstheme="minorHAnsi"/>
          <w:noProof/>
          <w:color w:val="auto"/>
        </w:rPr>
        <w:t>to maximally utilize the cell-type-specific fingerprints encoded in the feature space</w:t>
      </w:r>
      <w:r w:rsidR="005967CE" w:rsidRPr="000C0B7C">
        <w:rPr>
          <w:rFonts w:asciiTheme="minorHAnsi" w:hAnsiTheme="minorHAnsi" w:cstheme="minorHAnsi"/>
          <w:color w:val="auto"/>
        </w:rPr>
        <w:t xml:space="preserve">. </w:t>
      </w:r>
      <w:r w:rsidR="00757899" w:rsidRPr="000C0B7C">
        <w:rPr>
          <w:rFonts w:asciiTheme="minorHAnsi" w:hAnsiTheme="minorHAnsi" w:cstheme="minorHAnsi"/>
          <w:color w:val="auto"/>
        </w:rPr>
        <w:t xml:space="preserve">The total accuracy, sensitivity (true positive), and specificity (true negative) </w:t>
      </w:r>
      <w:r w:rsidR="00757899" w:rsidRPr="007079F6">
        <w:rPr>
          <w:rFonts w:asciiTheme="minorHAnsi" w:hAnsiTheme="minorHAnsi" w:cstheme="minorHAnsi"/>
          <w:noProof/>
          <w:color w:val="auto"/>
        </w:rPr>
        <w:t>were calculated</w:t>
      </w:r>
      <w:r w:rsidR="00757899" w:rsidRPr="000C0B7C">
        <w:rPr>
          <w:rFonts w:asciiTheme="minorHAnsi" w:hAnsiTheme="minorHAnsi" w:cstheme="minorHAnsi"/>
          <w:color w:val="auto"/>
        </w:rPr>
        <w:t xml:space="preserve"> by comparing the classifier-</w:t>
      </w:r>
      <w:r w:rsidR="00D03950" w:rsidRPr="000C0B7C">
        <w:rPr>
          <w:rFonts w:asciiTheme="minorHAnsi" w:hAnsiTheme="minorHAnsi" w:cstheme="minorHAnsi"/>
          <w:color w:val="auto"/>
        </w:rPr>
        <w:t>predicted</w:t>
      </w:r>
      <w:r w:rsidR="00757899" w:rsidRPr="000C0B7C">
        <w:rPr>
          <w:rFonts w:asciiTheme="minorHAnsi" w:hAnsiTheme="minorHAnsi" w:cstheme="minorHAnsi"/>
          <w:color w:val="auto"/>
        </w:rPr>
        <w:t xml:space="preserve"> results and </w:t>
      </w:r>
      <w:r w:rsidR="00D03950" w:rsidRPr="000C0B7C">
        <w:rPr>
          <w:rFonts w:asciiTheme="minorHAnsi" w:hAnsiTheme="minorHAnsi" w:cstheme="minorHAnsi"/>
          <w:color w:val="auto"/>
        </w:rPr>
        <w:t>ground-truth</w:t>
      </w:r>
      <w:r w:rsidR="00757899" w:rsidRPr="000C0B7C">
        <w:rPr>
          <w:rFonts w:asciiTheme="minorHAnsi" w:hAnsiTheme="minorHAnsi" w:cstheme="minorHAnsi"/>
          <w:color w:val="auto"/>
        </w:rPr>
        <w:t xml:space="preserve"> cell types.</w:t>
      </w:r>
    </w:p>
    <w:p w14:paraId="74495206" w14:textId="77777777" w:rsidR="009153EA" w:rsidRPr="000C0B7C" w:rsidRDefault="009153EA" w:rsidP="00295024">
      <w:pPr>
        <w:rPr>
          <w:rFonts w:asciiTheme="minorHAnsi" w:hAnsiTheme="minorHAnsi" w:cstheme="minorHAnsi"/>
          <w:color w:val="auto"/>
        </w:rPr>
      </w:pPr>
    </w:p>
    <w:p w14:paraId="4D09F1D5" w14:textId="21B8074A" w:rsidR="006E3BE3" w:rsidRPr="000C0B7C" w:rsidRDefault="0033607F" w:rsidP="00295024">
      <w:pPr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noProof/>
          <w:color w:val="auto"/>
        </w:rPr>
        <w:t>In order to</w:t>
      </w:r>
      <w:r w:rsidRPr="000C0B7C">
        <w:rPr>
          <w:rFonts w:asciiTheme="minorHAnsi" w:hAnsiTheme="minorHAnsi" w:cstheme="minorHAnsi"/>
          <w:color w:val="auto"/>
        </w:rPr>
        <w:t xml:space="preserve"> demonstrate proof-of-concept of the proposed protocol, we </w:t>
      </w:r>
      <w:r w:rsidR="002C2638" w:rsidRPr="000C0B7C">
        <w:rPr>
          <w:rFonts w:asciiTheme="minorHAnsi" w:hAnsiTheme="minorHAnsi" w:cstheme="minorHAnsi"/>
          <w:color w:val="auto"/>
        </w:rPr>
        <w:t xml:space="preserve">performed </w:t>
      </w:r>
      <w:r w:rsidR="00A11E2B" w:rsidRPr="000C0B7C">
        <w:rPr>
          <w:rFonts w:asciiTheme="minorHAnsi" w:hAnsiTheme="minorHAnsi" w:cstheme="minorHAnsi"/>
          <w:color w:val="auto"/>
        </w:rPr>
        <w:t xml:space="preserve">supervised machine learning on three different </w:t>
      </w:r>
      <w:r w:rsidRPr="000C0B7C">
        <w:rPr>
          <w:rFonts w:asciiTheme="minorHAnsi" w:hAnsiTheme="minorHAnsi" w:cstheme="minorHAnsi"/>
          <w:color w:val="auto"/>
        </w:rPr>
        <w:t>cases</w:t>
      </w:r>
      <w:r w:rsidR="00A11E2B" w:rsidRPr="000C0B7C">
        <w:rPr>
          <w:rFonts w:asciiTheme="minorHAnsi" w:hAnsiTheme="minorHAnsi" w:cstheme="minorHAnsi"/>
          <w:color w:val="auto"/>
        </w:rPr>
        <w:t xml:space="preserve">: binary classification of </w:t>
      </w:r>
      <w:r w:rsidRPr="000C0B7C">
        <w:rPr>
          <w:rFonts w:asciiTheme="minorHAnsi" w:hAnsiTheme="minorHAnsi" w:cstheme="minorHAnsi"/>
          <w:color w:val="auto"/>
        </w:rPr>
        <w:t>(</w:t>
      </w:r>
      <w:proofErr w:type="spellStart"/>
      <w:r w:rsidRPr="000C0B7C">
        <w:rPr>
          <w:rFonts w:asciiTheme="minorHAnsi" w:hAnsiTheme="minorHAnsi" w:cstheme="minorHAnsi"/>
          <w:color w:val="auto"/>
        </w:rPr>
        <w:t>i</w:t>
      </w:r>
      <w:proofErr w:type="spellEnd"/>
      <w:r w:rsidRPr="000C0B7C">
        <w:rPr>
          <w:rFonts w:asciiTheme="minorHAnsi" w:hAnsiTheme="minorHAnsi" w:cstheme="minorHAnsi"/>
          <w:color w:val="auto"/>
        </w:rPr>
        <w:t xml:space="preserve">) </w:t>
      </w:r>
      <w:r w:rsidR="00A11E2B" w:rsidRPr="000C0B7C">
        <w:rPr>
          <w:rFonts w:asciiTheme="minorHAnsi" w:hAnsiTheme="minorHAnsi" w:cstheme="minorHAnsi"/>
          <w:color w:val="auto"/>
        </w:rPr>
        <w:t>B and T lymphocytes</w:t>
      </w:r>
      <w:r w:rsidRPr="000C0B7C">
        <w:rPr>
          <w:rFonts w:asciiTheme="minorHAnsi" w:hAnsiTheme="minorHAnsi" w:cstheme="minorHAnsi"/>
          <w:color w:val="auto"/>
        </w:rPr>
        <w:t xml:space="preserve"> and </w:t>
      </w:r>
      <w:r w:rsidR="00A11E2B" w:rsidRPr="000C0B7C">
        <w:rPr>
          <w:rFonts w:asciiTheme="minorHAnsi" w:hAnsiTheme="minorHAnsi" w:cstheme="minorHAnsi"/>
          <w:color w:val="auto"/>
        </w:rPr>
        <w:t xml:space="preserve">(ii) two T lymphocyte </w:t>
      </w:r>
      <w:r w:rsidR="006B139D" w:rsidRPr="000C0B7C">
        <w:rPr>
          <w:rFonts w:asciiTheme="minorHAnsi" w:hAnsiTheme="minorHAnsi" w:cstheme="minorHAnsi"/>
          <w:color w:val="auto"/>
        </w:rPr>
        <w:t>sub</w:t>
      </w:r>
      <w:r w:rsidR="00A11E2B" w:rsidRPr="000C0B7C">
        <w:rPr>
          <w:rFonts w:asciiTheme="minorHAnsi" w:hAnsiTheme="minorHAnsi" w:cstheme="minorHAnsi"/>
          <w:color w:val="auto"/>
        </w:rPr>
        <w:t xml:space="preserve">types (CD4+ and CD8+), and (iii) multiclass classification of all </w:t>
      </w:r>
      <w:r w:rsidRPr="000C0B7C">
        <w:rPr>
          <w:rFonts w:asciiTheme="minorHAnsi" w:hAnsiTheme="minorHAnsi" w:cstheme="minorHAnsi"/>
          <w:color w:val="auto"/>
        </w:rPr>
        <w:t>lymphocyte types</w:t>
      </w:r>
      <w:r w:rsidR="00A11E2B" w:rsidRPr="000C0B7C">
        <w:rPr>
          <w:rFonts w:asciiTheme="minorHAnsi" w:hAnsiTheme="minorHAnsi" w:cstheme="minorHAnsi"/>
          <w:color w:val="auto"/>
        </w:rPr>
        <w:t xml:space="preserve">. </w:t>
      </w:r>
    </w:p>
    <w:p w14:paraId="37FB8085" w14:textId="77777777" w:rsidR="006E3BE3" w:rsidRPr="000C0B7C" w:rsidRDefault="006E3BE3" w:rsidP="00295024">
      <w:pPr>
        <w:rPr>
          <w:rFonts w:asciiTheme="minorHAnsi" w:hAnsiTheme="minorHAnsi" w:cstheme="minorHAnsi"/>
          <w:color w:val="auto"/>
          <w:lang w:eastAsia="ko-KR"/>
        </w:rPr>
      </w:pPr>
    </w:p>
    <w:p w14:paraId="17A850C7" w14:textId="2081A35B" w:rsidR="00892AE0" w:rsidRPr="000C0B7C" w:rsidRDefault="00C0074A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lastRenderedPageBreak/>
        <w:t xml:space="preserve">Figure </w:t>
      </w:r>
      <w:r w:rsidR="00623B0E" w:rsidRPr="000C0B7C">
        <w:rPr>
          <w:rFonts w:asciiTheme="minorHAnsi" w:hAnsiTheme="minorHAnsi" w:cstheme="minorHAnsi"/>
          <w:b/>
          <w:color w:val="auto"/>
        </w:rPr>
        <w:t>3</w:t>
      </w:r>
      <w:r w:rsidRPr="000C0B7C">
        <w:rPr>
          <w:rFonts w:asciiTheme="minorHAnsi" w:hAnsiTheme="minorHAnsi" w:cstheme="minorHAnsi"/>
          <w:color w:val="auto"/>
        </w:rPr>
        <w:t xml:space="preserve"> shows identification performance of </w:t>
      </w:r>
      <w:r w:rsidR="00B273CB" w:rsidRPr="000C0B7C">
        <w:rPr>
          <w:rFonts w:asciiTheme="minorHAnsi" w:hAnsiTheme="minorHAnsi" w:cstheme="minorHAnsi"/>
          <w:color w:val="auto"/>
        </w:rPr>
        <w:t>optimized classifiers for training and test stages.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="00B273CB" w:rsidRPr="000C0B7C">
        <w:rPr>
          <w:rFonts w:asciiTheme="minorHAnsi" w:hAnsiTheme="minorHAnsi" w:cstheme="minorHAnsi"/>
          <w:color w:val="auto"/>
        </w:rPr>
        <w:t>The accuracy of the T and B lymphocyte classification was 93.15% and 89.81% for the training and test cases, respectively. The CD4+ and CD8+ T lymphocytes were statistically classified</w:t>
      </w:r>
      <w:r w:rsidR="00D3737F">
        <w:rPr>
          <w:rFonts w:asciiTheme="minorHAnsi" w:hAnsiTheme="minorHAnsi" w:cstheme="minorHAnsi"/>
          <w:color w:val="auto"/>
        </w:rPr>
        <w:t>,</w:t>
      </w:r>
      <w:r w:rsidR="00B273CB" w:rsidRPr="000C0B7C">
        <w:rPr>
          <w:rFonts w:asciiTheme="minorHAnsi" w:hAnsiTheme="minorHAnsi" w:cstheme="minorHAnsi"/>
          <w:color w:val="auto"/>
        </w:rPr>
        <w:t xml:space="preserve"> </w:t>
      </w:r>
      <w:r w:rsidR="00B273CB" w:rsidRPr="000C0B7C">
        <w:rPr>
          <w:rFonts w:asciiTheme="minorHAnsi" w:hAnsiTheme="minorHAnsi" w:cstheme="minorHAnsi"/>
          <w:noProof/>
          <w:color w:val="auto"/>
        </w:rPr>
        <w:t>and</w:t>
      </w:r>
      <w:r w:rsidR="00B273CB" w:rsidRPr="000C0B7C">
        <w:rPr>
          <w:rFonts w:asciiTheme="minorHAnsi" w:hAnsiTheme="minorHAnsi" w:cstheme="minorHAnsi"/>
          <w:color w:val="auto"/>
        </w:rPr>
        <w:t xml:space="preserve"> the accuracy was 87.41% and 84.38% for the training and test sets, respectively</w:t>
      </w:r>
      <w:r w:rsidR="00D3737F">
        <w:rPr>
          <w:rFonts w:asciiTheme="minorHAnsi" w:hAnsiTheme="minorHAnsi" w:cstheme="minorHAnsi"/>
          <w:color w:val="auto"/>
        </w:rPr>
        <w:t>.</w:t>
      </w:r>
      <w:r w:rsidR="00B273CB" w:rsidRPr="000C0B7C">
        <w:rPr>
          <w:rFonts w:asciiTheme="minorHAnsi" w:hAnsiTheme="minorHAnsi" w:cstheme="minorHAnsi"/>
          <w:color w:val="auto"/>
        </w:rPr>
        <w:t xml:space="preserve"> Lastly, the accuracy of the multiclass cell type classifier was 80.65% and 75.93% for the training and test stages, respectively.</w:t>
      </w:r>
    </w:p>
    <w:p w14:paraId="7F5815FC" w14:textId="3133E33C" w:rsidR="004A71E4" w:rsidRPr="000C0B7C" w:rsidRDefault="004A71E4" w:rsidP="00295024">
      <w:pPr>
        <w:rPr>
          <w:rFonts w:asciiTheme="minorHAnsi" w:hAnsiTheme="minorHAnsi" w:cstheme="minorHAnsi"/>
          <w:color w:val="auto"/>
        </w:rPr>
      </w:pPr>
    </w:p>
    <w:p w14:paraId="3C9083F6" w14:textId="66CD5A81" w:rsidR="00B32616" w:rsidRPr="000C0B7C" w:rsidRDefault="00B32616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0C0B7C">
        <w:rPr>
          <w:rFonts w:asciiTheme="minorHAnsi" w:hAnsiTheme="minorHAnsi" w:cstheme="minorHAnsi"/>
          <w:b/>
          <w:color w:val="auto"/>
        </w:rPr>
        <w:t xml:space="preserve">AND TABLE </w:t>
      </w:r>
      <w:r w:rsidRPr="000C0B7C">
        <w:rPr>
          <w:rFonts w:asciiTheme="minorHAnsi" w:hAnsiTheme="minorHAnsi" w:cstheme="minorHAnsi"/>
          <w:b/>
          <w:color w:val="auto"/>
        </w:rPr>
        <w:t>LEGENDS:</w:t>
      </w:r>
      <w:r w:rsidRPr="000C0B7C">
        <w:rPr>
          <w:rFonts w:asciiTheme="minorHAnsi" w:hAnsiTheme="minorHAnsi" w:cstheme="minorHAnsi"/>
          <w:color w:val="auto"/>
        </w:rPr>
        <w:t xml:space="preserve"> </w:t>
      </w:r>
    </w:p>
    <w:p w14:paraId="017EC0A7" w14:textId="00F5580F" w:rsidR="0003426F" w:rsidRPr="000C0B7C" w:rsidRDefault="002E01BE" w:rsidP="00295024">
      <w:pPr>
        <w:rPr>
          <w:rFonts w:asciiTheme="minorHAnsi" w:hAnsiTheme="minorHAnsi" w:cstheme="minorHAnsi"/>
          <w:b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t>Figure 1</w:t>
      </w:r>
      <w:r w:rsidR="00D536BD" w:rsidRPr="000C0B7C">
        <w:rPr>
          <w:rFonts w:asciiTheme="minorHAnsi" w:hAnsiTheme="minorHAnsi" w:cstheme="minorHAnsi"/>
          <w:b/>
          <w:color w:val="auto"/>
        </w:rPr>
        <w:t>:</w:t>
      </w:r>
      <w:r w:rsidRPr="000C0B7C">
        <w:rPr>
          <w:rFonts w:asciiTheme="minorHAnsi" w:hAnsiTheme="minorHAnsi" w:cstheme="minorHAnsi"/>
          <w:b/>
          <w:color w:val="auto"/>
        </w:rPr>
        <w:t xml:space="preserve"> Schematic diagrams of the label-free identification of lymphocyte types exploiting 3D </w:t>
      </w:r>
      <w:r w:rsidR="0007634C" w:rsidRPr="000C0B7C">
        <w:rPr>
          <w:rFonts w:asciiTheme="minorHAnsi" w:hAnsiTheme="minorHAnsi" w:cstheme="minorHAnsi"/>
          <w:b/>
          <w:color w:val="auto"/>
        </w:rPr>
        <w:t xml:space="preserve">quantitative phase imaging </w:t>
      </w:r>
      <w:r w:rsidRPr="000C0B7C">
        <w:rPr>
          <w:rFonts w:asciiTheme="minorHAnsi" w:hAnsiTheme="minorHAnsi" w:cstheme="minorHAnsi"/>
          <w:b/>
          <w:color w:val="auto"/>
        </w:rPr>
        <w:t>and machine learning.</w:t>
      </w:r>
    </w:p>
    <w:p w14:paraId="7613E634" w14:textId="43E69EE1" w:rsidR="002E01BE" w:rsidRPr="000C0B7C" w:rsidRDefault="002E01BE" w:rsidP="00295024">
      <w:pPr>
        <w:rPr>
          <w:rFonts w:asciiTheme="minorHAnsi" w:hAnsiTheme="minorHAnsi" w:cstheme="minorHAnsi"/>
          <w:color w:val="auto"/>
        </w:rPr>
      </w:pPr>
    </w:p>
    <w:p w14:paraId="2AC418D5" w14:textId="2019B974" w:rsidR="00AB4F00" w:rsidRPr="000C0B7C" w:rsidRDefault="002E01BE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t>Figure 2</w:t>
      </w:r>
      <w:r w:rsidR="0007634C" w:rsidRPr="000C0B7C">
        <w:rPr>
          <w:rFonts w:asciiTheme="minorHAnsi" w:hAnsiTheme="minorHAnsi" w:cstheme="minorHAnsi"/>
          <w:b/>
          <w:color w:val="auto"/>
        </w:rPr>
        <w:t>:</w:t>
      </w:r>
      <w:r w:rsidRPr="000C0B7C">
        <w:rPr>
          <w:rFonts w:asciiTheme="minorHAnsi" w:hAnsiTheme="minorHAnsi" w:cstheme="minorHAnsi"/>
          <w:b/>
          <w:color w:val="auto"/>
        </w:rPr>
        <w:t xml:space="preserve"> Representative 3D rendered RI tomograms of each lymphocyte cell type with quantitative morphological and </w:t>
      </w:r>
      <w:r w:rsidR="008C1386" w:rsidRPr="000C0B7C">
        <w:rPr>
          <w:rFonts w:asciiTheme="minorHAnsi" w:hAnsiTheme="minorHAnsi" w:cstheme="minorHAnsi"/>
          <w:b/>
          <w:color w:val="auto"/>
        </w:rPr>
        <w:t>bio</w:t>
      </w:r>
      <w:r w:rsidR="00EF1656" w:rsidRPr="000C0B7C">
        <w:rPr>
          <w:rFonts w:asciiTheme="minorHAnsi" w:hAnsiTheme="minorHAnsi" w:cstheme="minorHAnsi"/>
          <w:b/>
          <w:color w:val="auto"/>
        </w:rPr>
        <w:t>chemical</w:t>
      </w:r>
      <w:r w:rsidRPr="000C0B7C">
        <w:rPr>
          <w:rFonts w:asciiTheme="minorHAnsi" w:hAnsiTheme="minorHAnsi" w:cstheme="minorHAnsi"/>
          <w:b/>
          <w:color w:val="auto"/>
        </w:rPr>
        <w:t xml:space="preserve"> features.</w:t>
      </w:r>
      <w:r w:rsidRPr="000C0B7C">
        <w:rPr>
          <w:rFonts w:asciiTheme="minorHAnsi" w:hAnsiTheme="minorHAnsi" w:cstheme="minorHAnsi"/>
          <w:color w:val="auto"/>
        </w:rPr>
        <w:t xml:space="preserve"> (A) B cell, (B) CD4+ T cell, and (C) CD8+ T cell. Scale bar</w:t>
      </w:r>
      <w:r w:rsidR="00D3737F">
        <w:rPr>
          <w:rFonts w:asciiTheme="minorHAnsi" w:hAnsiTheme="minorHAnsi" w:cstheme="minorHAnsi"/>
          <w:color w:val="auto"/>
        </w:rPr>
        <w:t xml:space="preserve"> =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Pr="000C0B7C">
        <w:rPr>
          <w:rFonts w:asciiTheme="minorHAnsi" w:hAnsiTheme="minorHAnsi" w:cstheme="minorHAnsi"/>
          <w:noProof/>
          <w:color w:val="auto"/>
        </w:rPr>
        <w:t>2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C0B7C">
        <w:rPr>
          <w:rFonts w:asciiTheme="minorHAnsi" w:hAnsiTheme="minorHAnsi" w:cstheme="minorHAnsi"/>
          <w:color w:val="auto"/>
        </w:rPr>
        <w:t>μm</w:t>
      </w:r>
      <w:proofErr w:type="spellEnd"/>
      <w:r w:rsidRPr="000C0B7C">
        <w:rPr>
          <w:rFonts w:asciiTheme="minorHAnsi" w:hAnsiTheme="minorHAnsi" w:cstheme="minorHAnsi"/>
          <w:color w:val="auto"/>
        </w:rPr>
        <w:t>. SA, surface area; CV, cellular volume; SI, sphericity; PD, protein density; DM, dry mass.</w:t>
      </w:r>
      <w:r w:rsidR="0007634C" w:rsidRPr="000C0B7C">
        <w:rPr>
          <w:rFonts w:asciiTheme="minorHAnsi" w:hAnsiTheme="minorHAnsi" w:cstheme="minorHAnsi"/>
          <w:color w:val="auto"/>
        </w:rPr>
        <w:t xml:space="preserve"> </w:t>
      </w:r>
      <w:r w:rsidR="00D3737F">
        <w:rPr>
          <w:rFonts w:asciiTheme="minorHAnsi" w:hAnsiTheme="minorHAnsi" w:cstheme="minorHAnsi"/>
          <w:color w:val="auto"/>
        </w:rPr>
        <w:t>This figure is m</w:t>
      </w:r>
      <w:r w:rsidR="0007634C" w:rsidRPr="000C0B7C">
        <w:rPr>
          <w:rFonts w:asciiTheme="minorHAnsi" w:hAnsiTheme="minorHAnsi" w:cstheme="minorHAnsi"/>
          <w:color w:val="auto"/>
        </w:rPr>
        <w:t xml:space="preserve">odified </w:t>
      </w:r>
      <w:r w:rsidR="00D238DE" w:rsidRPr="000C0B7C">
        <w:rPr>
          <w:rFonts w:asciiTheme="minorHAnsi" w:hAnsiTheme="minorHAnsi" w:cstheme="minorHAnsi"/>
          <w:color w:val="auto"/>
        </w:rPr>
        <w:t>with permission</w:t>
      </w:r>
      <w:r w:rsidR="00D3737F">
        <w:rPr>
          <w:rFonts w:asciiTheme="minorHAnsi" w:hAnsiTheme="minorHAnsi" w:cstheme="minorHAnsi"/>
          <w:color w:val="auto"/>
          <w:vertAlign w:val="superscript"/>
        </w:rPr>
        <w:t>5</w:t>
      </w:r>
      <w:r w:rsidR="00AB4F00" w:rsidRPr="000C0B7C">
        <w:rPr>
          <w:rFonts w:asciiTheme="minorHAnsi" w:hAnsiTheme="minorHAnsi" w:cstheme="minorHAnsi"/>
          <w:color w:val="auto"/>
        </w:rPr>
        <w:t>.</w:t>
      </w:r>
    </w:p>
    <w:p w14:paraId="355577C1" w14:textId="77777777" w:rsidR="002E01BE" w:rsidRPr="000C0B7C" w:rsidRDefault="002E01BE" w:rsidP="00295024">
      <w:pPr>
        <w:rPr>
          <w:rFonts w:asciiTheme="minorHAnsi" w:hAnsiTheme="minorHAnsi" w:cstheme="minorHAnsi"/>
          <w:color w:val="auto"/>
        </w:rPr>
      </w:pPr>
    </w:p>
    <w:p w14:paraId="2ADFE528" w14:textId="619BC26D" w:rsidR="002E01BE" w:rsidRPr="000C0B7C" w:rsidRDefault="006319D2" w:rsidP="00295024">
      <w:pPr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b/>
          <w:color w:val="auto"/>
        </w:rPr>
        <w:t>Figure 3:</w:t>
      </w:r>
      <w:r w:rsidR="002E01BE" w:rsidRPr="000C0B7C">
        <w:rPr>
          <w:rFonts w:asciiTheme="minorHAnsi" w:hAnsiTheme="minorHAnsi" w:cstheme="minorHAnsi"/>
          <w:b/>
          <w:color w:val="auto"/>
        </w:rPr>
        <w:t xml:space="preserve"> Identification of individual lymphocyte types via supervised machine learning</w:t>
      </w:r>
      <w:r w:rsidR="002E01BE" w:rsidRPr="000C0B7C">
        <w:rPr>
          <w:rFonts w:asciiTheme="minorHAnsi" w:hAnsiTheme="minorHAnsi" w:cstheme="minorHAnsi"/>
          <w:color w:val="auto"/>
        </w:rPr>
        <w:t xml:space="preserve"> (A) binary classification of B and T cells, (B) binary classification of CD4+ and CD8+ T cells, and (C) multiclass classification of all three lymphocyte cell types</w:t>
      </w:r>
      <w:r w:rsidR="00D3737F">
        <w:rPr>
          <w:rFonts w:asciiTheme="minorHAnsi" w:hAnsiTheme="minorHAnsi" w:cstheme="minorHAnsi"/>
          <w:color w:val="auto"/>
        </w:rPr>
        <w:t>;</w:t>
      </w:r>
      <w:r w:rsidR="002E01BE" w:rsidRPr="000C0B7C">
        <w:rPr>
          <w:rFonts w:asciiTheme="minorHAnsi" w:hAnsiTheme="minorHAnsi" w:cstheme="minorHAnsi"/>
          <w:color w:val="auto"/>
        </w:rPr>
        <w:t xml:space="preserve"> for both training and test sets. Note the small difference between the training and test cases, suggesting </w:t>
      </w:r>
      <w:r w:rsidR="002E01BE" w:rsidRPr="000C0B7C">
        <w:rPr>
          <w:rFonts w:asciiTheme="minorHAnsi" w:hAnsiTheme="minorHAnsi" w:cstheme="minorHAnsi"/>
          <w:noProof/>
          <w:color w:val="auto"/>
        </w:rPr>
        <w:t>nice</w:t>
      </w:r>
      <w:r w:rsidR="002E01BE" w:rsidRPr="000C0B7C">
        <w:rPr>
          <w:rFonts w:asciiTheme="minorHAnsi" w:hAnsiTheme="minorHAnsi" w:cstheme="minorHAnsi"/>
          <w:color w:val="auto"/>
        </w:rPr>
        <w:t xml:space="preserve"> generalization of the established classifiers. The numbers below the name</w:t>
      </w:r>
      <w:r w:rsidR="00473344">
        <w:rPr>
          <w:rFonts w:asciiTheme="minorHAnsi" w:hAnsiTheme="minorHAnsi" w:cstheme="minorHAnsi"/>
          <w:color w:val="auto"/>
        </w:rPr>
        <w:t>s</w:t>
      </w:r>
      <w:r w:rsidR="002E01BE" w:rsidRPr="000C0B7C">
        <w:rPr>
          <w:rFonts w:asciiTheme="minorHAnsi" w:hAnsiTheme="minorHAnsi" w:cstheme="minorHAnsi"/>
          <w:color w:val="auto"/>
        </w:rPr>
        <w:t xml:space="preserve"> of each cell type indicate the number of cells used.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="00D3737F">
        <w:rPr>
          <w:rFonts w:asciiTheme="minorHAnsi" w:hAnsiTheme="minorHAnsi" w:cstheme="minorHAnsi"/>
          <w:color w:val="auto"/>
        </w:rPr>
        <w:t>This figure is m</w:t>
      </w:r>
      <w:r w:rsidR="00D3737F" w:rsidRPr="000C0B7C">
        <w:rPr>
          <w:rFonts w:asciiTheme="minorHAnsi" w:hAnsiTheme="minorHAnsi" w:cstheme="minorHAnsi"/>
          <w:color w:val="auto"/>
        </w:rPr>
        <w:t>odified with permission</w:t>
      </w:r>
      <w:r w:rsidR="00D3737F">
        <w:rPr>
          <w:rFonts w:asciiTheme="minorHAnsi" w:hAnsiTheme="minorHAnsi" w:cstheme="minorHAnsi"/>
          <w:color w:val="auto"/>
          <w:vertAlign w:val="superscript"/>
        </w:rPr>
        <w:t>5</w:t>
      </w:r>
      <w:r w:rsidR="00AB4F00" w:rsidRPr="000C0B7C">
        <w:rPr>
          <w:rFonts w:asciiTheme="minorHAnsi" w:hAnsiTheme="minorHAnsi" w:cstheme="minorHAnsi"/>
          <w:color w:val="auto"/>
        </w:rPr>
        <w:t>.</w:t>
      </w:r>
    </w:p>
    <w:p w14:paraId="052C62BD" w14:textId="77777777" w:rsidR="006E3BE3" w:rsidRPr="000C0B7C" w:rsidRDefault="006E3BE3" w:rsidP="00295024">
      <w:pPr>
        <w:rPr>
          <w:rFonts w:asciiTheme="minorHAnsi" w:hAnsiTheme="minorHAnsi" w:cstheme="minorHAnsi"/>
          <w:color w:val="auto"/>
          <w:lang w:eastAsia="ko-KR"/>
        </w:rPr>
      </w:pPr>
    </w:p>
    <w:p w14:paraId="2C3CE1E9" w14:textId="1E25AA6E" w:rsidR="006E3BE3" w:rsidRPr="000C0B7C" w:rsidRDefault="006E3BE3" w:rsidP="00AE7761">
      <w:pPr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 w:hint="eastAsia"/>
          <w:b/>
          <w:color w:val="auto"/>
          <w:lang w:eastAsia="ko-KR"/>
        </w:rPr>
        <w:t>Supplementary File 1: Feature</w:t>
      </w:r>
      <w:r w:rsidR="003672F0" w:rsidRPr="000C0B7C">
        <w:rPr>
          <w:rFonts w:asciiTheme="minorHAnsi" w:hAnsiTheme="minorHAnsi" w:cstheme="minorHAnsi" w:hint="eastAsia"/>
          <w:b/>
          <w:color w:val="auto"/>
          <w:lang w:eastAsia="ko-KR"/>
        </w:rPr>
        <w:t xml:space="preserve"> extraction c</w:t>
      </w:r>
      <w:r w:rsidR="00AE7761" w:rsidRPr="000C0B7C">
        <w:rPr>
          <w:rFonts w:asciiTheme="minorHAnsi" w:hAnsiTheme="minorHAnsi" w:cstheme="minorHAnsi" w:hint="eastAsia"/>
          <w:b/>
          <w:color w:val="auto"/>
          <w:lang w:eastAsia="ko-KR"/>
        </w:rPr>
        <w:t>ode</w:t>
      </w:r>
      <w:r w:rsidR="00D3737F">
        <w:rPr>
          <w:rFonts w:asciiTheme="minorHAnsi" w:hAnsiTheme="minorHAnsi" w:cstheme="minorHAnsi"/>
          <w:b/>
          <w:color w:val="auto"/>
          <w:lang w:eastAsia="ko-KR"/>
        </w:rPr>
        <w:t>.</w:t>
      </w:r>
      <w:r w:rsidR="003672F0" w:rsidRPr="000C0B7C">
        <w:rPr>
          <w:rFonts w:asciiTheme="minorHAnsi" w:hAnsiTheme="minorHAnsi" w:cstheme="minorHAnsi" w:hint="eastAsia"/>
          <w:color w:val="auto"/>
          <w:lang w:eastAsia="ko-KR"/>
        </w:rPr>
        <w:t xml:space="preserve"> </w:t>
      </w:r>
      <w:r w:rsidR="00AE7761" w:rsidRPr="000C0B7C">
        <w:rPr>
          <w:rFonts w:asciiTheme="minorHAnsi" w:hAnsiTheme="minorHAnsi" w:cstheme="minorHAnsi" w:hint="eastAsia"/>
          <w:color w:val="auto"/>
          <w:lang w:eastAsia="ko-KR"/>
        </w:rPr>
        <w:t xml:space="preserve">Extracting features (SA, CV, SI, PD, and DM) after </w:t>
      </w:r>
      <w:r w:rsidR="003672F0" w:rsidRPr="000C0B7C">
        <w:rPr>
          <w:rFonts w:asciiTheme="minorHAnsi" w:hAnsiTheme="minorHAnsi" w:cstheme="minorHAnsi" w:hint="eastAsia"/>
          <w:color w:val="auto"/>
          <w:lang w:eastAsia="ko-KR"/>
        </w:rPr>
        <w:t xml:space="preserve">RI threshold-based segmentation </w:t>
      </w:r>
      <w:r w:rsidR="00AE7761" w:rsidRPr="000C0B7C">
        <w:rPr>
          <w:rFonts w:asciiTheme="minorHAnsi" w:hAnsiTheme="minorHAnsi" w:cstheme="minorHAnsi" w:hint="eastAsia"/>
          <w:color w:val="auto"/>
          <w:lang w:eastAsia="ko-KR"/>
        </w:rPr>
        <w:t>of each tomogram. Implemented in an image processing software.</w:t>
      </w:r>
    </w:p>
    <w:p w14:paraId="4E3859DA" w14:textId="77777777" w:rsidR="006E3BE3" w:rsidRPr="000C0B7C" w:rsidRDefault="006E3BE3" w:rsidP="00295024">
      <w:pPr>
        <w:rPr>
          <w:rFonts w:asciiTheme="minorHAnsi" w:hAnsiTheme="minorHAnsi" w:cstheme="minorHAnsi"/>
          <w:color w:val="auto"/>
          <w:lang w:eastAsia="ko-KR"/>
        </w:rPr>
      </w:pPr>
    </w:p>
    <w:p w14:paraId="70EB0551" w14:textId="3D10CAC6" w:rsidR="006E3BE3" w:rsidRPr="000C0B7C" w:rsidRDefault="006E3BE3" w:rsidP="00295024">
      <w:pPr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 w:hint="eastAsia"/>
          <w:b/>
          <w:color w:val="auto"/>
          <w:lang w:eastAsia="ko-KR"/>
        </w:rPr>
        <w:t>Supplementary File 2: Train</w:t>
      </w:r>
      <w:r w:rsidR="003672F0" w:rsidRPr="000C0B7C">
        <w:rPr>
          <w:rFonts w:asciiTheme="minorHAnsi" w:hAnsiTheme="minorHAnsi" w:cstheme="minorHAnsi" w:hint="eastAsia"/>
          <w:b/>
          <w:color w:val="auto"/>
          <w:lang w:eastAsia="ko-KR"/>
        </w:rPr>
        <w:t>ing code</w:t>
      </w:r>
      <w:r w:rsidR="00D3737F">
        <w:rPr>
          <w:rFonts w:asciiTheme="minorHAnsi" w:hAnsiTheme="minorHAnsi" w:cstheme="minorHAnsi"/>
          <w:b/>
          <w:color w:val="auto"/>
          <w:lang w:eastAsia="ko-KR"/>
        </w:rPr>
        <w:t>.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 </w:t>
      </w:r>
      <w:r w:rsidR="00AE7761" w:rsidRPr="000C0B7C">
        <w:rPr>
          <w:rFonts w:asciiTheme="minorHAnsi" w:hAnsiTheme="minorHAnsi" w:cstheme="minorHAnsi" w:hint="eastAsia"/>
          <w:color w:val="auto"/>
          <w:lang w:eastAsia="ko-KR"/>
        </w:rPr>
        <w:t xml:space="preserve">Training a </w:t>
      </w:r>
      <w:r w:rsidR="00AE7761" w:rsidRPr="000C0B7C">
        <w:rPr>
          <w:rFonts w:asciiTheme="minorHAnsi" w:hAnsiTheme="minorHAnsi" w:cstheme="minorHAnsi"/>
          <w:i/>
          <w:color w:val="auto"/>
        </w:rPr>
        <w:t>k-</w:t>
      </w:r>
      <w:r w:rsidR="00AE7761" w:rsidRPr="000C0B7C">
        <w:rPr>
          <w:rFonts w:asciiTheme="minorHAnsi" w:hAnsiTheme="minorHAnsi" w:cstheme="minorHAnsi"/>
          <w:color w:val="auto"/>
        </w:rPr>
        <w:t>NN</w:t>
      </w:r>
      <w:r w:rsidR="00AE7761" w:rsidRPr="000C0B7C" w:rsidDel="003672F0">
        <w:rPr>
          <w:rFonts w:asciiTheme="minorHAnsi" w:hAnsiTheme="minorHAnsi" w:cstheme="minorHAnsi" w:hint="eastAsia"/>
          <w:color w:val="auto"/>
          <w:lang w:eastAsia="ko-KR"/>
        </w:rPr>
        <w:t xml:space="preserve"> </w:t>
      </w:r>
      <w:r w:rsidR="00AE7761" w:rsidRPr="000C0B7C">
        <w:rPr>
          <w:rFonts w:asciiTheme="minorHAnsi" w:hAnsiTheme="minorHAnsi" w:cstheme="minorHAnsi" w:hint="eastAsia"/>
          <w:color w:val="auto"/>
          <w:lang w:eastAsia="ko-KR"/>
        </w:rPr>
        <w:t>classifier training based on selected features. Implemented in an image processing software.</w:t>
      </w:r>
    </w:p>
    <w:p w14:paraId="24FADA93" w14:textId="77777777" w:rsidR="006E3BE3" w:rsidRPr="000C0B7C" w:rsidRDefault="006E3BE3" w:rsidP="00295024">
      <w:pPr>
        <w:rPr>
          <w:rFonts w:asciiTheme="minorHAnsi" w:hAnsiTheme="minorHAnsi" w:cstheme="minorHAnsi"/>
          <w:color w:val="auto"/>
          <w:lang w:eastAsia="ko-KR"/>
        </w:rPr>
      </w:pPr>
    </w:p>
    <w:p w14:paraId="7DF350A3" w14:textId="76BD4429" w:rsidR="00AB4F00" w:rsidRDefault="006E3BE3" w:rsidP="00295024">
      <w:pPr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 w:hint="eastAsia"/>
          <w:b/>
          <w:color w:val="auto"/>
          <w:lang w:eastAsia="ko-KR"/>
        </w:rPr>
        <w:t>Supplementary File 3: Test</w:t>
      </w:r>
      <w:r w:rsidR="003672F0" w:rsidRPr="000C0B7C">
        <w:rPr>
          <w:rFonts w:asciiTheme="minorHAnsi" w:hAnsiTheme="minorHAnsi" w:cstheme="minorHAnsi" w:hint="eastAsia"/>
          <w:b/>
          <w:color w:val="auto"/>
          <w:lang w:eastAsia="ko-KR"/>
        </w:rPr>
        <w:t>ing code</w:t>
      </w:r>
      <w:r w:rsidR="00D3737F">
        <w:rPr>
          <w:rFonts w:asciiTheme="minorHAnsi" w:hAnsiTheme="minorHAnsi" w:cstheme="minorHAnsi"/>
          <w:b/>
          <w:color w:val="auto"/>
          <w:lang w:eastAsia="ko-KR"/>
        </w:rPr>
        <w:t>.</w:t>
      </w:r>
      <w:r w:rsidRPr="000C0B7C">
        <w:rPr>
          <w:rFonts w:asciiTheme="minorHAnsi" w:hAnsiTheme="minorHAnsi" w:cstheme="minorHAnsi" w:hint="eastAsia"/>
          <w:color w:val="auto"/>
          <w:lang w:eastAsia="ko-KR"/>
        </w:rPr>
        <w:t xml:space="preserve"> </w:t>
      </w:r>
      <w:r w:rsidR="00AE7761" w:rsidRPr="000C0B7C">
        <w:rPr>
          <w:rFonts w:asciiTheme="minorHAnsi" w:hAnsiTheme="minorHAnsi" w:cstheme="minorHAnsi" w:hint="eastAsia"/>
          <w:color w:val="auto"/>
          <w:lang w:eastAsia="ko-KR"/>
        </w:rPr>
        <w:t xml:space="preserve">Testing a trained </w:t>
      </w:r>
      <w:r w:rsidR="00AE7761" w:rsidRPr="000C0B7C">
        <w:rPr>
          <w:rFonts w:asciiTheme="minorHAnsi" w:hAnsiTheme="minorHAnsi" w:cstheme="minorHAnsi" w:hint="eastAsia"/>
          <w:i/>
          <w:color w:val="auto"/>
          <w:lang w:eastAsia="ko-KR"/>
        </w:rPr>
        <w:t>k</w:t>
      </w:r>
      <w:r w:rsidR="00AE7761" w:rsidRPr="000C0B7C">
        <w:rPr>
          <w:rFonts w:asciiTheme="minorHAnsi" w:hAnsiTheme="minorHAnsi" w:cstheme="minorHAnsi" w:hint="eastAsia"/>
          <w:color w:val="auto"/>
          <w:lang w:eastAsia="ko-KR"/>
        </w:rPr>
        <w:t>-NN classifier for a new dataset (</w:t>
      </w:r>
      <w:r w:rsidR="00AE7761" w:rsidRPr="00AF2AE0">
        <w:rPr>
          <w:rFonts w:asciiTheme="minorHAnsi" w:hAnsiTheme="minorHAnsi" w:cstheme="minorHAnsi"/>
          <w:i/>
          <w:color w:val="auto"/>
          <w:lang w:eastAsia="ko-KR"/>
        </w:rPr>
        <w:t>i.e</w:t>
      </w:r>
      <w:r w:rsidR="00AE7761" w:rsidRPr="000C0B7C">
        <w:rPr>
          <w:rFonts w:asciiTheme="minorHAnsi" w:hAnsiTheme="minorHAnsi" w:cstheme="minorHAnsi" w:hint="eastAsia"/>
          <w:color w:val="auto"/>
          <w:lang w:eastAsia="ko-KR"/>
        </w:rPr>
        <w:t>., test set). Implemented in an image processing software.</w:t>
      </w:r>
    </w:p>
    <w:p w14:paraId="7D577EED" w14:textId="77777777" w:rsidR="00675F57" w:rsidRPr="000C0B7C" w:rsidRDefault="00675F57" w:rsidP="00295024">
      <w:pPr>
        <w:rPr>
          <w:rFonts w:asciiTheme="minorHAnsi" w:hAnsiTheme="minorHAnsi" w:cstheme="minorHAnsi"/>
          <w:b/>
          <w:color w:val="auto"/>
          <w:lang w:eastAsia="ko-KR"/>
        </w:rPr>
      </w:pPr>
    </w:p>
    <w:p w14:paraId="64B8CF78" w14:textId="1CD1E13B" w:rsidR="006305D7" w:rsidRPr="000C0B7C" w:rsidRDefault="006305D7" w:rsidP="00295024">
      <w:pPr>
        <w:rPr>
          <w:rFonts w:asciiTheme="minorHAnsi" w:hAnsiTheme="minorHAnsi" w:cstheme="minorHAnsi"/>
          <w:b/>
          <w:bCs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t>DISCUSSION</w:t>
      </w:r>
      <w:r w:rsidRPr="000C0B7C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0B19A138" w14:textId="76E739D2" w:rsidR="008349EF" w:rsidRPr="000C0B7C" w:rsidRDefault="00371203" w:rsidP="00295024">
      <w:pPr>
        <w:rPr>
          <w:rFonts w:asciiTheme="minorHAnsi" w:hAnsiTheme="minorHAnsi" w:cstheme="minorHAnsi"/>
          <w:color w:val="auto"/>
          <w:lang w:eastAsia="ko-KR"/>
        </w:rPr>
      </w:pPr>
      <w:r w:rsidRPr="000C0B7C">
        <w:rPr>
          <w:rFonts w:asciiTheme="minorHAnsi" w:hAnsiTheme="minorHAnsi" w:cstheme="minorHAnsi"/>
          <w:color w:val="auto"/>
        </w:rPr>
        <w:t xml:space="preserve">We </w:t>
      </w:r>
      <w:r w:rsidR="008C09FF" w:rsidRPr="000C0B7C">
        <w:rPr>
          <w:rFonts w:asciiTheme="minorHAnsi" w:hAnsiTheme="minorHAnsi" w:cstheme="minorHAnsi"/>
          <w:color w:val="auto"/>
        </w:rPr>
        <w:t>pr</w:t>
      </w:r>
      <w:r w:rsidR="00D32E16" w:rsidRPr="000C0B7C">
        <w:rPr>
          <w:rFonts w:asciiTheme="minorHAnsi" w:hAnsiTheme="minorHAnsi" w:cstheme="minorHAnsi"/>
          <w:color w:val="auto"/>
        </w:rPr>
        <w:t>e</w:t>
      </w:r>
      <w:r w:rsidR="008C09FF" w:rsidRPr="000C0B7C">
        <w:rPr>
          <w:rFonts w:asciiTheme="minorHAnsi" w:hAnsiTheme="minorHAnsi" w:cstheme="minorHAnsi"/>
          <w:color w:val="auto"/>
        </w:rPr>
        <w:t>sent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="00473344">
        <w:rPr>
          <w:rFonts w:asciiTheme="minorHAnsi" w:hAnsiTheme="minorHAnsi" w:cstheme="minorHAnsi"/>
          <w:color w:val="auto"/>
        </w:rPr>
        <w:t>a</w:t>
      </w:r>
      <w:r w:rsidR="008349EF" w:rsidRPr="000C0B7C">
        <w:rPr>
          <w:rFonts w:asciiTheme="minorHAnsi" w:hAnsiTheme="minorHAnsi" w:cstheme="minorHAnsi"/>
          <w:color w:val="auto"/>
        </w:rPr>
        <w:t xml:space="preserve"> protocol</w:t>
      </w:r>
      <w:r w:rsidR="00623B0E" w:rsidRPr="000C0B7C">
        <w:rPr>
          <w:rFonts w:asciiTheme="minorHAnsi" w:hAnsiTheme="minorHAnsi" w:cstheme="minorHAnsi"/>
          <w:color w:val="auto"/>
        </w:rPr>
        <w:t xml:space="preserve"> that</w:t>
      </w:r>
      <w:r w:rsidR="008349EF" w:rsidRPr="000C0B7C">
        <w:rPr>
          <w:rFonts w:asciiTheme="minorHAnsi" w:hAnsiTheme="minorHAnsi" w:cstheme="minorHAnsi"/>
          <w:color w:val="auto"/>
        </w:rPr>
        <w:t xml:space="preserve"> enables </w:t>
      </w:r>
      <w:r w:rsidR="00473344">
        <w:rPr>
          <w:rFonts w:asciiTheme="minorHAnsi" w:hAnsiTheme="minorHAnsi" w:cstheme="minorHAnsi"/>
          <w:color w:val="auto"/>
        </w:rPr>
        <w:t xml:space="preserve">the </w:t>
      </w:r>
      <w:r w:rsidR="008349EF" w:rsidRPr="000C0B7C">
        <w:rPr>
          <w:rFonts w:asciiTheme="minorHAnsi" w:hAnsiTheme="minorHAnsi" w:cstheme="minorHAnsi"/>
          <w:color w:val="auto"/>
        </w:rPr>
        <w:t xml:space="preserve">label-free identification of lymphocyte types exploiting </w:t>
      </w:r>
      <w:r w:rsidR="008C09FF" w:rsidRPr="000C0B7C">
        <w:rPr>
          <w:rFonts w:asciiTheme="minorHAnsi" w:hAnsiTheme="minorHAnsi" w:cstheme="minorHAnsi"/>
          <w:color w:val="auto"/>
        </w:rPr>
        <w:t>3D quantitative phase imaging</w:t>
      </w:r>
      <w:r w:rsidR="008349EF" w:rsidRPr="000C0B7C">
        <w:rPr>
          <w:rFonts w:asciiTheme="minorHAnsi" w:hAnsiTheme="minorHAnsi" w:cstheme="minorHAnsi"/>
          <w:color w:val="auto"/>
        </w:rPr>
        <w:t xml:space="preserve"> and machine learning. Critical steps of this protocol are </w:t>
      </w:r>
      <w:r w:rsidR="00D32E16" w:rsidRPr="000C0B7C">
        <w:rPr>
          <w:rFonts w:asciiTheme="minorHAnsi" w:hAnsiTheme="minorHAnsi" w:cstheme="minorHAnsi"/>
          <w:color w:val="auto"/>
        </w:rPr>
        <w:t>quantitative phase</w:t>
      </w:r>
      <w:r w:rsidR="008349EF" w:rsidRPr="000C0B7C">
        <w:rPr>
          <w:rFonts w:asciiTheme="minorHAnsi" w:hAnsiTheme="minorHAnsi" w:cstheme="minorHAnsi"/>
          <w:color w:val="auto"/>
        </w:rPr>
        <w:t xml:space="preserve"> imaging and feature </w:t>
      </w:r>
      <w:r w:rsidR="005A7FC5" w:rsidRPr="000C0B7C">
        <w:rPr>
          <w:rFonts w:asciiTheme="minorHAnsi" w:hAnsiTheme="minorHAnsi" w:cstheme="minorHAnsi"/>
          <w:color w:val="auto"/>
        </w:rPr>
        <w:t>selection</w:t>
      </w:r>
      <w:r w:rsidR="008349EF" w:rsidRPr="000C0B7C">
        <w:rPr>
          <w:rFonts w:asciiTheme="minorHAnsi" w:hAnsiTheme="minorHAnsi" w:cstheme="minorHAnsi"/>
          <w:color w:val="auto"/>
        </w:rPr>
        <w:t xml:space="preserve">. For the optimal holographic imaging, </w:t>
      </w:r>
      <w:r w:rsidR="002B70BB" w:rsidRPr="000C0B7C">
        <w:rPr>
          <w:rFonts w:asciiTheme="minorHAnsi" w:hAnsiTheme="minorHAnsi" w:cstheme="minorHAnsi" w:hint="eastAsia"/>
          <w:color w:val="auto"/>
          <w:lang w:eastAsia="ko-KR"/>
        </w:rPr>
        <w:t>the density of cells should be controlled as described above.</w:t>
      </w:r>
      <w:r w:rsidR="00271599" w:rsidRPr="000C0B7C">
        <w:rPr>
          <w:rFonts w:asciiTheme="minorHAnsi" w:hAnsiTheme="minorHAnsi" w:cstheme="minorHAnsi"/>
          <w:color w:val="auto"/>
        </w:rPr>
        <w:t xml:space="preserve"> </w:t>
      </w:r>
      <w:r w:rsidR="00D03950" w:rsidRPr="000C0B7C">
        <w:rPr>
          <w:rFonts w:asciiTheme="minorHAnsi" w:hAnsiTheme="minorHAnsi" w:cstheme="minorHAnsi"/>
          <w:color w:val="auto"/>
        </w:rPr>
        <w:t>Mechanical stability of the cells</w:t>
      </w:r>
      <w:r w:rsidR="00271599" w:rsidRPr="000C0B7C">
        <w:rPr>
          <w:rFonts w:asciiTheme="minorHAnsi" w:hAnsiTheme="minorHAnsi" w:cstheme="minorHAnsi"/>
          <w:color w:val="auto"/>
        </w:rPr>
        <w:t xml:space="preserve"> is also important to obtain</w:t>
      </w:r>
      <w:r w:rsidR="00B0265E" w:rsidRPr="000C0B7C">
        <w:rPr>
          <w:rFonts w:asciiTheme="minorHAnsi" w:hAnsiTheme="minorHAnsi" w:cstheme="minorHAnsi"/>
          <w:color w:val="auto"/>
        </w:rPr>
        <w:t xml:space="preserve"> a</w:t>
      </w:r>
      <w:r w:rsidR="00271599" w:rsidRPr="000C0B7C">
        <w:rPr>
          <w:rFonts w:asciiTheme="minorHAnsi" w:hAnsiTheme="minorHAnsi" w:cstheme="minorHAnsi"/>
          <w:color w:val="auto"/>
        </w:rPr>
        <w:t xml:space="preserve"> precise 3D RI distribution because floating or vibrational cellular motion</w:t>
      </w:r>
      <w:r w:rsidRPr="000C0B7C">
        <w:rPr>
          <w:rFonts w:asciiTheme="minorHAnsi" w:hAnsiTheme="minorHAnsi" w:cstheme="minorHAnsi"/>
          <w:color w:val="auto"/>
        </w:rPr>
        <w:t>s</w:t>
      </w:r>
      <w:r w:rsidR="00271599" w:rsidRPr="000C0B7C">
        <w:rPr>
          <w:rFonts w:asciiTheme="minorHAnsi" w:hAnsiTheme="minorHAnsi" w:cstheme="minorHAnsi"/>
          <w:color w:val="auto"/>
        </w:rPr>
        <w:t xml:space="preserve"> </w:t>
      </w:r>
      <w:r w:rsidR="00AF2AE0">
        <w:rPr>
          <w:rFonts w:asciiTheme="minorHAnsi" w:hAnsiTheme="minorHAnsi" w:cstheme="minorHAnsi"/>
          <w:color w:val="auto"/>
        </w:rPr>
        <w:t xml:space="preserve">will </w:t>
      </w:r>
      <w:r w:rsidR="00271599" w:rsidRPr="000C0B7C">
        <w:rPr>
          <w:rFonts w:asciiTheme="minorHAnsi" w:hAnsiTheme="minorHAnsi" w:cstheme="minorHAnsi"/>
          <w:color w:val="auto"/>
        </w:rPr>
        <w:t>distu</w:t>
      </w:r>
      <w:r w:rsidRPr="000C0B7C">
        <w:rPr>
          <w:rFonts w:asciiTheme="minorHAnsi" w:hAnsiTheme="minorHAnsi" w:cstheme="minorHAnsi"/>
          <w:color w:val="auto"/>
        </w:rPr>
        <w:t>rb</w:t>
      </w:r>
      <w:r w:rsidR="00271599" w:rsidRPr="000C0B7C">
        <w:rPr>
          <w:rFonts w:asciiTheme="minorHAnsi" w:hAnsiTheme="minorHAnsi" w:cstheme="minorHAnsi"/>
          <w:color w:val="auto"/>
        </w:rPr>
        <w:t xml:space="preserve"> hologram</w:t>
      </w:r>
      <w:r w:rsidR="00AF2AE0">
        <w:rPr>
          <w:rFonts w:asciiTheme="minorHAnsi" w:hAnsiTheme="minorHAnsi" w:cstheme="minorHAnsi"/>
          <w:color w:val="auto"/>
        </w:rPr>
        <w:t xml:space="preserve"> measurements</w:t>
      </w:r>
      <w:r w:rsidR="00271599" w:rsidRPr="000C0B7C">
        <w:rPr>
          <w:rFonts w:asciiTheme="minorHAnsi" w:hAnsiTheme="minorHAnsi" w:cstheme="minorHAnsi"/>
          <w:color w:val="auto"/>
        </w:rPr>
        <w:t xml:space="preserve"> </w:t>
      </w:r>
      <w:r w:rsidR="00AF2AE0">
        <w:rPr>
          <w:rFonts w:asciiTheme="minorHAnsi" w:hAnsiTheme="minorHAnsi" w:cstheme="minorHAnsi"/>
          <w:color w:val="auto"/>
        </w:rPr>
        <w:t xml:space="preserve">upon </w:t>
      </w:r>
      <w:r w:rsidR="00271599" w:rsidRPr="000C0B7C">
        <w:rPr>
          <w:rFonts w:asciiTheme="minorHAnsi" w:hAnsiTheme="minorHAnsi" w:cstheme="minorHAnsi"/>
          <w:color w:val="auto"/>
        </w:rPr>
        <w:t>illumination angle changes</w:t>
      </w:r>
      <w:r w:rsidR="00AF2AE0">
        <w:rPr>
          <w:rFonts w:asciiTheme="minorHAnsi" w:hAnsiTheme="minorHAnsi" w:cstheme="minorHAnsi"/>
          <w:color w:val="auto"/>
        </w:rPr>
        <w:t>.</w:t>
      </w:r>
      <w:r w:rsidR="00271599" w:rsidRPr="000C0B7C">
        <w:rPr>
          <w:rFonts w:asciiTheme="minorHAnsi" w:hAnsiTheme="minorHAnsi" w:cstheme="minorHAnsi"/>
          <w:color w:val="auto"/>
        </w:rPr>
        <w:t xml:space="preserve"> </w:t>
      </w:r>
      <w:r w:rsidR="00AF2AE0">
        <w:rPr>
          <w:rFonts w:asciiTheme="minorHAnsi" w:hAnsiTheme="minorHAnsi" w:cstheme="minorHAnsi"/>
          <w:color w:val="auto"/>
        </w:rPr>
        <w:t>W</w:t>
      </w:r>
      <w:r w:rsidR="00271599" w:rsidRPr="000C0B7C">
        <w:rPr>
          <w:rFonts w:asciiTheme="minorHAnsi" w:hAnsiTheme="minorHAnsi" w:cstheme="minorHAnsi"/>
          <w:color w:val="auto"/>
        </w:rPr>
        <w:t>e</w:t>
      </w:r>
      <w:r w:rsidR="00AF2AE0">
        <w:rPr>
          <w:rFonts w:asciiTheme="minorHAnsi" w:hAnsiTheme="minorHAnsi" w:cstheme="minorHAnsi"/>
          <w:color w:val="auto"/>
        </w:rPr>
        <w:t>, therefore</w:t>
      </w:r>
      <w:bookmarkStart w:id="1" w:name="_GoBack"/>
      <w:bookmarkEnd w:id="1"/>
      <w:r w:rsidR="00271599" w:rsidRPr="000C0B7C">
        <w:rPr>
          <w:rFonts w:asciiTheme="minorHAnsi" w:hAnsiTheme="minorHAnsi" w:cstheme="minorHAnsi"/>
          <w:color w:val="auto"/>
        </w:rPr>
        <w:t xml:space="preserve"> waited </w:t>
      </w:r>
      <w:r w:rsidR="00473344">
        <w:rPr>
          <w:rFonts w:asciiTheme="minorHAnsi" w:hAnsiTheme="minorHAnsi" w:cstheme="minorHAnsi"/>
          <w:color w:val="auto"/>
        </w:rPr>
        <w:t>several</w:t>
      </w:r>
      <w:r w:rsidR="00271599" w:rsidRPr="000C0B7C">
        <w:rPr>
          <w:rFonts w:asciiTheme="minorHAnsi" w:hAnsiTheme="minorHAnsi" w:cstheme="minorHAnsi"/>
          <w:color w:val="auto"/>
        </w:rPr>
        <w:t xml:space="preserve"> minutes until the sample </w:t>
      </w:r>
      <w:r w:rsidR="00271599" w:rsidRPr="000C0B7C">
        <w:rPr>
          <w:rFonts w:asciiTheme="minorHAnsi" w:hAnsiTheme="minorHAnsi" w:cstheme="minorHAnsi"/>
          <w:noProof/>
          <w:color w:val="auto"/>
        </w:rPr>
        <w:t>bec</w:t>
      </w:r>
      <w:r w:rsidR="00473344">
        <w:rPr>
          <w:rFonts w:asciiTheme="minorHAnsi" w:hAnsiTheme="minorHAnsi" w:cstheme="minorHAnsi"/>
          <w:noProof/>
          <w:color w:val="auto"/>
        </w:rPr>
        <w:t>ame</w:t>
      </w:r>
      <w:r w:rsidR="00271599" w:rsidRPr="000C0B7C">
        <w:rPr>
          <w:rFonts w:asciiTheme="minorHAnsi" w:hAnsiTheme="minorHAnsi" w:cstheme="minorHAnsi"/>
          <w:color w:val="auto"/>
        </w:rPr>
        <w:t xml:space="preserve"> stable and static in the imaging chamber before measuring holograms. </w:t>
      </w:r>
      <w:r w:rsidR="005D0D75" w:rsidRPr="000C0B7C">
        <w:rPr>
          <w:rFonts w:asciiTheme="minorHAnsi" w:hAnsiTheme="minorHAnsi" w:cstheme="minorHAnsi"/>
          <w:color w:val="auto"/>
        </w:rPr>
        <w:t xml:space="preserve">Lastly, bubbles inside the imaging chamber are problematic </w:t>
      </w:r>
      <w:r w:rsidR="00473344">
        <w:rPr>
          <w:rFonts w:asciiTheme="minorHAnsi" w:hAnsiTheme="minorHAnsi" w:cstheme="minorHAnsi"/>
          <w:color w:val="auto"/>
        </w:rPr>
        <w:t>when</w:t>
      </w:r>
      <w:r w:rsidR="005D0D75" w:rsidRPr="000C0B7C">
        <w:rPr>
          <w:rFonts w:asciiTheme="minorHAnsi" w:hAnsiTheme="minorHAnsi" w:cstheme="minorHAnsi"/>
          <w:color w:val="auto"/>
        </w:rPr>
        <w:t xml:space="preserve"> measur</w:t>
      </w:r>
      <w:r w:rsidR="00473344">
        <w:rPr>
          <w:rFonts w:asciiTheme="minorHAnsi" w:hAnsiTheme="minorHAnsi" w:cstheme="minorHAnsi"/>
          <w:color w:val="auto"/>
        </w:rPr>
        <w:t>ing</w:t>
      </w:r>
      <w:r w:rsidR="005D0D75" w:rsidRPr="000C0B7C">
        <w:rPr>
          <w:rFonts w:asciiTheme="minorHAnsi" w:hAnsiTheme="minorHAnsi" w:cstheme="minorHAnsi"/>
          <w:color w:val="auto"/>
        </w:rPr>
        <w:t xml:space="preserve"> holograms due to </w:t>
      </w:r>
      <w:r w:rsidR="00970B6D" w:rsidRPr="000C0B7C">
        <w:rPr>
          <w:rFonts w:asciiTheme="minorHAnsi" w:hAnsiTheme="minorHAnsi" w:cstheme="minorHAnsi"/>
          <w:color w:val="auto"/>
        </w:rPr>
        <w:t>RI</w:t>
      </w:r>
      <w:r w:rsidR="005D0D75" w:rsidRPr="000C0B7C">
        <w:rPr>
          <w:rFonts w:asciiTheme="minorHAnsi" w:hAnsiTheme="minorHAnsi" w:cstheme="minorHAnsi"/>
          <w:color w:val="auto"/>
        </w:rPr>
        <w:t xml:space="preserve"> difference</w:t>
      </w:r>
      <w:r w:rsidR="00473344">
        <w:rPr>
          <w:rFonts w:asciiTheme="minorHAnsi" w:hAnsiTheme="minorHAnsi" w:cstheme="minorHAnsi"/>
          <w:color w:val="auto"/>
        </w:rPr>
        <w:t>s</w:t>
      </w:r>
      <w:r w:rsidR="005D0D75" w:rsidRPr="000C0B7C">
        <w:rPr>
          <w:rFonts w:asciiTheme="minorHAnsi" w:hAnsiTheme="minorHAnsi" w:cstheme="minorHAnsi"/>
          <w:color w:val="auto"/>
        </w:rPr>
        <w:t xml:space="preserve"> between air and the sample; </w:t>
      </w:r>
      <w:r w:rsidR="004470AD" w:rsidRPr="000C0B7C">
        <w:rPr>
          <w:rFonts w:asciiTheme="minorHAnsi" w:hAnsiTheme="minorHAnsi" w:cstheme="minorHAnsi"/>
          <w:color w:val="auto"/>
        </w:rPr>
        <w:t>thus,</w:t>
      </w:r>
      <w:r w:rsidR="005D0D75" w:rsidRPr="000C0B7C">
        <w:rPr>
          <w:rFonts w:asciiTheme="minorHAnsi" w:hAnsiTheme="minorHAnsi" w:cstheme="minorHAnsi"/>
          <w:color w:val="auto"/>
        </w:rPr>
        <w:t xml:space="preserve"> </w:t>
      </w:r>
      <w:r w:rsidR="00B61165" w:rsidRPr="000C0B7C">
        <w:rPr>
          <w:rFonts w:asciiTheme="minorHAnsi" w:hAnsiTheme="minorHAnsi" w:cstheme="minorHAnsi"/>
          <w:color w:val="auto"/>
        </w:rPr>
        <w:t>the sample should be carefully loaded to the imaging chamber</w:t>
      </w:r>
      <w:r w:rsidR="002B70BB" w:rsidRPr="000C0B7C">
        <w:rPr>
          <w:rFonts w:asciiTheme="minorHAnsi" w:hAnsiTheme="minorHAnsi" w:cstheme="minorHAnsi" w:hint="eastAsia"/>
          <w:color w:val="auto"/>
          <w:lang w:eastAsia="ko-KR"/>
        </w:rPr>
        <w:t>.</w:t>
      </w:r>
    </w:p>
    <w:p w14:paraId="0EB6501B" w14:textId="77777777" w:rsidR="00271599" w:rsidRPr="000C0B7C" w:rsidRDefault="00271599" w:rsidP="00295024">
      <w:pPr>
        <w:rPr>
          <w:rFonts w:asciiTheme="minorHAnsi" w:hAnsiTheme="minorHAnsi" w:cstheme="minorHAnsi"/>
          <w:color w:val="auto"/>
        </w:rPr>
      </w:pPr>
    </w:p>
    <w:p w14:paraId="693F72B2" w14:textId="2BD2342F" w:rsidR="00C2181E" w:rsidRPr="000C0B7C" w:rsidRDefault="005A7FC5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Feature extraction and selection </w:t>
      </w:r>
      <w:r w:rsidR="00473344">
        <w:rPr>
          <w:rFonts w:asciiTheme="minorHAnsi" w:hAnsiTheme="minorHAnsi" w:cstheme="minorHAnsi"/>
          <w:color w:val="auto"/>
        </w:rPr>
        <w:t>help</w:t>
      </w:r>
      <w:r w:rsidR="00473344" w:rsidRPr="000C0B7C">
        <w:rPr>
          <w:rFonts w:asciiTheme="minorHAnsi" w:hAnsiTheme="minorHAnsi" w:cstheme="minorHAnsi"/>
          <w:color w:val="auto"/>
        </w:rPr>
        <w:t xml:space="preserve"> </w:t>
      </w:r>
      <w:r w:rsidRPr="000C0B7C">
        <w:rPr>
          <w:rFonts w:asciiTheme="minorHAnsi" w:hAnsiTheme="minorHAnsi" w:cstheme="minorHAnsi"/>
          <w:color w:val="auto"/>
        </w:rPr>
        <w:t xml:space="preserve">determine the identification performance of the classifier. We calculated </w:t>
      </w:r>
      <w:r w:rsidRPr="000C0B7C">
        <w:rPr>
          <w:rFonts w:asciiTheme="minorHAnsi" w:hAnsiTheme="minorHAnsi" w:cstheme="minorHAnsi"/>
          <w:noProof/>
          <w:color w:val="auto"/>
        </w:rPr>
        <w:t>5</w:t>
      </w:r>
      <w:r w:rsidRPr="000C0B7C">
        <w:rPr>
          <w:rFonts w:asciiTheme="minorHAnsi" w:hAnsiTheme="minorHAnsi" w:cstheme="minorHAnsi"/>
          <w:color w:val="auto"/>
        </w:rPr>
        <w:t xml:space="preserve"> quantitative morphological (CV, SA, SI) and </w:t>
      </w:r>
      <w:r w:rsidR="008C1386" w:rsidRPr="000C0B7C">
        <w:rPr>
          <w:rFonts w:asciiTheme="minorHAnsi" w:hAnsiTheme="minorHAnsi" w:cstheme="minorHAnsi"/>
          <w:color w:val="auto"/>
        </w:rPr>
        <w:t>bio</w:t>
      </w:r>
      <w:r w:rsidR="00EF1656" w:rsidRPr="000C0B7C">
        <w:rPr>
          <w:rFonts w:asciiTheme="minorHAnsi" w:hAnsiTheme="minorHAnsi" w:cstheme="minorHAnsi"/>
          <w:color w:val="auto"/>
        </w:rPr>
        <w:t>chemical</w:t>
      </w:r>
      <w:r w:rsidRPr="000C0B7C">
        <w:rPr>
          <w:rFonts w:asciiTheme="minorHAnsi" w:hAnsiTheme="minorHAnsi" w:cstheme="minorHAnsi"/>
          <w:color w:val="auto"/>
        </w:rPr>
        <w:t xml:space="preserve"> (PD, DM) features from 3D RI distribution at 20 different RI threshold values; </w:t>
      </w:r>
      <w:r w:rsidR="004470AD" w:rsidRPr="000C0B7C">
        <w:rPr>
          <w:rFonts w:asciiTheme="minorHAnsi" w:hAnsiTheme="minorHAnsi" w:cstheme="minorHAnsi"/>
          <w:color w:val="auto"/>
        </w:rPr>
        <w:t>thus,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="004F66FC" w:rsidRPr="000C0B7C">
        <w:rPr>
          <w:rFonts w:asciiTheme="minorHAnsi" w:hAnsiTheme="minorHAnsi" w:cstheme="minorHAnsi"/>
          <w:color w:val="auto"/>
        </w:rPr>
        <w:t>we extracted a</w:t>
      </w:r>
      <w:r w:rsidRPr="000C0B7C">
        <w:rPr>
          <w:rFonts w:asciiTheme="minorHAnsi" w:hAnsiTheme="minorHAnsi" w:cstheme="minorHAnsi"/>
          <w:color w:val="auto"/>
        </w:rPr>
        <w:t xml:space="preserve"> total</w:t>
      </w:r>
      <w:r w:rsidR="004F66FC" w:rsidRPr="000C0B7C">
        <w:rPr>
          <w:rFonts w:asciiTheme="minorHAnsi" w:hAnsiTheme="minorHAnsi" w:cstheme="minorHAnsi"/>
          <w:color w:val="auto"/>
        </w:rPr>
        <w:t xml:space="preserve"> of</w:t>
      </w:r>
      <w:r w:rsidRPr="000C0B7C">
        <w:rPr>
          <w:rFonts w:asciiTheme="minorHAnsi" w:hAnsiTheme="minorHAnsi" w:cstheme="minorHAnsi"/>
          <w:color w:val="auto"/>
        </w:rPr>
        <w:t xml:space="preserve"> 100 features. </w:t>
      </w:r>
      <w:r w:rsidR="00C2181E" w:rsidRPr="000C0B7C">
        <w:rPr>
          <w:rFonts w:asciiTheme="minorHAnsi" w:hAnsiTheme="minorHAnsi" w:cstheme="minorHAnsi"/>
          <w:color w:val="auto"/>
        </w:rPr>
        <w:t>We exhaustively searched optimal feature and classifier</w:t>
      </w:r>
      <w:r w:rsidR="00473344">
        <w:rPr>
          <w:rFonts w:asciiTheme="minorHAnsi" w:hAnsiTheme="minorHAnsi" w:cstheme="minorHAnsi"/>
          <w:color w:val="auto"/>
        </w:rPr>
        <w:t xml:space="preserve"> combinations</w:t>
      </w:r>
      <w:r w:rsidR="00550BAD" w:rsidRPr="000C0B7C">
        <w:rPr>
          <w:rFonts w:asciiTheme="minorHAnsi" w:hAnsiTheme="minorHAnsi" w:cstheme="minorHAnsi"/>
          <w:color w:val="auto"/>
        </w:rPr>
        <w:t>,</w:t>
      </w:r>
      <w:r w:rsidR="00C2181E" w:rsidRPr="000C0B7C">
        <w:rPr>
          <w:rFonts w:asciiTheme="minorHAnsi" w:hAnsiTheme="minorHAnsi" w:cstheme="minorHAnsi"/>
          <w:color w:val="auto"/>
        </w:rPr>
        <w:t xml:space="preserve"> which show</w:t>
      </w:r>
      <w:r w:rsidR="00473344">
        <w:rPr>
          <w:rFonts w:asciiTheme="minorHAnsi" w:hAnsiTheme="minorHAnsi" w:cstheme="minorHAnsi"/>
          <w:color w:val="auto"/>
        </w:rPr>
        <w:t xml:space="preserve"> that</w:t>
      </w:r>
      <w:r w:rsidR="00C2181E" w:rsidRPr="000C0B7C">
        <w:rPr>
          <w:rFonts w:asciiTheme="minorHAnsi" w:hAnsiTheme="minorHAnsi" w:cstheme="minorHAnsi"/>
          <w:color w:val="auto"/>
        </w:rPr>
        <w:t xml:space="preserve"> </w:t>
      </w:r>
      <w:r w:rsidR="00371203" w:rsidRPr="000C0B7C">
        <w:rPr>
          <w:rFonts w:asciiTheme="minorHAnsi" w:hAnsiTheme="minorHAnsi" w:cstheme="minorHAnsi"/>
          <w:color w:val="auto"/>
        </w:rPr>
        <w:t xml:space="preserve">the </w:t>
      </w:r>
      <w:r w:rsidR="00C2181E" w:rsidRPr="000C0B7C">
        <w:rPr>
          <w:rFonts w:asciiTheme="minorHAnsi" w:hAnsiTheme="minorHAnsi" w:cstheme="minorHAnsi"/>
          <w:color w:val="auto"/>
        </w:rPr>
        <w:t xml:space="preserve">best </w:t>
      </w:r>
      <w:r w:rsidR="00EA3F3E" w:rsidRPr="000C0B7C">
        <w:rPr>
          <w:rFonts w:asciiTheme="minorHAnsi" w:hAnsiTheme="minorHAnsi" w:cstheme="minorHAnsi"/>
          <w:color w:val="auto"/>
        </w:rPr>
        <w:t xml:space="preserve">cross-validation </w:t>
      </w:r>
      <w:r w:rsidR="00C2181E" w:rsidRPr="000C0B7C">
        <w:rPr>
          <w:rFonts w:asciiTheme="minorHAnsi" w:hAnsiTheme="minorHAnsi" w:cstheme="minorHAnsi"/>
          <w:color w:val="auto"/>
        </w:rPr>
        <w:t xml:space="preserve">accuracy was selected.  </w:t>
      </w:r>
      <w:r w:rsidR="00005A02" w:rsidRPr="000C0B7C">
        <w:rPr>
          <w:rFonts w:asciiTheme="minorHAnsi" w:hAnsiTheme="minorHAnsi" w:cstheme="minorHAnsi"/>
          <w:color w:val="auto"/>
        </w:rPr>
        <w:t xml:space="preserve">We tested </w:t>
      </w:r>
      <w:r w:rsidR="00005A02" w:rsidRPr="000C0B7C">
        <w:rPr>
          <w:rFonts w:asciiTheme="minorHAnsi" w:hAnsiTheme="minorHAnsi" w:cstheme="minorHAnsi"/>
          <w:noProof/>
          <w:color w:val="auto"/>
        </w:rPr>
        <w:t>6</w:t>
      </w:r>
      <w:r w:rsidR="00005A02" w:rsidRPr="000C0B7C">
        <w:rPr>
          <w:rFonts w:asciiTheme="minorHAnsi" w:hAnsiTheme="minorHAnsi" w:cstheme="minorHAnsi"/>
          <w:color w:val="auto"/>
        </w:rPr>
        <w:t xml:space="preserve"> different machine learning algorithm</w:t>
      </w:r>
      <w:r w:rsidR="00371203" w:rsidRPr="000C0B7C">
        <w:rPr>
          <w:rFonts w:asciiTheme="minorHAnsi" w:hAnsiTheme="minorHAnsi" w:cstheme="minorHAnsi"/>
          <w:color w:val="auto"/>
        </w:rPr>
        <w:t>s</w:t>
      </w:r>
      <w:r w:rsidR="00D238DE" w:rsidRPr="000C0B7C">
        <w:rPr>
          <w:rFonts w:asciiTheme="minorHAnsi" w:hAnsiTheme="minorHAnsi" w:cstheme="minorHAnsi"/>
          <w:color w:val="auto"/>
        </w:rPr>
        <w:t xml:space="preserve">, including </w:t>
      </w:r>
      <w:r w:rsidR="00D238DE" w:rsidRPr="000C0B7C">
        <w:rPr>
          <w:rFonts w:asciiTheme="minorHAnsi" w:hAnsiTheme="minorHAnsi" w:cstheme="minorHAnsi"/>
          <w:i/>
          <w:color w:val="auto"/>
        </w:rPr>
        <w:t>k</w:t>
      </w:r>
      <w:r w:rsidR="00271A15" w:rsidRPr="000C0B7C">
        <w:rPr>
          <w:rFonts w:asciiTheme="minorHAnsi" w:hAnsiTheme="minorHAnsi" w:cstheme="minorHAnsi"/>
          <w:i/>
          <w:color w:val="auto"/>
        </w:rPr>
        <w:t>-</w:t>
      </w:r>
      <w:r w:rsidR="00005A02" w:rsidRPr="000C0B7C">
        <w:rPr>
          <w:rFonts w:asciiTheme="minorHAnsi" w:hAnsiTheme="minorHAnsi" w:cstheme="minorHAnsi"/>
          <w:color w:val="auto"/>
        </w:rPr>
        <w:t>NN (</w:t>
      </w:r>
      <w:r w:rsidR="00005A02" w:rsidRPr="000C0B7C">
        <w:rPr>
          <w:rFonts w:asciiTheme="minorHAnsi" w:hAnsiTheme="minorHAnsi" w:cstheme="minorHAnsi"/>
          <w:i/>
          <w:color w:val="auto"/>
        </w:rPr>
        <w:t>k</w:t>
      </w:r>
      <w:r w:rsidR="00005A02" w:rsidRPr="000C0B7C">
        <w:rPr>
          <w:rFonts w:asciiTheme="minorHAnsi" w:hAnsiTheme="minorHAnsi" w:cstheme="minorHAnsi"/>
          <w:color w:val="auto"/>
        </w:rPr>
        <w:t xml:space="preserve"> = 4 and </w:t>
      </w:r>
      <w:r w:rsidR="00005A02" w:rsidRPr="000C0B7C">
        <w:rPr>
          <w:rFonts w:asciiTheme="minorHAnsi" w:hAnsiTheme="minorHAnsi" w:cstheme="minorHAnsi"/>
          <w:i/>
          <w:color w:val="auto"/>
        </w:rPr>
        <w:t>k</w:t>
      </w:r>
      <w:r w:rsidR="00005A02" w:rsidRPr="000C0B7C">
        <w:rPr>
          <w:rFonts w:asciiTheme="minorHAnsi" w:hAnsiTheme="minorHAnsi" w:cstheme="minorHAnsi"/>
          <w:color w:val="auto"/>
        </w:rPr>
        <w:t xml:space="preserve"> = 6), linear discrimination analysis, quadratic discrimination analysis, </w:t>
      </w:r>
      <w:proofErr w:type="spellStart"/>
      <w:r w:rsidR="00005A02" w:rsidRPr="000C0B7C">
        <w:rPr>
          <w:rFonts w:asciiTheme="minorHAnsi" w:hAnsiTheme="minorHAnsi" w:cstheme="minorHAnsi"/>
          <w:color w:val="auto"/>
        </w:rPr>
        <w:t>naïve</w:t>
      </w:r>
      <w:proofErr w:type="spellEnd"/>
      <w:r w:rsidR="00005A02" w:rsidRPr="000C0B7C">
        <w:rPr>
          <w:rFonts w:asciiTheme="minorHAnsi" w:hAnsiTheme="minorHAnsi" w:cstheme="minorHAnsi"/>
          <w:color w:val="auto"/>
        </w:rPr>
        <w:t xml:space="preserve"> Bayes, an</w:t>
      </w:r>
      <w:r w:rsidR="00D238DE" w:rsidRPr="000C0B7C">
        <w:rPr>
          <w:rFonts w:asciiTheme="minorHAnsi" w:hAnsiTheme="minorHAnsi" w:cstheme="minorHAnsi"/>
          <w:color w:val="auto"/>
        </w:rPr>
        <w:t>d decision tree</w:t>
      </w:r>
      <w:r w:rsidR="00473344">
        <w:rPr>
          <w:rFonts w:asciiTheme="minorHAnsi" w:hAnsiTheme="minorHAnsi" w:cstheme="minorHAnsi"/>
          <w:color w:val="auto"/>
        </w:rPr>
        <w:t>,</w:t>
      </w:r>
      <w:r w:rsidR="00D238DE" w:rsidRPr="000C0B7C">
        <w:rPr>
          <w:rFonts w:asciiTheme="minorHAnsi" w:hAnsiTheme="minorHAnsi" w:cstheme="minorHAnsi"/>
          <w:color w:val="auto"/>
        </w:rPr>
        <w:t xml:space="preserve"> and </w:t>
      </w:r>
      <w:r w:rsidR="00473344">
        <w:rPr>
          <w:rFonts w:asciiTheme="minorHAnsi" w:hAnsiTheme="minorHAnsi" w:cstheme="minorHAnsi"/>
          <w:color w:val="auto"/>
        </w:rPr>
        <w:t xml:space="preserve">we </w:t>
      </w:r>
      <w:r w:rsidR="00D238DE" w:rsidRPr="000C0B7C">
        <w:rPr>
          <w:rFonts w:asciiTheme="minorHAnsi" w:hAnsiTheme="minorHAnsi" w:cstheme="minorHAnsi"/>
          <w:color w:val="auto"/>
        </w:rPr>
        <w:t xml:space="preserve">found </w:t>
      </w:r>
      <w:r w:rsidR="00550BAD" w:rsidRPr="000C0B7C">
        <w:rPr>
          <w:rFonts w:asciiTheme="minorHAnsi" w:hAnsiTheme="minorHAnsi" w:cstheme="minorHAnsi"/>
          <w:color w:val="auto"/>
        </w:rPr>
        <w:t xml:space="preserve">that </w:t>
      </w:r>
      <w:r w:rsidR="00D238DE" w:rsidRPr="000C0B7C">
        <w:rPr>
          <w:rFonts w:asciiTheme="minorHAnsi" w:hAnsiTheme="minorHAnsi" w:cstheme="minorHAnsi"/>
          <w:i/>
          <w:color w:val="auto"/>
        </w:rPr>
        <w:t>k</w:t>
      </w:r>
      <w:r w:rsidR="00271A15" w:rsidRPr="000C0B7C">
        <w:rPr>
          <w:rFonts w:asciiTheme="minorHAnsi" w:hAnsiTheme="minorHAnsi" w:cstheme="minorHAnsi"/>
          <w:i/>
          <w:color w:val="auto"/>
        </w:rPr>
        <w:t>-</w:t>
      </w:r>
      <w:r w:rsidR="00005A02" w:rsidRPr="000C0B7C">
        <w:rPr>
          <w:rFonts w:asciiTheme="minorHAnsi" w:hAnsiTheme="minorHAnsi" w:cstheme="minorHAnsi"/>
          <w:color w:val="auto"/>
        </w:rPr>
        <w:t>NN (</w:t>
      </w:r>
      <w:r w:rsidR="00005A02" w:rsidRPr="000C0B7C">
        <w:rPr>
          <w:rFonts w:asciiTheme="minorHAnsi" w:hAnsiTheme="minorHAnsi" w:cstheme="minorHAnsi"/>
          <w:i/>
          <w:color w:val="auto"/>
        </w:rPr>
        <w:t>k</w:t>
      </w:r>
      <w:r w:rsidR="00005A02" w:rsidRPr="000C0B7C">
        <w:rPr>
          <w:rFonts w:asciiTheme="minorHAnsi" w:hAnsiTheme="minorHAnsi" w:cstheme="minorHAnsi"/>
          <w:color w:val="auto"/>
        </w:rPr>
        <w:t xml:space="preserve"> = 4) show</w:t>
      </w:r>
      <w:r w:rsidR="00473344">
        <w:rPr>
          <w:rFonts w:asciiTheme="minorHAnsi" w:hAnsiTheme="minorHAnsi" w:cstheme="minorHAnsi"/>
          <w:color w:val="auto"/>
        </w:rPr>
        <w:t>ed</w:t>
      </w:r>
      <w:r w:rsidR="00005A02" w:rsidRPr="000C0B7C">
        <w:rPr>
          <w:rFonts w:asciiTheme="minorHAnsi" w:hAnsiTheme="minorHAnsi" w:cstheme="minorHAnsi"/>
          <w:color w:val="auto"/>
        </w:rPr>
        <w:t xml:space="preserve"> the best identification performance. However, there </w:t>
      </w:r>
      <w:r w:rsidR="00473344">
        <w:rPr>
          <w:rFonts w:asciiTheme="minorHAnsi" w:hAnsiTheme="minorHAnsi" w:cstheme="minorHAnsi"/>
          <w:color w:val="auto"/>
        </w:rPr>
        <w:t xml:space="preserve">is </w:t>
      </w:r>
      <w:r w:rsidR="00371203" w:rsidRPr="000C0B7C">
        <w:rPr>
          <w:rFonts w:asciiTheme="minorHAnsi" w:hAnsiTheme="minorHAnsi" w:cstheme="minorHAnsi"/>
          <w:color w:val="auto"/>
        </w:rPr>
        <w:t xml:space="preserve">a </w:t>
      </w:r>
      <w:r w:rsidR="00005A02" w:rsidRPr="000C0B7C">
        <w:rPr>
          <w:rFonts w:asciiTheme="minorHAnsi" w:hAnsiTheme="minorHAnsi" w:cstheme="minorHAnsi"/>
          <w:color w:val="auto"/>
        </w:rPr>
        <w:t xml:space="preserve">chance to improve identification </w:t>
      </w:r>
      <w:r w:rsidR="00473344">
        <w:rPr>
          <w:rFonts w:asciiTheme="minorHAnsi" w:hAnsiTheme="minorHAnsi" w:cstheme="minorHAnsi"/>
          <w:color w:val="auto"/>
        </w:rPr>
        <w:t xml:space="preserve">accuracy </w:t>
      </w:r>
      <w:r w:rsidR="00005A02" w:rsidRPr="000C0B7C">
        <w:rPr>
          <w:rFonts w:asciiTheme="minorHAnsi" w:hAnsiTheme="minorHAnsi" w:cstheme="minorHAnsi"/>
          <w:color w:val="auto"/>
        </w:rPr>
        <w:t xml:space="preserve">using other machine learning methods, including support vector machine </w:t>
      </w:r>
      <w:r w:rsidR="00473344">
        <w:rPr>
          <w:rFonts w:asciiTheme="minorHAnsi" w:hAnsiTheme="minorHAnsi" w:cstheme="minorHAnsi"/>
          <w:color w:val="auto"/>
        </w:rPr>
        <w:t>and</w:t>
      </w:r>
      <w:r w:rsidR="00005A02" w:rsidRPr="000C0B7C">
        <w:rPr>
          <w:rFonts w:asciiTheme="minorHAnsi" w:hAnsiTheme="minorHAnsi" w:cstheme="minorHAnsi"/>
          <w:color w:val="auto"/>
        </w:rPr>
        <w:t xml:space="preserve"> neuronal networks.</w:t>
      </w:r>
    </w:p>
    <w:p w14:paraId="54508622" w14:textId="77777777" w:rsidR="00005A02" w:rsidRPr="000C0B7C" w:rsidRDefault="00005A02" w:rsidP="00295024">
      <w:pPr>
        <w:rPr>
          <w:rFonts w:asciiTheme="minorHAnsi" w:hAnsiTheme="minorHAnsi" w:cstheme="minorHAnsi"/>
          <w:color w:val="auto"/>
        </w:rPr>
      </w:pPr>
    </w:p>
    <w:p w14:paraId="3B0E0513" w14:textId="2455783D" w:rsidR="00005A02" w:rsidRPr="000C0B7C" w:rsidRDefault="00371203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This protocol measures intrinsic optical properties </w:t>
      </w:r>
      <w:r w:rsidR="00E45D3E" w:rsidRPr="000C0B7C">
        <w:rPr>
          <w:rFonts w:asciiTheme="minorHAnsi" w:hAnsiTheme="minorHAnsi" w:cstheme="minorHAnsi"/>
          <w:color w:val="auto"/>
        </w:rPr>
        <w:t xml:space="preserve">via </w:t>
      </w:r>
      <w:r w:rsidR="008C09FF" w:rsidRPr="000C0B7C">
        <w:rPr>
          <w:rFonts w:asciiTheme="minorHAnsi" w:hAnsiTheme="minorHAnsi" w:cstheme="minorHAnsi"/>
          <w:color w:val="auto"/>
        </w:rPr>
        <w:t>3D quantitative phase imaging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473344">
        <w:rPr>
          <w:rFonts w:asciiTheme="minorHAnsi" w:hAnsiTheme="minorHAnsi" w:cstheme="minorHAnsi"/>
          <w:color w:val="auto"/>
        </w:rPr>
        <w:t xml:space="preserve">in order </w:t>
      </w:r>
      <w:r w:rsidRPr="000C0B7C">
        <w:rPr>
          <w:rFonts w:asciiTheme="minorHAnsi" w:hAnsiTheme="minorHAnsi" w:cstheme="minorHAnsi"/>
          <w:color w:val="auto"/>
        </w:rPr>
        <w:t>to</w:t>
      </w:r>
      <w:proofErr w:type="gramEnd"/>
      <w:r w:rsidRPr="000C0B7C">
        <w:rPr>
          <w:rFonts w:asciiTheme="minorHAnsi" w:hAnsiTheme="minorHAnsi" w:cstheme="minorHAnsi"/>
          <w:color w:val="auto"/>
        </w:rPr>
        <w:t xml:space="preserve"> identify lymphocyt</w:t>
      </w:r>
      <w:r w:rsidR="00E45D3E" w:rsidRPr="000C0B7C">
        <w:rPr>
          <w:rFonts w:asciiTheme="minorHAnsi" w:hAnsiTheme="minorHAnsi" w:cstheme="minorHAnsi"/>
          <w:color w:val="auto"/>
        </w:rPr>
        <w:t xml:space="preserve">e types; </w:t>
      </w:r>
      <w:r w:rsidR="004470AD" w:rsidRPr="000C0B7C">
        <w:rPr>
          <w:rFonts w:asciiTheme="minorHAnsi" w:hAnsiTheme="minorHAnsi" w:cstheme="minorHAnsi"/>
          <w:color w:val="auto"/>
        </w:rPr>
        <w:t>thus,</w:t>
      </w:r>
      <w:r w:rsidRPr="000C0B7C">
        <w:rPr>
          <w:rFonts w:asciiTheme="minorHAnsi" w:hAnsiTheme="minorHAnsi" w:cstheme="minorHAnsi"/>
          <w:color w:val="auto"/>
        </w:rPr>
        <w:t xml:space="preserve"> it does not require </w:t>
      </w:r>
      <w:r w:rsidR="00473344">
        <w:rPr>
          <w:rFonts w:asciiTheme="minorHAnsi" w:hAnsiTheme="minorHAnsi" w:cstheme="minorHAnsi"/>
          <w:color w:val="auto"/>
        </w:rPr>
        <w:t xml:space="preserve">a </w:t>
      </w:r>
      <w:r w:rsidRPr="000C0B7C">
        <w:rPr>
          <w:rFonts w:asciiTheme="minorHAnsi" w:hAnsiTheme="minorHAnsi" w:cstheme="minorHAnsi"/>
          <w:color w:val="auto"/>
        </w:rPr>
        <w:t>labeling process</w:t>
      </w:r>
      <w:r w:rsidR="00E45D3E" w:rsidRPr="000C0B7C">
        <w:rPr>
          <w:rFonts w:asciiTheme="minorHAnsi" w:hAnsiTheme="minorHAnsi" w:cstheme="minorHAnsi"/>
          <w:color w:val="auto"/>
        </w:rPr>
        <w:t xml:space="preserve"> based on antigen-antibody reaction</w:t>
      </w:r>
      <w:r w:rsidR="00473344">
        <w:rPr>
          <w:rFonts w:asciiTheme="minorHAnsi" w:hAnsiTheme="minorHAnsi" w:cstheme="minorHAnsi"/>
          <w:color w:val="auto"/>
        </w:rPr>
        <w:t>s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="00A03109" w:rsidRPr="000C0B7C">
        <w:rPr>
          <w:rFonts w:asciiTheme="minorHAnsi" w:hAnsiTheme="minorHAnsi" w:cstheme="minorHAnsi"/>
          <w:color w:val="auto"/>
        </w:rPr>
        <w:t>used</w:t>
      </w:r>
      <w:r w:rsidRPr="000C0B7C">
        <w:rPr>
          <w:rFonts w:asciiTheme="minorHAnsi" w:hAnsiTheme="minorHAnsi" w:cstheme="minorHAnsi"/>
          <w:color w:val="auto"/>
        </w:rPr>
        <w:t xml:space="preserve"> in fluorescence or magnetic </w:t>
      </w:r>
      <w:r w:rsidRPr="000C0B7C">
        <w:rPr>
          <w:rFonts w:asciiTheme="minorHAnsi" w:hAnsiTheme="minorHAnsi" w:cstheme="minorHAnsi"/>
          <w:noProof/>
          <w:color w:val="auto"/>
        </w:rPr>
        <w:t>bead</w:t>
      </w:r>
      <w:r w:rsidR="00473344">
        <w:rPr>
          <w:rFonts w:asciiTheme="minorHAnsi" w:hAnsiTheme="minorHAnsi" w:cstheme="minorHAnsi"/>
          <w:noProof/>
          <w:color w:val="auto"/>
        </w:rPr>
        <w:t>-</w:t>
      </w:r>
      <w:r w:rsidR="00E45D3E" w:rsidRPr="000C0B7C">
        <w:rPr>
          <w:rFonts w:asciiTheme="minorHAnsi" w:hAnsiTheme="minorHAnsi" w:cstheme="minorHAnsi"/>
          <w:noProof/>
          <w:color w:val="auto"/>
        </w:rPr>
        <w:t>based</w:t>
      </w:r>
      <w:r w:rsidR="00E45D3E" w:rsidRPr="000C0B7C">
        <w:rPr>
          <w:rFonts w:asciiTheme="minorHAnsi" w:hAnsiTheme="minorHAnsi" w:cstheme="minorHAnsi"/>
          <w:color w:val="auto"/>
        </w:rPr>
        <w:t xml:space="preserve"> cell</w:t>
      </w:r>
      <w:r w:rsidR="00473344">
        <w:rPr>
          <w:rFonts w:asciiTheme="minorHAnsi" w:hAnsiTheme="minorHAnsi" w:cstheme="minorHAnsi"/>
          <w:color w:val="auto"/>
        </w:rPr>
        <w:t>-</w:t>
      </w:r>
      <w:r w:rsidR="00E45D3E" w:rsidRPr="000C0B7C">
        <w:rPr>
          <w:rFonts w:asciiTheme="minorHAnsi" w:hAnsiTheme="minorHAnsi" w:cstheme="minorHAnsi"/>
          <w:color w:val="auto"/>
        </w:rPr>
        <w:t>sorting techniques</w:t>
      </w:r>
      <w:r w:rsidR="006D173E">
        <w:rPr>
          <w:rFonts w:asciiTheme="minorHAnsi" w:hAnsiTheme="minorHAnsi" w:cstheme="minorHAnsi"/>
          <w:color w:val="auto"/>
        </w:rPr>
        <w:t>,</w:t>
      </w:r>
      <w:r w:rsidR="00A03109" w:rsidRPr="000C0B7C">
        <w:rPr>
          <w:rFonts w:asciiTheme="minorHAnsi" w:hAnsiTheme="minorHAnsi" w:cstheme="minorHAnsi"/>
          <w:color w:val="auto"/>
        </w:rPr>
        <w:t xml:space="preserve"> </w:t>
      </w:r>
      <w:r w:rsidR="006D173E">
        <w:rPr>
          <w:rFonts w:asciiTheme="minorHAnsi" w:hAnsiTheme="minorHAnsi" w:cstheme="minorHAnsi"/>
          <w:color w:val="auto"/>
        </w:rPr>
        <w:t>which</w:t>
      </w:r>
      <w:r w:rsidR="00E45D3E" w:rsidRPr="000C0B7C">
        <w:rPr>
          <w:rFonts w:asciiTheme="minorHAnsi" w:hAnsiTheme="minorHAnsi" w:cstheme="minorHAnsi"/>
          <w:color w:val="auto"/>
        </w:rPr>
        <w:t xml:space="preserve"> ha</w:t>
      </w:r>
      <w:r w:rsidR="00A03109" w:rsidRPr="000C0B7C">
        <w:rPr>
          <w:rFonts w:asciiTheme="minorHAnsi" w:hAnsiTheme="minorHAnsi" w:cstheme="minorHAnsi"/>
          <w:color w:val="auto"/>
        </w:rPr>
        <w:t>ve</w:t>
      </w:r>
      <w:r w:rsidR="00E45D3E" w:rsidRPr="000C0B7C">
        <w:rPr>
          <w:rFonts w:asciiTheme="minorHAnsi" w:hAnsiTheme="minorHAnsi" w:cstheme="minorHAnsi"/>
          <w:color w:val="auto"/>
        </w:rPr>
        <w:t xml:space="preserve"> </w:t>
      </w:r>
      <w:r w:rsidR="00A03109" w:rsidRPr="000C0B7C">
        <w:rPr>
          <w:rFonts w:asciiTheme="minorHAnsi" w:hAnsiTheme="minorHAnsi" w:cstheme="minorHAnsi"/>
          <w:color w:val="auto"/>
        </w:rPr>
        <w:t xml:space="preserve">risks of altering cellular function by modifying membrane protein structures. Moreover, the present method measures 3D RI distribution </w:t>
      </w:r>
      <w:r w:rsidR="006D173E">
        <w:rPr>
          <w:rFonts w:asciiTheme="minorHAnsi" w:hAnsiTheme="minorHAnsi" w:cstheme="minorHAnsi"/>
          <w:color w:val="auto"/>
        </w:rPr>
        <w:t>and</w:t>
      </w:r>
      <w:r w:rsidR="006D173E" w:rsidRPr="000C0B7C">
        <w:rPr>
          <w:rFonts w:asciiTheme="minorHAnsi" w:hAnsiTheme="minorHAnsi" w:cstheme="minorHAnsi"/>
          <w:color w:val="auto"/>
        </w:rPr>
        <w:t xml:space="preserve"> </w:t>
      </w:r>
      <w:r w:rsidR="00A03109" w:rsidRPr="000C0B7C">
        <w:rPr>
          <w:rFonts w:asciiTheme="minorHAnsi" w:hAnsiTheme="minorHAnsi" w:cstheme="minorHAnsi"/>
          <w:color w:val="auto"/>
        </w:rPr>
        <w:t xml:space="preserve">provides 3D morphological and </w:t>
      </w:r>
      <w:r w:rsidR="008C1386" w:rsidRPr="000C0B7C">
        <w:rPr>
          <w:rFonts w:asciiTheme="minorHAnsi" w:hAnsiTheme="minorHAnsi" w:cstheme="minorHAnsi"/>
          <w:color w:val="auto"/>
        </w:rPr>
        <w:t>bio</w:t>
      </w:r>
      <w:r w:rsidR="00EF1656" w:rsidRPr="000C0B7C">
        <w:rPr>
          <w:rFonts w:asciiTheme="minorHAnsi" w:hAnsiTheme="minorHAnsi" w:cstheme="minorHAnsi"/>
          <w:color w:val="auto"/>
        </w:rPr>
        <w:t>chemical</w:t>
      </w:r>
      <w:r w:rsidR="00A03109" w:rsidRPr="000C0B7C">
        <w:rPr>
          <w:rFonts w:asciiTheme="minorHAnsi" w:hAnsiTheme="minorHAnsi" w:cstheme="minorHAnsi"/>
          <w:color w:val="auto"/>
        </w:rPr>
        <w:t xml:space="preserve"> information</w:t>
      </w:r>
      <w:r w:rsidR="00623B0E" w:rsidRPr="000C0B7C">
        <w:rPr>
          <w:rFonts w:asciiTheme="minorHAnsi" w:hAnsiTheme="minorHAnsi" w:cstheme="minorHAnsi"/>
          <w:color w:val="auto"/>
        </w:rPr>
        <w:t xml:space="preserve"> </w:t>
      </w:r>
      <w:r w:rsidR="006D173E">
        <w:rPr>
          <w:rFonts w:asciiTheme="minorHAnsi" w:hAnsiTheme="minorHAnsi" w:cstheme="minorHAnsi"/>
          <w:color w:val="auto"/>
        </w:rPr>
        <w:t>about</w:t>
      </w:r>
      <w:r w:rsidR="00623B0E" w:rsidRPr="000C0B7C">
        <w:rPr>
          <w:rFonts w:asciiTheme="minorHAnsi" w:hAnsiTheme="minorHAnsi" w:cstheme="minorHAnsi"/>
          <w:color w:val="auto"/>
        </w:rPr>
        <w:t xml:space="preserve"> the cell</w:t>
      </w:r>
      <w:r w:rsidR="00A03109" w:rsidRPr="000C0B7C">
        <w:rPr>
          <w:rFonts w:asciiTheme="minorHAnsi" w:hAnsiTheme="minorHAnsi" w:cstheme="minorHAnsi"/>
          <w:color w:val="auto"/>
        </w:rPr>
        <w:t xml:space="preserve">, which cannot be obtained by </w:t>
      </w:r>
      <w:r w:rsidR="00EA5733" w:rsidRPr="000C0B7C">
        <w:rPr>
          <w:rFonts w:asciiTheme="minorHAnsi" w:hAnsiTheme="minorHAnsi" w:cstheme="minorHAnsi"/>
          <w:color w:val="auto"/>
        </w:rPr>
        <w:t xml:space="preserve">a </w:t>
      </w:r>
      <w:r w:rsidR="00A03109" w:rsidRPr="000C0B7C">
        <w:rPr>
          <w:rFonts w:asciiTheme="minorHAnsi" w:hAnsiTheme="minorHAnsi" w:cstheme="minorHAnsi"/>
          <w:color w:val="auto"/>
        </w:rPr>
        <w:t>single-shot holography method</w:t>
      </w:r>
      <w:r w:rsidR="004D052C" w:rsidRPr="000C0B7C">
        <w:rPr>
          <w:rFonts w:asciiTheme="minorHAnsi" w:hAnsiTheme="minorHAnsi" w:cstheme="minorHAnsi"/>
          <w:color w:val="auto"/>
        </w:rPr>
        <w:fldChar w:fldCharType="begin"/>
      </w:r>
      <w:r w:rsidR="00B4503E" w:rsidRPr="000C0B7C">
        <w:rPr>
          <w:rFonts w:asciiTheme="minorHAnsi" w:hAnsiTheme="minorHAnsi" w:cstheme="minorHAnsi"/>
          <w:color w:val="auto"/>
        </w:rPr>
        <w:instrText xml:space="preserve"> ADDIN EN.CITE &lt;EndNote&gt;&lt;Cite&gt;&lt;Author&gt;Vercruysse&lt;/Author&gt;&lt;Year&gt;2015&lt;/Year&gt;&lt;RecNum&gt;483&lt;/RecNum&gt;&lt;DisplayText&gt;&lt;style face="superscript"&gt;46&lt;/style&gt;&lt;/DisplayText&gt;&lt;record&gt;&lt;rec-number&gt;483&lt;/rec-number&gt;&lt;foreign-keys&gt;&lt;key app="EN" db-id="arvwvpet550ewgerpv75aa58fxfz5pvvdtft" timestamp="1532615251"&gt;483&lt;/key&gt;&lt;/foreign-keys&gt;&lt;ref-type name="Journal Article"&gt;17&lt;/ref-type&gt;&lt;contributors&gt;&lt;authors&gt;&lt;author&gt;Vercruysse, Dries&lt;/author&gt;&lt;author&gt;Dusa, Alexandra&lt;/author&gt;&lt;author&gt;Stahl, Richard&lt;/author&gt;&lt;author&gt;Vanmeerbeeck, Geert&lt;/author&gt;&lt;author&gt;de Wijs, Koen&lt;/author&gt;&lt;author&gt;Liu, Chengxun&lt;/author&gt;&lt;author&gt;Prodanov, Dimiter&lt;/author&gt;&lt;author&gt;Peumans, Peter&lt;/author&gt;&lt;author&gt;Lagae, Liesbet&lt;/author&gt;&lt;/authors&gt;&lt;/contributors&gt;&lt;titles&gt;&lt;title&gt;Three-part differential of unlabeled leukocytes with a compact lens-free imaging flow cytometer&lt;/title&gt;&lt;secondary-title&gt;Lab on a Chip&lt;/secondary-title&gt;&lt;/titles&gt;&lt;periodical&gt;&lt;full-title&gt;Lab on a Chip&lt;/full-title&gt;&lt;/periodical&gt;&lt;pages&gt;1123-1132&lt;/pages&gt;&lt;volume&gt;15&lt;/volume&gt;&lt;number&gt;4&lt;/number&gt;&lt;dates&gt;&lt;year&gt;2015&lt;/year&gt;&lt;/dates&gt;&lt;publisher&gt;The Royal Society of Chemistry&lt;/publisher&gt;&lt;isbn&gt;1473-0197&lt;/isbn&gt;&lt;work-type&gt;10.1039/C4LC01131G&lt;/work-type&gt;&lt;urls&gt;&lt;related-urls&gt;&lt;url&gt;http://dx.doi.org/10.1039/C4LC01131G&lt;/url&gt;&lt;/related-urls&gt;&lt;/urls&gt;&lt;/record&gt;&lt;/Cite&gt;&lt;/EndNote&gt;</w:instrText>
      </w:r>
      <w:r w:rsidR="004D052C" w:rsidRPr="000C0B7C">
        <w:rPr>
          <w:rFonts w:asciiTheme="minorHAnsi" w:hAnsiTheme="minorHAnsi" w:cstheme="minorHAnsi"/>
          <w:color w:val="auto"/>
        </w:rPr>
        <w:fldChar w:fldCharType="separate"/>
      </w:r>
      <w:r w:rsidR="00A8543A" w:rsidRPr="000C0B7C">
        <w:rPr>
          <w:rFonts w:asciiTheme="minorHAnsi" w:hAnsiTheme="minorHAnsi" w:cstheme="minorHAnsi"/>
          <w:noProof/>
          <w:color w:val="auto"/>
          <w:vertAlign w:val="superscript"/>
        </w:rPr>
        <w:t>46</w:t>
      </w:r>
      <w:r w:rsidR="004D052C" w:rsidRPr="000C0B7C">
        <w:rPr>
          <w:rFonts w:asciiTheme="minorHAnsi" w:hAnsiTheme="minorHAnsi" w:cstheme="minorHAnsi"/>
          <w:color w:val="auto"/>
        </w:rPr>
        <w:fldChar w:fldCharType="end"/>
      </w:r>
      <w:r w:rsidR="00A03109" w:rsidRPr="000C0B7C">
        <w:rPr>
          <w:rFonts w:asciiTheme="minorHAnsi" w:hAnsiTheme="minorHAnsi" w:cstheme="minorHAnsi"/>
          <w:color w:val="auto"/>
        </w:rPr>
        <w:t>; therefore</w:t>
      </w:r>
      <w:r w:rsidR="006D173E">
        <w:rPr>
          <w:rFonts w:asciiTheme="minorHAnsi" w:hAnsiTheme="minorHAnsi" w:cstheme="minorHAnsi"/>
          <w:color w:val="auto"/>
        </w:rPr>
        <w:t>,</w:t>
      </w:r>
      <w:r w:rsidR="00A03109" w:rsidRPr="000C0B7C">
        <w:rPr>
          <w:rFonts w:asciiTheme="minorHAnsi" w:hAnsiTheme="minorHAnsi" w:cstheme="minorHAnsi"/>
          <w:color w:val="auto"/>
        </w:rPr>
        <w:t xml:space="preserve"> the identification performance of th</w:t>
      </w:r>
      <w:r w:rsidR="006D173E">
        <w:rPr>
          <w:rFonts w:asciiTheme="minorHAnsi" w:hAnsiTheme="minorHAnsi" w:cstheme="minorHAnsi"/>
          <w:color w:val="auto"/>
        </w:rPr>
        <w:t>e</w:t>
      </w:r>
      <w:r w:rsidR="00A03109" w:rsidRPr="000C0B7C">
        <w:rPr>
          <w:rFonts w:asciiTheme="minorHAnsi" w:hAnsiTheme="minorHAnsi" w:cstheme="minorHAnsi"/>
          <w:color w:val="auto"/>
        </w:rPr>
        <w:t xml:space="preserve"> protocol is more accura</w:t>
      </w:r>
      <w:r w:rsidR="006D173E">
        <w:rPr>
          <w:rFonts w:asciiTheme="minorHAnsi" w:hAnsiTheme="minorHAnsi" w:cstheme="minorHAnsi"/>
          <w:color w:val="auto"/>
        </w:rPr>
        <w:t>te</w:t>
      </w:r>
      <w:r w:rsidR="00A03109" w:rsidRPr="000C0B7C">
        <w:rPr>
          <w:rFonts w:asciiTheme="minorHAnsi" w:hAnsiTheme="minorHAnsi" w:cstheme="minorHAnsi"/>
          <w:color w:val="auto"/>
        </w:rPr>
        <w:t xml:space="preserve"> due to high</w:t>
      </w:r>
      <w:r w:rsidR="006D173E">
        <w:rPr>
          <w:rFonts w:asciiTheme="minorHAnsi" w:hAnsiTheme="minorHAnsi" w:cstheme="minorHAnsi"/>
          <w:color w:val="auto"/>
        </w:rPr>
        <w:t>-</w:t>
      </w:r>
      <w:r w:rsidR="00A03109" w:rsidRPr="000C0B7C">
        <w:rPr>
          <w:rFonts w:asciiTheme="minorHAnsi" w:hAnsiTheme="minorHAnsi" w:cstheme="minorHAnsi"/>
          <w:color w:val="auto"/>
        </w:rPr>
        <w:t>dimensional information.</w:t>
      </w:r>
    </w:p>
    <w:p w14:paraId="4F30B869" w14:textId="77777777" w:rsidR="0045203F" w:rsidRPr="000C0B7C" w:rsidRDefault="0045203F" w:rsidP="00295024">
      <w:pPr>
        <w:rPr>
          <w:rFonts w:asciiTheme="minorHAnsi" w:hAnsiTheme="minorHAnsi" w:cstheme="minorHAnsi"/>
          <w:color w:val="auto"/>
        </w:rPr>
      </w:pPr>
    </w:p>
    <w:p w14:paraId="1B1F7CE6" w14:textId="2C0BAC33" w:rsidR="0045203F" w:rsidRPr="000C0B7C" w:rsidRDefault="006D173E" w:rsidP="00B0265E">
      <w:r>
        <w:t>A</w:t>
      </w:r>
      <w:r w:rsidR="00BC6EC4" w:rsidRPr="000C0B7C">
        <w:t xml:space="preserve"> minor limitation of this protocol </w:t>
      </w:r>
      <w:r w:rsidR="008832ED" w:rsidRPr="000C0B7C">
        <w:rPr>
          <w:noProof/>
        </w:rPr>
        <w:t>is</w:t>
      </w:r>
      <w:r w:rsidR="00BC6EC4" w:rsidRPr="000C0B7C">
        <w:t xml:space="preserve"> </w:t>
      </w:r>
      <w:r>
        <w:t>the</w:t>
      </w:r>
      <w:r w:rsidR="008832ED" w:rsidRPr="000C0B7C">
        <w:t xml:space="preserve"> </w:t>
      </w:r>
      <w:r w:rsidR="00BC6EC4" w:rsidRPr="000C0B7C">
        <w:rPr>
          <w:noProof/>
        </w:rPr>
        <w:t>manual</w:t>
      </w:r>
      <w:r w:rsidR="00BC6EC4" w:rsidRPr="000C0B7C">
        <w:t xml:space="preserve"> </w:t>
      </w:r>
      <w:r w:rsidR="00F65AE5" w:rsidRPr="000C0B7C">
        <w:t>adjustment of the sample stage</w:t>
      </w:r>
      <w:r w:rsidR="00BC6EC4" w:rsidRPr="000C0B7C">
        <w:t xml:space="preserve"> and require</w:t>
      </w:r>
      <w:r>
        <w:t>d</w:t>
      </w:r>
      <w:r w:rsidR="00BC6EC4" w:rsidRPr="000C0B7C">
        <w:t xml:space="preserve"> labeling process for supervised machine learning. </w:t>
      </w:r>
      <w:r>
        <w:t>W</w:t>
      </w:r>
      <w:r w:rsidR="00BC6EC4" w:rsidRPr="000C0B7C">
        <w:t xml:space="preserve">e </w:t>
      </w:r>
      <w:r w:rsidR="00623B0E" w:rsidRPr="000C0B7C">
        <w:rPr>
          <w:noProof/>
        </w:rPr>
        <w:t>searched</w:t>
      </w:r>
      <w:r w:rsidR="00BC6EC4" w:rsidRPr="000C0B7C">
        <w:t xml:space="preserve"> a lymphocyte </w:t>
      </w:r>
      <w:r w:rsidR="00F65AE5" w:rsidRPr="000C0B7C">
        <w:t xml:space="preserve">by adjusting </w:t>
      </w:r>
      <w:r>
        <w:t xml:space="preserve">the </w:t>
      </w:r>
      <w:r w:rsidR="00F65AE5" w:rsidRPr="000C0B7C">
        <w:t xml:space="preserve">manual translational stage </w:t>
      </w:r>
      <w:r w:rsidR="00BC6EC4" w:rsidRPr="000C0B7C">
        <w:t>and measure</w:t>
      </w:r>
      <w:r w:rsidR="00F65AE5" w:rsidRPr="000C0B7C">
        <w:t xml:space="preserve">d </w:t>
      </w:r>
      <w:r w:rsidR="00BC6EC4" w:rsidRPr="000C0B7C">
        <w:t xml:space="preserve">holograms, which </w:t>
      </w:r>
      <w:r w:rsidR="005D5843" w:rsidRPr="000C0B7C">
        <w:t>are</w:t>
      </w:r>
      <w:r w:rsidR="00BC6EC4" w:rsidRPr="000C0B7C">
        <w:t xml:space="preserve"> </w:t>
      </w:r>
      <w:r w:rsidR="00623B0E" w:rsidRPr="000C0B7C">
        <w:t xml:space="preserve">the </w:t>
      </w:r>
      <w:r w:rsidR="00BC6EC4" w:rsidRPr="000C0B7C">
        <w:t>most time-consuming step</w:t>
      </w:r>
      <w:r w:rsidR="005D5843" w:rsidRPr="000C0B7C">
        <w:t>s</w:t>
      </w:r>
      <w:r w:rsidR="00F65AE5" w:rsidRPr="000C0B7C">
        <w:t xml:space="preserve">. This limitation would </w:t>
      </w:r>
      <w:r w:rsidR="00F65AE5" w:rsidRPr="000C0B7C">
        <w:rPr>
          <w:noProof/>
        </w:rPr>
        <w:t>be improved</w:t>
      </w:r>
      <w:r w:rsidR="00F65AE5" w:rsidRPr="000C0B7C">
        <w:t xml:space="preserve"> by </w:t>
      </w:r>
      <w:r>
        <w:t>employing</w:t>
      </w:r>
      <w:r w:rsidR="00F65AE5" w:rsidRPr="000C0B7C">
        <w:t xml:space="preserve"> an automated motorized stage or microfluidic channel devices. </w:t>
      </w:r>
      <w:r w:rsidR="008832ED" w:rsidRPr="000C0B7C">
        <w:rPr>
          <w:noProof/>
        </w:rPr>
        <w:t>Regarding</w:t>
      </w:r>
      <w:r w:rsidR="00F65AE5" w:rsidRPr="000C0B7C">
        <w:t xml:space="preserve"> supervised learning, the known lymphocyte types are required to establish the optimal classifier; </w:t>
      </w:r>
      <w:r w:rsidR="004470AD" w:rsidRPr="000C0B7C">
        <w:t>thus,</w:t>
      </w:r>
      <w:r w:rsidR="00F65AE5" w:rsidRPr="000C0B7C">
        <w:t xml:space="preserve"> we </w:t>
      </w:r>
      <w:r>
        <w:t xml:space="preserve">had to </w:t>
      </w:r>
      <w:r w:rsidR="00F65AE5" w:rsidRPr="000C0B7C">
        <w:t>first isolate and identif</w:t>
      </w:r>
      <w:r>
        <w:t>y</w:t>
      </w:r>
      <w:r w:rsidR="00F65AE5" w:rsidRPr="000C0B7C">
        <w:t xml:space="preserve"> lymphocyte cell types based on the antigen-antibody</w:t>
      </w:r>
      <w:r>
        <w:t>-</w:t>
      </w:r>
      <w:r w:rsidR="00F65AE5" w:rsidRPr="000C0B7C">
        <w:t xml:space="preserve">based sorting technique. Nonetheless, this protocol still uses the intrinsic optical contrast of lymphocytes, and the labeling agents used to specify antibodies have negligible effects </w:t>
      </w:r>
      <w:r w:rsidR="008832ED" w:rsidRPr="000C0B7C">
        <w:rPr>
          <w:noProof/>
        </w:rPr>
        <w:t>on</w:t>
      </w:r>
      <w:r w:rsidR="00F65AE5" w:rsidRPr="000C0B7C">
        <w:t xml:space="preserve"> the measured 3D RI signal. Therefore</w:t>
      </w:r>
      <w:r w:rsidR="00D32E16" w:rsidRPr="000C0B7C">
        <w:t>,</w:t>
      </w:r>
      <w:r w:rsidR="00F65AE5" w:rsidRPr="000C0B7C">
        <w:t xml:space="preserve"> the establ</w:t>
      </w:r>
      <w:r w:rsidR="006B14EE" w:rsidRPr="000C0B7C">
        <w:t xml:space="preserve">ished classifier </w:t>
      </w:r>
      <w:r>
        <w:t>may</w:t>
      </w:r>
      <w:r w:rsidR="006B14EE" w:rsidRPr="000C0B7C">
        <w:t xml:space="preserve"> </w:t>
      </w:r>
      <w:r w:rsidR="006B14EE" w:rsidRPr="000C0B7C">
        <w:rPr>
          <w:noProof/>
        </w:rPr>
        <w:t>be used</w:t>
      </w:r>
      <w:r w:rsidR="006B14EE" w:rsidRPr="000C0B7C">
        <w:t xml:space="preserve"> for identifying lymphocytes in a label-free manner.</w:t>
      </w:r>
    </w:p>
    <w:p w14:paraId="10135C1C" w14:textId="2BC53965" w:rsidR="00A03109" w:rsidRPr="000C0B7C" w:rsidRDefault="00A03109" w:rsidP="00B0265E"/>
    <w:p w14:paraId="4837A59E" w14:textId="71FAAD64" w:rsidR="00106AA0" w:rsidRPr="000C0B7C" w:rsidRDefault="00106AA0" w:rsidP="00B0265E">
      <w:r w:rsidRPr="000C0B7C">
        <w:t xml:space="preserve">Although this protocol mainly utilizes phenotypes of lymphocytes by measuring 3D RI tomograms of individual cells, these 3D RI data can also be </w:t>
      </w:r>
      <w:r w:rsidR="006D173E">
        <w:t>used in</w:t>
      </w:r>
      <w:r w:rsidRPr="000C0B7C">
        <w:t xml:space="preserve"> combination with other modalities addressing genotypes or proteomic information for better classification of subtypes. Recently, correlative microscopy techniques combining fluorescence imaging</w:t>
      </w:r>
      <w:r w:rsidR="002E5AD1" w:rsidRPr="000C0B7C">
        <w:t xml:space="preserve"> and QPI have been introduced</w:t>
      </w:r>
      <w:r w:rsidR="008B0714" w:rsidRPr="000C0B7C">
        <w:fldChar w:fldCharType="begin">
          <w:fldData xml:space="preserve">PEVuZE5vdGU+PENpdGU+PEF1dGhvcj5LaW08L0F1dGhvcj48WWVhcj4yMDE3PC9ZZWFyPjxSZWNO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</w:fldData>
        </w:fldChar>
      </w:r>
      <w:r w:rsidR="00B4503E" w:rsidRPr="000C0B7C">
        <w:instrText xml:space="preserve"> ADDIN EN.CITE </w:instrText>
      </w:r>
      <w:r w:rsidR="00B4503E" w:rsidRPr="000C0B7C">
        <w:fldChar w:fldCharType="begin">
          <w:fldData xml:space="preserve">PEVuZE5vdGU+PENpdGU+PEF1dGhvcj5LaW08L0F1dGhvcj48WWVhcj4yMDE3PC9ZZWFyPjxSZWNO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</w:fldData>
        </w:fldChar>
      </w:r>
      <w:r w:rsidR="00B4503E" w:rsidRPr="000C0B7C">
        <w:instrText xml:space="preserve"> ADDIN EN.CITE.DATA </w:instrText>
      </w:r>
      <w:r w:rsidR="00B4503E" w:rsidRPr="000C0B7C">
        <w:fldChar w:fldCharType="end"/>
      </w:r>
      <w:r w:rsidR="008B0714" w:rsidRPr="000C0B7C">
        <w:fldChar w:fldCharType="separate"/>
      </w:r>
      <w:r w:rsidR="00944A67" w:rsidRPr="000C0B7C">
        <w:rPr>
          <w:noProof/>
          <w:vertAlign w:val="superscript"/>
        </w:rPr>
        <w:t>47-49</w:t>
      </w:r>
      <w:r w:rsidR="008B0714" w:rsidRPr="000C0B7C">
        <w:fldChar w:fldCharType="end"/>
      </w:r>
      <w:r w:rsidR="00944A67" w:rsidRPr="000C0B7C">
        <w:rPr>
          <w:rFonts w:hint="eastAsia"/>
          <w:lang w:eastAsia="ko-KR"/>
        </w:rPr>
        <w:t>.</w:t>
      </w:r>
      <w:r w:rsidR="002E5AD1" w:rsidRPr="000C0B7C">
        <w:t xml:space="preserve"> The approach</w:t>
      </w:r>
      <w:r w:rsidRPr="000C0B7C">
        <w:t xml:space="preserve"> </w:t>
      </w:r>
      <w:r w:rsidR="002E5AD1" w:rsidRPr="000C0B7C">
        <w:t xml:space="preserve">presented in this protocol can also be extended to these correlative imaging methods. </w:t>
      </w:r>
    </w:p>
    <w:p w14:paraId="3E1A6D24" w14:textId="77777777" w:rsidR="00106AA0" w:rsidRPr="000C0B7C" w:rsidRDefault="00106AA0" w:rsidP="00295024">
      <w:pPr>
        <w:rPr>
          <w:rFonts w:asciiTheme="minorHAnsi" w:hAnsiTheme="minorHAnsi" w:cstheme="minorHAnsi"/>
          <w:color w:val="auto"/>
        </w:rPr>
      </w:pPr>
    </w:p>
    <w:p w14:paraId="21B0D901" w14:textId="62F13C04" w:rsidR="001A000D" w:rsidRPr="000C0B7C" w:rsidRDefault="006D173E" w:rsidP="00295024">
      <w:pPr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lang w:eastAsia="ko-KR"/>
        </w:rPr>
        <w:t>L</w:t>
      </w:r>
      <w:r w:rsidR="00F94758" w:rsidRPr="000C0B7C">
        <w:rPr>
          <w:rFonts w:asciiTheme="minorHAnsi" w:hAnsiTheme="minorHAnsi" w:cstheme="minorHAnsi"/>
          <w:lang w:eastAsia="ko-KR"/>
        </w:rPr>
        <w:t xml:space="preserve">abel-free identification of lymphocyte types </w:t>
      </w:r>
      <w:r>
        <w:rPr>
          <w:rFonts w:asciiTheme="minorHAnsi" w:hAnsiTheme="minorHAnsi" w:cstheme="minorHAnsi"/>
          <w:lang w:eastAsia="ko-KR"/>
        </w:rPr>
        <w:t>can be applied to</w:t>
      </w:r>
      <w:r w:rsidR="00F94758" w:rsidRPr="000C0B7C">
        <w:rPr>
          <w:rFonts w:asciiTheme="minorHAnsi" w:hAnsiTheme="minorHAnsi" w:cstheme="minorHAnsi"/>
          <w:lang w:eastAsia="ko-KR"/>
        </w:rPr>
        <w:t xml:space="preserve"> studying pathophysiology or diagnosing disease by detecting abnormal lymphocytes or ratio</w:t>
      </w:r>
      <w:r>
        <w:rPr>
          <w:rFonts w:asciiTheme="minorHAnsi" w:hAnsiTheme="minorHAnsi" w:cstheme="minorHAnsi"/>
          <w:lang w:eastAsia="ko-KR"/>
        </w:rPr>
        <w:t>s</w:t>
      </w:r>
      <w:r w:rsidR="00F94758" w:rsidRPr="000C0B7C">
        <w:rPr>
          <w:rFonts w:asciiTheme="minorHAnsi" w:hAnsiTheme="minorHAnsi" w:cstheme="minorHAnsi"/>
          <w:lang w:eastAsia="ko-KR"/>
        </w:rPr>
        <w:t xml:space="preserve"> among lymphocyte types. </w:t>
      </w:r>
      <w:r w:rsidR="008A1F44" w:rsidRPr="000C0B7C">
        <w:rPr>
          <w:rFonts w:asciiTheme="minorHAnsi" w:hAnsiTheme="minorHAnsi" w:cstheme="minorHAnsi"/>
          <w:color w:val="auto"/>
        </w:rPr>
        <w:t xml:space="preserve">Furthermore, this protocol </w:t>
      </w:r>
      <w:r>
        <w:rPr>
          <w:rFonts w:asciiTheme="minorHAnsi" w:hAnsiTheme="minorHAnsi" w:cstheme="minorHAnsi"/>
          <w:color w:val="auto"/>
        </w:rPr>
        <w:t>can</w:t>
      </w:r>
      <w:r w:rsidR="008A1F44" w:rsidRPr="000C0B7C">
        <w:rPr>
          <w:rFonts w:asciiTheme="minorHAnsi" w:hAnsiTheme="minorHAnsi" w:cstheme="minorHAnsi"/>
          <w:color w:val="auto"/>
        </w:rPr>
        <w:t xml:space="preserve"> </w:t>
      </w:r>
      <w:r w:rsidR="008A1F44" w:rsidRPr="000C0B7C">
        <w:rPr>
          <w:rFonts w:asciiTheme="minorHAnsi" w:hAnsiTheme="minorHAnsi" w:cstheme="minorHAnsi"/>
          <w:noProof/>
          <w:color w:val="auto"/>
        </w:rPr>
        <w:t xml:space="preserve">be </w:t>
      </w:r>
      <w:r w:rsidR="007C4612" w:rsidRPr="000C0B7C">
        <w:rPr>
          <w:rFonts w:asciiTheme="minorHAnsi" w:hAnsiTheme="minorHAnsi" w:cstheme="minorHAnsi"/>
          <w:noProof/>
          <w:color w:val="auto"/>
        </w:rPr>
        <w:t>applied</w:t>
      </w:r>
      <w:r w:rsidR="007C4612" w:rsidRPr="000C0B7C">
        <w:rPr>
          <w:rFonts w:asciiTheme="minorHAnsi" w:hAnsiTheme="minorHAnsi" w:cstheme="minorHAnsi"/>
          <w:color w:val="auto"/>
        </w:rPr>
        <w:t xml:space="preserve"> to whole blood analysis by identifying various cells including red blood cell</w:t>
      </w:r>
      <w:r>
        <w:rPr>
          <w:rFonts w:asciiTheme="minorHAnsi" w:hAnsiTheme="minorHAnsi" w:cstheme="minorHAnsi"/>
          <w:color w:val="auto"/>
        </w:rPr>
        <w:t>s</w:t>
      </w:r>
      <w:r w:rsidR="007C4612" w:rsidRPr="000C0B7C">
        <w:rPr>
          <w:rFonts w:asciiTheme="minorHAnsi" w:hAnsiTheme="minorHAnsi" w:cstheme="minorHAnsi"/>
          <w:color w:val="auto"/>
        </w:rPr>
        <w:t>, platelet</w:t>
      </w:r>
      <w:r>
        <w:rPr>
          <w:rFonts w:asciiTheme="minorHAnsi" w:hAnsiTheme="minorHAnsi" w:cstheme="minorHAnsi"/>
          <w:color w:val="auto"/>
        </w:rPr>
        <w:t>s</w:t>
      </w:r>
      <w:r w:rsidR="007C4612" w:rsidRPr="000C0B7C">
        <w:rPr>
          <w:rFonts w:asciiTheme="minorHAnsi" w:hAnsiTheme="minorHAnsi" w:cstheme="minorHAnsi"/>
          <w:color w:val="auto"/>
        </w:rPr>
        <w:t xml:space="preserve">, and white blood cells. </w:t>
      </w:r>
      <w:r w:rsidR="008A1F44" w:rsidRPr="000C0B7C">
        <w:rPr>
          <w:rFonts w:asciiTheme="minorHAnsi" w:hAnsiTheme="minorHAnsi" w:cstheme="minorHAnsi"/>
          <w:color w:val="auto"/>
        </w:rPr>
        <w:t xml:space="preserve"> </w:t>
      </w:r>
    </w:p>
    <w:p w14:paraId="02E44245" w14:textId="77777777" w:rsidR="00A03109" w:rsidRPr="000C0B7C" w:rsidRDefault="00A03109" w:rsidP="00295024">
      <w:pPr>
        <w:rPr>
          <w:rFonts w:asciiTheme="minorHAnsi" w:hAnsiTheme="minorHAnsi" w:cstheme="minorHAnsi"/>
          <w:color w:val="808080"/>
        </w:rPr>
      </w:pPr>
    </w:p>
    <w:p w14:paraId="1734505F" w14:textId="72920A3E" w:rsidR="00AA03DF" w:rsidRPr="000C0B7C" w:rsidRDefault="00AA03DF" w:rsidP="0029502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0C0B7C">
        <w:rPr>
          <w:rFonts w:asciiTheme="minorHAnsi" w:hAnsiTheme="minorHAnsi" w:cstheme="minorHAnsi"/>
          <w:b/>
          <w:bCs/>
        </w:rPr>
        <w:t xml:space="preserve">ACKNOWLEDGMENTS: </w:t>
      </w:r>
    </w:p>
    <w:p w14:paraId="4EC4B946" w14:textId="7FF0F62A" w:rsidR="00D03950" w:rsidRPr="000C0B7C" w:rsidRDefault="00D32E16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This work </w:t>
      </w:r>
      <w:r w:rsidRPr="000C0B7C">
        <w:rPr>
          <w:rFonts w:asciiTheme="minorHAnsi" w:hAnsiTheme="minorHAnsi" w:cstheme="minorHAnsi"/>
          <w:noProof/>
          <w:color w:val="auto"/>
        </w:rPr>
        <w:t>was supported</w:t>
      </w:r>
      <w:r w:rsidRPr="000C0B7C">
        <w:rPr>
          <w:rFonts w:asciiTheme="minorHAnsi" w:hAnsiTheme="minorHAnsi" w:cstheme="minorHAnsi"/>
          <w:color w:val="auto"/>
        </w:rPr>
        <w:t xml:space="preserve"> by </w:t>
      </w:r>
      <w:r w:rsidR="006D173E">
        <w:rPr>
          <w:rFonts w:asciiTheme="minorHAnsi" w:hAnsiTheme="minorHAnsi" w:cstheme="minorHAnsi"/>
          <w:color w:val="auto"/>
        </w:rPr>
        <w:t xml:space="preserve">the </w:t>
      </w:r>
      <w:r w:rsidRPr="000C0B7C">
        <w:rPr>
          <w:rFonts w:asciiTheme="minorHAnsi" w:hAnsiTheme="minorHAnsi" w:cstheme="minorHAnsi"/>
          <w:color w:val="auto"/>
        </w:rPr>
        <w:t xml:space="preserve">KAIST BK21+ </w:t>
      </w:r>
      <w:r w:rsidR="006D173E">
        <w:rPr>
          <w:rFonts w:asciiTheme="minorHAnsi" w:hAnsiTheme="minorHAnsi" w:cstheme="minorHAnsi"/>
          <w:color w:val="auto"/>
        </w:rPr>
        <w:t>P</w:t>
      </w:r>
      <w:r w:rsidRPr="000C0B7C">
        <w:rPr>
          <w:rFonts w:asciiTheme="minorHAnsi" w:hAnsiTheme="minorHAnsi" w:cstheme="minorHAnsi"/>
          <w:color w:val="auto"/>
        </w:rPr>
        <w:t xml:space="preserve">rogram, </w:t>
      </w:r>
      <w:proofErr w:type="spellStart"/>
      <w:r w:rsidRPr="000C0B7C">
        <w:rPr>
          <w:rFonts w:asciiTheme="minorHAnsi" w:hAnsiTheme="minorHAnsi" w:cstheme="minorHAnsi"/>
          <w:color w:val="auto"/>
        </w:rPr>
        <w:t>Tomocube</w:t>
      </w:r>
      <w:proofErr w:type="spellEnd"/>
      <w:r w:rsidRPr="000C0B7C">
        <w:rPr>
          <w:rFonts w:asciiTheme="minorHAnsi" w:hAnsiTheme="minorHAnsi" w:cstheme="minorHAnsi"/>
          <w:color w:val="auto"/>
        </w:rPr>
        <w:t>,</w:t>
      </w:r>
      <w:r w:rsidR="00F26614" w:rsidRPr="000C0B7C">
        <w:rPr>
          <w:rFonts w:asciiTheme="minorHAnsi" w:hAnsiTheme="minorHAnsi" w:cstheme="minorHAnsi"/>
          <w:color w:val="auto"/>
        </w:rPr>
        <w:t xml:space="preserve"> Inc.,</w:t>
      </w:r>
      <w:r w:rsidRPr="000C0B7C">
        <w:rPr>
          <w:rFonts w:asciiTheme="minorHAnsi" w:hAnsiTheme="minorHAnsi" w:cstheme="minorHAnsi"/>
          <w:color w:val="auto"/>
        </w:rPr>
        <w:t xml:space="preserve"> and </w:t>
      </w:r>
      <w:r w:rsidR="006D173E">
        <w:rPr>
          <w:rFonts w:asciiTheme="minorHAnsi" w:hAnsiTheme="minorHAnsi" w:cstheme="minorHAnsi"/>
          <w:color w:val="auto"/>
        </w:rPr>
        <w:t xml:space="preserve">the </w:t>
      </w:r>
      <w:r w:rsidRPr="000C0B7C">
        <w:rPr>
          <w:rFonts w:asciiTheme="minorHAnsi" w:hAnsiTheme="minorHAnsi" w:cstheme="minorHAnsi"/>
          <w:color w:val="auto"/>
        </w:rPr>
        <w:t xml:space="preserve">National </w:t>
      </w:r>
      <w:r w:rsidRPr="000C0B7C">
        <w:rPr>
          <w:rFonts w:asciiTheme="minorHAnsi" w:hAnsiTheme="minorHAnsi" w:cstheme="minorHAnsi"/>
          <w:color w:val="auto"/>
        </w:rPr>
        <w:lastRenderedPageBreak/>
        <w:t>Research Foundation of Korea (2015R1A3A2066550, 2017M3C1A3013923, 2014K1A3A1A09063027</w:t>
      </w:r>
      <w:r w:rsidRPr="000C0B7C">
        <w:rPr>
          <w:rFonts w:asciiTheme="minorHAnsi" w:hAnsiTheme="minorHAnsi" w:cstheme="minorHAnsi"/>
          <w:noProof/>
          <w:color w:val="auto"/>
        </w:rPr>
        <w:t>).</w:t>
      </w:r>
      <w:r w:rsidR="00D03950" w:rsidRPr="000C0B7C">
        <w:rPr>
          <w:rFonts w:asciiTheme="minorHAnsi" w:hAnsiTheme="minorHAnsi" w:cstheme="minorHAnsi"/>
          <w:noProof/>
          <w:color w:val="auto"/>
        </w:rPr>
        <w:t xml:space="preserve"> Y. Jo acknowledges support from </w:t>
      </w:r>
      <w:r w:rsidR="006D173E">
        <w:rPr>
          <w:rFonts w:asciiTheme="minorHAnsi" w:hAnsiTheme="minorHAnsi" w:cstheme="minorHAnsi"/>
          <w:noProof/>
          <w:color w:val="auto"/>
        </w:rPr>
        <w:t xml:space="preserve">the </w:t>
      </w:r>
      <w:r w:rsidR="00D03950" w:rsidRPr="000C0B7C">
        <w:rPr>
          <w:rFonts w:asciiTheme="minorHAnsi" w:hAnsiTheme="minorHAnsi" w:cstheme="minorHAnsi"/>
          <w:noProof/>
          <w:color w:val="auto"/>
        </w:rPr>
        <w:t>KAIST Presidential Fellowship and Asan Foundation Biomedical Science Scholarship.</w:t>
      </w:r>
    </w:p>
    <w:p w14:paraId="51CEE31D" w14:textId="77777777" w:rsidR="00D32E16" w:rsidRPr="000C0B7C" w:rsidRDefault="00D32E16" w:rsidP="00295024">
      <w:pPr>
        <w:rPr>
          <w:rFonts w:asciiTheme="minorHAnsi" w:hAnsiTheme="minorHAnsi" w:cstheme="minorHAnsi"/>
          <w:b/>
          <w:bCs/>
          <w:color w:val="auto"/>
        </w:rPr>
      </w:pPr>
    </w:p>
    <w:p w14:paraId="5D52ED8B" w14:textId="347AC598" w:rsidR="00AA03DF" w:rsidRPr="000C0B7C" w:rsidRDefault="00AA03DF" w:rsidP="0029502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b/>
          <w:color w:val="auto"/>
        </w:rPr>
        <w:t>DISCLOSURES</w:t>
      </w:r>
      <w:r w:rsidRPr="000C0B7C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66030076" w14:textId="737857D5" w:rsidR="00AA03DF" w:rsidRPr="000C0B7C" w:rsidRDefault="00D32E16" w:rsidP="00295024">
      <w:pPr>
        <w:rPr>
          <w:rFonts w:asciiTheme="minorHAnsi" w:hAnsiTheme="minorHAnsi" w:cstheme="minorHAnsi"/>
          <w:color w:val="auto"/>
        </w:rPr>
      </w:pPr>
      <w:r w:rsidRPr="000C0B7C">
        <w:rPr>
          <w:rFonts w:asciiTheme="minorHAnsi" w:hAnsiTheme="minorHAnsi" w:cstheme="minorHAnsi"/>
          <w:color w:val="auto"/>
        </w:rPr>
        <w:t xml:space="preserve">Prof. </w:t>
      </w:r>
      <w:r w:rsidR="00EF1656" w:rsidRPr="000C0B7C">
        <w:rPr>
          <w:rFonts w:asciiTheme="minorHAnsi" w:hAnsiTheme="minorHAnsi" w:cstheme="minorHAnsi"/>
          <w:color w:val="auto"/>
        </w:rPr>
        <w:t xml:space="preserve">Y. </w:t>
      </w:r>
      <w:r w:rsidRPr="000C0B7C">
        <w:rPr>
          <w:rFonts w:asciiTheme="minorHAnsi" w:hAnsiTheme="minorHAnsi" w:cstheme="minorHAnsi"/>
          <w:color w:val="auto"/>
        </w:rPr>
        <w:t xml:space="preserve">Park, Y. Jo, Y. S. </w:t>
      </w:r>
      <w:r w:rsidRPr="000C0B7C">
        <w:rPr>
          <w:rFonts w:asciiTheme="minorHAnsi" w:hAnsiTheme="minorHAnsi" w:cstheme="minorHAnsi"/>
          <w:noProof/>
          <w:color w:val="auto"/>
        </w:rPr>
        <w:t>Kim</w:t>
      </w:r>
      <w:r w:rsidR="00322457" w:rsidRPr="000C0B7C">
        <w:rPr>
          <w:rFonts w:asciiTheme="minorHAnsi" w:hAnsiTheme="minorHAnsi" w:cstheme="minorHAnsi"/>
          <w:noProof/>
          <w:color w:val="auto"/>
        </w:rPr>
        <w:t>,</w:t>
      </w:r>
      <w:r w:rsidR="00322457" w:rsidRPr="000C0B7C">
        <w:rPr>
          <w:rFonts w:asciiTheme="minorHAnsi" w:hAnsiTheme="minorHAnsi" w:cstheme="minorHAnsi"/>
          <w:color w:val="auto"/>
        </w:rPr>
        <w:t xml:space="preserve"> and S. Lee</w:t>
      </w:r>
      <w:r w:rsidRPr="000C0B7C">
        <w:rPr>
          <w:rFonts w:asciiTheme="minorHAnsi" w:hAnsiTheme="minorHAnsi" w:cstheme="minorHAnsi"/>
          <w:color w:val="auto"/>
        </w:rPr>
        <w:t xml:space="preserve"> </w:t>
      </w:r>
      <w:r w:rsidRPr="000C0B7C">
        <w:rPr>
          <w:rFonts w:asciiTheme="minorHAnsi" w:hAnsiTheme="minorHAnsi" w:cstheme="minorHAnsi"/>
          <w:noProof/>
          <w:color w:val="auto"/>
        </w:rPr>
        <w:t>have</w:t>
      </w:r>
      <w:r w:rsidRPr="000C0B7C">
        <w:rPr>
          <w:rFonts w:asciiTheme="minorHAnsi" w:hAnsiTheme="minorHAnsi" w:cstheme="minorHAnsi"/>
          <w:color w:val="auto"/>
        </w:rPr>
        <w:t xml:space="preserve"> financial interests in </w:t>
      </w:r>
      <w:proofErr w:type="spellStart"/>
      <w:r w:rsidRPr="000C0B7C">
        <w:rPr>
          <w:rFonts w:asciiTheme="minorHAnsi" w:hAnsiTheme="minorHAnsi" w:cstheme="minorHAnsi"/>
          <w:color w:val="auto"/>
        </w:rPr>
        <w:t>Tomocube</w:t>
      </w:r>
      <w:proofErr w:type="spellEnd"/>
      <w:r w:rsidR="00DD5D90" w:rsidRPr="000C0B7C">
        <w:rPr>
          <w:rFonts w:asciiTheme="minorHAnsi" w:hAnsiTheme="minorHAnsi" w:cstheme="minorHAnsi"/>
          <w:color w:val="auto"/>
        </w:rPr>
        <w:t>,</w:t>
      </w:r>
      <w:r w:rsidRPr="000C0B7C">
        <w:rPr>
          <w:rFonts w:asciiTheme="minorHAnsi" w:hAnsiTheme="minorHAnsi" w:cstheme="minorHAnsi"/>
          <w:color w:val="auto"/>
        </w:rPr>
        <w:t xml:space="preserve"> Inc., a company that commercializes optical diffraction tomography and quantitative phase imaging instruments and is one of the sponsors of the work.</w:t>
      </w:r>
    </w:p>
    <w:p w14:paraId="7859DF5C" w14:textId="77777777" w:rsidR="00D32E16" w:rsidRPr="000C0B7C" w:rsidRDefault="00D32E16" w:rsidP="00295024">
      <w:pPr>
        <w:rPr>
          <w:rFonts w:asciiTheme="minorHAnsi" w:hAnsiTheme="minorHAnsi" w:cstheme="minorHAnsi"/>
          <w:color w:val="auto"/>
        </w:rPr>
      </w:pPr>
    </w:p>
    <w:p w14:paraId="315B4FAD" w14:textId="711D8D9E" w:rsidR="00B32616" w:rsidRPr="000C0B7C" w:rsidRDefault="009726EE" w:rsidP="00295024">
      <w:pPr>
        <w:rPr>
          <w:rFonts w:asciiTheme="minorHAnsi" w:hAnsiTheme="minorHAnsi" w:cstheme="minorHAnsi"/>
          <w:b/>
          <w:color w:val="000000" w:themeColor="text1"/>
        </w:rPr>
      </w:pPr>
      <w:r w:rsidRPr="000C0B7C">
        <w:rPr>
          <w:rFonts w:asciiTheme="minorHAnsi" w:hAnsiTheme="minorHAnsi" w:cstheme="minorHAnsi"/>
          <w:b/>
          <w:bCs/>
        </w:rPr>
        <w:t>REFERENCES</w:t>
      </w:r>
      <w:r w:rsidR="00D04760" w:rsidRPr="000C0B7C">
        <w:rPr>
          <w:rFonts w:asciiTheme="minorHAnsi" w:hAnsiTheme="minorHAnsi" w:cstheme="minorHAnsi"/>
          <w:b/>
          <w:bCs/>
        </w:rPr>
        <w:t>:</w:t>
      </w:r>
      <w:r w:rsidRPr="000C0B7C">
        <w:rPr>
          <w:rFonts w:asciiTheme="minorHAnsi" w:hAnsiTheme="minorHAnsi" w:cstheme="minorHAnsi"/>
        </w:rPr>
        <w:t xml:space="preserve"> </w:t>
      </w:r>
    </w:p>
    <w:p w14:paraId="489B94BE" w14:textId="1DBE903E" w:rsidR="002B70BB" w:rsidRPr="000C0B7C" w:rsidRDefault="004D052C" w:rsidP="002B70BB">
      <w:pPr>
        <w:pStyle w:val="EndNoteBibliography"/>
        <w:ind w:left="720" w:hanging="720"/>
      </w:pPr>
      <w:r w:rsidRPr="000C0B7C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Pr="000C0B7C"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 w:rsidRPr="000C0B7C"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2B70BB" w:rsidRPr="000C0B7C">
        <w:t>1</w:t>
      </w:r>
      <w:r w:rsidR="002B70BB" w:rsidRPr="000C0B7C">
        <w:tab/>
        <w:t>Alizadeh, A. A.</w:t>
      </w:r>
      <w:r w:rsidR="006D173E">
        <w:t>,</w:t>
      </w:r>
      <w:r w:rsidR="002B70BB" w:rsidRPr="000C0B7C">
        <w:rPr>
          <w:i/>
        </w:rPr>
        <w:t xml:space="preserve"> et al.</w:t>
      </w:r>
      <w:r w:rsidR="002B70BB" w:rsidRPr="000C0B7C">
        <w:t xml:space="preserve"> Distinct types of diffuse large B-cell lymphoma identified by gene expression profiling. </w:t>
      </w:r>
      <w:r w:rsidR="002B70BB" w:rsidRPr="000C0B7C">
        <w:rPr>
          <w:i/>
        </w:rPr>
        <w:t>Nature.</w:t>
      </w:r>
      <w:r w:rsidR="002B70BB" w:rsidRPr="000C0B7C">
        <w:t xml:space="preserve"> </w:t>
      </w:r>
      <w:r w:rsidR="002B70BB" w:rsidRPr="000C0B7C">
        <w:rPr>
          <w:b/>
        </w:rPr>
        <w:t>403</w:t>
      </w:r>
      <w:r w:rsidR="002B70BB" w:rsidRPr="000C0B7C">
        <w:t xml:space="preserve"> (6769), 503 (2000).</w:t>
      </w:r>
    </w:p>
    <w:p w14:paraId="4A37CB2F" w14:textId="3422CDD2" w:rsidR="002B70BB" w:rsidRPr="000C0B7C" w:rsidRDefault="002B70BB" w:rsidP="002B70BB">
      <w:pPr>
        <w:pStyle w:val="EndNoteBibliography"/>
        <w:ind w:left="720" w:hanging="720"/>
      </w:pPr>
      <w:r w:rsidRPr="000C0B7C">
        <w:t>2</w:t>
      </w:r>
      <w:r w:rsidRPr="000C0B7C">
        <w:tab/>
        <w:t>Von Boehmer, H.</w:t>
      </w:r>
      <w:r w:rsidR="006D173E">
        <w:t>,</w:t>
      </w:r>
      <w:r w:rsidRPr="000C0B7C">
        <w:t xml:space="preserve"> Melchers, F. Checkpoints in lymphocyte development and autoimmune disease. </w:t>
      </w:r>
      <w:r w:rsidRPr="000C0B7C">
        <w:rPr>
          <w:i/>
        </w:rPr>
        <w:t xml:space="preserve">Nature </w:t>
      </w:r>
      <w:r w:rsidR="003238CF">
        <w:rPr>
          <w:i/>
        </w:rPr>
        <w:t>I</w:t>
      </w:r>
      <w:r w:rsidRPr="000C0B7C">
        <w:rPr>
          <w:i/>
        </w:rPr>
        <w:t>mmunology.</w:t>
      </w:r>
      <w:r w:rsidRPr="000C0B7C">
        <w:t xml:space="preserve"> </w:t>
      </w:r>
      <w:r w:rsidRPr="000C0B7C">
        <w:rPr>
          <w:b/>
        </w:rPr>
        <w:t>11</w:t>
      </w:r>
      <w:r w:rsidRPr="000C0B7C">
        <w:t xml:space="preserve"> (1), 14 (2010).</w:t>
      </w:r>
    </w:p>
    <w:p w14:paraId="7DD21D88" w14:textId="69911E6D" w:rsidR="002B70BB" w:rsidRPr="000C0B7C" w:rsidRDefault="002B70BB" w:rsidP="002B70BB">
      <w:pPr>
        <w:pStyle w:val="EndNoteBibliography"/>
        <w:ind w:left="720" w:hanging="720"/>
      </w:pPr>
      <w:r w:rsidRPr="000C0B7C">
        <w:t>3</w:t>
      </w:r>
      <w:r w:rsidRPr="000C0B7C">
        <w:tab/>
        <w:t>Sáez-Cirión, A.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HIV controllers exhibit potent CD8 T cell capacity to suppress HIV infection ex vivo and peculiar cytotoxic T lymphocyte activation phenotype. </w:t>
      </w:r>
      <w:r w:rsidRPr="000C0B7C">
        <w:rPr>
          <w:i/>
        </w:rPr>
        <w:t>Proceedings of the National Academy of Sciences.</w:t>
      </w:r>
      <w:r w:rsidRPr="000C0B7C">
        <w:t xml:space="preserve"> </w:t>
      </w:r>
      <w:r w:rsidRPr="000C0B7C">
        <w:rPr>
          <w:b/>
        </w:rPr>
        <w:t>104</w:t>
      </w:r>
      <w:r w:rsidRPr="000C0B7C">
        <w:t xml:space="preserve"> (16), 6776-6781 (2007).</w:t>
      </w:r>
    </w:p>
    <w:p w14:paraId="7908FD73" w14:textId="56A9E8C7" w:rsidR="002B70BB" w:rsidRPr="000C0B7C" w:rsidRDefault="002B70BB" w:rsidP="002B70BB">
      <w:pPr>
        <w:pStyle w:val="EndNoteBibliography"/>
        <w:ind w:left="720" w:hanging="720"/>
      </w:pPr>
      <w:r w:rsidRPr="000C0B7C">
        <w:t>4</w:t>
      </w:r>
      <w:r w:rsidRPr="000C0B7C">
        <w:tab/>
        <w:t>Fischer, K.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Isolation and characterization of human antigen-specific TCRαβ+ CD4-CD8-double-negative regulatory T cells. </w:t>
      </w:r>
      <w:r w:rsidRPr="000C0B7C">
        <w:rPr>
          <w:i/>
        </w:rPr>
        <w:t>Blood.</w:t>
      </w:r>
      <w:r w:rsidRPr="000C0B7C">
        <w:t xml:space="preserve"> </w:t>
      </w:r>
      <w:r w:rsidRPr="000C0B7C">
        <w:rPr>
          <w:b/>
        </w:rPr>
        <w:t>105</w:t>
      </w:r>
      <w:r w:rsidRPr="000C0B7C">
        <w:t xml:space="preserve"> (7), 2828-2835 (2005).</w:t>
      </w:r>
    </w:p>
    <w:p w14:paraId="6C1B3073" w14:textId="1E96CA1B" w:rsidR="002B70BB" w:rsidRPr="000C0B7C" w:rsidRDefault="002B70BB" w:rsidP="002B70BB">
      <w:pPr>
        <w:pStyle w:val="EndNoteBibliography"/>
        <w:ind w:left="720" w:hanging="720"/>
      </w:pPr>
      <w:r w:rsidRPr="000C0B7C">
        <w:t>5</w:t>
      </w:r>
      <w:r w:rsidRPr="000C0B7C">
        <w:tab/>
        <w:t>Yoon, J.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Identification of non-activated lymphocytes using three-dimensional refractive index tomography and machine learning. </w:t>
      </w:r>
      <w:r w:rsidRPr="000C0B7C">
        <w:rPr>
          <w:i/>
        </w:rPr>
        <w:t>Sci</w:t>
      </w:r>
      <w:r w:rsidR="003238CF">
        <w:rPr>
          <w:i/>
        </w:rPr>
        <w:t>entific</w:t>
      </w:r>
      <w:r w:rsidRPr="000C0B7C">
        <w:rPr>
          <w:i/>
        </w:rPr>
        <w:t xml:space="preserve"> Rep</w:t>
      </w:r>
      <w:r w:rsidR="003238CF">
        <w:rPr>
          <w:i/>
        </w:rPr>
        <w:t>orts</w:t>
      </w:r>
      <w:r w:rsidRPr="000C0B7C">
        <w:rPr>
          <w:i/>
        </w:rPr>
        <w:t>.</w:t>
      </w:r>
      <w:r w:rsidRPr="000C0B7C">
        <w:t xml:space="preserve"> </w:t>
      </w:r>
      <w:r w:rsidRPr="000C0B7C">
        <w:rPr>
          <w:b/>
        </w:rPr>
        <w:t>7</w:t>
      </w:r>
      <w:r w:rsidRPr="000C0B7C">
        <w:t xml:space="preserve"> (1), 6654 (2017).</w:t>
      </w:r>
    </w:p>
    <w:p w14:paraId="35E0CC1F" w14:textId="19D43E22" w:rsidR="002B70BB" w:rsidRPr="000C0B7C" w:rsidRDefault="002B70BB" w:rsidP="002B70BB">
      <w:pPr>
        <w:pStyle w:val="EndNoteBibliography"/>
        <w:ind w:left="720" w:hanging="720"/>
      </w:pPr>
      <w:r w:rsidRPr="000C0B7C">
        <w:t>6</w:t>
      </w:r>
      <w:r w:rsidRPr="000C0B7C">
        <w:tab/>
        <w:t>Popescu, G.</w:t>
      </w:r>
      <w:r w:rsidRPr="003238CF">
        <w:t xml:space="preserve"> </w:t>
      </w:r>
      <w:r w:rsidRPr="00AF2AE0">
        <w:t>Quantitative phase imaging of cells and tissues</w:t>
      </w:r>
      <w:r w:rsidRPr="003238CF">
        <w:t xml:space="preserve">. </w:t>
      </w:r>
      <w:r w:rsidRPr="000C0B7C">
        <w:t>(McGraw Hill Professional, 2011).</w:t>
      </w:r>
    </w:p>
    <w:p w14:paraId="7F88CAFB" w14:textId="77777777" w:rsidR="002B70BB" w:rsidRPr="000C0B7C" w:rsidRDefault="002B70BB" w:rsidP="002B70BB">
      <w:pPr>
        <w:pStyle w:val="EndNoteBibliography"/>
        <w:ind w:left="720" w:hanging="720"/>
      </w:pPr>
      <w:r w:rsidRPr="000C0B7C">
        <w:t>7</w:t>
      </w:r>
      <w:r w:rsidRPr="000C0B7C">
        <w:tab/>
        <w:t>Lee, K.</w:t>
      </w:r>
      <w:r w:rsidRPr="000C0B7C">
        <w:rPr>
          <w:i/>
        </w:rPr>
        <w:t xml:space="preserve"> et al.</w:t>
      </w:r>
      <w:r w:rsidRPr="000C0B7C">
        <w:t xml:space="preserve"> Quantitative phase imaging techniques for the study of cell pathophysiology: from principles to applications. </w:t>
      </w:r>
      <w:r w:rsidRPr="000C0B7C">
        <w:rPr>
          <w:i/>
        </w:rPr>
        <w:t>Sensors.</w:t>
      </w:r>
      <w:r w:rsidRPr="000C0B7C">
        <w:t xml:space="preserve"> </w:t>
      </w:r>
      <w:r w:rsidRPr="000C0B7C">
        <w:rPr>
          <w:b/>
        </w:rPr>
        <w:t>13</w:t>
      </w:r>
      <w:r w:rsidRPr="000C0B7C">
        <w:t xml:space="preserve"> (4), 4170-4191 (2013).</w:t>
      </w:r>
    </w:p>
    <w:p w14:paraId="558348A4" w14:textId="6D9A1D13" w:rsidR="002B70BB" w:rsidRPr="000C0B7C" w:rsidRDefault="002B70BB" w:rsidP="002B70BB">
      <w:pPr>
        <w:pStyle w:val="EndNoteBibliography"/>
        <w:ind w:left="720" w:hanging="720"/>
      </w:pPr>
      <w:r w:rsidRPr="000C0B7C">
        <w:t>8</w:t>
      </w:r>
      <w:r w:rsidRPr="000C0B7C">
        <w:tab/>
        <w:t>Kim, D.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Refractive index as an intrinsic imaging contrast for 3-D label-free live cell imaging. </w:t>
      </w:r>
      <w:r w:rsidRPr="000C0B7C">
        <w:rPr>
          <w:i/>
        </w:rPr>
        <w:t>bioRxiv.</w:t>
      </w:r>
      <w:r w:rsidRPr="000C0B7C">
        <w:t xml:space="preserve"> 106328 (2017).</w:t>
      </w:r>
    </w:p>
    <w:p w14:paraId="172E69A2" w14:textId="7E606D66" w:rsidR="002B70BB" w:rsidRPr="000C0B7C" w:rsidRDefault="002B70BB" w:rsidP="002B70BB">
      <w:pPr>
        <w:pStyle w:val="EndNoteBibliography"/>
        <w:ind w:left="720" w:hanging="720"/>
      </w:pPr>
      <w:r w:rsidRPr="000C0B7C">
        <w:t>9</w:t>
      </w:r>
      <w:r w:rsidRPr="000C0B7C">
        <w:tab/>
        <w:t>Kim, K.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Optical diffraction tomography techniques for the study of cell pathophysiology. </w:t>
      </w:r>
      <w:r w:rsidRPr="000C0B7C">
        <w:rPr>
          <w:i/>
        </w:rPr>
        <w:t>Journal of Biomedical Photonics &amp; Engineering.</w:t>
      </w:r>
      <w:r w:rsidRPr="000C0B7C">
        <w:t xml:space="preserve"> </w:t>
      </w:r>
      <w:r w:rsidRPr="000C0B7C">
        <w:rPr>
          <w:b/>
        </w:rPr>
        <w:t>2</w:t>
      </w:r>
      <w:r w:rsidRPr="000C0B7C">
        <w:t xml:space="preserve"> (2), (2016).</w:t>
      </w:r>
    </w:p>
    <w:p w14:paraId="45AF3C73" w14:textId="77777777" w:rsidR="002B70BB" w:rsidRPr="000C0B7C" w:rsidRDefault="002B70BB" w:rsidP="002B70BB">
      <w:pPr>
        <w:pStyle w:val="EndNoteBibliography"/>
        <w:ind w:left="720" w:hanging="720"/>
      </w:pPr>
      <w:r w:rsidRPr="000C0B7C">
        <w:t>10</w:t>
      </w:r>
      <w:r w:rsidRPr="000C0B7C">
        <w:tab/>
        <w:t xml:space="preserve">Wolf, E. Three-dimensional structure determination of semi-transparent objects from holographic data. </w:t>
      </w:r>
      <w:r w:rsidRPr="000C0B7C">
        <w:rPr>
          <w:i/>
        </w:rPr>
        <w:t>Optics Communications.</w:t>
      </w:r>
      <w:r w:rsidRPr="000C0B7C">
        <w:t xml:space="preserve"> </w:t>
      </w:r>
      <w:r w:rsidRPr="000C0B7C">
        <w:rPr>
          <w:b/>
        </w:rPr>
        <w:t>1</w:t>
      </w:r>
      <w:r w:rsidRPr="000C0B7C">
        <w:t xml:space="preserve"> (4), 153-156 (1969).</w:t>
      </w:r>
    </w:p>
    <w:p w14:paraId="48BB7D6B" w14:textId="7625D458" w:rsidR="002B70BB" w:rsidRPr="000C0B7C" w:rsidRDefault="002B70BB" w:rsidP="002B70BB">
      <w:pPr>
        <w:pStyle w:val="EndNoteBibliography"/>
        <w:ind w:left="720" w:hanging="720"/>
      </w:pPr>
      <w:r w:rsidRPr="000C0B7C">
        <w:t>11</w:t>
      </w:r>
      <w:r w:rsidRPr="000C0B7C">
        <w:tab/>
        <w:t>Kuś, A., Dudek, M., Kemper, B., Kujawińska, M.</w:t>
      </w:r>
      <w:r w:rsidR="006D173E">
        <w:t>,</w:t>
      </w:r>
      <w:r w:rsidRPr="000C0B7C">
        <w:t xml:space="preserve"> Vollmer, A. </w:t>
      </w:r>
      <w:r w:rsidR="003238CF" w:rsidRPr="00AF2AE0">
        <w:rPr>
          <w:i/>
        </w:rPr>
        <w:t>SPIE - the international society for optics and photonics</w:t>
      </w:r>
      <w:r w:rsidRPr="000C0B7C">
        <w:t>.</w:t>
      </w:r>
      <w:r w:rsidR="003238CF">
        <w:t xml:space="preserve"> 8.</w:t>
      </w:r>
    </w:p>
    <w:p w14:paraId="0ABE339E" w14:textId="7E6A42CE" w:rsidR="002B70BB" w:rsidRPr="000C0B7C" w:rsidRDefault="002B70BB" w:rsidP="002B70BB">
      <w:pPr>
        <w:pStyle w:val="EndNoteBibliography"/>
        <w:ind w:left="720" w:hanging="720"/>
      </w:pPr>
      <w:r w:rsidRPr="000C0B7C">
        <w:t>12</w:t>
      </w:r>
      <w:r w:rsidRPr="000C0B7C">
        <w:tab/>
        <w:t>Kim, T.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White-light diffraction tomography of unlabelled live cells. </w:t>
      </w:r>
      <w:r w:rsidRPr="000C0B7C">
        <w:rPr>
          <w:i/>
        </w:rPr>
        <w:t>Nature Photonics.</w:t>
      </w:r>
      <w:r w:rsidRPr="000C0B7C">
        <w:t xml:space="preserve"> </w:t>
      </w:r>
      <w:r w:rsidRPr="000C0B7C">
        <w:rPr>
          <w:b/>
        </w:rPr>
        <w:t>8</w:t>
      </w:r>
      <w:r w:rsidRPr="000C0B7C">
        <w:t xml:space="preserve"> (3), 256 (2014).</w:t>
      </w:r>
    </w:p>
    <w:p w14:paraId="2A242CA7" w14:textId="33F12D87" w:rsidR="002B70BB" w:rsidRPr="000C0B7C" w:rsidRDefault="002B70BB" w:rsidP="002B70BB">
      <w:pPr>
        <w:pStyle w:val="EndNoteBibliography"/>
        <w:ind w:left="720" w:hanging="720"/>
      </w:pPr>
      <w:r w:rsidRPr="000C0B7C">
        <w:t>13</w:t>
      </w:r>
      <w:r w:rsidRPr="000C0B7C">
        <w:tab/>
        <w:t>Simon, B.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Tomographic diffractive microscopy with isotropic resolution. </w:t>
      </w:r>
      <w:r w:rsidRPr="000C0B7C">
        <w:rPr>
          <w:i/>
        </w:rPr>
        <w:t>Optica.</w:t>
      </w:r>
      <w:r w:rsidRPr="000C0B7C">
        <w:t xml:space="preserve"> </w:t>
      </w:r>
      <w:r w:rsidRPr="000C0B7C">
        <w:rPr>
          <w:b/>
        </w:rPr>
        <w:t>4</w:t>
      </w:r>
      <w:r w:rsidRPr="000C0B7C">
        <w:t xml:space="preserve"> (4), 460-463 (2017).</w:t>
      </w:r>
    </w:p>
    <w:p w14:paraId="234E486C" w14:textId="4810F0AA" w:rsidR="002B70BB" w:rsidRPr="000C0B7C" w:rsidRDefault="002B70BB" w:rsidP="002B70BB">
      <w:pPr>
        <w:pStyle w:val="EndNoteBibliography"/>
        <w:ind w:left="720" w:hanging="720"/>
      </w:pPr>
      <w:r w:rsidRPr="000C0B7C">
        <w:t>14</w:t>
      </w:r>
      <w:r w:rsidRPr="000C0B7C">
        <w:tab/>
        <w:t>Kim, Y.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Profiling individual human red blood cells using common-path diffraction optical tomography. </w:t>
      </w:r>
      <w:r w:rsidRPr="000C0B7C">
        <w:rPr>
          <w:i/>
        </w:rPr>
        <w:t xml:space="preserve">Scientific </w:t>
      </w:r>
      <w:r w:rsidR="003238CF">
        <w:rPr>
          <w:i/>
        </w:rPr>
        <w:t>R</w:t>
      </w:r>
      <w:r w:rsidRPr="000C0B7C">
        <w:rPr>
          <w:i/>
        </w:rPr>
        <w:t>eports.</w:t>
      </w:r>
      <w:r w:rsidRPr="000C0B7C">
        <w:t xml:space="preserve"> </w:t>
      </w:r>
      <w:r w:rsidRPr="000C0B7C">
        <w:rPr>
          <w:b/>
        </w:rPr>
        <w:t>4</w:t>
      </w:r>
      <w:r w:rsidR="003238CF">
        <w:t>,</w:t>
      </w:r>
      <w:r w:rsidRPr="000C0B7C">
        <w:t xml:space="preserve"> (2014).</w:t>
      </w:r>
    </w:p>
    <w:p w14:paraId="7C3D9DDA" w14:textId="4CED71FD" w:rsidR="002B70BB" w:rsidRPr="000C0B7C" w:rsidRDefault="002B70BB" w:rsidP="002B70BB">
      <w:pPr>
        <w:pStyle w:val="EndNoteBibliography"/>
        <w:ind w:left="720" w:hanging="720"/>
      </w:pPr>
      <w:r w:rsidRPr="000C0B7C">
        <w:t>15</w:t>
      </w:r>
      <w:r w:rsidRPr="000C0B7C">
        <w:tab/>
        <w:t>Park, H.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Measuring cell surface area and deformability of individual human red blood cells over blood storage using quantitative phase imaging. </w:t>
      </w:r>
      <w:r w:rsidRPr="000C0B7C">
        <w:rPr>
          <w:i/>
        </w:rPr>
        <w:t>Scientific Reports.</w:t>
      </w:r>
      <w:r w:rsidRPr="000C0B7C">
        <w:t xml:space="preserve"> </w:t>
      </w:r>
      <w:r w:rsidRPr="000C0B7C">
        <w:rPr>
          <w:b/>
        </w:rPr>
        <w:t>6</w:t>
      </w:r>
      <w:r w:rsidR="003238CF">
        <w:t xml:space="preserve">, </w:t>
      </w:r>
      <w:r w:rsidRPr="000C0B7C">
        <w:t>(2016).</w:t>
      </w:r>
    </w:p>
    <w:p w14:paraId="57F1DEDB" w14:textId="4C3AD4A5" w:rsidR="002B70BB" w:rsidRPr="000C0B7C" w:rsidRDefault="002B70BB" w:rsidP="002B70BB">
      <w:pPr>
        <w:pStyle w:val="EndNoteBibliography"/>
        <w:ind w:left="720" w:hanging="720"/>
      </w:pPr>
      <w:r w:rsidRPr="000C0B7C">
        <w:t>16</w:t>
      </w:r>
      <w:r w:rsidRPr="000C0B7C">
        <w:tab/>
        <w:t>Lee, S.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Refractive index tomograms and dynamic membrane fluctuations of red blood cells from patients with diabetes mellitus. </w:t>
      </w:r>
      <w:r w:rsidRPr="000C0B7C">
        <w:rPr>
          <w:i/>
        </w:rPr>
        <w:t>Scientific Reports.</w:t>
      </w:r>
      <w:r w:rsidRPr="000C0B7C">
        <w:t xml:space="preserve"> </w:t>
      </w:r>
      <w:r w:rsidRPr="000C0B7C">
        <w:rPr>
          <w:b/>
        </w:rPr>
        <w:t>7</w:t>
      </w:r>
      <w:r w:rsidR="003238CF">
        <w:rPr>
          <w:b/>
        </w:rPr>
        <w:t>,</w:t>
      </w:r>
      <w:r w:rsidRPr="000C0B7C">
        <w:t xml:space="preserve"> (2017).</w:t>
      </w:r>
    </w:p>
    <w:p w14:paraId="231AF73F" w14:textId="07FCA0B3" w:rsidR="002B70BB" w:rsidRPr="000C0B7C" w:rsidRDefault="002B70BB" w:rsidP="002B70BB">
      <w:pPr>
        <w:pStyle w:val="EndNoteBibliography"/>
        <w:ind w:left="720" w:hanging="720"/>
      </w:pPr>
      <w:r w:rsidRPr="000C0B7C">
        <w:lastRenderedPageBreak/>
        <w:t>17</w:t>
      </w:r>
      <w:r w:rsidRPr="000C0B7C">
        <w:tab/>
        <w:t>Merola, F.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Tomographic flow cytometry by digital holography. </w:t>
      </w:r>
      <w:r w:rsidRPr="000C0B7C">
        <w:rPr>
          <w:i/>
        </w:rPr>
        <w:t>Light-Science &amp; Applications.</w:t>
      </w:r>
      <w:r w:rsidRPr="000C0B7C">
        <w:t xml:space="preserve"> </w:t>
      </w:r>
      <w:r w:rsidRPr="000C0B7C">
        <w:rPr>
          <w:b/>
        </w:rPr>
        <w:t>6</w:t>
      </w:r>
      <w:r w:rsidRPr="000C0B7C">
        <w:t>, (2017).</w:t>
      </w:r>
    </w:p>
    <w:p w14:paraId="00B0BA2C" w14:textId="5701BAA3" w:rsidR="002B70BB" w:rsidRPr="000C0B7C" w:rsidRDefault="002B70BB" w:rsidP="002B70BB">
      <w:pPr>
        <w:pStyle w:val="EndNoteBibliography"/>
        <w:ind w:left="720" w:hanging="720"/>
      </w:pPr>
      <w:r w:rsidRPr="000C0B7C">
        <w:t>18</w:t>
      </w:r>
      <w:r w:rsidRPr="000C0B7C">
        <w:tab/>
        <w:t>Park, Y.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Refractive index maps and membrane dynamics of human red blood cells parasitized by Plasmodium falciparum. </w:t>
      </w:r>
      <w:r w:rsidR="003238CF">
        <w:rPr>
          <w:i/>
        </w:rPr>
        <w:t>Proceedings of the National Academy of Sciences</w:t>
      </w:r>
      <w:r w:rsidRPr="000C0B7C">
        <w:rPr>
          <w:i/>
        </w:rPr>
        <w:t>.</w:t>
      </w:r>
      <w:r w:rsidRPr="000C0B7C">
        <w:t xml:space="preserve"> </w:t>
      </w:r>
      <w:r w:rsidRPr="000C0B7C">
        <w:rPr>
          <w:b/>
        </w:rPr>
        <w:t>105</w:t>
      </w:r>
      <w:r w:rsidRPr="000C0B7C">
        <w:t xml:space="preserve"> (37), 13730-13735 (2008).</w:t>
      </w:r>
    </w:p>
    <w:p w14:paraId="3EF739C9" w14:textId="7861E4E2" w:rsidR="002B70BB" w:rsidRPr="000C0B7C" w:rsidRDefault="002B70BB" w:rsidP="002B70BB">
      <w:pPr>
        <w:pStyle w:val="EndNoteBibliography"/>
        <w:ind w:left="720" w:hanging="720"/>
      </w:pPr>
      <w:r w:rsidRPr="000C0B7C">
        <w:t>19</w:t>
      </w:r>
      <w:r w:rsidRPr="000C0B7C">
        <w:tab/>
        <w:t>Park, H.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Characterizations of individual mouse red blood cells parasitized by Babesia microti using 3-D holographic microscopy. </w:t>
      </w:r>
      <w:r w:rsidRPr="000C0B7C">
        <w:rPr>
          <w:i/>
        </w:rPr>
        <w:t xml:space="preserve">Scientific </w:t>
      </w:r>
      <w:r w:rsidR="003238CF">
        <w:rPr>
          <w:i/>
        </w:rPr>
        <w:t>R</w:t>
      </w:r>
      <w:r w:rsidRPr="000C0B7C">
        <w:rPr>
          <w:i/>
        </w:rPr>
        <w:t>eports.</w:t>
      </w:r>
      <w:r w:rsidRPr="000C0B7C">
        <w:t xml:space="preserve"> </w:t>
      </w:r>
      <w:r w:rsidRPr="000C0B7C">
        <w:rPr>
          <w:b/>
        </w:rPr>
        <w:t>5</w:t>
      </w:r>
      <w:r w:rsidR="003238CF">
        <w:rPr>
          <w:b/>
        </w:rPr>
        <w:t>,</w:t>
      </w:r>
      <w:r w:rsidRPr="000C0B7C">
        <w:t xml:space="preserve"> 10827 (2015).</w:t>
      </w:r>
    </w:p>
    <w:p w14:paraId="4A209BF3" w14:textId="32CC3E7D" w:rsidR="002B70BB" w:rsidRPr="000C0B7C" w:rsidRDefault="002B70BB" w:rsidP="002B70BB">
      <w:pPr>
        <w:pStyle w:val="EndNoteBibliography"/>
        <w:ind w:left="720" w:hanging="720"/>
      </w:pPr>
      <w:r w:rsidRPr="000C0B7C">
        <w:t>20</w:t>
      </w:r>
      <w:r w:rsidRPr="000C0B7C">
        <w:tab/>
        <w:t>Chandramohanadas, R.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Biophysics of malarial parasite exit from infected erythrocytes. </w:t>
      </w:r>
      <w:r w:rsidR="003238CF">
        <w:rPr>
          <w:i/>
        </w:rPr>
        <w:t>Public Library of Science ONE</w:t>
      </w:r>
      <w:r w:rsidRPr="000C0B7C">
        <w:rPr>
          <w:i/>
        </w:rPr>
        <w:t>.</w:t>
      </w:r>
      <w:r w:rsidRPr="000C0B7C">
        <w:t xml:space="preserve"> </w:t>
      </w:r>
      <w:r w:rsidRPr="000C0B7C">
        <w:rPr>
          <w:b/>
        </w:rPr>
        <w:t>6</w:t>
      </w:r>
      <w:r w:rsidRPr="000C0B7C">
        <w:t xml:space="preserve"> (6), e20869 (2011).</w:t>
      </w:r>
    </w:p>
    <w:p w14:paraId="378212C9" w14:textId="68855692" w:rsidR="002B70BB" w:rsidRPr="000C0B7C" w:rsidRDefault="002B70BB" w:rsidP="002B70BB">
      <w:pPr>
        <w:pStyle w:val="EndNoteBibliography"/>
        <w:ind w:left="720" w:hanging="720"/>
      </w:pPr>
      <w:r w:rsidRPr="000C0B7C">
        <w:t>21</w:t>
      </w:r>
      <w:r w:rsidRPr="000C0B7C">
        <w:tab/>
        <w:t>Yoon, J.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Label-free characterization of white blood cells by measuring 3D refractive index maps. </w:t>
      </w:r>
      <w:r w:rsidRPr="000C0B7C">
        <w:rPr>
          <w:i/>
        </w:rPr>
        <w:t>Biomedical Optics Express.</w:t>
      </w:r>
      <w:r w:rsidRPr="000C0B7C">
        <w:t xml:space="preserve"> </w:t>
      </w:r>
      <w:r w:rsidRPr="000C0B7C">
        <w:rPr>
          <w:b/>
        </w:rPr>
        <w:t>6</w:t>
      </w:r>
      <w:r w:rsidRPr="000C0B7C">
        <w:t xml:space="preserve"> (10), 3865-3875 (2015).</w:t>
      </w:r>
    </w:p>
    <w:p w14:paraId="69F79CD7" w14:textId="7DC21025" w:rsidR="002B70BB" w:rsidRPr="000C0B7C" w:rsidRDefault="002B70BB" w:rsidP="002B70BB">
      <w:pPr>
        <w:pStyle w:val="EndNoteBibliography"/>
        <w:ind w:left="720" w:hanging="720"/>
      </w:pPr>
      <w:r w:rsidRPr="000C0B7C">
        <w:t>22</w:t>
      </w:r>
      <w:r w:rsidRPr="000C0B7C">
        <w:tab/>
        <w:t>Kim, K.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Three-dimensional label-free imaging and quantification of lipid droplets in live hepatocytes. </w:t>
      </w:r>
      <w:r w:rsidRPr="000C0B7C">
        <w:rPr>
          <w:i/>
        </w:rPr>
        <w:t>Scientific Reports.</w:t>
      </w:r>
      <w:r w:rsidRPr="000C0B7C">
        <w:t xml:space="preserve"> </w:t>
      </w:r>
      <w:r w:rsidRPr="000C0B7C">
        <w:rPr>
          <w:b/>
        </w:rPr>
        <w:t>6</w:t>
      </w:r>
      <w:r w:rsidR="003238CF">
        <w:rPr>
          <w:b/>
        </w:rPr>
        <w:t>,</w:t>
      </w:r>
      <w:r w:rsidRPr="000C0B7C">
        <w:t xml:space="preserve"> 36815 (2016).</w:t>
      </w:r>
    </w:p>
    <w:p w14:paraId="15128BE5" w14:textId="60861780" w:rsidR="002B70BB" w:rsidRPr="000C0B7C" w:rsidRDefault="002B70BB" w:rsidP="002B70BB">
      <w:pPr>
        <w:pStyle w:val="EndNoteBibliography"/>
        <w:ind w:left="720" w:hanging="720"/>
      </w:pPr>
      <w:r w:rsidRPr="000C0B7C">
        <w:t>23</w:t>
      </w:r>
      <w:r w:rsidRPr="000C0B7C">
        <w:tab/>
        <w:t>Kim, D.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Label-free high-resolution 3-D imaging of gold nanoparticles inside live cells using optical diffraction tomography. </w:t>
      </w:r>
      <w:r w:rsidRPr="000C0B7C">
        <w:rPr>
          <w:i/>
        </w:rPr>
        <w:t>Methods.</w:t>
      </w:r>
      <w:r w:rsidRPr="000C0B7C">
        <w:t xml:space="preserve"> (2017).</w:t>
      </w:r>
    </w:p>
    <w:p w14:paraId="78AD87E9" w14:textId="570D1DEE" w:rsidR="002B70BB" w:rsidRPr="000C0B7C" w:rsidRDefault="002B70BB" w:rsidP="002B70BB">
      <w:pPr>
        <w:pStyle w:val="EndNoteBibliography"/>
        <w:ind w:left="720" w:hanging="720"/>
      </w:pPr>
      <w:r w:rsidRPr="000C0B7C">
        <w:t>24</w:t>
      </w:r>
      <w:r w:rsidRPr="000C0B7C">
        <w:tab/>
        <w:t>Lenz, P.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Multimodal Quantitative Phase Imaging with Digital Holographic Microscopy Accurately Assesses Intestinal Inflammation and Epithelial Wound Healing. </w:t>
      </w:r>
      <w:r w:rsidRPr="000C0B7C">
        <w:rPr>
          <w:i/>
        </w:rPr>
        <w:t xml:space="preserve">Journal of </w:t>
      </w:r>
      <w:r w:rsidR="003238CF">
        <w:rPr>
          <w:i/>
        </w:rPr>
        <w:t>V</w:t>
      </w:r>
      <w:r w:rsidRPr="000C0B7C">
        <w:rPr>
          <w:i/>
        </w:rPr>
        <w:t xml:space="preserve">isualized </w:t>
      </w:r>
      <w:r w:rsidR="003238CF">
        <w:rPr>
          <w:i/>
        </w:rPr>
        <w:t>E</w:t>
      </w:r>
      <w:r w:rsidRPr="000C0B7C">
        <w:rPr>
          <w:i/>
        </w:rPr>
        <w:t>xperiments.</w:t>
      </w:r>
      <w:r w:rsidRPr="000C0B7C">
        <w:t xml:space="preserve"> (115), (2016).</w:t>
      </w:r>
    </w:p>
    <w:p w14:paraId="748BF9DA" w14:textId="407B05C8" w:rsidR="002B70BB" w:rsidRPr="000C0B7C" w:rsidRDefault="002B70BB" w:rsidP="002B70BB">
      <w:pPr>
        <w:pStyle w:val="EndNoteBibliography"/>
        <w:ind w:left="720" w:hanging="720"/>
      </w:pPr>
      <w:r w:rsidRPr="000C0B7C">
        <w:t>25</w:t>
      </w:r>
      <w:r w:rsidRPr="000C0B7C">
        <w:tab/>
        <w:t>Huang, J., Guo, P.</w:t>
      </w:r>
      <w:r w:rsidR="006D173E">
        <w:t>,</w:t>
      </w:r>
      <w:r w:rsidRPr="000C0B7C">
        <w:t xml:space="preserve"> Moses, M. A. A Time-lapse, Label-free, Quantitative Phase Imaging Study of Dormant and Active Human Cancer Cells. </w:t>
      </w:r>
      <w:r w:rsidR="003238CF">
        <w:rPr>
          <w:i/>
        </w:rPr>
        <w:t>Journal of Visualized Experiments</w:t>
      </w:r>
      <w:r w:rsidRPr="000C0B7C">
        <w:rPr>
          <w:i/>
        </w:rPr>
        <w:t>.</w:t>
      </w:r>
      <w:r w:rsidRPr="000C0B7C">
        <w:t xml:space="preserve"> (132), (2018).</w:t>
      </w:r>
    </w:p>
    <w:p w14:paraId="335AC21D" w14:textId="4A99B328" w:rsidR="002B70BB" w:rsidRPr="000C0B7C" w:rsidRDefault="002B70BB" w:rsidP="002B70BB">
      <w:pPr>
        <w:pStyle w:val="EndNoteBibliography"/>
        <w:ind w:left="720" w:hanging="720"/>
      </w:pPr>
      <w:r w:rsidRPr="000C0B7C">
        <w:t>26</w:t>
      </w:r>
      <w:r w:rsidRPr="000C0B7C">
        <w:tab/>
        <w:t>Yang, S. A., Yoon, J., Kim, K.</w:t>
      </w:r>
      <w:r w:rsidR="006D173E">
        <w:t>,</w:t>
      </w:r>
      <w:r w:rsidRPr="000C0B7C">
        <w:t xml:space="preserve"> Park, Y. Measurements of morphological and biochemical alterations in individual neuron cells associated with early neurotoxic effects in Parkinson's disease. </w:t>
      </w:r>
      <w:r w:rsidRPr="000C0B7C">
        <w:rPr>
          <w:i/>
        </w:rPr>
        <w:t>Cytometry Part A.</w:t>
      </w:r>
      <w:r w:rsidRPr="000C0B7C">
        <w:t xml:space="preserve"> </w:t>
      </w:r>
      <w:r w:rsidRPr="000C0B7C">
        <w:rPr>
          <w:b/>
        </w:rPr>
        <w:t>91</w:t>
      </w:r>
      <w:r w:rsidRPr="000C0B7C">
        <w:t xml:space="preserve"> (5), 510-518 (2017).</w:t>
      </w:r>
    </w:p>
    <w:p w14:paraId="0B37DF1C" w14:textId="407B0541" w:rsidR="002B70BB" w:rsidRPr="000C0B7C" w:rsidRDefault="002B70BB" w:rsidP="002B70BB">
      <w:pPr>
        <w:pStyle w:val="EndNoteBibliography"/>
        <w:ind w:left="720" w:hanging="720"/>
      </w:pPr>
      <w:r w:rsidRPr="000C0B7C">
        <w:t>27</w:t>
      </w:r>
      <w:r w:rsidRPr="000C0B7C">
        <w:tab/>
        <w:t>Cotte, Y.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Marker-free phase nanoscopy. </w:t>
      </w:r>
      <w:r w:rsidRPr="000C0B7C">
        <w:rPr>
          <w:i/>
        </w:rPr>
        <w:t>Nature Photonics.</w:t>
      </w:r>
      <w:r w:rsidRPr="000C0B7C">
        <w:t xml:space="preserve"> </w:t>
      </w:r>
      <w:r w:rsidRPr="000C0B7C">
        <w:rPr>
          <w:b/>
        </w:rPr>
        <w:t>7</w:t>
      </w:r>
      <w:r w:rsidRPr="000C0B7C">
        <w:t xml:space="preserve"> (2), 113-117 (2013).</w:t>
      </w:r>
    </w:p>
    <w:p w14:paraId="5BF1CC3C" w14:textId="057AD5C9" w:rsidR="002B70BB" w:rsidRPr="000C0B7C" w:rsidRDefault="002B70BB" w:rsidP="002B70BB">
      <w:pPr>
        <w:pStyle w:val="EndNoteBibliography"/>
        <w:ind w:left="720" w:hanging="720"/>
      </w:pPr>
      <w:r w:rsidRPr="000C0B7C">
        <w:t>28</w:t>
      </w:r>
      <w:r w:rsidRPr="000C0B7C">
        <w:tab/>
        <w:t xml:space="preserve">Nguyen, T. H., Kandel, M. E., Rubessa, M., Wheeler, M. B. &amp; Popescu, G. Gradient light interference microscopy for 3D imaging of unlabeled specimens. </w:t>
      </w:r>
      <w:r w:rsidRPr="000C0B7C">
        <w:rPr>
          <w:i/>
        </w:rPr>
        <w:t xml:space="preserve">Nature </w:t>
      </w:r>
      <w:r w:rsidR="003238CF">
        <w:rPr>
          <w:i/>
        </w:rPr>
        <w:t>C</w:t>
      </w:r>
      <w:r w:rsidRPr="000C0B7C">
        <w:rPr>
          <w:i/>
        </w:rPr>
        <w:t>ommunications.</w:t>
      </w:r>
      <w:r w:rsidRPr="000C0B7C">
        <w:t xml:space="preserve"> </w:t>
      </w:r>
      <w:r w:rsidRPr="000C0B7C">
        <w:rPr>
          <w:b/>
        </w:rPr>
        <w:t>8</w:t>
      </w:r>
      <w:r w:rsidRPr="000C0B7C">
        <w:t xml:space="preserve"> (1), 210 (2017).</w:t>
      </w:r>
    </w:p>
    <w:p w14:paraId="349DC4F7" w14:textId="593AB680" w:rsidR="002B70BB" w:rsidRPr="000C0B7C" w:rsidRDefault="002B70BB" w:rsidP="002B70BB">
      <w:pPr>
        <w:pStyle w:val="EndNoteBibliography"/>
        <w:ind w:left="720" w:hanging="720"/>
      </w:pPr>
      <w:r w:rsidRPr="000C0B7C">
        <w:t>29</w:t>
      </w:r>
      <w:r w:rsidRPr="000C0B7C">
        <w:tab/>
        <w:t>Kwon, S.</w:t>
      </w:r>
      <w:r w:rsidRPr="000C0B7C">
        <w:rPr>
          <w:i/>
        </w:rPr>
        <w:t xml:space="preserve"> et al.</w:t>
      </w:r>
      <w:r w:rsidRPr="000C0B7C">
        <w:t xml:space="preserve"> Mitochondria-targeting indolizino [3, 2-c] quinolines as novel class of photosensitizers for photodynamic anticancer activity. </w:t>
      </w:r>
      <w:r w:rsidRPr="000C0B7C">
        <w:rPr>
          <w:i/>
        </w:rPr>
        <w:t xml:space="preserve">European </w:t>
      </w:r>
      <w:r w:rsidR="003238CF">
        <w:rPr>
          <w:i/>
        </w:rPr>
        <w:t>J</w:t>
      </w:r>
      <w:r w:rsidRPr="000C0B7C">
        <w:rPr>
          <w:i/>
        </w:rPr>
        <w:t xml:space="preserve">ournal of </w:t>
      </w:r>
      <w:r w:rsidR="003238CF">
        <w:rPr>
          <w:i/>
        </w:rPr>
        <w:t>M</w:t>
      </w:r>
      <w:r w:rsidRPr="000C0B7C">
        <w:rPr>
          <w:i/>
        </w:rPr>
        <w:t xml:space="preserve">edicinal </w:t>
      </w:r>
      <w:r w:rsidR="003238CF">
        <w:rPr>
          <w:i/>
        </w:rPr>
        <w:t>C</w:t>
      </w:r>
      <w:r w:rsidRPr="000C0B7C">
        <w:rPr>
          <w:i/>
        </w:rPr>
        <w:t>hemistry.</w:t>
      </w:r>
      <w:r w:rsidRPr="000C0B7C">
        <w:t xml:space="preserve"> </w:t>
      </w:r>
      <w:r w:rsidRPr="000C0B7C">
        <w:rPr>
          <w:b/>
        </w:rPr>
        <w:t>148</w:t>
      </w:r>
      <w:r w:rsidR="003238CF">
        <w:rPr>
          <w:b/>
        </w:rPr>
        <w:t>,</w:t>
      </w:r>
      <w:r w:rsidRPr="000C0B7C">
        <w:t xml:space="preserve"> 116-127 (2018).</w:t>
      </w:r>
    </w:p>
    <w:p w14:paraId="12B0F401" w14:textId="6A970FED" w:rsidR="002B70BB" w:rsidRPr="000C0B7C" w:rsidRDefault="002B70BB" w:rsidP="002B70BB">
      <w:pPr>
        <w:pStyle w:val="EndNoteBibliography"/>
        <w:ind w:left="720" w:hanging="720"/>
      </w:pPr>
      <w:r w:rsidRPr="000C0B7C">
        <w:t>30</w:t>
      </w:r>
      <w:r w:rsidRPr="000C0B7C">
        <w:tab/>
        <w:t>Bennet, M., Gur, D., Yoon, J., Park, Y.</w:t>
      </w:r>
      <w:r w:rsidR="006D173E">
        <w:t>,</w:t>
      </w:r>
      <w:r w:rsidRPr="000C0B7C">
        <w:t xml:space="preserve"> Faivre, D. A Bacteria‐Based Remotely Tunable Photonic Device. </w:t>
      </w:r>
      <w:r w:rsidRPr="000C0B7C">
        <w:rPr>
          <w:i/>
        </w:rPr>
        <w:t>Advanced Optical Materials.</w:t>
      </w:r>
      <w:r w:rsidRPr="000C0B7C">
        <w:t xml:space="preserve"> (2016).</w:t>
      </w:r>
    </w:p>
    <w:p w14:paraId="34E7C9DB" w14:textId="075D810D" w:rsidR="002B70BB" w:rsidRPr="000C0B7C" w:rsidRDefault="002B70BB" w:rsidP="002B70BB">
      <w:pPr>
        <w:pStyle w:val="EndNoteBibliography"/>
        <w:ind w:left="720" w:hanging="720"/>
      </w:pPr>
      <w:r w:rsidRPr="000C0B7C">
        <w:t>31</w:t>
      </w:r>
      <w:r w:rsidRPr="000C0B7C">
        <w:tab/>
        <w:t>Kim, T. I.</w:t>
      </w:r>
      <w:r w:rsidR="006D173E">
        <w:t>,</w:t>
      </w:r>
      <w:r w:rsidRPr="000C0B7C">
        <w:rPr>
          <w:i/>
        </w:rPr>
        <w:t xml:space="preserve"> et al.</w:t>
      </w:r>
      <w:r w:rsidRPr="000C0B7C">
        <w:t xml:space="preserve"> Antibacterial Activities of Graphene Oxide–Molybdenum Disulfide Nanocomposite Films. </w:t>
      </w:r>
      <w:r w:rsidRPr="000C0B7C">
        <w:rPr>
          <w:i/>
        </w:rPr>
        <w:t xml:space="preserve">ACS </w:t>
      </w:r>
      <w:r w:rsidR="003238CF">
        <w:rPr>
          <w:i/>
        </w:rPr>
        <w:t>A</w:t>
      </w:r>
      <w:r w:rsidRPr="000C0B7C">
        <w:rPr>
          <w:i/>
        </w:rPr>
        <w:t xml:space="preserve">pplied </w:t>
      </w:r>
      <w:r w:rsidR="003238CF">
        <w:rPr>
          <w:i/>
        </w:rPr>
        <w:t>M</w:t>
      </w:r>
      <w:r w:rsidRPr="000C0B7C">
        <w:rPr>
          <w:i/>
        </w:rPr>
        <w:t xml:space="preserve">aterials &amp; </w:t>
      </w:r>
      <w:r w:rsidR="003238CF">
        <w:rPr>
          <w:i/>
        </w:rPr>
        <w:t>I</w:t>
      </w:r>
      <w:r w:rsidRPr="000C0B7C">
        <w:rPr>
          <w:i/>
        </w:rPr>
        <w:t>nterfaces.</w:t>
      </w:r>
      <w:r w:rsidRPr="000C0B7C">
        <w:t xml:space="preserve"> </w:t>
      </w:r>
      <w:r w:rsidRPr="000C0B7C">
        <w:rPr>
          <w:b/>
        </w:rPr>
        <w:t>9</w:t>
      </w:r>
      <w:r w:rsidRPr="000C0B7C">
        <w:t xml:space="preserve"> (9), 7908-7917 (2017).</w:t>
      </w:r>
    </w:p>
    <w:p w14:paraId="123398B0" w14:textId="76209078" w:rsidR="002B70BB" w:rsidRPr="000C0B7C" w:rsidRDefault="002B70BB" w:rsidP="002B70BB">
      <w:pPr>
        <w:pStyle w:val="EndNoteBibliography"/>
        <w:ind w:left="720" w:hanging="720"/>
      </w:pPr>
      <w:r w:rsidRPr="000C0B7C">
        <w:t>32</w:t>
      </w:r>
      <w:r w:rsidRPr="000C0B7C">
        <w:tab/>
        <w:t>Bedrossian, M., Barr, C., Lindensmith, C. A., Nealson, K.</w:t>
      </w:r>
      <w:r w:rsidR="006D173E">
        <w:t>,</w:t>
      </w:r>
      <w:r w:rsidRPr="000C0B7C">
        <w:t xml:space="preserve"> Nadeau, J. L. Quantifying Microorganisms at Low Concentrations Using Digital Holographic Microscopy (DHM). </w:t>
      </w:r>
      <w:r w:rsidR="003238CF">
        <w:rPr>
          <w:i/>
        </w:rPr>
        <w:t>Journal of Visualized Experiments</w:t>
      </w:r>
      <w:r w:rsidRPr="000C0B7C">
        <w:rPr>
          <w:i/>
        </w:rPr>
        <w:t>.</w:t>
      </w:r>
      <w:r w:rsidRPr="000C0B7C">
        <w:t xml:space="preserve"> (129), (2017).</w:t>
      </w:r>
    </w:p>
    <w:p w14:paraId="021A74BE" w14:textId="5A533983" w:rsidR="002B70BB" w:rsidRPr="000C0B7C" w:rsidRDefault="002B70BB" w:rsidP="002B70BB">
      <w:pPr>
        <w:pStyle w:val="EndNoteBibliography"/>
        <w:ind w:left="720" w:hanging="720"/>
      </w:pPr>
      <w:r w:rsidRPr="000C0B7C">
        <w:t>33</w:t>
      </w:r>
      <w:r w:rsidRPr="000C0B7C">
        <w:tab/>
        <w:t>Jo, Y.</w:t>
      </w:r>
      <w:r w:rsidR="003238CF">
        <w:t>,</w:t>
      </w:r>
      <w:r w:rsidRPr="000C0B7C">
        <w:rPr>
          <w:i/>
        </w:rPr>
        <w:t xml:space="preserve"> et al.</w:t>
      </w:r>
      <w:r w:rsidRPr="000C0B7C">
        <w:t xml:space="preserve"> Quantitative Phase Imaging and Artificial Intelligence: A Review. </w:t>
      </w:r>
      <w:r w:rsidRPr="000C0B7C">
        <w:rPr>
          <w:i/>
        </w:rPr>
        <w:t>arXiv preprint arXiv:1806.03982.</w:t>
      </w:r>
      <w:r w:rsidRPr="000C0B7C">
        <w:t xml:space="preserve"> (2018).</w:t>
      </w:r>
    </w:p>
    <w:p w14:paraId="4DA78B76" w14:textId="45D24269" w:rsidR="002B70BB" w:rsidRPr="000C0B7C" w:rsidRDefault="002B70BB" w:rsidP="002B70BB">
      <w:pPr>
        <w:pStyle w:val="EndNoteBibliography"/>
        <w:ind w:left="720" w:hanging="720"/>
      </w:pPr>
      <w:r w:rsidRPr="000C0B7C">
        <w:t>34</w:t>
      </w:r>
      <w:r w:rsidRPr="000C0B7C">
        <w:tab/>
        <w:t>Javidi, B., Moon, I., Yeom, S.</w:t>
      </w:r>
      <w:r w:rsidR="003238CF">
        <w:t>,</w:t>
      </w:r>
      <w:r w:rsidRPr="000C0B7C">
        <w:t xml:space="preserve"> Carapezza, E. Three-dimensional imaging and recognition of microorganism using single-exposure on-line (SEOL) digital holography. </w:t>
      </w:r>
      <w:r w:rsidRPr="000C0B7C">
        <w:rPr>
          <w:i/>
        </w:rPr>
        <w:t>Optics Express.</w:t>
      </w:r>
      <w:r w:rsidRPr="000C0B7C">
        <w:t xml:space="preserve"> </w:t>
      </w:r>
      <w:r w:rsidRPr="000C0B7C">
        <w:rPr>
          <w:b/>
        </w:rPr>
        <w:t>13</w:t>
      </w:r>
      <w:r w:rsidRPr="000C0B7C">
        <w:t xml:space="preserve"> (12), 4492-4506 (2005).</w:t>
      </w:r>
    </w:p>
    <w:p w14:paraId="2D6600C6" w14:textId="7FB30EFF" w:rsidR="002B70BB" w:rsidRPr="000C0B7C" w:rsidRDefault="002B70BB" w:rsidP="002B70BB">
      <w:pPr>
        <w:pStyle w:val="EndNoteBibliography"/>
        <w:ind w:left="720" w:hanging="720"/>
      </w:pPr>
      <w:r w:rsidRPr="000C0B7C">
        <w:t>35</w:t>
      </w:r>
      <w:r w:rsidRPr="000C0B7C">
        <w:tab/>
        <w:t>Jo, Y.</w:t>
      </w:r>
      <w:r w:rsidR="003238CF">
        <w:t>,</w:t>
      </w:r>
      <w:r w:rsidRPr="000C0B7C">
        <w:rPr>
          <w:i/>
        </w:rPr>
        <w:t xml:space="preserve"> et al.</w:t>
      </w:r>
      <w:r w:rsidRPr="000C0B7C">
        <w:t xml:space="preserve"> Label-free identification of individual bacteria using Fourier transform light </w:t>
      </w:r>
      <w:r w:rsidRPr="000C0B7C">
        <w:lastRenderedPageBreak/>
        <w:t xml:space="preserve">scattering. </w:t>
      </w:r>
      <w:r w:rsidRPr="000C0B7C">
        <w:rPr>
          <w:i/>
        </w:rPr>
        <w:t>Optics Express.</w:t>
      </w:r>
      <w:r w:rsidRPr="000C0B7C">
        <w:t xml:space="preserve"> </w:t>
      </w:r>
      <w:r w:rsidRPr="000C0B7C">
        <w:rPr>
          <w:b/>
        </w:rPr>
        <w:t>23</w:t>
      </w:r>
      <w:r w:rsidRPr="000C0B7C">
        <w:t xml:space="preserve"> (12), 15792-15805 (2015).</w:t>
      </w:r>
    </w:p>
    <w:p w14:paraId="7645FD68" w14:textId="13534E6A" w:rsidR="002B70BB" w:rsidRPr="000C0B7C" w:rsidRDefault="002B70BB" w:rsidP="002B70BB">
      <w:pPr>
        <w:pStyle w:val="EndNoteBibliography"/>
        <w:ind w:left="720" w:hanging="720"/>
      </w:pPr>
      <w:r w:rsidRPr="000C0B7C">
        <w:t>36</w:t>
      </w:r>
      <w:r w:rsidRPr="000C0B7C">
        <w:tab/>
        <w:t>Jo, Y.</w:t>
      </w:r>
      <w:r w:rsidR="003238CF">
        <w:t>,</w:t>
      </w:r>
      <w:r w:rsidRPr="000C0B7C">
        <w:rPr>
          <w:i/>
        </w:rPr>
        <w:t xml:space="preserve"> et al.</w:t>
      </w:r>
      <w:r w:rsidRPr="000C0B7C">
        <w:t xml:space="preserve"> Angle-resolved light scattering of individual rod-shaped bacteria based on Fourier transform light scattering. </w:t>
      </w:r>
      <w:r w:rsidRPr="000C0B7C">
        <w:rPr>
          <w:i/>
        </w:rPr>
        <w:t xml:space="preserve">Scientific </w:t>
      </w:r>
      <w:r w:rsidR="003238CF">
        <w:rPr>
          <w:i/>
        </w:rPr>
        <w:t>R</w:t>
      </w:r>
      <w:r w:rsidRPr="000C0B7C">
        <w:rPr>
          <w:i/>
        </w:rPr>
        <w:t>eports.</w:t>
      </w:r>
      <w:r w:rsidRPr="000C0B7C">
        <w:t xml:space="preserve"> </w:t>
      </w:r>
      <w:r w:rsidRPr="000C0B7C">
        <w:rPr>
          <w:b/>
        </w:rPr>
        <w:t>4</w:t>
      </w:r>
      <w:r w:rsidR="0079645B">
        <w:rPr>
          <w:b/>
        </w:rPr>
        <w:t>,</w:t>
      </w:r>
      <w:r w:rsidRPr="000C0B7C">
        <w:t xml:space="preserve"> 5090 (2014).</w:t>
      </w:r>
    </w:p>
    <w:p w14:paraId="7BBD7A54" w14:textId="7DF4030F" w:rsidR="002B70BB" w:rsidRPr="000C0B7C" w:rsidRDefault="002B70BB" w:rsidP="002B70BB">
      <w:pPr>
        <w:pStyle w:val="EndNoteBibliography"/>
        <w:ind w:left="720" w:hanging="720"/>
      </w:pPr>
      <w:r w:rsidRPr="000C0B7C">
        <w:t>37</w:t>
      </w:r>
      <w:r w:rsidRPr="000C0B7C">
        <w:tab/>
        <w:t>Jo, Y.</w:t>
      </w:r>
      <w:r w:rsidR="003238CF">
        <w:t>,</w:t>
      </w:r>
      <w:r w:rsidRPr="000C0B7C">
        <w:rPr>
          <w:i/>
        </w:rPr>
        <w:t xml:space="preserve"> et al.</w:t>
      </w:r>
      <w:r w:rsidRPr="000C0B7C">
        <w:t xml:space="preserve"> Holographic deep learning for rapid optical screening of anthrax spores. </w:t>
      </w:r>
      <w:r w:rsidRPr="000C0B7C">
        <w:rPr>
          <w:i/>
        </w:rPr>
        <w:t xml:space="preserve">Science </w:t>
      </w:r>
      <w:r w:rsidR="003238CF">
        <w:rPr>
          <w:i/>
        </w:rPr>
        <w:t>A</w:t>
      </w:r>
      <w:r w:rsidRPr="000C0B7C">
        <w:rPr>
          <w:i/>
        </w:rPr>
        <w:t>dvances.</w:t>
      </w:r>
      <w:r w:rsidRPr="000C0B7C">
        <w:t xml:space="preserve"> </w:t>
      </w:r>
      <w:r w:rsidRPr="000C0B7C">
        <w:rPr>
          <w:b/>
        </w:rPr>
        <w:t>3</w:t>
      </w:r>
      <w:r w:rsidRPr="000C0B7C">
        <w:t xml:space="preserve"> (8), e1700606 (2017).</w:t>
      </w:r>
    </w:p>
    <w:p w14:paraId="35E60FD7" w14:textId="15264C64" w:rsidR="002B70BB" w:rsidRPr="000C0B7C" w:rsidRDefault="002B70BB" w:rsidP="002B70BB">
      <w:pPr>
        <w:pStyle w:val="EndNoteBibliography"/>
        <w:ind w:left="720" w:hanging="720"/>
      </w:pPr>
      <w:r w:rsidRPr="000C0B7C">
        <w:t>38</w:t>
      </w:r>
      <w:r w:rsidRPr="000C0B7C">
        <w:tab/>
        <w:t>Mirsky, S. K., Barnea, I., Levi, M., Greenspan, H.</w:t>
      </w:r>
      <w:r w:rsidR="003238CF">
        <w:t>,</w:t>
      </w:r>
      <w:r w:rsidRPr="000C0B7C">
        <w:t xml:space="preserve"> Shaked, N. T. Automated analysis of individual sperm cells using stain‐free interferometric phase microscopy and machine learning. </w:t>
      </w:r>
      <w:r w:rsidRPr="000C0B7C">
        <w:rPr>
          <w:i/>
        </w:rPr>
        <w:t>Cytometry Part A.</w:t>
      </w:r>
      <w:r w:rsidRPr="000C0B7C">
        <w:t xml:space="preserve"> </w:t>
      </w:r>
      <w:r w:rsidRPr="000C0B7C">
        <w:rPr>
          <w:b/>
        </w:rPr>
        <w:t>91</w:t>
      </w:r>
      <w:r w:rsidRPr="000C0B7C">
        <w:t xml:space="preserve"> (9), 893-900 (2017).</w:t>
      </w:r>
    </w:p>
    <w:p w14:paraId="0F7718F7" w14:textId="6637FD30" w:rsidR="002B70BB" w:rsidRPr="000C0B7C" w:rsidRDefault="002B70BB" w:rsidP="002B70BB">
      <w:pPr>
        <w:pStyle w:val="EndNoteBibliography"/>
        <w:ind w:left="720" w:hanging="720"/>
      </w:pPr>
      <w:r w:rsidRPr="000C0B7C">
        <w:t>39</w:t>
      </w:r>
      <w:r w:rsidRPr="000C0B7C">
        <w:tab/>
        <w:t>Roitshtain, D.</w:t>
      </w:r>
      <w:r w:rsidR="003238CF">
        <w:t>,</w:t>
      </w:r>
      <w:r w:rsidRPr="000C0B7C">
        <w:rPr>
          <w:i/>
        </w:rPr>
        <w:t xml:space="preserve"> et al.</w:t>
      </w:r>
      <w:r w:rsidRPr="000C0B7C">
        <w:t xml:space="preserve"> Quantitative phase microscopy spatial signatures of cancer cells. </w:t>
      </w:r>
      <w:r w:rsidRPr="000C0B7C">
        <w:rPr>
          <w:i/>
        </w:rPr>
        <w:t>Cytometry Part A.</w:t>
      </w:r>
      <w:r w:rsidRPr="000C0B7C">
        <w:t xml:space="preserve"> </w:t>
      </w:r>
      <w:r w:rsidRPr="000C0B7C">
        <w:rPr>
          <w:b/>
        </w:rPr>
        <w:t>91</w:t>
      </w:r>
      <w:r w:rsidRPr="000C0B7C">
        <w:t xml:space="preserve"> (5), 482-493 (2017).</w:t>
      </w:r>
    </w:p>
    <w:p w14:paraId="6E06FA36" w14:textId="24D7F5B8" w:rsidR="002B70BB" w:rsidRPr="000C0B7C" w:rsidRDefault="002B70BB" w:rsidP="002B70BB">
      <w:pPr>
        <w:pStyle w:val="EndNoteBibliography"/>
        <w:ind w:left="720" w:hanging="720"/>
      </w:pPr>
      <w:r w:rsidRPr="000C0B7C">
        <w:t>40</w:t>
      </w:r>
      <w:r w:rsidRPr="000C0B7C">
        <w:tab/>
        <w:t>Lam, V. K., Nguyen, T. C., Chung, B. M., Nehmetallah, G.</w:t>
      </w:r>
      <w:r w:rsidR="003238CF">
        <w:t>,</w:t>
      </w:r>
      <w:r w:rsidRPr="000C0B7C">
        <w:t xml:space="preserve"> Raub, C. B. Quantitative assessment of cancer cell morphology and motility using telecentric digital holographic microscopy and machine learning. </w:t>
      </w:r>
      <w:r w:rsidRPr="000C0B7C">
        <w:rPr>
          <w:i/>
        </w:rPr>
        <w:t>Cytometry Part A.</w:t>
      </w:r>
      <w:r w:rsidRPr="000C0B7C">
        <w:t xml:space="preserve"> (2017).</w:t>
      </w:r>
    </w:p>
    <w:p w14:paraId="23D30909" w14:textId="0BFA4D04" w:rsidR="002B70BB" w:rsidRPr="000C0B7C" w:rsidRDefault="002B70BB" w:rsidP="002B70BB">
      <w:pPr>
        <w:pStyle w:val="EndNoteBibliography"/>
        <w:ind w:left="720" w:hanging="720"/>
      </w:pPr>
      <w:r w:rsidRPr="000C0B7C">
        <w:t>41</w:t>
      </w:r>
      <w:r w:rsidRPr="000C0B7C">
        <w:tab/>
        <w:t>Pavillon, N., Hobro, A. J., Akira, S.</w:t>
      </w:r>
      <w:r w:rsidR="003238CF">
        <w:t>,</w:t>
      </w:r>
      <w:r w:rsidRPr="000C0B7C">
        <w:t xml:space="preserve"> Smith, N. I. Noninvasive detection of macrophage activation with single-cell resolution through machine learning. </w:t>
      </w:r>
      <w:r w:rsidRPr="000C0B7C">
        <w:rPr>
          <w:i/>
        </w:rPr>
        <w:t>Proceedings of the National Academy of Sciences.</w:t>
      </w:r>
      <w:r w:rsidRPr="000C0B7C">
        <w:t xml:space="preserve"> 201711872 (2018).</w:t>
      </w:r>
    </w:p>
    <w:p w14:paraId="728FDBF7" w14:textId="555A76B0" w:rsidR="002B70BB" w:rsidRPr="000C0B7C" w:rsidRDefault="002B70BB" w:rsidP="002B70BB">
      <w:pPr>
        <w:pStyle w:val="EndNoteBibliography"/>
        <w:ind w:left="720" w:hanging="720"/>
      </w:pPr>
      <w:r w:rsidRPr="000C0B7C">
        <w:t>42</w:t>
      </w:r>
      <w:r w:rsidRPr="000C0B7C">
        <w:tab/>
        <w:t>Basu, S., Campbell, H. M., Dittel, B. N.</w:t>
      </w:r>
      <w:r w:rsidR="003238CF">
        <w:t>,</w:t>
      </w:r>
      <w:r w:rsidRPr="000C0B7C">
        <w:t xml:space="preserve"> Ray, A. Purification of Specific Cell Population by Fluorescence Activated Cell Sorting (FACS). </w:t>
      </w:r>
      <w:r w:rsidR="003238CF">
        <w:rPr>
          <w:i/>
        </w:rPr>
        <w:t>Journal of Visualized Experiments</w:t>
      </w:r>
      <w:r w:rsidRPr="000C0B7C">
        <w:rPr>
          <w:i/>
        </w:rPr>
        <w:t>.</w:t>
      </w:r>
      <w:r w:rsidRPr="000C0B7C">
        <w:t xml:space="preserve"> (41), e1546 (2010).</w:t>
      </w:r>
    </w:p>
    <w:p w14:paraId="60AEB987" w14:textId="20F9AAFF" w:rsidR="002B70BB" w:rsidRPr="000C0B7C" w:rsidRDefault="002B70BB" w:rsidP="002B70BB">
      <w:pPr>
        <w:pStyle w:val="EndNoteBibliography"/>
        <w:ind w:left="720" w:hanging="720"/>
      </w:pPr>
      <w:r w:rsidRPr="000C0B7C">
        <w:t>43</w:t>
      </w:r>
      <w:r w:rsidRPr="000C0B7C">
        <w:tab/>
        <w:t>Takeda, M., Ina, H.</w:t>
      </w:r>
      <w:r w:rsidR="003238CF">
        <w:t>,</w:t>
      </w:r>
      <w:r w:rsidRPr="000C0B7C">
        <w:t xml:space="preserve"> Kobayashi, S. Fourier-transform method of fringe-pattern analysis for computer-based topography and interferometry.</w:t>
      </w:r>
      <w:r w:rsidRPr="00AF2AE0">
        <w:rPr>
          <w:i/>
        </w:rPr>
        <w:t xml:space="preserve"> </w:t>
      </w:r>
      <w:r w:rsidR="003238CF" w:rsidRPr="00AF2AE0">
        <w:rPr>
          <w:i/>
        </w:rPr>
        <w:t>Journal of the Optical Society of America</w:t>
      </w:r>
      <w:r w:rsidRPr="003238CF">
        <w:rPr>
          <w:i/>
        </w:rPr>
        <w:t>.</w:t>
      </w:r>
      <w:r w:rsidRPr="00AF2AE0">
        <w:rPr>
          <w:i/>
        </w:rPr>
        <w:t xml:space="preserve"> </w:t>
      </w:r>
      <w:r w:rsidRPr="000C0B7C">
        <w:rPr>
          <w:b/>
        </w:rPr>
        <w:t>72</w:t>
      </w:r>
      <w:r w:rsidRPr="000C0B7C">
        <w:t xml:space="preserve"> (1), 156-160 (1982).</w:t>
      </w:r>
    </w:p>
    <w:p w14:paraId="51C088CD" w14:textId="2521AB4A" w:rsidR="002B70BB" w:rsidRPr="000C0B7C" w:rsidRDefault="002B70BB" w:rsidP="002B70BB">
      <w:pPr>
        <w:pStyle w:val="EndNoteBibliography"/>
        <w:ind w:left="720" w:hanging="720"/>
      </w:pPr>
      <w:r w:rsidRPr="000C0B7C">
        <w:t>44</w:t>
      </w:r>
      <w:r w:rsidRPr="000C0B7C">
        <w:tab/>
        <w:t>Debnath, S. K.</w:t>
      </w:r>
      <w:r w:rsidR="003238CF">
        <w:t>,</w:t>
      </w:r>
      <w:r w:rsidRPr="000C0B7C">
        <w:t xml:space="preserve"> Park, Y. Real-time quantitative phase imaging with a spatial phase-shifting algorithm. </w:t>
      </w:r>
      <w:r w:rsidRPr="000C0B7C">
        <w:rPr>
          <w:i/>
        </w:rPr>
        <w:t>Optics Letters.</w:t>
      </w:r>
      <w:r w:rsidRPr="000C0B7C">
        <w:t xml:space="preserve"> </w:t>
      </w:r>
      <w:r w:rsidRPr="000C0B7C">
        <w:rPr>
          <w:b/>
        </w:rPr>
        <w:t>36</w:t>
      </w:r>
      <w:r w:rsidRPr="000C0B7C">
        <w:t xml:space="preserve"> (23), 4677-4679 (2011).</w:t>
      </w:r>
    </w:p>
    <w:p w14:paraId="303897AA" w14:textId="16F28BD9" w:rsidR="002B70BB" w:rsidRPr="000C0B7C" w:rsidRDefault="002B70BB" w:rsidP="002B70BB">
      <w:pPr>
        <w:pStyle w:val="EndNoteBibliography"/>
        <w:ind w:left="720" w:hanging="720"/>
      </w:pPr>
      <w:r w:rsidRPr="000C0B7C">
        <w:t>45</w:t>
      </w:r>
      <w:r w:rsidRPr="000C0B7C">
        <w:tab/>
        <w:t>Kim, K.</w:t>
      </w:r>
      <w:r w:rsidR="003238CF">
        <w:t>,</w:t>
      </w:r>
      <w:r w:rsidRPr="000C0B7C">
        <w:rPr>
          <w:i/>
        </w:rPr>
        <w:t xml:space="preserve"> et al.</w:t>
      </w:r>
      <w:r w:rsidRPr="000C0B7C">
        <w:t xml:space="preserve"> High-resolution three-dimensional imaging of red blood cells parasitized by Plasmodium falciparum and in situ hemozoin crystals using optical diffraction tomography. </w:t>
      </w:r>
      <w:r w:rsidRPr="000C0B7C">
        <w:rPr>
          <w:i/>
        </w:rPr>
        <w:t xml:space="preserve">Journal of </w:t>
      </w:r>
      <w:r w:rsidR="003238CF">
        <w:rPr>
          <w:i/>
        </w:rPr>
        <w:t>B</w:t>
      </w:r>
      <w:r w:rsidRPr="000C0B7C">
        <w:rPr>
          <w:i/>
        </w:rPr>
        <w:t xml:space="preserve">iomedical </w:t>
      </w:r>
      <w:r w:rsidR="003238CF">
        <w:rPr>
          <w:i/>
        </w:rPr>
        <w:t>O</w:t>
      </w:r>
      <w:r w:rsidRPr="000C0B7C">
        <w:rPr>
          <w:i/>
        </w:rPr>
        <w:t>ptics.</w:t>
      </w:r>
      <w:r w:rsidRPr="000C0B7C">
        <w:t xml:space="preserve"> </w:t>
      </w:r>
      <w:r w:rsidRPr="000C0B7C">
        <w:rPr>
          <w:b/>
        </w:rPr>
        <w:t>19</w:t>
      </w:r>
      <w:r w:rsidRPr="000C0B7C">
        <w:t xml:space="preserve"> (1), 011005 (2013).</w:t>
      </w:r>
    </w:p>
    <w:p w14:paraId="27E4A4CD" w14:textId="622FC5F4" w:rsidR="002B70BB" w:rsidRPr="000C0B7C" w:rsidRDefault="002B70BB" w:rsidP="002B70BB">
      <w:pPr>
        <w:pStyle w:val="EndNoteBibliography"/>
        <w:ind w:left="720" w:hanging="720"/>
      </w:pPr>
      <w:r w:rsidRPr="000C0B7C">
        <w:t>46</w:t>
      </w:r>
      <w:r w:rsidRPr="000C0B7C">
        <w:tab/>
        <w:t>Vercruysse, D.</w:t>
      </w:r>
      <w:r w:rsidR="003238CF">
        <w:t>,</w:t>
      </w:r>
      <w:r w:rsidRPr="000C0B7C">
        <w:rPr>
          <w:i/>
        </w:rPr>
        <w:t xml:space="preserve"> et al.</w:t>
      </w:r>
      <w:r w:rsidRPr="000C0B7C">
        <w:t xml:space="preserve"> Three-part differential of unlabeled leukocytes with a compact lens-free imaging flow cytometer. </w:t>
      </w:r>
      <w:r w:rsidRPr="000C0B7C">
        <w:rPr>
          <w:i/>
        </w:rPr>
        <w:t>Lab on a Chip.</w:t>
      </w:r>
      <w:r w:rsidRPr="000C0B7C">
        <w:t xml:space="preserve"> </w:t>
      </w:r>
      <w:r w:rsidRPr="000C0B7C">
        <w:rPr>
          <w:b/>
        </w:rPr>
        <w:t>15</w:t>
      </w:r>
      <w:r w:rsidRPr="000C0B7C">
        <w:t xml:space="preserve"> (4), 1123-1132 (2015).</w:t>
      </w:r>
    </w:p>
    <w:p w14:paraId="0FD554A0" w14:textId="008C9487" w:rsidR="002B70BB" w:rsidRPr="000C0B7C" w:rsidRDefault="002B70BB" w:rsidP="002B70BB">
      <w:pPr>
        <w:pStyle w:val="EndNoteBibliography"/>
        <w:ind w:left="720" w:hanging="720"/>
      </w:pPr>
      <w:r w:rsidRPr="000C0B7C">
        <w:t>47</w:t>
      </w:r>
      <w:r w:rsidRPr="000C0B7C">
        <w:tab/>
        <w:t>Kim, K.</w:t>
      </w:r>
      <w:r w:rsidR="003238CF">
        <w:t>,</w:t>
      </w:r>
      <w:r w:rsidRPr="000C0B7C">
        <w:rPr>
          <w:i/>
        </w:rPr>
        <w:t xml:space="preserve"> et al.</w:t>
      </w:r>
      <w:r w:rsidRPr="000C0B7C">
        <w:t xml:space="preserve"> Correlative three-dimensional fluorescence and refractive index tomography: bridging the gap between molecular specificity and quantitative bioimaging. </w:t>
      </w:r>
      <w:r w:rsidRPr="000C0B7C">
        <w:rPr>
          <w:i/>
        </w:rPr>
        <w:t>Biomedical Optics Express.</w:t>
      </w:r>
      <w:r w:rsidRPr="000C0B7C">
        <w:t xml:space="preserve"> </w:t>
      </w:r>
      <w:r w:rsidRPr="000C0B7C">
        <w:rPr>
          <w:b/>
        </w:rPr>
        <w:t>8</w:t>
      </w:r>
      <w:r w:rsidRPr="000C0B7C">
        <w:t xml:space="preserve"> (12), 5688-5697 (2017).</w:t>
      </w:r>
    </w:p>
    <w:p w14:paraId="4B6D7450" w14:textId="7E483C50" w:rsidR="002B70BB" w:rsidRPr="000C0B7C" w:rsidRDefault="002B70BB" w:rsidP="002B70BB">
      <w:pPr>
        <w:pStyle w:val="EndNoteBibliography"/>
        <w:ind w:left="720" w:hanging="720"/>
      </w:pPr>
      <w:r w:rsidRPr="000C0B7C">
        <w:t>48</w:t>
      </w:r>
      <w:r w:rsidRPr="000C0B7C">
        <w:tab/>
        <w:t>Shin, S., Kim, D., Kim, K.</w:t>
      </w:r>
      <w:r w:rsidR="003238CF">
        <w:t>,</w:t>
      </w:r>
      <w:r w:rsidRPr="000C0B7C">
        <w:t xml:space="preserve"> Park, Y. Super-resolution three-dimensional fluorescence and optical diffraction tomography of live cells using structured illumination generated by a digital micromirror device. </w:t>
      </w:r>
      <w:r w:rsidRPr="000C0B7C">
        <w:rPr>
          <w:i/>
        </w:rPr>
        <w:t>arXiv preprint arXiv:1801.00854.</w:t>
      </w:r>
      <w:r w:rsidRPr="000C0B7C">
        <w:t xml:space="preserve"> (2018).</w:t>
      </w:r>
    </w:p>
    <w:p w14:paraId="638DA812" w14:textId="43A6B080" w:rsidR="002B70BB" w:rsidRPr="000C0B7C" w:rsidRDefault="002B70BB" w:rsidP="002B70BB">
      <w:pPr>
        <w:pStyle w:val="EndNoteBibliography"/>
        <w:ind w:left="720" w:hanging="720"/>
      </w:pPr>
      <w:r w:rsidRPr="000C0B7C">
        <w:t>49</w:t>
      </w:r>
      <w:r w:rsidRPr="000C0B7C">
        <w:tab/>
        <w:t>Chowdhury, S., Eldridge, W. J., Wax, A.</w:t>
      </w:r>
      <w:r w:rsidR="003238CF">
        <w:t>,</w:t>
      </w:r>
      <w:r w:rsidRPr="000C0B7C">
        <w:t xml:space="preserve"> Izatt, J. A. Structured illumination multimodal 3D-resolved quantitative phase and fluorescence sub-diffraction microscopy. </w:t>
      </w:r>
      <w:r w:rsidRPr="000C0B7C">
        <w:rPr>
          <w:i/>
        </w:rPr>
        <w:t xml:space="preserve">Biomedical </w:t>
      </w:r>
      <w:r w:rsidR="003238CF">
        <w:rPr>
          <w:i/>
        </w:rPr>
        <w:t>O</w:t>
      </w:r>
      <w:r w:rsidRPr="000C0B7C">
        <w:rPr>
          <w:i/>
        </w:rPr>
        <w:t xml:space="preserve">ptics </w:t>
      </w:r>
      <w:r w:rsidR="003238CF">
        <w:rPr>
          <w:i/>
        </w:rPr>
        <w:t>E</w:t>
      </w:r>
      <w:r w:rsidRPr="000C0B7C">
        <w:rPr>
          <w:i/>
        </w:rPr>
        <w:t>xpress.</w:t>
      </w:r>
      <w:r w:rsidRPr="000C0B7C">
        <w:t xml:space="preserve"> </w:t>
      </w:r>
      <w:r w:rsidRPr="000C0B7C">
        <w:rPr>
          <w:b/>
        </w:rPr>
        <w:t>8</w:t>
      </w:r>
      <w:r w:rsidRPr="000C0B7C">
        <w:t xml:space="preserve"> (5), 2496-2518 (2017).</w:t>
      </w:r>
    </w:p>
    <w:p w14:paraId="020A8F28" w14:textId="766A0650" w:rsidR="009726EE" w:rsidRPr="00A8543A" w:rsidRDefault="004D052C" w:rsidP="00295024">
      <w:pPr>
        <w:rPr>
          <w:rFonts w:asciiTheme="minorHAnsi" w:hAnsiTheme="minorHAnsi" w:cstheme="minorHAnsi"/>
          <w:lang w:eastAsia="ko-KR"/>
        </w:rPr>
      </w:pPr>
      <w:r w:rsidRPr="000C0B7C">
        <w:rPr>
          <w:rFonts w:asciiTheme="minorHAnsi" w:hAnsiTheme="minorHAnsi" w:cstheme="minorHAnsi"/>
        </w:rPr>
        <w:fldChar w:fldCharType="end"/>
      </w:r>
    </w:p>
    <w:sectPr w:rsidR="009726EE" w:rsidRPr="00A8543A" w:rsidSect="00C8676B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B2016" w14:textId="77777777" w:rsidR="00EB0953" w:rsidRDefault="00EB0953" w:rsidP="00621C4E">
      <w:r>
        <w:separator/>
      </w:r>
    </w:p>
  </w:endnote>
  <w:endnote w:type="continuationSeparator" w:id="0">
    <w:p w14:paraId="357A0DCB" w14:textId="77777777" w:rsidR="00EB0953" w:rsidRDefault="00EB095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2C6A88B3" w:rsidR="003238CF" w:rsidRDefault="003238CF">
        <w:pPr>
          <w:pStyle w:val="Foo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>
          <w:rPr>
            <w:rFonts w:hint="eastAsia"/>
            <w:noProof/>
            <w:lang w:eastAsia="ko-KR"/>
          </w:rPr>
          <w:t>12</w:t>
        </w:r>
        <w:r>
          <w:rPr>
            <w:noProof/>
          </w:rPr>
          <w:tab/>
        </w:r>
        <w:r>
          <w:rPr>
            <w:noProof/>
          </w:rPr>
          <w:tab/>
          <w:t xml:space="preserve">revised </w:t>
        </w:r>
        <w:r>
          <w:rPr>
            <w:rFonts w:hint="eastAsia"/>
            <w:noProof/>
            <w:lang w:eastAsia="ko-KR"/>
          </w:rPr>
          <w:t>July</w:t>
        </w:r>
        <w:r>
          <w:rPr>
            <w:noProof/>
          </w:rPr>
          <w:t xml:space="preserve"> 201</w:t>
        </w:r>
        <w:r>
          <w:rPr>
            <w:rFonts w:hint="eastAsia"/>
            <w:noProof/>
            <w:lang w:eastAsia="ko-KR"/>
          </w:rPr>
          <w:t>8</w:t>
        </w:r>
      </w:p>
    </w:sdtContent>
  </w:sdt>
  <w:p w14:paraId="39947363" w14:textId="71AB2B06" w:rsidR="003238CF" w:rsidRPr="00494F77" w:rsidRDefault="003238CF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3238CF" w:rsidRDefault="003238CF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61D1A" w14:textId="77777777" w:rsidR="00EB0953" w:rsidRDefault="00EB0953" w:rsidP="00621C4E">
      <w:r>
        <w:separator/>
      </w:r>
    </w:p>
  </w:footnote>
  <w:footnote w:type="continuationSeparator" w:id="0">
    <w:p w14:paraId="119B1E0A" w14:textId="77777777" w:rsidR="00EB0953" w:rsidRDefault="00EB095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2D14B20" w:rsidR="003238CF" w:rsidRPr="006F06E4" w:rsidRDefault="003238CF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32A36"/>
    <w:multiLevelType w:val="hybridMultilevel"/>
    <w:tmpl w:val="32509EE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75AD8"/>
    <w:multiLevelType w:val="hybridMultilevel"/>
    <w:tmpl w:val="E7821362"/>
    <w:lvl w:ilvl="0" w:tplc="61986B24">
      <w:start w:val="1"/>
      <w:numFmt w:val="decimal"/>
      <w:lvlText w:val="%1."/>
      <w:lvlJc w:val="left"/>
      <w:pPr>
        <w:ind w:left="720" w:hanging="360"/>
      </w:pPr>
      <w:rPr>
        <w:rFonts w:asciiTheme="minorHAnsi" w:eastAsia="Batang" w:hAnsiTheme="minorHAnsi" w:cstheme="minorHAnsi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70FC4"/>
    <w:multiLevelType w:val="multilevel"/>
    <w:tmpl w:val="DA406B6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Batang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526EF5"/>
    <w:multiLevelType w:val="hybridMultilevel"/>
    <w:tmpl w:val="84B48798"/>
    <w:lvl w:ilvl="0" w:tplc="3C362F5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4"/>
  </w:num>
  <w:num w:numId="4">
    <w:abstractNumId w:val="15"/>
  </w:num>
  <w:num w:numId="5">
    <w:abstractNumId w:val="8"/>
  </w:num>
  <w:num w:numId="6">
    <w:abstractNumId w:val="14"/>
  </w:num>
  <w:num w:numId="7">
    <w:abstractNumId w:val="0"/>
  </w:num>
  <w:num w:numId="8">
    <w:abstractNumId w:val="9"/>
  </w:num>
  <w:num w:numId="9">
    <w:abstractNumId w:val="10"/>
  </w:num>
  <w:num w:numId="10">
    <w:abstractNumId w:val="16"/>
  </w:num>
  <w:num w:numId="11">
    <w:abstractNumId w:val="21"/>
  </w:num>
  <w:num w:numId="12">
    <w:abstractNumId w:val="2"/>
  </w:num>
  <w:num w:numId="13">
    <w:abstractNumId w:val="19"/>
  </w:num>
  <w:num w:numId="14">
    <w:abstractNumId w:val="24"/>
  </w:num>
  <w:num w:numId="15">
    <w:abstractNumId w:val="12"/>
  </w:num>
  <w:num w:numId="16">
    <w:abstractNumId w:val="7"/>
  </w:num>
  <w:num w:numId="17">
    <w:abstractNumId w:val="20"/>
  </w:num>
  <w:num w:numId="18">
    <w:abstractNumId w:val="13"/>
  </w:num>
  <w:num w:numId="19">
    <w:abstractNumId w:val="22"/>
  </w:num>
  <w:num w:numId="20">
    <w:abstractNumId w:val="3"/>
  </w:num>
  <w:num w:numId="21">
    <w:abstractNumId w:val="23"/>
  </w:num>
  <w:num w:numId="22">
    <w:abstractNumId w:val="6"/>
  </w:num>
  <w:num w:numId="23">
    <w:abstractNumId w:val="11"/>
  </w:num>
  <w:num w:numId="24">
    <w:abstractNumId w:val="17"/>
  </w:num>
  <w:num w:numId="2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OwtDA0MzE0MrU0NDBR0lEKTi0uzszPAykwNKsFAM/gA/U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rvwvpet550ewgerpv75aa58fxfz5pvvdtft&quot;&gt;jyj_endnote_library&lt;record-ids&gt;&lt;item&gt;206&lt;/item&gt;&lt;item&gt;207&lt;/item&gt;&lt;item&gt;211&lt;/item&gt;&lt;item&gt;212&lt;/item&gt;&lt;item&gt;213&lt;/item&gt;&lt;item&gt;222&lt;/item&gt;&lt;item&gt;227&lt;/item&gt;&lt;item&gt;233&lt;/item&gt;&lt;item&gt;268&lt;/item&gt;&lt;item&gt;368&lt;/item&gt;&lt;item&gt;453&lt;/item&gt;&lt;item&gt;454&lt;/item&gt;&lt;item&gt;455&lt;/item&gt;&lt;item&gt;456&lt;/item&gt;&lt;item&gt;457&lt;/item&gt;&lt;item&gt;458&lt;/item&gt;&lt;item&gt;459&lt;/item&gt;&lt;item&gt;460&lt;/item&gt;&lt;item&gt;461&lt;/item&gt;&lt;item&gt;462&lt;/item&gt;&lt;item&gt;463&lt;/item&gt;&lt;item&gt;464&lt;/item&gt;&lt;item&gt;465&lt;/item&gt;&lt;item&gt;466&lt;/item&gt;&lt;item&gt;467&lt;/item&gt;&lt;item&gt;468&lt;/item&gt;&lt;item&gt;469&lt;/item&gt;&lt;item&gt;470&lt;/item&gt;&lt;item&gt;471&lt;/item&gt;&lt;item&gt;472&lt;/item&gt;&lt;item&gt;473&lt;/item&gt;&lt;item&gt;474&lt;/item&gt;&lt;item&gt;475&lt;/item&gt;&lt;item&gt;476&lt;/item&gt;&lt;item&gt;477&lt;/item&gt;&lt;item&gt;478&lt;/item&gt;&lt;item&gt;479&lt;/item&gt;&lt;item&gt;480&lt;/item&gt;&lt;item&gt;481&lt;/item&gt;&lt;item&gt;482&lt;/item&gt;&lt;item&gt;483&lt;/item&gt;&lt;item&gt;484&lt;/item&gt;&lt;item&gt;485&lt;/item&gt;&lt;/record-ids&gt;&lt;/item&gt;&lt;/Libraries&gt;"/>
  </w:docVars>
  <w:rsids>
    <w:rsidRoot w:val="00EE705F"/>
    <w:rsid w:val="00001169"/>
    <w:rsid w:val="00001806"/>
    <w:rsid w:val="00002C3F"/>
    <w:rsid w:val="00003DBF"/>
    <w:rsid w:val="000041A7"/>
    <w:rsid w:val="00005815"/>
    <w:rsid w:val="00005A02"/>
    <w:rsid w:val="00007DBC"/>
    <w:rsid w:val="00007EA1"/>
    <w:rsid w:val="000100F0"/>
    <w:rsid w:val="00012FF9"/>
    <w:rsid w:val="00014314"/>
    <w:rsid w:val="000172BE"/>
    <w:rsid w:val="00021434"/>
    <w:rsid w:val="00021774"/>
    <w:rsid w:val="00021DF3"/>
    <w:rsid w:val="00023869"/>
    <w:rsid w:val="00024598"/>
    <w:rsid w:val="00025487"/>
    <w:rsid w:val="00030755"/>
    <w:rsid w:val="00032769"/>
    <w:rsid w:val="00032F05"/>
    <w:rsid w:val="0003426F"/>
    <w:rsid w:val="000361F1"/>
    <w:rsid w:val="000364FE"/>
    <w:rsid w:val="00037B58"/>
    <w:rsid w:val="00051B73"/>
    <w:rsid w:val="0005295D"/>
    <w:rsid w:val="000536F8"/>
    <w:rsid w:val="00060ABE"/>
    <w:rsid w:val="00061A50"/>
    <w:rsid w:val="0006359D"/>
    <w:rsid w:val="00064104"/>
    <w:rsid w:val="00066025"/>
    <w:rsid w:val="000701D1"/>
    <w:rsid w:val="00070F89"/>
    <w:rsid w:val="00072AD9"/>
    <w:rsid w:val="00073C81"/>
    <w:rsid w:val="0007634C"/>
    <w:rsid w:val="00080429"/>
    <w:rsid w:val="00080A20"/>
    <w:rsid w:val="00082796"/>
    <w:rsid w:val="00084EF4"/>
    <w:rsid w:val="00087416"/>
    <w:rsid w:val="00087C0A"/>
    <w:rsid w:val="00091493"/>
    <w:rsid w:val="000917A2"/>
    <w:rsid w:val="00093BC4"/>
    <w:rsid w:val="00095517"/>
    <w:rsid w:val="00097929"/>
    <w:rsid w:val="000A1E80"/>
    <w:rsid w:val="000A239E"/>
    <w:rsid w:val="000A3B70"/>
    <w:rsid w:val="000A3DAA"/>
    <w:rsid w:val="000A5153"/>
    <w:rsid w:val="000B0BED"/>
    <w:rsid w:val="000B10AE"/>
    <w:rsid w:val="000B2880"/>
    <w:rsid w:val="000B30BF"/>
    <w:rsid w:val="000B566B"/>
    <w:rsid w:val="000B662E"/>
    <w:rsid w:val="000B7294"/>
    <w:rsid w:val="000B75D0"/>
    <w:rsid w:val="000C0B7C"/>
    <w:rsid w:val="000C1CF8"/>
    <w:rsid w:val="000C49CF"/>
    <w:rsid w:val="000C52E9"/>
    <w:rsid w:val="000C557F"/>
    <w:rsid w:val="000C5CDC"/>
    <w:rsid w:val="000C65DC"/>
    <w:rsid w:val="000C66F3"/>
    <w:rsid w:val="000C6900"/>
    <w:rsid w:val="000D31E8"/>
    <w:rsid w:val="000D76E4"/>
    <w:rsid w:val="000E0B38"/>
    <w:rsid w:val="000E3816"/>
    <w:rsid w:val="000E4F77"/>
    <w:rsid w:val="000E58DD"/>
    <w:rsid w:val="000F265C"/>
    <w:rsid w:val="000F39DD"/>
    <w:rsid w:val="000F3AFA"/>
    <w:rsid w:val="000F5712"/>
    <w:rsid w:val="000F6611"/>
    <w:rsid w:val="000F7E22"/>
    <w:rsid w:val="001006E4"/>
    <w:rsid w:val="00100D2A"/>
    <w:rsid w:val="001060A2"/>
    <w:rsid w:val="00106AA0"/>
    <w:rsid w:val="001104F3"/>
    <w:rsid w:val="00112380"/>
    <w:rsid w:val="00112EEB"/>
    <w:rsid w:val="001155D9"/>
    <w:rsid w:val="001230D3"/>
    <w:rsid w:val="001241A0"/>
    <w:rsid w:val="0012563A"/>
    <w:rsid w:val="001274D2"/>
    <w:rsid w:val="001313A7"/>
    <w:rsid w:val="001318EA"/>
    <w:rsid w:val="0013276F"/>
    <w:rsid w:val="0013621E"/>
    <w:rsid w:val="0013642E"/>
    <w:rsid w:val="00137B23"/>
    <w:rsid w:val="00137CAD"/>
    <w:rsid w:val="0014058E"/>
    <w:rsid w:val="00143A01"/>
    <w:rsid w:val="00150D1C"/>
    <w:rsid w:val="001517AA"/>
    <w:rsid w:val="00152A23"/>
    <w:rsid w:val="00152F53"/>
    <w:rsid w:val="00155DCC"/>
    <w:rsid w:val="001576C8"/>
    <w:rsid w:val="00162CB7"/>
    <w:rsid w:val="00171E5B"/>
    <w:rsid w:val="00171F94"/>
    <w:rsid w:val="001727C5"/>
    <w:rsid w:val="00174C96"/>
    <w:rsid w:val="00175D4E"/>
    <w:rsid w:val="0017668A"/>
    <w:rsid w:val="001766FE"/>
    <w:rsid w:val="001771E7"/>
    <w:rsid w:val="00180F4B"/>
    <w:rsid w:val="00184BAC"/>
    <w:rsid w:val="001875AE"/>
    <w:rsid w:val="001911FF"/>
    <w:rsid w:val="00192006"/>
    <w:rsid w:val="00193180"/>
    <w:rsid w:val="001A000D"/>
    <w:rsid w:val="001A0C75"/>
    <w:rsid w:val="001A5A60"/>
    <w:rsid w:val="001A5FD4"/>
    <w:rsid w:val="001B1519"/>
    <w:rsid w:val="001B2CF1"/>
    <w:rsid w:val="001B2E2D"/>
    <w:rsid w:val="001B5CD2"/>
    <w:rsid w:val="001C0BEE"/>
    <w:rsid w:val="001C1E49"/>
    <w:rsid w:val="001C2A98"/>
    <w:rsid w:val="001D2543"/>
    <w:rsid w:val="001D298A"/>
    <w:rsid w:val="001D3D7D"/>
    <w:rsid w:val="001D3FFF"/>
    <w:rsid w:val="001D625F"/>
    <w:rsid w:val="001D7576"/>
    <w:rsid w:val="001E14A0"/>
    <w:rsid w:val="001E5433"/>
    <w:rsid w:val="001E7376"/>
    <w:rsid w:val="001F1FFC"/>
    <w:rsid w:val="001F225C"/>
    <w:rsid w:val="001F6ADA"/>
    <w:rsid w:val="00200E7E"/>
    <w:rsid w:val="002014D8"/>
    <w:rsid w:val="00201CFA"/>
    <w:rsid w:val="0020220D"/>
    <w:rsid w:val="00202448"/>
    <w:rsid w:val="00202D15"/>
    <w:rsid w:val="00212EAE"/>
    <w:rsid w:val="00214BEE"/>
    <w:rsid w:val="002205B8"/>
    <w:rsid w:val="00225720"/>
    <w:rsid w:val="002259E5"/>
    <w:rsid w:val="00226140"/>
    <w:rsid w:val="002274F3"/>
    <w:rsid w:val="0023094C"/>
    <w:rsid w:val="00234BE3"/>
    <w:rsid w:val="00234F59"/>
    <w:rsid w:val="00235A90"/>
    <w:rsid w:val="00241E48"/>
    <w:rsid w:val="0024214E"/>
    <w:rsid w:val="00242623"/>
    <w:rsid w:val="00246027"/>
    <w:rsid w:val="00250558"/>
    <w:rsid w:val="002548DD"/>
    <w:rsid w:val="00255283"/>
    <w:rsid w:val="00256E55"/>
    <w:rsid w:val="00260652"/>
    <w:rsid w:val="00261F25"/>
    <w:rsid w:val="00262A2A"/>
    <w:rsid w:val="0026327C"/>
    <w:rsid w:val="00263DE8"/>
    <w:rsid w:val="0026470D"/>
    <w:rsid w:val="002648A9"/>
    <w:rsid w:val="0026536F"/>
    <w:rsid w:val="0026553C"/>
    <w:rsid w:val="002671AE"/>
    <w:rsid w:val="00267DD5"/>
    <w:rsid w:val="00271599"/>
    <w:rsid w:val="00271775"/>
    <w:rsid w:val="00271A15"/>
    <w:rsid w:val="00274A0A"/>
    <w:rsid w:val="00277593"/>
    <w:rsid w:val="00280918"/>
    <w:rsid w:val="002823A2"/>
    <w:rsid w:val="002827B7"/>
    <w:rsid w:val="00282AF6"/>
    <w:rsid w:val="0028363E"/>
    <w:rsid w:val="0028490E"/>
    <w:rsid w:val="00285ED2"/>
    <w:rsid w:val="00287085"/>
    <w:rsid w:val="00290AF9"/>
    <w:rsid w:val="00291975"/>
    <w:rsid w:val="00292ABE"/>
    <w:rsid w:val="00293703"/>
    <w:rsid w:val="00293902"/>
    <w:rsid w:val="00295024"/>
    <w:rsid w:val="002967CF"/>
    <w:rsid w:val="00297788"/>
    <w:rsid w:val="00297854"/>
    <w:rsid w:val="002A23A1"/>
    <w:rsid w:val="002A484B"/>
    <w:rsid w:val="002A551C"/>
    <w:rsid w:val="002A5C98"/>
    <w:rsid w:val="002A5D23"/>
    <w:rsid w:val="002A64A6"/>
    <w:rsid w:val="002B0364"/>
    <w:rsid w:val="002B0EF2"/>
    <w:rsid w:val="002B3080"/>
    <w:rsid w:val="002B70BB"/>
    <w:rsid w:val="002C2638"/>
    <w:rsid w:val="002C47D4"/>
    <w:rsid w:val="002D0F38"/>
    <w:rsid w:val="002D1CA4"/>
    <w:rsid w:val="002D77E3"/>
    <w:rsid w:val="002E01BE"/>
    <w:rsid w:val="002E5AD1"/>
    <w:rsid w:val="002F0E25"/>
    <w:rsid w:val="002F2859"/>
    <w:rsid w:val="002F6E27"/>
    <w:rsid w:val="002F6E3C"/>
    <w:rsid w:val="0030117D"/>
    <w:rsid w:val="00301F30"/>
    <w:rsid w:val="00302F85"/>
    <w:rsid w:val="00303C87"/>
    <w:rsid w:val="003108E5"/>
    <w:rsid w:val="003120CB"/>
    <w:rsid w:val="00313A8B"/>
    <w:rsid w:val="003162FC"/>
    <w:rsid w:val="003164E9"/>
    <w:rsid w:val="00320153"/>
    <w:rsid w:val="00320367"/>
    <w:rsid w:val="0032157A"/>
    <w:rsid w:val="00322457"/>
    <w:rsid w:val="00322871"/>
    <w:rsid w:val="003238CF"/>
    <w:rsid w:val="00324B35"/>
    <w:rsid w:val="00326002"/>
    <w:rsid w:val="00326FB3"/>
    <w:rsid w:val="003306BF"/>
    <w:rsid w:val="003316D4"/>
    <w:rsid w:val="00333822"/>
    <w:rsid w:val="003342BA"/>
    <w:rsid w:val="0033607F"/>
    <w:rsid w:val="00336715"/>
    <w:rsid w:val="0033768C"/>
    <w:rsid w:val="00340DFD"/>
    <w:rsid w:val="00343D7F"/>
    <w:rsid w:val="00344954"/>
    <w:rsid w:val="00347773"/>
    <w:rsid w:val="00350CD7"/>
    <w:rsid w:val="00354128"/>
    <w:rsid w:val="00355D6C"/>
    <w:rsid w:val="00360C17"/>
    <w:rsid w:val="00361B72"/>
    <w:rsid w:val="003621C6"/>
    <w:rsid w:val="003622B8"/>
    <w:rsid w:val="00366B76"/>
    <w:rsid w:val="003670FE"/>
    <w:rsid w:val="003672F0"/>
    <w:rsid w:val="00371203"/>
    <w:rsid w:val="00373051"/>
    <w:rsid w:val="00373B8F"/>
    <w:rsid w:val="00376D95"/>
    <w:rsid w:val="00376F2D"/>
    <w:rsid w:val="00377FBB"/>
    <w:rsid w:val="00380113"/>
    <w:rsid w:val="0038205B"/>
    <w:rsid w:val="00383398"/>
    <w:rsid w:val="003839D9"/>
    <w:rsid w:val="00385140"/>
    <w:rsid w:val="00391DA2"/>
    <w:rsid w:val="0039523D"/>
    <w:rsid w:val="003A16FC"/>
    <w:rsid w:val="003A4FCD"/>
    <w:rsid w:val="003B0944"/>
    <w:rsid w:val="003B1593"/>
    <w:rsid w:val="003B1E94"/>
    <w:rsid w:val="003B2E52"/>
    <w:rsid w:val="003B4381"/>
    <w:rsid w:val="003B763D"/>
    <w:rsid w:val="003C1043"/>
    <w:rsid w:val="003C1A30"/>
    <w:rsid w:val="003C2024"/>
    <w:rsid w:val="003C6779"/>
    <w:rsid w:val="003D2998"/>
    <w:rsid w:val="003D2F0A"/>
    <w:rsid w:val="003D3891"/>
    <w:rsid w:val="003D4FB9"/>
    <w:rsid w:val="003D5D84"/>
    <w:rsid w:val="003E0F4F"/>
    <w:rsid w:val="003E18AC"/>
    <w:rsid w:val="003E210B"/>
    <w:rsid w:val="003E2A12"/>
    <w:rsid w:val="003E3384"/>
    <w:rsid w:val="003E548E"/>
    <w:rsid w:val="003F2BCF"/>
    <w:rsid w:val="003F676B"/>
    <w:rsid w:val="003F778E"/>
    <w:rsid w:val="003F7BCE"/>
    <w:rsid w:val="0040054B"/>
    <w:rsid w:val="00406AE3"/>
    <w:rsid w:val="004148E1"/>
    <w:rsid w:val="00414CFA"/>
    <w:rsid w:val="00417080"/>
    <w:rsid w:val="00417238"/>
    <w:rsid w:val="00420BE9"/>
    <w:rsid w:val="00423AD8"/>
    <w:rsid w:val="00424C85"/>
    <w:rsid w:val="004260BD"/>
    <w:rsid w:val="0043012F"/>
    <w:rsid w:val="00430F1F"/>
    <w:rsid w:val="004326EA"/>
    <w:rsid w:val="0044221E"/>
    <w:rsid w:val="0044434C"/>
    <w:rsid w:val="0044456B"/>
    <w:rsid w:val="004470AD"/>
    <w:rsid w:val="00447BD1"/>
    <w:rsid w:val="004507F3"/>
    <w:rsid w:val="00450AF4"/>
    <w:rsid w:val="00451171"/>
    <w:rsid w:val="0045203F"/>
    <w:rsid w:val="00455BCB"/>
    <w:rsid w:val="00456614"/>
    <w:rsid w:val="004671C7"/>
    <w:rsid w:val="00472F4D"/>
    <w:rsid w:val="004730BF"/>
    <w:rsid w:val="00473344"/>
    <w:rsid w:val="00474301"/>
    <w:rsid w:val="00474DCB"/>
    <w:rsid w:val="0047535C"/>
    <w:rsid w:val="004836CA"/>
    <w:rsid w:val="00485870"/>
    <w:rsid w:val="00485FE8"/>
    <w:rsid w:val="00487EAB"/>
    <w:rsid w:val="00492EB5"/>
    <w:rsid w:val="00494F77"/>
    <w:rsid w:val="00495EF2"/>
    <w:rsid w:val="00497721"/>
    <w:rsid w:val="004A0229"/>
    <w:rsid w:val="004A1C8B"/>
    <w:rsid w:val="004A35D2"/>
    <w:rsid w:val="004A546D"/>
    <w:rsid w:val="004A71E4"/>
    <w:rsid w:val="004B2F00"/>
    <w:rsid w:val="004B6E31"/>
    <w:rsid w:val="004C1133"/>
    <w:rsid w:val="004C1D66"/>
    <w:rsid w:val="004C31D7"/>
    <w:rsid w:val="004C381E"/>
    <w:rsid w:val="004C4AD2"/>
    <w:rsid w:val="004C4E5D"/>
    <w:rsid w:val="004D052C"/>
    <w:rsid w:val="004D08F9"/>
    <w:rsid w:val="004D1F21"/>
    <w:rsid w:val="004D5041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66FC"/>
    <w:rsid w:val="00502A0A"/>
    <w:rsid w:val="00505AEE"/>
    <w:rsid w:val="00506752"/>
    <w:rsid w:val="00507C50"/>
    <w:rsid w:val="00510AE0"/>
    <w:rsid w:val="0051276D"/>
    <w:rsid w:val="00513277"/>
    <w:rsid w:val="0051645C"/>
    <w:rsid w:val="00517C3A"/>
    <w:rsid w:val="00524596"/>
    <w:rsid w:val="005264B9"/>
    <w:rsid w:val="00527BF4"/>
    <w:rsid w:val="005324BE"/>
    <w:rsid w:val="005332E9"/>
    <w:rsid w:val="00534F6C"/>
    <w:rsid w:val="00535994"/>
    <w:rsid w:val="0053646D"/>
    <w:rsid w:val="00540AAD"/>
    <w:rsid w:val="00543EC1"/>
    <w:rsid w:val="00546458"/>
    <w:rsid w:val="0055087C"/>
    <w:rsid w:val="00550BAD"/>
    <w:rsid w:val="00553413"/>
    <w:rsid w:val="00555212"/>
    <w:rsid w:val="005560D9"/>
    <w:rsid w:val="00560E31"/>
    <w:rsid w:val="0056178C"/>
    <w:rsid w:val="005639DC"/>
    <w:rsid w:val="005653C7"/>
    <w:rsid w:val="0057189E"/>
    <w:rsid w:val="00575651"/>
    <w:rsid w:val="00581B23"/>
    <w:rsid w:val="0058219C"/>
    <w:rsid w:val="0058707F"/>
    <w:rsid w:val="005870FB"/>
    <w:rsid w:val="0059212E"/>
    <w:rsid w:val="005931FE"/>
    <w:rsid w:val="00594865"/>
    <w:rsid w:val="00594D1E"/>
    <w:rsid w:val="005967CE"/>
    <w:rsid w:val="00597598"/>
    <w:rsid w:val="005A4204"/>
    <w:rsid w:val="005A4424"/>
    <w:rsid w:val="005A45C1"/>
    <w:rsid w:val="005A5214"/>
    <w:rsid w:val="005A7FC5"/>
    <w:rsid w:val="005B0072"/>
    <w:rsid w:val="005B0732"/>
    <w:rsid w:val="005B38A0"/>
    <w:rsid w:val="005B491C"/>
    <w:rsid w:val="005B4DBF"/>
    <w:rsid w:val="005B5DE2"/>
    <w:rsid w:val="005B674C"/>
    <w:rsid w:val="005C7561"/>
    <w:rsid w:val="005D0D75"/>
    <w:rsid w:val="005D1E57"/>
    <w:rsid w:val="005D2F57"/>
    <w:rsid w:val="005D34F6"/>
    <w:rsid w:val="005D4F1A"/>
    <w:rsid w:val="005D5843"/>
    <w:rsid w:val="005E1884"/>
    <w:rsid w:val="005E77A1"/>
    <w:rsid w:val="005F20B0"/>
    <w:rsid w:val="005F373A"/>
    <w:rsid w:val="005F4F87"/>
    <w:rsid w:val="005F5642"/>
    <w:rsid w:val="005F6B0E"/>
    <w:rsid w:val="005F760E"/>
    <w:rsid w:val="005F7B1D"/>
    <w:rsid w:val="0060222A"/>
    <w:rsid w:val="00603CFC"/>
    <w:rsid w:val="00607339"/>
    <w:rsid w:val="00610C21"/>
    <w:rsid w:val="00611907"/>
    <w:rsid w:val="00613116"/>
    <w:rsid w:val="0061705A"/>
    <w:rsid w:val="006202A6"/>
    <w:rsid w:val="0062054B"/>
    <w:rsid w:val="00620910"/>
    <w:rsid w:val="00620FD1"/>
    <w:rsid w:val="00621C4E"/>
    <w:rsid w:val="00623B0E"/>
    <w:rsid w:val="00624EAE"/>
    <w:rsid w:val="006305D7"/>
    <w:rsid w:val="006319D2"/>
    <w:rsid w:val="00633A01"/>
    <w:rsid w:val="00633B97"/>
    <w:rsid w:val="006341F7"/>
    <w:rsid w:val="00634561"/>
    <w:rsid w:val="00635014"/>
    <w:rsid w:val="006369CE"/>
    <w:rsid w:val="006411CA"/>
    <w:rsid w:val="006428D5"/>
    <w:rsid w:val="00642DC6"/>
    <w:rsid w:val="00647305"/>
    <w:rsid w:val="006522D9"/>
    <w:rsid w:val="00653EFE"/>
    <w:rsid w:val="006619C8"/>
    <w:rsid w:val="00664B91"/>
    <w:rsid w:val="00667CB3"/>
    <w:rsid w:val="00671299"/>
    <w:rsid w:val="00671710"/>
    <w:rsid w:val="00673414"/>
    <w:rsid w:val="00675F57"/>
    <w:rsid w:val="00676079"/>
    <w:rsid w:val="00676ECD"/>
    <w:rsid w:val="00677C77"/>
    <w:rsid w:val="00677D0A"/>
    <w:rsid w:val="0068185F"/>
    <w:rsid w:val="00681A68"/>
    <w:rsid w:val="006825B5"/>
    <w:rsid w:val="006873AB"/>
    <w:rsid w:val="00691B27"/>
    <w:rsid w:val="00692648"/>
    <w:rsid w:val="006965A2"/>
    <w:rsid w:val="006A01CF"/>
    <w:rsid w:val="006A58D3"/>
    <w:rsid w:val="006A60DD"/>
    <w:rsid w:val="006B074C"/>
    <w:rsid w:val="006B139D"/>
    <w:rsid w:val="006B14EE"/>
    <w:rsid w:val="006B3B84"/>
    <w:rsid w:val="006B4E7C"/>
    <w:rsid w:val="006B5D8C"/>
    <w:rsid w:val="006B6DD6"/>
    <w:rsid w:val="006B72D4"/>
    <w:rsid w:val="006C11CC"/>
    <w:rsid w:val="006C1AEB"/>
    <w:rsid w:val="006C3579"/>
    <w:rsid w:val="006C4FB6"/>
    <w:rsid w:val="006C57FE"/>
    <w:rsid w:val="006C6B36"/>
    <w:rsid w:val="006D0ACF"/>
    <w:rsid w:val="006D0D81"/>
    <w:rsid w:val="006D173E"/>
    <w:rsid w:val="006D65FE"/>
    <w:rsid w:val="006E29CC"/>
    <w:rsid w:val="006E3243"/>
    <w:rsid w:val="006E3BE3"/>
    <w:rsid w:val="006E4B63"/>
    <w:rsid w:val="006E5951"/>
    <w:rsid w:val="006E5CAC"/>
    <w:rsid w:val="006E6F0C"/>
    <w:rsid w:val="006F06E4"/>
    <w:rsid w:val="006F217F"/>
    <w:rsid w:val="006F7B41"/>
    <w:rsid w:val="00700D27"/>
    <w:rsid w:val="00701AED"/>
    <w:rsid w:val="00702B5D"/>
    <w:rsid w:val="00703ED2"/>
    <w:rsid w:val="00704AE1"/>
    <w:rsid w:val="007079F6"/>
    <w:rsid w:val="00707B8D"/>
    <w:rsid w:val="00710AC8"/>
    <w:rsid w:val="00713636"/>
    <w:rsid w:val="00714B8C"/>
    <w:rsid w:val="0071675D"/>
    <w:rsid w:val="007227B4"/>
    <w:rsid w:val="00722D62"/>
    <w:rsid w:val="00724AC8"/>
    <w:rsid w:val="00735BD0"/>
    <w:rsid w:val="00735CF5"/>
    <w:rsid w:val="007363EF"/>
    <w:rsid w:val="0074063A"/>
    <w:rsid w:val="00740C4B"/>
    <w:rsid w:val="00742AA4"/>
    <w:rsid w:val="00743BA1"/>
    <w:rsid w:val="00745F1E"/>
    <w:rsid w:val="00750DC1"/>
    <w:rsid w:val="007515FE"/>
    <w:rsid w:val="00752A06"/>
    <w:rsid w:val="00757899"/>
    <w:rsid w:val="007601D0"/>
    <w:rsid w:val="0076109D"/>
    <w:rsid w:val="00767107"/>
    <w:rsid w:val="00771588"/>
    <w:rsid w:val="00773BFD"/>
    <w:rsid w:val="007743B3"/>
    <w:rsid w:val="00774490"/>
    <w:rsid w:val="0077789E"/>
    <w:rsid w:val="007819FF"/>
    <w:rsid w:val="007836E4"/>
    <w:rsid w:val="00784A4C"/>
    <w:rsid w:val="00784BC6"/>
    <w:rsid w:val="0078523D"/>
    <w:rsid w:val="0078656B"/>
    <w:rsid w:val="007931DF"/>
    <w:rsid w:val="00794EBC"/>
    <w:rsid w:val="0079645B"/>
    <w:rsid w:val="007A0121"/>
    <w:rsid w:val="007A0172"/>
    <w:rsid w:val="007A2511"/>
    <w:rsid w:val="007A260E"/>
    <w:rsid w:val="007A4D4C"/>
    <w:rsid w:val="007A4DD6"/>
    <w:rsid w:val="007A5CB9"/>
    <w:rsid w:val="007B6B07"/>
    <w:rsid w:val="007B6D43"/>
    <w:rsid w:val="007B749A"/>
    <w:rsid w:val="007B7C6E"/>
    <w:rsid w:val="007C4612"/>
    <w:rsid w:val="007C5E14"/>
    <w:rsid w:val="007D44D7"/>
    <w:rsid w:val="007D621A"/>
    <w:rsid w:val="007D6E24"/>
    <w:rsid w:val="007E058A"/>
    <w:rsid w:val="007E1E0B"/>
    <w:rsid w:val="007E2887"/>
    <w:rsid w:val="007E40E8"/>
    <w:rsid w:val="007E5278"/>
    <w:rsid w:val="007E749C"/>
    <w:rsid w:val="007F1B5C"/>
    <w:rsid w:val="00800527"/>
    <w:rsid w:val="00801257"/>
    <w:rsid w:val="00803B0A"/>
    <w:rsid w:val="008040BD"/>
    <w:rsid w:val="00804DED"/>
    <w:rsid w:val="00805B96"/>
    <w:rsid w:val="008105BE"/>
    <w:rsid w:val="008115A5"/>
    <w:rsid w:val="00811D46"/>
    <w:rsid w:val="008140BC"/>
    <w:rsid w:val="0081415D"/>
    <w:rsid w:val="0081595D"/>
    <w:rsid w:val="00820229"/>
    <w:rsid w:val="00822448"/>
    <w:rsid w:val="00822ABE"/>
    <w:rsid w:val="0082340D"/>
    <w:rsid w:val="0082358A"/>
    <w:rsid w:val="008244D1"/>
    <w:rsid w:val="00827F51"/>
    <w:rsid w:val="0083010E"/>
    <w:rsid w:val="00830B79"/>
    <w:rsid w:val="0083104E"/>
    <w:rsid w:val="008343BE"/>
    <w:rsid w:val="008349EF"/>
    <w:rsid w:val="00840FB4"/>
    <w:rsid w:val="008410B2"/>
    <w:rsid w:val="00841B2D"/>
    <w:rsid w:val="00845AB0"/>
    <w:rsid w:val="008500A0"/>
    <w:rsid w:val="008522F7"/>
    <w:rsid w:val="008524E5"/>
    <w:rsid w:val="0085351C"/>
    <w:rsid w:val="008549CA"/>
    <w:rsid w:val="008556C3"/>
    <w:rsid w:val="0085687C"/>
    <w:rsid w:val="00866AD2"/>
    <w:rsid w:val="008706C5"/>
    <w:rsid w:val="00873707"/>
    <w:rsid w:val="00874B20"/>
    <w:rsid w:val="008763E1"/>
    <w:rsid w:val="00876F81"/>
    <w:rsid w:val="0087775C"/>
    <w:rsid w:val="00877EC8"/>
    <w:rsid w:val="00880F36"/>
    <w:rsid w:val="00881E71"/>
    <w:rsid w:val="008832ED"/>
    <w:rsid w:val="00885530"/>
    <w:rsid w:val="008910D1"/>
    <w:rsid w:val="00891A7B"/>
    <w:rsid w:val="0089296C"/>
    <w:rsid w:val="00892AE0"/>
    <w:rsid w:val="00892FC7"/>
    <w:rsid w:val="00896ABD"/>
    <w:rsid w:val="008A15D0"/>
    <w:rsid w:val="008A1F44"/>
    <w:rsid w:val="008A3380"/>
    <w:rsid w:val="008A6ADC"/>
    <w:rsid w:val="008A7A9C"/>
    <w:rsid w:val="008B0714"/>
    <w:rsid w:val="008B4358"/>
    <w:rsid w:val="008B5218"/>
    <w:rsid w:val="008B7102"/>
    <w:rsid w:val="008C09FF"/>
    <w:rsid w:val="008C1386"/>
    <w:rsid w:val="008C1944"/>
    <w:rsid w:val="008C3B7D"/>
    <w:rsid w:val="008D0F90"/>
    <w:rsid w:val="008D3715"/>
    <w:rsid w:val="008D43E9"/>
    <w:rsid w:val="008D5465"/>
    <w:rsid w:val="008D7675"/>
    <w:rsid w:val="008D7BAA"/>
    <w:rsid w:val="008D7EB7"/>
    <w:rsid w:val="008E3684"/>
    <w:rsid w:val="008E57F5"/>
    <w:rsid w:val="008E7606"/>
    <w:rsid w:val="008F1DAA"/>
    <w:rsid w:val="008F3EBD"/>
    <w:rsid w:val="008F60B2"/>
    <w:rsid w:val="008F6386"/>
    <w:rsid w:val="008F7C41"/>
    <w:rsid w:val="009031E2"/>
    <w:rsid w:val="0090424F"/>
    <w:rsid w:val="00907BC8"/>
    <w:rsid w:val="0091276C"/>
    <w:rsid w:val="009136AB"/>
    <w:rsid w:val="009153EA"/>
    <w:rsid w:val="0091578F"/>
    <w:rsid w:val="009165AC"/>
    <w:rsid w:val="0092053F"/>
    <w:rsid w:val="0092340A"/>
    <w:rsid w:val="0092651D"/>
    <w:rsid w:val="009313D9"/>
    <w:rsid w:val="0093163B"/>
    <w:rsid w:val="00931E2C"/>
    <w:rsid w:val="00935B7F"/>
    <w:rsid w:val="00937C4A"/>
    <w:rsid w:val="00941293"/>
    <w:rsid w:val="00944A67"/>
    <w:rsid w:val="00946372"/>
    <w:rsid w:val="00950C17"/>
    <w:rsid w:val="00951FAF"/>
    <w:rsid w:val="00954740"/>
    <w:rsid w:val="00960C72"/>
    <w:rsid w:val="0096265E"/>
    <w:rsid w:val="009633DC"/>
    <w:rsid w:val="00963ABC"/>
    <w:rsid w:val="00965D21"/>
    <w:rsid w:val="00965F8E"/>
    <w:rsid w:val="00967764"/>
    <w:rsid w:val="00970B0E"/>
    <w:rsid w:val="00970B6D"/>
    <w:rsid w:val="00970BB9"/>
    <w:rsid w:val="00971247"/>
    <w:rsid w:val="009726EE"/>
    <w:rsid w:val="00974DF4"/>
    <w:rsid w:val="00975573"/>
    <w:rsid w:val="00976D03"/>
    <w:rsid w:val="00977B30"/>
    <w:rsid w:val="00980A2F"/>
    <w:rsid w:val="00982F41"/>
    <w:rsid w:val="00985090"/>
    <w:rsid w:val="00987710"/>
    <w:rsid w:val="009904AB"/>
    <w:rsid w:val="00992488"/>
    <w:rsid w:val="00992BF8"/>
    <w:rsid w:val="00994878"/>
    <w:rsid w:val="009952CB"/>
    <w:rsid w:val="00995346"/>
    <w:rsid w:val="00995688"/>
    <w:rsid w:val="009958A6"/>
    <w:rsid w:val="00996456"/>
    <w:rsid w:val="009A04F5"/>
    <w:rsid w:val="009A15EF"/>
    <w:rsid w:val="009A38A5"/>
    <w:rsid w:val="009A7691"/>
    <w:rsid w:val="009A7E96"/>
    <w:rsid w:val="009B118B"/>
    <w:rsid w:val="009B1737"/>
    <w:rsid w:val="009B2442"/>
    <w:rsid w:val="009B3D4B"/>
    <w:rsid w:val="009B5B99"/>
    <w:rsid w:val="009B6EFC"/>
    <w:rsid w:val="009C2DF8"/>
    <w:rsid w:val="009C31BF"/>
    <w:rsid w:val="009C4FAB"/>
    <w:rsid w:val="009C5C92"/>
    <w:rsid w:val="009C68B7"/>
    <w:rsid w:val="009C69E6"/>
    <w:rsid w:val="009D00D0"/>
    <w:rsid w:val="009D0834"/>
    <w:rsid w:val="009D0A1E"/>
    <w:rsid w:val="009D113C"/>
    <w:rsid w:val="009D11E3"/>
    <w:rsid w:val="009D2749"/>
    <w:rsid w:val="009D2935"/>
    <w:rsid w:val="009D2AE3"/>
    <w:rsid w:val="009D3E60"/>
    <w:rsid w:val="009D52BC"/>
    <w:rsid w:val="009D7D0A"/>
    <w:rsid w:val="009E09D9"/>
    <w:rsid w:val="009E1926"/>
    <w:rsid w:val="009E7B63"/>
    <w:rsid w:val="009F01B1"/>
    <w:rsid w:val="009F0DBB"/>
    <w:rsid w:val="009F2AF6"/>
    <w:rsid w:val="009F3887"/>
    <w:rsid w:val="009F732B"/>
    <w:rsid w:val="00A01FE0"/>
    <w:rsid w:val="00A03109"/>
    <w:rsid w:val="00A10072"/>
    <w:rsid w:val="00A10656"/>
    <w:rsid w:val="00A113C0"/>
    <w:rsid w:val="00A11E2B"/>
    <w:rsid w:val="00A12FA6"/>
    <w:rsid w:val="00A1339B"/>
    <w:rsid w:val="00A14ABA"/>
    <w:rsid w:val="00A23715"/>
    <w:rsid w:val="00A24CB6"/>
    <w:rsid w:val="00A25E5B"/>
    <w:rsid w:val="00A26CD2"/>
    <w:rsid w:val="00A27667"/>
    <w:rsid w:val="00A3054E"/>
    <w:rsid w:val="00A32979"/>
    <w:rsid w:val="00A32BBA"/>
    <w:rsid w:val="00A34A67"/>
    <w:rsid w:val="00A37462"/>
    <w:rsid w:val="00A459E1"/>
    <w:rsid w:val="00A50E66"/>
    <w:rsid w:val="00A51FD0"/>
    <w:rsid w:val="00A52296"/>
    <w:rsid w:val="00A55661"/>
    <w:rsid w:val="00A55F42"/>
    <w:rsid w:val="00A61B70"/>
    <w:rsid w:val="00A61FA8"/>
    <w:rsid w:val="00A637F4"/>
    <w:rsid w:val="00A64986"/>
    <w:rsid w:val="00A65485"/>
    <w:rsid w:val="00A66E05"/>
    <w:rsid w:val="00A67980"/>
    <w:rsid w:val="00A70753"/>
    <w:rsid w:val="00A712D2"/>
    <w:rsid w:val="00A753C5"/>
    <w:rsid w:val="00A77B72"/>
    <w:rsid w:val="00A82C8A"/>
    <w:rsid w:val="00A8346B"/>
    <w:rsid w:val="00A852FF"/>
    <w:rsid w:val="00A8543A"/>
    <w:rsid w:val="00A87337"/>
    <w:rsid w:val="00A87819"/>
    <w:rsid w:val="00A90C97"/>
    <w:rsid w:val="00A95388"/>
    <w:rsid w:val="00A95AA0"/>
    <w:rsid w:val="00A960C8"/>
    <w:rsid w:val="00A96604"/>
    <w:rsid w:val="00AA03DF"/>
    <w:rsid w:val="00AA17AF"/>
    <w:rsid w:val="00AA1B4F"/>
    <w:rsid w:val="00AA1CB0"/>
    <w:rsid w:val="00AA21D8"/>
    <w:rsid w:val="00AA54F3"/>
    <w:rsid w:val="00AA6B43"/>
    <w:rsid w:val="00AB367A"/>
    <w:rsid w:val="00AB4F00"/>
    <w:rsid w:val="00AB53D3"/>
    <w:rsid w:val="00AB5D80"/>
    <w:rsid w:val="00AC01D1"/>
    <w:rsid w:val="00AC4DDB"/>
    <w:rsid w:val="00AC52A5"/>
    <w:rsid w:val="00AC6EFD"/>
    <w:rsid w:val="00AC7151"/>
    <w:rsid w:val="00AC749D"/>
    <w:rsid w:val="00AD0C17"/>
    <w:rsid w:val="00AD460A"/>
    <w:rsid w:val="00AD6A05"/>
    <w:rsid w:val="00AD7C9F"/>
    <w:rsid w:val="00AE272B"/>
    <w:rsid w:val="00AE3E3A"/>
    <w:rsid w:val="00AE7761"/>
    <w:rsid w:val="00AE77B4"/>
    <w:rsid w:val="00AE7C1A"/>
    <w:rsid w:val="00AE7DF8"/>
    <w:rsid w:val="00AF0D9C"/>
    <w:rsid w:val="00AF13AB"/>
    <w:rsid w:val="00AF1D36"/>
    <w:rsid w:val="00AF1ED1"/>
    <w:rsid w:val="00AF280B"/>
    <w:rsid w:val="00AF2AE0"/>
    <w:rsid w:val="00AF2C93"/>
    <w:rsid w:val="00AF3F3D"/>
    <w:rsid w:val="00AF5F75"/>
    <w:rsid w:val="00AF6001"/>
    <w:rsid w:val="00B01A16"/>
    <w:rsid w:val="00B0265E"/>
    <w:rsid w:val="00B07F45"/>
    <w:rsid w:val="00B1021A"/>
    <w:rsid w:val="00B10A06"/>
    <w:rsid w:val="00B1481A"/>
    <w:rsid w:val="00B15A1F"/>
    <w:rsid w:val="00B15FE9"/>
    <w:rsid w:val="00B16DCC"/>
    <w:rsid w:val="00B2148A"/>
    <w:rsid w:val="00B220C2"/>
    <w:rsid w:val="00B241CB"/>
    <w:rsid w:val="00B25B32"/>
    <w:rsid w:val="00B273CB"/>
    <w:rsid w:val="00B32616"/>
    <w:rsid w:val="00B3352A"/>
    <w:rsid w:val="00B36C42"/>
    <w:rsid w:val="00B42EA7"/>
    <w:rsid w:val="00B4503E"/>
    <w:rsid w:val="00B4608D"/>
    <w:rsid w:val="00B5337C"/>
    <w:rsid w:val="00B53FDE"/>
    <w:rsid w:val="00B56397"/>
    <w:rsid w:val="00B6027B"/>
    <w:rsid w:val="00B61165"/>
    <w:rsid w:val="00B638A1"/>
    <w:rsid w:val="00B65EDB"/>
    <w:rsid w:val="00B661E8"/>
    <w:rsid w:val="00B67AFF"/>
    <w:rsid w:val="00B70B59"/>
    <w:rsid w:val="00B73657"/>
    <w:rsid w:val="00B76A72"/>
    <w:rsid w:val="00B84ABB"/>
    <w:rsid w:val="00B97672"/>
    <w:rsid w:val="00BA1735"/>
    <w:rsid w:val="00BA19FA"/>
    <w:rsid w:val="00BA4288"/>
    <w:rsid w:val="00BA52EE"/>
    <w:rsid w:val="00BA61A4"/>
    <w:rsid w:val="00BB48E5"/>
    <w:rsid w:val="00BB5607"/>
    <w:rsid w:val="00BB5ACA"/>
    <w:rsid w:val="00BB627F"/>
    <w:rsid w:val="00BB782C"/>
    <w:rsid w:val="00BC0222"/>
    <w:rsid w:val="00BC3823"/>
    <w:rsid w:val="00BC5841"/>
    <w:rsid w:val="00BC6EC4"/>
    <w:rsid w:val="00BD60B4"/>
    <w:rsid w:val="00BD6955"/>
    <w:rsid w:val="00BD796B"/>
    <w:rsid w:val="00BE0CA2"/>
    <w:rsid w:val="00BE11B8"/>
    <w:rsid w:val="00BE2950"/>
    <w:rsid w:val="00BE40C0"/>
    <w:rsid w:val="00BE40DC"/>
    <w:rsid w:val="00BE5F4A"/>
    <w:rsid w:val="00BE7AEF"/>
    <w:rsid w:val="00BF09B0"/>
    <w:rsid w:val="00BF1544"/>
    <w:rsid w:val="00BF1B53"/>
    <w:rsid w:val="00BF246D"/>
    <w:rsid w:val="00BF3BC2"/>
    <w:rsid w:val="00C0074A"/>
    <w:rsid w:val="00C03B4A"/>
    <w:rsid w:val="00C06F06"/>
    <w:rsid w:val="00C16377"/>
    <w:rsid w:val="00C17262"/>
    <w:rsid w:val="00C209FD"/>
    <w:rsid w:val="00C20FAD"/>
    <w:rsid w:val="00C2181E"/>
    <w:rsid w:val="00C21D2D"/>
    <w:rsid w:val="00C2375F"/>
    <w:rsid w:val="00C247CB"/>
    <w:rsid w:val="00C25A9E"/>
    <w:rsid w:val="00C32B91"/>
    <w:rsid w:val="00C32E66"/>
    <w:rsid w:val="00C3355F"/>
    <w:rsid w:val="00C3569A"/>
    <w:rsid w:val="00C36244"/>
    <w:rsid w:val="00C43F48"/>
    <w:rsid w:val="00C448FF"/>
    <w:rsid w:val="00C45E57"/>
    <w:rsid w:val="00C52F29"/>
    <w:rsid w:val="00C56CE6"/>
    <w:rsid w:val="00C5745F"/>
    <w:rsid w:val="00C60005"/>
    <w:rsid w:val="00C60694"/>
    <w:rsid w:val="00C61A98"/>
    <w:rsid w:val="00C63201"/>
    <w:rsid w:val="00C64E62"/>
    <w:rsid w:val="00C651D5"/>
    <w:rsid w:val="00C65CCC"/>
    <w:rsid w:val="00C742C0"/>
    <w:rsid w:val="00C7618F"/>
    <w:rsid w:val="00C765A9"/>
    <w:rsid w:val="00C8162D"/>
    <w:rsid w:val="00C83464"/>
    <w:rsid w:val="00C83A0B"/>
    <w:rsid w:val="00C842D0"/>
    <w:rsid w:val="00C84683"/>
    <w:rsid w:val="00C84ED1"/>
    <w:rsid w:val="00C863B7"/>
    <w:rsid w:val="00C8676B"/>
    <w:rsid w:val="00C9038F"/>
    <w:rsid w:val="00C92AAB"/>
    <w:rsid w:val="00C961D8"/>
    <w:rsid w:val="00CA2435"/>
    <w:rsid w:val="00CA4068"/>
    <w:rsid w:val="00CA41B9"/>
    <w:rsid w:val="00CB18FF"/>
    <w:rsid w:val="00CB302E"/>
    <w:rsid w:val="00CB37F8"/>
    <w:rsid w:val="00CB3CA1"/>
    <w:rsid w:val="00CB7139"/>
    <w:rsid w:val="00CB7C55"/>
    <w:rsid w:val="00CB7DC3"/>
    <w:rsid w:val="00CD0E2F"/>
    <w:rsid w:val="00CD1D49"/>
    <w:rsid w:val="00CD2F20"/>
    <w:rsid w:val="00CD6B20"/>
    <w:rsid w:val="00CE1339"/>
    <w:rsid w:val="00CE19F1"/>
    <w:rsid w:val="00CE61CC"/>
    <w:rsid w:val="00CE6E42"/>
    <w:rsid w:val="00CF20B7"/>
    <w:rsid w:val="00CF2A61"/>
    <w:rsid w:val="00CF6692"/>
    <w:rsid w:val="00CF6768"/>
    <w:rsid w:val="00CF7441"/>
    <w:rsid w:val="00D00D16"/>
    <w:rsid w:val="00D02405"/>
    <w:rsid w:val="00D02BDB"/>
    <w:rsid w:val="00D03950"/>
    <w:rsid w:val="00D03C6C"/>
    <w:rsid w:val="00D04760"/>
    <w:rsid w:val="00D04A95"/>
    <w:rsid w:val="00D06288"/>
    <w:rsid w:val="00D068C7"/>
    <w:rsid w:val="00D078F4"/>
    <w:rsid w:val="00D128A4"/>
    <w:rsid w:val="00D15131"/>
    <w:rsid w:val="00D16FA2"/>
    <w:rsid w:val="00D179B1"/>
    <w:rsid w:val="00D20954"/>
    <w:rsid w:val="00D21C39"/>
    <w:rsid w:val="00D21FC6"/>
    <w:rsid w:val="00D2243A"/>
    <w:rsid w:val="00D238DE"/>
    <w:rsid w:val="00D31549"/>
    <w:rsid w:val="00D32E16"/>
    <w:rsid w:val="00D33393"/>
    <w:rsid w:val="00D33557"/>
    <w:rsid w:val="00D33D36"/>
    <w:rsid w:val="00D34D94"/>
    <w:rsid w:val="00D34E81"/>
    <w:rsid w:val="00D36510"/>
    <w:rsid w:val="00D3737F"/>
    <w:rsid w:val="00D409E2"/>
    <w:rsid w:val="00D427D7"/>
    <w:rsid w:val="00D42A41"/>
    <w:rsid w:val="00D4454D"/>
    <w:rsid w:val="00D44E62"/>
    <w:rsid w:val="00D45D60"/>
    <w:rsid w:val="00D47911"/>
    <w:rsid w:val="00D51570"/>
    <w:rsid w:val="00D534B0"/>
    <w:rsid w:val="00D536BD"/>
    <w:rsid w:val="00D556AD"/>
    <w:rsid w:val="00D60381"/>
    <w:rsid w:val="00D6109B"/>
    <w:rsid w:val="00D616DE"/>
    <w:rsid w:val="00D621F4"/>
    <w:rsid w:val="00D62201"/>
    <w:rsid w:val="00D651D1"/>
    <w:rsid w:val="00D717BB"/>
    <w:rsid w:val="00D7226B"/>
    <w:rsid w:val="00D72707"/>
    <w:rsid w:val="00D732D1"/>
    <w:rsid w:val="00D75A9C"/>
    <w:rsid w:val="00D85F0F"/>
    <w:rsid w:val="00D87F88"/>
    <w:rsid w:val="00D90871"/>
    <w:rsid w:val="00D9155F"/>
    <w:rsid w:val="00D91655"/>
    <w:rsid w:val="00D924E5"/>
    <w:rsid w:val="00D9403F"/>
    <w:rsid w:val="00D94394"/>
    <w:rsid w:val="00D959B4"/>
    <w:rsid w:val="00DA12CF"/>
    <w:rsid w:val="00DA44DE"/>
    <w:rsid w:val="00DB0C72"/>
    <w:rsid w:val="00DB49FA"/>
    <w:rsid w:val="00DB620A"/>
    <w:rsid w:val="00DC3832"/>
    <w:rsid w:val="00DC6666"/>
    <w:rsid w:val="00DC7181"/>
    <w:rsid w:val="00DC7A51"/>
    <w:rsid w:val="00DD1DEE"/>
    <w:rsid w:val="00DD3426"/>
    <w:rsid w:val="00DD3B1E"/>
    <w:rsid w:val="00DD4CFC"/>
    <w:rsid w:val="00DD571F"/>
    <w:rsid w:val="00DD5D90"/>
    <w:rsid w:val="00DD7C7C"/>
    <w:rsid w:val="00DE5B5F"/>
    <w:rsid w:val="00DF1A8E"/>
    <w:rsid w:val="00E00379"/>
    <w:rsid w:val="00E00696"/>
    <w:rsid w:val="00E02C7C"/>
    <w:rsid w:val="00E03651"/>
    <w:rsid w:val="00E03808"/>
    <w:rsid w:val="00E060C2"/>
    <w:rsid w:val="00E06324"/>
    <w:rsid w:val="00E12FB0"/>
    <w:rsid w:val="00E14814"/>
    <w:rsid w:val="00E14AED"/>
    <w:rsid w:val="00E1591B"/>
    <w:rsid w:val="00E16A50"/>
    <w:rsid w:val="00E20808"/>
    <w:rsid w:val="00E22921"/>
    <w:rsid w:val="00E249D5"/>
    <w:rsid w:val="00E26F73"/>
    <w:rsid w:val="00E33C68"/>
    <w:rsid w:val="00E33F88"/>
    <w:rsid w:val="00E34290"/>
    <w:rsid w:val="00E34EEB"/>
    <w:rsid w:val="00E3687C"/>
    <w:rsid w:val="00E44EB9"/>
    <w:rsid w:val="00E45D3E"/>
    <w:rsid w:val="00E46358"/>
    <w:rsid w:val="00E471DC"/>
    <w:rsid w:val="00E50EB4"/>
    <w:rsid w:val="00E532FC"/>
    <w:rsid w:val="00E5359A"/>
    <w:rsid w:val="00E559B4"/>
    <w:rsid w:val="00E55BB0"/>
    <w:rsid w:val="00E609E5"/>
    <w:rsid w:val="00E60F27"/>
    <w:rsid w:val="00E63D4C"/>
    <w:rsid w:val="00E64D93"/>
    <w:rsid w:val="00E65EDB"/>
    <w:rsid w:val="00E66927"/>
    <w:rsid w:val="00E677B8"/>
    <w:rsid w:val="00E67FA1"/>
    <w:rsid w:val="00E72B1D"/>
    <w:rsid w:val="00E7387D"/>
    <w:rsid w:val="00E73D53"/>
    <w:rsid w:val="00E75111"/>
    <w:rsid w:val="00E75E90"/>
    <w:rsid w:val="00E77296"/>
    <w:rsid w:val="00E90205"/>
    <w:rsid w:val="00E93763"/>
    <w:rsid w:val="00E939A7"/>
    <w:rsid w:val="00E96C4C"/>
    <w:rsid w:val="00EA2AAE"/>
    <w:rsid w:val="00EA2EC0"/>
    <w:rsid w:val="00EA3F3E"/>
    <w:rsid w:val="00EA427A"/>
    <w:rsid w:val="00EA4494"/>
    <w:rsid w:val="00EA5733"/>
    <w:rsid w:val="00EA723B"/>
    <w:rsid w:val="00EB0953"/>
    <w:rsid w:val="00EB3E4F"/>
    <w:rsid w:val="00EB512C"/>
    <w:rsid w:val="00EB6060"/>
    <w:rsid w:val="00EB6350"/>
    <w:rsid w:val="00EB687A"/>
    <w:rsid w:val="00EB70C4"/>
    <w:rsid w:val="00EC2F62"/>
    <w:rsid w:val="00EC62EB"/>
    <w:rsid w:val="00EC6E9F"/>
    <w:rsid w:val="00ED44F0"/>
    <w:rsid w:val="00ED4B33"/>
    <w:rsid w:val="00ED7074"/>
    <w:rsid w:val="00ED7698"/>
    <w:rsid w:val="00ED7DD6"/>
    <w:rsid w:val="00EE060B"/>
    <w:rsid w:val="00EE15A1"/>
    <w:rsid w:val="00EE2A7C"/>
    <w:rsid w:val="00EE2C42"/>
    <w:rsid w:val="00EE341B"/>
    <w:rsid w:val="00EE4453"/>
    <w:rsid w:val="00EE5FCE"/>
    <w:rsid w:val="00EE64B6"/>
    <w:rsid w:val="00EE6BBD"/>
    <w:rsid w:val="00EE6E1E"/>
    <w:rsid w:val="00EE705F"/>
    <w:rsid w:val="00EF1462"/>
    <w:rsid w:val="00EF1656"/>
    <w:rsid w:val="00EF52A0"/>
    <w:rsid w:val="00EF54FD"/>
    <w:rsid w:val="00F02322"/>
    <w:rsid w:val="00F13112"/>
    <w:rsid w:val="00F16FE6"/>
    <w:rsid w:val="00F238BD"/>
    <w:rsid w:val="00F24261"/>
    <w:rsid w:val="00F24410"/>
    <w:rsid w:val="00F24992"/>
    <w:rsid w:val="00F26614"/>
    <w:rsid w:val="00F32F2F"/>
    <w:rsid w:val="00F33F3F"/>
    <w:rsid w:val="00F35BDD"/>
    <w:rsid w:val="00F403FD"/>
    <w:rsid w:val="00F41E72"/>
    <w:rsid w:val="00F424A3"/>
    <w:rsid w:val="00F45BDF"/>
    <w:rsid w:val="00F50300"/>
    <w:rsid w:val="00F561F6"/>
    <w:rsid w:val="00F56E39"/>
    <w:rsid w:val="00F5707B"/>
    <w:rsid w:val="00F6040E"/>
    <w:rsid w:val="00F623E9"/>
    <w:rsid w:val="00F63951"/>
    <w:rsid w:val="00F63C86"/>
    <w:rsid w:val="00F65AE5"/>
    <w:rsid w:val="00F766BE"/>
    <w:rsid w:val="00F77EB9"/>
    <w:rsid w:val="00F80635"/>
    <w:rsid w:val="00F815D1"/>
    <w:rsid w:val="00F81BD1"/>
    <w:rsid w:val="00F81E7E"/>
    <w:rsid w:val="00F81F0F"/>
    <w:rsid w:val="00F825F4"/>
    <w:rsid w:val="00F91232"/>
    <w:rsid w:val="00F92AA1"/>
    <w:rsid w:val="00F932DE"/>
    <w:rsid w:val="00F94758"/>
    <w:rsid w:val="00F963DD"/>
    <w:rsid w:val="00F9641A"/>
    <w:rsid w:val="00F97004"/>
    <w:rsid w:val="00F974BF"/>
    <w:rsid w:val="00FA2045"/>
    <w:rsid w:val="00FA6E19"/>
    <w:rsid w:val="00FA7A66"/>
    <w:rsid w:val="00FA7B27"/>
    <w:rsid w:val="00FB1AA9"/>
    <w:rsid w:val="00FB4B5A"/>
    <w:rsid w:val="00FB5963"/>
    <w:rsid w:val="00FB5DAA"/>
    <w:rsid w:val="00FC04B9"/>
    <w:rsid w:val="00FC0DE9"/>
    <w:rsid w:val="00FC161A"/>
    <w:rsid w:val="00FC23D5"/>
    <w:rsid w:val="00FC3BC9"/>
    <w:rsid w:val="00FC4C1A"/>
    <w:rsid w:val="00FC6468"/>
    <w:rsid w:val="00FC6D49"/>
    <w:rsid w:val="00FD4922"/>
    <w:rsid w:val="00FD6461"/>
    <w:rsid w:val="00FE0281"/>
    <w:rsid w:val="00FE0C22"/>
    <w:rsid w:val="00FE2665"/>
    <w:rsid w:val="00FE7083"/>
    <w:rsid w:val="00FF019F"/>
    <w:rsid w:val="00FF1B2A"/>
    <w:rsid w:val="00FF30DE"/>
    <w:rsid w:val="00FF644B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D91655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91655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D91655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91655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8676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5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3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5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3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6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9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655FB-7928-419B-899F-3D6A7DE2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11242</Words>
  <Characters>64085</Characters>
  <Application>Microsoft Office Word</Application>
  <DocSecurity>0</DocSecurity>
  <Lines>534</Lines>
  <Paragraphs>150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75177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2018-08-07T20:17:00Z</dcterms:created>
  <dcterms:modified xsi:type="dcterms:W3CDTF">2018-08-07T20:17:00Z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