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BA8D7" w14:textId="30A20FAD" w:rsidR="003036C1" w:rsidRPr="00B71D84" w:rsidRDefault="00B71D84" w:rsidP="003036C1">
      <w:pPr>
        <w:pStyle w:val="BodyText"/>
        <w:jc w:val="center"/>
        <w:outlineLvl w:val="0"/>
        <w:rPr>
          <w:rFonts w:ascii="Helvetica" w:hAnsi="Helvetica"/>
          <w:b/>
          <w:i w:val="0"/>
          <w:color w:val="008000"/>
          <w:szCs w:val="24"/>
        </w:rPr>
      </w:pPr>
      <w:r w:rsidRPr="00B71D84">
        <w:rPr>
          <w:rFonts w:ascii="Helvetica" w:hAnsi="Helvetica"/>
          <w:b/>
          <w:i w:val="0"/>
          <w:color w:val="008000"/>
          <w:szCs w:val="24"/>
        </w:rPr>
        <w:t>FINAL SCRIPT: APPROVED FOR FILMING</w:t>
      </w:r>
    </w:p>
    <w:p w14:paraId="1489164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DA69FB">
        <w:rPr>
          <w:rFonts w:ascii="Helvetica" w:hAnsi="Helvetica"/>
          <w:b/>
          <w:i w:val="0"/>
          <w:sz w:val="22"/>
        </w:rPr>
        <w:t>58299</w:t>
      </w:r>
      <w:bookmarkEnd w:id="0"/>
    </w:p>
    <w:p w14:paraId="6A2850EC"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A69FB">
        <w:rPr>
          <w:rFonts w:ascii="Helvetica" w:hAnsi="Helvetica"/>
          <w:b/>
          <w:i w:val="0"/>
          <w:sz w:val="22"/>
        </w:rPr>
        <w:t xml:space="preserve"> </w:t>
      </w:r>
      <w:commentRangeStart w:id="1"/>
      <w:r w:rsidR="00DA69FB">
        <w:rPr>
          <w:rFonts w:ascii="Helvetica" w:hAnsi="Helvetica"/>
          <w:b/>
          <w:i w:val="0"/>
          <w:sz w:val="22"/>
        </w:rPr>
        <w:t>Anthony Iannazzi</w:t>
      </w:r>
      <w:commentRangeEnd w:id="1"/>
      <w:r w:rsidR="008B3571">
        <w:rPr>
          <w:rStyle w:val="CommentReference"/>
          <w:i w:val="0"/>
          <w:lang w:val="x-none" w:eastAsia="x-none"/>
        </w:rPr>
        <w:commentReference w:id="1"/>
      </w:r>
    </w:p>
    <w:p w14:paraId="27B5513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21A13">
        <w:rPr>
          <w:rFonts w:ascii="Helvetica" w:hAnsi="Helvetica"/>
          <w:b/>
          <w:i w:val="0"/>
          <w:sz w:val="22"/>
        </w:rPr>
        <w:t xml:space="preserve"> </w:t>
      </w:r>
      <w:r w:rsidR="00921A13" w:rsidRPr="00921A13">
        <w:rPr>
          <w:rFonts w:ascii="Helvetica" w:hAnsi="Helvetica"/>
          <w:b/>
          <w:i w:val="0"/>
          <w:sz w:val="22"/>
        </w:rPr>
        <w:t>Maarik Leppä</w:t>
      </w:r>
    </w:p>
    <w:p w14:paraId="71FA7363" w14:textId="4FDF1855"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21A13">
        <w:rPr>
          <w:rFonts w:ascii="Helvetica" w:hAnsi="Helvetica"/>
          <w:b/>
          <w:i w:val="0"/>
          <w:sz w:val="22"/>
        </w:rPr>
        <w:t>8/</w:t>
      </w:r>
      <w:r w:rsidR="0093606C">
        <w:rPr>
          <w:rFonts w:ascii="Helvetica" w:hAnsi="Helvetica"/>
          <w:b/>
          <w:i w:val="0"/>
          <w:sz w:val="22"/>
        </w:rPr>
        <w:t>24</w:t>
      </w:r>
      <w:r w:rsidR="00921A13">
        <w:rPr>
          <w:rFonts w:ascii="Helvetica" w:hAnsi="Helvetica"/>
          <w:b/>
          <w:i w:val="0"/>
          <w:sz w:val="22"/>
        </w:rPr>
        <w:t>/2018</w:t>
      </w:r>
    </w:p>
    <w:p w14:paraId="3029A230" w14:textId="77777777" w:rsidR="00565757" w:rsidRDefault="009A3CBD" w:rsidP="00CE10F2">
      <w:pPr>
        <w:pStyle w:val="BodyText"/>
        <w:outlineLvl w:val="0"/>
        <w:rPr>
          <w:rStyle w:val="Hyperlink"/>
          <w:rFonts w:ascii="Helvetica" w:hAnsi="Helvetica"/>
          <w:b/>
          <w:i w:val="0"/>
          <w:sz w:val="22"/>
        </w:rPr>
      </w:pPr>
      <w:r>
        <w:rPr>
          <w:rFonts w:ascii="Helvetica" w:hAnsi="Helvetica"/>
          <w:b/>
          <w:i w:val="0"/>
          <w:sz w:val="22"/>
        </w:rPr>
        <w:t>Link:</w:t>
      </w:r>
      <w:r w:rsidR="00DA69FB">
        <w:rPr>
          <w:rFonts w:ascii="Helvetica" w:hAnsi="Helvetica"/>
          <w:b/>
          <w:i w:val="0"/>
          <w:sz w:val="22"/>
        </w:rPr>
        <w:t xml:space="preserve"> </w:t>
      </w:r>
      <w:hyperlink r:id="rId10" w:history="1">
        <w:r w:rsidR="00DA69FB" w:rsidRPr="00DA69FB">
          <w:rPr>
            <w:rStyle w:val="Hyperlink"/>
            <w:rFonts w:ascii="Helvetica" w:hAnsi="Helvetica"/>
            <w:b/>
            <w:i w:val="0"/>
            <w:sz w:val="22"/>
          </w:rPr>
          <w:t>https://www.jove.com/account/file-uploader?src=17781243</w:t>
        </w:r>
      </w:hyperlink>
    </w:p>
    <w:p w14:paraId="1AD6A878" w14:textId="77777777" w:rsidR="00A0075D" w:rsidRPr="00CF22F6" w:rsidRDefault="00A0075D" w:rsidP="00CE10F2">
      <w:pPr>
        <w:pStyle w:val="BodyText"/>
        <w:outlineLvl w:val="0"/>
        <w:rPr>
          <w:rFonts w:ascii="Helvetica" w:hAnsi="Helvetica"/>
          <w:b/>
          <w:i w:val="0"/>
          <w:sz w:val="22"/>
        </w:rPr>
      </w:pPr>
    </w:p>
    <w:p w14:paraId="483FE3C7" w14:textId="77777777" w:rsidR="00CE10F2" w:rsidRPr="00392094" w:rsidRDefault="00CE10F2" w:rsidP="00CE10F2">
      <w:pPr>
        <w:pStyle w:val="CM10"/>
        <w:outlineLvl w:val="0"/>
        <w:rPr>
          <w:rFonts w:ascii="Helvetica" w:hAnsi="Helvetica" w:cs="Arial"/>
          <w:b/>
          <w:sz w:val="28"/>
          <w:lang w:val="fi-FI"/>
        </w:rPr>
      </w:pPr>
      <w:r w:rsidRPr="00392094">
        <w:rPr>
          <w:rFonts w:ascii="Helvetica" w:hAnsi="Helvetica"/>
          <w:b/>
          <w:sz w:val="28"/>
          <w:lang w:val="fi-FI"/>
        </w:rPr>
        <w:t>Authors and Affiliations:</w:t>
      </w:r>
      <w:r w:rsidRPr="00392094">
        <w:rPr>
          <w:rFonts w:ascii="Helvetica" w:hAnsi="Helvetica" w:cs="Arial"/>
          <w:b/>
          <w:sz w:val="28"/>
          <w:lang w:val="fi-FI"/>
        </w:rPr>
        <w:t xml:space="preserve"> </w:t>
      </w:r>
    </w:p>
    <w:p w14:paraId="5612290D" w14:textId="77777777" w:rsidR="00DA69FB" w:rsidRPr="00DA69FB" w:rsidRDefault="00DA69FB" w:rsidP="00DA69FB">
      <w:pPr>
        <w:pStyle w:val="Default"/>
        <w:rPr>
          <w:rFonts w:ascii="Helvetica" w:hAnsi="Helvetica"/>
          <w:lang w:val="fi-FI"/>
        </w:rPr>
      </w:pPr>
      <w:r w:rsidRPr="00DA69FB">
        <w:rPr>
          <w:rFonts w:ascii="Helvetica" w:hAnsi="Helvetica"/>
          <w:lang w:val="fi-FI"/>
        </w:rPr>
        <w:t>Hanna Luukinen</w:t>
      </w:r>
      <w:r w:rsidRPr="00DA69FB">
        <w:rPr>
          <w:rFonts w:ascii="Helvetica" w:hAnsi="Helvetica"/>
          <w:vertAlign w:val="superscript"/>
          <w:lang w:val="fi-FI"/>
        </w:rPr>
        <w:t>1</w:t>
      </w:r>
      <w:r w:rsidRPr="00DA69FB">
        <w:rPr>
          <w:rFonts w:ascii="Helvetica" w:hAnsi="Helvetica"/>
          <w:lang w:val="fi-FI"/>
        </w:rPr>
        <w:t>, Milka Marjut Hammarén</w:t>
      </w:r>
      <w:r w:rsidRPr="00DA69FB">
        <w:rPr>
          <w:rFonts w:ascii="Helvetica" w:hAnsi="Helvetica"/>
          <w:vertAlign w:val="superscript"/>
          <w:lang w:val="fi-FI"/>
        </w:rPr>
        <w:t>1</w:t>
      </w:r>
      <w:r w:rsidRPr="00DA69FB">
        <w:rPr>
          <w:rFonts w:ascii="Helvetica" w:hAnsi="Helvetica"/>
          <w:lang w:val="fi-FI"/>
        </w:rPr>
        <w:t>, Leena-Maija Vanha-aho</w:t>
      </w:r>
      <w:r w:rsidRPr="00DA69FB">
        <w:rPr>
          <w:rFonts w:ascii="Helvetica" w:hAnsi="Helvetica"/>
          <w:vertAlign w:val="superscript"/>
          <w:lang w:val="fi-FI"/>
        </w:rPr>
        <w:t>1</w:t>
      </w:r>
      <w:r w:rsidRPr="00DA69FB">
        <w:rPr>
          <w:rFonts w:ascii="Helvetica" w:hAnsi="Helvetica"/>
          <w:lang w:val="fi-FI"/>
        </w:rPr>
        <w:t>, Mataleena Parikka</w:t>
      </w:r>
      <w:r w:rsidRPr="00DA69FB">
        <w:rPr>
          <w:rFonts w:ascii="Helvetica" w:hAnsi="Helvetica"/>
          <w:vertAlign w:val="superscript"/>
          <w:lang w:val="fi-FI"/>
        </w:rPr>
        <w:t>1,2</w:t>
      </w:r>
    </w:p>
    <w:p w14:paraId="11BDB6CF" w14:textId="77777777" w:rsidR="00DA69FB" w:rsidRPr="00DA69FB" w:rsidRDefault="00DA69FB" w:rsidP="00DA69FB">
      <w:pPr>
        <w:pStyle w:val="Default"/>
        <w:rPr>
          <w:rFonts w:ascii="Helvetica" w:hAnsi="Helvetica"/>
          <w:lang w:val="fi-FI"/>
        </w:rPr>
      </w:pPr>
    </w:p>
    <w:p w14:paraId="361AE9EF" w14:textId="77777777" w:rsidR="00DA69FB" w:rsidRPr="00DA69FB" w:rsidRDefault="00DA69FB" w:rsidP="00DA69FB">
      <w:pPr>
        <w:pStyle w:val="Default"/>
        <w:rPr>
          <w:rFonts w:ascii="Helvetica" w:hAnsi="Helvetica"/>
        </w:rPr>
      </w:pPr>
      <w:r w:rsidRPr="00DA69FB">
        <w:rPr>
          <w:rFonts w:ascii="Helvetica" w:hAnsi="Helvetica"/>
          <w:vertAlign w:val="superscript"/>
        </w:rPr>
        <w:t>1</w:t>
      </w:r>
      <w:r w:rsidRPr="00DA69FB">
        <w:rPr>
          <w:rFonts w:ascii="Helvetica" w:hAnsi="Helvetica"/>
        </w:rPr>
        <w:t>Faculty of Medicine and Life Sciences, FI-33014 University of Tampere, Finland.</w:t>
      </w:r>
    </w:p>
    <w:p w14:paraId="418D3B48" w14:textId="77777777" w:rsidR="00DA69FB" w:rsidRPr="00DA69FB" w:rsidRDefault="00DA69FB" w:rsidP="00DA69FB">
      <w:pPr>
        <w:pStyle w:val="Default"/>
        <w:rPr>
          <w:rFonts w:ascii="Helvetica" w:hAnsi="Helvetica"/>
        </w:rPr>
      </w:pPr>
      <w:r w:rsidRPr="00DA69FB">
        <w:rPr>
          <w:rFonts w:ascii="Helvetica" w:hAnsi="Helvetica"/>
          <w:vertAlign w:val="superscript"/>
        </w:rPr>
        <w:t>2</w:t>
      </w:r>
      <w:r w:rsidRPr="00DA69FB">
        <w:rPr>
          <w:rFonts w:ascii="Helvetica" w:hAnsi="Helvetica"/>
        </w:rPr>
        <w:t>Oral and Maxillofacial Unit, Tampere University Hospital, FI-33521 Tampere, Finland</w:t>
      </w:r>
    </w:p>
    <w:p w14:paraId="6228219B" w14:textId="77777777" w:rsidR="00565757" w:rsidRPr="00E24898" w:rsidRDefault="00565757" w:rsidP="00565757">
      <w:pPr>
        <w:pStyle w:val="Default"/>
        <w:rPr>
          <w:rFonts w:ascii="Helvetica" w:hAnsi="Helvetica"/>
        </w:rPr>
      </w:pPr>
    </w:p>
    <w:p w14:paraId="389E1917"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DA69FB" w:rsidRPr="00DA69FB">
        <w:rPr>
          <w:rFonts w:ascii="Helvetica" w:hAnsi="Helvetica" w:cs="Arial"/>
          <w:b/>
          <w:sz w:val="28"/>
          <w:szCs w:val="24"/>
        </w:rPr>
        <w:t xml:space="preserve">Modeling Tuberculosis in </w:t>
      </w:r>
      <w:r w:rsidR="00DA69FB" w:rsidRPr="00DA69FB">
        <w:rPr>
          <w:rFonts w:ascii="Helvetica" w:hAnsi="Helvetica" w:cs="Arial"/>
          <w:b/>
          <w:i/>
          <w:sz w:val="28"/>
          <w:szCs w:val="24"/>
        </w:rPr>
        <w:t xml:space="preserve">Mycobacterium marinum </w:t>
      </w:r>
      <w:r w:rsidR="00DA69FB" w:rsidRPr="00DA69FB">
        <w:rPr>
          <w:rFonts w:ascii="Helvetica" w:hAnsi="Helvetica" w:cs="Arial"/>
          <w:b/>
          <w:sz w:val="28"/>
          <w:szCs w:val="24"/>
        </w:rPr>
        <w:t>Infected Adult Zebrafish</w:t>
      </w:r>
    </w:p>
    <w:p w14:paraId="243562C5" w14:textId="77777777" w:rsidR="00565757" w:rsidRPr="00E24898" w:rsidRDefault="00565757" w:rsidP="00CE10F2">
      <w:pPr>
        <w:outlineLvl w:val="0"/>
        <w:rPr>
          <w:rFonts w:ascii="Helvetica" w:hAnsi="Helvetica"/>
          <w:b/>
          <w:sz w:val="22"/>
        </w:rPr>
      </w:pPr>
    </w:p>
    <w:p w14:paraId="2F1AEA1F"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69476D6" w14:textId="77777777" w:rsidR="00DA69FB" w:rsidRPr="00DA69FB" w:rsidRDefault="00DA69FB" w:rsidP="00DA69FB">
      <w:pPr>
        <w:outlineLvl w:val="0"/>
        <w:rPr>
          <w:rFonts w:ascii="Helvetica" w:hAnsi="Helvetica"/>
          <w:sz w:val="22"/>
        </w:rPr>
      </w:pPr>
      <w:r w:rsidRPr="00DA69FB">
        <w:rPr>
          <w:rFonts w:ascii="Helvetica" w:hAnsi="Helvetica"/>
          <w:sz w:val="22"/>
        </w:rPr>
        <w:t xml:space="preserve">Hanna Luukinen </w:t>
      </w:r>
      <w:r w:rsidRPr="00DA69FB">
        <w:rPr>
          <w:rFonts w:ascii="Helvetica" w:hAnsi="Helvetica"/>
          <w:sz w:val="22"/>
        </w:rPr>
        <w:tab/>
      </w:r>
      <w:r w:rsidRPr="00DA69FB">
        <w:rPr>
          <w:rFonts w:ascii="Helvetica" w:hAnsi="Helvetica"/>
          <w:sz w:val="22"/>
        </w:rPr>
        <w:tab/>
        <w:t>hanna.luukinen@uta.fi</w:t>
      </w:r>
    </w:p>
    <w:p w14:paraId="789FC5D5" w14:textId="77777777" w:rsidR="00565757" w:rsidRPr="00E24898" w:rsidRDefault="00565757" w:rsidP="00CE10F2">
      <w:pPr>
        <w:outlineLvl w:val="0"/>
        <w:rPr>
          <w:rFonts w:ascii="Helvetica" w:hAnsi="Helvetica"/>
          <w:b/>
          <w:sz w:val="22"/>
        </w:rPr>
      </w:pPr>
    </w:p>
    <w:p w14:paraId="24757145" w14:textId="77777777" w:rsidR="00F0293A" w:rsidRPr="00E24898" w:rsidRDefault="00DA69FB" w:rsidP="00CE10F2">
      <w:pPr>
        <w:outlineLvl w:val="0"/>
        <w:rPr>
          <w:rFonts w:ascii="Helvetica" w:hAnsi="Helvetica"/>
          <w:b/>
          <w:sz w:val="22"/>
        </w:rPr>
      </w:pPr>
      <w:r>
        <w:rPr>
          <w:rFonts w:ascii="Helvetica" w:hAnsi="Helvetica"/>
          <w:b/>
          <w:sz w:val="22"/>
        </w:rPr>
        <w:t>Co-authors:</w:t>
      </w:r>
    </w:p>
    <w:p w14:paraId="48872554" w14:textId="3809BDD0" w:rsidR="00DA69FB" w:rsidRPr="00933E4E" w:rsidRDefault="00F40FD8" w:rsidP="00DA69FB">
      <w:pPr>
        <w:rPr>
          <w:rFonts w:ascii="Helvetica" w:hAnsi="Helvetica"/>
          <w:strike/>
          <w:sz w:val="22"/>
        </w:rPr>
      </w:pPr>
      <w:r w:rsidRPr="00933E4E">
        <w:rPr>
          <w:rFonts w:ascii="Helvetica" w:hAnsi="Helvetica"/>
          <w:bCs/>
          <w:sz w:val="22"/>
        </w:rPr>
        <w:t>milka.marjut.hammaren@embl.de</w:t>
      </w:r>
    </w:p>
    <w:p w14:paraId="03AFE960" w14:textId="77777777" w:rsidR="00DA69FB" w:rsidRPr="00933E4E" w:rsidRDefault="00DA69FB" w:rsidP="00DA69FB">
      <w:pPr>
        <w:rPr>
          <w:rFonts w:ascii="Helvetica" w:hAnsi="Helvetica"/>
          <w:sz w:val="22"/>
        </w:rPr>
      </w:pPr>
      <w:r w:rsidRPr="00933E4E">
        <w:rPr>
          <w:rFonts w:ascii="Helvetica" w:hAnsi="Helvetica"/>
          <w:sz w:val="22"/>
        </w:rPr>
        <w:t>leena-maija.vanha-aho@uta.fi</w:t>
      </w:r>
    </w:p>
    <w:p w14:paraId="0E98C3E5" w14:textId="77777777" w:rsidR="00DA69FB" w:rsidRPr="00933E4E" w:rsidRDefault="00DA69FB" w:rsidP="00DA69FB">
      <w:pPr>
        <w:rPr>
          <w:rFonts w:ascii="Helvetica" w:hAnsi="Helvetica"/>
          <w:sz w:val="22"/>
        </w:rPr>
      </w:pPr>
      <w:r w:rsidRPr="00933E4E">
        <w:rPr>
          <w:rFonts w:ascii="Helvetica" w:hAnsi="Helvetica"/>
          <w:sz w:val="22"/>
        </w:rPr>
        <w:t>mataleena.parikka@uta.fi</w:t>
      </w:r>
    </w:p>
    <w:p w14:paraId="0CB0EB7A" w14:textId="77777777" w:rsidR="00CE10F2" w:rsidRPr="00E24898" w:rsidRDefault="00CE10F2" w:rsidP="00CE10F2">
      <w:pPr>
        <w:rPr>
          <w:rFonts w:ascii="Helvetica" w:hAnsi="Helvetica"/>
          <w:sz w:val="22"/>
        </w:rPr>
      </w:pPr>
    </w:p>
    <w:p w14:paraId="7A46613D"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921A13">
        <w:rPr>
          <w:rFonts w:ascii="Helvetica" w:hAnsi="Helvetica"/>
          <w:b/>
          <w:sz w:val="22"/>
        </w:rPr>
        <w:t>N</w:t>
      </w:r>
      <w:r w:rsidRPr="00AA132F">
        <w:rPr>
          <w:rFonts w:ascii="Helvetica" w:hAnsi="Helvetica"/>
          <w:b/>
          <w:sz w:val="22"/>
        </w:rPr>
        <w:t xml:space="preserve">____  </w:t>
      </w:r>
    </w:p>
    <w:p w14:paraId="790D4AA8"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921A13">
        <w:rPr>
          <w:rFonts w:ascii="Helvetica" w:hAnsi="Helvetica"/>
          <w:b/>
          <w:sz w:val="22"/>
        </w:rPr>
        <w:t>N</w:t>
      </w:r>
      <w:r w:rsidRPr="00AA132F">
        <w:rPr>
          <w:rFonts w:ascii="Helvetica" w:hAnsi="Helvetica"/>
          <w:b/>
          <w:sz w:val="22"/>
        </w:rPr>
        <w:t xml:space="preserve">____ </w:t>
      </w:r>
    </w:p>
    <w:p w14:paraId="0DF605A5" w14:textId="68C3B392"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w:t>
      </w:r>
      <w:r w:rsidR="00E13FB2" w:rsidRPr="00E13FB2">
        <w:rPr>
          <w:rFonts w:ascii="Helvetica" w:hAnsi="Helvetica"/>
          <w:color w:val="FF0000"/>
          <w:sz w:val="22"/>
        </w:rPr>
        <w:t>3.1, 3.3, 4.1, 4.2, 4.3</w:t>
      </w:r>
      <w:r w:rsidRPr="00E24898">
        <w:rPr>
          <w:rFonts w:ascii="Helvetica" w:hAnsi="Helvetica"/>
          <w:sz w:val="22"/>
        </w:rPr>
        <w:t>____</w:t>
      </w:r>
      <w:r w:rsidR="00F06BE9">
        <w:rPr>
          <w:rFonts w:ascii="Helvetica" w:hAnsi="Helvetica"/>
          <w:sz w:val="22"/>
        </w:rPr>
        <w:t>______________</w:t>
      </w:r>
    </w:p>
    <w:p w14:paraId="6277F327" w14:textId="36CCCE2B" w:rsidR="00822637" w:rsidRPr="00A0075D" w:rsidRDefault="00654735" w:rsidP="00654735">
      <w:pPr>
        <w:spacing w:before="120"/>
        <w:rPr>
          <w:rFonts w:ascii="Helvetica" w:hAnsi="Helvetica"/>
          <w:color w:val="FF0000"/>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w:t>
      </w:r>
      <w:r w:rsidR="00903580">
        <w:rPr>
          <w:rFonts w:ascii="Helvetica" w:hAnsi="Helvetica"/>
          <w:sz w:val="22"/>
        </w:rPr>
        <w:t>tire sections.) ____</w:t>
      </w:r>
      <w:r w:rsidR="00903580">
        <w:rPr>
          <w:rFonts w:ascii="Helvetica" w:hAnsi="Helvetica"/>
          <w:color w:val="FF0000"/>
          <w:sz w:val="22"/>
        </w:rPr>
        <w:t>3.3</w:t>
      </w:r>
      <w:r w:rsidR="00822637">
        <w:rPr>
          <w:rFonts w:ascii="Helvetica" w:hAnsi="Helvetica"/>
          <w:color w:val="FF0000"/>
          <w:sz w:val="22"/>
        </w:rPr>
        <w:t>: I</w:t>
      </w:r>
      <w:r w:rsidR="00903580">
        <w:rPr>
          <w:rFonts w:ascii="Helvetica" w:hAnsi="Helvetica"/>
          <w:color w:val="FF0000"/>
          <w:sz w:val="22"/>
        </w:rPr>
        <w:t>t might be tricky to inject the bacterial solution</w:t>
      </w:r>
      <w:r w:rsidR="00822637">
        <w:rPr>
          <w:rFonts w:ascii="Helvetica" w:hAnsi="Helvetica"/>
          <w:color w:val="FF0000"/>
          <w:sz w:val="22"/>
        </w:rPr>
        <w:t xml:space="preserve"> and get the whole injection volume in the abdominal cavity</w:t>
      </w:r>
      <w:r w:rsidR="00903580">
        <w:rPr>
          <w:rFonts w:ascii="Helvetica" w:hAnsi="Helvetica"/>
          <w:color w:val="FF0000"/>
          <w:sz w:val="22"/>
        </w:rPr>
        <w:t>. To ease this we use phenol red as a tracer in the injection solution (leaking solution can be visually observed). It is also important to keep the needle openi</w:t>
      </w:r>
      <w:r w:rsidR="00232D20">
        <w:rPr>
          <w:rFonts w:ascii="Helvetica" w:hAnsi="Helvetica"/>
          <w:color w:val="FF0000"/>
          <w:sz w:val="22"/>
        </w:rPr>
        <w:t>ng upwards during the injection to ensure</w:t>
      </w:r>
      <w:r w:rsidR="00FD698C">
        <w:rPr>
          <w:rFonts w:ascii="Helvetica" w:hAnsi="Helvetica"/>
          <w:color w:val="FF0000"/>
          <w:sz w:val="22"/>
        </w:rPr>
        <w:t xml:space="preserve"> that the opening</w:t>
      </w:r>
      <w:r w:rsidR="00903580">
        <w:rPr>
          <w:rFonts w:ascii="Helvetica" w:hAnsi="Helvetica"/>
          <w:color w:val="FF0000"/>
          <w:sz w:val="22"/>
        </w:rPr>
        <w:t xml:space="preserve"> is inside the fish. </w:t>
      </w:r>
    </w:p>
    <w:p w14:paraId="5BD7BCD9" w14:textId="30DA5DA6" w:rsidR="00654735" w:rsidRDefault="00903580" w:rsidP="00654735">
      <w:pPr>
        <w:spacing w:before="120"/>
        <w:rPr>
          <w:rFonts w:ascii="Helvetica" w:hAnsi="Helvetica"/>
          <w:sz w:val="22"/>
        </w:rPr>
      </w:pPr>
      <w:r>
        <w:rPr>
          <w:rFonts w:ascii="Helvetica" w:hAnsi="Helvetica"/>
          <w:color w:val="FF0000"/>
          <w:sz w:val="22"/>
        </w:rPr>
        <w:t>4.2</w:t>
      </w:r>
      <w:r w:rsidR="00822637">
        <w:rPr>
          <w:rFonts w:ascii="Helvetica" w:hAnsi="Helvetica"/>
          <w:color w:val="FF0000"/>
          <w:sz w:val="22"/>
        </w:rPr>
        <w:t>: C</w:t>
      </w:r>
      <w:r>
        <w:rPr>
          <w:rFonts w:ascii="Helvetica" w:hAnsi="Helvetica"/>
          <w:color w:val="FF0000"/>
          <w:sz w:val="22"/>
        </w:rPr>
        <w:t xml:space="preserve">ollecting fish internal organs is another difficult step. It might be difficult </w:t>
      </w:r>
      <w:r w:rsidR="00C8640F">
        <w:rPr>
          <w:rFonts w:ascii="Helvetica" w:hAnsi="Helvetica"/>
          <w:color w:val="FF0000"/>
          <w:sz w:val="22"/>
        </w:rPr>
        <w:t>to remove the kidney which is tightly attached along the spin</w:t>
      </w:r>
      <w:r w:rsidR="00232D20">
        <w:rPr>
          <w:rFonts w:ascii="Helvetica" w:hAnsi="Helvetica"/>
          <w:color w:val="FF0000"/>
          <w:sz w:val="22"/>
        </w:rPr>
        <w:t>e</w:t>
      </w:r>
      <w:r w:rsidR="00C8640F">
        <w:rPr>
          <w:rFonts w:ascii="Helvetica" w:hAnsi="Helvetica"/>
          <w:color w:val="FF0000"/>
          <w:sz w:val="22"/>
        </w:rPr>
        <w:t xml:space="preserve">. The easiest way to collect the kidney </w:t>
      </w:r>
      <w:r w:rsidR="00FD698C">
        <w:rPr>
          <w:rFonts w:ascii="Helvetica" w:hAnsi="Helvetica"/>
          <w:color w:val="FF0000"/>
          <w:sz w:val="22"/>
        </w:rPr>
        <w:t>together with</w:t>
      </w:r>
      <w:r w:rsidR="00C8640F">
        <w:rPr>
          <w:rFonts w:ascii="Helvetica" w:hAnsi="Helvetica"/>
          <w:color w:val="FF0000"/>
          <w:sz w:val="22"/>
        </w:rPr>
        <w:t xml:space="preserve"> internal organs is to start </w:t>
      </w:r>
      <w:r w:rsidR="00FD698C" w:rsidRPr="00FD698C">
        <w:rPr>
          <w:rFonts w:ascii="Helvetica" w:hAnsi="Helvetica"/>
          <w:color w:val="FF0000"/>
          <w:sz w:val="22"/>
        </w:rPr>
        <w:t>detaching the organ block</w:t>
      </w:r>
      <w:r w:rsidR="00C8640F">
        <w:rPr>
          <w:rFonts w:ascii="Helvetica" w:hAnsi="Helvetica"/>
          <w:color w:val="FF0000"/>
          <w:sz w:val="22"/>
        </w:rPr>
        <w:t xml:space="preserve"> next to the heart</w:t>
      </w:r>
      <w:r w:rsidR="00780F6C">
        <w:rPr>
          <w:rFonts w:ascii="Helvetica" w:hAnsi="Helvetica"/>
          <w:color w:val="FF0000"/>
          <w:sz w:val="22"/>
        </w:rPr>
        <w:t xml:space="preserve"> with a small spoon</w:t>
      </w:r>
      <w:r w:rsidR="00C8640F">
        <w:rPr>
          <w:rFonts w:ascii="Helvetica" w:hAnsi="Helvetica"/>
          <w:color w:val="FF0000"/>
          <w:sz w:val="22"/>
        </w:rPr>
        <w:t xml:space="preserve"> and </w:t>
      </w:r>
      <w:r w:rsidR="00780F6C">
        <w:rPr>
          <w:rFonts w:ascii="Helvetica" w:hAnsi="Helvetica"/>
          <w:color w:val="FF0000"/>
          <w:sz w:val="22"/>
        </w:rPr>
        <w:t>try to detach the kidney already in the very beginning</w:t>
      </w:r>
      <w:proofErr w:type="gramStart"/>
      <w:r w:rsidR="00780F6C">
        <w:rPr>
          <w:rFonts w:ascii="Helvetica" w:hAnsi="Helvetica"/>
          <w:color w:val="FF0000"/>
          <w:sz w:val="22"/>
        </w:rPr>
        <w:t>.</w:t>
      </w:r>
      <w:r w:rsidR="00654735" w:rsidRPr="00E24898">
        <w:rPr>
          <w:rFonts w:ascii="Helvetica" w:hAnsi="Helvetica"/>
          <w:sz w:val="22"/>
        </w:rPr>
        <w:t>_</w:t>
      </w:r>
      <w:proofErr w:type="gramEnd"/>
      <w:r w:rsidR="00654735" w:rsidRPr="00E24898">
        <w:rPr>
          <w:rFonts w:ascii="Helvetica" w:hAnsi="Helvetica"/>
          <w:sz w:val="22"/>
        </w:rPr>
        <w:t>_____</w:t>
      </w:r>
    </w:p>
    <w:p w14:paraId="5EB883A7"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921A13" w:rsidRPr="00921A13">
        <w:rPr>
          <w:rFonts w:ascii="Helvetica" w:hAnsi="Helvetica"/>
          <w:b/>
          <w:sz w:val="22"/>
        </w:rPr>
        <w:t>Y</w:t>
      </w:r>
      <w:r w:rsidRPr="00E24898">
        <w:rPr>
          <w:rFonts w:ascii="Helvetica" w:hAnsi="Helvetica"/>
          <w:sz w:val="22"/>
        </w:rPr>
        <w:t>___ If yes, how far apart are the locations? ________</w:t>
      </w:r>
      <w:r w:rsidR="00921A13">
        <w:rPr>
          <w:rFonts w:ascii="Helvetica" w:hAnsi="Helvetica"/>
          <w:sz w:val="22"/>
        </w:rPr>
        <w:t>Same building, different labs</w:t>
      </w:r>
      <w:r w:rsidRPr="00E24898">
        <w:rPr>
          <w:rFonts w:ascii="Helvetica" w:hAnsi="Helvetica"/>
          <w:sz w:val="22"/>
        </w:rPr>
        <w:t>_____</w:t>
      </w:r>
    </w:p>
    <w:p w14:paraId="679F82E5" w14:textId="6A0E1133"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6D6D743D" w14:textId="65437BF5" w:rsidR="00CE10F2" w:rsidRDefault="00CE10F2" w:rsidP="00AE11E8">
      <w:pPr>
        <w:rPr>
          <w:rFonts w:ascii="Helvetica" w:hAnsi="Helvetica"/>
          <w:sz w:val="22"/>
        </w:rPr>
      </w:pPr>
    </w:p>
    <w:p w14:paraId="1B113B54"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CEFE059" w14:textId="2AF881DF" w:rsidR="001F0080" w:rsidRDefault="001F0080" w:rsidP="001F0080">
      <w:pPr>
        <w:numPr>
          <w:ilvl w:val="1"/>
          <w:numId w:val="9"/>
        </w:numPr>
        <w:spacing w:before="240"/>
        <w:jc w:val="both"/>
        <w:outlineLvl w:val="0"/>
        <w:rPr>
          <w:rFonts w:ascii="Helvetica" w:hAnsi="Helvetica" w:cs="Arial"/>
          <w:szCs w:val="24"/>
        </w:rPr>
      </w:pPr>
      <w:r w:rsidRPr="00A0075D">
        <w:rPr>
          <w:rFonts w:ascii="Helvetica" w:hAnsi="Helvetica" w:cs="Arial"/>
          <w:szCs w:val="24"/>
          <w:u w:val="single"/>
        </w:rPr>
        <w:t>Hanna Luukinen</w:t>
      </w:r>
      <w:r w:rsidRPr="00A0075D">
        <w:rPr>
          <w:rFonts w:ascii="Helvetica" w:hAnsi="Helvetica"/>
          <w:u w:val="single"/>
        </w:rPr>
        <w:t>:</w:t>
      </w:r>
      <w:r w:rsidRPr="00A0075D">
        <w:rPr>
          <w:rFonts w:ascii="Helvetica" w:hAnsi="Helvetica"/>
        </w:rPr>
        <w:t xml:space="preserve"> </w:t>
      </w:r>
      <w:r w:rsidRPr="00A0075D">
        <w:rPr>
          <w:rFonts w:ascii="Helvetica" w:hAnsi="Helvetica" w:cs="Arial"/>
          <w:szCs w:val="24"/>
        </w:rPr>
        <w:t>This method can help answer key questions in the</w:t>
      </w:r>
      <w:r w:rsidRPr="00A0075D">
        <w:rPr>
          <w:rFonts w:ascii="Helvetica" w:hAnsi="Helvetica"/>
        </w:rPr>
        <w:t xml:space="preserve"> field</w:t>
      </w:r>
      <w:r w:rsidRPr="00A0075D">
        <w:rPr>
          <w:rFonts w:ascii="Helvetica" w:hAnsi="Helvetica" w:cs="Arial"/>
          <w:szCs w:val="24"/>
        </w:rPr>
        <w:t xml:space="preserve"> of tuberculosis</w:t>
      </w:r>
      <w:r w:rsidRPr="00A0075D">
        <w:rPr>
          <w:rFonts w:ascii="Helvetica" w:hAnsi="Helvetica"/>
        </w:rPr>
        <w:t xml:space="preserve">, </w:t>
      </w:r>
      <w:r w:rsidRPr="00A0075D">
        <w:rPr>
          <w:rFonts w:ascii="Helvetica" w:hAnsi="Helvetica" w:cs="Arial"/>
          <w:szCs w:val="24"/>
        </w:rPr>
        <w:t>such as</w:t>
      </w:r>
      <w:r w:rsidRPr="00A0075D">
        <w:rPr>
          <w:rFonts w:ascii="Helvetica" w:hAnsi="Helvetica"/>
        </w:rPr>
        <w:t xml:space="preserve"> </w:t>
      </w:r>
      <w:r w:rsidRPr="00A0075D">
        <w:rPr>
          <w:rFonts w:ascii="Helvetica" w:hAnsi="Helvetica" w:cs="Arial"/>
          <w:szCs w:val="24"/>
        </w:rPr>
        <w:t>what is the role of adaptive immune responses and the pathogenesis of this multifactorial disease</w:t>
      </w:r>
      <w:r w:rsidR="00A0075D">
        <w:rPr>
          <w:rFonts w:ascii="Helvetica" w:hAnsi="Helvetica" w:cs="Arial"/>
          <w:b/>
          <w:szCs w:val="24"/>
        </w:rPr>
        <w:t xml:space="preserve"> [1-INT]</w:t>
      </w:r>
      <w:r w:rsidRPr="00A0075D">
        <w:rPr>
          <w:rFonts w:ascii="Helvetica" w:hAnsi="Helvetica" w:cs="Arial"/>
          <w:szCs w:val="24"/>
        </w:rPr>
        <w:t>.</w:t>
      </w:r>
    </w:p>
    <w:p w14:paraId="6A22C1C5" w14:textId="5DB18C37" w:rsidR="00A0075D" w:rsidRPr="00A0075D" w:rsidRDefault="00A0075D" w:rsidP="00A0075D">
      <w:pPr>
        <w:numPr>
          <w:ilvl w:val="2"/>
          <w:numId w:val="9"/>
        </w:numPr>
        <w:spacing w:before="240"/>
        <w:jc w:val="both"/>
        <w:outlineLvl w:val="0"/>
        <w:rPr>
          <w:rFonts w:ascii="Helvetica" w:hAnsi="Helvetica" w:cs="Arial"/>
          <w:szCs w:val="24"/>
        </w:rPr>
      </w:pPr>
      <w:r w:rsidRPr="00A0075D">
        <w:rPr>
          <w:rFonts w:ascii="Helvetica" w:hAnsi="Helvetica" w:cs="Arial"/>
          <w:szCs w:val="24"/>
        </w:rPr>
        <w:t>Hanna Luukinen</w:t>
      </w:r>
      <w:r>
        <w:rPr>
          <w:rFonts w:ascii="Helvetica" w:hAnsi="Helvetica" w:cs="Arial"/>
          <w:szCs w:val="24"/>
        </w:rPr>
        <w:t xml:space="preserve"> says the above statement in an interview-style shot, looking slightly off-camera.</w:t>
      </w:r>
    </w:p>
    <w:p w14:paraId="635E7D56" w14:textId="4BE1A034" w:rsidR="007C23BC" w:rsidRDefault="007C23BC" w:rsidP="001F0080">
      <w:pPr>
        <w:numPr>
          <w:ilvl w:val="1"/>
          <w:numId w:val="9"/>
        </w:numPr>
        <w:spacing w:before="240"/>
        <w:jc w:val="both"/>
        <w:outlineLvl w:val="0"/>
        <w:rPr>
          <w:rFonts w:ascii="Helvetica" w:hAnsi="Helvetica" w:cs="Arial"/>
          <w:szCs w:val="24"/>
        </w:rPr>
      </w:pPr>
      <w:r w:rsidRPr="00A0075D">
        <w:rPr>
          <w:rFonts w:ascii="Helvetica" w:hAnsi="Helvetica" w:cs="Arial"/>
          <w:szCs w:val="24"/>
          <w:u w:val="single"/>
        </w:rPr>
        <w:t>Hanna Luukinen</w:t>
      </w:r>
      <w:r w:rsidRPr="00A0075D">
        <w:rPr>
          <w:rFonts w:ascii="Helvetica" w:hAnsi="Helvetica"/>
          <w:u w:val="single"/>
        </w:rPr>
        <w:t>:</w:t>
      </w:r>
      <w:r w:rsidRPr="00A0075D">
        <w:rPr>
          <w:rFonts w:ascii="Helvetica" w:hAnsi="Helvetica"/>
        </w:rPr>
        <w:t xml:space="preserve"> </w:t>
      </w:r>
      <w:r w:rsidRPr="00A0075D">
        <w:rPr>
          <w:rFonts w:ascii="Helvetica" w:hAnsi="Helvetica" w:cs="Arial"/>
          <w:szCs w:val="24"/>
        </w:rPr>
        <w:t>The main advantage of this nucleic acid-based method</w:t>
      </w:r>
      <w:r w:rsidRPr="00A0075D">
        <w:rPr>
          <w:rFonts w:ascii="Helvetica" w:hAnsi="Helvetica"/>
        </w:rPr>
        <w:t xml:space="preserve"> is that </w:t>
      </w:r>
      <w:r w:rsidRPr="00A0075D">
        <w:rPr>
          <w:rFonts w:ascii="Helvetica" w:hAnsi="Helvetica" w:cs="Arial"/>
          <w:szCs w:val="24"/>
        </w:rPr>
        <w:t>both bacteria</w:t>
      </w:r>
      <w:r w:rsidR="00585CBC" w:rsidRPr="00A0075D">
        <w:rPr>
          <w:rFonts w:ascii="Helvetica" w:hAnsi="Helvetica" w:cs="Arial"/>
          <w:szCs w:val="24"/>
        </w:rPr>
        <w:t>l load</w:t>
      </w:r>
      <w:r w:rsidR="00166B4F" w:rsidRPr="00A0075D">
        <w:rPr>
          <w:rFonts w:ascii="Helvetica" w:hAnsi="Helvetica" w:cs="Arial"/>
          <w:szCs w:val="24"/>
        </w:rPr>
        <w:t>s and gene expression levels can be measured from the same individual</w:t>
      </w:r>
      <w:r w:rsidR="00A0075D">
        <w:rPr>
          <w:rFonts w:ascii="Helvetica" w:hAnsi="Helvetica" w:cs="Arial"/>
          <w:szCs w:val="24"/>
        </w:rPr>
        <w:t xml:space="preserve"> </w:t>
      </w:r>
      <w:r w:rsidR="00A0075D">
        <w:rPr>
          <w:rFonts w:ascii="Helvetica" w:hAnsi="Helvetica" w:cs="Arial"/>
          <w:b/>
          <w:szCs w:val="24"/>
        </w:rPr>
        <w:t>[1-INT]</w:t>
      </w:r>
      <w:r w:rsidR="00166B4F" w:rsidRPr="00A0075D">
        <w:rPr>
          <w:rFonts w:ascii="Helvetica" w:hAnsi="Helvetica" w:cs="Arial"/>
          <w:szCs w:val="24"/>
        </w:rPr>
        <w:t xml:space="preserve">. </w:t>
      </w:r>
    </w:p>
    <w:p w14:paraId="17106E99" w14:textId="48777550" w:rsidR="00A0075D" w:rsidRPr="00A0075D" w:rsidRDefault="00A0075D" w:rsidP="00A0075D">
      <w:pPr>
        <w:numPr>
          <w:ilvl w:val="2"/>
          <w:numId w:val="9"/>
        </w:numPr>
        <w:spacing w:before="240"/>
        <w:jc w:val="both"/>
        <w:outlineLvl w:val="0"/>
        <w:rPr>
          <w:rFonts w:ascii="Helvetica" w:hAnsi="Helvetica" w:cs="Arial"/>
          <w:szCs w:val="24"/>
        </w:rPr>
      </w:pPr>
      <w:r w:rsidRPr="00A0075D">
        <w:rPr>
          <w:rFonts w:ascii="Helvetica" w:hAnsi="Helvetica" w:cs="Arial"/>
          <w:szCs w:val="24"/>
        </w:rPr>
        <w:t>Hanna Luukinen</w:t>
      </w:r>
      <w:r>
        <w:rPr>
          <w:rFonts w:ascii="Helvetica" w:hAnsi="Helvetica" w:cs="Arial"/>
          <w:szCs w:val="24"/>
        </w:rPr>
        <w:t xml:space="preserve"> says the above statement in an interview-style shot, looking slightly off-camera.</w:t>
      </w:r>
    </w:p>
    <w:p w14:paraId="0C8B9EF9" w14:textId="77777777" w:rsidR="007C23BC" w:rsidRPr="00E24898" w:rsidRDefault="007C23BC" w:rsidP="00E24898">
      <w:pPr>
        <w:spacing w:before="120"/>
        <w:jc w:val="both"/>
        <w:outlineLvl w:val="0"/>
        <w:rPr>
          <w:rFonts w:ascii="Helvetica" w:hAnsi="Helvetica" w:cs="Arial"/>
          <w:sz w:val="22"/>
          <w:szCs w:val="24"/>
        </w:rPr>
      </w:pPr>
    </w:p>
    <w:p w14:paraId="0C661008" w14:textId="77777777" w:rsidR="001819E3" w:rsidRPr="00E24898" w:rsidRDefault="001819E3" w:rsidP="001819E3">
      <w:pPr>
        <w:rPr>
          <w:rFonts w:ascii="Helvetica" w:hAnsi="Helvetica"/>
          <w:b/>
          <w:sz w:val="22"/>
        </w:rPr>
      </w:pPr>
    </w:p>
    <w:p w14:paraId="4281BE79"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675114F" w14:textId="77777777" w:rsidR="00EA60D4" w:rsidRPr="00E24898" w:rsidRDefault="00EA60D4" w:rsidP="00EA60D4">
      <w:pPr>
        <w:ind w:left="360"/>
        <w:rPr>
          <w:rFonts w:ascii="Helvetica" w:hAnsi="Helvetica"/>
          <w:b/>
          <w:sz w:val="22"/>
        </w:rPr>
      </w:pPr>
    </w:p>
    <w:p w14:paraId="5425C603" w14:textId="08E77AB2" w:rsidR="00EE1E2F" w:rsidRPr="00DA69FB" w:rsidRDefault="00DA69FB" w:rsidP="00DA69FB">
      <w:pPr>
        <w:numPr>
          <w:ilvl w:val="1"/>
          <w:numId w:val="22"/>
        </w:numPr>
        <w:rPr>
          <w:rFonts w:ascii="Helvetica" w:hAnsi="Helvetica"/>
          <w:szCs w:val="24"/>
        </w:rPr>
      </w:pPr>
      <w:r w:rsidRPr="00DA69FB">
        <w:rPr>
          <w:rFonts w:ascii="Helvetica" w:hAnsi="Helvetica"/>
          <w:szCs w:val="24"/>
        </w:rPr>
        <w:t>All zebrafish experiments have been approved by the Animal Experiment Board in Finland. Methods are performed according to the act and the government decree on the protection of animals used for scientific or educational purposes in Finland.</w:t>
      </w:r>
    </w:p>
    <w:p w14:paraId="482A316A" w14:textId="77777777" w:rsidR="00EE1E2F" w:rsidRDefault="00EE1E2F" w:rsidP="00CE10F2">
      <w:pPr>
        <w:ind w:left="792"/>
        <w:rPr>
          <w:rFonts w:ascii="Helvetica" w:hAnsi="Helvetica"/>
          <w:sz w:val="22"/>
        </w:rPr>
      </w:pPr>
    </w:p>
    <w:p w14:paraId="15B67E8F"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521FFA1" w14:textId="77777777" w:rsidR="00CE10F2" w:rsidRPr="00E24898" w:rsidRDefault="00CE10F2" w:rsidP="00CE10F2">
      <w:pPr>
        <w:rPr>
          <w:rFonts w:ascii="Helvetica" w:hAnsi="Helvetica"/>
          <w:i/>
          <w:sz w:val="22"/>
        </w:rPr>
      </w:pPr>
    </w:p>
    <w:p w14:paraId="40C41A39" w14:textId="77777777" w:rsidR="00CE10F2" w:rsidRPr="00AE41D7" w:rsidRDefault="00AE41D7" w:rsidP="00AE41D7">
      <w:pPr>
        <w:numPr>
          <w:ilvl w:val="0"/>
          <w:numId w:val="12"/>
        </w:numPr>
        <w:spacing w:before="240"/>
        <w:jc w:val="both"/>
        <w:outlineLvl w:val="0"/>
        <w:rPr>
          <w:rFonts w:ascii="Helvetica" w:hAnsi="Helvetica" w:cs="Arial"/>
          <w:b/>
          <w:i/>
          <w:szCs w:val="24"/>
        </w:rPr>
      </w:pPr>
      <w:r w:rsidRPr="00AE41D7">
        <w:rPr>
          <w:rFonts w:ascii="Helvetica" w:hAnsi="Helvetica" w:cs="Arial"/>
          <w:b/>
          <w:szCs w:val="24"/>
        </w:rPr>
        <w:t>Culturing of</w:t>
      </w:r>
      <w:r w:rsidRPr="00AE41D7">
        <w:rPr>
          <w:rFonts w:ascii="Helvetica" w:hAnsi="Helvetica" w:cs="Arial"/>
          <w:b/>
          <w:i/>
          <w:szCs w:val="24"/>
        </w:rPr>
        <w:t xml:space="preserve"> Mycobacterium marinum </w:t>
      </w:r>
      <w:r>
        <w:rPr>
          <w:rFonts w:ascii="Helvetica" w:hAnsi="Helvetica" w:cs="Arial"/>
          <w:b/>
          <w:szCs w:val="24"/>
        </w:rPr>
        <w:t xml:space="preserve">and </w:t>
      </w:r>
      <w:r w:rsidRPr="00AE41D7">
        <w:rPr>
          <w:rFonts w:ascii="Helvetica" w:hAnsi="Helvetica" w:cs="Arial"/>
          <w:b/>
          <w:szCs w:val="24"/>
        </w:rPr>
        <w:t>Preparation of Bacterial Solution for Infecting Adult Zebrafish</w:t>
      </w:r>
    </w:p>
    <w:p w14:paraId="3E2ED5DF" w14:textId="6C78B50F" w:rsidR="00125924" w:rsidRDefault="00312E4D" w:rsidP="00126973">
      <w:pPr>
        <w:numPr>
          <w:ilvl w:val="1"/>
          <w:numId w:val="12"/>
        </w:numPr>
        <w:spacing w:before="240"/>
        <w:jc w:val="both"/>
        <w:outlineLvl w:val="0"/>
        <w:rPr>
          <w:rFonts w:ascii="Helvetica" w:hAnsi="Helvetica" w:cs="Arial"/>
          <w:szCs w:val="24"/>
        </w:rPr>
      </w:pPr>
      <w:r w:rsidRPr="007F3D7C">
        <w:rPr>
          <w:rFonts w:ascii="Helvetica" w:hAnsi="Helvetica" w:cs="Arial"/>
          <w:szCs w:val="24"/>
        </w:rPr>
        <w:t>To begin this p</w:t>
      </w:r>
      <w:r w:rsidR="00BC3EA0" w:rsidRPr="007F3D7C">
        <w:rPr>
          <w:rFonts w:ascii="Helvetica" w:hAnsi="Helvetica" w:cs="Arial"/>
          <w:szCs w:val="24"/>
        </w:rPr>
        <w:t xml:space="preserve">rocedure, culture </w:t>
      </w:r>
      <w:r w:rsidR="00BC3EA0" w:rsidRPr="007F3D7C">
        <w:rPr>
          <w:rFonts w:ascii="Helvetica" w:hAnsi="Helvetica" w:cs="Arial"/>
          <w:i/>
          <w:szCs w:val="24"/>
        </w:rPr>
        <w:t>M. marinum</w:t>
      </w:r>
      <w:r w:rsidR="00BC3EA0" w:rsidRPr="007F3D7C">
        <w:rPr>
          <w:rFonts w:ascii="Helvetica" w:hAnsi="Helvetica" w:cs="Arial"/>
          <w:szCs w:val="24"/>
        </w:rPr>
        <w:t xml:space="preserve"> on a 7H10 </w:t>
      </w:r>
      <w:r w:rsidR="00A0075D" w:rsidRPr="00A0075D">
        <w:rPr>
          <w:rFonts w:ascii="Helvetica" w:hAnsi="Helvetica" w:cs="Arial"/>
          <w:i/>
          <w:color w:val="FF0000"/>
          <w:szCs w:val="24"/>
        </w:rPr>
        <w:t>(pronounce “seven-H-ten”)</w:t>
      </w:r>
      <w:r w:rsidR="00A0075D">
        <w:rPr>
          <w:rFonts w:ascii="Helvetica" w:hAnsi="Helvetica" w:cs="Arial"/>
          <w:szCs w:val="24"/>
        </w:rPr>
        <w:t xml:space="preserve"> </w:t>
      </w:r>
      <w:r w:rsidR="00BC3EA0" w:rsidRPr="007F3D7C">
        <w:rPr>
          <w:rFonts w:ascii="Helvetica" w:hAnsi="Helvetica" w:cs="Arial"/>
          <w:szCs w:val="24"/>
        </w:rPr>
        <w:t>plate as outlined in the text protocol</w:t>
      </w:r>
      <w:r w:rsidR="00D32F28">
        <w:rPr>
          <w:rFonts w:ascii="Helvetica" w:hAnsi="Helvetica" w:cs="Arial"/>
          <w:szCs w:val="24"/>
        </w:rPr>
        <w:t xml:space="preserve"> </w:t>
      </w:r>
      <w:r w:rsidR="00D32F28">
        <w:rPr>
          <w:rFonts w:ascii="Helvetica" w:hAnsi="Helvetica" w:cs="Arial"/>
          <w:b/>
          <w:szCs w:val="24"/>
        </w:rPr>
        <w:t>[1-MED/WIDE]</w:t>
      </w:r>
      <w:r w:rsidR="00BC3EA0" w:rsidRPr="007F3D7C">
        <w:rPr>
          <w:rFonts w:ascii="Helvetica" w:hAnsi="Helvetica" w:cs="Arial"/>
          <w:szCs w:val="24"/>
        </w:rPr>
        <w:t xml:space="preserve">. </w:t>
      </w:r>
      <w:r w:rsidR="007F3D7C" w:rsidRPr="007F3D7C">
        <w:rPr>
          <w:rFonts w:ascii="Helvetica" w:hAnsi="Helvetica" w:cs="Arial"/>
          <w:szCs w:val="24"/>
        </w:rPr>
        <w:t>Transfer 10 mL of 7H9</w:t>
      </w:r>
      <w:r w:rsidR="00A0075D">
        <w:rPr>
          <w:rFonts w:ascii="Helvetica" w:hAnsi="Helvetica" w:cs="Arial"/>
          <w:szCs w:val="24"/>
        </w:rPr>
        <w:t xml:space="preserve"> </w:t>
      </w:r>
      <w:r w:rsidR="00A0075D" w:rsidRPr="00A0075D">
        <w:rPr>
          <w:rFonts w:ascii="Helvetica" w:hAnsi="Helvetica" w:cs="Arial"/>
          <w:i/>
          <w:color w:val="FF0000"/>
          <w:szCs w:val="24"/>
        </w:rPr>
        <w:t>(pronounce “seven-H-</w:t>
      </w:r>
      <w:r w:rsidR="00A0075D">
        <w:rPr>
          <w:rFonts w:ascii="Helvetica" w:hAnsi="Helvetica" w:cs="Arial"/>
          <w:i/>
          <w:color w:val="FF0000"/>
          <w:szCs w:val="24"/>
        </w:rPr>
        <w:t>nine</w:t>
      </w:r>
      <w:r w:rsidR="00A0075D" w:rsidRPr="00A0075D">
        <w:rPr>
          <w:rFonts w:ascii="Helvetica" w:hAnsi="Helvetica" w:cs="Arial"/>
          <w:i/>
          <w:color w:val="FF0000"/>
          <w:szCs w:val="24"/>
        </w:rPr>
        <w:t>”)</w:t>
      </w:r>
      <w:r w:rsidR="00A0075D">
        <w:rPr>
          <w:rFonts w:ascii="Helvetica" w:hAnsi="Helvetica" w:cs="Arial"/>
          <w:szCs w:val="24"/>
        </w:rPr>
        <w:t xml:space="preserve"> </w:t>
      </w:r>
      <w:r w:rsidR="007F3D7C" w:rsidRPr="007F3D7C">
        <w:rPr>
          <w:rFonts w:ascii="Helvetica" w:hAnsi="Helvetica" w:cs="Arial"/>
          <w:szCs w:val="24"/>
        </w:rPr>
        <w:t>medium – containing ADC enrichment, polysorbate 80, and glycerol – to a cell culture flask</w:t>
      </w:r>
      <w:r w:rsidR="007F3D7C">
        <w:rPr>
          <w:rFonts w:ascii="Helvetica" w:hAnsi="Helvetica" w:cs="Arial"/>
          <w:szCs w:val="24"/>
        </w:rPr>
        <w:t xml:space="preserve"> </w:t>
      </w:r>
      <w:r w:rsidR="007F3D7C">
        <w:rPr>
          <w:rFonts w:ascii="Helvetica" w:hAnsi="Helvetica" w:cs="Arial"/>
          <w:b/>
          <w:szCs w:val="24"/>
        </w:rPr>
        <w:t>[</w:t>
      </w:r>
      <w:r w:rsidR="00D32F28">
        <w:rPr>
          <w:rFonts w:ascii="Helvetica" w:hAnsi="Helvetica" w:cs="Arial"/>
          <w:b/>
          <w:szCs w:val="24"/>
        </w:rPr>
        <w:t>2-MED-</w:t>
      </w:r>
      <w:r w:rsidR="007F3D7C">
        <w:rPr>
          <w:rFonts w:ascii="Helvetica" w:hAnsi="Helvetica" w:cs="Arial"/>
          <w:b/>
          <w:szCs w:val="24"/>
        </w:rPr>
        <w:t>TXT]</w:t>
      </w:r>
      <w:r w:rsidR="007F3D7C" w:rsidRPr="007F3D7C">
        <w:rPr>
          <w:rFonts w:ascii="Helvetica" w:hAnsi="Helvetica" w:cs="Arial"/>
          <w:szCs w:val="24"/>
        </w:rPr>
        <w:t xml:space="preserve">. Then, </w:t>
      </w:r>
      <w:r w:rsidR="007F3D7C">
        <w:rPr>
          <w:rFonts w:ascii="Helvetica" w:hAnsi="Helvetica" w:cs="Arial"/>
          <w:szCs w:val="24"/>
        </w:rPr>
        <w:t>u</w:t>
      </w:r>
      <w:r w:rsidR="00BC3EA0" w:rsidRPr="007F3D7C">
        <w:rPr>
          <w:rFonts w:ascii="Helvetica" w:hAnsi="Helvetica" w:cs="Arial"/>
          <w:szCs w:val="24"/>
        </w:rPr>
        <w:t xml:space="preserve">se a sterile 1 </w:t>
      </w:r>
      <w:r w:rsidR="00BC3EA0" w:rsidRPr="007F3D7C">
        <w:rPr>
          <w:rFonts w:ascii="Lucida Grande" w:hAnsi="Lucida Grande" w:cs="Lucida Grande"/>
          <w:color w:val="000000"/>
        </w:rPr>
        <w:t>μ</w:t>
      </w:r>
      <w:r w:rsidR="00BC3EA0" w:rsidRPr="007F3D7C">
        <w:rPr>
          <w:rFonts w:ascii="Helvetica" w:hAnsi="Helvetica" w:cs="Arial"/>
          <w:szCs w:val="24"/>
        </w:rPr>
        <w:t xml:space="preserve">L </w:t>
      </w:r>
      <w:r w:rsidR="007F3D7C" w:rsidRPr="007F3D7C">
        <w:rPr>
          <w:rFonts w:ascii="Helvetica" w:hAnsi="Helvetica" w:cs="Arial"/>
          <w:szCs w:val="24"/>
        </w:rPr>
        <w:t xml:space="preserve">inoculation loop to aseptically transfer 1 loopful of the </w:t>
      </w:r>
      <w:r w:rsidR="007F3D7C" w:rsidRPr="007F3D7C">
        <w:rPr>
          <w:rFonts w:ascii="Helvetica" w:hAnsi="Helvetica" w:cs="Arial"/>
          <w:i/>
          <w:szCs w:val="24"/>
        </w:rPr>
        <w:t>M. marinum</w:t>
      </w:r>
      <w:r w:rsidR="007F3D7C" w:rsidRPr="007F3D7C">
        <w:rPr>
          <w:rFonts w:ascii="Helvetica" w:hAnsi="Helvetica" w:cs="Arial"/>
          <w:szCs w:val="24"/>
        </w:rPr>
        <w:t xml:space="preserve"> </w:t>
      </w:r>
      <w:r w:rsidR="00A0075D" w:rsidRPr="00A0075D">
        <w:rPr>
          <w:rFonts w:ascii="Helvetica" w:hAnsi="Helvetica" w:cs="Arial"/>
          <w:i/>
          <w:color w:val="FF0000"/>
          <w:szCs w:val="24"/>
        </w:rPr>
        <w:t>(pronounce “</w:t>
      </w:r>
      <w:r w:rsidR="00A0075D">
        <w:rPr>
          <w:rFonts w:ascii="Helvetica" w:hAnsi="Helvetica" w:cs="Arial"/>
          <w:i/>
          <w:color w:val="FF0000"/>
          <w:szCs w:val="24"/>
        </w:rPr>
        <w:t>M mare-in-um</w:t>
      </w:r>
      <w:r w:rsidR="00A0075D" w:rsidRPr="00A0075D">
        <w:rPr>
          <w:rFonts w:ascii="Helvetica" w:hAnsi="Helvetica" w:cs="Arial"/>
          <w:i/>
          <w:color w:val="FF0000"/>
          <w:szCs w:val="24"/>
        </w:rPr>
        <w:t>”)</w:t>
      </w:r>
      <w:r w:rsidR="00A0075D">
        <w:rPr>
          <w:rFonts w:ascii="Helvetica" w:hAnsi="Helvetica" w:cs="Arial"/>
          <w:i/>
          <w:color w:val="FF0000"/>
          <w:szCs w:val="24"/>
        </w:rPr>
        <w:t xml:space="preserve"> </w:t>
      </w:r>
      <w:r w:rsidR="007F3D7C" w:rsidRPr="007F3D7C">
        <w:rPr>
          <w:rFonts w:ascii="Helvetica" w:hAnsi="Helvetica" w:cs="Arial"/>
          <w:szCs w:val="24"/>
        </w:rPr>
        <w:t xml:space="preserve">bacterial mass into </w:t>
      </w:r>
      <w:r w:rsidR="007F3D7C">
        <w:rPr>
          <w:rFonts w:ascii="Helvetica" w:hAnsi="Helvetica" w:cs="Arial"/>
          <w:szCs w:val="24"/>
        </w:rPr>
        <w:t>the</w:t>
      </w:r>
      <w:r w:rsidR="007F3D7C" w:rsidRPr="007F3D7C">
        <w:rPr>
          <w:rFonts w:ascii="Helvetica" w:hAnsi="Helvetica" w:cs="Arial"/>
          <w:szCs w:val="24"/>
        </w:rPr>
        <w:t xml:space="preserve"> flask</w:t>
      </w:r>
      <w:r w:rsidR="00D32F28">
        <w:rPr>
          <w:rFonts w:ascii="Helvetica" w:hAnsi="Helvetica" w:cs="Arial"/>
          <w:szCs w:val="24"/>
        </w:rPr>
        <w:t xml:space="preserve"> </w:t>
      </w:r>
      <w:r w:rsidR="00D32F28">
        <w:rPr>
          <w:rFonts w:ascii="Helvetica" w:hAnsi="Helvetica" w:cs="Arial"/>
          <w:b/>
          <w:szCs w:val="24"/>
        </w:rPr>
        <w:t>[3-MED]</w:t>
      </w:r>
      <w:r w:rsidR="007F3D7C" w:rsidRPr="007F3D7C">
        <w:rPr>
          <w:rFonts w:ascii="Helvetica" w:hAnsi="Helvetica" w:cs="Arial"/>
          <w:szCs w:val="24"/>
        </w:rPr>
        <w:t>.</w:t>
      </w:r>
    </w:p>
    <w:p w14:paraId="13B81C7F" w14:textId="4FFEC8F7" w:rsidR="007F3D7C" w:rsidRDefault="00D32F28" w:rsidP="007F3D7C">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laboratory bench while holding a plate (the </w:t>
      </w:r>
      <w:r w:rsidRPr="007F3D7C">
        <w:rPr>
          <w:rFonts w:ascii="Helvetica" w:hAnsi="Helvetica" w:cs="Arial"/>
          <w:i/>
          <w:szCs w:val="24"/>
        </w:rPr>
        <w:t>M. marinum</w:t>
      </w:r>
      <w:r>
        <w:rPr>
          <w:rFonts w:ascii="Helvetica" w:hAnsi="Helvetica" w:cs="Arial"/>
          <w:szCs w:val="24"/>
        </w:rPr>
        <w:t xml:space="preserve"> on the plate should be cultured prior to the shoot).</w:t>
      </w:r>
    </w:p>
    <w:p w14:paraId="1929F21B" w14:textId="08A9E265" w:rsidR="007F3D7C" w:rsidRDefault="00D32F28" w:rsidP="007F3D7C">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10 mL of 7H9 medium to a cell culture flask </w:t>
      </w:r>
      <w:r w:rsidR="007F3D7C" w:rsidRPr="00D32F28">
        <w:rPr>
          <w:rFonts w:ascii="Helvetica" w:hAnsi="Helvetica" w:cs="Arial"/>
          <w:b/>
          <w:szCs w:val="24"/>
        </w:rPr>
        <w:t>TEXT: ADC enrichment: 10%; Polysorbate 80: 0.2% (v/v); Glycerol:</w:t>
      </w:r>
      <w:r w:rsidR="00A0075D">
        <w:rPr>
          <w:rFonts w:ascii="Helvetica" w:hAnsi="Helvetica" w:cs="Arial"/>
          <w:b/>
          <w:szCs w:val="24"/>
        </w:rPr>
        <w:t xml:space="preserve"> 0.2</w:t>
      </w:r>
      <w:r w:rsidR="007F3D7C" w:rsidRPr="00D32F28">
        <w:rPr>
          <w:rFonts w:ascii="Helvetica" w:hAnsi="Helvetica" w:cs="Arial"/>
          <w:b/>
          <w:szCs w:val="24"/>
        </w:rPr>
        <w:t>% (v/v)</w:t>
      </w:r>
    </w:p>
    <w:p w14:paraId="21D33868" w14:textId="52BA96F3" w:rsidR="007F3D7C" w:rsidRDefault="00D32F28" w:rsidP="007F3D7C">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an inoculation loop </w:t>
      </w:r>
      <w:r w:rsidR="006640F1">
        <w:rPr>
          <w:rFonts w:ascii="Helvetica" w:hAnsi="Helvetica" w:cs="Arial"/>
          <w:szCs w:val="24"/>
        </w:rPr>
        <w:t>to transfer 1 loopful of bacterial mass into the flask.</w:t>
      </w:r>
    </w:p>
    <w:p w14:paraId="25CFABB2" w14:textId="11DE620B" w:rsidR="00CE10F2" w:rsidRDefault="00B40037"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Leave the cap loose</w:t>
      </w:r>
      <w:r w:rsidR="00747E9B">
        <w:rPr>
          <w:rFonts w:ascii="Helvetica" w:hAnsi="Helvetica" w:cs="Arial"/>
          <w:szCs w:val="24"/>
        </w:rPr>
        <w:t xml:space="preserve"> </w:t>
      </w:r>
      <w:r w:rsidR="00747E9B" w:rsidRPr="008B3571">
        <w:rPr>
          <w:rFonts w:ascii="Helvetica" w:hAnsi="Helvetica" w:cs="Arial"/>
          <w:color w:val="FF0000"/>
          <w:szCs w:val="24"/>
        </w:rPr>
        <w:t>or use a filter cap</w:t>
      </w:r>
      <w:r>
        <w:rPr>
          <w:rFonts w:ascii="Helvetica" w:hAnsi="Helvetica" w:cs="Arial"/>
          <w:szCs w:val="24"/>
        </w:rPr>
        <w:t xml:space="preserve"> to allow for sufficient gas exchange</w:t>
      </w:r>
      <w:r w:rsidR="002F3305">
        <w:rPr>
          <w:rFonts w:ascii="Helvetica" w:hAnsi="Helvetica" w:cs="Arial"/>
          <w:szCs w:val="24"/>
        </w:rPr>
        <w:t xml:space="preserve"> </w:t>
      </w:r>
      <w:r w:rsidR="002F3305">
        <w:rPr>
          <w:rFonts w:ascii="Helvetica" w:hAnsi="Helvetica" w:cs="Arial"/>
          <w:b/>
          <w:szCs w:val="24"/>
        </w:rPr>
        <w:t>[1-CU]</w:t>
      </w:r>
      <w:r>
        <w:rPr>
          <w:rFonts w:ascii="Helvetica" w:hAnsi="Helvetica" w:cs="Arial"/>
          <w:szCs w:val="24"/>
        </w:rPr>
        <w:t>, and c</w:t>
      </w:r>
      <w:r w:rsidR="007F3D7C">
        <w:rPr>
          <w:rFonts w:ascii="Helvetica" w:hAnsi="Helvetica" w:cs="Arial"/>
          <w:szCs w:val="24"/>
        </w:rPr>
        <w:t xml:space="preserve">ulture </w:t>
      </w:r>
      <w:r>
        <w:rPr>
          <w:rFonts w:ascii="Helvetica" w:hAnsi="Helvetica" w:cs="Arial"/>
          <w:szCs w:val="24"/>
        </w:rPr>
        <w:t xml:space="preserve">at </w:t>
      </w:r>
      <w:r w:rsidRPr="00B40037">
        <w:rPr>
          <w:rFonts w:ascii="Helvetica" w:hAnsi="Helvetica" w:cs="Arial"/>
          <w:szCs w:val="24"/>
        </w:rPr>
        <w:t>29 °C</w:t>
      </w:r>
      <w:r>
        <w:rPr>
          <w:rFonts w:ascii="Helvetica" w:hAnsi="Helvetica" w:cs="Arial"/>
          <w:szCs w:val="24"/>
        </w:rPr>
        <w:t>,</w:t>
      </w:r>
      <w:r w:rsidRPr="00B40037">
        <w:rPr>
          <w:rFonts w:ascii="Helvetica" w:hAnsi="Helvetica" w:cs="Arial"/>
          <w:szCs w:val="24"/>
        </w:rPr>
        <w:t xml:space="preserve"> in the dark</w:t>
      </w:r>
      <w:r>
        <w:rPr>
          <w:rFonts w:ascii="Helvetica" w:hAnsi="Helvetica" w:cs="Arial"/>
          <w:szCs w:val="24"/>
        </w:rPr>
        <w:t xml:space="preserve"> without shaking, for 3 – 4 days until the OD</w:t>
      </w:r>
      <w:r w:rsidRPr="00B40037">
        <w:rPr>
          <w:rFonts w:ascii="Helvetica" w:hAnsi="Helvetica" w:cs="Arial"/>
          <w:szCs w:val="24"/>
          <w:vertAlign w:val="subscript"/>
        </w:rPr>
        <w:t>600</w:t>
      </w:r>
      <w:r>
        <w:rPr>
          <w:rFonts w:ascii="Helvetica" w:hAnsi="Helvetica" w:cs="Arial"/>
          <w:szCs w:val="24"/>
        </w:rPr>
        <w:t xml:space="preserve"> reaches about 0.7</w:t>
      </w:r>
      <w:r w:rsidR="002F3305">
        <w:rPr>
          <w:rFonts w:ascii="Helvetica" w:hAnsi="Helvetica" w:cs="Arial"/>
          <w:szCs w:val="24"/>
        </w:rPr>
        <w:t xml:space="preserve"> </w:t>
      </w:r>
      <w:r w:rsidR="002F3305">
        <w:rPr>
          <w:rFonts w:ascii="Helvetica" w:hAnsi="Helvetica" w:cs="Arial"/>
          <w:b/>
          <w:szCs w:val="24"/>
        </w:rPr>
        <w:t>[2-MED]</w:t>
      </w:r>
      <w:r>
        <w:rPr>
          <w:rFonts w:ascii="Helvetica" w:hAnsi="Helvetica" w:cs="Arial"/>
          <w:szCs w:val="24"/>
        </w:rPr>
        <w:t>. Dilute and continuing culturing the bacteria as outlined in the text</w:t>
      </w:r>
      <w:r w:rsidR="002F3305">
        <w:rPr>
          <w:rFonts w:ascii="Helvetica" w:hAnsi="Helvetica" w:cs="Arial"/>
          <w:szCs w:val="24"/>
        </w:rPr>
        <w:t xml:space="preserve"> </w:t>
      </w:r>
      <w:r w:rsidR="002F3305">
        <w:rPr>
          <w:rFonts w:ascii="Helvetica" w:hAnsi="Helvetica" w:cs="Arial"/>
          <w:b/>
          <w:szCs w:val="24"/>
        </w:rPr>
        <w:t>[3-MED]</w:t>
      </w:r>
      <w:r>
        <w:rPr>
          <w:rFonts w:ascii="Helvetica" w:hAnsi="Helvetica" w:cs="Arial"/>
          <w:szCs w:val="24"/>
        </w:rPr>
        <w:t>.</w:t>
      </w:r>
    </w:p>
    <w:p w14:paraId="4B39F95A" w14:textId="2A165890" w:rsidR="008B13B1" w:rsidRPr="008B3571" w:rsidRDefault="002F3305" w:rsidP="008B13B1">
      <w:pPr>
        <w:numPr>
          <w:ilvl w:val="2"/>
          <w:numId w:val="12"/>
        </w:numPr>
        <w:spacing w:before="240"/>
        <w:jc w:val="both"/>
        <w:outlineLvl w:val="0"/>
        <w:rPr>
          <w:rFonts w:ascii="Helvetica" w:hAnsi="Helvetica" w:cs="Arial"/>
          <w:strike/>
          <w:szCs w:val="24"/>
        </w:rPr>
      </w:pPr>
      <w:r w:rsidRPr="008B3571">
        <w:rPr>
          <w:rFonts w:ascii="Helvetica" w:hAnsi="Helvetica" w:cs="Arial"/>
          <w:strike/>
          <w:szCs w:val="24"/>
        </w:rPr>
        <w:t>Close up shot of the talent putting on the cap loosely.</w:t>
      </w:r>
    </w:p>
    <w:p w14:paraId="0A1FBD60" w14:textId="68AB54B5" w:rsidR="008B13B1" w:rsidRDefault="002F3305" w:rsidP="008B13B1">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sidR="00747E9B" w:rsidRPr="008B3571">
        <w:rPr>
          <w:rFonts w:ascii="Helvetica" w:hAnsi="Helvetica" w:cs="Arial"/>
          <w:color w:val="FF0000"/>
          <w:szCs w:val="24"/>
        </w:rPr>
        <w:t>liquid culture</w:t>
      </w:r>
      <w:r w:rsidR="00747E9B">
        <w:rPr>
          <w:rFonts w:ascii="Helvetica" w:hAnsi="Helvetica" w:cs="Arial"/>
          <w:szCs w:val="24"/>
        </w:rPr>
        <w:t xml:space="preserve"> </w:t>
      </w:r>
      <w:r>
        <w:rPr>
          <w:rFonts w:ascii="Helvetica" w:hAnsi="Helvetica" w:cs="Arial"/>
          <w:szCs w:val="24"/>
        </w:rPr>
        <w:t>to an incubator.</w:t>
      </w:r>
    </w:p>
    <w:p w14:paraId="7060CB26" w14:textId="39BFACCE" w:rsidR="002F3305" w:rsidRDefault="001157C7" w:rsidP="008B13B1">
      <w:pPr>
        <w:numPr>
          <w:ilvl w:val="2"/>
          <w:numId w:val="12"/>
        </w:numPr>
        <w:spacing w:before="240"/>
        <w:jc w:val="both"/>
        <w:outlineLvl w:val="0"/>
        <w:rPr>
          <w:rFonts w:ascii="Helvetica" w:hAnsi="Helvetica" w:cs="Arial"/>
          <w:szCs w:val="24"/>
        </w:rPr>
      </w:pPr>
      <w:r>
        <w:rPr>
          <w:rFonts w:ascii="Helvetica" w:hAnsi="Helvetica" w:cs="Arial"/>
          <w:szCs w:val="24"/>
        </w:rPr>
        <w:t>Talent dilutes the bacterial culture.</w:t>
      </w:r>
    </w:p>
    <w:p w14:paraId="1523CBBC" w14:textId="610A346E" w:rsidR="008B13B1" w:rsidRDefault="00A852C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preparing the bacterial solution for infection, </w:t>
      </w:r>
      <w:r w:rsidR="008B13B1">
        <w:rPr>
          <w:rFonts w:ascii="Helvetica" w:hAnsi="Helvetica" w:cs="Arial"/>
          <w:szCs w:val="24"/>
        </w:rPr>
        <w:t>transfer</w:t>
      </w:r>
      <w:r>
        <w:rPr>
          <w:rFonts w:ascii="Helvetica" w:hAnsi="Helvetica" w:cs="Arial"/>
          <w:szCs w:val="24"/>
        </w:rPr>
        <w:t xml:space="preserve"> 1 mL of </w:t>
      </w:r>
      <w:r w:rsidR="008B13B1">
        <w:rPr>
          <w:rFonts w:ascii="Helvetica" w:hAnsi="Helvetica" w:cs="Arial"/>
          <w:szCs w:val="24"/>
        </w:rPr>
        <w:t>the culture into a fresh tube</w:t>
      </w:r>
      <w:r w:rsidR="001157C7">
        <w:rPr>
          <w:rFonts w:ascii="Helvetica" w:hAnsi="Helvetica" w:cs="Arial"/>
          <w:szCs w:val="24"/>
        </w:rPr>
        <w:t xml:space="preserve"> </w:t>
      </w:r>
      <w:r w:rsidR="001157C7">
        <w:rPr>
          <w:rFonts w:ascii="Helvetica" w:hAnsi="Helvetica" w:cs="Arial"/>
          <w:b/>
          <w:szCs w:val="24"/>
        </w:rPr>
        <w:t>[1-MED]</w:t>
      </w:r>
      <w:r w:rsidR="008B13B1">
        <w:rPr>
          <w:rFonts w:ascii="Helvetica" w:hAnsi="Helvetica" w:cs="Arial"/>
          <w:szCs w:val="24"/>
        </w:rPr>
        <w:t>. Centrifuge at 10,000 x g for 3 min</w:t>
      </w:r>
      <w:r w:rsidR="001157C7">
        <w:rPr>
          <w:rFonts w:ascii="Helvetica" w:hAnsi="Helvetica" w:cs="Arial"/>
          <w:szCs w:val="24"/>
        </w:rPr>
        <w:t xml:space="preserve">utes </w:t>
      </w:r>
      <w:r w:rsidR="001157C7">
        <w:rPr>
          <w:rFonts w:ascii="Helvetica" w:hAnsi="Helvetica" w:cs="Arial"/>
          <w:b/>
          <w:szCs w:val="24"/>
        </w:rPr>
        <w:t>[2-MED]</w:t>
      </w:r>
      <w:r w:rsidR="008B13B1">
        <w:rPr>
          <w:rFonts w:ascii="Helvetica" w:hAnsi="Helvetica" w:cs="Arial"/>
          <w:szCs w:val="24"/>
        </w:rPr>
        <w:t>. Remove the supernatant and re-suspend the pellet in 1 mL of sterile 1x PBS</w:t>
      </w:r>
      <w:r w:rsidR="001157C7">
        <w:rPr>
          <w:rFonts w:ascii="Helvetica" w:hAnsi="Helvetica" w:cs="Arial"/>
          <w:szCs w:val="24"/>
        </w:rPr>
        <w:t xml:space="preserve"> </w:t>
      </w:r>
      <w:r w:rsidR="001157C7">
        <w:rPr>
          <w:rFonts w:ascii="Helvetica" w:hAnsi="Helvetica" w:cs="Arial"/>
          <w:b/>
          <w:szCs w:val="24"/>
        </w:rPr>
        <w:t>[3-MED]</w:t>
      </w:r>
      <w:r w:rsidR="008B13B1">
        <w:rPr>
          <w:rFonts w:ascii="Helvetica" w:hAnsi="Helvetica" w:cs="Arial"/>
          <w:szCs w:val="24"/>
        </w:rPr>
        <w:t>.</w:t>
      </w:r>
    </w:p>
    <w:p w14:paraId="42E29985" w14:textId="47AAB655" w:rsidR="008B13B1" w:rsidRDefault="00EF236A" w:rsidP="008B13B1">
      <w:pPr>
        <w:numPr>
          <w:ilvl w:val="2"/>
          <w:numId w:val="12"/>
        </w:numPr>
        <w:spacing w:before="240"/>
        <w:jc w:val="both"/>
        <w:outlineLvl w:val="0"/>
        <w:rPr>
          <w:rFonts w:ascii="Helvetica" w:hAnsi="Helvetica" w:cs="Arial"/>
          <w:szCs w:val="24"/>
        </w:rPr>
      </w:pPr>
      <w:r>
        <w:rPr>
          <w:rFonts w:ascii="Helvetica" w:hAnsi="Helvetica" w:cs="Arial"/>
          <w:szCs w:val="24"/>
        </w:rPr>
        <w:t>Talent transfers 1 mL of the culture to a fresh tube.</w:t>
      </w:r>
    </w:p>
    <w:p w14:paraId="0A285B70" w14:textId="7B21AA60" w:rsidR="008B13B1" w:rsidRDefault="00EF236A" w:rsidP="008B13B1">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turns the centrifuge on.</w:t>
      </w:r>
    </w:p>
    <w:p w14:paraId="09501AF2" w14:textId="55921A5D" w:rsidR="008B13B1" w:rsidRDefault="00EF236A" w:rsidP="008B13B1">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in sterile PBS.</w:t>
      </w:r>
    </w:p>
    <w:p w14:paraId="2AFAA3C8" w14:textId="489CCC0B" w:rsidR="00C7374B" w:rsidRDefault="008B13B1" w:rsidP="00126973">
      <w:pPr>
        <w:numPr>
          <w:ilvl w:val="1"/>
          <w:numId w:val="12"/>
        </w:numPr>
        <w:spacing w:before="240"/>
        <w:jc w:val="both"/>
        <w:outlineLvl w:val="0"/>
        <w:rPr>
          <w:rFonts w:ascii="Helvetica" w:hAnsi="Helvetica" w:cs="Arial"/>
          <w:szCs w:val="24"/>
        </w:rPr>
      </w:pPr>
      <w:r>
        <w:rPr>
          <w:rFonts w:ascii="Helvetica" w:hAnsi="Helvetica" w:cs="Arial"/>
          <w:szCs w:val="24"/>
        </w:rPr>
        <w:t>Using sterile 1x PBS with 0.3 mg/mL of phenol red as a tracer, dilute the suspension to reach the desired bacterial concentration</w:t>
      </w:r>
      <w:r w:rsidR="00373F5B">
        <w:rPr>
          <w:rFonts w:ascii="Helvetica" w:hAnsi="Helvetica" w:cs="Arial"/>
          <w:szCs w:val="24"/>
        </w:rPr>
        <w:t xml:space="preserve"> </w:t>
      </w:r>
      <w:r w:rsidR="00373F5B">
        <w:rPr>
          <w:rFonts w:ascii="Helvetica" w:hAnsi="Helvetica" w:cs="Arial"/>
          <w:b/>
          <w:szCs w:val="24"/>
        </w:rPr>
        <w:t>[1-MED]</w:t>
      </w:r>
      <w:r>
        <w:rPr>
          <w:rFonts w:ascii="Helvetica" w:hAnsi="Helvetica" w:cs="Arial"/>
          <w:szCs w:val="24"/>
        </w:rPr>
        <w:t xml:space="preserve">. </w:t>
      </w:r>
    </w:p>
    <w:p w14:paraId="7D3C7C3C" w14:textId="742D3EDE" w:rsidR="008B13B1" w:rsidRDefault="00373F5B" w:rsidP="008B13B1">
      <w:pPr>
        <w:numPr>
          <w:ilvl w:val="2"/>
          <w:numId w:val="12"/>
        </w:numPr>
        <w:spacing w:before="240"/>
        <w:jc w:val="both"/>
        <w:outlineLvl w:val="0"/>
        <w:rPr>
          <w:rFonts w:ascii="Helvetica" w:hAnsi="Helvetica" w:cs="Arial"/>
          <w:szCs w:val="24"/>
        </w:rPr>
      </w:pPr>
      <w:r>
        <w:rPr>
          <w:rFonts w:ascii="Helvetica" w:hAnsi="Helvetica" w:cs="Arial"/>
          <w:szCs w:val="24"/>
        </w:rPr>
        <w:t>Talent dilutes the suspension with PBS (that contains phenol red)</w:t>
      </w:r>
    </w:p>
    <w:p w14:paraId="6FC1C320" w14:textId="4E38C85F" w:rsidR="008B13B1" w:rsidRDefault="008B13B1" w:rsidP="00126973">
      <w:pPr>
        <w:numPr>
          <w:ilvl w:val="1"/>
          <w:numId w:val="12"/>
        </w:numPr>
        <w:spacing w:before="240"/>
        <w:jc w:val="both"/>
        <w:outlineLvl w:val="0"/>
        <w:rPr>
          <w:rFonts w:ascii="Helvetica" w:hAnsi="Helvetica" w:cs="Arial"/>
          <w:szCs w:val="24"/>
        </w:rPr>
      </w:pPr>
      <w:r>
        <w:rPr>
          <w:rFonts w:ascii="Helvetica" w:hAnsi="Helvetica" w:cs="Arial"/>
          <w:szCs w:val="24"/>
        </w:rPr>
        <w:t>After this, use a 1 mL syringe to slowly pull the suspension through a 27-gauge needle, three times</w:t>
      </w:r>
      <w:r w:rsidR="00373F5B">
        <w:rPr>
          <w:rFonts w:ascii="Helvetica" w:hAnsi="Helvetica" w:cs="Arial"/>
          <w:szCs w:val="24"/>
        </w:rPr>
        <w:t xml:space="preserve"> </w:t>
      </w:r>
      <w:r w:rsidR="00373F5B">
        <w:rPr>
          <w:rFonts w:ascii="Helvetica" w:hAnsi="Helvetica" w:cs="Arial"/>
          <w:b/>
          <w:szCs w:val="24"/>
        </w:rPr>
        <w:t>[1-CU]</w:t>
      </w:r>
      <w:r>
        <w:rPr>
          <w:rFonts w:ascii="Helvetica" w:hAnsi="Helvetica" w:cs="Arial"/>
          <w:szCs w:val="24"/>
        </w:rPr>
        <w:t>. Perform this step just before use for each aliquot</w:t>
      </w:r>
      <w:r w:rsidR="00373F5B">
        <w:rPr>
          <w:rFonts w:ascii="Helvetica" w:hAnsi="Helvetica" w:cs="Arial"/>
          <w:szCs w:val="24"/>
        </w:rPr>
        <w:t xml:space="preserve"> </w:t>
      </w:r>
      <w:r w:rsidR="00373F5B">
        <w:rPr>
          <w:rFonts w:ascii="Helvetica" w:hAnsi="Helvetica" w:cs="Arial"/>
          <w:b/>
          <w:szCs w:val="24"/>
        </w:rPr>
        <w:t>[2-MED]</w:t>
      </w:r>
      <w:r>
        <w:rPr>
          <w:rFonts w:ascii="Helvetica" w:hAnsi="Helvetica" w:cs="Arial"/>
          <w:szCs w:val="24"/>
        </w:rPr>
        <w:t>.</w:t>
      </w:r>
    </w:p>
    <w:p w14:paraId="147700DC" w14:textId="067B1F7E" w:rsidR="008B13B1" w:rsidRDefault="00373F5B" w:rsidP="008B13B1">
      <w:pPr>
        <w:numPr>
          <w:ilvl w:val="2"/>
          <w:numId w:val="12"/>
        </w:numPr>
        <w:spacing w:before="240"/>
        <w:jc w:val="both"/>
        <w:outlineLvl w:val="0"/>
        <w:rPr>
          <w:rFonts w:ascii="Helvetica" w:hAnsi="Helvetica" w:cs="Arial"/>
          <w:szCs w:val="24"/>
        </w:rPr>
      </w:pPr>
      <w:r>
        <w:rPr>
          <w:rFonts w:ascii="Helvetica" w:hAnsi="Helvetica" w:cs="Arial"/>
          <w:szCs w:val="24"/>
        </w:rPr>
        <w:t>Close up as talent uses a syringe to slowly pull the suspension through a 27-gauge needle.</w:t>
      </w:r>
    </w:p>
    <w:p w14:paraId="3468C387" w14:textId="29B6C518" w:rsidR="008B13B1" w:rsidRPr="00E24898" w:rsidRDefault="00373F5B" w:rsidP="008B13B1">
      <w:pPr>
        <w:numPr>
          <w:ilvl w:val="2"/>
          <w:numId w:val="12"/>
        </w:numPr>
        <w:spacing w:before="240"/>
        <w:jc w:val="both"/>
        <w:outlineLvl w:val="0"/>
        <w:rPr>
          <w:rFonts w:ascii="Helvetica" w:hAnsi="Helvetica" w:cs="Arial"/>
          <w:szCs w:val="24"/>
        </w:rPr>
      </w:pPr>
      <w:r>
        <w:rPr>
          <w:rFonts w:ascii="Helvetica" w:hAnsi="Helvetica" w:cs="Arial"/>
          <w:szCs w:val="24"/>
        </w:rPr>
        <w:t>Talent repeats the action from 2.5.1, but film this as a MED</w:t>
      </w:r>
      <w:r w:rsidR="007D7246">
        <w:rPr>
          <w:rFonts w:ascii="Helvetica" w:hAnsi="Helvetica" w:cs="Arial"/>
          <w:szCs w:val="24"/>
        </w:rPr>
        <w:t xml:space="preserve"> from a different angle</w:t>
      </w:r>
      <w:r>
        <w:rPr>
          <w:rFonts w:ascii="Helvetica" w:hAnsi="Helvetica" w:cs="Arial"/>
          <w:szCs w:val="24"/>
        </w:rPr>
        <w:t xml:space="preserve"> take to indicate the action is being repeated.</w:t>
      </w:r>
    </w:p>
    <w:p w14:paraId="6C69FA82" w14:textId="179C31B1" w:rsidR="00CE10F2" w:rsidRPr="00E24898" w:rsidRDefault="00CE10F2" w:rsidP="00126973">
      <w:pPr>
        <w:numPr>
          <w:ilvl w:val="0"/>
          <w:numId w:val="12"/>
        </w:numPr>
        <w:spacing w:before="240"/>
        <w:jc w:val="both"/>
        <w:outlineLvl w:val="0"/>
        <w:rPr>
          <w:rFonts w:ascii="Helvetica" w:hAnsi="Helvetica" w:cs="Arial"/>
          <w:b/>
          <w:szCs w:val="24"/>
        </w:rPr>
      </w:pPr>
      <w:r w:rsidRPr="00E24898">
        <w:rPr>
          <w:rFonts w:ascii="Helvetica" w:hAnsi="Helvetica" w:cs="Arial"/>
          <w:b/>
          <w:szCs w:val="24"/>
        </w:rPr>
        <w:t xml:space="preserve"> </w:t>
      </w:r>
      <w:r w:rsidR="005D0FF6" w:rsidRPr="005D0FF6">
        <w:rPr>
          <w:rFonts w:ascii="Helvetica" w:hAnsi="Helvetica" w:cs="Arial"/>
          <w:b/>
          <w:szCs w:val="24"/>
        </w:rPr>
        <w:t xml:space="preserve">Experimental </w:t>
      </w:r>
      <w:r w:rsidR="005D0FF6" w:rsidRPr="005D0FF6">
        <w:rPr>
          <w:rFonts w:ascii="Helvetica" w:hAnsi="Helvetica" w:cs="Arial"/>
          <w:b/>
          <w:i/>
          <w:szCs w:val="24"/>
        </w:rPr>
        <w:t xml:space="preserve">M. marinum </w:t>
      </w:r>
      <w:r w:rsidR="005D0FF6" w:rsidRPr="005D0FF6">
        <w:rPr>
          <w:rFonts w:ascii="Helvetica" w:hAnsi="Helvetica" w:cs="Arial"/>
          <w:b/>
          <w:szCs w:val="24"/>
        </w:rPr>
        <w:t>Infection with Intraperitoneal Injection</w:t>
      </w:r>
    </w:p>
    <w:p w14:paraId="38BC38AD" w14:textId="643091CB" w:rsidR="00CE10F2" w:rsidRDefault="005D0FF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pipet a 5 </w:t>
      </w:r>
      <w:r w:rsidRPr="007F3D7C">
        <w:rPr>
          <w:rFonts w:ascii="Lucida Grande" w:hAnsi="Lucida Grande" w:cs="Lucida Grande"/>
          <w:color w:val="000000"/>
        </w:rPr>
        <w:t>μ</w:t>
      </w:r>
      <w:r w:rsidRPr="007F3D7C">
        <w:rPr>
          <w:rFonts w:ascii="Helvetica" w:hAnsi="Helvetica" w:cs="Arial"/>
          <w:szCs w:val="24"/>
        </w:rPr>
        <w:t>L</w:t>
      </w:r>
      <w:r>
        <w:rPr>
          <w:rFonts w:ascii="Helvetica" w:hAnsi="Helvetica" w:cs="Arial"/>
          <w:szCs w:val="24"/>
        </w:rPr>
        <w:t xml:space="preserve"> droplet </w:t>
      </w:r>
      <w:r w:rsidR="004A283A">
        <w:rPr>
          <w:rFonts w:ascii="Helvetica" w:hAnsi="Helvetica" w:cs="Arial"/>
          <w:szCs w:val="24"/>
        </w:rPr>
        <w:t>of the diluted bacterial solution onto a piece of parafilm film</w:t>
      </w:r>
      <w:r w:rsidR="00486C19">
        <w:rPr>
          <w:rFonts w:ascii="Helvetica" w:hAnsi="Helvetica" w:cs="Arial"/>
          <w:szCs w:val="24"/>
        </w:rPr>
        <w:t xml:space="preserve"> </w:t>
      </w:r>
      <w:r w:rsidR="00486C19">
        <w:rPr>
          <w:rFonts w:ascii="Helvetica" w:hAnsi="Helvetica" w:cs="Arial"/>
          <w:b/>
          <w:szCs w:val="24"/>
        </w:rPr>
        <w:t>[1-MED]</w:t>
      </w:r>
      <w:r w:rsidR="004A283A">
        <w:rPr>
          <w:rFonts w:ascii="Helvetica" w:hAnsi="Helvetica" w:cs="Arial"/>
          <w:szCs w:val="24"/>
        </w:rPr>
        <w:t>. Then, pull the droplet into a 30 gauge insulin needle</w:t>
      </w:r>
      <w:r w:rsidR="00486C19">
        <w:rPr>
          <w:rFonts w:ascii="Helvetica" w:hAnsi="Helvetica" w:cs="Arial"/>
          <w:szCs w:val="24"/>
        </w:rPr>
        <w:t xml:space="preserve"> </w:t>
      </w:r>
      <w:r w:rsidR="00486C19">
        <w:rPr>
          <w:rFonts w:ascii="Helvetica" w:hAnsi="Helvetica" w:cs="Arial"/>
          <w:b/>
          <w:szCs w:val="24"/>
        </w:rPr>
        <w:t>[2-CU]</w:t>
      </w:r>
      <w:r w:rsidR="004A283A">
        <w:rPr>
          <w:rFonts w:ascii="Helvetica" w:hAnsi="Helvetica" w:cs="Arial"/>
          <w:szCs w:val="24"/>
        </w:rPr>
        <w:t>.</w:t>
      </w:r>
    </w:p>
    <w:p w14:paraId="21DB7EEA" w14:textId="3655FB5A" w:rsidR="00D051B0" w:rsidRDefault="00486C19" w:rsidP="00D051B0">
      <w:pPr>
        <w:numPr>
          <w:ilvl w:val="2"/>
          <w:numId w:val="12"/>
        </w:numPr>
        <w:spacing w:before="240"/>
        <w:jc w:val="both"/>
        <w:outlineLvl w:val="0"/>
        <w:rPr>
          <w:rFonts w:ascii="Helvetica" w:hAnsi="Helvetica" w:cs="Arial"/>
          <w:szCs w:val="24"/>
        </w:rPr>
      </w:pPr>
      <w:r>
        <w:rPr>
          <w:rFonts w:ascii="Helvetica" w:hAnsi="Helvetica" w:cs="Arial"/>
          <w:szCs w:val="24"/>
        </w:rPr>
        <w:t>Talent pipets a droplet of the diluted bacterial solution onto a piece of parafilm.</w:t>
      </w:r>
    </w:p>
    <w:p w14:paraId="7CA0ACA6" w14:textId="1B988709" w:rsidR="00D051B0" w:rsidRPr="00E24898" w:rsidRDefault="00486C19" w:rsidP="00D051B0">
      <w:pPr>
        <w:numPr>
          <w:ilvl w:val="2"/>
          <w:numId w:val="12"/>
        </w:numPr>
        <w:spacing w:before="240"/>
        <w:jc w:val="both"/>
        <w:outlineLvl w:val="0"/>
        <w:rPr>
          <w:rFonts w:ascii="Helvetica" w:hAnsi="Helvetica" w:cs="Arial"/>
          <w:szCs w:val="24"/>
        </w:rPr>
      </w:pPr>
      <w:r>
        <w:rPr>
          <w:rFonts w:ascii="Helvetica" w:hAnsi="Helvetica" w:cs="Arial"/>
          <w:szCs w:val="24"/>
        </w:rPr>
        <w:t>Close up as the talent pulls the droplet into a 30 gauge insulin needle.</w:t>
      </w:r>
    </w:p>
    <w:p w14:paraId="27D70A9C" w14:textId="1B3A4A54" w:rsidR="00CE10F2" w:rsidRDefault="00D051B0" w:rsidP="00126973">
      <w:pPr>
        <w:numPr>
          <w:ilvl w:val="1"/>
          <w:numId w:val="12"/>
        </w:numPr>
        <w:spacing w:before="240"/>
        <w:jc w:val="both"/>
        <w:outlineLvl w:val="0"/>
        <w:rPr>
          <w:rFonts w:ascii="Helvetica" w:hAnsi="Helvetica" w:cs="Arial"/>
          <w:szCs w:val="24"/>
        </w:rPr>
      </w:pPr>
      <w:r>
        <w:rPr>
          <w:rFonts w:ascii="Helvetica" w:hAnsi="Helvetica" w:cs="Arial"/>
          <w:szCs w:val="24"/>
        </w:rPr>
        <w:t>Use a 5 – 8 month old fish for this experiment – with one being a wild-type fish, and the other being a rag mutant fish</w:t>
      </w:r>
      <w:r w:rsidR="005B57C3">
        <w:rPr>
          <w:rFonts w:ascii="Helvetica" w:hAnsi="Helvetica" w:cs="Arial"/>
          <w:szCs w:val="24"/>
        </w:rPr>
        <w:t xml:space="preserve"> </w:t>
      </w:r>
      <w:r w:rsidR="00F811BD">
        <w:rPr>
          <w:rFonts w:ascii="Helvetica" w:hAnsi="Helvetica" w:cs="Arial"/>
          <w:b/>
          <w:szCs w:val="24"/>
        </w:rPr>
        <w:t>[1</w:t>
      </w:r>
      <w:r w:rsidR="005B57C3">
        <w:rPr>
          <w:rFonts w:ascii="Helvetica" w:hAnsi="Helvetica" w:cs="Arial"/>
          <w:b/>
          <w:szCs w:val="24"/>
        </w:rPr>
        <w:t>-</w:t>
      </w:r>
      <w:r w:rsidR="00F811BD">
        <w:rPr>
          <w:rFonts w:ascii="Helvetica" w:hAnsi="Helvetica" w:cs="Arial"/>
          <w:b/>
          <w:szCs w:val="24"/>
        </w:rPr>
        <w:t>MED/CU</w:t>
      </w:r>
      <w:r w:rsidR="00A0075D">
        <w:rPr>
          <w:rFonts w:ascii="Helvetica" w:hAnsi="Helvetica" w:cs="Arial"/>
          <w:b/>
          <w:szCs w:val="24"/>
        </w:rPr>
        <w:t>-TXT</w:t>
      </w:r>
      <w:r w:rsidR="005B57C3">
        <w:rPr>
          <w:rFonts w:ascii="Helvetica" w:hAnsi="Helvetica" w:cs="Arial"/>
          <w:b/>
          <w:szCs w:val="24"/>
        </w:rPr>
        <w:t>]</w:t>
      </w:r>
      <w:r>
        <w:rPr>
          <w:rFonts w:ascii="Helvetica" w:hAnsi="Helvetica" w:cs="Arial"/>
          <w:szCs w:val="24"/>
        </w:rPr>
        <w:t>. Position these fish ventral side up in the slits of a piece of moist foamed plastic</w:t>
      </w:r>
      <w:r w:rsidR="00F811BD">
        <w:rPr>
          <w:rFonts w:ascii="Helvetica" w:hAnsi="Helvetica" w:cs="Arial"/>
          <w:szCs w:val="24"/>
        </w:rPr>
        <w:t xml:space="preserve"> </w:t>
      </w:r>
      <w:r w:rsidR="00F811BD">
        <w:rPr>
          <w:rFonts w:ascii="Helvetica" w:hAnsi="Helvetica" w:cs="Arial"/>
          <w:b/>
          <w:szCs w:val="24"/>
        </w:rPr>
        <w:t>[2-MED]</w:t>
      </w:r>
      <w:r>
        <w:rPr>
          <w:rFonts w:ascii="Helvetica" w:hAnsi="Helvetica" w:cs="Arial"/>
          <w:szCs w:val="24"/>
        </w:rPr>
        <w:t>.</w:t>
      </w:r>
    </w:p>
    <w:p w14:paraId="13F78CCF" w14:textId="7903A0BC" w:rsidR="00D051B0" w:rsidRDefault="005B57C3" w:rsidP="00D051B0">
      <w:pPr>
        <w:numPr>
          <w:ilvl w:val="2"/>
          <w:numId w:val="12"/>
        </w:numPr>
        <w:spacing w:before="240"/>
        <w:jc w:val="both"/>
        <w:outlineLvl w:val="0"/>
        <w:rPr>
          <w:rFonts w:ascii="Helvetica" w:hAnsi="Helvetica" w:cs="Arial"/>
          <w:szCs w:val="24"/>
        </w:rPr>
      </w:pPr>
      <w:r>
        <w:rPr>
          <w:rFonts w:ascii="Helvetica" w:hAnsi="Helvetica" w:cs="Arial"/>
          <w:szCs w:val="24"/>
        </w:rPr>
        <w:lastRenderedPageBreak/>
        <w:t>Close up of the two tanks holding the fish. Alternatively, film some shots (or some B-roll) of the fish in the tanks.</w:t>
      </w:r>
      <w:r w:rsidR="00A0075D">
        <w:rPr>
          <w:rFonts w:ascii="Helvetica" w:hAnsi="Helvetica" w:cs="Arial"/>
          <w:szCs w:val="24"/>
        </w:rPr>
        <w:t xml:space="preserve"> </w:t>
      </w:r>
      <w:r w:rsidR="00A0075D" w:rsidRPr="00A0075D">
        <w:rPr>
          <w:rFonts w:ascii="Helvetica" w:hAnsi="Helvetica" w:cs="Arial"/>
          <w:b/>
          <w:szCs w:val="24"/>
        </w:rPr>
        <w:t>TEXT: Rag mutant fish: rag1-/- hu1999</w:t>
      </w:r>
    </w:p>
    <w:p w14:paraId="3CB7078B" w14:textId="41630026" w:rsidR="00D051B0" w:rsidRPr="00306BB3" w:rsidRDefault="00F811BD" w:rsidP="00306BB3">
      <w:pPr>
        <w:numPr>
          <w:ilvl w:val="2"/>
          <w:numId w:val="12"/>
        </w:numPr>
        <w:spacing w:before="240"/>
        <w:jc w:val="both"/>
        <w:outlineLvl w:val="0"/>
        <w:rPr>
          <w:rFonts w:ascii="Helvetica" w:hAnsi="Helvetica" w:cs="Arial"/>
          <w:szCs w:val="24"/>
        </w:rPr>
      </w:pPr>
      <w:r>
        <w:rPr>
          <w:rFonts w:ascii="Helvetica" w:hAnsi="Helvetica" w:cs="Arial"/>
          <w:szCs w:val="24"/>
        </w:rPr>
        <w:t>Talent positions the fish in the slits of a piece of moist foamed plastic.</w:t>
      </w:r>
    </w:p>
    <w:p w14:paraId="7FBEBA44" w14:textId="298D3AF9" w:rsidR="00CE10F2" w:rsidRDefault="00D051B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Inject the insulin needle between the pelvic fins at a </w:t>
      </w:r>
      <w:r w:rsidRPr="00D051B0">
        <w:rPr>
          <w:rFonts w:ascii="Helvetica" w:hAnsi="Helvetica" w:cs="Arial"/>
          <w:szCs w:val="24"/>
        </w:rPr>
        <w:t>45° angle</w:t>
      </w:r>
      <w:r>
        <w:rPr>
          <w:rFonts w:ascii="Helvetica" w:hAnsi="Helvetica" w:cs="Arial"/>
          <w:szCs w:val="24"/>
        </w:rPr>
        <w:t>. Keep the needle opening upwards to ensure that the entire opening is inside the abdominal cavity</w:t>
      </w:r>
      <w:r w:rsidR="00306BB3">
        <w:rPr>
          <w:rFonts w:ascii="Helvetica" w:hAnsi="Helvetica" w:cs="Arial"/>
          <w:szCs w:val="24"/>
        </w:rPr>
        <w:t xml:space="preserve"> </w:t>
      </w:r>
      <w:r w:rsidR="00306BB3">
        <w:rPr>
          <w:rFonts w:ascii="Helvetica" w:hAnsi="Helvetica" w:cs="Arial"/>
          <w:b/>
          <w:szCs w:val="24"/>
        </w:rPr>
        <w:t>[1-CU]</w:t>
      </w:r>
      <w:r>
        <w:rPr>
          <w:rFonts w:ascii="Helvetica" w:hAnsi="Helvetica" w:cs="Arial"/>
          <w:szCs w:val="24"/>
        </w:rPr>
        <w:t>. Then, slowly inject the bacterial solution</w:t>
      </w:r>
      <w:r w:rsidR="00306BB3">
        <w:rPr>
          <w:rFonts w:ascii="Helvetica" w:hAnsi="Helvetica" w:cs="Arial"/>
          <w:szCs w:val="24"/>
        </w:rPr>
        <w:t xml:space="preserve"> </w:t>
      </w:r>
      <w:r w:rsidR="00306BB3">
        <w:rPr>
          <w:rFonts w:ascii="Helvetica" w:hAnsi="Helvetica" w:cs="Arial"/>
          <w:b/>
          <w:szCs w:val="24"/>
        </w:rPr>
        <w:t>[2-CU]</w:t>
      </w:r>
      <w:r>
        <w:rPr>
          <w:rFonts w:ascii="Helvetica" w:hAnsi="Helvetica" w:cs="Arial"/>
          <w:szCs w:val="24"/>
        </w:rPr>
        <w:t>.</w:t>
      </w:r>
    </w:p>
    <w:p w14:paraId="077EBAED" w14:textId="14F2BF31" w:rsidR="00D051B0" w:rsidRPr="00306BB3" w:rsidRDefault="00306BB3" w:rsidP="00306BB3">
      <w:pPr>
        <w:numPr>
          <w:ilvl w:val="2"/>
          <w:numId w:val="12"/>
        </w:numPr>
        <w:spacing w:before="240"/>
        <w:jc w:val="both"/>
        <w:outlineLvl w:val="0"/>
        <w:rPr>
          <w:rFonts w:ascii="Helvetica" w:hAnsi="Helvetica" w:cs="Arial"/>
          <w:szCs w:val="24"/>
        </w:rPr>
      </w:pPr>
      <w:r>
        <w:rPr>
          <w:rFonts w:ascii="Helvetica" w:hAnsi="Helvetica" w:cs="Arial"/>
          <w:szCs w:val="24"/>
        </w:rPr>
        <w:t>Talent injects the insulin needed as described. Hold on the shot to show that the needle opening is kept upwards. Alternatively, film two shots – one for the injection, and one to emphasize that the needle it kept upwards.</w:t>
      </w:r>
      <w:r w:rsidR="008B3571">
        <w:rPr>
          <w:rFonts w:ascii="Helvetica" w:hAnsi="Helvetica" w:cs="Arial"/>
          <w:szCs w:val="24"/>
        </w:rPr>
        <w:t xml:space="preserve"> </w:t>
      </w:r>
      <w:r w:rsidR="008B3571" w:rsidRPr="008B3571">
        <w:rPr>
          <w:rFonts w:ascii="Helvetica" w:hAnsi="Helvetica" w:cs="Arial"/>
          <w:szCs w:val="24"/>
          <w:highlight w:val="green"/>
        </w:rPr>
        <w:t xml:space="preserve">Author note: Steps 3.3 and 3.4 are difficult to film </w:t>
      </w:r>
      <w:proofErr w:type="gramStart"/>
      <w:r w:rsidR="008B3571" w:rsidRPr="008B3571">
        <w:rPr>
          <w:rFonts w:ascii="Helvetica" w:hAnsi="Helvetica" w:cs="Arial"/>
          <w:szCs w:val="24"/>
          <w:highlight w:val="green"/>
        </w:rPr>
        <w:t>separately,</w:t>
      </w:r>
      <w:proofErr w:type="gramEnd"/>
      <w:r w:rsidR="008B3571" w:rsidRPr="008B3571">
        <w:rPr>
          <w:rFonts w:ascii="Helvetica" w:hAnsi="Helvetica" w:cs="Arial"/>
          <w:szCs w:val="24"/>
          <w:highlight w:val="green"/>
        </w:rPr>
        <w:t xml:space="preserve"> so several shoots were taken from the overall action.</w:t>
      </w:r>
      <w:r w:rsidR="008B3571" w:rsidRPr="008B3571">
        <w:rPr>
          <w:rFonts w:ascii="Helvetica" w:hAnsi="Helvetica" w:cs="Arial"/>
          <w:szCs w:val="24"/>
        </w:rPr>
        <w:t xml:space="preserve">  </w:t>
      </w:r>
    </w:p>
    <w:p w14:paraId="36B8B5AF" w14:textId="51F93B1F" w:rsidR="00D051B0" w:rsidRDefault="00306BB3" w:rsidP="00D051B0">
      <w:pPr>
        <w:numPr>
          <w:ilvl w:val="2"/>
          <w:numId w:val="12"/>
        </w:numPr>
        <w:spacing w:before="240"/>
        <w:jc w:val="both"/>
        <w:outlineLvl w:val="0"/>
        <w:rPr>
          <w:rFonts w:ascii="Helvetica" w:hAnsi="Helvetica" w:cs="Arial"/>
          <w:szCs w:val="24"/>
        </w:rPr>
      </w:pPr>
      <w:r>
        <w:rPr>
          <w:rFonts w:ascii="Helvetica" w:hAnsi="Helvetica" w:cs="Arial"/>
          <w:szCs w:val="24"/>
        </w:rPr>
        <w:t>Close up shot as the bacterial solution is injected.</w:t>
      </w:r>
    </w:p>
    <w:p w14:paraId="584DDCB6" w14:textId="2F2F89DB" w:rsidR="00D051B0" w:rsidRPr="00306BB3" w:rsidRDefault="00D051B0" w:rsidP="00306BB3">
      <w:pPr>
        <w:numPr>
          <w:ilvl w:val="1"/>
          <w:numId w:val="12"/>
        </w:numPr>
        <w:spacing w:before="240"/>
        <w:jc w:val="both"/>
        <w:outlineLvl w:val="0"/>
        <w:rPr>
          <w:rFonts w:ascii="Helvetica" w:hAnsi="Helvetica" w:cs="Arial"/>
          <w:szCs w:val="24"/>
        </w:rPr>
      </w:pPr>
      <w:r>
        <w:rPr>
          <w:rFonts w:ascii="Helvetica" w:hAnsi="Helvetica" w:cs="Arial"/>
          <w:szCs w:val="24"/>
        </w:rPr>
        <w:t>After this, carefully remove the needle and immediately transfer the fish to a recovery tank filled with fresh tank water</w:t>
      </w:r>
      <w:r w:rsidR="00306BB3">
        <w:rPr>
          <w:rFonts w:ascii="Helvetica" w:hAnsi="Helvetica" w:cs="Arial"/>
          <w:szCs w:val="24"/>
        </w:rPr>
        <w:t xml:space="preserve"> </w:t>
      </w:r>
      <w:r w:rsidR="00306BB3">
        <w:rPr>
          <w:rFonts w:ascii="Helvetica" w:hAnsi="Helvetica" w:cs="Arial"/>
          <w:b/>
          <w:szCs w:val="24"/>
        </w:rPr>
        <w:t>[1-MED]</w:t>
      </w:r>
      <w:r>
        <w:rPr>
          <w:rFonts w:ascii="Helvetica" w:hAnsi="Helvetica" w:cs="Arial"/>
          <w:szCs w:val="24"/>
        </w:rPr>
        <w:t>.</w:t>
      </w:r>
    </w:p>
    <w:p w14:paraId="3E191506" w14:textId="4DC85D97" w:rsidR="00D051B0" w:rsidRDefault="00306BB3" w:rsidP="00D051B0">
      <w:pPr>
        <w:numPr>
          <w:ilvl w:val="2"/>
          <w:numId w:val="12"/>
        </w:numPr>
        <w:spacing w:before="240"/>
        <w:jc w:val="both"/>
        <w:outlineLvl w:val="0"/>
        <w:rPr>
          <w:rFonts w:ascii="Helvetica" w:hAnsi="Helvetica" w:cs="Arial"/>
          <w:szCs w:val="24"/>
        </w:rPr>
      </w:pPr>
      <w:r>
        <w:rPr>
          <w:rFonts w:ascii="Helvetica" w:hAnsi="Helvetica" w:cs="Arial"/>
          <w:szCs w:val="24"/>
        </w:rPr>
        <w:t>Talent carefully removes the needle and transfers the fish to a recovery tank. Alternatively, film these two actions as separate shots.</w:t>
      </w:r>
    </w:p>
    <w:p w14:paraId="295FB920" w14:textId="06B25414" w:rsidR="00D051B0" w:rsidRDefault="00B618C6" w:rsidP="00126973">
      <w:pPr>
        <w:numPr>
          <w:ilvl w:val="1"/>
          <w:numId w:val="12"/>
        </w:numPr>
        <w:spacing w:before="240"/>
        <w:jc w:val="both"/>
        <w:outlineLvl w:val="0"/>
        <w:rPr>
          <w:rFonts w:ascii="Helvetica" w:hAnsi="Helvetica" w:cs="Arial"/>
          <w:szCs w:val="24"/>
        </w:rPr>
      </w:pPr>
      <w:r>
        <w:rPr>
          <w:rFonts w:ascii="Helvetica" w:hAnsi="Helvetica" w:cs="Arial"/>
          <w:szCs w:val="24"/>
        </w:rPr>
        <w:t>Take samples from the bacterial aliquot in use every 15 minutes on 7H10 plates</w:t>
      </w:r>
      <w:r w:rsidR="00BB1E40">
        <w:rPr>
          <w:rFonts w:ascii="Helvetica" w:hAnsi="Helvetica" w:cs="Arial"/>
          <w:szCs w:val="24"/>
        </w:rPr>
        <w:t xml:space="preserve"> </w:t>
      </w:r>
      <w:r w:rsidR="00BB1E40">
        <w:rPr>
          <w:rFonts w:ascii="Helvetica" w:hAnsi="Helvetica" w:cs="Arial"/>
          <w:b/>
          <w:szCs w:val="24"/>
        </w:rPr>
        <w:t>[1-MED]</w:t>
      </w:r>
      <w:r>
        <w:rPr>
          <w:rFonts w:ascii="Helvetica" w:hAnsi="Helvetica" w:cs="Arial"/>
          <w:szCs w:val="24"/>
        </w:rPr>
        <w:t xml:space="preserve">. Incubate these samples at </w:t>
      </w:r>
      <w:r w:rsidRPr="00B618C6">
        <w:rPr>
          <w:rFonts w:ascii="Helvetica" w:hAnsi="Helvetica" w:cs="Arial"/>
          <w:szCs w:val="24"/>
        </w:rPr>
        <w:t xml:space="preserve">29 °C for 5 days </w:t>
      </w:r>
      <w:r>
        <w:rPr>
          <w:rFonts w:ascii="Helvetica" w:hAnsi="Helvetica" w:cs="Arial"/>
          <w:szCs w:val="24"/>
        </w:rPr>
        <w:t xml:space="preserve">to verify the infection dose </w:t>
      </w:r>
      <w:r>
        <w:rPr>
          <w:rFonts w:ascii="Helvetica" w:hAnsi="Helvetica" w:cs="Arial"/>
          <w:b/>
          <w:szCs w:val="24"/>
        </w:rPr>
        <w:t>[</w:t>
      </w:r>
      <w:r w:rsidR="00861F5E">
        <w:rPr>
          <w:rFonts w:ascii="Helvetica" w:hAnsi="Helvetica" w:cs="Arial"/>
          <w:b/>
          <w:szCs w:val="24"/>
        </w:rPr>
        <w:t>2-MED-</w:t>
      </w:r>
      <w:r>
        <w:rPr>
          <w:rFonts w:ascii="Helvetica" w:hAnsi="Helvetica" w:cs="Arial"/>
          <w:b/>
          <w:szCs w:val="24"/>
        </w:rPr>
        <w:t>TXT]</w:t>
      </w:r>
      <w:r>
        <w:rPr>
          <w:rFonts w:ascii="Helvetica" w:hAnsi="Helvetica" w:cs="Arial"/>
          <w:szCs w:val="24"/>
        </w:rPr>
        <w:t>.</w:t>
      </w:r>
    </w:p>
    <w:p w14:paraId="10B2EFAD" w14:textId="02503552" w:rsidR="00B618C6" w:rsidRDefault="00861F5E" w:rsidP="00B618C6">
      <w:pPr>
        <w:numPr>
          <w:ilvl w:val="2"/>
          <w:numId w:val="12"/>
        </w:numPr>
        <w:spacing w:before="240"/>
        <w:jc w:val="both"/>
        <w:outlineLvl w:val="0"/>
        <w:rPr>
          <w:rFonts w:ascii="Helvetica" w:hAnsi="Helvetica" w:cs="Arial"/>
          <w:szCs w:val="24"/>
        </w:rPr>
      </w:pPr>
      <w:r>
        <w:rPr>
          <w:rFonts w:ascii="Helvetica" w:hAnsi="Helvetica" w:cs="Arial"/>
          <w:szCs w:val="24"/>
        </w:rPr>
        <w:t>Talent takes a sample from a bacterial aliquot on a 7H10 plate.</w:t>
      </w:r>
    </w:p>
    <w:p w14:paraId="3BA18708" w14:textId="3CD2AC1E" w:rsidR="00B618C6" w:rsidRPr="00861F5E" w:rsidRDefault="00861F5E" w:rsidP="00B618C6">
      <w:pPr>
        <w:numPr>
          <w:ilvl w:val="2"/>
          <w:numId w:val="12"/>
        </w:numPr>
        <w:spacing w:before="240"/>
        <w:jc w:val="both"/>
        <w:outlineLvl w:val="0"/>
        <w:rPr>
          <w:rFonts w:ascii="Helvetica" w:hAnsi="Helvetica" w:cs="Arial"/>
          <w:b/>
          <w:szCs w:val="24"/>
        </w:rPr>
      </w:pPr>
      <w:r>
        <w:rPr>
          <w:rFonts w:ascii="Helvetica" w:hAnsi="Helvetica" w:cs="Arial"/>
          <w:szCs w:val="24"/>
        </w:rPr>
        <w:t xml:space="preserve">Talent transfers the plate to an incubator at </w:t>
      </w:r>
      <w:r w:rsidRPr="00B618C6">
        <w:rPr>
          <w:rFonts w:ascii="Helvetica" w:hAnsi="Helvetica" w:cs="Arial"/>
          <w:szCs w:val="24"/>
        </w:rPr>
        <w:t>29 °C</w:t>
      </w:r>
      <w:r w:rsidRPr="00861F5E">
        <w:rPr>
          <w:rFonts w:ascii="Helvetica" w:hAnsi="Helvetica" w:cs="Arial"/>
          <w:b/>
          <w:szCs w:val="24"/>
        </w:rPr>
        <w:t xml:space="preserve">. </w:t>
      </w:r>
      <w:r w:rsidR="00B618C6" w:rsidRPr="00861F5E">
        <w:rPr>
          <w:rFonts w:ascii="Helvetica" w:hAnsi="Helvetica" w:cs="Arial"/>
          <w:b/>
          <w:szCs w:val="24"/>
        </w:rPr>
        <w:t>TEXT: See text for details on verifying infection dose</w:t>
      </w:r>
    </w:p>
    <w:p w14:paraId="4575BD7B" w14:textId="63079CB8" w:rsidR="00B618C6" w:rsidRDefault="0058776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Check the well-being of the fish regularly, making sure to euthanize any fish with infection </w:t>
      </w:r>
      <w:r w:rsidRPr="00A0075D">
        <w:rPr>
          <w:rFonts w:ascii="Helvetica" w:hAnsi="Helvetica" w:cs="Arial"/>
          <w:szCs w:val="24"/>
        </w:rPr>
        <w:t xml:space="preserve">symptoms </w:t>
      </w:r>
      <w:r w:rsidR="00131242" w:rsidRPr="00A0075D">
        <w:rPr>
          <w:rFonts w:ascii="Helvetica" w:hAnsi="Helvetica" w:cs="Arial"/>
          <w:szCs w:val="24"/>
        </w:rPr>
        <w:t xml:space="preserve">by incubating them in water with more than 0.02% of </w:t>
      </w:r>
      <w:r w:rsidRPr="00A0075D">
        <w:rPr>
          <w:rFonts w:ascii="Helvetica" w:hAnsi="Helvetica" w:cs="Arial"/>
          <w:szCs w:val="24"/>
        </w:rPr>
        <w:t>3-</w:t>
      </w:r>
      <w:r>
        <w:rPr>
          <w:rFonts w:ascii="Helvetica" w:hAnsi="Helvetica" w:cs="Arial"/>
          <w:szCs w:val="24"/>
        </w:rPr>
        <w:t xml:space="preserve">aminobenzoic acid ethyl ester </w:t>
      </w:r>
      <w:r w:rsidR="00764432">
        <w:rPr>
          <w:rFonts w:ascii="Helvetica" w:hAnsi="Helvetica" w:cs="Arial"/>
          <w:b/>
          <w:szCs w:val="24"/>
        </w:rPr>
        <w:t>[1-MED]</w:t>
      </w:r>
      <w:r>
        <w:rPr>
          <w:rFonts w:ascii="Helvetica" w:hAnsi="Helvetica" w:cs="Arial"/>
          <w:szCs w:val="24"/>
        </w:rPr>
        <w:t>.</w:t>
      </w:r>
    </w:p>
    <w:p w14:paraId="5D571CF6" w14:textId="16D89D3E" w:rsidR="00587767" w:rsidRPr="008B3571" w:rsidRDefault="00764432" w:rsidP="00587767">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Talent approaches a tank of fish and checks on them. Make sure this shot lasts the entirety of the voiceover narration. </w:t>
      </w:r>
      <w:r w:rsidR="008B3571" w:rsidRPr="008B3571">
        <w:rPr>
          <w:rFonts w:ascii="Helvetica" w:hAnsi="Helvetica" w:cs="Arial"/>
          <w:szCs w:val="24"/>
          <w:highlight w:val="green"/>
        </w:rPr>
        <w:t>Author note: Also some b-roll of fish swimming in a tank.</w:t>
      </w:r>
    </w:p>
    <w:p w14:paraId="52FCBA5D" w14:textId="74E123AC" w:rsidR="00565757" w:rsidRPr="00E24898" w:rsidRDefault="00587767" w:rsidP="00565757">
      <w:pPr>
        <w:numPr>
          <w:ilvl w:val="0"/>
          <w:numId w:val="12"/>
        </w:numPr>
        <w:spacing w:before="240"/>
        <w:jc w:val="both"/>
        <w:outlineLvl w:val="0"/>
        <w:rPr>
          <w:rFonts w:ascii="Helvetica" w:hAnsi="Helvetica" w:cs="Arial"/>
          <w:b/>
          <w:szCs w:val="24"/>
        </w:rPr>
      </w:pPr>
      <w:r w:rsidRPr="00587767">
        <w:rPr>
          <w:rFonts w:ascii="Helvetica" w:hAnsi="Helvetica" w:cs="Arial"/>
          <w:b/>
          <w:szCs w:val="24"/>
        </w:rPr>
        <w:t>Collection of Internal Organs</w:t>
      </w:r>
    </w:p>
    <w:p w14:paraId="44865EC5" w14:textId="6E9DB5AA" w:rsidR="00565757" w:rsidRDefault="0058776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After euthanizing the fish, insert a pin </w:t>
      </w:r>
      <w:r w:rsidRPr="00587767">
        <w:rPr>
          <w:rFonts w:ascii="Helvetica" w:hAnsi="Helvetica" w:cs="Arial"/>
          <w:szCs w:val="24"/>
        </w:rPr>
        <w:t>posterior to the branchiostegal rays</w:t>
      </w:r>
      <w:r w:rsidR="00863783">
        <w:rPr>
          <w:rFonts w:ascii="Helvetica" w:hAnsi="Helvetica" w:cs="Arial"/>
          <w:szCs w:val="24"/>
        </w:rPr>
        <w:t xml:space="preserve"> </w:t>
      </w:r>
      <w:r w:rsidR="00863783">
        <w:rPr>
          <w:rFonts w:ascii="Helvetica" w:hAnsi="Helvetica" w:cs="Arial"/>
          <w:b/>
          <w:szCs w:val="24"/>
        </w:rPr>
        <w:t>[1-CU]</w:t>
      </w:r>
      <w:r>
        <w:rPr>
          <w:rFonts w:ascii="Helvetica" w:hAnsi="Helvetica" w:cs="Arial"/>
          <w:szCs w:val="24"/>
        </w:rPr>
        <w:t>. Insert a second pin through the tail, to tack the fish onto the platform</w:t>
      </w:r>
      <w:r w:rsidR="00863783">
        <w:rPr>
          <w:rFonts w:ascii="Helvetica" w:hAnsi="Helvetica" w:cs="Arial"/>
          <w:szCs w:val="24"/>
        </w:rPr>
        <w:t xml:space="preserve"> </w:t>
      </w:r>
      <w:r w:rsidR="00863783">
        <w:rPr>
          <w:rFonts w:ascii="Helvetica" w:hAnsi="Helvetica" w:cs="Arial"/>
          <w:b/>
          <w:szCs w:val="24"/>
        </w:rPr>
        <w:t>[2-CU]</w:t>
      </w:r>
      <w:r>
        <w:rPr>
          <w:rFonts w:ascii="Helvetica" w:hAnsi="Helvetica" w:cs="Arial"/>
          <w:szCs w:val="24"/>
        </w:rPr>
        <w:t>.</w:t>
      </w:r>
    </w:p>
    <w:p w14:paraId="0FD67096" w14:textId="6BDB594F" w:rsidR="000F660A" w:rsidRDefault="00863783" w:rsidP="000F660A">
      <w:pPr>
        <w:numPr>
          <w:ilvl w:val="2"/>
          <w:numId w:val="12"/>
        </w:numPr>
        <w:spacing w:before="240"/>
        <w:jc w:val="both"/>
        <w:outlineLvl w:val="0"/>
        <w:rPr>
          <w:rFonts w:ascii="Helvetica" w:hAnsi="Helvetica" w:cs="Arial"/>
          <w:szCs w:val="24"/>
        </w:rPr>
      </w:pPr>
      <w:r>
        <w:rPr>
          <w:rFonts w:ascii="Helvetica" w:hAnsi="Helvetica" w:cs="Arial"/>
          <w:szCs w:val="24"/>
        </w:rPr>
        <w:t xml:space="preserve">Talent inserts a pin </w:t>
      </w:r>
      <w:r w:rsidRPr="00587767">
        <w:rPr>
          <w:rFonts w:ascii="Helvetica" w:hAnsi="Helvetica" w:cs="Arial"/>
          <w:szCs w:val="24"/>
        </w:rPr>
        <w:t>posterior to the branchiostegal rays</w:t>
      </w:r>
      <w:r>
        <w:rPr>
          <w:rFonts w:ascii="Helvetica" w:hAnsi="Helvetica" w:cs="Arial"/>
          <w:szCs w:val="24"/>
        </w:rPr>
        <w:t>.</w:t>
      </w:r>
    </w:p>
    <w:p w14:paraId="30A9DC78" w14:textId="58FE2951" w:rsidR="000F660A" w:rsidRPr="00E24898" w:rsidRDefault="00863783" w:rsidP="000F660A">
      <w:pPr>
        <w:numPr>
          <w:ilvl w:val="2"/>
          <w:numId w:val="12"/>
        </w:numPr>
        <w:spacing w:before="240"/>
        <w:jc w:val="both"/>
        <w:outlineLvl w:val="0"/>
        <w:rPr>
          <w:rFonts w:ascii="Helvetica" w:hAnsi="Helvetica" w:cs="Arial"/>
          <w:szCs w:val="24"/>
        </w:rPr>
      </w:pPr>
      <w:r>
        <w:rPr>
          <w:rFonts w:ascii="Helvetica" w:hAnsi="Helvetica" w:cs="Arial"/>
          <w:szCs w:val="24"/>
        </w:rPr>
        <w:t>Talent inserts a second pin through the tail.</w:t>
      </w:r>
    </w:p>
    <w:p w14:paraId="71EE955D" w14:textId="7F50D40F" w:rsidR="00565757" w:rsidRDefault="00AA2F13"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Using a scalpel, open the whole abdominal cavity</w:t>
      </w:r>
      <w:r w:rsidR="00215DED">
        <w:rPr>
          <w:rFonts w:ascii="Helvetica" w:hAnsi="Helvetica" w:cs="Arial"/>
          <w:szCs w:val="24"/>
        </w:rPr>
        <w:t xml:space="preserve"> </w:t>
      </w:r>
      <w:r w:rsidR="00215DED">
        <w:rPr>
          <w:rFonts w:ascii="Helvetica" w:hAnsi="Helvetica" w:cs="Arial"/>
          <w:b/>
          <w:szCs w:val="24"/>
        </w:rPr>
        <w:t>[</w:t>
      </w:r>
      <w:r w:rsidR="00252F13">
        <w:rPr>
          <w:rFonts w:ascii="Helvetica" w:hAnsi="Helvetica" w:cs="Arial"/>
          <w:b/>
          <w:szCs w:val="24"/>
        </w:rPr>
        <w:t>1-CU-</w:t>
      </w:r>
      <w:r w:rsidR="00215DED">
        <w:rPr>
          <w:rFonts w:ascii="Helvetica" w:hAnsi="Helvetica" w:cs="Arial"/>
          <w:b/>
          <w:szCs w:val="24"/>
        </w:rPr>
        <w:t>TXT]</w:t>
      </w:r>
      <w:r>
        <w:rPr>
          <w:rFonts w:ascii="Helvetica" w:hAnsi="Helvetica" w:cs="Arial"/>
          <w:szCs w:val="24"/>
        </w:rPr>
        <w:t>. Then, use a small spoon and sharp-ended tweezers to collect the internal organs – starting at the heart, and working along the spine, towards the</w:t>
      </w:r>
      <w:r w:rsidR="000F660A">
        <w:rPr>
          <w:rFonts w:ascii="Helvetica" w:hAnsi="Helvetica" w:cs="Arial"/>
          <w:szCs w:val="24"/>
        </w:rPr>
        <w:t xml:space="preserve"> tail, to detach</w:t>
      </w:r>
      <w:r>
        <w:rPr>
          <w:rFonts w:ascii="Helvetica" w:hAnsi="Helvetica" w:cs="Arial"/>
          <w:szCs w:val="24"/>
        </w:rPr>
        <w:t xml:space="preserve"> all of the internal organs in one block</w:t>
      </w:r>
      <w:r w:rsidR="00252F13">
        <w:rPr>
          <w:rFonts w:ascii="Helvetica" w:hAnsi="Helvetica" w:cs="Arial"/>
          <w:szCs w:val="24"/>
        </w:rPr>
        <w:t xml:space="preserve"> </w:t>
      </w:r>
      <w:r w:rsidR="00252F13">
        <w:rPr>
          <w:rFonts w:ascii="Helvetica" w:hAnsi="Helvetica" w:cs="Arial"/>
          <w:b/>
          <w:szCs w:val="24"/>
        </w:rPr>
        <w:t>[2-CU]</w:t>
      </w:r>
      <w:r>
        <w:rPr>
          <w:rFonts w:ascii="Helvetica" w:hAnsi="Helvetica" w:cs="Arial"/>
          <w:szCs w:val="24"/>
        </w:rPr>
        <w:t>.</w:t>
      </w:r>
    </w:p>
    <w:p w14:paraId="0883833D" w14:textId="6EB9E0E1" w:rsidR="00215DED" w:rsidRPr="008B3571" w:rsidRDefault="00252F13" w:rsidP="00215DED">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Close up of the talent using a scalpel to open the abdominal cavity. </w:t>
      </w:r>
      <w:r w:rsidR="00215DED" w:rsidRPr="00252F13">
        <w:rPr>
          <w:rFonts w:ascii="Helvetica" w:hAnsi="Helvetica" w:cs="Arial"/>
          <w:b/>
          <w:szCs w:val="24"/>
        </w:rPr>
        <w:t>TEXT: Rinse instruments with 70% ethanol between individuals.</w:t>
      </w:r>
      <w:r>
        <w:rPr>
          <w:rFonts w:ascii="Helvetica" w:hAnsi="Helvetica" w:cs="Arial"/>
          <w:szCs w:val="24"/>
        </w:rPr>
        <w:t xml:space="preserve"> </w:t>
      </w:r>
      <w:r w:rsidRPr="00252F13">
        <w:rPr>
          <w:rFonts w:ascii="Helvetica" w:hAnsi="Helvetica" w:cs="Arial"/>
          <w:i/>
          <w:color w:val="365F91" w:themeColor="accent1" w:themeShade="BF"/>
          <w:szCs w:val="24"/>
        </w:rPr>
        <w:t>Editor: Keep this text overlay up for all of 4.2</w:t>
      </w:r>
      <w:r w:rsidR="008B3571">
        <w:rPr>
          <w:rFonts w:ascii="Helvetica" w:hAnsi="Helvetica" w:cs="Arial"/>
          <w:i/>
          <w:color w:val="365F91" w:themeColor="accent1" w:themeShade="BF"/>
          <w:szCs w:val="24"/>
        </w:rPr>
        <w:t xml:space="preserve"> </w:t>
      </w:r>
      <w:r w:rsidR="008B3571" w:rsidRPr="008B3571">
        <w:rPr>
          <w:rFonts w:ascii="Helvetica" w:hAnsi="Helvetica" w:cs="Arial"/>
          <w:szCs w:val="24"/>
          <w:highlight w:val="green"/>
        </w:rPr>
        <w:t>Author note: Same as for the injection steps: 4.2 and 4.3 was hard to film separately and several shoots were taken to film the whole action.</w:t>
      </w:r>
    </w:p>
    <w:p w14:paraId="48488294" w14:textId="395CC3FF" w:rsidR="000F660A" w:rsidRPr="000F660A" w:rsidRDefault="00252F13" w:rsidP="000F660A">
      <w:pPr>
        <w:numPr>
          <w:ilvl w:val="2"/>
          <w:numId w:val="12"/>
        </w:numPr>
        <w:spacing w:before="240"/>
        <w:jc w:val="both"/>
        <w:outlineLvl w:val="0"/>
        <w:rPr>
          <w:rFonts w:ascii="Helvetica" w:hAnsi="Helvetica" w:cs="Arial"/>
          <w:szCs w:val="24"/>
        </w:rPr>
      </w:pPr>
      <w:r>
        <w:rPr>
          <w:rFonts w:ascii="Helvetica" w:hAnsi="Helvetica" w:cs="Arial"/>
          <w:szCs w:val="24"/>
        </w:rPr>
        <w:t>Close up of the talent collecting the internal organs as described.</w:t>
      </w:r>
    </w:p>
    <w:p w14:paraId="68E4FCE8" w14:textId="0D4CB40B" w:rsidR="00565757" w:rsidRDefault="00215DED" w:rsidP="00565757">
      <w:pPr>
        <w:numPr>
          <w:ilvl w:val="1"/>
          <w:numId w:val="12"/>
        </w:numPr>
        <w:spacing w:before="240"/>
        <w:jc w:val="both"/>
        <w:outlineLvl w:val="0"/>
        <w:rPr>
          <w:rFonts w:ascii="Helvetica" w:hAnsi="Helvetica" w:cs="Arial"/>
          <w:szCs w:val="24"/>
        </w:rPr>
      </w:pPr>
      <w:r>
        <w:rPr>
          <w:rFonts w:ascii="Helvetica" w:hAnsi="Helvetica" w:cs="Arial"/>
          <w:szCs w:val="24"/>
        </w:rPr>
        <w:t>Use twee</w:t>
      </w:r>
      <w:r w:rsidR="008D2ABE">
        <w:rPr>
          <w:rFonts w:ascii="Helvetica" w:hAnsi="Helvetica" w:cs="Arial"/>
          <w:szCs w:val="24"/>
        </w:rPr>
        <w:t>zers to detach the gut net from</w:t>
      </w:r>
      <w:r>
        <w:rPr>
          <w:rFonts w:ascii="Helvetica" w:hAnsi="Helvetica" w:cs="Arial"/>
          <w:szCs w:val="24"/>
        </w:rPr>
        <w:t xml:space="preserve"> the cloaca</w:t>
      </w:r>
      <w:r w:rsidR="008D2ABE">
        <w:rPr>
          <w:rFonts w:ascii="Helvetica" w:hAnsi="Helvetica" w:cs="Arial"/>
          <w:szCs w:val="24"/>
        </w:rPr>
        <w:t xml:space="preserve"> </w:t>
      </w:r>
      <w:r w:rsidR="008D2ABE">
        <w:rPr>
          <w:rFonts w:ascii="Helvetica" w:hAnsi="Helvetica" w:cs="Arial"/>
          <w:b/>
          <w:szCs w:val="24"/>
        </w:rPr>
        <w:t>[1-CU]</w:t>
      </w:r>
      <w:r>
        <w:rPr>
          <w:rFonts w:ascii="Helvetica" w:hAnsi="Helvetica" w:cs="Arial"/>
          <w:szCs w:val="24"/>
        </w:rPr>
        <w:t>, and transfer the organs into a 1.5 mL homogenization tube containing half-a-dozen 2.8 mm ceramic beads</w:t>
      </w:r>
      <w:r w:rsidR="008D2ABE">
        <w:rPr>
          <w:rFonts w:ascii="Helvetica" w:hAnsi="Helvetica" w:cs="Arial"/>
          <w:szCs w:val="24"/>
        </w:rPr>
        <w:t xml:space="preserve"> </w:t>
      </w:r>
      <w:r w:rsidR="008D2ABE">
        <w:rPr>
          <w:rFonts w:ascii="Helvetica" w:hAnsi="Helvetica" w:cs="Arial"/>
          <w:b/>
          <w:szCs w:val="24"/>
        </w:rPr>
        <w:t>[2-MED]</w:t>
      </w:r>
      <w:r>
        <w:rPr>
          <w:rFonts w:ascii="Helvetica" w:hAnsi="Helvetica" w:cs="Arial"/>
          <w:szCs w:val="24"/>
        </w:rPr>
        <w:t>.</w:t>
      </w:r>
    </w:p>
    <w:p w14:paraId="378A01CE" w14:textId="1D28DB0C" w:rsidR="000F660A" w:rsidRDefault="008D2ABE" w:rsidP="000F660A">
      <w:pPr>
        <w:numPr>
          <w:ilvl w:val="2"/>
          <w:numId w:val="12"/>
        </w:numPr>
        <w:spacing w:before="240"/>
        <w:jc w:val="both"/>
        <w:outlineLvl w:val="0"/>
        <w:rPr>
          <w:rFonts w:ascii="Helvetica" w:hAnsi="Helvetica" w:cs="Arial"/>
          <w:szCs w:val="24"/>
        </w:rPr>
      </w:pPr>
      <w:r>
        <w:rPr>
          <w:rFonts w:ascii="Helvetica" w:hAnsi="Helvetica" w:cs="Arial"/>
          <w:szCs w:val="24"/>
        </w:rPr>
        <w:t>Close up of the talent detach the gut net to the cloaca</w:t>
      </w:r>
    </w:p>
    <w:p w14:paraId="44740C29" w14:textId="7CA547C7" w:rsidR="000F660A" w:rsidRDefault="008D2ABE" w:rsidP="000F660A">
      <w:pPr>
        <w:numPr>
          <w:ilvl w:val="2"/>
          <w:numId w:val="12"/>
        </w:numPr>
        <w:spacing w:before="240"/>
        <w:jc w:val="both"/>
        <w:outlineLvl w:val="0"/>
        <w:rPr>
          <w:rFonts w:ascii="Helvetica" w:hAnsi="Helvetica" w:cs="Arial"/>
          <w:szCs w:val="24"/>
        </w:rPr>
      </w:pPr>
      <w:r>
        <w:rPr>
          <w:rFonts w:ascii="Helvetica" w:hAnsi="Helvetica" w:cs="Arial"/>
          <w:szCs w:val="24"/>
        </w:rPr>
        <w:t>Talent transfers the organs into a 1.5 mL homogenization tube containing half-a-dozen 2.8 mm ceramic beads.</w:t>
      </w:r>
    </w:p>
    <w:p w14:paraId="6AA99E6E" w14:textId="64FA8795" w:rsidR="00215DED" w:rsidRDefault="00215DED" w:rsidP="00565757">
      <w:pPr>
        <w:numPr>
          <w:ilvl w:val="1"/>
          <w:numId w:val="12"/>
        </w:numPr>
        <w:spacing w:before="240"/>
        <w:jc w:val="both"/>
        <w:outlineLvl w:val="0"/>
        <w:rPr>
          <w:rFonts w:ascii="Helvetica" w:hAnsi="Helvetica" w:cs="Arial"/>
          <w:szCs w:val="24"/>
        </w:rPr>
      </w:pPr>
      <w:r>
        <w:rPr>
          <w:rFonts w:ascii="Helvetica" w:hAnsi="Helvetica" w:cs="Arial"/>
          <w:szCs w:val="24"/>
        </w:rPr>
        <w:t>Immediately place the tube on dry-ice to freeze the sample</w:t>
      </w:r>
      <w:r w:rsidR="009240B6">
        <w:rPr>
          <w:rFonts w:ascii="Helvetica" w:hAnsi="Helvetica" w:cs="Arial"/>
          <w:szCs w:val="24"/>
        </w:rPr>
        <w:t xml:space="preserve"> </w:t>
      </w:r>
      <w:r w:rsidR="009240B6">
        <w:rPr>
          <w:rFonts w:ascii="Helvetica" w:hAnsi="Helvetica" w:cs="Arial"/>
          <w:b/>
          <w:szCs w:val="24"/>
        </w:rPr>
        <w:t>[1-MED]</w:t>
      </w:r>
      <w:r>
        <w:rPr>
          <w:rFonts w:ascii="Helvetica" w:hAnsi="Helvetica" w:cs="Arial"/>
          <w:szCs w:val="24"/>
        </w:rPr>
        <w:t xml:space="preserve">. Store the sample at -80 </w:t>
      </w:r>
      <w:r w:rsidRPr="00215DED">
        <w:rPr>
          <w:rFonts w:ascii="Helvetica" w:hAnsi="Helvetica" w:cs="Arial"/>
          <w:szCs w:val="24"/>
        </w:rPr>
        <w:t>°C</w:t>
      </w:r>
      <w:r>
        <w:rPr>
          <w:rFonts w:ascii="Helvetica" w:hAnsi="Helvetica" w:cs="Arial"/>
          <w:szCs w:val="24"/>
        </w:rPr>
        <w:t xml:space="preserve"> until ready to homogenize</w:t>
      </w:r>
      <w:r w:rsidR="009240B6">
        <w:rPr>
          <w:rFonts w:ascii="Helvetica" w:hAnsi="Helvetica" w:cs="Arial"/>
          <w:szCs w:val="24"/>
        </w:rPr>
        <w:t xml:space="preserve"> </w:t>
      </w:r>
      <w:r w:rsidR="009240B6">
        <w:rPr>
          <w:rFonts w:ascii="Helvetica" w:hAnsi="Helvetica" w:cs="Arial"/>
          <w:b/>
          <w:szCs w:val="24"/>
        </w:rPr>
        <w:t>[2-MED]</w:t>
      </w:r>
      <w:r>
        <w:rPr>
          <w:rFonts w:ascii="Helvetica" w:hAnsi="Helvetica" w:cs="Arial"/>
          <w:szCs w:val="24"/>
        </w:rPr>
        <w:t>.</w:t>
      </w:r>
      <w:r w:rsidR="00A0075D">
        <w:rPr>
          <w:rFonts w:ascii="Helvetica" w:hAnsi="Helvetica" w:cs="Arial"/>
          <w:szCs w:val="24"/>
        </w:rPr>
        <w:t xml:space="preserve"> </w:t>
      </w:r>
    </w:p>
    <w:p w14:paraId="3A99E10C" w14:textId="3EA62422" w:rsidR="000F660A" w:rsidRDefault="009240B6" w:rsidP="000F660A">
      <w:pPr>
        <w:numPr>
          <w:ilvl w:val="2"/>
          <w:numId w:val="12"/>
        </w:numPr>
        <w:spacing w:before="240"/>
        <w:jc w:val="both"/>
        <w:outlineLvl w:val="0"/>
        <w:rPr>
          <w:rFonts w:ascii="Helvetica" w:hAnsi="Helvetica" w:cs="Arial"/>
          <w:szCs w:val="24"/>
        </w:rPr>
      </w:pPr>
      <w:r>
        <w:rPr>
          <w:rFonts w:ascii="Helvetica" w:hAnsi="Helvetica" w:cs="Arial"/>
          <w:szCs w:val="24"/>
        </w:rPr>
        <w:t>Talent places the tube on dry-ice.</w:t>
      </w:r>
    </w:p>
    <w:p w14:paraId="3C5B6286" w14:textId="732E6CD9" w:rsidR="000F660A" w:rsidRDefault="009240B6" w:rsidP="000F660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sample to a freezer at -80 </w:t>
      </w:r>
      <w:r w:rsidRPr="00215DED">
        <w:rPr>
          <w:rFonts w:ascii="Helvetica" w:hAnsi="Helvetica" w:cs="Arial"/>
          <w:szCs w:val="24"/>
        </w:rPr>
        <w:t>°C</w:t>
      </w:r>
      <w:r>
        <w:rPr>
          <w:rFonts w:ascii="Helvetica" w:hAnsi="Helvetica" w:cs="Arial"/>
          <w:szCs w:val="24"/>
        </w:rPr>
        <w:t xml:space="preserve">. </w:t>
      </w:r>
    </w:p>
    <w:p w14:paraId="5DB62632" w14:textId="36DAF093" w:rsidR="007C6DFF" w:rsidRDefault="00A0075D" w:rsidP="00192D2C">
      <w:pPr>
        <w:numPr>
          <w:ilvl w:val="1"/>
          <w:numId w:val="12"/>
        </w:numPr>
        <w:spacing w:before="240"/>
        <w:jc w:val="both"/>
        <w:outlineLvl w:val="0"/>
        <w:rPr>
          <w:rFonts w:ascii="Helvetica" w:hAnsi="Helvetica" w:cs="Arial"/>
          <w:szCs w:val="24"/>
        </w:rPr>
      </w:pPr>
      <w:r>
        <w:rPr>
          <w:rFonts w:ascii="Helvetica" w:hAnsi="Helvetica" w:cs="Arial"/>
          <w:szCs w:val="24"/>
        </w:rPr>
        <w:t xml:space="preserve">After, extracting the DNA and RNA </w:t>
      </w:r>
      <w:r>
        <w:rPr>
          <w:rFonts w:ascii="Helvetica" w:hAnsi="Helvetica" w:cs="Arial"/>
          <w:b/>
          <w:szCs w:val="24"/>
        </w:rPr>
        <w:t>[1-MED-TXT]</w:t>
      </w:r>
      <w:r w:rsidR="000F660A">
        <w:rPr>
          <w:rFonts w:ascii="Helvetica" w:hAnsi="Helvetica" w:cs="Arial"/>
          <w:szCs w:val="24"/>
        </w:rPr>
        <w:t>, m</w:t>
      </w:r>
      <w:r>
        <w:rPr>
          <w:rFonts w:ascii="Helvetica" w:hAnsi="Helvetica" w:cs="Arial"/>
          <w:szCs w:val="24"/>
        </w:rPr>
        <w:t>easure</w:t>
      </w:r>
      <w:r w:rsidR="000F660A">
        <w:rPr>
          <w:rFonts w:ascii="Helvetica" w:hAnsi="Helvetica" w:cs="Arial"/>
          <w:szCs w:val="24"/>
        </w:rPr>
        <w:t xml:space="preserve"> the m</w:t>
      </w:r>
      <w:r w:rsidR="000F660A" w:rsidRPr="000F660A">
        <w:rPr>
          <w:rFonts w:ascii="Helvetica" w:hAnsi="Helvetica" w:cs="Arial"/>
          <w:szCs w:val="24"/>
        </w:rPr>
        <w:t xml:space="preserve">ycobacterial </w:t>
      </w:r>
      <w:r w:rsidR="000F660A">
        <w:rPr>
          <w:rFonts w:ascii="Helvetica" w:hAnsi="Helvetica" w:cs="Arial"/>
          <w:szCs w:val="24"/>
        </w:rPr>
        <w:t>l</w:t>
      </w:r>
      <w:r w:rsidR="000F660A" w:rsidRPr="000F660A">
        <w:rPr>
          <w:rFonts w:ascii="Helvetica" w:hAnsi="Helvetica" w:cs="Arial"/>
          <w:szCs w:val="24"/>
        </w:rPr>
        <w:t>oads</w:t>
      </w:r>
      <w:r w:rsidR="000F660A">
        <w:rPr>
          <w:rFonts w:ascii="Helvetica" w:hAnsi="Helvetica" w:cs="Arial"/>
          <w:szCs w:val="24"/>
        </w:rPr>
        <w:t xml:space="preserve"> by q</w:t>
      </w:r>
      <w:r w:rsidR="000F660A" w:rsidRPr="000F660A">
        <w:rPr>
          <w:rFonts w:ascii="Helvetica" w:hAnsi="Helvetica" w:cs="Arial"/>
          <w:szCs w:val="24"/>
        </w:rPr>
        <w:t>uantitative PCR</w:t>
      </w:r>
      <w:r w:rsidR="000F660A">
        <w:rPr>
          <w:rFonts w:ascii="Helvetica" w:hAnsi="Helvetica" w:cs="Arial"/>
          <w:szCs w:val="24"/>
        </w:rPr>
        <w:t xml:space="preserve"> as outlined in the text protocol</w:t>
      </w:r>
      <w:r>
        <w:rPr>
          <w:rFonts w:ascii="Helvetica" w:hAnsi="Helvetica" w:cs="Arial"/>
          <w:szCs w:val="24"/>
        </w:rPr>
        <w:t xml:space="preserve"> </w:t>
      </w:r>
      <w:r>
        <w:rPr>
          <w:rFonts w:ascii="Helvetica" w:hAnsi="Helvetica" w:cs="Arial"/>
          <w:b/>
          <w:szCs w:val="24"/>
        </w:rPr>
        <w:t>[2-MED]</w:t>
      </w:r>
      <w:r w:rsidR="00730E0A">
        <w:rPr>
          <w:rFonts w:ascii="Helvetica" w:hAnsi="Helvetica" w:cs="Arial"/>
          <w:szCs w:val="24"/>
        </w:rPr>
        <w:t>.</w:t>
      </w:r>
    </w:p>
    <w:p w14:paraId="65FEC45C" w14:textId="2B1B9ABE" w:rsidR="00A0075D" w:rsidRPr="00A0075D" w:rsidRDefault="00A0075D" w:rsidP="00A0075D">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lab bench, pipettes </w:t>
      </w:r>
      <w:r w:rsidRPr="00A0075D">
        <w:rPr>
          <w:rFonts w:ascii="Helvetica" w:hAnsi="Helvetica" w:cs="Arial"/>
          <w:szCs w:val="24"/>
        </w:rPr>
        <w:t>guanidine thiocyanate phenol solution into the homogenization tube</w:t>
      </w:r>
      <w:r>
        <w:rPr>
          <w:rFonts w:ascii="Helvetica" w:hAnsi="Helvetica" w:cs="Arial"/>
          <w:szCs w:val="24"/>
        </w:rPr>
        <w:t xml:space="preserve">. Alternatively, any pipetting step during the extraction can be shown here. </w:t>
      </w:r>
      <w:r w:rsidRPr="00A0075D">
        <w:rPr>
          <w:rFonts w:ascii="Helvetica" w:hAnsi="Helvetica" w:cs="Arial"/>
          <w:b/>
          <w:szCs w:val="24"/>
        </w:rPr>
        <w:t>TEXT: See text for details on DNA/RNA extraction</w:t>
      </w:r>
    </w:p>
    <w:p w14:paraId="3672278B" w14:textId="671A06F3" w:rsidR="00CF22F6" w:rsidRPr="00402A45" w:rsidRDefault="00730E0A" w:rsidP="00162D51">
      <w:pPr>
        <w:numPr>
          <w:ilvl w:val="2"/>
          <w:numId w:val="12"/>
        </w:numPr>
        <w:spacing w:before="240"/>
        <w:jc w:val="both"/>
        <w:outlineLvl w:val="0"/>
        <w:rPr>
          <w:rFonts w:ascii="Helvetica" w:hAnsi="Helvetica" w:cs="Arial"/>
          <w:sz w:val="22"/>
          <w:szCs w:val="24"/>
        </w:rPr>
      </w:pPr>
      <w:r w:rsidRPr="00402A45">
        <w:rPr>
          <w:rFonts w:ascii="Helvetica" w:hAnsi="Helvetica" w:cs="Arial"/>
          <w:szCs w:val="24"/>
        </w:rPr>
        <w:t xml:space="preserve">Talent approaches a bench </w:t>
      </w:r>
      <w:r w:rsidR="00402A45" w:rsidRPr="00402A45">
        <w:rPr>
          <w:rFonts w:ascii="Helvetica" w:hAnsi="Helvetica" w:cs="Arial"/>
          <w:szCs w:val="24"/>
        </w:rPr>
        <w:t xml:space="preserve">with the PCR device, and sets out the samples. Alternatively, any action during the qPCR </w:t>
      </w:r>
      <w:r w:rsidR="00402A45">
        <w:rPr>
          <w:rFonts w:ascii="Helvetica" w:hAnsi="Helvetica" w:cs="Arial"/>
          <w:szCs w:val="24"/>
        </w:rPr>
        <w:t>analysis can be shown here.</w:t>
      </w:r>
    </w:p>
    <w:p w14:paraId="5463C45B" w14:textId="64EE97DD"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A0004D" w:rsidRPr="00A0004D">
        <w:rPr>
          <w:rFonts w:ascii="Helvetica" w:hAnsi="Helvetica" w:cs="Arial"/>
          <w:b/>
          <w:i/>
          <w:szCs w:val="24"/>
        </w:rPr>
        <w:t>Mycobacterium marinum</w:t>
      </w:r>
      <w:r w:rsidR="00A0004D">
        <w:rPr>
          <w:rFonts w:ascii="Helvetica" w:hAnsi="Helvetica" w:cs="Arial"/>
          <w:b/>
          <w:szCs w:val="24"/>
        </w:rPr>
        <w:t xml:space="preserve"> Infection </w:t>
      </w:r>
      <w:r w:rsidR="00540399">
        <w:rPr>
          <w:rFonts w:ascii="Helvetica" w:hAnsi="Helvetica" w:cs="Arial"/>
          <w:b/>
          <w:szCs w:val="24"/>
        </w:rPr>
        <w:t>Modeling</w:t>
      </w:r>
    </w:p>
    <w:p w14:paraId="07D4DE04" w14:textId="587F42B5" w:rsidR="00CE10F2" w:rsidRPr="00B803B0" w:rsidRDefault="00CE10F2" w:rsidP="00CE10F2">
      <w:pPr>
        <w:numPr>
          <w:ilvl w:val="1"/>
          <w:numId w:val="12"/>
        </w:numPr>
        <w:spacing w:before="240"/>
        <w:jc w:val="both"/>
        <w:outlineLvl w:val="0"/>
        <w:rPr>
          <w:rFonts w:ascii="Helvetica" w:hAnsi="Helvetica" w:cs="Arial"/>
          <w:szCs w:val="24"/>
        </w:rPr>
      </w:pPr>
      <w:r w:rsidRPr="00B803B0">
        <w:rPr>
          <w:rFonts w:ascii="Helvetica" w:hAnsi="Helvetica" w:cs="Arial"/>
          <w:szCs w:val="24"/>
        </w:rPr>
        <w:t>In</w:t>
      </w:r>
      <w:r w:rsidR="00D051B0" w:rsidRPr="00B803B0">
        <w:rPr>
          <w:rFonts w:ascii="Helvetica" w:hAnsi="Helvetica" w:cs="Arial"/>
          <w:szCs w:val="24"/>
        </w:rPr>
        <w:t xml:space="preserve"> this study,</w:t>
      </w:r>
      <w:r w:rsidR="00B803B0" w:rsidRPr="00B803B0">
        <w:rPr>
          <w:rFonts w:ascii="Helvetica" w:hAnsi="Helvetica" w:cs="Arial"/>
          <w:szCs w:val="24"/>
        </w:rPr>
        <w:t xml:space="preserve"> adult zebrafish are infected with </w:t>
      </w:r>
      <w:r w:rsidR="00B803B0" w:rsidRPr="00B803B0">
        <w:rPr>
          <w:rFonts w:ascii="Helvetica" w:hAnsi="Helvetica" w:cs="Arial"/>
          <w:i/>
          <w:szCs w:val="24"/>
        </w:rPr>
        <w:t>M. marinum</w:t>
      </w:r>
      <w:r w:rsidR="00B803B0">
        <w:rPr>
          <w:rFonts w:ascii="Helvetica" w:hAnsi="Helvetica" w:cs="Arial"/>
          <w:szCs w:val="24"/>
        </w:rPr>
        <w:t xml:space="preserve"> by an intraperitoneal injection </w:t>
      </w:r>
      <w:r w:rsidR="00B803B0" w:rsidRPr="00B803B0">
        <w:rPr>
          <w:rFonts w:ascii="Helvetica" w:hAnsi="Helvetica" w:cs="Arial"/>
          <w:b/>
          <w:szCs w:val="24"/>
        </w:rPr>
        <w:t>[1-LM]</w:t>
      </w:r>
      <w:r w:rsidR="00B803B0" w:rsidRPr="00B803B0">
        <w:rPr>
          <w:rFonts w:ascii="Helvetica" w:hAnsi="Helvetica" w:cs="Arial"/>
          <w:szCs w:val="24"/>
        </w:rPr>
        <w:t xml:space="preserve">. A high infection dose </w:t>
      </w:r>
      <w:r w:rsidR="00B803B0">
        <w:rPr>
          <w:rFonts w:ascii="Helvetica" w:hAnsi="Helvetica" w:cs="Arial"/>
          <w:szCs w:val="24"/>
        </w:rPr>
        <w:t>is seen</w:t>
      </w:r>
      <w:r w:rsidR="00B803B0" w:rsidRPr="00B803B0">
        <w:rPr>
          <w:rFonts w:ascii="Helvetica" w:hAnsi="Helvetica" w:cs="Arial"/>
          <w:szCs w:val="24"/>
        </w:rPr>
        <w:t xml:space="preserve"> to</w:t>
      </w:r>
      <w:r w:rsidR="00B803B0">
        <w:rPr>
          <w:rFonts w:ascii="Helvetica" w:hAnsi="Helvetica" w:cs="Arial"/>
          <w:szCs w:val="24"/>
        </w:rPr>
        <w:t xml:space="preserve"> lead to</w:t>
      </w:r>
      <w:r w:rsidR="00B803B0" w:rsidRPr="00B803B0">
        <w:rPr>
          <w:rFonts w:ascii="Helvetica" w:hAnsi="Helvetica" w:cs="Arial"/>
          <w:szCs w:val="24"/>
        </w:rPr>
        <w:t xml:space="preserve"> a progressive disease</w:t>
      </w:r>
      <w:r w:rsidR="00B803B0">
        <w:rPr>
          <w:rFonts w:ascii="Helvetica" w:hAnsi="Helvetica" w:cs="Arial"/>
          <w:szCs w:val="24"/>
        </w:rPr>
        <w:t>,</w:t>
      </w:r>
      <w:r w:rsidR="00B803B0" w:rsidRPr="00B803B0">
        <w:rPr>
          <w:rFonts w:ascii="Helvetica" w:hAnsi="Helvetica" w:cs="Arial"/>
          <w:szCs w:val="24"/>
        </w:rPr>
        <w:t xml:space="preserve"> in which the mycobacterial loads continue to increase until the average load reaches about 5 million bacteria, ultimately killing the fish </w:t>
      </w:r>
      <w:r w:rsidR="00B803B0" w:rsidRPr="00B803B0">
        <w:rPr>
          <w:rFonts w:ascii="Helvetica" w:hAnsi="Helvetica" w:cs="Arial"/>
          <w:b/>
          <w:szCs w:val="24"/>
        </w:rPr>
        <w:t>[2-LM]</w:t>
      </w:r>
      <w:r w:rsidR="00B803B0" w:rsidRPr="00B803B0">
        <w:rPr>
          <w:rFonts w:ascii="Helvetica" w:hAnsi="Helvetica" w:cs="Arial"/>
          <w:szCs w:val="24"/>
        </w:rPr>
        <w:t>.</w:t>
      </w:r>
    </w:p>
    <w:p w14:paraId="595E8C5D" w14:textId="360F5994" w:rsidR="00B803B0" w:rsidRDefault="00B803B0" w:rsidP="00B803B0">
      <w:pPr>
        <w:numPr>
          <w:ilvl w:val="2"/>
          <w:numId w:val="12"/>
        </w:numPr>
        <w:spacing w:before="240"/>
        <w:jc w:val="both"/>
        <w:outlineLvl w:val="0"/>
        <w:rPr>
          <w:rFonts w:ascii="Helvetica" w:hAnsi="Helvetica" w:cs="Arial"/>
          <w:szCs w:val="24"/>
        </w:rPr>
      </w:pPr>
      <w:r w:rsidRPr="00B803B0">
        <w:rPr>
          <w:rFonts w:ascii="Helvetica" w:hAnsi="Helvetica" w:cs="Arial"/>
          <w:szCs w:val="24"/>
        </w:rPr>
        <w:t>Figure 2 corrected.pdf</w:t>
      </w:r>
      <w:r>
        <w:rPr>
          <w:rFonts w:ascii="Helvetica" w:hAnsi="Helvetica" w:cs="Arial"/>
          <w:szCs w:val="24"/>
        </w:rPr>
        <w:t xml:space="preserve"> – Show only Figure 2A.</w:t>
      </w:r>
    </w:p>
    <w:p w14:paraId="544A00D9" w14:textId="37DBF050" w:rsidR="00B803B0" w:rsidRPr="00B803B0" w:rsidRDefault="00B803B0" w:rsidP="00B803B0">
      <w:pPr>
        <w:numPr>
          <w:ilvl w:val="2"/>
          <w:numId w:val="12"/>
        </w:numPr>
        <w:spacing w:before="240"/>
        <w:jc w:val="both"/>
        <w:outlineLvl w:val="0"/>
        <w:rPr>
          <w:rFonts w:ascii="Helvetica" w:hAnsi="Helvetica" w:cs="Arial"/>
          <w:szCs w:val="24"/>
        </w:rPr>
      </w:pPr>
      <w:r w:rsidRPr="00B803B0">
        <w:rPr>
          <w:rFonts w:ascii="Helvetica" w:hAnsi="Helvetica" w:cs="Arial"/>
          <w:szCs w:val="24"/>
        </w:rPr>
        <w:lastRenderedPageBreak/>
        <w:t>Figure 2 corrected.pdf</w:t>
      </w:r>
      <w:r>
        <w:rPr>
          <w:rFonts w:ascii="Helvetica" w:hAnsi="Helvetica" w:cs="Arial"/>
          <w:szCs w:val="24"/>
        </w:rPr>
        <w:t xml:space="preserve"> – Still showing only Figure 2A. Visually emphasize the data set for the High Dose (the data set with the squares</w:t>
      </w:r>
      <w:r w:rsidR="0021378C">
        <w:rPr>
          <w:rFonts w:ascii="Helvetica" w:hAnsi="Helvetica" w:cs="Arial"/>
          <w:szCs w:val="24"/>
        </w:rPr>
        <w:t>)</w:t>
      </w:r>
    </w:p>
    <w:p w14:paraId="5B3F31EF" w14:textId="3DD35C8A" w:rsidR="00B803B0" w:rsidRDefault="0021378C" w:rsidP="00CE10F2">
      <w:pPr>
        <w:numPr>
          <w:ilvl w:val="1"/>
          <w:numId w:val="12"/>
        </w:numPr>
        <w:spacing w:before="240"/>
        <w:jc w:val="both"/>
        <w:outlineLvl w:val="0"/>
        <w:rPr>
          <w:rFonts w:ascii="Helvetica" w:hAnsi="Helvetica" w:cs="Arial"/>
          <w:szCs w:val="24"/>
        </w:rPr>
      </w:pPr>
      <w:r>
        <w:rPr>
          <w:rFonts w:ascii="Helvetica" w:hAnsi="Helvetica" w:cs="Arial"/>
          <w:szCs w:val="24"/>
        </w:rPr>
        <w:t>A low dose, on the other hand, leads t</w:t>
      </w:r>
      <w:r w:rsidRPr="00A0075D">
        <w:rPr>
          <w:rFonts w:ascii="Helvetica" w:hAnsi="Helvetica" w:cs="Arial"/>
          <w:szCs w:val="24"/>
        </w:rPr>
        <w:t>o the development of a disease</w:t>
      </w:r>
      <w:r w:rsidR="006349A1" w:rsidRPr="00A0075D">
        <w:rPr>
          <w:rFonts w:ascii="Helvetica" w:hAnsi="Helvetica" w:cs="Arial"/>
          <w:szCs w:val="24"/>
        </w:rPr>
        <w:t xml:space="preserve"> spectrum</w:t>
      </w:r>
      <w:r w:rsidRPr="00A0075D">
        <w:rPr>
          <w:rFonts w:ascii="Helvetica" w:hAnsi="Helvetica" w:cs="Arial"/>
          <w:szCs w:val="24"/>
        </w:rPr>
        <w:t xml:space="preserve"> similar to that seen in human tuberculosis</w:t>
      </w:r>
      <w:r w:rsidR="006349A1" w:rsidRPr="00A0075D">
        <w:rPr>
          <w:rFonts w:ascii="Helvetica" w:hAnsi="Helvetica" w:cs="Arial"/>
          <w:szCs w:val="24"/>
        </w:rPr>
        <w:t xml:space="preserve"> with </w:t>
      </w:r>
      <w:r w:rsidR="00A60AFE" w:rsidRPr="00A0075D">
        <w:rPr>
          <w:rFonts w:ascii="Helvetica" w:hAnsi="Helvetica" w:cs="Arial"/>
          <w:szCs w:val="24"/>
        </w:rPr>
        <w:t>progressive</w:t>
      </w:r>
      <w:r w:rsidR="006349A1" w:rsidRPr="00A0075D">
        <w:rPr>
          <w:rFonts w:ascii="Helvetica" w:hAnsi="Helvetica" w:cs="Arial"/>
          <w:szCs w:val="24"/>
        </w:rPr>
        <w:t>, latent, reactivated and sterilized infection</w:t>
      </w:r>
      <w:r w:rsidR="00A60AFE" w:rsidRPr="00A0075D">
        <w:rPr>
          <w:rFonts w:ascii="Helvetica" w:hAnsi="Helvetica" w:cs="Arial"/>
          <w:szCs w:val="24"/>
        </w:rPr>
        <w:t xml:space="preserve">s </w:t>
      </w:r>
      <w:r w:rsidR="00A60AFE" w:rsidRPr="00A0075D">
        <w:rPr>
          <w:rFonts w:ascii="Helvetica" w:hAnsi="Helvetica" w:cs="Arial"/>
          <w:b/>
          <w:szCs w:val="24"/>
        </w:rPr>
        <w:t>[1-LM]</w:t>
      </w:r>
      <w:r w:rsidRPr="00A0075D">
        <w:rPr>
          <w:rFonts w:ascii="Helvetica" w:hAnsi="Helvetica" w:cs="Arial"/>
          <w:szCs w:val="24"/>
        </w:rPr>
        <w:t>. In this</w:t>
      </w:r>
      <w:r>
        <w:rPr>
          <w:rFonts w:ascii="Helvetica" w:hAnsi="Helvetica" w:cs="Arial"/>
          <w:szCs w:val="24"/>
        </w:rPr>
        <w:t xml:space="preserve"> case, the load </w:t>
      </w:r>
      <w:r w:rsidRPr="00A0075D">
        <w:rPr>
          <w:rFonts w:ascii="Helvetica" w:hAnsi="Helvetica" w:cs="Arial"/>
          <w:szCs w:val="24"/>
        </w:rPr>
        <w:t xml:space="preserve">continues to </w:t>
      </w:r>
      <w:r w:rsidR="006349A1" w:rsidRPr="00A0075D">
        <w:rPr>
          <w:rFonts w:ascii="Helvetica" w:hAnsi="Helvetica" w:cs="Arial"/>
          <w:szCs w:val="24"/>
        </w:rPr>
        <w:t xml:space="preserve">increase </w:t>
      </w:r>
      <w:r w:rsidRPr="00A0075D">
        <w:rPr>
          <w:rFonts w:ascii="Helvetica" w:hAnsi="Helvetica" w:cs="Arial"/>
          <w:szCs w:val="24"/>
        </w:rPr>
        <w:t>for</w:t>
      </w:r>
      <w:r>
        <w:rPr>
          <w:rFonts w:ascii="Helvetica" w:hAnsi="Helvetica" w:cs="Arial"/>
          <w:szCs w:val="24"/>
        </w:rPr>
        <w:t xml:space="preserve"> 4 weeks, after which the disease reaches a steady-</w:t>
      </w:r>
      <w:r w:rsidRPr="00A0075D">
        <w:rPr>
          <w:rFonts w:ascii="Helvetica" w:hAnsi="Helvetica" w:cs="Arial"/>
          <w:szCs w:val="24"/>
        </w:rPr>
        <w:t xml:space="preserve">state in a majority of the fish </w:t>
      </w:r>
      <w:r w:rsidR="00A60AFE" w:rsidRPr="00A0075D">
        <w:rPr>
          <w:rFonts w:ascii="Helvetica" w:hAnsi="Helvetica" w:cs="Arial"/>
          <w:b/>
          <w:szCs w:val="24"/>
        </w:rPr>
        <w:t>[2</w:t>
      </w:r>
      <w:r w:rsidRPr="00A0075D">
        <w:rPr>
          <w:rFonts w:ascii="Helvetica" w:hAnsi="Helvetica" w:cs="Arial"/>
          <w:b/>
          <w:szCs w:val="24"/>
        </w:rPr>
        <w:t>-LM]</w:t>
      </w:r>
      <w:r w:rsidRPr="00A0075D">
        <w:rPr>
          <w:rFonts w:ascii="Helvetica" w:hAnsi="Helvetica" w:cs="Arial"/>
          <w:szCs w:val="24"/>
        </w:rPr>
        <w:t xml:space="preserve">. This data reveals that the initial number of mycobacteria used to infect the fish is a critical determinant for the outcome of the infection </w:t>
      </w:r>
      <w:r w:rsidR="00A60AFE" w:rsidRPr="00A0075D">
        <w:rPr>
          <w:rFonts w:ascii="Helvetica" w:hAnsi="Helvetica" w:cs="Arial"/>
          <w:b/>
          <w:szCs w:val="24"/>
        </w:rPr>
        <w:t>[3</w:t>
      </w:r>
      <w:r w:rsidRPr="00A0075D">
        <w:rPr>
          <w:rFonts w:ascii="Helvetica" w:hAnsi="Helvetica" w:cs="Arial"/>
          <w:b/>
          <w:szCs w:val="24"/>
        </w:rPr>
        <w:t>-LM</w:t>
      </w:r>
      <w:r>
        <w:rPr>
          <w:rFonts w:ascii="Helvetica" w:hAnsi="Helvetica" w:cs="Arial"/>
          <w:b/>
          <w:szCs w:val="24"/>
        </w:rPr>
        <w:t>]</w:t>
      </w:r>
      <w:r>
        <w:rPr>
          <w:rFonts w:ascii="Helvetica" w:hAnsi="Helvetica" w:cs="Arial"/>
          <w:szCs w:val="24"/>
        </w:rPr>
        <w:t>.</w:t>
      </w:r>
    </w:p>
    <w:p w14:paraId="59A6FE9E" w14:textId="0E1E5E12" w:rsidR="006349A1" w:rsidRPr="00A0075D" w:rsidRDefault="006349A1" w:rsidP="006349A1">
      <w:pPr>
        <w:numPr>
          <w:ilvl w:val="2"/>
          <w:numId w:val="12"/>
        </w:numPr>
        <w:spacing w:before="240"/>
        <w:jc w:val="both"/>
        <w:outlineLvl w:val="0"/>
        <w:rPr>
          <w:rFonts w:ascii="Helvetica" w:hAnsi="Helvetica" w:cs="Arial"/>
          <w:szCs w:val="24"/>
        </w:rPr>
      </w:pPr>
      <w:r w:rsidRPr="00A0075D">
        <w:rPr>
          <w:rFonts w:ascii="Helvetica" w:hAnsi="Helvetica" w:cs="Arial"/>
          <w:szCs w:val="24"/>
        </w:rPr>
        <w:t>Figure 2 corrected.pdf – Show only Figure 2B.</w:t>
      </w:r>
    </w:p>
    <w:p w14:paraId="1A5786FF" w14:textId="0018FCCD" w:rsidR="0021378C" w:rsidRDefault="0021378C" w:rsidP="0021378C">
      <w:pPr>
        <w:numPr>
          <w:ilvl w:val="2"/>
          <w:numId w:val="12"/>
        </w:numPr>
        <w:spacing w:before="240"/>
        <w:jc w:val="both"/>
        <w:outlineLvl w:val="0"/>
        <w:rPr>
          <w:rFonts w:ascii="Helvetica" w:hAnsi="Helvetica" w:cs="Arial"/>
          <w:szCs w:val="24"/>
        </w:rPr>
      </w:pPr>
      <w:r w:rsidRPr="00B803B0">
        <w:rPr>
          <w:rFonts w:ascii="Helvetica" w:hAnsi="Helvetica" w:cs="Arial"/>
          <w:szCs w:val="24"/>
        </w:rPr>
        <w:t>Figure 2 corrected.pdf</w:t>
      </w:r>
      <w:r>
        <w:rPr>
          <w:rFonts w:ascii="Helvetica" w:hAnsi="Helvetica" w:cs="Arial"/>
          <w:szCs w:val="24"/>
        </w:rPr>
        <w:t xml:space="preserve"> – Still showing only Figure 2A. Visually emphasize the data set for the Low Dose (the data set with the circles).</w:t>
      </w:r>
    </w:p>
    <w:p w14:paraId="6DA7DEA9" w14:textId="5651DA37" w:rsidR="0021378C" w:rsidRDefault="0021378C" w:rsidP="0021378C">
      <w:pPr>
        <w:numPr>
          <w:ilvl w:val="2"/>
          <w:numId w:val="12"/>
        </w:numPr>
        <w:spacing w:before="240"/>
        <w:jc w:val="both"/>
        <w:outlineLvl w:val="0"/>
        <w:rPr>
          <w:rFonts w:ascii="Helvetica" w:hAnsi="Helvetica" w:cs="Arial"/>
          <w:szCs w:val="24"/>
        </w:rPr>
      </w:pPr>
      <w:r w:rsidRPr="00B803B0">
        <w:rPr>
          <w:rFonts w:ascii="Helvetica" w:hAnsi="Helvetica" w:cs="Arial"/>
          <w:szCs w:val="24"/>
        </w:rPr>
        <w:t>Figure 2 corrected.pdf</w:t>
      </w:r>
      <w:r>
        <w:rPr>
          <w:rFonts w:ascii="Helvetica" w:hAnsi="Helvetica" w:cs="Arial"/>
          <w:szCs w:val="24"/>
        </w:rPr>
        <w:t xml:space="preserve"> – Still showing only Figure 2A. Remove all emphasis and hold on Figure 2A for the remaining voiceover narration.</w:t>
      </w:r>
    </w:p>
    <w:p w14:paraId="27D2E6F4" w14:textId="13080B03" w:rsidR="0021378C" w:rsidRDefault="007A0DC0" w:rsidP="00CE10F2">
      <w:pPr>
        <w:numPr>
          <w:ilvl w:val="1"/>
          <w:numId w:val="12"/>
        </w:numPr>
        <w:spacing w:before="240"/>
        <w:jc w:val="both"/>
        <w:outlineLvl w:val="0"/>
        <w:rPr>
          <w:rFonts w:ascii="Helvetica" w:hAnsi="Helvetica" w:cs="Arial"/>
          <w:szCs w:val="24"/>
        </w:rPr>
      </w:pPr>
      <w:r>
        <w:rPr>
          <w:rFonts w:ascii="Helvetica" w:hAnsi="Helvetica" w:cs="Arial"/>
          <w:szCs w:val="24"/>
        </w:rPr>
        <w:t>Rag</w:t>
      </w:r>
      <w:r w:rsidR="00A0075D">
        <w:rPr>
          <w:rFonts w:ascii="Helvetica" w:hAnsi="Helvetica" w:cs="Arial"/>
          <w:szCs w:val="24"/>
        </w:rPr>
        <w:t xml:space="preserve"> mutant</w:t>
      </w:r>
      <w:r>
        <w:rPr>
          <w:rFonts w:ascii="Helvetica" w:hAnsi="Helvetica" w:cs="Arial"/>
          <w:szCs w:val="24"/>
        </w:rPr>
        <w:t xml:space="preserve"> zebrafish are seen to </w:t>
      </w:r>
      <w:r w:rsidR="007B0D3E">
        <w:rPr>
          <w:rFonts w:ascii="Helvetica" w:hAnsi="Helvetica" w:cs="Arial"/>
          <w:szCs w:val="24"/>
        </w:rPr>
        <w:t xml:space="preserve">be unable to sufficiently limit the growth of mycobacteria </w:t>
      </w:r>
      <w:r w:rsidR="007B0D3E">
        <w:rPr>
          <w:rFonts w:ascii="Helvetica" w:hAnsi="Helvetica" w:cs="Arial"/>
          <w:b/>
          <w:szCs w:val="24"/>
        </w:rPr>
        <w:t>[1-LM]</w:t>
      </w:r>
      <w:r w:rsidR="007B0D3E">
        <w:rPr>
          <w:rFonts w:ascii="Helvetica" w:hAnsi="Helvetica" w:cs="Arial"/>
          <w:szCs w:val="24"/>
        </w:rPr>
        <w:t xml:space="preserve">, leading to higher bacterial loads and increased morbidity </w:t>
      </w:r>
      <w:r w:rsidR="007B0D3E">
        <w:rPr>
          <w:rFonts w:ascii="Helvetica" w:hAnsi="Helvetica" w:cs="Arial"/>
          <w:b/>
          <w:szCs w:val="24"/>
        </w:rPr>
        <w:t>[2-LM]</w:t>
      </w:r>
      <w:r w:rsidR="007B0D3E">
        <w:rPr>
          <w:rFonts w:ascii="Helvetica" w:hAnsi="Helvetica" w:cs="Arial"/>
          <w:szCs w:val="24"/>
        </w:rPr>
        <w:t xml:space="preserve">. This clearly demonstrates the importance of adaptive immunity in controlling mycobacterial infection </w:t>
      </w:r>
      <w:r w:rsidR="007B0D3E">
        <w:rPr>
          <w:rFonts w:ascii="Helvetica" w:hAnsi="Helvetica" w:cs="Arial"/>
          <w:b/>
          <w:szCs w:val="24"/>
        </w:rPr>
        <w:t>[3-LM]</w:t>
      </w:r>
      <w:r w:rsidR="007B0D3E">
        <w:rPr>
          <w:rFonts w:ascii="Helvetica" w:hAnsi="Helvetica" w:cs="Arial"/>
          <w:szCs w:val="24"/>
        </w:rPr>
        <w:t>.</w:t>
      </w:r>
    </w:p>
    <w:p w14:paraId="22A09324" w14:textId="4E1487E8" w:rsidR="007B0D3E" w:rsidRDefault="007B0D3E" w:rsidP="007B0D3E">
      <w:pPr>
        <w:numPr>
          <w:ilvl w:val="2"/>
          <w:numId w:val="12"/>
        </w:numPr>
        <w:spacing w:before="240"/>
        <w:jc w:val="both"/>
        <w:outlineLvl w:val="0"/>
        <w:rPr>
          <w:rFonts w:ascii="Helvetica" w:hAnsi="Helvetica" w:cs="Arial"/>
          <w:szCs w:val="24"/>
        </w:rPr>
      </w:pPr>
      <w:r w:rsidRPr="007B0D3E">
        <w:rPr>
          <w:rFonts w:ascii="Helvetica" w:hAnsi="Helvetica" w:cs="Arial"/>
          <w:szCs w:val="24"/>
        </w:rPr>
        <w:t>Figure 3 corrected.pdf</w:t>
      </w:r>
      <w:r>
        <w:rPr>
          <w:rFonts w:ascii="Helvetica" w:hAnsi="Helvetica" w:cs="Arial"/>
          <w:szCs w:val="24"/>
        </w:rPr>
        <w:t xml:space="preserve"> – Show Figures 3A and 3B side-by-side.</w:t>
      </w:r>
    </w:p>
    <w:p w14:paraId="2E320675" w14:textId="6FEF1CDD" w:rsidR="007B0D3E" w:rsidRDefault="007B0D3E" w:rsidP="007B0D3E">
      <w:pPr>
        <w:numPr>
          <w:ilvl w:val="2"/>
          <w:numId w:val="12"/>
        </w:numPr>
        <w:spacing w:before="240"/>
        <w:jc w:val="both"/>
        <w:outlineLvl w:val="0"/>
        <w:rPr>
          <w:rFonts w:ascii="Helvetica" w:hAnsi="Helvetica" w:cs="Arial"/>
          <w:szCs w:val="24"/>
        </w:rPr>
      </w:pPr>
      <w:r w:rsidRPr="007B0D3E">
        <w:rPr>
          <w:rFonts w:ascii="Helvetica" w:hAnsi="Helvetica" w:cs="Arial"/>
          <w:szCs w:val="24"/>
        </w:rPr>
        <w:t>Figure 3 corrected.pdf</w:t>
      </w:r>
      <w:r>
        <w:rPr>
          <w:rFonts w:ascii="Helvetica" w:hAnsi="Helvetica" w:cs="Arial"/>
          <w:szCs w:val="24"/>
        </w:rPr>
        <w:t xml:space="preserve"> – Still showing only Figures 3A and 3B side-by-side. Visually emphasize the rag-/- data set in Figure 3A (the data set with the squares) during “…leading to higher bacterial loads and increased morbidity.” Visually emphasize the rag-/- data set in Figure 3B (the bold line with no markers that looks like descending stairs) during “…and increased morbidity.”</w:t>
      </w:r>
    </w:p>
    <w:p w14:paraId="09D1BB8B" w14:textId="49A65D53" w:rsidR="007B0D3E" w:rsidRPr="00A0075D" w:rsidRDefault="0032211C" w:rsidP="0032211C">
      <w:pPr>
        <w:numPr>
          <w:ilvl w:val="1"/>
          <w:numId w:val="12"/>
        </w:numPr>
        <w:spacing w:before="240"/>
        <w:jc w:val="both"/>
        <w:outlineLvl w:val="0"/>
        <w:rPr>
          <w:rFonts w:ascii="Helvetica" w:hAnsi="Helvetica" w:cs="Arial"/>
          <w:szCs w:val="24"/>
        </w:rPr>
      </w:pPr>
      <w:r>
        <w:rPr>
          <w:rFonts w:ascii="Helvetica" w:hAnsi="Helvetica" w:cs="Arial"/>
          <w:szCs w:val="24"/>
        </w:rPr>
        <w:t>The levels of interleukin 4 are significantly higher in the wild type group</w:t>
      </w:r>
      <w:r w:rsidR="00A0004D">
        <w:rPr>
          <w:rFonts w:ascii="Helvetica" w:hAnsi="Helvetica" w:cs="Arial"/>
          <w:szCs w:val="24"/>
        </w:rPr>
        <w:t xml:space="preserve"> </w:t>
      </w:r>
      <w:r w:rsidR="00A0004D">
        <w:rPr>
          <w:rFonts w:ascii="Helvetica" w:hAnsi="Helvetica" w:cs="Arial"/>
          <w:b/>
          <w:szCs w:val="24"/>
        </w:rPr>
        <w:t>[1-LM]</w:t>
      </w:r>
      <w:r>
        <w:rPr>
          <w:rFonts w:ascii="Helvetica" w:hAnsi="Helvetica" w:cs="Arial"/>
          <w:szCs w:val="24"/>
        </w:rPr>
        <w:t xml:space="preserve">, revealing that the adaptive </w:t>
      </w:r>
      <w:r w:rsidRPr="00A0075D">
        <w:rPr>
          <w:rFonts w:ascii="Helvetica" w:hAnsi="Helvetica" w:cs="Arial"/>
          <w:szCs w:val="24"/>
        </w:rPr>
        <w:t>response is required for the efficient introduction of interleukin 4</w:t>
      </w:r>
      <w:r w:rsidR="00585CBC" w:rsidRPr="00A0075D">
        <w:rPr>
          <w:rFonts w:ascii="Helvetica" w:hAnsi="Helvetica" w:cs="Arial"/>
          <w:szCs w:val="24"/>
        </w:rPr>
        <w:t xml:space="preserve"> </w:t>
      </w:r>
      <w:r w:rsidR="00A0004D" w:rsidRPr="00A0075D">
        <w:rPr>
          <w:rFonts w:ascii="Helvetica" w:hAnsi="Helvetica" w:cs="Arial"/>
          <w:b/>
          <w:szCs w:val="24"/>
        </w:rPr>
        <w:t>[2-LM]</w:t>
      </w:r>
      <w:r w:rsidRPr="00A0075D">
        <w:rPr>
          <w:rFonts w:ascii="Helvetica" w:hAnsi="Helvetica" w:cs="Arial"/>
          <w:szCs w:val="24"/>
        </w:rPr>
        <w:t xml:space="preserve">, but </w:t>
      </w:r>
      <w:r w:rsidR="00A0004D" w:rsidRPr="00A0075D">
        <w:rPr>
          <w:rFonts w:ascii="Helvetica" w:hAnsi="Helvetica" w:cs="Arial"/>
          <w:szCs w:val="24"/>
        </w:rPr>
        <w:t>dispensable</w:t>
      </w:r>
      <w:r w:rsidRPr="00A0075D">
        <w:rPr>
          <w:rFonts w:ascii="Helvetica" w:hAnsi="Helvetica" w:cs="Arial"/>
          <w:szCs w:val="24"/>
        </w:rPr>
        <w:t xml:space="preserve"> for the introduction of interferon-</w:t>
      </w:r>
      <w:r w:rsidR="00A0004D" w:rsidRPr="00A0075D">
        <w:rPr>
          <w:rFonts w:ascii="Helvetica" w:hAnsi="Helvetica" w:cs="Lucida Grande"/>
        </w:rPr>
        <w:t>γ</w:t>
      </w:r>
      <w:r w:rsidR="00585CBC" w:rsidRPr="00A0075D">
        <w:rPr>
          <w:rFonts w:ascii="Helvetica" w:hAnsi="Helvetica" w:cs="Lucida Grande"/>
        </w:rPr>
        <w:t xml:space="preserve"> </w:t>
      </w:r>
      <w:r w:rsidR="00585CBC" w:rsidRPr="00A0075D">
        <w:rPr>
          <w:rFonts w:ascii="Helvetica" w:hAnsi="Helvetica" w:cs="Arial"/>
          <w:szCs w:val="24"/>
        </w:rPr>
        <w:t>after</w:t>
      </w:r>
      <w:r w:rsidR="00E84AAB" w:rsidRPr="00A0075D">
        <w:rPr>
          <w:rFonts w:ascii="Helvetica" w:hAnsi="Helvetica" w:cs="Arial"/>
          <w:szCs w:val="24"/>
        </w:rPr>
        <w:t xml:space="preserve"> mycobacterial </w:t>
      </w:r>
      <w:r w:rsidR="00585CBC" w:rsidRPr="00A0075D">
        <w:rPr>
          <w:rFonts w:ascii="Helvetica" w:hAnsi="Helvetica" w:cs="Arial"/>
          <w:szCs w:val="24"/>
        </w:rPr>
        <w:t>infection</w:t>
      </w:r>
      <w:r w:rsidR="00A0004D" w:rsidRPr="00A0075D">
        <w:rPr>
          <w:rFonts w:ascii="Helvetica" w:hAnsi="Helvetica" w:cs="Lucida Grande"/>
        </w:rPr>
        <w:t xml:space="preserve"> </w:t>
      </w:r>
      <w:r w:rsidR="00A0004D" w:rsidRPr="00A0075D">
        <w:rPr>
          <w:rFonts w:ascii="Helvetica" w:hAnsi="Helvetica" w:cs="Lucida Grande"/>
          <w:b/>
        </w:rPr>
        <w:t>[3-LM]</w:t>
      </w:r>
      <w:r w:rsidR="00A0004D" w:rsidRPr="00A0075D">
        <w:rPr>
          <w:rFonts w:ascii="Helvetica" w:hAnsi="Helvetica" w:cs="Lucida Grande"/>
        </w:rPr>
        <w:t>.</w:t>
      </w:r>
    </w:p>
    <w:p w14:paraId="16C503E3" w14:textId="27068E1D" w:rsidR="007A0DC0" w:rsidRDefault="00A0004D" w:rsidP="00A0004D">
      <w:pPr>
        <w:numPr>
          <w:ilvl w:val="2"/>
          <w:numId w:val="12"/>
        </w:numPr>
        <w:spacing w:before="240"/>
        <w:jc w:val="both"/>
        <w:outlineLvl w:val="0"/>
        <w:rPr>
          <w:rFonts w:ascii="Helvetica" w:hAnsi="Helvetica" w:cs="Arial"/>
          <w:szCs w:val="24"/>
        </w:rPr>
      </w:pPr>
      <w:r w:rsidRPr="007B0D3E">
        <w:rPr>
          <w:rFonts w:ascii="Helvetica" w:hAnsi="Helvetica" w:cs="Arial"/>
          <w:szCs w:val="24"/>
        </w:rPr>
        <w:t>Figure 3 corrected.pdf</w:t>
      </w:r>
      <w:r>
        <w:rPr>
          <w:rFonts w:ascii="Helvetica" w:hAnsi="Helvetica" w:cs="Arial"/>
          <w:szCs w:val="24"/>
        </w:rPr>
        <w:t xml:space="preserve"> – Show Figures 3C and 3D side-by-side. Visually emphasize the data over the “Wt” (wild type) label in Figure 3C. Hold this emphasis for 6.4.2.</w:t>
      </w:r>
    </w:p>
    <w:p w14:paraId="53135090" w14:textId="54F1703A" w:rsidR="00A0004D" w:rsidRDefault="00A0004D" w:rsidP="00A0004D">
      <w:pPr>
        <w:numPr>
          <w:ilvl w:val="2"/>
          <w:numId w:val="12"/>
        </w:numPr>
        <w:spacing w:before="240"/>
        <w:jc w:val="both"/>
        <w:outlineLvl w:val="0"/>
        <w:rPr>
          <w:rFonts w:ascii="Helvetica" w:hAnsi="Helvetica" w:cs="Arial"/>
          <w:szCs w:val="24"/>
        </w:rPr>
      </w:pPr>
      <w:r w:rsidRPr="007B0D3E">
        <w:rPr>
          <w:rFonts w:ascii="Helvetica" w:hAnsi="Helvetica" w:cs="Arial"/>
          <w:szCs w:val="24"/>
        </w:rPr>
        <w:t>Figure 3 corrected.pdf</w:t>
      </w:r>
      <w:r>
        <w:rPr>
          <w:rFonts w:ascii="Helvetica" w:hAnsi="Helvetica" w:cs="Arial"/>
          <w:szCs w:val="24"/>
        </w:rPr>
        <w:t xml:space="preserve"> – Still showing Figures 3C and 3D side-by-side. Hold emphasis from 6.4.1.</w:t>
      </w:r>
    </w:p>
    <w:p w14:paraId="487BEAF4" w14:textId="5A0E388A" w:rsidR="00A0004D" w:rsidRPr="00B803B0" w:rsidRDefault="00A0004D" w:rsidP="00A0004D">
      <w:pPr>
        <w:numPr>
          <w:ilvl w:val="2"/>
          <w:numId w:val="12"/>
        </w:numPr>
        <w:spacing w:before="240"/>
        <w:jc w:val="both"/>
        <w:outlineLvl w:val="0"/>
        <w:rPr>
          <w:rFonts w:ascii="Helvetica" w:hAnsi="Helvetica" w:cs="Arial"/>
          <w:szCs w:val="24"/>
        </w:rPr>
      </w:pPr>
      <w:r w:rsidRPr="007B0D3E">
        <w:rPr>
          <w:rFonts w:ascii="Helvetica" w:hAnsi="Helvetica" w:cs="Arial"/>
          <w:szCs w:val="24"/>
        </w:rPr>
        <w:t>Figure 3 corrected.pdf</w:t>
      </w:r>
      <w:r>
        <w:rPr>
          <w:rFonts w:ascii="Helvetica" w:hAnsi="Helvetica" w:cs="Arial"/>
          <w:szCs w:val="24"/>
        </w:rPr>
        <w:t xml:space="preserve"> – Still showing Figures 3C and 3D side-by-side. Visually emphasize both data sets in Figure 3D.</w:t>
      </w:r>
    </w:p>
    <w:p w14:paraId="0C55F182" w14:textId="77777777" w:rsidR="00CE10F2" w:rsidRPr="00E24898" w:rsidRDefault="00CE10F2" w:rsidP="00CE10F2">
      <w:pPr>
        <w:tabs>
          <w:tab w:val="left" w:pos="900"/>
        </w:tabs>
        <w:ind w:left="360"/>
        <w:rPr>
          <w:rFonts w:ascii="Helvetica" w:hAnsi="Helvetica"/>
          <w:i/>
          <w:sz w:val="22"/>
          <w:lang w:eastAsia="zh-TW"/>
        </w:rPr>
      </w:pPr>
    </w:p>
    <w:p w14:paraId="60AC47CE" w14:textId="77777777" w:rsidR="00305187" w:rsidRDefault="00305187" w:rsidP="00851B3E">
      <w:pPr>
        <w:spacing w:line="480" w:lineRule="auto"/>
        <w:rPr>
          <w:rFonts w:ascii="Helvetica" w:hAnsi="Helvetica"/>
          <w:b/>
          <w:sz w:val="22"/>
          <w:lang w:eastAsia="zh-TW"/>
        </w:rPr>
      </w:pPr>
    </w:p>
    <w:p w14:paraId="66ADEAFB" w14:textId="77777777" w:rsidR="00A0075D" w:rsidRDefault="00A0075D" w:rsidP="00851B3E">
      <w:pPr>
        <w:spacing w:line="480" w:lineRule="auto"/>
        <w:rPr>
          <w:rFonts w:ascii="Helvetica" w:hAnsi="Helvetica"/>
          <w:b/>
          <w:sz w:val="22"/>
          <w:lang w:eastAsia="zh-TW"/>
        </w:rPr>
      </w:pPr>
    </w:p>
    <w:p w14:paraId="391C8157" w14:textId="77777777" w:rsidR="00A0075D" w:rsidRDefault="00A0075D" w:rsidP="00851B3E">
      <w:pPr>
        <w:spacing w:line="480" w:lineRule="auto"/>
        <w:rPr>
          <w:rFonts w:ascii="Helvetica" w:hAnsi="Helvetica"/>
          <w:b/>
          <w:sz w:val="22"/>
          <w:lang w:eastAsia="zh-TW"/>
        </w:rPr>
      </w:pPr>
    </w:p>
    <w:p w14:paraId="159ABE80" w14:textId="77777777" w:rsidR="00A0075D" w:rsidRPr="00E24898" w:rsidRDefault="00A0075D" w:rsidP="00851B3E">
      <w:pPr>
        <w:spacing w:line="480" w:lineRule="auto"/>
        <w:rPr>
          <w:rFonts w:ascii="Helvetica" w:hAnsi="Helvetica"/>
          <w:b/>
          <w:sz w:val="22"/>
          <w:lang w:eastAsia="zh-TW"/>
        </w:rPr>
      </w:pPr>
    </w:p>
    <w:p w14:paraId="4C4BA4F1"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E885029" w14:textId="77777777" w:rsidR="00CE10F2" w:rsidRPr="00AA132F" w:rsidRDefault="00CE10F2" w:rsidP="00CE10F2">
      <w:pPr>
        <w:ind w:left="360"/>
        <w:jc w:val="both"/>
        <w:rPr>
          <w:rFonts w:ascii="Helvetica" w:hAnsi="Helvetica"/>
          <w:b/>
          <w:szCs w:val="24"/>
        </w:rPr>
      </w:pPr>
    </w:p>
    <w:p w14:paraId="62A67A08" w14:textId="5EA3BD0E" w:rsidR="00B71D84" w:rsidRDefault="00743DEE" w:rsidP="00743DEE">
      <w:pPr>
        <w:numPr>
          <w:ilvl w:val="1"/>
          <w:numId w:val="12"/>
        </w:numPr>
        <w:spacing w:before="240"/>
        <w:jc w:val="both"/>
        <w:outlineLvl w:val="0"/>
        <w:rPr>
          <w:rFonts w:ascii="Helvetica" w:hAnsi="Helvetica" w:cs="Arial"/>
          <w:szCs w:val="24"/>
        </w:rPr>
      </w:pPr>
      <w:r w:rsidRPr="00A0075D">
        <w:rPr>
          <w:rFonts w:ascii="Helvetica" w:hAnsi="Helvetica" w:cs="Arial"/>
          <w:szCs w:val="24"/>
          <w:u w:val="single"/>
        </w:rPr>
        <w:t>Hanna Luukinen</w:t>
      </w:r>
      <w:r w:rsidRPr="00A0075D">
        <w:rPr>
          <w:rFonts w:ascii="Helvetica" w:hAnsi="Helvetica" w:cs="Arial"/>
          <w:szCs w:val="24"/>
        </w:rPr>
        <w:t>: This technique makes it possible to study both active and latent tuberculosis</w:t>
      </w:r>
      <w:r w:rsidR="00781DE6" w:rsidRPr="00A0075D">
        <w:rPr>
          <w:rFonts w:ascii="Helvetica" w:hAnsi="Helvetica" w:cs="Arial"/>
          <w:szCs w:val="24"/>
        </w:rPr>
        <w:t xml:space="preserve"> with dormant mycobacteria</w:t>
      </w:r>
      <w:r w:rsidRPr="00A0075D">
        <w:rPr>
          <w:rFonts w:ascii="Helvetica" w:hAnsi="Helvetica" w:cs="Arial"/>
          <w:szCs w:val="24"/>
        </w:rPr>
        <w:t xml:space="preserve"> in the zebrafish, which is an ethical non-mammalian </w:t>
      </w:r>
      <w:r w:rsidRPr="00A0075D">
        <w:rPr>
          <w:rFonts w:ascii="Helvetica" w:hAnsi="Helvetica" w:cs="Arial"/>
          <w:i/>
          <w:szCs w:val="24"/>
        </w:rPr>
        <w:t>in vivo</w:t>
      </w:r>
      <w:r w:rsidRPr="00A0075D">
        <w:rPr>
          <w:rFonts w:ascii="Helvetica" w:hAnsi="Helvetica" w:cs="Arial"/>
          <w:szCs w:val="24"/>
        </w:rPr>
        <w:t xml:space="preserve"> model</w:t>
      </w:r>
      <w:r w:rsidR="00B71D84">
        <w:rPr>
          <w:rFonts w:ascii="Helvetica" w:hAnsi="Helvetica" w:cs="Arial"/>
          <w:szCs w:val="24"/>
        </w:rPr>
        <w:t xml:space="preserve"> </w:t>
      </w:r>
      <w:r w:rsidR="00B71D84">
        <w:rPr>
          <w:rFonts w:ascii="Helvetica" w:hAnsi="Helvetica" w:cs="Arial"/>
          <w:b/>
          <w:szCs w:val="24"/>
        </w:rPr>
        <w:t>[1-INT]</w:t>
      </w:r>
      <w:r w:rsidRPr="00A0075D">
        <w:rPr>
          <w:rFonts w:ascii="Helvetica" w:hAnsi="Helvetica" w:cs="Arial"/>
          <w:szCs w:val="24"/>
        </w:rPr>
        <w:t>.</w:t>
      </w:r>
    </w:p>
    <w:p w14:paraId="17D27028" w14:textId="684D1DEA" w:rsidR="00743DEE" w:rsidRPr="00B71D84" w:rsidRDefault="00B71D84" w:rsidP="00B71D84">
      <w:pPr>
        <w:numPr>
          <w:ilvl w:val="2"/>
          <w:numId w:val="12"/>
        </w:numPr>
        <w:spacing w:before="240"/>
        <w:jc w:val="both"/>
        <w:outlineLvl w:val="0"/>
        <w:rPr>
          <w:rFonts w:ascii="Helvetica" w:hAnsi="Helvetica" w:cs="Arial"/>
          <w:szCs w:val="24"/>
        </w:rPr>
      </w:pPr>
      <w:r w:rsidRPr="00A0075D">
        <w:rPr>
          <w:rFonts w:ascii="Helvetica" w:hAnsi="Helvetica" w:cs="Arial"/>
          <w:szCs w:val="24"/>
        </w:rPr>
        <w:t>Hanna Luukinen</w:t>
      </w:r>
      <w:r>
        <w:rPr>
          <w:rFonts w:ascii="Helvetica" w:hAnsi="Helvetica" w:cs="Arial"/>
          <w:szCs w:val="24"/>
        </w:rPr>
        <w:t xml:space="preserve"> says the above statement in an interview-style shot, looking slightly off-camera.</w:t>
      </w:r>
      <w:r w:rsidR="00743DEE" w:rsidRPr="00B71D84">
        <w:rPr>
          <w:rFonts w:ascii="Helvetica" w:hAnsi="Helvetica" w:cs="Arial"/>
          <w:szCs w:val="24"/>
        </w:rPr>
        <w:t xml:space="preserve"> </w:t>
      </w:r>
    </w:p>
    <w:p w14:paraId="19EEFC58" w14:textId="44B79BB0" w:rsidR="00C459EE" w:rsidRDefault="00743DEE" w:rsidP="00C459EE">
      <w:pPr>
        <w:numPr>
          <w:ilvl w:val="1"/>
          <w:numId w:val="12"/>
        </w:numPr>
        <w:spacing w:before="240"/>
        <w:jc w:val="both"/>
        <w:outlineLvl w:val="0"/>
        <w:rPr>
          <w:rFonts w:ascii="Helvetica" w:hAnsi="Helvetica" w:cs="Arial"/>
          <w:szCs w:val="24"/>
        </w:rPr>
      </w:pPr>
      <w:r w:rsidRPr="00A0075D">
        <w:rPr>
          <w:rFonts w:ascii="Helvetica" w:hAnsi="Helvetica" w:cs="Arial"/>
          <w:szCs w:val="24"/>
          <w:u w:val="single"/>
        </w:rPr>
        <w:t>Hanna Luukinen</w:t>
      </w:r>
      <w:r w:rsidRPr="00A0075D">
        <w:rPr>
          <w:rFonts w:ascii="Helvetica" w:hAnsi="Helvetica" w:cs="Arial"/>
          <w:szCs w:val="24"/>
        </w:rPr>
        <w:t>:</w:t>
      </w:r>
      <w:r w:rsidR="00C459EE" w:rsidRPr="00A0075D">
        <w:rPr>
          <w:rFonts w:ascii="Helvetica" w:hAnsi="Helvetica" w:cs="Arial"/>
          <w:szCs w:val="24"/>
        </w:rPr>
        <w:t xml:space="preserve"> </w:t>
      </w:r>
      <w:r w:rsidRPr="00A0075D">
        <w:rPr>
          <w:rFonts w:ascii="Helvetica" w:hAnsi="Helvetica" w:cs="Arial"/>
          <w:szCs w:val="24"/>
        </w:rPr>
        <w:t>This protocol enables the</w:t>
      </w:r>
      <w:r w:rsidR="00C459EE" w:rsidRPr="00A0075D">
        <w:rPr>
          <w:rFonts w:ascii="Helvetica" w:hAnsi="Helvetica" w:cs="Arial"/>
          <w:szCs w:val="24"/>
        </w:rPr>
        <w:t xml:space="preserve"> collect</w:t>
      </w:r>
      <w:r w:rsidRPr="00A0075D">
        <w:rPr>
          <w:rFonts w:ascii="Helvetica" w:hAnsi="Helvetica" w:cs="Arial"/>
          <w:szCs w:val="24"/>
        </w:rPr>
        <w:t>ion of</w:t>
      </w:r>
      <w:r w:rsidR="00C459EE" w:rsidRPr="00A0075D">
        <w:rPr>
          <w:rFonts w:ascii="Helvetica" w:hAnsi="Helvetica" w:cs="Arial"/>
          <w:szCs w:val="24"/>
        </w:rPr>
        <w:t xml:space="preserve"> both DNA and RNA from the same sample, </w:t>
      </w:r>
      <w:r w:rsidR="00970E1B" w:rsidRPr="00A0075D">
        <w:rPr>
          <w:rFonts w:ascii="Helvetica" w:hAnsi="Helvetica" w:cs="Arial"/>
          <w:szCs w:val="24"/>
        </w:rPr>
        <w:t xml:space="preserve">which makes it possible to combine </w:t>
      </w:r>
      <w:r w:rsidR="00C459EE" w:rsidRPr="00A0075D">
        <w:rPr>
          <w:rFonts w:ascii="Helvetica" w:hAnsi="Helvetica" w:cs="Arial"/>
          <w:szCs w:val="24"/>
        </w:rPr>
        <w:t xml:space="preserve">the mycobacterial burden </w:t>
      </w:r>
      <w:r w:rsidR="00970E1B" w:rsidRPr="00A0075D">
        <w:rPr>
          <w:rFonts w:ascii="Helvetica" w:hAnsi="Helvetica" w:cs="Arial"/>
          <w:szCs w:val="24"/>
        </w:rPr>
        <w:t xml:space="preserve">of the sample </w:t>
      </w:r>
      <w:r w:rsidR="00C459EE" w:rsidRPr="00A0075D">
        <w:rPr>
          <w:rFonts w:ascii="Helvetica" w:hAnsi="Helvetica" w:cs="Arial"/>
          <w:szCs w:val="24"/>
        </w:rPr>
        <w:t xml:space="preserve">with gene expression data of </w:t>
      </w:r>
      <w:r w:rsidR="00B71D84">
        <w:rPr>
          <w:rFonts w:ascii="Helvetica" w:hAnsi="Helvetica" w:cs="Arial"/>
          <w:szCs w:val="24"/>
        </w:rPr>
        <w:t xml:space="preserve">both the host and the bacteria </w:t>
      </w:r>
      <w:r w:rsidR="00B71D84">
        <w:rPr>
          <w:rFonts w:ascii="Helvetica" w:hAnsi="Helvetica" w:cs="Arial"/>
          <w:b/>
          <w:szCs w:val="24"/>
        </w:rPr>
        <w:t>[1-INT]</w:t>
      </w:r>
      <w:r w:rsidR="00B71D84">
        <w:rPr>
          <w:rFonts w:ascii="Helvetica" w:hAnsi="Helvetica" w:cs="Arial"/>
          <w:szCs w:val="24"/>
        </w:rPr>
        <w:t>.</w:t>
      </w:r>
    </w:p>
    <w:p w14:paraId="0EDE76A7" w14:textId="5CC0BFC0" w:rsidR="00B71D84" w:rsidRPr="00B71D84" w:rsidRDefault="00B71D84" w:rsidP="00B71D84">
      <w:pPr>
        <w:numPr>
          <w:ilvl w:val="2"/>
          <w:numId w:val="12"/>
        </w:numPr>
        <w:spacing w:before="240"/>
        <w:jc w:val="both"/>
        <w:outlineLvl w:val="0"/>
        <w:rPr>
          <w:rFonts w:ascii="Helvetica" w:hAnsi="Helvetica" w:cs="Arial"/>
          <w:szCs w:val="24"/>
        </w:rPr>
      </w:pPr>
      <w:r w:rsidRPr="00A0075D">
        <w:rPr>
          <w:rFonts w:ascii="Helvetica" w:hAnsi="Helvetica" w:cs="Arial"/>
          <w:szCs w:val="24"/>
        </w:rPr>
        <w:t>Hanna Luukinen</w:t>
      </w:r>
      <w:r>
        <w:rPr>
          <w:rFonts w:ascii="Helvetica" w:hAnsi="Helvetica" w:cs="Arial"/>
          <w:szCs w:val="24"/>
        </w:rPr>
        <w:t xml:space="preserve"> says the above statement in an interview-style shot, looking slightly off-camera.</w:t>
      </w:r>
    </w:p>
    <w:p w14:paraId="02FBA0A1" w14:textId="7412EDF5" w:rsidR="00C459EE" w:rsidRDefault="00743DEE" w:rsidP="002662B2">
      <w:pPr>
        <w:numPr>
          <w:ilvl w:val="1"/>
          <w:numId w:val="12"/>
        </w:numPr>
        <w:spacing w:before="240"/>
        <w:jc w:val="both"/>
        <w:outlineLvl w:val="0"/>
        <w:rPr>
          <w:rFonts w:ascii="Helvetica" w:hAnsi="Helvetica" w:cs="Arial"/>
          <w:szCs w:val="24"/>
        </w:rPr>
      </w:pPr>
      <w:r w:rsidRPr="00A0075D">
        <w:rPr>
          <w:rFonts w:ascii="Helvetica" w:hAnsi="Helvetica" w:cs="Arial"/>
          <w:szCs w:val="24"/>
          <w:u w:val="single"/>
        </w:rPr>
        <w:t>Hanna Luukinen</w:t>
      </w:r>
      <w:r w:rsidRPr="00A0075D">
        <w:rPr>
          <w:rFonts w:ascii="Helvetica" w:hAnsi="Helvetica" w:cs="Arial"/>
          <w:szCs w:val="24"/>
        </w:rPr>
        <w:t xml:space="preserve">: </w:t>
      </w:r>
      <w:r w:rsidR="00970E1B" w:rsidRPr="00A0075D">
        <w:rPr>
          <w:rFonts w:ascii="Helvetica" w:hAnsi="Helvetica" w:cs="Arial"/>
          <w:szCs w:val="24"/>
        </w:rPr>
        <w:t>T</w:t>
      </w:r>
      <w:r w:rsidR="00C459EE" w:rsidRPr="00A0075D">
        <w:rPr>
          <w:rFonts w:ascii="Helvetica" w:hAnsi="Helvetica" w:cs="Arial"/>
          <w:szCs w:val="24"/>
        </w:rPr>
        <w:t>his</w:t>
      </w:r>
      <w:r w:rsidR="00970E1B" w:rsidRPr="00A0075D">
        <w:rPr>
          <w:rFonts w:ascii="Helvetica" w:hAnsi="Helvetica" w:cs="Arial"/>
          <w:szCs w:val="24"/>
        </w:rPr>
        <w:t xml:space="preserve"> technique can be combined with the administration of drugs or vaccine candidates to assess their effect on the mycobacterial</w:t>
      </w:r>
      <w:r w:rsidR="00FE18B2" w:rsidRPr="00A0075D">
        <w:rPr>
          <w:rFonts w:ascii="Helvetica" w:hAnsi="Helvetica" w:cs="Arial"/>
          <w:szCs w:val="24"/>
        </w:rPr>
        <w:t xml:space="preserve"> loads and immune responses</w:t>
      </w:r>
      <w:r w:rsidR="00B71D84">
        <w:rPr>
          <w:rFonts w:ascii="Helvetica" w:hAnsi="Helvetica" w:cs="Arial"/>
          <w:szCs w:val="24"/>
        </w:rPr>
        <w:t xml:space="preserve"> </w:t>
      </w:r>
      <w:r w:rsidR="00B71D84">
        <w:rPr>
          <w:rFonts w:ascii="Helvetica" w:hAnsi="Helvetica" w:cs="Arial"/>
          <w:b/>
          <w:szCs w:val="24"/>
        </w:rPr>
        <w:t>[1-INT]</w:t>
      </w:r>
      <w:r w:rsidR="00970E1B" w:rsidRPr="00A0075D">
        <w:rPr>
          <w:rFonts w:ascii="Helvetica" w:hAnsi="Helvetica" w:cs="Arial"/>
          <w:szCs w:val="24"/>
        </w:rPr>
        <w:t>.</w:t>
      </w:r>
    </w:p>
    <w:p w14:paraId="69891CF6" w14:textId="7A07C1B9" w:rsidR="00B71D84" w:rsidRPr="00B71D84" w:rsidRDefault="00B71D84" w:rsidP="00B71D84">
      <w:pPr>
        <w:numPr>
          <w:ilvl w:val="2"/>
          <w:numId w:val="12"/>
        </w:numPr>
        <w:spacing w:before="240"/>
        <w:jc w:val="both"/>
        <w:outlineLvl w:val="0"/>
        <w:rPr>
          <w:rFonts w:ascii="Helvetica" w:hAnsi="Helvetica" w:cs="Arial"/>
          <w:szCs w:val="24"/>
        </w:rPr>
      </w:pPr>
      <w:r w:rsidRPr="00A0075D">
        <w:rPr>
          <w:rFonts w:ascii="Helvetica" w:hAnsi="Helvetica" w:cs="Arial"/>
          <w:szCs w:val="24"/>
        </w:rPr>
        <w:t>Hanna Luukinen</w:t>
      </w:r>
      <w:r>
        <w:rPr>
          <w:rFonts w:ascii="Helvetica" w:hAnsi="Helvetica" w:cs="Arial"/>
          <w:szCs w:val="24"/>
        </w:rPr>
        <w:t xml:space="preserve"> says the above statement in an interview-style shot, looking slightly off-camera.</w:t>
      </w:r>
    </w:p>
    <w:p w14:paraId="2E781002" w14:textId="112DC56C" w:rsidR="00CE10F2" w:rsidRDefault="00717C1F" w:rsidP="00126973">
      <w:pPr>
        <w:numPr>
          <w:ilvl w:val="1"/>
          <w:numId w:val="12"/>
        </w:numPr>
        <w:spacing w:before="240"/>
        <w:jc w:val="both"/>
        <w:outlineLvl w:val="0"/>
        <w:rPr>
          <w:rFonts w:ascii="Helvetica" w:hAnsi="Helvetica" w:cs="Arial"/>
          <w:szCs w:val="24"/>
        </w:rPr>
      </w:pPr>
      <w:r w:rsidRPr="00A0075D">
        <w:rPr>
          <w:rFonts w:ascii="Helvetica" w:hAnsi="Helvetica" w:cs="Arial"/>
          <w:szCs w:val="24"/>
          <w:u w:val="single"/>
        </w:rPr>
        <w:t>Hanna Luukinen</w:t>
      </w:r>
      <w:r w:rsidR="00472752" w:rsidRPr="00A0075D">
        <w:rPr>
          <w:rFonts w:ascii="Helvetica" w:hAnsi="Helvetica" w:cs="Arial"/>
          <w:szCs w:val="24"/>
        </w:rPr>
        <w:t xml:space="preserve">: </w:t>
      </w:r>
      <w:r w:rsidR="00CE10F2" w:rsidRPr="00A0075D">
        <w:rPr>
          <w:rFonts w:ascii="Helvetica" w:hAnsi="Helvetica" w:cs="Arial"/>
          <w:szCs w:val="24"/>
        </w:rPr>
        <w:t xml:space="preserve">While attempting this procedure, it’s important to remember to </w:t>
      </w:r>
      <w:r w:rsidRPr="00A0075D">
        <w:rPr>
          <w:rFonts w:ascii="Helvetica" w:hAnsi="Helvetica" w:cs="Arial"/>
          <w:szCs w:val="24"/>
        </w:rPr>
        <w:t>follow local guidelines for personal safety and waste disposal when working with a biosafety level 2 pathogen</w:t>
      </w:r>
      <w:r w:rsidR="00B71D84">
        <w:rPr>
          <w:rFonts w:ascii="Helvetica" w:hAnsi="Helvetica" w:cs="Arial"/>
          <w:szCs w:val="24"/>
        </w:rPr>
        <w:t xml:space="preserve"> </w:t>
      </w:r>
      <w:r w:rsidR="00B71D84">
        <w:rPr>
          <w:rFonts w:ascii="Helvetica" w:hAnsi="Helvetica" w:cs="Arial"/>
          <w:b/>
          <w:szCs w:val="24"/>
        </w:rPr>
        <w:t>[1-INT] [6.4.2]</w:t>
      </w:r>
      <w:r w:rsidR="00CE10F2" w:rsidRPr="00A0075D">
        <w:rPr>
          <w:rFonts w:ascii="Helvetica" w:hAnsi="Helvetica" w:cs="Arial"/>
          <w:szCs w:val="24"/>
        </w:rPr>
        <w:t>.</w:t>
      </w:r>
    </w:p>
    <w:p w14:paraId="169FC63A" w14:textId="339203C9" w:rsidR="00B71D84" w:rsidRDefault="00B71D84" w:rsidP="00B71D84">
      <w:pPr>
        <w:numPr>
          <w:ilvl w:val="2"/>
          <w:numId w:val="12"/>
        </w:numPr>
        <w:spacing w:before="240"/>
        <w:jc w:val="both"/>
        <w:outlineLvl w:val="0"/>
        <w:rPr>
          <w:rFonts w:ascii="Helvetica" w:hAnsi="Helvetica" w:cs="Arial"/>
          <w:szCs w:val="24"/>
        </w:rPr>
      </w:pPr>
      <w:r w:rsidRPr="00A0075D">
        <w:rPr>
          <w:rFonts w:ascii="Helvetica" w:hAnsi="Helvetica" w:cs="Arial"/>
          <w:szCs w:val="24"/>
        </w:rPr>
        <w:t>Hanna Luukinen</w:t>
      </w:r>
      <w:r>
        <w:rPr>
          <w:rFonts w:ascii="Helvetica" w:hAnsi="Helvetica" w:cs="Arial"/>
          <w:szCs w:val="24"/>
        </w:rPr>
        <w:t xml:space="preserve"> says the above statement in an interview-style shot, looking slightly off-camera.</w:t>
      </w:r>
    </w:p>
    <w:p w14:paraId="23FB87B8" w14:textId="347B8484" w:rsidR="00B71D84" w:rsidRPr="00B71D84" w:rsidRDefault="00B71D84" w:rsidP="00B71D84">
      <w:pPr>
        <w:numPr>
          <w:ilvl w:val="2"/>
          <w:numId w:val="12"/>
        </w:numPr>
        <w:spacing w:before="240"/>
        <w:jc w:val="both"/>
        <w:outlineLvl w:val="0"/>
        <w:rPr>
          <w:rFonts w:ascii="Helvetica" w:hAnsi="Helvetica" w:cs="Arial"/>
          <w:szCs w:val="24"/>
        </w:rPr>
      </w:pPr>
      <w:r>
        <w:rPr>
          <w:rFonts w:ascii="Helvetica" w:hAnsi="Helvetica" w:cs="Arial"/>
          <w:szCs w:val="24"/>
        </w:rPr>
        <w:t>Use various bacterial culturing shots from 2.1.1 – 2.2.3.</w:t>
      </w:r>
    </w:p>
    <w:p w14:paraId="53D8651F" w14:textId="77777777" w:rsidR="00CE10F2" w:rsidRPr="00E24898" w:rsidRDefault="00CE10F2">
      <w:pPr>
        <w:pStyle w:val="BodyText"/>
        <w:rPr>
          <w:rFonts w:ascii="Helvetica" w:hAnsi="Helvetica"/>
          <w:i w:val="0"/>
          <w:sz w:val="22"/>
        </w:rPr>
      </w:pPr>
    </w:p>
    <w:p w14:paraId="2FAC32B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C22C296" w14:textId="77777777" w:rsidR="00CE10F2" w:rsidRPr="00E24898" w:rsidRDefault="00CE10F2" w:rsidP="00CE10F2">
      <w:pPr>
        <w:pStyle w:val="BodyText"/>
        <w:outlineLvl w:val="0"/>
        <w:rPr>
          <w:rFonts w:ascii="Helvetica" w:hAnsi="Helvetica"/>
          <w:b/>
          <w:i w:val="0"/>
          <w:sz w:val="22"/>
          <w:u w:val="single"/>
        </w:rPr>
      </w:pPr>
    </w:p>
    <w:p w14:paraId="5C8FFD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AFB73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7F7B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4BEBA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41120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0CC9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65A85FB3" w14:textId="77777777" w:rsidR="00CE10F2" w:rsidRPr="00E24898" w:rsidRDefault="00CE10F2">
      <w:pPr>
        <w:pStyle w:val="BodyText"/>
        <w:rPr>
          <w:rFonts w:ascii="Helvetica" w:hAnsi="Helvetica"/>
          <w:i w:val="0"/>
          <w:sz w:val="22"/>
        </w:rPr>
      </w:pPr>
    </w:p>
    <w:p w14:paraId="076C3604"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D60DEB7" w14:textId="77777777" w:rsidR="00CE10F2" w:rsidRPr="00E24898" w:rsidRDefault="00CE10F2">
      <w:pPr>
        <w:pStyle w:val="BodyText"/>
        <w:rPr>
          <w:rFonts w:ascii="Helvetica" w:hAnsi="Helvetica"/>
          <w:i w:val="0"/>
          <w:sz w:val="22"/>
        </w:rPr>
      </w:pPr>
    </w:p>
    <w:p w14:paraId="684CF336" w14:textId="77777777" w:rsidR="00CE10F2" w:rsidRPr="00E24898" w:rsidRDefault="00CE10F2">
      <w:pPr>
        <w:pStyle w:val="BodyText"/>
        <w:rPr>
          <w:rFonts w:ascii="Helvetica" w:hAnsi="Helvetica"/>
          <w:b/>
          <w:i w:val="0"/>
          <w:sz w:val="22"/>
        </w:rPr>
      </w:pPr>
    </w:p>
    <w:p w14:paraId="6B1B4B9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12EB1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750BBE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F46817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E16A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8B41AB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72BA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C61D6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62F4E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F596F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0E9CD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1"/>
      <w:footerReference w:type="default" r:id="rId12"/>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itlin McAllister" w:date="2018-08-27T10:24:00Z" w:initials="CWM">
    <w:p w14:paraId="31DB6A5F" w14:textId="30A992C9" w:rsidR="008B3571" w:rsidRDefault="008B3571">
      <w:pPr>
        <w:pStyle w:val="CommentText"/>
      </w:pPr>
      <w:r>
        <w:rPr>
          <w:rStyle w:val="CommentReference"/>
        </w:rPr>
        <w:annotationRef/>
      </w:r>
      <w:r>
        <w:t xml:space="preserve">Post shoot by Caitlin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AD677" w15:done="0"/>
  <w15:commentEx w15:paraId="395523A9" w15:done="0"/>
  <w15:commentEx w15:paraId="1B63E949" w15:done="0"/>
  <w15:commentEx w15:paraId="04F404E8" w15:done="0"/>
  <w15:commentEx w15:paraId="58F168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461E3" w16cid:durableId="1F1D62B5"/>
  <w16cid:commentId w16cid:paraId="7DAEB268" w16cid:durableId="1F1D62B6"/>
  <w16cid:commentId w16cid:paraId="06AAACE8" w16cid:durableId="1F1D62B7"/>
  <w16cid:commentId w16cid:paraId="06C1DA30" w16cid:durableId="1F1D62B8"/>
  <w16cid:commentId w16cid:paraId="1062BEDD" w16cid:durableId="1F1D62B9"/>
  <w16cid:commentId w16cid:paraId="51BD630C" w16cid:durableId="1F1D62BA"/>
  <w16cid:commentId w16cid:paraId="2D6FD038" w16cid:durableId="1F1D62BB"/>
  <w16cid:commentId w16cid:paraId="2CC0E3CB" w16cid:durableId="1F1D62BC"/>
  <w16cid:commentId w16cid:paraId="19907C96" w16cid:durableId="1F1D62BD"/>
  <w16cid:commentId w16cid:paraId="5D3CAC93" w16cid:durableId="1F1D62BE"/>
  <w16cid:commentId w16cid:paraId="5EA91AAA" w16cid:durableId="1F1D62BF"/>
  <w16cid:commentId w16cid:paraId="78D86827" w16cid:durableId="1F1D62C0"/>
  <w16cid:commentId w16cid:paraId="5C21A3A6" w16cid:durableId="1F1D62C1"/>
  <w16cid:commentId w16cid:paraId="115F7AA2" w16cid:durableId="1F1D62C2"/>
  <w16cid:commentId w16cid:paraId="65DD0785" w16cid:durableId="1F1D62C3"/>
  <w16cid:commentId w16cid:paraId="228E0684" w16cid:durableId="1F1D62C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222C2" w14:textId="77777777" w:rsidR="00286C18" w:rsidRDefault="00286C18">
      <w:r>
        <w:separator/>
      </w:r>
    </w:p>
  </w:endnote>
  <w:endnote w:type="continuationSeparator" w:id="0">
    <w:p w14:paraId="301294C3" w14:textId="77777777" w:rsidR="00286C18" w:rsidRDefault="00286C18">
      <w:r>
        <w:continuationSeparator/>
      </w:r>
    </w:p>
  </w:endnote>
  <w:endnote w:type="continuationNotice" w:id="1">
    <w:p w14:paraId="15949553" w14:textId="77777777" w:rsidR="00286C18" w:rsidRDefault="00286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A83B5" w14:textId="77777777" w:rsidR="00A0075D" w:rsidRDefault="00A0075D" w:rsidP="00CE10F2">
    <w:pPr>
      <w:pStyle w:val="Footer"/>
      <w:jc w:val="center"/>
    </w:pPr>
    <w:r>
      <w:sym w:font="Symbol" w:char="F0D3"/>
    </w:r>
    <w:r>
      <w:t xml:space="preserve"> 2018, Journal of Visualized Experiments</w:t>
    </w:r>
  </w:p>
  <w:p w14:paraId="07FB6942" w14:textId="77777777" w:rsidR="00A0075D" w:rsidRDefault="00A0075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C0E86" w14:textId="77777777" w:rsidR="00286C18" w:rsidRDefault="00286C18">
      <w:r>
        <w:separator/>
      </w:r>
    </w:p>
  </w:footnote>
  <w:footnote w:type="continuationSeparator" w:id="0">
    <w:p w14:paraId="0A77E946" w14:textId="77777777" w:rsidR="00286C18" w:rsidRDefault="00286C18">
      <w:r>
        <w:continuationSeparator/>
      </w:r>
    </w:p>
  </w:footnote>
  <w:footnote w:type="continuationNotice" w:id="1">
    <w:p w14:paraId="7B5126A8" w14:textId="77777777" w:rsidR="00286C18" w:rsidRDefault="00286C1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DB29" w14:textId="77777777" w:rsidR="00A0075D" w:rsidRDefault="00A007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F8E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D64CBAD2"/>
    <w:lvl w:ilvl="0">
      <w:start w:val="1"/>
      <w:numFmt w:val="decimal"/>
      <w:lvlText w:val="%1."/>
      <w:lvlJc w:val="left"/>
      <w:pPr>
        <w:ind w:left="360" w:hanging="360"/>
      </w:pPr>
      <w:rPr>
        <w:rFonts w:hint="default"/>
      </w:rPr>
    </w:lvl>
    <w:lvl w:ilvl="1">
      <w:start w:val="3"/>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CD548E6"/>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8939F4"/>
    <w:multiLevelType w:val="multilevel"/>
    <w:tmpl w:val="907442B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7E07FC1"/>
    <w:multiLevelType w:val="multilevel"/>
    <w:tmpl w:val="E9646208"/>
    <w:numStyleLink w:val="Style1"/>
  </w:abstractNum>
  <w:abstractNum w:abstractNumId="25">
    <w:nsid w:val="5B26158B"/>
    <w:multiLevelType w:val="multilevel"/>
    <w:tmpl w:val="2076AD02"/>
    <w:lvl w:ilvl="0">
      <w:start w:val="1"/>
      <w:numFmt w:val="decimal"/>
      <w:suff w:val="nothing"/>
      <w:lvlText w:val="%1."/>
      <w:lvlJc w:val="left"/>
      <w:pPr>
        <w:ind w:left="0" w:firstLine="0"/>
      </w:pPr>
      <w:rPr>
        <w:rFonts w:asciiTheme="minorHAnsi" w:eastAsia="Times New Roman" w:hAnsiTheme="minorHAnsi" w:cstheme="minorHAnsi"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nsid w:val="6E4B731A"/>
    <w:multiLevelType w:val="multilevel"/>
    <w:tmpl w:val="E9646208"/>
    <w:styleLink w:val="Style1"/>
    <w:lvl w:ilvl="0">
      <w:start w:val="1"/>
      <w:numFmt w:val="decimal"/>
      <w:lvlText w:val="%1."/>
      <w:lvlJc w:val="left"/>
      <w:pPr>
        <w:ind w:left="360" w:hanging="360"/>
      </w:pPr>
      <w:rPr>
        <w:rFonts w:asciiTheme="minorHAnsi" w:eastAsia="Times New Roman" w:hAnsiTheme="minorHAnsi" w:cstheme="minorHAns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7"/>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8"/>
  </w:num>
  <w:num w:numId="22">
    <w:abstractNumId w:val="13"/>
  </w:num>
  <w:num w:numId="23">
    <w:abstractNumId w:val="10"/>
  </w:num>
  <w:num w:numId="24">
    <w:abstractNumId w:val="9"/>
  </w:num>
  <w:num w:numId="25">
    <w:abstractNumId w:val="0"/>
  </w:num>
  <w:num w:numId="26">
    <w:abstractNumId w:val="25"/>
  </w:num>
  <w:num w:numId="27">
    <w:abstractNumId w:val="26"/>
  </w:num>
  <w:num w:numId="28">
    <w:abstractNumId w:val="24"/>
    <w:lvlOverride w:ilvl="0">
      <w:lvl w:ilvl="0">
        <w:start w:val="1"/>
        <w:numFmt w:val="decimal"/>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a Luukinen">
    <w15:presenceInfo w15:providerId="AD" w15:userId="S-1-5-21-2764432232-4023101221-4059884187-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fi-FI"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i-FI" w:vendorID="64" w:dllVersion="131078"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FB"/>
    <w:rsid w:val="00003C8B"/>
    <w:rsid w:val="00011F67"/>
    <w:rsid w:val="0001266D"/>
    <w:rsid w:val="00013862"/>
    <w:rsid w:val="00023E22"/>
    <w:rsid w:val="00043807"/>
    <w:rsid w:val="00047D2A"/>
    <w:rsid w:val="00074929"/>
    <w:rsid w:val="00090BAC"/>
    <w:rsid w:val="000B0B1A"/>
    <w:rsid w:val="000B4E9A"/>
    <w:rsid w:val="000D17E8"/>
    <w:rsid w:val="000D2C59"/>
    <w:rsid w:val="000F660A"/>
    <w:rsid w:val="00106F46"/>
    <w:rsid w:val="001115D1"/>
    <w:rsid w:val="001157C7"/>
    <w:rsid w:val="00125924"/>
    <w:rsid w:val="00126973"/>
    <w:rsid w:val="00131242"/>
    <w:rsid w:val="00162D51"/>
    <w:rsid w:val="00166B4F"/>
    <w:rsid w:val="001819E3"/>
    <w:rsid w:val="00191A77"/>
    <w:rsid w:val="00192D2C"/>
    <w:rsid w:val="001C33C2"/>
    <w:rsid w:val="001C4094"/>
    <w:rsid w:val="001C7BBC"/>
    <w:rsid w:val="001E52A3"/>
    <w:rsid w:val="001F0080"/>
    <w:rsid w:val="001F0890"/>
    <w:rsid w:val="0021378C"/>
    <w:rsid w:val="00215DED"/>
    <w:rsid w:val="00220CA2"/>
    <w:rsid w:val="00232D20"/>
    <w:rsid w:val="00247BFF"/>
    <w:rsid w:val="00252F13"/>
    <w:rsid w:val="0025310D"/>
    <w:rsid w:val="002544F1"/>
    <w:rsid w:val="002560CF"/>
    <w:rsid w:val="00265C44"/>
    <w:rsid w:val="002660F3"/>
    <w:rsid w:val="002662B2"/>
    <w:rsid w:val="00283E3E"/>
    <w:rsid w:val="00286C18"/>
    <w:rsid w:val="002B26D4"/>
    <w:rsid w:val="002B55D9"/>
    <w:rsid w:val="002D44D7"/>
    <w:rsid w:val="002E066C"/>
    <w:rsid w:val="002E7521"/>
    <w:rsid w:val="002F14AA"/>
    <w:rsid w:val="002F3305"/>
    <w:rsid w:val="002F3829"/>
    <w:rsid w:val="003036C1"/>
    <w:rsid w:val="00305187"/>
    <w:rsid w:val="00306BB3"/>
    <w:rsid w:val="00312E4D"/>
    <w:rsid w:val="00321EA6"/>
    <w:rsid w:val="0032211C"/>
    <w:rsid w:val="00322C71"/>
    <w:rsid w:val="00342D7B"/>
    <w:rsid w:val="00347C6D"/>
    <w:rsid w:val="00373F5B"/>
    <w:rsid w:val="00392094"/>
    <w:rsid w:val="003C7160"/>
    <w:rsid w:val="003D0847"/>
    <w:rsid w:val="003E2BC9"/>
    <w:rsid w:val="003F3820"/>
    <w:rsid w:val="00402A45"/>
    <w:rsid w:val="00402D2C"/>
    <w:rsid w:val="00460BC0"/>
    <w:rsid w:val="00472752"/>
    <w:rsid w:val="0047306D"/>
    <w:rsid w:val="00485362"/>
    <w:rsid w:val="00486C19"/>
    <w:rsid w:val="004A283A"/>
    <w:rsid w:val="004C2DAD"/>
    <w:rsid w:val="004C78B1"/>
    <w:rsid w:val="004F664D"/>
    <w:rsid w:val="00513853"/>
    <w:rsid w:val="00515825"/>
    <w:rsid w:val="00530DD9"/>
    <w:rsid w:val="005320E4"/>
    <w:rsid w:val="00533F34"/>
    <w:rsid w:val="00540399"/>
    <w:rsid w:val="00557116"/>
    <w:rsid w:val="00565757"/>
    <w:rsid w:val="00585CBC"/>
    <w:rsid w:val="00587767"/>
    <w:rsid w:val="005A09D8"/>
    <w:rsid w:val="005A1F5E"/>
    <w:rsid w:val="005A3F8F"/>
    <w:rsid w:val="005B3F11"/>
    <w:rsid w:val="005B57C3"/>
    <w:rsid w:val="005B6859"/>
    <w:rsid w:val="005D0FF6"/>
    <w:rsid w:val="005D783F"/>
    <w:rsid w:val="005F18A3"/>
    <w:rsid w:val="00602434"/>
    <w:rsid w:val="0063224F"/>
    <w:rsid w:val="006346FE"/>
    <w:rsid w:val="006349A1"/>
    <w:rsid w:val="00645B93"/>
    <w:rsid w:val="00654735"/>
    <w:rsid w:val="006556DE"/>
    <w:rsid w:val="006640F1"/>
    <w:rsid w:val="006646C0"/>
    <w:rsid w:val="006842B5"/>
    <w:rsid w:val="0069665E"/>
    <w:rsid w:val="006C08AE"/>
    <w:rsid w:val="006C0E87"/>
    <w:rsid w:val="006F0FBE"/>
    <w:rsid w:val="006F6FF6"/>
    <w:rsid w:val="00717C1F"/>
    <w:rsid w:val="00724E3B"/>
    <w:rsid w:val="00730E0A"/>
    <w:rsid w:val="00741A4E"/>
    <w:rsid w:val="00743DEE"/>
    <w:rsid w:val="0074521E"/>
    <w:rsid w:val="00747E9B"/>
    <w:rsid w:val="007548F3"/>
    <w:rsid w:val="00764432"/>
    <w:rsid w:val="00780F6C"/>
    <w:rsid w:val="00781DE6"/>
    <w:rsid w:val="007A0DC0"/>
    <w:rsid w:val="007B0D3E"/>
    <w:rsid w:val="007C0EC9"/>
    <w:rsid w:val="007C23BC"/>
    <w:rsid w:val="007C6DFF"/>
    <w:rsid w:val="007D7246"/>
    <w:rsid w:val="007F3D7C"/>
    <w:rsid w:val="00804C75"/>
    <w:rsid w:val="00822637"/>
    <w:rsid w:val="00827206"/>
    <w:rsid w:val="00832FA5"/>
    <w:rsid w:val="00833DF2"/>
    <w:rsid w:val="008373A7"/>
    <w:rsid w:val="00851B3E"/>
    <w:rsid w:val="00861F5E"/>
    <w:rsid w:val="00863783"/>
    <w:rsid w:val="00877DF3"/>
    <w:rsid w:val="008831F3"/>
    <w:rsid w:val="00892D39"/>
    <w:rsid w:val="008B13B1"/>
    <w:rsid w:val="008B3571"/>
    <w:rsid w:val="008D2A6A"/>
    <w:rsid w:val="008D2ABE"/>
    <w:rsid w:val="008D58EC"/>
    <w:rsid w:val="008D75D8"/>
    <w:rsid w:val="008E7A0B"/>
    <w:rsid w:val="008F7754"/>
    <w:rsid w:val="00903580"/>
    <w:rsid w:val="00914928"/>
    <w:rsid w:val="00921A13"/>
    <w:rsid w:val="009240B6"/>
    <w:rsid w:val="00933E4E"/>
    <w:rsid w:val="0093606C"/>
    <w:rsid w:val="00941F06"/>
    <w:rsid w:val="00951A8E"/>
    <w:rsid w:val="00954870"/>
    <w:rsid w:val="009625B1"/>
    <w:rsid w:val="00970E1B"/>
    <w:rsid w:val="00980DFC"/>
    <w:rsid w:val="009A3CBD"/>
    <w:rsid w:val="009A7DF8"/>
    <w:rsid w:val="009B4387"/>
    <w:rsid w:val="009C2062"/>
    <w:rsid w:val="009F356C"/>
    <w:rsid w:val="00A0004D"/>
    <w:rsid w:val="00A0075D"/>
    <w:rsid w:val="00A041F6"/>
    <w:rsid w:val="00A06B41"/>
    <w:rsid w:val="00A13C5C"/>
    <w:rsid w:val="00A218EC"/>
    <w:rsid w:val="00A3138F"/>
    <w:rsid w:val="00A60AFE"/>
    <w:rsid w:val="00A77CF6"/>
    <w:rsid w:val="00A852C4"/>
    <w:rsid w:val="00A91283"/>
    <w:rsid w:val="00AA132F"/>
    <w:rsid w:val="00AA2F13"/>
    <w:rsid w:val="00AD43B4"/>
    <w:rsid w:val="00AE11E8"/>
    <w:rsid w:val="00AE41D7"/>
    <w:rsid w:val="00AF1780"/>
    <w:rsid w:val="00B07B40"/>
    <w:rsid w:val="00B12BB3"/>
    <w:rsid w:val="00B13847"/>
    <w:rsid w:val="00B24310"/>
    <w:rsid w:val="00B340A8"/>
    <w:rsid w:val="00B4000C"/>
    <w:rsid w:val="00B40037"/>
    <w:rsid w:val="00B40E12"/>
    <w:rsid w:val="00B435B8"/>
    <w:rsid w:val="00B4499C"/>
    <w:rsid w:val="00B52E99"/>
    <w:rsid w:val="00B618C6"/>
    <w:rsid w:val="00B653B7"/>
    <w:rsid w:val="00B71D84"/>
    <w:rsid w:val="00B7250F"/>
    <w:rsid w:val="00B803B0"/>
    <w:rsid w:val="00B823D0"/>
    <w:rsid w:val="00BB1E40"/>
    <w:rsid w:val="00BC3EA0"/>
    <w:rsid w:val="00BF7F62"/>
    <w:rsid w:val="00C459EE"/>
    <w:rsid w:val="00C602B2"/>
    <w:rsid w:val="00C71666"/>
    <w:rsid w:val="00C7374B"/>
    <w:rsid w:val="00C81E5F"/>
    <w:rsid w:val="00C8640F"/>
    <w:rsid w:val="00C9121B"/>
    <w:rsid w:val="00C950CC"/>
    <w:rsid w:val="00C97B11"/>
    <w:rsid w:val="00CB039A"/>
    <w:rsid w:val="00CB2D36"/>
    <w:rsid w:val="00CC0C58"/>
    <w:rsid w:val="00CC29BF"/>
    <w:rsid w:val="00CD7F92"/>
    <w:rsid w:val="00CE10F2"/>
    <w:rsid w:val="00CE1BE1"/>
    <w:rsid w:val="00CE3339"/>
    <w:rsid w:val="00CF22F6"/>
    <w:rsid w:val="00CF6830"/>
    <w:rsid w:val="00D051B0"/>
    <w:rsid w:val="00D10F00"/>
    <w:rsid w:val="00D150D8"/>
    <w:rsid w:val="00D300CE"/>
    <w:rsid w:val="00D32F28"/>
    <w:rsid w:val="00D36AB1"/>
    <w:rsid w:val="00D52831"/>
    <w:rsid w:val="00D770DC"/>
    <w:rsid w:val="00D92C6E"/>
    <w:rsid w:val="00DA117F"/>
    <w:rsid w:val="00DA17FB"/>
    <w:rsid w:val="00DA69FB"/>
    <w:rsid w:val="00DB11F1"/>
    <w:rsid w:val="00DB7EBA"/>
    <w:rsid w:val="00DC4DD5"/>
    <w:rsid w:val="00DD2CF9"/>
    <w:rsid w:val="00DE2882"/>
    <w:rsid w:val="00DF70E9"/>
    <w:rsid w:val="00E0209D"/>
    <w:rsid w:val="00E03018"/>
    <w:rsid w:val="00E13FB2"/>
    <w:rsid w:val="00E24673"/>
    <w:rsid w:val="00E24898"/>
    <w:rsid w:val="00E354A7"/>
    <w:rsid w:val="00E355EE"/>
    <w:rsid w:val="00E53784"/>
    <w:rsid w:val="00E608B0"/>
    <w:rsid w:val="00E84AAB"/>
    <w:rsid w:val="00E92A3B"/>
    <w:rsid w:val="00EA20E5"/>
    <w:rsid w:val="00EA60D4"/>
    <w:rsid w:val="00EC2FAF"/>
    <w:rsid w:val="00EC7E14"/>
    <w:rsid w:val="00EE1E2F"/>
    <w:rsid w:val="00EE4460"/>
    <w:rsid w:val="00EF236A"/>
    <w:rsid w:val="00EF4E2B"/>
    <w:rsid w:val="00F0293A"/>
    <w:rsid w:val="00F04E9E"/>
    <w:rsid w:val="00F06BE9"/>
    <w:rsid w:val="00F10FAD"/>
    <w:rsid w:val="00F146E3"/>
    <w:rsid w:val="00F316E7"/>
    <w:rsid w:val="00F35094"/>
    <w:rsid w:val="00F40FD8"/>
    <w:rsid w:val="00F506D0"/>
    <w:rsid w:val="00F60B45"/>
    <w:rsid w:val="00F74D21"/>
    <w:rsid w:val="00F811BD"/>
    <w:rsid w:val="00F95E8D"/>
    <w:rsid w:val="00FA7D51"/>
    <w:rsid w:val="00FD1497"/>
    <w:rsid w:val="00FD698C"/>
    <w:rsid w:val="00FE18B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308D6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831F3"/>
    <w:rPr>
      <w:rFonts w:ascii="Times New Roman" w:hAnsi="Times New Roman"/>
      <w:szCs w:val="24"/>
    </w:rPr>
  </w:style>
  <w:style w:type="numbering" w:customStyle="1" w:styleId="Style1">
    <w:name w:val="Style1"/>
    <w:uiPriority w:val="99"/>
    <w:rsid w:val="008831F3"/>
    <w:pPr>
      <w:numPr>
        <w:numId w:val="27"/>
      </w:numPr>
    </w:pPr>
  </w:style>
  <w:style w:type="character" w:customStyle="1" w:styleId="ipa">
    <w:name w:val="ipa"/>
    <w:basedOn w:val="DefaultParagraphFont"/>
    <w:rsid w:val="009A7DF8"/>
  </w:style>
  <w:style w:type="paragraph" w:styleId="Revision">
    <w:name w:val="Revision"/>
    <w:hidden/>
    <w:semiHidden/>
    <w:rsid w:val="00402D2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831F3"/>
    <w:rPr>
      <w:rFonts w:ascii="Times New Roman" w:hAnsi="Times New Roman"/>
      <w:szCs w:val="24"/>
    </w:rPr>
  </w:style>
  <w:style w:type="numbering" w:customStyle="1" w:styleId="Style1">
    <w:name w:val="Style1"/>
    <w:uiPriority w:val="99"/>
    <w:rsid w:val="008831F3"/>
    <w:pPr>
      <w:numPr>
        <w:numId w:val="27"/>
      </w:numPr>
    </w:pPr>
  </w:style>
  <w:style w:type="character" w:customStyle="1" w:styleId="ipa">
    <w:name w:val="ipa"/>
    <w:basedOn w:val="DefaultParagraphFont"/>
    <w:rsid w:val="009A7DF8"/>
  </w:style>
  <w:style w:type="paragraph" w:styleId="Revision">
    <w:name w:val="Revision"/>
    <w:hidden/>
    <w:semiHidden/>
    <w:rsid w:val="00402D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6/09/relationships/commentsIds" Target="commentsIds.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s://www.jove.com/account/file-uploader?src=1778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6025-A81D-6045-A7B7-2A69A62B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2360</Words>
  <Characters>13453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Caitlin McAllister</cp:lastModifiedBy>
  <cp:revision>2</cp:revision>
  <dcterms:created xsi:type="dcterms:W3CDTF">2018-08-27T14:24:00Z</dcterms:created>
  <dcterms:modified xsi:type="dcterms:W3CDTF">2018-08-27T14:24:00Z</dcterms:modified>
</cp:coreProperties>
</file>