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8F920" w14:textId="7AFD83F3" w:rsidR="0051367F" w:rsidRPr="002F5621" w:rsidRDefault="0051367F" w:rsidP="003E6F7E">
      <w:pPr>
        <w:rPr>
          <w:rFonts w:cstheme="minorHAnsi"/>
          <w:b/>
          <w:sz w:val="24"/>
          <w:szCs w:val="24"/>
        </w:rPr>
      </w:pPr>
      <w:r w:rsidRPr="002F5621">
        <w:rPr>
          <w:rFonts w:cstheme="minorHAnsi"/>
          <w:b/>
          <w:sz w:val="24"/>
          <w:szCs w:val="24"/>
        </w:rPr>
        <w:t>TITLE</w:t>
      </w:r>
      <w:r w:rsidR="00F85F60" w:rsidRPr="002F5621">
        <w:rPr>
          <w:rFonts w:cstheme="minorHAnsi"/>
          <w:b/>
          <w:sz w:val="24"/>
          <w:szCs w:val="24"/>
        </w:rPr>
        <w:t>:</w:t>
      </w:r>
    </w:p>
    <w:p w14:paraId="746A0CF9" w14:textId="77777777" w:rsidR="00C10863" w:rsidRPr="002F5621" w:rsidRDefault="00C10863" w:rsidP="003E6F7E">
      <w:pPr>
        <w:rPr>
          <w:rFonts w:cstheme="minorHAnsi"/>
          <w:sz w:val="24"/>
          <w:szCs w:val="24"/>
        </w:rPr>
      </w:pPr>
      <w:r w:rsidRPr="002F5621">
        <w:rPr>
          <w:rFonts w:cstheme="minorHAnsi"/>
          <w:sz w:val="24"/>
          <w:szCs w:val="24"/>
        </w:rPr>
        <w:t xml:space="preserve">Elastic Staining on Paraffin-embedded Slides of pT3N0M0 </w:t>
      </w:r>
      <w:r w:rsidR="00C80C43" w:rsidRPr="002F5621">
        <w:rPr>
          <w:rFonts w:cstheme="minorHAnsi"/>
          <w:sz w:val="24"/>
          <w:szCs w:val="24"/>
        </w:rPr>
        <w:t>G</w:t>
      </w:r>
      <w:r w:rsidRPr="002F5621">
        <w:rPr>
          <w:rFonts w:cstheme="minorHAnsi"/>
          <w:sz w:val="24"/>
          <w:szCs w:val="24"/>
        </w:rPr>
        <w:t xml:space="preserve">astric </w:t>
      </w:r>
      <w:r w:rsidR="00C80C43" w:rsidRPr="002F5621">
        <w:rPr>
          <w:rFonts w:cstheme="minorHAnsi"/>
          <w:sz w:val="24"/>
          <w:szCs w:val="24"/>
        </w:rPr>
        <w:t>C</w:t>
      </w:r>
      <w:r w:rsidRPr="002F5621">
        <w:rPr>
          <w:rFonts w:cstheme="minorHAnsi"/>
          <w:sz w:val="24"/>
          <w:szCs w:val="24"/>
        </w:rPr>
        <w:t>ancer Tissue</w:t>
      </w:r>
    </w:p>
    <w:p w14:paraId="2380B02F" w14:textId="77777777" w:rsidR="00EB5112" w:rsidRPr="002F5621" w:rsidRDefault="00EB5112" w:rsidP="003E6F7E">
      <w:pPr>
        <w:rPr>
          <w:rFonts w:cstheme="minorHAnsi"/>
          <w:sz w:val="24"/>
          <w:szCs w:val="24"/>
        </w:rPr>
      </w:pPr>
    </w:p>
    <w:p w14:paraId="1AF3BB24" w14:textId="77777777" w:rsidR="0051367F" w:rsidRPr="002F5621" w:rsidRDefault="0051367F" w:rsidP="003E6F7E">
      <w:pPr>
        <w:rPr>
          <w:rFonts w:cstheme="minorHAnsi"/>
          <w:b/>
          <w:sz w:val="24"/>
          <w:szCs w:val="24"/>
        </w:rPr>
      </w:pPr>
      <w:r w:rsidRPr="002F5621">
        <w:rPr>
          <w:rFonts w:cstheme="minorHAnsi"/>
          <w:b/>
          <w:sz w:val="24"/>
          <w:szCs w:val="24"/>
        </w:rPr>
        <w:t>AUTHORS AND AFFILIATIONS:</w:t>
      </w:r>
    </w:p>
    <w:p w14:paraId="135F132C" w14:textId="79268A4E" w:rsidR="00C10863" w:rsidRPr="002F5621" w:rsidRDefault="00A5023A" w:rsidP="003E6F7E">
      <w:pPr>
        <w:rPr>
          <w:rFonts w:cstheme="minorHAnsi"/>
          <w:sz w:val="24"/>
          <w:szCs w:val="24"/>
          <w:vertAlign w:val="superscript"/>
        </w:rPr>
      </w:pPr>
      <w:proofErr w:type="spellStart"/>
      <w:r w:rsidRPr="002F5621">
        <w:rPr>
          <w:rFonts w:cstheme="minorHAnsi"/>
          <w:sz w:val="24"/>
          <w:szCs w:val="24"/>
        </w:rPr>
        <w:t>Guang</w:t>
      </w:r>
      <w:proofErr w:type="spellEnd"/>
      <w:r w:rsidRPr="002F5621">
        <w:rPr>
          <w:rFonts w:cstheme="minorHAnsi"/>
          <w:sz w:val="24"/>
          <w:szCs w:val="24"/>
        </w:rPr>
        <w:t xml:space="preserve"> Lei</w:t>
      </w:r>
      <w:r w:rsidR="000F21B8" w:rsidRPr="002F5621">
        <w:rPr>
          <w:rFonts w:cstheme="minorHAnsi"/>
          <w:sz w:val="24"/>
          <w:szCs w:val="24"/>
          <w:vertAlign w:val="superscript"/>
        </w:rPr>
        <w:t>1</w:t>
      </w:r>
      <w:r w:rsidR="00EE79F7" w:rsidRPr="003E6F7E">
        <w:rPr>
          <w:rFonts w:cstheme="minorHAnsi"/>
          <w:sz w:val="24"/>
          <w:szCs w:val="24"/>
        </w:rPr>
        <w:t xml:space="preserve"> </w:t>
      </w:r>
      <w:r w:rsidR="0051367F" w:rsidRPr="003E6F7E">
        <w:rPr>
          <w:rFonts w:cstheme="minorHAnsi"/>
          <w:sz w:val="24"/>
          <w:szCs w:val="24"/>
        </w:rPr>
        <w:t>*</w:t>
      </w:r>
      <w:r w:rsidR="000F21B8" w:rsidRPr="002F5621">
        <w:rPr>
          <w:rFonts w:cstheme="minorHAnsi"/>
          <w:sz w:val="24"/>
          <w:szCs w:val="24"/>
        </w:rPr>
        <w:t xml:space="preserve">, </w:t>
      </w:r>
      <w:r w:rsidR="00D75A8F" w:rsidRPr="002F5621">
        <w:rPr>
          <w:rFonts w:cstheme="minorHAnsi"/>
          <w:sz w:val="24"/>
          <w:szCs w:val="24"/>
        </w:rPr>
        <w:t>Haiyan Yang</w:t>
      </w:r>
      <w:r w:rsidR="00D75A8F" w:rsidRPr="002F5621">
        <w:rPr>
          <w:rFonts w:cstheme="minorHAnsi"/>
          <w:sz w:val="24"/>
          <w:szCs w:val="24"/>
          <w:vertAlign w:val="superscript"/>
        </w:rPr>
        <w:t>1</w:t>
      </w:r>
      <w:r w:rsidR="00EE79F7" w:rsidRPr="006D0F41">
        <w:rPr>
          <w:rFonts w:cstheme="minorHAnsi"/>
          <w:sz w:val="24"/>
          <w:szCs w:val="24"/>
        </w:rPr>
        <w:t xml:space="preserve"> *</w:t>
      </w:r>
      <w:r w:rsidR="00D75A8F" w:rsidRPr="002F5621">
        <w:rPr>
          <w:rFonts w:cstheme="minorHAnsi"/>
          <w:sz w:val="24"/>
          <w:szCs w:val="24"/>
        </w:rPr>
        <w:t xml:space="preserve">, </w:t>
      </w:r>
      <w:r w:rsidRPr="002F5621">
        <w:rPr>
          <w:rFonts w:cstheme="minorHAnsi"/>
          <w:sz w:val="24"/>
          <w:szCs w:val="24"/>
        </w:rPr>
        <w:t>Ting Hong</w:t>
      </w:r>
      <w:r w:rsidR="00FC4F7E" w:rsidRPr="002F5621">
        <w:rPr>
          <w:rFonts w:cstheme="minorHAnsi"/>
          <w:sz w:val="24"/>
          <w:szCs w:val="24"/>
          <w:vertAlign w:val="superscript"/>
        </w:rPr>
        <w:t>2</w:t>
      </w:r>
      <w:r w:rsidRPr="002F5621">
        <w:rPr>
          <w:rFonts w:cstheme="minorHAnsi"/>
          <w:sz w:val="24"/>
          <w:szCs w:val="24"/>
        </w:rPr>
        <w:t xml:space="preserve">, </w:t>
      </w:r>
      <w:proofErr w:type="spellStart"/>
      <w:r w:rsidRPr="002F5621">
        <w:rPr>
          <w:rFonts w:cstheme="minorHAnsi"/>
          <w:sz w:val="24"/>
          <w:szCs w:val="24"/>
        </w:rPr>
        <w:t>Nong</w:t>
      </w:r>
      <w:proofErr w:type="spellEnd"/>
      <w:r w:rsidRPr="002F5621">
        <w:rPr>
          <w:rFonts w:cstheme="minorHAnsi"/>
          <w:sz w:val="24"/>
          <w:szCs w:val="24"/>
        </w:rPr>
        <w:t xml:space="preserve"> Yang</w:t>
      </w:r>
      <w:r w:rsidR="000F21B8" w:rsidRPr="002F5621">
        <w:rPr>
          <w:rFonts w:cstheme="minorHAnsi"/>
          <w:sz w:val="24"/>
          <w:szCs w:val="24"/>
          <w:vertAlign w:val="superscript"/>
        </w:rPr>
        <w:t>1</w:t>
      </w:r>
      <w:r w:rsidR="00EE79F7" w:rsidRPr="003E6F7E">
        <w:rPr>
          <w:rFonts w:cstheme="minorHAnsi"/>
          <w:sz w:val="24"/>
          <w:szCs w:val="24"/>
        </w:rPr>
        <w:t>,</w:t>
      </w:r>
      <w:r w:rsidRPr="002F5621">
        <w:rPr>
          <w:rFonts w:cstheme="minorHAnsi"/>
          <w:sz w:val="24"/>
          <w:szCs w:val="24"/>
        </w:rPr>
        <w:t xml:space="preserve"> </w:t>
      </w:r>
      <w:proofErr w:type="spellStart"/>
      <w:r w:rsidRPr="002F5621">
        <w:rPr>
          <w:rFonts w:cstheme="minorHAnsi"/>
          <w:sz w:val="24"/>
          <w:szCs w:val="24"/>
        </w:rPr>
        <w:t>Yongchang</w:t>
      </w:r>
      <w:proofErr w:type="spellEnd"/>
      <w:r w:rsidRPr="002F5621">
        <w:rPr>
          <w:rFonts w:cstheme="minorHAnsi"/>
          <w:sz w:val="24"/>
          <w:szCs w:val="24"/>
        </w:rPr>
        <w:t xml:space="preserve"> Zhang</w:t>
      </w:r>
      <w:r w:rsidR="000F21B8" w:rsidRPr="002F5621">
        <w:rPr>
          <w:rFonts w:cstheme="minorHAnsi"/>
          <w:sz w:val="24"/>
          <w:szCs w:val="24"/>
          <w:vertAlign w:val="superscript"/>
        </w:rPr>
        <w:t>1</w:t>
      </w:r>
    </w:p>
    <w:p w14:paraId="416F3036" w14:textId="77777777" w:rsidR="0051367F" w:rsidRPr="002F5621" w:rsidRDefault="0051367F" w:rsidP="003E6F7E">
      <w:pPr>
        <w:rPr>
          <w:rFonts w:cstheme="minorHAnsi"/>
          <w:sz w:val="24"/>
          <w:szCs w:val="24"/>
        </w:rPr>
      </w:pPr>
    </w:p>
    <w:p w14:paraId="61996E6B" w14:textId="3C544BAF" w:rsidR="00C10863" w:rsidRPr="002F5621" w:rsidRDefault="004D4D43" w:rsidP="003E6F7E">
      <w:pPr>
        <w:rPr>
          <w:rFonts w:cstheme="minorHAnsi"/>
          <w:sz w:val="24"/>
          <w:szCs w:val="24"/>
        </w:rPr>
      </w:pPr>
      <w:r w:rsidRPr="002F5621">
        <w:rPr>
          <w:rFonts w:cstheme="minorHAnsi"/>
          <w:sz w:val="24"/>
          <w:szCs w:val="24"/>
          <w:vertAlign w:val="superscript"/>
        </w:rPr>
        <w:t>1</w:t>
      </w:r>
      <w:r w:rsidR="0051367F" w:rsidRPr="002F5621">
        <w:rPr>
          <w:rFonts w:cstheme="minorHAnsi"/>
          <w:sz w:val="24"/>
          <w:szCs w:val="24"/>
        </w:rPr>
        <w:t>Department</w:t>
      </w:r>
      <w:r w:rsidR="00C10863" w:rsidRPr="002F5621">
        <w:rPr>
          <w:rFonts w:cstheme="minorHAnsi"/>
          <w:sz w:val="24"/>
          <w:szCs w:val="24"/>
        </w:rPr>
        <w:t xml:space="preserve"> of </w:t>
      </w:r>
      <w:r w:rsidR="00EE79F7" w:rsidRPr="002F5621">
        <w:rPr>
          <w:rFonts w:cstheme="minorHAnsi"/>
          <w:sz w:val="24"/>
          <w:szCs w:val="24"/>
        </w:rPr>
        <w:t>Medical Oncology</w:t>
      </w:r>
      <w:r w:rsidR="00C10863" w:rsidRPr="002F5621">
        <w:rPr>
          <w:rFonts w:cstheme="minorHAnsi"/>
          <w:sz w:val="24"/>
          <w:szCs w:val="24"/>
        </w:rPr>
        <w:t xml:space="preserve">, </w:t>
      </w:r>
      <w:r w:rsidR="00EE79F7" w:rsidRPr="002F5621">
        <w:rPr>
          <w:rFonts w:cstheme="minorHAnsi"/>
          <w:sz w:val="24"/>
          <w:szCs w:val="24"/>
        </w:rPr>
        <w:t xml:space="preserve">Lung Cancer </w:t>
      </w:r>
      <w:r w:rsidR="00C10863" w:rsidRPr="002F5621">
        <w:rPr>
          <w:rFonts w:cstheme="minorHAnsi"/>
          <w:sz w:val="24"/>
          <w:szCs w:val="24"/>
        </w:rPr>
        <w:t xml:space="preserve">and </w:t>
      </w:r>
      <w:r w:rsidR="00EE79F7" w:rsidRPr="002F5621">
        <w:rPr>
          <w:rFonts w:cstheme="minorHAnsi"/>
          <w:sz w:val="24"/>
          <w:szCs w:val="24"/>
        </w:rPr>
        <w:t>Gastrointestinal Unit</w:t>
      </w:r>
      <w:r w:rsidR="00C10863" w:rsidRPr="002F5621">
        <w:rPr>
          <w:rFonts w:cstheme="minorHAnsi"/>
          <w:sz w:val="24"/>
          <w:szCs w:val="24"/>
        </w:rPr>
        <w:t xml:space="preserve">, Hunan Cancer Hospital </w:t>
      </w:r>
      <w:r w:rsidR="00EE79F7">
        <w:rPr>
          <w:rFonts w:cstheme="minorHAnsi"/>
          <w:sz w:val="24"/>
          <w:szCs w:val="24"/>
        </w:rPr>
        <w:t>and</w:t>
      </w:r>
      <w:r w:rsidR="00C10863" w:rsidRPr="002F5621">
        <w:rPr>
          <w:rFonts w:cstheme="minorHAnsi"/>
          <w:sz w:val="24"/>
          <w:szCs w:val="24"/>
        </w:rPr>
        <w:t xml:space="preserve"> The Affiliated Cancer Hospital of </w:t>
      </w:r>
      <w:proofErr w:type="spellStart"/>
      <w:r w:rsidR="00C10863" w:rsidRPr="002F5621">
        <w:rPr>
          <w:rFonts w:cstheme="minorHAnsi"/>
          <w:sz w:val="24"/>
          <w:szCs w:val="24"/>
        </w:rPr>
        <w:t>Xiangya</w:t>
      </w:r>
      <w:proofErr w:type="spellEnd"/>
      <w:r w:rsidR="00C10863" w:rsidRPr="002F5621">
        <w:rPr>
          <w:rFonts w:cstheme="minorHAnsi"/>
          <w:sz w:val="24"/>
          <w:szCs w:val="24"/>
        </w:rPr>
        <w:t xml:space="preserve"> School of Medicine, Central South Univ</w:t>
      </w:r>
      <w:r w:rsidRPr="002F5621">
        <w:rPr>
          <w:rFonts w:cstheme="minorHAnsi"/>
          <w:sz w:val="24"/>
          <w:szCs w:val="24"/>
        </w:rPr>
        <w:t>ersity, Changsha, China</w:t>
      </w:r>
    </w:p>
    <w:p w14:paraId="562DE0CD" w14:textId="6644A009" w:rsidR="00FC4F7E" w:rsidRPr="002F5621" w:rsidRDefault="00FC4F7E" w:rsidP="003E6F7E">
      <w:pPr>
        <w:rPr>
          <w:rFonts w:cstheme="minorHAnsi"/>
          <w:sz w:val="24"/>
          <w:szCs w:val="24"/>
        </w:rPr>
      </w:pPr>
      <w:r w:rsidRPr="002F5621">
        <w:rPr>
          <w:rFonts w:cstheme="minorHAnsi"/>
          <w:sz w:val="24"/>
          <w:szCs w:val="24"/>
          <w:vertAlign w:val="superscript"/>
        </w:rPr>
        <w:t>2</w:t>
      </w:r>
      <w:r w:rsidRPr="002F5621">
        <w:rPr>
          <w:rFonts w:cstheme="minorHAnsi"/>
          <w:sz w:val="24"/>
          <w:szCs w:val="24"/>
        </w:rPr>
        <w:t xml:space="preserve">Department of Obstetrics &amp; </w:t>
      </w:r>
      <w:proofErr w:type="spellStart"/>
      <w:r w:rsidRPr="002F5621">
        <w:rPr>
          <w:rFonts w:cstheme="minorHAnsi"/>
          <w:sz w:val="24"/>
          <w:szCs w:val="24"/>
        </w:rPr>
        <w:t>Gynaecology</w:t>
      </w:r>
      <w:proofErr w:type="spellEnd"/>
      <w:r w:rsidRPr="002F5621">
        <w:rPr>
          <w:rFonts w:cstheme="minorHAnsi"/>
          <w:sz w:val="24"/>
          <w:szCs w:val="24"/>
        </w:rPr>
        <w:t>, The First Hospital of Changsha, Changsha, China</w:t>
      </w:r>
    </w:p>
    <w:p w14:paraId="391601D3" w14:textId="77777777" w:rsidR="0051367F" w:rsidRPr="002F5621" w:rsidRDefault="0051367F" w:rsidP="003E6F7E">
      <w:pPr>
        <w:rPr>
          <w:rFonts w:cstheme="minorHAnsi"/>
          <w:sz w:val="24"/>
          <w:szCs w:val="24"/>
        </w:rPr>
      </w:pPr>
    </w:p>
    <w:p w14:paraId="1C50BDF7" w14:textId="043FD9D6" w:rsidR="00D75A8F" w:rsidRPr="002F5621" w:rsidRDefault="004F2686" w:rsidP="003E6F7E">
      <w:pPr>
        <w:rPr>
          <w:rFonts w:cstheme="minorHAnsi"/>
          <w:sz w:val="24"/>
          <w:szCs w:val="24"/>
        </w:rPr>
      </w:pPr>
      <w:r w:rsidRPr="003E6F7E">
        <w:rPr>
          <w:rFonts w:cstheme="minorHAnsi"/>
          <w:sz w:val="24"/>
          <w:szCs w:val="24"/>
        </w:rPr>
        <w:t>*</w:t>
      </w:r>
      <w:r w:rsidR="00EE79F7">
        <w:rPr>
          <w:rFonts w:cstheme="minorHAnsi"/>
          <w:sz w:val="24"/>
          <w:szCs w:val="24"/>
        </w:rPr>
        <w:t xml:space="preserve"> </w:t>
      </w:r>
      <w:r w:rsidR="0051367F" w:rsidRPr="002F5621">
        <w:rPr>
          <w:rFonts w:cstheme="minorHAnsi"/>
          <w:sz w:val="24"/>
          <w:szCs w:val="24"/>
        </w:rPr>
        <w:t>These authors c</w:t>
      </w:r>
      <w:r w:rsidR="00D75A8F" w:rsidRPr="002F5621">
        <w:rPr>
          <w:rFonts w:cstheme="minorHAnsi"/>
          <w:sz w:val="24"/>
          <w:szCs w:val="24"/>
        </w:rPr>
        <w:t>ontribute</w:t>
      </w:r>
      <w:r w:rsidR="0051367F" w:rsidRPr="002F5621">
        <w:rPr>
          <w:rFonts w:cstheme="minorHAnsi"/>
          <w:sz w:val="24"/>
          <w:szCs w:val="24"/>
        </w:rPr>
        <w:t>d</w:t>
      </w:r>
      <w:r w:rsidR="00D75A8F" w:rsidRPr="002F5621">
        <w:rPr>
          <w:rFonts w:cstheme="minorHAnsi"/>
          <w:sz w:val="24"/>
          <w:szCs w:val="24"/>
        </w:rPr>
        <w:t xml:space="preserve"> equally</w:t>
      </w:r>
      <w:r w:rsidR="00EE79F7">
        <w:rPr>
          <w:rFonts w:cstheme="minorHAnsi"/>
          <w:sz w:val="24"/>
          <w:szCs w:val="24"/>
        </w:rPr>
        <w:t>.</w:t>
      </w:r>
    </w:p>
    <w:p w14:paraId="60947D0D" w14:textId="77777777" w:rsidR="0051367F" w:rsidRPr="002F5621" w:rsidRDefault="0051367F" w:rsidP="003E6F7E">
      <w:pPr>
        <w:rPr>
          <w:rFonts w:cstheme="minorHAnsi"/>
          <w:sz w:val="24"/>
          <w:szCs w:val="24"/>
        </w:rPr>
      </w:pPr>
    </w:p>
    <w:p w14:paraId="3B8E5123" w14:textId="5779CA4E" w:rsidR="00C10863" w:rsidRPr="003E6F7E" w:rsidRDefault="00C10863" w:rsidP="003E6F7E">
      <w:pPr>
        <w:rPr>
          <w:rFonts w:cstheme="minorHAnsi"/>
          <w:b/>
          <w:sz w:val="24"/>
          <w:szCs w:val="24"/>
        </w:rPr>
      </w:pPr>
      <w:r w:rsidRPr="003E6F7E">
        <w:rPr>
          <w:rFonts w:cstheme="minorHAnsi"/>
          <w:b/>
          <w:sz w:val="24"/>
          <w:szCs w:val="24"/>
        </w:rPr>
        <w:t>Corresponding Author</w:t>
      </w:r>
      <w:r w:rsidR="001F77CF" w:rsidRPr="003E6F7E">
        <w:rPr>
          <w:rFonts w:cstheme="minorHAnsi"/>
          <w:b/>
          <w:sz w:val="24"/>
          <w:szCs w:val="24"/>
        </w:rPr>
        <w:t>s</w:t>
      </w:r>
      <w:r w:rsidRPr="003E6F7E">
        <w:rPr>
          <w:rFonts w:cstheme="minorHAnsi"/>
          <w:b/>
          <w:sz w:val="24"/>
          <w:szCs w:val="24"/>
        </w:rPr>
        <w:t xml:space="preserve">: </w:t>
      </w:r>
    </w:p>
    <w:p w14:paraId="5DCB7764" w14:textId="71BC605E" w:rsidR="0051367F" w:rsidRPr="002F5621" w:rsidRDefault="00C10863" w:rsidP="003E6F7E">
      <w:pPr>
        <w:rPr>
          <w:rFonts w:cstheme="minorHAnsi"/>
          <w:sz w:val="24"/>
          <w:szCs w:val="24"/>
        </w:rPr>
      </w:pPr>
      <w:proofErr w:type="spellStart"/>
      <w:r w:rsidRPr="002F5621">
        <w:rPr>
          <w:rFonts w:cstheme="minorHAnsi"/>
          <w:sz w:val="24"/>
          <w:szCs w:val="24"/>
        </w:rPr>
        <w:t>Yongchang</w:t>
      </w:r>
      <w:proofErr w:type="spellEnd"/>
      <w:r w:rsidRPr="002F5621">
        <w:rPr>
          <w:rFonts w:cstheme="minorHAnsi"/>
          <w:sz w:val="24"/>
          <w:szCs w:val="24"/>
        </w:rPr>
        <w:t xml:space="preserve"> Zhang</w:t>
      </w:r>
      <w:r w:rsidR="00EE79F7">
        <w:rPr>
          <w:rFonts w:cstheme="minorHAnsi"/>
          <w:sz w:val="24"/>
          <w:szCs w:val="24"/>
        </w:rPr>
        <w:tab/>
      </w:r>
      <w:r w:rsidR="0051367F" w:rsidRPr="002F5621">
        <w:rPr>
          <w:rFonts w:cstheme="minorHAnsi"/>
          <w:sz w:val="24"/>
          <w:szCs w:val="24"/>
        </w:rPr>
        <w:t>(</w:t>
      </w:r>
      <w:r w:rsidRPr="002F5621">
        <w:rPr>
          <w:rFonts w:cstheme="minorHAnsi"/>
          <w:sz w:val="24"/>
          <w:szCs w:val="24"/>
        </w:rPr>
        <w:t>zhangyongchang@csu.edu.cn</w:t>
      </w:r>
      <w:r w:rsidR="0051367F" w:rsidRPr="002F5621">
        <w:rPr>
          <w:rFonts w:cstheme="minorHAnsi"/>
          <w:sz w:val="24"/>
          <w:szCs w:val="24"/>
        </w:rPr>
        <w:t>)</w:t>
      </w:r>
      <w:r w:rsidRPr="002F5621">
        <w:rPr>
          <w:rFonts w:cstheme="minorHAnsi"/>
          <w:sz w:val="24"/>
          <w:szCs w:val="24"/>
        </w:rPr>
        <w:t xml:space="preserve"> </w:t>
      </w:r>
    </w:p>
    <w:p w14:paraId="61B022B3" w14:textId="77777777" w:rsidR="00C10863" w:rsidRPr="002F5621" w:rsidRDefault="0051367F" w:rsidP="003E6F7E">
      <w:pPr>
        <w:rPr>
          <w:rFonts w:cstheme="minorHAnsi"/>
          <w:sz w:val="24"/>
          <w:szCs w:val="24"/>
        </w:rPr>
      </w:pPr>
      <w:r w:rsidRPr="002F5621">
        <w:rPr>
          <w:rFonts w:cstheme="minorHAnsi"/>
          <w:sz w:val="24"/>
          <w:szCs w:val="24"/>
        </w:rPr>
        <w:t>Tel: +8613873123436</w:t>
      </w:r>
    </w:p>
    <w:p w14:paraId="3D301208" w14:textId="77777777" w:rsidR="0051367F" w:rsidRPr="002F5621" w:rsidRDefault="0051367F" w:rsidP="003E6F7E">
      <w:pPr>
        <w:rPr>
          <w:rFonts w:cstheme="minorHAnsi"/>
          <w:sz w:val="24"/>
          <w:szCs w:val="24"/>
        </w:rPr>
      </w:pPr>
    </w:p>
    <w:p w14:paraId="7830910C" w14:textId="77777777" w:rsidR="0051367F" w:rsidRPr="002F5621" w:rsidRDefault="00C10863" w:rsidP="003E6F7E">
      <w:pPr>
        <w:rPr>
          <w:rFonts w:cstheme="minorHAnsi"/>
          <w:sz w:val="24"/>
          <w:szCs w:val="24"/>
        </w:rPr>
      </w:pPr>
      <w:proofErr w:type="spellStart"/>
      <w:r w:rsidRPr="002F5621">
        <w:rPr>
          <w:rFonts w:cstheme="minorHAnsi"/>
          <w:sz w:val="24"/>
          <w:szCs w:val="24"/>
        </w:rPr>
        <w:t>Nong</w:t>
      </w:r>
      <w:proofErr w:type="spellEnd"/>
      <w:r w:rsidRPr="002F5621">
        <w:rPr>
          <w:rFonts w:cstheme="minorHAnsi"/>
          <w:sz w:val="24"/>
          <w:szCs w:val="24"/>
        </w:rPr>
        <w:t xml:space="preserve"> Yang</w:t>
      </w:r>
      <w:r w:rsidR="0051367F" w:rsidRPr="002F5621">
        <w:rPr>
          <w:rFonts w:cstheme="minorHAnsi"/>
          <w:sz w:val="24"/>
          <w:szCs w:val="24"/>
        </w:rPr>
        <w:t xml:space="preserve"> </w:t>
      </w:r>
      <w:r w:rsidR="0051367F" w:rsidRPr="002F5621">
        <w:rPr>
          <w:rFonts w:cstheme="minorHAnsi"/>
          <w:sz w:val="24"/>
          <w:szCs w:val="24"/>
        </w:rPr>
        <w:tab/>
      </w:r>
      <w:r w:rsidR="0051367F" w:rsidRPr="002F5621">
        <w:rPr>
          <w:rFonts w:cstheme="minorHAnsi"/>
          <w:sz w:val="24"/>
          <w:szCs w:val="24"/>
        </w:rPr>
        <w:tab/>
      </w:r>
      <w:r w:rsidR="0051367F" w:rsidRPr="002F5621">
        <w:rPr>
          <w:rFonts w:cstheme="minorHAnsi"/>
          <w:sz w:val="24"/>
          <w:szCs w:val="24"/>
        </w:rPr>
        <w:tab/>
        <w:t>(</w:t>
      </w:r>
      <w:r w:rsidRPr="002F5621">
        <w:rPr>
          <w:rFonts w:cstheme="minorHAnsi"/>
          <w:sz w:val="24"/>
          <w:szCs w:val="24"/>
        </w:rPr>
        <w:t>yangnong0217@163.com</w:t>
      </w:r>
      <w:r w:rsidR="0051367F" w:rsidRPr="002F5621">
        <w:rPr>
          <w:rFonts w:cstheme="minorHAnsi"/>
          <w:sz w:val="24"/>
          <w:szCs w:val="24"/>
        </w:rPr>
        <w:t>)</w:t>
      </w:r>
      <w:r w:rsidRPr="002F5621">
        <w:rPr>
          <w:rFonts w:cstheme="minorHAnsi"/>
          <w:sz w:val="24"/>
          <w:szCs w:val="24"/>
        </w:rPr>
        <w:t xml:space="preserve"> </w:t>
      </w:r>
    </w:p>
    <w:p w14:paraId="7A3978E2" w14:textId="77777777" w:rsidR="00C10863" w:rsidRPr="002F5621" w:rsidRDefault="00C10863" w:rsidP="003E6F7E">
      <w:pPr>
        <w:rPr>
          <w:rFonts w:cstheme="minorHAnsi"/>
          <w:sz w:val="24"/>
          <w:szCs w:val="24"/>
        </w:rPr>
      </w:pPr>
      <w:r w:rsidRPr="002F5621">
        <w:rPr>
          <w:rFonts w:cstheme="minorHAnsi"/>
          <w:sz w:val="24"/>
          <w:szCs w:val="24"/>
        </w:rPr>
        <w:t>Tel:</w:t>
      </w:r>
      <w:r w:rsidR="0051367F" w:rsidRPr="002F5621">
        <w:rPr>
          <w:rFonts w:cstheme="minorHAnsi"/>
          <w:sz w:val="24"/>
          <w:szCs w:val="24"/>
        </w:rPr>
        <w:t xml:space="preserve"> </w:t>
      </w:r>
      <w:r w:rsidRPr="002F5621">
        <w:rPr>
          <w:rFonts w:cstheme="minorHAnsi"/>
          <w:sz w:val="24"/>
          <w:szCs w:val="24"/>
        </w:rPr>
        <w:t>+86-0731-89762322</w:t>
      </w:r>
    </w:p>
    <w:p w14:paraId="09DF7C4D" w14:textId="77777777" w:rsidR="0051367F" w:rsidRPr="002F5621" w:rsidRDefault="0051367F" w:rsidP="003E6F7E">
      <w:pPr>
        <w:rPr>
          <w:rFonts w:cstheme="minorHAnsi"/>
          <w:sz w:val="24"/>
          <w:szCs w:val="24"/>
        </w:rPr>
      </w:pPr>
    </w:p>
    <w:p w14:paraId="5DB055BC" w14:textId="523880A7" w:rsidR="0051367F" w:rsidRPr="003E6F7E" w:rsidRDefault="0051367F" w:rsidP="003E6F7E">
      <w:pPr>
        <w:rPr>
          <w:rFonts w:cstheme="minorHAnsi"/>
          <w:b/>
          <w:sz w:val="24"/>
          <w:szCs w:val="24"/>
        </w:rPr>
      </w:pPr>
      <w:r w:rsidRPr="003E6F7E">
        <w:rPr>
          <w:rFonts w:cstheme="minorHAnsi"/>
          <w:b/>
          <w:sz w:val="24"/>
          <w:szCs w:val="24"/>
        </w:rPr>
        <w:t>E</w:t>
      </w:r>
      <w:r w:rsidR="00EE79F7">
        <w:rPr>
          <w:rFonts w:cstheme="minorHAnsi"/>
          <w:b/>
          <w:sz w:val="24"/>
          <w:szCs w:val="24"/>
        </w:rPr>
        <w:t>-</w:t>
      </w:r>
      <w:r w:rsidRPr="003E6F7E">
        <w:rPr>
          <w:rFonts w:cstheme="minorHAnsi"/>
          <w:b/>
          <w:sz w:val="24"/>
          <w:szCs w:val="24"/>
        </w:rPr>
        <w:t xml:space="preserve">mail addresses of </w:t>
      </w:r>
      <w:r w:rsidR="00EE79F7">
        <w:rPr>
          <w:rFonts w:cstheme="minorHAnsi"/>
          <w:b/>
          <w:sz w:val="24"/>
          <w:szCs w:val="24"/>
        </w:rPr>
        <w:t xml:space="preserve">the </w:t>
      </w:r>
      <w:r w:rsidRPr="003E6F7E">
        <w:rPr>
          <w:rFonts w:cstheme="minorHAnsi"/>
          <w:b/>
          <w:sz w:val="24"/>
          <w:szCs w:val="24"/>
        </w:rPr>
        <w:t>Co-Authors:</w:t>
      </w:r>
    </w:p>
    <w:p w14:paraId="49CA4D09" w14:textId="62C9F3F4" w:rsidR="00933C2D" w:rsidRPr="002F5621" w:rsidRDefault="00933C2D" w:rsidP="003E6F7E">
      <w:pPr>
        <w:rPr>
          <w:sz w:val="24"/>
          <w:szCs w:val="24"/>
        </w:rPr>
      </w:pPr>
      <w:proofErr w:type="spellStart"/>
      <w:r w:rsidRPr="002F5621">
        <w:rPr>
          <w:sz w:val="24"/>
          <w:szCs w:val="24"/>
        </w:rPr>
        <w:t>Guang</w:t>
      </w:r>
      <w:proofErr w:type="spellEnd"/>
      <w:r w:rsidRPr="002F5621">
        <w:rPr>
          <w:sz w:val="24"/>
          <w:szCs w:val="24"/>
        </w:rPr>
        <w:t xml:space="preserve"> Lei</w:t>
      </w:r>
      <w:r w:rsidR="002F5621" w:rsidRPr="002F5621">
        <w:rPr>
          <w:b/>
          <w:sz w:val="24"/>
          <w:szCs w:val="24"/>
        </w:rPr>
        <w:t xml:space="preserve"> </w:t>
      </w:r>
      <w:r w:rsidR="006831CB" w:rsidRPr="002F5621">
        <w:rPr>
          <w:sz w:val="24"/>
          <w:szCs w:val="24"/>
        </w:rPr>
        <w:tab/>
      </w:r>
      <w:r w:rsidR="006831CB" w:rsidRPr="002F5621">
        <w:rPr>
          <w:sz w:val="24"/>
          <w:szCs w:val="24"/>
        </w:rPr>
        <w:tab/>
      </w:r>
      <w:r w:rsidR="00EE79F7">
        <w:rPr>
          <w:sz w:val="24"/>
          <w:szCs w:val="24"/>
        </w:rPr>
        <w:tab/>
      </w:r>
      <w:r w:rsidRPr="002F5621">
        <w:rPr>
          <w:sz w:val="24"/>
          <w:szCs w:val="24"/>
        </w:rPr>
        <w:t>(lg_tc@163.com)</w:t>
      </w:r>
    </w:p>
    <w:p w14:paraId="70FA1E78" w14:textId="78A0B094" w:rsidR="00933C2D" w:rsidRPr="002F5621" w:rsidRDefault="00933C2D" w:rsidP="003E6F7E">
      <w:pPr>
        <w:rPr>
          <w:sz w:val="24"/>
          <w:szCs w:val="24"/>
        </w:rPr>
      </w:pPr>
      <w:r w:rsidRPr="002F5621">
        <w:rPr>
          <w:sz w:val="24"/>
          <w:szCs w:val="24"/>
        </w:rPr>
        <w:t>Haiyan Yang</w:t>
      </w:r>
      <w:r w:rsidR="002F5621" w:rsidRPr="002F5621">
        <w:rPr>
          <w:b/>
          <w:sz w:val="24"/>
          <w:szCs w:val="24"/>
        </w:rPr>
        <w:t xml:space="preserve"> </w:t>
      </w:r>
      <w:r w:rsidR="006831CB" w:rsidRPr="002F5621">
        <w:rPr>
          <w:sz w:val="24"/>
          <w:szCs w:val="24"/>
        </w:rPr>
        <w:tab/>
      </w:r>
      <w:r w:rsidR="006831CB" w:rsidRPr="002F5621">
        <w:rPr>
          <w:sz w:val="24"/>
          <w:szCs w:val="24"/>
        </w:rPr>
        <w:tab/>
      </w:r>
      <w:r w:rsidRPr="002F5621">
        <w:rPr>
          <w:sz w:val="24"/>
          <w:szCs w:val="24"/>
        </w:rPr>
        <w:t>(32875997@qq.com)</w:t>
      </w:r>
    </w:p>
    <w:p w14:paraId="466FD762" w14:textId="47A30EE8" w:rsidR="00933C2D" w:rsidRPr="002F5621" w:rsidRDefault="00933C2D" w:rsidP="003E6F7E">
      <w:pPr>
        <w:rPr>
          <w:sz w:val="24"/>
          <w:szCs w:val="24"/>
        </w:rPr>
      </w:pPr>
      <w:r w:rsidRPr="002F5621">
        <w:rPr>
          <w:sz w:val="24"/>
          <w:szCs w:val="24"/>
        </w:rPr>
        <w:t>Ting Hong</w:t>
      </w:r>
      <w:r w:rsidR="002F5621" w:rsidRPr="002F5621">
        <w:rPr>
          <w:b/>
          <w:sz w:val="24"/>
          <w:szCs w:val="24"/>
        </w:rPr>
        <w:t xml:space="preserve"> </w:t>
      </w:r>
      <w:r w:rsidR="006831CB" w:rsidRPr="002F5621">
        <w:rPr>
          <w:sz w:val="24"/>
          <w:szCs w:val="24"/>
        </w:rPr>
        <w:tab/>
      </w:r>
      <w:r w:rsidR="006831CB" w:rsidRPr="002F5621">
        <w:rPr>
          <w:sz w:val="24"/>
          <w:szCs w:val="24"/>
        </w:rPr>
        <w:tab/>
      </w:r>
      <w:r w:rsidR="00EE79F7">
        <w:rPr>
          <w:sz w:val="24"/>
          <w:szCs w:val="24"/>
        </w:rPr>
        <w:tab/>
      </w:r>
      <w:r w:rsidRPr="002F5621">
        <w:rPr>
          <w:sz w:val="24"/>
          <w:szCs w:val="24"/>
        </w:rPr>
        <w:t>(1223728717@qq.com)</w:t>
      </w:r>
    </w:p>
    <w:p w14:paraId="3C60F53C" w14:textId="2FB821F7" w:rsidR="0051367F" w:rsidRPr="002F5621" w:rsidRDefault="0051367F" w:rsidP="003E6F7E">
      <w:pPr>
        <w:rPr>
          <w:rFonts w:cstheme="minorHAnsi"/>
          <w:sz w:val="24"/>
          <w:szCs w:val="24"/>
        </w:rPr>
      </w:pPr>
    </w:p>
    <w:p w14:paraId="6EACE419" w14:textId="77777777" w:rsidR="0051367F" w:rsidRPr="002F5621" w:rsidRDefault="00C10863" w:rsidP="003E6F7E">
      <w:pPr>
        <w:rPr>
          <w:rFonts w:cstheme="minorHAnsi"/>
          <w:b/>
          <w:caps/>
          <w:sz w:val="24"/>
          <w:szCs w:val="24"/>
        </w:rPr>
      </w:pPr>
      <w:r w:rsidRPr="002F5621">
        <w:rPr>
          <w:rFonts w:cstheme="minorHAnsi"/>
          <w:b/>
          <w:caps/>
          <w:sz w:val="24"/>
          <w:szCs w:val="24"/>
        </w:rPr>
        <w:t>Keyword</w:t>
      </w:r>
      <w:r w:rsidR="0051367F" w:rsidRPr="002F5621">
        <w:rPr>
          <w:rFonts w:cstheme="minorHAnsi"/>
          <w:b/>
          <w:caps/>
          <w:sz w:val="24"/>
          <w:szCs w:val="24"/>
        </w:rPr>
        <w:t>S</w:t>
      </w:r>
    </w:p>
    <w:p w14:paraId="79B78319" w14:textId="4E47A96F" w:rsidR="00C10863" w:rsidRPr="002F5621" w:rsidRDefault="00C10863" w:rsidP="003E6F7E">
      <w:pPr>
        <w:rPr>
          <w:rFonts w:cstheme="minorHAnsi"/>
          <w:sz w:val="24"/>
          <w:szCs w:val="24"/>
        </w:rPr>
      </w:pPr>
      <w:r w:rsidRPr="002F5621">
        <w:rPr>
          <w:rFonts w:cstheme="minorHAnsi"/>
          <w:sz w:val="24"/>
          <w:szCs w:val="24"/>
        </w:rPr>
        <w:t xml:space="preserve">Elastic staining, </w:t>
      </w:r>
      <w:r w:rsidR="00EE79F7">
        <w:rPr>
          <w:rFonts w:cstheme="minorHAnsi"/>
          <w:sz w:val="24"/>
          <w:szCs w:val="24"/>
        </w:rPr>
        <w:t>e</w:t>
      </w:r>
      <w:r w:rsidRPr="002F5621">
        <w:rPr>
          <w:rFonts w:cstheme="minorHAnsi"/>
          <w:sz w:val="24"/>
          <w:szCs w:val="24"/>
        </w:rPr>
        <w:t xml:space="preserve">lastic lamina invasion, </w:t>
      </w:r>
      <w:bookmarkStart w:id="0" w:name="OLE_LINK20"/>
      <w:bookmarkStart w:id="1" w:name="OLE_LINK23"/>
      <w:r w:rsidRPr="002F5621">
        <w:rPr>
          <w:rFonts w:cstheme="minorHAnsi"/>
          <w:sz w:val="24"/>
          <w:szCs w:val="24"/>
        </w:rPr>
        <w:t>pT3N0M0 gastric cancer</w:t>
      </w:r>
      <w:bookmarkEnd w:id="0"/>
      <w:bookmarkEnd w:id="1"/>
      <w:r w:rsidRPr="002F5621">
        <w:rPr>
          <w:rFonts w:cstheme="minorHAnsi"/>
          <w:sz w:val="24"/>
          <w:szCs w:val="24"/>
        </w:rPr>
        <w:t xml:space="preserve">, </w:t>
      </w:r>
      <w:r w:rsidR="00EE79F7">
        <w:rPr>
          <w:rFonts w:cstheme="minorHAnsi"/>
          <w:color w:val="000000" w:themeColor="text1"/>
          <w:sz w:val="24"/>
          <w:szCs w:val="24"/>
        </w:rPr>
        <w:t>p</w:t>
      </w:r>
      <w:r w:rsidR="009D0A11" w:rsidRPr="002F5621">
        <w:rPr>
          <w:rFonts w:cstheme="minorHAnsi"/>
          <w:color w:val="000000" w:themeColor="text1"/>
          <w:sz w:val="24"/>
          <w:szCs w:val="24"/>
        </w:rPr>
        <w:t>eritoneal surface</w:t>
      </w:r>
      <w:r w:rsidRPr="002F5621">
        <w:rPr>
          <w:rFonts w:cstheme="minorHAnsi"/>
          <w:sz w:val="24"/>
          <w:szCs w:val="24"/>
        </w:rPr>
        <w:t xml:space="preserve"> invasion, </w:t>
      </w:r>
      <w:r w:rsidR="00EE79F7">
        <w:rPr>
          <w:rFonts w:cstheme="minorHAnsi"/>
          <w:sz w:val="24"/>
          <w:szCs w:val="24"/>
        </w:rPr>
        <w:t>p</w:t>
      </w:r>
      <w:r w:rsidRPr="002F5621">
        <w:rPr>
          <w:rFonts w:cstheme="minorHAnsi"/>
          <w:sz w:val="24"/>
          <w:szCs w:val="24"/>
        </w:rPr>
        <w:t>rognostic factor</w:t>
      </w:r>
    </w:p>
    <w:p w14:paraId="102D4534" w14:textId="77777777" w:rsidR="00C10863" w:rsidRPr="002F5621" w:rsidRDefault="00C10863" w:rsidP="003E6F7E">
      <w:pPr>
        <w:rPr>
          <w:rFonts w:cstheme="minorHAnsi"/>
          <w:sz w:val="24"/>
          <w:szCs w:val="24"/>
        </w:rPr>
      </w:pPr>
    </w:p>
    <w:p w14:paraId="33C49DC1" w14:textId="77777777" w:rsidR="0051367F" w:rsidRPr="002F5621" w:rsidRDefault="0051367F" w:rsidP="003E6F7E">
      <w:pPr>
        <w:rPr>
          <w:rFonts w:cstheme="minorHAnsi"/>
          <w:b/>
          <w:sz w:val="24"/>
          <w:szCs w:val="24"/>
        </w:rPr>
      </w:pPr>
      <w:r w:rsidRPr="002F5621">
        <w:rPr>
          <w:rFonts w:cstheme="minorHAnsi"/>
          <w:b/>
          <w:sz w:val="24"/>
          <w:szCs w:val="24"/>
        </w:rPr>
        <w:t>SUMMARY:</w:t>
      </w:r>
    </w:p>
    <w:p w14:paraId="18E4C1FE" w14:textId="2E3BF685" w:rsidR="004A62CC" w:rsidRPr="002F5621" w:rsidRDefault="004A62CC" w:rsidP="003E6F7E">
      <w:pPr>
        <w:rPr>
          <w:rFonts w:cstheme="minorHAnsi"/>
          <w:sz w:val="24"/>
          <w:szCs w:val="24"/>
        </w:rPr>
      </w:pPr>
      <w:r w:rsidRPr="002F5621">
        <w:rPr>
          <w:rFonts w:cstheme="minorHAnsi"/>
          <w:sz w:val="24"/>
          <w:szCs w:val="24"/>
        </w:rPr>
        <w:t xml:space="preserve">Here, we present a protocol </w:t>
      </w:r>
      <w:r w:rsidR="006831CB" w:rsidRPr="002F5621">
        <w:rPr>
          <w:rFonts w:cstheme="minorHAnsi"/>
          <w:sz w:val="24"/>
          <w:szCs w:val="24"/>
        </w:rPr>
        <w:t>of</w:t>
      </w:r>
      <w:r w:rsidRPr="002F5621">
        <w:rPr>
          <w:rFonts w:cstheme="minorHAnsi"/>
          <w:sz w:val="24"/>
          <w:szCs w:val="24"/>
        </w:rPr>
        <w:t xml:space="preserve"> elastic staining to identify elastic fibers in pT3N0M0 gastric cancer tissues on formalin-fixed, paraffin-embedded sections. Subsequently</w:t>
      </w:r>
      <w:r w:rsidR="00EE79F7">
        <w:rPr>
          <w:rFonts w:cstheme="minorHAnsi"/>
          <w:sz w:val="24"/>
          <w:szCs w:val="24"/>
        </w:rPr>
        <w:t>,</w:t>
      </w:r>
      <w:r w:rsidR="006831CB" w:rsidRPr="002F5621">
        <w:rPr>
          <w:rFonts w:cstheme="minorHAnsi"/>
          <w:sz w:val="24"/>
          <w:szCs w:val="24"/>
        </w:rPr>
        <w:t xml:space="preserve"> we</w:t>
      </w:r>
      <w:r w:rsidRPr="002F5621">
        <w:rPr>
          <w:rFonts w:cstheme="minorHAnsi"/>
          <w:sz w:val="24"/>
          <w:szCs w:val="24"/>
        </w:rPr>
        <w:t xml:space="preserve"> describe </w:t>
      </w:r>
      <w:r w:rsidR="006831CB" w:rsidRPr="002F5621">
        <w:rPr>
          <w:rFonts w:cstheme="minorHAnsi"/>
          <w:sz w:val="24"/>
          <w:szCs w:val="24"/>
        </w:rPr>
        <w:t>a</w:t>
      </w:r>
      <w:r w:rsidRPr="002F5621">
        <w:rPr>
          <w:rFonts w:cstheme="minorHAnsi"/>
          <w:sz w:val="24"/>
          <w:szCs w:val="24"/>
        </w:rPr>
        <w:t xml:space="preserve"> method to determine whether tumor cells invade beyond the elastic lamina.</w:t>
      </w:r>
    </w:p>
    <w:p w14:paraId="1AF2EEB0" w14:textId="77777777" w:rsidR="00C10863" w:rsidRPr="002F5621" w:rsidRDefault="00C10863" w:rsidP="003E6F7E">
      <w:pPr>
        <w:rPr>
          <w:rFonts w:cstheme="minorHAnsi"/>
          <w:sz w:val="24"/>
          <w:szCs w:val="24"/>
        </w:rPr>
      </w:pPr>
    </w:p>
    <w:p w14:paraId="74BB9F5D" w14:textId="4D6D1512" w:rsidR="007A3696" w:rsidRPr="002F5621" w:rsidRDefault="00C10863" w:rsidP="003E6F7E">
      <w:pPr>
        <w:rPr>
          <w:rFonts w:cstheme="minorHAnsi"/>
          <w:caps/>
          <w:sz w:val="24"/>
          <w:szCs w:val="24"/>
        </w:rPr>
      </w:pPr>
      <w:r w:rsidRPr="002F5621">
        <w:rPr>
          <w:rFonts w:cstheme="minorHAnsi"/>
          <w:b/>
          <w:caps/>
          <w:sz w:val="24"/>
          <w:szCs w:val="24"/>
        </w:rPr>
        <w:t>Long Abstract</w:t>
      </w:r>
      <w:r w:rsidR="002904C3">
        <w:rPr>
          <w:rFonts w:cstheme="minorHAnsi" w:hint="eastAsia"/>
          <w:b/>
          <w:caps/>
          <w:sz w:val="24"/>
          <w:szCs w:val="24"/>
        </w:rPr>
        <w:t>:</w:t>
      </w:r>
    </w:p>
    <w:p w14:paraId="5CDDB349" w14:textId="639E814D" w:rsidR="007A3F98" w:rsidRPr="002F5621" w:rsidRDefault="004C1E9D" w:rsidP="003E6F7E">
      <w:pPr>
        <w:rPr>
          <w:rFonts w:cstheme="minorHAnsi"/>
          <w:sz w:val="24"/>
          <w:szCs w:val="24"/>
        </w:rPr>
      </w:pPr>
      <w:r w:rsidRPr="002F5621">
        <w:rPr>
          <w:rFonts w:cstheme="minorHAnsi"/>
          <w:sz w:val="24"/>
          <w:szCs w:val="24"/>
        </w:rPr>
        <w:t xml:space="preserve">The elastic lamina, which is usually located in the </w:t>
      </w:r>
      <w:r w:rsidR="00CB0FE4" w:rsidRPr="002F5621">
        <w:rPr>
          <w:rFonts w:cstheme="minorHAnsi"/>
          <w:sz w:val="24"/>
          <w:szCs w:val="24"/>
        </w:rPr>
        <w:t>sub</w:t>
      </w:r>
      <w:r w:rsidR="00EE79F7">
        <w:rPr>
          <w:rFonts w:cstheme="minorHAnsi"/>
          <w:sz w:val="24"/>
          <w:szCs w:val="24"/>
        </w:rPr>
        <w:t>-</w:t>
      </w:r>
      <w:r w:rsidR="00CB0FE4" w:rsidRPr="002F5621">
        <w:rPr>
          <w:rFonts w:cstheme="minorHAnsi"/>
          <w:sz w:val="24"/>
          <w:szCs w:val="24"/>
        </w:rPr>
        <w:t>mesothelial</w:t>
      </w:r>
      <w:r w:rsidRPr="002F5621">
        <w:rPr>
          <w:rFonts w:cstheme="minorHAnsi"/>
          <w:sz w:val="24"/>
          <w:szCs w:val="24"/>
        </w:rPr>
        <w:t xml:space="preserve"> layer, adjacent to the peritoneum mesothelial cells, is amphiphilic on </w:t>
      </w:r>
      <w:r w:rsidR="00EE79F7" w:rsidRPr="002F5621">
        <w:rPr>
          <w:rFonts w:cstheme="minorHAnsi"/>
          <w:sz w:val="24"/>
          <w:szCs w:val="24"/>
        </w:rPr>
        <w:t xml:space="preserve">hematoxylin </w:t>
      </w:r>
      <w:r w:rsidR="00EE79F7">
        <w:rPr>
          <w:rFonts w:cstheme="minorHAnsi"/>
          <w:sz w:val="24"/>
          <w:szCs w:val="24"/>
        </w:rPr>
        <w:t xml:space="preserve">and </w:t>
      </w:r>
      <w:r w:rsidR="00EE79F7" w:rsidRPr="002F5621">
        <w:rPr>
          <w:rFonts w:cstheme="minorHAnsi"/>
          <w:sz w:val="24"/>
          <w:szCs w:val="24"/>
        </w:rPr>
        <w:t xml:space="preserve">eosin </w:t>
      </w:r>
      <w:r w:rsidR="00EE79F7">
        <w:rPr>
          <w:rFonts w:cstheme="minorHAnsi"/>
          <w:sz w:val="24"/>
          <w:szCs w:val="24"/>
        </w:rPr>
        <w:t>(</w:t>
      </w:r>
      <w:r w:rsidRPr="002F5621">
        <w:rPr>
          <w:rFonts w:cstheme="minorHAnsi"/>
          <w:sz w:val="24"/>
          <w:szCs w:val="24"/>
        </w:rPr>
        <w:t>H&amp;E</w:t>
      </w:r>
      <w:r w:rsidR="00EE79F7">
        <w:rPr>
          <w:rFonts w:cstheme="minorHAnsi"/>
          <w:sz w:val="24"/>
          <w:szCs w:val="24"/>
        </w:rPr>
        <w:t>)</w:t>
      </w:r>
      <w:r w:rsidRPr="002F5621">
        <w:rPr>
          <w:rFonts w:cstheme="minorHAnsi"/>
          <w:sz w:val="24"/>
          <w:szCs w:val="24"/>
        </w:rPr>
        <w:t xml:space="preserve"> staining but can be visualized through elastic staining. One of the important benefits of elastic staining is that it makes it easy to determine </w:t>
      </w:r>
      <w:r w:rsidR="00AA4311" w:rsidRPr="002F5621">
        <w:rPr>
          <w:rFonts w:cstheme="minorHAnsi"/>
          <w:sz w:val="24"/>
          <w:szCs w:val="24"/>
        </w:rPr>
        <w:t xml:space="preserve">whether </w:t>
      </w:r>
      <w:r w:rsidRPr="002F5621">
        <w:rPr>
          <w:rFonts w:cstheme="minorHAnsi"/>
          <w:sz w:val="24"/>
          <w:szCs w:val="24"/>
        </w:rPr>
        <w:t xml:space="preserve">tumor cells have invaded beyond the elastic lamina. This helps in examining the extent of peritoneal surface invasion, thereby distinguishing the pT3 and pT4 stages in gastrointestinal cancer. In this study, we present a protocol to identify elastic fibers in </w:t>
      </w:r>
      <w:r w:rsidR="006831CB" w:rsidRPr="002F5621">
        <w:rPr>
          <w:rFonts w:cstheme="minorHAnsi"/>
          <w:sz w:val="24"/>
          <w:szCs w:val="24"/>
        </w:rPr>
        <w:lastRenderedPageBreak/>
        <w:t xml:space="preserve">the </w:t>
      </w:r>
      <w:r w:rsidRPr="002F5621">
        <w:rPr>
          <w:rFonts w:cstheme="minorHAnsi"/>
          <w:sz w:val="24"/>
          <w:szCs w:val="24"/>
        </w:rPr>
        <w:t>formalin-fixed, paraffin-embedded pT3N0M0 gastric cancer tissue sections. We prepare 5-μm paraffin sections fixed on slides</w:t>
      </w:r>
      <w:r w:rsidR="00FD7F57">
        <w:rPr>
          <w:rFonts w:cstheme="minorHAnsi"/>
          <w:sz w:val="24"/>
          <w:szCs w:val="24"/>
        </w:rPr>
        <w:t>,</w:t>
      </w:r>
      <w:r w:rsidRPr="002F5621">
        <w:rPr>
          <w:rFonts w:cstheme="minorHAnsi"/>
          <w:sz w:val="24"/>
          <w:szCs w:val="24"/>
        </w:rPr>
        <w:t xml:space="preserve"> and then </w:t>
      </w:r>
      <w:r w:rsidR="00135AC6" w:rsidRPr="002F5621">
        <w:rPr>
          <w:rFonts w:cstheme="minorHAnsi"/>
          <w:sz w:val="24"/>
          <w:szCs w:val="24"/>
        </w:rPr>
        <w:t xml:space="preserve">all the slides </w:t>
      </w:r>
      <w:r w:rsidR="00FD7F57">
        <w:rPr>
          <w:rFonts w:cstheme="minorHAnsi"/>
          <w:sz w:val="24"/>
          <w:szCs w:val="24"/>
        </w:rPr>
        <w:t>are</w:t>
      </w:r>
      <w:r w:rsidR="00135AC6" w:rsidRPr="002F5621">
        <w:rPr>
          <w:rFonts w:cstheme="minorHAnsi"/>
          <w:sz w:val="24"/>
          <w:szCs w:val="24"/>
        </w:rPr>
        <w:t xml:space="preserve"> </w:t>
      </w:r>
      <w:r w:rsidR="004F2686" w:rsidRPr="002F5621">
        <w:rPr>
          <w:rFonts w:cstheme="minorHAnsi"/>
          <w:sz w:val="24"/>
          <w:szCs w:val="24"/>
        </w:rPr>
        <w:t>deparaffinated</w:t>
      </w:r>
      <w:r w:rsidR="00135AC6" w:rsidRPr="002F5621">
        <w:rPr>
          <w:rFonts w:cstheme="minorHAnsi"/>
          <w:sz w:val="24"/>
          <w:szCs w:val="24"/>
        </w:rPr>
        <w:t xml:space="preserve"> </w:t>
      </w:r>
      <w:r w:rsidRPr="002F5621">
        <w:rPr>
          <w:rFonts w:cstheme="minorHAnsi"/>
          <w:sz w:val="24"/>
          <w:szCs w:val="24"/>
        </w:rPr>
        <w:t xml:space="preserve">and </w:t>
      </w:r>
      <w:r w:rsidR="00135AC6" w:rsidRPr="002F5621">
        <w:rPr>
          <w:rFonts w:cstheme="minorHAnsi"/>
          <w:sz w:val="24"/>
          <w:szCs w:val="24"/>
        </w:rPr>
        <w:t xml:space="preserve">rehydrated </w:t>
      </w:r>
      <w:r w:rsidR="004F2686" w:rsidRPr="002F5621">
        <w:rPr>
          <w:rFonts w:cstheme="minorHAnsi"/>
          <w:sz w:val="24"/>
          <w:szCs w:val="24"/>
        </w:rPr>
        <w:t xml:space="preserve">during the </w:t>
      </w:r>
      <w:r w:rsidRPr="002F5621">
        <w:rPr>
          <w:rFonts w:cstheme="minorHAnsi"/>
          <w:sz w:val="24"/>
          <w:szCs w:val="24"/>
        </w:rPr>
        <w:t>staining</w:t>
      </w:r>
      <w:r w:rsidR="004F2686" w:rsidRPr="002F5621">
        <w:rPr>
          <w:rFonts w:cstheme="minorHAnsi"/>
          <w:sz w:val="24"/>
          <w:szCs w:val="24"/>
        </w:rPr>
        <w:t xml:space="preserve"> procedure</w:t>
      </w:r>
      <w:r w:rsidRPr="002F5621">
        <w:rPr>
          <w:rFonts w:cstheme="minorHAnsi"/>
          <w:sz w:val="24"/>
          <w:szCs w:val="24"/>
        </w:rPr>
        <w:t>.</w:t>
      </w:r>
      <w:r w:rsidR="00AA4311" w:rsidRPr="002F5621">
        <w:rPr>
          <w:rFonts w:cstheme="minorHAnsi"/>
          <w:sz w:val="24"/>
          <w:szCs w:val="24"/>
        </w:rPr>
        <w:t xml:space="preserve"> </w:t>
      </w:r>
      <w:r w:rsidRPr="002F5621">
        <w:rPr>
          <w:rFonts w:cstheme="minorHAnsi"/>
          <w:sz w:val="24"/>
          <w:szCs w:val="24"/>
        </w:rPr>
        <w:t xml:space="preserve">Subsequently, </w:t>
      </w:r>
      <w:r w:rsidR="00135AC6" w:rsidRPr="002F5621">
        <w:rPr>
          <w:rFonts w:cstheme="minorHAnsi"/>
          <w:sz w:val="24"/>
          <w:szCs w:val="24"/>
        </w:rPr>
        <w:t>all the sections</w:t>
      </w:r>
      <w:r w:rsidRPr="002F5621">
        <w:rPr>
          <w:rFonts w:cstheme="minorHAnsi"/>
          <w:sz w:val="24"/>
          <w:szCs w:val="24"/>
        </w:rPr>
        <w:t xml:space="preserve"> </w:t>
      </w:r>
      <w:r w:rsidR="00FD7F57">
        <w:rPr>
          <w:rFonts w:cstheme="minorHAnsi"/>
          <w:sz w:val="24"/>
          <w:szCs w:val="24"/>
        </w:rPr>
        <w:t>are</w:t>
      </w:r>
      <w:r w:rsidR="00135AC6" w:rsidRPr="002F5621">
        <w:rPr>
          <w:rFonts w:cstheme="minorHAnsi"/>
          <w:sz w:val="24"/>
          <w:szCs w:val="24"/>
        </w:rPr>
        <w:t xml:space="preserve"> oxidized by </w:t>
      </w:r>
      <w:r w:rsidRPr="002F5621">
        <w:rPr>
          <w:rFonts w:cstheme="minorHAnsi"/>
          <w:sz w:val="24"/>
          <w:szCs w:val="24"/>
        </w:rPr>
        <w:t xml:space="preserve">potassium permanganate, </w:t>
      </w:r>
      <w:r w:rsidR="00135AC6" w:rsidRPr="002F5621">
        <w:rPr>
          <w:rFonts w:cstheme="minorHAnsi"/>
          <w:sz w:val="24"/>
          <w:szCs w:val="24"/>
        </w:rPr>
        <w:t xml:space="preserve">bleached by </w:t>
      </w:r>
      <w:r w:rsidRPr="002F5621">
        <w:rPr>
          <w:rFonts w:cstheme="minorHAnsi"/>
          <w:sz w:val="24"/>
          <w:szCs w:val="24"/>
        </w:rPr>
        <w:t xml:space="preserve">oxalic acid, </w:t>
      </w:r>
      <w:r w:rsidR="00135AC6" w:rsidRPr="002F5621">
        <w:rPr>
          <w:rFonts w:cstheme="minorHAnsi"/>
          <w:sz w:val="24"/>
          <w:szCs w:val="24"/>
        </w:rPr>
        <w:t xml:space="preserve">stained by </w:t>
      </w:r>
      <w:r w:rsidRPr="002F5621">
        <w:rPr>
          <w:rFonts w:cstheme="minorHAnsi"/>
          <w:sz w:val="24"/>
          <w:szCs w:val="24"/>
        </w:rPr>
        <w:t>elastic staining</w:t>
      </w:r>
      <w:r w:rsidR="00FD7F57">
        <w:rPr>
          <w:rFonts w:cstheme="minorHAnsi"/>
          <w:sz w:val="24"/>
          <w:szCs w:val="24"/>
        </w:rPr>
        <w:t>,</w:t>
      </w:r>
      <w:r w:rsidRPr="002F5621">
        <w:rPr>
          <w:rFonts w:cstheme="minorHAnsi"/>
          <w:sz w:val="24"/>
          <w:szCs w:val="24"/>
        </w:rPr>
        <w:t xml:space="preserve"> and </w:t>
      </w:r>
      <w:r w:rsidR="00135AC6" w:rsidRPr="002F5621">
        <w:rPr>
          <w:rFonts w:cstheme="minorHAnsi"/>
          <w:sz w:val="24"/>
          <w:szCs w:val="24"/>
        </w:rPr>
        <w:t xml:space="preserve">counterstained by </w:t>
      </w:r>
      <w:r w:rsidRPr="002F5621">
        <w:rPr>
          <w:rFonts w:cstheme="minorHAnsi"/>
          <w:sz w:val="24"/>
          <w:szCs w:val="24"/>
        </w:rPr>
        <w:t xml:space="preserve">Van </w:t>
      </w:r>
      <w:proofErr w:type="spellStart"/>
      <w:r w:rsidRPr="002F5621">
        <w:rPr>
          <w:rFonts w:cstheme="minorHAnsi"/>
          <w:sz w:val="24"/>
          <w:szCs w:val="24"/>
        </w:rPr>
        <w:t>Gieson’s</w:t>
      </w:r>
      <w:proofErr w:type="spellEnd"/>
      <w:r w:rsidRPr="002F5621">
        <w:rPr>
          <w:rFonts w:cstheme="minorHAnsi"/>
          <w:sz w:val="24"/>
          <w:szCs w:val="24"/>
        </w:rPr>
        <w:t xml:space="preserve">. Finally, we examine the effect of staining; elastic lamina </w:t>
      </w:r>
      <w:r w:rsidR="00FD7F57">
        <w:rPr>
          <w:rFonts w:cstheme="minorHAnsi"/>
          <w:sz w:val="24"/>
          <w:szCs w:val="24"/>
        </w:rPr>
        <w:t>is</w:t>
      </w:r>
      <w:r w:rsidRPr="002F5621">
        <w:rPr>
          <w:rFonts w:cstheme="minorHAnsi"/>
          <w:sz w:val="24"/>
          <w:szCs w:val="24"/>
        </w:rPr>
        <w:t xml:space="preserve"> stained blue-black</w:t>
      </w:r>
      <w:r w:rsidR="00FD7F57">
        <w:rPr>
          <w:rFonts w:cstheme="minorHAnsi"/>
          <w:sz w:val="24"/>
          <w:szCs w:val="24"/>
        </w:rPr>
        <w:t xml:space="preserve"> and</w:t>
      </w:r>
      <w:r w:rsidRPr="002F5621">
        <w:rPr>
          <w:rFonts w:cstheme="minorHAnsi"/>
          <w:sz w:val="24"/>
          <w:szCs w:val="24"/>
        </w:rPr>
        <w:t xml:space="preserve"> collagen fibers </w:t>
      </w:r>
      <w:r w:rsidR="00FD7F57">
        <w:rPr>
          <w:rFonts w:cstheme="minorHAnsi"/>
          <w:sz w:val="24"/>
          <w:szCs w:val="24"/>
        </w:rPr>
        <w:t>are</w:t>
      </w:r>
      <w:r w:rsidRPr="002F5621">
        <w:rPr>
          <w:rFonts w:cstheme="minorHAnsi"/>
          <w:sz w:val="24"/>
          <w:szCs w:val="24"/>
        </w:rPr>
        <w:t xml:space="preserve"> stained red, while </w:t>
      </w:r>
      <w:r w:rsidR="004F2686" w:rsidRPr="002F5621">
        <w:rPr>
          <w:rFonts w:cstheme="minorHAnsi"/>
          <w:sz w:val="24"/>
          <w:szCs w:val="24"/>
        </w:rPr>
        <w:t xml:space="preserve">the </w:t>
      </w:r>
      <w:r w:rsidRPr="002F5621">
        <w:rPr>
          <w:rFonts w:cstheme="minorHAnsi"/>
          <w:sz w:val="24"/>
          <w:szCs w:val="24"/>
        </w:rPr>
        <w:t xml:space="preserve">cancer cells </w:t>
      </w:r>
      <w:r w:rsidR="00FD7F57">
        <w:rPr>
          <w:rFonts w:cstheme="minorHAnsi"/>
          <w:sz w:val="24"/>
          <w:szCs w:val="24"/>
        </w:rPr>
        <w:t>are</w:t>
      </w:r>
      <w:r w:rsidRPr="002F5621">
        <w:rPr>
          <w:rFonts w:cstheme="minorHAnsi"/>
          <w:sz w:val="24"/>
          <w:szCs w:val="24"/>
        </w:rPr>
        <w:t xml:space="preserve"> stained in varying shades of yellow. We also describe in detail the methods used </w:t>
      </w:r>
      <w:r w:rsidR="004F2686" w:rsidRPr="002F5621">
        <w:rPr>
          <w:rFonts w:cstheme="minorHAnsi"/>
          <w:sz w:val="24"/>
          <w:szCs w:val="24"/>
        </w:rPr>
        <w:t>for</w:t>
      </w:r>
      <w:r w:rsidRPr="002F5621">
        <w:rPr>
          <w:rFonts w:cstheme="minorHAnsi"/>
          <w:sz w:val="24"/>
          <w:szCs w:val="24"/>
        </w:rPr>
        <w:t xml:space="preserve"> determin</w:t>
      </w:r>
      <w:r w:rsidR="004F2686" w:rsidRPr="002F5621">
        <w:rPr>
          <w:rFonts w:cstheme="minorHAnsi"/>
          <w:sz w:val="24"/>
          <w:szCs w:val="24"/>
        </w:rPr>
        <w:t>ing</w:t>
      </w:r>
      <w:r w:rsidRPr="002F5621">
        <w:rPr>
          <w:rFonts w:cstheme="minorHAnsi"/>
          <w:sz w:val="24"/>
          <w:szCs w:val="24"/>
        </w:rPr>
        <w:t xml:space="preserve"> the positional relationship between cancer cells and elastic lamina. This method is simple, low-cost</w:t>
      </w:r>
      <w:r w:rsidR="00FD7F57">
        <w:rPr>
          <w:rFonts w:cstheme="minorHAnsi"/>
          <w:sz w:val="24"/>
          <w:szCs w:val="24"/>
        </w:rPr>
        <w:t>,</w:t>
      </w:r>
      <w:r w:rsidRPr="002F5621">
        <w:rPr>
          <w:rFonts w:cstheme="minorHAnsi"/>
          <w:sz w:val="24"/>
          <w:szCs w:val="24"/>
        </w:rPr>
        <w:t xml:space="preserve"> and widely applicable in the identification of peritoneal surface invasion in gastrointestinal cancer because of its outstanding selectivity for elastic fibers and authentic results.</w:t>
      </w:r>
      <w:r w:rsidR="002F5621" w:rsidRPr="002F5621">
        <w:rPr>
          <w:rFonts w:cstheme="minorHAnsi"/>
          <w:b/>
          <w:sz w:val="24"/>
          <w:szCs w:val="24"/>
        </w:rPr>
        <w:t xml:space="preserve"> </w:t>
      </w:r>
    </w:p>
    <w:p w14:paraId="4033E524" w14:textId="77777777" w:rsidR="007A3696" w:rsidRPr="002F5621" w:rsidRDefault="007A3696" w:rsidP="003E6F7E">
      <w:pPr>
        <w:rPr>
          <w:rFonts w:cstheme="minorHAnsi"/>
          <w:sz w:val="24"/>
          <w:szCs w:val="24"/>
        </w:rPr>
      </w:pPr>
    </w:p>
    <w:p w14:paraId="21EA65F4" w14:textId="52D35B1C" w:rsidR="00C10863" w:rsidRPr="002F5621" w:rsidRDefault="00C10863" w:rsidP="003E6F7E">
      <w:pPr>
        <w:rPr>
          <w:rFonts w:cstheme="minorHAnsi"/>
          <w:b/>
          <w:caps/>
          <w:sz w:val="24"/>
          <w:szCs w:val="24"/>
        </w:rPr>
      </w:pPr>
      <w:r w:rsidRPr="002F5621">
        <w:rPr>
          <w:rFonts w:cstheme="minorHAnsi"/>
          <w:b/>
          <w:caps/>
          <w:sz w:val="24"/>
          <w:szCs w:val="24"/>
        </w:rPr>
        <w:t>Introduction</w:t>
      </w:r>
      <w:r w:rsidR="002904C3">
        <w:rPr>
          <w:rFonts w:cstheme="minorHAnsi" w:hint="eastAsia"/>
          <w:b/>
          <w:caps/>
          <w:sz w:val="24"/>
          <w:szCs w:val="24"/>
        </w:rPr>
        <w:t>:</w:t>
      </w:r>
    </w:p>
    <w:p w14:paraId="38560D3E" w14:textId="55CCCE1C" w:rsidR="00A52F2A" w:rsidRPr="002F5621" w:rsidRDefault="00A52F2A" w:rsidP="003E6F7E">
      <w:pPr>
        <w:rPr>
          <w:rFonts w:cstheme="minorHAnsi"/>
          <w:sz w:val="24"/>
          <w:szCs w:val="24"/>
        </w:rPr>
      </w:pPr>
      <w:r w:rsidRPr="002F5621">
        <w:rPr>
          <w:rFonts w:cstheme="minorHAnsi"/>
          <w:sz w:val="24"/>
          <w:szCs w:val="24"/>
        </w:rPr>
        <w:t>As per the Tumor, Node, and Metastasis (TNM) cancer staging system, the prognosis of gastric cancer at pathologic stage pT4 is significantly worse than that at pT3</w:t>
      </w:r>
      <w:r w:rsidR="00AA4311" w:rsidRPr="002F5621">
        <w:rPr>
          <w:rFonts w:cstheme="minorHAnsi"/>
          <w:sz w:val="24"/>
          <w:szCs w:val="24"/>
        </w:rPr>
        <w:t xml:space="preserve"> (8th UICC/AJCC)</w:t>
      </w:r>
      <w:r w:rsidRPr="002F5621">
        <w:rPr>
          <w:rFonts w:cstheme="minorHAnsi"/>
          <w:sz w:val="24"/>
          <w:szCs w:val="24"/>
          <w:vertAlign w:val="superscript"/>
        </w:rPr>
        <w:t>1</w:t>
      </w:r>
      <w:r w:rsidRPr="002F5621">
        <w:rPr>
          <w:rFonts w:cstheme="minorHAnsi"/>
          <w:sz w:val="24"/>
          <w:szCs w:val="24"/>
        </w:rPr>
        <w:t xml:space="preserve">. </w:t>
      </w:r>
      <w:r w:rsidR="0054103D" w:rsidRPr="002F5621">
        <w:rPr>
          <w:rFonts w:cstheme="minorHAnsi"/>
          <w:sz w:val="24"/>
          <w:szCs w:val="24"/>
        </w:rPr>
        <w:t>With gastric cancer, classification of the primary tumor (</w:t>
      </w:r>
      <w:proofErr w:type="spellStart"/>
      <w:r w:rsidR="0054103D" w:rsidRPr="002F5621">
        <w:rPr>
          <w:rFonts w:cstheme="minorHAnsi"/>
          <w:sz w:val="24"/>
          <w:szCs w:val="24"/>
        </w:rPr>
        <w:t>pT</w:t>
      </w:r>
      <w:proofErr w:type="spellEnd"/>
      <w:r w:rsidR="0054103D" w:rsidRPr="002F5621">
        <w:rPr>
          <w:rFonts w:cstheme="minorHAnsi"/>
          <w:sz w:val="24"/>
          <w:szCs w:val="24"/>
        </w:rPr>
        <w:t>) usually depend</w:t>
      </w:r>
      <w:r w:rsidR="00FD7F57">
        <w:rPr>
          <w:rFonts w:cstheme="minorHAnsi"/>
          <w:sz w:val="24"/>
          <w:szCs w:val="24"/>
        </w:rPr>
        <w:t>s</w:t>
      </w:r>
      <w:r w:rsidR="0054103D" w:rsidRPr="002F5621">
        <w:rPr>
          <w:rFonts w:cstheme="minorHAnsi"/>
          <w:sz w:val="24"/>
          <w:szCs w:val="24"/>
        </w:rPr>
        <w:t xml:space="preserve"> on the depth of tumor invasion</w:t>
      </w:r>
      <w:r w:rsidR="00933C2D" w:rsidRPr="002F5621">
        <w:rPr>
          <w:rFonts w:cstheme="minorHAnsi"/>
          <w:sz w:val="24"/>
          <w:szCs w:val="24"/>
          <w:vertAlign w:val="superscript"/>
        </w:rPr>
        <w:t>2</w:t>
      </w:r>
      <w:r w:rsidRPr="002F5621">
        <w:rPr>
          <w:rFonts w:cstheme="minorHAnsi"/>
          <w:sz w:val="24"/>
          <w:szCs w:val="24"/>
        </w:rPr>
        <w:t xml:space="preserve">. Pathologic stage pT3 gastric cancer is defined as cancer invading through the </w:t>
      </w:r>
      <w:r w:rsidRPr="002F5621">
        <w:rPr>
          <w:rFonts w:cstheme="minorHAnsi"/>
          <w:i/>
          <w:sz w:val="24"/>
          <w:szCs w:val="24"/>
        </w:rPr>
        <w:t xml:space="preserve">muscularis propria </w:t>
      </w:r>
      <w:r w:rsidRPr="002F5621">
        <w:rPr>
          <w:rFonts w:cstheme="minorHAnsi"/>
          <w:sz w:val="24"/>
          <w:szCs w:val="24"/>
        </w:rPr>
        <w:t xml:space="preserve">into </w:t>
      </w:r>
      <w:proofErr w:type="spellStart"/>
      <w:r w:rsidRPr="002F5621">
        <w:rPr>
          <w:rFonts w:cstheme="minorHAnsi"/>
          <w:sz w:val="24"/>
          <w:szCs w:val="24"/>
        </w:rPr>
        <w:t>subserosal</w:t>
      </w:r>
      <w:proofErr w:type="spellEnd"/>
      <w:r w:rsidRPr="002F5621">
        <w:rPr>
          <w:rFonts w:cstheme="minorHAnsi"/>
          <w:sz w:val="24"/>
          <w:szCs w:val="24"/>
        </w:rPr>
        <w:t xml:space="preserve"> tissues, whereas pT4 gastric cancer is defined as cancer </w:t>
      </w:r>
      <w:r w:rsidR="009D0A11" w:rsidRPr="002F5621">
        <w:rPr>
          <w:rFonts w:cstheme="minorHAnsi"/>
          <w:sz w:val="24"/>
          <w:szCs w:val="24"/>
        </w:rPr>
        <w:t xml:space="preserve">penetrating to the surface of </w:t>
      </w:r>
      <w:r w:rsidR="00FD7F57">
        <w:rPr>
          <w:rFonts w:cstheme="minorHAnsi"/>
          <w:sz w:val="24"/>
          <w:szCs w:val="24"/>
        </w:rPr>
        <w:t xml:space="preserve">the </w:t>
      </w:r>
      <w:r w:rsidR="009D0A11" w:rsidRPr="002F5621">
        <w:rPr>
          <w:rFonts w:cstheme="minorHAnsi"/>
          <w:sz w:val="24"/>
          <w:szCs w:val="24"/>
        </w:rPr>
        <w:t>visceral peritoneum</w:t>
      </w:r>
      <w:r w:rsidRPr="002F5621">
        <w:rPr>
          <w:rFonts w:cstheme="minorHAnsi"/>
          <w:sz w:val="24"/>
          <w:szCs w:val="24"/>
        </w:rPr>
        <w:t xml:space="preserve">. The presence of </w:t>
      </w:r>
      <w:r w:rsidR="006831CB" w:rsidRPr="002F5621">
        <w:rPr>
          <w:rFonts w:cstheme="minorHAnsi"/>
          <w:sz w:val="24"/>
          <w:szCs w:val="24"/>
        </w:rPr>
        <w:t xml:space="preserve">the </w:t>
      </w:r>
      <w:r w:rsidRPr="002F5621">
        <w:rPr>
          <w:rFonts w:cstheme="minorHAnsi"/>
          <w:sz w:val="24"/>
          <w:szCs w:val="24"/>
        </w:rPr>
        <w:t xml:space="preserve">peritoneal </w:t>
      </w:r>
      <w:r w:rsidR="009D0A11" w:rsidRPr="002F5621">
        <w:rPr>
          <w:rFonts w:cstheme="minorHAnsi"/>
          <w:sz w:val="24"/>
          <w:szCs w:val="24"/>
        </w:rPr>
        <w:t xml:space="preserve">surface </w:t>
      </w:r>
      <w:r w:rsidRPr="002F5621">
        <w:rPr>
          <w:rFonts w:cstheme="minorHAnsi"/>
          <w:sz w:val="24"/>
          <w:szCs w:val="24"/>
        </w:rPr>
        <w:t>invasiveness is the key to distinguish the two</w:t>
      </w:r>
      <w:bookmarkStart w:id="2" w:name="OLE_LINK5"/>
      <w:r w:rsidRPr="002F5621">
        <w:rPr>
          <w:rFonts w:cstheme="minorHAnsi"/>
          <w:sz w:val="24"/>
          <w:szCs w:val="24"/>
        </w:rPr>
        <w:t xml:space="preserve"> stages</w:t>
      </w:r>
      <w:r w:rsidRPr="002F5621">
        <w:rPr>
          <w:rFonts w:cstheme="minorHAnsi"/>
          <w:sz w:val="24"/>
          <w:szCs w:val="24"/>
          <w:vertAlign w:val="superscript"/>
        </w:rPr>
        <w:t>2</w:t>
      </w:r>
      <w:bookmarkEnd w:id="2"/>
      <w:r w:rsidRPr="002F5621">
        <w:rPr>
          <w:rFonts w:cstheme="minorHAnsi"/>
          <w:sz w:val="24"/>
          <w:szCs w:val="24"/>
        </w:rPr>
        <w:t xml:space="preserve">. However, because the peritoneal mesothelial cell layer is very thin, it could be damaged </w:t>
      </w:r>
      <w:r w:rsidR="001F77CF" w:rsidRPr="002F5621">
        <w:rPr>
          <w:rFonts w:cstheme="minorHAnsi"/>
          <w:sz w:val="24"/>
          <w:szCs w:val="24"/>
        </w:rPr>
        <w:t>during</w:t>
      </w:r>
      <w:r w:rsidRPr="002F5621">
        <w:rPr>
          <w:rFonts w:cstheme="minorHAnsi"/>
          <w:sz w:val="24"/>
          <w:szCs w:val="24"/>
        </w:rPr>
        <w:t xml:space="preserve"> </w:t>
      </w:r>
      <w:r w:rsidR="006831CB" w:rsidRPr="002F5621">
        <w:rPr>
          <w:rFonts w:cstheme="minorHAnsi"/>
          <w:sz w:val="24"/>
          <w:szCs w:val="24"/>
        </w:rPr>
        <w:t xml:space="preserve">the </w:t>
      </w:r>
      <w:r w:rsidRPr="002F5621">
        <w:rPr>
          <w:rFonts w:cstheme="minorHAnsi"/>
          <w:sz w:val="24"/>
          <w:szCs w:val="24"/>
        </w:rPr>
        <w:t>surgery, postoperative treatment, and fixation</w:t>
      </w:r>
      <w:r w:rsidR="00933C2D" w:rsidRPr="002F5621">
        <w:rPr>
          <w:rFonts w:cstheme="minorHAnsi"/>
          <w:sz w:val="24"/>
          <w:szCs w:val="24"/>
          <w:vertAlign w:val="superscript"/>
        </w:rPr>
        <w:t>3</w:t>
      </w:r>
      <w:r w:rsidRPr="002F5621">
        <w:rPr>
          <w:rFonts w:cstheme="minorHAnsi"/>
          <w:sz w:val="24"/>
          <w:szCs w:val="24"/>
        </w:rPr>
        <w:t>. Moreover, tumor-related inflammatory changes and fibrosis can damage the normal anatomy of the peritoneum, which make</w:t>
      </w:r>
      <w:r w:rsidR="001F77CF" w:rsidRPr="002F5621">
        <w:rPr>
          <w:rFonts w:cstheme="minorHAnsi"/>
          <w:sz w:val="24"/>
          <w:szCs w:val="24"/>
        </w:rPr>
        <w:t>s</w:t>
      </w:r>
      <w:r w:rsidRPr="002F5621">
        <w:rPr>
          <w:rFonts w:cstheme="minorHAnsi"/>
          <w:sz w:val="24"/>
          <w:szCs w:val="24"/>
        </w:rPr>
        <w:t xml:space="preserve"> it very difficult to accurately judge the peritoneal </w:t>
      </w:r>
      <w:r w:rsidR="009D0A11" w:rsidRPr="002F5621">
        <w:rPr>
          <w:rFonts w:cstheme="minorHAnsi"/>
          <w:sz w:val="24"/>
          <w:szCs w:val="24"/>
        </w:rPr>
        <w:t xml:space="preserve">surface </w:t>
      </w:r>
      <w:r w:rsidRPr="002F5621">
        <w:rPr>
          <w:rFonts w:cstheme="minorHAnsi"/>
          <w:sz w:val="24"/>
          <w:szCs w:val="24"/>
        </w:rPr>
        <w:t>invasion using only H</w:t>
      </w:r>
      <w:r w:rsidR="006831CB" w:rsidRPr="002F5621">
        <w:rPr>
          <w:rFonts w:cstheme="minorHAnsi"/>
          <w:sz w:val="24"/>
          <w:szCs w:val="24"/>
        </w:rPr>
        <w:t>&amp;</w:t>
      </w:r>
      <w:r w:rsidRPr="002F5621">
        <w:rPr>
          <w:rFonts w:cstheme="minorHAnsi"/>
          <w:sz w:val="24"/>
          <w:szCs w:val="24"/>
        </w:rPr>
        <w:t>E staining</w:t>
      </w:r>
      <w:r w:rsidR="00933C2D" w:rsidRPr="002F5621">
        <w:rPr>
          <w:rFonts w:cstheme="minorHAnsi"/>
          <w:sz w:val="24"/>
          <w:szCs w:val="24"/>
          <w:vertAlign w:val="superscript"/>
        </w:rPr>
        <w:t>4</w:t>
      </w:r>
      <w:r w:rsidRPr="002F5621">
        <w:rPr>
          <w:rFonts w:cstheme="minorHAnsi"/>
          <w:sz w:val="24"/>
          <w:szCs w:val="24"/>
        </w:rPr>
        <w:t>. Current auxiliary diagnosis methods such as cytology and immunohistochemistry are of limited diagnostic value</w:t>
      </w:r>
      <w:r w:rsidR="00933C2D" w:rsidRPr="002F5621">
        <w:rPr>
          <w:rFonts w:cstheme="minorHAnsi"/>
          <w:sz w:val="24"/>
          <w:szCs w:val="24"/>
          <w:vertAlign w:val="superscript"/>
        </w:rPr>
        <w:t>5,6</w:t>
      </w:r>
      <w:r w:rsidR="007B521D" w:rsidRPr="002F5621">
        <w:rPr>
          <w:rFonts w:cstheme="minorHAnsi"/>
          <w:sz w:val="24"/>
          <w:szCs w:val="24"/>
        </w:rPr>
        <w:t xml:space="preserve"> because they </w:t>
      </w:r>
      <w:r w:rsidR="001F77CF" w:rsidRPr="002F5621">
        <w:rPr>
          <w:rFonts w:cstheme="minorHAnsi"/>
          <w:sz w:val="24"/>
          <w:szCs w:val="24"/>
        </w:rPr>
        <w:t>are</w:t>
      </w:r>
      <w:r w:rsidR="007B521D" w:rsidRPr="002F5621">
        <w:rPr>
          <w:rFonts w:cstheme="minorHAnsi"/>
          <w:sz w:val="24"/>
          <w:szCs w:val="24"/>
        </w:rPr>
        <w:t xml:space="preserve"> false-positive or </w:t>
      </w:r>
      <w:r w:rsidR="00FD7F57">
        <w:rPr>
          <w:rFonts w:cstheme="minorHAnsi"/>
          <w:sz w:val="24"/>
          <w:szCs w:val="24"/>
        </w:rPr>
        <w:t xml:space="preserve">have a </w:t>
      </w:r>
      <w:r w:rsidR="007B521D" w:rsidRPr="002F5621">
        <w:rPr>
          <w:rFonts w:cstheme="minorHAnsi"/>
          <w:sz w:val="24"/>
          <w:szCs w:val="24"/>
        </w:rPr>
        <w:t>low cost-effectiveness.</w:t>
      </w:r>
      <w:r w:rsidR="002F5621">
        <w:rPr>
          <w:rFonts w:cstheme="minorHAnsi"/>
          <w:sz w:val="24"/>
          <w:szCs w:val="24"/>
        </w:rPr>
        <w:t xml:space="preserve"> </w:t>
      </w:r>
    </w:p>
    <w:p w14:paraId="5846E7ED" w14:textId="77777777" w:rsidR="00A52F2A" w:rsidRPr="002F5621" w:rsidRDefault="00A52F2A" w:rsidP="003E6F7E">
      <w:pPr>
        <w:rPr>
          <w:rFonts w:cstheme="minorHAnsi"/>
          <w:sz w:val="24"/>
          <w:szCs w:val="24"/>
        </w:rPr>
      </w:pPr>
    </w:p>
    <w:p w14:paraId="333C5839" w14:textId="667C1994" w:rsidR="00A52F2A" w:rsidRPr="002F5621" w:rsidRDefault="00A52F2A" w:rsidP="003E6F7E">
      <w:pPr>
        <w:rPr>
          <w:rFonts w:cstheme="minorHAnsi"/>
          <w:sz w:val="24"/>
          <w:szCs w:val="24"/>
        </w:rPr>
      </w:pPr>
      <w:r w:rsidRPr="002F5621">
        <w:rPr>
          <w:rFonts w:cstheme="minorHAnsi"/>
          <w:sz w:val="24"/>
          <w:szCs w:val="24"/>
        </w:rPr>
        <w:t xml:space="preserve">The </w:t>
      </w:r>
      <w:r w:rsidR="00571E48" w:rsidRPr="002F5621">
        <w:rPr>
          <w:rFonts w:cstheme="minorHAnsi"/>
          <w:sz w:val="24"/>
          <w:szCs w:val="24"/>
        </w:rPr>
        <w:t xml:space="preserve">serosal </w:t>
      </w:r>
      <w:r w:rsidRPr="002F5621">
        <w:rPr>
          <w:rFonts w:cstheme="minorHAnsi"/>
          <w:sz w:val="24"/>
          <w:szCs w:val="24"/>
        </w:rPr>
        <w:t>membrane includes the peritoneum, pleura, and pericardium, and is composed of the mesothelium, a basement membrane, and a sub</w:t>
      </w:r>
      <w:r w:rsidR="00FD7F57">
        <w:rPr>
          <w:rFonts w:cstheme="minorHAnsi"/>
          <w:sz w:val="24"/>
          <w:szCs w:val="24"/>
        </w:rPr>
        <w:t>-</w:t>
      </w:r>
      <w:r w:rsidRPr="002F5621">
        <w:rPr>
          <w:rFonts w:cstheme="minorHAnsi"/>
          <w:sz w:val="24"/>
          <w:szCs w:val="24"/>
        </w:rPr>
        <w:t>mesothelial layer</w:t>
      </w:r>
      <w:r w:rsidR="00933C2D" w:rsidRPr="002F5621">
        <w:rPr>
          <w:rFonts w:cstheme="minorHAnsi"/>
          <w:sz w:val="24"/>
          <w:szCs w:val="24"/>
          <w:vertAlign w:val="superscript"/>
        </w:rPr>
        <w:t>7</w:t>
      </w:r>
      <w:r w:rsidRPr="002F5621">
        <w:rPr>
          <w:rFonts w:cstheme="minorHAnsi"/>
          <w:sz w:val="24"/>
          <w:szCs w:val="24"/>
        </w:rPr>
        <w:t xml:space="preserve">. </w:t>
      </w:r>
      <w:r w:rsidR="00832A44" w:rsidRPr="002F5621">
        <w:rPr>
          <w:rFonts w:cstheme="minorHAnsi"/>
          <w:sz w:val="24"/>
          <w:szCs w:val="24"/>
        </w:rPr>
        <w:t xml:space="preserve">One common histological feature of the serosal membrane is </w:t>
      </w:r>
      <w:r w:rsidR="004F2686" w:rsidRPr="002F5621">
        <w:rPr>
          <w:rFonts w:cstheme="minorHAnsi"/>
          <w:sz w:val="24"/>
          <w:szCs w:val="24"/>
        </w:rPr>
        <w:t xml:space="preserve">the presence of </w:t>
      </w:r>
      <w:r w:rsidR="00832A44" w:rsidRPr="002F5621">
        <w:rPr>
          <w:rFonts w:cstheme="minorHAnsi"/>
          <w:sz w:val="24"/>
          <w:szCs w:val="24"/>
        </w:rPr>
        <w:t xml:space="preserve">an elastic lamina in the </w:t>
      </w:r>
      <w:r w:rsidR="004F2686" w:rsidRPr="002F5621">
        <w:rPr>
          <w:rFonts w:cstheme="minorHAnsi"/>
          <w:sz w:val="24"/>
          <w:szCs w:val="24"/>
        </w:rPr>
        <w:t>sub</w:t>
      </w:r>
      <w:r w:rsidR="00FD7F57">
        <w:rPr>
          <w:rFonts w:cstheme="minorHAnsi"/>
          <w:sz w:val="24"/>
          <w:szCs w:val="24"/>
        </w:rPr>
        <w:t>-</w:t>
      </w:r>
      <w:r w:rsidR="004F2686" w:rsidRPr="002F5621">
        <w:rPr>
          <w:rFonts w:cstheme="minorHAnsi"/>
          <w:sz w:val="24"/>
          <w:szCs w:val="24"/>
        </w:rPr>
        <w:t>mesothelial</w:t>
      </w:r>
      <w:r w:rsidR="00832A44" w:rsidRPr="002F5621">
        <w:rPr>
          <w:rFonts w:cstheme="minorHAnsi"/>
          <w:sz w:val="24"/>
          <w:szCs w:val="24"/>
        </w:rPr>
        <w:t xml:space="preserve"> layer, adjacent to the mesothelial cells</w:t>
      </w:r>
      <w:r w:rsidR="00933C2D" w:rsidRPr="002F5621">
        <w:rPr>
          <w:rFonts w:cstheme="minorHAnsi"/>
          <w:sz w:val="24"/>
          <w:szCs w:val="24"/>
          <w:vertAlign w:val="superscript"/>
        </w:rPr>
        <w:t>8,9</w:t>
      </w:r>
      <w:r w:rsidRPr="002F5621">
        <w:rPr>
          <w:rFonts w:cstheme="minorHAnsi"/>
          <w:sz w:val="24"/>
          <w:szCs w:val="24"/>
        </w:rPr>
        <w:t xml:space="preserve">. </w:t>
      </w:r>
      <w:r w:rsidR="00A5023A" w:rsidRPr="002F5621">
        <w:rPr>
          <w:rFonts w:cstheme="minorHAnsi"/>
          <w:sz w:val="24"/>
          <w:szCs w:val="24"/>
        </w:rPr>
        <w:t xml:space="preserve">Elastic lamina has </w:t>
      </w:r>
      <w:r w:rsidR="00FD7F57">
        <w:rPr>
          <w:rFonts w:cstheme="minorHAnsi"/>
          <w:sz w:val="24"/>
          <w:szCs w:val="24"/>
        </w:rPr>
        <w:t>a</w:t>
      </w:r>
      <w:r w:rsidR="001F77CF" w:rsidRPr="002F5621">
        <w:rPr>
          <w:rFonts w:cstheme="minorHAnsi"/>
          <w:sz w:val="24"/>
          <w:szCs w:val="24"/>
        </w:rPr>
        <w:t xml:space="preserve"> </w:t>
      </w:r>
      <w:r w:rsidR="00A5023A" w:rsidRPr="002F5621">
        <w:rPr>
          <w:rFonts w:cstheme="minorHAnsi"/>
          <w:sz w:val="24"/>
          <w:szCs w:val="24"/>
        </w:rPr>
        <w:t>strong anti-damag</w:t>
      </w:r>
      <w:r w:rsidR="004F2686" w:rsidRPr="002F5621">
        <w:rPr>
          <w:rFonts w:cstheme="minorHAnsi"/>
          <w:sz w:val="24"/>
          <w:szCs w:val="24"/>
        </w:rPr>
        <w:t>ing</w:t>
      </w:r>
      <w:r w:rsidR="00A5023A" w:rsidRPr="002F5621">
        <w:rPr>
          <w:rFonts w:cstheme="minorHAnsi"/>
          <w:sz w:val="24"/>
          <w:szCs w:val="24"/>
        </w:rPr>
        <w:t xml:space="preserve"> </w:t>
      </w:r>
      <w:r w:rsidR="00CB0FE4" w:rsidRPr="002F5621">
        <w:rPr>
          <w:rFonts w:cstheme="minorHAnsi"/>
          <w:sz w:val="24"/>
          <w:szCs w:val="24"/>
        </w:rPr>
        <w:t>ability and</w:t>
      </w:r>
      <w:r w:rsidR="00A5023A" w:rsidRPr="002F5621">
        <w:rPr>
          <w:rFonts w:cstheme="minorHAnsi"/>
          <w:sz w:val="24"/>
          <w:szCs w:val="24"/>
        </w:rPr>
        <w:t xml:space="preserve"> can serve as an alternative</w:t>
      </w:r>
      <w:r w:rsidR="00571E48" w:rsidRPr="002F5621">
        <w:rPr>
          <w:rFonts w:cstheme="minorHAnsi"/>
          <w:sz w:val="24"/>
          <w:szCs w:val="24"/>
        </w:rPr>
        <w:t xml:space="preserve"> prognostic marker </w:t>
      </w:r>
      <w:r w:rsidR="00A5023A" w:rsidRPr="002F5621">
        <w:rPr>
          <w:rFonts w:cstheme="minorHAnsi"/>
          <w:sz w:val="24"/>
          <w:szCs w:val="24"/>
        </w:rPr>
        <w:t xml:space="preserve">if the </w:t>
      </w:r>
      <w:r w:rsidR="00571E48" w:rsidRPr="002F5621">
        <w:rPr>
          <w:rFonts w:cstheme="minorHAnsi"/>
          <w:sz w:val="24"/>
          <w:szCs w:val="24"/>
        </w:rPr>
        <w:t>mesothelial cells</w:t>
      </w:r>
      <w:r w:rsidR="00A5023A" w:rsidRPr="002F5621">
        <w:rPr>
          <w:rFonts w:cstheme="minorHAnsi"/>
          <w:sz w:val="24"/>
          <w:szCs w:val="24"/>
        </w:rPr>
        <w:t xml:space="preserve"> are destroyed by severe tumor-related inflammation or fibrosis</w:t>
      </w:r>
      <w:r w:rsidR="00933C2D" w:rsidRPr="002F5621">
        <w:rPr>
          <w:rFonts w:cstheme="minorHAnsi"/>
          <w:sz w:val="24"/>
          <w:szCs w:val="24"/>
          <w:vertAlign w:val="superscript"/>
        </w:rPr>
        <w:t>3</w:t>
      </w:r>
      <w:r w:rsidRPr="002F5621">
        <w:rPr>
          <w:rFonts w:cstheme="minorHAnsi"/>
          <w:sz w:val="24"/>
          <w:szCs w:val="24"/>
        </w:rPr>
        <w:t xml:space="preserve">. </w:t>
      </w:r>
      <w:bookmarkStart w:id="3" w:name="OLE_LINK22"/>
      <w:bookmarkStart w:id="4" w:name="OLE_LINK21"/>
      <w:r w:rsidRPr="002F5621">
        <w:rPr>
          <w:rFonts w:cstheme="minorHAnsi"/>
          <w:sz w:val="24"/>
          <w:szCs w:val="24"/>
        </w:rPr>
        <w:t>Elastic lamina</w:t>
      </w:r>
      <w:bookmarkEnd w:id="3"/>
      <w:bookmarkEnd w:id="4"/>
      <w:r w:rsidRPr="002F5621">
        <w:rPr>
          <w:rFonts w:cstheme="minorHAnsi"/>
          <w:sz w:val="24"/>
          <w:szCs w:val="24"/>
        </w:rPr>
        <w:t xml:space="preserve"> mainly comprises </w:t>
      </w:r>
      <w:r w:rsidR="00135AC6" w:rsidRPr="002F5621">
        <w:rPr>
          <w:rFonts w:cstheme="minorHAnsi"/>
          <w:sz w:val="24"/>
          <w:szCs w:val="24"/>
        </w:rPr>
        <w:t xml:space="preserve">of </w:t>
      </w:r>
      <w:r w:rsidRPr="002F5621">
        <w:rPr>
          <w:rFonts w:cstheme="minorHAnsi"/>
          <w:sz w:val="24"/>
          <w:szCs w:val="24"/>
        </w:rPr>
        <w:t>elastin and microfibril</w:t>
      </w:r>
      <w:r w:rsidRPr="002F5621">
        <w:rPr>
          <w:rFonts w:cstheme="minorHAnsi"/>
          <w:sz w:val="24"/>
          <w:szCs w:val="24"/>
          <w:vertAlign w:val="superscript"/>
        </w:rPr>
        <w:t>10</w:t>
      </w:r>
      <w:r w:rsidR="00135AC6" w:rsidRPr="002F5621">
        <w:rPr>
          <w:rFonts w:cstheme="minorHAnsi"/>
          <w:sz w:val="24"/>
          <w:szCs w:val="24"/>
        </w:rPr>
        <w:t xml:space="preserve">, which </w:t>
      </w:r>
      <w:r w:rsidRPr="002F5621">
        <w:rPr>
          <w:rFonts w:cstheme="minorHAnsi"/>
          <w:sz w:val="24"/>
          <w:szCs w:val="24"/>
        </w:rPr>
        <w:t xml:space="preserve">can be visualized by elastic staining. The </w:t>
      </w:r>
      <w:r w:rsidR="004F2686" w:rsidRPr="002F5621">
        <w:rPr>
          <w:rFonts w:cstheme="minorHAnsi"/>
          <w:sz w:val="24"/>
          <w:szCs w:val="24"/>
        </w:rPr>
        <w:t>principal</w:t>
      </w:r>
      <w:r w:rsidR="00571E48" w:rsidRPr="002F5621">
        <w:rPr>
          <w:rFonts w:cstheme="minorHAnsi"/>
          <w:sz w:val="24"/>
          <w:szCs w:val="24"/>
        </w:rPr>
        <w:t xml:space="preserve"> </w:t>
      </w:r>
      <w:r w:rsidR="00FD7F57">
        <w:rPr>
          <w:rFonts w:cstheme="minorHAnsi"/>
          <w:sz w:val="24"/>
          <w:szCs w:val="24"/>
        </w:rPr>
        <w:t xml:space="preserve">reason </w:t>
      </w:r>
      <w:r w:rsidR="00571E48" w:rsidRPr="002F5621">
        <w:rPr>
          <w:rFonts w:cstheme="minorHAnsi"/>
          <w:sz w:val="24"/>
          <w:szCs w:val="24"/>
        </w:rPr>
        <w:t>behind the use of</w:t>
      </w:r>
      <w:r w:rsidRPr="002F5621">
        <w:rPr>
          <w:rFonts w:cstheme="minorHAnsi"/>
          <w:sz w:val="24"/>
          <w:szCs w:val="24"/>
        </w:rPr>
        <w:t xml:space="preserve"> </w:t>
      </w:r>
      <w:r w:rsidR="004F2686" w:rsidRPr="002F5621">
        <w:rPr>
          <w:rFonts w:cstheme="minorHAnsi"/>
          <w:sz w:val="24"/>
          <w:szCs w:val="24"/>
        </w:rPr>
        <w:t xml:space="preserve">the </w:t>
      </w:r>
      <w:r w:rsidRPr="002F5621">
        <w:rPr>
          <w:rFonts w:cstheme="minorHAnsi"/>
          <w:sz w:val="24"/>
          <w:szCs w:val="24"/>
        </w:rPr>
        <w:t xml:space="preserve">elastic staining is that </w:t>
      </w:r>
      <w:r w:rsidR="003E6F7E">
        <w:rPr>
          <w:rFonts w:cstheme="minorHAnsi"/>
          <w:sz w:val="24"/>
          <w:szCs w:val="24"/>
        </w:rPr>
        <w:t xml:space="preserve">the </w:t>
      </w:r>
      <w:r w:rsidRPr="002F5621">
        <w:rPr>
          <w:rFonts w:cstheme="minorHAnsi"/>
          <w:sz w:val="24"/>
          <w:szCs w:val="24"/>
        </w:rPr>
        <w:t xml:space="preserve">elastin forms a hydrogen bond with the phenolic group of resorcinol in the elastin solution, causing elastic fibers to be stained blue-black. After Van </w:t>
      </w:r>
      <w:proofErr w:type="spellStart"/>
      <w:r w:rsidRPr="002F5621">
        <w:rPr>
          <w:rFonts w:cstheme="minorHAnsi"/>
          <w:sz w:val="24"/>
          <w:szCs w:val="24"/>
        </w:rPr>
        <w:t>Gieson</w:t>
      </w:r>
      <w:proofErr w:type="spellEnd"/>
      <w:r w:rsidRPr="002F5621">
        <w:rPr>
          <w:rFonts w:cstheme="minorHAnsi"/>
          <w:sz w:val="24"/>
          <w:szCs w:val="24"/>
        </w:rPr>
        <w:t xml:space="preserve"> (VG) contrasting staining, collagen fibers can be stained red</w:t>
      </w:r>
      <w:r w:rsidR="00040D8C">
        <w:rPr>
          <w:rFonts w:cstheme="minorHAnsi"/>
          <w:sz w:val="24"/>
          <w:szCs w:val="24"/>
        </w:rPr>
        <w:t xml:space="preserve"> and</w:t>
      </w:r>
      <w:r w:rsidRPr="002F5621">
        <w:rPr>
          <w:rFonts w:cstheme="minorHAnsi"/>
          <w:sz w:val="24"/>
          <w:szCs w:val="24"/>
        </w:rPr>
        <w:t xml:space="preserve"> muscle fibers and red blood cells can be stained yellow</w:t>
      </w:r>
      <w:r w:rsidR="00933C2D" w:rsidRPr="002F5621">
        <w:rPr>
          <w:rFonts w:cstheme="minorHAnsi"/>
          <w:sz w:val="24"/>
          <w:szCs w:val="24"/>
          <w:vertAlign w:val="superscript"/>
        </w:rPr>
        <w:t>8,11-13</w:t>
      </w:r>
      <w:r w:rsidRPr="002F5621">
        <w:rPr>
          <w:rFonts w:cstheme="minorHAnsi"/>
          <w:sz w:val="24"/>
          <w:szCs w:val="24"/>
        </w:rPr>
        <w:t>.</w:t>
      </w:r>
    </w:p>
    <w:p w14:paraId="2D11567A" w14:textId="77777777" w:rsidR="00571E48" w:rsidRPr="002F5621" w:rsidRDefault="00571E48" w:rsidP="003E6F7E">
      <w:pPr>
        <w:rPr>
          <w:rFonts w:cstheme="minorHAnsi"/>
          <w:sz w:val="24"/>
          <w:szCs w:val="24"/>
        </w:rPr>
      </w:pPr>
    </w:p>
    <w:p w14:paraId="0D2F6303" w14:textId="08F1AA14" w:rsidR="009D0A11" w:rsidRPr="002F5621" w:rsidRDefault="00F2311C" w:rsidP="003E6F7E">
      <w:pPr>
        <w:rPr>
          <w:rFonts w:cstheme="minorHAnsi"/>
          <w:sz w:val="24"/>
          <w:szCs w:val="24"/>
          <w:u w:color="FF0000"/>
        </w:rPr>
      </w:pPr>
      <w:r w:rsidRPr="002F5621">
        <w:rPr>
          <w:rFonts w:cstheme="minorHAnsi"/>
          <w:sz w:val="24"/>
          <w:szCs w:val="24"/>
        </w:rPr>
        <w:t>The eight</w:t>
      </w:r>
      <w:r w:rsidR="00040D8C">
        <w:rPr>
          <w:rFonts w:cstheme="minorHAnsi"/>
          <w:sz w:val="24"/>
          <w:szCs w:val="24"/>
        </w:rPr>
        <w:t>h</w:t>
      </w:r>
      <w:r w:rsidRPr="002F5621">
        <w:rPr>
          <w:rFonts w:cstheme="minorHAnsi"/>
          <w:sz w:val="24"/>
          <w:szCs w:val="24"/>
        </w:rPr>
        <w:t xml:space="preserve"> </w:t>
      </w:r>
      <w:r w:rsidR="001F77CF" w:rsidRPr="002F5621">
        <w:rPr>
          <w:rFonts w:cstheme="minorHAnsi"/>
          <w:sz w:val="24"/>
          <w:szCs w:val="24"/>
        </w:rPr>
        <w:t>edition</w:t>
      </w:r>
      <w:r w:rsidRPr="002F5621">
        <w:rPr>
          <w:rFonts w:cstheme="minorHAnsi"/>
          <w:sz w:val="24"/>
          <w:szCs w:val="24"/>
        </w:rPr>
        <w:t xml:space="preserve"> of </w:t>
      </w:r>
      <w:r w:rsidR="00040D8C">
        <w:rPr>
          <w:rFonts w:cstheme="minorHAnsi"/>
          <w:sz w:val="24"/>
          <w:szCs w:val="24"/>
        </w:rPr>
        <w:t xml:space="preserve">the </w:t>
      </w:r>
      <w:r w:rsidRPr="002F5621">
        <w:rPr>
          <w:rFonts w:cstheme="minorHAnsi"/>
          <w:sz w:val="24"/>
          <w:szCs w:val="24"/>
        </w:rPr>
        <w:t xml:space="preserve">TNM staging of lung cancer defines visceral pleural invasion (T2) as </w:t>
      </w:r>
      <w:r w:rsidR="00040D8C">
        <w:rPr>
          <w:rFonts w:cstheme="minorHAnsi"/>
          <w:sz w:val="24"/>
          <w:szCs w:val="24"/>
        </w:rPr>
        <w:t xml:space="preserve">a </w:t>
      </w:r>
      <w:r w:rsidRPr="002F5621">
        <w:rPr>
          <w:rFonts w:cstheme="minorHAnsi"/>
          <w:sz w:val="24"/>
          <w:szCs w:val="24"/>
        </w:rPr>
        <w:t xml:space="preserve">tumor invasion beyond the elastic lamina or an invasion </w:t>
      </w:r>
      <w:r w:rsidR="00592452">
        <w:rPr>
          <w:rFonts w:cstheme="minorHAnsi"/>
          <w:sz w:val="24"/>
          <w:szCs w:val="24"/>
        </w:rPr>
        <w:t>at</w:t>
      </w:r>
      <w:r w:rsidRPr="002F5621">
        <w:rPr>
          <w:rFonts w:cstheme="minorHAnsi"/>
          <w:sz w:val="24"/>
          <w:szCs w:val="24"/>
        </w:rPr>
        <w:t xml:space="preserve"> the surface of the visceral pleura</w:t>
      </w:r>
      <w:r w:rsidR="00933C2D" w:rsidRPr="002F5621">
        <w:rPr>
          <w:rFonts w:cstheme="minorHAnsi"/>
          <w:sz w:val="24"/>
          <w:szCs w:val="24"/>
          <w:vertAlign w:val="superscript"/>
        </w:rPr>
        <w:t>2</w:t>
      </w:r>
      <w:r w:rsidRPr="002F5621">
        <w:rPr>
          <w:rFonts w:cstheme="minorHAnsi"/>
          <w:sz w:val="24"/>
          <w:szCs w:val="24"/>
        </w:rPr>
        <w:t>. Studies on colorectal cancer have shown that the elastic lamina invasion in pT3 colorectal cancer may be the reason for poor prognos</w:t>
      </w:r>
      <w:r w:rsidR="00040D8C">
        <w:rPr>
          <w:rFonts w:cstheme="minorHAnsi"/>
          <w:sz w:val="24"/>
          <w:szCs w:val="24"/>
        </w:rPr>
        <w:t>e</w:t>
      </w:r>
      <w:r w:rsidRPr="002F5621">
        <w:rPr>
          <w:rFonts w:cstheme="minorHAnsi"/>
          <w:sz w:val="24"/>
          <w:szCs w:val="24"/>
        </w:rPr>
        <w:t>s. The 5-year disease</w:t>
      </w:r>
      <w:r w:rsidR="00040D8C">
        <w:rPr>
          <w:rFonts w:cstheme="minorHAnsi"/>
          <w:sz w:val="24"/>
          <w:szCs w:val="24"/>
        </w:rPr>
        <w:t>-</w:t>
      </w:r>
      <w:r w:rsidRPr="002F5621">
        <w:rPr>
          <w:rFonts w:cstheme="minorHAnsi"/>
          <w:sz w:val="24"/>
          <w:szCs w:val="24"/>
        </w:rPr>
        <w:t xml:space="preserve">free and overall survival rate of colorectal cancer have also been proven to be </w:t>
      </w:r>
      <w:r w:rsidR="001F77CF" w:rsidRPr="002F5621">
        <w:rPr>
          <w:rFonts w:cstheme="minorHAnsi"/>
          <w:sz w:val="24"/>
          <w:szCs w:val="24"/>
        </w:rPr>
        <w:t>like</w:t>
      </w:r>
      <w:r w:rsidRPr="002F5621">
        <w:rPr>
          <w:rFonts w:cstheme="minorHAnsi"/>
          <w:sz w:val="24"/>
          <w:szCs w:val="24"/>
        </w:rPr>
        <w:t xml:space="preserve"> pT4a</w:t>
      </w:r>
      <w:r w:rsidR="00933C2D" w:rsidRPr="002F5621">
        <w:rPr>
          <w:rFonts w:cstheme="minorHAnsi"/>
          <w:sz w:val="24"/>
          <w:szCs w:val="24"/>
          <w:vertAlign w:val="superscript"/>
        </w:rPr>
        <w:t>13,14,15</w:t>
      </w:r>
      <w:r w:rsidRPr="002F5621">
        <w:rPr>
          <w:rFonts w:cstheme="minorHAnsi"/>
          <w:sz w:val="24"/>
          <w:szCs w:val="24"/>
        </w:rPr>
        <w:t xml:space="preserve">. Based on our previous studies on </w:t>
      </w:r>
      <w:r w:rsidRPr="002F5621">
        <w:rPr>
          <w:rFonts w:cstheme="minorHAnsi"/>
          <w:sz w:val="24"/>
          <w:szCs w:val="24"/>
        </w:rPr>
        <w:lastRenderedPageBreak/>
        <w:t xml:space="preserve">elastic staining, elastic lamina invasion has been found to have a significant negative influence </w:t>
      </w:r>
      <w:r w:rsidR="00040D8C">
        <w:rPr>
          <w:rFonts w:cstheme="minorHAnsi"/>
          <w:sz w:val="24"/>
          <w:szCs w:val="24"/>
        </w:rPr>
        <w:t>o</w:t>
      </w:r>
      <w:r w:rsidRPr="002F5621">
        <w:rPr>
          <w:rFonts w:cstheme="minorHAnsi"/>
          <w:sz w:val="24"/>
          <w:szCs w:val="24"/>
        </w:rPr>
        <w:t xml:space="preserve">n the prognosis of pT3 gastric </w:t>
      </w:r>
      <w:r w:rsidR="00CB0FE4" w:rsidRPr="002F5621">
        <w:rPr>
          <w:rFonts w:cstheme="minorHAnsi"/>
          <w:sz w:val="24"/>
          <w:szCs w:val="24"/>
        </w:rPr>
        <w:t>cancer and</w:t>
      </w:r>
      <w:r w:rsidRPr="002F5621">
        <w:rPr>
          <w:rFonts w:cstheme="minorHAnsi"/>
          <w:sz w:val="24"/>
          <w:szCs w:val="24"/>
        </w:rPr>
        <w:t xml:space="preserve"> should be treated the same way as pT4a gastric cancer</w:t>
      </w:r>
      <w:r w:rsidR="00933C2D" w:rsidRPr="002F5621">
        <w:rPr>
          <w:rFonts w:cstheme="minorHAnsi"/>
          <w:sz w:val="24"/>
          <w:szCs w:val="24"/>
          <w:vertAlign w:val="superscript"/>
        </w:rPr>
        <w:t>12</w:t>
      </w:r>
      <w:r w:rsidRPr="002F5621">
        <w:rPr>
          <w:rFonts w:cstheme="minorHAnsi"/>
          <w:sz w:val="24"/>
          <w:szCs w:val="24"/>
        </w:rPr>
        <w:t>.</w:t>
      </w:r>
      <w:r w:rsidR="00CB0FE4" w:rsidRPr="002F5621">
        <w:rPr>
          <w:rFonts w:cstheme="minorHAnsi"/>
          <w:sz w:val="24"/>
          <w:szCs w:val="24"/>
        </w:rPr>
        <w:t xml:space="preserve"> </w:t>
      </w:r>
      <w:r w:rsidR="009D0A11" w:rsidRPr="002F5621">
        <w:rPr>
          <w:rFonts w:cstheme="minorHAnsi"/>
          <w:sz w:val="24"/>
          <w:szCs w:val="24"/>
          <w:u w:color="FF0000"/>
        </w:rPr>
        <w:t>Hence, this simple and cost-effective method can help eliminate uncertainty in results obtained through H&amp;E staining, and other common limitations associated with other auxiliary diagnosis methods, including cytology</w:t>
      </w:r>
      <w:r w:rsidR="00040D8C">
        <w:rPr>
          <w:rFonts w:cstheme="minorHAnsi"/>
          <w:sz w:val="24"/>
          <w:szCs w:val="24"/>
          <w:u w:color="FF0000"/>
        </w:rPr>
        <w:t xml:space="preserve"> and</w:t>
      </w:r>
      <w:r w:rsidR="009D0A11" w:rsidRPr="002F5621">
        <w:rPr>
          <w:rFonts w:cstheme="minorHAnsi"/>
          <w:sz w:val="24"/>
          <w:szCs w:val="24"/>
          <w:u w:color="FF0000"/>
        </w:rPr>
        <w:t xml:space="preserve"> immunohistochemistry, among others. This method can be used </w:t>
      </w:r>
      <w:r w:rsidR="00040D8C" w:rsidRPr="002F5621">
        <w:rPr>
          <w:rFonts w:cstheme="minorHAnsi"/>
          <w:sz w:val="24"/>
          <w:szCs w:val="24"/>
          <w:u w:color="FF0000"/>
        </w:rPr>
        <w:t xml:space="preserve">efficiently </w:t>
      </w:r>
      <w:r w:rsidR="009D0A11" w:rsidRPr="002F5621">
        <w:rPr>
          <w:rFonts w:cstheme="minorHAnsi"/>
          <w:sz w:val="24"/>
          <w:szCs w:val="24"/>
          <w:u w:color="FF0000"/>
        </w:rPr>
        <w:t>to diagnose peritoneal surface invasion</w:t>
      </w:r>
      <w:r w:rsidR="00040D8C">
        <w:rPr>
          <w:rFonts w:cstheme="minorHAnsi"/>
          <w:sz w:val="24"/>
          <w:szCs w:val="24"/>
          <w:u w:color="FF0000"/>
        </w:rPr>
        <w:t>s</w:t>
      </w:r>
      <w:r w:rsidR="009D0A11" w:rsidRPr="002F5621">
        <w:rPr>
          <w:rFonts w:cstheme="minorHAnsi"/>
          <w:sz w:val="24"/>
          <w:szCs w:val="24"/>
          <w:u w:color="FF0000"/>
        </w:rPr>
        <w:t xml:space="preserve"> of gastrointestinal cancer, especially in some ambiguous cases. It is convenient since H&amp;E stain and other stains usually make it difficult to identify such invasions. This method also </w:t>
      </w:r>
      <w:r w:rsidR="00040D8C">
        <w:rPr>
          <w:rFonts w:cstheme="minorHAnsi"/>
          <w:sz w:val="24"/>
          <w:szCs w:val="24"/>
          <w:u w:color="FF0000"/>
        </w:rPr>
        <w:t>en</w:t>
      </w:r>
      <w:r w:rsidR="009D0A11" w:rsidRPr="002F5621">
        <w:rPr>
          <w:rFonts w:cstheme="minorHAnsi"/>
          <w:sz w:val="24"/>
          <w:szCs w:val="24"/>
          <w:u w:color="FF0000"/>
        </w:rPr>
        <w:t xml:space="preserve">sures </w:t>
      </w:r>
      <w:r w:rsidR="00040D8C">
        <w:rPr>
          <w:rFonts w:cstheme="minorHAnsi"/>
          <w:sz w:val="24"/>
          <w:szCs w:val="24"/>
          <w:u w:color="FF0000"/>
        </w:rPr>
        <w:t xml:space="preserve">a </w:t>
      </w:r>
      <w:r w:rsidR="009D0A11" w:rsidRPr="002F5621">
        <w:rPr>
          <w:rFonts w:cstheme="minorHAnsi"/>
          <w:sz w:val="24"/>
          <w:szCs w:val="24"/>
          <w:u w:color="FF0000"/>
        </w:rPr>
        <w:t>reliability of results since it is very selective</w:t>
      </w:r>
      <w:r w:rsidR="00040D8C">
        <w:rPr>
          <w:rFonts w:cstheme="minorHAnsi"/>
          <w:sz w:val="24"/>
          <w:szCs w:val="24"/>
          <w:u w:color="FF0000"/>
        </w:rPr>
        <w:t>,</w:t>
      </w:r>
      <w:r w:rsidR="009D0A11" w:rsidRPr="002F5621">
        <w:rPr>
          <w:rFonts w:cstheme="minorHAnsi"/>
          <w:sz w:val="24"/>
          <w:szCs w:val="24"/>
          <w:u w:color="FF0000"/>
        </w:rPr>
        <w:t xml:space="preserve"> particularly to elastic fibers. </w:t>
      </w:r>
      <w:r w:rsidR="00040D8C">
        <w:rPr>
          <w:rFonts w:cstheme="minorHAnsi"/>
          <w:sz w:val="24"/>
          <w:szCs w:val="24"/>
          <w:u w:color="FF0000"/>
        </w:rPr>
        <w:t xml:space="preserve">Here, </w:t>
      </w:r>
      <w:r w:rsidR="00040D8C">
        <w:rPr>
          <w:sz w:val="24"/>
          <w:szCs w:val="24"/>
        </w:rPr>
        <w:t>w</w:t>
      </w:r>
      <w:r w:rsidR="0051731B" w:rsidRPr="003E6F7E">
        <w:rPr>
          <w:sz w:val="24"/>
          <w:szCs w:val="24"/>
        </w:rPr>
        <w:t>e conduct elastic staining to determine whether tumor cells have invaded the elastic lamina</w:t>
      </w:r>
      <w:r w:rsidR="002F7F11" w:rsidRPr="003E6F7E">
        <w:rPr>
          <w:sz w:val="24"/>
          <w:szCs w:val="24"/>
        </w:rPr>
        <w:t xml:space="preserve"> in pT3N0M0 gastric cancer</w:t>
      </w:r>
      <w:r w:rsidR="0051731B" w:rsidRPr="003E6F7E">
        <w:rPr>
          <w:sz w:val="24"/>
          <w:szCs w:val="24"/>
          <w:vertAlign w:val="superscript"/>
        </w:rPr>
        <w:t>12</w:t>
      </w:r>
      <w:r w:rsidR="0051731B" w:rsidRPr="003E6F7E">
        <w:rPr>
          <w:sz w:val="24"/>
          <w:szCs w:val="24"/>
        </w:rPr>
        <w:t>.</w:t>
      </w:r>
    </w:p>
    <w:p w14:paraId="6DF611A6" w14:textId="77777777" w:rsidR="00CB0FE4" w:rsidRPr="002F5621" w:rsidRDefault="00CB0FE4" w:rsidP="003E6F7E">
      <w:pPr>
        <w:rPr>
          <w:rFonts w:cstheme="minorHAnsi"/>
          <w:sz w:val="24"/>
          <w:szCs w:val="24"/>
        </w:rPr>
      </w:pPr>
    </w:p>
    <w:p w14:paraId="141009EA" w14:textId="23DBD9FA" w:rsidR="00CB0FE4" w:rsidRPr="002F5621" w:rsidRDefault="00CB0FE4" w:rsidP="003E6F7E">
      <w:pPr>
        <w:rPr>
          <w:rFonts w:cstheme="minorHAnsi"/>
          <w:sz w:val="24"/>
          <w:szCs w:val="24"/>
        </w:rPr>
      </w:pPr>
      <w:r w:rsidRPr="002F5621">
        <w:rPr>
          <w:rFonts w:cstheme="minorHAnsi"/>
          <w:sz w:val="24"/>
          <w:szCs w:val="24"/>
        </w:rPr>
        <w:t xml:space="preserve">This method is used for identifying elastic fibers in tissues on formalin-fixed, paraffin-embedded sections, and may be used for frozen sections as well. Here, we choose paraffin-embedded sections for the best maintenance of cellular and tissue morphology. All the steps in this protocol take place at room temperature. </w:t>
      </w:r>
      <w:r w:rsidR="00AA4311" w:rsidRPr="002F5621">
        <w:rPr>
          <w:rFonts w:cstheme="minorHAnsi"/>
          <w:sz w:val="24"/>
          <w:szCs w:val="24"/>
        </w:rPr>
        <w:t xml:space="preserve">A commercial </w:t>
      </w:r>
      <w:r w:rsidRPr="002F5621">
        <w:rPr>
          <w:rFonts w:cstheme="minorHAnsi"/>
          <w:sz w:val="24"/>
          <w:szCs w:val="24"/>
        </w:rPr>
        <w:t xml:space="preserve">staining kit </w:t>
      </w:r>
      <w:r w:rsidR="00AA4311" w:rsidRPr="002F5621">
        <w:rPr>
          <w:rFonts w:cstheme="minorHAnsi"/>
          <w:sz w:val="24"/>
          <w:szCs w:val="24"/>
        </w:rPr>
        <w:t xml:space="preserve">which </w:t>
      </w:r>
      <w:r w:rsidRPr="002F5621">
        <w:rPr>
          <w:rFonts w:cstheme="minorHAnsi"/>
          <w:sz w:val="24"/>
          <w:szCs w:val="24"/>
        </w:rPr>
        <w:t>includ</w:t>
      </w:r>
      <w:r w:rsidR="00AA4311" w:rsidRPr="002F5621">
        <w:rPr>
          <w:rFonts w:cstheme="minorHAnsi"/>
          <w:sz w:val="24"/>
          <w:szCs w:val="24"/>
        </w:rPr>
        <w:t>e</w:t>
      </w:r>
      <w:r w:rsidR="00040D8C">
        <w:rPr>
          <w:rFonts w:cstheme="minorHAnsi"/>
          <w:sz w:val="24"/>
          <w:szCs w:val="24"/>
        </w:rPr>
        <w:t>s</w:t>
      </w:r>
      <w:r w:rsidRPr="002F5621">
        <w:rPr>
          <w:rFonts w:cstheme="minorHAnsi"/>
          <w:sz w:val="24"/>
          <w:szCs w:val="24"/>
        </w:rPr>
        <w:t xml:space="preserve"> </w:t>
      </w:r>
      <w:r w:rsidR="00040D8C">
        <w:rPr>
          <w:rFonts w:cstheme="minorHAnsi"/>
          <w:sz w:val="24"/>
          <w:szCs w:val="24"/>
        </w:rPr>
        <w:t xml:space="preserve">a </w:t>
      </w:r>
      <w:r w:rsidRPr="002F5621">
        <w:rPr>
          <w:rFonts w:cstheme="minorHAnsi"/>
          <w:sz w:val="24"/>
          <w:szCs w:val="24"/>
        </w:rPr>
        <w:t xml:space="preserve">potassium permanganate solution, </w:t>
      </w:r>
      <w:r w:rsidR="00040D8C">
        <w:rPr>
          <w:rFonts w:cstheme="minorHAnsi"/>
          <w:sz w:val="24"/>
          <w:szCs w:val="24"/>
        </w:rPr>
        <w:t xml:space="preserve">an </w:t>
      </w:r>
      <w:r w:rsidRPr="002F5621">
        <w:rPr>
          <w:rFonts w:cstheme="minorHAnsi"/>
          <w:sz w:val="24"/>
          <w:szCs w:val="24"/>
        </w:rPr>
        <w:t xml:space="preserve">oxalic acid solution, </w:t>
      </w:r>
      <w:r w:rsidR="00040D8C">
        <w:rPr>
          <w:rFonts w:cstheme="minorHAnsi"/>
          <w:sz w:val="24"/>
          <w:szCs w:val="24"/>
        </w:rPr>
        <w:t xml:space="preserve">an </w:t>
      </w:r>
      <w:r w:rsidRPr="002F5621">
        <w:rPr>
          <w:rFonts w:cstheme="minorHAnsi"/>
          <w:sz w:val="24"/>
          <w:szCs w:val="24"/>
        </w:rPr>
        <w:t xml:space="preserve">elastin solution, </w:t>
      </w:r>
      <w:r w:rsidR="00040D8C">
        <w:rPr>
          <w:rFonts w:cstheme="minorHAnsi"/>
          <w:sz w:val="24"/>
          <w:szCs w:val="24"/>
        </w:rPr>
        <w:t xml:space="preserve">and a </w:t>
      </w:r>
      <w:r w:rsidRPr="002F5621">
        <w:rPr>
          <w:rFonts w:cstheme="minorHAnsi"/>
          <w:sz w:val="24"/>
          <w:szCs w:val="24"/>
        </w:rPr>
        <w:t xml:space="preserve">Van </w:t>
      </w:r>
      <w:proofErr w:type="spellStart"/>
      <w:r w:rsidRPr="002F5621">
        <w:rPr>
          <w:rFonts w:cstheme="minorHAnsi"/>
          <w:sz w:val="24"/>
          <w:szCs w:val="24"/>
        </w:rPr>
        <w:t>Gieson’s</w:t>
      </w:r>
      <w:proofErr w:type="spellEnd"/>
      <w:r w:rsidRPr="002F5621">
        <w:rPr>
          <w:rFonts w:cstheme="minorHAnsi"/>
          <w:sz w:val="24"/>
          <w:szCs w:val="24"/>
        </w:rPr>
        <w:t xml:space="preserve"> solution</w:t>
      </w:r>
      <w:r w:rsidR="00AA4311" w:rsidRPr="002F5621">
        <w:rPr>
          <w:rFonts w:cstheme="minorHAnsi"/>
          <w:sz w:val="24"/>
          <w:szCs w:val="24"/>
        </w:rPr>
        <w:t xml:space="preserve"> </w:t>
      </w:r>
      <w:r w:rsidR="00040D8C">
        <w:rPr>
          <w:rFonts w:cstheme="minorHAnsi"/>
          <w:sz w:val="24"/>
          <w:szCs w:val="24"/>
        </w:rPr>
        <w:t>is</w:t>
      </w:r>
      <w:r w:rsidR="00AA4311" w:rsidRPr="002F5621">
        <w:rPr>
          <w:rFonts w:cstheme="minorHAnsi"/>
          <w:sz w:val="24"/>
          <w:szCs w:val="24"/>
        </w:rPr>
        <w:t xml:space="preserve"> used </w:t>
      </w:r>
      <w:r w:rsidR="00040D8C">
        <w:rPr>
          <w:rFonts w:cstheme="minorHAnsi"/>
          <w:sz w:val="24"/>
          <w:szCs w:val="24"/>
        </w:rPr>
        <w:t>in</w:t>
      </w:r>
      <w:r w:rsidR="00AA4311" w:rsidRPr="002F5621">
        <w:rPr>
          <w:rFonts w:cstheme="minorHAnsi"/>
          <w:sz w:val="24"/>
          <w:szCs w:val="24"/>
        </w:rPr>
        <w:t xml:space="preserve"> the presented study</w:t>
      </w:r>
      <w:r w:rsidRPr="002F5621">
        <w:rPr>
          <w:rFonts w:cstheme="minorHAnsi"/>
          <w:sz w:val="24"/>
          <w:szCs w:val="24"/>
        </w:rPr>
        <w:t>.</w:t>
      </w:r>
    </w:p>
    <w:p w14:paraId="46590C2E" w14:textId="77777777" w:rsidR="00C10863" w:rsidRPr="002F5621" w:rsidRDefault="00C10863" w:rsidP="003E6F7E">
      <w:pPr>
        <w:rPr>
          <w:rFonts w:cstheme="minorHAnsi"/>
          <w:sz w:val="24"/>
          <w:szCs w:val="24"/>
        </w:rPr>
      </w:pPr>
    </w:p>
    <w:p w14:paraId="61352710" w14:textId="4446195F" w:rsidR="00C10863" w:rsidRPr="002F5621" w:rsidRDefault="00C10863" w:rsidP="003E6F7E">
      <w:pPr>
        <w:rPr>
          <w:rFonts w:cstheme="minorHAnsi"/>
          <w:b/>
          <w:sz w:val="24"/>
          <w:szCs w:val="24"/>
        </w:rPr>
      </w:pPr>
      <w:r w:rsidRPr="002F5621">
        <w:rPr>
          <w:rFonts w:cstheme="minorHAnsi"/>
          <w:b/>
          <w:sz w:val="24"/>
          <w:szCs w:val="24"/>
        </w:rPr>
        <w:t>PROTOCOL</w:t>
      </w:r>
      <w:r w:rsidR="002904C3">
        <w:rPr>
          <w:rFonts w:cstheme="minorHAnsi" w:hint="eastAsia"/>
          <w:b/>
          <w:sz w:val="24"/>
          <w:szCs w:val="24"/>
        </w:rPr>
        <w:t>:</w:t>
      </w:r>
    </w:p>
    <w:p w14:paraId="4F286F4C" w14:textId="525F9EA5" w:rsidR="009939DB" w:rsidRPr="002F5621" w:rsidRDefault="00040D8C" w:rsidP="003E6F7E">
      <w:pPr>
        <w:rPr>
          <w:rFonts w:cstheme="minorHAnsi"/>
          <w:sz w:val="24"/>
          <w:szCs w:val="24"/>
        </w:rPr>
      </w:pPr>
      <w:r>
        <w:rPr>
          <w:rFonts w:cstheme="minorHAnsi"/>
          <w:sz w:val="24"/>
          <w:szCs w:val="24"/>
        </w:rPr>
        <w:t>B</w:t>
      </w:r>
      <w:r w:rsidRPr="002F5621">
        <w:rPr>
          <w:rFonts w:cstheme="minorHAnsi"/>
          <w:sz w:val="24"/>
          <w:szCs w:val="24"/>
        </w:rPr>
        <w:t>etween 1994 and 2005</w:t>
      </w:r>
      <w:r>
        <w:rPr>
          <w:rFonts w:cstheme="minorHAnsi"/>
          <w:sz w:val="24"/>
          <w:szCs w:val="24"/>
        </w:rPr>
        <w:t>,</w:t>
      </w:r>
      <w:r w:rsidRPr="002F5621">
        <w:rPr>
          <w:rFonts w:cstheme="minorHAnsi"/>
          <w:sz w:val="24"/>
          <w:szCs w:val="24"/>
        </w:rPr>
        <w:t xml:space="preserve"> </w:t>
      </w:r>
      <w:r>
        <w:rPr>
          <w:rFonts w:cstheme="minorHAnsi"/>
          <w:sz w:val="24"/>
          <w:szCs w:val="24"/>
        </w:rPr>
        <w:t>p</w:t>
      </w:r>
      <w:r w:rsidR="0024390F" w:rsidRPr="002F5621">
        <w:rPr>
          <w:rFonts w:cstheme="minorHAnsi"/>
          <w:sz w:val="24"/>
          <w:szCs w:val="24"/>
        </w:rPr>
        <w:t xml:space="preserve">atient samples were selected by </w:t>
      </w:r>
      <w:r w:rsidR="00F93AFD" w:rsidRPr="002F5621">
        <w:rPr>
          <w:rFonts w:cstheme="minorHAnsi"/>
          <w:sz w:val="24"/>
          <w:szCs w:val="24"/>
        </w:rPr>
        <w:t xml:space="preserve">two experienced </w:t>
      </w:r>
      <w:r w:rsidR="00B7799D" w:rsidRPr="002F5621">
        <w:rPr>
          <w:rFonts w:cstheme="minorHAnsi"/>
          <w:sz w:val="24"/>
          <w:szCs w:val="24"/>
        </w:rPr>
        <w:t xml:space="preserve">gastrointestinal </w:t>
      </w:r>
      <w:r w:rsidR="00B25F78" w:rsidRPr="002F5621">
        <w:rPr>
          <w:rFonts w:cstheme="minorHAnsi"/>
          <w:sz w:val="24"/>
          <w:szCs w:val="24"/>
        </w:rPr>
        <w:t>pathologists</w:t>
      </w:r>
      <w:r w:rsidR="00F93AFD" w:rsidRPr="002F5621">
        <w:rPr>
          <w:rFonts w:cstheme="minorHAnsi"/>
          <w:sz w:val="24"/>
          <w:szCs w:val="24"/>
        </w:rPr>
        <w:t xml:space="preserve"> </w:t>
      </w:r>
      <w:r w:rsidRPr="002F5621">
        <w:rPr>
          <w:rFonts w:cstheme="minorHAnsi"/>
          <w:sz w:val="24"/>
          <w:szCs w:val="24"/>
        </w:rPr>
        <w:t xml:space="preserve">in the Affiliated Cancer Hospital of </w:t>
      </w:r>
      <w:proofErr w:type="spellStart"/>
      <w:r w:rsidRPr="002F5621">
        <w:rPr>
          <w:rFonts w:cstheme="minorHAnsi"/>
          <w:sz w:val="24"/>
          <w:szCs w:val="24"/>
        </w:rPr>
        <w:t>Xiangya</w:t>
      </w:r>
      <w:proofErr w:type="spellEnd"/>
      <w:r w:rsidRPr="002F5621">
        <w:rPr>
          <w:rFonts w:cstheme="minorHAnsi"/>
          <w:sz w:val="24"/>
          <w:szCs w:val="24"/>
        </w:rPr>
        <w:t xml:space="preserve"> School of Medicine, Central South University</w:t>
      </w:r>
      <w:r>
        <w:rPr>
          <w:rFonts w:cstheme="minorHAnsi"/>
          <w:sz w:val="24"/>
          <w:szCs w:val="24"/>
        </w:rPr>
        <w:t>,</w:t>
      </w:r>
      <w:r w:rsidRPr="002F5621">
        <w:rPr>
          <w:rFonts w:cstheme="minorHAnsi"/>
          <w:sz w:val="24"/>
          <w:szCs w:val="24"/>
        </w:rPr>
        <w:t xml:space="preserve"> </w:t>
      </w:r>
      <w:r w:rsidR="00F93AFD" w:rsidRPr="002F5621">
        <w:rPr>
          <w:rFonts w:cstheme="minorHAnsi"/>
          <w:sz w:val="24"/>
          <w:szCs w:val="24"/>
        </w:rPr>
        <w:t>from</w:t>
      </w:r>
      <w:r w:rsidR="0024390F" w:rsidRPr="002F5621">
        <w:rPr>
          <w:rFonts w:cstheme="minorHAnsi"/>
          <w:sz w:val="24"/>
          <w:szCs w:val="24"/>
        </w:rPr>
        <w:t xml:space="preserve"> </w:t>
      </w:r>
      <w:r w:rsidR="00F93AFD" w:rsidRPr="002F5621">
        <w:rPr>
          <w:rFonts w:cstheme="minorHAnsi"/>
          <w:sz w:val="24"/>
          <w:szCs w:val="24"/>
        </w:rPr>
        <w:t>patients who suffered gastrectomy of stomach neoplasms</w:t>
      </w:r>
      <w:r>
        <w:rPr>
          <w:rFonts w:cstheme="minorHAnsi"/>
          <w:sz w:val="24"/>
          <w:szCs w:val="24"/>
        </w:rPr>
        <w:t>,</w:t>
      </w:r>
      <w:r w:rsidR="00F93AFD" w:rsidRPr="002F5621">
        <w:rPr>
          <w:rFonts w:cstheme="minorHAnsi"/>
          <w:sz w:val="24"/>
          <w:szCs w:val="24"/>
        </w:rPr>
        <w:t xml:space="preserve"> with </w:t>
      </w:r>
      <w:r>
        <w:rPr>
          <w:rFonts w:cstheme="minorHAnsi"/>
          <w:sz w:val="24"/>
          <w:szCs w:val="24"/>
        </w:rPr>
        <w:t xml:space="preserve">a </w:t>
      </w:r>
      <w:r w:rsidR="00F93AFD" w:rsidRPr="002F5621">
        <w:rPr>
          <w:rFonts w:cstheme="minorHAnsi"/>
          <w:sz w:val="24"/>
          <w:szCs w:val="24"/>
        </w:rPr>
        <w:t xml:space="preserve">postoperative pathological diagnosis of </w:t>
      </w:r>
      <w:r w:rsidR="00DD25AD" w:rsidRPr="002F5621">
        <w:rPr>
          <w:rFonts w:cstheme="minorHAnsi"/>
          <w:sz w:val="24"/>
          <w:szCs w:val="24"/>
        </w:rPr>
        <w:t xml:space="preserve">gastric cancer </w:t>
      </w:r>
      <w:r w:rsidR="00F93AFD" w:rsidRPr="002F5621">
        <w:rPr>
          <w:rFonts w:cstheme="minorHAnsi"/>
          <w:sz w:val="24"/>
          <w:szCs w:val="24"/>
        </w:rPr>
        <w:t>at the pT3N0M0 stage (according to the seventh TNM staging).</w:t>
      </w:r>
      <w:r w:rsidR="0003539B" w:rsidRPr="002F5621">
        <w:rPr>
          <w:rFonts w:cstheme="minorHAnsi"/>
          <w:sz w:val="24"/>
          <w:szCs w:val="24"/>
        </w:rPr>
        <w:t xml:space="preserve"> This study was approved by the ethics review committee.</w:t>
      </w:r>
    </w:p>
    <w:p w14:paraId="5D429252" w14:textId="77777777" w:rsidR="00F84B02" w:rsidRPr="002F5621" w:rsidRDefault="00F84B02" w:rsidP="003E6F7E">
      <w:pPr>
        <w:rPr>
          <w:rFonts w:cstheme="minorHAnsi"/>
          <w:sz w:val="24"/>
          <w:szCs w:val="24"/>
        </w:rPr>
      </w:pPr>
    </w:p>
    <w:p w14:paraId="5DF43A37" w14:textId="77777777" w:rsidR="00137B5C" w:rsidRPr="002F5621" w:rsidRDefault="00137B5C" w:rsidP="003E6F7E">
      <w:pPr>
        <w:rPr>
          <w:rFonts w:cstheme="minorHAnsi"/>
          <w:b/>
          <w:sz w:val="24"/>
          <w:szCs w:val="24"/>
        </w:rPr>
      </w:pPr>
      <w:r w:rsidRPr="002F5621">
        <w:rPr>
          <w:rFonts w:cstheme="minorHAnsi"/>
          <w:b/>
          <w:sz w:val="24"/>
          <w:szCs w:val="24"/>
        </w:rPr>
        <w:t xml:space="preserve">1. Sectioning </w:t>
      </w:r>
    </w:p>
    <w:p w14:paraId="7D6A356E" w14:textId="77777777" w:rsidR="00CB0FE4" w:rsidRPr="002F5621" w:rsidRDefault="00CB0FE4" w:rsidP="003E6F7E">
      <w:pPr>
        <w:rPr>
          <w:rFonts w:cstheme="minorHAnsi"/>
          <w:b/>
          <w:sz w:val="24"/>
          <w:szCs w:val="24"/>
        </w:rPr>
      </w:pPr>
    </w:p>
    <w:p w14:paraId="6E90BAEA" w14:textId="365011CE" w:rsidR="004F0B0F" w:rsidRPr="002F5621" w:rsidRDefault="00137B5C" w:rsidP="003E6F7E">
      <w:pPr>
        <w:rPr>
          <w:rFonts w:cstheme="minorHAnsi"/>
          <w:sz w:val="24"/>
          <w:szCs w:val="24"/>
        </w:rPr>
      </w:pPr>
      <w:r w:rsidRPr="002F5621">
        <w:rPr>
          <w:rFonts w:cstheme="minorHAnsi"/>
          <w:sz w:val="24"/>
          <w:szCs w:val="24"/>
        </w:rPr>
        <w:t xml:space="preserve">1.1. Place the paraffin block into a fixed holder of the sledge microtome, which can move backward and forward across the </w:t>
      </w:r>
      <w:r w:rsidR="00FC6E6D" w:rsidRPr="002F5621">
        <w:rPr>
          <w:rFonts w:cstheme="minorHAnsi"/>
          <w:sz w:val="24"/>
          <w:szCs w:val="24"/>
        </w:rPr>
        <w:t>blade</w:t>
      </w:r>
      <w:r w:rsidRPr="002F5621">
        <w:rPr>
          <w:rFonts w:cstheme="minorHAnsi"/>
          <w:sz w:val="24"/>
          <w:szCs w:val="24"/>
        </w:rPr>
        <w:t>. Adjust the optimal angle between the block and the microtome knife</w:t>
      </w:r>
      <w:r w:rsidR="00A30279" w:rsidRPr="002F5621">
        <w:rPr>
          <w:rFonts w:cstheme="minorHAnsi"/>
          <w:sz w:val="24"/>
          <w:szCs w:val="24"/>
        </w:rPr>
        <w:t xml:space="preserve">. </w:t>
      </w:r>
    </w:p>
    <w:p w14:paraId="415F89E2" w14:textId="77777777" w:rsidR="00CB0FE4" w:rsidRPr="002F5621" w:rsidRDefault="00CB0FE4" w:rsidP="003E6F7E">
      <w:pPr>
        <w:rPr>
          <w:rFonts w:cstheme="minorHAnsi"/>
          <w:sz w:val="24"/>
          <w:szCs w:val="24"/>
        </w:rPr>
      </w:pPr>
    </w:p>
    <w:p w14:paraId="09398C14" w14:textId="38C7EC6B" w:rsidR="00CB0FE4" w:rsidRPr="002F5621" w:rsidRDefault="00A30279" w:rsidP="003E6F7E">
      <w:pPr>
        <w:rPr>
          <w:rFonts w:cstheme="minorHAnsi"/>
          <w:sz w:val="24"/>
          <w:szCs w:val="24"/>
        </w:rPr>
      </w:pPr>
      <w:r w:rsidRPr="003E6F7E">
        <w:rPr>
          <w:rFonts w:cstheme="minorHAnsi"/>
          <w:sz w:val="24"/>
          <w:szCs w:val="24"/>
        </w:rPr>
        <w:t xml:space="preserve">Note: </w:t>
      </w:r>
      <w:r w:rsidR="00CB0FE4" w:rsidRPr="002F5621">
        <w:rPr>
          <w:rFonts w:cstheme="minorHAnsi"/>
          <w:sz w:val="24"/>
          <w:szCs w:val="24"/>
        </w:rPr>
        <w:t>T</w:t>
      </w:r>
      <w:r w:rsidRPr="002F5621">
        <w:rPr>
          <w:rFonts w:cstheme="minorHAnsi"/>
          <w:sz w:val="24"/>
          <w:szCs w:val="24"/>
        </w:rPr>
        <w:t xml:space="preserve">he optimal angle </w:t>
      </w:r>
      <w:r w:rsidR="00AA4311" w:rsidRPr="002F5621">
        <w:rPr>
          <w:rFonts w:cstheme="minorHAnsi"/>
          <w:sz w:val="24"/>
          <w:szCs w:val="24"/>
        </w:rPr>
        <w:t xml:space="preserve">not only </w:t>
      </w:r>
      <w:r w:rsidR="00137B5C" w:rsidRPr="002F5621">
        <w:rPr>
          <w:rFonts w:cstheme="minorHAnsi"/>
          <w:sz w:val="24"/>
          <w:szCs w:val="24"/>
        </w:rPr>
        <w:t xml:space="preserve">depends on </w:t>
      </w:r>
      <w:r w:rsidR="00CB0FE4" w:rsidRPr="002F5621">
        <w:rPr>
          <w:rFonts w:cstheme="minorHAnsi"/>
          <w:sz w:val="24"/>
          <w:szCs w:val="24"/>
        </w:rPr>
        <w:t xml:space="preserve">the </w:t>
      </w:r>
      <w:r w:rsidR="00AA4311" w:rsidRPr="002F5621">
        <w:rPr>
          <w:rFonts w:cstheme="minorHAnsi"/>
          <w:sz w:val="24"/>
          <w:szCs w:val="24"/>
        </w:rPr>
        <w:t>blade’s</w:t>
      </w:r>
      <w:r w:rsidR="00137B5C" w:rsidRPr="002F5621">
        <w:rPr>
          <w:rFonts w:cstheme="minorHAnsi"/>
          <w:sz w:val="24"/>
          <w:szCs w:val="24"/>
        </w:rPr>
        <w:t xml:space="preserve"> geometry but also on the cutting speed </w:t>
      </w:r>
      <w:r w:rsidRPr="002F5621">
        <w:rPr>
          <w:rFonts w:cstheme="minorHAnsi"/>
          <w:sz w:val="24"/>
          <w:szCs w:val="24"/>
        </w:rPr>
        <w:t>and technique</w:t>
      </w:r>
      <w:r w:rsidR="00137B5C" w:rsidRPr="002F5621">
        <w:rPr>
          <w:rFonts w:cstheme="minorHAnsi"/>
          <w:sz w:val="24"/>
          <w:szCs w:val="24"/>
        </w:rPr>
        <w:t>.</w:t>
      </w:r>
      <w:r w:rsidR="002F5621" w:rsidRPr="002F5621">
        <w:rPr>
          <w:rFonts w:cstheme="minorHAnsi"/>
          <w:b/>
          <w:sz w:val="24"/>
          <w:szCs w:val="24"/>
        </w:rPr>
        <w:t xml:space="preserve"> </w:t>
      </w:r>
    </w:p>
    <w:p w14:paraId="7FBFA118" w14:textId="77777777" w:rsidR="00137B5C" w:rsidRPr="002F5621" w:rsidRDefault="00137B5C" w:rsidP="003E6F7E">
      <w:pPr>
        <w:rPr>
          <w:rFonts w:cstheme="minorHAnsi"/>
          <w:sz w:val="24"/>
          <w:szCs w:val="24"/>
        </w:rPr>
      </w:pPr>
      <w:r w:rsidRPr="002F5621">
        <w:rPr>
          <w:rFonts w:cstheme="minorHAnsi"/>
          <w:sz w:val="24"/>
          <w:szCs w:val="24"/>
        </w:rPr>
        <w:t xml:space="preserve"> </w:t>
      </w:r>
    </w:p>
    <w:p w14:paraId="75942102" w14:textId="2FEF123B" w:rsidR="00137B5C" w:rsidRPr="002F5621" w:rsidRDefault="00137B5C" w:rsidP="003E6F7E">
      <w:pPr>
        <w:rPr>
          <w:rFonts w:cstheme="minorHAnsi"/>
          <w:sz w:val="24"/>
          <w:szCs w:val="24"/>
        </w:rPr>
      </w:pPr>
      <w:r w:rsidRPr="002F5621">
        <w:rPr>
          <w:rFonts w:cstheme="minorHAnsi"/>
          <w:sz w:val="24"/>
          <w:szCs w:val="24"/>
        </w:rPr>
        <w:t xml:space="preserve">1.2. </w:t>
      </w:r>
      <w:r w:rsidR="00A30279" w:rsidRPr="002F5621">
        <w:rPr>
          <w:rFonts w:cstheme="minorHAnsi"/>
          <w:sz w:val="24"/>
          <w:szCs w:val="24"/>
        </w:rPr>
        <w:t xml:space="preserve">Trim the paraffin block as necessary and cut </w:t>
      </w:r>
      <w:r w:rsidR="0082422F" w:rsidRPr="002F5621">
        <w:rPr>
          <w:rFonts w:cstheme="minorHAnsi"/>
          <w:sz w:val="24"/>
          <w:szCs w:val="24"/>
        </w:rPr>
        <w:t xml:space="preserve">it </w:t>
      </w:r>
      <w:r w:rsidR="00636127">
        <w:rPr>
          <w:rFonts w:cstheme="minorHAnsi"/>
          <w:sz w:val="24"/>
          <w:szCs w:val="24"/>
        </w:rPr>
        <w:t>in</w:t>
      </w:r>
      <w:r w:rsidR="0082422F" w:rsidRPr="002F5621">
        <w:rPr>
          <w:rFonts w:cstheme="minorHAnsi"/>
          <w:sz w:val="24"/>
          <w:szCs w:val="24"/>
        </w:rPr>
        <w:t>to</w:t>
      </w:r>
      <w:r w:rsidR="00A30279" w:rsidRPr="002F5621">
        <w:rPr>
          <w:rFonts w:cstheme="minorHAnsi"/>
          <w:sz w:val="24"/>
          <w:szCs w:val="24"/>
        </w:rPr>
        <w:t xml:space="preserve"> 5</w:t>
      </w:r>
      <w:r w:rsidR="00636127">
        <w:rPr>
          <w:rFonts w:cstheme="minorHAnsi"/>
          <w:sz w:val="24"/>
          <w:szCs w:val="24"/>
        </w:rPr>
        <w:t>-</w:t>
      </w:r>
      <w:r w:rsidR="00A30279" w:rsidRPr="002F5621">
        <w:rPr>
          <w:rFonts w:cstheme="minorHAnsi"/>
          <w:sz w:val="24"/>
          <w:szCs w:val="24"/>
        </w:rPr>
        <w:t>µm</w:t>
      </w:r>
      <w:r w:rsidR="00636127">
        <w:rPr>
          <w:rFonts w:cstheme="minorHAnsi"/>
          <w:sz w:val="24"/>
          <w:szCs w:val="24"/>
        </w:rPr>
        <w:t>-</w:t>
      </w:r>
      <w:r w:rsidR="004B5048" w:rsidRPr="002F5621">
        <w:rPr>
          <w:rFonts w:cstheme="minorHAnsi"/>
          <w:sz w:val="24"/>
          <w:szCs w:val="24"/>
        </w:rPr>
        <w:t>thick cross</w:t>
      </w:r>
      <w:r w:rsidR="00636127">
        <w:rPr>
          <w:rFonts w:cstheme="minorHAnsi"/>
          <w:sz w:val="24"/>
          <w:szCs w:val="24"/>
        </w:rPr>
        <w:t xml:space="preserve"> </w:t>
      </w:r>
      <w:r w:rsidR="004B5048" w:rsidRPr="002F5621">
        <w:rPr>
          <w:rFonts w:cstheme="minorHAnsi"/>
          <w:sz w:val="24"/>
          <w:szCs w:val="24"/>
        </w:rPr>
        <w:t>sections</w:t>
      </w:r>
      <w:r w:rsidR="00A30279" w:rsidRPr="002F5621">
        <w:rPr>
          <w:rFonts w:cstheme="minorHAnsi"/>
          <w:sz w:val="24"/>
          <w:szCs w:val="24"/>
        </w:rPr>
        <w:t>.</w:t>
      </w:r>
    </w:p>
    <w:p w14:paraId="4EC33D57" w14:textId="77777777" w:rsidR="00CB0FE4" w:rsidRPr="002F5621" w:rsidRDefault="00CB0FE4" w:rsidP="003E6F7E">
      <w:pPr>
        <w:rPr>
          <w:rFonts w:cstheme="minorHAnsi"/>
          <w:sz w:val="24"/>
          <w:szCs w:val="24"/>
        </w:rPr>
      </w:pPr>
    </w:p>
    <w:p w14:paraId="331516F0" w14:textId="019B2327" w:rsidR="00137B5C" w:rsidRPr="002F5621" w:rsidRDefault="00137B5C" w:rsidP="003E6F7E">
      <w:pPr>
        <w:rPr>
          <w:rFonts w:cstheme="minorHAnsi"/>
          <w:sz w:val="24"/>
          <w:szCs w:val="24"/>
        </w:rPr>
      </w:pPr>
      <w:r w:rsidRPr="002F5621">
        <w:rPr>
          <w:rFonts w:cstheme="minorHAnsi"/>
          <w:sz w:val="24"/>
          <w:szCs w:val="24"/>
        </w:rPr>
        <w:t xml:space="preserve">1.3. </w:t>
      </w:r>
      <w:r w:rsidR="00A30279" w:rsidRPr="002F5621">
        <w:rPr>
          <w:rFonts w:cstheme="minorHAnsi"/>
          <w:sz w:val="24"/>
          <w:szCs w:val="24"/>
        </w:rPr>
        <w:t xml:space="preserve">Place </w:t>
      </w:r>
      <w:r w:rsidR="00CB0FE4" w:rsidRPr="002F5621">
        <w:rPr>
          <w:rFonts w:cstheme="minorHAnsi"/>
          <w:sz w:val="24"/>
          <w:szCs w:val="24"/>
        </w:rPr>
        <w:t xml:space="preserve">the </w:t>
      </w:r>
      <w:r w:rsidR="006831CB" w:rsidRPr="002F5621">
        <w:rPr>
          <w:rFonts w:cstheme="minorHAnsi"/>
          <w:sz w:val="24"/>
          <w:szCs w:val="24"/>
        </w:rPr>
        <w:t>paraffin 5</w:t>
      </w:r>
      <w:r w:rsidR="00636127">
        <w:rPr>
          <w:rFonts w:cstheme="minorHAnsi"/>
          <w:sz w:val="24"/>
          <w:szCs w:val="24"/>
        </w:rPr>
        <w:t>-</w:t>
      </w:r>
      <w:r w:rsidR="00EF5550" w:rsidRPr="002F5621">
        <w:rPr>
          <w:rFonts w:cstheme="minorHAnsi"/>
          <w:sz w:val="24"/>
          <w:szCs w:val="24"/>
        </w:rPr>
        <w:t>µm sections</w:t>
      </w:r>
      <w:r w:rsidR="00A30279" w:rsidRPr="002F5621">
        <w:rPr>
          <w:rFonts w:cstheme="minorHAnsi"/>
          <w:sz w:val="24"/>
          <w:szCs w:val="24"/>
        </w:rPr>
        <w:t xml:space="preserve"> in </w:t>
      </w:r>
      <w:r w:rsidR="00636127">
        <w:rPr>
          <w:rFonts w:cstheme="minorHAnsi"/>
          <w:sz w:val="24"/>
          <w:szCs w:val="24"/>
        </w:rPr>
        <w:t xml:space="preserve">a </w:t>
      </w:r>
      <w:r w:rsidR="00A30279" w:rsidRPr="002F5621">
        <w:rPr>
          <w:rFonts w:cstheme="minorHAnsi"/>
          <w:sz w:val="24"/>
          <w:szCs w:val="24"/>
        </w:rPr>
        <w:t>water bath at about 40</w:t>
      </w:r>
      <w:r w:rsidR="00636127">
        <w:rPr>
          <w:rFonts w:cstheme="minorHAnsi"/>
          <w:sz w:val="24"/>
          <w:szCs w:val="24"/>
        </w:rPr>
        <w:t xml:space="preserve"> </w:t>
      </w:r>
      <w:r w:rsidR="00A30279" w:rsidRPr="002F5621">
        <w:rPr>
          <w:rFonts w:cstheme="minorHAnsi"/>
          <w:sz w:val="24"/>
          <w:szCs w:val="24"/>
        </w:rPr>
        <w:t>-</w:t>
      </w:r>
      <w:r w:rsidR="00636127">
        <w:rPr>
          <w:rFonts w:cstheme="minorHAnsi"/>
          <w:sz w:val="24"/>
          <w:szCs w:val="24"/>
        </w:rPr>
        <w:t xml:space="preserve"> </w:t>
      </w:r>
      <w:r w:rsidR="00A30279" w:rsidRPr="002F5621">
        <w:rPr>
          <w:rFonts w:cstheme="minorHAnsi"/>
          <w:sz w:val="24"/>
          <w:szCs w:val="24"/>
        </w:rPr>
        <w:t xml:space="preserve">45 </w:t>
      </w:r>
      <w:r w:rsidR="00C11930" w:rsidRPr="002F5621">
        <w:rPr>
          <w:rFonts w:cstheme="minorHAnsi"/>
          <w:sz w:val="24"/>
          <w:szCs w:val="24"/>
        </w:rPr>
        <w:t>°C</w:t>
      </w:r>
      <w:r w:rsidR="00A30279" w:rsidRPr="002F5621">
        <w:rPr>
          <w:rFonts w:cstheme="minorHAnsi"/>
          <w:sz w:val="24"/>
          <w:szCs w:val="24"/>
        </w:rPr>
        <w:t xml:space="preserve"> </w:t>
      </w:r>
      <w:r w:rsidRPr="002F5621">
        <w:rPr>
          <w:rFonts w:cstheme="minorHAnsi"/>
          <w:sz w:val="24"/>
          <w:szCs w:val="24"/>
        </w:rPr>
        <w:t>and mount it</w:t>
      </w:r>
      <w:r w:rsidR="00636127">
        <w:rPr>
          <w:rFonts w:cstheme="minorHAnsi"/>
          <w:sz w:val="24"/>
          <w:szCs w:val="24"/>
        </w:rPr>
        <w:t>,</w:t>
      </w:r>
      <w:r w:rsidRPr="002F5621">
        <w:rPr>
          <w:rFonts w:cstheme="minorHAnsi"/>
          <w:sz w:val="24"/>
          <w:szCs w:val="24"/>
        </w:rPr>
        <w:t xml:space="preserve"> subsequently</w:t>
      </w:r>
      <w:r w:rsidR="00636127">
        <w:rPr>
          <w:rFonts w:cstheme="minorHAnsi"/>
          <w:sz w:val="24"/>
          <w:szCs w:val="24"/>
        </w:rPr>
        <w:t>,</w:t>
      </w:r>
      <w:r w:rsidRPr="002F5621">
        <w:rPr>
          <w:rFonts w:cstheme="minorHAnsi"/>
          <w:sz w:val="24"/>
          <w:szCs w:val="24"/>
        </w:rPr>
        <w:t xml:space="preserve"> from the water onto the glass </w:t>
      </w:r>
      <w:r w:rsidR="006831CB" w:rsidRPr="002F5621">
        <w:rPr>
          <w:rFonts w:cstheme="minorHAnsi"/>
          <w:sz w:val="24"/>
          <w:szCs w:val="24"/>
        </w:rPr>
        <w:t>slide,</w:t>
      </w:r>
      <w:r w:rsidR="00EF5550" w:rsidRPr="002F5621">
        <w:rPr>
          <w:rFonts w:cstheme="minorHAnsi"/>
          <w:sz w:val="24"/>
          <w:szCs w:val="24"/>
        </w:rPr>
        <w:t xml:space="preserve"> one section </w:t>
      </w:r>
      <w:r w:rsidR="00F4502F" w:rsidRPr="002F5621">
        <w:rPr>
          <w:rFonts w:cstheme="minorHAnsi"/>
          <w:sz w:val="24"/>
          <w:szCs w:val="24"/>
        </w:rPr>
        <w:t>per</w:t>
      </w:r>
      <w:r w:rsidR="00EF5550" w:rsidRPr="002F5621">
        <w:rPr>
          <w:rFonts w:cstheme="minorHAnsi"/>
          <w:sz w:val="24"/>
          <w:szCs w:val="24"/>
        </w:rPr>
        <w:t xml:space="preserve"> slide</w:t>
      </w:r>
      <w:r w:rsidR="006831CB" w:rsidRPr="002F5621">
        <w:rPr>
          <w:rFonts w:cstheme="minorHAnsi"/>
          <w:sz w:val="24"/>
          <w:szCs w:val="24"/>
        </w:rPr>
        <w:t>.</w:t>
      </w:r>
      <w:r w:rsidR="00EF5550" w:rsidRPr="002F5621">
        <w:rPr>
          <w:rFonts w:cstheme="minorHAnsi"/>
          <w:sz w:val="24"/>
          <w:szCs w:val="24"/>
        </w:rPr>
        <w:t xml:space="preserve"> </w:t>
      </w:r>
    </w:p>
    <w:p w14:paraId="4B1DB0FB" w14:textId="77777777" w:rsidR="00CB0FE4" w:rsidRPr="002F5621" w:rsidRDefault="00CB0FE4" w:rsidP="003E6F7E">
      <w:pPr>
        <w:rPr>
          <w:rFonts w:cstheme="minorHAnsi"/>
          <w:sz w:val="24"/>
          <w:szCs w:val="24"/>
        </w:rPr>
      </w:pPr>
    </w:p>
    <w:p w14:paraId="4D1B6513" w14:textId="37A0333F" w:rsidR="000211BB" w:rsidRPr="002F5621" w:rsidRDefault="00137B5C" w:rsidP="003E6F7E">
      <w:pPr>
        <w:rPr>
          <w:rFonts w:cstheme="minorHAnsi"/>
          <w:sz w:val="24"/>
          <w:szCs w:val="24"/>
        </w:rPr>
      </w:pPr>
      <w:r w:rsidRPr="002F5621">
        <w:rPr>
          <w:rFonts w:cstheme="minorHAnsi"/>
          <w:sz w:val="24"/>
          <w:szCs w:val="24"/>
        </w:rPr>
        <w:t xml:space="preserve">1.4. Press the mounted section carefully against a paper towel to remove </w:t>
      </w:r>
      <w:r w:rsidR="00636127">
        <w:rPr>
          <w:rFonts w:cstheme="minorHAnsi"/>
          <w:sz w:val="24"/>
          <w:szCs w:val="24"/>
        </w:rPr>
        <w:t xml:space="preserve">any </w:t>
      </w:r>
      <w:r w:rsidRPr="002F5621">
        <w:rPr>
          <w:rFonts w:cstheme="minorHAnsi"/>
          <w:sz w:val="24"/>
          <w:szCs w:val="24"/>
        </w:rPr>
        <w:t xml:space="preserve">residual water and potential air bubbles. </w:t>
      </w:r>
    </w:p>
    <w:p w14:paraId="2F016637" w14:textId="77777777" w:rsidR="00CB0FE4" w:rsidRPr="002F5621" w:rsidRDefault="00CB0FE4" w:rsidP="003E6F7E">
      <w:pPr>
        <w:rPr>
          <w:rFonts w:cstheme="minorHAnsi"/>
          <w:sz w:val="24"/>
          <w:szCs w:val="24"/>
        </w:rPr>
      </w:pPr>
    </w:p>
    <w:p w14:paraId="63BB1D6D" w14:textId="7136B64A" w:rsidR="000211BB" w:rsidRPr="002F5621" w:rsidRDefault="00137B5C" w:rsidP="003E6F7E">
      <w:pPr>
        <w:rPr>
          <w:rFonts w:cstheme="minorHAnsi"/>
          <w:sz w:val="24"/>
          <w:szCs w:val="24"/>
        </w:rPr>
      </w:pPr>
      <w:r w:rsidRPr="002F5621">
        <w:rPr>
          <w:rFonts w:cstheme="minorHAnsi"/>
          <w:sz w:val="24"/>
          <w:szCs w:val="24"/>
        </w:rPr>
        <w:t xml:space="preserve">1.5. </w:t>
      </w:r>
      <w:r w:rsidR="000211BB" w:rsidRPr="002F5621">
        <w:rPr>
          <w:rFonts w:cstheme="minorHAnsi"/>
          <w:sz w:val="24"/>
          <w:szCs w:val="24"/>
        </w:rPr>
        <w:t>Allow sections to air</w:t>
      </w:r>
      <w:r w:rsidR="00636127">
        <w:rPr>
          <w:rFonts w:cstheme="minorHAnsi"/>
          <w:sz w:val="24"/>
          <w:szCs w:val="24"/>
        </w:rPr>
        <w:t>-</w:t>
      </w:r>
      <w:r w:rsidR="000211BB" w:rsidRPr="002F5621">
        <w:rPr>
          <w:rFonts w:cstheme="minorHAnsi"/>
          <w:sz w:val="24"/>
          <w:szCs w:val="24"/>
        </w:rPr>
        <w:t xml:space="preserve">dry for 30 min and then bake </w:t>
      </w:r>
      <w:r w:rsidR="00636127">
        <w:rPr>
          <w:rFonts w:cstheme="minorHAnsi"/>
          <w:sz w:val="24"/>
          <w:szCs w:val="24"/>
        </w:rPr>
        <w:t xml:space="preserve">them </w:t>
      </w:r>
      <w:r w:rsidR="000211BB" w:rsidRPr="002F5621">
        <w:rPr>
          <w:rFonts w:cstheme="minorHAnsi"/>
          <w:sz w:val="24"/>
          <w:szCs w:val="24"/>
        </w:rPr>
        <w:t xml:space="preserve">in an oven </w:t>
      </w:r>
      <w:r w:rsidR="00636127">
        <w:rPr>
          <w:rFonts w:cstheme="minorHAnsi"/>
          <w:sz w:val="24"/>
          <w:szCs w:val="24"/>
        </w:rPr>
        <w:t>at</w:t>
      </w:r>
      <w:r w:rsidR="000211BB" w:rsidRPr="002F5621">
        <w:rPr>
          <w:rFonts w:cstheme="minorHAnsi"/>
          <w:sz w:val="24"/>
          <w:szCs w:val="24"/>
        </w:rPr>
        <w:t xml:space="preserve"> 45</w:t>
      </w:r>
      <w:r w:rsidR="00636127">
        <w:rPr>
          <w:rFonts w:cstheme="minorHAnsi"/>
          <w:sz w:val="24"/>
          <w:szCs w:val="24"/>
        </w:rPr>
        <w:t xml:space="preserve"> </w:t>
      </w:r>
      <w:r w:rsidR="000211BB" w:rsidRPr="002F5621">
        <w:rPr>
          <w:rFonts w:cstheme="minorHAnsi"/>
          <w:sz w:val="24"/>
          <w:szCs w:val="24"/>
        </w:rPr>
        <w:t>-</w:t>
      </w:r>
      <w:r w:rsidR="00636127">
        <w:rPr>
          <w:rFonts w:cstheme="minorHAnsi"/>
          <w:sz w:val="24"/>
          <w:szCs w:val="24"/>
        </w:rPr>
        <w:t xml:space="preserve"> </w:t>
      </w:r>
      <w:r w:rsidR="000211BB" w:rsidRPr="002F5621">
        <w:rPr>
          <w:rFonts w:cstheme="minorHAnsi"/>
          <w:sz w:val="24"/>
          <w:szCs w:val="24"/>
        </w:rPr>
        <w:t>50</w:t>
      </w:r>
      <w:r w:rsidR="00C11930" w:rsidRPr="002F5621">
        <w:rPr>
          <w:rFonts w:cstheme="minorHAnsi"/>
          <w:sz w:val="24"/>
          <w:szCs w:val="24"/>
        </w:rPr>
        <w:t xml:space="preserve"> </w:t>
      </w:r>
      <w:r w:rsidR="000211BB" w:rsidRPr="002F5621">
        <w:rPr>
          <w:rFonts w:cstheme="minorHAnsi"/>
          <w:sz w:val="24"/>
          <w:szCs w:val="24"/>
        </w:rPr>
        <w:t xml:space="preserve">°C for </w:t>
      </w:r>
      <w:r w:rsidR="00EF5550" w:rsidRPr="002F5621">
        <w:rPr>
          <w:rFonts w:cstheme="minorHAnsi"/>
          <w:sz w:val="24"/>
          <w:szCs w:val="24"/>
        </w:rPr>
        <w:t xml:space="preserve">2 </w:t>
      </w:r>
      <w:r w:rsidR="000211BB" w:rsidRPr="002F5621">
        <w:rPr>
          <w:rFonts w:cstheme="minorHAnsi"/>
          <w:sz w:val="24"/>
          <w:szCs w:val="24"/>
        </w:rPr>
        <w:t>h.</w:t>
      </w:r>
    </w:p>
    <w:p w14:paraId="1C64C973" w14:textId="77777777" w:rsidR="009939DB" w:rsidRPr="002F5621" w:rsidRDefault="009939DB" w:rsidP="003E6F7E">
      <w:pPr>
        <w:rPr>
          <w:rFonts w:cstheme="minorHAnsi"/>
          <w:b/>
          <w:sz w:val="24"/>
          <w:szCs w:val="24"/>
        </w:rPr>
      </w:pPr>
    </w:p>
    <w:p w14:paraId="6190F500" w14:textId="18A17DE9" w:rsidR="00C10863" w:rsidRPr="002F5621" w:rsidRDefault="00137B5C" w:rsidP="003E6F7E">
      <w:pPr>
        <w:rPr>
          <w:rFonts w:cstheme="minorHAnsi"/>
          <w:b/>
          <w:sz w:val="24"/>
          <w:szCs w:val="24"/>
        </w:rPr>
      </w:pPr>
      <w:r w:rsidRPr="002F5621">
        <w:rPr>
          <w:rFonts w:cstheme="minorHAnsi"/>
          <w:b/>
          <w:sz w:val="24"/>
          <w:szCs w:val="24"/>
        </w:rPr>
        <w:t xml:space="preserve">2. </w:t>
      </w:r>
      <w:r w:rsidR="006831CB" w:rsidRPr="002F5621">
        <w:rPr>
          <w:rFonts w:cstheme="minorHAnsi"/>
          <w:b/>
          <w:sz w:val="24"/>
          <w:szCs w:val="24"/>
        </w:rPr>
        <w:t>Deparaffinization</w:t>
      </w:r>
      <w:r w:rsidR="00EF5550" w:rsidRPr="002F5621">
        <w:rPr>
          <w:rFonts w:cstheme="minorHAnsi"/>
          <w:b/>
          <w:sz w:val="24"/>
          <w:szCs w:val="24"/>
        </w:rPr>
        <w:t xml:space="preserve"> </w:t>
      </w:r>
      <w:r w:rsidR="00436C63" w:rsidRPr="002F5621">
        <w:rPr>
          <w:rFonts w:cstheme="minorHAnsi"/>
          <w:b/>
          <w:sz w:val="24"/>
          <w:szCs w:val="24"/>
        </w:rPr>
        <w:t xml:space="preserve">and </w:t>
      </w:r>
      <w:r w:rsidR="00EF5550" w:rsidRPr="002F5621">
        <w:rPr>
          <w:rFonts w:cstheme="minorHAnsi"/>
          <w:b/>
          <w:sz w:val="24"/>
          <w:szCs w:val="24"/>
        </w:rPr>
        <w:t>Rehydrat</w:t>
      </w:r>
      <w:r w:rsidR="00E62525">
        <w:rPr>
          <w:rFonts w:cstheme="minorHAnsi"/>
          <w:b/>
          <w:sz w:val="24"/>
          <w:szCs w:val="24"/>
        </w:rPr>
        <w:t>ion of</w:t>
      </w:r>
      <w:r w:rsidR="00EF5550" w:rsidRPr="002F5621">
        <w:rPr>
          <w:rFonts w:cstheme="minorHAnsi"/>
          <w:b/>
          <w:sz w:val="24"/>
          <w:szCs w:val="24"/>
        </w:rPr>
        <w:t xml:space="preserve"> </w:t>
      </w:r>
      <w:r w:rsidR="00E62525" w:rsidRPr="002F5621">
        <w:rPr>
          <w:rFonts w:cstheme="minorHAnsi"/>
          <w:b/>
          <w:sz w:val="24"/>
          <w:szCs w:val="24"/>
        </w:rPr>
        <w:t>All Slides</w:t>
      </w:r>
    </w:p>
    <w:p w14:paraId="1113F1FF" w14:textId="77777777" w:rsidR="00CB0FE4" w:rsidRPr="002F5621" w:rsidRDefault="00CB0FE4" w:rsidP="003E6F7E">
      <w:pPr>
        <w:rPr>
          <w:rFonts w:cstheme="minorHAnsi"/>
          <w:b/>
          <w:sz w:val="24"/>
          <w:szCs w:val="24"/>
        </w:rPr>
      </w:pPr>
    </w:p>
    <w:p w14:paraId="453773D1" w14:textId="02D6C575" w:rsidR="00C10863" w:rsidRPr="002F5621" w:rsidRDefault="00C10863" w:rsidP="003E6F7E">
      <w:pPr>
        <w:rPr>
          <w:rFonts w:cstheme="minorHAnsi"/>
          <w:sz w:val="24"/>
          <w:szCs w:val="24"/>
        </w:rPr>
      </w:pPr>
      <w:r w:rsidRPr="002F5621">
        <w:rPr>
          <w:rFonts w:cstheme="minorHAnsi"/>
          <w:sz w:val="24"/>
          <w:szCs w:val="24"/>
        </w:rPr>
        <w:t>2.</w:t>
      </w:r>
      <w:r w:rsidR="00436C63" w:rsidRPr="002F5621">
        <w:rPr>
          <w:rFonts w:cstheme="minorHAnsi"/>
          <w:sz w:val="24"/>
          <w:szCs w:val="24"/>
        </w:rPr>
        <w:t>1</w:t>
      </w:r>
      <w:r w:rsidR="00137B5C" w:rsidRPr="002F5621">
        <w:rPr>
          <w:rFonts w:cstheme="minorHAnsi"/>
          <w:sz w:val="24"/>
          <w:szCs w:val="24"/>
        </w:rPr>
        <w:t xml:space="preserve">. </w:t>
      </w:r>
      <w:r w:rsidR="00C51EC5" w:rsidRPr="002F5621">
        <w:rPr>
          <w:rFonts w:cstheme="minorHAnsi"/>
          <w:sz w:val="24"/>
          <w:szCs w:val="24"/>
        </w:rPr>
        <w:t>I</w:t>
      </w:r>
      <w:r w:rsidRPr="002F5621">
        <w:rPr>
          <w:rFonts w:cstheme="minorHAnsi"/>
          <w:sz w:val="24"/>
          <w:szCs w:val="24"/>
        </w:rPr>
        <w:t xml:space="preserve">mmerse </w:t>
      </w:r>
      <w:r w:rsidR="004B5048" w:rsidRPr="002F5621">
        <w:rPr>
          <w:rFonts w:cstheme="minorHAnsi"/>
          <w:sz w:val="24"/>
          <w:szCs w:val="24"/>
        </w:rPr>
        <w:t xml:space="preserve">the </w:t>
      </w:r>
      <w:r w:rsidRPr="002F5621">
        <w:rPr>
          <w:rFonts w:cstheme="minorHAnsi"/>
          <w:sz w:val="24"/>
          <w:szCs w:val="24"/>
        </w:rPr>
        <w:t xml:space="preserve">slides in </w:t>
      </w:r>
      <w:r w:rsidR="00636127">
        <w:rPr>
          <w:rFonts w:cstheme="minorHAnsi"/>
          <w:sz w:val="24"/>
          <w:szCs w:val="24"/>
        </w:rPr>
        <w:t xml:space="preserve">xylene in </w:t>
      </w:r>
      <w:r w:rsidR="00BB692E" w:rsidRPr="002F5621">
        <w:rPr>
          <w:rFonts w:cstheme="minorHAnsi"/>
          <w:sz w:val="24"/>
          <w:szCs w:val="24"/>
        </w:rPr>
        <w:t xml:space="preserve">a </w:t>
      </w:r>
      <w:r w:rsidR="00FC6E6D" w:rsidRPr="002F5621">
        <w:rPr>
          <w:rFonts w:cstheme="minorHAnsi"/>
          <w:sz w:val="24"/>
          <w:szCs w:val="24"/>
        </w:rPr>
        <w:t>C</w:t>
      </w:r>
      <w:r w:rsidR="00BB692E" w:rsidRPr="002F5621">
        <w:rPr>
          <w:rFonts w:cstheme="minorHAnsi"/>
          <w:sz w:val="24"/>
          <w:szCs w:val="24"/>
        </w:rPr>
        <w:t>oplin jar</w:t>
      </w:r>
      <w:r w:rsidR="004B5048" w:rsidRPr="002F5621">
        <w:rPr>
          <w:rFonts w:cstheme="minorHAnsi"/>
          <w:sz w:val="24"/>
          <w:szCs w:val="24"/>
        </w:rPr>
        <w:t xml:space="preserve"> </w:t>
      </w:r>
      <w:r w:rsidRPr="002F5621">
        <w:rPr>
          <w:rFonts w:cstheme="minorHAnsi"/>
          <w:sz w:val="24"/>
          <w:szCs w:val="24"/>
        </w:rPr>
        <w:t>for 10 min.</w:t>
      </w:r>
    </w:p>
    <w:p w14:paraId="7B62EAE5" w14:textId="77777777" w:rsidR="00CB0FE4" w:rsidRPr="002F5621" w:rsidRDefault="00CB0FE4" w:rsidP="003E6F7E">
      <w:pPr>
        <w:rPr>
          <w:rFonts w:cstheme="minorHAnsi"/>
          <w:sz w:val="24"/>
          <w:szCs w:val="24"/>
        </w:rPr>
      </w:pPr>
    </w:p>
    <w:p w14:paraId="1CDA4875" w14:textId="0869CFA1" w:rsidR="00C10863" w:rsidRPr="002F5621" w:rsidRDefault="00137B5C" w:rsidP="003E6F7E">
      <w:pPr>
        <w:rPr>
          <w:rFonts w:cstheme="minorHAnsi"/>
          <w:sz w:val="24"/>
          <w:szCs w:val="24"/>
        </w:rPr>
      </w:pPr>
      <w:r w:rsidRPr="002F5621">
        <w:rPr>
          <w:rFonts w:cstheme="minorHAnsi"/>
          <w:sz w:val="24"/>
          <w:szCs w:val="24"/>
        </w:rPr>
        <w:t>2.</w:t>
      </w:r>
      <w:r w:rsidR="00436C63" w:rsidRPr="002F5621">
        <w:rPr>
          <w:rFonts w:cstheme="minorHAnsi"/>
          <w:sz w:val="24"/>
          <w:szCs w:val="24"/>
        </w:rPr>
        <w:t>2</w:t>
      </w:r>
      <w:r w:rsidR="00C10863" w:rsidRPr="002F5621">
        <w:rPr>
          <w:rFonts w:cstheme="minorHAnsi"/>
          <w:sz w:val="24"/>
          <w:szCs w:val="24"/>
        </w:rPr>
        <w:t xml:space="preserve">. </w:t>
      </w:r>
      <w:r w:rsidR="0056439D" w:rsidRPr="002F5621">
        <w:rPr>
          <w:rFonts w:cstheme="minorHAnsi"/>
          <w:sz w:val="24"/>
          <w:szCs w:val="24"/>
        </w:rPr>
        <w:t xml:space="preserve">Take </w:t>
      </w:r>
      <w:r w:rsidR="00636127">
        <w:rPr>
          <w:rFonts w:cstheme="minorHAnsi"/>
          <w:sz w:val="24"/>
          <w:szCs w:val="24"/>
        </w:rPr>
        <w:t xml:space="preserve">the </w:t>
      </w:r>
      <w:r w:rsidR="0056439D" w:rsidRPr="002F5621">
        <w:rPr>
          <w:rFonts w:cstheme="minorHAnsi"/>
          <w:sz w:val="24"/>
          <w:szCs w:val="24"/>
        </w:rPr>
        <w:t>slide</w:t>
      </w:r>
      <w:r w:rsidR="001D6438" w:rsidRPr="002F5621">
        <w:rPr>
          <w:rFonts w:cstheme="minorHAnsi"/>
          <w:sz w:val="24"/>
          <w:szCs w:val="24"/>
        </w:rPr>
        <w:t>s</w:t>
      </w:r>
      <w:r w:rsidR="0056439D" w:rsidRPr="002F5621">
        <w:rPr>
          <w:rFonts w:cstheme="minorHAnsi"/>
          <w:sz w:val="24"/>
          <w:szCs w:val="24"/>
        </w:rPr>
        <w:t xml:space="preserve"> out from the first xylene jar and i</w:t>
      </w:r>
      <w:r w:rsidR="00C10863" w:rsidRPr="002F5621">
        <w:rPr>
          <w:rFonts w:cstheme="minorHAnsi"/>
          <w:sz w:val="24"/>
          <w:szCs w:val="24"/>
        </w:rPr>
        <w:t xml:space="preserve">mmerse </w:t>
      </w:r>
      <w:r w:rsidR="00636127">
        <w:rPr>
          <w:rFonts w:cstheme="minorHAnsi"/>
          <w:sz w:val="24"/>
          <w:szCs w:val="24"/>
        </w:rPr>
        <w:t>them in xylene in</w:t>
      </w:r>
      <w:r w:rsidR="00C10863" w:rsidRPr="002F5621">
        <w:rPr>
          <w:rFonts w:cstheme="minorHAnsi"/>
          <w:sz w:val="24"/>
          <w:szCs w:val="24"/>
        </w:rPr>
        <w:t xml:space="preserve"> </w:t>
      </w:r>
      <w:r w:rsidR="004B5048" w:rsidRPr="002F5621">
        <w:rPr>
          <w:rFonts w:cstheme="minorHAnsi"/>
          <w:sz w:val="24"/>
          <w:szCs w:val="24"/>
        </w:rPr>
        <w:t xml:space="preserve">another </w:t>
      </w:r>
      <w:r w:rsidR="00E66026" w:rsidRPr="002F5621">
        <w:rPr>
          <w:rFonts w:cstheme="minorHAnsi"/>
          <w:sz w:val="24"/>
          <w:szCs w:val="24"/>
        </w:rPr>
        <w:t>jar</w:t>
      </w:r>
      <w:r w:rsidR="00C10863" w:rsidRPr="002F5621">
        <w:rPr>
          <w:rFonts w:cstheme="minorHAnsi"/>
          <w:sz w:val="24"/>
          <w:szCs w:val="24"/>
        </w:rPr>
        <w:t xml:space="preserve"> for 10 min.</w:t>
      </w:r>
    </w:p>
    <w:p w14:paraId="7D1A6E51" w14:textId="77777777" w:rsidR="00CB0FE4" w:rsidRPr="002F5621" w:rsidRDefault="00CB0FE4" w:rsidP="003E6F7E">
      <w:pPr>
        <w:rPr>
          <w:rFonts w:cstheme="minorHAnsi"/>
          <w:sz w:val="24"/>
          <w:szCs w:val="24"/>
        </w:rPr>
      </w:pPr>
    </w:p>
    <w:p w14:paraId="7A071401" w14:textId="56F59F62" w:rsidR="00C10863" w:rsidRPr="002F5621" w:rsidRDefault="00137B5C" w:rsidP="003E6F7E">
      <w:pPr>
        <w:rPr>
          <w:rFonts w:cstheme="minorHAnsi"/>
          <w:sz w:val="24"/>
          <w:szCs w:val="24"/>
        </w:rPr>
      </w:pPr>
      <w:r w:rsidRPr="002F5621">
        <w:rPr>
          <w:rFonts w:cstheme="minorHAnsi"/>
          <w:sz w:val="24"/>
          <w:szCs w:val="24"/>
        </w:rPr>
        <w:t>2.</w:t>
      </w:r>
      <w:r w:rsidR="00436C63" w:rsidRPr="002F5621">
        <w:rPr>
          <w:rFonts w:cstheme="minorHAnsi"/>
          <w:sz w:val="24"/>
          <w:szCs w:val="24"/>
        </w:rPr>
        <w:t>3</w:t>
      </w:r>
      <w:r w:rsidR="00C10863" w:rsidRPr="002F5621">
        <w:rPr>
          <w:rFonts w:cstheme="minorHAnsi"/>
          <w:sz w:val="24"/>
          <w:szCs w:val="24"/>
        </w:rPr>
        <w:t xml:space="preserve">. </w:t>
      </w:r>
      <w:r w:rsidR="00E66026" w:rsidRPr="002F5621">
        <w:rPr>
          <w:rFonts w:cstheme="minorHAnsi"/>
          <w:sz w:val="24"/>
          <w:szCs w:val="24"/>
        </w:rPr>
        <w:t>Now</w:t>
      </w:r>
      <w:r w:rsidR="00636127">
        <w:rPr>
          <w:rFonts w:cstheme="minorHAnsi"/>
          <w:sz w:val="24"/>
          <w:szCs w:val="24"/>
        </w:rPr>
        <w:t>,</w:t>
      </w:r>
      <w:r w:rsidR="00E66026" w:rsidRPr="002F5621">
        <w:rPr>
          <w:rFonts w:cstheme="minorHAnsi"/>
          <w:sz w:val="24"/>
          <w:szCs w:val="24"/>
        </w:rPr>
        <w:t xml:space="preserve"> i</w:t>
      </w:r>
      <w:r w:rsidR="00C10863" w:rsidRPr="002F5621">
        <w:rPr>
          <w:rFonts w:cstheme="minorHAnsi"/>
          <w:sz w:val="24"/>
          <w:szCs w:val="24"/>
        </w:rPr>
        <w:t xml:space="preserve">mmerse </w:t>
      </w:r>
      <w:r w:rsidR="004B5048" w:rsidRPr="002F5621">
        <w:rPr>
          <w:rFonts w:cstheme="minorHAnsi"/>
          <w:sz w:val="24"/>
          <w:szCs w:val="24"/>
        </w:rPr>
        <w:t xml:space="preserve">the </w:t>
      </w:r>
      <w:r w:rsidR="00C10863" w:rsidRPr="002F5621">
        <w:rPr>
          <w:rFonts w:cstheme="minorHAnsi"/>
          <w:sz w:val="24"/>
          <w:szCs w:val="24"/>
        </w:rPr>
        <w:t xml:space="preserve">slides </w:t>
      </w:r>
      <w:r w:rsidR="00636127">
        <w:rPr>
          <w:rFonts w:cstheme="minorHAnsi"/>
          <w:sz w:val="24"/>
          <w:szCs w:val="24"/>
        </w:rPr>
        <w:t>in 100% ethanol in</w:t>
      </w:r>
      <w:r w:rsidR="00C10863" w:rsidRPr="002F5621">
        <w:rPr>
          <w:rFonts w:cstheme="minorHAnsi"/>
          <w:sz w:val="24"/>
          <w:szCs w:val="24"/>
        </w:rPr>
        <w:t xml:space="preserve"> </w:t>
      </w:r>
      <w:r w:rsidR="004B5048" w:rsidRPr="002F5621">
        <w:rPr>
          <w:rFonts w:cstheme="minorHAnsi"/>
          <w:sz w:val="24"/>
          <w:szCs w:val="24"/>
        </w:rPr>
        <w:t xml:space="preserve">a </w:t>
      </w:r>
      <w:r w:rsidR="00E66026" w:rsidRPr="002F5621">
        <w:rPr>
          <w:rFonts w:cstheme="minorHAnsi"/>
          <w:sz w:val="24"/>
          <w:szCs w:val="24"/>
        </w:rPr>
        <w:t>Coplin jar</w:t>
      </w:r>
      <w:r w:rsidR="00C10863" w:rsidRPr="002F5621">
        <w:rPr>
          <w:rFonts w:cstheme="minorHAnsi"/>
          <w:sz w:val="24"/>
          <w:szCs w:val="24"/>
        </w:rPr>
        <w:t xml:space="preserve"> for 5 min.</w:t>
      </w:r>
    </w:p>
    <w:p w14:paraId="7C9770DB" w14:textId="77777777" w:rsidR="00CB0FE4" w:rsidRPr="002F5621" w:rsidRDefault="00CB0FE4" w:rsidP="003E6F7E">
      <w:pPr>
        <w:rPr>
          <w:rFonts w:cstheme="minorHAnsi"/>
          <w:sz w:val="24"/>
          <w:szCs w:val="24"/>
        </w:rPr>
      </w:pPr>
    </w:p>
    <w:p w14:paraId="58D1838F" w14:textId="3E706B23" w:rsidR="00C10863" w:rsidRPr="002F5621" w:rsidRDefault="00137B5C" w:rsidP="003E6F7E">
      <w:pPr>
        <w:rPr>
          <w:rFonts w:cstheme="minorHAnsi"/>
          <w:sz w:val="24"/>
          <w:szCs w:val="24"/>
        </w:rPr>
      </w:pPr>
      <w:r w:rsidRPr="002F5621">
        <w:rPr>
          <w:rFonts w:cstheme="minorHAnsi"/>
          <w:sz w:val="24"/>
          <w:szCs w:val="24"/>
        </w:rPr>
        <w:t>2.</w:t>
      </w:r>
      <w:r w:rsidR="00436C63" w:rsidRPr="002F5621">
        <w:rPr>
          <w:rFonts w:cstheme="minorHAnsi"/>
          <w:sz w:val="24"/>
          <w:szCs w:val="24"/>
        </w:rPr>
        <w:t>4</w:t>
      </w:r>
      <w:r w:rsidR="00C10863" w:rsidRPr="002F5621">
        <w:rPr>
          <w:rFonts w:cstheme="minorHAnsi"/>
          <w:sz w:val="24"/>
          <w:szCs w:val="24"/>
        </w:rPr>
        <w:t xml:space="preserve">. Immerse </w:t>
      </w:r>
      <w:r w:rsidR="004B5048" w:rsidRPr="002F5621">
        <w:rPr>
          <w:rFonts w:cstheme="minorHAnsi"/>
          <w:sz w:val="24"/>
          <w:szCs w:val="24"/>
        </w:rPr>
        <w:t xml:space="preserve">the </w:t>
      </w:r>
      <w:r w:rsidR="00C10863" w:rsidRPr="002F5621">
        <w:rPr>
          <w:rFonts w:cstheme="minorHAnsi"/>
          <w:sz w:val="24"/>
          <w:szCs w:val="24"/>
        </w:rPr>
        <w:t xml:space="preserve">slides </w:t>
      </w:r>
      <w:r w:rsidR="00636127">
        <w:rPr>
          <w:rFonts w:cstheme="minorHAnsi"/>
          <w:sz w:val="24"/>
          <w:szCs w:val="24"/>
        </w:rPr>
        <w:t>in 100% ethanol in</w:t>
      </w:r>
      <w:r w:rsidR="00C10863" w:rsidRPr="002F5621">
        <w:rPr>
          <w:rFonts w:cstheme="minorHAnsi"/>
          <w:sz w:val="24"/>
          <w:szCs w:val="24"/>
        </w:rPr>
        <w:t xml:space="preserve"> </w:t>
      </w:r>
      <w:r w:rsidR="004B5048" w:rsidRPr="002F5621">
        <w:rPr>
          <w:rFonts w:cstheme="minorHAnsi"/>
          <w:sz w:val="24"/>
          <w:szCs w:val="24"/>
        </w:rPr>
        <w:t xml:space="preserve">another </w:t>
      </w:r>
      <w:r w:rsidR="00E66026" w:rsidRPr="002F5621">
        <w:rPr>
          <w:rFonts w:cstheme="minorHAnsi"/>
          <w:sz w:val="24"/>
          <w:szCs w:val="24"/>
        </w:rPr>
        <w:t>Coplin jar</w:t>
      </w:r>
      <w:r w:rsidR="00636127">
        <w:rPr>
          <w:rFonts w:cstheme="minorHAnsi"/>
          <w:sz w:val="24"/>
          <w:szCs w:val="24"/>
        </w:rPr>
        <w:t>, also</w:t>
      </w:r>
      <w:r w:rsidR="00C10863" w:rsidRPr="002F5621">
        <w:rPr>
          <w:rFonts w:cstheme="minorHAnsi"/>
          <w:sz w:val="24"/>
          <w:szCs w:val="24"/>
        </w:rPr>
        <w:t xml:space="preserve"> for 5 min.</w:t>
      </w:r>
    </w:p>
    <w:p w14:paraId="78B0E47B" w14:textId="77777777" w:rsidR="00CB0FE4" w:rsidRPr="002F5621" w:rsidRDefault="00CB0FE4" w:rsidP="003E6F7E">
      <w:pPr>
        <w:rPr>
          <w:rFonts w:cstheme="minorHAnsi"/>
          <w:sz w:val="24"/>
          <w:szCs w:val="24"/>
        </w:rPr>
      </w:pPr>
    </w:p>
    <w:p w14:paraId="353A333A" w14:textId="168E6437" w:rsidR="00C10863" w:rsidRPr="002F5621" w:rsidRDefault="00137B5C" w:rsidP="003E6F7E">
      <w:pPr>
        <w:rPr>
          <w:rFonts w:cstheme="minorHAnsi"/>
          <w:sz w:val="24"/>
          <w:szCs w:val="24"/>
        </w:rPr>
      </w:pPr>
      <w:r w:rsidRPr="002F5621">
        <w:rPr>
          <w:rFonts w:cstheme="minorHAnsi"/>
          <w:sz w:val="24"/>
          <w:szCs w:val="24"/>
        </w:rPr>
        <w:t>2.</w:t>
      </w:r>
      <w:r w:rsidR="00436C63" w:rsidRPr="002F5621">
        <w:rPr>
          <w:rFonts w:cstheme="minorHAnsi"/>
          <w:sz w:val="24"/>
          <w:szCs w:val="24"/>
        </w:rPr>
        <w:t>5</w:t>
      </w:r>
      <w:r w:rsidR="00C10863" w:rsidRPr="002F5621">
        <w:rPr>
          <w:rFonts w:cstheme="minorHAnsi"/>
          <w:sz w:val="24"/>
          <w:szCs w:val="24"/>
        </w:rPr>
        <w:t xml:space="preserve">. Immerse </w:t>
      </w:r>
      <w:r w:rsidR="004B5048" w:rsidRPr="002F5621">
        <w:rPr>
          <w:rFonts w:cstheme="minorHAnsi"/>
          <w:sz w:val="24"/>
          <w:szCs w:val="24"/>
        </w:rPr>
        <w:t xml:space="preserve">the </w:t>
      </w:r>
      <w:r w:rsidR="00C10863" w:rsidRPr="002F5621">
        <w:rPr>
          <w:rFonts w:cstheme="minorHAnsi"/>
          <w:sz w:val="24"/>
          <w:szCs w:val="24"/>
        </w:rPr>
        <w:t xml:space="preserve">slides </w:t>
      </w:r>
      <w:r w:rsidR="00636127">
        <w:rPr>
          <w:rFonts w:cstheme="minorHAnsi"/>
          <w:sz w:val="24"/>
          <w:szCs w:val="24"/>
        </w:rPr>
        <w:t>in 95% ethanol in</w:t>
      </w:r>
      <w:r w:rsidR="00C10863" w:rsidRPr="002F5621">
        <w:rPr>
          <w:rFonts w:cstheme="minorHAnsi"/>
          <w:sz w:val="24"/>
          <w:szCs w:val="24"/>
        </w:rPr>
        <w:t xml:space="preserve"> </w:t>
      </w:r>
      <w:r w:rsidR="00E66026" w:rsidRPr="002F5621">
        <w:rPr>
          <w:rFonts w:cstheme="minorHAnsi"/>
          <w:sz w:val="24"/>
          <w:szCs w:val="24"/>
        </w:rPr>
        <w:t xml:space="preserve">a Coplin jar </w:t>
      </w:r>
      <w:r w:rsidR="00C10863" w:rsidRPr="002F5621">
        <w:rPr>
          <w:rFonts w:cstheme="minorHAnsi"/>
          <w:sz w:val="24"/>
          <w:szCs w:val="24"/>
        </w:rPr>
        <w:t xml:space="preserve">for </w:t>
      </w:r>
      <w:r w:rsidR="00C51EC5" w:rsidRPr="002F5621">
        <w:rPr>
          <w:rFonts w:cstheme="minorHAnsi"/>
          <w:sz w:val="24"/>
          <w:szCs w:val="24"/>
        </w:rPr>
        <w:t>2</w:t>
      </w:r>
      <w:r w:rsidR="00C10863" w:rsidRPr="002F5621">
        <w:rPr>
          <w:rFonts w:cstheme="minorHAnsi"/>
          <w:sz w:val="24"/>
          <w:szCs w:val="24"/>
        </w:rPr>
        <w:t xml:space="preserve"> min.</w:t>
      </w:r>
    </w:p>
    <w:p w14:paraId="14CC0B52" w14:textId="77777777" w:rsidR="00CB0FE4" w:rsidRPr="002F5621" w:rsidRDefault="00CB0FE4" w:rsidP="003E6F7E">
      <w:pPr>
        <w:rPr>
          <w:rFonts w:cstheme="minorHAnsi"/>
          <w:sz w:val="24"/>
          <w:szCs w:val="24"/>
        </w:rPr>
      </w:pPr>
    </w:p>
    <w:p w14:paraId="72DAF4B2" w14:textId="4957D63E" w:rsidR="00C10863" w:rsidRPr="002F5621" w:rsidRDefault="00137B5C" w:rsidP="003E6F7E">
      <w:pPr>
        <w:rPr>
          <w:rFonts w:cstheme="minorHAnsi"/>
          <w:sz w:val="24"/>
          <w:szCs w:val="24"/>
        </w:rPr>
      </w:pPr>
      <w:r w:rsidRPr="002F5621">
        <w:rPr>
          <w:rFonts w:cstheme="minorHAnsi"/>
          <w:sz w:val="24"/>
          <w:szCs w:val="24"/>
        </w:rPr>
        <w:t>2.</w:t>
      </w:r>
      <w:r w:rsidR="00436C63" w:rsidRPr="002F5621">
        <w:rPr>
          <w:rFonts w:cstheme="minorHAnsi"/>
          <w:sz w:val="24"/>
          <w:szCs w:val="24"/>
        </w:rPr>
        <w:t>6</w:t>
      </w:r>
      <w:r w:rsidR="00C10863" w:rsidRPr="002F5621">
        <w:rPr>
          <w:rFonts w:cstheme="minorHAnsi"/>
          <w:sz w:val="24"/>
          <w:szCs w:val="24"/>
        </w:rPr>
        <w:t xml:space="preserve">. </w:t>
      </w:r>
      <w:bookmarkStart w:id="5" w:name="OLE_LINK6"/>
      <w:bookmarkStart w:id="6" w:name="OLE_LINK7"/>
      <w:r w:rsidR="00C10863" w:rsidRPr="002F5621">
        <w:rPr>
          <w:rFonts w:cstheme="minorHAnsi"/>
          <w:sz w:val="24"/>
          <w:szCs w:val="24"/>
        </w:rPr>
        <w:t xml:space="preserve">Immerse </w:t>
      </w:r>
      <w:r w:rsidR="004B5048" w:rsidRPr="002F5621">
        <w:rPr>
          <w:rFonts w:cstheme="minorHAnsi"/>
          <w:sz w:val="24"/>
          <w:szCs w:val="24"/>
        </w:rPr>
        <w:t xml:space="preserve">the </w:t>
      </w:r>
      <w:r w:rsidR="00C10863" w:rsidRPr="002F5621">
        <w:rPr>
          <w:rFonts w:cstheme="minorHAnsi"/>
          <w:sz w:val="24"/>
          <w:szCs w:val="24"/>
        </w:rPr>
        <w:t>slides</w:t>
      </w:r>
      <w:bookmarkEnd w:id="5"/>
      <w:bookmarkEnd w:id="6"/>
      <w:r w:rsidR="00C10863" w:rsidRPr="002F5621">
        <w:rPr>
          <w:rFonts w:cstheme="minorHAnsi"/>
          <w:sz w:val="24"/>
          <w:szCs w:val="24"/>
        </w:rPr>
        <w:t xml:space="preserve"> </w:t>
      </w:r>
      <w:r w:rsidR="00636127">
        <w:rPr>
          <w:rFonts w:cstheme="minorHAnsi"/>
          <w:sz w:val="24"/>
          <w:szCs w:val="24"/>
        </w:rPr>
        <w:t>in 70% ethanol in</w:t>
      </w:r>
      <w:r w:rsidR="00C10863" w:rsidRPr="002F5621">
        <w:rPr>
          <w:rFonts w:cstheme="minorHAnsi"/>
          <w:sz w:val="24"/>
          <w:szCs w:val="24"/>
        </w:rPr>
        <w:t xml:space="preserve"> </w:t>
      </w:r>
      <w:r w:rsidR="004B5048" w:rsidRPr="002F5621">
        <w:rPr>
          <w:rFonts w:cstheme="minorHAnsi"/>
          <w:sz w:val="24"/>
          <w:szCs w:val="24"/>
        </w:rPr>
        <w:t xml:space="preserve">a </w:t>
      </w:r>
      <w:r w:rsidR="00E66026" w:rsidRPr="002F5621">
        <w:rPr>
          <w:rFonts w:cstheme="minorHAnsi"/>
          <w:sz w:val="24"/>
          <w:szCs w:val="24"/>
        </w:rPr>
        <w:t>Coplin jar</w:t>
      </w:r>
      <w:r w:rsidR="00C10863" w:rsidRPr="002F5621">
        <w:rPr>
          <w:rFonts w:cstheme="minorHAnsi"/>
          <w:sz w:val="24"/>
          <w:szCs w:val="24"/>
        </w:rPr>
        <w:t xml:space="preserve"> for </w:t>
      </w:r>
      <w:r w:rsidR="00C51EC5" w:rsidRPr="002F5621">
        <w:rPr>
          <w:rFonts w:cstheme="minorHAnsi"/>
          <w:sz w:val="24"/>
          <w:szCs w:val="24"/>
        </w:rPr>
        <w:t>2</w:t>
      </w:r>
      <w:r w:rsidR="00C10863" w:rsidRPr="002F5621">
        <w:rPr>
          <w:rFonts w:cstheme="minorHAnsi"/>
          <w:sz w:val="24"/>
          <w:szCs w:val="24"/>
        </w:rPr>
        <w:t xml:space="preserve"> min.</w:t>
      </w:r>
    </w:p>
    <w:p w14:paraId="54EA3B70" w14:textId="77777777" w:rsidR="00CB0FE4" w:rsidRPr="002F5621" w:rsidRDefault="00CB0FE4" w:rsidP="003E6F7E">
      <w:pPr>
        <w:rPr>
          <w:rFonts w:cstheme="minorHAnsi"/>
          <w:sz w:val="24"/>
          <w:szCs w:val="24"/>
        </w:rPr>
      </w:pPr>
    </w:p>
    <w:p w14:paraId="38F70B62" w14:textId="49C2DEB1" w:rsidR="00C052B6" w:rsidRPr="002F5621" w:rsidRDefault="00C052B6" w:rsidP="003E6F7E">
      <w:pPr>
        <w:rPr>
          <w:rFonts w:cstheme="minorHAnsi"/>
          <w:sz w:val="24"/>
          <w:szCs w:val="24"/>
        </w:rPr>
      </w:pPr>
      <w:r w:rsidRPr="003E6F7E">
        <w:rPr>
          <w:rFonts w:cstheme="minorHAnsi"/>
          <w:sz w:val="24"/>
          <w:szCs w:val="24"/>
        </w:rPr>
        <w:t>Note:</w:t>
      </w:r>
      <w:r w:rsidR="00E66026" w:rsidRPr="002F5621">
        <w:rPr>
          <w:rFonts w:cstheme="minorHAnsi"/>
          <w:sz w:val="24"/>
          <w:szCs w:val="24"/>
        </w:rPr>
        <w:t xml:space="preserve"> Ensure that the slide</w:t>
      </w:r>
      <w:r w:rsidR="001574DB">
        <w:rPr>
          <w:rFonts w:cstheme="minorHAnsi"/>
          <w:sz w:val="24"/>
          <w:szCs w:val="24"/>
        </w:rPr>
        <w:t>s</w:t>
      </w:r>
      <w:r w:rsidR="00E66026" w:rsidRPr="002F5621">
        <w:rPr>
          <w:rFonts w:cstheme="minorHAnsi"/>
          <w:sz w:val="24"/>
          <w:szCs w:val="24"/>
        </w:rPr>
        <w:t xml:space="preserve"> </w:t>
      </w:r>
      <w:r w:rsidR="001574DB">
        <w:rPr>
          <w:rFonts w:cstheme="minorHAnsi"/>
          <w:sz w:val="24"/>
          <w:szCs w:val="24"/>
        </w:rPr>
        <w:t>are</w:t>
      </w:r>
      <w:r w:rsidR="00E66026" w:rsidRPr="002F5621">
        <w:rPr>
          <w:rFonts w:cstheme="minorHAnsi"/>
          <w:sz w:val="24"/>
          <w:szCs w:val="24"/>
        </w:rPr>
        <w:t xml:space="preserve"> completely immersed in the solutions while performing the above steps</w:t>
      </w:r>
      <w:r w:rsidRPr="002F5621">
        <w:rPr>
          <w:rFonts w:cstheme="minorHAnsi"/>
          <w:sz w:val="24"/>
          <w:szCs w:val="24"/>
        </w:rPr>
        <w:t>.</w:t>
      </w:r>
    </w:p>
    <w:p w14:paraId="787C8451" w14:textId="77777777" w:rsidR="00CB0FE4" w:rsidRPr="002F5621" w:rsidRDefault="00CB0FE4" w:rsidP="003E6F7E">
      <w:pPr>
        <w:rPr>
          <w:rFonts w:cstheme="minorHAnsi"/>
          <w:sz w:val="24"/>
          <w:szCs w:val="24"/>
        </w:rPr>
      </w:pPr>
    </w:p>
    <w:p w14:paraId="5BED0FD6" w14:textId="423559E0" w:rsidR="00C10863" w:rsidRPr="002F5621" w:rsidRDefault="00137B5C" w:rsidP="003E6F7E">
      <w:pPr>
        <w:rPr>
          <w:rFonts w:cstheme="minorHAnsi"/>
          <w:sz w:val="24"/>
          <w:szCs w:val="24"/>
        </w:rPr>
      </w:pPr>
      <w:r w:rsidRPr="002F5621">
        <w:rPr>
          <w:rFonts w:cstheme="minorHAnsi"/>
          <w:sz w:val="24"/>
          <w:szCs w:val="24"/>
        </w:rPr>
        <w:t>2.</w:t>
      </w:r>
      <w:r w:rsidR="00436C63" w:rsidRPr="002F5621">
        <w:rPr>
          <w:rFonts w:cstheme="minorHAnsi"/>
          <w:sz w:val="24"/>
          <w:szCs w:val="24"/>
        </w:rPr>
        <w:t>7</w:t>
      </w:r>
      <w:r w:rsidR="00C10863" w:rsidRPr="002F5621">
        <w:rPr>
          <w:rFonts w:cstheme="minorHAnsi"/>
          <w:sz w:val="24"/>
          <w:szCs w:val="24"/>
        </w:rPr>
        <w:t>.</w:t>
      </w:r>
      <w:r w:rsidR="00C51EC5" w:rsidRPr="002F5621">
        <w:rPr>
          <w:rFonts w:cstheme="minorHAnsi"/>
          <w:sz w:val="24"/>
          <w:szCs w:val="24"/>
        </w:rPr>
        <w:t xml:space="preserve"> </w:t>
      </w:r>
      <w:r w:rsidR="004F0B0F" w:rsidRPr="002F5621">
        <w:rPr>
          <w:rFonts w:cstheme="minorHAnsi"/>
          <w:sz w:val="24"/>
          <w:szCs w:val="24"/>
        </w:rPr>
        <w:t>Rinse</w:t>
      </w:r>
      <w:r w:rsidR="00C51EC5" w:rsidRPr="002F5621">
        <w:rPr>
          <w:rFonts w:cstheme="minorHAnsi"/>
          <w:sz w:val="24"/>
          <w:szCs w:val="24"/>
        </w:rPr>
        <w:t xml:space="preserve"> </w:t>
      </w:r>
      <w:r w:rsidR="004B5048" w:rsidRPr="002F5621">
        <w:rPr>
          <w:rFonts w:cstheme="minorHAnsi"/>
          <w:sz w:val="24"/>
          <w:szCs w:val="24"/>
        </w:rPr>
        <w:t xml:space="preserve">the </w:t>
      </w:r>
      <w:r w:rsidR="00432C50" w:rsidRPr="002F5621">
        <w:rPr>
          <w:rFonts w:cstheme="minorHAnsi"/>
          <w:sz w:val="24"/>
          <w:szCs w:val="24"/>
        </w:rPr>
        <w:t xml:space="preserve">slides </w:t>
      </w:r>
      <w:r w:rsidR="00C51EC5" w:rsidRPr="002F5621">
        <w:rPr>
          <w:rFonts w:cstheme="minorHAnsi"/>
          <w:sz w:val="24"/>
          <w:szCs w:val="24"/>
        </w:rPr>
        <w:t xml:space="preserve">briefly </w:t>
      </w:r>
      <w:r w:rsidR="004F0B0F" w:rsidRPr="002F5621">
        <w:rPr>
          <w:rFonts w:cstheme="minorHAnsi"/>
          <w:sz w:val="24"/>
          <w:szCs w:val="24"/>
        </w:rPr>
        <w:t>with</w:t>
      </w:r>
      <w:r w:rsidR="00C51EC5" w:rsidRPr="002F5621">
        <w:rPr>
          <w:rFonts w:cstheme="minorHAnsi"/>
          <w:sz w:val="24"/>
          <w:szCs w:val="24"/>
        </w:rPr>
        <w:t xml:space="preserve"> distilled water</w:t>
      </w:r>
      <w:r w:rsidR="00BB692E" w:rsidRPr="002F5621">
        <w:rPr>
          <w:rFonts w:cstheme="minorHAnsi"/>
          <w:sz w:val="24"/>
          <w:szCs w:val="24"/>
        </w:rPr>
        <w:t xml:space="preserve"> </w:t>
      </w:r>
      <w:r w:rsidR="006831CB" w:rsidRPr="002F5621">
        <w:rPr>
          <w:rFonts w:cstheme="minorHAnsi"/>
          <w:sz w:val="24"/>
          <w:szCs w:val="24"/>
        </w:rPr>
        <w:t>in</w:t>
      </w:r>
      <w:r w:rsidR="00BB692E" w:rsidRPr="002F5621">
        <w:rPr>
          <w:rFonts w:cstheme="minorHAnsi"/>
          <w:sz w:val="24"/>
          <w:szCs w:val="24"/>
        </w:rPr>
        <w:t xml:space="preserve"> a new jar</w:t>
      </w:r>
      <w:r w:rsidR="00C10863" w:rsidRPr="002F5621">
        <w:rPr>
          <w:rFonts w:cstheme="minorHAnsi"/>
          <w:sz w:val="24"/>
          <w:szCs w:val="24"/>
        </w:rPr>
        <w:t>.</w:t>
      </w:r>
    </w:p>
    <w:p w14:paraId="30855AB0" w14:textId="77777777" w:rsidR="009939DB" w:rsidRPr="002F5621" w:rsidRDefault="009939DB" w:rsidP="003E6F7E">
      <w:pPr>
        <w:rPr>
          <w:rFonts w:cstheme="minorHAnsi"/>
          <w:b/>
          <w:sz w:val="24"/>
          <w:szCs w:val="24"/>
        </w:rPr>
      </w:pPr>
    </w:p>
    <w:p w14:paraId="06F4D288" w14:textId="77777777" w:rsidR="00C10863" w:rsidRPr="002F5621" w:rsidRDefault="00137B5C" w:rsidP="003E6F7E">
      <w:pPr>
        <w:rPr>
          <w:rFonts w:cstheme="minorHAnsi"/>
          <w:b/>
          <w:sz w:val="24"/>
          <w:szCs w:val="24"/>
        </w:rPr>
      </w:pPr>
      <w:r w:rsidRPr="002F5621">
        <w:rPr>
          <w:rFonts w:cstheme="minorHAnsi"/>
          <w:b/>
          <w:sz w:val="24"/>
          <w:szCs w:val="24"/>
        </w:rPr>
        <w:t xml:space="preserve">3. </w:t>
      </w:r>
      <w:r w:rsidR="00C10863" w:rsidRPr="002F5621">
        <w:rPr>
          <w:rFonts w:cstheme="minorHAnsi"/>
          <w:b/>
          <w:sz w:val="24"/>
          <w:szCs w:val="24"/>
        </w:rPr>
        <w:t>Staining</w:t>
      </w:r>
    </w:p>
    <w:p w14:paraId="793D4E8B" w14:textId="77777777" w:rsidR="00CB0FE4" w:rsidRPr="002F5621" w:rsidRDefault="00CB0FE4" w:rsidP="003E6F7E">
      <w:pPr>
        <w:rPr>
          <w:rFonts w:cstheme="minorHAnsi"/>
          <w:b/>
          <w:sz w:val="24"/>
          <w:szCs w:val="24"/>
        </w:rPr>
      </w:pPr>
    </w:p>
    <w:p w14:paraId="3FFB31F7" w14:textId="799A6B47" w:rsidR="00F84B02" w:rsidRPr="002F5621" w:rsidRDefault="00137B5C" w:rsidP="003E6F7E">
      <w:pPr>
        <w:rPr>
          <w:rFonts w:cstheme="minorHAnsi"/>
          <w:sz w:val="24"/>
          <w:szCs w:val="24"/>
        </w:rPr>
      </w:pPr>
      <w:r w:rsidRPr="002F5621">
        <w:rPr>
          <w:rFonts w:cstheme="minorHAnsi"/>
          <w:sz w:val="24"/>
          <w:szCs w:val="24"/>
        </w:rPr>
        <w:t>3.</w:t>
      </w:r>
      <w:r w:rsidR="00C10863" w:rsidRPr="002F5621">
        <w:rPr>
          <w:rFonts w:cstheme="minorHAnsi"/>
          <w:sz w:val="24"/>
          <w:szCs w:val="24"/>
        </w:rPr>
        <w:t>1</w:t>
      </w:r>
      <w:r w:rsidRPr="002F5621">
        <w:rPr>
          <w:rFonts w:cstheme="minorHAnsi"/>
          <w:sz w:val="24"/>
          <w:szCs w:val="24"/>
        </w:rPr>
        <w:t xml:space="preserve">. </w:t>
      </w:r>
      <w:r w:rsidR="00FC6E6D" w:rsidRPr="002F5621">
        <w:rPr>
          <w:rFonts w:cstheme="minorHAnsi"/>
          <w:sz w:val="24"/>
          <w:szCs w:val="24"/>
        </w:rPr>
        <w:t>Before proceeding for staining</w:t>
      </w:r>
      <w:r w:rsidR="00E66026" w:rsidRPr="002F5621">
        <w:rPr>
          <w:rFonts w:cstheme="minorHAnsi"/>
          <w:sz w:val="24"/>
          <w:szCs w:val="24"/>
        </w:rPr>
        <w:t>,</w:t>
      </w:r>
      <w:r w:rsidR="00FC6E6D" w:rsidRPr="002F5621">
        <w:rPr>
          <w:rFonts w:cstheme="minorHAnsi"/>
          <w:sz w:val="24"/>
          <w:szCs w:val="24"/>
        </w:rPr>
        <w:t xml:space="preserve"> w</w:t>
      </w:r>
      <w:r w:rsidR="00C10863" w:rsidRPr="002F5621">
        <w:rPr>
          <w:rFonts w:cstheme="minorHAnsi"/>
          <w:sz w:val="24"/>
          <w:szCs w:val="24"/>
        </w:rPr>
        <w:t>ip</w:t>
      </w:r>
      <w:r w:rsidR="00E66026" w:rsidRPr="002F5621">
        <w:rPr>
          <w:rFonts w:cstheme="minorHAnsi"/>
          <w:sz w:val="24"/>
          <w:szCs w:val="24"/>
        </w:rPr>
        <w:t>e</w:t>
      </w:r>
      <w:r w:rsidR="00C10863" w:rsidRPr="002F5621">
        <w:rPr>
          <w:rFonts w:cstheme="minorHAnsi"/>
          <w:sz w:val="24"/>
          <w:szCs w:val="24"/>
        </w:rPr>
        <w:t xml:space="preserve"> off</w:t>
      </w:r>
      <w:r w:rsidR="00FC6E6D" w:rsidRPr="002F5621">
        <w:rPr>
          <w:rFonts w:cstheme="minorHAnsi"/>
          <w:sz w:val="24"/>
          <w:szCs w:val="24"/>
        </w:rPr>
        <w:t xml:space="preserve"> </w:t>
      </w:r>
      <w:r w:rsidR="001574DB">
        <w:rPr>
          <w:rFonts w:cstheme="minorHAnsi"/>
          <w:sz w:val="24"/>
          <w:szCs w:val="24"/>
        </w:rPr>
        <w:t xml:space="preserve">any </w:t>
      </w:r>
      <w:r w:rsidR="00FC6E6D" w:rsidRPr="002F5621">
        <w:rPr>
          <w:rFonts w:cstheme="minorHAnsi"/>
          <w:sz w:val="24"/>
          <w:szCs w:val="24"/>
        </w:rPr>
        <w:t>excess</w:t>
      </w:r>
      <w:r w:rsidR="00C10863" w:rsidRPr="002F5621">
        <w:rPr>
          <w:rFonts w:cstheme="minorHAnsi"/>
          <w:sz w:val="24"/>
          <w:szCs w:val="24"/>
        </w:rPr>
        <w:t xml:space="preserve"> solutions around the tissue </w:t>
      </w:r>
      <w:r w:rsidR="00E66026" w:rsidRPr="002F5621">
        <w:rPr>
          <w:rFonts w:cstheme="minorHAnsi"/>
          <w:sz w:val="24"/>
          <w:szCs w:val="24"/>
        </w:rPr>
        <w:t xml:space="preserve">on the slide </w:t>
      </w:r>
      <w:r w:rsidR="00BB692E" w:rsidRPr="002F5621">
        <w:rPr>
          <w:rFonts w:cstheme="minorHAnsi"/>
          <w:sz w:val="24"/>
          <w:szCs w:val="24"/>
        </w:rPr>
        <w:t>with a tissue paper</w:t>
      </w:r>
      <w:r w:rsidR="00C10863" w:rsidRPr="002F5621">
        <w:rPr>
          <w:rFonts w:cstheme="minorHAnsi"/>
          <w:sz w:val="24"/>
          <w:szCs w:val="24"/>
        </w:rPr>
        <w:t xml:space="preserve">. </w:t>
      </w:r>
    </w:p>
    <w:p w14:paraId="22B8BA28" w14:textId="77777777" w:rsidR="00CB0FE4" w:rsidRPr="002F5621" w:rsidRDefault="00CB0FE4" w:rsidP="003E6F7E">
      <w:pPr>
        <w:rPr>
          <w:rFonts w:cstheme="minorHAnsi"/>
          <w:sz w:val="24"/>
          <w:szCs w:val="24"/>
        </w:rPr>
      </w:pPr>
    </w:p>
    <w:p w14:paraId="6561CAA0" w14:textId="3ECAFB42" w:rsidR="00CB0FE4" w:rsidRPr="002F5621" w:rsidRDefault="00137B5C" w:rsidP="003E6F7E">
      <w:pPr>
        <w:rPr>
          <w:rFonts w:cstheme="minorHAnsi"/>
          <w:sz w:val="24"/>
          <w:szCs w:val="24"/>
        </w:rPr>
      </w:pPr>
      <w:r w:rsidRPr="002F5621">
        <w:rPr>
          <w:rFonts w:cstheme="minorHAnsi"/>
          <w:sz w:val="24"/>
          <w:szCs w:val="24"/>
        </w:rPr>
        <w:t>3.</w:t>
      </w:r>
      <w:r w:rsidR="00C10863" w:rsidRPr="002F5621">
        <w:rPr>
          <w:rFonts w:cstheme="minorHAnsi"/>
          <w:sz w:val="24"/>
          <w:szCs w:val="24"/>
        </w:rPr>
        <w:t>2. Place the slides in</w:t>
      </w:r>
      <w:r w:rsidR="00BB692E" w:rsidRPr="002F5621">
        <w:t xml:space="preserve"> </w:t>
      </w:r>
      <w:r w:rsidR="00BB692E" w:rsidRPr="002F5621">
        <w:rPr>
          <w:rFonts w:cstheme="minorHAnsi"/>
          <w:sz w:val="24"/>
          <w:szCs w:val="24"/>
        </w:rPr>
        <w:t>room temperature</w:t>
      </w:r>
      <w:r w:rsidR="00FC6E6D" w:rsidRPr="002F5621">
        <w:rPr>
          <w:rFonts w:cstheme="minorHAnsi"/>
          <w:sz w:val="24"/>
          <w:szCs w:val="24"/>
        </w:rPr>
        <w:t xml:space="preserve"> and room humidity condition</w:t>
      </w:r>
      <w:r w:rsidR="001574DB">
        <w:rPr>
          <w:rFonts w:cstheme="minorHAnsi"/>
          <w:sz w:val="24"/>
          <w:szCs w:val="24"/>
        </w:rPr>
        <w:t>s</w:t>
      </w:r>
      <w:r w:rsidR="00FC6E6D" w:rsidRPr="002F5621">
        <w:rPr>
          <w:rFonts w:cstheme="minorHAnsi"/>
          <w:sz w:val="24"/>
          <w:szCs w:val="24"/>
        </w:rPr>
        <w:t xml:space="preserve"> to </w:t>
      </w:r>
      <w:r w:rsidR="00C10863" w:rsidRPr="002F5621">
        <w:rPr>
          <w:rFonts w:cstheme="minorHAnsi"/>
          <w:sz w:val="24"/>
          <w:szCs w:val="24"/>
        </w:rPr>
        <w:t>avoid drying of the tissue on the slide throughout the entire staining process.</w:t>
      </w:r>
      <w:r w:rsidR="002F5621">
        <w:rPr>
          <w:rFonts w:cstheme="minorHAnsi"/>
          <w:sz w:val="24"/>
          <w:szCs w:val="24"/>
        </w:rPr>
        <w:t xml:space="preserve"> </w:t>
      </w:r>
    </w:p>
    <w:p w14:paraId="73A74AA4" w14:textId="77777777" w:rsidR="00C10863" w:rsidRPr="002F5621" w:rsidRDefault="003A453C" w:rsidP="003E6F7E">
      <w:pPr>
        <w:rPr>
          <w:rFonts w:cstheme="minorHAnsi"/>
          <w:sz w:val="24"/>
          <w:szCs w:val="24"/>
        </w:rPr>
      </w:pPr>
      <w:r w:rsidRPr="002F5621">
        <w:rPr>
          <w:rFonts w:cstheme="minorHAnsi"/>
          <w:sz w:val="24"/>
          <w:szCs w:val="24"/>
        </w:rPr>
        <w:t xml:space="preserve"> </w:t>
      </w:r>
    </w:p>
    <w:p w14:paraId="73E772B5" w14:textId="142AEAEA" w:rsidR="00A43039" w:rsidRPr="002F5621" w:rsidRDefault="009939DB" w:rsidP="003E6F7E">
      <w:pPr>
        <w:rPr>
          <w:rFonts w:cstheme="minorHAnsi"/>
          <w:sz w:val="24"/>
          <w:szCs w:val="24"/>
        </w:rPr>
      </w:pPr>
      <w:r w:rsidRPr="002F5621">
        <w:rPr>
          <w:rFonts w:cstheme="minorHAnsi"/>
          <w:sz w:val="24"/>
          <w:szCs w:val="24"/>
        </w:rPr>
        <w:t>3.</w:t>
      </w:r>
      <w:r w:rsidR="00FC6E6D" w:rsidRPr="002F5621">
        <w:rPr>
          <w:rFonts w:cstheme="minorHAnsi"/>
          <w:sz w:val="24"/>
          <w:szCs w:val="24"/>
        </w:rPr>
        <w:t>3</w:t>
      </w:r>
      <w:r w:rsidRPr="002F5621">
        <w:rPr>
          <w:rFonts w:cstheme="minorHAnsi"/>
          <w:sz w:val="24"/>
          <w:szCs w:val="24"/>
        </w:rPr>
        <w:t xml:space="preserve">. </w:t>
      </w:r>
      <w:r w:rsidR="00175F06" w:rsidRPr="002F5621">
        <w:rPr>
          <w:rFonts w:cstheme="minorHAnsi"/>
          <w:sz w:val="24"/>
          <w:szCs w:val="24"/>
        </w:rPr>
        <w:t>Oxid</w:t>
      </w:r>
      <w:r w:rsidR="00DC6FD4" w:rsidRPr="002F5621">
        <w:rPr>
          <w:rFonts w:cstheme="minorHAnsi"/>
          <w:sz w:val="24"/>
          <w:szCs w:val="24"/>
        </w:rPr>
        <w:t>ize</w:t>
      </w:r>
      <w:r w:rsidR="00175F06" w:rsidRPr="002F5621">
        <w:rPr>
          <w:rFonts w:cstheme="minorHAnsi"/>
          <w:sz w:val="24"/>
          <w:szCs w:val="24"/>
        </w:rPr>
        <w:t xml:space="preserve"> </w:t>
      </w:r>
      <w:r w:rsidR="00DC6FD4" w:rsidRPr="002F5621">
        <w:rPr>
          <w:rFonts w:cstheme="minorHAnsi"/>
          <w:sz w:val="24"/>
          <w:szCs w:val="24"/>
        </w:rPr>
        <w:t xml:space="preserve">the </w:t>
      </w:r>
      <w:r w:rsidR="00175F06" w:rsidRPr="002F5621">
        <w:rPr>
          <w:rFonts w:cstheme="minorHAnsi"/>
          <w:sz w:val="24"/>
          <w:szCs w:val="24"/>
        </w:rPr>
        <w:t xml:space="preserve">slides </w:t>
      </w:r>
      <w:r w:rsidR="00CF2C36" w:rsidRPr="002F5621">
        <w:rPr>
          <w:rFonts w:cstheme="minorHAnsi"/>
          <w:sz w:val="24"/>
          <w:szCs w:val="24"/>
        </w:rPr>
        <w:t xml:space="preserve">with </w:t>
      </w:r>
      <w:r w:rsidR="001574DB">
        <w:rPr>
          <w:rFonts w:cstheme="minorHAnsi"/>
          <w:sz w:val="24"/>
          <w:szCs w:val="24"/>
        </w:rPr>
        <w:t xml:space="preserve">a </w:t>
      </w:r>
      <w:r w:rsidR="00CF2C36" w:rsidRPr="002F5621">
        <w:rPr>
          <w:rFonts w:cstheme="minorHAnsi"/>
          <w:sz w:val="24"/>
          <w:szCs w:val="24"/>
        </w:rPr>
        <w:t>few drops of</w:t>
      </w:r>
      <w:r w:rsidR="00175F06" w:rsidRPr="002F5621">
        <w:rPr>
          <w:rFonts w:cstheme="minorHAnsi"/>
          <w:sz w:val="24"/>
          <w:szCs w:val="24"/>
        </w:rPr>
        <w:t xml:space="preserve"> p</w:t>
      </w:r>
      <w:r w:rsidRPr="002F5621">
        <w:rPr>
          <w:rFonts w:cstheme="minorHAnsi"/>
          <w:sz w:val="24"/>
          <w:szCs w:val="24"/>
        </w:rPr>
        <w:t>otassium permanganate for 5 min</w:t>
      </w:r>
      <w:r w:rsidR="00CF2C36" w:rsidRPr="002F5621">
        <w:rPr>
          <w:rFonts w:cstheme="minorHAnsi"/>
          <w:sz w:val="24"/>
          <w:szCs w:val="24"/>
        </w:rPr>
        <w:t xml:space="preserve">. Ensure that </w:t>
      </w:r>
      <w:r w:rsidR="00A43039" w:rsidRPr="002F5621">
        <w:rPr>
          <w:rFonts w:cstheme="minorHAnsi"/>
          <w:sz w:val="24"/>
          <w:szCs w:val="24"/>
        </w:rPr>
        <w:t xml:space="preserve">the volume of potassium permanganate </w:t>
      </w:r>
      <w:r w:rsidR="00CF2C36" w:rsidRPr="002F5621">
        <w:rPr>
          <w:rFonts w:cstheme="minorHAnsi"/>
          <w:sz w:val="24"/>
          <w:szCs w:val="24"/>
        </w:rPr>
        <w:t>is enough to cover the</w:t>
      </w:r>
      <w:r w:rsidR="00A43039" w:rsidRPr="002F5621">
        <w:rPr>
          <w:rFonts w:cstheme="minorHAnsi"/>
          <w:sz w:val="24"/>
          <w:szCs w:val="24"/>
        </w:rPr>
        <w:t xml:space="preserve"> tissue section on each slide</w:t>
      </w:r>
      <w:r w:rsidR="00CF2C36" w:rsidRPr="002F5621">
        <w:rPr>
          <w:rFonts w:cstheme="minorHAnsi"/>
          <w:sz w:val="24"/>
          <w:szCs w:val="24"/>
        </w:rPr>
        <w:t xml:space="preserve">. </w:t>
      </w:r>
    </w:p>
    <w:p w14:paraId="112870C9" w14:textId="77777777" w:rsidR="00CB0FE4" w:rsidRPr="002F5621" w:rsidRDefault="00CB0FE4" w:rsidP="003E6F7E">
      <w:pPr>
        <w:rPr>
          <w:rFonts w:cstheme="minorHAnsi"/>
          <w:sz w:val="24"/>
          <w:szCs w:val="24"/>
        </w:rPr>
      </w:pPr>
    </w:p>
    <w:p w14:paraId="577B7934" w14:textId="53E618CC" w:rsidR="00432C50" w:rsidRPr="002F5621" w:rsidRDefault="00432C50" w:rsidP="003E6F7E">
      <w:pPr>
        <w:rPr>
          <w:rFonts w:cstheme="minorHAnsi"/>
          <w:sz w:val="24"/>
          <w:szCs w:val="24"/>
        </w:rPr>
      </w:pPr>
      <w:r w:rsidRPr="002F5621">
        <w:rPr>
          <w:rFonts w:cstheme="minorHAnsi"/>
          <w:sz w:val="24"/>
          <w:szCs w:val="24"/>
        </w:rPr>
        <w:t>3.</w:t>
      </w:r>
      <w:r w:rsidR="00E62525">
        <w:rPr>
          <w:rFonts w:cstheme="minorHAnsi"/>
          <w:sz w:val="24"/>
          <w:szCs w:val="24"/>
        </w:rPr>
        <w:t>4</w:t>
      </w:r>
      <w:r w:rsidRPr="002F5621">
        <w:rPr>
          <w:rFonts w:cstheme="minorHAnsi"/>
          <w:sz w:val="24"/>
          <w:szCs w:val="24"/>
        </w:rPr>
        <w:t xml:space="preserve">. </w:t>
      </w:r>
      <w:bookmarkStart w:id="7" w:name="OLE_LINK8"/>
      <w:bookmarkStart w:id="8" w:name="OLE_LINK9"/>
      <w:r w:rsidRPr="002F5621">
        <w:rPr>
          <w:rFonts w:cstheme="minorHAnsi"/>
          <w:sz w:val="24"/>
          <w:szCs w:val="24"/>
        </w:rPr>
        <w:t>Rinse</w:t>
      </w:r>
      <w:bookmarkEnd w:id="7"/>
      <w:bookmarkEnd w:id="8"/>
      <w:r w:rsidRPr="002F5621">
        <w:rPr>
          <w:rFonts w:cstheme="minorHAnsi"/>
          <w:sz w:val="24"/>
          <w:szCs w:val="24"/>
        </w:rPr>
        <w:t xml:space="preserve"> </w:t>
      </w:r>
      <w:r w:rsidR="00DC6FD4" w:rsidRPr="002F5621">
        <w:rPr>
          <w:rFonts w:cstheme="minorHAnsi"/>
          <w:sz w:val="24"/>
          <w:szCs w:val="24"/>
        </w:rPr>
        <w:t xml:space="preserve">the </w:t>
      </w:r>
      <w:r w:rsidR="00684DD0" w:rsidRPr="002F5621">
        <w:rPr>
          <w:rFonts w:cstheme="minorHAnsi"/>
          <w:sz w:val="24"/>
          <w:szCs w:val="24"/>
        </w:rPr>
        <w:t xml:space="preserve">oxidized </w:t>
      </w:r>
      <w:r w:rsidRPr="002F5621">
        <w:rPr>
          <w:rFonts w:cstheme="minorHAnsi"/>
          <w:sz w:val="24"/>
          <w:szCs w:val="24"/>
        </w:rPr>
        <w:t xml:space="preserve">slides </w:t>
      </w:r>
      <w:r w:rsidR="004F0B0F" w:rsidRPr="002F5621">
        <w:rPr>
          <w:rFonts w:cstheme="minorHAnsi"/>
          <w:sz w:val="24"/>
          <w:szCs w:val="24"/>
        </w:rPr>
        <w:t>with</w:t>
      </w:r>
      <w:r w:rsidRPr="002F5621">
        <w:rPr>
          <w:rFonts w:cstheme="minorHAnsi"/>
          <w:sz w:val="24"/>
          <w:szCs w:val="24"/>
        </w:rPr>
        <w:t xml:space="preserve"> distilled water </w:t>
      </w:r>
      <w:r w:rsidR="00FC6E6D" w:rsidRPr="002F5621">
        <w:rPr>
          <w:rFonts w:cstheme="minorHAnsi"/>
          <w:sz w:val="24"/>
          <w:szCs w:val="24"/>
        </w:rPr>
        <w:t xml:space="preserve">in a Coplin jar </w:t>
      </w:r>
      <w:r w:rsidRPr="002F5621">
        <w:rPr>
          <w:rFonts w:cstheme="minorHAnsi"/>
          <w:sz w:val="24"/>
          <w:szCs w:val="24"/>
        </w:rPr>
        <w:t>with 2</w:t>
      </w:r>
      <w:r w:rsidR="001574DB">
        <w:rPr>
          <w:rFonts w:cstheme="minorHAnsi"/>
          <w:sz w:val="24"/>
          <w:szCs w:val="24"/>
        </w:rPr>
        <w:t xml:space="preserve"> </w:t>
      </w:r>
      <w:r w:rsidRPr="002F5621">
        <w:rPr>
          <w:rFonts w:cstheme="minorHAnsi"/>
          <w:sz w:val="24"/>
          <w:szCs w:val="24"/>
        </w:rPr>
        <w:t>-</w:t>
      </w:r>
      <w:r w:rsidR="001574DB">
        <w:rPr>
          <w:rFonts w:cstheme="minorHAnsi"/>
          <w:sz w:val="24"/>
          <w:szCs w:val="24"/>
        </w:rPr>
        <w:t xml:space="preserve"> </w:t>
      </w:r>
      <w:r w:rsidRPr="002F5621">
        <w:rPr>
          <w:rFonts w:cstheme="minorHAnsi"/>
          <w:sz w:val="24"/>
          <w:szCs w:val="24"/>
        </w:rPr>
        <w:t>3 changes</w:t>
      </w:r>
      <w:r w:rsidR="00CF2C36" w:rsidRPr="002F5621">
        <w:rPr>
          <w:rFonts w:cstheme="minorHAnsi"/>
          <w:sz w:val="24"/>
          <w:szCs w:val="24"/>
        </w:rPr>
        <w:t>.</w:t>
      </w:r>
      <w:r w:rsidR="00F4502F" w:rsidRPr="002F5621">
        <w:rPr>
          <w:rFonts w:cstheme="minorHAnsi"/>
          <w:sz w:val="24"/>
          <w:szCs w:val="24"/>
        </w:rPr>
        <w:t xml:space="preserve"> </w:t>
      </w:r>
      <w:r w:rsidR="00CF2C36" w:rsidRPr="002F5621">
        <w:rPr>
          <w:rFonts w:cstheme="minorHAnsi"/>
          <w:sz w:val="24"/>
          <w:szCs w:val="24"/>
        </w:rPr>
        <w:t>Observe</w:t>
      </w:r>
      <w:r w:rsidR="00F4502F" w:rsidRPr="002F5621">
        <w:rPr>
          <w:rFonts w:cstheme="minorHAnsi"/>
          <w:sz w:val="24"/>
          <w:szCs w:val="24"/>
        </w:rPr>
        <w:t xml:space="preserve"> the blue color </w:t>
      </w:r>
      <w:r w:rsidR="00CF2C36" w:rsidRPr="002F5621">
        <w:rPr>
          <w:rFonts w:cstheme="minorHAnsi"/>
          <w:sz w:val="24"/>
          <w:szCs w:val="24"/>
        </w:rPr>
        <w:t>of</w:t>
      </w:r>
      <w:r w:rsidR="00F4502F" w:rsidRPr="002F5621">
        <w:rPr>
          <w:rFonts w:cstheme="minorHAnsi"/>
          <w:sz w:val="24"/>
          <w:szCs w:val="24"/>
        </w:rPr>
        <w:t xml:space="preserve"> the tissue</w:t>
      </w:r>
      <w:r w:rsidRPr="002F5621">
        <w:rPr>
          <w:rFonts w:cstheme="minorHAnsi"/>
          <w:sz w:val="24"/>
          <w:szCs w:val="24"/>
        </w:rPr>
        <w:t xml:space="preserve">. </w:t>
      </w:r>
    </w:p>
    <w:p w14:paraId="36E5A3D9" w14:textId="77777777" w:rsidR="00CB0FE4" w:rsidRPr="002F5621" w:rsidRDefault="00CB0FE4" w:rsidP="003E6F7E">
      <w:pPr>
        <w:rPr>
          <w:rFonts w:cstheme="minorHAnsi"/>
          <w:sz w:val="24"/>
          <w:szCs w:val="24"/>
        </w:rPr>
      </w:pPr>
    </w:p>
    <w:p w14:paraId="22CB7B26" w14:textId="3D52248C" w:rsidR="00432C50" w:rsidRPr="002F5621" w:rsidRDefault="009939DB" w:rsidP="003E6F7E">
      <w:pPr>
        <w:rPr>
          <w:rFonts w:cstheme="minorHAnsi"/>
          <w:sz w:val="24"/>
          <w:szCs w:val="24"/>
        </w:rPr>
      </w:pPr>
      <w:r w:rsidRPr="002F5621">
        <w:rPr>
          <w:rFonts w:cstheme="minorHAnsi"/>
          <w:sz w:val="24"/>
          <w:szCs w:val="24"/>
        </w:rPr>
        <w:t>3.</w:t>
      </w:r>
      <w:r w:rsidR="00E62525">
        <w:rPr>
          <w:rFonts w:cstheme="minorHAnsi"/>
          <w:sz w:val="24"/>
          <w:szCs w:val="24"/>
        </w:rPr>
        <w:t>5</w:t>
      </w:r>
      <w:r w:rsidRPr="002F5621">
        <w:rPr>
          <w:rFonts w:cstheme="minorHAnsi"/>
          <w:sz w:val="24"/>
          <w:szCs w:val="24"/>
        </w:rPr>
        <w:t>.</w:t>
      </w:r>
      <w:r w:rsidR="00432C50" w:rsidRPr="002F5621">
        <w:rPr>
          <w:rFonts w:cstheme="minorHAnsi"/>
          <w:sz w:val="24"/>
          <w:szCs w:val="24"/>
        </w:rPr>
        <w:t xml:space="preserve"> </w:t>
      </w:r>
      <w:r w:rsidR="00FC6E6D" w:rsidRPr="002F5621">
        <w:rPr>
          <w:rFonts w:cstheme="minorHAnsi"/>
          <w:sz w:val="24"/>
          <w:szCs w:val="24"/>
        </w:rPr>
        <w:t>Now, b</w:t>
      </w:r>
      <w:r w:rsidR="00432C50" w:rsidRPr="002F5621">
        <w:rPr>
          <w:rFonts w:cstheme="minorHAnsi"/>
          <w:sz w:val="24"/>
          <w:szCs w:val="24"/>
        </w:rPr>
        <w:t>leach</w:t>
      </w:r>
      <w:r w:rsidRPr="002F5621">
        <w:rPr>
          <w:rFonts w:cstheme="minorHAnsi"/>
          <w:sz w:val="24"/>
          <w:szCs w:val="24"/>
        </w:rPr>
        <w:t xml:space="preserve"> </w:t>
      </w:r>
      <w:r w:rsidR="00DC6FD4" w:rsidRPr="002F5621">
        <w:rPr>
          <w:rFonts w:cstheme="minorHAnsi"/>
          <w:sz w:val="24"/>
          <w:szCs w:val="24"/>
        </w:rPr>
        <w:t>the</w:t>
      </w:r>
      <w:r w:rsidR="00684DD0" w:rsidRPr="002F5621">
        <w:rPr>
          <w:rFonts w:cstheme="minorHAnsi"/>
          <w:sz w:val="24"/>
          <w:szCs w:val="24"/>
        </w:rPr>
        <w:t>se</w:t>
      </w:r>
      <w:r w:rsidR="00DC6FD4" w:rsidRPr="002F5621">
        <w:rPr>
          <w:rFonts w:cstheme="minorHAnsi"/>
          <w:sz w:val="24"/>
          <w:szCs w:val="24"/>
        </w:rPr>
        <w:t xml:space="preserve"> </w:t>
      </w:r>
      <w:r w:rsidR="00432C50" w:rsidRPr="002F5621">
        <w:rPr>
          <w:rFonts w:cstheme="minorHAnsi"/>
          <w:sz w:val="24"/>
          <w:szCs w:val="24"/>
        </w:rPr>
        <w:t xml:space="preserve">slides </w:t>
      </w:r>
      <w:r w:rsidR="00CF2C36" w:rsidRPr="002F5621">
        <w:rPr>
          <w:rFonts w:cstheme="minorHAnsi"/>
          <w:sz w:val="24"/>
          <w:szCs w:val="24"/>
        </w:rPr>
        <w:t xml:space="preserve">by adding </w:t>
      </w:r>
      <w:r w:rsidR="001574DB">
        <w:rPr>
          <w:rFonts w:cstheme="minorHAnsi"/>
          <w:sz w:val="24"/>
          <w:szCs w:val="24"/>
        </w:rPr>
        <w:t xml:space="preserve">a </w:t>
      </w:r>
      <w:r w:rsidR="00CF2C36" w:rsidRPr="002F5621">
        <w:rPr>
          <w:rFonts w:cstheme="minorHAnsi"/>
          <w:sz w:val="24"/>
          <w:szCs w:val="24"/>
        </w:rPr>
        <w:t>few drops of</w:t>
      </w:r>
      <w:r w:rsidR="00432C50" w:rsidRPr="002F5621">
        <w:rPr>
          <w:rFonts w:cstheme="minorHAnsi"/>
          <w:sz w:val="24"/>
          <w:szCs w:val="24"/>
        </w:rPr>
        <w:t xml:space="preserve"> o</w:t>
      </w:r>
      <w:r w:rsidRPr="002F5621">
        <w:rPr>
          <w:rFonts w:cstheme="minorHAnsi"/>
          <w:sz w:val="24"/>
          <w:szCs w:val="24"/>
        </w:rPr>
        <w:t xml:space="preserve">xalic acid </w:t>
      </w:r>
      <w:r w:rsidR="004F0B0F" w:rsidRPr="002F5621">
        <w:rPr>
          <w:rFonts w:cstheme="minorHAnsi"/>
          <w:sz w:val="24"/>
          <w:szCs w:val="24"/>
        </w:rPr>
        <w:t>for 5 min</w:t>
      </w:r>
      <w:r w:rsidR="00FC6E6D" w:rsidRPr="002F5621">
        <w:rPr>
          <w:rFonts w:cstheme="minorHAnsi"/>
          <w:sz w:val="24"/>
          <w:szCs w:val="24"/>
        </w:rPr>
        <w:t>.</w:t>
      </w:r>
      <w:r w:rsidR="00A43039" w:rsidRPr="002F5621">
        <w:rPr>
          <w:rFonts w:cstheme="minorHAnsi"/>
          <w:sz w:val="24"/>
          <w:szCs w:val="24"/>
        </w:rPr>
        <w:t xml:space="preserve"> </w:t>
      </w:r>
      <w:r w:rsidR="00FC6E6D" w:rsidRPr="002F5621">
        <w:rPr>
          <w:rFonts w:cstheme="minorHAnsi"/>
          <w:sz w:val="24"/>
          <w:szCs w:val="24"/>
        </w:rPr>
        <w:t xml:space="preserve">Ensure that </w:t>
      </w:r>
      <w:r w:rsidR="00A43039" w:rsidRPr="002F5621">
        <w:rPr>
          <w:rFonts w:cstheme="minorHAnsi"/>
          <w:sz w:val="24"/>
          <w:szCs w:val="24"/>
        </w:rPr>
        <w:t>the volume of oxalic acid</w:t>
      </w:r>
      <w:r w:rsidR="00FC6E6D" w:rsidRPr="002F5621">
        <w:rPr>
          <w:rFonts w:cstheme="minorHAnsi"/>
          <w:sz w:val="24"/>
          <w:szCs w:val="24"/>
        </w:rPr>
        <w:t xml:space="preserve"> is enough to completely cove</w:t>
      </w:r>
      <w:r w:rsidR="00592452">
        <w:rPr>
          <w:rFonts w:cstheme="minorHAnsi"/>
          <w:sz w:val="24"/>
          <w:szCs w:val="24"/>
        </w:rPr>
        <w:t>r</w:t>
      </w:r>
      <w:r w:rsidR="00FC6E6D" w:rsidRPr="002F5621">
        <w:rPr>
          <w:rFonts w:cstheme="minorHAnsi"/>
          <w:sz w:val="24"/>
          <w:szCs w:val="24"/>
        </w:rPr>
        <w:t xml:space="preserve"> the tissue section on each slide.</w:t>
      </w:r>
    </w:p>
    <w:p w14:paraId="734026EF" w14:textId="77777777" w:rsidR="00CB0FE4" w:rsidRPr="002F5621" w:rsidRDefault="00CB0FE4" w:rsidP="003E6F7E">
      <w:pPr>
        <w:rPr>
          <w:rFonts w:cstheme="minorHAnsi"/>
          <w:sz w:val="24"/>
          <w:szCs w:val="24"/>
        </w:rPr>
      </w:pPr>
    </w:p>
    <w:p w14:paraId="7F229F9F" w14:textId="548948F8" w:rsidR="009939DB" w:rsidRPr="002F5621" w:rsidRDefault="00432C50" w:rsidP="003E6F7E">
      <w:pPr>
        <w:rPr>
          <w:rFonts w:cstheme="minorHAnsi"/>
          <w:sz w:val="24"/>
          <w:szCs w:val="24"/>
        </w:rPr>
      </w:pPr>
      <w:r w:rsidRPr="002F5621">
        <w:rPr>
          <w:rFonts w:cstheme="minorHAnsi"/>
          <w:sz w:val="24"/>
          <w:szCs w:val="24"/>
        </w:rPr>
        <w:t>3.</w:t>
      </w:r>
      <w:r w:rsidR="00E62525">
        <w:rPr>
          <w:rFonts w:cstheme="minorHAnsi"/>
          <w:sz w:val="24"/>
          <w:szCs w:val="24"/>
        </w:rPr>
        <w:t>6</w:t>
      </w:r>
      <w:r w:rsidR="009939DB" w:rsidRPr="002F5621">
        <w:rPr>
          <w:rFonts w:cstheme="minorHAnsi"/>
          <w:sz w:val="24"/>
          <w:szCs w:val="24"/>
        </w:rPr>
        <w:t>.</w:t>
      </w:r>
      <w:r w:rsidRPr="002F5621">
        <w:rPr>
          <w:rFonts w:cstheme="minorHAnsi"/>
          <w:sz w:val="24"/>
          <w:szCs w:val="24"/>
        </w:rPr>
        <w:t xml:space="preserve"> Rinse </w:t>
      </w:r>
      <w:r w:rsidR="00DC6FD4" w:rsidRPr="002F5621">
        <w:rPr>
          <w:rFonts w:cstheme="minorHAnsi"/>
          <w:sz w:val="24"/>
          <w:szCs w:val="24"/>
        </w:rPr>
        <w:t xml:space="preserve">the </w:t>
      </w:r>
      <w:r w:rsidRPr="002F5621">
        <w:rPr>
          <w:rFonts w:cstheme="minorHAnsi"/>
          <w:sz w:val="24"/>
          <w:szCs w:val="24"/>
        </w:rPr>
        <w:t xml:space="preserve">slides </w:t>
      </w:r>
      <w:r w:rsidR="00FC6E6D" w:rsidRPr="002F5621">
        <w:rPr>
          <w:rFonts w:cstheme="minorHAnsi"/>
          <w:sz w:val="24"/>
          <w:szCs w:val="24"/>
        </w:rPr>
        <w:t xml:space="preserve">by immersing them in the Coplin jar filled with </w:t>
      </w:r>
      <w:r w:rsidRPr="002F5621">
        <w:rPr>
          <w:rFonts w:cstheme="minorHAnsi"/>
          <w:sz w:val="24"/>
          <w:szCs w:val="24"/>
        </w:rPr>
        <w:t>distilled water</w:t>
      </w:r>
      <w:r w:rsidR="00FC6E6D" w:rsidRPr="002F5621">
        <w:rPr>
          <w:rFonts w:cstheme="minorHAnsi"/>
          <w:sz w:val="24"/>
          <w:szCs w:val="24"/>
        </w:rPr>
        <w:t xml:space="preserve">. Perform the </w:t>
      </w:r>
      <w:r w:rsidR="00FC6E6D" w:rsidRPr="002F5621">
        <w:rPr>
          <w:rFonts w:cstheme="minorHAnsi"/>
          <w:sz w:val="24"/>
          <w:szCs w:val="24"/>
        </w:rPr>
        <w:lastRenderedPageBreak/>
        <w:t>rinse 2</w:t>
      </w:r>
      <w:r w:rsidR="001574DB">
        <w:rPr>
          <w:rFonts w:cstheme="minorHAnsi"/>
          <w:sz w:val="24"/>
          <w:szCs w:val="24"/>
        </w:rPr>
        <w:t xml:space="preserve">x - </w:t>
      </w:r>
      <w:r w:rsidR="00FC6E6D" w:rsidRPr="002F5621">
        <w:rPr>
          <w:rFonts w:cstheme="minorHAnsi"/>
          <w:sz w:val="24"/>
          <w:szCs w:val="24"/>
        </w:rPr>
        <w:t>3</w:t>
      </w:r>
      <w:r w:rsidR="001574DB">
        <w:rPr>
          <w:rFonts w:cstheme="minorHAnsi"/>
          <w:sz w:val="24"/>
          <w:szCs w:val="24"/>
        </w:rPr>
        <w:t>x</w:t>
      </w:r>
      <w:r w:rsidR="00FC6E6D" w:rsidRPr="002F5621">
        <w:rPr>
          <w:rFonts w:cstheme="minorHAnsi"/>
          <w:sz w:val="24"/>
          <w:szCs w:val="24"/>
        </w:rPr>
        <w:t xml:space="preserve">. </w:t>
      </w:r>
    </w:p>
    <w:p w14:paraId="6E52A041" w14:textId="77777777" w:rsidR="00CB0FE4" w:rsidRPr="002F5621" w:rsidRDefault="00CB0FE4" w:rsidP="003E6F7E">
      <w:pPr>
        <w:rPr>
          <w:rFonts w:cstheme="minorHAnsi"/>
          <w:sz w:val="24"/>
          <w:szCs w:val="24"/>
        </w:rPr>
      </w:pPr>
    </w:p>
    <w:p w14:paraId="72DAC370" w14:textId="31C1280A" w:rsidR="009939DB" w:rsidRPr="002F5621" w:rsidRDefault="009939DB" w:rsidP="003E6F7E">
      <w:pPr>
        <w:tabs>
          <w:tab w:val="left" w:pos="6210"/>
        </w:tabs>
        <w:rPr>
          <w:rFonts w:cstheme="minorHAnsi"/>
          <w:sz w:val="24"/>
          <w:szCs w:val="24"/>
        </w:rPr>
      </w:pPr>
      <w:r w:rsidRPr="002F5621">
        <w:rPr>
          <w:rFonts w:cstheme="minorHAnsi"/>
          <w:sz w:val="24"/>
          <w:szCs w:val="24"/>
        </w:rPr>
        <w:t>3.</w:t>
      </w:r>
      <w:r w:rsidR="00E62525">
        <w:rPr>
          <w:rFonts w:cstheme="minorHAnsi"/>
          <w:sz w:val="24"/>
          <w:szCs w:val="24"/>
        </w:rPr>
        <w:t>7</w:t>
      </w:r>
      <w:r w:rsidRPr="002F5621">
        <w:rPr>
          <w:rFonts w:cstheme="minorHAnsi"/>
          <w:sz w:val="24"/>
          <w:szCs w:val="24"/>
        </w:rPr>
        <w:t xml:space="preserve">. </w:t>
      </w:r>
      <w:r w:rsidR="00FC6E6D" w:rsidRPr="002F5621">
        <w:rPr>
          <w:rFonts w:cstheme="minorHAnsi"/>
          <w:sz w:val="24"/>
          <w:szCs w:val="24"/>
        </w:rPr>
        <w:t>Now, w</w:t>
      </w:r>
      <w:r w:rsidR="00432C50" w:rsidRPr="002F5621">
        <w:rPr>
          <w:rFonts w:cstheme="minorHAnsi"/>
          <w:sz w:val="24"/>
          <w:szCs w:val="24"/>
        </w:rPr>
        <w:t xml:space="preserve">ash </w:t>
      </w:r>
      <w:r w:rsidR="00DC6FD4" w:rsidRPr="002F5621">
        <w:rPr>
          <w:rFonts w:cstheme="minorHAnsi"/>
          <w:sz w:val="24"/>
          <w:szCs w:val="24"/>
        </w:rPr>
        <w:t>the</w:t>
      </w:r>
      <w:r w:rsidR="00684DD0" w:rsidRPr="002F5621">
        <w:rPr>
          <w:rFonts w:cstheme="minorHAnsi"/>
          <w:sz w:val="24"/>
          <w:szCs w:val="24"/>
        </w:rPr>
        <w:t>se</w:t>
      </w:r>
      <w:r w:rsidR="00DC6FD4" w:rsidRPr="002F5621">
        <w:rPr>
          <w:rFonts w:cstheme="minorHAnsi"/>
          <w:sz w:val="24"/>
          <w:szCs w:val="24"/>
        </w:rPr>
        <w:t xml:space="preserve"> </w:t>
      </w:r>
      <w:r w:rsidR="00432C50" w:rsidRPr="002F5621">
        <w:rPr>
          <w:rFonts w:cstheme="minorHAnsi"/>
          <w:sz w:val="24"/>
          <w:szCs w:val="24"/>
        </w:rPr>
        <w:t xml:space="preserve">slides briefly in 95% alcohol, </w:t>
      </w:r>
      <w:r w:rsidR="00D14BEA" w:rsidRPr="002F5621">
        <w:rPr>
          <w:rFonts w:cstheme="minorHAnsi"/>
          <w:sz w:val="24"/>
          <w:szCs w:val="24"/>
        </w:rPr>
        <w:t xml:space="preserve">and </w:t>
      </w:r>
      <w:r w:rsidR="00432C50" w:rsidRPr="002F5621">
        <w:rPr>
          <w:rFonts w:cstheme="minorHAnsi"/>
          <w:sz w:val="24"/>
          <w:szCs w:val="24"/>
        </w:rPr>
        <w:t xml:space="preserve">then immerse </w:t>
      </w:r>
      <w:r w:rsidR="001574DB">
        <w:rPr>
          <w:rFonts w:cstheme="minorHAnsi"/>
          <w:sz w:val="24"/>
          <w:szCs w:val="24"/>
        </w:rPr>
        <w:t xml:space="preserve">the </w:t>
      </w:r>
      <w:r w:rsidR="00432C50" w:rsidRPr="002F5621">
        <w:rPr>
          <w:rFonts w:cstheme="minorHAnsi"/>
          <w:sz w:val="24"/>
          <w:szCs w:val="24"/>
        </w:rPr>
        <w:t>slides</w:t>
      </w:r>
      <w:r w:rsidRPr="002F5621">
        <w:rPr>
          <w:rFonts w:cstheme="minorHAnsi"/>
          <w:sz w:val="24"/>
          <w:szCs w:val="24"/>
        </w:rPr>
        <w:t xml:space="preserve"> in</w:t>
      </w:r>
      <w:r w:rsidR="00684DD0" w:rsidRPr="002F5621">
        <w:rPr>
          <w:rFonts w:cstheme="minorHAnsi"/>
          <w:sz w:val="24"/>
          <w:szCs w:val="24"/>
        </w:rPr>
        <w:t>to</w:t>
      </w:r>
      <w:r w:rsidRPr="002F5621">
        <w:rPr>
          <w:rFonts w:cstheme="minorHAnsi"/>
          <w:sz w:val="24"/>
          <w:szCs w:val="24"/>
        </w:rPr>
        <w:t xml:space="preserve"> </w:t>
      </w:r>
      <w:r w:rsidR="001574DB">
        <w:rPr>
          <w:rFonts w:cstheme="minorHAnsi"/>
          <w:sz w:val="24"/>
          <w:szCs w:val="24"/>
        </w:rPr>
        <w:t xml:space="preserve">an </w:t>
      </w:r>
      <w:r w:rsidR="00432C50" w:rsidRPr="002F5621">
        <w:rPr>
          <w:rFonts w:cstheme="minorHAnsi"/>
          <w:sz w:val="24"/>
          <w:szCs w:val="24"/>
        </w:rPr>
        <w:t>e</w:t>
      </w:r>
      <w:r w:rsidRPr="002F5621">
        <w:rPr>
          <w:rFonts w:cstheme="minorHAnsi"/>
          <w:sz w:val="24"/>
          <w:szCs w:val="24"/>
        </w:rPr>
        <w:t xml:space="preserve">lastin </w:t>
      </w:r>
      <w:r w:rsidR="00432C50" w:rsidRPr="002F5621">
        <w:rPr>
          <w:rFonts w:cstheme="minorHAnsi"/>
          <w:sz w:val="24"/>
          <w:szCs w:val="24"/>
        </w:rPr>
        <w:t>solution</w:t>
      </w:r>
      <w:r w:rsidR="00911727" w:rsidRPr="002F5621">
        <w:rPr>
          <w:rFonts w:cstheme="minorHAnsi"/>
          <w:sz w:val="24"/>
          <w:szCs w:val="24"/>
        </w:rPr>
        <w:t xml:space="preserve"> (5</w:t>
      </w:r>
      <w:r w:rsidR="001574DB">
        <w:rPr>
          <w:rFonts w:cstheme="minorHAnsi"/>
          <w:sz w:val="24"/>
          <w:szCs w:val="24"/>
        </w:rPr>
        <w:t xml:space="preserve"> </w:t>
      </w:r>
      <w:r w:rsidR="00911727" w:rsidRPr="002F5621">
        <w:rPr>
          <w:rFonts w:cstheme="minorHAnsi"/>
          <w:sz w:val="24"/>
          <w:szCs w:val="24"/>
        </w:rPr>
        <w:t>g/L)</w:t>
      </w:r>
      <w:r w:rsidRPr="002F5621">
        <w:rPr>
          <w:rFonts w:cstheme="minorHAnsi"/>
          <w:sz w:val="24"/>
          <w:szCs w:val="24"/>
        </w:rPr>
        <w:t xml:space="preserve"> </w:t>
      </w:r>
      <w:r w:rsidR="00432C50" w:rsidRPr="002F5621">
        <w:rPr>
          <w:rFonts w:cstheme="minorHAnsi"/>
          <w:sz w:val="24"/>
          <w:szCs w:val="24"/>
        </w:rPr>
        <w:t xml:space="preserve">for </w:t>
      </w:r>
      <w:r w:rsidRPr="002F5621">
        <w:rPr>
          <w:rFonts w:cstheme="minorHAnsi"/>
          <w:sz w:val="24"/>
          <w:szCs w:val="24"/>
        </w:rPr>
        <w:t>8</w:t>
      </w:r>
      <w:r w:rsidR="001574DB">
        <w:rPr>
          <w:rFonts w:cstheme="minorHAnsi"/>
          <w:sz w:val="24"/>
          <w:szCs w:val="24"/>
        </w:rPr>
        <w:t xml:space="preserve"> </w:t>
      </w:r>
      <w:r w:rsidR="00432C50" w:rsidRPr="002F5621">
        <w:rPr>
          <w:rFonts w:cstheme="minorHAnsi"/>
          <w:sz w:val="24"/>
          <w:szCs w:val="24"/>
        </w:rPr>
        <w:t>-</w:t>
      </w:r>
      <w:r w:rsidR="001574DB">
        <w:rPr>
          <w:rFonts w:cstheme="minorHAnsi"/>
          <w:sz w:val="24"/>
          <w:szCs w:val="24"/>
        </w:rPr>
        <w:t xml:space="preserve"> </w:t>
      </w:r>
      <w:r w:rsidR="00432C50" w:rsidRPr="002F5621">
        <w:rPr>
          <w:rFonts w:cstheme="minorHAnsi"/>
          <w:sz w:val="24"/>
          <w:szCs w:val="24"/>
        </w:rPr>
        <w:t>24</w:t>
      </w:r>
      <w:r w:rsidRPr="002F5621">
        <w:rPr>
          <w:rFonts w:cstheme="minorHAnsi"/>
          <w:sz w:val="24"/>
          <w:szCs w:val="24"/>
        </w:rPr>
        <w:t xml:space="preserve"> h.</w:t>
      </w:r>
    </w:p>
    <w:p w14:paraId="4D889A32" w14:textId="77777777" w:rsidR="00CB0FE4" w:rsidRPr="002F5621" w:rsidRDefault="00CB0FE4" w:rsidP="003E6F7E">
      <w:pPr>
        <w:tabs>
          <w:tab w:val="left" w:pos="6210"/>
        </w:tabs>
        <w:rPr>
          <w:rFonts w:cstheme="minorHAnsi"/>
          <w:sz w:val="24"/>
          <w:szCs w:val="24"/>
        </w:rPr>
      </w:pPr>
    </w:p>
    <w:p w14:paraId="0C904968" w14:textId="20218E35" w:rsidR="00A52F2A" w:rsidRPr="002F5621" w:rsidRDefault="00A52F2A" w:rsidP="003E6F7E">
      <w:pPr>
        <w:rPr>
          <w:rFonts w:cstheme="minorHAnsi"/>
          <w:sz w:val="24"/>
          <w:szCs w:val="24"/>
        </w:rPr>
      </w:pPr>
      <w:r w:rsidRPr="003E6F7E">
        <w:rPr>
          <w:rFonts w:cstheme="minorHAnsi"/>
          <w:sz w:val="24"/>
          <w:szCs w:val="24"/>
        </w:rPr>
        <w:t>Note:</w:t>
      </w:r>
      <w:r w:rsidRPr="002F5621">
        <w:rPr>
          <w:rFonts w:cstheme="minorHAnsi"/>
          <w:b/>
          <w:sz w:val="24"/>
          <w:szCs w:val="24"/>
        </w:rPr>
        <w:t xml:space="preserve"> </w:t>
      </w:r>
      <w:r w:rsidRPr="002F5621">
        <w:rPr>
          <w:rFonts w:cstheme="minorHAnsi"/>
          <w:sz w:val="24"/>
          <w:szCs w:val="24"/>
        </w:rPr>
        <w:t xml:space="preserve">Elastin solution is volatile, and </w:t>
      </w:r>
      <w:r w:rsidR="001574DB">
        <w:rPr>
          <w:rFonts w:cstheme="minorHAnsi"/>
          <w:sz w:val="24"/>
          <w:szCs w:val="24"/>
        </w:rPr>
        <w:t xml:space="preserve">its </w:t>
      </w:r>
      <w:r w:rsidRPr="002F5621">
        <w:rPr>
          <w:rFonts w:cstheme="minorHAnsi"/>
          <w:sz w:val="24"/>
          <w:szCs w:val="24"/>
        </w:rPr>
        <w:t xml:space="preserve">staining time is relatively long, so it is best to immerse </w:t>
      </w:r>
      <w:r w:rsidR="001574DB">
        <w:rPr>
          <w:rFonts w:cstheme="minorHAnsi"/>
          <w:sz w:val="24"/>
          <w:szCs w:val="24"/>
        </w:rPr>
        <w:t xml:space="preserve">the </w:t>
      </w:r>
      <w:r w:rsidRPr="002F5621">
        <w:rPr>
          <w:rFonts w:cstheme="minorHAnsi"/>
          <w:sz w:val="24"/>
          <w:szCs w:val="24"/>
        </w:rPr>
        <w:t>sli</w:t>
      </w:r>
      <w:r w:rsidR="001574DB">
        <w:rPr>
          <w:rFonts w:cstheme="minorHAnsi"/>
          <w:sz w:val="24"/>
          <w:szCs w:val="24"/>
        </w:rPr>
        <w:t>d</w:t>
      </w:r>
      <w:r w:rsidRPr="002F5621">
        <w:rPr>
          <w:rFonts w:cstheme="minorHAnsi"/>
          <w:sz w:val="24"/>
          <w:szCs w:val="24"/>
        </w:rPr>
        <w:t>es with elastic staining in a sealed container</w:t>
      </w:r>
      <w:r w:rsidR="006226BD" w:rsidRPr="002F5621">
        <w:rPr>
          <w:rFonts w:cstheme="minorHAnsi"/>
          <w:sz w:val="24"/>
          <w:szCs w:val="24"/>
        </w:rPr>
        <w:t xml:space="preserve">, such as a transparent glass bottle with a sealing cap. </w:t>
      </w:r>
      <w:r w:rsidR="001574DB">
        <w:rPr>
          <w:rFonts w:cstheme="minorHAnsi"/>
          <w:sz w:val="24"/>
          <w:szCs w:val="24"/>
        </w:rPr>
        <w:t>T</w:t>
      </w:r>
      <w:r w:rsidR="006226BD" w:rsidRPr="002F5621">
        <w:rPr>
          <w:rFonts w:cstheme="minorHAnsi"/>
          <w:sz w:val="24"/>
          <w:szCs w:val="24"/>
        </w:rPr>
        <w:t xml:space="preserve">he capacity of the container and </w:t>
      </w:r>
      <w:r w:rsidR="001574DB">
        <w:rPr>
          <w:rFonts w:cstheme="minorHAnsi"/>
          <w:sz w:val="24"/>
          <w:szCs w:val="24"/>
        </w:rPr>
        <w:t xml:space="preserve">the </w:t>
      </w:r>
      <w:r w:rsidR="006226BD" w:rsidRPr="002F5621">
        <w:rPr>
          <w:rFonts w:cstheme="minorHAnsi"/>
          <w:sz w:val="24"/>
          <w:szCs w:val="24"/>
        </w:rPr>
        <w:t xml:space="preserve">volume of </w:t>
      </w:r>
      <w:r w:rsidR="001574DB">
        <w:rPr>
          <w:rFonts w:cstheme="minorHAnsi"/>
          <w:sz w:val="24"/>
          <w:szCs w:val="24"/>
        </w:rPr>
        <w:t xml:space="preserve">the </w:t>
      </w:r>
      <w:r w:rsidR="006226BD" w:rsidRPr="002F5621">
        <w:rPr>
          <w:rFonts w:cstheme="minorHAnsi"/>
          <w:sz w:val="24"/>
          <w:szCs w:val="24"/>
        </w:rPr>
        <w:t xml:space="preserve">elastin solution depends on the number of immersed slides, </w:t>
      </w:r>
      <w:proofErr w:type="gramStart"/>
      <w:r w:rsidR="006226BD" w:rsidRPr="002F5621">
        <w:rPr>
          <w:rFonts w:cstheme="minorHAnsi"/>
          <w:sz w:val="24"/>
          <w:szCs w:val="24"/>
        </w:rPr>
        <w:t>as long as</w:t>
      </w:r>
      <w:proofErr w:type="gramEnd"/>
      <w:r w:rsidR="006226BD" w:rsidRPr="002F5621">
        <w:rPr>
          <w:rFonts w:cstheme="minorHAnsi"/>
          <w:sz w:val="24"/>
          <w:szCs w:val="24"/>
        </w:rPr>
        <w:t xml:space="preserve"> it </w:t>
      </w:r>
      <w:r w:rsidR="001574DB">
        <w:rPr>
          <w:rFonts w:cstheme="minorHAnsi"/>
          <w:sz w:val="24"/>
          <w:szCs w:val="24"/>
        </w:rPr>
        <w:t xml:space="preserve">enables the </w:t>
      </w:r>
      <w:r w:rsidR="006226BD" w:rsidRPr="002F5621">
        <w:rPr>
          <w:rFonts w:cstheme="minorHAnsi"/>
          <w:sz w:val="24"/>
          <w:szCs w:val="24"/>
        </w:rPr>
        <w:t>complete immers</w:t>
      </w:r>
      <w:r w:rsidR="001574DB">
        <w:rPr>
          <w:rFonts w:cstheme="minorHAnsi"/>
          <w:sz w:val="24"/>
          <w:szCs w:val="24"/>
        </w:rPr>
        <w:t>ion of</w:t>
      </w:r>
      <w:r w:rsidR="006226BD" w:rsidRPr="002F5621">
        <w:rPr>
          <w:rFonts w:cstheme="minorHAnsi"/>
          <w:sz w:val="24"/>
          <w:szCs w:val="24"/>
        </w:rPr>
        <w:t xml:space="preserve"> all the slides.</w:t>
      </w:r>
    </w:p>
    <w:p w14:paraId="165CDB13" w14:textId="77777777" w:rsidR="00CB0FE4" w:rsidRPr="002F5621" w:rsidRDefault="00CB0FE4" w:rsidP="003E6F7E">
      <w:pPr>
        <w:rPr>
          <w:rFonts w:cstheme="minorHAnsi"/>
          <w:b/>
          <w:sz w:val="24"/>
          <w:szCs w:val="24"/>
        </w:rPr>
      </w:pPr>
    </w:p>
    <w:p w14:paraId="034D158A" w14:textId="42595A80" w:rsidR="00BB0C1F" w:rsidRPr="002F5621" w:rsidRDefault="009939DB" w:rsidP="003E6F7E">
      <w:pPr>
        <w:rPr>
          <w:rFonts w:cstheme="minorHAnsi"/>
          <w:sz w:val="24"/>
          <w:szCs w:val="24"/>
        </w:rPr>
      </w:pPr>
      <w:r w:rsidRPr="002F5621">
        <w:rPr>
          <w:rFonts w:cstheme="minorHAnsi"/>
          <w:sz w:val="24"/>
          <w:szCs w:val="24"/>
        </w:rPr>
        <w:t>3.</w:t>
      </w:r>
      <w:r w:rsidR="00E62525">
        <w:rPr>
          <w:rFonts w:cstheme="minorHAnsi"/>
          <w:sz w:val="24"/>
          <w:szCs w:val="24"/>
        </w:rPr>
        <w:t>8</w:t>
      </w:r>
      <w:r w:rsidRPr="002F5621">
        <w:rPr>
          <w:rFonts w:cstheme="minorHAnsi"/>
          <w:sz w:val="24"/>
          <w:szCs w:val="24"/>
        </w:rPr>
        <w:t xml:space="preserve">. </w:t>
      </w:r>
      <w:r w:rsidR="000B6834" w:rsidRPr="002F5621">
        <w:rPr>
          <w:rFonts w:cstheme="minorHAnsi"/>
          <w:sz w:val="24"/>
          <w:szCs w:val="24"/>
        </w:rPr>
        <w:t xml:space="preserve">Immerse </w:t>
      </w:r>
      <w:r w:rsidR="00DC6FD4" w:rsidRPr="002F5621">
        <w:rPr>
          <w:rFonts w:cstheme="minorHAnsi"/>
          <w:sz w:val="24"/>
          <w:szCs w:val="24"/>
        </w:rPr>
        <w:t>the</w:t>
      </w:r>
      <w:r w:rsidR="00684DD0" w:rsidRPr="002F5621">
        <w:rPr>
          <w:rFonts w:cstheme="minorHAnsi"/>
          <w:sz w:val="24"/>
          <w:szCs w:val="24"/>
        </w:rPr>
        <w:t>se</w:t>
      </w:r>
      <w:r w:rsidR="00DC6FD4" w:rsidRPr="002F5621">
        <w:rPr>
          <w:rFonts w:cstheme="minorHAnsi"/>
          <w:sz w:val="24"/>
          <w:szCs w:val="24"/>
        </w:rPr>
        <w:t xml:space="preserve"> </w:t>
      </w:r>
      <w:r w:rsidR="00BB0C1F" w:rsidRPr="002F5621">
        <w:rPr>
          <w:rFonts w:cstheme="minorHAnsi"/>
          <w:sz w:val="24"/>
          <w:szCs w:val="24"/>
        </w:rPr>
        <w:t>slides directly in 95% ethanol for 1</w:t>
      </w:r>
      <w:r w:rsidR="001574DB">
        <w:rPr>
          <w:rFonts w:cstheme="minorHAnsi"/>
          <w:sz w:val="24"/>
          <w:szCs w:val="24"/>
        </w:rPr>
        <w:t xml:space="preserve"> </w:t>
      </w:r>
      <w:r w:rsidR="00BB0C1F" w:rsidRPr="002F5621">
        <w:rPr>
          <w:rFonts w:cstheme="minorHAnsi"/>
          <w:sz w:val="24"/>
          <w:szCs w:val="24"/>
        </w:rPr>
        <w:t>-</w:t>
      </w:r>
      <w:r w:rsidR="001574DB">
        <w:rPr>
          <w:rFonts w:cstheme="minorHAnsi"/>
          <w:sz w:val="24"/>
          <w:szCs w:val="24"/>
        </w:rPr>
        <w:t xml:space="preserve"> </w:t>
      </w:r>
      <w:r w:rsidR="00BB0C1F" w:rsidRPr="002F5621">
        <w:rPr>
          <w:rFonts w:cstheme="minorHAnsi"/>
          <w:sz w:val="24"/>
          <w:szCs w:val="24"/>
        </w:rPr>
        <w:t>2 min</w:t>
      </w:r>
      <w:r w:rsidR="000B6834" w:rsidRPr="002F5621">
        <w:rPr>
          <w:rFonts w:cstheme="minorHAnsi"/>
          <w:sz w:val="24"/>
          <w:szCs w:val="24"/>
        </w:rPr>
        <w:t xml:space="preserve"> to differentiate</w:t>
      </w:r>
      <w:r w:rsidR="00D77065" w:rsidRPr="002F5621">
        <w:rPr>
          <w:rFonts w:cstheme="minorHAnsi"/>
          <w:sz w:val="24"/>
          <w:szCs w:val="24"/>
        </w:rPr>
        <w:t xml:space="preserve"> each</w:t>
      </w:r>
      <w:r w:rsidR="000B6834" w:rsidRPr="002F5621">
        <w:rPr>
          <w:rFonts w:cstheme="minorHAnsi"/>
          <w:sz w:val="24"/>
          <w:szCs w:val="24"/>
        </w:rPr>
        <w:t xml:space="preserve"> </w:t>
      </w:r>
      <w:r w:rsidR="00D77065" w:rsidRPr="002F5621">
        <w:rPr>
          <w:rFonts w:cstheme="minorHAnsi"/>
          <w:sz w:val="24"/>
          <w:szCs w:val="24"/>
        </w:rPr>
        <w:t>tissue section</w:t>
      </w:r>
      <w:r w:rsidR="000B6834" w:rsidRPr="002F5621">
        <w:rPr>
          <w:rFonts w:cstheme="minorHAnsi"/>
          <w:sz w:val="24"/>
          <w:szCs w:val="24"/>
        </w:rPr>
        <w:t xml:space="preserve"> well</w:t>
      </w:r>
      <w:r w:rsidR="00BB0C1F" w:rsidRPr="002F5621">
        <w:rPr>
          <w:rFonts w:cstheme="minorHAnsi"/>
          <w:sz w:val="24"/>
          <w:szCs w:val="24"/>
        </w:rPr>
        <w:t>.</w:t>
      </w:r>
    </w:p>
    <w:p w14:paraId="3F3FF3FF" w14:textId="77777777" w:rsidR="00CB0FE4" w:rsidRPr="002F5621" w:rsidRDefault="00CB0FE4" w:rsidP="003E6F7E">
      <w:pPr>
        <w:rPr>
          <w:rFonts w:cstheme="minorHAnsi"/>
          <w:sz w:val="24"/>
          <w:szCs w:val="24"/>
        </w:rPr>
      </w:pPr>
    </w:p>
    <w:p w14:paraId="13806591" w14:textId="6B641A56" w:rsidR="00A52F2A" w:rsidRPr="002F5621" w:rsidRDefault="00A52F2A" w:rsidP="003E6F7E">
      <w:pPr>
        <w:rPr>
          <w:rFonts w:cstheme="minorHAnsi"/>
          <w:sz w:val="24"/>
          <w:szCs w:val="24"/>
        </w:rPr>
      </w:pPr>
      <w:r w:rsidRPr="003E6F7E">
        <w:rPr>
          <w:rFonts w:cstheme="minorHAnsi"/>
          <w:sz w:val="24"/>
          <w:szCs w:val="24"/>
        </w:rPr>
        <w:t>Note:</w:t>
      </w:r>
      <w:r w:rsidRPr="002F5621">
        <w:rPr>
          <w:rFonts w:cstheme="minorHAnsi"/>
          <w:sz w:val="24"/>
          <w:szCs w:val="24"/>
        </w:rPr>
        <w:t xml:space="preserve"> </w:t>
      </w:r>
      <w:r w:rsidR="00E66026" w:rsidRPr="002F5621">
        <w:rPr>
          <w:rFonts w:cstheme="minorHAnsi"/>
          <w:sz w:val="24"/>
          <w:szCs w:val="24"/>
        </w:rPr>
        <w:t xml:space="preserve">Differentiation refers to the change in the charge of the tissue section, which removes the excess staining absorbed by the tissue and makes the colors clearer. </w:t>
      </w:r>
      <w:r w:rsidRPr="002F5621">
        <w:rPr>
          <w:rFonts w:cstheme="minorHAnsi"/>
          <w:sz w:val="24"/>
          <w:szCs w:val="24"/>
        </w:rPr>
        <w:t>After elastin solution staining, samples should not be washed with distilled water</w:t>
      </w:r>
      <w:r w:rsidR="00E66026" w:rsidRPr="002F5621">
        <w:rPr>
          <w:rFonts w:cstheme="minorHAnsi"/>
          <w:sz w:val="24"/>
          <w:szCs w:val="24"/>
        </w:rPr>
        <w:t xml:space="preserve"> </w:t>
      </w:r>
      <w:r w:rsidRPr="002F5621">
        <w:rPr>
          <w:rFonts w:cstheme="minorHAnsi"/>
          <w:sz w:val="24"/>
          <w:szCs w:val="24"/>
        </w:rPr>
        <w:t>to avoid any difficulty in differentiation. Check microscopically, as necessary, for blue-black elastic fibers staining and gray background</w:t>
      </w:r>
      <w:r w:rsidR="00E66026" w:rsidRPr="002F5621">
        <w:rPr>
          <w:rFonts w:cstheme="minorHAnsi"/>
          <w:sz w:val="24"/>
          <w:szCs w:val="24"/>
        </w:rPr>
        <w:t>.</w:t>
      </w:r>
      <w:r w:rsidRPr="002F5621">
        <w:rPr>
          <w:rFonts w:cstheme="minorHAnsi"/>
          <w:sz w:val="24"/>
          <w:szCs w:val="24"/>
        </w:rPr>
        <w:t xml:space="preserve"> </w:t>
      </w:r>
      <w:r w:rsidR="00E66026" w:rsidRPr="002F5621">
        <w:rPr>
          <w:rFonts w:cstheme="minorHAnsi"/>
          <w:sz w:val="24"/>
          <w:szCs w:val="24"/>
        </w:rPr>
        <w:t>It</w:t>
      </w:r>
      <w:r w:rsidRPr="002F5621">
        <w:rPr>
          <w:rFonts w:cstheme="minorHAnsi"/>
          <w:sz w:val="24"/>
          <w:szCs w:val="24"/>
        </w:rPr>
        <w:t xml:space="preserve"> is better to slightly </w:t>
      </w:r>
      <w:proofErr w:type="spellStart"/>
      <w:r w:rsidRPr="002F5621">
        <w:rPr>
          <w:rFonts w:cstheme="minorHAnsi"/>
          <w:sz w:val="24"/>
          <w:szCs w:val="24"/>
        </w:rPr>
        <w:t>underdifferentiate</w:t>
      </w:r>
      <w:proofErr w:type="spellEnd"/>
      <w:r w:rsidRPr="002F5621">
        <w:rPr>
          <w:rFonts w:cstheme="minorHAnsi"/>
          <w:sz w:val="24"/>
          <w:szCs w:val="24"/>
        </w:rPr>
        <w:t xml:space="preserve"> the tissue since the subsequent Van </w:t>
      </w:r>
      <w:proofErr w:type="spellStart"/>
      <w:r w:rsidRPr="002F5621">
        <w:rPr>
          <w:rFonts w:cstheme="minorHAnsi"/>
          <w:sz w:val="24"/>
          <w:szCs w:val="24"/>
        </w:rPr>
        <w:t>Gieson’s</w:t>
      </w:r>
      <w:proofErr w:type="spellEnd"/>
      <w:r w:rsidRPr="002F5621">
        <w:rPr>
          <w:rFonts w:cstheme="minorHAnsi"/>
          <w:sz w:val="24"/>
          <w:szCs w:val="24"/>
        </w:rPr>
        <w:t xml:space="preserve"> counterstain can also somewhat extract the elastic stain.</w:t>
      </w:r>
      <w:r w:rsidR="00D77065" w:rsidRPr="002F5621">
        <w:rPr>
          <w:rFonts w:cstheme="minorHAnsi"/>
          <w:sz w:val="24"/>
          <w:szCs w:val="24"/>
        </w:rPr>
        <w:t xml:space="preserve"> </w:t>
      </w:r>
    </w:p>
    <w:p w14:paraId="3FC533AF" w14:textId="77777777" w:rsidR="00CB0FE4" w:rsidRPr="002F5621" w:rsidRDefault="00CB0FE4" w:rsidP="003E6F7E">
      <w:pPr>
        <w:rPr>
          <w:rFonts w:cstheme="minorHAnsi"/>
          <w:sz w:val="24"/>
          <w:szCs w:val="24"/>
        </w:rPr>
      </w:pPr>
    </w:p>
    <w:p w14:paraId="0B5C8968" w14:textId="7A534F4C" w:rsidR="009939DB" w:rsidRPr="002F5621" w:rsidRDefault="009939DB" w:rsidP="003E6F7E">
      <w:pPr>
        <w:rPr>
          <w:rFonts w:cstheme="minorHAnsi"/>
          <w:sz w:val="24"/>
          <w:szCs w:val="24"/>
        </w:rPr>
      </w:pPr>
      <w:r w:rsidRPr="002F5621">
        <w:rPr>
          <w:rFonts w:cstheme="minorHAnsi"/>
          <w:sz w:val="24"/>
          <w:szCs w:val="24"/>
        </w:rPr>
        <w:t>3.</w:t>
      </w:r>
      <w:r w:rsidR="00E62525">
        <w:rPr>
          <w:rFonts w:cstheme="minorHAnsi"/>
          <w:sz w:val="24"/>
          <w:szCs w:val="24"/>
        </w:rPr>
        <w:t>9</w:t>
      </w:r>
      <w:r w:rsidRPr="002F5621">
        <w:rPr>
          <w:rFonts w:cstheme="minorHAnsi"/>
          <w:sz w:val="24"/>
          <w:szCs w:val="24"/>
        </w:rPr>
        <w:t xml:space="preserve">. Fully rinse </w:t>
      </w:r>
      <w:r w:rsidR="00DC6FD4" w:rsidRPr="002F5621">
        <w:rPr>
          <w:rFonts w:cstheme="minorHAnsi"/>
          <w:sz w:val="24"/>
          <w:szCs w:val="24"/>
        </w:rPr>
        <w:t>the</w:t>
      </w:r>
      <w:r w:rsidR="00684DD0" w:rsidRPr="002F5621">
        <w:rPr>
          <w:rFonts w:cstheme="minorHAnsi"/>
          <w:sz w:val="24"/>
          <w:szCs w:val="24"/>
        </w:rPr>
        <w:t>se</w:t>
      </w:r>
      <w:r w:rsidR="00DC6FD4" w:rsidRPr="002F5621">
        <w:rPr>
          <w:rFonts w:cstheme="minorHAnsi"/>
          <w:sz w:val="24"/>
          <w:szCs w:val="24"/>
        </w:rPr>
        <w:t xml:space="preserve"> </w:t>
      </w:r>
      <w:r w:rsidR="004F0B0F" w:rsidRPr="002F5621">
        <w:rPr>
          <w:rFonts w:cstheme="minorHAnsi"/>
          <w:sz w:val="24"/>
          <w:szCs w:val="24"/>
        </w:rPr>
        <w:t xml:space="preserve">slides </w:t>
      </w:r>
      <w:r w:rsidRPr="002F5621">
        <w:rPr>
          <w:rFonts w:cstheme="minorHAnsi"/>
          <w:sz w:val="24"/>
          <w:szCs w:val="24"/>
        </w:rPr>
        <w:t xml:space="preserve">with </w:t>
      </w:r>
      <w:r w:rsidR="00911727" w:rsidRPr="002F5621">
        <w:rPr>
          <w:rFonts w:cstheme="minorHAnsi"/>
          <w:sz w:val="24"/>
          <w:szCs w:val="24"/>
        </w:rPr>
        <w:t>distilled water</w:t>
      </w:r>
      <w:r w:rsidR="00AA4311" w:rsidRPr="002F5621">
        <w:rPr>
          <w:rFonts w:cstheme="minorHAnsi"/>
          <w:sz w:val="24"/>
          <w:szCs w:val="24"/>
        </w:rPr>
        <w:t xml:space="preserve"> </w:t>
      </w:r>
      <w:r w:rsidR="004F0B0F" w:rsidRPr="002F5621">
        <w:rPr>
          <w:rFonts w:cstheme="minorHAnsi"/>
          <w:sz w:val="24"/>
          <w:szCs w:val="24"/>
        </w:rPr>
        <w:t>after differentiation.</w:t>
      </w:r>
    </w:p>
    <w:p w14:paraId="78102389" w14:textId="77777777" w:rsidR="00CB0FE4" w:rsidRPr="002F5621" w:rsidRDefault="00CB0FE4" w:rsidP="003E6F7E">
      <w:pPr>
        <w:rPr>
          <w:rFonts w:cstheme="minorHAnsi"/>
          <w:sz w:val="24"/>
          <w:szCs w:val="24"/>
        </w:rPr>
      </w:pPr>
    </w:p>
    <w:p w14:paraId="22B0022F" w14:textId="77777777" w:rsidR="003E6F7E" w:rsidRDefault="009939DB" w:rsidP="003E6F7E">
      <w:pPr>
        <w:rPr>
          <w:rFonts w:cstheme="minorHAnsi"/>
          <w:sz w:val="24"/>
          <w:szCs w:val="24"/>
        </w:rPr>
      </w:pPr>
      <w:r w:rsidRPr="002F5621">
        <w:rPr>
          <w:rFonts w:cstheme="minorHAnsi"/>
          <w:sz w:val="24"/>
          <w:szCs w:val="24"/>
        </w:rPr>
        <w:t>3.</w:t>
      </w:r>
      <w:r w:rsidR="004F0B0F" w:rsidRPr="002F5621">
        <w:rPr>
          <w:rFonts w:cstheme="minorHAnsi"/>
          <w:sz w:val="24"/>
          <w:szCs w:val="24"/>
        </w:rPr>
        <w:t>1</w:t>
      </w:r>
      <w:r w:rsidR="00E62525">
        <w:rPr>
          <w:rFonts w:cstheme="minorHAnsi"/>
          <w:sz w:val="24"/>
          <w:szCs w:val="24"/>
        </w:rPr>
        <w:t>0</w:t>
      </w:r>
      <w:r w:rsidRPr="002F5621">
        <w:rPr>
          <w:rFonts w:cstheme="minorHAnsi"/>
          <w:sz w:val="24"/>
          <w:szCs w:val="24"/>
        </w:rPr>
        <w:t>.</w:t>
      </w:r>
      <w:r w:rsidR="004F0B0F" w:rsidRPr="002F5621">
        <w:rPr>
          <w:rFonts w:cstheme="minorHAnsi"/>
          <w:sz w:val="24"/>
          <w:szCs w:val="24"/>
        </w:rPr>
        <w:t xml:space="preserve"> Counterstain </w:t>
      </w:r>
      <w:r w:rsidR="00DC6FD4" w:rsidRPr="002F5621">
        <w:rPr>
          <w:rFonts w:cstheme="minorHAnsi"/>
          <w:sz w:val="24"/>
          <w:szCs w:val="24"/>
        </w:rPr>
        <w:t xml:space="preserve">the </w:t>
      </w:r>
      <w:r w:rsidR="004F0B0F" w:rsidRPr="002F5621">
        <w:rPr>
          <w:rFonts w:cstheme="minorHAnsi"/>
          <w:sz w:val="24"/>
          <w:szCs w:val="24"/>
        </w:rPr>
        <w:t xml:space="preserve">slides in </w:t>
      </w:r>
      <w:r w:rsidR="00A85695">
        <w:rPr>
          <w:rFonts w:cstheme="minorHAnsi"/>
          <w:sz w:val="24"/>
          <w:szCs w:val="24"/>
        </w:rPr>
        <w:t xml:space="preserve">a </w:t>
      </w:r>
      <w:r w:rsidR="004F0B0F" w:rsidRPr="002F5621">
        <w:rPr>
          <w:rFonts w:cstheme="minorHAnsi"/>
          <w:sz w:val="24"/>
          <w:szCs w:val="24"/>
        </w:rPr>
        <w:t xml:space="preserve">Van </w:t>
      </w:r>
      <w:proofErr w:type="spellStart"/>
      <w:r w:rsidR="004F0B0F" w:rsidRPr="002F5621">
        <w:rPr>
          <w:rFonts w:cstheme="minorHAnsi"/>
          <w:sz w:val="24"/>
          <w:szCs w:val="24"/>
        </w:rPr>
        <w:t>Gieson’s</w:t>
      </w:r>
      <w:proofErr w:type="spellEnd"/>
      <w:r w:rsidR="004F0B0F" w:rsidRPr="002F5621">
        <w:rPr>
          <w:rFonts w:cstheme="minorHAnsi"/>
          <w:sz w:val="24"/>
          <w:szCs w:val="24"/>
        </w:rPr>
        <w:t xml:space="preserve"> solution for 1 min</w:t>
      </w:r>
      <w:r w:rsidR="00A85695">
        <w:rPr>
          <w:rFonts w:cstheme="minorHAnsi"/>
          <w:sz w:val="24"/>
          <w:szCs w:val="24"/>
        </w:rPr>
        <w:t xml:space="preserve">. </w:t>
      </w:r>
    </w:p>
    <w:p w14:paraId="16563C6F" w14:textId="77777777" w:rsidR="003E6F7E" w:rsidRDefault="003E6F7E" w:rsidP="003E6F7E">
      <w:pPr>
        <w:rPr>
          <w:rFonts w:cstheme="minorHAnsi"/>
          <w:sz w:val="24"/>
          <w:szCs w:val="24"/>
        </w:rPr>
      </w:pPr>
    </w:p>
    <w:p w14:paraId="1E3026EC" w14:textId="63EF9345" w:rsidR="009939DB" w:rsidRPr="002F5621" w:rsidRDefault="003E6F7E" w:rsidP="003E6F7E">
      <w:pPr>
        <w:rPr>
          <w:rFonts w:cstheme="minorHAnsi"/>
          <w:sz w:val="24"/>
          <w:szCs w:val="24"/>
        </w:rPr>
      </w:pPr>
      <w:r>
        <w:rPr>
          <w:rFonts w:cstheme="minorHAnsi"/>
          <w:sz w:val="24"/>
          <w:szCs w:val="24"/>
        </w:rPr>
        <w:t xml:space="preserve">Note: </w:t>
      </w:r>
      <w:r w:rsidR="00A85695">
        <w:rPr>
          <w:rFonts w:cstheme="minorHAnsi"/>
          <w:sz w:val="24"/>
          <w:szCs w:val="24"/>
        </w:rPr>
        <w:t>T</w:t>
      </w:r>
      <w:r w:rsidR="00DC6FD4" w:rsidRPr="002F5621">
        <w:rPr>
          <w:rFonts w:cstheme="minorHAnsi"/>
          <w:sz w:val="24"/>
          <w:szCs w:val="24"/>
        </w:rPr>
        <w:t xml:space="preserve">he volume of </w:t>
      </w:r>
      <w:r w:rsidR="00A85695">
        <w:rPr>
          <w:rFonts w:cstheme="minorHAnsi"/>
          <w:sz w:val="24"/>
          <w:szCs w:val="24"/>
        </w:rPr>
        <w:t xml:space="preserve">the </w:t>
      </w:r>
      <w:r w:rsidR="00DC6FD4" w:rsidRPr="002F5621">
        <w:rPr>
          <w:rFonts w:cstheme="minorHAnsi"/>
          <w:sz w:val="24"/>
          <w:szCs w:val="24"/>
        </w:rPr>
        <w:t xml:space="preserve">Van </w:t>
      </w:r>
      <w:proofErr w:type="spellStart"/>
      <w:r w:rsidR="00DC6FD4" w:rsidRPr="002F5621">
        <w:rPr>
          <w:rFonts w:cstheme="minorHAnsi"/>
          <w:sz w:val="24"/>
          <w:szCs w:val="24"/>
        </w:rPr>
        <w:t>Gieson’s</w:t>
      </w:r>
      <w:proofErr w:type="spellEnd"/>
      <w:r w:rsidR="00DC6FD4" w:rsidRPr="002F5621">
        <w:rPr>
          <w:rFonts w:cstheme="minorHAnsi"/>
          <w:sz w:val="24"/>
          <w:szCs w:val="24"/>
        </w:rPr>
        <w:t xml:space="preserve"> solution needs to </w:t>
      </w:r>
      <w:r w:rsidR="00A85695">
        <w:rPr>
          <w:rFonts w:cstheme="minorHAnsi"/>
          <w:sz w:val="24"/>
          <w:szCs w:val="24"/>
        </w:rPr>
        <w:t>be enough to be able to immerse</w:t>
      </w:r>
      <w:r w:rsidR="00DC6FD4" w:rsidRPr="002F5621">
        <w:rPr>
          <w:rFonts w:cstheme="minorHAnsi"/>
          <w:sz w:val="24"/>
          <w:szCs w:val="24"/>
        </w:rPr>
        <w:t xml:space="preserve"> the tissue section on each slide completely</w:t>
      </w:r>
      <w:r w:rsidR="00A43039" w:rsidRPr="002F5621">
        <w:rPr>
          <w:rFonts w:cstheme="minorHAnsi"/>
          <w:sz w:val="24"/>
          <w:szCs w:val="24"/>
        </w:rPr>
        <w:t>.</w:t>
      </w:r>
    </w:p>
    <w:p w14:paraId="3851F1CB" w14:textId="77777777" w:rsidR="00CB0FE4" w:rsidRPr="002F5621" w:rsidRDefault="00CB0FE4" w:rsidP="003E6F7E">
      <w:pPr>
        <w:rPr>
          <w:rFonts w:cstheme="minorHAnsi"/>
          <w:sz w:val="24"/>
          <w:szCs w:val="24"/>
        </w:rPr>
      </w:pPr>
    </w:p>
    <w:p w14:paraId="3AB5CC38" w14:textId="72016DEE" w:rsidR="009939DB" w:rsidRPr="002F5621" w:rsidRDefault="009939DB" w:rsidP="003E6F7E">
      <w:pPr>
        <w:rPr>
          <w:rFonts w:cstheme="minorHAnsi"/>
          <w:sz w:val="24"/>
          <w:szCs w:val="24"/>
        </w:rPr>
      </w:pPr>
      <w:r w:rsidRPr="002F5621">
        <w:rPr>
          <w:rFonts w:cstheme="minorHAnsi"/>
          <w:sz w:val="24"/>
          <w:szCs w:val="24"/>
        </w:rPr>
        <w:t>3.</w:t>
      </w:r>
      <w:r w:rsidR="004F0B0F" w:rsidRPr="002F5621">
        <w:rPr>
          <w:rFonts w:cstheme="minorHAnsi"/>
          <w:sz w:val="24"/>
          <w:szCs w:val="24"/>
        </w:rPr>
        <w:t>1</w:t>
      </w:r>
      <w:r w:rsidR="00E62525">
        <w:rPr>
          <w:rFonts w:cstheme="minorHAnsi"/>
          <w:sz w:val="24"/>
          <w:szCs w:val="24"/>
        </w:rPr>
        <w:t>1</w:t>
      </w:r>
      <w:r w:rsidRPr="002F5621">
        <w:rPr>
          <w:rFonts w:cstheme="minorHAnsi"/>
          <w:sz w:val="24"/>
          <w:szCs w:val="24"/>
        </w:rPr>
        <w:t xml:space="preserve">. </w:t>
      </w:r>
      <w:r w:rsidR="00D14BEA" w:rsidRPr="002F5621">
        <w:rPr>
          <w:rFonts w:cstheme="minorHAnsi"/>
          <w:sz w:val="24"/>
          <w:szCs w:val="24"/>
        </w:rPr>
        <w:t xml:space="preserve">Rapidly </w:t>
      </w:r>
      <w:r w:rsidR="00D77065" w:rsidRPr="002F5621">
        <w:rPr>
          <w:rFonts w:cstheme="minorHAnsi"/>
          <w:sz w:val="24"/>
          <w:szCs w:val="24"/>
        </w:rPr>
        <w:t xml:space="preserve">drop 95% ethanol onto </w:t>
      </w:r>
      <w:r w:rsidR="00DC6FD4" w:rsidRPr="002F5621">
        <w:rPr>
          <w:rFonts w:cstheme="minorHAnsi"/>
          <w:sz w:val="24"/>
          <w:szCs w:val="24"/>
        </w:rPr>
        <w:t>the</w:t>
      </w:r>
      <w:r w:rsidR="00684DD0" w:rsidRPr="002F5621">
        <w:rPr>
          <w:rFonts w:cstheme="minorHAnsi"/>
          <w:sz w:val="24"/>
          <w:szCs w:val="24"/>
        </w:rPr>
        <w:t>se</w:t>
      </w:r>
      <w:r w:rsidR="00DC6FD4" w:rsidRPr="002F5621">
        <w:rPr>
          <w:rFonts w:cstheme="minorHAnsi"/>
          <w:sz w:val="24"/>
          <w:szCs w:val="24"/>
        </w:rPr>
        <w:t xml:space="preserve"> </w:t>
      </w:r>
      <w:r w:rsidR="00D14BEA" w:rsidRPr="002F5621">
        <w:rPr>
          <w:rFonts w:cstheme="minorHAnsi"/>
          <w:sz w:val="24"/>
          <w:szCs w:val="24"/>
        </w:rPr>
        <w:t>slices for a few seconds</w:t>
      </w:r>
      <w:r w:rsidR="000B6834" w:rsidRPr="002F5621">
        <w:rPr>
          <w:rFonts w:cstheme="minorHAnsi"/>
          <w:sz w:val="24"/>
          <w:szCs w:val="24"/>
        </w:rPr>
        <w:t xml:space="preserve"> to differentiate </w:t>
      </w:r>
      <w:r w:rsidR="00D77065" w:rsidRPr="002F5621">
        <w:rPr>
          <w:rFonts w:cstheme="minorHAnsi"/>
          <w:sz w:val="24"/>
          <w:szCs w:val="24"/>
        </w:rPr>
        <w:t>each tissue section</w:t>
      </w:r>
      <w:r w:rsidR="000B6834" w:rsidRPr="002F5621">
        <w:rPr>
          <w:rFonts w:cstheme="minorHAnsi"/>
          <w:sz w:val="24"/>
          <w:szCs w:val="24"/>
        </w:rPr>
        <w:t xml:space="preserve"> well</w:t>
      </w:r>
      <w:r w:rsidRPr="002F5621">
        <w:rPr>
          <w:rFonts w:cstheme="minorHAnsi"/>
          <w:sz w:val="24"/>
          <w:szCs w:val="24"/>
        </w:rPr>
        <w:t>.</w:t>
      </w:r>
      <w:r w:rsidR="002F5621">
        <w:rPr>
          <w:rFonts w:cstheme="minorHAnsi"/>
          <w:sz w:val="24"/>
          <w:szCs w:val="24"/>
        </w:rPr>
        <w:t xml:space="preserve"> </w:t>
      </w:r>
    </w:p>
    <w:p w14:paraId="6B684128" w14:textId="77777777" w:rsidR="00CB0FE4" w:rsidRPr="002F5621" w:rsidRDefault="00CB0FE4" w:rsidP="003E6F7E">
      <w:pPr>
        <w:rPr>
          <w:rFonts w:cstheme="minorHAnsi"/>
          <w:sz w:val="24"/>
          <w:szCs w:val="24"/>
        </w:rPr>
      </w:pPr>
    </w:p>
    <w:p w14:paraId="199879F2" w14:textId="79930537" w:rsidR="00A52F2A" w:rsidRPr="002F5621" w:rsidRDefault="00D14BEA" w:rsidP="003E6F7E">
      <w:pPr>
        <w:rPr>
          <w:rFonts w:cstheme="minorHAnsi"/>
          <w:sz w:val="24"/>
          <w:szCs w:val="24"/>
        </w:rPr>
      </w:pPr>
      <w:bookmarkStart w:id="9" w:name="OLE_LINK12"/>
      <w:bookmarkStart w:id="10" w:name="OLE_LINK13"/>
      <w:r w:rsidRPr="003E6F7E">
        <w:rPr>
          <w:rFonts w:cstheme="minorHAnsi"/>
          <w:sz w:val="24"/>
          <w:szCs w:val="24"/>
        </w:rPr>
        <w:t>Note:</w:t>
      </w:r>
      <w:r w:rsidRPr="002F5621">
        <w:rPr>
          <w:rFonts w:cstheme="minorHAnsi"/>
          <w:b/>
          <w:sz w:val="24"/>
          <w:szCs w:val="24"/>
        </w:rPr>
        <w:t xml:space="preserve"> </w:t>
      </w:r>
      <w:r w:rsidR="00A52F2A" w:rsidRPr="002F5621">
        <w:rPr>
          <w:rFonts w:cstheme="minorHAnsi"/>
          <w:sz w:val="24"/>
          <w:szCs w:val="24"/>
        </w:rPr>
        <w:t xml:space="preserve">Do not rinse </w:t>
      </w:r>
      <w:r w:rsidR="00DC6FD4" w:rsidRPr="002F5621">
        <w:rPr>
          <w:rFonts w:cstheme="minorHAnsi"/>
          <w:sz w:val="24"/>
          <w:szCs w:val="24"/>
        </w:rPr>
        <w:t xml:space="preserve">the </w:t>
      </w:r>
      <w:r w:rsidR="00A52F2A" w:rsidRPr="002F5621">
        <w:rPr>
          <w:rFonts w:cstheme="minorHAnsi"/>
          <w:sz w:val="24"/>
          <w:szCs w:val="24"/>
        </w:rPr>
        <w:t xml:space="preserve">slides with any water after </w:t>
      </w:r>
      <w:r w:rsidR="00A85695">
        <w:rPr>
          <w:rFonts w:cstheme="minorHAnsi"/>
          <w:sz w:val="24"/>
          <w:szCs w:val="24"/>
        </w:rPr>
        <w:t xml:space="preserve">the </w:t>
      </w:r>
      <w:r w:rsidR="00A52F2A" w:rsidRPr="002F5621">
        <w:rPr>
          <w:rFonts w:cstheme="minorHAnsi"/>
          <w:sz w:val="24"/>
          <w:szCs w:val="24"/>
        </w:rPr>
        <w:t xml:space="preserve">Van </w:t>
      </w:r>
      <w:proofErr w:type="spellStart"/>
      <w:r w:rsidR="00A52F2A" w:rsidRPr="002F5621">
        <w:rPr>
          <w:rFonts w:cstheme="minorHAnsi"/>
          <w:sz w:val="24"/>
          <w:szCs w:val="24"/>
        </w:rPr>
        <w:t>Gieson’s</w:t>
      </w:r>
      <w:proofErr w:type="spellEnd"/>
      <w:r w:rsidR="00A52F2A" w:rsidRPr="002F5621">
        <w:rPr>
          <w:rFonts w:cstheme="minorHAnsi"/>
          <w:sz w:val="24"/>
          <w:szCs w:val="24"/>
        </w:rPr>
        <w:t xml:space="preserve"> counterstaining</w:t>
      </w:r>
      <w:r w:rsidR="007D0DC0" w:rsidRPr="002F5621">
        <w:rPr>
          <w:rFonts w:cstheme="minorHAnsi"/>
          <w:sz w:val="24"/>
          <w:szCs w:val="24"/>
        </w:rPr>
        <w:t xml:space="preserve">, </w:t>
      </w:r>
      <w:r w:rsidR="00A85695">
        <w:rPr>
          <w:rFonts w:cstheme="minorHAnsi"/>
          <w:sz w:val="24"/>
          <w:szCs w:val="24"/>
        </w:rPr>
        <w:t xml:space="preserve">as </w:t>
      </w:r>
      <w:r w:rsidR="00A52F2A" w:rsidRPr="002F5621">
        <w:rPr>
          <w:rFonts w:cstheme="minorHAnsi"/>
          <w:sz w:val="24"/>
          <w:szCs w:val="24"/>
        </w:rPr>
        <w:t xml:space="preserve">that could weaken or even elute the color of </w:t>
      </w:r>
      <w:r w:rsidR="00A85695">
        <w:rPr>
          <w:rFonts w:cstheme="minorHAnsi"/>
          <w:sz w:val="24"/>
          <w:szCs w:val="24"/>
        </w:rPr>
        <w:t xml:space="preserve">the </w:t>
      </w:r>
      <w:r w:rsidR="00A52F2A" w:rsidRPr="002F5621">
        <w:rPr>
          <w:rFonts w:cstheme="minorHAnsi"/>
          <w:sz w:val="24"/>
          <w:szCs w:val="24"/>
        </w:rPr>
        <w:t xml:space="preserve">Van </w:t>
      </w:r>
      <w:proofErr w:type="spellStart"/>
      <w:r w:rsidR="00A52F2A" w:rsidRPr="002F5621">
        <w:rPr>
          <w:rFonts w:cstheme="minorHAnsi"/>
          <w:sz w:val="24"/>
          <w:szCs w:val="24"/>
        </w:rPr>
        <w:t>Gieson’s</w:t>
      </w:r>
      <w:proofErr w:type="spellEnd"/>
      <w:r w:rsidR="00A52F2A" w:rsidRPr="002F5621">
        <w:rPr>
          <w:rFonts w:cstheme="minorHAnsi"/>
          <w:sz w:val="24"/>
          <w:szCs w:val="24"/>
        </w:rPr>
        <w:t xml:space="preserve"> counterstaining.</w:t>
      </w:r>
    </w:p>
    <w:p w14:paraId="098AE74C" w14:textId="77777777" w:rsidR="00480E6F" w:rsidRPr="002F5621" w:rsidRDefault="00480E6F" w:rsidP="003E6F7E">
      <w:pPr>
        <w:rPr>
          <w:rFonts w:cstheme="minorHAnsi"/>
          <w:b/>
          <w:sz w:val="24"/>
          <w:szCs w:val="24"/>
        </w:rPr>
      </w:pPr>
    </w:p>
    <w:bookmarkEnd w:id="9"/>
    <w:bookmarkEnd w:id="10"/>
    <w:p w14:paraId="30D812CC" w14:textId="77777777" w:rsidR="00C10863" w:rsidRPr="002F5621" w:rsidRDefault="00137B5C" w:rsidP="003E6F7E">
      <w:pPr>
        <w:rPr>
          <w:rFonts w:cstheme="minorHAnsi"/>
          <w:b/>
          <w:sz w:val="24"/>
          <w:szCs w:val="24"/>
        </w:rPr>
      </w:pPr>
      <w:r w:rsidRPr="002F5621">
        <w:rPr>
          <w:rFonts w:cstheme="minorHAnsi"/>
          <w:b/>
          <w:sz w:val="24"/>
          <w:szCs w:val="24"/>
        </w:rPr>
        <w:t xml:space="preserve">4. </w:t>
      </w:r>
      <w:r w:rsidR="00C10863" w:rsidRPr="002F5621">
        <w:rPr>
          <w:rFonts w:cstheme="minorHAnsi"/>
          <w:b/>
          <w:sz w:val="24"/>
          <w:szCs w:val="24"/>
        </w:rPr>
        <w:t>Dehydration and Mounting</w:t>
      </w:r>
    </w:p>
    <w:p w14:paraId="6C55DAD2" w14:textId="77777777" w:rsidR="00CB0FE4" w:rsidRPr="002F5621" w:rsidRDefault="00CB0FE4" w:rsidP="003E6F7E">
      <w:pPr>
        <w:rPr>
          <w:rFonts w:cstheme="minorHAnsi"/>
          <w:b/>
          <w:sz w:val="24"/>
          <w:szCs w:val="24"/>
        </w:rPr>
      </w:pPr>
    </w:p>
    <w:p w14:paraId="34B8ABC4" w14:textId="77E8B863" w:rsidR="00C10863" w:rsidRPr="002F5621" w:rsidRDefault="00137B5C" w:rsidP="003E6F7E">
      <w:pPr>
        <w:rPr>
          <w:rFonts w:cstheme="minorHAnsi"/>
          <w:sz w:val="24"/>
          <w:szCs w:val="24"/>
        </w:rPr>
      </w:pPr>
      <w:r w:rsidRPr="002F5621">
        <w:rPr>
          <w:rFonts w:cstheme="minorHAnsi"/>
          <w:sz w:val="24"/>
          <w:szCs w:val="24"/>
        </w:rPr>
        <w:t>4.</w:t>
      </w:r>
      <w:r w:rsidR="00C10863" w:rsidRPr="002F5621">
        <w:rPr>
          <w:rFonts w:cstheme="minorHAnsi"/>
          <w:sz w:val="24"/>
          <w:szCs w:val="24"/>
        </w:rPr>
        <w:t xml:space="preserve">1. </w:t>
      </w:r>
      <w:r w:rsidR="000B6834" w:rsidRPr="002F5621">
        <w:rPr>
          <w:rFonts w:cstheme="minorHAnsi"/>
          <w:sz w:val="24"/>
          <w:szCs w:val="24"/>
        </w:rPr>
        <w:t>Immerse the slides in 95% alcohol for 5 min to let them dehydrate quickly.</w:t>
      </w:r>
    </w:p>
    <w:p w14:paraId="2BA25340" w14:textId="77777777" w:rsidR="00CB0FE4" w:rsidRPr="002F5621" w:rsidRDefault="00CB0FE4" w:rsidP="003E6F7E">
      <w:pPr>
        <w:rPr>
          <w:rFonts w:cstheme="minorHAnsi"/>
          <w:sz w:val="24"/>
          <w:szCs w:val="24"/>
        </w:rPr>
      </w:pPr>
    </w:p>
    <w:p w14:paraId="0D6077F3" w14:textId="2571DE49" w:rsidR="00C10863" w:rsidRPr="002F5621" w:rsidRDefault="00137B5C" w:rsidP="003E6F7E">
      <w:pPr>
        <w:rPr>
          <w:rFonts w:cstheme="minorHAnsi"/>
          <w:sz w:val="24"/>
          <w:szCs w:val="24"/>
        </w:rPr>
      </w:pPr>
      <w:r w:rsidRPr="002F5621">
        <w:rPr>
          <w:rFonts w:cstheme="minorHAnsi"/>
          <w:sz w:val="24"/>
          <w:szCs w:val="24"/>
        </w:rPr>
        <w:t>4.</w:t>
      </w:r>
      <w:r w:rsidR="00C10863" w:rsidRPr="002F5621">
        <w:rPr>
          <w:rFonts w:cstheme="minorHAnsi"/>
          <w:sz w:val="24"/>
          <w:szCs w:val="24"/>
        </w:rPr>
        <w:t>2.</w:t>
      </w:r>
      <w:r w:rsidR="0024502C" w:rsidRPr="002F5621">
        <w:rPr>
          <w:rFonts w:cstheme="minorHAnsi"/>
          <w:sz w:val="24"/>
          <w:szCs w:val="24"/>
        </w:rPr>
        <w:t xml:space="preserve"> </w:t>
      </w:r>
      <w:bookmarkStart w:id="11" w:name="OLE_LINK34"/>
      <w:r w:rsidR="00A9626E" w:rsidRPr="002F5621">
        <w:rPr>
          <w:rFonts w:cstheme="minorHAnsi"/>
          <w:sz w:val="24"/>
          <w:szCs w:val="24"/>
        </w:rPr>
        <w:t xml:space="preserve">Continue </w:t>
      </w:r>
      <w:r w:rsidR="00E66026" w:rsidRPr="002F5621">
        <w:rPr>
          <w:rFonts w:cstheme="minorHAnsi"/>
          <w:sz w:val="24"/>
          <w:szCs w:val="24"/>
        </w:rPr>
        <w:t xml:space="preserve">to </w:t>
      </w:r>
      <w:r w:rsidR="00A9626E" w:rsidRPr="002F5621">
        <w:rPr>
          <w:rFonts w:cstheme="minorHAnsi"/>
          <w:sz w:val="24"/>
          <w:szCs w:val="24"/>
        </w:rPr>
        <w:t xml:space="preserve">dehydrate </w:t>
      </w:r>
      <w:r w:rsidR="00DC6FD4" w:rsidRPr="002F5621">
        <w:rPr>
          <w:rFonts w:cstheme="minorHAnsi"/>
          <w:sz w:val="24"/>
          <w:szCs w:val="24"/>
        </w:rPr>
        <w:t>the</w:t>
      </w:r>
      <w:r w:rsidR="000E3695" w:rsidRPr="002F5621">
        <w:rPr>
          <w:rFonts w:cstheme="minorHAnsi"/>
          <w:sz w:val="24"/>
          <w:szCs w:val="24"/>
        </w:rPr>
        <w:t>se</w:t>
      </w:r>
      <w:r w:rsidR="00DC6FD4" w:rsidRPr="002F5621">
        <w:rPr>
          <w:rFonts w:cstheme="minorHAnsi"/>
          <w:sz w:val="24"/>
          <w:szCs w:val="24"/>
        </w:rPr>
        <w:t xml:space="preserve"> </w:t>
      </w:r>
      <w:r w:rsidR="0024502C" w:rsidRPr="002F5621">
        <w:rPr>
          <w:rFonts w:cstheme="minorHAnsi"/>
          <w:sz w:val="24"/>
          <w:szCs w:val="24"/>
        </w:rPr>
        <w:t xml:space="preserve">slices </w:t>
      </w:r>
      <w:r w:rsidR="00E66026" w:rsidRPr="002F5621">
        <w:rPr>
          <w:rFonts w:cstheme="minorHAnsi"/>
          <w:sz w:val="24"/>
          <w:szCs w:val="24"/>
        </w:rPr>
        <w:t>by</w:t>
      </w:r>
      <w:r w:rsidR="0024502C" w:rsidRPr="002F5621">
        <w:rPr>
          <w:rFonts w:cstheme="minorHAnsi"/>
          <w:sz w:val="24"/>
          <w:szCs w:val="24"/>
        </w:rPr>
        <w:t xml:space="preserve"> 2 changes of 100% alcohol, </w:t>
      </w:r>
      <w:r w:rsidR="00A9626E" w:rsidRPr="002F5621">
        <w:rPr>
          <w:rFonts w:cstheme="minorHAnsi"/>
          <w:sz w:val="24"/>
          <w:szCs w:val="24"/>
        </w:rPr>
        <w:t xml:space="preserve">each time </w:t>
      </w:r>
      <w:r w:rsidR="00A85695">
        <w:rPr>
          <w:rFonts w:cstheme="minorHAnsi"/>
          <w:sz w:val="24"/>
          <w:szCs w:val="24"/>
        </w:rPr>
        <w:t xml:space="preserve">immersing the slides for </w:t>
      </w:r>
      <w:r w:rsidR="0024502C" w:rsidRPr="002F5621">
        <w:rPr>
          <w:rFonts w:cstheme="minorHAnsi"/>
          <w:sz w:val="24"/>
          <w:szCs w:val="24"/>
        </w:rPr>
        <w:t>5 min.</w:t>
      </w:r>
      <w:bookmarkEnd w:id="11"/>
    </w:p>
    <w:p w14:paraId="48E65382" w14:textId="77777777" w:rsidR="00CB0FE4" w:rsidRPr="002F5621" w:rsidRDefault="00CB0FE4" w:rsidP="003E6F7E">
      <w:pPr>
        <w:rPr>
          <w:rFonts w:cstheme="minorHAnsi"/>
          <w:sz w:val="24"/>
          <w:szCs w:val="24"/>
        </w:rPr>
      </w:pPr>
    </w:p>
    <w:p w14:paraId="471E7ED6" w14:textId="098E0C8F" w:rsidR="00C10863" w:rsidRPr="002F5621" w:rsidRDefault="00137B5C" w:rsidP="003E6F7E">
      <w:pPr>
        <w:rPr>
          <w:rFonts w:cstheme="minorHAnsi"/>
          <w:sz w:val="24"/>
          <w:szCs w:val="24"/>
        </w:rPr>
      </w:pPr>
      <w:r w:rsidRPr="002F5621">
        <w:rPr>
          <w:rFonts w:cstheme="minorHAnsi"/>
          <w:sz w:val="24"/>
          <w:szCs w:val="24"/>
        </w:rPr>
        <w:t>4.</w:t>
      </w:r>
      <w:r w:rsidR="00C10863" w:rsidRPr="002F5621">
        <w:rPr>
          <w:rFonts w:cstheme="minorHAnsi"/>
          <w:sz w:val="24"/>
          <w:szCs w:val="24"/>
        </w:rPr>
        <w:t xml:space="preserve">3. </w:t>
      </w:r>
      <w:r w:rsidR="00A9626E" w:rsidRPr="002F5621">
        <w:rPr>
          <w:rFonts w:cstheme="minorHAnsi"/>
          <w:sz w:val="24"/>
          <w:szCs w:val="24"/>
        </w:rPr>
        <w:t xml:space="preserve">Immerse the slides into 2 changes of xylene, each time </w:t>
      </w:r>
      <w:r w:rsidR="00A85695">
        <w:rPr>
          <w:rFonts w:cstheme="minorHAnsi"/>
          <w:sz w:val="24"/>
          <w:szCs w:val="24"/>
        </w:rPr>
        <w:t xml:space="preserve">for </w:t>
      </w:r>
      <w:r w:rsidR="00A9626E" w:rsidRPr="002F5621">
        <w:rPr>
          <w:rFonts w:cstheme="minorHAnsi"/>
          <w:sz w:val="24"/>
          <w:szCs w:val="24"/>
        </w:rPr>
        <w:t>3 min.</w:t>
      </w:r>
      <w:r w:rsidR="002F5621">
        <w:rPr>
          <w:rFonts w:cstheme="minorHAnsi"/>
          <w:sz w:val="24"/>
          <w:szCs w:val="24"/>
        </w:rPr>
        <w:t xml:space="preserve"> </w:t>
      </w:r>
    </w:p>
    <w:p w14:paraId="77F4C50F" w14:textId="77777777" w:rsidR="00CB0FE4" w:rsidRPr="002F5621" w:rsidRDefault="00CB0FE4" w:rsidP="003E6F7E">
      <w:pPr>
        <w:rPr>
          <w:rFonts w:cstheme="minorHAnsi"/>
          <w:sz w:val="24"/>
          <w:szCs w:val="24"/>
        </w:rPr>
      </w:pPr>
    </w:p>
    <w:p w14:paraId="0438D12E" w14:textId="0C93C8C8" w:rsidR="00BF23C7" w:rsidRPr="002F5621" w:rsidRDefault="00137B5C" w:rsidP="003E6F7E">
      <w:pPr>
        <w:rPr>
          <w:rFonts w:cstheme="minorHAnsi"/>
          <w:sz w:val="24"/>
          <w:szCs w:val="24"/>
        </w:rPr>
      </w:pPr>
      <w:r w:rsidRPr="002F5621">
        <w:rPr>
          <w:rFonts w:cstheme="minorHAnsi"/>
          <w:sz w:val="24"/>
          <w:szCs w:val="24"/>
        </w:rPr>
        <w:t>4.</w:t>
      </w:r>
      <w:r w:rsidR="00C10863" w:rsidRPr="002F5621">
        <w:rPr>
          <w:rFonts w:cstheme="minorHAnsi"/>
          <w:sz w:val="24"/>
          <w:szCs w:val="24"/>
        </w:rPr>
        <w:t xml:space="preserve">4. </w:t>
      </w:r>
      <w:r w:rsidR="00BF23C7" w:rsidRPr="002F5621">
        <w:rPr>
          <w:rFonts w:cstheme="minorHAnsi"/>
          <w:sz w:val="24"/>
          <w:szCs w:val="24"/>
        </w:rPr>
        <w:t>Add one drop of resinous mounting medium to the slide and place the coverslip</w:t>
      </w:r>
      <w:r w:rsidR="003E6F7E">
        <w:rPr>
          <w:rFonts w:cstheme="minorHAnsi"/>
          <w:sz w:val="24"/>
          <w:szCs w:val="24"/>
        </w:rPr>
        <w:t xml:space="preserve"> on the top</w:t>
      </w:r>
      <w:r w:rsidR="00BF23C7" w:rsidRPr="002F5621">
        <w:rPr>
          <w:rFonts w:cstheme="minorHAnsi"/>
          <w:sz w:val="24"/>
          <w:szCs w:val="24"/>
        </w:rPr>
        <w:t>.</w:t>
      </w:r>
    </w:p>
    <w:p w14:paraId="12BD8796" w14:textId="7E4F9BCB" w:rsidR="00BF23C7" w:rsidRPr="002F5621" w:rsidRDefault="002F5621" w:rsidP="003E6F7E">
      <w:pPr>
        <w:rPr>
          <w:rFonts w:cstheme="minorHAnsi"/>
          <w:b/>
          <w:sz w:val="24"/>
          <w:szCs w:val="24"/>
        </w:rPr>
      </w:pPr>
      <w:r>
        <w:rPr>
          <w:rFonts w:cstheme="minorHAnsi"/>
          <w:sz w:val="24"/>
          <w:szCs w:val="24"/>
        </w:rPr>
        <w:t xml:space="preserve"> </w:t>
      </w:r>
      <w:bookmarkStart w:id="12" w:name="OLE_LINK10"/>
      <w:bookmarkStart w:id="13" w:name="OLE_LINK11"/>
    </w:p>
    <w:p w14:paraId="0C074FF9" w14:textId="5D22755E" w:rsidR="009939DB" w:rsidRPr="002F5621" w:rsidRDefault="009939DB" w:rsidP="003E6F7E">
      <w:pPr>
        <w:rPr>
          <w:rFonts w:cstheme="minorHAnsi"/>
          <w:b/>
          <w:sz w:val="24"/>
          <w:szCs w:val="24"/>
        </w:rPr>
      </w:pPr>
      <w:r w:rsidRPr="002F5621">
        <w:rPr>
          <w:rFonts w:cstheme="minorHAnsi"/>
          <w:b/>
          <w:sz w:val="24"/>
          <w:szCs w:val="24"/>
        </w:rPr>
        <w:t xml:space="preserve">5. Microscopic </w:t>
      </w:r>
      <w:r w:rsidR="00E62525" w:rsidRPr="002F5621">
        <w:rPr>
          <w:rFonts w:cstheme="minorHAnsi"/>
          <w:b/>
          <w:sz w:val="24"/>
          <w:szCs w:val="24"/>
        </w:rPr>
        <w:t>Observation</w:t>
      </w:r>
      <w:r w:rsidR="00666725" w:rsidRPr="002F5621">
        <w:rPr>
          <w:rFonts w:cstheme="minorHAnsi"/>
          <w:b/>
          <w:sz w:val="24"/>
          <w:szCs w:val="24"/>
        </w:rPr>
        <w:t xml:space="preserve"> </w:t>
      </w:r>
      <w:r w:rsidR="00E62525">
        <w:rPr>
          <w:rFonts w:cstheme="minorHAnsi"/>
          <w:b/>
          <w:sz w:val="24"/>
          <w:szCs w:val="24"/>
        </w:rPr>
        <w:t xml:space="preserve">of </w:t>
      </w:r>
      <w:r w:rsidR="00666725" w:rsidRPr="002F5621">
        <w:rPr>
          <w:rFonts w:cstheme="minorHAnsi"/>
          <w:b/>
          <w:sz w:val="24"/>
          <w:szCs w:val="24"/>
        </w:rPr>
        <w:t xml:space="preserve">the </w:t>
      </w:r>
      <w:r w:rsidR="00E62525" w:rsidRPr="002F5621">
        <w:rPr>
          <w:rFonts w:cstheme="minorHAnsi"/>
          <w:b/>
          <w:sz w:val="24"/>
          <w:szCs w:val="24"/>
        </w:rPr>
        <w:t>Slides</w:t>
      </w:r>
    </w:p>
    <w:p w14:paraId="0F93CC11" w14:textId="77777777" w:rsidR="00CB0FE4" w:rsidRPr="002F5621" w:rsidRDefault="00CB0FE4" w:rsidP="003E6F7E">
      <w:pPr>
        <w:rPr>
          <w:rFonts w:cstheme="minorHAnsi"/>
          <w:b/>
          <w:sz w:val="24"/>
          <w:szCs w:val="24"/>
        </w:rPr>
      </w:pPr>
    </w:p>
    <w:p w14:paraId="34085C07" w14:textId="0DFD89B8" w:rsidR="00B20EBB" w:rsidRPr="002F5621" w:rsidRDefault="00A52F2A" w:rsidP="003E6F7E">
      <w:pPr>
        <w:rPr>
          <w:rFonts w:cstheme="minorHAnsi"/>
          <w:sz w:val="24"/>
          <w:szCs w:val="24"/>
        </w:rPr>
      </w:pPr>
      <w:r w:rsidRPr="002F5621">
        <w:rPr>
          <w:rFonts w:cstheme="minorHAnsi"/>
          <w:sz w:val="24"/>
          <w:szCs w:val="24"/>
        </w:rPr>
        <w:t xml:space="preserve">5.1. Find the serosal direction and observe the results of elastic staining: </w:t>
      </w:r>
      <w:r w:rsidR="00A85695">
        <w:rPr>
          <w:rFonts w:cstheme="minorHAnsi"/>
          <w:sz w:val="24"/>
          <w:szCs w:val="24"/>
        </w:rPr>
        <w:t>e</w:t>
      </w:r>
      <w:r w:rsidRPr="002F5621">
        <w:rPr>
          <w:rFonts w:cstheme="minorHAnsi"/>
          <w:sz w:val="24"/>
          <w:szCs w:val="24"/>
        </w:rPr>
        <w:t>lastic fibers</w:t>
      </w:r>
      <w:r w:rsidR="00504448" w:rsidRPr="002F5621">
        <w:rPr>
          <w:rFonts w:cstheme="minorHAnsi"/>
          <w:sz w:val="24"/>
          <w:szCs w:val="24"/>
        </w:rPr>
        <w:t xml:space="preserve"> (lamina)</w:t>
      </w:r>
      <w:r w:rsidRPr="002F5621">
        <w:rPr>
          <w:rFonts w:cstheme="minorHAnsi"/>
          <w:sz w:val="24"/>
          <w:szCs w:val="24"/>
        </w:rPr>
        <w:t xml:space="preserve"> </w:t>
      </w:r>
      <w:r w:rsidR="00E66026" w:rsidRPr="002F5621">
        <w:rPr>
          <w:rFonts w:cstheme="minorHAnsi"/>
          <w:sz w:val="24"/>
          <w:szCs w:val="24"/>
        </w:rPr>
        <w:t xml:space="preserve">are </w:t>
      </w:r>
      <w:r w:rsidRPr="002F5621">
        <w:rPr>
          <w:rFonts w:cstheme="minorHAnsi"/>
          <w:sz w:val="24"/>
          <w:szCs w:val="24"/>
        </w:rPr>
        <w:t>stai</w:t>
      </w:r>
      <w:r w:rsidR="00B93D32" w:rsidRPr="002F5621">
        <w:rPr>
          <w:rFonts w:cstheme="minorHAnsi"/>
          <w:sz w:val="24"/>
          <w:szCs w:val="24"/>
        </w:rPr>
        <w:t>ned blue-black, collagen fibers</w:t>
      </w:r>
      <w:r w:rsidR="00E66026" w:rsidRPr="002F5621">
        <w:rPr>
          <w:rFonts w:cstheme="minorHAnsi"/>
          <w:sz w:val="24"/>
          <w:szCs w:val="24"/>
        </w:rPr>
        <w:t xml:space="preserve"> are</w:t>
      </w:r>
      <w:r w:rsidR="00ED56A6" w:rsidRPr="002F5621">
        <w:rPr>
          <w:rFonts w:cstheme="minorHAnsi"/>
          <w:sz w:val="24"/>
          <w:szCs w:val="24"/>
        </w:rPr>
        <w:t xml:space="preserve"> </w:t>
      </w:r>
      <w:r w:rsidRPr="002F5621">
        <w:rPr>
          <w:rFonts w:cstheme="minorHAnsi"/>
          <w:sz w:val="24"/>
          <w:szCs w:val="24"/>
        </w:rPr>
        <w:t>stained red,</w:t>
      </w:r>
      <w:r w:rsidR="00B20EBB" w:rsidRPr="002F5621">
        <w:rPr>
          <w:rFonts w:cstheme="minorHAnsi"/>
          <w:sz w:val="24"/>
          <w:szCs w:val="24"/>
        </w:rPr>
        <w:t xml:space="preserve"> </w:t>
      </w:r>
      <w:r w:rsidR="00A85695">
        <w:rPr>
          <w:rFonts w:cstheme="minorHAnsi"/>
          <w:sz w:val="24"/>
          <w:szCs w:val="24"/>
        </w:rPr>
        <w:t xml:space="preserve">and </w:t>
      </w:r>
      <w:r w:rsidR="00B20EBB" w:rsidRPr="002F5621">
        <w:rPr>
          <w:rFonts w:cstheme="minorHAnsi"/>
          <w:sz w:val="24"/>
          <w:szCs w:val="24"/>
        </w:rPr>
        <w:t>muscle fibers</w:t>
      </w:r>
      <w:r w:rsidR="00964ED5" w:rsidRPr="002F5621">
        <w:rPr>
          <w:rFonts w:cstheme="minorHAnsi"/>
          <w:sz w:val="24"/>
          <w:szCs w:val="24"/>
        </w:rPr>
        <w:t xml:space="preserve"> </w:t>
      </w:r>
      <w:r w:rsidR="00E66026" w:rsidRPr="002F5621">
        <w:rPr>
          <w:rFonts w:cstheme="minorHAnsi"/>
          <w:sz w:val="24"/>
          <w:szCs w:val="24"/>
        </w:rPr>
        <w:t xml:space="preserve">are </w:t>
      </w:r>
      <w:r w:rsidR="00964ED5" w:rsidRPr="002F5621">
        <w:rPr>
          <w:rFonts w:cstheme="minorHAnsi"/>
          <w:sz w:val="24"/>
          <w:szCs w:val="24"/>
        </w:rPr>
        <w:t>stained yellow</w:t>
      </w:r>
      <w:r w:rsidR="00B20EBB" w:rsidRPr="002F5621">
        <w:rPr>
          <w:rFonts w:cstheme="minorHAnsi"/>
          <w:sz w:val="24"/>
          <w:szCs w:val="24"/>
        </w:rPr>
        <w:t>.</w:t>
      </w:r>
    </w:p>
    <w:p w14:paraId="3FBF46B2" w14:textId="77777777" w:rsidR="00CB0FE4" w:rsidRPr="002F5621" w:rsidRDefault="00CB0FE4" w:rsidP="003E6F7E">
      <w:pPr>
        <w:rPr>
          <w:rFonts w:cstheme="minorHAnsi"/>
          <w:sz w:val="24"/>
          <w:szCs w:val="24"/>
        </w:rPr>
      </w:pPr>
    </w:p>
    <w:p w14:paraId="2807DF73" w14:textId="529900E7" w:rsidR="00504448" w:rsidRPr="002F5621" w:rsidRDefault="00504448" w:rsidP="003E6F7E">
      <w:pPr>
        <w:rPr>
          <w:rFonts w:cstheme="minorHAnsi"/>
          <w:sz w:val="24"/>
          <w:szCs w:val="24"/>
        </w:rPr>
      </w:pPr>
      <w:r w:rsidRPr="002F5621">
        <w:rPr>
          <w:rFonts w:cstheme="minorHAnsi"/>
          <w:sz w:val="24"/>
          <w:szCs w:val="24"/>
        </w:rPr>
        <w:t xml:space="preserve">5.2. </w:t>
      </w:r>
      <w:r w:rsidR="00E66026" w:rsidRPr="002F5621">
        <w:rPr>
          <w:rFonts w:cstheme="minorHAnsi"/>
          <w:sz w:val="24"/>
          <w:szCs w:val="24"/>
        </w:rPr>
        <w:t>Look for</w:t>
      </w:r>
      <w:r w:rsidRPr="002F5621">
        <w:rPr>
          <w:rFonts w:cstheme="minorHAnsi"/>
          <w:sz w:val="24"/>
          <w:szCs w:val="24"/>
        </w:rPr>
        <w:t xml:space="preserve"> the cancer cells in the whole slide: cancer cells </w:t>
      </w:r>
      <w:r w:rsidR="00E66026" w:rsidRPr="002F5621">
        <w:rPr>
          <w:rFonts w:cstheme="minorHAnsi"/>
          <w:sz w:val="24"/>
          <w:szCs w:val="24"/>
        </w:rPr>
        <w:t xml:space="preserve">are </w:t>
      </w:r>
      <w:r w:rsidRPr="002F5621">
        <w:rPr>
          <w:rFonts w:cstheme="minorHAnsi"/>
          <w:sz w:val="24"/>
          <w:szCs w:val="24"/>
        </w:rPr>
        <w:t>stained yellow</w:t>
      </w:r>
      <w:r w:rsidR="00666725" w:rsidRPr="002F5621">
        <w:rPr>
          <w:rFonts w:cstheme="minorHAnsi"/>
          <w:sz w:val="24"/>
          <w:szCs w:val="24"/>
          <w:vertAlign w:val="superscript"/>
        </w:rPr>
        <w:t>12</w:t>
      </w:r>
      <w:r w:rsidRPr="002F5621">
        <w:rPr>
          <w:rFonts w:cstheme="minorHAnsi"/>
          <w:sz w:val="24"/>
          <w:szCs w:val="24"/>
        </w:rPr>
        <w:t>.</w:t>
      </w:r>
    </w:p>
    <w:p w14:paraId="51140EE0" w14:textId="77777777" w:rsidR="000F6FF8" w:rsidRPr="002F5621" w:rsidRDefault="000F6FF8" w:rsidP="003E6F7E">
      <w:pPr>
        <w:rPr>
          <w:rFonts w:cstheme="minorHAnsi"/>
          <w:sz w:val="24"/>
          <w:szCs w:val="24"/>
        </w:rPr>
      </w:pPr>
    </w:p>
    <w:p w14:paraId="098B87E3" w14:textId="3A51303C" w:rsidR="00504448" w:rsidRPr="002F5621" w:rsidRDefault="00504448" w:rsidP="003E6F7E">
      <w:pPr>
        <w:rPr>
          <w:rFonts w:cstheme="minorHAnsi"/>
          <w:sz w:val="24"/>
          <w:szCs w:val="24"/>
        </w:rPr>
      </w:pPr>
      <w:r w:rsidRPr="002F5621">
        <w:rPr>
          <w:rFonts w:cstheme="minorHAnsi"/>
          <w:sz w:val="24"/>
          <w:szCs w:val="24"/>
        </w:rPr>
        <w:t xml:space="preserve">5.3. Determine the positional relationship between </w:t>
      </w:r>
      <w:r w:rsidR="00A85695">
        <w:rPr>
          <w:rFonts w:cstheme="minorHAnsi"/>
          <w:sz w:val="24"/>
          <w:szCs w:val="24"/>
        </w:rPr>
        <w:t xml:space="preserve">the </w:t>
      </w:r>
      <w:r w:rsidRPr="002F5621">
        <w:rPr>
          <w:rFonts w:cstheme="minorHAnsi"/>
          <w:sz w:val="24"/>
          <w:szCs w:val="24"/>
        </w:rPr>
        <w:t>cancer cells and</w:t>
      </w:r>
      <w:bookmarkStart w:id="14" w:name="OLE_LINK24"/>
      <w:bookmarkStart w:id="15" w:name="OLE_LINK25"/>
      <w:r w:rsidRPr="002F5621">
        <w:rPr>
          <w:rFonts w:cstheme="minorHAnsi"/>
          <w:sz w:val="24"/>
          <w:szCs w:val="24"/>
        </w:rPr>
        <w:t xml:space="preserve"> elastic lamina</w:t>
      </w:r>
      <w:bookmarkEnd w:id="14"/>
      <w:bookmarkEnd w:id="15"/>
      <w:r w:rsidR="00C225B1" w:rsidRPr="002F5621">
        <w:rPr>
          <w:rFonts w:cstheme="minorHAnsi"/>
          <w:sz w:val="24"/>
          <w:szCs w:val="24"/>
        </w:rPr>
        <w:t>.</w:t>
      </w:r>
    </w:p>
    <w:p w14:paraId="48E8C124" w14:textId="77777777" w:rsidR="00CB0FE4" w:rsidRPr="002F5621" w:rsidRDefault="00CB0FE4" w:rsidP="003E6F7E">
      <w:pPr>
        <w:rPr>
          <w:rFonts w:cstheme="minorHAnsi"/>
          <w:sz w:val="24"/>
          <w:szCs w:val="24"/>
        </w:rPr>
      </w:pPr>
    </w:p>
    <w:p w14:paraId="24466C54" w14:textId="52C48C70" w:rsidR="00504448" w:rsidRPr="002F5621" w:rsidRDefault="00504448" w:rsidP="003E6F7E">
      <w:pPr>
        <w:rPr>
          <w:rFonts w:cstheme="minorHAnsi"/>
          <w:sz w:val="24"/>
          <w:szCs w:val="24"/>
        </w:rPr>
      </w:pPr>
      <w:r w:rsidRPr="003E6F7E">
        <w:rPr>
          <w:rFonts w:cstheme="minorHAnsi"/>
          <w:sz w:val="24"/>
          <w:szCs w:val="24"/>
        </w:rPr>
        <w:t>Note:</w:t>
      </w:r>
      <w:r w:rsidRPr="002F5621">
        <w:rPr>
          <w:rFonts w:cstheme="minorHAnsi"/>
          <w:sz w:val="24"/>
          <w:szCs w:val="24"/>
        </w:rPr>
        <w:t xml:space="preserve"> There will be two situations here. </w:t>
      </w:r>
      <w:proofErr w:type="gramStart"/>
      <w:r w:rsidRPr="002F5621">
        <w:rPr>
          <w:rFonts w:cstheme="minorHAnsi"/>
          <w:sz w:val="24"/>
          <w:szCs w:val="24"/>
        </w:rPr>
        <w:t>As long as</w:t>
      </w:r>
      <w:proofErr w:type="gramEnd"/>
      <w:r w:rsidRPr="002F5621">
        <w:rPr>
          <w:rFonts w:cstheme="minorHAnsi"/>
          <w:sz w:val="24"/>
          <w:szCs w:val="24"/>
        </w:rPr>
        <w:t xml:space="preserve"> there is one tumor cell </w:t>
      </w:r>
      <w:r w:rsidR="00D6542A">
        <w:rPr>
          <w:rFonts w:cstheme="minorHAnsi"/>
          <w:sz w:val="24"/>
          <w:szCs w:val="24"/>
        </w:rPr>
        <w:t xml:space="preserve">that has </w:t>
      </w:r>
      <w:r w:rsidRPr="002F5621">
        <w:rPr>
          <w:rFonts w:cstheme="minorHAnsi"/>
          <w:sz w:val="24"/>
          <w:szCs w:val="24"/>
        </w:rPr>
        <w:t xml:space="preserve">invaded beyond the elastic lamina in the whole slide, then this case could be considered as elastic lamina invasion. On the </w:t>
      </w:r>
      <w:r w:rsidR="00D6542A">
        <w:rPr>
          <w:rFonts w:cstheme="minorHAnsi"/>
          <w:sz w:val="24"/>
          <w:szCs w:val="24"/>
        </w:rPr>
        <w:t>other hand</w:t>
      </w:r>
      <w:r w:rsidRPr="002F5621">
        <w:rPr>
          <w:rFonts w:cstheme="minorHAnsi"/>
          <w:sz w:val="24"/>
          <w:szCs w:val="24"/>
        </w:rPr>
        <w:t xml:space="preserve">, only when there is no tumor cell </w:t>
      </w:r>
      <w:r w:rsidR="00D6542A">
        <w:rPr>
          <w:rFonts w:cstheme="minorHAnsi"/>
          <w:sz w:val="24"/>
          <w:szCs w:val="24"/>
        </w:rPr>
        <w:t xml:space="preserve">that has </w:t>
      </w:r>
      <w:r w:rsidRPr="002F5621">
        <w:rPr>
          <w:rFonts w:cstheme="minorHAnsi"/>
          <w:sz w:val="24"/>
          <w:szCs w:val="24"/>
        </w:rPr>
        <w:t>invaded beyond the elastic lamina in the whole slide, this case could be considered as elastic lamina non-invasion.</w:t>
      </w:r>
    </w:p>
    <w:p w14:paraId="3CB69BB9" w14:textId="77777777" w:rsidR="009939DB" w:rsidRPr="002F5621" w:rsidRDefault="009939DB" w:rsidP="003E6F7E">
      <w:pPr>
        <w:rPr>
          <w:rFonts w:cstheme="minorHAnsi"/>
          <w:sz w:val="24"/>
          <w:szCs w:val="24"/>
        </w:rPr>
      </w:pPr>
    </w:p>
    <w:p w14:paraId="4480CD71" w14:textId="77777777" w:rsidR="00C10863" w:rsidRPr="002F5621" w:rsidRDefault="00C10863" w:rsidP="003E6F7E">
      <w:pPr>
        <w:rPr>
          <w:rFonts w:cstheme="minorHAnsi"/>
          <w:b/>
          <w:sz w:val="24"/>
          <w:szCs w:val="24"/>
        </w:rPr>
      </w:pPr>
      <w:r w:rsidRPr="002F5621">
        <w:rPr>
          <w:rFonts w:cstheme="minorHAnsi"/>
          <w:b/>
          <w:sz w:val="24"/>
          <w:szCs w:val="24"/>
        </w:rPr>
        <w:t>REPRESENTATIVE RESULTS:</w:t>
      </w:r>
    </w:p>
    <w:p w14:paraId="1C563B99" w14:textId="4C400F37" w:rsidR="00DD25AD" w:rsidRPr="002F5621" w:rsidRDefault="00A52F2A" w:rsidP="003E6F7E">
      <w:pPr>
        <w:rPr>
          <w:rFonts w:cstheme="minorHAnsi"/>
          <w:sz w:val="24"/>
          <w:szCs w:val="24"/>
        </w:rPr>
      </w:pPr>
      <w:r w:rsidRPr="002F5621">
        <w:rPr>
          <w:rFonts w:cstheme="minorHAnsi"/>
          <w:sz w:val="24"/>
          <w:szCs w:val="24"/>
        </w:rPr>
        <w:t xml:space="preserve">A successful elastic staining clearly reveals elastic lamina and cancer cells in pT3 gastric cancer. </w:t>
      </w:r>
      <w:r w:rsidR="002F5621" w:rsidRPr="002F5621">
        <w:rPr>
          <w:rFonts w:cstheme="minorHAnsi"/>
          <w:b/>
          <w:sz w:val="24"/>
          <w:szCs w:val="24"/>
        </w:rPr>
        <w:t>Figure 1</w:t>
      </w:r>
      <w:r w:rsidR="00C57A21">
        <w:rPr>
          <w:rFonts w:cstheme="minorHAnsi"/>
          <w:sz w:val="24"/>
          <w:szCs w:val="24"/>
        </w:rPr>
        <w:t>—</w:t>
      </w:r>
      <w:r w:rsidRPr="002F5621">
        <w:rPr>
          <w:rFonts w:cstheme="minorHAnsi"/>
          <w:sz w:val="24"/>
          <w:szCs w:val="24"/>
        </w:rPr>
        <w:t xml:space="preserve">low-power field, microscopically checked after elastin solution staining, prior to Van </w:t>
      </w:r>
      <w:proofErr w:type="spellStart"/>
      <w:r w:rsidRPr="002F5621">
        <w:rPr>
          <w:rFonts w:cstheme="minorHAnsi"/>
          <w:sz w:val="24"/>
          <w:szCs w:val="24"/>
        </w:rPr>
        <w:t>Gieson</w:t>
      </w:r>
      <w:r w:rsidR="00C57A21">
        <w:rPr>
          <w:rFonts w:cstheme="minorHAnsi"/>
          <w:sz w:val="24"/>
          <w:szCs w:val="24"/>
        </w:rPr>
        <w:t>’s</w:t>
      </w:r>
      <w:proofErr w:type="spellEnd"/>
      <w:r w:rsidRPr="002F5621">
        <w:rPr>
          <w:rFonts w:cstheme="minorHAnsi"/>
          <w:sz w:val="24"/>
          <w:szCs w:val="24"/>
        </w:rPr>
        <w:t xml:space="preserve"> counterstain as per the protocol mentioned</w:t>
      </w:r>
      <w:r w:rsidR="0055774B">
        <w:rPr>
          <w:rFonts w:cstheme="minorHAnsi"/>
          <w:sz w:val="24"/>
          <w:szCs w:val="24"/>
        </w:rPr>
        <w:t>—</w:t>
      </w:r>
      <w:r w:rsidRPr="002F5621">
        <w:rPr>
          <w:rFonts w:cstheme="minorHAnsi"/>
          <w:sz w:val="24"/>
          <w:szCs w:val="24"/>
        </w:rPr>
        <w:t>shows the elastic lamina is close to the serosa</w:t>
      </w:r>
      <w:r w:rsidR="00AE70F0" w:rsidRPr="002F5621">
        <w:rPr>
          <w:rFonts w:cstheme="minorHAnsi"/>
          <w:sz w:val="24"/>
          <w:szCs w:val="24"/>
        </w:rPr>
        <w:t>l mesothelial cells</w:t>
      </w:r>
      <w:r w:rsidRPr="002F5621">
        <w:rPr>
          <w:rFonts w:cstheme="minorHAnsi"/>
          <w:sz w:val="24"/>
          <w:szCs w:val="24"/>
        </w:rPr>
        <w:t xml:space="preserve"> and is stained blue-black in the form of filaments, and </w:t>
      </w:r>
      <w:r w:rsidR="00B93D32" w:rsidRPr="002F5621">
        <w:rPr>
          <w:rFonts w:cstheme="minorHAnsi"/>
          <w:sz w:val="24"/>
          <w:szCs w:val="24"/>
        </w:rPr>
        <w:t xml:space="preserve">there is still a certain distance between </w:t>
      </w:r>
      <w:r w:rsidR="00C57A21">
        <w:rPr>
          <w:rFonts w:cstheme="minorHAnsi"/>
          <w:sz w:val="24"/>
          <w:szCs w:val="24"/>
        </w:rPr>
        <w:t xml:space="preserve">the </w:t>
      </w:r>
      <w:r w:rsidR="00B93D32" w:rsidRPr="002F5621">
        <w:rPr>
          <w:rFonts w:cstheme="minorHAnsi"/>
          <w:sz w:val="24"/>
          <w:szCs w:val="24"/>
        </w:rPr>
        <w:t>tumor cells and the elastic lamina</w:t>
      </w:r>
      <w:r w:rsidRPr="002F5621">
        <w:rPr>
          <w:rFonts w:cstheme="minorHAnsi"/>
          <w:sz w:val="24"/>
          <w:szCs w:val="24"/>
        </w:rPr>
        <w:t xml:space="preserve">. </w:t>
      </w:r>
      <w:r w:rsidRPr="002F5621">
        <w:rPr>
          <w:rFonts w:cstheme="minorHAnsi"/>
          <w:b/>
          <w:sz w:val="24"/>
          <w:szCs w:val="24"/>
        </w:rPr>
        <w:t>Figure 2</w:t>
      </w:r>
      <w:r w:rsidRPr="002F5621">
        <w:rPr>
          <w:rFonts w:cstheme="minorHAnsi"/>
          <w:sz w:val="24"/>
          <w:szCs w:val="24"/>
        </w:rPr>
        <w:t xml:space="preserve"> is a typical elastic staining with Van </w:t>
      </w:r>
      <w:proofErr w:type="spellStart"/>
      <w:r w:rsidRPr="002F5621">
        <w:rPr>
          <w:rFonts w:cstheme="minorHAnsi"/>
          <w:sz w:val="24"/>
          <w:szCs w:val="24"/>
        </w:rPr>
        <w:t>Gieson</w:t>
      </w:r>
      <w:r w:rsidR="00C57A21">
        <w:rPr>
          <w:rFonts w:cstheme="minorHAnsi"/>
          <w:sz w:val="24"/>
          <w:szCs w:val="24"/>
        </w:rPr>
        <w:t>’s</w:t>
      </w:r>
      <w:proofErr w:type="spellEnd"/>
      <w:r w:rsidRPr="002F5621">
        <w:rPr>
          <w:rFonts w:cstheme="minorHAnsi"/>
          <w:sz w:val="24"/>
          <w:szCs w:val="24"/>
        </w:rPr>
        <w:t xml:space="preserve"> counterstain, where </w:t>
      </w:r>
      <w:r w:rsidR="00B93D32" w:rsidRPr="002F5621">
        <w:rPr>
          <w:rFonts w:cstheme="minorHAnsi"/>
          <w:sz w:val="24"/>
          <w:szCs w:val="24"/>
        </w:rPr>
        <w:t>elastic lamina</w:t>
      </w:r>
      <w:r w:rsidR="00F754B4" w:rsidRPr="002F5621">
        <w:rPr>
          <w:rFonts w:cstheme="minorHAnsi"/>
          <w:sz w:val="24"/>
          <w:szCs w:val="24"/>
        </w:rPr>
        <w:t xml:space="preserve"> </w:t>
      </w:r>
      <w:r w:rsidR="00D21B04" w:rsidRPr="002F5621">
        <w:rPr>
          <w:rFonts w:cstheme="minorHAnsi"/>
          <w:sz w:val="24"/>
          <w:szCs w:val="24"/>
        </w:rPr>
        <w:t xml:space="preserve">is </w:t>
      </w:r>
      <w:r w:rsidR="00B7799D" w:rsidRPr="002F5621">
        <w:rPr>
          <w:rFonts w:cstheme="minorHAnsi"/>
          <w:sz w:val="24"/>
          <w:szCs w:val="24"/>
        </w:rPr>
        <w:t>stained</w:t>
      </w:r>
      <w:r w:rsidR="00B93D32" w:rsidRPr="002F5621">
        <w:rPr>
          <w:rFonts w:cstheme="minorHAnsi"/>
          <w:sz w:val="24"/>
          <w:szCs w:val="24"/>
        </w:rPr>
        <w:t xml:space="preserve"> blue-black, collagen fibers</w:t>
      </w:r>
      <w:r w:rsidR="00F754B4" w:rsidRPr="002F5621">
        <w:rPr>
          <w:rFonts w:cstheme="minorHAnsi"/>
          <w:sz w:val="24"/>
          <w:szCs w:val="24"/>
        </w:rPr>
        <w:t xml:space="preserve"> </w:t>
      </w:r>
      <w:r w:rsidR="00D21B04" w:rsidRPr="002F5621">
        <w:rPr>
          <w:rFonts w:cstheme="minorHAnsi"/>
          <w:sz w:val="24"/>
          <w:szCs w:val="24"/>
        </w:rPr>
        <w:t xml:space="preserve">are </w:t>
      </w:r>
      <w:r w:rsidR="00B7799D" w:rsidRPr="002F5621">
        <w:rPr>
          <w:rFonts w:cstheme="minorHAnsi"/>
          <w:sz w:val="24"/>
          <w:szCs w:val="24"/>
        </w:rPr>
        <w:t>stained</w:t>
      </w:r>
      <w:r w:rsidR="00F754B4" w:rsidRPr="002F5621">
        <w:rPr>
          <w:rFonts w:cstheme="minorHAnsi"/>
          <w:sz w:val="24"/>
          <w:szCs w:val="24"/>
        </w:rPr>
        <w:t xml:space="preserve"> red, </w:t>
      </w:r>
      <w:r w:rsidR="00C57A21">
        <w:rPr>
          <w:rFonts w:cstheme="minorHAnsi"/>
          <w:sz w:val="24"/>
          <w:szCs w:val="24"/>
        </w:rPr>
        <w:t xml:space="preserve">and </w:t>
      </w:r>
      <w:r w:rsidR="00F754B4" w:rsidRPr="002F5621">
        <w:rPr>
          <w:rFonts w:cstheme="minorHAnsi"/>
          <w:sz w:val="24"/>
          <w:szCs w:val="24"/>
        </w:rPr>
        <w:t>muscle fibers</w:t>
      </w:r>
      <w:r w:rsidR="00B93D32" w:rsidRPr="002F5621">
        <w:rPr>
          <w:rFonts w:cstheme="minorHAnsi"/>
          <w:sz w:val="24"/>
          <w:szCs w:val="24"/>
        </w:rPr>
        <w:t xml:space="preserve"> and cancer cells</w:t>
      </w:r>
      <w:r w:rsidR="00F754B4" w:rsidRPr="002F5621">
        <w:rPr>
          <w:rFonts w:cstheme="minorHAnsi"/>
          <w:sz w:val="24"/>
          <w:szCs w:val="24"/>
        </w:rPr>
        <w:t xml:space="preserve"> </w:t>
      </w:r>
      <w:r w:rsidR="00D21B04" w:rsidRPr="002F5621">
        <w:rPr>
          <w:rFonts w:cstheme="minorHAnsi"/>
          <w:sz w:val="24"/>
          <w:szCs w:val="24"/>
        </w:rPr>
        <w:t xml:space="preserve">are </w:t>
      </w:r>
      <w:r w:rsidR="00B7799D" w:rsidRPr="002F5621">
        <w:rPr>
          <w:rFonts w:cstheme="minorHAnsi"/>
          <w:sz w:val="24"/>
          <w:szCs w:val="24"/>
        </w:rPr>
        <w:t>stained</w:t>
      </w:r>
      <w:r w:rsidR="00A90A1C" w:rsidRPr="002F5621">
        <w:rPr>
          <w:rFonts w:cstheme="minorHAnsi"/>
          <w:sz w:val="24"/>
          <w:szCs w:val="24"/>
        </w:rPr>
        <w:t xml:space="preserve"> yellow</w:t>
      </w:r>
      <w:r w:rsidR="00F754B4" w:rsidRPr="002F5621">
        <w:rPr>
          <w:rFonts w:cstheme="minorHAnsi"/>
          <w:sz w:val="24"/>
          <w:szCs w:val="24"/>
        </w:rPr>
        <w:t>.</w:t>
      </w:r>
      <w:r w:rsidR="00A90A1C" w:rsidRPr="002F5621">
        <w:rPr>
          <w:rFonts w:cstheme="minorHAnsi"/>
          <w:sz w:val="24"/>
          <w:szCs w:val="24"/>
        </w:rPr>
        <w:t xml:space="preserve"> </w:t>
      </w:r>
      <w:r w:rsidR="00DD25AD" w:rsidRPr="002F5621">
        <w:rPr>
          <w:rFonts w:cstheme="minorHAnsi"/>
          <w:sz w:val="24"/>
          <w:szCs w:val="24"/>
        </w:rPr>
        <w:t>Elastic lamina invasion can</w:t>
      </w:r>
      <w:bookmarkStart w:id="16" w:name="_GoBack"/>
      <w:bookmarkEnd w:id="16"/>
      <w:r w:rsidR="00DD25AD" w:rsidRPr="002F5621">
        <w:rPr>
          <w:rFonts w:cstheme="minorHAnsi"/>
          <w:sz w:val="24"/>
          <w:szCs w:val="24"/>
        </w:rPr>
        <w:t xml:space="preserve"> be considered </w:t>
      </w:r>
      <w:r w:rsidR="00C57A21">
        <w:rPr>
          <w:rFonts w:cstheme="minorHAnsi"/>
          <w:sz w:val="24"/>
          <w:szCs w:val="24"/>
        </w:rPr>
        <w:t>as</w:t>
      </w:r>
      <w:r w:rsidR="00DD25AD" w:rsidRPr="002F5621">
        <w:rPr>
          <w:rFonts w:cstheme="minorHAnsi"/>
          <w:sz w:val="24"/>
          <w:szCs w:val="24"/>
        </w:rPr>
        <w:t xml:space="preserve"> cancer cells penetrat</w:t>
      </w:r>
      <w:r w:rsidR="00C57A21">
        <w:rPr>
          <w:rFonts w:cstheme="minorHAnsi"/>
          <w:sz w:val="24"/>
          <w:szCs w:val="24"/>
        </w:rPr>
        <w:t>ing</w:t>
      </w:r>
      <w:r w:rsidR="00DD25AD" w:rsidRPr="002F5621">
        <w:rPr>
          <w:rFonts w:cstheme="minorHAnsi"/>
          <w:sz w:val="24"/>
          <w:szCs w:val="24"/>
        </w:rPr>
        <w:t xml:space="preserve"> the elastic lamina (</w:t>
      </w:r>
      <w:r w:rsidR="002F5621" w:rsidRPr="002F5621">
        <w:rPr>
          <w:rFonts w:cstheme="minorHAnsi"/>
          <w:b/>
          <w:sz w:val="24"/>
          <w:szCs w:val="24"/>
        </w:rPr>
        <w:t>Figure 2B</w:t>
      </w:r>
      <w:r w:rsidR="00DD25AD" w:rsidRPr="002F5621">
        <w:rPr>
          <w:rFonts w:cstheme="minorHAnsi"/>
          <w:sz w:val="24"/>
          <w:szCs w:val="24"/>
        </w:rPr>
        <w:t xml:space="preserve">), whereas elastic lamina non-invasion can be considered </w:t>
      </w:r>
      <w:r w:rsidR="00C57A21">
        <w:rPr>
          <w:rFonts w:cstheme="minorHAnsi"/>
          <w:sz w:val="24"/>
          <w:szCs w:val="24"/>
        </w:rPr>
        <w:t>as</w:t>
      </w:r>
      <w:r w:rsidR="00DD25AD" w:rsidRPr="002F5621">
        <w:rPr>
          <w:rFonts w:cstheme="minorHAnsi"/>
          <w:sz w:val="24"/>
          <w:szCs w:val="24"/>
        </w:rPr>
        <w:t xml:space="preserve"> cancer cells </w:t>
      </w:r>
      <w:r w:rsidR="00C57A21">
        <w:rPr>
          <w:rFonts w:cstheme="minorHAnsi"/>
          <w:sz w:val="24"/>
          <w:szCs w:val="24"/>
        </w:rPr>
        <w:t xml:space="preserve">that </w:t>
      </w:r>
      <w:r w:rsidR="00DD25AD" w:rsidRPr="002F5621">
        <w:rPr>
          <w:rFonts w:cstheme="minorHAnsi"/>
          <w:sz w:val="24"/>
          <w:szCs w:val="24"/>
        </w:rPr>
        <w:t>are close to the elastic lamina, but not invading (</w:t>
      </w:r>
      <w:r w:rsidR="002F5621" w:rsidRPr="002F5621">
        <w:rPr>
          <w:rFonts w:cstheme="minorHAnsi"/>
          <w:b/>
          <w:sz w:val="24"/>
          <w:szCs w:val="24"/>
        </w:rPr>
        <w:t>Figure 2A</w:t>
      </w:r>
      <w:r w:rsidR="00DD25AD" w:rsidRPr="002F5621">
        <w:rPr>
          <w:rFonts w:cstheme="minorHAnsi"/>
          <w:sz w:val="24"/>
          <w:szCs w:val="24"/>
        </w:rPr>
        <w:t xml:space="preserve">). </w:t>
      </w:r>
      <w:r w:rsidR="00ED56A6" w:rsidRPr="002F5621">
        <w:rPr>
          <w:rFonts w:cstheme="minorHAnsi"/>
          <w:sz w:val="24"/>
          <w:szCs w:val="24"/>
        </w:rPr>
        <w:t xml:space="preserve">In case the elastic staining reveals a repetitive structure, which suggests there is more than one layer of elastic lamina, if </w:t>
      </w:r>
      <w:r w:rsidR="00C57A21">
        <w:rPr>
          <w:rFonts w:cstheme="minorHAnsi"/>
          <w:sz w:val="24"/>
          <w:szCs w:val="24"/>
        </w:rPr>
        <w:t xml:space="preserve">the </w:t>
      </w:r>
      <w:r w:rsidR="00ED56A6" w:rsidRPr="002F5621">
        <w:rPr>
          <w:rFonts w:cstheme="minorHAnsi"/>
          <w:sz w:val="24"/>
          <w:szCs w:val="24"/>
        </w:rPr>
        <w:t>tumor invasion does not invade beyond the outermost elastic lamina (indicated by arrows), the sample should be diagnosed as elastic lamina non-invasion (</w:t>
      </w:r>
      <w:r w:rsidR="002F5621" w:rsidRPr="002F5621">
        <w:rPr>
          <w:rFonts w:cstheme="minorHAnsi"/>
          <w:b/>
          <w:sz w:val="24"/>
          <w:szCs w:val="24"/>
        </w:rPr>
        <w:t>Figure 2C</w:t>
      </w:r>
      <w:r w:rsidR="00ED56A6" w:rsidRPr="002F5621">
        <w:rPr>
          <w:rFonts w:cstheme="minorHAnsi"/>
          <w:sz w:val="24"/>
          <w:szCs w:val="24"/>
        </w:rPr>
        <w:t>).</w:t>
      </w:r>
      <w:r w:rsidR="002F5621">
        <w:rPr>
          <w:rFonts w:cstheme="minorHAnsi"/>
          <w:sz w:val="24"/>
          <w:szCs w:val="24"/>
        </w:rPr>
        <w:t xml:space="preserve"> </w:t>
      </w:r>
    </w:p>
    <w:p w14:paraId="3339245D" w14:textId="77777777" w:rsidR="00CB0FE4" w:rsidRPr="002F5621" w:rsidRDefault="00CB0FE4" w:rsidP="003E6F7E">
      <w:pPr>
        <w:rPr>
          <w:rFonts w:cstheme="minorHAnsi"/>
          <w:sz w:val="24"/>
          <w:szCs w:val="24"/>
        </w:rPr>
      </w:pPr>
    </w:p>
    <w:p w14:paraId="3234DE13" w14:textId="37F32015" w:rsidR="00CB0FE4" w:rsidRDefault="00CB0FE4" w:rsidP="003E6F7E">
      <w:pPr>
        <w:rPr>
          <w:rFonts w:cstheme="minorHAnsi"/>
          <w:b/>
          <w:sz w:val="24"/>
          <w:szCs w:val="24"/>
        </w:rPr>
      </w:pPr>
      <w:r w:rsidRPr="002F5621">
        <w:rPr>
          <w:rFonts w:cstheme="minorHAnsi"/>
          <w:b/>
          <w:sz w:val="24"/>
          <w:szCs w:val="24"/>
        </w:rPr>
        <w:t>FIGURE &amp; TABLE LEGENDS:</w:t>
      </w:r>
    </w:p>
    <w:p w14:paraId="05229AAD" w14:textId="77777777" w:rsidR="00C57A21" w:rsidRPr="002F5621" w:rsidRDefault="00C57A21" w:rsidP="003E6F7E">
      <w:pPr>
        <w:rPr>
          <w:rFonts w:cstheme="minorHAnsi"/>
          <w:b/>
          <w:sz w:val="24"/>
          <w:szCs w:val="24"/>
        </w:rPr>
      </w:pPr>
    </w:p>
    <w:p w14:paraId="31385406" w14:textId="69FF840B" w:rsidR="00CB0FE4" w:rsidRPr="002F5621" w:rsidRDefault="002F5621" w:rsidP="003E6F7E">
      <w:pPr>
        <w:rPr>
          <w:rFonts w:cstheme="minorHAnsi"/>
          <w:sz w:val="24"/>
          <w:szCs w:val="24"/>
        </w:rPr>
      </w:pPr>
      <w:r w:rsidRPr="002F5621">
        <w:rPr>
          <w:rFonts w:cstheme="minorHAnsi"/>
          <w:b/>
          <w:sz w:val="24"/>
          <w:szCs w:val="24"/>
        </w:rPr>
        <w:t>Figure 1</w:t>
      </w:r>
      <w:r w:rsidR="00C57A21">
        <w:rPr>
          <w:rFonts w:cstheme="minorHAnsi"/>
          <w:b/>
          <w:sz w:val="24"/>
          <w:szCs w:val="24"/>
        </w:rPr>
        <w:t>:</w:t>
      </w:r>
      <w:r w:rsidR="00CB0FE4" w:rsidRPr="002F5621">
        <w:rPr>
          <w:rFonts w:cstheme="minorHAnsi"/>
          <w:b/>
          <w:sz w:val="24"/>
          <w:szCs w:val="24"/>
        </w:rPr>
        <w:t xml:space="preserve"> The microscopic image of elastic staining before Van </w:t>
      </w:r>
      <w:proofErr w:type="spellStart"/>
      <w:r w:rsidR="00CB0FE4" w:rsidRPr="002F5621">
        <w:rPr>
          <w:rFonts w:cstheme="minorHAnsi"/>
          <w:b/>
          <w:sz w:val="24"/>
          <w:szCs w:val="24"/>
        </w:rPr>
        <w:t>Gieson</w:t>
      </w:r>
      <w:r w:rsidR="00C57A21">
        <w:rPr>
          <w:rFonts w:cstheme="minorHAnsi"/>
          <w:b/>
          <w:sz w:val="24"/>
          <w:szCs w:val="24"/>
        </w:rPr>
        <w:t>’s</w:t>
      </w:r>
      <w:proofErr w:type="spellEnd"/>
      <w:r w:rsidR="00CB0FE4" w:rsidRPr="002F5621">
        <w:rPr>
          <w:rFonts w:cstheme="minorHAnsi"/>
          <w:b/>
          <w:sz w:val="24"/>
          <w:szCs w:val="24"/>
        </w:rPr>
        <w:t xml:space="preserve"> counterstaining</w:t>
      </w:r>
      <w:r w:rsidR="00CB0FE4" w:rsidRPr="002F5621">
        <w:rPr>
          <w:rFonts w:cstheme="minorHAnsi"/>
          <w:sz w:val="24"/>
          <w:szCs w:val="24"/>
        </w:rPr>
        <w:t xml:space="preserve">. </w:t>
      </w:r>
      <w:r w:rsidR="00592452">
        <w:rPr>
          <w:rFonts w:cstheme="minorHAnsi"/>
          <w:sz w:val="24"/>
          <w:szCs w:val="24"/>
        </w:rPr>
        <w:t>The e</w:t>
      </w:r>
      <w:r w:rsidR="00786D24" w:rsidRPr="002F5621">
        <w:rPr>
          <w:rFonts w:cstheme="minorHAnsi"/>
          <w:sz w:val="24"/>
          <w:szCs w:val="24"/>
        </w:rPr>
        <w:t xml:space="preserve">lastic </w:t>
      </w:r>
      <w:r w:rsidR="00F54681" w:rsidRPr="002F5621">
        <w:rPr>
          <w:rFonts w:cstheme="minorHAnsi"/>
          <w:sz w:val="24"/>
          <w:szCs w:val="24"/>
        </w:rPr>
        <w:t>lamina is</w:t>
      </w:r>
      <w:r w:rsidR="00786D24" w:rsidRPr="002F5621">
        <w:rPr>
          <w:rFonts w:cstheme="minorHAnsi"/>
          <w:sz w:val="24"/>
          <w:szCs w:val="24"/>
        </w:rPr>
        <w:t xml:space="preserve"> marked by arrows, “</w:t>
      </w:r>
      <w:r w:rsidR="00E66026" w:rsidRPr="002F5621">
        <w:rPr>
          <w:rFonts w:cstheme="minorHAnsi"/>
          <w:sz w:val="24"/>
          <w:szCs w:val="24"/>
        </w:rPr>
        <w:t>T</w:t>
      </w:r>
      <w:r w:rsidR="00786D24" w:rsidRPr="002F5621">
        <w:rPr>
          <w:rFonts w:cstheme="minorHAnsi"/>
          <w:sz w:val="24"/>
          <w:szCs w:val="24"/>
        </w:rPr>
        <w:t>” represents tumor cells, “</w:t>
      </w:r>
      <w:r w:rsidR="00E66026" w:rsidRPr="002F5621">
        <w:rPr>
          <w:rFonts w:cstheme="minorHAnsi"/>
          <w:sz w:val="24"/>
          <w:szCs w:val="24"/>
        </w:rPr>
        <w:t>S</w:t>
      </w:r>
      <w:r w:rsidR="00786D24" w:rsidRPr="002F5621">
        <w:rPr>
          <w:rFonts w:cstheme="minorHAnsi"/>
          <w:sz w:val="24"/>
          <w:szCs w:val="24"/>
        </w:rPr>
        <w:t xml:space="preserve">” represents the direction of </w:t>
      </w:r>
      <w:r w:rsidR="00C57A21">
        <w:rPr>
          <w:rFonts w:cstheme="minorHAnsi"/>
          <w:sz w:val="24"/>
          <w:szCs w:val="24"/>
        </w:rPr>
        <w:t xml:space="preserve">the </w:t>
      </w:r>
      <w:r w:rsidR="00786D24" w:rsidRPr="002F5621">
        <w:rPr>
          <w:rFonts w:cstheme="minorHAnsi"/>
          <w:sz w:val="24"/>
          <w:szCs w:val="24"/>
        </w:rPr>
        <w:t xml:space="preserve">serosal membrane. The elastic lamina can be </w:t>
      </w:r>
      <w:bookmarkStart w:id="17" w:name="OLE_LINK3"/>
      <w:bookmarkStart w:id="18" w:name="OLE_LINK4"/>
      <w:r w:rsidR="00C57A21">
        <w:rPr>
          <w:rFonts w:cstheme="minorHAnsi"/>
          <w:sz w:val="24"/>
          <w:szCs w:val="24"/>
        </w:rPr>
        <w:t>clearly</w:t>
      </w:r>
      <w:bookmarkEnd w:id="17"/>
      <w:bookmarkEnd w:id="18"/>
      <w:r w:rsidR="00786D24" w:rsidRPr="002F5621">
        <w:rPr>
          <w:rFonts w:cstheme="minorHAnsi"/>
          <w:sz w:val="24"/>
          <w:szCs w:val="24"/>
        </w:rPr>
        <w:t xml:space="preserve"> visualized by elastic </w:t>
      </w:r>
      <w:r w:rsidR="00F54681" w:rsidRPr="002F5621">
        <w:rPr>
          <w:rFonts w:cstheme="minorHAnsi"/>
          <w:sz w:val="24"/>
          <w:szCs w:val="24"/>
        </w:rPr>
        <w:t>staining</w:t>
      </w:r>
      <w:r w:rsidR="00CB0FE4" w:rsidRPr="002F5621">
        <w:rPr>
          <w:rFonts w:cstheme="minorHAnsi"/>
          <w:sz w:val="24"/>
          <w:szCs w:val="24"/>
        </w:rPr>
        <w:t>.</w:t>
      </w:r>
      <w:r w:rsidR="00E66026" w:rsidRPr="002F5621">
        <w:rPr>
          <w:rFonts w:cstheme="minorHAnsi"/>
          <w:sz w:val="24"/>
          <w:szCs w:val="24"/>
        </w:rPr>
        <w:t xml:space="preserve"> </w:t>
      </w:r>
      <w:r w:rsidR="002F7F11" w:rsidRPr="002F5621">
        <w:rPr>
          <w:rFonts w:cstheme="minorHAnsi"/>
          <w:sz w:val="24"/>
          <w:szCs w:val="24"/>
        </w:rPr>
        <w:t xml:space="preserve">The arrows indicate elastic lamina. </w:t>
      </w:r>
      <w:r w:rsidR="00C57A21">
        <w:rPr>
          <w:rFonts w:cstheme="minorHAnsi"/>
          <w:sz w:val="24"/>
          <w:szCs w:val="24"/>
        </w:rPr>
        <w:t>The s</w:t>
      </w:r>
      <w:r w:rsidR="00E66026" w:rsidRPr="002F5621">
        <w:rPr>
          <w:rFonts w:cstheme="minorHAnsi"/>
          <w:sz w:val="24"/>
          <w:szCs w:val="24"/>
        </w:rPr>
        <w:t>cale bar</w:t>
      </w:r>
      <w:r w:rsidR="00C57A21">
        <w:rPr>
          <w:rFonts w:cstheme="minorHAnsi"/>
          <w:sz w:val="24"/>
          <w:szCs w:val="24"/>
        </w:rPr>
        <w:t xml:space="preserve"> is </w:t>
      </w:r>
      <w:r w:rsidR="00E66026" w:rsidRPr="002F5621">
        <w:rPr>
          <w:rFonts w:cstheme="minorHAnsi"/>
          <w:sz w:val="24"/>
          <w:szCs w:val="24"/>
        </w:rPr>
        <w:t>200 µm</w:t>
      </w:r>
      <w:r w:rsidR="00C57A21">
        <w:rPr>
          <w:rFonts w:cstheme="minorHAnsi"/>
          <w:sz w:val="24"/>
          <w:szCs w:val="24"/>
        </w:rPr>
        <w:t>.</w:t>
      </w:r>
      <w:r>
        <w:rPr>
          <w:rFonts w:cstheme="minorHAnsi"/>
          <w:sz w:val="24"/>
          <w:szCs w:val="24"/>
        </w:rPr>
        <w:t xml:space="preserve"> </w:t>
      </w:r>
    </w:p>
    <w:p w14:paraId="605745A3" w14:textId="77777777" w:rsidR="00786D24" w:rsidRPr="002F5621" w:rsidRDefault="00786D24" w:rsidP="003E6F7E">
      <w:pPr>
        <w:rPr>
          <w:rFonts w:cstheme="minorHAnsi"/>
          <w:sz w:val="24"/>
          <w:szCs w:val="24"/>
        </w:rPr>
      </w:pPr>
    </w:p>
    <w:p w14:paraId="0E6DAA8A" w14:textId="7272A3FE" w:rsidR="00CB0FE4" w:rsidRPr="002F5621" w:rsidRDefault="002F5621" w:rsidP="003E6F7E">
      <w:pPr>
        <w:rPr>
          <w:rFonts w:cstheme="minorHAnsi"/>
          <w:sz w:val="24"/>
          <w:szCs w:val="24"/>
        </w:rPr>
      </w:pPr>
      <w:r w:rsidRPr="002F5621">
        <w:rPr>
          <w:rFonts w:cstheme="minorHAnsi"/>
          <w:b/>
          <w:sz w:val="24"/>
          <w:szCs w:val="24"/>
        </w:rPr>
        <w:t>Figure 2</w:t>
      </w:r>
      <w:r w:rsidR="00CB0FE4" w:rsidRPr="002F5621">
        <w:rPr>
          <w:rFonts w:cstheme="minorHAnsi"/>
          <w:b/>
          <w:sz w:val="24"/>
          <w:szCs w:val="24"/>
        </w:rPr>
        <w:t xml:space="preserve">: The representative result of elastic staining with Van </w:t>
      </w:r>
      <w:proofErr w:type="spellStart"/>
      <w:r w:rsidR="00CB0FE4" w:rsidRPr="002F5621">
        <w:rPr>
          <w:rFonts w:cstheme="minorHAnsi"/>
          <w:b/>
          <w:sz w:val="24"/>
          <w:szCs w:val="24"/>
        </w:rPr>
        <w:t>Gieson</w:t>
      </w:r>
      <w:r w:rsidR="00C57A21">
        <w:rPr>
          <w:rFonts w:cstheme="minorHAnsi"/>
          <w:b/>
          <w:sz w:val="24"/>
          <w:szCs w:val="24"/>
        </w:rPr>
        <w:t>’s</w:t>
      </w:r>
      <w:proofErr w:type="spellEnd"/>
      <w:r w:rsidR="00CB0FE4" w:rsidRPr="002F5621">
        <w:rPr>
          <w:rFonts w:cstheme="minorHAnsi"/>
          <w:b/>
          <w:sz w:val="24"/>
          <w:szCs w:val="24"/>
        </w:rPr>
        <w:t xml:space="preserve"> counterstain.</w:t>
      </w:r>
      <w:r w:rsidR="00CB0FE4" w:rsidRPr="002F5621">
        <w:rPr>
          <w:rFonts w:cstheme="minorHAnsi"/>
          <w:sz w:val="24"/>
          <w:szCs w:val="24"/>
        </w:rPr>
        <w:t xml:space="preserve"> </w:t>
      </w:r>
      <w:r w:rsidR="00147F55">
        <w:rPr>
          <w:rFonts w:cstheme="minorHAnsi"/>
          <w:sz w:val="24"/>
          <w:szCs w:val="24"/>
        </w:rPr>
        <w:t>The e</w:t>
      </w:r>
      <w:r w:rsidR="0092718F" w:rsidRPr="002F5621">
        <w:rPr>
          <w:rFonts w:cstheme="minorHAnsi"/>
          <w:sz w:val="24"/>
          <w:szCs w:val="24"/>
        </w:rPr>
        <w:t xml:space="preserve">lastic </w:t>
      </w:r>
      <w:r w:rsidR="00F54681" w:rsidRPr="002F5621">
        <w:rPr>
          <w:rFonts w:cstheme="minorHAnsi"/>
          <w:sz w:val="24"/>
          <w:szCs w:val="24"/>
        </w:rPr>
        <w:t>lamina is</w:t>
      </w:r>
      <w:r w:rsidR="0092718F" w:rsidRPr="002F5621">
        <w:rPr>
          <w:rFonts w:cstheme="minorHAnsi"/>
          <w:sz w:val="24"/>
          <w:szCs w:val="24"/>
        </w:rPr>
        <w:t xml:space="preserve"> marked by arrows, “</w:t>
      </w:r>
      <w:r w:rsidR="00E66026" w:rsidRPr="002F5621">
        <w:rPr>
          <w:rFonts w:cstheme="minorHAnsi"/>
          <w:sz w:val="24"/>
          <w:szCs w:val="24"/>
        </w:rPr>
        <w:t>T</w:t>
      </w:r>
      <w:r w:rsidR="0092718F" w:rsidRPr="002F5621">
        <w:rPr>
          <w:rFonts w:cstheme="minorHAnsi"/>
          <w:sz w:val="24"/>
          <w:szCs w:val="24"/>
        </w:rPr>
        <w:t>” represents tumor cells, “</w:t>
      </w:r>
      <w:r w:rsidR="00E66026" w:rsidRPr="002F5621">
        <w:rPr>
          <w:rFonts w:cstheme="minorHAnsi"/>
          <w:sz w:val="24"/>
          <w:szCs w:val="24"/>
        </w:rPr>
        <w:t>S</w:t>
      </w:r>
      <w:r w:rsidR="0092718F" w:rsidRPr="002F5621">
        <w:rPr>
          <w:rFonts w:cstheme="minorHAnsi"/>
          <w:sz w:val="24"/>
          <w:szCs w:val="24"/>
        </w:rPr>
        <w:t xml:space="preserve">” represents the direction of </w:t>
      </w:r>
      <w:r w:rsidR="00C57A21">
        <w:rPr>
          <w:rFonts w:cstheme="minorHAnsi"/>
          <w:sz w:val="24"/>
          <w:szCs w:val="24"/>
        </w:rPr>
        <w:t xml:space="preserve">the </w:t>
      </w:r>
      <w:r w:rsidR="0092718F" w:rsidRPr="002F5621">
        <w:rPr>
          <w:rFonts w:cstheme="minorHAnsi"/>
          <w:sz w:val="24"/>
          <w:szCs w:val="24"/>
        </w:rPr>
        <w:t xml:space="preserve">serosal </w:t>
      </w:r>
      <w:r w:rsidR="0092718F" w:rsidRPr="002F5621">
        <w:rPr>
          <w:rFonts w:cstheme="minorHAnsi"/>
          <w:sz w:val="24"/>
          <w:szCs w:val="24"/>
        </w:rPr>
        <w:lastRenderedPageBreak/>
        <w:t>membrane.</w:t>
      </w:r>
      <w:r w:rsidR="0025028E" w:rsidRPr="00C57A21">
        <w:rPr>
          <w:rFonts w:cstheme="minorHAnsi"/>
          <w:sz w:val="24"/>
          <w:szCs w:val="24"/>
        </w:rPr>
        <w:t xml:space="preserve"> </w:t>
      </w:r>
      <w:r w:rsidR="00CB0FE4" w:rsidRPr="003E6F7E">
        <w:rPr>
          <w:rFonts w:cstheme="minorHAnsi"/>
          <w:sz w:val="24"/>
          <w:szCs w:val="24"/>
        </w:rPr>
        <w:t>(</w:t>
      </w:r>
      <w:r w:rsidR="00CB0FE4" w:rsidRPr="002F5621">
        <w:rPr>
          <w:rFonts w:cstheme="minorHAnsi"/>
          <w:b/>
          <w:sz w:val="24"/>
          <w:szCs w:val="24"/>
        </w:rPr>
        <w:t>A</w:t>
      </w:r>
      <w:r w:rsidR="00CB0FE4" w:rsidRPr="003E6F7E">
        <w:rPr>
          <w:rFonts w:cstheme="minorHAnsi"/>
          <w:sz w:val="24"/>
          <w:szCs w:val="24"/>
        </w:rPr>
        <w:t>)</w:t>
      </w:r>
      <w:r w:rsidR="00CB0FE4" w:rsidRPr="00C57A21">
        <w:rPr>
          <w:rFonts w:cstheme="minorHAnsi"/>
          <w:sz w:val="24"/>
          <w:szCs w:val="24"/>
        </w:rPr>
        <w:t xml:space="preserve"> </w:t>
      </w:r>
      <w:r w:rsidR="0092718F" w:rsidRPr="002F5621">
        <w:rPr>
          <w:rFonts w:cstheme="minorHAnsi"/>
          <w:sz w:val="24"/>
          <w:szCs w:val="24"/>
        </w:rPr>
        <w:t>Tumor cells grow near the elastic lamina without invading beyond it.</w:t>
      </w:r>
      <w:r w:rsidR="0092718F" w:rsidRPr="00C57A21">
        <w:rPr>
          <w:rFonts w:cstheme="minorHAnsi"/>
          <w:sz w:val="24"/>
          <w:szCs w:val="24"/>
        </w:rPr>
        <w:t xml:space="preserve"> </w:t>
      </w:r>
      <w:r w:rsidR="00CB0FE4" w:rsidRPr="003E6F7E">
        <w:rPr>
          <w:rFonts w:cstheme="minorHAnsi"/>
          <w:sz w:val="24"/>
          <w:szCs w:val="24"/>
        </w:rPr>
        <w:t>(</w:t>
      </w:r>
      <w:r w:rsidR="00CB0FE4" w:rsidRPr="002F5621">
        <w:rPr>
          <w:rFonts w:cstheme="minorHAnsi"/>
          <w:b/>
          <w:sz w:val="24"/>
          <w:szCs w:val="24"/>
        </w:rPr>
        <w:t>B</w:t>
      </w:r>
      <w:r w:rsidR="00CB0FE4" w:rsidRPr="003E6F7E">
        <w:rPr>
          <w:rFonts w:cstheme="minorHAnsi"/>
          <w:sz w:val="24"/>
          <w:szCs w:val="24"/>
        </w:rPr>
        <w:t xml:space="preserve">) </w:t>
      </w:r>
      <w:r w:rsidR="00CB0FE4" w:rsidRPr="002F5621">
        <w:rPr>
          <w:rFonts w:cstheme="minorHAnsi"/>
          <w:sz w:val="24"/>
          <w:szCs w:val="24"/>
        </w:rPr>
        <w:t xml:space="preserve">Tumor cells </w:t>
      </w:r>
      <w:r w:rsidR="00DE2367" w:rsidRPr="002F5621">
        <w:rPr>
          <w:rFonts w:cstheme="minorHAnsi"/>
          <w:sz w:val="24"/>
          <w:szCs w:val="24"/>
        </w:rPr>
        <w:t>invade beyond</w:t>
      </w:r>
      <w:r w:rsidR="00CB0FE4" w:rsidRPr="002F5621">
        <w:rPr>
          <w:rFonts w:cstheme="minorHAnsi"/>
          <w:sz w:val="24"/>
          <w:szCs w:val="24"/>
        </w:rPr>
        <w:t xml:space="preserve"> the elastic lamina.</w:t>
      </w:r>
      <w:r w:rsidR="00CB0FE4" w:rsidRPr="00C57A21">
        <w:rPr>
          <w:rFonts w:cstheme="minorHAnsi"/>
          <w:sz w:val="24"/>
          <w:szCs w:val="24"/>
        </w:rPr>
        <w:t xml:space="preserve"> </w:t>
      </w:r>
      <w:r w:rsidR="00CB0FE4" w:rsidRPr="003E6F7E">
        <w:rPr>
          <w:rFonts w:cstheme="minorHAnsi"/>
          <w:sz w:val="24"/>
          <w:szCs w:val="24"/>
        </w:rPr>
        <w:t>(</w:t>
      </w:r>
      <w:r w:rsidR="00CB0FE4" w:rsidRPr="002F5621">
        <w:rPr>
          <w:rFonts w:cstheme="minorHAnsi"/>
          <w:b/>
          <w:sz w:val="24"/>
          <w:szCs w:val="24"/>
        </w:rPr>
        <w:t>C</w:t>
      </w:r>
      <w:r w:rsidR="00CB0FE4" w:rsidRPr="003E6F7E">
        <w:rPr>
          <w:rFonts w:cstheme="minorHAnsi"/>
          <w:sz w:val="24"/>
          <w:szCs w:val="24"/>
        </w:rPr>
        <w:t xml:space="preserve">) </w:t>
      </w:r>
      <w:bookmarkStart w:id="19" w:name="OLE_LINK27"/>
      <w:bookmarkStart w:id="20" w:name="OLE_LINK28"/>
      <w:r w:rsidR="00CB0FE4" w:rsidRPr="002F5621">
        <w:rPr>
          <w:rFonts w:cstheme="minorHAnsi"/>
          <w:sz w:val="24"/>
          <w:szCs w:val="24"/>
        </w:rPr>
        <w:t xml:space="preserve">Tumor cells exhibit invasion </w:t>
      </w:r>
      <w:proofErr w:type="gramStart"/>
      <w:r w:rsidR="00CB0FE4" w:rsidRPr="002F5621">
        <w:rPr>
          <w:rFonts w:cstheme="minorHAnsi"/>
          <w:sz w:val="24"/>
          <w:szCs w:val="24"/>
        </w:rPr>
        <w:t>in the vicinity of</w:t>
      </w:r>
      <w:proofErr w:type="gramEnd"/>
      <w:r w:rsidR="00CB0FE4" w:rsidRPr="002F5621">
        <w:rPr>
          <w:rFonts w:cstheme="minorHAnsi"/>
          <w:sz w:val="24"/>
          <w:szCs w:val="24"/>
        </w:rPr>
        <w:t xml:space="preserve"> elastic lamina</w:t>
      </w:r>
      <w:bookmarkEnd w:id="19"/>
      <w:bookmarkEnd w:id="20"/>
      <w:r w:rsidR="00CB0FE4" w:rsidRPr="002F5621">
        <w:rPr>
          <w:rFonts w:cstheme="minorHAnsi"/>
          <w:sz w:val="24"/>
          <w:szCs w:val="24"/>
        </w:rPr>
        <w:t xml:space="preserve"> but do</w:t>
      </w:r>
      <w:r w:rsidR="00C57A21">
        <w:rPr>
          <w:rFonts w:cstheme="minorHAnsi"/>
          <w:sz w:val="24"/>
          <w:szCs w:val="24"/>
        </w:rPr>
        <w:t xml:space="preserve"> </w:t>
      </w:r>
      <w:r w:rsidR="00CB0FE4" w:rsidRPr="002F5621">
        <w:rPr>
          <w:rFonts w:cstheme="minorHAnsi"/>
          <w:sz w:val="24"/>
          <w:szCs w:val="24"/>
        </w:rPr>
        <w:t>n</w:t>
      </w:r>
      <w:r w:rsidR="00C57A21">
        <w:rPr>
          <w:rFonts w:cstheme="minorHAnsi"/>
          <w:sz w:val="24"/>
          <w:szCs w:val="24"/>
        </w:rPr>
        <w:t>o</w:t>
      </w:r>
      <w:r w:rsidR="00CB0FE4" w:rsidRPr="002F5621">
        <w:rPr>
          <w:rFonts w:cstheme="minorHAnsi"/>
          <w:sz w:val="24"/>
          <w:szCs w:val="24"/>
        </w:rPr>
        <w:t xml:space="preserve">t penetrate beyond the outermost elastic lamina. </w:t>
      </w:r>
    </w:p>
    <w:bookmarkEnd w:id="12"/>
    <w:bookmarkEnd w:id="13"/>
    <w:p w14:paraId="67811926" w14:textId="77777777" w:rsidR="0092718F" w:rsidRPr="002F5621" w:rsidRDefault="0092718F" w:rsidP="003E6F7E">
      <w:pPr>
        <w:rPr>
          <w:rFonts w:cstheme="minorHAnsi"/>
          <w:b/>
          <w:sz w:val="24"/>
          <w:szCs w:val="24"/>
        </w:rPr>
      </w:pPr>
    </w:p>
    <w:p w14:paraId="0DAB2DCD" w14:textId="77777777" w:rsidR="004D4D43" w:rsidRPr="002F5621" w:rsidRDefault="004D4D43" w:rsidP="003E6F7E">
      <w:pPr>
        <w:rPr>
          <w:rFonts w:cstheme="minorHAnsi"/>
          <w:b/>
          <w:sz w:val="24"/>
          <w:szCs w:val="24"/>
        </w:rPr>
      </w:pPr>
      <w:r w:rsidRPr="002F5621">
        <w:rPr>
          <w:rFonts w:cstheme="minorHAnsi"/>
          <w:b/>
          <w:sz w:val="24"/>
          <w:szCs w:val="24"/>
        </w:rPr>
        <w:t>DISCUSSION:</w:t>
      </w:r>
    </w:p>
    <w:p w14:paraId="7B08C911" w14:textId="6877011B" w:rsidR="003D0EBF" w:rsidRPr="002F5621" w:rsidRDefault="003D0EBF" w:rsidP="003E6F7E">
      <w:pPr>
        <w:rPr>
          <w:rFonts w:cstheme="minorHAnsi"/>
          <w:sz w:val="24"/>
          <w:szCs w:val="24"/>
        </w:rPr>
      </w:pPr>
      <w:r w:rsidRPr="002F5621">
        <w:rPr>
          <w:rFonts w:cstheme="minorHAnsi"/>
          <w:sz w:val="24"/>
          <w:szCs w:val="24"/>
        </w:rPr>
        <w:t xml:space="preserve">This method proposed here </w:t>
      </w:r>
      <w:r w:rsidR="00E66026" w:rsidRPr="002F5621">
        <w:rPr>
          <w:rFonts w:cstheme="minorHAnsi"/>
          <w:sz w:val="24"/>
          <w:szCs w:val="24"/>
        </w:rPr>
        <w:t xml:space="preserve">provides an accurate </w:t>
      </w:r>
      <w:r w:rsidRPr="002F5621">
        <w:rPr>
          <w:rFonts w:cstheme="minorHAnsi"/>
          <w:sz w:val="24"/>
          <w:szCs w:val="24"/>
        </w:rPr>
        <w:t xml:space="preserve">approach </w:t>
      </w:r>
      <w:r w:rsidR="003A5CD5" w:rsidRPr="002F5621">
        <w:rPr>
          <w:rFonts w:cstheme="minorHAnsi"/>
          <w:sz w:val="24"/>
          <w:szCs w:val="24"/>
        </w:rPr>
        <w:t>for identifying</w:t>
      </w:r>
      <w:r w:rsidRPr="002F5621">
        <w:rPr>
          <w:rFonts w:cstheme="minorHAnsi"/>
          <w:sz w:val="24"/>
          <w:szCs w:val="24"/>
        </w:rPr>
        <w:t xml:space="preserve"> the </w:t>
      </w:r>
      <w:proofErr w:type="spellStart"/>
      <w:r w:rsidRPr="002F5621">
        <w:rPr>
          <w:rFonts w:cstheme="minorHAnsi"/>
          <w:sz w:val="24"/>
          <w:szCs w:val="24"/>
        </w:rPr>
        <w:t>sub</w:t>
      </w:r>
      <w:r w:rsidR="00AE70F0" w:rsidRPr="002F5621">
        <w:rPr>
          <w:rFonts w:cstheme="minorHAnsi"/>
          <w:sz w:val="24"/>
          <w:szCs w:val="24"/>
        </w:rPr>
        <w:t>serosa</w:t>
      </w:r>
      <w:r w:rsidRPr="002F5621">
        <w:rPr>
          <w:rFonts w:cstheme="minorHAnsi"/>
          <w:sz w:val="24"/>
          <w:szCs w:val="24"/>
        </w:rPr>
        <w:t>l</w:t>
      </w:r>
      <w:proofErr w:type="spellEnd"/>
      <w:r w:rsidRPr="002F5621">
        <w:rPr>
          <w:rFonts w:cstheme="minorHAnsi"/>
          <w:sz w:val="24"/>
          <w:szCs w:val="24"/>
        </w:rPr>
        <w:t xml:space="preserve"> elastic </w:t>
      </w:r>
      <w:bookmarkStart w:id="21" w:name="OLE_LINK16"/>
      <w:bookmarkStart w:id="22" w:name="OLE_LINK17"/>
      <w:r w:rsidRPr="002F5621">
        <w:rPr>
          <w:rFonts w:cstheme="minorHAnsi"/>
          <w:sz w:val="24"/>
          <w:szCs w:val="24"/>
        </w:rPr>
        <w:t>lamina</w:t>
      </w:r>
      <w:bookmarkEnd w:id="21"/>
      <w:bookmarkEnd w:id="22"/>
      <w:r w:rsidR="002806EE" w:rsidRPr="002F5621">
        <w:rPr>
          <w:rFonts w:cstheme="minorHAnsi"/>
          <w:sz w:val="24"/>
          <w:szCs w:val="24"/>
        </w:rPr>
        <w:t xml:space="preserve">. </w:t>
      </w:r>
      <w:r w:rsidR="002806EE" w:rsidRPr="002F5621">
        <w:rPr>
          <w:sz w:val="24"/>
          <w:szCs w:val="24"/>
        </w:rPr>
        <w:t xml:space="preserve">The method </w:t>
      </w:r>
      <w:r w:rsidR="00C57A21">
        <w:rPr>
          <w:sz w:val="24"/>
          <w:szCs w:val="24"/>
        </w:rPr>
        <w:t>c</w:t>
      </w:r>
      <w:r w:rsidR="00AA4311" w:rsidRPr="002F5621">
        <w:rPr>
          <w:sz w:val="24"/>
          <w:szCs w:val="24"/>
        </w:rPr>
        <w:t>an</w:t>
      </w:r>
      <w:r w:rsidR="002806EE" w:rsidRPr="002F5621">
        <w:rPr>
          <w:sz w:val="24"/>
          <w:szCs w:val="24"/>
        </w:rPr>
        <w:t xml:space="preserve"> be used to evaluate</w:t>
      </w:r>
      <w:r w:rsidR="002F7F11" w:rsidRPr="002F5621">
        <w:rPr>
          <w:sz w:val="24"/>
          <w:szCs w:val="24"/>
        </w:rPr>
        <w:t xml:space="preserve"> whether tumor cells have invaded the elastic lamina in pT3N0M0 gastric cancer</w:t>
      </w:r>
      <w:r w:rsidR="002806EE" w:rsidRPr="002F5621">
        <w:rPr>
          <w:rFonts w:cstheme="minorHAnsi"/>
          <w:sz w:val="24"/>
          <w:szCs w:val="24"/>
          <w:vertAlign w:val="superscript"/>
        </w:rPr>
        <w:t>12</w:t>
      </w:r>
      <w:r w:rsidR="002F7F11" w:rsidRPr="002F5621">
        <w:rPr>
          <w:sz w:val="24"/>
          <w:szCs w:val="24"/>
        </w:rPr>
        <w:t>.</w:t>
      </w:r>
      <w:r w:rsidR="00AA4311" w:rsidRPr="002F5621">
        <w:rPr>
          <w:rFonts w:cstheme="minorHAnsi"/>
          <w:sz w:val="24"/>
          <w:szCs w:val="24"/>
        </w:rPr>
        <w:t xml:space="preserve"> </w:t>
      </w:r>
      <w:r w:rsidRPr="002F5621">
        <w:rPr>
          <w:rFonts w:cstheme="minorHAnsi"/>
          <w:sz w:val="24"/>
          <w:szCs w:val="24"/>
        </w:rPr>
        <w:t xml:space="preserve">Elastic lamina </w:t>
      </w:r>
      <w:r w:rsidR="000F6FF8" w:rsidRPr="002F5621">
        <w:rPr>
          <w:rFonts w:cstheme="minorHAnsi"/>
          <w:sz w:val="24"/>
          <w:szCs w:val="24"/>
        </w:rPr>
        <w:t>is</w:t>
      </w:r>
      <w:r w:rsidRPr="002F5621">
        <w:rPr>
          <w:rFonts w:cstheme="minorHAnsi"/>
          <w:sz w:val="24"/>
          <w:szCs w:val="24"/>
        </w:rPr>
        <w:t xml:space="preserve"> reddish in H</w:t>
      </w:r>
      <w:r w:rsidR="00C57A21">
        <w:rPr>
          <w:rFonts w:cstheme="minorHAnsi"/>
          <w:sz w:val="24"/>
          <w:szCs w:val="24"/>
        </w:rPr>
        <w:t>&amp;</w:t>
      </w:r>
      <w:r w:rsidRPr="002F5621">
        <w:rPr>
          <w:rFonts w:cstheme="minorHAnsi"/>
          <w:sz w:val="24"/>
          <w:szCs w:val="24"/>
        </w:rPr>
        <w:t>E</w:t>
      </w:r>
      <w:r w:rsidR="00C57A21">
        <w:rPr>
          <w:rFonts w:cstheme="minorHAnsi"/>
          <w:sz w:val="24"/>
          <w:szCs w:val="24"/>
        </w:rPr>
        <w:t>-</w:t>
      </w:r>
      <w:r w:rsidR="000F6FF8" w:rsidRPr="002F5621">
        <w:rPr>
          <w:rFonts w:cstheme="minorHAnsi"/>
          <w:sz w:val="24"/>
          <w:szCs w:val="24"/>
        </w:rPr>
        <w:t>stained</w:t>
      </w:r>
      <w:r w:rsidRPr="002F5621">
        <w:rPr>
          <w:rFonts w:cstheme="minorHAnsi"/>
          <w:sz w:val="24"/>
          <w:szCs w:val="24"/>
        </w:rPr>
        <w:t xml:space="preserve"> sections, which could not be easily distinguished from collagen fibers, and </w:t>
      </w:r>
      <w:r w:rsidRPr="002F5621">
        <w:rPr>
          <w:rFonts w:cstheme="minorHAnsi"/>
          <w:color w:val="000000" w:themeColor="text1"/>
          <w:sz w:val="24"/>
          <w:szCs w:val="24"/>
        </w:rPr>
        <w:t xml:space="preserve">other </w:t>
      </w:r>
      <w:r w:rsidRPr="002F5621">
        <w:rPr>
          <w:rFonts w:cstheme="minorHAnsi"/>
          <w:sz w:val="24"/>
          <w:szCs w:val="24"/>
        </w:rPr>
        <w:t>existing</w:t>
      </w:r>
      <w:r w:rsidRPr="002F5621">
        <w:rPr>
          <w:rFonts w:cstheme="minorHAnsi"/>
          <w:color w:val="000000" w:themeColor="text1"/>
          <w:sz w:val="24"/>
          <w:szCs w:val="24"/>
        </w:rPr>
        <w:t xml:space="preserve"> auxiliary diagnosis methods, such as cytology and immunohistochemistry, also exerted limited diagnostic value. The finding of tumor cells in the peritoneal irrigating fluid does not necessarily indicate the presence of a serosal invasion of the primary tumor, which may be due to the lymph node metastasis or other distant metastasis</w:t>
      </w:r>
      <w:r w:rsidR="000D4A4E" w:rsidRPr="002F5621">
        <w:rPr>
          <w:rFonts w:cstheme="minorHAnsi"/>
          <w:color w:val="000000" w:themeColor="text1"/>
          <w:sz w:val="24"/>
          <w:szCs w:val="24"/>
          <w:vertAlign w:val="superscript"/>
        </w:rPr>
        <w:t>5</w:t>
      </w:r>
      <w:r w:rsidRPr="002F5621">
        <w:rPr>
          <w:rFonts w:cstheme="minorHAnsi"/>
          <w:color w:val="000000" w:themeColor="text1"/>
          <w:sz w:val="24"/>
          <w:szCs w:val="24"/>
        </w:rPr>
        <w:t xml:space="preserve">. As the </w:t>
      </w:r>
      <w:r w:rsidR="00AE70F0" w:rsidRPr="002F5621">
        <w:rPr>
          <w:rFonts w:cstheme="minorHAnsi"/>
          <w:color w:val="000000" w:themeColor="text1"/>
          <w:sz w:val="24"/>
          <w:szCs w:val="24"/>
        </w:rPr>
        <w:t>mesothelial cells</w:t>
      </w:r>
      <w:r w:rsidR="00AE70F0" w:rsidRPr="002F5621" w:rsidDel="00AE70F0">
        <w:rPr>
          <w:rFonts w:cstheme="minorHAnsi"/>
          <w:color w:val="000000" w:themeColor="text1"/>
          <w:sz w:val="24"/>
          <w:szCs w:val="24"/>
        </w:rPr>
        <w:t xml:space="preserve"> </w:t>
      </w:r>
      <w:r w:rsidR="00AE70F0" w:rsidRPr="002F5621">
        <w:rPr>
          <w:rFonts w:cstheme="minorHAnsi"/>
          <w:color w:val="000000" w:themeColor="text1"/>
          <w:sz w:val="24"/>
          <w:szCs w:val="24"/>
        </w:rPr>
        <w:t>are</w:t>
      </w:r>
      <w:r w:rsidRPr="002F5621">
        <w:rPr>
          <w:rFonts w:cstheme="minorHAnsi"/>
          <w:color w:val="000000" w:themeColor="text1"/>
          <w:sz w:val="24"/>
          <w:szCs w:val="24"/>
        </w:rPr>
        <w:t xml:space="preserve"> likely to be destroyed by fibrous inflammation, </w:t>
      </w:r>
      <w:r w:rsidR="00C57A21">
        <w:rPr>
          <w:rFonts w:cstheme="minorHAnsi"/>
          <w:color w:val="000000" w:themeColor="text1"/>
          <w:sz w:val="24"/>
          <w:szCs w:val="24"/>
        </w:rPr>
        <w:t>a</w:t>
      </w:r>
      <w:r w:rsidR="00147F55">
        <w:rPr>
          <w:rFonts w:cstheme="minorHAnsi"/>
          <w:color w:val="000000" w:themeColor="text1"/>
          <w:sz w:val="24"/>
          <w:szCs w:val="24"/>
        </w:rPr>
        <w:t>n</w:t>
      </w:r>
      <w:r w:rsidRPr="002F5621">
        <w:rPr>
          <w:rFonts w:cstheme="minorHAnsi"/>
          <w:color w:val="000000" w:themeColor="text1"/>
          <w:sz w:val="24"/>
          <w:szCs w:val="24"/>
        </w:rPr>
        <w:t xml:space="preserve"> immunohistochemistry diagnosis may not feasible, and the workload is relatively large</w:t>
      </w:r>
      <w:r w:rsidR="000D4A4E" w:rsidRPr="002F5621">
        <w:rPr>
          <w:rFonts w:cstheme="minorHAnsi"/>
          <w:color w:val="000000" w:themeColor="text1"/>
          <w:sz w:val="24"/>
          <w:szCs w:val="24"/>
          <w:vertAlign w:val="superscript"/>
        </w:rPr>
        <w:t>6</w:t>
      </w:r>
      <w:r w:rsidRPr="002F5621">
        <w:rPr>
          <w:rFonts w:cstheme="minorHAnsi"/>
          <w:color w:val="000000" w:themeColor="text1"/>
          <w:sz w:val="24"/>
          <w:szCs w:val="24"/>
        </w:rPr>
        <w:t>. However, elastic staining as a classic</w:t>
      </w:r>
      <w:r w:rsidR="00C57A21">
        <w:rPr>
          <w:rFonts w:cstheme="minorHAnsi"/>
          <w:color w:val="000000" w:themeColor="text1"/>
          <w:sz w:val="24"/>
          <w:szCs w:val="24"/>
        </w:rPr>
        <w:t>,</w:t>
      </w:r>
      <w:r w:rsidRPr="002F5621">
        <w:rPr>
          <w:rFonts w:cstheme="minorHAnsi"/>
          <w:color w:val="000000" w:themeColor="text1"/>
          <w:sz w:val="24"/>
          <w:szCs w:val="24"/>
        </w:rPr>
        <w:t xml:space="preserve"> special staining method can make the elastic </w:t>
      </w:r>
      <w:r w:rsidRPr="002F5621">
        <w:rPr>
          <w:rFonts w:cstheme="minorHAnsi"/>
          <w:sz w:val="24"/>
          <w:szCs w:val="24"/>
        </w:rPr>
        <w:t>lamina</w:t>
      </w:r>
      <w:r w:rsidRPr="002F5621">
        <w:rPr>
          <w:rFonts w:cstheme="minorHAnsi"/>
          <w:color w:val="000000" w:themeColor="text1"/>
          <w:sz w:val="24"/>
          <w:szCs w:val="24"/>
        </w:rPr>
        <w:t xml:space="preserve"> clearly visible</w:t>
      </w:r>
      <w:r w:rsidR="000D4A4E" w:rsidRPr="002F5621">
        <w:rPr>
          <w:rFonts w:cstheme="minorHAnsi"/>
          <w:color w:val="000000" w:themeColor="text1"/>
          <w:sz w:val="24"/>
          <w:szCs w:val="24"/>
          <w:vertAlign w:val="superscript"/>
        </w:rPr>
        <w:t>11-13</w:t>
      </w:r>
      <w:r w:rsidRPr="002F5621">
        <w:rPr>
          <w:rFonts w:cstheme="minorHAnsi"/>
          <w:color w:val="000000" w:themeColor="text1"/>
          <w:sz w:val="24"/>
          <w:szCs w:val="24"/>
        </w:rPr>
        <w:t>.</w:t>
      </w:r>
      <w:bookmarkStart w:id="23" w:name="OLE_LINK14"/>
      <w:bookmarkStart w:id="24" w:name="OLE_LINK15"/>
      <w:r w:rsidRPr="002F5621">
        <w:rPr>
          <w:rFonts w:cstheme="minorHAnsi"/>
          <w:color w:val="000000" w:themeColor="text1"/>
          <w:sz w:val="24"/>
          <w:szCs w:val="24"/>
        </w:rPr>
        <w:t xml:space="preserve"> After standard operating</w:t>
      </w:r>
      <w:r w:rsidR="00C57A21">
        <w:rPr>
          <w:rFonts w:cstheme="minorHAnsi"/>
          <w:color w:val="000000" w:themeColor="text1"/>
          <w:sz w:val="24"/>
          <w:szCs w:val="24"/>
        </w:rPr>
        <w:t>,</w:t>
      </w:r>
      <w:r w:rsidRPr="002F5621">
        <w:rPr>
          <w:rFonts w:cstheme="minorHAnsi"/>
          <w:color w:val="000000" w:themeColor="text1"/>
          <w:sz w:val="24"/>
          <w:szCs w:val="24"/>
        </w:rPr>
        <w:t xml:space="preserve"> according to this protocol, the elastic </w:t>
      </w:r>
      <w:r w:rsidRPr="002F5621">
        <w:rPr>
          <w:rFonts w:cstheme="minorHAnsi"/>
          <w:sz w:val="24"/>
          <w:szCs w:val="24"/>
        </w:rPr>
        <w:t>lamina</w:t>
      </w:r>
      <w:r w:rsidRPr="002F5621">
        <w:rPr>
          <w:rFonts w:cstheme="minorHAnsi"/>
          <w:color w:val="000000" w:themeColor="text1"/>
          <w:sz w:val="24"/>
          <w:szCs w:val="24"/>
        </w:rPr>
        <w:t xml:space="preserve"> can be </w:t>
      </w:r>
      <w:r w:rsidRPr="002F5621">
        <w:rPr>
          <w:rFonts w:cstheme="minorHAnsi"/>
          <w:sz w:val="24"/>
          <w:szCs w:val="24"/>
        </w:rPr>
        <w:t xml:space="preserve">stained blue-black, collagen fibers can be stained red, </w:t>
      </w:r>
      <w:r w:rsidR="00C57A21">
        <w:rPr>
          <w:rFonts w:cstheme="minorHAnsi"/>
          <w:sz w:val="24"/>
          <w:szCs w:val="24"/>
        </w:rPr>
        <w:t xml:space="preserve">and </w:t>
      </w:r>
      <w:r w:rsidRPr="002F5621">
        <w:rPr>
          <w:rFonts w:cstheme="minorHAnsi"/>
          <w:sz w:val="24"/>
          <w:szCs w:val="24"/>
        </w:rPr>
        <w:t>muscle fibers and red blood cells can be stained yellow</w:t>
      </w:r>
      <w:bookmarkEnd w:id="23"/>
      <w:bookmarkEnd w:id="24"/>
      <w:r w:rsidRPr="002F5621">
        <w:rPr>
          <w:rFonts w:cstheme="minorHAnsi"/>
          <w:sz w:val="24"/>
          <w:szCs w:val="24"/>
        </w:rPr>
        <w:t xml:space="preserve">, which makes it easier for pathologists to assess the distribution of tumor cells and elastic lamina. Elastic staining may also have some limitations in the diagnostic criteria. For example, in some cases, the structure of elastic lamina is not clear due to obvious tumor-related fibrous inflammation. Different observers may have differences in </w:t>
      </w:r>
      <w:r w:rsidR="005B6BF1">
        <w:rPr>
          <w:rFonts w:cstheme="minorHAnsi"/>
          <w:sz w:val="24"/>
          <w:szCs w:val="24"/>
        </w:rPr>
        <w:t xml:space="preserve">the </w:t>
      </w:r>
      <w:r w:rsidRPr="002F5621">
        <w:rPr>
          <w:rFonts w:cstheme="minorHAnsi"/>
          <w:sz w:val="24"/>
          <w:szCs w:val="24"/>
        </w:rPr>
        <w:t>understanding and practical application of the diagnostic criteria in one case, although some pathologists still believe that if the tumor tissue invades beyond one side of the remaining elastic lamina, it can be diagnosed as an elastic lamina invasion</w:t>
      </w:r>
      <w:r w:rsidR="000D4A4E" w:rsidRPr="002F5621">
        <w:rPr>
          <w:rFonts w:cstheme="minorHAnsi"/>
          <w:sz w:val="24"/>
          <w:szCs w:val="24"/>
          <w:vertAlign w:val="superscript"/>
        </w:rPr>
        <w:t>17</w:t>
      </w:r>
      <w:r w:rsidRPr="002F5621">
        <w:rPr>
          <w:rFonts w:cstheme="minorHAnsi"/>
          <w:sz w:val="24"/>
          <w:szCs w:val="24"/>
        </w:rPr>
        <w:t xml:space="preserve">. </w:t>
      </w:r>
      <w:r w:rsidR="005B6BF1">
        <w:rPr>
          <w:rFonts w:cstheme="minorHAnsi"/>
          <w:sz w:val="24"/>
          <w:szCs w:val="24"/>
        </w:rPr>
        <w:t>Nonetheless,</w:t>
      </w:r>
      <w:r w:rsidRPr="002F5621">
        <w:rPr>
          <w:rFonts w:cstheme="minorHAnsi"/>
          <w:sz w:val="24"/>
          <w:szCs w:val="24"/>
        </w:rPr>
        <w:t xml:space="preserve"> with the continued popularization of the application of elastic staining and the standardization of diagnosis consensus of pathologists, this limitation will be weakened in the future.</w:t>
      </w:r>
    </w:p>
    <w:p w14:paraId="1B1688D7" w14:textId="77777777" w:rsidR="003D0EBF" w:rsidRPr="002F5621" w:rsidRDefault="003D0EBF" w:rsidP="003E6F7E">
      <w:pPr>
        <w:rPr>
          <w:rFonts w:cstheme="minorHAnsi"/>
          <w:color w:val="000000" w:themeColor="text1"/>
          <w:sz w:val="24"/>
          <w:szCs w:val="24"/>
        </w:rPr>
      </w:pPr>
    </w:p>
    <w:p w14:paraId="4A8C56BA" w14:textId="3CB5B94D" w:rsidR="00830ED9" w:rsidRPr="002F5621" w:rsidRDefault="003D0EBF" w:rsidP="003E6F7E">
      <w:pPr>
        <w:widowControl/>
        <w:rPr>
          <w:rFonts w:cstheme="minorHAnsi"/>
          <w:color w:val="FF0000"/>
          <w:sz w:val="24"/>
          <w:szCs w:val="24"/>
        </w:rPr>
      </w:pPr>
      <w:r w:rsidRPr="002F5621">
        <w:rPr>
          <w:rFonts w:cstheme="minorHAnsi"/>
          <w:color w:val="000000" w:themeColor="text1"/>
          <w:sz w:val="24"/>
          <w:szCs w:val="24"/>
        </w:rPr>
        <w:t>Critical steps in this protocol include proper control of the differentiating process and standard tissue specimen selecti</w:t>
      </w:r>
      <w:r w:rsidR="003E25B2">
        <w:rPr>
          <w:rFonts w:cstheme="minorHAnsi"/>
          <w:color w:val="000000" w:themeColor="text1"/>
          <w:sz w:val="24"/>
          <w:szCs w:val="24"/>
        </w:rPr>
        <w:t>on</w:t>
      </w:r>
      <w:r w:rsidRPr="002F5621">
        <w:rPr>
          <w:rFonts w:cstheme="minorHAnsi"/>
          <w:color w:val="000000" w:themeColor="text1"/>
          <w:sz w:val="24"/>
          <w:szCs w:val="24"/>
        </w:rPr>
        <w:t>.</w:t>
      </w:r>
      <w:r w:rsidRPr="002F5621">
        <w:rPr>
          <w:rFonts w:cstheme="minorHAnsi"/>
          <w:sz w:val="24"/>
          <w:szCs w:val="24"/>
        </w:rPr>
        <w:t xml:space="preserve"> After elastin solution staining, slides should not be washed by distilled water, but differentiate</w:t>
      </w:r>
      <w:r w:rsidR="00CF1260">
        <w:rPr>
          <w:rFonts w:cstheme="minorHAnsi"/>
          <w:sz w:val="24"/>
          <w:szCs w:val="24"/>
        </w:rPr>
        <w:t>d</w:t>
      </w:r>
      <w:r w:rsidRPr="002F5621">
        <w:rPr>
          <w:rFonts w:cstheme="minorHAnsi"/>
          <w:sz w:val="24"/>
          <w:szCs w:val="24"/>
        </w:rPr>
        <w:t xml:space="preserve"> slides need to be placed </w:t>
      </w:r>
      <w:r w:rsidR="00CF1260">
        <w:rPr>
          <w:rFonts w:cstheme="minorHAnsi"/>
          <w:sz w:val="24"/>
          <w:szCs w:val="24"/>
        </w:rPr>
        <w:t xml:space="preserve">directly </w:t>
      </w:r>
      <w:r w:rsidRPr="002F5621">
        <w:rPr>
          <w:rFonts w:cstheme="minorHAnsi"/>
          <w:sz w:val="24"/>
          <w:szCs w:val="24"/>
        </w:rPr>
        <w:t>in 95% ethanol for 1</w:t>
      </w:r>
      <w:r w:rsidR="00CF1260">
        <w:rPr>
          <w:rFonts w:cstheme="minorHAnsi"/>
          <w:sz w:val="24"/>
          <w:szCs w:val="24"/>
        </w:rPr>
        <w:t xml:space="preserve"> </w:t>
      </w:r>
      <w:r w:rsidRPr="002F5621">
        <w:rPr>
          <w:rFonts w:cstheme="minorHAnsi"/>
          <w:sz w:val="24"/>
          <w:szCs w:val="24"/>
        </w:rPr>
        <w:t>-</w:t>
      </w:r>
      <w:r w:rsidR="00CF1260">
        <w:rPr>
          <w:rFonts w:cstheme="minorHAnsi"/>
          <w:sz w:val="24"/>
          <w:szCs w:val="24"/>
        </w:rPr>
        <w:t xml:space="preserve"> </w:t>
      </w:r>
      <w:r w:rsidRPr="002F5621">
        <w:rPr>
          <w:rFonts w:cstheme="minorHAnsi"/>
          <w:sz w:val="24"/>
          <w:szCs w:val="24"/>
        </w:rPr>
        <w:t>2 minutes to avoid the difficulty in differentiation.</w:t>
      </w:r>
      <w:r w:rsidRPr="002F5621">
        <w:rPr>
          <w:rFonts w:cstheme="minorHAnsi"/>
          <w:b/>
          <w:sz w:val="24"/>
          <w:szCs w:val="24"/>
        </w:rPr>
        <w:t xml:space="preserve"> </w:t>
      </w:r>
      <w:r w:rsidRPr="002F5621">
        <w:rPr>
          <w:rFonts w:cstheme="minorHAnsi"/>
          <w:sz w:val="24"/>
          <w:szCs w:val="24"/>
        </w:rPr>
        <w:t xml:space="preserve">After Van </w:t>
      </w:r>
      <w:proofErr w:type="spellStart"/>
      <w:r w:rsidRPr="002F5621">
        <w:rPr>
          <w:rFonts w:cstheme="minorHAnsi"/>
          <w:sz w:val="24"/>
          <w:szCs w:val="24"/>
        </w:rPr>
        <w:t>Gieson’s</w:t>
      </w:r>
      <w:proofErr w:type="spellEnd"/>
      <w:r w:rsidRPr="002F5621">
        <w:rPr>
          <w:rFonts w:cstheme="minorHAnsi"/>
          <w:sz w:val="24"/>
          <w:szCs w:val="24"/>
        </w:rPr>
        <w:t xml:space="preserve"> counterstaining, </w:t>
      </w:r>
      <w:r w:rsidR="00CF1260">
        <w:rPr>
          <w:rFonts w:cstheme="minorHAnsi"/>
          <w:sz w:val="24"/>
          <w:szCs w:val="24"/>
        </w:rPr>
        <w:t xml:space="preserve">contact of the </w:t>
      </w:r>
      <w:r w:rsidRPr="002F5621">
        <w:rPr>
          <w:rFonts w:cstheme="minorHAnsi"/>
          <w:sz w:val="24"/>
          <w:szCs w:val="24"/>
        </w:rPr>
        <w:t xml:space="preserve">slides </w:t>
      </w:r>
      <w:r w:rsidR="00CF1260">
        <w:rPr>
          <w:rFonts w:cstheme="minorHAnsi"/>
          <w:sz w:val="24"/>
          <w:szCs w:val="24"/>
        </w:rPr>
        <w:t xml:space="preserve">with water </w:t>
      </w:r>
      <w:r w:rsidRPr="002F5621">
        <w:rPr>
          <w:rFonts w:cstheme="minorHAnsi"/>
          <w:sz w:val="24"/>
          <w:szCs w:val="24"/>
        </w:rPr>
        <w:t>should be avoided</w:t>
      </w:r>
      <w:r w:rsidR="00CF1260">
        <w:rPr>
          <w:rFonts w:cstheme="minorHAnsi"/>
          <w:sz w:val="24"/>
          <w:szCs w:val="24"/>
        </w:rPr>
        <w:t>;</w:t>
      </w:r>
      <w:r w:rsidRPr="002F5621">
        <w:rPr>
          <w:rFonts w:cstheme="minorHAnsi"/>
          <w:sz w:val="24"/>
          <w:szCs w:val="24"/>
        </w:rPr>
        <w:t xml:space="preserve"> </w:t>
      </w:r>
      <w:r w:rsidR="00CF1260">
        <w:rPr>
          <w:rFonts w:cstheme="minorHAnsi"/>
          <w:sz w:val="24"/>
          <w:szCs w:val="24"/>
        </w:rPr>
        <w:t>instead, the</w:t>
      </w:r>
      <w:r w:rsidRPr="002F5621">
        <w:rPr>
          <w:rFonts w:cstheme="minorHAnsi"/>
          <w:sz w:val="24"/>
          <w:szCs w:val="24"/>
        </w:rPr>
        <w:t xml:space="preserve"> differentiate</w:t>
      </w:r>
      <w:r w:rsidR="00CF1260">
        <w:rPr>
          <w:rFonts w:cstheme="minorHAnsi"/>
          <w:sz w:val="24"/>
          <w:szCs w:val="24"/>
        </w:rPr>
        <w:t>d</w:t>
      </w:r>
      <w:r w:rsidRPr="002F5621">
        <w:rPr>
          <w:rFonts w:cstheme="minorHAnsi"/>
          <w:sz w:val="24"/>
          <w:szCs w:val="24"/>
        </w:rPr>
        <w:t xml:space="preserve"> slices </w:t>
      </w:r>
      <w:r w:rsidR="00CF1260">
        <w:rPr>
          <w:rFonts w:cstheme="minorHAnsi"/>
          <w:sz w:val="24"/>
          <w:szCs w:val="24"/>
        </w:rPr>
        <w:t xml:space="preserve">rapidly need </w:t>
      </w:r>
      <w:r w:rsidRPr="002F5621">
        <w:rPr>
          <w:rFonts w:cstheme="minorHAnsi"/>
          <w:sz w:val="24"/>
          <w:szCs w:val="24"/>
        </w:rPr>
        <w:t xml:space="preserve">to </w:t>
      </w:r>
      <w:r w:rsidR="00CF1260">
        <w:rPr>
          <w:rFonts w:cstheme="minorHAnsi"/>
          <w:sz w:val="24"/>
          <w:szCs w:val="24"/>
        </w:rPr>
        <w:t xml:space="preserve">be washed </w:t>
      </w:r>
      <w:r w:rsidRPr="002F5621">
        <w:rPr>
          <w:rFonts w:cstheme="minorHAnsi"/>
          <w:sz w:val="24"/>
          <w:szCs w:val="24"/>
        </w:rPr>
        <w:t xml:space="preserve">in 95% ethanol for a few seconds. Otherwise, the color of </w:t>
      </w:r>
      <w:r w:rsidR="00CF1260">
        <w:rPr>
          <w:rFonts w:cstheme="minorHAnsi"/>
          <w:sz w:val="24"/>
          <w:szCs w:val="24"/>
        </w:rPr>
        <w:t xml:space="preserve">the </w:t>
      </w:r>
      <w:r w:rsidRPr="002F5621">
        <w:rPr>
          <w:rFonts w:cstheme="minorHAnsi"/>
          <w:sz w:val="24"/>
          <w:szCs w:val="24"/>
        </w:rPr>
        <w:t xml:space="preserve">Van </w:t>
      </w:r>
      <w:proofErr w:type="spellStart"/>
      <w:r w:rsidRPr="002F5621">
        <w:rPr>
          <w:rFonts w:cstheme="minorHAnsi"/>
          <w:sz w:val="24"/>
          <w:szCs w:val="24"/>
        </w:rPr>
        <w:t>Gieson’s</w:t>
      </w:r>
      <w:proofErr w:type="spellEnd"/>
      <w:r w:rsidRPr="002F5621">
        <w:rPr>
          <w:rFonts w:cstheme="minorHAnsi"/>
          <w:sz w:val="24"/>
          <w:szCs w:val="24"/>
        </w:rPr>
        <w:t xml:space="preserve"> counterstain will be weakened or even eluted.</w:t>
      </w:r>
      <w:r w:rsidRPr="002F5621">
        <w:rPr>
          <w:rFonts w:cstheme="minorHAnsi"/>
          <w:b/>
          <w:sz w:val="24"/>
          <w:szCs w:val="24"/>
        </w:rPr>
        <w:t xml:space="preserve"> </w:t>
      </w:r>
      <w:r w:rsidRPr="002F5621">
        <w:rPr>
          <w:rFonts w:cstheme="minorHAnsi"/>
          <w:sz w:val="24"/>
          <w:szCs w:val="24"/>
        </w:rPr>
        <w:t xml:space="preserve">As for the </w:t>
      </w:r>
      <w:r w:rsidRPr="002F5621">
        <w:rPr>
          <w:rFonts w:cstheme="minorHAnsi"/>
          <w:color w:val="000000" w:themeColor="text1"/>
          <w:sz w:val="24"/>
          <w:szCs w:val="24"/>
        </w:rPr>
        <w:t>tissue specimen selecti</w:t>
      </w:r>
      <w:r w:rsidR="00CF1260">
        <w:rPr>
          <w:rFonts w:cstheme="minorHAnsi"/>
          <w:color w:val="000000" w:themeColor="text1"/>
          <w:sz w:val="24"/>
          <w:szCs w:val="24"/>
        </w:rPr>
        <w:t>on</w:t>
      </w:r>
      <w:r w:rsidRPr="002F5621">
        <w:rPr>
          <w:rFonts w:cstheme="minorHAnsi"/>
          <w:color w:val="000000" w:themeColor="text1"/>
          <w:sz w:val="24"/>
          <w:szCs w:val="24"/>
        </w:rPr>
        <w:t>, the most important part is the area where the peritoneum changes direction, especially the acute angle area, rather than the area covered by flat mesothelial tissue</w:t>
      </w:r>
      <w:r w:rsidR="000D4A4E" w:rsidRPr="002F5621">
        <w:rPr>
          <w:rFonts w:cstheme="minorHAnsi"/>
          <w:color w:val="000000" w:themeColor="text1"/>
          <w:sz w:val="24"/>
          <w:szCs w:val="24"/>
          <w:vertAlign w:val="superscript"/>
        </w:rPr>
        <w:t>4</w:t>
      </w:r>
      <w:r w:rsidRPr="002F5621">
        <w:rPr>
          <w:rFonts w:cstheme="minorHAnsi"/>
          <w:color w:val="000000" w:themeColor="text1"/>
          <w:sz w:val="24"/>
          <w:szCs w:val="24"/>
        </w:rPr>
        <w:t xml:space="preserve">. All the cases in this study were drawn according to this method, and the depth of the tissue specimen selecting was as deep as possible </w:t>
      </w:r>
      <w:proofErr w:type="gramStart"/>
      <w:r w:rsidRPr="002F5621">
        <w:rPr>
          <w:rFonts w:cstheme="minorHAnsi"/>
          <w:color w:val="000000" w:themeColor="text1"/>
          <w:sz w:val="24"/>
          <w:szCs w:val="24"/>
        </w:rPr>
        <w:t>in order to</w:t>
      </w:r>
      <w:proofErr w:type="gramEnd"/>
      <w:r w:rsidRPr="002F5621">
        <w:rPr>
          <w:rFonts w:cstheme="minorHAnsi"/>
          <w:color w:val="000000" w:themeColor="text1"/>
          <w:sz w:val="24"/>
          <w:szCs w:val="24"/>
        </w:rPr>
        <w:t xml:space="preserve"> assess the relationship between the tumor and the serosa. In addition, all the steps in this protocol take place at room temperature. Since elastin solution is easy to volatilize and the staining time is relatively </w:t>
      </w:r>
      <w:r w:rsidRPr="002F5621">
        <w:rPr>
          <w:rFonts w:cstheme="minorHAnsi"/>
          <w:sz w:val="24"/>
          <w:szCs w:val="24"/>
        </w:rPr>
        <w:t xml:space="preserve">long, it is best to immerse </w:t>
      </w:r>
      <w:r w:rsidR="003E25B2">
        <w:rPr>
          <w:rFonts w:cstheme="minorHAnsi"/>
          <w:sz w:val="24"/>
          <w:szCs w:val="24"/>
        </w:rPr>
        <w:t xml:space="preserve">the </w:t>
      </w:r>
      <w:r w:rsidRPr="002F5621">
        <w:rPr>
          <w:rFonts w:cstheme="minorHAnsi"/>
          <w:sz w:val="24"/>
          <w:szCs w:val="24"/>
        </w:rPr>
        <w:t>sli</w:t>
      </w:r>
      <w:r w:rsidR="003E25B2">
        <w:rPr>
          <w:rFonts w:cstheme="minorHAnsi"/>
          <w:sz w:val="24"/>
          <w:szCs w:val="24"/>
        </w:rPr>
        <w:t>d</w:t>
      </w:r>
      <w:r w:rsidRPr="002F5621">
        <w:rPr>
          <w:rFonts w:cstheme="minorHAnsi"/>
          <w:sz w:val="24"/>
          <w:szCs w:val="24"/>
        </w:rPr>
        <w:t xml:space="preserve">es </w:t>
      </w:r>
      <w:r w:rsidR="003E25B2">
        <w:rPr>
          <w:rFonts w:cstheme="minorHAnsi"/>
          <w:sz w:val="24"/>
          <w:szCs w:val="24"/>
        </w:rPr>
        <w:t xml:space="preserve">in elastic staining solution </w:t>
      </w:r>
      <w:r w:rsidRPr="002F5621">
        <w:rPr>
          <w:rFonts w:cstheme="minorHAnsi"/>
          <w:sz w:val="24"/>
          <w:szCs w:val="24"/>
        </w:rPr>
        <w:t xml:space="preserve">in a sealed container. </w:t>
      </w:r>
      <w:r w:rsidR="00830ED9" w:rsidRPr="002F5621">
        <w:rPr>
          <w:rFonts w:cstheme="minorHAnsi"/>
          <w:sz w:val="24"/>
          <w:szCs w:val="24"/>
        </w:rPr>
        <w:t xml:space="preserve">As for the microscopic </w:t>
      </w:r>
      <w:r w:rsidR="000F6FF8" w:rsidRPr="002F5621">
        <w:rPr>
          <w:rFonts w:cstheme="minorHAnsi"/>
          <w:sz w:val="24"/>
          <w:szCs w:val="24"/>
        </w:rPr>
        <w:t>observation,</w:t>
      </w:r>
      <w:r w:rsidR="00830ED9" w:rsidRPr="002F5621">
        <w:rPr>
          <w:rFonts w:cstheme="minorHAnsi"/>
          <w:sz w:val="24"/>
          <w:szCs w:val="24"/>
        </w:rPr>
        <w:t xml:space="preserve"> the result of elastic staining is accurate and reliable</w:t>
      </w:r>
      <w:r w:rsidR="003E25B2">
        <w:rPr>
          <w:rFonts w:cstheme="minorHAnsi"/>
          <w:sz w:val="24"/>
          <w:szCs w:val="24"/>
        </w:rPr>
        <w:t>. However</w:t>
      </w:r>
      <w:r w:rsidR="00830ED9" w:rsidRPr="002F5621">
        <w:rPr>
          <w:rFonts w:cstheme="minorHAnsi"/>
          <w:sz w:val="24"/>
          <w:szCs w:val="24"/>
        </w:rPr>
        <w:t xml:space="preserve">, in </w:t>
      </w:r>
      <w:r w:rsidR="00830ED9" w:rsidRPr="002F5621">
        <w:rPr>
          <w:rFonts w:cstheme="minorHAnsi"/>
          <w:sz w:val="24"/>
          <w:szCs w:val="24"/>
        </w:rPr>
        <w:lastRenderedPageBreak/>
        <w:t>some special cases, some reasonable diagnostic criteria</w:t>
      </w:r>
      <w:r w:rsidR="003E25B2">
        <w:rPr>
          <w:rFonts w:cstheme="minorHAnsi"/>
          <w:sz w:val="24"/>
          <w:szCs w:val="24"/>
        </w:rPr>
        <w:t xml:space="preserve"> need to be </w:t>
      </w:r>
      <w:proofErr w:type="gramStart"/>
      <w:r w:rsidR="003E25B2">
        <w:rPr>
          <w:rFonts w:cstheme="minorHAnsi"/>
          <w:sz w:val="24"/>
          <w:szCs w:val="24"/>
        </w:rPr>
        <w:t>taken into account</w:t>
      </w:r>
      <w:proofErr w:type="gramEnd"/>
      <w:r w:rsidR="003E25B2">
        <w:rPr>
          <w:rFonts w:cstheme="minorHAnsi"/>
          <w:sz w:val="24"/>
          <w:szCs w:val="24"/>
        </w:rPr>
        <w:t xml:space="preserve">, as proposed by </w:t>
      </w:r>
      <w:r w:rsidR="003E25B2" w:rsidRPr="002F5621">
        <w:rPr>
          <w:rFonts w:cstheme="minorHAnsi"/>
          <w:sz w:val="24"/>
          <w:szCs w:val="24"/>
        </w:rPr>
        <w:t xml:space="preserve">Grin </w:t>
      </w:r>
      <w:r w:rsidR="003E25B2" w:rsidRPr="002F5621">
        <w:rPr>
          <w:rFonts w:cstheme="minorHAnsi"/>
          <w:i/>
          <w:sz w:val="24"/>
          <w:szCs w:val="24"/>
        </w:rPr>
        <w:t>et al.</w:t>
      </w:r>
      <w:r w:rsidR="003E25B2" w:rsidRPr="003E6F7E">
        <w:rPr>
          <w:rFonts w:cstheme="minorHAnsi"/>
          <w:sz w:val="24"/>
          <w:szCs w:val="24"/>
          <w:vertAlign w:val="superscript"/>
        </w:rPr>
        <w:t>16</w:t>
      </w:r>
      <w:r w:rsidR="00830ED9" w:rsidRPr="002F5621">
        <w:rPr>
          <w:rFonts w:cstheme="minorHAnsi"/>
          <w:sz w:val="24"/>
          <w:szCs w:val="24"/>
        </w:rPr>
        <w:t xml:space="preserve">. In cases where tumor-related fibrous inflammation results in </w:t>
      </w:r>
      <w:r w:rsidR="003E25B2">
        <w:rPr>
          <w:rFonts w:cstheme="minorHAnsi"/>
          <w:sz w:val="24"/>
          <w:szCs w:val="24"/>
        </w:rPr>
        <w:t xml:space="preserve">an </w:t>
      </w:r>
      <w:r w:rsidR="00830ED9" w:rsidRPr="002F5621">
        <w:rPr>
          <w:rFonts w:cstheme="minorHAnsi"/>
          <w:sz w:val="24"/>
          <w:szCs w:val="24"/>
        </w:rPr>
        <w:t xml:space="preserve">obvious instability of the elastic lamina structure, when the tumor tissue invades beyond the residual elastic lamina on one side, it can be diagnosed as elastic lamina invasion. In the case of mucinous adenocarcinoma, only if the cellular mucous </w:t>
      </w:r>
      <w:r w:rsidR="00F54681" w:rsidRPr="002F5621">
        <w:rPr>
          <w:rFonts w:cstheme="minorHAnsi"/>
          <w:sz w:val="24"/>
          <w:szCs w:val="24"/>
        </w:rPr>
        <w:t>component invades</w:t>
      </w:r>
      <w:r w:rsidR="00830ED9" w:rsidRPr="002F5621">
        <w:rPr>
          <w:rFonts w:cstheme="minorHAnsi"/>
          <w:sz w:val="24"/>
          <w:szCs w:val="24"/>
        </w:rPr>
        <w:t xml:space="preserve"> beyond the elastic lamina can it be diagnosed as elastic lamina invasion.</w:t>
      </w:r>
      <w:r w:rsidR="004173D6" w:rsidRPr="002F5621">
        <w:rPr>
          <w:rFonts w:cstheme="minorHAnsi"/>
          <w:sz w:val="24"/>
          <w:szCs w:val="24"/>
        </w:rPr>
        <w:t xml:space="preserve"> </w:t>
      </w:r>
      <w:r w:rsidR="00830ED9" w:rsidRPr="002F5621">
        <w:rPr>
          <w:rFonts w:cstheme="minorHAnsi"/>
          <w:sz w:val="24"/>
          <w:szCs w:val="24"/>
        </w:rPr>
        <w:t xml:space="preserve">If elastic staining shows a </w:t>
      </w:r>
      <w:bookmarkStart w:id="25" w:name="OLE_LINK35"/>
      <w:bookmarkStart w:id="26" w:name="OLE_LINK36"/>
      <w:r w:rsidR="00830ED9" w:rsidRPr="002F5621">
        <w:rPr>
          <w:rFonts w:cstheme="minorHAnsi"/>
          <w:sz w:val="24"/>
          <w:szCs w:val="24"/>
        </w:rPr>
        <w:t>repetitive elastic lamina structure</w:t>
      </w:r>
      <w:bookmarkEnd w:id="25"/>
      <w:bookmarkEnd w:id="26"/>
      <w:r w:rsidR="00830ED9" w:rsidRPr="002F5621">
        <w:rPr>
          <w:rFonts w:cstheme="minorHAnsi"/>
          <w:sz w:val="24"/>
          <w:szCs w:val="24"/>
        </w:rPr>
        <w:t xml:space="preserve">, the sample can be diagnosed as elastic lamina invasion only when </w:t>
      </w:r>
      <w:r w:rsidR="003E25B2">
        <w:rPr>
          <w:rFonts w:cstheme="minorHAnsi"/>
          <w:sz w:val="24"/>
          <w:szCs w:val="24"/>
        </w:rPr>
        <w:t xml:space="preserve">the </w:t>
      </w:r>
      <w:r w:rsidR="00830ED9" w:rsidRPr="002F5621">
        <w:rPr>
          <w:rFonts w:cstheme="minorHAnsi"/>
          <w:sz w:val="24"/>
          <w:szCs w:val="24"/>
        </w:rPr>
        <w:t>tumor invasion is beyond the outermost elastic lamina. If the above condition occurs in one or more sections, the case can be diagnosed as elastic lamina invasion</w:t>
      </w:r>
      <w:r w:rsidR="000D4A4E" w:rsidRPr="002F5621">
        <w:rPr>
          <w:rFonts w:cstheme="minorHAnsi"/>
          <w:sz w:val="24"/>
          <w:szCs w:val="24"/>
          <w:vertAlign w:val="superscript"/>
        </w:rPr>
        <w:t>16</w:t>
      </w:r>
      <w:r w:rsidR="00830ED9" w:rsidRPr="002F5621">
        <w:rPr>
          <w:rFonts w:cstheme="minorHAnsi"/>
          <w:sz w:val="24"/>
          <w:szCs w:val="24"/>
        </w:rPr>
        <w:t>.</w:t>
      </w:r>
    </w:p>
    <w:p w14:paraId="04E8075F" w14:textId="77777777" w:rsidR="003D0EBF" w:rsidRPr="002F5621" w:rsidRDefault="003D0EBF" w:rsidP="003E6F7E">
      <w:pPr>
        <w:rPr>
          <w:rFonts w:cstheme="minorHAnsi"/>
          <w:color w:val="FF0000"/>
          <w:sz w:val="24"/>
          <w:szCs w:val="24"/>
        </w:rPr>
      </w:pPr>
      <w:r w:rsidRPr="002F5621">
        <w:rPr>
          <w:rFonts w:cstheme="minorHAnsi"/>
          <w:color w:val="000000" w:themeColor="text1"/>
          <w:sz w:val="24"/>
          <w:szCs w:val="24"/>
        </w:rPr>
        <w:t xml:space="preserve"> </w:t>
      </w:r>
    </w:p>
    <w:p w14:paraId="546F8D45" w14:textId="3AF485F5" w:rsidR="004D4D43" w:rsidRPr="002F5621" w:rsidRDefault="003D0EBF" w:rsidP="003E6F7E">
      <w:pPr>
        <w:rPr>
          <w:rFonts w:cstheme="minorHAnsi"/>
          <w:color w:val="FF0000"/>
          <w:sz w:val="24"/>
          <w:szCs w:val="24"/>
        </w:rPr>
      </w:pPr>
      <w:r w:rsidRPr="002F5621">
        <w:rPr>
          <w:rFonts w:cstheme="minorHAnsi"/>
          <w:sz w:val="24"/>
          <w:szCs w:val="24"/>
        </w:rPr>
        <w:t xml:space="preserve">This protocol demonstrates a straightforward technique for visually identifying the elastic lamina in gastric cancer. This technique is widely adaptable and may be expanded to judge the serosal invasion for </w:t>
      </w:r>
      <w:r w:rsidR="00592452">
        <w:rPr>
          <w:rFonts w:cstheme="minorHAnsi"/>
          <w:sz w:val="24"/>
          <w:szCs w:val="24"/>
        </w:rPr>
        <w:t xml:space="preserve">other </w:t>
      </w:r>
      <w:r w:rsidRPr="002F5621">
        <w:rPr>
          <w:rFonts w:cstheme="minorHAnsi"/>
          <w:sz w:val="24"/>
          <w:szCs w:val="24"/>
        </w:rPr>
        <w:t>prognostic prediction</w:t>
      </w:r>
      <w:r w:rsidR="00592452">
        <w:rPr>
          <w:rFonts w:cstheme="minorHAnsi"/>
          <w:sz w:val="24"/>
          <w:szCs w:val="24"/>
        </w:rPr>
        <w:t>s</w:t>
      </w:r>
      <w:r w:rsidRPr="002F5621">
        <w:rPr>
          <w:rFonts w:cstheme="minorHAnsi"/>
          <w:sz w:val="24"/>
          <w:szCs w:val="24"/>
        </w:rPr>
        <w:t>, such as esophageal or ovarian cancer</w:t>
      </w:r>
      <w:r w:rsidR="000D4A4E" w:rsidRPr="002F5621">
        <w:rPr>
          <w:rFonts w:cstheme="minorHAnsi"/>
          <w:sz w:val="24"/>
          <w:szCs w:val="24"/>
          <w:vertAlign w:val="superscript"/>
        </w:rPr>
        <w:t>17</w:t>
      </w:r>
      <w:r w:rsidRPr="002F5621">
        <w:rPr>
          <w:rFonts w:cstheme="minorHAnsi"/>
          <w:sz w:val="24"/>
          <w:szCs w:val="24"/>
        </w:rPr>
        <w:t xml:space="preserve">. It also </w:t>
      </w:r>
      <w:r w:rsidR="00592452">
        <w:rPr>
          <w:rFonts w:cstheme="minorHAnsi"/>
          <w:sz w:val="24"/>
          <w:szCs w:val="24"/>
        </w:rPr>
        <w:t>can</w:t>
      </w:r>
      <w:r w:rsidRPr="002F5621">
        <w:rPr>
          <w:rFonts w:cstheme="minorHAnsi"/>
          <w:sz w:val="24"/>
          <w:szCs w:val="24"/>
        </w:rPr>
        <w:t xml:space="preserve"> be utilized to identify blood and lymphatic vessel invasion in colorectal cancer as well as </w:t>
      </w:r>
      <w:r w:rsidR="00EC2E86">
        <w:rPr>
          <w:rFonts w:cstheme="minorHAnsi"/>
          <w:sz w:val="24"/>
          <w:szCs w:val="24"/>
        </w:rPr>
        <w:t xml:space="preserve">in </w:t>
      </w:r>
      <w:r w:rsidRPr="002F5621">
        <w:rPr>
          <w:rFonts w:cstheme="minorHAnsi"/>
          <w:sz w:val="24"/>
          <w:szCs w:val="24"/>
        </w:rPr>
        <w:t>other cancers</w:t>
      </w:r>
      <w:r w:rsidR="003872B5" w:rsidRPr="002F5621">
        <w:rPr>
          <w:rFonts w:cstheme="minorHAnsi"/>
          <w:sz w:val="24"/>
          <w:szCs w:val="24"/>
        </w:rPr>
        <w:t>, especially in some difficult cases</w:t>
      </w:r>
      <w:r w:rsidR="00EE4555" w:rsidRPr="002F5621">
        <w:rPr>
          <w:rFonts w:cstheme="minorHAnsi"/>
          <w:sz w:val="24"/>
          <w:szCs w:val="24"/>
        </w:rPr>
        <w:t xml:space="preserve">, </w:t>
      </w:r>
      <w:proofErr w:type="gramStart"/>
      <w:r w:rsidRPr="002F5621">
        <w:rPr>
          <w:rFonts w:cstheme="minorHAnsi"/>
          <w:sz w:val="24"/>
          <w:szCs w:val="24"/>
        </w:rPr>
        <w:t>for the reason that</w:t>
      </w:r>
      <w:proofErr w:type="gramEnd"/>
      <w:r w:rsidRPr="002F5621">
        <w:rPr>
          <w:rFonts w:cstheme="minorHAnsi"/>
          <w:sz w:val="24"/>
          <w:szCs w:val="24"/>
        </w:rPr>
        <w:t xml:space="preserve"> elastic lamina also exist</w:t>
      </w:r>
      <w:r w:rsidR="00EC2E86">
        <w:rPr>
          <w:rFonts w:cstheme="minorHAnsi"/>
          <w:sz w:val="24"/>
          <w:szCs w:val="24"/>
        </w:rPr>
        <w:t>s</w:t>
      </w:r>
      <w:r w:rsidRPr="002F5621">
        <w:rPr>
          <w:rFonts w:cstheme="minorHAnsi"/>
          <w:sz w:val="24"/>
          <w:szCs w:val="24"/>
        </w:rPr>
        <w:t xml:space="preserve"> in vessel and lymphatic endothelium</w:t>
      </w:r>
      <w:r w:rsidR="00592452">
        <w:rPr>
          <w:rFonts w:cstheme="minorHAnsi"/>
          <w:sz w:val="24"/>
          <w:szCs w:val="24"/>
        </w:rPr>
        <w:t>. Also,</w:t>
      </w:r>
      <w:r w:rsidRPr="002F5621">
        <w:rPr>
          <w:rFonts w:cstheme="minorHAnsi"/>
          <w:sz w:val="24"/>
          <w:szCs w:val="24"/>
        </w:rPr>
        <w:t xml:space="preserve"> elastic staining is cheap and can be easily adopted by pathologists at different sites</w:t>
      </w:r>
      <w:r w:rsidR="000D4A4E" w:rsidRPr="002F5621">
        <w:rPr>
          <w:rFonts w:cstheme="minorHAnsi"/>
          <w:sz w:val="24"/>
          <w:szCs w:val="24"/>
          <w:vertAlign w:val="superscript"/>
        </w:rPr>
        <w:t>18</w:t>
      </w:r>
      <w:r w:rsidRPr="002F5621">
        <w:rPr>
          <w:rFonts w:cstheme="minorHAnsi"/>
          <w:sz w:val="24"/>
          <w:szCs w:val="24"/>
        </w:rPr>
        <w:t xml:space="preserve">. Furthermore, this technique is not limited to tumor tissues, </w:t>
      </w:r>
      <w:r w:rsidR="00592452">
        <w:rPr>
          <w:rFonts w:cstheme="minorHAnsi"/>
          <w:sz w:val="24"/>
          <w:szCs w:val="24"/>
        </w:rPr>
        <w:t>but can also</w:t>
      </w:r>
      <w:r w:rsidRPr="002F5621">
        <w:rPr>
          <w:rFonts w:cstheme="minorHAnsi"/>
          <w:sz w:val="24"/>
          <w:szCs w:val="24"/>
        </w:rPr>
        <w:t xml:space="preserve"> be used for diagnos</w:t>
      </w:r>
      <w:r w:rsidR="00592452">
        <w:rPr>
          <w:rFonts w:cstheme="minorHAnsi"/>
          <w:sz w:val="24"/>
          <w:szCs w:val="24"/>
        </w:rPr>
        <w:t>e</w:t>
      </w:r>
      <w:r w:rsidRPr="002F5621">
        <w:rPr>
          <w:rFonts w:cstheme="minorHAnsi"/>
          <w:sz w:val="24"/>
          <w:szCs w:val="24"/>
        </w:rPr>
        <w:t>s of dermatologic and vascular diseases, such as discoid lupus erythematosus, alopecia</w:t>
      </w:r>
      <w:r w:rsidR="00592452">
        <w:rPr>
          <w:rFonts w:cstheme="minorHAnsi"/>
          <w:sz w:val="24"/>
          <w:szCs w:val="24"/>
        </w:rPr>
        <w:t>,</w:t>
      </w:r>
      <w:r w:rsidRPr="002F5621">
        <w:rPr>
          <w:rFonts w:cstheme="minorHAnsi"/>
          <w:sz w:val="24"/>
          <w:szCs w:val="24"/>
        </w:rPr>
        <w:t xml:space="preserve"> and carotid artery lesion</w:t>
      </w:r>
      <w:r w:rsidR="000D4A4E" w:rsidRPr="002F5621">
        <w:rPr>
          <w:rFonts w:cstheme="minorHAnsi"/>
          <w:sz w:val="24"/>
          <w:szCs w:val="24"/>
          <w:vertAlign w:val="superscript"/>
        </w:rPr>
        <w:t>19,20</w:t>
      </w:r>
      <w:r w:rsidRPr="002F5621">
        <w:rPr>
          <w:rFonts w:cstheme="minorHAnsi"/>
          <w:sz w:val="24"/>
          <w:szCs w:val="24"/>
        </w:rPr>
        <w:t>. With the development of the</w:t>
      </w:r>
      <w:bookmarkStart w:id="27" w:name="OLE_LINK1"/>
      <w:bookmarkStart w:id="28" w:name="OLE_LINK2"/>
      <w:r w:rsidRPr="002F5621">
        <w:rPr>
          <w:rFonts w:cstheme="minorHAnsi"/>
          <w:sz w:val="24"/>
          <w:szCs w:val="24"/>
        </w:rPr>
        <w:t xml:space="preserve"> elastic staining</w:t>
      </w:r>
      <w:bookmarkEnd w:id="27"/>
      <w:bookmarkEnd w:id="28"/>
      <w:r w:rsidRPr="002F5621">
        <w:rPr>
          <w:rFonts w:cstheme="minorHAnsi"/>
          <w:sz w:val="24"/>
          <w:szCs w:val="24"/>
        </w:rPr>
        <w:t xml:space="preserve"> technology and accumulating studies of tumors with large sample sizes, we expect that elastic staining can be accepted by the AJCC staging system in judging the serosal invasion of gastric cancer and colorectal cancer. </w:t>
      </w:r>
    </w:p>
    <w:p w14:paraId="568B6E07" w14:textId="77777777" w:rsidR="004A3BF4" w:rsidRPr="002F5621" w:rsidRDefault="004A3BF4" w:rsidP="003E6F7E">
      <w:pPr>
        <w:rPr>
          <w:rFonts w:cstheme="minorHAnsi"/>
          <w:sz w:val="24"/>
          <w:szCs w:val="24"/>
        </w:rPr>
      </w:pPr>
    </w:p>
    <w:p w14:paraId="3E08D3D7" w14:textId="77777777" w:rsidR="004A3BF4" w:rsidRPr="002F5621" w:rsidRDefault="004A3BF4" w:rsidP="003E6F7E">
      <w:pPr>
        <w:rPr>
          <w:rFonts w:cstheme="minorHAnsi"/>
          <w:b/>
          <w:sz w:val="24"/>
          <w:szCs w:val="24"/>
        </w:rPr>
      </w:pPr>
      <w:r w:rsidRPr="002F5621">
        <w:rPr>
          <w:rFonts w:cstheme="minorHAnsi"/>
          <w:b/>
          <w:sz w:val="24"/>
          <w:szCs w:val="24"/>
        </w:rPr>
        <w:t xml:space="preserve">ACKNOWLEDGMENTS: </w:t>
      </w:r>
    </w:p>
    <w:p w14:paraId="73B3BC04" w14:textId="21409075" w:rsidR="004A3BF4" w:rsidRPr="002F5621" w:rsidRDefault="004A3BF4" w:rsidP="003E6F7E">
      <w:pPr>
        <w:rPr>
          <w:rFonts w:cstheme="minorHAnsi"/>
          <w:sz w:val="24"/>
          <w:szCs w:val="24"/>
        </w:rPr>
      </w:pPr>
      <w:r w:rsidRPr="002F5621">
        <w:rPr>
          <w:rFonts w:cstheme="minorHAnsi"/>
          <w:sz w:val="24"/>
          <w:szCs w:val="24"/>
        </w:rPr>
        <w:t>The authors thank the support in part from the National Natural Science Foundation (NO.81401902 and NO.81501992)</w:t>
      </w:r>
      <w:r w:rsidR="00592452">
        <w:rPr>
          <w:rFonts w:cstheme="minorHAnsi"/>
          <w:sz w:val="24"/>
          <w:szCs w:val="24"/>
        </w:rPr>
        <w:t xml:space="preserve"> and the</w:t>
      </w:r>
      <w:r w:rsidRPr="002F5621">
        <w:rPr>
          <w:rFonts w:cstheme="minorHAnsi"/>
          <w:sz w:val="24"/>
          <w:szCs w:val="24"/>
        </w:rPr>
        <w:t xml:space="preserve"> Hunan Natural Science Foundation (NO.</w:t>
      </w:r>
      <w:r w:rsidR="00840FE9" w:rsidRPr="002F5621">
        <w:rPr>
          <w:rFonts w:cstheme="minorHAnsi"/>
          <w:sz w:val="24"/>
          <w:szCs w:val="24"/>
        </w:rPr>
        <w:t>2017SK21</w:t>
      </w:r>
      <w:r w:rsidR="001743B9" w:rsidRPr="002F5621">
        <w:rPr>
          <w:rFonts w:cstheme="minorHAnsi"/>
          <w:sz w:val="24"/>
          <w:szCs w:val="24"/>
        </w:rPr>
        <w:t>3</w:t>
      </w:r>
      <w:r w:rsidR="00840FE9" w:rsidRPr="002F5621">
        <w:rPr>
          <w:rFonts w:cstheme="minorHAnsi"/>
          <w:sz w:val="24"/>
          <w:szCs w:val="24"/>
        </w:rPr>
        <w:t>4</w:t>
      </w:r>
      <w:r w:rsidRPr="002F5621">
        <w:rPr>
          <w:rFonts w:cstheme="minorHAnsi"/>
          <w:sz w:val="24"/>
          <w:szCs w:val="24"/>
        </w:rPr>
        <w:t>, NO.20</w:t>
      </w:r>
      <w:r w:rsidR="00840FE9" w:rsidRPr="002F5621">
        <w:rPr>
          <w:rFonts w:cstheme="minorHAnsi"/>
          <w:sz w:val="24"/>
          <w:szCs w:val="24"/>
        </w:rPr>
        <w:t>18JJ2238</w:t>
      </w:r>
      <w:r w:rsidRPr="002F5621">
        <w:rPr>
          <w:rFonts w:cstheme="minorHAnsi"/>
          <w:sz w:val="24"/>
          <w:szCs w:val="24"/>
        </w:rPr>
        <w:t>).</w:t>
      </w:r>
      <w:r w:rsidR="00EE08BD" w:rsidRPr="002F5621">
        <w:rPr>
          <w:rFonts w:cstheme="minorHAnsi"/>
          <w:sz w:val="24"/>
          <w:szCs w:val="24"/>
        </w:rPr>
        <w:t xml:space="preserve"> </w:t>
      </w:r>
      <w:r w:rsidR="00C24B96" w:rsidRPr="002F5621">
        <w:rPr>
          <w:rFonts w:cstheme="minorHAnsi"/>
          <w:sz w:val="24"/>
          <w:szCs w:val="24"/>
        </w:rPr>
        <w:t xml:space="preserve">The manuscript is written by </w:t>
      </w:r>
      <w:proofErr w:type="spellStart"/>
      <w:r w:rsidR="00C24B96" w:rsidRPr="002F5621">
        <w:rPr>
          <w:rFonts w:cstheme="minorHAnsi"/>
          <w:sz w:val="24"/>
          <w:szCs w:val="24"/>
        </w:rPr>
        <w:t>Guang</w:t>
      </w:r>
      <w:proofErr w:type="spellEnd"/>
      <w:r w:rsidR="00C24B96" w:rsidRPr="002F5621">
        <w:rPr>
          <w:rFonts w:cstheme="minorHAnsi"/>
          <w:sz w:val="24"/>
          <w:szCs w:val="24"/>
        </w:rPr>
        <w:t xml:space="preserve"> Lei. The whole experiment</w:t>
      </w:r>
      <w:r w:rsidR="00C24B96" w:rsidRPr="002F5621">
        <w:rPr>
          <w:rFonts w:cstheme="minorHAnsi"/>
          <w:color w:val="000000" w:themeColor="text1"/>
          <w:sz w:val="24"/>
          <w:szCs w:val="24"/>
        </w:rPr>
        <w:t xml:space="preserve"> is </w:t>
      </w:r>
      <w:r w:rsidR="00592452">
        <w:rPr>
          <w:rFonts w:cstheme="minorHAnsi"/>
          <w:color w:val="000000" w:themeColor="text1"/>
          <w:sz w:val="24"/>
          <w:szCs w:val="24"/>
        </w:rPr>
        <w:t>performed</w:t>
      </w:r>
      <w:r w:rsidR="00C24B96" w:rsidRPr="002F5621">
        <w:rPr>
          <w:rFonts w:cstheme="minorHAnsi"/>
          <w:color w:val="000000" w:themeColor="text1"/>
          <w:sz w:val="24"/>
          <w:szCs w:val="24"/>
        </w:rPr>
        <w:t xml:space="preserve"> by </w:t>
      </w:r>
      <w:proofErr w:type="spellStart"/>
      <w:r w:rsidR="00C24B96" w:rsidRPr="002F5621">
        <w:rPr>
          <w:rFonts w:cstheme="minorHAnsi"/>
          <w:color w:val="000000" w:themeColor="text1"/>
          <w:sz w:val="24"/>
          <w:szCs w:val="24"/>
        </w:rPr>
        <w:t>Guang</w:t>
      </w:r>
      <w:proofErr w:type="spellEnd"/>
      <w:r w:rsidR="00C24B96" w:rsidRPr="002F5621">
        <w:rPr>
          <w:rFonts w:cstheme="minorHAnsi"/>
          <w:color w:val="000000" w:themeColor="text1"/>
          <w:sz w:val="24"/>
          <w:szCs w:val="24"/>
        </w:rPr>
        <w:t xml:space="preserve"> Lei and Haiyan Yang.</w:t>
      </w:r>
      <w:r w:rsidR="00C24B96" w:rsidRPr="002F5621">
        <w:rPr>
          <w:rFonts w:cstheme="minorHAnsi"/>
          <w:sz w:val="24"/>
          <w:szCs w:val="24"/>
        </w:rPr>
        <w:t xml:space="preserve"> </w:t>
      </w:r>
      <w:r w:rsidRPr="002F5621">
        <w:rPr>
          <w:rFonts w:cstheme="minorHAnsi"/>
          <w:sz w:val="24"/>
          <w:szCs w:val="24"/>
        </w:rPr>
        <w:t>The authors thank the assistance of pathologists</w:t>
      </w:r>
      <w:r w:rsidR="00592452">
        <w:rPr>
          <w:rFonts w:cstheme="minorHAnsi"/>
          <w:sz w:val="24"/>
          <w:szCs w:val="24"/>
        </w:rPr>
        <w:t xml:space="preserve"> and</w:t>
      </w:r>
      <w:r w:rsidRPr="002F5621">
        <w:rPr>
          <w:rFonts w:cstheme="minorHAnsi"/>
          <w:sz w:val="24"/>
          <w:szCs w:val="24"/>
        </w:rPr>
        <w:t xml:space="preserve"> of fellows who follow up patients’ data.</w:t>
      </w:r>
    </w:p>
    <w:p w14:paraId="5140C848" w14:textId="77777777" w:rsidR="004A3BF4" w:rsidRPr="002F5621" w:rsidRDefault="004A3BF4" w:rsidP="003E6F7E">
      <w:pPr>
        <w:rPr>
          <w:rFonts w:cstheme="minorHAnsi"/>
          <w:b/>
          <w:sz w:val="24"/>
          <w:szCs w:val="24"/>
        </w:rPr>
      </w:pPr>
    </w:p>
    <w:p w14:paraId="3D506279" w14:textId="77777777" w:rsidR="004A3BF4" w:rsidRPr="002F5621" w:rsidRDefault="004A3BF4" w:rsidP="003E6F7E">
      <w:pPr>
        <w:rPr>
          <w:rFonts w:cstheme="minorHAnsi"/>
          <w:b/>
          <w:sz w:val="24"/>
          <w:szCs w:val="24"/>
        </w:rPr>
      </w:pPr>
      <w:r w:rsidRPr="002F5621">
        <w:rPr>
          <w:rFonts w:cstheme="minorHAnsi"/>
          <w:b/>
          <w:sz w:val="24"/>
          <w:szCs w:val="24"/>
        </w:rPr>
        <w:t xml:space="preserve">DISCLOSURES: </w:t>
      </w:r>
    </w:p>
    <w:p w14:paraId="4FDEA083" w14:textId="44F2ACF3" w:rsidR="004A3BF4" w:rsidRPr="002F5621" w:rsidRDefault="004A3BF4" w:rsidP="003E6F7E">
      <w:pPr>
        <w:rPr>
          <w:rFonts w:cstheme="minorHAnsi"/>
          <w:sz w:val="24"/>
          <w:szCs w:val="24"/>
        </w:rPr>
      </w:pPr>
      <w:r w:rsidRPr="002F5621">
        <w:rPr>
          <w:rFonts w:cstheme="minorHAnsi"/>
          <w:sz w:val="24"/>
          <w:szCs w:val="24"/>
        </w:rPr>
        <w:t xml:space="preserve">The authors </w:t>
      </w:r>
      <w:r w:rsidR="00592452">
        <w:rPr>
          <w:rFonts w:cstheme="minorHAnsi"/>
          <w:sz w:val="24"/>
          <w:szCs w:val="24"/>
        </w:rPr>
        <w:t>have nothing to disclose</w:t>
      </w:r>
      <w:r w:rsidRPr="002F5621">
        <w:rPr>
          <w:rFonts w:cstheme="minorHAnsi"/>
          <w:sz w:val="24"/>
          <w:szCs w:val="24"/>
        </w:rPr>
        <w:t>.</w:t>
      </w:r>
    </w:p>
    <w:p w14:paraId="2AC0924A" w14:textId="77777777" w:rsidR="004A3BF4" w:rsidRPr="002F5621" w:rsidRDefault="004A3BF4" w:rsidP="003E6F7E">
      <w:pPr>
        <w:rPr>
          <w:rFonts w:cstheme="minorHAnsi"/>
          <w:sz w:val="24"/>
          <w:szCs w:val="24"/>
        </w:rPr>
      </w:pPr>
    </w:p>
    <w:p w14:paraId="38B8EC69" w14:textId="507C3125" w:rsidR="004A3BF4" w:rsidRPr="002F5621" w:rsidRDefault="004A3BF4" w:rsidP="003E6F7E">
      <w:pPr>
        <w:rPr>
          <w:rFonts w:cstheme="minorHAnsi"/>
          <w:b/>
          <w:sz w:val="24"/>
          <w:szCs w:val="24"/>
        </w:rPr>
      </w:pPr>
      <w:r w:rsidRPr="002F5621">
        <w:rPr>
          <w:rFonts w:cstheme="minorHAnsi"/>
          <w:b/>
          <w:sz w:val="24"/>
          <w:szCs w:val="24"/>
        </w:rPr>
        <w:t>REFERENCES</w:t>
      </w:r>
      <w:r w:rsidR="00057E07">
        <w:rPr>
          <w:rFonts w:cstheme="minorHAnsi"/>
          <w:b/>
          <w:sz w:val="24"/>
          <w:szCs w:val="24"/>
        </w:rPr>
        <w:t>:</w:t>
      </w:r>
    </w:p>
    <w:p w14:paraId="29525595" w14:textId="7B50E8B7" w:rsidR="00A34EDF" w:rsidRDefault="00DC3E93" w:rsidP="003E6F7E">
      <w:pPr>
        <w:pStyle w:val="ListParagraph"/>
        <w:numPr>
          <w:ilvl w:val="0"/>
          <w:numId w:val="1"/>
        </w:numPr>
        <w:ind w:left="0" w:firstLineChars="0" w:firstLine="0"/>
        <w:rPr>
          <w:rFonts w:cstheme="minorHAnsi"/>
          <w:sz w:val="24"/>
          <w:szCs w:val="24"/>
        </w:rPr>
      </w:pPr>
      <w:r w:rsidRPr="002F5621">
        <w:rPr>
          <w:rFonts w:cstheme="minorHAnsi"/>
          <w:sz w:val="24"/>
          <w:szCs w:val="24"/>
        </w:rPr>
        <w:t>Jiang</w:t>
      </w:r>
      <w:r w:rsidR="002F66A8">
        <w:rPr>
          <w:rFonts w:cstheme="minorHAnsi"/>
          <w:sz w:val="24"/>
          <w:szCs w:val="24"/>
        </w:rPr>
        <w:t>,</w:t>
      </w:r>
      <w:r w:rsidRPr="002F5621">
        <w:rPr>
          <w:rFonts w:cstheme="minorHAnsi"/>
          <w:sz w:val="24"/>
          <w:szCs w:val="24"/>
        </w:rPr>
        <w:t xml:space="preserve"> C</w:t>
      </w:r>
      <w:r w:rsidR="002F66A8">
        <w:rPr>
          <w:rFonts w:cstheme="minorHAnsi"/>
          <w:sz w:val="24"/>
          <w:szCs w:val="24"/>
        </w:rPr>
        <w:t>.</w:t>
      </w:r>
      <w:r w:rsidRPr="002F5621">
        <w:rPr>
          <w:rFonts w:cstheme="minorHAnsi"/>
          <w:sz w:val="24"/>
          <w:szCs w:val="24"/>
        </w:rPr>
        <w:t>G</w:t>
      </w:r>
      <w:r w:rsidR="002F66A8">
        <w:rPr>
          <w:rFonts w:cstheme="minorHAnsi"/>
          <w:sz w:val="24"/>
          <w:szCs w:val="24"/>
        </w:rPr>
        <w:t>.</w:t>
      </w:r>
      <w:r w:rsidR="002F5621" w:rsidRPr="002F5621">
        <w:rPr>
          <w:rFonts w:cstheme="minorHAnsi"/>
          <w:i/>
          <w:sz w:val="24"/>
          <w:szCs w:val="24"/>
        </w:rPr>
        <w:t xml:space="preserve"> et al</w:t>
      </w:r>
      <w:r w:rsidR="002F66A8">
        <w:rPr>
          <w:rFonts w:cstheme="minorHAnsi"/>
          <w:i/>
          <w:sz w:val="24"/>
          <w:szCs w:val="24"/>
        </w:rPr>
        <w:t>.</w:t>
      </w:r>
      <w:r w:rsidR="00A34EDF" w:rsidRPr="002F5621">
        <w:rPr>
          <w:rFonts w:cstheme="minorHAnsi"/>
          <w:sz w:val="24"/>
          <w:szCs w:val="24"/>
        </w:rPr>
        <w:t xml:space="preserve"> Clinicopathologic characteristics and prognosis of gastric cancer invading the </w:t>
      </w:r>
      <w:proofErr w:type="spellStart"/>
      <w:r w:rsidR="00A34EDF" w:rsidRPr="002F5621">
        <w:rPr>
          <w:rFonts w:cstheme="minorHAnsi"/>
          <w:sz w:val="24"/>
          <w:szCs w:val="24"/>
        </w:rPr>
        <w:t>subserosa</w:t>
      </w:r>
      <w:proofErr w:type="spellEnd"/>
      <w:r w:rsidR="00A34EDF" w:rsidRPr="002F5621">
        <w:rPr>
          <w:rFonts w:cstheme="minorHAnsi"/>
          <w:sz w:val="24"/>
          <w:szCs w:val="24"/>
        </w:rPr>
        <w:t xml:space="preserve">. </w:t>
      </w:r>
      <w:r w:rsidR="003872B5" w:rsidRPr="002F5621">
        <w:rPr>
          <w:rFonts w:cstheme="minorHAnsi"/>
          <w:i/>
          <w:sz w:val="24"/>
          <w:szCs w:val="24"/>
        </w:rPr>
        <w:t>Journal of Surgical Oncology</w:t>
      </w:r>
      <w:r w:rsidRPr="002F5621">
        <w:rPr>
          <w:rFonts w:cstheme="minorHAnsi"/>
          <w:sz w:val="24"/>
          <w:szCs w:val="24"/>
        </w:rPr>
        <w:t xml:space="preserve">. </w:t>
      </w:r>
      <w:r w:rsidR="003D3B9E" w:rsidRPr="002F5621">
        <w:rPr>
          <w:rFonts w:cstheme="minorHAnsi"/>
          <w:b/>
          <w:sz w:val="24"/>
          <w:szCs w:val="24"/>
        </w:rPr>
        <w:t>102</w:t>
      </w:r>
      <w:r w:rsidR="003D3B9E" w:rsidRPr="002F5621">
        <w:rPr>
          <w:rFonts w:cstheme="minorHAnsi"/>
          <w:sz w:val="24"/>
          <w:szCs w:val="24"/>
        </w:rPr>
        <w:t xml:space="preserve"> (7), 737-</w:t>
      </w:r>
      <w:r w:rsidR="002F66A8">
        <w:rPr>
          <w:rFonts w:cstheme="minorHAnsi"/>
          <w:sz w:val="24"/>
          <w:szCs w:val="24"/>
        </w:rPr>
        <w:t>7</w:t>
      </w:r>
      <w:r w:rsidR="003D3B9E" w:rsidRPr="002F5621">
        <w:rPr>
          <w:rFonts w:cstheme="minorHAnsi"/>
          <w:sz w:val="24"/>
          <w:szCs w:val="24"/>
        </w:rPr>
        <w:t>41</w:t>
      </w:r>
      <w:r w:rsidR="002F66A8">
        <w:rPr>
          <w:rFonts w:cstheme="minorHAnsi"/>
          <w:sz w:val="24"/>
          <w:szCs w:val="24"/>
        </w:rPr>
        <w:t xml:space="preserve"> </w:t>
      </w:r>
      <w:r w:rsidR="003D3B9E" w:rsidRPr="002F5621">
        <w:rPr>
          <w:rFonts w:cstheme="minorHAnsi"/>
          <w:sz w:val="24"/>
          <w:szCs w:val="24"/>
        </w:rPr>
        <w:t>(2010).</w:t>
      </w:r>
      <w:r w:rsidR="002F5621">
        <w:rPr>
          <w:rFonts w:cstheme="minorHAnsi"/>
          <w:sz w:val="24"/>
          <w:szCs w:val="24"/>
        </w:rPr>
        <w:t xml:space="preserve"> </w:t>
      </w:r>
    </w:p>
    <w:p w14:paraId="2206A65A" w14:textId="77777777" w:rsidR="002F66A8" w:rsidRPr="002F5621" w:rsidRDefault="002F66A8" w:rsidP="003E6F7E">
      <w:pPr>
        <w:pStyle w:val="ListParagraph"/>
        <w:ind w:firstLineChars="0" w:firstLine="0"/>
        <w:rPr>
          <w:rFonts w:cstheme="minorHAnsi"/>
          <w:sz w:val="24"/>
          <w:szCs w:val="24"/>
        </w:rPr>
      </w:pPr>
    </w:p>
    <w:p w14:paraId="56A9FC03" w14:textId="671AFEC8" w:rsidR="00BC1C0B" w:rsidRDefault="00BC1C0B" w:rsidP="003E6F7E">
      <w:pPr>
        <w:pStyle w:val="ListParagraph"/>
        <w:numPr>
          <w:ilvl w:val="0"/>
          <w:numId w:val="1"/>
        </w:numPr>
        <w:ind w:left="0" w:firstLineChars="0" w:firstLine="0"/>
        <w:rPr>
          <w:rFonts w:cstheme="minorHAnsi"/>
          <w:sz w:val="24"/>
          <w:szCs w:val="24"/>
        </w:rPr>
      </w:pPr>
      <w:r w:rsidRPr="002F5621">
        <w:rPr>
          <w:rFonts w:cstheme="minorHAnsi"/>
          <w:sz w:val="24"/>
          <w:szCs w:val="24"/>
        </w:rPr>
        <w:t>Amin</w:t>
      </w:r>
      <w:r w:rsidR="002F66A8">
        <w:rPr>
          <w:rFonts w:cstheme="minorHAnsi"/>
          <w:sz w:val="24"/>
          <w:szCs w:val="24"/>
        </w:rPr>
        <w:t>,</w:t>
      </w:r>
      <w:r w:rsidRPr="002F5621">
        <w:rPr>
          <w:rFonts w:cstheme="minorHAnsi"/>
          <w:sz w:val="24"/>
          <w:szCs w:val="24"/>
        </w:rPr>
        <w:t xml:space="preserve"> M</w:t>
      </w:r>
      <w:r w:rsidR="002F66A8">
        <w:rPr>
          <w:rFonts w:cstheme="minorHAnsi"/>
          <w:sz w:val="24"/>
          <w:szCs w:val="24"/>
        </w:rPr>
        <w:t>.</w:t>
      </w:r>
      <w:r w:rsidRPr="002F5621">
        <w:rPr>
          <w:rFonts w:cstheme="minorHAnsi"/>
          <w:sz w:val="24"/>
          <w:szCs w:val="24"/>
        </w:rPr>
        <w:t>B</w:t>
      </w:r>
      <w:r w:rsidR="002F66A8">
        <w:rPr>
          <w:rFonts w:cstheme="minorHAnsi"/>
          <w:sz w:val="24"/>
          <w:szCs w:val="24"/>
        </w:rPr>
        <w:t>.</w:t>
      </w:r>
      <w:r w:rsidR="002F5621" w:rsidRPr="002F5621">
        <w:rPr>
          <w:rFonts w:cstheme="minorHAnsi"/>
          <w:i/>
          <w:sz w:val="24"/>
          <w:szCs w:val="24"/>
        </w:rPr>
        <w:t xml:space="preserve"> et al.</w:t>
      </w:r>
      <w:r w:rsidRPr="002F5621">
        <w:rPr>
          <w:rFonts w:cstheme="minorHAnsi"/>
          <w:sz w:val="24"/>
          <w:szCs w:val="24"/>
        </w:rPr>
        <w:t xml:space="preserve"> </w:t>
      </w:r>
      <w:r w:rsidRPr="003E6F7E">
        <w:rPr>
          <w:rFonts w:cstheme="minorHAnsi"/>
          <w:i/>
          <w:sz w:val="24"/>
          <w:szCs w:val="24"/>
        </w:rPr>
        <w:t>AJCC Cancer Staging Manual</w:t>
      </w:r>
      <w:r w:rsidR="00EE51ED" w:rsidRPr="002F5621">
        <w:rPr>
          <w:rFonts w:cstheme="minorHAnsi"/>
          <w:sz w:val="24"/>
          <w:szCs w:val="24"/>
        </w:rPr>
        <w:t>. 8th ed</w:t>
      </w:r>
      <w:r w:rsidRPr="002F5621">
        <w:rPr>
          <w:rFonts w:cstheme="minorHAnsi"/>
          <w:sz w:val="24"/>
          <w:szCs w:val="24"/>
        </w:rPr>
        <w:t>.</w:t>
      </w:r>
      <w:r w:rsidRPr="002F5621">
        <w:rPr>
          <w:rFonts w:cstheme="minorHAnsi"/>
          <w:i/>
          <w:sz w:val="24"/>
          <w:szCs w:val="24"/>
        </w:rPr>
        <w:t xml:space="preserve"> </w:t>
      </w:r>
      <w:r w:rsidRPr="003E6F7E">
        <w:rPr>
          <w:rFonts w:cstheme="minorHAnsi"/>
          <w:sz w:val="24"/>
          <w:szCs w:val="24"/>
        </w:rPr>
        <w:t>Springer</w:t>
      </w:r>
      <w:r w:rsidR="002F66A8">
        <w:rPr>
          <w:rFonts w:cstheme="minorHAnsi"/>
          <w:sz w:val="24"/>
          <w:szCs w:val="24"/>
        </w:rPr>
        <w:t>.</w:t>
      </w:r>
      <w:r w:rsidRPr="002F5621">
        <w:rPr>
          <w:rFonts w:cstheme="minorHAnsi"/>
          <w:sz w:val="24"/>
          <w:szCs w:val="24"/>
        </w:rPr>
        <w:t xml:space="preserve"> New York</w:t>
      </w:r>
      <w:r w:rsidR="002F66A8">
        <w:rPr>
          <w:rFonts w:cstheme="minorHAnsi"/>
          <w:sz w:val="24"/>
          <w:szCs w:val="24"/>
        </w:rPr>
        <w:t>, NY</w:t>
      </w:r>
      <w:r w:rsidRPr="002F5621">
        <w:rPr>
          <w:rFonts w:cstheme="minorHAnsi"/>
          <w:sz w:val="24"/>
          <w:szCs w:val="24"/>
        </w:rPr>
        <w:t xml:space="preserve"> (2017).</w:t>
      </w:r>
    </w:p>
    <w:p w14:paraId="2641E10B" w14:textId="77777777" w:rsidR="002F66A8" w:rsidRPr="002F5621" w:rsidRDefault="002F66A8" w:rsidP="003E6F7E">
      <w:pPr>
        <w:pStyle w:val="ListParagraph"/>
        <w:ind w:firstLineChars="0" w:firstLine="0"/>
        <w:rPr>
          <w:rFonts w:cstheme="minorHAnsi"/>
          <w:sz w:val="24"/>
          <w:szCs w:val="24"/>
        </w:rPr>
      </w:pPr>
    </w:p>
    <w:p w14:paraId="5235D27C" w14:textId="68520A56" w:rsidR="00117CFD" w:rsidRDefault="00117CFD" w:rsidP="003E6F7E">
      <w:pPr>
        <w:pStyle w:val="ListParagraph"/>
        <w:numPr>
          <w:ilvl w:val="0"/>
          <w:numId w:val="1"/>
        </w:numPr>
        <w:ind w:left="0" w:firstLineChars="0" w:firstLine="0"/>
        <w:rPr>
          <w:rFonts w:cstheme="minorHAnsi"/>
          <w:sz w:val="24"/>
          <w:szCs w:val="24"/>
        </w:rPr>
      </w:pPr>
      <w:r w:rsidRPr="002F5621">
        <w:rPr>
          <w:rFonts w:cstheme="minorHAnsi"/>
          <w:sz w:val="24"/>
          <w:szCs w:val="24"/>
        </w:rPr>
        <w:t>Kojima</w:t>
      </w:r>
      <w:r w:rsidR="002F66A8">
        <w:rPr>
          <w:rFonts w:cstheme="minorHAnsi"/>
          <w:sz w:val="24"/>
          <w:szCs w:val="24"/>
        </w:rPr>
        <w:t>,</w:t>
      </w:r>
      <w:r w:rsidRPr="002F5621">
        <w:rPr>
          <w:rFonts w:cstheme="minorHAnsi"/>
          <w:sz w:val="24"/>
          <w:szCs w:val="24"/>
        </w:rPr>
        <w:t xml:space="preserve"> M</w:t>
      </w:r>
      <w:r w:rsidR="002F66A8">
        <w:rPr>
          <w:rFonts w:cstheme="minorHAnsi"/>
          <w:sz w:val="24"/>
          <w:szCs w:val="24"/>
        </w:rPr>
        <w:t>.</w:t>
      </w:r>
      <w:r w:rsidR="002F5621" w:rsidRPr="002F5621">
        <w:rPr>
          <w:rFonts w:cstheme="minorHAnsi"/>
          <w:i/>
          <w:sz w:val="24"/>
          <w:szCs w:val="24"/>
        </w:rPr>
        <w:t xml:space="preserve"> et al</w:t>
      </w:r>
      <w:r w:rsidR="002F66A8">
        <w:rPr>
          <w:rFonts w:cstheme="minorHAnsi"/>
          <w:i/>
          <w:sz w:val="24"/>
          <w:szCs w:val="24"/>
        </w:rPr>
        <w:t>.</w:t>
      </w:r>
      <w:r w:rsidRPr="002F5621">
        <w:rPr>
          <w:rFonts w:cstheme="minorHAnsi"/>
          <w:sz w:val="24"/>
          <w:szCs w:val="24"/>
        </w:rPr>
        <w:t xml:space="preserve"> </w:t>
      </w:r>
      <w:bookmarkStart w:id="29" w:name="OLE_LINK18"/>
      <w:bookmarkStart w:id="30" w:name="OLE_LINK19"/>
      <w:r w:rsidRPr="002F5621">
        <w:rPr>
          <w:rFonts w:cstheme="minorHAnsi"/>
          <w:sz w:val="24"/>
          <w:szCs w:val="24"/>
        </w:rPr>
        <w:t>Elastic laminal invasion in colon cancer: diagnostic uti</w:t>
      </w:r>
      <w:r w:rsidR="003D3B9E" w:rsidRPr="002F5621">
        <w:rPr>
          <w:rFonts w:cstheme="minorHAnsi"/>
          <w:sz w:val="24"/>
          <w:szCs w:val="24"/>
        </w:rPr>
        <w:t>lity and histological features</w:t>
      </w:r>
      <w:r w:rsidRPr="002F5621">
        <w:rPr>
          <w:rFonts w:cstheme="minorHAnsi"/>
          <w:sz w:val="24"/>
          <w:szCs w:val="24"/>
        </w:rPr>
        <w:t>.</w:t>
      </w:r>
      <w:bookmarkEnd w:id="29"/>
      <w:bookmarkEnd w:id="30"/>
      <w:r w:rsidRPr="002F5621">
        <w:rPr>
          <w:rFonts w:cstheme="minorHAnsi"/>
          <w:sz w:val="24"/>
          <w:szCs w:val="24"/>
        </w:rPr>
        <w:t xml:space="preserve"> </w:t>
      </w:r>
      <w:r w:rsidR="003872B5" w:rsidRPr="002F5621">
        <w:rPr>
          <w:rFonts w:cstheme="minorHAnsi"/>
          <w:i/>
          <w:sz w:val="24"/>
          <w:szCs w:val="24"/>
        </w:rPr>
        <w:t>Frontiers in Oncology</w:t>
      </w:r>
      <w:r w:rsidR="00B251AA" w:rsidRPr="002F5621">
        <w:rPr>
          <w:rFonts w:cstheme="minorHAnsi"/>
          <w:sz w:val="24"/>
          <w:szCs w:val="24"/>
        </w:rPr>
        <w:t xml:space="preserve">. </w:t>
      </w:r>
      <w:r w:rsidR="00C225B1" w:rsidRPr="002F5621">
        <w:rPr>
          <w:rFonts w:cstheme="minorHAnsi"/>
          <w:b/>
          <w:sz w:val="24"/>
          <w:szCs w:val="24"/>
        </w:rPr>
        <w:t>2</w:t>
      </w:r>
      <w:r w:rsidR="00C225B1" w:rsidRPr="002F5621">
        <w:rPr>
          <w:rFonts w:cstheme="minorHAnsi"/>
          <w:sz w:val="24"/>
          <w:szCs w:val="24"/>
        </w:rPr>
        <w:t>,</w:t>
      </w:r>
      <w:r w:rsidR="00B251AA" w:rsidRPr="002F5621">
        <w:rPr>
          <w:rFonts w:cstheme="minorHAnsi"/>
          <w:sz w:val="24"/>
          <w:szCs w:val="24"/>
        </w:rPr>
        <w:t xml:space="preserve"> </w:t>
      </w:r>
      <w:r w:rsidRPr="002F5621">
        <w:rPr>
          <w:rFonts w:cstheme="minorHAnsi"/>
          <w:sz w:val="24"/>
          <w:szCs w:val="24"/>
        </w:rPr>
        <w:t>179</w:t>
      </w:r>
      <w:r w:rsidR="002F66A8">
        <w:rPr>
          <w:rFonts w:cstheme="minorHAnsi"/>
          <w:sz w:val="24"/>
          <w:szCs w:val="24"/>
        </w:rPr>
        <w:t xml:space="preserve"> </w:t>
      </w:r>
      <w:r w:rsidR="00B251AA" w:rsidRPr="002F5621">
        <w:rPr>
          <w:rFonts w:cstheme="minorHAnsi"/>
          <w:sz w:val="24"/>
          <w:szCs w:val="24"/>
        </w:rPr>
        <w:t>(2012)</w:t>
      </w:r>
      <w:r w:rsidRPr="002F5621">
        <w:rPr>
          <w:rFonts w:cstheme="minorHAnsi"/>
          <w:sz w:val="24"/>
          <w:szCs w:val="24"/>
        </w:rPr>
        <w:t>.</w:t>
      </w:r>
    </w:p>
    <w:p w14:paraId="70E59334" w14:textId="77777777" w:rsidR="002F66A8" w:rsidRPr="002F5621" w:rsidRDefault="002F66A8" w:rsidP="003E6F7E">
      <w:pPr>
        <w:pStyle w:val="ListParagraph"/>
        <w:ind w:firstLineChars="0" w:firstLine="0"/>
        <w:rPr>
          <w:rFonts w:cstheme="minorHAnsi"/>
          <w:sz w:val="24"/>
          <w:szCs w:val="24"/>
        </w:rPr>
      </w:pPr>
    </w:p>
    <w:p w14:paraId="75D8BF40" w14:textId="2E6366E0" w:rsidR="00117CFD" w:rsidRDefault="00117CFD" w:rsidP="003E6F7E">
      <w:pPr>
        <w:pStyle w:val="ListParagraph"/>
        <w:numPr>
          <w:ilvl w:val="0"/>
          <w:numId w:val="1"/>
        </w:numPr>
        <w:ind w:left="0" w:firstLineChars="0" w:firstLine="0"/>
        <w:rPr>
          <w:rFonts w:cstheme="minorHAnsi"/>
          <w:sz w:val="24"/>
          <w:szCs w:val="24"/>
        </w:rPr>
      </w:pPr>
      <w:proofErr w:type="spellStart"/>
      <w:r w:rsidRPr="002F5621">
        <w:rPr>
          <w:rFonts w:cstheme="minorHAnsi"/>
          <w:sz w:val="24"/>
          <w:szCs w:val="24"/>
        </w:rPr>
        <w:t>Ludeman</w:t>
      </w:r>
      <w:proofErr w:type="spellEnd"/>
      <w:r w:rsidR="002F66A8">
        <w:rPr>
          <w:rFonts w:cstheme="minorHAnsi"/>
          <w:sz w:val="24"/>
          <w:szCs w:val="24"/>
        </w:rPr>
        <w:t>,</w:t>
      </w:r>
      <w:r w:rsidRPr="002F5621">
        <w:rPr>
          <w:rFonts w:cstheme="minorHAnsi"/>
          <w:sz w:val="24"/>
          <w:szCs w:val="24"/>
        </w:rPr>
        <w:t xml:space="preserve"> L</w:t>
      </w:r>
      <w:r w:rsidR="002F66A8">
        <w:rPr>
          <w:rFonts w:cstheme="minorHAnsi"/>
          <w:sz w:val="24"/>
          <w:szCs w:val="24"/>
        </w:rPr>
        <w:t>.</w:t>
      </w:r>
      <w:r w:rsidRPr="002F5621">
        <w:rPr>
          <w:rFonts w:cstheme="minorHAnsi"/>
          <w:sz w:val="24"/>
          <w:szCs w:val="24"/>
        </w:rPr>
        <w:t>, Shepherd</w:t>
      </w:r>
      <w:r w:rsidR="002F66A8">
        <w:rPr>
          <w:rFonts w:cstheme="minorHAnsi"/>
          <w:sz w:val="24"/>
          <w:szCs w:val="24"/>
        </w:rPr>
        <w:t>,</w:t>
      </w:r>
      <w:r w:rsidRPr="002F5621">
        <w:rPr>
          <w:rFonts w:cstheme="minorHAnsi"/>
          <w:sz w:val="24"/>
          <w:szCs w:val="24"/>
        </w:rPr>
        <w:t xml:space="preserve"> N</w:t>
      </w:r>
      <w:r w:rsidR="002F66A8">
        <w:rPr>
          <w:rFonts w:cstheme="minorHAnsi"/>
          <w:sz w:val="24"/>
          <w:szCs w:val="24"/>
        </w:rPr>
        <w:t>.</w:t>
      </w:r>
      <w:r w:rsidRPr="002F5621">
        <w:rPr>
          <w:rFonts w:cstheme="minorHAnsi"/>
          <w:sz w:val="24"/>
          <w:szCs w:val="24"/>
        </w:rPr>
        <w:t>A. Serosal involvement</w:t>
      </w:r>
      <w:r w:rsidR="00BC1C0B" w:rsidRPr="002F5621">
        <w:rPr>
          <w:rFonts w:cstheme="minorHAnsi"/>
          <w:sz w:val="24"/>
          <w:szCs w:val="24"/>
        </w:rPr>
        <w:t>7</w:t>
      </w:r>
      <w:r w:rsidRPr="002F5621">
        <w:rPr>
          <w:rFonts w:cstheme="minorHAnsi"/>
          <w:sz w:val="24"/>
          <w:szCs w:val="24"/>
        </w:rPr>
        <w:t xml:space="preserve"> in gastrointestinal cancer: its assessment and significance. </w:t>
      </w:r>
      <w:r w:rsidRPr="002F5621">
        <w:rPr>
          <w:rFonts w:cstheme="minorHAnsi"/>
          <w:i/>
          <w:sz w:val="24"/>
          <w:szCs w:val="24"/>
        </w:rPr>
        <w:t>Histopathology</w:t>
      </w:r>
      <w:r w:rsidR="00B251AA" w:rsidRPr="002F5621">
        <w:rPr>
          <w:rFonts w:cstheme="minorHAnsi"/>
          <w:i/>
          <w:sz w:val="24"/>
          <w:szCs w:val="24"/>
        </w:rPr>
        <w:t>.</w:t>
      </w:r>
      <w:r w:rsidRPr="002F5621">
        <w:rPr>
          <w:rFonts w:cstheme="minorHAnsi"/>
          <w:sz w:val="24"/>
          <w:szCs w:val="24"/>
        </w:rPr>
        <w:t xml:space="preserve"> </w:t>
      </w:r>
      <w:r w:rsidRPr="002F5621">
        <w:rPr>
          <w:rFonts w:cstheme="minorHAnsi"/>
          <w:b/>
          <w:sz w:val="24"/>
          <w:szCs w:val="24"/>
        </w:rPr>
        <w:t>47</w:t>
      </w:r>
      <w:r w:rsidR="00B251AA" w:rsidRPr="002F5621">
        <w:rPr>
          <w:rFonts w:cstheme="minorHAnsi"/>
          <w:sz w:val="24"/>
          <w:szCs w:val="24"/>
        </w:rPr>
        <w:t xml:space="preserve"> (2), </w:t>
      </w:r>
      <w:r w:rsidRPr="002F5621">
        <w:rPr>
          <w:rFonts w:cstheme="minorHAnsi"/>
          <w:sz w:val="24"/>
          <w:szCs w:val="24"/>
        </w:rPr>
        <w:t>123</w:t>
      </w:r>
      <w:r w:rsidR="002F66A8">
        <w:rPr>
          <w:rFonts w:cstheme="minorHAnsi"/>
          <w:sz w:val="24"/>
          <w:szCs w:val="24"/>
        </w:rPr>
        <w:t>-1</w:t>
      </w:r>
      <w:r w:rsidRPr="002F5621">
        <w:rPr>
          <w:rFonts w:cstheme="minorHAnsi"/>
          <w:sz w:val="24"/>
          <w:szCs w:val="24"/>
        </w:rPr>
        <w:t>31</w:t>
      </w:r>
      <w:r w:rsidR="002F66A8">
        <w:rPr>
          <w:rFonts w:cstheme="minorHAnsi"/>
          <w:sz w:val="24"/>
          <w:szCs w:val="24"/>
        </w:rPr>
        <w:t xml:space="preserve"> </w:t>
      </w:r>
      <w:r w:rsidR="00B251AA" w:rsidRPr="002F5621">
        <w:rPr>
          <w:rFonts w:cstheme="minorHAnsi"/>
          <w:sz w:val="24"/>
          <w:szCs w:val="24"/>
        </w:rPr>
        <w:t>(2005)</w:t>
      </w:r>
      <w:r w:rsidRPr="002F5621">
        <w:rPr>
          <w:rFonts w:cstheme="minorHAnsi"/>
          <w:sz w:val="24"/>
          <w:szCs w:val="24"/>
        </w:rPr>
        <w:t>.</w:t>
      </w:r>
    </w:p>
    <w:p w14:paraId="7C069350" w14:textId="77777777" w:rsidR="002F66A8" w:rsidRPr="002F5621" w:rsidRDefault="002F66A8" w:rsidP="003E6F7E">
      <w:pPr>
        <w:pStyle w:val="ListParagraph"/>
        <w:ind w:firstLineChars="0" w:firstLine="0"/>
        <w:rPr>
          <w:rFonts w:cstheme="minorHAnsi"/>
          <w:sz w:val="24"/>
          <w:szCs w:val="24"/>
        </w:rPr>
      </w:pPr>
    </w:p>
    <w:p w14:paraId="172E0326" w14:textId="1880108C" w:rsidR="00117CFD" w:rsidRDefault="00B251AA" w:rsidP="003E6F7E">
      <w:pPr>
        <w:pStyle w:val="ListParagraph"/>
        <w:numPr>
          <w:ilvl w:val="0"/>
          <w:numId w:val="1"/>
        </w:numPr>
        <w:ind w:left="0" w:firstLineChars="0" w:firstLine="0"/>
        <w:rPr>
          <w:rFonts w:cstheme="minorHAnsi"/>
          <w:sz w:val="24"/>
          <w:szCs w:val="24"/>
        </w:rPr>
      </w:pPr>
      <w:r w:rsidRPr="002F5621">
        <w:rPr>
          <w:rFonts w:cstheme="minorHAnsi"/>
          <w:sz w:val="24"/>
          <w:szCs w:val="24"/>
        </w:rPr>
        <w:t>Shepherd</w:t>
      </w:r>
      <w:r w:rsidR="002F66A8">
        <w:rPr>
          <w:rFonts w:cstheme="minorHAnsi"/>
          <w:sz w:val="24"/>
          <w:szCs w:val="24"/>
        </w:rPr>
        <w:t>,</w:t>
      </w:r>
      <w:r w:rsidRPr="002F5621">
        <w:rPr>
          <w:rFonts w:cstheme="minorHAnsi"/>
          <w:sz w:val="24"/>
          <w:szCs w:val="24"/>
        </w:rPr>
        <w:t xml:space="preserve"> N</w:t>
      </w:r>
      <w:r w:rsidR="002F66A8">
        <w:rPr>
          <w:rFonts w:cstheme="minorHAnsi"/>
          <w:sz w:val="24"/>
          <w:szCs w:val="24"/>
        </w:rPr>
        <w:t>.</w:t>
      </w:r>
      <w:r w:rsidRPr="002F5621">
        <w:rPr>
          <w:rFonts w:cstheme="minorHAnsi"/>
          <w:sz w:val="24"/>
          <w:szCs w:val="24"/>
        </w:rPr>
        <w:t>A</w:t>
      </w:r>
      <w:r w:rsidR="002F66A8">
        <w:rPr>
          <w:rFonts w:cstheme="minorHAnsi"/>
          <w:sz w:val="24"/>
          <w:szCs w:val="24"/>
        </w:rPr>
        <w:t>.</w:t>
      </w:r>
      <w:r w:rsidRPr="002F5621">
        <w:rPr>
          <w:rFonts w:cstheme="minorHAnsi"/>
          <w:sz w:val="24"/>
          <w:szCs w:val="24"/>
        </w:rPr>
        <w:t>, Baxter</w:t>
      </w:r>
      <w:r w:rsidR="002F66A8">
        <w:rPr>
          <w:rFonts w:cstheme="minorHAnsi"/>
          <w:sz w:val="24"/>
          <w:szCs w:val="24"/>
        </w:rPr>
        <w:t>,</w:t>
      </w:r>
      <w:r w:rsidRPr="002F5621">
        <w:rPr>
          <w:rFonts w:cstheme="minorHAnsi"/>
          <w:sz w:val="24"/>
          <w:szCs w:val="24"/>
        </w:rPr>
        <w:t xml:space="preserve"> K</w:t>
      </w:r>
      <w:r w:rsidR="002F66A8">
        <w:rPr>
          <w:rFonts w:cstheme="minorHAnsi"/>
          <w:sz w:val="24"/>
          <w:szCs w:val="24"/>
        </w:rPr>
        <w:t>.</w:t>
      </w:r>
      <w:r w:rsidRPr="002F5621">
        <w:rPr>
          <w:rFonts w:cstheme="minorHAnsi"/>
          <w:sz w:val="24"/>
          <w:szCs w:val="24"/>
        </w:rPr>
        <w:t>J</w:t>
      </w:r>
      <w:r w:rsidR="002F66A8">
        <w:rPr>
          <w:rFonts w:cstheme="minorHAnsi"/>
          <w:sz w:val="24"/>
          <w:szCs w:val="24"/>
        </w:rPr>
        <w:t>.</w:t>
      </w:r>
      <w:r w:rsidRPr="002F5621">
        <w:rPr>
          <w:rFonts w:cstheme="minorHAnsi"/>
          <w:sz w:val="24"/>
          <w:szCs w:val="24"/>
        </w:rPr>
        <w:t>, Love</w:t>
      </w:r>
      <w:r w:rsidR="002F66A8">
        <w:rPr>
          <w:rFonts w:cstheme="minorHAnsi"/>
          <w:sz w:val="24"/>
          <w:szCs w:val="24"/>
        </w:rPr>
        <w:t>,</w:t>
      </w:r>
      <w:r w:rsidRPr="002F5621">
        <w:rPr>
          <w:rFonts w:cstheme="minorHAnsi"/>
          <w:sz w:val="24"/>
          <w:szCs w:val="24"/>
        </w:rPr>
        <w:t xml:space="preserve"> S</w:t>
      </w:r>
      <w:r w:rsidR="002F66A8">
        <w:rPr>
          <w:rFonts w:cstheme="minorHAnsi"/>
          <w:sz w:val="24"/>
          <w:szCs w:val="24"/>
        </w:rPr>
        <w:t>.</w:t>
      </w:r>
      <w:r w:rsidR="00117CFD" w:rsidRPr="002F5621">
        <w:rPr>
          <w:rFonts w:cstheme="minorHAnsi"/>
          <w:sz w:val="24"/>
          <w:szCs w:val="24"/>
        </w:rPr>
        <w:t>B. The prognostic impo</w:t>
      </w:r>
      <w:r w:rsidRPr="002F5621">
        <w:rPr>
          <w:rFonts w:cstheme="minorHAnsi"/>
          <w:sz w:val="24"/>
          <w:szCs w:val="24"/>
        </w:rPr>
        <w:t xml:space="preserve">rtance of peritoneal involvement in colonic cancer: a prospective evaluation. </w:t>
      </w:r>
      <w:r w:rsidR="00117CFD" w:rsidRPr="002F5621">
        <w:rPr>
          <w:rFonts w:cstheme="minorHAnsi"/>
          <w:i/>
          <w:sz w:val="24"/>
          <w:szCs w:val="24"/>
        </w:rPr>
        <w:t>Gastroenterology</w:t>
      </w:r>
      <w:r w:rsidRPr="002F5621">
        <w:rPr>
          <w:rFonts w:cstheme="minorHAnsi"/>
          <w:sz w:val="24"/>
          <w:szCs w:val="24"/>
        </w:rPr>
        <w:t xml:space="preserve">. </w:t>
      </w:r>
      <w:r w:rsidR="00117CFD" w:rsidRPr="002F5621">
        <w:rPr>
          <w:rFonts w:cstheme="minorHAnsi"/>
          <w:b/>
          <w:sz w:val="24"/>
          <w:szCs w:val="24"/>
        </w:rPr>
        <w:t>112</w:t>
      </w:r>
      <w:r w:rsidRPr="002F5621">
        <w:rPr>
          <w:rFonts w:cstheme="minorHAnsi"/>
          <w:b/>
          <w:sz w:val="24"/>
          <w:szCs w:val="24"/>
        </w:rPr>
        <w:t xml:space="preserve"> </w:t>
      </w:r>
      <w:r w:rsidR="00117CFD" w:rsidRPr="002F5621">
        <w:rPr>
          <w:rFonts w:cstheme="minorHAnsi"/>
          <w:sz w:val="24"/>
          <w:szCs w:val="24"/>
        </w:rPr>
        <w:t>(4)</w:t>
      </w:r>
      <w:r w:rsidRPr="002F5621">
        <w:rPr>
          <w:rFonts w:cstheme="minorHAnsi"/>
          <w:sz w:val="24"/>
          <w:szCs w:val="24"/>
        </w:rPr>
        <w:t xml:space="preserve">, </w:t>
      </w:r>
      <w:r w:rsidR="00117CFD" w:rsidRPr="002F5621">
        <w:rPr>
          <w:rFonts w:cstheme="minorHAnsi"/>
          <w:sz w:val="24"/>
          <w:szCs w:val="24"/>
        </w:rPr>
        <w:t>1096-1102</w:t>
      </w:r>
      <w:r w:rsidR="002F66A8">
        <w:rPr>
          <w:rFonts w:cstheme="minorHAnsi"/>
          <w:sz w:val="24"/>
          <w:szCs w:val="24"/>
        </w:rPr>
        <w:t xml:space="preserve"> </w:t>
      </w:r>
      <w:r w:rsidRPr="002F5621">
        <w:rPr>
          <w:rFonts w:cstheme="minorHAnsi"/>
          <w:sz w:val="24"/>
          <w:szCs w:val="24"/>
        </w:rPr>
        <w:t>(1997)</w:t>
      </w:r>
      <w:r w:rsidR="00117CFD" w:rsidRPr="002F5621">
        <w:rPr>
          <w:rFonts w:cstheme="minorHAnsi"/>
          <w:sz w:val="24"/>
          <w:szCs w:val="24"/>
        </w:rPr>
        <w:t>.</w:t>
      </w:r>
    </w:p>
    <w:p w14:paraId="729607C6" w14:textId="77777777" w:rsidR="002F66A8" w:rsidRPr="002F5621" w:rsidRDefault="002F66A8" w:rsidP="003E6F7E">
      <w:pPr>
        <w:pStyle w:val="ListParagraph"/>
        <w:ind w:firstLineChars="0" w:firstLine="0"/>
        <w:rPr>
          <w:rFonts w:cstheme="minorHAnsi"/>
          <w:sz w:val="24"/>
          <w:szCs w:val="24"/>
        </w:rPr>
      </w:pPr>
    </w:p>
    <w:p w14:paraId="5B3B76E2" w14:textId="4552B9FE" w:rsidR="00117CFD" w:rsidRDefault="00117CFD" w:rsidP="003E6F7E">
      <w:pPr>
        <w:pStyle w:val="ListParagraph"/>
        <w:numPr>
          <w:ilvl w:val="0"/>
          <w:numId w:val="1"/>
        </w:numPr>
        <w:ind w:left="0" w:firstLineChars="0" w:firstLine="0"/>
        <w:rPr>
          <w:rFonts w:cstheme="minorHAnsi"/>
          <w:sz w:val="24"/>
          <w:szCs w:val="24"/>
        </w:rPr>
      </w:pPr>
      <w:r w:rsidRPr="002F5621">
        <w:rPr>
          <w:rFonts w:cstheme="minorHAnsi"/>
          <w:sz w:val="24"/>
          <w:szCs w:val="24"/>
        </w:rPr>
        <w:t>Liang</w:t>
      </w:r>
      <w:r w:rsidR="002F66A8">
        <w:rPr>
          <w:rFonts w:cstheme="minorHAnsi"/>
          <w:sz w:val="24"/>
          <w:szCs w:val="24"/>
        </w:rPr>
        <w:t>,</w:t>
      </w:r>
      <w:r w:rsidRPr="002F5621">
        <w:rPr>
          <w:rFonts w:cstheme="minorHAnsi"/>
          <w:sz w:val="24"/>
          <w:szCs w:val="24"/>
        </w:rPr>
        <w:t xml:space="preserve"> W</w:t>
      </w:r>
      <w:r w:rsidR="002F66A8">
        <w:rPr>
          <w:rFonts w:cstheme="minorHAnsi"/>
          <w:sz w:val="24"/>
          <w:szCs w:val="24"/>
        </w:rPr>
        <w:t>.</w:t>
      </w:r>
      <w:r w:rsidRPr="002F5621">
        <w:rPr>
          <w:rFonts w:cstheme="minorHAnsi"/>
          <w:sz w:val="24"/>
          <w:szCs w:val="24"/>
        </w:rPr>
        <w:t>Y</w:t>
      </w:r>
      <w:r w:rsidRPr="002F5621">
        <w:rPr>
          <w:rFonts w:cstheme="minorHAnsi"/>
          <w:i/>
          <w:sz w:val="24"/>
          <w:szCs w:val="24"/>
        </w:rPr>
        <w:t>.</w:t>
      </w:r>
      <w:r w:rsidRPr="002F5621">
        <w:rPr>
          <w:rFonts w:cstheme="minorHAnsi"/>
          <w:sz w:val="24"/>
          <w:szCs w:val="24"/>
        </w:rPr>
        <w:t xml:space="preserve"> Retrospective evaluation of elastic stain in the assessment of serosal invasion of pT3N0 colorectal cancers. </w:t>
      </w:r>
      <w:r w:rsidR="003872B5" w:rsidRPr="002F5621">
        <w:rPr>
          <w:rFonts w:cstheme="minorHAnsi"/>
          <w:i/>
          <w:sz w:val="24"/>
          <w:szCs w:val="24"/>
        </w:rPr>
        <w:t>American Journal of Surgical Pathology</w:t>
      </w:r>
      <w:r w:rsidR="00B251AA" w:rsidRPr="002F5621">
        <w:rPr>
          <w:rFonts w:cstheme="minorHAnsi"/>
          <w:sz w:val="24"/>
          <w:szCs w:val="24"/>
        </w:rPr>
        <w:t>.</w:t>
      </w:r>
      <w:r w:rsidRPr="002F5621">
        <w:rPr>
          <w:rFonts w:cstheme="minorHAnsi"/>
          <w:sz w:val="24"/>
          <w:szCs w:val="24"/>
        </w:rPr>
        <w:t xml:space="preserve"> </w:t>
      </w:r>
      <w:r w:rsidRPr="002F5621">
        <w:rPr>
          <w:rFonts w:cstheme="minorHAnsi"/>
          <w:b/>
          <w:sz w:val="24"/>
          <w:szCs w:val="24"/>
        </w:rPr>
        <w:t>37</w:t>
      </w:r>
      <w:r w:rsidR="00B251AA" w:rsidRPr="002F5621">
        <w:rPr>
          <w:rFonts w:cstheme="minorHAnsi"/>
          <w:sz w:val="24"/>
          <w:szCs w:val="24"/>
        </w:rPr>
        <w:t xml:space="preserve"> (10), </w:t>
      </w:r>
      <w:r w:rsidRPr="002F5621">
        <w:rPr>
          <w:rFonts w:cstheme="minorHAnsi"/>
          <w:sz w:val="24"/>
          <w:szCs w:val="24"/>
        </w:rPr>
        <w:t>1565</w:t>
      </w:r>
      <w:r w:rsidR="002F66A8">
        <w:rPr>
          <w:rFonts w:cstheme="minorHAnsi"/>
          <w:sz w:val="24"/>
          <w:szCs w:val="24"/>
        </w:rPr>
        <w:t>-15</w:t>
      </w:r>
      <w:r w:rsidRPr="002F5621">
        <w:rPr>
          <w:rFonts w:cstheme="minorHAnsi"/>
          <w:sz w:val="24"/>
          <w:szCs w:val="24"/>
        </w:rPr>
        <w:t>70</w:t>
      </w:r>
      <w:r w:rsidR="002F66A8">
        <w:rPr>
          <w:rFonts w:cstheme="minorHAnsi"/>
          <w:sz w:val="24"/>
          <w:szCs w:val="24"/>
        </w:rPr>
        <w:t xml:space="preserve"> </w:t>
      </w:r>
      <w:r w:rsidR="00B251AA" w:rsidRPr="002F5621">
        <w:rPr>
          <w:rFonts w:cstheme="minorHAnsi"/>
          <w:sz w:val="24"/>
          <w:szCs w:val="24"/>
        </w:rPr>
        <w:t>(2013)</w:t>
      </w:r>
      <w:r w:rsidR="002F66A8">
        <w:rPr>
          <w:rFonts w:cstheme="minorHAnsi"/>
          <w:sz w:val="24"/>
          <w:szCs w:val="24"/>
        </w:rPr>
        <w:t>.</w:t>
      </w:r>
    </w:p>
    <w:p w14:paraId="14B54933" w14:textId="77777777" w:rsidR="002F66A8" w:rsidRPr="002F5621" w:rsidRDefault="002F66A8" w:rsidP="003E6F7E">
      <w:pPr>
        <w:pStyle w:val="ListParagraph"/>
        <w:ind w:firstLineChars="0" w:firstLine="0"/>
        <w:rPr>
          <w:rFonts w:cstheme="minorHAnsi"/>
          <w:sz w:val="24"/>
          <w:szCs w:val="24"/>
        </w:rPr>
      </w:pPr>
    </w:p>
    <w:p w14:paraId="134CB125" w14:textId="27FF95B8" w:rsidR="00117CFD" w:rsidRDefault="00117CFD" w:rsidP="003E6F7E">
      <w:pPr>
        <w:pStyle w:val="ListParagraph"/>
        <w:numPr>
          <w:ilvl w:val="0"/>
          <w:numId w:val="1"/>
        </w:numPr>
        <w:ind w:left="0" w:firstLineChars="0" w:firstLine="0"/>
        <w:rPr>
          <w:rFonts w:cstheme="minorHAnsi"/>
          <w:sz w:val="24"/>
          <w:szCs w:val="24"/>
        </w:rPr>
      </w:pPr>
      <w:r w:rsidRPr="002F5621">
        <w:rPr>
          <w:rFonts w:cstheme="minorHAnsi"/>
          <w:sz w:val="24"/>
          <w:szCs w:val="24"/>
        </w:rPr>
        <w:t>Carter</w:t>
      </w:r>
      <w:r w:rsidR="002F66A8">
        <w:rPr>
          <w:rFonts w:cstheme="minorHAnsi"/>
          <w:sz w:val="24"/>
          <w:szCs w:val="24"/>
        </w:rPr>
        <w:t>,</w:t>
      </w:r>
      <w:r w:rsidRPr="002F5621">
        <w:rPr>
          <w:rFonts w:cstheme="minorHAnsi"/>
          <w:sz w:val="24"/>
          <w:szCs w:val="24"/>
        </w:rPr>
        <w:t xml:space="preserve"> D</w:t>
      </w:r>
      <w:r w:rsidR="002F66A8">
        <w:rPr>
          <w:rFonts w:cstheme="minorHAnsi"/>
          <w:sz w:val="24"/>
          <w:szCs w:val="24"/>
        </w:rPr>
        <w:t>.</w:t>
      </w:r>
      <w:r w:rsidRPr="002F5621">
        <w:rPr>
          <w:rFonts w:cstheme="minorHAnsi"/>
          <w:sz w:val="24"/>
          <w:szCs w:val="24"/>
        </w:rPr>
        <w:t>, True</w:t>
      </w:r>
      <w:r w:rsidR="002F66A8">
        <w:rPr>
          <w:rFonts w:cstheme="minorHAnsi"/>
          <w:sz w:val="24"/>
          <w:szCs w:val="24"/>
        </w:rPr>
        <w:t>,</w:t>
      </w:r>
      <w:r w:rsidRPr="002F5621">
        <w:rPr>
          <w:rFonts w:cstheme="minorHAnsi"/>
          <w:sz w:val="24"/>
          <w:szCs w:val="24"/>
        </w:rPr>
        <w:t xml:space="preserve"> L</w:t>
      </w:r>
      <w:r w:rsidR="002F66A8">
        <w:rPr>
          <w:rFonts w:cstheme="minorHAnsi"/>
          <w:sz w:val="24"/>
          <w:szCs w:val="24"/>
        </w:rPr>
        <w:t>.</w:t>
      </w:r>
      <w:r w:rsidRPr="002F5621">
        <w:rPr>
          <w:rFonts w:cstheme="minorHAnsi"/>
          <w:sz w:val="24"/>
          <w:szCs w:val="24"/>
        </w:rPr>
        <w:t>, Otis</w:t>
      </w:r>
      <w:r w:rsidR="002F66A8">
        <w:rPr>
          <w:rFonts w:cstheme="minorHAnsi"/>
          <w:sz w:val="24"/>
          <w:szCs w:val="24"/>
        </w:rPr>
        <w:t>,</w:t>
      </w:r>
      <w:r w:rsidRPr="002F5621">
        <w:rPr>
          <w:rFonts w:cstheme="minorHAnsi"/>
          <w:sz w:val="24"/>
          <w:szCs w:val="24"/>
        </w:rPr>
        <w:t xml:space="preserve"> C</w:t>
      </w:r>
      <w:r w:rsidR="002F66A8">
        <w:rPr>
          <w:rFonts w:cstheme="minorHAnsi"/>
          <w:sz w:val="24"/>
          <w:szCs w:val="24"/>
        </w:rPr>
        <w:t>.</w:t>
      </w:r>
      <w:r w:rsidRPr="002F5621">
        <w:rPr>
          <w:rFonts w:cstheme="minorHAnsi"/>
          <w:sz w:val="24"/>
          <w:szCs w:val="24"/>
        </w:rPr>
        <w:t xml:space="preserve">N. Serosal membranes. In: </w:t>
      </w:r>
      <w:r w:rsidRPr="003E6F7E">
        <w:rPr>
          <w:rFonts w:cstheme="minorHAnsi"/>
          <w:i/>
          <w:sz w:val="24"/>
          <w:szCs w:val="24"/>
        </w:rPr>
        <w:t>Histology for Pathologists</w:t>
      </w:r>
      <w:r w:rsidRPr="002F5621">
        <w:rPr>
          <w:rFonts w:cstheme="minorHAnsi"/>
          <w:sz w:val="24"/>
          <w:szCs w:val="24"/>
        </w:rPr>
        <w:t xml:space="preserve">. 3rd ed. </w:t>
      </w:r>
      <w:r w:rsidR="002F66A8">
        <w:rPr>
          <w:rFonts w:cstheme="minorHAnsi"/>
          <w:sz w:val="24"/>
          <w:szCs w:val="24"/>
        </w:rPr>
        <w:t xml:space="preserve">Edited by </w:t>
      </w:r>
      <w:r w:rsidR="002F66A8" w:rsidRPr="002F5621">
        <w:rPr>
          <w:rFonts w:cstheme="minorHAnsi"/>
          <w:sz w:val="24"/>
          <w:szCs w:val="24"/>
        </w:rPr>
        <w:t>Mills</w:t>
      </w:r>
      <w:r w:rsidR="002F66A8">
        <w:rPr>
          <w:rFonts w:cstheme="minorHAnsi"/>
          <w:sz w:val="24"/>
          <w:szCs w:val="24"/>
        </w:rPr>
        <w:t>,</w:t>
      </w:r>
      <w:r w:rsidR="002F66A8" w:rsidRPr="002F5621">
        <w:rPr>
          <w:rFonts w:cstheme="minorHAnsi"/>
          <w:sz w:val="24"/>
          <w:szCs w:val="24"/>
        </w:rPr>
        <w:t xml:space="preserve"> S</w:t>
      </w:r>
      <w:r w:rsidR="002F66A8">
        <w:rPr>
          <w:rFonts w:cstheme="minorHAnsi"/>
          <w:sz w:val="24"/>
          <w:szCs w:val="24"/>
        </w:rPr>
        <w:t>.</w:t>
      </w:r>
      <w:r w:rsidR="002F66A8" w:rsidRPr="002F5621">
        <w:rPr>
          <w:rFonts w:cstheme="minorHAnsi"/>
          <w:sz w:val="24"/>
          <w:szCs w:val="24"/>
        </w:rPr>
        <w:t>E</w:t>
      </w:r>
      <w:r w:rsidR="002F66A8">
        <w:rPr>
          <w:rFonts w:cstheme="minorHAnsi"/>
          <w:sz w:val="24"/>
          <w:szCs w:val="24"/>
        </w:rPr>
        <w:t>.</w:t>
      </w:r>
      <w:r w:rsidR="002F66A8" w:rsidRPr="002F5621">
        <w:rPr>
          <w:rFonts w:cstheme="minorHAnsi"/>
          <w:sz w:val="24"/>
          <w:szCs w:val="24"/>
        </w:rPr>
        <w:t>,</w:t>
      </w:r>
      <w:r w:rsidR="002F66A8">
        <w:rPr>
          <w:rFonts w:cstheme="minorHAnsi"/>
          <w:sz w:val="24"/>
          <w:szCs w:val="24"/>
        </w:rPr>
        <w:t xml:space="preserve"> 547-562, </w:t>
      </w:r>
      <w:r w:rsidRPr="002F5621">
        <w:rPr>
          <w:rFonts w:cstheme="minorHAnsi"/>
          <w:sz w:val="24"/>
          <w:szCs w:val="24"/>
        </w:rPr>
        <w:t>Lippincott Williams and Wilkins.</w:t>
      </w:r>
      <w:r w:rsidR="002454DF" w:rsidRPr="002F5621">
        <w:rPr>
          <w:rFonts w:cstheme="minorHAnsi"/>
          <w:sz w:val="24"/>
          <w:szCs w:val="24"/>
        </w:rPr>
        <w:t xml:space="preserve"> </w:t>
      </w:r>
      <w:r w:rsidR="002F66A8" w:rsidRPr="002F5621">
        <w:rPr>
          <w:rFonts w:cstheme="minorHAnsi"/>
          <w:sz w:val="24"/>
          <w:szCs w:val="24"/>
        </w:rPr>
        <w:t>Philadelphia, PA</w:t>
      </w:r>
      <w:r w:rsidR="002F66A8">
        <w:rPr>
          <w:rFonts w:cstheme="minorHAnsi"/>
          <w:sz w:val="24"/>
          <w:szCs w:val="24"/>
        </w:rPr>
        <w:t xml:space="preserve"> </w:t>
      </w:r>
      <w:r w:rsidR="002454DF" w:rsidRPr="002F5621">
        <w:rPr>
          <w:rFonts w:cstheme="minorHAnsi"/>
          <w:sz w:val="24"/>
          <w:szCs w:val="24"/>
        </w:rPr>
        <w:t>(2007)</w:t>
      </w:r>
      <w:r w:rsidRPr="002F5621">
        <w:rPr>
          <w:rFonts w:cstheme="minorHAnsi"/>
          <w:sz w:val="24"/>
          <w:szCs w:val="24"/>
        </w:rPr>
        <w:t>.</w:t>
      </w:r>
    </w:p>
    <w:p w14:paraId="4CE0FB03" w14:textId="77777777" w:rsidR="002F66A8" w:rsidRPr="002F5621" w:rsidRDefault="002F66A8" w:rsidP="003E6F7E">
      <w:pPr>
        <w:pStyle w:val="ListParagraph"/>
        <w:ind w:firstLineChars="0" w:firstLine="0"/>
        <w:rPr>
          <w:rFonts w:cstheme="minorHAnsi"/>
          <w:sz w:val="24"/>
          <w:szCs w:val="24"/>
        </w:rPr>
      </w:pPr>
    </w:p>
    <w:p w14:paraId="00348148" w14:textId="131F715D" w:rsidR="00117CFD" w:rsidRDefault="00117CFD" w:rsidP="003E6F7E">
      <w:pPr>
        <w:pStyle w:val="ListParagraph"/>
        <w:numPr>
          <w:ilvl w:val="0"/>
          <w:numId w:val="1"/>
        </w:numPr>
        <w:ind w:left="0" w:firstLineChars="0" w:firstLine="0"/>
        <w:rPr>
          <w:rFonts w:cstheme="minorHAnsi"/>
          <w:sz w:val="24"/>
          <w:szCs w:val="24"/>
        </w:rPr>
      </w:pPr>
      <w:r w:rsidRPr="002F5621">
        <w:rPr>
          <w:rFonts w:cstheme="minorHAnsi"/>
          <w:sz w:val="24"/>
          <w:szCs w:val="24"/>
        </w:rPr>
        <w:t>Knudsen</w:t>
      </w:r>
      <w:r w:rsidR="002F66A8">
        <w:rPr>
          <w:rFonts w:cstheme="minorHAnsi"/>
          <w:sz w:val="24"/>
          <w:szCs w:val="24"/>
        </w:rPr>
        <w:t>,</w:t>
      </w:r>
      <w:r w:rsidRPr="002F5621">
        <w:rPr>
          <w:rFonts w:cstheme="minorHAnsi"/>
          <w:sz w:val="24"/>
          <w:szCs w:val="24"/>
        </w:rPr>
        <w:t xml:space="preserve"> P</w:t>
      </w:r>
      <w:r w:rsidR="002F66A8">
        <w:rPr>
          <w:rFonts w:cstheme="minorHAnsi"/>
          <w:sz w:val="24"/>
          <w:szCs w:val="24"/>
        </w:rPr>
        <w:t>.</w:t>
      </w:r>
      <w:r w:rsidRPr="002F5621">
        <w:rPr>
          <w:rFonts w:cstheme="minorHAnsi"/>
          <w:sz w:val="24"/>
          <w:szCs w:val="24"/>
        </w:rPr>
        <w:t xml:space="preserve">J. The peritoneal elastic lamina. </w:t>
      </w:r>
      <w:r w:rsidR="003872B5" w:rsidRPr="002F5621">
        <w:rPr>
          <w:rFonts w:cstheme="minorHAnsi"/>
          <w:i/>
          <w:sz w:val="24"/>
          <w:szCs w:val="24"/>
        </w:rPr>
        <w:t>Journal of Anatomy</w:t>
      </w:r>
      <w:r w:rsidR="00B251AA" w:rsidRPr="002F5621">
        <w:rPr>
          <w:rFonts w:cstheme="minorHAnsi"/>
          <w:i/>
          <w:sz w:val="24"/>
          <w:szCs w:val="24"/>
        </w:rPr>
        <w:t>.</w:t>
      </w:r>
      <w:r w:rsidRPr="002F5621">
        <w:rPr>
          <w:rFonts w:cstheme="minorHAnsi"/>
          <w:sz w:val="24"/>
          <w:szCs w:val="24"/>
        </w:rPr>
        <w:t xml:space="preserve"> </w:t>
      </w:r>
      <w:r w:rsidR="00C225B1" w:rsidRPr="003E6F7E">
        <w:rPr>
          <w:rFonts w:cstheme="minorHAnsi"/>
          <w:b/>
          <w:sz w:val="24"/>
          <w:szCs w:val="24"/>
        </w:rPr>
        <w:t>177</w:t>
      </w:r>
      <w:r w:rsidR="00C225B1" w:rsidRPr="002F5621">
        <w:rPr>
          <w:rFonts w:cstheme="minorHAnsi"/>
          <w:sz w:val="24"/>
          <w:szCs w:val="24"/>
        </w:rPr>
        <w:t>,</w:t>
      </w:r>
      <w:r w:rsidRPr="002F5621">
        <w:rPr>
          <w:rFonts w:cstheme="minorHAnsi"/>
          <w:sz w:val="24"/>
          <w:szCs w:val="24"/>
        </w:rPr>
        <w:t xml:space="preserve"> 41</w:t>
      </w:r>
      <w:r w:rsidR="002F66A8">
        <w:rPr>
          <w:rFonts w:cstheme="minorHAnsi"/>
          <w:sz w:val="24"/>
          <w:szCs w:val="24"/>
        </w:rPr>
        <w:t>-4</w:t>
      </w:r>
      <w:r w:rsidRPr="002F5621">
        <w:rPr>
          <w:rFonts w:cstheme="minorHAnsi"/>
          <w:sz w:val="24"/>
          <w:szCs w:val="24"/>
        </w:rPr>
        <w:t>6</w:t>
      </w:r>
      <w:r w:rsidR="002F66A8">
        <w:rPr>
          <w:rFonts w:cstheme="minorHAnsi"/>
          <w:sz w:val="24"/>
          <w:szCs w:val="24"/>
        </w:rPr>
        <w:t xml:space="preserve"> </w:t>
      </w:r>
      <w:r w:rsidR="00B251AA" w:rsidRPr="002F5621">
        <w:rPr>
          <w:rFonts w:cstheme="minorHAnsi"/>
          <w:sz w:val="24"/>
          <w:szCs w:val="24"/>
        </w:rPr>
        <w:t>(1991)</w:t>
      </w:r>
      <w:r w:rsidRPr="002F5621">
        <w:rPr>
          <w:rFonts w:cstheme="minorHAnsi"/>
          <w:sz w:val="24"/>
          <w:szCs w:val="24"/>
        </w:rPr>
        <w:t>.</w:t>
      </w:r>
    </w:p>
    <w:p w14:paraId="0344CA1C" w14:textId="77777777" w:rsidR="002F66A8" w:rsidRPr="002F5621" w:rsidRDefault="002F66A8" w:rsidP="003E6F7E">
      <w:pPr>
        <w:pStyle w:val="ListParagraph"/>
        <w:ind w:firstLineChars="0" w:firstLine="0"/>
        <w:rPr>
          <w:rFonts w:cstheme="minorHAnsi"/>
          <w:sz w:val="24"/>
          <w:szCs w:val="24"/>
        </w:rPr>
      </w:pPr>
    </w:p>
    <w:p w14:paraId="79505A67" w14:textId="790A4B5F" w:rsidR="00117CFD" w:rsidRDefault="00117CFD" w:rsidP="003E6F7E">
      <w:pPr>
        <w:pStyle w:val="ListParagraph"/>
        <w:numPr>
          <w:ilvl w:val="0"/>
          <w:numId w:val="1"/>
        </w:numPr>
        <w:ind w:left="0" w:firstLineChars="0" w:firstLine="0"/>
        <w:rPr>
          <w:rFonts w:cstheme="minorHAnsi"/>
          <w:sz w:val="24"/>
          <w:szCs w:val="24"/>
        </w:rPr>
      </w:pPr>
      <w:r w:rsidRPr="002F5621">
        <w:rPr>
          <w:rFonts w:cstheme="minorHAnsi"/>
          <w:sz w:val="24"/>
          <w:szCs w:val="24"/>
        </w:rPr>
        <w:t>Shepherd</w:t>
      </w:r>
      <w:r w:rsidR="002F66A8">
        <w:rPr>
          <w:rFonts w:cstheme="minorHAnsi"/>
          <w:sz w:val="24"/>
          <w:szCs w:val="24"/>
        </w:rPr>
        <w:t>,</w:t>
      </w:r>
      <w:r w:rsidRPr="002F5621">
        <w:rPr>
          <w:rFonts w:cstheme="minorHAnsi"/>
          <w:sz w:val="24"/>
          <w:szCs w:val="24"/>
        </w:rPr>
        <w:t xml:space="preserve"> N</w:t>
      </w:r>
      <w:r w:rsidR="002F66A8">
        <w:rPr>
          <w:rFonts w:cstheme="minorHAnsi"/>
          <w:sz w:val="24"/>
          <w:szCs w:val="24"/>
        </w:rPr>
        <w:t>.</w:t>
      </w:r>
      <w:r w:rsidRPr="002F5621">
        <w:rPr>
          <w:rFonts w:cstheme="minorHAnsi"/>
          <w:sz w:val="24"/>
          <w:szCs w:val="24"/>
        </w:rPr>
        <w:t>A</w:t>
      </w:r>
      <w:r w:rsidR="002F66A8">
        <w:rPr>
          <w:rFonts w:cstheme="minorHAnsi"/>
          <w:sz w:val="24"/>
          <w:szCs w:val="24"/>
        </w:rPr>
        <w:t>.</w:t>
      </w:r>
      <w:r w:rsidRPr="002F5621">
        <w:rPr>
          <w:rFonts w:cstheme="minorHAnsi"/>
          <w:sz w:val="24"/>
          <w:szCs w:val="24"/>
        </w:rPr>
        <w:t>, Baxter</w:t>
      </w:r>
      <w:r w:rsidR="002F66A8">
        <w:rPr>
          <w:rFonts w:cstheme="minorHAnsi"/>
          <w:sz w:val="24"/>
          <w:szCs w:val="24"/>
        </w:rPr>
        <w:t>,</w:t>
      </w:r>
      <w:r w:rsidRPr="002F5621">
        <w:rPr>
          <w:rFonts w:cstheme="minorHAnsi"/>
          <w:sz w:val="24"/>
          <w:szCs w:val="24"/>
        </w:rPr>
        <w:t xml:space="preserve"> K</w:t>
      </w:r>
      <w:r w:rsidR="002F66A8">
        <w:rPr>
          <w:rFonts w:cstheme="minorHAnsi"/>
          <w:sz w:val="24"/>
          <w:szCs w:val="24"/>
        </w:rPr>
        <w:t>.</w:t>
      </w:r>
      <w:r w:rsidR="00C225B1" w:rsidRPr="002F5621">
        <w:rPr>
          <w:rFonts w:cstheme="minorHAnsi"/>
          <w:sz w:val="24"/>
          <w:szCs w:val="24"/>
        </w:rPr>
        <w:t>J</w:t>
      </w:r>
      <w:r w:rsidR="002F66A8">
        <w:rPr>
          <w:rFonts w:cstheme="minorHAnsi"/>
          <w:sz w:val="24"/>
          <w:szCs w:val="24"/>
        </w:rPr>
        <w:t>.</w:t>
      </w:r>
      <w:r w:rsidR="00C225B1" w:rsidRPr="002F5621">
        <w:rPr>
          <w:rFonts w:cstheme="minorHAnsi"/>
          <w:sz w:val="24"/>
          <w:szCs w:val="24"/>
        </w:rPr>
        <w:t>,</w:t>
      </w:r>
      <w:r w:rsidRPr="002F5621">
        <w:rPr>
          <w:rFonts w:cstheme="minorHAnsi"/>
          <w:sz w:val="24"/>
          <w:szCs w:val="24"/>
        </w:rPr>
        <w:t xml:space="preserve"> Love</w:t>
      </w:r>
      <w:r w:rsidR="002F66A8">
        <w:rPr>
          <w:rFonts w:cstheme="minorHAnsi"/>
          <w:sz w:val="24"/>
          <w:szCs w:val="24"/>
        </w:rPr>
        <w:t>,</w:t>
      </w:r>
      <w:r w:rsidRPr="002F5621">
        <w:rPr>
          <w:rFonts w:cstheme="minorHAnsi"/>
          <w:sz w:val="24"/>
          <w:szCs w:val="24"/>
        </w:rPr>
        <w:t xml:space="preserve"> S</w:t>
      </w:r>
      <w:r w:rsidR="002F66A8">
        <w:rPr>
          <w:rFonts w:cstheme="minorHAnsi"/>
          <w:sz w:val="24"/>
          <w:szCs w:val="24"/>
        </w:rPr>
        <w:t>.</w:t>
      </w:r>
      <w:r w:rsidRPr="002F5621">
        <w:rPr>
          <w:rFonts w:cstheme="minorHAnsi"/>
          <w:sz w:val="24"/>
          <w:szCs w:val="24"/>
        </w:rPr>
        <w:t>B. Influence of local perito</w:t>
      </w:r>
      <w:r w:rsidR="007C4B4B" w:rsidRPr="002F5621">
        <w:rPr>
          <w:rFonts w:cstheme="minorHAnsi"/>
          <w:sz w:val="24"/>
          <w:szCs w:val="24"/>
        </w:rPr>
        <w:t>neal involvement on</w:t>
      </w:r>
      <w:r w:rsidR="002F5621" w:rsidRPr="002F5621">
        <w:rPr>
          <w:rFonts w:cstheme="minorHAnsi"/>
          <w:b/>
          <w:sz w:val="24"/>
          <w:szCs w:val="24"/>
        </w:rPr>
        <w:t xml:space="preserve"> </w:t>
      </w:r>
      <w:r w:rsidR="007C4B4B" w:rsidRPr="002F5621">
        <w:rPr>
          <w:rFonts w:cstheme="minorHAnsi"/>
          <w:sz w:val="24"/>
          <w:szCs w:val="24"/>
        </w:rPr>
        <w:t>pelvic recurrence and prognosis in rectal cancer</w:t>
      </w:r>
      <w:r w:rsidRPr="002F5621">
        <w:rPr>
          <w:rFonts w:cstheme="minorHAnsi"/>
          <w:sz w:val="24"/>
          <w:szCs w:val="24"/>
        </w:rPr>
        <w:t>.</w:t>
      </w:r>
      <w:r w:rsidR="007C4B4B" w:rsidRPr="002F5621">
        <w:rPr>
          <w:rFonts w:cstheme="minorHAnsi"/>
          <w:sz w:val="24"/>
          <w:szCs w:val="24"/>
        </w:rPr>
        <w:t xml:space="preserve"> </w:t>
      </w:r>
      <w:r w:rsidR="003872B5" w:rsidRPr="002F5621">
        <w:rPr>
          <w:rFonts w:cstheme="minorHAnsi"/>
          <w:i/>
          <w:sz w:val="24"/>
          <w:szCs w:val="24"/>
        </w:rPr>
        <w:t>Journal of Clinical Pathology</w:t>
      </w:r>
      <w:r w:rsidR="007C4B4B" w:rsidRPr="002F5621">
        <w:rPr>
          <w:rFonts w:cstheme="minorHAnsi"/>
          <w:i/>
          <w:sz w:val="24"/>
          <w:szCs w:val="24"/>
        </w:rPr>
        <w:t>.</w:t>
      </w:r>
      <w:r w:rsidR="007C4B4B" w:rsidRPr="002F5621">
        <w:rPr>
          <w:rFonts w:cstheme="minorHAnsi"/>
          <w:sz w:val="24"/>
          <w:szCs w:val="24"/>
        </w:rPr>
        <w:t xml:space="preserve"> </w:t>
      </w:r>
      <w:r w:rsidR="007C4B4B" w:rsidRPr="003E6F7E">
        <w:rPr>
          <w:rFonts w:cstheme="minorHAnsi"/>
          <w:b/>
          <w:sz w:val="24"/>
          <w:szCs w:val="24"/>
        </w:rPr>
        <w:t>48</w:t>
      </w:r>
      <w:r w:rsidR="007C4B4B" w:rsidRPr="002F5621">
        <w:rPr>
          <w:rFonts w:cstheme="minorHAnsi"/>
          <w:sz w:val="24"/>
          <w:szCs w:val="24"/>
        </w:rPr>
        <w:t xml:space="preserve"> (9), 849-</w:t>
      </w:r>
      <w:r w:rsidR="002F66A8">
        <w:rPr>
          <w:rFonts w:cstheme="minorHAnsi"/>
          <w:sz w:val="24"/>
          <w:szCs w:val="24"/>
        </w:rPr>
        <w:t>8</w:t>
      </w:r>
      <w:r w:rsidRPr="002F5621">
        <w:rPr>
          <w:rFonts w:cstheme="minorHAnsi"/>
          <w:sz w:val="24"/>
          <w:szCs w:val="24"/>
        </w:rPr>
        <w:t>55</w:t>
      </w:r>
      <w:r w:rsidR="002F66A8">
        <w:rPr>
          <w:rFonts w:cstheme="minorHAnsi"/>
          <w:sz w:val="24"/>
          <w:szCs w:val="24"/>
        </w:rPr>
        <w:t xml:space="preserve"> </w:t>
      </w:r>
      <w:r w:rsidR="007C4B4B" w:rsidRPr="002F5621">
        <w:rPr>
          <w:rFonts w:cstheme="minorHAnsi"/>
          <w:sz w:val="24"/>
          <w:szCs w:val="24"/>
        </w:rPr>
        <w:t>(1995)</w:t>
      </w:r>
      <w:r w:rsidRPr="002F5621">
        <w:rPr>
          <w:rFonts w:cstheme="minorHAnsi"/>
          <w:sz w:val="24"/>
          <w:szCs w:val="24"/>
        </w:rPr>
        <w:t>.</w:t>
      </w:r>
    </w:p>
    <w:p w14:paraId="311699FE" w14:textId="77777777" w:rsidR="002F66A8" w:rsidRPr="002F5621" w:rsidRDefault="002F66A8" w:rsidP="003E6F7E">
      <w:pPr>
        <w:pStyle w:val="ListParagraph"/>
        <w:ind w:firstLineChars="0" w:firstLine="0"/>
        <w:rPr>
          <w:rFonts w:cstheme="minorHAnsi"/>
          <w:sz w:val="24"/>
          <w:szCs w:val="24"/>
        </w:rPr>
      </w:pPr>
    </w:p>
    <w:p w14:paraId="1AA92AEA" w14:textId="5236DED7" w:rsidR="00225D6F" w:rsidRDefault="00225D6F" w:rsidP="003E6F7E">
      <w:pPr>
        <w:pStyle w:val="ListParagraph"/>
        <w:numPr>
          <w:ilvl w:val="0"/>
          <w:numId w:val="1"/>
        </w:numPr>
        <w:ind w:left="0" w:firstLineChars="0" w:firstLine="0"/>
        <w:rPr>
          <w:rFonts w:cstheme="minorHAnsi"/>
          <w:sz w:val="24"/>
          <w:szCs w:val="24"/>
        </w:rPr>
      </w:pPr>
      <w:proofErr w:type="spellStart"/>
      <w:r w:rsidRPr="002F5621">
        <w:rPr>
          <w:rFonts w:cstheme="minorHAnsi"/>
          <w:sz w:val="24"/>
          <w:szCs w:val="24"/>
        </w:rPr>
        <w:t>Uitto</w:t>
      </w:r>
      <w:proofErr w:type="spellEnd"/>
      <w:r w:rsidR="002F66A8">
        <w:rPr>
          <w:rFonts w:cstheme="minorHAnsi"/>
          <w:sz w:val="24"/>
          <w:szCs w:val="24"/>
        </w:rPr>
        <w:t>,</w:t>
      </w:r>
      <w:r w:rsidRPr="002F5621">
        <w:rPr>
          <w:rFonts w:cstheme="minorHAnsi"/>
          <w:sz w:val="24"/>
          <w:szCs w:val="24"/>
        </w:rPr>
        <w:t xml:space="preserve"> J</w:t>
      </w:r>
      <w:r w:rsidR="002F66A8">
        <w:rPr>
          <w:rFonts w:cstheme="minorHAnsi"/>
          <w:sz w:val="24"/>
          <w:szCs w:val="24"/>
        </w:rPr>
        <w:t>.</w:t>
      </w:r>
      <w:r w:rsidRPr="002F5621">
        <w:rPr>
          <w:rFonts w:cstheme="minorHAnsi"/>
          <w:sz w:val="24"/>
          <w:szCs w:val="24"/>
        </w:rPr>
        <w:t>, Li</w:t>
      </w:r>
      <w:r w:rsidR="002F66A8">
        <w:rPr>
          <w:rFonts w:cstheme="minorHAnsi"/>
          <w:sz w:val="24"/>
          <w:szCs w:val="24"/>
        </w:rPr>
        <w:t>,</w:t>
      </w:r>
      <w:r w:rsidRPr="002F5621">
        <w:rPr>
          <w:rFonts w:cstheme="minorHAnsi"/>
          <w:sz w:val="24"/>
          <w:szCs w:val="24"/>
        </w:rPr>
        <w:t xml:space="preserve"> Q</w:t>
      </w:r>
      <w:r w:rsidR="002F66A8">
        <w:rPr>
          <w:rFonts w:cstheme="minorHAnsi"/>
          <w:sz w:val="24"/>
          <w:szCs w:val="24"/>
        </w:rPr>
        <w:t>.</w:t>
      </w:r>
      <w:r w:rsidRPr="002F5621">
        <w:rPr>
          <w:rFonts w:cstheme="minorHAnsi"/>
          <w:sz w:val="24"/>
          <w:szCs w:val="24"/>
        </w:rPr>
        <w:t>, Urban</w:t>
      </w:r>
      <w:r w:rsidR="002F66A8">
        <w:rPr>
          <w:rFonts w:cstheme="minorHAnsi"/>
          <w:sz w:val="24"/>
          <w:szCs w:val="24"/>
        </w:rPr>
        <w:t>,</w:t>
      </w:r>
      <w:r w:rsidRPr="002F5621">
        <w:rPr>
          <w:rFonts w:cstheme="minorHAnsi"/>
          <w:sz w:val="24"/>
          <w:szCs w:val="24"/>
        </w:rPr>
        <w:t xml:space="preserve"> Z. The complexity of elastic </w:t>
      </w:r>
      <w:proofErr w:type="spellStart"/>
      <w:r w:rsidRPr="002F5621">
        <w:rPr>
          <w:rFonts w:cstheme="minorHAnsi"/>
          <w:sz w:val="24"/>
          <w:szCs w:val="24"/>
        </w:rPr>
        <w:t>fibre</w:t>
      </w:r>
      <w:proofErr w:type="spellEnd"/>
      <w:r w:rsidRPr="002F5621">
        <w:rPr>
          <w:rFonts w:cstheme="minorHAnsi"/>
          <w:sz w:val="24"/>
          <w:szCs w:val="24"/>
        </w:rPr>
        <w:t xml:space="preserve"> biogenesis in the skin--a perspective to the clinical heterogeneity of cutis </w:t>
      </w:r>
      <w:proofErr w:type="spellStart"/>
      <w:r w:rsidRPr="002F5621">
        <w:rPr>
          <w:rFonts w:cstheme="minorHAnsi"/>
          <w:sz w:val="24"/>
          <w:szCs w:val="24"/>
        </w:rPr>
        <w:t>laxa</w:t>
      </w:r>
      <w:proofErr w:type="spellEnd"/>
      <w:r w:rsidRPr="002F5621">
        <w:rPr>
          <w:rFonts w:cstheme="minorHAnsi"/>
          <w:sz w:val="24"/>
          <w:szCs w:val="24"/>
        </w:rPr>
        <w:t xml:space="preserve">. </w:t>
      </w:r>
      <w:r w:rsidR="00696263" w:rsidRPr="002F5621">
        <w:rPr>
          <w:rFonts w:cstheme="minorHAnsi"/>
          <w:i/>
          <w:sz w:val="24"/>
          <w:szCs w:val="24"/>
        </w:rPr>
        <w:t>Experimental Dermatology</w:t>
      </w:r>
      <w:r w:rsidRPr="002F5621">
        <w:rPr>
          <w:rFonts w:cstheme="minorHAnsi"/>
          <w:i/>
          <w:sz w:val="24"/>
          <w:szCs w:val="24"/>
        </w:rPr>
        <w:t>.</w:t>
      </w:r>
      <w:r w:rsidRPr="002F5621">
        <w:rPr>
          <w:rFonts w:cstheme="minorHAnsi"/>
          <w:sz w:val="24"/>
          <w:szCs w:val="24"/>
        </w:rPr>
        <w:t xml:space="preserve"> </w:t>
      </w:r>
      <w:r w:rsidRPr="002F5621">
        <w:rPr>
          <w:rFonts w:cstheme="minorHAnsi"/>
          <w:b/>
          <w:sz w:val="24"/>
          <w:szCs w:val="24"/>
        </w:rPr>
        <w:t>22</w:t>
      </w:r>
      <w:r w:rsidR="007C4B4B" w:rsidRPr="002F5621">
        <w:rPr>
          <w:rFonts w:cstheme="minorHAnsi"/>
          <w:sz w:val="24"/>
          <w:szCs w:val="24"/>
        </w:rPr>
        <w:t xml:space="preserve"> </w:t>
      </w:r>
      <w:r w:rsidRPr="002F5621">
        <w:rPr>
          <w:rFonts w:cstheme="minorHAnsi"/>
          <w:sz w:val="24"/>
          <w:szCs w:val="24"/>
        </w:rPr>
        <w:t>(2)</w:t>
      </w:r>
      <w:r w:rsidR="007C4B4B" w:rsidRPr="002F5621">
        <w:rPr>
          <w:rFonts w:cstheme="minorHAnsi"/>
          <w:sz w:val="24"/>
          <w:szCs w:val="24"/>
        </w:rPr>
        <w:t xml:space="preserve">, </w:t>
      </w:r>
      <w:r w:rsidRPr="002F5621">
        <w:rPr>
          <w:rFonts w:cstheme="minorHAnsi"/>
          <w:sz w:val="24"/>
          <w:szCs w:val="24"/>
        </w:rPr>
        <w:t>88-92</w:t>
      </w:r>
      <w:r w:rsidR="002F66A8">
        <w:rPr>
          <w:rFonts w:cstheme="minorHAnsi"/>
          <w:sz w:val="24"/>
          <w:szCs w:val="24"/>
        </w:rPr>
        <w:t xml:space="preserve"> </w:t>
      </w:r>
      <w:r w:rsidR="007C4B4B" w:rsidRPr="002F5621">
        <w:rPr>
          <w:rFonts w:cstheme="minorHAnsi"/>
          <w:sz w:val="24"/>
          <w:szCs w:val="24"/>
        </w:rPr>
        <w:t>(2013)</w:t>
      </w:r>
      <w:r w:rsidRPr="002F5621">
        <w:rPr>
          <w:rFonts w:cstheme="minorHAnsi"/>
          <w:sz w:val="24"/>
          <w:szCs w:val="24"/>
        </w:rPr>
        <w:t>.</w:t>
      </w:r>
    </w:p>
    <w:p w14:paraId="03F862C9" w14:textId="77777777" w:rsidR="002F66A8" w:rsidRPr="002F5621" w:rsidRDefault="002F66A8" w:rsidP="003E6F7E">
      <w:pPr>
        <w:pStyle w:val="ListParagraph"/>
        <w:ind w:firstLineChars="0" w:firstLine="0"/>
        <w:rPr>
          <w:rFonts w:cstheme="minorHAnsi"/>
          <w:sz w:val="24"/>
          <w:szCs w:val="24"/>
        </w:rPr>
      </w:pPr>
    </w:p>
    <w:p w14:paraId="66E020DB" w14:textId="1AFA623E" w:rsidR="00225D6F" w:rsidRDefault="0022399A" w:rsidP="003E6F7E">
      <w:pPr>
        <w:pStyle w:val="ListParagraph"/>
        <w:numPr>
          <w:ilvl w:val="0"/>
          <w:numId w:val="1"/>
        </w:numPr>
        <w:ind w:left="0" w:firstLineChars="0" w:firstLine="0"/>
        <w:rPr>
          <w:rFonts w:cstheme="minorHAnsi"/>
          <w:sz w:val="24"/>
          <w:szCs w:val="24"/>
        </w:rPr>
      </w:pPr>
      <w:proofErr w:type="spellStart"/>
      <w:r w:rsidRPr="002F5621">
        <w:rPr>
          <w:rFonts w:cstheme="minorHAnsi"/>
          <w:sz w:val="24"/>
          <w:szCs w:val="24"/>
        </w:rPr>
        <w:t>Kazlouskaya</w:t>
      </w:r>
      <w:proofErr w:type="spellEnd"/>
      <w:r w:rsidR="002F66A8">
        <w:rPr>
          <w:rFonts w:cstheme="minorHAnsi"/>
          <w:sz w:val="24"/>
          <w:szCs w:val="24"/>
        </w:rPr>
        <w:t>,</w:t>
      </w:r>
      <w:r w:rsidRPr="002F5621">
        <w:rPr>
          <w:rFonts w:cstheme="minorHAnsi"/>
          <w:sz w:val="24"/>
          <w:szCs w:val="24"/>
        </w:rPr>
        <w:t xml:space="preserve"> V</w:t>
      </w:r>
      <w:r w:rsidR="002F66A8">
        <w:rPr>
          <w:rFonts w:cstheme="minorHAnsi"/>
          <w:sz w:val="24"/>
          <w:szCs w:val="24"/>
        </w:rPr>
        <w:t xml:space="preserve">. </w:t>
      </w:r>
      <w:r w:rsidR="002F66A8">
        <w:rPr>
          <w:rFonts w:cstheme="minorHAnsi"/>
          <w:i/>
          <w:sz w:val="24"/>
          <w:szCs w:val="24"/>
        </w:rPr>
        <w:t>et al</w:t>
      </w:r>
      <w:r w:rsidR="00BD5C11" w:rsidRPr="002F5621">
        <w:rPr>
          <w:rFonts w:cstheme="minorHAnsi"/>
          <w:sz w:val="24"/>
          <w:szCs w:val="24"/>
        </w:rPr>
        <w:t xml:space="preserve">. </w:t>
      </w:r>
      <w:r w:rsidRPr="002F5621">
        <w:rPr>
          <w:rFonts w:cstheme="minorHAnsi"/>
          <w:sz w:val="24"/>
          <w:szCs w:val="24"/>
        </w:rPr>
        <w:t xml:space="preserve">The utility of elastic </w:t>
      </w:r>
      <w:proofErr w:type="spellStart"/>
      <w:r w:rsidRPr="002F5621">
        <w:rPr>
          <w:rFonts w:cstheme="minorHAnsi"/>
          <w:sz w:val="24"/>
          <w:szCs w:val="24"/>
        </w:rPr>
        <w:t>Verhoeff</w:t>
      </w:r>
      <w:proofErr w:type="spellEnd"/>
      <w:r w:rsidRPr="002F5621">
        <w:rPr>
          <w:rFonts w:cstheme="minorHAnsi"/>
          <w:sz w:val="24"/>
          <w:szCs w:val="24"/>
        </w:rPr>
        <w:t xml:space="preserve">-Van </w:t>
      </w:r>
      <w:proofErr w:type="spellStart"/>
      <w:r w:rsidRPr="002F5621">
        <w:rPr>
          <w:rFonts w:cstheme="minorHAnsi"/>
          <w:sz w:val="24"/>
          <w:szCs w:val="24"/>
        </w:rPr>
        <w:t>Gieson</w:t>
      </w:r>
      <w:proofErr w:type="spellEnd"/>
      <w:r w:rsidRPr="002F5621">
        <w:rPr>
          <w:rFonts w:cstheme="minorHAnsi"/>
          <w:sz w:val="24"/>
          <w:szCs w:val="24"/>
        </w:rPr>
        <w:t xml:space="preserve"> staining in dermatopathology</w:t>
      </w:r>
      <w:r w:rsidR="00BD5C11" w:rsidRPr="002F5621">
        <w:rPr>
          <w:rFonts w:cstheme="minorHAnsi"/>
          <w:sz w:val="24"/>
          <w:szCs w:val="24"/>
        </w:rPr>
        <w:t xml:space="preserve">. </w:t>
      </w:r>
      <w:r w:rsidR="00696263" w:rsidRPr="002F5621">
        <w:rPr>
          <w:rFonts w:cstheme="minorHAnsi"/>
          <w:i/>
          <w:sz w:val="24"/>
          <w:szCs w:val="24"/>
        </w:rPr>
        <w:t>Journal of Cutaneous Pathology</w:t>
      </w:r>
      <w:r w:rsidRPr="002F5621">
        <w:rPr>
          <w:rFonts w:cstheme="minorHAnsi"/>
          <w:i/>
          <w:sz w:val="24"/>
          <w:szCs w:val="24"/>
        </w:rPr>
        <w:t>.</w:t>
      </w:r>
      <w:r w:rsidRPr="002F5621">
        <w:rPr>
          <w:rFonts w:cstheme="minorHAnsi"/>
          <w:sz w:val="24"/>
          <w:szCs w:val="24"/>
        </w:rPr>
        <w:t xml:space="preserve"> </w:t>
      </w:r>
      <w:r w:rsidRPr="002F5621">
        <w:rPr>
          <w:rFonts w:cstheme="minorHAnsi"/>
          <w:b/>
          <w:sz w:val="24"/>
          <w:szCs w:val="24"/>
        </w:rPr>
        <w:t>40</w:t>
      </w:r>
      <w:r w:rsidRPr="002F5621">
        <w:rPr>
          <w:rFonts w:cstheme="minorHAnsi"/>
          <w:sz w:val="24"/>
          <w:szCs w:val="24"/>
        </w:rPr>
        <w:t xml:space="preserve"> (2), 211-</w:t>
      </w:r>
      <w:r w:rsidR="002F66A8">
        <w:rPr>
          <w:rFonts w:cstheme="minorHAnsi"/>
          <w:sz w:val="24"/>
          <w:szCs w:val="24"/>
        </w:rPr>
        <w:t>2</w:t>
      </w:r>
      <w:r w:rsidRPr="002F5621">
        <w:rPr>
          <w:rFonts w:cstheme="minorHAnsi"/>
          <w:sz w:val="24"/>
          <w:szCs w:val="24"/>
        </w:rPr>
        <w:t>25</w:t>
      </w:r>
      <w:r w:rsidR="002F66A8">
        <w:rPr>
          <w:rFonts w:cstheme="minorHAnsi"/>
          <w:sz w:val="24"/>
          <w:szCs w:val="24"/>
        </w:rPr>
        <w:t xml:space="preserve"> </w:t>
      </w:r>
      <w:r w:rsidRPr="002F5621">
        <w:rPr>
          <w:rFonts w:cstheme="minorHAnsi"/>
          <w:sz w:val="24"/>
          <w:szCs w:val="24"/>
        </w:rPr>
        <w:t>(2013).</w:t>
      </w:r>
    </w:p>
    <w:p w14:paraId="08A88FF5" w14:textId="77777777" w:rsidR="002F66A8" w:rsidRPr="002F5621" w:rsidRDefault="002F66A8" w:rsidP="003E6F7E">
      <w:pPr>
        <w:pStyle w:val="ListParagraph"/>
        <w:ind w:firstLineChars="0" w:firstLine="0"/>
        <w:rPr>
          <w:rFonts w:cstheme="minorHAnsi"/>
          <w:sz w:val="24"/>
          <w:szCs w:val="24"/>
        </w:rPr>
      </w:pPr>
    </w:p>
    <w:p w14:paraId="3F596732" w14:textId="26798320" w:rsidR="007C4B4B" w:rsidRDefault="00BD5C11" w:rsidP="003E6F7E">
      <w:pPr>
        <w:pStyle w:val="ListParagraph"/>
        <w:numPr>
          <w:ilvl w:val="0"/>
          <w:numId w:val="1"/>
        </w:numPr>
        <w:ind w:left="0" w:firstLineChars="0" w:firstLine="0"/>
        <w:rPr>
          <w:rFonts w:cstheme="minorHAnsi"/>
          <w:sz w:val="24"/>
          <w:szCs w:val="24"/>
        </w:rPr>
      </w:pPr>
      <w:r w:rsidRPr="002F5621">
        <w:rPr>
          <w:rFonts w:cstheme="minorHAnsi"/>
          <w:sz w:val="24"/>
          <w:szCs w:val="24"/>
        </w:rPr>
        <w:t>Lei</w:t>
      </w:r>
      <w:r w:rsidR="002F66A8">
        <w:rPr>
          <w:rFonts w:cstheme="minorHAnsi"/>
          <w:sz w:val="24"/>
          <w:szCs w:val="24"/>
        </w:rPr>
        <w:t>,</w:t>
      </w:r>
      <w:r w:rsidRPr="002F5621">
        <w:rPr>
          <w:rFonts w:cstheme="minorHAnsi"/>
          <w:sz w:val="24"/>
          <w:szCs w:val="24"/>
        </w:rPr>
        <w:t xml:space="preserve"> G</w:t>
      </w:r>
      <w:r w:rsidR="002F66A8">
        <w:rPr>
          <w:rFonts w:cstheme="minorHAnsi"/>
          <w:sz w:val="24"/>
          <w:szCs w:val="24"/>
        </w:rPr>
        <w:t>.</w:t>
      </w:r>
      <w:r w:rsidR="002F5621" w:rsidRPr="002F5621">
        <w:rPr>
          <w:rFonts w:cstheme="minorHAnsi"/>
          <w:i/>
          <w:sz w:val="24"/>
          <w:szCs w:val="24"/>
        </w:rPr>
        <w:t xml:space="preserve"> et al</w:t>
      </w:r>
      <w:r w:rsidR="002F66A8">
        <w:rPr>
          <w:rFonts w:cstheme="minorHAnsi"/>
          <w:i/>
          <w:sz w:val="24"/>
          <w:szCs w:val="24"/>
        </w:rPr>
        <w:t>.</w:t>
      </w:r>
      <w:r w:rsidRPr="002F5621">
        <w:rPr>
          <w:rFonts w:cstheme="minorHAnsi"/>
          <w:i/>
          <w:sz w:val="24"/>
          <w:szCs w:val="24"/>
        </w:rPr>
        <w:t xml:space="preserve"> </w:t>
      </w:r>
      <w:r w:rsidRPr="002F5621">
        <w:rPr>
          <w:rFonts w:cstheme="minorHAnsi"/>
          <w:sz w:val="24"/>
          <w:szCs w:val="24"/>
        </w:rPr>
        <w:t xml:space="preserve">Elastic staining-a rejuvenated method to reassess prognosis and serosal invasion in patients with pT3N0M0 gastric cancer. </w:t>
      </w:r>
      <w:r w:rsidRPr="002F5621">
        <w:rPr>
          <w:rFonts w:cstheme="minorHAnsi"/>
          <w:i/>
          <w:sz w:val="24"/>
          <w:szCs w:val="24"/>
        </w:rPr>
        <w:t>Hum</w:t>
      </w:r>
      <w:r w:rsidR="00696263" w:rsidRPr="002F5621">
        <w:rPr>
          <w:rFonts w:cstheme="minorHAnsi"/>
          <w:i/>
          <w:sz w:val="24"/>
          <w:szCs w:val="24"/>
        </w:rPr>
        <w:t>an</w:t>
      </w:r>
      <w:r w:rsidRPr="002F5621">
        <w:rPr>
          <w:rFonts w:cstheme="minorHAnsi"/>
          <w:i/>
          <w:sz w:val="24"/>
          <w:szCs w:val="24"/>
        </w:rPr>
        <w:t xml:space="preserve"> Pathol</w:t>
      </w:r>
      <w:r w:rsidR="00696263" w:rsidRPr="002F5621">
        <w:rPr>
          <w:rFonts w:cstheme="minorHAnsi"/>
          <w:i/>
          <w:sz w:val="24"/>
          <w:szCs w:val="24"/>
        </w:rPr>
        <w:t>ogy</w:t>
      </w:r>
      <w:r w:rsidRPr="002F5621">
        <w:rPr>
          <w:rFonts w:cstheme="minorHAnsi"/>
          <w:i/>
          <w:sz w:val="24"/>
          <w:szCs w:val="24"/>
        </w:rPr>
        <w:t>.</w:t>
      </w:r>
      <w:r w:rsidRPr="002F5621">
        <w:rPr>
          <w:rFonts w:cstheme="minorHAnsi"/>
          <w:sz w:val="24"/>
          <w:szCs w:val="24"/>
        </w:rPr>
        <w:t xml:space="preserve"> </w:t>
      </w:r>
      <w:r w:rsidR="00C225B1" w:rsidRPr="002F5621">
        <w:rPr>
          <w:rFonts w:cstheme="minorHAnsi"/>
          <w:b/>
          <w:sz w:val="24"/>
          <w:szCs w:val="24"/>
        </w:rPr>
        <w:t>65</w:t>
      </w:r>
      <w:r w:rsidR="00C225B1" w:rsidRPr="003E6F7E">
        <w:rPr>
          <w:rFonts w:cstheme="minorHAnsi"/>
          <w:sz w:val="24"/>
          <w:szCs w:val="24"/>
        </w:rPr>
        <w:t>,</w:t>
      </w:r>
      <w:r w:rsidR="007C4B4B" w:rsidRPr="002F5621">
        <w:rPr>
          <w:rFonts w:cstheme="minorHAnsi"/>
          <w:sz w:val="24"/>
          <w:szCs w:val="24"/>
        </w:rPr>
        <w:t xml:space="preserve"> </w:t>
      </w:r>
      <w:r w:rsidRPr="002F5621">
        <w:rPr>
          <w:rFonts w:cstheme="minorHAnsi"/>
          <w:sz w:val="24"/>
          <w:szCs w:val="24"/>
        </w:rPr>
        <w:t>79-84</w:t>
      </w:r>
      <w:r w:rsidR="002F66A8">
        <w:rPr>
          <w:rFonts w:cstheme="minorHAnsi"/>
          <w:sz w:val="24"/>
          <w:szCs w:val="24"/>
        </w:rPr>
        <w:t xml:space="preserve"> </w:t>
      </w:r>
      <w:r w:rsidR="007C4B4B" w:rsidRPr="002F5621">
        <w:rPr>
          <w:rFonts w:cstheme="minorHAnsi"/>
          <w:sz w:val="24"/>
          <w:szCs w:val="24"/>
        </w:rPr>
        <w:t>(2017).</w:t>
      </w:r>
    </w:p>
    <w:p w14:paraId="073F8682" w14:textId="77777777" w:rsidR="002F66A8" w:rsidRPr="002F5621" w:rsidRDefault="002F66A8" w:rsidP="003E6F7E">
      <w:pPr>
        <w:pStyle w:val="ListParagraph"/>
        <w:ind w:firstLineChars="0" w:firstLine="0"/>
        <w:rPr>
          <w:rFonts w:cstheme="minorHAnsi"/>
          <w:sz w:val="24"/>
          <w:szCs w:val="24"/>
        </w:rPr>
      </w:pPr>
    </w:p>
    <w:p w14:paraId="63D8C9BF" w14:textId="20D97F2D" w:rsidR="002454DF" w:rsidRDefault="0022399A" w:rsidP="003E6F7E">
      <w:pPr>
        <w:pStyle w:val="ListParagraph"/>
        <w:numPr>
          <w:ilvl w:val="0"/>
          <w:numId w:val="1"/>
        </w:numPr>
        <w:ind w:left="0" w:firstLineChars="0" w:firstLine="0"/>
        <w:rPr>
          <w:rFonts w:cstheme="minorHAnsi"/>
          <w:sz w:val="24"/>
          <w:szCs w:val="24"/>
        </w:rPr>
      </w:pPr>
      <w:r w:rsidRPr="002F5621">
        <w:rPr>
          <w:rFonts w:cstheme="minorHAnsi"/>
          <w:sz w:val="24"/>
          <w:szCs w:val="24"/>
        </w:rPr>
        <w:t>Hernández-</w:t>
      </w:r>
      <w:proofErr w:type="spellStart"/>
      <w:r w:rsidRPr="002F5621">
        <w:rPr>
          <w:rFonts w:cstheme="minorHAnsi"/>
          <w:sz w:val="24"/>
          <w:szCs w:val="24"/>
        </w:rPr>
        <w:t>Morera</w:t>
      </w:r>
      <w:proofErr w:type="spellEnd"/>
      <w:r w:rsidR="002F66A8">
        <w:rPr>
          <w:rFonts w:cstheme="minorHAnsi"/>
          <w:sz w:val="24"/>
          <w:szCs w:val="24"/>
        </w:rPr>
        <w:t>,</w:t>
      </w:r>
      <w:r w:rsidRPr="002F5621">
        <w:rPr>
          <w:rFonts w:cstheme="minorHAnsi"/>
          <w:sz w:val="24"/>
          <w:szCs w:val="24"/>
        </w:rPr>
        <w:t xml:space="preserve"> P</w:t>
      </w:r>
      <w:r w:rsidR="002F66A8">
        <w:rPr>
          <w:rFonts w:cstheme="minorHAnsi"/>
          <w:sz w:val="24"/>
          <w:szCs w:val="24"/>
        </w:rPr>
        <w:t>.</w:t>
      </w:r>
      <w:r w:rsidRPr="002F5621">
        <w:rPr>
          <w:rFonts w:cstheme="minorHAnsi"/>
          <w:sz w:val="24"/>
          <w:szCs w:val="24"/>
        </w:rPr>
        <w:t xml:space="preserve">, </w:t>
      </w:r>
      <w:proofErr w:type="spellStart"/>
      <w:r w:rsidRPr="002F5621">
        <w:rPr>
          <w:rFonts w:cstheme="minorHAnsi"/>
          <w:sz w:val="24"/>
          <w:szCs w:val="24"/>
        </w:rPr>
        <w:t>Travieso</w:t>
      </w:r>
      <w:proofErr w:type="spellEnd"/>
      <w:r w:rsidRPr="002F5621">
        <w:rPr>
          <w:rFonts w:cstheme="minorHAnsi"/>
          <w:sz w:val="24"/>
          <w:szCs w:val="24"/>
        </w:rPr>
        <w:t>-González</w:t>
      </w:r>
      <w:r w:rsidR="002F66A8">
        <w:rPr>
          <w:rFonts w:cstheme="minorHAnsi"/>
          <w:sz w:val="24"/>
          <w:szCs w:val="24"/>
        </w:rPr>
        <w:t>,</w:t>
      </w:r>
      <w:r w:rsidRPr="002F5621">
        <w:rPr>
          <w:rFonts w:cstheme="minorHAnsi"/>
          <w:sz w:val="24"/>
          <w:szCs w:val="24"/>
        </w:rPr>
        <w:t xml:space="preserve"> C</w:t>
      </w:r>
      <w:r w:rsidR="002F66A8">
        <w:rPr>
          <w:rFonts w:cstheme="minorHAnsi"/>
          <w:sz w:val="24"/>
          <w:szCs w:val="24"/>
        </w:rPr>
        <w:t>.</w:t>
      </w:r>
      <w:r w:rsidRPr="002F5621">
        <w:rPr>
          <w:rFonts w:cstheme="minorHAnsi"/>
          <w:sz w:val="24"/>
          <w:szCs w:val="24"/>
        </w:rPr>
        <w:t>M</w:t>
      </w:r>
      <w:r w:rsidR="002F66A8">
        <w:rPr>
          <w:rFonts w:cstheme="minorHAnsi"/>
          <w:sz w:val="24"/>
          <w:szCs w:val="24"/>
        </w:rPr>
        <w:t>.</w:t>
      </w:r>
      <w:r w:rsidRPr="002F5621">
        <w:rPr>
          <w:rFonts w:cstheme="minorHAnsi"/>
          <w:sz w:val="24"/>
          <w:szCs w:val="24"/>
        </w:rPr>
        <w:t xml:space="preserve">, </w:t>
      </w:r>
      <w:proofErr w:type="spellStart"/>
      <w:r w:rsidRPr="002F5621">
        <w:rPr>
          <w:rFonts w:cstheme="minorHAnsi"/>
          <w:sz w:val="24"/>
          <w:szCs w:val="24"/>
        </w:rPr>
        <w:t>Castaño</w:t>
      </w:r>
      <w:proofErr w:type="spellEnd"/>
      <w:r w:rsidRPr="002F5621">
        <w:rPr>
          <w:rFonts w:cstheme="minorHAnsi"/>
          <w:sz w:val="24"/>
          <w:szCs w:val="24"/>
        </w:rPr>
        <w:t>-González</w:t>
      </w:r>
      <w:r w:rsidR="002F66A8">
        <w:rPr>
          <w:rFonts w:cstheme="minorHAnsi"/>
          <w:sz w:val="24"/>
          <w:szCs w:val="24"/>
        </w:rPr>
        <w:t>,</w:t>
      </w:r>
      <w:r w:rsidRPr="002F5621">
        <w:rPr>
          <w:rFonts w:cstheme="minorHAnsi"/>
          <w:sz w:val="24"/>
          <w:szCs w:val="24"/>
        </w:rPr>
        <w:t xml:space="preserve"> I</w:t>
      </w:r>
      <w:r w:rsidR="002F66A8">
        <w:rPr>
          <w:rFonts w:cstheme="minorHAnsi"/>
          <w:sz w:val="24"/>
          <w:szCs w:val="24"/>
        </w:rPr>
        <w:t>.</w:t>
      </w:r>
      <w:r w:rsidRPr="002F5621">
        <w:rPr>
          <w:rFonts w:cstheme="minorHAnsi"/>
          <w:sz w:val="24"/>
          <w:szCs w:val="24"/>
        </w:rPr>
        <w:t xml:space="preserve">, </w:t>
      </w:r>
      <w:proofErr w:type="spellStart"/>
      <w:r w:rsidRPr="002F5621">
        <w:rPr>
          <w:rFonts w:cstheme="minorHAnsi"/>
          <w:sz w:val="24"/>
          <w:szCs w:val="24"/>
        </w:rPr>
        <w:t>Mompeó-Corredera</w:t>
      </w:r>
      <w:proofErr w:type="spellEnd"/>
      <w:r w:rsidR="002F66A8">
        <w:rPr>
          <w:rFonts w:cstheme="minorHAnsi"/>
          <w:sz w:val="24"/>
          <w:szCs w:val="24"/>
        </w:rPr>
        <w:t>,</w:t>
      </w:r>
      <w:r w:rsidRPr="002F5621">
        <w:rPr>
          <w:rFonts w:cstheme="minorHAnsi"/>
          <w:sz w:val="24"/>
          <w:szCs w:val="24"/>
        </w:rPr>
        <w:t xml:space="preserve"> B</w:t>
      </w:r>
      <w:r w:rsidR="002F66A8">
        <w:rPr>
          <w:rFonts w:cstheme="minorHAnsi"/>
          <w:sz w:val="24"/>
          <w:szCs w:val="24"/>
        </w:rPr>
        <w:t>.</w:t>
      </w:r>
      <w:r w:rsidRPr="002F5621">
        <w:rPr>
          <w:rFonts w:cstheme="minorHAnsi"/>
          <w:sz w:val="24"/>
          <w:szCs w:val="24"/>
        </w:rPr>
        <w:t>, Ortega-Santana</w:t>
      </w:r>
      <w:r w:rsidR="002F66A8">
        <w:rPr>
          <w:rFonts w:cstheme="minorHAnsi"/>
          <w:sz w:val="24"/>
          <w:szCs w:val="24"/>
        </w:rPr>
        <w:t>,</w:t>
      </w:r>
      <w:r w:rsidRPr="002F5621">
        <w:rPr>
          <w:rFonts w:cstheme="minorHAnsi"/>
          <w:sz w:val="24"/>
          <w:szCs w:val="24"/>
        </w:rPr>
        <w:t xml:space="preserve"> F.</w:t>
      </w:r>
      <w:r w:rsidR="00BD5C11" w:rsidRPr="002F5621">
        <w:rPr>
          <w:rFonts w:cstheme="minorHAnsi"/>
          <w:sz w:val="24"/>
          <w:szCs w:val="24"/>
        </w:rPr>
        <w:t xml:space="preserve"> </w:t>
      </w:r>
      <w:r w:rsidRPr="002F5621">
        <w:rPr>
          <w:rFonts w:cstheme="minorHAnsi"/>
          <w:sz w:val="24"/>
          <w:szCs w:val="24"/>
        </w:rPr>
        <w:t xml:space="preserve">Segmentation of elastic </w:t>
      </w:r>
      <w:proofErr w:type="spellStart"/>
      <w:r w:rsidRPr="002F5621">
        <w:rPr>
          <w:rFonts w:cstheme="minorHAnsi"/>
          <w:sz w:val="24"/>
          <w:szCs w:val="24"/>
        </w:rPr>
        <w:t>fibres</w:t>
      </w:r>
      <w:proofErr w:type="spellEnd"/>
      <w:r w:rsidRPr="002F5621">
        <w:rPr>
          <w:rFonts w:cstheme="minorHAnsi"/>
          <w:sz w:val="24"/>
          <w:szCs w:val="24"/>
        </w:rPr>
        <w:t xml:space="preserve"> in images of vessel wall sections stained with </w:t>
      </w:r>
      <w:proofErr w:type="spellStart"/>
      <w:r w:rsidRPr="002F5621">
        <w:rPr>
          <w:rFonts w:cstheme="minorHAnsi"/>
          <w:sz w:val="24"/>
          <w:szCs w:val="24"/>
        </w:rPr>
        <w:t>Weigert's</w:t>
      </w:r>
      <w:proofErr w:type="spellEnd"/>
      <w:r w:rsidRPr="002F5621">
        <w:rPr>
          <w:rFonts w:cstheme="minorHAnsi"/>
          <w:sz w:val="24"/>
          <w:szCs w:val="24"/>
        </w:rPr>
        <w:t xml:space="preserve"> </w:t>
      </w:r>
      <w:proofErr w:type="spellStart"/>
      <w:r w:rsidRPr="002F5621">
        <w:rPr>
          <w:rFonts w:cstheme="minorHAnsi"/>
          <w:sz w:val="24"/>
          <w:szCs w:val="24"/>
        </w:rPr>
        <w:t>resorcin</w:t>
      </w:r>
      <w:proofErr w:type="spellEnd"/>
      <w:r w:rsidRPr="002F5621">
        <w:rPr>
          <w:rFonts w:cstheme="minorHAnsi"/>
          <w:sz w:val="24"/>
          <w:szCs w:val="24"/>
        </w:rPr>
        <w:t>-fuchsin</w:t>
      </w:r>
      <w:r w:rsidR="00BD5C11" w:rsidRPr="002F5621">
        <w:rPr>
          <w:rFonts w:cstheme="minorHAnsi"/>
          <w:sz w:val="24"/>
          <w:szCs w:val="24"/>
        </w:rPr>
        <w:t xml:space="preserve">. </w:t>
      </w:r>
      <w:r w:rsidR="00696263" w:rsidRPr="002F5621">
        <w:rPr>
          <w:rFonts w:cstheme="minorHAnsi"/>
          <w:i/>
          <w:sz w:val="24"/>
          <w:szCs w:val="24"/>
        </w:rPr>
        <w:t>Computer Methods and Programs in Biomedicine</w:t>
      </w:r>
      <w:r w:rsidR="002454DF" w:rsidRPr="002F5621">
        <w:rPr>
          <w:rFonts w:cstheme="minorHAnsi"/>
          <w:i/>
          <w:sz w:val="24"/>
          <w:szCs w:val="24"/>
        </w:rPr>
        <w:t>.</w:t>
      </w:r>
      <w:r w:rsidR="002454DF" w:rsidRPr="002F5621">
        <w:rPr>
          <w:rFonts w:cstheme="minorHAnsi"/>
          <w:sz w:val="24"/>
          <w:szCs w:val="24"/>
        </w:rPr>
        <w:t xml:space="preserve"> </w:t>
      </w:r>
      <w:r w:rsidR="00C225B1" w:rsidRPr="002F5621">
        <w:rPr>
          <w:rFonts w:cstheme="minorHAnsi"/>
          <w:b/>
          <w:sz w:val="24"/>
          <w:szCs w:val="24"/>
        </w:rPr>
        <w:t>142</w:t>
      </w:r>
      <w:r w:rsidR="00C225B1" w:rsidRPr="002F5621">
        <w:rPr>
          <w:rFonts w:cstheme="minorHAnsi"/>
          <w:sz w:val="24"/>
          <w:szCs w:val="24"/>
        </w:rPr>
        <w:t>,</w:t>
      </w:r>
      <w:r w:rsidR="002454DF" w:rsidRPr="002F5621">
        <w:rPr>
          <w:rFonts w:cstheme="minorHAnsi"/>
          <w:sz w:val="24"/>
          <w:szCs w:val="24"/>
        </w:rPr>
        <w:t xml:space="preserve"> 43-54</w:t>
      </w:r>
      <w:r w:rsidR="002F66A8">
        <w:rPr>
          <w:rFonts w:cstheme="minorHAnsi"/>
          <w:sz w:val="24"/>
          <w:szCs w:val="24"/>
        </w:rPr>
        <w:t xml:space="preserve"> </w:t>
      </w:r>
      <w:r w:rsidR="002454DF" w:rsidRPr="002F5621">
        <w:rPr>
          <w:rFonts w:cstheme="minorHAnsi"/>
          <w:sz w:val="24"/>
          <w:szCs w:val="24"/>
        </w:rPr>
        <w:t>(2017).</w:t>
      </w:r>
    </w:p>
    <w:p w14:paraId="104AAF07" w14:textId="77777777" w:rsidR="002F66A8" w:rsidRPr="002F5621" w:rsidRDefault="002F66A8" w:rsidP="003E6F7E">
      <w:pPr>
        <w:pStyle w:val="ListParagraph"/>
        <w:ind w:firstLineChars="0" w:firstLine="0"/>
        <w:rPr>
          <w:rFonts w:cstheme="minorHAnsi"/>
          <w:sz w:val="24"/>
          <w:szCs w:val="24"/>
        </w:rPr>
      </w:pPr>
    </w:p>
    <w:p w14:paraId="0EC08366" w14:textId="1EA836D9" w:rsidR="00BD5C11" w:rsidRDefault="00FD180C" w:rsidP="003E6F7E">
      <w:pPr>
        <w:pStyle w:val="ListParagraph"/>
        <w:numPr>
          <w:ilvl w:val="0"/>
          <w:numId w:val="1"/>
        </w:numPr>
        <w:ind w:left="0" w:firstLineChars="0" w:firstLine="0"/>
        <w:rPr>
          <w:rFonts w:cstheme="minorHAnsi"/>
          <w:sz w:val="24"/>
          <w:szCs w:val="24"/>
        </w:rPr>
      </w:pPr>
      <w:r w:rsidRPr="002F5621">
        <w:rPr>
          <w:rFonts w:cstheme="minorHAnsi"/>
          <w:sz w:val="24"/>
          <w:szCs w:val="24"/>
        </w:rPr>
        <w:t>Kojima</w:t>
      </w:r>
      <w:r w:rsidR="002F66A8">
        <w:rPr>
          <w:rFonts w:cstheme="minorHAnsi"/>
          <w:sz w:val="24"/>
          <w:szCs w:val="24"/>
        </w:rPr>
        <w:t>,</w:t>
      </w:r>
      <w:r w:rsidRPr="002F5621">
        <w:rPr>
          <w:rFonts w:cstheme="minorHAnsi"/>
          <w:sz w:val="24"/>
          <w:szCs w:val="24"/>
        </w:rPr>
        <w:t xml:space="preserve"> M</w:t>
      </w:r>
      <w:r w:rsidR="002F66A8">
        <w:rPr>
          <w:rFonts w:cstheme="minorHAnsi"/>
          <w:sz w:val="24"/>
          <w:szCs w:val="24"/>
        </w:rPr>
        <w:t>.</w:t>
      </w:r>
      <w:r w:rsidRPr="002F5621">
        <w:rPr>
          <w:rFonts w:cstheme="minorHAnsi"/>
          <w:sz w:val="24"/>
          <w:szCs w:val="24"/>
        </w:rPr>
        <w:t>, Nakajima</w:t>
      </w:r>
      <w:r w:rsidR="002F66A8">
        <w:rPr>
          <w:rFonts w:cstheme="minorHAnsi"/>
          <w:sz w:val="24"/>
          <w:szCs w:val="24"/>
        </w:rPr>
        <w:t>,</w:t>
      </w:r>
      <w:r w:rsidRPr="002F5621">
        <w:rPr>
          <w:rFonts w:cstheme="minorHAnsi"/>
          <w:sz w:val="24"/>
          <w:szCs w:val="24"/>
        </w:rPr>
        <w:t xml:space="preserve"> K</w:t>
      </w:r>
      <w:r w:rsidR="002F66A8">
        <w:rPr>
          <w:rFonts w:cstheme="minorHAnsi"/>
          <w:sz w:val="24"/>
          <w:szCs w:val="24"/>
        </w:rPr>
        <w:t>.</w:t>
      </w:r>
      <w:r w:rsidRPr="002F5621">
        <w:rPr>
          <w:rFonts w:cstheme="minorHAnsi"/>
          <w:sz w:val="24"/>
          <w:szCs w:val="24"/>
        </w:rPr>
        <w:t>, Ishii</w:t>
      </w:r>
      <w:r w:rsidR="002F66A8">
        <w:rPr>
          <w:rFonts w:cstheme="minorHAnsi"/>
          <w:sz w:val="24"/>
          <w:szCs w:val="24"/>
        </w:rPr>
        <w:t>,</w:t>
      </w:r>
      <w:r w:rsidRPr="002F5621">
        <w:rPr>
          <w:rFonts w:cstheme="minorHAnsi"/>
          <w:sz w:val="24"/>
          <w:szCs w:val="24"/>
        </w:rPr>
        <w:t xml:space="preserve"> G</w:t>
      </w:r>
      <w:r w:rsidR="002F66A8">
        <w:rPr>
          <w:rFonts w:cstheme="minorHAnsi"/>
          <w:sz w:val="24"/>
          <w:szCs w:val="24"/>
        </w:rPr>
        <w:t>.</w:t>
      </w:r>
      <w:r w:rsidRPr="002F5621">
        <w:rPr>
          <w:rFonts w:cstheme="minorHAnsi"/>
          <w:sz w:val="24"/>
          <w:szCs w:val="24"/>
        </w:rPr>
        <w:t>, Saito</w:t>
      </w:r>
      <w:r w:rsidR="002F66A8">
        <w:rPr>
          <w:rFonts w:cstheme="minorHAnsi"/>
          <w:sz w:val="24"/>
          <w:szCs w:val="24"/>
        </w:rPr>
        <w:t>,</w:t>
      </w:r>
      <w:r w:rsidRPr="002F5621">
        <w:rPr>
          <w:rFonts w:cstheme="minorHAnsi"/>
          <w:sz w:val="24"/>
          <w:szCs w:val="24"/>
        </w:rPr>
        <w:t xml:space="preserve"> N</w:t>
      </w:r>
      <w:r w:rsidR="002F66A8">
        <w:rPr>
          <w:rFonts w:cstheme="minorHAnsi"/>
          <w:sz w:val="24"/>
          <w:szCs w:val="24"/>
        </w:rPr>
        <w:t>.</w:t>
      </w:r>
      <w:r w:rsidRPr="002F5621">
        <w:rPr>
          <w:rFonts w:cstheme="minorHAnsi"/>
          <w:sz w:val="24"/>
          <w:szCs w:val="24"/>
        </w:rPr>
        <w:t xml:space="preserve">, </w:t>
      </w:r>
      <w:proofErr w:type="spellStart"/>
      <w:r w:rsidRPr="002F5621">
        <w:rPr>
          <w:rFonts w:cstheme="minorHAnsi"/>
          <w:sz w:val="24"/>
          <w:szCs w:val="24"/>
        </w:rPr>
        <w:t>Ochiai</w:t>
      </w:r>
      <w:proofErr w:type="spellEnd"/>
      <w:r w:rsidR="002F66A8">
        <w:rPr>
          <w:rFonts w:cstheme="minorHAnsi"/>
          <w:sz w:val="24"/>
          <w:szCs w:val="24"/>
        </w:rPr>
        <w:t>,</w:t>
      </w:r>
      <w:r w:rsidRPr="002F5621">
        <w:rPr>
          <w:rFonts w:cstheme="minorHAnsi"/>
          <w:sz w:val="24"/>
          <w:szCs w:val="24"/>
        </w:rPr>
        <w:t xml:space="preserve"> A</w:t>
      </w:r>
      <w:r w:rsidR="00BD5C11" w:rsidRPr="002F5621">
        <w:rPr>
          <w:rFonts w:cstheme="minorHAnsi"/>
          <w:i/>
          <w:sz w:val="24"/>
          <w:szCs w:val="24"/>
        </w:rPr>
        <w:t>.</w:t>
      </w:r>
      <w:r w:rsidR="00BD5C11" w:rsidRPr="002F5621">
        <w:rPr>
          <w:rFonts w:cstheme="minorHAnsi"/>
          <w:sz w:val="24"/>
          <w:szCs w:val="24"/>
        </w:rPr>
        <w:t xml:space="preserve"> Peritoneal elastic laminal invasion of colorectal cancer: the diagnostic utility and clinicopathologic relationship. </w:t>
      </w:r>
      <w:r w:rsidR="00696263" w:rsidRPr="002F5621">
        <w:rPr>
          <w:rFonts w:cstheme="minorHAnsi"/>
          <w:i/>
          <w:sz w:val="24"/>
          <w:szCs w:val="24"/>
        </w:rPr>
        <w:t>American Journal of Surgical Pathology</w:t>
      </w:r>
      <w:r w:rsidR="007C4B4B" w:rsidRPr="002F5621">
        <w:rPr>
          <w:rFonts w:cstheme="minorHAnsi"/>
          <w:i/>
          <w:sz w:val="24"/>
          <w:szCs w:val="24"/>
        </w:rPr>
        <w:t xml:space="preserve">. </w:t>
      </w:r>
      <w:r w:rsidR="00BD5C11" w:rsidRPr="002F5621">
        <w:rPr>
          <w:rFonts w:cstheme="minorHAnsi"/>
          <w:b/>
          <w:sz w:val="24"/>
          <w:szCs w:val="24"/>
        </w:rPr>
        <w:t>34</w:t>
      </w:r>
      <w:r w:rsidR="007C4B4B" w:rsidRPr="002F5621">
        <w:rPr>
          <w:rFonts w:cstheme="minorHAnsi"/>
          <w:sz w:val="24"/>
          <w:szCs w:val="24"/>
        </w:rPr>
        <w:t xml:space="preserve"> (9),</w:t>
      </w:r>
      <w:r w:rsidR="00BD5C11" w:rsidRPr="002F5621">
        <w:rPr>
          <w:rFonts w:cstheme="minorHAnsi"/>
          <w:sz w:val="24"/>
          <w:szCs w:val="24"/>
        </w:rPr>
        <w:t xml:space="preserve"> 1351</w:t>
      </w:r>
      <w:r w:rsidR="002F66A8">
        <w:rPr>
          <w:rFonts w:cstheme="minorHAnsi"/>
          <w:sz w:val="24"/>
          <w:szCs w:val="24"/>
        </w:rPr>
        <w:t>-13</w:t>
      </w:r>
      <w:r w:rsidR="00BD5C11" w:rsidRPr="002F5621">
        <w:rPr>
          <w:rFonts w:cstheme="minorHAnsi"/>
          <w:sz w:val="24"/>
          <w:szCs w:val="24"/>
        </w:rPr>
        <w:t>60</w:t>
      </w:r>
      <w:r w:rsidR="002F66A8">
        <w:rPr>
          <w:rFonts w:cstheme="minorHAnsi"/>
          <w:sz w:val="24"/>
          <w:szCs w:val="24"/>
        </w:rPr>
        <w:t xml:space="preserve"> </w:t>
      </w:r>
      <w:r w:rsidR="007C4B4B" w:rsidRPr="002F5621">
        <w:rPr>
          <w:rFonts w:cstheme="minorHAnsi"/>
          <w:sz w:val="24"/>
          <w:szCs w:val="24"/>
        </w:rPr>
        <w:t>(2010)</w:t>
      </w:r>
      <w:r w:rsidR="00BD5C11" w:rsidRPr="002F5621">
        <w:rPr>
          <w:rFonts w:cstheme="minorHAnsi"/>
          <w:sz w:val="24"/>
          <w:szCs w:val="24"/>
        </w:rPr>
        <w:t>.</w:t>
      </w:r>
    </w:p>
    <w:p w14:paraId="73EAA098" w14:textId="77777777" w:rsidR="002F66A8" w:rsidRPr="002F5621" w:rsidRDefault="002F66A8" w:rsidP="003E6F7E">
      <w:pPr>
        <w:pStyle w:val="ListParagraph"/>
        <w:ind w:firstLineChars="0" w:firstLine="0"/>
        <w:rPr>
          <w:rFonts w:cstheme="minorHAnsi"/>
          <w:sz w:val="24"/>
          <w:szCs w:val="24"/>
        </w:rPr>
      </w:pPr>
    </w:p>
    <w:p w14:paraId="0A7D9FD2" w14:textId="3DB7DB82" w:rsidR="00BD5C11" w:rsidRDefault="00FD180C" w:rsidP="003E6F7E">
      <w:pPr>
        <w:pStyle w:val="ListParagraph"/>
        <w:numPr>
          <w:ilvl w:val="0"/>
          <w:numId w:val="1"/>
        </w:numPr>
        <w:ind w:left="0" w:firstLineChars="0" w:firstLine="0"/>
        <w:rPr>
          <w:rFonts w:cstheme="minorHAnsi"/>
          <w:sz w:val="24"/>
          <w:szCs w:val="24"/>
        </w:rPr>
      </w:pPr>
      <w:r w:rsidRPr="002F5621">
        <w:rPr>
          <w:rFonts w:cstheme="minorHAnsi"/>
          <w:sz w:val="24"/>
          <w:szCs w:val="24"/>
        </w:rPr>
        <w:t>Nakanishi</w:t>
      </w:r>
      <w:r w:rsidR="002F66A8">
        <w:rPr>
          <w:rFonts w:cstheme="minorHAnsi"/>
          <w:sz w:val="24"/>
          <w:szCs w:val="24"/>
        </w:rPr>
        <w:t>,</w:t>
      </w:r>
      <w:r w:rsidRPr="002F5621">
        <w:rPr>
          <w:rFonts w:cstheme="minorHAnsi"/>
          <w:sz w:val="24"/>
          <w:szCs w:val="24"/>
        </w:rPr>
        <w:t xml:space="preserve"> Y</w:t>
      </w:r>
      <w:r w:rsidR="002F66A8">
        <w:rPr>
          <w:rFonts w:cstheme="minorHAnsi"/>
          <w:sz w:val="24"/>
          <w:szCs w:val="24"/>
        </w:rPr>
        <w:t xml:space="preserve">. </w:t>
      </w:r>
      <w:r w:rsidR="002F66A8">
        <w:rPr>
          <w:rFonts w:cstheme="minorHAnsi"/>
          <w:i/>
          <w:sz w:val="24"/>
          <w:szCs w:val="24"/>
        </w:rPr>
        <w:t>et al</w:t>
      </w:r>
      <w:r w:rsidR="00BD5C11" w:rsidRPr="002F5621">
        <w:rPr>
          <w:rFonts w:cstheme="minorHAnsi"/>
          <w:i/>
          <w:sz w:val="24"/>
          <w:szCs w:val="24"/>
        </w:rPr>
        <w:t>.</w:t>
      </w:r>
      <w:r w:rsidR="00BD5C11" w:rsidRPr="002F5621">
        <w:rPr>
          <w:rFonts w:cstheme="minorHAnsi"/>
          <w:sz w:val="24"/>
          <w:szCs w:val="24"/>
        </w:rPr>
        <w:t xml:space="preserve"> Reappraisal of Serosal Invasion in Patients </w:t>
      </w:r>
      <w:proofErr w:type="gramStart"/>
      <w:r w:rsidR="00BD5C11" w:rsidRPr="002F5621">
        <w:rPr>
          <w:rFonts w:cstheme="minorHAnsi"/>
          <w:sz w:val="24"/>
          <w:szCs w:val="24"/>
        </w:rPr>
        <w:t>With</w:t>
      </w:r>
      <w:proofErr w:type="gramEnd"/>
      <w:r w:rsidR="00BD5C11" w:rsidRPr="002F5621">
        <w:rPr>
          <w:rFonts w:cstheme="minorHAnsi"/>
          <w:sz w:val="24"/>
          <w:szCs w:val="24"/>
        </w:rPr>
        <w:t xml:space="preserve"> T3 Colorectal Cancer by Elastic Stain. </w:t>
      </w:r>
      <w:r w:rsidR="00696263" w:rsidRPr="002F5621">
        <w:rPr>
          <w:rFonts w:cstheme="minorHAnsi"/>
          <w:i/>
          <w:sz w:val="24"/>
          <w:szCs w:val="24"/>
        </w:rPr>
        <w:t>ARCHIVES OF PATHOLOGY &amp; LABORATORY MEDICINE</w:t>
      </w:r>
      <w:r w:rsidR="007C4B4B" w:rsidRPr="002F5621">
        <w:rPr>
          <w:rFonts w:cstheme="minorHAnsi"/>
          <w:sz w:val="24"/>
          <w:szCs w:val="24"/>
        </w:rPr>
        <w:t xml:space="preserve">. </w:t>
      </w:r>
      <w:r w:rsidR="00BD5C11" w:rsidRPr="002F5621">
        <w:rPr>
          <w:rFonts w:cstheme="minorHAnsi"/>
          <w:b/>
          <w:sz w:val="24"/>
          <w:szCs w:val="24"/>
        </w:rPr>
        <w:t>140</w:t>
      </w:r>
      <w:r w:rsidR="007C4B4B" w:rsidRPr="002F5621">
        <w:rPr>
          <w:rFonts w:cstheme="minorHAnsi"/>
          <w:sz w:val="24"/>
          <w:szCs w:val="24"/>
        </w:rPr>
        <w:t xml:space="preserve"> (1),</w:t>
      </w:r>
      <w:r w:rsidR="00BD5C11" w:rsidRPr="002F5621">
        <w:rPr>
          <w:rFonts w:cstheme="minorHAnsi"/>
          <w:sz w:val="24"/>
          <w:szCs w:val="24"/>
        </w:rPr>
        <w:t xml:space="preserve"> 81</w:t>
      </w:r>
      <w:r w:rsidR="002F66A8">
        <w:rPr>
          <w:rFonts w:cstheme="minorHAnsi"/>
          <w:sz w:val="24"/>
          <w:szCs w:val="24"/>
        </w:rPr>
        <w:t>-8</w:t>
      </w:r>
      <w:r w:rsidR="00BD5C11" w:rsidRPr="002F5621">
        <w:rPr>
          <w:rFonts w:cstheme="minorHAnsi"/>
          <w:sz w:val="24"/>
          <w:szCs w:val="24"/>
        </w:rPr>
        <w:t>5</w:t>
      </w:r>
      <w:r w:rsidR="002F66A8">
        <w:rPr>
          <w:rFonts w:cstheme="minorHAnsi"/>
          <w:sz w:val="24"/>
          <w:szCs w:val="24"/>
        </w:rPr>
        <w:t xml:space="preserve"> </w:t>
      </w:r>
      <w:r w:rsidR="007C4B4B" w:rsidRPr="002F5621">
        <w:rPr>
          <w:rFonts w:cstheme="minorHAnsi"/>
          <w:sz w:val="24"/>
          <w:szCs w:val="24"/>
        </w:rPr>
        <w:t>(2016)</w:t>
      </w:r>
      <w:r w:rsidR="00BD5C11" w:rsidRPr="002F5621">
        <w:rPr>
          <w:rFonts w:cstheme="minorHAnsi"/>
          <w:sz w:val="24"/>
          <w:szCs w:val="24"/>
        </w:rPr>
        <w:t>.</w:t>
      </w:r>
    </w:p>
    <w:p w14:paraId="43448CC8" w14:textId="77777777" w:rsidR="002F66A8" w:rsidRPr="002F5621" w:rsidRDefault="002F66A8" w:rsidP="003E6F7E">
      <w:pPr>
        <w:pStyle w:val="ListParagraph"/>
        <w:ind w:firstLineChars="0" w:firstLine="0"/>
        <w:rPr>
          <w:rFonts w:cstheme="minorHAnsi"/>
          <w:sz w:val="24"/>
          <w:szCs w:val="24"/>
        </w:rPr>
      </w:pPr>
    </w:p>
    <w:p w14:paraId="106904DF" w14:textId="0A205449" w:rsidR="00BD5C11" w:rsidRDefault="00F92620" w:rsidP="003E6F7E">
      <w:pPr>
        <w:pStyle w:val="ListParagraph"/>
        <w:numPr>
          <w:ilvl w:val="0"/>
          <w:numId w:val="1"/>
        </w:numPr>
        <w:ind w:left="0" w:firstLineChars="0" w:firstLine="0"/>
        <w:rPr>
          <w:rFonts w:cstheme="minorHAnsi"/>
          <w:sz w:val="24"/>
          <w:szCs w:val="24"/>
        </w:rPr>
      </w:pPr>
      <w:r w:rsidRPr="002F5621">
        <w:rPr>
          <w:rFonts w:cstheme="minorHAnsi"/>
          <w:sz w:val="24"/>
          <w:szCs w:val="24"/>
        </w:rPr>
        <w:t>Grin</w:t>
      </w:r>
      <w:r w:rsidR="002F66A8">
        <w:rPr>
          <w:rFonts w:cstheme="minorHAnsi"/>
          <w:sz w:val="24"/>
          <w:szCs w:val="24"/>
        </w:rPr>
        <w:t>,</w:t>
      </w:r>
      <w:r w:rsidRPr="002F5621">
        <w:rPr>
          <w:rFonts w:cstheme="minorHAnsi"/>
          <w:sz w:val="24"/>
          <w:szCs w:val="24"/>
        </w:rPr>
        <w:t xml:space="preserve"> A</w:t>
      </w:r>
      <w:r w:rsidR="002F66A8">
        <w:rPr>
          <w:rFonts w:cstheme="minorHAnsi"/>
          <w:sz w:val="24"/>
          <w:szCs w:val="24"/>
        </w:rPr>
        <w:t>.</w:t>
      </w:r>
      <w:r w:rsidR="002F5621" w:rsidRPr="002F5621">
        <w:rPr>
          <w:rFonts w:cstheme="minorHAnsi"/>
          <w:i/>
          <w:sz w:val="24"/>
          <w:szCs w:val="24"/>
        </w:rPr>
        <w:t xml:space="preserve"> et al</w:t>
      </w:r>
      <w:r w:rsidR="002F66A8">
        <w:rPr>
          <w:rFonts w:cstheme="minorHAnsi"/>
          <w:i/>
          <w:sz w:val="24"/>
          <w:szCs w:val="24"/>
        </w:rPr>
        <w:t>.</w:t>
      </w:r>
      <w:r w:rsidRPr="002F5621">
        <w:rPr>
          <w:rFonts w:cstheme="minorHAnsi"/>
          <w:sz w:val="24"/>
          <w:szCs w:val="24"/>
        </w:rPr>
        <w:t xml:space="preserve"> Peritoneal elastic lamina invasion: limitations in its use as a prognostic marker in stage I</w:t>
      </w:r>
      <w:r w:rsidR="00FD180C" w:rsidRPr="002F5621">
        <w:rPr>
          <w:rFonts w:cstheme="minorHAnsi"/>
          <w:sz w:val="24"/>
          <w:szCs w:val="24"/>
        </w:rPr>
        <w:t xml:space="preserve">I colorectal cancer. </w:t>
      </w:r>
      <w:r w:rsidR="00FD180C" w:rsidRPr="002F5621">
        <w:rPr>
          <w:rFonts w:cstheme="minorHAnsi"/>
          <w:i/>
          <w:sz w:val="24"/>
          <w:szCs w:val="24"/>
        </w:rPr>
        <w:t>Hum</w:t>
      </w:r>
      <w:r w:rsidR="00696263" w:rsidRPr="002F5621">
        <w:rPr>
          <w:rFonts w:cstheme="minorHAnsi"/>
          <w:i/>
          <w:sz w:val="24"/>
          <w:szCs w:val="24"/>
        </w:rPr>
        <w:t>an</w:t>
      </w:r>
      <w:r w:rsidR="00FD180C" w:rsidRPr="002F5621">
        <w:rPr>
          <w:rFonts w:cstheme="minorHAnsi"/>
          <w:i/>
          <w:sz w:val="24"/>
          <w:szCs w:val="24"/>
        </w:rPr>
        <w:t xml:space="preserve"> Pathol</w:t>
      </w:r>
      <w:r w:rsidR="00696263" w:rsidRPr="002F5621">
        <w:rPr>
          <w:rFonts w:cstheme="minorHAnsi"/>
          <w:i/>
          <w:sz w:val="24"/>
          <w:szCs w:val="24"/>
        </w:rPr>
        <w:t>ogy</w:t>
      </w:r>
      <w:r w:rsidR="00FD180C" w:rsidRPr="002F5621">
        <w:rPr>
          <w:rFonts w:cstheme="minorHAnsi"/>
          <w:i/>
          <w:sz w:val="24"/>
          <w:szCs w:val="24"/>
        </w:rPr>
        <w:t>.</w:t>
      </w:r>
      <w:r w:rsidRPr="002F5621">
        <w:rPr>
          <w:rFonts w:cstheme="minorHAnsi"/>
          <w:sz w:val="24"/>
          <w:szCs w:val="24"/>
        </w:rPr>
        <w:t xml:space="preserve"> </w:t>
      </w:r>
      <w:r w:rsidRPr="002F5621">
        <w:rPr>
          <w:rFonts w:cstheme="minorHAnsi"/>
          <w:b/>
          <w:sz w:val="24"/>
          <w:szCs w:val="24"/>
        </w:rPr>
        <w:t>44</w:t>
      </w:r>
      <w:r w:rsidR="00FD180C" w:rsidRPr="002F5621">
        <w:rPr>
          <w:rFonts w:cstheme="minorHAnsi"/>
          <w:sz w:val="24"/>
          <w:szCs w:val="24"/>
        </w:rPr>
        <w:t xml:space="preserve"> (12),</w:t>
      </w:r>
      <w:r w:rsidRPr="002F5621">
        <w:rPr>
          <w:rFonts w:cstheme="minorHAnsi"/>
          <w:sz w:val="24"/>
          <w:szCs w:val="24"/>
        </w:rPr>
        <w:t xml:space="preserve"> 2696</w:t>
      </w:r>
      <w:r w:rsidR="002F66A8">
        <w:rPr>
          <w:rFonts w:cstheme="minorHAnsi"/>
          <w:sz w:val="24"/>
          <w:szCs w:val="24"/>
        </w:rPr>
        <w:t>-</w:t>
      </w:r>
      <w:r w:rsidR="00F20D16">
        <w:rPr>
          <w:rFonts w:cstheme="minorHAnsi"/>
          <w:sz w:val="24"/>
          <w:szCs w:val="24"/>
        </w:rPr>
        <w:t>2</w:t>
      </w:r>
      <w:r w:rsidRPr="002F5621">
        <w:rPr>
          <w:rFonts w:cstheme="minorHAnsi"/>
          <w:sz w:val="24"/>
          <w:szCs w:val="24"/>
        </w:rPr>
        <w:t>705</w:t>
      </w:r>
      <w:r w:rsidR="00F20D16">
        <w:rPr>
          <w:rFonts w:cstheme="minorHAnsi"/>
          <w:sz w:val="24"/>
          <w:szCs w:val="24"/>
        </w:rPr>
        <w:t xml:space="preserve"> </w:t>
      </w:r>
      <w:r w:rsidR="00FD180C" w:rsidRPr="002F5621">
        <w:rPr>
          <w:rFonts w:cstheme="minorHAnsi"/>
          <w:sz w:val="24"/>
          <w:szCs w:val="24"/>
        </w:rPr>
        <w:t>(2013)</w:t>
      </w:r>
      <w:r w:rsidRPr="002F5621">
        <w:rPr>
          <w:rFonts w:cstheme="minorHAnsi"/>
          <w:sz w:val="24"/>
          <w:szCs w:val="24"/>
        </w:rPr>
        <w:t>.</w:t>
      </w:r>
    </w:p>
    <w:p w14:paraId="3FB7C1E8" w14:textId="77777777" w:rsidR="002F66A8" w:rsidRPr="002F5621" w:rsidRDefault="002F66A8" w:rsidP="003E6F7E">
      <w:pPr>
        <w:pStyle w:val="ListParagraph"/>
        <w:ind w:firstLineChars="0" w:firstLine="0"/>
        <w:rPr>
          <w:rFonts w:cstheme="minorHAnsi"/>
          <w:sz w:val="24"/>
          <w:szCs w:val="24"/>
        </w:rPr>
      </w:pPr>
    </w:p>
    <w:p w14:paraId="27ECA0BA" w14:textId="4309CD2D" w:rsidR="00FA650E" w:rsidRDefault="00FD180C" w:rsidP="003E6F7E">
      <w:pPr>
        <w:pStyle w:val="ListParagraph"/>
        <w:numPr>
          <w:ilvl w:val="0"/>
          <w:numId w:val="1"/>
        </w:numPr>
        <w:ind w:left="0" w:firstLineChars="0" w:firstLine="0"/>
        <w:rPr>
          <w:rFonts w:cstheme="minorHAnsi"/>
          <w:sz w:val="24"/>
          <w:szCs w:val="24"/>
        </w:rPr>
      </w:pPr>
      <w:r w:rsidRPr="002F5621">
        <w:rPr>
          <w:rFonts w:cstheme="minorHAnsi"/>
          <w:sz w:val="24"/>
          <w:szCs w:val="24"/>
        </w:rPr>
        <w:lastRenderedPageBreak/>
        <w:t>Stewart</w:t>
      </w:r>
      <w:r w:rsidR="00F20D16">
        <w:rPr>
          <w:rFonts w:cstheme="minorHAnsi"/>
          <w:sz w:val="24"/>
          <w:szCs w:val="24"/>
        </w:rPr>
        <w:t>,</w:t>
      </w:r>
      <w:r w:rsidRPr="002F5621">
        <w:rPr>
          <w:rFonts w:cstheme="minorHAnsi"/>
          <w:sz w:val="24"/>
          <w:szCs w:val="24"/>
        </w:rPr>
        <w:t xml:space="preserve"> C</w:t>
      </w:r>
      <w:r w:rsidR="00F20D16">
        <w:rPr>
          <w:rFonts w:cstheme="minorHAnsi"/>
          <w:sz w:val="24"/>
          <w:szCs w:val="24"/>
        </w:rPr>
        <w:t>.</w:t>
      </w:r>
      <w:r w:rsidRPr="002F5621">
        <w:rPr>
          <w:rFonts w:cstheme="minorHAnsi"/>
          <w:sz w:val="24"/>
          <w:szCs w:val="24"/>
        </w:rPr>
        <w:t>J</w:t>
      </w:r>
      <w:r w:rsidR="00F20D16">
        <w:rPr>
          <w:rFonts w:cstheme="minorHAnsi"/>
          <w:sz w:val="24"/>
          <w:szCs w:val="24"/>
        </w:rPr>
        <w:t>.</w:t>
      </w:r>
      <w:r w:rsidRPr="002F5621">
        <w:rPr>
          <w:rFonts w:cstheme="minorHAnsi"/>
          <w:sz w:val="24"/>
          <w:szCs w:val="24"/>
        </w:rPr>
        <w:t>, Brennan</w:t>
      </w:r>
      <w:r w:rsidR="00F20D16">
        <w:rPr>
          <w:rFonts w:cstheme="minorHAnsi"/>
          <w:sz w:val="24"/>
          <w:szCs w:val="24"/>
        </w:rPr>
        <w:t>,</w:t>
      </w:r>
      <w:r w:rsidRPr="002F5621">
        <w:rPr>
          <w:rFonts w:cstheme="minorHAnsi"/>
          <w:sz w:val="24"/>
          <w:szCs w:val="24"/>
        </w:rPr>
        <w:t xml:space="preserve"> B</w:t>
      </w:r>
      <w:r w:rsidR="00F20D16">
        <w:rPr>
          <w:rFonts w:cstheme="minorHAnsi"/>
          <w:sz w:val="24"/>
          <w:szCs w:val="24"/>
        </w:rPr>
        <w:t>.</w:t>
      </w:r>
      <w:r w:rsidRPr="002F5621">
        <w:rPr>
          <w:rFonts w:cstheme="minorHAnsi"/>
          <w:sz w:val="24"/>
          <w:szCs w:val="24"/>
        </w:rPr>
        <w:t>A</w:t>
      </w:r>
      <w:r w:rsidR="00F20D16">
        <w:rPr>
          <w:rFonts w:cstheme="minorHAnsi"/>
          <w:sz w:val="24"/>
          <w:szCs w:val="24"/>
        </w:rPr>
        <w:t>.</w:t>
      </w:r>
      <w:r w:rsidRPr="002F5621">
        <w:rPr>
          <w:rFonts w:cstheme="minorHAnsi"/>
          <w:sz w:val="24"/>
          <w:szCs w:val="24"/>
        </w:rPr>
        <w:t>, Crook</w:t>
      </w:r>
      <w:r w:rsidR="00F20D16">
        <w:rPr>
          <w:rFonts w:cstheme="minorHAnsi"/>
          <w:sz w:val="24"/>
          <w:szCs w:val="24"/>
        </w:rPr>
        <w:t>,</w:t>
      </w:r>
      <w:r w:rsidRPr="002F5621">
        <w:rPr>
          <w:rFonts w:cstheme="minorHAnsi"/>
          <w:sz w:val="24"/>
          <w:szCs w:val="24"/>
        </w:rPr>
        <w:t xml:space="preserve"> M</w:t>
      </w:r>
      <w:r w:rsidR="00F20D16">
        <w:rPr>
          <w:rFonts w:cstheme="minorHAnsi"/>
          <w:sz w:val="24"/>
          <w:szCs w:val="24"/>
        </w:rPr>
        <w:t>.</w:t>
      </w:r>
      <w:r w:rsidRPr="002F5621">
        <w:rPr>
          <w:rFonts w:cstheme="minorHAnsi"/>
          <w:sz w:val="24"/>
          <w:szCs w:val="24"/>
        </w:rPr>
        <w:t>L</w:t>
      </w:r>
      <w:r w:rsidR="00F20D16">
        <w:rPr>
          <w:rFonts w:cstheme="minorHAnsi"/>
          <w:sz w:val="24"/>
          <w:szCs w:val="24"/>
        </w:rPr>
        <w:t>.</w:t>
      </w:r>
      <w:r w:rsidRPr="002F5621">
        <w:rPr>
          <w:rFonts w:cstheme="minorHAnsi"/>
          <w:sz w:val="24"/>
          <w:szCs w:val="24"/>
        </w:rPr>
        <w:t>, Russell</w:t>
      </w:r>
      <w:r w:rsidR="00F20D16">
        <w:rPr>
          <w:rFonts w:cstheme="minorHAnsi"/>
          <w:sz w:val="24"/>
          <w:szCs w:val="24"/>
        </w:rPr>
        <w:t>,</w:t>
      </w:r>
      <w:r w:rsidRPr="002F5621">
        <w:rPr>
          <w:rFonts w:cstheme="minorHAnsi"/>
          <w:sz w:val="24"/>
          <w:szCs w:val="24"/>
        </w:rPr>
        <w:t xml:space="preserve"> P.</w:t>
      </w:r>
      <w:r w:rsidR="00FA650E" w:rsidRPr="002F5621">
        <w:rPr>
          <w:rFonts w:cstheme="minorHAnsi"/>
          <w:sz w:val="24"/>
          <w:szCs w:val="24"/>
        </w:rPr>
        <w:t xml:space="preserve"> </w:t>
      </w:r>
      <w:r w:rsidRPr="002F5621">
        <w:rPr>
          <w:rFonts w:cstheme="minorHAnsi"/>
          <w:sz w:val="24"/>
          <w:szCs w:val="24"/>
        </w:rPr>
        <w:t xml:space="preserve">Value of elastin staining in the assessment of peritoneal implants associated with ovarian serous borderline </w:t>
      </w:r>
      <w:proofErr w:type="spellStart"/>
      <w:r w:rsidRPr="002F5621">
        <w:rPr>
          <w:rFonts w:cstheme="minorHAnsi"/>
          <w:sz w:val="24"/>
          <w:szCs w:val="24"/>
        </w:rPr>
        <w:t>tumours</w:t>
      </w:r>
      <w:proofErr w:type="spellEnd"/>
      <w:r w:rsidR="00FA650E" w:rsidRPr="002F5621">
        <w:rPr>
          <w:rFonts w:cstheme="minorHAnsi"/>
          <w:sz w:val="24"/>
          <w:szCs w:val="24"/>
        </w:rPr>
        <w:t xml:space="preserve">. </w:t>
      </w:r>
      <w:r w:rsidR="00FA650E" w:rsidRPr="002F5621">
        <w:rPr>
          <w:rFonts w:cstheme="minorHAnsi"/>
          <w:i/>
          <w:sz w:val="24"/>
          <w:szCs w:val="24"/>
        </w:rPr>
        <w:t>Histopathology</w:t>
      </w:r>
      <w:r w:rsidRPr="002F5621">
        <w:rPr>
          <w:rFonts w:cstheme="minorHAnsi"/>
          <w:sz w:val="24"/>
          <w:szCs w:val="24"/>
        </w:rPr>
        <w:t xml:space="preserve">. </w:t>
      </w:r>
      <w:r w:rsidRPr="002F5621">
        <w:rPr>
          <w:rFonts w:cstheme="minorHAnsi"/>
          <w:b/>
          <w:sz w:val="24"/>
          <w:szCs w:val="24"/>
        </w:rPr>
        <w:t>51</w:t>
      </w:r>
      <w:r w:rsidRPr="002F5621">
        <w:rPr>
          <w:rFonts w:cstheme="minorHAnsi"/>
          <w:sz w:val="24"/>
          <w:szCs w:val="24"/>
        </w:rPr>
        <w:t xml:space="preserve"> (3), 313-</w:t>
      </w:r>
      <w:r w:rsidR="00F20D16">
        <w:rPr>
          <w:rFonts w:cstheme="minorHAnsi"/>
          <w:sz w:val="24"/>
          <w:szCs w:val="24"/>
        </w:rPr>
        <w:t>3</w:t>
      </w:r>
      <w:r w:rsidRPr="002F5621">
        <w:rPr>
          <w:rFonts w:cstheme="minorHAnsi"/>
          <w:sz w:val="24"/>
          <w:szCs w:val="24"/>
        </w:rPr>
        <w:t>21</w:t>
      </w:r>
      <w:r w:rsidR="00F20D16">
        <w:rPr>
          <w:rFonts w:cstheme="minorHAnsi"/>
          <w:sz w:val="24"/>
          <w:szCs w:val="24"/>
        </w:rPr>
        <w:t xml:space="preserve"> </w:t>
      </w:r>
      <w:r w:rsidRPr="002F5621">
        <w:rPr>
          <w:rFonts w:cstheme="minorHAnsi"/>
          <w:sz w:val="24"/>
          <w:szCs w:val="24"/>
        </w:rPr>
        <w:t>(2007)</w:t>
      </w:r>
      <w:r w:rsidR="00FA650E" w:rsidRPr="002F5621">
        <w:rPr>
          <w:rFonts w:cstheme="minorHAnsi"/>
          <w:sz w:val="24"/>
          <w:szCs w:val="24"/>
        </w:rPr>
        <w:t>.</w:t>
      </w:r>
    </w:p>
    <w:p w14:paraId="2482AB80" w14:textId="77777777" w:rsidR="002F66A8" w:rsidRPr="002F5621" w:rsidRDefault="002F66A8" w:rsidP="003E6F7E">
      <w:pPr>
        <w:pStyle w:val="ListParagraph"/>
        <w:ind w:firstLineChars="0" w:firstLine="0"/>
        <w:rPr>
          <w:rFonts w:cstheme="minorHAnsi"/>
          <w:sz w:val="24"/>
          <w:szCs w:val="24"/>
        </w:rPr>
      </w:pPr>
    </w:p>
    <w:p w14:paraId="3BDEBE83" w14:textId="7A229B1F" w:rsidR="00FA650E" w:rsidRDefault="00FA650E" w:rsidP="003E6F7E">
      <w:pPr>
        <w:pStyle w:val="ListParagraph"/>
        <w:numPr>
          <w:ilvl w:val="0"/>
          <w:numId w:val="1"/>
        </w:numPr>
        <w:ind w:left="0" w:firstLineChars="0" w:firstLine="0"/>
        <w:rPr>
          <w:rFonts w:cstheme="minorHAnsi"/>
          <w:sz w:val="24"/>
          <w:szCs w:val="24"/>
        </w:rPr>
      </w:pPr>
      <w:r w:rsidRPr="002F5621">
        <w:rPr>
          <w:rFonts w:cstheme="minorHAnsi"/>
          <w:sz w:val="24"/>
          <w:szCs w:val="24"/>
        </w:rPr>
        <w:t>Kojima</w:t>
      </w:r>
      <w:r w:rsidR="00F20D16">
        <w:rPr>
          <w:rFonts w:cstheme="minorHAnsi"/>
          <w:sz w:val="24"/>
          <w:szCs w:val="24"/>
        </w:rPr>
        <w:t>,</w:t>
      </w:r>
      <w:r w:rsidRPr="002F5621">
        <w:rPr>
          <w:rFonts w:cstheme="minorHAnsi"/>
          <w:sz w:val="24"/>
          <w:szCs w:val="24"/>
        </w:rPr>
        <w:t xml:space="preserve"> M</w:t>
      </w:r>
      <w:r w:rsidR="00F20D16">
        <w:rPr>
          <w:rFonts w:cstheme="minorHAnsi"/>
          <w:sz w:val="24"/>
          <w:szCs w:val="24"/>
        </w:rPr>
        <w:t>.</w:t>
      </w:r>
      <w:r w:rsidR="002F5621" w:rsidRPr="002F5621">
        <w:rPr>
          <w:rFonts w:cstheme="minorHAnsi"/>
          <w:i/>
          <w:sz w:val="24"/>
          <w:szCs w:val="24"/>
        </w:rPr>
        <w:t xml:space="preserve"> et al</w:t>
      </w:r>
      <w:r w:rsidR="002F66A8">
        <w:rPr>
          <w:rFonts w:cstheme="minorHAnsi"/>
          <w:i/>
          <w:sz w:val="24"/>
          <w:szCs w:val="24"/>
        </w:rPr>
        <w:t>.</w:t>
      </w:r>
      <w:r w:rsidRPr="002F5621">
        <w:rPr>
          <w:rFonts w:cstheme="minorHAnsi"/>
          <w:sz w:val="24"/>
          <w:szCs w:val="24"/>
        </w:rPr>
        <w:t xml:space="preserve"> Pathological diagnostic criterion of blood and lymphatic vessel invasion in colorectal cancer: a framework for developing an objective pathological diagnostic system using the Delphi method, from the Pathology Working Group of the Japanese Society for Cancer of the Colon and Rectum. </w:t>
      </w:r>
      <w:r w:rsidR="00696263" w:rsidRPr="002F5621">
        <w:rPr>
          <w:rFonts w:cstheme="minorHAnsi"/>
          <w:i/>
          <w:sz w:val="24"/>
          <w:szCs w:val="24"/>
        </w:rPr>
        <w:t>Journal of Clinical Pathology</w:t>
      </w:r>
      <w:r w:rsidRPr="002F5621">
        <w:rPr>
          <w:rFonts w:cstheme="minorHAnsi"/>
          <w:i/>
          <w:sz w:val="24"/>
          <w:szCs w:val="24"/>
        </w:rPr>
        <w:t>.</w:t>
      </w:r>
      <w:r w:rsidRPr="002F5621">
        <w:rPr>
          <w:rFonts w:cstheme="minorHAnsi"/>
          <w:sz w:val="24"/>
          <w:szCs w:val="24"/>
        </w:rPr>
        <w:t xml:space="preserve"> </w:t>
      </w:r>
      <w:r w:rsidRPr="002F5621">
        <w:rPr>
          <w:rFonts w:cstheme="minorHAnsi"/>
          <w:b/>
          <w:sz w:val="24"/>
          <w:szCs w:val="24"/>
        </w:rPr>
        <w:t>66</w:t>
      </w:r>
      <w:r w:rsidR="00FD180C" w:rsidRPr="002F5621">
        <w:rPr>
          <w:rFonts w:cstheme="minorHAnsi"/>
          <w:sz w:val="24"/>
          <w:szCs w:val="24"/>
        </w:rPr>
        <w:t xml:space="preserve"> </w:t>
      </w:r>
      <w:r w:rsidRPr="002F5621">
        <w:rPr>
          <w:rFonts w:cstheme="minorHAnsi"/>
          <w:sz w:val="24"/>
          <w:szCs w:val="24"/>
        </w:rPr>
        <w:t>(7)</w:t>
      </w:r>
      <w:r w:rsidR="00FD180C" w:rsidRPr="002F5621">
        <w:rPr>
          <w:rFonts w:cstheme="minorHAnsi"/>
          <w:sz w:val="24"/>
          <w:szCs w:val="24"/>
        </w:rPr>
        <w:t xml:space="preserve">, </w:t>
      </w:r>
      <w:r w:rsidRPr="002F5621">
        <w:rPr>
          <w:rFonts w:cstheme="minorHAnsi"/>
          <w:sz w:val="24"/>
          <w:szCs w:val="24"/>
        </w:rPr>
        <w:t>551-</w:t>
      </w:r>
      <w:r w:rsidR="00F20D16">
        <w:rPr>
          <w:rFonts w:cstheme="minorHAnsi"/>
          <w:sz w:val="24"/>
          <w:szCs w:val="24"/>
        </w:rPr>
        <w:t>55</w:t>
      </w:r>
      <w:r w:rsidRPr="002F5621">
        <w:rPr>
          <w:rFonts w:cstheme="minorHAnsi"/>
          <w:sz w:val="24"/>
          <w:szCs w:val="24"/>
        </w:rPr>
        <w:t>8</w:t>
      </w:r>
      <w:r w:rsidR="00F20D16">
        <w:rPr>
          <w:rFonts w:cstheme="minorHAnsi"/>
          <w:sz w:val="24"/>
          <w:szCs w:val="24"/>
        </w:rPr>
        <w:t xml:space="preserve"> </w:t>
      </w:r>
      <w:r w:rsidR="00FD180C" w:rsidRPr="002F5621">
        <w:rPr>
          <w:rFonts w:cstheme="minorHAnsi"/>
          <w:sz w:val="24"/>
          <w:szCs w:val="24"/>
        </w:rPr>
        <w:t>(2013)</w:t>
      </w:r>
      <w:r w:rsidRPr="002F5621">
        <w:rPr>
          <w:rFonts w:cstheme="minorHAnsi"/>
          <w:sz w:val="24"/>
          <w:szCs w:val="24"/>
        </w:rPr>
        <w:t>.</w:t>
      </w:r>
    </w:p>
    <w:p w14:paraId="60E57033" w14:textId="77777777" w:rsidR="002F66A8" w:rsidRPr="002F5621" w:rsidRDefault="002F66A8" w:rsidP="003E6F7E">
      <w:pPr>
        <w:pStyle w:val="ListParagraph"/>
        <w:ind w:firstLineChars="0" w:firstLine="0"/>
        <w:rPr>
          <w:rFonts w:cstheme="minorHAnsi"/>
          <w:sz w:val="24"/>
          <w:szCs w:val="24"/>
        </w:rPr>
      </w:pPr>
    </w:p>
    <w:p w14:paraId="6B3F713E" w14:textId="06A738AA" w:rsidR="00FD180C" w:rsidRDefault="009F4821" w:rsidP="003E6F7E">
      <w:pPr>
        <w:pStyle w:val="ListParagraph"/>
        <w:numPr>
          <w:ilvl w:val="0"/>
          <w:numId w:val="1"/>
        </w:numPr>
        <w:ind w:left="0" w:firstLineChars="0" w:firstLine="0"/>
        <w:rPr>
          <w:rFonts w:cstheme="minorHAnsi"/>
          <w:sz w:val="24"/>
          <w:szCs w:val="24"/>
        </w:rPr>
      </w:pPr>
      <w:proofErr w:type="spellStart"/>
      <w:r w:rsidRPr="002F5621">
        <w:rPr>
          <w:rFonts w:cstheme="minorHAnsi"/>
          <w:sz w:val="24"/>
          <w:szCs w:val="24"/>
        </w:rPr>
        <w:t>Elston</w:t>
      </w:r>
      <w:proofErr w:type="spellEnd"/>
      <w:r w:rsidR="00F20D16">
        <w:rPr>
          <w:rFonts w:cstheme="minorHAnsi"/>
          <w:sz w:val="24"/>
          <w:szCs w:val="24"/>
        </w:rPr>
        <w:t>,</w:t>
      </w:r>
      <w:r w:rsidRPr="002F5621">
        <w:rPr>
          <w:rFonts w:cstheme="minorHAnsi"/>
          <w:sz w:val="24"/>
          <w:szCs w:val="24"/>
        </w:rPr>
        <w:t xml:space="preserve"> C</w:t>
      </w:r>
      <w:r w:rsidR="00F20D16">
        <w:rPr>
          <w:rFonts w:cstheme="minorHAnsi"/>
          <w:sz w:val="24"/>
          <w:szCs w:val="24"/>
        </w:rPr>
        <w:t>.</w:t>
      </w:r>
      <w:r w:rsidRPr="002F5621">
        <w:rPr>
          <w:rFonts w:cstheme="minorHAnsi"/>
          <w:sz w:val="24"/>
          <w:szCs w:val="24"/>
        </w:rPr>
        <w:t>A</w:t>
      </w:r>
      <w:r w:rsidR="00F20D16">
        <w:rPr>
          <w:rFonts w:cstheme="minorHAnsi"/>
          <w:sz w:val="24"/>
          <w:szCs w:val="24"/>
        </w:rPr>
        <w:t>.</w:t>
      </w:r>
      <w:r w:rsidRPr="002F5621">
        <w:rPr>
          <w:rFonts w:cstheme="minorHAnsi"/>
          <w:sz w:val="24"/>
          <w:szCs w:val="24"/>
        </w:rPr>
        <w:t xml:space="preserve">, </w:t>
      </w:r>
      <w:proofErr w:type="spellStart"/>
      <w:r w:rsidRPr="002F5621">
        <w:rPr>
          <w:rFonts w:cstheme="minorHAnsi"/>
          <w:sz w:val="24"/>
          <w:szCs w:val="24"/>
        </w:rPr>
        <w:t>Kazlouskaya</w:t>
      </w:r>
      <w:proofErr w:type="spellEnd"/>
      <w:r w:rsidR="00F20D16">
        <w:rPr>
          <w:rFonts w:cstheme="minorHAnsi"/>
          <w:sz w:val="24"/>
          <w:szCs w:val="24"/>
        </w:rPr>
        <w:t>,</w:t>
      </w:r>
      <w:r w:rsidRPr="002F5621">
        <w:rPr>
          <w:rFonts w:cstheme="minorHAnsi"/>
          <w:sz w:val="24"/>
          <w:szCs w:val="24"/>
        </w:rPr>
        <w:t xml:space="preserve"> V</w:t>
      </w:r>
      <w:r w:rsidR="00F20D16">
        <w:rPr>
          <w:rFonts w:cstheme="minorHAnsi"/>
          <w:sz w:val="24"/>
          <w:szCs w:val="24"/>
        </w:rPr>
        <w:t>.</w:t>
      </w:r>
      <w:r w:rsidRPr="002F5621">
        <w:rPr>
          <w:rFonts w:cstheme="minorHAnsi"/>
          <w:sz w:val="24"/>
          <w:szCs w:val="24"/>
        </w:rPr>
        <w:t xml:space="preserve">, </w:t>
      </w:r>
      <w:proofErr w:type="spellStart"/>
      <w:r w:rsidRPr="002F5621">
        <w:rPr>
          <w:rFonts w:cstheme="minorHAnsi"/>
          <w:sz w:val="24"/>
          <w:szCs w:val="24"/>
        </w:rPr>
        <w:t>Elston</w:t>
      </w:r>
      <w:proofErr w:type="spellEnd"/>
      <w:r w:rsidR="00F20D16">
        <w:rPr>
          <w:rFonts w:cstheme="minorHAnsi"/>
          <w:sz w:val="24"/>
          <w:szCs w:val="24"/>
        </w:rPr>
        <w:t>,</w:t>
      </w:r>
      <w:r w:rsidRPr="002F5621">
        <w:rPr>
          <w:rFonts w:cstheme="minorHAnsi"/>
          <w:sz w:val="24"/>
          <w:szCs w:val="24"/>
        </w:rPr>
        <w:t xml:space="preserve"> D</w:t>
      </w:r>
      <w:r w:rsidR="00F20D16">
        <w:rPr>
          <w:rFonts w:cstheme="minorHAnsi"/>
          <w:sz w:val="24"/>
          <w:szCs w:val="24"/>
        </w:rPr>
        <w:t>.</w:t>
      </w:r>
      <w:r w:rsidRPr="002F5621">
        <w:rPr>
          <w:rFonts w:cstheme="minorHAnsi"/>
          <w:sz w:val="24"/>
          <w:szCs w:val="24"/>
        </w:rPr>
        <w:t xml:space="preserve">M. Elastic staining </w:t>
      </w:r>
      <w:r w:rsidR="002F5621" w:rsidRPr="002F5621">
        <w:rPr>
          <w:rFonts w:cstheme="minorHAnsi"/>
          <w:i/>
          <w:sz w:val="24"/>
          <w:szCs w:val="24"/>
        </w:rPr>
        <w:t>versus</w:t>
      </w:r>
      <w:r w:rsidRPr="002F5621">
        <w:rPr>
          <w:rFonts w:cstheme="minorHAnsi"/>
          <w:sz w:val="24"/>
          <w:szCs w:val="24"/>
        </w:rPr>
        <w:t xml:space="preserve"> fluorescent and polarized microscopy in the diagnosis of alopecia. </w:t>
      </w:r>
      <w:r w:rsidR="00696263" w:rsidRPr="002F5621">
        <w:rPr>
          <w:rFonts w:cstheme="minorHAnsi"/>
          <w:i/>
          <w:sz w:val="24"/>
          <w:szCs w:val="24"/>
        </w:rPr>
        <w:t>Journal of the American Academy of Dermatology</w:t>
      </w:r>
      <w:r w:rsidRPr="002F5621">
        <w:rPr>
          <w:rFonts w:cstheme="minorHAnsi"/>
          <w:i/>
          <w:sz w:val="24"/>
          <w:szCs w:val="24"/>
        </w:rPr>
        <w:t>.</w:t>
      </w:r>
      <w:r w:rsidRPr="002F5621">
        <w:rPr>
          <w:rFonts w:cstheme="minorHAnsi"/>
          <w:sz w:val="24"/>
          <w:szCs w:val="24"/>
        </w:rPr>
        <w:t xml:space="preserve"> </w:t>
      </w:r>
      <w:r w:rsidRPr="002F5621">
        <w:rPr>
          <w:rFonts w:cstheme="minorHAnsi"/>
          <w:b/>
          <w:sz w:val="24"/>
          <w:szCs w:val="24"/>
        </w:rPr>
        <w:t>69</w:t>
      </w:r>
      <w:r w:rsidR="00FD180C" w:rsidRPr="002F5621">
        <w:rPr>
          <w:rFonts w:cstheme="minorHAnsi"/>
          <w:sz w:val="24"/>
          <w:szCs w:val="24"/>
        </w:rPr>
        <w:t xml:space="preserve"> </w:t>
      </w:r>
      <w:r w:rsidRPr="002F5621">
        <w:rPr>
          <w:rFonts w:cstheme="minorHAnsi"/>
          <w:sz w:val="24"/>
          <w:szCs w:val="24"/>
        </w:rPr>
        <w:t>(2)</w:t>
      </w:r>
      <w:r w:rsidR="00FD180C" w:rsidRPr="002F5621">
        <w:rPr>
          <w:rFonts w:cstheme="minorHAnsi"/>
          <w:sz w:val="24"/>
          <w:szCs w:val="24"/>
        </w:rPr>
        <w:t xml:space="preserve">, </w:t>
      </w:r>
      <w:r w:rsidRPr="002F5621">
        <w:rPr>
          <w:rFonts w:cstheme="minorHAnsi"/>
          <w:sz w:val="24"/>
          <w:szCs w:val="24"/>
        </w:rPr>
        <w:t>288-</w:t>
      </w:r>
      <w:r w:rsidR="00F20D16">
        <w:rPr>
          <w:rFonts w:cstheme="minorHAnsi"/>
          <w:sz w:val="24"/>
          <w:szCs w:val="24"/>
        </w:rPr>
        <w:t>2</w:t>
      </w:r>
      <w:r w:rsidRPr="002F5621">
        <w:rPr>
          <w:rFonts w:cstheme="minorHAnsi"/>
          <w:sz w:val="24"/>
          <w:szCs w:val="24"/>
        </w:rPr>
        <w:t>93</w:t>
      </w:r>
      <w:r w:rsidR="00F20D16">
        <w:rPr>
          <w:rFonts w:cstheme="minorHAnsi"/>
          <w:sz w:val="24"/>
          <w:szCs w:val="24"/>
        </w:rPr>
        <w:t xml:space="preserve"> </w:t>
      </w:r>
      <w:r w:rsidR="00FD180C" w:rsidRPr="002F5621">
        <w:rPr>
          <w:rFonts w:cstheme="minorHAnsi"/>
          <w:sz w:val="24"/>
          <w:szCs w:val="24"/>
        </w:rPr>
        <w:t>(2013)</w:t>
      </w:r>
      <w:r w:rsidRPr="002F5621">
        <w:rPr>
          <w:rFonts w:cstheme="minorHAnsi"/>
          <w:sz w:val="24"/>
          <w:szCs w:val="24"/>
        </w:rPr>
        <w:t xml:space="preserve">. </w:t>
      </w:r>
    </w:p>
    <w:p w14:paraId="445BBACA" w14:textId="77777777" w:rsidR="002F66A8" w:rsidRPr="002F5621" w:rsidRDefault="002F66A8" w:rsidP="003E6F7E">
      <w:pPr>
        <w:pStyle w:val="ListParagraph"/>
        <w:ind w:firstLineChars="0" w:firstLine="0"/>
        <w:rPr>
          <w:rFonts w:cstheme="minorHAnsi"/>
          <w:sz w:val="24"/>
          <w:szCs w:val="24"/>
        </w:rPr>
      </w:pPr>
    </w:p>
    <w:p w14:paraId="7BE84690" w14:textId="5FD770CA" w:rsidR="00FA650E" w:rsidRPr="002F5621" w:rsidRDefault="009F4821" w:rsidP="003E6F7E">
      <w:pPr>
        <w:pStyle w:val="ListParagraph"/>
        <w:numPr>
          <w:ilvl w:val="0"/>
          <w:numId w:val="1"/>
        </w:numPr>
        <w:ind w:left="0" w:firstLineChars="0" w:firstLine="0"/>
        <w:rPr>
          <w:rFonts w:cstheme="minorHAnsi"/>
          <w:sz w:val="24"/>
          <w:szCs w:val="24"/>
        </w:rPr>
      </w:pPr>
      <w:r w:rsidRPr="002F5621">
        <w:rPr>
          <w:rFonts w:cstheme="minorHAnsi"/>
          <w:sz w:val="24"/>
          <w:szCs w:val="24"/>
        </w:rPr>
        <w:t>Vos</w:t>
      </w:r>
      <w:r w:rsidR="00F20D16">
        <w:rPr>
          <w:rFonts w:cstheme="minorHAnsi"/>
          <w:sz w:val="24"/>
          <w:szCs w:val="24"/>
        </w:rPr>
        <w:t>,</w:t>
      </w:r>
      <w:r w:rsidRPr="002F5621">
        <w:rPr>
          <w:rFonts w:cstheme="minorHAnsi"/>
          <w:sz w:val="24"/>
          <w:szCs w:val="24"/>
        </w:rPr>
        <w:t xml:space="preserve"> A</w:t>
      </w:r>
      <w:r w:rsidR="00F20D16">
        <w:rPr>
          <w:rFonts w:cstheme="minorHAnsi"/>
          <w:sz w:val="24"/>
          <w:szCs w:val="24"/>
        </w:rPr>
        <w:t>.</w:t>
      </w:r>
      <w:r w:rsidR="002F5621" w:rsidRPr="002F5621">
        <w:rPr>
          <w:rFonts w:cstheme="minorHAnsi"/>
          <w:i/>
          <w:sz w:val="24"/>
          <w:szCs w:val="24"/>
        </w:rPr>
        <w:t xml:space="preserve"> et al</w:t>
      </w:r>
      <w:r w:rsidR="002F66A8">
        <w:rPr>
          <w:rFonts w:cstheme="minorHAnsi"/>
          <w:i/>
          <w:sz w:val="24"/>
          <w:szCs w:val="24"/>
        </w:rPr>
        <w:t>.</w:t>
      </w:r>
      <w:r w:rsidRPr="002F5621">
        <w:rPr>
          <w:rFonts w:cstheme="minorHAnsi"/>
          <w:sz w:val="24"/>
          <w:szCs w:val="24"/>
        </w:rPr>
        <w:t xml:space="preserve"> Predominance of Nonatherosclerotic Internal Elastic Lamina Calcification in the Intracranial Internal Carotid Artery. </w:t>
      </w:r>
      <w:r w:rsidRPr="002F5621">
        <w:rPr>
          <w:rFonts w:cstheme="minorHAnsi"/>
          <w:i/>
          <w:sz w:val="24"/>
          <w:szCs w:val="24"/>
        </w:rPr>
        <w:t>Stroke</w:t>
      </w:r>
      <w:r w:rsidRPr="002F5621">
        <w:rPr>
          <w:rFonts w:cstheme="minorHAnsi"/>
          <w:sz w:val="24"/>
          <w:szCs w:val="24"/>
        </w:rPr>
        <w:t xml:space="preserve">. </w:t>
      </w:r>
      <w:r w:rsidRPr="002F5621">
        <w:rPr>
          <w:rFonts w:cstheme="minorHAnsi"/>
          <w:b/>
          <w:sz w:val="24"/>
          <w:szCs w:val="24"/>
        </w:rPr>
        <w:t>47</w:t>
      </w:r>
      <w:r w:rsidR="00FD180C" w:rsidRPr="002F5621">
        <w:rPr>
          <w:rFonts w:cstheme="minorHAnsi"/>
          <w:sz w:val="24"/>
          <w:szCs w:val="24"/>
        </w:rPr>
        <w:t xml:space="preserve"> </w:t>
      </w:r>
      <w:r w:rsidRPr="002F5621">
        <w:rPr>
          <w:rFonts w:cstheme="minorHAnsi"/>
          <w:sz w:val="24"/>
          <w:szCs w:val="24"/>
        </w:rPr>
        <w:t>(1)</w:t>
      </w:r>
      <w:r w:rsidR="00F20D16">
        <w:rPr>
          <w:rFonts w:cstheme="minorHAnsi"/>
          <w:sz w:val="24"/>
          <w:szCs w:val="24"/>
        </w:rPr>
        <w:t xml:space="preserve">, </w:t>
      </w:r>
      <w:r w:rsidRPr="002F5621">
        <w:rPr>
          <w:rFonts w:cstheme="minorHAnsi"/>
          <w:sz w:val="24"/>
          <w:szCs w:val="24"/>
        </w:rPr>
        <w:t>221-</w:t>
      </w:r>
      <w:r w:rsidR="00F20D16">
        <w:rPr>
          <w:rFonts w:cstheme="minorHAnsi"/>
          <w:sz w:val="24"/>
          <w:szCs w:val="24"/>
        </w:rPr>
        <w:t>22</w:t>
      </w:r>
      <w:r w:rsidRPr="002F5621">
        <w:rPr>
          <w:rFonts w:cstheme="minorHAnsi"/>
          <w:sz w:val="24"/>
          <w:szCs w:val="24"/>
        </w:rPr>
        <w:t>3</w:t>
      </w:r>
      <w:r w:rsidR="00F20D16">
        <w:rPr>
          <w:rFonts w:cstheme="minorHAnsi"/>
          <w:sz w:val="24"/>
          <w:szCs w:val="24"/>
        </w:rPr>
        <w:t xml:space="preserve"> </w:t>
      </w:r>
      <w:r w:rsidR="00FD180C" w:rsidRPr="002F5621">
        <w:rPr>
          <w:rFonts w:cstheme="minorHAnsi"/>
          <w:sz w:val="24"/>
          <w:szCs w:val="24"/>
        </w:rPr>
        <w:t>(2016)</w:t>
      </w:r>
      <w:r w:rsidRPr="002F5621">
        <w:rPr>
          <w:rFonts w:cstheme="minorHAnsi"/>
          <w:sz w:val="24"/>
          <w:szCs w:val="24"/>
        </w:rPr>
        <w:t xml:space="preserve">. </w:t>
      </w:r>
    </w:p>
    <w:p w14:paraId="5B61E990" w14:textId="129DD038" w:rsidR="00336D65" w:rsidRPr="002F5621" w:rsidRDefault="00336D65" w:rsidP="003E6F7E">
      <w:pPr>
        <w:rPr>
          <w:rFonts w:cstheme="minorHAnsi"/>
          <w:sz w:val="24"/>
          <w:szCs w:val="24"/>
        </w:rPr>
      </w:pPr>
    </w:p>
    <w:sectPr w:rsidR="00336D65" w:rsidRPr="002F5621" w:rsidSect="002F5621">
      <w:pgSz w:w="12240" w:h="15840"/>
      <w:pgMar w:top="1440" w:right="1440" w:bottom="1440" w:left="1440" w:header="720" w:footer="605"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C248" w14:textId="77777777" w:rsidR="00074DB4" w:rsidRDefault="00074DB4" w:rsidP="00F12AFD">
      <w:r>
        <w:separator/>
      </w:r>
    </w:p>
  </w:endnote>
  <w:endnote w:type="continuationSeparator" w:id="0">
    <w:p w14:paraId="62114282" w14:textId="77777777" w:rsidR="00074DB4" w:rsidRDefault="00074DB4" w:rsidP="00F1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F9AC4" w14:textId="77777777" w:rsidR="00074DB4" w:rsidRDefault="00074DB4" w:rsidP="00F12AFD">
      <w:r>
        <w:separator/>
      </w:r>
    </w:p>
  </w:footnote>
  <w:footnote w:type="continuationSeparator" w:id="0">
    <w:p w14:paraId="34614651" w14:textId="77777777" w:rsidR="00074DB4" w:rsidRDefault="00074DB4" w:rsidP="00F12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C720B"/>
    <w:multiLevelType w:val="hybridMultilevel"/>
    <w:tmpl w:val="4710BFB8"/>
    <w:lvl w:ilvl="0" w:tplc="61A44ABA">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0B5BD7"/>
    <w:multiLevelType w:val="hybridMultilevel"/>
    <w:tmpl w:val="0A804C00"/>
    <w:lvl w:ilvl="0" w:tplc="8D9063E6">
      <w:start w:val="1"/>
      <w:numFmt w:val="decimal"/>
      <w:suff w:val="spac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8140A44"/>
    <w:multiLevelType w:val="hybridMultilevel"/>
    <w:tmpl w:val="DCB22072"/>
    <w:lvl w:ilvl="0" w:tplc="57FE342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FB"/>
    <w:rsid w:val="000115BB"/>
    <w:rsid w:val="000211BB"/>
    <w:rsid w:val="0003539B"/>
    <w:rsid w:val="00035A63"/>
    <w:rsid w:val="00040D8C"/>
    <w:rsid w:val="0004205A"/>
    <w:rsid w:val="00057E07"/>
    <w:rsid w:val="00061493"/>
    <w:rsid w:val="00073D7C"/>
    <w:rsid w:val="00074DB4"/>
    <w:rsid w:val="00083BE6"/>
    <w:rsid w:val="00097169"/>
    <w:rsid w:val="000A148F"/>
    <w:rsid w:val="000A1A12"/>
    <w:rsid w:val="000B3543"/>
    <w:rsid w:val="000B6834"/>
    <w:rsid w:val="000D4A4E"/>
    <w:rsid w:val="000D5528"/>
    <w:rsid w:val="000E3695"/>
    <w:rsid w:val="000E44A2"/>
    <w:rsid w:val="000F21B8"/>
    <w:rsid w:val="000F6FF8"/>
    <w:rsid w:val="001018D4"/>
    <w:rsid w:val="00117CFD"/>
    <w:rsid w:val="00133BE2"/>
    <w:rsid w:val="00133C0C"/>
    <w:rsid w:val="00135AC6"/>
    <w:rsid w:val="00137B5C"/>
    <w:rsid w:val="001401B9"/>
    <w:rsid w:val="00144428"/>
    <w:rsid w:val="00147F55"/>
    <w:rsid w:val="001574DB"/>
    <w:rsid w:val="001717AA"/>
    <w:rsid w:val="001743B9"/>
    <w:rsid w:val="00175F06"/>
    <w:rsid w:val="00186BE8"/>
    <w:rsid w:val="00187377"/>
    <w:rsid w:val="001A5B8C"/>
    <w:rsid w:val="001A5FDC"/>
    <w:rsid w:val="001A6AF6"/>
    <w:rsid w:val="001B4CFF"/>
    <w:rsid w:val="001B53B4"/>
    <w:rsid w:val="001C6085"/>
    <w:rsid w:val="001C7FD7"/>
    <w:rsid w:val="001D3CC9"/>
    <w:rsid w:val="001D6438"/>
    <w:rsid w:val="001E131E"/>
    <w:rsid w:val="001F7194"/>
    <w:rsid w:val="001F77CF"/>
    <w:rsid w:val="00216957"/>
    <w:rsid w:val="0022399A"/>
    <w:rsid w:val="00225D6F"/>
    <w:rsid w:val="002324C9"/>
    <w:rsid w:val="00235BDC"/>
    <w:rsid w:val="0024390F"/>
    <w:rsid w:val="0024502C"/>
    <w:rsid w:val="002454DF"/>
    <w:rsid w:val="00246A0F"/>
    <w:rsid w:val="0025028E"/>
    <w:rsid w:val="00257E45"/>
    <w:rsid w:val="002602B3"/>
    <w:rsid w:val="00265F6C"/>
    <w:rsid w:val="002806EE"/>
    <w:rsid w:val="002904C3"/>
    <w:rsid w:val="002B0530"/>
    <w:rsid w:val="002B36E9"/>
    <w:rsid w:val="002C2D61"/>
    <w:rsid w:val="002C36C5"/>
    <w:rsid w:val="002C3F82"/>
    <w:rsid w:val="002F1F7F"/>
    <w:rsid w:val="002F3B8C"/>
    <w:rsid w:val="002F5621"/>
    <w:rsid w:val="002F5A9C"/>
    <w:rsid w:val="002F66A8"/>
    <w:rsid w:val="002F6C1A"/>
    <w:rsid w:val="002F7F11"/>
    <w:rsid w:val="00305D89"/>
    <w:rsid w:val="0031101F"/>
    <w:rsid w:val="00336D65"/>
    <w:rsid w:val="00345F36"/>
    <w:rsid w:val="00362ED0"/>
    <w:rsid w:val="00373275"/>
    <w:rsid w:val="003872B5"/>
    <w:rsid w:val="00390651"/>
    <w:rsid w:val="003A453C"/>
    <w:rsid w:val="003A5A8E"/>
    <w:rsid w:val="003A5CD5"/>
    <w:rsid w:val="003B6124"/>
    <w:rsid w:val="003C3E7B"/>
    <w:rsid w:val="003C6341"/>
    <w:rsid w:val="003D0EBF"/>
    <w:rsid w:val="003D3B9E"/>
    <w:rsid w:val="003E25B2"/>
    <w:rsid w:val="003E4A40"/>
    <w:rsid w:val="003E6F7E"/>
    <w:rsid w:val="003E7563"/>
    <w:rsid w:val="003E7A37"/>
    <w:rsid w:val="003F2575"/>
    <w:rsid w:val="003F4C01"/>
    <w:rsid w:val="0040368E"/>
    <w:rsid w:val="004123DB"/>
    <w:rsid w:val="004153AC"/>
    <w:rsid w:val="00416DBD"/>
    <w:rsid w:val="004173D6"/>
    <w:rsid w:val="00427CC3"/>
    <w:rsid w:val="00432C50"/>
    <w:rsid w:val="00434AB0"/>
    <w:rsid w:val="00436C63"/>
    <w:rsid w:val="00445332"/>
    <w:rsid w:val="00470FAD"/>
    <w:rsid w:val="00476F48"/>
    <w:rsid w:val="00480E6F"/>
    <w:rsid w:val="00482861"/>
    <w:rsid w:val="00496A6B"/>
    <w:rsid w:val="004A3BF4"/>
    <w:rsid w:val="004A59FC"/>
    <w:rsid w:val="004A62CC"/>
    <w:rsid w:val="004B0E48"/>
    <w:rsid w:val="004B5048"/>
    <w:rsid w:val="004B7C4A"/>
    <w:rsid w:val="004C1E9D"/>
    <w:rsid w:val="004D4D43"/>
    <w:rsid w:val="004F0B0F"/>
    <w:rsid w:val="004F2686"/>
    <w:rsid w:val="00504448"/>
    <w:rsid w:val="0051367F"/>
    <w:rsid w:val="0051731B"/>
    <w:rsid w:val="0054103D"/>
    <w:rsid w:val="005540C2"/>
    <w:rsid w:val="0055575A"/>
    <w:rsid w:val="0055774B"/>
    <w:rsid w:val="0056439D"/>
    <w:rsid w:val="005718EE"/>
    <w:rsid w:val="00571E48"/>
    <w:rsid w:val="00587BE6"/>
    <w:rsid w:val="00590D13"/>
    <w:rsid w:val="00592452"/>
    <w:rsid w:val="005A323D"/>
    <w:rsid w:val="005B6BF1"/>
    <w:rsid w:val="005C12DB"/>
    <w:rsid w:val="00611364"/>
    <w:rsid w:val="006226BD"/>
    <w:rsid w:val="00624F88"/>
    <w:rsid w:val="00631033"/>
    <w:rsid w:val="00636127"/>
    <w:rsid w:val="00644C81"/>
    <w:rsid w:val="00645DC3"/>
    <w:rsid w:val="00666725"/>
    <w:rsid w:val="00667FC8"/>
    <w:rsid w:val="006831CB"/>
    <w:rsid w:val="00684DD0"/>
    <w:rsid w:val="00694FB7"/>
    <w:rsid w:val="006953DA"/>
    <w:rsid w:val="00696263"/>
    <w:rsid w:val="006B43ED"/>
    <w:rsid w:val="006C21ED"/>
    <w:rsid w:val="006E27C5"/>
    <w:rsid w:val="006F0595"/>
    <w:rsid w:val="006F076D"/>
    <w:rsid w:val="006F3853"/>
    <w:rsid w:val="00720676"/>
    <w:rsid w:val="00722044"/>
    <w:rsid w:val="00725FE1"/>
    <w:rsid w:val="00734C66"/>
    <w:rsid w:val="00746D53"/>
    <w:rsid w:val="007660C9"/>
    <w:rsid w:val="00776CA5"/>
    <w:rsid w:val="00786D24"/>
    <w:rsid w:val="007908F2"/>
    <w:rsid w:val="007954DF"/>
    <w:rsid w:val="007A1C9B"/>
    <w:rsid w:val="007A3696"/>
    <w:rsid w:val="007A3F98"/>
    <w:rsid w:val="007A7563"/>
    <w:rsid w:val="007B521D"/>
    <w:rsid w:val="007C4B4B"/>
    <w:rsid w:val="007D0DC0"/>
    <w:rsid w:val="007E2FF4"/>
    <w:rsid w:val="007E3A8F"/>
    <w:rsid w:val="00800136"/>
    <w:rsid w:val="0080143D"/>
    <w:rsid w:val="008016FA"/>
    <w:rsid w:val="00801E41"/>
    <w:rsid w:val="00810ABA"/>
    <w:rsid w:val="0082422F"/>
    <w:rsid w:val="00830ED9"/>
    <w:rsid w:val="00832A44"/>
    <w:rsid w:val="00840FE9"/>
    <w:rsid w:val="00843D77"/>
    <w:rsid w:val="008616DD"/>
    <w:rsid w:val="00866B58"/>
    <w:rsid w:val="00885859"/>
    <w:rsid w:val="00890E3D"/>
    <w:rsid w:val="008C13FB"/>
    <w:rsid w:val="008C2F13"/>
    <w:rsid w:val="008C3B29"/>
    <w:rsid w:val="008C564E"/>
    <w:rsid w:val="008E2A8E"/>
    <w:rsid w:val="00911727"/>
    <w:rsid w:val="00912AAF"/>
    <w:rsid w:val="00920133"/>
    <w:rsid w:val="00926829"/>
    <w:rsid w:val="0092718F"/>
    <w:rsid w:val="00933C2D"/>
    <w:rsid w:val="00956C6B"/>
    <w:rsid w:val="00961345"/>
    <w:rsid w:val="00964ED5"/>
    <w:rsid w:val="00985568"/>
    <w:rsid w:val="009939DB"/>
    <w:rsid w:val="009A3AC2"/>
    <w:rsid w:val="009D0A11"/>
    <w:rsid w:val="009E1CD1"/>
    <w:rsid w:val="009E4732"/>
    <w:rsid w:val="009F4821"/>
    <w:rsid w:val="00A027DC"/>
    <w:rsid w:val="00A16FF9"/>
    <w:rsid w:val="00A21E0B"/>
    <w:rsid w:val="00A22DFF"/>
    <w:rsid w:val="00A276F6"/>
    <w:rsid w:val="00A30279"/>
    <w:rsid w:val="00A34EDF"/>
    <w:rsid w:val="00A3714D"/>
    <w:rsid w:val="00A4172F"/>
    <w:rsid w:val="00A43039"/>
    <w:rsid w:val="00A5023A"/>
    <w:rsid w:val="00A52F2A"/>
    <w:rsid w:val="00A6373D"/>
    <w:rsid w:val="00A669B8"/>
    <w:rsid w:val="00A85695"/>
    <w:rsid w:val="00A877F3"/>
    <w:rsid w:val="00A90A1C"/>
    <w:rsid w:val="00A9626E"/>
    <w:rsid w:val="00AA4311"/>
    <w:rsid w:val="00AA76E9"/>
    <w:rsid w:val="00AC3F5F"/>
    <w:rsid w:val="00AC483E"/>
    <w:rsid w:val="00AD10E4"/>
    <w:rsid w:val="00AD589B"/>
    <w:rsid w:val="00AE2D55"/>
    <w:rsid w:val="00AE2D98"/>
    <w:rsid w:val="00AE70F0"/>
    <w:rsid w:val="00B20EBB"/>
    <w:rsid w:val="00B251AA"/>
    <w:rsid w:val="00B25F78"/>
    <w:rsid w:val="00B37916"/>
    <w:rsid w:val="00B52919"/>
    <w:rsid w:val="00B5792B"/>
    <w:rsid w:val="00B76E1E"/>
    <w:rsid w:val="00B7799D"/>
    <w:rsid w:val="00B86630"/>
    <w:rsid w:val="00B93D32"/>
    <w:rsid w:val="00BB0C1F"/>
    <w:rsid w:val="00BB692E"/>
    <w:rsid w:val="00BC1C0B"/>
    <w:rsid w:val="00BC544C"/>
    <w:rsid w:val="00BD40CB"/>
    <w:rsid w:val="00BD5C11"/>
    <w:rsid w:val="00BE2411"/>
    <w:rsid w:val="00BF23C7"/>
    <w:rsid w:val="00BF6312"/>
    <w:rsid w:val="00C052B6"/>
    <w:rsid w:val="00C06968"/>
    <w:rsid w:val="00C10863"/>
    <w:rsid w:val="00C11930"/>
    <w:rsid w:val="00C225B1"/>
    <w:rsid w:val="00C24B96"/>
    <w:rsid w:val="00C267A8"/>
    <w:rsid w:val="00C2754B"/>
    <w:rsid w:val="00C51EC5"/>
    <w:rsid w:val="00C57A21"/>
    <w:rsid w:val="00C6254F"/>
    <w:rsid w:val="00C80C43"/>
    <w:rsid w:val="00C847E9"/>
    <w:rsid w:val="00CA3329"/>
    <w:rsid w:val="00CA55C2"/>
    <w:rsid w:val="00CA6F29"/>
    <w:rsid w:val="00CB0FE4"/>
    <w:rsid w:val="00CC2EAD"/>
    <w:rsid w:val="00CC7790"/>
    <w:rsid w:val="00CC7E32"/>
    <w:rsid w:val="00CF1260"/>
    <w:rsid w:val="00CF2346"/>
    <w:rsid w:val="00CF2C36"/>
    <w:rsid w:val="00D004D4"/>
    <w:rsid w:val="00D14BEA"/>
    <w:rsid w:val="00D21B04"/>
    <w:rsid w:val="00D23F97"/>
    <w:rsid w:val="00D24910"/>
    <w:rsid w:val="00D3509B"/>
    <w:rsid w:val="00D37042"/>
    <w:rsid w:val="00D44445"/>
    <w:rsid w:val="00D51091"/>
    <w:rsid w:val="00D6542A"/>
    <w:rsid w:val="00D67FFA"/>
    <w:rsid w:val="00D75A8F"/>
    <w:rsid w:val="00D77065"/>
    <w:rsid w:val="00DC3E93"/>
    <w:rsid w:val="00DC6FD4"/>
    <w:rsid w:val="00DD25AD"/>
    <w:rsid w:val="00DD63DF"/>
    <w:rsid w:val="00DE2367"/>
    <w:rsid w:val="00E005A5"/>
    <w:rsid w:val="00E10082"/>
    <w:rsid w:val="00E13378"/>
    <w:rsid w:val="00E33754"/>
    <w:rsid w:val="00E4095B"/>
    <w:rsid w:val="00E51311"/>
    <w:rsid w:val="00E526C5"/>
    <w:rsid w:val="00E62525"/>
    <w:rsid w:val="00E66026"/>
    <w:rsid w:val="00E72600"/>
    <w:rsid w:val="00EB5112"/>
    <w:rsid w:val="00EC2E86"/>
    <w:rsid w:val="00ED0A93"/>
    <w:rsid w:val="00ED4EFB"/>
    <w:rsid w:val="00ED56A6"/>
    <w:rsid w:val="00EE08BD"/>
    <w:rsid w:val="00EE4555"/>
    <w:rsid w:val="00EE51ED"/>
    <w:rsid w:val="00EE79F7"/>
    <w:rsid w:val="00EF1ADD"/>
    <w:rsid w:val="00EF5550"/>
    <w:rsid w:val="00F06529"/>
    <w:rsid w:val="00F06BFA"/>
    <w:rsid w:val="00F12839"/>
    <w:rsid w:val="00F12AFD"/>
    <w:rsid w:val="00F1457A"/>
    <w:rsid w:val="00F20D16"/>
    <w:rsid w:val="00F2311C"/>
    <w:rsid w:val="00F4409A"/>
    <w:rsid w:val="00F4502F"/>
    <w:rsid w:val="00F45DED"/>
    <w:rsid w:val="00F512EC"/>
    <w:rsid w:val="00F54681"/>
    <w:rsid w:val="00F6326B"/>
    <w:rsid w:val="00F674AF"/>
    <w:rsid w:val="00F7473D"/>
    <w:rsid w:val="00F754B4"/>
    <w:rsid w:val="00F84B02"/>
    <w:rsid w:val="00F85F60"/>
    <w:rsid w:val="00F92620"/>
    <w:rsid w:val="00F93AFD"/>
    <w:rsid w:val="00FA650E"/>
    <w:rsid w:val="00FC4F7E"/>
    <w:rsid w:val="00FC6857"/>
    <w:rsid w:val="00FC6E6D"/>
    <w:rsid w:val="00FD180C"/>
    <w:rsid w:val="00FD7F57"/>
    <w:rsid w:val="00FF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019EC"/>
  <w15:docId w15:val="{C60B3E51-2525-4BF5-9CE2-54F958F5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A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12AFD"/>
    <w:rPr>
      <w:sz w:val="18"/>
      <w:szCs w:val="18"/>
    </w:rPr>
  </w:style>
  <w:style w:type="paragraph" w:styleId="Footer">
    <w:name w:val="footer"/>
    <w:basedOn w:val="Normal"/>
    <w:link w:val="FooterChar"/>
    <w:uiPriority w:val="99"/>
    <w:unhideWhenUsed/>
    <w:rsid w:val="00F12A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12AFD"/>
    <w:rPr>
      <w:sz w:val="18"/>
      <w:szCs w:val="18"/>
    </w:rPr>
  </w:style>
  <w:style w:type="paragraph" w:styleId="ListParagraph">
    <w:name w:val="List Paragraph"/>
    <w:basedOn w:val="Normal"/>
    <w:uiPriority w:val="34"/>
    <w:qFormat/>
    <w:rsid w:val="00A34EDF"/>
    <w:pPr>
      <w:ind w:firstLineChars="200" w:firstLine="420"/>
    </w:pPr>
  </w:style>
  <w:style w:type="paragraph" w:styleId="CommentText">
    <w:name w:val="annotation text"/>
    <w:basedOn w:val="Normal"/>
    <w:link w:val="CommentTextChar"/>
    <w:uiPriority w:val="99"/>
    <w:semiHidden/>
    <w:unhideWhenUsed/>
    <w:rsid w:val="00A52F2A"/>
    <w:rPr>
      <w:sz w:val="24"/>
      <w:szCs w:val="24"/>
    </w:rPr>
  </w:style>
  <w:style w:type="character" w:customStyle="1" w:styleId="CommentTextChar">
    <w:name w:val="Comment Text Char"/>
    <w:basedOn w:val="DefaultParagraphFont"/>
    <w:link w:val="CommentText"/>
    <w:uiPriority w:val="99"/>
    <w:semiHidden/>
    <w:rsid w:val="00A52F2A"/>
    <w:rPr>
      <w:sz w:val="24"/>
      <w:szCs w:val="24"/>
    </w:rPr>
  </w:style>
  <w:style w:type="character" w:styleId="CommentReference">
    <w:name w:val="annotation reference"/>
    <w:basedOn w:val="DefaultParagraphFont"/>
    <w:uiPriority w:val="99"/>
    <w:semiHidden/>
    <w:unhideWhenUsed/>
    <w:rsid w:val="00A52F2A"/>
    <w:rPr>
      <w:sz w:val="18"/>
      <w:szCs w:val="18"/>
    </w:rPr>
  </w:style>
  <w:style w:type="paragraph" w:styleId="BalloonText">
    <w:name w:val="Balloon Text"/>
    <w:basedOn w:val="Normal"/>
    <w:link w:val="BalloonTextChar"/>
    <w:uiPriority w:val="99"/>
    <w:semiHidden/>
    <w:unhideWhenUsed/>
    <w:rsid w:val="00A52F2A"/>
    <w:rPr>
      <w:sz w:val="18"/>
      <w:szCs w:val="18"/>
    </w:rPr>
  </w:style>
  <w:style w:type="character" w:customStyle="1" w:styleId="BalloonTextChar">
    <w:name w:val="Balloon Text Char"/>
    <w:basedOn w:val="DefaultParagraphFont"/>
    <w:link w:val="BalloonText"/>
    <w:uiPriority w:val="99"/>
    <w:semiHidden/>
    <w:rsid w:val="00A52F2A"/>
    <w:rPr>
      <w:sz w:val="18"/>
      <w:szCs w:val="18"/>
    </w:rPr>
  </w:style>
  <w:style w:type="paragraph" w:customStyle="1" w:styleId="Body">
    <w:name w:val="Body"/>
    <w:rsid w:val="009D0A11"/>
    <w:pPr>
      <w:widowControl w:val="0"/>
      <w:pBdr>
        <w:top w:val="nil"/>
        <w:left w:val="nil"/>
        <w:bottom w:val="nil"/>
        <w:right w:val="nil"/>
        <w:between w:val="nil"/>
        <w:bar w:val="nil"/>
      </w:pBdr>
      <w:spacing w:after="200" w:line="276" w:lineRule="auto"/>
      <w:jc w:val="both"/>
    </w:pPr>
    <w:rPr>
      <w:rFonts w:ascii="Calibri" w:eastAsia="Calibri" w:hAnsi="Calibri" w:cs="Calibri"/>
      <w:color w:val="000000"/>
      <w:szCs w:val="21"/>
      <w:u w:color="000000"/>
      <w:bdr w:val="nil"/>
    </w:rPr>
  </w:style>
  <w:style w:type="character" w:styleId="LineNumber">
    <w:name w:val="line number"/>
    <w:basedOn w:val="DefaultParagraphFont"/>
    <w:uiPriority w:val="99"/>
    <w:semiHidden/>
    <w:unhideWhenUsed/>
    <w:rsid w:val="0051367F"/>
  </w:style>
  <w:style w:type="character" w:styleId="Hyperlink">
    <w:name w:val="Hyperlink"/>
    <w:basedOn w:val="DefaultParagraphFont"/>
    <w:uiPriority w:val="99"/>
    <w:unhideWhenUsed/>
    <w:rsid w:val="0051367F"/>
    <w:rPr>
      <w:color w:val="0563C1" w:themeColor="hyperlink"/>
      <w:u w:val="single"/>
    </w:rPr>
  </w:style>
  <w:style w:type="character" w:customStyle="1" w:styleId="UnresolvedMention1">
    <w:name w:val="Unresolved Mention1"/>
    <w:basedOn w:val="DefaultParagraphFont"/>
    <w:uiPriority w:val="99"/>
    <w:semiHidden/>
    <w:unhideWhenUsed/>
    <w:rsid w:val="0051367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1367F"/>
    <w:rPr>
      <w:b/>
      <w:bCs/>
      <w:sz w:val="20"/>
      <w:szCs w:val="20"/>
    </w:rPr>
  </w:style>
  <w:style w:type="character" w:customStyle="1" w:styleId="CommentSubjectChar">
    <w:name w:val="Comment Subject Char"/>
    <w:basedOn w:val="CommentTextChar"/>
    <w:link w:val="CommentSubject"/>
    <w:uiPriority w:val="99"/>
    <w:semiHidden/>
    <w:rsid w:val="0051367F"/>
    <w:rPr>
      <w:b/>
      <w:bCs/>
      <w:sz w:val="20"/>
      <w:szCs w:val="20"/>
    </w:rPr>
  </w:style>
  <w:style w:type="paragraph" w:styleId="Revision">
    <w:name w:val="Revision"/>
    <w:hidden/>
    <w:uiPriority w:val="99"/>
    <w:semiHidden/>
    <w:rsid w:val="00BB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8046">
      <w:bodyDiv w:val="1"/>
      <w:marLeft w:val="0"/>
      <w:marRight w:val="0"/>
      <w:marTop w:val="0"/>
      <w:marBottom w:val="0"/>
      <w:divBdr>
        <w:top w:val="none" w:sz="0" w:space="0" w:color="auto"/>
        <w:left w:val="none" w:sz="0" w:space="0" w:color="auto"/>
        <w:bottom w:val="none" w:sz="0" w:space="0" w:color="auto"/>
        <w:right w:val="none" w:sz="0" w:space="0" w:color="auto"/>
      </w:divBdr>
    </w:div>
    <w:div w:id="88551261">
      <w:bodyDiv w:val="1"/>
      <w:marLeft w:val="0"/>
      <w:marRight w:val="0"/>
      <w:marTop w:val="0"/>
      <w:marBottom w:val="0"/>
      <w:divBdr>
        <w:top w:val="none" w:sz="0" w:space="0" w:color="auto"/>
        <w:left w:val="none" w:sz="0" w:space="0" w:color="auto"/>
        <w:bottom w:val="none" w:sz="0" w:space="0" w:color="auto"/>
        <w:right w:val="none" w:sz="0" w:space="0" w:color="auto"/>
      </w:divBdr>
    </w:div>
    <w:div w:id="98645064">
      <w:bodyDiv w:val="1"/>
      <w:marLeft w:val="0"/>
      <w:marRight w:val="0"/>
      <w:marTop w:val="0"/>
      <w:marBottom w:val="0"/>
      <w:divBdr>
        <w:top w:val="none" w:sz="0" w:space="0" w:color="auto"/>
        <w:left w:val="none" w:sz="0" w:space="0" w:color="auto"/>
        <w:bottom w:val="none" w:sz="0" w:space="0" w:color="auto"/>
        <w:right w:val="none" w:sz="0" w:space="0" w:color="auto"/>
      </w:divBdr>
    </w:div>
    <w:div w:id="240338278">
      <w:bodyDiv w:val="1"/>
      <w:marLeft w:val="0"/>
      <w:marRight w:val="0"/>
      <w:marTop w:val="0"/>
      <w:marBottom w:val="0"/>
      <w:divBdr>
        <w:top w:val="none" w:sz="0" w:space="0" w:color="auto"/>
        <w:left w:val="none" w:sz="0" w:space="0" w:color="auto"/>
        <w:bottom w:val="none" w:sz="0" w:space="0" w:color="auto"/>
        <w:right w:val="none" w:sz="0" w:space="0" w:color="auto"/>
      </w:divBdr>
    </w:div>
    <w:div w:id="288898335">
      <w:bodyDiv w:val="1"/>
      <w:marLeft w:val="0"/>
      <w:marRight w:val="0"/>
      <w:marTop w:val="0"/>
      <w:marBottom w:val="0"/>
      <w:divBdr>
        <w:top w:val="none" w:sz="0" w:space="0" w:color="auto"/>
        <w:left w:val="none" w:sz="0" w:space="0" w:color="auto"/>
        <w:bottom w:val="none" w:sz="0" w:space="0" w:color="auto"/>
        <w:right w:val="none" w:sz="0" w:space="0" w:color="auto"/>
      </w:divBdr>
    </w:div>
    <w:div w:id="314915008">
      <w:bodyDiv w:val="1"/>
      <w:marLeft w:val="0"/>
      <w:marRight w:val="0"/>
      <w:marTop w:val="0"/>
      <w:marBottom w:val="0"/>
      <w:divBdr>
        <w:top w:val="none" w:sz="0" w:space="0" w:color="auto"/>
        <w:left w:val="none" w:sz="0" w:space="0" w:color="auto"/>
        <w:bottom w:val="none" w:sz="0" w:space="0" w:color="auto"/>
        <w:right w:val="none" w:sz="0" w:space="0" w:color="auto"/>
      </w:divBdr>
    </w:div>
    <w:div w:id="352346718">
      <w:bodyDiv w:val="1"/>
      <w:marLeft w:val="0"/>
      <w:marRight w:val="0"/>
      <w:marTop w:val="0"/>
      <w:marBottom w:val="0"/>
      <w:divBdr>
        <w:top w:val="none" w:sz="0" w:space="0" w:color="auto"/>
        <w:left w:val="none" w:sz="0" w:space="0" w:color="auto"/>
        <w:bottom w:val="none" w:sz="0" w:space="0" w:color="auto"/>
        <w:right w:val="none" w:sz="0" w:space="0" w:color="auto"/>
      </w:divBdr>
    </w:div>
    <w:div w:id="446704589">
      <w:bodyDiv w:val="1"/>
      <w:marLeft w:val="0"/>
      <w:marRight w:val="0"/>
      <w:marTop w:val="0"/>
      <w:marBottom w:val="0"/>
      <w:divBdr>
        <w:top w:val="none" w:sz="0" w:space="0" w:color="auto"/>
        <w:left w:val="none" w:sz="0" w:space="0" w:color="auto"/>
        <w:bottom w:val="none" w:sz="0" w:space="0" w:color="auto"/>
        <w:right w:val="none" w:sz="0" w:space="0" w:color="auto"/>
      </w:divBdr>
    </w:div>
    <w:div w:id="464351289">
      <w:bodyDiv w:val="1"/>
      <w:marLeft w:val="0"/>
      <w:marRight w:val="0"/>
      <w:marTop w:val="0"/>
      <w:marBottom w:val="0"/>
      <w:divBdr>
        <w:top w:val="none" w:sz="0" w:space="0" w:color="auto"/>
        <w:left w:val="none" w:sz="0" w:space="0" w:color="auto"/>
        <w:bottom w:val="none" w:sz="0" w:space="0" w:color="auto"/>
        <w:right w:val="none" w:sz="0" w:space="0" w:color="auto"/>
      </w:divBdr>
    </w:div>
    <w:div w:id="486046168">
      <w:bodyDiv w:val="1"/>
      <w:marLeft w:val="0"/>
      <w:marRight w:val="0"/>
      <w:marTop w:val="0"/>
      <w:marBottom w:val="0"/>
      <w:divBdr>
        <w:top w:val="none" w:sz="0" w:space="0" w:color="auto"/>
        <w:left w:val="none" w:sz="0" w:space="0" w:color="auto"/>
        <w:bottom w:val="none" w:sz="0" w:space="0" w:color="auto"/>
        <w:right w:val="none" w:sz="0" w:space="0" w:color="auto"/>
      </w:divBdr>
    </w:div>
    <w:div w:id="500586222">
      <w:bodyDiv w:val="1"/>
      <w:marLeft w:val="0"/>
      <w:marRight w:val="0"/>
      <w:marTop w:val="0"/>
      <w:marBottom w:val="0"/>
      <w:divBdr>
        <w:top w:val="none" w:sz="0" w:space="0" w:color="auto"/>
        <w:left w:val="none" w:sz="0" w:space="0" w:color="auto"/>
        <w:bottom w:val="none" w:sz="0" w:space="0" w:color="auto"/>
        <w:right w:val="none" w:sz="0" w:space="0" w:color="auto"/>
      </w:divBdr>
    </w:div>
    <w:div w:id="557060631">
      <w:bodyDiv w:val="1"/>
      <w:marLeft w:val="0"/>
      <w:marRight w:val="0"/>
      <w:marTop w:val="0"/>
      <w:marBottom w:val="0"/>
      <w:divBdr>
        <w:top w:val="none" w:sz="0" w:space="0" w:color="auto"/>
        <w:left w:val="none" w:sz="0" w:space="0" w:color="auto"/>
        <w:bottom w:val="none" w:sz="0" w:space="0" w:color="auto"/>
        <w:right w:val="none" w:sz="0" w:space="0" w:color="auto"/>
      </w:divBdr>
    </w:div>
    <w:div w:id="576137144">
      <w:bodyDiv w:val="1"/>
      <w:marLeft w:val="0"/>
      <w:marRight w:val="0"/>
      <w:marTop w:val="0"/>
      <w:marBottom w:val="0"/>
      <w:divBdr>
        <w:top w:val="none" w:sz="0" w:space="0" w:color="auto"/>
        <w:left w:val="none" w:sz="0" w:space="0" w:color="auto"/>
        <w:bottom w:val="none" w:sz="0" w:space="0" w:color="auto"/>
        <w:right w:val="none" w:sz="0" w:space="0" w:color="auto"/>
      </w:divBdr>
    </w:div>
    <w:div w:id="679309248">
      <w:bodyDiv w:val="1"/>
      <w:marLeft w:val="0"/>
      <w:marRight w:val="0"/>
      <w:marTop w:val="0"/>
      <w:marBottom w:val="0"/>
      <w:divBdr>
        <w:top w:val="none" w:sz="0" w:space="0" w:color="auto"/>
        <w:left w:val="none" w:sz="0" w:space="0" w:color="auto"/>
        <w:bottom w:val="none" w:sz="0" w:space="0" w:color="auto"/>
        <w:right w:val="none" w:sz="0" w:space="0" w:color="auto"/>
      </w:divBdr>
    </w:div>
    <w:div w:id="687101790">
      <w:bodyDiv w:val="1"/>
      <w:marLeft w:val="0"/>
      <w:marRight w:val="0"/>
      <w:marTop w:val="0"/>
      <w:marBottom w:val="0"/>
      <w:divBdr>
        <w:top w:val="none" w:sz="0" w:space="0" w:color="auto"/>
        <w:left w:val="none" w:sz="0" w:space="0" w:color="auto"/>
        <w:bottom w:val="none" w:sz="0" w:space="0" w:color="auto"/>
        <w:right w:val="none" w:sz="0" w:space="0" w:color="auto"/>
      </w:divBdr>
    </w:div>
    <w:div w:id="702943864">
      <w:bodyDiv w:val="1"/>
      <w:marLeft w:val="0"/>
      <w:marRight w:val="0"/>
      <w:marTop w:val="0"/>
      <w:marBottom w:val="0"/>
      <w:divBdr>
        <w:top w:val="none" w:sz="0" w:space="0" w:color="auto"/>
        <w:left w:val="none" w:sz="0" w:space="0" w:color="auto"/>
        <w:bottom w:val="none" w:sz="0" w:space="0" w:color="auto"/>
        <w:right w:val="none" w:sz="0" w:space="0" w:color="auto"/>
      </w:divBdr>
      <w:divsChild>
        <w:div w:id="1243176002">
          <w:marLeft w:val="0"/>
          <w:marRight w:val="0"/>
          <w:marTop w:val="0"/>
          <w:marBottom w:val="0"/>
          <w:divBdr>
            <w:top w:val="none" w:sz="0" w:space="0" w:color="auto"/>
            <w:left w:val="none" w:sz="0" w:space="0" w:color="auto"/>
            <w:bottom w:val="none" w:sz="0" w:space="0" w:color="auto"/>
            <w:right w:val="none" w:sz="0" w:space="0" w:color="auto"/>
          </w:divBdr>
        </w:div>
        <w:div w:id="1657758069">
          <w:marLeft w:val="0"/>
          <w:marRight w:val="0"/>
          <w:marTop w:val="0"/>
          <w:marBottom w:val="0"/>
          <w:divBdr>
            <w:top w:val="none" w:sz="0" w:space="0" w:color="auto"/>
            <w:left w:val="none" w:sz="0" w:space="0" w:color="auto"/>
            <w:bottom w:val="none" w:sz="0" w:space="0" w:color="auto"/>
            <w:right w:val="none" w:sz="0" w:space="0" w:color="auto"/>
          </w:divBdr>
        </w:div>
        <w:div w:id="1679768358">
          <w:marLeft w:val="0"/>
          <w:marRight w:val="0"/>
          <w:marTop w:val="0"/>
          <w:marBottom w:val="0"/>
          <w:divBdr>
            <w:top w:val="none" w:sz="0" w:space="0" w:color="auto"/>
            <w:left w:val="none" w:sz="0" w:space="0" w:color="auto"/>
            <w:bottom w:val="none" w:sz="0" w:space="0" w:color="auto"/>
            <w:right w:val="none" w:sz="0" w:space="0" w:color="auto"/>
          </w:divBdr>
        </w:div>
      </w:divsChild>
    </w:div>
    <w:div w:id="831530813">
      <w:bodyDiv w:val="1"/>
      <w:marLeft w:val="0"/>
      <w:marRight w:val="0"/>
      <w:marTop w:val="0"/>
      <w:marBottom w:val="0"/>
      <w:divBdr>
        <w:top w:val="none" w:sz="0" w:space="0" w:color="auto"/>
        <w:left w:val="none" w:sz="0" w:space="0" w:color="auto"/>
        <w:bottom w:val="none" w:sz="0" w:space="0" w:color="auto"/>
        <w:right w:val="none" w:sz="0" w:space="0" w:color="auto"/>
      </w:divBdr>
    </w:div>
    <w:div w:id="855735132">
      <w:bodyDiv w:val="1"/>
      <w:marLeft w:val="0"/>
      <w:marRight w:val="0"/>
      <w:marTop w:val="0"/>
      <w:marBottom w:val="0"/>
      <w:divBdr>
        <w:top w:val="none" w:sz="0" w:space="0" w:color="auto"/>
        <w:left w:val="none" w:sz="0" w:space="0" w:color="auto"/>
        <w:bottom w:val="none" w:sz="0" w:space="0" w:color="auto"/>
        <w:right w:val="none" w:sz="0" w:space="0" w:color="auto"/>
      </w:divBdr>
    </w:div>
    <w:div w:id="1171288481">
      <w:bodyDiv w:val="1"/>
      <w:marLeft w:val="0"/>
      <w:marRight w:val="0"/>
      <w:marTop w:val="0"/>
      <w:marBottom w:val="0"/>
      <w:divBdr>
        <w:top w:val="none" w:sz="0" w:space="0" w:color="auto"/>
        <w:left w:val="none" w:sz="0" w:space="0" w:color="auto"/>
        <w:bottom w:val="none" w:sz="0" w:space="0" w:color="auto"/>
        <w:right w:val="none" w:sz="0" w:space="0" w:color="auto"/>
      </w:divBdr>
    </w:div>
    <w:div w:id="1242252616">
      <w:bodyDiv w:val="1"/>
      <w:marLeft w:val="0"/>
      <w:marRight w:val="0"/>
      <w:marTop w:val="0"/>
      <w:marBottom w:val="0"/>
      <w:divBdr>
        <w:top w:val="none" w:sz="0" w:space="0" w:color="auto"/>
        <w:left w:val="none" w:sz="0" w:space="0" w:color="auto"/>
        <w:bottom w:val="none" w:sz="0" w:space="0" w:color="auto"/>
        <w:right w:val="none" w:sz="0" w:space="0" w:color="auto"/>
      </w:divBdr>
    </w:div>
    <w:div w:id="1332298755">
      <w:bodyDiv w:val="1"/>
      <w:marLeft w:val="0"/>
      <w:marRight w:val="0"/>
      <w:marTop w:val="0"/>
      <w:marBottom w:val="0"/>
      <w:divBdr>
        <w:top w:val="none" w:sz="0" w:space="0" w:color="auto"/>
        <w:left w:val="none" w:sz="0" w:space="0" w:color="auto"/>
        <w:bottom w:val="none" w:sz="0" w:space="0" w:color="auto"/>
        <w:right w:val="none" w:sz="0" w:space="0" w:color="auto"/>
      </w:divBdr>
    </w:div>
    <w:div w:id="1342273353">
      <w:bodyDiv w:val="1"/>
      <w:marLeft w:val="0"/>
      <w:marRight w:val="0"/>
      <w:marTop w:val="0"/>
      <w:marBottom w:val="0"/>
      <w:divBdr>
        <w:top w:val="none" w:sz="0" w:space="0" w:color="auto"/>
        <w:left w:val="none" w:sz="0" w:space="0" w:color="auto"/>
        <w:bottom w:val="none" w:sz="0" w:space="0" w:color="auto"/>
        <w:right w:val="none" w:sz="0" w:space="0" w:color="auto"/>
      </w:divBdr>
    </w:div>
    <w:div w:id="1382946230">
      <w:bodyDiv w:val="1"/>
      <w:marLeft w:val="0"/>
      <w:marRight w:val="0"/>
      <w:marTop w:val="0"/>
      <w:marBottom w:val="0"/>
      <w:divBdr>
        <w:top w:val="none" w:sz="0" w:space="0" w:color="auto"/>
        <w:left w:val="none" w:sz="0" w:space="0" w:color="auto"/>
        <w:bottom w:val="none" w:sz="0" w:space="0" w:color="auto"/>
        <w:right w:val="none" w:sz="0" w:space="0" w:color="auto"/>
      </w:divBdr>
    </w:div>
    <w:div w:id="1477988074">
      <w:bodyDiv w:val="1"/>
      <w:marLeft w:val="0"/>
      <w:marRight w:val="0"/>
      <w:marTop w:val="0"/>
      <w:marBottom w:val="0"/>
      <w:divBdr>
        <w:top w:val="none" w:sz="0" w:space="0" w:color="auto"/>
        <w:left w:val="none" w:sz="0" w:space="0" w:color="auto"/>
        <w:bottom w:val="none" w:sz="0" w:space="0" w:color="auto"/>
        <w:right w:val="none" w:sz="0" w:space="0" w:color="auto"/>
      </w:divBdr>
    </w:div>
    <w:div w:id="1574121559">
      <w:bodyDiv w:val="1"/>
      <w:marLeft w:val="0"/>
      <w:marRight w:val="0"/>
      <w:marTop w:val="0"/>
      <w:marBottom w:val="0"/>
      <w:divBdr>
        <w:top w:val="none" w:sz="0" w:space="0" w:color="auto"/>
        <w:left w:val="none" w:sz="0" w:space="0" w:color="auto"/>
        <w:bottom w:val="none" w:sz="0" w:space="0" w:color="auto"/>
        <w:right w:val="none" w:sz="0" w:space="0" w:color="auto"/>
      </w:divBdr>
    </w:div>
    <w:div w:id="1579246027">
      <w:bodyDiv w:val="1"/>
      <w:marLeft w:val="0"/>
      <w:marRight w:val="0"/>
      <w:marTop w:val="0"/>
      <w:marBottom w:val="0"/>
      <w:divBdr>
        <w:top w:val="none" w:sz="0" w:space="0" w:color="auto"/>
        <w:left w:val="none" w:sz="0" w:space="0" w:color="auto"/>
        <w:bottom w:val="none" w:sz="0" w:space="0" w:color="auto"/>
        <w:right w:val="none" w:sz="0" w:space="0" w:color="auto"/>
      </w:divBdr>
    </w:div>
    <w:div w:id="1674406578">
      <w:bodyDiv w:val="1"/>
      <w:marLeft w:val="0"/>
      <w:marRight w:val="0"/>
      <w:marTop w:val="0"/>
      <w:marBottom w:val="0"/>
      <w:divBdr>
        <w:top w:val="none" w:sz="0" w:space="0" w:color="auto"/>
        <w:left w:val="none" w:sz="0" w:space="0" w:color="auto"/>
        <w:bottom w:val="none" w:sz="0" w:space="0" w:color="auto"/>
        <w:right w:val="none" w:sz="0" w:space="0" w:color="auto"/>
      </w:divBdr>
    </w:div>
    <w:div w:id="1676960168">
      <w:bodyDiv w:val="1"/>
      <w:marLeft w:val="0"/>
      <w:marRight w:val="0"/>
      <w:marTop w:val="0"/>
      <w:marBottom w:val="0"/>
      <w:divBdr>
        <w:top w:val="none" w:sz="0" w:space="0" w:color="auto"/>
        <w:left w:val="none" w:sz="0" w:space="0" w:color="auto"/>
        <w:bottom w:val="none" w:sz="0" w:space="0" w:color="auto"/>
        <w:right w:val="none" w:sz="0" w:space="0" w:color="auto"/>
      </w:divBdr>
    </w:div>
    <w:div w:id="1753694418">
      <w:bodyDiv w:val="1"/>
      <w:marLeft w:val="0"/>
      <w:marRight w:val="0"/>
      <w:marTop w:val="0"/>
      <w:marBottom w:val="0"/>
      <w:divBdr>
        <w:top w:val="none" w:sz="0" w:space="0" w:color="auto"/>
        <w:left w:val="none" w:sz="0" w:space="0" w:color="auto"/>
        <w:bottom w:val="none" w:sz="0" w:space="0" w:color="auto"/>
        <w:right w:val="none" w:sz="0" w:space="0" w:color="auto"/>
      </w:divBdr>
    </w:div>
    <w:div w:id="1785685710">
      <w:bodyDiv w:val="1"/>
      <w:marLeft w:val="0"/>
      <w:marRight w:val="0"/>
      <w:marTop w:val="0"/>
      <w:marBottom w:val="0"/>
      <w:divBdr>
        <w:top w:val="none" w:sz="0" w:space="0" w:color="auto"/>
        <w:left w:val="none" w:sz="0" w:space="0" w:color="auto"/>
        <w:bottom w:val="none" w:sz="0" w:space="0" w:color="auto"/>
        <w:right w:val="none" w:sz="0" w:space="0" w:color="auto"/>
      </w:divBdr>
    </w:div>
    <w:div w:id="1930502503">
      <w:bodyDiv w:val="1"/>
      <w:marLeft w:val="0"/>
      <w:marRight w:val="0"/>
      <w:marTop w:val="0"/>
      <w:marBottom w:val="0"/>
      <w:divBdr>
        <w:top w:val="none" w:sz="0" w:space="0" w:color="auto"/>
        <w:left w:val="none" w:sz="0" w:space="0" w:color="auto"/>
        <w:bottom w:val="none" w:sz="0" w:space="0" w:color="auto"/>
        <w:right w:val="none" w:sz="0" w:space="0" w:color="auto"/>
      </w:divBdr>
    </w:div>
    <w:div w:id="1945457655">
      <w:bodyDiv w:val="1"/>
      <w:marLeft w:val="0"/>
      <w:marRight w:val="0"/>
      <w:marTop w:val="0"/>
      <w:marBottom w:val="0"/>
      <w:divBdr>
        <w:top w:val="none" w:sz="0" w:space="0" w:color="auto"/>
        <w:left w:val="none" w:sz="0" w:space="0" w:color="auto"/>
        <w:bottom w:val="none" w:sz="0" w:space="0" w:color="auto"/>
        <w:right w:val="none" w:sz="0" w:space="0" w:color="auto"/>
      </w:divBdr>
    </w:div>
    <w:div w:id="1952936201">
      <w:bodyDiv w:val="1"/>
      <w:marLeft w:val="0"/>
      <w:marRight w:val="0"/>
      <w:marTop w:val="0"/>
      <w:marBottom w:val="0"/>
      <w:divBdr>
        <w:top w:val="none" w:sz="0" w:space="0" w:color="auto"/>
        <w:left w:val="none" w:sz="0" w:space="0" w:color="auto"/>
        <w:bottom w:val="none" w:sz="0" w:space="0" w:color="auto"/>
        <w:right w:val="none" w:sz="0" w:space="0" w:color="auto"/>
      </w:divBdr>
    </w:div>
    <w:div w:id="2053262501">
      <w:bodyDiv w:val="1"/>
      <w:marLeft w:val="0"/>
      <w:marRight w:val="0"/>
      <w:marTop w:val="0"/>
      <w:marBottom w:val="0"/>
      <w:divBdr>
        <w:top w:val="none" w:sz="0" w:space="0" w:color="auto"/>
        <w:left w:val="none" w:sz="0" w:space="0" w:color="auto"/>
        <w:bottom w:val="none" w:sz="0" w:space="0" w:color="auto"/>
        <w:right w:val="none" w:sz="0" w:space="0" w:color="auto"/>
      </w:divBdr>
    </w:div>
    <w:div w:id="20977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30B5-6D88-4C52-BF0A-69E15A71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3581</Words>
  <Characters>20417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Nam Nguyen</cp:lastModifiedBy>
  <cp:revision>3</cp:revision>
  <dcterms:created xsi:type="dcterms:W3CDTF">2018-06-26T18:49:00Z</dcterms:created>
  <dcterms:modified xsi:type="dcterms:W3CDTF">2018-06-27T15:41:00Z</dcterms:modified>
</cp:coreProperties>
</file>