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2E979" w14:textId="77777777" w:rsidR="00AE7598" w:rsidRDefault="00973E9D" w:rsidP="00973E9D">
      <w:pPr>
        <w:rPr>
          <w:rFonts w:ascii="Calibri" w:eastAsia="Times New Roman" w:hAnsi="Calibri" w:cs="Arial"/>
          <w:color w:val="222222"/>
          <w:shd w:val="clear" w:color="auto" w:fill="FFFFFF"/>
        </w:rPr>
      </w:pPr>
      <w:r w:rsidRPr="00973E9D">
        <w:rPr>
          <w:rFonts w:ascii="Calibri" w:eastAsia="Times New Roman" w:hAnsi="Calibri" w:cs="Arial"/>
          <w:b/>
          <w:bCs/>
          <w:color w:val="222222"/>
          <w:shd w:val="clear" w:color="auto" w:fill="FFFFFF"/>
        </w:rPr>
        <w:t>Editorial comments:</w:t>
      </w:r>
      <w:r w:rsidRPr="00973E9D">
        <w:rPr>
          <w:rFonts w:ascii="Calibri" w:eastAsia="Times New Roman" w:hAnsi="Calibri" w:cs="Arial"/>
          <w:color w:val="222222"/>
        </w:rPr>
        <w:br/>
      </w:r>
      <w:r w:rsidRPr="00973E9D">
        <w:rPr>
          <w:rFonts w:ascii="Calibri" w:eastAsia="Times New Roman" w:hAnsi="Calibri" w:cs="Arial"/>
          <w:color w:val="222222"/>
          <w:shd w:val="clear" w:color="auto" w:fill="FFFFFF"/>
        </w:rPr>
        <w:t>Changes to be made by the Author(s):</w:t>
      </w:r>
      <w:r w:rsidRPr="00973E9D">
        <w:rPr>
          <w:rFonts w:ascii="Calibri" w:eastAsia="Times New Roman" w:hAnsi="Calibri" w:cs="Arial"/>
          <w:color w:val="222222"/>
        </w:rPr>
        <w:br/>
      </w:r>
      <w:r w:rsidRPr="00973E9D">
        <w:rPr>
          <w:rFonts w:ascii="Calibri" w:eastAsia="Times New Roman" w:hAnsi="Calibri" w:cs="Arial"/>
          <w:color w:val="222222"/>
          <w:shd w:val="clear" w:color="auto" w:fill="FFFFFF"/>
        </w:rPr>
        <w:t>1. Please take this opportunity to thoroughly proofread the manuscript to ensure that there are no spelling or grammar issues.</w:t>
      </w:r>
      <w:r w:rsidRPr="00973E9D">
        <w:rPr>
          <w:rFonts w:ascii="Calibri" w:eastAsia="Times New Roman" w:hAnsi="Calibri" w:cs="Arial"/>
          <w:color w:val="222222"/>
        </w:rPr>
        <w:br/>
      </w:r>
    </w:p>
    <w:p w14:paraId="2BF5F738" w14:textId="0DD3921D" w:rsidR="006E539E" w:rsidRDefault="00973E9D" w:rsidP="00973E9D">
      <w:pPr>
        <w:rPr>
          <w:rFonts w:ascii="Calibri" w:eastAsia="Times New Roman" w:hAnsi="Calibri" w:cs="Arial"/>
          <w:color w:val="222222"/>
          <w:shd w:val="clear" w:color="auto" w:fill="FFFFFF"/>
        </w:rPr>
      </w:pPr>
      <w:r w:rsidRPr="00973E9D">
        <w:rPr>
          <w:rFonts w:ascii="Calibri" w:eastAsia="Times New Roman" w:hAnsi="Calibri" w:cs="Arial"/>
          <w:color w:val="222222"/>
          <w:shd w:val="clear" w:color="auto" w:fill="FFFFFF"/>
        </w:rPr>
        <w:t xml:space="preserve">2. </w:t>
      </w:r>
      <w:r w:rsidRPr="00303567">
        <w:rPr>
          <w:rFonts w:ascii="Calibri" w:eastAsia="Times New Roman" w:hAnsi="Calibri" w:cs="Arial"/>
          <w:color w:val="222222"/>
          <w:shd w:val="clear" w:color="auto" w:fill="FFFFFF"/>
        </w:rPr>
        <w:t>Figure 4: Please use the same y scale for peak 1 and peak 2 if possible</w:t>
      </w:r>
      <w:r w:rsidRPr="00973E9D">
        <w:rPr>
          <w:rFonts w:ascii="Calibri" w:eastAsia="Times New Roman" w:hAnsi="Calibri" w:cs="Arial"/>
          <w:color w:val="222222"/>
          <w:shd w:val="clear" w:color="auto" w:fill="FFFFFF"/>
        </w:rPr>
        <w:t>. Please use the same notation for numbers (1000 or 103, etc.) in the figure.</w:t>
      </w:r>
    </w:p>
    <w:p w14:paraId="4FAF2861" w14:textId="77777777" w:rsidR="00AE7598" w:rsidRDefault="006E539E" w:rsidP="00973E9D">
      <w:pPr>
        <w:rPr>
          <w:rFonts w:ascii="Calibri" w:eastAsia="Times New Roman" w:hAnsi="Calibri" w:cs="Arial"/>
          <w:color w:val="222222"/>
          <w:shd w:val="clear" w:color="auto" w:fill="FFFFFF"/>
        </w:rPr>
      </w:pPr>
      <w:r w:rsidRPr="006E539E">
        <w:rPr>
          <w:rFonts w:ascii="Calibri" w:eastAsia="Times New Roman" w:hAnsi="Calibri" w:cs="Arial"/>
          <w:color w:val="0070C0"/>
          <w:shd w:val="clear" w:color="auto" w:fill="FFFFFF"/>
        </w:rPr>
        <w:t>We made the necessary changes to figure 4</w:t>
      </w:r>
      <w:r>
        <w:rPr>
          <w:rFonts w:ascii="Calibri" w:eastAsia="Times New Roman" w:hAnsi="Calibri" w:cs="Arial"/>
          <w:color w:val="0070C0"/>
          <w:shd w:val="clear" w:color="auto" w:fill="FFFFFF"/>
        </w:rPr>
        <w:t>.</w:t>
      </w:r>
      <w:r w:rsidR="00973E9D" w:rsidRPr="00973E9D">
        <w:rPr>
          <w:rFonts w:ascii="Calibri" w:eastAsia="Times New Roman" w:hAnsi="Calibri" w:cs="Arial"/>
          <w:color w:val="222222"/>
        </w:rPr>
        <w:br/>
      </w:r>
    </w:p>
    <w:p w14:paraId="51F5C6A6" w14:textId="0DACEED4" w:rsidR="006E539E" w:rsidRDefault="00973E9D" w:rsidP="00973E9D">
      <w:pPr>
        <w:rPr>
          <w:rFonts w:ascii="Calibri" w:eastAsia="Times New Roman" w:hAnsi="Calibri" w:cs="Arial"/>
          <w:color w:val="222222"/>
          <w:shd w:val="clear" w:color="auto" w:fill="FFFFFF"/>
        </w:rPr>
      </w:pPr>
      <w:r w:rsidRPr="00973E9D">
        <w:rPr>
          <w:rFonts w:ascii="Calibri" w:eastAsia="Times New Roman" w:hAnsi="Calibri" w:cs="Arial"/>
          <w:color w:val="222222"/>
          <w:shd w:val="clear" w:color="auto" w:fill="FFFFFF"/>
        </w:rPr>
        <w:t xml:space="preserve">3. Please include a space between all numbers and their corresponding units: 10 </w:t>
      </w:r>
      <w:proofErr w:type="spellStart"/>
      <w:r w:rsidRPr="00973E9D">
        <w:rPr>
          <w:rFonts w:ascii="Calibri" w:eastAsia="Times New Roman" w:hAnsi="Calibri" w:cs="Arial"/>
          <w:color w:val="222222"/>
          <w:shd w:val="clear" w:color="auto" w:fill="FFFFFF"/>
        </w:rPr>
        <w:t>mM</w:t>
      </w:r>
      <w:proofErr w:type="spellEnd"/>
      <w:r w:rsidRPr="00973E9D">
        <w:rPr>
          <w:rFonts w:ascii="Calibri" w:eastAsia="Times New Roman" w:hAnsi="Calibri" w:cs="Arial"/>
          <w:color w:val="222222"/>
          <w:shd w:val="clear" w:color="auto" w:fill="FFFFFF"/>
        </w:rPr>
        <w:t>, 120 mV, etc.</w:t>
      </w:r>
    </w:p>
    <w:p w14:paraId="3980B3A7" w14:textId="77777777" w:rsidR="00AE7598" w:rsidRDefault="006E539E" w:rsidP="00973E9D">
      <w:pPr>
        <w:rPr>
          <w:rFonts w:ascii="Calibri" w:eastAsia="Times New Roman" w:hAnsi="Calibri" w:cs="Arial"/>
          <w:color w:val="222222"/>
          <w:shd w:val="clear" w:color="auto" w:fill="FFFFFF"/>
        </w:rPr>
      </w:pPr>
      <w:r w:rsidRPr="006E539E">
        <w:rPr>
          <w:rFonts w:ascii="Calibri" w:eastAsia="Times New Roman" w:hAnsi="Calibri" w:cs="Arial"/>
          <w:color w:val="0070C0"/>
          <w:shd w:val="clear" w:color="auto" w:fill="FFFFFF"/>
        </w:rPr>
        <w:t>We made the necessary</w:t>
      </w:r>
      <w:r>
        <w:rPr>
          <w:rFonts w:ascii="Calibri" w:eastAsia="Times New Roman" w:hAnsi="Calibri" w:cs="Arial"/>
          <w:color w:val="0070C0"/>
          <w:shd w:val="clear" w:color="auto" w:fill="FFFFFF"/>
        </w:rPr>
        <w:t xml:space="preserve"> changes.</w:t>
      </w:r>
      <w:r w:rsidR="00973E9D" w:rsidRPr="00973E9D">
        <w:rPr>
          <w:rFonts w:ascii="Calibri" w:eastAsia="Times New Roman" w:hAnsi="Calibri" w:cs="Arial"/>
          <w:color w:val="222222"/>
        </w:rPr>
        <w:br/>
      </w:r>
    </w:p>
    <w:p w14:paraId="54C58D63" w14:textId="1978F080" w:rsidR="00C032F4" w:rsidRDefault="00973E9D" w:rsidP="00973E9D">
      <w:pPr>
        <w:rPr>
          <w:rFonts w:ascii="Calibri" w:eastAsia="Times New Roman" w:hAnsi="Calibri" w:cs="Arial"/>
          <w:color w:val="222222"/>
          <w:shd w:val="clear" w:color="auto" w:fill="FFFFFF"/>
        </w:rPr>
      </w:pPr>
      <w:r w:rsidRPr="00973E9D">
        <w:rPr>
          <w:rFonts w:ascii="Calibri" w:eastAsia="Times New Roman" w:hAnsi="Calibri" w:cs="Arial"/>
          <w:color w:val="222222"/>
          <w:shd w:val="clear" w:color="auto" w:fill="FFFFFF"/>
        </w:rPr>
        <w:t>4. Please rephrase the Short Abstract to clearly describe the protocol and its applications in complete sentences between 10-50 words: “Here, we present a protocol to …”</w:t>
      </w:r>
    </w:p>
    <w:p w14:paraId="2444BE12" w14:textId="77777777" w:rsidR="00AE7598" w:rsidRDefault="00C032F4" w:rsidP="00973E9D">
      <w:pPr>
        <w:rPr>
          <w:rFonts w:ascii="Calibri" w:eastAsia="Times New Roman" w:hAnsi="Calibri" w:cs="Arial"/>
          <w:color w:val="222222"/>
          <w:shd w:val="clear" w:color="auto" w:fill="FFFFFF"/>
        </w:rPr>
      </w:pPr>
      <w:r w:rsidRPr="00C032F4">
        <w:rPr>
          <w:rFonts w:ascii="Calibri" w:eastAsia="Times New Roman" w:hAnsi="Calibri" w:cs="Arial"/>
          <w:color w:val="0070C0"/>
          <w:shd w:val="clear" w:color="auto" w:fill="FFFFFF"/>
        </w:rPr>
        <w:t>We changed the text to clarify this point</w:t>
      </w:r>
      <w:r>
        <w:rPr>
          <w:rFonts w:ascii="Calibri" w:eastAsia="Times New Roman" w:hAnsi="Calibri" w:cs="Arial"/>
          <w:color w:val="0070C0"/>
          <w:shd w:val="clear" w:color="auto" w:fill="FFFFFF"/>
        </w:rPr>
        <w:t>.</w:t>
      </w:r>
      <w:r w:rsidR="00973E9D" w:rsidRPr="00973E9D">
        <w:rPr>
          <w:rFonts w:ascii="Calibri" w:eastAsia="Times New Roman" w:hAnsi="Calibri" w:cs="Arial"/>
          <w:color w:val="222222"/>
        </w:rPr>
        <w:br/>
      </w:r>
    </w:p>
    <w:p w14:paraId="47D39DD6" w14:textId="7C3C89D5" w:rsidR="00C032F4" w:rsidRDefault="00973E9D" w:rsidP="00973E9D">
      <w:pPr>
        <w:rPr>
          <w:rFonts w:ascii="Calibri" w:eastAsia="Times New Roman" w:hAnsi="Calibri" w:cs="Arial"/>
          <w:color w:val="222222"/>
          <w:shd w:val="clear" w:color="auto" w:fill="FFFFFF"/>
        </w:rPr>
      </w:pPr>
      <w:r w:rsidRPr="00973E9D">
        <w:rPr>
          <w:rFonts w:ascii="Calibri" w:eastAsia="Times New Roman" w:hAnsi="Calibri" w:cs="Arial"/>
          <w:color w:val="222222"/>
          <w:shd w:val="clear" w:color="auto" w:fill="FFFFFF"/>
        </w:rPr>
        <w:t>5. Introduction: Please include a clear statement of the overall goal of this method.</w:t>
      </w:r>
    </w:p>
    <w:p w14:paraId="45670091" w14:textId="77777777" w:rsidR="00AE7598" w:rsidRDefault="00C032F4" w:rsidP="002E5F5F">
      <w:pPr>
        <w:rPr>
          <w:rFonts w:ascii="Calibri" w:eastAsia="Times New Roman" w:hAnsi="Calibri" w:cs="Arial"/>
          <w:color w:val="222222"/>
          <w:shd w:val="clear" w:color="auto" w:fill="FFFFFF"/>
        </w:rPr>
      </w:pPr>
      <w:r w:rsidRPr="00C032F4">
        <w:rPr>
          <w:rFonts w:ascii="Calibri" w:eastAsia="Times New Roman" w:hAnsi="Calibri" w:cs="Arial"/>
          <w:color w:val="0070C0"/>
          <w:shd w:val="clear" w:color="auto" w:fill="FFFFFF"/>
        </w:rPr>
        <w:t xml:space="preserve">We </w:t>
      </w:r>
      <w:r w:rsidR="002E5F5F">
        <w:rPr>
          <w:rFonts w:ascii="Calibri" w:eastAsia="Times New Roman" w:hAnsi="Calibri" w:cs="Arial"/>
          <w:color w:val="0070C0"/>
          <w:shd w:val="clear" w:color="auto" w:fill="FFFFFF"/>
        </w:rPr>
        <w:t>revised the introduction to improve the</w:t>
      </w:r>
      <w:r w:rsidRPr="00C032F4">
        <w:rPr>
          <w:rFonts w:ascii="Calibri" w:eastAsia="Times New Roman" w:hAnsi="Calibri" w:cs="Arial"/>
          <w:color w:val="0070C0"/>
          <w:shd w:val="clear" w:color="auto" w:fill="FFFFFF"/>
        </w:rPr>
        <w:t xml:space="preserve"> clari</w:t>
      </w:r>
      <w:r w:rsidR="002E5F5F">
        <w:rPr>
          <w:rFonts w:ascii="Calibri" w:eastAsia="Times New Roman" w:hAnsi="Calibri" w:cs="Arial"/>
          <w:color w:val="0070C0"/>
          <w:shd w:val="clear" w:color="auto" w:fill="FFFFFF"/>
        </w:rPr>
        <w:t>ty of</w:t>
      </w:r>
      <w:r w:rsidRPr="00C032F4">
        <w:rPr>
          <w:rFonts w:ascii="Calibri" w:eastAsia="Times New Roman" w:hAnsi="Calibri" w:cs="Arial"/>
          <w:color w:val="0070C0"/>
          <w:shd w:val="clear" w:color="auto" w:fill="FFFFFF"/>
        </w:rPr>
        <w:t xml:space="preserve"> th</w:t>
      </w:r>
      <w:r w:rsidR="002E5F5F">
        <w:rPr>
          <w:rFonts w:ascii="Calibri" w:eastAsia="Times New Roman" w:hAnsi="Calibri" w:cs="Arial"/>
          <w:color w:val="0070C0"/>
          <w:shd w:val="clear" w:color="auto" w:fill="FFFFFF"/>
        </w:rPr>
        <w:t>e overall goal</w:t>
      </w:r>
      <w:r>
        <w:rPr>
          <w:rFonts w:ascii="Calibri" w:eastAsia="Times New Roman" w:hAnsi="Calibri" w:cs="Arial"/>
          <w:color w:val="0070C0"/>
          <w:shd w:val="clear" w:color="auto" w:fill="FFFFFF"/>
        </w:rPr>
        <w:t>.</w:t>
      </w:r>
      <w:r w:rsidR="00973E9D" w:rsidRPr="00973E9D">
        <w:rPr>
          <w:rFonts w:ascii="Calibri" w:eastAsia="Times New Roman" w:hAnsi="Calibri" w:cs="Arial"/>
          <w:color w:val="222222"/>
        </w:rPr>
        <w:br/>
      </w:r>
    </w:p>
    <w:p w14:paraId="605BBE07" w14:textId="1B8DA6CD" w:rsidR="002D6B8B" w:rsidRDefault="00973E9D" w:rsidP="002E5F5F">
      <w:pPr>
        <w:rPr>
          <w:rFonts w:ascii="Calibri" w:eastAsia="Times New Roman" w:hAnsi="Calibri" w:cs="Arial"/>
          <w:color w:val="222222"/>
          <w:shd w:val="clear" w:color="auto" w:fill="FFFFFF"/>
        </w:rPr>
      </w:pPr>
      <w:r w:rsidRPr="00973E9D">
        <w:rPr>
          <w:rFonts w:ascii="Calibri" w:eastAsia="Times New Roman" w:hAnsi="Calibri" w:cs="Arial"/>
          <w:color w:val="222222"/>
          <w:shd w:val="clear" w:color="auto" w:fill="FFFFFF"/>
        </w:rPr>
        <w:t>6. </w:t>
      </w:r>
      <w:proofErr w:type="spellStart"/>
      <w:r w:rsidRPr="00973E9D">
        <w:rPr>
          <w:rFonts w:ascii="Calibri" w:eastAsia="Times New Roman" w:hAnsi="Calibri" w:cs="Arial"/>
          <w:color w:val="222222"/>
          <w:shd w:val="clear" w:color="auto" w:fill="FFFFFF"/>
        </w:rPr>
        <w:t>JoVE</w:t>
      </w:r>
      <w:proofErr w:type="spellEnd"/>
      <w:r w:rsidRPr="00973E9D">
        <w:rPr>
          <w:rFonts w:ascii="Calibri" w:eastAsia="Times New Roman" w:hAnsi="Calibri" w:cs="Arial"/>
          <w:color w:val="222222"/>
          <w:shd w:val="clear" w:color="auto" w:fill="FFFFFF"/>
        </w:rPr>
        <w:t>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973E9D">
        <w:rPr>
          <w:rFonts w:ascii="Calibri" w:eastAsia="Times New Roman" w:hAnsi="Calibri" w:cs="Arial"/>
          <w:color w:val="222222"/>
        </w:rPr>
        <w:br/>
      </w:r>
      <w:r w:rsidRPr="00973E9D">
        <w:rPr>
          <w:rFonts w:ascii="Calibri" w:eastAsia="Times New Roman" w:hAnsi="Calibri" w:cs="Arial"/>
          <w:color w:val="222222"/>
          <w:shd w:val="clear" w:color="auto" w:fill="FFFFFF"/>
        </w:rPr>
        <w:t xml:space="preserve">For example: </w:t>
      </w:r>
      <w:proofErr w:type="spellStart"/>
      <w:r w:rsidRPr="00973E9D">
        <w:rPr>
          <w:rFonts w:ascii="Calibri" w:eastAsia="Times New Roman" w:hAnsi="Calibri" w:cs="Arial"/>
          <w:color w:val="222222"/>
          <w:shd w:val="clear" w:color="auto" w:fill="FFFFFF"/>
        </w:rPr>
        <w:t>NanopatchTM</w:t>
      </w:r>
      <w:proofErr w:type="spellEnd"/>
      <w:r w:rsidRPr="00973E9D">
        <w:rPr>
          <w:rFonts w:ascii="Calibri" w:eastAsia="Times New Roman" w:hAnsi="Calibri" w:cs="Arial"/>
          <w:color w:val="222222"/>
          <w:shd w:val="clear" w:color="auto" w:fill="FFFFFF"/>
        </w:rPr>
        <w:t xml:space="preserve"> 106 DC System, Millipore LC-PAK, Millipore vacuum filter, List labs, Inc., Avanti Polar Lipids, Sigma-Aldrich, etc.</w:t>
      </w:r>
    </w:p>
    <w:p w14:paraId="190355F2" w14:textId="77777777" w:rsidR="00AE7598" w:rsidRDefault="002D6B8B" w:rsidP="002E5F5F">
      <w:pPr>
        <w:rPr>
          <w:rFonts w:ascii="Calibri" w:eastAsia="Times New Roman" w:hAnsi="Calibri" w:cs="Arial"/>
          <w:color w:val="222222"/>
          <w:shd w:val="clear" w:color="auto" w:fill="FFFFFF"/>
        </w:rPr>
      </w:pPr>
      <w:r w:rsidRPr="006E539E">
        <w:rPr>
          <w:rFonts w:ascii="Calibri" w:eastAsia="Times New Roman" w:hAnsi="Calibri" w:cs="Arial"/>
          <w:color w:val="0070C0"/>
          <w:shd w:val="clear" w:color="auto" w:fill="FFFFFF"/>
        </w:rPr>
        <w:t>We made the necessary</w:t>
      </w:r>
      <w:r>
        <w:rPr>
          <w:rFonts w:ascii="Calibri" w:eastAsia="Times New Roman" w:hAnsi="Calibri" w:cs="Arial"/>
          <w:color w:val="0070C0"/>
          <w:shd w:val="clear" w:color="auto" w:fill="FFFFFF"/>
        </w:rPr>
        <w:t xml:space="preserve"> changes.</w:t>
      </w:r>
      <w:r w:rsidR="00973E9D" w:rsidRPr="00973E9D">
        <w:rPr>
          <w:rFonts w:ascii="Calibri" w:eastAsia="Times New Roman" w:hAnsi="Calibri" w:cs="Arial"/>
          <w:color w:val="222222"/>
        </w:rPr>
        <w:br/>
      </w:r>
    </w:p>
    <w:p w14:paraId="2FD9A542" w14:textId="3004DB8A" w:rsidR="00CE1F85" w:rsidRDefault="00973E9D" w:rsidP="002E5F5F">
      <w:pPr>
        <w:rPr>
          <w:rFonts w:ascii="Calibri" w:eastAsia="Times New Roman" w:hAnsi="Calibri" w:cs="Arial"/>
          <w:color w:val="222222"/>
          <w:shd w:val="clear" w:color="auto" w:fill="FFFFFF"/>
        </w:rPr>
      </w:pPr>
      <w:r w:rsidRPr="00973E9D">
        <w:rPr>
          <w:rFonts w:ascii="Calibri" w:eastAsia="Times New Roman" w:hAnsi="Calibri" w:cs="Arial"/>
          <w:color w:val="222222"/>
          <w:shd w:val="clear" w:color="auto" w:fill="FFFFFF"/>
        </w:rPr>
        <w:t xml:space="preserve">7. 3.2: Please break up into </w:t>
      </w:r>
      <w:proofErr w:type="spellStart"/>
      <w:r w:rsidRPr="00973E9D">
        <w:rPr>
          <w:rFonts w:ascii="Calibri" w:eastAsia="Times New Roman" w:hAnsi="Calibri" w:cs="Arial"/>
          <w:color w:val="222222"/>
          <w:shd w:val="clear" w:color="auto" w:fill="FFFFFF"/>
        </w:rPr>
        <w:t>substeps</w:t>
      </w:r>
      <w:proofErr w:type="spellEnd"/>
      <w:r w:rsidRPr="00973E9D">
        <w:rPr>
          <w:rFonts w:ascii="Calibri" w:eastAsia="Times New Roman" w:hAnsi="Calibri" w:cs="Arial"/>
          <w:color w:val="222222"/>
          <w:shd w:val="clear" w:color="auto" w:fill="FFFFFF"/>
        </w:rPr>
        <w:t xml:space="preserve"> if possible.</w:t>
      </w:r>
    </w:p>
    <w:p w14:paraId="316B038F" w14:textId="77777777" w:rsidR="00AE7598" w:rsidRDefault="00CE1F85" w:rsidP="002E5F5F">
      <w:pPr>
        <w:rPr>
          <w:rFonts w:ascii="Calibri" w:eastAsia="Times New Roman" w:hAnsi="Calibri" w:cs="Arial"/>
          <w:color w:val="222222"/>
          <w:shd w:val="clear" w:color="auto" w:fill="FFFFFF"/>
        </w:rPr>
      </w:pPr>
      <w:r w:rsidRPr="006E539E">
        <w:rPr>
          <w:rFonts w:ascii="Calibri" w:eastAsia="Times New Roman" w:hAnsi="Calibri" w:cs="Arial"/>
          <w:color w:val="0070C0"/>
          <w:shd w:val="clear" w:color="auto" w:fill="FFFFFF"/>
        </w:rPr>
        <w:t>We made the necessary</w:t>
      </w:r>
      <w:r>
        <w:rPr>
          <w:rFonts w:ascii="Calibri" w:eastAsia="Times New Roman" w:hAnsi="Calibri" w:cs="Arial"/>
          <w:color w:val="0070C0"/>
          <w:shd w:val="clear" w:color="auto" w:fill="FFFFFF"/>
        </w:rPr>
        <w:t xml:space="preserve"> changes.</w:t>
      </w:r>
      <w:r w:rsidR="00973E9D" w:rsidRPr="00973E9D">
        <w:rPr>
          <w:rFonts w:ascii="Calibri" w:eastAsia="Times New Roman" w:hAnsi="Calibri" w:cs="Arial"/>
          <w:color w:val="222222"/>
        </w:rPr>
        <w:br/>
      </w:r>
    </w:p>
    <w:p w14:paraId="2876BDCD" w14:textId="717462E8" w:rsidR="00CE1F85" w:rsidRDefault="00973E9D" w:rsidP="002E5F5F">
      <w:pPr>
        <w:rPr>
          <w:rFonts w:ascii="Calibri" w:eastAsia="Times New Roman" w:hAnsi="Calibri" w:cs="Arial"/>
          <w:color w:val="222222"/>
          <w:shd w:val="clear" w:color="auto" w:fill="FFFFFF"/>
        </w:rPr>
      </w:pPr>
      <w:r w:rsidRPr="00973E9D">
        <w:rPr>
          <w:rFonts w:ascii="Calibri" w:eastAsia="Times New Roman" w:hAnsi="Calibri" w:cs="Arial"/>
          <w:color w:val="222222"/>
          <w:shd w:val="clear" w:color="auto" w:fill="FFFFFF"/>
        </w:rPr>
        <w:t>8. Discussion: Please describe any limitations of the technique.</w:t>
      </w:r>
    </w:p>
    <w:p w14:paraId="74CD86C5" w14:textId="77777777" w:rsidR="00AE7598" w:rsidRDefault="00CE1F85" w:rsidP="002E5F5F">
      <w:pPr>
        <w:rPr>
          <w:rFonts w:ascii="Calibri" w:eastAsia="Times New Roman" w:hAnsi="Calibri" w:cs="Arial"/>
          <w:color w:val="222222"/>
          <w:shd w:val="clear" w:color="auto" w:fill="FFFFFF"/>
        </w:rPr>
      </w:pPr>
      <w:r w:rsidRPr="004B6E10">
        <w:rPr>
          <w:rFonts w:ascii="Calibri" w:eastAsia="Times New Roman" w:hAnsi="Calibri" w:cs="Arial"/>
          <w:color w:val="0070C0"/>
          <w:shd w:val="clear" w:color="auto" w:fill="FFFFFF"/>
        </w:rPr>
        <w:t>We revised the discussion and clarify this point.</w:t>
      </w:r>
      <w:r w:rsidR="00973E9D" w:rsidRPr="00973E9D">
        <w:rPr>
          <w:rFonts w:ascii="Calibri" w:eastAsia="Times New Roman" w:hAnsi="Calibri" w:cs="Arial"/>
          <w:color w:val="222222"/>
        </w:rPr>
        <w:br/>
      </w:r>
    </w:p>
    <w:p w14:paraId="200D3BB2" w14:textId="77777777" w:rsidR="00CA2B39" w:rsidRDefault="00973E9D" w:rsidP="002E5F5F">
      <w:pPr>
        <w:rPr>
          <w:rFonts w:ascii="Calibri" w:eastAsia="Times New Roman" w:hAnsi="Calibri" w:cs="Arial"/>
          <w:color w:val="222222"/>
          <w:shd w:val="clear" w:color="auto" w:fill="FFFFFF"/>
        </w:rPr>
      </w:pPr>
      <w:r w:rsidRPr="00973E9D">
        <w:rPr>
          <w:rFonts w:ascii="Calibri" w:eastAsia="Times New Roman" w:hAnsi="Calibri" w:cs="Arial"/>
          <w:color w:val="222222"/>
          <w:shd w:val="clear" w:color="auto" w:fill="FFFFFF"/>
        </w:rPr>
        <w:t>9. Please remove trademark (™) and registered (®) symbols from the Table of Equipment and Materials.</w:t>
      </w:r>
      <w:r w:rsidRPr="00973E9D">
        <w:rPr>
          <w:rFonts w:ascii="Calibri" w:eastAsia="Times New Roman" w:hAnsi="Calibri" w:cs="Arial"/>
          <w:color w:val="222222"/>
        </w:rPr>
        <w:br/>
      </w:r>
      <w:r w:rsidR="00004E4E" w:rsidRPr="006E539E">
        <w:rPr>
          <w:rFonts w:ascii="Calibri" w:eastAsia="Times New Roman" w:hAnsi="Calibri" w:cs="Arial"/>
          <w:color w:val="0070C0"/>
          <w:shd w:val="clear" w:color="auto" w:fill="FFFFFF"/>
        </w:rPr>
        <w:t>We made the necessary</w:t>
      </w:r>
      <w:r w:rsidR="00004E4E">
        <w:rPr>
          <w:rFonts w:ascii="Calibri" w:eastAsia="Times New Roman" w:hAnsi="Calibri" w:cs="Arial"/>
          <w:color w:val="0070C0"/>
          <w:shd w:val="clear" w:color="auto" w:fill="FFFFFF"/>
        </w:rPr>
        <w:t xml:space="preserve"> changes.</w:t>
      </w:r>
      <w:r w:rsidRPr="00973E9D">
        <w:rPr>
          <w:rFonts w:ascii="Calibri" w:eastAsia="Times New Roman" w:hAnsi="Calibri" w:cs="Arial"/>
          <w:color w:val="222222"/>
        </w:rPr>
        <w:br/>
      </w:r>
      <w:r w:rsidRPr="00973E9D">
        <w:rPr>
          <w:rFonts w:ascii="Calibri" w:eastAsia="Times New Roman" w:hAnsi="Calibri" w:cs="Arial"/>
          <w:color w:val="222222"/>
        </w:rPr>
        <w:br/>
      </w:r>
      <w:r w:rsidRPr="00973E9D">
        <w:rPr>
          <w:rFonts w:ascii="Calibri" w:eastAsia="Times New Roman" w:hAnsi="Calibri" w:cs="Arial"/>
          <w:b/>
          <w:bCs/>
          <w:color w:val="222222"/>
          <w:shd w:val="clear" w:color="auto" w:fill="FFFFFF"/>
        </w:rPr>
        <w:t>Reviewers' comments:</w:t>
      </w:r>
      <w:r w:rsidRPr="00973E9D">
        <w:rPr>
          <w:rFonts w:ascii="Calibri" w:eastAsia="Times New Roman" w:hAnsi="Calibri" w:cs="Arial"/>
          <w:color w:val="222222"/>
        </w:rPr>
        <w:br/>
      </w:r>
      <w:r w:rsidRPr="00973E9D">
        <w:rPr>
          <w:rFonts w:ascii="Calibri" w:eastAsia="Times New Roman" w:hAnsi="Calibri" w:cs="Arial"/>
          <w:color w:val="222222"/>
        </w:rPr>
        <w:br/>
      </w:r>
      <w:r w:rsidRPr="00973E9D">
        <w:rPr>
          <w:rFonts w:ascii="Calibri" w:eastAsia="Times New Roman" w:hAnsi="Calibri" w:cs="Arial"/>
          <w:color w:val="222222"/>
        </w:rPr>
        <w:br/>
      </w:r>
      <w:r w:rsidRPr="00973E9D">
        <w:rPr>
          <w:rFonts w:ascii="Calibri" w:eastAsia="Times New Roman" w:hAnsi="Calibri" w:cs="Arial"/>
          <w:color w:val="222222"/>
        </w:rPr>
        <w:br/>
      </w:r>
      <w:r w:rsidRPr="00973E9D">
        <w:rPr>
          <w:rFonts w:ascii="Calibri" w:eastAsia="Times New Roman" w:hAnsi="Calibri" w:cs="Arial"/>
          <w:b/>
          <w:bCs/>
          <w:color w:val="222222"/>
          <w:shd w:val="clear" w:color="auto" w:fill="FFFFFF"/>
        </w:rPr>
        <w:t>Reviewer #1: </w:t>
      </w:r>
      <w:r w:rsidRPr="00973E9D">
        <w:rPr>
          <w:rFonts w:ascii="Calibri" w:eastAsia="Times New Roman" w:hAnsi="Calibri" w:cs="Arial"/>
          <w:color w:val="222222"/>
        </w:rPr>
        <w:br/>
      </w:r>
      <w:r w:rsidRPr="00973E9D">
        <w:rPr>
          <w:rFonts w:ascii="Calibri" w:eastAsia="Times New Roman" w:hAnsi="Calibri" w:cs="Arial"/>
          <w:color w:val="222222"/>
          <w:shd w:val="clear" w:color="auto" w:fill="FFFFFF"/>
        </w:rPr>
        <w:lastRenderedPageBreak/>
        <w:t>Manuscript Summary:</w:t>
      </w:r>
      <w:r w:rsidRPr="00973E9D">
        <w:rPr>
          <w:rFonts w:ascii="Calibri" w:eastAsia="Times New Roman" w:hAnsi="Calibri" w:cs="Arial"/>
          <w:color w:val="222222"/>
        </w:rPr>
        <w:br/>
      </w:r>
      <w:r w:rsidRPr="00973E9D">
        <w:rPr>
          <w:rFonts w:ascii="Calibri" w:eastAsia="Times New Roman" w:hAnsi="Calibri" w:cs="Arial"/>
          <w:color w:val="222222"/>
          <w:shd w:val="clear" w:color="auto" w:fill="FFFFFF"/>
        </w:rPr>
        <w:t xml:space="preserve">The manuscript describes a method to measure various species of polyoxometalates (POM) present in solution by means of a </w:t>
      </w:r>
      <w:proofErr w:type="spellStart"/>
      <w:r w:rsidRPr="00973E9D">
        <w:rPr>
          <w:rFonts w:ascii="Calibri" w:eastAsia="Times New Roman" w:hAnsi="Calibri" w:cs="Arial"/>
          <w:color w:val="222222"/>
          <w:shd w:val="clear" w:color="auto" w:fill="FFFFFF"/>
        </w:rPr>
        <w:t>nano</w:t>
      </w:r>
      <w:proofErr w:type="spellEnd"/>
      <w:r w:rsidRPr="00973E9D">
        <w:rPr>
          <w:rFonts w:ascii="Calibri" w:eastAsia="Times New Roman" w:hAnsi="Calibri" w:cs="Arial"/>
          <w:color w:val="222222"/>
          <w:shd w:val="clear" w:color="auto" w:fill="FFFFFF"/>
        </w:rPr>
        <w:t xml:space="preserve">-pore detector inserted in a lipid bilayer membrane. The use of a single </w:t>
      </w:r>
      <w:proofErr w:type="spellStart"/>
      <w:r w:rsidRPr="00973E9D">
        <w:rPr>
          <w:rFonts w:ascii="Calibri" w:eastAsia="Times New Roman" w:hAnsi="Calibri" w:cs="Arial"/>
          <w:color w:val="222222"/>
          <w:shd w:val="clear" w:color="auto" w:fill="FFFFFF"/>
        </w:rPr>
        <w:t>nano</w:t>
      </w:r>
      <w:proofErr w:type="spellEnd"/>
      <w:r w:rsidRPr="00973E9D">
        <w:rPr>
          <w:rFonts w:ascii="Calibri" w:eastAsia="Times New Roman" w:hAnsi="Calibri" w:cs="Arial"/>
          <w:color w:val="222222"/>
          <w:shd w:val="clear" w:color="auto" w:fill="FFFFFF"/>
        </w:rPr>
        <w:t>-pore enables detection of individual POMs as they transiently block the electric current through the pore during their electrolytic passage. The extend of the blockage reports on the type of chemical species, i.e. particle size, and the frequency on the concentration of the respective POM variant.</w:t>
      </w:r>
      <w:r w:rsidRPr="00973E9D">
        <w:rPr>
          <w:rFonts w:ascii="Calibri" w:eastAsia="Times New Roman" w:hAnsi="Calibri" w:cs="Arial"/>
          <w:color w:val="222222"/>
        </w:rPr>
        <w:br/>
      </w:r>
      <w:r w:rsidRPr="00973E9D">
        <w:rPr>
          <w:rFonts w:ascii="Calibri" w:eastAsia="Times New Roman" w:hAnsi="Calibri" w:cs="Arial"/>
          <w:color w:val="222222"/>
          <w:shd w:val="clear" w:color="auto" w:fill="FFFFFF"/>
        </w:rPr>
        <w:t xml:space="preserve">The presented method is advantageous to other bulk methods as it quantitatively resolves population distributions of various species simultaneously present in solution. The protocol and setup is straight forward and can be used to analyze various kinds of chemical compounds that form </w:t>
      </w:r>
      <w:proofErr w:type="spellStart"/>
      <w:r w:rsidRPr="00973E9D">
        <w:rPr>
          <w:rFonts w:ascii="Calibri" w:eastAsia="Times New Roman" w:hAnsi="Calibri" w:cs="Arial"/>
          <w:color w:val="222222"/>
          <w:shd w:val="clear" w:color="auto" w:fill="FFFFFF"/>
        </w:rPr>
        <w:t>nano</w:t>
      </w:r>
      <w:proofErr w:type="spellEnd"/>
      <w:r w:rsidRPr="00973E9D">
        <w:rPr>
          <w:rFonts w:ascii="Calibri" w:eastAsia="Times New Roman" w:hAnsi="Calibri" w:cs="Arial"/>
          <w:color w:val="222222"/>
          <w:shd w:val="clear" w:color="auto" w:fill="FFFFFF"/>
        </w:rPr>
        <w:t>-clusters.</w:t>
      </w:r>
      <w:r w:rsidRPr="00973E9D">
        <w:rPr>
          <w:rFonts w:ascii="Calibri" w:eastAsia="Times New Roman" w:hAnsi="Calibri" w:cs="Arial"/>
          <w:color w:val="222222"/>
        </w:rPr>
        <w:br/>
      </w:r>
      <w:r w:rsidRPr="00973E9D">
        <w:rPr>
          <w:rFonts w:ascii="Calibri" w:eastAsia="Times New Roman" w:hAnsi="Calibri" w:cs="Arial"/>
          <w:color w:val="222222"/>
          <w:shd w:val="clear" w:color="auto" w:fill="FFFFFF"/>
        </w:rPr>
        <w:t>The manuscript is very well written and easily understandable even for non-chemists.</w:t>
      </w:r>
      <w:r w:rsidRPr="00973E9D">
        <w:rPr>
          <w:rFonts w:ascii="Calibri" w:eastAsia="Times New Roman" w:hAnsi="Calibri" w:cs="Arial"/>
          <w:color w:val="222222"/>
        </w:rPr>
        <w:br/>
      </w:r>
      <w:r w:rsidRPr="00973E9D">
        <w:rPr>
          <w:rFonts w:ascii="Calibri" w:eastAsia="Times New Roman" w:hAnsi="Calibri" w:cs="Arial"/>
          <w:color w:val="222222"/>
        </w:rPr>
        <w:br/>
      </w:r>
      <w:r w:rsidRPr="00973E9D">
        <w:rPr>
          <w:rFonts w:ascii="Calibri" w:eastAsia="Times New Roman" w:hAnsi="Calibri" w:cs="Arial"/>
          <w:color w:val="222222"/>
          <w:shd w:val="clear" w:color="auto" w:fill="FFFFFF"/>
        </w:rPr>
        <w:t>Major Concerns:</w:t>
      </w:r>
      <w:r w:rsidRPr="00973E9D">
        <w:rPr>
          <w:rFonts w:ascii="Calibri" w:eastAsia="Times New Roman" w:hAnsi="Calibri" w:cs="Arial"/>
          <w:color w:val="222222"/>
        </w:rPr>
        <w:br/>
      </w:r>
      <w:r w:rsidRPr="00973E9D">
        <w:rPr>
          <w:rFonts w:ascii="Calibri" w:eastAsia="Times New Roman" w:hAnsi="Calibri" w:cs="Arial"/>
          <w:color w:val="222222"/>
          <w:shd w:val="clear" w:color="auto" w:fill="FFFFFF"/>
        </w:rPr>
        <w:t xml:space="preserve">Line </w:t>
      </w:r>
      <w:r w:rsidRPr="00CA2B39">
        <w:rPr>
          <w:rFonts w:ascii="Calibri" w:eastAsia="Times New Roman" w:hAnsi="Calibri" w:cs="Arial"/>
          <w:color w:val="222222"/>
          <w:shd w:val="clear" w:color="auto" w:fill="FFFFFF"/>
        </w:rPr>
        <w:t>306/Figure2: Only one trace is shown, the one after addition of POM solution. As mentioned in the figure legend, a trace of before addition of POMs would be nice for comparison. That would illustrate if there are any spontaneous pore closure of HL occurring or are all current changes due to the POMs?</w:t>
      </w:r>
    </w:p>
    <w:p w14:paraId="3C008FFB" w14:textId="344BF84A" w:rsidR="00AE7598" w:rsidRPr="000757A3" w:rsidRDefault="000757A3" w:rsidP="000757A3">
      <w:pPr>
        <w:pStyle w:val="Body"/>
        <w:rPr>
          <w:color w:val="FF2600"/>
          <w:u w:color="0070C0"/>
          <w:shd w:val="clear" w:color="auto" w:fill="FFFFFF"/>
        </w:rPr>
      </w:pPr>
      <w:r w:rsidRPr="000757A3">
        <w:rPr>
          <w:color w:val="0070C0"/>
          <w:u w:color="222222"/>
          <w:shd w:val="clear" w:color="auto" w:fill="FFFFFF"/>
        </w:rPr>
        <w:t xml:space="preserve">Under the conditions we used here, the </w:t>
      </w:r>
      <w:r w:rsidRPr="000757A3">
        <w:rPr>
          <w:color w:val="0070C0"/>
          <w:u w:color="0070C0"/>
          <w:shd w:val="clear" w:color="auto" w:fill="FFFFFF"/>
        </w:rPr>
        <w:t>alpha HL channel does not gate (spontaneously close) when POMs are not present.</w:t>
      </w:r>
      <w:r w:rsidRPr="000757A3">
        <w:rPr>
          <w:color w:val="0070C0"/>
          <w:u w:color="0070C0"/>
          <w:shd w:val="clear" w:color="auto" w:fill="FFFFFF"/>
          <w:lang w:val="de-DE"/>
        </w:rPr>
        <w:t xml:space="preserve"> </w:t>
      </w:r>
      <w:proofErr w:type="spellStart"/>
      <w:r w:rsidRPr="000757A3">
        <w:rPr>
          <w:color w:val="0070C0"/>
          <w:u w:color="0070C0"/>
          <w:shd w:val="clear" w:color="auto" w:fill="FFFFFF"/>
          <w:lang w:val="de-DE"/>
        </w:rPr>
        <w:t>We</w:t>
      </w:r>
      <w:proofErr w:type="spellEnd"/>
      <w:r w:rsidRPr="000757A3">
        <w:rPr>
          <w:color w:val="0070C0"/>
          <w:u w:color="0070C0"/>
          <w:shd w:val="clear" w:color="auto" w:fill="FFFFFF"/>
        </w:rPr>
        <w:t xml:space="preserve"> revised Figure 2 and the text to address this question.</w:t>
      </w:r>
      <w:r w:rsidR="00973E9D" w:rsidRPr="00973E9D">
        <w:rPr>
          <w:rFonts w:eastAsia="Times New Roman" w:cs="Arial"/>
          <w:color w:val="222222"/>
        </w:rPr>
        <w:br/>
      </w:r>
      <w:r w:rsidR="00973E9D" w:rsidRPr="00973E9D">
        <w:rPr>
          <w:rFonts w:eastAsia="Times New Roman" w:cs="Arial"/>
          <w:color w:val="222222"/>
        </w:rPr>
        <w:br/>
      </w:r>
      <w:r w:rsidR="00973E9D" w:rsidRPr="00973E9D">
        <w:rPr>
          <w:rFonts w:eastAsia="Times New Roman" w:cs="Arial"/>
          <w:color w:val="222222"/>
          <w:shd w:val="clear" w:color="auto" w:fill="FFFFFF"/>
        </w:rPr>
        <w:t>Minor Concerns:</w:t>
      </w:r>
      <w:r w:rsidR="00973E9D" w:rsidRPr="00973E9D">
        <w:rPr>
          <w:rFonts w:eastAsia="Times New Roman" w:cs="Arial"/>
          <w:color w:val="222222"/>
        </w:rPr>
        <w:br/>
      </w:r>
    </w:p>
    <w:p w14:paraId="6CCD5DAD" w14:textId="7CA05C75" w:rsidR="00657122" w:rsidRDefault="00973E9D" w:rsidP="002E5F5F">
      <w:pPr>
        <w:rPr>
          <w:rFonts w:ascii="Calibri" w:eastAsia="Times New Roman" w:hAnsi="Calibri" w:cs="Arial"/>
          <w:color w:val="222222"/>
          <w:shd w:val="clear" w:color="auto" w:fill="FFFFFF"/>
        </w:rPr>
      </w:pPr>
      <w:r w:rsidRPr="00973E9D">
        <w:rPr>
          <w:rFonts w:ascii="Calibri" w:eastAsia="Times New Roman" w:hAnsi="Calibri" w:cs="Arial"/>
          <w:color w:val="222222"/>
          <w:shd w:val="clear" w:color="auto" w:fill="FFFFFF"/>
        </w:rPr>
        <w:t>171-172: Is the popping of the membrane reversible? Can you break the membrane and it re-seals automatically? Please clarify.</w:t>
      </w:r>
    </w:p>
    <w:p w14:paraId="314BFDC1" w14:textId="61811010" w:rsidR="00AE7598" w:rsidRDefault="00657122" w:rsidP="000757A3">
      <w:pPr>
        <w:rPr>
          <w:rFonts w:ascii="Calibri" w:eastAsia="Times New Roman" w:hAnsi="Calibri" w:cs="Arial"/>
          <w:color w:val="222222"/>
          <w:shd w:val="clear" w:color="auto" w:fill="FFFFFF"/>
        </w:rPr>
      </w:pPr>
      <w:r>
        <w:rPr>
          <w:rFonts w:ascii="Calibri" w:eastAsia="Times New Roman" w:hAnsi="Calibri" w:cs="Arial"/>
          <w:color w:val="0070C0"/>
          <w:shd w:val="clear" w:color="auto" w:fill="FFFFFF"/>
        </w:rPr>
        <w:t xml:space="preserve">We </w:t>
      </w:r>
      <w:r w:rsidR="00BD0019">
        <w:rPr>
          <w:rFonts w:ascii="Calibri" w:eastAsia="Times New Roman" w:hAnsi="Calibri" w:cs="Arial"/>
          <w:color w:val="0070C0"/>
          <w:shd w:val="clear" w:color="auto" w:fill="FFFFFF"/>
        </w:rPr>
        <w:t>clarified that point in the text.</w:t>
      </w:r>
      <w:r w:rsidR="00973E9D" w:rsidRPr="00973E9D">
        <w:rPr>
          <w:rFonts w:ascii="Calibri" w:eastAsia="Times New Roman" w:hAnsi="Calibri" w:cs="Arial"/>
          <w:color w:val="222222"/>
        </w:rPr>
        <w:br/>
      </w:r>
    </w:p>
    <w:p w14:paraId="767117C1" w14:textId="4B52A13D" w:rsidR="0082545A" w:rsidRDefault="00973E9D" w:rsidP="00BD0019">
      <w:pPr>
        <w:rPr>
          <w:rFonts w:ascii="Calibri" w:eastAsia="Times New Roman" w:hAnsi="Calibri" w:cs="Arial"/>
          <w:color w:val="222222"/>
          <w:shd w:val="clear" w:color="auto" w:fill="FFFFFF"/>
        </w:rPr>
      </w:pPr>
      <w:r w:rsidRPr="00973E9D">
        <w:rPr>
          <w:rFonts w:ascii="Calibri" w:eastAsia="Times New Roman" w:hAnsi="Calibri" w:cs="Arial"/>
          <w:color w:val="222222"/>
          <w:shd w:val="clear" w:color="auto" w:fill="FFFFFF"/>
        </w:rPr>
        <w:t xml:space="preserve">184-185: Why is this pressure </w:t>
      </w:r>
      <w:r w:rsidRPr="00216AC1">
        <w:rPr>
          <w:rFonts w:ascii="Calibri" w:eastAsia="Times New Roman" w:hAnsi="Calibri" w:cs="Arial"/>
          <w:color w:val="222222"/>
          <w:shd w:val="clear" w:color="auto" w:fill="FFFFFF"/>
        </w:rPr>
        <w:t xml:space="preserve">needed of HL insertion? HL inserts spontaneously into all kind of biological lipid membranes. Why is this not the case for </w:t>
      </w:r>
      <w:proofErr w:type="spellStart"/>
      <w:r w:rsidRPr="00216AC1">
        <w:rPr>
          <w:rFonts w:ascii="Calibri" w:eastAsia="Times New Roman" w:hAnsi="Calibri" w:cs="Arial"/>
          <w:color w:val="222222"/>
          <w:shd w:val="clear" w:color="auto" w:fill="FFFFFF"/>
        </w:rPr>
        <w:t>DPHyPC</w:t>
      </w:r>
      <w:proofErr w:type="spellEnd"/>
      <w:r w:rsidRPr="00216AC1">
        <w:rPr>
          <w:rFonts w:ascii="Calibri" w:eastAsia="Times New Roman" w:hAnsi="Calibri" w:cs="Arial"/>
          <w:color w:val="222222"/>
          <w:shd w:val="clear" w:color="auto" w:fill="FFFFFF"/>
        </w:rPr>
        <w:t>. Some reader may not know why you use this specific lipid (proton tight etc.). Please</w:t>
      </w:r>
      <w:r w:rsidRPr="00973E9D">
        <w:rPr>
          <w:rFonts w:ascii="Calibri" w:eastAsia="Times New Roman" w:hAnsi="Calibri" w:cs="Arial"/>
          <w:color w:val="222222"/>
          <w:shd w:val="clear" w:color="auto" w:fill="FFFFFF"/>
        </w:rPr>
        <w:t xml:space="preserve"> explain.</w:t>
      </w:r>
    </w:p>
    <w:p w14:paraId="7D908469" w14:textId="77777777" w:rsidR="000757A3" w:rsidRDefault="000757A3" w:rsidP="00E54AF8">
      <w:pPr>
        <w:rPr>
          <w:rFonts w:ascii="Calibri" w:eastAsia="Times New Roman" w:hAnsi="Calibri" w:cs="Arial"/>
          <w:color w:val="0070C0"/>
          <w:shd w:val="clear" w:color="auto" w:fill="FFFFFF"/>
        </w:rPr>
      </w:pPr>
    </w:p>
    <w:p w14:paraId="2F07F143" w14:textId="324FF28B" w:rsidR="00AE7598" w:rsidRPr="000757A3" w:rsidRDefault="000757A3" w:rsidP="000757A3">
      <w:pPr>
        <w:rPr>
          <w:rFonts w:ascii="Calibri" w:eastAsia="Times New Roman" w:hAnsi="Calibri" w:cs="Arial"/>
          <w:color w:val="0070C0"/>
          <w:shd w:val="clear" w:color="auto" w:fill="FFFFFF"/>
        </w:rPr>
      </w:pPr>
      <w:r w:rsidRPr="000757A3">
        <w:rPr>
          <w:rFonts w:ascii="Calibri" w:eastAsia="Times New Roman" w:hAnsi="Calibri" w:cs="Arial"/>
          <w:color w:val="0070C0"/>
          <w:shd w:val="clear" w:color="auto" w:fill="FFFFFF"/>
        </w:rPr>
        <w:t>The mechanism by which pressure enables control of channel insertion is not comple</w:t>
      </w:r>
      <w:r>
        <w:rPr>
          <w:rFonts w:ascii="Calibri" w:eastAsia="Times New Roman" w:hAnsi="Calibri" w:cs="Arial"/>
          <w:color w:val="0070C0"/>
          <w:shd w:val="clear" w:color="auto" w:fill="FFFFFF"/>
        </w:rPr>
        <w:t xml:space="preserve">tely understood.  The quartz </w:t>
      </w:r>
      <w:proofErr w:type="spellStart"/>
      <w:r>
        <w:rPr>
          <w:rFonts w:ascii="Calibri" w:eastAsia="Times New Roman" w:hAnsi="Calibri" w:cs="Arial"/>
          <w:color w:val="0070C0"/>
          <w:shd w:val="clear" w:color="auto" w:fill="FFFFFF"/>
        </w:rPr>
        <w:t>micr</w:t>
      </w:r>
      <w:r w:rsidRPr="000757A3">
        <w:rPr>
          <w:rFonts w:ascii="Calibri" w:eastAsia="Times New Roman" w:hAnsi="Calibri" w:cs="Arial"/>
          <w:color w:val="0070C0"/>
          <w:shd w:val="clear" w:color="auto" w:fill="FFFFFF"/>
        </w:rPr>
        <w:t>ocapillaries</w:t>
      </w:r>
      <w:proofErr w:type="spellEnd"/>
      <w:r w:rsidRPr="000757A3">
        <w:rPr>
          <w:rFonts w:ascii="Calibri" w:eastAsia="Times New Roman" w:hAnsi="Calibri" w:cs="Arial"/>
          <w:color w:val="0070C0"/>
          <w:shd w:val="clear" w:color="auto" w:fill="FFFFFF"/>
        </w:rPr>
        <w:t xml:space="preserve"> have a very small diameter on which the membrane is formed.  Applying pressure undoubtedly bulges the membrane outward, which may help thin the membrane and certainly increases its surface area.  Both effects would increase the rate at which channe</w:t>
      </w:r>
      <w:r>
        <w:rPr>
          <w:rFonts w:ascii="Calibri" w:eastAsia="Times New Roman" w:hAnsi="Calibri" w:cs="Arial"/>
          <w:color w:val="0070C0"/>
          <w:shd w:val="clear" w:color="auto" w:fill="FFFFFF"/>
        </w:rPr>
        <w:t xml:space="preserve">ls will form in the membrane.  </w:t>
      </w:r>
      <w:r w:rsidRPr="000757A3">
        <w:rPr>
          <w:rFonts w:ascii="Calibri" w:eastAsia="Times New Roman" w:hAnsi="Calibri" w:cs="Arial"/>
          <w:color w:val="0070C0"/>
          <w:shd w:val="clear" w:color="auto" w:fill="FFFFFF"/>
        </w:rPr>
        <w:t xml:space="preserve">When a single </w:t>
      </w:r>
      <w:proofErr w:type="spellStart"/>
      <w:r w:rsidRPr="000757A3">
        <w:rPr>
          <w:rFonts w:ascii="Calibri" w:eastAsia="Times New Roman" w:hAnsi="Calibri" w:cs="Arial"/>
          <w:color w:val="0070C0"/>
          <w:shd w:val="clear" w:color="auto" w:fill="FFFFFF"/>
          <w:lang w:val="it-IT"/>
        </w:rPr>
        <w:t>channel</w:t>
      </w:r>
      <w:proofErr w:type="spellEnd"/>
      <w:r w:rsidRPr="000757A3">
        <w:rPr>
          <w:rFonts w:ascii="Calibri" w:eastAsia="Times New Roman" w:hAnsi="Calibri" w:cs="Arial"/>
          <w:color w:val="0070C0"/>
          <w:shd w:val="clear" w:color="auto" w:fill="FFFFFF"/>
          <w:lang w:val="it-IT"/>
        </w:rPr>
        <w:t xml:space="preserve"> </w:t>
      </w:r>
      <w:r w:rsidRPr="000757A3">
        <w:rPr>
          <w:rFonts w:ascii="Calibri" w:eastAsia="Times New Roman" w:hAnsi="Calibri" w:cs="Arial"/>
          <w:color w:val="0070C0"/>
          <w:shd w:val="clear" w:color="auto" w:fill="FFFFFF"/>
        </w:rPr>
        <w:t>spontaneously forms, we reduce the pressure to prevent the insertion of additional channels.</w:t>
      </w:r>
      <w:r w:rsidR="00973E9D" w:rsidRPr="00973E9D">
        <w:rPr>
          <w:rFonts w:ascii="Calibri" w:eastAsia="Times New Roman" w:hAnsi="Calibri" w:cs="Arial"/>
          <w:color w:val="222222"/>
        </w:rPr>
        <w:br/>
      </w:r>
    </w:p>
    <w:p w14:paraId="5874D077" w14:textId="5EBF5B73" w:rsidR="00D11F85" w:rsidRDefault="00973E9D" w:rsidP="00E54AF8">
      <w:pPr>
        <w:rPr>
          <w:rFonts w:ascii="Calibri" w:eastAsia="Times New Roman" w:hAnsi="Calibri" w:cs="Arial"/>
          <w:color w:val="222222"/>
          <w:shd w:val="clear" w:color="auto" w:fill="FFFFFF"/>
        </w:rPr>
      </w:pPr>
      <w:r w:rsidRPr="00973E9D">
        <w:rPr>
          <w:rFonts w:ascii="Calibri" w:eastAsia="Times New Roman" w:hAnsi="Calibri" w:cs="Arial"/>
          <w:color w:val="222222"/>
          <w:shd w:val="clear" w:color="auto" w:fill="FFFFFF"/>
        </w:rPr>
        <w:t>191-192: HL pops out f</w:t>
      </w:r>
      <w:r w:rsidR="00D11F85">
        <w:rPr>
          <w:rFonts w:ascii="Calibri" w:eastAsia="Times New Roman" w:hAnsi="Calibri" w:cs="Arial"/>
          <w:color w:val="222222"/>
          <w:shd w:val="clear" w:color="auto" w:fill="FFFFFF"/>
        </w:rPr>
        <w:t>r</w:t>
      </w:r>
      <w:r w:rsidRPr="00973E9D">
        <w:rPr>
          <w:rFonts w:ascii="Calibri" w:eastAsia="Times New Roman" w:hAnsi="Calibri" w:cs="Arial"/>
          <w:color w:val="222222"/>
          <w:shd w:val="clear" w:color="auto" w:fill="FFFFFF"/>
        </w:rPr>
        <w:t>o</w:t>
      </w:r>
      <w:r w:rsidR="00D11F85">
        <w:rPr>
          <w:rFonts w:ascii="Calibri" w:eastAsia="Times New Roman" w:hAnsi="Calibri" w:cs="Arial"/>
          <w:color w:val="222222"/>
          <w:shd w:val="clear" w:color="auto" w:fill="FFFFFF"/>
        </w:rPr>
        <w:t>m</w:t>
      </w:r>
      <w:r w:rsidRPr="00973E9D">
        <w:rPr>
          <w:rFonts w:ascii="Calibri" w:eastAsia="Times New Roman" w:hAnsi="Calibri" w:cs="Arial"/>
          <w:color w:val="222222"/>
          <w:shd w:val="clear" w:color="auto" w:fill="FFFFFF"/>
        </w:rPr>
        <w:t xml:space="preserve"> the membrane if back pressure is reduced?</w:t>
      </w:r>
      <w:r w:rsidR="00D11F85">
        <w:rPr>
          <w:rFonts w:ascii="Calibri" w:eastAsia="Times New Roman" w:hAnsi="Calibri" w:cs="Arial"/>
          <w:color w:val="222222"/>
          <w:shd w:val="clear" w:color="auto" w:fill="FFFFFF"/>
        </w:rPr>
        <w:t xml:space="preserve"> </w:t>
      </w:r>
    </w:p>
    <w:p w14:paraId="6E2428E3" w14:textId="4FA1CB01" w:rsidR="00AE7598" w:rsidRPr="000757A3" w:rsidRDefault="000757A3" w:rsidP="000757A3">
      <w:pPr>
        <w:rPr>
          <w:rFonts w:ascii="Calibri" w:eastAsia="Times New Roman" w:hAnsi="Calibri" w:cs="Arial"/>
          <w:color w:val="0070C0"/>
          <w:shd w:val="clear" w:color="auto" w:fill="FFFFFF"/>
        </w:rPr>
      </w:pPr>
      <w:r w:rsidRPr="000757A3">
        <w:rPr>
          <w:rFonts w:ascii="Calibri" w:eastAsia="Times New Roman" w:hAnsi="Calibri" w:cs="Arial"/>
          <w:color w:val="0070C0"/>
          <w:shd w:val="clear" w:color="auto" w:fill="FFFFFF"/>
        </w:rPr>
        <w:t xml:space="preserve">If the back pressure is reduced too much, </w:t>
      </w:r>
      <w:proofErr w:type="gramStart"/>
      <w:r w:rsidRPr="000757A3">
        <w:rPr>
          <w:rFonts w:ascii="Calibri" w:eastAsia="Times New Roman" w:hAnsi="Calibri" w:cs="Arial"/>
          <w:color w:val="0070C0"/>
          <w:shd w:val="clear" w:color="auto" w:fill="FFFFFF"/>
        </w:rPr>
        <w:t xml:space="preserve">all </w:t>
      </w:r>
      <w:r>
        <w:rPr>
          <w:rFonts w:ascii="Calibri" w:eastAsia="Times New Roman" w:hAnsi="Calibri" w:cs="Arial"/>
          <w:color w:val="0070C0"/>
          <w:shd w:val="clear" w:color="auto" w:fill="FFFFFF"/>
        </w:rPr>
        <w:t>of</w:t>
      </w:r>
      <w:proofErr w:type="gramEnd"/>
      <w:r>
        <w:rPr>
          <w:rFonts w:ascii="Calibri" w:eastAsia="Times New Roman" w:hAnsi="Calibri" w:cs="Arial"/>
          <w:color w:val="0070C0"/>
          <w:shd w:val="clear" w:color="auto" w:fill="FFFFFF"/>
        </w:rPr>
        <w:t xml:space="preserve"> </w:t>
      </w:r>
      <w:r w:rsidRPr="000757A3">
        <w:rPr>
          <w:rFonts w:ascii="Calibri" w:eastAsia="Times New Roman" w:hAnsi="Calibri" w:cs="Arial"/>
          <w:color w:val="0070C0"/>
          <w:shd w:val="clear" w:color="auto" w:fill="FFFFFF"/>
        </w:rPr>
        <w:t>the pores will be removed.</w:t>
      </w:r>
      <w:r w:rsidR="00973E9D" w:rsidRPr="00973E9D">
        <w:rPr>
          <w:rFonts w:ascii="Calibri" w:eastAsia="Times New Roman" w:hAnsi="Calibri" w:cs="Arial"/>
          <w:color w:val="222222"/>
        </w:rPr>
        <w:br/>
      </w:r>
    </w:p>
    <w:p w14:paraId="2B3278D6" w14:textId="7C416BB2" w:rsidR="00D577F2" w:rsidRDefault="00973E9D" w:rsidP="00E54AF8">
      <w:pPr>
        <w:rPr>
          <w:rFonts w:ascii="Calibri" w:eastAsia="Times New Roman" w:hAnsi="Calibri" w:cs="Arial"/>
          <w:color w:val="222222"/>
          <w:shd w:val="clear" w:color="auto" w:fill="FFFFFF"/>
        </w:rPr>
      </w:pPr>
      <w:r w:rsidRPr="00973E9D">
        <w:rPr>
          <w:rFonts w:ascii="Calibri" w:eastAsia="Times New Roman" w:hAnsi="Calibri" w:cs="Arial"/>
          <w:color w:val="222222"/>
          <w:shd w:val="clear" w:color="auto" w:fill="FFFFFF"/>
        </w:rPr>
        <w:t>191-193: Removal of non-inserted, soluble HL from the reservoir is not required because it doesn't insert without increased back pressure?</w:t>
      </w:r>
    </w:p>
    <w:p w14:paraId="69123504" w14:textId="25F9894B" w:rsidR="00B44393" w:rsidRDefault="000757A3" w:rsidP="000757A3">
      <w:pPr>
        <w:rPr>
          <w:rFonts w:ascii="Calibri" w:eastAsia="Times New Roman" w:hAnsi="Calibri" w:cs="Arial"/>
          <w:color w:val="0070C0"/>
        </w:rPr>
      </w:pPr>
      <w:r>
        <w:rPr>
          <w:rFonts w:ascii="Calibri" w:eastAsia="Times New Roman" w:hAnsi="Calibri" w:cs="Arial"/>
          <w:color w:val="0070C0"/>
          <w:shd w:val="clear" w:color="auto" w:fill="FFFFFF"/>
        </w:rPr>
        <w:lastRenderedPageBreak/>
        <w:t>Yes</w:t>
      </w:r>
      <w:r w:rsidR="00D577F2">
        <w:rPr>
          <w:rFonts w:ascii="Calibri" w:eastAsia="Times New Roman" w:hAnsi="Calibri" w:cs="Arial"/>
          <w:color w:val="0070C0"/>
          <w:shd w:val="clear" w:color="auto" w:fill="FFFFFF"/>
        </w:rPr>
        <w:t xml:space="preserve">, the removal of non-inserted HL </w:t>
      </w:r>
      <w:r>
        <w:rPr>
          <w:rFonts w:ascii="Calibri" w:eastAsia="Times New Roman" w:hAnsi="Calibri" w:cs="Arial"/>
          <w:color w:val="0070C0"/>
          <w:shd w:val="clear" w:color="auto" w:fill="FFFFFF"/>
        </w:rPr>
        <w:t xml:space="preserve">from the bulk aqueous phase </w:t>
      </w:r>
      <w:r w:rsidR="00D577F2">
        <w:rPr>
          <w:rFonts w:ascii="Calibri" w:eastAsia="Times New Roman" w:hAnsi="Calibri" w:cs="Arial"/>
          <w:color w:val="0070C0"/>
          <w:shd w:val="clear" w:color="auto" w:fill="FFFFFF"/>
        </w:rPr>
        <w:t xml:space="preserve">is not </w:t>
      </w:r>
      <w:r>
        <w:rPr>
          <w:rFonts w:ascii="Calibri" w:eastAsia="Times New Roman" w:hAnsi="Calibri" w:cs="Arial"/>
          <w:color w:val="0070C0"/>
          <w:shd w:val="clear" w:color="auto" w:fill="FFFFFF"/>
        </w:rPr>
        <w:t>required</w:t>
      </w:r>
      <w:r w:rsidR="00D577F2">
        <w:rPr>
          <w:rFonts w:ascii="Calibri" w:eastAsia="Times New Roman" w:hAnsi="Calibri" w:cs="Arial"/>
          <w:color w:val="0070C0"/>
          <w:shd w:val="clear" w:color="auto" w:fill="FFFFFF"/>
        </w:rPr>
        <w:t xml:space="preserve"> </w:t>
      </w:r>
      <w:r w:rsidR="00D577F2" w:rsidRPr="00D577F2">
        <w:rPr>
          <w:rFonts w:ascii="Calibri" w:eastAsia="Times New Roman" w:hAnsi="Calibri" w:cs="Arial"/>
          <w:b/>
          <w:bCs/>
          <w:color w:val="0070C0"/>
          <w:shd w:val="clear" w:color="auto" w:fill="FFFFFF"/>
        </w:rPr>
        <w:t>if</w:t>
      </w:r>
      <w:r w:rsidR="00D577F2">
        <w:rPr>
          <w:rFonts w:ascii="Calibri" w:eastAsia="Times New Roman" w:hAnsi="Calibri" w:cs="Arial"/>
          <w:color w:val="222222"/>
        </w:rPr>
        <w:t xml:space="preserve"> </w:t>
      </w:r>
      <w:r w:rsidR="00D577F2">
        <w:rPr>
          <w:rFonts w:ascii="Calibri" w:eastAsia="Times New Roman" w:hAnsi="Calibri" w:cs="Arial"/>
          <w:color w:val="0070C0"/>
        </w:rPr>
        <w:t xml:space="preserve">the </w:t>
      </w:r>
      <w:r>
        <w:rPr>
          <w:rFonts w:ascii="Calibri" w:eastAsia="Times New Roman" w:hAnsi="Calibri" w:cs="Arial"/>
          <w:color w:val="0070C0"/>
        </w:rPr>
        <w:t xml:space="preserve">protein </w:t>
      </w:r>
      <w:r w:rsidR="00D577F2">
        <w:rPr>
          <w:rFonts w:ascii="Calibri" w:eastAsia="Times New Roman" w:hAnsi="Calibri" w:cs="Arial"/>
          <w:color w:val="0070C0"/>
        </w:rPr>
        <w:t xml:space="preserve">concentration </w:t>
      </w:r>
      <w:r>
        <w:rPr>
          <w:rFonts w:ascii="Calibri" w:eastAsia="Times New Roman" w:hAnsi="Calibri" w:cs="Arial"/>
          <w:color w:val="0070C0"/>
        </w:rPr>
        <w:t>is sufficiently low</w:t>
      </w:r>
      <w:r w:rsidR="00D577F2">
        <w:rPr>
          <w:rFonts w:ascii="Calibri" w:eastAsia="Times New Roman" w:hAnsi="Calibri" w:cs="Arial"/>
          <w:color w:val="0070C0"/>
        </w:rPr>
        <w:t xml:space="preserve">. </w:t>
      </w:r>
    </w:p>
    <w:p w14:paraId="0A7A4D6B" w14:textId="4652206D" w:rsidR="00AE7598" w:rsidRDefault="000757A3" w:rsidP="000757A3">
      <w:pPr>
        <w:rPr>
          <w:rFonts w:ascii="Calibri" w:eastAsia="Times New Roman" w:hAnsi="Calibri" w:cs="Arial"/>
          <w:color w:val="222222"/>
          <w:shd w:val="clear" w:color="auto" w:fill="FFFFFF"/>
        </w:rPr>
      </w:pPr>
      <w:r>
        <w:rPr>
          <w:rFonts w:ascii="Calibri" w:eastAsia="Times New Roman" w:hAnsi="Calibri" w:cs="Arial"/>
          <w:color w:val="0070C0"/>
        </w:rPr>
        <w:t xml:space="preserve">We addressed this comment </w:t>
      </w:r>
      <w:r w:rsidR="00B44393">
        <w:rPr>
          <w:rFonts w:ascii="Calibri" w:eastAsia="Times New Roman" w:hAnsi="Calibri" w:cs="Arial"/>
          <w:color w:val="0070C0"/>
        </w:rPr>
        <w:t>in the text.</w:t>
      </w:r>
      <w:r w:rsidR="00973E9D" w:rsidRPr="00973E9D">
        <w:rPr>
          <w:rFonts w:ascii="Calibri" w:eastAsia="Times New Roman" w:hAnsi="Calibri" w:cs="Arial"/>
          <w:color w:val="222222"/>
        </w:rPr>
        <w:br/>
      </w:r>
    </w:p>
    <w:p w14:paraId="4FBDAD34" w14:textId="10F8BBDE" w:rsidR="002F27EC" w:rsidRDefault="00973E9D" w:rsidP="00E54AF8">
      <w:pPr>
        <w:rPr>
          <w:rFonts w:ascii="Calibri" w:eastAsia="Times New Roman" w:hAnsi="Calibri" w:cs="Arial"/>
          <w:color w:val="222222"/>
          <w:shd w:val="clear" w:color="auto" w:fill="FFFFFF"/>
        </w:rPr>
      </w:pPr>
      <w:r w:rsidRPr="00973E9D">
        <w:rPr>
          <w:rFonts w:ascii="Calibri" w:eastAsia="Times New Roman" w:hAnsi="Calibri" w:cs="Arial"/>
          <w:color w:val="222222"/>
          <w:shd w:val="clear" w:color="auto" w:fill="FFFFFF"/>
        </w:rPr>
        <w:t>212: What kind of software? Does it come with the device or from the manufacturer?</w:t>
      </w:r>
    </w:p>
    <w:p w14:paraId="6ECD020F" w14:textId="5B8E13E2" w:rsidR="00AE7598" w:rsidRDefault="002F27EC" w:rsidP="00B453DB">
      <w:pPr>
        <w:rPr>
          <w:rFonts w:ascii="Calibri" w:eastAsia="Times New Roman" w:hAnsi="Calibri" w:cs="Arial"/>
          <w:color w:val="222222"/>
          <w:shd w:val="clear" w:color="auto" w:fill="FFFFFF"/>
        </w:rPr>
      </w:pPr>
      <w:r w:rsidRPr="002F27EC">
        <w:rPr>
          <w:rFonts w:ascii="Calibri" w:eastAsia="Times New Roman" w:hAnsi="Calibri" w:cs="Arial"/>
          <w:color w:val="0070C0"/>
          <w:shd w:val="clear" w:color="auto" w:fill="FFFFFF"/>
        </w:rPr>
        <w:t xml:space="preserve">The manufacturer </w:t>
      </w:r>
      <w:r w:rsidRPr="002F27EC">
        <w:rPr>
          <w:rFonts w:ascii="Calibri" w:eastAsia="Times New Roman" w:hAnsi="Calibri" w:cs="Arial"/>
          <w:color w:val="0070C0"/>
        </w:rPr>
        <w:t>provide</w:t>
      </w:r>
      <w:r>
        <w:rPr>
          <w:rFonts w:ascii="Calibri" w:eastAsia="Times New Roman" w:hAnsi="Calibri" w:cs="Arial"/>
          <w:color w:val="0070C0"/>
        </w:rPr>
        <w:t>s</w:t>
      </w:r>
      <w:r w:rsidRPr="002F27EC">
        <w:rPr>
          <w:rFonts w:ascii="Calibri" w:eastAsia="Times New Roman" w:hAnsi="Calibri" w:cs="Arial"/>
          <w:color w:val="0070C0"/>
        </w:rPr>
        <w:t xml:space="preserve"> </w:t>
      </w:r>
      <w:r>
        <w:rPr>
          <w:rFonts w:ascii="Calibri" w:eastAsia="Times New Roman" w:hAnsi="Calibri" w:cs="Arial"/>
          <w:color w:val="0070C0"/>
        </w:rPr>
        <w:t xml:space="preserve">the </w:t>
      </w:r>
      <w:r w:rsidR="00B453DB">
        <w:rPr>
          <w:rFonts w:ascii="Calibri" w:eastAsia="Times New Roman" w:hAnsi="Calibri" w:cs="Arial"/>
          <w:color w:val="0070C0"/>
        </w:rPr>
        <w:t xml:space="preserve">data acquisition </w:t>
      </w:r>
      <w:r>
        <w:rPr>
          <w:rFonts w:ascii="Calibri" w:eastAsia="Times New Roman" w:hAnsi="Calibri" w:cs="Arial"/>
          <w:color w:val="0070C0"/>
        </w:rPr>
        <w:t xml:space="preserve">software, which allows to control the </w:t>
      </w:r>
      <w:r w:rsidR="00B453DB">
        <w:rPr>
          <w:rFonts w:ascii="Calibri" w:eastAsia="Times New Roman" w:hAnsi="Calibri" w:cs="Arial"/>
          <w:color w:val="0070C0"/>
        </w:rPr>
        <w:t>device</w:t>
      </w:r>
      <w:r>
        <w:rPr>
          <w:rFonts w:ascii="Calibri" w:eastAsia="Times New Roman" w:hAnsi="Calibri" w:cs="Arial"/>
          <w:color w:val="0070C0"/>
        </w:rPr>
        <w:t>.</w:t>
      </w:r>
      <w:r w:rsidR="00B453DB" w:rsidRPr="00B453DB">
        <w:rPr>
          <w:rFonts w:ascii="Calibri" w:eastAsia="Times New Roman" w:hAnsi="Calibri" w:cs="Arial"/>
          <w:color w:val="0070C0"/>
        </w:rPr>
        <w:t xml:space="preserve"> The data analysis software was written by our lab.</w:t>
      </w:r>
      <w:r w:rsidR="00B453DB" w:rsidRPr="00B453DB">
        <w:rPr>
          <w:rFonts w:ascii="Calibri" w:eastAsia="Times New Roman" w:hAnsi="Calibri" w:cs="Arial"/>
          <w:color w:val="0070C0"/>
        </w:rPr>
        <w:br/>
      </w:r>
    </w:p>
    <w:p w14:paraId="3615F665" w14:textId="49D4F9A7" w:rsidR="00CD1CD0" w:rsidRPr="00CD1CD0" w:rsidRDefault="00973E9D" w:rsidP="00E54AF8">
      <w:pPr>
        <w:rPr>
          <w:rFonts w:ascii="Calibri" w:eastAsia="Times New Roman" w:hAnsi="Calibri" w:cs="Arial"/>
          <w:color w:val="0070C0"/>
          <w:shd w:val="clear" w:color="auto" w:fill="FFFFFF"/>
        </w:rPr>
      </w:pPr>
      <w:r w:rsidRPr="00973E9D">
        <w:rPr>
          <w:rFonts w:ascii="Calibri" w:eastAsia="Times New Roman" w:hAnsi="Calibri" w:cs="Arial"/>
          <w:color w:val="222222"/>
          <w:shd w:val="clear" w:color="auto" w:fill="FFFFFF"/>
        </w:rPr>
        <w:t xml:space="preserve">218: Since this is the first time this company is mentioned please spell it out. I was not aware it will be mentioned in the </w:t>
      </w:r>
      <w:proofErr w:type="spellStart"/>
      <w:r w:rsidRPr="00973E9D">
        <w:rPr>
          <w:rFonts w:ascii="Calibri" w:eastAsia="Times New Roman" w:hAnsi="Calibri" w:cs="Arial"/>
          <w:color w:val="222222"/>
          <w:shd w:val="clear" w:color="auto" w:fill="FFFFFF"/>
        </w:rPr>
        <w:t>apendix</w:t>
      </w:r>
      <w:proofErr w:type="spellEnd"/>
      <w:r w:rsidRPr="00973E9D">
        <w:rPr>
          <w:rFonts w:ascii="Calibri" w:eastAsia="Times New Roman" w:hAnsi="Calibri" w:cs="Arial"/>
          <w:color w:val="222222"/>
          <w:shd w:val="clear" w:color="auto" w:fill="FFFFFF"/>
        </w:rPr>
        <w:t xml:space="preserve"> and tried to google it and did not find it this way.</w:t>
      </w:r>
    </w:p>
    <w:p w14:paraId="549E4A46" w14:textId="1E1AE219" w:rsidR="00AE7598" w:rsidRDefault="00B453DB" w:rsidP="00B453DB">
      <w:pPr>
        <w:rPr>
          <w:rFonts w:ascii="Calibri" w:eastAsia="Times New Roman" w:hAnsi="Calibri" w:cs="Arial"/>
          <w:color w:val="222222"/>
          <w:shd w:val="clear" w:color="auto" w:fill="FFFFFF"/>
        </w:rPr>
      </w:pPr>
      <w:r w:rsidRPr="00B453DB">
        <w:rPr>
          <w:rFonts w:ascii="Calibri" w:eastAsia="Times New Roman" w:hAnsi="Calibri" w:cs="Arial"/>
          <w:color w:val="0070C0"/>
          <w:shd w:val="clear" w:color="auto" w:fill="FFFFFF"/>
        </w:rPr>
        <w:t xml:space="preserve">It is our understanding that </w:t>
      </w:r>
      <w:proofErr w:type="spellStart"/>
      <w:r w:rsidR="00CD1CD0" w:rsidRPr="00CD1CD0">
        <w:rPr>
          <w:rFonts w:ascii="Calibri" w:eastAsia="Times New Roman" w:hAnsi="Calibri" w:cs="Arial"/>
          <w:color w:val="0070C0"/>
          <w:shd w:val="clear" w:color="auto" w:fill="FFFFFF"/>
        </w:rPr>
        <w:t>JoVE</w:t>
      </w:r>
      <w:proofErr w:type="spellEnd"/>
      <w:r w:rsidR="00CD1CD0" w:rsidRPr="00973E9D">
        <w:rPr>
          <w:rFonts w:ascii="Calibri" w:eastAsia="Times New Roman" w:hAnsi="Calibri" w:cs="Arial"/>
          <w:color w:val="0070C0"/>
          <w:shd w:val="clear" w:color="auto" w:fill="FFFFFF"/>
        </w:rPr>
        <w:t> cannot publish manuscripts cont</w:t>
      </w:r>
      <w:r w:rsidR="00CD1CD0">
        <w:rPr>
          <w:rFonts w:ascii="Calibri" w:eastAsia="Times New Roman" w:hAnsi="Calibri" w:cs="Arial"/>
          <w:color w:val="0070C0"/>
          <w:shd w:val="clear" w:color="auto" w:fill="FFFFFF"/>
        </w:rPr>
        <w:t>aining commercial language,</w:t>
      </w:r>
      <w:r w:rsidR="00CD1CD0" w:rsidRPr="00973E9D">
        <w:rPr>
          <w:rFonts w:ascii="Calibri" w:eastAsia="Times New Roman" w:hAnsi="Calibri" w:cs="Arial"/>
          <w:color w:val="0070C0"/>
          <w:shd w:val="clear" w:color="auto" w:fill="FFFFFF"/>
        </w:rPr>
        <w:t xml:space="preserve"> includ</w:t>
      </w:r>
      <w:r w:rsidR="00CD1CD0">
        <w:rPr>
          <w:rFonts w:ascii="Calibri" w:eastAsia="Times New Roman" w:hAnsi="Calibri" w:cs="Arial"/>
          <w:color w:val="0070C0"/>
          <w:shd w:val="clear" w:color="auto" w:fill="FFFFFF"/>
        </w:rPr>
        <w:t>ing</w:t>
      </w:r>
      <w:r w:rsidR="00CD1CD0" w:rsidRPr="00973E9D">
        <w:rPr>
          <w:rFonts w:ascii="Calibri" w:eastAsia="Times New Roman" w:hAnsi="Calibri" w:cs="Arial"/>
          <w:color w:val="0070C0"/>
          <w:shd w:val="clear" w:color="auto" w:fill="FFFFFF"/>
        </w:rPr>
        <w:t xml:space="preserve"> trademark symbols (™), registered symbols (®), and company names</w:t>
      </w:r>
      <w:r w:rsidR="00CD1CD0">
        <w:rPr>
          <w:rFonts w:ascii="Calibri" w:eastAsia="Times New Roman" w:hAnsi="Calibri" w:cs="Arial"/>
          <w:color w:val="0070C0"/>
          <w:shd w:val="clear" w:color="auto" w:fill="FFFFFF"/>
        </w:rPr>
        <w:t xml:space="preserve">. </w:t>
      </w:r>
      <w:r w:rsidR="00973E9D" w:rsidRPr="00973E9D">
        <w:rPr>
          <w:rFonts w:ascii="Calibri" w:eastAsia="Times New Roman" w:hAnsi="Calibri" w:cs="Arial"/>
          <w:color w:val="222222"/>
        </w:rPr>
        <w:br/>
      </w:r>
    </w:p>
    <w:p w14:paraId="618E11A2" w14:textId="5794494D" w:rsidR="00CD1CD0" w:rsidRDefault="00973E9D" w:rsidP="00CD1CD0">
      <w:pPr>
        <w:rPr>
          <w:rFonts w:ascii="Calibri" w:eastAsia="Times New Roman" w:hAnsi="Calibri" w:cs="Arial"/>
          <w:color w:val="222222"/>
          <w:shd w:val="clear" w:color="auto" w:fill="FFFFFF"/>
        </w:rPr>
      </w:pPr>
      <w:r w:rsidRPr="00973E9D">
        <w:rPr>
          <w:rFonts w:ascii="Calibri" w:eastAsia="Times New Roman" w:hAnsi="Calibri" w:cs="Arial"/>
          <w:color w:val="222222"/>
          <w:shd w:val="clear" w:color="auto" w:fill="FFFFFF"/>
        </w:rPr>
        <w:t>249: insert (tau) to ease transition to figure</w:t>
      </w:r>
    </w:p>
    <w:p w14:paraId="15CF74A4" w14:textId="77777777" w:rsidR="00AE7598" w:rsidRDefault="00CD1CD0" w:rsidP="00CD1CD0">
      <w:pPr>
        <w:rPr>
          <w:rFonts w:ascii="Calibri" w:eastAsia="Times New Roman" w:hAnsi="Calibri" w:cs="Arial"/>
          <w:color w:val="222222"/>
          <w:shd w:val="clear" w:color="auto" w:fill="FFFFFF"/>
        </w:rPr>
      </w:pPr>
      <w:r w:rsidRPr="00CD1CD0">
        <w:rPr>
          <w:rFonts w:ascii="Calibri" w:eastAsia="Times New Roman" w:hAnsi="Calibri" w:cs="Arial"/>
          <w:color w:val="0070C0"/>
          <w:shd w:val="clear" w:color="auto" w:fill="FFFFFF"/>
        </w:rPr>
        <w:t>done</w:t>
      </w:r>
      <w:r w:rsidR="00973E9D" w:rsidRPr="00973E9D">
        <w:rPr>
          <w:rFonts w:ascii="Calibri" w:eastAsia="Times New Roman" w:hAnsi="Calibri" w:cs="Arial"/>
          <w:color w:val="222222"/>
        </w:rPr>
        <w:br/>
      </w:r>
    </w:p>
    <w:p w14:paraId="3DA50B23" w14:textId="52BA6AC1" w:rsidR="00882BD8" w:rsidRDefault="00973E9D" w:rsidP="00CD1CD0">
      <w:pPr>
        <w:rPr>
          <w:rFonts w:ascii="Calibri" w:eastAsia="Times New Roman" w:hAnsi="Calibri" w:cs="Arial"/>
          <w:color w:val="222222"/>
          <w:shd w:val="clear" w:color="auto" w:fill="FFFFFF"/>
        </w:rPr>
      </w:pPr>
      <w:r w:rsidRPr="00973E9D">
        <w:rPr>
          <w:rFonts w:ascii="Calibri" w:eastAsia="Times New Roman" w:hAnsi="Calibri" w:cs="Arial"/>
          <w:color w:val="222222"/>
          <w:shd w:val="clear" w:color="auto" w:fill="FFFFFF"/>
        </w:rPr>
        <w:t>252: delete "how". Confusing sentence structure.</w:t>
      </w:r>
    </w:p>
    <w:p w14:paraId="0CC5BFE9" w14:textId="77777777" w:rsidR="00AE7598" w:rsidRDefault="00882BD8" w:rsidP="00CD1CD0">
      <w:pPr>
        <w:rPr>
          <w:rFonts w:ascii="Calibri" w:eastAsia="Times New Roman" w:hAnsi="Calibri" w:cs="Arial"/>
          <w:color w:val="222222"/>
          <w:shd w:val="clear" w:color="auto" w:fill="FFFFFF"/>
        </w:rPr>
      </w:pPr>
      <w:r w:rsidRPr="00CD1CD0">
        <w:rPr>
          <w:rFonts w:ascii="Calibri" w:eastAsia="Times New Roman" w:hAnsi="Calibri" w:cs="Arial"/>
          <w:color w:val="0070C0"/>
          <w:shd w:val="clear" w:color="auto" w:fill="FFFFFF"/>
        </w:rPr>
        <w:t>done</w:t>
      </w:r>
      <w:r w:rsidR="00973E9D" w:rsidRPr="00973E9D">
        <w:rPr>
          <w:rFonts w:ascii="Calibri" w:eastAsia="Times New Roman" w:hAnsi="Calibri" w:cs="Arial"/>
          <w:color w:val="222222"/>
        </w:rPr>
        <w:br/>
      </w:r>
    </w:p>
    <w:p w14:paraId="690E527B" w14:textId="19601341" w:rsidR="00C36C13" w:rsidRDefault="00973E9D" w:rsidP="00CD1CD0">
      <w:pPr>
        <w:rPr>
          <w:rFonts w:ascii="Calibri" w:eastAsia="Times New Roman" w:hAnsi="Calibri" w:cs="Arial"/>
          <w:color w:val="222222"/>
          <w:shd w:val="clear" w:color="auto" w:fill="FFFFFF"/>
        </w:rPr>
      </w:pPr>
      <w:r w:rsidRPr="00973E9D">
        <w:rPr>
          <w:rFonts w:ascii="Calibri" w:eastAsia="Times New Roman" w:hAnsi="Calibri" w:cs="Arial"/>
          <w:color w:val="222222"/>
          <w:shd w:val="clear" w:color="auto" w:fill="FFFFFF"/>
        </w:rPr>
        <w:t>254: Clarify that no NMR data are shown in Fig. 3. It reads as if the NMR is part of the method. Otherwise confusing.</w:t>
      </w:r>
    </w:p>
    <w:p w14:paraId="0C3EDF25" w14:textId="22783CE9" w:rsidR="00AE7598" w:rsidRDefault="00C36C13" w:rsidP="00F955AB">
      <w:pPr>
        <w:rPr>
          <w:rFonts w:ascii="Calibri" w:eastAsia="Times New Roman" w:hAnsi="Calibri" w:cs="Arial"/>
          <w:color w:val="222222"/>
          <w:shd w:val="clear" w:color="auto" w:fill="FFFFFF"/>
        </w:rPr>
      </w:pPr>
      <w:r>
        <w:rPr>
          <w:rFonts w:ascii="Calibri" w:eastAsia="Times New Roman" w:hAnsi="Calibri" w:cs="Arial"/>
          <w:color w:val="0070C0"/>
          <w:shd w:val="clear" w:color="auto" w:fill="FFFFFF"/>
        </w:rPr>
        <w:t xml:space="preserve">Agreed and </w:t>
      </w:r>
      <w:r w:rsidR="00F955AB">
        <w:rPr>
          <w:rFonts w:ascii="Calibri" w:eastAsia="Times New Roman" w:hAnsi="Calibri" w:cs="Arial"/>
          <w:color w:val="0070C0"/>
          <w:shd w:val="clear" w:color="auto" w:fill="FFFFFF"/>
        </w:rPr>
        <w:t>altered the text</w:t>
      </w:r>
      <w:r w:rsidR="00324895">
        <w:rPr>
          <w:rFonts w:ascii="Calibri" w:eastAsia="Times New Roman" w:hAnsi="Calibri" w:cs="Arial"/>
          <w:color w:val="0070C0"/>
          <w:shd w:val="clear" w:color="auto" w:fill="FFFFFF"/>
        </w:rPr>
        <w:t>.</w:t>
      </w:r>
      <w:r w:rsidR="00973E9D" w:rsidRPr="00973E9D">
        <w:rPr>
          <w:rFonts w:ascii="Calibri" w:eastAsia="Times New Roman" w:hAnsi="Calibri" w:cs="Arial"/>
          <w:color w:val="222222"/>
        </w:rPr>
        <w:br/>
      </w:r>
    </w:p>
    <w:p w14:paraId="00BD1E91" w14:textId="630332EE" w:rsidR="007F6B15" w:rsidRDefault="00973E9D" w:rsidP="00CD1CD0">
      <w:pPr>
        <w:rPr>
          <w:rFonts w:ascii="Calibri" w:eastAsia="Times New Roman" w:hAnsi="Calibri" w:cs="Arial"/>
          <w:color w:val="222222"/>
          <w:shd w:val="clear" w:color="auto" w:fill="FFFFFF"/>
        </w:rPr>
      </w:pPr>
      <w:r w:rsidRPr="00973E9D">
        <w:rPr>
          <w:rFonts w:ascii="Calibri" w:eastAsia="Times New Roman" w:hAnsi="Calibri" w:cs="Arial"/>
          <w:color w:val="222222"/>
          <w:shd w:val="clear" w:color="auto" w:fill="FFFFFF"/>
        </w:rPr>
        <w:t xml:space="preserve">259: </w:t>
      </w:r>
      <w:r w:rsidRPr="00C50427">
        <w:rPr>
          <w:rFonts w:ascii="Calibri" w:eastAsia="Times New Roman" w:hAnsi="Calibri" w:cs="Arial"/>
          <w:color w:val="222222"/>
          <w:shd w:val="clear" w:color="auto" w:fill="FFFFFF"/>
        </w:rPr>
        <w:t>I find the term 'blockade depth ratio' confusing. Depth is already ratio (</w:t>
      </w:r>
      <w:proofErr w:type="spellStart"/>
      <w:r w:rsidRPr="00C50427">
        <w:rPr>
          <w:rFonts w:ascii="Calibri" w:eastAsia="Times New Roman" w:hAnsi="Calibri" w:cs="Arial"/>
          <w:color w:val="222222"/>
          <w:shd w:val="clear" w:color="auto" w:fill="FFFFFF"/>
        </w:rPr>
        <w:t>i</w:t>
      </w:r>
      <w:proofErr w:type="spellEnd"/>
      <w:r w:rsidRPr="00C50427">
        <w:rPr>
          <w:rFonts w:ascii="Calibri" w:eastAsia="Times New Roman" w:hAnsi="Calibri" w:cs="Arial"/>
          <w:color w:val="222222"/>
          <w:shd w:val="clear" w:color="auto" w:fill="FFFFFF"/>
        </w:rPr>
        <w:t>/</w:t>
      </w:r>
      <w:proofErr w:type="spellStart"/>
      <w:r w:rsidRPr="00C50427">
        <w:rPr>
          <w:rFonts w:ascii="Calibri" w:eastAsia="Times New Roman" w:hAnsi="Calibri" w:cs="Arial"/>
          <w:color w:val="222222"/>
          <w:shd w:val="clear" w:color="auto" w:fill="FFFFFF"/>
        </w:rPr>
        <w:t>io</w:t>
      </w:r>
      <w:proofErr w:type="spellEnd"/>
      <w:r w:rsidRPr="00C50427">
        <w:rPr>
          <w:rFonts w:ascii="Calibri" w:eastAsia="Times New Roman" w:hAnsi="Calibri" w:cs="Arial"/>
          <w:color w:val="222222"/>
          <w:shd w:val="clear" w:color="auto" w:fill="FFFFFF"/>
        </w:rPr>
        <w:t>). 'Depth ratio' means a ratio of depths to me.</w:t>
      </w:r>
    </w:p>
    <w:p w14:paraId="2CBF1BA2" w14:textId="77777777" w:rsidR="00B6442C" w:rsidRPr="00B6442C" w:rsidRDefault="00B6442C" w:rsidP="00B6442C">
      <w:pPr>
        <w:rPr>
          <w:rFonts w:ascii="Calibri" w:eastAsia="Times New Roman" w:hAnsi="Calibri" w:cs="Arial"/>
          <w:color w:val="0070C0"/>
          <w:shd w:val="clear" w:color="auto" w:fill="FFFFFF"/>
        </w:rPr>
      </w:pPr>
      <w:r w:rsidRPr="00B6442C">
        <w:rPr>
          <w:rFonts w:ascii="Calibri" w:eastAsia="Times New Roman" w:hAnsi="Calibri" w:cs="Arial"/>
          <w:color w:val="0070C0"/>
          <w:shd w:val="clear" w:color="auto" w:fill="FFFFFF"/>
        </w:rPr>
        <w:t xml:space="preserve">Our lab pioneered the </w:t>
      </w:r>
      <w:proofErr w:type="spellStart"/>
      <w:r w:rsidRPr="00B6442C">
        <w:rPr>
          <w:rFonts w:ascii="Calibri" w:eastAsia="Times New Roman" w:hAnsi="Calibri" w:cs="Arial"/>
          <w:color w:val="0070C0"/>
          <w:shd w:val="clear" w:color="auto" w:fill="FFFFFF"/>
        </w:rPr>
        <w:t>nanopore</w:t>
      </w:r>
      <w:proofErr w:type="spellEnd"/>
      <w:r w:rsidRPr="00B6442C">
        <w:rPr>
          <w:rFonts w:ascii="Calibri" w:eastAsia="Times New Roman" w:hAnsi="Calibri" w:cs="Arial"/>
          <w:color w:val="0070C0"/>
          <w:shd w:val="clear" w:color="auto" w:fill="FFFFFF"/>
        </w:rPr>
        <w:t>-based analytical method over 20 years ago and has used the term “blockade depth ratio” since then.  However, we changed the text to “relative blockade depth ratio”.</w:t>
      </w:r>
    </w:p>
    <w:p w14:paraId="7389700C" w14:textId="77777777" w:rsidR="00371348" w:rsidRDefault="00371348" w:rsidP="00936BF3">
      <w:pPr>
        <w:rPr>
          <w:rFonts w:ascii="Calibri" w:eastAsia="Times New Roman" w:hAnsi="Calibri" w:cs="Arial"/>
          <w:color w:val="222222"/>
          <w:highlight w:val="yellow"/>
          <w:shd w:val="clear" w:color="auto" w:fill="FFFFFF"/>
        </w:rPr>
      </w:pPr>
    </w:p>
    <w:p w14:paraId="7192621B" w14:textId="77777777" w:rsidR="004B43DB" w:rsidRDefault="00973E9D" w:rsidP="00BE2D93">
      <w:pPr>
        <w:rPr>
          <w:rFonts w:ascii="Calibri" w:eastAsia="Times New Roman" w:hAnsi="Calibri" w:cs="Arial"/>
          <w:color w:val="222222"/>
          <w:shd w:val="clear" w:color="auto" w:fill="FFFFFF"/>
        </w:rPr>
      </w:pPr>
      <w:r w:rsidRPr="006E56F8">
        <w:rPr>
          <w:rFonts w:ascii="Calibri" w:eastAsia="Times New Roman" w:hAnsi="Calibri" w:cs="Arial"/>
          <w:color w:val="222222"/>
          <w:shd w:val="clear" w:color="auto" w:fill="FFFFFF"/>
        </w:rPr>
        <w:t>261/Figure 3: Label the x-axis "mean current blockade depth (</w:t>
      </w:r>
      <w:proofErr w:type="spellStart"/>
      <w:r w:rsidRPr="006E56F8">
        <w:rPr>
          <w:rFonts w:ascii="Calibri" w:eastAsia="Times New Roman" w:hAnsi="Calibri" w:cs="Arial"/>
          <w:color w:val="222222"/>
          <w:shd w:val="clear" w:color="auto" w:fill="FFFFFF"/>
        </w:rPr>
        <w:t>i</w:t>
      </w:r>
      <w:proofErr w:type="spellEnd"/>
      <w:r w:rsidRPr="006E56F8">
        <w:rPr>
          <w:rFonts w:ascii="Calibri" w:eastAsia="Times New Roman" w:hAnsi="Calibri" w:cs="Arial"/>
          <w:color w:val="222222"/>
          <w:shd w:val="clear" w:color="auto" w:fill="FFFFFF"/>
        </w:rPr>
        <w:t>/</w:t>
      </w:r>
      <w:proofErr w:type="spellStart"/>
      <w:r w:rsidRPr="006E56F8">
        <w:rPr>
          <w:rFonts w:ascii="Calibri" w:eastAsia="Times New Roman" w:hAnsi="Calibri" w:cs="Arial"/>
          <w:color w:val="222222"/>
          <w:shd w:val="clear" w:color="auto" w:fill="FFFFFF"/>
        </w:rPr>
        <w:t>io</w:t>
      </w:r>
      <w:proofErr w:type="spellEnd"/>
      <w:r w:rsidRPr="006E56F8">
        <w:rPr>
          <w:rFonts w:ascii="Calibri" w:eastAsia="Times New Roman" w:hAnsi="Calibri" w:cs="Arial"/>
          <w:color w:val="222222"/>
          <w:shd w:val="clear" w:color="auto" w:fill="FFFFFF"/>
        </w:rPr>
        <w:t>)"</w:t>
      </w:r>
    </w:p>
    <w:p w14:paraId="2664CDC0" w14:textId="256947D1" w:rsidR="00AE7598" w:rsidRDefault="004B43DB" w:rsidP="00B6442C">
      <w:pPr>
        <w:rPr>
          <w:rFonts w:ascii="Calibri" w:eastAsia="Times New Roman" w:hAnsi="Calibri" w:cs="Arial"/>
          <w:color w:val="222222"/>
          <w:shd w:val="clear" w:color="auto" w:fill="FFFFFF"/>
        </w:rPr>
      </w:pPr>
      <w:r w:rsidRPr="004B43DB">
        <w:rPr>
          <w:rFonts w:ascii="Calibri" w:eastAsia="Times New Roman" w:hAnsi="Calibri" w:cs="Arial"/>
          <w:color w:val="4472C4" w:themeColor="accent1"/>
          <w:shd w:val="clear" w:color="auto" w:fill="FFFFFF"/>
        </w:rPr>
        <w:t xml:space="preserve">We </w:t>
      </w:r>
      <w:r w:rsidR="00B6442C">
        <w:rPr>
          <w:rFonts w:ascii="Calibri" w:eastAsia="Times New Roman" w:hAnsi="Calibri" w:cs="Arial"/>
          <w:color w:val="4472C4" w:themeColor="accent1"/>
          <w:shd w:val="clear" w:color="auto" w:fill="FFFFFF"/>
        </w:rPr>
        <w:t>changed</w:t>
      </w:r>
      <w:r w:rsidRPr="004B43DB">
        <w:rPr>
          <w:rFonts w:ascii="Calibri" w:eastAsia="Times New Roman" w:hAnsi="Calibri" w:cs="Arial"/>
          <w:color w:val="4472C4" w:themeColor="accent1"/>
          <w:shd w:val="clear" w:color="auto" w:fill="FFFFFF"/>
        </w:rPr>
        <w:t xml:space="preserve"> the </w:t>
      </w:r>
      <w:r w:rsidR="006E56F8">
        <w:rPr>
          <w:rFonts w:ascii="Calibri" w:eastAsia="Times New Roman" w:hAnsi="Calibri" w:cs="Arial"/>
          <w:color w:val="4472C4" w:themeColor="accent1"/>
          <w:shd w:val="clear" w:color="auto" w:fill="FFFFFF"/>
        </w:rPr>
        <w:t xml:space="preserve">x-axis label of </w:t>
      </w:r>
      <w:r w:rsidRPr="004B43DB">
        <w:rPr>
          <w:rFonts w:ascii="Calibri" w:eastAsia="Times New Roman" w:hAnsi="Calibri" w:cs="Arial"/>
          <w:color w:val="4472C4" w:themeColor="accent1"/>
          <w:shd w:val="clear" w:color="auto" w:fill="FFFFFF"/>
        </w:rPr>
        <w:t>figure</w:t>
      </w:r>
      <w:r w:rsidR="006E56F8">
        <w:rPr>
          <w:rFonts w:ascii="Calibri" w:eastAsia="Times New Roman" w:hAnsi="Calibri" w:cs="Arial"/>
          <w:color w:val="4472C4" w:themeColor="accent1"/>
          <w:shd w:val="clear" w:color="auto" w:fill="FFFFFF"/>
        </w:rPr>
        <w:t xml:space="preserve"> 3</w:t>
      </w:r>
      <w:r w:rsidR="00B6442C">
        <w:rPr>
          <w:rFonts w:ascii="Calibri" w:eastAsia="Times New Roman" w:hAnsi="Calibri" w:cs="Arial"/>
          <w:color w:val="4472C4" w:themeColor="accent1"/>
          <w:shd w:val="clear" w:color="auto" w:fill="FFFFFF"/>
        </w:rPr>
        <w:t>.</w:t>
      </w:r>
      <w:r w:rsidR="00973E9D" w:rsidRPr="00973E9D">
        <w:rPr>
          <w:rFonts w:ascii="Calibri" w:eastAsia="Times New Roman" w:hAnsi="Calibri" w:cs="Arial"/>
          <w:color w:val="222222"/>
        </w:rPr>
        <w:br/>
      </w:r>
    </w:p>
    <w:p w14:paraId="7659CA77" w14:textId="043612E6" w:rsidR="00F71D0B" w:rsidRDefault="00973E9D" w:rsidP="00BE2D93">
      <w:pPr>
        <w:rPr>
          <w:rFonts w:ascii="Calibri" w:eastAsia="Times New Roman" w:hAnsi="Calibri" w:cs="Arial"/>
          <w:color w:val="222222"/>
          <w:shd w:val="clear" w:color="auto" w:fill="FFFFFF"/>
        </w:rPr>
      </w:pPr>
      <w:r w:rsidRPr="00973E9D">
        <w:rPr>
          <w:rFonts w:ascii="Calibri" w:eastAsia="Times New Roman" w:hAnsi="Calibri" w:cs="Arial"/>
          <w:color w:val="222222"/>
          <w:shd w:val="clear" w:color="auto" w:fill="FFFFFF"/>
        </w:rPr>
        <w:t>318: Which peak corresponds to which species? Smaller molecules block less/shorter? Why is one peak narrow, the other wide?</w:t>
      </w:r>
    </w:p>
    <w:p w14:paraId="384E3641" w14:textId="77777777" w:rsidR="00B6442C" w:rsidRPr="00B6442C" w:rsidRDefault="00B6442C" w:rsidP="00B6442C">
      <w:pPr>
        <w:rPr>
          <w:rFonts w:ascii="Calibri" w:eastAsia="Times New Roman" w:hAnsi="Calibri" w:cs="Arial"/>
          <w:color w:val="0070C0"/>
        </w:rPr>
      </w:pPr>
      <w:r w:rsidRPr="00B6442C">
        <w:rPr>
          <w:rFonts w:ascii="Calibri" w:eastAsia="Times New Roman" w:hAnsi="Calibri" w:cs="Arial"/>
          <w:color w:val="0070C0"/>
        </w:rPr>
        <w:t>We do not completely understand what controls the width of the POM-induced current blockade depth histogram.  We discussed that point in a recent review and are currently trying to address it experimentally and theoretically.</w:t>
      </w:r>
    </w:p>
    <w:p w14:paraId="2B843381" w14:textId="77777777" w:rsidR="00B6442C" w:rsidRPr="00B6442C" w:rsidRDefault="00B6442C" w:rsidP="00B6442C">
      <w:pPr>
        <w:rPr>
          <w:rFonts w:ascii="Calibri" w:eastAsia="Times New Roman" w:hAnsi="Calibri" w:cs="Arial"/>
          <w:color w:val="0070C0"/>
        </w:rPr>
      </w:pPr>
    </w:p>
    <w:p w14:paraId="09B8B82E" w14:textId="77777777" w:rsidR="00B6442C" w:rsidRPr="00B6442C" w:rsidRDefault="00B6442C" w:rsidP="00B6442C">
      <w:pPr>
        <w:rPr>
          <w:rFonts w:ascii="Calibri" w:eastAsia="Times New Roman" w:hAnsi="Calibri" w:cs="Arial"/>
          <w:color w:val="0070C0"/>
        </w:rPr>
      </w:pPr>
      <w:r w:rsidRPr="00B6442C">
        <w:rPr>
          <w:rFonts w:ascii="Calibri" w:eastAsia="Times New Roman" w:hAnsi="Calibri" w:cs="Arial"/>
          <w:color w:val="0070C0"/>
        </w:rPr>
        <w:t xml:space="preserve">Our lab previously demonstrated that larger polymers reduce the pore conductance more (and reside longer in the pore) than do smaller ones (PNAS 2007, 2010) and that the </w:t>
      </w:r>
      <w:proofErr w:type="spellStart"/>
      <w:r w:rsidRPr="00B6442C">
        <w:rPr>
          <w:rFonts w:ascii="Calibri" w:eastAsia="Times New Roman" w:hAnsi="Calibri" w:cs="Arial"/>
          <w:color w:val="0070C0"/>
        </w:rPr>
        <w:t>analyte</w:t>
      </w:r>
      <w:proofErr w:type="spellEnd"/>
      <w:r w:rsidRPr="00B6442C">
        <w:rPr>
          <w:rFonts w:ascii="Calibri" w:eastAsia="Times New Roman" w:hAnsi="Calibri" w:cs="Arial"/>
          <w:color w:val="0070C0"/>
        </w:rPr>
        <w:t>-induced pore conductance decrease can be due to volume exclusion and the binding of mobile ions to the molecule in the pore.  We assume the same is true here.</w:t>
      </w:r>
    </w:p>
    <w:p w14:paraId="1D3A2F4A" w14:textId="77777777" w:rsidR="00CD3049" w:rsidRDefault="00973E9D" w:rsidP="00BE2D93">
      <w:pPr>
        <w:rPr>
          <w:rFonts w:ascii="Calibri" w:eastAsia="Times New Roman" w:hAnsi="Calibri" w:cs="Arial"/>
          <w:color w:val="222222"/>
          <w:shd w:val="clear" w:color="auto" w:fill="FFFFFF"/>
        </w:rPr>
      </w:pPr>
      <w:r w:rsidRPr="00973E9D">
        <w:rPr>
          <w:rFonts w:ascii="Calibri" w:eastAsia="Times New Roman" w:hAnsi="Calibri" w:cs="Arial"/>
          <w:color w:val="222222"/>
        </w:rPr>
        <w:lastRenderedPageBreak/>
        <w:br/>
      </w:r>
      <w:r w:rsidRPr="00973E9D">
        <w:rPr>
          <w:rFonts w:ascii="Calibri" w:eastAsia="Times New Roman" w:hAnsi="Calibri" w:cs="Arial"/>
          <w:color w:val="222222"/>
          <w:shd w:val="clear" w:color="auto" w:fill="FFFFFF"/>
        </w:rPr>
        <w:t>320: The concentration of the two POM species is relative to the area of the peaks, not the height.</w:t>
      </w:r>
    </w:p>
    <w:p w14:paraId="195D085D" w14:textId="77777777" w:rsidR="00B6442C" w:rsidRPr="00B6442C" w:rsidRDefault="00B6442C" w:rsidP="00B6442C">
      <w:pPr>
        <w:rPr>
          <w:rFonts w:ascii="Calibri" w:eastAsia="Times New Roman" w:hAnsi="Calibri" w:cs="Arial"/>
          <w:color w:val="0070C0"/>
          <w:shd w:val="clear" w:color="auto" w:fill="FFFFFF"/>
        </w:rPr>
      </w:pPr>
      <w:r w:rsidRPr="00B6442C">
        <w:rPr>
          <w:rFonts w:ascii="Calibri" w:eastAsia="Times New Roman" w:hAnsi="Calibri" w:cs="Arial"/>
          <w:color w:val="0070C0"/>
          <w:shd w:val="clear" w:color="auto" w:fill="FFFFFF"/>
        </w:rPr>
        <w:t>The POM species concentrations are proportional to the area under each peak in the blockade depth histogram and the peak height. We clarified this in the text.</w:t>
      </w:r>
    </w:p>
    <w:p w14:paraId="49615355" w14:textId="7C5BD34E" w:rsidR="00DA53AC" w:rsidRDefault="00973E9D" w:rsidP="00BE2D93">
      <w:pPr>
        <w:rPr>
          <w:rFonts w:ascii="Calibri" w:eastAsia="Times New Roman" w:hAnsi="Calibri" w:cs="Arial"/>
          <w:color w:val="222222"/>
          <w:shd w:val="clear" w:color="auto" w:fill="FFFFFF"/>
        </w:rPr>
      </w:pPr>
      <w:r w:rsidRPr="00973E9D">
        <w:rPr>
          <w:rFonts w:ascii="Calibri" w:eastAsia="Times New Roman" w:hAnsi="Calibri" w:cs="Arial"/>
          <w:color w:val="222222"/>
        </w:rPr>
        <w:br/>
      </w:r>
      <w:r w:rsidRPr="00973E9D">
        <w:rPr>
          <w:rFonts w:ascii="Calibri" w:eastAsia="Times New Roman" w:hAnsi="Calibri" w:cs="Arial"/>
          <w:color w:val="222222"/>
        </w:rPr>
        <w:br/>
      </w:r>
      <w:r w:rsidRPr="00973E9D">
        <w:rPr>
          <w:rFonts w:ascii="Calibri" w:eastAsia="Times New Roman" w:hAnsi="Calibri" w:cs="Arial"/>
          <w:b/>
          <w:bCs/>
          <w:color w:val="222222"/>
          <w:shd w:val="clear" w:color="auto" w:fill="FFFFFF"/>
        </w:rPr>
        <w:t>Reviewer #2:</w:t>
      </w:r>
      <w:r w:rsidRPr="00973E9D">
        <w:rPr>
          <w:rFonts w:ascii="Calibri" w:eastAsia="Times New Roman" w:hAnsi="Calibri" w:cs="Arial"/>
          <w:color w:val="222222"/>
        </w:rPr>
        <w:br/>
      </w:r>
      <w:r w:rsidRPr="00973E9D">
        <w:rPr>
          <w:rFonts w:ascii="Calibri" w:eastAsia="Times New Roman" w:hAnsi="Calibri" w:cs="Arial"/>
          <w:color w:val="222222"/>
          <w:shd w:val="clear" w:color="auto" w:fill="FFFFFF"/>
        </w:rPr>
        <w:t>Manuscript Summary:</w:t>
      </w:r>
      <w:r w:rsidRPr="00973E9D">
        <w:rPr>
          <w:rFonts w:ascii="Calibri" w:eastAsia="Times New Roman" w:hAnsi="Calibri" w:cs="Arial"/>
          <w:color w:val="222222"/>
        </w:rPr>
        <w:br/>
      </w:r>
      <w:r w:rsidRPr="00973E9D">
        <w:rPr>
          <w:rFonts w:ascii="Calibri" w:eastAsia="Times New Roman" w:hAnsi="Calibri" w:cs="Arial"/>
          <w:color w:val="222222"/>
          <w:shd w:val="clear" w:color="auto" w:fill="FFFFFF"/>
        </w:rPr>
        <w:t>In this paper, the authors present a protocol for measuring nanoparticles in solution using alpha-hemolysin nanopore sensors. This a useful protocol and an interesting application. At a high level, I would note that the protocol is primarily about setting up the bilayer and hemolysin experiment. The elements of the protocol which are specific to metallic nanoparticles are extremely brief.</w:t>
      </w:r>
    </w:p>
    <w:p w14:paraId="4200B099" w14:textId="77777777" w:rsidR="008F56CE" w:rsidRDefault="00DA53AC" w:rsidP="00BE2D93">
      <w:pPr>
        <w:rPr>
          <w:rFonts w:ascii="Calibri" w:eastAsia="Times New Roman" w:hAnsi="Calibri" w:cs="Arial"/>
          <w:color w:val="222222"/>
          <w:shd w:val="clear" w:color="auto" w:fill="FFFFFF"/>
        </w:rPr>
      </w:pPr>
      <w:r>
        <w:rPr>
          <w:rFonts w:ascii="Calibri" w:eastAsia="Times New Roman" w:hAnsi="Calibri" w:cs="Arial"/>
          <w:color w:val="0070C0"/>
          <w:shd w:val="clear" w:color="auto" w:fill="FFFFFF"/>
        </w:rPr>
        <w:t>We have elaborated further the protocol for the preparation of the metallic nanoparticles.</w:t>
      </w:r>
      <w:r w:rsidR="00973E9D" w:rsidRPr="00973E9D">
        <w:rPr>
          <w:rFonts w:ascii="Calibri" w:eastAsia="Times New Roman" w:hAnsi="Calibri" w:cs="Arial"/>
          <w:color w:val="222222"/>
        </w:rPr>
        <w:br/>
      </w:r>
      <w:r w:rsidR="00973E9D" w:rsidRPr="00973E9D">
        <w:rPr>
          <w:rFonts w:ascii="Calibri" w:eastAsia="Times New Roman" w:hAnsi="Calibri" w:cs="Arial"/>
          <w:color w:val="222222"/>
        </w:rPr>
        <w:br/>
      </w:r>
      <w:r w:rsidR="00973E9D" w:rsidRPr="00973E9D">
        <w:rPr>
          <w:rFonts w:ascii="Calibri" w:eastAsia="Times New Roman" w:hAnsi="Calibri" w:cs="Arial"/>
          <w:color w:val="222222"/>
          <w:shd w:val="clear" w:color="auto" w:fill="FFFFFF"/>
        </w:rPr>
        <w:t>Major Concerns:</w:t>
      </w:r>
      <w:r w:rsidR="00973E9D" w:rsidRPr="00973E9D">
        <w:rPr>
          <w:rFonts w:ascii="Calibri" w:eastAsia="Times New Roman" w:hAnsi="Calibri" w:cs="Arial"/>
          <w:color w:val="222222"/>
        </w:rPr>
        <w:br/>
      </w:r>
      <w:r w:rsidR="00973E9D" w:rsidRPr="00973E9D">
        <w:rPr>
          <w:rFonts w:ascii="Calibri" w:eastAsia="Times New Roman" w:hAnsi="Calibri" w:cs="Arial"/>
          <w:color w:val="222222"/>
          <w:shd w:val="clear" w:color="auto" w:fill="FFFFFF"/>
        </w:rPr>
        <w:t>1. The abstract says "Conceivably, the location of a given atom, or the rotation of a fragment in the molecule, and the metal oxidation state could be investigated with this method." Is this an affirmative statement, or a hypothetical?</w:t>
      </w:r>
    </w:p>
    <w:p w14:paraId="653F62FC" w14:textId="6A4045FE" w:rsidR="00C57F56" w:rsidRDefault="008F56CE" w:rsidP="00BE2D93">
      <w:pPr>
        <w:rPr>
          <w:rFonts w:ascii="Calibri" w:eastAsia="Times New Roman" w:hAnsi="Calibri" w:cs="Arial"/>
          <w:color w:val="222222"/>
          <w:shd w:val="clear" w:color="auto" w:fill="FFFFFF"/>
        </w:rPr>
      </w:pPr>
      <w:r>
        <w:rPr>
          <w:rFonts w:ascii="Calibri" w:eastAsia="Times New Roman" w:hAnsi="Calibri" w:cs="Arial"/>
          <w:color w:val="0070C0"/>
          <w:shd w:val="clear" w:color="auto" w:fill="FFFFFF"/>
        </w:rPr>
        <w:t>This is a hypothetical statement and we have clarified this in the text.</w:t>
      </w:r>
      <w:r w:rsidR="00973E9D" w:rsidRPr="00973E9D">
        <w:rPr>
          <w:rFonts w:ascii="Calibri" w:eastAsia="Times New Roman" w:hAnsi="Calibri" w:cs="Arial"/>
          <w:color w:val="222222"/>
        </w:rPr>
        <w:br/>
      </w:r>
    </w:p>
    <w:p w14:paraId="7A9C6960" w14:textId="77777777" w:rsidR="00371348" w:rsidRDefault="00973E9D" w:rsidP="00BE2D93">
      <w:pPr>
        <w:rPr>
          <w:rFonts w:ascii="Calibri" w:eastAsia="Times New Roman" w:hAnsi="Calibri" w:cs="Arial"/>
          <w:color w:val="222222"/>
          <w:shd w:val="clear" w:color="auto" w:fill="FFFFFF"/>
        </w:rPr>
      </w:pPr>
      <w:r w:rsidRPr="004C7560">
        <w:rPr>
          <w:rFonts w:ascii="Calibri" w:eastAsia="Times New Roman" w:hAnsi="Calibri" w:cs="Arial"/>
          <w:color w:val="222222"/>
          <w:shd w:val="clear" w:color="auto" w:fill="FFFFFF"/>
        </w:rPr>
        <w:t>2. What advantage does "real-time" analysis have for nanoparticles?</w:t>
      </w:r>
    </w:p>
    <w:p w14:paraId="6A68C5ED" w14:textId="2EB3C3B4" w:rsidR="00C57F56" w:rsidRPr="0097465F" w:rsidRDefault="0097465F" w:rsidP="0097465F">
      <w:pPr>
        <w:rPr>
          <w:rFonts w:ascii="Calibri" w:eastAsia="Times New Roman" w:hAnsi="Calibri" w:cs="Arial"/>
          <w:color w:val="0070C0"/>
          <w:shd w:val="clear" w:color="auto" w:fill="FFFFFF"/>
        </w:rPr>
      </w:pPr>
      <w:r w:rsidRPr="0097465F">
        <w:rPr>
          <w:rFonts w:ascii="Calibri" w:eastAsia="Times New Roman" w:hAnsi="Calibri" w:cs="Arial"/>
          <w:color w:val="0070C0"/>
          <w:shd w:val="clear" w:color="auto" w:fill="FFFFFF"/>
        </w:rPr>
        <w:t xml:space="preserve">Conceivably, a real-time analysis would allow a direct measurement of the </w:t>
      </w:r>
      <w:r w:rsidRPr="0097465F">
        <w:rPr>
          <w:rFonts w:ascii="Calibri" w:eastAsia="Times New Roman" w:hAnsi="Calibri" w:cs="Arial"/>
          <w:i/>
          <w:iCs/>
          <w:color w:val="0070C0"/>
          <w:shd w:val="clear" w:color="auto" w:fill="FFFFFF"/>
        </w:rPr>
        <w:t>kinetic and thermodynamic (i.e., steady-state)</w:t>
      </w:r>
      <w:r w:rsidRPr="0097465F">
        <w:rPr>
          <w:rFonts w:ascii="Calibri" w:eastAsia="Times New Roman" w:hAnsi="Calibri" w:cs="Arial"/>
          <w:color w:val="0070C0"/>
          <w:shd w:val="clear" w:color="auto" w:fill="FFFFFF"/>
        </w:rPr>
        <w:t xml:space="preserve"> changes to the </w:t>
      </w:r>
      <w:proofErr w:type="spellStart"/>
      <w:r w:rsidRPr="0097465F">
        <w:rPr>
          <w:rFonts w:ascii="Calibri" w:eastAsia="Times New Roman" w:hAnsi="Calibri" w:cs="Arial"/>
          <w:color w:val="0070C0"/>
          <w:shd w:val="clear" w:color="auto" w:fill="FFFFFF"/>
          <w:lang w:val="fr-FR"/>
        </w:rPr>
        <w:t>nanoparticles</w:t>
      </w:r>
      <w:proofErr w:type="spellEnd"/>
      <w:r w:rsidRPr="0097465F">
        <w:rPr>
          <w:rFonts w:ascii="Calibri" w:eastAsia="Times New Roman" w:hAnsi="Calibri" w:cs="Arial"/>
          <w:color w:val="0070C0"/>
          <w:shd w:val="clear" w:color="auto" w:fill="FFFFFF"/>
          <w:lang w:val="fr-FR"/>
        </w:rPr>
        <w:t xml:space="preserve"> </w:t>
      </w:r>
      <w:r w:rsidRPr="0097465F">
        <w:rPr>
          <w:rFonts w:ascii="Calibri" w:eastAsia="Times New Roman" w:hAnsi="Calibri" w:cs="Arial"/>
          <w:color w:val="0070C0"/>
          <w:shd w:val="clear" w:color="auto" w:fill="FFFFFF"/>
        </w:rPr>
        <w:t xml:space="preserve">caused by altering the pH, etc.  Specifically, it could help identify intermediate states or species, which cannot be observed in </w:t>
      </w:r>
      <w:proofErr w:type="gramStart"/>
      <w:r w:rsidRPr="0097465F">
        <w:rPr>
          <w:rFonts w:ascii="Calibri" w:eastAsia="Times New Roman" w:hAnsi="Calibri" w:cs="Arial"/>
          <w:color w:val="0070C0"/>
          <w:shd w:val="clear" w:color="auto" w:fill="FFFFFF"/>
        </w:rPr>
        <w:t>an</w:t>
      </w:r>
      <w:proofErr w:type="gramEnd"/>
      <w:r w:rsidRPr="0097465F">
        <w:rPr>
          <w:rFonts w:ascii="Calibri" w:eastAsia="Times New Roman" w:hAnsi="Calibri" w:cs="Arial"/>
          <w:color w:val="0070C0"/>
          <w:shd w:val="clear" w:color="auto" w:fill="FFFFFF"/>
        </w:rPr>
        <w:t xml:space="preserve"> steady-state. It could also provide information on the reaction kinetics, which is invaluable.  Ultimately, the real-time analysis could bring crucial information on rearrangements of atoms in those clusters while modifying the </w:t>
      </w:r>
      <w:proofErr w:type="spellStart"/>
      <w:r w:rsidRPr="0097465F">
        <w:rPr>
          <w:rFonts w:ascii="Calibri" w:eastAsia="Times New Roman" w:hAnsi="Calibri" w:cs="Arial"/>
          <w:color w:val="0070C0"/>
          <w:shd w:val="clear" w:color="auto" w:fill="FFFFFF"/>
        </w:rPr>
        <w:t>pH.</w:t>
      </w:r>
      <w:proofErr w:type="spellEnd"/>
      <w:r w:rsidR="00973E9D" w:rsidRPr="00973E9D">
        <w:rPr>
          <w:rFonts w:ascii="Calibri" w:eastAsia="Times New Roman" w:hAnsi="Calibri" w:cs="Arial"/>
          <w:color w:val="222222"/>
        </w:rPr>
        <w:br/>
      </w:r>
    </w:p>
    <w:p w14:paraId="53E4F157" w14:textId="77777777" w:rsidR="00634031" w:rsidRDefault="00973E9D" w:rsidP="007D0A6E">
      <w:pPr>
        <w:rPr>
          <w:rFonts w:ascii="Calibri" w:eastAsia="Times New Roman" w:hAnsi="Calibri" w:cs="Arial"/>
          <w:color w:val="222222"/>
          <w:shd w:val="clear" w:color="auto" w:fill="FFFFFF"/>
        </w:rPr>
      </w:pPr>
      <w:r w:rsidRPr="00973E9D">
        <w:rPr>
          <w:rFonts w:ascii="Calibri" w:eastAsia="Times New Roman" w:hAnsi="Calibri" w:cs="Arial"/>
          <w:color w:val="222222"/>
          <w:shd w:val="clear" w:color="auto" w:fill="FFFFFF"/>
        </w:rPr>
        <w:t xml:space="preserve">3. Preformed </w:t>
      </w:r>
      <w:proofErr w:type="spellStart"/>
      <w:r w:rsidRPr="00973E9D">
        <w:rPr>
          <w:rFonts w:ascii="Calibri" w:eastAsia="Times New Roman" w:hAnsi="Calibri" w:cs="Arial"/>
          <w:color w:val="222222"/>
          <w:shd w:val="clear" w:color="auto" w:fill="FFFFFF"/>
        </w:rPr>
        <w:t>heptameric</w:t>
      </w:r>
      <w:proofErr w:type="spellEnd"/>
      <w:r w:rsidRPr="00973E9D">
        <w:rPr>
          <w:rFonts w:ascii="Calibri" w:eastAsia="Times New Roman" w:hAnsi="Calibri" w:cs="Arial"/>
          <w:color w:val="222222"/>
          <w:shd w:val="clear" w:color="auto" w:fill="FFFFFF"/>
        </w:rPr>
        <w:t xml:space="preserve"> </w:t>
      </w:r>
      <w:proofErr w:type="spellStart"/>
      <w:r w:rsidRPr="00973E9D">
        <w:rPr>
          <w:rFonts w:ascii="Calibri" w:eastAsia="Times New Roman" w:hAnsi="Calibri" w:cs="Arial"/>
          <w:color w:val="222222"/>
          <w:shd w:val="clear" w:color="auto" w:fill="FFFFFF"/>
        </w:rPr>
        <w:t>aHL</w:t>
      </w:r>
      <w:proofErr w:type="spellEnd"/>
      <w:r w:rsidRPr="00973E9D">
        <w:rPr>
          <w:rFonts w:ascii="Calibri" w:eastAsia="Times New Roman" w:hAnsi="Calibri" w:cs="Arial"/>
          <w:color w:val="222222"/>
          <w:shd w:val="clear" w:color="auto" w:fill="FFFFFF"/>
        </w:rPr>
        <w:t xml:space="preserve"> and monomeric </w:t>
      </w:r>
      <w:proofErr w:type="spellStart"/>
      <w:r w:rsidRPr="00973E9D">
        <w:rPr>
          <w:rFonts w:ascii="Calibri" w:eastAsia="Times New Roman" w:hAnsi="Calibri" w:cs="Arial"/>
          <w:color w:val="222222"/>
          <w:shd w:val="clear" w:color="auto" w:fill="FFFFFF"/>
        </w:rPr>
        <w:t>aHL</w:t>
      </w:r>
      <w:proofErr w:type="spellEnd"/>
      <w:r w:rsidRPr="00973E9D">
        <w:rPr>
          <w:rFonts w:ascii="Calibri" w:eastAsia="Times New Roman" w:hAnsi="Calibri" w:cs="Arial"/>
          <w:color w:val="222222"/>
          <w:shd w:val="clear" w:color="auto" w:fill="FFFFFF"/>
        </w:rPr>
        <w:t xml:space="preserve"> are both described, but which </w:t>
      </w:r>
      <w:r w:rsidR="007D0A6E">
        <w:rPr>
          <w:rFonts w:ascii="Calibri" w:eastAsia="Times New Roman" w:hAnsi="Calibri" w:cs="Arial"/>
          <w:color w:val="222222"/>
          <w:shd w:val="clear" w:color="auto" w:fill="FFFFFF"/>
        </w:rPr>
        <w:t>one is demonstrated here? The ma</w:t>
      </w:r>
      <w:r w:rsidRPr="00973E9D">
        <w:rPr>
          <w:rFonts w:ascii="Calibri" w:eastAsia="Times New Roman" w:hAnsi="Calibri" w:cs="Arial"/>
          <w:color w:val="222222"/>
          <w:shd w:val="clear" w:color="auto" w:fill="FFFFFF"/>
        </w:rPr>
        <w:t xml:space="preserve">terials and preparations seem like monomeric, but in the </w:t>
      </w:r>
      <w:proofErr w:type="gramStart"/>
      <w:r w:rsidRPr="00973E9D">
        <w:rPr>
          <w:rFonts w:ascii="Calibri" w:eastAsia="Times New Roman" w:hAnsi="Calibri" w:cs="Arial"/>
          <w:color w:val="222222"/>
          <w:shd w:val="clear" w:color="auto" w:fill="FFFFFF"/>
        </w:rPr>
        <w:t>protocol</w:t>
      </w:r>
      <w:proofErr w:type="gramEnd"/>
      <w:r w:rsidRPr="00973E9D">
        <w:rPr>
          <w:rFonts w:ascii="Calibri" w:eastAsia="Times New Roman" w:hAnsi="Calibri" w:cs="Arial"/>
          <w:color w:val="222222"/>
          <w:shd w:val="clear" w:color="auto" w:fill="FFFFFF"/>
        </w:rPr>
        <w:t xml:space="preserve"> it seems like you use heptameric.</w:t>
      </w:r>
    </w:p>
    <w:p w14:paraId="0B13358D" w14:textId="659A7346" w:rsidR="00C57F56" w:rsidRDefault="00117AB8" w:rsidP="00117AB8">
      <w:pPr>
        <w:rPr>
          <w:rFonts w:ascii="Calibri" w:eastAsia="Times New Roman" w:hAnsi="Calibri" w:cs="Arial"/>
          <w:color w:val="0070C0"/>
          <w:shd w:val="clear" w:color="auto" w:fill="FFFFFF"/>
        </w:rPr>
      </w:pPr>
      <w:r>
        <w:rPr>
          <w:rFonts w:ascii="Calibri" w:eastAsia="Times New Roman" w:hAnsi="Calibri" w:cs="Arial"/>
          <w:color w:val="0070C0"/>
          <w:shd w:val="clear" w:color="auto" w:fill="FFFFFF"/>
        </w:rPr>
        <w:t>We used both and t</w:t>
      </w:r>
      <w:r w:rsidR="00634031">
        <w:rPr>
          <w:rFonts w:ascii="Calibri" w:eastAsia="Times New Roman" w:hAnsi="Calibri" w:cs="Arial"/>
          <w:color w:val="0070C0"/>
          <w:shd w:val="clear" w:color="auto" w:fill="FFFFFF"/>
        </w:rPr>
        <w:t xml:space="preserve">he only noticeable difference </w:t>
      </w:r>
      <w:r w:rsidR="00441E23">
        <w:rPr>
          <w:rFonts w:ascii="Calibri" w:eastAsia="Times New Roman" w:hAnsi="Calibri" w:cs="Arial"/>
          <w:color w:val="0070C0"/>
          <w:shd w:val="clear" w:color="auto" w:fill="FFFFFF"/>
        </w:rPr>
        <w:t>was</w:t>
      </w:r>
      <w:r>
        <w:rPr>
          <w:rFonts w:ascii="Calibri" w:eastAsia="Times New Roman" w:hAnsi="Calibri" w:cs="Arial"/>
          <w:color w:val="0070C0"/>
          <w:shd w:val="clear" w:color="auto" w:fill="FFFFFF"/>
        </w:rPr>
        <w:t xml:space="preserve"> the</w:t>
      </w:r>
      <w:r w:rsidR="00634031">
        <w:rPr>
          <w:rFonts w:ascii="Calibri" w:eastAsia="Times New Roman" w:hAnsi="Calibri" w:cs="Arial"/>
          <w:color w:val="0070C0"/>
          <w:shd w:val="clear" w:color="auto" w:fill="FFFFFF"/>
        </w:rPr>
        <w:t xml:space="preserve"> concentration</w:t>
      </w:r>
      <w:r>
        <w:rPr>
          <w:rFonts w:ascii="Calibri" w:eastAsia="Times New Roman" w:hAnsi="Calibri" w:cs="Arial"/>
          <w:color w:val="0070C0"/>
          <w:shd w:val="clear" w:color="auto" w:fill="FFFFFF"/>
        </w:rPr>
        <w:t xml:space="preserve"> required to obtain a single channel in the membrane</w:t>
      </w:r>
      <w:r w:rsidR="00634031">
        <w:rPr>
          <w:rFonts w:ascii="Calibri" w:eastAsia="Times New Roman" w:hAnsi="Calibri" w:cs="Arial"/>
          <w:color w:val="0070C0"/>
          <w:shd w:val="clear" w:color="auto" w:fill="FFFFFF"/>
        </w:rPr>
        <w:t xml:space="preserve">. When using heptameric HL the concentration is </w:t>
      </w:r>
      <w:r w:rsidR="00A97868">
        <w:rPr>
          <w:rFonts w:ascii="Calibri" w:eastAsia="Times New Roman" w:hAnsi="Calibri" w:cs="Arial"/>
          <w:color w:val="0070C0"/>
          <w:shd w:val="clear" w:color="auto" w:fill="FFFFFF"/>
        </w:rPr>
        <w:t xml:space="preserve">hundred time lower </w:t>
      </w:r>
      <w:r w:rsidR="00634031">
        <w:rPr>
          <w:rFonts w:ascii="Calibri" w:eastAsia="Times New Roman" w:hAnsi="Calibri" w:cs="Arial"/>
          <w:color w:val="0070C0"/>
          <w:shd w:val="clear" w:color="auto" w:fill="FFFFFF"/>
        </w:rPr>
        <w:t xml:space="preserve">than the monomeric HL. </w:t>
      </w:r>
      <w:r w:rsidR="004F5526">
        <w:rPr>
          <w:rFonts w:ascii="Calibri" w:eastAsia="Times New Roman" w:hAnsi="Calibri" w:cs="Arial"/>
          <w:color w:val="0070C0"/>
          <w:shd w:val="clear" w:color="auto" w:fill="FFFFFF"/>
        </w:rPr>
        <w:t>P</w:t>
      </w:r>
      <w:r w:rsidR="002A73E4">
        <w:rPr>
          <w:rFonts w:ascii="Calibri" w:eastAsia="Times New Roman" w:hAnsi="Calibri" w:cs="Arial"/>
          <w:color w:val="0070C0"/>
          <w:shd w:val="clear" w:color="auto" w:fill="FFFFFF"/>
        </w:rPr>
        <w:t xml:space="preserve">robably not all monomeric HL </w:t>
      </w:r>
      <w:r w:rsidR="004F5526">
        <w:rPr>
          <w:rFonts w:ascii="Calibri" w:eastAsia="Times New Roman" w:hAnsi="Calibri" w:cs="Arial"/>
          <w:color w:val="0070C0"/>
          <w:shd w:val="clear" w:color="auto" w:fill="FFFFFF"/>
        </w:rPr>
        <w:t xml:space="preserve">assemble in a well-organized homo-heptameric nanopore that can insert correctly </w:t>
      </w:r>
      <w:r w:rsidR="004F5526" w:rsidRPr="004F5526">
        <w:rPr>
          <w:rFonts w:ascii="Calibri" w:eastAsia="Times New Roman" w:hAnsi="Calibri" w:cs="Arial"/>
          <w:color w:val="0070C0"/>
          <w:shd w:val="clear" w:color="auto" w:fill="FFFFFF"/>
        </w:rPr>
        <w:t xml:space="preserve">in </w:t>
      </w:r>
      <w:r w:rsidR="00A31B44">
        <w:rPr>
          <w:rFonts w:ascii="Calibri" w:eastAsia="Times New Roman" w:hAnsi="Calibri" w:cs="Arial"/>
          <w:color w:val="0070C0"/>
          <w:shd w:val="clear" w:color="auto" w:fill="FFFFFF"/>
        </w:rPr>
        <w:t>a lipid</w:t>
      </w:r>
      <w:r w:rsidR="004F5526">
        <w:rPr>
          <w:rFonts w:ascii="Calibri" w:eastAsia="Times New Roman" w:hAnsi="Calibri" w:cs="Arial"/>
          <w:color w:val="0070C0"/>
          <w:shd w:val="clear" w:color="auto" w:fill="FFFFFF"/>
        </w:rPr>
        <w:t xml:space="preserve"> bilayer membrane.</w:t>
      </w:r>
    </w:p>
    <w:p w14:paraId="35ABFD66" w14:textId="77777777" w:rsidR="004F5526" w:rsidRDefault="004F5526" w:rsidP="004F5526">
      <w:pPr>
        <w:rPr>
          <w:rFonts w:ascii="Calibri" w:eastAsia="Times New Roman" w:hAnsi="Calibri" w:cs="Arial"/>
          <w:color w:val="222222"/>
          <w:shd w:val="clear" w:color="auto" w:fill="FFFFFF"/>
        </w:rPr>
      </w:pPr>
    </w:p>
    <w:p w14:paraId="01622D62" w14:textId="2E73C9DE" w:rsidR="00D82661" w:rsidRDefault="00973E9D" w:rsidP="00BE2D93">
      <w:pPr>
        <w:rPr>
          <w:rFonts w:ascii="Calibri" w:eastAsia="Times New Roman" w:hAnsi="Calibri" w:cs="Arial"/>
          <w:color w:val="222222"/>
          <w:shd w:val="clear" w:color="auto" w:fill="FFFFFF"/>
        </w:rPr>
      </w:pPr>
      <w:r w:rsidRPr="00D82661">
        <w:rPr>
          <w:rFonts w:ascii="Calibri" w:eastAsia="Times New Roman" w:hAnsi="Calibri" w:cs="Arial"/>
          <w:shd w:val="clear" w:color="auto" w:fill="FFFFFF"/>
        </w:rPr>
        <w:t xml:space="preserve">4. You </w:t>
      </w:r>
      <w:r w:rsidRPr="00D82661">
        <w:rPr>
          <w:rFonts w:ascii="Calibri" w:eastAsia="Times New Roman" w:hAnsi="Calibri" w:cs="Arial"/>
          <w:color w:val="222222"/>
          <w:shd w:val="clear" w:color="auto" w:fill="FFFFFF"/>
        </w:rPr>
        <w:t>write that the blockades "provide information about the POM's physical and chemical properties." Can you</w:t>
      </w:r>
      <w:r w:rsidRPr="00973E9D">
        <w:rPr>
          <w:rFonts w:ascii="Calibri" w:eastAsia="Times New Roman" w:hAnsi="Calibri" w:cs="Arial"/>
          <w:color w:val="222222"/>
          <w:shd w:val="clear" w:color="auto" w:fill="FFFFFF"/>
        </w:rPr>
        <w:t xml:space="preserve"> be more specific? How should the data be analyzed?</w:t>
      </w:r>
    </w:p>
    <w:p w14:paraId="7F963289" w14:textId="017464E7" w:rsidR="00587157" w:rsidRDefault="00E03218" w:rsidP="00BE2D93">
      <w:pPr>
        <w:rPr>
          <w:rFonts w:ascii="Calibri" w:eastAsia="Times New Roman" w:hAnsi="Calibri" w:cs="Arial"/>
          <w:color w:val="0070C0"/>
          <w:shd w:val="clear" w:color="auto" w:fill="FFFFFF"/>
        </w:rPr>
      </w:pPr>
      <w:r>
        <w:rPr>
          <w:rFonts w:ascii="Calibri" w:eastAsia="Times New Roman" w:hAnsi="Calibri" w:cs="Arial"/>
          <w:color w:val="0070C0"/>
          <w:shd w:val="clear" w:color="auto" w:fill="FFFFFF"/>
        </w:rPr>
        <w:t xml:space="preserve">Blockades can be analyzed by considering their residence time, which is the time a molecule spend in the pore and their depth, how much a molecule block the pore. </w:t>
      </w:r>
      <w:r w:rsidR="00587157">
        <w:rPr>
          <w:rFonts w:ascii="Calibri" w:eastAsia="Times New Roman" w:hAnsi="Calibri" w:cs="Arial"/>
          <w:color w:val="0070C0"/>
          <w:shd w:val="clear" w:color="auto" w:fill="FFFFFF"/>
        </w:rPr>
        <w:t xml:space="preserve">These two parameters are dependent on the physical properties and chemical properties of </w:t>
      </w:r>
      <w:r w:rsidR="00834106">
        <w:rPr>
          <w:rFonts w:ascii="Calibri" w:eastAsia="Times New Roman" w:hAnsi="Calibri" w:cs="Arial"/>
          <w:color w:val="0070C0"/>
          <w:shd w:val="clear" w:color="auto" w:fill="FFFFFF"/>
        </w:rPr>
        <w:t>a</w:t>
      </w:r>
      <w:r w:rsidR="00587157">
        <w:rPr>
          <w:rFonts w:ascii="Calibri" w:eastAsia="Times New Roman" w:hAnsi="Calibri" w:cs="Arial"/>
          <w:color w:val="0070C0"/>
          <w:shd w:val="clear" w:color="auto" w:fill="FFFFFF"/>
        </w:rPr>
        <w:t xml:space="preserve"> molecule. </w:t>
      </w:r>
    </w:p>
    <w:p w14:paraId="1EEAE08C" w14:textId="77777777" w:rsidR="00117AB8" w:rsidRPr="00117AB8" w:rsidRDefault="00117AB8" w:rsidP="00117AB8">
      <w:pPr>
        <w:rPr>
          <w:rFonts w:ascii="Calibri" w:eastAsia="Times New Roman" w:hAnsi="Calibri" w:cs="Arial"/>
          <w:color w:val="0070C0"/>
          <w:shd w:val="clear" w:color="auto" w:fill="FFFFFF"/>
        </w:rPr>
      </w:pPr>
      <w:r w:rsidRPr="00117AB8">
        <w:rPr>
          <w:rFonts w:ascii="Calibri" w:eastAsia="Times New Roman" w:hAnsi="Calibri" w:cs="Arial"/>
          <w:color w:val="0070C0"/>
          <w:shd w:val="clear" w:color="auto" w:fill="FFFFFF"/>
        </w:rPr>
        <w:lastRenderedPageBreak/>
        <w:t>We demonstrated experimentally and theoretically that the blockade depth and mean residence time depend on the physical properties and chemical properties of the</w:t>
      </w:r>
      <w:r w:rsidRPr="00117AB8">
        <w:rPr>
          <w:rFonts w:ascii="Calibri" w:eastAsia="Times New Roman" w:hAnsi="Calibri" w:cs="Arial"/>
          <w:color w:val="0070C0"/>
          <w:shd w:val="clear" w:color="auto" w:fill="FFFFFF"/>
          <w:lang w:val="it-IT"/>
        </w:rPr>
        <w:t xml:space="preserve"> </w:t>
      </w:r>
      <w:proofErr w:type="spellStart"/>
      <w:r w:rsidRPr="00117AB8">
        <w:rPr>
          <w:rFonts w:ascii="Calibri" w:eastAsia="Times New Roman" w:hAnsi="Calibri" w:cs="Arial"/>
          <w:color w:val="0070C0"/>
          <w:shd w:val="clear" w:color="auto" w:fill="FFFFFF"/>
          <w:lang w:val="it-IT"/>
        </w:rPr>
        <w:t>molecule</w:t>
      </w:r>
      <w:proofErr w:type="spellEnd"/>
      <w:r w:rsidRPr="00117AB8">
        <w:rPr>
          <w:rFonts w:ascii="Calibri" w:eastAsia="Times New Roman" w:hAnsi="Calibri" w:cs="Arial"/>
          <w:color w:val="0070C0"/>
          <w:shd w:val="clear" w:color="auto" w:fill="FFFFFF"/>
        </w:rPr>
        <w:t xml:space="preserve"> in the pore.  Specifically, we showed that polymers of </w:t>
      </w:r>
      <w:proofErr w:type="gramStart"/>
      <w:r w:rsidRPr="00117AB8">
        <w:rPr>
          <w:rFonts w:ascii="Calibri" w:eastAsia="Times New Roman" w:hAnsi="Calibri" w:cs="Arial"/>
          <w:color w:val="0070C0"/>
          <w:shd w:val="clear" w:color="auto" w:fill="FFFFFF"/>
        </w:rPr>
        <w:t>poly(</w:t>
      </w:r>
      <w:proofErr w:type="gramEnd"/>
      <w:r w:rsidRPr="00117AB8">
        <w:rPr>
          <w:rFonts w:ascii="Calibri" w:eastAsia="Times New Roman" w:hAnsi="Calibri" w:cs="Arial"/>
          <w:color w:val="0070C0"/>
          <w:shd w:val="clear" w:color="auto" w:fill="FFFFFF"/>
        </w:rPr>
        <w:t xml:space="preserve">ethylene glycol) reduce the </w:t>
      </w:r>
      <w:proofErr w:type="spellStart"/>
      <w:r w:rsidRPr="00117AB8">
        <w:rPr>
          <w:rFonts w:ascii="Calibri" w:eastAsia="Times New Roman" w:hAnsi="Calibri" w:cs="Arial"/>
          <w:color w:val="0070C0"/>
          <w:shd w:val="clear" w:color="auto" w:fill="FFFFFF"/>
        </w:rPr>
        <w:t>aHL</w:t>
      </w:r>
      <w:proofErr w:type="spellEnd"/>
      <w:r w:rsidRPr="00117AB8">
        <w:rPr>
          <w:rFonts w:ascii="Calibri" w:eastAsia="Times New Roman" w:hAnsi="Calibri" w:cs="Arial"/>
          <w:color w:val="0070C0"/>
          <w:shd w:val="clear" w:color="auto" w:fill="FFFFFF"/>
        </w:rPr>
        <w:t xml:space="preserve"> channel current due to volume exclusion and the binding of cations to the polymers (PNAS 2007, 2010).   Those studies also showed that the mean residence time of PEGs in the pore was a function of the applied potential, the polymer size, and the binding of cations to the polymer.</w:t>
      </w:r>
    </w:p>
    <w:p w14:paraId="657F8A18" w14:textId="77777777" w:rsidR="00117AB8" w:rsidRDefault="00117AB8" w:rsidP="00DD2CD3">
      <w:pPr>
        <w:rPr>
          <w:rFonts w:ascii="Calibri" w:eastAsia="Times New Roman" w:hAnsi="Calibri" w:cs="Arial"/>
          <w:color w:val="0070C0"/>
          <w:shd w:val="clear" w:color="auto" w:fill="FFFFFF"/>
        </w:rPr>
      </w:pPr>
    </w:p>
    <w:p w14:paraId="7708A78B" w14:textId="77777777" w:rsidR="00117AB8" w:rsidRPr="00117AB8" w:rsidRDefault="00117AB8" w:rsidP="00117AB8">
      <w:pPr>
        <w:rPr>
          <w:rFonts w:ascii="Calibri" w:eastAsia="Times New Roman" w:hAnsi="Calibri" w:cs="Arial"/>
          <w:color w:val="0070C0"/>
          <w:shd w:val="clear" w:color="auto" w:fill="FFFFFF"/>
        </w:rPr>
      </w:pPr>
      <w:r w:rsidRPr="00117AB8">
        <w:rPr>
          <w:rFonts w:ascii="Calibri" w:eastAsia="Times New Roman" w:hAnsi="Calibri" w:cs="Arial"/>
          <w:color w:val="0070C0"/>
          <w:shd w:val="clear" w:color="auto" w:fill="FFFFFF"/>
        </w:rPr>
        <w:t>Because the POMs we used here cause current blockades with two major mean depths and distinctly different residence time distributions, we assume those differences are due to the different physical and chemical properties of the nanoparticles.</w:t>
      </w:r>
    </w:p>
    <w:p w14:paraId="71453C63" w14:textId="77777777" w:rsidR="00117AB8" w:rsidRDefault="00117AB8" w:rsidP="00BE2D93">
      <w:pPr>
        <w:rPr>
          <w:rFonts w:ascii="Calibri" w:eastAsia="Times New Roman" w:hAnsi="Calibri" w:cs="Arial"/>
          <w:color w:val="0070C0"/>
          <w:shd w:val="clear" w:color="auto" w:fill="FFFFFF"/>
        </w:rPr>
      </w:pPr>
    </w:p>
    <w:p w14:paraId="6B3BF1BD" w14:textId="4D90E1A3" w:rsidR="00D82661" w:rsidRPr="00D82661" w:rsidRDefault="00D82661" w:rsidP="00117AB8">
      <w:pPr>
        <w:rPr>
          <w:rFonts w:ascii="Calibri" w:eastAsia="Times New Roman" w:hAnsi="Calibri" w:cs="Arial"/>
          <w:color w:val="0070C0"/>
          <w:shd w:val="clear" w:color="auto" w:fill="FFFFFF"/>
        </w:rPr>
      </w:pPr>
      <w:r>
        <w:rPr>
          <w:rFonts w:ascii="Calibri" w:eastAsia="Times New Roman" w:hAnsi="Calibri" w:cs="Arial"/>
          <w:color w:val="0070C0"/>
          <w:shd w:val="clear" w:color="auto" w:fill="FFFFFF"/>
        </w:rPr>
        <w:t xml:space="preserve">In our </w:t>
      </w:r>
      <w:r w:rsidR="00117AB8">
        <w:rPr>
          <w:rFonts w:ascii="Calibri" w:eastAsia="Times New Roman" w:hAnsi="Calibri" w:cs="Arial"/>
          <w:color w:val="0070C0"/>
          <w:shd w:val="clear" w:color="auto" w:fill="FFFFFF"/>
        </w:rPr>
        <w:t xml:space="preserve">2016 </w:t>
      </w:r>
      <w:r>
        <w:rPr>
          <w:rFonts w:ascii="Calibri" w:eastAsia="Times New Roman" w:hAnsi="Calibri" w:cs="Arial"/>
          <w:color w:val="0070C0"/>
          <w:shd w:val="clear" w:color="auto" w:fill="FFFFFF"/>
        </w:rPr>
        <w:t xml:space="preserve">JACS paper, </w:t>
      </w:r>
      <w:r w:rsidR="00117AB8" w:rsidRPr="00117AB8">
        <w:rPr>
          <w:rFonts w:ascii="Calibri" w:eastAsia="Times New Roman" w:hAnsi="Calibri" w:cs="Arial"/>
          <w:color w:val="0070C0"/>
          <w:shd w:val="clear" w:color="auto" w:fill="FFFFFF"/>
        </w:rPr>
        <w:t xml:space="preserve">we showed that with the blockade depth and residence time distribution data, the </w:t>
      </w:r>
      <w:proofErr w:type="spellStart"/>
      <w:r w:rsidR="00117AB8" w:rsidRPr="00117AB8">
        <w:rPr>
          <w:rFonts w:ascii="Calibri" w:eastAsia="Times New Roman" w:hAnsi="Calibri" w:cs="Arial"/>
          <w:color w:val="0070C0"/>
          <w:shd w:val="clear" w:color="auto" w:fill="FFFFFF"/>
        </w:rPr>
        <w:t>aHL</w:t>
      </w:r>
      <w:proofErr w:type="spellEnd"/>
      <w:r w:rsidR="00117AB8" w:rsidRPr="00117AB8">
        <w:rPr>
          <w:rFonts w:ascii="Calibri" w:eastAsia="Times New Roman" w:hAnsi="Calibri" w:cs="Arial"/>
          <w:color w:val="0070C0"/>
          <w:shd w:val="clear" w:color="auto" w:fill="FFFFFF"/>
        </w:rPr>
        <w:t xml:space="preserve"> </w:t>
      </w:r>
      <w:proofErr w:type="spellStart"/>
      <w:r w:rsidR="00117AB8" w:rsidRPr="00117AB8">
        <w:rPr>
          <w:rFonts w:ascii="Calibri" w:eastAsia="Times New Roman" w:hAnsi="Calibri" w:cs="Arial"/>
          <w:color w:val="0070C0"/>
          <w:shd w:val="clear" w:color="auto" w:fill="FFFFFF"/>
        </w:rPr>
        <w:t>nanopore</w:t>
      </w:r>
      <w:proofErr w:type="spellEnd"/>
      <w:r w:rsidR="00117AB8" w:rsidRPr="00117AB8">
        <w:rPr>
          <w:rFonts w:ascii="Calibri" w:eastAsia="Times New Roman" w:hAnsi="Calibri" w:cs="Arial"/>
          <w:color w:val="0070C0"/>
          <w:shd w:val="clear" w:color="auto" w:fill="FFFFFF"/>
        </w:rPr>
        <w:t xml:space="preserve"> can (surprisingly) </w:t>
      </w:r>
      <w:proofErr w:type="spellStart"/>
      <w:r w:rsidR="00117AB8" w:rsidRPr="00117AB8">
        <w:rPr>
          <w:rFonts w:ascii="Calibri" w:eastAsia="Times New Roman" w:hAnsi="Calibri" w:cs="Arial"/>
          <w:color w:val="0070C0"/>
          <w:shd w:val="clear" w:color="auto" w:fill="FFFFFF"/>
          <w:lang w:val="it-IT"/>
        </w:rPr>
        <w:t>discriminat</w:t>
      </w:r>
      <w:proofErr w:type="spellEnd"/>
      <w:r w:rsidR="00117AB8" w:rsidRPr="00117AB8">
        <w:rPr>
          <w:rFonts w:ascii="Calibri" w:eastAsia="Times New Roman" w:hAnsi="Calibri" w:cs="Arial"/>
          <w:color w:val="0070C0"/>
          <w:shd w:val="clear" w:color="auto" w:fill="FFFFFF"/>
        </w:rPr>
        <w:t xml:space="preserve">e between two different POMs isomers. </w:t>
      </w:r>
      <w:proofErr w:type="gramStart"/>
      <w:r w:rsidR="00117AB8" w:rsidRPr="00117AB8">
        <w:rPr>
          <w:rFonts w:ascii="Calibri" w:eastAsia="Times New Roman" w:hAnsi="Calibri" w:cs="Arial"/>
          <w:color w:val="0070C0"/>
          <w:shd w:val="clear" w:color="auto" w:fill="FFFFFF"/>
        </w:rPr>
        <w:t>At this time</w:t>
      </w:r>
      <w:proofErr w:type="gramEnd"/>
      <w:r w:rsidR="00117AB8" w:rsidRPr="00117AB8">
        <w:rPr>
          <w:rFonts w:ascii="Calibri" w:eastAsia="Times New Roman" w:hAnsi="Calibri" w:cs="Arial"/>
          <w:color w:val="0070C0"/>
          <w:shd w:val="clear" w:color="auto" w:fill="FFFFFF"/>
        </w:rPr>
        <w:t>, we do not completely understand why the pore can separate these two species so well.</w:t>
      </w:r>
    </w:p>
    <w:p w14:paraId="21024A72" w14:textId="0211D698" w:rsidR="00617766" w:rsidRPr="00514652" w:rsidRDefault="00973E9D" w:rsidP="00BE2D93">
      <w:pPr>
        <w:rPr>
          <w:rFonts w:ascii="Calibri" w:eastAsia="Times New Roman" w:hAnsi="Calibri" w:cs="Arial"/>
          <w:color w:val="4472C4" w:themeColor="accent1"/>
          <w:shd w:val="clear" w:color="auto" w:fill="FFFFFF"/>
        </w:rPr>
      </w:pPr>
      <w:r w:rsidRPr="00D82661">
        <w:rPr>
          <w:rFonts w:ascii="Calibri" w:eastAsia="Times New Roman" w:hAnsi="Calibri" w:cs="Arial"/>
          <w:color w:val="0070C0"/>
        </w:rPr>
        <w:br/>
      </w:r>
      <w:r w:rsidRPr="00973E9D">
        <w:rPr>
          <w:rFonts w:ascii="Calibri" w:eastAsia="Times New Roman" w:hAnsi="Calibri" w:cs="Arial"/>
          <w:color w:val="222222"/>
        </w:rPr>
        <w:br/>
      </w:r>
      <w:r w:rsidRPr="00973E9D">
        <w:rPr>
          <w:rFonts w:ascii="Calibri" w:eastAsia="Times New Roman" w:hAnsi="Calibri" w:cs="Arial"/>
          <w:color w:val="222222"/>
          <w:shd w:val="clear" w:color="auto" w:fill="FFFFFF"/>
        </w:rPr>
        <w:t>Minor Concerns:</w:t>
      </w:r>
      <w:r w:rsidRPr="00973E9D">
        <w:rPr>
          <w:rFonts w:ascii="Calibri" w:eastAsia="Times New Roman" w:hAnsi="Calibri" w:cs="Arial"/>
          <w:color w:val="222222"/>
        </w:rPr>
        <w:br/>
      </w:r>
      <w:r w:rsidRPr="00514652">
        <w:rPr>
          <w:rFonts w:ascii="Calibri" w:eastAsia="Times New Roman" w:hAnsi="Calibri" w:cs="Arial"/>
          <w:color w:val="222222"/>
          <w:shd w:val="clear" w:color="auto" w:fill="FFFFFF"/>
        </w:rPr>
        <w:t>5. Please</w:t>
      </w:r>
      <w:r w:rsidRPr="00973E9D">
        <w:rPr>
          <w:rFonts w:ascii="Calibri" w:eastAsia="Times New Roman" w:hAnsi="Calibri" w:cs="Arial"/>
          <w:color w:val="222222"/>
          <w:shd w:val="clear" w:color="auto" w:fill="FFFFFF"/>
        </w:rPr>
        <w:t xml:space="preserve"> make it clearer earlier on which other papers (only reference 30?) use the described protocol.</w:t>
      </w:r>
    </w:p>
    <w:p w14:paraId="5B59A081" w14:textId="4A2CFEBC" w:rsidR="00514652" w:rsidRPr="00514652" w:rsidRDefault="00514652" w:rsidP="00117AB8">
      <w:pPr>
        <w:rPr>
          <w:rFonts w:ascii="Calibri" w:eastAsia="Times New Roman" w:hAnsi="Calibri" w:cs="Arial"/>
          <w:color w:val="4472C4" w:themeColor="accent1"/>
          <w:shd w:val="clear" w:color="auto" w:fill="FFFFFF"/>
        </w:rPr>
      </w:pPr>
      <w:r w:rsidRPr="00514652">
        <w:rPr>
          <w:rFonts w:ascii="Calibri" w:eastAsia="Times New Roman" w:hAnsi="Calibri" w:cs="Arial"/>
          <w:color w:val="4472C4" w:themeColor="accent1"/>
          <w:shd w:val="clear" w:color="auto" w:fill="FFFFFF"/>
        </w:rPr>
        <w:t>We cited this work earlier in the paper</w:t>
      </w:r>
    </w:p>
    <w:p w14:paraId="6A1E09A3" w14:textId="77777777" w:rsidR="00D20CCB" w:rsidRDefault="00973E9D" w:rsidP="00BE2D93">
      <w:pPr>
        <w:rPr>
          <w:rFonts w:ascii="Calibri" w:eastAsia="Times New Roman" w:hAnsi="Calibri" w:cs="Arial"/>
          <w:color w:val="222222"/>
          <w:shd w:val="clear" w:color="auto" w:fill="FFFFFF"/>
        </w:rPr>
      </w:pPr>
      <w:r w:rsidRPr="00973E9D">
        <w:rPr>
          <w:rFonts w:ascii="Calibri" w:eastAsia="Times New Roman" w:hAnsi="Calibri" w:cs="Arial"/>
          <w:color w:val="222222"/>
        </w:rPr>
        <w:br/>
      </w:r>
      <w:r w:rsidRPr="00117AB8">
        <w:rPr>
          <w:rFonts w:ascii="Calibri" w:eastAsia="Times New Roman" w:hAnsi="Calibri" w:cs="Arial"/>
          <w:color w:val="222222"/>
          <w:shd w:val="clear" w:color="auto" w:fill="FFFFFF"/>
        </w:rPr>
        <w:t>6. A software filter can only be after the digitizer, not before. Please clarify this description.</w:t>
      </w:r>
    </w:p>
    <w:p w14:paraId="0999017B" w14:textId="0D2872A0" w:rsidR="00117AB8" w:rsidRPr="00117AB8" w:rsidRDefault="00117AB8" w:rsidP="00117AB8">
      <w:pPr>
        <w:rPr>
          <w:rFonts w:ascii="Calibri" w:eastAsia="Times New Roman" w:hAnsi="Calibri" w:cs="Arial"/>
          <w:color w:val="0070C0"/>
          <w:shd w:val="clear" w:color="auto" w:fill="FFFFFF"/>
        </w:rPr>
      </w:pPr>
      <w:r w:rsidRPr="00117AB8">
        <w:rPr>
          <w:rFonts w:ascii="Calibri" w:eastAsia="Times New Roman" w:hAnsi="Calibri" w:cs="Arial"/>
          <w:color w:val="0070C0"/>
          <w:shd w:val="clear" w:color="auto" w:fill="FFFFFF"/>
        </w:rPr>
        <w:t>The manufacturer’s data acquisition software applies filters to the data when it reconstructs the current time series.</w:t>
      </w:r>
    </w:p>
    <w:p w14:paraId="2DC88A3D" w14:textId="233C72E4" w:rsidR="00E07D84" w:rsidRDefault="00973E9D" w:rsidP="00707A57">
      <w:pPr>
        <w:rPr>
          <w:rFonts w:ascii="Calibri" w:eastAsia="Times New Roman" w:hAnsi="Calibri" w:cs="Arial"/>
          <w:color w:val="222222"/>
          <w:shd w:val="clear" w:color="auto" w:fill="FFFFFF"/>
        </w:rPr>
      </w:pPr>
      <w:r w:rsidRPr="00973E9D">
        <w:rPr>
          <w:rFonts w:ascii="Calibri" w:eastAsia="Times New Roman" w:hAnsi="Calibri" w:cs="Arial"/>
          <w:color w:val="222222"/>
        </w:rPr>
        <w:br/>
      </w:r>
      <w:r w:rsidRPr="00707A57">
        <w:rPr>
          <w:rFonts w:ascii="Calibri" w:eastAsia="Times New Roman" w:hAnsi="Calibri" w:cs="Arial"/>
          <w:color w:val="222222"/>
          <w:shd w:val="clear" w:color="auto" w:fill="FFFFFF"/>
        </w:rPr>
        <w:t>7. In Fig 1, please clarify the V label. This might be misunderstood as a voltage source, where it is a measurement.</w:t>
      </w:r>
      <w:r w:rsidRPr="00973E9D">
        <w:rPr>
          <w:rFonts w:ascii="Calibri" w:eastAsia="Times New Roman" w:hAnsi="Calibri" w:cs="Arial"/>
          <w:color w:val="222222"/>
        </w:rPr>
        <w:br/>
      </w:r>
      <w:r w:rsidR="00707A57" w:rsidRPr="00595ABC">
        <w:rPr>
          <w:rFonts w:ascii="Calibri" w:eastAsia="Times New Roman" w:hAnsi="Calibri" w:cs="Arial"/>
          <w:color w:val="0070C0"/>
        </w:rPr>
        <w:t xml:space="preserve">The </w:t>
      </w:r>
      <w:r w:rsidR="00707A57" w:rsidRPr="00595ABC">
        <w:rPr>
          <w:rFonts w:ascii="Calibri" w:eastAsia="Times New Roman" w:hAnsi="Calibri" w:cs="Arial"/>
          <w:i/>
          <w:iCs/>
          <w:color w:val="0070C0"/>
        </w:rPr>
        <w:t xml:space="preserve">V </w:t>
      </w:r>
      <w:r w:rsidR="00707A57" w:rsidRPr="00595ABC">
        <w:rPr>
          <w:rFonts w:ascii="Calibri" w:eastAsia="Times New Roman" w:hAnsi="Calibri" w:cs="Arial"/>
          <w:color w:val="0070C0"/>
        </w:rPr>
        <w:t xml:space="preserve">label is indeed an applied voltage between the two chambers. </w:t>
      </w:r>
      <w:r w:rsidR="00707A57" w:rsidRPr="00595ABC">
        <w:rPr>
          <w:rFonts w:ascii="Calibri" w:eastAsia="Times New Roman" w:hAnsi="Calibri" w:cs="Arial"/>
          <w:bCs/>
          <w:color w:val="0070C0"/>
        </w:rPr>
        <w:t>a patch-clamp amplifier or an external power supply applies an electrostatic potential across the nanopore via Ag/AgCl electrodes immersed in the electrolyte reservoirs.</w:t>
      </w:r>
      <w:r w:rsidRPr="00973E9D">
        <w:rPr>
          <w:rFonts w:ascii="Calibri" w:eastAsia="Times New Roman" w:hAnsi="Calibri" w:cs="Arial"/>
          <w:color w:val="222222"/>
        </w:rPr>
        <w:br/>
      </w:r>
      <w:r w:rsidRPr="00973E9D">
        <w:rPr>
          <w:rFonts w:ascii="Calibri" w:eastAsia="Times New Roman" w:hAnsi="Calibri" w:cs="Arial"/>
          <w:color w:val="222222"/>
        </w:rPr>
        <w:br/>
      </w:r>
      <w:r w:rsidRPr="00973E9D">
        <w:rPr>
          <w:rFonts w:ascii="Calibri" w:eastAsia="Times New Roman" w:hAnsi="Calibri" w:cs="Arial"/>
          <w:b/>
          <w:bCs/>
          <w:color w:val="222222"/>
          <w:shd w:val="clear" w:color="auto" w:fill="FFFFFF"/>
        </w:rPr>
        <w:t>Reviewer #3:</w:t>
      </w:r>
      <w:r w:rsidRPr="00973E9D">
        <w:rPr>
          <w:rFonts w:ascii="Calibri" w:eastAsia="Times New Roman" w:hAnsi="Calibri" w:cs="Arial"/>
          <w:color w:val="222222"/>
        </w:rPr>
        <w:br/>
      </w:r>
      <w:r w:rsidRPr="00973E9D">
        <w:rPr>
          <w:rFonts w:ascii="Calibri" w:eastAsia="Times New Roman" w:hAnsi="Calibri" w:cs="Arial"/>
          <w:color w:val="222222"/>
          <w:shd w:val="clear" w:color="auto" w:fill="FFFFFF"/>
        </w:rPr>
        <w:t>Manuscript Summary:</w:t>
      </w:r>
      <w:r w:rsidRPr="00973E9D">
        <w:rPr>
          <w:rFonts w:ascii="Calibri" w:eastAsia="Times New Roman" w:hAnsi="Calibri" w:cs="Arial"/>
          <w:color w:val="222222"/>
        </w:rPr>
        <w:br/>
      </w:r>
      <w:r w:rsidRPr="00973E9D">
        <w:rPr>
          <w:rFonts w:ascii="Calibri" w:eastAsia="Times New Roman" w:hAnsi="Calibri" w:cs="Arial"/>
          <w:color w:val="222222"/>
          <w:shd w:val="clear" w:color="auto" w:fill="FFFFFF"/>
        </w:rPr>
        <w:t xml:space="preserve">The manuscript by Jessica </w:t>
      </w:r>
      <w:proofErr w:type="spellStart"/>
      <w:r w:rsidRPr="00973E9D">
        <w:rPr>
          <w:rFonts w:ascii="Calibri" w:eastAsia="Times New Roman" w:hAnsi="Calibri" w:cs="Arial"/>
          <w:color w:val="222222"/>
          <w:shd w:val="clear" w:color="auto" w:fill="FFFFFF"/>
        </w:rPr>
        <w:t>Ettedgui</w:t>
      </w:r>
      <w:proofErr w:type="spellEnd"/>
      <w:r w:rsidRPr="00973E9D">
        <w:rPr>
          <w:rFonts w:ascii="Calibri" w:eastAsia="Times New Roman" w:hAnsi="Calibri" w:cs="Arial"/>
          <w:color w:val="222222"/>
          <w:shd w:val="clear" w:color="auto" w:fill="FFFFFF"/>
        </w:rPr>
        <w:t xml:space="preserve"> and colleagues entitled « High Resolution Physical Characterization of Single Metallic Nanoparticles » describes a very interesting performed study and a very </w:t>
      </w:r>
      <w:proofErr w:type="spellStart"/>
      <w:r w:rsidRPr="00973E9D">
        <w:rPr>
          <w:rFonts w:ascii="Calibri" w:eastAsia="Times New Roman" w:hAnsi="Calibri" w:cs="Arial"/>
          <w:color w:val="222222"/>
          <w:shd w:val="clear" w:color="auto" w:fill="FFFFFF"/>
        </w:rPr>
        <w:t>detailled</w:t>
      </w:r>
      <w:proofErr w:type="spellEnd"/>
      <w:r w:rsidRPr="00973E9D">
        <w:rPr>
          <w:rFonts w:ascii="Calibri" w:eastAsia="Times New Roman" w:hAnsi="Calibri" w:cs="Arial"/>
          <w:color w:val="222222"/>
          <w:shd w:val="clear" w:color="auto" w:fill="FFFFFF"/>
        </w:rPr>
        <w:t xml:space="preserve"> protocol to study the molecular properties of metallic clusters at single molecule level through a solitary nanopore with high resolution. The authors demonstrate that </w:t>
      </w:r>
      <w:proofErr w:type="spellStart"/>
      <w:r w:rsidRPr="00973E9D">
        <w:rPr>
          <w:rFonts w:ascii="Calibri" w:eastAsia="Times New Roman" w:hAnsi="Calibri" w:cs="Arial"/>
          <w:color w:val="222222"/>
          <w:shd w:val="clear" w:color="auto" w:fill="FFFFFF"/>
        </w:rPr>
        <w:t>aHL</w:t>
      </w:r>
      <w:proofErr w:type="spellEnd"/>
      <w:r w:rsidRPr="00973E9D">
        <w:rPr>
          <w:rFonts w:ascii="Calibri" w:eastAsia="Times New Roman" w:hAnsi="Calibri" w:cs="Arial"/>
          <w:color w:val="222222"/>
          <w:shd w:val="clear" w:color="auto" w:fill="FFFFFF"/>
        </w:rPr>
        <w:t xml:space="preserve"> </w:t>
      </w:r>
      <w:proofErr w:type="spellStart"/>
      <w:r w:rsidRPr="00973E9D">
        <w:rPr>
          <w:rFonts w:ascii="Calibri" w:eastAsia="Times New Roman" w:hAnsi="Calibri" w:cs="Arial"/>
          <w:color w:val="222222"/>
          <w:shd w:val="clear" w:color="auto" w:fill="FFFFFF"/>
        </w:rPr>
        <w:t>nanopore</w:t>
      </w:r>
      <w:proofErr w:type="spellEnd"/>
      <w:r w:rsidRPr="00973E9D">
        <w:rPr>
          <w:rFonts w:ascii="Calibri" w:eastAsia="Times New Roman" w:hAnsi="Calibri" w:cs="Arial"/>
          <w:color w:val="222222"/>
          <w:shd w:val="clear" w:color="auto" w:fill="FFFFFF"/>
        </w:rPr>
        <w:t xml:space="preserve"> enables detection of metallic clusters as well as the degradation products of the metallic clusters at different charge states (pH 5.5 and 7.5). Authors compare their results obtained with nanopore measurement to conventional NMR measurements. At pH 5.5 two degradation products were detected with nanopore measurements and identified based on NMR measurements. At pH 7.5 and greater well defined degradation products were detected with nanopore measurements, while NMR measurements failed to detect these degradation </w:t>
      </w:r>
      <w:r w:rsidRPr="00973E9D">
        <w:rPr>
          <w:rFonts w:ascii="Calibri" w:eastAsia="Times New Roman" w:hAnsi="Calibri" w:cs="Arial"/>
          <w:color w:val="222222"/>
          <w:shd w:val="clear" w:color="auto" w:fill="FFFFFF"/>
        </w:rPr>
        <w:lastRenderedPageBreak/>
        <w:t xml:space="preserve">products, mainly because of low </w:t>
      </w:r>
      <w:proofErr w:type="spellStart"/>
      <w:r w:rsidRPr="00973E9D">
        <w:rPr>
          <w:rFonts w:ascii="Calibri" w:eastAsia="Times New Roman" w:hAnsi="Calibri" w:cs="Arial"/>
          <w:color w:val="222222"/>
          <w:shd w:val="clear" w:color="auto" w:fill="FFFFFF"/>
        </w:rPr>
        <w:t>abondance</w:t>
      </w:r>
      <w:proofErr w:type="spellEnd"/>
      <w:r w:rsidRPr="00973E9D">
        <w:rPr>
          <w:rFonts w:ascii="Calibri" w:eastAsia="Times New Roman" w:hAnsi="Calibri" w:cs="Arial"/>
          <w:color w:val="222222"/>
          <w:shd w:val="clear" w:color="auto" w:fill="FFFFFF"/>
        </w:rPr>
        <w:t xml:space="preserve"> of the degradation products. Authors demonstrate clearly that the single molecule sensitivity of nanopore method enables detection of molecules at lower concentration required for NMR spectrometry. To the best of my knowledge, such analysis has not been undertaken before. The study report new results and helpful tips that will be of interest to the wide audience.  The presentation is clear and the language is fluent and precise. I think the manuscript will be an excellent contribution to the literature.</w:t>
      </w:r>
      <w:r w:rsidRPr="00973E9D">
        <w:rPr>
          <w:rFonts w:ascii="Calibri" w:eastAsia="Times New Roman" w:hAnsi="Calibri" w:cs="Arial"/>
          <w:color w:val="222222"/>
        </w:rPr>
        <w:br/>
      </w:r>
      <w:r w:rsidRPr="00973E9D">
        <w:rPr>
          <w:rFonts w:ascii="Calibri" w:eastAsia="Times New Roman" w:hAnsi="Calibri" w:cs="Arial"/>
          <w:color w:val="222222"/>
          <w:shd w:val="clear" w:color="auto" w:fill="FFFFFF"/>
        </w:rPr>
        <w:t>I recommend this paper for publication.</w:t>
      </w:r>
      <w:r w:rsidRPr="00973E9D">
        <w:rPr>
          <w:rFonts w:ascii="Calibri" w:eastAsia="Times New Roman" w:hAnsi="Calibri" w:cs="Arial"/>
          <w:color w:val="222222"/>
        </w:rPr>
        <w:br/>
      </w:r>
      <w:r w:rsidRPr="00973E9D">
        <w:rPr>
          <w:rFonts w:ascii="Calibri" w:eastAsia="Times New Roman" w:hAnsi="Calibri" w:cs="Arial"/>
          <w:color w:val="222222"/>
        </w:rPr>
        <w:br/>
      </w:r>
      <w:r w:rsidRPr="00973E9D">
        <w:rPr>
          <w:rFonts w:ascii="Calibri" w:eastAsia="Times New Roman" w:hAnsi="Calibri" w:cs="Arial"/>
          <w:color w:val="222222"/>
          <w:shd w:val="clear" w:color="auto" w:fill="FFFFFF"/>
        </w:rPr>
        <w:t>Major Concerns:</w:t>
      </w:r>
      <w:r w:rsidRPr="00973E9D">
        <w:rPr>
          <w:rFonts w:ascii="Calibri" w:eastAsia="Times New Roman" w:hAnsi="Calibri" w:cs="Arial"/>
          <w:color w:val="222222"/>
        </w:rPr>
        <w:br/>
      </w:r>
      <w:r w:rsidRPr="00973E9D">
        <w:rPr>
          <w:rFonts w:ascii="Calibri" w:eastAsia="Times New Roman" w:hAnsi="Calibri" w:cs="Arial"/>
          <w:color w:val="222222"/>
          <w:shd w:val="clear" w:color="auto" w:fill="FFFFFF"/>
        </w:rPr>
        <w:t>Nothing</w:t>
      </w:r>
      <w:r w:rsidRPr="00973E9D">
        <w:rPr>
          <w:rFonts w:ascii="Calibri" w:eastAsia="Times New Roman" w:hAnsi="Calibri" w:cs="Arial"/>
          <w:color w:val="222222"/>
        </w:rPr>
        <w:br/>
      </w:r>
      <w:r w:rsidRPr="00973E9D">
        <w:rPr>
          <w:rFonts w:ascii="Calibri" w:eastAsia="Times New Roman" w:hAnsi="Calibri" w:cs="Arial"/>
          <w:color w:val="222222"/>
        </w:rPr>
        <w:br/>
      </w:r>
      <w:r w:rsidRPr="00973E9D">
        <w:rPr>
          <w:rFonts w:ascii="Calibri" w:eastAsia="Times New Roman" w:hAnsi="Calibri" w:cs="Arial"/>
          <w:color w:val="222222"/>
          <w:shd w:val="clear" w:color="auto" w:fill="FFFFFF"/>
        </w:rPr>
        <w:t xml:space="preserve">Minor Concerns: In the context of nanopore sensitivity to detect low </w:t>
      </w:r>
      <w:r w:rsidR="00AF7B7F" w:rsidRPr="00973E9D">
        <w:rPr>
          <w:rFonts w:ascii="Calibri" w:eastAsia="Times New Roman" w:hAnsi="Calibri" w:cs="Arial"/>
          <w:color w:val="222222"/>
          <w:shd w:val="clear" w:color="auto" w:fill="FFFFFF"/>
        </w:rPr>
        <w:t>abu</w:t>
      </w:r>
      <w:r w:rsidR="00AF7B7F">
        <w:rPr>
          <w:rFonts w:ascii="Calibri" w:eastAsia="Times New Roman" w:hAnsi="Calibri" w:cs="Arial"/>
          <w:color w:val="222222"/>
          <w:shd w:val="clear" w:color="auto" w:fill="FFFFFF"/>
        </w:rPr>
        <w:t>n</w:t>
      </w:r>
      <w:r w:rsidR="00AF7B7F" w:rsidRPr="00973E9D">
        <w:rPr>
          <w:rFonts w:ascii="Calibri" w:eastAsia="Times New Roman" w:hAnsi="Calibri" w:cs="Arial"/>
          <w:color w:val="222222"/>
          <w:shd w:val="clear" w:color="auto" w:fill="FFFFFF"/>
        </w:rPr>
        <w:t>dance</w:t>
      </w:r>
      <w:r w:rsidRPr="00973E9D">
        <w:rPr>
          <w:rFonts w:ascii="Calibri" w:eastAsia="Times New Roman" w:hAnsi="Calibri" w:cs="Arial"/>
          <w:color w:val="222222"/>
          <w:shd w:val="clear" w:color="auto" w:fill="FFFFFF"/>
        </w:rPr>
        <w:t xml:space="preserve"> elements, it was demonstrated more recently that nanopore measurement allows detection and characterization of a few dozens of peptide impurities in a high purity commercial peptide sample, while conventional analysis techniques fail to do so. (doi:10.1038/s41467-018-03418-2). Please cite this work in that context.</w:t>
      </w:r>
    </w:p>
    <w:p w14:paraId="3CBB325B" w14:textId="77777777" w:rsidR="00DB23AC" w:rsidRDefault="00E07D84" w:rsidP="00E07D84">
      <w:pPr>
        <w:rPr>
          <w:rFonts w:ascii="Calibri" w:eastAsia="Times New Roman" w:hAnsi="Calibri" w:cs="Arial"/>
          <w:color w:val="222222"/>
        </w:rPr>
      </w:pPr>
      <w:r w:rsidRPr="00E07D84">
        <w:rPr>
          <w:rFonts w:ascii="Calibri" w:eastAsia="Times New Roman" w:hAnsi="Calibri" w:cs="Arial"/>
          <w:color w:val="0070C0"/>
          <w:shd w:val="clear" w:color="auto" w:fill="FFFFFF"/>
        </w:rPr>
        <w:t>We added this reference.</w:t>
      </w:r>
      <w:r w:rsidR="00DB23AC">
        <w:rPr>
          <w:rFonts w:ascii="Calibri" w:eastAsia="Times New Roman" w:hAnsi="Calibri" w:cs="Arial"/>
          <w:color w:val="222222"/>
        </w:rPr>
        <w:br/>
      </w:r>
    </w:p>
    <w:p w14:paraId="2934E3F6" w14:textId="77777777" w:rsidR="00447408" w:rsidRDefault="00973E9D" w:rsidP="00E07D84">
      <w:pPr>
        <w:rPr>
          <w:rFonts w:ascii="Calibri" w:eastAsia="Times New Roman" w:hAnsi="Calibri" w:cs="Times New Roman"/>
        </w:rPr>
      </w:pPr>
      <w:r w:rsidRPr="00973E9D">
        <w:rPr>
          <w:rFonts w:ascii="Calibri" w:eastAsia="Times New Roman" w:hAnsi="Calibri" w:cs="Arial"/>
          <w:color w:val="222222"/>
        </w:rPr>
        <w:br/>
      </w:r>
      <w:r w:rsidRPr="00973E9D">
        <w:rPr>
          <w:rFonts w:ascii="Calibri" w:eastAsia="Times New Roman" w:hAnsi="Calibri" w:cs="Arial"/>
          <w:b/>
          <w:bCs/>
          <w:color w:val="222222"/>
          <w:shd w:val="clear" w:color="auto" w:fill="FFFFFF"/>
        </w:rPr>
        <w:t>Reviewer #4:</w:t>
      </w:r>
      <w:r w:rsidRPr="00973E9D">
        <w:rPr>
          <w:rFonts w:ascii="Calibri" w:eastAsia="Times New Roman" w:hAnsi="Calibri" w:cs="Arial"/>
          <w:color w:val="222222"/>
        </w:rPr>
        <w:br/>
      </w:r>
      <w:r w:rsidRPr="00973E9D">
        <w:rPr>
          <w:rFonts w:ascii="Calibri" w:eastAsia="Times New Roman" w:hAnsi="Calibri" w:cs="Arial"/>
          <w:color w:val="222222"/>
          <w:shd w:val="clear" w:color="auto" w:fill="FFFFFF"/>
        </w:rPr>
        <w:t>Manuscript Summary:</w:t>
      </w:r>
      <w:r w:rsidRPr="00973E9D">
        <w:rPr>
          <w:rFonts w:ascii="Calibri" w:eastAsia="Times New Roman" w:hAnsi="Calibri" w:cs="Arial"/>
          <w:color w:val="222222"/>
        </w:rPr>
        <w:br/>
      </w:r>
      <w:r w:rsidRPr="00973E9D">
        <w:rPr>
          <w:rFonts w:ascii="Calibri" w:eastAsia="Times New Roman" w:hAnsi="Calibri" w:cs="Arial"/>
          <w:color w:val="222222"/>
          <w:shd w:val="clear" w:color="auto" w:fill="FFFFFF"/>
        </w:rPr>
        <w:t>The authors mentioned that this is a new tool and it looked like it is a paper which introduced a new method for PMO detection at a single molecule level. But they published a similar work back in 2016. With the same pore (α-HL) and PMO (Tungsten oxide metallic clusters) and with more data back then. What is the difference between their current work and their work reported at JACS in 2016 </w:t>
      </w:r>
      <w:hyperlink r:id="rId4" w:tgtFrame="_blank" w:history="1">
        <w:r w:rsidRPr="00973E9D">
          <w:rPr>
            <w:rFonts w:ascii="Calibri" w:eastAsia="Times New Roman" w:hAnsi="Calibri" w:cs="Arial"/>
            <w:color w:val="1155CC"/>
            <w:u w:val="single"/>
            <w:shd w:val="clear" w:color="auto" w:fill="FFFFFF"/>
          </w:rPr>
          <w:t>https://pubs.acs.org/doi/pdfplus/10.1021/jacs.6b02917</w:t>
        </w:r>
      </w:hyperlink>
    </w:p>
    <w:p w14:paraId="41F50DDF" w14:textId="5229F656" w:rsidR="002C1B03" w:rsidRPr="00FB3950" w:rsidRDefault="002C1B03" w:rsidP="00A901A6">
      <w:pPr>
        <w:rPr>
          <w:rFonts w:ascii="Calibri" w:hAnsi="Calibri"/>
        </w:rPr>
      </w:pPr>
      <w:r w:rsidRPr="00FB3950">
        <w:rPr>
          <w:rFonts w:ascii="Calibri" w:hAnsi="Calibri"/>
          <w:color w:val="0070C0"/>
        </w:rPr>
        <w:t>The</w:t>
      </w:r>
      <w:r w:rsidR="00A23B73">
        <w:rPr>
          <w:rFonts w:ascii="Calibri" w:hAnsi="Calibri"/>
          <w:color w:val="0070C0"/>
        </w:rPr>
        <w:t xml:space="preserve"> purpose of publishing a paper in </w:t>
      </w:r>
      <w:proofErr w:type="spellStart"/>
      <w:r w:rsidR="00A23B73">
        <w:rPr>
          <w:rFonts w:ascii="Calibri" w:hAnsi="Calibri"/>
          <w:color w:val="0070C0"/>
        </w:rPr>
        <w:t>JoVE</w:t>
      </w:r>
      <w:proofErr w:type="spellEnd"/>
      <w:r w:rsidR="00A23B73">
        <w:rPr>
          <w:rFonts w:ascii="Calibri" w:hAnsi="Calibri"/>
          <w:color w:val="0070C0"/>
        </w:rPr>
        <w:t xml:space="preserve"> is to describe experimental methods</w:t>
      </w:r>
      <w:r w:rsidR="00C3261C">
        <w:rPr>
          <w:rFonts w:ascii="Calibri" w:hAnsi="Calibri"/>
          <w:color w:val="0070C0"/>
        </w:rPr>
        <w:t xml:space="preserve"> in a video format</w:t>
      </w:r>
      <w:r w:rsidR="00A23B73">
        <w:rPr>
          <w:rFonts w:ascii="Calibri" w:hAnsi="Calibri"/>
          <w:color w:val="0070C0"/>
        </w:rPr>
        <w:t xml:space="preserve">. </w:t>
      </w:r>
      <w:r w:rsidR="00C3261C">
        <w:rPr>
          <w:rFonts w:ascii="Calibri" w:hAnsi="Calibri"/>
          <w:color w:val="0070C0"/>
        </w:rPr>
        <w:t>The detection of POMs (polyoxometalates) in solution using a biological nanopore was never described before our work reported in 2016. These</w:t>
      </w:r>
      <w:r w:rsidR="00C3261C" w:rsidRPr="00C3261C">
        <w:rPr>
          <w:rFonts w:ascii="Calibri" w:hAnsi="Calibri"/>
          <w:color w:val="0070C0"/>
        </w:rPr>
        <w:t xml:space="preserve"> experiments involve </w:t>
      </w:r>
      <w:r w:rsidR="00C3261C">
        <w:rPr>
          <w:rFonts w:ascii="Calibri" w:hAnsi="Calibri"/>
          <w:color w:val="0070C0"/>
        </w:rPr>
        <w:t>a</w:t>
      </w:r>
      <w:r w:rsidR="00DD5C53">
        <w:rPr>
          <w:rFonts w:ascii="Calibri" w:hAnsi="Calibri"/>
          <w:color w:val="0070C0"/>
        </w:rPr>
        <w:t>n</w:t>
      </w:r>
      <w:r w:rsidR="00C3261C">
        <w:rPr>
          <w:rFonts w:ascii="Calibri" w:hAnsi="Calibri"/>
          <w:color w:val="0070C0"/>
        </w:rPr>
        <w:t xml:space="preserve"> </w:t>
      </w:r>
      <w:r w:rsidR="00C3261C" w:rsidRPr="00C3261C">
        <w:rPr>
          <w:rFonts w:ascii="Calibri" w:hAnsi="Calibri"/>
          <w:color w:val="0070C0"/>
        </w:rPr>
        <w:t xml:space="preserve">unfamiliar </w:t>
      </w:r>
      <w:r w:rsidR="00C3261C">
        <w:rPr>
          <w:rFonts w:ascii="Calibri" w:hAnsi="Calibri"/>
          <w:color w:val="0070C0"/>
        </w:rPr>
        <w:t>technique</w:t>
      </w:r>
      <w:r w:rsidR="00DD5C53">
        <w:rPr>
          <w:rFonts w:ascii="Calibri" w:hAnsi="Calibri"/>
          <w:color w:val="0070C0"/>
        </w:rPr>
        <w:t xml:space="preserve"> and</w:t>
      </w:r>
      <w:r w:rsidR="00C3261C">
        <w:rPr>
          <w:rFonts w:ascii="Calibri" w:hAnsi="Calibri"/>
          <w:color w:val="0070C0"/>
        </w:rPr>
        <w:t xml:space="preserve"> </w:t>
      </w:r>
      <w:proofErr w:type="spellStart"/>
      <w:r w:rsidR="00C3261C" w:rsidRPr="00C3261C">
        <w:rPr>
          <w:rFonts w:ascii="Calibri" w:hAnsi="Calibri"/>
          <w:i/>
          <w:iCs/>
          <w:color w:val="0070C0"/>
        </w:rPr>
        <w:t>JoVE</w:t>
      </w:r>
      <w:proofErr w:type="spellEnd"/>
      <w:r w:rsidR="00C3261C" w:rsidRPr="00C3261C">
        <w:rPr>
          <w:rFonts w:ascii="Calibri" w:hAnsi="Calibri"/>
          <w:color w:val="0070C0"/>
        </w:rPr>
        <w:t> videos are a step-by-step visual guide of the actual experiment so that the minute hand movements and other subtle manipulations necessary to perform the experiment successfully can be seen</w:t>
      </w:r>
      <w:r w:rsidR="00DD5C53">
        <w:rPr>
          <w:rFonts w:ascii="Calibri" w:hAnsi="Calibri"/>
          <w:color w:val="0070C0"/>
        </w:rPr>
        <w:t xml:space="preserve">. </w:t>
      </w:r>
    </w:p>
    <w:p w14:paraId="517D3C58" w14:textId="77777777" w:rsidR="009D24E0" w:rsidRDefault="00973E9D" w:rsidP="00E07D84">
      <w:pPr>
        <w:rPr>
          <w:rFonts w:ascii="Calibri" w:eastAsia="Times New Roman" w:hAnsi="Calibri" w:cs="Arial"/>
          <w:color w:val="222222"/>
          <w:shd w:val="clear" w:color="auto" w:fill="FFFFFF"/>
        </w:rPr>
      </w:pPr>
      <w:r w:rsidRPr="00973E9D">
        <w:rPr>
          <w:rFonts w:ascii="Calibri" w:eastAsia="Times New Roman" w:hAnsi="Calibri" w:cs="Arial"/>
          <w:color w:val="222222"/>
        </w:rPr>
        <w:br/>
      </w:r>
      <w:r w:rsidRPr="00973E9D">
        <w:rPr>
          <w:rFonts w:ascii="Calibri" w:eastAsia="Times New Roman" w:hAnsi="Calibri" w:cs="Arial"/>
          <w:color w:val="222222"/>
          <w:shd w:val="clear" w:color="auto" w:fill="FFFFFF"/>
        </w:rPr>
        <w:t>The data presented is not enough to support their claim unless they have a supplementary data. Most importantly in their results section, there is no information how many experiments they have done for each data they present (no statistical info!).</w:t>
      </w:r>
    </w:p>
    <w:p w14:paraId="2EDC323C" w14:textId="49F17612" w:rsidR="00A901A6" w:rsidRPr="00335ADA" w:rsidRDefault="00A901A6" w:rsidP="00124956">
      <w:pPr>
        <w:rPr>
          <w:rFonts w:ascii="Calibri" w:eastAsia="Times New Roman" w:hAnsi="Calibri" w:cs="Arial"/>
          <w:color w:val="0070C0"/>
          <w:shd w:val="clear" w:color="auto" w:fill="FFFFFF"/>
        </w:rPr>
      </w:pPr>
      <w:r>
        <w:rPr>
          <w:rFonts w:ascii="Calibri" w:hAnsi="Calibri"/>
          <w:color w:val="0070C0"/>
        </w:rPr>
        <w:t>This manuscript explains</w:t>
      </w:r>
      <w:r w:rsidRPr="00FB3950">
        <w:rPr>
          <w:rFonts w:ascii="Calibri" w:hAnsi="Calibri"/>
          <w:color w:val="0070C0"/>
        </w:rPr>
        <w:t xml:space="preserve"> how to get measurements done with a </w:t>
      </w:r>
      <w:r>
        <w:rPr>
          <w:rFonts w:ascii="Calibri" w:hAnsi="Calibri"/>
          <w:color w:val="0070C0"/>
        </w:rPr>
        <w:t xml:space="preserve">HL </w:t>
      </w:r>
      <w:r w:rsidR="00D771F9">
        <w:rPr>
          <w:rFonts w:ascii="Calibri" w:hAnsi="Calibri"/>
          <w:color w:val="0070C0"/>
        </w:rPr>
        <w:t>nanopore. Its purpose is mainly tutorial. In our JACSs 2016 paper</w:t>
      </w:r>
      <w:r w:rsidR="00913ABA">
        <w:rPr>
          <w:rFonts w:ascii="Calibri" w:hAnsi="Calibri"/>
          <w:color w:val="0070C0"/>
        </w:rPr>
        <w:t xml:space="preserve">, </w:t>
      </w:r>
      <w:r w:rsidR="00913ABA" w:rsidRPr="00335ADA">
        <w:rPr>
          <w:rFonts w:ascii="Calibri" w:hAnsi="Calibri"/>
          <w:color w:val="0070C0"/>
        </w:rPr>
        <w:t>consequently rich data is accessible</w:t>
      </w:r>
      <w:r w:rsidR="00D771F9" w:rsidRPr="00335ADA">
        <w:rPr>
          <w:rFonts w:ascii="Calibri" w:hAnsi="Calibri"/>
          <w:color w:val="0070C0"/>
        </w:rPr>
        <w:t xml:space="preserve"> </w:t>
      </w:r>
      <w:r w:rsidR="00913ABA" w:rsidRPr="00335ADA">
        <w:rPr>
          <w:rFonts w:ascii="Calibri" w:hAnsi="Calibri"/>
          <w:color w:val="0070C0"/>
        </w:rPr>
        <w:t xml:space="preserve">as well as statistics. </w:t>
      </w:r>
      <w:r w:rsidRPr="00335ADA">
        <w:rPr>
          <w:rFonts w:ascii="Calibri" w:hAnsi="Calibri"/>
          <w:color w:val="0070C0"/>
        </w:rPr>
        <w:t>(</w:t>
      </w:r>
      <w:r w:rsidR="00EC69BE" w:rsidRPr="00335ADA">
        <w:rPr>
          <w:rFonts w:ascii="Calibri" w:hAnsi="Calibri"/>
          <w:color w:val="0070C0"/>
        </w:rPr>
        <w:t>about 600 000 events measured)</w:t>
      </w:r>
      <w:r w:rsidR="00335ADA" w:rsidRPr="00335ADA">
        <w:rPr>
          <w:rFonts w:ascii="Calibri" w:eastAsia="Times New Roman" w:hAnsi="Calibri" w:cs="Arial"/>
          <w:color w:val="0070C0"/>
          <w:shd w:val="clear" w:color="auto" w:fill="FFFFFF"/>
        </w:rPr>
        <w:t>.</w:t>
      </w:r>
    </w:p>
    <w:p w14:paraId="095D0C6C" w14:textId="77777777" w:rsidR="009D24E0" w:rsidRDefault="00973E9D" w:rsidP="00E07D84">
      <w:pPr>
        <w:rPr>
          <w:rFonts w:ascii="Calibri" w:eastAsia="Times New Roman" w:hAnsi="Calibri" w:cs="Arial"/>
          <w:color w:val="222222"/>
          <w:shd w:val="clear" w:color="auto" w:fill="FFFFFF"/>
        </w:rPr>
      </w:pPr>
      <w:r w:rsidRPr="00973E9D">
        <w:rPr>
          <w:rFonts w:ascii="Calibri" w:eastAsia="Times New Roman" w:hAnsi="Calibri" w:cs="Arial"/>
          <w:color w:val="222222"/>
        </w:rPr>
        <w:br/>
      </w:r>
      <w:r w:rsidRPr="00C60988">
        <w:rPr>
          <w:rFonts w:ascii="Calibri" w:eastAsia="Times New Roman" w:hAnsi="Calibri" w:cs="Arial"/>
          <w:color w:val="222222"/>
          <w:shd w:val="clear" w:color="auto" w:fill="FFFFFF"/>
        </w:rPr>
        <w:t>In figure 4, they show the peaks at different figures which is fine to show detail differences, but at least their scaling should be the same (the</w:t>
      </w:r>
      <w:r w:rsidRPr="00973E9D">
        <w:rPr>
          <w:rFonts w:ascii="Calibri" w:eastAsia="Times New Roman" w:hAnsi="Calibri" w:cs="Arial"/>
          <w:color w:val="222222"/>
          <w:shd w:val="clear" w:color="auto" w:fill="FFFFFF"/>
        </w:rPr>
        <w:t xml:space="preserve"> range of y (log (count)) </w:t>
      </w:r>
      <w:proofErr w:type="gramStart"/>
      <w:r w:rsidRPr="00973E9D">
        <w:rPr>
          <w:rFonts w:ascii="Calibri" w:eastAsia="Times New Roman" w:hAnsi="Calibri" w:cs="Arial"/>
          <w:color w:val="222222"/>
          <w:shd w:val="clear" w:color="auto" w:fill="FFFFFF"/>
        </w:rPr>
        <w:t>has t</w:t>
      </w:r>
      <w:bookmarkStart w:id="0" w:name="_GoBack"/>
      <w:bookmarkEnd w:id="0"/>
      <w:r w:rsidRPr="00973E9D">
        <w:rPr>
          <w:rFonts w:ascii="Calibri" w:eastAsia="Times New Roman" w:hAnsi="Calibri" w:cs="Arial"/>
          <w:color w:val="222222"/>
          <w:shd w:val="clear" w:color="auto" w:fill="FFFFFF"/>
        </w:rPr>
        <w:t>o</w:t>
      </w:r>
      <w:proofErr w:type="gramEnd"/>
      <w:r w:rsidRPr="00973E9D">
        <w:rPr>
          <w:rFonts w:ascii="Calibri" w:eastAsia="Times New Roman" w:hAnsi="Calibri" w:cs="Arial"/>
          <w:color w:val="222222"/>
          <w:shd w:val="clear" w:color="auto" w:fill="FFFFFF"/>
        </w:rPr>
        <w:t xml:space="preserve"> be the same, maximum 10000). In addition, they have to use the same notation (one is exponential and the </w:t>
      </w:r>
      <w:r w:rsidRPr="00973E9D">
        <w:rPr>
          <w:rFonts w:ascii="Calibri" w:eastAsia="Times New Roman" w:hAnsi="Calibri" w:cs="Arial"/>
          <w:color w:val="222222"/>
          <w:shd w:val="clear" w:color="auto" w:fill="FFFFFF"/>
        </w:rPr>
        <w:lastRenderedPageBreak/>
        <w:t>other decimal). The x range is ok since the residence time of peak 2 is very small and it can't be visible if they use the same x-range.</w:t>
      </w:r>
    </w:p>
    <w:p w14:paraId="44958D7F" w14:textId="4C2ACFB1" w:rsidR="00C60988" w:rsidRDefault="00335ADA" w:rsidP="00E07D84">
      <w:pPr>
        <w:rPr>
          <w:rFonts w:ascii="Calibri" w:eastAsia="Times New Roman" w:hAnsi="Calibri" w:cs="Arial"/>
          <w:color w:val="222222"/>
          <w:shd w:val="clear" w:color="auto" w:fill="FFFFFF"/>
        </w:rPr>
      </w:pPr>
      <w:r>
        <w:rPr>
          <w:rFonts w:ascii="Calibri" w:eastAsia="Times New Roman" w:hAnsi="Calibri" w:cs="Arial"/>
          <w:color w:val="0070C0"/>
          <w:shd w:val="clear" w:color="auto" w:fill="FFFFFF"/>
        </w:rPr>
        <w:t>We a</w:t>
      </w:r>
      <w:r w:rsidR="00C60988">
        <w:rPr>
          <w:rFonts w:ascii="Calibri" w:eastAsia="Times New Roman" w:hAnsi="Calibri" w:cs="Arial"/>
          <w:color w:val="0070C0"/>
          <w:shd w:val="clear" w:color="auto" w:fill="FFFFFF"/>
        </w:rPr>
        <w:t>greed and fixed</w:t>
      </w:r>
      <w:r>
        <w:rPr>
          <w:rFonts w:ascii="Calibri" w:eastAsia="Times New Roman" w:hAnsi="Calibri" w:cs="Arial"/>
          <w:color w:val="0070C0"/>
          <w:shd w:val="clear" w:color="auto" w:fill="FFFFFF"/>
        </w:rPr>
        <w:t xml:space="preserve"> it</w:t>
      </w:r>
      <w:r w:rsidR="00C60988">
        <w:rPr>
          <w:rFonts w:ascii="Calibri" w:eastAsia="Times New Roman" w:hAnsi="Calibri" w:cs="Arial"/>
          <w:color w:val="0070C0"/>
          <w:shd w:val="clear" w:color="auto" w:fill="FFFFFF"/>
        </w:rPr>
        <w:t>.</w:t>
      </w:r>
    </w:p>
    <w:p w14:paraId="22347EA9" w14:textId="51B23AAA" w:rsidR="00973E9D" w:rsidRDefault="00973E9D" w:rsidP="00E07D84">
      <w:pPr>
        <w:rPr>
          <w:rFonts w:ascii="Calibri" w:eastAsia="Times New Roman" w:hAnsi="Calibri" w:cs="Arial"/>
          <w:color w:val="222222"/>
          <w:shd w:val="clear" w:color="auto" w:fill="FFFFFF"/>
        </w:rPr>
      </w:pPr>
      <w:r w:rsidRPr="00973E9D">
        <w:rPr>
          <w:rFonts w:ascii="Calibri" w:eastAsia="Times New Roman" w:hAnsi="Calibri" w:cs="Arial"/>
          <w:color w:val="222222"/>
        </w:rPr>
        <w:br/>
      </w:r>
      <w:r w:rsidRPr="00973E9D">
        <w:rPr>
          <w:rFonts w:ascii="Calibri" w:eastAsia="Times New Roman" w:hAnsi="Calibri" w:cs="Arial"/>
          <w:color w:val="222222"/>
          <w:shd w:val="clear" w:color="auto" w:fill="FFFFFF"/>
        </w:rPr>
        <w:t>Their last sentence before acknowledgement is not clear, do they meant "the actual limit of detection can be increased by measuring the current for longer times?"</w:t>
      </w:r>
    </w:p>
    <w:p w14:paraId="244E3D0B" w14:textId="77777777" w:rsidR="00A23B73" w:rsidRPr="00A23B73" w:rsidRDefault="00A23B73" w:rsidP="00A23B73">
      <w:pPr>
        <w:rPr>
          <w:rFonts w:ascii="Calibri" w:eastAsia="Times New Roman" w:hAnsi="Calibri" w:cs="Times New Roman"/>
          <w:color w:val="0070C0"/>
        </w:rPr>
      </w:pPr>
      <w:r w:rsidRPr="00A23B73">
        <w:rPr>
          <w:rFonts w:ascii="Calibri" w:eastAsia="Times New Roman" w:hAnsi="Calibri" w:cs="Times New Roman"/>
          <w:color w:val="0070C0"/>
        </w:rPr>
        <w:t>Due to the single molecule detection nature of nanopore recordings, the actual limit of detection in that method is potentially much lower. As long as the transient current blockades are solely caused by POMs, we can detect POMs at far lower concentrations than shown in the manuscript by measuring the current for longer times (the capture rate scales in proportion to the POM concentration).</w:t>
      </w:r>
    </w:p>
    <w:p w14:paraId="52EBD749" w14:textId="77777777" w:rsidR="00EB11CD" w:rsidRPr="00973E9D" w:rsidRDefault="00124956">
      <w:pPr>
        <w:rPr>
          <w:rFonts w:ascii="Calibri" w:hAnsi="Calibri"/>
        </w:rPr>
      </w:pPr>
    </w:p>
    <w:sectPr w:rsidR="00EB11CD" w:rsidRPr="00973E9D" w:rsidSect="00170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E9D"/>
    <w:rsid w:val="00004E4E"/>
    <w:rsid w:val="00024FF4"/>
    <w:rsid w:val="00030AF1"/>
    <w:rsid w:val="000729D6"/>
    <w:rsid w:val="000757A3"/>
    <w:rsid w:val="00103D80"/>
    <w:rsid w:val="00117AB8"/>
    <w:rsid w:val="00124956"/>
    <w:rsid w:val="00133D7C"/>
    <w:rsid w:val="00163948"/>
    <w:rsid w:val="00170DA1"/>
    <w:rsid w:val="001A0DC7"/>
    <w:rsid w:val="001E49B5"/>
    <w:rsid w:val="00216AC1"/>
    <w:rsid w:val="00263FBF"/>
    <w:rsid w:val="002A73E4"/>
    <w:rsid w:val="002C1B03"/>
    <w:rsid w:val="002D6B8B"/>
    <w:rsid w:val="002E5F5F"/>
    <w:rsid w:val="002F27EC"/>
    <w:rsid w:val="0030281E"/>
    <w:rsid w:val="00303567"/>
    <w:rsid w:val="003038EE"/>
    <w:rsid w:val="00324895"/>
    <w:rsid w:val="00335ADA"/>
    <w:rsid w:val="00350186"/>
    <w:rsid w:val="00371348"/>
    <w:rsid w:val="00441E23"/>
    <w:rsid w:val="00447408"/>
    <w:rsid w:val="004B43DB"/>
    <w:rsid w:val="004B6E10"/>
    <w:rsid w:val="004C7560"/>
    <w:rsid w:val="004F5526"/>
    <w:rsid w:val="00514652"/>
    <w:rsid w:val="00587157"/>
    <w:rsid w:val="00595ABC"/>
    <w:rsid w:val="005E3A10"/>
    <w:rsid w:val="00617766"/>
    <w:rsid w:val="00634031"/>
    <w:rsid w:val="00657122"/>
    <w:rsid w:val="006E539E"/>
    <w:rsid w:val="006E56F8"/>
    <w:rsid w:val="00704533"/>
    <w:rsid w:val="00707A57"/>
    <w:rsid w:val="007D0A6E"/>
    <w:rsid w:val="007F6B15"/>
    <w:rsid w:val="0082545A"/>
    <w:rsid w:val="00834106"/>
    <w:rsid w:val="00882BD8"/>
    <w:rsid w:val="008C6481"/>
    <w:rsid w:val="008D360C"/>
    <w:rsid w:val="008F56CE"/>
    <w:rsid w:val="00913ABA"/>
    <w:rsid w:val="00936BF3"/>
    <w:rsid w:val="00973E9D"/>
    <w:rsid w:val="0097465F"/>
    <w:rsid w:val="009C42D5"/>
    <w:rsid w:val="009D24E0"/>
    <w:rsid w:val="00A23B73"/>
    <w:rsid w:val="00A31B44"/>
    <w:rsid w:val="00A901A6"/>
    <w:rsid w:val="00A97868"/>
    <w:rsid w:val="00AE7598"/>
    <w:rsid w:val="00AF7B7F"/>
    <w:rsid w:val="00B40CD8"/>
    <w:rsid w:val="00B44393"/>
    <w:rsid w:val="00B453DB"/>
    <w:rsid w:val="00B6442C"/>
    <w:rsid w:val="00B64F31"/>
    <w:rsid w:val="00BD0019"/>
    <w:rsid w:val="00BE2D93"/>
    <w:rsid w:val="00C032F4"/>
    <w:rsid w:val="00C3261C"/>
    <w:rsid w:val="00C36C13"/>
    <w:rsid w:val="00C5021B"/>
    <w:rsid w:val="00C50427"/>
    <w:rsid w:val="00C57F56"/>
    <w:rsid w:val="00C60988"/>
    <w:rsid w:val="00CA2B39"/>
    <w:rsid w:val="00CB1390"/>
    <w:rsid w:val="00CD1CD0"/>
    <w:rsid w:val="00CD3049"/>
    <w:rsid w:val="00CE1F85"/>
    <w:rsid w:val="00D11F85"/>
    <w:rsid w:val="00D20CCB"/>
    <w:rsid w:val="00D454C7"/>
    <w:rsid w:val="00D577F2"/>
    <w:rsid w:val="00D72C33"/>
    <w:rsid w:val="00D771F9"/>
    <w:rsid w:val="00D82661"/>
    <w:rsid w:val="00DA53AC"/>
    <w:rsid w:val="00DB23AC"/>
    <w:rsid w:val="00DD2CD3"/>
    <w:rsid w:val="00DD5C53"/>
    <w:rsid w:val="00E03218"/>
    <w:rsid w:val="00E07D84"/>
    <w:rsid w:val="00E54AF8"/>
    <w:rsid w:val="00E843D2"/>
    <w:rsid w:val="00EC69BE"/>
    <w:rsid w:val="00F220EC"/>
    <w:rsid w:val="00F71D0B"/>
    <w:rsid w:val="00F81117"/>
    <w:rsid w:val="00F955AB"/>
    <w:rsid w:val="00FB3950"/>
    <w:rsid w:val="00FD3A93"/>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8A9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73E9D"/>
    <w:rPr>
      <w:b/>
      <w:bCs/>
    </w:rPr>
  </w:style>
  <w:style w:type="character" w:customStyle="1" w:styleId="il">
    <w:name w:val="il"/>
    <w:basedOn w:val="DefaultParagraphFont"/>
    <w:rsid w:val="00973E9D"/>
  </w:style>
  <w:style w:type="character" w:styleId="Hyperlink">
    <w:name w:val="Hyperlink"/>
    <w:basedOn w:val="DefaultParagraphFont"/>
    <w:uiPriority w:val="99"/>
    <w:unhideWhenUsed/>
    <w:rsid w:val="00973E9D"/>
    <w:rPr>
      <w:color w:val="0000FF"/>
      <w:u w:val="single"/>
    </w:rPr>
  </w:style>
  <w:style w:type="character" w:styleId="FollowedHyperlink">
    <w:name w:val="FollowedHyperlink"/>
    <w:basedOn w:val="DefaultParagraphFont"/>
    <w:uiPriority w:val="99"/>
    <w:semiHidden/>
    <w:unhideWhenUsed/>
    <w:rsid w:val="004F5526"/>
    <w:rPr>
      <w:color w:val="954F72" w:themeColor="followedHyperlink"/>
      <w:u w:val="single"/>
    </w:rPr>
  </w:style>
  <w:style w:type="paragraph" w:customStyle="1" w:styleId="Body">
    <w:name w:val="Body"/>
    <w:rsid w:val="000757A3"/>
    <w:pPr>
      <w:pBdr>
        <w:top w:val="nil"/>
        <w:left w:val="nil"/>
        <w:bottom w:val="nil"/>
        <w:right w:val="nil"/>
        <w:between w:val="nil"/>
        <w:bar w:val="nil"/>
      </w:pBdr>
    </w:pPr>
    <w:rPr>
      <w:rFonts w:ascii="Calibri" w:eastAsia="Arial Unicode MS" w:hAnsi="Calibri"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19710">
      <w:bodyDiv w:val="1"/>
      <w:marLeft w:val="0"/>
      <w:marRight w:val="0"/>
      <w:marTop w:val="0"/>
      <w:marBottom w:val="0"/>
      <w:divBdr>
        <w:top w:val="none" w:sz="0" w:space="0" w:color="auto"/>
        <w:left w:val="none" w:sz="0" w:space="0" w:color="auto"/>
        <w:bottom w:val="none" w:sz="0" w:space="0" w:color="auto"/>
        <w:right w:val="none" w:sz="0" w:space="0" w:color="auto"/>
      </w:divBdr>
    </w:div>
    <w:div w:id="425689034">
      <w:bodyDiv w:val="1"/>
      <w:marLeft w:val="0"/>
      <w:marRight w:val="0"/>
      <w:marTop w:val="0"/>
      <w:marBottom w:val="0"/>
      <w:divBdr>
        <w:top w:val="none" w:sz="0" w:space="0" w:color="auto"/>
        <w:left w:val="none" w:sz="0" w:space="0" w:color="auto"/>
        <w:bottom w:val="none" w:sz="0" w:space="0" w:color="auto"/>
        <w:right w:val="none" w:sz="0" w:space="0" w:color="auto"/>
      </w:divBdr>
    </w:div>
    <w:div w:id="473525734">
      <w:bodyDiv w:val="1"/>
      <w:marLeft w:val="0"/>
      <w:marRight w:val="0"/>
      <w:marTop w:val="0"/>
      <w:marBottom w:val="0"/>
      <w:divBdr>
        <w:top w:val="none" w:sz="0" w:space="0" w:color="auto"/>
        <w:left w:val="none" w:sz="0" w:space="0" w:color="auto"/>
        <w:bottom w:val="none" w:sz="0" w:space="0" w:color="auto"/>
        <w:right w:val="none" w:sz="0" w:space="0" w:color="auto"/>
      </w:divBdr>
    </w:div>
    <w:div w:id="642125000">
      <w:bodyDiv w:val="1"/>
      <w:marLeft w:val="0"/>
      <w:marRight w:val="0"/>
      <w:marTop w:val="0"/>
      <w:marBottom w:val="0"/>
      <w:divBdr>
        <w:top w:val="none" w:sz="0" w:space="0" w:color="auto"/>
        <w:left w:val="none" w:sz="0" w:space="0" w:color="auto"/>
        <w:bottom w:val="none" w:sz="0" w:space="0" w:color="auto"/>
        <w:right w:val="none" w:sz="0" w:space="0" w:color="auto"/>
      </w:divBdr>
    </w:div>
    <w:div w:id="647825930">
      <w:bodyDiv w:val="1"/>
      <w:marLeft w:val="0"/>
      <w:marRight w:val="0"/>
      <w:marTop w:val="0"/>
      <w:marBottom w:val="0"/>
      <w:divBdr>
        <w:top w:val="none" w:sz="0" w:space="0" w:color="auto"/>
        <w:left w:val="none" w:sz="0" w:space="0" w:color="auto"/>
        <w:bottom w:val="none" w:sz="0" w:space="0" w:color="auto"/>
        <w:right w:val="none" w:sz="0" w:space="0" w:color="auto"/>
      </w:divBdr>
    </w:div>
    <w:div w:id="771558149">
      <w:bodyDiv w:val="1"/>
      <w:marLeft w:val="0"/>
      <w:marRight w:val="0"/>
      <w:marTop w:val="0"/>
      <w:marBottom w:val="0"/>
      <w:divBdr>
        <w:top w:val="none" w:sz="0" w:space="0" w:color="auto"/>
        <w:left w:val="none" w:sz="0" w:space="0" w:color="auto"/>
        <w:bottom w:val="none" w:sz="0" w:space="0" w:color="auto"/>
        <w:right w:val="none" w:sz="0" w:space="0" w:color="auto"/>
      </w:divBdr>
    </w:div>
    <w:div w:id="1053312346">
      <w:bodyDiv w:val="1"/>
      <w:marLeft w:val="0"/>
      <w:marRight w:val="0"/>
      <w:marTop w:val="0"/>
      <w:marBottom w:val="0"/>
      <w:divBdr>
        <w:top w:val="none" w:sz="0" w:space="0" w:color="auto"/>
        <w:left w:val="none" w:sz="0" w:space="0" w:color="auto"/>
        <w:bottom w:val="none" w:sz="0" w:space="0" w:color="auto"/>
        <w:right w:val="none" w:sz="0" w:space="0" w:color="auto"/>
      </w:divBdr>
      <w:divsChild>
        <w:div w:id="1055743407">
          <w:marLeft w:val="0"/>
          <w:marRight w:val="0"/>
          <w:marTop w:val="0"/>
          <w:marBottom w:val="0"/>
          <w:divBdr>
            <w:top w:val="none" w:sz="0" w:space="0" w:color="auto"/>
            <w:left w:val="none" w:sz="0" w:space="0" w:color="auto"/>
            <w:bottom w:val="none" w:sz="0" w:space="0" w:color="auto"/>
            <w:right w:val="none" w:sz="0" w:space="0" w:color="auto"/>
          </w:divBdr>
        </w:div>
        <w:div w:id="586810740">
          <w:marLeft w:val="0"/>
          <w:marRight w:val="0"/>
          <w:marTop w:val="0"/>
          <w:marBottom w:val="0"/>
          <w:divBdr>
            <w:top w:val="none" w:sz="0" w:space="0" w:color="auto"/>
            <w:left w:val="none" w:sz="0" w:space="0" w:color="auto"/>
            <w:bottom w:val="none" w:sz="0" w:space="0" w:color="auto"/>
            <w:right w:val="none" w:sz="0" w:space="0" w:color="auto"/>
          </w:divBdr>
        </w:div>
      </w:divsChild>
    </w:div>
    <w:div w:id="1057897771">
      <w:bodyDiv w:val="1"/>
      <w:marLeft w:val="0"/>
      <w:marRight w:val="0"/>
      <w:marTop w:val="0"/>
      <w:marBottom w:val="0"/>
      <w:divBdr>
        <w:top w:val="none" w:sz="0" w:space="0" w:color="auto"/>
        <w:left w:val="none" w:sz="0" w:space="0" w:color="auto"/>
        <w:bottom w:val="none" w:sz="0" w:space="0" w:color="auto"/>
        <w:right w:val="none" w:sz="0" w:space="0" w:color="auto"/>
      </w:divBdr>
      <w:divsChild>
        <w:div w:id="1614552700">
          <w:marLeft w:val="0"/>
          <w:marRight w:val="0"/>
          <w:marTop w:val="0"/>
          <w:marBottom w:val="0"/>
          <w:divBdr>
            <w:top w:val="none" w:sz="0" w:space="0" w:color="auto"/>
            <w:left w:val="none" w:sz="0" w:space="0" w:color="auto"/>
            <w:bottom w:val="none" w:sz="0" w:space="0" w:color="auto"/>
            <w:right w:val="none" w:sz="0" w:space="0" w:color="auto"/>
          </w:divBdr>
        </w:div>
        <w:div w:id="438795231">
          <w:marLeft w:val="0"/>
          <w:marRight w:val="0"/>
          <w:marTop w:val="0"/>
          <w:marBottom w:val="0"/>
          <w:divBdr>
            <w:top w:val="none" w:sz="0" w:space="0" w:color="auto"/>
            <w:left w:val="none" w:sz="0" w:space="0" w:color="auto"/>
            <w:bottom w:val="none" w:sz="0" w:space="0" w:color="auto"/>
            <w:right w:val="none" w:sz="0" w:space="0" w:color="auto"/>
          </w:divBdr>
        </w:div>
      </w:divsChild>
    </w:div>
    <w:div w:id="1242638450">
      <w:bodyDiv w:val="1"/>
      <w:marLeft w:val="0"/>
      <w:marRight w:val="0"/>
      <w:marTop w:val="0"/>
      <w:marBottom w:val="0"/>
      <w:divBdr>
        <w:top w:val="none" w:sz="0" w:space="0" w:color="auto"/>
        <w:left w:val="none" w:sz="0" w:space="0" w:color="auto"/>
        <w:bottom w:val="none" w:sz="0" w:space="0" w:color="auto"/>
        <w:right w:val="none" w:sz="0" w:space="0" w:color="auto"/>
      </w:divBdr>
    </w:div>
    <w:div w:id="1593010259">
      <w:bodyDiv w:val="1"/>
      <w:marLeft w:val="0"/>
      <w:marRight w:val="0"/>
      <w:marTop w:val="0"/>
      <w:marBottom w:val="0"/>
      <w:divBdr>
        <w:top w:val="none" w:sz="0" w:space="0" w:color="auto"/>
        <w:left w:val="none" w:sz="0" w:space="0" w:color="auto"/>
        <w:bottom w:val="none" w:sz="0" w:space="0" w:color="auto"/>
        <w:right w:val="none" w:sz="0" w:space="0" w:color="auto"/>
      </w:divBdr>
    </w:div>
    <w:div w:id="21072688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pubs.acs.org/doi/pdfplus/10.1021/jacs.6b02917"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2331</Words>
  <Characters>13244</Characters>
  <Application>Microsoft Macintosh Word</Application>
  <DocSecurity>0</DocSecurity>
  <Lines>240</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Benjamini, Dan (NIH/NICHD) [F]</dc:creator>
  <cp:keywords/>
  <dc:description/>
  <cp:lastModifiedBy>Microsoft Office User</cp:lastModifiedBy>
  <cp:revision>9</cp:revision>
  <dcterms:created xsi:type="dcterms:W3CDTF">2018-06-18T06:55:00Z</dcterms:created>
  <dcterms:modified xsi:type="dcterms:W3CDTF">2018-06-18T17:44:00Z</dcterms:modified>
</cp:coreProperties>
</file>