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B539D" w14:textId="77777777" w:rsidR="00BE3372" w:rsidRPr="00CF07CC" w:rsidRDefault="00BE3372" w:rsidP="00BE3372">
      <w:pPr>
        <w:spacing w:after="0" w:line="240" w:lineRule="auto"/>
        <w:rPr>
          <w:rFonts w:ascii="Arial" w:eastAsia="Times New Roman" w:hAnsi="Arial" w:cs="Arial"/>
          <w:b/>
          <w:bCs/>
          <w:color w:val="222222"/>
          <w:sz w:val="19"/>
          <w:szCs w:val="19"/>
        </w:rPr>
      </w:pPr>
      <w:r w:rsidRPr="00CF07CC">
        <w:rPr>
          <w:rFonts w:ascii="Arial" w:eastAsia="Times New Roman" w:hAnsi="Arial" w:cs="Arial"/>
          <w:b/>
          <w:bCs/>
          <w:color w:val="222222"/>
          <w:sz w:val="19"/>
          <w:szCs w:val="19"/>
        </w:rPr>
        <w:t>We appreciate the reviewers’ comments. The following is our response.</w:t>
      </w:r>
    </w:p>
    <w:p w14:paraId="5C439942" w14:textId="77777777" w:rsidR="00BE3372" w:rsidRPr="00CF07CC" w:rsidRDefault="00BE3372" w:rsidP="00BE3372">
      <w:pPr>
        <w:spacing w:after="0" w:line="240" w:lineRule="auto"/>
        <w:rPr>
          <w:rFonts w:ascii="Arial" w:eastAsia="Times New Roman" w:hAnsi="Arial" w:cs="Arial"/>
          <w:b/>
          <w:bCs/>
          <w:color w:val="222222"/>
          <w:sz w:val="19"/>
          <w:szCs w:val="19"/>
        </w:rPr>
      </w:pPr>
      <w:r w:rsidRPr="00CF07CC">
        <w:rPr>
          <w:rFonts w:ascii="Arial" w:eastAsia="Times New Roman" w:hAnsi="Arial" w:cs="Arial"/>
          <w:b/>
          <w:bCs/>
          <w:color w:val="222222"/>
          <w:sz w:val="19"/>
          <w:szCs w:val="19"/>
        </w:rPr>
        <w:t xml:space="preserve"> </w:t>
      </w:r>
    </w:p>
    <w:p w14:paraId="285B501F" w14:textId="470BAFB0" w:rsidR="002D1E5B" w:rsidRPr="002074FB" w:rsidRDefault="00BE3372" w:rsidP="002074FB">
      <w:pPr>
        <w:rPr>
          <w:rFonts w:ascii="Arial" w:eastAsiaTheme="minorEastAsia" w:hAnsi="Arial" w:cs="Arial"/>
          <w:sz w:val="19"/>
          <w:szCs w:val="19"/>
        </w:rPr>
        <w:pPrChange w:id="0" w:author="IQSE_KaiWang" w:date="2018-08-02T15:09:00Z">
          <w:pPr>
            <w:jc w:val="both"/>
          </w:pPr>
        </w:pPrChange>
      </w:pPr>
      <w:r w:rsidRPr="00CF07CC">
        <w:rPr>
          <w:rFonts w:ascii="Arial" w:eastAsia="Times New Roman" w:hAnsi="Arial" w:cs="Arial"/>
          <w:b/>
          <w:bCs/>
          <w:color w:val="FF0000"/>
          <w:sz w:val="19"/>
          <w:szCs w:val="19"/>
        </w:rPr>
        <w:t>Reviewer #1</w:t>
      </w:r>
      <w:proofErr w:type="gramStart"/>
      <w:r w:rsidRPr="00CF07CC">
        <w:rPr>
          <w:rFonts w:ascii="Arial" w:eastAsia="Times New Roman" w:hAnsi="Arial" w:cs="Arial"/>
          <w:b/>
          <w:bCs/>
          <w:color w:val="FF0000"/>
          <w:sz w:val="19"/>
          <w:szCs w:val="19"/>
        </w:rPr>
        <w:t>:</w:t>
      </w:r>
      <w:proofErr w:type="gramEnd"/>
      <w:r w:rsidRPr="00CF07CC">
        <w:rPr>
          <w:rFonts w:ascii="Arial" w:eastAsia="Times New Roman" w:hAnsi="Arial" w:cs="Arial"/>
          <w:color w:val="FF0000"/>
          <w:sz w:val="19"/>
          <w:szCs w:val="19"/>
        </w:rPr>
        <w:br/>
        <w:t>Manuscript Summary:</w:t>
      </w:r>
      <w:r w:rsidRPr="00CF07CC">
        <w:rPr>
          <w:rFonts w:ascii="Arial" w:eastAsia="Times New Roman" w:hAnsi="Arial" w:cs="Arial"/>
          <w:color w:val="FF0000"/>
          <w:sz w:val="19"/>
          <w:szCs w:val="19"/>
        </w:rPr>
        <w:br/>
        <w:t>The manuscript Femtosecond Laser Filaments for Use in Sub-Diffraction-Limited Imaging and Remote Sensing is a very helpful article that covers experimental and theoretical details of remote sensing over a broad range of applications and methods. The article should be published after some substantial changes in the format.</w:t>
      </w:r>
      <w:r w:rsidRPr="00CF07CC">
        <w:rPr>
          <w:rFonts w:ascii="Arial" w:eastAsia="Times New Roman" w:hAnsi="Arial" w:cs="Arial"/>
          <w:color w:val="FF0000"/>
          <w:sz w:val="19"/>
          <w:szCs w:val="19"/>
        </w:rPr>
        <w:br/>
      </w:r>
      <w:r w:rsidRPr="00CF07CC">
        <w:rPr>
          <w:rFonts w:ascii="Arial" w:eastAsia="Times New Roman" w:hAnsi="Arial" w:cs="Arial"/>
          <w:color w:val="FF0000"/>
          <w:sz w:val="19"/>
          <w:szCs w:val="19"/>
        </w:rPr>
        <w:br/>
        <w:t>Major Concerns</w:t>
      </w:r>
      <w:proofErr w:type="gramStart"/>
      <w:r w:rsidRPr="00CF07CC">
        <w:rPr>
          <w:rFonts w:ascii="Arial" w:eastAsia="Times New Roman" w:hAnsi="Arial" w:cs="Arial"/>
          <w:color w:val="FF0000"/>
          <w:sz w:val="19"/>
          <w:szCs w:val="19"/>
        </w:rPr>
        <w:t>:</w:t>
      </w:r>
      <w:proofErr w:type="gramEnd"/>
      <w:r w:rsidRPr="00CF07CC">
        <w:rPr>
          <w:rFonts w:ascii="Arial" w:eastAsia="Times New Roman" w:hAnsi="Arial" w:cs="Arial"/>
          <w:color w:val="FF0000"/>
          <w:sz w:val="19"/>
          <w:szCs w:val="19"/>
        </w:rPr>
        <w:br/>
        <w:t>The protocol described in lines 84 onward is very detailed but it most contain a cartoon of the experimental setup. There is a great contrast between the basic description of the protocol and the lack of graphic experimental detail and the theoretical description.</w:t>
      </w:r>
      <w:r w:rsidRPr="00CF07CC">
        <w:rPr>
          <w:rFonts w:ascii="Arial" w:eastAsia="Times New Roman" w:hAnsi="Arial" w:cs="Arial"/>
          <w:color w:val="222222"/>
          <w:sz w:val="19"/>
          <w:szCs w:val="19"/>
        </w:rPr>
        <w:br/>
      </w:r>
      <w:r w:rsidR="002D1E5B" w:rsidRPr="00CF07CC">
        <w:rPr>
          <w:rFonts w:ascii="Arial" w:eastAsia="Times New Roman" w:hAnsi="Arial" w:cs="Arial"/>
          <w:color w:val="222222"/>
          <w:sz w:val="19"/>
          <w:szCs w:val="19"/>
        </w:rPr>
        <w:t xml:space="preserve">We thank the referee’s comments. </w:t>
      </w:r>
      <w:r w:rsidR="00453CC9" w:rsidRPr="00CF07CC">
        <w:rPr>
          <w:rFonts w:ascii="Arial" w:eastAsia="Times New Roman" w:hAnsi="Arial" w:cs="Arial"/>
          <w:color w:val="222222"/>
          <w:sz w:val="19"/>
          <w:szCs w:val="19"/>
        </w:rPr>
        <w:t>W</w:t>
      </w:r>
      <w:r w:rsidR="002D1E5B" w:rsidRPr="00CF07CC">
        <w:rPr>
          <w:rFonts w:ascii="Arial" w:eastAsia="Times New Roman" w:hAnsi="Arial" w:cs="Arial"/>
          <w:color w:val="222222"/>
          <w:sz w:val="19"/>
          <w:szCs w:val="19"/>
        </w:rPr>
        <w:t xml:space="preserve">e </w:t>
      </w:r>
      <w:r w:rsidR="00453CC9" w:rsidRPr="00CF07CC">
        <w:rPr>
          <w:rFonts w:ascii="Arial" w:eastAsia="Times New Roman" w:hAnsi="Arial" w:cs="Arial"/>
          <w:color w:val="222222"/>
          <w:sz w:val="19"/>
          <w:szCs w:val="19"/>
        </w:rPr>
        <w:t>add</w:t>
      </w:r>
      <w:r w:rsidR="002D1E5B" w:rsidRPr="00CF07CC">
        <w:rPr>
          <w:rFonts w:ascii="Arial" w:eastAsia="Times New Roman" w:hAnsi="Arial" w:cs="Arial"/>
          <w:color w:val="222222"/>
          <w:sz w:val="19"/>
          <w:szCs w:val="19"/>
        </w:rPr>
        <w:t xml:space="preserve"> a new figure 1 to describe the experiment detail. </w:t>
      </w:r>
      <w:r w:rsidR="00B77B88" w:rsidRPr="00CF07CC">
        <w:rPr>
          <w:rFonts w:ascii="Arial" w:eastAsia="Times New Roman" w:hAnsi="Arial" w:cs="Arial"/>
          <w:color w:val="222222"/>
          <w:sz w:val="19"/>
          <w:szCs w:val="19"/>
        </w:rPr>
        <w:t>We add sentences on page 3 before the protocol “….</w:t>
      </w:r>
      <w:r w:rsidR="00B77B88" w:rsidRPr="002074FB">
        <w:rPr>
          <w:rFonts w:ascii="Arial" w:hAnsi="Arial" w:cs="Arial"/>
          <w:b/>
          <w:sz w:val="19"/>
          <w:szCs w:val="19"/>
        </w:rPr>
        <w:t>The experimental setup is shown in Fig. 1</w:t>
      </w:r>
      <w:r w:rsidR="00B77B88" w:rsidRPr="002074FB">
        <w:rPr>
          <w:rFonts w:ascii="Arial" w:hAnsi="Arial" w:cs="Arial"/>
          <w:sz w:val="19"/>
          <w:szCs w:val="19"/>
        </w:rPr>
        <w:t>.</w:t>
      </w:r>
      <w:r w:rsidR="00B77B88" w:rsidRPr="002074FB">
        <w:rPr>
          <w:rFonts w:ascii="Arial" w:eastAsia="Times New Roman" w:hAnsi="Arial" w:cs="Arial"/>
          <w:color w:val="222222"/>
          <w:sz w:val="19"/>
          <w:szCs w:val="19"/>
        </w:rPr>
        <w:t>”</w:t>
      </w:r>
      <w:r w:rsidR="00F76610" w:rsidRPr="002074FB">
        <w:rPr>
          <w:rFonts w:ascii="Arial" w:eastAsia="Times New Roman" w:hAnsi="Arial" w:cs="Arial"/>
          <w:color w:val="222222"/>
          <w:sz w:val="19"/>
          <w:szCs w:val="19"/>
        </w:rPr>
        <w:t xml:space="preserve"> And sentences in the first paragraph on page 5 “</w:t>
      </w:r>
      <w:r w:rsidR="00F76610" w:rsidRPr="002074FB">
        <w:rPr>
          <w:rFonts w:ascii="Arial" w:hAnsi="Arial" w:cs="Arial"/>
          <w:sz w:val="19"/>
          <w:szCs w:val="19"/>
        </w:rPr>
        <w:t xml:space="preserve">… </w:t>
      </w:r>
      <w:r w:rsidR="00F76610" w:rsidRPr="002074FB">
        <w:rPr>
          <w:rFonts w:ascii="Arial" w:hAnsi="Arial" w:cs="Arial"/>
          <w:b/>
          <w:sz w:val="19"/>
          <w:szCs w:val="19"/>
        </w:rPr>
        <w:t xml:space="preserve">Figure 1 shows the experimental setup. The pulse is generated in </w:t>
      </w:r>
      <w:proofErr w:type="spellStart"/>
      <w:proofErr w:type="gramStart"/>
      <w:r w:rsidR="00F76610" w:rsidRPr="002074FB">
        <w:rPr>
          <w:rFonts w:ascii="Arial" w:hAnsi="Arial" w:cs="Arial"/>
          <w:b/>
          <w:sz w:val="19"/>
          <w:szCs w:val="19"/>
        </w:rPr>
        <w:t>a</w:t>
      </w:r>
      <w:proofErr w:type="spellEnd"/>
      <w:proofErr w:type="gramEnd"/>
      <w:r w:rsidR="00F76610" w:rsidRPr="002074FB">
        <w:rPr>
          <w:rFonts w:ascii="Arial" w:hAnsi="Arial" w:cs="Arial"/>
          <w:b/>
          <w:sz w:val="19"/>
          <w:szCs w:val="19"/>
        </w:rPr>
        <w:t xml:space="preserve"> amplifier system (Legend Elite, Coherent Co.). The pulse is </w:t>
      </w:r>
      <w:proofErr w:type="gramStart"/>
      <w:r w:rsidR="00F76610" w:rsidRPr="002074FB">
        <w:rPr>
          <w:rFonts w:ascii="Arial" w:hAnsi="Arial" w:cs="Arial"/>
          <w:b/>
          <w:sz w:val="19"/>
          <w:szCs w:val="19"/>
        </w:rPr>
        <w:t>1KHz</w:t>
      </w:r>
      <w:proofErr w:type="gramEnd"/>
      <w:r w:rsidR="00F76610" w:rsidRPr="002074FB">
        <w:rPr>
          <w:rFonts w:ascii="Arial" w:hAnsi="Arial" w:cs="Arial"/>
          <w:b/>
          <w:sz w:val="19"/>
          <w:szCs w:val="19"/>
        </w:rPr>
        <w:t>, 50 fs, and centered at 800 nm..</w:t>
      </w:r>
      <w:r w:rsidR="00F76610" w:rsidRPr="002074FB">
        <w:rPr>
          <w:rFonts w:ascii="Arial" w:hAnsi="Arial" w:cs="Arial"/>
          <w:sz w:val="19"/>
          <w:szCs w:val="19"/>
        </w:rPr>
        <w:t>.</w:t>
      </w:r>
      <w:r w:rsidR="00F76610" w:rsidRPr="002074FB">
        <w:rPr>
          <w:rFonts w:ascii="Arial" w:eastAsia="Times New Roman" w:hAnsi="Arial" w:cs="Arial"/>
          <w:color w:val="222222"/>
          <w:sz w:val="19"/>
          <w:szCs w:val="19"/>
        </w:rPr>
        <w:t>”</w:t>
      </w:r>
    </w:p>
    <w:p w14:paraId="47F94CD6" w14:textId="5E4F1EC0" w:rsidR="00D25FB3" w:rsidRPr="002074FB" w:rsidRDefault="00BE3372" w:rsidP="002074FB">
      <w:pPr>
        <w:spacing w:after="0" w:line="240" w:lineRule="auto"/>
        <w:rPr>
          <w:rFonts w:ascii="Arial" w:eastAsia="Times New Roman" w:hAnsi="Arial" w:cs="Arial"/>
          <w:color w:val="FF0000"/>
          <w:sz w:val="19"/>
          <w:szCs w:val="19"/>
        </w:rPr>
        <w:pPrChange w:id="1" w:author="IQSE_KaiWang" w:date="2018-08-02T15:09:00Z">
          <w:pPr>
            <w:spacing w:after="0" w:line="240" w:lineRule="auto"/>
            <w:jc w:val="both"/>
          </w:pPr>
        </w:pPrChange>
      </w:pPr>
      <w:r w:rsidRPr="002074FB">
        <w:rPr>
          <w:rFonts w:ascii="Arial" w:eastAsia="Times New Roman" w:hAnsi="Arial" w:cs="Arial"/>
          <w:color w:val="222222"/>
          <w:sz w:val="19"/>
          <w:szCs w:val="19"/>
        </w:rPr>
        <w:br/>
      </w:r>
      <w:r w:rsidRPr="002074FB">
        <w:rPr>
          <w:rFonts w:ascii="Arial" w:eastAsia="Times New Roman" w:hAnsi="Arial" w:cs="Arial"/>
          <w:color w:val="FF0000"/>
          <w:sz w:val="19"/>
          <w:szCs w:val="19"/>
        </w:rPr>
        <w:t xml:space="preserve">The theoretical description that follows after page 12 are of great scientific value as a compilation of work and should remain as part of the article. However, there seems to be </w:t>
      </w:r>
      <w:proofErr w:type="gramStart"/>
      <w:r w:rsidRPr="002074FB">
        <w:rPr>
          <w:rFonts w:ascii="Arial" w:eastAsia="Times New Roman" w:hAnsi="Arial" w:cs="Arial"/>
          <w:color w:val="FF0000"/>
          <w:sz w:val="19"/>
          <w:szCs w:val="19"/>
        </w:rPr>
        <w:t>a disconnect</w:t>
      </w:r>
      <w:proofErr w:type="gramEnd"/>
      <w:r w:rsidRPr="002074FB">
        <w:rPr>
          <w:rFonts w:ascii="Arial" w:eastAsia="Times New Roman" w:hAnsi="Arial" w:cs="Arial"/>
          <w:color w:val="FF0000"/>
          <w:sz w:val="19"/>
          <w:szCs w:val="19"/>
        </w:rPr>
        <w:t xml:space="preserve"> with the protocol described above. A link between Raman/</w:t>
      </w:r>
      <w:proofErr w:type="spellStart"/>
      <w:r w:rsidRPr="002074FB">
        <w:rPr>
          <w:rFonts w:ascii="Arial" w:eastAsia="Times New Roman" w:hAnsi="Arial" w:cs="Arial"/>
          <w:color w:val="FF0000"/>
          <w:sz w:val="19"/>
          <w:szCs w:val="19"/>
        </w:rPr>
        <w:t>Dicke</w:t>
      </w:r>
      <w:proofErr w:type="spellEnd"/>
      <w:r w:rsidRPr="002074FB">
        <w:rPr>
          <w:rFonts w:ascii="Arial" w:eastAsia="Times New Roman" w:hAnsi="Arial" w:cs="Arial"/>
          <w:color w:val="FF0000"/>
          <w:sz w:val="19"/>
          <w:szCs w:val="19"/>
        </w:rPr>
        <w:t xml:space="preserve"> at a distance and the protocol should be established early on. This disconnect is particularly strong after page 60 where a list of techniques seem to be listed but there is no "guide" to the reader on how the connection between experiments mentioned. While this connection can be done by a more specialized person, and might be good enough in that context, a connection between the experiments and the original protocol would greatly enhance the article.</w:t>
      </w:r>
      <w:r w:rsidRPr="002074FB">
        <w:rPr>
          <w:rFonts w:ascii="Arial" w:eastAsia="Times New Roman" w:hAnsi="Arial" w:cs="Arial"/>
          <w:color w:val="222222"/>
          <w:sz w:val="19"/>
          <w:szCs w:val="19"/>
        </w:rPr>
        <w:br/>
      </w:r>
      <w:r w:rsidR="008E1A0A" w:rsidRPr="002074FB">
        <w:rPr>
          <w:rFonts w:ascii="Arial" w:eastAsia="Times New Roman" w:hAnsi="Arial" w:cs="Arial"/>
          <w:color w:val="222222"/>
          <w:sz w:val="19"/>
          <w:szCs w:val="19"/>
        </w:rPr>
        <w:t xml:space="preserve">The theoretical description is supplementary </w:t>
      </w:r>
      <w:r w:rsidR="000932B6" w:rsidRPr="002074FB">
        <w:rPr>
          <w:rFonts w:ascii="Arial" w:eastAsia="Times New Roman" w:hAnsi="Arial" w:cs="Arial"/>
          <w:color w:val="222222"/>
          <w:sz w:val="19"/>
          <w:szCs w:val="19"/>
        </w:rPr>
        <w:t>t</w:t>
      </w:r>
      <w:r w:rsidR="008C22BA" w:rsidRPr="002074FB">
        <w:rPr>
          <w:rFonts w:ascii="Arial" w:eastAsia="Times New Roman" w:hAnsi="Arial" w:cs="Arial"/>
          <w:color w:val="222222"/>
          <w:sz w:val="19"/>
          <w:szCs w:val="19"/>
        </w:rPr>
        <w:t>o our experimental protocol.</w:t>
      </w:r>
      <w:r w:rsidR="00D36342" w:rsidRPr="002074FB">
        <w:rPr>
          <w:rFonts w:ascii="Arial" w:eastAsia="Times New Roman" w:hAnsi="Arial" w:cs="Arial"/>
          <w:color w:val="222222"/>
          <w:sz w:val="19"/>
          <w:szCs w:val="19"/>
        </w:rPr>
        <w:t xml:space="preserve"> It </w:t>
      </w:r>
      <w:r w:rsidR="00121F0B" w:rsidRPr="002074FB">
        <w:rPr>
          <w:rFonts w:ascii="Arial" w:eastAsia="Times New Roman" w:hAnsi="Arial" w:cs="Arial"/>
          <w:color w:val="222222"/>
          <w:sz w:val="19"/>
          <w:szCs w:val="19"/>
        </w:rPr>
        <w:t>provides several proposals for</w:t>
      </w:r>
      <w:r w:rsidR="00B501EF" w:rsidRPr="002074FB">
        <w:rPr>
          <w:rFonts w:ascii="Arial" w:eastAsia="Times New Roman" w:hAnsi="Arial" w:cs="Arial"/>
          <w:color w:val="222222"/>
          <w:sz w:val="19"/>
          <w:szCs w:val="19"/>
        </w:rPr>
        <w:t xml:space="preserve"> remote sensing </w:t>
      </w:r>
      <w:r w:rsidR="00187564" w:rsidRPr="002074FB">
        <w:rPr>
          <w:rFonts w:ascii="Arial" w:eastAsia="Times New Roman" w:hAnsi="Arial" w:cs="Arial"/>
          <w:color w:val="222222"/>
          <w:sz w:val="19"/>
          <w:szCs w:val="19"/>
        </w:rPr>
        <w:t xml:space="preserve">method </w:t>
      </w:r>
      <w:r w:rsidR="00B501EF" w:rsidRPr="002074FB">
        <w:rPr>
          <w:rFonts w:ascii="Arial" w:eastAsia="Times New Roman" w:hAnsi="Arial" w:cs="Arial"/>
          <w:color w:val="222222"/>
          <w:sz w:val="19"/>
          <w:szCs w:val="19"/>
        </w:rPr>
        <w:t xml:space="preserve">using quantum optics. </w:t>
      </w:r>
      <w:r w:rsidR="00D36342" w:rsidRPr="002074FB">
        <w:rPr>
          <w:rFonts w:ascii="Arial" w:eastAsia="Times New Roman" w:hAnsi="Arial" w:cs="Arial"/>
          <w:color w:val="222222"/>
          <w:sz w:val="19"/>
          <w:szCs w:val="19"/>
        </w:rPr>
        <w:t>In</w:t>
      </w:r>
      <w:r w:rsidR="00453CC9" w:rsidRPr="002074FB">
        <w:rPr>
          <w:rFonts w:ascii="Arial" w:eastAsia="Times New Roman" w:hAnsi="Arial" w:cs="Arial"/>
          <w:color w:val="222222"/>
          <w:sz w:val="19"/>
          <w:szCs w:val="19"/>
        </w:rPr>
        <w:t xml:space="preserve"> </w:t>
      </w:r>
      <w:r w:rsidR="00B501EF" w:rsidRPr="002074FB">
        <w:rPr>
          <w:rFonts w:ascii="Arial" w:eastAsia="Times New Roman" w:hAnsi="Arial" w:cs="Arial"/>
          <w:color w:val="222222"/>
          <w:sz w:val="19"/>
          <w:szCs w:val="19"/>
        </w:rPr>
        <w:t xml:space="preserve">the </w:t>
      </w:r>
      <w:r w:rsidR="00453CC9" w:rsidRPr="002074FB">
        <w:rPr>
          <w:rFonts w:ascii="Arial" w:eastAsia="Times New Roman" w:hAnsi="Arial" w:cs="Arial"/>
          <w:color w:val="222222"/>
          <w:sz w:val="19"/>
          <w:szCs w:val="19"/>
        </w:rPr>
        <w:t>protocol we focus on the experiment</w:t>
      </w:r>
      <w:r w:rsidR="00D36342" w:rsidRPr="002074FB">
        <w:rPr>
          <w:rFonts w:ascii="Arial" w:eastAsia="Times New Roman" w:hAnsi="Arial" w:cs="Arial"/>
          <w:color w:val="222222"/>
          <w:sz w:val="19"/>
          <w:szCs w:val="19"/>
        </w:rPr>
        <w:t xml:space="preserve"> </w:t>
      </w:r>
      <w:r w:rsidR="00121F0B" w:rsidRPr="002074FB">
        <w:rPr>
          <w:rFonts w:ascii="Arial" w:eastAsia="Times New Roman" w:hAnsi="Arial" w:cs="Arial"/>
          <w:color w:val="222222"/>
          <w:sz w:val="19"/>
          <w:szCs w:val="19"/>
        </w:rPr>
        <w:t>of the generation and application of</w:t>
      </w:r>
      <w:r w:rsidR="00D36342" w:rsidRPr="002074FB">
        <w:rPr>
          <w:rFonts w:ascii="Arial" w:eastAsia="Times New Roman" w:hAnsi="Arial" w:cs="Arial"/>
          <w:color w:val="222222"/>
          <w:sz w:val="19"/>
          <w:szCs w:val="19"/>
        </w:rPr>
        <w:t xml:space="preserve"> </w:t>
      </w:r>
      <w:proofErr w:type="spellStart"/>
      <w:r w:rsidR="00D36342" w:rsidRPr="002074FB">
        <w:rPr>
          <w:rFonts w:ascii="Arial" w:eastAsia="Times New Roman" w:hAnsi="Arial" w:cs="Arial"/>
          <w:color w:val="222222"/>
          <w:sz w:val="19"/>
          <w:szCs w:val="19"/>
        </w:rPr>
        <w:t>filamentation</w:t>
      </w:r>
      <w:proofErr w:type="spellEnd"/>
      <w:r w:rsidR="000932B6" w:rsidRPr="002074FB">
        <w:rPr>
          <w:rFonts w:ascii="Arial" w:eastAsia="Times New Roman" w:hAnsi="Arial" w:cs="Arial"/>
          <w:color w:val="222222"/>
          <w:sz w:val="19"/>
          <w:szCs w:val="19"/>
        </w:rPr>
        <w:t>.</w:t>
      </w:r>
      <w:r w:rsidR="00453CC9" w:rsidRPr="002074FB">
        <w:rPr>
          <w:rFonts w:ascii="Arial" w:eastAsia="Times New Roman" w:hAnsi="Arial" w:cs="Arial"/>
          <w:color w:val="222222"/>
          <w:sz w:val="19"/>
          <w:szCs w:val="19"/>
        </w:rPr>
        <w:t xml:space="preserve">  W</w:t>
      </w:r>
      <w:r w:rsidR="008E1A0A" w:rsidRPr="002074FB">
        <w:rPr>
          <w:rFonts w:ascii="Arial" w:eastAsia="Times New Roman" w:hAnsi="Arial" w:cs="Arial"/>
          <w:color w:val="222222"/>
          <w:sz w:val="19"/>
          <w:szCs w:val="19"/>
        </w:rPr>
        <w:t xml:space="preserve">e </w:t>
      </w:r>
      <w:r w:rsidR="00121F0B" w:rsidRPr="002074FB">
        <w:rPr>
          <w:rFonts w:ascii="Arial" w:eastAsia="Times New Roman" w:hAnsi="Arial" w:cs="Arial"/>
          <w:color w:val="222222"/>
          <w:sz w:val="19"/>
          <w:szCs w:val="19"/>
        </w:rPr>
        <w:t xml:space="preserve">plan to </w:t>
      </w:r>
      <w:r w:rsidR="008E1A0A" w:rsidRPr="002074FB">
        <w:rPr>
          <w:rFonts w:ascii="Arial" w:eastAsia="Times New Roman" w:hAnsi="Arial" w:cs="Arial"/>
          <w:color w:val="222222"/>
          <w:sz w:val="19"/>
          <w:szCs w:val="19"/>
        </w:rPr>
        <w:t>have a special person to explain the connection between experiments</w:t>
      </w:r>
      <w:r w:rsidR="00B501EF" w:rsidRPr="002074FB">
        <w:rPr>
          <w:rFonts w:ascii="Arial" w:eastAsia="Times New Roman" w:hAnsi="Arial" w:cs="Arial"/>
          <w:color w:val="222222"/>
          <w:sz w:val="19"/>
          <w:szCs w:val="19"/>
        </w:rPr>
        <w:t xml:space="preserve"> and theory</w:t>
      </w:r>
      <w:r w:rsidR="008E1A0A" w:rsidRPr="002074FB">
        <w:rPr>
          <w:rFonts w:ascii="Arial" w:eastAsia="Times New Roman" w:hAnsi="Arial" w:cs="Arial"/>
          <w:color w:val="222222"/>
          <w:sz w:val="19"/>
          <w:szCs w:val="19"/>
        </w:rPr>
        <w:t>.</w:t>
      </w:r>
      <w:r w:rsidRPr="002074FB">
        <w:rPr>
          <w:rFonts w:ascii="Arial" w:eastAsia="Times New Roman" w:hAnsi="Arial" w:cs="Arial"/>
          <w:color w:val="222222"/>
          <w:sz w:val="19"/>
          <w:szCs w:val="19"/>
        </w:rPr>
        <w:br/>
      </w:r>
      <w:r w:rsidRPr="002074FB">
        <w:rPr>
          <w:rFonts w:ascii="Arial" w:eastAsia="Times New Roman" w:hAnsi="Arial" w:cs="Arial"/>
          <w:color w:val="FF0000"/>
          <w:sz w:val="19"/>
          <w:szCs w:val="19"/>
        </w:rPr>
        <w:t xml:space="preserve">Finally, while the remote sensing aspect is present through out the discussion, the use of laser filaments is not clear and the Sub-Diffraction-Limited aspect seems to be completely absent from all discussions other than the </w:t>
      </w:r>
      <w:proofErr w:type="spellStart"/>
      <w:r w:rsidRPr="002074FB">
        <w:rPr>
          <w:rFonts w:ascii="Arial" w:eastAsia="Times New Roman" w:hAnsi="Arial" w:cs="Arial"/>
          <w:color w:val="FF0000"/>
          <w:sz w:val="19"/>
          <w:szCs w:val="19"/>
        </w:rPr>
        <w:t>nanosystems</w:t>
      </w:r>
      <w:proofErr w:type="spellEnd"/>
      <w:r w:rsidRPr="002074FB">
        <w:rPr>
          <w:rFonts w:ascii="Arial" w:eastAsia="Times New Roman" w:hAnsi="Arial" w:cs="Arial"/>
          <w:color w:val="FF0000"/>
          <w:sz w:val="19"/>
          <w:szCs w:val="19"/>
        </w:rPr>
        <w:t xml:space="preserve"> discussed in page 64.</w:t>
      </w:r>
    </w:p>
    <w:p w14:paraId="360CE558" w14:textId="2CC650FD" w:rsidR="00F76610" w:rsidRPr="002074FB" w:rsidRDefault="00D25FB3" w:rsidP="002074FB">
      <w:pPr>
        <w:rPr>
          <w:rFonts w:ascii="Arial" w:hAnsi="Arial" w:cs="Arial"/>
          <w:sz w:val="19"/>
          <w:szCs w:val="19"/>
        </w:rPr>
        <w:pPrChange w:id="2" w:author="IQSE_KaiWang" w:date="2018-08-02T15:09:00Z">
          <w:pPr>
            <w:jc w:val="both"/>
          </w:pPr>
        </w:pPrChange>
      </w:pPr>
      <w:r w:rsidRPr="002074FB">
        <w:rPr>
          <w:rFonts w:ascii="Arial" w:eastAsia="Times New Roman" w:hAnsi="Arial" w:cs="Arial"/>
          <w:sz w:val="19"/>
          <w:szCs w:val="19"/>
        </w:rPr>
        <w:t>We appreciate the comments.</w:t>
      </w:r>
      <w:r w:rsidR="007233F8" w:rsidRPr="002074FB">
        <w:rPr>
          <w:rFonts w:ascii="Arial" w:eastAsia="Times New Roman" w:hAnsi="Arial" w:cs="Arial"/>
          <w:sz w:val="19"/>
          <w:szCs w:val="19"/>
        </w:rPr>
        <w:t xml:space="preserve"> We note that the characteristic transverse sub-linear-diffraction width of filamentation phenomena makes it generally applicable for high-resolution sensing at longer distances and we have not belabored this point in the text. However, we have made a few revisions for additional clarity on this point.</w:t>
      </w:r>
      <w:r w:rsidR="00F76610" w:rsidRPr="002074FB">
        <w:rPr>
          <w:rFonts w:ascii="Arial" w:eastAsia="Times New Roman" w:hAnsi="Arial" w:cs="Arial"/>
          <w:sz w:val="19"/>
          <w:szCs w:val="19"/>
        </w:rPr>
        <w:t xml:space="preserve"> The modification is on page 5, the first paragraph of discussion is rewritten as “</w:t>
      </w:r>
      <w:r w:rsidR="00F76610" w:rsidRPr="002074FB">
        <w:rPr>
          <w:rFonts w:ascii="Arial" w:hAnsi="Arial" w:cs="Arial"/>
          <w:b/>
          <w:sz w:val="19"/>
          <w:szCs w:val="19"/>
        </w:rPr>
        <w:t>The method presented above is a laboratory protocol for the use of high-intensity laser light delivered at classically intractable distances. Of the numerous possible applications of such light – CARS</w:t>
      </w:r>
      <w:bookmarkStart w:id="3" w:name="_GoBack"/>
      <w:r w:rsidR="00F76610" w:rsidRPr="002074FB">
        <w:rPr>
          <w:rFonts w:ascii="Arial" w:hAnsi="Arial" w:cs="Arial"/>
          <w:b/>
          <w:sz w:val="19"/>
          <w:szCs w:val="19"/>
        </w:rPr>
        <w:t>, FIBS</w:t>
      </w:r>
      <w:bookmarkEnd w:id="3"/>
      <w:r w:rsidR="00F76610" w:rsidRPr="002074FB">
        <w:rPr>
          <w:rFonts w:ascii="Arial" w:hAnsi="Arial" w:cs="Arial"/>
          <w:b/>
          <w:sz w:val="19"/>
          <w:szCs w:val="19"/>
        </w:rPr>
        <w:t xml:space="preserve">, THz radiation, </w:t>
      </w:r>
      <w:proofErr w:type="spellStart"/>
      <w:r w:rsidR="00F76610" w:rsidRPr="002074FB">
        <w:rPr>
          <w:rFonts w:ascii="Arial" w:hAnsi="Arial" w:cs="Arial"/>
          <w:b/>
          <w:sz w:val="19"/>
          <w:szCs w:val="19"/>
        </w:rPr>
        <w:t>photoacoustics</w:t>
      </w:r>
      <w:proofErr w:type="spellEnd"/>
      <w:r w:rsidR="00F76610" w:rsidRPr="002074FB">
        <w:rPr>
          <w:rFonts w:ascii="Arial" w:hAnsi="Arial" w:cs="Arial"/>
          <w:b/>
          <w:sz w:val="19"/>
          <w:szCs w:val="19"/>
        </w:rPr>
        <w:t xml:space="preserve">, </w:t>
      </w:r>
      <w:proofErr w:type="spellStart"/>
      <w:r w:rsidR="00F76610" w:rsidRPr="002074FB">
        <w:rPr>
          <w:rFonts w:ascii="Arial" w:hAnsi="Arial" w:cs="Arial"/>
          <w:b/>
          <w:sz w:val="19"/>
          <w:szCs w:val="19"/>
        </w:rPr>
        <w:t>superradiance</w:t>
      </w:r>
      <w:proofErr w:type="spellEnd"/>
      <w:r w:rsidR="00F76610" w:rsidRPr="002074FB">
        <w:rPr>
          <w:rFonts w:ascii="Arial" w:hAnsi="Arial" w:cs="Arial"/>
          <w:b/>
          <w:sz w:val="19"/>
          <w:szCs w:val="19"/>
        </w:rPr>
        <w:t xml:space="preserve">, </w:t>
      </w:r>
      <w:proofErr w:type="spellStart"/>
      <w:r w:rsidR="00F76610" w:rsidRPr="002074FB">
        <w:rPr>
          <w:rFonts w:ascii="Arial" w:hAnsi="Arial" w:cs="Arial"/>
          <w:b/>
          <w:sz w:val="19"/>
          <w:szCs w:val="19"/>
        </w:rPr>
        <w:t>etc</w:t>
      </w:r>
      <w:proofErr w:type="spellEnd"/>
      <w:r w:rsidR="00F76610" w:rsidRPr="002074FB">
        <w:rPr>
          <w:rFonts w:ascii="Arial" w:hAnsi="Arial" w:cs="Arial"/>
          <w:b/>
          <w:sz w:val="19"/>
          <w:szCs w:val="19"/>
        </w:rPr>
        <w:t xml:space="preserve"> – many applications can deliver point information about surface material properties. Femtosecond laser filaments with sub-classical-diffraction-limited spot size allows use of these techniques while scanning the surface on a point-by-point basis. This protocol is an ideal test bed the development of such techniques</w:t>
      </w:r>
      <w:r w:rsidR="00F76610" w:rsidRPr="002074FB">
        <w:rPr>
          <w:rFonts w:ascii="Arial" w:hAnsi="Arial" w:cs="Arial"/>
          <w:sz w:val="19"/>
          <w:szCs w:val="19"/>
        </w:rPr>
        <w:t>.”</w:t>
      </w:r>
    </w:p>
    <w:p w14:paraId="521D7241" w14:textId="287692A9" w:rsidR="00B62B00" w:rsidRPr="002074FB" w:rsidRDefault="00F76610" w:rsidP="002074FB">
      <w:pPr>
        <w:spacing w:after="0" w:line="240" w:lineRule="auto"/>
        <w:rPr>
          <w:rFonts w:ascii="Arial" w:eastAsia="Times New Roman" w:hAnsi="Arial" w:cs="Arial"/>
          <w:color w:val="222222"/>
          <w:sz w:val="19"/>
          <w:szCs w:val="19"/>
        </w:rPr>
        <w:pPrChange w:id="4" w:author="IQSE_KaiWang" w:date="2018-08-02T15:09:00Z">
          <w:pPr>
            <w:spacing w:after="0" w:line="240" w:lineRule="auto"/>
            <w:jc w:val="both"/>
          </w:pPr>
        </w:pPrChange>
      </w:pPr>
      <w:r w:rsidRPr="002074FB">
        <w:rPr>
          <w:rFonts w:ascii="Arial" w:eastAsia="Times New Roman" w:hAnsi="Arial" w:cs="Arial"/>
          <w:sz w:val="19"/>
          <w:szCs w:val="19"/>
        </w:rPr>
        <w:t>”</w:t>
      </w:r>
      <w:r w:rsidR="00BE3372" w:rsidRPr="002074FB">
        <w:rPr>
          <w:rFonts w:ascii="Arial" w:eastAsia="Times New Roman" w:hAnsi="Arial" w:cs="Arial"/>
          <w:color w:val="222222"/>
          <w:sz w:val="19"/>
          <w:szCs w:val="19"/>
        </w:rPr>
        <w:br/>
      </w:r>
      <w:r w:rsidR="00BE3372" w:rsidRPr="002074FB">
        <w:rPr>
          <w:rFonts w:ascii="Arial" w:eastAsia="Times New Roman" w:hAnsi="Arial" w:cs="Arial"/>
          <w:color w:val="222222"/>
          <w:sz w:val="19"/>
          <w:szCs w:val="19"/>
        </w:rPr>
        <w:br/>
      </w:r>
      <w:r w:rsidR="00BE3372" w:rsidRPr="002074FB">
        <w:rPr>
          <w:rFonts w:ascii="Arial" w:eastAsia="Times New Roman" w:hAnsi="Arial" w:cs="Arial"/>
          <w:b/>
          <w:bCs/>
          <w:color w:val="FF0000"/>
          <w:sz w:val="19"/>
          <w:szCs w:val="19"/>
        </w:rPr>
        <w:t>Reviewer #2: </w:t>
      </w:r>
      <w:r w:rsidR="00BE3372" w:rsidRPr="002074FB">
        <w:rPr>
          <w:rFonts w:ascii="Arial" w:eastAsia="Times New Roman" w:hAnsi="Arial" w:cs="Arial"/>
          <w:color w:val="FF0000"/>
          <w:sz w:val="19"/>
          <w:szCs w:val="19"/>
        </w:rPr>
        <w:br/>
        <w:t>Manuscript Summary</w:t>
      </w:r>
      <w:proofErr w:type="gramStart"/>
      <w:r w:rsidR="00BE3372" w:rsidRPr="002074FB">
        <w:rPr>
          <w:rFonts w:ascii="Arial" w:eastAsia="Times New Roman" w:hAnsi="Arial" w:cs="Arial"/>
          <w:color w:val="FF0000"/>
          <w:sz w:val="19"/>
          <w:szCs w:val="19"/>
        </w:rPr>
        <w:t>:</w:t>
      </w:r>
      <w:proofErr w:type="gramEnd"/>
      <w:r w:rsidR="00BE3372" w:rsidRPr="002074FB">
        <w:rPr>
          <w:rFonts w:ascii="Arial" w:eastAsia="Times New Roman" w:hAnsi="Arial" w:cs="Arial"/>
          <w:color w:val="FF0000"/>
          <w:sz w:val="19"/>
          <w:szCs w:val="19"/>
        </w:rPr>
        <w:br/>
        <w:t>The protocol is described reasonably well and is suitable for publication after minor edits.</w:t>
      </w:r>
      <w:r w:rsidR="00BE3372" w:rsidRPr="002074FB">
        <w:rPr>
          <w:rFonts w:ascii="Arial" w:eastAsia="Times New Roman" w:hAnsi="Arial" w:cs="Arial"/>
          <w:color w:val="FF0000"/>
          <w:sz w:val="19"/>
          <w:szCs w:val="19"/>
        </w:rPr>
        <w:br/>
      </w:r>
      <w:r w:rsidR="00BE3372" w:rsidRPr="002074FB">
        <w:rPr>
          <w:rFonts w:ascii="Arial" w:eastAsia="Times New Roman" w:hAnsi="Arial" w:cs="Arial"/>
          <w:color w:val="FF0000"/>
          <w:sz w:val="19"/>
          <w:szCs w:val="19"/>
        </w:rPr>
        <w:br/>
      </w:r>
      <w:proofErr w:type="gramStart"/>
      <w:r w:rsidR="00BE3372" w:rsidRPr="002074FB">
        <w:rPr>
          <w:rFonts w:ascii="Arial" w:eastAsia="Times New Roman" w:hAnsi="Arial" w:cs="Arial"/>
          <w:color w:val="FF0000"/>
          <w:sz w:val="19"/>
          <w:szCs w:val="19"/>
        </w:rPr>
        <w:t>l</w:t>
      </w:r>
      <w:proofErr w:type="gramEnd"/>
      <w:r w:rsidR="00BE3372" w:rsidRPr="002074FB">
        <w:rPr>
          <w:rFonts w:ascii="Arial" w:eastAsia="Times New Roman" w:hAnsi="Arial" w:cs="Arial"/>
          <w:color w:val="FF0000"/>
          <w:sz w:val="19"/>
          <w:szCs w:val="19"/>
        </w:rPr>
        <w:t xml:space="preserve"> 53-56: The authors suggest that extreme intensities of ultrafast intense laser pulses are useful for several application. In fact, none of the provided examples are appropriate. Extreme intensities are applicable to radiation generation, high-field science, and similar "intensity frontier" problems, whereas for the applications the authors listed the required intensities are many orders of magnitude smaller. In the context of filamentation, the typical intensity is 10^13 W/cm2, seven orders of magnitude lower than 10^20 W/cm2 (which is still not the </w:t>
      </w:r>
      <w:r w:rsidR="00BE3372" w:rsidRPr="002074FB">
        <w:rPr>
          <w:rFonts w:ascii="Arial" w:eastAsia="Times New Roman" w:hAnsi="Arial" w:cs="Arial"/>
          <w:color w:val="FF0000"/>
          <w:sz w:val="19"/>
          <w:szCs w:val="19"/>
        </w:rPr>
        <w:lastRenderedPageBreak/>
        <w:t>highest intensity demonstrated in laser experiments).</w:t>
      </w:r>
      <w:r w:rsidR="00BE3372" w:rsidRPr="002074FB">
        <w:rPr>
          <w:rFonts w:ascii="Arial" w:eastAsia="Times New Roman" w:hAnsi="Arial" w:cs="Arial"/>
          <w:color w:val="222222"/>
          <w:sz w:val="19"/>
          <w:szCs w:val="19"/>
        </w:rPr>
        <w:br/>
      </w:r>
    </w:p>
    <w:p w14:paraId="4EB4FBE8" w14:textId="148764E0" w:rsidR="00B62B00" w:rsidRPr="002074FB" w:rsidRDefault="00B62B00" w:rsidP="002074FB">
      <w:pPr>
        <w:spacing w:after="0" w:line="240" w:lineRule="auto"/>
        <w:rPr>
          <w:rFonts w:ascii="Arial" w:eastAsia="Times New Roman" w:hAnsi="Arial" w:cs="Arial"/>
          <w:color w:val="222222"/>
          <w:sz w:val="19"/>
          <w:szCs w:val="19"/>
        </w:rPr>
        <w:pPrChange w:id="5" w:author="IQSE_KaiWang" w:date="2018-08-02T15:09:00Z">
          <w:pPr>
            <w:spacing w:after="0" w:line="240" w:lineRule="auto"/>
            <w:jc w:val="both"/>
          </w:pPr>
        </w:pPrChange>
      </w:pPr>
      <w:r w:rsidRPr="002074FB">
        <w:rPr>
          <w:rFonts w:ascii="Arial" w:eastAsia="Times New Roman" w:hAnsi="Arial" w:cs="Arial"/>
          <w:color w:val="222222"/>
          <w:sz w:val="19"/>
          <w:szCs w:val="19"/>
        </w:rPr>
        <w:t xml:space="preserve">We </w:t>
      </w:r>
      <w:r w:rsidR="00121F0B" w:rsidRPr="002074FB">
        <w:rPr>
          <w:rFonts w:ascii="Arial" w:eastAsia="Times New Roman" w:hAnsi="Arial" w:cs="Arial"/>
          <w:color w:val="222222"/>
          <w:sz w:val="19"/>
          <w:szCs w:val="19"/>
        </w:rPr>
        <w:t>appreciate</w:t>
      </w:r>
      <w:r w:rsidRPr="002074FB">
        <w:rPr>
          <w:rFonts w:ascii="Arial" w:eastAsia="Times New Roman" w:hAnsi="Arial" w:cs="Arial"/>
          <w:color w:val="222222"/>
          <w:sz w:val="19"/>
          <w:szCs w:val="19"/>
        </w:rPr>
        <w:t xml:space="preserve"> the comments. The</w:t>
      </w:r>
      <w:r w:rsidR="00DC7F09" w:rsidRPr="002074FB">
        <w:rPr>
          <w:rFonts w:ascii="Arial" w:eastAsia="Times New Roman" w:hAnsi="Arial" w:cs="Arial"/>
          <w:color w:val="222222"/>
          <w:sz w:val="19"/>
          <w:szCs w:val="19"/>
        </w:rPr>
        <w:t xml:space="preserve"> extreme</w:t>
      </w:r>
      <w:r w:rsidRPr="002074FB">
        <w:rPr>
          <w:rFonts w:ascii="Arial" w:eastAsia="Times New Roman" w:hAnsi="Arial" w:cs="Arial"/>
          <w:color w:val="222222"/>
          <w:sz w:val="19"/>
          <w:szCs w:val="19"/>
        </w:rPr>
        <w:t xml:space="preserve"> intensities </w:t>
      </w:r>
      <w:r w:rsidR="00DC7F09" w:rsidRPr="002074FB">
        <w:rPr>
          <w:rFonts w:ascii="Arial" w:eastAsia="Times New Roman" w:hAnsi="Arial" w:cs="Arial"/>
          <w:color w:val="222222"/>
          <w:sz w:val="19"/>
          <w:szCs w:val="19"/>
        </w:rPr>
        <w:t xml:space="preserve">in our situation </w:t>
      </w:r>
      <w:r w:rsidRPr="002074FB">
        <w:rPr>
          <w:rFonts w:ascii="Arial" w:eastAsia="Times New Roman" w:hAnsi="Arial" w:cs="Arial"/>
          <w:color w:val="222222"/>
          <w:sz w:val="19"/>
          <w:szCs w:val="19"/>
        </w:rPr>
        <w:t xml:space="preserve">is </w:t>
      </w:r>
      <w:r w:rsidR="00055D2E" w:rsidRPr="002074FB">
        <w:rPr>
          <w:rFonts w:ascii="Arial" w:eastAsia="Times New Roman" w:hAnsi="Arial" w:cs="Arial"/>
          <w:color w:val="222222"/>
          <w:sz w:val="19"/>
          <w:szCs w:val="19"/>
        </w:rPr>
        <w:t>on the order of</w:t>
      </w:r>
      <w:r w:rsidR="00DC7F09" w:rsidRPr="002074FB">
        <w:rPr>
          <w:rFonts w:ascii="Arial" w:eastAsia="Times New Roman" w:hAnsi="Arial" w:cs="Arial"/>
          <w:color w:val="222222"/>
          <w:sz w:val="19"/>
          <w:szCs w:val="19"/>
        </w:rPr>
        <w:t xml:space="preserve"> </w:t>
      </w:r>
      <w:r w:rsidRPr="002074FB">
        <w:rPr>
          <w:rFonts w:ascii="Arial" w:eastAsia="Times New Roman" w:hAnsi="Arial" w:cs="Arial"/>
          <w:color w:val="222222"/>
          <w:sz w:val="19"/>
          <w:szCs w:val="19"/>
        </w:rPr>
        <w:t>1</w:t>
      </w:r>
      <w:r w:rsidR="00123BD7" w:rsidRPr="002074FB">
        <w:rPr>
          <w:rFonts w:ascii="Arial" w:eastAsia="Times New Roman" w:hAnsi="Arial" w:cs="Arial"/>
          <w:color w:val="222222"/>
          <w:sz w:val="19"/>
          <w:szCs w:val="19"/>
        </w:rPr>
        <w:t>0^1</w:t>
      </w:r>
      <w:r w:rsidR="004B0335" w:rsidRPr="002074FB">
        <w:rPr>
          <w:rFonts w:ascii="Arial" w:eastAsia="Times New Roman" w:hAnsi="Arial" w:cs="Arial"/>
          <w:color w:val="222222"/>
          <w:sz w:val="19"/>
          <w:szCs w:val="19"/>
        </w:rPr>
        <w:t>3</w:t>
      </w:r>
      <w:r w:rsidR="00DC7F09" w:rsidRPr="002074FB">
        <w:rPr>
          <w:rFonts w:ascii="Arial" w:eastAsia="Times New Roman" w:hAnsi="Arial" w:cs="Arial"/>
          <w:color w:val="222222"/>
          <w:sz w:val="19"/>
          <w:szCs w:val="19"/>
        </w:rPr>
        <w:t xml:space="preserve"> </w:t>
      </w:r>
      <w:r w:rsidRPr="002074FB">
        <w:rPr>
          <w:rFonts w:ascii="Arial" w:eastAsia="Times New Roman" w:hAnsi="Arial" w:cs="Arial"/>
          <w:color w:val="222222"/>
          <w:sz w:val="19"/>
          <w:szCs w:val="19"/>
        </w:rPr>
        <w:t>W/cm</w:t>
      </w:r>
      <w:r w:rsidRPr="002074FB">
        <w:rPr>
          <w:rFonts w:ascii="Arial" w:eastAsia="Times New Roman" w:hAnsi="Arial" w:cs="Arial"/>
          <w:color w:val="222222"/>
          <w:sz w:val="19"/>
          <w:szCs w:val="19"/>
          <w:vertAlign w:val="superscript"/>
        </w:rPr>
        <w:t>2</w:t>
      </w:r>
      <w:r w:rsidR="00DC7F09" w:rsidRPr="002074FB">
        <w:rPr>
          <w:rFonts w:ascii="Arial" w:eastAsia="Times New Roman" w:hAnsi="Arial" w:cs="Arial"/>
          <w:color w:val="222222"/>
          <w:sz w:val="19"/>
          <w:szCs w:val="19"/>
        </w:rPr>
        <w:t xml:space="preserve">. We correct </w:t>
      </w:r>
      <w:r w:rsidR="00123BD7" w:rsidRPr="002074FB">
        <w:rPr>
          <w:rFonts w:ascii="Arial" w:eastAsia="Times New Roman" w:hAnsi="Arial" w:cs="Arial"/>
          <w:color w:val="222222"/>
          <w:sz w:val="19"/>
          <w:szCs w:val="19"/>
        </w:rPr>
        <w:t>it</w:t>
      </w:r>
      <w:r w:rsidR="00DC7F09" w:rsidRPr="002074FB">
        <w:rPr>
          <w:rFonts w:ascii="Arial" w:eastAsia="Times New Roman" w:hAnsi="Arial" w:cs="Arial"/>
          <w:color w:val="222222"/>
          <w:sz w:val="19"/>
          <w:szCs w:val="19"/>
        </w:rPr>
        <w:t xml:space="preserve"> in the text.</w:t>
      </w:r>
      <w:r w:rsidR="0075070E" w:rsidRPr="002074FB">
        <w:rPr>
          <w:rFonts w:ascii="Arial" w:eastAsia="Times New Roman" w:hAnsi="Arial" w:cs="Arial"/>
          <w:color w:val="222222"/>
          <w:sz w:val="19"/>
          <w:szCs w:val="19"/>
        </w:rPr>
        <w:t xml:space="preserve"> The applications we mention generally are not intensity-frontier phenomena, as they rely on relatively low-order </w:t>
      </w:r>
      <w:proofErr w:type="spellStart"/>
      <w:r w:rsidR="0075070E" w:rsidRPr="002074FB">
        <w:rPr>
          <w:rFonts w:ascii="Arial" w:eastAsia="Times New Roman" w:hAnsi="Arial" w:cs="Arial"/>
          <w:color w:val="222222"/>
          <w:sz w:val="19"/>
          <w:szCs w:val="19"/>
        </w:rPr>
        <w:t>nonlinearlities</w:t>
      </w:r>
      <w:proofErr w:type="spellEnd"/>
      <w:r w:rsidR="0075070E" w:rsidRPr="002074FB">
        <w:rPr>
          <w:rFonts w:ascii="Arial" w:eastAsia="Times New Roman" w:hAnsi="Arial" w:cs="Arial"/>
          <w:color w:val="222222"/>
          <w:sz w:val="19"/>
          <w:szCs w:val="19"/>
        </w:rPr>
        <w:t>. While filaments are versatile in a number of applications, we agree that they are inherently limited to the intensities given above.</w:t>
      </w:r>
      <w:r w:rsidR="006908A5" w:rsidRPr="002074FB">
        <w:rPr>
          <w:rFonts w:ascii="Arial" w:eastAsia="Times New Roman" w:hAnsi="Arial" w:cs="Arial"/>
          <w:color w:val="222222"/>
          <w:sz w:val="19"/>
          <w:szCs w:val="19"/>
        </w:rPr>
        <w:t xml:space="preserve"> This is elaborated in the manuscript paragraph beginning “</w:t>
      </w:r>
      <w:r w:rsidR="006908A5" w:rsidRPr="002074FB">
        <w:rPr>
          <w:rFonts w:ascii="Arial" w:eastAsia="Times New Roman" w:hAnsi="Arial" w:cs="Arial"/>
          <w:b/>
          <w:color w:val="222222"/>
          <w:sz w:val="19"/>
          <w:szCs w:val="19"/>
        </w:rPr>
        <w:t>With femtosecond laser filaments</w:t>
      </w:r>
      <w:r w:rsidR="006908A5" w:rsidRPr="002074FB">
        <w:rPr>
          <w:rFonts w:ascii="Arial" w:eastAsia="Times New Roman" w:hAnsi="Arial" w:cs="Arial"/>
          <w:color w:val="222222"/>
          <w:sz w:val="19"/>
          <w:szCs w:val="19"/>
        </w:rPr>
        <w:t>…”</w:t>
      </w:r>
    </w:p>
    <w:p w14:paraId="1030DA63" w14:textId="77777777" w:rsidR="00DC7F09" w:rsidRPr="002074FB" w:rsidRDefault="00BE3372" w:rsidP="002074FB">
      <w:pPr>
        <w:spacing w:after="0" w:line="240" w:lineRule="auto"/>
        <w:rPr>
          <w:rFonts w:ascii="Arial" w:eastAsia="Times New Roman" w:hAnsi="Arial" w:cs="Arial"/>
          <w:color w:val="222222"/>
          <w:sz w:val="19"/>
          <w:szCs w:val="19"/>
        </w:rPr>
        <w:pPrChange w:id="6" w:author="IQSE_KaiWang" w:date="2018-08-02T15:09:00Z">
          <w:pPr>
            <w:spacing w:after="0" w:line="240" w:lineRule="auto"/>
            <w:jc w:val="both"/>
          </w:pPr>
        </w:pPrChange>
      </w:pPr>
      <w:r w:rsidRPr="002074FB">
        <w:rPr>
          <w:rFonts w:ascii="Arial" w:eastAsia="Times New Roman" w:hAnsi="Arial" w:cs="Arial"/>
          <w:color w:val="222222"/>
          <w:sz w:val="19"/>
          <w:szCs w:val="19"/>
        </w:rPr>
        <w:br/>
      </w:r>
      <w:proofErr w:type="gramStart"/>
      <w:r w:rsidRPr="002074FB">
        <w:rPr>
          <w:rFonts w:ascii="Arial" w:eastAsia="Times New Roman" w:hAnsi="Arial" w:cs="Arial"/>
          <w:color w:val="FF0000"/>
          <w:sz w:val="19"/>
          <w:szCs w:val="19"/>
        </w:rPr>
        <w:t>l</w:t>
      </w:r>
      <w:proofErr w:type="gramEnd"/>
      <w:r w:rsidRPr="002074FB">
        <w:rPr>
          <w:rFonts w:ascii="Arial" w:eastAsia="Times New Roman" w:hAnsi="Arial" w:cs="Arial"/>
          <w:color w:val="FF0000"/>
          <w:sz w:val="19"/>
          <w:szCs w:val="19"/>
        </w:rPr>
        <w:t xml:space="preserve"> 71: in addition to the two effects listed, the classical diffraction also contributes to the dynamic balance in filamentation</w:t>
      </w:r>
      <w:r w:rsidRPr="002074FB">
        <w:rPr>
          <w:rFonts w:ascii="Arial" w:eastAsia="Times New Roman" w:hAnsi="Arial" w:cs="Arial"/>
          <w:color w:val="222222"/>
          <w:sz w:val="19"/>
          <w:szCs w:val="19"/>
        </w:rPr>
        <w:br/>
      </w:r>
    </w:p>
    <w:p w14:paraId="4F9D2D06" w14:textId="29359781" w:rsidR="00F76610" w:rsidRPr="002074FB" w:rsidRDefault="00DC7F09" w:rsidP="002074FB">
      <w:pPr>
        <w:rPr>
          <w:rFonts w:ascii="Arial" w:eastAsiaTheme="minorEastAsia" w:hAnsi="Arial" w:cs="Arial"/>
          <w:sz w:val="19"/>
          <w:szCs w:val="19"/>
        </w:rPr>
        <w:pPrChange w:id="7" w:author="IQSE_KaiWang" w:date="2018-08-02T15:09:00Z">
          <w:pPr>
            <w:jc w:val="both"/>
          </w:pPr>
        </w:pPrChange>
      </w:pPr>
      <w:r w:rsidRPr="002074FB">
        <w:rPr>
          <w:rFonts w:ascii="Arial" w:eastAsia="Times New Roman" w:hAnsi="Arial" w:cs="Arial"/>
          <w:color w:val="222222"/>
          <w:sz w:val="19"/>
          <w:szCs w:val="19"/>
        </w:rPr>
        <w:t xml:space="preserve">We thank the comments and we add the classical diffraction in the </w:t>
      </w:r>
      <w:r w:rsidR="00F76610" w:rsidRPr="002074FB">
        <w:rPr>
          <w:rFonts w:ascii="Arial" w:eastAsia="Times New Roman" w:hAnsi="Arial" w:cs="Arial"/>
          <w:color w:val="222222"/>
          <w:sz w:val="19"/>
          <w:szCs w:val="19"/>
        </w:rPr>
        <w:t>first paragraph on page 5</w:t>
      </w:r>
      <w:r w:rsidRPr="002074FB">
        <w:rPr>
          <w:rFonts w:ascii="Arial" w:eastAsia="Times New Roman" w:hAnsi="Arial" w:cs="Arial"/>
          <w:color w:val="222222"/>
          <w:sz w:val="19"/>
          <w:szCs w:val="19"/>
        </w:rPr>
        <w:t xml:space="preserve">. </w:t>
      </w:r>
      <w:r w:rsidR="00F76610" w:rsidRPr="002074FB">
        <w:rPr>
          <w:rFonts w:ascii="Arial" w:eastAsia="Times New Roman" w:hAnsi="Arial" w:cs="Arial"/>
          <w:color w:val="222222"/>
          <w:sz w:val="19"/>
          <w:szCs w:val="19"/>
        </w:rPr>
        <w:t>“</w:t>
      </w:r>
      <w:r w:rsidR="00F76610" w:rsidRPr="002074FB">
        <w:rPr>
          <w:rFonts w:ascii="Arial" w:eastAsiaTheme="minorEastAsia" w:hAnsi="Arial" w:cs="Arial"/>
          <w:sz w:val="19"/>
          <w:szCs w:val="19"/>
        </w:rPr>
        <w:t xml:space="preserve">radius whose small size is maintained by a dynamic balance </w:t>
      </w:r>
      <w:r w:rsidR="00F76610" w:rsidRPr="002074FB">
        <w:rPr>
          <w:rFonts w:ascii="Arial" w:eastAsiaTheme="minorEastAsia" w:hAnsi="Arial" w:cs="Arial"/>
          <w:b/>
          <w:sz w:val="19"/>
          <w:szCs w:val="19"/>
        </w:rPr>
        <w:t>among classical diffraction</w:t>
      </w:r>
      <w:r w:rsidR="00F76610" w:rsidRPr="002074FB">
        <w:rPr>
          <w:rFonts w:ascii="Arial" w:eastAsiaTheme="minorEastAsia" w:hAnsi="Arial" w:cs="Arial"/>
          <w:sz w:val="19"/>
          <w:szCs w:val="19"/>
        </w:rPr>
        <w:t>, Kerr self-focusing, and defocusing due to plasma generation</w:t>
      </w:r>
      <w:sdt>
        <w:sdtPr>
          <w:rPr>
            <w:rFonts w:ascii="Arial" w:eastAsiaTheme="minorEastAsia" w:hAnsi="Arial" w:cs="Arial"/>
            <w:sz w:val="19"/>
            <w:szCs w:val="19"/>
          </w:rPr>
          <w:id w:val="370741203"/>
          <w:citation/>
        </w:sdtPr>
        <w:sdtEndPr/>
        <w:sdtContent>
          <w:r w:rsidR="00F76610" w:rsidRPr="002074FB">
            <w:rPr>
              <w:rFonts w:ascii="Arial" w:eastAsiaTheme="minorEastAsia" w:hAnsi="Arial" w:cs="Arial"/>
              <w:sz w:val="19"/>
              <w:szCs w:val="19"/>
            </w:rPr>
            <w:fldChar w:fldCharType="begin"/>
          </w:r>
          <w:r w:rsidR="00F76610" w:rsidRPr="002074FB">
            <w:rPr>
              <w:rFonts w:ascii="Arial" w:eastAsiaTheme="minorEastAsia" w:hAnsi="Arial" w:cs="Arial"/>
              <w:sz w:val="19"/>
              <w:szCs w:val="19"/>
            </w:rPr>
            <w:instrText xml:space="preserve"> CITATION Cou07 \l 1033 </w:instrText>
          </w:r>
          <w:r w:rsidR="00F76610" w:rsidRPr="002074FB">
            <w:rPr>
              <w:rFonts w:ascii="Arial" w:eastAsiaTheme="minorEastAsia" w:hAnsi="Arial" w:cs="Arial"/>
              <w:sz w:val="19"/>
              <w:szCs w:val="19"/>
            </w:rPr>
            <w:fldChar w:fldCharType="separate"/>
          </w:r>
          <w:r w:rsidR="00F76610" w:rsidRPr="002074FB">
            <w:rPr>
              <w:rFonts w:ascii="Arial" w:eastAsiaTheme="minorEastAsia" w:hAnsi="Arial" w:cs="Arial"/>
              <w:noProof/>
              <w:sz w:val="19"/>
              <w:szCs w:val="19"/>
            </w:rPr>
            <w:t xml:space="preserve"> [9]</w:t>
          </w:r>
          <w:r w:rsidR="00F76610" w:rsidRPr="002074FB">
            <w:rPr>
              <w:rFonts w:ascii="Arial" w:eastAsiaTheme="minorEastAsia" w:hAnsi="Arial" w:cs="Arial"/>
              <w:sz w:val="19"/>
              <w:szCs w:val="19"/>
            </w:rPr>
            <w:fldChar w:fldCharType="end"/>
          </w:r>
        </w:sdtContent>
      </w:sdt>
      <w:r w:rsidR="00F76610" w:rsidRPr="002074FB">
        <w:rPr>
          <w:rFonts w:ascii="Arial" w:eastAsiaTheme="minorEastAsia" w:hAnsi="Arial" w:cs="Arial"/>
          <w:sz w:val="19"/>
          <w:szCs w:val="19"/>
        </w:rPr>
        <w:t>.</w:t>
      </w:r>
    </w:p>
    <w:p w14:paraId="3D36B90B" w14:textId="4A3FECBC" w:rsidR="00DC7F09" w:rsidRPr="002074FB" w:rsidRDefault="00F76610" w:rsidP="002074FB">
      <w:pPr>
        <w:spacing w:after="0" w:line="240" w:lineRule="auto"/>
        <w:rPr>
          <w:rFonts w:ascii="Arial" w:eastAsia="Times New Roman" w:hAnsi="Arial" w:cs="Arial"/>
          <w:color w:val="222222"/>
          <w:sz w:val="19"/>
          <w:szCs w:val="19"/>
        </w:rPr>
        <w:pPrChange w:id="8" w:author="IQSE_KaiWang" w:date="2018-08-02T15:09:00Z">
          <w:pPr>
            <w:spacing w:after="0" w:line="240" w:lineRule="auto"/>
            <w:jc w:val="both"/>
          </w:pPr>
        </w:pPrChange>
      </w:pPr>
      <w:r w:rsidRPr="002074FB">
        <w:rPr>
          <w:rFonts w:ascii="Arial" w:eastAsia="Times New Roman" w:hAnsi="Arial" w:cs="Arial"/>
          <w:color w:val="222222"/>
          <w:sz w:val="19"/>
          <w:szCs w:val="19"/>
        </w:rPr>
        <w:t>”</w:t>
      </w:r>
    </w:p>
    <w:p w14:paraId="7765B3DC" w14:textId="77777777" w:rsidR="00123BD7" w:rsidRPr="002074FB" w:rsidRDefault="00BE3372" w:rsidP="002074FB">
      <w:pPr>
        <w:spacing w:after="0" w:line="240" w:lineRule="auto"/>
        <w:rPr>
          <w:rFonts w:ascii="Arial" w:eastAsia="Times New Roman" w:hAnsi="Arial" w:cs="Arial"/>
          <w:color w:val="FF0000"/>
          <w:sz w:val="19"/>
          <w:szCs w:val="19"/>
        </w:rPr>
        <w:pPrChange w:id="9" w:author="IQSE_KaiWang" w:date="2018-08-02T15:09:00Z">
          <w:pPr>
            <w:spacing w:after="0" w:line="240" w:lineRule="auto"/>
            <w:jc w:val="both"/>
          </w:pPr>
        </w:pPrChange>
      </w:pPr>
      <w:r w:rsidRPr="002074FB">
        <w:rPr>
          <w:rFonts w:ascii="Arial" w:eastAsia="Times New Roman" w:hAnsi="Arial" w:cs="Arial"/>
          <w:color w:val="222222"/>
          <w:sz w:val="19"/>
          <w:szCs w:val="19"/>
        </w:rPr>
        <w:br/>
      </w:r>
      <w:proofErr w:type="gramStart"/>
      <w:r w:rsidRPr="002074FB">
        <w:rPr>
          <w:rFonts w:ascii="Arial" w:eastAsia="Times New Roman" w:hAnsi="Arial" w:cs="Arial"/>
          <w:color w:val="FF0000"/>
          <w:sz w:val="19"/>
          <w:szCs w:val="19"/>
        </w:rPr>
        <w:t>l</w:t>
      </w:r>
      <w:proofErr w:type="gramEnd"/>
      <w:r w:rsidRPr="002074FB">
        <w:rPr>
          <w:rFonts w:ascii="Arial" w:eastAsia="Times New Roman" w:hAnsi="Arial" w:cs="Arial"/>
          <w:color w:val="FF0000"/>
          <w:sz w:val="19"/>
          <w:szCs w:val="19"/>
        </w:rPr>
        <w:t xml:space="preserve"> 127-131: it is not clear why the authors restrict the scope to single-shot measurement at one point, as it is not generally true that all material studied is always removed by a single shot</w:t>
      </w:r>
    </w:p>
    <w:p w14:paraId="1D34561F" w14:textId="08C5E941" w:rsidR="00F76610" w:rsidRPr="002074FB" w:rsidRDefault="00D273CE" w:rsidP="002074FB">
      <w:pPr>
        <w:rPr>
          <w:rFonts w:ascii="Arial" w:hAnsi="Arial" w:cs="Arial"/>
          <w:noProof/>
          <w:sz w:val="19"/>
          <w:szCs w:val="19"/>
        </w:rPr>
        <w:pPrChange w:id="10" w:author="IQSE_KaiWang" w:date="2018-08-02T15:09:00Z">
          <w:pPr>
            <w:jc w:val="both"/>
          </w:pPr>
        </w:pPrChange>
      </w:pPr>
      <w:r w:rsidRPr="002074FB">
        <w:rPr>
          <w:rFonts w:ascii="Arial" w:eastAsia="Times New Roman" w:hAnsi="Arial" w:cs="Arial"/>
          <w:sz w:val="19"/>
          <w:szCs w:val="19"/>
        </w:rPr>
        <w:t>Typically, the single-shot regime is most useful for maximum speed of data collection as well as reducing the damage to the sample in those cases where this is a concern. For weaker signals, deeper interrogation of underlying material, and related cases it may be advantageous to operate in a multiple-shot regime. We have added language to this effect in the text.</w:t>
      </w:r>
      <w:r w:rsidR="00F76610" w:rsidRPr="002074FB">
        <w:rPr>
          <w:rFonts w:ascii="Arial" w:hAnsi="Arial" w:cs="Arial"/>
          <w:sz w:val="19"/>
          <w:szCs w:val="19"/>
        </w:rPr>
        <w:t xml:space="preserve"> We </w:t>
      </w:r>
      <w:r w:rsidR="007B296D" w:rsidRPr="002074FB">
        <w:rPr>
          <w:rFonts w:ascii="Arial" w:hAnsi="Arial" w:cs="Arial"/>
          <w:sz w:val="19"/>
          <w:szCs w:val="19"/>
        </w:rPr>
        <w:t>modify</w:t>
      </w:r>
      <w:r w:rsidR="007B296D" w:rsidRPr="002074FB">
        <w:rPr>
          <w:rFonts w:ascii="Arial" w:hAnsi="Arial" w:cs="Arial"/>
          <w:sz w:val="19"/>
          <w:szCs w:val="19"/>
        </w:rPr>
        <w:t xml:space="preserve"> </w:t>
      </w:r>
      <w:r w:rsidR="00F76610" w:rsidRPr="002074FB">
        <w:rPr>
          <w:rFonts w:ascii="Arial" w:hAnsi="Arial" w:cs="Arial"/>
          <w:sz w:val="19"/>
          <w:szCs w:val="19"/>
        </w:rPr>
        <w:t>sentence on page 5:”…</w:t>
      </w:r>
      <w:r w:rsidR="00F76610" w:rsidRPr="002074FB">
        <w:rPr>
          <w:rFonts w:ascii="Arial" w:hAnsi="Arial" w:cs="Arial"/>
          <w:b/>
          <w:sz w:val="19"/>
          <w:szCs w:val="19"/>
        </w:rPr>
        <w:t xml:space="preserve">In general, </w:t>
      </w:r>
      <w:proofErr w:type="spellStart"/>
      <w:r w:rsidR="00F76610" w:rsidRPr="002074FB">
        <w:rPr>
          <w:rFonts w:ascii="Arial" w:hAnsi="Arial" w:cs="Arial"/>
          <w:b/>
          <w:sz w:val="19"/>
          <w:szCs w:val="19"/>
        </w:rPr>
        <w:t>filamentation</w:t>
      </w:r>
      <w:proofErr w:type="spellEnd"/>
      <w:r w:rsidR="00F76610" w:rsidRPr="002074FB">
        <w:rPr>
          <w:rFonts w:ascii="Arial" w:hAnsi="Arial" w:cs="Arial"/>
          <w:b/>
          <w:sz w:val="19"/>
          <w:szCs w:val="19"/>
        </w:rPr>
        <w:t xml:space="preserve"> provides a number of mechanisms for target effects. The initial pulse can provide information on the surface layer, while subsequent pulses can provide information on deeper portions of the material through ablation or mechanical removal of surface layers.”</w:t>
      </w:r>
    </w:p>
    <w:p w14:paraId="13B1E919" w14:textId="2B921232" w:rsidR="00DC7F09" w:rsidRPr="002074FB" w:rsidRDefault="00BE3372" w:rsidP="002074FB">
      <w:pPr>
        <w:spacing w:after="0" w:line="240" w:lineRule="auto"/>
        <w:rPr>
          <w:rFonts w:ascii="Arial" w:eastAsia="Times New Roman" w:hAnsi="Arial" w:cs="Arial"/>
          <w:color w:val="222222"/>
          <w:sz w:val="19"/>
          <w:szCs w:val="19"/>
        </w:rPr>
        <w:pPrChange w:id="11" w:author="IQSE_KaiWang" w:date="2018-08-02T15:09:00Z">
          <w:pPr>
            <w:spacing w:after="0" w:line="240" w:lineRule="auto"/>
            <w:jc w:val="both"/>
          </w:pPr>
        </w:pPrChange>
      </w:pPr>
      <w:r w:rsidRPr="002074FB">
        <w:rPr>
          <w:rFonts w:ascii="Arial" w:eastAsia="Times New Roman" w:hAnsi="Arial" w:cs="Arial"/>
          <w:color w:val="FF0000"/>
          <w:sz w:val="19"/>
          <w:szCs w:val="19"/>
        </w:rPr>
        <w:br/>
      </w:r>
      <w:r w:rsidRPr="002074FB">
        <w:rPr>
          <w:rFonts w:ascii="Arial" w:eastAsia="Times New Roman" w:hAnsi="Arial" w:cs="Arial"/>
          <w:color w:val="FF0000"/>
          <w:sz w:val="19"/>
          <w:szCs w:val="19"/>
        </w:rPr>
        <w:br/>
        <w:t>In Fig. 2, the colors should be explicitly labeled. What is the significance of (a) and (b) - does the result in (c) correspond to (a) or (b)?</w:t>
      </w:r>
      <w:r w:rsidRPr="002074FB">
        <w:rPr>
          <w:rFonts w:ascii="Arial" w:eastAsia="Times New Roman" w:hAnsi="Arial" w:cs="Arial"/>
          <w:color w:val="222222"/>
          <w:sz w:val="19"/>
          <w:szCs w:val="19"/>
        </w:rPr>
        <w:br/>
      </w:r>
      <w:r w:rsidR="00031A57" w:rsidRPr="002074FB">
        <w:rPr>
          <w:rFonts w:ascii="Arial" w:eastAsia="Times New Roman" w:hAnsi="Arial" w:cs="Arial"/>
          <w:color w:val="222222"/>
          <w:sz w:val="19"/>
          <w:szCs w:val="19"/>
        </w:rPr>
        <w:t>Fig</w:t>
      </w:r>
      <w:r w:rsidR="00121F0B" w:rsidRPr="002074FB">
        <w:rPr>
          <w:rFonts w:ascii="Arial" w:eastAsia="Times New Roman" w:hAnsi="Arial" w:cs="Arial"/>
          <w:color w:val="222222"/>
          <w:sz w:val="19"/>
          <w:szCs w:val="19"/>
        </w:rPr>
        <w:t>3</w:t>
      </w:r>
      <w:r w:rsidR="00031A57" w:rsidRPr="002074FB">
        <w:rPr>
          <w:rFonts w:ascii="Arial" w:eastAsia="Times New Roman" w:hAnsi="Arial" w:cs="Arial"/>
          <w:color w:val="222222"/>
          <w:sz w:val="19"/>
          <w:szCs w:val="19"/>
        </w:rPr>
        <w:t xml:space="preserve">. (a) </w:t>
      </w:r>
      <w:proofErr w:type="gramStart"/>
      <w:r w:rsidR="00435AD4">
        <w:rPr>
          <w:rFonts w:ascii="Arial" w:eastAsia="Times New Roman" w:hAnsi="Arial" w:cs="Arial"/>
          <w:color w:val="222222"/>
          <w:sz w:val="19"/>
          <w:szCs w:val="19"/>
        </w:rPr>
        <w:t>shows</w:t>
      </w:r>
      <w:proofErr w:type="gramEnd"/>
      <w:r w:rsidR="00031A57" w:rsidRPr="002074FB">
        <w:rPr>
          <w:rFonts w:ascii="Arial" w:eastAsia="Times New Roman" w:hAnsi="Arial" w:cs="Arial"/>
          <w:color w:val="222222"/>
          <w:sz w:val="19"/>
          <w:szCs w:val="19"/>
        </w:rPr>
        <w:t xml:space="preserve"> the </w:t>
      </w:r>
      <w:r w:rsidR="00D36342" w:rsidRPr="002074FB">
        <w:rPr>
          <w:rFonts w:ascii="Arial" w:eastAsia="Times New Roman" w:hAnsi="Arial" w:cs="Arial"/>
          <w:color w:val="222222"/>
          <w:sz w:val="19"/>
          <w:szCs w:val="19"/>
        </w:rPr>
        <w:t>objects</w:t>
      </w:r>
      <w:r w:rsidR="00031A57" w:rsidRPr="002074FB">
        <w:rPr>
          <w:rFonts w:ascii="Arial" w:eastAsia="Times New Roman" w:hAnsi="Arial" w:cs="Arial"/>
          <w:color w:val="222222"/>
          <w:sz w:val="19"/>
          <w:szCs w:val="19"/>
        </w:rPr>
        <w:t xml:space="preserve"> and Fig</w:t>
      </w:r>
      <w:r w:rsidR="00121F0B" w:rsidRPr="002074FB">
        <w:rPr>
          <w:rFonts w:ascii="Arial" w:eastAsia="Times New Roman" w:hAnsi="Arial" w:cs="Arial"/>
          <w:color w:val="222222"/>
          <w:sz w:val="19"/>
          <w:szCs w:val="19"/>
        </w:rPr>
        <w:t>3</w:t>
      </w:r>
      <w:r w:rsidR="00031A57" w:rsidRPr="002074FB">
        <w:rPr>
          <w:rFonts w:ascii="Arial" w:eastAsia="Times New Roman" w:hAnsi="Arial" w:cs="Arial"/>
          <w:color w:val="222222"/>
          <w:sz w:val="19"/>
          <w:szCs w:val="19"/>
        </w:rPr>
        <w:t xml:space="preserve">. (b) </w:t>
      </w:r>
      <w:proofErr w:type="gramStart"/>
      <w:r w:rsidR="00031A57" w:rsidRPr="002074FB">
        <w:rPr>
          <w:rFonts w:ascii="Arial" w:eastAsia="Times New Roman" w:hAnsi="Arial" w:cs="Arial"/>
          <w:color w:val="222222"/>
          <w:sz w:val="19"/>
          <w:szCs w:val="19"/>
        </w:rPr>
        <w:t>shows</w:t>
      </w:r>
      <w:proofErr w:type="gramEnd"/>
      <w:r w:rsidR="00031A57" w:rsidRPr="002074FB">
        <w:rPr>
          <w:rFonts w:ascii="Arial" w:eastAsia="Times New Roman" w:hAnsi="Arial" w:cs="Arial"/>
          <w:color w:val="222222"/>
          <w:sz w:val="19"/>
          <w:szCs w:val="19"/>
        </w:rPr>
        <w:t xml:space="preserve"> that </w:t>
      </w:r>
      <w:r w:rsidR="00D36342" w:rsidRPr="002074FB">
        <w:rPr>
          <w:rFonts w:ascii="Arial" w:eastAsia="Times New Roman" w:hAnsi="Arial" w:cs="Arial"/>
          <w:color w:val="222222"/>
          <w:sz w:val="19"/>
          <w:szCs w:val="19"/>
        </w:rPr>
        <w:t>the object</w:t>
      </w:r>
      <w:r w:rsidR="00435AD4">
        <w:rPr>
          <w:rFonts w:ascii="Arial" w:eastAsia="Times New Roman" w:hAnsi="Arial" w:cs="Arial"/>
          <w:color w:val="222222"/>
          <w:sz w:val="19"/>
          <w:szCs w:val="19"/>
        </w:rPr>
        <w:t>s</w:t>
      </w:r>
      <w:r w:rsidR="00D36342" w:rsidRPr="002074FB">
        <w:rPr>
          <w:rFonts w:ascii="Arial" w:eastAsia="Times New Roman" w:hAnsi="Arial" w:cs="Arial"/>
          <w:color w:val="222222"/>
          <w:sz w:val="19"/>
          <w:szCs w:val="19"/>
        </w:rPr>
        <w:t xml:space="preserve"> are buried under sand</w:t>
      </w:r>
      <w:r w:rsidR="00031A57" w:rsidRPr="002074FB">
        <w:rPr>
          <w:rFonts w:ascii="Arial" w:eastAsia="Times New Roman" w:hAnsi="Arial" w:cs="Arial"/>
          <w:color w:val="222222"/>
          <w:sz w:val="19"/>
          <w:szCs w:val="19"/>
        </w:rPr>
        <w:t>.</w:t>
      </w:r>
      <w:r w:rsidR="00123BD7" w:rsidRPr="002074FB">
        <w:rPr>
          <w:rFonts w:ascii="Arial" w:eastAsia="Times New Roman" w:hAnsi="Arial" w:cs="Arial"/>
          <w:color w:val="222222"/>
          <w:sz w:val="19"/>
          <w:szCs w:val="19"/>
        </w:rPr>
        <w:t xml:space="preserve"> </w:t>
      </w:r>
      <w:r w:rsidR="00031A57" w:rsidRPr="002074FB">
        <w:rPr>
          <w:rFonts w:ascii="Arial" w:eastAsia="Times New Roman" w:hAnsi="Arial" w:cs="Arial"/>
          <w:color w:val="222222"/>
          <w:sz w:val="19"/>
          <w:szCs w:val="19"/>
        </w:rPr>
        <w:t xml:space="preserve">The result in </w:t>
      </w:r>
      <w:r w:rsidR="00121F0B" w:rsidRPr="002074FB">
        <w:rPr>
          <w:rFonts w:ascii="Arial" w:eastAsia="Times New Roman" w:hAnsi="Arial" w:cs="Arial"/>
          <w:color w:val="222222"/>
          <w:sz w:val="19"/>
          <w:szCs w:val="19"/>
        </w:rPr>
        <w:t>Fig 3</w:t>
      </w:r>
      <w:r w:rsidR="00031A57" w:rsidRPr="002074FB">
        <w:rPr>
          <w:rFonts w:ascii="Arial" w:eastAsia="Times New Roman" w:hAnsi="Arial" w:cs="Arial"/>
          <w:color w:val="222222"/>
          <w:sz w:val="19"/>
          <w:szCs w:val="19"/>
        </w:rPr>
        <w:t xml:space="preserve">(c) </w:t>
      </w:r>
      <w:r w:rsidR="00121F0B" w:rsidRPr="002074FB">
        <w:rPr>
          <w:rFonts w:ascii="Arial" w:eastAsia="Times New Roman" w:hAnsi="Arial" w:cs="Arial"/>
          <w:color w:val="222222"/>
          <w:sz w:val="19"/>
          <w:szCs w:val="19"/>
        </w:rPr>
        <w:t>is related with</w:t>
      </w:r>
      <w:r w:rsidR="00031A57" w:rsidRPr="002074FB">
        <w:rPr>
          <w:rFonts w:ascii="Arial" w:eastAsia="Times New Roman" w:hAnsi="Arial" w:cs="Arial"/>
          <w:color w:val="222222"/>
          <w:sz w:val="19"/>
          <w:szCs w:val="19"/>
        </w:rPr>
        <w:t xml:space="preserve"> </w:t>
      </w:r>
      <w:r w:rsidR="00121F0B" w:rsidRPr="002074FB">
        <w:rPr>
          <w:rFonts w:ascii="Arial" w:eastAsia="Times New Roman" w:hAnsi="Arial" w:cs="Arial"/>
          <w:color w:val="222222"/>
          <w:sz w:val="19"/>
          <w:szCs w:val="19"/>
        </w:rPr>
        <w:t>that of</w:t>
      </w:r>
      <w:r w:rsidR="00031A57" w:rsidRPr="002074FB">
        <w:rPr>
          <w:rFonts w:ascii="Arial" w:eastAsia="Times New Roman" w:hAnsi="Arial" w:cs="Arial"/>
          <w:color w:val="222222"/>
          <w:sz w:val="19"/>
          <w:szCs w:val="19"/>
        </w:rPr>
        <w:t xml:space="preserve"> </w:t>
      </w:r>
      <w:r w:rsidR="00121F0B" w:rsidRPr="002074FB">
        <w:rPr>
          <w:rFonts w:ascii="Arial" w:eastAsia="Times New Roman" w:hAnsi="Arial" w:cs="Arial"/>
          <w:color w:val="222222"/>
          <w:sz w:val="19"/>
          <w:szCs w:val="19"/>
        </w:rPr>
        <w:t>Fig 3</w:t>
      </w:r>
      <w:r w:rsidR="00031A57" w:rsidRPr="002074FB">
        <w:rPr>
          <w:rFonts w:ascii="Arial" w:eastAsia="Times New Roman" w:hAnsi="Arial" w:cs="Arial"/>
          <w:color w:val="222222"/>
          <w:sz w:val="19"/>
          <w:szCs w:val="19"/>
        </w:rPr>
        <w:t>(a)</w:t>
      </w:r>
      <w:r w:rsidR="00123BD7" w:rsidRPr="002074FB">
        <w:rPr>
          <w:rFonts w:ascii="Arial" w:eastAsia="Times New Roman" w:hAnsi="Arial" w:cs="Arial"/>
          <w:color w:val="222222"/>
          <w:sz w:val="19"/>
          <w:szCs w:val="19"/>
        </w:rPr>
        <w:t xml:space="preserve">. </w:t>
      </w:r>
      <w:r w:rsidR="00031A57" w:rsidRPr="002074FB">
        <w:rPr>
          <w:rFonts w:ascii="Arial" w:eastAsia="Times New Roman" w:hAnsi="Arial" w:cs="Arial"/>
          <w:color w:val="222222"/>
          <w:sz w:val="19"/>
          <w:szCs w:val="19"/>
        </w:rPr>
        <w:t xml:space="preserve">To make it clear, </w:t>
      </w:r>
      <w:r w:rsidR="00123BD7" w:rsidRPr="002074FB">
        <w:rPr>
          <w:rFonts w:ascii="Arial" w:eastAsia="Times New Roman" w:hAnsi="Arial" w:cs="Arial"/>
          <w:color w:val="222222"/>
          <w:sz w:val="19"/>
          <w:szCs w:val="19"/>
        </w:rPr>
        <w:t>we update Fig.</w:t>
      </w:r>
      <w:r w:rsidR="00D36342" w:rsidRPr="002074FB">
        <w:rPr>
          <w:rFonts w:ascii="Arial" w:eastAsia="Times New Roman" w:hAnsi="Arial" w:cs="Arial"/>
          <w:color w:val="222222"/>
          <w:sz w:val="19"/>
          <w:szCs w:val="19"/>
        </w:rPr>
        <w:t>3</w:t>
      </w:r>
      <w:r w:rsidR="00121F0B" w:rsidRPr="002074FB">
        <w:rPr>
          <w:rFonts w:ascii="Arial" w:eastAsia="Times New Roman" w:hAnsi="Arial" w:cs="Arial"/>
          <w:color w:val="222222"/>
          <w:sz w:val="19"/>
          <w:szCs w:val="19"/>
        </w:rPr>
        <w:t xml:space="preserve"> with label of metals</w:t>
      </w:r>
      <w:r w:rsidR="00123BD7" w:rsidRPr="002074FB">
        <w:rPr>
          <w:rFonts w:ascii="Arial" w:eastAsia="Times New Roman" w:hAnsi="Arial" w:cs="Arial"/>
          <w:color w:val="222222"/>
          <w:sz w:val="19"/>
          <w:szCs w:val="19"/>
        </w:rPr>
        <w:t>.</w:t>
      </w:r>
      <w:r w:rsidRPr="002074FB">
        <w:rPr>
          <w:rFonts w:ascii="Arial" w:eastAsia="Times New Roman" w:hAnsi="Arial" w:cs="Arial"/>
          <w:color w:val="222222"/>
          <w:sz w:val="19"/>
          <w:szCs w:val="19"/>
        </w:rPr>
        <w:br/>
      </w:r>
      <w:r w:rsidRPr="002074FB">
        <w:rPr>
          <w:rFonts w:ascii="Arial" w:eastAsia="Times New Roman" w:hAnsi="Arial" w:cs="Arial"/>
          <w:color w:val="222222"/>
          <w:sz w:val="19"/>
          <w:szCs w:val="19"/>
        </w:rPr>
        <w:br/>
      </w:r>
      <w:r w:rsidRPr="002074FB">
        <w:rPr>
          <w:rFonts w:ascii="Arial" w:eastAsia="Times New Roman" w:hAnsi="Arial" w:cs="Arial"/>
          <w:b/>
          <w:bCs/>
          <w:color w:val="FF0000"/>
          <w:sz w:val="19"/>
          <w:szCs w:val="19"/>
        </w:rPr>
        <w:t>Reviewer #3</w:t>
      </w:r>
      <w:proofErr w:type="gramStart"/>
      <w:r w:rsidRPr="002074FB">
        <w:rPr>
          <w:rFonts w:ascii="Arial" w:eastAsia="Times New Roman" w:hAnsi="Arial" w:cs="Arial"/>
          <w:b/>
          <w:bCs/>
          <w:color w:val="FF0000"/>
          <w:sz w:val="19"/>
          <w:szCs w:val="19"/>
        </w:rPr>
        <w:t>:</w:t>
      </w:r>
      <w:proofErr w:type="gramEnd"/>
      <w:r w:rsidRPr="002074FB">
        <w:rPr>
          <w:rFonts w:ascii="Arial" w:eastAsia="Times New Roman" w:hAnsi="Arial" w:cs="Arial"/>
          <w:color w:val="FF0000"/>
          <w:sz w:val="19"/>
          <w:szCs w:val="19"/>
        </w:rPr>
        <w:br/>
        <w:t>Manuscript Summary:</w:t>
      </w:r>
      <w:r w:rsidRPr="002074FB">
        <w:rPr>
          <w:rFonts w:ascii="Arial" w:eastAsia="Times New Roman" w:hAnsi="Arial" w:cs="Arial"/>
          <w:color w:val="FF0000"/>
          <w:sz w:val="19"/>
          <w:szCs w:val="19"/>
        </w:rPr>
        <w:br/>
        <w:t>This manuscript describes the use fs laser filaments for imaging and remote sensing. Though the examples given in the manuscript is not adequate for remote sensing application, the method described may be interesting to remote sensing and other communities.</w:t>
      </w:r>
      <w:r w:rsidRPr="002074FB">
        <w:rPr>
          <w:rFonts w:ascii="Arial" w:eastAsia="Times New Roman" w:hAnsi="Arial" w:cs="Arial"/>
          <w:color w:val="222222"/>
          <w:sz w:val="19"/>
          <w:szCs w:val="19"/>
        </w:rPr>
        <w:br/>
      </w:r>
      <w:r w:rsidRPr="002074FB">
        <w:rPr>
          <w:rFonts w:ascii="Arial" w:eastAsia="Times New Roman" w:hAnsi="Arial" w:cs="Arial"/>
          <w:color w:val="222222"/>
          <w:sz w:val="19"/>
          <w:szCs w:val="19"/>
        </w:rPr>
        <w:br/>
      </w:r>
      <w:r w:rsidRPr="002074FB">
        <w:rPr>
          <w:rFonts w:ascii="Arial" w:eastAsia="Times New Roman" w:hAnsi="Arial" w:cs="Arial"/>
          <w:color w:val="FF0000"/>
          <w:sz w:val="19"/>
          <w:szCs w:val="19"/>
        </w:rPr>
        <w:t>Major Concerns</w:t>
      </w:r>
      <w:proofErr w:type="gramStart"/>
      <w:r w:rsidRPr="002074FB">
        <w:rPr>
          <w:rFonts w:ascii="Arial" w:eastAsia="Times New Roman" w:hAnsi="Arial" w:cs="Arial"/>
          <w:color w:val="FF0000"/>
          <w:sz w:val="19"/>
          <w:szCs w:val="19"/>
        </w:rPr>
        <w:t>:</w:t>
      </w:r>
      <w:proofErr w:type="gramEnd"/>
      <w:r w:rsidRPr="002074FB">
        <w:rPr>
          <w:rFonts w:ascii="Arial" w:eastAsia="Times New Roman" w:hAnsi="Arial" w:cs="Arial"/>
          <w:color w:val="FF0000"/>
          <w:sz w:val="19"/>
          <w:szCs w:val="19"/>
        </w:rPr>
        <w:br/>
        <w:t>The representative results discussed in the report are not adequate to highlights its use in image and remote sensing. For example, figure 2 provided LIBS scans of metal objects buried in sand. The mechanism behind the removal of sand may be shocks rather than ablation.</w:t>
      </w:r>
    </w:p>
    <w:p w14:paraId="288FB57B" w14:textId="47843AC9" w:rsidR="00E40F90" w:rsidRPr="002074FB" w:rsidRDefault="00DC7F09" w:rsidP="002074FB">
      <w:pPr>
        <w:spacing w:after="0" w:line="240" w:lineRule="auto"/>
        <w:rPr>
          <w:rFonts w:ascii="Arial" w:eastAsia="Times New Roman" w:hAnsi="Arial" w:cs="Arial"/>
          <w:color w:val="222222"/>
          <w:sz w:val="19"/>
          <w:szCs w:val="19"/>
        </w:rPr>
        <w:pPrChange w:id="12" w:author="IQSE_KaiWang" w:date="2018-08-02T15:09:00Z">
          <w:pPr>
            <w:spacing w:after="0" w:line="240" w:lineRule="auto"/>
            <w:jc w:val="both"/>
          </w:pPr>
        </w:pPrChange>
      </w:pPr>
      <w:r w:rsidRPr="002074FB">
        <w:rPr>
          <w:rFonts w:ascii="Arial" w:eastAsia="Times New Roman" w:hAnsi="Arial" w:cs="Arial"/>
          <w:color w:val="222222"/>
          <w:sz w:val="19"/>
          <w:szCs w:val="19"/>
        </w:rPr>
        <w:t>We appreciate the referee’</w:t>
      </w:r>
      <w:r w:rsidR="00CF7550" w:rsidRPr="002074FB">
        <w:rPr>
          <w:rFonts w:ascii="Arial" w:eastAsia="Times New Roman" w:hAnsi="Arial" w:cs="Arial"/>
          <w:color w:val="222222"/>
          <w:sz w:val="19"/>
          <w:szCs w:val="19"/>
        </w:rPr>
        <w:t>s comme</w:t>
      </w:r>
      <w:r w:rsidR="00123BD7" w:rsidRPr="002074FB">
        <w:rPr>
          <w:rFonts w:ascii="Arial" w:eastAsia="Times New Roman" w:hAnsi="Arial" w:cs="Arial"/>
          <w:color w:val="222222"/>
          <w:sz w:val="19"/>
          <w:szCs w:val="19"/>
        </w:rPr>
        <w:t>nts.</w:t>
      </w:r>
      <w:r w:rsidR="007B296D" w:rsidRPr="002074FB">
        <w:rPr>
          <w:rFonts w:ascii="Arial" w:eastAsia="Times New Roman" w:hAnsi="Arial" w:cs="Arial"/>
          <w:color w:val="222222"/>
          <w:sz w:val="19"/>
          <w:szCs w:val="19"/>
        </w:rPr>
        <w:t xml:space="preserve"> We update Fig.3 to </w:t>
      </w:r>
      <w:r w:rsidR="00CF07CC">
        <w:rPr>
          <w:rFonts w:ascii="Arial" w:eastAsia="Times New Roman" w:hAnsi="Arial" w:cs="Arial"/>
          <w:color w:val="222222"/>
          <w:sz w:val="19"/>
          <w:szCs w:val="19"/>
        </w:rPr>
        <w:t>enhance our results</w:t>
      </w:r>
      <w:r w:rsidR="007B296D" w:rsidRPr="002074FB">
        <w:rPr>
          <w:rFonts w:ascii="Arial" w:eastAsia="Times New Roman" w:hAnsi="Arial" w:cs="Arial"/>
          <w:color w:val="222222"/>
          <w:sz w:val="19"/>
          <w:szCs w:val="19"/>
        </w:rPr>
        <w:t xml:space="preserve"> for the imaging and remote sensing.</w:t>
      </w:r>
    </w:p>
    <w:p w14:paraId="2B482665" w14:textId="25C5F232" w:rsidR="00BE3372" w:rsidRPr="002074FB" w:rsidRDefault="007233F8" w:rsidP="002074FB">
      <w:pPr>
        <w:spacing w:after="0" w:line="240" w:lineRule="auto"/>
        <w:rPr>
          <w:rFonts w:ascii="Arial" w:eastAsia="Times New Roman" w:hAnsi="Arial" w:cs="Arial"/>
          <w:color w:val="FF0000"/>
          <w:sz w:val="19"/>
          <w:szCs w:val="19"/>
        </w:rPr>
        <w:pPrChange w:id="13" w:author="IQSE_KaiWang" w:date="2018-08-02T15:09:00Z">
          <w:pPr>
            <w:spacing w:after="0" w:line="240" w:lineRule="auto"/>
            <w:jc w:val="both"/>
          </w:pPr>
        </w:pPrChange>
      </w:pPr>
      <w:r w:rsidRPr="002074FB">
        <w:rPr>
          <w:rFonts w:ascii="Arial" w:eastAsia="Times New Roman" w:hAnsi="Arial" w:cs="Arial"/>
          <w:color w:val="222222"/>
          <w:sz w:val="19"/>
          <w:szCs w:val="19"/>
        </w:rPr>
        <w:t>Additionally, mechanical removal of coarse surface layering is a valid use case for remote sensing, e.g., in interrogating subsurface properties of materials with less pulse energy than is required for material removal via ablation.</w:t>
      </w:r>
      <w:r w:rsidR="00BE3372" w:rsidRPr="002074FB">
        <w:rPr>
          <w:rFonts w:ascii="Arial" w:eastAsia="Times New Roman" w:hAnsi="Arial" w:cs="Arial"/>
          <w:color w:val="222222"/>
          <w:sz w:val="19"/>
          <w:szCs w:val="19"/>
        </w:rPr>
        <w:br/>
      </w:r>
      <w:r w:rsidR="00BE3372" w:rsidRPr="002074FB">
        <w:rPr>
          <w:rFonts w:ascii="Arial" w:eastAsia="Times New Roman" w:hAnsi="Arial" w:cs="Arial"/>
          <w:color w:val="222222"/>
          <w:sz w:val="19"/>
          <w:szCs w:val="19"/>
        </w:rPr>
        <w:br/>
      </w:r>
      <w:r w:rsidR="00BE3372" w:rsidRPr="002074FB">
        <w:rPr>
          <w:rFonts w:ascii="Arial" w:eastAsia="Times New Roman" w:hAnsi="Arial" w:cs="Arial"/>
          <w:color w:val="FF0000"/>
          <w:sz w:val="19"/>
          <w:szCs w:val="19"/>
        </w:rPr>
        <w:t>Minor Concerns</w:t>
      </w:r>
      <w:proofErr w:type="gramStart"/>
      <w:r w:rsidR="00BE3372" w:rsidRPr="002074FB">
        <w:rPr>
          <w:rFonts w:ascii="Arial" w:eastAsia="Times New Roman" w:hAnsi="Arial" w:cs="Arial"/>
          <w:color w:val="FF0000"/>
          <w:sz w:val="19"/>
          <w:szCs w:val="19"/>
        </w:rPr>
        <w:t>:</w:t>
      </w:r>
      <w:proofErr w:type="gramEnd"/>
      <w:r w:rsidR="00BE3372" w:rsidRPr="002074FB">
        <w:rPr>
          <w:rFonts w:ascii="Arial" w:eastAsia="Times New Roman" w:hAnsi="Arial" w:cs="Arial"/>
          <w:color w:val="FF0000"/>
          <w:sz w:val="19"/>
          <w:szCs w:val="19"/>
        </w:rPr>
        <w:br/>
        <w:t>The authors commented about the applications of ultrahigh intense laser (~1e20 W/cm2) such as LIBS, Raman, material characterization etc. For all these applications, typically intensities ~,1e14W/cm2 are used. For example, see Applied Physics Reviews 5 (2), 021301 (2018)</w:t>
      </w:r>
    </w:p>
    <w:p w14:paraId="09F5C105" w14:textId="77777777" w:rsidR="00BE3372" w:rsidRPr="002074FB" w:rsidRDefault="00BE3372" w:rsidP="002074FB">
      <w:pPr>
        <w:spacing w:line="240" w:lineRule="auto"/>
        <w:rPr>
          <w:rFonts w:ascii="Arial" w:eastAsia="Times New Roman" w:hAnsi="Arial" w:cs="Arial"/>
          <w:color w:val="FF0000"/>
          <w:sz w:val="19"/>
          <w:szCs w:val="19"/>
        </w:rPr>
        <w:pPrChange w:id="14" w:author="IQSE_KaiWang" w:date="2018-08-02T15:09:00Z">
          <w:pPr>
            <w:spacing w:line="240" w:lineRule="auto"/>
            <w:jc w:val="both"/>
          </w:pPr>
        </w:pPrChange>
      </w:pPr>
      <w:r w:rsidRPr="002074FB">
        <w:rPr>
          <w:rFonts w:ascii="Arial" w:eastAsia="Times New Roman" w:hAnsi="Arial" w:cs="Arial"/>
          <w:color w:val="FF0000"/>
          <w:sz w:val="19"/>
          <w:szCs w:val="19"/>
        </w:rPr>
        <w:t>Attachments area</w:t>
      </w:r>
    </w:p>
    <w:p w14:paraId="33FA8581" w14:textId="47AFC16F" w:rsidR="00CF7550" w:rsidRPr="002074FB" w:rsidRDefault="00CF7550" w:rsidP="002074FB">
      <w:pPr>
        <w:spacing w:line="240" w:lineRule="auto"/>
        <w:rPr>
          <w:rFonts w:ascii="Arial" w:eastAsia="Times New Roman" w:hAnsi="Arial" w:cs="Arial"/>
          <w:color w:val="222222"/>
          <w:sz w:val="19"/>
          <w:szCs w:val="19"/>
        </w:rPr>
        <w:pPrChange w:id="15" w:author="IQSE_KaiWang" w:date="2018-08-02T15:09:00Z">
          <w:pPr>
            <w:spacing w:line="240" w:lineRule="auto"/>
            <w:jc w:val="both"/>
          </w:pPr>
        </w:pPrChange>
      </w:pPr>
      <w:r w:rsidRPr="002074FB">
        <w:rPr>
          <w:rFonts w:ascii="Arial" w:eastAsia="Times New Roman" w:hAnsi="Arial" w:cs="Arial"/>
          <w:color w:val="222222"/>
          <w:sz w:val="19"/>
          <w:szCs w:val="19"/>
        </w:rPr>
        <w:t>We are grateful for the author to point it ou</w:t>
      </w:r>
      <w:r w:rsidR="00D273CE" w:rsidRPr="002074FB">
        <w:rPr>
          <w:rFonts w:ascii="Arial" w:eastAsia="Times New Roman" w:hAnsi="Arial" w:cs="Arial"/>
          <w:color w:val="222222"/>
          <w:sz w:val="19"/>
          <w:szCs w:val="19"/>
        </w:rPr>
        <w:t>t</w:t>
      </w:r>
      <w:r w:rsidRPr="002074FB">
        <w:rPr>
          <w:rFonts w:ascii="Arial" w:eastAsia="Times New Roman" w:hAnsi="Arial" w:cs="Arial"/>
          <w:color w:val="222222"/>
          <w:sz w:val="19"/>
          <w:szCs w:val="19"/>
        </w:rPr>
        <w:t xml:space="preserve">. It should be around </w:t>
      </w:r>
      <w:r w:rsidR="00873B79" w:rsidRPr="002074FB">
        <w:rPr>
          <w:rFonts w:ascii="Arial" w:eastAsia="Times New Roman" w:hAnsi="Arial" w:cs="Arial"/>
          <w:color w:val="222222"/>
          <w:sz w:val="19"/>
          <w:szCs w:val="19"/>
        </w:rPr>
        <w:t xml:space="preserve">a few </w:t>
      </w:r>
      <w:r w:rsidRPr="002074FB">
        <w:rPr>
          <w:rFonts w:ascii="Arial" w:eastAsia="Times New Roman" w:hAnsi="Arial" w:cs="Arial"/>
          <w:color w:val="222222"/>
          <w:sz w:val="19"/>
          <w:szCs w:val="19"/>
        </w:rPr>
        <w:t>1</w:t>
      </w:r>
      <w:r w:rsidR="00D36342" w:rsidRPr="002074FB">
        <w:rPr>
          <w:rFonts w:ascii="Arial" w:eastAsia="Times New Roman" w:hAnsi="Arial" w:cs="Arial"/>
          <w:color w:val="222222"/>
          <w:sz w:val="19"/>
          <w:szCs w:val="19"/>
        </w:rPr>
        <w:t>0</w:t>
      </w:r>
      <w:r w:rsidR="00D36342" w:rsidRPr="002074FB">
        <w:rPr>
          <w:rFonts w:ascii="Arial" w:eastAsia="Times New Roman" w:hAnsi="Arial" w:cs="Arial"/>
          <w:color w:val="222222"/>
          <w:sz w:val="19"/>
          <w:szCs w:val="19"/>
          <w:vertAlign w:val="superscript"/>
        </w:rPr>
        <w:t>13</w:t>
      </w:r>
      <w:r w:rsidR="00D36342" w:rsidRPr="002074FB">
        <w:rPr>
          <w:rFonts w:ascii="Arial" w:eastAsia="Times New Roman" w:hAnsi="Arial" w:cs="Arial"/>
          <w:color w:val="222222"/>
          <w:sz w:val="19"/>
          <w:szCs w:val="19"/>
        </w:rPr>
        <w:t xml:space="preserve"> </w:t>
      </w:r>
      <w:r w:rsidRPr="002074FB">
        <w:rPr>
          <w:rFonts w:ascii="Arial" w:eastAsia="Times New Roman" w:hAnsi="Arial" w:cs="Arial"/>
          <w:color w:val="222222"/>
          <w:sz w:val="19"/>
          <w:szCs w:val="19"/>
        </w:rPr>
        <w:t>W/cm</w:t>
      </w:r>
      <w:r w:rsidRPr="002074FB">
        <w:rPr>
          <w:rFonts w:ascii="Arial" w:eastAsia="Times New Roman" w:hAnsi="Arial" w:cs="Arial"/>
          <w:color w:val="222222"/>
          <w:sz w:val="19"/>
          <w:szCs w:val="19"/>
          <w:vertAlign w:val="superscript"/>
        </w:rPr>
        <w:t>2</w:t>
      </w:r>
      <w:r w:rsidRPr="002074FB">
        <w:rPr>
          <w:rFonts w:ascii="Arial" w:eastAsia="Times New Roman" w:hAnsi="Arial" w:cs="Arial"/>
          <w:color w:val="222222"/>
          <w:sz w:val="19"/>
          <w:szCs w:val="19"/>
        </w:rPr>
        <w:t xml:space="preserve"> instead of 1e20 W/cm</w:t>
      </w:r>
      <w:r w:rsidRPr="002074FB">
        <w:rPr>
          <w:rFonts w:ascii="Arial" w:eastAsia="Times New Roman" w:hAnsi="Arial" w:cs="Arial"/>
          <w:color w:val="222222"/>
          <w:sz w:val="19"/>
          <w:szCs w:val="19"/>
          <w:vertAlign w:val="superscript"/>
        </w:rPr>
        <w:t>2</w:t>
      </w:r>
      <w:r w:rsidRPr="002074FB">
        <w:rPr>
          <w:rFonts w:ascii="Arial" w:eastAsia="Times New Roman" w:hAnsi="Arial" w:cs="Arial"/>
          <w:color w:val="222222"/>
          <w:sz w:val="19"/>
          <w:szCs w:val="19"/>
        </w:rPr>
        <w:t xml:space="preserve">. We correct it in the context. </w:t>
      </w:r>
    </w:p>
    <w:p w14:paraId="2CE0718B" w14:textId="77777777" w:rsidR="0023284E" w:rsidRDefault="0023284E"/>
    <w:sectPr w:rsidR="00232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QSE_KaiWang">
    <w15:presenceInfo w15:providerId="None" w15:userId="IQSE_Kai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72"/>
    <w:rsid w:val="00031A57"/>
    <w:rsid w:val="00055D2E"/>
    <w:rsid w:val="000932B6"/>
    <w:rsid w:val="00121F0B"/>
    <w:rsid w:val="00123BD7"/>
    <w:rsid w:val="00187564"/>
    <w:rsid w:val="002074FB"/>
    <w:rsid w:val="0023284E"/>
    <w:rsid w:val="002370E0"/>
    <w:rsid w:val="002D1E5B"/>
    <w:rsid w:val="003F67B8"/>
    <w:rsid w:val="00435AD4"/>
    <w:rsid w:val="00453CC9"/>
    <w:rsid w:val="004B0335"/>
    <w:rsid w:val="004E14CA"/>
    <w:rsid w:val="004F1948"/>
    <w:rsid w:val="00512600"/>
    <w:rsid w:val="006908A5"/>
    <w:rsid w:val="007233F8"/>
    <w:rsid w:val="0075070E"/>
    <w:rsid w:val="007B296D"/>
    <w:rsid w:val="00873B79"/>
    <w:rsid w:val="008C22BA"/>
    <w:rsid w:val="008E1A0A"/>
    <w:rsid w:val="00B501EF"/>
    <w:rsid w:val="00B62B00"/>
    <w:rsid w:val="00B77B88"/>
    <w:rsid w:val="00B86F69"/>
    <w:rsid w:val="00BE3372"/>
    <w:rsid w:val="00C73DD3"/>
    <w:rsid w:val="00CF07CC"/>
    <w:rsid w:val="00CF7550"/>
    <w:rsid w:val="00D25FB3"/>
    <w:rsid w:val="00D273CE"/>
    <w:rsid w:val="00D36342"/>
    <w:rsid w:val="00DC7F09"/>
    <w:rsid w:val="00E40F90"/>
    <w:rsid w:val="00F76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087DE"/>
  <w15:docId w15:val="{7490DAF0-23F2-4179-84ED-5480E770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360104">
      <w:bodyDiv w:val="1"/>
      <w:marLeft w:val="0"/>
      <w:marRight w:val="0"/>
      <w:marTop w:val="0"/>
      <w:marBottom w:val="0"/>
      <w:divBdr>
        <w:top w:val="none" w:sz="0" w:space="0" w:color="auto"/>
        <w:left w:val="none" w:sz="0" w:space="0" w:color="auto"/>
        <w:bottom w:val="none" w:sz="0" w:space="0" w:color="auto"/>
        <w:right w:val="none" w:sz="0" w:space="0" w:color="auto"/>
      </w:divBdr>
    </w:div>
    <w:div w:id="1567841603">
      <w:bodyDiv w:val="1"/>
      <w:marLeft w:val="0"/>
      <w:marRight w:val="0"/>
      <w:marTop w:val="0"/>
      <w:marBottom w:val="0"/>
      <w:divBdr>
        <w:top w:val="none" w:sz="0" w:space="0" w:color="auto"/>
        <w:left w:val="none" w:sz="0" w:space="0" w:color="auto"/>
        <w:bottom w:val="none" w:sz="0" w:space="0" w:color="auto"/>
        <w:right w:val="none" w:sz="0" w:space="0" w:color="auto"/>
      </w:divBdr>
    </w:div>
    <w:div w:id="1714578438">
      <w:bodyDiv w:val="1"/>
      <w:marLeft w:val="0"/>
      <w:marRight w:val="0"/>
      <w:marTop w:val="0"/>
      <w:marBottom w:val="0"/>
      <w:divBdr>
        <w:top w:val="none" w:sz="0" w:space="0" w:color="auto"/>
        <w:left w:val="none" w:sz="0" w:space="0" w:color="auto"/>
        <w:bottom w:val="none" w:sz="0" w:space="0" w:color="auto"/>
        <w:right w:val="none" w:sz="0" w:space="0" w:color="auto"/>
      </w:divBdr>
      <w:divsChild>
        <w:div w:id="2043286458">
          <w:marLeft w:val="0"/>
          <w:marRight w:val="0"/>
          <w:marTop w:val="0"/>
          <w:marBottom w:val="0"/>
          <w:divBdr>
            <w:top w:val="none" w:sz="0" w:space="0" w:color="auto"/>
            <w:left w:val="none" w:sz="0" w:space="0" w:color="auto"/>
            <w:bottom w:val="none" w:sz="0" w:space="0" w:color="auto"/>
            <w:right w:val="none" w:sz="0" w:space="0" w:color="auto"/>
          </w:divBdr>
          <w:divsChild>
            <w:div w:id="1992099800">
              <w:marLeft w:val="0"/>
              <w:marRight w:val="0"/>
              <w:marTop w:val="0"/>
              <w:marBottom w:val="0"/>
              <w:divBdr>
                <w:top w:val="single" w:sz="2" w:space="0" w:color="EFEFEF"/>
                <w:left w:val="none" w:sz="0" w:space="0" w:color="auto"/>
                <w:bottom w:val="none" w:sz="0" w:space="0" w:color="auto"/>
                <w:right w:val="none" w:sz="0" w:space="0" w:color="auto"/>
              </w:divBdr>
              <w:divsChild>
                <w:div w:id="1571772685">
                  <w:marLeft w:val="0"/>
                  <w:marRight w:val="0"/>
                  <w:marTop w:val="0"/>
                  <w:marBottom w:val="0"/>
                  <w:divBdr>
                    <w:top w:val="single" w:sz="6" w:space="0" w:color="D8D8D8"/>
                    <w:left w:val="none" w:sz="0" w:space="0" w:color="auto"/>
                    <w:bottom w:val="none" w:sz="0" w:space="0" w:color="D8D8D8"/>
                    <w:right w:val="none" w:sz="0" w:space="0" w:color="auto"/>
                  </w:divBdr>
                  <w:divsChild>
                    <w:div w:id="1034617004">
                      <w:marLeft w:val="0"/>
                      <w:marRight w:val="0"/>
                      <w:marTop w:val="0"/>
                      <w:marBottom w:val="0"/>
                      <w:divBdr>
                        <w:top w:val="none" w:sz="0" w:space="0" w:color="auto"/>
                        <w:left w:val="none" w:sz="0" w:space="0" w:color="auto"/>
                        <w:bottom w:val="none" w:sz="0" w:space="0" w:color="auto"/>
                        <w:right w:val="none" w:sz="0" w:space="0" w:color="auto"/>
                      </w:divBdr>
                      <w:divsChild>
                        <w:div w:id="1438522982">
                          <w:marLeft w:val="0"/>
                          <w:marRight w:val="0"/>
                          <w:marTop w:val="0"/>
                          <w:marBottom w:val="0"/>
                          <w:divBdr>
                            <w:top w:val="none" w:sz="0" w:space="0" w:color="auto"/>
                            <w:left w:val="none" w:sz="0" w:space="0" w:color="auto"/>
                            <w:bottom w:val="none" w:sz="0" w:space="0" w:color="auto"/>
                            <w:right w:val="none" w:sz="0" w:space="0" w:color="auto"/>
                          </w:divBdr>
                          <w:divsChild>
                            <w:div w:id="2106222912">
                              <w:marLeft w:val="0"/>
                              <w:marRight w:val="0"/>
                              <w:marTop w:val="0"/>
                              <w:marBottom w:val="0"/>
                              <w:divBdr>
                                <w:top w:val="none" w:sz="0" w:space="0" w:color="auto"/>
                                <w:left w:val="none" w:sz="0" w:space="0" w:color="auto"/>
                                <w:bottom w:val="none" w:sz="0" w:space="0" w:color="auto"/>
                                <w:right w:val="none" w:sz="0" w:space="0" w:color="auto"/>
                              </w:divBdr>
                              <w:divsChild>
                                <w:div w:id="503280751">
                                  <w:marLeft w:val="660"/>
                                  <w:marRight w:val="0"/>
                                  <w:marTop w:val="0"/>
                                  <w:marBottom w:val="0"/>
                                  <w:divBdr>
                                    <w:top w:val="none" w:sz="0" w:space="0" w:color="auto"/>
                                    <w:left w:val="none" w:sz="0" w:space="0" w:color="auto"/>
                                    <w:bottom w:val="none" w:sz="0" w:space="0" w:color="auto"/>
                                    <w:right w:val="none" w:sz="0" w:space="0" w:color="auto"/>
                                  </w:divBdr>
                                  <w:divsChild>
                                    <w:div w:id="1830097355">
                                      <w:marLeft w:val="0"/>
                                      <w:marRight w:val="0"/>
                                      <w:marTop w:val="0"/>
                                      <w:marBottom w:val="0"/>
                                      <w:divBdr>
                                        <w:top w:val="none" w:sz="0" w:space="0" w:color="auto"/>
                                        <w:left w:val="none" w:sz="0" w:space="0" w:color="auto"/>
                                        <w:bottom w:val="none" w:sz="0" w:space="0" w:color="auto"/>
                                        <w:right w:val="none" w:sz="0" w:space="0" w:color="auto"/>
                                      </w:divBdr>
                                      <w:divsChild>
                                        <w:div w:id="103771417">
                                          <w:marLeft w:val="0"/>
                                          <w:marRight w:val="225"/>
                                          <w:marTop w:val="75"/>
                                          <w:marBottom w:val="0"/>
                                          <w:divBdr>
                                            <w:top w:val="none" w:sz="0" w:space="0" w:color="auto"/>
                                            <w:left w:val="none" w:sz="0" w:space="0" w:color="auto"/>
                                            <w:bottom w:val="none" w:sz="0" w:space="0" w:color="auto"/>
                                            <w:right w:val="none" w:sz="0" w:space="0" w:color="auto"/>
                                          </w:divBdr>
                                          <w:divsChild>
                                            <w:div w:id="564872243">
                                              <w:marLeft w:val="0"/>
                                              <w:marRight w:val="0"/>
                                              <w:marTop w:val="0"/>
                                              <w:marBottom w:val="0"/>
                                              <w:divBdr>
                                                <w:top w:val="none" w:sz="0" w:space="0" w:color="auto"/>
                                                <w:left w:val="none" w:sz="0" w:space="0" w:color="auto"/>
                                                <w:bottom w:val="none" w:sz="0" w:space="0" w:color="auto"/>
                                                <w:right w:val="none" w:sz="0" w:space="0" w:color="auto"/>
                                              </w:divBdr>
                                              <w:divsChild>
                                                <w:div w:id="13383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006">
                                          <w:marLeft w:val="0"/>
                                          <w:marRight w:val="0"/>
                                          <w:marTop w:val="225"/>
                                          <w:marBottom w:val="225"/>
                                          <w:divBdr>
                                            <w:top w:val="none" w:sz="0" w:space="0" w:color="auto"/>
                                            <w:left w:val="none" w:sz="0" w:space="0" w:color="auto"/>
                                            <w:bottom w:val="none" w:sz="0" w:space="0" w:color="auto"/>
                                            <w:right w:val="none" w:sz="0" w:space="0" w:color="auto"/>
                                          </w:divBdr>
                                          <w:divsChild>
                                            <w:div w:id="7282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5234185">
      <w:bodyDiv w:val="1"/>
      <w:marLeft w:val="0"/>
      <w:marRight w:val="0"/>
      <w:marTop w:val="0"/>
      <w:marBottom w:val="0"/>
      <w:divBdr>
        <w:top w:val="none" w:sz="0" w:space="0" w:color="auto"/>
        <w:left w:val="none" w:sz="0" w:space="0" w:color="auto"/>
        <w:bottom w:val="none" w:sz="0" w:space="0" w:color="auto"/>
        <w:right w:val="none" w:sz="0" w:space="0" w:color="auto"/>
      </w:divBdr>
    </w:div>
    <w:div w:id="210614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IQSE_KaiWang</cp:lastModifiedBy>
  <cp:revision>5</cp:revision>
  <dcterms:created xsi:type="dcterms:W3CDTF">2018-08-02T18:33:00Z</dcterms:created>
  <dcterms:modified xsi:type="dcterms:W3CDTF">2018-08-02T20:09:00Z</dcterms:modified>
</cp:coreProperties>
</file>