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1ED" w:rsidRPr="00F767B0" w:rsidRDefault="008501ED" w:rsidP="008501ED">
      <w:pPr>
        <w:widowControl w:val="0"/>
        <w:autoSpaceDE w:val="0"/>
        <w:autoSpaceDN w:val="0"/>
        <w:adjustRightInd w:val="0"/>
        <w:rPr>
          <w:rFonts w:cstheme="minorHAnsi"/>
          <w:color w:val="000000"/>
        </w:rPr>
      </w:pPr>
      <w:r>
        <w:rPr>
          <w:rFonts w:cstheme="minorHAnsi"/>
        </w:rPr>
        <w:t xml:space="preserve">August </w:t>
      </w:r>
      <w:r w:rsidR="0054671B">
        <w:rPr>
          <w:rFonts w:cstheme="minorHAnsi"/>
        </w:rPr>
        <w:t>22</w:t>
      </w:r>
      <w:r>
        <w:rPr>
          <w:rFonts w:cstheme="minorHAnsi"/>
        </w:rPr>
        <w:t>, 2018</w:t>
      </w:r>
      <w:r w:rsidRPr="00F767B0">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roofErr w:type="spellStart"/>
      <w:r w:rsidRPr="00F767B0">
        <w:rPr>
          <w:rFonts w:cstheme="minorHAnsi"/>
          <w:color w:val="000000"/>
        </w:rPr>
        <w:t>Meenu</w:t>
      </w:r>
      <w:proofErr w:type="spellEnd"/>
      <w:r w:rsidRPr="00F767B0">
        <w:rPr>
          <w:rFonts w:cstheme="minorHAnsi"/>
          <w:color w:val="000000"/>
        </w:rPr>
        <w:t xml:space="preserve"> </w:t>
      </w:r>
      <w:proofErr w:type="spellStart"/>
      <w:r w:rsidRPr="00F767B0">
        <w:rPr>
          <w:rFonts w:cstheme="minorHAnsi"/>
          <w:color w:val="000000"/>
        </w:rPr>
        <w:t>Kesarwani</w:t>
      </w:r>
      <w:proofErr w:type="spellEnd"/>
      <w:r w:rsidRPr="00F767B0">
        <w:rPr>
          <w:rFonts w:cstheme="minorHAnsi"/>
          <w:color w:val="000000"/>
        </w:rPr>
        <w:t>, Ph.D.</w:t>
      </w:r>
    </w:p>
    <w:p w:rsidR="008501ED" w:rsidRPr="00F767B0" w:rsidRDefault="008501ED" w:rsidP="008501ED">
      <w:pPr>
        <w:widowControl w:val="0"/>
        <w:autoSpaceDE w:val="0"/>
        <w:autoSpaceDN w:val="0"/>
        <w:adjustRightInd w:val="0"/>
        <w:ind w:left="5040" w:firstLine="720"/>
        <w:rPr>
          <w:rFonts w:cstheme="minorHAnsi"/>
          <w:color w:val="000000"/>
        </w:rPr>
      </w:pPr>
      <w:r w:rsidRPr="00F767B0">
        <w:rPr>
          <w:rFonts w:cstheme="minorHAnsi"/>
          <w:color w:val="000000"/>
        </w:rPr>
        <w:t xml:space="preserve">Cincinnati Children’s Hospital </w:t>
      </w:r>
    </w:p>
    <w:p w:rsidR="008501ED" w:rsidRPr="00F767B0" w:rsidRDefault="008501ED" w:rsidP="008501ED">
      <w:pPr>
        <w:widowControl w:val="0"/>
        <w:autoSpaceDE w:val="0"/>
        <w:autoSpaceDN w:val="0"/>
        <w:adjustRightInd w:val="0"/>
        <w:ind w:left="5040" w:firstLine="720"/>
        <w:rPr>
          <w:rFonts w:cstheme="minorHAnsi"/>
          <w:color w:val="000000"/>
        </w:rPr>
      </w:pPr>
      <w:r w:rsidRPr="00F767B0">
        <w:rPr>
          <w:rFonts w:cstheme="minorHAnsi"/>
          <w:color w:val="000000"/>
        </w:rPr>
        <w:t>3333 Burnett Avenue</w:t>
      </w:r>
    </w:p>
    <w:p w:rsidR="008501ED" w:rsidRPr="00F767B0" w:rsidRDefault="008501ED" w:rsidP="008501ED">
      <w:pPr>
        <w:widowControl w:val="0"/>
        <w:autoSpaceDE w:val="0"/>
        <w:autoSpaceDN w:val="0"/>
        <w:adjustRightInd w:val="0"/>
        <w:ind w:left="5040" w:firstLine="720"/>
        <w:rPr>
          <w:rFonts w:cstheme="minorHAnsi"/>
          <w:color w:val="000000"/>
        </w:rPr>
      </w:pPr>
      <w:r w:rsidRPr="00F767B0">
        <w:rPr>
          <w:rFonts w:cstheme="minorHAnsi"/>
          <w:color w:val="000000"/>
        </w:rPr>
        <w:t>Cincinnati, Ohio, 45040</w:t>
      </w:r>
    </w:p>
    <w:p w:rsidR="008501ED" w:rsidRPr="00F767B0" w:rsidRDefault="008501ED" w:rsidP="008501ED">
      <w:pPr>
        <w:widowControl w:val="0"/>
        <w:autoSpaceDE w:val="0"/>
        <w:autoSpaceDN w:val="0"/>
        <w:adjustRightInd w:val="0"/>
        <w:ind w:left="5040" w:firstLine="720"/>
        <w:rPr>
          <w:rFonts w:cstheme="minorHAnsi"/>
          <w:color w:val="000000"/>
        </w:rPr>
      </w:pPr>
      <w:r w:rsidRPr="00F767B0">
        <w:rPr>
          <w:rFonts w:cstheme="minorHAnsi"/>
          <w:color w:val="000000"/>
        </w:rPr>
        <w:t>Ph: 513-803-0940</w:t>
      </w:r>
    </w:p>
    <w:p w:rsidR="008501ED" w:rsidRPr="00F767B0" w:rsidRDefault="008501ED" w:rsidP="008501ED">
      <w:pPr>
        <w:widowControl w:val="0"/>
        <w:autoSpaceDE w:val="0"/>
        <w:autoSpaceDN w:val="0"/>
        <w:adjustRightInd w:val="0"/>
        <w:ind w:left="5040"/>
        <w:rPr>
          <w:rFonts w:cstheme="minorHAnsi"/>
          <w:color w:val="000000"/>
        </w:rPr>
      </w:pPr>
      <w:r w:rsidRPr="00F767B0">
        <w:rPr>
          <w:rFonts w:cstheme="minorHAnsi"/>
          <w:color w:val="000000"/>
        </w:rPr>
        <w:t>Email: meenu.kesarwani@cchmc.org</w:t>
      </w:r>
    </w:p>
    <w:p w:rsidR="008501ED" w:rsidRPr="00F767B0" w:rsidRDefault="008501ED" w:rsidP="008501ED">
      <w:pPr>
        <w:rPr>
          <w:rFonts w:cstheme="minorHAnsi"/>
        </w:rPr>
      </w:pPr>
    </w:p>
    <w:p w:rsidR="008501ED" w:rsidRPr="00F767B0" w:rsidRDefault="008501ED" w:rsidP="008501ED">
      <w:pPr>
        <w:rPr>
          <w:rFonts w:cstheme="minorHAnsi"/>
        </w:rPr>
      </w:pPr>
    </w:p>
    <w:p w:rsidR="008501ED" w:rsidRPr="00F767B0" w:rsidRDefault="008501ED" w:rsidP="008501ED">
      <w:pPr>
        <w:pStyle w:val="Title"/>
        <w:rPr>
          <w:rFonts w:asciiTheme="minorHAnsi" w:hAnsiTheme="minorHAnsi" w:cstheme="minorHAnsi"/>
          <w:sz w:val="24"/>
          <w:szCs w:val="24"/>
        </w:rPr>
      </w:pPr>
      <w:proofErr w:type="spellStart"/>
      <w:r w:rsidRPr="00F767B0">
        <w:rPr>
          <w:rFonts w:asciiTheme="minorHAnsi" w:hAnsiTheme="minorHAnsi" w:cstheme="minorHAnsi"/>
          <w:sz w:val="24"/>
          <w:szCs w:val="24"/>
        </w:rPr>
        <w:t>Dr</w:t>
      </w:r>
      <w:proofErr w:type="spellEnd"/>
      <w:r w:rsidRPr="00F767B0">
        <w:rPr>
          <w:rFonts w:asciiTheme="minorHAnsi" w:hAnsiTheme="minorHAnsi" w:cstheme="minorHAnsi"/>
          <w:sz w:val="24"/>
          <w:szCs w:val="24"/>
        </w:rPr>
        <w:t xml:space="preserve"> Phillip </w:t>
      </w:r>
      <w:proofErr w:type="spellStart"/>
      <w:r w:rsidRPr="00F767B0">
        <w:rPr>
          <w:rFonts w:asciiTheme="minorHAnsi" w:hAnsiTheme="minorHAnsi" w:cstheme="minorHAnsi"/>
          <w:sz w:val="24"/>
          <w:szCs w:val="24"/>
        </w:rPr>
        <w:t>Steindel</w:t>
      </w:r>
      <w:proofErr w:type="spellEnd"/>
      <w:r w:rsidRPr="00F767B0">
        <w:rPr>
          <w:rFonts w:asciiTheme="minorHAnsi" w:hAnsiTheme="minorHAnsi" w:cstheme="minorHAnsi"/>
          <w:sz w:val="24"/>
          <w:szCs w:val="24"/>
        </w:rPr>
        <w:t>, Ph. D.</w:t>
      </w:r>
    </w:p>
    <w:p w:rsidR="008501ED" w:rsidRPr="00F767B0" w:rsidRDefault="008501ED" w:rsidP="008501ED">
      <w:pPr>
        <w:pStyle w:val="Title"/>
        <w:rPr>
          <w:rFonts w:asciiTheme="minorHAnsi" w:hAnsiTheme="minorHAnsi" w:cstheme="minorHAnsi"/>
          <w:sz w:val="24"/>
          <w:szCs w:val="24"/>
        </w:rPr>
      </w:pPr>
      <w:r w:rsidRPr="00F767B0">
        <w:rPr>
          <w:rFonts w:asciiTheme="minorHAnsi" w:hAnsiTheme="minorHAnsi" w:cstheme="minorHAnsi"/>
          <w:sz w:val="24"/>
          <w:szCs w:val="24"/>
        </w:rPr>
        <w:t xml:space="preserve">Review Editor, </w:t>
      </w:r>
      <w:proofErr w:type="spellStart"/>
      <w:r w:rsidRPr="00F767B0">
        <w:rPr>
          <w:rFonts w:asciiTheme="minorHAnsi" w:hAnsiTheme="minorHAnsi" w:cstheme="minorHAnsi"/>
          <w:sz w:val="24"/>
          <w:szCs w:val="24"/>
        </w:rPr>
        <w:t>JoVE</w:t>
      </w:r>
      <w:proofErr w:type="spellEnd"/>
    </w:p>
    <w:p w:rsidR="008501ED" w:rsidRPr="00F767B0" w:rsidRDefault="008501ED" w:rsidP="008501ED">
      <w:pPr>
        <w:pStyle w:val="Title"/>
        <w:rPr>
          <w:rFonts w:asciiTheme="minorHAnsi" w:hAnsiTheme="minorHAnsi" w:cstheme="minorHAnsi"/>
          <w:sz w:val="24"/>
          <w:szCs w:val="24"/>
        </w:rPr>
      </w:pPr>
      <w:r w:rsidRPr="00F767B0">
        <w:rPr>
          <w:rFonts w:asciiTheme="minorHAnsi" w:hAnsiTheme="minorHAnsi" w:cstheme="minorHAnsi"/>
          <w:sz w:val="24"/>
          <w:szCs w:val="24"/>
        </w:rPr>
        <w:t>1 Alewife Center, suite 200</w:t>
      </w:r>
    </w:p>
    <w:p w:rsidR="008501ED" w:rsidRPr="00F767B0" w:rsidRDefault="008501ED" w:rsidP="008501ED">
      <w:pPr>
        <w:pStyle w:val="Title"/>
        <w:rPr>
          <w:rFonts w:asciiTheme="minorHAnsi" w:hAnsiTheme="minorHAnsi" w:cstheme="minorHAnsi"/>
          <w:sz w:val="24"/>
          <w:szCs w:val="24"/>
        </w:rPr>
      </w:pPr>
      <w:r w:rsidRPr="00F767B0">
        <w:rPr>
          <w:rFonts w:asciiTheme="minorHAnsi" w:hAnsiTheme="minorHAnsi" w:cstheme="minorHAnsi"/>
          <w:sz w:val="24"/>
          <w:szCs w:val="24"/>
        </w:rPr>
        <w:t>Cambridge, MA, 02140</w:t>
      </w:r>
    </w:p>
    <w:p w:rsidR="008501ED" w:rsidRPr="00F767B0" w:rsidRDefault="008501ED" w:rsidP="008501ED">
      <w:pPr>
        <w:rPr>
          <w:rFonts w:eastAsia="Times New Roman" w:cstheme="minorHAnsi"/>
          <w:color w:val="000000"/>
          <w:sz w:val="22"/>
          <w:szCs w:val="22"/>
        </w:rPr>
      </w:pPr>
    </w:p>
    <w:p w:rsidR="008501ED" w:rsidRDefault="008501ED" w:rsidP="008501ED">
      <w:pPr>
        <w:rPr>
          <w:rFonts w:eastAsia="Times New Roman" w:cstheme="minorHAnsi"/>
          <w:color w:val="000000"/>
          <w:szCs w:val="22"/>
        </w:rPr>
      </w:pPr>
    </w:p>
    <w:p w:rsidR="008501ED" w:rsidRPr="008501ED" w:rsidRDefault="008501ED" w:rsidP="008501ED">
      <w:pPr>
        <w:rPr>
          <w:rFonts w:eastAsia="Times New Roman" w:cstheme="minorHAnsi"/>
          <w:color w:val="000000"/>
          <w:szCs w:val="22"/>
        </w:rPr>
      </w:pPr>
      <w:r w:rsidRPr="008501ED">
        <w:rPr>
          <w:rFonts w:eastAsia="Times New Roman" w:cstheme="minorHAnsi"/>
          <w:color w:val="000000"/>
          <w:szCs w:val="22"/>
        </w:rPr>
        <w:t xml:space="preserve">Dear Dr. </w:t>
      </w:r>
      <w:proofErr w:type="spellStart"/>
      <w:r w:rsidRPr="008501ED">
        <w:rPr>
          <w:rFonts w:eastAsia="Times New Roman" w:cstheme="minorHAnsi"/>
          <w:color w:val="000000"/>
          <w:szCs w:val="22"/>
        </w:rPr>
        <w:t>Steindel</w:t>
      </w:r>
      <w:proofErr w:type="spellEnd"/>
    </w:p>
    <w:p w:rsidR="0054671B" w:rsidRDefault="008501ED" w:rsidP="008501ED">
      <w:pPr>
        <w:rPr>
          <w:rFonts w:eastAsia="Times New Roman" w:cstheme="minorHAnsi"/>
          <w:color w:val="000000"/>
          <w:szCs w:val="22"/>
        </w:rPr>
      </w:pPr>
      <w:r w:rsidRPr="008501ED">
        <w:rPr>
          <w:rFonts w:eastAsia="Times New Roman" w:cstheme="minorHAnsi"/>
          <w:color w:val="000000"/>
          <w:szCs w:val="22"/>
        </w:rPr>
        <w:t>Thank you for the thorough re-review of our manuscript JoVE58194, Methods for evaluating role of c-</w:t>
      </w:r>
      <w:proofErr w:type="spellStart"/>
      <w:r w:rsidRPr="008501ED">
        <w:rPr>
          <w:rFonts w:eastAsia="Times New Roman" w:cstheme="minorHAnsi"/>
          <w:color w:val="000000"/>
          <w:szCs w:val="22"/>
        </w:rPr>
        <w:t>Fos</w:t>
      </w:r>
      <w:proofErr w:type="spellEnd"/>
      <w:r w:rsidRPr="008501ED">
        <w:rPr>
          <w:rFonts w:eastAsia="Times New Roman" w:cstheme="minorHAnsi"/>
          <w:color w:val="000000"/>
          <w:szCs w:val="22"/>
        </w:rPr>
        <w:t xml:space="preserve"> and Dusp1 in oncogene dependence. We much appreciate the additional editorial comments. We have revised the manuscript accordingly. Please find attached, point by point rebuttal addressed for every comment (presented in bold-italics). </w:t>
      </w:r>
    </w:p>
    <w:p w:rsidR="008501ED" w:rsidRDefault="008501ED" w:rsidP="008501ED">
      <w:pPr>
        <w:rPr>
          <w:rFonts w:ascii="Calibri" w:eastAsia="Times New Roman" w:hAnsi="Calibri" w:cs="Calibri"/>
          <w:color w:val="000000"/>
        </w:rPr>
      </w:pPr>
      <w:r w:rsidRPr="008501ED">
        <w:rPr>
          <w:rFonts w:eastAsia="Times New Roman" w:cstheme="minorHAnsi"/>
          <w:color w:val="000000"/>
          <w:szCs w:val="22"/>
        </w:rPr>
        <w:t>Looking forward to a positive response for its acceptance for publication.</w:t>
      </w:r>
      <w:bookmarkStart w:id="0" w:name="_GoBack"/>
      <w:bookmarkEnd w:id="0"/>
    </w:p>
    <w:p w:rsidR="008501ED" w:rsidRDefault="008501ED" w:rsidP="008501ED">
      <w:pPr>
        <w:rPr>
          <w:rFonts w:ascii="Calibri" w:eastAsia="Times New Roman" w:hAnsi="Calibri" w:cs="Calibri"/>
          <w:color w:val="000000"/>
        </w:rPr>
      </w:pPr>
    </w:p>
    <w:p w:rsidR="008501ED" w:rsidRDefault="008501ED" w:rsidP="008501ED">
      <w:pPr>
        <w:rPr>
          <w:rFonts w:ascii="Calibri" w:eastAsia="Times New Roman" w:hAnsi="Calibri" w:cs="Calibri"/>
          <w:color w:val="000000"/>
        </w:rPr>
      </w:pPr>
    </w:p>
    <w:p w:rsidR="008501ED" w:rsidRDefault="008501ED" w:rsidP="008501ED">
      <w:pPr>
        <w:rPr>
          <w:rFonts w:ascii="Calibri" w:eastAsia="Times New Roman" w:hAnsi="Calibri" w:cs="Calibri"/>
          <w:color w:val="000000"/>
        </w:rPr>
      </w:pPr>
      <w:r>
        <w:rPr>
          <w:rFonts w:ascii="Calibri" w:eastAsia="Times New Roman" w:hAnsi="Calibri" w:cs="Calibri"/>
          <w:color w:val="000000"/>
        </w:rPr>
        <w:t>Sincerely</w:t>
      </w:r>
    </w:p>
    <w:p w:rsidR="008501ED" w:rsidRDefault="008501ED" w:rsidP="008501ED">
      <w:pPr>
        <w:rPr>
          <w:rFonts w:ascii="Calibri" w:eastAsia="Times New Roman" w:hAnsi="Calibri" w:cs="Calibri"/>
          <w:color w:val="000000"/>
        </w:rPr>
      </w:pPr>
      <w:proofErr w:type="spellStart"/>
      <w:r>
        <w:rPr>
          <w:rFonts w:ascii="Calibri" w:eastAsia="Times New Roman" w:hAnsi="Calibri" w:cs="Calibri"/>
          <w:color w:val="000000"/>
        </w:rPr>
        <w:t>Meenu</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Kesarwani</w:t>
      </w:r>
      <w:proofErr w:type="spellEnd"/>
    </w:p>
    <w:p w:rsidR="001E4738" w:rsidRDefault="0054671B"/>
    <w:sectPr w:rsidR="001E4738" w:rsidSect="00571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ED"/>
    <w:rsid w:val="00017203"/>
    <w:rsid w:val="0003294B"/>
    <w:rsid w:val="001A7761"/>
    <w:rsid w:val="001B6F18"/>
    <w:rsid w:val="002F1054"/>
    <w:rsid w:val="004B5E88"/>
    <w:rsid w:val="004C11C0"/>
    <w:rsid w:val="005045B3"/>
    <w:rsid w:val="0054598E"/>
    <w:rsid w:val="0054671B"/>
    <w:rsid w:val="00571C92"/>
    <w:rsid w:val="006B2D39"/>
    <w:rsid w:val="0084689E"/>
    <w:rsid w:val="008501ED"/>
    <w:rsid w:val="008B2CF7"/>
    <w:rsid w:val="009101A1"/>
    <w:rsid w:val="00F6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A393E"/>
  <w15:chartTrackingRefBased/>
  <w15:docId w15:val="{EF9CDFEF-A0EA-2A47-A379-641B9BFD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501ED"/>
    <w:pPr>
      <w:spacing w:after="240"/>
      <w:contextualSpacing/>
    </w:pPr>
    <w:rPr>
      <w:rFonts w:asciiTheme="majorHAnsi" w:eastAsiaTheme="majorEastAsia" w:hAnsiTheme="majorHAnsi" w:cstheme="majorBidi"/>
      <w:color w:val="000000" w:themeColor="text1"/>
      <w:kern w:val="28"/>
      <w:sz w:val="56"/>
      <w:szCs w:val="56"/>
      <w:lang w:eastAsia="ja-JP"/>
    </w:rPr>
  </w:style>
  <w:style w:type="character" w:customStyle="1" w:styleId="TitleChar">
    <w:name w:val="Title Char"/>
    <w:basedOn w:val="DefaultParagraphFont"/>
    <w:link w:val="Title"/>
    <w:uiPriority w:val="1"/>
    <w:rsid w:val="008501ED"/>
    <w:rPr>
      <w:rFonts w:asciiTheme="majorHAnsi" w:eastAsiaTheme="majorEastAsia" w:hAnsiTheme="majorHAnsi" w:cstheme="majorBidi"/>
      <w:color w:val="000000" w:themeColor="text1"/>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2018-08-22T15:57:00Z</dcterms:created>
  <dcterms:modified xsi:type="dcterms:W3CDTF">2018-08-22T15:57:00Z</dcterms:modified>
</cp:coreProperties>
</file>