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C3FD3" w14:textId="7C626E1A" w:rsidR="003A4416" w:rsidRDefault="00727D2A" w:rsidP="00806CDA">
      <w:pPr>
        <w:bidi w:val="0"/>
        <w:spacing w:after="0"/>
        <w:jc w:val="left"/>
        <w:rPr>
          <w:rFonts w:ascii="Times New Roman" w:eastAsia="Times New Roman" w:hAnsi="Times New Roman" w:cs="Times New Roman"/>
          <w:color w:val="222222"/>
          <w:szCs w:val="22"/>
        </w:rPr>
      </w:pPr>
      <w:bookmarkStart w:id="0" w:name="_GoBack"/>
      <w:bookmarkEnd w:id="0"/>
      <w:r w:rsidRPr="004C74AE">
        <w:rPr>
          <w:rFonts w:ascii="Times New Roman" w:eastAsia="Times New Roman" w:hAnsi="Times New Roman" w:cs="Times New Roman"/>
          <w:b/>
          <w:bCs/>
          <w:color w:val="222222"/>
          <w:szCs w:val="22"/>
        </w:rPr>
        <w:t xml:space="preserve">Ref: </w:t>
      </w:r>
      <w:r w:rsidR="001F6803">
        <w:rPr>
          <w:rFonts w:ascii="Times New Roman" w:eastAsia="Times New Roman" w:hAnsi="Times New Roman" w:cs="Times New Roman"/>
          <w:b/>
          <w:bCs/>
          <w:color w:val="222222"/>
          <w:szCs w:val="22"/>
        </w:rPr>
        <w:t>JoVE58184</w:t>
      </w:r>
      <w:r w:rsidR="00806CDA">
        <w:rPr>
          <w:rFonts w:ascii="Times New Roman" w:eastAsia="Times New Roman" w:hAnsi="Times New Roman" w:cs="Times New Roman"/>
          <w:b/>
          <w:bCs/>
          <w:color w:val="222222"/>
          <w:szCs w:val="22"/>
        </w:rPr>
        <w:t>R</w:t>
      </w:r>
      <w:r w:rsidR="00500DDA">
        <w:rPr>
          <w:rFonts w:ascii="Times New Roman" w:eastAsia="Times New Roman" w:hAnsi="Times New Roman" w:cs="Times New Roman"/>
          <w:b/>
          <w:bCs/>
          <w:color w:val="222222"/>
          <w:szCs w:val="22"/>
        </w:rPr>
        <w:t>1</w:t>
      </w:r>
      <w:r w:rsidRPr="004C74AE">
        <w:rPr>
          <w:rFonts w:ascii="Times New Roman" w:eastAsia="Times New Roman" w:hAnsi="Times New Roman" w:cs="Times New Roman"/>
          <w:b/>
          <w:bCs/>
          <w:color w:val="222222"/>
          <w:szCs w:val="22"/>
        </w:rPr>
        <w:br/>
      </w:r>
      <w:r w:rsidRPr="00C8663F">
        <w:rPr>
          <w:rFonts w:ascii="Times New Roman" w:eastAsia="Times New Roman" w:hAnsi="Times New Roman" w:cs="Times New Roman"/>
          <w:b/>
          <w:bCs/>
          <w:color w:val="222222"/>
          <w:szCs w:val="22"/>
        </w:rPr>
        <w:t>Title:</w:t>
      </w:r>
      <w:r w:rsidRPr="004C74AE">
        <w:rPr>
          <w:rFonts w:ascii="Times New Roman" w:eastAsia="Times New Roman" w:hAnsi="Times New Roman" w:cs="Times New Roman"/>
          <w:color w:val="222222"/>
          <w:szCs w:val="22"/>
        </w:rPr>
        <w:t xml:space="preserve"> </w:t>
      </w:r>
      <w:r w:rsidR="00806CDA">
        <w:rPr>
          <w:rFonts w:ascii="Times New Roman" w:eastAsia="Times New Roman" w:hAnsi="Times New Roman" w:cs="Times New Roman"/>
          <w:color w:val="222222"/>
          <w:szCs w:val="22"/>
        </w:rPr>
        <w:t>The Unpredictable Chronic Mild Stress Mice Model of Depression</w:t>
      </w:r>
      <w:r w:rsidRPr="004C74AE">
        <w:rPr>
          <w:rFonts w:ascii="Times New Roman" w:eastAsia="Times New Roman" w:hAnsi="Times New Roman" w:cs="Times New Roman"/>
          <w:color w:val="222222"/>
          <w:szCs w:val="22"/>
        </w:rPr>
        <w:t xml:space="preserve"> </w:t>
      </w:r>
      <w:r w:rsidRPr="004C74AE">
        <w:rPr>
          <w:rFonts w:ascii="Times New Roman" w:eastAsia="Times New Roman" w:hAnsi="Times New Roman" w:cs="Times New Roman"/>
          <w:color w:val="222222"/>
          <w:szCs w:val="22"/>
        </w:rPr>
        <w:br/>
      </w:r>
      <w:r w:rsidRPr="00C8663F">
        <w:rPr>
          <w:rFonts w:ascii="Times New Roman" w:eastAsia="Times New Roman" w:hAnsi="Times New Roman" w:cs="Times New Roman"/>
          <w:b/>
          <w:bCs/>
          <w:color w:val="222222"/>
          <w:szCs w:val="22"/>
        </w:rPr>
        <w:t>Journal:</w:t>
      </w:r>
      <w:r w:rsidRPr="004C74AE">
        <w:rPr>
          <w:rFonts w:ascii="Times New Roman" w:eastAsia="Times New Roman" w:hAnsi="Times New Roman" w:cs="Times New Roman"/>
          <w:color w:val="222222"/>
          <w:szCs w:val="22"/>
        </w:rPr>
        <w:t xml:space="preserve"> </w:t>
      </w:r>
      <w:proofErr w:type="spellStart"/>
      <w:r w:rsidR="001F6803">
        <w:rPr>
          <w:rFonts w:ascii="Times New Roman" w:eastAsia="Times New Roman" w:hAnsi="Times New Roman" w:cs="Times New Roman"/>
          <w:color w:val="222222"/>
          <w:szCs w:val="22"/>
        </w:rPr>
        <w:t>JoVE</w:t>
      </w:r>
      <w:proofErr w:type="spellEnd"/>
      <w:r w:rsidRPr="004C74AE">
        <w:rPr>
          <w:rFonts w:ascii="Times New Roman" w:eastAsia="Times New Roman" w:hAnsi="Times New Roman" w:cs="Times New Roman"/>
          <w:color w:val="222222"/>
          <w:szCs w:val="22"/>
        </w:rPr>
        <w:br/>
      </w:r>
    </w:p>
    <w:p w14:paraId="062DF799" w14:textId="68C95BE3" w:rsidR="00500DDA" w:rsidRDefault="00500DDA" w:rsidP="003A6187">
      <w:pPr>
        <w:bidi w:val="0"/>
        <w:spacing w:after="0"/>
        <w:jc w:val="left"/>
        <w:rPr>
          <w:rFonts w:ascii="Times New Roman" w:eastAsia="Times New Roman" w:hAnsi="Times New Roman" w:cs="Times New Roman"/>
          <w:color w:val="222222"/>
          <w:szCs w:val="22"/>
        </w:rPr>
      </w:pPr>
      <w:r>
        <w:rPr>
          <w:rFonts w:ascii="Times New Roman" w:eastAsia="Times New Roman" w:hAnsi="Times New Roman" w:cs="Times New Roman"/>
          <w:color w:val="222222"/>
          <w:szCs w:val="22"/>
        </w:rPr>
        <w:t>W</w:t>
      </w:r>
      <w:r w:rsidR="00063B7F">
        <w:rPr>
          <w:rFonts w:ascii="Times New Roman" w:eastAsia="Times New Roman" w:hAnsi="Times New Roman" w:cs="Times New Roman"/>
          <w:color w:val="222222"/>
          <w:szCs w:val="22"/>
        </w:rPr>
        <w:t xml:space="preserve">e would like to thank the editor for the enlightening comments which </w:t>
      </w:r>
      <w:r w:rsidR="003A6187">
        <w:rPr>
          <w:rFonts w:ascii="Times New Roman" w:eastAsia="Times New Roman" w:hAnsi="Times New Roman" w:cs="Times New Roman"/>
          <w:color w:val="222222"/>
          <w:szCs w:val="22"/>
        </w:rPr>
        <w:t>helped</w:t>
      </w:r>
      <w:r w:rsidR="00063B7F">
        <w:rPr>
          <w:rFonts w:ascii="Times New Roman" w:eastAsia="Times New Roman" w:hAnsi="Times New Roman" w:cs="Times New Roman"/>
          <w:color w:val="222222"/>
          <w:szCs w:val="22"/>
        </w:rPr>
        <w:t xml:space="preserve"> us to improve this manuscript significantly.</w:t>
      </w:r>
    </w:p>
    <w:p w14:paraId="2C806739" w14:textId="77777777" w:rsidR="00500DDA" w:rsidRPr="00806CDA" w:rsidRDefault="00500DDA" w:rsidP="00500DDA">
      <w:pPr>
        <w:bidi w:val="0"/>
        <w:spacing w:after="0"/>
        <w:jc w:val="left"/>
        <w:rPr>
          <w:rFonts w:ascii="Times New Roman" w:eastAsia="Times New Roman" w:hAnsi="Times New Roman" w:cs="Times New Roman"/>
          <w:color w:val="222222"/>
          <w:szCs w:val="22"/>
        </w:rPr>
      </w:pPr>
    </w:p>
    <w:p w14:paraId="1A16592E" w14:textId="505C6865" w:rsidR="00727D2A" w:rsidRDefault="001F6803" w:rsidP="003A4416">
      <w:pPr>
        <w:bidi w:val="0"/>
        <w:spacing w:after="0"/>
        <w:jc w:val="left"/>
        <w:rPr>
          <w:rFonts w:ascii="Times New Roman" w:eastAsia="Times New Roman" w:hAnsi="Times New Roman" w:cs="Times New Roman"/>
          <w:color w:val="222222"/>
          <w:szCs w:val="22"/>
        </w:rPr>
      </w:pPr>
      <w:r>
        <w:rPr>
          <w:rFonts w:ascii="Times New Roman" w:eastAsia="Times New Roman" w:hAnsi="Times New Roman" w:cs="Times New Roman"/>
          <w:b/>
          <w:bCs/>
          <w:color w:val="222222"/>
          <w:szCs w:val="22"/>
        </w:rPr>
        <w:t>Editorial Comments</w:t>
      </w:r>
      <w:r w:rsidR="00727D2A" w:rsidRPr="004C74AE">
        <w:rPr>
          <w:rFonts w:ascii="Times New Roman" w:eastAsia="Times New Roman" w:hAnsi="Times New Roman" w:cs="Times New Roman"/>
          <w:color w:val="222222"/>
          <w:szCs w:val="22"/>
        </w:rPr>
        <w:t xml:space="preserve"> </w:t>
      </w:r>
    </w:p>
    <w:p w14:paraId="041DD698" w14:textId="77777777" w:rsidR="003A4416" w:rsidRDefault="003A4416" w:rsidP="003A4416">
      <w:pPr>
        <w:bidi w:val="0"/>
        <w:spacing w:after="0"/>
        <w:jc w:val="left"/>
        <w:rPr>
          <w:rFonts w:ascii="Times New Roman" w:eastAsia="Times New Roman" w:hAnsi="Times New Roman" w:cs="Times New Roman"/>
          <w:color w:val="222222"/>
          <w:szCs w:val="22"/>
        </w:rPr>
      </w:pPr>
    </w:p>
    <w:p w14:paraId="74C734B0" w14:textId="77777777" w:rsidR="00806CDA" w:rsidRDefault="00806CDA" w:rsidP="00806CDA">
      <w:pPr>
        <w:bidi w:val="0"/>
        <w:spacing w:after="0"/>
        <w:jc w:val="left"/>
        <w:rPr>
          <w:rFonts w:ascii="Times New Roman" w:eastAsia="Times New Roman" w:hAnsi="Times New Roman" w:cs="Times New Roman"/>
          <w:color w:val="222222"/>
          <w:szCs w:val="22"/>
        </w:rPr>
      </w:pPr>
      <w:r w:rsidRPr="00806CDA">
        <w:rPr>
          <w:rFonts w:ascii="Times New Roman" w:eastAsia="Times New Roman" w:hAnsi="Times New Roman" w:cs="Times New Roman"/>
          <w:color w:val="222222"/>
          <w:szCs w:val="22"/>
        </w:rPr>
        <w:t>1. The editor has formatted the manuscript to match the journal's style. Please retain the same.</w:t>
      </w:r>
    </w:p>
    <w:p w14:paraId="13D4E86C" w14:textId="130C42A5" w:rsidR="00806CDA" w:rsidRPr="00BE49C9" w:rsidRDefault="00806CDA" w:rsidP="00806CDA">
      <w:pPr>
        <w:bidi w:val="0"/>
        <w:spacing w:after="0"/>
        <w:jc w:val="left"/>
        <w:rPr>
          <w:rFonts w:ascii="Times New Roman" w:eastAsia="Times New Roman" w:hAnsi="Times New Roman" w:cs="Times New Roman"/>
          <w:color w:val="222222"/>
          <w:szCs w:val="22"/>
        </w:rPr>
      </w:pPr>
      <w:r>
        <w:rPr>
          <w:rFonts w:ascii="Times New Roman" w:eastAsia="Times New Roman" w:hAnsi="Times New Roman" w:cs="Times New Roman"/>
          <w:color w:val="002060"/>
          <w:szCs w:val="22"/>
          <w:u w:val="single"/>
        </w:rPr>
        <w:t>Answer:</w:t>
      </w:r>
      <w:r>
        <w:rPr>
          <w:rFonts w:ascii="Times New Roman" w:eastAsia="Times New Roman" w:hAnsi="Times New Roman" w:cs="Times New Roman"/>
          <w:color w:val="002060"/>
          <w:szCs w:val="22"/>
        </w:rPr>
        <w:t xml:space="preserve"> We have formatted the manuscript accordingly.</w:t>
      </w:r>
    </w:p>
    <w:p w14:paraId="58657341" w14:textId="77777777" w:rsidR="00806CDA" w:rsidRDefault="00806CDA" w:rsidP="00806CDA">
      <w:pPr>
        <w:bidi w:val="0"/>
        <w:spacing w:after="0"/>
        <w:jc w:val="left"/>
        <w:rPr>
          <w:rFonts w:ascii="Times New Roman" w:eastAsia="Times New Roman" w:hAnsi="Times New Roman" w:cs="Times New Roman"/>
          <w:color w:val="222222"/>
          <w:szCs w:val="22"/>
        </w:rPr>
      </w:pPr>
      <w:r w:rsidRPr="00806CDA">
        <w:rPr>
          <w:rFonts w:ascii="Times New Roman" w:eastAsia="Times New Roman" w:hAnsi="Times New Roman" w:cs="Times New Roman"/>
          <w:color w:val="222222"/>
          <w:szCs w:val="22"/>
        </w:rPr>
        <w:br/>
        <w:t>2. Please address all the specific comments marked in the manuscript.</w:t>
      </w:r>
    </w:p>
    <w:p w14:paraId="6A17199C" w14:textId="5B64EA4D" w:rsidR="00806CDA" w:rsidRDefault="00806CDA" w:rsidP="00806CDA">
      <w:pPr>
        <w:bidi w:val="0"/>
        <w:spacing w:after="0"/>
        <w:jc w:val="left"/>
        <w:rPr>
          <w:rFonts w:ascii="Times New Roman" w:eastAsia="Times New Roman" w:hAnsi="Times New Roman" w:cs="Times New Roman"/>
          <w:color w:val="222222"/>
          <w:szCs w:val="22"/>
        </w:rPr>
      </w:pPr>
      <w:r>
        <w:rPr>
          <w:rFonts w:ascii="Times New Roman" w:eastAsia="Times New Roman" w:hAnsi="Times New Roman" w:cs="Times New Roman"/>
          <w:color w:val="002060"/>
          <w:szCs w:val="22"/>
          <w:u w:val="single"/>
        </w:rPr>
        <w:t>Answer:</w:t>
      </w:r>
      <w:r>
        <w:rPr>
          <w:rFonts w:ascii="Times New Roman" w:eastAsia="Times New Roman" w:hAnsi="Times New Roman" w:cs="Times New Roman"/>
          <w:color w:val="002060"/>
          <w:szCs w:val="22"/>
        </w:rPr>
        <w:t xml:space="preserve"> Corrected.</w:t>
      </w:r>
    </w:p>
    <w:p w14:paraId="497D6CA1" w14:textId="77777777" w:rsidR="00806CDA" w:rsidRDefault="00806CDA" w:rsidP="00806CDA">
      <w:pPr>
        <w:bidi w:val="0"/>
        <w:spacing w:after="0"/>
        <w:jc w:val="left"/>
        <w:rPr>
          <w:rFonts w:ascii="Times New Roman" w:eastAsia="Times New Roman" w:hAnsi="Times New Roman" w:cs="Times New Roman"/>
          <w:color w:val="222222"/>
          <w:szCs w:val="22"/>
        </w:rPr>
      </w:pPr>
      <w:r w:rsidRPr="00806CDA">
        <w:rPr>
          <w:rFonts w:ascii="Times New Roman" w:eastAsia="Times New Roman" w:hAnsi="Times New Roman" w:cs="Times New Roman"/>
          <w:color w:val="222222"/>
          <w:szCs w:val="22"/>
        </w:rPr>
        <w:br/>
        <w:t>3. Please change the title to reflect the protocol presented in the manuscript.</w:t>
      </w:r>
    </w:p>
    <w:p w14:paraId="10D7AC18" w14:textId="29446B7C" w:rsidR="00806CDA" w:rsidRDefault="00806CDA" w:rsidP="00806CDA">
      <w:pPr>
        <w:bidi w:val="0"/>
        <w:spacing w:after="0"/>
        <w:jc w:val="left"/>
        <w:rPr>
          <w:rFonts w:ascii="Times New Roman" w:eastAsia="Times New Roman" w:hAnsi="Times New Roman" w:cs="Times New Roman"/>
          <w:color w:val="222222"/>
          <w:szCs w:val="22"/>
        </w:rPr>
      </w:pPr>
      <w:r>
        <w:rPr>
          <w:rFonts w:ascii="Times New Roman" w:eastAsia="Times New Roman" w:hAnsi="Times New Roman" w:cs="Times New Roman"/>
          <w:color w:val="002060"/>
          <w:szCs w:val="22"/>
          <w:u w:val="single"/>
        </w:rPr>
        <w:t>Answer:</w:t>
      </w:r>
      <w:r>
        <w:rPr>
          <w:rFonts w:ascii="Times New Roman" w:eastAsia="Times New Roman" w:hAnsi="Times New Roman" w:cs="Times New Roman"/>
          <w:color w:val="002060"/>
          <w:szCs w:val="22"/>
        </w:rPr>
        <w:t xml:space="preserve"> Title has been changed to reflect the protocol. The new title is: </w:t>
      </w:r>
      <w:r>
        <w:rPr>
          <w:rFonts w:ascii="Times New Roman" w:eastAsia="Times New Roman" w:hAnsi="Times New Roman" w:cs="Times New Roman"/>
          <w:i/>
          <w:iCs/>
          <w:color w:val="002060"/>
          <w:szCs w:val="22"/>
        </w:rPr>
        <w:t>"The Unpredictable Chronic Mild Stress Protocol for Inducing Anhedonia in Mice"</w:t>
      </w:r>
      <w:r>
        <w:rPr>
          <w:rFonts w:ascii="Times New Roman" w:eastAsia="Times New Roman" w:hAnsi="Times New Roman" w:cs="Times New Roman"/>
          <w:color w:val="002060"/>
          <w:szCs w:val="22"/>
        </w:rPr>
        <w:t>.</w:t>
      </w:r>
    </w:p>
    <w:p w14:paraId="40DC3370" w14:textId="77777777" w:rsidR="00806CDA" w:rsidRDefault="00806CDA" w:rsidP="00806CDA">
      <w:pPr>
        <w:bidi w:val="0"/>
        <w:spacing w:after="0"/>
        <w:jc w:val="left"/>
        <w:rPr>
          <w:rFonts w:ascii="Times New Roman" w:eastAsia="Times New Roman" w:hAnsi="Times New Roman" w:cs="Times New Roman"/>
          <w:color w:val="222222"/>
          <w:szCs w:val="22"/>
        </w:rPr>
      </w:pPr>
      <w:r w:rsidRPr="00806CDA">
        <w:rPr>
          <w:rFonts w:ascii="Times New Roman" w:eastAsia="Times New Roman" w:hAnsi="Times New Roman" w:cs="Times New Roman"/>
          <w:color w:val="222222"/>
          <w:szCs w:val="22"/>
        </w:rPr>
        <w:br/>
        <w:t xml:space="preserve">4. Please ensure that after formatting, the highlight is no more than 2.75 pages including heading and </w:t>
      </w:r>
      <w:proofErr w:type="spellStart"/>
      <w:r w:rsidRPr="00806CDA">
        <w:rPr>
          <w:rFonts w:ascii="Times New Roman" w:eastAsia="Times New Roman" w:hAnsi="Times New Roman" w:cs="Times New Roman"/>
          <w:color w:val="222222"/>
          <w:szCs w:val="22"/>
        </w:rPr>
        <w:t>spacings</w:t>
      </w:r>
      <w:proofErr w:type="spellEnd"/>
      <w:r w:rsidRPr="00806CDA">
        <w:rPr>
          <w:rFonts w:ascii="Times New Roman" w:eastAsia="Times New Roman" w:hAnsi="Times New Roman" w:cs="Times New Roman"/>
          <w:color w:val="222222"/>
          <w:szCs w:val="22"/>
        </w:rPr>
        <w:t xml:space="preserve"> as this is the upper limit for filming.</w:t>
      </w:r>
    </w:p>
    <w:p w14:paraId="099D40C5" w14:textId="6D2DE6FC" w:rsidR="00806CDA" w:rsidRDefault="00806CDA" w:rsidP="00806CDA">
      <w:pPr>
        <w:bidi w:val="0"/>
        <w:spacing w:after="0"/>
        <w:jc w:val="left"/>
        <w:rPr>
          <w:rFonts w:ascii="Times New Roman" w:eastAsia="Times New Roman" w:hAnsi="Times New Roman" w:cs="Times New Roman"/>
          <w:color w:val="222222"/>
          <w:szCs w:val="22"/>
        </w:rPr>
      </w:pPr>
      <w:r>
        <w:rPr>
          <w:rFonts w:ascii="Times New Roman" w:eastAsia="Times New Roman" w:hAnsi="Times New Roman" w:cs="Times New Roman"/>
          <w:color w:val="002060"/>
          <w:szCs w:val="22"/>
          <w:u w:val="single"/>
        </w:rPr>
        <w:t>Answer:</w:t>
      </w:r>
      <w:r>
        <w:rPr>
          <w:rFonts w:ascii="Times New Roman" w:eastAsia="Times New Roman" w:hAnsi="Times New Roman" w:cs="Times New Roman"/>
          <w:color w:val="002060"/>
          <w:szCs w:val="22"/>
        </w:rPr>
        <w:t xml:space="preserve"> Highlights have been modified according to the limits. </w:t>
      </w:r>
    </w:p>
    <w:p w14:paraId="15034218" w14:textId="77777777" w:rsidR="00806CDA" w:rsidRDefault="00806CDA" w:rsidP="00806CDA">
      <w:pPr>
        <w:bidi w:val="0"/>
        <w:spacing w:after="0"/>
        <w:jc w:val="left"/>
        <w:rPr>
          <w:rFonts w:ascii="Times New Roman" w:eastAsia="Times New Roman" w:hAnsi="Times New Roman" w:cs="Times New Roman"/>
          <w:color w:val="222222"/>
          <w:szCs w:val="22"/>
        </w:rPr>
      </w:pPr>
      <w:r w:rsidRPr="00806CDA">
        <w:rPr>
          <w:rFonts w:ascii="Times New Roman" w:eastAsia="Times New Roman" w:hAnsi="Times New Roman" w:cs="Times New Roman"/>
          <w:color w:val="222222"/>
          <w:szCs w:val="22"/>
        </w:rPr>
        <w:br/>
        <w:t>5. The manuscript protocol talks about stress induction regime, however, no results are presented for this section. Please include a result to show how different stressors induce stress in mice. Also, please provide some marker studies to prove that indeed stress is induced in animals undergoing stressor treatment.</w:t>
      </w:r>
    </w:p>
    <w:p w14:paraId="4C9E7867" w14:textId="00941638" w:rsidR="00806CDA" w:rsidRDefault="00806CDA" w:rsidP="00806CDA">
      <w:pPr>
        <w:bidi w:val="0"/>
        <w:spacing w:after="0"/>
        <w:jc w:val="left"/>
        <w:rPr>
          <w:rFonts w:ascii="Times New Roman" w:eastAsia="Times New Roman" w:hAnsi="Times New Roman" w:cs="Times New Roman"/>
          <w:color w:val="222222"/>
          <w:szCs w:val="22"/>
        </w:rPr>
      </w:pPr>
      <w:r>
        <w:rPr>
          <w:rFonts w:ascii="Times New Roman" w:eastAsia="Times New Roman" w:hAnsi="Times New Roman" w:cs="Times New Roman"/>
          <w:color w:val="002060"/>
          <w:szCs w:val="22"/>
          <w:u w:val="single"/>
        </w:rPr>
        <w:t>Answer:</w:t>
      </w:r>
      <w:r>
        <w:rPr>
          <w:rFonts w:ascii="Times New Roman" w:eastAsia="Times New Roman" w:hAnsi="Times New Roman" w:cs="Times New Roman"/>
          <w:color w:val="002060"/>
          <w:szCs w:val="22"/>
        </w:rPr>
        <w:t xml:space="preserve"> Results have been added to present both the efficacy of UCMS in inducing reduction in mice sucrose preference and in altering the density of a prominent biological marker of depression, namely hippocampal BDNF levels.</w:t>
      </w:r>
    </w:p>
    <w:p w14:paraId="7F8E0979" w14:textId="77777777" w:rsidR="00806CDA" w:rsidRDefault="00806CDA" w:rsidP="00806CDA">
      <w:pPr>
        <w:bidi w:val="0"/>
        <w:spacing w:after="0"/>
        <w:jc w:val="left"/>
        <w:rPr>
          <w:rFonts w:ascii="Times New Roman" w:eastAsia="Times New Roman" w:hAnsi="Times New Roman" w:cs="Times New Roman"/>
          <w:color w:val="222222"/>
          <w:szCs w:val="22"/>
        </w:rPr>
      </w:pPr>
    </w:p>
    <w:p w14:paraId="46A45A86" w14:textId="77777777" w:rsidR="000A0622" w:rsidRDefault="00806CDA" w:rsidP="00806CDA">
      <w:pPr>
        <w:bidi w:val="0"/>
        <w:spacing w:after="0"/>
        <w:jc w:val="left"/>
        <w:rPr>
          <w:rFonts w:ascii="Times New Roman" w:eastAsia="Times New Roman" w:hAnsi="Times New Roman" w:cs="Times New Roman"/>
          <w:color w:val="222222"/>
          <w:szCs w:val="22"/>
        </w:rPr>
      </w:pPr>
      <w:r w:rsidRPr="00806CDA">
        <w:rPr>
          <w:rFonts w:ascii="Times New Roman" w:eastAsia="Times New Roman" w:hAnsi="Times New Roman" w:cs="Times New Roman"/>
          <w:color w:val="222222"/>
          <w:szCs w:val="22"/>
        </w:rPr>
        <w:br/>
        <w:t xml:space="preserve">6. Screening for Antidepressant only present results for escitalopram and NHT. However there is a mention of other antidepressants as well in the </w:t>
      </w:r>
      <w:proofErr w:type="spellStart"/>
      <w:r w:rsidRPr="00806CDA">
        <w:rPr>
          <w:rFonts w:ascii="Times New Roman" w:eastAsia="Times New Roman" w:hAnsi="Times New Roman" w:cs="Times New Roman"/>
          <w:color w:val="222222"/>
          <w:szCs w:val="22"/>
        </w:rPr>
        <w:t>protocol.Either</w:t>
      </w:r>
      <w:proofErr w:type="spellEnd"/>
      <w:r w:rsidRPr="00806CDA">
        <w:rPr>
          <w:rFonts w:ascii="Times New Roman" w:eastAsia="Times New Roman" w:hAnsi="Times New Roman" w:cs="Times New Roman"/>
          <w:color w:val="222222"/>
          <w:szCs w:val="22"/>
        </w:rPr>
        <w:t xml:space="preserve"> move this to the discussion and specifically focus on the part you are doing or present the results for everything.</w:t>
      </w:r>
    </w:p>
    <w:p w14:paraId="2AFB2C4B" w14:textId="76014773" w:rsidR="000A0622" w:rsidRDefault="000A0622" w:rsidP="00500DDA">
      <w:pPr>
        <w:bidi w:val="0"/>
        <w:spacing w:after="0"/>
        <w:jc w:val="left"/>
        <w:rPr>
          <w:rFonts w:ascii="Times New Roman" w:eastAsia="Times New Roman" w:hAnsi="Times New Roman" w:cs="Times New Roman"/>
          <w:color w:val="222222"/>
          <w:szCs w:val="22"/>
        </w:rPr>
      </w:pPr>
      <w:r>
        <w:rPr>
          <w:rFonts w:ascii="Times New Roman" w:eastAsia="Times New Roman" w:hAnsi="Times New Roman" w:cs="Times New Roman"/>
          <w:color w:val="002060"/>
          <w:szCs w:val="22"/>
          <w:u w:val="single"/>
        </w:rPr>
        <w:t>Answer:</w:t>
      </w:r>
      <w:r>
        <w:rPr>
          <w:rFonts w:ascii="Times New Roman" w:eastAsia="Times New Roman" w:hAnsi="Times New Roman" w:cs="Times New Roman"/>
          <w:color w:val="002060"/>
          <w:szCs w:val="22"/>
        </w:rPr>
        <w:t xml:space="preserve"> </w:t>
      </w:r>
      <w:r w:rsidR="00500DDA">
        <w:rPr>
          <w:rFonts w:ascii="Times New Roman" w:eastAsia="Times New Roman" w:hAnsi="Times New Roman" w:cs="Times New Roman"/>
          <w:color w:val="002060"/>
          <w:szCs w:val="22"/>
        </w:rPr>
        <w:t>Doses of other antidepressants were moved to the discussion.</w:t>
      </w:r>
    </w:p>
    <w:p w14:paraId="4F380559" w14:textId="77777777" w:rsidR="000A0622" w:rsidRDefault="000A0622" w:rsidP="000A0622">
      <w:pPr>
        <w:bidi w:val="0"/>
        <w:spacing w:after="0"/>
        <w:jc w:val="left"/>
        <w:rPr>
          <w:rFonts w:ascii="Times New Roman" w:eastAsia="Times New Roman" w:hAnsi="Times New Roman" w:cs="Times New Roman"/>
          <w:color w:val="222222"/>
          <w:szCs w:val="22"/>
        </w:rPr>
      </w:pPr>
    </w:p>
    <w:p w14:paraId="1762D7C8" w14:textId="2A31AFF5" w:rsidR="00806CDA" w:rsidRDefault="00806CDA" w:rsidP="000A0622">
      <w:pPr>
        <w:bidi w:val="0"/>
        <w:spacing w:after="0"/>
        <w:jc w:val="left"/>
        <w:rPr>
          <w:rFonts w:ascii="Times New Roman" w:eastAsia="Times New Roman" w:hAnsi="Times New Roman" w:cs="Times New Roman"/>
          <w:color w:val="222222"/>
          <w:szCs w:val="22"/>
        </w:rPr>
      </w:pPr>
      <w:r w:rsidRPr="00806CDA">
        <w:rPr>
          <w:rFonts w:ascii="Times New Roman" w:eastAsia="Times New Roman" w:hAnsi="Times New Roman" w:cs="Times New Roman"/>
          <w:color w:val="222222"/>
          <w:szCs w:val="22"/>
        </w:rPr>
        <w:br/>
        <w:t xml:space="preserve">7. Sucrose consumption is not the standard test for depression. Please also show some marker </w:t>
      </w:r>
      <w:proofErr w:type="spellStart"/>
      <w:r w:rsidRPr="00806CDA">
        <w:rPr>
          <w:rFonts w:ascii="Times New Roman" w:eastAsia="Times New Roman" w:hAnsi="Times New Roman" w:cs="Times New Roman"/>
          <w:color w:val="222222"/>
          <w:szCs w:val="22"/>
        </w:rPr>
        <w:t>stainings</w:t>
      </w:r>
      <w:proofErr w:type="spellEnd"/>
      <w:r w:rsidRPr="00806CDA">
        <w:rPr>
          <w:rFonts w:ascii="Times New Roman" w:eastAsia="Times New Roman" w:hAnsi="Times New Roman" w:cs="Times New Roman"/>
          <w:color w:val="222222"/>
          <w:szCs w:val="22"/>
        </w:rPr>
        <w:t xml:space="preserve"> or western blots to corroborate the same.</w:t>
      </w:r>
    </w:p>
    <w:p w14:paraId="3F5A1BBD" w14:textId="2569607B" w:rsidR="00B45EEA" w:rsidRDefault="00500DDA" w:rsidP="00500DDA">
      <w:pPr>
        <w:bidi w:val="0"/>
        <w:spacing w:after="0"/>
        <w:jc w:val="left"/>
        <w:rPr>
          <w:rFonts w:ascii="Times New Roman" w:eastAsia="Times New Roman" w:hAnsi="Times New Roman" w:cs="Times New Roman"/>
          <w:color w:val="002060"/>
          <w:szCs w:val="22"/>
        </w:rPr>
      </w:pPr>
      <w:r>
        <w:rPr>
          <w:rFonts w:ascii="Times New Roman" w:eastAsia="Times New Roman" w:hAnsi="Times New Roman" w:cs="Times New Roman"/>
          <w:color w:val="002060"/>
          <w:szCs w:val="22"/>
          <w:u w:val="single"/>
        </w:rPr>
        <w:t>Answer:</w:t>
      </w:r>
      <w:r>
        <w:rPr>
          <w:rFonts w:ascii="Times New Roman" w:eastAsia="Times New Roman" w:hAnsi="Times New Roman" w:cs="Times New Roman"/>
          <w:color w:val="002060"/>
          <w:szCs w:val="22"/>
        </w:rPr>
        <w:t xml:space="preserve"> Results of hippocampal BDNF le</w:t>
      </w:r>
      <w:r w:rsidRPr="00500DDA">
        <w:rPr>
          <w:rFonts w:ascii="Times New Roman" w:eastAsia="Times New Roman" w:hAnsi="Times New Roman" w:cs="Times New Roman"/>
          <w:color w:val="002060"/>
          <w:szCs w:val="22"/>
        </w:rPr>
        <w:t>vels (assessed via ELISA) were added to the results section to corroborate</w:t>
      </w:r>
      <w:r>
        <w:rPr>
          <w:rFonts w:ascii="Times New Roman" w:eastAsia="Times New Roman" w:hAnsi="Times New Roman" w:cs="Times New Roman"/>
          <w:color w:val="002060"/>
          <w:szCs w:val="22"/>
        </w:rPr>
        <w:t xml:space="preserve"> to anhedonic-like effect demonstrated in the sucrose preference test. However, anhedonia is a core factor in human depression, even conceptualized as an endophenotype of the disorder</w:t>
      </w:r>
      <w:r>
        <w:rPr>
          <w:rFonts w:ascii="Times New Roman" w:eastAsia="Times New Roman" w:hAnsi="Times New Roman" w:cs="Times New Roman"/>
          <w:color w:val="002060"/>
          <w:szCs w:val="22"/>
        </w:rPr>
        <w:fldChar w:fldCharType="begin" w:fldLock="1"/>
      </w:r>
      <w:r>
        <w:rPr>
          <w:rFonts w:ascii="Times New Roman" w:eastAsia="Times New Roman" w:hAnsi="Times New Roman" w:cs="Times New Roman"/>
          <w:color w:val="002060"/>
          <w:szCs w:val="22"/>
        </w:rPr>
        <w:instrText>ADDIN CSL_CITATION { "citationItems" : [ { "id" : "ITEM-1", "itemData" : { "DOI" : "10.1146/annurev-clinpsy-050212-185606", "ISBN" : "6176321972", "ISSN" : "1548-5951", "PMID" : "24471371", "abstract" : "Depression is a significant public health problem, but its etiology and pathophysiology remain poorly understood. Such incomplete understanding likely arises from the fact that depression encompasses a heterogeneous set of disorders. To overcome these limitations, renewed interest in intermediate phenotypes (endophenotypes) has resurfaced, and anhedonia has emerged as one of the most promising endophenotypes of depression. Here, a heuristic model is presented postulating that anhedonia arises from dysfunctional interactions between stress and brain reward systems. To this end, we review and integrate three bodies of independent literature investigating the role of (a) anhedonia, (b) dopamine, and (c) stress in depression. In a fourth section, we summarize animal data indicating that stress negatively affects mesocorticolimbic dopaminergic pathways critically implicated in incentive motivation and reinforcement learning. In the last section, we provide a synthesis of these four literatures, present initial evidence consistent with our model, and discuss directions for future research.", "author" : [ { "dropping-particle" : "", "family" : "Pizzagalli", "given" : "Diego A", "non-dropping-particle" : "", "parse-names" : false, "suffix" : "" } ], "container-title" : "Annual review of clinical psychology", "id" : "ITEM-1", "issued" : { "date-parts" : [ [ "2014" ] ] }, "page" : "393-423", "title" : "Depression, stress, and anhedonia: toward a synthesis and integrated model.", "type" : "article-journal", "volume" : "10" }, "uris" : [ "http://www.mendeley.com/documents/?uuid=0745ba48-e6b5-4307-9f22-2b3fb945d34c" ] }, { "id" : "ITEM-2", "itemData" : { "DOI" : "10.1176/appi.books.9780890425596.744053", "ISBN" : "0890425558", "ISSN" : "2317-1782", "PMID" : "24413388", "abstract" : "Diagnostic and Statistical Manual of Mental Disorders 4th edition TR.", "author" : [ { "dropping-particle" : "", "family" : "American Psychiatric Association", "given" : "", "non-dropping-particle" : "", "parse-names" : false, "suffix" : "" } ], "container-title" : "Diagnostic and Statistical Manual of Mental Disorders 4th edition TR.", "id" : "ITEM-2", "issued" : { "date-parts" : [ [ "2013" ] ] }, "page" : "280", "title" : "Diagnostic and Statistical Manual of Mental Disorders, 5th Edition (DSM-5)", "type" : "article-journal" }, "uris" : [ "http://www.mendeley.com/documents/?uuid=307bdbc1-28ef-4d02-9b43-d74e305bee0b" ] } ], "mendeley" : { "formattedCitation" : "&lt;sup&gt;1, 2&lt;/sup&gt;", "plainTextFormattedCitation" : "1, 2", "previouslyFormattedCitation" : "&lt;sup&gt;1, 2&lt;/sup&gt;" }, "properties" : { "noteIndex" : 0 }, "schema" : "https://github.com/citation-style-language/schema/raw/master/csl-citation.json" }</w:instrText>
      </w:r>
      <w:r>
        <w:rPr>
          <w:rFonts w:ascii="Times New Roman" w:eastAsia="Times New Roman" w:hAnsi="Times New Roman" w:cs="Times New Roman"/>
          <w:color w:val="002060"/>
          <w:szCs w:val="22"/>
        </w:rPr>
        <w:fldChar w:fldCharType="separate"/>
      </w:r>
      <w:r w:rsidRPr="00500DDA">
        <w:rPr>
          <w:rFonts w:ascii="Times New Roman" w:eastAsia="Times New Roman" w:hAnsi="Times New Roman" w:cs="Times New Roman"/>
          <w:noProof/>
          <w:color w:val="002060"/>
          <w:szCs w:val="22"/>
          <w:vertAlign w:val="superscript"/>
        </w:rPr>
        <w:t>1, 2</w:t>
      </w:r>
      <w:r>
        <w:rPr>
          <w:rFonts w:ascii="Times New Roman" w:eastAsia="Times New Roman" w:hAnsi="Times New Roman" w:cs="Times New Roman"/>
          <w:color w:val="002060"/>
          <w:szCs w:val="22"/>
        </w:rPr>
        <w:fldChar w:fldCharType="end"/>
      </w:r>
      <w:r>
        <w:rPr>
          <w:rFonts w:ascii="Times New Roman" w:eastAsia="Times New Roman" w:hAnsi="Times New Roman" w:cs="Times New Roman"/>
          <w:color w:val="002060"/>
          <w:szCs w:val="22"/>
        </w:rPr>
        <w:t>.</w:t>
      </w:r>
      <w:r w:rsidRPr="00500DDA">
        <w:rPr>
          <w:rFonts w:ascii="Times New Roman" w:eastAsia="Times New Roman" w:hAnsi="Times New Roman" w:cs="Times New Roman"/>
          <w:color w:val="002060"/>
          <w:szCs w:val="22"/>
        </w:rPr>
        <w:t xml:space="preserve"> </w:t>
      </w:r>
      <w:r>
        <w:rPr>
          <w:rFonts w:ascii="Times New Roman" w:eastAsia="Times New Roman" w:hAnsi="Times New Roman" w:cs="Times New Roman"/>
          <w:color w:val="002060"/>
          <w:szCs w:val="22"/>
        </w:rPr>
        <w:t>Hence, the sucrose preference test is regarded an essential translational tool for modeling human depression in rodents</w:t>
      </w:r>
      <w:r w:rsidRPr="00500DDA">
        <w:rPr>
          <w:rFonts w:ascii="Times New Roman" w:eastAsia="Times New Roman" w:hAnsi="Times New Roman" w:cs="Times New Roman"/>
          <w:noProof/>
          <w:color w:val="002060"/>
          <w:szCs w:val="22"/>
          <w:vertAlign w:val="superscript"/>
        </w:rPr>
        <w:fldChar w:fldCharType="begin" w:fldLock="1"/>
      </w:r>
      <w:r w:rsidR="003A6187">
        <w:rPr>
          <w:rFonts w:ascii="Times New Roman" w:eastAsia="Times New Roman" w:hAnsi="Times New Roman" w:cs="Times New Roman"/>
          <w:noProof/>
          <w:color w:val="002060"/>
          <w:szCs w:val="22"/>
          <w:vertAlign w:val="superscript"/>
        </w:rPr>
        <w:instrText>ADDIN CSL_CITATION { "citationItems" : [ { "id" : "ITEM-1", "itemData" : { "DOI" : "10.1016/j.neubiorev.2010.06.006", "ISBN" : "0149-7634", "ISSN" : "01497634", "PMID" : "20603146", "abstract" : "Anhedonia is a core symptom of major depressive disorder (MDD), the neurobiological mechanisms of which remain poorly understood. Despite decades of speculation regarding the role of dopamine (DA) in anhedonic symptoms, empirical evidence has remained elusive, with frequent reports of contradictory findings. In the present review, we argue that this has resulted from an underspecified definition of anhedonia, which has failed to dissociate between consummatory and motivational aspects of reward behavior. Given substantial preclinical evidence that DA is involved primarily in motivational aspects of reward, we suggest that a refined definition of anhedonia that distinguishes between deficits in pleasure and motivation is essential for the purposes of identifying its neurobiological substrates. Moreover, bridging the gap between preclinical and clinical models of anhedonia may require moving away from the conceptualization of anhedonia as a steady-state, mood-like phenomena. Consequently, we introduce the term \"decisional anhedonia\" to address the influence of anhedonia on reward decision-making. These proposed modifications to the theoretical definition of anhedonia have implications for research, assessment and treatment of MDD. \u00a9 2010 Elsevier Ltd.", "author" : [ { "dropping-particle" : "", "family" : "Treadway", "given" : "Michael T.", "non-dropping-particle" : "", "parse-names" : false, "suffix" : "" }, { "dropping-particle" : "", "family" : "Zald", "given" : "David H.", "non-dropping-particle" : "", "parse-names" : false, "suffix" : "" } ], "container-title" : "Neuroscience and Biobehavioral Reviews", "id" : "ITEM-1", "issue" : "3", "issued" : { "date-parts" : [ [ "2011" ] ] }, "page" : "537-555", "title" : "Reconsidering anhedonia in depression: Lessons from translational neuroscience", "type" : "article", "volume" : "35" }, "uris" : [ "http://www.mendeley.com/documents/?uuid=e7ac068f-c49f-4cdd-aa08-4107cc896fd5" ] }, { "id" : "ITEM-2",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"ITEM-2", "issue" : "2", "issued" : { "date-parts" : [ [ "2005" ] ] }, "page" : "90-110", "title" : "Chronic mild stress (CMS) revisited: Consistency and behavioural- neurobiological concordance in the effects of CMS", "type" : "article", "volume" : "52" }, "uris" : [ "http://www.mendeley.com/documents/?uuid=14c88af1-6ac8-4d0e-bbc7-50a3671c6a5f"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"http://www.mendeley.com/documents/?uuid=2702aec7-feca-413c-acf7-cca19e1b77fb" ] }, { "id" : "ITEM-4", "itemData" : { "DOI" : "10.1016/j.bbr.2004.04.008", "ISBN" : "0166-4328 (Print)\\n0166-4328 (Linking)", "ISSN" : "01664328", "PMID" : "15325787", "abstract" : "Effects of unpredictable chronic mild stress (UCMS) on anhedonic-like behaviour, physical state, body weight, learning and memory were investigated in three strains of mice. These strains were chosen among 11 strains that were tested in a first experiment for their sucrose consumption and preference for sucrose solutions of different concentrations. In the second experiment, groups of mice of the CBA/H, C57BL/6 and DBA/2 strains were submitted to 7 weeks of UCMS. Measures of the sucrose consumption, the evaluation of the physical state and the measurement of body weight were weekly assessed. Following 4-week period of UCMS, sub-groups of stressed and non-stressed mice were submitted to the spontaneous alternation test in the Y-maze, and then to the water-maze test for spatial learning and memory. UCMS induced a significant decrease of the sucrose consumption in CBA/H and in C57BL/6 but not in DBA/2 mice. The UCMS effect on sucrose intake in CBA/H mice was associated with a body weight loss and a physical state degradation. Spatial learning in a water maze was not disturbed by UCMS, however, a long-term memory impairment was observed in CBA/H stressed mice during a probe test. In the Y-maze, UCMS did not modify spontaneous alternation. These results show both an anhedonic-like and an amnesic effect of UCMS in CBA/H mice. They also reveal a difference of sensitivity to UCMS according to the strain of mice. \u00a9 2004 Elsevier B.V. All rights reserved.", "author" : [ { "dropping-particle" : "", "family" : "Pothion", "given" : "St\u00e9phanie", "non-dropping-particle" : "", "parse-names" : false, "suffix" : "" }, { "dropping-particle" : "", "family" : "Bizot", "given" : "Jean Charles", "non-dropping-particle" : "", "parse-names" : false, "suffix" : "" }, { "dropping-particle" : "", "family" : "Trovero", "given" : "Fabrice", "non-dropping-particle" : "", "parse-names" : false, "suffix" : "" }, { "dropping-particle" : "", "family" : "Belzung", "given" : "Catherine", "non-dropping-particle" : "", "parse-names" : false, "suffix" : "" } ], "container-title" : "Behavioural Brain Research", "id" : "ITEM-4", "issue" : "1", "issued" : { "date-parts" : [ [ "2004" ] ] }, "page" : "135-146", "title" : "Strain differences in sucrose preference and in the consequences of unpredictable chronic mild stress", "type" : "article-journal", "volume" : "155" }, "uris" : [ "http://www.mendeley.com/documents/?uuid=dde7c751-640e-40da-9a08-c3be95731dc2" ] } ], "mendeley" : { "formattedCitation" : "&lt;sup&gt;3\u20136&lt;/sup&gt;", "plainTextFormattedCitation" : "3\u20136", "previouslyFormattedCitation" : "&lt;sup&gt;3\u20136&lt;/sup&gt;" }, "properties" : { "noteIndex" : 0 }, "schema" : "https://github.com/citation-style-language/schema/raw/master/csl-citation.json" }</w:instrText>
      </w:r>
      <w:r w:rsidRPr="00500DDA">
        <w:rPr>
          <w:rFonts w:ascii="Times New Roman" w:eastAsia="Times New Roman" w:hAnsi="Times New Roman" w:cs="Times New Roman"/>
          <w:noProof/>
          <w:color w:val="002060"/>
          <w:szCs w:val="22"/>
          <w:vertAlign w:val="superscript"/>
        </w:rPr>
        <w:fldChar w:fldCharType="separate"/>
      </w:r>
      <w:r w:rsidRPr="00500DDA">
        <w:rPr>
          <w:rFonts w:ascii="Times New Roman" w:eastAsia="Times New Roman" w:hAnsi="Times New Roman" w:cs="Times New Roman"/>
          <w:noProof/>
          <w:color w:val="002060"/>
          <w:szCs w:val="22"/>
          <w:vertAlign w:val="superscript"/>
        </w:rPr>
        <w:t>3–6</w:t>
      </w:r>
      <w:r w:rsidRPr="00500DDA">
        <w:rPr>
          <w:rFonts w:ascii="Times New Roman" w:eastAsia="Times New Roman" w:hAnsi="Times New Roman" w:cs="Times New Roman"/>
          <w:noProof/>
          <w:color w:val="002060"/>
          <w:szCs w:val="22"/>
          <w:vertAlign w:val="superscript"/>
        </w:rPr>
        <w:fldChar w:fldCharType="end"/>
      </w:r>
      <w:r>
        <w:rPr>
          <w:rFonts w:ascii="Times New Roman" w:eastAsia="Times New Roman" w:hAnsi="Times New Roman" w:cs="Times New Roman"/>
          <w:color w:val="002060"/>
          <w:szCs w:val="22"/>
        </w:rPr>
        <w:t xml:space="preserve">. </w:t>
      </w:r>
    </w:p>
    <w:p w14:paraId="0FD708CE" w14:textId="77777777" w:rsidR="003A6187" w:rsidRDefault="003A6187" w:rsidP="003A6187">
      <w:pPr>
        <w:bidi w:val="0"/>
        <w:spacing w:after="0"/>
        <w:jc w:val="left"/>
        <w:rPr>
          <w:rFonts w:ascii="Times New Roman" w:eastAsia="Times New Roman" w:hAnsi="Times New Roman" w:cs="Times New Roman"/>
          <w:color w:val="002060"/>
          <w:szCs w:val="22"/>
        </w:rPr>
      </w:pPr>
    </w:p>
    <w:p w14:paraId="0497EFF5" w14:textId="544E5F7B" w:rsidR="003A6187" w:rsidRPr="003A6187" w:rsidRDefault="003A6187" w:rsidP="003A6187">
      <w:pPr>
        <w:widowControl w:val="0"/>
        <w:autoSpaceDE w:val="0"/>
        <w:autoSpaceDN w:val="0"/>
        <w:bidi w:val="0"/>
        <w:adjustRightInd w:val="0"/>
        <w:spacing w:after="0"/>
        <w:ind w:left="640" w:hanging="640"/>
        <w:rPr>
          <w:rFonts w:ascii="Times New Roman" w:hAnsi="Times New Roman" w:cs="Times New Roman"/>
          <w:noProof/>
          <w:sz w:val="18"/>
          <w:szCs w:val="18"/>
        </w:rPr>
      </w:pPr>
      <w:r w:rsidRPr="003A6187">
        <w:rPr>
          <w:rFonts w:ascii="Times New Roman" w:eastAsia="Times New Roman" w:hAnsi="Times New Roman" w:cs="Times New Roman"/>
          <w:color w:val="002060"/>
          <w:sz w:val="18"/>
          <w:szCs w:val="18"/>
        </w:rPr>
        <w:fldChar w:fldCharType="begin" w:fldLock="1"/>
      </w:r>
      <w:r w:rsidRPr="003A6187">
        <w:rPr>
          <w:rFonts w:ascii="Times New Roman" w:eastAsia="Times New Roman" w:hAnsi="Times New Roman" w:cs="Times New Roman"/>
          <w:color w:val="002060"/>
          <w:sz w:val="18"/>
          <w:szCs w:val="18"/>
        </w:rPr>
        <w:instrText xml:space="preserve">ADDIN Mendeley Bibliography CSL_BIBLIOGRAPHY </w:instrText>
      </w:r>
      <w:r w:rsidRPr="003A6187">
        <w:rPr>
          <w:rFonts w:ascii="Times New Roman" w:eastAsia="Times New Roman" w:hAnsi="Times New Roman" w:cs="Times New Roman"/>
          <w:color w:val="002060"/>
          <w:sz w:val="18"/>
          <w:szCs w:val="18"/>
        </w:rPr>
        <w:fldChar w:fldCharType="separate"/>
      </w:r>
      <w:r w:rsidRPr="003A6187">
        <w:rPr>
          <w:rFonts w:ascii="Times New Roman" w:hAnsi="Times New Roman" w:cs="Times New Roman"/>
          <w:noProof/>
          <w:sz w:val="18"/>
          <w:szCs w:val="18"/>
        </w:rPr>
        <w:t>1.</w:t>
      </w:r>
      <w:r w:rsidRPr="003A6187">
        <w:rPr>
          <w:rFonts w:ascii="Times New Roman" w:hAnsi="Times New Roman" w:cs="Times New Roman"/>
          <w:noProof/>
          <w:sz w:val="18"/>
          <w:szCs w:val="18"/>
        </w:rPr>
        <w:tab/>
        <w:t xml:space="preserve">Pizzagalli, D.A. Depression, stress, and anhedonia: toward a synthesis and integrated model. </w:t>
      </w:r>
      <w:r w:rsidRPr="003A6187">
        <w:rPr>
          <w:rFonts w:ascii="Times New Roman" w:hAnsi="Times New Roman" w:cs="Times New Roman"/>
          <w:i/>
          <w:iCs/>
          <w:noProof/>
          <w:sz w:val="18"/>
          <w:szCs w:val="18"/>
        </w:rPr>
        <w:t>Annu Rev Clin Psychol</w:t>
      </w:r>
      <w:r w:rsidRPr="003A6187">
        <w:rPr>
          <w:rFonts w:ascii="Times New Roman" w:hAnsi="Times New Roman" w:cs="Times New Roman"/>
          <w:noProof/>
          <w:sz w:val="18"/>
          <w:szCs w:val="18"/>
        </w:rPr>
        <w:t xml:space="preserve">. </w:t>
      </w:r>
      <w:r w:rsidRPr="003A6187">
        <w:rPr>
          <w:rFonts w:ascii="Times New Roman" w:hAnsi="Times New Roman" w:cs="Times New Roman"/>
          <w:b/>
          <w:bCs/>
          <w:noProof/>
          <w:sz w:val="18"/>
          <w:szCs w:val="18"/>
        </w:rPr>
        <w:t>10</w:t>
      </w:r>
      <w:r w:rsidRPr="003A6187">
        <w:rPr>
          <w:rFonts w:ascii="Times New Roman" w:hAnsi="Times New Roman" w:cs="Times New Roman"/>
          <w:noProof/>
          <w:sz w:val="18"/>
          <w:szCs w:val="18"/>
        </w:rPr>
        <w:t>, 393–423, doi: 10.1146/annurev-clinpsy-050212-185606 (2014).</w:t>
      </w:r>
    </w:p>
    <w:p w14:paraId="53DD4FFC" w14:textId="77777777" w:rsidR="003A6187" w:rsidRPr="003A6187" w:rsidRDefault="003A6187" w:rsidP="003A6187">
      <w:pPr>
        <w:widowControl w:val="0"/>
        <w:autoSpaceDE w:val="0"/>
        <w:autoSpaceDN w:val="0"/>
        <w:bidi w:val="0"/>
        <w:adjustRightInd w:val="0"/>
        <w:spacing w:after="0"/>
        <w:ind w:left="640" w:hanging="640"/>
        <w:rPr>
          <w:rFonts w:ascii="Times New Roman" w:hAnsi="Times New Roman" w:cs="Times New Roman"/>
          <w:noProof/>
          <w:sz w:val="18"/>
          <w:szCs w:val="18"/>
        </w:rPr>
      </w:pPr>
      <w:r w:rsidRPr="003A6187">
        <w:rPr>
          <w:rFonts w:ascii="Times New Roman" w:hAnsi="Times New Roman" w:cs="Times New Roman"/>
          <w:noProof/>
          <w:sz w:val="18"/>
          <w:szCs w:val="18"/>
        </w:rPr>
        <w:t>2.</w:t>
      </w:r>
      <w:r w:rsidRPr="003A6187">
        <w:rPr>
          <w:rFonts w:ascii="Times New Roman" w:hAnsi="Times New Roman" w:cs="Times New Roman"/>
          <w:noProof/>
          <w:sz w:val="18"/>
          <w:szCs w:val="18"/>
        </w:rPr>
        <w:tab/>
        <w:t xml:space="preserve">American Psychiatric Association Diagnostic and Statistical Manual of Mental Disorders, 5th Edition (DSM-5). </w:t>
      </w:r>
      <w:r w:rsidRPr="003A6187">
        <w:rPr>
          <w:rFonts w:ascii="Times New Roman" w:hAnsi="Times New Roman" w:cs="Times New Roman"/>
          <w:i/>
          <w:iCs/>
          <w:noProof/>
          <w:sz w:val="18"/>
          <w:szCs w:val="18"/>
        </w:rPr>
        <w:t>Diagnostic Stat Man Ment Disord 4th Ed TR</w:t>
      </w:r>
      <w:r w:rsidRPr="003A6187">
        <w:rPr>
          <w:rFonts w:ascii="Times New Roman" w:hAnsi="Times New Roman" w:cs="Times New Roman"/>
          <w:noProof/>
          <w:sz w:val="18"/>
          <w:szCs w:val="18"/>
        </w:rPr>
        <w:t>. 280, doi: 10.1176/appi.books.9780890425596.744053 (2013).</w:t>
      </w:r>
    </w:p>
    <w:p w14:paraId="6C526969" w14:textId="77777777" w:rsidR="003A6187" w:rsidRPr="003A6187" w:rsidRDefault="003A6187" w:rsidP="003A6187">
      <w:pPr>
        <w:widowControl w:val="0"/>
        <w:autoSpaceDE w:val="0"/>
        <w:autoSpaceDN w:val="0"/>
        <w:bidi w:val="0"/>
        <w:adjustRightInd w:val="0"/>
        <w:spacing w:after="0"/>
        <w:ind w:left="640" w:hanging="640"/>
        <w:rPr>
          <w:rFonts w:ascii="Times New Roman" w:hAnsi="Times New Roman" w:cs="Times New Roman"/>
          <w:noProof/>
          <w:sz w:val="18"/>
          <w:szCs w:val="18"/>
        </w:rPr>
      </w:pPr>
      <w:r w:rsidRPr="003A6187">
        <w:rPr>
          <w:rFonts w:ascii="Times New Roman" w:hAnsi="Times New Roman" w:cs="Times New Roman"/>
          <w:noProof/>
          <w:sz w:val="18"/>
          <w:szCs w:val="18"/>
        </w:rPr>
        <w:t>3.</w:t>
      </w:r>
      <w:r w:rsidRPr="003A6187">
        <w:rPr>
          <w:rFonts w:ascii="Times New Roman" w:hAnsi="Times New Roman" w:cs="Times New Roman"/>
          <w:noProof/>
          <w:sz w:val="18"/>
          <w:szCs w:val="18"/>
        </w:rPr>
        <w:tab/>
        <w:t xml:space="preserve">Treadway, M.T., Zald, D.H. Reconsidering anhedonia in depression: Lessons from translational neuroscience. </w:t>
      </w:r>
      <w:r w:rsidRPr="003A6187">
        <w:rPr>
          <w:rFonts w:ascii="Times New Roman" w:hAnsi="Times New Roman" w:cs="Times New Roman"/>
          <w:i/>
          <w:iCs/>
          <w:noProof/>
          <w:sz w:val="18"/>
          <w:szCs w:val="18"/>
        </w:rPr>
        <w:t>Neurosci Biobehav Rev</w:t>
      </w:r>
      <w:r w:rsidRPr="003A6187">
        <w:rPr>
          <w:rFonts w:ascii="Times New Roman" w:hAnsi="Times New Roman" w:cs="Times New Roman"/>
          <w:noProof/>
          <w:sz w:val="18"/>
          <w:szCs w:val="18"/>
        </w:rPr>
        <w:t xml:space="preserve">. </w:t>
      </w:r>
      <w:r w:rsidRPr="003A6187">
        <w:rPr>
          <w:rFonts w:ascii="Times New Roman" w:hAnsi="Times New Roman" w:cs="Times New Roman"/>
          <w:b/>
          <w:bCs/>
          <w:noProof/>
          <w:sz w:val="18"/>
          <w:szCs w:val="18"/>
        </w:rPr>
        <w:t>35</w:t>
      </w:r>
      <w:r w:rsidRPr="003A6187">
        <w:rPr>
          <w:rFonts w:ascii="Times New Roman" w:hAnsi="Times New Roman" w:cs="Times New Roman"/>
          <w:noProof/>
          <w:sz w:val="18"/>
          <w:szCs w:val="18"/>
        </w:rPr>
        <w:t xml:space="preserve"> (3), 537–555, doi: 10.1016/j.neubiorev.2010.06.006 (2011).</w:t>
      </w:r>
    </w:p>
    <w:p w14:paraId="30A2CC71" w14:textId="77777777" w:rsidR="003A6187" w:rsidRPr="003A6187" w:rsidRDefault="003A6187" w:rsidP="003A6187">
      <w:pPr>
        <w:widowControl w:val="0"/>
        <w:autoSpaceDE w:val="0"/>
        <w:autoSpaceDN w:val="0"/>
        <w:bidi w:val="0"/>
        <w:adjustRightInd w:val="0"/>
        <w:spacing w:after="0"/>
        <w:ind w:left="640" w:hanging="640"/>
        <w:rPr>
          <w:rFonts w:ascii="Times New Roman" w:hAnsi="Times New Roman" w:cs="Times New Roman"/>
          <w:noProof/>
          <w:sz w:val="18"/>
          <w:szCs w:val="18"/>
        </w:rPr>
      </w:pPr>
      <w:r w:rsidRPr="003A6187">
        <w:rPr>
          <w:rFonts w:ascii="Times New Roman" w:hAnsi="Times New Roman" w:cs="Times New Roman"/>
          <w:noProof/>
          <w:sz w:val="18"/>
          <w:szCs w:val="18"/>
        </w:rPr>
        <w:t>4.</w:t>
      </w:r>
      <w:r w:rsidRPr="003A6187">
        <w:rPr>
          <w:rFonts w:ascii="Times New Roman" w:hAnsi="Times New Roman" w:cs="Times New Roman"/>
          <w:noProof/>
          <w:sz w:val="18"/>
          <w:szCs w:val="18"/>
        </w:rPr>
        <w:tab/>
        <w:t xml:space="preserve">Willner, P. Chronic mild stress (CMS) revisited: Consistency and behavioural- neurobiological concordance in the effects of CMS. </w:t>
      </w:r>
      <w:r w:rsidRPr="003A6187">
        <w:rPr>
          <w:rFonts w:ascii="Times New Roman" w:hAnsi="Times New Roman" w:cs="Times New Roman"/>
          <w:i/>
          <w:iCs/>
          <w:noProof/>
          <w:sz w:val="18"/>
          <w:szCs w:val="18"/>
        </w:rPr>
        <w:t>Neuropsychobiology</w:t>
      </w:r>
      <w:r w:rsidRPr="003A6187">
        <w:rPr>
          <w:rFonts w:ascii="Times New Roman" w:hAnsi="Times New Roman" w:cs="Times New Roman"/>
          <w:noProof/>
          <w:sz w:val="18"/>
          <w:szCs w:val="18"/>
        </w:rPr>
        <w:t xml:space="preserve">. </w:t>
      </w:r>
      <w:r w:rsidRPr="003A6187">
        <w:rPr>
          <w:rFonts w:ascii="Times New Roman" w:hAnsi="Times New Roman" w:cs="Times New Roman"/>
          <w:b/>
          <w:bCs/>
          <w:noProof/>
          <w:sz w:val="18"/>
          <w:szCs w:val="18"/>
        </w:rPr>
        <w:t>52</w:t>
      </w:r>
      <w:r w:rsidRPr="003A6187">
        <w:rPr>
          <w:rFonts w:ascii="Times New Roman" w:hAnsi="Times New Roman" w:cs="Times New Roman"/>
          <w:noProof/>
          <w:sz w:val="18"/>
          <w:szCs w:val="18"/>
        </w:rPr>
        <w:t xml:space="preserve"> (2), 90–110, doi: 10.1159/000087097 (2005).</w:t>
      </w:r>
    </w:p>
    <w:p w14:paraId="7089E915" w14:textId="77777777" w:rsidR="003A6187" w:rsidRPr="003A6187" w:rsidRDefault="003A6187" w:rsidP="003A6187">
      <w:pPr>
        <w:widowControl w:val="0"/>
        <w:autoSpaceDE w:val="0"/>
        <w:autoSpaceDN w:val="0"/>
        <w:bidi w:val="0"/>
        <w:adjustRightInd w:val="0"/>
        <w:spacing w:after="0"/>
        <w:ind w:left="640" w:hanging="640"/>
        <w:rPr>
          <w:rFonts w:ascii="Times New Roman" w:hAnsi="Times New Roman" w:cs="Times New Roman"/>
          <w:noProof/>
          <w:sz w:val="18"/>
          <w:szCs w:val="18"/>
        </w:rPr>
      </w:pPr>
      <w:r w:rsidRPr="003A6187">
        <w:rPr>
          <w:rFonts w:ascii="Times New Roman" w:hAnsi="Times New Roman" w:cs="Times New Roman"/>
          <w:noProof/>
          <w:sz w:val="18"/>
          <w:szCs w:val="18"/>
        </w:rPr>
        <w:t>5.</w:t>
      </w:r>
      <w:r w:rsidRPr="003A6187">
        <w:rPr>
          <w:rFonts w:ascii="Times New Roman" w:hAnsi="Times New Roman" w:cs="Times New Roman"/>
          <w:noProof/>
          <w:sz w:val="18"/>
          <w:szCs w:val="18"/>
        </w:rPr>
        <w:tab/>
        <w:t xml:space="preserve">Willner, P., Towell, A., Sampson, D., Sophokleous, S., Muscat, R. Reduction of sucrose preference by chronic unpredictable mild stress, and its restoration by a tricyclic antidepressant. </w:t>
      </w:r>
      <w:r w:rsidRPr="003A6187">
        <w:rPr>
          <w:rFonts w:ascii="Times New Roman" w:hAnsi="Times New Roman" w:cs="Times New Roman"/>
          <w:i/>
          <w:iCs/>
          <w:noProof/>
          <w:sz w:val="18"/>
          <w:szCs w:val="18"/>
        </w:rPr>
        <w:t>Psychopharmacology (Berl)</w:t>
      </w:r>
      <w:r w:rsidRPr="003A6187">
        <w:rPr>
          <w:rFonts w:ascii="Times New Roman" w:hAnsi="Times New Roman" w:cs="Times New Roman"/>
          <w:noProof/>
          <w:sz w:val="18"/>
          <w:szCs w:val="18"/>
        </w:rPr>
        <w:t xml:space="preserve">. </w:t>
      </w:r>
      <w:r w:rsidRPr="003A6187">
        <w:rPr>
          <w:rFonts w:ascii="Times New Roman" w:hAnsi="Times New Roman" w:cs="Times New Roman"/>
          <w:b/>
          <w:bCs/>
          <w:noProof/>
          <w:sz w:val="18"/>
          <w:szCs w:val="18"/>
        </w:rPr>
        <w:t>93</w:t>
      </w:r>
      <w:r w:rsidRPr="003A6187">
        <w:rPr>
          <w:rFonts w:ascii="Times New Roman" w:hAnsi="Times New Roman" w:cs="Times New Roman"/>
          <w:noProof/>
          <w:sz w:val="18"/>
          <w:szCs w:val="18"/>
        </w:rPr>
        <w:t xml:space="preserve"> (3), 358–364, doi: 10.1007/BF00187257 (1987).</w:t>
      </w:r>
    </w:p>
    <w:p w14:paraId="75BFC941" w14:textId="77777777" w:rsidR="003A6187" w:rsidRPr="003A6187" w:rsidRDefault="003A6187" w:rsidP="003A6187">
      <w:pPr>
        <w:widowControl w:val="0"/>
        <w:autoSpaceDE w:val="0"/>
        <w:autoSpaceDN w:val="0"/>
        <w:bidi w:val="0"/>
        <w:adjustRightInd w:val="0"/>
        <w:spacing w:after="0"/>
        <w:ind w:left="640" w:hanging="640"/>
        <w:rPr>
          <w:rFonts w:ascii="Times New Roman" w:hAnsi="Times New Roman" w:cs="Times New Roman"/>
          <w:noProof/>
          <w:sz w:val="18"/>
          <w:szCs w:val="18"/>
        </w:rPr>
      </w:pPr>
      <w:r w:rsidRPr="003A6187">
        <w:rPr>
          <w:rFonts w:ascii="Times New Roman" w:hAnsi="Times New Roman" w:cs="Times New Roman"/>
          <w:noProof/>
          <w:sz w:val="18"/>
          <w:szCs w:val="18"/>
        </w:rPr>
        <w:t>6.</w:t>
      </w:r>
      <w:r w:rsidRPr="003A6187">
        <w:rPr>
          <w:rFonts w:ascii="Times New Roman" w:hAnsi="Times New Roman" w:cs="Times New Roman"/>
          <w:noProof/>
          <w:sz w:val="18"/>
          <w:szCs w:val="18"/>
        </w:rPr>
        <w:tab/>
        <w:t xml:space="preserve">Pothion, S., Bizot, J.C., Trovero, F., Belzung, C. Strain differences in sucrose preference and in the consequences of unpredictable chronic mild stress. </w:t>
      </w:r>
      <w:r w:rsidRPr="003A6187">
        <w:rPr>
          <w:rFonts w:ascii="Times New Roman" w:hAnsi="Times New Roman" w:cs="Times New Roman"/>
          <w:i/>
          <w:iCs/>
          <w:noProof/>
          <w:sz w:val="18"/>
          <w:szCs w:val="18"/>
        </w:rPr>
        <w:t>Behav Brain Res</w:t>
      </w:r>
      <w:r w:rsidRPr="003A6187">
        <w:rPr>
          <w:rFonts w:ascii="Times New Roman" w:hAnsi="Times New Roman" w:cs="Times New Roman"/>
          <w:noProof/>
          <w:sz w:val="18"/>
          <w:szCs w:val="18"/>
        </w:rPr>
        <w:t xml:space="preserve">. </w:t>
      </w:r>
      <w:r w:rsidRPr="003A6187">
        <w:rPr>
          <w:rFonts w:ascii="Times New Roman" w:hAnsi="Times New Roman" w:cs="Times New Roman"/>
          <w:b/>
          <w:bCs/>
          <w:noProof/>
          <w:sz w:val="18"/>
          <w:szCs w:val="18"/>
        </w:rPr>
        <w:t>155</w:t>
      </w:r>
      <w:r w:rsidRPr="003A6187">
        <w:rPr>
          <w:rFonts w:ascii="Times New Roman" w:hAnsi="Times New Roman" w:cs="Times New Roman"/>
          <w:noProof/>
          <w:sz w:val="18"/>
          <w:szCs w:val="18"/>
        </w:rPr>
        <w:t xml:space="preserve"> (1), 135–146, doi: 10.1016/j.bbr.2004.04.008 (2004).</w:t>
      </w:r>
    </w:p>
    <w:p w14:paraId="47798B8C" w14:textId="56A71A0F" w:rsidR="003A6187" w:rsidRPr="00500DDA" w:rsidRDefault="003A6187" w:rsidP="003A6187">
      <w:pPr>
        <w:bidi w:val="0"/>
        <w:spacing w:after="0"/>
        <w:jc w:val="left"/>
        <w:rPr>
          <w:rFonts w:ascii="Times New Roman" w:eastAsia="Times New Roman" w:hAnsi="Times New Roman" w:cs="Times New Roman"/>
          <w:color w:val="002060"/>
          <w:szCs w:val="22"/>
        </w:rPr>
      </w:pPr>
      <w:r w:rsidRPr="003A6187">
        <w:rPr>
          <w:rFonts w:ascii="Times New Roman" w:eastAsia="Times New Roman" w:hAnsi="Times New Roman" w:cs="Times New Roman"/>
          <w:color w:val="002060"/>
          <w:sz w:val="18"/>
          <w:szCs w:val="18"/>
        </w:rPr>
        <w:fldChar w:fldCharType="end"/>
      </w:r>
    </w:p>
    <w:sectPr w:rsidR="003A6187" w:rsidRPr="00500DDA" w:rsidSect="00137F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41BDF"/>
    <w:multiLevelType w:val="multilevel"/>
    <w:tmpl w:val="B3B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4357F4"/>
    <w:multiLevelType w:val="multilevel"/>
    <w:tmpl w:val="FC7E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FD5786"/>
    <w:multiLevelType w:val="multilevel"/>
    <w:tmpl w:val="D25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t">
    <w15:presenceInfo w15:providerId="None" w15:userId="ir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2A"/>
    <w:rsid w:val="000105FC"/>
    <w:rsid w:val="00040C1A"/>
    <w:rsid w:val="00044D18"/>
    <w:rsid w:val="000627DC"/>
    <w:rsid w:val="00063B7F"/>
    <w:rsid w:val="0008396C"/>
    <w:rsid w:val="000874F7"/>
    <w:rsid w:val="000940C9"/>
    <w:rsid w:val="00094CA8"/>
    <w:rsid w:val="00095BB1"/>
    <w:rsid w:val="00095E73"/>
    <w:rsid w:val="000A0003"/>
    <w:rsid w:val="000A0622"/>
    <w:rsid w:val="000D207B"/>
    <w:rsid w:val="000D26F2"/>
    <w:rsid w:val="00105EEE"/>
    <w:rsid w:val="00137F93"/>
    <w:rsid w:val="00157A04"/>
    <w:rsid w:val="00164F74"/>
    <w:rsid w:val="001671B9"/>
    <w:rsid w:val="0017279D"/>
    <w:rsid w:val="00183771"/>
    <w:rsid w:val="001860B9"/>
    <w:rsid w:val="001A2BEB"/>
    <w:rsid w:val="001B330E"/>
    <w:rsid w:val="001D7487"/>
    <w:rsid w:val="001E3E6B"/>
    <w:rsid w:val="001E679A"/>
    <w:rsid w:val="001F1DDB"/>
    <w:rsid w:val="001F6803"/>
    <w:rsid w:val="002006F9"/>
    <w:rsid w:val="00230235"/>
    <w:rsid w:val="0024727B"/>
    <w:rsid w:val="00247DFA"/>
    <w:rsid w:val="0025203F"/>
    <w:rsid w:val="00255C7F"/>
    <w:rsid w:val="0028292F"/>
    <w:rsid w:val="002943A1"/>
    <w:rsid w:val="002A601F"/>
    <w:rsid w:val="002A6231"/>
    <w:rsid w:val="00300E44"/>
    <w:rsid w:val="003052A6"/>
    <w:rsid w:val="00316C33"/>
    <w:rsid w:val="003212A6"/>
    <w:rsid w:val="003220D4"/>
    <w:rsid w:val="00323A83"/>
    <w:rsid w:val="003259BB"/>
    <w:rsid w:val="00331ED1"/>
    <w:rsid w:val="00342749"/>
    <w:rsid w:val="00370A9F"/>
    <w:rsid w:val="00373A2A"/>
    <w:rsid w:val="003831F9"/>
    <w:rsid w:val="0039424F"/>
    <w:rsid w:val="00394DD3"/>
    <w:rsid w:val="00396072"/>
    <w:rsid w:val="00397BD4"/>
    <w:rsid w:val="003A3227"/>
    <w:rsid w:val="003A4416"/>
    <w:rsid w:val="003A6187"/>
    <w:rsid w:val="003C2BA6"/>
    <w:rsid w:val="003C5497"/>
    <w:rsid w:val="003D7BE9"/>
    <w:rsid w:val="003D7E51"/>
    <w:rsid w:val="003E180B"/>
    <w:rsid w:val="003E7735"/>
    <w:rsid w:val="003F323B"/>
    <w:rsid w:val="00400623"/>
    <w:rsid w:val="00463387"/>
    <w:rsid w:val="00466078"/>
    <w:rsid w:val="004B06AC"/>
    <w:rsid w:val="004B7951"/>
    <w:rsid w:val="004C1980"/>
    <w:rsid w:val="004C4158"/>
    <w:rsid w:val="004C74AE"/>
    <w:rsid w:val="004D1B63"/>
    <w:rsid w:val="004D65AA"/>
    <w:rsid w:val="004E05E0"/>
    <w:rsid w:val="00500DDA"/>
    <w:rsid w:val="00501FDA"/>
    <w:rsid w:val="0052505B"/>
    <w:rsid w:val="00540EBA"/>
    <w:rsid w:val="005457CC"/>
    <w:rsid w:val="00570213"/>
    <w:rsid w:val="0058012A"/>
    <w:rsid w:val="00597987"/>
    <w:rsid w:val="00597B29"/>
    <w:rsid w:val="005B163F"/>
    <w:rsid w:val="005B5F4C"/>
    <w:rsid w:val="005E25DF"/>
    <w:rsid w:val="0060205F"/>
    <w:rsid w:val="00622992"/>
    <w:rsid w:val="00626E74"/>
    <w:rsid w:val="00641157"/>
    <w:rsid w:val="00644C23"/>
    <w:rsid w:val="00661884"/>
    <w:rsid w:val="00673168"/>
    <w:rsid w:val="006777C5"/>
    <w:rsid w:val="006D3C2F"/>
    <w:rsid w:val="006D55ED"/>
    <w:rsid w:val="006E66D7"/>
    <w:rsid w:val="006F25EC"/>
    <w:rsid w:val="007179DD"/>
    <w:rsid w:val="00717C58"/>
    <w:rsid w:val="00727D2A"/>
    <w:rsid w:val="00733247"/>
    <w:rsid w:val="0073598E"/>
    <w:rsid w:val="00737939"/>
    <w:rsid w:val="00743884"/>
    <w:rsid w:val="00753D52"/>
    <w:rsid w:val="00761AEC"/>
    <w:rsid w:val="00767BEC"/>
    <w:rsid w:val="0078650C"/>
    <w:rsid w:val="007906AA"/>
    <w:rsid w:val="007A4CD0"/>
    <w:rsid w:val="007D4E33"/>
    <w:rsid w:val="007E3187"/>
    <w:rsid w:val="007F2315"/>
    <w:rsid w:val="007F6AA6"/>
    <w:rsid w:val="00806CDA"/>
    <w:rsid w:val="00812939"/>
    <w:rsid w:val="008271BE"/>
    <w:rsid w:val="0085314A"/>
    <w:rsid w:val="00872AD0"/>
    <w:rsid w:val="00883964"/>
    <w:rsid w:val="008948C8"/>
    <w:rsid w:val="008B51EE"/>
    <w:rsid w:val="008B715F"/>
    <w:rsid w:val="008F0756"/>
    <w:rsid w:val="008F348B"/>
    <w:rsid w:val="00901888"/>
    <w:rsid w:val="00923F40"/>
    <w:rsid w:val="009349B4"/>
    <w:rsid w:val="00936855"/>
    <w:rsid w:val="00942CF8"/>
    <w:rsid w:val="009576D0"/>
    <w:rsid w:val="00965C95"/>
    <w:rsid w:val="0096638A"/>
    <w:rsid w:val="009A1216"/>
    <w:rsid w:val="009A5DFE"/>
    <w:rsid w:val="009B5953"/>
    <w:rsid w:val="009C36F4"/>
    <w:rsid w:val="009C65BE"/>
    <w:rsid w:val="009D5E4F"/>
    <w:rsid w:val="009E2808"/>
    <w:rsid w:val="009F3260"/>
    <w:rsid w:val="00A11A1D"/>
    <w:rsid w:val="00A31398"/>
    <w:rsid w:val="00A336CB"/>
    <w:rsid w:val="00A37ABD"/>
    <w:rsid w:val="00A40CFA"/>
    <w:rsid w:val="00A53720"/>
    <w:rsid w:val="00A75B08"/>
    <w:rsid w:val="00A930D5"/>
    <w:rsid w:val="00A95A29"/>
    <w:rsid w:val="00AC0C29"/>
    <w:rsid w:val="00AC57A4"/>
    <w:rsid w:val="00AD14C9"/>
    <w:rsid w:val="00AD1D14"/>
    <w:rsid w:val="00AD7520"/>
    <w:rsid w:val="00AF26F0"/>
    <w:rsid w:val="00B06A5C"/>
    <w:rsid w:val="00B3244F"/>
    <w:rsid w:val="00B45A9F"/>
    <w:rsid w:val="00B45EEA"/>
    <w:rsid w:val="00B540CB"/>
    <w:rsid w:val="00B70421"/>
    <w:rsid w:val="00B71267"/>
    <w:rsid w:val="00B81B79"/>
    <w:rsid w:val="00B82A89"/>
    <w:rsid w:val="00B87843"/>
    <w:rsid w:val="00BA3E33"/>
    <w:rsid w:val="00BA7C04"/>
    <w:rsid w:val="00BB0F05"/>
    <w:rsid w:val="00BB58D6"/>
    <w:rsid w:val="00BC4F47"/>
    <w:rsid w:val="00BD2E87"/>
    <w:rsid w:val="00BE49C9"/>
    <w:rsid w:val="00BE4A6F"/>
    <w:rsid w:val="00C04D16"/>
    <w:rsid w:val="00C11E34"/>
    <w:rsid w:val="00C134AA"/>
    <w:rsid w:val="00C14FE9"/>
    <w:rsid w:val="00C1546F"/>
    <w:rsid w:val="00C41AD7"/>
    <w:rsid w:val="00C67EEA"/>
    <w:rsid w:val="00C8663F"/>
    <w:rsid w:val="00C91CA7"/>
    <w:rsid w:val="00C9432D"/>
    <w:rsid w:val="00CA1A41"/>
    <w:rsid w:val="00CD356A"/>
    <w:rsid w:val="00CD4EDD"/>
    <w:rsid w:val="00D04851"/>
    <w:rsid w:val="00D1068D"/>
    <w:rsid w:val="00D121B3"/>
    <w:rsid w:val="00D156FB"/>
    <w:rsid w:val="00D734EB"/>
    <w:rsid w:val="00D86A5D"/>
    <w:rsid w:val="00DA1FAF"/>
    <w:rsid w:val="00DB180F"/>
    <w:rsid w:val="00DC1E34"/>
    <w:rsid w:val="00DE1D45"/>
    <w:rsid w:val="00DE5A29"/>
    <w:rsid w:val="00DE7949"/>
    <w:rsid w:val="00DF2191"/>
    <w:rsid w:val="00E21416"/>
    <w:rsid w:val="00E23311"/>
    <w:rsid w:val="00E23A2C"/>
    <w:rsid w:val="00E3254B"/>
    <w:rsid w:val="00E4424B"/>
    <w:rsid w:val="00E526B7"/>
    <w:rsid w:val="00E64310"/>
    <w:rsid w:val="00E645DE"/>
    <w:rsid w:val="00E70510"/>
    <w:rsid w:val="00E752B9"/>
    <w:rsid w:val="00E84D12"/>
    <w:rsid w:val="00E874CB"/>
    <w:rsid w:val="00EA008A"/>
    <w:rsid w:val="00EA0B6F"/>
    <w:rsid w:val="00EE41A2"/>
    <w:rsid w:val="00F046CC"/>
    <w:rsid w:val="00F17AB7"/>
    <w:rsid w:val="00F34960"/>
    <w:rsid w:val="00F53EB3"/>
    <w:rsid w:val="00F574A5"/>
    <w:rsid w:val="00F721A4"/>
    <w:rsid w:val="00F9559C"/>
    <w:rsid w:val="00FA170A"/>
    <w:rsid w:val="00FA2F3E"/>
    <w:rsid w:val="00FA5395"/>
    <w:rsid w:val="00FB09C4"/>
    <w:rsid w:val="00FB71A7"/>
    <w:rsid w:val="00FB7D6A"/>
    <w:rsid w:val="00FC2119"/>
    <w:rsid w:val="00FD0DBE"/>
    <w:rsid w:val="00FE3053"/>
    <w:rsid w:val="00FF0846"/>
    <w:rsid w:val="00FF1B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78"/>
    <w:pPr>
      <w:bidi/>
      <w:spacing w:line="360" w:lineRule="auto"/>
      <w:jc w:val="both"/>
    </w:pPr>
    <w:rPr>
      <w:rFonts w:ascii="Calibri" w:hAnsi="Calibri" w:cs="David"/>
      <w:szCs w:val="24"/>
    </w:rPr>
  </w:style>
  <w:style w:type="paragraph" w:styleId="1">
    <w:name w:val="heading 1"/>
    <w:basedOn w:val="a"/>
    <w:next w:val="a"/>
    <w:link w:val="10"/>
    <w:autoRedefine/>
    <w:uiPriority w:val="9"/>
    <w:qFormat/>
    <w:rsid w:val="00A75B0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autoRedefine/>
    <w:uiPriority w:val="9"/>
    <w:unhideWhenUsed/>
    <w:qFormat/>
    <w:rsid w:val="00DE7949"/>
    <w:pPr>
      <w:keepNext/>
      <w:keepLines/>
      <w:spacing w:before="200" w:after="0"/>
      <w:outlineLvl w:val="1"/>
    </w:pPr>
    <w:rPr>
      <w:rFonts w:ascii="David" w:eastAsia="Times New Roman" w:hAnsi="David"/>
      <w:b/>
      <w:bCs/>
      <w:color w:val="4F81BD"/>
      <w:sz w:val="26"/>
      <w:szCs w:val="26"/>
    </w:rPr>
  </w:style>
  <w:style w:type="paragraph" w:styleId="3">
    <w:name w:val="heading 3"/>
    <w:basedOn w:val="a"/>
    <w:next w:val="a"/>
    <w:link w:val="30"/>
    <w:autoRedefine/>
    <w:uiPriority w:val="9"/>
    <w:unhideWhenUsed/>
    <w:qFormat/>
    <w:rsid w:val="00673168"/>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link w:val="2"/>
    <w:uiPriority w:val="9"/>
    <w:rsid w:val="00DE7949"/>
    <w:rPr>
      <w:rFonts w:ascii="David" w:eastAsia="Times New Roman" w:hAnsi="David" w:cs="David"/>
      <w:b/>
      <w:bCs/>
      <w:color w:val="4F81BD"/>
      <w:sz w:val="26"/>
      <w:szCs w:val="26"/>
    </w:rPr>
  </w:style>
  <w:style w:type="character" w:customStyle="1" w:styleId="10">
    <w:name w:val="כותרת 1 תו"/>
    <w:link w:val="1"/>
    <w:uiPriority w:val="9"/>
    <w:rsid w:val="00A75B08"/>
    <w:rPr>
      <w:rFonts w:ascii="Cambria" w:eastAsia="Times New Roman" w:hAnsi="Cambria" w:cs="David"/>
      <w:b/>
      <w:bCs/>
      <w:kern w:val="32"/>
      <w:sz w:val="32"/>
      <w:szCs w:val="32"/>
    </w:rPr>
  </w:style>
  <w:style w:type="character" w:customStyle="1" w:styleId="30">
    <w:name w:val="כותרת 3 תו"/>
    <w:link w:val="3"/>
    <w:uiPriority w:val="9"/>
    <w:rsid w:val="00673168"/>
    <w:rPr>
      <w:rFonts w:ascii="Cambria" w:eastAsia="Times New Roman" w:hAnsi="Cambria" w:cs="David"/>
      <w:b/>
      <w:bCs/>
      <w:color w:val="4F81BD"/>
      <w:szCs w:val="24"/>
    </w:rPr>
  </w:style>
  <w:style w:type="paragraph" w:styleId="NormalWeb">
    <w:name w:val="Normal (Web)"/>
    <w:basedOn w:val="a"/>
    <w:uiPriority w:val="99"/>
    <w:semiHidden/>
    <w:unhideWhenUsed/>
    <w:rsid w:val="00727D2A"/>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semiHidden/>
    <w:unhideWhenUsed/>
    <w:rsid w:val="00727D2A"/>
    <w:rPr>
      <w:color w:val="0000FF"/>
      <w:u w:val="single"/>
    </w:rPr>
  </w:style>
  <w:style w:type="character" w:customStyle="1" w:styleId="aqj">
    <w:name w:val="aqj"/>
    <w:basedOn w:val="a0"/>
    <w:rsid w:val="00727D2A"/>
  </w:style>
  <w:style w:type="paragraph" w:customStyle="1" w:styleId="m-2596936918062972280m5092408039016294310p1">
    <w:name w:val="m_-2596936918062972280m_5092408039016294310p1"/>
    <w:basedOn w:val="a"/>
    <w:rsid w:val="00727D2A"/>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m-2596936918062972280m5092408039016294310s1">
    <w:name w:val="m_-2596936918062972280m_5092408039016294310s1"/>
    <w:basedOn w:val="a0"/>
    <w:rsid w:val="00727D2A"/>
  </w:style>
  <w:style w:type="paragraph" w:customStyle="1" w:styleId="m-2596936918062972280m5092408039016294310p2">
    <w:name w:val="m_-2596936918062972280m_5092408039016294310p2"/>
    <w:basedOn w:val="a"/>
    <w:rsid w:val="00727D2A"/>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3">
    <w:name w:val="List Paragraph"/>
    <w:basedOn w:val="a"/>
    <w:uiPriority w:val="34"/>
    <w:qFormat/>
    <w:rsid w:val="00727D2A"/>
    <w:pPr>
      <w:ind w:left="720"/>
      <w:contextualSpacing/>
    </w:pPr>
  </w:style>
  <w:style w:type="character" w:customStyle="1" w:styleId="a4">
    <w:name w:val="a"/>
    <w:basedOn w:val="a0"/>
    <w:rsid w:val="00597B29"/>
    <w:rPr>
      <w:rFonts w:cs="Times New Roman"/>
    </w:rPr>
  </w:style>
  <w:style w:type="paragraph" w:styleId="a5">
    <w:name w:val="Balloon Text"/>
    <w:basedOn w:val="a"/>
    <w:link w:val="a6"/>
    <w:uiPriority w:val="99"/>
    <w:semiHidden/>
    <w:unhideWhenUsed/>
    <w:rsid w:val="00B06A5C"/>
    <w:pPr>
      <w:spacing w:after="0" w:line="240" w:lineRule="auto"/>
    </w:pPr>
    <w:rPr>
      <w:rFonts w:ascii="Segoe UI" w:hAnsi="Segoe UI" w:cs="Segoe UI"/>
      <w:sz w:val="18"/>
      <w:szCs w:val="18"/>
    </w:rPr>
  </w:style>
  <w:style w:type="character" w:customStyle="1" w:styleId="a6">
    <w:name w:val="טקסט בלונים תו"/>
    <w:basedOn w:val="a0"/>
    <w:link w:val="a5"/>
    <w:uiPriority w:val="99"/>
    <w:semiHidden/>
    <w:rsid w:val="00B06A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78"/>
    <w:pPr>
      <w:bidi/>
      <w:spacing w:line="360" w:lineRule="auto"/>
      <w:jc w:val="both"/>
    </w:pPr>
    <w:rPr>
      <w:rFonts w:ascii="Calibri" w:hAnsi="Calibri" w:cs="David"/>
      <w:szCs w:val="24"/>
    </w:rPr>
  </w:style>
  <w:style w:type="paragraph" w:styleId="1">
    <w:name w:val="heading 1"/>
    <w:basedOn w:val="a"/>
    <w:next w:val="a"/>
    <w:link w:val="10"/>
    <w:autoRedefine/>
    <w:uiPriority w:val="9"/>
    <w:qFormat/>
    <w:rsid w:val="00A75B0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autoRedefine/>
    <w:uiPriority w:val="9"/>
    <w:unhideWhenUsed/>
    <w:qFormat/>
    <w:rsid w:val="00DE7949"/>
    <w:pPr>
      <w:keepNext/>
      <w:keepLines/>
      <w:spacing w:before="200" w:after="0"/>
      <w:outlineLvl w:val="1"/>
    </w:pPr>
    <w:rPr>
      <w:rFonts w:ascii="David" w:eastAsia="Times New Roman" w:hAnsi="David"/>
      <w:b/>
      <w:bCs/>
      <w:color w:val="4F81BD"/>
      <w:sz w:val="26"/>
      <w:szCs w:val="26"/>
    </w:rPr>
  </w:style>
  <w:style w:type="paragraph" w:styleId="3">
    <w:name w:val="heading 3"/>
    <w:basedOn w:val="a"/>
    <w:next w:val="a"/>
    <w:link w:val="30"/>
    <w:autoRedefine/>
    <w:uiPriority w:val="9"/>
    <w:unhideWhenUsed/>
    <w:qFormat/>
    <w:rsid w:val="00673168"/>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link w:val="2"/>
    <w:uiPriority w:val="9"/>
    <w:rsid w:val="00DE7949"/>
    <w:rPr>
      <w:rFonts w:ascii="David" w:eastAsia="Times New Roman" w:hAnsi="David" w:cs="David"/>
      <w:b/>
      <w:bCs/>
      <w:color w:val="4F81BD"/>
      <w:sz w:val="26"/>
      <w:szCs w:val="26"/>
    </w:rPr>
  </w:style>
  <w:style w:type="character" w:customStyle="1" w:styleId="10">
    <w:name w:val="כותרת 1 תו"/>
    <w:link w:val="1"/>
    <w:uiPriority w:val="9"/>
    <w:rsid w:val="00A75B08"/>
    <w:rPr>
      <w:rFonts w:ascii="Cambria" w:eastAsia="Times New Roman" w:hAnsi="Cambria" w:cs="David"/>
      <w:b/>
      <w:bCs/>
      <w:kern w:val="32"/>
      <w:sz w:val="32"/>
      <w:szCs w:val="32"/>
    </w:rPr>
  </w:style>
  <w:style w:type="character" w:customStyle="1" w:styleId="30">
    <w:name w:val="כותרת 3 תו"/>
    <w:link w:val="3"/>
    <w:uiPriority w:val="9"/>
    <w:rsid w:val="00673168"/>
    <w:rPr>
      <w:rFonts w:ascii="Cambria" w:eastAsia="Times New Roman" w:hAnsi="Cambria" w:cs="David"/>
      <w:b/>
      <w:bCs/>
      <w:color w:val="4F81BD"/>
      <w:szCs w:val="24"/>
    </w:rPr>
  </w:style>
  <w:style w:type="paragraph" w:styleId="NormalWeb">
    <w:name w:val="Normal (Web)"/>
    <w:basedOn w:val="a"/>
    <w:uiPriority w:val="99"/>
    <w:semiHidden/>
    <w:unhideWhenUsed/>
    <w:rsid w:val="00727D2A"/>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semiHidden/>
    <w:unhideWhenUsed/>
    <w:rsid w:val="00727D2A"/>
    <w:rPr>
      <w:color w:val="0000FF"/>
      <w:u w:val="single"/>
    </w:rPr>
  </w:style>
  <w:style w:type="character" w:customStyle="1" w:styleId="aqj">
    <w:name w:val="aqj"/>
    <w:basedOn w:val="a0"/>
    <w:rsid w:val="00727D2A"/>
  </w:style>
  <w:style w:type="paragraph" w:customStyle="1" w:styleId="m-2596936918062972280m5092408039016294310p1">
    <w:name w:val="m_-2596936918062972280m_5092408039016294310p1"/>
    <w:basedOn w:val="a"/>
    <w:rsid w:val="00727D2A"/>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m-2596936918062972280m5092408039016294310s1">
    <w:name w:val="m_-2596936918062972280m_5092408039016294310s1"/>
    <w:basedOn w:val="a0"/>
    <w:rsid w:val="00727D2A"/>
  </w:style>
  <w:style w:type="paragraph" w:customStyle="1" w:styleId="m-2596936918062972280m5092408039016294310p2">
    <w:name w:val="m_-2596936918062972280m_5092408039016294310p2"/>
    <w:basedOn w:val="a"/>
    <w:rsid w:val="00727D2A"/>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3">
    <w:name w:val="List Paragraph"/>
    <w:basedOn w:val="a"/>
    <w:uiPriority w:val="34"/>
    <w:qFormat/>
    <w:rsid w:val="00727D2A"/>
    <w:pPr>
      <w:ind w:left="720"/>
      <w:contextualSpacing/>
    </w:pPr>
  </w:style>
  <w:style w:type="character" w:customStyle="1" w:styleId="a4">
    <w:name w:val="a"/>
    <w:basedOn w:val="a0"/>
    <w:rsid w:val="00597B29"/>
    <w:rPr>
      <w:rFonts w:cs="Times New Roman"/>
    </w:rPr>
  </w:style>
  <w:style w:type="paragraph" w:styleId="a5">
    <w:name w:val="Balloon Text"/>
    <w:basedOn w:val="a"/>
    <w:link w:val="a6"/>
    <w:uiPriority w:val="99"/>
    <w:semiHidden/>
    <w:unhideWhenUsed/>
    <w:rsid w:val="00B06A5C"/>
    <w:pPr>
      <w:spacing w:after="0" w:line="240" w:lineRule="auto"/>
    </w:pPr>
    <w:rPr>
      <w:rFonts w:ascii="Segoe UI" w:hAnsi="Segoe UI" w:cs="Segoe UI"/>
      <w:sz w:val="18"/>
      <w:szCs w:val="18"/>
    </w:rPr>
  </w:style>
  <w:style w:type="character" w:customStyle="1" w:styleId="a6">
    <w:name w:val="טקסט בלונים תו"/>
    <w:basedOn w:val="a0"/>
    <w:link w:val="a5"/>
    <w:uiPriority w:val="99"/>
    <w:semiHidden/>
    <w:rsid w:val="00B06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361169">
      <w:bodyDiv w:val="1"/>
      <w:marLeft w:val="0"/>
      <w:marRight w:val="0"/>
      <w:marTop w:val="0"/>
      <w:marBottom w:val="0"/>
      <w:divBdr>
        <w:top w:val="none" w:sz="0" w:space="0" w:color="auto"/>
        <w:left w:val="none" w:sz="0" w:space="0" w:color="auto"/>
        <w:bottom w:val="none" w:sz="0" w:space="0" w:color="auto"/>
        <w:right w:val="none" w:sz="0" w:space="0" w:color="auto"/>
      </w:divBdr>
    </w:div>
    <w:div w:id="1841508328">
      <w:bodyDiv w:val="1"/>
      <w:marLeft w:val="0"/>
      <w:marRight w:val="0"/>
      <w:marTop w:val="0"/>
      <w:marBottom w:val="0"/>
      <w:divBdr>
        <w:top w:val="none" w:sz="0" w:space="0" w:color="auto"/>
        <w:left w:val="none" w:sz="0" w:space="0" w:color="auto"/>
        <w:bottom w:val="none" w:sz="0" w:space="0" w:color="auto"/>
        <w:right w:val="none" w:sz="0" w:space="0" w:color="auto"/>
      </w:divBdr>
      <w:divsChild>
        <w:div w:id="48458988">
          <w:marLeft w:val="0"/>
          <w:marRight w:val="225"/>
          <w:marTop w:val="75"/>
          <w:marBottom w:val="0"/>
          <w:divBdr>
            <w:top w:val="none" w:sz="0" w:space="0" w:color="auto"/>
            <w:left w:val="none" w:sz="0" w:space="0" w:color="auto"/>
            <w:bottom w:val="none" w:sz="0" w:space="0" w:color="auto"/>
            <w:right w:val="none" w:sz="0" w:space="0" w:color="auto"/>
          </w:divBdr>
          <w:divsChild>
            <w:div w:id="430050862">
              <w:marLeft w:val="0"/>
              <w:marRight w:val="0"/>
              <w:marTop w:val="0"/>
              <w:marBottom w:val="0"/>
              <w:divBdr>
                <w:top w:val="none" w:sz="0" w:space="0" w:color="auto"/>
                <w:left w:val="none" w:sz="0" w:space="0" w:color="auto"/>
                <w:bottom w:val="none" w:sz="0" w:space="0" w:color="auto"/>
                <w:right w:val="none" w:sz="0" w:space="0" w:color="auto"/>
              </w:divBdr>
              <w:divsChild>
                <w:div w:id="1665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A1B08-E5E2-4538-A7D2-F3F4EF00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2737</Words>
  <Characters>13690</Characters>
  <Application>Microsoft Office Word</Application>
  <DocSecurity>0</DocSecurity>
  <Lines>114</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 Burshtein</dc:creator>
  <cp:lastModifiedBy>owner</cp:lastModifiedBy>
  <cp:revision>2</cp:revision>
  <dcterms:created xsi:type="dcterms:W3CDTF">2018-05-30T19:04:00Z</dcterms:created>
  <dcterms:modified xsi:type="dcterms:W3CDTF">2018-05-30T19:04:00Z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http://www.zotero.org/styles/journal-of-visualized-experiments</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16th edition (author-date)</vt:lpwstr>
  </property>
  <property fmtid="{D5CDD505-2E9C-101B-9397-08002B2CF9AE}" pid="7" name="Mendeley Recent Style Id 2_1">
    <vt:lpwstr>http://www.zotero.org/styles/european-neuropsychopharmacology</vt:lpwstr>
  </property>
  <property fmtid="{D5CDD505-2E9C-101B-9397-08002B2CF9AE}" pid="8" name="Mendeley Recent Style Name 2_1">
    <vt:lpwstr>European Neuropsychopharmacology</vt:lpwstr>
  </property>
  <property fmtid="{D5CDD505-2E9C-101B-9397-08002B2CF9AE}" pid="9" name="Mendeley Recent Style Id 3_1">
    <vt:lpwstr>http://www.zotero.org/styles/harvard1</vt:lpwstr>
  </property>
  <property fmtid="{D5CDD505-2E9C-101B-9397-08002B2CF9AE}" pid="10" name="Mendeley Recent Style Name 3_1">
    <vt:lpwstr>Harvard Reference format 1 (author-date)</vt:lpwstr>
  </property>
  <property fmtid="{D5CDD505-2E9C-101B-9397-08002B2CF9AE}" pid="11" name="Mendeley Recent Style Id 4_1">
    <vt:lpwstr>http://www.zotero.org/styles/journal-of-psychiatric-research</vt:lpwstr>
  </property>
  <property fmtid="{D5CDD505-2E9C-101B-9397-08002B2CF9AE}" pid="12" name="Mendeley Recent Style Name 4_1">
    <vt:lpwstr>Journal of Psychiatric Research</vt:lpwstr>
  </property>
  <property fmtid="{D5CDD505-2E9C-101B-9397-08002B2CF9AE}" pid="13" name="Mendeley Recent Style Id 5_1">
    <vt:lpwstr>http://www.zotero.org/styles/journal-of-visualized-experiments</vt:lpwstr>
  </property>
  <property fmtid="{D5CDD505-2E9C-101B-9397-08002B2CF9AE}" pid="14" name="Mendeley Recent Style Name 5_1">
    <vt:lpwstr>Journal of Visualized Experiments</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7th edition</vt:lpwstr>
  </property>
  <property fmtid="{D5CDD505-2E9C-101B-9397-08002B2CF9AE}" pid="19" name="Mendeley Recent Style Id 8_1">
    <vt:lpwstr>http://www.zotero.org/styles/progress-in-neuropsychopharmacology-and-biological-psychiatry</vt:lpwstr>
  </property>
  <property fmtid="{D5CDD505-2E9C-101B-9397-08002B2CF9AE}" pid="20" name="Mendeley Recent Style Name 8_1">
    <vt:lpwstr>Progress in Neuropsychopharmacology &amp; Biological Psychiatry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e8847390-81a8-38c9-b1fc-e14e50d29188</vt:lpwstr>
  </property>
</Properties>
</file>