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C1" w:rsidRDefault="00A923C1" w:rsidP="001866F3">
      <w:pPr>
        <w:spacing w:line="240" w:lineRule="auto"/>
        <w:rPr>
          <w:rFonts w:ascii="Times New Roman" w:hAnsi="Times New Roman" w:cs="Times New Roman"/>
          <w:sz w:val="24"/>
          <w:szCs w:val="24"/>
        </w:rPr>
      </w:pPr>
    </w:p>
    <w:p w:rsidR="00A923C1" w:rsidRDefault="00A923C1" w:rsidP="001866F3">
      <w:pPr>
        <w:spacing w:line="240" w:lineRule="auto"/>
        <w:rPr>
          <w:rFonts w:ascii="Times New Roman" w:hAnsi="Times New Roman" w:cs="Times New Roman"/>
          <w:sz w:val="24"/>
          <w:szCs w:val="24"/>
        </w:rPr>
      </w:pPr>
    </w:p>
    <w:p w:rsidR="00A923C1" w:rsidRDefault="00A923C1" w:rsidP="001866F3">
      <w:pPr>
        <w:spacing w:line="240" w:lineRule="auto"/>
        <w:rPr>
          <w:rFonts w:ascii="Times New Roman" w:hAnsi="Times New Roman" w:cs="Times New Roman"/>
          <w:sz w:val="24"/>
          <w:szCs w:val="24"/>
        </w:rPr>
      </w:pPr>
    </w:p>
    <w:p w:rsidR="00A923C1" w:rsidRDefault="00A923C1" w:rsidP="001866F3">
      <w:pPr>
        <w:spacing w:line="240" w:lineRule="auto"/>
        <w:rPr>
          <w:rFonts w:ascii="Times New Roman" w:hAnsi="Times New Roman" w:cs="Times New Roman"/>
          <w:sz w:val="24"/>
          <w:szCs w:val="24"/>
        </w:rPr>
      </w:pPr>
    </w:p>
    <w:p w:rsidR="00A923C1" w:rsidRDefault="00A923C1" w:rsidP="001866F3">
      <w:pPr>
        <w:spacing w:line="240" w:lineRule="auto"/>
        <w:rPr>
          <w:rFonts w:ascii="Times New Roman" w:hAnsi="Times New Roman" w:cs="Times New Roman"/>
          <w:sz w:val="24"/>
          <w:szCs w:val="24"/>
        </w:rPr>
      </w:pPr>
    </w:p>
    <w:p w:rsidR="00A923C1" w:rsidRDefault="00A923C1" w:rsidP="001866F3">
      <w:pPr>
        <w:spacing w:line="240" w:lineRule="auto"/>
        <w:rPr>
          <w:rFonts w:ascii="Times New Roman" w:hAnsi="Times New Roman" w:cs="Times New Roman"/>
          <w:sz w:val="24"/>
          <w:szCs w:val="24"/>
        </w:rPr>
      </w:pPr>
      <w:r>
        <w:rPr>
          <w:rFonts w:ascii="Times New Roman" w:hAnsi="Times New Roman" w:cs="Times New Roman"/>
          <w:sz w:val="24"/>
          <w:szCs w:val="24"/>
        </w:rPr>
        <w:t>July 6, 2018</w:t>
      </w:r>
    </w:p>
    <w:p w:rsidR="00A923C1" w:rsidRDefault="00A923C1" w:rsidP="001866F3">
      <w:pPr>
        <w:spacing w:line="240" w:lineRule="auto"/>
        <w:rPr>
          <w:rFonts w:ascii="Times New Roman" w:hAnsi="Times New Roman" w:cs="Times New Roman"/>
          <w:sz w:val="24"/>
          <w:szCs w:val="24"/>
        </w:rPr>
      </w:pPr>
    </w:p>
    <w:p w:rsidR="001866F3" w:rsidRPr="005B7E98" w:rsidRDefault="001866F3" w:rsidP="001866F3">
      <w:pPr>
        <w:spacing w:line="240" w:lineRule="auto"/>
        <w:rPr>
          <w:rFonts w:ascii="Times New Roman" w:hAnsi="Times New Roman" w:cs="Times New Roman"/>
          <w:sz w:val="24"/>
          <w:szCs w:val="24"/>
        </w:rPr>
      </w:pPr>
      <w:r w:rsidRPr="005B7E98">
        <w:rPr>
          <w:rFonts w:ascii="Times New Roman" w:hAnsi="Times New Roman" w:cs="Times New Roman"/>
          <w:sz w:val="24"/>
          <w:szCs w:val="24"/>
        </w:rPr>
        <w:t xml:space="preserve">Re: Manuscript ID </w:t>
      </w:r>
      <w:r w:rsidR="00BD49E5">
        <w:rPr>
          <w:rFonts w:ascii="Times New Roman" w:hAnsi="Times New Roman" w:cs="Times New Roman"/>
          <w:sz w:val="24"/>
          <w:szCs w:val="24"/>
        </w:rPr>
        <w:t>JoVE58162</w:t>
      </w:r>
    </w:p>
    <w:p w:rsidR="001866F3" w:rsidRPr="005B7E98" w:rsidRDefault="001866F3" w:rsidP="001866F3">
      <w:pPr>
        <w:spacing w:after="0" w:line="240" w:lineRule="auto"/>
        <w:rPr>
          <w:rFonts w:ascii="Times New Roman" w:hAnsi="Times New Roman" w:cs="Times New Roman"/>
          <w:sz w:val="24"/>
          <w:szCs w:val="24"/>
        </w:rPr>
      </w:pPr>
    </w:p>
    <w:p w:rsidR="001866F3" w:rsidRPr="005B7E98" w:rsidRDefault="001866F3" w:rsidP="001866F3">
      <w:pPr>
        <w:spacing w:after="0" w:line="240" w:lineRule="auto"/>
        <w:rPr>
          <w:rFonts w:ascii="Times New Roman" w:hAnsi="Times New Roman" w:cs="Times New Roman"/>
          <w:sz w:val="24"/>
          <w:szCs w:val="24"/>
        </w:rPr>
      </w:pPr>
      <w:r w:rsidRPr="005B7E98">
        <w:rPr>
          <w:rFonts w:ascii="Times New Roman" w:hAnsi="Times New Roman" w:cs="Times New Roman"/>
          <w:sz w:val="24"/>
          <w:szCs w:val="24"/>
        </w:rPr>
        <w:t xml:space="preserve">Dear </w:t>
      </w:r>
      <w:r w:rsidR="00BD49E5">
        <w:rPr>
          <w:rFonts w:ascii="Times New Roman" w:hAnsi="Times New Roman" w:cs="Times New Roman"/>
          <w:sz w:val="24"/>
          <w:szCs w:val="24"/>
        </w:rPr>
        <w:t xml:space="preserve">Dr. </w:t>
      </w:r>
      <w:proofErr w:type="spellStart"/>
      <w:r w:rsidR="00BD49E5">
        <w:rPr>
          <w:rFonts w:ascii="Times New Roman" w:hAnsi="Times New Roman" w:cs="Times New Roman"/>
          <w:sz w:val="24"/>
          <w:szCs w:val="24"/>
        </w:rPr>
        <w:t>DSouza</w:t>
      </w:r>
      <w:proofErr w:type="spellEnd"/>
      <w:r w:rsidRPr="005B7E98">
        <w:rPr>
          <w:rFonts w:ascii="Times New Roman" w:hAnsi="Times New Roman" w:cs="Times New Roman"/>
          <w:sz w:val="24"/>
          <w:szCs w:val="24"/>
        </w:rPr>
        <w:t>:</w:t>
      </w:r>
    </w:p>
    <w:p w:rsidR="001866F3" w:rsidRPr="005B7E98" w:rsidRDefault="001866F3" w:rsidP="001866F3">
      <w:pPr>
        <w:spacing w:after="0" w:line="240" w:lineRule="auto"/>
        <w:rPr>
          <w:rFonts w:ascii="Times New Roman" w:hAnsi="Times New Roman" w:cs="Times New Roman"/>
          <w:sz w:val="24"/>
          <w:szCs w:val="24"/>
        </w:rPr>
      </w:pPr>
    </w:p>
    <w:p w:rsidR="001866F3" w:rsidRPr="005B7E98" w:rsidRDefault="001866F3" w:rsidP="001866F3">
      <w:pPr>
        <w:autoSpaceDE w:val="0"/>
        <w:autoSpaceDN w:val="0"/>
        <w:adjustRightInd w:val="0"/>
        <w:spacing w:after="0" w:line="240" w:lineRule="auto"/>
        <w:rPr>
          <w:rFonts w:ascii="Times New Roman" w:hAnsi="Times New Roman" w:cs="Times New Roman"/>
          <w:sz w:val="24"/>
          <w:szCs w:val="24"/>
        </w:rPr>
      </w:pPr>
      <w:r w:rsidRPr="005B7E98">
        <w:rPr>
          <w:rFonts w:ascii="Times New Roman" w:hAnsi="Times New Roman" w:cs="Times New Roman"/>
          <w:sz w:val="24"/>
          <w:szCs w:val="24"/>
        </w:rPr>
        <w:t>Enclosed please find our revised manuscript entitled “</w:t>
      </w:r>
      <w:r w:rsidR="00BD49E5">
        <w:rPr>
          <w:rFonts w:ascii="Times New Roman" w:hAnsi="Times New Roman" w:cs="Times New Roman"/>
          <w:sz w:val="24"/>
          <w:szCs w:val="24"/>
        </w:rPr>
        <w:t xml:space="preserve">An efficient sieving method to isolate </w:t>
      </w:r>
      <w:r w:rsidR="00DC42E6">
        <w:rPr>
          <w:rFonts w:ascii="Times New Roman" w:hAnsi="Times New Roman" w:cs="Times New Roman"/>
          <w:sz w:val="24"/>
          <w:szCs w:val="24"/>
        </w:rPr>
        <w:t>intact glomeruli from adult rat</w:t>
      </w:r>
      <w:r w:rsidR="00BD49E5">
        <w:rPr>
          <w:rFonts w:ascii="Times New Roman" w:hAnsi="Times New Roman" w:cs="Times New Roman"/>
          <w:sz w:val="24"/>
          <w:szCs w:val="24"/>
        </w:rPr>
        <w:t xml:space="preserve"> </w:t>
      </w:r>
      <w:r w:rsidR="00DC42E6">
        <w:rPr>
          <w:rFonts w:ascii="Times New Roman" w:hAnsi="Times New Roman" w:cs="Times New Roman"/>
          <w:sz w:val="24"/>
          <w:szCs w:val="24"/>
        </w:rPr>
        <w:t>kidney</w:t>
      </w:r>
      <w:r w:rsidR="00BD49E5">
        <w:rPr>
          <w:rFonts w:ascii="Times New Roman" w:hAnsi="Times New Roman" w:cs="Times New Roman"/>
          <w:sz w:val="24"/>
          <w:szCs w:val="24"/>
        </w:rPr>
        <w:t xml:space="preserve">.”  </w:t>
      </w:r>
      <w:r w:rsidRPr="005B7E98">
        <w:rPr>
          <w:rFonts w:ascii="Times New Roman" w:hAnsi="Times New Roman" w:cs="Times New Roman"/>
          <w:sz w:val="24"/>
          <w:szCs w:val="24"/>
        </w:rPr>
        <w:t xml:space="preserve">  </w:t>
      </w:r>
    </w:p>
    <w:p w:rsidR="001866F3" w:rsidRPr="005B7E98" w:rsidRDefault="001866F3" w:rsidP="001866F3">
      <w:pPr>
        <w:spacing w:after="0" w:line="240" w:lineRule="auto"/>
        <w:rPr>
          <w:rFonts w:ascii="Times New Roman" w:hAnsi="Times New Roman" w:cs="Times New Roman"/>
          <w:sz w:val="24"/>
          <w:szCs w:val="24"/>
        </w:rPr>
      </w:pPr>
    </w:p>
    <w:p w:rsidR="001866F3" w:rsidRPr="005B7E98" w:rsidRDefault="001866F3" w:rsidP="001866F3">
      <w:pPr>
        <w:spacing w:after="0" w:line="240" w:lineRule="auto"/>
        <w:rPr>
          <w:rFonts w:ascii="Times New Roman" w:hAnsi="Times New Roman" w:cs="Times New Roman"/>
          <w:sz w:val="24"/>
          <w:szCs w:val="24"/>
        </w:rPr>
      </w:pPr>
      <w:r w:rsidRPr="005B7E98">
        <w:rPr>
          <w:rFonts w:ascii="Times New Roman" w:hAnsi="Times New Roman" w:cs="Times New Roman"/>
          <w:sz w:val="24"/>
          <w:szCs w:val="24"/>
        </w:rPr>
        <w:t xml:space="preserve">We would like to thank you and the reviewers for </w:t>
      </w:r>
      <w:r w:rsidR="00BD49E5">
        <w:rPr>
          <w:rFonts w:ascii="Times New Roman" w:hAnsi="Times New Roman" w:cs="Times New Roman"/>
          <w:sz w:val="24"/>
          <w:szCs w:val="24"/>
        </w:rPr>
        <w:t>the</w:t>
      </w:r>
      <w:r w:rsidR="00BC5C91">
        <w:rPr>
          <w:rFonts w:ascii="Times New Roman" w:hAnsi="Times New Roman" w:cs="Times New Roman"/>
          <w:sz w:val="24"/>
          <w:szCs w:val="24"/>
        </w:rPr>
        <w:t>ir</w:t>
      </w:r>
      <w:r w:rsidRPr="005B7E98">
        <w:rPr>
          <w:rFonts w:ascii="Times New Roman" w:hAnsi="Times New Roman" w:cs="Times New Roman"/>
          <w:sz w:val="24"/>
          <w:szCs w:val="24"/>
        </w:rPr>
        <w:t xml:space="preserve"> insightful and constructive comments.  We have revised the manuscript by performing new experiments</w:t>
      </w:r>
      <w:r w:rsidR="00BD49E5">
        <w:rPr>
          <w:rFonts w:ascii="Times New Roman" w:hAnsi="Times New Roman" w:cs="Times New Roman"/>
          <w:sz w:val="24"/>
          <w:szCs w:val="24"/>
        </w:rPr>
        <w:t xml:space="preserve"> and revising the text</w:t>
      </w:r>
      <w:r w:rsidRPr="005B7E98">
        <w:rPr>
          <w:rFonts w:ascii="Times New Roman" w:hAnsi="Times New Roman" w:cs="Times New Roman"/>
          <w:sz w:val="24"/>
          <w:szCs w:val="24"/>
        </w:rPr>
        <w:t xml:space="preserve">.  Detailed, point-by-point responses to </w:t>
      </w:r>
      <w:r w:rsidR="00883E1F">
        <w:rPr>
          <w:rFonts w:ascii="Times New Roman" w:hAnsi="Times New Roman" w:cs="Times New Roman"/>
          <w:sz w:val="24"/>
          <w:szCs w:val="24"/>
        </w:rPr>
        <w:t xml:space="preserve">the editor review and </w:t>
      </w:r>
      <w:r w:rsidR="00BC5C91">
        <w:rPr>
          <w:rFonts w:ascii="Times New Roman" w:hAnsi="Times New Roman" w:cs="Times New Roman"/>
          <w:sz w:val="24"/>
          <w:szCs w:val="24"/>
        </w:rPr>
        <w:t>each</w:t>
      </w:r>
      <w:r w:rsidRPr="005B7E98">
        <w:rPr>
          <w:rFonts w:ascii="Times New Roman" w:hAnsi="Times New Roman" w:cs="Times New Roman"/>
          <w:sz w:val="24"/>
          <w:szCs w:val="24"/>
        </w:rPr>
        <w:t xml:space="preserve"> individual reviewer are presented below.  For your convenience, we have highlighted the cha</w:t>
      </w:r>
      <w:r w:rsidR="00BD49E5">
        <w:rPr>
          <w:rFonts w:ascii="Times New Roman" w:hAnsi="Times New Roman" w:cs="Times New Roman"/>
          <w:sz w:val="24"/>
          <w:szCs w:val="24"/>
        </w:rPr>
        <w:t>nges in red font in the revision.</w:t>
      </w:r>
    </w:p>
    <w:p w:rsidR="001866F3" w:rsidRPr="005B7E98" w:rsidRDefault="001866F3" w:rsidP="001866F3">
      <w:pPr>
        <w:spacing w:after="0" w:line="240" w:lineRule="auto"/>
        <w:rPr>
          <w:rFonts w:ascii="Times New Roman" w:hAnsi="Times New Roman" w:cs="Times New Roman"/>
          <w:sz w:val="24"/>
          <w:szCs w:val="24"/>
        </w:rPr>
      </w:pPr>
    </w:p>
    <w:p w:rsidR="001866F3" w:rsidRPr="005B7E98" w:rsidRDefault="001866F3" w:rsidP="001866F3">
      <w:pPr>
        <w:spacing w:after="0" w:line="240" w:lineRule="auto"/>
        <w:rPr>
          <w:rFonts w:ascii="Times New Roman" w:hAnsi="Times New Roman" w:cs="Times New Roman"/>
          <w:sz w:val="24"/>
          <w:szCs w:val="24"/>
        </w:rPr>
      </w:pPr>
      <w:r w:rsidRPr="005B7E98">
        <w:rPr>
          <w:rFonts w:ascii="Times New Roman" w:hAnsi="Times New Roman" w:cs="Times New Roman"/>
          <w:sz w:val="24"/>
          <w:szCs w:val="24"/>
        </w:rPr>
        <w:t>Your consideration is greatly appreciated.</w:t>
      </w:r>
    </w:p>
    <w:p w:rsidR="001866F3" w:rsidRPr="005B7E98" w:rsidRDefault="001866F3" w:rsidP="001866F3">
      <w:pPr>
        <w:spacing w:after="0" w:line="240" w:lineRule="auto"/>
        <w:rPr>
          <w:rFonts w:ascii="Times New Roman" w:hAnsi="Times New Roman" w:cs="Times New Roman"/>
          <w:sz w:val="24"/>
          <w:szCs w:val="24"/>
        </w:rPr>
      </w:pPr>
    </w:p>
    <w:p w:rsidR="001866F3" w:rsidRDefault="00BD49E5" w:rsidP="001866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rsidR="00A923C1" w:rsidRDefault="00A923C1" w:rsidP="001866F3">
      <w:pPr>
        <w:spacing w:after="0" w:line="240" w:lineRule="auto"/>
        <w:rPr>
          <w:rFonts w:ascii="Times New Roman" w:hAnsi="Times New Roman" w:cs="Times New Roman"/>
          <w:sz w:val="24"/>
          <w:szCs w:val="24"/>
        </w:rPr>
      </w:pPr>
    </w:p>
    <w:p w:rsidR="00A923C1" w:rsidRDefault="00A923C1" w:rsidP="001866F3">
      <w:pPr>
        <w:spacing w:after="0" w:line="240" w:lineRule="auto"/>
        <w:rPr>
          <w:rFonts w:ascii="Times New Roman" w:hAnsi="Times New Roman" w:cs="Times New Roman"/>
          <w:sz w:val="24"/>
          <w:szCs w:val="24"/>
        </w:rPr>
      </w:pPr>
    </w:p>
    <w:p w:rsidR="00BD49E5" w:rsidRDefault="00BD49E5" w:rsidP="001866F3">
      <w:pPr>
        <w:spacing w:after="0" w:line="240" w:lineRule="auto"/>
        <w:rPr>
          <w:rFonts w:ascii="Times New Roman" w:hAnsi="Times New Roman" w:cs="Times New Roman"/>
          <w:sz w:val="24"/>
          <w:szCs w:val="24"/>
        </w:rPr>
      </w:pPr>
    </w:p>
    <w:p w:rsidR="001866F3" w:rsidRPr="005B7E98" w:rsidRDefault="00BD49E5" w:rsidP="001866F3">
      <w:pPr>
        <w:spacing w:after="0" w:line="240" w:lineRule="auto"/>
        <w:rPr>
          <w:rFonts w:ascii="Times New Roman" w:hAnsi="Times New Roman" w:cs="Times New Roman"/>
          <w:sz w:val="24"/>
          <w:szCs w:val="24"/>
        </w:rPr>
      </w:pPr>
      <w:r>
        <w:rPr>
          <w:rFonts w:ascii="Times New Roman" w:hAnsi="Times New Roman" w:cs="Times New Roman"/>
          <w:sz w:val="24"/>
          <w:szCs w:val="24"/>
        </w:rPr>
        <w:t>Roderick Tan, MD, PhD</w:t>
      </w:r>
    </w:p>
    <w:p w:rsidR="001866F3" w:rsidRPr="005B7E98" w:rsidRDefault="00BD49E5" w:rsidP="001866F3">
      <w:pPr>
        <w:spacing w:after="0" w:line="240" w:lineRule="auto"/>
        <w:rPr>
          <w:rFonts w:ascii="Times New Roman" w:hAnsi="Times New Roman" w:cs="Times New Roman"/>
          <w:sz w:val="24"/>
          <w:szCs w:val="24"/>
        </w:rPr>
      </w:pPr>
      <w:r>
        <w:rPr>
          <w:rFonts w:ascii="Times New Roman" w:hAnsi="Times New Roman" w:cs="Times New Roman"/>
          <w:sz w:val="24"/>
          <w:szCs w:val="24"/>
        </w:rPr>
        <w:t>Assistant Professor</w:t>
      </w:r>
    </w:p>
    <w:p w:rsidR="001866F3" w:rsidRPr="005B7E98" w:rsidRDefault="001866F3" w:rsidP="001866F3">
      <w:pPr>
        <w:spacing w:after="0" w:line="240" w:lineRule="auto"/>
        <w:rPr>
          <w:rFonts w:ascii="Times New Roman" w:hAnsi="Times New Roman" w:cs="Times New Roman"/>
          <w:sz w:val="24"/>
          <w:szCs w:val="24"/>
        </w:rPr>
      </w:pPr>
      <w:r w:rsidRPr="005B7E98">
        <w:rPr>
          <w:rFonts w:ascii="Times New Roman" w:hAnsi="Times New Roman" w:cs="Times New Roman"/>
          <w:sz w:val="24"/>
          <w:szCs w:val="24"/>
        </w:rPr>
        <w:t xml:space="preserve">Department of </w:t>
      </w:r>
      <w:r w:rsidR="00BD49E5">
        <w:rPr>
          <w:rFonts w:ascii="Times New Roman" w:hAnsi="Times New Roman" w:cs="Times New Roman"/>
          <w:sz w:val="24"/>
          <w:szCs w:val="24"/>
        </w:rPr>
        <w:t>Medicine</w:t>
      </w:r>
    </w:p>
    <w:p w:rsidR="001866F3" w:rsidRPr="005B7E98" w:rsidRDefault="001866F3" w:rsidP="001866F3">
      <w:pPr>
        <w:spacing w:after="0" w:line="240" w:lineRule="auto"/>
        <w:rPr>
          <w:rFonts w:ascii="Times New Roman" w:hAnsi="Times New Roman" w:cs="Times New Roman"/>
          <w:sz w:val="24"/>
          <w:szCs w:val="24"/>
        </w:rPr>
      </w:pPr>
      <w:r w:rsidRPr="005B7E98">
        <w:rPr>
          <w:rFonts w:ascii="Times New Roman" w:hAnsi="Times New Roman" w:cs="Times New Roman"/>
          <w:sz w:val="24"/>
          <w:szCs w:val="24"/>
        </w:rPr>
        <w:t>University of Pittsburgh</w:t>
      </w:r>
    </w:p>
    <w:p w:rsidR="001866F3" w:rsidRPr="005B7E98" w:rsidRDefault="001866F3" w:rsidP="001866F3">
      <w:pPr>
        <w:spacing w:after="0" w:line="240" w:lineRule="auto"/>
        <w:rPr>
          <w:rFonts w:ascii="Times New Roman" w:hAnsi="Times New Roman" w:cs="Times New Roman"/>
          <w:sz w:val="24"/>
          <w:szCs w:val="24"/>
        </w:rPr>
      </w:pPr>
    </w:p>
    <w:p w:rsidR="001866F3" w:rsidRDefault="001866F3" w:rsidP="001866F3">
      <w:pPr>
        <w:spacing w:after="0" w:line="240" w:lineRule="auto"/>
        <w:rPr>
          <w:rFonts w:ascii="Times New Roman" w:hAnsi="Times New Roman" w:cs="Times New Roman"/>
          <w:sz w:val="24"/>
          <w:szCs w:val="24"/>
        </w:rPr>
      </w:pPr>
    </w:p>
    <w:p w:rsidR="00A923C1" w:rsidRDefault="00A923C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A81A91" w:rsidRPr="00883E1F" w:rsidRDefault="00A81A91" w:rsidP="00A81A91">
      <w:pPr>
        <w:spacing w:after="0" w:line="240" w:lineRule="auto"/>
        <w:rPr>
          <w:rFonts w:ascii="Times New Roman" w:eastAsia="Times New Roman" w:hAnsi="Times New Roman" w:cs="Times New Roman"/>
          <w:b/>
          <w:sz w:val="24"/>
          <w:szCs w:val="24"/>
          <w:u w:val="single"/>
        </w:rPr>
      </w:pPr>
      <w:r w:rsidRPr="00883E1F">
        <w:rPr>
          <w:rFonts w:ascii="Times New Roman" w:eastAsia="Times New Roman" w:hAnsi="Times New Roman" w:cs="Times New Roman"/>
          <w:b/>
          <w:sz w:val="24"/>
          <w:szCs w:val="24"/>
          <w:u w:val="single"/>
        </w:rPr>
        <w:lastRenderedPageBreak/>
        <w:t>Editor Review comments:</w:t>
      </w:r>
    </w:p>
    <w:p w:rsidR="00A81A91" w:rsidRDefault="00A81A91" w:rsidP="00A81A91">
      <w:pPr>
        <w:autoSpaceDE w:val="0"/>
        <w:autoSpaceDN w:val="0"/>
        <w:adjustRightInd w:val="0"/>
        <w:spacing w:before="100" w:after="100" w:line="240" w:lineRule="auto"/>
        <w:rPr>
          <w:rFonts w:ascii="Times New Roman" w:hAnsi="Times New Roman" w:cs="Times New Roman"/>
          <w:sz w:val="24"/>
          <w:szCs w:val="24"/>
        </w:rPr>
      </w:pPr>
      <w:r w:rsidRPr="00A81A91">
        <w:rPr>
          <w:rFonts w:ascii="Times New Roman" w:hAnsi="Times New Roman" w:cs="Times New Roman"/>
          <w:i/>
          <w:sz w:val="24"/>
          <w:szCs w:val="24"/>
        </w:rPr>
        <w:br/>
        <w:t>• Please take this opportunity to thoroughly proofread the manuscript to ensure that there are no spelling or grammatical errors.</w:t>
      </w:r>
      <w:r w:rsidRPr="00A81A91">
        <w:rPr>
          <w:rFonts w:ascii="Times New Roman" w:hAnsi="Times New Roman" w:cs="Times New Roman"/>
          <w:i/>
          <w:sz w:val="24"/>
          <w:szCs w:val="24"/>
        </w:rPr>
        <w:br/>
      </w:r>
    </w:p>
    <w:p w:rsidR="00A81A91" w:rsidRDefault="00A81A91" w:rsidP="00A81A9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We have proofread our article in detail.  </w:t>
      </w:r>
    </w:p>
    <w:p w:rsidR="00A81A91" w:rsidRPr="00A81A91" w:rsidRDefault="00A81A91" w:rsidP="00A81A91">
      <w:pPr>
        <w:autoSpaceDE w:val="0"/>
        <w:autoSpaceDN w:val="0"/>
        <w:adjustRightInd w:val="0"/>
        <w:spacing w:before="100" w:after="100" w:line="240" w:lineRule="auto"/>
        <w:rPr>
          <w:rFonts w:ascii="Times New Roman" w:hAnsi="Times New Roman" w:cs="Times New Roman"/>
          <w:i/>
          <w:sz w:val="24"/>
          <w:szCs w:val="24"/>
        </w:rPr>
      </w:pPr>
      <w:r w:rsidRPr="00A81A91">
        <w:rPr>
          <w:rFonts w:ascii="Times New Roman" w:hAnsi="Times New Roman" w:cs="Times New Roman"/>
          <w:i/>
          <w:sz w:val="24"/>
          <w:szCs w:val="24"/>
        </w:rPr>
        <w:br/>
        <w:t xml:space="preserve">• </w:t>
      </w:r>
      <w:r w:rsidRPr="00A81A91">
        <w:rPr>
          <w:rFonts w:ascii="Times New Roman" w:hAnsi="Times New Roman" w:cs="Times New Roman"/>
          <w:b/>
          <w:bCs/>
          <w:i/>
          <w:sz w:val="24"/>
          <w:szCs w:val="24"/>
        </w:rPr>
        <w:t>Protocol Detail:</w:t>
      </w:r>
      <w:r w:rsidRPr="00A81A91">
        <w:rPr>
          <w:rFonts w:ascii="Times New Roman" w:hAnsi="Times New Roman" w:cs="Times New Roman"/>
          <w:i/>
          <w:sz w:val="24"/>
          <w:szCs w:val="24"/>
        </w:rPr>
        <w:t xml:space="preserve"> Please note that your protocol will be used to generate the script for the video, and must contain everything that you would like shown in the video. </w:t>
      </w:r>
      <w:r w:rsidRPr="00A81A91">
        <w:rPr>
          <w:rFonts w:ascii="Times New Roman" w:hAnsi="Times New Roman" w:cs="Times New Roman"/>
          <w:b/>
          <w:bCs/>
          <w:i/>
          <w:sz w:val="24"/>
          <w:szCs w:val="24"/>
        </w:rPr>
        <w:t xml:space="preserve">Please add more specific details (e.g. button clicks for software actions, numerical values for settings, </w:t>
      </w:r>
      <w:proofErr w:type="spellStart"/>
      <w:r w:rsidRPr="00A81A91">
        <w:rPr>
          <w:rFonts w:ascii="Times New Roman" w:hAnsi="Times New Roman" w:cs="Times New Roman"/>
          <w:b/>
          <w:bCs/>
          <w:i/>
          <w:sz w:val="24"/>
          <w:szCs w:val="24"/>
        </w:rPr>
        <w:t>etc</w:t>
      </w:r>
      <w:proofErr w:type="spellEnd"/>
      <w:r w:rsidRPr="00A81A91">
        <w:rPr>
          <w:rFonts w:ascii="Times New Roman" w:hAnsi="Times New Roman" w:cs="Times New Roman"/>
          <w:b/>
          <w:bCs/>
          <w:i/>
          <w:sz w:val="24"/>
          <w:szCs w:val="24"/>
        </w:rPr>
        <w:t xml:space="preserve">) your protocol steps. </w:t>
      </w:r>
      <w:r w:rsidRPr="00A81A91">
        <w:rPr>
          <w:rFonts w:ascii="Times New Roman" w:hAnsi="Times New Roman" w:cs="Times New Roman"/>
          <w:i/>
          <w:sz w:val="24"/>
          <w:szCs w:val="24"/>
        </w:rPr>
        <w:t xml:space="preserve">There should be enough detail in each step to supplement the actions seen in the video so that viewers can easily replicate the protocol. Some examples: </w:t>
      </w:r>
    </w:p>
    <w:p w:rsidR="00A81A91" w:rsidRDefault="00A81A91" w:rsidP="00A81A91">
      <w:pPr>
        <w:autoSpaceDE w:val="0"/>
        <w:autoSpaceDN w:val="0"/>
        <w:adjustRightInd w:val="0"/>
        <w:spacing w:before="100" w:after="100" w:line="240" w:lineRule="auto"/>
        <w:rPr>
          <w:rFonts w:ascii="Times New Roman" w:hAnsi="Times New Roman" w:cs="Times New Roman"/>
          <w:i/>
          <w:sz w:val="24"/>
          <w:szCs w:val="24"/>
        </w:rPr>
      </w:pPr>
      <w:r w:rsidRPr="00A81A91">
        <w:rPr>
          <w:rFonts w:ascii="Times New Roman" w:hAnsi="Times New Roman" w:cs="Times New Roman"/>
          <w:i/>
          <w:sz w:val="24"/>
          <w:szCs w:val="24"/>
        </w:rPr>
        <w:t>1) 1.2.2.: Mention surgical tools used, incision sites etc. Please describe all surgery steps.</w:t>
      </w:r>
      <w:r w:rsidRPr="00A81A91">
        <w:rPr>
          <w:rFonts w:ascii="Times New Roman" w:hAnsi="Times New Roman" w:cs="Times New Roman"/>
          <w:i/>
          <w:sz w:val="24"/>
          <w:szCs w:val="24"/>
        </w:rPr>
        <w:br/>
        <w:t>2) 1.3.1: using scalpel?</w:t>
      </w:r>
      <w:r w:rsidRPr="00A81A91">
        <w:rPr>
          <w:rFonts w:ascii="Times New Roman" w:hAnsi="Times New Roman" w:cs="Times New Roman"/>
          <w:i/>
          <w:sz w:val="24"/>
          <w:szCs w:val="24"/>
        </w:rPr>
        <w:br/>
        <w:t>3) 2.4, 3.1: mention centrifuge speed (in g), duration and temperature.</w:t>
      </w:r>
    </w:p>
    <w:p w:rsidR="00A81A91" w:rsidRDefault="00A81A91" w:rsidP="00A81A91">
      <w:pPr>
        <w:autoSpaceDE w:val="0"/>
        <w:autoSpaceDN w:val="0"/>
        <w:adjustRightInd w:val="0"/>
        <w:spacing w:before="100" w:after="100" w:line="240" w:lineRule="auto"/>
        <w:rPr>
          <w:rFonts w:ascii="Times New Roman" w:hAnsi="Times New Roman" w:cs="Times New Roman"/>
          <w:sz w:val="24"/>
          <w:szCs w:val="24"/>
        </w:rPr>
      </w:pPr>
    </w:p>
    <w:p w:rsidR="00A81A91" w:rsidRDefault="00883E1F" w:rsidP="00A81A9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Thank you for pointing these out, we have included the detail</w:t>
      </w:r>
      <w:r w:rsidR="00A81A91">
        <w:rPr>
          <w:rFonts w:ascii="Times New Roman" w:hAnsi="Times New Roman" w:cs="Times New Roman"/>
          <w:sz w:val="24"/>
          <w:szCs w:val="24"/>
        </w:rPr>
        <w:t xml:space="preserve">s requested.  </w:t>
      </w:r>
    </w:p>
    <w:p w:rsidR="00A81A91" w:rsidRPr="00A81A91" w:rsidRDefault="00A81A91" w:rsidP="00A81A91">
      <w:pPr>
        <w:autoSpaceDE w:val="0"/>
        <w:autoSpaceDN w:val="0"/>
        <w:adjustRightInd w:val="0"/>
        <w:spacing w:before="100" w:after="100" w:line="240" w:lineRule="auto"/>
        <w:rPr>
          <w:rFonts w:ascii="Times New Roman" w:hAnsi="Times New Roman" w:cs="Times New Roman"/>
          <w:sz w:val="24"/>
          <w:szCs w:val="24"/>
        </w:rPr>
      </w:pPr>
    </w:p>
    <w:p w:rsidR="00A81A91" w:rsidRDefault="00A81A91" w:rsidP="00A81A91">
      <w:pPr>
        <w:autoSpaceDE w:val="0"/>
        <w:autoSpaceDN w:val="0"/>
        <w:adjustRightInd w:val="0"/>
        <w:spacing w:before="100" w:after="100" w:line="240" w:lineRule="auto"/>
        <w:rPr>
          <w:rFonts w:ascii="Times New Roman" w:hAnsi="Times New Roman" w:cs="Times New Roman"/>
          <w:i/>
          <w:sz w:val="24"/>
          <w:szCs w:val="24"/>
        </w:rPr>
      </w:pPr>
      <w:r w:rsidRPr="00A81A91">
        <w:rPr>
          <w:rFonts w:ascii="Times New Roman" w:hAnsi="Times New Roman" w:cs="Times New Roman"/>
          <w:i/>
          <w:sz w:val="24"/>
          <w:szCs w:val="24"/>
        </w:rPr>
        <w:br/>
        <w:t xml:space="preserve">• </w:t>
      </w:r>
      <w:r w:rsidRPr="00A81A91">
        <w:rPr>
          <w:rFonts w:ascii="Times New Roman" w:hAnsi="Times New Roman" w:cs="Times New Roman"/>
          <w:b/>
          <w:bCs/>
          <w:i/>
          <w:sz w:val="24"/>
          <w:szCs w:val="24"/>
        </w:rPr>
        <w:t>Protocol Numbering:</w:t>
      </w:r>
      <w:r w:rsidRPr="00A81A91">
        <w:rPr>
          <w:rFonts w:ascii="Times New Roman" w:hAnsi="Times New Roman" w:cs="Times New Roman"/>
          <w:i/>
          <w:sz w:val="24"/>
          <w:szCs w:val="24"/>
        </w:rPr>
        <w:t xml:space="preserve"> Please adjust the numbering of your protocol section to follow </w:t>
      </w:r>
      <w:proofErr w:type="spellStart"/>
      <w:r w:rsidRPr="00A81A91">
        <w:rPr>
          <w:rFonts w:ascii="Times New Roman" w:hAnsi="Times New Roman" w:cs="Times New Roman"/>
          <w:i/>
          <w:sz w:val="24"/>
          <w:szCs w:val="24"/>
        </w:rPr>
        <w:t>JoVE’s</w:t>
      </w:r>
      <w:proofErr w:type="spellEnd"/>
      <w:r w:rsidRPr="00A81A91">
        <w:rPr>
          <w:rFonts w:ascii="Times New Roman" w:hAnsi="Times New Roman" w:cs="Times New Roman"/>
          <w:i/>
          <w:sz w:val="24"/>
          <w:szCs w:val="24"/>
        </w:rPr>
        <w:t xml:space="preserve"> instructions for authors, 1. should be followed by 1.1. </w:t>
      </w:r>
      <w:proofErr w:type="gramStart"/>
      <w:r w:rsidRPr="00A81A91">
        <w:rPr>
          <w:rFonts w:ascii="Times New Roman" w:hAnsi="Times New Roman" w:cs="Times New Roman"/>
          <w:i/>
          <w:sz w:val="24"/>
          <w:szCs w:val="24"/>
        </w:rPr>
        <w:t>and</w:t>
      </w:r>
      <w:proofErr w:type="gramEnd"/>
      <w:r w:rsidRPr="00A81A91">
        <w:rPr>
          <w:rFonts w:ascii="Times New Roman" w:hAnsi="Times New Roman" w:cs="Times New Roman"/>
          <w:i/>
          <w:sz w:val="24"/>
          <w:szCs w:val="24"/>
        </w:rPr>
        <w:t xml:space="preserve"> then 1.1.1. </w:t>
      </w:r>
      <w:proofErr w:type="gramStart"/>
      <w:r w:rsidRPr="00A81A91">
        <w:rPr>
          <w:rFonts w:ascii="Times New Roman" w:hAnsi="Times New Roman" w:cs="Times New Roman"/>
          <w:i/>
          <w:sz w:val="24"/>
          <w:szCs w:val="24"/>
        </w:rPr>
        <w:t>if</w:t>
      </w:r>
      <w:proofErr w:type="gramEnd"/>
      <w:r w:rsidRPr="00A81A91">
        <w:rPr>
          <w:rFonts w:ascii="Times New Roman" w:hAnsi="Times New Roman" w:cs="Times New Roman"/>
          <w:i/>
          <w:sz w:val="24"/>
          <w:szCs w:val="24"/>
        </w:rPr>
        <w:t xml:space="preserve"> necessary and all steps should be lined up at the left margin with no indentations. There must also be a one-line space between each protocol step.</w:t>
      </w:r>
      <w:r w:rsidRPr="00A81A91">
        <w:rPr>
          <w:rFonts w:ascii="Times New Roman" w:hAnsi="Times New Roman" w:cs="Times New Roman"/>
          <w:i/>
          <w:sz w:val="24"/>
          <w:szCs w:val="24"/>
        </w:rPr>
        <w:br/>
      </w:r>
    </w:p>
    <w:p w:rsidR="00A81A91" w:rsidRPr="00A81A91" w:rsidRDefault="00A81A91" w:rsidP="00A81A9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We have numbered the protocol steps according to </w:t>
      </w:r>
      <w:proofErr w:type="spellStart"/>
      <w:r>
        <w:rPr>
          <w:rFonts w:ascii="Times New Roman" w:hAnsi="Times New Roman" w:cs="Times New Roman"/>
          <w:sz w:val="24"/>
          <w:szCs w:val="24"/>
        </w:rPr>
        <w:t>JoVE</w:t>
      </w:r>
      <w:proofErr w:type="spellEnd"/>
      <w:r>
        <w:rPr>
          <w:rFonts w:ascii="Times New Roman" w:hAnsi="Times New Roman" w:cs="Times New Roman"/>
          <w:sz w:val="24"/>
          <w:szCs w:val="24"/>
        </w:rPr>
        <w:t xml:space="preserve"> instructions.  </w:t>
      </w:r>
    </w:p>
    <w:p w:rsidR="00A81A91" w:rsidRPr="00A81A91" w:rsidRDefault="00A81A91" w:rsidP="00A81A91">
      <w:pPr>
        <w:autoSpaceDE w:val="0"/>
        <w:autoSpaceDN w:val="0"/>
        <w:adjustRightInd w:val="0"/>
        <w:spacing w:before="100" w:after="100" w:line="240" w:lineRule="auto"/>
        <w:rPr>
          <w:rFonts w:ascii="Times New Roman" w:hAnsi="Times New Roman" w:cs="Times New Roman"/>
          <w:i/>
          <w:sz w:val="24"/>
          <w:szCs w:val="24"/>
        </w:rPr>
      </w:pPr>
      <w:r w:rsidRPr="00A81A91">
        <w:rPr>
          <w:rFonts w:ascii="Times New Roman" w:hAnsi="Times New Roman" w:cs="Times New Roman"/>
          <w:i/>
          <w:sz w:val="24"/>
          <w:szCs w:val="24"/>
        </w:rPr>
        <w:br/>
        <w:t xml:space="preserve">• </w:t>
      </w:r>
      <w:r w:rsidRPr="00A81A91">
        <w:rPr>
          <w:rFonts w:ascii="Times New Roman" w:hAnsi="Times New Roman" w:cs="Times New Roman"/>
          <w:b/>
          <w:bCs/>
          <w:i/>
          <w:sz w:val="24"/>
          <w:szCs w:val="24"/>
        </w:rPr>
        <w:t>Protocol Highlight:</w:t>
      </w:r>
      <w:r w:rsidRPr="00A81A91">
        <w:rPr>
          <w:rFonts w:ascii="Times New Roman" w:hAnsi="Times New Roman" w:cs="Times New Roman"/>
          <w:i/>
          <w:sz w:val="24"/>
          <w:szCs w:val="24"/>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 </w:t>
      </w:r>
    </w:p>
    <w:p w:rsidR="00A81A91" w:rsidRDefault="00A81A91" w:rsidP="00A81A91">
      <w:pPr>
        <w:autoSpaceDE w:val="0"/>
        <w:autoSpaceDN w:val="0"/>
        <w:adjustRightInd w:val="0"/>
        <w:spacing w:before="100" w:after="100" w:line="240" w:lineRule="auto"/>
        <w:rPr>
          <w:rFonts w:ascii="Times New Roman" w:hAnsi="Times New Roman" w:cs="Times New Roman"/>
          <w:i/>
          <w:sz w:val="24"/>
          <w:szCs w:val="24"/>
        </w:rPr>
      </w:pPr>
      <w:r w:rsidRPr="00A81A91">
        <w:rPr>
          <w:rFonts w:ascii="Times New Roman" w:hAnsi="Times New Roman" w:cs="Times New Roman"/>
          <w:i/>
          <w:sz w:val="24"/>
          <w:szCs w:val="24"/>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A81A91">
        <w:rPr>
          <w:rFonts w:ascii="Times New Roman" w:hAnsi="Times New Roman" w:cs="Times New Roman"/>
          <w:i/>
          <w:sz w:val="24"/>
          <w:szCs w:val="24"/>
        </w:rPr>
        <w:br/>
        <w:t>2) The highlighted steps should form a cohesive narrative, that is, there must be a logical flow from one highlighted step to the next.</w:t>
      </w:r>
      <w:r w:rsidRPr="00A81A91">
        <w:rPr>
          <w:rFonts w:ascii="Times New Roman" w:hAnsi="Times New Roman" w:cs="Times New Roman"/>
          <w:i/>
          <w:sz w:val="24"/>
          <w:szCs w:val="24"/>
        </w:rPr>
        <w:br/>
        <w:t>3) Please highlight complete sentences (not parts of sentences). Include sub-headings and spaces when calculating the final highlighted length.</w:t>
      </w:r>
      <w:r w:rsidRPr="00A81A91">
        <w:rPr>
          <w:rFonts w:ascii="Times New Roman" w:hAnsi="Times New Roman" w:cs="Times New Roman"/>
          <w:i/>
          <w:sz w:val="24"/>
          <w:szCs w:val="24"/>
        </w:rPr>
        <w:br/>
        <w:t>4) Notes cannot be filmed and should be excluded from highlighting.</w:t>
      </w:r>
    </w:p>
    <w:p w:rsidR="00A81A91" w:rsidRDefault="00A81A91" w:rsidP="00A81A91">
      <w:pPr>
        <w:autoSpaceDE w:val="0"/>
        <w:autoSpaceDN w:val="0"/>
        <w:adjustRightInd w:val="0"/>
        <w:spacing w:before="100" w:after="100" w:line="240" w:lineRule="auto"/>
        <w:rPr>
          <w:rFonts w:ascii="Times New Roman" w:hAnsi="Times New Roman" w:cs="Times New Roman"/>
          <w:i/>
          <w:sz w:val="24"/>
          <w:szCs w:val="24"/>
        </w:rPr>
      </w:pPr>
    </w:p>
    <w:p w:rsidR="00A81A91" w:rsidRPr="00A81A91" w:rsidRDefault="00A81A91" w:rsidP="00A81A9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Since we have exceeded 3 pages, we have highlighted the most relevant section of the protocol for this manuscript.  </w:t>
      </w:r>
    </w:p>
    <w:p w:rsidR="00883E1F" w:rsidRDefault="00A81A91" w:rsidP="00A81A91">
      <w:pPr>
        <w:autoSpaceDE w:val="0"/>
        <w:autoSpaceDN w:val="0"/>
        <w:adjustRightInd w:val="0"/>
        <w:spacing w:before="100" w:after="100" w:line="240" w:lineRule="auto"/>
        <w:rPr>
          <w:rFonts w:ascii="Times New Roman" w:hAnsi="Times New Roman" w:cs="Times New Roman"/>
          <w:sz w:val="24"/>
          <w:szCs w:val="24"/>
        </w:rPr>
      </w:pPr>
      <w:r w:rsidRPr="00A81A91">
        <w:rPr>
          <w:rFonts w:ascii="Times New Roman" w:hAnsi="Times New Roman" w:cs="Times New Roman"/>
          <w:i/>
          <w:sz w:val="24"/>
          <w:szCs w:val="24"/>
        </w:rPr>
        <w:br/>
        <w:t xml:space="preserve">• </w:t>
      </w:r>
      <w:r w:rsidRPr="00A81A91">
        <w:rPr>
          <w:rFonts w:ascii="Times New Roman" w:hAnsi="Times New Roman" w:cs="Times New Roman"/>
          <w:b/>
          <w:bCs/>
          <w:i/>
          <w:sz w:val="24"/>
          <w:szCs w:val="24"/>
        </w:rPr>
        <w:t>Discussion:</w:t>
      </w:r>
      <w:r w:rsidRPr="00A81A91">
        <w:rPr>
          <w:rFonts w:ascii="Times New Roman" w:hAnsi="Times New Roman" w:cs="Times New Roman"/>
          <w:i/>
          <w:sz w:val="24"/>
          <w:szCs w:val="24"/>
        </w:rPr>
        <w:t xml:space="preserve"> </w:t>
      </w:r>
      <w:proofErr w:type="spellStart"/>
      <w:r w:rsidRPr="00A81A91">
        <w:rPr>
          <w:rFonts w:ascii="Times New Roman" w:hAnsi="Times New Roman" w:cs="Times New Roman"/>
          <w:i/>
          <w:sz w:val="24"/>
          <w:szCs w:val="24"/>
        </w:rPr>
        <w:t>JoVE</w:t>
      </w:r>
      <w:proofErr w:type="spellEnd"/>
      <w:r w:rsidRPr="00A81A91">
        <w:rPr>
          <w:rFonts w:ascii="Times New Roman" w:hAnsi="Times New Roman" w:cs="Times New Roman"/>
          <w:i/>
          <w:sz w:val="24"/>
          <w:szCs w:val="24"/>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r w:rsidRPr="00A81A91">
        <w:rPr>
          <w:rFonts w:ascii="Times New Roman" w:hAnsi="Times New Roman" w:cs="Times New Roman"/>
          <w:i/>
          <w:sz w:val="24"/>
          <w:szCs w:val="24"/>
        </w:rPr>
        <w:br/>
      </w:r>
    </w:p>
    <w:p w:rsidR="00883E1F" w:rsidRPr="00883E1F" w:rsidRDefault="00883E1F" w:rsidP="00A81A9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We believe that our discussion is greatly improved and we tried to focus on the protocol and any shortcomings.  </w:t>
      </w:r>
    </w:p>
    <w:p w:rsidR="00883E1F" w:rsidRDefault="00A81A91" w:rsidP="00A81A91">
      <w:pPr>
        <w:autoSpaceDE w:val="0"/>
        <w:autoSpaceDN w:val="0"/>
        <w:adjustRightInd w:val="0"/>
        <w:spacing w:before="100" w:after="100" w:line="240" w:lineRule="auto"/>
        <w:rPr>
          <w:rFonts w:ascii="Times New Roman" w:hAnsi="Times New Roman" w:cs="Times New Roman"/>
          <w:sz w:val="24"/>
          <w:szCs w:val="24"/>
        </w:rPr>
      </w:pPr>
      <w:r w:rsidRPr="00A81A91">
        <w:rPr>
          <w:rFonts w:ascii="Times New Roman" w:hAnsi="Times New Roman" w:cs="Times New Roman"/>
          <w:i/>
          <w:sz w:val="24"/>
          <w:szCs w:val="24"/>
        </w:rPr>
        <w:br/>
        <w:t xml:space="preserve">• </w:t>
      </w:r>
      <w:r w:rsidRPr="00A81A91">
        <w:rPr>
          <w:rFonts w:ascii="Times New Roman" w:hAnsi="Times New Roman" w:cs="Times New Roman"/>
          <w:b/>
          <w:bCs/>
          <w:i/>
          <w:sz w:val="24"/>
          <w:szCs w:val="24"/>
        </w:rPr>
        <w:t>Figures</w:t>
      </w:r>
      <w:proofErr w:type="gramStart"/>
      <w:r w:rsidRPr="00A81A91">
        <w:rPr>
          <w:rFonts w:ascii="Times New Roman" w:hAnsi="Times New Roman" w:cs="Times New Roman"/>
          <w:b/>
          <w:bCs/>
          <w:i/>
          <w:sz w:val="24"/>
          <w:szCs w:val="24"/>
        </w:rPr>
        <w:t>:</w:t>
      </w:r>
      <w:proofErr w:type="gramEnd"/>
      <w:r w:rsidRPr="00A81A91">
        <w:rPr>
          <w:rFonts w:ascii="Times New Roman" w:hAnsi="Times New Roman" w:cs="Times New Roman"/>
          <w:i/>
          <w:sz w:val="24"/>
          <w:szCs w:val="24"/>
        </w:rPr>
        <w:br/>
        <w:t>1) Please remove the text “Figure #..” from the figure files.</w:t>
      </w:r>
      <w:r w:rsidRPr="00A81A91">
        <w:rPr>
          <w:rFonts w:ascii="Times New Roman" w:hAnsi="Times New Roman" w:cs="Times New Roman"/>
          <w:i/>
          <w:sz w:val="24"/>
          <w:szCs w:val="24"/>
        </w:rPr>
        <w:br/>
        <w:t>2) Fig 1B, C, 2 A-C, #A</w:t>
      </w:r>
      <w:proofErr w:type="gramStart"/>
      <w:r w:rsidRPr="00A81A91">
        <w:rPr>
          <w:rFonts w:ascii="Times New Roman" w:hAnsi="Times New Roman" w:cs="Times New Roman"/>
          <w:i/>
          <w:sz w:val="24"/>
          <w:szCs w:val="24"/>
        </w:rPr>
        <w:t>,B</w:t>
      </w:r>
      <w:proofErr w:type="gramEnd"/>
      <w:r w:rsidRPr="00A81A91">
        <w:rPr>
          <w:rFonts w:ascii="Times New Roman" w:hAnsi="Times New Roman" w:cs="Times New Roman"/>
          <w:i/>
          <w:sz w:val="24"/>
          <w:szCs w:val="24"/>
        </w:rPr>
        <w:t>, : Please add scale bars.</w:t>
      </w:r>
      <w:r w:rsidRPr="00A81A91">
        <w:rPr>
          <w:rFonts w:ascii="Times New Roman" w:hAnsi="Times New Roman" w:cs="Times New Roman"/>
          <w:i/>
          <w:sz w:val="24"/>
          <w:szCs w:val="24"/>
        </w:rPr>
        <w:br/>
        <w:t>3) Fig 3 E</w:t>
      </w:r>
      <w:proofErr w:type="gramStart"/>
      <w:r w:rsidRPr="00A81A91">
        <w:rPr>
          <w:rFonts w:ascii="Times New Roman" w:hAnsi="Times New Roman" w:cs="Times New Roman"/>
          <w:i/>
          <w:sz w:val="24"/>
          <w:szCs w:val="24"/>
        </w:rPr>
        <w:t>,F</w:t>
      </w:r>
      <w:proofErr w:type="gramEnd"/>
      <w:r w:rsidRPr="00A81A91">
        <w:rPr>
          <w:rFonts w:ascii="Times New Roman" w:hAnsi="Times New Roman" w:cs="Times New Roman"/>
          <w:i/>
          <w:sz w:val="24"/>
          <w:szCs w:val="24"/>
        </w:rPr>
        <w:t>: Please discuss these figures in your results section. Please also use the original size blots. Are these all on the same gel?</w:t>
      </w:r>
      <w:r w:rsidRPr="00A81A91">
        <w:rPr>
          <w:rFonts w:ascii="Times New Roman" w:hAnsi="Times New Roman" w:cs="Times New Roman"/>
          <w:i/>
          <w:sz w:val="24"/>
          <w:szCs w:val="24"/>
        </w:rPr>
        <w:br/>
      </w:r>
    </w:p>
    <w:p w:rsidR="00883E1F" w:rsidRDefault="00883E1F" w:rsidP="00A81A9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We have removed the word Figure from each figure file.  For the scale bars, we believe that addition of scale bars would clutter each image and necessitate increasing the size of each image to include the bar.  Since Fig. 1A and its scale bar clearly shows the size of each glomerulus we believe that additional scale bars would be redundant.  However, we will add them, if it is believed necessary in spite of this explanation.  We have included reference to Fig 3E-F in our text.  The westerns were from the same gel.  </w:t>
      </w:r>
    </w:p>
    <w:p w:rsidR="00883E1F" w:rsidRDefault="00A81A91" w:rsidP="00A81A91">
      <w:pPr>
        <w:autoSpaceDE w:val="0"/>
        <w:autoSpaceDN w:val="0"/>
        <w:adjustRightInd w:val="0"/>
        <w:spacing w:before="100" w:after="100" w:line="240" w:lineRule="auto"/>
        <w:rPr>
          <w:rFonts w:ascii="Times New Roman" w:hAnsi="Times New Roman" w:cs="Times New Roman"/>
          <w:i/>
          <w:sz w:val="24"/>
          <w:szCs w:val="24"/>
        </w:rPr>
      </w:pPr>
      <w:r w:rsidRPr="00A81A91">
        <w:rPr>
          <w:rFonts w:ascii="Times New Roman" w:hAnsi="Times New Roman" w:cs="Times New Roman"/>
          <w:i/>
          <w:sz w:val="24"/>
          <w:szCs w:val="24"/>
        </w:rPr>
        <w:br/>
        <w:t xml:space="preserve">• </w:t>
      </w:r>
      <w:r w:rsidRPr="00A81A91">
        <w:rPr>
          <w:rFonts w:ascii="Times New Roman" w:hAnsi="Times New Roman" w:cs="Times New Roman"/>
          <w:b/>
          <w:bCs/>
          <w:i/>
          <w:sz w:val="24"/>
          <w:szCs w:val="24"/>
        </w:rPr>
        <w:t xml:space="preserve">Commercial </w:t>
      </w:r>
      <w:proofErr w:type="spellStart"/>
      <w:r w:rsidRPr="00A81A91">
        <w:rPr>
          <w:rFonts w:ascii="Times New Roman" w:hAnsi="Times New Roman" w:cs="Times New Roman"/>
          <w:b/>
          <w:bCs/>
          <w:i/>
          <w:sz w:val="24"/>
          <w:szCs w:val="24"/>
        </w:rPr>
        <w:t>Language</w:t>
      </w:r>
      <w:proofErr w:type="gramStart"/>
      <w:r w:rsidRPr="00A81A91">
        <w:rPr>
          <w:rFonts w:ascii="Times New Roman" w:hAnsi="Times New Roman" w:cs="Times New Roman"/>
          <w:b/>
          <w:bCs/>
          <w:i/>
          <w:sz w:val="24"/>
          <w:szCs w:val="24"/>
        </w:rPr>
        <w:t>:</w:t>
      </w:r>
      <w:r w:rsidRPr="00A81A91">
        <w:rPr>
          <w:rFonts w:ascii="Times New Roman" w:hAnsi="Times New Roman" w:cs="Times New Roman"/>
          <w:i/>
          <w:sz w:val="24"/>
          <w:szCs w:val="24"/>
        </w:rPr>
        <w:t>JoVE</w:t>
      </w:r>
      <w:proofErr w:type="spellEnd"/>
      <w:proofErr w:type="gramEnd"/>
      <w:r w:rsidRPr="00A81A91">
        <w:rPr>
          <w:rFonts w:ascii="Times New Roman" w:hAnsi="Times New Roman" w:cs="Times New Roman"/>
          <w:i/>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Poly/Bed® 812 (</w:t>
      </w:r>
      <w:proofErr w:type="spellStart"/>
      <w:r w:rsidRPr="00A81A91">
        <w:rPr>
          <w:rFonts w:ascii="Times New Roman" w:hAnsi="Times New Roman" w:cs="Times New Roman"/>
          <w:i/>
          <w:sz w:val="24"/>
          <w:szCs w:val="24"/>
        </w:rPr>
        <w:t>Luft</w:t>
      </w:r>
      <w:proofErr w:type="spellEnd"/>
      <w:r w:rsidRPr="00A81A91">
        <w:rPr>
          <w:rFonts w:ascii="Times New Roman" w:hAnsi="Times New Roman" w:cs="Times New Roman"/>
          <w:i/>
          <w:sz w:val="24"/>
          <w:szCs w:val="24"/>
        </w:rPr>
        <w:t>)</w:t>
      </w:r>
      <w:proofErr w:type="gramStart"/>
      <w:r w:rsidRPr="00A81A91">
        <w:rPr>
          <w:rFonts w:ascii="Times New Roman" w:hAnsi="Times New Roman" w:cs="Times New Roman"/>
          <w:i/>
          <w:sz w:val="24"/>
          <w:szCs w:val="24"/>
        </w:rPr>
        <w:t>,</w:t>
      </w:r>
      <w:proofErr w:type="gramEnd"/>
      <w:r w:rsidRPr="00A81A91">
        <w:rPr>
          <w:rFonts w:ascii="Times New Roman" w:hAnsi="Times New Roman" w:cs="Times New Roman"/>
          <w:i/>
          <w:sz w:val="24"/>
          <w:szCs w:val="24"/>
        </w:rPr>
        <w:br/>
        <w:t>1) Please use MS Word’s find function (</w:t>
      </w:r>
      <w:proofErr w:type="spellStart"/>
      <w:r w:rsidRPr="00A81A91">
        <w:rPr>
          <w:rFonts w:ascii="Times New Roman" w:hAnsi="Times New Roman" w:cs="Times New Roman"/>
          <w:i/>
          <w:sz w:val="24"/>
          <w:szCs w:val="24"/>
        </w:rPr>
        <w:t>Ctrl+F</w:t>
      </w:r>
      <w:proofErr w:type="spellEnd"/>
      <w:r w:rsidRPr="00A81A91">
        <w:rPr>
          <w:rFonts w:ascii="Times New Roman" w:hAnsi="Times New Roman" w:cs="Times New Roman"/>
          <w:i/>
          <w:sz w:val="24"/>
          <w:szCs w:val="24"/>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883E1F" w:rsidRDefault="00883E1F" w:rsidP="00A81A91">
      <w:pPr>
        <w:autoSpaceDE w:val="0"/>
        <w:autoSpaceDN w:val="0"/>
        <w:adjustRightInd w:val="0"/>
        <w:spacing w:before="100" w:after="100" w:line="240" w:lineRule="auto"/>
        <w:rPr>
          <w:rFonts w:ascii="Times New Roman" w:hAnsi="Times New Roman" w:cs="Times New Roman"/>
          <w:i/>
          <w:sz w:val="24"/>
          <w:szCs w:val="24"/>
        </w:rPr>
      </w:pPr>
    </w:p>
    <w:p w:rsidR="00883E1F" w:rsidRDefault="00883E1F" w:rsidP="00A81A9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We removed the poly/bed </w:t>
      </w:r>
      <w:r w:rsidR="00397FAB">
        <w:rPr>
          <w:rFonts w:ascii="Times New Roman" w:hAnsi="Times New Roman" w:cs="Times New Roman"/>
          <w:sz w:val="24"/>
          <w:szCs w:val="24"/>
        </w:rPr>
        <w:t>812 (</w:t>
      </w:r>
      <w:proofErr w:type="spellStart"/>
      <w:r w:rsidR="00397FAB">
        <w:rPr>
          <w:rFonts w:ascii="Times New Roman" w:hAnsi="Times New Roman" w:cs="Times New Roman"/>
          <w:sz w:val="24"/>
          <w:szCs w:val="24"/>
        </w:rPr>
        <w:t>Luft</w:t>
      </w:r>
      <w:proofErr w:type="spellEnd"/>
      <w:r w:rsidR="00397FAB">
        <w:rPr>
          <w:rFonts w:ascii="Times New Roman" w:hAnsi="Times New Roman" w:cs="Times New Roman"/>
          <w:sz w:val="24"/>
          <w:szCs w:val="24"/>
        </w:rPr>
        <w:t xml:space="preserve">) </w:t>
      </w:r>
      <w:r>
        <w:rPr>
          <w:rFonts w:ascii="Times New Roman" w:hAnsi="Times New Roman" w:cs="Times New Roman"/>
          <w:sz w:val="24"/>
          <w:szCs w:val="24"/>
        </w:rPr>
        <w:t xml:space="preserve">commercial language.  </w:t>
      </w:r>
    </w:p>
    <w:p w:rsidR="00A81A91" w:rsidRPr="00A81A91" w:rsidRDefault="00A81A91" w:rsidP="00A81A91">
      <w:pPr>
        <w:autoSpaceDE w:val="0"/>
        <w:autoSpaceDN w:val="0"/>
        <w:adjustRightInd w:val="0"/>
        <w:spacing w:before="100" w:after="100" w:line="240" w:lineRule="auto"/>
        <w:rPr>
          <w:rFonts w:ascii="Times New Roman" w:hAnsi="Times New Roman" w:cs="Times New Roman"/>
          <w:i/>
          <w:sz w:val="24"/>
          <w:szCs w:val="24"/>
        </w:rPr>
      </w:pPr>
      <w:r w:rsidRPr="00A81A91">
        <w:rPr>
          <w:rFonts w:ascii="Times New Roman" w:hAnsi="Times New Roman" w:cs="Times New Roman"/>
          <w:i/>
          <w:sz w:val="24"/>
          <w:szCs w:val="24"/>
        </w:rPr>
        <w:br/>
      </w:r>
      <w:r w:rsidRPr="00A81A91">
        <w:rPr>
          <w:rFonts w:ascii="Times New Roman" w:hAnsi="Times New Roman" w:cs="Times New Roman"/>
          <w:i/>
          <w:sz w:val="24"/>
          <w:szCs w:val="24"/>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w:t>
      </w:r>
      <w:r w:rsidRPr="00A81A91">
        <w:rPr>
          <w:rFonts w:ascii="Times New Roman" w:hAnsi="Times New Roman" w:cs="Times New Roman"/>
          <w:i/>
          <w:sz w:val="24"/>
          <w:szCs w:val="24"/>
        </w:rPr>
        <w:lastRenderedPageBreak/>
        <w:t xml:space="preserve">the "Supplemental files (as requested by </w:t>
      </w:r>
      <w:proofErr w:type="spellStart"/>
      <w:r w:rsidRPr="00A81A91">
        <w:rPr>
          <w:rFonts w:ascii="Times New Roman" w:hAnsi="Times New Roman" w:cs="Times New Roman"/>
          <w:i/>
          <w:sz w:val="24"/>
          <w:szCs w:val="24"/>
        </w:rPr>
        <w:t>JoVE</w:t>
      </w:r>
      <w:proofErr w:type="spellEnd"/>
      <w:r w:rsidRPr="00A81A91">
        <w:rPr>
          <w:rFonts w:ascii="Times New Roman" w:hAnsi="Times New Roman" w:cs="Times New Roman"/>
          <w:i/>
          <w:sz w:val="24"/>
          <w:szCs w:val="24"/>
        </w:rPr>
        <w:t>)" section. Please also cite the figure appropriately in the figure legend, i.e. "This figure has been modified from [citation]."</w:t>
      </w:r>
    </w:p>
    <w:p w:rsidR="00A81A91" w:rsidRDefault="00A81A91" w:rsidP="00A81A91">
      <w:pPr>
        <w:spacing w:after="0" w:line="240" w:lineRule="auto"/>
        <w:rPr>
          <w:rFonts w:ascii="Times New Roman" w:eastAsia="Times New Roman" w:hAnsi="Times New Roman" w:cs="Times New Roman"/>
          <w:sz w:val="24"/>
          <w:szCs w:val="24"/>
        </w:rPr>
      </w:pPr>
    </w:p>
    <w:p w:rsidR="00883E1F" w:rsidRPr="00BE4173" w:rsidRDefault="00883E1F" w:rsidP="00A81A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do not use any previously published images.  </w:t>
      </w:r>
    </w:p>
    <w:p w:rsidR="00A81A91" w:rsidRDefault="00A81A91" w:rsidP="00A81A91"/>
    <w:p w:rsidR="00A81A91" w:rsidRPr="00883E1F" w:rsidRDefault="00A81A91" w:rsidP="001866F3">
      <w:pPr>
        <w:spacing w:after="0" w:line="240" w:lineRule="auto"/>
        <w:rPr>
          <w:rFonts w:ascii="Times New Roman" w:hAnsi="Times New Roman" w:cs="Times New Roman"/>
          <w:sz w:val="24"/>
          <w:szCs w:val="24"/>
          <w:u w:val="single"/>
        </w:rPr>
      </w:pPr>
    </w:p>
    <w:p w:rsidR="001866F3" w:rsidRPr="00883E1F" w:rsidRDefault="001866F3" w:rsidP="001866F3">
      <w:pPr>
        <w:spacing w:after="0" w:line="240" w:lineRule="auto"/>
        <w:rPr>
          <w:rFonts w:ascii="Times New Roman" w:hAnsi="Times New Roman" w:cs="Times New Roman"/>
          <w:sz w:val="24"/>
          <w:szCs w:val="24"/>
          <w:u w:val="single"/>
        </w:rPr>
      </w:pPr>
    </w:p>
    <w:p w:rsidR="00A923C1" w:rsidRDefault="00A923C1">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1866F3" w:rsidRPr="00883E1F" w:rsidRDefault="00883E1F" w:rsidP="001866F3">
      <w:pPr>
        <w:spacing w:line="240" w:lineRule="auto"/>
        <w:rPr>
          <w:rFonts w:ascii="Times New Roman" w:hAnsi="Times New Roman" w:cs="Times New Roman"/>
          <w:b/>
          <w:sz w:val="24"/>
          <w:szCs w:val="24"/>
          <w:u w:val="single"/>
        </w:rPr>
      </w:pPr>
      <w:bookmarkStart w:id="0" w:name="_GoBack"/>
      <w:bookmarkEnd w:id="0"/>
      <w:r w:rsidRPr="00883E1F">
        <w:rPr>
          <w:rFonts w:ascii="Times New Roman" w:hAnsi="Times New Roman" w:cs="Times New Roman"/>
          <w:b/>
          <w:sz w:val="24"/>
          <w:szCs w:val="24"/>
          <w:u w:val="single"/>
        </w:rPr>
        <w:lastRenderedPageBreak/>
        <w:t>Responses to reviewers</w:t>
      </w:r>
      <w:r>
        <w:rPr>
          <w:rFonts w:ascii="Times New Roman" w:hAnsi="Times New Roman" w:cs="Times New Roman"/>
          <w:b/>
          <w:sz w:val="24"/>
          <w:szCs w:val="24"/>
          <w:u w:val="single"/>
        </w:rPr>
        <w:t>’</w:t>
      </w:r>
      <w:r w:rsidRPr="00883E1F">
        <w:rPr>
          <w:rFonts w:ascii="Times New Roman" w:hAnsi="Times New Roman" w:cs="Times New Roman"/>
          <w:b/>
          <w:sz w:val="24"/>
          <w:szCs w:val="24"/>
          <w:u w:val="single"/>
        </w:rPr>
        <w:t xml:space="preserve"> comments</w:t>
      </w:r>
      <w:r w:rsidR="001866F3" w:rsidRPr="00883E1F">
        <w:rPr>
          <w:rFonts w:ascii="Times New Roman" w:hAnsi="Times New Roman" w:cs="Times New Roman"/>
          <w:b/>
          <w:sz w:val="24"/>
          <w:szCs w:val="24"/>
          <w:u w:val="single"/>
        </w:rPr>
        <w:t>:</w:t>
      </w:r>
    </w:p>
    <w:p w:rsidR="006D736B" w:rsidRPr="00A81A91" w:rsidRDefault="00BD49E5" w:rsidP="001866F3">
      <w:pPr>
        <w:rPr>
          <w:rFonts w:ascii="Times New Roman" w:hAnsi="Times New Roman" w:cs="Times New Roman"/>
          <w:b/>
          <w:sz w:val="24"/>
          <w:szCs w:val="24"/>
        </w:rPr>
      </w:pPr>
      <w:r w:rsidRPr="00A81A91">
        <w:rPr>
          <w:rFonts w:ascii="Times New Roman" w:hAnsi="Times New Roman" w:cs="Times New Roman"/>
          <w:b/>
          <w:sz w:val="24"/>
          <w:szCs w:val="24"/>
        </w:rPr>
        <w:t xml:space="preserve">Reviewer </w:t>
      </w:r>
      <w:r w:rsidR="00372BEC" w:rsidRPr="00A81A91">
        <w:rPr>
          <w:rFonts w:ascii="Times New Roman" w:hAnsi="Times New Roman" w:cs="Times New Roman"/>
          <w:b/>
          <w:sz w:val="24"/>
          <w:szCs w:val="24"/>
        </w:rPr>
        <w:t>#</w:t>
      </w:r>
      <w:r w:rsidRPr="00A81A91">
        <w:rPr>
          <w:rFonts w:ascii="Times New Roman" w:hAnsi="Times New Roman" w:cs="Times New Roman"/>
          <w:b/>
          <w:sz w:val="24"/>
          <w:szCs w:val="24"/>
        </w:rPr>
        <w:t>1</w:t>
      </w:r>
      <w:r w:rsidR="00372BEC" w:rsidRPr="00A81A91">
        <w:rPr>
          <w:rFonts w:ascii="Times New Roman" w:hAnsi="Times New Roman" w:cs="Times New Roman"/>
          <w:b/>
          <w:sz w:val="24"/>
          <w:szCs w:val="24"/>
        </w:rPr>
        <w:t>:</w:t>
      </w:r>
    </w:p>
    <w:p w:rsidR="00BD49E5" w:rsidRDefault="00BD49E5" w:rsidP="001866F3">
      <w:pPr>
        <w:rPr>
          <w:rFonts w:ascii="Times New Roman" w:eastAsia="Times New Roman" w:hAnsi="Times New Roman" w:cs="Times New Roman"/>
          <w:sz w:val="24"/>
          <w:szCs w:val="24"/>
        </w:rPr>
      </w:pPr>
      <w:r w:rsidRPr="00BD49E5">
        <w:rPr>
          <w:rFonts w:ascii="Times New Roman" w:eastAsia="Times New Roman" w:hAnsi="Times New Roman" w:cs="Times New Roman"/>
          <w:i/>
          <w:sz w:val="24"/>
          <w:szCs w:val="24"/>
        </w:rPr>
        <w:t>The fundamental weakness of the protocol "An Efficient Sieving Method to Isolate Glomeruli from Adult Rats for Primary Culture" is the almost complete absence of scholarship concerning both previously published methods for glomerular isolation by sieving and the problems inherent in using sieved glomer</w:t>
      </w:r>
      <w:r>
        <w:rPr>
          <w:rFonts w:ascii="Times New Roman" w:eastAsia="Times New Roman" w:hAnsi="Times New Roman" w:cs="Times New Roman"/>
          <w:i/>
          <w:sz w:val="24"/>
          <w:szCs w:val="24"/>
        </w:rPr>
        <w:t xml:space="preserve">uli in subsequent experiments.  </w:t>
      </w:r>
      <w:r w:rsidRPr="00BD49E5">
        <w:rPr>
          <w:rFonts w:ascii="Times New Roman" w:eastAsia="Times New Roman" w:hAnsi="Times New Roman" w:cs="Times New Roman"/>
          <w:i/>
          <w:sz w:val="24"/>
          <w:szCs w:val="24"/>
        </w:rPr>
        <w:t xml:space="preserve">Glomerular isolation by sieving in combination with perfusion of iron particles and magnetic purification was first described in 1958 (Nature 182:1103-4), and a subsequent publication in 1972 described a procedure, very similar to the method described in the protocol under review, which used only sieving and centrifugation (Am J </w:t>
      </w:r>
      <w:proofErr w:type="spellStart"/>
      <w:r w:rsidRPr="00BD49E5">
        <w:rPr>
          <w:rFonts w:ascii="Times New Roman" w:eastAsia="Times New Roman" w:hAnsi="Times New Roman" w:cs="Times New Roman"/>
          <w:i/>
          <w:sz w:val="24"/>
          <w:szCs w:val="24"/>
        </w:rPr>
        <w:t>Clin</w:t>
      </w:r>
      <w:proofErr w:type="spellEnd"/>
      <w:r w:rsidRPr="00BD49E5">
        <w:rPr>
          <w:rFonts w:ascii="Times New Roman" w:eastAsia="Times New Roman" w:hAnsi="Times New Roman" w:cs="Times New Roman"/>
          <w:i/>
          <w:sz w:val="24"/>
          <w:szCs w:val="24"/>
        </w:rPr>
        <w:t xml:space="preserve"> Path 58:135-9). Multiple refinements of glomerular sieving protocols have appeared in the literature since then, but neither the base references nor the later work were cited by Rush et al., leaving the false impression that their protocol is the only alternative to glomerular isolation procedures using infusion of ferrous particles and magnetic purification (such as the single isolation protocol cited).</w:t>
      </w:r>
    </w:p>
    <w:p w:rsidR="00BD49E5" w:rsidRDefault="00BD49E5" w:rsidP="001866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BC5C91">
        <w:rPr>
          <w:rFonts w:ascii="Times New Roman" w:eastAsia="Times New Roman" w:hAnsi="Times New Roman" w:cs="Times New Roman"/>
          <w:sz w:val="24"/>
          <w:szCs w:val="24"/>
        </w:rPr>
        <w:t>agree with</w:t>
      </w:r>
      <w:r>
        <w:rPr>
          <w:rFonts w:ascii="Times New Roman" w:eastAsia="Times New Roman" w:hAnsi="Times New Roman" w:cs="Times New Roman"/>
          <w:sz w:val="24"/>
          <w:szCs w:val="24"/>
        </w:rPr>
        <w:t xml:space="preserve"> the reviewers’ concerns and have </w:t>
      </w:r>
      <w:r w:rsidR="00BC5C91">
        <w:rPr>
          <w:rFonts w:ascii="Times New Roman" w:eastAsia="Times New Roman" w:hAnsi="Times New Roman" w:cs="Times New Roman"/>
          <w:sz w:val="24"/>
          <w:szCs w:val="24"/>
        </w:rPr>
        <w:t xml:space="preserve">now </w:t>
      </w:r>
      <w:r>
        <w:rPr>
          <w:rFonts w:ascii="Times New Roman" w:eastAsia="Times New Roman" w:hAnsi="Times New Roman" w:cs="Times New Roman"/>
          <w:sz w:val="24"/>
          <w:szCs w:val="24"/>
        </w:rPr>
        <w:t xml:space="preserve">included a comprehensive assessment of the literature including the landmark papers listed above.  We have also included a discussion of the magnetic preparations that have also been used to isolate glomeruli.  </w:t>
      </w:r>
    </w:p>
    <w:p w:rsidR="00BD49E5" w:rsidRPr="00BD49E5" w:rsidRDefault="00BD49E5" w:rsidP="001866F3">
      <w:pPr>
        <w:rPr>
          <w:rFonts w:ascii="Times New Roman" w:eastAsia="Times New Roman" w:hAnsi="Times New Roman" w:cs="Times New Roman"/>
          <w:i/>
          <w:sz w:val="24"/>
          <w:szCs w:val="24"/>
        </w:rPr>
      </w:pPr>
    </w:p>
    <w:p w:rsidR="00BD49E5" w:rsidRDefault="00BD49E5" w:rsidP="001866F3">
      <w:pPr>
        <w:rPr>
          <w:rFonts w:ascii="Times New Roman" w:eastAsia="Times New Roman" w:hAnsi="Times New Roman" w:cs="Times New Roman"/>
          <w:i/>
          <w:sz w:val="24"/>
          <w:szCs w:val="24"/>
        </w:rPr>
      </w:pPr>
      <w:r w:rsidRPr="00BD49E5">
        <w:rPr>
          <w:rFonts w:ascii="Times New Roman" w:eastAsia="Times New Roman" w:hAnsi="Times New Roman" w:cs="Times New Roman"/>
          <w:i/>
          <w:sz w:val="24"/>
          <w:szCs w:val="24"/>
        </w:rPr>
        <w:t xml:space="preserve">The authors also make a point of touting the value of their protocol as a source of purified glomeruli for subsequent experiments and primary culture. There is considerable literature concerning the viability of cultured glomeruli and their proclivity for undergoing rapid apoptosis (e.g., Kidney </w:t>
      </w:r>
      <w:proofErr w:type="spellStart"/>
      <w:r w:rsidRPr="00BD49E5">
        <w:rPr>
          <w:rFonts w:ascii="Times New Roman" w:eastAsia="Times New Roman" w:hAnsi="Times New Roman" w:cs="Times New Roman"/>
          <w:i/>
          <w:sz w:val="24"/>
          <w:szCs w:val="24"/>
        </w:rPr>
        <w:t>Int</w:t>
      </w:r>
      <w:proofErr w:type="spellEnd"/>
      <w:r w:rsidRPr="00BD49E5">
        <w:rPr>
          <w:rFonts w:ascii="Times New Roman" w:eastAsia="Times New Roman" w:hAnsi="Times New Roman" w:cs="Times New Roman"/>
          <w:i/>
          <w:sz w:val="24"/>
          <w:szCs w:val="24"/>
        </w:rPr>
        <w:t xml:space="preserve"> 54:2008-13), the pitfalls of studies using sieved glomeruli (e.g., </w:t>
      </w:r>
      <w:proofErr w:type="spellStart"/>
      <w:r w:rsidRPr="00BD49E5">
        <w:rPr>
          <w:rFonts w:ascii="Times New Roman" w:eastAsia="Times New Roman" w:hAnsi="Times New Roman" w:cs="Times New Roman"/>
          <w:i/>
          <w:sz w:val="24"/>
          <w:szCs w:val="24"/>
        </w:rPr>
        <w:t>Nephrol</w:t>
      </w:r>
      <w:proofErr w:type="spellEnd"/>
      <w:r w:rsidRPr="00BD49E5">
        <w:rPr>
          <w:rFonts w:ascii="Times New Roman" w:eastAsia="Times New Roman" w:hAnsi="Times New Roman" w:cs="Times New Roman"/>
          <w:i/>
          <w:sz w:val="24"/>
          <w:szCs w:val="24"/>
        </w:rPr>
        <w:t xml:space="preserve"> Dial Transplant 20:3055-60), use of glomerular outgrowths as a source of primary cultures (e.g., Kidney Blood Press Res 30:162-74), as well as how sieved glomeruli can be used to measure the permeability of the glomerular filtration barrier (e.g. J Am </w:t>
      </w:r>
      <w:proofErr w:type="spellStart"/>
      <w:r w:rsidRPr="00BD49E5">
        <w:rPr>
          <w:rFonts w:ascii="Times New Roman" w:eastAsia="Times New Roman" w:hAnsi="Times New Roman" w:cs="Times New Roman"/>
          <w:i/>
          <w:sz w:val="24"/>
          <w:szCs w:val="24"/>
        </w:rPr>
        <w:t>Soc</w:t>
      </w:r>
      <w:proofErr w:type="spellEnd"/>
      <w:r w:rsidRPr="00BD49E5">
        <w:rPr>
          <w:rFonts w:ascii="Times New Roman" w:eastAsia="Times New Roman" w:hAnsi="Times New Roman" w:cs="Times New Roman"/>
          <w:i/>
          <w:sz w:val="24"/>
          <w:szCs w:val="24"/>
        </w:rPr>
        <w:t xml:space="preserve"> </w:t>
      </w:r>
      <w:proofErr w:type="spellStart"/>
      <w:r w:rsidRPr="00BD49E5">
        <w:rPr>
          <w:rFonts w:ascii="Times New Roman" w:eastAsia="Times New Roman" w:hAnsi="Times New Roman" w:cs="Times New Roman"/>
          <w:i/>
          <w:sz w:val="24"/>
          <w:szCs w:val="24"/>
        </w:rPr>
        <w:t>Nephrol</w:t>
      </w:r>
      <w:proofErr w:type="spellEnd"/>
      <w:r w:rsidRPr="00BD49E5">
        <w:rPr>
          <w:rFonts w:ascii="Times New Roman" w:eastAsia="Times New Roman" w:hAnsi="Times New Roman" w:cs="Times New Roman"/>
          <w:i/>
          <w:sz w:val="24"/>
          <w:szCs w:val="24"/>
        </w:rPr>
        <w:t xml:space="preserve"> 9:433-438, and, more recently, an article in press at Kidney International at </w:t>
      </w:r>
      <w:hyperlink r:id="rId5" w:tgtFrame="_blank" w:history="1">
        <w:r w:rsidRPr="00BD49E5">
          <w:rPr>
            <w:rFonts w:ascii="Times New Roman" w:eastAsia="Times New Roman" w:hAnsi="Times New Roman" w:cs="Times New Roman"/>
            <w:i/>
            <w:color w:val="0000FF"/>
            <w:sz w:val="24"/>
            <w:szCs w:val="24"/>
            <w:u w:val="single"/>
          </w:rPr>
          <w:t>http://www.kidney-international.theisn.org/article/S0085-2538(17)30895-5/pdf)</w:t>
        </w:r>
      </w:hyperlink>
      <w:r w:rsidRPr="00BD49E5">
        <w:rPr>
          <w:rFonts w:ascii="Times New Roman" w:eastAsia="Times New Roman" w:hAnsi="Times New Roman" w:cs="Times New Roman"/>
          <w:i/>
          <w:sz w:val="24"/>
          <w:szCs w:val="24"/>
        </w:rPr>
        <w:t xml:space="preserve">. None of this work was cited in the current manuscript and the authors indeed seemed unaware of it, as they wrote that, ". . . we were unable to design a functional assay in which </w:t>
      </w:r>
      <w:proofErr w:type="spellStart"/>
      <w:r w:rsidRPr="00BD49E5">
        <w:rPr>
          <w:rFonts w:ascii="Times New Roman" w:eastAsia="Times New Roman" w:hAnsi="Times New Roman" w:cs="Times New Roman"/>
          <w:i/>
          <w:sz w:val="24"/>
          <w:szCs w:val="24"/>
        </w:rPr>
        <w:t>permeabiliity</w:t>
      </w:r>
      <w:proofErr w:type="spellEnd"/>
      <w:r w:rsidRPr="00BD49E5">
        <w:rPr>
          <w:rFonts w:ascii="Times New Roman" w:eastAsia="Times New Roman" w:hAnsi="Times New Roman" w:cs="Times New Roman"/>
          <w:i/>
          <w:sz w:val="24"/>
          <w:szCs w:val="24"/>
        </w:rPr>
        <w:t xml:space="preserve"> could be tested." despite the &gt;20 year history of permeability assays using sieved glomeruli described in published papers.</w:t>
      </w:r>
      <w:r w:rsidR="00BF327C" w:rsidRPr="00BF327C">
        <w:rPr>
          <w:rFonts w:ascii="Times New Roman" w:eastAsia="Times New Roman" w:hAnsi="Times New Roman" w:cs="Times New Roman"/>
          <w:sz w:val="24"/>
          <w:szCs w:val="24"/>
        </w:rPr>
        <w:t xml:space="preserve"> </w:t>
      </w:r>
      <w:r w:rsidR="00BF327C" w:rsidRPr="00BF327C">
        <w:rPr>
          <w:rFonts w:ascii="Times New Roman" w:eastAsia="Times New Roman" w:hAnsi="Times New Roman" w:cs="Times New Roman"/>
          <w:i/>
          <w:sz w:val="24"/>
          <w:szCs w:val="24"/>
        </w:rPr>
        <w:t xml:space="preserve">In the reviewer's personal experience, glomeruli isolated by sieving undergo apoptosis quite rapidly, and this should be added as a caveat to the protocol paper. In addition, though treatment of cultured podocytes with protamine sulfate at 600 µg/ml has been published, the reviewer has found (though not published) that protamine sulfate at this concentration rapidly kills cultured podocytes in &lt;20 min, and is very likely to rapidly kill other glomerular cells. The authors need to show the results of analyses of cell viability and of cells undergoing apoptosis for both sieved glomeruli and "injured" (by protamine sulfate) glomeruli in order to accurately assess the utility </w:t>
      </w:r>
      <w:r w:rsidR="00BF327C" w:rsidRPr="00BF327C">
        <w:rPr>
          <w:rFonts w:ascii="Times New Roman" w:eastAsia="Times New Roman" w:hAnsi="Times New Roman" w:cs="Times New Roman"/>
          <w:i/>
          <w:sz w:val="24"/>
          <w:szCs w:val="24"/>
        </w:rPr>
        <w:lastRenderedPageBreak/>
        <w:t xml:space="preserve">of their protocols to produce </w:t>
      </w:r>
      <w:proofErr w:type="spellStart"/>
      <w:r w:rsidR="00BF327C" w:rsidRPr="00BF327C">
        <w:rPr>
          <w:rFonts w:ascii="Times New Roman" w:eastAsia="Times New Roman" w:hAnsi="Times New Roman" w:cs="Times New Roman"/>
          <w:i/>
          <w:sz w:val="24"/>
          <w:szCs w:val="24"/>
        </w:rPr>
        <w:t>culturable</w:t>
      </w:r>
      <w:proofErr w:type="spellEnd"/>
      <w:r w:rsidR="00BF327C" w:rsidRPr="00BF327C">
        <w:rPr>
          <w:rFonts w:ascii="Times New Roman" w:eastAsia="Times New Roman" w:hAnsi="Times New Roman" w:cs="Times New Roman"/>
          <w:i/>
          <w:sz w:val="24"/>
          <w:szCs w:val="24"/>
        </w:rPr>
        <w:t xml:space="preserve"> glomeruli and to be useful as a model of glomerular injury.</w:t>
      </w:r>
    </w:p>
    <w:p w:rsidR="00BD49E5" w:rsidRDefault="00BD49E5" w:rsidP="001866F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thank the reviewer for these comments.  It is indeed true that apoptosis of glomerular cells occurs after isolation.  To assess viability we</w:t>
      </w:r>
      <w:r w:rsidR="00BC5C91">
        <w:rPr>
          <w:rFonts w:ascii="Times New Roman" w:eastAsia="Times New Roman" w:hAnsi="Times New Roman" w:cs="Times New Roman"/>
          <w:sz w:val="24"/>
          <w:szCs w:val="24"/>
        </w:rPr>
        <w:t xml:space="preserve"> performed new experiments in which we</w:t>
      </w:r>
      <w:r>
        <w:rPr>
          <w:rFonts w:ascii="Times New Roman" w:eastAsia="Times New Roman" w:hAnsi="Times New Roman" w:cs="Times New Roman"/>
          <w:sz w:val="24"/>
          <w:szCs w:val="24"/>
        </w:rPr>
        <w:t xml:space="preserve"> </w:t>
      </w:r>
      <w:r w:rsidR="00BC5C91">
        <w:rPr>
          <w:rFonts w:ascii="Times New Roman" w:eastAsia="Times New Roman" w:hAnsi="Times New Roman" w:cs="Times New Roman"/>
          <w:sz w:val="24"/>
          <w:szCs w:val="24"/>
        </w:rPr>
        <w:t xml:space="preserve">assessed </w:t>
      </w:r>
      <w:r>
        <w:rPr>
          <w:rFonts w:ascii="Times New Roman" w:eastAsia="Times New Roman" w:hAnsi="Times New Roman" w:cs="Times New Roman"/>
          <w:sz w:val="24"/>
          <w:szCs w:val="24"/>
        </w:rPr>
        <w:t xml:space="preserve">isolated glomeruli </w:t>
      </w:r>
      <w:r w:rsidR="00BF327C">
        <w:rPr>
          <w:rFonts w:ascii="Times New Roman" w:eastAsia="Times New Roman" w:hAnsi="Times New Roman" w:cs="Times New Roman"/>
          <w:sz w:val="24"/>
          <w:szCs w:val="24"/>
        </w:rPr>
        <w:t xml:space="preserve">for cleaved caspase-3 </w:t>
      </w:r>
      <w:r w:rsidR="00BC5C91">
        <w:rPr>
          <w:rFonts w:ascii="Times New Roman" w:eastAsia="Times New Roman" w:hAnsi="Times New Roman" w:cs="Times New Roman"/>
          <w:sz w:val="24"/>
          <w:szCs w:val="24"/>
        </w:rPr>
        <w:t xml:space="preserve">(by immunofluorescence) </w:t>
      </w:r>
      <w:r w:rsidR="00BF327C">
        <w:rPr>
          <w:rFonts w:ascii="Times New Roman" w:eastAsia="Times New Roman" w:hAnsi="Times New Roman" w:cs="Times New Roman"/>
          <w:sz w:val="24"/>
          <w:szCs w:val="24"/>
        </w:rPr>
        <w:t xml:space="preserve">in order to identify cells undergoing apoptosis.  As shown in the new figure 4, cleaved caspase-3 appears in isolated glomeruli 2 hours after isolation, with levels accumulating progressively through 48 hours.  This suggests that downstream applications should be performed immediately after isolation, in order to minimize effects of apoptosis on these experiments.  </w:t>
      </w:r>
    </w:p>
    <w:p w:rsidR="00BF327C" w:rsidRDefault="00BF327C" w:rsidP="001866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DC42E6">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agree that there are pitfalls to this isolation protocol and have enhanced our discussion of these in our manuscript.  We have especially focused on the outgrowth of cells from the glomeruli which is an area of controversy, with some investigators identifying them as podocytes, some as parietal epithelial cells, and sometimes as both.  We have also discussed the methodology papers describing assessment of glomerular permeability by volume or by immunofluorescence.  </w:t>
      </w:r>
    </w:p>
    <w:p w:rsidR="00BF327C" w:rsidRDefault="00BF327C" w:rsidP="001866F3">
      <w:pPr>
        <w:rPr>
          <w:rFonts w:ascii="Times New Roman" w:eastAsia="Times New Roman" w:hAnsi="Times New Roman" w:cs="Times New Roman"/>
          <w:sz w:val="24"/>
          <w:szCs w:val="24"/>
        </w:rPr>
      </w:pPr>
    </w:p>
    <w:p w:rsidR="00BF327C" w:rsidRDefault="00BF327C" w:rsidP="001866F3">
      <w:pPr>
        <w:rPr>
          <w:rFonts w:ascii="Times New Roman" w:eastAsia="Times New Roman" w:hAnsi="Times New Roman" w:cs="Times New Roman"/>
          <w:i/>
          <w:sz w:val="24"/>
          <w:szCs w:val="24"/>
        </w:rPr>
      </w:pPr>
      <w:r w:rsidRPr="00BF327C">
        <w:rPr>
          <w:rFonts w:ascii="Times New Roman" w:eastAsia="Times New Roman" w:hAnsi="Times New Roman" w:cs="Times New Roman"/>
          <w:i/>
          <w:sz w:val="24"/>
          <w:szCs w:val="24"/>
        </w:rPr>
        <w:t>Nephrin labeling should be adequate to identify glomerular podocytes, since WT-1 labels podocyte nuclei, which doesn't add much to the IF labeling shown in Figures 2 &amp; 3. The lack of WT-1 and nephrin labeling in the protamine sulfate "injured" glomeruli suggests to me that all the cells in treated glomeruli were dead and their nuclei lysed, not that the podocytes were "injured," except insofar as fatal injury can be called injury after death occurs.</w:t>
      </w:r>
    </w:p>
    <w:p w:rsidR="00BF327C" w:rsidRPr="00BF327C" w:rsidRDefault="00BF327C" w:rsidP="001866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elected to keep the nephrin labeling to reassure readers that this slit diaphragm protein remained intact in our preparations.  We agree it is possible that protamine sulfate-induced loss of WT1 and nephrin staining might indicate cell death </w:t>
      </w:r>
      <w:r w:rsidR="009E4231">
        <w:rPr>
          <w:rFonts w:ascii="Times New Roman" w:eastAsia="Times New Roman" w:hAnsi="Times New Roman" w:cs="Times New Roman"/>
          <w:sz w:val="24"/>
          <w:szCs w:val="24"/>
        </w:rPr>
        <w:t xml:space="preserve">but only used protamine sulfate to show that experimental manipulations </w:t>
      </w:r>
      <w:r w:rsidR="00DC42E6">
        <w:rPr>
          <w:rFonts w:ascii="Times New Roman" w:eastAsia="Times New Roman" w:hAnsi="Times New Roman" w:cs="Times New Roman"/>
          <w:sz w:val="24"/>
          <w:szCs w:val="24"/>
        </w:rPr>
        <w:t xml:space="preserve">could reduce nephrin staining and cause podocyte foot process effacement, which we believe is shown in our data.  </w:t>
      </w:r>
    </w:p>
    <w:p w:rsidR="00BF327C" w:rsidRDefault="00BF327C" w:rsidP="001866F3">
      <w:pPr>
        <w:rPr>
          <w:rFonts w:ascii="Times New Roman" w:eastAsia="Times New Roman" w:hAnsi="Times New Roman" w:cs="Times New Roman"/>
          <w:sz w:val="24"/>
          <w:szCs w:val="24"/>
        </w:rPr>
      </w:pPr>
      <w:r w:rsidRPr="00BF327C">
        <w:rPr>
          <w:rFonts w:ascii="Times New Roman" w:eastAsia="Times New Roman" w:hAnsi="Times New Roman" w:cs="Times New Roman"/>
          <w:i/>
          <w:sz w:val="24"/>
          <w:szCs w:val="24"/>
        </w:rPr>
        <w:br/>
      </w:r>
      <w:r w:rsidRPr="00BF327C">
        <w:rPr>
          <w:rFonts w:ascii="Times New Roman" w:eastAsia="Times New Roman" w:hAnsi="Times New Roman" w:cs="Times New Roman"/>
          <w:i/>
          <w:sz w:val="24"/>
          <w:szCs w:val="24"/>
        </w:rPr>
        <w:br/>
        <w:t>The protocol itself is rather rambling and needs clarification and tightening up. For example, in Section 1.3.1</w:t>
      </w:r>
      <w:proofErr w:type="gramStart"/>
      <w:r w:rsidRPr="00BF327C">
        <w:rPr>
          <w:rFonts w:ascii="Times New Roman" w:eastAsia="Times New Roman" w:hAnsi="Times New Roman" w:cs="Times New Roman"/>
          <w:i/>
          <w:sz w:val="24"/>
          <w:szCs w:val="24"/>
        </w:rPr>
        <w:t>:</w:t>
      </w:r>
      <w:proofErr w:type="gramEnd"/>
      <w:r w:rsidRPr="00BF327C">
        <w:rPr>
          <w:rFonts w:ascii="Times New Roman" w:eastAsia="Times New Roman" w:hAnsi="Times New Roman" w:cs="Times New Roman"/>
          <w:i/>
          <w:sz w:val="24"/>
          <w:szCs w:val="24"/>
        </w:rPr>
        <w:br/>
      </w:r>
      <w:r w:rsidRPr="00BF327C">
        <w:rPr>
          <w:rFonts w:ascii="Times New Roman" w:eastAsia="Times New Roman" w:hAnsi="Times New Roman" w:cs="Times New Roman"/>
          <w:i/>
          <w:sz w:val="24"/>
          <w:szCs w:val="24"/>
        </w:rPr>
        <w:br/>
      </w:r>
      <w:r w:rsidR="009E4231">
        <w:rPr>
          <w:rFonts w:ascii="Times New Roman" w:eastAsia="Times New Roman" w:hAnsi="Times New Roman" w:cs="Times New Roman"/>
          <w:sz w:val="24"/>
          <w:szCs w:val="24"/>
        </w:rPr>
        <w:t xml:space="preserve">We thank the reviewer for the close review of our protocol.  We have made extensive revisions and believe that the protocol is now easier to understand.  </w:t>
      </w:r>
    </w:p>
    <w:p w:rsidR="009E4231" w:rsidRPr="00A81A91" w:rsidRDefault="009E4231" w:rsidP="001866F3">
      <w:pPr>
        <w:rPr>
          <w:rFonts w:ascii="Times New Roman" w:eastAsia="Times New Roman" w:hAnsi="Times New Roman" w:cs="Times New Roman"/>
          <w:b/>
          <w:sz w:val="24"/>
          <w:szCs w:val="24"/>
        </w:rPr>
      </w:pPr>
    </w:p>
    <w:p w:rsidR="009E4231" w:rsidRPr="00A81A91" w:rsidRDefault="009E4231" w:rsidP="001866F3">
      <w:pPr>
        <w:rPr>
          <w:rFonts w:ascii="Times New Roman" w:hAnsi="Times New Roman" w:cs="Times New Roman"/>
          <w:b/>
          <w:sz w:val="24"/>
          <w:szCs w:val="24"/>
        </w:rPr>
      </w:pPr>
      <w:r w:rsidRPr="00A81A91">
        <w:rPr>
          <w:rFonts w:ascii="Times New Roman" w:hAnsi="Times New Roman" w:cs="Times New Roman"/>
          <w:b/>
          <w:sz w:val="24"/>
          <w:szCs w:val="24"/>
        </w:rPr>
        <w:t>Reviewer #2:</w:t>
      </w:r>
    </w:p>
    <w:p w:rsidR="009E4231" w:rsidRDefault="009E4231" w:rsidP="009E4231">
      <w:pPr>
        <w:spacing w:before="100" w:beforeAutospacing="1" w:after="100" w:afterAutospacing="1" w:line="240" w:lineRule="auto"/>
        <w:rPr>
          <w:rFonts w:ascii="Times New Roman" w:eastAsia="Times New Roman" w:hAnsi="Times New Roman" w:cs="Times New Roman"/>
          <w:sz w:val="24"/>
          <w:szCs w:val="24"/>
        </w:rPr>
      </w:pPr>
      <w:r w:rsidRPr="009E4231">
        <w:rPr>
          <w:rFonts w:ascii="Times New Roman" w:eastAsia="Times New Roman" w:hAnsi="Times New Roman" w:cs="Times New Roman"/>
          <w:i/>
          <w:sz w:val="24"/>
          <w:szCs w:val="24"/>
        </w:rPr>
        <w:lastRenderedPageBreak/>
        <w:t xml:space="preserve">This particular group is just re-hashing a series of protocols that was first developed by </w:t>
      </w:r>
      <w:proofErr w:type="spellStart"/>
      <w:r w:rsidRPr="009E4231">
        <w:rPr>
          <w:rFonts w:ascii="Times New Roman" w:eastAsia="Times New Roman" w:hAnsi="Times New Roman" w:cs="Times New Roman"/>
          <w:i/>
          <w:sz w:val="24"/>
          <w:szCs w:val="24"/>
        </w:rPr>
        <w:t>Meezan</w:t>
      </w:r>
      <w:proofErr w:type="spellEnd"/>
      <w:r w:rsidRPr="009E4231">
        <w:rPr>
          <w:rFonts w:ascii="Times New Roman" w:eastAsia="Times New Roman" w:hAnsi="Times New Roman" w:cs="Times New Roman"/>
          <w:i/>
          <w:sz w:val="24"/>
          <w:szCs w:val="24"/>
        </w:rPr>
        <w:t xml:space="preserve"> and Carlson in 1975 for isolation of glomerular basement membrane but was later refined/modified to culture glomeruli and glomerular cells by Jordan </w:t>
      </w:r>
      <w:proofErr w:type="spellStart"/>
      <w:r w:rsidRPr="009E4231">
        <w:rPr>
          <w:rFonts w:ascii="Times New Roman" w:eastAsia="Times New Roman" w:hAnsi="Times New Roman" w:cs="Times New Roman"/>
          <w:i/>
          <w:sz w:val="24"/>
          <w:szCs w:val="24"/>
        </w:rPr>
        <w:t>Kreisburg</w:t>
      </w:r>
      <w:proofErr w:type="spellEnd"/>
      <w:r w:rsidRPr="009E4231">
        <w:rPr>
          <w:rFonts w:ascii="Times New Roman" w:eastAsia="Times New Roman" w:hAnsi="Times New Roman" w:cs="Times New Roman"/>
          <w:i/>
          <w:sz w:val="24"/>
          <w:szCs w:val="24"/>
        </w:rPr>
        <w:t xml:space="preserve"> and Morris </w:t>
      </w:r>
      <w:proofErr w:type="spellStart"/>
      <w:r w:rsidRPr="009E4231">
        <w:rPr>
          <w:rFonts w:ascii="Times New Roman" w:eastAsia="Times New Roman" w:hAnsi="Times New Roman" w:cs="Times New Roman"/>
          <w:i/>
          <w:sz w:val="24"/>
          <w:szCs w:val="24"/>
        </w:rPr>
        <w:t>Karnovsky</w:t>
      </w:r>
      <w:proofErr w:type="spellEnd"/>
      <w:r w:rsidRPr="009E4231">
        <w:rPr>
          <w:rFonts w:ascii="Times New Roman" w:eastAsia="Times New Roman" w:hAnsi="Times New Roman" w:cs="Times New Roman"/>
          <w:i/>
          <w:sz w:val="24"/>
          <w:szCs w:val="24"/>
        </w:rPr>
        <w:t xml:space="preserve"> in 1978. I am sort of surprised there is no mention of their papers in this particular manuscript. Those of us in the kidney field are all familiar with their work and usually refer to those protocols in the methods section of our own manuscripts.  The protocol itself provides no significant advance with regard to glomerular isolation. Again most of us who work in the kidney field use the serial sieving protocol on a routine basis and achieve a similar efficiency of glomerular recovery. As mentioned above the protocol is well worked out in the literature.</w:t>
      </w:r>
      <w:r w:rsidRPr="00BE4173">
        <w:rPr>
          <w:rFonts w:ascii="Times New Roman" w:eastAsia="Times New Roman" w:hAnsi="Times New Roman" w:cs="Times New Roman"/>
          <w:sz w:val="24"/>
          <w:szCs w:val="24"/>
        </w:rPr>
        <w:br/>
      </w:r>
      <w:r w:rsidRPr="00BE417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We thank the reviewer for these comments on our manuscript.  We agree that we should include and discuss references to the original studies for this procedure.  While our protocol does not markedly differ from prior studies we believe it is a useful procedure </w:t>
      </w:r>
      <w:r w:rsidR="00372BEC">
        <w:rPr>
          <w:rFonts w:ascii="Times New Roman" w:eastAsia="Times New Roman" w:hAnsi="Times New Roman" w:cs="Times New Roman"/>
          <w:sz w:val="24"/>
          <w:szCs w:val="24"/>
        </w:rPr>
        <w:t xml:space="preserve">to publish in an open-access manner for the scientific community.  </w:t>
      </w:r>
    </w:p>
    <w:p w:rsidR="009E4231" w:rsidRDefault="009E4231" w:rsidP="009E4231">
      <w:pPr>
        <w:spacing w:before="100" w:beforeAutospacing="1" w:after="100" w:afterAutospacing="1" w:line="240" w:lineRule="auto"/>
        <w:rPr>
          <w:rFonts w:ascii="Times New Roman" w:eastAsia="Times New Roman" w:hAnsi="Times New Roman" w:cs="Times New Roman"/>
          <w:sz w:val="24"/>
          <w:szCs w:val="24"/>
        </w:rPr>
      </w:pPr>
    </w:p>
    <w:p w:rsidR="00372BEC" w:rsidRPr="00372BEC" w:rsidRDefault="009E4231" w:rsidP="009E4231">
      <w:pPr>
        <w:spacing w:before="100" w:beforeAutospacing="1" w:after="100" w:afterAutospacing="1" w:line="240" w:lineRule="auto"/>
        <w:rPr>
          <w:rFonts w:ascii="Times New Roman" w:eastAsia="Times New Roman" w:hAnsi="Times New Roman" w:cs="Times New Roman"/>
          <w:i/>
          <w:sz w:val="24"/>
          <w:szCs w:val="24"/>
        </w:rPr>
      </w:pPr>
      <w:r w:rsidRPr="00372BEC">
        <w:rPr>
          <w:rFonts w:ascii="Times New Roman" w:eastAsia="Times New Roman" w:hAnsi="Times New Roman" w:cs="Times New Roman"/>
          <w:i/>
          <w:sz w:val="24"/>
          <w:szCs w:val="24"/>
        </w:rPr>
        <w:br/>
      </w:r>
      <w:r w:rsidRPr="00372BEC">
        <w:rPr>
          <w:rFonts w:ascii="Times New Roman" w:eastAsia="Times New Roman" w:hAnsi="Times New Roman" w:cs="Times New Roman"/>
          <w:i/>
          <w:sz w:val="24"/>
          <w:szCs w:val="24"/>
        </w:rPr>
        <w:br/>
        <w:t>The TEM micrographs are out of focus (especially Panel D) and overall the TEM fixation is not very well done.</w:t>
      </w:r>
    </w:p>
    <w:p w:rsidR="00BC5C91" w:rsidRDefault="00372BEC" w:rsidP="00BC5C91">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taken new photographs to improve our figures.  We do address that some fixation artifacts are noted with TEM in our protocol.  </w:t>
      </w:r>
      <w:r w:rsidR="009E4231" w:rsidRPr="00BE4173">
        <w:rPr>
          <w:rFonts w:ascii="Times New Roman" w:eastAsia="Times New Roman" w:hAnsi="Times New Roman" w:cs="Times New Roman"/>
          <w:sz w:val="24"/>
          <w:szCs w:val="24"/>
        </w:rPr>
        <w:br/>
      </w:r>
      <w:r w:rsidR="009E4231" w:rsidRPr="00BE4173">
        <w:rPr>
          <w:rFonts w:ascii="Times New Roman" w:eastAsia="Times New Roman" w:hAnsi="Times New Roman" w:cs="Times New Roman"/>
          <w:sz w:val="24"/>
          <w:szCs w:val="24"/>
        </w:rPr>
        <w:br/>
      </w:r>
      <w:r w:rsidR="009E4231" w:rsidRPr="00BE4173">
        <w:rPr>
          <w:rFonts w:ascii="Times New Roman" w:eastAsia="Times New Roman" w:hAnsi="Times New Roman" w:cs="Times New Roman"/>
          <w:sz w:val="24"/>
          <w:szCs w:val="24"/>
        </w:rPr>
        <w:br/>
      </w:r>
      <w:r w:rsidR="009E4231" w:rsidRPr="00BE4173">
        <w:rPr>
          <w:rFonts w:ascii="Times New Roman" w:eastAsia="Times New Roman" w:hAnsi="Times New Roman" w:cs="Times New Roman"/>
          <w:b/>
          <w:bCs/>
          <w:sz w:val="24"/>
          <w:szCs w:val="24"/>
        </w:rPr>
        <w:t xml:space="preserve">Reviewer #3: </w:t>
      </w:r>
      <w:r w:rsidR="009E4231" w:rsidRPr="00BE4173">
        <w:rPr>
          <w:rFonts w:ascii="Times New Roman" w:eastAsia="Times New Roman" w:hAnsi="Times New Roman" w:cs="Times New Roman"/>
          <w:sz w:val="24"/>
          <w:szCs w:val="24"/>
        </w:rPr>
        <w:br/>
      </w:r>
      <w:r w:rsidR="009E4231" w:rsidRPr="00BE4173">
        <w:rPr>
          <w:rFonts w:ascii="Times New Roman" w:eastAsia="Times New Roman" w:hAnsi="Times New Roman" w:cs="Times New Roman"/>
          <w:sz w:val="24"/>
          <w:szCs w:val="24"/>
        </w:rPr>
        <w:br/>
      </w:r>
      <w:r w:rsidR="009E4231" w:rsidRPr="00372BEC">
        <w:rPr>
          <w:rFonts w:ascii="Times New Roman" w:eastAsia="Times New Roman" w:hAnsi="Times New Roman" w:cs="Times New Roman"/>
          <w:i/>
          <w:sz w:val="24"/>
          <w:szCs w:val="24"/>
        </w:rPr>
        <w:t>1. The method described in present study has already been utilized in many previous reports, for example [</w:t>
      </w:r>
      <w:proofErr w:type="spellStart"/>
      <w:r w:rsidR="009E4231" w:rsidRPr="00372BEC">
        <w:rPr>
          <w:rFonts w:ascii="Times New Roman" w:eastAsia="Times New Roman" w:hAnsi="Times New Roman" w:cs="Times New Roman"/>
          <w:i/>
          <w:sz w:val="24"/>
          <w:szCs w:val="24"/>
        </w:rPr>
        <w:t>Biochim</w:t>
      </w:r>
      <w:proofErr w:type="spellEnd"/>
      <w:r w:rsidR="009E4231" w:rsidRPr="00372BEC">
        <w:rPr>
          <w:rFonts w:ascii="Times New Roman" w:eastAsia="Times New Roman" w:hAnsi="Times New Roman" w:cs="Times New Roman"/>
          <w:i/>
          <w:sz w:val="24"/>
          <w:szCs w:val="24"/>
        </w:rPr>
        <w:t xml:space="preserve"> </w:t>
      </w:r>
      <w:proofErr w:type="spellStart"/>
      <w:r w:rsidR="009E4231" w:rsidRPr="00372BEC">
        <w:rPr>
          <w:rFonts w:ascii="Times New Roman" w:eastAsia="Times New Roman" w:hAnsi="Times New Roman" w:cs="Times New Roman"/>
          <w:i/>
          <w:sz w:val="24"/>
          <w:szCs w:val="24"/>
        </w:rPr>
        <w:t>Biophys</w:t>
      </w:r>
      <w:proofErr w:type="spellEnd"/>
      <w:r w:rsidR="009E4231" w:rsidRPr="00372BEC">
        <w:rPr>
          <w:rFonts w:ascii="Times New Roman" w:eastAsia="Times New Roman" w:hAnsi="Times New Roman" w:cs="Times New Roman"/>
          <w:i/>
          <w:sz w:val="24"/>
          <w:szCs w:val="24"/>
        </w:rPr>
        <w:t xml:space="preserve"> </w:t>
      </w:r>
      <w:proofErr w:type="spellStart"/>
      <w:r w:rsidR="009E4231" w:rsidRPr="00372BEC">
        <w:rPr>
          <w:rFonts w:ascii="Times New Roman" w:eastAsia="Times New Roman" w:hAnsi="Times New Roman" w:cs="Times New Roman"/>
          <w:i/>
          <w:sz w:val="24"/>
          <w:szCs w:val="24"/>
        </w:rPr>
        <w:t>Acta</w:t>
      </w:r>
      <w:proofErr w:type="spellEnd"/>
      <w:r w:rsidR="009E4231" w:rsidRPr="00372BEC">
        <w:rPr>
          <w:rFonts w:ascii="Times New Roman" w:eastAsia="Times New Roman" w:hAnsi="Times New Roman" w:cs="Times New Roman"/>
          <w:i/>
          <w:sz w:val="24"/>
          <w:szCs w:val="24"/>
        </w:rPr>
        <w:t>. 2015 Aug</w:t>
      </w:r>
      <w:proofErr w:type="gramStart"/>
      <w:r w:rsidR="009E4231" w:rsidRPr="00372BEC">
        <w:rPr>
          <w:rFonts w:ascii="Times New Roman" w:eastAsia="Times New Roman" w:hAnsi="Times New Roman" w:cs="Times New Roman"/>
          <w:i/>
          <w:sz w:val="24"/>
          <w:szCs w:val="24"/>
        </w:rPr>
        <w:t>;1852</w:t>
      </w:r>
      <w:proofErr w:type="gramEnd"/>
      <w:r w:rsidR="009E4231" w:rsidRPr="00372BEC">
        <w:rPr>
          <w:rFonts w:ascii="Times New Roman" w:eastAsia="Times New Roman" w:hAnsi="Times New Roman" w:cs="Times New Roman"/>
          <w:i/>
          <w:sz w:val="24"/>
          <w:szCs w:val="24"/>
        </w:rPr>
        <w:t>(8):1599-609.], however, the diameters of three consecutive sieves are different, so the novelty and difference from previous studies should be described clearly.</w:t>
      </w:r>
      <w:r w:rsidR="009E4231" w:rsidRPr="00BE4173">
        <w:rPr>
          <w:rFonts w:ascii="Times New Roman" w:eastAsia="Times New Roman" w:hAnsi="Times New Roman" w:cs="Times New Roman"/>
          <w:sz w:val="24"/>
          <w:szCs w:val="24"/>
        </w:rPr>
        <w:br/>
      </w:r>
    </w:p>
    <w:p w:rsidR="00A77176" w:rsidRDefault="00372BEC" w:rsidP="00BC5C91">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thank the reviewer for this comment.  We have included references to the original and subsequent work to place our protocol in context.  </w:t>
      </w:r>
      <w:r w:rsidR="00DC42E6">
        <w:rPr>
          <w:rFonts w:ascii="Times New Roman" w:eastAsia="Times New Roman" w:hAnsi="Times New Roman" w:cs="Times New Roman"/>
          <w:sz w:val="24"/>
          <w:szCs w:val="24"/>
        </w:rPr>
        <w:t xml:space="preserve">A variety of sieve sizes have been used over the years with similar overall results.  </w:t>
      </w:r>
    </w:p>
    <w:p w:rsidR="00372BEC" w:rsidRPr="00372BEC" w:rsidRDefault="009E4231" w:rsidP="009E4231">
      <w:pPr>
        <w:spacing w:before="100" w:beforeAutospacing="1" w:after="100" w:afterAutospacing="1" w:line="240" w:lineRule="auto"/>
        <w:rPr>
          <w:rFonts w:ascii="Times New Roman" w:eastAsia="Times New Roman" w:hAnsi="Times New Roman" w:cs="Times New Roman"/>
          <w:i/>
          <w:sz w:val="24"/>
          <w:szCs w:val="24"/>
        </w:rPr>
      </w:pPr>
      <w:r w:rsidRPr="00372BEC">
        <w:rPr>
          <w:rFonts w:ascii="Times New Roman" w:eastAsia="Times New Roman" w:hAnsi="Times New Roman" w:cs="Times New Roman"/>
          <w:i/>
          <w:sz w:val="24"/>
          <w:szCs w:val="24"/>
        </w:rPr>
        <w:br/>
        <w:t>2. According to Figure 1, the glomeruli isolated in this study are decapsulated, the authors should clarify in the paper.</w:t>
      </w:r>
    </w:p>
    <w:p w:rsidR="00372BEC" w:rsidRDefault="00A77176" w:rsidP="009E42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this comment.  It is true that encapsulated and decapsulated glomeruli may behave differently and would lead to different cellular outgrowths from the glomeruli.  We address these in our discussion section.</w:t>
      </w:r>
    </w:p>
    <w:p w:rsidR="009E4231" w:rsidRPr="00372BEC" w:rsidRDefault="009E4231" w:rsidP="009E4231">
      <w:pPr>
        <w:spacing w:before="100" w:beforeAutospacing="1" w:after="100" w:afterAutospacing="1" w:line="240" w:lineRule="auto"/>
        <w:rPr>
          <w:rFonts w:ascii="Times New Roman" w:eastAsia="Times New Roman" w:hAnsi="Times New Roman" w:cs="Times New Roman"/>
          <w:i/>
          <w:sz w:val="24"/>
          <w:szCs w:val="24"/>
        </w:rPr>
      </w:pPr>
      <w:r w:rsidRPr="00372BEC">
        <w:rPr>
          <w:rFonts w:ascii="Times New Roman" w:eastAsia="Times New Roman" w:hAnsi="Times New Roman" w:cs="Times New Roman"/>
          <w:i/>
          <w:sz w:val="24"/>
          <w:szCs w:val="24"/>
        </w:rPr>
        <w:lastRenderedPageBreak/>
        <w:br/>
        <w:t>3. There are several typing mistakes in the manuscript, for example "</w:t>
      </w:r>
      <w:proofErr w:type="spellStart"/>
      <w:r w:rsidRPr="00372BEC">
        <w:rPr>
          <w:rFonts w:ascii="Times New Roman" w:eastAsia="Times New Roman" w:hAnsi="Times New Roman" w:cs="Times New Roman"/>
          <w:i/>
          <w:sz w:val="24"/>
          <w:szCs w:val="24"/>
        </w:rPr>
        <w:t>Nephin</w:t>
      </w:r>
      <w:proofErr w:type="spellEnd"/>
      <w:r w:rsidRPr="00372BEC">
        <w:rPr>
          <w:rFonts w:ascii="Times New Roman" w:eastAsia="Times New Roman" w:hAnsi="Times New Roman" w:cs="Times New Roman"/>
          <w:i/>
          <w:sz w:val="24"/>
          <w:szCs w:val="24"/>
        </w:rPr>
        <w:t>" and "um" in the TABLE OF MATERIALS/EQUIPMENT section. The authors should go through the manuscript carefully.</w:t>
      </w:r>
    </w:p>
    <w:p w:rsidR="00A81A91" w:rsidRDefault="00372BEC" w:rsidP="009E42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corrected the typographic errors throughout.  </w:t>
      </w:r>
    </w:p>
    <w:p w:rsidR="00A81A91" w:rsidRDefault="00A81A91" w:rsidP="009E4231">
      <w:pPr>
        <w:spacing w:after="0" w:line="240" w:lineRule="auto"/>
        <w:rPr>
          <w:rFonts w:ascii="Times New Roman" w:eastAsia="Times New Roman" w:hAnsi="Times New Roman" w:cs="Times New Roman"/>
          <w:sz w:val="24"/>
          <w:szCs w:val="24"/>
        </w:rPr>
      </w:pPr>
    </w:p>
    <w:p w:rsidR="00A81A91" w:rsidRDefault="00A81A91" w:rsidP="009E4231">
      <w:pPr>
        <w:spacing w:after="0" w:line="240" w:lineRule="auto"/>
        <w:rPr>
          <w:rFonts w:ascii="Times New Roman" w:eastAsia="Times New Roman" w:hAnsi="Times New Roman" w:cs="Times New Roman"/>
          <w:sz w:val="24"/>
          <w:szCs w:val="24"/>
        </w:rPr>
      </w:pPr>
    </w:p>
    <w:sectPr w:rsidR="00A81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Soc Neph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xfresaxavw9x3e92z5p5w58zxvfxep99wr2&quot;&gt;2014-07-27 Rod Main Endnote Library&lt;record-ids&gt;&lt;item&gt;397&lt;/item&gt;&lt;item&gt;398&lt;/item&gt;&lt;item&gt;400&lt;/item&gt;&lt;item&gt;401&lt;/item&gt;&lt;/record-ids&gt;&lt;/item&gt;&lt;/Libraries&gt;"/>
  </w:docVars>
  <w:rsids>
    <w:rsidRoot w:val="006C3686"/>
    <w:rsid w:val="001866F3"/>
    <w:rsid w:val="001A4EAF"/>
    <w:rsid w:val="001D6F7F"/>
    <w:rsid w:val="00372BEC"/>
    <w:rsid w:val="00397FAB"/>
    <w:rsid w:val="004D34A5"/>
    <w:rsid w:val="005B7E98"/>
    <w:rsid w:val="00606FCB"/>
    <w:rsid w:val="006241AD"/>
    <w:rsid w:val="006C3686"/>
    <w:rsid w:val="006D736B"/>
    <w:rsid w:val="0077482B"/>
    <w:rsid w:val="00827473"/>
    <w:rsid w:val="008754B7"/>
    <w:rsid w:val="00883E1F"/>
    <w:rsid w:val="00926EB2"/>
    <w:rsid w:val="009426EE"/>
    <w:rsid w:val="009E1F76"/>
    <w:rsid w:val="009E4231"/>
    <w:rsid w:val="00A77176"/>
    <w:rsid w:val="00A81A91"/>
    <w:rsid w:val="00A923C1"/>
    <w:rsid w:val="00AD0347"/>
    <w:rsid w:val="00AF4FE4"/>
    <w:rsid w:val="00B31C6F"/>
    <w:rsid w:val="00BC5C91"/>
    <w:rsid w:val="00BD49E5"/>
    <w:rsid w:val="00BF327C"/>
    <w:rsid w:val="00C34263"/>
    <w:rsid w:val="00C37A44"/>
    <w:rsid w:val="00C84A37"/>
    <w:rsid w:val="00D53CD8"/>
    <w:rsid w:val="00DC42E6"/>
    <w:rsid w:val="00EC2A49"/>
    <w:rsid w:val="00EE0902"/>
    <w:rsid w:val="00F07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70C5"/>
  <w15:docId w15:val="{54627FEF-7323-400F-A5DC-1F0A6CB9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686"/>
    <w:rPr>
      <w:color w:val="0000FF"/>
      <w:u w:val="single"/>
    </w:rPr>
  </w:style>
  <w:style w:type="paragraph" w:styleId="BalloonText">
    <w:name w:val="Balloon Text"/>
    <w:basedOn w:val="Normal"/>
    <w:link w:val="BalloonTextChar"/>
    <w:uiPriority w:val="99"/>
    <w:semiHidden/>
    <w:unhideWhenUsed/>
    <w:rsid w:val="00DC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2E6"/>
    <w:rPr>
      <w:rFonts w:ascii="Segoe UI" w:hAnsi="Segoe UI" w:cs="Segoe UI"/>
      <w:sz w:val="18"/>
      <w:szCs w:val="18"/>
    </w:rPr>
  </w:style>
  <w:style w:type="paragraph" w:styleId="ListParagraph">
    <w:name w:val="List Paragraph"/>
    <w:basedOn w:val="Normal"/>
    <w:uiPriority w:val="34"/>
    <w:qFormat/>
    <w:rsid w:val="00A81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idney-international.theisn.org/article/S0085-2538(17)30895-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E884-120C-41B7-A404-9DFFB401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Roderick</dc:creator>
  <cp:lastModifiedBy>Tan, Roderick Jason Dy</cp:lastModifiedBy>
  <cp:revision>8</cp:revision>
  <dcterms:created xsi:type="dcterms:W3CDTF">2018-06-28T13:50:00Z</dcterms:created>
  <dcterms:modified xsi:type="dcterms:W3CDTF">2018-07-06T21:17:00Z</dcterms:modified>
</cp:coreProperties>
</file>