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60A5C" w14:textId="7899C0EF" w:rsidR="00C079E8" w:rsidRPr="004C38CF" w:rsidRDefault="00C079E8" w:rsidP="00A1533A">
      <w:pPr>
        <w:spacing w:after="0" w:line="240" w:lineRule="auto"/>
        <w:contextualSpacing/>
        <w:rPr>
          <w:rFonts w:ascii="Calibri" w:hAnsi="Calibri" w:cs="Calibri"/>
          <w:b/>
          <w:sz w:val="24"/>
          <w:szCs w:val="24"/>
        </w:rPr>
      </w:pPr>
      <w:r w:rsidRPr="004C38CF">
        <w:rPr>
          <w:rFonts w:ascii="Calibri" w:hAnsi="Calibri" w:cs="Calibri"/>
          <w:b/>
          <w:sz w:val="24"/>
          <w:szCs w:val="24"/>
        </w:rPr>
        <w:t>TITLE:</w:t>
      </w:r>
    </w:p>
    <w:p w14:paraId="7BBA0758" w14:textId="58D9B809" w:rsidR="00657608" w:rsidRPr="004C38CF" w:rsidRDefault="00FC0108"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Scalable </w:t>
      </w:r>
      <w:r w:rsidR="00C079E8" w:rsidRPr="004C38CF">
        <w:rPr>
          <w:rFonts w:ascii="Calibri" w:hAnsi="Calibri" w:cs="Calibri"/>
          <w:sz w:val="24"/>
          <w:szCs w:val="24"/>
        </w:rPr>
        <w:t>F</w:t>
      </w:r>
      <w:r w:rsidRPr="004C38CF">
        <w:rPr>
          <w:rFonts w:ascii="Calibri" w:hAnsi="Calibri" w:cs="Calibri"/>
          <w:sz w:val="24"/>
          <w:szCs w:val="24"/>
        </w:rPr>
        <w:t xml:space="preserve">abrication of </w:t>
      </w:r>
      <w:r w:rsidR="00C079E8" w:rsidRPr="004C38CF">
        <w:rPr>
          <w:rFonts w:ascii="Calibri" w:hAnsi="Calibri" w:cs="Calibri"/>
          <w:sz w:val="24"/>
          <w:szCs w:val="24"/>
        </w:rPr>
        <w:t>S</w:t>
      </w:r>
      <w:r w:rsidR="008F494A" w:rsidRPr="004C38CF">
        <w:rPr>
          <w:rFonts w:ascii="Calibri" w:hAnsi="Calibri" w:cs="Calibri"/>
          <w:sz w:val="24"/>
          <w:szCs w:val="24"/>
        </w:rPr>
        <w:t>tretchable</w:t>
      </w:r>
      <w:r w:rsidR="00131C78" w:rsidRPr="004C38CF">
        <w:rPr>
          <w:rFonts w:ascii="Calibri" w:hAnsi="Calibri" w:cs="Calibri"/>
          <w:sz w:val="24"/>
          <w:szCs w:val="24"/>
        </w:rPr>
        <w:t xml:space="preserve">, </w:t>
      </w:r>
      <w:r w:rsidR="00C079E8" w:rsidRPr="004C38CF">
        <w:rPr>
          <w:rFonts w:ascii="Calibri" w:hAnsi="Calibri" w:cs="Calibri"/>
          <w:sz w:val="24"/>
          <w:szCs w:val="24"/>
        </w:rPr>
        <w:t>D</w:t>
      </w:r>
      <w:r w:rsidR="00131C78" w:rsidRPr="004C38CF">
        <w:rPr>
          <w:rFonts w:ascii="Calibri" w:hAnsi="Calibri" w:cs="Calibri"/>
          <w:sz w:val="24"/>
          <w:szCs w:val="24"/>
        </w:rPr>
        <w:t xml:space="preserve">ual </w:t>
      </w:r>
      <w:r w:rsidR="00C079E8" w:rsidRPr="004C38CF">
        <w:rPr>
          <w:rFonts w:ascii="Calibri" w:hAnsi="Calibri" w:cs="Calibri"/>
          <w:sz w:val="24"/>
          <w:szCs w:val="24"/>
        </w:rPr>
        <w:t>C</w:t>
      </w:r>
      <w:r w:rsidR="00131C78" w:rsidRPr="004C38CF">
        <w:rPr>
          <w:rFonts w:ascii="Calibri" w:hAnsi="Calibri" w:cs="Calibri"/>
          <w:sz w:val="24"/>
          <w:szCs w:val="24"/>
        </w:rPr>
        <w:t>hannel,</w:t>
      </w:r>
      <w:r w:rsidR="008F494A" w:rsidRPr="004C38CF">
        <w:rPr>
          <w:rFonts w:ascii="Calibri" w:hAnsi="Calibri" w:cs="Calibri"/>
          <w:sz w:val="24"/>
          <w:szCs w:val="24"/>
        </w:rPr>
        <w:t xml:space="preserve"> </w:t>
      </w:r>
      <w:r w:rsidR="00C079E8" w:rsidRPr="004C38CF">
        <w:rPr>
          <w:rFonts w:ascii="Calibri" w:hAnsi="Calibri" w:cs="Calibri"/>
          <w:sz w:val="24"/>
          <w:szCs w:val="24"/>
        </w:rPr>
        <w:t>M</w:t>
      </w:r>
      <w:r w:rsidRPr="004C38CF">
        <w:rPr>
          <w:rFonts w:ascii="Calibri" w:hAnsi="Calibri" w:cs="Calibri"/>
          <w:sz w:val="24"/>
          <w:szCs w:val="24"/>
        </w:rPr>
        <w:t xml:space="preserve">icrofluidic </w:t>
      </w:r>
      <w:r w:rsidR="00C079E8" w:rsidRPr="004C38CF">
        <w:rPr>
          <w:rFonts w:ascii="Calibri" w:hAnsi="Calibri" w:cs="Calibri"/>
          <w:sz w:val="24"/>
          <w:szCs w:val="24"/>
        </w:rPr>
        <w:t>O</w:t>
      </w:r>
      <w:r w:rsidRPr="004C38CF">
        <w:rPr>
          <w:rFonts w:ascii="Calibri" w:hAnsi="Calibri" w:cs="Calibri"/>
          <w:sz w:val="24"/>
          <w:szCs w:val="24"/>
        </w:rPr>
        <w:t xml:space="preserve">rgan </w:t>
      </w:r>
      <w:r w:rsidR="00C079E8" w:rsidRPr="004C38CF">
        <w:rPr>
          <w:rFonts w:ascii="Calibri" w:hAnsi="Calibri" w:cs="Calibri"/>
          <w:sz w:val="24"/>
          <w:szCs w:val="24"/>
        </w:rPr>
        <w:t>C</w:t>
      </w:r>
      <w:r w:rsidRPr="004C38CF">
        <w:rPr>
          <w:rFonts w:ascii="Calibri" w:hAnsi="Calibri" w:cs="Calibri"/>
          <w:sz w:val="24"/>
          <w:szCs w:val="24"/>
        </w:rPr>
        <w:t>hips</w:t>
      </w:r>
    </w:p>
    <w:p w14:paraId="0C67335B" w14:textId="77777777" w:rsidR="00125DA8" w:rsidRPr="004C38CF" w:rsidRDefault="00125DA8" w:rsidP="00A1533A">
      <w:pPr>
        <w:spacing w:after="0" w:line="240" w:lineRule="auto"/>
        <w:contextualSpacing/>
        <w:rPr>
          <w:rFonts w:ascii="Calibri" w:hAnsi="Calibri" w:cs="Calibri"/>
          <w:b/>
          <w:sz w:val="24"/>
          <w:szCs w:val="24"/>
        </w:rPr>
      </w:pPr>
    </w:p>
    <w:p w14:paraId="6E29F3EF" w14:textId="3D4CD28C" w:rsidR="00B05BA6" w:rsidRPr="004C38CF" w:rsidRDefault="00125DA8" w:rsidP="00A1533A">
      <w:pPr>
        <w:spacing w:after="0" w:line="240" w:lineRule="auto"/>
        <w:contextualSpacing/>
        <w:rPr>
          <w:rFonts w:ascii="Calibri" w:hAnsi="Calibri" w:cs="Calibri"/>
          <w:b/>
          <w:sz w:val="24"/>
          <w:szCs w:val="24"/>
        </w:rPr>
      </w:pPr>
      <w:r w:rsidRPr="004C38CF">
        <w:rPr>
          <w:rFonts w:ascii="Calibri" w:hAnsi="Calibri" w:cs="Calibri"/>
          <w:b/>
          <w:sz w:val="24"/>
          <w:szCs w:val="24"/>
        </w:rPr>
        <w:t>AUTHORS</w:t>
      </w:r>
      <w:r w:rsidR="00C079E8" w:rsidRPr="004C38CF">
        <w:rPr>
          <w:rFonts w:ascii="Calibri" w:hAnsi="Calibri" w:cs="Calibri"/>
          <w:b/>
          <w:sz w:val="24"/>
          <w:szCs w:val="24"/>
        </w:rPr>
        <w:t xml:space="preserve"> AND AFFILIATIONS</w:t>
      </w:r>
      <w:r w:rsidRPr="004C38CF">
        <w:rPr>
          <w:rFonts w:ascii="Calibri" w:hAnsi="Calibri" w:cs="Calibri"/>
          <w:b/>
          <w:sz w:val="24"/>
          <w:szCs w:val="24"/>
        </w:rPr>
        <w:t>:</w:t>
      </w:r>
    </w:p>
    <w:p w14:paraId="5A801BC6" w14:textId="45AB4CD3" w:rsidR="00B05BA6" w:rsidRPr="004C38CF" w:rsidRDefault="00B05BA6" w:rsidP="00A1533A">
      <w:pPr>
        <w:spacing w:after="0" w:line="240" w:lineRule="auto"/>
        <w:contextualSpacing/>
        <w:rPr>
          <w:rFonts w:ascii="Calibri" w:hAnsi="Calibri" w:cs="Calibri"/>
          <w:sz w:val="24"/>
          <w:szCs w:val="24"/>
          <w:vertAlign w:val="superscript"/>
        </w:rPr>
      </w:pPr>
      <w:r w:rsidRPr="004C38CF">
        <w:rPr>
          <w:rFonts w:ascii="Calibri" w:hAnsi="Calibri" w:cs="Calibri"/>
          <w:sz w:val="24"/>
          <w:szCs w:val="24"/>
        </w:rPr>
        <w:t>Richard Novak*</w:t>
      </w:r>
      <w:r w:rsidRPr="004C38CF">
        <w:rPr>
          <w:rFonts w:ascii="Calibri" w:hAnsi="Calibri" w:cs="Calibri"/>
          <w:sz w:val="24"/>
          <w:szCs w:val="24"/>
          <w:vertAlign w:val="superscript"/>
        </w:rPr>
        <w:t>1</w:t>
      </w:r>
      <w:r w:rsidRPr="004C38CF">
        <w:rPr>
          <w:rFonts w:ascii="Calibri" w:hAnsi="Calibri" w:cs="Calibri"/>
          <w:sz w:val="24"/>
          <w:szCs w:val="24"/>
        </w:rPr>
        <w:t xml:space="preserve">, </w:t>
      </w:r>
      <w:proofErr w:type="spellStart"/>
      <w:r w:rsidRPr="004C38CF">
        <w:rPr>
          <w:rFonts w:ascii="Calibri" w:hAnsi="Calibri" w:cs="Calibri"/>
          <w:sz w:val="24"/>
          <w:szCs w:val="24"/>
        </w:rPr>
        <w:t>Meredyth</w:t>
      </w:r>
      <w:proofErr w:type="spellEnd"/>
      <w:r w:rsidRPr="004C38CF">
        <w:rPr>
          <w:rFonts w:ascii="Calibri" w:hAnsi="Calibri" w:cs="Calibri"/>
          <w:sz w:val="24"/>
          <w:szCs w:val="24"/>
        </w:rPr>
        <w:t xml:space="preserve"> Didier*</w:t>
      </w:r>
      <w:r w:rsidRPr="004C38CF">
        <w:rPr>
          <w:rFonts w:ascii="Calibri" w:hAnsi="Calibri" w:cs="Calibri"/>
          <w:sz w:val="24"/>
          <w:szCs w:val="24"/>
          <w:vertAlign w:val="superscript"/>
        </w:rPr>
        <w:t>1</w:t>
      </w:r>
      <w:r w:rsidR="006A194B" w:rsidRPr="004C38CF">
        <w:rPr>
          <w:rFonts w:ascii="Calibri" w:hAnsi="Calibri" w:cs="Calibri"/>
          <w:sz w:val="24"/>
          <w:szCs w:val="24"/>
          <w:vertAlign w:val="superscript"/>
        </w:rPr>
        <w:t>,2</w:t>
      </w:r>
      <w:r w:rsidRPr="004C38CF">
        <w:rPr>
          <w:rFonts w:ascii="Calibri" w:hAnsi="Calibri" w:cs="Calibri"/>
          <w:sz w:val="24"/>
          <w:szCs w:val="24"/>
        </w:rPr>
        <w:t>, Elizabeth Calamari</w:t>
      </w:r>
      <w:r w:rsidRPr="004C38CF">
        <w:rPr>
          <w:rFonts w:ascii="Calibri" w:hAnsi="Calibri" w:cs="Calibri"/>
          <w:sz w:val="24"/>
          <w:szCs w:val="24"/>
          <w:vertAlign w:val="superscript"/>
        </w:rPr>
        <w:t>1</w:t>
      </w:r>
      <w:r w:rsidRPr="004C38CF">
        <w:rPr>
          <w:rFonts w:ascii="Calibri" w:hAnsi="Calibri" w:cs="Calibri"/>
          <w:sz w:val="24"/>
          <w:szCs w:val="24"/>
        </w:rPr>
        <w:t xml:space="preserve">, Carlos </w:t>
      </w:r>
      <w:r w:rsidR="0035133A" w:rsidRPr="004C38CF">
        <w:rPr>
          <w:rFonts w:ascii="Calibri" w:hAnsi="Calibri" w:cs="Calibri"/>
          <w:sz w:val="24"/>
          <w:szCs w:val="24"/>
        </w:rPr>
        <w:t>F Ng</w:t>
      </w:r>
      <w:r w:rsidRPr="004C38CF">
        <w:rPr>
          <w:rFonts w:ascii="Calibri" w:hAnsi="Calibri" w:cs="Calibri"/>
          <w:sz w:val="24"/>
          <w:szCs w:val="24"/>
          <w:vertAlign w:val="superscript"/>
        </w:rPr>
        <w:t>1</w:t>
      </w:r>
      <w:r w:rsidRPr="004C38CF">
        <w:rPr>
          <w:rFonts w:ascii="Calibri" w:hAnsi="Calibri" w:cs="Calibri"/>
          <w:sz w:val="24"/>
          <w:szCs w:val="24"/>
        </w:rPr>
        <w:t xml:space="preserve">, </w:t>
      </w:r>
      <w:proofErr w:type="spellStart"/>
      <w:r w:rsidR="00F76F4D" w:rsidRPr="004C38CF">
        <w:rPr>
          <w:rFonts w:ascii="Calibri" w:hAnsi="Calibri" w:cs="Calibri"/>
          <w:sz w:val="24"/>
          <w:szCs w:val="24"/>
        </w:rPr>
        <w:t>Youngjae</w:t>
      </w:r>
      <w:proofErr w:type="spellEnd"/>
      <w:r w:rsidR="00F76F4D" w:rsidRPr="004C38CF">
        <w:rPr>
          <w:rFonts w:ascii="Calibri" w:hAnsi="Calibri" w:cs="Calibri"/>
          <w:sz w:val="24"/>
          <w:szCs w:val="24"/>
        </w:rPr>
        <w:t xml:space="preserve"> Choe</w:t>
      </w:r>
      <w:r w:rsidR="00F76F4D" w:rsidRPr="004C38CF">
        <w:rPr>
          <w:rFonts w:ascii="Calibri" w:hAnsi="Calibri" w:cs="Calibri"/>
          <w:sz w:val="24"/>
          <w:szCs w:val="24"/>
          <w:vertAlign w:val="superscript"/>
        </w:rPr>
        <w:t>1</w:t>
      </w:r>
      <w:r w:rsidR="00F76F4D" w:rsidRPr="004C38CF">
        <w:rPr>
          <w:rFonts w:ascii="Calibri" w:hAnsi="Calibri" w:cs="Calibri"/>
          <w:sz w:val="24"/>
          <w:szCs w:val="24"/>
        </w:rPr>
        <w:t xml:space="preserve">, </w:t>
      </w:r>
      <w:r w:rsidR="00CE5DD4" w:rsidRPr="004C38CF">
        <w:rPr>
          <w:rFonts w:ascii="Calibri" w:hAnsi="Calibri" w:cs="Calibri"/>
          <w:sz w:val="24"/>
          <w:szCs w:val="24"/>
        </w:rPr>
        <w:t xml:space="preserve">Susan </w:t>
      </w:r>
      <w:r w:rsidR="00AE16B0" w:rsidRPr="004C38CF">
        <w:rPr>
          <w:rFonts w:ascii="Calibri" w:hAnsi="Calibri" w:cs="Calibri"/>
          <w:sz w:val="24"/>
          <w:szCs w:val="24"/>
        </w:rPr>
        <w:t xml:space="preserve">L </w:t>
      </w:r>
      <w:r w:rsidR="00CE5DD4" w:rsidRPr="004C38CF">
        <w:rPr>
          <w:rFonts w:ascii="Calibri" w:hAnsi="Calibri" w:cs="Calibri"/>
          <w:sz w:val="24"/>
          <w:szCs w:val="24"/>
        </w:rPr>
        <w:t>Clauson</w:t>
      </w:r>
      <w:r w:rsidR="00B74A18" w:rsidRPr="004C38CF">
        <w:rPr>
          <w:rFonts w:ascii="Calibri" w:hAnsi="Calibri" w:cs="Calibri"/>
          <w:sz w:val="24"/>
          <w:szCs w:val="24"/>
          <w:vertAlign w:val="superscript"/>
        </w:rPr>
        <w:t>1</w:t>
      </w:r>
      <w:r w:rsidR="00CE5DD4" w:rsidRPr="004C38CF">
        <w:rPr>
          <w:rFonts w:ascii="Calibri" w:hAnsi="Calibri" w:cs="Calibri"/>
          <w:sz w:val="24"/>
          <w:szCs w:val="24"/>
        </w:rPr>
        <w:t>, Bret</w:t>
      </w:r>
      <w:r w:rsidR="00AE16B0" w:rsidRPr="004C38CF">
        <w:rPr>
          <w:rFonts w:ascii="Calibri" w:hAnsi="Calibri" w:cs="Calibri"/>
          <w:sz w:val="24"/>
          <w:szCs w:val="24"/>
        </w:rPr>
        <w:t xml:space="preserve"> A</w:t>
      </w:r>
      <w:r w:rsidR="00CE5DD4" w:rsidRPr="004C38CF">
        <w:rPr>
          <w:rFonts w:ascii="Calibri" w:hAnsi="Calibri" w:cs="Calibri"/>
          <w:sz w:val="24"/>
          <w:szCs w:val="24"/>
        </w:rPr>
        <w:t xml:space="preserve"> Nestor</w:t>
      </w:r>
      <w:r w:rsidR="00B74A18" w:rsidRPr="004C38CF">
        <w:rPr>
          <w:rFonts w:ascii="Calibri" w:hAnsi="Calibri" w:cs="Calibri"/>
          <w:sz w:val="24"/>
          <w:szCs w:val="24"/>
          <w:vertAlign w:val="superscript"/>
        </w:rPr>
        <w:t>1</w:t>
      </w:r>
      <w:r w:rsidR="00CE5DD4" w:rsidRPr="004C38CF">
        <w:rPr>
          <w:rFonts w:ascii="Calibri" w:hAnsi="Calibri" w:cs="Calibri"/>
          <w:sz w:val="24"/>
          <w:szCs w:val="24"/>
        </w:rPr>
        <w:t xml:space="preserve">, </w:t>
      </w:r>
      <w:r w:rsidR="002837F9" w:rsidRPr="004C38CF">
        <w:rPr>
          <w:rFonts w:ascii="Calibri" w:hAnsi="Calibri" w:cs="Calibri"/>
          <w:sz w:val="24"/>
          <w:szCs w:val="24"/>
        </w:rPr>
        <w:t>Jefferson Puerta</w:t>
      </w:r>
      <w:proofErr w:type="gramStart"/>
      <w:r w:rsidR="002837F9" w:rsidRPr="004C38CF">
        <w:rPr>
          <w:rFonts w:ascii="Calibri" w:hAnsi="Calibri" w:cs="Calibri"/>
          <w:sz w:val="24"/>
          <w:szCs w:val="24"/>
          <w:vertAlign w:val="superscript"/>
        </w:rPr>
        <w:t>1,</w:t>
      </w:r>
      <w:r w:rsidR="00EA7348" w:rsidRPr="004C38CF">
        <w:rPr>
          <w:rFonts w:ascii="Calibri" w:hAnsi="Calibri" w:cs="Calibri"/>
          <w:sz w:val="24"/>
          <w:szCs w:val="24"/>
          <w:vertAlign w:val="superscript"/>
        </w:rPr>
        <w:t>+</w:t>
      </w:r>
      <w:proofErr w:type="gramEnd"/>
      <w:r w:rsidR="002837F9" w:rsidRPr="004C38CF">
        <w:rPr>
          <w:rFonts w:ascii="Calibri" w:hAnsi="Calibri" w:cs="Calibri"/>
          <w:sz w:val="24"/>
          <w:szCs w:val="24"/>
        </w:rPr>
        <w:t xml:space="preserve">, </w:t>
      </w:r>
      <w:r w:rsidRPr="004C38CF">
        <w:rPr>
          <w:rFonts w:ascii="Calibri" w:hAnsi="Calibri" w:cs="Calibri"/>
          <w:sz w:val="24"/>
          <w:szCs w:val="24"/>
        </w:rPr>
        <w:t>Rachel Fleming</w:t>
      </w:r>
      <w:r w:rsidRPr="004C38CF">
        <w:rPr>
          <w:rFonts w:ascii="Calibri" w:hAnsi="Calibri" w:cs="Calibri"/>
          <w:sz w:val="24"/>
          <w:szCs w:val="24"/>
          <w:vertAlign w:val="superscript"/>
        </w:rPr>
        <w:t>1</w:t>
      </w:r>
      <w:r w:rsidRPr="004C38CF">
        <w:rPr>
          <w:rFonts w:ascii="Calibri" w:hAnsi="Calibri" w:cs="Calibri"/>
          <w:sz w:val="24"/>
          <w:szCs w:val="24"/>
        </w:rPr>
        <w:t xml:space="preserve">, </w:t>
      </w:r>
      <w:proofErr w:type="spellStart"/>
      <w:r w:rsidR="002837F9" w:rsidRPr="004C38CF">
        <w:rPr>
          <w:rFonts w:ascii="Calibri" w:hAnsi="Calibri" w:cs="Calibri"/>
          <w:sz w:val="24"/>
          <w:szCs w:val="24"/>
        </w:rPr>
        <w:t>Sasan</w:t>
      </w:r>
      <w:proofErr w:type="spellEnd"/>
      <w:r w:rsidR="002837F9" w:rsidRPr="004C38CF">
        <w:rPr>
          <w:rFonts w:ascii="Calibri" w:hAnsi="Calibri" w:cs="Calibri"/>
          <w:sz w:val="24"/>
          <w:szCs w:val="24"/>
        </w:rPr>
        <w:t xml:space="preserve"> </w:t>
      </w:r>
      <w:proofErr w:type="spellStart"/>
      <w:r w:rsidR="002837F9" w:rsidRPr="004C38CF">
        <w:rPr>
          <w:rFonts w:ascii="Calibri" w:hAnsi="Calibri" w:cs="Calibri"/>
          <w:sz w:val="24"/>
          <w:szCs w:val="24"/>
        </w:rPr>
        <w:t>Jalili</w:t>
      </w:r>
      <w:proofErr w:type="spellEnd"/>
      <w:r w:rsidR="002837F9" w:rsidRPr="004C38CF">
        <w:rPr>
          <w:rFonts w:ascii="Calibri" w:hAnsi="Calibri" w:cs="Calibri"/>
          <w:sz w:val="24"/>
          <w:szCs w:val="24"/>
        </w:rPr>
        <w:t xml:space="preserve"> Firoozinezhad</w:t>
      </w:r>
      <w:r w:rsidR="002837F9" w:rsidRPr="004C38CF">
        <w:rPr>
          <w:rFonts w:ascii="Calibri" w:hAnsi="Calibri" w:cs="Calibri"/>
          <w:sz w:val="24"/>
          <w:szCs w:val="24"/>
          <w:vertAlign w:val="superscript"/>
        </w:rPr>
        <w:t>1</w:t>
      </w:r>
      <w:r w:rsidR="002837F9" w:rsidRPr="004C38CF">
        <w:rPr>
          <w:rFonts w:ascii="Calibri" w:hAnsi="Calibri" w:cs="Calibri"/>
          <w:sz w:val="24"/>
          <w:szCs w:val="24"/>
        </w:rPr>
        <w:t xml:space="preserve">, </w:t>
      </w:r>
      <w:r w:rsidR="00EA7348" w:rsidRPr="004C38CF">
        <w:rPr>
          <w:rFonts w:ascii="Calibri" w:hAnsi="Calibri" w:cs="Calibri"/>
          <w:sz w:val="24"/>
          <w:szCs w:val="24"/>
        </w:rPr>
        <w:t xml:space="preserve">and </w:t>
      </w:r>
      <w:r w:rsidRPr="004C38CF">
        <w:rPr>
          <w:rFonts w:ascii="Calibri" w:hAnsi="Calibri" w:cs="Calibri"/>
          <w:sz w:val="24"/>
          <w:szCs w:val="24"/>
        </w:rPr>
        <w:t>Donald E Ingber</w:t>
      </w:r>
      <w:r w:rsidRPr="004C38CF">
        <w:rPr>
          <w:rFonts w:ascii="Calibri" w:hAnsi="Calibri" w:cs="Calibri"/>
          <w:sz w:val="24"/>
          <w:szCs w:val="24"/>
          <w:vertAlign w:val="superscript"/>
        </w:rPr>
        <w:t>1,</w:t>
      </w:r>
      <w:r w:rsidR="00B74A18" w:rsidRPr="004C38CF">
        <w:rPr>
          <w:rFonts w:ascii="Calibri" w:hAnsi="Calibri" w:cs="Calibri"/>
          <w:sz w:val="24"/>
          <w:szCs w:val="24"/>
          <w:vertAlign w:val="superscript"/>
        </w:rPr>
        <w:t>3,4</w:t>
      </w:r>
    </w:p>
    <w:p w14:paraId="7FB64FD2" w14:textId="77777777" w:rsidR="00B05BA6" w:rsidRPr="004C38CF" w:rsidRDefault="00B05BA6" w:rsidP="00A1533A">
      <w:pPr>
        <w:spacing w:after="0" w:line="240" w:lineRule="auto"/>
        <w:contextualSpacing/>
        <w:rPr>
          <w:rFonts w:ascii="Calibri" w:hAnsi="Calibri" w:cs="Calibri"/>
          <w:sz w:val="24"/>
          <w:szCs w:val="24"/>
        </w:rPr>
      </w:pPr>
    </w:p>
    <w:p w14:paraId="37BCC5DB" w14:textId="3FBA4D0E" w:rsidR="00C079E8" w:rsidRPr="004C38CF" w:rsidRDefault="00B05BA6" w:rsidP="00A1533A">
      <w:pPr>
        <w:adjustRightInd w:val="0"/>
        <w:spacing w:after="0" w:line="240" w:lineRule="auto"/>
        <w:contextualSpacing/>
        <w:rPr>
          <w:rFonts w:ascii="Calibri" w:hAnsi="Calibri" w:cs="Calibri"/>
          <w:sz w:val="24"/>
          <w:szCs w:val="24"/>
        </w:rPr>
      </w:pPr>
      <w:r w:rsidRPr="004C38CF">
        <w:rPr>
          <w:rFonts w:ascii="Calibri" w:hAnsi="Calibri" w:cs="Calibri"/>
          <w:sz w:val="24"/>
          <w:szCs w:val="24"/>
          <w:vertAlign w:val="superscript"/>
        </w:rPr>
        <w:t>1</w:t>
      </w:r>
      <w:r w:rsidR="006A194B" w:rsidRPr="004C38CF">
        <w:rPr>
          <w:rFonts w:ascii="Calibri" w:hAnsi="Calibri" w:cs="Calibri"/>
          <w:sz w:val="24"/>
          <w:szCs w:val="24"/>
          <w:vertAlign w:val="superscript"/>
        </w:rPr>
        <w:t xml:space="preserve"> </w:t>
      </w:r>
      <w:r w:rsidRPr="004C38CF">
        <w:rPr>
          <w:rFonts w:ascii="Calibri" w:hAnsi="Calibri" w:cs="Calibri"/>
          <w:sz w:val="24"/>
          <w:szCs w:val="24"/>
        </w:rPr>
        <w:t xml:space="preserve">Wyss Institute for Biologically Inspired Engineering at Harvard University, Boston, MA, USA; </w:t>
      </w:r>
    </w:p>
    <w:p w14:paraId="04CAE520" w14:textId="0D54DAF2" w:rsidR="00C079E8" w:rsidRPr="004C38CF" w:rsidRDefault="00B05BA6" w:rsidP="00A1533A">
      <w:pPr>
        <w:adjustRightInd w:val="0"/>
        <w:spacing w:after="0" w:line="240" w:lineRule="auto"/>
        <w:contextualSpacing/>
        <w:rPr>
          <w:rFonts w:ascii="Calibri" w:hAnsi="Calibri" w:cs="Calibri"/>
          <w:sz w:val="24"/>
          <w:szCs w:val="24"/>
          <w:vertAlign w:val="superscript"/>
        </w:rPr>
      </w:pPr>
      <w:r w:rsidRPr="004C38CF">
        <w:rPr>
          <w:rFonts w:ascii="Calibri" w:hAnsi="Calibri" w:cs="Calibri"/>
          <w:sz w:val="24"/>
          <w:szCs w:val="24"/>
          <w:vertAlign w:val="superscript"/>
        </w:rPr>
        <w:t>2</w:t>
      </w:r>
      <w:r w:rsidR="006A194B" w:rsidRPr="004C38CF">
        <w:rPr>
          <w:rFonts w:ascii="Calibri" w:hAnsi="Calibri" w:cs="Calibri"/>
          <w:sz w:val="24"/>
          <w:szCs w:val="24"/>
          <w:vertAlign w:val="superscript"/>
        </w:rPr>
        <w:t xml:space="preserve"> </w:t>
      </w:r>
      <w:r w:rsidR="006A194B" w:rsidRPr="004C38CF">
        <w:rPr>
          <w:rFonts w:ascii="Calibri" w:hAnsi="Calibri" w:cs="Calibri"/>
          <w:sz w:val="24"/>
          <w:szCs w:val="24"/>
        </w:rPr>
        <w:t xml:space="preserve">Presently at </w:t>
      </w:r>
      <w:r w:rsidR="00F76F4D" w:rsidRPr="004C38CF">
        <w:rPr>
          <w:rFonts w:ascii="Calibri" w:hAnsi="Calibri" w:cs="Calibri"/>
          <w:sz w:val="24"/>
          <w:szCs w:val="24"/>
        </w:rPr>
        <w:t>Apple, Inc.</w:t>
      </w:r>
    </w:p>
    <w:p w14:paraId="11B86978" w14:textId="2AE99B8B" w:rsidR="00C079E8" w:rsidRPr="004C38CF" w:rsidRDefault="00156283" w:rsidP="00A1533A">
      <w:pPr>
        <w:adjustRightInd w:val="0"/>
        <w:spacing w:after="0" w:line="240" w:lineRule="auto"/>
        <w:contextualSpacing/>
        <w:rPr>
          <w:rFonts w:ascii="Calibri" w:hAnsi="Calibri" w:cs="Calibri"/>
          <w:sz w:val="24"/>
          <w:szCs w:val="24"/>
        </w:rPr>
      </w:pPr>
      <w:r w:rsidRPr="004C38CF">
        <w:rPr>
          <w:rFonts w:ascii="Calibri" w:hAnsi="Calibri" w:cs="Calibri"/>
          <w:sz w:val="24"/>
          <w:szCs w:val="24"/>
          <w:vertAlign w:val="superscript"/>
        </w:rPr>
        <w:t>3</w:t>
      </w:r>
      <w:r w:rsidR="006A194B" w:rsidRPr="004C38CF">
        <w:rPr>
          <w:rFonts w:ascii="Calibri" w:hAnsi="Calibri" w:cs="Calibri"/>
          <w:sz w:val="24"/>
          <w:szCs w:val="24"/>
          <w:vertAlign w:val="superscript"/>
        </w:rPr>
        <w:t xml:space="preserve"> </w:t>
      </w:r>
      <w:r w:rsidR="006A194B" w:rsidRPr="004C38CF">
        <w:rPr>
          <w:rFonts w:ascii="Calibri" w:hAnsi="Calibri" w:cs="Calibri"/>
          <w:sz w:val="24"/>
          <w:szCs w:val="24"/>
        </w:rPr>
        <w:t>H</w:t>
      </w:r>
      <w:r w:rsidR="00B05BA6" w:rsidRPr="004C38CF">
        <w:rPr>
          <w:rFonts w:ascii="Calibri" w:hAnsi="Calibri" w:cs="Calibri"/>
          <w:sz w:val="24"/>
          <w:szCs w:val="24"/>
        </w:rPr>
        <w:t>arvard John A. Paulson School of Engineering and Applied Sciences, Harvard University, Cambridge, MA, USA</w:t>
      </w:r>
    </w:p>
    <w:p w14:paraId="62663FC4" w14:textId="6E842D2D" w:rsidR="00B05BA6" w:rsidRPr="004C38CF" w:rsidRDefault="00156283" w:rsidP="00A1533A">
      <w:pPr>
        <w:adjustRightInd w:val="0"/>
        <w:spacing w:after="0" w:line="240" w:lineRule="auto"/>
        <w:contextualSpacing/>
        <w:rPr>
          <w:rFonts w:ascii="Calibri" w:hAnsi="Calibri" w:cs="Calibri"/>
          <w:sz w:val="24"/>
          <w:szCs w:val="24"/>
        </w:rPr>
      </w:pPr>
      <w:r w:rsidRPr="004C38CF">
        <w:rPr>
          <w:rFonts w:ascii="Calibri" w:hAnsi="Calibri" w:cs="Calibri"/>
          <w:sz w:val="24"/>
          <w:szCs w:val="24"/>
          <w:vertAlign w:val="superscript"/>
        </w:rPr>
        <w:t>4</w:t>
      </w:r>
      <w:r w:rsidR="00B05BA6" w:rsidRPr="004C38CF">
        <w:rPr>
          <w:rFonts w:ascii="Calibri" w:hAnsi="Calibri" w:cs="Calibri"/>
          <w:sz w:val="24"/>
          <w:szCs w:val="24"/>
          <w:vertAlign w:val="superscript"/>
        </w:rPr>
        <w:t xml:space="preserve"> </w:t>
      </w:r>
      <w:r w:rsidR="00B05BA6" w:rsidRPr="004C38CF">
        <w:rPr>
          <w:rFonts w:ascii="Calibri" w:hAnsi="Calibri" w:cs="Calibri"/>
          <w:sz w:val="24"/>
          <w:szCs w:val="24"/>
        </w:rPr>
        <w:t>Vascular Biology Program and Department of Surgery, Boston Children’s Hospital and Harvard Medical School, Boston, MA, USA</w:t>
      </w:r>
    </w:p>
    <w:p w14:paraId="14D23378" w14:textId="77777777" w:rsidR="00C079E8" w:rsidRPr="004C38CF" w:rsidRDefault="00C079E8" w:rsidP="00A1533A">
      <w:pPr>
        <w:adjustRightInd w:val="0"/>
        <w:spacing w:after="0" w:line="240" w:lineRule="auto"/>
        <w:contextualSpacing/>
        <w:rPr>
          <w:rFonts w:ascii="Calibri" w:hAnsi="Calibri" w:cs="Calibri"/>
          <w:sz w:val="24"/>
          <w:szCs w:val="24"/>
        </w:rPr>
      </w:pPr>
    </w:p>
    <w:p w14:paraId="07A91E12" w14:textId="3581B5E9" w:rsidR="00B05BA6" w:rsidRPr="004C38CF" w:rsidRDefault="00B05BA6"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 </w:t>
      </w:r>
      <w:r w:rsidR="00C079E8" w:rsidRPr="004C38CF">
        <w:rPr>
          <w:rFonts w:ascii="Calibri" w:hAnsi="Calibri" w:cs="Calibri"/>
          <w:sz w:val="24"/>
          <w:szCs w:val="24"/>
        </w:rPr>
        <w:t>These authors c</w:t>
      </w:r>
      <w:r w:rsidRPr="004C38CF">
        <w:rPr>
          <w:rFonts w:ascii="Calibri" w:hAnsi="Calibri" w:cs="Calibri"/>
          <w:sz w:val="24"/>
          <w:szCs w:val="24"/>
        </w:rPr>
        <w:t>ontributed equally</w:t>
      </w:r>
    </w:p>
    <w:p w14:paraId="4C2C7200" w14:textId="77777777" w:rsidR="004C38CF" w:rsidRPr="004C38CF" w:rsidRDefault="004C38CF" w:rsidP="00A1533A">
      <w:pPr>
        <w:spacing w:after="0" w:line="240" w:lineRule="auto"/>
        <w:contextualSpacing/>
        <w:rPr>
          <w:rFonts w:ascii="Calibri" w:hAnsi="Calibri" w:cs="Calibri"/>
          <w:sz w:val="24"/>
          <w:szCs w:val="24"/>
        </w:rPr>
      </w:pPr>
    </w:p>
    <w:p w14:paraId="7DF3402C" w14:textId="56AD9CE9" w:rsidR="006A194B" w:rsidRPr="004C38CF" w:rsidRDefault="00EA7348" w:rsidP="00A1533A">
      <w:pPr>
        <w:spacing w:after="0" w:line="240" w:lineRule="auto"/>
        <w:contextualSpacing/>
        <w:rPr>
          <w:rFonts w:ascii="Calibri" w:hAnsi="Calibri" w:cs="Calibri"/>
          <w:sz w:val="24"/>
          <w:szCs w:val="24"/>
        </w:rPr>
      </w:pPr>
      <w:r w:rsidRPr="004C38CF">
        <w:rPr>
          <w:rFonts w:ascii="Calibri" w:hAnsi="Calibri" w:cs="Calibri"/>
          <w:sz w:val="24"/>
          <w:szCs w:val="24"/>
          <w:vertAlign w:val="superscript"/>
        </w:rPr>
        <w:t>+</w:t>
      </w:r>
      <w:r w:rsidRPr="004C38CF">
        <w:rPr>
          <w:rFonts w:ascii="Calibri" w:hAnsi="Calibri" w:cs="Calibri"/>
          <w:sz w:val="24"/>
          <w:szCs w:val="24"/>
        </w:rPr>
        <w:t xml:space="preserve"> Current address: Emulate Inc., 27 Drydock Ave., Boston, MA 02210, USA</w:t>
      </w:r>
    </w:p>
    <w:p w14:paraId="4676F62B" w14:textId="77777777" w:rsidR="00C079E8" w:rsidRPr="004C38CF" w:rsidRDefault="00C079E8" w:rsidP="00A1533A">
      <w:pPr>
        <w:spacing w:after="0" w:line="240" w:lineRule="auto"/>
        <w:contextualSpacing/>
        <w:rPr>
          <w:rFonts w:ascii="Calibri" w:hAnsi="Calibri" w:cs="Calibri"/>
          <w:b/>
          <w:sz w:val="24"/>
          <w:szCs w:val="24"/>
        </w:rPr>
      </w:pPr>
    </w:p>
    <w:p w14:paraId="77F1DB8E" w14:textId="2DE6EDE3" w:rsidR="00125DA8" w:rsidRPr="004C38CF" w:rsidRDefault="00AA611C" w:rsidP="00A1533A">
      <w:pPr>
        <w:spacing w:after="0" w:line="240" w:lineRule="auto"/>
        <w:contextualSpacing/>
        <w:rPr>
          <w:rFonts w:ascii="Calibri" w:hAnsi="Calibri" w:cs="Calibri"/>
          <w:b/>
          <w:sz w:val="24"/>
          <w:szCs w:val="24"/>
        </w:rPr>
      </w:pPr>
      <w:r w:rsidRPr="004C38CF">
        <w:rPr>
          <w:rFonts w:ascii="Calibri" w:hAnsi="Calibri" w:cs="Calibri"/>
          <w:b/>
          <w:sz w:val="24"/>
          <w:szCs w:val="24"/>
        </w:rPr>
        <w:t>EMAIL ADDRESSES</w:t>
      </w:r>
      <w:r w:rsidR="00C079E8" w:rsidRPr="004C38CF">
        <w:rPr>
          <w:rFonts w:ascii="Calibri" w:hAnsi="Calibri" w:cs="Calibri"/>
          <w:b/>
          <w:sz w:val="24"/>
          <w:szCs w:val="24"/>
        </w:rPr>
        <w:t xml:space="preserve"> of Co-Authors:</w:t>
      </w:r>
    </w:p>
    <w:p w14:paraId="1480D54B" w14:textId="02A103B3" w:rsidR="00AA611C" w:rsidRPr="004C38CF" w:rsidRDefault="00AA611C"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Richard Novak </w:t>
      </w:r>
      <w:r w:rsidR="00C079E8" w:rsidRPr="004C38CF">
        <w:rPr>
          <w:rFonts w:ascii="Calibri" w:hAnsi="Calibri" w:cs="Calibri"/>
          <w:sz w:val="24"/>
          <w:szCs w:val="24"/>
        </w:rPr>
        <w:tab/>
      </w:r>
      <w:r w:rsidR="00C079E8" w:rsidRPr="004C38CF">
        <w:rPr>
          <w:rFonts w:ascii="Calibri" w:hAnsi="Calibri" w:cs="Calibri"/>
          <w:sz w:val="24"/>
          <w:szCs w:val="24"/>
        </w:rPr>
        <w:tab/>
      </w:r>
      <w:r w:rsidR="00BB7DD5" w:rsidRPr="004C38CF">
        <w:rPr>
          <w:rFonts w:ascii="Calibri" w:hAnsi="Calibri" w:cs="Calibri"/>
          <w:sz w:val="24"/>
          <w:szCs w:val="24"/>
        </w:rPr>
        <w:t>(</w:t>
      </w:r>
      <w:r w:rsidRPr="004C38CF">
        <w:rPr>
          <w:rStyle w:val="Hyperlink"/>
          <w:rFonts w:ascii="Calibri" w:hAnsi="Calibri" w:cs="Calibri"/>
          <w:color w:val="auto"/>
          <w:sz w:val="24"/>
          <w:szCs w:val="24"/>
          <w:u w:val="none"/>
        </w:rPr>
        <w:t>Richard.Novak@wyss.harvard.edu</w:t>
      </w:r>
      <w:r w:rsidR="00BB7DD5" w:rsidRPr="004C38CF">
        <w:rPr>
          <w:rFonts w:ascii="Calibri" w:hAnsi="Calibri" w:cs="Calibri"/>
          <w:sz w:val="24"/>
          <w:szCs w:val="24"/>
        </w:rPr>
        <w:t>)</w:t>
      </w:r>
    </w:p>
    <w:p w14:paraId="2D8357B8" w14:textId="69A9D74B" w:rsidR="00AA611C" w:rsidRPr="004C38CF" w:rsidRDefault="00AA611C" w:rsidP="00A1533A">
      <w:pPr>
        <w:spacing w:after="0" w:line="240" w:lineRule="auto"/>
        <w:contextualSpacing/>
        <w:rPr>
          <w:rFonts w:ascii="Calibri" w:hAnsi="Calibri" w:cs="Calibri"/>
          <w:sz w:val="24"/>
          <w:szCs w:val="24"/>
        </w:rPr>
      </w:pPr>
      <w:proofErr w:type="spellStart"/>
      <w:r w:rsidRPr="004C38CF">
        <w:rPr>
          <w:rFonts w:ascii="Calibri" w:hAnsi="Calibri" w:cs="Calibri"/>
          <w:sz w:val="24"/>
          <w:szCs w:val="24"/>
        </w:rPr>
        <w:t>Meredyth</w:t>
      </w:r>
      <w:proofErr w:type="spellEnd"/>
      <w:r w:rsidRPr="004C38CF">
        <w:rPr>
          <w:rFonts w:ascii="Calibri" w:hAnsi="Calibri" w:cs="Calibri"/>
          <w:sz w:val="24"/>
          <w:szCs w:val="24"/>
        </w:rPr>
        <w:t xml:space="preserve"> Didier</w:t>
      </w:r>
      <w:r w:rsidR="00BB7DD5" w:rsidRPr="004C38CF">
        <w:rPr>
          <w:rFonts w:ascii="Calibri" w:hAnsi="Calibri" w:cs="Calibri"/>
          <w:sz w:val="24"/>
          <w:szCs w:val="24"/>
        </w:rPr>
        <w:t xml:space="preserve"> </w:t>
      </w:r>
      <w:r w:rsidR="00C079E8" w:rsidRPr="004C38CF">
        <w:rPr>
          <w:rFonts w:ascii="Calibri" w:hAnsi="Calibri" w:cs="Calibri"/>
          <w:sz w:val="24"/>
          <w:szCs w:val="24"/>
        </w:rPr>
        <w:tab/>
      </w:r>
      <w:r w:rsidR="00C079E8" w:rsidRPr="004C38CF">
        <w:rPr>
          <w:rFonts w:ascii="Calibri" w:hAnsi="Calibri" w:cs="Calibri"/>
          <w:sz w:val="24"/>
          <w:szCs w:val="24"/>
        </w:rPr>
        <w:tab/>
      </w:r>
      <w:r w:rsidR="00BB7DD5" w:rsidRPr="004C38CF">
        <w:rPr>
          <w:rFonts w:ascii="Calibri" w:hAnsi="Calibri" w:cs="Calibri"/>
          <w:sz w:val="24"/>
          <w:szCs w:val="24"/>
        </w:rPr>
        <w:t>(</w:t>
      </w:r>
      <w:r w:rsidR="00CE397F" w:rsidRPr="004C38CF">
        <w:rPr>
          <w:rStyle w:val="Hyperlink"/>
          <w:rFonts w:ascii="Calibri" w:hAnsi="Calibri" w:cs="Calibri"/>
          <w:color w:val="auto"/>
          <w:sz w:val="24"/>
          <w:szCs w:val="24"/>
          <w:u w:val="none"/>
        </w:rPr>
        <w:t>meredyth@didierconsulting.com</w:t>
      </w:r>
      <w:r w:rsidR="00BB7DD5" w:rsidRPr="004C38CF">
        <w:rPr>
          <w:rFonts w:ascii="Calibri" w:hAnsi="Calibri" w:cs="Calibri"/>
          <w:sz w:val="24"/>
          <w:szCs w:val="24"/>
        </w:rPr>
        <w:t>)</w:t>
      </w:r>
      <w:r w:rsidR="00CE397F" w:rsidRPr="004C38CF">
        <w:rPr>
          <w:rFonts w:ascii="Calibri" w:hAnsi="Calibri" w:cs="Calibri"/>
          <w:sz w:val="24"/>
          <w:szCs w:val="24"/>
        </w:rPr>
        <w:t xml:space="preserve"> </w:t>
      </w:r>
    </w:p>
    <w:p w14:paraId="22C8ED89" w14:textId="1F1502F5" w:rsidR="00AA611C" w:rsidRPr="004C38CF" w:rsidRDefault="00AA611C"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Elizabeth Calamari </w:t>
      </w:r>
      <w:r w:rsidR="00C079E8" w:rsidRPr="004C38CF">
        <w:rPr>
          <w:rFonts w:ascii="Calibri" w:hAnsi="Calibri" w:cs="Calibri"/>
          <w:sz w:val="24"/>
          <w:szCs w:val="24"/>
        </w:rPr>
        <w:tab/>
      </w:r>
      <w:r w:rsidR="00C079E8" w:rsidRPr="004C38CF">
        <w:rPr>
          <w:rFonts w:ascii="Calibri" w:hAnsi="Calibri" w:cs="Calibri"/>
          <w:sz w:val="24"/>
          <w:szCs w:val="24"/>
        </w:rPr>
        <w:tab/>
      </w:r>
      <w:r w:rsidR="00BB7DD5" w:rsidRPr="004C38CF">
        <w:rPr>
          <w:rFonts w:ascii="Calibri" w:hAnsi="Calibri" w:cs="Calibri"/>
          <w:sz w:val="24"/>
          <w:szCs w:val="24"/>
        </w:rPr>
        <w:t>(</w:t>
      </w:r>
      <w:r w:rsidRPr="004C38CF">
        <w:rPr>
          <w:rStyle w:val="Hyperlink"/>
          <w:rFonts w:ascii="Calibri" w:hAnsi="Calibri" w:cs="Calibri"/>
          <w:color w:val="auto"/>
          <w:sz w:val="24"/>
          <w:szCs w:val="24"/>
          <w:u w:val="none"/>
        </w:rPr>
        <w:t>Elizabeth.Calamari@wyss.harvard.edu</w:t>
      </w:r>
      <w:r w:rsidR="00BB7DD5" w:rsidRPr="004C38CF">
        <w:rPr>
          <w:rFonts w:ascii="Calibri" w:hAnsi="Calibri" w:cs="Calibri"/>
          <w:sz w:val="24"/>
          <w:szCs w:val="24"/>
        </w:rPr>
        <w:t>)</w:t>
      </w:r>
    </w:p>
    <w:p w14:paraId="114D6362" w14:textId="70FFBDC9" w:rsidR="00AA611C" w:rsidRPr="004C38CF" w:rsidRDefault="00AA611C"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Carlos </w:t>
      </w:r>
      <w:r w:rsidR="0035133A" w:rsidRPr="004C38CF">
        <w:rPr>
          <w:rFonts w:ascii="Calibri" w:hAnsi="Calibri" w:cs="Calibri"/>
          <w:sz w:val="24"/>
          <w:szCs w:val="24"/>
        </w:rPr>
        <w:t xml:space="preserve">F Ng </w:t>
      </w:r>
      <w:r w:rsidR="00C079E8" w:rsidRPr="004C38CF">
        <w:rPr>
          <w:rFonts w:ascii="Calibri" w:hAnsi="Calibri" w:cs="Calibri"/>
          <w:sz w:val="24"/>
          <w:szCs w:val="24"/>
        </w:rPr>
        <w:tab/>
      </w:r>
      <w:r w:rsidR="00C079E8" w:rsidRPr="004C38CF">
        <w:rPr>
          <w:rFonts w:ascii="Calibri" w:hAnsi="Calibri" w:cs="Calibri"/>
          <w:sz w:val="24"/>
          <w:szCs w:val="24"/>
        </w:rPr>
        <w:tab/>
      </w:r>
      <w:r w:rsidR="00C079E8" w:rsidRPr="004C38CF">
        <w:rPr>
          <w:rFonts w:ascii="Calibri" w:hAnsi="Calibri" w:cs="Calibri"/>
          <w:sz w:val="24"/>
          <w:szCs w:val="24"/>
        </w:rPr>
        <w:tab/>
      </w:r>
      <w:r w:rsidR="00BB7DD5" w:rsidRPr="004C38CF">
        <w:rPr>
          <w:rFonts w:ascii="Calibri" w:hAnsi="Calibri" w:cs="Calibri"/>
          <w:sz w:val="24"/>
          <w:szCs w:val="24"/>
        </w:rPr>
        <w:t>(</w:t>
      </w:r>
      <w:r w:rsidRPr="004C38CF">
        <w:rPr>
          <w:rStyle w:val="Hyperlink"/>
          <w:rFonts w:ascii="Calibri" w:hAnsi="Calibri" w:cs="Calibri"/>
          <w:color w:val="auto"/>
          <w:sz w:val="24"/>
          <w:szCs w:val="24"/>
          <w:u w:val="none"/>
        </w:rPr>
        <w:t>Carlos.NgPitti@wyss.harvard.edu</w:t>
      </w:r>
      <w:r w:rsidR="00BB7DD5" w:rsidRPr="004C38CF">
        <w:rPr>
          <w:rFonts w:ascii="Calibri" w:hAnsi="Calibri" w:cs="Calibri"/>
          <w:sz w:val="24"/>
          <w:szCs w:val="24"/>
        </w:rPr>
        <w:t>)</w:t>
      </w:r>
    </w:p>
    <w:p w14:paraId="60EA6C6F" w14:textId="197AB4A3" w:rsidR="00AA611C" w:rsidRPr="004C38CF" w:rsidRDefault="00AA611C" w:rsidP="00A1533A">
      <w:pPr>
        <w:spacing w:after="0" w:line="240" w:lineRule="auto"/>
        <w:contextualSpacing/>
        <w:rPr>
          <w:rFonts w:ascii="Calibri" w:hAnsi="Calibri" w:cs="Calibri"/>
          <w:sz w:val="24"/>
          <w:szCs w:val="24"/>
        </w:rPr>
      </w:pPr>
      <w:proofErr w:type="spellStart"/>
      <w:r w:rsidRPr="004C38CF">
        <w:rPr>
          <w:rFonts w:ascii="Calibri" w:hAnsi="Calibri" w:cs="Calibri"/>
          <w:sz w:val="24"/>
          <w:szCs w:val="24"/>
        </w:rPr>
        <w:t>Youngjae</w:t>
      </w:r>
      <w:proofErr w:type="spellEnd"/>
      <w:r w:rsidRPr="004C38CF">
        <w:rPr>
          <w:rFonts w:ascii="Calibri" w:hAnsi="Calibri" w:cs="Calibri"/>
          <w:sz w:val="24"/>
          <w:szCs w:val="24"/>
        </w:rPr>
        <w:t xml:space="preserve"> Choe </w:t>
      </w:r>
      <w:r w:rsidR="00C079E8" w:rsidRPr="004C38CF">
        <w:rPr>
          <w:rFonts w:ascii="Calibri" w:hAnsi="Calibri" w:cs="Calibri"/>
          <w:sz w:val="24"/>
          <w:szCs w:val="24"/>
        </w:rPr>
        <w:tab/>
      </w:r>
      <w:r w:rsidR="00C079E8" w:rsidRPr="004C38CF">
        <w:rPr>
          <w:rFonts w:ascii="Calibri" w:hAnsi="Calibri" w:cs="Calibri"/>
          <w:sz w:val="24"/>
          <w:szCs w:val="24"/>
        </w:rPr>
        <w:tab/>
      </w:r>
      <w:r w:rsidR="00BB7DD5" w:rsidRPr="004C38CF">
        <w:rPr>
          <w:rFonts w:ascii="Calibri" w:hAnsi="Calibri" w:cs="Calibri"/>
          <w:sz w:val="24"/>
          <w:szCs w:val="24"/>
        </w:rPr>
        <w:t>(</w:t>
      </w:r>
      <w:r w:rsidRPr="004C38CF">
        <w:rPr>
          <w:rStyle w:val="Hyperlink"/>
          <w:rFonts w:ascii="Calibri" w:hAnsi="Calibri" w:cs="Calibri"/>
          <w:color w:val="auto"/>
          <w:sz w:val="24"/>
          <w:szCs w:val="24"/>
          <w:u w:val="none"/>
        </w:rPr>
        <w:t>Youngjae.Choe@wyss.harvard.edu</w:t>
      </w:r>
      <w:r w:rsidR="00BB7DD5" w:rsidRPr="004C38CF">
        <w:rPr>
          <w:rFonts w:ascii="Calibri" w:hAnsi="Calibri" w:cs="Calibri"/>
          <w:sz w:val="24"/>
          <w:szCs w:val="24"/>
        </w:rPr>
        <w:t>)</w:t>
      </w:r>
    </w:p>
    <w:p w14:paraId="7F8321DE" w14:textId="76F520C8" w:rsidR="00156283" w:rsidRPr="004C38CF" w:rsidRDefault="00156283"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Susan </w:t>
      </w:r>
      <w:r w:rsidR="00AE16B0" w:rsidRPr="004C38CF">
        <w:rPr>
          <w:rFonts w:ascii="Calibri" w:hAnsi="Calibri" w:cs="Calibri"/>
          <w:sz w:val="24"/>
          <w:szCs w:val="24"/>
        </w:rPr>
        <w:t xml:space="preserve">L </w:t>
      </w:r>
      <w:r w:rsidRPr="004C38CF">
        <w:rPr>
          <w:rFonts w:ascii="Calibri" w:hAnsi="Calibri" w:cs="Calibri"/>
          <w:sz w:val="24"/>
          <w:szCs w:val="24"/>
        </w:rPr>
        <w:t xml:space="preserve">Clauson </w:t>
      </w:r>
      <w:r w:rsidR="00C079E8" w:rsidRPr="004C38CF">
        <w:rPr>
          <w:rFonts w:ascii="Calibri" w:hAnsi="Calibri" w:cs="Calibri"/>
          <w:sz w:val="24"/>
          <w:szCs w:val="24"/>
        </w:rPr>
        <w:tab/>
      </w:r>
      <w:r w:rsidR="00C079E8" w:rsidRPr="004C38CF">
        <w:rPr>
          <w:rFonts w:ascii="Calibri" w:hAnsi="Calibri" w:cs="Calibri"/>
          <w:sz w:val="24"/>
          <w:szCs w:val="24"/>
        </w:rPr>
        <w:tab/>
      </w:r>
      <w:r w:rsidRPr="004C38CF">
        <w:rPr>
          <w:rFonts w:ascii="Calibri" w:hAnsi="Calibri" w:cs="Calibri"/>
          <w:sz w:val="24"/>
          <w:szCs w:val="24"/>
        </w:rPr>
        <w:t>(</w:t>
      </w:r>
      <w:r w:rsidRPr="004C38CF">
        <w:rPr>
          <w:rStyle w:val="Hyperlink"/>
          <w:rFonts w:ascii="Calibri" w:hAnsi="Calibri" w:cs="Calibri"/>
          <w:color w:val="auto"/>
          <w:sz w:val="24"/>
          <w:szCs w:val="24"/>
          <w:u w:val="none"/>
        </w:rPr>
        <w:t>Susan.Clauson@wyss.harvard.edu</w:t>
      </w:r>
      <w:r w:rsidRPr="004C38CF">
        <w:rPr>
          <w:rFonts w:ascii="Calibri" w:hAnsi="Calibri" w:cs="Calibri"/>
          <w:sz w:val="24"/>
          <w:szCs w:val="24"/>
        </w:rPr>
        <w:t>)</w:t>
      </w:r>
    </w:p>
    <w:p w14:paraId="62F65614" w14:textId="3E834FD5" w:rsidR="00156283" w:rsidRPr="004C38CF" w:rsidRDefault="00156283"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Bret </w:t>
      </w:r>
      <w:r w:rsidR="00AE16B0" w:rsidRPr="004C38CF">
        <w:rPr>
          <w:rFonts w:ascii="Calibri" w:hAnsi="Calibri" w:cs="Calibri"/>
          <w:sz w:val="24"/>
          <w:szCs w:val="24"/>
        </w:rPr>
        <w:t xml:space="preserve">A </w:t>
      </w:r>
      <w:r w:rsidRPr="004C38CF">
        <w:rPr>
          <w:rFonts w:ascii="Calibri" w:hAnsi="Calibri" w:cs="Calibri"/>
          <w:sz w:val="24"/>
          <w:szCs w:val="24"/>
        </w:rPr>
        <w:t xml:space="preserve">Nestor </w:t>
      </w:r>
      <w:r w:rsidR="00C079E8" w:rsidRPr="004C38CF">
        <w:rPr>
          <w:rFonts w:ascii="Calibri" w:hAnsi="Calibri" w:cs="Calibri"/>
          <w:sz w:val="24"/>
          <w:szCs w:val="24"/>
        </w:rPr>
        <w:tab/>
      </w:r>
      <w:r w:rsidR="00C079E8" w:rsidRPr="004C38CF">
        <w:rPr>
          <w:rFonts w:ascii="Calibri" w:hAnsi="Calibri" w:cs="Calibri"/>
          <w:sz w:val="24"/>
          <w:szCs w:val="24"/>
        </w:rPr>
        <w:tab/>
      </w:r>
      <w:r w:rsidR="00C079E8" w:rsidRPr="004C38CF">
        <w:rPr>
          <w:rFonts w:ascii="Calibri" w:hAnsi="Calibri" w:cs="Calibri"/>
          <w:sz w:val="24"/>
          <w:szCs w:val="24"/>
        </w:rPr>
        <w:tab/>
      </w:r>
      <w:r w:rsidRPr="004C38CF">
        <w:rPr>
          <w:rFonts w:ascii="Calibri" w:hAnsi="Calibri" w:cs="Calibri"/>
          <w:sz w:val="24"/>
          <w:szCs w:val="24"/>
        </w:rPr>
        <w:t>(</w:t>
      </w:r>
      <w:r w:rsidRPr="004C38CF">
        <w:rPr>
          <w:rStyle w:val="Hyperlink"/>
          <w:rFonts w:ascii="Calibri" w:hAnsi="Calibri" w:cs="Calibri"/>
          <w:color w:val="auto"/>
          <w:sz w:val="24"/>
          <w:szCs w:val="24"/>
          <w:u w:val="none"/>
        </w:rPr>
        <w:t>Bret.Nestor@wyss.harvard.edu</w:t>
      </w:r>
      <w:r w:rsidRPr="004C38CF">
        <w:rPr>
          <w:rFonts w:ascii="Calibri" w:hAnsi="Calibri" w:cs="Calibri"/>
          <w:sz w:val="24"/>
          <w:szCs w:val="24"/>
        </w:rPr>
        <w:t>)</w:t>
      </w:r>
    </w:p>
    <w:p w14:paraId="1C4EC341" w14:textId="4CE44024" w:rsidR="002837F9" w:rsidRPr="004C38CF" w:rsidRDefault="002837F9"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Jefferson Puerta </w:t>
      </w:r>
      <w:r w:rsidR="00C079E8" w:rsidRPr="004C38CF">
        <w:rPr>
          <w:rFonts w:ascii="Calibri" w:hAnsi="Calibri" w:cs="Calibri"/>
          <w:sz w:val="24"/>
          <w:szCs w:val="24"/>
        </w:rPr>
        <w:tab/>
      </w:r>
      <w:r w:rsidR="00C079E8" w:rsidRPr="004C38CF">
        <w:rPr>
          <w:rFonts w:ascii="Calibri" w:hAnsi="Calibri" w:cs="Calibri"/>
          <w:sz w:val="24"/>
          <w:szCs w:val="24"/>
        </w:rPr>
        <w:tab/>
      </w:r>
      <w:r w:rsidRPr="004C38CF">
        <w:rPr>
          <w:rFonts w:ascii="Calibri" w:hAnsi="Calibri" w:cs="Calibri"/>
          <w:sz w:val="24"/>
          <w:szCs w:val="24"/>
        </w:rPr>
        <w:t>(</w:t>
      </w:r>
      <w:r w:rsidRPr="004C38CF">
        <w:rPr>
          <w:rStyle w:val="Hyperlink"/>
          <w:rFonts w:ascii="Calibri" w:hAnsi="Calibri" w:cs="Calibri"/>
          <w:color w:val="auto"/>
          <w:sz w:val="24"/>
          <w:szCs w:val="24"/>
          <w:u w:val="none"/>
        </w:rPr>
        <w:t>Jefferson.Puerta@emulatebio.com</w:t>
      </w:r>
      <w:r w:rsidRPr="004C38CF">
        <w:rPr>
          <w:rFonts w:ascii="Calibri" w:hAnsi="Calibri" w:cs="Calibri"/>
          <w:sz w:val="24"/>
          <w:szCs w:val="24"/>
        </w:rPr>
        <w:t xml:space="preserve">) </w:t>
      </w:r>
    </w:p>
    <w:p w14:paraId="14A561CB" w14:textId="606B1564" w:rsidR="00AA611C" w:rsidRPr="004C38CF" w:rsidRDefault="00AA611C" w:rsidP="00A1533A">
      <w:pPr>
        <w:spacing w:after="0" w:line="240" w:lineRule="auto"/>
        <w:contextualSpacing/>
        <w:rPr>
          <w:rFonts w:ascii="Calibri" w:hAnsi="Calibri" w:cs="Calibri"/>
          <w:sz w:val="24"/>
          <w:szCs w:val="24"/>
        </w:rPr>
      </w:pPr>
      <w:r w:rsidRPr="004C38CF">
        <w:rPr>
          <w:rFonts w:ascii="Calibri" w:hAnsi="Calibri" w:cs="Calibri"/>
          <w:sz w:val="24"/>
          <w:szCs w:val="24"/>
        </w:rPr>
        <w:t>Rachel Fleming</w:t>
      </w:r>
      <w:r w:rsidR="00BB7DD5" w:rsidRPr="004C38CF">
        <w:rPr>
          <w:rFonts w:ascii="Calibri" w:hAnsi="Calibri" w:cs="Calibri"/>
          <w:sz w:val="24"/>
          <w:szCs w:val="24"/>
        </w:rPr>
        <w:t xml:space="preserve"> </w:t>
      </w:r>
      <w:r w:rsidR="00C079E8" w:rsidRPr="004C38CF">
        <w:rPr>
          <w:rFonts w:ascii="Calibri" w:hAnsi="Calibri" w:cs="Calibri"/>
          <w:sz w:val="24"/>
          <w:szCs w:val="24"/>
        </w:rPr>
        <w:tab/>
      </w:r>
      <w:r w:rsidR="00C079E8" w:rsidRPr="004C38CF">
        <w:rPr>
          <w:rFonts w:ascii="Calibri" w:hAnsi="Calibri" w:cs="Calibri"/>
          <w:sz w:val="24"/>
          <w:szCs w:val="24"/>
        </w:rPr>
        <w:tab/>
      </w:r>
      <w:r w:rsidR="00BB7DD5" w:rsidRPr="004C38CF">
        <w:rPr>
          <w:rFonts w:ascii="Calibri" w:hAnsi="Calibri" w:cs="Calibri"/>
          <w:sz w:val="24"/>
          <w:szCs w:val="24"/>
        </w:rPr>
        <w:t>(</w:t>
      </w:r>
      <w:r w:rsidR="00CE397F" w:rsidRPr="004C38CF">
        <w:rPr>
          <w:rStyle w:val="Hyperlink"/>
          <w:rFonts w:ascii="Calibri" w:hAnsi="Calibri" w:cs="Calibri"/>
          <w:color w:val="auto"/>
          <w:sz w:val="24"/>
          <w:szCs w:val="24"/>
          <w:u w:val="none"/>
        </w:rPr>
        <w:t>flemingrachelc@gmail.com</w:t>
      </w:r>
      <w:r w:rsidR="00BB7DD5" w:rsidRPr="004C38CF">
        <w:rPr>
          <w:rFonts w:ascii="Calibri" w:hAnsi="Calibri" w:cs="Calibri"/>
          <w:sz w:val="24"/>
          <w:szCs w:val="24"/>
        </w:rPr>
        <w:t>)</w:t>
      </w:r>
    </w:p>
    <w:p w14:paraId="27A55FAC" w14:textId="7554E449" w:rsidR="002837F9" w:rsidRPr="004C38CF" w:rsidRDefault="002837F9" w:rsidP="00A1533A">
      <w:pPr>
        <w:spacing w:after="0" w:line="240" w:lineRule="auto"/>
        <w:contextualSpacing/>
        <w:rPr>
          <w:rFonts w:ascii="Calibri" w:hAnsi="Calibri" w:cs="Calibri"/>
          <w:sz w:val="24"/>
          <w:szCs w:val="24"/>
        </w:rPr>
      </w:pPr>
      <w:proofErr w:type="spellStart"/>
      <w:r w:rsidRPr="004C38CF">
        <w:rPr>
          <w:rFonts w:ascii="Calibri" w:hAnsi="Calibri" w:cs="Calibri"/>
          <w:sz w:val="24"/>
          <w:szCs w:val="24"/>
        </w:rPr>
        <w:t>Sasan</w:t>
      </w:r>
      <w:proofErr w:type="spellEnd"/>
      <w:r w:rsidRPr="004C38CF">
        <w:rPr>
          <w:rFonts w:ascii="Calibri" w:hAnsi="Calibri" w:cs="Calibri"/>
          <w:sz w:val="24"/>
          <w:szCs w:val="24"/>
        </w:rPr>
        <w:t xml:space="preserve"> </w:t>
      </w:r>
      <w:proofErr w:type="spellStart"/>
      <w:r w:rsidRPr="004C38CF">
        <w:rPr>
          <w:rFonts w:ascii="Calibri" w:hAnsi="Calibri" w:cs="Calibri"/>
          <w:sz w:val="24"/>
          <w:szCs w:val="24"/>
        </w:rPr>
        <w:t>Jalili</w:t>
      </w:r>
      <w:proofErr w:type="spellEnd"/>
      <w:r w:rsidRPr="004C38CF">
        <w:rPr>
          <w:rFonts w:ascii="Calibri" w:hAnsi="Calibri" w:cs="Calibri"/>
          <w:sz w:val="24"/>
          <w:szCs w:val="24"/>
        </w:rPr>
        <w:t xml:space="preserve"> </w:t>
      </w:r>
      <w:proofErr w:type="spellStart"/>
      <w:r w:rsidRPr="004C38CF">
        <w:rPr>
          <w:rFonts w:ascii="Calibri" w:hAnsi="Calibri" w:cs="Calibri"/>
          <w:sz w:val="24"/>
          <w:szCs w:val="24"/>
        </w:rPr>
        <w:t>Firoozinezhad</w:t>
      </w:r>
      <w:proofErr w:type="spellEnd"/>
      <w:r w:rsidRPr="004C38CF">
        <w:rPr>
          <w:rFonts w:ascii="Calibri" w:hAnsi="Calibri" w:cs="Calibri"/>
          <w:sz w:val="24"/>
          <w:szCs w:val="24"/>
        </w:rPr>
        <w:t xml:space="preserve"> </w:t>
      </w:r>
      <w:r w:rsidR="00C079E8" w:rsidRPr="004C38CF">
        <w:rPr>
          <w:rFonts w:ascii="Calibri" w:hAnsi="Calibri" w:cs="Calibri"/>
          <w:sz w:val="24"/>
          <w:szCs w:val="24"/>
        </w:rPr>
        <w:tab/>
      </w:r>
      <w:r w:rsidRPr="004C38CF">
        <w:rPr>
          <w:rFonts w:ascii="Calibri" w:hAnsi="Calibri" w:cs="Calibri"/>
          <w:sz w:val="24"/>
          <w:szCs w:val="24"/>
        </w:rPr>
        <w:t>(</w:t>
      </w:r>
      <w:r w:rsidRPr="004C38CF">
        <w:rPr>
          <w:rStyle w:val="Hyperlink"/>
          <w:rFonts w:ascii="Calibri" w:hAnsi="Calibri" w:cs="Calibri"/>
          <w:color w:val="auto"/>
          <w:sz w:val="24"/>
          <w:szCs w:val="24"/>
          <w:u w:val="none"/>
        </w:rPr>
        <w:t>Sasan.Jalili@wyss.harvard.edu</w:t>
      </w:r>
      <w:r w:rsidRPr="004C38CF">
        <w:rPr>
          <w:rFonts w:ascii="Calibri" w:hAnsi="Calibri" w:cs="Calibri"/>
          <w:sz w:val="24"/>
          <w:szCs w:val="24"/>
        </w:rPr>
        <w:t>)</w:t>
      </w:r>
    </w:p>
    <w:p w14:paraId="0E54026F" w14:textId="0E7D1238" w:rsidR="00AA611C" w:rsidRPr="004C38CF" w:rsidRDefault="00AE16B0" w:rsidP="00A1533A">
      <w:pPr>
        <w:spacing w:after="0" w:line="240" w:lineRule="auto"/>
        <w:contextualSpacing/>
        <w:rPr>
          <w:rFonts w:ascii="Calibri" w:hAnsi="Calibri" w:cs="Calibri"/>
          <w:sz w:val="24"/>
          <w:szCs w:val="24"/>
        </w:rPr>
      </w:pPr>
      <w:r w:rsidRPr="004C38CF">
        <w:rPr>
          <w:rFonts w:ascii="Calibri" w:hAnsi="Calibri" w:cs="Calibri"/>
          <w:sz w:val="24"/>
          <w:szCs w:val="24"/>
        </w:rPr>
        <w:t>Donald E</w:t>
      </w:r>
      <w:r w:rsidR="00AA611C" w:rsidRPr="004C38CF">
        <w:rPr>
          <w:rFonts w:ascii="Calibri" w:hAnsi="Calibri" w:cs="Calibri"/>
          <w:sz w:val="24"/>
          <w:szCs w:val="24"/>
        </w:rPr>
        <w:t xml:space="preserve"> </w:t>
      </w:r>
      <w:proofErr w:type="spellStart"/>
      <w:r w:rsidR="00AA611C" w:rsidRPr="004C38CF">
        <w:rPr>
          <w:rFonts w:ascii="Calibri" w:hAnsi="Calibri" w:cs="Calibri"/>
          <w:sz w:val="24"/>
          <w:szCs w:val="24"/>
        </w:rPr>
        <w:t>Ingber</w:t>
      </w:r>
      <w:proofErr w:type="spellEnd"/>
      <w:r w:rsidR="00AA611C" w:rsidRPr="004C38CF">
        <w:rPr>
          <w:rFonts w:ascii="Calibri" w:hAnsi="Calibri" w:cs="Calibri"/>
          <w:sz w:val="24"/>
          <w:szCs w:val="24"/>
        </w:rPr>
        <w:t xml:space="preserve"> </w:t>
      </w:r>
      <w:r w:rsidR="00C079E8" w:rsidRPr="004C38CF">
        <w:rPr>
          <w:rFonts w:ascii="Calibri" w:hAnsi="Calibri" w:cs="Calibri"/>
          <w:sz w:val="24"/>
          <w:szCs w:val="24"/>
        </w:rPr>
        <w:tab/>
      </w:r>
      <w:r w:rsidR="00C079E8" w:rsidRPr="004C38CF">
        <w:rPr>
          <w:rFonts w:ascii="Calibri" w:hAnsi="Calibri" w:cs="Calibri"/>
          <w:sz w:val="24"/>
          <w:szCs w:val="24"/>
        </w:rPr>
        <w:tab/>
      </w:r>
      <w:r w:rsidR="00BB7DD5" w:rsidRPr="004C38CF">
        <w:rPr>
          <w:rFonts w:ascii="Calibri" w:hAnsi="Calibri" w:cs="Calibri"/>
          <w:sz w:val="24"/>
          <w:szCs w:val="24"/>
        </w:rPr>
        <w:t>(</w:t>
      </w:r>
      <w:r w:rsidR="00CE397F" w:rsidRPr="004C38CF">
        <w:rPr>
          <w:rStyle w:val="Hyperlink"/>
          <w:rFonts w:ascii="Calibri" w:hAnsi="Calibri" w:cs="Calibri"/>
          <w:color w:val="auto"/>
          <w:sz w:val="24"/>
          <w:szCs w:val="24"/>
          <w:u w:val="none"/>
        </w:rPr>
        <w:t>Don.Ingber@wyss.harvard.edu</w:t>
      </w:r>
      <w:r w:rsidR="00BB7DD5" w:rsidRPr="004C38CF">
        <w:rPr>
          <w:rFonts w:ascii="Calibri" w:hAnsi="Calibri" w:cs="Calibri"/>
          <w:sz w:val="24"/>
          <w:szCs w:val="24"/>
        </w:rPr>
        <w:t>)</w:t>
      </w:r>
      <w:r w:rsidR="00CE397F" w:rsidRPr="004C38CF">
        <w:rPr>
          <w:rFonts w:ascii="Calibri" w:hAnsi="Calibri" w:cs="Calibri"/>
          <w:sz w:val="24"/>
          <w:szCs w:val="24"/>
        </w:rPr>
        <w:t xml:space="preserve"> </w:t>
      </w:r>
    </w:p>
    <w:p w14:paraId="47EE1199" w14:textId="77777777" w:rsidR="00AA611C" w:rsidRPr="004C38CF" w:rsidRDefault="00AA611C" w:rsidP="00A1533A">
      <w:pPr>
        <w:spacing w:after="0" w:line="240" w:lineRule="auto"/>
        <w:contextualSpacing/>
        <w:rPr>
          <w:rFonts w:ascii="Calibri" w:hAnsi="Calibri" w:cs="Calibri"/>
          <w:sz w:val="24"/>
          <w:szCs w:val="24"/>
        </w:rPr>
      </w:pPr>
    </w:p>
    <w:p w14:paraId="1325FA0B" w14:textId="77777777" w:rsidR="00125DA8" w:rsidRPr="004C38CF" w:rsidRDefault="00125DA8" w:rsidP="00A1533A">
      <w:pPr>
        <w:spacing w:after="0" w:line="240" w:lineRule="auto"/>
        <w:contextualSpacing/>
        <w:rPr>
          <w:rFonts w:ascii="Calibri" w:hAnsi="Calibri" w:cs="Calibri"/>
          <w:b/>
          <w:sz w:val="24"/>
          <w:szCs w:val="24"/>
        </w:rPr>
      </w:pPr>
      <w:r w:rsidRPr="004C38CF">
        <w:rPr>
          <w:rFonts w:ascii="Calibri" w:hAnsi="Calibri" w:cs="Calibri"/>
          <w:b/>
          <w:sz w:val="24"/>
          <w:szCs w:val="24"/>
        </w:rPr>
        <w:t>CORRESPONDING AUTHOR:</w:t>
      </w:r>
    </w:p>
    <w:p w14:paraId="738CE223" w14:textId="719286A0" w:rsidR="00C079E8" w:rsidRPr="004C38CF" w:rsidRDefault="00C079E8"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Donald E </w:t>
      </w:r>
      <w:proofErr w:type="spellStart"/>
      <w:r w:rsidRPr="004C38CF">
        <w:rPr>
          <w:rFonts w:ascii="Calibri" w:hAnsi="Calibri" w:cs="Calibri"/>
          <w:sz w:val="24"/>
          <w:szCs w:val="24"/>
        </w:rPr>
        <w:t>Ingber</w:t>
      </w:r>
      <w:proofErr w:type="spellEnd"/>
      <w:r w:rsidRPr="004C38CF">
        <w:rPr>
          <w:rFonts w:ascii="Calibri" w:hAnsi="Calibri" w:cs="Calibri"/>
          <w:sz w:val="24"/>
          <w:szCs w:val="24"/>
        </w:rPr>
        <w:t xml:space="preserve"> </w:t>
      </w:r>
      <w:r w:rsidRPr="004C38CF">
        <w:rPr>
          <w:rFonts w:ascii="Calibri" w:hAnsi="Calibri" w:cs="Calibri"/>
          <w:sz w:val="24"/>
          <w:szCs w:val="24"/>
        </w:rPr>
        <w:tab/>
      </w:r>
      <w:r w:rsidRPr="004C38CF">
        <w:rPr>
          <w:rFonts w:ascii="Calibri" w:hAnsi="Calibri" w:cs="Calibri"/>
          <w:sz w:val="24"/>
          <w:szCs w:val="24"/>
        </w:rPr>
        <w:tab/>
        <w:t>(</w:t>
      </w:r>
      <w:r w:rsidRPr="004C38CF">
        <w:rPr>
          <w:rStyle w:val="Hyperlink"/>
          <w:rFonts w:ascii="Calibri" w:hAnsi="Calibri" w:cs="Calibri"/>
          <w:color w:val="auto"/>
          <w:sz w:val="24"/>
          <w:szCs w:val="24"/>
          <w:u w:val="none"/>
        </w:rPr>
        <w:t>Don.Ingber@wyss.harvard.edu</w:t>
      </w:r>
      <w:r w:rsidRPr="004C38CF">
        <w:rPr>
          <w:rFonts w:ascii="Calibri" w:hAnsi="Calibri" w:cs="Calibri"/>
          <w:sz w:val="24"/>
          <w:szCs w:val="24"/>
        </w:rPr>
        <w:t xml:space="preserve">) </w:t>
      </w:r>
    </w:p>
    <w:p w14:paraId="2B4A3779" w14:textId="77777777" w:rsidR="00F76F4D" w:rsidRPr="004C38CF" w:rsidRDefault="00F76F4D" w:rsidP="00A1533A">
      <w:pPr>
        <w:spacing w:after="0" w:line="240" w:lineRule="auto"/>
        <w:contextualSpacing/>
        <w:rPr>
          <w:rFonts w:ascii="Calibri" w:hAnsi="Calibri" w:cs="Calibri"/>
          <w:b/>
          <w:sz w:val="24"/>
          <w:szCs w:val="24"/>
        </w:rPr>
      </w:pPr>
    </w:p>
    <w:p w14:paraId="593EE0EA" w14:textId="77777777" w:rsidR="00B05BA6" w:rsidRPr="004C38CF" w:rsidRDefault="00125DA8" w:rsidP="00A1533A">
      <w:pPr>
        <w:spacing w:after="0" w:line="240" w:lineRule="auto"/>
        <w:contextualSpacing/>
        <w:rPr>
          <w:rFonts w:ascii="Calibri" w:hAnsi="Calibri" w:cs="Calibri"/>
          <w:b/>
          <w:sz w:val="24"/>
          <w:szCs w:val="24"/>
        </w:rPr>
      </w:pPr>
      <w:r w:rsidRPr="004C38CF">
        <w:rPr>
          <w:rFonts w:ascii="Calibri" w:hAnsi="Calibri" w:cs="Calibri"/>
          <w:b/>
          <w:sz w:val="24"/>
          <w:szCs w:val="24"/>
        </w:rPr>
        <w:t>KEYWORDS:</w:t>
      </w:r>
    </w:p>
    <w:p w14:paraId="5C47678B" w14:textId="65C6754C" w:rsidR="00B05BA6" w:rsidRPr="004C38CF" w:rsidRDefault="00BE742F" w:rsidP="00A1533A">
      <w:pPr>
        <w:spacing w:after="0" w:line="240" w:lineRule="auto"/>
        <w:contextualSpacing/>
        <w:rPr>
          <w:rFonts w:ascii="Calibri" w:hAnsi="Calibri" w:cs="Calibri"/>
          <w:sz w:val="24"/>
          <w:szCs w:val="24"/>
        </w:rPr>
      </w:pPr>
      <w:r w:rsidRPr="004C38CF">
        <w:rPr>
          <w:rFonts w:ascii="Calibri" w:hAnsi="Calibri" w:cs="Calibri"/>
          <w:sz w:val="24"/>
          <w:szCs w:val="24"/>
        </w:rPr>
        <w:t>Organ-on</w:t>
      </w:r>
      <w:r w:rsidR="00092DFD" w:rsidRPr="004C38CF">
        <w:rPr>
          <w:rFonts w:ascii="Calibri" w:hAnsi="Calibri" w:cs="Calibri"/>
          <w:sz w:val="24"/>
          <w:szCs w:val="24"/>
        </w:rPr>
        <w:t>-</w:t>
      </w:r>
      <w:r w:rsidR="00344ACC" w:rsidRPr="004C38CF">
        <w:rPr>
          <w:rFonts w:ascii="Calibri" w:hAnsi="Calibri" w:cs="Calibri"/>
          <w:sz w:val="24"/>
          <w:szCs w:val="24"/>
        </w:rPr>
        <w:t>a-c</w:t>
      </w:r>
      <w:r w:rsidRPr="004C38CF">
        <w:rPr>
          <w:rFonts w:ascii="Calibri" w:hAnsi="Calibri" w:cs="Calibri"/>
          <w:sz w:val="24"/>
          <w:szCs w:val="24"/>
        </w:rPr>
        <w:t xml:space="preserve">hip, </w:t>
      </w:r>
      <w:proofErr w:type="spellStart"/>
      <w:r w:rsidR="00344ACC" w:rsidRPr="004C38CF">
        <w:rPr>
          <w:rFonts w:ascii="Calibri" w:hAnsi="Calibri" w:cs="Calibri"/>
          <w:sz w:val="24"/>
          <w:szCs w:val="24"/>
        </w:rPr>
        <w:t>microphysiological</w:t>
      </w:r>
      <w:proofErr w:type="spellEnd"/>
      <w:r w:rsidR="00344ACC" w:rsidRPr="004C38CF">
        <w:rPr>
          <w:rFonts w:ascii="Calibri" w:hAnsi="Calibri" w:cs="Calibri"/>
          <w:sz w:val="24"/>
          <w:szCs w:val="24"/>
        </w:rPr>
        <w:t xml:space="preserve"> system, m</w:t>
      </w:r>
      <w:r w:rsidRPr="004C38CF">
        <w:rPr>
          <w:rFonts w:ascii="Calibri" w:hAnsi="Calibri" w:cs="Calibri"/>
          <w:sz w:val="24"/>
          <w:szCs w:val="24"/>
        </w:rPr>
        <w:t xml:space="preserve">icrofluidic, </w:t>
      </w:r>
      <w:r w:rsidR="00344ACC" w:rsidRPr="004C38CF">
        <w:rPr>
          <w:rFonts w:ascii="Calibri" w:hAnsi="Calibri" w:cs="Calibri"/>
          <w:sz w:val="24"/>
          <w:szCs w:val="24"/>
        </w:rPr>
        <w:t>m</w:t>
      </w:r>
      <w:r w:rsidRPr="004C38CF">
        <w:rPr>
          <w:rFonts w:ascii="Calibri" w:hAnsi="Calibri" w:cs="Calibri"/>
          <w:sz w:val="24"/>
          <w:szCs w:val="24"/>
        </w:rPr>
        <w:t xml:space="preserve">icrofabrication, </w:t>
      </w:r>
      <w:r w:rsidR="00C1445A" w:rsidRPr="004C38CF">
        <w:rPr>
          <w:rFonts w:ascii="Calibri" w:hAnsi="Calibri" w:cs="Calibri"/>
          <w:sz w:val="24"/>
          <w:szCs w:val="24"/>
        </w:rPr>
        <w:t xml:space="preserve">PDMS, </w:t>
      </w:r>
      <w:r w:rsidR="00344ACC" w:rsidRPr="004C38CF">
        <w:rPr>
          <w:rFonts w:ascii="Calibri" w:hAnsi="Calibri" w:cs="Calibri"/>
          <w:sz w:val="24"/>
          <w:szCs w:val="24"/>
        </w:rPr>
        <w:t>p</w:t>
      </w:r>
      <w:r w:rsidR="00C1445A" w:rsidRPr="004C38CF">
        <w:rPr>
          <w:rFonts w:ascii="Calibri" w:hAnsi="Calibri" w:cs="Calibri"/>
          <w:sz w:val="24"/>
          <w:szCs w:val="24"/>
        </w:rPr>
        <w:t xml:space="preserve">orous membrane, </w:t>
      </w:r>
      <w:r w:rsidR="00344ACC" w:rsidRPr="004C38CF">
        <w:rPr>
          <w:rFonts w:ascii="Calibri" w:hAnsi="Calibri" w:cs="Calibri"/>
          <w:sz w:val="24"/>
          <w:szCs w:val="24"/>
        </w:rPr>
        <w:t>m</w:t>
      </w:r>
      <w:r w:rsidR="00C1445A" w:rsidRPr="004C38CF">
        <w:rPr>
          <w:rFonts w:ascii="Calibri" w:hAnsi="Calibri" w:cs="Calibri"/>
          <w:sz w:val="24"/>
          <w:szCs w:val="24"/>
        </w:rPr>
        <w:t xml:space="preserve">icrochannel, </w:t>
      </w:r>
      <w:r w:rsidR="00344ACC" w:rsidRPr="004C38CF">
        <w:rPr>
          <w:rFonts w:ascii="Calibri" w:hAnsi="Calibri" w:cs="Calibri"/>
          <w:sz w:val="24"/>
          <w:szCs w:val="24"/>
        </w:rPr>
        <w:t>c</w:t>
      </w:r>
      <w:r w:rsidR="00C1445A" w:rsidRPr="004C38CF">
        <w:rPr>
          <w:rFonts w:ascii="Calibri" w:hAnsi="Calibri" w:cs="Calibri"/>
          <w:sz w:val="24"/>
          <w:szCs w:val="24"/>
        </w:rPr>
        <w:t>yclic strain</w:t>
      </w:r>
      <w:r w:rsidR="007E1F32" w:rsidRPr="004C38CF">
        <w:rPr>
          <w:rFonts w:ascii="Calibri" w:hAnsi="Calibri" w:cs="Calibri"/>
          <w:sz w:val="24"/>
          <w:szCs w:val="24"/>
        </w:rPr>
        <w:t xml:space="preserve">, </w:t>
      </w:r>
      <w:r w:rsidR="00344ACC" w:rsidRPr="004C38CF">
        <w:rPr>
          <w:rFonts w:ascii="Calibri" w:hAnsi="Calibri" w:cs="Calibri"/>
          <w:sz w:val="24"/>
          <w:szCs w:val="24"/>
        </w:rPr>
        <w:t>p</w:t>
      </w:r>
      <w:r w:rsidR="007E1F32" w:rsidRPr="004C38CF">
        <w:rPr>
          <w:rFonts w:ascii="Calibri" w:hAnsi="Calibri" w:cs="Calibri"/>
          <w:sz w:val="24"/>
          <w:szCs w:val="24"/>
        </w:rPr>
        <w:t>erfusion</w:t>
      </w:r>
      <w:r w:rsidR="00344ACC" w:rsidRPr="004C38CF">
        <w:rPr>
          <w:rFonts w:ascii="Calibri" w:hAnsi="Calibri" w:cs="Calibri"/>
          <w:sz w:val="24"/>
          <w:szCs w:val="24"/>
        </w:rPr>
        <w:t xml:space="preserve"> </w:t>
      </w:r>
    </w:p>
    <w:p w14:paraId="3A5C26F9" w14:textId="77777777" w:rsidR="007E1F32" w:rsidRPr="004C38CF" w:rsidRDefault="007E1F32" w:rsidP="00A1533A">
      <w:pPr>
        <w:spacing w:after="0" w:line="240" w:lineRule="auto"/>
        <w:contextualSpacing/>
        <w:rPr>
          <w:rFonts w:ascii="Calibri" w:hAnsi="Calibri" w:cs="Calibri"/>
          <w:sz w:val="24"/>
          <w:szCs w:val="24"/>
        </w:rPr>
      </w:pPr>
    </w:p>
    <w:p w14:paraId="7C4FF260" w14:textId="77777777" w:rsidR="00FC0108" w:rsidRPr="004C38CF" w:rsidRDefault="00125DA8" w:rsidP="00A1533A">
      <w:pPr>
        <w:spacing w:after="0" w:line="240" w:lineRule="auto"/>
        <w:contextualSpacing/>
        <w:rPr>
          <w:rFonts w:ascii="Calibri" w:hAnsi="Calibri" w:cs="Calibri"/>
          <w:b/>
          <w:sz w:val="24"/>
          <w:szCs w:val="24"/>
        </w:rPr>
      </w:pPr>
      <w:r w:rsidRPr="004C38CF">
        <w:rPr>
          <w:rFonts w:ascii="Calibri" w:hAnsi="Calibri" w:cs="Calibri"/>
          <w:b/>
          <w:sz w:val="24"/>
          <w:szCs w:val="24"/>
        </w:rPr>
        <w:t>SHORT ABSTRACT:</w:t>
      </w:r>
    </w:p>
    <w:p w14:paraId="22123780" w14:textId="7B987391" w:rsidR="00A3660C" w:rsidRPr="004C38CF" w:rsidRDefault="00923CD0"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Here, we present a </w:t>
      </w:r>
      <w:r w:rsidR="007E1F32" w:rsidRPr="004C38CF">
        <w:rPr>
          <w:rFonts w:ascii="Calibri" w:hAnsi="Calibri" w:cs="Calibri"/>
          <w:sz w:val="24"/>
          <w:szCs w:val="24"/>
        </w:rPr>
        <w:t xml:space="preserve">protocol </w:t>
      </w:r>
      <w:r w:rsidRPr="004C38CF">
        <w:rPr>
          <w:rFonts w:ascii="Calibri" w:hAnsi="Calibri" w:cs="Calibri"/>
          <w:sz w:val="24"/>
          <w:szCs w:val="24"/>
        </w:rPr>
        <w:t xml:space="preserve">that </w:t>
      </w:r>
      <w:r w:rsidR="007E1F32" w:rsidRPr="004C38CF">
        <w:rPr>
          <w:rFonts w:ascii="Calibri" w:hAnsi="Calibri" w:cs="Calibri"/>
          <w:sz w:val="24"/>
          <w:szCs w:val="24"/>
        </w:rPr>
        <w:t xml:space="preserve">describes the fabrication of </w:t>
      </w:r>
      <w:r w:rsidR="00131C78" w:rsidRPr="004C38CF">
        <w:rPr>
          <w:rFonts w:ascii="Calibri" w:hAnsi="Calibri" w:cs="Calibri"/>
          <w:sz w:val="24"/>
          <w:szCs w:val="24"/>
        </w:rPr>
        <w:t xml:space="preserve">stretchable, dual channel, </w:t>
      </w:r>
      <w:r w:rsidR="00C079E8" w:rsidRPr="004C38CF">
        <w:rPr>
          <w:rFonts w:ascii="Calibri" w:hAnsi="Calibri" w:cs="Calibri"/>
          <w:sz w:val="24"/>
          <w:szCs w:val="24"/>
        </w:rPr>
        <w:t>o</w:t>
      </w:r>
      <w:r w:rsidR="007E1F32" w:rsidRPr="004C38CF">
        <w:rPr>
          <w:rFonts w:ascii="Calibri" w:hAnsi="Calibri" w:cs="Calibri"/>
          <w:sz w:val="24"/>
          <w:szCs w:val="24"/>
        </w:rPr>
        <w:t xml:space="preserve">rgan </w:t>
      </w:r>
      <w:r w:rsidR="00C079E8" w:rsidRPr="004C38CF">
        <w:rPr>
          <w:rFonts w:ascii="Calibri" w:hAnsi="Calibri" w:cs="Calibri"/>
          <w:sz w:val="24"/>
          <w:szCs w:val="24"/>
        </w:rPr>
        <w:t>c</w:t>
      </w:r>
      <w:r w:rsidR="007E1F32" w:rsidRPr="004C38CF">
        <w:rPr>
          <w:rFonts w:ascii="Calibri" w:hAnsi="Calibri" w:cs="Calibri"/>
          <w:sz w:val="24"/>
          <w:szCs w:val="24"/>
        </w:rPr>
        <w:t xml:space="preserve">hip microfluidic </w:t>
      </w:r>
      <w:r w:rsidR="00C3440E" w:rsidRPr="004C38CF">
        <w:rPr>
          <w:rFonts w:ascii="Calibri" w:hAnsi="Calibri" w:cs="Calibri"/>
          <w:sz w:val="24"/>
          <w:szCs w:val="24"/>
        </w:rPr>
        <w:t xml:space="preserve">cell culture </w:t>
      </w:r>
      <w:r w:rsidR="007E1F32" w:rsidRPr="004C38CF">
        <w:rPr>
          <w:rFonts w:ascii="Calibri" w:hAnsi="Calibri" w:cs="Calibri"/>
          <w:sz w:val="24"/>
          <w:szCs w:val="24"/>
        </w:rPr>
        <w:t xml:space="preserve">devices for recapitulating organ-level functionality </w:t>
      </w:r>
      <w:r w:rsidR="004C38CF" w:rsidRPr="004C38CF">
        <w:rPr>
          <w:rFonts w:ascii="Calibri" w:hAnsi="Calibri" w:cs="Calibri"/>
          <w:i/>
          <w:sz w:val="24"/>
          <w:szCs w:val="24"/>
        </w:rPr>
        <w:t>in vitro</w:t>
      </w:r>
      <w:r w:rsidR="007E1F32" w:rsidRPr="004C38CF">
        <w:rPr>
          <w:rFonts w:ascii="Calibri" w:hAnsi="Calibri" w:cs="Calibri"/>
          <w:sz w:val="24"/>
          <w:szCs w:val="24"/>
        </w:rPr>
        <w:t>.</w:t>
      </w:r>
    </w:p>
    <w:p w14:paraId="2FE7EF42" w14:textId="77777777" w:rsidR="007E1F32" w:rsidRPr="004C38CF" w:rsidRDefault="007E1F32" w:rsidP="00A1533A">
      <w:pPr>
        <w:spacing w:after="0" w:line="240" w:lineRule="auto"/>
        <w:contextualSpacing/>
        <w:rPr>
          <w:rFonts w:ascii="Calibri" w:hAnsi="Calibri" w:cs="Calibri"/>
          <w:sz w:val="24"/>
          <w:szCs w:val="24"/>
        </w:rPr>
      </w:pPr>
    </w:p>
    <w:p w14:paraId="6FD294EF" w14:textId="77777777" w:rsidR="00A3660C" w:rsidRPr="004C38CF" w:rsidRDefault="00125DA8" w:rsidP="00A1533A">
      <w:pPr>
        <w:spacing w:after="0" w:line="240" w:lineRule="auto"/>
        <w:contextualSpacing/>
        <w:rPr>
          <w:rFonts w:ascii="Calibri" w:hAnsi="Calibri" w:cs="Calibri"/>
          <w:b/>
          <w:sz w:val="24"/>
          <w:szCs w:val="24"/>
        </w:rPr>
      </w:pPr>
      <w:r w:rsidRPr="004C38CF">
        <w:rPr>
          <w:rFonts w:ascii="Calibri" w:hAnsi="Calibri" w:cs="Calibri"/>
          <w:b/>
          <w:sz w:val="24"/>
          <w:szCs w:val="24"/>
        </w:rPr>
        <w:t>LONG ABSTRACT:</w:t>
      </w:r>
    </w:p>
    <w:p w14:paraId="7CA88C7B" w14:textId="2D5CC553" w:rsidR="00FC0108" w:rsidRPr="004C38CF" w:rsidRDefault="00FB5D9E" w:rsidP="00A1533A">
      <w:pPr>
        <w:spacing w:after="0" w:line="240" w:lineRule="auto"/>
        <w:contextualSpacing/>
        <w:rPr>
          <w:rFonts w:ascii="Calibri" w:hAnsi="Calibri" w:cs="Calibri"/>
          <w:sz w:val="24"/>
          <w:szCs w:val="24"/>
        </w:rPr>
      </w:pPr>
      <w:r w:rsidRPr="004C38CF">
        <w:rPr>
          <w:rFonts w:ascii="Calibri" w:hAnsi="Calibri" w:cs="Calibri"/>
          <w:sz w:val="24"/>
          <w:szCs w:val="24"/>
        </w:rPr>
        <w:lastRenderedPageBreak/>
        <w:t>A significant number of lead compounds fail in the pharmaceutical pipeline</w:t>
      </w:r>
      <w:r w:rsidR="00131C78" w:rsidRPr="004C38CF">
        <w:rPr>
          <w:rFonts w:ascii="Calibri" w:hAnsi="Calibri" w:cs="Calibri"/>
          <w:sz w:val="24"/>
          <w:szCs w:val="24"/>
        </w:rPr>
        <w:t xml:space="preserve"> because animal studies often fail to predict clinical responses in human patients</w:t>
      </w:r>
      <w:r w:rsidRPr="004C38CF">
        <w:rPr>
          <w:rFonts w:ascii="Calibri" w:hAnsi="Calibri" w:cs="Calibri"/>
          <w:sz w:val="24"/>
          <w:szCs w:val="24"/>
        </w:rPr>
        <w:t xml:space="preserve">. </w:t>
      </w:r>
      <w:r w:rsidR="009D688D" w:rsidRPr="004C38CF">
        <w:rPr>
          <w:rFonts w:ascii="Calibri" w:hAnsi="Calibri" w:cs="Calibri"/>
          <w:sz w:val="24"/>
          <w:szCs w:val="24"/>
        </w:rPr>
        <w:t>H</w:t>
      </w:r>
      <w:r w:rsidR="00131C78" w:rsidRPr="004C38CF">
        <w:rPr>
          <w:rFonts w:ascii="Calibri" w:hAnsi="Calibri" w:cs="Calibri"/>
          <w:sz w:val="24"/>
          <w:szCs w:val="24"/>
        </w:rPr>
        <w:t>uman O</w:t>
      </w:r>
      <w:r w:rsidRPr="004C38CF">
        <w:rPr>
          <w:rFonts w:ascii="Calibri" w:hAnsi="Calibri" w:cs="Calibri"/>
          <w:sz w:val="24"/>
          <w:szCs w:val="24"/>
        </w:rPr>
        <w:t>rgan</w:t>
      </w:r>
      <w:r w:rsidR="00131C78" w:rsidRPr="004C38CF">
        <w:rPr>
          <w:rFonts w:ascii="Calibri" w:hAnsi="Calibri" w:cs="Calibri"/>
          <w:sz w:val="24"/>
          <w:szCs w:val="24"/>
        </w:rPr>
        <w:t>-on-a-</w:t>
      </w:r>
      <w:r w:rsidRPr="004C38CF">
        <w:rPr>
          <w:rFonts w:ascii="Calibri" w:hAnsi="Calibri" w:cs="Calibri"/>
          <w:sz w:val="24"/>
          <w:szCs w:val="24"/>
        </w:rPr>
        <w:t>Chip</w:t>
      </w:r>
      <w:r w:rsidR="00131C78" w:rsidRPr="004C38CF">
        <w:rPr>
          <w:rFonts w:ascii="Calibri" w:hAnsi="Calibri" w:cs="Calibri"/>
          <w:sz w:val="24"/>
          <w:szCs w:val="24"/>
        </w:rPr>
        <w:t xml:space="preserve"> (Organ Chip) microfluidic cell culture devices, which </w:t>
      </w:r>
      <w:r w:rsidRPr="004C38CF">
        <w:rPr>
          <w:rFonts w:ascii="Calibri" w:hAnsi="Calibri" w:cs="Calibri"/>
          <w:sz w:val="24"/>
          <w:szCs w:val="24"/>
        </w:rPr>
        <w:t xml:space="preserve">provide an </w:t>
      </w:r>
      <w:r w:rsidR="00131C78" w:rsidRPr="004C38CF">
        <w:rPr>
          <w:rFonts w:ascii="Calibri" w:hAnsi="Calibri" w:cs="Calibri"/>
          <w:sz w:val="24"/>
          <w:szCs w:val="24"/>
        </w:rPr>
        <w:t xml:space="preserve">experimental </w:t>
      </w:r>
      <w:r w:rsidR="004C38CF" w:rsidRPr="004C38CF">
        <w:rPr>
          <w:rFonts w:ascii="Calibri" w:hAnsi="Calibri" w:cs="Calibri"/>
          <w:i/>
          <w:sz w:val="24"/>
          <w:szCs w:val="24"/>
        </w:rPr>
        <w:t>in vitro</w:t>
      </w:r>
      <w:r w:rsidR="00131C78" w:rsidRPr="004C38CF">
        <w:rPr>
          <w:rFonts w:ascii="Calibri" w:hAnsi="Calibri" w:cs="Calibri"/>
          <w:sz w:val="24"/>
          <w:szCs w:val="24"/>
        </w:rPr>
        <w:t xml:space="preserve"> </w:t>
      </w:r>
      <w:r w:rsidRPr="004C38CF">
        <w:rPr>
          <w:rFonts w:ascii="Calibri" w:hAnsi="Calibri" w:cs="Calibri"/>
          <w:sz w:val="24"/>
          <w:szCs w:val="24"/>
        </w:rPr>
        <w:t xml:space="preserve">platform </w:t>
      </w:r>
      <w:r w:rsidR="00C3440E" w:rsidRPr="004C38CF">
        <w:rPr>
          <w:rFonts w:ascii="Calibri" w:hAnsi="Calibri" w:cs="Calibri"/>
          <w:sz w:val="24"/>
          <w:szCs w:val="24"/>
        </w:rPr>
        <w:t xml:space="preserve">to </w:t>
      </w:r>
      <w:r w:rsidRPr="004C38CF">
        <w:rPr>
          <w:rFonts w:ascii="Calibri" w:hAnsi="Calibri" w:cs="Calibri"/>
          <w:sz w:val="24"/>
          <w:szCs w:val="24"/>
        </w:rPr>
        <w:t xml:space="preserve">assess </w:t>
      </w:r>
      <w:r w:rsidR="00C3440E" w:rsidRPr="004C38CF">
        <w:rPr>
          <w:rFonts w:ascii="Calibri" w:hAnsi="Calibri" w:cs="Calibri"/>
          <w:sz w:val="24"/>
          <w:szCs w:val="24"/>
        </w:rPr>
        <w:t xml:space="preserve">efficacy, </w:t>
      </w:r>
      <w:r w:rsidRPr="004C38CF">
        <w:rPr>
          <w:rFonts w:ascii="Calibri" w:hAnsi="Calibri" w:cs="Calibri"/>
          <w:sz w:val="24"/>
          <w:szCs w:val="24"/>
        </w:rPr>
        <w:t>toxic</w:t>
      </w:r>
      <w:r w:rsidR="00C3440E" w:rsidRPr="004C38CF">
        <w:rPr>
          <w:rFonts w:ascii="Calibri" w:hAnsi="Calibri" w:cs="Calibri"/>
          <w:sz w:val="24"/>
          <w:szCs w:val="24"/>
        </w:rPr>
        <w:t>ity,</w:t>
      </w:r>
      <w:r w:rsidRPr="004C38CF">
        <w:rPr>
          <w:rFonts w:ascii="Calibri" w:hAnsi="Calibri" w:cs="Calibri"/>
          <w:sz w:val="24"/>
          <w:szCs w:val="24"/>
        </w:rPr>
        <w:t xml:space="preserve"> and pharmacokinetic (PK) profiles</w:t>
      </w:r>
      <w:r w:rsidR="00131C78" w:rsidRPr="004C38CF">
        <w:rPr>
          <w:rFonts w:ascii="Calibri" w:hAnsi="Calibri" w:cs="Calibri"/>
          <w:sz w:val="24"/>
          <w:szCs w:val="24"/>
        </w:rPr>
        <w:t xml:space="preserve"> in humans</w:t>
      </w:r>
      <w:r w:rsidR="009D688D" w:rsidRPr="004C38CF">
        <w:rPr>
          <w:rFonts w:ascii="Calibri" w:hAnsi="Calibri" w:cs="Calibri"/>
          <w:sz w:val="24"/>
          <w:szCs w:val="24"/>
        </w:rPr>
        <w:t>, may be better predictors of therapeutic efficacy and safety in the clinic compared to animal studies</w:t>
      </w:r>
      <w:r w:rsidRPr="004C38CF">
        <w:rPr>
          <w:rFonts w:ascii="Calibri" w:hAnsi="Calibri" w:cs="Calibri"/>
          <w:sz w:val="24"/>
          <w:szCs w:val="24"/>
        </w:rPr>
        <w:t xml:space="preserve">. </w:t>
      </w:r>
      <w:r w:rsidR="008539A6" w:rsidRPr="004C38CF">
        <w:rPr>
          <w:rFonts w:ascii="Calibri" w:hAnsi="Calibri" w:cs="Calibri"/>
          <w:sz w:val="24"/>
          <w:szCs w:val="24"/>
        </w:rPr>
        <w:t xml:space="preserve">These devices may be used to model the function of virtually any organ </w:t>
      </w:r>
      <w:r w:rsidR="00C079E8" w:rsidRPr="004C38CF">
        <w:rPr>
          <w:rFonts w:ascii="Calibri" w:hAnsi="Calibri" w:cs="Calibri"/>
          <w:sz w:val="24"/>
          <w:szCs w:val="24"/>
        </w:rPr>
        <w:t>type and</w:t>
      </w:r>
      <w:r w:rsidR="008539A6" w:rsidRPr="004C38CF">
        <w:rPr>
          <w:rFonts w:ascii="Calibri" w:hAnsi="Calibri" w:cs="Calibri"/>
          <w:sz w:val="24"/>
          <w:szCs w:val="24"/>
        </w:rPr>
        <w:t xml:space="preserve"> can be fluidically linked through common endothelium-lined microchannels to perform </w:t>
      </w:r>
      <w:r w:rsidR="004C38CF" w:rsidRPr="004C38CF">
        <w:rPr>
          <w:rFonts w:ascii="Calibri" w:hAnsi="Calibri" w:cs="Calibri"/>
          <w:i/>
          <w:sz w:val="24"/>
          <w:szCs w:val="24"/>
        </w:rPr>
        <w:t>in vitro</w:t>
      </w:r>
      <w:r w:rsidR="008539A6" w:rsidRPr="004C38CF">
        <w:rPr>
          <w:rFonts w:ascii="Calibri" w:hAnsi="Calibri" w:cs="Calibri"/>
          <w:sz w:val="24"/>
          <w:szCs w:val="24"/>
        </w:rPr>
        <w:t xml:space="preserve"> studies on human organ-level and whole body-level physiology without having to conduct experiments on people. </w:t>
      </w:r>
      <w:r w:rsidR="00C3440E" w:rsidRPr="004C38CF">
        <w:rPr>
          <w:rFonts w:ascii="Calibri" w:hAnsi="Calibri" w:cs="Calibri"/>
          <w:sz w:val="24"/>
          <w:szCs w:val="24"/>
        </w:rPr>
        <w:t xml:space="preserve">These </w:t>
      </w:r>
      <w:r w:rsidRPr="004C38CF">
        <w:rPr>
          <w:rFonts w:ascii="Calibri" w:hAnsi="Calibri" w:cs="Calibri"/>
          <w:sz w:val="24"/>
          <w:szCs w:val="24"/>
        </w:rPr>
        <w:t xml:space="preserve">Organ Chips </w:t>
      </w:r>
      <w:r w:rsidR="002F6CB5" w:rsidRPr="004C38CF">
        <w:rPr>
          <w:rFonts w:ascii="Calibri" w:hAnsi="Calibri" w:cs="Calibri"/>
          <w:sz w:val="24"/>
          <w:szCs w:val="24"/>
        </w:rPr>
        <w:t>consist of</w:t>
      </w:r>
      <w:r w:rsidRPr="004C38CF">
        <w:rPr>
          <w:rFonts w:ascii="Calibri" w:hAnsi="Calibri" w:cs="Calibri"/>
          <w:sz w:val="24"/>
          <w:szCs w:val="24"/>
        </w:rPr>
        <w:t xml:space="preserve"> two </w:t>
      </w:r>
      <w:r w:rsidR="002F6CB5" w:rsidRPr="004C38CF">
        <w:rPr>
          <w:rFonts w:ascii="Calibri" w:hAnsi="Calibri" w:cs="Calibri"/>
          <w:sz w:val="24"/>
          <w:szCs w:val="24"/>
        </w:rPr>
        <w:t xml:space="preserve">perfused </w:t>
      </w:r>
      <w:r w:rsidRPr="004C38CF">
        <w:rPr>
          <w:rFonts w:ascii="Calibri" w:hAnsi="Calibri" w:cs="Calibri"/>
          <w:sz w:val="24"/>
          <w:szCs w:val="24"/>
        </w:rPr>
        <w:t xml:space="preserve">microfluidic channels separated by a permeable elastomeric membrane </w:t>
      </w:r>
      <w:r w:rsidR="00131C78" w:rsidRPr="004C38CF">
        <w:rPr>
          <w:rFonts w:ascii="Calibri" w:hAnsi="Calibri" w:cs="Calibri"/>
          <w:sz w:val="24"/>
          <w:szCs w:val="24"/>
        </w:rPr>
        <w:t xml:space="preserve">with organ-specific parenchymal cells on one side and microvascular endothelium on the other, which </w:t>
      </w:r>
      <w:r w:rsidRPr="004C38CF">
        <w:rPr>
          <w:rFonts w:ascii="Calibri" w:hAnsi="Calibri" w:cs="Calibri"/>
          <w:sz w:val="24"/>
          <w:szCs w:val="24"/>
        </w:rPr>
        <w:t xml:space="preserve">can be </w:t>
      </w:r>
      <w:r w:rsidR="004D7157" w:rsidRPr="004C38CF">
        <w:rPr>
          <w:rFonts w:ascii="Calibri" w:hAnsi="Calibri" w:cs="Calibri"/>
          <w:sz w:val="24"/>
          <w:szCs w:val="24"/>
        </w:rPr>
        <w:t xml:space="preserve">cyclically </w:t>
      </w:r>
      <w:r w:rsidRPr="004C38CF">
        <w:rPr>
          <w:rFonts w:ascii="Calibri" w:hAnsi="Calibri" w:cs="Calibri"/>
          <w:sz w:val="24"/>
          <w:szCs w:val="24"/>
        </w:rPr>
        <w:t xml:space="preserve">stretched to provide </w:t>
      </w:r>
      <w:r w:rsidR="00131C78" w:rsidRPr="004C38CF">
        <w:rPr>
          <w:rFonts w:ascii="Calibri" w:hAnsi="Calibri" w:cs="Calibri"/>
          <w:sz w:val="24"/>
          <w:szCs w:val="24"/>
        </w:rPr>
        <w:t xml:space="preserve">organ-specific </w:t>
      </w:r>
      <w:r w:rsidRPr="004C38CF">
        <w:rPr>
          <w:rFonts w:ascii="Calibri" w:hAnsi="Calibri" w:cs="Calibri"/>
          <w:sz w:val="24"/>
          <w:szCs w:val="24"/>
        </w:rPr>
        <w:t>mechanical cues</w:t>
      </w:r>
      <w:r w:rsidR="00131C78" w:rsidRPr="004C38CF">
        <w:rPr>
          <w:rFonts w:ascii="Calibri" w:hAnsi="Calibri" w:cs="Calibri"/>
          <w:sz w:val="24"/>
          <w:szCs w:val="24"/>
        </w:rPr>
        <w:t xml:space="preserve"> (</w:t>
      </w:r>
      <w:r w:rsidR="00131C78" w:rsidRPr="004C38CF">
        <w:rPr>
          <w:rFonts w:ascii="Calibri" w:hAnsi="Calibri" w:cs="Calibri"/>
          <w:i/>
          <w:sz w:val="24"/>
          <w:szCs w:val="24"/>
        </w:rPr>
        <w:t>e.g.,</w:t>
      </w:r>
      <w:r w:rsidR="00131C78" w:rsidRPr="004C38CF">
        <w:rPr>
          <w:rFonts w:ascii="Calibri" w:hAnsi="Calibri" w:cs="Calibri"/>
          <w:sz w:val="24"/>
          <w:szCs w:val="24"/>
        </w:rPr>
        <w:t xml:space="preserve"> breathing motions in lung)</w:t>
      </w:r>
      <w:r w:rsidRPr="004C38CF">
        <w:rPr>
          <w:rFonts w:ascii="Calibri" w:hAnsi="Calibri" w:cs="Calibri"/>
          <w:sz w:val="24"/>
          <w:szCs w:val="24"/>
        </w:rPr>
        <w:t xml:space="preserve">. This protocol details the fabrication of </w:t>
      </w:r>
      <w:r w:rsidR="00131C78" w:rsidRPr="004C38CF">
        <w:rPr>
          <w:rFonts w:ascii="Calibri" w:hAnsi="Calibri" w:cs="Calibri"/>
          <w:sz w:val="24"/>
          <w:szCs w:val="24"/>
        </w:rPr>
        <w:t xml:space="preserve">flexible, dual channel, </w:t>
      </w:r>
      <w:r w:rsidRPr="004C38CF">
        <w:rPr>
          <w:rFonts w:ascii="Calibri" w:hAnsi="Calibri" w:cs="Calibri"/>
          <w:sz w:val="24"/>
          <w:szCs w:val="24"/>
        </w:rPr>
        <w:t xml:space="preserve">Organ Chips </w:t>
      </w:r>
      <w:r w:rsidR="002F6CB5" w:rsidRPr="004C38CF">
        <w:rPr>
          <w:rFonts w:ascii="Calibri" w:hAnsi="Calibri" w:cs="Calibri"/>
          <w:sz w:val="24"/>
          <w:szCs w:val="24"/>
        </w:rPr>
        <w:t>through casting of parts using 3D printed molds, enabling</w:t>
      </w:r>
      <w:r w:rsidR="00131C78" w:rsidRPr="004C38CF">
        <w:rPr>
          <w:rFonts w:ascii="Calibri" w:hAnsi="Calibri" w:cs="Calibri"/>
          <w:sz w:val="24"/>
          <w:szCs w:val="24"/>
        </w:rPr>
        <w:t xml:space="preserve"> combination of </w:t>
      </w:r>
      <w:r w:rsidR="002F6CB5" w:rsidRPr="004C38CF">
        <w:rPr>
          <w:rFonts w:ascii="Calibri" w:hAnsi="Calibri" w:cs="Calibri"/>
          <w:sz w:val="24"/>
          <w:szCs w:val="24"/>
        </w:rPr>
        <w:t xml:space="preserve">multiple casting and post-processing steps. Porous </w:t>
      </w:r>
      <w:r w:rsidR="00C079E8" w:rsidRPr="004C38CF">
        <w:rPr>
          <w:rFonts w:ascii="Calibri" w:hAnsi="Calibri" w:cs="Calibri"/>
          <w:sz w:val="24"/>
          <w:szCs w:val="24"/>
        </w:rPr>
        <w:t>poly (</w:t>
      </w:r>
      <w:r w:rsidR="002F6CB5" w:rsidRPr="004C38CF">
        <w:rPr>
          <w:rFonts w:ascii="Calibri" w:hAnsi="Calibri" w:cs="Calibri"/>
          <w:sz w:val="24"/>
          <w:szCs w:val="24"/>
        </w:rPr>
        <w:t xml:space="preserve">dimethyl siloxane) (PDMS) membranes are cast with </w:t>
      </w:r>
      <w:r w:rsidR="00131C78" w:rsidRPr="004C38CF">
        <w:rPr>
          <w:rFonts w:ascii="Calibri" w:hAnsi="Calibri" w:cs="Calibri"/>
          <w:sz w:val="24"/>
          <w:szCs w:val="24"/>
        </w:rPr>
        <w:t xml:space="preserve">micrometer sized </w:t>
      </w:r>
      <w:r w:rsidR="002F6CB5" w:rsidRPr="004C38CF">
        <w:rPr>
          <w:rFonts w:ascii="Calibri" w:hAnsi="Calibri" w:cs="Calibri"/>
          <w:sz w:val="24"/>
          <w:szCs w:val="24"/>
        </w:rPr>
        <w:t xml:space="preserve">through-holes using silicon pillar arrays under compression. Fabrication and assembly of Organ Chips involves equipment and steps that can be implemented outside of a traditional cleanroom. This protocol provides researchers with access to Organ Chip technology for </w:t>
      </w:r>
      <w:r w:rsidR="004C38CF" w:rsidRPr="004C38CF">
        <w:rPr>
          <w:rFonts w:ascii="Calibri" w:hAnsi="Calibri" w:cs="Calibri"/>
          <w:i/>
          <w:sz w:val="24"/>
          <w:szCs w:val="24"/>
        </w:rPr>
        <w:t>in vitro</w:t>
      </w:r>
      <w:r w:rsidR="002F6CB5" w:rsidRPr="004C38CF">
        <w:rPr>
          <w:rFonts w:ascii="Calibri" w:hAnsi="Calibri" w:cs="Calibri"/>
          <w:sz w:val="24"/>
          <w:szCs w:val="24"/>
        </w:rPr>
        <w:t xml:space="preserve"> organ- and body-level studies in drug discovery, safety and efficacy testing, a</w:t>
      </w:r>
      <w:r w:rsidR="00131C78" w:rsidRPr="004C38CF">
        <w:rPr>
          <w:rFonts w:ascii="Calibri" w:hAnsi="Calibri" w:cs="Calibri"/>
          <w:sz w:val="24"/>
          <w:szCs w:val="24"/>
        </w:rPr>
        <w:t>s well as mechanistic studies of</w:t>
      </w:r>
      <w:r w:rsidR="002F6CB5" w:rsidRPr="004C38CF">
        <w:rPr>
          <w:rFonts w:ascii="Calibri" w:hAnsi="Calibri" w:cs="Calibri"/>
          <w:sz w:val="24"/>
          <w:szCs w:val="24"/>
        </w:rPr>
        <w:t xml:space="preserve"> fundamental biological processes.</w:t>
      </w:r>
    </w:p>
    <w:p w14:paraId="69224E08" w14:textId="77777777" w:rsidR="002B2DBB" w:rsidRPr="004C38CF" w:rsidRDefault="002B2DBB" w:rsidP="00A1533A">
      <w:pPr>
        <w:spacing w:after="0" w:line="240" w:lineRule="auto"/>
        <w:contextualSpacing/>
        <w:rPr>
          <w:rFonts w:ascii="Calibri" w:hAnsi="Calibri" w:cs="Calibri"/>
          <w:sz w:val="24"/>
          <w:szCs w:val="24"/>
        </w:rPr>
      </w:pPr>
    </w:p>
    <w:p w14:paraId="641872C7" w14:textId="77777777" w:rsidR="00FC0108" w:rsidRPr="004C38CF" w:rsidRDefault="00125DA8" w:rsidP="00A1533A">
      <w:pPr>
        <w:spacing w:after="0" w:line="240" w:lineRule="auto"/>
        <w:contextualSpacing/>
        <w:rPr>
          <w:rFonts w:ascii="Calibri" w:hAnsi="Calibri" w:cs="Calibri"/>
          <w:b/>
          <w:sz w:val="24"/>
          <w:szCs w:val="24"/>
        </w:rPr>
      </w:pPr>
      <w:r w:rsidRPr="004C38CF">
        <w:rPr>
          <w:rFonts w:ascii="Calibri" w:hAnsi="Calibri" w:cs="Calibri"/>
          <w:b/>
          <w:sz w:val="24"/>
          <w:szCs w:val="24"/>
        </w:rPr>
        <w:t>INTRODUCTION:</w:t>
      </w:r>
    </w:p>
    <w:p w14:paraId="64A27CE9" w14:textId="290268CB" w:rsidR="00F63931" w:rsidRPr="004C38CF" w:rsidRDefault="001A6407" w:rsidP="00A1533A">
      <w:pPr>
        <w:spacing w:after="0" w:line="240" w:lineRule="auto"/>
        <w:contextualSpacing/>
        <w:rPr>
          <w:rFonts w:ascii="Calibri" w:hAnsi="Calibri" w:cs="Calibri"/>
          <w:sz w:val="24"/>
          <w:szCs w:val="24"/>
        </w:rPr>
      </w:pPr>
      <w:r w:rsidRPr="004C38CF">
        <w:rPr>
          <w:rFonts w:ascii="Calibri" w:hAnsi="Calibri" w:cs="Calibri"/>
          <w:sz w:val="24"/>
          <w:szCs w:val="24"/>
        </w:rPr>
        <w:t>Here</w:t>
      </w:r>
      <w:r w:rsidR="004C38CF" w:rsidRPr="004C38CF">
        <w:rPr>
          <w:rFonts w:ascii="Calibri" w:hAnsi="Calibri" w:cs="Calibri"/>
          <w:sz w:val="24"/>
          <w:szCs w:val="24"/>
        </w:rPr>
        <w:t>,</w:t>
      </w:r>
      <w:r w:rsidRPr="004C38CF">
        <w:rPr>
          <w:rFonts w:ascii="Calibri" w:hAnsi="Calibri" w:cs="Calibri"/>
          <w:sz w:val="24"/>
          <w:szCs w:val="24"/>
        </w:rPr>
        <w:t xml:space="preserve"> we describe the fabrication of d</w:t>
      </w:r>
      <w:r w:rsidR="00352F03" w:rsidRPr="004C38CF">
        <w:rPr>
          <w:rFonts w:ascii="Calibri" w:hAnsi="Calibri" w:cs="Calibri"/>
          <w:sz w:val="24"/>
          <w:szCs w:val="24"/>
        </w:rPr>
        <w:t xml:space="preserve">ual channel, vascularized </w:t>
      </w:r>
      <w:r w:rsidR="00FC0108" w:rsidRPr="004C38CF">
        <w:rPr>
          <w:rFonts w:ascii="Calibri" w:hAnsi="Calibri" w:cs="Calibri"/>
          <w:sz w:val="24"/>
          <w:szCs w:val="24"/>
        </w:rPr>
        <w:t>Organ</w:t>
      </w:r>
      <w:r w:rsidR="00352F03" w:rsidRPr="004C38CF">
        <w:rPr>
          <w:rFonts w:ascii="Calibri" w:hAnsi="Calibri" w:cs="Calibri"/>
          <w:sz w:val="24"/>
          <w:szCs w:val="24"/>
        </w:rPr>
        <w:t>-on-a-</w:t>
      </w:r>
      <w:r w:rsidR="00FC0108" w:rsidRPr="004C38CF">
        <w:rPr>
          <w:rFonts w:ascii="Calibri" w:hAnsi="Calibri" w:cs="Calibri"/>
          <w:sz w:val="24"/>
          <w:szCs w:val="24"/>
        </w:rPr>
        <w:t>Chip</w:t>
      </w:r>
      <w:r w:rsidR="00352F03" w:rsidRPr="004C38CF">
        <w:rPr>
          <w:rFonts w:ascii="Calibri" w:hAnsi="Calibri" w:cs="Calibri"/>
          <w:sz w:val="24"/>
          <w:szCs w:val="24"/>
        </w:rPr>
        <w:t xml:space="preserve"> (Organ Chip) microfluidic culture devices</w:t>
      </w:r>
      <w:r w:rsidR="00F63931" w:rsidRPr="004C38CF">
        <w:rPr>
          <w:rFonts w:ascii="Calibri" w:hAnsi="Calibri" w:cs="Calibri"/>
          <w:sz w:val="24"/>
          <w:szCs w:val="24"/>
        </w:rPr>
        <w:t xml:space="preserve"> using a scalable protocol amenable for use by research groups lacking access to cleanrooms and traditional soft lithography tools</w:t>
      </w:r>
      <w:r w:rsidRPr="004C38CF">
        <w:rPr>
          <w:rFonts w:ascii="Calibri" w:hAnsi="Calibri" w:cs="Calibri"/>
          <w:sz w:val="24"/>
          <w:szCs w:val="24"/>
        </w:rPr>
        <w:t>. These devices</w:t>
      </w:r>
      <w:r w:rsidR="00FC0108" w:rsidRPr="004C38CF">
        <w:rPr>
          <w:rFonts w:ascii="Calibri" w:hAnsi="Calibri" w:cs="Calibri"/>
          <w:sz w:val="24"/>
          <w:szCs w:val="24"/>
        </w:rPr>
        <w:t xml:space="preserve"> have been developed to recapitulate human organ-level functions for understanding normal and disease physiology</w:t>
      </w:r>
      <w:r w:rsidR="00352F03" w:rsidRPr="004C38CF">
        <w:rPr>
          <w:rFonts w:ascii="Calibri" w:hAnsi="Calibri" w:cs="Calibri"/>
          <w:sz w:val="24"/>
          <w:szCs w:val="24"/>
        </w:rPr>
        <w:t>, as well as</w:t>
      </w:r>
      <w:r w:rsidR="00FC0108" w:rsidRPr="004C38CF">
        <w:rPr>
          <w:rFonts w:ascii="Calibri" w:hAnsi="Calibri" w:cs="Calibri"/>
          <w:sz w:val="24"/>
          <w:szCs w:val="24"/>
        </w:rPr>
        <w:t xml:space="preserve"> drug response</w:t>
      </w:r>
      <w:r w:rsidR="00352F03" w:rsidRPr="004C38CF">
        <w:rPr>
          <w:rFonts w:ascii="Calibri" w:hAnsi="Calibri" w:cs="Calibri"/>
          <w:sz w:val="24"/>
          <w:szCs w:val="24"/>
        </w:rPr>
        <w:t>s</w:t>
      </w:r>
      <w:r w:rsidR="00FC0108" w:rsidRPr="004C38CF">
        <w:rPr>
          <w:rFonts w:ascii="Calibri" w:hAnsi="Calibri" w:cs="Calibri"/>
          <w:sz w:val="24"/>
          <w:szCs w:val="24"/>
        </w:rPr>
        <w:t xml:space="preserve"> </w:t>
      </w:r>
      <w:r w:rsidR="004C38CF" w:rsidRPr="004C38CF">
        <w:rPr>
          <w:rFonts w:ascii="Calibri" w:hAnsi="Calibri" w:cs="Calibri"/>
          <w:i/>
          <w:sz w:val="24"/>
          <w:szCs w:val="24"/>
        </w:rPr>
        <w:t>in vitro</w:t>
      </w:r>
      <w:r w:rsidR="0015342E"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{"citationID":"a29ip5euojq","properties":{"formattedCitation":"\\super 1, 2\\nosupersub{}","plainCitation":"1, 2","noteIndex":0},"citationItems":[{"id":1766,"uris":["http://zotero.org/users/3657159/items/Z5WRZGDA"],"uri":["http://zotero.org/users/3657159/items/Z5WRZGDA"],"itemData":{"id":1766,"type":"article-journal","title":"Microfluidic organs-on-chips","container-title":"Nature Biotechnology","page":"760-772","volume":"32","issue":"8","source":"www.nature.com.ezp-prod1.hul.harvard.edu","abstract":"An organ-on-a-chip is a microfluidic cell culture device created with microchip manufacturing methods that contains continuously perfused chambers inhabited by living cells arranged to simulate tissue- and organ-level physiology. By recapitulating the multicellular architectures, tissue-tissue interfaces, physicochemical microenvironments and vascular perfusion of the body, these devices produce levels of tissue and organ functionality not possible with conventional 2D or 3D culture systems. They also enable high-resolution, real-time imaging and in vitro analysis of biochemical, genetic and metabolic activities of living cells in a functional tissue and organ context. This technology has great potential to advance the study of tissue development, organ physiology and disease etiology. In the context of drug discovery and development, it should be especially valuable for the study of molecular mechanisms of action, prioritization of lead candidates, toxicity testing and biomarker identification.\nView full text","DOI":"10.1038/nbt.2989","ISSN":"1087-0156","journalAbbreviation":"Nat Biotech","language":"en","author":[{"family":"Bhatia","given":"Sangeeta N."},{"family":"Ingber","given":"Donald E."}],"issued":{"date-parts":[["2014",8]]}},"label":"page"},{"id":2026,"uris":["http://zotero.org/users/3657159/items/38E7PHM4"],"uri":["http://zotero.org/users/3657159/items/38E7PHM4"],"itemData":{"id":2026,"type":"article-journal","title":"Engineered In Vitro Disease Models","container-title":"Annual Review of Pathology: Mechanisms of Disease","page":"195-262","volume":"10","issue":"1","source":"Annual Reviews","abstract":"The ultimate goal of most biomedical research is to gain greater insight into mechanisms of human disease or to develop new and improved therapies or diagnostics. Although great advances have been made in terms of developing disease models in animals, such as transgenic mice, many of these models fail to faithfully recapitulate the human condition. In addition, it is difficult to identify critical cellular and molecular contributors to disease or to vary them independently in whole-animal models. This challenge has attracted the interest of engineers, who have begun to collaborate with biologists to leverage recent advances in tissue engineering and microfabrication to develop novel in vitro models of disease. As these models are synthetic systems, specific molecular factors and individual cell types, including parenchymal cells, vascular cells, and immune cells, can be varied independently while simultaneously measuring system-level responses in real time. In this article, we provide some examples of these efforts, including engineered models of diseases of the heart, lung, intestine, liver, kidney, cartilage, skin and vascular, endocrine, musculoskeletal, and nervous systems, as well as models of infectious diseases and cancer. We also describe how engineered in vitro models can be combined with human inducible pluripotent stem cells to enable new insights into a broad variety of disease mechanisms, as well as provide a test bed for screening new therapies.","DOI":"10.1146/annurev-pathol-012414-040418","note":"PMID: 25621660","author":[{"family":"Benam","given":"Kambez H."},{"family":"Dauth","given":"Stephanie"},{"family":"Hassell","given":"Bryan"},{"family":"Herland","given":"Anna"},{"family":"Jain","given":"Abhishek"},{"family":"Jang","given":"Kyung-Jin"},{"family":"Karalis","given":"Katia"},{"family":"Kim","given":"Hyun Jung"},{"family":"MacQueen","given":"Luke"},{"family":"Mahmoodian","given":"Roza"},{"family":"Musah","given":"Samira"},{"family":"Torisawa","given":"Yu-suke"},{"family":"Meer","given":"Andries D.","dropping-particle":"van der"},{"family":"Villenave","given":"Remi"},{"family":"Yadid","given":"Moran"},{"family":"Parker","given":"Kevin K."},{"family":"Ingber","given":"Donald E."}],"issued":{"date-parts":[["2015"]]}},"label":"page"}],"schema":"https://github.com/citation-style-language/schema/raw/master/csl-citation.json"} </w:instrText>
      </w:r>
      <w:r w:rsidR="0015342E" w:rsidRPr="004C38CF">
        <w:rPr>
          <w:rFonts w:ascii="Calibri" w:hAnsi="Calibri" w:cs="Calibri"/>
          <w:sz w:val="24"/>
          <w:szCs w:val="24"/>
        </w:rPr>
        <w:fldChar w:fldCharType="separate"/>
      </w:r>
      <w:r w:rsidR="00BD4A54" w:rsidRPr="004C38CF">
        <w:rPr>
          <w:rFonts w:ascii="Calibri" w:hAnsi="Calibri" w:cs="Calibri"/>
          <w:sz w:val="24"/>
          <w:szCs w:val="24"/>
          <w:vertAlign w:val="superscript"/>
        </w:rPr>
        <w:t>1,2</w:t>
      </w:r>
      <w:r w:rsidR="0015342E" w:rsidRPr="004C38CF">
        <w:rPr>
          <w:rFonts w:ascii="Calibri" w:hAnsi="Calibri" w:cs="Calibri"/>
          <w:sz w:val="24"/>
          <w:szCs w:val="24"/>
        </w:rPr>
        <w:fldChar w:fldCharType="end"/>
      </w:r>
      <w:r w:rsidR="00FC0108" w:rsidRPr="004C38CF">
        <w:rPr>
          <w:rFonts w:ascii="Calibri" w:hAnsi="Calibri" w:cs="Calibri"/>
          <w:sz w:val="24"/>
          <w:szCs w:val="24"/>
        </w:rPr>
        <w:t xml:space="preserve">. Critical to engineering this functionality </w:t>
      </w:r>
      <w:r w:rsidR="00352F03" w:rsidRPr="004C38CF">
        <w:rPr>
          <w:rFonts w:ascii="Calibri" w:hAnsi="Calibri" w:cs="Calibri"/>
          <w:sz w:val="24"/>
          <w:szCs w:val="24"/>
        </w:rPr>
        <w:t xml:space="preserve">are </w:t>
      </w:r>
      <w:r w:rsidR="00FC0108" w:rsidRPr="004C38CF">
        <w:rPr>
          <w:rFonts w:ascii="Calibri" w:hAnsi="Calibri" w:cs="Calibri"/>
          <w:sz w:val="24"/>
          <w:szCs w:val="24"/>
        </w:rPr>
        <w:t xml:space="preserve">two </w:t>
      </w:r>
      <w:r w:rsidR="008F494A" w:rsidRPr="004C38CF">
        <w:rPr>
          <w:rFonts w:ascii="Calibri" w:hAnsi="Calibri" w:cs="Calibri"/>
          <w:sz w:val="24"/>
          <w:szCs w:val="24"/>
        </w:rPr>
        <w:t xml:space="preserve">perfused </w:t>
      </w:r>
      <w:r w:rsidR="00FC0108" w:rsidRPr="004C38CF">
        <w:rPr>
          <w:rFonts w:ascii="Calibri" w:hAnsi="Calibri" w:cs="Calibri"/>
          <w:sz w:val="24"/>
          <w:szCs w:val="24"/>
        </w:rPr>
        <w:t>microfluidic channels separated by a semi-permeable membrane</w:t>
      </w:r>
      <w:r w:rsidR="00F63931" w:rsidRPr="004C38CF">
        <w:rPr>
          <w:rFonts w:ascii="Calibri" w:hAnsi="Calibri" w:cs="Calibri"/>
          <w:sz w:val="24"/>
          <w:szCs w:val="24"/>
        </w:rPr>
        <w:t xml:space="preserve"> (</w:t>
      </w:r>
      <w:r w:rsidR="004C38CF" w:rsidRPr="004C38CF">
        <w:rPr>
          <w:rFonts w:ascii="Calibri" w:hAnsi="Calibri" w:cs="Calibri"/>
          <w:b/>
          <w:sz w:val="24"/>
          <w:szCs w:val="24"/>
        </w:rPr>
        <w:t>Figure 1</w:t>
      </w:r>
      <w:r w:rsidR="00F63931" w:rsidRPr="004C38CF">
        <w:rPr>
          <w:rFonts w:ascii="Calibri" w:hAnsi="Calibri" w:cs="Calibri"/>
          <w:sz w:val="24"/>
          <w:szCs w:val="24"/>
        </w:rPr>
        <w:t>)</w:t>
      </w:r>
      <w:r w:rsidR="00FC0108" w:rsidRPr="004C38CF">
        <w:rPr>
          <w:rFonts w:ascii="Calibri" w:hAnsi="Calibri" w:cs="Calibri"/>
          <w:sz w:val="24"/>
          <w:szCs w:val="24"/>
        </w:rPr>
        <w:t xml:space="preserve">. This design enables </w:t>
      </w:r>
      <w:r w:rsidR="000F5F5C" w:rsidRPr="004C38CF">
        <w:rPr>
          <w:rFonts w:ascii="Calibri" w:hAnsi="Calibri" w:cs="Calibri"/>
          <w:sz w:val="24"/>
          <w:szCs w:val="24"/>
        </w:rPr>
        <w:t xml:space="preserve">recreation of tissue-tissue interfaces between </w:t>
      </w:r>
      <w:r w:rsidR="00352F03" w:rsidRPr="004C38CF">
        <w:rPr>
          <w:rFonts w:ascii="Calibri" w:hAnsi="Calibri" w:cs="Calibri"/>
          <w:sz w:val="24"/>
          <w:szCs w:val="24"/>
        </w:rPr>
        <w:t xml:space="preserve">at least </w:t>
      </w:r>
      <w:r w:rsidR="00FC0108" w:rsidRPr="004C38CF">
        <w:rPr>
          <w:rFonts w:ascii="Calibri" w:hAnsi="Calibri" w:cs="Calibri"/>
          <w:sz w:val="24"/>
          <w:szCs w:val="24"/>
        </w:rPr>
        <w:t>two</w:t>
      </w:r>
      <w:r w:rsidR="00352F03" w:rsidRPr="004C38CF">
        <w:rPr>
          <w:rFonts w:ascii="Calibri" w:hAnsi="Calibri" w:cs="Calibri"/>
          <w:sz w:val="24"/>
          <w:szCs w:val="24"/>
        </w:rPr>
        <w:t xml:space="preserve"> types of</w:t>
      </w:r>
      <w:r w:rsidR="00FC0108" w:rsidRPr="004C38CF">
        <w:rPr>
          <w:rFonts w:ascii="Calibri" w:hAnsi="Calibri" w:cs="Calibri"/>
          <w:sz w:val="24"/>
          <w:szCs w:val="24"/>
        </w:rPr>
        <w:t xml:space="preserve"> tissues, typically organ parenchymal </w:t>
      </w:r>
      <w:r w:rsidR="000F5F5C" w:rsidRPr="004C38CF">
        <w:rPr>
          <w:rFonts w:ascii="Calibri" w:hAnsi="Calibri" w:cs="Calibri"/>
          <w:sz w:val="24"/>
          <w:szCs w:val="24"/>
        </w:rPr>
        <w:t xml:space="preserve">cells on one side of the porous membrane </w:t>
      </w:r>
      <w:r w:rsidR="00FC0108" w:rsidRPr="004C38CF">
        <w:rPr>
          <w:rFonts w:ascii="Calibri" w:hAnsi="Calibri" w:cs="Calibri"/>
          <w:sz w:val="24"/>
          <w:szCs w:val="24"/>
        </w:rPr>
        <w:t>and vascular endothelium</w:t>
      </w:r>
      <w:r w:rsidR="000F5F5C" w:rsidRPr="004C38CF">
        <w:rPr>
          <w:rFonts w:ascii="Calibri" w:hAnsi="Calibri" w:cs="Calibri"/>
          <w:sz w:val="24"/>
          <w:szCs w:val="24"/>
        </w:rPr>
        <w:t xml:space="preserve"> on the other, as well as their exposure to </w:t>
      </w:r>
      <w:r w:rsidR="008F494A" w:rsidRPr="004C38CF">
        <w:rPr>
          <w:rFonts w:ascii="Calibri" w:hAnsi="Calibri" w:cs="Calibri"/>
          <w:sz w:val="24"/>
          <w:szCs w:val="24"/>
        </w:rPr>
        <w:t>fluid</w:t>
      </w:r>
      <w:r w:rsidR="000F5F5C" w:rsidRPr="004C38CF">
        <w:rPr>
          <w:rFonts w:ascii="Calibri" w:hAnsi="Calibri" w:cs="Calibri"/>
          <w:sz w:val="24"/>
          <w:szCs w:val="24"/>
        </w:rPr>
        <w:t xml:space="preserve"> flow. In addition,</w:t>
      </w:r>
      <w:r w:rsidR="00FC0108" w:rsidRPr="004C38CF">
        <w:rPr>
          <w:rFonts w:ascii="Calibri" w:hAnsi="Calibri" w:cs="Calibri"/>
          <w:sz w:val="24"/>
          <w:szCs w:val="24"/>
        </w:rPr>
        <w:t xml:space="preserve"> </w:t>
      </w:r>
      <w:r w:rsidR="000F5F5C" w:rsidRPr="004C38CF">
        <w:rPr>
          <w:rFonts w:ascii="Calibri" w:hAnsi="Calibri" w:cs="Calibri"/>
          <w:sz w:val="24"/>
          <w:szCs w:val="24"/>
        </w:rPr>
        <w:t xml:space="preserve">because the </w:t>
      </w:r>
      <w:r w:rsidR="00FC0108" w:rsidRPr="004C38CF">
        <w:rPr>
          <w:rFonts w:ascii="Calibri" w:hAnsi="Calibri" w:cs="Calibri"/>
          <w:sz w:val="24"/>
          <w:szCs w:val="24"/>
        </w:rPr>
        <w:t xml:space="preserve">elastomeric </w:t>
      </w:r>
      <w:r w:rsidR="000F5F5C" w:rsidRPr="004C38CF">
        <w:rPr>
          <w:rFonts w:ascii="Calibri" w:hAnsi="Calibri" w:cs="Calibri"/>
          <w:sz w:val="24"/>
          <w:szCs w:val="24"/>
        </w:rPr>
        <w:t xml:space="preserve">polymer, </w:t>
      </w:r>
      <w:r w:rsidR="00FC0108" w:rsidRPr="004C38CF">
        <w:rPr>
          <w:rFonts w:ascii="Calibri" w:hAnsi="Calibri" w:cs="Calibri"/>
          <w:sz w:val="24"/>
          <w:szCs w:val="24"/>
        </w:rPr>
        <w:t>poly</w:t>
      </w:r>
      <w:r w:rsidR="002F6CB5" w:rsidRPr="004C38CF">
        <w:rPr>
          <w:rFonts w:ascii="Calibri" w:hAnsi="Calibri" w:cs="Calibri"/>
          <w:sz w:val="24"/>
          <w:szCs w:val="24"/>
        </w:rPr>
        <w:t xml:space="preserve"> </w:t>
      </w:r>
      <w:r w:rsidR="00FC0108" w:rsidRPr="004C38CF">
        <w:rPr>
          <w:rFonts w:ascii="Calibri" w:hAnsi="Calibri" w:cs="Calibri"/>
          <w:sz w:val="24"/>
          <w:szCs w:val="24"/>
        </w:rPr>
        <w:t>(dimethyl siloxane) (PDMS)</w:t>
      </w:r>
      <w:r w:rsidR="000F5F5C" w:rsidRPr="004C38CF">
        <w:rPr>
          <w:rFonts w:ascii="Calibri" w:hAnsi="Calibri" w:cs="Calibri"/>
          <w:sz w:val="24"/>
          <w:szCs w:val="24"/>
        </w:rPr>
        <w:t>,</w:t>
      </w:r>
      <w:r w:rsidR="00FC0108" w:rsidRPr="004C38CF">
        <w:rPr>
          <w:rFonts w:ascii="Calibri" w:hAnsi="Calibri" w:cs="Calibri"/>
          <w:sz w:val="24"/>
          <w:szCs w:val="24"/>
        </w:rPr>
        <w:t xml:space="preserve"> </w:t>
      </w:r>
      <w:r w:rsidR="000F5F5C" w:rsidRPr="004C38CF">
        <w:rPr>
          <w:rFonts w:ascii="Calibri" w:hAnsi="Calibri" w:cs="Calibri"/>
          <w:sz w:val="24"/>
          <w:szCs w:val="24"/>
        </w:rPr>
        <w:t xml:space="preserve">is used to fabricate </w:t>
      </w:r>
      <w:r w:rsidR="00FC0108" w:rsidRPr="004C38CF">
        <w:rPr>
          <w:rFonts w:ascii="Calibri" w:hAnsi="Calibri" w:cs="Calibri"/>
          <w:sz w:val="24"/>
          <w:szCs w:val="24"/>
        </w:rPr>
        <w:t>the Organ Chi</w:t>
      </w:r>
      <w:r w:rsidR="00DC0390" w:rsidRPr="004C38CF">
        <w:rPr>
          <w:rFonts w:ascii="Calibri" w:hAnsi="Calibri" w:cs="Calibri"/>
          <w:sz w:val="24"/>
          <w:szCs w:val="24"/>
        </w:rPr>
        <w:t>p body and membrane</w:t>
      </w:r>
      <w:r w:rsidR="001F70FA" w:rsidRPr="004C38CF">
        <w:rPr>
          <w:rFonts w:ascii="Calibri" w:hAnsi="Calibri" w:cs="Calibri"/>
          <w:sz w:val="24"/>
          <w:szCs w:val="24"/>
        </w:rPr>
        <w:t xml:space="preserve"> components</w:t>
      </w:r>
      <w:r w:rsidR="000F5F5C" w:rsidRPr="004C38CF">
        <w:rPr>
          <w:rFonts w:ascii="Calibri" w:hAnsi="Calibri" w:cs="Calibri"/>
          <w:sz w:val="24"/>
          <w:szCs w:val="24"/>
        </w:rPr>
        <w:t>,</w:t>
      </w:r>
      <w:r w:rsidR="00DC0390" w:rsidRPr="004C38CF">
        <w:rPr>
          <w:rFonts w:ascii="Calibri" w:hAnsi="Calibri" w:cs="Calibri"/>
          <w:sz w:val="24"/>
          <w:szCs w:val="24"/>
        </w:rPr>
        <w:t xml:space="preserve"> cyclic mechanical strain </w:t>
      </w:r>
      <w:r w:rsidR="000F5F5C" w:rsidRPr="004C38CF">
        <w:rPr>
          <w:rFonts w:ascii="Calibri" w:hAnsi="Calibri" w:cs="Calibri"/>
          <w:sz w:val="24"/>
          <w:szCs w:val="24"/>
        </w:rPr>
        <w:t>can</w:t>
      </w:r>
      <w:r w:rsidR="00DC0390" w:rsidRPr="004C38CF">
        <w:rPr>
          <w:rFonts w:ascii="Calibri" w:hAnsi="Calibri" w:cs="Calibri"/>
          <w:sz w:val="24"/>
          <w:szCs w:val="24"/>
        </w:rPr>
        <w:t xml:space="preserve"> be </w:t>
      </w:r>
      <w:r w:rsidR="008F494A" w:rsidRPr="004C38CF">
        <w:rPr>
          <w:rFonts w:ascii="Calibri" w:hAnsi="Calibri" w:cs="Calibri"/>
          <w:sz w:val="24"/>
          <w:szCs w:val="24"/>
        </w:rPr>
        <w:t xml:space="preserve">applied to </w:t>
      </w:r>
      <w:r w:rsidR="000F5F5C" w:rsidRPr="004C38CF">
        <w:rPr>
          <w:rFonts w:ascii="Calibri" w:hAnsi="Calibri" w:cs="Calibri"/>
          <w:sz w:val="24"/>
          <w:szCs w:val="24"/>
        </w:rPr>
        <w:t xml:space="preserve">the </w:t>
      </w:r>
      <w:r w:rsidR="001F70FA" w:rsidRPr="004C38CF">
        <w:rPr>
          <w:rFonts w:ascii="Calibri" w:hAnsi="Calibri" w:cs="Calibri"/>
          <w:sz w:val="24"/>
          <w:szCs w:val="24"/>
        </w:rPr>
        <w:t xml:space="preserve">entire </w:t>
      </w:r>
      <w:r w:rsidR="000F5F5C" w:rsidRPr="004C38CF">
        <w:rPr>
          <w:rFonts w:ascii="Calibri" w:hAnsi="Calibri" w:cs="Calibri"/>
          <w:sz w:val="24"/>
          <w:szCs w:val="24"/>
        </w:rPr>
        <w:t xml:space="preserve">engineered tissue-tissue interface </w:t>
      </w:r>
      <w:r w:rsidR="004C38CF" w:rsidRPr="004C38CF">
        <w:rPr>
          <w:rFonts w:ascii="Calibri" w:hAnsi="Calibri" w:cs="Calibri"/>
          <w:i/>
          <w:sz w:val="24"/>
          <w:szCs w:val="24"/>
        </w:rPr>
        <w:t>via</w:t>
      </w:r>
      <w:r w:rsidR="001F70FA" w:rsidRPr="004C38CF">
        <w:rPr>
          <w:rFonts w:ascii="Calibri" w:hAnsi="Calibri" w:cs="Calibri"/>
          <w:sz w:val="24"/>
          <w:szCs w:val="24"/>
        </w:rPr>
        <w:t xml:space="preserve"> the elastic membrane </w:t>
      </w:r>
      <w:r w:rsidR="008F494A" w:rsidRPr="004C38CF">
        <w:rPr>
          <w:rFonts w:ascii="Calibri" w:hAnsi="Calibri" w:cs="Calibri"/>
          <w:sz w:val="24"/>
          <w:szCs w:val="24"/>
        </w:rPr>
        <w:t>to mimic the nat</w:t>
      </w:r>
      <w:r w:rsidR="000F5F5C" w:rsidRPr="004C38CF">
        <w:rPr>
          <w:rFonts w:ascii="Calibri" w:hAnsi="Calibri" w:cs="Calibri"/>
          <w:sz w:val="24"/>
          <w:szCs w:val="24"/>
        </w:rPr>
        <w:t>ural physical microenvironment of living organs, such as breathing motions in the lung and peristalsis in the intestine.</w:t>
      </w:r>
    </w:p>
    <w:p w14:paraId="61ED81ED" w14:textId="1E10B166" w:rsidR="00C079E8" w:rsidRPr="004C38CF" w:rsidRDefault="00C079E8" w:rsidP="00A1533A">
      <w:pPr>
        <w:spacing w:after="0" w:line="240" w:lineRule="auto"/>
        <w:contextualSpacing/>
        <w:rPr>
          <w:rFonts w:ascii="Calibri" w:hAnsi="Calibri" w:cs="Calibri"/>
          <w:sz w:val="24"/>
          <w:szCs w:val="24"/>
        </w:rPr>
      </w:pPr>
    </w:p>
    <w:p w14:paraId="0172603D" w14:textId="1D24F9CC" w:rsidR="009E6289" w:rsidRPr="004C38CF" w:rsidRDefault="009E6289"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[Place </w:t>
      </w:r>
      <w:r w:rsidR="004C38CF" w:rsidRPr="004C38CF">
        <w:rPr>
          <w:rFonts w:ascii="Calibri" w:hAnsi="Calibri" w:cs="Calibri"/>
          <w:b/>
          <w:sz w:val="24"/>
          <w:szCs w:val="24"/>
        </w:rPr>
        <w:t>Figure 1</w:t>
      </w:r>
      <w:r w:rsidRPr="004C38CF">
        <w:rPr>
          <w:rFonts w:ascii="Calibri" w:hAnsi="Calibri" w:cs="Calibri"/>
          <w:sz w:val="24"/>
          <w:szCs w:val="24"/>
        </w:rPr>
        <w:t xml:space="preserve"> here]</w:t>
      </w:r>
    </w:p>
    <w:p w14:paraId="771DAA84" w14:textId="77777777" w:rsidR="009E6289" w:rsidRPr="004C38CF" w:rsidRDefault="009E6289" w:rsidP="00A1533A">
      <w:pPr>
        <w:spacing w:after="0" w:line="240" w:lineRule="auto"/>
        <w:contextualSpacing/>
        <w:rPr>
          <w:rFonts w:ascii="Calibri" w:hAnsi="Calibri" w:cs="Calibri"/>
          <w:sz w:val="24"/>
          <w:szCs w:val="24"/>
        </w:rPr>
      </w:pPr>
    </w:p>
    <w:p w14:paraId="18F82F63" w14:textId="72D8D280" w:rsidR="007E42B9" w:rsidRPr="004C38CF" w:rsidRDefault="008F494A" w:rsidP="00A1533A">
      <w:pPr>
        <w:spacing w:after="0" w:line="240" w:lineRule="auto"/>
        <w:contextualSpacing/>
        <w:rPr>
          <w:rFonts w:ascii="Calibri" w:hAnsi="Calibri" w:cs="Calibri"/>
          <w:sz w:val="24"/>
          <w:szCs w:val="24"/>
        </w:rPr>
      </w:pPr>
      <w:r w:rsidRPr="004C38CF">
        <w:rPr>
          <w:rFonts w:ascii="Calibri" w:hAnsi="Calibri" w:cs="Calibri"/>
          <w:sz w:val="24"/>
          <w:szCs w:val="24"/>
        </w:rPr>
        <w:t>These stretchable</w:t>
      </w:r>
      <w:r w:rsidR="002855D5" w:rsidRPr="004C38CF">
        <w:rPr>
          <w:rFonts w:ascii="Calibri" w:hAnsi="Calibri" w:cs="Calibri"/>
          <w:sz w:val="24"/>
          <w:szCs w:val="24"/>
        </w:rPr>
        <w:t>, dual channel,</w:t>
      </w:r>
      <w:r w:rsidRPr="004C38CF">
        <w:rPr>
          <w:rFonts w:ascii="Calibri" w:hAnsi="Calibri" w:cs="Calibri"/>
          <w:sz w:val="24"/>
          <w:szCs w:val="24"/>
        </w:rPr>
        <w:t xml:space="preserve"> Organ Chips have been used </w:t>
      </w:r>
      <w:r w:rsidR="00562FF7" w:rsidRPr="004C38CF">
        <w:rPr>
          <w:rFonts w:ascii="Calibri" w:hAnsi="Calibri" w:cs="Calibri"/>
          <w:sz w:val="24"/>
          <w:szCs w:val="24"/>
        </w:rPr>
        <w:t>f</w:t>
      </w:r>
      <w:r w:rsidRPr="004C38CF">
        <w:rPr>
          <w:rFonts w:ascii="Calibri" w:hAnsi="Calibri" w:cs="Calibri"/>
          <w:sz w:val="24"/>
          <w:szCs w:val="24"/>
        </w:rPr>
        <w:t>o</w:t>
      </w:r>
      <w:r w:rsidR="00562FF7" w:rsidRPr="004C38CF">
        <w:rPr>
          <w:rFonts w:ascii="Calibri" w:hAnsi="Calibri" w:cs="Calibri"/>
          <w:sz w:val="24"/>
          <w:szCs w:val="24"/>
        </w:rPr>
        <w:t>r</w:t>
      </w:r>
      <w:r w:rsidRPr="004C38CF">
        <w:rPr>
          <w:rFonts w:ascii="Calibri" w:hAnsi="Calibri" w:cs="Calibri"/>
          <w:sz w:val="24"/>
          <w:szCs w:val="24"/>
        </w:rPr>
        <w:t xml:space="preserve"> demonstrat</w:t>
      </w:r>
      <w:r w:rsidR="00562FF7" w:rsidRPr="004C38CF">
        <w:rPr>
          <w:rFonts w:ascii="Calibri" w:hAnsi="Calibri" w:cs="Calibri"/>
          <w:sz w:val="24"/>
          <w:szCs w:val="24"/>
        </w:rPr>
        <w:t>ing</w:t>
      </w:r>
      <w:r w:rsidRPr="004C38CF">
        <w:rPr>
          <w:rFonts w:ascii="Calibri" w:hAnsi="Calibri" w:cs="Calibri"/>
          <w:sz w:val="24"/>
          <w:szCs w:val="24"/>
        </w:rPr>
        <w:t xml:space="preserve"> the impact of breathing motion on </w:t>
      </w:r>
      <w:r w:rsidR="002855D5" w:rsidRPr="004C38CF">
        <w:rPr>
          <w:rFonts w:ascii="Calibri" w:hAnsi="Calibri" w:cs="Calibri"/>
          <w:sz w:val="24"/>
          <w:szCs w:val="24"/>
        </w:rPr>
        <w:t xml:space="preserve">nanoparticle absorption in the lung and </w:t>
      </w:r>
      <w:r w:rsidRPr="004C38CF">
        <w:rPr>
          <w:rFonts w:ascii="Calibri" w:hAnsi="Calibri" w:cs="Calibri"/>
          <w:sz w:val="24"/>
          <w:szCs w:val="24"/>
        </w:rPr>
        <w:t>drug-induced pulmonary edema</w:t>
      </w:r>
      <w:r w:rsidR="0015342E"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{"citationID":"a2fct0ndptb","properties":{"formattedCitation":"\\super 3, 4\\nosupersub{}","plainCitation":"3, 4","noteIndex":0},"citationItems":[{"id":1678,"uris":["http://zotero.org/users/3657159/items/A92QREJH"],"uri":["http://zotero.org/users/3657159/items/A92QREJH"],"itemData":{"id":1678,"type":"article-journal","title":"A Human Disease Model of Drug Toxicity–Induced Pulmonary Edema in a Lung-on-a-Chip Microdevice","container-title":"Science Translational Medicine","page":"159ra147-159ra147","volume":"4","issue":"159","source":"stm.sciencemag.org.ezp-prod1.hul.harvard.edu","abstract":"Preclinical drug development studies currently rely on costly and time-consuming animal testing because existing cell culture models fail to recapitulate complex, organ-level disease processes in humans. We provide the proof of principle for using a biomimetic microdevice that reconstitutes organ-level lung functions to create a human disease model-on-a-chip that mimics pulmonary edema. The microfluidic device, which reconstitutes the alveolar-capillary interface of the human lung, consists of channels lined by closely apposed layers of human pulmonary epithelial and endothelial cells that experience air and fluid flow, as well as cyclic mechanical strain to mimic normal breathing motions. This device was used to reproduce drug toxicity–induced pulmonary edema observed in human cancer patients treated with interleukin-2 (IL-2) at similar doses and over the same time frame. Studies using this on-chip disease model revealed that mechanical forces associated with physiological breathing motions play a crucial role in the development of increased vascular leakage that leads to pulmonary edema, and that circulating immune cells are not required for the development of this disease. These studies also led to identification of potential new therapeutics, including angiopoietin-1 (Ang-1) and a new transient receptor potential vanilloid 4 (TRPV4) ion channel inhibitor (GSK2193874), which might prevent this life-threatening toxicity of IL-2 in the future.\nAn in vitro model of human pulmonary edema predicts drug toxicity and efficacy previously observed in humans.\nAn in vitro model of human pulmonary edema predicts drug toxicity and efficacy previously observed in humans.","DOI":"10.1126/scitranslmed.3004249","ISSN":"1946-6234, 1946-6242","note":"PMID: 23136042","language":"en","author":[{"family":"Huh","given":"Dongeun"},{"family":"Leslie","given":"Daniel C."},{"family":"Matthews","given":"Benjamin D."},{"family":"Fraser","given":"Jacob P."},{"family":"Jurek","given":"Samuel"},{"family":"Hamilton","given":"Geraldine A."},{"family":"Thorneloe","given":"Kevin S."},{"family":"McAlexander","given":"Michael Allen"},{"family":"Ingber","given":"Donald E."}],"issued":{"date-parts":[["2012",11,7]]}}},{"id":1747,"uris":["http://zotero.org/users/3657159/items/U2RIGJZJ"],"uri":["http://zotero.org/users/3657159/items/U2RIGJZJ"],"itemData":{"id":1747,"type":"article-journal","title":"Reconstituting Organ-Level Lung Functions on a Chip","container-title":"Science","page":"1662-1668","volume":"328","issue":"5986","source":"science.sciencemag.org.ezp-prod1.hul.harvard.edu","abstract":"Here, we describe a biomimetic microsystem that reconstitutes the critical functional alveolar-capillary interface of the human lung. This bioinspired microdevice reproduces complex integrated organ-level responses to bacteria and inflammatory cytokines introduced into the alveolar space. In nanotoxicology studies, this lung mimic revealed that cyclic mechanical strain accentuates toxic and inflammatory responses of the lung to silica nanoparticles. Mechanical strain also enhances epithelial and endothelial uptake of nanoparticulates and stimulates their transport into the underlying microvascular channel. Similar effects of physiological breathing on nanoparticle absorption are observed in whole mouse lung. Mechanically active “organ-on-a-chip” microdevices that reconstitute tissue-tissue interfaces critical to organ function may therefore expand the capabilities of cell culture models and provide low-cost alternatives to animal and clinical studies for drug screening and toxicology applications.\nEndothelial and epithelial cells grown in a microfluidics apparatus mimic the alveolar-capillary interface of the lung.\nEndothelial and epithelial cells grown in a microfluidics apparatus mimic the alveolar-capillary interface of the lung.","DOI":"10.1126/science.1188302","ISSN":"0036-8075, 1095-9203","note":"PMID: 20576885","language":"en","author":[{"family":"Huh","given":"Dongeun"},{"family":"Matthews","given":"Benjamin D."},{"family":"Mammoto","given":"Akiko"},{"family":"Montoya-Zavala","given":"Martín"},{"family":"Hsin","given":"Hong Yuan"},{"family":"Ingber","given":"Donald E."}],"issued":{"date-parts":[["2010",6,25]]}}}],"schema":"https://github.com/citation-style-language/schema/raw/master/csl-citation.json"} </w:instrText>
      </w:r>
      <w:r w:rsidR="0015342E" w:rsidRPr="004C38CF">
        <w:rPr>
          <w:rFonts w:ascii="Calibri" w:hAnsi="Calibri" w:cs="Calibri"/>
          <w:sz w:val="24"/>
          <w:szCs w:val="24"/>
        </w:rPr>
        <w:fldChar w:fldCharType="separate"/>
      </w:r>
      <w:r w:rsidR="00BD4A54" w:rsidRPr="004C38CF">
        <w:rPr>
          <w:rFonts w:ascii="Calibri" w:hAnsi="Calibri" w:cs="Calibri"/>
          <w:sz w:val="24"/>
          <w:szCs w:val="24"/>
          <w:vertAlign w:val="superscript"/>
        </w:rPr>
        <w:t>3,4</w:t>
      </w:r>
      <w:r w:rsidR="0015342E" w:rsidRPr="004C38CF">
        <w:rPr>
          <w:rFonts w:ascii="Calibri" w:hAnsi="Calibri" w:cs="Calibri"/>
          <w:sz w:val="24"/>
          <w:szCs w:val="24"/>
        </w:rPr>
        <w:fldChar w:fldCharType="end"/>
      </w:r>
      <w:r w:rsidR="002855D5" w:rsidRPr="004C38CF">
        <w:rPr>
          <w:rFonts w:ascii="Calibri" w:hAnsi="Calibri" w:cs="Calibri"/>
          <w:sz w:val="24"/>
          <w:szCs w:val="24"/>
        </w:rPr>
        <w:t>;</w:t>
      </w:r>
      <w:r w:rsidRPr="004C38CF">
        <w:rPr>
          <w:rFonts w:ascii="Calibri" w:hAnsi="Calibri" w:cs="Calibri"/>
          <w:sz w:val="24"/>
          <w:szCs w:val="24"/>
        </w:rPr>
        <w:t xml:space="preserve"> </w:t>
      </w:r>
      <w:r w:rsidR="002855D5" w:rsidRPr="004C38CF">
        <w:rPr>
          <w:rFonts w:ascii="Calibri" w:hAnsi="Calibri" w:cs="Calibri"/>
          <w:sz w:val="24"/>
          <w:szCs w:val="24"/>
        </w:rPr>
        <w:t xml:space="preserve">effects of </w:t>
      </w:r>
      <w:r w:rsidRPr="004C38CF">
        <w:rPr>
          <w:rFonts w:ascii="Calibri" w:hAnsi="Calibri" w:cs="Calibri"/>
          <w:sz w:val="24"/>
          <w:szCs w:val="24"/>
        </w:rPr>
        <w:t>peristaltic motion on differentiation</w:t>
      </w:r>
      <w:r w:rsidR="0015342E"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{"citationID":"astoe4ae2h","properties":{"formattedCitation":"\\super 5\\nosupersub{}","plainCitation":"5","noteIndex":0},"citationItems":[{"id":2034,"uris":["http://zotero.org/users/3657159/items/4VVZWP2H"],"uri":["http://zotero.org/users/3657159/items/4VVZWP2H"],"itemData":{"id":2034,"type":"article-journal","title":"Human gut-on-a-chip inhabited by microbial flora that experiences intestinal peristalsis-like motions and flow","container-title":"Lab on a Chip","page":"2165-2174","volume":"12","issue":"12","source":"pubs.rsc.org.ezp-prod1.hul.harvard.edu","abstract":"Development of an in vitro living cell-based model of the intestine that mimics the mechanical, structural, absorptive, transport and pathophysiological properties of the human gut along with its crucial microbial symbionts could accelerate pharmaceutical development, and potentially replace animal testing. Here, we describe a biomimetic ‘human gut-on-a-chip’ microdevice composed of two microfluidic channels separated by a porous flexible membrane coated with extracellular matrix (ECM) and lined by human intestinal epithelial (Caco-2) cells that mimics the complex structure and physiology of living intestine. The gut microenvironment is recreated by flowing fluid at a low rate (30 μL h−1) producing low shear stress (0.02 dyne cm−2) over the microchannels, and by exerting cyclic strain (10%; 0.15 Hz) that mimics physiological peristaltic motions. Under these conditions, a columnar epithelium develops that polarizes rapidly, spontaneously grows into folds that recapitulate the structure of intestinal villi, and forms a high integrity barrier to small molecules that better mimics whole intestine than cells in cultured in static Transwell models. In addition, a normal intestinal microbe (Lactobacillus rhamnosus GG) can be successfully co-cultured for extended periods (&gt;1 week) on the luminal surface of the cultured epithelium without compromising epithelial cell viability, and this actually improves barrier function as previously observed in humans. Thus, this gut-on-a-chip recapitulates multiple dynamic physical and functional features of human intestine that are critical for its function within a controlled microfluidic environment that is amenable for transport, absorption, and toxicity studies, and hence it should have great value for drug testing as well as development of novel intestinal disease models.","DOI":"10.1039/C2LC40074J","ISSN":"1473-0189","journalAbbreviation":"Lab Chip","language":"en","author":[{"family":"Kim","given":"Hyun Jung"},{"family":"Huh","given":"Dongeun"},{"family":"Hamilton","given":"Geraldine"},{"family":"Ingber","given":"Donald E."}],"issued":{"date-parts":[["2012",5,22]]}}}],"schema":"https://github.com/citation-style-language/schema/raw/master/csl-citation.json"} </w:instrText>
      </w:r>
      <w:r w:rsidR="0015342E" w:rsidRPr="004C38CF">
        <w:rPr>
          <w:rFonts w:ascii="Calibri" w:hAnsi="Calibri" w:cs="Calibri"/>
          <w:sz w:val="24"/>
          <w:szCs w:val="24"/>
        </w:rPr>
        <w:fldChar w:fldCharType="separate"/>
      </w:r>
      <w:r w:rsidR="00BD4A54" w:rsidRPr="004C38CF">
        <w:rPr>
          <w:rFonts w:ascii="Calibri" w:hAnsi="Calibri" w:cs="Calibri"/>
          <w:sz w:val="24"/>
          <w:szCs w:val="24"/>
          <w:vertAlign w:val="superscript"/>
        </w:rPr>
        <w:t>5</w:t>
      </w:r>
      <w:r w:rsidR="0015342E" w:rsidRPr="004C38CF">
        <w:rPr>
          <w:rFonts w:ascii="Calibri" w:hAnsi="Calibri" w:cs="Calibri"/>
          <w:sz w:val="24"/>
          <w:szCs w:val="24"/>
        </w:rPr>
        <w:fldChar w:fldCharType="end"/>
      </w:r>
      <w:r w:rsidRPr="004C38CF">
        <w:rPr>
          <w:rFonts w:ascii="Calibri" w:hAnsi="Calibri" w:cs="Calibri"/>
          <w:sz w:val="24"/>
          <w:szCs w:val="24"/>
        </w:rPr>
        <w:t xml:space="preserve"> and </w:t>
      </w:r>
      <w:r w:rsidR="002855D5" w:rsidRPr="004C38CF">
        <w:rPr>
          <w:rFonts w:ascii="Calibri" w:hAnsi="Calibri" w:cs="Calibri"/>
          <w:sz w:val="24"/>
          <w:szCs w:val="24"/>
        </w:rPr>
        <w:t>bacterial overgrowth in the intestine</w:t>
      </w:r>
      <w:r w:rsidR="00231B06"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{"citationID":"231oc4j14t","properties":{"formattedCitation":"\\super 5\\uc0\\u8211{}7\\nosupersub{}","plainCitation":"5–7","noteIndex":0},"citationItems":[{"id":2034,"uris":["http://zotero.org/users/3657159/items/4VVZWP2H"],"uri":["http://zotero.org/users/3657159/items/4VVZWP2H"],"itemData":{"id":2034,"type":"article-journal","title":"Human gut-on-a-chip inhabited by microbial flora that experiences intestinal peristalsis-like motions and flow","container-title":"Lab on a Chip","page":"2165-2174","volume":"12","issue":"12","source":"pubs.rsc.org.ezp-prod1.hul.harvard.edu","abstract":"Development of an in vitro living cell-based model of the intestine that mimics the mechanical, structural, absorptive, transport and pathophysiological properties of the human gut along with its crucial microbial symbionts could accelerate pharmaceutical development, and potentially replace animal testing. Here, we describe a biomimetic ‘human gut-on-a-chip’ microdevice composed of two microfluidic channels separated by a porous flexible membrane coated with extracellular matrix (ECM) and lined by human intestinal epithelial (Caco-2) cells that mimics the complex structure and physiology of living intestine. The gut microenvironment is recreated by flowing fluid at a low rate (30 μL h−1) producing low shear stress (0.02 dyne cm−2) over the microchannels, and by exerting cyclic strain (10%; 0.15 Hz) that mimics physiological peristaltic motions. Under these conditions, a columnar epithelium develops that polarizes rapidly, spontaneously grows into folds that recapitulate the structure of intestinal villi, and forms a high integrity barrier to small molecules that better mimics whole intestine than cells in cultured in static Transwell models. In addition, a normal intestinal microbe (Lactobacillus rhamnosus GG) can be successfully co-cultured for extended periods (&gt;1 week) on the luminal surface of the cultured epithelium without compromising epithelial cell viability, and this actually improves barrier function as previously observed in humans. Thus, this gut-on-a-chip recapitulates multiple dynamic physical and functional features of human intestine that are critical for its function within a controlled microfluidic environment that is amenable for transport, absorption, and toxicity studies, and hence it should have great value for drug testing as well as development of novel intestinal disease models.","DOI":"10.1039/C2LC40074J","ISSN":"1473-0189","journalAbbreviation":"Lab Chip","language":"en","author":[{"family":"Kim","given":"Hyun Jung"},{"family":"Huh","given":"Dongeun"},{"family":"Hamilton","given":"Geraldine"},{"family":"Ingber","given":"Donald E."}],"issued":{"date-parts":[["2012",5,22]]}}},{"id":2023,"uris":["http://zotero.org/users/3657159/items/PJ7NGMF6"],"uri":["http://zotero.org/users/3657159/items/PJ7NGMF6"],"itemData":{"id":2023,"type":"article-journal","title":"Gut-on-a-Chip microenvironment induces human intestinal cells to undergo villus differentiation","container-title":"Integrative Biology","page":"1130-1140","volume":"5","issue":"9","source":"pubs.rsc.org.ezp-prod1.hul.harvard.edu","abstract":"Existing in vitro models of human intestinal function commonly rely on use of established epithelial cell lines, such as Caco-2 cells, which form polarized epithelial monolayers but fail to mimic more complex intestinal functions that are required for drug development and disease research. We show here that a microfluidic ‘Gut-on-a-Chip’ technology that exposes cultured cells to physiological peristalsis-like motions and liquid flow can be used to induce human Caco-2 cells to spontaneously undergo robust morphogenesis of three-dimensional (3D) intestinal villi. The cells of that line these villus structures are linked by tight junctions, and covered by brush borders and mucus. They also reconstitute basal proliferative crypts that populate the villi along the crypt–villus axis, and form four different types of differentiated epithelial cells (absorptive, mucus-secretory, enteroendocrine, and Paneth) that take characteristic positions similar to those observed in living human small intestine. Formation of these intestinal villi also results in exposure of increased intestinal surface area that mimics the absorptive efficiency of human intestine, as well enhanced cytochrome P450 3A4 isoform-based drug metabolizing activity compared to conventional Caco-2 cell monolayers cultured in a static Transwell system. The ability of the human Gut-on-a-Chip to recapitulate the 3D structures, differentiated cell types, and multiple physiological functions of normal human intestinal villi may provide a powerful alternative in vitro model for studies on intestinal physiology and digestive diseases, as well as drug development.","DOI":"10.1039/C3IB40126J","ISSN":"1757-9708","journalAbbreviation":"Integr. Biol.","language":"en","author":[{"family":"Kim","given":"Hyun Jung"},{"family":"Ingber","given":"Donald E."}],"issued":{"date-parts":[["2013",8,19]]}}},{"id":1771,"uris":["http://zotero.org/users/3657159/items/ZQ5PIUUH"],"uri":["http://zotero.org/users/3657159/items/ZQ5PIUUH"],"itemData":{"id":1771,"type":"article-journal","title":"Contributions of microbiome and mechanical deformation to intestinal bacterial overgrowth and inflammation in a human gut-on-a-chip","container-title":"Proceedings of the National Academy of Sciences of the United States of America","page":"E7-15","volume":"113","issue":"1","source":"PubMed","abstract":"A human gut-on-a-chip microdevice was used to coculture multiple commensal microbes in contact with living human intestinal epithelial cells for more than a week in vitro and to analyze how gut microbiome, inflammatory cells, and peristalsis-associated mechanical deformations independently contribute to intestinal bacterial overgrowth and inflammation. This in vitro model replicated results from past animal and human studies, including demonstration that probiotic and antibiotic therapies can suppress villus injury induced by pathogenic bacteria. By ceasing peristalsis-like motions while maintaining luminal flow, lack of epithelial deformation was shown to trigger bacterial overgrowth similar to that observed in patients with ileus and inflammatory bowel disease. Analysis of intestinal inflammation on-chip revealed that immune cells and lipopolysaccharide endotoxin together stimulate epithelial cells to produce four proinflammatory cytokines (IL-8, IL-6, IL-1β, and TNF-α) that are necessary and sufficient to induce villus injury and compromise intestinal barrier function. Thus, this human gut-on-a-chip can be used to analyze contributions of microbiome to intestinal pathophysiology and dissect disease mechanisms in a controlled manner that is not possible using existing in vitro systems or animal models.","DOI":"10.1073/pnas.1522193112","ISSN":"1091-6490","note":"PMID: 26668389\nPMCID: PMC4711860","journalAbbreviation":"Proc. Natl. Acad. Sci. U.S.A.","language":"eng","author":[{"family":"Kim","given":"Hyun Jung"},{"family":"Li","given":"Hu"},{"family":"Collins","given":"James J."},{"family":"Ingber","given":"Donald E."}],"issued":{"date-parts":[["2016",1,5]]}}}],"schema":"https://github.com/citation-style-language/schema/raw/master/csl-citation.json"} </w:instrText>
      </w:r>
      <w:r w:rsidR="00231B06" w:rsidRPr="004C38CF">
        <w:rPr>
          <w:rFonts w:ascii="Calibri" w:hAnsi="Calibri" w:cs="Calibri"/>
          <w:sz w:val="24"/>
          <w:szCs w:val="24"/>
        </w:rPr>
        <w:fldChar w:fldCharType="separate"/>
      </w:r>
      <w:r w:rsidR="00BD4A54" w:rsidRPr="004C38CF">
        <w:rPr>
          <w:rFonts w:ascii="Calibri" w:hAnsi="Calibri" w:cs="Calibri"/>
          <w:sz w:val="24"/>
          <w:szCs w:val="24"/>
          <w:vertAlign w:val="superscript"/>
        </w:rPr>
        <w:t>5–7</w:t>
      </w:r>
      <w:r w:rsidR="00231B06" w:rsidRPr="004C38CF">
        <w:rPr>
          <w:rFonts w:ascii="Calibri" w:hAnsi="Calibri" w:cs="Calibri"/>
          <w:sz w:val="24"/>
          <w:szCs w:val="24"/>
        </w:rPr>
        <w:fldChar w:fldCharType="end"/>
      </w:r>
      <w:r w:rsidR="002855D5" w:rsidRPr="004C38CF">
        <w:rPr>
          <w:rFonts w:ascii="Calibri" w:hAnsi="Calibri" w:cs="Calibri"/>
          <w:sz w:val="24"/>
          <w:szCs w:val="24"/>
        </w:rPr>
        <w:t>;</w:t>
      </w:r>
      <w:r w:rsidRPr="004C38CF">
        <w:rPr>
          <w:rFonts w:ascii="Calibri" w:hAnsi="Calibri" w:cs="Calibri"/>
          <w:sz w:val="24"/>
          <w:szCs w:val="24"/>
        </w:rPr>
        <w:t xml:space="preserve"> and </w:t>
      </w:r>
      <w:r w:rsidR="002855D5" w:rsidRPr="004C38CF">
        <w:rPr>
          <w:rFonts w:ascii="Calibri" w:hAnsi="Calibri" w:cs="Calibri"/>
          <w:sz w:val="24"/>
          <w:szCs w:val="24"/>
        </w:rPr>
        <w:t xml:space="preserve">influence of cyclic deformations due to the pulsation of the </w:t>
      </w:r>
      <w:r w:rsidRPr="004C38CF">
        <w:rPr>
          <w:rFonts w:ascii="Calibri" w:hAnsi="Calibri" w:cs="Calibri"/>
          <w:sz w:val="24"/>
          <w:szCs w:val="24"/>
        </w:rPr>
        <w:t>heart on differentiation and matura</w:t>
      </w:r>
      <w:r w:rsidR="00345744" w:rsidRPr="004C38CF">
        <w:rPr>
          <w:rFonts w:ascii="Calibri" w:hAnsi="Calibri" w:cs="Calibri"/>
          <w:sz w:val="24"/>
          <w:szCs w:val="24"/>
        </w:rPr>
        <w:t>tion of glomerular podocytes</w:t>
      </w:r>
      <w:r w:rsidR="002855D5" w:rsidRPr="004C38CF">
        <w:rPr>
          <w:rFonts w:ascii="Calibri" w:hAnsi="Calibri" w:cs="Calibri"/>
          <w:sz w:val="24"/>
          <w:szCs w:val="24"/>
        </w:rPr>
        <w:t xml:space="preserve"> in the kidney</w:t>
      </w:r>
      <w:r w:rsidR="00345744"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{"citationID":"qctgkrwP","properties":{"formattedCitation":"\\super 8\\nosupersub{}","plainCitation":"8","noteIndex":0},"citationItems":[{"id":2039,"uris":["http://zotero.org/users/3657159/items/8PI43UE5"],"uri":["http://zotero.org/users/3657159/items/8PI43UE5"],"itemData":{"id":2039,"type":"article-journal","title":"Mature induced-pluripotent-stem-cell-derived human podocytes reconstitute kidney glomerular-capillary-wall function on a chip","container-title":"Nature Biomedical Engineering","page":"s41551-017-0069-017","volume":"1","issue":"5","source":"www.nature.com","abstract":"&lt;p&gt;An efficient and chemically defined protocol for the differentiation of human induced pluripotent stem cells into podocytes enables the recapitulation of the differential clearance of the human kidney glomerulus in an organ-on-a-chip.&lt;/p&gt;","DOI":"10.1038/s41551-017-0069","ISSN":"2157-846X","language":"en","author":[{"family":"Musah","given":"Samira"},{"family":"Mammoto","given":"Akiko"},{"family":"Ferrante","given":"Thomas C."},{"family":"Jeanty","given":"Sauveur S. F."},{"family":"Hirano-Kobayashi","given":"Mariko"},{"family":"Mammoto","given":"Tadanori"},{"family":"Roberts","given":"Kristen"},{"family":"Chung","given":"Seyoon"},{"family":"Novak","given":"Richard"},{"family":"Ingram","given":"Miles"},{"family":"Fatanat-Didar","given":"Tohid"},{"family":"Koshy","given":"Sandeep"},{"family":"Weaver","given":"James C."},{"family":"Church","given":"George M."},{"family":"Ingber","given":"Donald E."}],"issued":{"date-parts":[["2017",5,10]]}}}],"schema":"https://github.com/citation-style-language/schema/raw/master/csl-citation.json"} </w:instrText>
      </w:r>
      <w:r w:rsidR="00345744" w:rsidRPr="004C38CF">
        <w:rPr>
          <w:rFonts w:ascii="Calibri" w:hAnsi="Calibri" w:cs="Calibri"/>
          <w:sz w:val="24"/>
          <w:szCs w:val="24"/>
        </w:rPr>
        <w:fldChar w:fldCharType="separate"/>
      </w:r>
      <w:r w:rsidR="00BD4A54" w:rsidRPr="004C38CF">
        <w:rPr>
          <w:rFonts w:ascii="Calibri" w:hAnsi="Calibri" w:cs="Calibri"/>
          <w:sz w:val="24"/>
          <w:szCs w:val="24"/>
          <w:vertAlign w:val="superscript"/>
        </w:rPr>
        <w:t>8</w:t>
      </w:r>
      <w:r w:rsidR="00345744" w:rsidRPr="004C38CF">
        <w:rPr>
          <w:rFonts w:ascii="Calibri" w:hAnsi="Calibri" w:cs="Calibri"/>
          <w:sz w:val="24"/>
          <w:szCs w:val="24"/>
        </w:rPr>
        <w:fldChar w:fldCharType="end"/>
      </w:r>
      <w:r w:rsidR="00345744" w:rsidRPr="004C38CF">
        <w:rPr>
          <w:rFonts w:ascii="Calibri" w:hAnsi="Calibri" w:cs="Calibri"/>
          <w:sz w:val="24"/>
          <w:szCs w:val="24"/>
        </w:rPr>
        <w:t>.</w:t>
      </w:r>
      <w:r w:rsidR="00D52109" w:rsidRPr="004C38CF">
        <w:rPr>
          <w:rFonts w:ascii="Calibri" w:hAnsi="Calibri" w:cs="Calibri"/>
          <w:sz w:val="24"/>
          <w:szCs w:val="24"/>
        </w:rPr>
        <w:t xml:space="preserve"> </w:t>
      </w:r>
      <w:r w:rsidR="007E42B9" w:rsidRPr="004C38CF">
        <w:rPr>
          <w:rFonts w:ascii="Calibri" w:hAnsi="Calibri" w:cs="Calibri"/>
          <w:sz w:val="24"/>
          <w:szCs w:val="24"/>
        </w:rPr>
        <w:t>Additionally, these two-</w:t>
      </w:r>
      <w:r w:rsidR="007E42B9" w:rsidRPr="004C38CF">
        <w:rPr>
          <w:rFonts w:ascii="Calibri" w:hAnsi="Calibri" w:cs="Calibri"/>
          <w:sz w:val="24"/>
          <w:szCs w:val="24"/>
        </w:rPr>
        <w:lastRenderedPageBreak/>
        <w:t xml:space="preserve">lumen devices </w:t>
      </w:r>
      <w:r w:rsidR="002855D5" w:rsidRPr="004C38CF">
        <w:rPr>
          <w:rFonts w:ascii="Calibri" w:hAnsi="Calibri" w:cs="Calibri"/>
          <w:sz w:val="24"/>
          <w:szCs w:val="24"/>
        </w:rPr>
        <w:t xml:space="preserve">that contain an endothelium-lined vascular channel separated by an extracellular matrix (ECM)-coated membrane from parenchymal cells within a separately accessible channel </w:t>
      </w:r>
      <w:r w:rsidR="007E42B9" w:rsidRPr="004C38CF">
        <w:rPr>
          <w:rFonts w:ascii="Calibri" w:hAnsi="Calibri" w:cs="Calibri"/>
          <w:sz w:val="24"/>
          <w:szCs w:val="24"/>
        </w:rPr>
        <w:t xml:space="preserve">are well suited for </w:t>
      </w:r>
      <w:r w:rsidR="00C3440E" w:rsidRPr="004C38CF">
        <w:rPr>
          <w:rFonts w:ascii="Calibri" w:hAnsi="Calibri" w:cs="Calibri"/>
          <w:sz w:val="24"/>
          <w:szCs w:val="24"/>
        </w:rPr>
        <w:t xml:space="preserve">characterization of drug PK parameters </w:t>
      </w:r>
      <w:r w:rsidR="007E42B9" w:rsidRPr="004C38CF">
        <w:rPr>
          <w:rFonts w:ascii="Calibri" w:hAnsi="Calibri" w:cs="Calibri"/>
          <w:sz w:val="24"/>
          <w:szCs w:val="24"/>
        </w:rPr>
        <w:t xml:space="preserve">and </w:t>
      </w:r>
      <w:r w:rsidR="00C3440E" w:rsidRPr="004C38CF">
        <w:rPr>
          <w:rFonts w:ascii="Calibri" w:hAnsi="Calibri" w:cs="Calibri"/>
          <w:sz w:val="24"/>
          <w:szCs w:val="24"/>
        </w:rPr>
        <w:t xml:space="preserve">new </w:t>
      </w:r>
      <w:r w:rsidR="007E42B9" w:rsidRPr="004C38CF">
        <w:rPr>
          <w:rFonts w:ascii="Calibri" w:hAnsi="Calibri" w:cs="Calibri"/>
          <w:sz w:val="24"/>
          <w:szCs w:val="24"/>
        </w:rPr>
        <w:t>target discover</w:t>
      </w:r>
      <w:r w:rsidR="001A6407" w:rsidRPr="004C38CF">
        <w:rPr>
          <w:rFonts w:ascii="Calibri" w:hAnsi="Calibri" w:cs="Calibri"/>
          <w:sz w:val="24"/>
          <w:szCs w:val="24"/>
        </w:rPr>
        <w:t>y, which has been limited in single perfusion channel systems.</w:t>
      </w:r>
      <w:r w:rsidR="002855D5" w:rsidRPr="004C38CF">
        <w:rPr>
          <w:rFonts w:ascii="Calibri" w:hAnsi="Calibri" w:cs="Calibri"/>
          <w:sz w:val="24"/>
          <w:szCs w:val="24"/>
        </w:rPr>
        <w:t xml:space="preserve"> Moreover,</w:t>
      </w:r>
      <w:r w:rsidR="007E42B9" w:rsidRPr="004C38CF">
        <w:rPr>
          <w:rFonts w:ascii="Calibri" w:hAnsi="Calibri" w:cs="Calibri"/>
          <w:sz w:val="24"/>
          <w:szCs w:val="24"/>
        </w:rPr>
        <w:t xml:space="preserve"> multiple Organ Chips</w:t>
      </w:r>
      <w:r w:rsidR="002855D5" w:rsidRPr="004C38CF">
        <w:rPr>
          <w:rFonts w:ascii="Calibri" w:hAnsi="Calibri" w:cs="Calibri"/>
          <w:sz w:val="24"/>
          <w:szCs w:val="24"/>
        </w:rPr>
        <w:t xml:space="preserve"> may be</w:t>
      </w:r>
      <w:r w:rsidR="007E42B9" w:rsidRPr="004C38CF">
        <w:rPr>
          <w:rFonts w:ascii="Calibri" w:hAnsi="Calibri" w:cs="Calibri"/>
          <w:sz w:val="24"/>
          <w:szCs w:val="24"/>
        </w:rPr>
        <w:t xml:space="preserve"> linked together </w:t>
      </w:r>
      <w:r w:rsidR="004C38CF" w:rsidRPr="004C38CF">
        <w:rPr>
          <w:rFonts w:ascii="Calibri" w:hAnsi="Calibri" w:cs="Calibri"/>
          <w:i/>
          <w:sz w:val="24"/>
          <w:szCs w:val="24"/>
        </w:rPr>
        <w:t>via</w:t>
      </w:r>
      <w:r w:rsidR="007E42B9" w:rsidRPr="004C38CF">
        <w:rPr>
          <w:rFonts w:ascii="Calibri" w:hAnsi="Calibri" w:cs="Calibri"/>
          <w:i/>
          <w:sz w:val="24"/>
          <w:szCs w:val="24"/>
        </w:rPr>
        <w:t xml:space="preserve"> </w:t>
      </w:r>
      <w:r w:rsidR="007E42B9" w:rsidRPr="004C38CF">
        <w:rPr>
          <w:rFonts w:ascii="Calibri" w:hAnsi="Calibri" w:cs="Calibri"/>
          <w:sz w:val="24"/>
          <w:szCs w:val="24"/>
        </w:rPr>
        <w:t>the</w:t>
      </w:r>
      <w:r w:rsidR="002855D5" w:rsidRPr="004C38CF">
        <w:rPr>
          <w:rFonts w:ascii="Calibri" w:hAnsi="Calibri" w:cs="Calibri"/>
          <w:sz w:val="24"/>
          <w:szCs w:val="24"/>
        </w:rPr>
        <w:t>ir</w:t>
      </w:r>
      <w:r w:rsidR="007E42B9" w:rsidRPr="004C38CF">
        <w:rPr>
          <w:rFonts w:ascii="Calibri" w:hAnsi="Calibri" w:cs="Calibri"/>
          <w:sz w:val="24"/>
          <w:szCs w:val="24"/>
        </w:rPr>
        <w:t xml:space="preserve"> vascular channels </w:t>
      </w:r>
      <w:r w:rsidR="002855D5" w:rsidRPr="004C38CF">
        <w:rPr>
          <w:rFonts w:ascii="Calibri" w:hAnsi="Calibri" w:cs="Calibri"/>
          <w:sz w:val="24"/>
          <w:szCs w:val="24"/>
        </w:rPr>
        <w:t xml:space="preserve">to effectively create a human body-on-chips, which could </w:t>
      </w:r>
      <w:r w:rsidR="007E42B9" w:rsidRPr="004C38CF">
        <w:rPr>
          <w:rFonts w:ascii="Calibri" w:hAnsi="Calibri" w:cs="Calibri"/>
          <w:sz w:val="24"/>
          <w:szCs w:val="24"/>
        </w:rPr>
        <w:t xml:space="preserve">offer an attractive human </w:t>
      </w:r>
      <w:r w:rsidR="004C38CF" w:rsidRPr="004C38CF">
        <w:rPr>
          <w:rFonts w:ascii="Calibri" w:hAnsi="Calibri" w:cs="Calibri"/>
          <w:i/>
          <w:sz w:val="24"/>
          <w:szCs w:val="24"/>
        </w:rPr>
        <w:t>in vitro</w:t>
      </w:r>
      <w:r w:rsidR="007E42B9" w:rsidRPr="004C38CF">
        <w:rPr>
          <w:rFonts w:ascii="Calibri" w:hAnsi="Calibri" w:cs="Calibri"/>
          <w:sz w:val="24"/>
          <w:szCs w:val="24"/>
        </w:rPr>
        <w:t xml:space="preserve"> platform for therapeutics development</w:t>
      </w:r>
      <w:r w:rsidR="006F7D00"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{"citationID":"1dd5nja3ss","properties":{"formattedCitation":"\\super 9, 10\\nosupersub{}","plainCitation":"9, 10","noteIndex":0},"citationItems":[{"id":1685,"uris":["http://zotero.org/users/3657159/items/AZJ4KHU4"],"uri":["http://zotero.org/users/3657159/items/AZJ4KHU4"],"itemData":{"id":1685,"type":"article-journal","title":"Computational approaches for modeling and analysis of human-on-chip systems for drug testing and characterization","container-title":"Drug Discovery Today","page":"1859-1862","volume":"21","issue":"12","source":"ScienceDirect","DOI":"10.1016/j.drudis.2016.11.002","ISSN":"1359-6446","journalAbbreviation":"Drug Discovery Today","author":[{"family":"Somayaji","given":"Mahadevabharath R."},{"family":"Das","given":"Debarun"},{"family":"Przekwas","given":"Andrzej"}],"issued":{"date-parts":[["2016",12]]}}},{"id":"URzVpuFN/XUMrd18S","uris":["http://zotero.org/users/3657159/items/G5VBJ4AR"],"uri":["http://zotero.org/users/3657159/items/G5VBJ4AR"],"itemData":{"id":1965,"type":"article-journal","title":"Physiologically Based Pharmacokinetic and Pharmacodynamic Analysis Enabled by Microfluidically Linked Organs-on-Chips","container-title":"Annual Review of Pharmacology and Toxicology","page":"37-64","volume":"58","issue":"1","source":"Annual Reviews","abstract":"Physiologically based pharmacokinetic (PBPK) modeling and simulation approaches are beginning to be integrated into drug development and approval processes because they enable key pharmacokinetic (PK) parameters to be predicted from in vitro data. However, these approaches are hampered by many limitations, including an inability to incorporate organ-specific differentials in drug clearance, distribution, and absorption that result from differences in cell uptake, transport, and metabolism. Moreover, such approaches are generally unable to provide insight into pharmacodynamic (PD) parameters. Recent development of microfluidic Organ-on-a-Chip (Organ Chip) cell culture devices that recapitulate tissue-tissue interfaces, vascular perfusion, and organ-level functionality offer the ability to overcome these limitations when multiple Organ Chips are linked via their endothelium-lined vascular channels. Here, we discuss successes and challenges in the use of existing culture models and vascularized Organ Chips for PBPK and PD modeling of human drug responses, as well as in vitro to in vivo extrapolation (IVIVE) of these results, and how these approaches might advance drug development and regulatory review processes in the future.","DOI":"10.1146/annurev-pharmtox-010716-104748","note":"PMID: 29309256","author":[{"family":"Prantil-Baun","given":"Rachelle"},{"family":"Novak","given":"Richard"},{"family":"Das","given":"Debarun"},{"family":"Somayaji","given":"Mahadevabharath R."},{"family":"Przekwas","given":"Andrzej"},{"family":"Ingber","given":"Donald E."}],"issued":{"date-parts":[["2018"]]},"PMID":"29309256"}}],"schema":"https://github.com/citation-style-language/schema/raw/master/csl-citation.json"} </w:instrText>
      </w:r>
      <w:r w:rsidR="006F7D00" w:rsidRPr="004C38CF">
        <w:rPr>
          <w:rFonts w:ascii="Calibri" w:hAnsi="Calibri" w:cs="Calibri"/>
          <w:sz w:val="24"/>
          <w:szCs w:val="24"/>
        </w:rPr>
        <w:fldChar w:fldCharType="separate"/>
      </w:r>
      <w:r w:rsidR="00BD4A54" w:rsidRPr="004C38CF">
        <w:rPr>
          <w:rFonts w:ascii="Calibri" w:hAnsi="Calibri" w:cs="Calibri"/>
          <w:sz w:val="24"/>
          <w:szCs w:val="24"/>
          <w:vertAlign w:val="superscript"/>
        </w:rPr>
        <w:t>9,10</w:t>
      </w:r>
      <w:r w:rsidR="006F7D00" w:rsidRPr="004C38CF">
        <w:rPr>
          <w:rFonts w:ascii="Calibri" w:hAnsi="Calibri" w:cs="Calibri"/>
          <w:sz w:val="24"/>
          <w:szCs w:val="24"/>
        </w:rPr>
        <w:fldChar w:fldCharType="end"/>
      </w:r>
      <w:r w:rsidR="006F7D00" w:rsidRPr="004C38CF">
        <w:rPr>
          <w:rFonts w:ascii="Calibri" w:hAnsi="Calibri" w:cs="Calibri"/>
          <w:sz w:val="24"/>
          <w:szCs w:val="24"/>
        </w:rPr>
        <w:t>.</w:t>
      </w:r>
      <w:r w:rsidR="007E42B9" w:rsidRPr="004C38CF">
        <w:rPr>
          <w:rFonts w:ascii="Calibri" w:hAnsi="Calibri" w:cs="Calibri"/>
          <w:sz w:val="24"/>
          <w:szCs w:val="24"/>
        </w:rPr>
        <w:t xml:space="preserve"> </w:t>
      </w:r>
      <w:r w:rsidR="00BD4A54" w:rsidRPr="004C38CF">
        <w:rPr>
          <w:rFonts w:ascii="Calibri" w:hAnsi="Calibri" w:cs="Calibri"/>
          <w:sz w:val="24"/>
          <w:szCs w:val="24"/>
        </w:rPr>
        <w:t xml:space="preserve">Unlike most </w:t>
      </w:r>
      <w:r w:rsidR="00562FF7" w:rsidRPr="004C38CF">
        <w:rPr>
          <w:rFonts w:ascii="Calibri" w:hAnsi="Calibri" w:cs="Calibri"/>
          <w:sz w:val="24"/>
          <w:szCs w:val="24"/>
        </w:rPr>
        <w:t>micro-physiological</w:t>
      </w:r>
      <w:r w:rsidR="00BD4A54" w:rsidRPr="004C38CF">
        <w:rPr>
          <w:rFonts w:ascii="Calibri" w:hAnsi="Calibri" w:cs="Calibri"/>
          <w:sz w:val="24"/>
          <w:szCs w:val="24"/>
        </w:rPr>
        <w:t xml:space="preserve"> systems (MPS)</w:t>
      </w:r>
      <w:r w:rsidR="00BD4A54"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{"citationID":"iOje9jzt","properties":{"formattedCitation":"\\super 11\\uc0\\u8211{}13\\nosupersub{}","plainCitation":"11–13","noteIndex":0},"citationItems":[{"id":1770,"uris":["http://zotero.org/users/3657159/items/ZJFQN25S"],"uri":["http://zotero.org/users/3657159/items/ZJFQN25S"],"itemData":{"id":1770,"type":"article-journal","title":"Body-on-a-chip systems for animal-free toxicity testing","container-title":"Alternatives to laboratory animals: ATLA","page":"469-478","volume":"44","issue":"5","source":"PubMed","abstract":"Body-on-a-chip systems replicate the size relationships of organs, blood distribution and blood flow, in accordance with human physiology. When operated with tissues derived from human cell sources, these systems are capable of simulating human metabolism, including the conversion of a prodrug to its effective metabolite, as well as its subsequent therapeutic actions and toxic side-effects. The system also permits the measurement of human tissue electrical and mechanical reactions, which provide a measure of functional response. Since these devices can be operated with human tissue samples or with in vitro tissues derived from induced pluripotent stem cells (iPS), they can play a significant role in determining the success of new pharmaceuticals, without resorting to the use of animals. By providing a platform for testing in the context of human metabolism, as opposed to animal models, the systems have the potential to eliminate the use of animals in preclinical trials. This article will review progress made and work achieved as a direct result of the 2015 Lush Science Prize in support of animal-free testing.","ISSN":"0261-1929","note":"PMID: 27805830","journalAbbreviation":"Altern Lab Anim","language":"eng","author":[{"family":"Mahler","given":"Gretchen J."},{"family":"Esch","given":"Mandy B."},{"family":"Stokol","given":"Tracy"},{"family":"Hickman","given":"James J."},{"family":"Shuler","given":"Michael L."}],"issued":{"date-parts":[["2016",10]]}}},{"id":1752,"uris":["http://zotero.org/users/3657159/items/UNHDAFR6"],"uri":["http://zotero.org/users/3657159/items/UNHDAFR6"],"itemData":{"id":1752,"type":"article-journal","title":"Design and demonstration of a pumpless 14 compartment microphysiological system","container-title":"Biotechnology and Bioengineering","page":"2213-2227","volume":"113","issue":"10","source":"Wiley Online Library","abstract":"We describe a human “Body-on-a-chip” device (or microphysiological system) that could be used to emulate drug distribution, metabolism, and action in the body. It is based upon a physiologically based pharmacokinetic–pharmacodynamic (PBPK–PD) model, where multiple chambers representing different organs are connected with fluidic channels to mimic multi-organ interactions within the body. Here we describe a pumpless 14 chamber (13 organs) microfluidic cell culture device that provides a separation between barrier and nonbarrier types of cell cultures. Our barrier chamber layer (skin, GI tract, and lung) allows for direct access and/or exposures to chemical or biological reagents forcing these reagents to pass through a barrier of cells established on a microfabricated membrane before exposing the nonbarrier tissue chambers (fat, kidney, heart, adrenal glands, liver, spleen, pancreas, bone marrow, brain, muscle) or entering the microfluidic circulation within the device. Our nonbarrier tissue chambers were created as three-dimensional configurations by resuspending cells in hydrogel (PGMatrix). We used cell lines to represent five of these organs (barrier lines—A549 [lung] and Caco2 [GI]) (nonbarrier lines—HepG2 C3A [liver], Meg01 [bone marrow], and HK2 [kidney]). The dimensions of our straight duct-like channels to each organ chamber were designed to provide the appropriate flow of a culture medium. The organ volumes and organ flow rates that have been reported for an average human male were used to estimate the desired fluid retention times in each organ chamber. The flow through the channels was induced by gravity on a custom programmed rocker platform which enabled pumpless operation and minimized bubble entrapment. The purpose of this paper is to describe the design and operation of a 14 chamber multi-organ system representing 13 tissues/organs with both barrier and nonbarrier tissue chambers and to study the interactive responses among the various cell lines. We demonstrate that five different cell lines survived with high viability (above 85%) for 7 days. We compared the individual observed flow rates to the compartments to the desired or estimated flow rates. This work demonstrates the feasibility of constructing, operating and maintaining a simple, gravity-driven, multi-organ microphysiological system with the capability of measuring cellular functions such as CYP1A1 and CYP3A4 activities, albumin release, urea, maintenance of tight junctions, and presence of surfactant for a sustained period. Biotechnol. Bioeng. 2016;113: 2213–2227. © 2016 Wiley Periodicals, Inc.","DOI":"10.1002/bit.25989","ISSN":"1097-0290","journalAbbreviation":"Biotechnol. Bioeng.","language":"en","author":[{"family":"Miller","given":"Paula G."},{"family":"Shuler","given":"Michael L."}],"issued":{"date-parts":[["2016",10,1]]}}},{"id":1693,"uris":["http://zotero.org/users/3657159/items/DHUBHT7B"],"uri":["http://zotero.org/users/3657159/items/DHUBHT7B"],"itemData":{"id":1693,"type":"article-journal","title":"A portable and reconfigurable multi-organ platform for drug development with onboard microfluidic flow control","page":"134-144","volume":"17","issue":"1","source":"pubs.rsc.org.ezp-prod1.hul.harvard.edu","abstract":"The drug development pipeline is severely limited by a lack of reliable tools for prediction of human clinical safety and efficacy profiles for compounds at the pre-clinical stage. Here we present the design and implementation of a platform technology comprising multiple human cell-based tissue models in a portable and reconfigurable format that supports individual organ function and crosstalk for periods of up to several weeks. Organ perfusion and crosstalk are enabled by a precision flow control technology based on electromagnetic actuators embedded in an arrayed format on a microfluidic platform. We demonstrate two parallel circuits of connected airway and liver modules on a platform containing 62 electromagnetic microactuators, with precise and controlled flow rates as well as functional biological metrics over a two week time course. Technical advancements enabled by this platform include the use of non-sorptive construction materials, enhanced scalability, portability, flow control, and usability relative to conventional flow control modes (such as capillary action, pressure heads, or pneumatic air lines), and a reconfigurable and modular organ model format with common fluidic port architecture. We demonstrate stable biological function for multiple pairs of airway–liver models for periods of 2 weeks in the platform, with precise control over fluid levels, temperature, flow rate and oxygenation in order to support relevant use cases involving drug toxicity, efficacy testing, and organ–organ interaction.","DOI":"10.1039/C6LC01236A","ISSN":"1473-0189","journalAbbreviation":"Lab Chip","language":"en","author":[{"family":"Coppeta","given":"J. R."},{"family":"Mescher","given":"M. J."},{"family":"Isenberg","given":"B. C."},{"family":"Spencer","given":"A. J."},{"family":"Kim","given":"E. S."},{"family":"Lever","given":"A. R."},{"family":"Mulhern","given":"T. J."},{"family":"Prantil-Baun","given":"R."},{"family":"Comolli","given":"J. C."},{"family":"Borenstein","given":"J. T."}],"issued":{"date-parts":[["2016",12,20]]}}}],"schema":"https://github.com/citation-style-language/schema/raw/master/csl-citation.json"} </w:instrText>
      </w:r>
      <w:r w:rsidR="00BD4A54" w:rsidRPr="004C38CF">
        <w:rPr>
          <w:rFonts w:ascii="Calibri" w:hAnsi="Calibri" w:cs="Calibri"/>
          <w:sz w:val="24"/>
          <w:szCs w:val="24"/>
        </w:rPr>
        <w:fldChar w:fldCharType="separate"/>
      </w:r>
      <w:r w:rsidR="00BD4A54" w:rsidRPr="004C38CF">
        <w:rPr>
          <w:rFonts w:ascii="Calibri" w:hAnsi="Calibri" w:cs="Calibri"/>
          <w:sz w:val="24"/>
          <w:szCs w:val="24"/>
          <w:vertAlign w:val="superscript"/>
        </w:rPr>
        <w:t>11–13</w:t>
      </w:r>
      <w:r w:rsidR="00BD4A54" w:rsidRPr="004C38CF">
        <w:rPr>
          <w:rFonts w:ascii="Calibri" w:hAnsi="Calibri" w:cs="Calibri"/>
          <w:sz w:val="24"/>
          <w:szCs w:val="24"/>
        </w:rPr>
        <w:fldChar w:fldCharType="end"/>
      </w:r>
      <w:r w:rsidR="00BD4A54" w:rsidRPr="004C38CF">
        <w:rPr>
          <w:rFonts w:ascii="Calibri" w:hAnsi="Calibri" w:cs="Calibri"/>
          <w:sz w:val="24"/>
          <w:szCs w:val="24"/>
        </w:rPr>
        <w:t xml:space="preserve">, </w:t>
      </w:r>
      <w:r w:rsidR="004C38CF" w:rsidRPr="004C38CF">
        <w:rPr>
          <w:rFonts w:ascii="Calibri" w:hAnsi="Calibri" w:cs="Calibri"/>
          <w:sz w:val="24"/>
          <w:szCs w:val="24"/>
        </w:rPr>
        <w:t>the</w:t>
      </w:r>
      <w:r w:rsidR="00BD4A54" w:rsidRPr="004C38CF">
        <w:rPr>
          <w:rFonts w:ascii="Calibri" w:hAnsi="Calibri" w:cs="Calibri"/>
          <w:sz w:val="24"/>
          <w:szCs w:val="24"/>
        </w:rPr>
        <w:t xml:space="preserve"> Organ Chips contain two microfluidic channels separated by a porous membrane that facilitates vascular-parenchymal interactions to recapitulate </w:t>
      </w:r>
      <w:r w:rsidR="004C38CF" w:rsidRPr="004C38CF">
        <w:rPr>
          <w:rFonts w:ascii="Calibri" w:hAnsi="Calibri" w:cs="Calibri"/>
          <w:i/>
          <w:sz w:val="24"/>
          <w:szCs w:val="24"/>
        </w:rPr>
        <w:t>in vivo</w:t>
      </w:r>
      <w:r w:rsidR="00BD4A54" w:rsidRPr="004C38CF">
        <w:rPr>
          <w:rFonts w:ascii="Calibri" w:hAnsi="Calibri" w:cs="Calibri"/>
          <w:sz w:val="24"/>
          <w:szCs w:val="24"/>
        </w:rPr>
        <w:t xml:space="preserve"> organ function. This not only simplifies linking of different organs together by perfusing a common medium through the vascular channels, but the compartmentalization of tissues and fluids mimics </w:t>
      </w:r>
      <w:r w:rsidR="004C38CF" w:rsidRPr="004C38CF">
        <w:rPr>
          <w:rFonts w:ascii="Calibri" w:hAnsi="Calibri" w:cs="Calibri"/>
          <w:i/>
          <w:sz w:val="24"/>
          <w:szCs w:val="24"/>
        </w:rPr>
        <w:t>in vivo</w:t>
      </w:r>
      <w:r w:rsidR="00BD4A54" w:rsidRPr="004C38CF">
        <w:rPr>
          <w:rFonts w:ascii="Calibri" w:hAnsi="Calibri" w:cs="Calibri"/>
          <w:sz w:val="24"/>
          <w:szCs w:val="24"/>
        </w:rPr>
        <w:t xml:space="preserve"> functions and supports pharmacokinetic experimentation and modeling as well as </w:t>
      </w:r>
      <w:r w:rsidR="004C38CF" w:rsidRPr="004C38CF">
        <w:rPr>
          <w:rFonts w:ascii="Calibri" w:hAnsi="Calibri" w:cs="Calibri"/>
          <w:i/>
          <w:sz w:val="24"/>
          <w:szCs w:val="24"/>
        </w:rPr>
        <w:t>in vitro</w:t>
      </w:r>
      <w:r w:rsidR="00BD4A54" w:rsidRPr="004C38CF">
        <w:rPr>
          <w:rFonts w:ascii="Calibri" w:hAnsi="Calibri" w:cs="Calibri"/>
          <w:sz w:val="24"/>
          <w:szCs w:val="24"/>
        </w:rPr>
        <w:t>-</w:t>
      </w:r>
      <w:r w:rsidR="004C38CF" w:rsidRPr="004C38CF">
        <w:rPr>
          <w:rFonts w:ascii="Calibri" w:hAnsi="Calibri" w:cs="Calibri"/>
          <w:i/>
          <w:sz w:val="24"/>
          <w:szCs w:val="24"/>
        </w:rPr>
        <w:t>in vivo</w:t>
      </w:r>
      <w:r w:rsidR="00BD4A54" w:rsidRPr="004C38CF">
        <w:rPr>
          <w:rFonts w:ascii="Calibri" w:hAnsi="Calibri" w:cs="Calibri"/>
          <w:sz w:val="24"/>
          <w:szCs w:val="24"/>
        </w:rPr>
        <w:t xml:space="preserve"> extrapolation</w:t>
      </w:r>
      <w:r w:rsidR="00BD4A54"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{"citationID":"afdR5z9T","properties":{"formattedCitation":"\\super 9, 10\\nosupersub{}","plainCitation":"9, 10","noteIndex":0},"citationItems":[{"id":1685,"uris":["http://zotero.org/users/3657159/items/AZJ4KHU4"],"uri":["http://zotero.org/users/3657159/items/AZJ4KHU4"],"itemData":{"id":1685,"type":"article-journal","title":"Computational approaches for modeling and analysis of human-on-chip systems for drug testing and characterization","container-title":"Drug Discovery Today","page":"1859-1862","volume":"21","issue":"12","source":"ScienceDirect","DOI":"10.1016/j.drudis.2016.11.002","ISSN":"1359-6446","journalAbbreviation":"Drug Discovery Today","author":[{"family":"Somayaji","given":"Mahadevabharath R."},{"family":"Das","given":"Debarun"},{"family":"Przekwas","given":"Andrzej"}],"issued":{"date-parts":[["2016",12]]}}},{"id":"URzVpuFN/XUMrd18S","uris":["http://zotero.org/users/3657159/items/G5VBJ4AR"],"uri":["http://zotero.org/users/3657159/items/G5VBJ4AR"],"itemData":{"id":1965,"type":"article-journal","title":"Physiologically Based Pharmacokinetic and Pharmacodynamic Analysis Enabled by Microfluidically Linked Organs-on-Chips","container-title":"Annual Review of Pharmacology and Toxicology","page":"37-64","volume":"58","issue":"1","source":"Annual Reviews","abstract":"Physiologically based pharmacokinetic (PBPK) modeling and simulation approaches are beginning to be integrated into drug development and approval processes because they enable key pharmacokinetic (PK) parameters to be predicted from in vitro data. However, these approaches are hampered by many limitations, including an inability to incorporate organ-specific differentials in drug clearance, distribution, and absorption that result from differences in cell uptake, transport, and metabolism. Moreover, such approaches are generally unable to provide insight into pharmacodynamic (PD) parameters. Recent development of microfluidic Organ-on-a-Chip (Organ Chip) cell culture devices that recapitulate tissue-tissue interfaces, vascular perfusion, and organ-level functionality offer the ability to overcome these limitations when multiple Organ Chips are linked via their endothelium-lined vascular channels. Here, we discuss successes and challenges in the use of existing culture models and vascularized Organ Chips for PBPK and PD modeling of human drug responses, as well as in vitro to in vivo extrapolation (IVIVE) of these results, and how these approaches might advance drug development and regulatory review processes in the future.","DOI":"10.1146/annurev-pharmtox-010716-104748","note":"PMID: 29309256","author":[{"family":"Prantil-Baun","given":"Rachelle"},{"family":"Novak","given":"Richard"},{"family":"Das","given":"Debarun"},{"family":"Somayaji","given":"Mahadevabharath R."},{"family":"Przekwas","given":"Andrzej"},{"family":"Ingber","given":"Donald E."}],"issued":{"date-parts":[["2018"]]},"PMID":"29309256"}}],"schema":"https://github.com/citation-style-language/schema/raw/master/csl-citation.json"} </w:instrText>
      </w:r>
      <w:r w:rsidR="00BD4A54" w:rsidRPr="004C38CF">
        <w:rPr>
          <w:rFonts w:ascii="Calibri" w:hAnsi="Calibri" w:cs="Calibri"/>
          <w:sz w:val="24"/>
          <w:szCs w:val="24"/>
        </w:rPr>
        <w:fldChar w:fldCharType="separate"/>
      </w:r>
      <w:r w:rsidR="00BD4A54" w:rsidRPr="004C38CF">
        <w:rPr>
          <w:rFonts w:ascii="Calibri" w:hAnsi="Calibri" w:cs="Calibri"/>
          <w:sz w:val="24"/>
          <w:szCs w:val="24"/>
          <w:vertAlign w:val="superscript"/>
        </w:rPr>
        <w:t>9,10</w:t>
      </w:r>
      <w:r w:rsidR="00BD4A54" w:rsidRPr="004C38CF">
        <w:rPr>
          <w:rFonts w:ascii="Calibri" w:hAnsi="Calibri" w:cs="Calibri"/>
          <w:sz w:val="24"/>
          <w:szCs w:val="24"/>
        </w:rPr>
        <w:fldChar w:fldCharType="end"/>
      </w:r>
      <w:r w:rsidR="00BD4A54" w:rsidRPr="004C38CF">
        <w:rPr>
          <w:rFonts w:ascii="Calibri" w:hAnsi="Calibri" w:cs="Calibri"/>
          <w:sz w:val="24"/>
          <w:szCs w:val="24"/>
        </w:rPr>
        <w:t xml:space="preserve"> that is difficult or impossible in single channel MPS</w:t>
      </w:r>
      <w:r w:rsidR="00BD4A54"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{"citationID":"qkct251k2","properties":{"formattedCitation":"\\super 14\\uc0\\u8211{}16\\nosupersub{}","plainCitation":"14–16","noteIndex":0},"citationItems":[{"id":1694,"uris":["http://zotero.org/users/3657159/items/E2ZPMZF8"],"uri":["http://zotero.org/users/3657159/items/E2ZPMZF8"],"itemData":{"id":1694,"type":"article-journal","title":"Scaling and systems biology for integrating multiple organs-on-a-chip","container-title":"Lab on a Chip","page":"3496-3511","volume":"13","issue":"18","source":"PubMed","abstract":"Coupled systems of in vitro microfabricated organs-on-a-chip containing small populations of human cells are being developed to address the formidable pharmacological and physiological gaps between monolayer cell cultures, animal models, and humans that severely limit the speed and efficiency of drug development. These gaps present challenges not only in tissue and microfluidic engineering, but also in systems biology: how does one model, test, and learn about the communication and control of biological systems with individual organs-on-chips that are one-thousandth or one-millionth of the size of adult organs, or even smaller, i.e., organs for a milliHuman (mHu) or microHuman (μHu)? Allometric scaling that describes inter-species variation of organ size and properties provides some guidance, but given the desire to utilize these systems to extend and validate human pharmacokinetic and pharmacodynamic (PK/PD) models in support of drug discovery and development, it is more appropriate to scale each organ functionally to ensure that it makes the suitable physiological contribution to the coupled system. The desire to recapitulate the complex organ-organ interactions that result from factors in the blood and lymph places a severe constraint on the total circulating fluid (~5 mL for a mHu and ~5 μL for a μHu) and hence on the pumps, valves, and analytical instruments required to maintain and study these systems. Scaling arguments also provide guidance on the design of a universal cell-culture medium, typically without red blood cells. This review presents several examples of scaling arguments and discusses steps that should ensure the success of this endeavour.","DOI":"10.1039/c3lc50243k","ISSN":"1473-0189","note":"PMID: 23828456\nPMCID: PMC3818688","journalAbbreviation":"Lab Chip","language":"eng","author":[{"family":"Wikswo","given":"John P."},{"family":"Curtis","given":"Erica L."},{"family":"Eagleton","given":"Zachary E."},{"family":"Evans","given":"Brian C."},{"family":"Kole","given":"Ayeeshik"},{"family":"Hofmeister","given":"Lucas H."},{"family":"Matloff","given":"William J."}],"issued":{"date-parts":[["2013",9,21]]}}},{"id":1687,"uris":["http://zotero.org/users/3657159/items/C4I9V6SR"],"uri":["http://zotero.org/users/3657159/items/C4I9V6SR"],"itemData":{"id":1687,"type":"article-journal","title":"Using PBPK guided “Body-on-a-Chip” Systems to Predict Mammalian Response to Drug and Chemical Exposure","container-title":"Experimental biology and medicine (Maywood, N.J.)","page":"1225-1239","volume":"239","issue":"9","source":"PubMed Central","abstract":"The continued development of in vitro systems that accurately emulate human response to drugs or chemical agents will impact drug development, our understanding of chemical toxicity, and enhance our ability to respond to threats from chemical or biological agents. A promising technology is to build microscale replicas of humans that capture essential elements of physiology, pharmacology and/or toxicology (microphysiological systems). Here, we review progress on systems for microscale models of mammalian systems that include two or more integrated cellular components. These systems are described as a “Body-on-a-Chip.”, and utilize the concept of physiologically-based pharmacokinetic (PBPK) modeling in the design. These microscale systems can also be used as model systems to predict whole-body responses to drugs as well as study the mechanism of action of drugs using PBPK analysis. In this review, we provide examples of various approaches to construct such systems with a focus on their physiological usefulness and various approaches to measure responses (e.g. chemical, electrical, or mechanical force and cellular viability and morphology). While the goal is to predict human response, other mammalian cell types can be utilized with the same principle to predict animal response. These systems will be evaluated on their potential to be physiologically accurate, to provide effective and efficient platform for analytics with accessibility to a wide range of users, for ease of incorporation of analytics, functional for weeks to months, and the ability to replicate previously observed human responses.","DOI":"10.1177/1535370214529397","ISSN":"1535-3702","note":"PMID: 24951471\nPMCID: PMC4156540","journalAbbreviation":"Exp Biol Med (Maywood)","author":[{"family":"Sung","given":"Jong Hwan"},{"family":"Srinivasan","given":"Balaji"},{"family":"Esch","given":"Mandy Brigitte"},{"family":"McLamb","given":"William T."},{"family":"Bernabini","given":"Catia"},{"family":"Shuler","given":"Michael L."},{"family":"Hickman","given":"James J."}],"issued":{"date-parts":[["2014",9]]}}},{"id":1649,"uris":["http://zotero.org/users/3657159/items/3PG5EHJD"],"uri":["http://zotero.org/users/3657159/items/3PG5EHJD"],"itemData":{"id":1649,"type":"article-journal","title":"Physiome-on-a-Chip: The Challenge of “Scaling” in Design, Operation, and Translation of Microphysiological Systems","container-title":"CPT: Pharmacometrics &amp; Systems Pharmacology","page":"559-562","volume":"4","issue":"10","source":"Wiley Online Library","abstract":"Scaling of a microphysiological system (MPS) or physiome-on-a-chip is arguably two interrelated, modeling-based activities: on-platform scaling and in vitro-in vivo translation. This dual approach reduces the need to perfectly rescale and mimic in vivo physiology, an aspiration that is both extremely challenging and not substantively meaningful because of uncertain relevance of any specific physiological condition. Accordingly, this perspective offers a tractable approach for designing interacting MPSs and relating in vitro results to analogous context in vivo.","DOI":"10.1002/psp4.12042","ISSN":"2163-8306","shortTitle":"Physiome-on-a-Chip","journalAbbreviation":"CPT Pharmacometrics Syst. Pharmacol.","language":"en","author":[{"family":"Stokes","given":"Cl"},{"family":"Cirit","given":"M"},{"family":"Lauffenburger","given":"Da"}],"issued":{"date-parts":[["2015",10,1]]}}}],"schema":"https://github.com/citation-style-language/schema/raw/master/csl-citation.json"} </w:instrText>
      </w:r>
      <w:r w:rsidR="00BD4A54" w:rsidRPr="004C38CF">
        <w:rPr>
          <w:rFonts w:ascii="Calibri" w:hAnsi="Calibri" w:cs="Calibri"/>
          <w:sz w:val="24"/>
          <w:szCs w:val="24"/>
        </w:rPr>
        <w:fldChar w:fldCharType="separate"/>
      </w:r>
      <w:r w:rsidR="00BD4A54" w:rsidRPr="004C38CF">
        <w:rPr>
          <w:rFonts w:ascii="Calibri" w:hAnsi="Calibri" w:cs="Calibri"/>
          <w:sz w:val="24"/>
          <w:szCs w:val="24"/>
          <w:vertAlign w:val="superscript"/>
        </w:rPr>
        <w:t>14–16</w:t>
      </w:r>
      <w:r w:rsidR="00BD4A54" w:rsidRPr="004C38CF">
        <w:rPr>
          <w:rFonts w:ascii="Calibri" w:hAnsi="Calibri" w:cs="Calibri"/>
          <w:sz w:val="24"/>
          <w:szCs w:val="24"/>
        </w:rPr>
        <w:fldChar w:fldCharType="end"/>
      </w:r>
      <w:r w:rsidR="00BD4A54" w:rsidRPr="004C38CF">
        <w:rPr>
          <w:rFonts w:ascii="Calibri" w:hAnsi="Calibri" w:cs="Calibri"/>
          <w:sz w:val="24"/>
          <w:szCs w:val="24"/>
        </w:rPr>
        <w:t xml:space="preserve">. </w:t>
      </w:r>
      <w:r w:rsidR="00F63931" w:rsidRPr="004C38CF">
        <w:rPr>
          <w:rFonts w:ascii="Calibri" w:hAnsi="Calibri" w:cs="Calibri"/>
          <w:sz w:val="24"/>
          <w:szCs w:val="24"/>
        </w:rPr>
        <w:t>The popularity of PDMS in microfluidic devices has led to the development of tools to overcome the material’s inherent ability to absorb small molecules</w:t>
      </w:r>
      <w:r w:rsidR="00F63931" w:rsidRPr="004C38CF">
        <w:rPr>
          <w:rFonts w:ascii="Calibri" w:hAnsi="Calibri" w:cs="Calibri"/>
          <w:sz w:val="24"/>
          <w:szCs w:val="24"/>
        </w:rPr>
        <w:fldChar w:fldCharType="begin"/>
      </w:r>
      <w:r w:rsidR="003A6329" w:rsidRPr="004C38CF">
        <w:rPr>
          <w:rFonts w:ascii="Calibri" w:hAnsi="Calibri" w:cs="Calibri"/>
          <w:sz w:val="24"/>
          <w:szCs w:val="24"/>
        </w:rPr>
        <w:instrText xml:space="preserve"> ADDIN ZOTERO_ITEM CSL_CITATION {"citationID":"B8C3rSwv","properties":{"formattedCitation":"\\super 10, 17\\nosupersub{}","plainCitation":"10, 17","noteIndex":0},"citationItems":[{"id":"URzVpuFN/XUMrd18S","uris":["http://zotero.org/users/3657159/items/G5VBJ4AR"],"uri":["http://zotero.org/users/3657159/items/G5VBJ4AR"],"itemData":{"id":"URzVpuFN/XUMrd18S","type":"article-journal","title":"Physiologically Based Pharmacokinetic and Pharmacodynamic Analysis Enabled by Microfluidically Linked Organs-on-Chips","container-title":"Annual Review of Pharmacology and Toxicology","page":"37-64","volume":"58","issue":"1","source":"Annual Reviews","abstract":"Physiologically based pharmacokinetic (PBPK) modeling and simulation approaches are beginning to be integrated into drug development and approval processes because they enable key pharmacokinetic (PK) parameters to be predicted from in vitro data. However, these approaches are hampered by many limitations, including an inability to incorporate organ-specific differentials in drug clearance, distribution, and absorption that result from differences in cell uptake, transport, and metabolism. Moreover, such approaches are generally unable to provide insight into pharmacodynamic (PD) parameters. Recent development of microfluidic Organ-on-a-Chip (Organ Chip) cell culture devices that recapitulate tissue-tissue interfaces, vascular perfusion, and organ-level functionality offer the ability to overcome these limitations when multiple Organ Chips are linked via their endothelium-lined vascular channels. Here, we discuss successes and challenges in the use of existing culture models and vascularized Organ Chips for PBPK and PD modeling of human drug responses, as well as in vitro to in vivo extrapolation (IVIVE) of these results, and how these approaches might advance drug development and regulatory review processes in the future.","DOI":"10.1146/annurev-pharmtox-010716-104748","note":"PMID: 29309256","author":[{"family":"Prantil-Baun","given":"Rachelle"},{"family":"Novak","given":"Richard"},{"family":"Das","given":"Debarun"},{"family":"Somayaji","given":"Mahadevabharath R."},{"family":"Przekwas","given":"Andrzej"},{"family":"Ingber","given":"Donald E."}],"issued":{"date-parts":[["2018"]]},"PMID":"29309256"}},{"id":1688,"uris":["http://zotero.org/users/3657159/items/CNQPFN3B"],"uri":["http://zotero.org/users/3657159/items/CNQPFN3B"],"itemData":{"id":1688,"type":"article-journal","title":"Design considerations to minimize the impact of drug absorption in polymer-based organ-on-a-chip platforms","source":"pubs.rsc.org.ezp-prod1.hul.harvard.edu","abstract":"Biocompatible polymers, such as polydimethylsiloxane (PDMS), are the materials of choice for creating organ-on-a-chip microfluidic platforms. Desirable qualities include ease of fabrication, optical clarity, and hydrophobicity, the latter of which facilitates oxygen transport to encased cells. An emerging and important application of organ-on-a-chip technology is drug discovery; however, a potential issue for polymer-based microfluidic devices has been highlighted by recent studies with PDMS, which have demonstrated absorption (and thus loss) of hydrophobic drugs into PDMS under certain experimental conditions. Absorption of drug in the polymer can also lead to undesirable transfer of drug between adjacent microfluidic lines. Given the benefits of polymers, it is essential to develop a comprehensive understanding of drug absorption. In this study, we considered convection, dissolution, and diffusion of a drug within a polymer-based microfluidic device to characterize the dynamics of drug loss in a quantitative manner. We solved Fick's 2nd law of diffusion (unsteady diffusion–convection) by finite element analysis in COMSOL®, and experimentally validated the numerical model for loss of three hydrophobic molecules (rhodamine B, cyanine NHS ester, and paclitaxel) in PDMS. Drug loss, as well as the unintended mixing of drugs by adjacent microfluidic channels, depends strongly on platform design parameters, experimental conditions, and the physico-chemical properties of the drug, and can be captured in a simple quantitate relationship that employs four scalable dimensionless numbers. This simple quantitative framework can be used in the design of a wide range of polymer-based microfluidic devices to minimize the impact of drug absorption.","URL":"http://pubs.rsc.org.ezp-prod1.hul.harvard.edu/en/content/articlelanding/2017/lc/c6lc01401a","DOI":"10.1039/C6LC01401A","ISSN":"1473-0189","journalAbbreviation":"Lab Chip","language":"en","author":[{"family":"Shirure","given":"V. S."},{"family":"George","given":"S. C."}],"issued":{"date-parts":[["2017",1,9]]},"accessed":{"date-parts":[["2017",1,31]]}}}],"schema":"https://github.com/citation-style-language/schema/raw/master/csl-citation.json"} </w:instrText>
      </w:r>
      <w:r w:rsidR="00F63931" w:rsidRPr="004C38CF">
        <w:rPr>
          <w:rFonts w:ascii="Calibri" w:hAnsi="Calibri" w:cs="Calibri"/>
          <w:sz w:val="24"/>
          <w:szCs w:val="24"/>
        </w:rPr>
        <w:fldChar w:fldCharType="separate"/>
      </w:r>
      <w:r w:rsidR="003A6329" w:rsidRPr="004C38CF">
        <w:rPr>
          <w:rFonts w:ascii="Calibri" w:hAnsi="Calibri" w:cs="Calibri"/>
          <w:sz w:val="24"/>
          <w:szCs w:val="24"/>
          <w:vertAlign w:val="superscript"/>
        </w:rPr>
        <w:t>10,17</w:t>
      </w:r>
      <w:r w:rsidR="00F63931" w:rsidRPr="004C38CF">
        <w:rPr>
          <w:rFonts w:ascii="Calibri" w:hAnsi="Calibri" w:cs="Calibri"/>
          <w:sz w:val="24"/>
          <w:szCs w:val="24"/>
        </w:rPr>
        <w:fldChar w:fldCharType="end"/>
      </w:r>
      <w:r w:rsidR="00F63931" w:rsidRPr="004C38CF">
        <w:rPr>
          <w:rFonts w:ascii="Calibri" w:hAnsi="Calibri" w:cs="Calibri"/>
          <w:sz w:val="24"/>
          <w:szCs w:val="24"/>
        </w:rPr>
        <w:t xml:space="preserve">. </w:t>
      </w:r>
      <w:r w:rsidR="00D07F21" w:rsidRPr="004C38CF">
        <w:rPr>
          <w:rFonts w:ascii="Calibri" w:hAnsi="Calibri" w:cs="Calibri"/>
          <w:sz w:val="24"/>
          <w:szCs w:val="24"/>
        </w:rPr>
        <w:t xml:space="preserve">However, </w:t>
      </w:r>
      <w:r w:rsidR="00BD4A54" w:rsidRPr="004C38CF">
        <w:rPr>
          <w:rFonts w:ascii="Calibri" w:hAnsi="Calibri" w:cs="Calibri"/>
          <w:sz w:val="24"/>
          <w:szCs w:val="24"/>
        </w:rPr>
        <w:t xml:space="preserve">the </w:t>
      </w:r>
      <w:r w:rsidR="00D07F21" w:rsidRPr="004C38CF">
        <w:rPr>
          <w:rFonts w:ascii="Calibri" w:hAnsi="Calibri" w:cs="Calibri"/>
          <w:sz w:val="24"/>
          <w:szCs w:val="24"/>
        </w:rPr>
        <w:t>large numbers of chips required to support biological studies</w:t>
      </w:r>
      <w:r w:rsidR="006B622A" w:rsidRPr="004C38CF">
        <w:rPr>
          <w:rFonts w:ascii="Calibri" w:hAnsi="Calibri" w:cs="Calibri"/>
          <w:sz w:val="24"/>
          <w:szCs w:val="24"/>
        </w:rPr>
        <w:t xml:space="preserve"> where the use of </w:t>
      </w:r>
      <w:r w:rsidR="00D07F21" w:rsidRPr="004C38CF">
        <w:rPr>
          <w:rFonts w:ascii="Calibri" w:hAnsi="Calibri" w:cs="Calibri"/>
          <w:sz w:val="24"/>
          <w:szCs w:val="24"/>
        </w:rPr>
        <w:t>microbial agents and PDMS-absorbing compounds</w:t>
      </w:r>
      <w:r w:rsidR="00C3440E" w:rsidRPr="004C38CF">
        <w:rPr>
          <w:rFonts w:ascii="Calibri" w:hAnsi="Calibri" w:cs="Calibri"/>
          <w:sz w:val="24"/>
          <w:szCs w:val="24"/>
        </w:rPr>
        <w:t xml:space="preserve"> make </w:t>
      </w:r>
      <w:r w:rsidR="00D07F21" w:rsidRPr="004C38CF">
        <w:rPr>
          <w:rFonts w:ascii="Calibri" w:hAnsi="Calibri" w:cs="Calibri"/>
          <w:sz w:val="24"/>
          <w:szCs w:val="24"/>
        </w:rPr>
        <w:t>reuse of Organ Chips</w:t>
      </w:r>
      <w:r w:rsidR="00C3440E" w:rsidRPr="004C38CF">
        <w:rPr>
          <w:rFonts w:ascii="Calibri" w:hAnsi="Calibri" w:cs="Calibri"/>
          <w:sz w:val="24"/>
          <w:szCs w:val="24"/>
        </w:rPr>
        <w:t xml:space="preserve"> difficult</w:t>
      </w:r>
      <w:r w:rsidR="00BD4A54" w:rsidRPr="004C38CF">
        <w:rPr>
          <w:rFonts w:ascii="Calibri" w:hAnsi="Calibri" w:cs="Calibri"/>
          <w:sz w:val="24"/>
          <w:szCs w:val="24"/>
        </w:rPr>
        <w:t xml:space="preserve"> </w:t>
      </w:r>
      <w:r w:rsidR="001A6407" w:rsidRPr="004C38CF">
        <w:rPr>
          <w:rFonts w:ascii="Calibri" w:hAnsi="Calibri" w:cs="Calibri"/>
          <w:sz w:val="24"/>
          <w:szCs w:val="24"/>
        </w:rPr>
        <w:t xml:space="preserve">necessitates a scalable manufacturing process even </w:t>
      </w:r>
      <w:r w:rsidR="00BD4A54" w:rsidRPr="004C38CF">
        <w:rPr>
          <w:rFonts w:ascii="Calibri" w:hAnsi="Calibri" w:cs="Calibri"/>
          <w:sz w:val="24"/>
          <w:szCs w:val="24"/>
        </w:rPr>
        <w:t>for</w:t>
      </w:r>
      <w:r w:rsidR="001A6407" w:rsidRPr="004C38CF">
        <w:rPr>
          <w:rFonts w:ascii="Calibri" w:hAnsi="Calibri" w:cs="Calibri"/>
          <w:sz w:val="24"/>
          <w:szCs w:val="24"/>
        </w:rPr>
        <w:t xml:space="preserve"> </w:t>
      </w:r>
      <w:r w:rsidR="00BD4A54" w:rsidRPr="004C38CF">
        <w:rPr>
          <w:rFonts w:ascii="Calibri" w:hAnsi="Calibri" w:cs="Calibri"/>
          <w:sz w:val="24"/>
          <w:szCs w:val="24"/>
        </w:rPr>
        <w:t>small research</w:t>
      </w:r>
      <w:r w:rsidR="001A6407" w:rsidRPr="004C38CF">
        <w:rPr>
          <w:rFonts w:ascii="Calibri" w:hAnsi="Calibri" w:cs="Calibri"/>
          <w:sz w:val="24"/>
          <w:szCs w:val="24"/>
        </w:rPr>
        <w:t xml:space="preserve"> groups</w:t>
      </w:r>
      <w:r w:rsidR="00D07F21" w:rsidRPr="004C38CF">
        <w:rPr>
          <w:rFonts w:ascii="Calibri" w:hAnsi="Calibri" w:cs="Calibri"/>
          <w:sz w:val="24"/>
          <w:szCs w:val="24"/>
        </w:rPr>
        <w:t>.</w:t>
      </w:r>
      <w:r w:rsidR="00A134C7" w:rsidRPr="004C38CF">
        <w:rPr>
          <w:rFonts w:ascii="Calibri" w:hAnsi="Calibri" w:cs="Calibri"/>
          <w:sz w:val="24"/>
          <w:szCs w:val="24"/>
        </w:rPr>
        <w:t xml:space="preserve"> </w:t>
      </w:r>
      <w:r w:rsidR="001A6407" w:rsidRPr="004C38CF">
        <w:rPr>
          <w:rFonts w:ascii="Calibri" w:hAnsi="Calibri" w:cs="Calibri"/>
          <w:sz w:val="24"/>
          <w:szCs w:val="24"/>
        </w:rPr>
        <w:t xml:space="preserve">The protocol described here presents a method for </w:t>
      </w:r>
      <w:r w:rsidR="00562FF7" w:rsidRPr="004C38CF">
        <w:rPr>
          <w:rFonts w:ascii="Calibri" w:hAnsi="Calibri" w:cs="Calibri"/>
          <w:sz w:val="24"/>
          <w:szCs w:val="24"/>
        </w:rPr>
        <w:t xml:space="preserve">the </w:t>
      </w:r>
      <w:r w:rsidR="001A6407" w:rsidRPr="004C38CF">
        <w:rPr>
          <w:rFonts w:ascii="Calibri" w:hAnsi="Calibri" w:cs="Calibri"/>
          <w:sz w:val="24"/>
          <w:szCs w:val="24"/>
        </w:rPr>
        <w:t xml:space="preserve">device fabrication suitable for </w:t>
      </w:r>
      <w:r w:rsidR="00562FF7" w:rsidRPr="004C38CF">
        <w:rPr>
          <w:rFonts w:ascii="Calibri" w:hAnsi="Calibri" w:cs="Calibri"/>
          <w:sz w:val="24"/>
          <w:szCs w:val="24"/>
        </w:rPr>
        <w:t xml:space="preserve">the </w:t>
      </w:r>
      <w:r w:rsidR="001A6407" w:rsidRPr="004C38CF">
        <w:rPr>
          <w:rFonts w:ascii="Calibri" w:hAnsi="Calibri" w:cs="Calibri"/>
          <w:sz w:val="24"/>
          <w:szCs w:val="24"/>
        </w:rPr>
        <w:t>use in academic laboratories, including those lacking access t</w:t>
      </w:r>
      <w:r w:rsidR="00F63931" w:rsidRPr="004C38CF">
        <w:rPr>
          <w:rFonts w:ascii="Calibri" w:hAnsi="Calibri" w:cs="Calibri"/>
          <w:sz w:val="24"/>
          <w:szCs w:val="24"/>
        </w:rPr>
        <w:t>o clean</w:t>
      </w:r>
      <w:r w:rsidR="001A6407" w:rsidRPr="004C38CF">
        <w:rPr>
          <w:rFonts w:ascii="Calibri" w:hAnsi="Calibri" w:cs="Calibri"/>
          <w:sz w:val="24"/>
          <w:szCs w:val="24"/>
        </w:rPr>
        <w:t>rooms and soft lithography. This protocol aims to broaden access to Organ Chips by a broad range of researchers seeking to use the stretchable, dual-channel devices for exploring basic biological processes as well as translational therapeutic development.</w:t>
      </w:r>
    </w:p>
    <w:p w14:paraId="4A8D894B" w14:textId="77777777" w:rsidR="00C079E8" w:rsidRPr="004C38CF" w:rsidRDefault="00C079E8" w:rsidP="00A1533A">
      <w:pPr>
        <w:spacing w:after="0" w:line="240" w:lineRule="auto"/>
        <w:contextualSpacing/>
        <w:rPr>
          <w:rFonts w:ascii="Calibri" w:hAnsi="Calibri" w:cs="Calibri"/>
          <w:sz w:val="24"/>
          <w:szCs w:val="24"/>
        </w:rPr>
      </w:pPr>
    </w:p>
    <w:p w14:paraId="71046CB8" w14:textId="4D21E715" w:rsidR="007E1F32" w:rsidRPr="004C38CF" w:rsidRDefault="00D07F21"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Leveraging best practices from </w:t>
      </w:r>
      <w:r w:rsidR="00C3440E" w:rsidRPr="004C38CF">
        <w:rPr>
          <w:rFonts w:ascii="Calibri" w:hAnsi="Calibri" w:cs="Calibri"/>
          <w:sz w:val="24"/>
          <w:szCs w:val="24"/>
        </w:rPr>
        <w:t>micro</w:t>
      </w:r>
      <w:r w:rsidRPr="004C38CF">
        <w:rPr>
          <w:rFonts w:ascii="Calibri" w:hAnsi="Calibri" w:cs="Calibri"/>
          <w:sz w:val="24"/>
          <w:szCs w:val="24"/>
        </w:rPr>
        <w:t xml:space="preserve">manufacturing fields coupled with design for manufacturing, a </w:t>
      </w:r>
      <w:r w:rsidR="00D135FD" w:rsidRPr="004C38CF">
        <w:rPr>
          <w:rFonts w:ascii="Calibri" w:hAnsi="Calibri" w:cs="Calibri"/>
          <w:sz w:val="24"/>
          <w:szCs w:val="24"/>
        </w:rPr>
        <w:t>robust</w:t>
      </w:r>
      <w:r w:rsidRPr="004C38CF">
        <w:rPr>
          <w:rFonts w:ascii="Calibri" w:hAnsi="Calibri" w:cs="Calibri"/>
          <w:sz w:val="24"/>
          <w:szCs w:val="24"/>
        </w:rPr>
        <w:t xml:space="preserve"> approach </w:t>
      </w:r>
      <w:r w:rsidR="007E42B9" w:rsidRPr="004C38CF">
        <w:rPr>
          <w:rFonts w:ascii="Calibri" w:hAnsi="Calibri" w:cs="Calibri"/>
          <w:sz w:val="24"/>
          <w:szCs w:val="24"/>
        </w:rPr>
        <w:t>was developed for</w:t>
      </w:r>
      <w:r w:rsidRPr="004C38CF">
        <w:rPr>
          <w:rFonts w:ascii="Calibri" w:hAnsi="Calibri" w:cs="Calibri"/>
          <w:sz w:val="24"/>
          <w:szCs w:val="24"/>
        </w:rPr>
        <w:t xml:space="preserve"> fabricating Organ Chip devices</w:t>
      </w:r>
      <w:r w:rsidR="00D135FD" w:rsidRPr="004C38CF">
        <w:rPr>
          <w:rFonts w:ascii="Calibri" w:hAnsi="Calibri" w:cs="Calibri"/>
          <w:sz w:val="24"/>
          <w:szCs w:val="24"/>
        </w:rPr>
        <w:t xml:space="preserve"> in large quantities with high reproducibility and yield.</w:t>
      </w:r>
      <w:r w:rsidR="007E42B9" w:rsidRPr="004C38CF">
        <w:rPr>
          <w:rFonts w:ascii="Calibri" w:hAnsi="Calibri" w:cs="Calibri"/>
          <w:sz w:val="24"/>
          <w:szCs w:val="24"/>
        </w:rPr>
        <w:t xml:space="preserve"> </w:t>
      </w:r>
      <w:r w:rsidR="000A7334" w:rsidRPr="004C38CF">
        <w:rPr>
          <w:rFonts w:ascii="Calibri" w:hAnsi="Calibri" w:cs="Calibri"/>
          <w:sz w:val="24"/>
          <w:szCs w:val="24"/>
        </w:rPr>
        <w:t xml:space="preserve">The fabrication protocol described here provides a scalable method for Organ Chip production. </w:t>
      </w:r>
      <w:r w:rsidR="005E3243" w:rsidRPr="004C38CF">
        <w:rPr>
          <w:rFonts w:ascii="Calibri" w:hAnsi="Calibri" w:cs="Calibri"/>
          <w:sz w:val="24"/>
          <w:szCs w:val="24"/>
        </w:rPr>
        <w:t>We describe the use of an optional Mold-in-Place Jig (</w:t>
      </w:r>
      <w:r w:rsidR="001C046F" w:rsidRPr="004C38CF">
        <w:rPr>
          <w:rFonts w:ascii="Calibri" w:hAnsi="Calibri" w:cs="Calibri"/>
          <w:sz w:val="24"/>
          <w:szCs w:val="24"/>
        </w:rPr>
        <w:t>M</w:t>
      </w:r>
      <w:r w:rsidR="00CF1D38" w:rsidRPr="004C38CF">
        <w:rPr>
          <w:rFonts w:ascii="Calibri" w:hAnsi="Calibri" w:cs="Calibri"/>
          <w:sz w:val="24"/>
          <w:szCs w:val="24"/>
        </w:rPr>
        <w:t>i</w:t>
      </w:r>
      <w:r w:rsidR="001C046F" w:rsidRPr="004C38CF">
        <w:rPr>
          <w:rFonts w:ascii="Calibri" w:hAnsi="Calibri" w:cs="Calibri"/>
          <w:sz w:val="24"/>
          <w:szCs w:val="24"/>
        </w:rPr>
        <w:t>P</w:t>
      </w:r>
      <w:r w:rsidR="00E429E4" w:rsidRPr="004C38CF">
        <w:rPr>
          <w:rFonts w:ascii="Calibri" w:hAnsi="Calibri" w:cs="Calibri"/>
          <w:sz w:val="24"/>
          <w:szCs w:val="24"/>
        </w:rPr>
        <w:t xml:space="preserve">; design details in </w:t>
      </w:r>
      <w:r w:rsidR="00E429E4" w:rsidRPr="004C38CF">
        <w:rPr>
          <w:rFonts w:ascii="Calibri" w:hAnsi="Calibri" w:cs="Calibri"/>
          <w:b/>
          <w:sz w:val="24"/>
          <w:szCs w:val="24"/>
        </w:rPr>
        <w:t>Supplemental Materials</w:t>
      </w:r>
      <w:r w:rsidR="005E3243" w:rsidRPr="004C38CF">
        <w:rPr>
          <w:rFonts w:ascii="Calibri" w:hAnsi="Calibri" w:cs="Calibri"/>
          <w:sz w:val="24"/>
          <w:szCs w:val="24"/>
        </w:rPr>
        <w:t xml:space="preserve">) </w:t>
      </w:r>
      <w:r w:rsidR="00E429E4" w:rsidRPr="004C38CF">
        <w:rPr>
          <w:rFonts w:ascii="Calibri" w:hAnsi="Calibri" w:cs="Calibri"/>
          <w:sz w:val="24"/>
          <w:szCs w:val="24"/>
        </w:rPr>
        <w:t xml:space="preserve">coupled with polyurethane gasket strips </w:t>
      </w:r>
      <w:r w:rsidR="005E3243" w:rsidRPr="004C38CF">
        <w:rPr>
          <w:rFonts w:ascii="Calibri" w:hAnsi="Calibri" w:cs="Calibri"/>
          <w:sz w:val="24"/>
          <w:szCs w:val="24"/>
        </w:rPr>
        <w:t>to enable scaling up of casting PDMS component</w:t>
      </w:r>
      <w:r w:rsidR="00E429E4" w:rsidRPr="004C38CF">
        <w:rPr>
          <w:rFonts w:ascii="Calibri" w:hAnsi="Calibri" w:cs="Calibri"/>
          <w:sz w:val="24"/>
          <w:szCs w:val="24"/>
        </w:rPr>
        <w:t xml:space="preserve">s. The glossy side of polyurethane strips produce optically smooth PDMS parts while the textured side facilitates demolding. </w:t>
      </w:r>
      <w:r w:rsidR="0008667D" w:rsidRPr="004C38CF">
        <w:rPr>
          <w:rFonts w:ascii="Calibri" w:hAnsi="Calibri" w:cs="Calibri"/>
          <w:sz w:val="24"/>
          <w:szCs w:val="24"/>
        </w:rPr>
        <w:t xml:space="preserve">We also describe the use of an optional Automated Membrane Fabricator (AMF) that provides uniform compression of membrane wafer molds during curing for fabricating up to 24 membranes per batch. </w:t>
      </w:r>
      <w:r w:rsidR="000A7334" w:rsidRPr="004C38CF">
        <w:rPr>
          <w:rFonts w:ascii="Calibri" w:hAnsi="Calibri" w:cs="Calibri"/>
          <w:sz w:val="24"/>
          <w:szCs w:val="24"/>
        </w:rPr>
        <w:t xml:space="preserve">The design is broadly applicable for studies of organs </w:t>
      </w:r>
      <w:r w:rsidR="002855D5" w:rsidRPr="004C38CF">
        <w:rPr>
          <w:rFonts w:ascii="Calibri" w:hAnsi="Calibri" w:cs="Calibri"/>
          <w:sz w:val="24"/>
          <w:szCs w:val="24"/>
        </w:rPr>
        <w:t xml:space="preserve">that are composed of tissues that experience </w:t>
      </w:r>
      <w:r w:rsidR="000A7334" w:rsidRPr="004C38CF">
        <w:rPr>
          <w:rFonts w:ascii="Calibri" w:hAnsi="Calibri" w:cs="Calibri"/>
          <w:sz w:val="24"/>
          <w:szCs w:val="24"/>
        </w:rPr>
        <w:t>mechanical strain and perfusion</w:t>
      </w:r>
      <w:r w:rsidR="002855D5" w:rsidRPr="004C38CF">
        <w:rPr>
          <w:rFonts w:ascii="Calibri" w:hAnsi="Calibri" w:cs="Calibri"/>
          <w:sz w:val="24"/>
          <w:szCs w:val="24"/>
        </w:rPr>
        <w:t>, and these chips</w:t>
      </w:r>
      <w:r w:rsidR="000A7334" w:rsidRPr="004C38CF">
        <w:rPr>
          <w:rFonts w:ascii="Calibri" w:hAnsi="Calibri" w:cs="Calibri"/>
          <w:sz w:val="24"/>
          <w:szCs w:val="24"/>
        </w:rPr>
        <w:t xml:space="preserve"> can be produced </w:t>
      </w:r>
      <w:r w:rsidR="007A1F95" w:rsidRPr="004C38CF">
        <w:rPr>
          <w:rFonts w:ascii="Calibri" w:hAnsi="Calibri" w:cs="Calibri"/>
          <w:sz w:val="24"/>
          <w:szCs w:val="24"/>
        </w:rPr>
        <w:t xml:space="preserve">with low chip-to-chip variability </w:t>
      </w:r>
      <w:r w:rsidR="000A7334" w:rsidRPr="004C38CF">
        <w:rPr>
          <w:rFonts w:ascii="Calibri" w:hAnsi="Calibri" w:cs="Calibri"/>
          <w:sz w:val="24"/>
          <w:szCs w:val="24"/>
        </w:rPr>
        <w:t>in quantities required to meet the needs of small and large research groups alike. The workflow is amenable to a batch or assembly line format</w:t>
      </w:r>
      <w:r w:rsidR="002855D5" w:rsidRPr="004C38CF">
        <w:rPr>
          <w:rFonts w:ascii="Calibri" w:hAnsi="Calibri" w:cs="Calibri"/>
          <w:sz w:val="24"/>
          <w:szCs w:val="24"/>
        </w:rPr>
        <w:t xml:space="preserve">, </w:t>
      </w:r>
      <w:r w:rsidR="000A7334" w:rsidRPr="004C38CF">
        <w:rPr>
          <w:rFonts w:ascii="Calibri" w:hAnsi="Calibri" w:cs="Calibri"/>
          <w:sz w:val="24"/>
          <w:szCs w:val="24"/>
        </w:rPr>
        <w:t xml:space="preserve">and readily compatible with </w:t>
      </w:r>
      <w:r w:rsidR="002855D5" w:rsidRPr="004C38CF">
        <w:rPr>
          <w:rFonts w:ascii="Calibri" w:hAnsi="Calibri" w:cs="Calibri"/>
          <w:sz w:val="24"/>
          <w:szCs w:val="24"/>
        </w:rPr>
        <w:t xml:space="preserve">quality assessment </w:t>
      </w:r>
      <w:r w:rsidR="007A1F95" w:rsidRPr="004C38CF">
        <w:rPr>
          <w:rFonts w:ascii="Calibri" w:hAnsi="Calibri" w:cs="Calibri"/>
          <w:sz w:val="24"/>
          <w:szCs w:val="24"/>
        </w:rPr>
        <w:t xml:space="preserve">protocols for control of production processes, personnel training, and responsive troubleshooting. </w:t>
      </w:r>
      <w:r w:rsidR="002855D5" w:rsidRPr="004C38CF">
        <w:rPr>
          <w:rFonts w:ascii="Calibri" w:hAnsi="Calibri" w:cs="Calibri"/>
          <w:sz w:val="24"/>
          <w:szCs w:val="24"/>
        </w:rPr>
        <w:t>We hope that t</w:t>
      </w:r>
      <w:r w:rsidR="007A1F95" w:rsidRPr="004C38CF">
        <w:rPr>
          <w:rFonts w:ascii="Calibri" w:hAnsi="Calibri" w:cs="Calibri"/>
          <w:sz w:val="24"/>
          <w:szCs w:val="24"/>
        </w:rPr>
        <w:t xml:space="preserve">his protocol will expand access to the capabilities of </w:t>
      </w:r>
      <w:r w:rsidR="008A4155" w:rsidRPr="004C38CF">
        <w:rPr>
          <w:rFonts w:ascii="Calibri" w:hAnsi="Calibri" w:cs="Calibri"/>
          <w:sz w:val="24"/>
          <w:szCs w:val="24"/>
        </w:rPr>
        <w:t xml:space="preserve">dual channel, stretchable, </w:t>
      </w:r>
      <w:r w:rsidR="007A1F95" w:rsidRPr="004C38CF">
        <w:rPr>
          <w:rFonts w:ascii="Calibri" w:hAnsi="Calibri" w:cs="Calibri"/>
          <w:sz w:val="24"/>
          <w:szCs w:val="24"/>
        </w:rPr>
        <w:t>Organ Chips for basic and translational research.</w:t>
      </w:r>
    </w:p>
    <w:p w14:paraId="06BCBC0D" w14:textId="77777777" w:rsidR="00C079E8" w:rsidRPr="004C38CF" w:rsidRDefault="00C079E8" w:rsidP="00A1533A">
      <w:pPr>
        <w:spacing w:after="0" w:line="240" w:lineRule="auto"/>
        <w:contextualSpacing/>
        <w:rPr>
          <w:rFonts w:ascii="Calibri" w:hAnsi="Calibri" w:cs="Calibri"/>
          <w:sz w:val="24"/>
          <w:szCs w:val="24"/>
        </w:rPr>
      </w:pPr>
    </w:p>
    <w:p w14:paraId="51CBCE99" w14:textId="1AE1C533" w:rsidR="00F42CDF" w:rsidRPr="004C38CF" w:rsidRDefault="00553113" w:rsidP="00A1533A">
      <w:pPr>
        <w:spacing w:after="0" w:line="240" w:lineRule="auto"/>
        <w:contextualSpacing/>
        <w:rPr>
          <w:rFonts w:ascii="Calibri" w:hAnsi="Calibri" w:cs="Calibri"/>
          <w:b/>
          <w:sz w:val="24"/>
          <w:szCs w:val="24"/>
        </w:rPr>
      </w:pPr>
      <w:r w:rsidRPr="004C38CF">
        <w:rPr>
          <w:rFonts w:ascii="Calibri" w:hAnsi="Calibri" w:cs="Calibri"/>
          <w:b/>
          <w:sz w:val="24"/>
          <w:szCs w:val="24"/>
        </w:rPr>
        <w:t>P</w:t>
      </w:r>
      <w:r w:rsidR="00A3660C" w:rsidRPr="004C38CF">
        <w:rPr>
          <w:rFonts w:ascii="Calibri" w:hAnsi="Calibri" w:cs="Calibri"/>
          <w:b/>
          <w:sz w:val="24"/>
          <w:szCs w:val="24"/>
        </w:rPr>
        <w:t>ROTOCOL:</w:t>
      </w:r>
    </w:p>
    <w:p w14:paraId="6256EA80" w14:textId="77777777" w:rsidR="00C079E8" w:rsidRPr="004C38CF" w:rsidRDefault="00C079E8" w:rsidP="00A1533A">
      <w:pPr>
        <w:spacing w:after="0" w:line="240" w:lineRule="auto"/>
        <w:contextualSpacing/>
        <w:rPr>
          <w:rFonts w:ascii="Calibri" w:hAnsi="Calibri" w:cs="Calibri"/>
          <w:b/>
          <w:sz w:val="24"/>
          <w:szCs w:val="24"/>
        </w:rPr>
      </w:pPr>
    </w:p>
    <w:p w14:paraId="130A9B84" w14:textId="246033F2" w:rsidR="004C38CF" w:rsidRPr="004C38CF" w:rsidRDefault="006C6421" w:rsidP="00A1533A">
      <w:pPr>
        <w:pStyle w:val="Heading1"/>
        <w:keepNext w:val="0"/>
        <w:keepLines w:val="0"/>
        <w:ind w:left="0" w:firstLine="0"/>
        <w:jc w:val="left"/>
        <w:rPr>
          <w:rFonts w:ascii="Calibri" w:hAnsi="Calibri" w:cs="Calibri"/>
        </w:rPr>
      </w:pPr>
      <w:r w:rsidRPr="004C38CF">
        <w:rPr>
          <w:rFonts w:ascii="Calibri" w:hAnsi="Calibri" w:cs="Calibri"/>
        </w:rPr>
        <w:t>General Preparation</w:t>
      </w:r>
    </w:p>
    <w:p w14:paraId="19B592A0" w14:textId="77777777" w:rsidR="004C38CF" w:rsidRPr="004C38CF" w:rsidRDefault="004C38CF" w:rsidP="00A1533A">
      <w:pPr>
        <w:spacing w:after="0" w:line="240" w:lineRule="auto"/>
        <w:contextualSpacing/>
        <w:rPr>
          <w:rFonts w:ascii="Calibri" w:hAnsi="Calibri" w:cs="Calibri"/>
          <w:sz w:val="24"/>
          <w:lang w:eastAsia="en-US"/>
        </w:rPr>
      </w:pPr>
    </w:p>
    <w:p w14:paraId="387779B5" w14:textId="23AF6E57" w:rsidR="006C6421" w:rsidRPr="004C38CF" w:rsidRDefault="006C6421" w:rsidP="00A1533A">
      <w:pPr>
        <w:pStyle w:val="Heading2"/>
        <w:keepLines w:val="0"/>
        <w:spacing w:before="0" w:after="0"/>
        <w:ind w:left="0" w:firstLine="0"/>
        <w:jc w:val="left"/>
        <w:rPr>
          <w:rFonts w:ascii="Calibri" w:hAnsi="Calibri" w:cs="Calibri"/>
          <w:b w:val="0"/>
        </w:rPr>
      </w:pPr>
      <w:r w:rsidRPr="004C38CF">
        <w:rPr>
          <w:rFonts w:ascii="Calibri" w:hAnsi="Calibri" w:cs="Calibri"/>
          <w:b w:val="0"/>
        </w:rPr>
        <w:lastRenderedPageBreak/>
        <w:t xml:space="preserve">To avoid debris, clean work area using packing tape and wipe down area with </w:t>
      </w:r>
      <w:r w:rsidR="00650CCD">
        <w:rPr>
          <w:rFonts w:ascii="Calibri" w:hAnsi="Calibri" w:cs="Calibri"/>
          <w:b w:val="0"/>
        </w:rPr>
        <w:t xml:space="preserve">a </w:t>
      </w:r>
      <w:r w:rsidRPr="004C38CF">
        <w:rPr>
          <w:rFonts w:ascii="Calibri" w:hAnsi="Calibri" w:cs="Calibri"/>
          <w:b w:val="0"/>
        </w:rPr>
        <w:t xml:space="preserve">cleanroom wipe and isopropyl alcohol. </w:t>
      </w:r>
    </w:p>
    <w:p w14:paraId="1EDE9054" w14:textId="77777777" w:rsidR="004C38CF" w:rsidRPr="004C38CF" w:rsidRDefault="004C38CF" w:rsidP="00A1533A">
      <w:pPr>
        <w:spacing w:after="0" w:line="240" w:lineRule="auto"/>
        <w:contextualSpacing/>
        <w:rPr>
          <w:rFonts w:ascii="Calibri" w:hAnsi="Calibri" w:cs="Calibri"/>
          <w:sz w:val="24"/>
          <w:lang w:eastAsia="en-US"/>
        </w:rPr>
      </w:pPr>
    </w:p>
    <w:p w14:paraId="7F3E0861" w14:textId="6173F5D2" w:rsidR="004C38CF" w:rsidRPr="004C38CF" w:rsidRDefault="006C6421" w:rsidP="00A1533A">
      <w:pPr>
        <w:pStyle w:val="Heading2"/>
        <w:keepLines w:val="0"/>
        <w:spacing w:before="0" w:after="0"/>
        <w:ind w:left="0" w:firstLine="0"/>
        <w:jc w:val="left"/>
        <w:rPr>
          <w:rFonts w:ascii="Calibri" w:hAnsi="Calibri" w:cs="Calibri"/>
          <w:b w:val="0"/>
        </w:rPr>
      </w:pPr>
      <w:r w:rsidRPr="004C38CF">
        <w:rPr>
          <w:rFonts w:ascii="Calibri" w:hAnsi="Calibri" w:cs="Calibri"/>
          <w:b w:val="0"/>
        </w:rPr>
        <w:t xml:space="preserve">For all steps requiring PDMS, mix PDMS at a 10:1 ratio (10 g </w:t>
      </w:r>
      <w:r w:rsidR="00A1533A">
        <w:rPr>
          <w:rFonts w:ascii="Calibri" w:hAnsi="Calibri" w:cs="Calibri"/>
          <w:b w:val="0"/>
        </w:rPr>
        <w:t xml:space="preserve">of </w:t>
      </w:r>
      <w:r w:rsidRPr="004C38CF">
        <w:rPr>
          <w:rFonts w:ascii="Calibri" w:hAnsi="Calibri" w:cs="Calibri"/>
          <w:b w:val="0"/>
        </w:rPr>
        <w:t xml:space="preserve">cross linking agent, 100 g </w:t>
      </w:r>
      <w:r w:rsidR="00A1533A">
        <w:rPr>
          <w:rFonts w:ascii="Calibri" w:hAnsi="Calibri" w:cs="Calibri"/>
          <w:b w:val="0"/>
        </w:rPr>
        <w:t xml:space="preserve">of </w:t>
      </w:r>
      <w:r w:rsidRPr="004C38CF">
        <w:rPr>
          <w:rFonts w:ascii="Calibri" w:hAnsi="Calibri" w:cs="Calibri"/>
          <w:b w:val="0"/>
        </w:rPr>
        <w:t xml:space="preserve">elastomer base). Mix by hand or with a commercially available mixer. </w:t>
      </w:r>
      <w:r w:rsidR="00A1533A">
        <w:rPr>
          <w:rFonts w:ascii="Calibri" w:hAnsi="Calibri" w:cs="Calibri"/>
          <w:b w:val="0"/>
        </w:rPr>
        <w:t>Use a</w:t>
      </w:r>
      <w:r w:rsidRPr="004C38CF">
        <w:rPr>
          <w:rFonts w:ascii="Calibri" w:hAnsi="Calibri" w:cs="Calibri"/>
          <w:b w:val="0"/>
        </w:rPr>
        <w:t xml:space="preserve"> planetary centrifugal mixer </w:t>
      </w:r>
      <w:r w:rsidR="00A1533A">
        <w:rPr>
          <w:rFonts w:ascii="Calibri" w:hAnsi="Calibri" w:cs="Calibri"/>
          <w:b w:val="0"/>
        </w:rPr>
        <w:t>here</w:t>
      </w:r>
      <w:r w:rsidRPr="004C38CF">
        <w:rPr>
          <w:rFonts w:ascii="Calibri" w:hAnsi="Calibri" w:cs="Calibri"/>
          <w:b w:val="0"/>
        </w:rPr>
        <w:t>: mixing for 2 minutes at 2000 rpm, then degassing the</w:t>
      </w:r>
      <w:r w:rsidR="00911337" w:rsidRPr="004C38CF">
        <w:rPr>
          <w:rFonts w:ascii="Calibri" w:hAnsi="Calibri" w:cs="Calibri"/>
          <w:b w:val="0"/>
        </w:rPr>
        <w:t xml:space="preserve"> PDMS for 2 minutes at 2200 rpm</w:t>
      </w:r>
      <w:r w:rsidR="004C38CF" w:rsidRPr="004C38CF">
        <w:rPr>
          <w:rFonts w:ascii="Calibri" w:hAnsi="Calibri" w:cs="Calibri"/>
          <w:b w:val="0"/>
        </w:rPr>
        <w:t>.</w:t>
      </w:r>
    </w:p>
    <w:p w14:paraId="019F92EF" w14:textId="77777777" w:rsidR="004C38CF" w:rsidRPr="004C38CF" w:rsidRDefault="004C38CF" w:rsidP="00A1533A">
      <w:pPr>
        <w:spacing w:after="0" w:line="240" w:lineRule="auto"/>
        <w:contextualSpacing/>
        <w:rPr>
          <w:rFonts w:ascii="Calibri" w:hAnsi="Calibri" w:cs="Calibri"/>
          <w:sz w:val="24"/>
          <w:lang w:eastAsia="en-US"/>
        </w:rPr>
      </w:pPr>
    </w:p>
    <w:p w14:paraId="5507372F" w14:textId="5C077B43" w:rsidR="00911337" w:rsidRPr="004C38CF" w:rsidRDefault="00911337" w:rsidP="00A1533A">
      <w:pPr>
        <w:pStyle w:val="Heading2"/>
        <w:keepLines w:val="0"/>
        <w:spacing w:before="0" w:after="0"/>
        <w:ind w:left="0" w:firstLine="0"/>
        <w:jc w:val="left"/>
        <w:rPr>
          <w:rFonts w:ascii="Calibri" w:hAnsi="Calibri" w:cs="Calibri"/>
          <w:b w:val="0"/>
        </w:rPr>
      </w:pPr>
      <w:r w:rsidRPr="004C38CF">
        <w:rPr>
          <w:rFonts w:ascii="Calibri" w:hAnsi="Calibri" w:cs="Calibri"/>
          <w:b w:val="0"/>
        </w:rPr>
        <w:t>Clean all molds with air gun to blow out debris prior to use.</w:t>
      </w:r>
    </w:p>
    <w:p w14:paraId="2610AF81" w14:textId="77777777" w:rsidR="004C38CF" w:rsidRPr="004C38CF" w:rsidRDefault="004C38CF" w:rsidP="00A1533A">
      <w:pPr>
        <w:spacing w:after="0" w:line="240" w:lineRule="auto"/>
        <w:contextualSpacing/>
        <w:rPr>
          <w:rFonts w:ascii="Calibri" w:hAnsi="Calibri" w:cs="Calibri"/>
          <w:sz w:val="24"/>
          <w:lang w:eastAsia="en-US"/>
        </w:rPr>
      </w:pPr>
    </w:p>
    <w:p w14:paraId="3F6146D9" w14:textId="5B4512E5" w:rsidR="00911337" w:rsidRPr="004C38CF" w:rsidRDefault="004C38CF" w:rsidP="00A1533A">
      <w:pPr>
        <w:pStyle w:val="Heading4"/>
        <w:keepNext w:val="0"/>
        <w:keepLines w:val="0"/>
        <w:spacing w:before="0" w:line="240" w:lineRule="auto"/>
        <w:contextualSpacing/>
        <w:jc w:val="left"/>
        <w:rPr>
          <w:rFonts w:ascii="Calibri" w:hAnsi="Calibri" w:cs="Calibri"/>
          <w:i w:val="0"/>
        </w:rPr>
      </w:pPr>
      <w:r>
        <w:rPr>
          <w:rFonts w:ascii="Calibri" w:hAnsi="Calibri" w:cs="Calibri"/>
          <w:b/>
          <w:i w:val="0"/>
        </w:rPr>
        <w:t>CAUTION:</w:t>
      </w:r>
      <w:r w:rsidR="00911337" w:rsidRPr="004C38CF">
        <w:rPr>
          <w:rFonts w:ascii="Calibri" w:hAnsi="Calibri" w:cs="Calibri"/>
          <w:i w:val="0"/>
        </w:rPr>
        <w:t xml:space="preserve"> Do not use metal forceps to remove debris as it will damage the surface of the molds. </w:t>
      </w:r>
    </w:p>
    <w:p w14:paraId="62EA9289" w14:textId="77777777" w:rsidR="006C6421" w:rsidRPr="004C38CF" w:rsidRDefault="006C6421" w:rsidP="00A1533A">
      <w:pPr>
        <w:pStyle w:val="Heading2"/>
        <w:keepLines w:val="0"/>
        <w:numPr>
          <w:ilvl w:val="0"/>
          <w:numId w:val="0"/>
        </w:numPr>
        <w:spacing w:before="0" w:after="0"/>
        <w:jc w:val="left"/>
        <w:rPr>
          <w:rFonts w:ascii="Calibri" w:hAnsi="Calibri" w:cs="Calibri"/>
        </w:rPr>
      </w:pPr>
    </w:p>
    <w:p w14:paraId="12C191E3" w14:textId="0E61E6DC" w:rsidR="00A3660C" w:rsidRPr="004C38CF" w:rsidRDefault="00A3660C" w:rsidP="00A1533A">
      <w:pPr>
        <w:pStyle w:val="Heading1"/>
        <w:keepNext w:val="0"/>
        <w:keepLines w:val="0"/>
        <w:ind w:left="0" w:firstLine="0"/>
        <w:jc w:val="left"/>
        <w:rPr>
          <w:rFonts w:ascii="Calibri" w:hAnsi="Calibri" w:cs="Calibri"/>
        </w:rPr>
      </w:pPr>
      <w:r w:rsidRPr="004C38CF">
        <w:rPr>
          <w:rFonts w:ascii="Calibri" w:hAnsi="Calibri" w:cs="Calibri"/>
        </w:rPr>
        <w:t xml:space="preserve">Top </w:t>
      </w:r>
      <w:r w:rsidR="00562FF7" w:rsidRPr="004C38CF">
        <w:rPr>
          <w:rFonts w:ascii="Calibri" w:hAnsi="Calibri" w:cs="Calibri"/>
        </w:rPr>
        <w:t>C</w:t>
      </w:r>
      <w:r w:rsidRPr="004C38CF">
        <w:rPr>
          <w:rFonts w:ascii="Calibri" w:hAnsi="Calibri" w:cs="Calibri"/>
        </w:rPr>
        <w:t xml:space="preserve">hannel </w:t>
      </w:r>
      <w:r w:rsidR="00562FF7" w:rsidRPr="004C38CF">
        <w:rPr>
          <w:rFonts w:ascii="Calibri" w:hAnsi="Calibri" w:cs="Calibri"/>
        </w:rPr>
        <w:t>P</w:t>
      </w:r>
      <w:r w:rsidRPr="004C38CF">
        <w:rPr>
          <w:rFonts w:ascii="Calibri" w:hAnsi="Calibri" w:cs="Calibri"/>
        </w:rPr>
        <w:t>reparation</w:t>
      </w:r>
    </w:p>
    <w:p w14:paraId="5CE24529" w14:textId="77777777" w:rsidR="004C38CF" w:rsidRPr="004C38CF" w:rsidRDefault="004C38CF" w:rsidP="00A1533A">
      <w:pPr>
        <w:spacing w:after="0" w:line="240" w:lineRule="auto"/>
        <w:contextualSpacing/>
        <w:rPr>
          <w:rFonts w:ascii="Calibri" w:hAnsi="Calibri" w:cs="Calibri"/>
          <w:sz w:val="24"/>
          <w:lang w:eastAsia="en-US"/>
        </w:rPr>
      </w:pPr>
    </w:p>
    <w:p w14:paraId="2AB1581D" w14:textId="094A6ECE" w:rsidR="00911337" w:rsidRPr="00A1533A" w:rsidRDefault="00911337"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Wipe down the glossy side of each polyurethane piece with ethanol and cleanroom wipes. Make sure all residual ethanol is dried from the polyurethane surface.</w:t>
      </w:r>
    </w:p>
    <w:p w14:paraId="078983AB" w14:textId="77777777" w:rsidR="004C38CF" w:rsidRPr="00A1533A" w:rsidRDefault="004C38CF" w:rsidP="00A1533A">
      <w:pPr>
        <w:spacing w:after="0" w:line="240" w:lineRule="auto"/>
        <w:contextualSpacing/>
        <w:rPr>
          <w:rFonts w:ascii="Calibri" w:hAnsi="Calibri" w:cs="Calibri"/>
          <w:sz w:val="24"/>
          <w:lang w:eastAsia="en-US"/>
        </w:rPr>
      </w:pPr>
    </w:p>
    <w:p w14:paraId="5C5B8F09" w14:textId="6B0680B1" w:rsidR="00911337" w:rsidRPr="00A1533A" w:rsidRDefault="00911337"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Place </w:t>
      </w:r>
      <w:r w:rsidR="004E76AF">
        <w:rPr>
          <w:rFonts w:ascii="Calibri" w:hAnsi="Calibri" w:cs="Calibri"/>
          <w:b w:val="0"/>
        </w:rPr>
        <w:t xml:space="preserve">the </w:t>
      </w:r>
      <w:r w:rsidRPr="00A1533A">
        <w:rPr>
          <w:rFonts w:ascii="Calibri" w:hAnsi="Calibri" w:cs="Calibri"/>
          <w:b w:val="0"/>
        </w:rPr>
        <w:t xml:space="preserve">glossy side of the polyurethane over the open side of the MiP mold to create a seal on the open </w:t>
      </w:r>
      <w:bookmarkStart w:id="0" w:name="_GoBack"/>
      <w:bookmarkEnd w:id="0"/>
      <w:r w:rsidRPr="00A1533A">
        <w:rPr>
          <w:rFonts w:ascii="Calibri" w:hAnsi="Calibri" w:cs="Calibri"/>
          <w:b w:val="0"/>
        </w:rPr>
        <w:t>side of the mold, leaving only a well-like opening at the top of the mold for pouring PDMS.</w:t>
      </w:r>
    </w:p>
    <w:p w14:paraId="575DE46C" w14:textId="77777777" w:rsidR="004C38CF" w:rsidRPr="004C38CF" w:rsidRDefault="004C38CF" w:rsidP="00A1533A">
      <w:pPr>
        <w:spacing w:after="0" w:line="240" w:lineRule="auto"/>
        <w:contextualSpacing/>
        <w:rPr>
          <w:rFonts w:ascii="Calibri" w:hAnsi="Calibri" w:cs="Calibri"/>
          <w:sz w:val="24"/>
          <w:lang w:eastAsia="en-US"/>
        </w:rPr>
      </w:pPr>
    </w:p>
    <w:p w14:paraId="3312DA04" w14:textId="44D80FBD" w:rsidR="005A489E" w:rsidRPr="004C38CF" w:rsidRDefault="005A489E"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Check that every mold is covered securely by polyurethane piece or the PDMS will leak from molds during pouring. </w:t>
      </w:r>
    </w:p>
    <w:p w14:paraId="2FE0A4AC" w14:textId="77777777" w:rsidR="004C38CF" w:rsidRPr="004C38CF" w:rsidRDefault="004C38CF" w:rsidP="00A1533A">
      <w:pPr>
        <w:spacing w:after="0" w:line="240" w:lineRule="auto"/>
        <w:contextualSpacing/>
        <w:rPr>
          <w:rFonts w:ascii="Calibri" w:hAnsi="Calibri" w:cs="Calibri"/>
          <w:sz w:val="24"/>
          <w:lang w:eastAsia="en-US"/>
        </w:rPr>
      </w:pPr>
    </w:p>
    <w:p w14:paraId="720D06EB" w14:textId="73711ECF" w:rsidR="005A489E" w:rsidRPr="00A1533A" w:rsidRDefault="005A489E"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Place the mold and polyurethane assemblies into </w:t>
      </w:r>
      <w:r w:rsidR="00A1533A">
        <w:rPr>
          <w:rFonts w:ascii="Calibri" w:hAnsi="Calibri" w:cs="Calibri"/>
          <w:b w:val="0"/>
        </w:rPr>
        <w:t xml:space="preserve">a </w:t>
      </w:r>
      <w:r w:rsidRPr="00A1533A">
        <w:rPr>
          <w:rFonts w:ascii="Calibri" w:hAnsi="Calibri" w:cs="Calibri"/>
          <w:b w:val="0"/>
        </w:rPr>
        <w:t xml:space="preserve">MiP jig, </w:t>
      </w:r>
      <w:r w:rsidR="00A1533A">
        <w:rPr>
          <w:rFonts w:ascii="Calibri" w:hAnsi="Calibri" w:cs="Calibri"/>
          <w:b w:val="0"/>
        </w:rPr>
        <w:t xml:space="preserve">with the </w:t>
      </w:r>
      <w:r w:rsidRPr="00A1533A">
        <w:rPr>
          <w:rFonts w:ascii="Calibri" w:hAnsi="Calibri" w:cs="Calibri"/>
          <w:b w:val="0"/>
        </w:rPr>
        <w:t xml:space="preserve">textured side against the end of the MiP jig. Continue to do this until all molds have been placed in the jig. </w:t>
      </w:r>
    </w:p>
    <w:p w14:paraId="4073B8A8" w14:textId="77777777" w:rsidR="004C38CF" w:rsidRPr="00A1533A" w:rsidRDefault="004C38CF" w:rsidP="00A1533A">
      <w:pPr>
        <w:spacing w:after="0" w:line="240" w:lineRule="auto"/>
        <w:contextualSpacing/>
        <w:rPr>
          <w:rFonts w:ascii="Calibri" w:hAnsi="Calibri" w:cs="Calibri"/>
          <w:sz w:val="24"/>
          <w:lang w:eastAsia="en-US"/>
        </w:rPr>
      </w:pPr>
    </w:p>
    <w:p w14:paraId="55C56498" w14:textId="2486DC7A" w:rsidR="005A489E" w:rsidRPr="00A1533A" w:rsidRDefault="005A489E"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Tighten the MiP jig by turning the handle using a wrench until the jig spacing is 25 mm in width.</w:t>
      </w:r>
    </w:p>
    <w:p w14:paraId="64C4F714" w14:textId="77777777" w:rsidR="004C38CF" w:rsidRPr="00A1533A" w:rsidRDefault="004C38CF" w:rsidP="00A1533A">
      <w:pPr>
        <w:spacing w:after="0" w:line="240" w:lineRule="auto"/>
        <w:contextualSpacing/>
        <w:rPr>
          <w:rFonts w:ascii="Calibri" w:hAnsi="Calibri" w:cs="Calibri"/>
          <w:sz w:val="24"/>
          <w:lang w:eastAsia="en-US"/>
        </w:rPr>
      </w:pPr>
    </w:p>
    <w:p w14:paraId="08272914" w14:textId="092C2B19" w:rsidR="005A489E" w:rsidRPr="00A1533A" w:rsidRDefault="005A489E"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Make a boat of aluminum foil surrounding the MiP jig to prevent excess PDMS from leaking onto surfaces.</w:t>
      </w:r>
    </w:p>
    <w:p w14:paraId="148F6FE3" w14:textId="77777777" w:rsidR="004C38CF" w:rsidRPr="00A1533A" w:rsidRDefault="004C38CF" w:rsidP="00A1533A">
      <w:pPr>
        <w:spacing w:after="0" w:line="240" w:lineRule="auto"/>
        <w:contextualSpacing/>
        <w:rPr>
          <w:rFonts w:ascii="Calibri" w:hAnsi="Calibri" w:cs="Calibri"/>
          <w:sz w:val="24"/>
          <w:lang w:eastAsia="en-US"/>
        </w:rPr>
      </w:pPr>
    </w:p>
    <w:p w14:paraId="6DB9B50E" w14:textId="47FC2C4A"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Pour PDMS into each of the molds</w:t>
      </w:r>
      <w:r w:rsidR="00D46B3F" w:rsidRPr="00A1533A">
        <w:rPr>
          <w:rFonts w:ascii="Calibri" w:hAnsi="Calibri" w:cs="Calibri"/>
          <w:b w:val="0"/>
        </w:rPr>
        <w:t xml:space="preserve"> well</w:t>
      </w:r>
      <w:r w:rsidRPr="00A1533A">
        <w:rPr>
          <w:rFonts w:ascii="Calibri" w:hAnsi="Calibri" w:cs="Calibri"/>
          <w:b w:val="0"/>
        </w:rPr>
        <w:t xml:space="preserve"> until full. </w:t>
      </w:r>
    </w:p>
    <w:p w14:paraId="303BE9E0" w14:textId="77777777" w:rsidR="004C38CF" w:rsidRPr="004C38CF" w:rsidRDefault="004C38CF" w:rsidP="00A1533A">
      <w:pPr>
        <w:spacing w:after="0" w:line="240" w:lineRule="auto"/>
        <w:contextualSpacing/>
        <w:rPr>
          <w:rFonts w:ascii="Calibri" w:hAnsi="Calibri" w:cs="Calibri"/>
          <w:sz w:val="24"/>
          <w:lang w:eastAsia="en-US"/>
        </w:rPr>
      </w:pPr>
    </w:p>
    <w:p w14:paraId="5EA7030A" w14:textId="3D4A4098" w:rsidR="00C079E8"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Each chip top </w:t>
      </w:r>
      <w:r w:rsidR="005A489E" w:rsidRPr="004C38CF">
        <w:rPr>
          <w:rFonts w:ascii="Calibri" w:hAnsi="Calibri" w:cs="Calibri"/>
          <w:i w:val="0"/>
        </w:rPr>
        <w:t xml:space="preserve">component </w:t>
      </w:r>
      <w:r w:rsidRPr="004C38CF">
        <w:rPr>
          <w:rFonts w:ascii="Calibri" w:hAnsi="Calibri" w:cs="Calibri"/>
          <w:i w:val="0"/>
        </w:rPr>
        <w:t>requires about 3</w:t>
      </w:r>
      <w:r w:rsidR="00562FF7" w:rsidRPr="004C38CF">
        <w:rPr>
          <w:rFonts w:ascii="Calibri" w:hAnsi="Calibri" w:cs="Calibri"/>
          <w:i w:val="0"/>
        </w:rPr>
        <w:t xml:space="preserve"> </w:t>
      </w:r>
      <w:r w:rsidRPr="004C38CF">
        <w:rPr>
          <w:rFonts w:ascii="Calibri" w:hAnsi="Calibri" w:cs="Calibri"/>
          <w:i w:val="0"/>
        </w:rPr>
        <w:t xml:space="preserve">mL of PDMS. </w:t>
      </w:r>
    </w:p>
    <w:p w14:paraId="649CCC00" w14:textId="77777777" w:rsidR="004C38CF" w:rsidRPr="004C38CF" w:rsidRDefault="004C38CF" w:rsidP="00A1533A">
      <w:pPr>
        <w:spacing w:after="0" w:line="240" w:lineRule="auto"/>
        <w:contextualSpacing/>
        <w:rPr>
          <w:rFonts w:ascii="Calibri" w:hAnsi="Calibri" w:cs="Calibri"/>
          <w:sz w:val="24"/>
          <w:lang w:eastAsia="en-US"/>
        </w:rPr>
      </w:pPr>
    </w:p>
    <w:p w14:paraId="793BA051" w14:textId="1F333943" w:rsidR="00A3660C" w:rsidRPr="00A1533A" w:rsidRDefault="00A3660C" w:rsidP="00A1533A">
      <w:pPr>
        <w:pStyle w:val="Heading2"/>
        <w:keepLines w:val="0"/>
        <w:spacing w:before="0" w:after="0"/>
        <w:ind w:left="0" w:firstLine="0"/>
        <w:jc w:val="left"/>
        <w:rPr>
          <w:rFonts w:ascii="Calibri" w:hAnsi="Calibri" w:cs="Calibri"/>
          <w:b w:val="0"/>
        </w:rPr>
      </w:pPr>
      <w:bookmarkStart w:id="1" w:name="_Ref489366200"/>
      <w:r w:rsidRPr="00A1533A">
        <w:rPr>
          <w:rFonts w:ascii="Calibri" w:hAnsi="Calibri" w:cs="Calibri"/>
          <w:b w:val="0"/>
        </w:rPr>
        <w:t xml:space="preserve">Once the entire jig is filled, place </w:t>
      </w:r>
      <w:r w:rsidR="00562FF7" w:rsidRPr="00A1533A">
        <w:rPr>
          <w:rFonts w:ascii="Calibri" w:hAnsi="Calibri" w:cs="Calibri"/>
          <w:b w:val="0"/>
        </w:rPr>
        <w:t xml:space="preserve">the </w:t>
      </w:r>
      <w:r w:rsidRPr="00A1533A">
        <w:rPr>
          <w:rFonts w:ascii="Calibri" w:hAnsi="Calibri" w:cs="Calibri"/>
          <w:b w:val="0"/>
        </w:rPr>
        <w:t xml:space="preserve">jig into the vacuum desiccator. Pull vacuum at -80 kPa for 1 </w:t>
      </w:r>
      <w:r w:rsidR="00562FF7" w:rsidRPr="00A1533A">
        <w:rPr>
          <w:rFonts w:ascii="Calibri" w:hAnsi="Calibri" w:cs="Calibri"/>
          <w:b w:val="0"/>
        </w:rPr>
        <w:t>h</w:t>
      </w:r>
      <w:r w:rsidRPr="00A1533A">
        <w:rPr>
          <w:rFonts w:ascii="Calibri" w:hAnsi="Calibri" w:cs="Calibri"/>
          <w:b w:val="0"/>
        </w:rPr>
        <w:t xml:space="preserve"> to degas PDMS.</w:t>
      </w:r>
      <w:bookmarkEnd w:id="1"/>
    </w:p>
    <w:p w14:paraId="0B28742B" w14:textId="77777777" w:rsidR="004C38CF" w:rsidRPr="00A1533A" w:rsidRDefault="004C38CF" w:rsidP="00A1533A">
      <w:pPr>
        <w:spacing w:after="0" w:line="240" w:lineRule="auto"/>
        <w:contextualSpacing/>
        <w:rPr>
          <w:rFonts w:ascii="Calibri" w:hAnsi="Calibri" w:cs="Calibri"/>
          <w:sz w:val="24"/>
          <w:lang w:eastAsia="en-US"/>
        </w:rPr>
      </w:pPr>
    </w:p>
    <w:p w14:paraId="0BCF9E90" w14:textId="474BD769" w:rsidR="00C079E8" w:rsidRPr="00A1533A" w:rsidRDefault="005A489E" w:rsidP="00A1533A">
      <w:pPr>
        <w:pStyle w:val="Heading2"/>
        <w:keepLines w:val="0"/>
        <w:spacing w:before="0" w:after="0"/>
        <w:ind w:left="0" w:firstLine="0"/>
        <w:jc w:val="left"/>
        <w:rPr>
          <w:rFonts w:ascii="Calibri" w:hAnsi="Calibri" w:cs="Calibri"/>
          <w:b w:val="0"/>
        </w:rPr>
      </w:pPr>
      <w:bookmarkStart w:id="2" w:name="_Ref489366224"/>
      <w:r w:rsidRPr="00A1533A">
        <w:rPr>
          <w:rFonts w:ascii="Calibri" w:hAnsi="Calibri" w:cs="Calibri"/>
          <w:b w:val="0"/>
        </w:rPr>
        <w:t>After 1 h, r</w:t>
      </w:r>
      <w:r w:rsidR="00A3660C" w:rsidRPr="00A1533A">
        <w:rPr>
          <w:rFonts w:ascii="Calibri" w:hAnsi="Calibri" w:cs="Calibri"/>
          <w:b w:val="0"/>
        </w:rPr>
        <w:t xml:space="preserve">emove the </w:t>
      </w:r>
      <w:r w:rsidR="001C046F" w:rsidRPr="00A1533A">
        <w:rPr>
          <w:rFonts w:ascii="Calibri" w:hAnsi="Calibri" w:cs="Calibri"/>
          <w:b w:val="0"/>
        </w:rPr>
        <w:t>M</w:t>
      </w:r>
      <w:r w:rsidR="00CF1D38" w:rsidRPr="00A1533A">
        <w:rPr>
          <w:rFonts w:ascii="Calibri" w:hAnsi="Calibri" w:cs="Calibri"/>
          <w:b w:val="0"/>
        </w:rPr>
        <w:t>i</w:t>
      </w:r>
      <w:r w:rsidR="001C046F" w:rsidRPr="00A1533A">
        <w:rPr>
          <w:rFonts w:ascii="Calibri" w:hAnsi="Calibri" w:cs="Calibri"/>
          <w:b w:val="0"/>
        </w:rPr>
        <w:t>P</w:t>
      </w:r>
      <w:r w:rsidR="00A3660C" w:rsidRPr="00A1533A">
        <w:rPr>
          <w:rFonts w:ascii="Calibri" w:hAnsi="Calibri" w:cs="Calibri"/>
          <w:b w:val="0"/>
        </w:rPr>
        <w:t xml:space="preserve"> jig from the desiccator and place in 60</w:t>
      </w:r>
      <w:r w:rsidR="00092DFD" w:rsidRPr="00A1533A">
        <w:rPr>
          <w:rFonts w:ascii="Calibri" w:hAnsi="Calibri" w:cs="Calibri"/>
          <w:b w:val="0"/>
        </w:rPr>
        <w:t xml:space="preserve"> </w:t>
      </w:r>
      <w:r w:rsidR="00A3660C" w:rsidRPr="00A1533A">
        <w:rPr>
          <w:rFonts w:ascii="Calibri" w:hAnsi="Calibri" w:cs="Calibri"/>
          <w:b w:val="0"/>
        </w:rPr>
        <w:t>°C oven for at least 4 h to cure PDMS.</w:t>
      </w:r>
      <w:bookmarkEnd w:id="2"/>
    </w:p>
    <w:p w14:paraId="1ED90DC1" w14:textId="77777777" w:rsidR="004C38CF" w:rsidRPr="00A1533A" w:rsidRDefault="004C38CF" w:rsidP="00A1533A">
      <w:pPr>
        <w:spacing w:after="0" w:line="240" w:lineRule="auto"/>
        <w:contextualSpacing/>
        <w:rPr>
          <w:rFonts w:ascii="Calibri" w:hAnsi="Calibri" w:cs="Calibri"/>
          <w:sz w:val="24"/>
          <w:lang w:eastAsia="en-US"/>
        </w:rPr>
      </w:pPr>
    </w:p>
    <w:p w14:paraId="7A0B0CE6" w14:textId="4C90496C" w:rsidR="00C079E8" w:rsidRPr="00A1533A" w:rsidRDefault="005A489E"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Disassemble the MiP jig u</w:t>
      </w:r>
      <w:r w:rsidR="00A3660C" w:rsidRPr="00A1533A">
        <w:rPr>
          <w:rFonts w:ascii="Calibri" w:hAnsi="Calibri" w:cs="Calibri"/>
          <w:b w:val="0"/>
        </w:rPr>
        <w:t xml:space="preserve">sing a wrench, loosen the jig by turning the handle counter clockwise. Once molds are free from compression, remove molds from jig. </w:t>
      </w:r>
    </w:p>
    <w:p w14:paraId="565D9258" w14:textId="77777777" w:rsidR="004C38CF" w:rsidRPr="00A1533A" w:rsidRDefault="004C38CF" w:rsidP="00A1533A">
      <w:pPr>
        <w:spacing w:after="0" w:line="240" w:lineRule="auto"/>
        <w:contextualSpacing/>
        <w:rPr>
          <w:rFonts w:ascii="Calibri" w:hAnsi="Calibri" w:cs="Calibri"/>
          <w:sz w:val="24"/>
          <w:lang w:eastAsia="en-US"/>
        </w:rPr>
      </w:pPr>
    </w:p>
    <w:p w14:paraId="10046EA7" w14:textId="593018FA"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Remove </w:t>
      </w:r>
      <w:r w:rsidR="00D46B3F" w:rsidRPr="00A1533A">
        <w:rPr>
          <w:rFonts w:ascii="Calibri" w:hAnsi="Calibri" w:cs="Calibri"/>
          <w:b w:val="0"/>
        </w:rPr>
        <w:t xml:space="preserve">the </w:t>
      </w:r>
      <w:r w:rsidR="00A71D7F" w:rsidRPr="00A1533A">
        <w:rPr>
          <w:rFonts w:ascii="Calibri" w:hAnsi="Calibri" w:cs="Calibri"/>
          <w:b w:val="0"/>
        </w:rPr>
        <w:t xml:space="preserve">polyurethane </w:t>
      </w:r>
      <w:r w:rsidRPr="00A1533A">
        <w:rPr>
          <w:rFonts w:ascii="Calibri" w:hAnsi="Calibri" w:cs="Calibri"/>
          <w:b w:val="0"/>
        </w:rPr>
        <w:t xml:space="preserve">strips from each mold and discard. </w:t>
      </w:r>
    </w:p>
    <w:p w14:paraId="253B1660" w14:textId="77777777" w:rsidR="004C38CF" w:rsidRPr="00A1533A" w:rsidRDefault="004C38CF" w:rsidP="00A1533A">
      <w:pPr>
        <w:spacing w:after="0" w:line="240" w:lineRule="auto"/>
        <w:contextualSpacing/>
        <w:rPr>
          <w:rFonts w:ascii="Calibri" w:hAnsi="Calibri" w:cs="Calibri"/>
          <w:sz w:val="24"/>
          <w:lang w:eastAsia="en-US"/>
        </w:rPr>
      </w:pPr>
    </w:p>
    <w:p w14:paraId="0A78AA5F" w14:textId="45D720C5" w:rsidR="00051665" w:rsidRPr="00A1533A" w:rsidRDefault="00A3660C" w:rsidP="00A1533A">
      <w:pPr>
        <w:pStyle w:val="Heading2"/>
        <w:keepLines w:val="0"/>
        <w:spacing w:before="0" w:after="0"/>
        <w:ind w:left="0" w:firstLine="0"/>
        <w:jc w:val="left"/>
        <w:rPr>
          <w:rFonts w:ascii="Calibri" w:hAnsi="Calibri" w:cs="Calibri"/>
          <w:b w:val="0"/>
        </w:rPr>
      </w:pPr>
      <w:bookmarkStart w:id="3" w:name="_Ref489366292"/>
      <w:r w:rsidRPr="00A1533A">
        <w:rPr>
          <w:rFonts w:ascii="Calibri" w:hAnsi="Calibri" w:cs="Calibri"/>
          <w:b w:val="0"/>
        </w:rPr>
        <w:t xml:space="preserve">Carefully de-mold PDMS parts </w:t>
      </w:r>
      <w:r w:rsidR="00872C49" w:rsidRPr="00A1533A">
        <w:rPr>
          <w:rFonts w:ascii="Calibri" w:hAnsi="Calibri" w:cs="Calibri"/>
          <w:b w:val="0"/>
        </w:rPr>
        <w:t xml:space="preserve">from their molds </w:t>
      </w:r>
      <w:r w:rsidRPr="00A1533A">
        <w:rPr>
          <w:rFonts w:ascii="Calibri" w:hAnsi="Calibri" w:cs="Calibri"/>
          <w:b w:val="0"/>
        </w:rPr>
        <w:t xml:space="preserve">and lay </w:t>
      </w:r>
      <w:r w:rsidR="00872C49" w:rsidRPr="00A1533A">
        <w:rPr>
          <w:rFonts w:ascii="Calibri" w:hAnsi="Calibri" w:cs="Calibri"/>
          <w:b w:val="0"/>
        </w:rPr>
        <w:t xml:space="preserve">them </w:t>
      </w:r>
      <w:r w:rsidR="00051665" w:rsidRPr="00A1533A">
        <w:rPr>
          <w:rFonts w:ascii="Calibri" w:hAnsi="Calibri" w:cs="Calibri"/>
          <w:b w:val="0"/>
        </w:rPr>
        <w:t>feature-side up.</w:t>
      </w:r>
    </w:p>
    <w:p w14:paraId="691102C6" w14:textId="77777777" w:rsidR="004C38CF" w:rsidRPr="00A1533A" w:rsidRDefault="004C38CF" w:rsidP="00A1533A">
      <w:pPr>
        <w:spacing w:after="0" w:line="240" w:lineRule="auto"/>
        <w:contextualSpacing/>
        <w:rPr>
          <w:rFonts w:ascii="Calibri" w:hAnsi="Calibri" w:cs="Calibri"/>
          <w:sz w:val="24"/>
          <w:lang w:eastAsia="en-US"/>
        </w:rPr>
      </w:pPr>
    </w:p>
    <w:p w14:paraId="1515BFE2" w14:textId="316C2AF3"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Line up </w:t>
      </w:r>
      <w:r w:rsidR="00D46B3F" w:rsidRPr="00A1533A">
        <w:rPr>
          <w:rFonts w:ascii="Calibri" w:hAnsi="Calibri" w:cs="Calibri"/>
          <w:b w:val="0"/>
        </w:rPr>
        <w:t xml:space="preserve">the </w:t>
      </w:r>
      <w:r w:rsidRPr="00A1533A">
        <w:rPr>
          <w:rFonts w:ascii="Calibri" w:hAnsi="Calibri" w:cs="Calibri"/>
          <w:b w:val="0"/>
        </w:rPr>
        <w:t xml:space="preserve">blade of tile scraper at end tab </w:t>
      </w:r>
      <w:r w:rsidR="00562FF7" w:rsidRPr="00A1533A">
        <w:rPr>
          <w:rFonts w:ascii="Calibri" w:hAnsi="Calibri" w:cs="Calibri"/>
          <w:b w:val="0"/>
        </w:rPr>
        <w:t>notch and</w:t>
      </w:r>
      <w:r w:rsidRPr="00A1533A">
        <w:rPr>
          <w:rFonts w:ascii="Calibri" w:hAnsi="Calibri" w:cs="Calibri"/>
          <w:b w:val="0"/>
        </w:rPr>
        <w:t xml:space="preserve"> cut away each end</w:t>
      </w:r>
      <w:r w:rsidR="00237D60" w:rsidRPr="00A1533A">
        <w:rPr>
          <w:rFonts w:ascii="Calibri" w:hAnsi="Calibri" w:cs="Calibri"/>
          <w:b w:val="0"/>
        </w:rPr>
        <w:t xml:space="preserve"> to </w:t>
      </w:r>
      <w:proofErr w:type="spellStart"/>
      <w:r w:rsidR="00237D60" w:rsidRPr="00A1533A">
        <w:rPr>
          <w:rFonts w:ascii="Calibri" w:hAnsi="Calibri" w:cs="Calibri"/>
          <w:b w:val="0"/>
        </w:rPr>
        <w:t>singulate</w:t>
      </w:r>
      <w:proofErr w:type="spellEnd"/>
      <w:r w:rsidR="00237D60" w:rsidRPr="00A1533A">
        <w:rPr>
          <w:rFonts w:ascii="Calibri" w:hAnsi="Calibri" w:cs="Calibri"/>
          <w:b w:val="0"/>
        </w:rPr>
        <w:t xml:space="preserve"> the top components</w:t>
      </w:r>
      <w:r w:rsidRPr="00A1533A">
        <w:rPr>
          <w:rFonts w:ascii="Calibri" w:hAnsi="Calibri" w:cs="Calibri"/>
          <w:b w:val="0"/>
        </w:rPr>
        <w:t>.</w:t>
      </w:r>
      <w:bookmarkEnd w:id="3"/>
      <w:r w:rsidRPr="00A1533A">
        <w:rPr>
          <w:rFonts w:ascii="Calibri" w:hAnsi="Calibri" w:cs="Calibri"/>
          <w:b w:val="0"/>
        </w:rPr>
        <w:t xml:space="preserve"> </w:t>
      </w:r>
    </w:p>
    <w:p w14:paraId="1DB86779" w14:textId="77777777" w:rsidR="004C38CF" w:rsidRPr="00A1533A" w:rsidRDefault="004C38CF" w:rsidP="00A1533A">
      <w:pPr>
        <w:spacing w:after="0" w:line="240" w:lineRule="auto"/>
        <w:contextualSpacing/>
        <w:rPr>
          <w:rFonts w:ascii="Calibri" w:hAnsi="Calibri" w:cs="Calibri"/>
          <w:sz w:val="24"/>
          <w:lang w:eastAsia="en-US"/>
        </w:rPr>
      </w:pPr>
    </w:p>
    <w:p w14:paraId="014507F8" w14:textId="092F3392"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Check parts for any of the following failure modes and discard any unsatisfactory parts:</w:t>
      </w:r>
      <w:r w:rsidR="00923CD0" w:rsidRPr="00A1533A">
        <w:rPr>
          <w:rFonts w:ascii="Calibri" w:hAnsi="Calibri" w:cs="Calibri"/>
          <w:b w:val="0"/>
        </w:rPr>
        <w:t xml:space="preserve"> scratches in the main channel, large debris above the channel area, large bubbles, deformed vacuum channels</w:t>
      </w:r>
      <w:r w:rsidR="00BF013E" w:rsidRPr="00A1533A">
        <w:rPr>
          <w:rFonts w:ascii="Calibri" w:hAnsi="Calibri" w:cs="Calibri"/>
          <w:b w:val="0"/>
        </w:rPr>
        <w:t>.</w:t>
      </w:r>
    </w:p>
    <w:p w14:paraId="72DA0BC7" w14:textId="77777777" w:rsidR="00C079E8" w:rsidRPr="00A1533A" w:rsidRDefault="00C079E8" w:rsidP="00A1533A">
      <w:pPr>
        <w:spacing w:after="0" w:line="240" w:lineRule="auto"/>
        <w:contextualSpacing/>
        <w:rPr>
          <w:rFonts w:ascii="Calibri" w:hAnsi="Calibri" w:cs="Calibri"/>
          <w:sz w:val="24"/>
          <w:lang w:eastAsia="en-US"/>
        </w:rPr>
      </w:pPr>
    </w:p>
    <w:p w14:paraId="472505EF" w14:textId="55BDCEDA"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Store finished parts </w:t>
      </w:r>
      <w:r w:rsidR="00872C49" w:rsidRPr="00A1533A">
        <w:rPr>
          <w:rFonts w:ascii="Calibri" w:hAnsi="Calibri" w:cs="Calibri"/>
          <w:b w:val="0"/>
        </w:rPr>
        <w:t xml:space="preserve">in </w:t>
      </w:r>
      <w:r w:rsidRPr="00A1533A">
        <w:rPr>
          <w:rFonts w:ascii="Calibri" w:hAnsi="Calibri" w:cs="Calibri"/>
          <w:b w:val="0"/>
        </w:rPr>
        <w:t xml:space="preserve">square </w:t>
      </w:r>
      <w:r w:rsidR="004C38CF" w:rsidRPr="00A1533A">
        <w:rPr>
          <w:rFonts w:ascii="Calibri" w:hAnsi="Calibri" w:cs="Calibri"/>
          <w:b w:val="0"/>
        </w:rPr>
        <w:t>Petri</w:t>
      </w:r>
      <w:r w:rsidRPr="00A1533A">
        <w:rPr>
          <w:rFonts w:ascii="Calibri" w:hAnsi="Calibri" w:cs="Calibri"/>
          <w:b w:val="0"/>
        </w:rPr>
        <w:t xml:space="preserve"> dishes within pressure positive cabinets</w:t>
      </w:r>
      <w:r w:rsidR="00872C49" w:rsidRPr="00A1533A">
        <w:rPr>
          <w:rFonts w:ascii="Calibri" w:hAnsi="Calibri" w:cs="Calibri"/>
          <w:b w:val="0"/>
        </w:rPr>
        <w:t xml:space="preserve"> at room temperature</w:t>
      </w:r>
      <w:r w:rsidRPr="00A1533A">
        <w:rPr>
          <w:rFonts w:ascii="Calibri" w:hAnsi="Calibri" w:cs="Calibri"/>
          <w:b w:val="0"/>
        </w:rPr>
        <w:t>.</w:t>
      </w:r>
    </w:p>
    <w:p w14:paraId="7261772A" w14:textId="77777777" w:rsidR="00A3660C" w:rsidRPr="004C38CF" w:rsidRDefault="00A3660C" w:rsidP="00A1533A">
      <w:pPr>
        <w:spacing w:after="0" w:line="240" w:lineRule="auto"/>
        <w:contextualSpacing/>
        <w:rPr>
          <w:rFonts w:ascii="Calibri" w:hAnsi="Calibri" w:cs="Calibri"/>
          <w:sz w:val="24"/>
          <w:szCs w:val="24"/>
        </w:rPr>
      </w:pPr>
    </w:p>
    <w:p w14:paraId="20258231" w14:textId="40A34273" w:rsidR="00A3660C" w:rsidRPr="004C38CF" w:rsidRDefault="00A3660C" w:rsidP="00A1533A">
      <w:pPr>
        <w:pStyle w:val="Heading1"/>
        <w:keepNext w:val="0"/>
        <w:keepLines w:val="0"/>
        <w:ind w:left="0" w:firstLine="0"/>
        <w:jc w:val="left"/>
        <w:rPr>
          <w:rFonts w:ascii="Calibri" w:hAnsi="Calibri" w:cs="Calibri"/>
        </w:rPr>
      </w:pPr>
      <w:r w:rsidRPr="004C38CF">
        <w:rPr>
          <w:rFonts w:ascii="Calibri" w:hAnsi="Calibri" w:cs="Calibri"/>
        </w:rPr>
        <w:t>Bottom Channel Preparation</w:t>
      </w:r>
    </w:p>
    <w:p w14:paraId="52391409" w14:textId="77777777" w:rsidR="00C079E8" w:rsidRPr="004C38CF" w:rsidRDefault="00C079E8" w:rsidP="00A1533A">
      <w:pPr>
        <w:spacing w:after="0" w:line="240" w:lineRule="auto"/>
        <w:contextualSpacing/>
        <w:rPr>
          <w:rFonts w:ascii="Calibri" w:hAnsi="Calibri" w:cs="Calibri"/>
          <w:sz w:val="24"/>
          <w:lang w:eastAsia="en-US"/>
        </w:rPr>
      </w:pPr>
    </w:p>
    <w:p w14:paraId="43442369" w14:textId="51B8EDB4"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Pour</w:t>
      </w:r>
      <w:r w:rsidR="00FA3824" w:rsidRPr="00A1533A">
        <w:rPr>
          <w:rFonts w:ascii="Calibri" w:hAnsi="Calibri" w:cs="Calibri"/>
          <w:b w:val="0"/>
        </w:rPr>
        <w:t xml:space="preserve"> approximately</w:t>
      </w:r>
      <w:r w:rsidR="00D46B3F" w:rsidRPr="00A1533A">
        <w:rPr>
          <w:rFonts w:ascii="Calibri" w:hAnsi="Calibri" w:cs="Calibri"/>
          <w:b w:val="0"/>
        </w:rPr>
        <w:t xml:space="preserve"> 10.5 g of</w:t>
      </w:r>
      <w:r w:rsidR="00BF013E" w:rsidRPr="00A1533A">
        <w:rPr>
          <w:rFonts w:ascii="Calibri" w:hAnsi="Calibri" w:cs="Calibri"/>
          <w:b w:val="0"/>
        </w:rPr>
        <w:t xml:space="preserve"> PDMS into molds</w:t>
      </w:r>
      <w:r w:rsidR="00FA3824" w:rsidRPr="00A1533A">
        <w:rPr>
          <w:rFonts w:ascii="Calibri" w:hAnsi="Calibri" w:cs="Calibri"/>
          <w:b w:val="0"/>
        </w:rPr>
        <w:t xml:space="preserve"> until the PDMS reaches the top of the cavity</w:t>
      </w:r>
      <w:r w:rsidR="00BF013E" w:rsidRPr="00A1533A">
        <w:rPr>
          <w:rFonts w:ascii="Calibri" w:hAnsi="Calibri" w:cs="Calibri"/>
          <w:b w:val="0"/>
        </w:rPr>
        <w:t>.</w:t>
      </w:r>
    </w:p>
    <w:p w14:paraId="3E83FBBD" w14:textId="77777777" w:rsidR="004C38CF" w:rsidRPr="00A1533A" w:rsidRDefault="004C38CF" w:rsidP="00A1533A">
      <w:pPr>
        <w:spacing w:after="0" w:line="240" w:lineRule="auto"/>
        <w:contextualSpacing/>
        <w:rPr>
          <w:rFonts w:ascii="Calibri" w:hAnsi="Calibri" w:cs="Calibri"/>
          <w:sz w:val="24"/>
          <w:lang w:eastAsia="en-US"/>
        </w:rPr>
      </w:pPr>
    </w:p>
    <w:p w14:paraId="03FB9968" w14:textId="717F69C1" w:rsidR="00C079E8" w:rsidRPr="00A1533A" w:rsidRDefault="00A3660C" w:rsidP="00A1533A">
      <w:pPr>
        <w:pStyle w:val="Heading3"/>
        <w:keepLines w:val="0"/>
        <w:spacing w:before="0" w:after="0"/>
        <w:ind w:left="0" w:firstLine="0"/>
        <w:jc w:val="left"/>
        <w:rPr>
          <w:rFonts w:ascii="Calibri" w:hAnsi="Calibri" w:cs="Calibri"/>
          <w:b w:val="0"/>
        </w:rPr>
      </w:pPr>
      <w:r w:rsidRPr="00A1533A">
        <w:rPr>
          <w:rFonts w:ascii="Calibri" w:hAnsi="Calibri" w:cs="Calibri"/>
          <w:b w:val="0"/>
        </w:rPr>
        <w:t xml:space="preserve">Inspect </w:t>
      </w:r>
      <w:r w:rsidR="00FF2EE8" w:rsidRPr="00A1533A">
        <w:rPr>
          <w:rFonts w:ascii="Calibri" w:hAnsi="Calibri" w:cs="Calibri"/>
          <w:b w:val="0"/>
        </w:rPr>
        <w:t xml:space="preserve">the </w:t>
      </w:r>
      <w:r w:rsidRPr="00A1533A">
        <w:rPr>
          <w:rFonts w:ascii="Calibri" w:hAnsi="Calibri" w:cs="Calibri"/>
          <w:b w:val="0"/>
        </w:rPr>
        <w:t xml:space="preserve">bottom channel mold for PDMS cured to </w:t>
      </w:r>
      <w:r w:rsidR="00562FF7" w:rsidRPr="00A1533A">
        <w:rPr>
          <w:rFonts w:ascii="Calibri" w:hAnsi="Calibri" w:cs="Calibri"/>
          <w:b w:val="0"/>
        </w:rPr>
        <w:t xml:space="preserve">the </w:t>
      </w:r>
      <w:r w:rsidRPr="00A1533A">
        <w:rPr>
          <w:rFonts w:ascii="Calibri" w:hAnsi="Calibri" w:cs="Calibri"/>
          <w:b w:val="0"/>
        </w:rPr>
        <w:t>bottom of mold.</w:t>
      </w:r>
    </w:p>
    <w:p w14:paraId="4008F9CA" w14:textId="77777777" w:rsidR="004C38CF" w:rsidRPr="00A1533A" w:rsidRDefault="004C38CF" w:rsidP="00A1533A">
      <w:pPr>
        <w:spacing w:after="0" w:line="240" w:lineRule="auto"/>
        <w:contextualSpacing/>
        <w:rPr>
          <w:rFonts w:ascii="Calibri" w:hAnsi="Calibri" w:cs="Calibri"/>
          <w:sz w:val="24"/>
          <w:lang w:eastAsia="en-US"/>
        </w:rPr>
      </w:pPr>
    </w:p>
    <w:p w14:paraId="4D264670" w14:textId="644EEA06" w:rsidR="00C079E8" w:rsidRPr="00A1533A" w:rsidRDefault="00A3660C" w:rsidP="00A1533A">
      <w:pPr>
        <w:pStyle w:val="Heading3"/>
        <w:keepLines w:val="0"/>
        <w:spacing w:before="0" w:after="0"/>
        <w:ind w:left="0" w:firstLine="0"/>
        <w:jc w:val="left"/>
        <w:rPr>
          <w:rFonts w:ascii="Calibri" w:hAnsi="Calibri" w:cs="Calibri"/>
          <w:b w:val="0"/>
        </w:rPr>
      </w:pPr>
      <w:r w:rsidRPr="00A1533A">
        <w:rPr>
          <w:rFonts w:ascii="Calibri" w:hAnsi="Calibri" w:cs="Calibri"/>
          <w:b w:val="0"/>
        </w:rPr>
        <w:t>If dirty, scrape old PDMS from</w:t>
      </w:r>
      <w:r w:rsidR="00FF2EE8" w:rsidRPr="00A1533A">
        <w:rPr>
          <w:rFonts w:ascii="Calibri" w:hAnsi="Calibri" w:cs="Calibri"/>
          <w:b w:val="0"/>
        </w:rPr>
        <w:t xml:space="preserve"> the</w:t>
      </w:r>
      <w:r w:rsidRPr="00A1533A">
        <w:rPr>
          <w:rFonts w:ascii="Calibri" w:hAnsi="Calibri" w:cs="Calibri"/>
          <w:b w:val="0"/>
        </w:rPr>
        <w:t xml:space="preserve"> bottom of the mold</w:t>
      </w:r>
      <w:r w:rsidR="00BF013E" w:rsidRPr="00A1533A">
        <w:rPr>
          <w:rFonts w:ascii="Calibri" w:hAnsi="Calibri" w:cs="Calibri"/>
          <w:b w:val="0"/>
        </w:rPr>
        <w:t xml:space="preserve"> since</w:t>
      </w:r>
      <w:r w:rsidRPr="00A1533A">
        <w:rPr>
          <w:rFonts w:ascii="Calibri" w:hAnsi="Calibri" w:cs="Calibri"/>
          <w:b w:val="0"/>
        </w:rPr>
        <w:t xml:space="preserve"> an uneven surface on the bottom of the mold can cause uneven thickness of the final parts.</w:t>
      </w:r>
    </w:p>
    <w:p w14:paraId="4274D38D" w14:textId="77777777" w:rsidR="004C38CF" w:rsidRPr="004C38CF" w:rsidRDefault="004C38CF" w:rsidP="00A1533A">
      <w:pPr>
        <w:spacing w:after="0" w:line="240" w:lineRule="auto"/>
        <w:contextualSpacing/>
        <w:rPr>
          <w:rFonts w:ascii="Calibri" w:hAnsi="Calibri" w:cs="Calibri"/>
          <w:sz w:val="24"/>
          <w:lang w:eastAsia="en-US"/>
        </w:rPr>
      </w:pPr>
    </w:p>
    <w:p w14:paraId="7788E151" w14:textId="7D751249" w:rsidR="00A3660C"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w:t>
      </w:r>
      <w:r w:rsidR="00BF013E" w:rsidRPr="004C38CF">
        <w:rPr>
          <w:rFonts w:ascii="Calibri" w:hAnsi="Calibri" w:cs="Calibri"/>
          <w:i w:val="0"/>
        </w:rPr>
        <w:t>F</w:t>
      </w:r>
      <w:r w:rsidRPr="004C38CF">
        <w:rPr>
          <w:rFonts w:ascii="Calibri" w:hAnsi="Calibri" w:cs="Calibri"/>
          <w:i w:val="0"/>
        </w:rPr>
        <w:t>or small &lt;2</w:t>
      </w:r>
      <w:r w:rsidR="00156283" w:rsidRPr="004C38CF">
        <w:rPr>
          <w:rFonts w:ascii="Calibri" w:hAnsi="Calibri" w:cs="Calibri"/>
          <w:i w:val="0"/>
        </w:rPr>
        <w:t xml:space="preserve"> </w:t>
      </w:r>
      <w:r w:rsidRPr="004C38CF">
        <w:rPr>
          <w:rFonts w:ascii="Calibri" w:hAnsi="Calibri" w:cs="Calibri"/>
          <w:i w:val="0"/>
        </w:rPr>
        <w:t>cm</w:t>
      </w:r>
      <w:r w:rsidRPr="004C38CF">
        <w:rPr>
          <w:rFonts w:ascii="Calibri" w:hAnsi="Calibri" w:cs="Calibri"/>
          <w:i w:val="0"/>
          <w:vertAlign w:val="superscript"/>
        </w:rPr>
        <w:t>2</w:t>
      </w:r>
      <w:r w:rsidRPr="004C38CF">
        <w:rPr>
          <w:rFonts w:ascii="Calibri" w:hAnsi="Calibri" w:cs="Calibri"/>
          <w:i w:val="0"/>
        </w:rPr>
        <w:t xml:space="preserve"> areas that are uncovered, the air gun can be used very gently to move PDMS over the space.</w:t>
      </w:r>
    </w:p>
    <w:p w14:paraId="0F4B6BE4" w14:textId="77777777" w:rsidR="004C38CF" w:rsidRPr="004C38CF" w:rsidRDefault="004C38CF" w:rsidP="00A1533A">
      <w:pPr>
        <w:spacing w:after="0" w:line="240" w:lineRule="auto"/>
        <w:contextualSpacing/>
        <w:rPr>
          <w:rFonts w:ascii="Calibri" w:hAnsi="Calibri" w:cs="Calibri"/>
          <w:sz w:val="24"/>
          <w:lang w:eastAsia="en-US"/>
        </w:rPr>
      </w:pPr>
    </w:p>
    <w:p w14:paraId="4FB6965B" w14:textId="2DB88596" w:rsidR="00051665" w:rsidRPr="00A1533A" w:rsidRDefault="00872C49"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Place molds into vacuum desiccator </w:t>
      </w:r>
      <w:r w:rsidR="00051665" w:rsidRPr="00A1533A">
        <w:rPr>
          <w:rFonts w:ascii="Calibri" w:hAnsi="Calibri" w:cs="Calibri"/>
          <w:b w:val="0"/>
        </w:rPr>
        <w:t>for 1 h.</w:t>
      </w:r>
    </w:p>
    <w:p w14:paraId="1AE99B12" w14:textId="77777777" w:rsidR="004C38CF" w:rsidRPr="00A1533A" w:rsidRDefault="004C38CF" w:rsidP="00A1533A">
      <w:pPr>
        <w:spacing w:after="0" w:line="240" w:lineRule="auto"/>
        <w:contextualSpacing/>
        <w:rPr>
          <w:rFonts w:ascii="Calibri" w:hAnsi="Calibri" w:cs="Calibri"/>
          <w:sz w:val="24"/>
          <w:lang w:eastAsia="en-US"/>
        </w:rPr>
      </w:pPr>
    </w:p>
    <w:p w14:paraId="313DEDD0" w14:textId="755EB805" w:rsidR="00C079E8" w:rsidRPr="00A1533A" w:rsidRDefault="00051665"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After 1 h, move the molds into a level 60 °C oven for &gt;4 h.</w:t>
      </w:r>
    </w:p>
    <w:p w14:paraId="4DC68AE8" w14:textId="77777777" w:rsidR="004C38CF" w:rsidRPr="00A1533A" w:rsidRDefault="004C38CF" w:rsidP="00A1533A">
      <w:pPr>
        <w:spacing w:after="0" w:line="240" w:lineRule="auto"/>
        <w:contextualSpacing/>
        <w:rPr>
          <w:rFonts w:ascii="Calibri" w:hAnsi="Calibri" w:cs="Calibri"/>
          <w:sz w:val="24"/>
          <w:lang w:eastAsia="en-US"/>
        </w:rPr>
      </w:pPr>
    </w:p>
    <w:p w14:paraId="5D4B5DEF" w14:textId="2EDA602A" w:rsidR="00C079E8" w:rsidRPr="00A1533A" w:rsidRDefault="00051665"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Place mold on table in laminar flow hood. Loosen PDMS from one edge of the mold.</w:t>
      </w:r>
    </w:p>
    <w:p w14:paraId="0AA7F750" w14:textId="77777777" w:rsidR="004C38CF" w:rsidRPr="00A1533A" w:rsidRDefault="004C38CF" w:rsidP="00A1533A">
      <w:pPr>
        <w:spacing w:after="0" w:line="240" w:lineRule="auto"/>
        <w:contextualSpacing/>
        <w:rPr>
          <w:rFonts w:ascii="Calibri" w:hAnsi="Calibri" w:cs="Calibri"/>
          <w:sz w:val="24"/>
          <w:lang w:eastAsia="en-US"/>
        </w:rPr>
      </w:pPr>
    </w:p>
    <w:p w14:paraId="5E08342C" w14:textId="0A8BE6E9" w:rsidR="00051665" w:rsidRPr="00A1533A" w:rsidRDefault="00051665"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Grip one corner and gently p</w:t>
      </w:r>
      <w:r w:rsidR="00A3660C" w:rsidRPr="00A1533A">
        <w:rPr>
          <w:rFonts w:ascii="Calibri" w:hAnsi="Calibri" w:cs="Calibri"/>
          <w:b w:val="0"/>
        </w:rPr>
        <w:t xml:space="preserve">eel </w:t>
      </w:r>
      <w:r w:rsidRPr="00A1533A">
        <w:rPr>
          <w:rFonts w:ascii="Calibri" w:hAnsi="Calibri" w:cs="Calibri"/>
          <w:b w:val="0"/>
        </w:rPr>
        <w:t>back the PDMS from the mold surface.</w:t>
      </w:r>
    </w:p>
    <w:p w14:paraId="342622D5" w14:textId="77777777" w:rsidR="004C38CF" w:rsidRPr="00A1533A" w:rsidRDefault="004C38CF" w:rsidP="00A1533A">
      <w:pPr>
        <w:spacing w:after="0" w:line="240" w:lineRule="auto"/>
        <w:contextualSpacing/>
        <w:rPr>
          <w:rFonts w:ascii="Calibri" w:hAnsi="Calibri" w:cs="Calibri"/>
          <w:sz w:val="24"/>
          <w:lang w:eastAsia="en-US"/>
        </w:rPr>
      </w:pPr>
    </w:p>
    <w:p w14:paraId="4A7671A9" w14:textId="770415E8" w:rsidR="00C079E8" w:rsidRPr="00A1533A" w:rsidRDefault="00051665"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When fully removed,</w:t>
      </w:r>
      <w:r w:rsidR="00A3660C" w:rsidRPr="00A1533A">
        <w:rPr>
          <w:rFonts w:ascii="Calibri" w:hAnsi="Calibri" w:cs="Calibri"/>
          <w:b w:val="0"/>
        </w:rPr>
        <w:t xml:space="preserve"> lay on work surface, so that channel features are fac</w:t>
      </w:r>
      <w:r w:rsidRPr="00A1533A">
        <w:rPr>
          <w:rFonts w:ascii="Calibri" w:hAnsi="Calibri" w:cs="Calibri"/>
          <w:b w:val="0"/>
        </w:rPr>
        <w:t>e</w:t>
      </w:r>
      <w:r w:rsidR="00A3660C" w:rsidRPr="00A1533A">
        <w:rPr>
          <w:rFonts w:ascii="Calibri" w:hAnsi="Calibri" w:cs="Calibri"/>
          <w:b w:val="0"/>
        </w:rPr>
        <w:t xml:space="preserve"> up</w:t>
      </w:r>
      <w:r w:rsidR="00BF013E" w:rsidRPr="00A1533A">
        <w:rPr>
          <w:rFonts w:ascii="Calibri" w:hAnsi="Calibri" w:cs="Calibri"/>
          <w:b w:val="0"/>
        </w:rPr>
        <w:t>.</w:t>
      </w:r>
    </w:p>
    <w:p w14:paraId="72C96568" w14:textId="77777777" w:rsidR="004C38CF" w:rsidRPr="00A1533A" w:rsidRDefault="004C38CF" w:rsidP="00A1533A">
      <w:pPr>
        <w:spacing w:after="0" w:line="240" w:lineRule="auto"/>
        <w:contextualSpacing/>
        <w:rPr>
          <w:rFonts w:ascii="Calibri" w:hAnsi="Calibri" w:cs="Calibri"/>
          <w:sz w:val="24"/>
          <w:lang w:eastAsia="en-US"/>
        </w:rPr>
      </w:pPr>
    </w:p>
    <w:p w14:paraId="158301E9" w14:textId="478C413D"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Cut parts along outside edges with tile cutters, placing tile cutter </w:t>
      </w:r>
      <w:r w:rsidR="00051665" w:rsidRPr="00A1533A">
        <w:rPr>
          <w:rFonts w:ascii="Calibri" w:hAnsi="Calibri" w:cs="Calibri"/>
          <w:b w:val="0"/>
        </w:rPr>
        <w:t>blade in notched PDMS as in step 2.12</w:t>
      </w:r>
      <w:r w:rsidR="00C154A4" w:rsidRPr="00A1533A">
        <w:rPr>
          <w:rFonts w:ascii="Calibri" w:hAnsi="Calibri" w:cs="Calibri"/>
          <w:b w:val="0"/>
        </w:rPr>
        <w:t>.</w:t>
      </w:r>
      <w:r w:rsidR="004C38CF" w:rsidRPr="00A1533A">
        <w:rPr>
          <w:rFonts w:ascii="Calibri" w:hAnsi="Calibri" w:cs="Calibri"/>
          <w:b w:val="0"/>
        </w:rPr>
        <w:t xml:space="preserve"> </w:t>
      </w:r>
    </w:p>
    <w:p w14:paraId="795D5BA5" w14:textId="77777777" w:rsidR="004C38CF" w:rsidRPr="004C38CF" w:rsidRDefault="004C38CF" w:rsidP="00A1533A">
      <w:pPr>
        <w:spacing w:after="0" w:line="240" w:lineRule="auto"/>
        <w:contextualSpacing/>
        <w:rPr>
          <w:rFonts w:ascii="Calibri" w:hAnsi="Calibri" w:cs="Calibri"/>
          <w:sz w:val="24"/>
          <w:lang w:eastAsia="en-US"/>
        </w:rPr>
      </w:pPr>
    </w:p>
    <w:p w14:paraId="750E7C84" w14:textId="75D4874C" w:rsidR="00C079E8" w:rsidRPr="00A1533A" w:rsidRDefault="00051665"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lastRenderedPageBreak/>
        <w:t>Lay parts feature side up on tape to remove any debris.</w:t>
      </w:r>
    </w:p>
    <w:p w14:paraId="75575914" w14:textId="77777777" w:rsidR="004C38CF" w:rsidRPr="00A1533A" w:rsidRDefault="004C38CF" w:rsidP="00A1533A">
      <w:pPr>
        <w:spacing w:after="0" w:line="240" w:lineRule="auto"/>
        <w:contextualSpacing/>
        <w:rPr>
          <w:rFonts w:ascii="Calibri" w:hAnsi="Calibri" w:cs="Calibri"/>
          <w:sz w:val="24"/>
          <w:lang w:eastAsia="en-US"/>
        </w:rPr>
      </w:pPr>
    </w:p>
    <w:p w14:paraId="74F1C850" w14:textId="02A75327" w:rsidR="00C079E8" w:rsidRPr="00A1533A" w:rsidRDefault="00051665"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Remove part from packing tape. Drag the loose end of the part across the slide. The loose end will laminate with the glass</w:t>
      </w:r>
      <w:r w:rsidR="00BF013E" w:rsidRPr="00A1533A">
        <w:rPr>
          <w:rFonts w:ascii="Calibri" w:hAnsi="Calibri" w:cs="Calibri"/>
          <w:b w:val="0"/>
        </w:rPr>
        <w:t>.</w:t>
      </w:r>
    </w:p>
    <w:p w14:paraId="682DA05C" w14:textId="77777777" w:rsidR="004C38CF" w:rsidRPr="004C38CF" w:rsidRDefault="004C38CF" w:rsidP="00A1533A">
      <w:pPr>
        <w:spacing w:after="0" w:line="240" w:lineRule="auto"/>
        <w:contextualSpacing/>
        <w:rPr>
          <w:rFonts w:ascii="Calibri" w:hAnsi="Calibri" w:cs="Calibri"/>
          <w:sz w:val="24"/>
          <w:lang w:eastAsia="en-US"/>
        </w:rPr>
      </w:pPr>
    </w:p>
    <w:p w14:paraId="50B6C70C" w14:textId="74E83434" w:rsidR="00A3660C"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It is critical to avoid stretching the part </w:t>
      </w:r>
      <w:r w:rsidR="00FF2EE8" w:rsidRPr="004C38CF">
        <w:rPr>
          <w:rFonts w:ascii="Calibri" w:hAnsi="Calibri" w:cs="Calibri"/>
          <w:i w:val="0"/>
        </w:rPr>
        <w:t>while</w:t>
      </w:r>
      <w:r w:rsidRPr="004C38CF">
        <w:rPr>
          <w:rFonts w:ascii="Calibri" w:hAnsi="Calibri" w:cs="Calibri"/>
          <w:i w:val="0"/>
        </w:rPr>
        <w:t xml:space="preserve"> lay</w:t>
      </w:r>
      <w:r w:rsidR="00FF2EE8" w:rsidRPr="004C38CF">
        <w:rPr>
          <w:rFonts w:ascii="Calibri" w:hAnsi="Calibri" w:cs="Calibri"/>
          <w:i w:val="0"/>
        </w:rPr>
        <w:t>ing</w:t>
      </w:r>
      <w:r w:rsidRPr="004C38CF">
        <w:rPr>
          <w:rFonts w:ascii="Calibri" w:hAnsi="Calibri" w:cs="Calibri"/>
          <w:i w:val="0"/>
        </w:rPr>
        <w:t xml:space="preserve"> it down</w:t>
      </w:r>
      <w:r w:rsidR="00D03ED2" w:rsidRPr="004C38CF">
        <w:rPr>
          <w:rFonts w:ascii="Calibri" w:hAnsi="Calibri" w:cs="Calibri"/>
        </w:rPr>
        <w:t>.</w:t>
      </w:r>
      <w:r w:rsidR="00FF2EE8" w:rsidRPr="004C38CF">
        <w:rPr>
          <w:rFonts w:ascii="Calibri" w:hAnsi="Calibri" w:cs="Calibri"/>
        </w:rPr>
        <w:t xml:space="preserve"> </w:t>
      </w:r>
      <w:r w:rsidRPr="004C38CF">
        <w:rPr>
          <w:rFonts w:ascii="Calibri" w:hAnsi="Calibri" w:cs="Calibri"/>
          <w:i w:val="0"/>
        </w:rPr>
        <w:t>If bubble is trapped between part and glass, gently lift the part with the forceps and re-lay.</w:t>
      </w:r>
    </w:p>
    <w:p w14:paraId="0B27B384" w14:textId="77777777" w:rsidR="004C38CF" w:rsidRPr="00A1533A" w:rsidRDefault="004C38CF" w:rsidP="00A1533A">
      <w:pPr>
        <w:spacing w:after="0" w:line="240" w:lineRule="auto"/>
        <w:contextualSpacing/>
        <w:rPr>
          <w:rFonts w:ascii="Calibri" w:hAnsi="Calibri" w:cs="Calibri"/>
          <w:sz w:val="24"/>
          <w:lang w:eastAsia="en-US"/>
        </w:rPr>
      </w:pPr>
    </w:p>
    <w:p w14:paraId="750153B8" w14:textId="5A33D298" w:rsidR="00C079E8" w:rsidRPr="00A1533A" w:rsidRDefault="00BF013E"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Perform q</w:t>
      </w:r>
      <w:r w:rsidR="00A3660C" w:rsidRPr="00A1533A">
        <w:rPr>
          <w:rFonts w:ascii="Calibri" w:hAnsi="Calibri" w:cs="Calibri"/>
          <w:b w:val="0"/>
        </w:rPr>
        <w:t xml:space="preserve">uality </w:t>
      </w:r>
      <w:r w:rsidR="00D03ED2" w:rsidRPr="00A1533A">
        <w:rPr>
          <w:rFonts w:ascii="Calibri" w:hAnsi="Calibri" w:cs="Calibri"/>
          <w:b w:val="0"/>
        </w:rPr>
        <w:t>c</w:t>
      </w:r>
      <w:r w:rsidR="00A3660C" w:rsidRPr="00A1533A">
        <w:rPr>
          <w:rFonts w:ascii="Calibri" w:hAnsi="Calibri" w:cs="Calibri"/>
          <w:b w:val="0"/>
        </w:rPr>
        <w:t>ontrol inspection of parts. Check parts for any failure modes and discard any unsatisfactory parts</w:t>
      </w:r>
      <w:r w:rsidRPr="00A1533A">
        <w:rPr>
          <w:rFonts w:ascii="Calibri" w:hAnsi="Calibri" w:cs="Calibri"/>
          <w:b w:val="0"/>
        </w:rPr>
        <w:t>, including ones that contain scratches in the main channel, large debris, large bubbles, or deformed vacuum channels</w:t>
      </w:r>
      <w:r w:rsidR="00D03ED2" w:rsidRPr="00A1533A">
        <w:rPr>
          <w:rFonts w:ascii="Calibri" w:hAnsi="Calibri" w:cs="Calibri"/>
          <w:b w:val="0"/>
        </w:rPr>
        <w:t>.</w:t>
      </w:r>
    </w:p>
    <w:p w14:paraId="1122E4C4" w14:textId="77777777" w:rsidR="004C38CF" w:rsidRPr="00A1533A" w:rsidRDefault="004C38CF" w:rsidP="00A1533A">
      <w:pPr>
        <w:spacing w:after="0" w:line="240" w:lineRule="auto"/>
        <w:contextualSpacing/>
        <w:rPr>
          <w:rFonts w:ascii="Calibri" w:hAnsi="Calibri" w:cs="Calibri"/>
          <w:sz w:val="24"/>
          <w:lang w:eastAsia="en-US"/>
        </w:rPr>
      </w:pPr>
    </w:p>
    <w:p w14:paraId="58CA18C5" w14:textId="41F0CCD0" w:rsidR="00051665" w:rsidRPr="00A1533A" w:rsidRDefault="00051665"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Cover features with tape.</w:t>
      </w:r>
    </w:p>
    <w:p w14:paraId="4DEE10FE" w14:textId="77777777" w:rsidR="004C38CF" w:rsidRPr="00A1533A" w:rsidRDefault="004C38CF" w:rsidP="00A1533A">
      <w:pPr>
        <w:spacing w:after="0" w:line="240" w:lineRule="auto"/>
        <w:contextualSpacing/>
        <w:rPr>
          <w:rFonts w:ascii="Calibri" w:hAnsi="Calibri" w:cs="Calibri"/>
          <w:sz w:val="24"/>
          <w:lang w:eastAsia="en-US"/>
        </w:rPr>
      </w:pPr>
    </w:p>
    <w:p w14:paraId="3BC68C50" w14:textId="247F05B9"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Store parts in a positive pressure cabinet</w:t>
      </w:r>
      <w:r w:rsidR="00051665" w:rsidRPr="00A1533A">
        <w:rPr>
          <w:rFonts w:ascii="Calibri" w:hAnsi="Calibri" w:cs="Calibri"/>
          <w:b w:val="0"/>
        </w:rPr>
        <w:t xml:space="preserve"> at room temperature</w:t>
      </w:r>
      <w:r w:rsidR="00D03ED2" w:rsidRPr="00A1533A">
        <w:rPr>
          <w:rFonts w:ascii="Calibri" w:hAnsi="Calibri" w:cs="Calibri"/>
          <w:b w:val="0"/>
        </w:rPr>
        <w:t>.</w:t>
      </w:r>
    </w:p>
    <w:p w14:paraId="21167547" w14:textId="77777777" w:rsidR="00C079E8" w:rsidRPr="004C38CF" w:rsidRDefault="00C079E8" w:rsidP="00A1533A">
      <w:pPr>
        <w:spacing w:after="0" w:line="240" w:lineRule="auto"/>
        <w:contextualSpacing/>
        <w:rPr>
          <w:rFonts w:ascii="Calibri" w:hAnsi="Calibri" w:cs="Calibri"/>
          <w:b/>
          <w:sz w:val="24"/>
          <w:lang w:eastAsia="en-US"/>
        </w:rPr>
      </w:pPr>
    </w:p>
    <w:p w14:paraId="4B01B333" w14:textId="54F2558E" w:rsidR="00A3660C" w:rsidRPr="004C38CF" w:rsidRDefault="00A3660C" w:rsidP="00A1533A">
      <w:pPr>
        <w:pStyle w:val="Heading1"/>
        <w:keepNext w:val="0"/>
        <w:keepLines w:val="0"/>
        <w:ind w:left="0" w:firstLine="0"/>
        <w:jc w:val="left"/>
        <w:rPr>
          <w:rFonts w:ascii="Calibri" w:hAnsi="Calibri" w:cs="Calibri"/>
        </w:rPr>
      </w:pPr>
      <w:r w:rsidRPr="004C38CF">
        <w:rPr>
          <w:rFonts w:ascii="Calibri" w:hAnsi="Calibri" w:cs="Calibri"/>
        </w:rPr>
        <w:t>PDMS Membrane Preparation</w:t>
      </w:r>
    </w:p>
    <w:p w14:paraId="6FC912E8" w14:textId="77777777" w:rsidR="00C079E8" w:rsidRPr="004C38CF" w:rsidRDefault="00C079E8" w:rsidP="00A1533A">
      <w:pPr>
        <w:spacing w:after="0" w:line="240" w:lineRule="auto"/>
        <w:contextualSpacing/>
        <w:rPr>
          <w:rFonts w:ascii="Calibri" w:hAnsi="Calibri" w:cs="Calibri"/>
          <w:sz w:val="24"/>
          <w:lang w:eastAsia="en-US"/>
        </w:rPr>
      </w:pPr>
    </w:p>
    <w:p w14:paraId="301CEB4E" w14:textId="08BE8C58" w:rsidR="0008667D" w:rsidRPr="00A1533A" w:rsidRDefault="0008667D"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Check that the wafers are free of PDMS on the back.</w:t>
      </w:r>
    </w:p>
    <w:p w14:paraId="111AB70E" w14:textId="77777777" w:rsidR="004C38CF" w:rsidRPr="00A1533A" w:rsidRDefault="004C38CF" w:rsidP="00A1533A">
      <w:pPr>
        <w:spacing w:after="0" w:line="240" w:lineRule="auto"/>
        <w:contextualSpacing/>
        <w:rPr>
          <w:rFonts w:ascii="Calibri" w:hAnsi="Calibri" w:cs="Calibri"/>
          <w:sz w:val="24"/>
          <w:lang w:eastAsia="en-US"/>
        </w:rPr>
      </w:pPr>
    </w:p>
    <w:p w14:paraId="4D846B09" w14:textId="3BD50E75" w:rsidR="00C079E8" w:rsidRPr="00A1533A" w:rsidRDefault="0008667D"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Place each membrane wafer in the designated slots in the AMF trays.</w:t>
      </w:r>
    </w:p>
    <w:p w14:paraId="77986F46" w14:textId="77777777" w:rsidR="004C38CF" w:rsidRPr="00A1533A" w:rsidRDefault="004C38CF" w:rsidP="00A1533A">
      <w:pPr>
        <w:spacing w:after="0" w:line="240" w:lineRule="auto"/>
        <w:contextualSpacing/>
        <w:rPr>
          <w:rFonts w:ascii="Calibri" w:hAnsi="Calibri" w:cs="Calibri"/>
          <w:sz w:val="24"/>
          <w:lang w:eastAsia="en-US"/>
        </w:rPr>
      </w:pPr>
    </w:p>
    <w:p w14:paraId="5A2FEA05" w14:textId="78B746F0"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Use the 1 mL syringe to place 0.09 m</w:t>
      </w:r>
      <w:r w:rsidR="00FF2EE8" w:rsidRPr="00A1533A">
        <w:rPr>
          <w:rFonts w:ascii="Calibri" w:hAnsi="Calibri" w:cs="Calibri"/>
          <w:b w:val="0"/>
        </w:rPr>
        <w:t>L</w:t>
      </w:r>
      <w:r w:rsidRPr="00A1533A">
        <w:rPr>
          <w:rFonts w:ascii="Calibri" w:hAnsi="Calibri" w:cs="Calibri"/>
          <w:b w:val="0"/>
        </w:rPr>
        <w:t xml:space="preserve"> of PDMS onto the center of each membrane wafer post array. Let PDMS sit for a minimum of 5 min to allow PDMS to spread throughout the posts of the membrane wafer. </w:t>
      </w:r>
    </w:p>
    <w:p w14:paraId="2A296205" w14:textId="77777777" w:rsidR="004C38CF" w:rsidRPr="004C38CF" w:rsidRDefault="004C38CF" w:rsidP="00A1533A">
      <w:pPr>
        <w:spacing w:after="0" w:line="240" w:lineRule="auto"/>
        <w:contextualSpacing/>
        <w:rPr>
          <w:rFonts w:ascii="Calibri" w:hAnsi="Calibri" w:cs="Calibri"/>
          <w:sz w:val="24"/>
          <w:lang w:eastAsia="en-US"/>
        </w:rPr>
      </w:pPr>
    </w:p>
    <w:p w14:paraId="47FCC4BF" w14:textId="70FD14A9" w:rsidR="00C079E8"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Do not proceed to next step until at least 75% of the post array is covered in PDMS. The quality of membranes improves the longer the PDMS </w:t>
      </w:r>
      <w:proofErr w:type="gramStart"/>
      <w:r w:rsidRPr="004C38CF">
        <w:rPr>
          <w:rFonts w:ascii="Calibri" w:hAnsi="Calibri" w:cs="Calibri"/>
          <w:i w:val="0"/>
        </w:rPr>
        <w:t>is allowed to</w:t>
      </w:r>
      <w:proofErr w:type="gramEnd"/>
      <w:r w:rsidRPr="004C38CF">
        <w:rPr>
          <w:rFonts w:ascii="Calibri" w:hAnsi="Calibri" w:cs="Calibri"/>
          <w:i w:val="0"/>
        </w:rPr>
        <w:t xml:space="preserve"> wick into post region so longer wait times in this step are preferred</w:t>
      </w:r>
      <w:r w:rsidR="00D03ED2" w:rsidRPr="004C38CF">
        <w:rPr>
          <w:rFonts w:ascii="Calibri" w:hAnsi="Calibri" w:cs="Calibri"/>
          <w:i w:val="0"/>
        </w:rPr>
        <w:t>.</w:t>
      </w:r>
      <w:r w:rsidRPr="004C38CF">
        <w:rPr>
          <w:rFonts w:ascii="Calibri" w:hAnsi="Calibri" w:cs="Calibri"/>
          <w:i w:val="0"/>
        </w:rPr>
        <w:t xml:space="preserve"> </w:t>
      </w:r>
    </w:p>
    <w:p w14:paraId="380E9E1E" w14:textId="77777777" w:rsidR="004C38CF" w:rsidRPr="004C38CF" w:rsidRDefault="004C38CF" w:rsidP="00A1533A">
      <w:pPr>
        <w:spacing w:after="0" w:line="240" w:lineRule="auto"/>
        <w:contextualSpacing/>
        <w:rPr>
          <w:rFonts w:ascii="Calibri" w:hAnsi="Calibri" w:cs="Calibri"/>
          <w:sz w:val="24"/>
          <w:lang w:eastAsia="en-US"/>
        </w:rPr>
      </w:pPr>
    </w:p>
    <w:p w14:paraId="06A44139" w14:textId="1ABAB9DD" w:rsidR="00C079E8" w:rsidRPr="00A1533A" w:rsidRDefault="00A3660C" w:rsidP="00A1533A">
      <w:pPr>
        <w:pStyle w:val="Heading2"/>
        <w:keepLines w:val="0"/>
        <w:spacing w:before="0" w:after="0"/>
        <w:ind w:left="0" w:firstLine="0"/>
        <w:jc w:val="left"/>
        <w:rPr>
          <w:rFonts w:ascii="Calibri" w:hAnsi="Calibri" w:cs="Calibri"/>
          <w:b w:val="0"/>
        </w:rPr>
      </w:pPr>
      <w:bookmarkStart w:id="4" w:name="_Ref489366983"/>
      <w:r w:rsidRPr="00A1533A">
        <w:rPr>
          <w:rFonts w:ascii="Calibri" w:hAnsi="Calibri" w:cs="Calibri"/>
          <w:b w:val="0"/>
        </w:rPr>
        <w:t>Plasma treat</w:t>
      </w:r>
      <w:r w:rsidR="000E3532" w:rsidRPr="00A1533A">
        <w:rPr>
          <w:rFonts w:ascii="Calibri" w:hAnsi="Calibri" w:cs="Calibri"/>
          <w:b w:val="0"/>
        </w:rPr>
        <w:t xml:space="preserve"> the</w:t>
      </w:r>
      <w:r w:rsidRPr="00A1533A">
        <w:rPr>
          <w:rFonts w:ascii="Calibri" w:hAnsi="Calibri" w:cs="Calibri"/>
          <w:b w:val="0"/>
        </w:rPr>
        <w:t xml:space="preserve"> polycarbonate </w:t>
      </w:r>
      <w:r w:rsidR="0008667D" w:rsidRPr="00A1533A">
        <w:rPr>
          <w:rFonts w:ascii="Calibri" w:hAnsi="Calibri" w:cs="Calibri"/>
          <w:b w:val="0"/>
        </w:rPr>
        <w:t>strip</w:t>
      </w:r>
      <w:r w:rsidRPr="00A1533A">
        <w:rPr>
          <w:rFonts w:ascii="Calibri" w:hAnsi="Calibri" w:cs="Calibri"/>
          <w:b w:val="0"/>
        </w:rPr>
        <w:t xml:space="preserve"> at </w:t>
      </w:r>
      <w:bookmarkEnd w:id="4"/>
      <w:r w:rsidRPr="00A1533A">
        <w:rPr>
          <w:rFonts w:ascii="Calibri" w:hAnsi="Calibri" w:cs="Calibri"/>
          <w:b w:val="0"/>
        </w:rPr>
        <w:t>20 W for 45</w:t>
      </w:r>
      <w:r w:rsidR="00953BAF" w:rsidRPr="00A1533A">
        <w:rPr>
          <w:rFonts w:ascii="Calibri" w:hAnsi="Calibri" w:cs="Calibri"/>
          <w:b w:val="0"/>
        </w:rPr>
        <w:t xml:space="preserve"> </w:t>
      </w:r>
      <w:r w:rsidRPr="00A1533A">
        <w:rPr>
          <w:rFonts w:ascii="Calibri" w:hAnsi="Calibri" w:cs="Calibri"/>
          <w:b w:val="0"/>
        </w:rPr>
        <w:t>s, O</w:t>
      </w:r>
      <w:r w:rsidRPr="00A1533A">
        <w:rPr>
          <w:rFonts w:ascii="Calibri" w:hAnsi="Calibri" w:cs="Calibri"/>
          <w:b w:val="0"/>
          <w:vertAlign w:val="subscript"/>
        </w:rPr>
        <w:t>2</w:t>
      </w:r>
      <w:r w:rsidR="00953BAF" w:rsidRPr="00A1533A">
        <w:rPr>
          <w:rFonts w:ascii="Calibri" w:hAnsi="Calibri" w:cs="Calibri"/>
          <w:b w:val="0"/>
        </w:rPr>
        <w:t xml:space="preserve"> gas at</w:t>
      </w:r>
      <w:r w:rsidRPr="00A1533A">
        <w:rPr>
          <w:rFonts w:ascii="Calibri" w:hAnsi="Calibri" w:cs="Calibri"/>
          <w:b w:val="0"/>
        </w:rPr>
        <w:t xml:space="preserve"> 0.80 mbar</w:t>
      </w:r>
      <w:r w:rsidR="00D03ED2" w:rsidRPr="00A1533A">
        <w:rPr>
          <w:rFonts w:ascii="Calibri" w:hAnsi="Calibri" w:cs="Calibri"/>
          <w:b w:val="0"/>
        </w:rPr>
        <w:t xml:space="preserve"> in a plasma machine.</w:t>
      </w:r>
      <w:r w:rsidRPr="00A1533A">
        <w:rPr>
          <w:rFonts w:ascii="Calibri" w:hAnsi="Calibri" w:cs="Calibri"/>
          <w:b w:val="0"/>
        </w:rPr>
        <w:t xml:space="preserve"> </w:t>
      </w:r>
    </w:p>
    <w:p w14:paraId="08791201" w14:textId="77777777" w:rsidR="004C38CF" w:rsidRPr="00A1533A" w:rsidRDefault="004C38CF" w:rsidP="00A1533A">
      <w:pPr>
        <w:spacing w:after="0" w:line="240" w:lineRule="auto"/>
        <w:contextualSpacing/>
        <w:rPr>
          <w:rFonts w:ascii="Calibri" w:hAnsi="Calibri" w:cs="Calibri"/>
          <w:sz w:val="24"/>
          <w:lang w:eastAsia="en-US"/>
        </w:rPr>
      </w:pPr>
    </w:p>
    <w:p w14:paraId="52B2114B" w14:textId="69AD33F6"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Remove </w:t>
      </w:r>
      <w:r w:rsidR="00FF2EE8" w:rsidRPr="00A1533A">
        <w:rPr>
          <w:rFonts w:ascii="Calibri" w:hAnsi="Calibri" w:cs="Calibri"/>
          <w:b w:val="0"/>
        </w:rPr>
        <w:t xml:space="preserve">the </w:t>
      </w:r>
      <w:r w:rsidRPr="00A1533A">
        <w:rPr>
          <w:rFonts w:ascii="Calibri" w:hAnsi="Calibri" w:cs="Calibri"/>
          <w:b w:val="0"/>
        </w:rPr>
        <w:t xml:space="preserve">polycarbonate sheet from the plasma </w:t>
      </w:r>
      <w:r w:rsidR="00C079E8" w:rsidRPr="00A1533A">
        <w:rPr>
          <w:rFonts w:ascii="Calibri" w:hAnsi="Calibri" w:cs="Calibri"/>
          <w:b w:val="0"/>
        </w:rPr>
        <w:t>machine and</w:t>
      </w:r>
      <w:r w:rsidRPr="00A1533A">
        <w:rPr>
          <w:rFonts w:ascii="Calibri" w:hAnsi="Calibri" w:cs="Calibri"/>
          <w:b w:val="0"/>
        </w:rPr>
        <w:t xml:space="preserve"> use scissors to cut the polycarbonate sheets into 45 mm x 45</w:t>
      </w:r>
      <w:r w:rsidR="00092DFD" w:rsidRPr="00A1533A">
        <w:rPr>
          <w:rFonts w:ascii="Calibri" w:hAnsi="Calibri" w:cs="Calibri"/>
          <w:b w:val="0"/>
        </w:rPr>
        <w:t xml:space="preserve"> </w:t>
      </w:r>
      <w:r w:rsidRPr="00A1533A">
        <w:rPr>
          <w:rFonts w:ascii="Calibri" w:hAnsi="Calibri" w:cs="Calibri"/>
          <w:b w:val="0"/>
        </w:rPr>
        <w:t xml:space="preserve">mm squares. </w:t>
      </w:r>
    </w:p>
    <w:p w14:paraId="4963BE48" w14:textId="77777777" w:rsidR="00C079E8" w:rsidRPr="00A1533A" w:rsidRDefault="00C079E8" w:rsidP="00A1533A">
      <w:pPr>
        <w:spacing w:after="0" w:line="240" w:lineRule="auto"/>
        <w:contextualSpacing/>
        <w:rPr>
          <w:rFonts w:ascii="Calibri" w:hAnsi="Calibri" w:cs="Calibri"/>
          <w:sz w:val="24"/>
          <w:lang w:eastAsia="en-US"/>
        </w:rPr>
      </w:pPr>
    </w:p>
    <w:p w14:paraId="358C7689" w14:textId="245C394B" w:rsidR="00C079E8" w:rsidRPr="00A1533A" w:rsidRDefault="00A3660C" w:rsidP="00A1533A">
      <w:pPr>
        <w:pStyle w:val="Heading4"/>
        <w:keepNext w:val="0"/>
        <w:keepLines w:val="0"/>
        <w:spacing w:before="0" w:line="240" w:lineRule="auto"/>
        <w:contextualSpacing/>
        <w:jc w:val="left"/>
        <w:rPr>
          <w:rFonts w:ascii="Calibri" w:hAnsi="Calibri" w:cs="Calibri"/>
          <w:i w:val="0"/>
        </w:rPr>
      </w:pPr>
      <w:r w:rsidRPr="00A1533A">
        <w:rPr>
          <w:rFonts w:ascii="Calibri" w:hAnsi="Calibri" w:cs="Calibri"/>
          <w:i w:val="0"/>
        </w:rPr>
        <w:t>Note: Minimize contact with the plasma treated surface to prevent dust from sticking to the polycarbonate.</w:t>
      </w:r>
    </w:p>
    <w:p w14:paraId="010EC5DF" w14:textId="77777777" w:rsidR="004C38CF" w:rsidRPr="00A1533A" w:rsidRDefault="004C38CF" w:rsidP="00A1533A">
      <w:pPr>
        <w:spacing w:after="0" w:line="240" w:lineRule="auto"/>
        <w:contextualSpacing/>
        <w:rPr>
          <w:rFonts w:ascii="Calibri" w:hAnsi="Calibri" w:cs="Calibri"/>
          <w:sz w:val="24"/>
          <w:lang w:eastAsia="en-US"/>
        </w:rPr>
      </w:pPr>
    </w:p>
    <w:p w14:paraId="1F2A2A11" w14:textId="59EF3D78"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Gently lay the plasma treated side of the polycarbonate squares onto the liquid PDMS centered </w:t>
      </w:r>
      <w:r w:rsidR="0008667D" w:rsidRPr="00A1533A">
        <w:rPr>
          <w:rFonts w:ascii="Calibri" w:hAnsi="Calibri" w:cs="Calibri"/>
          <w:b w:val="0"/>
        </w:rPr>
        <w:t>on</w:t>
      </w:r>
      <w:r w:rsidRPr="00A1533A">
        <w:rPr>
          <w:rFonts w:ascii="Calibri" w:hAnsi="Calibri" w:cs="Calibri"/>
          <w:b w:val="0"/>
        </w:rPr>
        <w:t xml:space="preserve"> the membrane wafer. Ensure that the </w:t>
      </w:r>
      <w:r w:rsidR="00D03ED2" w:rsidRPr="00A1533A">
        <w:rPr>
          <w:rFonts w:ascii="Calibri" w:hAnsi="Calibri" w:cs="Calibri"/>
          <w:b w:val="0"/>
        </w:rPr>
        <w:t>p</w:t>
      </w:r>
      <w:r w:rsidRPr="00A1533A">
        <w:rPr>
          <w:rFonts w:ascii="Calibri" w:hAnsi="Calibri" w:cs="Calibri"/>
          <w:b w:val="0"/>
        </w:rPr>
        <w:t>olycarbonate and the PDMS are in contact</w:t>
      </w:r>
      <w:r w:rsidR="00D03ED2" w:rsidRPr="00A1533A">
        <w:rPr>
          <w:rFonts w:ascii="Calibri" w:hAnsi="Calibri" w:cs="Calibri"/>
          <w:b w:val="0"/>
        </w:rPr>
        <w:t>.</w:t>
      </w:r>
    </w:p>
    <w:p w14:paraId="4A160088" w14:textId="77777777" w:rsidR="004C38CF" w:rsidRPr="004C38CF" w:rsidRDefault="004C38CF" w:rsidP="00A1533A">
      <w:pPr>
        <w:spacing w:after="0" w:line="240" w:lineRule="auto"/>
        <w:contextualSpacing/>
        <w:rPr>
          <w:rFonts w:ascii="Calibri" w:hAnsi="Calibri" w:cs="Calibri"/>
          <w:sz w:val="24"/>
          <w:lang w:eastAsia="en-US"/>
        </w:rPr>
      </w:pPr>
    </w:p>
    <w:p w14:paraId="685D6271" w14:textId="143B9BCC" w:rsidR="00C079E8"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Avoid air pockets between the polycarbonate and the PDMS. </w:t>
      </w:r>
    </w:p>
    <w:p w14:paraId="4DD4A9F0" w14:textId="77777777" w:rsidR="004C38CF" w:rsidRPr="004C38CF" w:rsidRDefault="004C38CF" w:rsidP="00A1533A">
      <w:pPr>
        <w:spacing w:after="0" w:line="240" w:lineRule="auto"/>
        <w:contextualSpacing/>
        <w:rPr>
          <w:rFonts w:ascii="Calibri" w:hAnsi="Calibri" w:cs="Calibri"/>
          <w:sz w:val="24"/>
          <w:lang w:eastAsia="en-US"/>
        </w:rPr>
      </w:pPr>
    </w:p>
    <w:p w14:paraId="762D47FC" w14:textId="78FBEE6C" w:rsidR="0008667D" w:rsidRPr="00A1533A" w:rsidRDefault="0008667D"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w:t>
      </w:r>
      <w:r w:rsidR="00A3660C" w:rsidRPr="00A1533A">
        <w:rPr>
          <w:rFonts w:ascii="Calibri" w:hAnsi="Calibri" w:cs="Calibri"/>
          <w:b w:val="0"/>
        </w:rPr>
        <w:t xml:space="preserve">lace </w:t>
      </w:r>
      <w:r w:rsidR="00A1533A">
        <w:rPr>
          <w:rFonts w:ascii="Calibri" w:hAnsi="Calibri" w:cs="Calibri"/>
          <w:b w:val="0"/>
        </w:rPr>
        <w:t xml:space="preserve">the </w:t>
      </w:r>
      <w:r w:rsidR="00A3660C" w:rsidRPr="00A1533A">
        <w:rPr>
          <w:rFonts w:ascii="Calibri" w:hAnsi="Calibri" w:cs="Calibri"/>
          <w:b w:val="0"/>
        </w:rPr>
        <w:t xml:space="preserve">pre-cut PDMS </w:t>
      </w:r>
      <w:r w:rsidRPr="00A1533A">
        <w:rPr>
          <w:rFonts w:ascii="Calibri" w:hAnsi="Calibri" w:cs="Calibri"/>
          <w:b w:val="0"/>
        </w:rPr>
        <w:t>spacer</w:t>
      </w:r>
      <w:r w:rsidR="00A3660C" w:rsidRPr="00A1533A">
        <w:rPr>
          <w:rFonts w:ascii="Calibri" w:hAnsi="Calibri" w:cs="Calibri"/>
          <w:b w:val="0"/>
        </w:rPr>
        <w:t xml:space="preserve"> on the cen</w:t>
      </w:r>
      <w:r w:rsidRPr="00A1533A">
        <w:rPr>
          <w:rFonts w:ascii="Calibri" w:hAnsi="Calibri" w:cs="Calibri"/>
          <w:b w:val="0"/>
        </w:rPr>
        <w:t>ter of the polycarbonate square.</w:t>
      </w:r>
    </w:p>
    <w:p w14:paraId="1D24FABC" w14:textId="77777777" w:rsidR="004C38CF" w:rsidRPr="00A1533A" w:rsidRDefault="004C38CF" w:rsidP="00A1533A">
      <w:pPr>
        <w:spacing w:after="0" w:line="240" w:lineRule="auto"/>
        <w:contextualSpacing/>
        <w:rPr>
          <w:rFonts w:ascii="Calibri" w:hAnsi="Calibri" w:cs="Calibri"/>
          <w:sz w:val="24"/>
          <w:lang w:eastAsia="en-US"/>
        </w:rPr>
      </w:pPr>
    </w:p>
    <w:p w14:paraId="031B37EC" w14:textId="29D5E4C6" w:rsidR="00A3660C" w:rsidRPr="00A1533A" w:rsidRDefault="00A1533A" w:rsidP="00A1533A">
      <w:pPr>
        <w:pStyle w:val="Heading2"/>
        <w:keepLines w:val="0"/>
        <w:spacing w:before="0" w:after="0"/>
        <w:ind w:left="0" w:firstLine="0"/>
        <w:jc w:val="left"/>
        <w:rPr>
          <w:rFonts w:ascii="Calibri" w:hAnsi="Calibri" w:cs="Calibri"/>
          <w:b w:val="0"/>
        </w:rPr>
      </w:pPr>
      <w:r>
        <w:rPr>
          <w:rFonts w:ascii="Calibri" w:hAnsi="Calibri" w:cs="Calibri"/>
          <w:b w:val="0"/>
        </w:rPr>
        <w:t>P</w:t>
      </w:r>
      <w:r w:rsidR="0008667D" w:rsidRPr="00A1533A">
        <w:rPr>
          <w:rFonts w:ascii="Calibri" w:hAnsi="Calibri" w:cs="Calibri"/>
          <w:b w:val="0"/>
        </w:rPr>
        <w:t>lace</w:t>
      </w:r>
      <w:r w:rsidR="00A3660C" w:rsidRPr="00A1533A">
        <w:rPr>
          <w:rFonts w:ascii="Calibri" w:hAnsi="Calibri" w:cs="Calibri"/>
          <w:b w:val="0"/>
        </w:rPr>
        <w:t xml:space="preserve"> </w:t>
      </w:r>
      <w:r>
        <w:rPr>
          <w:rFonts w:ascii="Calibri" w:hAnsi="Calibri" w:cs="Calibri"/>
          <w:b w:val="0"/>
        </w:rPr>
        <w:t xml:space="preserve">the </w:t>
      </w:r>
      <w:r w:rsidR="00A3660C" w:rsidRPr="00A1533A">
        <w:rPr>
          <w:rFonts w:ascii="Calibri" w:hAnsi="Calibri" w:cs="Calibri"/>
          <w:b w:val="0"/>
        </w:rPr>
        <w:t>pre-cut textured polycarbonate</w:t>
      </w:r>
      <w:r w:rsidR="0008667D" w:rsidRPr="00A1533A">
        <w:rPr>
          <w:rFonts w:ascii="Calibri" w:hAnsi="Calibri" w:cs="Calibri"/>
          <w:b w:val="0"/>
        </w:rPr>
        <w:t xml:space="preserve"> sheet on the PDMS block</w:t>
      </w:r>
      <w:r w:rsidR="00D03ED2" w:rsidRPr="00A1533A">
        <w:rPr>
          <w:rFonts w:ascii="Calibri" w:hAnsi="Calibri" w:cs="Calibri"/>
          <w:b w:val="0"/>
        </w:rPr>
        <w:t xml:space="preserve"> to keep </w:t>
      </w:r>
      <w:r w:rsidR="00A3660C" w:rsidRPr="00A1533A">
        <w:rPr>
          <w:rFonts w:ascii="Calibri" w:hAnsi="Calibri" w:cs="Calibri"/>
          <w:b w:val="0"/>
        </w:rPr>
        <w:t>the assembly from bonding to the compression plate</w:t>
      </w:r>
      <w:r w:rsidR="0008667D" w:rsidRPr="00A1533A">
        <w:rPr>
          <w:rFonts w:ascii="Calibri" w:hAnsi="Calibri" w:cs="Calibri"/>
          <w:b w:val="0"/>
        </w:rPr>
        <w:t>.</w:t>
      </w:r>
    </w:p>
    <w:p w14:paraId="76114CF0" w14:textId="77777777" w:rsidR="004C38CF" w:rsidRPr="00A1533A" w:rsidRDefault="004C38CF" w:rsidP="00A1533A">
      <w:pPr>
        <w:spacing w:after="0" w:line="240" w:lineRule="auto"/>
        <w:contextualSpacing/>
        <w:rPr>
          <w:rFonts w:ascii="Calibri" w:hAnsi="Calibri" w:cs="Calibri"/>
          <w:sz w:val="24"/>
          <w:lang w:eastAsia="en-US"/>
        </w:rPr>
      </w:pPr>
    </w:p>
    <w:p w14:paraId="029E8529" w14:textId="289A6193" w:rsidR="00C079E8" w:rsidRPr="00A1533A" w:rsidRDefault="0008667D"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Insert tray so that Tray 3 is in the back, Tray 2 is in the middle, and Tray 1 is in the front. Tray 1 has a notch for alignment.</w:t>
      </w:r>
    </w:p>
    <w:p w14:paraId="459E10FB" w14:textId="77777777" w:rsidR="004C38CF" w:rsidRPr="00A1533A" w:rsidRDefault="004C38CF" w:rsidP="00A1533A">
      <w:pPr>
        <w:spacing w:after="0" w:line="240" w:lineRule="auto"/>
        <w:contextualSpacing/>
        <w:rPr>
          <w:rFonts w:ascii="Calibri" w:hAnsi="Calibri" w:cs="Calibri"/>
          <w:sz w:val="24"/>
          <w:lang w:eastAsia="en-US"/>
        </w:rPr>
      </w:pPr>
    </w:p>
    <w:p w14:paraId="19E34FE3" w14:textId="22C8F962" w:rsidR="0008667D" w:rsidRPr="00A1533A" w:rsidRDefault="0008667D"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Open the output pressure valve and very slowly open the input pressure valve. </w:t>
      </w:r>
      <w:r w:rsidR="00EA0CDA" w:rsidRPr="00A1533A">
        <w:rPr>
          <w:rFonts w:ascii="Calibri" w:hAnsi="Calibri" w:cs="Calibri"/>
          <w:b w:val="0"/>
        </w:rPr>
        <w:t>Only then close the output pressure valve</w:t>
      </w:r>
      <w:r w:rsidR="004C38CF" w:rsidRPr="00A1533A">
        <w:rPr>
          <w:rFonts w:ascii="Calibri" w:hAnsi="Calibri" w:cs="Calibri"/>
          <w:b w:val="0"/>
        </w:rPr>
        <w:t>.</w:t>
      </w:r>
    </w:p>
    <w:p w14:paraId="5D650EB3" w14:textId="77777777" w:rsidR="004C38CF" w:rsidRPr="004C38CF" w:rsidRDefault="004C38CF" w:rsidP="00A1533A">
      <w:pPr>
        <w:spacing w:after="0" w:line="240" w:lineRule="auto"/>
        <w:contextualSpacing/>
        <w:rPr>
          <w:rFonts w:ascii="Calibri" w:hAnsi="Calibri" w:cs="Calibri"/>
          <w:sz w:val="24"/>
          <w:lang w:eastAsia="en-US"/>
        </w:rPr>
      </w:pPr>
    </w:p>
    <w:p w14:paraId="0E5F87A4" w14:textId="5E6B8D9D" w:rsidR="0008667D" w:rsidRPr="004C38CF" w:rsidRDefault="0008667D"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Note: This is so that the output 4 kg of force is gradually applied to each membrane wafer as opposed to instantly, which may break the wafers.</w:t>
      </w:r>
    </w:p>
    <w:p w14:paraId="5F24A363" w14:textId="77777777" w:rsidR="004C38CF" w:rsidRPr="004C38CF" w:rsidRDefault="004C38CF" w:rsidP="00A1533A">
      <w:pPr>
        <w:spacing w:after="0" w:line="240" w:lineRule="auto"/>
        <w:contextualSpacing/>
        <w:rPr>
          <w:rFonts w:ascii="Calibri" w:hAnsi="Calibri" w:cs="Calibri"/>
          <w:sz w:val="24"/>
          <w:lang w:eastAsia="en-US"/>
        </w:rPr>
      </w:pPr>
    </w:p>
    <w:p w14:paraId="24013F62" w14:textId="186EBD20" w:rsidR="00C079E8" w:rsidRPr="00A1533A" w:rsidRDefault="0008667D"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Flip the AMF switch to ON to begin the curing cycle. </w:t>
      </w:r>
      <w:r w:rsidR="00A3660C" w:rsidRPr="00A1533A">
        <w:rPr>
          <w:rFonts w:ascii="Calibri" w:hAnsi="Calibri" w:cs="Calibri"/>
          <w:b w:val="0"/>
        </w:rPr>
        <w:t xml:space="preserve">Cure wafer under </w:t>
      </w:r>
      <w:r w:rsidR="00156283" w:rsidRPr="00A1533A">
        <w:rPr>
          <w:rFonts w:ascii="Calibri" w:hAnsi="Calibri" w:cs="Calibri"/>
          <w:b w:val="0"/>
        </w:rPr>
        <w:t>4 kg (16</w:t>
      </w:r>
      <w:r w:rsidR="00092DFD" w:rsidRPr="00A1533A">
        <w:rPr>
          <w:rFonts w:ascii="Calibri" w:hAnsi="Calibri" w:cs="Calibri"/>
          <w:b w:val="0"/>
        </w:rPr>
        <w:t xml:space="preserve"> </w:t>
      </w:r>
      <w:r w:rsidR="00A3660C" w:rsidRPr="00A1533A">
        <w:rPr>
          <w:rFonts w:ascii="Calibri" w:hAnsi="Calibri" w:cs="Calibri"/>
          <w:b w:val="0"/>
        </w:rPr>
        <w:t>kPa</w:t>
      </w:r>
      <w:r w:rsidR="00156283" w:rsidRPr="00A1533A">
        <w:rPr>
          <w:rFonts w:ascii="Calibri" w:hAnsi="Calibri" w:cs="Calibri"/>
          <w:b w:val="0"/>
        </w:rPr>
        <w:t>)</w:t>
      </w:r>
      <w:r w:rsidR="00A3660C" w:rsidRPr="00A1533A">
        <w:rPr>
          <w:rFonts w:ascii="Calibri" w:hAnsi="Calibri" w:cs="Calibri"/>
          <w:b w:val="0"/>
        </w:rPr>
        <w:t xml:space="preserve"> of compression and a ramping temperature cycle listed </w:t>
      </w:r>
      <w:r w:rsidR="00283E19" w:rsidRPr="00A1533A">
        <w:rPr>
          <w:rFonts w:ascii="Calibri" w:hAnsi="Calibri" w:cs="Calibri"/>
          <w:b w:val="0"/>
        </w:rPr>
        <w:t xml:space="preserve">in </w:t>
      </w:r>
      <w:r w:rsidR="004C38CF" w:rsidRPr="00A1533A">
        <w:rPr>
          <w:rFonts w:ascii="Calibri" w:hAnsi="Calibri" w:cs="Calibri"/>
        </w:rPr>
        <w:t>Table 1</w:t>
      </w:r>
      <w:r w:rsidR="00090AA2" w:rsidRPr="00A1533A">
        <w:rPr>
          <w:rFonts w:ascii="Calibri" w:hAnsi="Calibri" w:cs="Calibri"/>
          <w:b w:val="0"/>
        </w:rPr>
        <w:t>.</w:t>
      </w:r>
      <w:r w:rsidR="00283E19" w:rsidRPr="00A1533A">
        <w:rPr>
          <w:rFonts w:ascii="Calibri" w:hAnsi="Calibri" w:cs="Calibri"/>
          <w:b w:val="0"/>
        </w:rPr>
        <w:t xml:space="preserve"> </w:t>
      </w:r>
    </w:p>
    <w:p w14:paraId="45953FD2" w14:textId="77777777" w:rsidR="00C079E8" w:rsidRPr="00A1533A" w:rsidRDefault="00C079E8" w:rsidP="00A1533A">
      <w:pPr>
        <w:pStyle w:val="Heading3"/>
        <w:keepLines w:val="0"/>
        <w:numPr>
          <w:ilvl w:val="0"/>
          <w:numId w:val="0"/>
        </w:numPr>
        <w:spacing w:before="0" w:after="0"/>
        <w:jc w:val="left"/>
        <w:rPr>
          <w:rFonts w:ascii="Calibri" w:hAnsi="Calibri" w:cs="Calibri"/>
          <w:b w:val="0"/>
        </w:rPr>
      </w:pPr>
    </w:p>
    <w:p w14:paraId="463D17E6" w14:textId="5063CE58" w:rsidR="00A3660C" w:rsidRPr="00A1533A" w:rsidRDefault="00283E19" w:rsidP="00A1533A">
      <w:pPr>
        <w:pStyle w:val="Heading3"/>
        <w:keepLines w:val="0"/>
        <w:numPr>
          <w:ilvl w:val="0"/>
          <w:numId w:val="0"/>
        </w:numPr>
        <w:spacing w:before="0" w:after="0"/>
        <w:jc w:val="left"/>
        <w:rPr>
          <w:rFonts w:ascii="Calibri" w:hAnsi="Calibri" w:cs="Calibri"/>
          <w:b w:val="0"/>
        </w:rPr>
      </w:pPr>
      <w:r w:rsidRPr="00A1533A">
        <w:rPr>
          <w:rFonts w:ascii="Calibri" w:hAnsi="Calibri" w:cs="Calibri"/>
          <w:b w:val="0"/>
        </w:rPr>
        <w:t xml:space="preserve">[Insert </w:t>
      </w:r>
      <w:r w:rsidR="004C38CF" w:rsidRPr="00A1533A">
        <w:rPr>
          <w:rFonts w:ascii="Calibri" w:hAnsi="Calibri" w:cs="Calibri"/>
          <w:b w:val="0"/>
        </w:rPr>
        <w:t>Table 1</w:t>
      </w:r>
      <w:r w:rsidRPr="00A1533A">
        <w:rPr>
          <w:rFonts w:ascii="Calibri" w:hAnsi="Calibri" w:cs="Calibri"/>
          <w:b w:val="0"/>
        </w:rPr>
        <w:t xml:space="preserve"> here]</w:t>
      </w:r>
    </w:p>
    <w:p w14:paraId="624ED01A" w14:textId="77777777" w:rsidR="00C079E8" w:rsidRPr="00A1533A" w:rsidRDefault="00C079E8" w:rsidP="00A1533A">
      <w:pPr>
        <w:spacing w:after="0" w:line="240" w:lineRule="auto"/>
        <w:contextualSpacing/>
        <w:rPr>
          <w:rFonts w:ascii="Calibri" w:hAnsi="Calibri" w:cs="Calibri"/>
          <w:sz w:val="24"/>
          <w:lang w:eastAsia="en-US"/>
        </w:rPr>
      </w:pPr>
    </w:p>
    <w:p w14:paraId="039FDF15" w14:textId="2AFE374D" w:rsidR="00EA0CDA" w:rsidRPr="00A1533A" w:rsidRDefault="00EA0CDA"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Close the input pressure valve and open the output pressure valve to release pressure from the air cylinders.</w:t>
      </w:r>
    </w:p>
    <w:p w14:paraId="759C591D" w14:textId="77777777" w:rsidR="004C38CF" w:rsidRPr="00A1533A" w:rsidRDefault="004C38CF" w:rsidP="00A1533A">
      <w:pPr>
        <w:spacing w:after="0" w:line="240" w:lineRule="auto"/>
        <w:contextualSpacing/>
        <w:rPr>
          <w:rFonts w:ascii="Calibri" w:hAnsi="Calibri" w:cs="Calibri"/>
          <w:sz w:val="24"/>
          <w:lang w:eastAsia="en-US"/>
        </w:rPr>
      </w:pPr>
    </w:p>
    <w:p w14:paraId="79BC15E1" w14:textId="3084514D" w:rsidR="00EA0CDA" w:rsidRPr="00A1533A" w:rsidRDefault="00EA0CDA"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Remove the trays and bring them to the laminar flow hood.</w:t>
      </w:r>
    </w:p>
    <w:p w14:paraId="5F2FD59B" w14:textId="77777777" w:rsidR="004C38CF" w:rsidRPr="00A1533A" w:rsidRDefault="004C38CF" w:rsidP="00A1533A">
      <w:pPr>
        <w:spacing w:after="0" w:line="240" w:lineRule="auto"/>
        <w:contextualSpacing/>
        <w:rPr>
          <w:rFonts w:ascii="Calibri" w:hAnsi="Calibri" w:cs="Calibri"/>
          <w:sz w:val="24"/>
          <w:lang w:eastAsia="en-US"/>
        </w:rPr>
      </w:pPr>
    </w:p>
    <w:p w14:paraId="065E8534" w14:textId="222A9D47"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Carefully peel off the textured polycarbonate and </w:t>
      </w:r>
      <w:r w:rsidR="00EA0CDA" w:rsidRPr="00A1533A">
        <w:rPr>
          <w:rFonts w:ascii="Calibri" w:hAnsi="Calibri" w:cs="Calibri"/>
          <w:b w:val="0"/>
        </w:rPr>
        <w:t xml:space="preserve">carefully remove the </w:t>
      </w:r>
      <w:r w:rsidRPr="00A1533A">
        <w:rPr>
          <w:rFonts w:ascii="Calibri" w:hAnsi="Calibri" w:cs="Calibri"/>
          <w:b w:val="0"/>
        </w:rPr>
        <w:t>PDMS spacer</w:t>
      </w:r>
      <w:r w:rsidR="00D03ED2" w:rsidRPr="00A1533A">
        <w:rPr>
          <w:rFonts w:ascii="Calibri" w:hAnsi="Calibri" w:cs="Calibri"/>
          <w:b w:val="0"/>
        </w:rPr>
        <w:t>.</w:t>
      </w:r>
    </w:p>
    <w:p w14:paraId="57E065AA" w14:textId="77777777" w:rsidR="004C38CF" w:rsidRPr="004C38CF" w:rsidRDefault="004C38CF" w:rsidP="00A1533A">
      <w:pPr>
        <w:spacing w:after="0" w:line="240" w:lineRule="auto"/>
        <w:contextualSpacing/>
        <w:rPr>
          <w:rFonts w:ascii="Calibri" w:hAnsi="Calibri" w:cs="Calibri"/>
          <w:sz w:val="24"/>
          <w:lang w:eastAsia="en-US"/>
        </w:rPr>
      </w:pPr>
    </w:p>
    <w:p w14:paraId="055E0096" w14:textId="46AEE650" w:rsidR="00A3660C"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Watch the PDMS spacer to ensure it does not also peel off the polycarbonate carrier, if this occurs start peeling from a different corner. </w:t>
      </w:r>
    </w:p>
    <w:p w14:paraId="3EC65A30" w14:textId="77777777" w:rsidR="00C079E8" w:rsidRPr="004C38CF" w:rsidRDefault="00C079E8" w:rsidP="00A1533A">
      <w:pPr>
        <w:spacing w:after="0" w:line="240" w:lineRule="auto"/>
        <w:contextualSpacing/>
        <w:rPr>
          <w:rFonts w:ascii="Calibri" w:hAnsi="Calibri" w:cs="Calibri"/>
          <w:sz w:val="24"/>
          <w:lang w:eastAsia="en-US"/>
        </w:rPr>
      </w:pPr>
    </w:p>
    <w:p w14:paraId="56AE54F0" w14:textId="0D1905AD" w:rsidR="00C079E8" w:rsidRPr="00A1533A" w:rsidRDefault="00A3660C" w:rsidP="00A1533A">
      <w:pPr>
        <w:pStyle w:val="Heading3"/>
        <w:keepLines w:val="0"/>
        <w:spacing w:before="0" w:after="0"/>
        <w:ind w:left="0" w:firstLine="0"/>
        <w:jc w:val="left"/>
        <w:rPr>
          <w:rFonts w:ascii="Calibri" w:hAnsi="Calibri" w:cs="Calibri"/>
          <w:b w:val="0"/>
        </w:rPr>
      </w:pPr>
      <w:r w:rsidRPr="00A1533A">
        <w:rPr>
          <w:rFonts w:ascii="Calibri" w:hAnsi="Calibri" w:cs="Calibri"/>
          <w:b w:val="0"/>
        </w:rPr>
        <w:t>Inspect the PDMS membrane through the polycarbonate carrier for areas with through-holes and use a marker to trace the outline of the through-hole area</w:t>
      </w:r>
      <w:r w:rsidR="005612AA" w:rsidRPr="00A1533A">
        <w:rPr>
          <w:rFonts w:ascii="Calibri" w:hAnsi="Calibri" w:cs="Calibri"/>
          <w:b w:val="0"/>
        </w:rPr>
        <w:t xml:space="preserve"> and</w:t>
      </w:r>
      <w:r w:rsidRPr="00A1533A">
        <w:rPr>
          <w:rFonts w:ascii="Calibri" w:hAnsi="Calibri" w:cs="Calibri"/>
          <w:b w:val="0"/>
        </w:rPr>
        <w:t xml:space="preserve"> mark any holes or defects in the membranes.</w:t>
      </w:r>
    </w:p>
    <w:p w14:paraId="13FB74A0" w14:textId="77777777" w:rsidR="004C38CF" w:rsidRPr="00A1533A" w:rsidRDefault="004C38CF" w:rsidP="00A1533A">
      <w:pPr>
        <w:spacing w:after="0" w:line="240" w:lineRule="auto"/>
        <w:contextualSpacing/>
        <w:rPr>
          <w:rFonts w:ascii="Calibri" w:hAnsi="Calibri" w:cs="Calibri"/>
          <w:sz w:val="24"/>
          <w:lang w:eastAsia="en-US"/>
        </w:rPr>
      </w:pPr>
    </w:p>
    <w:p w14:paraId="5D186C98" w14:textId="589D9D7F" w:rsidR="00EA0CDA" w:rsidRPr="00A1533A" w:rsidRDefault="00A3660C" w:rsidP="00A1533A">
      <w:pPr>
        <w:pStyle w:val="Heading3"/>
        <w:keepLines w:val="0"/>
        <w:spacing w:before="0" w:after="0"/>
        <w:ind w:left="0" w:firstLine="0"/>
        <w:jc w:val="left"/>
        <w:rPr>
          <w:rFonts w:ascii="Calibri" w:hAnsi="Calibri" w:cs="Calibri"/>
          <w:b w:val="0"/>
        </w:rPr>
      </w:pPr>
      <w:r w:rsidRPr="00A1533A">
        <w:rPr>
          <w:rFonts w:ascii="Calibri" w:hAnsi="Calibri" w:cs="Calibri"/>
          <w:b w:val="0"/>
        </w:rPr>
        <w:t xml:space="preserve">Using </w:t>
      </w:r>
      <w:r w:rsidR="00EA0CDA" w:rsidRPr="00A1533A">
        <w:rPr>
          <w:rFonts w:ascii="Calibri" w:hAnsi="Calibri" w:cs="Calibri"/>
          <w:b w:val="0"/>
        </w:rPr>
        <w:t>wafer handling forceps, loosen wafers from the tray.</w:t>
      </w:r>
    </w:p>
    <w:p w14:paraId="31AFFAA3" w14:textId="77777777" w:rsidR="004C38CF" w:rsidRPr="00A1533A" w:rsidRDefault="004C38CF" w:rsidP="00A1533A">
      <w:pPr>
        <w:spacing w:after="0" w:line="240" w:lineRule="auto"/>
        <w:contextualSpacing/>
        <w:rPr>
          <w:rFonts w:ascii="Calibri" w:hAnsi="Calibri" w:cs="Calibri"/>
          <w:sz w:val="24"/>
          <w:lang w:eastAsia="en-US"/>
        </w:rPr>
      </w:pPr>
    </w:p>
    <w:p w14:paraId="645B0505" w14:textId="48151A34" w:rsidR="00A1533A" w:rsidRPr="00A1533A" w:rsidRDefault="00EA0CDA" w:rsidP="00A1533A">
      <w:pPr>
        <w:pStyle w:val="Heading3"/>
        <w:keepLines w:val="0"/>
        <w:spacing w:before="0" w:after="0"/>
        <w:ind w:left="0" w:firstLine="0"/>
        <w:jc w:val="left"/>
        <w:rPr>
          <w:rFonts w:ascii="Calibri" w:hAnsi="Calibri" w:cs="Calibri"/>
          <w:b w:val="0"/>
        </w:rPr>
      </w:pPr>
      <w:r w:rsidRPr="00A1533A">
        <w:rPr>
          <w:rFonts w:ascii="Calibri" w:hAnsi="Calibri" w:cs="Calibri"/>
          <w:b w:val="0"/>
        </w:rPr>
        <w:t xml:space="preserve">Remove each membrane from the wafer and place in </w:t>
      </w:r>
      <w:r w:rsidR="004C38CF" w:rsidRPr="00A1533A">
        <w:rPr>
          <w:rFonts w:ascii="Calibri" w:hAnsi="Calibri" w:cs="Calibri"/>
          <w:b w:val="0"/>
        </w:rPr>
        <w:t>Petri</w:t>
      </w:r>
      <w:r w:rsidRPr="00A1533A">
        <w:rPr>
          <w:rFonts w:ascii="Calibri" w:hAnsi="Calibri" w:cs="Calibri"/>
          <w:b w:val="0"/>
        </w:rPr>
        <w:t xml:space="preserve"> dish.</w:t>
      </w:r>
      <w:r w:rsidR="00A3660C" w:rsidRPr="00A1533A">
        <w:rPr>
          <w:rFonts w:ascii="Calibri" w:hAnsi="Calibri" w:cs="Calibri"/>
          <w:b w:val="0"/>
        </w:rPr>
        <w:t xml:space="preserve"> </w:t>
      </w:r>
    </w:p>
    <w:p w14:paraId="49DE35B3" w14:textId="77777777" w:rsidR="00A1533A" w:rsidRDefault="00A1533A" w:rsidP="00A1533A">
      <w:pPr>
        <w:pStyle w:val="Heading4"/>
        <w:keepNext w:val="0"/>
        <w:keepLines w:val="0"/>
        <w:spacing w:before="0" w:line="240" w:lineRule="auto"/>
        <w:contextualSpacing/>
        <w:jc w:val="left"/>
        <w:rPr>
          <w:rFonts w:asciiTheme="minorHAnsi" w:eastAsiaTheme="minorEastAsia" w:hAnsiTheme="minorHAnsi" w:cstheme="minorBidi"/>
          <w:i w:val="0"/>
          <w:iCs w:val="0"/>
          <w:sz w:val="22"/>
          <w:szCs w:val="22"/>
        </w:rPr>
      </w:pPr>
    </w:p>
    <w:p w14:paraId="7620D8D5" w14:textId="2A1D8759" w:rsidR="00C079E8"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w:t>
      </w:r>
      <w:r w:rsidR="00FF2EE8" w:rsidRPr="004C38CF">
        <w:rPr>
          <w:rFonts w:ascii="Calibri" w:hAnsi="Calibri" w:cs="Calibri"/>
          <w:i w:val="0"/>
        </w:rPr>
        <w:t>The PDMS membrane will de-mold from the membrane wafer and will be adhered to the polycarbonate backing. I</w:t>
      </w:r>
      <w:r w:rsidRPr="004C38CF">
        <w:rPr>
          <w:rFonts w:ascii="Calibri" w:hAnsi="Calibri" w:cs="Calibri"/>
          <w:i w:val="0"/>
        </w:rPr>
        <w:t>f PDMS starts detaching from the polycarbonate carrier, peel from a different region</w:t>
      </w:r>
      <w:r w:rsidR="00EA0CDA" w:rsidRPr="004C38CF">
        <w:rPr>
          <w:rFonts w:ascii="Calibri" w:hAnsi="Calibri" w:cs="Calibri"/>
          <w:i w:val="0"/>
        </w:rPr>
        <w:t>.</w:t>
      </w:r>
      <w:r w:rsidRPr="004C38CF">
        <w:rPr>
          <w:rFonts w:ascii="Calibri" w:hAnsi="Calibri" w:cs="Calibri"/>
          <w:i w:val="0"/>
        </w:rPr>
        <w:t xml:space="preserve"> </w:t>
      </w:r>
    </w:p>
    <w:p w14:paraId="17836046" w14:textId="77777777" w:rsidR="004C38CF" w:rsidRPr="004C38CF" w:rsidRDefault="004C38CF" w:rsidP="00A1533A">
      <w:pPr>
        <w:spacing w:after="0" w:line="240" w:lineRule="auto"/>
        <w:contextualSpacing/>
        <w:rPr>
          <w:rFonts w:ascii="Calibri" w:hAnsi="Calibri" w:cs="Calibri"/>
          <w:sz w:val="24"/>
          <w:lang w:eastAsia="en-US"/>
        </w:rPr>
      </w:pPr>
    </w:p>
    <w:p w14:paraId="4832DB53" w14:textId="273611E5" w:rsidR="00283E19" w:rsidRPr="00A1533A" w:rsidRDefault="00A3660C" w:rsidP="00A1533A">
      <w:pPr>
        <w:pStyle w:val="Heading3"/>
        <w:keepLines w:val="0"/>
        <w:spacing w:before="0" w:after="0"/>
        <w:ind w:left="0" w:firstLine="0"/>
        <w:jc w:val="left"/>
        <w:rPr>
          <w:rFonts w:ascii="Calibri" w:hAnsi="Calibri" w:cs="Calibri"/>
          <w:b w:val="0"/>
        </w:rPr>
      </w:pPr>
      <w:r w:rsidRPr="00A1533A">
        <w:rPr>
          <w:rFonts w:ascii="Calibri" w:hAnsi="Calibri" w:cs="Calibri"/>
          <w:b w:val="0"/>
        </w:rPr>
        <w:t xml:space="preserve">Store membranes and wafers in </w:t>
      </w:r>
      <w:r w:rsidR="004C38CF" w:rsidRPr="00A1533A">
        <w:rPr>
          <w:rFonts w:ascii="Calibri" w:hAnsi="Calibri" w:cs="Calibri"/>
          <w:b w:val="0"/>
        </w:rPr>
        <w:t>Petri</w:t>
      </w:r>
      <w:r w:rsidRPr="00A1533A">
        <w:rPr>
          <w:rFonts w:ascii="Calibri" w:hAnsi="Calibri" w:cs="Calibri"/>
          <w:b w:val="0"/>
        </w:rPr>
        <w:t xml:space="preserve"> dishes in </w:t>
      </w:r>
      <w:r w:rsidR="00D03ED2" w:rsidRPr="00A1533A">
        <w:rPr>
          <w:rFonts w:ascii="Calibri" w:hAnsi="Calibri" w:cs="Calibri"/>
          <w:b w:val="0"/>
        </w:rPr>
        <w:t xml:space="preserve">a </w:t>
      </w:r>
      <w:r w:rsidRPr="00A1533A">
        <w:rPr>
          <w:rFonts w:ascii="Calibri" w:hAnsi="Calibri" w:cs="Calibri"/>
          <w:b w:val="0"/>
        </w:rPr>
        <w:t>positive pressure cabinet</w:t>
      </w:r>
      <w:r w:rsidR="00D03ED2" w:rsidRPr="00A1533A">
        <w:rPr>
          <w:rFonts w:ascii="Calibri" w:hAnsi="Calibri" w:cs="Calibri"/>
          <w:b w:val="0"/>
        </w:rPr>
        <w:t xml:space="preserve"> at room temperature.</w:t>
      </w:r>
    </w:p>
    <w:p w14:paraId="176EA1A4" w14:textId="77777777" w:rsidR="00C079E8" w:rsidRPr="004C38CF" w:rsidRDefault="00C079E8" w:rsidP="00A1533A">
      <w:pPr>
        <w:spacing w:after="0" w:line="240" w:lineRule="auto"/>
        <w:contextualSpacing/>
        <w:rPr>
          <w:rFonts w:ascii="Calibri" w:hAnsi="Calibri" w:cs="Calibri"/>
          <w:sz w:val="24"/>
          <w:lang w:eastAsia="en-US"/>
        </w:rPr>
      </w:pPr>
    </w:p>
    <w:p w14:paraId="6214C9EE" w14:textId="6275B123" w:rsidR="00A3660C" w:rsidRPr="004C38CF" w:rsidRDefault="00A46CFA" w:rsidP="00A1533A">
      <w:pPr>
        <w:pStyle w:val="Heading1"/>
        <w:keepNext w:val="0"/>
        <w:keepLines w:val="0"/>
        <w:ind w:left="0" w:firstLine="0"/>
        <w:jc w:val="left"/>
        <w:rPr>
          <w:rFonts w:ascii="Calibri" w:hAnsi="Calibri" w:cs="Calibri"/>
        </w:rPr>
      </w:pPr>
      <w:r w:rsidRPr="004C38CF">
        <w:rPr>
          <w:rFonts w:ascii="Calibri" w:hAnsi="Calibri" w:cs="Calibri"/>
        </w:rPr>
        <w:t xml:space="preserve">Top </w:t>
      </w:r>
      <w:r w:rsidR="00A3660C" w:rsidRPr="004C38CF">
        <w:rPr>
          <w:rFonts w:ascii="Calibri" w:hAnsi="Calibri" w:cs="Calibri"/>
        </w:rPr>
        <w:t>Assembly</w:t>
      </w:r>
      <w:r w:rsidRPr="004C38CF">
        <w:rPr>
          <w:rFonts w:ascii="Calibri" w:hAnsi="Calibri" w:cs="Calibri"/>
        </w:rPr>
        <w:t xml:space="preserve"> and Preparation </w:t>
      </w:r>
    </w:p>
    <w:p w14:paraId="2CFAF19B" w14:textId="77777777" w:rsidR="00C079E8" w:rsidRPr="004C38CF" w:rsidRDefault="00C079E8" w:rsidP="00A1533A">
      <w:pPr>
        <w:spacing w:after="0" w:line="240" w:lineRule="auto"/>
        <w:contextualSpacing/>
        <w:rPr>
          <w:rFonts w:ascii="Calibri" w:hAnsi="Calibri" w:cs="Calibri"/>
          <w:sz w:val="24"/>
          <w:lang w:eastAsia="en-US"/>
        </w:rPr>
      </w:pPr>
    </w:p>
    <w:p w14:paraId="468E8436" w14:textId="596E77CF" w:rsidR="00B968A6" w:rsidRPr="00A1533A" w:rsidRDefault="00B968A6"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Using matte tape, clean the PDMS membranes as well as the insides of the </w:t>
      </w:r>
      <w:r w:rsidR="004C38CF" w:rsidRPr="00A1533A">
        <w:rPr>
          <w:rFonts w:ascii="Calibri" w:hAnsi="Calibri" w:cs="Calibri"/>
          <w:b w:val="0"/>
        </w:rPr>
        <w:t>Petri</w:t>
      </w:r>
      <w:r w:rsidRPr="00A1533A">
        <w:rPr>
          <w:rFonts w:ascii="Calibri" w:hAnsi="Calibri" w:cs="Calibri"/>
          <w:b w:val="0"/>
        </w:rPr>
        <w:t xml:space="preserve"> dish to remove debris.</w:t>
      </w:r>
    </w:p>
    <w:p w14:paraId="6733489E" w14:textId="77777777" w:rsidR="004C38CF" w:rsidRPr="00A1533A" w:rsidRDefault="004C38CF" w:rsidP="00A1533A">
      <w:pPr>
        <w:spacing w:after="0" w:line="240" w:lineRule="auto"/>
        <w:contextualSpacing/>
        <w:rPr>
          <w:rFonts w:ascii="Calibri" w:hAnsi="Calibri" w:cs="Calibri"/>
          <w:sz w:val="24"/>
          <w:lang w:eastAsia="en-US"/>
        </w:rPr>
      </w:pPr>
    </w:p>
    <w:p w14:paraId="715EE7AA" w14:textId="2965EE1F" w:rsidR="00B968A6" w:rsidRPr="00A1533A" w:rsidRDefault="00B968A6"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Thoroughly tape the feature side of each top component to remove debris.</w:t>
      </w:r>
    </w:p>
    <w:p w14:paraId="466CDF39" w14:textId="77777777" w:rsidR="004C38CF" w:rsidRPr="00A1533A" w:rsidRDefault="004C38CF" w:rsidP="00A1533A">
      <w:pPr>
        <w:spacing w:after="0" w:line="240" w:lineRule="auto"/>
        <w:contextualSpacing/>
        <w:rPr>
          <w:rFonts w:ascii="Calibri" w:hAnsi="Calibri" w:cs="Calibri"/>
          <w:sz w:val="24"/>
          <w:lang w:eastAsia="en-US"/>
        </w:rPr>
      </w:pPr>
    </w:p>
    <w:p w14:paraId="271533C8" w14:textId="0CC2B6E5" w:rsidR="00D03ED2"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Place top channel part (“top”) feature side up in </w:t>
      </w:r>
      <w:r w:rsidR="004C38CF" w:rsidRPr="00A1533A">
        <w:rPr>
          <w:rFonts w:ascii="Calibri" w:hAnsi="Calibri" w:cs="Calibri"/>
          <w:b w:val="0"/>
        </w:rPr>
        <w:t>Petri</w:t>
      </w:r>
      <w:r w:rsidRPr="00A1533A">
        <w:rPr>
          <w:rFonts w:ascii="Calibri" w:hAnsi="Calibri" w:cs="Calibri"/>
          <w:b w:val="0"/>
        </w:rPr>
        <w:t xml:space="preserve"> dish with PDMS membrane.</w:t>
      </w:r>
    </w:p>
    <w:p w14:paraId="2401D0AA" w14:textId="77777777" w:rsidR="00A1533A" w:rsidRDefault="00A1533A" w:rsidP="00A1533A">
      <w:pPr>
        <w:pStyle w:val="Heading4"/>
        <w:keepNext w:val="0"/>
        <w:keepLines w:val="0"/>
        <w:spacing w:before="0" w:line="240" w:lineRule="auto"/>
        <w:contextualSpacing/>
        <w:jc w:val="left"/>
        <w:rPr>
          <w:rFonts w:ascii="Calibri" w:hAnsi="Calibri" w:cs="Calibri"/>
          <w:i w:val="0"/>
        </w:rPr>
      </w:pPr>
    </w:p>
    <w:p w14:paraId="33605845" w14:textId="69A96E85" w:rsidR="00C079E8" w:rsidRPr="004C38CF" w:rsidRDefault="00D03ED2"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w:t>
      </w:r>
      <w:r w:rsidR="00A3660C" w:rsidRPr="004C38CF">
        <w:rPr>
          <w:rFonts w:ascii="Calibri" w:hAnsi="Calibri" w:cs="Calibri"/>
          <w:i w:val="0"/>
        </w:rPr>
        <w:t xml:space="preserve">Be aware that some membranes may be used for one or two top parts depending on size of the usable area. The main channels of each top part should fit within the </w:t>
      </w:r>
      <w:r w:rsidR="00A46CFA" w:rsidRPr="004C38CF">
        <w:rPr>
          <w:rFonts w:ascii="Calibri" w:hAnsi="Calibri" w:cs="Calibri"/>
          <w:i w:val="0"/>
        </w:rPr>
        <w:t>marked</w:t>
      </w:r>
      <w:r w:rsidR="00A3660C" w:rsidRPr="004C38CF">
        <w:rPr>
          <w:rFonts w:ascii="Calibri" w:hAnsi="Calibri" w:cs="Calibri"/>
          <w:i w:val="0"/>
        </w:rPr>
        <w:t xml:space="preserve"> area of the membrane. </w:t>
      </w:r>
    </w:p>
    <w:p w14:paraId="57F47D51" w14:textId="77777777" w:rsidR="004C38CF" w:rsidRPr="004C38CF" w:rsidRDefault="004C38CF" w:rsidP="00A1533A">
      <w:pPr>
        <w:spacing w:after="0" w:line="240" w:lineRule="auto"/>
        <w:contextualSpacing/>
        <w:rPr>
          <w:rFonts w:ascii="Calibri" w:hAnsi="Calibri" w:cs="Calibri"/>
          <w:sz w:val="24"/>
          <w:lang w:eastAsia="en-US"/>
        </w:rPr>
      </w:pPr>
    </w:p>
    <w:p w14:paraId="0D6FC416" w14:textId="033A6102" w:rsidR="00B968A6" w:rsidRPr="00A1533A" w:rsidRDefault="00B968A6"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Load the </w:t>
      </w:r>
      <w:r w:rsidR="004C38CF" w:rsidRPr="00A1533A">
        <w:rPr>
          <w:rFonts w:ascii="Calibri" w:hAnsi="Calibri" w:cs="Calibri"/>
          <w:b w:val="0"/>
        </w:rPr>
        <w:t>Petri</w:t>
      </w:r>
      <w:r w:rsidRPr="00A1533A">
        <w:rPr>
          <w:rFonts w:ascii="Calibri" w:hAnsi="Calibri" w:cs="Calibri"/>
          <w:b w:val="0"/>
        </w:rPr>
        <w:t xml:space="preserve"> dishes into the plasma machine.</w:t>
      </w:r>
    </w:p>
    <w:p w14:paraId="49AC811B" w14:textId="77777777" w:rsidR="004C38CF" w:rsidRPr="00A1533A" w:rsidRDefault="004C38CF" w:rsidP="00A1533A">
      <w:pPr>
        <w:spacing w:after="0" w:line="240" w:lineRule="auto"/>
        <w:contextualSpacing/>
        <w:rPr>
          <w:rFonts w:ascii="Calibri" w:hAnsi="Calibri" w:cs="Calibri"/>
          <w:sz w:val="24"/>
          <w:lang w:eastAsia="en-US"/>
        </w:rPr>
      </w:pPr>
    </w:p>
    <w:p w14:paraId="348AEFCE" w14:textId="34D79887"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Plasma treat membrane and top </w:t>
      </w:r>
      <w:r w:rsidR="00D94B9A" w:rsidRPr="00A1533A">
        <w:rPr>
          <w:rFonts w:ascii="Calibri" w:hAnsi="Calibri" w:cs="Calibri"/>
          <w:b w:val="0"/>
        </w:rPr>
        <w:t>at 20 W for 45 s, O</w:t>
      </w:r>
      <w:r w:rsidR="00D94B9A" w:rsidRPr="00A1533A">
        <w:rPr>
          <w:rFonts w:ascii="Calibri" w:hAnsi="Calibri" w:cs="Calibri"/>
          <w:b w:val="0"/>
          <w:vertAlign w:val="subscript"/>
        </w:rPr>
        <w:t>2</w:t>
      </w:r>
      <w:r w:rsidR="00D94B9A" w:rsidRPr="00A1533A">
        <w:rPr>
          <w:rFonts w:ascii="Calibri" w:hAnsi="Calibri" w:cs="Calibri"/>
          <w:b w:val="0"/>
        </w:rPr>
        <w:t xml:space="preserve"> gas at 0.80 mbar</w:t>
      </w:r>
      <w:r w:rsidR="00D03ED2" w:rsidRPr="00A1533A">
        <w:rPr>
          <w:rFonts w:ascii="Calibri" w:hAnsi="Calibri" w:cs="Calibri"/>
          <w:b w:val="0"/>
        </w:rPr>
        <w:t>.</w:t>
      </w:r>
    </w:p>
    <w:p w14:paraId="4E03446A" w14:textId="77777777" w:rsidR="004C38CF" w:rsidRPr="00A1533A" w:rsidRDefault="004C38CF" w:rsidP="00A1533A">
      <w:pPr>
        <w:spacing w:after="0" w:line="240" w:lineRule="auto"/>
        <w:contextualSpacing/>
        <w:rPr>
          <w:rFonts w:ascii="Calibri" w:hAnsi="Calibri" w:cs="Calibri"/>
          <w:sz w:val="24"/>
          <w:lang w:eastAsia="en-US"/>
        </w:rPr>
      </w:pPr>
    </w:p>
    <w:p w14:paraId="54388631" w14:textId="0A531C71" w:rsidR="00C079E8" w:rsidRPr="00A1533A" w:rsidRDefault="00D94B9A"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Once the bonding cycles has finished, remove the dishes and lay the activated parts feature side down on top of the membrane </w:t>
      </w:r>
      <w:r w:rsidR="00D03ED2" w:rsidRPr="00A1533A">
        <w:rPr>
          <w:rFonts w:ascii="Calibri" w:hAnsi="Calibri" w:cs="Calibri"/>
          <w:b w:val="0"/>
        </w:rPr>
        <w:t>and</w:t>
      </w:r>
      <w:r w:rsidR="00A3660C" w:rsidRPr="00A1533A">
        <w:rPr>
          <w:rFonts w:ascii="Calibri" w:hAnsi="Calibri" w:cs="Calibri"/>
          <w:b w:val="0"/>
        </w:rPr>
        <w:t xml:space="preserve"> ensure part is fully laminated with membrane with no bubbles</w:t>
      </w:r>
      <w:r w:rsidR="00D03ED2" w:rsidRPr="00A1533A">
        <w:rPr>
          <w:rFonts w:ascii="Calibri" w:hAnsi="Calibri" w:cs="Calibri"/>
          <w:b w:val="0"/>
        </w:rPr>
        <w:t>.</w:t>
      </w:r>
    </w:p>
    <w:p w14:paraId="3176D57F" w14:textId="77777777" w:rsidR="004C38CF" w:rsidRPr="00A1533A" w:rsidRDefault="004C38CF" w:rsidP="00A1533A">
      <w:pPr>
        <w:spacing w:after="0" w:line="240" w:lineRule="auto"/>
        <w:contextualSpacing/>
        <w:rPr>
          <w:rFonts w:ascii="Calibri" w:hAnsi="Calibri" w:cs="Calibri"/>
          <w:sz w:val="24"/>
          <w:lang w:eastAsia="en-US"/>
        </w:rPr>
      </w:pPr>
    </w:p>
    <w:p w14:paraId="2D141566" w14:textId="2E366F73"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Place parts into 60</w:t>
      </w:r>
      <w:r w:rsidR="00092DFD" w:rsidRPr="00A1533A">
        <w:rPr>
          <w:rFonts w:ascii="Calibri" w:hAnsi="Calibri" w:cs="Calibri"/>
          <w:b w:val="0"/>
        </w:rPr>
        <w:t xml:space="preserve"> </w:t>
      </w:r>
      <w:r w:rsidRPr="00A1533A">
        <w:rPr>
          <w:rFonts w:ascii="Calibri" w:hAnsi="Calibri" w:cs="Calibri"/>
          <w:b w:val="0"/>
        </w:rPr>
        <w:t>°C oven for at least 2 h to anneal</w:t>
      </w:r>
      <w:r w:rsidR="00D03ED2" w:rsidRPr="00A1533A">
        <w:rPr>
          <w:rFonts w:ascii="Calibri" w:hAnsi="Calibri" w:cs="Calibri"/>
          <w:b w:val="0"/>
        </w:rPr>
        <w:t>.</w:t>
      </w:r>
    </w:p>
    <w:p w14:paraId="795E5595" w14:textId="77777777" w:rsidR="004C38CF" w:rsidRPr="00A1533A" w:rsidRDefault="004C38CF" w:rsidP="00A1533A">
      <w:pPr>
        <w:spacing w:after="0" w:line="240" w:lineRule="auto"/>
        <w:contextualSpacing/>
        <w:rPr>
          <w:rFonts w:ascii="Calibri" w:hAnsi="Calibri" w:cs="Calibri"/>
          <w:sz w:val="24"/>
          <w:lang w:eastAsia="en-US"/>
        </w:rPr>
      </w:pPr>
    </w:p>
    <w:p w14:paraId="3F63769B" w14:textId="633E8759"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Using a scalpel, trace around the perimeter of the bonded top to separate top-membrane assembly from the polycarbonate carrier</w:t>
      </w:r>
      <w:r w:rsidR="00A71D7F" w:rsidRPr="00A1533A">
        <w:rPr>
          <w:rFonts w:ascii="Calibri" w:hAnsi="Calibri" w:cs="Calibri"/>
          <w:b w:val="0"/>
        </w:rPr>
        <w:t>.</w:t>
      </w:r>
      <w:r w:rsidRPr="00A1533A">
        <w:rPr>
          <w:rFonts w:ascii="Calibri" w:hAnsi="Calibri" w:cs="Calibri"/>
          <w:b w:val="0"/>
        </w:rPr>
        <w:t xml:space="preserve"> </w:t>
      </w:r>
    </w:p>
    <w:p w14:paraId="70DB5744" w14:textId="77777777" w:rsidR="004C38CF" w:rsidRPr="004C38CF" w:rsidRDefault="004C38CF" w:rsidP="00A1533A">
      <w:pPr>
        <w:spacing w:after="0" w:line="240" w:lineRule="auto"/>
        <w:contextualSpacing/>
        <w:rPr>
          <w:rFonts w:ascii="Calibri" w:hAnsi="Calibri" w:cs="Calibri"/>
          <w:sz w:val="24"/>
          <w:lang w:eastAsia="en-US"/>
        </w:rPr>
      </w:pPr>
    </w:p>
    <w:p w14:paraId="0860922E" w14:textId="68D3D474" w:rsidR="00C079E8"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w:t>
      </w:r>
      <w:r w:rsidR="00A71D7F" w:rsidRPr="004C38CF">
        <w:rPr>
          <w:rFonts w:ascii="Calibri" w:hAnsi="Calibri" w:cs="Calibri"/>
          <w:i w:val="0"/>
        </w:rPr>
        <w:t>D</w:t>
      </w:r>
      <w:r w:rsidRPr="004C38CF">
        <w:rPr>
          <w:rFonts w:ascii="Calibri" w:hAnsi="Calibri" w:cs="Calibri"/>
          <w:i w:val="0"/>
        </w:rPr>
        <w:t>o not cut the carrier</w:t>
      </w:r>
      <w:r w:rsidR="00A71D7F" w:rsidRPr="004C38CF">
        <w:rPr>
          <w:rFonts w:ascii="Calibri" w:hAnsi="Calibri" w:cs="Calibri"/>
          <w:i w:val="0"/>
        </w:rPr>
        <w:t>.</w:t>
      </w:r>
    </w:p>
    <w:p w14:paraId="218A5B1B" w14:textId="77777777" w:rsidR="004C38CF" w:rsidRPr="004C38CF" w:rsidRDefault="004C38CF" w:rsidP="00A1533A">
      <w:pPr>
        <w:spacing w:after="0" w:line="240" w:lineRule="auto"/>
        <w:contextualSpacing/>
        <w:rPr>
          <w:rFonts w:ascii="Calibri" w:hAnsi="Calibri" w:cs="Calibri"/>
          <w:sz w:val="24"/>
          <w:lang w:eastAsia="en-US"/>
        </w:rPr>
      </w:pPr>
    </w:p>
    <w:p w14:paraId="439FF161" w14:textId="470DF338" w:rsidR="00C079E8" w:rsidRPr="00A1533A" w:rsidRDefault="00A46CFA"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Once the part is traced, p</w:t>
      </w:r>
      <w:r w:rsidR="00A3660C" w:rsidRPr="00A1533A">
        <w:rPr>
          <w:rFonts w:ascii="Calibri" w:hAnsi="Calibri" w:cs="Calibri"/>
          <w:b w:val="0"/>
        </w:rPr>
        <w:t xml:space="preserve">eel </w:t>
      </w:r>
      <w:r w:rsidRPr="00A1533A">
        <w:rPr>
          <w:rFonts w:ascii="Calibri" w:hAnsi="Calibri" w:cs="Calibri"/>
          <w:b w:val="0"/>
        </w:rPr>
        <w:t xml:space="preserve">the </w:t>
      </w:r>
      <w:r w:rsidR="00A3660C" w:rsidRPr="00A1533A">
        <w:rPr>
          <w:rFonts w:ascii="Calibri" w:hAnsi="Calibri" w:cs="Calibri"/>
          <w:b w:val="0"/>
        </w:rPr>
        <w:t xml:space="preserve">assembly from the </w:t>
      </w:r>
      <w:r w:rsidRPr="00A1533A">
        <w:rPr>
          <w:rFonts w:ascii="Calibri" w:hAnsi="Calibri" w:cs="Calibri"/>
          <w:b w:val="0"/>
        </w:rPr>
        <w:t>polycarbonate</w:t>
      </w:r>
      <w:r w:rsidR="00A71D7F" w:rsidRPr="00A1533A">
        <w:rPr>
          <w:rFonts w:ascii="Calibri" w:hAnsi="Calibri" w:cs="Calibri"/>
          <w:b w:val="0"/>
        </w:rPr>
        <w:t>.</w:t>
      </w:r>
      <w:r w:rsidR="00D94B9A" w:rsidRPr="00A1533A">
        <w:rPr>
          <w:rFonts w:ascii="Calibri" w:hAnsi="Calibri" w:cs="Calibri"/>
          <w:b w:val="0"/>
        </w:rPr>
        <w:t xml:space="preserve"> The PDMS membrane that is bonded to the top should peel from the carrier.</w:t>
      </w:r>
    </w:p>
    <w:p w14:paraId="7D388F38" w14:textId="77777777" w:rsidR="004C38CF" w:rsidRPr="00A1533A" w:rsidRDefault="004C38CF" w:rsidP="00A1533A">
      <w:pPr>
        <w:spacing w:after="0" w:line="240" w:lineRule="auto"/>
        <w:contextualSpacing/>
        <w:rPr>
          <w:rFonts w:ascii="Calibri" w:hAnsi="Calibri" w:cs="Calibri"/>
          <w:sz w:val="24"/>
          <w:lang w:eastAsia="en-US"/>
        </w:rPr>
      </w:pPr>
    </w:p>
    <w:p w14:paraId="049DB401" w14:textId="0E5B1F2C"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Using sharp tipped forceps, remove the membrane from the ports that access the bottom channel</w:t>
      </w:r>
      <w:r w:rsidR="005F7EA5" w:rsidRPr="00A1533A">
        <w:rPr>
          <w:rFonts w:ascii="Calibri" w:hAnsi="Calibri" w:cs="Calibri"/>
          <w:b w:val="0"/>
        </w:rPr>
        <w:t>,</w:t>
      </w:r>
      <w:r w:rsidRPr="00A1533A">
        <w:rPr>
          <w:rFonts w:ascii="Calibri" w:hAnsi="Calibri" w:cs="Calibri"/>
          <w:b w:val="0"/>
        </w:rPr>
        <w:t xml:space="preserve"> and remove any debris or dust with forceps under a stereoscope</w:t>
      </w:r>
      <w:r w:rsidR="00A71D7F" w:rsidRPr="00A1533A">
        <w:rPr>
          <w:rFonts w:ascii="Calibri" w:hAnsi="Calibri" w:cs="Calibri"/>
          <w:b w:val="0"/>
        </w:rPr>
        <w:t>.</w:t>
      </w:r>
    </w:p>
    <w:p w14:paraId="58C788EA" w14:textId="77777777" w:rsidR="004C38CF" w:rsidRPr="004C38CF" w:rsidRDefault="004C38CF" w:rsidP="00A1533A">
      <w:pPr>
        <w:spacing w:after="0" w:line="240" w:lineRule="auto"/>
        <w:contextualSpacing/>
        <w:rPr>
          <w:rFonts w:ascii="Calibri" w:hAnsi="Calibri" w:cs="Calibri"/>
          <w:sz w:val="24"/>
          <w:lang w:eastAsia="en-US"/>
        </w:rPr>
      </w:pPr>
    </w:p>
    <w:p w14:paraId="554ABF0F" w14:textId="6B92A18A" w:rsidR="00A3660C" w:rsidRPr="004C38CF" w:rsidRDefault="00A3660C"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Do not leave any part of the membrane covering the access port. </w:t>
      </w:r>
    </w:p>
    <w:p w14:paraId="741C08F4" w14:textId="77777777" w:rsidR="00FA3824" w:rsidRPr="004C38CF" w:rsidRDefault="00FA3824" w:rsidP="00A1533A">
      <w:pPr>
        <w:spacing w:after="0" w:line="240" w:lineRule="auto"/>
        <w:contextualSpacing/>
        <w:rPr>
          <w:rFonts w:ascii="Calibri" w:hAnsi="Calibri" w:cs="Calibri"/>
          <w:sz w:val="24"/>
          <w:lang w:eastAsia="en-US"/>
        </w:rPr>
      </w:pPr>
      <w:commentRangeStart w:id="5"/>
      <w:commentRangeEnd w:id="5"/>
    </w:p>
    <w:p w14:paraId="734C27E3" w14:textId="72905D44" w:rsidR="00C079E8" w:rsidRPr="004C38CF" w:rsidRDefault="00FA3824" w:rsidP="00A1533A">
      <w:pPr>
        <w:pStyle w:val="Heading1"/>
        <w:keepNext w:val="0"/>
        <w:keepLines w:val="0"/>
        <w:ind w:left="0" w:firstLine="0"/>
        <w:jc w:val="left"/>
        <w:rPr>
          <w:rFonts w:ascii="Calibri" w:hAnsi="Calibri" w:cs="Calibri"/>
        </w:rPr>
      </w:pPr>
      <w:r w:rsidRPr="004C38CF">
        <w:rPr>
          <w:rFonts w:ascii="Calibri" w:hAnsi="Calibri" w:cs="Calibri"/>
        </w:rPr>
        <w:t>Chip Assembly</w:t>
      </w:r>
    </w:p>
    <w:p w14:paraId="79F001C4" w14:textId="77777777" w:rsidR="00A46CFA" w:rsidRPr="00A1533A" w:rsidRDefault="00A46CFA" w:rsidP="00A1533A">
      <w:pPr>
        <w:spacing w:after="0" w:line="240" w:lineRule="auto"/>
        <w:contextualSpacing/>
        <w:rPr>
          <w:rFonts w:ascii="Calibri" w:hAnsi="Calibri" w:cs="Calibri"/>
          <w:sz w:val="24"/>
          <w:lang w:eastAsia="en-US"/>
        </w:rPr>
      </w:pPr>
    </w:p>
    <w:p w14:paraId="56EBBE30" w14:textId="0644068A" w:rsidR="00516E1C" w:rsidRPr="00A1533A" w:rsidRDefault="00516E1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Feature side up, plasma treat assemblies with bottom components using the conditions in step 5.5.</w:t>
      </w:r>
    </w:p>
    <w:p w14:paraId="7ABB838B" w14:textId="77777777" w:rsidR="004C38CF" w:rsidRPr="004C38CF" w:rsidRDefault="004C38CF" w:rsidP="00A1533A">
      <w:pPr>
        <w:spacing w:after="0" w:line="240" w:lineRule="auto"/>
        <w:contextualSpacing/>
        <w:rPr>
          <w:rFonts w:ascii="Calibri" w:hAnsi="Calibri" w:cs="Calibri"/>
          <w:sz w:val="24"/>
          <w:lang w:eastAsia="en-US"/>
        </w:rPr>
      </w:pPr>
    </w:p>
    <w:p w14:paraId="6320E01F" w14:textId="52EC94B1" w:rsidR="00516E1C" w:rsidRPr="00A1533A" w:rsidRDefault="00516E1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Under an inverted microscope, align the top assembly with microscope slide to the bottom half.</w:t>
      </w:r>
    </w:p>
    <w:p w14:paraId="59113632" w14:textId="77777777" w:rsidR="004C38CF" w:rsidRPr="004C38CF" w:rsidRDefault="004C38CF" w:rsidP="00A1533A">
      <w:pPr>
        <w:spacing w:after="0" w:line="240" w:lineRule="auto"/>
        <w:contextualSpacing/>
        <w:rPr>
          <w:rFonts w:ascii="Calibri" w:hAnsi="Calibri" w:cs="Calibri"/>
          <w:sz w:val="24"/>
          <w:lang w:eastAsia="en-US"/>
        </w:rPr>
      </w:pPr>
    </w:p>
    <w:p w14:paraId="5F14D408" w14:textId="51247331"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Place in 60</w:t>
      </w:r>
      <w:r w:rsidR="00092DFD" w:rsidRPr="00A1533A">
        <w:rPr>
          <w:rFonts w:ascii="Calibri" w:hAnsi="Calibri" w:cs="Calibri"/>
          <w:b w:val="0"/>
        </w:rPr>
        <w:t xml:space="preserve"> </w:t>
      </w:r>
      <w:r w:rsidRPr="00A1533A">
        <w:rPr>
          <w:rFonts w:ascii="Calibri" w:hAnsi="Calibri" w:cs="Calibri"/>
          <w:b w:val="0"/>
        </w:rPr>
        <w:t>°C oven for at least 2 h</w:t>
      </w:r>
      <w:r w:rsidR="00A71D7F" w:rsidRPr="00A1533A">
        <w:rPr>
          <w:rFonts w:ascii="Calibri" w:hAnsi="Calibri" w:cs="Calibri"/>
          <w:b w:val="0"/>
        </w:rPr>
        <w:t>.</w:t>
      </w:r>
    </w:p>
    <w:p w14:paraId="7E640D17" w14:textId="77777777" w:rsidR="004C38CF" w:rsidRPr="00A1533A" w:rsidRDefault="004C38CF" w:rsidP="00A1533A">
      <w:pPr>
        <w:spacing w:after="0" w:line="240" w:lineRule="auto"/>
        <w:contextualSpacing/>
        <w:rPr>
          <w:rFonts w:ascii="Calibri" w:hAnsi="Calibri" w:cs="Calibri"/>
          <w:sz w:val="24"/>
          <w:lang w:eastAsia="en-US"/>
        </w:rPr>
      </w:pPr>
    </w:p>
    <w:p w14:paraId="77B76194" w14:textId="116B2110" w:rsidR="00C079E8"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Chip </w:t>
      </w:r>
      <w:r w:rsidR="00FF4619" w:rsidRPr="00A1533A">
        <w:rPr>
          <w:rFonts w:ascii="Calibri" w:hAnsi="Calibri" w:cs="Calibri"/>
          <w:b w:val="0"/>
        </w:rPr>
        <w:t>Q</w:t>
      </w:r>
      <w:r w:rsidRPr="00A1533A">
        <w:rPr>
          <w:rFonts w:ascii="Calibri" w:hAnsi="Calibri" w:cs="Calibri"/>
          <w:b w:val="0"/>
        </w:rPr>
        <w:t xml:space="preserve">uality </w:t>
      </w:r>
      <w:r w:rsidR="00FF4619" w:rsidRPr="00A1533A">
        <w:rPr>
          <w:rFonts w:ascii="Calibri" w:hAnsi="Calibri" w:cs="Calibri"/>
          <w:b w:val="0"/>
        </w:rPr>
        <w:t>C</w:t>
      </w:r>
      <w:r w:rsidRPr="00A1533A">
        <w:rPr>
          <w:rFonts w:ascii="Calibri" w:hAnsi="Calibri" w:cs="Calibri"/>
          <w:b w:val="0"/>
        </w:rPr>
        <w:t xml:space="preserve">ontrol </w:t>
      </w:r>
      <w:r w:rsidR="00FF4619" w:rsidRPr="00A1533A">
        <w:rPr>
          <w:rFonts w:ascii="Calibri" w:hAnsi="Calibri" w:cs="Calibri"/>
          <w:b w:val="0"/>
        </w:rPr>
        <w:t>I</w:t>
      </w:r>
      <w:r w:rsidRPr="00A1533A">
        <w:rPr>
          <w:rFonts w:ascii="Calibri" w:hAnsi="Calibri" w:cs="Calibri"/>
          <w:b w:val="0"/>
        </w:rPr>
        <w:t>nspection</w:t>
      </w:r>
    </w:p>
    <w:p w14:paraId="55E010BE" w14:textId="77777777" w:rsidR="004C38CF" w:rsidRPr="004C38CF" w:rsidRDefault="004C38CF" w:rsidP="00A1533A">
      <w:pPr>
        <w:spacing w:after="0" w:line="240" w:lineRule="auto"/>
        <w:contextualSpacing/>
        <w:rPr>
          <w:rFonts w:ascii="Calibri" w:hAnsi="Calibri" w:cs="Calibri"/>
          <w:sz w:val="24"/>
          <w:lang w:eastAsia="en-US"/>
        </w:rPr>
      </w:pPr>
    </w:p>
    <w:p w14:paraId="68084912" w14:textId="7D35A87A" w:rsidR="00C079E8" w:rsidRPr="004C38CF" w:rsidRDefault="00FF2EE8"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w:t>
      </w:r>
      <w:r w:rsidR="00A3660C" w:rsidRPr="004C38CF">
        <w:rPr>
          <w:rFonts w:ascii="Calibri" w:hAnsi="Calibri" w:cs="Calibri"/>
          <w:i w:val="0"/>
        </w:rPr>
        <w:t xml:space="preserve">Pay close attention to the main ports and channel of chip. Check for failure modes by eye </w:t>
      </w:r>
      <w:proofErr w:type="gramStart"/>
      <w:r w:rsidR="00A3660C" w:rsidRPr="004C38CF">
        <w:rPr>
          <w:rFonts w:ascii="Calibri" w:hAnsi="Calibri" w:cs="Calibri"/>
          <w:i w:val="0"/>
        </w:rPr>
        <w:t>and also</w:t>
      </w:r>
      <w:proofErr w:type="gramEnd"/>
      <w:r w:rsidR="00A3660C" w:rsidRPr="004C38CF">
        <w:rPr>
          <w:rFonts w:ascii="Calibri" w:hAnsi="Calibri" w:cs="Calibri"/>
          <w:i w:val="0"/>
        </w:rPr>
        <w:t xml:space="preserve"> under the microscope.</w:t>
      </w:r>
    </w:p>
    <w:p w14:paraId="0E8D5625" w14:textId="77777777" w:rsidR="004C38CF" w:rsidRPr="00A1533A" w:rsidRDefault="004C38CF" w:rsidP="00A1533A">
      <w:pPr>
        <w:spacing w:after="0" w:line="240" w:lineRule="auto"/>
        <w:contextualSpacing/>
        <w:rPr>
          <w:rFonts w:ascii="Calibri" w:hAnsi="Calibri" w:cs="Calibri"/>
          <w:sz w:val="24"/>
          <w:lang w:eastAsia="en-US"/>
        </w:rPr>
      </w:pPr>
    </w:p>
    <w:p w14:paraId="0A45F3A6" w14:textId="6AE7A0BE" w:rsidR="00C079E8" w:rsidRPr="00A1533A" w:rsidRDefault="00A3660C" w:rsidP="00A1533A">
      <w:pPr>
        <w:pStyle w:val="Heading3"/>
        <w:spacing w:before="0" w:after="0"/>
        <w:ind w:left="0" w:firstLine="0"/>
        <w:rPr>
          <w:b w:val="0"/>
        </w:rPr>
      </w:pPr>
      <w:r w:rsidRPr="00A1533A">
        <w:rPr>
          <w:b w:val="0"/>
        </w:rPr>
        <w:t>To check that the chip is bonded fully, tug lightly on each corner of the chip</w:t>
      </w:r>
      <w:r w:rsidR="00A71D7F" w:rsidRPr="00A1533A">
        <w:rPr>
          <w:b w:val="0"/>
        </w:rPr>
        <w:t xml:space="preserve"> to check for delaminating parts.</w:t>
      </w:r>
    </w:p>
    <w:p w14:paraId="1E1068FE" w14:textId="77777777" w:rsidR="004C38CF" w:rsidRPr="00A1533A" w:rsidRDefault="004C38CF" w:rsidP="00A1533A">
      <w:pPr>
        <w:spacing w:after="0" w:line="240" w:lineRule="auto"/>
        <w:contextualSpacing/>
        <w:rPr>
          <w:rFonts w:ascii="Calibri" w:hAnsi="Calibri" w:cs="Calibri"/>
          <w:sz w:val="24"/>
          <w:lang w:eastAsia="en-US"/>
        </w:rPr>
      </w:pPr>
    </w:p>
    <w:p w14:paraId="5D51215C" w14:textId="7B58DC23" w:rsidR="00516E1C" w:rsidRPr="00A1533A" w:rsidRDefault="00953BAF" w:rsidP="00A1533A">
      <w:pPr>
        <w:pStyle w:val="Heading3"/>
        <w:spacing w:before="0" w:after="0"/>
        <w:ind w:left="0" w:firstLine="0"/>
        <w:rPr>
          <w:rFonts w:ascii="Calibri" w:hAnsi="Calibri" w:cs="Calibri"/>
          <w:b w:val="0"/>
        </w:rPr>
      </w:pPr>
      <w:r w:rsidRPr="00A1533A">
        <w:rPr>
          <w:rFonts w:ascii="Calibri" w:hAnsi="Calibri" w:cs="Calibri"/>
          <w:b w:val="0"/>
        </w:rPr>
        <w:t>L</w:t>
      </w:r>
      <w:r w:rsidR="00A3660C" w:rsidRPr="00A1533A">
        <w:rPr>
          <w:rFonts w:ascii="Calibri" w:hAnsi="Calibri" w:cs="Calibri"/>
          <w:b w:val="0"/>
        </w:rPr>
        <w:t>ook at the channel of the chip</w:t>
      </w:r>
      <w:r w:rsidR="00A71D7F" w:rsidRPr="00A1533A">
        <w:rPr>
          <w:rFonts w:ascii="Calibri" w:hAnsi="Calibri" w:cs="Calibri"/>
          <w:b w:val="0"/>
        </w:rPr>
        <w:t xml:space="preserve"> to check for</w:t>
      </w:r>
      <w:r w:rsidR="00A3660C" w:rsidRPr="00A1533A">
        <w:rPr>
          <w:rFonts w:ascii="Calibri" w:hAnsi="Calibri" w:cs="Calibri"/>
          <w:b w:val="0"/>
        </w:rPr>
        <w:t xml:space="preserve"> </w:t>
      </w:r>
      <w:r w:rsidR="00A71D7F" w:rsidRPr="00A1533A">
        <w:rPr>
          <w:rFonts w:ascii="Calibri" w:hAnsi="Calibri" w:cs="Calibri"/>
          <w:b w:val="0"/>
        </w:rPr>
        <w:t>a</w:t>
      </w:r>
      <w:r w:rsidR="00A3660C" w:rsidRPr="00A1533A">
        <w:rPr>
          <w:rFonts w:ascii="Calibri" w:hAnsi="Calibri" w:cs="Calibri"/>
          <w:b w:val="0"/>
        </w:rPr>
        <w:t xml:space="preserve"> wrinkled or sagging</w:t>
      </w:r>
      <w:r w:rsidR="00A71D7F" w:rsidRPr="00A1533A">
        <w:rPr>
          <w:rFonts w:ascii="Calibri" w:hAnsi="Calibri" w:cs="Calibri"/>
          <w:b w:val="0"/>
        </w:rPr>
        <w:t xml:space="preserve"> membrane</w:t>
      </w:r>
      <w:r w:rsidR="00A3660C" w:rsidRPr="00A1533A">
        <w:rPr>
          <w:rFonts w:ascii="Calibri" w:hAnsi="Calibri" w:cs="Calibri"/>
          <w:b w:val="0"/>
        </w:rPr>
        <w:t xml:space="preserve">, </w:t>
      </w:r>
      <w:r w:rsidR="00A71D7F" w:rsidRPr="00A1533A">
        <w:rPr>
          <w:rFonts w:ascii="Calibri" w:hAnsi="Calibri" w:cs="Calibri"/>
          <w:b w:val="0"/>
        </w:rPr>
        <w:t xml:space="preserve">which will </w:t>
      </w:r>
      <w:r w:rsidR="00A71D7F" w:rsidRPr="00A1533A">
        <w:rPr>
          <w:b w:val="0"/>
        </w:rPr>
        <w:t>appear</w:t>
      </w:r>
      <w:r w:rsidR="00A71D7F" w:rsidRPr="00A1533A">
        <w:rPr>
          <w:rFonts w:ascii="Calibri" w:hAnsi="Calibri" w:cs="Calibri"/>
          <w:b w:val="0"/>
        </w:rPr>
        <w:t xml:space="preserve"> as</w:t>
      </w:r>
      <w:r w:rsidR="00A3660C" w:rsidRPr="00A1533A">
        <w:rPr>
          <w:rFonts w:ascii="Calibri" w:hAnsi="Calibri" w:cs="Calibri"/>
          <w:b w:val="0"/>
        </w:rPr>
        <w:t xml:space="preserve"> a wavy pattern or a light deflection in the channel. </w:t>
      </w:r>
    </w:p>
    <w:p w14:paraId="1B0237CF" w14:textId="77777777" w:rsidR="004C38CF" w:rsidRPr="00A1533A" w:rsidRDefault="004C38CF" w:rsidP="00A1533A">
      <w:pPr>
        <w:spacing w:after="0" w:line="240" w:lineRule="auto"/>
        <w:contextualSpacing/>
        <w:rPr>
          <w:rFonts w:ascii="Calibri" w:hAnsi="Calibri" w:cs="Calibri"/>
          <w:sz w:val="24"/>
          <w:lang w:eastAsia="en-US"/>
        </w:rPr>
      </w:pPr>
    </w:p>
    <w:p w14:paraId="7792CA32" w14:textId="0B59CF6D" w:rsidR="00C079E8" w:rsidRPr="00A1533A" w:rsidRDefault="00A71D7F" w:rsidP="00A1533A">
      <w:pPr>
        <w:pStyle w:val="Heading3"/>
        <w:spacing w:before="0" w:after="0"/>
        <w:ind w:left="0" w:firstLine="0"/>
        <w:rPr>
          <w:rFonts w:ascii="Calibri" w:hAnsi="Calibri" w:cs="Calibri"/>
          <w:b w:val="0"/>
        </w:rPr>
      </w:pPr>
      <w:r w:rsidRPr="00A1533A">
        <w:rPr>
          <w:b w:val="0"/>
        </w:rPr>
        <w:t>Perform</w:t>
      </w:r>
      <w:r w:rsidRPr="00A1533A">
        <w:rPr>
          <w:rFonts w:ascii="Calibri" w:hAnsi="Calibri" w:cs="Calibri"/>
          <w:b w:val="0"/>
        </w:rPr>
        <w:t xml:space="preserve"> a m</w:t>
      </w:r>
      <w:r w:rsidR="00A3660C" w:rsidRPr="00A1533A">
        <w:rPr>
          <w:rFonts w:ascii="Calibri" w:hAnsi="Calibri" w:cs="Calibri"/>
          <w:b w:val="0"/>
        </w:rPr>
        <w:t xml:space="preserve">icroscope </w:t>
      </w:r>
      <w:r w:rsidR="003F2C30" w:rsidRPr="00A1533A">
        <w:rPr>
          <w:rFonts w:ascii="Calibri" w:hAnsi="Calibri" w:cs="Calibri"/>
          <w:b w:val="0"/>
        </w:rPr>
        <w:t>i</w:t>
      </w:r>
      <w:r w:rsidR="00A3660C" w:rsidRPr="00A1533A">
        <w:rPr>
          <w:rFonts w:ascii="Calibri" w:hAnsi="Calibri" w:cs="Calibri"/>
          <w:b w:val="0"/>
        </w:rPr>
        <w:t>nspection</w:t>
      </w:r>
      <w:r w:rsidR="00516E1C" w:rsidRPr="00A1533A">
        <w:rPr>
          <w:rFonts w:ascii="Calibri" w:hAnsi="Calibri" w:cs="Calibri"/>
          <w:b w:val="0"/>
        </w:rPr>
        <w:t xml:space="preserve"> to i</w:t>
      </w:r>
      <w:r w:rsidR="00A3660C" w:rsidRPr="00A1533A">
        <w:rPr>
          <w:rFonts w:ascii="Calibri" w:hAnsi="Calibri" w:cs="Calibri"/>
          <w:b w:val="0"/>
        </w:rPr>
        <w:t xml:space="preserve">nspect for debris in the main channel. </w:t>
      </w:r>
    </w:p>
    <w:p w14:paraId="0F774E5C" w14:textId="77777777" w:rsidR="004C38CF" w:rsidRPr="004C38CF" w:rsidRDefault="004C38CF" w:rsidP="00A1533A">
      <w:pPr>
        <w:spacing w:after="0" w:line="240" w:lineRule="auto"/>
        <w:contextualSpacing/>
        <w:rPr>
          <w:rFonts w:ascii="Calibri" w:hAnsi="Calibri" w:cs="Calibri"/>
          <w:sz w:val="24"/>
          <w:lang w:eastAsia="en-US"/>
        </w:rPr>
      </w:pPr>
    </w:p>
    <w:p w14:paraId="22471D1B" w14:textId="2E22E9A3" w:rsidR="00C079E8" w:rsidRPr="004C38CF" w:rsidRDefault="00A71D7F" w:rsidP="00A1533A">
      <w:pPr>
        <w:pStyle w:val="Heading4"/>
        <w:keepNext w:val="0"/>
        <w:keepLines w:val="0"/>
        <w:spacing w:before="0" w:line="240" w:lineRule="auto"/>
        <w:contextualSpacing/>
        <w:jc w:val="left"/>
        <w:rPr>
          <w:rFonts w:ascii="Calibri" w:hAnsi="Calibri" w:cs="Calibri"/>
          <w:i w:val="0"/>
        </w:rPr>
      </w:pPr>
      <w:r w:rsidRPr="004C38CF">
        <w:rPr>
          <w:rFonts w:ascii="Calibri" w:hAnsi="Calibri" w:cs="Calibri"/>
          <w:i w:val="0"/>
        </w:rPr>
        <w:t xml:space="preserve">Note: </w:t>
      </w:r>
      <w:r w:rsidR="00A3660C" w:rsidRPr="004C38CF">
        <w:rPr>
          <w:rFonts w:ascii="Calibri" w:hAnsi="Calibri" w:cs="Calibri"/>
          <w:i w:val="0"/>
        </w:rPr>
        <w:t>Debris in non-critical areas, such as the vacuum channels is acceptable.</w:t>
      </w:r>
    </w:p>
    <w:p w14:paraId="0C69E16B" w14:textId="77777777" w:rsidR="004C38CF" w:rsidRPr="00A1533A" w:rsidRDefault="004C38CF" w:rsidP="00A1533A">
      <w:pPr>
        <w:spacing w:after="0" w:line="240" w:lineRule="auto"/>
        <w:contextualSpacing/>
        <w:rPr>
          <w:rFonts w:ascii="Calibri" w:hAnsi="Calibri" w:cs="Calibri"/>
          <w:sz w:val="24"/>
          <w:lang w:eastAsia="en-US"/>
        </w:rPr>
      </w:pPr>
    </w:p>
    <w:p w14:paraId="48594685" w14:textId="5013EA43" w:rsidR="00C079E8" w:rsidRPr="00A1533A" w:rsidRDefault="00A3660C" w:rsidP="00A1533A">
      <w:pPr>
        <w:pStyle w:val="Heading3"/>
        <w:spacing w:before="0" w:after="0"/>
        <w:ind w:left="0" w:firstLine="0"/>
        <w:rPr>
          <w:rFonts w:ascii="Calibri" w:hAnsi="Calibri" w:cs="Calibri"/>
          <w:b w:val="0"/>
        </w:rPr>
      </w:pPr>
      <w:r w:rsidRPr="00A1533A">
        <w:rPr>
          <w:rFonts w:ascii="Calibri" w:hAnsi="Calibri" w:cs="Calibri"/>
          <w:b w:val="0"/>
        </w:rPr>
        <w:t xml:space="preserve">With the chip still on the inverted microscope, inspect main channel and vacuum channels </w:t>
      </w:r>
      <w:r w:rsidRPr="00A1533A">
        <w:rPr>
          <w:b w:val="0"/>
        </w:rPr>
        <w:t>for</w:t>
      </w:r>
      <w:r w:rsidRPr="00A1533A">
        <w:rPr>
          <w:rFonts w:ascii="Calibri" w:hAnsi="Calibri" w:cs="Calibri"/>
          <w:b w:val="0"/>
        </w:rPr>
        <w:t xml:space="preserve"> delamination.</w:t>
      </w:r>
    </w:p>
    <w:p w14:paraId="270EE1FC" w14:textId="77777777" w:rsidR="004C38CF" w:rsidRPr="00A1533A" w:rsidRDefault="004C38CF" w:rsidP="00A1533A">
      <w:pPr>
        <w:spacing w:after="0" w:line="240" w:lineRule="auto"/>
        <w:contextualSpacing/>
        <w:rPr>
          <w:rFonts w:ascii="Calibri" w:hAnsi="Calibri" w:cs="Calibri"/>
          <w:sz w:val="24"/>
          <w:lang w:eastAsia="en-US"/>
        </w:rPr>
      </w:pPr>
    </w:p>
    <w:p w14:paraId="22382C1E" w14:textId="186E3811" w:rsidR="00C079E8" w:rsidRPr="00A1533A" w:rsidRDefault="00A71D7F" w:rsidP="00A1533A">
      <w:pPr>
        <w:pStyle w:val="Heading4"/>
        <w:keepNext w:val="0"/>
        <w:keepLines w:val="0"/>
        <w:spacing w:before="0" w:line="240" w:lineRule="auto"/>
        <w:contextualSpacing/>
        <w:jc w:val="left"/>
        <w:rPr>
          <w:rFonts w:ascii="Calibri" w:hAnsi="Calibri" w:cs="Calibri"/>
          <w:i w:val="0"/>
        </w:rPr>
      </w:pPr>
      <w:r w:rsidRPr="00A1533A">
        <w:rPr>
          <w:rFonts w:ascii="Calibri" w:hAnsi="Calibri" w:cs="Calibri"/>
          <w:i w:val="0"/>
        </w:rPr>
        <w:t xml:space="preserve">Note: </w:t>
      </w:r>
      <w:r w:rsidR="00A3660C" w:rsidRPr="00A1533A">
        <w:rPr>
          <w:rFonts w:ascii="Calibri" w:hAnsi="Calibri" w:cs="Calibri"/>
          <w:i w:val="0"/>
        </w:rPr>
        <w:t>Delamination in non-critical areas (</w:t>
      </w:r>
      <w:r w:rsidR="004C38CF" w:rsidRPr="00A1533A">
        <w:rPr>
          <w:rFonts w:ascii="Calibri" w:hAnsi="Calibri" w:cs="Calibri"/>
        </w:rPr>
        <w:t xml:space="preserve">e.g., </w:t>
      </w:r>
      <w:r w:rsidR="00A3660C" w:rsidRPr="00A1533A">
        <w:rPr>
          <w:rFonts w:ascii="Calibri" w:hAnsi="Calibri" w:cs="Calibri"/>
          <w:i w:val="0"/>
        </w:rPr>
        <w:t xml:space="preserve">the edge of the chip) is acceptable. </w:t>
      </w:r>
    </w:p>
    <w:p w14:paraId="63926588" w14:textId="77777777" w:rsidR="004C38CF" w:rsidRPr="00A1533A" w:rsidRDefault="004C38CF" w:rsidP="00A1533A">
      <w:pPr>
        <w:spacing w:after="0" w:line="240" w:lineRule="auto"/>
        <w:contextualSpacing/>
        <w:rPr>
          <w:rFonts w:ascii="Calibri" w:hAnsi="Calibri" w:cs="Calibri"/>
          <w:sz w:val="24"/>
          <w:lang w:eastAsia="en-US"/>
        </w:rPr>
      </w:pPr>
    </w:p>
    <w:p w14:paraId="0D8524CA" w14:textId="552596EC" w:rsidR="00FF2EE8" w:rsidRPr="00A1533A" w:rsidRDefault="00A3660C" w:rsidP="00A1533A">
      <w:pPr>
        <w:pStyle w:val="Heading3"/>
        <w:spacing w:before="0" w:after="0"/>
        <w:ind w:left="0" w:firstLine="0"/>
        <w:rPr>
          <w:rFonts w:ascii="Calibri" w:hAnsi="Calibri" w:cs="Calibri"/>
          <w:b w:val="0"/>
        </w:rPr>
      </w:pPr>
      <w:r w:rsidRPr="00A1533A">
        <w:rPr>
          <w:b w:val="0"/>
        </w:rPr>
        <w:t>Check</w:t>
      </w:r>
      <w:r w:rsidRPr="00A1533A">
        <w:rPr>
          <w:rFonts w:ascii="Calibri" w:hAnsi="Calibri" w:cs="Calibri"/>
          <w:b w:val="0"/>
        </w:rPr>
        <w:t xml:space="preserve"> that the main channels are aligned</w:t>
      </w:r>
      <w:r w:rsidR="003F2C30" w:rsidRPr="00A1533A">
        <w:rPr>
          <w:rFonts w:ascii="Calibri" w:hAnsi="Calibri" w:cs="Calibri"/>
          <w:b w:val="0"/>
        </w:rPr>
        <w:t xml:space="preserve"> to</w:t>
      </w:r>
      <w:r w:rsidRPr="00A1533A">
        <w:rPr>
          <w:rFonts w:ascii="Calibri" w:hAnsi="Calibri" w:cs="Calibri"/>
          <w:b w:val="0"/>
        </w:rPr>
        <w:t xml:space="preserve"> within 50-60 </w:t>
      </w:r>
      <w:r w:rsidR="00FF2EE8" w:rsidRPr="00A1533A">
        <w:rPr>
          <w:rFonts w:ascii="Calibri" w:hAnsi="Calibri" w:cs="Calibri"/>
          <w:b w:val="0"/>
        </w:rPr>
        <w:t>µ</w:t>
      </w:r>
      <w:r w:rsidR="00092DFD" w:rsidRPr="00A1533A">
        <w:rPr>
          <w:rFonts w:ascii="Calibri" w:hAnsi="Calibri" w:cs="Calibri"/>
          <w:b w:val="0"/>
        </w:rPr>
        <w:t xml:space="preserve">m </w:t>
      </w:r>
      <w:r w:rsidRPr="00A1533A">
        <w:rPr>
          <w:rFonts w:ascii="Calibri" w:hAnsi="Calibri" w:cs="Calibri"/>
          <w:b w:val="0"/>
        </w:rPr>
        <w:t>(1-2 membrane pores).</w:t>
      </w:r>
    </w:p>
    <w:p w14:paraId="1E1BD01A" w14:textId="77777777" w:rsidR="004C38CF" w:rsidRPr="00A1533A" w:rsidRDefault="004C38CF" w:rsidP="00A1533A">
      <w:pPr>
        <w:spacing w:after="0" w:line="240" w:lineRule="auto"/>
        <w:contextualSpacing/>
        <w:rPr>
          <w:rFonts w:ascii="Calibri" w:hAnsi="Calibri" w:cs="Calibri"/>
          <w:sz w:val="24"/>
          <w:lang w:eastAsia="en-US"/>
        </w:rPr>
      </w:pPr>
    </w:p>
    <w:p w14:paraId="1DCFB697" w14:textId="78DE9CB0" w:rsidR="00C079E8" w:rsidRPr="00A1533A" w:rsidRDefault="00A71D7F" w:rsidP="00A1533A">
      <w:pPr>
        <w:pStyle w:val="Heading4"/>
        <w:keepNext w:val="0"/>
        <w:keepLines w:val="0"/>
        <w:spacing w:before="0" w:line="240" w:lineRule="auto"/>
        <w:contextualSpacing/>
        <w:jc w:val="left"/>
        <w:rPr>
          <w:rFonts w:ascii="Calibri" w:hAnsi="Calibri" w:cs="Calibri"/>
          <w:i w:val="0"/>
        </w:rPr>
      </w:pPr>
      <w:r w:rsidRPr="00A1533A">
        <w:rPr>
          <w:rFonts w:ascii="Calibri" w:hAnsi="Calibri" w:cs="Calibri"/>
          <w:i w:val="0"/>
        </w:rPr>
        <w:t xml:space="preserve">Note: </w:t>
      </w:r>
      <w:r w:rsidR="00A3660C" w:rsidRPr="00A1533A">
        <w:rPr>
          <w:rFonts w:ascii="Calibri" w:hAnsi="Calibri" w:cs="Calibri"/>
          <w:i w:val="0"/>
        </w:rPr>
        <w:t xml:space="preserve">It is crucial that the channels are not overlapping with vacuum channels. </w:t>
      </w:r>
    </w:p>
    <w:p w14:paraId="0F2DF2F8" w14:textId="77777777" w:rsidR="004C38CF" w:rsidRPr="00A1533A" w:rsidRDefault="004C38CF" w:rsidP="00A1533A">
      <w:pPr>
        <w:spacing w:after="0" w:line="240" w:lineRule="auto"/>
        <w:contextualSpacing/>
        <w:rPr>
          <w:rFonts w:ascii="Calibri" w:hAnsi="Calibri" w:cs="Calibri"/>
          <w:sz w:val="24"/>
          <w:lang w:eastAsia="en-US"/>
        </w:rPr>
      </w:pPr>
    </w:p>
    <w:p w14:paraId="187491B4" w14:textId="63DCA587" w:rsidR="00C079E8" w:rsidRPr="00A1533A" w:rsidRDefault="00A3660C" w:rsidP="00A1533A">
      <w:pPr>
        <w:pStyle w:val="Heading3"/>
        <w:spacing w:before="0" w:after="0"/>
        <w:ind w:left="0" w:firstLine="0"/>
        <w:rPr>
          <w:rFonts w:ascii="Calibri" w:hAnsi="Calibri" w:cs="Calibri"/>
          <w:b w:val="0"/>
        </w:rPr>
      </w:pPr>
      <w:r w:rsidRPr="00A1533A">
        <w:rPr>
          <w:rFonts w:ascii="Calibri" w:hAnsi="Calibri" w:cs="Calibri"/>
          <w:b w:val="0"/>
        </w:rPr>
        <w:t xml:space="preserve">Check </w:t>
      </w:r>
      <w:r w:rsidRPr="00A1533A">
        <w:rPr>
          <w:b w:val="0"/>
        </w:rPr>
        <w:t>that</w:t>
      </w:r>
      <w:r w:rsidRPr="00A1533A">
        <w:rPr>
          <w:rFonts w:ascii="Calibri" w:hAnsi="Calibri" w:cs="Calibri"/>
          <w:b w:val="0"/>
        </w:rPr>
        <w:t xml:space="preserve"> the membrane between the main channels and the inlet and outlet channels is intact</w:t>
      </w:r>
      <w:r w:rsidR="003F2C30" w:rsidRPr="00A1533A">
        <w:rPr>
          <w:rFonts w:ascii="Calibri" w:hAnsi="Calibri" w:cs="Calibri"/>
          <w:b w:val="0"/>
        </w:rPr>
        <w:t xml:space="preserve"> without any apparent holes.</w:t>
      </w:r>
    </w:p>
    <w:p w14:paraId="22C707C2" w14:textId="77777777" w:rsidR="004C38CF" w:rsidRPr="00A1533A" w:rsidRDefault="004C38CF" w:rsidP="00A1533A">
      <w:pPr>
        <w:pStyle w:val="Heading3"/>
        <w:numPr>
          <w:ilvl w:val="0"/>
          <w:numId w:val="0"/>
        </w:numPr>
        <w:spacing w:before="0" w:after="0"/>
        <w:rPr>
          <w:rFonts w:ascii="Calibri" w:hAnsi="Calibri" w:cs="Calibri"/>
          <w:b w:val="0"/>
        </w:rPr>
      </w:pPr>
    </w:p>
    <w:p w14:paraId="71D317BD" w14:textId="0876F58A" w:rsidR="00C079E8" w:rsidRPr="00A1533A" w:rsidRDefault="00A71D7F" w:rsidP="00A1533A">
      <w:pPr>
        <w:pStyle w:val="Heading4"/>
        <w:keepNext w:val="0"/>
        <w:keepLines w:val="0"/>
        <w:spacing w:before="0" w:line="240" w:lineRule="auto"/>
        <w:contextualSpacing/>
        <w:jc w:val="left"/>
        <w:rPr>
          <w:rFonts w:ascii="Calibri" w:hAnsi="Calibri" w:cs="Calibri"/>
          <w:i w:val="0"/>
        </w:rPr>
      </w:pPr>
      <w:r w:rsidRPr="00A1533A">
        <w:rPr>
          <w:rFonts w:ascii="Calibri" w:hAnsi="Calibri" w:cs="Calibri"/>
          <w:i w:val="0"/>
        </w:rPr>
        <w:t xml:space="preserve">Note: </w:t>
      </w:r>
      <w:r w:rsidR="00A3660C" w:rsidRPr="00A1533A">
        <w:rPr>
          <w:rFonts w:ascii="Calibri" w:hAnsi="Calibri" w:cs="Calibri"/>
          <w:i w:val="0"/>
        </w:rPr>
        <w:t>Any hole in the membrane can lead to a leaky chip or cell growth outside the channels.</w:t>
      </w:r>
    </w:p>
    <w:p w14:paraId="56B676FD" w14:textId="77777777" w:rsidR="004C38CF" w:rsidRPr="00A1533A" w:rsidRDefault="004C38CF" w:rsidP="00A1533A">
      <w:pPr>
        <w:spacing w:after="0" w:line="240" w:lineRule="auto"/>
        <w:contextualSpacing/>
        <w:rPr>
          <w:rFonts w:ascii="Calibri" w:hAnsi="Calibri" w:cs="Calibri"/>
          <w:sz w:val="24"/>
          <w:lang w:eastAsia="en-US"/>
        </w:rPr>
      </w:pPr>
    </w:p>
    <w:p w14:paraId="7C45C5EB" w14:textId="5BFC1FB0" w:rsidR="00A3660C" w:rsidRPr="00A1533A" w:rsidRDefault="00A3660C" w:rsidP="00A1533A">
      <w:pPr>
        <w:pStyle w:val="Heading2"/>
        <w:keepLines w:val="0"/>
        <w:spacing w:before="0" w:after="0"/>
        <w:ind w:left="0" w:firstLine="0"/>
        <w:jc w:val="left"/>
        <w:rPr>
          <w:rFonts w:ascii="Calibri" w:hAnsi="Calibri" w:cs="Calibri"/>
          <w:b w:val="0"/>
        </w:rPr>
      </w:pPr>
      <w:r w:rsidRPr="00A1533A">
        <w:rPr>
          <w:rFonts w:ascii="Calibri" w:hAnsi="Calibri" w:cs="Calibri"/>
          <w:b w:val="0"/>
        </w:rPr>
        <w:t xml:space="preserve">Store chips in </w:t>
      </w:r>
      <w:r w:rsidR="004C38CF" w:rsidRPr="00A1533A">
        <w:rPr>
          <w:rFonts w:ascii="Calibri" w:hAnsi="Calibri" w:cs="Calibri"/>
          <w:b w:val="0"/>
        </w:rPr>
        <w:t>Petri</w:t>
      </w:r>
      <w:r w:rsidRPr="00A1533A">
        <w:rPr>
          <w:rFonts w:ascii="Calibri" w:hAnsi="Calibri" w:cs="Calibri"/>
          <w:b w:val="0"/>
        </w:rPr>
        <w:t xml:space="preserve"> dishes in </w:t>
      </w:r>
      <w:r w:rsidR="003D608C" w:rsidRPr="00A1533A">
        <w:rPr>
          <w:rFonts w:ascii="Calibri" w:hAnsi="Calibri" w:cs="Calibri"/>
          <w:b w:val="0"/>
        </w:rPr>
        <w:t xml:space="preserve">a </w:t>
      </w:r>
      <w:r w:rsidRPr="00A1533A">
        <w:rPr>
          <w:rFonts w:ascii="Calibri" w:hAnsi="Calibri" w:cs="Calibri"/>
          <w:b w:val="0"/>
        </w:rPr>
        <w:t>positive pressure cabinet</w:t>
      </w:r>
      <w:r w:rsidR="003F2C30" w:rsidRPr="00A1533A">
        <w:rPr>
          <w:rFonts w:ascii="Calibri" w:hAnsi="Calibri" w:cs="Calibri"/>
          <w:b w:val="0"/>
        </w:rPr>
        <w:t xml:space="preserve"> at room temperature.</w:t>
      </w:r>
    </w:p>
    <w:p w14:paraId="317FDE61" w14:textId="77777777" w:rsidR="00553113" w:rsidRPr="004C38CF" w:rsidRDefault="00553113" w:rsidP="00A1533A">
      <w:pPr>
        <w:spacing w:after="0" w:line="240" w:lineRule="auto"/>
        <w:contextualSpacing/>
        <w:rPr>
          <w:rFonts w:ascii="Calibri" w:hAnsi="Calibri" w:cs="Calibri"/>
          <w:sz w:val="24"/>
          <w:szCs w:val="24"/>
        </w:rPr>
      </w:pPr>
    </w:p>
    <w:p w14:paraId="423076D2" w14:textId="5BD842AE" w:rsidR="00C079E8" w:rsidRPr="004C38CF" w:rsidRDefault="00981283" w:rsidP="00A1533A">
      <w:pPr>
        <w:spacing w:after="0" w:line="240" w:lineRule="auto"/>
        <w:contextualSpacing/>
        <w:rPr>
          <w:rFonts w:ascii="Calibri" w:hAnsi="Calibri" w:cs="Calibri"/>
          <w:b/>
          <w:sz w:val="24"/>
          <w:szCs w:val="24"/>
        </w:rPr>
      </w:pPr>
      <w:r w:rsidRPr="004C38CF">
        <w:rPr>
          <w:rFonts w:ascii="Calibri" w:hAnsi="Calibri" w:cs="Calibri"/>
          <w:b/>
          <w:sz w:val="24"/>
          <w:szCs w:val="24"/>
        </w:rPr>
        <w:t>REPRESENTATIVE RESULTS:</w:t>
      </w:r>
    </w:p>
    <w:p w14:paraId="253DC32A" w14:textId="65EFD4F8" w:rsidR="004C4262" w:rsidRPr="004C38CF" w:rsidRDefault="002D0B8B"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The protocol presented here </w:t>
      </w:r>
      <w:r w:rsidR="00FE720B" w:rsidRPr="004C38CF">
        <w:rPr>
          <w:rFonts w:ascii="Calibri" w:hAnsi="Calibri" w:cs="Calibri"/>
          <w:sz w:val="24"/>
          <w:szCs w:val="24"/>
        </w:rPr>
        <w:t>describes the scalable fabrication of PDMS Organ Chips. These devices enable culture of two distinct perfused tissue types on an elastic porous membrane (</w:t>
      </w:r>
      <w:r w:rsidR="004C38CF" w:rsidRPr="00A1533A">
        <w:rPr>
          <w:rFonts w:ascii="Calibri" w:hAnsi="Calibri" w:cs="Calibri"/>
          <w:b/>
          <w:sz w:val="24"/>
          <w:szCs w:val="24"/>
        </w:rPr>
        <w:t>Figure</w:t>
      </w:r>
      <w:r w:rsidR="00A1533A" w:rsidRPr="00A1533A">
        <w:rPr>
          <w:rFonts w:ascii="Calibri" w:hAnsi="Calibri" w:cs="Calibri"/>
          <w:b/>
          <w:sz w:val="24"/>
          <w:szCs w:val="24"/>
        </w:rPr>
        <w:t xml:space="preserve"> </w:t>
      </w:r>
      <w:r w:rsidR="00FE720B" w:rsidRPr="00A1533A">
        <w:rPr>
          <w:rFonts w:ascii="Calibri" w:hAnsi="Calibri" w:cs="Calibri"/>
          <w:b/>
          <w:sz w:val="24"/>
          <w:szCs w:val="24"/>
        </w:rPr>
        <w:t>1</w:t>
      </w:r>
      <w:r w:rsidR="00FE720B" w:rsidRPr="004C38CF">
        <w:rPr>
          <w:rFonts w:ascii="Calibri" w:hAnsi="Calibri" w:cs="Calibri"/>
          <w:sz w:val="24"/>
          <w:szCs w:val="24"/>
        </w:rPr>
        <w:t xml:space="preserve">). The PDMS channels are cast using 3D printed molds, which accelerates prototyping </w:t>
      </w:r>
      <w:r w:rsidR="004C4262" w:rsidRPr="004C38CF">
        <w:rPr>
          <w:rFonts w:ascii="Calibri" w:hAnsi="Calibri" w:cs="Calibri"/>
          <w:sz w:val="24"/>
          <w:szCs w:val="24"/>
        </w:rPr>
        <w:t xml:space="preserve">of new designs </w:t>
      </w:r>
      <w:r w:rsidR="00FE720B" w:rsidRPr="004C38CF">
        <w:rPr>
          <w:rFonts w:ascii="Calibri" w:hAnsi="Calibri" w:cs="Calibri"/>
          <w:sz w:val="24"/>
          <w:szCs w:val="24"/>
        </w:rPr>
        <w:t>(</w:t>
      </w:r>
      <w:r w:rsidR="004C38CF" w:rsidRPr="00A1533A">
        <w:rPr>
          <w:rFonts w:ascii="Calibri" w:hAnsi="Calibri" w:cs="Calibri"/>
          <w:b/>
          <w:sz w:val="24"/>
          <w:szCs w:val="24"/>
        </w:rPr>
        <w:t>Figure</w:t>
      </w:r>
      <w:r w:rsidR="00A1533A">
        <w:rPr>
          <w:rFonts w:ascii="Calibri" w:hAnsi="Calibri" w:cs="Calibri"/>
          <w:b/>
          <w:sz w:val="24"/>
          <w:szCs w:val="24"/>
        </w:rPr>
        <w:t xml:space="preserve">s </w:t>
      </w:r>
      <w:r w:rsidR="00FE720B" w:rsidRPr="00A1533A">
        <w:rPr>
          <w:rFonts w:ascii="Calibri" w:hAnsi="Calibri" w:cs="Calibri"/>
          <w:b/>
          <w:sz w:val="24"/>
          <w:szCs w:val="24"/>
        </w:rPr>
        <w:t>2A</w:t>
      </w:r>
      <w:r w:rsidR="005B2D42" w:rsidRPr="00A1533A">
        <w:rPr>
          <w:rFonts w:ascii="Calibri" w:hAnsi="Calibri" w:cs="Calibri"/>
          <w:b/>
          <w:sz w:val="24"/>
          <w:szCs w:val="24"/>
        </w:rPr>
        <w:t xml:space="preserve"> and </w:t>
      </w:r>
      <w:r w:rsidR="00A1533A">
        <w:rPr>
          <w:rFonts w:ascii="Calibri" w:hAnsi="Calibri" w:cs="Calibri"/>
          <w:b/>
          <w:sz w:val="24"/>
          <w:szCs w:val="24"/>
        </w:rPr>
        <w:t>2</w:t>
      </w:r>
      <w:r w:rsidR="00FE720B" w:rsidRPr="00A1533A">
        <w:rPr>
          <w:rFonts w:ascii="Calibri" w:hAnsi="Calibri" w:cs="Calibri"/>
          <w:b/>
          <w:sz w:val="24"/>
          <w:szCs w:val="24"/>
        </w:rPr>
        <w:t>B</w:t>
      </w:r>
      <w:r w:rsidR="00FE720B" w:rsidRPr="004C38CF">
        <w:rPr>
          <w:rFonts w:ascii="Calibri" w:hAnsi="Calibri" w:cs="Calibri"/>
          <w:sz w:val="24"/>
          <w:szCs w:val="24"/>
        </w:rPr>
        <w:t>). Top channels are cast in molds under compression against a compliant polyurethane gasket to produce components with molded ports (</w:t>
      </w:r>
      <w:r w:rsidR="004C38CF" w:rsidRPr="00A1533A">
        <w:rPr>
          <w:rFonts w:ascii="Calibri" w:hAnsi="Calibri" w:cs="Calibri"/>
          <w:b/>
          <w:sz w:val="24"/>
          <w:szCs w:val="24"/>
        </w:rPr>
        <w:t>Figure</w:t>
      </w:r>
      <w:r w:rsidR="00A1533A" w:rsidRPr="00A1533A">
        <w:rPr>
          <w:rFonts w:ascii="Calibri" w:hAnsi="Calibri" w:cs="Calibri"/>
          <w:b/>
          <w:sz w:val="24"/>
          <w:szCs w:val="24"/>
        </w:rPr>
        <w:t xml:space="preserve"> </w:t>
      </w:r>
      <w:r w:rsidR="00FE720B" w:rsidRPr="00A1533A">
        <w:rPr>
          <w:rFonts w:ascii="Calibri" w:hAnsi="Calibri" w:cs="Calibri"/>
          <w:b/>
          <w:sz w:val="24"/>
          <w:szCs w:val="24"/>
        </w:rPr>
        <w:t>2</w:t>
      </w:r>
      <w:r w:rsidR="004C4262" w:rsidRPr="00A1533A">
        <w:rPr>
          <w:rFonts w:ascii="Calibri" w:hAnsi="Calibri" w:cs="Calibri"/>
          <w:b/>
          <w:sz w:val="24"/>
          <w:szCs w:val="24"/>
        </w:rPr>
        <w:t>C</w:t>
      </w:r>
      <w:r w:rsidR="004C4262" w:rsidRPr="004C38CF">
        <w:rPr>
          <w:rFonts w:ascii="Calibri" w:hAnsi="Calibri" w:cs="Calibri"/>
          <w:sz w:val="24"/>
          <w:szCs w:val="24"/>
        </w:rPr>
        <w:t>) while bottom channel components are cast in trays and handled on microscope slide backing (</w:t>
      </w:r>
      <w:r w:rsidR="004C38CF" w:rsidRPr="00A1533A">
        <w:rPr>
          <w:rFonts w:ascii="Calibri" w:hAnsi="Calibri" w:cs="Calibri"/>
          <w:b/>
          <w:sz w:val="24"/>
          <w:szCs w:val="24"/>
        </w:rPr>
        <w:t>Figure</w:t>
      </w:r>
      <w:r w:rsidR="00A1533A">
        <w:rPr>
          <w:rFonts w:ascii="Calibri" w:hAnsi="Calibri" w:cs="Calibri"/>
          <w:b/>
          <w:sz w:val="24"/>
          <w:szCs w:val="24"/>
        </w:rPr>
        <w:t xml:space="preserve"> </w:t>
      </w:r>
      <w:r w:rsidR="004C4262" w:rsidRPr="00A1533A">
        <w:rPr>
          <w:rFonts w:ascii="Calibri" w:hAnsi="Calibri" w:cs="Calibri"/>
          <w:b/>
          <w:sz w:val="24"/>
          <w:szCs w:val="24"/>
        </w:rPr>
        <w:t>2D</w:t>
      </w:r>
      <w:r w:rsidR="004C4262" w:rsidRPr="004C38CF">
        <w:rPr>
          <w:rFonts w:ascii="Calibri" w:hAnsi="Calibri" w:cs="Calibri"/>
          <w:sz w:val="24"/>
          <w:szCs w:val="24"/>
        </w:rPr>
        <w:t xml:space="preserve">). </w:t>
      </w:r>
      <w:r w:rsidR="004C4262" w:rsidRPr="004C38CF">
        <w:rPr>
          <w:rFonts w:ascii="Calibri" w:hAnsi="Calibri" w:cs="Calibri"/>
          <w:sz w:val="24"/>
          <w:szCs w:val="24"/>
        </w:rPr>
        <w:t>This fabrication approach combines multi-scale patterning of the parts into a single step, which saves time, improves reproducibility and traceability, and reduces debris generated by port punching and multiple cutting steps.</w:t>
      </w:r>
      <w:r w:rsidR="005B2D42" w:rsidRPr="004C38CF">
        <w:rPr>
          <w:rFonts w:ascii="Calibri" w:hAnsi="Calibri" w:cs="Calibri"/>
          <w:sz w:val="24"/>
          <w:szCs w:val="24"/>
        </w:rPr>
        <w:t xml:space="preserve"> </w:t>
      </w:r>
      <w:r w:rsidR="004C4262" w:rsidRPr="004C38CF">
        <w:rPr>
          <w:rFonts w:ascii="Calibri" w:hAnsi="Calibri" w:cs="Calibri"/>
          <w:sz w:val="24"/>
          <w:szCs w:val="24"/>
        </w:rPr>
        <w:t xml:space="preserve">The porous membranes are critical to the function of </w:t>
      </w:r>
      <w:r w:rsidR="004C4262" w:rsidRPr="004C38CF">
        <w:rPr>
          <w:rFonts w:ascii="Calibri" w:hAnsi="Calibri" w:cs="Calibri"/>
          <w:sz w:val="24"/>
          <w:szCs w:val="24"/>
        </w:rPr>
        <w:lastRenderedPageBreak/>
        <w:t>the Organ Chip, and the fabrication</w:t>
      </w:r>
      <w:r w:rsidR="005B2D42" w:rsidRPr="004C38CF">
        <w:rPr>
          <w:rFonts w:ascii="Calibri" w:hAnsi="Calibri" w:cs="Calibri"/>
          <w:sz w:val="24"/>
          <w:szCs w:val="24"/>
        </w:rPr>
        <w:t xml:space="preserve"> </w:t>
      </w:r>
      <w:r w:rsidR="004C4262" w:rsidRPr="004C38CF">
        <w:rPr>
          <w:rFonts w:ascii="Calibri" w:hAnsi="Calibri" w:cs="Calibri"/>
          <w:sz w:val="24"/>
          <w:szCs w:val="24"/>
        </w:rPr>
        <w:t>approach based on casting against patterned silicon wafers results in membranes of consistent thickness and surface finish (</w:t>
      </w:r>
      <w:r w:rsidR="004C38CF" w:rsidRPr="00A1533A">
        <w:rPr>
          <w:rFonts w:ascii="Calibri" w:hAnsi="Calibri" w:cs="Calibri"/>
          <w:b/>
          <w:sz w:val="24"/>
          <w:szCs w:val="24"/>
        </w:rPr>
        <w:t>Figure</w:t>
      </w:r>
      <w:r w:rsidR="00A1533A" w:rsidRPr="00A1533A">
        <w:rPr>
          <w:rFonts w:ascii="Calibri" w:hAnsi="Calibri" w:cs="Calibri"/>
          <w:b/>
          <w:sz w:val="24"/>
          <w:szCs w:val="24"/>
        </w:rPr>
        <w:t xml:space="preserve"> </w:t>
      </w:r>
      <w:r w:rsidR="004C4262" w:rsidRPr="00A1533A">
        <w:rPr>
          <w:rFonts w:ascii="Calibri" w:hAnsi="Calibri" w:cs="Calibri"/>
          <w:b/>
          <w:sz w:val="24"/>
          <w:szCs w:val="24"/>
        </w:rPr>
        <w:t>3</w:t>
      </w:r>
      <w:r w:rsidR="004C4262" w:rsidRPr="004C38CF">
        <w:rPr>
          <w:rFonts w:ascii="Calibri" w:hAnsi="Calibri" w:cs="Calibri"/>
          <w:sz w:val="24"/>
          <w:szCs w:val="24"/>
        </w:rPr>
        <w:t xml:space="preserve">). Handling </w:t>
      </w:r>
      <w:r w:rsidR="004C38CF" w:rsidRPr="004C38CF">
        <w:rPr>
          <w:rFonts w:ascii="Calibri" w:hAnsi="Calibri" w:cs="Calibri"/>
          <w:i/>
          <w:sz w:val="24"/>
          <w:szCs w:val="24"/>
        </w:rPr>
        <w:t>via</w:t>
      </w:r>
      <w:r w:rsidR="004C4262" w:rsidRPr="004C38CF">
        <w:rPr>
          <w:rFonts w:ascii="Calibri" w:hAnsi="Calibri" w:cs="Calibri"/>
          <w:sz w:val="24"/>
          <w:szCs w:val="24"/>
        </w:rPr>
        <w:t xml:space="preserve"> polycarbonate carriers allows for larger batch production and storage.</w:t>
      </w:r>
    </w:p>
    <w:p w14:paraId="38A78396" w14:textId="77777777" w:rsidR="004C4262" w:rsidRPr="004C38CF" w:rsidRDefault="004C4262" w:rsidP="00A1533A">
      <w:pPr>
        <w:spacing w:after="0" w:line="240" w:lineRule="auto"/>
        <w:contextualSpacing/>
        <w:rPr>
          <w:rFonts w:ascii="Calibri" w:hAnsi="Calibri" w:cs="Calibri"/>
          <w:sz w:val="24"/>
          <w:szCs w:val="24"/>
        </w:rPr>
      </w:pPr>
    </w:p>
    <w:p w14:paraId="6B25667A" w14:textId="4C0B3CF4" w:rsidR="004C4262" w:rsidRPr="004C38CF" w:rsidRDefault="004C4262" w:rsidP="00A1533A">
      <w:pPr>
        <w:spacing w:after="0" w:line="240" w:lineRule="auto"/>
        <w:contextualSpacing/>
        <w:rPr>
          <w:rFonts w:ascii="Calibri" w:hAnsi="Calibri" w:cs="Calibri"/>
          <w:sz w:val="24"/>
          <w:szCs w:val="24"/>
        </w:rPr>
      </w:pPr>
      <w:r w:rsidRPr="004C38CF">
        <w:rPr>
          <w:rFonts w:ascii="Calibri" w:hAnsi="Calibri" w:cs="Calibri"/>
          <w:sz w:val="24"/>
          <w:szCs w:val="24"/>
        </w:rPr>
        <w:t>The assembled Organ Chip (</w:t>
      </w:r>
      <w:r w:rsidR="004C38CF" w:rsidRPr="00A1533A">
        <w:rPr>
          <w:rFonts w:ascii="Calibri" w:hAnsi="Calibri" w:cs="Calibri"/>
          <w:b/>
          <w:sz w:val="24"/>
          <w:szCs w:val="24"/>
        </w:rPr>
        <w:t>Figure</w:t>
      </w:r>
      <w:r w:rsidR="00A1533A" w:rsidRPr="00A1533A">
        <w:rPr>
          <w:rFonts w:ascii="Calibri" w:hAnsi="Calibri" w:cs="Calibri"/>
          <w:b/>
          <w:sz w:val="24"/>
          <w:szCs w:val="24"/>
        </w:rPr>
        <w:t xml:space="preserve"> </w:t>
      </w:r>
      <w:r w:rsidRPr="00A1533A">
        <w:rPr>
          <w:rFonts w:ascii="Calibri" w:hAnsi="Calibri" w:cs="Calibri"/>
          <w:b/>
          <w:sz w:val="24"/>
          <w:szCs w:val="24"/>
        </w:rPr>
        <w:t>4</w:t>
      </w:r>
      <w:r w:rsidRPr="004C38CF">
        <w:rPr>
          <w:rFonts w:ascii="Calibri" w:hAnsi="Calibri" w:cs="Calibri"/>
          <w:sz w:val="24"/>
          <w:szCs w:val="24"/>
        </w:rPr>
        <w:t xml:space="preserve">) consists of two perfusion channels in an optically transparent package. </w:t>
      </w:r>
      <w:r w:rsidRPr="004C38CF">
        <w:rPr>
          <w:rFonts w:ascii="Calibri" w:hAnsi="Calibri" w:cs="Calibri"/>
          <w:sz w:val="24"/>
          <w:szCs w:val="24"/>
        </w:rPr>
        <w:t>In the overlapping region, a porous PDMS membrane enables tissue-tissue interaction of metabolites, proteins, therapeutics, pathogens, and cells to recapitulate organ chip function while two parallel channels on either side are used to provide mechanical strain using cyclic vacuum actuation.</w:t>
      </w:r>
      <w:r w:rsidRPr="004C38CF">
        <w:rPr>
          <w:rFonts w:ascii="Calibri" w:hAnsi="Calibri" w:cs="Calibri"/>
          <w:sz w:val="24"/>
          <w:szCs w:val="24"/>
        </w:rPr>
        <w:t xml:space="preserve"> The porosity of the PDMS membrane biomimetically supports the flux of metabolites, growth factors, and even cells between the vasculature and organ parenchyma</w:t>
      </w:r>
      <w:r w:rsidR="00221745" w:rsidRPr="004C38CF">
        <w:rPr>
          <w:rFonts w:ascii="Calibri" w:hAnsi="Calibri" w:cs="Calibri"/>
          <w:sz w:val="24"/>
          <w:szCs w:val="24"/>
        </w:rPr>
        <w:t xml:space="preserve"> (</w:t>
      </w:r>
      <w:r w:rsidR="004C38CF" w:rsidRPr="00A1533A">
        <w:rPr>
          <w:rFonts w:ascii="Calibri" w:hAnsi="Calibri" w:cs="Calibri"/>
          <w:b/>
          <w:sz w:val="24"/>
          <w:szCs w:val="24"/>
        </w:rPr>
        <w:t>Figure</w:t>
      </w:r>
      <w:r w:rsidR="00A1533A" w:rsidRPr="00A1533A">
        <w:rPr>
          <w:rFonts w:ascii="Calibri" w:hAnsi="Calibri" w:cs="Calibri"/>
          <w:b/>
          <w:sz w:val="24"/>
          <w:szCs w:val="24"/>
        </w:rPr>
        <w:t xml:space="preserve"> </w:t>
      </w:r>
      <w:r w:rsidR="00221745" w:rsidRPr="00A1533A">
        <w:rPr>
          <w:rFonts w:ascii="Calibri" w:hAnsi="Calibri" w:cs="Calibri"/>
          <w:b/>
          <w:sz w:val="24"/>
          <w:szCs w:val="24"/>
        </w:rPr>
        <w:t>5</w:t>
      </w:r>
      <w:r w:rsidR="00221745" w:rsidRPr="004C38CF">
        <w:rPr>
          <w:rFonts w:ascii="Calibri" w:hAnsi="Calibri" w:cs="Calibri"/>
          <w:sz w:val="24"/>
          <w:szCs w:val="24"/>
        </w:rPr>
        <w:t>)</w:t>
      </w:r>
      <w:r w:rsidRPr="004C38CF">
        <w:rPr>
          <w:rFonts w:ascii="Calibri" w:hAnsi="Calibri" w:cs="Calibri"/>
          <w:sz w:val="24"/>
          <w:szCs w:val="24"/>
        </w:rPr>
        <w:t xml:space="preserve">. </w:t>
      </w:r>
      <w:r w:rsidRPr="004C38CF">
        <w:rPr>
          <w:rFonts w:ascii="Calibri" w:hAnsi="Calibri" w:cs="Calibri"/>
          <w:sz w:val="24"/>
          <w:szCs w:val="24"/>
        </w:rPr>
        <w:t>The apparent permeability (P</w:t>
      </w:r>
      <w:r w:rsidRPr="004C38CF">
        <w:rPr>
          <w:rFonts w:ascii="Calibri" w:hAnsi="Calibri" w:cs="Calibri"/>
          <w:sz w:val="24"/>
          <w:szCs w:val="24"/>
          <w:vertAlign w:val="subscript"/>
        </w:rPr>
        <w:t>app</w:t>
      </w:r>
      <w:r w:rsidRPr="004C38CF">
        <w:rPr>
          <w:rFonts w:ascii="Calibri" w:hAnsi="Calibri" w:cs="Calibri"/>
          <w:sz w:val="24"/>
          <w:szCs w:val="24"/>
        </w:rPr>
        <w:t>, cm/s) of the membrane was determined using the dye concentration in the outlet channels with and without Caco2 gut cells. The gut chip cell layers provide a significantly increased barrier to permeability.</w:t>
      </w:r>
      <w:r w:rsidR="00221745" w:rsidRPr="004C38CF">
        <w:rPr>
          <w:rFonts w:ascii="Calibri" w:hAnsi="Calibri" w:cs="Calibri"/>
          <w:sz w:val="24"/>
          <w:szCs w:val="24"/>
        </w:rPr>
        <w:t xml:space="preserve"> The Organ Chip can be actuated using the parallel vacuum channels to quantitatively and reproducibly apply cyclic strain loading to the membrane and therefore the cultured tissues (</w:t>
      </w:r>
      <w:r w:rsidR="004C38CF" w:rsidRPr="00A1533A">
        <w:rPr>
          <w:rFonts w:ascii="Calibri" w:hAnsi="Calibri" w:cs="Calibri"/>
          <w:b/>
          <w:sz w:val="24"/>
          <w:szCs w:val="24"/>
        </w:rPr>
        <w:t>Figure</w:t>
      </w:r>
      <w:r w:rsidR="00A1533A" w:rsidRPr="00A1533A">
        <w:rPr>
          <w:rFonts w:ascii="Calibri" w:hAnsi="Calibri" w:cs="Calibri"/>
          <w:b/>
          <w:sz w:val="24"/>
          <w:szCs w:val="24"/>
        </w:rPr>
        <w:t xml:space="preserve"> </w:t>
      </w:r>
      <w:r w:rsidR="00221745" w:rsidRPr="00A1533A">
        <w:rPr>
          <w:rFonts w:ascii="Calibri" w:hAnsi="Calibri" w:cs="Calibri"/>
          <w:b/>
          <w:sz w:val="24"/>
          <w:szCs w:val="24"/>
        </w:rPr>
        <w:t>6</w:t>
      </w:r>
      <w:r w:rsidR="00221745" w:rsidRPr="004C38CF">
        <w:rPr>
          <w:rFonts w:ascii="Calibri" w:hAnsi="Calibri" w:cs="Calibri"/>
          <w:sz w:val="24"/>
          <w:szCs w:val="24"/>
        </w:rPr>
        <w:t xml:space="preserve">). This cyclic strain combined with media perfusion supports cellular differentiation to better mimic </w:t>
      </w:r>
      <w:r w:rsidR="004C38CF" w:rsidRPr="004C38CF">
        <w:rPr>
          <w:rFonts w:ascii="Calibri" w:hAnsi="Calibri" w:cs="Calibri"/>
          <w:i/>
          <w:sz w:val="24"/>
          <w:szCs w:val="24"/>
        </w:rPr>
        <w:t>in vivo</w:t>
      </w:r>
      <w:r w:rsidR="00221745" w:rsidRPr="004C38CF">
        <w:rPr>
          <w:rFonts w:ascii="Calibri" w:hAnsi="Calibri" w:cs="Calibri"/>
          <w:sz w:val="24"/>
          <w:szCs w:val="24"/>
        </w:rPr>
        <w:t xml:space="preserve"> organ physiology, such as formation of villi in the Gut Chip.</w:t>
      </w:r>
    </w:p>
    <w:p w14:paraId="59BCDC5E" w14:textId="77777777" w:rsidR="002D0B8B" w:rsidRPr="004C38CF" w:rsidRDefault="002D0B8B" w:rsidP="00A1533A">
      <w:pPr>
        <w:spacing w:after="0" w:line="240" w:lineRule="auto"/>
        <w:contextualSpacing/>
        <w:rPr>
          <w:rFonts w:ascii="Calibri" w:hAnsi="Calibri" w:cs="Calibri"/>
          <w:b/>
          <w:sz w:val="24"/>
          <w:szCs w:val="24"/>
        </w:rPr>
      </w:pPr>
    </w:p>
    <w:p w14:paraId="678E3A59" w14:textId="302BA903" w:rsidR="00807F4C" w:rsidRPr="004C38CF" w:rsidRDefault="00807F4C" w:rsidP="00A1533A">
      <w:pPr>
        <w:spacing w:after="0" w:line="240" w:lineRule="auto"/>
        <w:contextualSpacing/>
        <w:rPr>
          <w:rFonts w:ascii="Calibri" w:hAnsi="Calibri" w:cs="Calibri"/>
          <w:b/>
          <w:caps/>
          <w:sz w:val="24"/>
          <w:szCs w:val="24"/>
        </w:rPr>
      </w:pPr>
      <w:r w:rsidRPr="004C38CF">
        <w:rPr>
          <w:rFonts w:ascii="Calibri" w:hAnsi="Calibri" w:cs="Calibri"/>
          <w:b/>
          <w:caps/>
          <w:sz w:val="24"/>
          <w:szCs w:val="24"/>
        </w:rPr>
        <w:t xml:space="preserve">Figure and Table Legends: </w:t>
      </w:r>
    </w:p>
    <w:p w14:paraId="57FFE95B" w14:textId="77777777" w:rsidR="00807F4C" w:rsidRPr="004C38CF" w:rsidRDefault="00807F4C" w:rsidP="00A1533A">
      <w:pPr>
        <w:spacing w:after="0" w:line="240" w:lineRule="auto"/>
        <w:contextualSpacing/>
        <w:rPr>
          <w:rFonts w:ascii="Calibri" w:hAnsi="Calibri" w:cs="Calibri"/>
          <w:b/>
          <w:sz w:val="24"/>
          <w:szCs w:val="24"/>
        </w:rPr>
      </w:pPr>
    </w:p>
    <w:p w14:paraId="1A88C7E3" w14:textId="2A0ED08A" w:rsidR="009E6289" w:rsidRPr="004C38CF" w:rsidRDefault="004C38CF" w:rsidP="00A1533A">
      <w:pPr>
        <w:spacing w:after="0" w:line="240" w:lineRule="auto"/>
        <w:contextualSpacing/>
        <w:rPr>
          <w:rFonts w:ascii="Calibri" w:hAnsi="Calibri" w:cs="Calibri"/>
          <w:sz w:val="24"/>
          <w:szCs w:val="24"/>
        </w:rPr>
      </w:pPr>
      <w:r w:rsidRPr="004C38CF">
        <w:rPr>
          <w:rFonts w:ascii="Calibri" w:hAnsi="Calibri" w:cs="Calibri"/>
          <w:b/>
          <w:bCs/>
          <w:sz w:val="24"/>
          <w:szCs w:val="24"/>
        </w:rPr>
        <w:t>Figure 1</w:t>
      </w:r>
      <w:r w:rsidR="009E6289" w:rsidRPr="004C38CF">
        <w:rPr>
          <w:rFonts w:ascii="Calibri" w:hAnsi="Calibri" w:cs="Calibri"/>
          <w:b/>
          <w:bCs/>
          <w:sz w:val="24"/>
          <w:szCs w:val="24"/>
        </w:rPr>
        <w:t>: Organ Chip cross section.</w:t>
      </w:r>
      <w:r w:rsidR="009E6289" w:rsidRPr="004C38CF">
        <w:rPr>
          <w:rFonts w:ascii="Calibri" w:hAnsi="Calibri" w:cs="Calibri"/>
          <w:sz w:val="24"/>
          <w:szCs w:val="24"/>
        </w:rPr>
        <w:t xml:space="preserve"> Organ Chips consist of two channels separated by a porous, elastic membrane that can be seeded with cells on both sides. Top channel cross sections are 1 mm wide x 1 mm high, bottom channel cross sections are 1 mm wide x 0.2 mm high, and vacuum channels in both and bottom parts are 0.3 mm wide, 0.5 mm high, and spaced 0.3 mm from the fluidic channels.</w:t>
      </w:r>
    </w:p>
    <w:p w14:paraId="6044A3BD" w14:textId="77777777" w:rsidR="009E6289" w:rsidRPr="004C38CF" w:rsidRDefault="009E6289" w:rsidP="00A1533A">
      <w:pPr>
        <w:spacing w:after="0" w:line="240" w:lineRule="auto"/>
        <w:contextualSpacing/>
        <w:rPr>
          <w:rFonts w:ascii="Calibri" w:hAnsi="Calibri" w:cs="Calibri"/>
          <w:b/>
          <w:sz w:val="24"/>
          <w:szCs w:val="24"/>
        </w:rPr>
      </w:pPr>
    </w:p>
    <w:p w14:paraId="157F6286" w14:textId="33B8B5DF" w:rsidR="00D92C76" w:rsidRPr="004C38CF" w:rsidRDefault="004C38CF" w:rsidP="00A1533A">
      <w:pPr>
        <w:spacing w:after="0" w:line="240" w:lineRule="auto"/>
        <w:contextualSpacing/>
        <w:rPr>
          <w:rFonts w:ascii="Calibri" w:hAnsi="Calibri" w:cs="Calibri"/>
          <w:sz w:val="24"/>
          <w:szCs w:val="24"/>
        </w:rPr>
      </w:pPr>
      <w:r w:rsidRPr="004C38CF">
        <w:rPr>
          <w:rFonts w:ascii="Calibri" w:hAnsi="Calibri" w:cs="Calibri"/>
          <w:b/>
          <w:bCs/>
          <w:sz w:val="24"/>
          <w:szCs w:val="24"/>
        </w:rPr>
        <w:t>Figure 2</w:t>
      </w:r>
      <w:r w:rsidR="00D92C76" w:rsidRPr="004C38CF">
        <w:rPr>
          <w:rFonts w:ascii="Calibri" w:hAnsi="Calibri" w:cs="Calibri"/>
          <w:b/>
          <w:bCs/>
          <w:sz w:val="24"/>
          <w:szCs w:val="24"/>
        </w:rPr>
        <w:t>: Channel fabrication with 3D printed molds.</w:t>
      </w:r>
      <w:r w:rsidR="00D92C76" w:rsidRPr="004C38CF">
        <w:rPr>
          <w:rFonts w:ascii="Calibri" w:hAnsi="Calibri" w:cs="Calibri"/>
          <w:sz w:val="24"/>
          <w:szCs w:val="24"/>
        </w:rPr>
        <w:t xml:space="preserve"> Organ chip parts are cast against high resolution 3D printed molds (A and B), which allows for greater design versatility and prototyping than traditional soft lithography. Top channel parts </w:t>
      </w:r>
      <w:r w:rsidR="000844F4" w:rsidRPr="004C38CF">
        <w:rPr>
          <w:rFonts w:ascii="Calibri" w:hAnsi="Calibri" w:cs="Calibri"/>
          <w:sz w:val="24"/>
          <w:szCs w:val="24"/>
        </w:rPr>
        <w:t xml:space="preserve">(C) </w:t>
      </w:r>
      <w:r w:rsidR="00D92C76" w:rsidRPr="004C38CF">
        <w:rPr>
          <w:rFonts w:ascii="Calibri" w:hAnsi="Calibri" w:cs="Calibri"/>
          <w:sz w:val="24"/>
          <w:szCs w:val="24"/>
        </w:rPr>
        <w:t xml:space="preserve">are cured under compression eliminating the need for punching ports in the finished parts. Each triplicate casting is </w:t>
      </w:r>
      <w:proofErr w:type="spellStart"/>
      <w:r w:rsidR="00D92C76" w:rsidRPr="004C38CF">
        <w:rPr>
          <w:rFonts w:ascii="Calibri" w:hAnsi="Calibri" w:cs="Calibri"/>
          <w:sz w:val="24"/>
          <w:szCs w:val="24"/>
        </w:rPr>
        <w:t>singulated</w:t>
      </w:r>
      <w:proofErr w:type="spellEnd"/>
      <w:r w:rsidR="00D92C76" w:rsidRPr="004C38CF">
        <w:rPr>
          <w:rFonts w:ascii="Calibri" w:hAnsi="Calibri" w:cs="Calibri"/>
          <w:sz w:val="24"/>
          <w:szCs w:val="24"/>
        </w:rPr>
        <w:t xml:space="preserve"> with a single cut. Bottom channel parts </w:t>
      </w:r>
      <w:r w:rsidR="000844F4" w:rsidRPr="004C38CF">
        <w:rPr>
          <w:rFonts w:ascii="Calibri" w:hAnsi="Calibri" w:cs="Calibri"/>
          <w:sz w:val="24"/>
          <w:szCs w:val="24"/>
        </w:rPr>
        <w:t xml:space="preserve">(D) </w:t>
      </w:r>
      <w:r w:rsidR="00D92C76" w:rsidRPr="004C38CF">
        <w:rPr>
          <w:rFonts w:ascii="Calibri" w:hAnsi="Calibri" w:cs="Calibri"/>
          <w:sz w:val="24"/>
          <w:szCs w:val="24"/>
        </w:rPr>
        <w:t>are placed on glass slides to facilitate ease of use and imaging.</w:t>
      </w:r>
      <w:r w:rsidR="00A64596" w:rsidRPr="004C38CF">
        <w:rPr>
          <w:rFonts w:ascii="Calibri" w:hAnsi="Calibri" w:cs="Calibri"/>
          <w:sz w:val="24"/>
          <w:szCs w:val="24"/>
        </w:rPr>
        <w:t xml:space="preserve"> </w:t>
      </w:r>
      <w:r w:rsidR="00D92C76" w:rsidRPr="004C38CF">
        <w:rPr>
          <w:rFonts w:ascii="Calibri" w:hAnsi="Calibri" w:cs="Calibri"/>
          <w:sz w:val="24"/>
          <w:szCs w:val="24"/>
        </w:rPr>
        <w:t xml:space="preserve">Scale bars are </w:t>
      </w:r>
      <w:r w:rsidR="004E5838" w:rsidRPr="004C38CF">
        <w:rPr>
          <w:rFonts w:ascii="Calibri" w:hAnsi="Calibri" w:cs="Calibri"/>
          <w:sz w:val="24"/>
          <w:szCs w:val="24"/>
        </w:rPr>
        <w:t xml:space="preserve">approximately </w:t>
      </w:r>
      <w:r w:rsidR="00D92C76" w:rsidRPr="004C38CF">
        <w:rPr>
          <w:rFonts w:ascii="Calibri" w:hAnsi="Calibri" w:cs="Calibri"/>
          <w:sz w:val="24"/>
          <w:szCs w:val="24"/>
        </w:rPr>
        <w:t>1 cm</w:t>
      </w:r>
      <w:r w:rsidR="00B51E9F" w:rsidRPr="004C38CF">
        <w:rPr>
          <w:rFonts w:ascii="Calibri" w:hAnsi="Calibri" w:cs="Calibri"/>
          <w:sz w:val="24"/>
          <w:szCs w:val="24"/>
        </w:rPr>
        <w:t xml:space="preserve"> in all images</w:t>
      </w:r>
      <w:r w:rsidR="00D92C76" w:rsidRPr="004C38CF">
        <w:rPr>
          <w:rFonts w:ascii="Calibri" w:hAnsi="Calibri" w:cs="Calibri"/>
          <w:sz w:val="24"/>
          <w:szCs w:val="24"/>
        </w:rPr>
        <w:t>.</w:t>
      </w:r>
    </w:p>
    <w:p w14:paraId="71806034" w14:textId="77777777" w:rsidR="00C079E8" w:rsidRPr="004C38CF" w:rsidRDefault="00C079E8" w:rsidP="00A1533A">
      <w:pPr>
        <w:spacing w:after="0" w:line="240" w:lineRule="auto"/>
        <w:contextualSpacing/>
        <w:rPr>
          <w:rFonts w:ascii="Calibri" w:hAnsi="Calibri" w:cs="Calibri"/>
          <w:sz w:val="24"/>
          <w:szCs w:val="24"/>
        </w:rPr>
      </w:pPr>
    </w:p>
    <w:p w14:paraId="52F35F9B" w14:textId="1ACCF5BF" w:rsidR="00D92C76" w:rsidRPr="004C38CF" w:rsidRDefault="004C38CF" w:rsidP="00A1533A">
      <w:pPr>
        <w:spacing w:after="0" w:line="240" w:lineRule="auto"/>
        <w:contextualSpacing/>
        <w:rPr>
          <w:rFonts w:ascii="Calibri" w:hAnsi="Calibri" w:cs="Calibri"/>
          <w:sz w:val="24"/>
          <w:szCs w:val="24"/>
        </w:rPr>
      </w:pPr>
      <w:r w:rsidRPr="004C38CF">
        <w:rPr>
          <w:rFonts w:ascii="Calibri" w:hAnsi="Calibri" w:cs="Calibri"/>
          <w:b/>
          <w:bCs/>
          <w:sz w:val="24"/>
          <w:szCs w:val="24"/>
        </w:rPr>
        <w:t>Figure 3</w:t>
      </w:r>
      <w:r w:rsidR="00D92C76" w:rsidRPr="004C38CF">
        <w:rPr>
          <w:rFonts w:ascii="Calibri" w:hAnsi="Calibri" w:cs="Calibri"/>
          <w:b/>
          <w:bCs/>
          <w:sz w:val="24"/>
          <w:szCs w:val="24"/>
        </w:rPr>
        <w:t xml:space="preserve">: </w:t>
      </w:r>
      <w:r w:rsidR="00157D29" w:rsidRPr="004C38CF">
        <w:rPr>
          <w:rFonts w:ascii="Calibri" w:hAnsi="Calibri" w:cs="Calibri"/>
          <w:b/>
          <w:sz w:val="24"/>
          <w:szCs w:val="24"/>
        </w:rPr>
        <w:t>The porous PDMS membrane is cast using DRIE patterned silicon wafers.</w:t>
      </w:r>
      <w:r w:rsidR="00157D29" w:rsidRPr="004C38CF">
        <w:rPr>
          <w:rFonts w:ascii="Calibri" w:hAnsi="Calibri" w:cs="Calibri"/>
          <w:sz w:val="24"/>
          <w:szCs w:val="24"/>
        </w:rPr>
        <w:t xml:space="preserve"> </w:t>
      </w:r>
      <w:r w:rsidR="00D92C76" w:rsidRPr="004C38CF">
        <w:rPr>
          <w:rFonts w:ascii="Calibri" w:hAnsi="Calibri" w:cs="Calibri"/>
          <w:sz w:val="24"/>
          <w:szCs w:val="24"/>
        </w:rPr>
        <w:t>(A) Rendering of</w:t>
      </w:r>
      <w:r w:rsidR="00D92C76" w:rsidRPr="004C38CF">
        <w:rPr>
          <w:rFonts w:ascii="Calibri" w:hAnsi="Calibri" w:cs="Calibri"/>
          <w:b/>
          <w:bCs/>
          <w:sz w:val="24"/>
          <w:szCs w:val="24"/>
        </w:rPr>
        <w:t xml:space="preserve"> </w:t>
      </w:r>
      <w:r w:rsidR="00D92C76" w:rsidRPr="004C38CF">
        <w:rPr>
          <w:rFonts w:ascii="Calibri" w:hAnsi="Calibri" w:cs="Calibri"/>
          <w:sz w:val="24"/>
          <w:szCs w:val="24"/>
        </w:rPr>
        <w:t xml:space="preserve">7 µm </w:t>
      </w:r>
      <w:r w:rsidR="003F2C30" w:rsidRPr="004C38CF">
        <w:rPr>
          <w:rFonts w:ascii="Calibri" w:hAnsi="Calibri" w:cs="Calibri"/>
          <w:sz w:val="24"/>
          <w:szCs w:val="24"/>
        </w:rPr>
        <w:t>diameter</w:t>
      </w:r>
      <w:r w:rsidR="00D92C76" w:rsidRPr="004C38CF">
        <w:rPr>
          <w:rFonts w:ascii="Calibri" w:hAnsi="Calibri" w:cs="Calibri"/>
          <w:sz w:val="24"/>
          <w:szCs w:val="24"/>
        </w:rPr>
        <w:t>, 50 µm tall micropillars etched using DRIE into a silicon wafer. (B) PDMS is cured on this array under 4</w:t>
      </w:r>
      <w:r w:rsidR="006F7D00" w:rsidRPr="004C38CF">
        <w:rPr>
          <w:rFonts w:ascii="Calibri" w:hAnsi="Calibri" w:cs="Calibri"/>
          <w:sz w:val="24"/>
          <w:szCs w:val="24"/>
        </w:rPr>
        <w:t xml:space="preserve"> </w:t>
      </w:r>
      <w:r w:rsidR="00D92C76" w:rsidRPr="004C38CF">
        <w:rPr>
          <w:rFonts w:ascii="Calibri" w:hAnsi="Calibri" w:cs="Calibri"/>
          <w:sz w:val="24"/>
          <w:szCs w:val="24"/>
        </w:rPr>
        <w:t>kg of compression (16 kPa) to create a 50 µm thick membrane with an array of 7</w:t>
      </w:r>
      <w:r w:rsidR="003F2C30" w:rsidRPr="004C38CF">
        <w:rPr>
          <w:rFonts w:ascii="Calibri" w:hAnsi="Calibri" w:cs="Calibri"/>
          <w:sz w:val="24"/>
          <w:szCs w:val="24"/>
        </w:rPr>
        <w:t xml:space="preserve"> </w:t>
      </w:r>
      <w:r w:rsidR="00D92C76" w:rsidRPr="004C38CF">
        <w:rPr>
          <w:rFonts w:ascii="Calibri" w:hAnsi="Calibri" w:cs="Calibri"/>
          <w:sz w:val="24"/>
          <w:szCs w:val="24"/>
        </w:rPr>
        <w:t xml:space="preserve">µm </w:t>
      </w:r>
      <w:r w:rsidR="003F2C30" w:rsidRPr="004C38CF">
        <w:rPr>
          <w:rFonts w:ascii="Calibri" w:hAnsi="Calibri" w:cs="Calibri"/>
          <w:sz w:val="24"/>
          <w:szCs w:val="24"/>
        </w:rPr>
        <w:t xml:space="preserve">diameter </w:t>
      </w:r>
      <w:r w:rsidR="00D92C76" w:rsidRPr="004C38CF">
        <w:rPr>
          <w:rFonts w:ascii="Calibri" w:hAnsi="Calibri" w:cs="Calibri"/>
          <w:sz w:val="24"/>
          <w:szCs w:val="24"/>
        </w:rPr>
        <w:t>though holes spaced hexagonally 40 µm apart.</w:t>
      </w:r>
      <w:r w:rsidR="00157D29" w:rsidRPr="004C38CF">
        <w:rPr>
          <w:rFonts w:ascii="Calibri" w:hAnsi="Calibri" w:cs="Calibri"/>
          <w:sz w:val="24"/>
          <w:szCs w:val="24"/>
        </w:rPr>
        <w:t xml:space="preserve"> </w:t>
      </w:r>
    </w:p>
    <w:p w14:paraId="08FAEB1F" w14:textId="77777777" w:rsidR="00C079E8" w:rsidRPr="004C38CF" w:rsidRDefault="00C079E8" w:rsidP="00A1533A">
      <w:pPr>
        <w:spacing w:after="0" w:line="240" w:lineRule="auto"/>
        <w:contextualSpacing/>
        <w:rPr>
          <w:rFonts w:ascii="Calibri" w:hAnsi="Calibri" w:cs="Calibri"/>
          <w:sz w:val="24"/>
          <w:szCs w:val="24"/>
        </w:rPr>
      </w:pPr>
    </w:p>
    <w:p w14:paraId="5DA7AE99" w14:textId="1A2E46EF" w:rsidR="004E03C8" w:rsidRPr="004C38CF" w:rsidRDefault="004C38CF" w:rsidP="00A1533A">
      <w:pPr>
        <w:spacing w:after="0" w:line="240" w:lineRule="auto"/>
        <w:contextualSpacing/>
        <w:rPr>
          <w:rFonts w:ascii="Calibri" w:hAnsi="Calibri" w:cs="Calibri"/>
          <w:sz w:val="24"/>
          <w:szCs w:val="24"/>
        </w:rPr>
      </w:pPr>
      <w:r w:rsidRPr="004C38CF">
        <w:rPr>
          <w:rFonts w:ascii="Calibri" w:hAnsi="Calibri" w:cs="Calibri"/>
          <w:b/>
          <w:bCs/>
          <w:sz w:val="24"/>
          <w:szCs w:val="24"/>
        </w:rPr>
        <w:t>Figure 4</w:t>
      </w:r>
      <w:r w:rsidR="00D92C76" w:rsidRPr="004C38CF">
        <w:rPr>
          <w:rFonts w:ascii="Calibri" w:hAnsi="Calibri" w:cs="Calibri"/>
          <w:b/>
          <w:bCs/>
          <w:sz w:val="24"/>
          <w:szCs w:val="24"/>
        </w:rPr>
        <w:t xml:space="preserve">: Photograph of an assembled PDMS Organ Chip. </w:t>
      </w:r>
      <w:r w:rsidR="00D92C76" w:rsidRPr="004C38CF">
        <w:rPr>
          <w:rFonts w:ascii="Calibri" w:hAnsi="Calibri" w:cs="Calibri"/>
          <w:sz w:val="24"/>
          <w:szCs w:val="24"/>
        </w:rPr>
        <w:t xml:space="preserve">Red dye fills the larger apical channel used for parenchymal cells while the blue dye highlights the basal channel typically used for vascular endothelium. </w:t>
      </w:r>
    </w:p>
    <w:p w14:paraId="48D9771B" w14:textId="77777777" w:rsidR="00C079E8" w:rsidRPr="004C38CF" w:rsidRDefault="00C079E8" w:rsidP="00A1533A">
      <w:pPr>
        <w:spacing w:after="0" w:line="240" w:lineRule="auto"/>
        <w:contextualSpacing/>
        <w:rPr>
          <w:rFonts w:ascii="Calibri" w:hAnsi="Calibri" w:cs="Calibri"/>
          <w:sz w:val="24"/>
          <w:szCs w:val="24"/>
        </w:rPr>
      </w:pPr>
    </w:p>
    <w:p w14:paraId="7D28EECE" w14:textId="0F23D5F7" w:rsidR="00D92C76" w:rsidRPr="004C38CF" w:rsidRDefault="004C38CF" w:rsidP="00A1533A">
      <w:pPr>
        <w:spacing w:after="0" w:line="240" w:lineRule="auto"/>
        <w:contextualSpacing/>
        <w:rPr>
          <w:rFonts w:ascii="Calibri" w:hAnsi="Calibri" w:cs="Calibri"/>
          <w:sz w:val="24"/>
          <w:szCs w:val="24"/>
        </w:rPr>
      </w:pPr>
      <w:r w:rsidRPr="004C38CF">
        <w:rPr>
          <w:rFonts w:ascii="Calibri" w:hAnsi="Calibri" w:cs="Calibri"/>
          <w:b/>
          <w:bCs/>
          <w:sz w:val="24"/>
          <w:szCs w:val="24"/>
        </w:rPr>
        <w:t>Figure 5</w:t>
      </w:r>
      <w:r w:rsidR="00D92C76" w:rsidRPr="004C38CF">
        <w:rPr>
          <w:rFonts w:ascii="Calibri" w:hAnsi="Calibri" w:cs="Calibri"/>
          <w:b/>
          <w:bCs/>
          <w:sz w:val="24"/>
          <w:szCs w:val="24"/>
        </w:rPr>
        <w:t>: Permeability of inert tracer Cascade Blue through the microporous PDMS membrane.</w:t>
      </w:r>
      <w:r w:rsidR="00D92C76" w:rsidRPr="004C38CF">
        <w:rPr>
          <w:rFonts w:ascii="Calibri" w:hAnsi="Calibri" w:cs="Calibri"/>
          <w:sz w:val="24"/>
          <w:szCs w:val="24"/>
        </w:rPr>
        <w:t xml:space="preserve"> Cascade Blue hydrazide dye in </w:t>
      </w:r>
      <w:r w:rsidR="007E42B9" w:rsidRPr="004C38CF">
        <w:rPr>
          <w:rFonts w:ascii="Calibri" w:hAnsi="Calibri" w:cs="Calibri"/>
          <w:sz w:val="24"/>
          <w:szCs w:val="24"/>
        </w:rPr>
        <w:t>medium</w:t>
      </w:r>
      <w:r w:rsidR="00D92C76" w:rsidRPr="004C38CF">
        <w:rPr>
          <w:rFonts w:ascii="Calibri" w:hAnsi="Calibri" w:cs="Calibri"/>
          <w:sz w:val="24"/>
          <w:szCs w:val="24"/>
        </w:rPr>
        <w:t xml:space="preserve"> was loaded into the top channel of the </w:t>
      </w:r>
      <w:r w:rsidR="004E5838" w:rsidRPr="004C38CF">
        <w:rPr>
          <w:rFonts w:ascii="Calibri" w:hAnsi="Calibri" w:cs="Calibri"/>
          <w:sz w:val="24"/>
          <w:szCs w:val="24"/>
        </w:rPr>
        <w:lastRenderedPageBreak/>
        <w:t>O</w:t>
      </w:r>
      <w:r w:rsidR="00D92C76" w:rsidRPr="004C38CF">
        <w:rPr>
          <w:rFonts w:ascii="Calibri" w:hAnsi="Calibri" w:cs="Calibri"/>
          <w:sz w:val="24"/>
          <w:szCs w:val="24"/>
        </w:rPr>
        <w:t xml:space="preserve">rgan </w:t>
      </w:r>
      <w:r w:rsidR="004E5838" w:rsidRPr="004C38CF">
        <w:rPr>
          <w:rFonts w:ascii="Calibri" w:hAnsi="Calibri" w:cs="Calibri"/>
          <w:sz w:val="24"/>
          <w:szCs w:val="24"/>
        </w:rPr>
        <w:t>C</w:t>
      </w:r>
      <w:r w:rsidR="00D92C76" w:rsidRPr="004C38CF">
        <w:rPr>
          <w:rFonts w:ascii="Calibri" w:hAnsi="Calibri" w:cs="Calibri"/>
          <w:sz w:val="24"/>
          <w:szCs w:val="24"/>
        </w:rPr>
        <w:t xml:space="preserve">hip and perfused </w:t>
      </w:r>
      <w:r w:rsidR="005F3FCE" w:rsidRPr="004C38CF">
        <w:rPr>
          <w:rFonts w:ascii="Calibri" w:hAnsi="Calibri" w:cs="Calibri"/>
          <w:sz w:val="24"/>
          <w:szCs w:val="24"/>
        </w:rPr>
        <w:t xml:space="preserve">at </w:t>
      </w:r>
      <w:r w:rsidR="004E5838" w:rsidRPr="004C38CF">
        <w:rPr>
          <w:rFonts w:ascii="Calibri" w:hAnsi="Calibri" w:cs="Calibri"/>
          <w:sz w:val="24"/>
          <w:szCs w:val="24"/>
        </w:rPr>
        <w:t>6</w:t>
      </w:r>
      <w:r w:rsidR="00D92C76" w:rsidRPr="004C38CF">
        <w:rPr>
          <w:rFonts w:ascii="Calibri" w:hAnsi="Calibri" w:cs="Calibri"/>
          <w:sz w:val="24"/>
          <w:szCs w:val="24"/>
        </w:rPr>
        <w:t xml:space="preserve">0 </w:t>
      </w:r>
      <w:r>
        <w:rPr>
          <w:rFonts w:ascii="Calibri" w:hAnsi="Calibri" w:cs="Calibri"/>
          <w:sz w:val="24"/>
          <w:szCs w:val="24"/>
        </w:rPr>
        <w:t>µL</w:t>
      </w:r>
      <w:r w:rsidR="00D92C76" w:rsidRPr="004C38CF">
        <w:rPr>
          <w:rFonts w:ascii="Calibri" w:hAnsi="Calibri" w:cs="Calibri"/>
          <w:sz w:val="24"/>
          <w:szCs w:val="24"/>
        </w:rPr>
        <w:t>/h to measure the flux of the dye across the membrane into th</w:t>
      </w:r>
      <w:r w:rsidR="007E42B9" w:rsidRPr="004C38CF">
        <w:rPr>
          <w:rFonts w:ascii="Calibri" w:hAnsi="Calibri" w:cs="Calibri"/>
          <w:sz w:val="24"/>
          <w:szCs w:val="24"/>
        </w:rPr>
        <w:t>e bottom channel containing medium</w:t>
      </w:r>
      <w:r w:rsidR="00D92C76" w:rsidRPr="004C38CF">
        <w:rPr>
          <w:rFonts w:ascii="Calibri" w:hAnsi="Calibri" w:cs="Calibri"/>
          <w:sz w:val="24"/>
          <w:szCs w:val="24"/>
        </w:rPr>
        <w:t xml:space="preserve">. </w:t>
      </w:r>
      <w:r w:rsidR="004E5838" w:rsidRPr="004C38CF">
        <w:rPr>
          <w:rFonts w:ascii="Calibri" w:hAnsi="Calibri" w:cs="Calibri"/>
          <w:sz w:val="24"/>
          <w:szCs w:val="24"/>
        </w:rPr>
        <w:t>Empty chips were compared to Gut Chips with Caco2-BBe</w:t>
      </w:r>
      <w:r w:rsidR="005F3FCE" w:rsidRPr="004C38CF">
        <w:rPr>
          <w:rFonts w:ascii="Calibri" w:hAnsi="Calibri" w:cs="Calibri"/>
          <w:sz w:val="24"/>
          <w:szCs w:val="24"/>
        </w:rPr>
        <w:t>1</w:t>
      </w:r>
      <w:r w:rsidR="004E5838" w:rsidRPr="004C38CF">
        <w:rPr>
          <w:rFonts w:ascii="Calibri" w:hAnsi="Calibri" w:cs="Calibri"/>
          <w:sz w:val="24"/>
          <w:szCs w:val="24"/>
        </w:rPr>
        <w:t xml:space="preserve"> cell</w:t>
      </w:r>
      <w:r w:rsidR="005F3FCE" w:rsidRPr="004C38CF">
        <w:rPr>
          <w:rFonts w:ascii="Calibri" w:hAnsi="Calibri" w:cs="Calibri"/>
          <w:sz w:val="24"/>
          <w:szCs w:val="24"/>
        </w:rPr>
        <w:t>s</w:t>
      </w:r>
      <w:r w:rsidR="004E5838" w:rsidRPr="004C38CF">
        <w:rPr>
          <w:rFonts w:ascii="Calibri" w:hAnsi="Calibri" w:cs="Calibri"/>
          <w:sz w:val="24"/>
          <w:szCs w:val="24"/>
        </w:rPr>
        <w:t xml:space="preserve"> in the apical channel and </w:t>
      </w:r>
      <w:r w:rsidR="005F3FCE" w:rsidRPr="004C38CF">
        <w:rPr>
          <w:rFonts w:ascii="Calibri" w:hAnsi="Calibri" w:cs="Calibri"/>
          <w:sz w:val="24"/>
          <w:szCs w:val="24"/>
        </w:rPr>
        <w:t>human vascular endothelial cells (HUVEC)</w:t>
      </w:r>
      <w:r w:rsidR="004E5838" w:rsidRPr="004C38CF">
        <w:rPr>
          <w:rFonts w:ascii="Calibri" w:hAnsi="Calibri" w:cs="Calibri"/>
          <w:sz w:val="24"/>
          <w:szCs w:val="24"/>
        </w:rPr>
        <w:t xml:space="preserve"> in the basal channel cultured for 6 days. Error bars indicate standard error of the mean. </w:t>
      </w:r>
    </w:p>
    <w:p w14:paraId="362F0A6D" w14:textId="77777777" w:rsidR="00C079E8" w:rsidRPr="004C38CF" w:rsidRDefault="00C079E8" w:rsidP="00A1533A">
      <w:pPr>
        <w:spacing w:after="0" w:line="240" w:lineRule="auto"/>
        <w:contextualSpacing/>
        <w:rPr>
          <w:rFonts w:ascii="Calibri" w:hAnsi="Calibri" w:cs="Calibri"/>
          <w:sz w:val="24"/>
          <w:szCs w:val="24"/>
        </w:rPr>
      </w:pPr>
    </w:p>
    <w:p w14:paraId="265E514B" w14:textId="41925C0D" w:rsidR="007E42B9" w:rsidRPr="004C38CF" w:rsidRDefault="004C38CF" w:rsidP="00A1533A">
      <w:pPr>
        <w:spacing w:after="0" w:line="240" w:lineRule="auto"/>
        <w:contextualSpacing/>
        <w:rPr>
          <w:rFonts w:ascii="Calibri" w:hAnsi="Calibri" w:cs="Calibri"/>
          <w:sz w:val="24"/>
          <w:szCs w:val="24"/>
        </w:rPr>
      </w:pPr>
      <w:r w:rsidRPr="004C38CF">
        <w:rPr>
          <w:rFonts w:ascii="Calibri" w:hAnsi="Calibri" w:cs="Calibri"/>
          <w:b/>
          <w:bCs/>
          <w:sz w:val="24"/>
          <w:szCs w:val="24"/>
        </w:rPr>
        <w:t>Figure 6</w:t>
      </w:r>
      <w:r w:rsidR="00D92C76" w:rsidRPr="004C38CF">
        <w:rPr>
          <w:rFonts w:ascii="Calibri" w:hAnsi="Calibri" w:cs="Calibri"/>
          <w:b/>
          <w:bCs/>
          <w:sz w:val="24"/>
          <w:szCs w:val="24"/>
        </w:rPr>
        <w:t>: Application of membrane strain using vacuum side channels.</w:t>
      </w:r>
      <w:r w:rsidR="00D92C76" w:rsidRPr="004C38CF">
        <w:rPr>
          <w:rFonts w:ascii="Calibri" w:hAnsi="Calibri" w:cs="Calibri"/>
          <w:sz w:val="24"/>
          <w:szCs w:val="24"/>
        </w:rPr>
        <w:t xml:space="preserve"> </w:t>
      </w:r>
      <w:r w:rsidR="003125AF" w:rsidRPr="004C38CF">
        <w:rPr>
          <w:rFonts w:ascii="Calibri" w:hAnsi="Calibri" w:cs="Calibri"/>
          <w:sz w:val="24"/>
          <w:szCs w:val="24"/>
        </w:rPr>
        <w:t xml:space="preserve">Plot indicates linear strain modulation of membrane in response to an applied vacuum pressure. </w:t>
      </w:r>
      <w:r w:rsidR="00D92C76" w:rsidRPr="004C38CF">
        <w:rPr>
          <w:rFonts w:ascii="Calibri" w:hAnsi="Calibri" w:cs="Calibri"/>
          <w:sz w:val="24"/>
          <w:szCs w:val="24"/>
        </w:rPr>
        <w:t xml:space="preserve">Cyclic uniaxial strain is applied uniformly to the culture region of the Organ Chip using applied vacuum to parallel side channels. The Strain correlates linearly with </w:t>
      </w:r>
      <w:r w:rsidR="003125AF" w:rsidRPr="004C38CF">
        <w:rPr>
          <w:rFonts w:ascii="Calibri" w:hAnsi="Calibri" w:cs="Calibri"/>
          <w:sz w:val="24"/>
          <w:szCs w:val="24"/>
        </w:rPr>
        <w:t xml:space="preserve">decreasing </w:t>
      </w:r>
      <w:r w:rsidR="00D92C76" w:rsidRPr="004C38CF">
        <w:rPr>
          <w:rFonts w:ascii="Calibri" w:hAnsi="Calibri" w:cs="Calibri"/>
          <w:sz w:val="24"/>
          <w:szCs w:val="24"/>
        </w:rPr>
        <w:t xml:space="preserve">vacuum pressure at approximately 1% strain for every </w:t>
      </w:r>
      <w:r w:rsidR="003125AF" w:rsidRPr="004C38CF">
        <w:rPr>
          <w:rFonts w:ascii="Calibri" w:hAnsi="Calibri" w:cs="Calibri"/>
          <w:sz w:val="24"/>
          <w:szCs w:val="24"/>
        </w:rPr>
        <w:t>-</w:t>
      </w:r>
      <w:r w:rsidR="00D92C76" w:rsidRPr="004C38CF">
        <w:rPr>
          <w:rFonts w:ascii="Calibri" w:hAnsi="Calibri" w:cs="Calibri"/>
          <w:sz w:val="24"/>
          <w:szCs w:val="24"/>
        </w:rPr>
        <w:t>10 kPa change in vacuum pressure (R</w:t>
      </w:r>
      <w:r w:rsidR="00D92C76" w:rsidRPr="004C38CF">
        <w:rPr>
          <w:rFonts w:ascii="Calibri" w:hAnsi="Calibri" w:cs="Calibri"/>
          <w:sz w:val="24"/>
          <w:szCs w:val="24"/>
          <w:vertAlign w:val="superscript"/>
        </w:rPr>
        <w:t>2</w:t>
      </w:r>
      <w:r w:rsidR="00D92C76" w:rsidRPr="004C38CF">
        <w:rPr>
          <w:rFonts w:ascii="Calibri" w:hAnsi="Calibri" w:cs="Calibri"/>
          <w:sz w:val="24"/>
          <w:szCs w:val="24"/>
        </w:rPr>
        <w:t xml:space="preserve"> = 0.992).</w:t>
      </w:r>
      <w:r w:rsidR="007E42B9" w:rsidRPr="004C38CF">
        <w:rPr>
          <w:rFonts w:ascii="Calibri" w:hAnsi="Calibri" w:cs="Calibri"/>
          <w:sz w:val="24"/>
          <w:szCs w:val="24"/>
        </w:rPr>
        <w:t xml:space="preserve"> </w:t>
      </w:r>
      <w:r w:rsidR="004E5838" w:rsidRPr="004C38CF">
        <w:rPr>
          <w:rFonts w:ascii="Calibri" w:hAnsi="Calibri" w:cs="Calibri"/>
          <w:sz w:val="24"/>
          <w:szCs w:val="24"/>
        </w:rPr>
        <w:t xml:space="preserve">Error bars indicate standard deviation of the mean. </w:t>
      </w:r>
    </w:p>
    <w:p w14:paraId="175E9CED" w14:textId="77777777" w:rsidR="00092DFD" w:rsidRPr="004C38CF" w:rsidRDefault="00092DFD" w:rsidP="00A1533A">
      <w:pPr>
        <w:spacing w:after="0" w:line="240" w:lineRule="auto"/>
        <w:contextualSpacing/>
        <w:rPr>
          <w:rFonts w:ascii="Calibri" w:hAnsi="Calibri" w:cs="Calibri"/>
          <w:sz w:val="24"/>
          <w:szCs w:val="24"/>
        </w:rPr>
      </w:pPr>
    </w:p>
    <w:p w14:paraId="3565E510" w14:textId="77777777" w:rsidR="007533D3" w:rsidRPr="004C38CF" w:rsidRDefault="00981283" w:rsidP="00A1533A">
      <w:pPr>
        <w:spacing w:after="0" w:line="240" w:lineRule="auto"/>
        <w:contextualSpacing/>
        <w:rPr>
          <w:rFonts w:ascii="Calibri" w:hAnsi="Calibri" w:cs="Calibri"/>
          <w:b/>
          <w:sz w:val="24"/>
          <w:szCs w:val="24"/>
        </w:rPr>
      </w:pPr>
      <w:r w:rsidRPr="004C38CF">
        <w:rPr>
          <w:rFonts w:ascii="Calibri" w:hAnsi="Calibri" w:cs="Calibri"/>
          <w:b/>
          <w:sz w:val="24"/>
          <w:szCs w:val="24"/>
        </w:rPr>
        <w:t>DISCUSSION:</w:t>
      </w:r>
    </w:p>
    <w:p w14:paraId="2111748D" w14:textId="369CD3E6" w:rsidR="007E42B9" w:rsidRPr="004C38CF" w:rsidRDefault="007E42B9" w:rsidP="00A1533A">
      <w:pPr>
        <w:spacing w:after="0" w:line="240" w:lineRule="auto"/>
        <w:contextualSpacing/>
        <w:rPr>
          <w:rFonts w:ascii="Calibri" w:hAnsi="Calibri" w:cs="Calibri"/>
          <w:sz w:val="24"/>
          <w:szCs w:val="24"/>
        </w:rPr>
      </w:pPr>
      <w:r w:rsidRPr="004C38CF">
        <w:rPr>
          <w:rFonts w:ascii="Calibri" w:hAnsi="Calibri" w:cs="Calibri"/>
          <w:sz w:val="24"/>
          <w:szCs w:val="24"/>
        </w:rPr>
        <w:t>The fabrication process relies on high</w:t>
      </w:r>
      <w:r w:rsidR="00EA03A6" w:rsidRPr="004C38CF">
        <w:rPr>
          <w:rFonts w:ascii="Calibri" w:hAnsi="Calibri" w:cs="Calibri"/>
          <w:sz w:val="24"/>
          <w:szCs w:val="24"/>
        </w:rPr>
        <w:t xml:space="preserve"> </w:t>
      </w:r>
      <w:r w:rsidRPr="004C38CF">
        <w:rPr>
          <w:rFonts w:ascii="Calibri" w:hAnsi="Calibri" w:cs="Calibri"/>
          <w:sz w:val="24"/>
          <w:szCs w:val="24"/>
        </w:rPr>
        <w:t>resolution 3D printed molds to pattern the PDMS top and bottom Organ Chip body components</w:t>
      </w:r>
      <w:r w:rsidR="00A1379F" w:rsidRPr="004C38CF">
        <w:rPr>
          <w:rFonts w:ascii="Calibri" w:hAnsi="Calibri" w:cs="Calibri"/>
          <w:sz w:val="24"/>
          <w:szCs w:val="24"/>
        </w:rPr>
        <w:t xml:space="preserve"> coupled with </w:t>
      </w:r>
      <w:proofErr w:type="spellStart"/>
      <w:r w:rsidR="00A1379F" w:rsidRPr="004C38CF">
        <w:rPr>
          <w:rFonts w:ascii="Calibri" w:hAnsi="Calibri" w:cs="Calibri"/>
          <w:sz w:val="24"/>
          <w:szCs w:val="24"/>
        </w:rPr>
        <w:t>micromolded</w:t>
      </w:r>
      <w:proofErr w:type="spellEnd"/>
      <w:r w:rsidR="00A1379F" w:rsidRPr="004C38CF">
        <w:rPr>
          <w:rFonts w:ascii="Calibri" w:hAnsi="Calibri" w:cs="Calibri"/>
          <w:sz w:val="24"/>
          <w:szCs w:val="24"/>
        </w:rPr>
        <w:t xml:space="preserve"> porous PDMS membranes</w:t>
      </w:r>
      <w:r w:rsidRPr="004C38CF">
        <w:rPr>
          <w:rFonts w:ascii="Calibri" w:hAnsi="Calibri" w:cs="Calibri"/>
          <w:sz w:val="24"/>
          <w:szCs w:val="24"/>
        </w:rPr>
        <w:t xml:space="preserve">. This </w:t>
      </w:r>
      <w:r w:rsidR="00BF3F78" w:rsidRPr="004C38CF">
        <w:rPr>
          <w:rFonts w:ascii="Calibri" w:hAnsi="Calibri" w:cs="Calibri"/>
          <w:sz w:val="24"/>
          <w:szCs w:val="24"/>
        </w:rPr>
        <w:t xml:space="preserve">critical </w:t>
      </w:r>
      <w:r w:rsidRPr="004C38CF">
        <w:rPr>
          <w:rFonts w:ascii="Calibri" w:hAnsi="Calibri" w:cs="Calibri"/>
          <w:sz w:val="24"/>
          <w:szCs w:val="24"/>
        </w:rPr>
        <w:t>approach was selected due to ease of prototyping combined with rapid transition into scaled up fabrication and replacement of tooling. The top component molds are designed to pattern ports in precise locations with defined vertical profiles during the casting step. This not only avoids the labor involved in manually punching access ports but also reduces debris in the workplace, enables reproducible port alignment to interfac</w:t>
      </w:r>
      <w:r w:rsidR="00EA03A6" w:rsidRPr="004C38CF">
        <w:rPr>
          <w:rFonts w:ascii="Calibri" w:hAnsi="Calibri" w:cs="Calibri"/>
          <w:sz w:val="24"/>
          <w:szCs w:val="24"/>
        </w:rPr>
        <w:t>e</w:t>
      </w:r>
      <w:r w:rsidRPr="004C38CF">
        <w:rPr>
          <w:rFonts w:ascii="Calibri" w:hAnsi="Calibri" w:cs="Calibri"/>
          <w:sz w:val="24"/>
          <w:szCs w:val="24"/>
        </w:rPr>
        <w:t xml:space="preserve"> manifolds or instrumentation, and produces parts with control over the fit and sealing of inserted tubing or pins for fluidic and pneumatic connections. The molds are stacked on top of each other in a compression jig, separated by compliant polyurethane sheets to facilitate through-hole casting of ports. By stacking multiple parts in a single jig, a single user can cast large quantities of components complete with ports</w:t>
      </w:r>
      <w:r w:rsidR="001011E0" w:rsidRPr="004C38CF">
        <w:rPr>
          <w:rFonts w:ascii="Calibri" w:hAnsi="Calibri" w:cs="Calibri"/>
          <w:sz w:val="24"/>
          <w:szCs w:val="24"/>
        </w:rPr>
        <w:t xml:space="preserve"> in a single step</w:t>
      </w:r>
      <w:r w:rsidRPr="004C38CF">
        <w:rPr>
          <w:rFonts w:ascii="Calibri" w:hAnsi="Calibri" w:cs="Calibri"/>
          <w:sz w:val="24"/>
          <w:szCs w:val="24"/>
        </w:rPr>
        <w:t>.</w:t>
      </w:r>
      <w:r w:rsidR="00622B18" w:rsidRPr="004C38CF">
        <w:rPr>
          <w:rFonts w:ascii="Calibri" w:hAnsi="Calibri" w:cs="Calibri"/>
          <w:sz w:val="24"/>
          <w:szCs w:val="24"/>
        </w:rPr>
        <w:t xml:space="preserve"> Material selection and manufacturing method for the molds </w:t>
      </w:r>
      <w:r w:rsidR="00EA03A6" w:rsidRPr="004C38CF">
        <w:rPr>
          <w:rFonts w:ascii="Calibri" w:hAnsi="Calibri" w:cs="Calibri"/>
          <w:sz w:val="24"/>
          <w:szCs w:val="24"/>
        </w:rPr>
        <w:t>are</w:t>
      </w:r>
      <w:r w:rsidR="00622B18" w:rsidRPr="004C38CF">
        <w:rPr>
          <w:rFonts w:ascii="Calibri" w:hAnsi="Calibri" w:cs="Calibri"/>
          <w:sz w:val="24"/>
          <w:szCs w:val="24"/>
        </w:rPr>
        <w:t xml:space="preserve"> critical to provide the necessary feature resolution, low surface roughness, and high degree of flatness for device assembly and subsequent imaging applications. Stereolithography can meet these requirements, although materials with high deflection temperatures (&gt; 80</w:t>
      </w:r>
      <w:r w:rsidR="00C53E9B" w:rsidRPr="004C38CF">
        <w:rPr>
          <w:rFonts w:ascii="Calibri" w:hAnsi="Calibri" w:cs="Calibri"/>
          <w:sz w:val="24"/>
          <w:szCs w:val="24"/>
        </w:rPr>
        <w:t xml:space="preserve"> </w:t>
      </w:r>
      <w:r w:rsidR="00A1533A">
        <w:rPr>
          <w:rFonts w:ascii="Calibri" w:hAnsi="Calibri" w:cs="Calibri"/>
          <w:sz w:val="24"/>
          <w:szCs w:val="24"/>
        </w:rPr>
        <w:t>°</w:t>
      </w:r>
      <w:r w:rsidR="00622B18" w:rsidRPr="004C38CF">
        <w:rPr>
          <w:rFonts w:ascii="Calibri" w:hAnsi="Calibri" w:cs="Calibri"/>
          <w:sz w:val="24"/>
          <w:szCs w:val="24"/>
        </w:rPr>
        <w:t xml:space="preserve">C) and compatibility with PDMS curing reduce the available polymer range. </w:t>
      </w:r>
      <w:r w:rsidR="00FA3824" w:rsidRPr="004C38CF">
        <w:rPr>
          <w:rFonts w:ascii="Calibri" w:hAnsi="Calibri" w:cs="Calibri"/>
          <w:sz w:val="24"/>
          <w:szCs w:val="24"/>
        </w:rPr>
        <w:t>Various commercially available</w:t>
      </w:r>
      <w:r w:rsidR="00622B18" w:rsidRPr="004C38CF">
        <w:rPr>
          <w:rFonts w:ascii="Calibri" w:hAnsi="Calibri" w:cs="Calibri"/>
          <w:sz w:val="24"/>
          <w:szCs w:val="24"/>
        </w:rPr>
        <w:t xml:space="preserve"> r</w:t>
      </w:r>
      <w:r w:rsidR="001011E0" w:rsidRPr="004C38CF">
        <w:rPr>
          <w:rFonts w:ascii="Calibri" w:hAnsi="Calibri" w:cs="Calibri"/>
          <w:sz w:val="24"/>
          <w:szCs w:val="24"/>
        </w:rPr>
        <w:t xml:space="preserve">esins, including </w:t>
      </w:r>
      <w:r w:rsidR="00FA3824" w:rsidRPr="004C38CF">
        <w:rPr>
          <w:rFonts w:ascii="Calibri" w:hAnsi="Calibri" w:cs="Calibri"/>
          <w:sz w:val="24"/>
          <w:szCs w:val="24"/>
        </w:rPr>
        <w:t>glass-filled resins</w:t>
      </w:r>
      <w:r w:rsidR="00622B18" w:rsidRPr="004C38CF">
        <w:rPr>
          <w:rFonts w:ascii="Calibri" w:hAnsi="Calibri" w:cs="Calibri"/>
          <w:sz w:val="24"/>
          <w:szCs w:val="24"/>
        </w:rPr>
        <w:t>, meet the</w:t>
      </w:r>
      <w:r w:rsidR="00EA03A6" w:rsidRPr="004C38CF">
        <w:rPr>
          <w:rFonts w:ascii="Calibri" w:hAnsi="Calibri" w:cs="Calibri"/>
          <w:sz w:val="24"/>
          <w:szCs w:val="24"/>
        </w:rPr>
        <w:t>se</w:t>
      </w:r>
      <w:r w:rsidR="00622B18" w:rsidRPr="004C38CF">
        <w:rPr>
          <w:rFonts w:ascii="Calibri" w:hAnsi="Calibri" w:cs="Calibri"/>
          <w:sz w:val="24"/>
          <w:szCs w:val="24"/>
        </w:rPr>
        <w:t xml:space="preserve"> criteria.</w:t>
      </w:r>
    </w:p>
    <w:p w14:paraId="2FEF1EDB" w14:textId="77777777" w:rsidR="00C079E8" w:rsidRPr="004C38CF" w:rsidRDefault="00C079E8" w:rsidP="00A1533A">
      <w:pPr>
        <w:spacing w:after="0" w:line="240" w:lineRule="auto"/>
        <w:contextualSpacing/>
        <w:rPr>
          <w:rFonts w:ascii="Calibri" w:hAnsi="Calibri" w:cs="Calibri"/>
          <w:sz w:val="24"/>
          <w:szCs w:val="24"/>
        </w:rPr>
      </w:pPr>
    </w:p>
    <w:p w14:paraId="35B1019E" w14:textId="15EB9E37" w:rsidR="00622B18" w:rsidRPr="004C38CF" w:rsidRDefault="007E42B9"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The elastic porous PDMS membrane is arguably the most unique and critical component of an Organ Chip while being the most complex to fabricate. </w:t>
      </w:r>
      <w:r w:rsidR="00622B18" w:rsidRPr="004C38CF">
        <w:rPr>
          <w:rFonts w:ascii="Calibri" w:hAnsi="Calibri" w:cs="Calibri"/>
          <w:sz w:val="24"/>
          <w:szCs w:val="24"/>
        </w:rPr>
        <w:t xml:space="preserve">A deep reactive ion </w:t>
      </w:r>
      <w:r w:rsidR="00807F4C" w:rsidRPr="004C38CF">
        <w:rPr>
          <w:rFonts w:ascii="Calibri" w:hAnsi="Calibri" w:cs="Calibri"/>
          <w:sz w:val="24"/>
          <w:szCs w:val="24"/>
        </w:rPr>
        <w:t>etches</w:t>
      </w:r>
      <w:r w:rsidR="00622B18" w:rsidRPr="004C38CF">
        <w:rPr>
          <w:rFonts w:ascii="Calibri" w:hAnsi="Calibri" w:cs="Calibri"/>
          <w:sz w:val="24"/>
          <w:szCs w:val="24"/>
        </w:rPr>
        <w:t xml:space="preserve"> (DRIE) process outsourced to a vendor</w:t>
      </w:r>
      <w:r w:rsidR="001011E0" w:rsidRPr="004C38CF">
        <w:rPr>
          <w:rFonts w:ascii="Calibri" w:hAnsi="Calibri" w:cs="Calibri"/>
          <w:sz w:val="24"/>
          <w:szCs w:val="24"/>
        </w:rPr>
        <w:t xml:space="preserve"> is used to microfabricate</w:t>
      </w:r>
      <w:r w:rsidR="00622B18" w:rsidRPr="004C38CF">
        <w:rPr>
          <w:rFonts w:ascii="Calibri" w:hAnsi="Calibri" w:cs="Calibri"/>
          <w:sz w:val="24"/>
          <w:szCs w:val="24"/>
        </w:rPr>
        <w:t xml:space="preserve"> 50 x 50 mm hexagonal array</w:t>
      </w:r>
      <w:r w:rsidR="001011E0" w:rsidRPr="004C38CF">
        <w:rPr>
          <w:rFonts w:ascii="Calibri" w:hAnsi="Calibri" w:cs="Calibri"/>
          <w:sz w:val="24"/>
          <w:szCs w:val="24"/>
        </w:rPr>
        <w:t>s</w:t>
      </w:r>
      <w:r w:rsidR="00622B18" w:rsidRPr="004C38CF">
        <w:rPr>
          <w:rFonts w:ascii="Calibri" w:hAnsi="Calibri" w:cs="Calibri"/>
          <w:sz w:val="24"/>
          <w:szCs w:val="24"/>
        </w:rPr>
        <w:t xml:space="preserve"> of pillars (7 </w:t>
      </w:r>
      <w:r w:rsidR="00807F4C" w:rsidRPr="004C38CF">
        <w:rPr>
          <w:rFonts w:ascii="Calibri" w:hAnsi="Calibri" w:cs="Calibri"/>
          <w:sz w:val="24"/>
          <w:szCs w:val="24"/>
        </w:rPr>
        <w:t>µ</w:t>
      </w:r>
      <w:r w:rsidR="00622B18" w:rsidRPr="004C38CF">
        <w:rPr>
          <w:rFonts w:ascii="Calibri" w:hAnsi="Calibri" w:cs="Calibri"/>
          <w:sz w:val="24"/>
          <w:szCs w:val="24"/>
        </w:rPr>
        <w:t xml:space="preserve">m diameter, 40 </w:t>
      </w:r>
      <w:r w:rsidR="00807F4C" w:rsidRPr="004C38CF">
        <w:rPr>
          <w:rFonts w:ascii="Calibri" w:hAnsi="Calibri" w:cs="Calibri"/>
          <w:sz w:val="24"/>
          <w:szCs w:val="24"/>
        </w:rPr>
        <w:t>µ</w:t>
      </w:r>
      <w:r w:rsidR="00622B18" w:rsidRPr="004C38CF">
        <w:rPr>
          <w:rFonts w:ascii="Calibri" w:hAnsi="Calibri" w:cs="Calibri"/>
          <w:sz w:val="24"/>
          <w:szCs w:val="24"/>
        </w:rPr>
        <w:t xml:space="preserve">m apart, 50 </w:t>
      </w:r>
      <w:r w:rsidR="00807F4C" w:rsidRPr="004C38CF">
        <w:rPr>
          <w:rFonts w:ascii="Calibri" w:hAnsi="Calibri" w:cs="Calibri"/>
          <w:sz w:val="24"/>
          <w:szCs w:val="24"/>
        </w:rPr>
        <w:t>µ</w:t>
      </w:r>
      <w:r w:rsidR="00622B18" w:rsidRPr="004C38CF">
        <w:rPr>
          <w:rFonts w:ascii="Calibri" w:hAnsi="Calibri" w:cs="Calibri"/>
          <w:sz w:val="24"/>
          <w:szCs w:val="24"/>
        </w:rPr>
        <w:t>m tall, C</w:t>
      </w:r>
      <w:r w:rsidR="00622B18" w:rsidRPr="004C38CF">
        <w:rPr>
          <w:rFonts w:ascii="Calibri" w:hAnsi="Calibri" w:cs="Calibri"/>
          <w:sz w:val="24"/>
          <w:szCs w:val="24"/>
          <w:vertAlign w:val="subscript"/>
        </w:rPr>
        <w:t>4</w:t>
      </w:r>
      <w:r w:rsidR="00622B18" w:rsidRPr="004C38CF">
        <w:rPr>
          <w:rFonts w:ascii="Calibri" w:hAnsi="Calibri" w:cs="Calibri"/>
          <w:sz w:val="24"/>
          <w:szCs w:val="24"/>
        </w:rPr>
        <w:t>F</w:t>
      </w:r>
      <w:r w:rsidR="00622B18" w:rsidRPr="004C38CF">
        <w:rPr>
          <w:rFonts w:ascii="Calibri" w:hAnsi="Calibri" w:cs="Calibri"/>
          <w:sz w:val="24"/>
          <w:szCs w:val="24"/>
          <w:vertAlign w:val="subscript"/>
        </w:rPr>
        <w:t>8</w:t>
      </w:r>
      <w:r w:rsidR="00622B18" w:rsidRPr="004C38CF">
        <w:rPr>
          <w:rFonts w:ascii="Calibri" w:hAnsi="Calibri" w:cs="Calibri"/>
          <w:sz w:val="24"/>
          <w:szCs w:val="24"/>
        </w:rPr>
        <w:t xml:space="preserve"> coated) that </w:t>
      </w:r>
      <w:r w:rsidR="001011E0" w:rsidRPr="004C38CF">
        <w:rPr>
          <w:rFonts w:ascii="Calibri" w:hAnsi="Calibri" w:cs="Calibri"/>
          <w:sz w:val="24"/>
          <w:szCs w:val="24"/>
        </w:rPr>
        <w:t>are</w:t>
      </w:r>
      <w:r w:rsidR="00622B18" w:rsidRPr="004C38CF">
        <w:rPr>
          <w:rFonts w:ascii="Calibri" w:hAnsi="Calibri" w:cs="Calibri"/>
          <w:sz w:val="24"/>
          <w:szCs w:val="24"/>
        </w:rPr>
        <w:t xml:space="preserve"> used to pattern pores in the PDMS membrane. The quality of the pillar arrays is critical to achieving robust membrane casting. </w:t>
      </w:r>
      <w:proofErr w:type="gramStart"/>
      <w:r w:rsidR="00622B18" w:rsidRPr="004C38CF">
        <w:rPr>
          <w:rFonts w:ascii="Calibri" w:hAnsi="Calibri" w:cs="Calibri"/>
          <w:sz w:val="24"/>
          <w:szCs w:val="24"/>
        </w:rPr>
        <w:t>In particular, pillars</w:t>
      </w:r>
      <w:proofErr w:type="gramEnd"/>
      <w:r w:rsidR="00622B18" w:rsidRPr="004C38CF">
        <w:rPr>
          <w:rFonts w:ascii="Calibri" w:hAnsi="Calibri" w:cs="Calibri"/>
          <w:sz w:val="24"/>
          <w:szCs w:val="24"/>
        </w:rPr>
        <w:t xml:space="preserve"> must be etched to tight tolerances </w:t>
      </w:r>
      <w:r w:rsidR="001011E0" w:rsidRPr="004C38CF">
        <w:rPr>
          <w:rFonts w:ascii="Calibri" w:hAnsi="Calibri" w:cs="Calibri"/>
          <w:sz w:val="24"/>
          <w:szCs w:val="24"/>
        </w:rPr>
        <w:t xml:space="preserve">with smooth vertical profiles </w:t>
      </w:r>
      <w:r w:rsidR="00622B18" w:rsidRPr="004C38CF">
        <w:rPr>
          <w:rFonts w:ascii="Calibri" w:hAnsi="Calibri" w:cs="Calibri"/>
          <w:sz w:val="24"/>
          <w:szCs w:val="24"/>
        </w:rPr>
        <w:t>to avoid undercuts or excessive sidewall roughness</w:t>
      </w:r>
      <w:r w:rsidR="001011E0" w:rsidRPr="004C38CF">
        <w:rPr>
          <w:rFonts w:ascii="Calibri" w:hAnsi="Calibri" w:cs="Calibri"/>
          <w:sz w:val="24"/>
          <w:szCs w:val="24"/>
        </w:rPr>
        <w:t xml:space="preserve"> that can lead to mold failure</w:t>
      </w:r>
      <w:r w:rsidR="00622B18" w:rsidRPr="004C38CF">
        <w:rPr>
          <w:rFonts w:ascii="Calibri" w:hAnsi="Calibri" w:cs="Calibri"/>
          <w:sz w:val="24"/>
          <w:szCs w:val="24"/>
        </w:rPr>
        <w:t xml:space="preserve">. Care should be taken to avoid </w:t>
      </w:r>
      <w:r w:rsidR="001011E0" w:rsidRPr="004C38CF">
        <w:rPr>
          <w:rFonts w:ascii="Calibri" w:hAnsi="Calibri" w:cs="Calibri"/>
          <w:sz w:val="24"/>
          <w:szCs w:val="24"/>
        </w:rPr>
        <w:t>“</w:t>
      </w:r>
      <w:r w:rsidR="00622B18" w:rsidRPr="004C38CF">
        <w:rPr>
          <w:rFonts w:ascii="Calibri" w:hAnsi="Calibri" w:cs="Calibri"/>
          <w:sz w:val="24"/>
          <w:szCs w:val="24"/>
        </w:rPr>
        <w:t>grassing</w:t>
      </w:r>
      <w:r w:rsidR="001011E0" w:rsidRPr="004C38CF">
        <w:rPr>
          <w:rFonts w:ascii="Calibri" w:hAnsi="Calibri" w:cs="Calibri"/>
          <w:sz w:val="24"/>
          <w:szCs w:val="24"/>
        </w:rPr>
        <w:t>”</w:t>
      </w:r>
      <w:r w:rsidR="00622B18" w:rsidRPr="004C38CF">
        <w:rPr>
          <w:rFonts w:ascii="Calibri" w:hAnsi="Calibri" w:cs="Calibri"/>
          <w:sz w:val="24"/>
          <w:szCs w:val="24"/>
        </w:rPr>
        <w:t xml:space="preserve"> at the bottom of the etched region, which can affect membrane demolding and cell attachment.</w:t>
      </w:r>
      <w:r w:rsidR="002B0721" w:rsidRPr="004C38CF">
        <w:rPr>
          <w:rFonts w:ascii="Calibri" w:hAnsi="Calibri" w:cs="Calibri"/>
          <w:sz w:val="24"/>
          <w:szCs w:val="24"/>
        </w:rPr>
        <w:t xml:space="preserve"> Membrane fabrication with successful through-hole patterning and device integration is the single most complex section of the protocol.</w:t>
      </w:r>
      <w:r w:rsidR="00A1379F" w:rsidRPr="004C38CF">
        <w:rPr>
          <w:rFonts w:ascii="Calibri" w:hAnsi="Calibri" w:cs="Calibri"/>
          <w:sz w:val="24"/>
          <w:szCs w:val="24"/>
        </w:rPr>
        <w:t xml:space="preserve"> Critically, placing 0.09 mL </w:t>
      </w:r>
      <w:r w:rsidR="00A1533A">
        <w:rPr>
          <w:rFonts w:ascii="Calibri" w:hAnsi="Calibri" w:cs="Calibri"/>
          <w:sz w:val="24"/>
          <w:szCs w:val="24"/>
        </w:rPr>
        <w:t xml:space="preserve">of </w:t>
      </w:r>
      <w:r w:rsidR="00A1379F" w:rsidRPr="004C38CF">
        <w:rPr>
          <w:rFonts w:ascii="Calibri" w:hAnsi="Calibri" w:cs="Calibri"/>
          <w:sz w:val="24"/>
          <w:szCs w:val="24"/>
        </w:rPr>
        <w:t xml:space="preserve">PDMS on each wafer and allowing adequate time for it to spread is essential to avoid incomplete through-hole molding. Properly plasma treating the polycarbonate backing is required to achieving robust backing of the membrane for demolding and bonding steps </w:t>
      </w:r>
      <w:r w:rsidR="00A1379F" w:rsidRPr="004C38CF">
        <w:rPr>
          <w:rFonts w:ascii="Calibri" w:hAnsi="Calibri" w:cs="Calibri"/>
          <w:sz w:val="24"/>
          <w:szCs w:val="24"/>
        </w:rPr>
        <w:lastRenderedPageBreak/>
        <w:t>without wrinkling or stretching.</w:t>
      </w:r>
      <w:r w:rsidR="00451B34" w:rsidRPr="004C38CF">
        <w:rPr>
          <w:rFonts w:ascii="Calibri" w:hAnsi="Calibri" w:cs="Calibri"/>
          <w:sz w:val="24"/>
          <w:szCs w:val="24"/>
        </w:rPr>
        <w:t xml:space="preserve"> </w:t>
      </w:r>
      <w:r w:rsidR="00451B34" w:rsidRPr="004C38CF">
        <w:rPr>
          <w:rFonts w:ascii="Calibri" w:hAnsi="Calibri" w:cs="Calibri"/>
          <w:sz w:val="24"/>
          <w:szCs w:val="24"/>
        </w:rPr>
        <w:t>The backing provides a robust means of demolding the cast membrane from the fragile silicon wafer.</w:t>
      </w:r>
    </w:p>
    <w:p w14:paraId="03A6830D" w14:textId="77777777" w:rsidR="00C079E8" w:rsidRPr="004C38CF" w:rsidRDefault="00C079E8" w:rsidP="00A1533A">
      <w:pPr>
        <w:spacing w:after="0" w:line="240" w:lineRule="auto"/>
        <w:contextualSpacing/>
        <w:rPr>
          <w:rFonts w:ascii="Calibri" w:hAnsi="Calibri" w:cs="Calibri"/>
          <w:sz w:val="24"/>
          <w:szCs w:val="24"/>
        </w:rPr>
      </w:pPr>
    </w:p>
    <w:p w14:paraId="1083C1DD" w14:textId="7F015443" w:rsidR="00A1379F" w:rsidRPr="004C38CF" w:rsidRDefault="00A1379F"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The compressive load applied to each wafer is also essential for uniform through-hole fabrication. Earlier efforts using weights hindered membrane production and resulted in poor yields due to non-uniform force distribution. </w:t>
      </w:r>
      <w:r w:rsidR="007E42B9" w:rsidRPr="004C38CF">
        <w:rPr>
          <w:rFonts w:ascii="Calibri" w:hAnsi="Calibri" w:cs="Calibri"/>
          <w:sz w:val="24"/>
          <w:szCs w:val="24"/>
        </w:rPr>
        <w:t xml:space="preserve">To overcome </w:t>
      </w:r>
      <w:r w:rsidR="00622B18" w:rsidRPr="004C38CF">
        <w:rPr>
          <w:rFonts w:ascii="Calibri" w:hAnsi="Calibri" w:cs="Calibri"/>
          <w:sz w:val="24"/>
          <w:szCs w:val="24"/>
        </w:rPr>
        <w:t>the</w:t>
      </w:r>
      <w:r w:rsidR="007E42B9" w:rsidRPr="004C38CF">
        <w:rPr>
          <w:rFonts w:ascii="Calibri" w:hAnsi="Calibri" w:cs="Calibri"/>
          <w:sz w:val="24"/>
          <w:szCs w:val="24"/>
        </w:rPr>
        <w:t xml:space="preserve"> production bottleneck, we optimized the previously published membrane fabrication protocol</w:t>
      </w:r>
      <w:r w:rsidR="005612AA" w:rsidRPr="004C38CF">
        <w:rPr>
          <w:rFonts w:ascii="Calibri" w:hAnsi="Calibri" w:cs="Calibri"/>
          <w:sz w:val="24"/>
          <w:szCs w:val="24"/>
        </w:rPr>
        <w:fldChar w:fldCharType="begin"/>
      </w:r>
      <w:r w:rsidR="00F63931" w:rsidRPr="004C38CF">
        <w:rPr>
          <w:rFonts w:ascii="Calibri" w:hAnsi="Calibri" w:cs="Calibri"/>
          <w:sz w:val="24"/>
          <w:szCs w:val="24"/>
        </w:rPr>
        <w:instrText xml:space="preserve"> ADDIN ZOTERO_ITEM CSL_CITATION {"citationID":"zQu5Tf6K","properties":{"formattedCitation":"\\super 18\\nosupersub{}","plainCitation":"18","noteIndex":0},"citationItems":[{"id":2020,"uris":["http://zotero.org/users/3657159/items/GVP2VTUP"],"uri":["http://zotero.org/users/3657159/items/GVP2VTUP"],"itemData":{"id":2020,"type":"article-journal","title":"Microfabrication of human organs-on-chips","container-title":"Nature Protocols","page":"2135-2157","volume":"8","issue":"11","source":"www.nature.com.ezp-prod1.hul.harvard.edu","abstract":"'Organs-on-chips' are microengineered biomimetic systems containing microfluidic channels lined by living human cells, which replicate key functional units of living organs to reconstitute integrated human organ-level pathophysiology in vitro. These microdevices can be used to test efficacy and toxicity of drugs and chemicals, and to create in vitro models of human disease. Thus, they potentially represent low-cost alternatives to conventional animal models for pharmaceutical, chemical and environmental applications. Here we describe a protocol for the fabrication, microengineering and operation of these microfluidic organ-on-chip systems. First, microengineering is used to fabricate a multilayered microfluidic device that contains two parallel elastomeric microchannels separated by a thin porous flexible membrane, along with two full-height, hollow vacuum chambers on either side; this requires ∼3.5 d to complete. To create a 'breathing' lung-on-a-chip that mimics the mechanically active alveolar-capillary interface of the living human lung, human alveolar epithelial cells and microvascular endothelial cells are cultured in the microdevice with physiological flow and cyclic suction applied to the side chambers to reproduce rhythmic breathing movements. We describe how this protocol can be easily adapted to develop other human organ chips, such as a gut-on-a-chip lined by human intestinal epithelial cells that experiences peristalsis-like motions and trickling fluid flow. Also, we discuss experimental techniques that can be used to analyze the cells in these organ-on-chip devices.\nView full text","DOI":"10.1038/nprot.2013.137","ISSN":"1754-2189","journalAbbreviation":"Nat. Protocols","language":"en","author":[{"family":"Huh","given":"Dongeun"},{"family":"Kim","given":"Hyun Jung"},{"family":"Fraser","given":"Jacob P."},{"family":"Shea","given":"Daniel E."},{"family":"Khan","given":"Mohammed"},{"family":"Bahinski","given":"Anthony"},{"family":"Hamilton","given":"Geraldine A."},{"family":"Ingber","given":"Donald E."}],"issued":{"date-parts":[["2013",11]]}}}],"schema":"https://github.com/citation-style-language/schema/raw/master/csl-citation.json"} </w:instrText>
      </w:r>
      <w:r w:rsidR="005612AA" w:rsidRPr="004C38CF">
        <w:rPr>
          <w:rFonts w:ascii="Calibri" w:hAnsi="Calibri" w:cs="Calibri"/>
          <w:sz w:val="24"/>
          <w:szCs w:val="24"/>
        </w:rPr>
        <w:fldChar w:fldCharType="separate"/>
      </w:r>
      <w:r w:rsidR="00F63931" w:rsidRPr="004C38CF">
        <w:rPr>
          <w:rFonts w:ascii="Calibri" w:hAnsi="Calibri" w:cs="Calibri"/>
          <w:sz w:val="24"/>
          <w:szCs w:val="24"/>
          <w:vertAlign w:val="superscript"/>
        </w:rPr>
        <w:t>18</w:t>
      </w:r>
      <w:r w:rsidR="005612AA" w:rsidRPr="004C38CF">
        <w:rPr>
          <w:rFonts w:ascii="Calibri" w:hAnsi="Calibri" w:cs="Calibri"/>
          <w:sz w:val="24"/>
          <w:szCs w:val="24"/>
        </w:rPr>
        <w:fldChar w:fldCharType="end"/>
      </w:r>
      <w:r w:rsidR="007E42B9" w:rsidRPr="004C38CF">
        <w:rPr>
          <w:rFonts w:ascii="Calibri" w:hAnsi="Calibri" w:cs="Calibri"/>
          <w:sz w:val="24"/>
          <w:szCs w:val="24"/>
        </w:rPr>
        <w:t xml:space="preserve"> and built an Automated Membrane Fabricator (AMF) to parallelize the process. The AMF consists of 24 pneumatic pistons supported over a programmable hot plate to provide controlled compressive force throughout a programmed PDMS curing process. </w:t>
      </w:r>
      <w:r w:rsidR="00622B18" w:rsidRPr="004C38CF">
        <w:rPr>
          <w:rFonts w:ascii="Calibri" w:hAnsi="Calibri" w:cs="Calibri"/>
          <w:sz w:val="24"/>
          <w:szCs w:val="24"/>
        </w:rPr>
        <w:t xml:space="preserve">A polycarbonate backing film is placed on the uncured PDMS and then uniformly compressed using pneumatic pistons of the AMF while being heated to polymerize the PDMS. </w:t>
      </w:r>
      <w:r w:rsidRPr="004C38CF">
        <w:rPr>
          <w:rFonts w:ascii="Calibri" w:hAnsi="Calibri" w:cs="Calibri"/>
          <w:sz w:val="24"/>
          <w:szCs w:val="24"/>
        </w:rPr>
        <w:t xml:space="preserve">Critically, the </w:t>
      </w:r>
      <w:r w:rsidR="002B0721" w:rsidRPr="004C38CF">
        <w:rPr>
          <w:rFonts w:ascii="Calibri" w:hAnsi="Calibri" w:cs="Calibri"/>
          <w:sz w:val="24"/>
          <w:szCs w:val="24"/>
        </w:rPr>
        <w:t xml:space="preserve">gradual curing process </w:t>
      </w:r>
      <w:r w:rsidRPr="004C38CF">
        <w:rPr>
          <w:rFonts w:ascii="Calibri" w:hAnsi="Calibri" w:cs="Calibri"/>
          <w:sz w:val="24"/>
          <w:szCs w:val="24"/>
        </w:rPr>
        <w:t xml:space="preserve">described in the protocol results </w:t>
      </w:r>
      <w:r w:rsidR="002B0721" w:rsidRPr="004C38CF">
        <w:rPr>
          <w:rFonts w:ascii="Calibri" w:hAnsi="Calibri" w:cs="Calibri"/>
          <w:sz w:val="24"/>
          <w:szCs w:val="24"/>
        </w:rPr>
        <w:t xml:space="preserve">in higher quality membranes than a single step to the maximum temperature, where feathering patterns resulting from bubble development during the curing process were observed. </w:t>
      </w:r>
      <w:r w:rsidR="007E42B9" w:rsidRPr="004C38CF">
        <w:rPr>
          <w:rFonts w:ascii="Calibri" w:hAnsi="Calibri" w:cs="Calibri"/>
          <w:sz w:val="24"/>
          <w:szCs w:val="24"/>
        </w:rPr>
        <w:t>While optional, the AMF increases throughput significantly beyond what is possible using weights in an oven.</w:t>
      </w:r>
    </w:p>
    <w:p w14:paraId="3C0490C3" w14:textId="77777777" w:rsidR="00A1379F" w:rsidRPr="004C38CF" w:rsidRDefault="00A1379F" w:rsidP="00A1533A">
      <w:pPr>
        <w:spacing w:after="0" w:line="240" w:lineRule="auto"/>
        <w:contextualSpacing/>
        <w:rPr>
          <w:rFonts w:ascii="Calibri" w:hAnsi="Calibri" w:cs="Calibri"/>
          <w:sz w:val="24"/>
          <w:szCs w:val="24"/>
        </w:rPr>
      </w:pPr>
    </w:p>
    <w:p w14:paraId="3FE87A68" w14:textId="14C15083" w:rsidR="003125AF" w:rsidRPr="004C38CF" w:rsidRDefault="00A1379F"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Troubleshooting the resulting Organ Chips takes place at two levels: during the fabrication process and during Organ Chip culture. </w:t>
      </w:r>
      <w:r w:rsidR="007E42B9" w:rsidRPr="004C38CF">
        <w:rPr>
          <w:rFonts w:ascii="Calibri" w:hAnsi="Calibri" w:cs="Calibri"/>
          <w:sz w:val="24"/>
          <w:szCs w:val="24"/>
        </w:rPr>
        <w:t>We have developed a visual method for quality assurance (QA) of through-hole formation in the cast membranes that greatly accelerates the production process while improving the quality and reliability of assembled Organ Chips.</w:t>
      </w:r>
      <w:r w:rsidRPr="004C38CF">
        <w:rPr>
          <w:rFonts w:ascii="Calibri" w:hAnsi="Calibri" w:cs="Calibri"/>
          <w:sz w:val="24"/>
          <w:szCs w:val="24"/>
        </w:rPr>
        <w:t xml:space="preserve"> This QA method allows for process troubleshooting, and we recommend keeping a record of process conditions to enable tracking fabrication problems that may occur during cell culture. During Organ Chip culture, i</w:t>
      </w:r>
      <w:r w:rsidR="003479E5" w:rsidRPr="004C38CF">
        <w:rPr>
          <w:rFonts w:ascii="Calibri" w:hAnsi="Calibri" w:cs="Calibri"/>
          <w:sz w:val="24"/>
          <w:szCs w:val="24"/>
        </w:rPr>
        <w:t>nert tracer dyes are the simplest method of measuring barrier function</w:t>
      </w:r>
      <w:r w:rsidRPr="004C38CF">
        <w:rPr>
          <w:rFonts w:ascii="Calibri" w:hAnsi="Calibri" w:cs="Calibri"/>
          <w:sz w:val="24"/>
          <w:szCs w:val="24"/>
        </w:rPr>
        <w:t xml:space="preserve"> to troubleshoot the fabrication process and cell culture steps</w:t>
      </w:r>
      <w:r w:rsidR="003479E5" w:rsidRPr="004C38CF">
        <w:rPr>
          <w:rFonts w:ascii="Calibri" w:hAnsi="Calibri" w:cs="Calibri"/>
          <w:sz w:val="24"/>
          <w:szCs w:val="24"/>
        </w:rPr>
        <w:t xml:space="preserve">. Lucifer </w:t>
      </w:r>
      <w:r w:rsidR="001011E0" w:rsidRPr="004C38CF">
        <w:rPr>
          <w:rFonts w:ascii="Calibri" w:hAnsi="Calibri" w:cs="Calibri"/>
          <w:sz w:val="24"/>
          <w:szCs w:val="24"/>
        </w:rPr>
        <w:t>Y</w:t>
      </w:r>
      <w:r w:rsidR="003479E5" w:rsidRPr="004C38CF">
        <w:rPr>
          <w:rFonts w:ascii="Calibri" w:hAnsi="Calibri" w:cs="Calibri"/>
          <w:sz w:val="24"/>
          <w:szCs w:val="24"/>
        </w:rPr>
        <w:t xml:space="preserve">ellow has been used historically due to its small molecular mass and innate fluorescence, but Cascade Blue offers </w:t>
      </w:r>
      <w:r w:rsidR="001011E0" w:rsidRPr="004C38CF">
        <w:rPr>
          <w:rFonts w:ascii="Calibri" w:hAnsi="Calibri" w:cs="Calibri"/>
          <w:sz w:val="24"/>
          <w:szCs w:val="24"/>
        </w:rPr>
        <w:t xml:space="preserve">similar properties with </w:t>
      </w:r>
      <w:r w:rsidR="003479E5" w:rsidRPr="004C38CF">
        <w:rPr>
          <w:rFonts w:ascii="Calibri" w:hAnsi="Calibri" w:cs="Calibri"/>
          <w:sz w:val="24"/>
          <w:szCs w:val="24"/>
        </w:rPr>
        <w:t xml:space="preserve">a narrower emission spectrum that is less likely to interfere with downstream assays. Larger molecules, such as </w:t>
      </w:r>
      <w:r w:rsidR="002948A4" w:rsidRPr="004C38CF">
        <w:rPr>
          <w:rFonts w:ascii="Calibri" w:hAnsi="Calibri" w:cs="Calibri"/>
          <w:sz w:val="24"/>
          <w:szCs w:val="24"/>
        </w:rPr>
        <w:t>poly-</w:t>
      </w:r>
      <w:proofErr w:type="spellStart"/>
      <w:r w:rsidR="002948A4" w:rsidRPr="004C38CF">
        <w:rPr>
          <w:rFonts w:ascii="Calibri" w:hAnsi="Calibri" w:cs="Calibri"/>
          <w:sz w:val="24"/>
          <w:szCs w:val="24"/>
        </w:rPr>
        <w:t>ethyleneglycol</w:t>
      </w:r>
      <w:proofErr w:type="spellEnd"/>
      <w:r w:rsidR="002948A4" w:rsidRPr="004C38CF">
        <w:rPr>
          <w:rFonts w:ascii="Calibri" w:hAnsi="Calibri" w:cs="Calibri"/>
          <w:sz w:val="24"/>
          <w:szCs w:val="24"/>
        </w:rPr>
        <w:t xml:space="preserve"> (</w:t>
      </w:r>
      <w:r w:rsidR="003479E5" w:rsidRPr="004C38CF">
        <w:rPr>
          <w:rFonts w:ascii="Calibri" w:hAnsi="Calibri" w:cs="Calibri"/>
          <w:sz w:val="24"/>
          <w:szCs w:val="24"/>
        </w:rPr>
        <w:t>PEG</w:t>
      </w:r>
      <w:r w:rsidR="002948A4" w:rsidRPr="004C38CF">
        <w:rPr>
          <w:rFonts w:ascii="Calibri" w:hAnsi="Calibri" w:cs="Calibri"/>
          <w:sz w:val="24"/>
          <w:szCs w:val="24"/>
        </w:rPr>
        <w:t>)</w:t>
      </w:r>
      <w:r w:rsidR="003479E5" w:rsidRPr="004C38CF">
        <w:rPr>
          <w:rFonts w:ascii="Calibri" w:hAnsi="Calibri" w:cs="Calibri"/>
          <w:sz w:val="24"/>
          <w:szCs w:val="24"/>
        </w:rPr>
        <w:t xml:space="preserve">- or dextran-conjugated fluorophores are larger and consequently result in lower permeability overall and lower sensitivity. </w:t>
      </w:r>
      <w:r w:rsidR="000A02A1" w:rsidRPr="004C38CF">
        <w:rPr>
          <w:rFonts w:ascii="Calibri" w:hAnsi="Calibri" w:cs="Calibri"/>
          <w:sz w:val="24"/>
          <w:szCs w:val="24"/>
        </w:rPr>
        <w:t>The apparent permeability</w:t>
      </w:r>
      <w:r w:rsidR="002B2970" w:rsidRPr="004C38CF">
        <w:rPr>
          <w:rFonts w:ascii="Calibri" w:hAnsi="Calibri" w:cs="Calibri"/>
          <w:sz w:val="24"/>
          <w:szCs w:val="24"/>
        </w:rPr>
        <w:t xml:space="preserve"> (</w:t>
      </w:r>
      <w:r w:rsidR="002B2970" w:rsidRPr="004C38CF">
        <w:rPr>
          <w:rFonts w:ascii="Calibri" w:hAnsi="Calibri" w:cs="Calibri"/>
          <w:i/>
          <w:sz w:val="24"/>
          <w:szCs w:val="24"/>
        </w:rPr>
        <w:t>P</w:t>
      </w:r>
      <w:r w:rsidR="002B2970" w:rsidRPr="004C38CF">
        <w:rPr>
          <w:rFonts w:ascii="Calibri" w:hAnsi="Calibri" w:cs="Calibri"/>
          <w:i/>
          <w:sz w:val="24"/>
          <w:szCs w:val="24"/>
          <w:vertAlign w:val="subscript"/>
        </w:rPr>
        <w:t>app</w:t>
      </w:r>
      <w:r w:rsidR="002B2970" w:rsidRPr="004C38CF">
        <w:rPr>
          <w:rFonts w:ascii="Calibri" w:hAnsi="Calibri" w:cs="Calibri"/>
          <w:sz w:val="24"/>
          <w:szCs w:val="24"/>
        </w:rPr>
        <w:t>, cm/s)</w:t>
      </w:r>
      <w:r w:rsidR="00214FA7" w:rsidRPr="004C38CF">
        <w:rPr>
          <w:rFonts w:ascii="Calibri" w:hAnsi="Calibri" w:cs="Calibri"/>
          <w:sz w:val="24"/>
          <w:szCs w:val="24"/>
        </w:rPr>
        <w:t xml:space="preserve"> </w:t>
      </w:r>
      <w:r w:rsidR="002B2970" w:rsidRPr="004C38CF">
        <w:rPr>
          <w:rFonts w:ascii="Calibri" w:hAnsi="Calibri" w:cs="Calibri"/>
          <w:sz w:val="24"/>
          <w:szCs w:val="24"/>
        </w:rPr>
        <w:t xml:space="preserve">of tracer dyes </w:t>
      </w:r>
      <w:r w:rsidR="003125AF" w:rsidRPr="004C38CF">
        <w:rPr>
          <w:rFonts w:ascii="Calibri" w:hAnsi="Calibri" w:cs="Calibri"/>
          <w:sz w:val="24"/>
          <w:szCs w:val="24"/>
        </w:rPr>
        <w:t>can be</w:t>
      </w:r>
      <w:r w:rsidR="002B2970" w:rsidRPr="004C38CF">
        <w:rPr>
          <w:rFonts w:ascii="Calibri" w:hAnsi="Calibri" w:cs="Calibri"/>
          <w:sz w:val="24"/>
          <w:szCs w:val="24"/>
        </w:rPr>
        <w:t xml:space="preserve"> </w:t>
      </w:r>
      <w:r w:rsidR="002948A4" w:rsidRPr="004C38CF">
        <w:rPr>
          <w:rFonts w:ascii="Calibri" w:hAnsi="Calibri" w:cs="Calibri"/>
          <w:sz w:val="24"/>
          <w:szCs w:val="24"/>
        </w:rPr>
        <w:t>used to determine barrier function</w:t>
      </w:r>
      <w:r w:rsidR="003125AF" w:rsidRPr="004C38CF">
        <w:rPr>
          <w:rFonts w:ascii="Calibri" w:hAnsi="Calibri" w:cs="Calibri"/>
          <w:sz w:val="24"/>
          <w:szCs w:val="24"/>
        </w:rPr>
        <w:t xml:space="preserve"> properties of organs or tissues</w:t>
      </w:r>
      <w:r w:rsidR="002948A4" w:rsidRPr="004C38CF">
        <w:rPr>
          <w:rFonts w:ascii="Calibri" w:hAnsi="Calibri" w:cs="Calibri"/>
          <w:sz w:val="24"/>
          <w:szCs w:val="24"/>
        </w:rPr>
        <w:t xml:space="preserve"> </w:t>
      </w:r>
      <w:r w:rsidR="00F4326E" w:rsidRPr="004C38CF">
        <w:rPr>
          <w:rFonts w:ascii="Calibri" w:hAnsi="Calibri" w:cs="Calibri"/>
          <w:sz w:val="24"/>
          <w:szCs w:val="24"/>
        </w:rPr>
        <w:t>(</w:t>
      </w:r>
      <w:r w:rsidR="004C38CF" w:rsidRPr="004C38CF">
        <w:rPr>
          <w:rFonts w:ascii="Calibri" w:hAnsi="Calibri" w:cs="Calibri"/>
          <w:b/>
          <w:sz w:val="24"/>
          <w:szCs w:val="24"/>
        </w:rPr>
        <w:t>Figure 4</w:t>
      </w:r>
      <w:r w:rsidR="00F4326E" w:rsidRPr="004C38CF">
        <w:rPr>
          <w:rFonts w:ascii="Calibri" w:hAnsi="Calibri" w:cs="Calibri"/>
          <w:sz w:val="24"/>
          <w:szCs w:val="24"/>
        </w:rPr>
        <w:t>)</w:t>
      </w:r>
      <w:r w:rsidR="003125AF" w:rsidRPr="004C38CF">
        <w:rPr>
          <w:rFonts w:ascii="Calibri" w:hAnsi="Calibri" w:cs="Calibri"/>
          <w:sz w:val="24"/>
          <w:szCs w:val="24"/>
        </w:rPr>
        <w:t>.</w:t>
      </w:r>
      <w:r w:rsidR="00214FA7" w:rsidRPr="004C38CF">
        <w:rPr>
          <w:rFonts w:ascii="Calibri" w:hAnsi="Calibri" w:cs="Calibri"/>
          <w:sz w:val="24"/>
          <w:szCs w:val="24"/>
        </w:rPr>
        <w:t xml:space="preserve"> </w:t>
      </w:r>
      <w:r w:rsidR="003125AF" w:rsidRPr="004C38CF">
        <w:rPr>
          <w:rFonts w:ascii="Calibri" w:hAnsi="Calibri" w:cs="Calibri"/>
          <w:sz w:val="24"/>
          <w:szCs w:val="24"/>
        </w:rPr>
        <w:t xml:space="preserve">The following equation can be used to calculate </w:t>
      </w:r>
      <w:r w:rsidR="003125AF" w:rsidRPr="004C38CF">
        <w:rPr>
          <w:rFonts w:ascii="Calibri" w:hAnsi="Calibri" w:cs="Calibri"/>
          <w:i/>
          <w:sz w:val="24"/>
          <w:szCs w:val="24"/>
        </w:rPr>
        <w:t>P</w:t>
      </w:r>
      <w:r w:rsidR="003125AF" w:rsidRPr="004C38CF">
        <w:rPr>
          <w:rFonts w:ascii="Calibri" w:hAnsi="Calibri" w:cs="Calibri"/>
          <w:i/>
          <w:sz w:val="24"/>
          <w:szCs w:val="24"/>
          <w:vertAlign w:val="subscript"/>
        </w:rPr>
        <w:t>app</w:t>
      </w:r>
      <w:r w:rsidR="003125AF" w:rsidRPr="004C38CF">
        <w:rPr>
          <w:rFonts w:ascii="Calibri" w:hAnsi="Calibri" w:cs="Calibri"/>
          <w:sz w:val="24"/>
          <w:szCs w:val="24"/>
        </w:rPr>
        <w:t xml:space="preserve"> between the dosing channel and receiving channel and</w:t>
      </w:r>
      <w:r w:rsidR="002B2970" w:rsidRPr="004C38CF">
        <w:rPr>
          <w:rFonts w:ascii="Calibri" w:hAnsi="Calibri" w:cs="Calibri"/>
          <w:sz w:val="24"/>
          <w:szCs w:val="24"/>
        </w:rPr>
        <w:t xml:space="preserve"> is derived from equations used primarily for Transwell studies</w:t>
      </w:r>
      <w:r w:rsidR="002B2970" w:rsidRPr="004C38CF">
        <w:rPr>
          <w:rFonts w:ascii="Calibri" w:hAnsi="Calibri" w:cs="Calibri"/>
          <w:sz w:val="24"/>
          <w:szCs w:val="24"/>
        </w:rPr>
        <w:fldChar w:fldCharType="begin"/>
      </w:r>
      <w:r w:rsidR="00F63931" w:rsidRPr="004C38CF">
        <w:rPr>
          <w:rFonts w:ascii="Calibri" w:hAnsi="Calibri" w:cs="Calibri"/>
          <w:sz w:val="24"/>
          <w:szCs w:val="24"/>
        </w:rPr>
        <w:instrText xml:space="preserve"> ADDIN ZOTERO_ITEM CSL_CITATION {"citationID":"tkxU8EpL","properties":{"formattedCitation":"\\super 19, 20\\nosupersub{}","plainCitation":"19, 20","noteIndex":0},"citationItems":[{"id":2047,"uris":["http://zotero.org/users/3657159/items/UDW8H9G4"],"uri":["http://zotero.org/users/3657159/items/UDW8H9G4"],"itemData":{"id":2047,"type":"thesis","title":"Determination of drug absorption parameters in Caco-2 cell monolayers with a mathematical model encompassing passive diffusion, carrier-mediated efflux, non-specific binding and phase II metabolism","publisher":"University of Basel","genre":"Doctoral Dissertation","URL":"http://edoc.unibas.ch/655/1/DissB_7998.pdf","author":[{"family":"Blaser","given":"David W"}],"issued":{"date-parts":[["2007"]]}}},{"id":2051,"uris":["http://zotero.org/users/3657159/items/XJMM4JD2"],"uri":["http://zotero.org/users/3657159/items/XJMM4JD2"],"itemData":{"id":2051,"type":"article-journal","title":"Determination of drug permeability and prediction of drug absorption in Caco-2 monolayers","container-title":"Nature Protocols","page":"2111-2119","volume":"2","issue":"9","source":"www.nature.com.ezp-prod1.hul.harvard.edu","abstract":"Permeability coefficients across monolayers of the human colon carcinoma cell line Caco-2, cultured on permeable supports, are commonly used to predict the absorption of orally administered drugs and other xenobiotics. This protocol describes our method for the cultivation, characterization and determination of permeability coefficients of xenobiotics (which are, typically, drug-like compounds) in the Caco-2 model. A few modifications that have been introduced over the years are incorporated in the protocol. The method can be used to trace the permeability of a test compound in two directions, from the apical to the basolateral side or vice versa, and both passive and active transport processes can be studied. The permeability assay can be completed within one working day, provided that the Caco-2 monolayers have been cultured and differentiated on the permeable supports 3 weeks in advance.","DOI":"10.1038/nprot.2007.303","ISSN":"1754-2189","journalAbbreviation":"Nat. Protocols","author":[{"family":"Hubatsch","given":"Ina"},{"family":"Ragnarsson","given":"Eva G. E."},{"family":"Artursson","given":"Per"}],"issued":{"date-parts":[["2007",9]]}}}],"schema":"https://github.com/citation-style-language/schema/raw/master/csl-citation.json"} </w:instrText>
      </w:r>
      <w:r w:rsidR="002B2970" w:rsidRPr="004C38CF">
        <w:rPr>
          <w:rFonts w:ascii="Calibri" w:hAnsi="Calibri" w:cs="Calibri"/>
          <w:sz w:val="24"/>
          <w:szCs w:val="24"/>
        </w:rPr>
        <w:fldChar w:fldCharType="separate"/>
      </w:r>
      <w:r w:rsidR="00F63931" w:rsidRPr="004C38CF">
        <w:rPr>
          <w:rFonts w:ascii="Calibri" w:hAnsi="Calibri" w:cs="Calibri"/>
          <w:sz w:val="24"/>
          <w:szCs w:val="24"/>
          <w:vertAlign w:val="superscript"/>
        </w:rPr>
        <w:t>19, 20</w:t>
      </w:r>
      <w:r w:rsidR="002B2970" w:rsidRPr="004C38CF">
        <w:rPr>
          <w:rFonts w:ascii="Calibri" w:hAnsi="Calibri" w:cs="Calibri"/>
          <w:sz w:val="24"/>
          <w:szCs w:val="24"/>
        </w:rPr>
        <w:fldChar w:fldCharType="end"/>
      </w:r>
      <w:r w:rsidR="002B2970" w:rsidRPr="004C38CF">
        <w:rPr>
          <w:rFonts w:ascii="Calibri" w:hAnsi="Calibri" w:cs="Calibri"/>
          <w:sz w:val="24"/>
          <w:szCs w:val="24"/>
        </w:rPr>
        <w:t xml:space="preserve"> and corrects for tracer dye loss </w:t>
      </w:r>
      <w:r w:rsidR="00B51E9F" w:rsidRPr="004C38CF">
        <w:rPr>
          <w:rFonts w:ascii="Calibri" w:hAnsi="Calibri" w:cs="Calibri"/>
          <w:sz w:val="24"/>
          <w:szCs w:val="24"/>
        </w:rPr>
        <w:t>caused by</w:t>
      </w:r>
      <w:r w:rsidR="002B2970" w:rsidRPr="004C38CF">
        <w:rPr>
          <w:rFonts w:ascii="Calibri" w:hAnsi="Calibri" w:cs="Calibri"/>
          <w:sz w:val="24"/>
          <w:szCs w:val="24"/>
        </w:rPr>
        <w:t xml:space="preserve"> absorption into PDMS</w:t>
      </w:r>
      <w:r w:rsidR="006B622A" w:rsidRPr="004C38CF">
        <w:rPr>
          <w:rFonts w:ascii="Calibri" w:hAnsi="Calibri" w:cs="Calibri"/>
          <w:sz w:val="24"/>
          <w:szCs w:val="24"/>
        </w:rPr>
        <w:t xml:space="preserve"> by comparing the two output flows and not relying on mass balance assumptions at the outflow</w:t>
      </w:r>
      <w:r w:rsidR="002B2970" w:rsidRPr="004C38CF">
        <w:rPr>
          <w:rFonts w:ascii="Calibri" w:hAnsi="Calibri" w:cs="Calibri"/>
          <w:sz w:val="24"/>
          <w:szCs w:val="24"/>
        </w:rPr>
        <w:t>.</w:t>
      </w:r>
    </w:p>
    <w:p w14:paraId="2E47B54E" w14:textId="3C03A931" w:rsidR="00C53E9B" w:rsidRPr="004C38CF" w:rsidRDefault="00C53E9B" w:rsidP="00A1533A">
      <w:pPr>
        <w:spacing w:after="0" w:line="240" w:lineRule="auto"/>
        <w:contextualSpacing/>
        <w:rPr>
          <w:rFonts w:ascii="Calibri" w:hAnsi="Calibri" w:cs="Calibri"/>
          <w:sz w:val="24"/>
          <w:szCs w:val="24"/>
        </w:rPr>
      </w:pPr>
      <m:oMathPara>
        <m:oMath>
          <m:r>
            <w:rPr>
              <w:rFonts w:ascii="Calibri" w:hAnsi="Calibri" w:cs="Calibri"/>
              <w:sz w:val="24"/>
              <w:szCs w:val="24"/>
            </w:rPr>
            <m:t>Papp=</m:t>
          </m:r>
          <m:f>
            <m:fPr>
              <m:ctrlPr>
                <w:rPr>
                  <w:rFonts w:ascii="Calibri" w:hAnsi="Calibri" w:cs="Calibri"/>
                  <w:i/>
                  <w:sz w:val="24"/>
                  <w:szCs w:val="24"/>
                </w:rPr>
              </m:ctrlPr>
            </m:fPr>
            <m:num>
              <m:r>
                <w:rPr>
                  <w:rFonts w:ascii="Calibri" w:hAnsi="Calibri" w:cs="Calibri"/>
                  <w:sz w:val="24"/>
                  <w:szCs w:val="24"/>
                </w:rPr>
                <m:t>Vr×Cr</m:t>
              </m:r>
            </m:num>
            <m:den>
              <m:d>
                <m:dPr>
                  <m:ctrlPr>
                    <w:rPr>
                      <w:rFonts w:ascii="Calibri" w:hAnsi="Calibri" w:cs="Calibri"/>
                      <w:i/>
                      <w:sz w:val="24"/>
                      <w:szCs w:val="24"/>
                    </w:rPr>
                  </m:ctrlPr>
                </m:dPr>
                <m:e>
                  <m:r>
                    <w:rPr>
                      <w:rFonts w:ascii="Calibri" w:hAnsi="Calibri" w:cs="Calibri"/>
                      <w:sz w:val="24"/>
                      <w:szCs w:val="24"/>
                    </w:rPr>
                    <m:t>A×t×</m:t>
                  </m:r>
                  <m:f>
                    <m:fPr>
                      <m:ctrlPr>
                        <w:rPr>
                          <w:rFonts w:ascii="Calibri" w:hAnsi="Calibri" w:cs="Calibri"/>
                          <w:i/>
                          <w:sz w:val="24"/>
                          <w:szCs w:val="24"/>
                        </w:rPr>
                      </m:ctrlPr>
                    </m:fPr>
                    <m:num>
                      <m:d>
                        <m:dPr>
                          <m:ctrlPr>
                            <w:rPr>
                              <w:rFonts w:ascii="Calibri" w:hAnsi="Calibri" w:cs="Calibri"/>
                              <w:i/>
                              <w:sz w:val="24"/>
                              <w:szCs w:val="24"/>
                            </w:rPr>
                          </m:ctrlPr>
                        </m:dPr>
                        <m:e>
                          <m:r>
                            <w:rPr>
                              <w:rFonts w:ascii="Calibri" w:hAnsi="Calibri" w:cs="Calibri"/>
                              <w:sz w:val="24"/>
                              <w:szCs w:val="24"/>
                            </w:rPr>
                            <m:t>Cd×Vd+Cr×Vr</m:t>
                          </m:r>
                        </m:e>
                      </m:d>
                    </m:num>
                    <m:den>
                      <m:d>
                        <m:dPr>
                          <m:ctrlPr>
                            <w:rPr>
                              <w:rFonts w:ascii="Calibri" w:hAnsi="Calibri" w:cs="Calibri"/>
                              <w:i/>
                              <w:sz w:val="24"/>
                              <w:szCs w:val="24"/>
                            </w:rPr>
                          </m:ctrlPr>
                        </m:dPr>
                        <m:e>
                          <m:r>
                            <w:rPr>
                              <w:rFonts w:ascii="Calibri" w:hAnsi="Calibri" w:cs="Calibri"/>
                              <w:sz w:val="24"/>
                              <w:szCs w:val="24"/>
                            </w:rPr>
                            <m:t>Vd+Vr</m:t>
                          </m:r>
                        </m:e>
                      </m:d>
                    </m:den>
                  </m:f>
                </m:e>
              </m:d>
            </m:den>
          </m:f>
        </m:oMath>
      </m:oMathPara>
    </w:p>
    <w:p w14:paraId="74AC3167" w14:textId="2F05DCCC" w:rsidR="00B47666" w:rsidRPr="004C38CF" w:rsidRDefault="00C53E9B" w:rsidP="00A1533A">
      <w:pPr>
        <w:spacing w:after="0" w:line="240" w:lineRule="auto"/>
        <w:contextualSpacing/>
        <w:rPr>
          <w:rFonts w:ascii="Calibri" w:hAnsi="Calibri" w:cs="Calibri"/>
          <w:sz w:val="24"/>
          <w:szCs w:val="24"/>
        </w:rPr>
      </w:pPr>
      <w:proofErr w:type="spellStart"/>
      <w:r w:rsidRPr="004C38CF">
        <w:rPr>
          <w:rFonts w:ascii="Calibri" w:hAnsi="Calibri" w:cs="Calibri"/>
          <w:i/>
          <w:sz w:val="24"/>
          <w:szCs w:val="24"/>
        </w:rPr>
        <w:t>Vr</w:t>
      </w:r>
      <w:proofErr w:type="spellEnd"/>
      <w:r w:rsidRPr="004C38CF">
        <w:rPr>
          <w:rFonts w:ascii="Calibri" w:hAnsi="Calibri" w:cs="Calibri"/>
          <w:sz w:val="24"/>
          <w:szCs w:val="24"/>
        </w:rPr>
        <w:t xml:space="preserve"> is the volume in mL of receiving channel effluent after time </w:t>
      </w:r>
      <w:r w:rsidRPr="004C38CF">
        <w:rPr>
          <w:rFonts w:ascii="Calibri" w:hAnsi="Calibri" w:cs="Calibri"/>
          <w:i/>
          <w:sz w:val="24"/>
          <w:szCs w:val="24"/>
        </w:rPr>
        <w:t>t</w:t>
      </w:r>
      <w:r w:rsidRPr="004C38CF">
        <w:rPr>
          <w:rFonts w:ascii="Calibri" w:hAnsi="Calibri" w:cs="Calibri"/>
          <w:sz w:val="24"/>
          <w:szCs w:val="24"/>
        </w:rPr>
        <w:t xml:space="preserve">; </w:t>
      </w:r>
      <w:proofErr w:type="spellStart"/>
      <w:r w:rsidRPr="004C38CF">
        <w:rPr>
          <w:rFonts w:ascii="Calibri" w:hAnsi="Calibri" w:cs="Calibri"/>
          <w:i/>
          <w:sz w:val="24"/>
          <w:szCs w:val="24"/>
        </w:rPr>
        <w:t>Vd</w:t>
      </w:r>
      <w:proofErr w:type="spellEnd"/>
      <w:r w:rsidRPr="004C38CF">
        <w:rPr>
          <w:rFonts w:ascii="Calibri" w:hAnsi="Calibri" w:cs="Calibri"/>
          <w:sz w:val="24"/>
          <w:szCs w:val="24"/>
        </w:rPr>
        <w:t xml:space="preserve"> is the volume in mL of the dosing channel effluent after time </w:t>
      </w:r>
      <w:r w:rsidRPr="004C38CF">
        <w:rPr>
          <w:rFonts w:ascii="Calibri" w:hAnsi="Calibri" w:cs="Calibri"/>
          <w:i/>
          <w:sz w:val="24"/>
          <w:szCs w:val="24"/>
        </w:rPr>
        <w:t>t</w:t>
      </w:r>
      <w:r w:rsidRPr="004C38CF">
        <w:rPr>
          <w:rFonts w:ascii="Calibri" w:hAnsi="Calibri" w:cs="Calibri"/>
          <w:sz w:val="24"/>
          <w:szCs w:val="24"/>
        </w:rPr>
        <w:t xml:space="preserve">; </w:t>
      </w:r>
      <w:r w:rsidRPr="004C38CF">
        <w:rPr>
          <w:rFonts w:ascii="Calibri" w:hAnsi="Calibri" w:cs="Calibri"/>
          <w:i/>
          <w:sz w:val="24"/>
          <w:szCs w:val="24"/>
        </w:rPr>
        <w:t>A</w:t>
      </w:r>
      <w:r w:rsidRPr="004C38CF">
        <w:rPr>
          <w:rFonts w:ascii="Calibri" w:hAnsi="Calibri" w:cs="Calibri"/>
          <w:sz w:val="24"/>
          <w:szCs w:val="24"/>
        </w:rPr>
        <w:t xml:space="preserve"> is the area of membrane through-hole region in cm</w:t>
      </w:r>
      <w:r w:rsidRPr="004C38CF">
        <w:rPr>
          <w:rFonts w:ascii="Calibri" w:hAnsi="Calibri" w:cs="Calibri"/>
          <w:sz w:val="24"/>
          <w:szCs w:val="24"/>
          <w:vertAlign w:val="superscript"/>
        </w:rPr>
        <w:t>2</w:t>
      </w:r>
      <w:r w:rsidRPr="004C38CF">
        <w:rPr>
          <w:rFonts w:ascii="Calibri" w:hAnsi="Calibri" w:cs="Calibri"/>
          <w:sz w:val="24"/>
          <w:szCs w:val="24"/>
        </w:rPr>
        <w:t xml:space="preserve"> (0.167 cm</w:t>
      </w:r>
      <w:r w:rsidRPr="004C38CF">
        <w:rPr>
          <w:rFonts w:ascii="Calibri" w:hAnsi="Calibri" w:cs="Calibri"/>
          <w:sz w:val="24"/>
          <w:szCs w:val="24"/>
          <w:vertAlign w:val="superscript"/>
        </w:rPr>
        <w:t>2</w:t>
      </w:r>
      <w:r w:rsidRPr="004C38CF">
        <w:rPr>
          <w:rFonts w:ascii="Calibri" w:hAnsi="Calibri" w:cs="Calibri"/>
          <w:sz w:val="24"/>
          <w:szCs w:val="24"/>
        </w:rPr>
        <w:t xml:space="preserve"> for this device); </w:t>
      </w:r>
      <w:r w:rsidRPr="004C38CF">
        <w:rPr>
          <w:rFonts w:ascii="Calibri" w:hAnsi="Calibri" w:cs="Calibri"/>
          <w:i/>
          <w:sz w:val="24"/>
          <w:szCs w:val="24"/>
        </w:rPr>
        <w:t>t</w:t>
      </w:r>
      <w:r w:rsidRPr="004C38CF">
        <w:rPr>
          <w:rFonts w:ascii="Calibri" w:hAnsi="Calibri" w:cs="Calibri"/>
          <w:sz w:val="24"/>
          <w:szCs w:val="24"/>
        </w:rPr>
        <w:t xml:space="preserve"> is the time of effluent collection in seconds; </w:t>
      </w:r>
      <w:r w:rsidRPr="004C38CF">
        <w:rPr>
          <w:rFonts w:ascii="Calibri" w:hAnsi="Calibri" w:cs="Calibri"/>
          <w:i/>
          <w:sz w:val="24"/>
          <w:szCs w:val="24"/>
        </w:rPr>
        <w:t>Cr</w:t>
      </w:r>
      <w:r w:rsidRPr="004C38CF">
        <w:rPr>
          <w:rFonts w:ascii="Calibri" w:hAnsi="Calibri" w:cs="Calibri"/>
          <w:sz w:val="24"/>
          <w:szCs w:val="24"/>
        </w:rPr>
        <w:t xml:space="preserve"> is the measured change in concentration of the tracer dye in the receiving channel effluent; </w:t>
      </w:r>
      <w:r w:rsidRPr="004C38CF">
        <w:rPr>
          <w:rFonts w:ascii="Calibri" w:hAnsi="Calibri" w:cs="Calibri"/>
          <w:i/>
          <w:sz w:val="24"/>
          <w:szCs w:val="24"/>
        </w:rPr>
        <w:t>Cd</w:t>
      </w:r>
      <w:r w:rsidRPr="004C38CF">
        <w:rPr>
          <w:rFonts w:ascii="Calibri" w:hAnsi="Calibri" w:cs="Calibri"/>
          <w:sz w:val="24"/>
          <w:szCs w:val="24"/>
        </w:rPr>
        <w:t xml:space="preserve"> is the measured concentration of the tracer dye in the dosing channel effluent. </w:t>
      </w:r>
      <w:r w:rsidR="000A02A1" w:rsidRPr="004C38CF">
        <w:rPr>
          <w:rFonts w:ascii="Calibri" w:hAnsi="Calibri" w:cs="Calibri"/>
          <w:sz w:val="24"/>
          <w:szCs w:val="24"/>
        </w:rPr>
        <w:t xml:space="preserve">Key assumptions for this equation to be valid include: 1) steady tracer dye dosing concentration over time </w:t>
      </w:r>
      <w:r w:rsidR="000A02A1" w:rsidRPr="004C38CF">
        <w:rPr>
          <w:rFonts w:ascii="Calibri" w:hAnsi="Calibri" w:cs="Calibri"/>
          <w:i/>
          <w:sz w:val="24"/>
          <w:szCs w:val="24"/>
        </w:rPr>
        <w:t>t</w:t>
      </w:r>
      <w:r w:rsidR="002948A4" w:rsidRPr="004C38CF">
        <w:rPr>
          <w:rFonts w:ascii="Calibri" w:hAnsi="Calibri" w:cs="Calibri"/>
          <w:sz w:val="24"/>
          <w:szCs w:val="24"/>
        </w:rPr>
        <w:t>,</w:t>
      </w:r>
      <w:r w:rsidR="000A02A1" w:rsidRPr="004C38CF">
        <w:rPr>
          <w:rFonts w:ascii="Calibri" w:hAnsi="Calibri" w:cs="Calibri"/>
          <w:sz w:val="24"/>
          <w:szCs w:val="24"/>
        </w:rPr>
        <w:t xml:space="preserve"> 2) the </w:t>
      </w:r>
      <w:r w:rsidR="000A02A1" w:rsidRPr="004C38CF">
        <w:rPr>
          <w:rFonts w:ascii="Calibri" w:hAnsi="Calibri" w:cs="Calibri"/>
          <w:sz w:val="24"/>
          <w:szCs w:val="24"/>
        </w:rPr>
        <w:lastRenderedPageBreak/>
        <w:t xml:space="preserve">concentration of </w:t>
      </w:r>
      <w:r w:rsidR="000A02A1" w:rsidRPr="004C38CF">
        <w:rPr>
          <w:rFonts w:ascii="Calibri" w:hAnsi="Calibri" w:cs="Calibri"/>
          <w:i/>
          <w:sz w:val="24"/>
          <w:szCs w:val="24"/>
        </w:rPr>
        <w:t>Cr</w:t>
      </w:r>
      <w:r w:rsidR="000A02A1" w:rsidRPr="004C38CF">
        <w:rPr>
          <w:rFonts w:ascii="Calibri" w:hAnsi="Calibri" w:cs="Calibri"/>
          <w:sz w:val="24"/>
          <w:szCs w:val="24"/>
        </w:rPr>
        <w:t xml:space="preserve"> is small compared to </w:t>
      </w:r>
      <w:r w:rsidR="000A02A1" w:rsidRPr="004C38CF">
        <w:rPr>
          <w:rFonts w:ascii="Calibri" w:hAnsi="Calibri" w:cs="Calibri"/>
          <w:i/>
          <w:sz w:val="24"/>
          <w:szCs w:val="24"/>
        </w:rPr>
        <w:t>Cd</w:t>
      </w:r>
      <w:r w:rsidR="002948A4" w:rsidRPr="004C38CF">
        <w:rPr>
          <w:rFonts w:ascii="Calibri" w:hAnsi="Calibri" w:cs="Calibri"/>
          <w:sz w:val="24"/>
          <w:szCs w:val="24"/>
        </w:rPr>
        <w:t>,</w:t>
      </w:r>
      <w:r w:rsidR="000A02A1" w:rsidRPr="004C38CF">
        <w:rPr>
          <w:rFonts w:ascii="Calibri" w:hAnsi="Calibri" w:cs="Calibri"/>
          <w:sz w:val="24"/>
          <w:szCs w:val="24"/>
        </w:rPr>
        <w:t xml:space="preserve"> and 3) the permeability of the system is uniformly distributed across the culture region. Although this equation can be used for static systems, care must be taken to check that the assumptions hold true. </w:t>
      </w:r>
      <w:r w:rsidR="003479E5" w:rsidRPr="004C38CF">
        <w:rPr>
          <w:rFonts w:ascii="Calibri" w:hAnsi="Calibri" w:cs="Calibri"/>
          <w:sz w:val="24"/>
          <w:szCs w:val="24"/>
        </w:rPr>
        <w:t xml:space="preserve">Electrical methods, including trans-epithelial electrical resistance (TEER) are commonly implemented in Transwell studies and recently have been incorporated into </w:t>
      </w:r>
      <w:r w:rsidR="002948A4" w:rsidRPr="004C38CF">
        <w:rPr>
          <w:rFonts w:ascii="Calibri" w:hAnsi="Calibri" w:cs="Calibri"/>
          <w:sz w:val="24"/>
          <w:szCs w:val="24"/>
        </w:rPr>
        <w:t xml:space="preserve">PDMS </w:t>
      </w:r>
      <w:r w:rsidR="003479E5" w:rsidRPr="004C38CF">
        <w:rPr>
          <w:rFonts w:ascii="Calibri" w:hAnsi="Calibri" w:cs="Calibri"/>
          <w:sz w:val="24"/>
          <w:szCs w:val="24"/>
        </w:rPr>
        <w:t xml:space="preserve">Organ Chips for instant </w:t>
      </w:r>
      <w:r w:rsidR="002948A4" w:rsidRPr="004C38CF">
        <w:rPr>
          <w:rFonts w:ascii="Calibri" w:hAnsi="Calibri" w:cs="Calibri"/>
          <w:sz w:val="24"/>
          <w:szCs w:val="24"/>
        </w:rPr>
        <w:t xml:space="preserve">and continuous </w:t>
      </w:r>
      <w:r w:rsidR="003479E5" w:rsidRPr="004C38CF">
        <w:rPr>
          <w:rFonts w:ascii="Calibri" w:hAnsi="Calibri" w:cs="Calibri"/>
          <w:sz w:val="24"/>
          <w:szCs w:val="24"/>
        </w:rPr>
        <w:t>barrier function measurements</w:t>
      </w:r>
      <w:r w:rsidR="002948A4" w:rsidRPr="004C38CF">
        <w:rPr>
          <w:rFonts w:ascii="Calibri" w:hAnsi="Calibri" w:cs="Calibri"/>
          <w:sz w:val="24"/>
          <w:szCs w:val="24"/>
        </w:rPr>
        <w:t xml:space="preserve"> as well</w:t>
      </w:r>
      <w:r w:rsidR="003479E5" w:rsidRPr="004C38CF">
        <w:rPr>
          <w:rFonts w:ascii="Calibri" w:hAnsi="Calibri" w:cs="Calibri"/>
          <w:sz w:val="24"/>
          <w:szCs w:val="24"/>
        </w:rPr>
        <w:fldChar w:fldCharType="begin"/>
      </w:r>
      <w:r w:rsidR="00F63931" w:rsidRPr="004C38CF">
        <w:rPr>
          <w:rFonts w:ascii="Calibri" w:hAnsi="Calibri" w:cs="Calibri"/>
          <w:sz w:val="24"/>
          <w:szCs w:val="24"/>
        </w:rPr>
        <w:instrText xml:space="preserve"> ADDIN ZOTERO_ITEM CSL_CITATION {"citationID":"a3eb4bdgb0","properties":{"formattedCitation":"\\super 21, 22\\nosupersub{}","plainCitation":"21, 22","noteIndex":0},"citationItems":[{"id":2054,"uris":["http://zotero.org/users/3657159/items/RQCQG3BI"],"uri":["http://zotero.org/users/3657159/items/RQCQG3BI"],"itemData":{"id":2054,"type":"article-journal","title":"Organs-on-chips with integrated electrodes for trans-epithelial electrical resistance (TEER) measurements of human epithelial barrier function","container-title":"Lab on a Chip","page":"2264-2271","volume":"17","issue":"13","source":"pubs.rsc.org.ezp-prod1.hul.harvard.edu","abstract":"Trans-epithelial electrical resistance (TEER) is broadly used as an experimental readout and a quality control assay for measuring the integrity of epithelial monolayers cultured under static conditions in vitro, however, there is no standard methodology for its application to microfluidic organ-on-a-chip (organ chip) cultures. Here, we describe a new microfluidic organ chip design that contains embedded electrodes, and we demonstrate its utility for assessing formation and disruption of barrier function both within a human lung airway chip lined by a fully differentiated mucociliary human airway epithelium and in a human gut chip lined by intestinal epithelial cells. These chips with integrated electrodes enable real-time, non-invasive monitoring of TEER and can be applied to measure barrier function in virtually any type of cultured cell.","DOI":"10.1039/C7LC00155J","ISSN":"1473-0189","journalAbbreviation":"Lab Chip","language":"en","author":[{"family":"Henry","given":"Olivier Y. F."},{"family":"Villenave","given":"Remi"},{"family":"Cronce","given":"Michael J."},{"family":"Leineweber","given":"William D."},{"family":"Benz","given":"Maximilian A."},{"family":"Ingber","given":"Donald E."}],"issued":{"date-parts":[["2017",6,27]]}}},{"id":2057,"uris":["http://zotero.org/users/3657159/items/HEIJRBFQ"],"uri":["http://zotero.org/users/3657159/items/HEIJRBFQ"],"itemData":{"id":2057,"type":"article-journal","title":"Organs-on-Chips with combined multi-electrode array and transepithelial electrical resistance measurement capabilities","container-title":"Lab on a Chip","page":"2294-2302","volume":"17","issue":"13","source":"pubs.rsc.org.ezp-prod1.hul.harvard.edu","abstract":"Here we demonstrate that microfluidic cell culture devices, known as Organs-on-a-Chips can be fabricated with multifunctional, real-time, sensing capabilities by integrating both multi-electrode arrays (MEAs) and electrodes for transepithelial electrical resistance (TEER) measurements into the chips during their fabrication. To prove proof-of-concept, simultaneous measurements of cellular electrical activity and tissue barrier function were carried out in a dual channel, endothelialized, heart-on-a-chip device containing human cardiomyocytes and a channel-separating porous membrane covered with a primary human endothelial cell monolayer. These studies confirmed that the TEER–MEA chip can be used to simultaneously detect dynamic alterations of vascular permeability and cardiac function in the same chip when challenged with the inflammatory stimulus tumor necrosis factor alpha (TNF-α) or the cardiac targeting drug isoproterenol. Thus, this Organ Chip with integrated sensing capability may prove useful for real-time assessment of biological functions, as well as response to therapeutics.","DOI":"10.1039/C7LC00412E","ISSN":"1473-0189","journalAbbreviation":"Lab Chip","language":"en","author":[{"family":"Maoz","given":"Ben M."},{"family":"Herland","given":"Anna"},{"family":"Henry","given":"Olivier Y. F."},{"family":"Leineweber","given":"William D."},{"family":"Yadid","given":"Moran"},{"family":"Doyle","given":"John"},{"family":"Mannix","given":"Robert"},{"family":"Kujala","given":"Ville J."},{"family":"FitzGerald","given":"Edward A."},{"family":"Parker","given":"Kevin Kit"},{"family":"Ingber","given":"Donald E."}],"issued":{"date-parts":[["2017",6,27]]}}}],"schema":"https://github.com/citation-style-language/schema/raw/master/csl-citation.json"} </w:instrText>
      </w:r>
      <w:r w:rsidR="003479E5" w:rsidRPr="004C38CF">
        <w:rPr>
          <w:rFonts w:ascii="Calibri" w:hAnsi="Calibri" w:cs="Calibri"/>
          <w:sz w:val="24"/>
          <w:szCs w:val="24"/>
        </w:rPr>
        <w:fldChar w:fldCharType="separate"/>
      </w:r>
      <w:r w:rsidR="00F63931" w:rsidRPr="004C38CF">
        <w:rPr>
          <w:rFonts w:ascii="Calibri" w:hAnsi="Calibri" w:cs="Calibri"/>
          <w:sz w:val="24"/>
          <w:szCs w:val="24"/>
          <w:vertAlign w:val="superscript"/>
        </w:rPr>
        <w:t>21,22</w:t>
      </w:r>
      <w:r w:rsidR="003479E5" w:rsidRPr="004C38CF">
        <w:rPr>
          <w:rFonts w:ascii="Calibri" w:hAnsi="Calibri" w:cs="Calibri"/>
          <w:sz w:val="24"/>
          <w:szCs w:val="24"/>
        </w:rPr>
        <w:fldChar w:fldCharType="end"/>
      </w:r>
      <w:r w:rsidR="006F7D00" w:rsidRPr="004C38CF">
        <w:rPr>
          <w:rFonts w:ascii="Calibri" w:hAnsi="Calibri" w:cs="Calibri"/>
          <w:sz w:val="24"/>
          <w:szCs w:val="24"/>
        </w:rPr>
        <w:t>.</w:t>
      </w:r>
    </w:p>
    <w:p w14:paraId="631E57DC" w14:textId="77777777" w:rsidR="00C079E8" w:rsidRPr="004C38CF" w:rsidRDefault="00C079E8" w:rsidP="00A1533A">
      <w:pPr>
        <w:spacing w:after="0" w:line="240" w:lineRule="auto"/>
        <w:contextualSpacing/>
        <w:rPr>
          <w:rFonts w:ascii="Calibri" w:hAnsi="Calibri" w:cs="Calibri"/>
          <w:sz w:val="24"/>
          <w:szCs w:val="24"/>
        </w:rPr>
      </w:pPr>
    </w:p>
    <w:p w14:paraId="4BD4D176" w14:textId="0F6B7223" w:rsidR="00451B34" w:rsidRPr="004C38CF" w:rsidRDefault="00451B34" w:rsidP="00A1533A">
      <w:pPr>
        <w:spacing w:after="0" w:line="240" w:lineRule="auto"/>
        <w:contextualSpacing/>
        <w:rPr>
          <w:rFonts w:ascii="Calibri" w:hAnsi="Calibri" w:cs="Calibri"/>
          <w:sz w:val="24"/>
          <w:szCs w:val="24"/>
        </w:rPr>
      </w:pPr>
      <w:r w:rsidRPr="004C38CF">
        <w:rPr>
          <w:rFonts w:ascii="Calibri" w:hAnsi="Calibri" w:cs="Calibri"/>
          <w:sz w:val="24"/>
          <w:szCs w:val="24"/>
        </w:rPr>
        <w:t>Limitations of this protocol include the elasticity of PDMS as well as the manual casting and assembly process that limits production rates. PDMS is a versatile polymer that is well-suited for Organ Chips requiring mechanical strain actuation, but its elasticity can hinder production. Parts can be difficult to handle without deformation and membranes require backing films for manipulation. As a result, automation of Organ Chip production can be limited. The casting process, unlike hot embossing or injection molding used for thermoplastic polymers, is batch-based and therefore also limits throughput.</w:t>
      </w:r>
    </w:p>
    <w:p w14:paraId="2CC10697" w14:textId="77777777" w:rsidR="00451B34" w:rsidRPr="004C38CF" w:rsidRDefault="00451B34" w:rsidP="00A1533A">
      <w:pPr>
        <w:spacing w:after="0" w:line="240" w:lineRule="auto"/>
        <w:contextualSpacing/>
        <w:rPr>
          <w:rFonts w:ascii="Calibri" w:hAnsi="Calibri" w:cs="Calibri"/>
          <w:sz w:val="24"/>
          <w:szCs w:val="24"/>
        </w:rPr>
      </w:pPr>
    </w:p>
    <w:p w14:paraId="6FE29920" w14:textId="4346FF26" w:rsidR="00F24892" w:rsidRPr="004C38CF" w:rsidRDefault="005C1A38"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Organ Chips enable </w:t>
      </w:r>
      <w:r w:rsidR="004C38CF" w:rsidRPr="004C38CF">
        <w:rPr>
          <w:rFonts w:ascii="Calibri" w:hAnsi="Calibri" w:cs="Calibri"/>
          <w:i/>
          <w:sz w:val="24"/>
          <w:szCs w:val="24"/>
        </w:rPr>
        <w:t>in vitro</w:t>
      </w:r>
      <w:r w:rsidRPr="004C38CF">
        <w:rPr>
          <w:rFonts w:ascii="Calibri" w:hAnsi="Calibri" w:cs="Calibri"/>
          <w:sz w:val="24"/>
          <w:szCs w:val="24"/>
        </w:rPr>
        <w:t xml:space="preserve"> studies of human organ- and body-level function</w:t>
      </w:r>
      <w:r w:rsidR="002948A4" w:rsidRPr="004C38CF">
        <w:rPr>
          <w:rFonts w:ascii="Calibri" w:hAnsi="Calibri" w:cs="Calibri"/>
          <w:sz w:val="24"/>
          <w:szCs w:val="24"/>
        </w:rPr>
        <w:t>s</w:t>
      </w:r>
      <w:r w:rsidR="00BD4A54" w:rsidRPr="004C38CF">
        <w:rPr>
          <w:rFonts w:ascii="Calibri" w:hAnsi="Calibri" w:cs="Calibri"/>
          <w:sz w:val="24"/>
          <w:szCs w:val="24"/>
        </w:rPr>
        <w:t xml:space="preserve"> </w:t>
      </w:r>
      <w:r w:rsidR="004C38CF" w:rsidRPr="004C38CF">
        <w:rPr>
          <w:rFonts w:ascii="Calibri" w:hAnsi="Calibri" w:cs="Calibri"/>
          <w:i/>
          <w:sz w:val="24"/>
          <w:szCs w:val="24"/>
        </w:rPr>
        <w:t>in vivo</w:t>
      </w:r>
      <w:r w:rsidR="007E287C" w:rsidRPr="004C38CF">
        <w:rPr>
          <w:rFonts w:ascii="Calibri" w:hAnsi="Calibri" w:cs="Calibri"/>
          <w:i/>
          <w:sz w:val="24"/>
          <w:szCs w:val="24"/>
        </w:rPr>
        <w:t xml:space="preserve"> </w:t>
      </w:r>
      <w:r w:rsidR="002948A4" w:rsidRPr="004C38CF">
        <w:rPr>
          <w:rFonts w:ascii="Calibri" w:hAnsi="Calibri" w:cs="Calibri"/>
          <w:sz w:val="24"/>
          <w:szCs w:val="24"/>
        </w:rPr>
        <w:t xml:space="preserve">by perfusing </w:t>
      </w:r>
      <w:r w:rsidRPr="004C38CF">
        <w:rPr>
          <w:rFonts w:ascii="Calibri" w:hAnsi="Calibri" w:cs="Calibri"/>
          <w:sz w:val="24"/>
          <w:szCs w:val="24"/>
        </w:rPr>
        <w:t>a common medium</w:t>
      </w:r>
      <w:r w:rsidR="001011E0" w:rsidRPr="004C38CF">
        <w:rPr>
          <w:rFonts w:ascii="Calibri" w:hAnsi="Calibri" w:cs="Calibri"/>
          <w:sz w:val="24"/>
          <w:szCs w:val="24"/>
        </w:rPr>
        <w:t xml:space="preserve"> </w:t>
      </w:r>
      <w:r w:rsidR="002948A4" w:rsidRPr="004C38CF">
        <w:rPr>
          <w:rFonts w:ascii="Calibri" w:hAnsi="Calibri" w:cs="Calibri"/>
          <w:sz w:val="24"/>
          <w:szCs w:val="24"/>
        </w:rPr>
        <w:t>through</w:t>
      </w:r>
      <w:r w:rsidR="001011E0" w:rsidRPr="004C38CF">
        <w:rPr>
          <w:rFonts w:ascii="Calibri" w:hAnsi="Calibri" w:cs="Calibri"/>
          <w:sz w:val="24"/>
          <w:szCs w:val="24"/>
        </w:rPr>
        <w:t xml:space="preserve"> the vascular cha</w:t>
      </w:r>
      <w:r w:rsidR="002948A4" w:rsidRPr="004C38CF">
        <w:rPr>
          <w:rFonts w:ascii="Calibri" w:hAnsi="Calibri" w:cs="Calibri"/>
          <w:sz w:val="24"/>
          <w:szCs w:val="24"/>
        </w:rPr>
        <w:t>n</w:t>
      </w:r>
      <w:r w:rsidR="001011E0" w:rsidRPr="004C38CF">
        <w:rPr>
          <w:rFonts w:ascii="Calibri" w:hAnsi="Calibri" w:cs="Calibri"/>
          <w:sz w:val="24"/>
          <w:szCs w:val="24"/>
        </w:rPr>
        <w:t>nels</w:t>
      </w:r>
      <w:r w:rsidR="00BD4A54" w:rsidRPr="004C38CF">
        <w:rPr>
          <w:rFonts w:ascii="Calibri" w:hAnsi="Calibri" w:cs="Calibri"/>
          <w:sz w:val="24"/>
          <w:szCs w:val="24"/>
        </w:rPr>
        <w:t>.</w:t>
      </w:r>
      <w:r w:rsidR="009D688D" w:rsidRPr="004C38CF">
        <w:rPr>
          <w:rFonts w:ascii="Calibri" w:hAnsi="Calibri" w:cs="Calibri"/>
          <w:sz w:val="24"/>
          <w:szCs w:val="24"/>
        </w:rPr>
        <w:t xml:space="preserve"> By reconstituting physiological tissue-tissue interfaces, flux of molecules between the vascular and parenchymal compartments, mechanical cues, and fluidic shear and transport, these devices promote histodifferentiation and are capable of recapitulating </w:t>
      </w:r>
      <w:r w:rsidR="004C38CF" w:rsidRPr="004C38CF">
        <w:rPr>
          <w:rFonts w:ascii="Calibri" w:hAnsi="Calibri" w:cs="Calibri"/>
          <w:i/>
          <w:sz w:val="24"/>
          <w:szCs w:val="24"/>
        </w:rPr>
        <w:t>in vivo</w:t>
      </w:r>
      <w:r w:rsidR="009D688D" w:rsidRPr="004C38CF">
        <w:rPr>
          <w:rFonts w:ascii="Calibri" w:hAnsi="Calibri" w:cs="Calibri"/>
          <w:sz w:val="24"/>
          <w:szCs w:val="24"/>
        </w:rPr>
        <w:t xml:space="preserve">-like functions of both normal and diseased organs. </w:t>
      </w:r>
      <w:r w:rsidR="00BD4A54" w:rsidRPr="004C38CF">
        <w:rPr>
          <w:rFonts w:ascii="Calibri" w:hAnsi="Calibri" w:cs="Calibri"/>
          <w:sz w:val="24"/>
          <w:szCs w:val="24"/>
        </w:rPr>
        <w:t>T</w:t>
      </w:r>
      <w:r w:rsidRPr="004C38CF">
        <w:rPr>
          <w:rFonts w:ascii="Calibri" w:hAnsi="Calibri" w:cs="Calibri"/>
          <w:sz w:val="24"/>
          <w:szCs w:val="24"/>
        </w:rPr>
        <w:t xml:space="preserve">he compartmentalization of tissues and fluids </w:t>
      </w:r>
      <w:r w:rsidR="00BD4A54" w:rsidRPr="004C38CF">
        <w:rPr>
          <w:rFonts w:ascii="Calibri" w:hAnsi="Calibri" w:cs="Calibri"/>
          <w:sz w:val="24"/>
          <w:szCs w:val="24"/>
        </w:rPr>
        <w:t xml:space="preserve">in two compartments </w:t>
      </w:r>
      <w:r w:rsidRPr="004C38CF">
        <w:rPr>
          <w:rFonts w:ascii="Calibri" w:hAnsi="Calibri" w:cs="Calibri"/>
          <w:sz w:val="24"/>
          <w:szCs w:val="24"/>
        </w:rPr>
        <w:t xml:space="preserve">mimics </w:t>
      </w:r>
      <w:proofErr w:type="spellStart"/>
      <w:r w:rsidR="002948A4" w:rsidRPr="004C38CF">
        <w:rPr>
          <w:rFonts w:ascii="Calibri" w:hAnsi="Calibri" w:cs="Calibri"/>
          <w:sz w:val="24"/>
          <w:szCs w:val="24"/>
        </w:rPr>
        <w:t>their</w:t>
      </w:r>
      <w:proofErr w:type="spellEnd"/>
      <w:r w:rsidR="002948A4" w:rsidRPr="004C38CF">
        <w:rPr>
          <w:rFonts w:ascii="Calibri" w:hAnsi="Calibri" w:cs="Calibri"/>
          <w:sz w:val="24"/>
          <w:szCs w:val="24"/>
        </w:rPr>
        <w:t xml:space="preserve"> </w:t>
      </w:r>
      <w:r w:rsidR="004C38CF" w:rsidRPr="004C38CF">
        <w:rPr>
          <w:rFonts w:ascii="Calibri" w:hAnsi="Calibri" w:cs="Calibri"/>
          <w:i/>
          <w:sz w:val="24"/>
          <w:szCs w:val="24"/>
        </w:rPr>
        <w:t>in vivo</w:t>
      </w:r>
      <w:r w:rsidR="00BD4A54" w:rsidRPr="004C38CF">
        <w:rPr>
          <w:rFonts w:ascii="Calibri" w:hAnsi="Calibri" w:cs="Calibri"/>
          <w:sz w:val="24"/>
          <w:szCs w:val="24"/>
        </w:rPr>
        <w:t xml:space="preserve"> </w:t>
      </w:r>
      <w:r w:rsidRPr="004C38CF">
        <w:rPr>
          <w:rFonts w:ascii="Calibri" w:hAnsi="Calibri" w:cs="Calibri"/>
          <w:sz w:val="24"/>
          <w:szCs w:val="24"/>
        </w:rPr>
        <w:t>function</w:t>
      </w:r>
      <w:r w:rsidR="002948A4" w:rsidRPr="004C38CF">
        <w:rPr>
          <w:rFonts w:ascii="Calibri" w:hAnsi="Calibri" w:cs="Calibri"/>
          <w:sz w:val="24"/>
          <w:szCs w:val="24"/>
        </w:rPr>
        <w:t>s</w:t>
      </w:r>
      <w:r w:rsidR="00BD4A54" w:rsidRPr="004C38CF">
        <w:rPr>
          <w:rFonts w:ascii="Calibri" w:hAnsi="Calibri" w:cs="Calibri"/>
          <w:sz w:val="24"/>
          <w:szCs w:val="24"/>
        </w:rPr>
        <w:t>,</w:t>
      </w:r>
      <w:r w:rsidRPr="004C38CF">
        <w:rPr>
          <w:rFonts w:ascii="Calibri" w:hAnsi="Calibri" w:cs="Calibri"/>
          <w:sz w:val="24"/>
          <w:szCs w:val="24"/>
        </w:rPr>
        <w:t xml:space="preserve"> and </w:t>
      </w:r>
      <w:r w:rsidR="00BD4A54" w:rsidRPr="004C38CF">
        <w:rPr>
          <w:rFonts w:ascii="Calibri" w:hAnsi="Calibri" w:cs="Calibri"/>
          <w:sz w:val="24"/>
          <w:szCs w:val="24"/>
        </w:rPr>
        <w:t>Organ Chip studies are</w:t>
      </w:r>
      <w:r w:rsidRPr="004C38CF">
        <w:rPr>
          <w:rFonts w:ascii="Calibri" w:hAnsi="Calibri" w:cs="Calibri"/>
          <w:sz w:val="24"/>
          <w:szCs w:val="24"/>
        </w:rPr>
        <w:t xml:space="preserve"> amenable to </w:t>
      </w:r>
      <w:r w:rsidR="001011E0" w:rsidRPr="004C38CF">
        <w:rPr>
          <w:rFonts w:ascii="Calibri" w:hAnsi="Calibri" w:cs="Calibri"/>
          <w:sz w:val="24"/>
          <w:szCs w:val="24"/>
        </w:rPr>
        <w:t xml:space="preserve">time-resolved </w:t>
      </w:r>
      <w:r w:rsidRPr="004C38CF">
        <w:rPr>
          <w:rFonts w:ascii="Calibri" w:hAnsi="Calibri" w:cs="Calibri"/>
          <w:sz w:val="24"/>
          <w:szCs w:val="24"/>
        </w:rPr>
        <w:t xml:space="preserve">pharmacokinetic </w:t>
      </w:r>
      <w:r w:rsidR="00EC2839" w:rsidRPr="004C38CF">
        <w:rPr>
          <w:rFonts w:ascii="Calibri" w:hAnsi="Calibri" w:cs="Calibri"/>
          <w:sz w:val="24"/>
          <w:szCs w:val="24"/>
        </w:rPr>
        <w:t xml:space="preserve">experimentation and modeling as well as </w:t>
      </w:r>
      <w:r w:rsidR="004C38CF" w:rsidRPr="004C38CF">
        <w:rPr>
          <w:rFonts w:ascii="Calibri" w:hAnsi="Calibri" w:cs="Calibri"/>
          <w:i/>
          <w:sz w:val="24"/>
          <w:szCs w:val="24"/>
        </w:rPr>
        <w:t>in vitro</w:t>
      </w:r>
      <w:r w:rsidR="00EC2839" w:rsidRPr="004C38CF">
        <w:rPr>
          <w:rFonts w:ascii="Calibri" w:hAnsi="Calibri" w:cs="Calibri"/>
          <w:sz w:val="24"/>
          <w:szCs w:val="24"/>
        </w:rPr>
        <w:t>-</w:t>
      </w:r>
      <w:r w:rsidR="004C38CF" w:rsidRPr="004C38CF">
        <w:rPr>
          <w:rFonts w:ascii="Calibri" w:hAnsi="Calibri" w:cs="Calibri"/>
          <w:i/>
          <w:sz w:val="24"/>
          <w:szCs w:val="24"/>
        </w:rPr>
        <w:t>in vivo</w:t>
      </w:r>
      <w:r w:rsidR="00EC2839" w:rsidRPr="004C38CF">
        <w:rPr>
          <w:rFonts w:ascii="Calibri" w:hAnsi="Calibri" w:cs="Calibri"/>
          <w:sz w:val="24"/>
          <w:szCs w:val="24"/>
        </w:rPr>
        <w:t xml:space="preserve"> extrapolation</w:t>
      </w:r>
      <w:r w:rsidR="00EC2839"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{"citationID":"MkjiCbJ9","properties":{"formattedCitation":"\\super 9, 10\\nosupersub{}","plainCitation":"9, 10","noteIndex":0},"citationItems":[{"id":1685,"uris":["http://zotero.org/users/3657159/items/AZJ4KHU4"],"uri":["http://zotero.org/users/3657159/items/AZJ4KHU4"],"itemData":{"id":1685,"type":"article-journal","title":"Computational approaches for modeling and analysis of human-on-chip systems for drug testing and characterization","container-title":"Drug Discovery Today","page":"1859-1862","volume":"21","issue":"12","source":"ScienceDirect","DOI":"10.1016/j.drudis.2016.11.002","ISSN":"1359-6446","journalAbbreviation":"Drug Discovery Today","author":[{"family":"Somayaji","given":"Mahadevabharath R."},{"family":"Das","given":"Debarun"},{"family":"Przekwas","given":"Andrzej"}],"issued":{"date-parts":[["2016",12]]}}},{"id":"URzVpuFN/XUMrd18S","uris":["http://zotero.org/users/3657159/items/G5VBJ4AR"],"uri":["http://zotero.org/users/3657159/items/G5VBJ4AR"],"itemData":{"id":1965,"type":"article-journal","title":"Physiologically Based Pharmacokinetic and Pharmacodynamic Analysis Enabled by Microfluidically Linked Organs-on-Chips","container-title":"Annual Review of Pharmacology and Toxicology","page":"37-64","volume":"58","issue":"1","source":"Annual Reviews","abstract":"Physiologically based pharmacokinetic (PBPK) modeling and simulation approaches are beginning to be integrated into drug development and approval processes because they enable key pharmacokinetic (PK) parameters to be predicted from in vitro data. However, these approaches are hampered by many limitations, including an inability to incorporate organ-specific differentials in drug clearance, distribution, and absorption that result from differences in cell uptake, transport, and metabolism. Moreover, such approaches are generally unable to provide insight into pharmacodynamic (PD) parameters. Recent development of microfluidic Organ-on-a-Chip (Organ Chip) cell culture devices that recapitulate tissue-tissue interfaces, vascular perfusion, and organ-level functionality offer the ability to overcome these limitations when multiple Organ Chips are linked via their endothelium-lined vascular channels. Here, we discuss successes and challenges in the use of existing culture models and vascularized Organ Chips for PBPK and PD modeling of human drug responses, as well as in vitro to in vivo extrapolation (IVIVE) of these results, and how these approaches might advance drug development and regulatory review processes in the future.","DOI":"10.1146/annurev-pharmtox-010716-104748","note":"PMID: 29309256","author":[{"family":"Prantil-Baun","given":"Rachelle"},{"family":"Novak","given":"Richard"},{"family":"Das","given":"Debarun"},{"family":"Somayaji","given":"Mahadevabharath R."},{"family":"Przekwas","given":"Andrzej"},{"family":"Ingber","given":"Donald E."}],"issued":{"date-parts":[["2018"]]},"PMID":"29309256"}}],"schema":"https://github.com/citation-style-language/schema/raw/master/csl-citation.json"} </w:instrText>
      </w:r>
      <w:r w:rsidR="00EC2839" w:rsidRPr="004C38CF">
        <w:rPr>
          <w:rFonts w:ascii="Calibri" w:hAnsi="Calibri" w:cs="Calibri"/>
          <w:sz w:val="24"/>
          <w:szCs w:val="24"/>
        </w:rPr>
        <w:fldChar w:fldCharType="separate"/>
      </w:r>
      <w:r w:rsidR="00BD4A54" w:rsidRPr="004C38CF">
        <w:rPr>
          <w:rFonts w:ascii="Calibri" w:hAnsi="Calibri" w:cs="Calibri"/>
          <w:sz w:val="24"/>
          <w:szCs w:val="24"/>
          <w:vertAlign w:val="superscript"/>
        </w:rPr>
        <w:t>9,10</w:t>
      </w:r>
      <w:r w:rsidR="00EC2839" w:rsidRPr="004C38CF">
        <w:rPr>
          <w:rFonts w:ascii="Calibri" w:hAnsi="Calibri" w:cs="Calibri"/>
          <w:sz w:val="24"/>
          <w:szCs w:val="24"/>
        </w:rPr>
        <w:fldChar w:fldCharType="end"/>
      </w:r>
      <w:r w:rsidR="00EC2839" w:rsidRPr="004C38CF">
        <w:rPr>
          <w:rFonts w:ascii="Calibri" w:hAnsi="Calibri" w:cs="Calibri"/>
          <w:sz w:val="24"/>
          <w:szCs w:val="24"/>
        </w:rPr>
        <w:t xml:space="preserve"> </w:t>
      </w:r>
      <w:r w:rsidR="00AB1B35" w:rsidRPr="004C38CF">
        <w:rPr>
          <w:rFonts w:ascii="Calibri" w:hAnsi="Calibri" w:cs="Calibri"/>
          <w:sz w:val="24"/>
          <w:szCs w:val="24"/>
        </w:rPr>
        <w:t xml:space="preserve">that is difficult or impossible in </w:t>
      </w:r>
      <w:r w:rsidR="002948A4" w:rsidRPr="004C38CF">
        <w:rPr>
          <w:rFonts w:ascii="Calibri" w:hAnsi="Calibri" w:cs="Calibri"/>
          <w:sz w:val="24"/>
          <w:szCs w:val="24"/>
        </w:rPr>
        <w:t xml:space="preserve">single channel </w:t>
      </w:r>
      <w:r w:rsidR="006F7D00" w:rsidRPr="004C38CF">
        <w:rPr>
          <w:rFonts w:ascii="Calibri" w:hAnsi="Calibri" w:cs="Calibri"/>
          <w:sz w:val="24"/>
          <w:szCs w:val="24"/>
        </w:rPr>
        <w:t>MPS</w:t>
      </w:r>
      <w:r w:rsidR="00AB1B35"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{"citationID":"bm17vko5","properties":{"formattedCitation":"\\super 14\\uc0\\u8211{}16\\nosupersub{}","plainCitation":"14–16","noteIndex":0},"citationItems":[{"id":1694,"uris":["http://zotero.org/users/3657159/items/E2ZPMZF8"],"uri":["http://zotero.org/users/3657159/items/E2ZPMZF8"],"itemData":{"id":1694,"type":"article-journal","title":"Scaling and systems biology for integrating multiple organs-on-a-chip","container-title":"Lab on a Chip","page":"3496-3511","volume":"13","issue":"18","source":"PubMed","abstract":"Coupled systems of in vitro microfabricated organs-on-a-chip containing small populations of human cells are being developed to address the formidable pharmacological and physiological gaps between monolayer cell cultures, animal models, and humans that severely limit the speed and efficiency of drug development. These gaps present challenges not only in tissue and microfluidic engineering, but also in systems biology: how does one model, test, and learn about the communication and control of biological systems with individual organs-on-chips that are one-thousandth or one-millionth of the size of adult organs, or even smaller, i.e., organs for a milliHuman (mHu) or microHuman (μHu)? Allometric scaling that describes inter-species variation of organ size and properties provides some guidance, but given the desire to utilize these systems to extend and validate human pharmacokinetic and pharmacodynamic (PK/PD) models in support of drug discovery and development, it is more appropriate to scale each organ functionally to ensure that it makes the suitable physiological contribution to the coupled system. The desire to recapitulate the complex organ-organ interactions that result from factors in the blood and lymph places a severe constraint on the total circulating fluid (~5 mL for a mHu and ~5 μL for a μHu) and hence on the pumps, valves, and analytical instruments required to maintain and study these systems. Scaling arguments also provide guidance on the design of a universal cell-culture medium, typically without red blood cells. This review presents several examples of scaling arguments and discusses steps that should ensure the success of this endeavour.","DOI":"10.1039/c3lc50243k","ISSN":"1473-0189","note":"PMID: 23828456\nPMCID: PMC3818688","journalAbbreviation":"Lab Chip","language":"eng","author":[{"family":"Wikswo","given":"John P."},{"family":"Curtis","given":"Erica L."},{"family":"Eagleton","given":"Zachary E."},{"family":"Evans","given":"Brian C."},{"family":"Kole","given":"Ayeeshik"},{"family":"Hofmeister","given":"Lucas H."},{"family":"Matloff","given":"William J."}],"issued":{"date-parts":[["2013",9,21]]}}},{"id":1687,"uris":["http://zotero.org/users/3657159/items/C4I9V6SR"],"uri":["http://zotero.org/users/3657159/items/C4I9V6SR"],"itemData":{"id":1687,"type":"article-journal","title":"Using PBPK guided “Body-on-a-Chip” Systems to Predict Mammalian Response to Drug and Chemical Exposure","container-title":"Experimental biology and medicine (Maywood, N.J.)","page":"1225-1239","volume":"239","issue":"9","source":"PubMed Central","abstract":"The continued development of in vitro systems that accurately emulate human response to drugs or chemical agents will impact drug development, our understanding of chemical toxicity, and enhance our ability to respond to threats from chemical or biological agents. A promising technology is to build microscale replicas of humans that capture essential elements of physiology, pharmacology and/or toxicology (microphysiological systems). Here, we review progress on systems for microscale models of mammalian systems that include two or more integrated cellular components. These systems are described as a “Body-on-a-Chip.”, and utilize the concept of physiologically-based pharmacokinetic (PBPK) modeling in the design. These microscale systems can also be used as model systems to predict whole-body responses to drugs as well as study the mechanism of action of drugs using PBPK analysis. In this review, we provide examples of various approaches to construct such systems with a focus on their physiological usefulness and various approaches to measure responses (e.g. chemical, electrical, or mechanical force and cellular viability and morphology). While the goal is to predict human response, other mammalian cell types can be utilized with the same principle to predict animal response. These systems will be evaluated on their potential to be physiologically accurate, to provide effective and efficient platform for analytics with accessibility to a wide range of users, for ease of incorporation of analytics, functional for weeks to months, and the ability to replicate previously observed human responses.","DOI":"10.1177/1535370214529397","ISSN":"1535-3702","note":"PMID: 24951471\nPMCID: PMC4156540","journalAbbreviation":"Exp Biol Med (Maywood)","author":[{"family":"Sung","given":"Jong Hwan"},{"family":"Srinivasan","given":"Balaji"},{"family":"Esch","given":"Mandy Brigitte"},{"family":"McLamb","given":"William T."},{"family":"Bernabini","given":"Catia"},{"family":"Shuler","given":"Michael L."},{"family":"Hickman","given":"James J."}],"issued":{"date-parts":[["2014",9]]}}},{"id":1649,"uris":["http://zotero.org/users/3657159/items/3PG5EHJD"],"uri":["http://zotero.org/users/3657159/items/3PG5EHJD"],"itemData":{"id":1649,"type":"article-journal","title":"Physiome-on-a-Chip: The Challenge of “Scaling” in Design, Operation, and Translation of Microphysiological Systems","container-title":"CPT: Pharmacometrics &amp; Systems Pharmacology","page":"559-562","volume":"4","issue":"10","source":"Wiley Online Library","abstract":"Scaling of a microphysiological system (MPS) or physiome-on-a-chip is arguably two interrelated, modeling-based activities: on-platform scaling and in vitro-in vivo translation. This dual approach reduces the need to perfectly rescale and mimic in vivo physiology, an aspiration that is both extremely challenging and not substantively meaningful because of uncertain relevance of any specific physiological condition. Accordingly, this perspective offers a tractable approach for designing interacting MPSs and relating in vitro results to analogous context in vivo.","DOI":"10.1002/psp4.12042","ISSN":"2163-8306","shortTitle":"Physiome-on-a-Chip","journalAbbreviation":"CPT Pharmacometrics Syst. Pharmacol.","language":"en","author":[{"family":"Stokes","given":"Cl"},{"family":"Cirit","given":"M"},{"family":"Lauffenburger","given":"Da"}],"issued":{"date-parts":[["2015",10,1]]}}}],"schema":"https://github.com/citation-style-language/schema/raw/master/csl-citation.json"} </w:instrText>
      </w:r>
      <w:r w:rsidR="00AB1B35" w:rsidRPr="004C38CF">
        <w:rPr>
          <w:rFonts w:ascii="Calibri" w:hAnsi="Calibri" w:cs="Calibri"/>
          <w:sz w:val="24"/>
          <w:szCs w:val="24"/>
        </w:rPr>
        <w:fldChar w:fldCharType="separate"/>
      </w:r>
      <w:r w:rsidR="00BD4A54" w:rsidRPr="004C38CF">
        <w:rPr>
          <w:rFonts w:ascii="Calibri" w:hAnsi="Calibri" w:cs="Calibri"/>
          <w:sz w:val="24"/>
          <w:szCs w:val="24"/>
          <w:vertAlign w:val="superscript"/>
        </w:rPr>
        <w:t>14–16</w:t>
      </w:r>
      <w:r w:rsidR="00AB1B35" w:rsidRPr="004C38CF">
        <w:rPr>
          <w:rFonts w:ascii="Calibri" w:hAnsi="Calibri" w:cs="Calibri"/>
          <w:sz w:val="24"/>
          <w:szCs w:val="24"/>
        </w:rPr>
        <w:fldChar w:fldCharType="end"/>
      </w:r>
      <w:r w:rsidR="006F7D00" w:rsidRPr="004C38CF">
        <w:rPr>
          <w:rFonts w:ascii="Calibri" w:hAnsi="Calibri" w:cs="Calibri"/>
          <w:sz w:val="24"/>
          <w:szCs w:val="24"/>
        </w:rPr>
        <w:t>.</w:t>
      </w:r>
      <w:r w:rsidR="00AB1B35" w:rsidRPr="004C38CF">
        <w:rPr>
          <w:rFonts w:ascii="Calibri" w:hAnsi="Calibri" w:cs="Calibri"/>
          <w:sz w:val="24"/>
          <w:szCs w:val="24"/>
        </w:rPr>
        <w:t xml:space="preserve"> </w:t>
      </w:r>
      <w:r w:rsidR="00B47666" w:rsidRPr="004C38CF">
        <w:rPr>
          <w:rFonts w:ascii="Calibri" w:hAnsi="Calibri" w:cs="Calibri"/>
          <w:sz w:val="24"/>
          <w:szCs w:val="24"/>
        </w:rPr>
        <w:t xml:space="preserve">The microchannel structures can be leveraged for other applications, including investigating the impact of dynamic tobacco smoke exposure with bidirectional breathing in human small airway epithelium to develop </w:t>
      </w:r>
      <w:r w:rsidR="006F7D00" w:rsidRPr="004C38CF">
        <w:rPr>
          <w:rFonts w:ascii="Calibri" w:hAnsi="Calibri" w:cs="Calibri"/>
          <w:sz w:val="24"/>
          <w:szCs w:val="24"/>
        </w:rPr>
        <w:t>novel biomarkers of lung damage</w:t>
      </w:r>
      <w:r w:rsidR="00B47666" w:rsidRPr="004C38CF">
        <w:rPr>
          <w:rFonts w:ascii="Calibri" w:hAnsi="Calibri" w:cs="Calibri"/>
          <w:sz w:val="24"/>
          <w:szCs w:val="24"/>
        </w:rPr>
        <w:fldChar w:fldCharType="begin"/>
      </w:r>
      <w:r w:rsidR="00F63931" w:rsidRPr="004C38CF">
        <w:rPr>
          <w:rFonts w:ascii="Calibri" w:hAnsi="Calibri" w:cs="Calibri"/>
          <w:sz w:val="24"/>
          <w:szCs w:val="24"/>
        </w:rPr>
        <w:instrText xml:space="preserve"> ADDIN ZOTERO_ITEM CSL_CITATION {"citationID":"2AaNqGNc","properties":{"formattedCitation":"\\super 23\\nosupersub{}","plainCitation":"23","noteIndex":0},"citationItems":[{"id":1692,"uris":["http://zotero.org/users/3657159/items/DHM8N5G6"],"uri":["http://zotero.org/users/3657159/items/DHM8N5G6"],"itemData":{"id":1692,"type":"article-journal","title":"Matched-Comparative Modeling of Normal and Diseased Human Airway Responses Using a Microengineered Breathing Lung Chip","container-title":"Cell Systems","page":"456-466.e4","volume":"3","issue":"5","source":"ScienceDirect","abstract":"Summary\nSmoking represents a major risk factor for chronic obstructive pulmonary disease (COPD), but it is difficult to characterize smoke-induced injury responses under physiological breathing conditions in humans due to patient-to-patient variability. Here, we show that a small airway-on-a-chip device lined by living human bronchiolar epithelium from normal or COPD patients can be connected to an instrument that “breathes” whole cigarette smoke in and out of the chips to study smoke-induced pathophysiology in vitro. This technology enables true matched comparisons of biological responses by culturing cells from the same individual with or without smoke exposure. These studies led to identification of ciliary micropathologies, COPD-specific molecular signatures, and epithelial responses to smoke generated by electronic cigarettes. The smoking airway-on-a-chip represents a tool to study normal and disease-specific responses of the human lung to inhaled smoke across molecular, cellular and tissue-level responses in an organ-relevant context.","DOI":"10.1016/j.cels.2016.10.003","ISSN":"2405-4712","journalAbbreviation":"Cell Systems","author":[{"family":"Benam","given":"Kambez H."},{"family":"Novak","given":"Richard"},{"family":"Nawroth","given":"Janna"},{"family":"Hirano-Kobayashi","given":"Mariko"},{"family":"Ferrante","given":"Thomas C."},{"family":"Choe","given":"Youngjae"},{"family":"Prantil-Baun","given":"Rachelle"},{"family":"Weaver","given":"James C."},{"family":"Bahinski","given":"Anthony"},{"family":"Parker","given":"Kevin K."},{"family":"Ingber","given":"Donald E."}],"issued":{"date-parts":[["2016",11,23]]}}}],"schema":"https://github.com/citation-style-language/schema/raw/master/csl-citation.json"} </w:instrText>
      </w:r>
      <w:r w:rsidR="00B47666" w:rsidRPr="004C38CF">
        <w:rPr>
          <w:rFonts w:ascii="Calibri" w:hAnsi="Calibri" w:cs="Calibri"/>
          <w:sz w:val="24"/>
          <w:szCs w:val="24"/>
        </w:rPr>
        <w:fldChar w:fldCharType="separate"/>
      </w:r>
      <w:r w:rsidR="00F63931" w:rsidRPr="004C38CF">
        <w:rPr>
          <w:rFonts w:ascii="Calibri" w:hAnsi="Calibri" w:cs="Calibri"/>
          <w:sz w:val="24"/>
          <w:szCs w:val="24"/>
          <w:vertAlign w:val="superscript"/>
        </w:rPr>
        <w:t>23</w:t>
      </w:r>
      <w:r w:rsidR="00B47666" w:rsidRPr="004C38CF">
        <w:rPr>
          <w:rFonts w:ascii="Calibri" w:hAnsi="Calibri" w:cs="Calibri"/>
          <w:sz w:val="24"/>
          <w:szCs w:val="24"/>
        </w:rPr>
        <w:fldChar w:fldCharType="end"/>
      </w:r>
      <w:r w:rsidR="006F7D00" w:rsidRPr="004C38CF">
        <w:rPr>
          <w:rFonts w:ascii="Calibri" w:hAnsi="Calibri" w:cs="Calibri"/>
          <w:sz w:val="24"/>
          <w:szCs w:val="24"/>
        </w:rPr>
        <w:t>.</w:t>
      </w:r>
      <w:r w:rsidR="00B47666" w:rsidRPr="004C38CF">
        <w:rPr>
          <w:rFonts w:ascii="Calibri" w:hAnsi="Calibri" w:cs="Calibri"/>
          <w:sz w:val="24"/>
          <w:szCs w:val="24"/>
        </w:rPr>
        <w:t xml:space="preserve"> </w:t>
      </w:r>
      <w:r w:rsidR="009D688D" w:rsidRPr="004C38CF">
        <w:rPr>
          <w:rFonts w:ascii="Calibri" w:hAnsi="Calibri" w:cs="Calibri"/>
          <w:sz w:val="24"/>
          <w:szCs w:val="24"/>
        </w:rPr>
        <w:t xml:space="preserve">The defined positions of the planar membranes and high optical clarity of the devices make them uniquely suited for image-based analyses and integration of embedded sensors. </w:t>
      </w:r>
      <w:r w:rsidR="000646FF" w:rsidRPr="004C38CF">
        <w:rPr>
          <w:rFonts w:ascii="Calibri" w:hAnsi="Calibri" w:cs="Calibri"/>
          <w:sz w:val="24"/>
          <w:szCs w:val="24"/>
        </w:rPr>
        <w:t>The mechanical stimulation enabled by integrated vacuum channels and elastomeric materials provides functionalit</w:t>
      </w:r>
      <w:r w:rsidR="002948A4" w:rsidRPr="004C38CF">
        <w:rPr>
          <w:rFonts w:ascii="Calibri" w:hAnsi="Calibri" w:cs="Calibri"/>
          <w:sz w:val="24"/>
          <w:szCs w:val="24"/>
        </w:rPr>
        <w:t>ies</w:t>
      </w:r>
      <w:r w:rsidR="000646FF" w:rsidRPr="004C38CF">
        <w:rPr>
          <w:rFonts w:ascii="Calibri" w:hAnsi="Calibri" w:cs="Calibri"/>
          <w:sz w:val="24"/>
          <w:szCs w:val="24"/>
        </w:rPr>
        <w:t xml:space="preserve"> not possible in Transwell systems. We have demonstrated that mechanical strain is essential for recapitulation of certain </w:t>
      </w:r>
      <w:r w:rsidR="004C38CF" w:rsidRPr="004C38CF">
        <w:rPr>
          <w:rFonts w:ascii="Calibri" w:hAnsi="Calibri" w:cs="Calibri"/>
          <w:i/>
          <w:sz w:val="24"/>
          <w:szCs w:val="24"/>
        </w:rPr>
        <w:t>in vivo</w:t>
      </w:r>
      <w:r w:rsidR="000646FF" w:rsidRPr="004C38CF">
        <w:rPr>
          <w:rFonts w:ascii="Calibri" w:hAnsi="Calibri" w:cs="Calibri"/>
          <w:sz w:val="24"/>
          <w:szCs w:val="24"/>
        </w:rPr>
        <w:t xml:space="preserve"> physiological functions, including </w:t>
      </w:r>
      <w:r w:rsidR="002948A4" w:rsidRPr="004C38CF">
        <w:rPr>
          <w:rFonts w:ascii="Calibri" w:hAnsi="Calibri" w:cs="Calibri"/>
          <w:sz w:val="24"/>
          <w:szCs w:val="24"/>
        </w:rPr>
        <w:t>nanoparticle absorption in the lung</w:t>
      </w:r>
      <w:r w:rsidR="002948A4" w:rsidRPr="004C38CF">
        <w:rPr>
          <w:rFonts w:ascii="Calibri" w:hAnsi="Calibri" w:cs="Calibri"/>
          <w:sz w:val="24"/>
          <w:szCs w:val="24"/>
          <w:vertAlign w:val="superscript"/>
        </w:rPr>
        <w:t>4</w:t>
      </w:r>
      <w:r w:rsidR="002948A4" w:rsidRPr="004C38CF">
        <w:rPr>
          <w:rFonts w:ascii="Calibri" w:hAnsi="Calibri" w:cs="Calibri"/>
          <w:sz w:val="24"/>
          <w:szCs w:val="24"/>
        </w:rPr>
        <w:t xml:space="preserve">, </w:t>
      </w:r>
      <w:r w:rsidR="000646FF" w:rsidRPr="004C38CF">
        <w:rPr>
          <w:rFonts w:ascii="Calibri" w:hAnsi="Calibri" w:cs="Calibri"/>
          <w:sz w:val="24"/>
          <w:szCs w:val="24"/>
        </w:rPr>
        <w:t>pulmonary edema</w:t>
      </w:r>
      <w:r w:rsidR="000646FF"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{"citationID":"ah4bdhg1sn","properties":{"formattedCitation":"\\super 3\\nosupersub{}","plainCitation":"3","noteIndex":0},"citationItems":[{"id":1678,"uris":["http://zotero.org/users/3657159/items/A92QREJH"],"uri":["http://zotero.org/users/3657159/items/A92QREJH"],"itemData":{"id":1678,"type":"article-journal","title":"A Human Disease Model of Drug Toxicity–Induced Pulmonary Edema in a Lung-on-a-Chip Microdevice","container-title":"Science Translational Medicine","page":"159ra147-159ra147","volume":"4","issue":"159","source":"stm.sciencemag.org.ezp-prod1.hul.harvard.edu","abstract":"Preclinical drug development studies currently rely on costly and time-consuming animal testing because existing cell culture models fail to recapitulate complex, organ-level disease processes in humans. We provide the proof of principle for using a biomimetic microdevice that reconstitutes organ-level lung functions to create a human disease model-on-a-chip that mimics pulmonary edema. The microfluidic device, which reconstitutes the alveolar-capillary interface of the human lung, consists of channels lined by closely apposed layers of human pulmonary epithelial and endothelial cells that experience air and fluid flow, as well as cyclic mechanical strain to mimic normal breathing motions. This device was used to reproduce drug toxicity–induced pulmonary edema observed in human cancer patients treated with interleukin-2 (IL-2) at similar doses and over the same time frame. Studies using this on-chip disease model revealed that mechanical forces associated with physiological breathing motions play a crucial role in the development of increased vascular leakage that leads to pulmonary edema, and that circulating immune cells are not required for the development of this disease. These studies also led to identification of potential new therapeutics, including angiopoietin-1 (Ang-1) and a new transient receptor potential vanilloid 4 (TRPV4) ion channel inhibitor (GSK2193874), which might prevent this life-threatening toxicity of IL-2 in the future.\nAn in vitro model of human pulmonary edema predicts drug toxicity and efficacy previously observed in humans.\nAn in vitro model of human pulmonary edema predicts drug toxicity and efficacy previously observed in humans.","DOI":"10.1126/scitranslmed.3004249","ISSN":"1946-6234, 1946-6242","note":"PMID: 23136042","language":"en","author":[{"family":"Huh","given":"Dongeun"},{"family":"Leslie","given":"Daniel C."},{"family":"Matthews","given":"Benjamin D."},{"family":"Fraser","given":"Jacob P."},{"family":"Jurek","given":"Samuel"},{"family":"Hamilton","given":"Geraldine A."},{"family":"Thorneloe","given":"Kevin S."},{"family":"McAlexander","given":"Michael Allen"},{"family":"Ingber","given":"Donald E."}],"issued":{"date-parts":[["2012",11,7]]}}}],"schema":"https://github.com/citation-style-language/schema/raw/master/csl-citation.json"} </w:instrText>
      </w:r>
      <w:r w:rsidR="000646FF" w:rsidRPr="004C38CF">
        <w:rPr>
          <w:rFonts w:ascii="Calibri" w:hAnsi="Calibri" w:cs="Calibri"/>
          <w:sz w:val="24"/>
          <w:szCs w:val="24"/>
        </w:rPr>
        <w:fldChar w:fldCharType="separate"/>
      </w:r>
      <w:r w:rsidR="00BD4A54" w:rsidRPr="004C38CF">
        <w:rPr>
          <w:rFonts w:ascii="Calibri" w:hAnsi="Calibri" w:cs="Calibri"/>
          <w:sz w:val="24"/>
          <w:szCs w:val="24"/>
          <w:vertAlign w:val="superscript"/>
        </w:rPr>
        <w:t>3</w:t>
      </w:r>
      <w:r w:rsidR="000646FF" w:rsidRPr="004C38CF">
        <w:rPr>
          <w:rFonts w:ascii="Calibri" w:hAnsi="Calibri" w:cs="Calibri"/>
          <w:sz w:val="24"/>
          <w:szCs w:val="24"/>
        </w:rPr>
        <w:fldChar w:fldCharType="end"/>
      </w:r>
      <w:r w:rsidR="000646FF" w:rsidRPr="004C38CF">
        <w:rPr>
          <w:rFonts w:ascii="Calibri" w:hAnsi="Calibri" w:cs="Calibri"/>
          <w:sz w:val="24"/>
          <w:szCs w:val="24"/>
        </w:rPr>
        <w:t xml:space="preserve"> and differentiation of </w:t>
      </w:r>
      <w:r w:rsidR="002948A4" w:rsidRPr="004C38CF">
        <w:rPr>
          <w:rFonts w:ascii="Calibri" w:hAnsi="Calibri" w:cs="Calibri"/>
          <w:sz w:val="24"/>
          <w:szCs w:val="24"/>
        </w:rPr>
        <w:t xml:space="preserve">mature </w:t>
      </w:r>
      <w:proofErr w:type="spellStart"/>
      <w:r w:rsidR="000646FF" w:rsidRPr="004C38CF">
        <w:rPr>
          <w:rFonts w:ascii="Calibri" w:hAnsi="Calibri" w:cs="Calibri"/>
          <w:sz w:val="24"/>
          <w:szCs w:val="24"/>
        </w:rPr>
        <w:t>i</w:t>
      </w:r>
      <w:r w:rsidR="006F7D00" w:rsidRPr="004C38CF">
        <w:rPr>
          <w:rFonts w:ascii="Calibri" w:hAnsi="Calibri" w:cs="Calibri"/>
          <w:sz w:val="24"/>
          <w:szCs w:val="24"/>
        </w:rPr>
        <w:t>PS</w:t>
      </w:r>
      <w:proofErr w:type="spellEnd"/>
      <w:r w:rsidR="006F7D00" w:rsidRPr="004C38CF">
        <w:rPr>
          <w:rFonts w:ascii="Calibri" w:hAnsi="Calibri" w:cs="Calibri"/>
          <w:sz w:val="24"/>
          <w:szCs w:val="24"/>
        </w:rPr>
        <w:t>-derived glomerular podocytes</w:t>
      </w:r>
      <w:r w:rsidR="000646FF"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ZOTERO_ITEM CSL_CITATION {"citationID":"aqvq7j5iiu","properties":{"formattedCitation":"\\super 8\\nosupersub{}","plainCitation":"8","noteIndex":0},"citationItems":[{"id":2039,"uris":["http://zotero.org/users/3657159/items/8PI43UE5"],"uri":["http://zotero.org/users/3657159/items/8PI43UE5"],"itemData":{"id":2039,"type":"article-journal","title":"Mature induced-pluripotent-stem-cell-derived human podocytes reconstitute kidney glomerular-capillary-wall function on a chip","container-title":"Nature Biomedical Engineering","page":"s41551-017-0069-017","volume":"1","issue":"5","source":"www.nature.com","abstract":"&lt;p&gt;An efficient and chemically defined protocol for the differentiation of human induced pluripotent stem cells into podocytes enables the recapitulation of the differential clearance of the human kidney glomerulus in an organ-on-a-chip.&lt;/p&gt;","DOI":"10.1038/s41551-017-0069","ISSN":"2157-846X","language":"en","author":[{"family":"Musah","given":"Samira"},{"family":"Mammoto","given":"Akiko"},{"family":"Ferrante","given":"Thomas C."},{"family":"Jeanty","given":"Sauveur S. F."},{"family":"Hirano-Kobayashi","given":"Mariko"},{"family":"Mammoto","given":"Tadanori"},{"family":"Roberts","given":"Kristen"},{"family":"Chung","given":"Seyoon"},{"family":"Novak","given":"Richard"},{"family":"Ingram","given":"Miles"},{"family":"Fatanat-Didar","given":"Tohid"},{"family":"Koshy","given":"Sandeep"},{"family":"Weaver","given":"James C."},{"family":"Church","given":"George M."},{"family":"Ingber","given":"Donald E."}],"issued":{"date-parts":[["2017",5,10]]}}}],"schema":"https://github.com/citation-style-language/schema/raw/master/csl-citation.json"} </w:instrText>
      </w:r>
      <w:r w:rsidR="000646FF" w:rsidRPr="004C38CF">
        <w:rPr>
          <w:rFonts w:ascii="Calibri" w:hAnsi="Calibri" w:cs="Calibri"/>
          <w:sz w:val="24"/>
          <w:szCs w:val="24"/>
        </w:rPr>
        <w:fldChar w:fldCharType="separate"/>
      </w:r>
      <w:r w:rsidR="00BD4A54" w:rsidRPr="004C38CF">
        <w:rPr>
          <w:rFonts w:ascii="Calibri" w:hAnsi="Calibri" w:cs="Calibri"/>
          <w:sz w:val="24"/>
          <w:szCs w:val="24"/>
          <w:vertAlign w:val="superscript"/>
        </w:rPr>
        <w:t>8</w:t>
      </w:r>
      <w:r w:rsidR="000646FF" w:rsidRPr="004C38CF">
        <w:rPr>
          <w:rFonts w:ascii="Calibri" w:hAnsi="Calibri" w:cs="Calibri"/>
          <w:sz w:val="24"/>
          <w:szCs w:val="24"/>
        </w:rPr>
        <w:fldChar w:fldCharType="end"/>
      </w:r>
      <w:r w:rsidR="006F7D00" w:rsidRPr="004C38CF">
        <w:rPr>
          <w:rFonts w:ascii="Calibri" w:hAnsi="Calibri" w:cs="Calibri"/>
          <w:sz w:val="24"/>
          <w:szCs w:val="24"/>
        </w:rPr>
        <w:t>.</w:t>
      </w:r>
    </w:p>
    <w:p w14:paraId="4F563FBD" w14:textId="77777777" w:rsidR="00F24892" w:rsidRPr="004C38CF" w:rsidRDefault="00F24892" w:rsidP="00A1533A">
      <w:pPr>
        <w:spacing w:after="0" w:line="240" w:lineRule="auto"/>
        <w:contextualSpacing/>
        <w:rPr>
          <w:rFonts w:ascii="Calibri" w:hAnsi="Calibri" w:cs="Calibri"/>
          <w:sz w:val="24"/>
          <w:szCs w:val="24"/>
        </w:rPr>
      </w:pPr>
    </w:p>
    <w:p w14:paraId="0CF0373B" w14:textId="75DC9380" w:rsidR="007533D3" w:rsidRPr="004C38CF" w:rsidRDefault="00F24892" w:rsidP="00A1533A">
      <w:pPr>
        <w:spacing w:after="0" w:line="240" w:lineRule="auto"/>
        <w:contextualSpacing/>
        <w:rPr>
          <w:rFonts w:ascii="Calibri" w:hAnsi="Calibri" w:cs="Calibri"/>
          <w:sz w:val="24"/>
          <w:szCs w:val="24"/>
        </w:rPr>
      </w:pPr>
      <w:r w:rsidRPr="004C38CF">
        <w:rPr>
          <w:rFonts w:ascii="Calibri" w:hAnsi="Calibri" w:cs="Calibri"/>
          <w:sz w:val="24"/>
          <w:szCs w:val="24"/>
        </w:rPr>
        <w:t>Future applications of this protocol may include integration of various sensing modalities that can be used to provide real-time readouts of Organ Chip response to stimuli such as drugs, toxins, or radiation.</w:t>
      </w:r>
      <w:r w:rsidR="00CF1D38" w:rsidRPr="004C38CF">
        <w:rPr>
          <w:rFonts w:ascii="Calibri" w:hAnsi="Calibri" w:cs="Calibri"/>
          <w:sz w:val="24"/>
          <w:szCs w:val="24"/>
        </w:rPr>
        <w:t xml:space="preserve"> </w:t>
      </w:r>
      <w:r w:rsidRPr="004C38CF">
        <w:rPr>
          <w:rFonts w:ascii="Calibri" w:hAnsi="Calibri" w:cs="Calibri"/>
          <w:sz w:val="24"/>
          <w:szCs w:val="24"/>
        </w:rPr>
        <w:t xml:space="preserve">The protocol presented here could be extended to non-PDMS materials with different optical, mechanical, and chemical properties, including biodegradable materials. </w:t>
      </w:r>
      <w:r w:rsidR="00B67126" w:rsidRPr="004C38CF">
        <w:rPr>
          <w:rFonts w:ascii="Calibri" w:hAnsi="Calibri" w:cs="Calibri"/>
          <w:sz w:val="24"/>
          <w:szCs w:val="24"/>
        </w:rPr>
        <w:t>The Organ Chip protocol presented here</w:t>
      </w:r>
      <w:r w:rsidR="002948A4" w:rsidRPr="004C38CF">
        <w:rPr>
          <w:rFonts w:ascii="Calibri" w:hAnsi="Calibri" w:cs="Calibri"/>
          <w:sz w:val="24"/>
          <w:szCs w:val="24"/>
        </w:rPr>
        <w:t xml:space="preserve"> should</w:t>
      </w:r>
      <w:r w:rsidR="00B67126" w:rsidRPr="004C38CF">
        <w:rPr>
          <w:rFonts w:ascii="Calibri" w:hAnsi="Calibri" w:cs="Calibri"/>
          <w:sz w:val="24"/>
          <w:szCs w:val="24"/>
        </w:rPr>
        <w:t xml:space="preserve"> enable researchers to fabricate devices that offer a high degree of control over the microenvironment of healthy and pathophysiologic tissues</w:t>
      </w:r>
      <w:r w:rsidR="002948A4" w:rsidRPr="004C38CF">
        <w:rPr>
          <w:rFonts w:ascii="Calibri" w:hAnsi="Calibri" w:cs="Calibri"/>
          <w:sz w:val="24"/>
          <w:szCs w:val="24"/>
        </w:rPr>
        <w:t xml:space="preserve"> and organs</w:t>
      </w:r>
      <w:r w:rsidR="00B67126" w:rsidRPr="004C38CF">
        <w:rPr>
          <w:rFonts w:ascii="Calibri" w:hAnsi="Calibri" w:cs="Calibri"/>
          <w:sz w:val="24"/>
          <w:szCs w:val="24"/>
        </w:rPr>
        <w:t xml:space="preserve">, which can be leveraged for therapeutic development, including target discovery, toxicity and pharmacokinetic </w:t>
      </w:r>
      <w:r w:rsidR="004D2610" w:rsidRPr="004C38CF">
        <w:rPr>
          <w:rFonts w:ascii="Calibri" w:hAnsi="Calibri" w:cs="Calibri"/>
          <w:sz w:val="24"/>
          <w:szCs w:val="24"/>
        </w:rPr>
        <w:t xml:space="preserve">assessments, </w:t>
      </w:r>
      <w:r w:rsidR="002948A4" w:rsidRPr="004C38CF">
        <w:rPr>
          <w:rFonts w:ascii="Calibri" w:hAnsi="Calibri" w:cs="Calibri"/>
          <w:sz w:val="24"/>
          <w:szCs w:val="24"/>
        </w:rPr>
        <w:t xml:space="preserve">as well as for </w:t>
      </w:r>
      <w:r w:rsidR="004D2610" w:rsidRPr="004C38CF">
        <w:rPr>
          <w:rFonts w:ascii="Calibri" w:hAnsi="Calibri" w:cs="Calibri"/>
          <w:sz w:val="24"/>
          <w:szCs w:val="24"/>
        </w:rPr>
        <w:t>personalized medicine.</w:t>
      </w:r>
    </w:p>
    <w:p w14:paraId="76837AD1" w14:textId="77777777" w:rsidR="007533D3" w:rsidRPr="004C38CF" w:rsidRDefault="007533D3" w:rsidP="00A1533A">
      <w:pPr>
        <w:spacing w:after="0" w:line="240" w:lineRule="auto"/>
        <w:contextualSpacing/>
        <w:rPr>
          <w:rFonts w:ascii="Calibri" w:hAnsi="Calibri" w:cs="Calibri"/>
          <w:sz w:val="24"/>
          <w:szCs w:val="24"/>
        </w:rPr>
      </w:pPr>
    </w:p>
    <w:p w14:paraId="2D0BA075" w14:textId="77777777" w:rsidR="00F42CDF" w:rsidRPr="004C38CF" w:rsidRDefault="00981283" w:rsidP="00A1533A">
      <w:pPr>
        <w:spacing w:after="0" w:line="240" w:lineRule="auto"/>
        <w:contextualSpacing/>
        <w:rPr>
          <w:rFonts w:ascii="Calibri" w:hAnsi="Calibri" w:cs="Calibri"/>
          <w:b/>
          <w:sz w:val="24"/>
          <w:szCs w:val="24"/>
        </w:rPr>
      </w:pPr>
      <w:r w:rsidRPr="004C38CF">
        <w:rPr>
          <w:rFonts w:ascii="Calibri" w:hAnsi="Calibri" w:cs="Calibri"/>
          <w:b/>
          <w:sz w:val="24"/>
          <w:szCs w:val="24"/>
        </w:rPr>
        <w:t>ACKNOWLEDGEMENTS:</w:t>
      </w:r>
    </w:p>
    <w:p w14:paraId="1DBF46D1" w14:textId="5361E69D" w:rsidR="00AB7E0A" w:rsidRPr="004C38CF" w:rsidRDefault="001B5790" w:rsidP="00A1533A">
      <w:pPr>
        <w:spacing w:after="0" w:line="240" w:lineRule="auto"/>
        <w:contextualSpacing/>
        <w:rPr>
          <w:rFonts w:ascii="Calibri" w:hAnsi="Calibri" w:cs="Calibri"/>
          <w:sz w:val="24"/>
          <w:szCs w:val="24"/>
        </w:rPr>
      </w:pPr>
      <w:r w:rsidRPr="004C38CF">
        <w:rPr>
          <w:rFonts w:ascii="Calibri" w:hAnsi="Calibri" w:cs="Calibri"/>
          <w:sz w:val="24"/>
          <w:szCs w:val="24"/>
        </w:rPr>
        <w:lastRenderedPageBreak/>
        <w:t xml:space="preserve">We thank </w:t>
      </w:r>
      <w:r w:rsidR="002B2970" w:rsidRPr="004C38CF">
        <w:rPr>
          <w:rFonts w:ascii="Calibri" w:hAnsi="Calibri" w:cs="Calibri"/>
          <w:sz w:val="24"/>
          <w:szCs w:val="24"/>
        </w:rPr>
        <w:t xml:space="preserve">M. Rousseau and </w:t>
      </w:r>
      <w:r w:rsidRPr="004C38CF">
        <w:rPr>
          <w:rFonts w:ascii="Calibri" w:hAnsi="Calibri" w:cs="Calibri"/>
          <w:sz w:val="24"/>
          <w:szCs w:val="24"/>
        </w:rPr>
        <w:t xml:space="preserve">S. Kroll for help with photography and videography and M. Ingram, J. Nguyen, D. Shea, and N. Wen for contributions to </w:t>
      </w:r>
      <w:r w:rsidR="005A1764" w:rsidRPr="004C38CF">
        <w:rPr>
          <w:rFonts w:ascii="Calibri" w:hAnsi="Calibri" w:cs="Calibri"/>
          <w:sz w:val="24"/>
          <w:szCs w:val="24"/>
        </w:rPr>
        <w:t>initial</w:t>
      </w:r>
      <w:r w:rsidRPr="004C38CF">
        <w:rPr>
          <w:rFonts w:ascii="Calibri" w:hAnsi="Calibri" w:cs="Calibri"/>
          <w:sz w:val="24"/>
          <w:szCs w:val="24"/>
        </w:rPr>
        <w:t xml:space="preserve"> fabrication protocol</w:t>
      </w:r>
      <w:r w:rsidR="005A1764" w:rsidRPr="004C38CF">
        <w:rPr>
          <w:rFonts w:ascii="Calibri" w:hAnsi="Calibri" w:cs="Calibri"/>
          <w:sz w:val="24"/>
          <w:szCs w:val="24"/>
        </w:rPr>
        <w:t xml:space="preserve"> development</w:t>
      </w:r>
      <w:r w:rsidRPr="004C38CF">
        <w:rPr>
          <w:rFonts w:ascii="Calibri" w:hAnsi="Calibri" w:cs="Calibri"/>
          <w:sz w:val="24"/>
          <w:szCs w:val="24"/>
        </w:rPr>
        <w:t xml:space="preserve">. </w:t>
      </w:r>
      <w:r w:rsidR="00F42CDF" w:rsidRPr="004C38CF">
        <w:rPr>
          <w:rFonts w:ascii="Calibri" w:hAnsi="Calibri" w:cs="Calibri"/>
          <w:sz w:val="24"/>
          <w:szCs w:val="24"/>
        </w:rPr>
        <w:t>This research was sponsored by the Wyss Institute for Biologically Inspired Engineering at Harvard University and the Defense Advanced Research Projects Agency under Cooperative Agreement</w:t>
      </w:r>
      <w:r w:rsidR="002B2970" w:rsidRPr="004C38CF">
        <w:rPr>
          <w:rFonts w:ascii="Calibri" w:hAnsi="Calibri" w:cs="Calibri"/>
          <w:sz w:val="24"/>
          <w:szCs w:val="24"/>
        </w:rPr>
        <w:t>s</w:t>
      </w:r>
      <w:r w:rsidR="00F42CDF" w:rsidRPr="004C38CF">
        <w:rPr>
          <w:rFonts w:ascii="Calibri" w:hAnsi="Calibri" w:cs="Calibri"/>
          <w:sz w:val="24"/>
          <w:szCs w:val="24"/>
        </w:rPr>
        <w:t xml:space="preserve"> </w:t>
      </w:r>
      <w:r w:rsidR="00156283" w:rsidRPr="004C38CF">
        <w:rPr>
          <w:rFonts w:ascii="Calibri" w:hAnsi="Calibri" w:cs="Calibri"/>
          <w:sz w:val="24"/>
          <w:szCs w:val="24"/>
        </w:rPr>
        <w:t>#</w:t>
      </w:r>
      <w:r w:rsidR="00F42CDF" w:rsidRPr="004C38CF">
        <w:rPr>
          <w:rFonts w:ascii="Calibri" w:hAnsi="Calibri" w:cs="Calibri"/>
          <w:sz w:val="24"/>
          <w:szCs w:val="24"/>
        </w:rPr>
        <w:t>W911NF-12-2-0036</w:t>
      </w:r>
      <w:r w:rsidR="002B2970" w:rsidRPr="004C38CF">
        <w:rPr>
          <w:rFonts w:ascii="Calibri" w:hAnsi="Calibri" w:cs="Calibri"/>
          <w:sz w:val="24"/>
          <w:szCs w:val="24"/>
        </w:rPr>
        <w:t xml:space="preserve"> and </w:t>
      </w:r>
      <w:r w:rsidR="00156283" w:rsidRPr="004C38CF">
        <w:rPr>
          <w:rFonts w:ascii="Calibri" w:hAnsi="Calibri" w:cs="Calibri"/>
          <w:sz w:val="24"/>
          <w:szCs w:val="24"/>
        </w:rPr>
        <w:t>#</w:t>
      </w:r>
      <w:r w:rsidR="002B2970" w:rsidRPr="004C38CF">
        <w:rPr>
          <w:rFonts w:ascii="Calibri" w:hAnsi="Calibri" w:cs="Calibri"/>
          <w:sz w:val="24"/>
          <w:szCs w:val="24"/>
        </w:rPr>
        <w:t>W911NF-16-C-0050</w:t>
      </w:r>
      <w:r w:rsidR="002948A4" w:rsidRPr="004C38CF">
        <w:rPr>
          <w:rFonts w:ascii="Calibri" w:hAnsi="Calibri" w:cs="Calibri"/>
          <w:sz w:val="24"/>
          <w:szCs w:val="24"/>
        </w:rPr>
        <w:t>,</w:t>
      </w:r>
      <w:r w:rsidR="00CE5DD4" w:rsidRPr="004C38CF">
        <w:rPr>
          <w:rFonts w:ascii="Calibri" w:hAnsi="Calibri" w:cs="Calibri"/>
          <w:sz w:val="24"/>
          <w:szCs w:val="24"/>
        </w:rPr>
        <w:t xml:space="preserve"> and FDA grant #HHSF223201310079C</w:t>
      </w:r>
      <w:r w:rsidR="00F42CDF" w:rsidRPr="004C38CF">
        <w:rPr>
          <w:rFonts w:ascii="Calibri" w:hAnsi="Calibri" w:cs="Calibri"/>
          <w:sz w:val="24"/>
          <w:szCs w:val="24"/>
        </w:rPr>
        <w:t>. The views and conclusions contained in this document are those of the authors and should not be interpreted as representing the official policies, either expressed or implied, of the Defense Advanced Research Projects A</w:t>
      </w:r>
      <w:r w:rsidRPr="004C38CF">
        <w:rPr>
          <w:rFonts w:ascii="Calibri" w:hAnsi="Calibri" w:cs="Calibri"/>
          <w:sz w:val="24"/>
          <w:szCs w:val="24"/>
        </w:rPr>
        <w:t xml:space="preserve">gency, </w:t>
      </w:r>
      <w:r w:rsidR="00CE5DD4" w:rsidRPr="004C38CF">
        <w:rPr>
          <w:rFonts w:ascii="Calibri" w:hAnsi="Calibri" w:cs="Calibri"/>
          <w:sz w:val="24"/>
          <w:szCs w:val="24"/>
        </w:rPr>
        <w:t xml:space="preserve">Food and Drug Administration, </w:t>
      </w:r>
      <w:r w:rsidRPr="004C38CF">
        <w:rPr>
          <w:rFonts w:ascii="Calibri" w:hAnsi="Calibri" w:cs="Calibri"/>
          <w:sz w:val="24"/>
          <w:szCs w:val="24"/>
        </w:rPr>
        <w:t>or the U.S. Government.</w:t>
      </w:r>
    </w:p>
    <w:p w14:paraId="4A4F42E2" w14:textId="77777777" w:rsidR="001B5790" w:rsidRPr="004C38CF" w:rsidRDefault="001B5790" w:rsidP="00A1533A">
      <w:pPr>
        <w:spacing w:after="0" w:line="240" w:lineRule="auto"/>
        <w:contextualSpacing/>
        <w:rPr>
          <w:rFonts w:ascii="Calibri" w:hAnsi="Calibri" w:cs="Calibri"/>
          <w:sz w:val="24"/>
          <w:szCs w:val="24"/>
        </w:rPr>
      </w:pPr>
    </w:p>
    <w:p w14:paraId="5DC5B217" w14:textId="77777777" w:rsidR="00553113" w:rsidRPr="004C38CF" w:rsidRDefault="00981283" w:rsidP="00A1533A">
      <w:pPr>
        <w:spacing w:after="0" w:line="240" w:lineRule="auto"/>
        <w:contextualSpacing/>
        <w:rPr>
          <w:rFonts w:ascii="Calibri" w:hAnsi="Calibri" w:cs="Calibri"/>
          <w:b/>
          <w:sz w:val="24"/>
          <w:szCs w:val="24"/>
        </w:rPr>
      </w:pPr>
      <w:r w:rsidRPr="004C38CF">
        <w:rPr>
          <w:rFonts w:ascii="Calibri" w:hAnsi="Calibri" w:cs="Calibri"/>
          <w:b/>
          <w:sz w:val="24"/>
          <w:szCs w:val="24"/>
        </w:rPr>
        <w:t>DISCLOSURES:</w:t>
      </w:r>
    </w:p>
    <w:p w14:paraId="0549BB1A" w14:textId="77777777" w:rsidR="00C079E8" w:rsidRPr="004C38CF" w:rsidRDefault="00553113" w:rsidP="00A1533A">
      <w:pPr>
        <w:spacing w:after="0" w:line="240" w:lineRule="auto"/>
        <w:contextualSpacing/>
        <w:rPr>
          <w:rFonts w:ascii="Calibri" w:hAnsi="Calibri" w:cs="Calibri"/>
          <w:sz w:val="24"/>
          <w:szCs w:val="24"/>
        </w:rPr>
      </w:pPr>
      <w:r w:rsidRPr="004C38CF">
        <w:rPr>
          <w:rFonts w:ascii="Calibri" w:hAnsi="Calibri" w:cs="Calibri"/>
          <w:sz w:val="24"/>
          <w:szCs w:val="24"/>
        </w:rPr>
        <w:t xml:space="preserve">D.E.I. is a founder and holds equity in Emulate, Inc., and chairs its scientific advisory board. </w:t>
      </w:r>
      <w:r w:rsidR="00A64596" w:rsidRPr="004C38CF">
        <w:rPr>
          <w:rFonts w:ascii="Calibri" w:hAnsi="Calibri" w:cs="Calibri"/>
          <w:sz w:val="24"/>
          <w:szCs w:val="24"/>
        </w:rPr>
        <w:t>J.P. is presently an employee of Emulate, Inc.</w:t>
      </w:r>
    </w:p>
    <w:p w14:paraId="118424E3" w14:textId="77777777" w:rsidR="00C079E8" w:rsidRPr="004C38CF" w:rsidRDefault="00C079E8" w:rsidP="00A1533A">
      <w:pPr>
        <w:spacing w:after="0" w:line="240" w:lineRule="auto"/>
        <w:contextualSpacing/>
        <w:rPr>
          <w:rFonts w:ascii="Calibri" w:hAnsi="Calibri" w:cs="Calibri"/>
          <w:b/>
          <w:sz w:val="24"/>
          <w:szCs w:val="24"/>
        </w:rPr>
      </w:pPr>
    </w:p>
    <w:p w14:paraId="3EC803E1" w14:textId="3E745F98" w:rsidR="00C22335" w:rsidRPr="004C38CF" w:rsidRDefault="00981283" w:rsidP="00A1533A">
      <w:pPr>
        <w:spacing w:after="0" w:line="240" w:lineRule="auto"/>
        <w:contextualSpacing/>
        <w:rPr>
          <w:rFonts w:ascii="Calibri" w:hAnsi="Calibri" w:cs="Calibri"/>
          <w:sz w:val="24"/>
          <w:szCs w:val="24"/>
        </w:rPr>
      </w:pPr>
      <w:r w:rsidRPr="004C38CF">
        <w:rPr>
          <w:rFonts w:ascii="Calibri" w:hAnsi="Calibri" w:cs="Calibri"/>
          <w:b/>
          <w:sz w:val="24"/>
          <w:szCs w:val="24"/>
        </w:rPr>
        <w:t>REFERENCES:</w:t>
      </w:r>
    </w:p>
    <w:p w14:paraId="42E66A17" w14:textId="6EB8BA00" w:rsidR="003A6329" w:rsidRPr="004C38CF" w:rsidRDefault="00C22335"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fldChar w:fldCharType="begin"/>
      </w:r>
      <w:r w:rsidR="00BD4A54" w:rsidRPr="004C38CF">
        <w:rPr>
          <w:rFonts w:ascii="Calibri" w:hAnsi="Calibri" w:cs="Calibri"/>
          <w:sz w:val="24"/>
          <w:szCs w:val="24"/>
        </w:rPr>
        <w:instrText xml:space="preserve"> ADDIN ZOTERO_BIBL {"uncited":[],"omitted":[],"custom":[]} CSL_BIBLIOGRAPHY </w:instrText>
      </w:r>
      <w:r w:rsidRPr="004C38CF">
        <w:rPr>
          <w:rFonts w:ascii="Calibri" w:hAnsi="Calibri" w:cs="Calibri"/>
          <w:sz w:val="24"/>
          <w:szCs w:val="24"/>
        </w:rPr>
        <w:fldChar w:fldCharType="separate"/>
      </w:r>
      <w:r w:rsidR="003A6329" w:rsidRPr="004C38CF">
        <w:rPr>
          <w:rFonts w:ascii="Calibri" w:hAnsi="Calibri" w:cs="Calibri"/>
          <w:sz w:val="24"/>
          <w:szCs w:val="24"/>
        </w:rPr>
        <w:t>1.</w:t>
      </w:r>
      <w:r w:rsidR="003A6329" w:rsidRPr="004C38CF">
        <w:rPr>
          <w:rFonts w:ascii="Calibri" w:hAnsi="Calibri" w:cs="Calibri"/>
          <w:sz w:val="24"/>
          <w:szCs w:val="24"/>
        </w:rPr>
        <w:tab/>
        <w:t xml:space="preserve">Bhatia, S.N., </w:t>
      </w:r>
      <w:proofErr w:type="spellStart"/>
      <w:r w:rsidR="003A6329" w:rsidRPr="004C38CF">
        <w:rPr>
          <w:rFonts w:ascii="Calibri" w:hAnsi="Calibri" w:cs="Calibri"/>
          <w:sz w:val="24"/>
          <w:szCs w:val="24"/>
        </w:rPr>
        <w:t>Ingber</w:t>
      </w:r>
      <w:proofErr w:type="spellEnd"/>
      <w:r w:rsidR="003A6329" w:rsidRPr="004C38CF">
        <w:rPr>
          <w:rFonts w:ascii="Calibri" w:hAnsi="Calibri" w:cs="Calibri"/>
          <w:sz w:val="24"/>
          <w:szCs w:val="24"/>
        </w:rPr>
        <w:t xml:space="preserve">, D.E. Microfluidic organs-on-chips. </w:t>
      </w:r>
      <w:r w:rsidR="003A6329" w:rsidRPr="004C38CF">
        <w:rPr>
          <w:rFonts w:ascii="Calibri" w:hAnsi="Calibri" w:cs="Calibri"/>
          <w:i/>
          <w:iCs/>
          <w:sz w:val="24"/>
          <w:szCs w:val="24"/>
        </w:rPr>
        <w:t>Nature Biotechnology</w:t>
      </w:r>
      <w:r w:rsidR="003A6329" w:rsidRPr="004C38CF">
        <w:rPr>
          <w:rFonts w:ascii="Calibri" w:hAnsi="Calibri" w:cs="Calibri"/>
          <w:sz w:val="24"/>
          <w:szCs w:val="24"/>
        </w:rPr>
        <w:t xml:space="preserve">. </w:t>
      </w:r>
      <w:r w:rsidR="003A6329" w:rsidRPr="004C38CF">
        <w:rPr>
          <w:rFonts w:ascii="Calibri" w:hAnsi="Calibri" w:cs="Calibri"/>
          <w:b/>
          <w:bCs/>
          <w:sz w:val="24"/>
          <w:szCs w:val="24"/>
        </w:rPr>
        <w:t>32</w:t>
      </w:r>
      <w:r w:rsidR="003A6329" w:rsidRPr="004C38CF">
        <w:rPr>
          <w:rFonts w:ascii="Calibri" w:hAnsi="Calibri" w:cs="Calibri"/>
          <w:sz w:val="24"/>
          <w:szCs w:val="24"/>
        </w:rPr>
        <w:t xml:space="preserve"> (8), 760–772, </w:t>
      </w:r>
      <w:proofErr w:type="spellStart"/>
      <w:r w:rsidR="003A6329" w:rsidRPr="004C38CF">
        <w:rPr>
          <w:rFonts w:ascii="Calibri" w:hAnsi="Calibri" w:cs="Calibri"/>
          <w:sz w:val="24"/>
          <w:szCs w:val="24"/>
        </w:rPr>
        <w:t>doi</w:t>
      </w:r>
      <w:proofErr w:type="spellEnd"/>
      <w:r w:rsidR="003A6329" w:rsidRPr="004C38CF">
        <w:rPr>
          <w:rFonts w:ascii="Calibri" w:hAnsi="Calibri" w:cs="Calibri"/>
          <w:sz w:val="24"/>
          <w:szCs w:val="24"/>
        </w:rPr>
        <w:t>: 10.1038/nbt.2989 (2014).</w:t>
      </w:r>
    </w:p>
    <w:p w14:paraId="1C80CB20" w14:textId="523C3921"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2.</w:t>
      </w:r>
      <w:r w:rsidRPr="004C38CF">
        <w:rPr>
          <w:rFonts w:ascii="Calibri" w:hAnsi="Calibri" w:cs="Calibri"/>
          <w:sz w:val="24"/>
          <w:szCs w:val="24"/>
        </w:rPr>
        <w:tab/>
      </w:r>
      <w:proofErr w:type="spellStart"/>
      <w:r w:rsidRPr="004C38CF">
        <w:rPr>
          <w:rFonts w:ascii="Calibri" w:hAnsi="Calibri" w:cs="Calibri"/>
          <w:sz w:val="24"/>
          <w:szCs w:val="24"/>
        </w:rPr>
        <w:t>Benam</w:t>
      </w:r>
      <w:proofErr w:type="spellEnd"/>
      <w:r w:rsidRPr="004C38CF">
        <w:rPr>
          <w:rFonts w:ascii="Calibri" w:hAnsi="Calibri" w:cs="Calibri"/>
          <w:sz w:val="24"/>
          <w:szCs w:val="24"/>
        </w:rPr>
        <w:t>, K.H.</w:t>
      </w:r>
      <w:r w:rsidR="004C38CF" w:rsidRPr="004C38CF">
        <w:rPr>
          <w:rFonts w:ascii="Calibri" w:hAnsi="Calibri" w:cs="Calibri"/>
          <w:i/>
          <w:sz w:val="24"/>
          <w:szCs w:val="24"/>
        </w:rPr>
        <w:t xml:space="preserve"> et al.</w:t>
      </w:r>
      <w:r w:rsidRPr="004C38CF">
        <w:rPr>
          <w:rFonts w:ascii="Calibri" w:hAnsi="Calibri" w:cs="Calibri"/>
          <w:sz w:val="24"/>
          <w:szCs w:val="24"/>
        </w:rPr>
        <w:t xml:space="preserve"> Engineered </w:t>
      </w:r>
      <w:r w:rsidR="009D688D" w:rsidRPr="004C38CF">
        <w:rPr>
          <w:rFonts w:ascii="Calibri" w:hAnsi="Calibri" w:cs="Calibri"/>
          <w:i/>
          <w:sz w:val="24"/>
          <w:szCs w:val="24"/>
        </w:rPr>
        <w:t>In vitro</w:t>
      </w:r>
      <w:r w:rsidRPr="004C38CF">
        <w:rPr>
          <w:rFonts w:ascii="Calibri" w:hAnsi="Calibri" w:cs="Calibri"/>
          <w:sz w:val="24"/>
          <w:szCs w:val="24"/>
        </w:rPr>
        <w:t xml:space="preserve"> Disease Models. </w:t>
      </w:r>
      <w:r w:rsidRPr="004C38CF">
        <w:rPr>
          <w:rFonts w:ascii="Calibri" w:hAnsi="Calibri" w:cs="Calibri"/>
          <w:i/>
          <w:iCs/>
          <w:sz w:val="24"/>
          <w:szCs w:val="24"/>
        </w:rPr>
        <w:t>Annual Review of Pathology: Mechanisms of Disease</w:t>
      </w:r>
      <w:r w:rsidRPr="004C38CF">
        <w:rPr>
          <w:rFonts w:ascii="Calibri" w:hAnsi="Calibri" w:cs="Calibri"/>
          <w:sz w:val="24"/>
          <w:szCs w:val="24"/>
        </w:rPr>
        <w:t xml:space="preserve">. </w:t>
      </w:r>
      <w:r w:rsidRPr="004C38CF">
        <w:rPr>
          <w:rFonts w:ascii="Calibri" w:hAnsi="Calibri" w:cs="Calibri"/>
          <w:b/>
          <w:bCs/>
          <w:sz w:val="24"/>
          <w:szCs w:val="24"/>
        </w:rPr>
        <w:t>10</w:t>
      </w:r>
      <w:r w:rsidRPr="004C38CF">
        <w:rPr>
          <w:rFonts w:ascii="Calibri" w:hAnsi="Calibri" w:cs="Calibri"/>
          <w:sz w:val="24"/>
          <w:szCs w:val="24"/>
        </w:rPr>
        <w:t xml:space="preserve"> (1), 195–262, </w:t>
      </w:r>
      <w:proofErr w:type="spellStart"/>
      <w:r w:rsidRPr="004C38CF">
        <w:rPr>
          <w:rFonts w:ascii="Calibri" w:hAnsi="Calibri" w:cs="Calibri"/>
          <w:sz w:val="24"/>
          <w:szCs w:val="24"/>
        </w:rPr>
        <w:t>doi</w:t>
      </w:r>
      <w:proofErr w:type="spellEnd"/>
      <w:r w:rsidRPr="004C38CF">
        <w:rPr>
          <w:rFonts w:ascii="Calibri" w:hAnsi="Calibri" w:cs="Calibri"/>
          <w:sz w:val="24"/>
          <w:szCs w:val="24"/>
        </w:rPr>
        <w:t>: 10.1146/annurev-pathol-012414-040418 (2015).</w:t>
      </w:r>
    </w:p>
    <w:p w14:paraId="13FD4B24" w14:textId="23F7CD1F"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3.</w:t>
      </w:r>
      <w:r w:rsidRPr="004C38CF">
        <w:rPr>
          <w:rFonts w:ascii="Calibri" w:hAnsi="Calibri" w:cs="Calibri"/>
          <w:sz w:val="24"/>
          <w:szCs w:val="24"/>
        </w:rPr>
        <w:tab/>
        <w:t>Huh, D.</w:t>
      </w:r>
      <w:r w:rsidR="004C38CF" w:rsidRPr="004C38CF">
        <w:rPr>
          <w:rFonts w:ascii="Calibri" w:hAnsi="Calibri" w:cs="Calibri"/>
          <w:i/>
          <w:sz w:val="24"/>
          <w:szCs w:val="24"/>
        </w:rPr>
        <w:t xml:space="preserve"> et al.</w:t>
      </w:r>
      <w:r w:rsidRPr="004C38CF">
        <w:rPr>
          <w:rFonts w:ascii="Calibri" w:hAnsi="Calibri" w:cs="Calibri"/>
          <w:sz w:val="24"/>
          <w:szCs w:val="24"/>
        </w:rPr>
        <w:t xml:space="preserve"> A Human Disease Model of Drug Toxicity–Induced Pulmonary Edema in a Lung-on-a-Chip Microdevice. </w:t>
      </w:r>
      <w:r w:rsidRPr="004C38CF">
        <w:rPr>
          <w:rFonts w:ascii="Calibri" w:hAnsi="Calibri" w:cs="Calibri"/>
          <w:i/>
          <w:iCs/>
          <w:sz w:val="24"/>
          <w:szCs w:val="24"/>
        </w:rPr>
        <w:t>Science Translational Medicine</w:t>
      </w:r>
      <w:r w:rsidRPr="004C38CF">
        <w:rPr>
          <w:rFonts w:ascii="Calibri" w:hAnsi="Calibri" w:cs="Calibri"/>
          <w:sz w:val="24"/>
          <w:szCs w:val="24"/>
        </w:rPr>
        <w:t xml:space="preserve">. </w:t>
      </w:r>
      <w:r w:rsidRPr="004C38CF">
        <w:rPr>
          <w:rFonts w:ascii="Calibri" w:hAnsi="Calibri" w:cs="Calibri"/>
          <w:b/>
          <w:bCs/>
          <w:sz w:val="24"/>
          <w:szCs w:val="24"/>
        </w:rPr>
        <w:t>4</w:t>
      </w:r>
      <w:r w:rsidRPr="004C38CF">
        <w:rPr>
          <w:rFonts w:ascii="Calibri" w:hAnsi="Calibri" w:cs="Calibri"/>
          <w:sz w:val="24"/>
          <w:szCs w:val="24"/>
        </w:rPr>
        <w:t xml:space="preserve"> (159), 159ra147-159ra147, </w:t>
      </w:r>
      <w:proofErr w:type="spellStart"/>
      <w:r w:rsidRPr="004C38CF">
        <w:rPr>
          <w:rFonts w:ascii="Calibri" w:hAnsi="Calibri" w:cs="Calibri"/>
          <w:sz w:val="24"/>
          <w:szCs w:val="24"/>
        </w:rPr>
        <w:t>doi</w:t>
      </w:r>
      <w:proofErr w:type="spellEnd"/>
      <w:r w:rsidRPr="004C38CF">
        <w:rPr>
          <w:rFonts w:ascii="Calibri" w:hAnsi="Calibri" w:cs="Calibri"/>
          <w:sz w:val="24"/>
          <w:szCs w:val="24"/>
        </w:rPr>
        <w:t>: 10.1126/scitranslmed.3004249 (2012).</w:t>
      </w:r>
    </w:p>
    <w:p w14:paraId="7738669D" w14:textId="26A3BEC9"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4.</w:t>
      </w:r>
      <w:r w:rsidRPr="004C38CF">
        <w:rPr>
          <w:rFonts w:ascii="Calibri" w:hAnsi="Calibri" w:cs="Calibri"/>
          <w:sz w:val="24"/>
          <w:szCs w:val="24"/>
        </w:rPr>
        <w:tab/>
        <w:t>Huh, D</w:t>
      </w:r>
      <w:r w:rsidR="00A63FDE" w:rsidRPr="004C38CF">
        <w:rPr>
          <w:rFonts w:ascii="Calibri" w:hAnsi="Calibri" w:cs="Calibri"/>
          <w:sz w:val="24"/>
          <w:szCs w:val="24"/>
        </w:rPr>
        <w:t>.</w:t>
      </w:r>
      <w:r w:rsidR="00A63FDE" w:rsidRPr="004C38CF">
        <w:rPr>
          <w:rFonts w:ascii="Calibri" w:hAnsi="Calibri" w:cs="Calibri"/>
          <w:i/>
          <w:sz w:val="24"/>
          <w:szCs w:val="24"/>
        </w:rPr>
        <w:t xml:space="preserve"> et al.</w:t>
      </w:r>
      <w:r w:rsidR="00A63FDE" w:rsidRPr="004C38CF">
        <w:rPr>
          <w:rFonts w:ascii="Calibri" w:hAnsi="Calibri" w:cs="Calibri"/>
          <w:sz w:val="24"/>
          <w:szCs w:val="24"/>
        </w:rPr>
        <w:t xml:space="preserve"> </w:t>
      </w:r>
      <w:r w:rsidRPr="004C38CF">
        <w:rPr>
          <w:rFonts w:ascii="Calibri" w:hAnsi="Calibri" w:cs="Calibri"/>
          <w:sz w:val="24"/>
          <w:szCs w:val="24"/>
        </w:rPr>
        <w:t xml:space="preserve">Reconstituting Organ-Level Lung Functions on a Chip. </w:t>
      </w:r>
      <w:r w:rsidRPr="004C38CF">
        <w:rPr>
          <w:rFonts w:ascii="Calibri" w:hAnsi="Calibri" w:cs="Calibri"/>
          <w:i/>
          <w:iCs/>
          <w:sz w:val="24"/>
          <w:szCs w:val="24"/>
        </w:rPr>
        <w:t>Science</w:t>
      </w:r>
      <w:r w:rsidRPr="004C38CF">
        <w:rPr>
          <w:rFonts w:ascii="Calibri" w:hAnsi="Calibri" w:cs="Calibri"/>
          <w:sz w:val="24"/>
          <w:szCs w:val="24"/>
        </w:rPr>
        <w:t xml:space="preserve">. </w:t>
      </w:r>
      <w:r w:rsidRPr="004C38CF">
        <w:rPr>
          <w:rFonts w:ascii="Calibri" w:hAnsi="Calibri" w:cs="Calibri"/>
          <w:b/>
          <w:bCs/>
          <w:sz w:val="24"/>
          <w:szCs w:val="24"/>
        </w:rPr>
        <w:t>328</w:t>
      </w:r>
      <w:r w:rsidRPr="004C38CF">
        <w:rPr>
          <w:rFonts w:ascii="Calibri" w:hAnsi="Calibri" w:cs="Calibri"/>
          <w:sz w:val="24"/>
          <w:szCs w:val="24"/>
        </w:rPr>
        <w:t xml:space="preserve"> (5986), 1662–1668, </w:t>
      </w:r>
      <w:proofErr w:type="spellStart"/>
      <w:r w:rsidRPr="004C38CF">
        <w:rPr>
          <w:rFonts w:ascii="Calibri" w:hAnsi="Calibri" w:cs="Calibri"/>
          <w:sz w:val="24"/>
          <w:szCs w:val="24"/>
        </w:rPr>
        <w:t>doi</w:t>
      </w:r>
      <w:proofErr w:type="spellEnd"/>
      <w:r w:rsidRPr="004C38CF">
        <w:rPr>
          <w:rFonts w:ascii="Calibri" w:hAnsi="Calibri" w:cs="Calibri"/>
          <w:sz w:val="24"/>
          <w:szCs w:val="24"/>
        </w:rPr>
        <w:t>: 10.1126/science.1188302 (2010).</w:t>
      </w:r>
    </w:p>
    <w:p w14:paraId="49C57A43"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5.</w:t>
      </w:r>
      <w:r w:rsidRPr="004C38CF">
        <w:rPr>
          <w:rFonts w:ascii="Calibri" w:hAnsi="Calibri" w:cs="Calibri"/>
          <w:sz w:val="24"/>
          <w:szCs w:val="24"/>
        </w:rPr>
        <w:tab/>
        <w:t xml:space="preserve">Kim, H.J., Huh, D., Hamilton, G., </w:t>
      </w:r>
      <w:proofErr w:type="spellStart"/>
      <w:r w:rsidRPr="004C38CF">
        <w:rPr>
          <w:rFonts w:ascii="Calibri" w:hAnsi="Calibri" w:cs="Calibri"/>
          <w:sz w:val="24"/>
          <w:szCs w:val="24"/>
        </w:rPr>
        <w:t>Ingber</w:t>
      </w:r>
      <w:proofErr w:type="spellEnd"/>
      <w:r w:rsidRPr="004C38CF">
        <w:rPr>
          <w:rFonts w:ascii="Calibri" w:hAnsi="Calibri" w:cs="Calibri"/>
          <w:sz w:val="24"/>
          <w:szCs w:val="24"/>
        </w:rPr>
        <w:t xml:space="preserve">, D.E. Human gut-on-a-chip inhabited by microbial flora that experiences intestinal peristalsis-like motions and flow. </w:t>
      </w:r>
      <w:r w:rsidRPr="004C38CF">
        <w:rPr>
          <w:rFonts w:ascii="Calibri" w:hAnsi="Calibri" w:cs="Calibri"/>
          <w:i/>
          <w:iCs/>
          <w:sz w:val="24"/>
          <w:szCs w:val="24"/>
        </w:rPr>
        <w:t>Lab on a Chip</w:t>
      </w:r>
      <w:r w:rsidRPr="004C38CF">
        <w:rPr>
          <w:rFonts w:ascii="Calibri" w:hAnsi="Calibri" w:cs="Calibri"/>
          <w:sz w:val="24"/>
          <w:szCs w:val="24"/>
        </w:rPr>
        <w:t xml:space="preserve">. </w:t>
      </w:r>
      <w:r w:rsidRPr="004C38CF">
        <w:rPr>
          <w:rFonts w:ascii="Calibri" w:hAnsi="Calibri" w:cs="Calibri"/>
          <w:b/>
          <w:bCs/>
          <w:sz w:val="24"/>
          <w:szCs w:val="24"/>
        </w:rPr>
        <w:t>12</w:t>
      </w:r>
      <w:r w:rsidRPr="004C38CF">
        <w:rPr>
          <w:rFonts w:ascii="Calibri" w:hAnsi="Calibri" w:cs="Calibri"/>
          <w:sz w:val="24"/>
          <w:szCs w:val="24"/>
        </w:rPr>
        <w:t xml:space="preserve"> (12), 2165–2174, </w:t>
      </w:r>
      <w:proofErr w:type="spellStart"/>
      <w:r w:rsidRPr="004C38CF">
        <w:rPr>
          <w:rFonts w:ascii="Calibri" w:hAnsi="Calibri" w:cs="Calibri"/>
          <w:sz w:val="24"/>
          <w:szCs w:val="24"/>
        </w:rPr>
        <w:t>doi</w:t>
      </w:r>
      <w:proofErr w:type="spellEnd"/>
      <w:r w:rsidRPr="004C38CF">
        <w:rPr>
          <w:rFonts w:ascii="Calibri" w:hAnsi="Calibri" w:cs="Calibri"/>
          <w:sz w:val="24"/>
          <w:szCs w:val="24"/>
        </w:rPr>
        <w:t>: 10.1039/C2LC40074J (2012).</w:t>
      </w:r>
    </w:p>
    <w:p w14:paraId="37F04577"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6.</w:t>
      </w:r>
      <w:r w:rsidRPr="004C38CF">
        <w:rPr>
          <w:rFonts w:ascii="Calibri" w:hAnsi="Calibri" w:cs="Calibri"/>
          <w:sz w:val="24"/>
          <w:szCs w:val="24"/>
        </w:rPr>
        <w:tab/>
        <w:t xml:space="preserve">Kim, H.J., </w:t>
      </w:r>
      <w:proofErr w:type="spellStart"/>
      <w:r w:rsidRPr="004C38CF">
        <w:rPr>
          <w:rFonts w:ascii="Calibri" w:hAnsi="Calibri" w:cs="Calibri"/>
          <w:sz w:val="24"/>
          <w:szCs w:val="24"/>
        </w:rPr>
        <w:t>Ingber</w:t>
      </w:r>
      <w:proofErr w:type="spellEnd"/>
      <w:r w:rsidRPr="004C38CF">
        <w:rPr>
          <w:rFonts w:ascii="Calibri" w:hAnsi="Calibri" w:cs="Calibri"/>
          <w:sz w:val="24"/>
          <w:szCs w:val="24"/>
        </w:rPr>
        <w:t xml:space="preserve">, D.E. Gut-on-a-Chip microenvironment induces human intestinal cells to undergo villus differentiation. </w:t>
      </w:r>
      <w:r w:rsidRPr="004C38CF">
        <w:rPr>
          <w:rFonts w:ascii="Calibri" w:hAnsi="Calibri" w:cs="Calibri"/>
          <w:i/>
          <w:iCs/>
          <w:sz w:val="24"/>
          <w:szCs w:val="24"/>
        </w:rPr>
        <w:t>Integrative Biology</w:t>
      </w:r>
      <w:r w:rsidRPr="004C38CF">
        <w:rPr>
          <w:rFonts w:ascii="Calibri" w:hAnsi="Calibri" w:cs="Calibri"/>
          <w:sz w:val="24"/>
          <w:szCs w:val="24"/>
        </w:rPr>
        <w:t xml:space="preserve">. </w:t>
      </w:r>
      <w:r w:rsidRPr="004C38CF">
        <w:rPr>
          <w:rFonts w:ascii="Calibri" w:hAnsi="Calibri" w:cs="Calibri"/>
          <w:b/>
          <w:bCs/>
          <w:sz w:val="24"/>
          <w:szCs w:val="24"/>
        </w:rPr>
        <w:t>5</w:t>
      </w:r>
      <w:r w:rsidRPr="004C38CF">
        <w:rPr>
          <w:rFonts w:ascii="Calibri" w:hAnsi="Calibri" w:cs="Calibri"/>
          <w:sz w:val="24"/>
          <w:szCs w:val="24"/>
        </w:rPr>
        <w:t xml:space="preserve"> (9), 1130–1140, </w:t>
      </w:r>
      <w:proofErr w:type="spellStart"/>
      <w:r w:rsidRPr="004C38CF">
        <w:rPr>
          <w:rFonts w:ascii="Calibri" w:hAnsi="Calibri" w:cs="Calibri"/>
          <w:sz w:val="24"/>
          <w:szCs w:val="24"/>
        </w:rPr>
        <w:t>doi</w:t>
      </w:r>
      <w:proofErr w:type="spellEnd"/>
      <w:r w:rsidRPr="004C38CF">
        <w:rPr>
          <w:rFonts w:ascii="Calibri" w:hAnsi="Calibri" w:cs="Calibri"/>
          <w:sz w:val="24"/>
          <w:szCs w:val="24"/>
        </w:rPr>
        <w:t>: 10.1039/C3IB40126J (2013).</w:t>
      </w:r>
    </w:p>
    <w:p w14:paraId="17A5BA01"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7.</w:t>
      </w:r>
      <w:r w:rsidRPr="004C38CF">
        <w:rPr>
          <w:rFonts w:ascii="Calibri" w:hAnsi="Calibri" w:cs="Calibri"/>
          <w:sz w:val="24"/>
          <w:szCs w:val="24"/>
        </w:rPr>
        <w:tab/>
        <w:t xml:space="preserve">Kim, H.J., Li, H., Collins, J.J., </w:t>
      </w:r>
      <w:proofErr w:type="spellStart"/>
      <w:r w:rsidRPr="004C38CF">
        <w:rPr>
          <w:rFonts w:ascii="Calibri" w:hAnsi="Calibri" w:cs="Calibri"/>
          <w:sz w:val="24"/>
          <w:szCs w:val="24"/>
        </w:rPr>
        <w:t>Ingber</w:t>
      </w:r>
      <w:proofErr w:type="spellEnd"/>
      <w:r w:rsidRPr="004C38CF">
        <w:rPr>
          <w:rFonts w:ascii="Calibri" w:hAnsi="Calibri" w:cs="Calibri"/>
          <w:sz w:val="24"/>
          <w:szCs w:val="24"/>
        </w:rPr>
        <w:t xml:space="preserve">, D.E. Contributions of microbiome and mechanical deformation to intestinal bacterial overgrowth and inflammation in a human gut-on-a-chip. </w:t>
      </w:r>
      <w:r w:rsidRPr="004C38CF">
        <w:rPr>
          <w:rFonts w:ascii="Calibri" w:hAnsi="Calibri" w:cs="Calibri"/>
          <w:i/>
          <w:iCs/>
          <w:sz w:val="24"/>
          <w:szCs w:val="24"/>
        </w:rPr>
        <w:t>Proceedings of the National Academy of Sciences of the United States of America</w:t>
      </w:r>
      <w:r w:rsidRPr="004C38CF">
        <w:rPr>
          <w:rFonts w:ascii="Calibri" w:hAnsi="Calibri" w:cs="Calibri"/>
          <w:sz w:val="24"/>
          <w:szCs w:val="24"/>
        </w:rPr>
        <w:t xml:space="preserve">. </w:t>
      </w:r>
      <w:r w:rsidRPr="004C38CF">
        <w:rPr>
          <w:rFonts w:ascii="Calibri" w:hAnsi="Calibri" w:cs="Calibri"/>
          <w:b/>
          <w:bCs/>
          <w:sz w:val="24"/>
          <w:szCs w:val="24"/>
        </w:rPr>
        <w:t>113</w:t>
      </w:r>
      <w:r w:rsidRPr="004C38CF">
        <w:rPr>
          <w:rFonts w:ascii="Calibri" w:hAnsi="Calibri" w:cs="Calibri"/>
          <w:sz w:val="24"/>
          <w:szCs w:val="24"/>
        </w:rPr>
        <w:t xml:space="preserve"> (1), E7-15, </w:t>
      </w:r>
      <w:proofErr w:type="spellStart"/>
      <w:r w:rsidRPr="004C38CF">
        <w:rPr>
          <w:rFonts w:ascii="Calibri" w:hAnsi="Calibri" w:cs="Calibri"/>
          <w:sz w:val="24"/>
          <w:szCs w:val="24"/>
        </w:rPr>
        <w:t>doi</w:t>
      </w:r>
      <w:proofErr w:type="spellEnd"/>
      <w:r w:rsidRPr="004C38CF">
        <w:rPr>
          <w:rFonts w:ascii="Calibri" w:hAnsi="Calibri" w:cs="Calibri"/>
          <w:sz w:val="24"/>
          <w:szCs w:val="24"/>
        </w:rPr>
        <w:t>: 10.1073/pnas.1522193112 (2016).</w:t>
      </w:r>
    </w:p>
    <w:p w14:paraId="4BDD6EB0" w14:textId="26A88EBF"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8.</w:t>
      </w:r>
      <w:r w:rsidRPr="004C38CF">
        <w:rPr>
          <w:rFonts w:ascii="Calibri" w:hAnsi="Calibri" w:cs="Calibri"/>
          <w:sz w:val="24"/>
          <w:szCs w:val="24"/>
        </w:rPr>
        <w:tab/>
      </w:r>
      <w:proofErr w:type="spellStart"/>
      <w:r w:rsidRPr="004C38CF">
        <w:rPr>
          <w:rFonts w:ascii="Calibri" w:hAnsi="Calibri" w:cs="Calibri"/>
          <w:sz w:val="24"/>
          <w:szCs w:val="24"/>
        </w:rPr>
        <w:t>Musah</w:t>
      </w:r>
      <w:proofErr w:type="spellEnd"/>
      <w:r w:rsidRPr="004C38CF">
        <w:rPr>
          <w:rFonts w:ascii="Calibri" w:hAnsi="Calibri" w:cs="Calibri"/>
          <w:sz w:val="24"/>
          <w:szCs w:val="24"/>
        </w:rPr>
        <w:t>, S.</w:t>
      </w:r>
      <w:r w:rsidR="004C38CF" w:rsidRPr="004C38CF">
        <w:rPr>
          <w:rFonts w:ascii="Calibri" w:hAnsi="Calibri" w:cs="Calibri"/>
          <w:i/>
          <w:sz w:val="24"/>
          <w:szCs w:val="24"/>
        </w:rPr>
        <w:t xml:space="preserve"> et al.</w:t>
      </w:r>
      <w:r w:rsidRPr="004C38CF">
        <w:rPr>
          <w:rFonts w:ascii="Calibri" w:hAnsi="Calibri" w:cs="Calibri"/>
          <w:sz w:val="24"/>
          <w:szCs w:val="24"/>
        </w:rPr>
        <w:t xml:space="preserve"> Mature induced-pluripotent-stem-cell-derived human podocytes reconstitute kidney glomerular-capillary-wall function on a chip. </w:t>
      </w:r>
      <w:r w:rsidRPr="004C38CF">
        <w:rPr>
          <w:rFonts w:ascii="Calibri" w:hAnsi="Calibri" w:cs="Calibri"/>
          <w:i/>
          <w:iCs/>
          <w:sz w:val="24"/>
          <w:szCs w:val="24"/>
        </w:rPr>
        <w:t>Nature Biomedical Engineering</w:t>
      </w:r>
      <w:r w:rsidRPr="004C38CF">
        <w:rPr>
          <w:rFonts w:ascii="Calibri" w:hAnsi="Calibri" w:cs="Calibri"/>
          <w:sz w:val="24"/>
          <w:szCs w:val="24"/>
        </w:rPr>
        <w:t xml:space="preserve">. </w:t>
      </w:r>
      <w:r w:rsidRPr="004C38CF">
        <w:rPr>
          <w:rFonts w:ascii="Calibri" w:hAnsi="Calibri" w:cs="Calibri"/>
          <w:b/>
          <w:bCs/>
          <w:sz w:val="24"/>
          <w:szCs w:val="24"/>
        </w:rPr>
        <w:t>1</w:t>
      </w:r>
      <w:r w:rsidRPr="004C38CF">
        <w:rPr>
          <w:rFonts w:ascii="Calibri" w:hAnsi="Calibri" w:cs="Calibri"/>
          <w:sz w:val="24"/>
          <w:szCs w:val="24"/>
        </w:rPr>
        <w:t xml:space="preserve"> (5), s41551-017-0069–017, </w:t>
      </w:r>
      <w:proofErr w:type="spellStart"/>
      <w:r w:rsidRPr="004C38CF">
        <w:rPr>
          <w:rFonts w:ascii="Calibri" w:hAnsi="Calibri" w:cs="Calibri"/>
          <w:sz w:val="24"/>
          <w:szCs w:val="24"/>
        </w:rPr>
        <w:t>doi</w:t>
      </w:r>
      <w:proofErr w:type="spellEnd"/>
      <w:r w:rsidRPr="004C38CF">
        <w:rPr>
          <w:rFonts w:ascii="Calibri" w:hAnsi="Calibri" w:cs="Calibri"/>
          <w:sz w:val="24"/>
          <w:szCs w:val="24"/>
        </w:rPr>
        <w:t>: 10.1038/s41551-017-0069 (2017).</w:t>
      </w:r>
    </w:p>
    <w:p w14:paraId="08EC23DE"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9.</w:t>
      </w:r>
      <w:r w:rsidRPr="004C38CF">
        <w:rPr>
          <w:rFonts w:ascii="Calibri" w:hAnsi="Calibri" w:cs="Calibri"/>
          <w:sz w:val="24"/>
          <w:szCs w:val="24"/>
        </w:rPr>
        <w:tab/>
      </w:r>
      <w:proofErr w:type="spellStart"/>
      <w:r w:rsidRPr="004C38CF">
        <w:rPr>
          <w:rFonts w:ascii="Calibri" w:hAnsi="Calibri" w:cs="Calibri"/>
          <w:sz w:val="24"/>
          <w:szCs w:val="24"/>
        </w:rPr>
        <w:t>Somayaji</w:t>
      </w:r>
      <w:proofErr w:type="spellEnd"/>
      <w:r w:rsidRPr="004C38CF">
        <w:rPr>
          <w:rFonts w:ascii="Calibri" w:hAnsi="Calibri" w:cs="Calibri"/>
          <w:sz w:val="24"/>
          <w:szCs w:val="24"/>
        </w:rPr>
        <w:t xml:space="preserve">, M.R., Das, D., </w:t>
      </w:r>
      <w:proofErr w:type="spellStart"/>
      <w:r w:rsidRPr="004C38CF">
        <w:rPr>
          <w:rFonts w:ascii="Calibri" w:hAnsi="Calibri" w:cs="Calibri"/>
          <w:sz w:val="24"/>
          <w:szCs w:val="24"/>
        </w:rPr>
        <w:t>Przekwas</w:t>
      </w:r>
      <w:proofErr w:type="spellEnd"/>
      <w:r w:rsidRPr="004C38CF">
        <w:rPr>
          <w:rFonts w:ascii="Calibri" w:hAnsi="Calibri" w:cs="Calibri"/>
          <w:sz w:val="24"/>
          <w:szCs w:val="24"/>
        </w:rPr>
        <w:t xml:space="preserve">, A. Computational approaches for modeling and analysis of human-on-chip systems for drug testing and characterization. </w:t>
      </w:r>
      <w:r w:rsidRPr="004C38CF">
        <w:rPr>
          <w:rFonts w:ascii="Calibri" w:hAnsi="Calibri" w:cs="Calibri"/>
          <w:i/>
          <w:iCs/>
          <w:sz w:val="24"/>
          <w:szCs w:val="24"/>
        </w:rPr>
        <w:t>Drug Discovery Today</w:t>
      </w:r>
      <w:r w:rsidRPr="004C38CF">
        <w:rPr>
          <w:rFonts w:ascii="Calibri" w:hAnsi="Calibri" w:cs="Calibri"/>
          <w:sz w:val="24"/>
          <w:szCs w:val="24"/>
        </w:rPr>
        <w:t xml:space="preserve">. </w:t>
      </w:r>
      <w:r w:rsidRPr="004C38CF">
        <w:rPr>
          <w:rFonts w:ascii="Calibri" w:hAnsi="Calibri" w:cs="Calibri"/>
          <w:b/>
          <w:bCs/>
          <w:sz w:val="24"/>
          <w:szCs w:val="24"/>
        </w:rPr>
        <w:t>21</w:t>
      </w:r>
      <w:r w:rsidRPr="004C38CF">
        <w:rPr>
          <w:rFonts w:ascii="Calibri" w:hAnsi="Calibri" w:cs="Calibri"/>
          <w:sz w:val="24"/>
          <w:szCs w:val="24"/>
        </w:rPr>
        <w:t xml:space="preserve"> (12), 1859–1862, </w:t>
      </w:r>
      <w:proofErr w:type="spellStart"/>
      <w:r w:rsidRPr="004C38CF">
        <w:rPr>
          <w:rFonts w:ascii="Calibri" w:hAnsi="Calibri" w:cs="Calibri"/>
          <w:sz w:val="24"/>
          <w:szCs w:val="24"/>
        </w:rPr>
        <w:t>doi</w:t>
      </w:r>
      <w:proofErr w:type="spellEnd"/>
      <w:r w:rsidRPr="004C38CF">
        <w:rPr>
          <w:rFonts w:ascii="Calibri" w:hAnsi="Calibri" w:cs="Calibri"/>
          <w:sz w:val="24"/>
          <w:szCs w:val="24"/>
        </w:rPr>
        <w:t>: 10.1016/j.drudis.2016.11.002 (2016).</w:t>
      </w:r>
    </w:p>
    <w:p w14:paraId="6628AB87" w14:textId="54356A31"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10.</w:t>
      </w:r>
      <w:r w:rsidRPr="004C38CF">
        <w:rPr>
          <w:rFonts w:ascii="Calibri" w:hAnsi="Calibri" w:cs="Calibri"/>
          <w:sz w:val="24"/>
          <w:szCs w:val="24"/>
        </w:rPr>
        <w:tab/>
      </w:r>
      <w:proofErr w:type="spellStart"/>
      <w:r w:rsidRPr="004C38CF">
        <w:rPr>
          <w:rFonts w:ascii="Calibri" w:hAnsi="Calibri" w:cs="Calibri"/>
          <w:sz w:val="24"/>
          <w:szCs w:val="24"/>
        </w:rPr>
        <w:t>Prantil-Baun</w:t>
      </w:r>
      <w:proofErr w:type="spellEnd"/>
      <w:r w:rsidRPr="004C38CF">
        <w:rPr>
          <w:rFonts w:ascii="Calibri" w:hAnsi="Calibri" w:cs="Calibri"/>
          <w:sz w:val="24"/>
          <w:szCs w:val="24"/>
        </w:rPr>
        <w:t>, R</w:t>
      </w:r>
      <w:r w:rsidR="00A63FDE" w:rsidRPr="004C38CF">
        <w:rPr>
          <w:rFonts w:ascii="Calibri" w:hAnsi="Calibri" w:cs="Calibri"/>
          <w:sz w:val="24"/>
          <w:szCs w:val="24"/>
        </w:rPr>
        <w:t>.</w:t>
      </w:r>
      <w:r w:rsidR="00A63FDE" w:rsidRPr="004C38CF">
        <w:rPr>
          <w:rFonts w:ascii="Calibri" w:hAnsi="Calibri" w:cs="Calibri"/>
          <w:i/>
          <w:sz w:val="24"/>
          <w:szCs w:val="24"/>
        </w:rPr>
        <w:t xml:space="preserve"> et al.</w:t>
      </w:r>
      <w:r w:rsidR="00A63FDE" w:rsidRPr="004C38CF">
        <w:rPr>
          <w:rFonts w:ascii="Calibri" w:hAnsi="Calibri" w:cs="Calibri"/>
          <w:sz w:val="24"/>
          <w:szCs w:val="24"/>
        </w:rPr>
        <w:t xml:space="preserve"> </w:t>
      </w:r>
      <w:r w:rsidRPr="004C38CF">
        <w:rPr>
          <w:rFonts w:ascii="Calibri" w:hAnsi="Calibri" w:cs="Calibri"/>
          <w:sz w:val="24"/>
          <w:szCs w:val="24"/>
        </w:rPr>
        <w:t xml:space="preserve">Physiologically Based Pharmacokinetic and Pharmacodynamic Analysis Enabled by </w:t>
      </w:r>
      <w:proofErr w:type="spellStart"/>
      <w:r w:rsidRPr="004C38CF">
        <w:rPr>
          <w:rFonts w:ascii="Calibri" w:hAnsi="Calibri" w:cs="Calibri"/>
          <w:sz w:val="24"/>
          <w:szCs w:val="24"/>
        </w:rPr>
        <w:t>Microfluidically</w:t>
      </w:r>
      <w:proofErr w:type="spellEnd"/>
      <w:r w:rsidRPr="004C38CF">
        <w:rPr>
          <w:rFonts w:ascii="Calibri" w:hAnsi="Calibri" w:cs="Calibri"/>
          <w:sz w:val="24"/>
          <w:szCs w:val="24"/>
        </w:rPr>
        <w:t xml:space="preserve"> Linked Organs-on-Chips. </w:t>
      </w:r>
      <w:r w:rsidRPr="004C38CF">
        <w:rPr>
          <w:rFonts w:ascii="Calibri" w:hAnsi="Calibri" w:cs="Calibri"/>
          <w:i/>
          <w:iCs/>
          <w:sz w:val="24"/>
          <w:szCs w:val="24"/>
        </w:rPr>
        <w:t>Annual Review of Pharmacology and Toxicology</w:t>
      </w:r>
      <w:r w:rsidRPr="004C38CF">
        <w:rPr>
          <w:rFonts w:ascii="Calibri" w:hAnsi="Calibri" w:cs="Calibri"/>
          <w:sz w:val="24"/>
          <w:szCs w:val="24"/>
        </w:rPr>
        <w:t xml:space="preserve">. </w:t>
      </w:r>
      <w:r w:rsidRPr="004C38CF">
        <w:rPr>
          <w:rFonts w:ascii="Calibri" w:hAnsi="Calibri" w:cs="Calibri"/>
          <w:b/>
          <w:bCs/>
          <w:sz w:val="24"/>
          <w:szCs w:val="24"/>
        </w:rPr>
        <w:t>58</w:t>
      </w:r>
      <w:r w:rsidRPr="004C38CF">
        <w:rPr>
          <w:rFonts w:ascii="Calibri" w:hAnsi="Calibri" w:cs="Calibri"/>
          <w:sz w:val="24"/>
          <w:szCs w:val="24"/>
        </w:rPr>
        <w:t xml:space="preserve"> (1), 37–64, </w:t>
      </w:r>
      <w:proofErr w:type="spellStart"/>
      <w:r w:rsidRPr="004C38CF">
        <w:rPr>
          <w:rFonts w:ascii="Calibri" w:hAnsi="Calibri" w:cs="Calibri"/>
          <w:sz w:val="24"/>
          <w:szCs w:val="24"/>
        </w:rPr>
        <w:t>doi</w:t>
      </w:r>
      <w:proofErr w:type="spellEnd"/>
      <w:r w:rsidRPr="004C38CF">
        <w:rPr>
          <w:rFonts w:ascii="Calibri" w:hAnsi="Calibri" w:cs="Calibri"/>
          <w:sz w:val="24"/>
          <w:szCs w:val="24"/>
        </w:rPr>
        <w:t>: 10.1146/annurev-pharmtox-010716-104748 (2018).</w:t>
      </w:r>
    </w:p>
    <w:p w14:paraId="41493681"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lastRenderedPageBreak/>
        <w:t>11.</w:t>
      </w:r>
      <w:r w:rsidRPr="004C38CF">
        <w:rPr>
          <w:rFonts w:ascii="Calibri" w:hAnsi="Calibri" w:cs="Calibri"/>
          <w:sz w:val="24"/>
          <w:szCs w:val="24"/>
        </w:rPr>
        <w:tab/>
        <w:t xml:space="preserve">Mahler, G.J., </w:t>
      </w:r>
      <w:proofErr w:type="spellStart"/>
      <w:r w:rsidRPr="004C38CF">
        <w:rPr>
          <w:rFonts w:ascii="Calibri" w:hAnsi="Calibri" w:cs="Calibri"/>
          <w:sz w:val="24"/>
          <w:szCs w:val="24"/>
        </w:rPr>
        <w:t>Esch</w:t>
      </w:r>
      <w:proofErr w:type="spellEnd"/>
      <w:r w:rsidRPr="004C38CF">
        <w:rPr>
          <w:rFonts w:ascii="Calibri" w:hAnsi="Calibri" w:cs="Calibri"/>
          <w:sz w:val="24"/>
          <w:szCs w:val="24"/>
        </w:rPr>
        <w:t xml:space="preserve">, M.B., </w:t>
      </w:r>
      <w:proofErr w:type="spellStart"/>
      <w:r w:rsidRPr="004C38CF">
        <w:rPr>
          <w:rFonts w:ascii="Calibri" w:hAnsi="Calibri" w:cs="Calibri"/>
          <w:sz w:val="24"/>
          <w:szCs w:val="24"/>
        </w:rPr>
        <w:t>Stokol</w:t>
      </w:r>
      <w:proofErr w:type="spellEnd"/>
      <w:r w:rsidRPr="004C38CF">
        <w:rPr>
          <w:rFonts w:ascii="Calibri" w:hAnsi="Calibri" w:cs="Calibri"/>
          <w:sz w:val="24"/>
          <w:szCs w:val="24"/>
        </w:rPr>
        <w:t xml:space="preserve">, T., Hickman, J.J., Shuler, M.L. Body-on-a-chip systems for animal-free toxicity testing. </w:t>
      </w:r>
      <w:r w:rsidRPr="004C38CF">
        <w:rPr>
          <w:rFonts w:ascii="Calibri" w:hAnsi="Calibri" w:cs="Calibri"/>
          <w:i/>
          <w:iCs/>
          <w:sz w:val="24"/>
          <w:szCs w:val="24"/>
        </w:rPr>
        <w:t>Alternatives to laboratory animals: ATLA</w:t>
      </w:r>
      <w:r w:rsidRPr="004C38CF">
        <w:rPr>
          <w:rFonts w:ascii="Calibri" w:hAnsi="Calibri" w:cs="Calibri"/>
          <w:sz w:val="24"/>
          <w:szCs w:val="24"/>
        </w:rPr>
        <w:t xml:space="preserve">. </w:t>
      </w:r>
      <w:r w:rsidRPr="004C38CF">
        <w:rPr>
          <w:rFonts w:ascii="Calibri" w:hAnsi="Calibri" w:cs="Calibri"/>
          <w:b/>
          <w:bCs/>
          <w:sz w:val="24"/>
          <w:szCs w:val="24"/>
        </w:rPr>
        <w:t>44</w:t>
      </w:r>
      <w:r w:rsidRPr="004C38CF">
        <w:rPr>
          <w:rFonts w:ascii="Calibri" w:hAnsi="Calibri" w:cs="Calibri"/>
          <w:sz w:val="24"/>
          <w:szCs w:val="24"/>
        </w:rPr>
        <w:t xml:space="preserve"> (5), 469–478 (2016).</w:t>
      </w:r>
    </w:p>
    <w:p w14:paraId="30BCD240"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12.</w:t>
      </w:r>
      <w:r w:rsidRPr="004C38CF">
        <w:rPr>
          <w:rFonts w:ascii="Calibri" w:hAnsi="Calibri" w:cs="Calibri"/>
          <w:sz w:val="24"/>
          <w:szCs w:val="24"/>
        </w:rPr>
        <w:tab/>
        <w:t xml:space="preserve">Miller, P.G., Shuler, M.L. Design and demonstration of a pumpless 14 compartment </w:t>
      </w:r>
      <w:proofErr w:type="spellStart"/>
      <w:r w:rsidRPr="004C38CF">
        <w:rPr>
          <w:rFonts w:ascii="Calibri" w:hAnsi="Calibri" w:cs="Calibri"/>
          <w:sz w:val="24"/>
          <w:szCs w:val="24"/>
        </w:rPr>
        <w:t>microphysiological</w:t>
      </w:r>
      <w:proofErr w:type="spellEnd"/>
      <w:r w:rsidRPr="004C38CF">
        <w:rPr>
          <w:rFonts w:ascii="Calibri" w:hAnsi="Calibri" w:cs="Calibri"/>
          <w:sz w:val="24"/>
          <w:szCs w:val="24"/>
        </w:rPr>
        <w:t xml:space="preserve"> system. </w:t>
      </w:r>
      <w:r w:rsidRPr="004C38CF">
        <w:rPr>
          <w:rFonts w:ascii="Calibri" w:hAnsi="Calibri" w:cs="Calibri"/>
          <w:i/>
          <w:iCs/>
          <w:sz w:val="24"/>
          <w:szCs w:val="24"/>
        </w:rPr>
        <w:t>Biotechnology and Bioengineering</w:t>
      </w:r>
      <w:r w:rsidRPr="004C38CF">
        <w:rPr>
          <w:rFonts w:ascii="Calibri" w:hAnsi="Calibri" w:cs="Calibri"/>
          <w:sz w:val="24"/>
          <w:szCs w:val="24"/>
        </w:rPr>
        <w:t xml:space="preserve">. </w:t>
      </w:r>
      <w:r w:rsidRPr="004C38CF">
        <w:rPr>
          <w:rFonts w:ascii="Calibri" w:hAnsi="Calibri" w:cs="Calibri"/>
          <w:b/>
          <w:bCs/>
          <w:sz w:val="24"/>
          <w:szCs w:val="24"/>
        </w:rPr>
        <w:t>113</w:t>
      </w:r>
      <w:r w:rsidRPr="004C38CF">
        <w:rPr>
          <w:rFonts w:ascii="Calibri" w:hAnsi="Calibri" w:cs="Calibri"/>
          <w:sz w:val="24"/>
          <w:szCs w:val="24"/>
        </w:rPr>
        <w:t xml:space="preserve"> (10), 2213–2227, </w:t>
      </w:r>
      <w:proofErr w:type="spellStart"/>
      <w:r w:rsidRPr="004C38CF">
        <w:rPr>
          <w:rFonts w:ascii="Calibri" w:hAnsi="Calibri" w:cs="Calibri"/>
          <w:sz w:val="24"/>
          <w:szCs w:val="24"/>
        </w:rPr>
        <w:t>doi</w:t>
      </w:r>
      <w:proofErr w:type="spellEnd"/>
      <w:r w:rsidRPr="004C38CF">
        <w:rPr>
          <w:rFonts w:ascii="Calibri" w:hAnsi="Calibri" w:cs="Calibri"/>
          <w:sz w:val="24"/>
          <w:szCs w:val="24"/>
        </w:rPr>
        <w:t>: 10.1002/bit.25989 (2016).</w:t>
      </w:r>
    </w:p>
    <w:p w14:paraId="56DA9D7E" w14:textId="5D640016"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13.</w:t>
      </w:r>
      <w:r w:rsidRPr="004C38CF">
        <w:rPr>
          <w:rFonts w:ascii="Calibri" w:hAnsi="Calibri" w:cs="Calibri"/>
          <w:sz w:val="24"/>
          <w:szCs w:val="24"/>
        </w:rPr>
        <w:tab/>
      </w:r>
      <w:proofErr w:type="spellStart"/>
      <w:r w:rsidRPr="004C38CF">
        <w:rPr>
          <w:rFonts w:ascii="Calibri" w:hAnsi="Calibri" w:cs="Calibri"/>
          <w:sz w:val="24"/>
          <w:szCs w:val="24"/>
        </w:rPr>
        <w:t>Coppeta</w:t>
      </w:r>
      <w:proofErr w:type="spellEnd"/>
      <w:r w:rsidRPr="004C38CF">
        <w:rPr>
          <w:rFonts w:ascii="Calibri" w:hAnsi="Calibri" w:cs="Calibri"/>
          <w:sz w:val="24"/>
          <w:szCs w:val="24"/>
        </w:rPr>
        <w:t>, J.R.</w:t>
      </w:r>
      <w:r w:rsidR="004C38CF" w:rsidRPr="004C38CF">
        <w:rPr>
          <w:rFonts w:ascii="Calibri" w:hAnsi="Calibri" w:cs="Calibri"/>
          <w:i/>
          <w:sz w:val="24"/>
          <w:szCs w:val="24"/>
        </w:rPr>
        <w:t xml:space="preserve"> et al.</w:t>
      </w:r>
      <w:r w:rsidRPr="004C38CF">
        <w:rPr>
          <w:rFonts w:ascii="Calibri" w:hAnsi="Calibri" w:cs="Calibri"/>
          <w:sz w:val="24"/>
          <w:szCs w:val="24"/>
        </w:rPr>
        <w:t xml:space="preserve"> A portable and reconfigurable multi-organ platform for drug development with onboard microfluidic flow control. </w:t>
      </w:r>
      <w:r w:rsidRPr="004C38CF">
        <w:rPr>
          <w:rFonts w:ascii="Calibri" w:hAnsi="Calibri" w:cs="Calibri"/>
          <w:b/>
          <w:bCs/>
          <w:sz w:val="24"/>
          <w:szCs w:val="24"/>
        </w:rPr>
        <w:t>17</w:t>
      </w:r>
      <w:r w:rsidRPr="004C38CF">
        <w:rPr>
          <w:rFonts w:ascii="Calibri" w:hAnsi="Calibri" w:cs="Calibri"/>
          <w:sz w:val="24"/>
          <w:szCs w:val="24"/>
        </w:rPr>
        <w:t xml:space="preserve"> (1), 134–144, </w:t>
      </w:r>
      <w:proofErr w:type="spellStart"/>
      <w:r w:rsidRPr="004C38CF">
        <w:rPr>
          <w:rFonts w:ascii="Calibri" w:hAnsi="Calibri" w:cs="Calibri"/>
          <w:sz w:val="24"/>
          <w:szCs w:val="24"/>
        </w:rPr>
        <w:t>doi</w:t>
      </w:r>
      <w:proofErr w:type="spellEnd"/>
      <w:r w:rsidRPr="004C38CF">
        <w:rPr>
          <w:rFonts w:ascii="Calibri" w:hAnsi="Calibri" w:cs="Calibri"/>
          <w:sz w:val="24"/>
          <w:szCs w:val="24"/>
        </w:rPr>
        <w:t>: 10.1039/C6LC01236A (2016).</w:t>
      </w:r>
    </w:p>
    <w:p w14:paraId="1BD8C61D" w14:textId="0064C784"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14.</w:t>
      </w:r>
      <w:r w:rsidRPr="004C38CF">
        <w:rPr>
          <w:rFonts w:ascii="Calibri" w:hAnsi="Calibri" w:cs="Calibri"/>
          <w:sz w:val="24"/>
          <w:szCs w:val="24"/>
        </w:rPr>
        <w:tab/>
      </w:r>
      <w:proofErr w:type="spellStart"/>
      <w:r w:rsidRPr="004C38CF">
        <w:rPr>
          <w:rFonts w:ascii="Calibri" w:hAnsi="Calibri" w:cs="Calibri"/>
          <w:sz w:val="24"/>
          <w:szCs w:val="24"/>
        </w:rPr>
        <w:t>Wikswo</w:t>
      </w:r>
      <w:proofErr w:type="spellEnd"/>
      <w:r w:rsidRPr="004C38CF">
        <w:rPr>
          <w:rFonts w:ascii="Calibri" w:hAnsi="Calibri" w:cs="Calibri"/>
          <w:sz w:val="24"/>
          <w:szCs w:val="24"/>
        </w:rPr>
        <w:t>, J.P.</w:t>
      </w:r>
      <w:r w:rsidR="004C38CF" w:rsidRPr="004C38CF">
        <w:rPr>
          <w:rFonts w:ascii="Calibri" w:hAnsi="Calibri" w:cs="Calibri"/>
          <w:i/>
          <w:sz w:val="24"/>
          <w:szCs w:val="24"/>
        </w:rPr>
        <w:t xml:space="preserve"> et al.</w:t>
      </w:r>
      <w:r w:rsidRPr="004C38CF">
        <w:rPr>
          <w:rFonts w:ascii="Calibri" w:hAnsi="Calibri" w:cs="Calibri"/>
          <w:sz w:val="24"/>
          <w:szCs w:val="24"/>
        </w:rPr>
        <w:t xml:space="preserve"> Scaling and systems biology for integrating multiple organs-on-a-chip. </w:t>
      </w:r>
      <w:r w:rsidRPr="004C38CF">
        <w:rPr>
          <w:rFonts w:ascii="Calibri" w:hAnsi="Calibri" w:cs="Calibri"/>
          <w:i/>
          <w:iCs/>
          <w:sz w:val="24"/>
          <w:szCs w:val="24"/>
        </w:rPr>
        <w:t>Lab on a Chip</w:t>
      </w:r>
      <w:r w:rsidRPr="004C38CF">
        <w:rPr>
          <w:rFonts w:ascii="Calibri" w:hAnsi="Calibri" w:cs="Calibri"/>
          <w:sz w:val="24"/>
          <w:szCs w:val="24"/>
        </w:rPr>
        <w:t xml:space="preserve">. </w:t>
      </w:r>
      <w:r w:rsidRPr="004C38CF">
        <w:rPr>
          <w:rFonts w:ascii="Calibri" w:hAnsi="Calibri" w:cs="Calibri"/>
          <w:b/>
          <w:bCs/>
          <w:sz w:val="24"/>
          <w:szCs w:val="24"/>
        </w:rPr>
        <w:t>13</w:t>
      </w:r>
      <w:r w:rsidRPr="004C38CF">
        <w:rPr>
          <w:rFonts w:ascii="Calibri" w:hAnsi="Calibri" w:cs="Calibri"/>
          <w:sz w:val="24"/>
          <w:szCs w:val="24"/>
        </w:rPr>
        <w:t xml:space="preserve"> (18), 3496–3511, </w:t>
      </w:r>
      <w:proofErr w:type="spellStart"/>
      <w:r w:rsidRPr="004C38CF">
        <w:rPr>
          <w:rFonts w:ascii="Calibri" w:hAnsi="Calibri" w:cs="Calibri"/>
          <w:sz w:val="24"/>
          <w:szCs w:val="24"/>
        </w:rPr>
        <w:t>doi</w:t>
      </w:r>
      <w:proofErr w:type="spellEnd"/>
      <w:r w:rsidRPr="004C38CF">
        <w:rPr>
          <w:rFonts w:ascii="Calibri" w:hAnsi="Calibri" w:cs="Calibri"/>
          <w:sz w:val="24"/>
          <w:szCs w:val="24"/>
        </w:rPr>
        <w:t>: 10.1039/c3lc50243k (2013).</w:t>
      </w:r>
    </w:p>
    <w:p w14:paraId="66350A1E" w14:textId="7714BD2F"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15.</w:t>
      </w:r>
      <w:r w:rsidRPr="004C38CF">
        <w:rPr>
          <w:rFonts w:ascii="Calibri" w:hAnsi="Calibri" w:cs="Calibri"/>
          <w:sz w:val="24"/>
          <w:szCs w:val="24"/>
        </w:rPr>
        <w:tab/>
        <w:t>Sung, J.H.</w:t>
      </w:r>
      <w:r w:rsidR="004C38CF" w:rsidRPr="004C38CF">
        <w:rPr>
          <w:rFonts w:ascii="Calibri" w:hAnsi="Calibri" w:cs="Calibri"/>
          <w:i/>
          <w:sz w:val="24"/>
          <w:szCs w:val="24"/>
        </w:rPr>
        <w:t xml:space="preserve"> et al.</w:t>
      </w:r>
      <w:r w:rsidRPr="004C38CF">
        <w:rPr>
          <w:rFonts w:ascii="Calibri" w:hAnsi="Calibri" w:cs="Calibri"/>
          <w:sz w:val="24"/>
          <w:szCs w:val="24"/>
        </w:rPr>
        <w:t xml:space="preserve"> Using PBPK guided “Body-on-a-Chip” Systems to Predict Mammalian Response to Drug and Chemical Exposure. </w:t>
      </w:r>
      <w:r w:rsidRPr="004C38CF">
        <w:rPr>
          <w:rFonts w:ascii="Calibri" w:hAnsi="Calibri" w:cs="Calibri"/>
          <w:i/>
          <w:iCs/>
          <w:sz w:val="24"/>
          <w:szCs w:val="24"/>
        </w:rPr>
        <w:t>Experimental biology and medicine (Maywood, N.J.)</w:t>
      </w:r>
      <w:r w:rsidRPr="004C38CF">
        <w:rPr>
          <w:rFonts w:ascii="Calibri" w:hAnsi="Calibri" w:cs="Calibri"/>
          <w:sz w:val="24"/>
          <w:szCs w:val="24"/>
        </w:rPr>
        <w:t xml:space="preserve">. </w:t>
      </w:r>
      <w:r w:rsidRPr="004C38CF">
        <w:rPr>
          <w:rFonts w:ascii="Calibri" w:hAnsi="Calibri" w:cs="Calibri"/>
          <w:b/>
          <w:bCs/>
          <w:sz w:val="24"/>
          <w:szCs w:val="24"/>
        </w:rPr>
        <w:t>239</w:t>
      </w:r>
      <w:r w:rsidRPr="004C38CF">
        <w:rPr>
          <w:rFonts w:ascii="Calibri" w:hAnsi="Calibri" w:cs="Calibri"/>
          <w:sz w:val="24"/>
          <w:szCs w:val="24"/>
        </w:rPr>
        <w:t xml:space="preserve"> (9), 1225–1239, </w:t>
      </w:r>
      <w:proofErr w:type="spellStart"/>
      <w:r w:rsidRPr="004C38CF">
        <w:rPr>
          <w:rFonts w:ascii="Calibri" w:hAnsi="Calibri" w:cs="Calibri"/>
          <w:sz w:val="24"/>
          <w:szCs w:val="24"/>
        </w:rPr>
        <w:t>doi</w:t>
      </w:r>
      <w:proofErr w:type="spellEnd"/>
      <w:r w:rsidRPr="004C38CF">
        <w:rPr>
          <w:rFonts w:ascii="Calibri" w:hAnsi="Calibri" w:cs="Calibri"/>
          <w:sz w:val="24"/>
          <w:szCs w:val="24"/>
        </w:rPr>
        <w:t>: 10.1177/1535370214529397 (2014).</w:t>
      </w:r>
    </w:p>
    <w:p w14:paraId="1BD21AF6"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16.</w:t>
      </w:r>
      <w:r w:rsidRPr="004C38CF">
        <w:rPr>
          <w:rFonts w:ascii="Calibri" w:hAnsi="Calibri" w:cs="Calibri"/>
          <w:sz w:val="24"/>
          <w:szCs w:val="24"/>
        </w:rPr>
        <w:tab/>
        <w:t xml:space="preserve">Stokes, C., </w:t>
      </w:r>
      <w:proofErr w:type="spellStart"/>
      <w:r w:rsidRPr="004C38CF">
        <w:rPr>
          <w:rFonts w:ascii="Calibri" w:hAnsi="Calibri" w:cs="Calibri"/>
          <w:sz w:val="24"/>
          <w:szCs w:val="24"/>
        </w:rPr>
        <w:t>Cirit</w:t>
      </w:r>
      <w:proofErr w:type="spellEnd"/>
      <w:r w:rsidRPr="004C38CF">
        <w:rPr>
          <w:rFonts w:ascii="Calibri" w:hAnsi="Calibri" w:cs="Calibri"/>
          <w:sz w:val="24"/>
          <w:szCs w:val="24"/>
        </w:rPr>
        <w:t xml:space="preserve">, M., </w:t>
      </w:r>
      <w:proofErr w:type="spellStart"/>
      <w:r w:rsidRPr="004C38CF">
        <w:rPr>
          <w:rFonts w:ascii="Calibri" w:hAnsi="Calibri" w:cs="Calibri"/>
          <w:sz w:val="24"/>
          <w:szCs w:val="24"/>
        </w:rPr>
        <w:t>Lauffenburger</w:t>
      </w:r>
      <w:proofErr w:type="spellEnd"/>
      <w:r w:rsidRPr="004C38CF">
        <w:rPr>
          <w:rFonts w:ascii="Calibri" w:hAnsi="Calibri" w:cs="Calibri"/>
          <w:sz w:val="24"/>
          <w:szCs w:val="24"/>
        </w:rPr>
        <w:t xml:space="preserve">, D. </w:t>
      </w:r>
      <w:proofErr w:type="spellStart"/>
      <w:r w:rsidRPr="004C38CF">
        <w:rPr>
          <w:rFonts w:ascii="Calibri" w:hAnsi="Calibri" w:cs="Calibri"/>
          <w:sz w:val="24"/>
          <w:szCs w:val="24"/>
        </w:rPr>
        <w:t>Physiome</w:t>
      </w:r>
      <w:proofErr w:type="spellEnd"/>
      <w:r w:rsidRPr="004C38CF">
        <w:rPr>
          <w:rFonts w:ascii="Calibri" w:hAnsi="Calibri" w:cs="Calibri"/>
          <w:sz w:val="24"/>
          <w:szCs w:val="24"/>
        </w:rPr>
        <w:t xml:space="preserve">-on-a-Chip: The Challenge of “Scaling” in Design, Operation, and Translation of </w:t>
      </w:r>
      <w:proofErr w:type="spellStart"/>
      <w:r w:rsidRPr="004C38CF">
        <w:rPr>
          <w:rFonts w:ascii="Calibri" w:hAnsi="Calibri" w:cs="Calibri"/>
          <w:sz w:val="24"/>
          <w:szCs w:val="24"/>
        </w:rPr>
        <w:t>Microphysiological</w:t>
      </w:r>
      <w:proofErr w:type="spellEnd"/>
      <w:r w:rsidRPr="004C38CF">
        <w:rPr>
          <w:rFonts w:ascii="Calibri" w:hAnsi="Calibri" w:cs="Calibri"/>
          <w:sz w:val="24"/>
          <w:szCs w:val="24"/>
        </w:rPr>
        <w:t xml:space="preserve"> Systems. </w:t>
      </w:r>
      <w:r w:rsidRPr="004C38CF">
        <w:rPr>
          <w:rFonts w:ascii="Calibri" w:hAnsi="Calibri" w:cs="Calibri"/>
          <w:i/>
          <w:iCs/>
          <w:sz w:val="24"/>
          <w:szCs w:val="24"/>
        </w:rPr>
        <w:t xml:space="preserve">CPT: </w:t>
      </w:r>
      <w:proofErr w:type="spellStart"/>
      <w:r w:rsidRPr="004C38CF">
        <w:rPr>
          <w:rFonts w:ascii="Calibri" w:hAnsi="Calibri" w:cs="Calibri"/>
          <w:i/>
          <w:iCs/>
          <w:sz w:val="24"/>
          <w:szCs w:val="24"/>
        </w:rPr>
        <w:t>Pharmacometrics</w:t>
      </w:r>
      <w:proofErr w:type="spellEnd"/>
      <w:r w:rsidRPr="004C38CF">
        <w:rPr>
          <w:rFonts w:ascii="Calibri" w:hAnsi="Calibri" w:cs="Calibri"/>
          <w:i/>
          <w:iCs/>
          <w:sz w:val="24"/>
          <w:szCs w:val="24"/>
        </w:rPr>
        <w:t xml:space="preserve"> &amp; Systems Pharmacology</w:t>
      </w:r>
      <w:r w:rsidRPr="004C38CF">
        <w:rPr>
          <w:rFonts w:ascii="Calibri" w:hAnsi="Calibri" w:cs="Calibri"/>
          <w:sz w:val="24"/>
          <w:szCs w:val="24"/>
        </w:rPr>
        <w:t xml:space="preserve">. </w:t>
      </w:r>
      <w:r w:rsidRPr="004C38CF">
        <w:rPr>
          <w:rFonts w:ascii="Calibri" w:hAnsi="Calibri" w:cs="Calibri"/>
          <w:b/>
          <w:bCs/>
          <w:sz w:val="24"/>
          <w:szCs w:val="24"/>
        </w:rPr>
        <w:t>4</w:t>
      </w:r>
      <w:r w:rsidRPr="004C38CF">
        <w:rPr>
          <w:rFonts w:ascii="Calibri" w:hAnsi="Calibri" w:cs="Calibri"/>
          <w:sz w:val="24"/>
          <w:szCs w:val="24"/>
        </w:rPr>
        <w:t xml:space="preserve"> (10), 559–562, </w:t>
      </w:r>
      <w:proofErr w:type="spellStart"/>
      <w:r w:rsidRPr="004C38CF">
        <w:rPr>
          <w:rFonts w:ascii="Calibri" w:hAnsi="Calibri" w:cs="Calibri"/>
          <w:sz w:val="24"/>
          <w:szCs w:val="24"/>
        </w:rPr>
        <w:t>doi</w:t>
      </w:r>
      <w:proofErr w:type="spellEnd"/>
      <w:r w:rsidRPr="004C38CF">
        <w:rPr>
          <w:rFonts w:ascii="Calibri" w:hAnsi="Calibri" w:cs="Calibri"/>
          <w:sz w:val="24"/>
          <w:szCs w:val="24"/>
        </w:rPr>
        <w:t>: 10.1002/psp4.12042 (2015).</w:t>
      </w:r>
    </w:p>
    <w:p w14:paraId="6660FEB8"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17.</w:t>
      </w:r>
      <w:r w:rsidRPr="004C38CF">
        <w:rPr>
          <w:rFonts w:ascii="Calibri" w:hAnsi="Calibri" w:cs="Calibri"/>
          <w:sz w:val="24"/>
          <w:szCs w:val="24"/>
        </w:rPr>
        <w:tab/>
      </w:r>
      <w:proofErr w:type="spellStart"/>
      <w:r w:rsidRPr="004C38CF">
        <w:rPr>
          <w:rFonts w:ascii="Calibri" w:hAnsi="Calibri" w:cs="Calibri"/>
          <w:sz w:val="24"/>
          <w:szCs w:val="24"/>
        </w:rPr>
        <w:t>Shirure</w:t>
      </w:r>
      <w:proofErr w:type="spellEnd"/>
      <w:r w:rsidRPr="004C38CF">
        <w:rPr>
          <w:rFonts w:ascii="Calibri" w:hAnsi="Calibri" w:cs="Calibri"/>
          <w:sz w:val="24"/>
          <w:szCs w:val="24"/>
        </w:rPr>
        <w:t xml:space="preserve">, V.S., George, S.C. Design considerations to minimize the impact of drug absorption in polymer-based organ-on-a-chip platforms. </w:t>
      </w:r>
      <w:proofErr w:type="spellStart"/>
      <w:r w:rsidRPr="004C38CF">
        <w:rPr>
          <w:rFonts w:ascii="Calibri" w:hAnsi="Calibri" w:cs="Calibri"/>
          <w:sz w:val="24"/>
          <w:szCs w:val="24"/>
        </w:rPr>
        <w:t>doi</w:t>
      </w:r>
      <w:proofErr w:type="spellEnd"/>
      <w:r w:rsidRPr="004C38CF">
        <w:rPr>
          <w:rFonts w:ascii="Calibri" w:hAnsi="Calibri" w:cs="Calibri"/>
          <w:sz w:val="24"/>
          <w:szCs w:val="24"/>
        </w:rPr>
        <w:t>: 10.1039/C6LC01401A (2017).</w:t>
      </w:r>
    </w:p>
    <w:p w14:paraId="3218D141" w14:textId="3AD3308F"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18.</w:t>
      </w:r>
      <w:r w:rsidRPr="004C38CF">
        <w:rPr>
          <w:rFonts w:ascii="Calibri" w:hAnsi="Calibri" w:cs="Calibri"/>
          <w:sz w:val="24"/>
          <w:szCs w:val="24"/>
        </w:rPr>
        <w:tab/>
        <w:t>Huh, D.</w:t>
      </w:r>
      <w:r w:rsidR="004C38CF" w:rsidRPr="004C38CF">
        <w:rPr>
          <w:rFonts w:ascii="Calibri" w:hAnsi="Calibri" w:cs="Calibri"/>
          <w:i/>
          <w:sz w:val="24"/>
          <w:szCs w:val="24"/>
        </w:rPr>
        <w:t xml:space="preserve"> et al.</w:t>
      </w:r>
      <w:r w:rsidRPr="004C38CF">
        <w:rPr>
          <w:rFonts w:ascii="Calibri" w:hAnsi="Calibri" w:cs="Calibri"/>
          <w:sz w:val="24"/>
          <w:szCs w:val="24"/>
        </w:rPr>
        <w:t xml:space="preserve"> Microfabrication of human organs-on-chips. </w:t>
      </w:r>
      <w:r w:rsidRPr="004C38CF">
        <w:rPr>
          <w:rFonts w:ascii="Calibri" w:hAnsi="Calibri" w:cs="Calibri"/>
          <w:i/>
          <w:iCs/>
          <w:sz w:val="24"/>
          <w:szCs w:val="24"/>
        </w:rPr>
        <w:t>Nature Protocols</w:t>
      </w:r>
      <w:r w:rsidRPr="004C38CF">
        <w:rPr>
          <w:rFonts w:ascii="Calibri" w:hAnsi="Calibri" w:cs="Calibri"/>
          <w:sz w:val="24"/>
          <w:szCs w:val="24"/>
        </w:rPr>
        <w:t xml:space="preserve">. </w:t>
      </w:r>
      <w:r w:rsidRPr="004C38CF">
        <w:rPr>
          <w:rFonts w:ascii="Calibri" w:hAnsi="Calibri" w:cs="Calibri"/>
          <w:b/>
          <w:bCs/>
          <w:sz w:val="24"/>
          <w:szCs w:val="24"/>
        </w:rPr>
        <w:t>8</w:t>
      </w:r>
      <w:r w:rsidRPr="004C38CF">
        <w:rPr>
          <w:rFonts w:ascii="Calibri" w:hAnsi="Calibri" w:cs="Calibri"/>
          <w:sz w:val="24"/>
          <w:szCs w:val="24"/>
        </w:rPr>
        <w:t xml:space="preserve"> (11), 2135–2157, </w:t>
      </w:r>
      <w:proofErr w:type="spellStart"/>
      <w:r w:rsidRPr="004C38CF">
        <w:rPr>
          <w:rFonts w:ascii="Calibri" w:hAnsi="Calibri" w:cs="Calibri"/>
          <w:sz w:val="24"/>
          <w:szCs w:val="24"/>
        </w:rPr>
        <w:t>doi</w:t>
      </w:r>
      <w:proofErr w:type="spellEnd"/>
      <w:r w:rsidRPr="004C38CF">
        <w:rPr>
          <w:rFonts w:ascii="Calibri" w:hAnsi="Calibri" w:cs="Calibri"/>
          <w:sz w:val="24"/>
          <w:szCs w:val="24"/>
        </w:rPr>
        <w:t>: 10.1038/nprot.2013.137 (2013).</w:t>
      </w:r>
    </w:p>
    <w:p w14:paraId="7D20807A"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19.</w:t>
      </w:r>
      <w:r w:rsidRPr="004C38CF">
        <w:rPr>
          <w:rFonts w:ascii="Calibri" w:hAnsi="Calibri" w:cs="Calibri"/>
          <w:sz w:val="24"/>
          <w:szCs w:val="24"/>
        </w:rPr>
        <w:tab/>
        <w:t>Blaser, D.W. Determination of drug absorption parameters in Caco-2 cell monolayers with a mathematical model encompassing passive diffusion, carrier-mediated efflux, non-specific binding and phase II metabolism. at &lt;http://edoc.unibas.ch/655/1/DissB_7998.pdf&gt; (2007).</w:t>
      </w:r>
    </w:p>
    <w:p w14:paraId="62EDCEAA" w14:textId="7777777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20.</w:t>
      </w:r>
      <w:r w:rsidRPr="004C38CF">
        <w:rPr>
          <w:rFonts w:ascii="Calibri" w:hAnsi="Calibri" w:cs="Calibri"/>
          <w:sz w:val="24"/>
          <w:szCs w:val="24"/>
        </w:rPr>
        <w:tab/>
      </w:r>
      <w:proofErr w:type="spellStart"/>
      <w:r w:rsidRPr="004C38CF">
        <w:rPr>
          <w:rFonts w:ascii="Calibri" w:hAnsi="Calibri" w:cs="Calibri"/>
          <w:sz w:val="24"/>
          <w:szCs w:val="24"/>
        </w:rPr>
        <w:t>Hubatsch</w:t>
      </w:r>
      <w:proofErr w:type="spellEnd"/>
      <w:r w:rsidRPr="004C38CF">
        <w:rPr>
          <w:rFonts w:ascii="Calibri" w:hAnsi="Calibri" w:cs="Calibri"/>
          <w:sz w:val="24"/>
          <w:szCs w:val="24"/>
        </w:rPr>
        <w:t xml:space="preserve">, I., </w:t>
      </w:r>
      <w:proofErr w:type="spellStart"/>
      <w:r w:rsidRPr="004C38CF">
        <w:rPr>
          <w:rFonts w:ascii="Calibri" w:hAnsi="Calibri" w:cs="Calibri"/>
          <w:sz w:val="24"/>
          <w:szCs w:val="24"/>
        </w:rPr>
        <w:t>Ragnarsson</w:t>
      </w:r>
      <w:proofErr w:type="spellEnd"/>
      <w:r w:rsidRPr="004C38CF">
        <w:rPr>
          <w:rFonts w:ascii="Calibri" w:hAnsi="Calibri" w:cs="Calibri"/>
          <w:sz w:val="24"/>
          <w:szCs w:val="24"/>
        </w:rPr>
        <w:t xml:space="preserve">, E.G.E., </w:t>
      </w:r>
      <w:proofErr w:type="spellStart"/>
      <w:r w:rsidRPr="004C38CF">
        <w:rPr>
          <w:rFonts w:ascii="Calibri" w:hAnsi="Calibri" w:cs="Calibri"/>
          <w:sz w:val="24"/>
          <w:szCs w:val="24"/>
        </w:rPr>
        <w:t>Artursson</w:t>
      </w:r>
      <w:proofErr w:type="spellEnd"/>
      <w:r w:rsidRPr="004C38CF">
        <w:rPr>
          <w:rFonts w:ascii="Calibri" w:hAnsi="Calibri" w:cs="Calibri"/>
          <w:sz w:val="24"/>
          <w:szCs w:val="24"/>
        </w:rPr>
        <w:t xml:space="preserve">, P. Determination of drug permeability and prediction of drug absorption in Caco-2 monolayers. </w:t>
      </w:r>
      <w:r w:rsidRPr="004C38CF">
        <w:rPr>
          <w:rFonts w:ascii="Calibri" w:hAnsi="Calibri" w:cs="Calibri"/>
          <w:i/>
          <w:iCs/>
          <w:sz w:val="24"/>
          <w:szCs w:val="24"/>
        </w:rPr>
        <w:t>Nature Protocols</w:t>
      </w:r>
      <w:r w:rsidRPr="004C38CF">
        <w:rPr>
          <w:rFonts w:ascii="Calibri" w:hAnsi="Calibri" w:cs="Calibri"/>
          <w:sz w:val="24"/>
          <w:szCs w:val="24"/>
        </w:rPr>
        <w:t xml:space="preserve">. </w:t>
      </w:r>
      <w:r w:rsidRPr="004C38CF">
        <w:rPr>
          <w:rFonts w:ascii="Calibri" w:hAnsi="Calibri" w:cs="Calibri"/>
          <w:b/>
          <w:bCs/>
          <w:sz w:val="24"/>
          <w:szCs w:val="24"/>
        </w:rPr>
        <w:t>2</w:t>
      </w:r>
      <w:r w:rsidRPr="004C38CF">
        <w:rPr>
          <w:rFonts w:ascii="Calibri" w:hAnsi="Calibri" w:cs="Calibri"/>
          <w:sz w:val="24"/>
          <w:szCs w:val="24"/>
        </w:rPr>
        <w:t xml:space="preserve"> (9), 2111–2119, </w:t>
      </w:r>
      <w:proofErr w:type="spellStart"/>
      <w:r w:rsidRPr="004C38CF">
        <w:rPr>
          <w:rFonts w:ascii="Calibri" w:hAnsi="Calibri" w:cs="Calibri"/>
          <w:sz w:val="24"/>
          <w:szCs w:val="24"/>
        </w:rPr>
        <w:t>doi</w:t>
      </w:r>
      <w:proofErr w:type="spellEnd"/>
      <w:r w:rsidRPr="004C38CF">
        <w:rPr>
          <w:rFonts w:ascii="Calibri" w:hAnsi="Calibri" w:cs="Calibri"/>
          <w:sz w:val="24"/>
          <w:szCs w:val="24"/>
        </w:rPr>
        <w:t>: 10.1038/nprot.2007.303 (2007).</w:t>
      </w:r>
    </w:p>
    <w:p w14:paraId="581E43D2" w14:textId="5F6A0FB4"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21.</w:t>
      </w:r>
      <w:r w:rsidRPr="004C38CF">
        <w:rPr>
          <w:rFonts w:ascii="Calibri" w:hAnsi="Calibri" w:cs="Calibri"/>
          <w:sz w:val="24"/>
          <w:szCs w:val="24"/>
        </w:rPr>
        <w:tab/>
        <w:t>Henry, O.Y.F</w:t>
      </w:r>
      <w:r w:rsidR="00A63FDE" w:rsidRPr="004C38CF">
        <w:rPr>
          <w:rFonts w:ascii="Calibri" w:hAnsi="Calibri" w:cs="Calibri"/>
          <w:sz w:val="24"/>
          <w:szCs w:val="24"/>
        </w:rPr>
        <w:t>.</w:t>
      </w:r>
      <w:r w:rsidR="00A63FDE" w:rsidRPr="004C38CF">
        <w:rPr>
          <w:rFonts w:ascii="Calibri" w:hAnsi="Calibri" w:cs="Calibri"/>
          <w:i/>
          <w:sz w:val="24"/>
          <w:szCs w:val="24"/>
        </w:rPr>
        <w:t xml:space="preserve"> et al.</w:t>
      </w:r>
      <w:r w:rsidR="00A63FDE" w:rsidRPr="004C38CF">
        <w:rPr>
          <w:rFonts w:ascii="Calibri" w:hAnsi="Calibri" w:cs="Calibri"/>
          <w:sz w:val="24"/>
          <w:szCs w:val="24"/>
        </w:rPr>
        <w:t xml:space="preserve"> </w:t>
      </w:r>
      <w:r w:rsidRPr="004C38CF">
        <w:rPr>
          <w:rFonts w:ascii="Calibri" w:hAnsi="Calibri" w:cs="Calibri"/>
          <w:sz w:val="24"/>
          <w:szCs w:val="24"/>
        </w:rPr>
        <w:t xml:space="preserve">Organs-on-chips with integrated electrodes for trans-epithelial electrical resistance (TEER) measurements of human epithelial barrier function. </w:t>
      </w:r>
      <w:r w:rsidRPr="004C38CF">
        <w:rPr>
          <w:rFonts w:ascii="Calibri" w:hAnsi="Calibri" w:cs="Calibri"/>
          <w:i/>
          <w:iCs/>
          <w:sz w:val="24"/>
          <w:szCs w:val="24"/>
        </w:rPr>
        <w:t>Lab on a Chip</w:t>
      </w:r>
      <w:r w:rsidRPr="004C38CF">
        <w:rPr>
          <w:rFonts w:ascii="Calibri" w:hAnsi="Calibri" w:cs="Calibri"/>
          <w:sz w:val="24"/>
          <w:szCs w:val="24"/>
        </w:rPr>
        <w:t xml:space="preserve">. </w:t>
      </w:r>
      <w:r w:rsidRPr="004C38CF">
        <w:rPr>
          <w:rFonts w:ascii="Calibri" w:hAnsi="Calibri" w:cs="Calibri"/>
          <w:b/>
          <w:bCs/>
          <w:sz w:val="24"/>
          <w:szCs w:val="24"/>
        </w:rPr>
        <w:t>17</w:t>
      </w:r>
      <w:r w:rsidRPr="004C38CF">
        <w:rPr>
          <w:rFonts w:ascii="Calibri" w:hAnsi="Calibri" w:cs="Calibri"/>
          <w:sz w:val="24"/>
          <w:szCs w:val="24"/>
        </w:rPr>
        <w:t xml:space="preserve"> (13), 2264–2271, </w:t>
      </w:r>
      <w:proofErr w:type="spellStart"/>
      <w:r w:rsidRPr="004C38CF">
        <w:rPr>
          <w:rFonts w:ascii="Calibri" w:hAnsi="Calibri" w:cs="Calibri"/>
          <w:sz w:val="24"/>
          <w:szCs w:val="24"/>
        </w:rPr>
        <w:t>doi</w:t>
      </w:r>
      <w:proofErr w:type="spellEnd"/>
      <w:r w:rsidRPr="004C38CF">
        <w:rPr>
          <w:rFonts w:ascii="Calibri" w:hAnsi="Calibri" w:cs="Calibri"/>
          <w:sz w:val="24"/>
          <w:szCs w:val="24"/>
        </w:rPr>
        <w:t>: 10.1039/C7LC00155J (2017).</w:t>
      </w:r>
    </w:p>
    <w:p w14:paraId="1C1CB6FE" w14:textId="7918BEA7"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22.</w:t>
      </w:r>
      <w:r w:rsidRPr="004C38CF">
        <w:rPr>
          <w:rFonts w:ascii="Calibri" w:hAnsi="Calibri" w:cs="Calibri"/>
          <w:sz w:val="24"/>
          <w:szCs w:val="24"/>
        </w:rPr>
        <w:tab/>
      </w:r>
      <w:proofErr w:type="spellStart"/>
      <w:r w:rsidRPr="004C38CF">
        <w:rPr>
          <w:rFonts w:ascii="Calibri" w:hAnsi="Calibri" w:cs="Calibri"/>
          <w:sz w:val="24"/>
          <w:szCs w:val="24"/>
        </w:rPr>
        <w:t>Maoz</w:t>
      </w:r>
      <w:proofErr w:type="spellEnd"/>
      <w:r w:rsidRPr="004C38CF">
        <w:rPr>
          <w:rFonts w:ascii="Calibri" w:hAnsi="Calibri" w:cs="Calibri"/>
          <w:sz w:val="24"/>
          <w:szCs w:val="24"/>
        </w:rPr>
        <w:t>, B.M.</w:t>
      </w:r>
      <w:r w:rsidR="004C38CF" w:rsidRPr="004C38CF">
        <w:rPr>
          <w:rFonts w:ascii="Calibri" w:hAnsi="Calibri" w:cs="Calibri"/>
          <w:i/>
          <w:sz w:val="24"/>
          <w:szCs w:val="24"/>
        </w:rPr>
        <w:t xml:space="preserve"> et al.</w:t>
      </w:r>
      <w:r w:rsidRPr="004C38CF">
        <w:rPr>
          <w:rFonts w:ascii="Calibri" w:hAnsi="Calibri" w:cs="Calibri"/>
          <w:sz w:val="24"/>
          <w:szCs w:val="24"/>
        </w:rPr>
        <w:t xml:space="preserve"> Organs-on-Chips with combined multi-electrode array and transepithelial electrical resistance measurement capabilities. </w:t>
      </w:r>
      <w:r w:rsidRPr="004C38CF">
        <w:rPr>
          <w:rFonts w:ascii="Calibri" w:hAnsi="Calibri" w:cs="Calibri"/>
          <w:i/>
          <w:iCs/>
          <w:sz w:val="24"/>
          <w:szCs w:val="24"/>
        </w:rPr>
        <w:t>Lab on a Chip</w:t>
      </w:r>
      <w:r w:rsidRPr="004C38CF">
        <w:rPr>
          <w:rFonts w:ascii="Calibri" w:hAnsi="Calibri" w:cs="Calibri"/>
          <w:sz w:val="24"/>
          <w:szCs w:val="24"/>
        </w:rPr>
        <w:t xml:space="preserve">. </w:t>
      </w:r>
      <w:r w:rsidRPr="004C38CF">
        <w:rPr>
          <w:rFonts w:ascii="Calibri" w:hAnsi="Calibri" w:cs="Calibri"/>
          <w:b/>
          <w:bCs/>
          <w:sz w:val="24"/>
          <w:szCs w:val="24"/>
        </w:rPr>
        <w:t>17</w:t>
      </w:r>
      <w:r w:rsidRPr="004C38CF">
        <w:rPr>
          <w:rFonts w:ascii="Calibri" w:hAnsi="Calibri" w:cs="Calibri"/>
          <w:sz w:val="24"/>
          <w:szCs w:val="24"/>
        </w:rPr>
        <w:t xml:space="preserve"> (13), 2294–2302, </w:t>
      </w:r>
      <w:proofErr w:type="spellStart"/>
      <w:r w:rsidRPr="004C38CF">
        <w:rPr>
          <w:rFonts w:ascii="Calibri" w:hAnsi="Calibri" w:cs="Calibri"/>
          <w:sz w:val="24"/>
          <w:szCs w:val="24"/>
        </w:rPr>
        <w:t>doi</w:t>
      </w:r>
      <w:proofErr w:type="spellEnd"/>
      <w:r w:rsidRPr="004C38CF">
        <w:rPr>
          <w:rFonts w:ascii="Calibri" w:hAnsi="Calibri" w:cs="Calibri"/>
          <w:sz w:val="24"/>
          <w:szCs w:val="24"/>
        </w:rPr>
        <w:t>: 10.1039/C7LC00412E (2017).</w:t>
      </w:r>
    </w:p>
    <w:p w14:paraId="14A4F0BD" w14:textId="36DDA109" w:rsidR="003A6329" w:rsidRPr="004C38CF" w:rsidRDefault="003A6329" w:rsidP="00A1533A">
      <w:pPr>
        <w:pStyle w:val="Bibliography"/>
        <w:tabs>
          <w:tab w:val="clear" w:pos="264"/>
        </w:tabs>
        <w:ind w:left="0" w:firstLine="0"/>
        <w:contextualSpacing/>
        <w:rPr>
          <w:rFonts w:ascii="Calibri" w:hAnsi="Calibri" w:cs="Calibri"/>
          <w:sz w:val="24"/>
          <w:szCs w:val="24"/>
        </w:rPr>
      </w:pPr>
      <w:r w:rsidRPr="004C38CF">
        <w:rPr>
          <w:rFonts w:ascii="Calibri" w:hAnsi="Calibri" w:cs="Calibri"/>
          <w:sz w:val="24"/>
          <w:szCs w:val="24"/>
        </w:rPr>
        <w:t>23.</w:t>
      </w:r>
      <w:r w:rsidRPr="004C38CF">
        <w:rPr>
          <w:rFonts w:ascii="Calibri" w:hAnsi="Calibri" w:cs="Calibri"/>
          <w:sz w:val="24"/>
          <w:szCs w:val="24"/>
        </w:rPr>
        <w:tab/>
      </w:r>
      <w:proofErr w:type="spellStart"/>
      <w:r w:rsidRPr="004C38CF">
        <w:rPr>
          <w:rFonts w:ascii="Calibri" w:hAnsi="Calibri" w:cs="Calibri"/>
          <w:sz w:val="24"/>
          <w:szCs w:val="24"/>
        </w:rPr>
        <w:t>Benam</w:t>
      </w:r>
      <w:proofErr w:type="spellEnd"/>
      <w:r w:rsidRPr="004C38CF">
        <w:rPr>
          <w:rFonts w:ascii="Calibri" w:hAnsi="Calibri" w:cs="Calibri"/>
          <w:sz w:val="24"/>
          <w:szCs w:val="24"/>
        </w:rPr>
        <w:t>, K.H.</w:t>
      </w:r>
      <w:r w:rsidR="004C38CF" w:rsidRPr="004C38CF">
        <w:rPr>
          <w:rFonts w:ascii="Calibri" w:hAnsi="Calibri" w:cs="Calibri"/>
          <w:i/>
          <w:sz w:val="24"/>
          <w:szCs w:val="24"/>
        </w:rPr>
        <w:t xml:space="preserve"> et al.</w:t>
      </w:r>
      <w:r w:rsidRPr="004C38CF">
        <w:rPr>
          <w:rFonts w:ascii="Calibri" w:hAnsi="Calibri" w:cs="Calibri"/>
          <w:sz w:val="24"/>
          <w:szCs w:val="24"/>
        </w:rPr>
        <w:t xml:space="preserve"> Matched-Comparative Modeling of Normal and Diseased Human Airway Responses Using a </w:t>
      </w:r>
      <w:proofErr w:type="spellStart"/>
      <w:r w:rsidRPr="004C38CF">
        <w:rPr>
          <w:rFonts w:ascii="Calibri" w:hAnsi="Calibri" w:cs="Calibri"/>
          <w:sz w:val="24"/>
          <w:szCs w:val="24"/>
        </w:rPr>
        <w:t>Microengineered</w:t>
      </w:r>
      <w:proofErr w:type="spellEnd"/>
      <w:r w:rsidRPr="004C38CF">
        <w:rPr>
          <w:rFonts w:ascii="Calibri" w:hAnsi="Calibri" w:cs="Calibri"/>
          <w:sz w:val="24"/>
          <w:szCs w:val="24"/>
        </w:rPr>
        <w:t xml:space="preserve"> Breathing Lung Chip. </w:t>
      </w:r>
      <w:r w:rsidRPr="004C38CF">
        <w:rPr>
          <w:rFonts w:ascii="Calibri" w:hAnsi="Calibri" w:cs="Calibri"/>
          <w:i/>
          <w:iCs/>
          <w:sz w:val="24"/>
          <w:szCs w:val="24"/>
        </w:rPr>
        <w:t>Cell Systems</w:t>
      </w:r>
      <w:r w:rsidRPr="004C38CF">
        <w:rPr>
          <w:rFonts w:ascii="Calibri" w:hAnsi="Calibri" w:cs="Calibri"/>
          <w:sz w:val="24"/>
          <w:szCs w:val="24"/>
        </w:rPr>
        <w:t xml:space="preserve">. </w:t>
      </w:r>
      <w:r w:rsidRPr="004C38CF">
        <w:rPr>
          <w:rFonts w:ascii="Calibri" w:hAnsi="Calibri" w:cs="Calibri"/>
          <w:b/>
          <w:bCs/>
          <w:sz w:val="24"/>
          <w:szCs w:val="24"/>
        </w:rPr>
        <w:t>3</w:t>
      </w:r>
      <w:r w:rsidRPr="004C38CF">
        <w:rPr>
          <w:rFonts w:ascii="Calibri" w:hAnsi="Calibri" w:cs="Calibri"/>
          <w:sz w:val="24"/>
          <w:szCs w:val="24"/>
        </w:rPr>
        <w:t xml:space="preserve"> (5), 456-466.e4, </w:t>
      </w:r>
      <w:proofErr w:type="spellStart"/>
      <w:r w:rsidRPr="004C38CF">
        <w:rPr>
          <w:rFonts w:ascii="Calibri" w:hAnsi="Calibri" w:cs="Calibri"/>
          <w:sz w:val="24"/>
          <w:szCs w:val="24"/>
        </w:rPr>
        <w:t>doi</w:t>
      </w:r>
      <w:proofErr w:type="spellEnd"/>
      <w:r w:rsidRPr="004C38CF">
        <w:rPr>
          <w:rFonts w:ascii="Calibri" w:hAnsi="Calibri" w:cs="Calibri"/>
          <w:sz w:val="24"/>
          <w:szCs w:val="24"/>
        </w:rPr>
        <w:t>: 10.1016/j.cels.2016.10.003 (2016).</w:t>
      </w:r>
    </w:p>
    <w:p w14:paraId="52040E9E" w14:textId="16B43A8F" w:rsidR="00C22335" w:rsidRPr="004C38CF" w:rsidRDefault="00C22335" w:rsidP="00A1533A">
      <w:pPr>
        <w:spacing w:after="0" w:line="240" w:lineRule="auto"/>
        <w:contextualSpacing/>
        <w:rPr>
          <w:rFonts w:ascii="Calibri" w:hAnsi="Calibri" w:cs="Calibri"/>
          <w:sz w:val="24"/>
          <w:szCs w:val="24"/>
        </w:rPr>
      </w:pPr>
      <w:r w:rsidRPr="004C38CF">
        <w:rPr>
          <w:rFonts w:ascii="Calibri" w:hAnsi="Calibri" w:cs="Calibri"/>
          <w:sz w:val="24"/>
          <w:szCs w:val="24"/>
        </w:rPr>
        <w:fldChar w:fldCharType="end"/>
      </w:r>
    </w:p>
    <w:p w14:paraId="6B05C2A2" w14:textId="1BD79880" w:rsidR="004E03C8" w:rsidRPr="004C38CF" w:rsidRDefault="004E03C8" w:rsidP="00A1533A">
      <w:pPr>
        <w:spacing w:after="0" w:line="240" w:lineRule="auto"/>
        <w:contextualSpacing/>
        <w:rPr>
          <w:rFonts w:ascii="Calibri" w:hAnsi="Calibri" w:cs="Calibri"/>
          <w:sz w:val="24"/>
          <w:szCs w:val="24"/>
        </w:rPr>
      </w:pPr>
    </w:p>
    <w:sectPr w:rsidR="004E03C8" w:rsidRPr="004C38CF" w:rsidSect="004C38CF">
      <w:foot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9B95C" w14:textId="77777777" w:rsidR="00C24FFA" w:rsidRDefault="00C24FFA" w:rsidP="00590585">
      <w:pPr>
        <w:spacing w:after="0" w:line="240" w:lineRule="auto"/>
      </w:pPr>
      <w:r>
        <w:separator/>
      </w:r>
    </w:p>
  </w:endnote>
  <w:endnote w:type="continuationSeparator" w:id="0">
    <w:p w14:paraId="3F331E28" w14:textId="77777777" w:rsidR="00C24FFA" w:rsidRDefault="00C24FFA" w:rsidP="0059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576153"/>
      <w:docPartObj>
        <w:docPartGallery w:val="Page Numbers (Bottom of Page)"/>
        <w:docPartUnique/>
      </w:docPartObj>
    </w:sdtPr>
    <w:sdtEndPr>
      <w:rPr>
        <w:noProof/>
      </w:rPr>
    </w:sdtEndPr>
    <w:sdtContent>
      <w:p w14:paraId="7E071810" w14:textId="5FA66AD9" w:rsidR="002D0B8B" w:rsidRDefault="002D0B8B">
        <w:pPr>
          <w:pStyle w:val="Footer"/>
          <w:jc w:val="right"/>
        </w:pPr>
        <w:r>
          <w:fldChar w:fldCharType="begin"/>
        </w:r>
        <w:r>
          <w:instrText xml:space="preserve"> PAGE   \* MERGEFORMAT </w:instrText>
        </w:r>
        <w:r>
          <w:fldChar w:fldCharType="separate"/>
        </w:r>
        <w:r w:rsidR="00673E33">
          <w:rPr>
            <w:noProof/>
          </w:rPr>
          <w:t>15</w:t>
        </w:r>
        <w:r>
          <w:rPr>
            <w:noProof/>
          </w:rPr>
          <w:fldChar w:fldCharType="end"/>
        </w:r>
      </w:p>
    </w:sdtContent>
  </w:sdt>
  <w:p w14:paraId="71331B04" w14:textId="77777777" w:rsidR="002D0B8B" w:rsidRDefault="002D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34C9D" w14:textId="77777777" w:rsidR="00C24FFA" w:rsidRDefault="00C24FFA" w:rsidP="00590585">
      <w:pPr>
        <w:spacing w:after="0" w:line="240" w:lineRule="auto"/>
      </w:pPr>
      <w:r>
        <w:separator/>
      </w:r>
    </w:p>
  </w:footnote>
  <w:footnote w:type="continuationSeparator" w:id="0">
    <w:p w14:paraId="2DDB6041" w14:textId="77777777" w:rsidR="00C24FFA" w:rsidRDefault="00C24FFA" w:rsidP="00590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87D10"/>
    <w:multiLevelType w:val="hybridMultilevel"/>
    <w:tmpl w:val="2B14186A"/>
    <w:lvl w:ilvl="0" w:tplc="300C8BA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61B23"/>
    <w:multiLevelType w:val="hybridMultilevel"/>
    <w:tmpl w:val="6358959A"/>
    <w:lvl w:ilvl="0" w:tplc="CDDC0BC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60505"/>
    <w:multiLevelType w:val="multilevel"/>
    <w:tmpl w:val="7876C416"/>
    <w:lvl w:ilvl="0">
      <w:start w:val="1"/>
      <w:numFmt w:val="decimal"/>
      <w:pStyle w:val="Heading1"/>
      <w:lvlText w:val="%1."/>
      <w:lvlJc w:val="left"/>
      <w:pPr>
        <w:ind w:left="288" w:hanging="288"/>
      </w:pPr>
      <w:rPr>
        <w:rFonts w:hint="default"/>
      </w:rPr>
    </w:lvl>
    <w:lvl w:ilvl="1">
      <w:start w:val="1"/>
      <w:numFmt w:val="decimal"/>
      <w:pStyle w:val="Heading2"/>
      <w:lvlText w:val="%1.%2."/>
      <w:lvlJc w:val="left"/>
      <w:pPr>
        <w:ind w:left="576" w:hanging="288"/>
      </w:pPr>
      <w:rPr>
        <w:rFonts w:hint="default"/>
      </w:rPr>
    </w:lvl>
    <w:lvl w:ilvl="2">
      <w:start w:val="1"/>
      <w:numFmt w:val="decimal"/>
      <w:pStyle w:val="Heading3"/>
      <w:lvlText w:val="%1.%2.%3."/>
      <w:lvlJc w:val="left"/>
      <w:pPr>
        <w:ind w:left="864" w:hanging="288"/>
      </w:pPr>
      <w:rPr>
        <w:rFonts w:hint="default"/>
        <w:b w:val="0"/>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3"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70235"/>
    <w:multiLevelType w:val="multilevel"/>
    <w:tmpl w:val="C8F4F0EE"/>
    <w:lvl w:ilvl="0">
      <w:start w:val="1"/>
      <w:numFmt w:val="decimal"/>
      <w:lvlText w:val="%1."/>
      <w:lvlJc w:val="left"/>
      <w:pPr>
        <w:ind w:left="720" w:hanging="360"/>
      </w:pPr>
    </w:lvl>
    <w:lvl w:ilvl="1">
      <w:start w:val="1"/>
      <w:numFmt w:val="decimal"/>
      <w:lvlText w:val="%1.%2."/>
      <w:lvlJc w:val="left"/>
      <w:pPr>
        <w:ind w:left="1152" w:hanging="432"/>
      </w:pPr>
    </w:lvl>
    <w:lvl w:ilvl="2">
      <w:start w:val="1"/>
      <w:numFmt w:val="bullet"/>
      <w:lvlText w:val=""/>
      <w:lvlJc w:val="left"/>
      <w:pPr>
        <w:ind w:left="1944" w:hanging="504"/>
      </w:pPr>
      <w:rPr>
        <w:rFonts w:ascii="Symbol" w:hAnsi="Symbol" w:hint="default"/>
        <w:spacing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7"/>
  <w:removePersonalInformation/>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08"/>
    <w:rsid w:val="00003CEE"/>
    <w:rsid w:val="00005212"/>
    <w:rsid w:val="000056EB"/>
    <w:rsid w:val="000065F1"/>
    <w:rsid w:val="00011C27"/>
    <w:rsid w:val="0001209B"/>
    <w:rsid w:val="00016A53"/>
    <w:rsid w:val="00020402"/>
    <w:rsid w:val="0002085B"/>
    <w:rsid w:val="00020C9F"/>
    <w:rsid w:val="00021490"/>
    <w:rsid w:val="00023C5F"/>
    <w:rsid w:val="00026E16"/>
    <w:rsid w:val="00033744"/>
    <w:rsid w:val="00035B8C"/>
    <w:rsid w:val="00040111"/>
    <w:rsid w:val="00042962"/>
    <w:rsid w:val="00042FC7"/>
    <w:rsid w:val="00043470"/>
    <w:rsid w:val="00050C7A"/>
    <w:rsid w:val="00051665"/>
    <w:rsid w:val="00053EF4"/>
    <w:rsid w:val="00054B5E"/>
    <w:rsid w:val="000559BE"/>
    <w:rsid w:val="00056A50"/>
    <w:rsid w:val="00063417"/>
    <w:rsid w:val="000646FF"/>
    <w:rsid w:val="00064AED"/>
    <w:rsid w:val="00076A4F"/>
    <w:rsid w:val="0008344A"/>
    <w:rsid w:val="000844F4"/>
    <w:rsid w:val="000848DB"/>
    <w:rsid w:val="0008667D"/>
    <w:rsid w:val="00086974"/>
    <w:rsid w:val="00086D94"/>
    <w:rsid w:val="00090AA2"/>
    <w:rsid w:val="00092DFD"/>
    <w:rsid w:val="00097161"/>
    <w:rsid w:val="000972B2"/>
    <w:rsid w:val="00097A1B"/>
    <w:rsid w:val="000A02A1"/>
    <w:rsid w:val="000A0A48"/>
    <w:rsid w:val="000A1233"/>
    <w:rsid w:val="000A258A"/>
    <w:rsid w:val="000A4FB2"/>
    <w:rsid w:val="000A67F5"/>
    <w:rsid w:val="000A6F1B"/>
    <w:rsid w:val="000A7334"/>
    <w:rsid w:val="000A7B87"/>
    <w:rsid w:val="000A7BA6"/>
    <w:rsid w:val="000B077C"/>
    <w:rsid w:val="000B26B3"/>
    <w:rsid w:val="000B39E8"/>
    <w:rsid w:val="000B3E0B"/>
    <w:rsid w:val="000B67BD"/>
    <w:rsid w:val="000C1615"/>
    <w:rsid w:val="000C23F7"/>
    <w:rsid w:val="000C57C9"/>
    <w:rsid w:val="000D1EC0"/>
    <w:rsid w:val="000D4DF7"/>
    <w:rsid w:val="000D7888"/>
    <w:rsid w:val="000E03CF"/>
    <w:rsid w:val="000E3011"/>
    <w:rsid w:val="000E3532"/>
    <w:rsid w:val="000E3BA4"/>
    <w:rsid w:val="000E7C78"/>
    <w:rsid w:val="000F06FE"/>
    <w:rsid w:val="000F0D4E"/>
    <w:rsid w:val="000F1BEA"/>
    <w:rsid w:val="000F1CC4"/>
    <w:rsid w:val="000F2BA7"/>
    <w:rsid w:val="000F47C3"/>
    <w:rsid w:val="000F570E"/>
    <w:rsid w:val="000F5F5C"/>
    <w:rsid w:val="000F6EE5"/>
    <w:rsid w:val="000F7255"/>
    <w:rsid w:val="000F7452"/>
    <w:rsid w:val="00100340"/>
    <w:rsid w:val="001009DD"/>
    <w:rsid w:val="001011E0"/>
    <w:rsid w:val="001108F5"/>
    <w:rsid w:val="00111914"/>
    <w:rsid w:val="00116EED"/>
    <w:rsid w:val="00120638"/>
    <w:rsid w:val="0012258A"/>
    <w:rsid w:val="0012386B"/>
    <w:rsid w:val="00124614"/>
    <w:rsid w:val="00125DA8"/>
    <w:rsid w:val="00131C78"/>
    <w:rsid w:val="0013205B"/>
    <w:rsid w:val="00132648"/>
    <w:rsid w:val="00137422"/>
    <w:rsid w:val="001374DD"/>
    <w:rsid w:val="00140BDC"/>
    <w:rsid w:val="001433A3"/>
    <w:rsid w:val="00143421"/>
    <w:rsid w:val="0014374F"/>
    <w:rsid w:val="001438D0"/>
    <w:rsid w:val="00143DBC"/>
    <w:rsid w:val="00144F9C"/>
    <w:rsid w:val="0015342E"/>
    <w:rsid w:val="00153C8F"/>
    <w:rsid w:val="00154DAA"/>
    <w:rsid w:val="00155359"/>
    <w:rsid w:val="00156283"/>
    <w:rsid w:val="00157D29"/>
    <w:rsid w:val="00161F1B"/>
    <w:rsid w:val="00163B64"/>
    <w:rsid w:val="00164E21"/>
    <w:rsid w:val="001654CD"/>
    <w:rsid w:val="00165AF1"/>
    <w:rsid w:val="001660FF"/>
    <w:rsid w:val="00166299"/>
    <w:rsid w:val="001712BB"/>
    <w:rsid w:val="00172758"/>
    <w:rsid w:val="00173018"/>
    <w:rsid w:val="00174DFC"/>
    <w:rsid w:val="00175A30"/>
    <w:rsid w:val="00176672"/>
    <w:rsid w:val="001767E6"/>
    <w:rsid w:val="00177DE0"/>
    <w:rsid w:val="0018067A"/>
    <w:rsid w:val="001829B9"/>
    <w:rsid w:val="0018589E"/>
    <w:rsid w:val="00186E39"/>
    <w:rsid w:val="00187FE4"/>
    <w:rsid w:val="0019018B"/>
    <w:rsid w:val="00193263"/>
    <w:rsid w:val="001A046E"/>
    <w:rsid w:val="001A0662"/>
    <w:rsid w:val="001A19A2"/>
    <w:rsid w:val="001A26CD"/>
    <w:rsid w:val="001A2F3C"/>
    <w:rsid w:val="001A3883"/>
    <w:rsid w:val="001A6407"/>
    <w:rsid w:val="001A7256"/>
    <w:rsid w:val="001B350F"/>
    <w:rsid w:val="001B396A"/>
    <w:rsid w:val="001B5789"/>
    <w:rsid w:val="001B5790"/>
    <w:rsid w:val="001B785A"/>
    <w:rsid w:val="001C046F"/>
    <w:rsid w:val="001C071A"/>
    <w:rsid w:val="001C0A30"/>
    <w:rsid w:val="001C28BC"/>
    <w:rsid w:val="001C3044"/>
    <w:rsid w:val="001C3133"/>
    <w:rsid w:val="001C54E7"/>
    <w:rsid w:val="001C668C"/>
    <w:rsid w:val="001C755D"/>
    <w:rsid w:val="001D05D2"/>
    <w:rsid w:val="001D14CE"/>
    <w:rsid w:val="001D53D3"/>
    <w:rsid w:val="001D6955"/>
    <w:rsid w:val="001E2EC2"/>
    <w:rsid w:val="001E33D3"/>
    <w:rsid w:val="001E5F8D"/>
    <w:rsid w:val="001E67E2"/>
    <w:rsid w:val="001E6817"/>
    <w:rsid w:val="001F14B8"/>
    <w:rsid w:val="001F30D3"/>
    <w:rsid w:val="001F65CA"/>
    <w:rsid w:val="001F70FA"/>
    <w:rsid w:val="001F7945"/>
    <w:rsid w:val="002004D6"/>
    <w:rsid w:val="002028F6"/>
    <w:rsid w:val="00202D6F"/>
    <w:rsid w:val="00203465"/>
    <w:rsid w:val="002035B2"/>
    <w:rsid w:val="002039BB"/>
    <w:rsid w:val="00204E1A"/>
    <w:rsid w:val="00205311"/>
    <w:rsid w:val="0021031B"/>
    <w:rsid w:val="002148E8"/>
    <w:rsid w:val="00214FA7"/>
    <w:rsid w:val="002152AE"/>
    <w:rsid w:val="00216B51"/>
    <w:rsid w:val="0021764B"/>
    <w:rsid w:val="002176EE"/>
    <w:rsid w:val="0022092E"/>
    <w:rsid w:val="00221745"/>
    <w:rsid w:val="00225173"/>
    <w:rsid w:val="0022775F"/>
    <w:rsid w:val="00231B06"/>
    <w:rsid w:val="00231ED3"/>
    <w:rsid w:val="00235071"/>
    <w:rsid w:val="00236E0E"/>
    <w:rsid w:val="00237D60"/>
    <w:rsid w:val="002410C2"/>
    <w:rsid w:val="002425C0"/>
    <w:rsid w:val="00243574"/>
    <w:rsid w:val="00244149"/>
    <w:rsid w:val="00244C3A"/>
    <w:rsid w:val="002451A0"/>
    <w:rsid w:val="0024699B"/>
    <w:rsid w:val="00251517"/>
    <w:rsid w:val="0025162D"/>
    <w:rsid w:val="002517E3"/>
    <w:rsid w:val="002562EC"/>
    <w:rsid w:val="00262C38"/>
    <w:rsid w:val="0026354F"/>
    <w:rsid w:val="00264EF4"/>
    <w:rsid w:val="00264F8F"/>
    <w:rsid w:val="002709FE"/>
    <w:rsid w:val="00271409"/>
    <w:rsid w:val="002738B7"/>
    <w:rsid w:val="00275636"/>
    <w:rsid w:val="00275672"/>
    <w:rsid w:val="002778CC"/>
    <w:rsid w:val="00280BB6"/>
    <w:rsid w:val="00281303"/>
    <w:rsid w:val="00281949"/>
    <w:rsid w:val="00283242"/>
    <w:rsid w:val="002837F9"/>
    <w:rsid w:val="0028390D"/>
    <w:rsid w:val="00283E19"/>
    <w:rsid w:val="00284CA7"/>
    <w:rsid w:val="002855D5"/>
    <w:rsid w:val="002871D1"/>
    <w:rsid w:val="00287253"/>
    <w:rsid w:val="002937EF"/>
    <w:rsid w:val="00293C9B"/>
    <w:rsid w:val="0029409A"/>
    <w:rsid w:val="002948A4"/>
    <w:rsid w:val="002952C7"/>
    <w:rsid w:val="002A5914"/>
    <w:rsid w:val="002A76CE"/>
    <w:rsid w:val="002B0721"/>
    <w:rsid w:val="002B140D"/>
    <w:rsid w:val="002B179F"/>
    <w:rsid w:val="002B2970"/>
    <w:rsid w:val="002B2DBB"/>
    <w:rsid w:val="002B4CF5"/>
    <w:rsid w:val="002B56AE"/>
    <w:rsid w:val="002B5FBF"/>
    <w:rsid w:val="002B6B4D"/>
    <w:rsid w:val="002B6E9E"/>
    <w:rsid w:val="002B700C"/>
    <w:rsid w:val="002C06F7"/>
    <w:rsid w:val="002C0BB2"/>
    <w:rsid w:val="002C1269"/>
    <w:rsid w:val="002C42A5"/>
    <w:rsid w:val="002C4D49"/>
    <w:rsid w:val="002D0B8B"/>
    <w:rsid w:val="002D15AB"/>
    <w:rsid w:val="002D362F"/>
    <w:rsid w:val="002D5F44"/>
    <w:rsid w:val="002D6134"/>
    <w:rsid w:val="002D739F"/>
    <w:rsid w:val="002E08AA"/>
    <w:rsid w:val="002E1559"/>
    <w:rsid w:val="002E27D2"/>
    <w:rsid w:val="002E3EBC"/>
    <w:rsid w:val="002E6864"/>
    <w:rsid w:val="002F10DE"/>
    <w:rsid w:val="002F1468"/>
    <w:rsid w:val="002F2DFC"/>
    <w:rsid w:val="002F34AE"/>
    <w:rsid w:val="002F50DA"/>
    <w:rsid w:val="002F6CB5"/>
    <w:rsid w:val="00303372"/>
    <w:rsid w:val="00303DB2"/>
    <w:rsid w:val="003076C8"/>
    <w:rsid w:val="00310348"/>
    <w:rsid w:val="00310EA6"/>
    <w:rsid w:val="00311A67"/>
    <w:rsid w:val="00311CC8"/>
    <w:rsid w:val="003125AF"/>
    <w:rsid w:val="00315EE6"/>
    <w:rsid w:val="003175E7"/>
    <w:rsid w:val="00317618"/>
    <w:rsid w:val="0032094A"/>
    <w:rsid w:val="003213BB"/>
    <w:rsid w:val="00321CC5"/>
    <w:rsid w:val="00324BFA"/>
    <w:rsid w:val="00325915"/>
    <w:rsid w:val="003273A1"/>
    <w:rsid w:val="00333C16"/>
    <w:rsid w:val="0033444C"/>
    <w:rsid w:val="00343F0F"/>
    <w:rsid w:val="00344ACC"/>
    <w:rsid w:val="00345744"/>
    <w:rsid w:val="00347258"/>
    <w:rsid w:val="003479E5"/>
    <w:rsid w:val="00350633"/>
    <w:rsid w:val="0035133A"/>
    <w:rsid w:val="00352349"/>
    <w:rsid w:val="00352E63"/>
    <w:rsid w:val="00352F03"/>
    <w:rsid w:val="0035498F"/>
    <w:rsid w:val="00355280"/>
    <w:rsid w:val="00355E62"/>
    <w:rsid w:val="00360E4B"/>
    <w:rsid w:val="00360E9F"/>
    <w:rsid w:val="00366E24"/>
    <w:rsid w:val="00370E3A"/>
    <w:rsid w:val="00372417"/>
    <w:rsid w:val="00376135"/>
    <w:rsid w:val="00377D26"/>
    <w:rsid w:val="0038101F"/>
    <w:rsid w:val="0038164F"/>
    <w:rsid w:val="003819C8"/>
    <w:rsid w:val="00386D63"/>
    <w:rsid w:val="003900BC"/>
    <w:rsid w:val="0039353D"/>
    <w:rsid w:val="003947EF"/>
    <w:rsid w:val="00395678"/>
    <w:rsid w:val="003966B2"/>
    <w:rsid w:val="00396A46"/>
    <w:rsid w:val="0039707E"/>
    <w:rsid w:val="003A590F"/>
    <w:rsid w:val="003A5B70"/>
    <w:rsid w:val="003A5D3E"/>
    <w:rsid w:val="003A5D81"/>
    <w:rsid w:val="003A6329"/>
    <w:rsid w:val="003B293D"/>
    <w:rsid w:val="003B7DF3"/>
    <w:rsid w:val="003C01A0"/>
    <w:rsid w:val="003C1834"/>
    <w:rsid w:val="003C3491"/>
    <w:rsid w:val="003C43E4"/>
    <w:rsid w:val="003C6662"/>
    <w:rsid w:val="003C708C"/>
    <w:rsid w:val="003D202E"/>
    <w:rsid w:val="003D5503"/>
    <w:rsid w:val="003D608C"/>
    <w:rsid w:val="003D7FB3"/>
    <w:rsid w:val="003E0EAD"/>
    <w:rsid w:val="003E23E7"/>
    <w:rsid w:val="003E7169"/>
    <w:rsid w:val="003F08C1"/>
    <w:rsid w:val="003F2C30"/>
    <w:rsid w:val="003F5490"/>
    <w:rsid w:val="003F577B"/>
    <w:rsid w:val="003F5FEA"/>
    <w:rsid w:val="0040071E"/>
    <w:rsid w:val="00401F14"/>
    <w:rsid w:val="00403A0A"/>
    <w:rsid w:val="00407A10"/>
    <w:rsid w:val="0041024E"/>
    <w:rsid w:val="00413132"/>
    <w:rsid w:val="00414044"/>
    <w:rsid w:val="0041518F"/>
    <w:rsid w:val="00415796"/>
    <w:rsid w:val="00423AAF"/>
    <w:rsid w:val="0042448D"/>
    <w:rsid w:val="0042471B"/>
    <w:rsid w:val="00426A7E"/>
    <w:rsid w:val="00426CDD"/>
    <w:rsid w:val="004305CE"/>
    <w:rsid w:val="0043089C"/>
    <w:rsid w:val="00434E4A"/>
    <w:rsid w:val="004376B9"/>
    <w:rsid w:val="00441CB8"/>
    <w:rsid w:val="00442F2D"/>
    <w:rsid w:val="004442CC"/>
    <w:rsid w:val="00444C7A"/>
    <w:rsid w:val="00447AA3"/>
    <w:rsid w:val="00450BEF"/>
    <w:rsid w:val="004511BD"/>
    <w:rsid w:val="00451B34"/>
    <w:rsid w:val="00451E89"/>
    <w:rsid w:val="00452F93"/>
    <w:rsid w:val="004560C2"/>
    <w:rsid w:val="00460A8C"/>
    <w:rsid w:val="00462525"/>
    <w:rsid w:val="00463EB0"/>
    <w:rsid w:val="00464799"/>
    <w:rsid w:val="00471559"/>
    <w:rsid w:val="00472050"/>
    <w:rsid w:val="004806D2"/>
    <w:rsid w:val="00482250"/>
    <w:rsid w:val="004825A1"/>
    <w:rsid w:val="00486CB8"/>
    <w:rsid w:val="00490652"/>
    <w:rsid w:val="0049082E"/>
    <w:rsid w:val="004912B7"/>
    <w:rsid w:val="004A2564"/>
    <w:rsid w:val="004A6CE0"/>
    <w:rsid w:val="004B03DC"/>
    <w:rsid w:val="004B286A"/>
    <w:rsid w:val="004B2BDB"/>
    <w:rsid w:val="004C05D9"/>
    <w:rsid w:val="004C228D"/>
    <w:rsid w:val="004C27E0"/>
    <w:rsid w:val="004C38CF"/>
    <w:rsid w:val="004C3E21"/>
    <w:rsid w:val="004C4262"/>
    <w:rsid w:val="004C544D"/>
    <w:rsid w:val="004C640C"/>
    <w:rsid w:val="004D13D5"/>
    <w:rsid w:val="004D2610"/>
    <w:rsid w:val="004D30B8"/>
    <w:rsid w:val="004D7157"/>
    <w:rsid w:val="004E03C8"/>
    <w:rsid w:val="004E3E86"/>
    <w:rsid w:val="004E4D16"/>
    <w:rsid w:val="004E5751"/>
    <w:rsid w:val="004E5838"/>
    <w:rsid w:val="004E691D"/>
    <w:rsid w:val="004E76AF"/>
    <w:rsid w:val="004F23A2"/>
    <w:rsid w:val="004F2C28"/>
    <w:rsid w:val="00500387"/>
    <w:rsid w:val="00504B3A"/>
    <w:rsid w:val="005054B3"/>
    <w:rsid w:val="0050591B"/>
    <w:rsid w:val="00511B36"/>
    <w:rsid w:val="00512F32"/>
    <w:rsid w:val="00514315"/>
    <w:rsid w:val="0051488B"/>
    <w:rsid w:val="00514B7F"/>
    <w:rsid w:val="00516E1C"/>
    <w:rsid w:val="00516F1A"/>
    <w:rsid w:val="005173B2"/>
    <w:rsid w:val="00517D68"/>
    <w:rsid w:val="00521872"/>
    <w:rsid w:val="00522735"/>
    <w:rsid w:val="00522740"/>
    <w:rsid w:val="00525CC3"/>
    <w:rsid w:val="005275C1"/>
    <w:rsid w:val="00527EFC"/>
    <w:rsid w:val="00527FDC"/>
    <w:rsid w:val="00530090"/>
    <w:rsid w:val="0053049A"/>
    <w:rsid w:val="00531510"/>
    <w:rsid w:val="005327DE"/>
    <w:rsid w:val="00535B98"/>
    <w:rsid w:val="005360F0"/>
    <w:rsid w:val="00536269"/>
    <w:rsid w:val="005366B8"/>
    <w:rsid w:val="00536D3C"/>
    <w:rsid w:val="00536DBE"/>
    <w:rsid w:val="00537D9B"/>
    <w:rsid w:val="0055094D"/>
    <w:rsid w:val="00551068"/>
    <w:rsid w:val="005519A6"/>
    <w:rsid w:val="00553113"/>
    <w:rsid w:val="00553EDC"/>
    <w:rsid w:val="00554113"/>
    <w:rsid w:val="00554DFE"/>
    <w:rsid w:val="0055538A"/>
    <w:rsid w:val="005612AA"/>
    <w:rsid w:val="0056132D"/>
    <w:rsid w:val="00562203"/>
    <w:rsid w:val="00562FF7"/>
    <w:rsid w:val="0056510D"/>
    <w:rsid w:val="00566296"/>
    <w:rsid w:val="00567B7D"/>
    <w:rsid w:val="005704C7"/>
    <w:rsid w:val="00572855"/>
    <w:rsid w:val="00573720"/>
    <w:rsid w:val="005779B8"/>
    <w:rsid w:val="00582A30"/>
    <w:rsid w:val="005876EF"/>
    <w:rsid w:val="00590585"/>
    <w:rsid w:val="005914BB"/>
    <w:rsid w:val="0059213C"/>
    <w:rsid w:val="005926D6"/>
    <w:rsid w:val="0059560C"/>
    <w:rsid w:val="005A1764"/>
    <w:rsid w:val="005A1E7C"/>
    <w:rsid w:val="005A41FB"/>
    <w:rsid w:val="005A489E"/>
    <w:rsid w:val="005A5E2D"/>
    <w:rsid w:val="005A6B3C"/>
    <w:rsid w:val="005A7254"/>
    <w:rsid w:val="005B1842"/>
    <w:rsid w:val="005B2D42"/>
    <w:rsid w:val="005B3922"/>
    <w:rsid w:val="005B726E"/>
    <w:rsid w:val="005C051D"/>
    <w:rsid w:val="005C0C4D"/>
    <w:rsid w:val="005C13BD"/>
    <w:rsid w:val="005C1A38"/>
    <w:rsid w:val="005C1E44"/>
    <w:rsid w:val="005C4723"/>
    <w:rsid w:val="005C747E"/>
    <w:rsid w:val="005D0BBA"/>
    <w:rsid w:val="005D1912"/>
    <w:rsid w:val="005D2194"/>
    <w:rsid w:val="005D2AF1"/>
    <w:rsid w:val="005D37AF"/>
    <w:rsid w:val="005D3C1B"/>
    <w:rsid w:val="005E04F1"/>
    <w:rsid w:val="005E23FD"/>
    <w:rsid w:val="005E2AE1"/>
    <w:rsid w:val="005E2F3A"/>
    <w:rsid w:val="005E3243"/>
    <w:rsid w:val="005E472F"/>
    <w:rsid w:val="005F02EF"/>
    <w:rsid w:val="005F0C34"/>
    <w:rsid w:val="005F3FCE"/>
    <w:rsid w:val="005F49F8"/>
    <w:rsid w:val="005F4D05"/>
    <w:rsid w:val="005F5D2C"/>
    <w:rsid w:val="005F5E66"/>
    <w:rsid w:val="005F7EA5"/>
    <w:rsid w:val="00602C3F"/>
    <w:rsid w:val="00604AF5"/>
    <w:rsid w:val="00604BB7"/>
    <w:rsid w:val="0060535C"/>
    <w:rsid w:val="00605D2D"/>
    <w:rsid w:val="006103D4"/>
    <w:rsid w:val="006133DC"/>
    <w:rsid w:val="00615D27"/>
    <w:rsid w:val="006163BD"/>
    <w:rsid w:val="0062000E"/>
    <w:rsid w:val="00622B18"/>
    <w:rsid w:val="00622F5E"/>
    <w:rsid w:val="00624C0B"/>
    <w:rsid w:val="00636D5C"/>
    <w:rsid w:val="00645868"/>
    <w:rsid w:val="0064755B"/>
    <w:rsid w:val="00650CCD"/>
    <w:rsid w:val="006526CE"/>
    <w:rsid w:val="0065524F"/>
    <w:rsid w:val="00657608"/>
    <w:rsid w:val="0066316F"/>
    <w:rsid w:val="00663BE8"/>
    <w:rsid w:val="00665FD6"/>
    <w:rsid w:val="00666D81"/>
    <w:rsid w:val="00672109"/>
    <w:rsid w:val="00672228"/>
    <w:rsid w:val="00673E33"/>
    <w:rsid w:val="0067402E"/>
    <w:rsid w:val="00675184"/>
    <w:rsid w:val="00675B8A"/>
    <w:rsid w:val="00676D5F"/>
    <w:rsid w:val="00677D1D"/>
    <w:rsid w:val="00682FED"/>
    <w:rsid w:val="00683EE0"/>
    <w:rsid w:val="006843DB"/>
    <w:rsid w:val="00684570"/>
    <w:rsid w:val="00684590"/>
    <w:rsid w:val="00686E28"/>
    <w:rsid w:val="006902DA"/>
    <w:rsid w:val="00692798"/>
    <w:rsid w:val="00692FC9"/>
    <w:rsid w:val="006939A0"/>
    <w:rsid w:val="00693E9C"/>
    <w:rsid w:val="006942F4"/>
    <w:rsid w:val="006965C7"/>
    <w:rsid w:val="00697640"/>
    <w:rsid w:val="00697E21"/>
    <w:rsid w:val="006A0EDF"/>
    <w:rsid w:val="006A194B"/>
    <w:rsid w:val="006A21FF"/>
    <w:rsid w:val="006A62BA"/>
    <w:rsid w:val="006B27E9"/>
    <w:rsid w:val="006B441E"/>
    <w:rsid w:val="006B622A"/>
    <w:rsid w:val="006B6D2F"/>
    <w:rsid w:val="006B6E39"/>
    <w:rsid w:val="006C3030"/>
    <w:rsid w:val="006C6421"/>
    <w:rsid w:val="006C65EB"/>
    <w:rsid w:val="006D4212"/>
    <w:rsid w:val="006D52AF"/>
    <w:rsid w:val="006D5B6D"/>
    <w:rsid w:val="006D670C"/>
    <w:rsid w:val="006D7921"/>
    <w:rsid w:val="006E146C"/>
    <w:rsid w:val="006E1B8A"/>
    <w:rsid w:val="006E4DD7"/>
    <w:rsid w:val="006E5CD9"/>
    <w:rsid w:val="006E72C1"/>
    <w:rsid w:val="006F346A"/>
    <w:rsid w:val="006F4D9A"/>
    <w:rsid w:val="006F7D00"/>
    <w:rsid w:val="00700241"/>
    <w:rsid w:val="007006E4"/>
    <w:rsid w:val="00700E46"/>
    <w:rsid w:val="007030EC"/>
    <w:rsid w:val="007073AC"/>
    <w:rsid w:val="00710F9A"/>
    <w:rsid w:val="00711D33"/>
    <w:rsid w:val="00711FEC"/>
    <w:rsid w:val="00716B7E"/>
    <w:rsid w:val="00716EE5"/>
    <w:rsid w:val="00721AB5"/>
    <w:rsid w:val="00726235"/>
    <w:rsid w:val="0072639F"/>
    <w:rsid w:val="007266F8"/>
    <w:rsid w:val="00733D36"/>
    <w:rsid w:val="0073422C"/>
    <w:rsid w:val="007356BF"/>
    <w:rsid w:val="0073631E"/>
    <w:rsid w:val="0073667D"/>
    <w:rsid w:val="00741A4E"/>
    <w:rsid w:val="00742D44"/>
    <w:rsid w:val="00743F58"/>
    <w:rsid w:val="00744657"/>
    <w:rsid w:val="00747102"/>
    <w:rsid w:val="00751642"/>
    <w:rsid w:val="0075320A"/>
    <w:rsid w:val="007533D3"/>
    <w:rsid w:val="007541DB"/>
    <w:rsid w:val="0075495C"/>
    <w:rsid w:val="00756047"/>
    <w:rsid w:val="00756715"/>
    <w:rsid w:val="00756759"/>
    <w:rsid w:val="00756C10"/>
    <w:rsid w:val="007605B6"/>
    <w:rsid w:val="007664A9"/>
    <w:rsid w:val="007679FD"/>
    <w:rsid w:val="007753AF"/>
    <w:rsid w:val="00775C83"/>
    <w:rsid w:val="00777B3B"/>
    <w:rsid w:val="007807EB"/>
    <w:rsid w:val="00780BFC"/>
    <w:rsid w:val="007819EB"/>
    <w:rsid w:val="00781E9A"/>
    <w:rsid w:val="00782E59"/>
    <w:rsid w:val="00783F46"/>
    <w:rsid w:val="007859AD"/>
    <w:rsid w:val="00787DD0"/>
    <w:rsid w:val="00790F3F"/>
    <w:rsid w:val="00795564"/>
    <w:rsid w:val="00796FFA"/>
    <w:rsid w:val="007A02D9"/>
    <w:rsid w:val="007A0353"/>
    <w:rsid w:val="007A113C"/>
    <w:rsid w:val="007A1F95"/>
    <w:rsid w:val="007A637A"/>
    <w:rsid w:val="007B2BED"/>
    <w:rsid w:val="007B5E5C"/>
    <w:rsid w:val="007B6108"/>
    <w:rsid w:val="007C58A7"/>
    <w:rsid w:val="007C6CEB"/>
    <w:rsid w:val="007C7A39"/>
    <w:rsid w:val="007D0433"/>
    <w:rsid w:val="007D181A"/>
    <w:rsid w:val="007D1CFC"/>
    <w:rsid w:val="007D3BEF"/>
    <w:rsid w:val="007D3EA6"/>
    <w:rsid w:val="007E0660"/>
    <w:rsid w:val="007E06BE"/>
    <w:rsid w:val="007E1F32"/>
    <w:rsid w:val="007E287C"/>
    <w:rsid w:val="007E42B9"/>
    <w:rsid w:val="007E7DDA"/>
    <w:rsid w:val="007F0415"/>
    <w:rsid w:val="007F2616"/>
    <w:rsid w:val="007F2C99"/>
    <w:rsid w:val="007F323F"/>
    <w:rsid w:val="007F44E1"/>
    <w:rsid w:val="007F484F"/>
    <w:rsid w:val="007F5099"/>
    <w:rsid w:val="007F5658"/>
    <w:rsid w:val="00803D1F"/>
    <w:rsid w:val="008049AF"/>
    <w:rsid w:val="0080642D"/>
    <w:rsid w:val="00806549"/>
    <w:rsid w:val="00806AD4"/>
    <w:rsid w:val="00807F4C"/>
    <w:rsid w:val="00813772"/>
    <w:rsid w:val="00814CA5"/>
    <w:rsid w:val="00821525"/>
    <w:rsid w:val="00821544"/>
    <w:rsid w:val="0082283D"/>
    <w:rsid w:val="008246AF"/>
    <w:rsid w:val="00824DD9"/>
    <w:rsid w:val="008304F3"/>
    <w:rsid w:val="00830D91"/>
    <w:rsid w:val="0083128D"/>
    <w:rsid w:val="0083152D"/>
    <w:rsid w:val="00833746"/>
    <w:rsid w:val="0083559B"/>
    <w:rsid w:val="00835C31"/>
    <w:rsid w:val="008360BF"/>
    <w:rsid w:val="00842B00"/>
    <w:rsid w:val="00845EE7"/>
    <w:rsid w:val="008539A6"/>
    <w:rsid w:val="008541CC"/>
    <w:rsid w:val="008556C2"/>
    <w:rsid w:val="00855B21"/>
    <w:rsid w:val="008561FC"/>
    <w:rsid w:val="00861082"/>
    <w:rsid w:val="00863E1C"/>
    <w:rsid w:val="00864707"/>
    <w:rsid w:val="008651CB"/>
    <w:rsid w:val="00867739"/>
    <w:rsid w:val="00867CA7"/>
    <w:rsid w:val="008718A4"/>
    <w:rsid w:val="0087266D"/>
    <w:rsid w:val="00872C49"/>
    <w:rsid w:val="008735A8"/>
    <w:rsid w:val="00874A4D"/>
    <w:rsid w:val="00876725"/>
    <w:rsid w:val="008774EB"/>
    <w:rsid w:val="008804E6"/>
    <w:rsid w:val="0088073C"/>
    <w:rsid w:val="00883366"/>
    <w:rsid w:val="00885973"/>
    <w:rsid w:val="00886571"/>
    <w:rsid w:val="00887F1C"/>
    <w:rsid w:val="00890F19"/>
    <w:rsid w:val="00890FF7"/>
    <w:rsid w:val="008965AC"/>
    <w:rsid w:val="0089736E"/>
    <w:rsid w:val="00897869"/>
    <w:rsid w:val="008A2811"/>
    <w:rsid w:val="008A4155"/>
    <w:rsid w:val="008A5141"/>
    <w:rsid w:val="008B18B3"/>
    <w:rsid w:val="008B1948"/>
    <w:rsid w:val="008B27B5"/>
    <w:rsid w:val="008B5350"/>
    <w:rsid w:val="008B53C9"/>
    <w:rsid w:val="008B658D"/>
    <w:rsid w:val="008C0E3A"/>
    <w:rsid w:val="008C18E5"/>
    <w:rsid w:val="008C1A80"/>
    <w:rsid w:val="008C4E19"/>
    <w:rsid w:val="008C612A"/>
    <w:rsid w:val="008D06E8"/>
    <w:rsid w:val="008D0F43"/>
    <w:rsid w:val="008D5D15"/>
    <w:rsid w:val="008D6871"/>
    <w:rsid w:val="008D6AC2"/>
    <w:rsid w:val="008D6E86"/>
    <w:rsid w:val="008D734D"/>
    <w:rsid w:val="008E08C1"/>
    <w:rsid w:val="008E0F42"/>
    <w:rsid w:val="008E1E58"/>
    <w:rsid w:val="008E500F"/>
    <w:rsid w:val="008E6535"/>
    <w:rsid w:val="008E67E8"/>
    <w:rsid w:val="008E6B75"/>
    <w:rsid w:val="008F2EF5"/>
    <w:rsid w:val="008F3231"/>
    <w:rsid w:val="008F494A"/>
    <w:rsid w:val="008F57F5"/>
    <w:rsid w:val="008F7972"/>
    <w:rsid w:val="009046E1"/>
    <w:rsid w:val="00906208"/>
    <w:rsid w:val="00911337"/>
    <w:rsid w:val="00920497"/>
    <w:rsid w:val="00921CD5"/>
    <w:rsid w:val="009221DF"/>
    <w:rsid w:val="00923CD0"/>
    <w:rsid w:val="0092566B"/>
    <w:rsid w:val="009273C4"/>
    <w:rsid w:val="00927C14"/>
    <w:rsid w:val="009370E5"/>
    <w:rsid w:val="00943E77"/>
    <w:rsid w:val="009462E2"/>
    <w:rsid w:val="00947B35"/>
    <w:rsid w:val="00950848"/>
    <w:rsid w:val="00953720"/>
    <w:rsid w:val="00953BAF"/>
    <w:rsid w:val="00955FB6"/>
    <w:rsid w:val="009562DF"/>
    <w:rsid w:val="009622ED"/>
    <w:rsid w:val="00966370"/>
    <w:rsid w:val="009700D4"/>
    <w:rsid w:val="00973C30"/>
    <w:rsid w:val="009767BE"/>
    <w:rsid w:val="009769E7"/>
    <w:rsid w:val="00976F75"/>
    <w:rsid w:val="00981283"/>
    <w:rsid w:val="00981FBD"/>
    <w:rsid w:val="00984494"/>
    <w:rsid w:val="00984ABB"/>
    <w:rsid w:val="00986E5B"/>
    <w:rsid w:val="009875A4"/>
    <w:rsid w:val="00991C7C"/>
    <w:rsid w:val="00993ECC"/>
    <w:rsid w:val="00995030"/>
    <w:rsid w:val="009A001F"/>
    <w:rsid w:val="009A0304"/>
    <w:rsid w:val="009A0854"/>
    <w:rsid w:val="009A1E72"/>
    <w:rsid w:val="009A2057"/>
    <w:rsid w:val="009A2149"/>
    <w:rsid w:val="009A2A2D"/>
    <w:rsid w:val="009A3429"/>
    <w:rsid w:val="009A489E"/>
    <w:rsid w:val="009A4C0A"/>
    <w:rsid w:val="009A6645"/>
    <w:rsid w:val="009B0D51"/>
    <w:rsid w:val="009B7DDE"/>
    <w:rsid w:val="009C264D"/>
    <w:rsid w:val="009C29F5"/>
    <w:rsid w:val="009C4F44"/>
    <w:rsid w:val="009C5D61"/>
    <w:rsid w:val="009C7788"/>
    <w:rsid w:val="009D51CC"/>
    <w:rsid w:val="009D688D"/>
    <w:rsid w:val="009D7C33"/>
    <w:rsid w:val="009E0D8E"/>
    <w:rsid w:val="009E163B"/>
    <w:rsid w:val="009E34B7"/>
    <w:rsid w:val="009E6289"/>
    <w:rsid w:val="009E7CAE"/>
    <w:rsid w:val="009E7D6A"/>
    <w:rsid w:val="009F2BFD"/>
    <w:rsid w:val="009F34B2"/>
    <w:rsid w:val="009F3F6D"/>
    <w:rsid w:val="009F4734"/>
    <w:rsid w:val="009F6B47"/>
    <w:rsid w:val="009F6F11"/>
    <w:rsid w:val="00A002E3"/>
    <w:rsid w:val="00A008E9"/>
    <w:rsid w:val="00A00E9D"/>
    <w:rsid w:val="00A0286F"/>
    <w:rsid w:val="00A0375A"/>
    <w:rsid w:val="00A06099"/>
    <w:rsid w:val="00A0761E"/>
    <w:rsid w:val="00A102A2"/>
    <w:rsid w:val="00A10FD6"/>
    <w:rsid w:val="00A134C7"/>
    <w:rsid w:val="00A1379F"/>
    <w:rsid w:val="00A1533A"/>
    <w:rsid w:val="00A16F20"/>
    <w:rsid w:val="00A200B4"/>
    <w:rsid w:val="00A24C74"/>
    <w:rsid w:val="00A25C81"/>
    <w:rsid w:val="00A27F4B"/>
    <w:rsid w:val="00A3189F"/>
    <w:rsid w:val="00A31A17"/>
    <w:rsid w:val="00A31C49"/>
    <w:rsid w:val="00A3341B"/>
    <w:rsid w:val="00A33948"/>
    <w:rsid w:val="00A34F90"/>
    <w:rsid w:val="00A35192"/>
    <w:rsid w:val="00A36003"/>
    <w:rsid w:val="00A3658F"/>
    <w:rsid w:val="00A3660C"/>
    <w:rsid w:val="00A440AD"/>
    <w:rsid w:val="00A44383"/>
    <w:rsid w:val="00A45100"/>
    <w:rsid w:val="00A464A2"/>
    <w:rsid w:val="00A468FC"/>
    <w:rsid w:val="00A46CFA"/>
    <w:rsid w:val="00A50142"/>
    <w:rsid w:val="00A50167"/>
    <w:rsid w:val="00A50D13"/>
    <w:rsid w:val="00A5556D"/>
    <w:rsid w:val="00A55D9D"/>
    <w:rsid w:val="00A5645D"/>
    <w:rsid w:val="00A62D14"/>
    <w:rsid w:val="00A6391D"/>
    <w:rsid w:val="00A63FDE"/>
    <w:rsid w:val="00A64596"/>
    <w:rsid w:val="00A65A87"/>
    <w:rsid w:val="00A65DBC"/>
    <w:rsid w:val="00A71D7F"/>
    <w:rsid w:val="00A73EA5"/>
    <w:rsid w:val="00A748A7"/>
    <w:rsid w:val="00A74E33"/>
    <w:rsid w:val="00A8162F"/>
    <w:rsid w:val="00A8300A"/>
    <w:rsid w:val="00A843BB"/>
    <w:rsid w:val="00A8598B"/>
    <w:rsid w:val="00A85B5B"/>
    <w:rsid w:val="00A87F8E"/>
    <w:rsid w:val="00A91FDF"/>
    <w:rsid w:val="00A927B7"/>
    <w:rsid w:val="00A95D47"/>
    <w:rsid w:val="00A962AD"/>
    <w:rsid w:val="00AA0651"/>
    <w:rsid w:val="00AA0A97"/>
    <w:rsid w:val="00AA16A0"/>
    <w:rsid w:val="00AA1C4E"/>
    <w:rsid w:val="00AA250C"/>
    <w:rsid w:val="00AA2732"/>
    <w:rsid w:val="00AA2B2F"/>
    <w:rsid w:val="00AA333C"/>
    <w:rsid w:val="00AA611C"/>
    <w:rsid w:val="00AA72F4"/>
    <w:rsid w:val="00AB1B35"/>
    <w:rsid w:val="00AB28EB"/>
    <w:rsid w:val="00AB2CFB"/>
    <w:rsid w:val="00AB3AA9"/>
    <w:rsid w:val="00AB4CF5"/>
    <w:rsid w:val="00AB6F04"/>
    <w:rsid w:val="00AB7E0A"/>
    <w:rsid w:val="00AC07DA"/>
    <w:rsid w:val="00AC0B3D"/>
    <w:rsid w:val="00AC2724"/>
    <w:rsid w:val="00AC49DF"/>
    <w:rsid w:val="00AD0C2D"/>
    <w:rsid w:val="00AD2687"/>
    <w:rsid w:val="00AD532D"/>
    <w:rsid w:val="00AD6CDA"/>
    <w:rsid w:val="00AE16B0"/>
    <w:rsid w:val="00AE4C84"/>
    <w:rsid w:val="00AE7BC7"/>
    <w:rsid w:val="00AF01C3"/>
    <w:rsid w:val="00AF3180"/>
    <w:rsid w:val="00AF3CB9"/>
    <w:rsid w:val="00AF40FB"/>
    <w:rsid w:val="00AF59B6"/>
    <w:rsid w:val="00B02E6D"/>
    <w:rsid w:val="00B04EC8"/>
    <w:rsid w:val="00B0550C"/>
    <w:rsid w:val="00B05BA6"/>
    <w:rsid w:val="00B12566"/>
    <w:rsid w:val="00B1366E"/>
    <w:rsid w:val="00B13C81"/>
    <w:rsid w:val="00B14F7F"/>
    <w:rsid w:val="00B17499"/>
    <w:rsid w:val="00B17C32"/>
    <w:rsid w:val="00B21192"/>
    <w:rsid w:val="00B2747C"/>
    <w:rsid w:val="00B304C6"/>
    <w:rsid w:val="00B30F81"/>
    <w:rsid w:val="00B34608"/>
    <w:rsid w:val="00B36A95"/>
    <w:rsid w:val="00B40083"/>
    <w:rsid w:val="00B41E5C"/>
    <w:rsid w:val="00B45592"/>
    <w:rsid w:val="00B47666"/>
    <w:rsid w:val="00B51E9F"/>
    <w:rsid w:val="00B51FD8"/>
    <w:rsid w:val="00B52FBC"/>
    <w:rsid w:val="00B55388"/>
    <w:rsid w:val="00B57378"/>
    <w:rsid w:val="00B65EA1"/>
    <w:rsid w:val="00B66C12"/>
    <w:rsid w:val="00B67126"/>
    <w:rsid w:val="00B71828"/>
    <w:rsid w:val="00B73281"/>
    <w:rsid w:val="00B74A18"/>
    <w:rsid w:val="00B756A5"/>
    <w:rsid w:val="00B75C62"/>
    <w:rsid w:val="00B77438"/>
    <w:rsid w:val="00B80CD7"/>
    <w:rsid w:val="00B83A7A"/>
    <w:rsid w:val="00B83F13"/>
    <w:rsid w:val="00B840EF"/>
    <w:rsid w:val="00B86101"/>
    <w:rsid w:val="00B87321"/>
    <w:rsid w:val="00B91962"/>
    <w:rsid w:val="00B933EE"/>
    <w:rsid w:val="00B95127"/>
    <w:rsid w:val="00B968A6"/>
    <w:rsid w:val="00BA003C"/>
    <w:rsid w:val="00BA07C9"/>
    <w:rsid w:val="00BA465A"/>
    <w:rsid w:val="00BA473D"/>
    <w:rsid w:val="00BA627B"/>
    <w:rsid w:val="00BA748E"/>
    <w:rsid w:val="00BB4C83"/>
    <w:rsid w:val="00BB65B6"/>
    <w:rsid w:val="00BB7DD5"/>
    <w:rsid w:val="00BC38E9"/>
    <w:rsid w:val="00BC61BC"/>
    <w:rsid w:val="00BC6507"/>
    <w:rsid w:val="00BD21C5"/>
    <w:rsid w:val="00BD27B4"/>
    <w:rsid w:val="00BD4915"/>
    <w:rsid w:val="00BD4A54"/>
    <w:rsid w:val="00BD6B8F"/>
    <w:rsid w:val="00BE0D57"/>
    <w:rsid w:val="00BE0DCF"/>
    <w:rsid w:val="00BE15E7"/>
    <w:rsid w:val="00BE3B77"/>
    <w:rsid w:val="00BE4704"/>
    <w:rsid w:val="00BE742F"/>
    <w:rsid w:val="00BF013E"/>
    <w:rsid w:val="00BF1005"/>
    <w:rsid w:val="00BF29A2"/>
    <w:rsid w:val="00BF3F78"/>
    <w:rsid w:val="00BF4C19"/>
    <w:rsid w:val="00C007CF"/>
    <w:rsid w:val="00C02E11"/>
    <w:rsid w:val="00C031A7"/>
    <w:rsid w:val="00C05DFD"/>
    <w:rsid w:val="00C06EAA"/>
    <w:rsid w:val="00C079E8"/>
    <w:rsid w:val="00C11EE7"/>
    <w:rsid w:val="00C11F5D"/>
    <w:rsid w:val="00C1405C"/>
    <w:rsid w:val="00C1445A"/>
    <w:rsid w:val="00C151F7"/>
    <w:rsid w:val="00C154A4"/>
    <w:rsid w:val="00C15E76"/>
    <w:rsid w:val="00C16941"/>
    <w:rsid w:val="00C20AC1"/>
    <w:rsid w:val="00C22335"/>
    <w:rsid w:val="00C2319B"/>
    <w:rsid w:val="00C23920"/>
    <w:rsid w:val="00C24FFA"/>
    <w:rsid w:val="00C25F69"/>
    <w:rsid w:val="00C26A61"/>
    <w:rsid w:val="00C27AEB"/>
    <w:rsid w:val="00C31931"/>
    <w:rsid w:val="00C3254E"/>
    <w:rsid w:val="00C32978"/>
    <w:rsid w:val="00C335F3"/>
    <w:rsid w:val="00C3440E"/>
    <w:rsid w:val="00C35C44"/>
    <w:rsid w:val="00C401AF"/>
    <w:rsid w:val="00C4136D"/>
    <w:rsid w:val="00C41B51"/>
    <w:rsid w:val="00C45B38"/>
    <w:rsid w:val="00C45E9A"/>
    <w:rsid w:val="00C472EF"/>
    <w:rsid w:val="00C47E74"/>
    <w:rsid w:val="00C5072F"/>
    <w:rsid w:val="00C50ABB"/>
    <w:rsid w:val="00C51BCB"/>
    <w:rsid w:val="00C51F3C"/>
    <w:rsid w:val="00C5292E"/>
    <w:rsid w:val="00C53B2D"/>
    <w:rsid w:val="00C53E9B"/>
    <w:rsid w:val="00C547E4"/>
    <w:rsid w:val="00C662D0"/>
    <w:rsid w:val="00C7238C"/>
    <w:rsid w:val="00C73237"/>
    <w:rsid w:val="00C737F4"/>
    <w:rsid w:val="00C74004"/>
    <w:rsid w:val="00C74ED0"/>
    <w:rsid w:val="00C76039"/>
    <w:rsid w:val="00C77166"/>
    <w:rsid w:val="00C77C49"/>
    <w:rsid w:val="00C80299"/>
    <w:rsid w:val="00C830B0"/>
    <w:rsid w:val="00C85608"/>
    <w:rsid w:val="00C907FE"/>
    <w:rsid w:val="00C9105D"/>
    <w:rsid w:val="00C95CD5"/>
    <w:rsid w:val="00C96062"/>
    <w:rsid w:val="00C972E8"/>
    <w:rsid w:val="00CA07F8"/>
    <w:rsid w:val="00CA19FC"/>
    <w:rsid w:val="00CB0BAA"/>
    <w:rsid w:val="00CB0FDA"/>
    <w:rsid w:val="00CB2A47"/>
    <w:rsid w:val="00CB3CDA"/>
    <w:rsid w:val="00CB606F"/>
    <w:rsid w:val="00CB6F96"/>
    <w:rsid w:val="00CC0BC5"/>
    <w:rsid w:val="00CC62F7"/>
    <w:rsid w:val="00CC7080"/>
    <w:rsid w:val="00CC7277"/>
    <w:rsid w:val="00CD37C8"/>
    <w:rsid w:val="00CD4BE0"/>
    <w:rsid w:val="00CD52B8"/>
    <w:rsid w:val="00CE01C9"/>
    <w:rsid w:val="00CE1455"/>
    <w:rsid w:val="00CE2635"/>
    <w:rsid w:val="00CE3047"/>
    <w:rsid w:val="00CE397F"/>
    <w:rsid w:val="00CE48A7"/>
    <w:rsid w:val="00CE5327"/>
    <w:rsid w:val="00CE5DD4"/>
    <w:rsid w:val="00CF11D8"/>
    <w:rsid w:val="00CF1D38"/>
    <w:rsid w:val="00CF32BF"/>
    <w:rsid w:val="00CF3925"/>
    <w:rsid w:val="00CF4FF4"/>
    <w:rsid w:val="00CF528A"/>
    <w:rsid w:val="00CF6970"/>
    <w:rsid w:val="00D027C8"/>
    <w:rsid w:val="00D0370D"/>
    <w:rsid w:val="00D03ED2"/>
    <w:rsid w:val="00D07F21"/>
    <w:rsid w:val="00D10FCB"/>
    <w:rsid w:val="00D1153A"/>
    <w:rsid w:val="00D135FD"/>
    <w:rsid w:val="00D150E1"/>
    <w:rsid w:val="00D1663E"/>
    <w:rsid w:val="00D17952"/>
    <w:rsid w:val="00D20418"/>
    <w:rsid w:val="00D2079E"/>
    <w:rsid w:val="00D21B59"/>
    <w:rsid w:val="00D22E4B"/>
    <w:rsid w:val="00D23EC4"/>
    <w:rsid w:val="00D2567B"/>
    <w:rsid w:val="00D315BC"/>
    <w:rsid w:val="00D32BE3"/>
    <w:rsid w:val="00D34A20"/>
    <w:rsid w:val="00D35122"/>
    <w:rsid w:val="00D3548D"/>
    <w:rsid w:val="00D35891"/>
    <w:rsid w:val="00D37881"/>
    <w:rsid w:val="00D408CF"/>
    <w:rsid w:val="00D41E4D"/>
    <w:rsid w:val="00D44817"/>
    <w:rsid w:val="00D4511A"/>
    <w:rsid w:val="00D459CB"/>
    <w:rsid w:val="00D46329"/>
    <w:rsid w:val="00D46A1A"/>
    <w:rsid w:val="00D46B3F"/>
    <w:rsid w:val="00D47B4E"/>
    <w:rsid w:val="00D52109"/>
    <w:rsid w:val="00D527B5"/>
    <w:rsid w:val="00D53E61"/>
    <w:rsid w:val="00D54924"/>
    <w:rsid w:val="00D551F1"/>
    <w:rsid w:val="00D56049"/>
    <w:rsid w:val="00D56DFC"/>
    <w:rsid w:val="00D6010A"/>
    <w:rsid w:val="00D63B67"/>
    <w:rsid w:val="00D72B21"/>
    <w:rsid w:val="00D746C7"/>
    <w:rsid w:val="00D74933"/>
    <w:rsid w:val="00D771F8"/>
    <w:rsid w:val="00D80D1B"/>
    <w:rsid w:val="00D84F27"/>
    <w:rsid w:val="00D859F5"/>
    <w:rsid w:val="00D92C76"/>
    <w:rsid w:val="00D92D1B"/>
    <w:rsid w:val="00D93B3C"/>
    <w:rsid w:val="00D94B9A"/>
    <w:rsid w:val="00DA10C4"/>
    <w:rsid w:val="00DA3909"/>
    <w:rsid w:val="00DA39C4"/>
    <w:rsid w:val="00DB3B80"/>
    <w:rsid w:val="00DB49DA"/>
    <w:rsid w:val="00DB4E20"/>
    <w:rsid w:val="00DB5E77"/>
    <w:rsid w:val="00DB7AA6"/>
    <w:rsid w:val="00DC015A"/>
    <w:rsid w:val="00DC0390"/>
    <w:rsid w:val="00DC0557"/>
    <w:rsid w:val="00DC0F2E"/>
    <w:rsid w:val="00DC199E"/>
    <w:rsid w:val="00DC2153"/>
    <w:rsid w:val="00DC2DF3"/>
    <w:rsid w:val="00DC3A03"/>
    <w:rsid w:val="00DC5A1F"/>
    <w:rsid w:val="00DD2258"/>
    <w:rsid w:val="00DD3EB1"/>
    <w:rsid w:val="00DD3FAD"/>
    <w:rsid w:val="00DD47C0"/>
    <w:rsid w:val="00DD6714"/>
    <w:rsid w:val="00DD6A37"/>
    <w:rsid w:val="00DD72F8"/>
    <w:rsid w:val="00DE1783"/>
    <w:rsid w:val="00DE5B82"/>
    <w:rsid w:val="00DE6A1A"/>
    <w:rsid w:val="00DF1CDA"/>
    <w:rsid w:val="00DF25CE"/>
    <w:rsid w:val="00DF2E89"/>
    <w:rsid w:val="00DF4A23"/>
    <w:rsid w:val="00DF6643"/>
    <w:rsid w:val="00E045DA"/>
    <w:rsid w:val="00E04BA7"/>
    <w:rsid w:val="00E051EF"/>
    <w:rsid w:val="00E06378"/>
    <w:rsid w:val="00E0738B"/>
    <w:rsid w:val="00E1017D"/>
    <w:rsid w:val="00E13C64"/>
    <w:rsid w:val="00E14A02"/>
    <w:rsid w:val="00E154F6"/>
    <w:rsid w:val="00E17C6D"/>
    <w:rsid w:val="00E208B6"/>
    <w:rsid w:val="00E239A4"/>
    <w:rsid w:val="00E24EB0"/>
    <w:rsid w:val="00E253FE"/>
    <w:rsid w:val="00E25FC2"/>
    <w:rsid w:val="00E30FB8"/>
    <w:rsid w:val="00E318A0"/>
    <w:rsid w:val="00E31DD5"/>
    <w:rsid w:val="00E32EBE"/>
    <w:rsid w:val="00E35E0B"/>
    <w:rsid w:val="00E4196F"/>
    <w:rsid w:val="00E429E4"/>
    <w:rsid w:val="00E44F19"/>
    <w:rsid w:val="00E4528D"/>
    <w:rsid w:val="00E46FD7"/>
    <w:rsid w:val="00E520FC"/>
    <w:rsid w:val="00E54245"/>
    <w:rsid w:val="00E6066D"/>
    <w:rsid w:val="00E609EF"/>
    <w:rsid w:val="00E616D1"/>
    <w:rsid w:val="00E61FB6"/>
    <w:rsid w:val="00E62C58"/>
    <w:rsid w:val="00E648E1"/>
    <w:rsid w:val="00E653CB"/>
    <w:rsid w:val="00E66C6E"/>
    <w:rsid w:val="00E71782"/>
    <w:rsid w:val="00E728B4"/>
    <w:rsid w:val="00E731DE"/>
    <w:rsid w:val="00E73AF0"/>
    <w:rsid w:val="00E742B5"/>
    <w:rsid w:val="00E75166"/>
    <w:rsid w:val="00E803D2"/>
    <w:rsid w:val="00E8095E"/>
    <w:rsid w:val="00E82FB9"/>
    <w:rsid w:val="00E860CF"/>
    <w:rsid w:val="00E86A5D"/>
    <w:rsid w:val="00E87535"/>
    <w:rsid w:val="00E90E83"/>
    <w:rsid w:val="00EA03A6"/>
    <w:rsid w:val="00EA0CDA"/>
    <w:rsid w:val="00EA25A6"/>
    <w:rsid w:val="00EA26A3"/>
    <w:rsid w:val="00EA45C7"/>
    <w:rsid w:val="00EA47AB"/>
    <w:rsid w:val="00EA51F8"/>
    <w:rsid w:val="00EA6E8F"/>
    <w:rsid w:val="00EA7348"/>
    <w:rsid w:val="00EB0A67"/>
    <w:rsid w:val="00EB13D8"/>
    <w:rsid w:val="00EB7D46"/>
    <w:rsid w:val="00EC2839"/>
    <w:rsid w:val="00EC3D24"/>
    <w:rsid w:val="00EC3D59"/>
    <w:rsid w:val="00EC44EE"/>
    <w:rsid w:val="00EC494D"/>
    <w:rsid w:val="00EC7F80"/>
    <w:rsid w:val="00ED07D7"/>
    <w:rsid w:val="00ED0C16"/>
    <w:rsid w:val="00ED324F"/>
    <w:rsid w:val="00ED5418"/>
    <w:rsid w:val="00EE0625"/>
    <w:rsid w:val="00EE0F66"/>
    <w:rsid w:val="00EE2BC2"/>
    <w:rsid w:val="00EE624B"/>
    <w:rsid w:val="00EF06A0"/>
    <w:rsid w:val="00EF0988"/>
    <w:rsid w:val="00EF2978"/>
    <w:rsid w:val="00EF774F"/>
    <w:rsid w:val="00EF78B0"/>
    <w:rsid w:val="00EF7E24"/>
    <w:rsid w:val="00F00EA3"/>
    <w:rsid w:val="00F02432"/>
    <w:rsid w:val="00F028CD"/>
    <w:rsid w:val="00F0478B"/>
    <w:rsid w:val="00F05D8B"/>
    <w:rsid w:val="00F10B1D"/>
    <w:rsid w:val="00F113E9"/>
    <w:rsid w:val="00F119F5"/>
    <w:rsid w:val="00F1444D"/>
    <w:rsid w:val="00F20F94"/>
    <w:rsid w:val="00F21484"/>
    <w:rsid w:val="00F24892"/>
    <w:rsid w:val="00F258A7"/>
    <w:rsid w:val="00F25E37"/>
    <w:rsid w:val="00F31498"/>
    <w:rsid w:val="00F333AF"/>
    <w:rsid w:val="00F36782"/>
    <w:rsid w:val="00F37C05"/>
    <w:rsid w:val="00F4162F"/>
    <w:rsid w:val="00F42CDF"/>
    <w:rsid w:val="00F4326E"/>
    <w:rsid w:val="00F44DBE"/>
    <w:rsid w:val="00F51568"/>
    <w:rsid w:val="00F524E0"/>
    <w:rsid w:val="00F52784"/>
    <w:rsid w:val="00F539D7"/>
    <w:rsid w:val="00F54F19"/>
    <w:rsid w:val="00F5661B"/>
    <w:rsid w:val="00F567B4"/>
    <w:rsid w:val="00F602F4"/>
    <w:rsid w:val="00F633C3"/>
    <w:rsid w:val="00F63931"/>
    <w:rsid w:val="00F6410E"/>
    <w:rsid w:val="00F65892"/>
    <w:rsid w:val="00F659E9"/>
    <w:rsid w:val="00F70DB7"/>
    <w:rsid w:val="00F74096"/>
    <w:rsid w:val="00F749CF"/>
    <w:rsid w:val="00F76F4D"/>
    <w:rsid w:val="00F7760E"/>
    <w:rsid w:val="00F77B4C"/>
    <w:rsid w:val="00F77BDD"/>
    <w:rsid w:val="00F77E32"/>
    <w:rsid w:val="00F84AB2"/>
    <w:rsid w:val="00F8593F"/>
    <w:rsid w:val="00F85BF9"/>
    <w:rsid w:val="00F90BC8"/>
    <w:rsid w:val="00F91F35"/>
    <w:rsid w:val="00F93F73"/>
    <w:rsid w:val="00F9404A"/>
    <w:rsid w:val="00F9602F"/>
    <w:rsid w:val="00F97C0E"/>
    <w:rsid w:val="00FA295F"/>
    <w:rsid w:val="00FA35F5"/>
    <w:rsid w:val="00FA3824"/>
    <w:rsid w:val="00FA52E8"/>
    <w:rsid w:val="00FA5AED"/>
    <w:rsid w:val="00FB208D"/>
    <w:rsid w:val="00FB2B2D"/>
    <w:rsid w:val="00FB2CC8"/>
    <w:rsid w:val="00FB5D9E"/>
    <w:rsid w:val="00FC0108"/>
    <w:rsid w:val="00FC0D83"/>
    <w:rsid w:val="00FC1A74"/>
    <w:rsid w:val="00FC2E22"/>
    <w:rsid w:val="00FC5EE8"/>
    <w:rsid w:val="00FC5EF2"/>
    <w:rsid w:val="00FC6334"/>
    <w:rsid w:val="00FD3A88"/>
    <w:rsid w:val="00FD4E60"/>
    <w:rsid w:val="00FD57CE"/>
    <w:rsid w:val="00FD5A05"/>
    <w:rsid w:val="00FD68F0"/>
    <w:rsid w:val="00FD7CB6"/>
    <w:rsid w:val="00FE245E"/>
    <w:rsid w:val="00FE6626"/>
    <w:rsid w:val="00FE720B"/>
    <w:rsid w:val="00FE72A2"/>
    <w:rsid w:val="00FF193D"/>
    <w:rsid w:val="00FF2EE8"/>
    <w:rsid w:val="00FF3047"/>
    <w:rsid w:val="00FF383D"/>
    <w:rsid w:val="00FF3C2D"/>
    <w:rsid w:val="00FF3F2D"/>
    <w:rsid w:val="00FF4619"/>
    <w:rsid w:val="00FF69D4"/>
    <w:rsid w:val="00FF6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7F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C38E9"/>
    <w:pPr>
      <w:keepNext/>
      <w:keepLines/>
      <w:numPr>
        <w:numId w:val="3"/>
      </w:numPr>
      <w:spacing w:after="0" w:line="240" w:lineRule="auto"/>
      <w:contextualSpacing/>
      <w:jc w:val="both"/>
      <w:outlineLvl w:val="0"/>
    </w:pPr>
    <w:rPr>
      <w:rFonts w:eastAsiaTheme="majorEastAsia" w:cstheme="minorHAnsi"/>
      <w:b/>
      <w:bCs/>
      <w:spacing w:val="4"/>
      <w:sz w:val="24"/>
      <w:szCs w:val="24"/>
      <w:lang w:eastAsia="en-US"/>
    </w:rPr>
  </w:style>
  <w:style w:type="paragraph" w:styleId="Heading2">
    <w:name w:val="heading 2"/>
    <w:basedOn w:val="Heading1"/>
    <w:next w:val="Normal"/>
    <w:link w:val="Heading2Char"/>
    <w:uiPriority w:val="9"/>
    <w:unhideWhenUsed/>
    <w:qFormat/>
    <w:rsid w:val="00A3660C"/>
    <w:pPr>
      <w:keepNext w:val="0"/>
      <w:numPr>
        <w:ilvl w:val="1"/>
      </w:numPr>
      <w:spacing w:before="240" w:after="100"/>
      <w:outlineLvl w:val="1"/>
    </w:pPr>
  </w:style>
  <w:style w:type="paragraph" w:styleId="Heading3">
    <w:name w:val="heading 3"/>
    <w:basedOn w:val="Heading2"/>
    <w:next w:val="Normal"/>
    <w:link w:val="Heading3Char"/>
    <w:uiPriority w:val="9"/>
    <w:unhideWhenUsed/>
    <w:qFormat/>
    <w:rsid w:val="00A3660C"/>
    <w:pPr>
      <w:numPr>
        <w:ilvl w:val="2"/>
      </w:numPr>
      <w:outlineLvl w:val="2"/>
    </w:pPr>
  </w:style>
  <w:style w:type="paragraph" w:styleId="Heading4">
    <w:name w:val="heading 4"/>
    <w:basedOn w:val="Normal"/>
    <w:next w:val="Normal"/>
    <w:link w:val="Heading4Char"/>
    <w:uiPriority w:val="9"/>
    <w:unhideWhenUsed/>
    <w:qFormat/>
    <w:rsid w:val="00A3660C"/>
    <w:pPr>
      <w:keepNext/>
      <w:keepLines/>
      <w:spacing w:before="120" w:after="0" w:line="252" w:lineRule="auto"/>
      <w:jc w:val="both"/>
      <w:outlineLvl w:val="3"/>
    </w:pPr>
    <w:rPr>
      <w:rFonts w:ascii="Arial" w:eastAsiaTheme="majorEastAsia" w:hAnsi="Arial" w:cstheme="majorBidi"/>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A6"/>
    <w:pPr>
      <w:ind w:left="720"/>
      <w:contextualSpacing/>
    </w:pPr>
  </w:style>
  <w:style w:type="paragraph" w:styleId="Bibliography">
    <w:name w:val="Bibliography"/>
    <w:basedOn w:val="Normal"/>
    <w:next w:val="Normal"/>
    <w:uiPriority w:val="37"/>
    <w:unhideWhenUsed/>
    <w:rsid w:val="00C22335"/>
    <w:pPr>
      <w:tabs>
        <w:tab w:val="left" w:pos="264"/>
      </w:tabs>
      <w:spacing w:after="0" w:line="240" w:lineRule="auto"/>
      <w:ind w:left="264" w:hanging="264"/>
    </w:pPr>
  </w:style>
  <w:style w:type="character" w:customStyle="1" w:styleId="Heading1Char">
    <w:name w:val="Heading 1 Char"/>
    <w:basedOn w:val="DefaultParagraphFont"/>
    <w:link w:val="Heading1"/>
    <w:uiPriority w:val="9"/>
    <w:rsid w:val="00BC38E9"/>
    <w:rPr>
      <w:rFonts w:eastAsiaTheme="majorEastAsia" w:cstheme="minorHAnsi"/>
      <w:b/>
      <w:bCs/>
      <w:spacing w:val="4"/>
      <w:sz w:val="24"/>
      <w:szCs w:val="24"/>
      <w:lang w:eastAsia="en-US"/>
    </w:rPr>
  </w:style>
  <w:style w:type="character" w:customStyle="1" w:styleId="Heading2Char">
    <w:name w:val="Heading 2 Char"/>
    <w:basedOn w:val="DefaultParagraphFont"/>
    <w:link w:val="Heading2"/>
    <w:uiPriority w:val="9"/>
    <w:rsid w:val="00A3660C"/>
    <w:rPr>
      <w:rFonts w:ascii="Arial" w:eastAsiaTheme="majorEastAsia" w:hAnsi="Arial" w:cstheme="majorBidi"/>
      <w:bCs/>
      <w:spacing w:val="4"/>
      <w:sz w:val="24"/>
      <w:szCs w:val="28"/>
      <w:lang w:eastAsia="en-US"/>
    </w:rPr>
  </w:style>
  <w:style w:type="character" w:customStyle="1" w:styleId="Heading3Char">
    <w:name w:val="Heading 3 Char"/>
    <w:basedOn w:val="DefaultParagraphFont"/>
    <w:link w:val="Heading3"/>
    <w:uiPriority w:val="9"/>
    <w:rsid w:val="00A3660C"/>
    <w:rPr>
      <w:rFonts w:ascii="Arial" w:eastAsiaTheme="majorEastAsia" w:hAnsi="Arial" w:cstheme="majorBidi"/>
      <w:bCs/>
      <w:spacing w:val="4"/>
      <w:sz w:val="24"/>
      <w:szCs w:val="28"/>
      <w:lang w:eastAsia="en-US"/>
    </w:rPr>
  </w:style>
  <w:style w:type="character" w:customStyle="1" w:styleId="Heading4Char">
    <w:name w:val="Heading 4 Char"/>
    <w:basedOn w:val="DefaultParagraphFont"/>
    <w:link w:val="Heading4"/>
    <w:uiPriority w:val="9"/>
    <w:rsid w:val="00A3660C"/>
    <w:rPr>
      <w:rFonts w:ascii="Arial" w:eastAsiaTheme="majorEastAsia" w:hAnsi="Arial" w:cstheme="majorBidi"/>
      <w:i/>
      <w:iCs/>
      <w:sz w:val="24"/>
      <w:szCs w:val="24"/>
      <w:lang w:eastAsia="en-US"/>
    </w:rPr>
  </w:style>
  <w:style w:type="table" w:styleId="TableGrid">
    <w:name w:val="Table Grid"/>
    <w:basedOn w:val="TableNormal"/>
    <w:uiPriority w:val="39"/>
    <w:rsid w:val="00A3660C"/>
    <w:pPr>
      <w:spacing w:after="0" w:line="240" w:lineRule="auto"/>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E77"/>
    <w:rPr>
      <w:color w:val="808080"/>
    </w:rPr>
  </w:style>
  <w:style w:type="character" w:styleId="Hyperlink">
    <w:name w:val="Hyperlink"/>
    <w:basedOn w:val="DefaultParagraphFont"/>
    <w:uiPriority w:val="99"/>
    <w:unhideWhenUsed/>
    <w:rsid w:val="00AA611C"/>
    <w:rPr>
      <w:color w:val="0563C1" w:themeColor="hyperlink"/>
      <w:u w:val="single"/>
    </w:rPr>
  </w:style>
  <w:style w:type="paragraph" w:styleId="Header">
    <w:name w:val="header"/>
    <w:basedOn w:val="Normal"/>
    <w:link w:val="HeaderChar"/>
    <w:uiPriority w:val="99"/>
    <w:unhideWhenUsed/>
    <w:rsid w:val="00590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585"/>
  </w:style>
  <w:style w:type="paragraph" w:styleId="Footer">
    <w:name w:val="footer"/>
    <w:basedOn w:val="Normal"/>
    <w:link w:val="FooterChar"/>
    <w:uiPriority w:val="99"/>
    <w:unhideWhenUsed/>
    <w:rsid w:val="00590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585"/>
  </w:style>
  <w:style w:type="paragraph" w:styleId="BalloonText">
    <w:name w:val="Balloon Text"/>
    <w:basedOn w:val="Normal"/>
    <w:link w:val="BalloonTextChar"/>
    <w:uiPriority w:val="99"/>
    <w:semiHidden/>
    <w:unhideWhenUsed/>
    <w:rsid w:val="00806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AD4"/>
    <w:rPr>
      <w:rFonts w:ascii="Segoe UI" w:hAnsi="Segoe UI" w:cs="Segoe UI"/>
      <w:sz w:val="18"/>
      <w:szCs w:val="18"/>
    </w:rPr>
  </w:style>
  <w:style w:type="character" w:styleId="CommentReference">
    <w:name w:val="annotation reference"/>
    <w:basedOn w:val="DefaultParagraphFont"/>
    <w:uiPriority w:val="99"/>
    <w:semiHidden/>
    <w:unhideWhenUsed/>
    <w:rsid w:val="00BA003C"/>
    <w:rPr>
      <w:sz w:val="16"/>
      <w:szCs w:val="16"/>
    </w:rPr>
  </w:style>
  <w:style w:type="paragraph" w:styleId="CommentText">
    <w:name w:val="annotation text"/>
    <w:basedOn w:val="Normal"/>
    <w:link w:val="CommentTextChar"/>
    <w:uiPriority w:val="99"/>
    <w:semiHidden/>
    <w:unhideWhenUsed/>
    <w:rsid w:val="00BA003C"/>
    <w:pPr>
      <w:spacing w:line="240" w:lineRule="auto"/>
    </w:pPr>
    <w:rPr>
      <w:sz w:val="20"/>
      <w:szCs w:val="20"/>
    </w:rPr>
  </w:style>
  <w:style w:type="character" w:customStyle="1" w:styleId="CommentTextChar">
    <w:name w:val="Comment Text Char"/>
    <w:basedOn w:val="DefaultParagraphFont"/>
    <w:link w:val="CommentText"/>
    <w:uiPriority w:val="99"/>
    <w:semiHidden/>
    <w:rsid w:val="00BA003C"/>
    <w:rPr>
      <w:sz w:val="20"/>
      <w:szCs w:val="20"/>
    </w:rPr>
  </w:style>
  <w:style w:type="paragraph" w:styleId="CommentSubject">
    <w:name w:val="annotation subject"/>
    <w:basedOn w:val="CommentText"/>
    <w:next w:val="CommentText"/>
    <w:link w:val="CommentSubjectChar"/>
    <w:uiPriority w:val="99"/>
    <w:semiHidden/>
    <w:unhideWhenUsed/>
    <w:rsid w:val="00BA003C"/>
    <w:rPr>
      <w:b/>
      <w:bCs/>
    </w:rPr>
  </w:style>
  <w:style w:type="character" w:customStyle="1" w:styleId="CommentSubjectChar">
    <w:name w:val="Comment Subject Char"/>
    <w:basedOn w:val="CommentTextChar"/>
    <w:link w:val="CommentSubject"/>
    <w:uiPriority w:val="99"/>
    <w:semiHidden/>
    <w:rsid w:val="00BA003C"/>
    <w:rPr>
      <w:b/>
      <w:bCs/>
      <w:sz w:val="20"/>
      <w:szCs w:val="20"/>
    </w:rPr>
  </w:style>
  <w:style w:type="character" w:styleId="LineNumber">
    <w:name w:val="line number"/>
    <w:basedOn w:val="DefaultParagraphFont"/>
    <w:uiPriority w:val="99"/>
    <w:semiHidden/>
    <w:unhideWhenUsed/>
    <w:rsid w:val="00C0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3048">
      <w:bodyDiv w:val="1"/>
      <w:marLeft w:val="0"/>
      <w:marRight w:val="0"/>
      <w:marTop w:val="0"/>
      <w:marBottom w:val="0"/>
      <w:divBdr>
        <w:top w:val="none" w:sz="0" w:space="0" w:color="auto"/>
        <w:left w:val="none" w:sz="0" w:space="0" w:color="auto"/>
        <w:bottom w:val="none" w:sz="0" w:space="0" w:color="auto"/>
        <w:right w:val="none" w:sz="0" w:space="0" w:color="auto"/>
      </w:divBdr>
    </w:div>
    <w:div w:id="1358848530">
      <w:bodyDiv w:val="1"/>
      <w:marLeft w:val="0"/>
      <w:marRight w:val="0"/>
      <w:marTop w:val="0"/>
      <w:marBottom w:val="0"/>
      <w:divBdr>
        <w:top w:val="none" w:sz="0" w:space="0" w:color="auto"/>
        <w:left w:val="none" w:sz="0" w:space="0" w:color="auto"/>
        <w:bottom w:val="none" w:sz="0" w:space="0" w:color="auto"/>
        <w:right w:val="none" w:sz="0" w:space="0" w:color="auto"/>
      </w:divBdr>
    </w:div>
    <w:div w:id="1980260466">
      <w:bodyDiv w:val="1"/>
      <w:marLeft w:val="0"/>
      <w:marRight w:val="0"/>
      <w:marTop w:val="0"/>
      <w:marBottom w:val="0"/>
      <w:divBdr>
        <w:top w:val="none" w:sz="0" w:space="0" w:color="auto"/>
        <w:left w:val="none" w:sz="0" w:space="0" w:color="auto"/>
        <w:bottom w:val="none" w:sz="0" w:space="0" w:color="auto"/>
        <w:right w:val="none" w:sz="0" w:space="0" w:color="auto"/>
      </w:divBdr>
    </w:div>
    <w:div w:id="21355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6FB3-2BA4-48B8-AF4A-92B2E144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16676</Words>
  <Characters>95057</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2018-02-09T19:27:00Z</cp:lastPrinted>
  <dcterms:created xsi:type="dcterms:W3CDTF">2018-08-23T14:40:00Z</dcterms:created>
  <dcterms:modified xsi:type="dcterms:W3CDTF">2018-08-28T14:15:00Z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zotero-version="5.0.52"&gt;&lt;session id="URzVpuFN"/&gt;&lt;style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value="true"/&gt;&lt;/prefs&gt;&lt;/data&gt;</vt:lpwstr>
  </property>
</Properties>
</file>