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73D58" w14:textId="77777777" w:rsidR="007B6B07" w:rsidRPr="00D67135" w:rsidRDefault="007B6B07" w:rsidP="00DD2FC3">
      <w:pPr>
        <w:contextualSpacing/>
        <w:rPr>
          <w:rFonts w:asciiTheme="minorHAnsi" w:hAnsiTheme="minorHAnsi" w:cstheme="minorHAnsi"/>
          <w:color w:val="auto"/>
        </w:rPr>
      </w:pPr>
    </w:p>
    <w:p w14:paraId="5E928C16" w14:textId="09E70C91" w:rsidR="006305D7" w:rsidRPr="00D67135" w:rsidRDefault="006305D7" w:rsidP="00DD2FC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D67135">
        <w:rPr>
          <w:rFonts w:asciiTheme="minorHAnsi" w:hAnsiTheme="minorHAnsi" w:cstheme="minorHAnsi"/>
          <w:b/>
          <w:bCs/>
          <w:color w:val="auto"/>
        </w:rPr>
        <w:t>TITLE:</w:t>
      </w:r>
      <w:r w:rsidR="004B7EA8" w:rsidRPr="004B7EA8">
        <w:rPr>
          <w:rFonts w:asciiTheme="minorHAnsi" w:hAnsiTheme="minorHAnsi" w:cstheme="minorHAnsi"/>
          <w:b/>
          <w:color w:val="auto"/>
        </w:rPr>
        <w:t xml:space="preserve"> </w:t>
      </w:r>
    </w:p>
    <w:p w14:paraId="58AF1E60" w14:textId="6981462E" w:rsidR="00823430" w:rsidRPr="003C0191" w:rsidRDefault="00823430" w:rsidP="00DD2FC3">
      <w:pPr>
        <w:contextualSpacing/>
        <w:rPr>
          <w:rFonts w:asciiTheme="minorHAnsi" w:hAnsiTheme="minorHAnsi" w:cstheme="minorHAnsi"/>
          <w:b/>
          <w:color w:val="auto"/>
        </w:rPr>
      </w:pPr>
      <w:r w:rsidRPr="003C0191">
        <w:rPr>
          <w:rFonts w:asciiTheme="minorHAnsi" w:hAnsiTheme="minorHAnsi" w:cstheme="minorHAnsi"/>
          <w:b/>
          <w:color w:val="auto"/>
        </w:rPr>
        <w:t xml:space="preserve">Colonial Wig </w:t>
      </w:r>
      <w:proofErr w:type="spellStart"/>
      <w:r w:rsidR="00B04689" w:rsidRPr="003C0191">
        <w:rPr>
          <w:rFonts w:asciiTheme="minorHAnsi" w:hAnsiTheme="minorHAnsi" w:cstheme="minorHAnsi"/>
          <w:b/>
          <w:color w:val="auto"/>
        </w:rPr>
        <w:t>P</w:t>
      </w:r>
      <w:r w:rsidRPr="003C0191">
        <w:rPr>
          <w:rFonts w:asciiTheme="minorHAnsi" w:hAnsiTheme="minorHAnsi" w:cstheme="minorHAnsi"/>
          <w:b/>
          <w:color w:val="auto"/>
        </w:rPr>
        <w:t>ancreaticojejunostomy</w:t>
      </w:r>
      <w:bookmarkStart w:id="0" w:name="_GoBack"/>
      <w:bookmarkEnd w:id="0"/>
      <w:proofErr w:type="spellEnd"/>
    </w:p>
    <w:p w14:paraId="5A8AD61E" w14:textId="77777777" w:rsidR="00823430" w:rsidRPr="00D67135" w:rsidRDefault="00823430" w:rsidP="00DD2FC3">
      <w:pPr>
        <w:contextualSpacing/>
        <w:rPr>
          <w:rFonts w:asciiTheme="minorHAnsi" w:hAnsiTheme="minorHAnsi" w:cstheme="minorHAnsi"/>
          <w:color w:val="auto"/>
        </w:rPr>
      </w:pPr>
    </w:p>
    <w:p w14:paraId="3D080DA3" w14:textId="7D37CA02" w:rsidR="006305D7" w:rsidRPr="00D67135" w:rsidRDefault="006305D7" w:rsidP="00DD2FC3">
      <w:pPr>
        <w:contextualSpacing/>
        <w:rPr>
          <w:rFonts w:asciiTheme="minorHAnsi" w:hAnsiTheme="minorHAnsi" w:cstheme="minorHAnsi"/>
          <w:color w:val="auto"/>
        </w:rPr>
      </w:pPr>
      <w:r w:rsidRPr="00D67135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D67135">
        <w:rPr>
          <w:rFonts w:asciiTheme="minorHAnsi" w:hAnsiTheme="minorHAnsi" w:cstheme="minorHAnsi"/>
          <w:b/>
          <w:bCs/>
          <w:color w:val="auto"/>
        </w:rPr>
        <w:t xml:space="preserve"> &amp; AFFILIATIONS</w:t>
      </w:r>
      <w:r w:rsidRPr="00D67135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2E87E2A4" w14:textId="2206508A" w:rsidR="00C125DF" w:rsidRDefault="00C125DF" w:rsidP="00DD2FC3">
      <w:pPr>
        <w:contextualSpacing/>
        <w:rPr>
          <w:rFonts w:asciiTheme="minorHAnsi" w:hAnsiTheme="minorHAnsi" w:cstheme="minorHAnsi"/>
          <w:color w:val="auto"/>
        </w:rPr>
      </w:pPr>
      <w:r w:rsidRPr="00D67135">
        <w:rPr>
          <w:rFonts w:asciiTheme="minorHAnsi" w:hAnsiTheme="minorHAnsi" w:cstheme="minorHAnsi"/>
          <w:color w:val="auto"/>
        </w:rPr>
        <w:t xml:space="preserve">Naeem </w:t>
      </w:r>
      <w:proofErr w:type="spellStart"/>
      <w:r w:rsidRPr="00D67135">
        <w:rPr>
          <w:rFonts w:asciiTheme="minorHAnsi" w:hAnsiTheme="minorHAnsi" w:cstheme="minorHAnsi"/>
          <w:color w:val="auto"/>
        </w:rPr>
        <w:t>Goussous</w:t>
      </w:r>
      <w:proofErr w:type="spellEnd"/>
      <w:r w:rsidRPr="00D67135">
        <w:rPr>
          <w:rFonts w:asciiTheme="minorHAnsi" w:hAnsiTheme="minorHAnsi" w:cstheme="minorHAnsi"/>
          <w:color w:val="auto"/>
        </w:rPr>
        <w:t>, Steven C Cunningham</w:t>
      </w:r>
    </w:p>
    <w:p w14:paraId="54B9E3BC" w14:textId="03C352C7" w:rsidR="006138E3" w:rsidRDefault="00C125DF" w:rsidP="00636D49">
      <w:pPr>
        <w:contextualSpacing/>
        <w:rPr>
          <w:rFonts w:asciiTheme="minorHAnsi" w:hAnsiTheme="minorHAnsi" w:cstheme="minorHAnsi"/>
          <w:color w:val="auto"/>
        </w:rPr>
      </w:pPr>
      <w:r w:rsidRPr="00D67135">
        <w:rPr>
          <w:rFonts w:asciiTheme="minorHAnsi" w:hAnsiTheme="minorHAnsi" w:cstheme="minorHAnsi"/>
          <w:color w:val="auto"/>
        </w:rPr>
        <w:t>Department of General surgery, Saint Agnes Hospital, Baltimore, MD</w:t>
      </w:r>
    </w:p>
    <w:p w14:paraId="49E72CDF" w14:textId="77777777" w:rsidR="00F75C97" w:rsidRPr="00D67135" w:rsidRDefault="00F75C97" w:rsidP="00DD2FC3">
      <w:pPr>
        <w:contextualSpacing/>
        <w:rPr>
          <w:rFonts w:asciiTheme="minorHAnsi" w:hAnsiTheme="minorHAnsi" w:cstheme="minorHAnsi"/>
          <w:color w:val="auto"/>
        </w:rPr>
      </w:pPr>
    </w:p>
    <w:p w14:paraId="16174D1C" w14:textId="77777777" w:rsidR="003C0191" w:rsidRPr="003C0191" w:rsidRDefault="00C125DF" w:rsidP="00DD2FC3">
      <w:pPr>
        <w:contextualSpacing/>
        <w:rPr>
          <w:rFonts w:asciiTheme="minorHAnsi" w:hAnsiTheme="minorHAnsi" w:cstheme="minorHAnsi"/>
          <w:b/>
          <w:color w:val="auto"/>
        </w:rPr>
      </w:pPr>
      <w:r w:rsidRPr="003C0191">
        <w:rPr>
          <w:rFonts w:asciiTheme="minorHAnsi" w:hAnsiTheme="minorHAnsi" w:cstheme="minorHAnsi"/>
          <w:b/>
          <w:color w:val="auto"/>
        </w:rPr>
        <w:t xml:space="preserve">Corresponding author: </w:t>
      </w:r>
    </w:p>
    <w:p w14:paraId="60FCB589" w14:textId="3743DF62" w:rsidR="00D04A95" w:rsidRPr="003C0191" w:rsidRDefault="00C125DF" w:rsidP="00DD2FC3">
      <w:pPr>
        <w:contextualSpacing/>
        <w:rPr>
          <w:rFonts w:asciiTheme="minorHAnsi" w:hAnsiTheme="minorHAnsi" w:cstheme="minorHAnsi"/>
          <w:color w:val="auto"/>
        </w:rPr>
      </w:pPr>
      <w:r w:rsidRPr="003C0191">
        <w:rPr>
          <w:rFonts w:asciiTheme="minorHAnsi" w:hAnsiTheme="minorHAnsi" w:cstheme="minorHAnsi"/>
          <w:color w:val="auto"/>
        </w:rPr>
        <w:t xml:space="preserve">Steven C </w:t>
      </w:r>
      <w:proofErr w:type="spellStart"/>
      <w:r w:rsidRPr="003C0191">
        <w:rPr>
          <w:rFonts w:asciiTheme="minorHAnsi" w:hAnsiTheme="minorHAnsi" w:cstheme="minorHAnsi"/>
          <w:color w:val="auto"/>
        </w:rPr>
        <w:t>Cunningha</w:t>
      </w:r>
      <w:r w:rsidR="003C0191" w:rsidRPr="003C0191">
        <w:rPr>
          <w:rFonts w:asciiTheme="minorHAnsi" w:hAnsiTheme="minorHAnsi" w:cstheme="minorHAnsi"/>
          <w:color w:val="auto"/>
        </w:rPr>
        <w:t>n</w:t>
      </w:r>
      <w:proofErr w:type="spellEnd"/>
      <w:r w:rsidR="003C0191" w:rsidRPr="003C0191">
        <w:rPr>
          <w:rFonts w:asciiTheme="minorHAnsi" w:hAnsiTheme="minorHAnsi" w:cstheme="minorHAnsi"/>
          <w:color w:val="auto"/>
        </w:rPr>
        <w:t xml:space="preserve"> (</w:t>
      </w:r>
      <w:r w:rsidR="003C0191" w:rsidRPr="003C0191">
        <w:rPr>
          <w:rStyle w:val="Hyperlink"/>
          <w:rFonts w:asciiTheme="minorHAnsi" w:hAnsiTheme="minorHAnsi" w:cstheme="minorHAnsi"/>
          <w:color w:val="auto"/>
          <w:u w:val="none"/>
        </w:rPr>
        <w:t>steven.cunningham@ascension.org</w:t>
      </w:r>
      <w:r w:rsidR="003C0191">
        <w:rPr>
          <w:rStyle w:val="Hyperlink"/>
          <w:rFonts w:asciiTheme="minorHAnsi" w:hAnsiTheme="minorHAnsi" w:cstheme="minorHAnsi"/>
          <w:color w:val="auto"/>
          <w:u w:val="none"/>
        </w:rPr>
        <w:t>)</w:t>
      </w:r>
    </w:p>
    <w:p w14:paraId="639B3A66" w14:textId="30AE662E" w:rsidR="00C125DF" w:rsidRDefault="00C125DF" w:rsidP="00DD2FC3">
      <w:pPr>
        <w:contextualSpacing/>
        <w:rPr>
          <w:rFonts w:asciiTheme="minorHAnsi" w:hAnsiTheme="minorHAnsi" w:cstheme="minorHAnsi"/>
          <w:bCs/>
          <w:color w:val="auto"/>
        </w:rPr>
      </w:pPr>
    </w:p>
    <w:p w14:paraId="796A66FA" w14:textId="77777777" w:rsidR="003C0191" w:rsidRPr="003C0191" w:rsidRDefault="003C0191" w:rsidP="003C0191">
      <w:pPr>
        <w:contextualSpacing/>
        <w:rPr>
          <w:rFonts w:asciiTheme="minorHAnsi" w:hAnsiTheme="minorHAnsi" w:cstheme="minorHAnsi"/>
          <w:b/>
          <w:color w:val="auto"/>
        </w:rPr>
      </w:pPr>
      <w:r w:rsidRPr="003C0191">
        <w:rPr>
          <w:rFonts w:asciiTheme="minorHAnsi" w:hAnsiTheme="minorHAnsi" w:cstheme="minorHAnsi"/>
          <w:b/>
          <w:color w:val="auto"/>
        </w:rPr>
        <w:t>Email Address of the Co-author:</w:t>
      </w:r>
    </w:p>
    <w:p w14:paraId="55CCD7EE" w14:textId="6B945858" w:rsidR="003C0191" w:rsidRPr="003C0191" w:rsidRDefault="003C0191" w:rsidP="003C0191">
      <w:pPr>
        <w:contextualSpacing/>
        <w:rPr>
          <w:rFonts w:asciiTheme="minorHAnsi" w:hAnsiTheme="minorHAnsi" w:cstheme="minorHAnsi"/>
          <w:color w:val="000000" w:themeColor="text1"/>
        </w:rPr>
      </w:pPr>
      <w:r w:rsidRPr="00D67135">
        <w:rPr>
          <w:rFonts w:asciiTheme="minorHAnsi" w:hAnsiTheme="minorHAnsi" w:cstheme="minorHAnsi"/>
          <w:color w:val="auto"/>
        </w:rPr>
        <w:t xml:space="preserve">Naeem </w:t>
      </w:r>
      <w:proofErr w:type="spellStart"/>
      <w:r w:rsidRPr="00D67135">
        <w:rPr>
          <w:rFonts w:asciiTheme="minorHAnsi" w:hAnsiTheme="minorHAnsi" w:cstheme="minorHAnsi"/>
          <w:color w:val="auto"/>
        </w:rPr>
        <w:t>Goussous</w:t>
      </w:r>
      <w:proofErr w:type="spellEnd"/>
      <w:r>
        <w:rPr>
          <w:rFonts w:asciiTheme="minorHAnsi" w:hAnsiTheme="minorHAnsi" w:cstheme="minorHAnsi"/>
          <w:color w:val="auto"/>
        </w:rPr>
        <w:t xml:space="preserve"> (</w:t>
      </w:r>
      <w:r w:rsidRPr="003C0191">
        <w:rPr>
          <w:rStyle w:val="Hyperlink"/>
          <w:rFonts w:asciiTheme="minorHAnsi" w:hAnsiTheme="minorHAnsi" w:cstheme="minorHAnsi"/>
          <w:color w:val="000000" w:themeColor="text1"/>
          <w:u w:val="none"/>
        </w:rPr>
        <w:t>n_goussous@hotmail.com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)</w:t>
      </w:r>
    </w:p>
    <w:p w14:paraId="2D92CC70" w14:textId="77777777" w:rsidR="003C0191" w:rsidRPr="00D67135" w:rsidRDefault="003C0191" w:rsidP="00DD2FC3">
      <w:pPr>
        <w:contextualSpacing/>
        <w:rPr>
          <w:rFonts w:asciiTheme="minorHAnsi" w:hAnsiTheme="minorHAnsi" w:cstheme="minorHAnsi"/>
          <w:bCs/>
          <w:color w:val="auto"/>
        </w:rPr>
      </w:pPr>
    </w:p>
    <w:p w14:paraId="4926E217" w14:textId="77777777" w:rsidR="00E71026" w:rsidRDefault="006305D7" w:rsidP="00DD2FC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D67135">
        <w:rPr>
          <w:rFonts w:asciiTheme="minorHAnsi" w:hAnsiTheme="minorHAnsi" w:cstheme="minorHAnsi"/>
          <w:b/>
          <w:bCs/>
          <w:color w:val="auto"/>
        </w:rPr>
        <w:t>KEYWORDS:</w:t>
      </w:r>
      <w:r w:rsidRPr="00D67135">
        <w:rPr>
          <w:rFonts w:asciiTheme="minorHAnsi" w:hAnsiTheme="minorHAnsi" w:cstheme="minorHAnsi"/>
          <w:color w:val="auto"/>
        </w:rPr>
        <w:t xml:space="preserve"> </w:t>
      </w:r>
    </w:p>
    <w:p w14:paraId="1CB4E390" w14:textId="5748E77E" w:rsidR="006305D7" w:rsidRPr="00D67135" w:rsidRDefault="00C125DF" w:rsidP="00DD2FC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proofErr w:type="spellStart"/>
      <w:r w:rsidRPr="00D67135">
        <w:rPr>
          <w:rFonts w:asciiTheme="minorHAnsi" w:hAnsiTheme="minorHAnsi" w:cstheme="minorHAnsi"/>
          <w:color w:val="auto"/>
        </w:rPr>
        <w:t>Pancreaticojejunos</w:t>
      </w:r>
      <w:r w:rsidR="00AB3769">
        <w:rPr>
          <w:rFonts w:asciiTheme="minorHAnsi" w:hAnsiTheme="minorHAnsi" w:cstheme="minorHAnsi"/>
          <w:color w:val="auto"/>
        </w:rPr>
        <w:t>tomy</w:t>
      </w:r>
      <w:proofErr w:type="spellEnd"/>
      <w:r w:rsidR="003C0191">
        <w:rPr>
          <w:rFonts w:asciiTheme="minorHAnsi" w:hAnsiTheme="minorHAnsi" w:cstheme="minorHAnsi"/>
          <w:color w:val="auto"/>
        </w:rPr>
        <w:t>,</w:t>
      </w:r>
      <w:r w:rsidR="00AB3769">
        <w:rPr>
          <w:rFonts w:asciiTheme="minorHAnsi" w:hAnsiTheme="minorHAnsi" w:cstheme="minorHAnsi"/>
          <w:color w:val="auto"/>
        </w:rPr>
        <w:t xml:space="preserve"> pancreatic leak</w:t>
      </w:r>
      <w:r w:rsidR="003C0191">
        <w:rPr>
          <w:rFonts w:asciiTheme="minorHAnsi" w:hAnsiTheme="minorHAnsi" w:cstheme="minorHAnsi"/>
          <w:color w:val="auto"/>
        </w:rPr>
        <w:t>,</w:t>
      </w:r>
      <w:r w:rsidR="00AB3769">
        <w:rPr>
          <w:rFonts w:asciiTheme="minorHAnsi" w:hAnsiTheme="minorHAnsi" w:cstheme="minorHAnsi"/>
          <w:color w:val="auto"/>
        </w:rPr>
        <w:t xml:space="preserve"> Whipple</w:t>
      </w:r>
      <w:r w:rsidR="003C0191">
        <w:rPr>
          <w:rFonts w:asciiTheme="minorHAnsi" w:hAnsiTheme="minorHAnsi" w:cstheme="minorHAnsi"/>
          <w:color w:val="auto"/>
        </w:rPr>
        <w:t>,</w:t>
      </w:r>
      <w:r w:rsidRPr="00D67135">
        <w:rPr>
          <w:rFonts w:asciiTheme="minorHAnsi" w:hAnsiTheme="minorHAnsi" w:cstheme="minorHAnsi"/>
          <w:color w:val="auto"/>
        </w:rPr>
        <w:t xml:space="preserve"> postoperative pancreatic fistula</w:t>
      </w:r>
      <w:r w:rsidR="003C0191">
        <w:rPr>
          <w:rFonts w:asciiTheme="minorHAnsi" w:hAnsiTheme="minorHAnsi" w:cstheme="minorHAnsi"/>
          <w:color w:val="auto"/>
        </w:rPr>
        <w:t>,</w:t>
      </w:r>
      <w:r w:rsidR="00AB3769">
        <w:rPr>
          <w:rFonts w:asciiTheme="minorHAnsi" w:hAnsiTheme="minorHAnsi" w:cstheme="minorHAnsi"/>
          <w:color w:val="auto"/>
        </w:rPr>
        <w:t xml:space="preserve"> colonial wig</w:t>
      </w:r>
      <w:r w:rsidR="003C0191">
        <w:rPr>
          <w:rFonts w:asciiTheme="minorHAnsi" w:hAnsiTheme="minorHAnsi" w:cstheme="minorHAnsi"/>
          <w:color w:val="auto"/>
        </w:rPr>
        <w:t>,</w:t>
      </w:r>
      <w:r w:rsidR="00AB3769">
        <w:rPr>
          <w:rFonts w:asciiTheme="minorHAnsi" w:hAnsiTheme="minorHAnsi" w:cstheme="minorHAnsi"/>
          <w:color w:val="auto"/>
        </w:rPr>
        <w:t xml:space="preserve"> </w:t>
      </w:r>
      <w:r w:rsidR="00AB3769" w:rsidRPr="00AB3769">
        <w:rPr>
          <w:rFonts w:asciiTheme="minorHAnsi" w:hAnsiTheme="minorHAnsi" w:cstheme="minorHAnsi"/>
          <w:color w:val="auto"/>
        </w:rPr>
        <w:t>pancreatectomy</w:t>
      </w:r>
      <w:r w:rsidR="003C0191">
        <w:rPr>
          <w:rFonts w:asciiTheme="minorHAnsi" w:hAnsiTheme="minorHAnsi" w:cstheme="minorHAnsi"/>
          <w:color w:val="auto"/>
        </w:rPr>
        <w:t>,</w:t>
      </w:r>
      <w:r w:rsidR="00AB3769">
        <w:rPr>
          <w:rFonts w:asciiTheme="minorHAnsi" w:hAnsiTheme="minorHAnsi" w:cstheme="minorHAnsi"/>
          <w:color w:val="auto"/>
        </w:rPr>
        <w:t xml:space="preserve"> </w:t>
      </w:r>
      <w:r w:rsidR="00AB3769" w:rsidRPr="00AB3769">
        <w:rPr>
          <w:rFonts w:asciiTheme="minorHAnsi" w:hAnsiTheme="minorHAnsi" w:cstheme="minorHAnsi"/>
          <w:color w:val="auto"/>
        </w:rPr>
        <w:t>fistula risk score</w:t>
      </w:r>
      <w:r w:rsidR="003C0191">
        <w:rPr>
          <w:rFonts w:asciiTheme="minorHAnsi" w:hAnsiTheme="minorHAnsi" w:cstheme="minorHAnsi"/>
          <w:color w:val="auto"/>
        </w:rPr>
        <w:t>,</w:t>
      </w:r>
      <w:r w:rsidR="00AB3769">
        <w:rPr>
          <w:rFonts w:asciiTheme="minorHAnsi" w:hAnsiTheme="minorHAnsi" w:cstheme="minorHAnsi"/>
          <w:color w:val="auto"/>
        </w:rPr>
        <w:t xml:space="preserve"> </w:t>
      </w:r>
      <w:r w:rsidR="00AB3769" w:rsidRPr="00AB3769">
        <w:rPr>
          <w:rFonts w:asciiTheme="minorHAnsi" w:hAnsiTheme="minorHAnsi" w:cstheme="minorHAnsi"/>
          <w:color w:val="auto"/>
        </w:rPr>
        <w:t>anastomosis</w:t>
      </w:r>
      <w:r w:rsidR="003C0191">
        <w:rPr>
          <w:rFonts w:asciiTheme="minorHAnsi" w:hAnsiTheme="minorHAnsi" w:cstheme="minorHAnsi"/>
          <w:color w:val="auto"/>
        </w:rPr>
        <w:t>,</w:t>
      </w:r>
      <w:r w:rsidR="00AB3769">
        <w:rPr>
          <w:rFonts w:asciiTheme="minorHAnsi" w:hAnsiTheme="minorHAnsi" w:cstheme="minorHAnsi"/>
          <w:color w:val="auto"/>
        </w:rPr>
        <w:t xml:space="preserve"> </w:t>
      </w:r>
      <w:r w:rsidR="00AB3769" w:rsidRPr="00AB3769">
        <w:rPr>
          <w:rFonts w:asciiTheme="minorHAnsi" w:hAnsiTheme="minorHAnsi" w:cstheme="minorHAnsi"/>
          <w:color w:val="auto"/>
        </w:rPr>
        <w:t>novel surgical technique</w:t>
      </w:r>
    </w:p>
    <w:p w14:paraId="619FD34A" w14:textId="4B79AEB9" w:rsidR="00E71026" w:rsidRPr="00D67135" w:rsidRDefault="00E71026" w:rsidP="00DD2FC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086B4B7C" w14:textId="5C08316E" w:rsidR="00E71026" w:rsidRDefault="003C0191" w:rsidP="00DD2FC3">
      <w:pPr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D67135">
        <w:rPr>
          <w:rFonts w:asciiTheme="minorHAnsi" w:hAnsiTheme="minorHAnsi" w:cstheme="minorHAnsi"/>
          <w:b/>
          <w:bCs/>
          <w:color w:val="auto"/>
        </w:rPr>
        <w:t>:</w:t>
      </w:r>
      <w:r w:rsidR="006305D7" w:rsidRPr="00D67135">
        <w:rPr>
          <w:rFonts w:asciiTheme="minorHAnsi" w:hAnsiTheme="minorHAnsi" w:cstheme="minorHAnsi"/>
          <w:color w:val="auto"/>
        </w:rPr>
        <w:t xml:space="preserve"> </w:t>
      </w:r>
    </w:p>
    <w:p w14:paraId="761028D6" w14:textId="0C1A92A5" w:rsidR="006305D7" w:rsidRPr="00D67135" w:rsidRDefault="00345988" w:rsidP="00DD2FC3">
      <w:pPr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We describe a new</w:t>
      </w:r>
      <w:r w:rsidR="00C125DF" w:rsidRPr="00D67135">
        <w:rPr>
          <w:rFonts w:asciiTheme="minorHAnsi" w:hAnsiTheme="minorHAnsi" w:cstheme="minorHAnsi"/>
          <w:color w:val="auto"/>
        </w:rPr>
        <w:t xml:space="preserve"> technique for </w:t>
      </w:r>
      <w:proofErr w:type="spellStart"/>
      <w:r w:rsidR="00C125DF" w:rsidRPr="00D67135">
        <w:rPr>
          <w:rFonts w:asciiTheme="minorHAnsi" w:hAnsiTheme="minorHAnsi" w:cstheme="minorHAnsi"/>
          <w:color w:val="auto"/>
        </w:rPr>
        <w:t>pancreaticojejunostomy</w:t>
      </w:r>
      <w:proofErr w:type="spellEnd"/>
      <w:r w:rsidR="00C125DF" w:rsidRPr="00D67135">
        <w:rPr>
          <w:rFonts w:asciiTheme="minorHAnsi" w:hAnsiTheme="minorHAnsi" w:cstheme="minorHAnsi"/>
          <w:color w:val="auto"/>
        </w:rPr>
        <w:t xml:space="preserve"> reconstruction after pancreaticoduodenectomy that is associated with a very low rate of postoperative pancreatic fistula.</w:t>
      </w:r>
    </w:p>
    <w:p w14:paraId="772EE3F5" w14:textId="77777777" w:rsidR="00C125DF" w:rsidRPr="004B7EA8" w:rsidRDefault="00C125DF" w:rsidP="004B7EA8">
      <w:pPr>
        <w:widowControl/>
        <w:contextualSpacing/>
        <w:jc w:val="left"/>
        <w:rPr>
          <w:color w:val="auto"/>
        </w:rPr>
      </w:pPr>
    </w:p>
    <w:p w14:paraId="6532C304" w14:textId="73A95CAB" w:rsidR="00E71026" w:rsidRDefault="003C0191" w:rsidP="00DD2FC3">
      <w:pPr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A</w:t>
      </w:r>
      <w:r w:rsidR="006305D7" w:rsidRPr="00D67135">
        <w:rPr>
          <w:rFonts w:asciiTheme="minorHAnsi" w:hAnsiTheme="minorHAnsi" w:cstheme="minorHAnsi"/>
          <w:b/>
          <w:bCs/>
          <w:color w:val="auto"/>
        </w:rPr>
        <w:t>BSTRACT:</w:t>
      </w:r>
      <w:r w:rsidR="006305D7" w:rsidRPr="00D67135">
        <w:rPr>
          <w:rFonts w:asciiTheme="minorHAnsi" w:hAnsiTheme="minorHAnsi" w:cstheme="minorHAnsi"/>
          <w:color w:val="auto"/>
        </w:rPr>
        <w:t xml:space="preserve"> </w:t>
      </w:r>
    </w:p>
    <w:p w14:paraId="4C7D5FD5" w14:textId="76F78C8E" w:rsidR="006305D7" w:rsidRPr="00D67135" w:rsidRDefault="00C125DF" w:rsidP="00DD2FC3">
      <w:pPr>
        <w:contextualSpacing/>
        <w:rPr>
          <w:rFonts w:asciiTheme="minorHAnsi" w:hAnsiTheme="minorHAnsi" w:cstheme="minorHAnsi"/>
          <w:color w:val="auto"/>
        </w:rPr>
      </w:pPr>
      <w:r w:rsidRPr="00D67135">
        <w:rPr>
          <w:rFonts w:asciiTheme="minorHAnsi" w:hAnsiTheme="minorHAnsi" w:cstheme="minorHAnsi"/>
          <w:color w:val="auto"/>
        </w:rPr>
        <w:t xml:space="preserve">Postoperative pancreatic fistula (POPF) is one of the most </w:t>
      </w:r>
      <w:r w:rsidR="00345988">
        <w:rPr>
          <w:rFonts w:asciiTheme="minorHAnsi" w:hAnsiTheme="minorHAnsi" w:cstheme="minorHAnsi"/>
          <w:color w:val="auto"/>
        </w:rPr>
        <w:t>problematic</w:t>
      </w:r>
      <w:r w:rsidRPr="00D67135">
        <w:rPr>
          <w:rFonts w:asciiTheme="minorHAnsi" w:hAnsiTheme="minorHAnsi" w:cstheme="minorHAnsi"/>
          <w:color w:val="auto"/>
        </w:rPr>
        <w:t xml:space="preserve"> complications after pancreaticoduodenectomy (PD). We describ</w:t>
      </w:r>
      <w:r w:rsidR="006138E3">
        <w:rPr>
          <w:rFonts w:asciiTheme="minorHAnsi" w:hAnsiTheme="minorHAnsi" w:cstheme="minorHAnsi"/>
          <w:color w:val="auto"/>
        </w:rPr>
        <w:t xml:space="preserve">e </w:t>
      </w:r>
      <w:r w:rsidRPr="00D67135">
        <w:rPr>
          <w:rFonts w:asciiTheme="minorHAnsi" w:hAnsiTheme="minorHAnsi" w:cstheme="minorHAnsi"/>
          <w:color w:val="auto"/>
        </w:rPr>
        <w:t xml:space="preserve">a </w:t>
      </w:r>
      <w:r w:rsidR="00030C20">
        <w:rPr>
          <w:rFonts w:asciiTheme="minorHAnsi" w:hAnsiTheme="minorHAnsi" w:cstheme="minorHAnsi"/>
          <w:color w:val="auto"/>
        </w:rPr>
        <w:t xml:space="preserve">series of </w:t>
      </w:r>
      <w:r w:rsidR="009157F4">
        <w:rPr>
          <w:rFonts w:asciiTheme="minorHAnsi" w:hAnsiTheme="minorHAnsi" w:cstheme="minorHAnsi"/>
          <w:color w:val="auto"/>
        </w:rPr>
        <w:t>48</w:t>
      </w:r>
      <w:r w:rsidR="00030C20">
        <w:rPr>
          <w:rFonts w:asciiTheme="minorHAnsi" w:hAnsiTheme="minorHAnsi" w:cstheme="minorHAnsi"/>
          <w:color w:val="auto"/>
        </w:rPr>
        <w:t xml:space="preserve"> pancreatic-head resections</w:t>
      </w:r>
      <w:r w:rsidR="00B75736">
        <w:rPr>
          <w:rFonts w:asciiTheme="minorHAnsi" w:hAnsiTheme="minorHAnsi" w:cstheme="minorHAnsi"/>
          <w:color w:val="auto"/>
        </w:rPr>
        <w:t xml:space="preserve"> from our institution</w:t>
      </w:r>
      <w:r w:rsidR="007D15CB">
        <w:rPr>
          <w:rFonts w:asciiTheme="minorHAnsi" w:hAnsiTheme="minorHAnsi" w:cstheme="minorHAnsi"/>
          <w:color w:val="auto"/>
        </w:rPr>
        <w:t xml:space="preserve">, in which we compare a new technique </w:t>
      </w:r>
      <w:r w:rsidR="006213C2">
        <w:rPr>
          <w:rFonts w:asciiTheme="minorHAnsi" w:hAnsiTheme="minorHAnsi" w:cstheme="minorHAnsi"/>
          <w:color w:val="auto"/>
        </w:rPr>
        <w:t xml:space="preserve">to create </w:t>
      </w:r>
      <w:r w:rsidR="007D15CB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Pr="00D67135">
        <w:rPr>
          <w:rFonts w:asciiTheme="minorHAnsi" w:hAnsiTheme="minorHAnsi" w:cstheme="minorHAnsi"/>
          <w:color w:val="auto"/>
        </w:rPr>
        <w:t>pancreaticojejunostomy</w:t>
      </w:r>
      <w:proofErr w:type="spellEnd"/>
      <w:r w:rsidRPr="00D67135">
        <w:rPr>
          <w:rFonts w:asciiTheme="minorHAnsi" w:hAnsiTheme="minorHAnsi" w:cstheme="minorHAnsi"/>
          <w:color w:val="auto"/>
        </w:rPr>
        <w:t xml:space="preserve"> (PJ) reconstruction</w:t>
      </w:r>
      <w:r w:rsidR="007D15CB">
        <w:rPr>
          <w:rFonts w:asciiTheme="minorHAnsi" w:hAnsiTheme="minorHAnsi" w:cstheme="minorHAnsi"/>
          <w:color w:val="auto"/>
        </w:rPr>
        <w:t xml:space="preserve"> with standard techniques.</w:t>
      </w:r>
      <w:r w:rsidR="004B7EA8">
        <w:rPr>
          <w:rFonts w:asciiTheme="minorHAnsi" w:hAnsiTheme="minorHAnsi" w:cstheme="minorHAnsi"/>
          <w:color w:val="auto"/>
        </w:rPr>
        <w:t xml:space="preserve"> </w:t>
      </w:r>
      <w:r w:rsidR="007D15CB">
        <w:rPr>
          <w:rFonts w:asciiTheme="minorHAnsi" w:hAnsiTheme="minorHAnsi" w:cstheme="minorHAnsi"/>
          <w:color w:val="auto"/>
        </w:rPr>
        <w:t xml:space="preserve">The goal is to achieve </w:t>
      </w:r>
      <w:r w:rsidR="006213C2">
        <w:rPr>
          <w:rFonts w:asciiTheme="minorHAnsi" w:hAnsiTheme="minorHAnsi" w:cstheme="minorHAnsi"/>
          <w:color w:val="auto"/>
        </w:rPr>
        <w:t>a lower rate of POPF.</w:t>
      </w:r>
      <w:r w:rsidR="004B7EA8">
        <w:rPr>
          <w:rFonts w:asciiTheme="minorHAnsi" w:hAnsiTheme="minorHAnsi" w:cstheme="minorHAnsi"/>
          <w:color w:val="auto"/>
        </w:rPr>
        <w:t xml:space="preserve"> </w:t>
      </w:r>
      <w:r w:rsidR="006213C2">
        <w:rPr>
          <w:rFonts w:asciiTheme="minorHAnsi" w:hAnsiTheme="minorHAnsi" w:cstheme="minorHAnsi"/>
          <w:color w:val="auto"/>
        </w:rPr>
        <w:t>This new PJ is termed t</w:t>
      </w:r>
      <w:r w:rsidRPr="00D67135">
        <w:rPr>
          <w:rFonts w:asciiTheme="minorHAnsi" w:hAnsiTheme="minorHAnsi" w:cstheme="minorHAnsi"/>
          <w:color w:val="auto"/>
        </w:rPr>
        <w:t>he “Colonial Wig” (CW) PJ</w:t>
      </w:r>
      <w:r w:rsidR="006213C2">
        <w:rPr>
          <w:rFonts w:asciiTheme="minorHAnsi" w:hAnsiTheme="minorHAnsi" w:cstheme="minorHAnsi"/>
          <w:color w:val="auto"/>
        </w:rPr>
        <w:t xml:space="preserve"> due to the </w:t>
      </w:r>
      <w:r w:rsidR="00583D7C">
        <w:rPr>
          <w:rFonts w:asciiTheme="minorHAnsi" w:hAnsiTheme="minorHAnsi" w:cstheme="minorHAnsi"/>
          <w:color w:val="auto"/>
        </w:rPr>
        <w:t xml:space="preserve">novel </w:t>
      </w:r>
      <w:r w:rsidR="006213C2">
        <w:rPr>
          <w:rFonts w:asciiTheme="minorHAnsi" w:hAnsiTheme="minorHAnsi" w:cstheme="minorHAnsi"/>
          <w:color w:val="auto"/>
        </w:rPr>
        <w:t>appearance of the jejunum wrapping around the pancreas, resembling a colonial wig wrapping around the head of a colonial Whig</w:t>
      </w:r>
      <w:r w:rsidR="00DC3A61">
        <w:rPr>
          <w:rFonts w:asciiTheme="minorHAnsi" w:hAnsiTheme="minorHAnsi" w:cstheme="minorHAnsi"/>
          <w:color w:val="auto"/>
        </w:rPr>
        <w:t>,</w:t>
      </w:r>
      <w:r w:rsidR="006213C2">
        <w:rPr>
          <w:rFonts w:asciiTheme="minorHAnsi" w:hAnsiTheme="minorHAnsi" w:cstheme="minorHAnsi"/>
          <w:color w:val="auto"/>
        </w:rPr>
        <w:t xml:space="preserve"> like George Washington.</w:t>
      </w:r>
      <w:r w:rsidR="004B7EA8">
        <w:rPr>
          <w:rFonts w:asciiTheme="minorHAnsi" w:hAnsiTheme="minorHAnsi" w:cstheme="minorHAnsi"/>
          <w:color w:val="auto"/>
        </w:rPr>
        <w:t xml:space="preserve"> </w:t>
      </w:r>
      <w:r w:rsidRPr="00D67135">
        <w:rPr>
          <w:rFonts w:asciiTheme="minorHAnsi" w:hAnsiTheme="minorHAnsi" w:cstheme="minorHAnsi"/>
          <w:color w:val="auto"/>
        </w:rPr>
        <w:t xml:space="preserve">In </w:t>
      </w:r>
      <w:r w:rsidR="00B75736">
        <w:rPr>
          <w:rFonts w:asciiTheme="minorHAnsi" w:hAnsiTheme="minorHAnsi" w:cstheme="minorHAnsi"/>
          <w:color w:val="auto"/>
        </w:rPr>
        <w:t>our</w:t>
      </w:r>
      <w:r w:rsidR="00030C20">
        <w:rPr>
          <w:rFonts w:asciiTheme="minorHAnsi" w:hAnsiTheme="minorHAnsi" w:cstheme="minorHAnsi"/>
          <w:color w:val="auto"/>
        </w:rPr>
        <w:t xml:space="preserve"> consecutive series, </w:t>
      </w:r>
      <w:r w:rsidRPr="00D67135">
        <w:rPr>
          <w:rFonts w:asciiTheme="minorHAnsi" w:hAnsiTheme="minorHAnsi" w:cstheme="minorHAnsi"/>
          <w:color w:val="auto"/>
        </w:rPr>
        <w:t>22</w:t>
      </w:r>
      <w:r w:rsidR="00B75736">
        <w:rPr>
          <w:rFonts w:asciiTheme="minorHAnsi" w:hAnsiTheme="minorHAnsi" w:cstheme="minorHAnsi"/>
          <w:color w:val="auto"/>
        </w:rPr>
        <w:t xml:space="preserve"> </w:t>
      </w:r>
      <w:r w:rsidR="009157F4">
        <w:rPr>
          <w:rFonts w:asciiTheme="minorHAnsi" w:hAnsiTheme="minorHAnsi" w:cstheme="minorHAnsi"/>
          <w:color w:val="auto"/>
        </w:rPr>
        <w:t>cases</w:t>
      </w:r>
      <w:r w:rsidRPr="00D67135">
        <w:rPr>
          <w:rFonts w:asciiTheme="minorHAnsi" w:hAnsiTheme="minorHAnsi" w:cstheme="minorHAnsi"/>
          <w:color w:val="auto"/>
        </w:rPr>
        <w:t xml:space="preserve"> </w:t>
      </w:r>
      <w:r w:rsidR="00030C20">
        <w:rPr>
          <w:rFonts w:asciiTheme="minorHAnsi" w:hAnsiTheme="minorHAnsi" w:cstheme="minorHAnsi"/>
          <w:color w:val="auto"/>
        </w:rPr>
        <w:t xml:space="preserve">were </w:t>
      </w:r>
      <w:r w:rsidRPr="00D67135">
        <w:rPr>
          <w:rFonts w:asciiTheme="minorHAnsi" w:hAnsiTheme="minorHAnsi" w:cstheme="minorHAnsi"/>
          <w:color w:val="auto"/>
        </w:rPr>
        <w:t xml:space="preserve">performed using the </w:t>
      </w:r>
      <w:r w:rsidR="00B75736">
        <w:rPr>
          <w:rFonts w:asciiTheme="minorHAnsi" w:hAnsiTheme="minorHAnsi" w:cstheme="minorHAnsi"/>
          <w:color w:val="auto"/>
        </w:rPr>
        <w:t xml:space="preserve">new </w:t>
      </w:r>
      <w:r w:rsidRPr="00D67135">
        <w:rPr>
          <w:rFonts w:asciiTheme="minorHAnsi" w:hAnsiTheme="minorHAnsi" w:cstheme="minorHAnsi"/>
          <w:color w:val="auto"/>
        </w:rPr>
        <w:t>CW technique to perform the PJ</w:t>
      </w:r>
      <w:r w:rsidR="004B7EA8">
        <w:rPr>
          <w:rFonts w:asciiTheme="minorHAnsi" w:hAnsiTheme="minorHAnsi" w:cstheme="minorHAnsi"/>
          <w:color w:val="auto"/>
        </w:rPr>
        <w:t xml:space="preserve"> </w:t>
      </w:r>
      <w:r w:rsidR="00B75736">
        <w:rPr>
          <w:rFonts w:asciiTheme="minorHAnsi" w:hAnsiTheme="minorHAnsi" w:cstheme="minorHAnsi"/>
          <w:color w:val="auto"/>
        </w:rPr>
        <w:t>and were compared to 26 traditional PDs with traditional reconstruction</w:t>
      </w:r>
      <w:r w:rsidR="0097610A">
        <w:rPr>
          <w:rFonts w:asciiTheme="minorHAnsi" w:hAnsiTheme="minorHAnsi" w:cstheme="minorHAnsi"/>
          <w:color w:val="auto"/>
        </w:rPr>
        <w:t>.</w:t>
      </w:r>
      <w:r w:rsidR="004B7EA8">
        <w:rPr>
          <w:rFonts w:asciiTheme="minorHAnsi" w:hAnsiTheme="minorHAnsi" w:cstheme="minorHAnsi"/>
          <w:color w:val="auto"/>
        </w:rPr>
        <w:t xml:space="preserve"> </w:t>
      </w:r>
      <w:r w:rsidR="0097610A">
        <w:rPr>
          <w:rFonts w:asciiTheme="minorHAnsi" w:hAnsiTheme="minorHAnsi" w:cstheme="minorHAnsi"/>
          <w:color w:val="auto"/>
        </w:rPr>
        <w:t xml:space="preserve">There was </w:t>
      </w:r>
      <w:r w:rsidR="00030C20">
        <w:rPr>
          <w:rFonts w:asciiTheme="minorHAnsi" w:hAnsiTheme="minorHAnsi" w:cstheme="minorHAnsi"/>
          <w:color w:val="auto"/>
        </w:rPr>
        <w:t>an</w:t>
      </w:r>
      <w:r w:rsidRPr="00D67135">
        <w:rPr>
          <w:rFonts w:asciiTheme="minorHAnsi" w:hAnsiTheme="minorHAnsi" w:cstheme="minorHAnsi"/>
          <w:color w:val="auto"/>
        </w:rPr>
        <w:t xml:space="preserve"> incidence of clinically relevant POPF </w:t>
      </w:r>
      <w:r w:rsidR="00B75736">
        <w:rPr>
          <w:rFonts w:asciiTheme="minorHAnsi" w:hAnsiTheme="minorHAnsi" w:cstheme="minorHAnsi"/>
          <w:color w:val="auto"/>
        </w:rPr>
        <w:t>of 0</w:t>
      </w:r>
      <w:r w:rsidR="00030C20">
        <w:rPr>
          <w:rFonts w:asciiTheme="minorHAnsi" w:hAnsiTheme="minorHAnsi" w:cstheme="minorHAnsi"/>
          <w:color w:val="auto"/>
        </w:rPr>
        <w:t xml:space="preserve">% in the CW group, </w:t>
      </w:r>
      <w:r w:rsidRPr="00D67135">
        <w:rPr>
          <w:rFonts w:asciiTheme="minorHAnsi" w:hAnsiTheme="minorHAnsi" w:cstheme="minorHAnsi"/>
          <w:color w:val="auto"/>
        </w:rPr>
        <w:t>compared to 15% in 26 conventional PJs. Our proposed CW PJ reconstruction is believed to be associated with a lower the incidence of POPF following PD.</w:t>
      </w:r>
    </w:p>
    <w:p w14:paraId="2ABC78E1" w14:textId="77777777" w:rsidR="00C125DF" w:rsidRPr="00D67135" w:rsidRDefault="00C125DF" w:rsidP="00DD2FC3">
      <w:pPr>
        <w:contextualSpacing/>
        <w:rPr>
          <w:rFonts w:asciiTheme="minorHAnsi" w:hAnsiTheme="minorHAnsi" w:cstheme="minorHAnsi"/>
          <w:color w:val="auto"/>
        </w:rPr>
      </w:pPr>
    </w:p>
    <w:p w14:paraId="04409CE8" w14:textId="453FF2A9" w:rsidR="00E71026" w:rsidRDefault="006305D7" w:rsidP="00DD2FC3">
      <w:pPr>
        <w:contextualSpacing/>
        <w:rPr>
          <w:rFonts w:asciiTheme="minorHAnsi" w:hAnsiTheme="minorHAnsi" w:cstheme="minorHAnsi"/>
          <w:color w:val="auto"/>
        </w:rPr>
      </w:pPr>
      <w:r w:rsidRPr="00D67135">
        <w:rPr>
          <w:rFonts w:asciiTheme="minorHAnsi" w:hAnsiTheme="minorHAnsi" w:cstheme="minorHAnsi"/>
          <w:b/>
          <w:color w:val="auto"/>
        </w:rPr>
        <w:t>INTRODUCTION</w:t>
      </w:r>
      <w:r w:rsidRPr="00D67135">
        <w:rPr>
          <w:rFonts w:asciiTheme="minorHAnsi" w:hAnsiTheme="minorHAnsi" w:cstheme="minorHAnsi"/>
          <w:b/>
          <w:bCs/>
          <w:color w:val="auto"/>
        </w:rPr>
        <w:t>:</w:t>
      </w:r>
      <w:r w:rsidR="004B7EA8">
        <w:rPr>
          <w:rFonts w:asciiTheme="minorHAnsi" w:hAnsiTheme="minorHAnsi" w:cstheme="minorHAnsi"/>
          <w:color w:val="auto"/>
        </w:rPr>
        <w:t xml:space="preserve"> </w:t>
      </w:r>
    </w:p>
    <w:p w14:paraId="5D3B60FC" w14:textId="47A631C4" w:rsidR="00D9784D" w:rsidRDefault="00C125DF" w:rsidP="00DD2FC3">
      <w:pPr>
        <w:contextualSpacing/>
        <w:rPr>
          <w:rFonts w:asciiTheme="minorHAnsi" w:hAnsiTheme="minorHAnsi" w:cstheme="minorHAnsi"/>
          <w:color w:val="auto"/>
        </w:rPr>
      </w:pPr>
      <w:r w:rsidRPr="00D67135">
        <w:rPr>
          <w:rFonts w:asciiTheme="minorHAnsi" w:hAnsiTheme="minorHAnsi" w:cstheme="minorHAnsi"/>
          <w:color w:val="auto"/>
        </w:rPr>
        <w:t>Postoperative pancreatic fistula (POPF) is described as the Achilles’ heel of pancreaticoduodenectomy (PD) with an incidence rate ranging between 4-36%</w:t>
      </w:r>
      <w:r w:rsidRPr="00D67135">
        <w:rPr>
          <w:rFonts w:asciiTheme="minorHAnsi" w:hAnsiTheme="minorHAnsi" w:cstheme="minorHAnsi"/>
          <w:color w:val="auto"/>
          <w:vertAlign w:val="superscript"/>
        </w:rPr>
        <w:t>1-3</w:t>
      </w:r>
      <w:r w:rsidR="004B7EA8">
        <w:rPr>
          <w:rFonts w:asciiTheme="minorHAnsi" w:hAnsiTheme="minorHAnsi" w:cstheme="minorHAnsi"/>
          <w:color w:val="auto"/>
        </w:rPr>
        <w:t xml:space="preserve">. </w:t>
      </w:r>
      <w:r w:rsidR="005142B3">
        <w:rPr>
          <w:rFonts w:asciiTheme="minorHAnsi" w:hAnsiTheme="minorHAnsi" w:cstheme="minorHAnsi"/>
          <w:color w:val="auto"/>
        </w:rPr>
        <w:t xml:space="preserve">The goal of the presently described method of </w:t>
      </w:r>
      <w:proofErr w:type="spellStart"/>
      <w:r w:rsidR="005142B3" w:rsidRPr="00D67135">
        <w:rPr>
          <w:rFonts w:asciiTheme="minorHAnsi" w:hAnsiTheme="minorHAnsi" w:cstheme="minorHAnsi"/>
          <w:color w:val="auto"/>
        </w:rPr>
        <w:t>pancreaticojejunostomy</w:t>
      </w:r>
      <w:proofErr w:type="spellEnd"/>
      <w:r w:rsidR="005142B3">
        <w:rPr>
          <w:rFonts w:asciiTheme="minorHAnsi" w:hAnsiTheme="minorHAnsi" w:cstheme="minorHAnsi"/>
          <w:color w:val="auto"/>
        </w:rPr>
        <w:t xml:space="preserve"> (PJ)</w:t>
      </w:r>
      <w:r w:rsidR="005142B3" w:rsidRPr="00D67135">
        <w:rPr>
          <w:rFonts w:asciiTheme="minorHAnsi" w:hAnsiTheme="minorHAnsi" w:cstheme="minorHAnsi"/>
          <w:color w:val="auto"/>
        </w:rPr>
        <w:t xml:space="preserve">, termed the “Colonial Wig” </w:t>
      </w:r>
      <w:r w:rsidR="005142B3">
        <w:rPr>
          <w:rFonts w:asciiTheme="minorHAnsi" w:hAnsiTheme="minorHAnsi" w:cstheme="minorHAnsi"/>
          <w:color w:val="auto"/>
        </w:rPr>
        <w:t>(CW)</w:t>
      </w:r>
      <w:r w:rsidR="00A949B7">
        <w:rPr>
          <w:rFonts w:asciiTheme="minorHAnsi" w:hAnsiTheme="minorHAnsi" w:cstheme="minorHAnsi"/>
          <w:color w:val="auto"/>
        </w:rPr>
        <w:t xml:space="preserve">, </w:t>
      </w:r>
      <w:r w:rsidR="005142B3">
        <w:rPr>
          <w:rFonts w:asciiTheme="minorHAnsi" w:hAnsiTheme="minorHAnsi" w:cstheme="minorHAnsi"/>
          <w:color w:val="auto"/>
        </w:rPr>
        <w:t>is to lower the rate of POPF</w:t>
      </w:r>
      <w:r w:rsidR="00D9784D">
        <w:rPr>
          <w:rFonts w:asciiTheme="minorHAnsi" w:hAnsiTheme="minorHAnsi" w:cstheme="minorHAnsi"/>
          <w:color w:val="auto"/>
        </w:rPr>
        <w:t xml:space="preserve"> following PD</w:t>
      </w:r>
      <w:r w:rsidR="005142B3">
        <w:rPr>
          <w:rFonts w:asciiTheme="minorHAnsi" w:hAnsiTheme="minorHAnsi" w:cstheme="minorHAnsi"/>
          <w:color w:val="auto"/>
        </w:rPr>
        <w:t>.</w:t>
      </w:r>
      <w:r w:rsidR="004B7EA8">
        <w:rPr>
          <w:rFonts w:asciiTheme="minorHAnsi" w:hAnsiTheme="minorHAnsi" w:cstheme="minorHAnsi"/>
          <w:color w:val="auto"/>
        </w:rPr>
        <w:t xml:space="preserve"> </w:t>
      </w:r>
    </w:p>
    <w:p w14:paraId="5AD65A4C" w14:textId="77777777" w:rsidR="00D9784D" w:rsidRDefault="00D9784D" w:rsidP="00DD2FC3">
      <w:pPr>
        <w:contextualSpacing/>
        <w:rPr>
          <w:rFonts w:asciiTheme="minorHAnsi" w:hAnsiTheme="minorHAnsi" w:cstheme="minorHAnsi"/>
          <w:color w:val="auto"/>
        </w:rPr>
      </w:pPr>
    </w:p>
    <w:p w14:paraId="237AD7DD" w14:textId="4C80104D" w:rsidR="00D15131" w:rsidRPr="00F3152F" w:rsidRDefault="00C125DF" w:rsidP="00DD2FC3">
      <w:pPr>
        <w:contextualSpacing/>
        <w:rPr>
          <w:rFonts w:asciiTheme="minorHAnsi" w:hAnsiTheme="minorHAnsi" w:cstheme="minorHAnsi"/>
          <w:color w:val="auto"/>
        </w:rPr>
      </w:pPr>
      <w:r w:rsidRPr="00D67135">
        <w:rPr>
          <w:rFonts w:asciiTheme="minorHAnsi" w:hAnsiTheme="minorHAnsi" w:cstheme="minorHAnsi"/>
          <w:color w:val="auto"/>
        </w:rPr>
        <w:t>The morbidity of POPF is variable and it can range from being asymptomatic (</w:t>
      </w:r>
      <w:r w:rsidR="00583D7C">
        <w:rPr>
          <w:rFonts w:asciiTheme="minorHAnsi" w:hAnsiTheme="minorHAnsi" w:cstheme="minorHAnsi"/>
          <w:color w:val="auto"/>
        </w:rPr>
        <w:t xml:space="preserve">Grade A, or </w:t>
      </w:r>
      <w:r w:rsidR="00F73A44">
        <w:rPr>
          <w:rFonts w:asciiTheme="minorHAnsi" w:hAnsiTheme="minorHAnsi" w:cstheme="minorHAnsi"/>
          <w:color w:val="auto"/>
        </w:rPr>
        <w:t xml:space="preserve">clinically insignificant </w:t>
      </w:r>
      <w:r w:rsidR="00CD316D">
        <w:rPr>
          <w:rFonts w:asciiTheme="minorHAnsi" w:hAnsiTheme="minorHAnsi" w:cstheme="minorHAnsi"/>
          <w:color w:val="auto"/>
        </w:rPr>
        <w:t>b</w:t>
      </w:r>
      <w:r w:rsidR="005302B1">
        <w:rPr>
          <w:rFonts w:asciiTheme="minorHAnsi" w:hAnsiTheme="minorHAnsi" w:cstheme="minorHAnsi"/>
          <w:color w:val="auto"/>
        </w:rPr>
        <w:t>iochemical leak)</w:t>
      </w:r>
      <w:r w:rsidRPr="00D67135">
        <w:rPr>
          <w:rFonts w:asciiTheme="minorHAnsi" w:hAnsiTheme="minorHAnsi" w:cstheme="minorHAnsi"/>
          <w:color w:val="auto"/>
        </w:rPr>
        <w:t xml:space="preserve"> to being symptomatic</w:t>
      </w:r>
      <w:r w:rsidR="007D15CB">
        <w:rPr>
          <w:rFonts w:asciiTheme="minorHAnsi" w:hAnsiTheme="minorHAnsi" w:cstheme="minorHAnsi"/>
          <w:color w:val="auto"/>
        </w:rPr>
        <w:t>,</w:t>
      </w:r>
      <w:r w:rsidRPr="00D67135">
        <w:rPr>
          <w:rFonts w:asciiTheme="minorHAnsi" w:hAnsiTheme="minorHAnsi" w:cstheme="minorHAnsi"/>
          <w:color w:val="auto"/>
        </w:rPr>
        <w:t xml:space="preserve"> </w:t>
      </w:r>
      <w:r w:rsidR="005302B1">
        <w:rPr>
          <w:rFonts w:asciiTheme="minorHAnsi" w:hAnsiTheme="minorHAnsi" w:cstheme="minorHAnsi"/>
          <w:color w:val="auto"/>
        </w:rPr>
        <w:t xml:space="preserve">causing deviation in the postoperative </w:t>
      </w:r>
      <w:r w:rsidR="005302B1">
        <w:rPr>
          <w:rFonts w:asciiTheme="minorHAnsi" w:hAnsiTheme="minorHAnsi" w:cstheme="minorHAnsi"/>
          <w:color w:val="auto"/>
        </w:rPr>
        <w:lastRenderedPageBreak/>
        <w:t>management</w:t>
      </w:r>
      <w:r w:rsidR="004B7EA8">
        <w:rPr>
          <w:rFonts w:asciiTheme="minorHAnsi" w:hAnsiTheme="minorHAnsi" w:cstheme="minorHAnsi"/>
          <w:color w:val="auto"/>
        </w:rPr>
        <w:t>,</w:t>
      </w:r>
      <w:r w:rsidR="005302B1">
        <w:rPr>
          <w:rFonts w:asciiTheme="minorHAnsi" w:hAnsiTheme="minorHAnsi" w:cstheme="minorHAnsi"/>
          <w:color w:val="auto"/>
        </w:rPr>
        <w:t xml:space="preserve"> requiring </w:t>
      </w:r>
      <w:r w:rsidRPr="00D67135">
        <w:rPr>
          <w:rFonts w:asciiTheme="minorHAnsi" w:hAnsiTheme="minorHAnsi" w:cstheme="minorHAnsi"/>
          <w:color w:val="auto"/>
        </w:rPr>
        <w:t>percutaneous</w:t>
      </w:r>
      <w:r w:rsidR="005302B1">
        <w:rPr>
          <w:rFonts w:asciiTheme="minorHAnsi" w:hAnsiTheme="minorHAnsi" w:cstheme="minorHAnsi"/>
          <w:color w:val="auto"/>
        </w:rPr>
        <w:t>, endoscopic or angiographic interventions (Grade B)</w:t>
      </w:r>
      <w:r w:rsidRPr="00D67135">
        <w:rPr>
          <w:rFonts w:asciiTheme="minorHAnsi" w:hAnsiTheme="minorHAnsi" w:cstheme="minorHAnsi"/>
          <w:color w:val="auto"/>
        </w:rPr>
        <w:t xml:space="preserve"> or</w:t>
      </w:r>
      <w:r w:rsidR="005302B1">
        <w:rPr>
          <w:rFonts w:asciiTheme="minorHAnsi" w:hAnsiTheme="minorHAnsi" w:cstheme="minorHAnsi"/>
          <w:color w:val="auto"/>
        </w:rPr>
        <w:t xml:space="preserve"> requiring</w:t>
      </w:r>
      <w:r w:rsidRPr="00D67135">
        <w:rPr>
          <w:rFonts w:asciiTheme="minorHAnsi" w:hAnsiTheme="minorHAnsi" w:cstheme="minorHAnsi"/>
          <w:color w:val="auto"/>
        </w:rPr>
        <w:t xml:space="preserve"> operative interventions</w:t>
      </w:r>
      <w:r w:rsidR="005302B1">
        <w:rPr>
          <w:rFonts w:asciiTheme="minorHAnsi" w:hAnsiTheme="minorHAnsi" w:cstheme="minorHAnsi"/>
          <w:color w:val="auto"/>
        </w:rPr>
        <w:t>, causing organ failur</w:t>
      </w:r>
      <w:r w:rsidR="004B7EA8">
        <w:rPr>
          <w:rFonts w:asciiTheme="minorHAnsi" w:hAnsiTheme="minorHAnsi" w:cstheme="minorHAnsi"/>
          <w:color w:val="auto"/>
        </w:rPr>
        <w:t>e</w:t>
      </w:r>
      <w:r w:rsidR="005302B1">
        <w:rPr>
          <w:rFonts w:asciiTheme="minorHAnsi" w:hAnsiTheme="minorHAnsi" w:cstheme="minorHAnsi"/>
          <w:color w:val="auto"/>
        </w:rPr>
        <w:t xml:space="preserve"> or death</w:t>
      </w:r>
      <w:r w:rsidRPr="00D67135">
        <w:rPr>
          <w:rFonts w:asciiTheme="minorHAnsi" w:hAnsiTheme="minorHAnsi" w:cstheme="minorHAnsi"/>
          <w:color w:val="auto"/>
        </w:rPr>
        <w:t xml:space="preserve"> (Grade C)</w:t>
      </w:r>
      <w:r w:rsidRPr="00D67135">
        <w:rPr>
          <w:rFonts w:asciiTheme="minorHAnsi" w:hAnsiTheme="minorHAnsi" w:cstheme="minorHAnsi"/>
          <w:color w:val="auto"/>
          <w:vertAlign w:val="superscript"/>
        </w:rPr>
        <w:t>4</w:t>
      </w:r>
      <w:r w:rsidR="004B7EA8">
        <w:rPr>
          <w:rFonts w:asciiTheme="minorHAnsi" w:hAnsiTheme="minorHAnsi" w:cstheme="minorHAnsi"/>
          <w:color w:val="auto"/>
        </w:rPr>
        <w:t>.</w:t>
      </w:r>
      <w:r w:rsidR="00D9784D">
        <w:rPr>
          <w:rFonts w:asciiTheme="minorHAnsi" w:hAnsiTheme="minorHAnsi" w:cstheme="minorHAnsi"/>
          <w:color w:val="auto"/>
        </w:rPr>
        <w:t xml:space="preserve"> </w:t>
      </w:r>
      <w:r w:rsidRPr="00D67135">
        <w:rPr>
          <w:rFonts w:asciiTheme="minorHAnsi" w:hAnsiTheme="minorHAnsi" w:cstheme="minorHAnsi"/>
          <w:color w:val="auto"/>
        </w:rPr>
        <w:t>Multiple risk factors have been described that increase the risk of POPF</w:t>
      </w:r>
      <w:r w:rsidR="004B7EA8">
        <w:rPr>
          <w:rFonts w:asciiTheme="minorHAnsi" w:hAnsiTheme="minorHAnsi" w:cstheme="minorHAnsi"/>
          <w:color w:val="auto"/>
        </w:rPr>
        <w:t>,</w:t>
      </w:r>
      <w:r w:rsidRPr="00D67135">
        <w:rPr>
          <w:rFonts w:asciiTheme="minorHAnsi" w:hAnsiTheme="minorHAnsi" w:cstheme="minorHAnsi"/>
          <w:color w:val="auto"/>
        </w:rPr>
        <w:t xml:space="preserve"> including soft pancreatic texture, small diameter of pancreatic duct</w:t>
      </w:r>
      <w:r w:rsidR="000041FE">
        <w:rPr>
          <w:rFonts w:asciiTheme="minorHAnsi" w:hAnsiTheme="minorHAnsi" w:cstheme="minorHAnsi"/>
          <w:color w:val="auto"/>
        </w:rPr>
        <w:t>,</w:t>
      </w:r>
      <w:r w:rsidRPr="00D67135">
        <w:rPr>
          <w:rFonts w:asciiTheme="minorHAnsi" w:hAnsiTheme="minorHAnsi" w:cstheme="minorHAnsi"/>
          <w:color w:val="auto"/>
        </w:rPr>
        <w:t xml:space="preserve"> and increased intraoperative blood loss.</w:t>
      </w:r>
      <w:r w:rsidR="004B7EA8">
        <w:rPr>
          <w:rFonts w:asciiTheme="minorHAnsi" w:hAnsiTheme="minorHAnsi" w:cstheme="minorHAnsi"/>
          <w:color w:val="auto"/>
        </w:rPr>
        <w:t xml:space="preserve"> </w:t>
      </w:r>
      <w:r w:rsidRPr="00D67135">
        <w:rPr>
          <w:rFonts w:asciiTheme="minorHAnsi" w:hAnsiTheme="minorHAnsi" w:cstheme="minorHAnsi"/>
          <w:color w:val="auto"/>
        </w:rPr>
        <w:t>A validated 10-points based system has been described to predict the risk of POPF in patients undergoing PD</w:t>
      </w:r>
      <w:r w:rsidRPr="00D67135">
        <w:rPr>
          <w:rFonts w:asciiTheme="minorHAnsi" w:hAnsiTheme="minorHAnsi" w:cstheme="minorHAnsi"/>
          <w:color w:val="auto"/>
          <w:vertAlign w:val="superscript"/>
        </w:rPr>
        <w:t>5,6</w:t>
      </w:r>
      <w:r w:rsidR="004B7EA8">
        <w:rPr>
          <w:rFonts w:asciiTheme="minorHAnsi" w:hAnsiTheme="minorHAnsi" w:cstheme="minorHAnsi"/>
          <w:color w:val="auto"/>
        </w:rPr>
        <w:t>.</w:t>
      </w:r>
      <w:r w:rsidR="004B22A5">
        <w:rPr>
          <w:rFonts w:asciiTheme="minorHAnsi" w:hAnsiTheme="minorHAnsi" w:cstheme="minorHAnsi"/>
          <w:color w:val="auto"/>
        </w:rPr>
        <w:t xml:space="preserve"> </w:t>
      </w:r>
      <w:r w:rsidRPr="00D67135">
        <w:rPr>
          <w:rFonts w:asciiTheme="minorHAnsi" w:hAnsiTheme="minorHAnsi" w:cstheme="minorHAnsi"/>
          <w:color w:val="auto"/>
        </w:rPr>
        <w:t>To reduce the incidence and mitigate the severity of POPF, several PJ reconstruction techniques have been described in the literature with a variable POPF incidence and severity.</w:t>
      </w:r>
      <w:r w:rsidR="004B7EA8">
        <w:rPr>
          <w:rFonts w:asciiTheme="minorHAnsi" w:hAnsiTheme="minorHAnsi" w:cstheme="minorHAnsi"/>
          <w:color w:val="auto"/>
        </w:rPr>
        <w:t xml:space="preserve"> </w:t>
      </w:r>
      <w:r w:rsidRPr="00D67135">
        <w:rPr>
          <w:rFonts w:asciiTheme="minorHAnsi" w:hAnsiTheme="minorHAnsi" w:cstheme="minorHAnsi"/>
          <w:color w:val="auto"/>
        </w:rPr>
        <w:t xml:space="preserve">In this paper, we describe a novel PJ reconstructive technique, </w:t>
      </w:r>
      <w:r w:rsidR="005A0A25">
        <w:rPr>
          <w:rFonts w:asciiTheme="minorHAnsi" w:hAnsiTheme="minorHAnsi" w:cstheme="minorHAnsi"/>
          <w:color w:val="auto"/>
        </w:rPr>
        <w:t>the CW</w:t>
      </w:r>
      <w:r w:rsidRPr="00D67135">
        <w:rPr>
          <w:rFonts w:asciiTheme="minorHAnsi" w:hAnsiTheme="minorHAnsi" w:cstheme="minorHAnsi"/>
          <w:color w:val="auto"/>
        </w:rPr>
        <w:t xml:space="preserve"> PJ</w:t>
      </w:r>
      <w:r w:rsidR="007D15CB">
        <w:rPr>
          <w:rFonts w:asciiTheme="minorHAnsi" w:hAnsiTheme="minorHAnsi" w:cstheme="minorHAnsi"/>
          <w:color w:val="auto"/>
        </w:rPr>
        <w:t>,</w:t>
      </w:r>
      <w:r w:rsidR="006138E3">
        <w:rPr>
          <w:rFonts w:asciiTheme="minorHAnsi" w:hAnsiTheme="minorHAnsi" w:cstheme="minorHAnsi"/>
          <w:color w:val="auto"/>
        </w:rPr>
        <w:t xml:space="preserve"> </w:t>
      </w:r>
      <w:r w:rsidR="005A0A25">
        <w:rPr>
          <w:rFonts w:asciiTheme="minorHAnsi" w:hAnsiTheme="minorHAnsi" w:cstheme="minorHAnsi"/>
          <w:color w:val="auto"/>
        </w:rPr>
        <w:t>which has the advantage of combining what we assess to be the best aspects of the best and most common techniques of the PJ.</w:t>
      </w:r>
      <w:r w:rsidR="004B7EA8">
        <w:rPr>
          <w:rFonts w:asciiTheme="minorHAnsi" w:hAnsiTheme="minorHAnsi" w:cstheme="minorHAnsi"/>
          <w:color w:val="auto"/>
        </w:rPr>
        <w:t xml:space="preserve"> </w:t>
      </w:r>
    </w:p>
    <w:p w14:paraId="0C6CC5CC" w14:textId="77777777" w:rsidR="00323F23" w:rsidRPr="00D67135" w:rsidRDefault="00323F23" w:rsidP="00DD2FC3">
      <w:pPr>
        <w:contextualSpacing/>
        <w:rPr>
          <w:rFonts w:asciiTheme="minorHAnsi" w:hAnsiTheme="minorHAnsi" w:cstheme="minorHAnsi"/>
          <w:b/>
          <w:color w:val="auto"/>
        </w:rPr>
      </w:pPr>
    </w:p>
    <w:p w14:paraId="5B2AB66C" w14:textId="7EE34E8A" w:rsidR="00E71026" w:rsidRDefault="006305D7" w:rsidP="00DD2FC3">
      <w:pPr>
        <w:contextualSpacing/>
        <w:rPr>
          <w:rFonts w:asciiTheme="minorHAnsi" w:hAnsiTheme="minorHAnsi" w:cstheme="minorHAnsi"/>
          <w:color w:val="auto"/>
        </w:rPr>
      </w:pPr>
      <w:r w:rsidRPr="00D67135">
        <w:rPr>
          <w:rFonts w:asciiTheme="minorHAnsi" w:hAnsiTheme="minorHAnsi" w:cstheme="minorHAnsi"/>
          <w:b/>
          <w:color w:val="auto"/>
        </w:rPr>
        <w:t>PROTOCOL:</w:t>
      </w:r>
      <w:r w:rsidRPr="00D67135">
        <w:rPr>
          <w:rFonts w:asciiTheme="minorHAnsi" w:hAnsiTheme="minorHAnsi" w:cstheme="minorHAnsi"/>
          <w:color w:val="auto"/>
        </w:rPr>
        <w:t xml:space="preserve"> </w:t>
      </w:r>
    </w:p>
    <w:p w14:paraId="742AEE0F" w14:textId="1E13D483" w:rsidR="00E80058" w:rsidRDefault="00927FAA" w:rsidP="00DD2FC3">
      <w:pPr>
        <w:contextualSpacing/>
        <w:rPr>
          <w:rFonts w:asciiTheme="minorHAnsi" w:hAnsiTheme="minorHAnsi" w:cstheme="minorHAnsi"/>
          <w:color w:val="auto"/>
        </w:rPr>
      </w:pPr>
      <w:r w:rsidRPr="00927FAA">
        <w:rPr>
          <w:rFonts w:asciiTheme="minorHAnsi" w:hAnsiTheme="minorHAnsi" w:cstheme="minorHAnsi"/>
          <w:color w:val="auto"/>
        </w:rPr>
        <w:t>This study was approved by the Ethics Committee (Institutional Review Board) of Saint Agnes Hospital (No. 2016-020).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5AD1AF52" w14:textId="77777777" w:rsidR="00E80058" w:rsidRDefault="00E80058" w:rsidP="00DD2FC3">
      <w:pPr>
        <w:contextualSpacing/>
        <w:rPr>
          <w:rFonts w:asciiTheme="minorHAnsi" w:hAnsiTheme="minorHAnsi" w:cstheme="minorHAnsi"/>
          <w:color w:val="auto"/>
        </w:rPr>
      </w:pPr>
    </w:p>
    <w:p w14:paraId="48B22C9F" w14:textId="0D9E91A9" w:rsidR="006B61F9" w:rsidRDefault="003C0191" w:rsidP="006B61F9">
      <w:pPr>
        <w:numPr>
          <w:ilvl w:val="0"/>
          <w:numId w:val="27"/>
        </w:numPr>
        <w:contextualSpacing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Preparations</w:t>
      </w:r>
    </w:p>
    <w:p w14:paraId="005BB910" w14:textId="77777777" w:rsidR="006B61F9" w:rsidRPr="006B61F9" w:rsidRDefault="006B61F9" w:rsidP="006B61F9">
      <w:pPr>
        <w:contextualSpacing/>
        <w:rPr>
          <w:rFonts w:asciiTheme="minorHAnsi" w:hAnsiTheme="minorHAnsi" w:cstheme="minorHAnsi"/>
          <w:b/>
          <w:color w:val="auto"/>
        </w:rPr>
      </w:pPr>
    </w:p>
    <w:p w14:paraId="00C90B63" w14:textId="593A772A" w:rsidR="006B61F9" w:rsidRPr="006B61F9" w:rsidRDefault="006B61F9" w:rsidP="006B61F9">
      <w:pPr>
        <w:numPr>
          <w:ilvl w:val="1"/>
          <w:numId w:val="27"/>
        </w:numPr>
        <w:contextualSpacing/>
        <w:rPr>
          <w:rFonts w:asciiTheme="minorHAnsi" w:hAnsiTheme="minorHAnsi" w:cstheme="minorHAnsi"/>
          <w:color w:val="auto"/>
        </w:rPr>
      </w:pPr>
      <w:r>
        <w:t>Preoperatively, have patients receive 5,000 units of heparin subcutaneously for deep venous thrombosis prophylaxis</w:t>
      </w:r>
      <w:r w:rsidR="004B7EA8">
        <w:t>,</w:t>
      </w:r>
      <w:r>
        <w:t xml:space="preserve"> and give antibiotics per the hospital’s surgical care improvement project (SCIP) policy, which includes 2 g of cefazolin and 500 mg of metronidazole. </w:t>
      </w:r>
    </w:p>
    <w:p w14:paraId="145A6F0B" w14:textId="77777777" w:rsidR="006B61F9" w:rsidRPr="006B61F9" w:rsidRDefault="006B61F9" w:rsidP="006B61F9">
      <w:pPr>
        <w:contextualSpacing/>
        <w:rPr>
          <w:rFonts w:asciiTheme="minorHAnsi" w:hAnsiTheme="minorHAnsi" w:cstheme="minorHAnsi"/>
          <w:color w:val="auto"/>
        </w:rPr>
      </w:pPr>
    </w:p>
    <w:p w14:paraId="3040692A" w14:textId="77777777" w:rsidR="006B61F9" w:rsidRDefault="006B61F9" w:rsidP="006B61F9">
      <w:pPr>
        <w:numPr>
          <w:ilvl w:val="1"/>
          <w:numId w:val="27"/>
        </w:numPr>
        <w:contextualSpacing/>
        <w:rPr>
          <w:rFonts w:asciiTheme="minorHAnsi" w:hAnsiTheme="minorHAnsi" w:cstheme="minorHAnsi"/>
          <w:color w:val="auto"/>
        </w:rPr>
      </w:pPr>
      <w:r>
        <w:t>Place an epidural as discussed with the anesthesia team for optimal postoperative pain control and to achieve enhanced recovery after surgery.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6C0F6694" w14:textId="77777777" w:rsidR="006B61F9" w:rsidRDefault="006B61F9" w:rsidP="006B61F9">
      <w:pPr>
        <w:pStyle w:val="ListParagraph"/>
        <w:rPr>
          <w:rFonts w:asciiTheme="minorHAnsi" w:hAnsiTheme="minorHAnsi" w:cstheme="minorHAnsi"/>
          <w:color w:val="auto"/>
        </w:rPr>
      </w:pPr>
    </w:p>
    <w:p w14:paraId="2EA911E7" w14:textId="6E0760B4" w:rsidR="006B61F9" w:rsidRPr="006B61F9" w:rsidRDefault="006B61F9" w:rsidP="006B61F9">
      <w:pPr>
        <w:numPr>
          <w:ilvl w:val="1"/>
          <w:numId w:val="27"/>
        </w:numPr>
        <w:contextualSpacing/>
        <w:rPr>
          <w:rFonts w:asciiTheme="minorHAnsi" w:hAnsiTheme="minorHAnsi" w:cstheme="minorHAnsi"/>
          <w:color w:val="auto"/>
        </w:rPr>
      </w:pPr>
      <w:r w:rsidRPr="00D67135">
        <w:rPr>
          <w:rFonts w:asciiTheme="minorHAnsi" w:hAnsiTheme="minorHAnsi" w:cstheme="minorHAnsi"/>
          <w:color w:val="auto"/>
        </w:rPr>
        <w:t>Intraoperatively,</w:t>
      </w:r>
      <w:r>
        <w:rPr>
          <w:rFonts w:asciiTheme="minorHAnsi" w:hAnsiTheme="minorHAnsi" w:cstheme="minorHAnsi"/>
          <w:color w:val="auto"/>
        </w:rPr>
        <w:t xml:space="preserve"> perform</w:t>
      </w:r>
      <w:r w:rsidRPr="00D67135">
        <w:rPr>
          <w:rFonts w:asciiTheme="minorHAnsi" w:hAnsiTheme="minorHAnsi" w:cstheme="minorHAnsi"/>
          <w:color w:val="auto"/>
        </w:rPr>
        <w:t xml:space="preserve"> a classic or pylorus</w:t>
      </w:r>
      <w:r>
        <w:rPr>
          <w:rFonts w:asciiTheme="minorHAnsi" w:hAnsiTheme="minorHAnsi" w:cstheme="minorHAnsi"/>
          <w:color w:val="auto"/>
        </w:rPr>
        <w:t>-</w:t>
      </w:r>
      <w:r w:rsidRPr="00D67135">
        <w:rPr>
          <w:rFonts w:asciiTheme="minorHAnsi" w:hAnsiTheme="minorHAnsi" w:cstheme="minorHAnsi"/>
          <w:color w:val="auto"/>
        </w:rPr>
        <w:t xml:space="preserve">preserving PD in </w:t>
      </w:r>
      <w:r>
        <w:rPr>
          <w:rFonts w:asciiTheme="minorHAnsi" w:hAnsiTheme="minorHAnsi" w:cstheme="minorHAnsi"/>
          <w:color w:val="auto"/>
        </w:rPr>
        <w:t>a</w:t>
      </w:r>
      <w:r w:rsidRPr="00D67135">
        <w:rPr>
          <w:rFonts w:asciiTheme="minorHAnsi" w:hAnsiTheme="minorHAnsi" w:cstheme="minorHAnsi"/>
          <w:color w:val="auto"/>
        </w:rPr>
        <w:t xml:space="preserve"> standard fashion.</w:t>
      </w:r>
      <w:r w:rsidRPr="00D67135">
        <w:rPr>
          <w:rFonts w:asciiTheme="minorHAnsi" w:hAnsiTheme="minorHAnsi" w:cstheme="minorHAnsi"/>
          <w:color w:val="auto"/>
          <w:vertAlign w:val="superscript"/>
        </w:rPr>
        <w:t>7</w:t>
      </w:r>
    </w:p>
    <w:p w14:paraId="5F4AFB4A" w14:textId="77777777" w:rsidR="006B61F9" w:rsidRPr="006B61F9" w:rsidRDefault="006B61F9" w:rsidP="006B61F9">
      <w:pPr>
        <w:contextualSpacing/>
        <w:rPr>
          <w:rFonts w:asciiTheme="minorHAnsi" w:hAnsiTheme="minorHAnsi" w:cstheme="minorHAnsi"/>
          <w:color w:val="auto"/>
        </w:rPr>
      </w:pPr>
    </w:p>
    <w:p w14:paraId="6C682688" w14:textId="601FDBC6" w:rsidR="00636D49" w:rsidRPr="00636D49" w:rsidRDefault="00683ACB" w:rsidP="00DD2FC3">
      <w:pPr>
        <w:numPr>
          <w:ilvl w:val="0"/>
          <w:numId w:val="27"/>
        </w:numPr>
        <w:contextualSpacing/>
        <w:rPr>
          <w:rFonts w:asciiTheme="minorHAnsi" w:hAnsiTheme="minorHAnsi" w:cstheme="minorHAnsi"/>
          <w:color w:val="auto"/>
        </w:rPr>
      </w:pPr>
      <w:r w:rsidRPr="00DD2FC3">
        <w:rPr>
          <w:rFonts w:asciiTheme="minorHAnsi" w:hAnsiTheme="minorHAnsi" w:cstheme="minorHAnsi"/>
          <w:b/>
          <w:color w:val="auto"/>
        </w:rPr>
        <w:t>Transecti</w:t>
      </w:r>
      <w:r w:rsidRPr="00683ACB">
        <w:rPr>
          <w:rFonts w:asciiTheme="minorHAnsi" w:hAnsiTheme="minorHAnsi" w:cstheme="minorHAnsi"/>
          <w:b/>
          <w:color w:val="auto"/>
        </w:rPr>
        <w:t>on</w:t>
      </w:r>
      <w:r w:rsidRPr="00DD2FC3">
        <w:rPr>
          <w:rFonts w:asciiTheme="minorHAnsi" w:hAnsiTheme="minorHAnsi" w:cstheme="minorHAnsi"/>
          <w:b/>
          <w:color w:val="auto"/>
        </w:rPr>
        <w:t xml:space="preserve"> of the </w:t>
      </w:r>
      <w:r w:rsidR="006B61F9">
        <w:rPr>
          <w:rFonts w:asciiTheme="minorHAnsi" w:hAnsiTheme="minorHAnsi" w:cstheme="minorHAnsi"/>
          <w:b/>
          <w:color w:val="auto"/>
        </w:rPr>
        <w:t>P</w:t>
      </w:r>
      <w:r w:rsidRPr="00DD2FC3">
        <w:rPr>
          <w:rFonts w:asciiTheme="minorHAnsi" w:hAnsiTheme="minorHAnsi" w:cstheme="minorHAnsi"/>
          <w:b/>
          <w:color w:val="auto"/>
        </w:rPr>
        <w:t xml:space="preserve">ancreatic </w:t>
      </w:r>
      <w:r w:rsidR="006B61F9">
        <w:rPr>
          <w:rFonts w:asciiTheme="minorHAnsi" w:hAnsiTheme="minorHAnsi" w:cstheme="minorHAnsi"/>
          <w:b/>
          <w:color w:val="auto"/>
        </w:rPr>
        <w:t>N</w:t>
      </w:r>
      <w:r w:rsidRPr="00DD2FC3">
        <w:rPr>
          <w:rFonts w:asciiTheme="minorHAnsi" w:hAnsiTheme="minorHAnsi" w:cstheme="minorHAnsi"/>
          <w:b/>
          <w:color w:val="auto"/>
        </w:rPr>
        <w:t>eck</w:t>
      </w:r>
      <w:r w:rsidR="004B7EA8">
        <w:rPr>
          <w:rFonts w:asciiTheme="minorHAnsi" w:hAnsiTheme="minorHAnsi" w:cstheme="minorHAnsi"/>
          <w:b/>
          <w:color w:val="auto"/>
        </w:rPr>
        <w:t xml:space="preserve"> </w:t>
      </w:r>
    </w:p>
    <w:p w14:paraId="00A93207" w14:textId="77777777" w:rsidR="00636D49" w:rsidRDefault="00636D49" w:rsidP="00636D49">
      <w:pPr>
        <w:contextualSpacing/>
        <w:rPr>
          <w:rFonts w:asciiTheme="minorHAnsi" w:hAnsiTheme="minorHAnsi" w:cstheme="minorHAnsi"/>
          <w:color w:val="auto"/>
        </w:rPr>
      </w:pPr>
    </w:p>
    <w:p w14:paraId="031E8903" w14:textId="2FEC4E9F" w:rsidR="006B61F9" w:rsidRDefault="00683ACB" w:rsidP="006B61F9">
      <w:pPr>
        <w:numPr>
          <w:ilvl w:val="1"/>
          <w:numId w:val="27"/>
        </w:numPr>
        <w:contextualSpacing/>
        <w:rPr>
          <w:rFonts w:asciiTheme="minorHAnsi" w:hAnsiTheme="minorHAnsi" w:cstheme="minorHAnsi"/>
          <w:color w:val="auto"/>
        </w:rPr>
      </w:pPr>
      <w:r w:rsidRPr="00DD2FC3">
        <w:rPr>
          <w:rFonts w:asciiTheme="minorHAnsi" w:hAnsiTheme="minorHAnsi" w:cstheme="minorHAnsi"/>
          <w:color w:val="auto"/>
        </w:rPr>
        <w:t>P</w:t>
      </w:r>
      <w:r w:rsidR="00745721" w:rsidRPr="00683ACB">
        <w:rPr>
          <w:rFonts w:asciiTheme="minorHAnsi" w:hAnsiTheme="minorHAnsi" w:cstheme="minorHAnsi"/>
          <w:color w:val="auto"/>
        </w:rPr>
        <w:t xml:space="preserve">rior to </w:t>
      </w:r>
      <w:r w:rsidR="007D15CB" w:rsidRPr="00683ACB">
        <w:rPr>
          <w:rFonts w:asciiTheme="minorHAnsi" w:hAnsiTheme="minorHAnsi" w:cstheme="minorHAnsi"/>
          <w:color w:val="auto"/>
        </w:rPr>
        <w:t xml:space="preserve">transection of the </w:t>
      </w:r>
      <w:r w:rsidR="00745721" w:rsidRPr="00683ACB">
        <w:rPr>
          <w:rFonts w:asciiTheme="minorHAnsi" w:hAnsiTheme="minorHAnsi" w:cstheme="minorHAnsi"/>
          <w:color w:val="auto"/>
        </w:rPr>
        <w:t>pancreatic</w:t>
      </w:r>
      <w:r w:rsidR="007D15CB" w:rsidRPr="00683ACB">
        <w:rPr>
          <w:rFonts w:asciiTheme="minorHAnsi" w:hAnsiTheme="minorHAnsi" w:cstheme="minorHAnsi"/>
          <w:color w:val="auto"/>
        </w:rPr>
        <w:t xml:space="preserve"> </w:t>
      </w:r>
      <w:r w:rsidR="00745721" w:rsidRPr="00683ACB">
        <w:rPr>
          <w:rFonts w:asciiTheme="minorHAnsi" w:hAnsiTheme="minorHAnsi" w:cstheme="minorHAnsi"/>
          <w:color w:val="auto"/>
        </w:rPr>
        <w:t>neck</w:t>
      </w:r>
      <w:r w:rsidR="006B61F9">
        <w:rPr>
          <w:rFonts w:asciiTheme="minorHAnsi" w:hAnsiTheme="minorHAnsi" w:cstheme="minorHAnsi"/>
          <w:color w:val="auto"/>
        </w:rPr>
        <w:t>,</w:t>
      </w:r>
      <w:r w:rsidR="00745721" w:rsidRPr="00683ACB">
        <w:rPr>
          <w:rFonts w:asciiTheme="minorHAnsi" w:hAnsiTheme="minorHAnsi" w:cstheme="minorHAnsi"/>
          <w:color w:val="auto"/>
        </w:rPr>
        <w:t xml:space="preserve"> </w:t>
      </w:r>
      <w:r w:rsidR="00881550" w:rsidRPr="00683ACB">
        <w:rPr>
          <w:rFonts w:asciiTheme="minorHAnsi" w:hAnsiTheme="minorHAnsi" w:cstheme="minorHAnsi"/>
          <w:color w:val="auto"/>
        </w:rPr>
        <w:t xml:space="preserve">place </w:t>
      </w:r>
      <w:r w:rsidR="0065687D" w:rsidRPr="00683ACB">
        <w:rPr>
          <w:rFonts w:asciiTheme="minorHAnsi" w:hAnsiTheme="minorHAnsi" w:cstheme="minorHAnsi"/>
          <w:color w:val="auto"/>
        </w:rPr>
        <w:t>four</w:t>
      </w:r>
      <w:r w:rsidR="00800D27" w:rsidRPr="00683ACB">
        <w:rPr>
          <w:rFonts w:asciiTheme="minorHAnsi" w:hAnsiTheme="minorHAnsi" w:cstheme="minorHAnsi"/>
          <w:color w:val="auto"/>
        </w:rPr>
        <w:t xml:space="preserve"> </w:t>
      </w:r>
      <w:r w:rsidR="00745721" w:rsidRPr="00683ACB">
        <w:rPr>
          <w:rFonts w:asciiTheme="minorHAnsi" w:hAnsiTheme="minorHAnsi" w:cstheme="minorHAnsi"/>
          <w:color w:val="auto"/>
        </w:rPr>
        <w:t>full-</w:t>
      </w:r>
      <w:r w:rsidR="00C125DF" w:rsidRPr="0079048C">
        <w:rPr>
          <w:rFonts w:asciiTheme="minorHAnsi" w:hAnsiTheme="minorHAnsi" w:cstheme="minorHAnsi"/>
          <w:color w:val="auto"/>
        </w:rPr>
        <w:t>thickness</w:t>
      </w:r>
      <w:r w:rsidR="00BB56D2" w:rsidRPr="0079048C">
        <w:rPr>
          <w:rFonts w:asciiTheme="minorHAnsi" w:hAnsiTheme="minorHAnsi" w:cstheme="minorHAnsi"/>
          <w:color w:val="auto"/>
        </w:rPr>
        <w:t>,</w:t>
      </w:r>
      <w:r w:rsidR="00C125DF" w:rsidRPr="00683AC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125DF" w:rsidRPr="00683ACB">
        <w:rPr>
          <w:rFonts w:asciiTheme="minorHAnsi" w:hAnsiTheme="minorHAnsi" w:cstheme="minorHAnsi"/>
          <w:color w:val="auto"/>
        </w:rPr>
        <w:t>transpancreatic</w:t>
      </w:r>
      <w:proofErr w:type="spellEnd"/>
      <w:r w:rsidR="00BB56D2" w:rsidRPr="00683ACB">
        <w:rPr>
          <w:rFonts w:asciiTheme="minorHAnsi" w:hAnsiTheme="minorHAnsi" w:cstheme="minorHAnsi"/>
          <w:color w:val="auto"/>
        </w:rPr>
        <w:t>,</w:t>
      </w:r>
      <w:r w:rsidR="00C125DF" w:rsidRPr="00683ACB">
        <w:rPr>
          <w:rFonts w:asciiTheme="minorHAnsi" w:hAnsiTheme="minorHAnsi" w:cstheme="minorHAnsi"/>
          <w:color w:val="auto"/>
        </w:rPr>
        <w:t xml:space="preserve"> 3-0 silk</w:t>
      </w:r>
      <w:r w:rsidR="00BB56D2" w:rsidRPr="00683ACB">
        <w:rPr>
          <w:rFonts w:asciiTheme="minorHAnsi" w:hAnsiTheme="minorHAnsi" w:cstheme="minorHAnsi"/>
          <w:color w:val="auto"/>
        </w:rPr>
        <w:t>,</w:t>
      </w:r>
      <w:r w:rsidR="00C125DF" w:rsidRPr="00683ACB">
        <w:rPr>
          <w:rFonts w:asciiTheme="minorHAnsi" w:hAnsiTheme="minorHAnsi" w:cstheme="minorHAnsi"/>
          <w:color w:val="auto"/>
        </w:rPr>
        <w:t xml:space="preserve"> </w:t>
      </w:r>
      <w:r w:rsidR="004240E8" w:rsidRPr="00683ACB">
        <w:rPr>
          <w:rFonts w:asciiTheme="minorHAnsi" w:hAnsiTheme="minorHAnsi" w:cstheme="minorHAnsi"/>
          <w:color w:val="auto"/>
        </w:rPr>
        <w:t xml:space="preserve">stay </w:t>
      </w:r>
      <w:r w:rsidR="00C125DF" w:rsidRPr="00683ACB">
        <w:rPr>
          <w:rFonts w:asciiTheme="minorHAnsi" w:hAnsiTheme="minorHAnsi" w:cstheme="minorHAnsi"/>
          <w:color w:val="auto"/>
        </w:rPr>
        <w:t>sutures</w:t>
      </w:r>
      <w:r w:rsidR="00881550" w:rsidRPr="00683ACB">
        <w:rPr>
          <w:rFonts w:asciiTheme="minorHAnsi" w:hAnsiTheme="minorHAnsi" w:cstheme="minorHAnsi"/>
          <w:color w:val="auto"/>
        </w:rPr>
        <w:t xml:space="preserve"> </w:t>
      </w:r>
      <w:r w:rsidR="00C125DF" w:rsidRPr="00683ACB">
        <w:rPr>
          <w:rFonts w:asciiTheme="minorHAnsi" w:hAnsiTheme="minorHAnsi" w:cstheme="minorHAnsi"/>
          <w:color w:val="auto"/>
        </w:rPr>
        <w:t>on the superior and inferior edge</w:t>
      </w:r>
      <w:r w:rsidR="00714E17" w:rsidRPr="00683ACB">
        <w:rPr>
          <w:rFonts w:asciiTheme="minorHAnsi" w:hAnsiTheme="minorHAnsi" w:cstheme="minorHAnsi"/>
          <w:color w:val="auto"/>
        </w:rPr>
        <w:t>s</w:t>
      </w:r>
      <w:r w:rsidR="00C125DF" w:rsidRPr="00683ACB">
        <w:rPr>
          <w:rFonts w:asciiTheme="minorHAnsi" w:hAnsiTheme="minorHAnsi" w:cstheme="minorHAnsi"/>
          <w:color w:val="auto"/>
        </w:rPr>
        <w:t xml:space="preserve"> of the pancreas</w:t>
      </w:r>
      <w:r w:rsidR="00745721" w:rsidRPr="00683ACB">
        <w:rPr>
          <w:rFonts w:asciiTheme="minorHAnsi" w:hAnsiTheme="minorHAnsi" w:cstheme="minorHAnsi"/>
          <w:color w:val="auto"/>
        </w:rPr>
        <w:t xml:space="preserve"> and then </w:t>
      </w:r>
      <w:r w:rsidR="00881550" w:rsidRPr="00683ACB">
        <w:rPr>
          <w:rFonts w:asciiTheme="minorHAnsi" w:hAnsiTheme="minorHAnsi" w:cstheme="minorHAnsi"/>
          <w:color w:val="auto"/>
        </w:rPr>
        <w:t xml:space="preserve">divide </w:t>
      </w:r>
      <w:r w:rsidR="00745721" w:rsidRPr="00683ACB">
        <w:rPr>
          <w:rFonts w:asciiTheme="minorHAnsi" w:hAnsiTheme="minorHAnsi" w:cstheme="minorHAnsi"/>
          <w:color w:val="auto"/>
        </w:rPr>
        <w:t xml:space="preserve">the pancreatic neck between </w:t>
      </w:r>
      <w:r w:rsidR="00714E17" w:rsidRPr="00683ACB">
        <w:rPr>
          <w:rFonts w:asciiTheme="minorHAnsi" w:hAnsiTheme="minorHAnsi" w:cstheme="minorHAnsi"/>
          <w:color w:val="auto"/>
        </w:rPr>
        <w:t>th</w:t>
      </w:r>
      <w:r w:rsidR="00881550" w:rsidRPr="00683ACB">
        <w:rPr>
          <w:rFonts w:asciiTheme="minorHAnsi" w:hAnsiTheme="minorHAnsi" w:cstheme="minorHAnsi"/>
          <w:color w:val="auto"/>
        </w:rPr>
        <w:t>e</w:t>
      </w:r>
      <w:r w:rsidR="00714E17" w:rsidRPr="00683ACB">
        <w:rPr>
          <w:rFonts w:asciiTheme="minorHAnsi" w:hAnsiTheme="minorHAnsi" w:cstheme="minorHAnsi"/>
          <w:color w:val="auto"/>
        </w:rPr>
        <w:t>se</w:t>
      </w:r>
      <w:r w:rsidR="00745721" w:rsidRPr="00683ACB">
        <w:rPr>
          <w:rFonts w:asciiTheme="minorHAnsi" w:hAnsiTheme="minorHAnsi" w:cstheme="minorHAnsi"/>
          <w:color w:val="auto"/>
        </w:rPr>
        <w:t xml:space="preserve"> stay sutures</w:t>
      </w:r>
      <w:r w:rsidR="00C125DF" w:rsidRPr="00683ACB">
        <w:rPr>
          <w:rFonts w:asciiTheme="minorHAnsi" w:hAnsiTheme="minorHAnsi" w:cstheme="minorHAnsi"/>
          <w:color w:val="auto"/>
        </w:rPr>
        <w:t>.</w:t>
      </w:r>
      <w:r w:rsidR="00881550" w:rsidRPr="00683ACB">
        <w:rPr>
          <w:rFonts w:asciiTheme="minorHAnsi" w:hAnsiTheme="minorHAnsi" w:cstheme="minorHAnsi"/>
          <w:color w:val="auto"/>
        </w:rPr>
        <w:t xml:space="preserve"> </w:t>
      </w:r>
      <w:r w:rsidR="00D53CCB" w:rsidRPr="006B61F9">
        <w:rPr>
          <w:rFonts w:asciiTheme="minorHAnsi" w:hAnsiTheme="minorHAnsi" w:cstheme="minorHAnsi"/>
          <w:color w:val="auto"/>
        </w:rPr>
        <w:t xml:space="preserve">Place a Crile clamp on </w:t>
      </w:r>
      <w:r w:rsidR="00A65E53" w:rsidRPr="006B61F9">
        <w:rPr>
          <w:rFonts w:asciiTheme="minorHAnsi" w:hAnsiTheme="minorHAnsi" w:cstheme="minorHAnsi"/>
          <w:color w:val="auto"/>
        </w:rPr>
        <w:t xml:space="preserve">each of </w:t>
      </w:r>
      <w:r w:rsidR="00D53CCB" w:rsidRPr="006B61F9">
        <w:rPr>
          <w:rFonts w:asciiTheme="minorHAnsi" w:hAnsiTheme="minorHAnsi" w:cstheme="minorHAnsi"/>
          <w:color w:val="auto"/>
        </w:rPr>
        <w:t>the silk sutures.</w:t>
      </w:r>
      <w:r w:rsidR="004B7EA8">
        <w:rPr>
          <w:rFonts w:asciiTheme="minorHAnsi" w:hAnsiTheme="minorHAnsi" w:cstheme="minorHAnsi"/>
          <w:color w:val="auto"/>
        </w:rPr>
        <w:t xml:space="preserve"> </w:t>
      </w:r>
    </w:p>
    <w:p w14:paraId="66CA284E" w14:textId="77777777" w:rsidR="006B61F9" w:rsidRDefault="006B61F9" w:rsidP="006B61F9">
      <w:pPr>
        <w:contextualSpacing/>
        <w:rPr>
          <w:rFonts w:asciiTheme="minorHAnsi" w:hAnsiTheme="minorHAnsi" w:cstheme="minorHAnsi"/>
          <w:color w:val="auto"/>
        </w:rPr>
      </w:pPr>
    </w:p>
    <w:p w14:paraId="1167E296" w14:textId="3D14ECB8" w:rsidR="00881550" w:rsidRPr="006B61F9" w:rsidRDefault="00A65E53" w:rsidP="006B61F9">
      <w:pPr>
        <w:numPr>
          <w:ilvl w:val="1"/>
          <w:numId w:val="27"/>
        </w:numPr>
        <w:contextualSpacing/>
        <w:rPr>
          <w:rFonts w:asciiTheme="minorHAnsi" w:hAnsiTheme="minorHAnsi" w:cstheme="minorHAnsi"/>
          <w:color w:val="auto"/>
        </w:rPr>
      </w:pPr>
      <w:r w:rsidRPr="006B61F9">
        <w:rPr>
          <w:rFonts w:asciiTheme="minorHAnsi" w:hAnsiTheme="minorHAnsi" w:cstheme="minorHAnsi"/>
          <w:color w:val="auto"/>
        </w:rPr>
        <w:t>Proceed to completion of the PD resection in standard fashion.</w:t>
      </w:r>
    </w:p>
    <w:p w14:paraId="7312EACE" w14:textId="687D13A3" w:rsidR="00E80058" w:rsidRDefault="00E80058" w:rsidP="00DD2FC3">
      <w:pPr>
        <w:contextualSpacing/>
        <w:rPr>
          <w:rFonts w:asciiTheme="minorHAnsi" w:hAnsiTheme="minorHAnsi" w:cstheme="minorHAnsi"/>
          <w:color w:val="auto"/>
        </w:rPr>
      </w:pPr>
    </w:p>
    <w:p w14:paraId="72E12171" w14:textId="30D9A167" w:rsidR="00636D49" w:rsidRDefault="00683ACB" w:rsidP="00DD2FC3">
      <w:pPr>
        <w:numPr>
          <w:ilvl w:val="0"/>
          <w:numId w:val="27"/>
        </w:numPr>
        <w:contextualSpacing/>
        <w:rPr>
          <w:rFonts w:asciiTheme="minorHAnsi" w:hAnsiTheme="minorHAnsi" w:cstheme="minorHAnsi"/>
          <w:color w:val="auto"/>
        </w:rPr>
      </w:pPr>
      <w:r w:rsidRPr="00DD2FC3">
        <w:rPr>
          <w:rFonts w:asciiTheme="minorHAnsi" w:hAnsiTheme="minorHAnsi" w:cstheme="minorHAnsi"/>
          <w:b/>
          <w:color w:val="auto"/>
        </w:rPr>
        <w:t xml:space="preserve">Preparing the </w:t>
      </w:r>
      <w:r w:rsidR="006B61F9" w:rsidRPr="00DD2FC3">
        <w:rPr>
          <w:rFonts w:asciiTheme="minorHAnsi" w:hAnsiTheme="minorHAnsi" w:cstheme="minorHAnsi"/>
          <w:b/>
          <w:color w:val="auto"/>
        </w:rPr>
        <w:t xml:space="preserve">Jejunum </w:t>
      </w:r>
      <w:r w:rsidR="006B61F9">
        <w:rPr>
          <w:rFonts w:asciiTheme="minorHAnsi" w:hAnsiTheme="minorHAnsi" w:cstheme="minorHAnsi"/>
          <w:b/>
          <w:color w:val="auto"/>
        </w:rPr>
        <w:t>a</w:t>
      </w:r>
      <w:r w:rsidR="006B61F9" w:rsidRPr="00DD2FC3">
        <w:rPr>
          <w:rFonts w:asciiTheme="minorHAnsi" w:hAnsiTheme="minorHAnsi" w:cstheme="minorHAnsi"/>
          <w:b/>
          <w:color w:val="auto"/>
        </w:rPr>
        <w:t xml:space="preserve">nd Pancreas </w:t>
      </w:r>
      <w:r w:rsidR="006B61F9">
        <w:rPr>
          <w:rFonts w:asciiTheme="minorHAnsi" w:hAnsiTheme="minorHAnsi" w:cstheme="minorHAnsi"/>
          <w:b/>
          <w:color w:val="auto"/>
        </w:rPr>
        <w:t>f</w:t>
      </w:r>
      <w:r w:rsidR="006B61F9" w:rsidRPr="00DD2FC3">
        <w:rPr>
          <w:rFonts w:asciiTheme="minorHAnsi" w:hAnsiTheme="minorHAnsi" w:cstheme="minorHAnsi"/>
          <w:b/>
          <w:color w:val="auto"/>
        </w:rPr>
        <w:t>or Anastomosis</w:t>
      </w:r>
      <w:r w:rsidR="004B7EA8">
        <w:rPr>
          <w:rFonts w:asciiTheme="minorHAnsi" w:hAnsiTheme="minorHAnsi" w:cstheme="minorHAnsi"/>
          <w:color w:val="auto"/>
        </w:rPr>
        <w:t xml:space="preserve"> </w:t>
      </w:r>
    </w:p>
    <w:p w14:paraId="40C8F1A8" w14:textId="77777777" w:rsidR="006B61F9" w:rsidRDefault="006B61F9" w:rsidP="006B61F9">
      <w:pPr>
        <w:contextualSpacing/>
        <w:rPr>
          <w:rFonts w:asciiTheme="minorHAnsi" w:hAnsiTheme="minorHAnsi" w:cstheme="minorHAnsi"/>
          <w:color w:val="auto"/>
        </w:rPr>
      </w:pPr>
    </w:p>
    <w:p w14:paraId="59555195" w14:textId="4CB9061B" w:rsidR="006B61F9" w:rsidRDefault="00C125DF" w:rsidP="006B61F9">
      <w:pPr>
        <w:numPr>
          <w:ilvl w:val="1"/>
          <w:numId w:val="27"/>
        </w:numPr>
        <w:contextualSpacing/>
        <w:rPr>
          <w:rFonts w:asciiTheme="minorHAnsi" w:hAnsiTheme="minorHAnsi" w:cstheme="minorHAnsi"/>
          <w:color w:val="auto"/>
        </w:rPr>
      </w:pPr>
      <w:r w:rsidRPr="00D67135">
        <w:rPr>
          <w:rFonts w:asciiTheme="minorHAnsi" w:hAnsiTheme="minorHAnsi" w:cstheme="minorHAnsi"/>
          <w:color w:val="auto"/>
        </w:rPr>
        <w:t xml:space="preserve">After removal of the specimen, </w:t>
      </w:r>
      <w:r w:rsidR="00881550">
        <w:rPr>
          <w:rFonts w:asciiTheme="minorHAnsi" w:hAnsiTheme="minorHAnsi" w:cstheme="minorHAnsi"/>
          <w:color w:val="auto"/>
        </w:rPr>
        <w:t xml:space="preserve">dissect </w:t>
      </w:r>
      <w:r w:rsidRPr="00D67135">
        <w:rPr>
          <w:rFonts w:asciiTheme="minorHAnsi" w:hAnsiTheme="minorHAnsi" w:cstheme="minorHAnsi"/>
          <w:color w:val="auto"/>
        </w:rPr>
        <w:t>the posterior surface of the pancreas free</w:t>
      </w:r>
      <w:r w:rsidR="00745721" w:rsidRPr="00D67135">
        <w:rPr>
          <w:rFonts w:asciiTheme="minorHAnsi" w:hAnsiTheme="minorHAnsi" w:cstheme="minorHAnsi"/>
          <w:color w:val="auto"/>
        </w:rPr>
        <w:t xml:space="preserve"> from the </w:t>
      </w:r>
      <w:r w:rsidR="00323F23" w:rsidRPr="00D67135">
        <w:rPr>
          <w:rFonts w:asciiTheme="minorHAnsi" w:hAnsiTheme="minorHAnsi" w:cstheme="minorHAnsi"/>
          <w:color w:val="auto"/>
        </w:rPr>
        <w:t>retroperitoneum</w:t>
      </w:r>
      <w:r w:rsidR="00745721" w:rsidRPr="00D67135">
        <w:rPr>
          <w:rFonts w:asciiTheme="minorHAnsi" w:hAnsiTheme="minorHAnsi" w:cstheme="minorHAnsi"/>
          <w:color w:val="auto"/>
        </w:rPr>
        <w:t xml:space="preserve"> for several </w:t>
      </w:r>
      <w:r w:rsidRPr="00D67135">
        <w:rPr>
          <w:rFonts w:asciiTheme="minorHAnsi" w:hAnsiTheme="minorHAnsi" w:cstheme="minorHAnsi"/>
          <w:color w:val="auto"/>
        </w:rPr>
        <w:t>centimeters.</w:t>
      </w:r>
      <w:r w:rsidR="004B7EA8">
        <w:rPr>
          <w:rFonts w:asciiTheme="minorHAnsi" w:hAnsiTheme="minorHAnsi" w:cstheme="minorHAnsi"/>
          <w:color w:val="auto"/>
        </w:rPr>
        <w:t xml:space="preserve"> </w:t>
      </w:r>
    </w:p>
    <w:p w14:paraId="23F323C2" w14:textId="77777777" w:rsidR="006B61F9" w:rsidRDefault="006B61F9" w:rsidP="006B61F9">
      <w:pPr>
        <w:contextualSpacing/>
        <w:rPr>
          <w:rFonts w:asciiTheme="minorHAnsi" w:hAnsiTheme="minorHAnsi" w:cstheme="minorHAnsi"/>
          <w:color w:val="auto"/>
        </w:rPr>
      </w:pPr>
    </w:p>
    <w:p w14:paraId="504A954B" w14:textId="52410895" w:rsidR="00DD2FC3" w:rsidRPr="006B61F9" w:rsidRDefault="00881550" w:rsidP="006B61F9">
      <w:pPr>
        <w:numPr>
          <w:ilvl w:val="1"/>
          <w:numId w:val="27"/>
        </w:numPr>
        <w:contextualSpacing/>
        <w:rPr>
          <w:rFonts w:asciiTheme="minorHAnsi" w:hAnsiTheme="minorHAnsi" w:cstheme="minorHAnsi"/>
          <w:color w:val="auto"/>
        </w:rPr>
      </w:pPr>
      <w:r w:rsidRPr="006B61F9">
        <w:rPr>
          <w:rFonts w:asciiTheme="minorHAnsi" w:hAnsiTheme="minorHAnsi" w:cstheme="minorHAnsi"/>
          <w:color w:val="auto"/>
        </w:rPr>
        <w:t>Bring t</w:t>
      </w:r>
      <w:r w:rsidR="00745721" w:rsidRPr="006B61F9">
        <w:rPr>
          <w:rFonts w:asciiTheme="minorHAnsi" w:hAnsiTheme="minorHAnsi" w:cstheme="minorHAnsi"/>
          <w:color w:val="auto"/>
        </w:rPr>
        <w:t xml:space="preserve">he stapled end of the jejunum </w:t>
      </w:r>
      <w:r w:rsidR="00714E17" w:rsidRPr="006B61F9">
        <w:rPr>
          <w:rFonts w:asciiTheme="minorHAnsi" w:hAnsiTheme="minorHAnsi" w:cstheme="minorHAnsi"/>
          <w:color w:val="auto"/>
        </w:rPr>
        <w:t xml:space="preserve">into position in preparation </w:t>
      </w:r>
      <w:r w:rsidR="00745721" w:rsidRPr="006B61F9">
        <w:rPr>
          <w:rFonts w:asciiTheme="minorHAnsi" w:hAnsiTheme="minorHAnsi" w:cstheme="minorHAnsi"/>
          <w:color w:val="auto"/>
        </w:rPr>
        <w:t>for anastomosis</w:t>
      </w:r>
      <w:r w:rsidR="00D53CCB" w:rsidRPr="006B61F9">
        <w:rPr>
          <w:rFonts w:asciiTheme="minorHAnsi" w:hAnsiTheme="minorHAnsi" w:cstheme="minorHAnsi"/>
          <w:color w:val="auto"/>
        </w:rPr>
        <w:t>.</w:t>
      </w:r>
      <w:r w:rsidRPr="006B61F9">
        <w:rPr>
          <w:rFonts w:asciiTheme="minorHAnsi" w:hAnsiTheme="minorHAnsi" w:cstheme="minorHAnsi"/>
          <w:color w:val="auto"/>
        </w:rPr>
        <w:t xml:space="preserve"> </w:t>
      </w:r>
    </w:p>
    <w:p w14:paraId="3A588312" w14:textId="77777777" w:rsidR="00DD2FC3" w:rsidRPr="00DD2FC3" w:rsidRDefault="00DD2FC3" w:rsidP="00DD2FC3">
      <w:pPr>
        <w:contextualSpacing/>
        <w:rPr>
          <w:rFonts w:asciiTheme="minorHAnsi" w:hAnsiTheme="minorHAnsi" w:cstheme="minorHAnsi"/>
          <w:color w:val="auto"/>
        </w:rPr>
      </w:pPr>
    </w:p>
    <w:p w14:paraId="2AF5CCC2" w14:textId="4325B709" w:rsidR="00636D49" w:rsidRDefault="00683ACB" w:rsidP="00DD2FC3">
      <w:pPr>
        <w:pStyle w:val="NormalWeb"/>
        <w:numPr>
          <w:ilvl w:val="0"/>
          <w:numId w:val="27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DD2FC3">
        <w:rPr>
          <w:rFonts w:asciiTheme="minorHAnsi" w:hAnsiTheme="minorHAnsi" w:cstheme="minorHAnsi"/>
          <w:b/>
          <w:color w:val="auto"/>
        </w:rPr>
        <w:t xml:space="preserve">Suture </w:t>
      </w:r>
      <w:r w:rsidR="006B61F9">
        <w:rPr>
          <w:rFonts w:asciiTheme="minorHAnsi" w:hAnsiTheme="minorHAnsi" w:cstheme="minorHAnsi"/>
          <w:b/>
          <w:color w:val="auto"/>
        </w:rPr>
        <w:t>P</w:t>
      </w:r>
      <w:r w:rsidRPr="00DD2FC3">
        <w:rPr>
          <w:rFonts w:asciiTheme="minorHAnsi" w:hAnsiTheme="minorHAnsi" w:cstheme="minorHAnsi"/>
          <w:b/>
          <w:color w:val="auto"/>
        </w:rPr>
        <w:t>lacement:</w:t>
      </w:r>
      <w:r w:rsidR="004B7EA8">
        <w:rPr>
          <w:rFonts w:asciiTheme="minorHAnsi" w:hAnsiTheme="minorHAnsi" w:cstheme="minorHAnsi"/>
          <w:color w:val="auto"/>
        </w:rPr>
        <w:t xml:space="preserve"> </w:t>
      </w:r>
    </w:p>
    <w:p w14:paraId="04990364" w14:textId="77777777" w:rsidR="006B61F9" w:rsidRDefault="006B61F9" w:rsidP="006B61F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7EDD6D4A" w14:textId="5AA73D53" w:rsidR="00D53CCB" w:rsidRDefault="006B61F9" w:rsidP="006B61F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 T</w:t>
      </w:r>
      <w:r w:rsidR="00765ED6">
        <w:rPr>
          <w:rFonts w:asciiTheme="minorHAnsi" w:hAnsiTheme="minorHAnsi" w:cstheme="minorHAnsi"/>
          <w:color w:val="auto"/>
        </w:rPr>
        <w:t xml:space="preserve">he following sutures </w:t>
      </w:r>
      <w:r>
        <w:rPr>
          <w:rFonts w:asciiTheme="minorHAnsi" w:hAnsiTheme="minorHAnsi" w:cstheme="minorHAnsi"/>
          <w:color w:val="auto"/>
        </w:rPr>
        <w:t xml:space="preserve">are placed </w:t>
      </w:r>
      <w:r w:rsidR="004B7EA8">
        <w:rPr>
          <w:rFonts w:asciiTheme="minorHAnsi" w:hAnsiTheme="minorHAnsi" w:cstheme="minorHAnsi"/>
          <w:color w:val="auto"/>
        </w:rPr>
        <w:t>in the following</w:t>
      </w:r>
      <w:r w:rsidR="00D53CCB">
        <w:rPr>
          <w:rFonts w:asciiTheme="minorHAnsi" w:hAnsiTheme="minorHAnsi" w:cstheme="minorHAnsi"/>
          <w:color w:val="auto"/>
        </w:rPr>
        <w:t xml:space="preserve"> order</w:t>
      </w:r>
      <w:r w:rsidR="00FF46FA">
        <w:rPr>
          <w:rFonts w:asciiTheme="minorHAnsi" w:hAnsiTheme="minorHAnsi" w:cstheme="minorHAnsi"/>
          <w:color w:val="auto"/>
        </w:rPr>
        <w:t xml:space="preserve"> </w:t>
      </w:r>
      <w:r w:rsidR="00765ED6">
        <w:rPr>
          <w:rFonts w:asciiTheme="minorHAnsi" w:hAnsiTheme="minorHAnsi" w:cstheme="minorHAnsi"/>
          <w:color w:val="auto"/>
        </w:rPr>
        <w:t xml:space="preserve">to create the anastomosis </w:t>
      </w:r>
      <w:r w:rsidR="00FF46FA">
        <w:rPr>
          <w:rFonts w:asciiTheme="minorHAnsi" w:hAnsiTheme="minorHAnsi" w:cstheme="minorHAnsi"/>
          <w:color w:val="auto"/>
        </w:rPr>
        <w:t>(</w:t>
      </w:r>
      <w:r w:rsidR="00B0142D">
        <w:rPr>
          <w:rFonts w:asciiTheme="minorHAnsi" w:hAnsiTheme="minorHAnsi" w:cstheme="minorHAnsi"/>
          <w:color w:val="auto"/>
        </w:rPr>
        <w:t>a</w:t>
      </w:r>
      <w:r w:rsidR="00FF46FA" w:rsidRPr="00D67135">
        <w:rPr>
          <w:rFonts w:asciiTheme="minorHAnsi" w:hAnsiTheme="minorHAnsi" w:cstheme="minorHAnsi"/>
          <w:color w:val="auto"/>
        </w:rPr>
        <w:t xml:space="preserve">s shown in </w:t>
      </w:r>
      <w:r w:rsidR="004B7EA8" w:rsidRPr="004B7EA8">
        <w:rPr>
          <w:rFonts w:asciiTheme="minorHAnsi" w:hAnsiTheme="minorHAnsi" w:cstheme="minorHAnsi"/>
          <w:b/>
          <w:color w:val="auto"/>
        </w:rPr>
        <w:t>Figure 1</w:t>
      </w:r>
      <w:r w:rsidR="00FF46FA">
        <w:rPr>
          <w:rFonts w:asciiTheme="minorHAnsi" w:hAnsiTheme="minorHAnsi" w:cstheme="minorHAnsi"/>
          <w:color w:val="auto"/>
        </w:rPr>
        <w:t>)</w:t>
      </w:r>
      <w:r>
        <w:rPr>
          <w:rFonts w:asciiTheme="minorHAnsi" w:hAnsiTheme="minorHAnsi" w:cstheme="minorHAnsi"/>
          <w:color w:val="auto"/>
        </w:rPr>
        <w:t>.</w:t>
      </w:r>
    </w:p>
    <w:p w14:paraId="018A4E45" w14:textId="77777777" w:rsidR="00DD2FC3" w:rsidRDefault="00DD2FC3" w:rsidP="00DD2FC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4438AB65" w14:textId="19F29B40" w:rsidR="006B61F9" w:rsidRPr="006B61F9" w:rsidRDefault="00D53CCB" w:rsidP="00DD2FC3">
      <w:pPr>
        <w:numPr>
          <w:ilvl w:val="1"/>
          <w:numId w:val="27"/>
        </w:numPr>
        <w:rPr>
          <w:rFonts w:asciiTheme="minorHAnsi" w:hAnsiTheme="minorHAnsi" w:cstheme="minorHAnsi"/>
          <w:color w:val="auto"/>
        </w:rPr>
      </w:pPr>
      <w:r w:rsidRPr="006B61F9">
        <w:rPr>
          <w:rFonts w:asciiTheme="minorHAnsi" w:hAnsiTheme="minorHAnsi" w:cstheme="minorHAnsi"/>
          <w:b/>
          <w:color w:val="auto"/>
        </w:rPr>
        <w:t>Two 3-0 silk CW sutures (</w:t>
      </w:r>
      <w:proofErr w:type="spellStart"/>
      <w:r w:rsidRPr="006B61F9">
        <w:rPr>
          <w:rFonts w:asciiTheme="minorHAnsi" w:hAnsiTheme="minorHAnsi" w:cstheme="minorHAnsi"/>
          <w:b/>
          <w:color w:val="auto"/>
        </w:rPr>
        <w:t>cw</w:t>
      </w:r>
      <w:proofErr w:type="spellEnd"/>
      <w:r w:rsidRPr="006B61F9">
        <w:rPr>
          <w:rFonts w:asciiTheme="minorHAnsi" w:hAnsiTheme="minorHAnsi" w:cstheme="minorHAnsi"/>
          <w:b/>
          <w:color w:val="auto"/>
        </w:rPr>
        <w:t>)</w:t>
      </w:r>
    </w:p>
    <w:p w14:paraId="20946439" w14:textId="77777777" w:rsidR="006B61F9" w:rsidRPr="006B61F9" w:rsidRDefault="006B61F9" w:rsidP="006B61F9">
      <w:pPr>
        <w:rPr>
          <w:rFonts w:asciiTheme="minorHAnsi" w:hAnsiTheme="minorHAnsi" w:cstheme="minorHAnsi"/>
          <w:color w:val="auto"/>
        </w:rPr>
      </w:pPr>
    </w:p>
    <w:p w14:paraId="323CCA93" w14:textId="74759535" w:rsidR="006B61F9" w:rsidRDefault="008B5C39" w:rsidP="006B61F9">
      <w:pPr>
        <w:numPr>
          <w:ilvl w:val="2"/>
          <w:numId w:val="27"/>
        </w:numPr>
        <w:rPr>
          <w:rFonts w:asciiTheme="minorHAnsi" w:hAnsiTheme="minorHAnsi" w:cstheme="minorHAnsi"/>
          <w:color w:val="auto"/>
        </w:rPr>
      </w:pPr>
      <w:r w:rsidRPr="00DD2FC3">
        <w:rPr>
          <w:rFonts w:asciiTheme="minorHAnsi" w:hAnsiTheme="minorHAnsi" w:cstheme="minorHAnsi"/>
          <w:color w:val="auto"/>
        </w:rPr>
        <w:t>For each of these, t</w:t>
      </w:r>
      <w:r w:rsidR="0057359A" w:rsidRPr="00DD2FC3">
        <w:rPr>
          <w:rFonts w:asciiTheme="minorHAnsi" w:hAnsiTheme="minorHAnsi" w:cstheme="minorHAnsi"/>
          <w:color w:val="auto"/>
        </w:rPr>
        <w:t>ake a full</w:t>
      </w:r>
      <w:r w:rsidRPr="00DD2FC3">
        <w:rPr>
          <w:rFonts w:asciiTheme="minorHAnsi" w:hAnsiTheme="minorHAnsi" w:cstheme="minorHAnsi"/>
          <w:color w:val="auto"/>
        </w:rPr>
        <w:t>-</w:t>
      </w:r>
      <w:r w:rsidR="0057359A" w:rsidRPr="00DD2FC3">
        <w:rPr>
          <w:rFonts w:asciiTheme="minorHAnsi" w:hAnsiTheme="minorHAnsi" w:cstheme="minorHAnsi"/>
          <w:color w:val="auto"/>
        </w:rPr>
        <w:t>thickness</w:t>
      </w:r>
      <w:r w:rsidR="00002F58" w:rsidRPr="00DD2FC3">
        <w:rPr>
          <w:rFonts w:asciiTheme="minorHAnsi" w:hAnsiTheme="minorHAnsi" w:cstheme="minorHAnsi"/>
          <w:color w:val="auto"/>
        </w:rPr>
        <w:t xml:space="preserve"> bite through </w:t>
      </w:r>
      <w:r w:rsidR="0057359A" w:rsidRPr="00DD2FC3">
        <w:rPr>
          <w:rFonts w:asciiTheme="minorHAnsi" w:hAnsiTheme="minorHAnsi" w:cstheme="minorHAnsi"/>
          <w:color w:val="auto"/>
        </w:rPr>
        <w:t xml:space="preserve">the pancreas </w:t>
      </w:r>
      <w:r w:rsidR="00BB56D2">
        <w:rPr>
          <w:rFonts w:asciiTheme="minorHAnsi" w:hAnsiTheme="minorHAnsi" w:cstheme="minorHAnsi"/>
          <w:color w:val="auto"/>
        </w:rPr>
        <w:t xml:space="preserve">a </w:t>
      </w:r>
      <w:r w:rsidR="00345988" w:rsidRPr="00DD2FC3">
        <w:rPr>
          <w:rFonts w:asciiTheme="minorHAnsi" w:hAnsiTheme="minorHAnsi" w:cstheme="minorHAnsi"/>
          <w:color w:val="auto"/>
        </w:rPr>
        <w:t>few</w:t>
      </w:r>
      <w:r w:rsidR="0057359A" w:rsidRPr="00DD2FC3">
        <w:rPr>
          <w:rFonts w:asciiTheme="minorHAnsi" w:hAnsiTheme="minorHAnsi" w:cstheme="minorHAnsi"/>
          <w:color w:val="auto"/>
        </w:rPr>
        <w:t xml:space="preserve"> centimeters from the cut surface</w:t>
      </w:r>
      <w:r w:rsidR="00765ED6" w:rsidRPr="00DD2FC3">
        <w:rPr>
          <w:rFonts w:asciiTheme="minorHAnsi" w:hAnsiTheme="minorHAnsi" w:cstheme="minorHAnsi"/>
          <w:color w:val="auto"/>
        </w:rPr>
        <w:t xml:space="preserve">, </w:t>
      </w:r>
      <w:r w:rsidR="00EE191E" w:rsidRPr="00DD2FC3">
        <w:rPr>
          <w:rFonts w:asciiTheme="minorHAnsi" w:hAnsiTheme="minorHAnsi" w:cstheme="minorHAnsi"/>
          <w:color w:val="auto"/>
        </w:rPr>
        <w:t xml:space="preserve">one at the superior border and one at the inferior border of the pancreas, each passing through </w:t>
      </w:r>
      <w:r w:rsidR="00765ED6" w:rsidRPr="00DD2FC3">
        <w:rPr>
          <w:rFonts w:asciiTheme="minorHAnsi" w:hAnsiTheme="minorHAnsi" w:cstheme="minorHAnsi"/>
          <w:color w:val="auto"/>
        </w:rPr>
        <w:t xml:space="preserve">a </w:t>
      </w:r>
      <w:r w:rsidRPr="00DD2FC3">
        <w:rPr>
          <w:rFonts w:asciiTheme="minorHAnsi" w:hAnsiTheme="minorHAnsi" w:cstheme="minorHAnsi"/>
          <w:color w:val="auto"/>
        </w:rPr>
        <w:t xml:space="preserve">generous </w:t>
      </w:r>
      <w:r w:rsidR="00765ED6" w:rsidRPr="00DD2FC3">
        <w:rPr>
          <w:rFonts w:asciiTheme="minorHAnsi" w:hAnsiTheme="minorHAnsi" w:cstheme="minorHAnsi"/>
          <w:color w:val="auto"/>
        </w:rPr>
        <w:t xml:space="preserve">seromuscular </w:t>
      </w:r>
      <w:r w:rsidR="00EE191E" w:rsidRPr="00DD2FC3">
        <w:rPr>
          <w:rFonts w:asciiTheme="minorHAnsi" w:hAnsiTheme="minorHAnsi" w:cstheme="minorHAnsi"/>
          <w:color w:val="auto"/>
        </w:rPr>
        <w:t xml:space="preserve">bite of </w:t>
      </w:r>
      <w:r w:rsidR="00765ED6" w:rsidRPr="00DD2FC3">
        <w:rPr>
          <w:rFonts w:asciiTheme="minorHAnsi" w:hAnsiTheme="minorHAnsi" w:cstheme="minorHAnsi"/>
          <w:color w:val="auto"/>
        </w:rPr>
        <w:t>jejunum</w:t>
      </w:r>
      <w:r w:rsidR="008014DA" w:rsidRPr="00DD2FC3">
        <w:rPr>
          <w:rFonts w:asciiTheme="minorHAnsi" w:hAnsiTheme="minorHAnsi" w:cstheme="minorHAnsi"/>
          <w:color w:val="auto"/>
        </w:rPr>
        <w:t xml:space="preserve">, as shown in </w:t>
      </w:r>
      <w:r w:rsidR="004B7EA8" w:rsidRPr="004B7EA8">
        <w:rPr>
          <w:rFonts w:asciiTheme="minorHAnsi" w:hAnsiTheme="minorHAnsi" w:cstheme="minorHAnsi"/>
          <w:b/>
          <w:color w:val="auto"/>
        </w:rPr>
        <w:t>Figure 1</w:t>
      </w:r>
      <w:r w:rsidR="0057359A" w:rsidRPr="00DD2FC3">
        <w:rPr>
          <w:rFonts w:asciiTheme="minorHAnsi" w:hAnsiTheme="minorHAnsi" w:cstheme="minorHAnsi"/>
          <w:color w:val="auto"/>
        </w:rPr>
        <w:t>.</w:t>
      </w:r>
      <w:r w:rsidR="004B7EA8">
        <w:rPr>
          <w:rFonts w:asciiTheme="minorHAnsi" w:hAnsiTheme="minorHAnsi" w:cstheme="minorHAnsi"/>
          <w:color w:val="auto"/>
        </w:rPr>
        <w:t xml:space="preserve"> </w:t>
      </w:r>
      <w:r w:rsidR="0057359A" w:rsidRPr="00DD2FC3">
        <w:rPr>
          <w:rFonts w:asciiTheme="minorHAnsi" w:hAnsiTheme="minorHAnsi" w:cstheme="minorHAnsi"/>
          <w:color w:val="auto"/>
        </w:rPr>
        <w:t>The bite</w:t>
      </w:r>
      <w:r w:rsidRPr="00DD2FC3">
        <w:rPr>
          <w:rFonts w:asciiTheme="minorHAnsi" w:hAnsiTheme="minorHAnsi" w:cstheme="minorHAnsi"/>
          <w:color w:val="auto"/>
        </w:rPr>
        <w:t>s</w:t>
      </w:r>
      <w:r w:rsidR="0057359A" w:rsidRPr="00DD2FC3">
        <w:rPr>
          <w:rFonts w:asciiTheme="minorHAnsi" w:hAnsiTheme="minorHAnsi" w:cstheme="minorHAnsi"/>
          <w:color w:val="auto"/>
        </w:rPr>
        <w:t xml:space="preserve"> through the jejunum</w:t>
      </w:r>
      <w:r w:rsidR="00E91083" w:rsidRPr="00DD2FC3">
        <w:rPr>
          <w:rFonts w:asciiTheme="minorHAnsi" w:hAnsiTheme="minorHAnsi" w:cstheme="minorHAnsi"/>
          <w:color w:val="auto"/>
        </w:rPr>
        <w:t xml:space="preserve"> </w:t>
      </w:r>
      <w:r w:rsidRPr="00DD2FC3">
        <w:rPr>
          <w:rFonts w:asciiTheme="minorHAnsi" w:hAnsiTheme="minorHAnsi" w:cstheme="minorHAnsi"/>
          <w:color w:val="auto"/>
        </w:rPr>
        <w:t>should be approximately 6 cm from each other (to allow for 2 cm of jejunum on either side of the jejunotomy, which is typically 2 cm long, but will vary with the thickness of the pancreatic neck).</w:t>
      </w:r>
      <w:r w:rsidR="004B7EA8">
        <w:rPr>
          <w:rFonts w:asciiTheme="minorHAnsi" w:hAnsiTheme="minorHAnsi" w:cstheme="minorHAnsi"/>
          <w:color w:val="auto"/>
        </w:rPr>
        <w:t xml:space="preserve"> </w:t>
      </w:r>
    </w:p>
    <w:p w14:paraId="16512BBD" w14:textId="77777777" w:rsidR="006B61F9" w:rsidRDefault="006B61F9" w:rsidP="006B61F9">
      <w:pPr>
        <w:rPr>
          <w:rFonts w:asciiTheme="minorHAnsi" w:hAnsiTheme="minorHAnsi" w:cstheme="minorHAnsi"/>
          <w:color w:val="auto"/>
        </w:rPr>
      </w:pPr>
    </w:p>
    <w:p w14:paraId="71016D4E" w14:textId="5E24DDFA" w:rsidR="008014DA" w:rsidRPr="00DD2FC3" w:rsidRDefault="00D22001" w:rsidP="006B61F9">
      <w:pPr>
        <w:numPr>
          <w:ilvl w:val="2"/>
          <w:numId w:val="27"/>
        </w:numPr>
        <w:rPr>
          <w:rFonts w:asciiTheme="minorHAnsi" w:hAnsiTheme="minorHAnsi" w:cstheme="minorHAnsi"/>
          <w:color w:val="auto"/>
        </w:rPr>
      </w:pPr>
      <w:r w:rsidRPr="00DD2FC3">
        <w:rPr>
          <w:rFonts w:asciiTheme="minorHAnsi" w:hAnsiTheme="minorHAnsi" w:cstheme="minorHAnsi"/>
          <w:color w:val="auto"/>
        </w:rPr>
        <w:t>Leave t</w:t>
      </w:r>
      <w:r w:rsidR="00F35F0B" w:rsidRPr="00DD2FC3">
        <w:rPr>
          <w:rFonts w:asciiTheme="minorHAnsi" w:hAnsiTheme="minorHAnsi" w:cstheme="minorHAnsi"/>
          <w:color w:val="auto"/>
        </w:rPr>
        <w:t xml:space="preserve">hese </w:t>
      </w:r>
      <w:r w:rsidRPr="00DD2FC3">
        <w:rPr>
          <w:rFonts w:asciiTheme="minorHAnsi" w:hAnsiTheme="minorHAnsi" w:cstheme="minorHAnsi"/>
          <w:color w:val="auto"/>
        </w:rPr>
        <w:t>sutures untied, as they w</w:t>
      </w:r>
      <w:r w:rsidR="00F35F0B" w:rsidRPr="00DD2FC3">
        <w:rPr>
          <w:rFonts w:asciiTheme="minorHAnsi" w:hAnsiTheme="minorHAnsi" w:cstheme="minorHAnsi"/>
          <w:color w:val="auto"/>
        </w:rPr>
        <w:t xml:space="preserve">ill </w:t>
      </w:r>
      <w:r w:rsidRPr="00DD2FC3">
        <w:rPr>
          <w:rFonts w:asciiTheme="minorHAnsi" w:hAnsiTheme="minorHAnsi" w:cstheme="minorHAnsi"/>
          <w:color w:val="auto"/>
        </w:rPr>
        <w:t xml:space="preserve">later </w:t>
      </w:r>
      <w:r w:rsidR="00F35F0B" w:rsidRPr="00DD2FC3">
        <w:rPr>
          <w:rFonts w:asciiTheme="minorHAnsi" w:hAnsiTheme="minorHAnsi" w:cstheme="minorHAnsi"/>
          <w:color w:val="auto"/>
        </w:rPr>
        <w:t>join the inferior border of the pancreas</w:t>
      </w:r>
      <w:r w:rsidR="00E91083" w:rsidRPr="00DD2FC3">
        <w:rPr>
          <w:rFonts w:asciiTheme="minorHAnsi" w:hAnsiTheme="minorHAnsi" w:cstheme="minorHAnsi"/>
          <w:color w:val="auto"/>
        </w:rPr>
        <w:t xml:space="preserve"> to the antimesenteric border of the proximal jejunum</w:t>
      </w:r>
      <w:r w:rsidR="008014DA" w:rsidRPr="00DD2FC3">
        <w:rPr>
          <w:rFonts w:asciiTheme="minorHAnsi" w:hAnsiTheme="minorHAnsi" w:cstheme="minorHAnsi"/>
          <w:color w:val="auto"/>
        </w:rPr>
        <w:t>,</w:t>
      </w:r>
      <w:r w:rsidR="00E91083" w:rsidRPr="00DD2FC3">
        <w:rPr>
          <w:rFonts w:asciiTheme="minorHAnsi" w:hAnsiTheme="minorHAnsi" w:cstheme="minorHAnsi"/>
          <w:color w:val="auto"/>
        </w:rPr>
        <w:t xml:space="preserve"> and the superior border to the more distal antimesenteric border of the jejunum</w:t>
      </w:r>
      <w:r w:rsidRPr="00DD2FC3">
        <w:rPr>
          <w:rFonts w:asciiTheme="minorHAnsi" w:hAnsiTheme="minorHAnsi" w:cstheme="minorHAnsi"/>
          <w:color w:val="auto"/>
        </w:rPr>
        <w:t xml:space="preserve">, </w:t>
      </w:r>
      <w:r w:rsidR="00E91083" w:rsidRPr="00DD2FC3">
        <w:rPr>
          <w:rFonts w:asciiTheme="minorHAnsi" w:hAnsiTheme="minorHAnsi" w:cstheme="minorHAnsi"/>
          <w:color w:val="auto"/>
        </w:rPr>
        <w:t>wrap</w:t>
      </w:r>
      <w:r w:rsidRPr="00DD2FC3">
        <w:rPr>
          <w:rFonts w:asciiTheme="minorHAnsi" w:hAnsiTheme="minorHAnsi" w:cstheme="minorHAnsi"/>
          <w:color w:val="auto"/>
        </w:rPr>
        <w:t>ping</w:t>
      </w:r>
      <w:r w:rsidR="00E91083" w:rsidRPr="00DD2FC3">
        <w:rPr>
          <w:rFonts w:asciiTheme="minorHAnsi" w:hAnsiTheme="minorHAnsi" w:cstheme="minorHAnsi"/>
          <w:color w:val="auto"/>
        </w:rPr>
        <w:t xml:space="preserve"> the jejunum around the sides of the pancreatic remnant</w:t>
      </w:r>
      <w:r w:rsidR="000C64E7" w:rsidRPr="00DD2FC3">
        <w:rPr>
          <w:rFonts w:asciiTheme="minorHAnsi" w:hAnsiTheme="minorHAnsi" w:cstheme="minorHAnsi"/>
          <w:color w:val="auto"/>
        </w:rPr>
        <w:t xml:space="preserve"> covering the corners of the anastomosi</w:t>
      </w:r>
      <w:r w:rsidR="00CB3372" w:rsidRPr="00DD2FC3">
        <w:rPr>
          <w:rFonts w:asciiTheme="minorHAnsi" w:hAnsiTheme="minorHAnsi" w:cstheme="minorHAnsi"/>
          <w:color w:val="auto"/>
        </w:rPr>
        <w:t>s</w:t>
      </w:r>
      <w:r w:rsidR="004B7EA8">
        <w:rPr>
          <w:rFonts w:asciiTheme="minorHAnsi" w:hAnsiTheme="minorHAnsi" w:cstheme="minorHAnsi"/>
          <w:color w:val="auto"/>
        </w:rPr>
        <w:t xml:space="preserve"> and</w:t>
      </w:r>
      <w:r w:rsidR="00CB3372" w:rsidRPr="00DD2FC3">
        <w:rPr>
          <w:rFonts w:asciiTheme="minorHAnsi" w:hAnsiTheme="minorHAnsi" w:cstheme="minorHAnsi"/>
          <w:color w:val="auto"/>
        </w:rPr>
        <w:t xml:space="preserve"> </w:t>
      </w:r>
      <w:r w:rsidR="000C64E7" w:rsidRPr="00DD2FC3">
        <w:rPr>
          <w:rFonts w:asciiTheme="minorHAnsi" w:hAnsiTheme="minorHAnsi" w:cstheme="minorHAnsi"/>
          <w:color w:val="auto"/>
        </w:rPr>
        <w:t>giv</w:t>
      </w:r>
      <w:r w:rsidR="00CB3372" w:rsidRPr="00DD2FC3">
        <w:rPr>
          <w:rFonts w:asciiTheme="minorHAnsi" w:hAnsiTheme="minorHAnsi" w:cstheme="minorHAnsi"/>
          <w:color w:val="auto"/>
        </w:rPr>
        <w:t xml:space="preserve">ing </w:t>
      </w:r>
      <w:r w:rsidR="000C64E7" w:rsidRPr="00DD2FC3">
        <w:rPr>
          <w:rFonts w:asciiTheme="minorHAnsi" w:hAnsiTheme="minorHAnsi" w:cstheme="minorHAnsi"/>
          <w:color w:val="auto"/>
        </w:rPr>
        <w:t>the final appearance of a colonial wig (</w:t>
      </w:r>
      <w:r w:rsidR="004B7EA8" w:rsidRPr="004B7EA8">
        <w:rPr>
          <w:rFonts w:asciiTheme="minorHAnsi" w:hAnsiTheme="minorHAnsi" w:cstheme="minorHAnsi"/>
          <w:b/>
          <w:color w:val="auto"/>
        </w:rPr>
        <w:t>Figure 1</w:t>
      </w:r>
      <w:r w:rsidR="000C64E7" w:rsidRPr="00DD2FC3">
        <w:rPr>
          <w:rFonts w:asciiTheme="minorHAnsi" w:hAnsiTheme="minorHAnsi" w:cstheme="minorHAnsi"/>
          <w:color w:val="auto"/>
        </w:rPr>
        <w:t>).</w:t>
      </w:r>
    </w:p>
    <w:p w14:paraId="75BFE0D4" w14:textId="77777777" w:rsidR="008014DA" w:rsidRDefault="008014DA" w:rsidP="00DD2FC3">
      <w:pPr>
        <w:pStyle w:val="ListParagraph"/>
        <w:rPr>
          <w:rFonts w:asciiTheme="minorHAnsi" w:hAnsiTheme="minorHAnsi" w:cstheme="minorHAnsi"/>
          <w:color w:val="auto"/>
        </w:rPr>
      </w:pPr>
    </w:p>
    <w:p w14:paraId="68D3FE8D" w14:textId="41122ED5" w:rsidR="006B61F9" w:rsidRDefault="00E91083" w:rsidP="00DD2FC3">
      <w:pPr>
        <w:pStyle w:val="NormalWeb"/>
        <w:numPr>
          <w:ilvl w:val="1"/>
          <w:numId w:val="27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6B61F9">
        <w:rPr>
          <w:rFonts w:asciiTheme="minorHAnsi" w:hAnsiTheme="minorHAnsi" w:cstheme="minorHAnsi"/>
          <w:b/>
          <w:color w:val="auto"/>
        </w:rPr>
        <w:t xml:space="preserve">Two 3-0 </w:t>
      </w:r>
      <w:proofErr w:type="spellStart"/>
      <w:r w:rsidRPr="006B61F9">
        <w:rPr>
          <w:rFonts w:asciiTheme="minorHAnsi" w:hAnsiTheme="minorHAnsi" w:cstheme="minorHAnsi"/>
          <w:b/>
          <w:color w:val="auto"/>
        </w:rPr>
        <w:t>glycolide</w:t>
      </w:r>
      <w:proofErr w:type="spellEnd"/>
      <w:r w:rsidR="004B7EA8">
        <w:rPr>
          <w:rFonts w:asciiTheme="minorHAnsi" w:hAnsiTheme="minorHAnsi" w:cstheme="minorHAnsi"/>
          <w:b/>
          <w:color w:val="auto"/>
        </w:rPr>
        <w:t>/L</w:t>
      </w:r>
      <w:r w:rsidRPr="006B61F9">
        <w:rPr>
          <w:rFonts w:asciiTheme="minorHAnsi" w:hAnsiTheme="minorHAnsi" w:cstheme="minorHAnsi"/>
          <w:b/>
          <w:color w:val="auto"/>
        </w:rPr>
        <w:t>actide copolymer (or polyglactin) U-sutures (u)</w:t>
      </w:r>
    </w:p>
    <w:p w14:paraId="5E8090D4" w14:textId="77777777" w:rsidR="006B61F9" w:rsidRDefault="006B61F9" w:rsidP="006B61F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5DA62D11" w14:textId="3DABECE1" w:rsidR="006B61F9" w:rsidRDefault="00B92024" w:rsidP="006B61F9">
      <w:pPr>
        <w:pStyle w:val="NormalWeb"/>
        <w:numPr>
          <w:ilvl w:val="2"/>
          <w:numId w:val="27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6B61F9">
        <w:rPr>
          <w:rFonts w:asciiTheme="minorHAnsi" w:hAnsiTheme="minorHAnsi" w:cstheme="minorHAnsi"/>
          <w:color w:val="auto"/>
        </w:rPr>
        <w:t>Place these stitches with a straight</w:t>
      </w:r>
      <w:r w:rsidR="008014DA" w:rsidRPr="006B61F9">
        <w:rPr>
          <w:rFonts w:asciiTheme="minorHAnsi" w:hAnsiTheme="minorHAnsi" w:cstheme="minorHAnsi"/>
          <w:color w:val="auto"/>
        </w:rPr>
        <w:t>(</w:t>
      </w:r>
      <w:proofErr w:type="spellStart"/>
      <w:r w:rsidR="008014DA" w:rsidRPr="006B61F9">
        <w:rPr>
          <w:rFonts w:asciiTheme="minorHAnsi" w:hAnsiTheme="minorHAnsi" w:cstheme="minorHAnsi"/>
          <w:color w:val="auto"/>
        </w:rPr>
        <w:t>ened</w:t>
      </w:r>
      <w:proofErr w:type="spellEnd"/>
      <w:r w:rsidR="008014DA" w:rsidRPr="006B61F9">
        <w:rPr>
          <w:rFonts w:asciiTheme="minorHAnsi" w:hAnsiTheme="minorHAnsi" w:cstheme="minorHAnsi"/>
          <w:color w:val="auto"/>
        </w:rPr>
        <w:t>)</w:t>
      </w:r>
      <w:r w:rsidRPr="006B61F9">
        <w:rPr>
          <w:rFonts w:asciiTheme="minorHAnsi" w:hAnsiTheme="minorHAnsi" w:cstheme="minorHAnsi"/>
          <w:color w:val="auto"/>
        </w:rPr>
        <w:t xml:space="preserve"> needle. Traveling anterior to posterior, take a full</w:t>
      </w:r>
      <w:r w:rsidR="008014DA" w:rsidRPr="006B61F9">
        <w:rPr>
          <w:rFonts w:asciiTheme="minorHAnsi" w:hAnsiTheme="minorHAnsi" w:cstheme="minorHAnsi"/>
          <w:color w:val="auto"/>
        </w:rPr>
        <w:t>-</w:t>
      </w:r>
      <w:r w:rsidRPr="006B61F9">
        <w:rPr>
          <w:rFonts w:asciiTheme="minorHAnsi" w:hAnsiTheme="minorHAnsi" w:cstheme="minorHAnsi"/>
          <w:color w:val="auto"/>
        </w:rPr>
        <w:t>thickness bite through the anterior portion of the jejunotomy</w:t>
      </w:r>
      <w:r w:rsidR="004B7EA8">
        <w:rPr>
          <w:rFonts w:asciiTheme="minorHAnsi" w:hAnsiTheme="minorHAnsi" w:cstheme="minorHAnsi"/>
          <w:color w:val="auto"/>
        </w:rPr>
        <w:t>,</w:t>
      </w:r>
      <w:r w:rsidRPr="006B61F9">
        <w:rPr>
          <w:rFonts w:asciiTheme="minorHAnsi" w:hAnsiTheme="minorHAnsi" w:cstheme="minorHAnsi"/>
          <w:color w:val="auto"/>
        </w:rPr>
        <w:t xml:space="preserve"> then</w:t>
      </w:r>
      <w:r w:rsidR="004B7EA8">
        <w:rPr>
          <w:rFonts w:asciiTheme="minorHAnsi" w:hAnsiTheme="minorHAnsi" w:cstheme="minorHAnsi"/>
          <w:color w:val="auto"/>
        </w:rPr>
        <w:t xml:space="preserve"> a</w:t>
      </w:r>
      <w:r w:rsidRPr="006B61F9">
        <w:rPr>
          <w:rFonts w:asciiTheme="minorHAnsi" w:hAnsiTheme="minorHAnsi" w:cstheme="minorHAnsi"/>
          <w:color w:val="auto"/>
        </w:rPr>
        <w:t xml:space="preserve"> full thickness bite through the pancreas, </w:t>
      </w:r>
      <w:r w:rsidR="008014DA" w:rsidRPr="006B61F9">
        <w:rPr>
          <w:rFonts w:asciiTheme="minorHAnsi" w:hAnsiTheme="minorHAnsi" w:cstheme="minorHAnsi"/>
          <w:color w:val="auto"/>
        </w:rPr>
        <w:t xml:space="preserve">about 1 cm from the cut surface, </w:t>
      </w:r>
      <w:r w:rsidR="004B7EA8">
        <w:rPr>
          <w:rFonts w:asciiTheme="minorHAnsi" w:hAnsiTheme="minorHAnsi" w:cstheme="minorHAnsi"/>
          <w:color w:val="auto"/>
        </w:rPr>
        <w:t xml:space="preserve">and </w:t>
      </w:r>
      <w:r w:rsidRPr="006B61F9">
        <w:rPr>
          <w:rFonts w:asciiTheme="minorHAnsi" w:hAnsiTheme="minorHAnsi" w:cstheme="minorHAnsi"/>
          <w:color w:val="auto"/>
        </w:rPr>
        <w:t xml:space="preserve">then </w:t>
      </w:r>
      <w:r w:rsidR="008014DA" w:rsidRPr="006B61F9">
        <w:rPr>
          <w:rFonts w:asciiTheme="minorHAnsi" w:hAnsiTheme="minorHAnsi" w:cstheme="minorHAnsi"/>
          <w:color w:val="auto"/>
        </w:rPr>
        <w:t xml:space="preserve">a </w:t>
      </w:r>
      <w:r w:rsidRPr="006B61F9">
        <w:rPr>
          <w:rFonts w:asciiTheme="minorHAnsi" w:hAnsiTheme="minorHAnsi" w:cstheme="minorHAnsi"/>
          <w:color w:val="auto"/>
        </w:rPr>
        <w:t>full</w:t>
      </w:r>
      <w:r w:rsidR="008014DA" w:rsidRPr="006B61F9">
        <w:rPr>
          <w:rFonts w:asciiTheme="minorHAnsi" w:hAnsiTheme="minorHAnsi" w:cstheme="minorHAnsi"/>
          <w:color w:val="auto"/>
        </w:rPr>
        <w:t>-</w:t>
      </w:r>
      <w:r w:rsidRPr="006B61F9">
        <w:rPr>
          <w:rFonts w:asciiTheme="minorHAnsi" w:hAnsiTheme="minorHAnsi" w:cstheme="minorHAnsi"/>
          <w:color w:val="auto"/>
        </w:rPr>
        <w:t xml:space="preserve">thickness </w:t>
      </w:r>
      <w:r w:rsidR="008014DA" w:rsidRPr="006B61F9">
        <w:rPr>
          <w:rFonts w:asciiTheme="minorHAnsi" w:hAnsiTheme="minorHAnsi" w:cstheme="minorHAnsi"/>
          <w:color w:val="auto"/>
        </w:rPr>
        <w:t xml:space="preserve">bite </w:t>
      </w:r>
      <w:r w:rsidRPr="006B61F9">
        <w:rPr>
          <w:rFonts w:asciiTheme="minorHAnsi" w:hAnsiTheme="minorHAnsi" w:cstheme="minorHAnsi"/>
          <w:color w:val="auto"/>
        </w:rPr>
        <w:t>through the posterior wall of the jejunotomy</w:t>
      </w:r>
      <w:r w:rsidR="008014DA" w:rsidRPr="006B61F9">
        <w:rPr>
          <w:rFonts w:asciiTheme="minorHAnsi" w:hAnsiTheme="minorHAnsi" w:cstheme="minorHAnsi"/>
          <w:color w:val="auto"/>
        </w:rPr>
        <w:t>.</w:t>
      </w:r>
      <w:r w:rsidR="004B7EA8">
        <w:rPr>
          <w:rFonts w:asciiTheme="minorHAnsi" w:hAnsiTheme="minorHAnsi" w:cstheme="minorHAnsi"/>
          <w:color w:val="auto"/>
        </w:rPr>
        <w:t xml:space="preserve"> </w:t>
      </w:r>
    </w:p>
    <w:p w14:paraId="35B1AF36" w14:textId="77777777" w:rsidR="006B61F9" w:rsidRDefault="006B61F9" w:rsidP="006B61F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4C2923C5" w14:textId="105584E0" w:rsidR="006B61F9" w:rsidRDefault="008014DA" w:rsidP="006B61F9">
      <w:pPr>
        <w:pStyle w:val="NormalWeb"/>
        <w:numPr>
          <w:ilvl w:val="2"/>
          <w:numId w:val="27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6B61F9">
        <w:rPr>
          <w:rFonts w:asciiTheme="minorHAnsi" w:hAnsiTheme="minorHAnsi" w:cstheme="minorHAnsi"/>
          <w:color w:val="auto"/>
        </w:rPr>
        <w:t>Now the needle is at the bottom of the “</w:t>
      </w:r>
      <w:r w:rsidR="00824784" w:rsidRPr="006B61F9">
        <w:rPr>
          <w:rFonts w:asciiTheme="minorHAnsi" w:hAnsiTheme="minorHAnsi" w:cstheme="minorHAnsi"/>
          <w:color w:val="auto"/>
        </w:rPr>
        <w:t>U</w:t>
      </w:r>
      <w:r w:rsidRPr="006B61F9">
        <w:rPr>
          <w:rFonts w:asciiTheme="minorHAnsi" w:hAnsiTheme="minorHAnsi" w:cstheme="minorHAnsi"/>
          <w:color w:val="auto"/>
        </w:rPr>
        <w:t>,” so t</w:t>
      </w:r>
      <w:r w:rsidR="00B92024" w:rsidRPr="006B61F9">
        <w:rPr>
          <w:rFonts w:asciiTheme="minorHAnsi" w:hAnsiTheme="minorHAnsi" w:cstheme="minorHAnsi"/>
          <w:color w:val="auto"/>
        </w:rPr>
        <w:t xml:space="preserve">urn 180 degrees and </w:t>
      </w:r>
      <w:r w:rsidRPr="006B61F9">
        <w:rPr>
          <w:rFonts w:asciiTheme="minorHAnsi" w:hAnsiTheme="minorHAnsi" w:cstheme="minorHAnsi"/>
          <w:color w:val="auto"/>
        </w:rPr>
        <w:t xml:space="preserve">reverse the path, </w:t>
      </w:r>
      <w:r w:rsidR="00B92024" w:rsidRPr="006B61F9">
        <w:rPr>
          <w:rFonts w:asciiTheme="minorHAnsi" w:hAnsiTheme="minorHAnsi" w:cstheme="minorHAnsi"/>
          <w:color w:val="auto"/>
        </w:rPr>
        <w:t>travel</w:t>
      </w:r>
      <w:r w:rsidRPr="006B61F9">
        <w:rPr>
          <w:rFonts w:asciiTheme="minorHAnsi" w:hAnsiTheme="minorHAnsi" w:cstheme="minorHAnsi"/>
          <w:color w:val="auto"/>
        </w:rPr>
        <w:t>ling</w:t>
      </w:r>
      <w:r w:rsidR="00B92024" w:rsidRPr="006B61F9">
        <w:rPr>
          <w:rFonts w:asciiTheme="minorHAnsi" w:hAnsiTheme="minorHAnsi" w:cstheme="minorHAnsi"/>
          <w:color w:val="auto"/>
        </w:rPr>
        <w:t xml:space="preserve"> posterior</w:t>
      </w:r>
      <w:r w:rsidRPr="006B61F9">
        <w:rPr>
          <w:rFonts w:asciiTheme="minorHAnsi" w:hAnsiTheme="minorHAnsi" w:cstheme="minorHAnsi"/>
          <w:color w:val="auto"/>
        </w:rPr>
        <w:t>-</w:t>
      </w:r>
      <w:r w:rsidR="00B92024" w:rsidRPr="006B61F9">
        <w:rPr>
          <w:rFonts w:asciiTheme="minorHAnsi" w:hAnsiTheme="minorHAnsi" w:cstheme="minorHAnsi"/>
          <w:color w:val="auto"/>
        </w:rPr>
        <w:t>to</w:t>
      </w:r>
      <w:r w:rsidRPr="006B61F9">
        <w:rPr>
          <w:rFonts w:asciiTheme="minorHAnsi" w:hAnsiTheme="minorHAnsi" w:cstheme="minorHAnsi"/>
          <w:color w:val="auto"/>
        </w:rPr>
        <w:t>-</w:t>
      </w:r>
      <w:r w:rsidR="00B92024" w:rsidRPr="006B61F9">
        <w:rPr>
          <w:rFonts w:asciiTheme="minorHAnsi" w:hAnsiTheme="minorHAnsi" w:cstheme="minorHAnsi"/>
          <w:color w:val="auto"/>
        </w:rPr>
        <w:t>anterior</w:t>
      </w:r>
      <w:r w:rsidR="006B61F9">
        <w:rPr>
          <w:rFonts w:asciiTheme="minorHAnsi" w:hAnsiTheme="minorHAnsi" w:cstheme="minorHAnsi"/>
          <w:color w:val="auto"/>
        </w:rPr>
        <w:t>,</w:t>
      </w:r>
      <w:r w:rsidR="000C64E7" w:rsidRPr="006B61F9">
        <w:rPr>
          <w:rFonts w:asciiTheme="minorHAnsi" w:hAnsiTheme="minorHAnsi" w:cstheme="minorHAnsi"/>
          <w:color w:val="auto"/>
        </w:rPr>
        <w:t xml:space="preserve"> taking a full</w:t>
      </w:r>
      <w:r w:rsidRPr="006B61F9">
        <w:rPr>
          <w:rFonts w:asciiTheme="minorHAnsi" w:hAnsiTheme="minorHAnsi" w:cstheme="minorHAnsi"/>
          <w:color w:val="auto"/>
        </w:rPr>
        <w:t>-</w:t>
      </w:r>
      <w:r w:rsidR="000C64E7" w:rsidRPr="006B61F9">
        <w:rPr>
          <w:rFonts w:asciiTheme="minorHAnsi" w:hAnsiTheme="minorHAnsi" w:cstheme="minorHAnsi"/>
          <w:color w:val="auto"/>
        </w:rPr>
        <w:t>thickness bite through the posterior jejun</w:t>
      </w:r>
      <w:r w:rsidRPr="006B61F9">
        <w:rPr>
          <w:rFonts w:asciiTheme="minorHAnsi" w:hAnsiTheme="minorHAnsi" w:cstheme="minorHAnsi"/>
          <w:color w:val="auto"/>
        </w:rPr>
        <w:t xml:space="preserve">um, </w:t>
      </w:r>
      <w:r w:rsidR="000C64E7" w:rsidRPr="006B61F9">
        <w:rPr>
          <w:rFonts w:asciiTheme="minorHAnsi" w:hAnsiTheme="minorHAnsi" w:cstheme="minorHAnsi"/>
          <w:color w:val="auto"/>
        </w:rPr>
        <w:t>then pancreas</w:t>
      </w:r>
      <w:r w:rsidRPr="006B61F9">
        <w:rPr>
          <w:rFonts w:asciiTheme="minorHAnsi" w:hAnsiTheme="minorHAnsi" w:cstheme="minorHAnsi"/>
          <w:color w:val="auto"/>
        </w:rPr>
        <w:t>,</w:t>
      </w:r>
      <w:r w:rsidR="000C64E7" w:rsidRPr="006B61F9">
        <w:rPr>
          <w:rFonts w:asciiTheme="minorHAnsi" w:hAnsiTheme="minorHAnsi" w:cstheme="minorHAnsi"/>
          <w:color w:val="auto"/>
        </w:rPr>
        <w:t xml:space="preserve"> then anterior </w:t>
      </w:r>
      <w:r w:rsidRPr="006B61F9">
        <w:rPr>
          <w:rFonts w:asciiTheme="minorHAnsi" w:hAnsiTheme="minorHAnsi" w:cstheme="minorHAnsi"/>
          <w:color w:val="auto"/>
        </w:rPr>
        <w:t xml:space="preserve">wall </w:t>
      </w:r>
      <w:r w:rsidR="000C64E7" w:rsidRPr="006B61F9">
        <w:rPr>
          <w:rFonts w:asciiTheme="minorHAnsi" w:hAnsiTheme="minorHAnsi" w:cstheme="minorHAnsi"/>
          <w:color w:val="auto"/>
        </w:rPr>
        <w:t>of the jejun</w:t>
      </w:r>
      <w:r w:rsidRPr="006B61F9">
        <w:rPr>
          <w:rFonts w:asciiTheme="minorHAnsi" w:hAnsiTheme="minorHAnsi" w:cstheme="minorHAnsi"/>
          <w:color w:val="auto"/>
        </w:rPr>
        <w:t xml:space="preserve">um </w:t>
      </w:r>
      <w:r w:rsidR="000C64E7" w:rsidRPr="006B61F9">
        <w:rPr>
          <w:rFonts w:asciiTheme="minorHAnsi" w:hAnsiTheme="minorHAnsi" w:cstheme="minorHAnsi"/>
          <w:color w:val="auto"/>
        </w:rPr>
        <w:t>(</w:t>
      </w:r>
      <w:r w:rsidR="004B7EA8" w:rsidRPr="004B7EA8">
        <w:rPr>
          <w:rFonts w:asciiTheme="minorHAnsi" w:hAnsiTheme="minorHAnsi" w:cstheme="minorHAnsi"/>
          <w:b/>
          <w:color w:val="auto"/>
        </w:rPr>
        <w:t>Figure 1A</w:t>
      </w:r>
      <w:r w:rsidR="000C64E7" w:rsidRPr="006B61F9">
        <w:rPr>
          <w:rFonts w:asciiTheme="minorHAnsi" w:hAnsiTheme="minorHAnsi" w:cstheme="minorHAnsi"/>
          <w:color w:val="auto"/>
        </w:rPr>
        <w:t xml:space="preserve">, </w:t>
      </w:r>
      <w:r w:rsidR="000C64E7" w:rsidRPr="004B7EA8">
        <w:rPr>
          <w:rFonts w:asciiTheme="minorHAnsi" w:hAnsiTheme="minorHAnsi" w:cstheme="minorHAnsi"/>
          <w:b/>
          <w:color w:val="auto"/>
        </w:rPr>
        <w:t>1B</w:t>
      </w:r>
      <w:r w:rsidR="000C64E7" w:rsidRPr="006B61F9">
        <w:rPr>
          <w:rFonts w:asciiTheme="minorHAnsi" w:hAnsiTheme="minorHAnsi" w:cstheme="minorHAnsi"/>
          <w:color w:val="auto"/>
        </w:rPr>
        <w:t>).</w:t>
      </w:r>
      <w:r w:rsidR="004B7EA8">
        <w:rPr>
          <w:rFonts w:asciiTheme="minorHAnsi" w:hAnsiTheme="minorHAnsi" w:cstheme="minorHAnsi"/>
          <w:color w:val="auto"/>
        </w:rPr>
        <w:t xml:space="preserve"> </w:t>
      </w:r>
      <w:r w:rsidR="000C64E7" w:rsidRPr="006B61F9">
        <w:rPr>
          <w:rFonts w:asciiTheme="minorHAnsi" w:hAnsiTheme="minorHAnsi" w:cstheme="minorHAnsi"/>
          <w:color w:val="auto"/>
        </w:rPr>
        <w:t xml:space="preserve">These U-stitches are used to compress the small ducts </w:t>
      </w:r>
      <w:r w:rsidRPr="006B61F9">
        <w:rPr>
          <w:rFonts w:asciiTheme="minorHAnsi" w:hAnsiTheme="minorHAnsi" w:cstheme="minorHAnsi"/>
          <w:color w:val="auto"/>
        </w:rPr>
        <w:t>(</w:t>
      </w:r>
      <w:proofErr w:type="gramStart"/>
      <w:r w:rsidRPr="006B61F9">
        <w:rPr>
          <w:rFonts w:asciiTheme="minorHAnsi" w:hAnsiTheme="minorHAnsi" w:cstheme="minorHAnsi"/>
          <w:color w:val="auto"/>
        </w:rPr>
        <w:t>similar to</w:t>
      </w:r>
      <w:proofErr w:type="gramEnd"/>
      <w:r w:rsidRPr="006B61F9">
        <w:rPr>
          <w:rFonts w:asciiTheme="minorHAnsi" w:hAnsiTheme="minorHAnsi" w:cstheme="minorHAnsi"/>
          <w:color w:val="auto"/>
        </w:rPr>
        <w:t xml:space="preserve"> the </w:t>
      </w:r>
      <w:proofErr w:type="spellStart"/>
      <w:r w:rsidRPr="006B61F9">
        <w:rPr>
          <w:rFonts w:asciiTheme="minorHAnsi" w:hAnsiTheme="minorHAnsi" w:cstheme="minorHAnsi"/>
          <w:color w:val="auto"/>
        </w:rPr>
        <w:t>Blumgart</w:t>
      </w:r>
      <w:proofErr w:type="spellEnd"/>
      <w:r w:rsidRPr="006B61F9">
        <w:rPr>
          <w:rFonts w:asciiTheme="minorHAnsi" w:hAnsiTheme="minorHAnsi" w:cstheme="minorHAnsi"/>
          <w:color w:val="auto"/>
        </w:rPr>
        <w:t xml:space="preserve"> anastomosis</w:t>
      </w:r>
      <w:r w:rsidR="006A3587">
        <w:rPr>
          <w:rFonts w:asciiTheme="minorHAnsi" w:hAnsiTheme="minorHAnsi" w:cstheme="minorHAnsi"/>
          <w:color w:val="auto"/>
          <w:vertAlign w:val="superscript"/>
        </w:rPr>
        <w:t>11</w:t>
      </w:r>
      <w:r w:rsidRPr="006B61F9">
        <w:rPr>
          <w:rFonts w:asciiTheme="minorHAnsi" w:hAnsiTheme="minorHAnsi" w:cstheme="minorHAnsi"/>
          <w:color w:val="auto"/>
        </w:rPr>
        <w:t xml:space="preserve">) </w:t>
      </w:r>
      <w:r w:rsidR="000C64E7" w:rsidRPr="006B61F9">
        <w:rPr>
          <w:rFonts w:asciiTheme="minorHAnsi" w:hAnsiTheme="minorHAnsi" w:cstheme="minorHAnsi"/>
          <w:color w:val="auto"/>
        </w:rPr>
        <w:t>and to keep the pancreas securely invaginated in the jejunotomy</w:t>
      </w:r>
      <w:r w:rsidRPr="006B61F9">
        <w:rPr>
          <w:rFonts w:asciiTheme="minorHAnsi" w:hAnsiTheme="minorHAnsi" w:cstheme="minorHAnsi"/>
          <w:color w:val="auto"/>
        </w:rPr>
        <w:t xml:space="preserve"> (</w:t>
      </w:r>
      <w:r w:rsidR="000C64E7" w:rsidRPr="006B61F9">
        <w:rPr>
          <w:rFonts w:asciiTheme="minorHAnsi" w:hAnsiTheme="minorHAnsi" w:cstheme="minorHAnsi"/>
          <w:color w:val="auto"/>
        </w:rPr>
        <w:t>similar to the “dunking PJ”</w:t>
      </w:r>
      <w:r w:rsidRPr="006B61F9">
        <w:rPr>
          <w:rFonts w:asciiTheme="minorHAnsi" w:hAnsiTheme="minorHAnsi" w:cstheme="minorHAnsi"/>
          <w:color w:val="auto"/>
        </w:rPr>
        <w:t xml:space="preserve"> anastomosis</w:t>
      </w:r>
      <w:r w:rsidR="000C64E7" w:rsidRPr="006B61F9">
        <w:rPr>
          <w:rFonts w:asciiTheme="minorHAnsi" w:hAnsiTheme="minorHAnsi" w:cstheme="minorHAnsi"/>
          <w:color w:val="auto"/>
          <w:vertAlign w:val="superscript"/>
        </w:rPr>
        <w:t>8</w:t>
      </w:r>
      <w:r w:rsidRPr="006B61F9">
        <w:rPr>
          <w:rFonts w:asciiTheme="minorHAnsi" w:hAnsiTheme="minorHAnsi" w:cstheme="minorHAnsi"/>
          <w:color w:val="auto"/>
        </w:rPr>
        <w:t>).</w:t>
      </w:r>
      <w:r w:rsidR="00765ED6" w:rsidRPr="006B61F9">
        <w:rPr>
          <w:rFonts w:asciiTheme="minorHAnsi" w:hAnsiTheme="minorHAnsi" w:cstheme="minorHAnsi"/>
          <w:color w:val="auto"/>
        </w:rPr>
        <w:t xml:space="preserve"> </w:t>
      </w:r>
    </w:p>
    <w:p w14:paraId="6F6CE6CF" w14:textId="77777777" w:rsidR="006B61F9" w:rsidRDefault="006B61F9" w:rsidP="006B61F9">
      <w:pPr>
        <w:pStyle w:val="ListParagraph"/>
        <w:rPr>
          <w:rFonts w:asciiTheme="minorHAnsi" w:hAnsiTheme="minorHAnsi" w:cstheme="minorHAnsi"/>
          <w:color w:val="auto"/>
        </w:rPr>
      </w:pPr>
    </w:p>
    <w:p w14:paraId="70619BFA" w14:textId="1746E468" w:rsidR="00E91083" w:rsidRPr="006B61F9" w:rsidRDefault="00765ED6" w:rsidP="006B61F9">
      <w:pPr>
        <w:pStyle w:val="NormalWeb"/>
        <w:numPr>
          <w:ilvl w:val="2"/>
          <w:numId w:val="27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6B61F9">
        <w:rPr>
          <w:rFonts w:asciiTheme="minorHAnsi" w:hAnsiTheme="minorHAnsi" w:cstheme="minorHAnsi"/>
          <w:color w:val="auto"/>
        </w:rPr>
        <w:t>Place a metallic probe (</w:t>
      </w:r>
      <w:r w:rsidR="006C15C0" w:rsidRPr="004B7EA8">
        <w:rPr>
          <w:rFonts w:asciiTheme="minorHAnsi" w:hAnsiTheme="minorHAnsi" w:cstheme="minorHAnsi"/>
          <w:i/>
          <w:color w:val="auto"/>
        </w:rPr>
        <w:t>e</w:t>
      </w:r>
      <w:r w:rsidR="004B7EA8" w:rsidRPr="004B7EA8">
        <w:rPr>
          <w:rFonts w:asciiTheme="minorHAnsi" w:hAnsiTheme="minorHAnsi" w:cstheme="minorHAnsi"/>
          <w:i/>
          <w:color w:val="auto"/>
        </w:rPr>
        <w:t>.</w:t>
      </w:r>
      <w:r w:rsidR="006C15C0" w:rsidRPr="004B7EA8">
        <w:rPr>
          <w:rFonts w:asciiTheme="minorHAnsi" w:hAnsiTheme="minorHAnsi" w:cstheme="minorHAnsi"/>
          <w:i/>
          <w:color w:val="auto"/>
        </w:rPr>
        <w:t>g.</w:t>
      </w:r>
      <w:r w:rsidR="006C15C0" w:rsidRPr="006B61F9">
        <w:rPr>
          <w:rFonts w:asciiTheme="minorHAnsi" w:hAnsiTheme="minorHAnsi" w:cstheme="minorHAnsi"/>
          <w:color w:val="auto"/>
        </w:rPr>
        <w:t xml:space="preserve"> </w:t>
      </w:r>
      <w:r w:rsidRPr="006B61F9">
        <w:rPr>
          <w:rFonts w:asciiTheme="minorHAnsi" w:hAnsiTheme="minorHAnsi" w:cstheme="minorHAnsi"/>
          <w:color w:val="auto"/>
        </w:rPr>
        <w:t>Garrett dilator) in the pancreatic duct while taking the pancreatic bites</w:t>
      </w:r>
      <w:r w:rsidR="006C15C0" w:rsidRPr="006B61F9">
        <w:rPr>
          <w:rFonts w:asciiTheme="minorHAnsi" w:hAnsiTheme="minorHAnsi" w:cstheme="minorHAnsi"/>
          <w:color w:val="auto"/>
        </w:rPr>
        <w:t xml:space="preserve"> close to the main pancreatic duct</w:t>
      </w:r>
      <w:r w:rsidRPr="006B61F9">
        <w:rPr>
          <w:rFonts w:asciiTheme="minorHAnsi" w:hAnsiTheme="minorHAnsi" w:cstheme="minorHAnsi"/>
          <w:color w:val="auto"/>
        </w:rPr>
        <w:t>, to make sure that the stitch does not go through the duct.</w:t>
      </w:r>
      <w:r w:rsidR="004B7EA8">
        <w:rPr>
          <w:rFonts w:asciiTheme="minorHAnsi" w:hAnsiTheme="minorHAnsi" w:cstheme="minorHAnsi"/>
          <w:color w:val="auto"/>
        </w:rPr>
        <w:t xml:space="preserve"> </w:t>
      </w:r>
      <w:r w:rsidR="00CB3372" w:rsidRPr="006B61F9">
        <w:rPr>
          <w:rFonts w:asciiTheme="minorHAnsi" w:hAnsiTheme="minorHAnsi" w:cstheme="minorHAnsi"/>
          <w:color w:val="auto"/>
        </w:rPr>
        <w:t xml:space="preserve">Each of these should encompass </w:t>
      </w:r>
      <w:r w:rsidR="00EA7A1A" w:rsidRPr="006B61F9">
        <w:rPr>
          <w:rFonts w:asciiTheme="minorHAnsi" w:hAnsiTheme="minorHAnsi" w:cstheme="minorHAnsi"/>
          <w:color w:val="auto"/>
        </w:rPr>
        <w:t xml:space="preserve">most of the width of </w:t>
      </w:r>
      <w:r w:rsidR="003620DD" w:rsidRPr="006B61F9">
        <w:rPr>
          <w:rFonts w:asciiTheme="minorHAnsi" w:hAnsiTheme="minorHAnsi" w:cstheme="minorHAnsi"/>
          <w:color w:val="auto"/>
        </w:rPr>
        <w:t xml:space="preserve">pancreatic </w:t>
      </w:r>
      <w:r w:rsidR="00EA7A1A" w:rsidRPr="006B61F9">
        <w:rPr>
          <w:rFonts w:asciiTheme="minorHAnsi" w:hAnsiTheme="minorHAnsi" w:cstheme="minorHAnsi"/>
          <w:color w:val="auto"/>
        </w:rPr>
        <w:t>parenchyma on either side of the main pancreatic duct.</w:t>
      </w:r>
    </w:p>
    <w:p w14:paraId="601F217D" w14:textId="77777777" w:rsidR="008014DA" w:rsidRDefault="008014DA" w:rsidP="00DD2FC3">
      <w:pPr>
        <w:pStyle w:val="NormalWeb"/>
        <w:spacing w:before="0" w:beforeAutospacing="0" w:after="0" w:afterAutospacing="0"/>
        <w:ind w:left="720"/>
        <w:contextualSpacing/>
        <w:rPr>
          <w:rFonts w:asciiTheme="minorHAnsi" w:hAnsiTheme="minorHAnsi" w:cstheme="minorHAnsi"/>
          <w:color w:val="auto"/>
        </w:rPr>
      </w:pPr>
    </w:p>
    <w:p w14:paraId="2681BFE8" w14:textId="77777777" w:rsidR="006B61F9" w:rsidRPr="006B61F9" w:rsidRDefault="000C64E7" w:rsidP="00DD2FC3">
      <w:pPr>
        <w:pStyle w:val="NormalWeb"/>
        <w:numPr>
          <w:ilvl w:val="1"/>
          <w:numId w:val="27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F3152F">
        <w:rPr>
          <w:rFonts w:asciiTheme="minorHAnsi" w:hAnsiTheme="minorHAnsi" w:cstheme="minorHAnsi"/>
          <w:b/>
          <w:color w:val="auto"/>
        </w:rPr>
        <w:t>Two silk 3-0 stay sutures (s)</w:t>
      </w:r>
    </w:p>
    <w:p w14:paraId="7C9EEEBB" w14:textId="77777777" w:rsidR="006B61F9" w:rsidRDefault="006B61F9" w:rsidP="006B61F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07D235BA" w14:textId="73F570F2" w:rsidR="003C0191" w:rsidRDefault="00CD224B" w:rsidP="006B61F9">
      <w:pPr>
        <w:pStyle w:val="NormalWeb"/>
        <w:numPr>
          <w:ilvl w:val="2"/>
          <w:numId w:val="27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Attach</w:t>
      </w:r>
      <w:r w:rsidR="001616CA">
        <w:rPr>
          <w:rFonts w:asciiTheme="minorHAnsi" w:hAnsiTheme="minorHAnsi" w:cstheme="minorHAnsi"/>
          <w:color w:val="auto"/>
        </w:rPr>
        <w:t xml:space="preserve"> a French eye needle</w:t>
      </w:r>
      <w:r w:rsidRPr="00CD224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to the previously placed stay stitches on the pancreatic remnant</w:t>
      </w:r>
      <w:r w:rsidR="001616CA">
        <w:rPr>
          <w:rFonts w:asciiTheme="minorHAnsi" w:hAnsiTheme="minorHAnsi" w:cstheme="minorHAnsi"/>
          <w:color w:val="auto"/>
        </w:rPr>
        <w:t xml:space="preserve">, </w:t>
      </w:r>
      <w:r>
        <w:rPr>
          <w:rFonts w:asciiTheme="minorHAnsi" w:hAnsiTheme="minorHAnsi" w:cstheme="minorHAnsi"/>
          <w:color w:val="auto"/>
        </w:rPr>
        <w:t xml:space="preserve">and </w:t>
      </w:r>
      <w:r w:rsidR="001616CA">
        <w:rPr>
          <w:rFonts w:asciiTheme="minorHAnsi" w:hAnsiTheme="minorHAnsi" w:cstheme="minorHAnsi"/>
          <w:color w:val="auto"/>
        </w:rPr>
        <w:t>take a full</w:t>
      </w:r>
      <w:r>
        <w:rPr>
          <w:rFonts w:asciiTheme="minorHAnsi" w:hAnsiTheme="minorHAnsi" w:cstheme="minorHAnsi"/>
          <w:color w:val="auto"/>
        </w:rPr>
        <w:t>-</w:t>
      </w:r>
      <w:r w:rsidR="001616CA">
        <w:rPr>
          <w:rFonts w:asciiTheme="minorHAnsi" w:hAnsiTheme="minorHAnsi" w:cstheme="minorHAnsi"/>
          <w:color w:val="auto"/>
        </w:rPr>
        <w:t>thickness bite</w:t>
      </w:r>
      <w:r>
        <w:rPr>
          <w:rFonts w:asciiTheme="minorHAnsi" w:hAnsiTheme="minorHAnsi" w:cstheme="minorHAnsi"/>
          <w:color w:val="auto"/>
        </w:rPr>
        <w:t>, in-to-out,</w:t>
      </w:r>
      <w:r w:rsidR="001616CA">
        <w:rPr>
          <w:rFonts w:asciiTheme="minorHAnsi" w:hAnsiTheme="minorHAnsi" w:cstheme="minorHAnsi"/>
          <w:color w:val="auto"/>
        </w:rPr>
        <w:t xml:space="preserve"> through the jejunum 1 cm away from the jejunotomy. The purpose of these stitches is to secure the invagination of the corners of the pancreatic remnant deep into the jejunotomy.</w:t>
      </w:r>
      <w:r w:rsidR="004B7EA8">
        <w:rPr>
          <w:rFonts w:asciiTheme="minorHAnsi" w:hAnsiTheme="minorHAnsi" w:cstheme="minorHAnsi"/>
          <w:color w:val="auto"/>
        </w:rPr>
        <w:t xml:space="preserve"> </w:t>
      </w:r>
    </w:p>
    <w:p w14:paraId="22495A6C" w14:textId="77777777" w:rsidR="003C0191" w:rsidRDefault="003C0191" w:rsidP="003C0191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6640F935" w14:textId="76E15DAB" w:rsidR="001616CA" w:rsidRDefault="001616CA" w:rsidP="006B61F9">
      <w:pPr>
        <w:pStyle w:val="NormalWeb"/>
        <w:numPr>
          <w:ilvl w:val="2"/>
          <w:numId w:val="27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After placing stitches </w:t>
      </w:r>
      <w:r w:rsidR="000B7802">
        <w:rPr>
          <w:rFonts w:asciiTheme="minorHAnsi" w:hAnsiTheme="minorHAnsi" w:cstheme="minorHAnsi"/>
          <w:color w:val="auto"/>
        </w:rPr>
        <w:t>#</w:t>
      </w:r>
      <w:r>
        <w:rPr>
          <w:rFonts w:asciiTheme="minorHAnsi" w:hAnsiTheme="minorHAnsi" w:cstheme="minorHAnsi"/>
          <w:color w:val="auto"/>
        </w:rPr>
        <w:t xml:space="preserve">1-3, </w:t>
      </w:r>
      <w:r w:rsidR="00CF638C">
        <w:rPr>
          <w:rFonts w:asciiTheme="minorHAnsi" w:hAnsiTheme="minorHAnsi" w:cstheme="minorHAnsi"/>
          <w:color w:val="auto"/>
        </w:rPr>
        <w:t>pull</w:t>
      </w:r>
      <w:r w:rsidR="00FF46FA">
        <w:rPr>
          <w:rFonts w:asciiTheme="minorHAnsi" w:hAnsiTheme="minorHAnsi" w:cstheme="minorHAnsi"/>
          <w:color w:val="auto"/>
        </w:rPr>
        <w:t xml:space="preserve"> taut</w:t>
      </w:r>
      <w:r w:rsidR="00CF638C">
        <w:rPr>
          <w:rFonts w:asciiTheme="minorHAnsi" w:hAnsiTheme="minorHAnsi" w:cstheme="minorHAnsi"/>
          <w:color w:val="auto"/>
        </w:rPr>
        <w:t xml:space="preserve"> on the s and u stitches to invaginate the pancreatic remnant in</w:t>
      </w:r>
      <w:r w:rsidR="00FF46FA">
        <w:rPr>
          <w:rFonts w:asciiTheme="minorHAnsi" w:hAnsiTheme="minorHAnsi" w:cstheme="minorHAnsi"/>
          <w:color w:val="auto"/>
        </w:rPr>
        <w:t>to</w:t>
      </w:r>
      <w:r w:rsidR="00CF638C">
        <w:rPr>
          <w:rFonts w:asciiTheme="minorHAnsi" w:hAnsiTheme="minorHAnsi" w:cstheme="minorHAnsi"/>
          <w:color w:val="auto"/>
        </w:rPr>
        <w:t xml:space="preserve"> the jejunotomy</w:t>
      </w:r>
      <w:r w:rsidR="004B7EA8">
        <w:rPr>
          <w:rFonts w:asciiTheme="minorHAnsi" w:hAnsiTheme="minorHAnsi" w:cstheme="minorHAnsi"/>
          <w:color w:val="auto"/>
        </w:rPr>
        <w:t>,</w:t>
      </w:r>
      <w:r w:rsidR="00CF638C">
        <w:rPr>
          <w:rFonts w:asciiTheme="minorHAnsi" w:hAnsiTheme="minorHAnsi" w:cstheme="minorHAnsi"/>
          <w:color w:val="auto"/>
        </w:rPr>
        <w:t xml:space="preserve"> then </w:t>
      </w:r>
      <w:r>
        <w:rPr>
          <w:rFonts w:asciiTheme="minorHAnsi" w:hAnsiTheme="minorHAnsi" w:cstheme="minorHAnsi"/>
          <w:color w:val="auto"/>
        </w:rPr>
        <w:t>proceed with tying them</w:t>
      </w:r>
      <w:r w:rsidR="00CF638C">
        <w:rPr>
          <w:rFonts w:asciiTheme="minorHAnsi" w:hAnsiTheme="minorHAnsi" w:cstheme="minorHAnsi"/>
          <w:color w:val="auto"/>
        </w:rPr>
        <w:t xml:space="preserve"> in the following order: u then s then </w:t>
      </w:r>
      <w:proofErr w:type="spellStart"/>
      <w:r w:rsidR="00CF638C">
        <w:rPr>
          <w:rFonts w:asciiTheme="minorHAnsi" w:hAnsiTheme="minorHAnsi" w:cstheme="minorHAnsi"/>
          <w:color w:val="auto"/>
        </w:rPr>
        <w:t>cw</w:t>
      </w:r>
      <w:proofErr w:type="spellEnd"/>
      <w:r w:rsidR="00CF638C">
        <w:rPr>
          <w:rFonts w:asciiTheme="minorHAnsi" w:hAnsiTheme="minorHAnsi" w:cstheme="minorHAnsi"/>
          <w:color w:val="auto"/>
        </w:rPr>
        <w:t xml:space="preserve"> </w:t>
      </w:r>
      <w:r w:rsidR="00CF638C" w:rsidRPr="00D67135">
        <w:rPr>
          <w:rFonts w:asciiTheme="minorHAnsi" w:hAnsiTheme="minorHAnsi" w:cstheme="minorHAnsi"/>
          <w:color w:val="auto"/>
        </w:rPr>
        <w:t>(</w:t>
      </w:r>
      <w:r w:rsidR="004B7EA8" w:rsidRPr="004B7EA8">
        <w:rPr>
          <w:rFonts w:asciiTheme="minorHAnsi" w:hAnsiTheme="minorHAnsi" w:cstheme="minorHAnsi"/>
          <w:b/>
          <w:color w:val="auto"/>
        </w:rPr>
        <w:t>Figure 1C</w:t>
      </w:r>
      <w:r w:rsidR="00CF638C" w:rsidRPr="00D67135">
        <w:rPr>
          <w:rFonts w:asciiTheme="minorHAnsi" w:hAnsiTheme="minorHAnsi" w:cstheme="minorHAnsi"/>
          <w:color w:val="auto"/>
        </w:rPr>
        <w:t xml:space="preserve">, </w:t>
      </w:r>
      <w:r w:rsidR="00CF638C" w:rsidRPr="004B7EA8">
        <w:rPr>
          <w:rFonts w:asciiTheme="minorHAnsi" w:hAnsiTheme="minorHAnsi" w:cstheme="minorHAnsi"/>
          <w:b/>
          <w:color w:val="auto"/>
        </w:rPr>
        <w:t>1D</w:t>
      </w:r>
      <w:r w:rsidR="00CF638C">
        <w:rPr>
          <w:rFonts w:asciiTheme="minorHAnsi" w:hAnsiTheme="minorHAnsi" w:cstheme="minorHAnsi"/>
          <w:color w:val="auto"/>
        </w:rPr>
        <w:t xml:space="preserve">). </w:t>
      </w:r>
      <w:r w:rsidR="00CF638C" w:rsidRPr="00D67135">
        <w:rPr>
          <w:rFonts w:asciiTheme="minorHAnsi" w:hAnsiTheme="minorHAnsi" w:cstheme="minorHAnsi"/>
          <w:color w:val="auto"/>
        </w:rPr>
        <w:t xml:space="preserve">The </w:t>
      </w:r>
      <w:r w:rsidR="00CF638C">
        <w:rPr>
          <w:rFonts w:asciiTheme="minorHAnsi" w:hAnsiTheme="minorHAnsi" w:cstheme="minorHAnsi"/>
          <w:color w:val="auto"/>
        </w:rPr>
        <w:t xml:space="preserve">jejunum </w:t>
      </w:r>
      <w:r w:rsidR="00CF638C" w:rsidRPr="00D67135">
        <w:rPr>
          <w:rFonts w:asciiTheme="minorHAnsi" w:hAnsiTheme="minorHAnsi" w:cstheme="minorHAnsi"/>
          <w:color w:val="auto"/>
        </w:rPr>
        <w:t xml:space="preserve">should now look much like a colonial wig fitted snugly around </w:t>
      </w:r>
      <w:r w:rsidR="00CF638C" w:rsidRPr="00D67135">
        <w:rPr>
          <w:rFonts w:asciiTheme="minorHAnsi" w:hAnsiTheme="minorHAnsi" w:cstheme="minorHAnsi"/>
          <w:color w:val="auto"/>
        </w:rPr>
        <w:lastRenderedPageBreak/>
        <w:t>the side</w:t>
      </w:r>
      <w:r w:rsidR="004240E8">
        <w:rPr>
          <w:rFonts w:asciiTheme="minorHAnsi" w:hAnsiTheme="minorHAnsi" w:cstheme="minorHAnsi"/>
          <w:color w:val="auto"/>
        </w:rPr>
        <w:t>s</w:t>
      </w:r>
      <w:r w:rsidR="00CF638C" w:rsidRPr="00D67135">
        <w:rPr>
          <w:rFonts w:asciiTheme="minorHAnsi" w:hAnsiTheme="minorHAnsi" w:cstheme="minorHAnsi"/>
          <w:color w:val="auto"/>
        </w:rPr>
        <w:t xml:space="preserve"> of a </w:t>
      </w:r>
      <w:r w:rsidR="00A27836">
        <w:rPr>
          <w:rFonts w:asciiTheme="minorHAnsi" w:hAnsiTheme="minorHAnsi" w:cstheme="minorHAnsi"/>
          <w:color w:val="auto"/>
        </w:rPr>
        <w:t>c</w:t>
      </w:r>
      <w:r w:rsidR="00CF638C" w:rsidRPr="00D67135">
        <w:rPr>
          <w:rFonts w:asciiTheme="minorHAnsi" w:hAnsiTheme="minorHAnsi" w:cstheme="minorHAnsi"/>
          <w:color w:val="auto"/>
        </w:rPr>
        <w:t>olonial Whig’s head.</w:t>
      </w:r>
      <w:r w:rsidR="004B7EA8">
        <w:rPr>
          <w:rFonts w:asciiTheme="minorHAnsi" w:hAnsiTheme="minorHAnsi" w:cstheme="minorHAnsi"/>
          <w:color w:val="auto"/>
        </w:rPr>
        <w:t xml:space="preserve"> </w:t>
      </w:r>
    </w:p>
    <w:p w14:paraId="72C78BFA" w14:textId="77777777" w:rsidR="00CD224B" w:rsidRDefault="00CD224B" w:rsidP="00DD2FC3">
      <w:pPr>
        <w:pStyle w:val="NormalWeb"/>
        <w:spacing w:before="0" w:beforeAutospacing="0" w:after="0" w:afterAutospacing="0"/>
        <w:ind w:left="720"/>
        <w:contextualSpacing/>
        <w:rPr>
          <w:rFonts w:asciiTheme="minorHAnsi" w:hAnsiTheme="minorHAnsi" w:cstheme="minorHAnsi"/>
          <w:color w:val="auto"/>
        </w:rPr>
      </w:pPr>
    </w:p>
    <w:p w14:paraId="4133850E" w14:textId="77777777" w:rsidR="006B61F9" w:rsidRPr="006B61F9" w:rsidRDefault="001616CA" w:rsidP="00DD2FC3">
      <w:pPr>
        <w:pStyle w:val="NormalWeb"/>
        <w:numPr>
          <w:ilvl w:val="1"/>
          <w:numId w:val="27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F3152F">
        <w:rPr>
          <w:rFonts w:asciiTheme="minorHAnsi" w:hAnsiTheme="minorHAnsi" w:cstheme="minorHAnsi"/>
          <w:b/>
          <w:color w:val="auto"/>
        </w:rPr>
        <w:t>Several interrupted 3-0 silk sutures provide a final outer-layer (o)</w:t>
      </w:r>
    </w:p>
    <w:p w14:paraId="1A923D8D" w14:textId="77777777" w:rsidR="006B61F9" w:rsidRDefault="006B61F9" w:rsidP="006B61F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781D56B2" w14:textId="73676FAD" w:rsidR="001616CA" w:rsidRDefault="001616CA" w:rsidP="006B61F9">
      <w:pPr>
        <w:pStyle w:val="NormalWeb"/>
        <w:numPr>
          <w:ilvl w:val="2"/>
          <w:numId w:val="27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Place these stitches</w:t>
      </w:r>
      <w:r w:rsidR="00CF638C">
        <w:rPr>
          <w:rFonts w:asciiTheme="minorHAnsi" w:hAnsiTheme="minorHAnsi" w:cstheme="minorHAnsi"/>
          <w:color w:val="auto"/>
        </w:rPr>
        <w:t xml:space="preserve"> </w:t>
      </w:r>
      <w:r w:rsidR="00A27836">
        <w:rPr>
          <w:rFonts w:asciiTheme="minorHAnsi" w:hAnsiTheme="minorHAnsi" w:cstheme="minorHAnsi"/>
          <w:color w:val="auto"/>
        </w:rPr>
        <w:t xml:space="preserve">very </w:t>
      </w:r>
      <w:r w:rsidR="00CF638C">
        <w:rPr>
          <w:rFonts w:asciiTheme="minorHAnsi" w:hAnsiTheme="minorHAnsi" w:cstheme="minorHAnsi"/>
          <w:color w:val="auto"/>
        </w:rPr>
        <w:t xml:space="preserve">closely together </w:t>
      </w:r>
      <w:r w:rsidR="002951EA">
        <w:rPr>
          <w:rFonts w:asciiTheme="minorHAnsi" w:hAnsiTheme="minorHAnsi" w:cstheme="minorHAnsi"/>
          <w:color w:val="auto"/>
        </w:rPr>
        <w:t xml:space="preserve">in a vertical fashion </w:t>
      </w:r>
      <w:r w:rsidR="00CF638C">
        <w:rPr>
          <w:rFonts w:asciiTheme="minorHAnsi" w:hAnsiTheme="minorHAnsi" w:cstheme="minorHAnsi"/>
          <w:color w:val="auto"/>
        </w:rPr>
        <w:t xml:space="preserve">between the anterior border of the pancreatic remnant and the </w:t>
      </w:r>
      <w:r w:rsidR="00A27836">
        <w:rPr>
          <w:rFonts w:asciiTheme="minorHAnsi" w:hAnsiTheme="minorHAnsi" w:cstheme="minorHAnsi"/>
          <w:color w:val="auto"/>
        </w:rPr>
        <w:t xml:space="preserve">cut edge of </w:t>
      </w:r>
      <w:r w:rsidR="00FF46FA">
        <w:rPr>
          <w:rFonts w:asciiTheme="minorHAnsi" w:hAnsiTheme="minorHAnsi" w:cstheme="minorHAnsi"/>
          <w:color w:val="auto"/>
        </w:rPr>
        <w:t xml:space="preserve">the jejunum </w:t>
      </w:r>
      <w:r w:rsidR="00A27836">
        <w:rPr>
          <w:rFonts w:asciiTheme="minorHAnsi" w:hAnsiTheme="minorHAnsi" w:cstheme="minorHAnsi"/>
          <w:color w:val="auto"/>
        </w:rPr>
        <w:t xml:space="preserve">to </w:t>
      </w:r>
      <w:r w:rsidR="00FF46FA">
        <w:rPr>
          <w:rFonts w:asciiTheme="minorHAnsi" w:hAnsiTheme="minorHAnsi" w:cstheme="minorHAnsi"/>
          <w:color w:val="auto"/>
        </w:rPr>
        <w:t>hermetically seal the</w:t>
      </w:r>
      <w:r w:rsidR="00FF46FA" w:rsidRPr="00D67135">
        <w:rPr>
          <w:rFonts w:asciiTheme="minorHAnsi" w:hAnsiTheme="minorHAnsi" w:cstheme="minorHAnsi"/>
          <w:color w:val="auto"/>
        </w:rPr>
        <w:t xml:space="preserve"> redundant cuff of jejunum remaining after tying the </w:t>
      </w:r>
      <w:r w:rsidR="00A27836">
        <w:rPr>
          <w:rFonts w:asciiTheme="minorHAnsi" w:hAnsiTheme="minorHAnsi" w:cstheme="minorHAnsi"/>
          <w:color w:val="auto"/>
        </w:rPr>
        <w:t>u</w:t>
      </w:r>
      <w:r w:rsidR="00FF46FA" w:rsidRPr="00D67135">
        <w:rPr>
          <w:rFonts w:asciiTheme="minorHAnsi" w:hAnsiTheme="minorHAnsi" w:cstheme="minorHAnsi"/>
          <w:color w:val="auto"/>
        </w:rPr>
        <w:t xml:space="preserve"> sutures to pancreatic capsule</w:t>
      </w:r>
      <w:r w:rsidR="00FF46FA">
        <w:rPr>
          <w:rFonts w:asciiTheme="minorHAnsi" w:hAnsiTheme="minorHAnsi" w:cstheme="minorHAnsi"/>
          <w:color w:val="auto"/>
        </w:rPr>
        <w:t xml:space="preserve"> (</w:t>
      </w:r>
      <w:r w:rsidR="004B7EA8" w:rsidRPr="004B7EA8">
        <w:rPr>
          <w:rFonts w:asciiTheme="minorHAnsi" w:hAnsiTheme="minorHAnsi" w:cstheme="minorHAnsi"/>
          <w:b/>
          <w:color w:val="auto"/>
        </w:rPr>
        <w:t>Figure 1</w:t>
      </w:r>
      <w:r w:rsidR="00FF46FA">
        <w:rPr>
          <w:rFonts w:asciiTheme="minorHAnsi" w:hAnsiTheme="minorHAnsi" w:cstheme="minorHAnsi"/>
          <w:color w:val="auto"/>
        </w:rPr>
        <w:t>). T</w:t>
      </w:r>
      <w:r w:rsidR="002951EA">
        <w:rPr>
          <w:rFonts w:asciiTheme="minorHAnsi" w:hAnsiTheme="minorHAnsi" w:cstheme="minorHAnsi"/>
          <w:color w:val="auto"/>
        </w:rPr>
        <w:t>wo of t</w:t>
      </w:r>
      <w:r w:rsidR="00FF46FA">
        <w:rPr>
          <w:rFonts w:asciiTheme="minorHAnsi" w:hAnsiTheme="minorHAnsi" w:cstheme="minorHAnsi"/>
          <w:color w:val="auto"/>
        </w:rPr>
        <w:t>hese stitches may</w:t>
      </w:r>
      <w:r w:rsidR="004240E8">
        <w:rPr>
          <w:rFonts w:asciiTheme="minorHAnsi" w:hAnsiTheme="minorHAnsi" w:cstheme="minorHAnsi"/>
          <w:color w:val="auto"/>
        </w:rPr>
        <w:t xml:space="preserve"> </w:t>
      </w:r>
      <w:r w:rsidR="00FF46FA">
        <w:rPr>
          <w:rFonts w:asciiTheme="minorHAnsi" w:hAnsiTheme="minorHAnsi" w:cstheme="minorHAnsi"/>
          <w:color w:val="auto"/>
        </w:rPr>
        <w:t>be placed posteriorly as well</w:t>
      </w:r>
      <w:r w:rsidR="002951EA">
        <w:rPr>
          <w:rFonts w:asciiTheme="minorHAnsi" w:hAnsiTheme="minorHAnsi" w:cstheme="minorHAnsi"/>
          <w:color w:val="auto"/>
        </w:rPr>
        <w:t>, typically in a horizontal fashion, either now or prior to placing the sutures in steps 3.1-3.3 above</w:t>
      </w:r>
      <w:r w:rsidR="00FF46FA">
        <w:rPr>
          <w:rFonts w:asciiTheme="minorHAnsi" w:hAnsiTheme="minorHAnsi" w:cstheme="minorHAnsi"/>
          <w:color w:val="auto"/>
        </w:rPr>
        <w:t>.</w:t>
      </w:r>
    </w:p>
    <w:p w14:paraId="2E577581" w14:textId="77777777" w:rsidR="00F3152F" w:rsidRPr="000C64E7" w:rsidRDefault="00F3152F" w:rsidP="00DD2FC3">
      <w:pPr>
        <w:pStyle w:val="NormalWeb"/>
        <w:spacing w:before="0" w:beforeAutospacing="0" w:after="0" w:afterAutospacing="0"/>
        <w:ind w:left="720"/>
        <w:contextualSpacing/>
        <w:rPr>
          <w:rFonts w:asciiTheme="minorHAnsi" w:hAnsiTheme="minorHAnsi" w:cstheme="minorHAnsi"/>
          <w:color w:val="auto"/>
        </w:rPr>
      </w:pPr>
    </w:p>
    <w:p w14:paraId="0B5C640F" w14:textId="340BD0B7" w:rsidR="00636D49" w:rsidRPr="006B61F9" w:rsidRDefault="00683ACB" w:rsidP="00DD2FC3">
      <w:pPr>
        <w:pStyle w:val="NormalWeb"/>
        <w:numPr>
          <w:ilvl w:val="0"/>
          <w:numId w:val="27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bookmarkStart w:id="1" w:name="_Hlk508633366"/>
      <w:r w:rsidRPr="006B61F9">
        <w:rPr>
          <w:rFonts w:asciiTheme="minorHAnsi" w:hAnsiTheme="minorHAnsi" w:cstheme="minorHAnsi"/>
          <w:b/>
          <w:color w:val="auto"/>
        </w:rPr>
        <w:t>Placement of omental wrap</w:t>
      </w:r>
    </w:p>
    <w:p w14:paraId="1311507D" w14:textId="77777777" w:rsidR="00636D49" w:rsidRPr="00636D49" w:rsidRDefault="00636D49" w:rsidP="00636D4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7A80C3F8" w14:textId="0D320F80" w:rsidR="006B61F9" w:rsidRDefault="00FF46FA" w:rsidP="00636D49">
      <w:pPr>
        <w:pStyle w:val="NormalWeb"/>
        <w:numPr>
          <w:ilvl w:val="1"/>
          <w:numId w:val="27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6B61F9">
        <w:rPr>
          <w:rFonts w:asciiTheme="minorHAnsi" w:hAnsiTheme="minorHAnsi" w:cstheme="minorHAnsi"/>
          <w:color w:val="auto"/>
        </w:rPr>
        <w:t xml:space="preserve">Wrap the </w:t>
      </w:r>
      <w:bookmarkEnd w:id="1"/>
      <w:r w:rsidR="004D2994" w:rsidRPr="00D67135">
        <w:rPr>
          <w:rFonts w:asciiTheme="minorHAnsi" w:hAnsiTheme="minorHAnsi" w:cstheme="minorHAnsi"/>
          <w:color w:val="auto"/>
        </w:rPr>
        <w:t xml:space="preserve">PJ </w:t>
      </w:r>
      <w:r>
        <w:rPr>
          <w:rFonts w:asciiTheme="minorHAnsi" w:hAnsiTheme="minorHAnsi" w:cstheme="minorHAnsi"/>
          <w:color w:val="auto"/>
        </w:rPr>
        <w:t xml:space="preserve">anastomosis with </w:t>
      </w:r>
      <w:r w:rsidR="00956DC5" w:rsidRPr="00D67135">
        <w:rPr>
          <w:rFonts w:asciiTheme="minorHAnsi" w:hAnsiTheme="minorHAnsi" w:cstheme="minorHAnsi"/>
          <w:color w:val="auto"/>
        </w:rPr>
        <w:t xml:space="preserve">a harvested tongue of </w:t>
      </w:r>
      <w:r w:rsidR="004D2994" w:rsidRPr="00D67135">
        <w:rPr>
          <w:rFonts w:asciiTheme="minorHAnsi" w:hAnsiTheme="minorHAnsi" w:cstheme="minorHAnsi"/>
          <w:color w:val="auto"/>
        </w:rPr>
        <w:t xml:space="preserve">healthy </w:t>
      </w:r>
      <w:proofErr w:type="spellStart"/>
      <w:r w:rsidR="00956DC5" w:rsidRPr="00D67135">
        <w:rPr>
          <w:rFonts w:asciiTheme="minorHAnsi" w:hAnsiTheme="minorHAnsi" w:cstheme="minorHAnsi"/>
          <w:color w:val="auto"/>
        </w:rPr>
        <w:t>omentum</w:t>
      </w:r>
      <w:proofErr w:type="spellEnd"/>
      <w:r w:rsidR="00956DC5" w:rsidRPr="00D67135">
        <w:rPr>
          <w:rFonts w:asciiTheme="minorHAnsi" w:hAnsiTheme="minorHAnsi" w:cstheme="minorHAnsi"/>
          <w:color w:val="auto"/>
        </w:rPr>
        <w:t xml:space="preserve">. </w:t>
      </w:r>
      <w:proofErr w:type="gramStart"/>
      <w:r>
        <w:rPr>
          <w:rFonts w:asciiTheme="minorHAnsi" w:hAnsiTheme="minorHAnsi" w:cstheme="minorHAnsi"/>
          <w:color w:val="auto"/>
        </w:rPr>
        <w:t>Place t</w:t>
      </w:r>
      <w:r w:rsidR="00956DC5" w:rsidRPr="00D67135">
        <w:rPr>
          <w:rFonts w:asciiTheme="minorHAnsi" w:hAnsiTheme="minorHAnsi" w:cstheme="minorHAnsi"/>
          <w:color w:val="auto"/>
        </w:rPr>
        <w:t>wo 19-F</w:t>
      </w:r>
      <w:r w:rsidR="00F21BC1" w:rsidRPr="00D67135">
        <w:rPr>
          <w:rFonts w:asciiTheme="minorHAnsi" w:hAnsiTheme="minorHAnsi" w:cstheme="minorHAnsi"/>
          <w:color w:val="auto"/>
        </w:rPr>
        <w:t xml:space="preserve"> </w:t>
      </w:r>
      <w:r w:rsidR="00956DC5" w:rsidRPr="00D67135">
        <w:rPr>
          <w:rFonts w:asciiTheme="minorHAnsi" w:hAnsiTheme="minorHAnsi" w:cstheme="minorHAnsi"/>
          <w:color w:val="auto"/>
        </w:rPr>
        <w:t>round,</w:t>
      </w:r>
      <w:proofErr w:type="gramEnd"/>
      <w:r w:rsidR="00956DC5" w:rsidRPr="00D67135">
        <w:rPr>
          <w:rFonts w:asciiTheme="minorHAnsi" w:hAnsiTheme="minorHAnsi" w:cstheme="minorHAnsi"/>
          <w:color w:val="auto"/>
        </w:rPr>
        <w:t xml:space="preserve"> fluted (</w:t>
      </w:r>
      <w:proofErr w:type="spellStart"/>
      <w:r w:rsidR="00956DC5" w:rsidRPr="00D67135">
        <w:rPr>
          <w:rFonts w:asciiTheme="minorHAnsi" w:hAnsiTheme="minorHAnsi" w:cstheme="minorHAnsi"/>
          <w:color w:val="auto"/>
        </w:rPr>
        <w:t>eg</w:t>
      </w:r>
      <w:proofErr w:type="spellEnd"/>
      <w:r w:rsidR="00956DC5" w:rsidRPr="00D67135">
        <w:rPr>
          <w:rFonts w:asciiTheme="minorHAnsi" w:hAnsiTheme="minorHAnsi" w:cstheme="minorHAnsi"/>
          <w:color w:val="auto"/>
        </w:rPr>
        <w:t>, Blake) drains</w:t>
      </w:r>
      <w:r w:rsidR="00F21BC1" w:rsidRPr="00D67135">
        <w:rPr>
          <w:rFonts w:asciiTheme="minorHAnsi" w:hAnsiTheme="minorHAnsi" w:cstheme="minorHAnsi"/>
          <w:color w:val="auto"/>
        </w:rPr>
        <w:t xml:space="preserve"> </w:t>
      </w:r>
      <w:r w:rsidR="00956DC5" w:rsidRPr="00D67135">
        <w:rPr>
          <w:rFonts w:asciiTheme="minorHAnsi" w:hAnsiTheme="minorHAnsi" w:cstheme="minorHAnsi"/>
          <w:color w:val="auto"/>
        </w:rPr>
        <w:t>near, b</w:t>
      </w:r>
      <w:r w:rsidR="004D2994" w:rsidRPr="00D67135">
        <w:rPr>
          <w:rFonts w:asciiTheme="minorHAnsi" w:hAnsiTheme="minorHAnsi" w:cstheme="minorHAnsi"/>
          <w:color w:val="auto"/>
        </w:rPr>
        <w:t xml:space="preserve">ut not touching, the anastomosis (the </w:t>
      </w:r>
      <w:r w:rsidR="00956DC5" w:rsidRPr="00D67135">
        <w:rPr>
          <w:rFonts w:asciiTheme="minorHAnsi" w:hAnsiTheme="minorHAnsi" w:cstheme="minorHAnsi"/>
          <w:color w:val="auto"/>
        </w:rPr>
        <w:t>omental flap</w:t>
      </w:r>
      <w:r w:rsidR="004D2994" w:rsidRPr="00D67135">
        <w:rPr>
          <w:rFonts w:asciiTheme="minorHAnsi" w:hAnsiTheme="minorHAnsi" w:cstheme="minorHAnsi"/>
          <w:color w:val="auto"/>
        </w:rPr>
        <w:t xml:space="preserve"> serves in part to protect the PJ from the drains)</w:t>
      </w:r>
      <w:r w:rsidR="00956DC5" w:rsidRPr="00D67135">
        <w:rPr>
          <w:rFonts w:asciiTheme="minorHAnsi" w:hAnsiTheme="minorHAnsi" w:cstheme="minorHAnsi"/>
          <w:color w:val="auto"/>
        </w:rPr>
        <w:t>.</w:t>
      </w:r>
      <w:r w:rsidR="004B7EA8">
        <w:rPr>
          <w:rFonts w:asciiTheme="minorHAnsi" w:hAnsiTheme="minorHAnsi" w:cstheme="minorHAnsi"/>
          <w:color w:val="auto"/>
        </w:rPr>
        <w:t xml:space="preserve"> </w:t>
      </w:r>
    </w:p>
    <w:p w14:paraId="570DACA2" w14:textId="77777777" w:rsidR="006B61F9" w:rsidRDefault="006B61F9" w:rsidP="006B61F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2D9A36DD" w14:textId="06882E70" w:rsidR="00662CB1" w:rsidRDefault="006B61F9" w:rsidP="00636D49">
      <w:pPr>
        <w:pStyle w:val="NormalWeb"/>
        <w:numPr>
          <w:ilvl w:val="1"/>
          <w:numId w:val="27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Perform t</w:t>
      </w:r>
      <w:r w:rsidR="009D2540" w:rsidRPr="00D67135">
        <w:rPr>
          <w:rFonts w:asciiTheme="minorHAnsi" w:hAnsiTheme="minorHAnsi" w:cstheme="minorHAnsi"/>
          <w:color w:val="auto"/>
        </w:rPr>
        <w:t xml:space="preserve">he remainder of the reconstruction, viz, the hepaticojejunostomy and the </w:t>
      </w:r>
      <w:r w:rsidR="00740F69" w:rsidRPr="00D67135">
        <w:rPr>
          <w:rFonts w:asciiTheme="minorHAnsi" w:hAnsiTheme="minorHAnsi" w:cstheme="minorHAnsi"/>
          <w:color w:val="auto"/>
        </w:rPr>
        <w:t xml:space="preserve">gastro- or duodenojejunostomy, as previously </w:t>
      </w:r>
      <w:r w:rsidR="0065687D" w:rsidRPr="00D67135">
        <w:rPr>
          <w:rFonts w:asciiTheme="minorHAnsi" w:hAnsiTheme="minorHAnsi" w:cstheme="minorHAnsi"/>
          <w:color w:val="auto"/>
        </w:rPr>
        <w:t>described.</w:t>
      </w:r>
      <w:r w:rsidR="0065687D" w:rsidRPr="00D67135">
        <w:rPr>
          <w:rFonts w:asciiTheme="minorHAnsi" w:hAnsiTheme="minorHAnsi" w:cstheme="minorHAnsi"/>
          <w:color w:val="auto"/>
          <w:vertAlign w:val="superscript"/>
        </w:rPr>
        <w:t>7</w:t>
      </w:r>
      <w:r w:rsidR="0065687D" w:rsidRPr="00D67135">
        <w:rPr>
          <w:rFonts w:asciiTheme="minorHAnsi" w:hAnsiTheme="minorHAnsi" w:cstheme="minorHAnsi"/>
          <w:color w:val="auto"/>
        </w:rPr>
        <w:t xml:space="preserve"> </w:t>
      </w:r>
    </w:p>
    <w:p w14:paraId="5F48C2E3" w14:textId="77777777" w:rsidR="00662CB1" w:rsidRDefault="00662CB1" w:rsidP="00DD2FC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6BAC86DE" w14:textId="3317F1CC" w:rsidR="00636D49" w:rsidRDefault="00683ACB" w:rsidP="00DD2FC3">
      <w:pPr>
        <w:pStyle w:val="NormalWeb"/>
        <w:numPr>
          <w:ilvl w:val="0"/>
          <w:numId w:val="27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DD2FC3">
        <w:rPr>
          <w:rFonts w:asciiTheme="minorHAnsi" w:hAnsiTheme="minorHAnsi" w:cstheme="minorHAnsi"/>
          <w:b/>
          <w:color w:val="auto"/>
        </w:rPr>
        <w:t xml:space="preserve">Optional </w:t>
      </w:r>
      <w:r w:rsidR="00C571DB" w:rsidRPr="00DD2FC3">
        <w:rPr>
          <w:rFonts w:asciiTheme="minorHAnsi" w:hAnsiTheme="minorHAnsi" w:cstheme="minorHAnsi"/>
          <w:b/>
          <w:color w:val="auto"/>
        </w:rPr>
        <w:t>adjuncts</w:t>
      </w:r>
      <w:r w:rsidR="004B7EA8">
        <w:rPr>
          <w:rFonts w:asciiTheme="minorHAnsi" w:hAnsiTheme="minorHAnsi" w:cstheme="minorHAnsi"/>
          <w:b/>
          <w:color w:val="auto"/>
        </w:rPr>
        <w:t xml:space="preserve"> </w:t>
      </w:r>
    </w:p>
    <w:p w14:paraId="1BCFFE9A" w14:textId="77777777" w:rsidR="00636D49" w:rsidRDefault="00636D49" w:rsidP="00636D4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2D4E9986" w14:textId="7197E527" w:rsidR="00F60240" w:rsidRDefault="0065687D" w:rsidP="006B61F9">
      <w:pPr>
        <w:pStyle w:val="NormalWeb"/>
        <w:numPr>
          <w:ilvl w:val="1"/>
          <w:numId w:val="27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D67135">
        <w:rPr>
          <w:rFonts w:asciiTheme="minorHAnsi" w:hAnsiTheme="minorHAnsi" w:cstheme="minorHAnsi"/>
          <w:color w:val="auto"/>
        </w:rPr>
        <w:t>In case</w:t>
      </w:r>
      <w:r w:rsidR="002951EA">
        <w:rPr>
          <w:rFonts w:asciiTheme="minorHAnsi" w:hAnsiTheme="minorHAnsi" w:cstheme="minorHAnsi"/>
          <w:color w:val="auto"/>
        </w:rPr>
        <w:t xml:space="preserve">s with </w:t>
      </w:r>
      <w:r w:rsidRPr="00D67135">
        <w:rPr>
          <w:rFonts w:asciiTheme="minorHAnsi" w:hAnsiTheme="minorHAnsi" w:cstheme="minorHAnsi"/>
          <w:color w:val="auto"/>
        </w:rPr>
        <w:t xml:space="preserve">high-risk features, such as soft pancreas parenchyma, </w:t>
      </w:r>
      <w:r w:rsidR="001272F9">
        <w:rPr>
          <w:rFonts w:asciiTheme="minorHAnsi" w:hAnsiTheme="minorHAnsi" w:cstheme="minorHAnsi"/>
          <w:color w:val="auto"/>
        </w:rPr>
        <w:t>consider</w:t>
      </w:r>
      <w:r w:rsidRPr="00D67135">
        <w:rPr>
          <w:rFonts w:asciiTheme="minorHAnsi" w:hAnsiTheme="minorHAnsi" w:cstheme="minorHAnsi"/>
          <w:color w:val="auto"/>
        </w:rPr>
        <w:t xml:space="preserve"> decompress</w:t>
      </w:r>
      <w:r w:rsidR="001272F9">
        <w:rPr>
          <w:rFonts w:asciiTheme="minorHAnsi" w:hAnsiTheme="minorHAnsi" w:cstheme="minorHAnsi"/>
          <w:color w:val="auto"/>
        </w:rPr>
        <w:t>ing</w:t>
      </w:r>
      <w:r w:rsidRPr="00D67135">
        <w:rPr>
          <w:rFonts w:asciiTheme="minorHAnsi" w:hAnsiTheme="minorHAnsi" w:cstheme="minorHAnsi"/>
          <w:color w:val="auto"/>
        </w:rPr>
        <w:t xml:space="preserve"> the </w:t>
      </w:r>
      <w:proofErr w:type="spellStart"/>
      <w:r w:rsidRPr="00D67135">
        <w:rPr>
          <w:rFonts w:asciiTheme="minorHAnsi" w:hAnsiTheme="minorHAnsi" w:cstheme="minorHAnsi"/>
          <w:color w:val="auto"/>
        </w:rPr>
        <w:t>bilopancreatic</w:t>
      </w:r>
      <w:proofErr w:type="spellEnd"/>
      <w:r w:rsidRPr="00D67135">
        <w:rPr>
          <w:rFonts w:asciiTheme="minorHAnsi" w:hAnsiTheme="minorHAnsi" w:cstheme="minorHAnsi"/>
          <w:color w:val="auto"/>
        </w:rPr>
        <w:t xml:space="preserve"> limb, </w:t>
      </w:r>
      <w:r w:rsidRPr="004B7EA8">
        <w:rPr>
          <w:rFonts w:asciiTheme="minorHAnsi" w:hAnsiTheme="minorHAnsi" w:cstheme="minorHAnsi"/>
          <w:i/>
          <w:color w:val="auto"/>
        </w:rPr>
        <w:t>e</w:t>
      </w:r>
      <w:r w:rsidR="004B7EA8" w:rsidRPr="004B7EA8">
        <w:rPr>
          <w:rFonts w:asciiTheme="minorHAnsi" w:hAnsiTheme="minorHAnsi" w:cstheme="minorHAnsi"/>
          <w:i/>
          <w:color w:val="auto"/>
        </w:rPr>
        <w:t>.</w:t>
      </w:r>
      <w:r w:rsidRPr="004B7EA8">
        <w:rPr>
          <w:rFonts w:asciiTheme="minorHAnsi" w:hAnsiTheme="minorHAnsi" w:cstheme="minorHAnsi"/>
          <w:i/>
          <w:color w:val="auto"/>
        </w:rPr>
        <w:t>g</w:t>
      </w:r>
      <w:r w:rsidR="004B7EA8" w:rsidRPr="004B7EA8">
        <w:rPr>
          <w:rFonts w:asciiTheme="minorHAnsi" w:hAnsiTheme="minorHAnsi" w:cstheme="minorHAnsi"/>
          <w:i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 xml:space="preserve">, with the creation of a Braun </w:t>
      </w:r>
      <w:proofErr w:type="spellStart"/>
      <w:r w:rsidRPr="00D67135">
        <w:rPr>
          <w:rFonts w:asciiTheme="minorHAnsi" w:hAnsiTheme="minorHAnsi" w:cstheme="minorHAnsi"/>
          <w:color w:val="auto"/>
        </w:rPr>
        <w:t>enteroenterostomy</w:t>
      </w:r>
      <w:proofErr w:type="spellEnd"/>
      <w:r w:rsidRPr="00D67135">
        <w:rPr>
          <w:rFonts w:asciiTheme="minorHAnsi" w:hAnsiTheme="minorHAnsi" w:cstheme="minorHAnsi"/>
          <w:color w:val="auto"/>
        </w:rPr>
        <w:t xml:space="preserve"> between the afferent and efferent limbs of the gastro- or duodenojejunostomy </w:t>
      </w:r>
      <w:r w:rsidR="00E57D8D">
        <w:rPr>
          <w:rFonts w:asciiTheme="minorHAnsi" w:hAnsiTheme="minorHAnsi" w:cstheme="minorHAnsi"/>
          <w:color w:val="auto"/>
        </w:rPr>
        <w:t xml:space="preserve">and </w:t>
      </w:r>
      <w:r w:rsidR="002911A4">
        <w:rPr>
          <w:rFonts w:asciiTheme="minorHAnsi" w:hAnsiTheme="minorHAnsi" w:cstheme="minorHAnsi"/>
          <w:color w:val="auto"/>
        </w:rPr>
        <w:t xml:space="preserve">the administration of </w:t>
      </w:r>
      <w:r w:rsidRPr="00D67135">
        <w:rPr>
          <w:rFonts w:asciiTheme="minorHAnsi" w:hAnsiTheme="minorHAnsi" w:cstheme="minorHAnsi"/>
          <w:color w:val="auto"/>
        </w:rPr>
        <w:t>somatostatin analogues.</w:t>
      </w:r>
    </w:p>
    <w:p w14:paraId="017DF278" w14:textId="77777777" w:rsidR="00F60240" w:rsidRDefault="00F60240" w:rsidP="00DD2FC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58BD7632" w14:textId="3CDC2DC3" w:rsidR="00636D49" w:rsidRPr="00636D49" w:rsidRDefault="00683ACB" w:rsidP="00DD2FC3">
      <w:pPr>
        <w:pStyle w:val="NormalWeb"/>
        <w:numPr>
          <w:ilvl w:val="0"/>
          <w:numId w:val="27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DD2FC3">
        <w:rPr>
          <w:b/>
        </w:rPr>
        <w:t>Postoperative management</w:t>
      </w:r>
      <w:r>
        <w:t xml:space="preserve"> </w:t>
      </w:r>
    </w:p>
    <w:p w14:paraId="78C5DF0E" w14:textId="77777777" w:rsidR="00636D49" w:rsidRDefault="00636D49" w:rsidP="00636D49">
      <w:pPr>
        <w:pStyle w:val="ListParagraph"/>
      </w:pPr>
    </w:p>
    <w:p w14:paraId="4A998C07" w14:textId="02145C2C" w:rsidR="003C0191" w:rsidRPr="003C0191" w:rsidRDefault="00F60240" w:rsidP="006B61F9">
      <w:pPr>
        <w:pStyle w:val="NormalWeb"/>
        <w:numPr>
          <w:ilvl w:val="1"/>
          <w:numId w:val="27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t xml:space="preserve">Postoperatively, </w:t>
      </w:r>
      <w:r w:rsidR="006B61F9">
        <w:t xml:space="preserve">extubate </w:t>
      </w:r>
      <w:r>
        <w:t>the patient once stable from a hemodynamic and respiratory standpoint.</w:t>
      </w:r>
      <w:r w:rsidR="006B61F9">
        <w:rPr>
          <w:rFonts w:asciiTheme="minorHAnsi" w:hAnsiTheme="minorHAnsi" w:cstheme="minorHAnsi"/>
          <w:color w:val="auto"/>
        </w:rPr>
        <w:t xml:space="preserve"> </w:t>
      </w:r>
      <w:r w:rsidR="003C0191">
        <w:rPr>
          <w:rFonts w:asciiTheme="minorHAnsi" w:hAnsiTheme="minorHAnsi" w:cstheme="minorHAnsi"/>
          <w:color w:val="auto"/>
        </w:rPr>
        <w:t>A</w:t>
      </w:r>
      <w:r w:rsidR="006B61F9">
        <w:t>dmit p</w:t>
      </w:r>
      <w:r>
        <w:t>atients to the intensive care unit for overnight close monitoring.</w:t>
      </w:r>
      <w:r w:rsidR="004B7EA8">
        <w:t xml:space="preserve"> </w:t>
      </w:r>
    </w:p>
    <w:p w14:paraId="3A1DA11F" w14:textId="77777777" w:rsidR="003C0191" w:rsidRPr="003C0191" w:rsidRDefault="003C0191" w:rsidP="003C0191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75044480" w14:textId="35259166" w:rsidR="003C0191" w:rsidRPr="003C0191" w:rsidRDefault="003C0191" w:rsidP="006B61F9">
      <w:pPr>
        <w:pStyle w:val="NormalWeb"/>
        <w:numPr>
          <w:ilvl w:val="1"/>
          <w:numId w:val="27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t>Initiate e</w:t>
      </w:r>
      <w:r w:rsidR="00F60240">
        <w:t xml:space="preserve">nteric feeds via an intraoperatively placed </w:t>
      </w:r>
      <w:proofErr w:type="spellStart"/>
      <w:r w:rsidR="00F60240">
        <w:t>nasojejunal</w:t>
      </w:r>
      <w:proofErr w:type="spellEnd"/>
      <w:r w:rsidR="00F60240">
        <w:t xml:space="preserve"> tube </w:t>
      </w:r>
      <w:r w:rsidR="007756E0">
        <w:t>immediately postoperatively</w:t>
      </w:r>
      <w:r w:rsidR="00F60240">
        <w:t xml:space="preserve"> at a rate of 10</w:t>
      </w:r>
      <w:r w:rsidR="002951EA">
        <w:t xml:space="preserve"> mL</w:t>
      </w:r>
      <w:r w:rsidR="00F60240">
        <w:t>/</w:t>
      </w:r>
      <w:r w:rsidR="004B7EA8">
        <w:t>h</w:t>
      </w:r>
      <w:r w:rsidR="00F60240">
        <w:t xml:space="preserve"> and advance </w:t>
      </w:r>
      <w:r w:rsidR="007756E0">
        <w:t xml:space="preserve">to goal </w:t>
      </w:r>
      <w:r w:rsidR="00F60240">
        <w:t>once there is evidence of return of bowel function.</w:t>
      </w:r>
      <w:r w:rsidR="004B7EA8">
        <w:t xml:space="preserve"> </w:t>
      </w:r>
      <w:r w:rsidR="00F60240">
        <w:t xml:space="preserve">If </w:t>
      </w:r>
      <w:r>
        <w:t xml:space="preserve">starting </w:t>
      </w:r>
      <w:r w:rsidR="007756E0">
        <w:t xml:space="preserve">somatostatin analogues </w:t>
      </w:r>
      <w:r w:rsidR="00F60240">
        <w:t xml:space="preserve">intraoperatively, continue </w:t>
      </w:r>
      <w:r w:rsidR="007756E0">
        <w:t xml:space="preserve">postoperatively. </w:t>
      </w:r>
    </w:p>
    <w:p w14:paraId="3EC0D414" w14:textId="77777777" w:rsidR="003C0191" w:rsidRDefault="003C0191" w:rsidP="003C0191">
      <w:pPr>
        <w:pStyle w:val="ListParagraph"/>
      </w:pPr>
    </w:p>
    <w:p w14:paraId="33393707" w14:textId="57B4E96B" w:rsidR="003C0191" w:rsidRPr="003C0191" w:rsidRDefault="007756E0" w:rsidP="006B61F9">
      <w:pPr>
        <w:pStyle w:val="NormalWeb"/>
        <w:numPr>
          <w:ilvl w:val="1"/>
          <w:numId w:val="27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t xml:space="preserve"> For high-risk cases, </w:t>
      </w:r>
      <w:r w:rsidR="003C0191">
        <w:t xml:space="preserve">use </w:t>
      </w:r>
      <w:proofErr w:type="spellStart"/>
      <w:r>
        <w:t>pasireotide</w:t>
      </w:r>
      <w:proofErr w:type="spellEnd"/>
      <w:r>
        <w:t xml:space="preserve"> at </w:t>
      </w:r>
      <w:r w:rsidRPr="007756E0">
        <w:t xml:space="preserve">900 </w:t>
      </w:r>
      <w:proofErr w:type="spellStart"/>
      <w:r w:rsidRPr="007756E0">
        <w:t>μg</w:t>
      </w:r>
      <w:proofErr w:type="spellEnd"/>
      <w:r>
        <w:t xml:space="preserve"> twice daily for a week.</w:t>
      </w:r>
      <w:r w:rsidR="004B7EA8">
        <w:t xml:space="preserve"> </w:t>
      </w:r>
      <w:r>
        <w:t xml:space="preserve">For medium-risk cases and some low-risk cases, </w:t>
      </w:r>
      <w:r w:rsidR="003C0191">
        <w:t xml:space="preserve">use </w:t>
      </w:r>
      <w:r>
        <w:t>octreotide at 10</w:t>
      </w:r>
      <w:r w:rsidRPr="007756E0">
        <w:t xml:space="preserve">0 </w:t>
      </w:r>
      <w:proofErr w:type="spellStart"/>
      <w:r w:rsidRPr="007756E0">
        <w:t>μg</w:t>
      </w:r>
      <w:proofErr w:type="spellEnd"/>
      <w:r>
        <w:t xml:space="preserve"> </w:t>
      </w:r>
      <w:r w:rsidR="00F60240">
        <w:t xml:space="preserve">three times daily </w:t>
      </w:r>
      <w:r w:rsidR="004B7EA8">
        <w:t>un</w:t>
      </w:r>
      <w:r w:rsidR="00F60240">
        <w:t>til the day of discharge.</w:t>
      </w:r>
      <w:r w:rsidR="004B7EA8">
        <w:t xml:space="preserve"> </w:t>
      </w:r>
    </w:p>
    <w:p w14:paraId="1248E254" w14:textId="77777777" w:rsidR="003C0191" w:rsidRDefault="003C0191" w:rsidP="003C0191">
      <w:pPr>
        <w:pStyle w:val="ListParagraph"/>
      </w:pPr>
    </w:p>
    <w:p w14:paraId="4C324812" w14:textId="784CFFC0" w:rsidR="00F60240" w:rsidRPr="006B61F9" w:rsidRDefault="003C0191" w:rsidP="006B61F9">
      <w:pPr>
        <w:pStyle w:val="NormalWeb"/>
        <w:numPr>
          <w:ilvl w:val="1"/>
          <w:numId w:val="27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t>Check s</w:t>
      </w:r>
      <w:r w:rsidR="00F60240">
        <w:t xml:space="preserve">erum and drain amylase daily to evaluate for </w:t>
      </w:r>
      <w:r>
        <w:t xml:space="preserve">the </w:t>
      </w:r>
      <w:r w:rsidR="00F60240">
        <w:t>presence of POPF.</w:t>
      </w:r>
      <w:r w:rsidR="004B7EA8">
        <w:t xml:space="preserve"> </w:t>
      </w:r>
      <w:r>
        <w:t>Remove d</w:t>
      </w:r>
      <w:r w:rsidR="00F60240">
        <w:t xml:space="preserve">rains </w:t>
      </w:r>
      <w:r w:rsidR="007756E0">
        <w:t>on postoperative day #3, depending on the amylase level</w:t>
      </w:r>
      <w:r w:rsidR="00F60240">
        <w:t>.</w:t>
      </w:r>
    </w:p>
    <w:p w14:paraId="3EC2358D" w14:textId="77777777" w:rsidR="002911A4" w:rsidRPr="00D67135" w:rsidRDefault="002911A4" w:rsidP="00DD2FC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3E79FCA8" w14:textId="38AF7D45" w:rsidR="006305D7" w:rsidRPr="00D67135" w:rsidRDefault="006305D7" w:rsidP="00DD2FC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D67135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D67135">
        <w:rPr>
          <w:rFonts w:asciiTheme="minorHAnsi" w:hAnsiTheme="minorHAnsi" w:cstheme="minorHAnsi"/>
          <w:b/>
          <w:color w:val="auto"/>
        </w:rPr>
        <w:t>:</w:t>
      </w:r>
      <w:r w:rsidR="004B7EA8">
        <w:rPr>
          <w:rFonts w:asciiTheme="minorHAnsi" w:hAnsiTheme="minorHAnsi" w:cstheme="minorHAnsi"/>
          <w:b/>
          <w:color w:val="auto"/>
        </w:rPr>
        <w:t xml:space="preserve"> </w:t>
      </w:r>
    </w:p>
    <w:p w14:paraId="0B7A0C92" w14:textId="75BFCA13" w:rsidR="002B3F97" w:rsidRPr="00D67135" w:rsidRDefault="009674E0" w:rsidP="00DD2FC3">
      <w:pPr>
        <w:contextualSpacing/>
        <w:rPr>
          <w:rFonts w:asciiTheme="minorHAnsi" w:hAnsiTheme="minorHAnsi" w:cstheme="minorHAnsi"/>
          <w:color w:val="auto"/>
        </w:rPr>
      </w:pPr>
      <w:r w:rsidRPr="00D67135">
        <w:rPr>
          <w:rFonts w:asciiTheme="minorHAnsi" w:hAnsiTheme="minorHAnsi" w:cstheme="minorHAnsi"/>
          <w:color w:val="auto"/>
        </w:rPr>
        <w:t xml:space="preserve">Perioperative data are found in </w:t>
      </w:r>
      <w:r w:rsidR="00636D49">
        <w:rPr>
          <w:rFonts w:asciiTheme="minorHAnsi" w:hAnsiTheme="minorHAnsi" w:cstheme="minorHAnsi"/>
          <w:color w:val="auto"/>
        </w:rPr>
        <w:t>our</w:t>
      </w:r>
      <w:r w:rsidRPr="00D67135">
        <w:rPr>
          <w:rFonts w:asciiTheme="minorHAnsi" w:hAnsiTheme="minorHAnsi" w:cstheme="minorHAnsi"/>
          <w:color w:val="auto"/>
        </w:rPr>
        <w:t xml:space="preserve"> original</w:t>
      </w:r>
      <w:r w:rsidR="00E57D8D">
        <w:rPr>
          <w:rFonts w:asciiTheme="minorHAnsi" w:hAnsiTheme="minorHAnsi" w:cstheme="minorHAnsi"/>
          <w:color w:val="auto"/>
        </w:rPr>
        <w:t xml:space="preserve"> </w:t>
      </w:r>
      <w:r w:rsidRPr="00D67135">
        <w:rPr>
          <w:rFonts w:asciiTheme="minorHAnsi" w:hAnsiTheme="minorHAnsi" w:cstheme="minorHAnsi"/>
          <w:color w:val="auto"/>
        </w:rPr>
        <w:t>publication</w:t>
      </w:r>
      <w:r w:rsidR="00636D49">
        <w:rPr>
          <w:rFonts w:asciiTheme="minorHAnsi" w:hAnsiTheme="minorHAnsi" w:cstheme="minorHAnsi"/>
          <w:color w:val="auto"/>
        </w:rPr>
        <w:t xml:space="preserve"> on this procedure</w:t>
      </w:r>
      <w:r w:rsidRPr="00D67135">
        <w:rPr>
          <w:rFonts w:asciiTheme="minorHAnsi" w:hAnsiTheme="minorHAnsi" w:cstheme="minorHAnsi"/>
          <w:color w:val="auto"/>
          <w:vertAlign w:val="superscript"/>
        </w:rPr>
        <w:t>9</w:t>
      </w:r>
      <w:r w:rsidR="00636D49">
        <w:rPr>
          <w:rFonts w:asciiTheme="minorHAnsi" w:hAnsiTheme="minorHAnsi" w:cstheme="minorHAnsi"/>
          <w:color w:val="auto"/>
        </w:rPr>
        <w:t>.</w:t>
      </w:r>
      <w:r w:rsidR="0079048C">
        <w:rPr>
          <w:rFonts w:asciiTheme="minorHAnsi" w:hAnsiTheme="minorHAnsi" w:cstheme="minorHAnsi"/>
          <w:color w:val="auto"/>
        </w:rPr>
        <w:t xml:space="preserve"> B</w:t>
      </w:r>
      <w:r w:rsidR="00D8149C" w:rsidRPr="00D67135">
        <w:rPr>
          <w:rFonts w:asciiTheme="minorHAnsi" w:hAnsiTheme="minorHAnsi" w:cstheme="minorHAnsi"/>
          <w:color w:val="auto"/>
        </w:rPr>
        <w:t xml:space="preserve">riefly, </w:t>
      </w:r>
      <w:r w:rsidR="002B3F97" w:rsidRPr="00D67135">
        <w:rPr>
          <w:rFonts w:asciiTheme="minorHAnsi" w:hAnsiTheme="minorHAnsi" w:cstheme="minorHAnsi"/>
          <w:color w:val="auto"/>
        </w:rPr>
        <w:t>the POPF rate for the first 26 (control) PDs was 27%.</w:t>
      </w:r>
      <w:r w:rsidR="004B7EA8">
        <w:rPr>
          <w:rFonts w:asciiTheme="minorHAnsi" w:hAnsiTheme="minorHAnsi" w:cstheme="minorHAnsi"/>
          <w:color w:val="auto"/>
        </w:rPr>
        <w:t xml:space="preserve"> </w:t>
      </w:r>
      <w:r w:rsidR="002B3F97" w:rsidRPr="00D67135">
        <w:rPr>
          <w:rFonts w:asciiTheme="minorHAnsi" w:hAnsiTheme="minorHAnsi" w:cstheme="minorHAnsi"/>
          <w:color w:val="auto"/>
        </w:rPr>
        <w:t xml:space="preserve">There were 3 (12%) grade-A (clinically insignificant) fistulas, </w:t>
      </w:r>
      <w:r w:rsidR="002B3F97" w:rsidRPr="00D67135">
        <w:rPr>
          <w:rFonts w:asciiTheme="minorHAnsi" w:hAnsiTheme="minorHAnsi" w:cstheme="minorHAnsi"/>
          <w:color w:val="auto"/>
        </w:rPr>
        <w:lastRenderedPageBreak/>
        <w:t>4 (15%) grade-B, and 0 grade-C fistulas. This clinical relevant POPF (CR-POPF) rate (grade B + grade C) was 15%.</w:t>
      </w:r>
      <w:r w:rsidR="004B7EA8">
        <w:rPr>
          <w:rFonts w:asciiTheme="minorHAnsi" w:hAnsiTheme="minorHAnsi" w:cstheme="minorHAnsi"/>
          <w:color w:val="auto"/>
        </w:rPr>
        <w:t xml:space="preserve"> </w:t>
      </w:r>
      <w:r w:rsidR="002B3F97" w:rsidRPr="00D67135">
        <w:rPr>
          <w:rFonts w:asciiTheme="minorHAnsi" w:hAnsiTheme="minorHAnsi" w:cstheme="minorHAnsi"/>
          <w:color w:val="auto"/>
        </w:rPr>
        <w:t>In the next 22 CW PJs, however, the CR-POPF rate was 0 (P=0.052</w:t>
      </w:r>
      <w:r w:rsidR="0079048C">
        <w:rPr>
          <w:rFonts w:asciiTheme="minorHAnsi" w:hAnsiTheme="minorHAnsi" w:cstheme="minorHAnsi"/>
          <w:color w:val="auto"/>
        </w:rPr>
        <w:t>, by Chi-square test</w:t>
      </w:r>
      <w:r w:rsidR="002B3F97" w:rsidRPr="00D67135">
        <w:rPr>
          <w:rFonts w:asciiTheme="minorHAnsi" w:hAnsiTheme="minorHAnsi" w:cstheme="minorHAnsi"/>
          <w:color w:val="auto"/>
        </w:rPr>
        <w:t>) among eligible cases.</w:t>
      </w:r>
      <w:r w:rsidR="004B7EA8">
        <w:rPr>
          <w:rFonts w:asciiTheme="minorHAnsi" w:hAnsiTheme="minorHAnsi" w:cstheme="minorHAnsi"/>
          <w:color w:val="auto"/>
        </w:rPr>
        <w:t xml:space="preserve"> </w:t>
      </w:r>
      <w:r w:rsidR="002B3F97" w:rsidRPr="00D67135">
        <w:rPr>
          <w:rFonts w:asciiTheme="minorHAnsi" w:hAnsiTheme="minorHAnsi" w:cstheme="minorHAnsi"/>
          <w:color w:val="auto"/>
        </w:rPr>
        <w:t xml:space="preserve">There was one grade-A POPF in the CW group (5%, </w:t>
      </w:r>
      <w:r w:rsidR="004B7EA8" w:rsidRPr="004B7EA8">
        <w:rPr>
          <w:rFonts w:asciiTheme="minorHAnsi" w:hAnsiTheme="minorHAnsi" w:cstheme="minorHAnsi"/>
          <w:b/>
          <w:color w:val="auto"/>
        </w:rPr>
        <w:t>Table 1</w:t>
      </w:r>
      <w:r w:rsidR="002B3F97" w:rsidRPr="00D67135">
        <w:rPr>
          <w:rFonts w:asciiTheme="minorHAnsi" w:hAnsiTheme="minorHAnsi" w:cstheme="minorHAnsi"/>
          <w:color w:val="auto"/>
        </w:rPr>
        <w:t>).</w:t>
      </w:r>
    </w:p>
    <w:p w14:paraId="0FCC8A3C" w14:textId="77777777" w:rsidR="002B3F97" w:rsidRPr="00D67135" w:rsidRDefault="002B3F97" w:rsidP="00DD2FC3">
      <w:pPr>
        <w:contextualSpacing/>
        <w:rPr>
          <w:rFonts w:asciiTheme="minorHAnsi" w:hAnsiTheme="minorHAnsi" w:cstheme="minorHAnsi"/>
          <w:color w:val="auto"/>
        </w:rPr>
      </w:pPr>
    </w:p>
    <w:p w14:paraId="7F5815FC" w14:textId="60A67E26" w:rsidR="004A71E4" w:rsidRPr="00D67135" w:rsidRDefault="002B3F97" w:rsidP="00DD2FC3">
      <w:pPr>
        <w:contextualSpacing/>
        <w:rPr>
          <w:rFonts w:asciiTheme="minorHAnsi" w:hAnsiTheme="minorHAnsi" w:cstheme="minorHAnsi"/>
          <w:color w:val="auto"/>
        </w:rPr>
      </w:pPr>
      <w:r w:rsidRPr="00D67135">
        <w:rPr>
          <w:rFonts w:asciiTheme="minorHAnsi" w:hAnsiTheme="minorHAnsi" w:cstheme="minorHAnsi"/>
          <w:color w:val="auto"/>
        </w:rPr>
        <w:t>The lower POPF rate in the CW group was not due to the presence of lower-risk glands in the CW group (</w:t>
      </w:r>
      <w:r w:rsidR="004B7EA8" w:rsidRPr="004B7EA8">
        <w:rPr>
          <w:rFonts w:asciiTheme="minorHAnsi" w:hAnsiTheme="minorHAnsi" w:cstheme="minorHAnsi"/>
          <w:b/>
          <w:color w:val="auto"/>
        </w:rPr>
        <w:t>Table 2</w:t>
      </w:r>
      <w:r w:rsidRPr="00D67135">
        <w:rPr>
          <w:rFonts w:asciiTheme="minorHAnsi" w:hAnsiTheme="minorHAnsi" w:cstheme="minorHAnsi"/>
          <w:color w:val="auto"/>
        </w:rPr>
        <w:t>). Similarly, the two groups were similar regarding important parameters such as gland texture, pancreatic duct diameter, distribution of pathologies, and estimated blood loss.</w:t>
      </w:r>
    </w:p>
    <w:p w14:paraId="5D83C6A2" w14:textId="77777777" w:rsidR="00D8149C" w:rsidRPr="00D67135" w:rsidRDefault="00D8149C" w:rsidP="00DD2FC3">
      <w:pPr>
        <w:contextualSpacing/>
        <w:rPr>
          <w:rFonts w:asciiTheme="minorHAnsi" w:hAnsiTheme="minorHAnsi" w:cstheme="minorHAnsi"/>
          <w:color w:val="auto"/>
          <w:vertAlign w:val="superscript"/>
        </w:rPr>
      </w:pPr>
    </w:p>
    <w:p w14:paraId="3C9083F6" w14:textId="1BE9E366" w:rsidR="00B32616" w:rsidRPr="00D67135" w:rsidRDefault="004B7EA8" w:rsidP="00DD2FC3">
      <w:pPr>
        <w:contextualSpacing/>
        <w:rPr>
          <w:rFonts w:asciiTheme="minorHAnsi" w:hAnsiTheme="minorHAnsi" w:cstheme="minorHAnsi"/>
          <w:bCs/>
          <w:color w:val="auto"/>
        </w:rPr>
      </w:pPr>
      <w:r w:rsidRPr="004B7EA8">
        <w:rPr>
          <w:rFonts w:asciiTheme="minorHAnsi" w:hAnsiTheme="minorHAnsi" w:cstheme="minorHAnsi"/>
          <w:b/>
          <w:color w:val="auto"/>
        </w:rPr>
        <w:t>FIGURE</w:t>
      </w:r>
      <w:r w:rsidR="00B32616" w:rsidRPr="00D67135">
        <w:rPr>
          <w:rFonts w:asciiTheme="minorHAnsi" w:hAnsiTheme="minorHAnsi" w:cstheme="minorHAnsi"/>
          <w:b/>
          <w:color w:val="auto"/>
        </w:rPr>
        <w:t xml:space="preserve"> </w:t>
      </w:r>
      <w:r w:rsidR="0013621E" w:rsidRPr="00D67135">
        <w:rPr>
          <w:rFonts w:asciiTheme="minorHAnsi" w:hAnsiTheme="minorHAnsi" w:cstheme="minorHAnsi"/>
          <w:b/>
          <w:color w:val="auto"/>
        </w:rPr>
        <w:t xml:space="preserve">AND TABLE </w:t>
      </w:r>
      <w:r w:rsidR="00B32616" w:rsidRPr="00D67135">
        <w:rPr>
          <w:rFonts w:asciiTheme="minorHAnsi" w:hAnsiTheme="minorHAnsi" w:cstheme="minorHAnsi"/>
          <w:b/>
          <w:color w:val="auto"/>
        </w:rPr>
        <w:t>LEGENDS:</w:t>
      </w:r>
      <w:r w:rsidR="00B32616" w:rsidRPr="00D67135">
        <w:rPr>
          <w:rFonts w:asciiTheme="minorHAnsi" w:hAnsiTheme="minorHAnsi" w:cstheme="minorHAnsi"/>
          <w:color w:val="auto"/>
        </w:rPr>
        <w:t xml:space="preserve"> </w:t>
      </w:r>
    </w:p>
    <w:p w14:paraId="7246C5AE" w14:textId="77777777" w:rsidR="00E71026" w:rsidRDefault="00E71026" w:rsidP="00DD2FC3">
      <w:pPr>
        <w:contextualSpacing/>
        <w:rPr>
          <w:rFonts w:asciiTheme="minorHAnsi" w:hAnsiTheme="minorHAnsi" w:cstheme="minorHAnsi"/>
          <w:b/>
          <w:color w:val="auto"/>
        </w:rPr>
      </w:pPr>
    </w:p>
    <w:p w14:paraId="75182EC3" w14:textId="261AE542" w:rsidR="00B32616" w:rsidRPr="00D67135" w:rsidRDefault="004B7EA8" w:rsidP="00DD2FC3">
      <w:pPr>
        <w:contextualSpacing/>
        <w:rPr>
          <w:rFonts w:asciiTheme="minorHAnsi" w:hAnsiTheme="minorHAnsi" w:cstheme="minorHAnsi"/>
          <w:color w:val="auto"/>
        </w:rPr>
      </w:pPr>
      <w:r w:rsidRPr="004B7EA8">
        <w:rPr>
          <w:rFonts w:asciiTheme="minorHAnsi" w:hAnsiTheme="minorHAnsi" w:cstheme="minorHAnsi"/>
          <w:b/>
          <w:color w:val="auto"/>
        </w:rPr>
        <w:t>Figure 1</w:t>
      </w:r>
      <w:r>
        <w:rPr>
          <w:rFonts w:asciiTheme="minorHAnsi" w:hAnsiTheme="minorHAnsi" w:cstheme="minorHAnsi"/>
          <w:b/>
          <w:color w:val="auto"/>
        </w:rPr>
        <w:t xml:space="preserve">: Schematic of suture placement. </w:t>
      </w:r>
      <w:r w:rsidR="009674E0" w:rsidRPr="004B7EA8">
        <w:rPr>
          <w:rFonts w:asciiTheme="minorHAnsi" w:hAnsiTheme="minorHAnsi" w:cstheme="minorHAnsi"/>
          <w:b/>
          <w:color w:val="auto"/>
        </w:rPr>
        <w:t>A</w:t>
      </w:r>
      <w:r w:rsidR="009674E0" w:rsidRPr="00D67135">
        <w:rPr>
          <w:rFonts w:asciiTheme="minorHAnsi" w:hAnsiTheme="minorHAnsi" w:cstheme="minorHAnsi"/>
          <w:color w:val="auto"/>
        </w:rPr>
        <w:t xml:space="preserve">: </w:t>
      </w:r>
      <w:r w:rsidR="00036E1C" w:rsidRPr="00D67135">
        <w:rPr>
          <w:rFonts w:asciiTheme="minorHAnsi" w:hAnsiTheme="minorHAnsi" w:cstheme="minorHAnsi"/>
          <w:color w:val="auto"/>
        </w:rPr>
        <w:t xml:space="preserve">The U sutures (u) are used to </w:t>
      </w:r>
      <w:r w:rsidR="009674E0" w:rsidRPr="00D67135">
        <w:rPr>
          <w:rFonts w:asciiTheme="minorHAnsi" w:hAnsiTheme="minorHAnsi" w:cstheme="minorHAnsi"/>
          <w:color w:val="auto"/>
        </w:rPr>
        <w:t>secure the invagination of the pancreatic remnant in the jejunotomy</w:t>
      </w:r>
      <w:r w:rsidR="00036E1C" w:rsidRPr="00D67135">
        <w:rPr>
          <w:rFonts w:asciiTheme="minorHAnsi" w:hAnsiTheme="minorHAnsi" w:cstheme="minorHAnsi"/>
          <w:color w:val="auto"/>
        </w:rPr>
        <w:t>,</w:t>
      </w:r>
      <w:r w:rsidR="009674E0" w:rsidRPr="00D67135">
        <w:rPr>
          <w:rFonts w:asciiTheme="minorHAnsi" w:hAnsiTheme="minorHAnsi" w:cstheme="minorHAnsi"/>
          <w:color w:val="auto"/>
        </w:rPr>
        <w:t xml:space="preserve"> </w:t>
      </w:r>
      <w:r w:rsidR="00036E1C" w:rsidRPr="00D67135">
        <w:rPr>
          <w:rFonts w:asciiTheme="minorHAnsi" w:hAnsiTheme="minorHAnsi" w:cstheme="minorHAnsi"/>
          <w:color w:val="auto"/>
        </w:rPr>
        <w:t xml:space="preserve">while the stay sutures (s), </w:t>
      </w:r>
      <w:r w:rsidR="009674E0" w:rsidRPr="00D67135">
        <w:rPr>
          <w:rFonts w:asciiTheme="minorHAnsi" w:hAnsiTheme="minorHAnsi" w:cstheme="minorHAnsi"/>
          <w:color w:val="auto"/>
        </w:rPr>
        <w:t xml:space="preserve">which were </w:t>
      </w:r>
      <w:r w:rsidR="00036E1C" w:rsidRPr="00D67135">
        <w:rPr>
          <w:rFonts w:asciiTheme="minorHAnsi" w:hAnsiTheme="minorHAnsi" w:cstheme="minorHAnsi"/>
          <w:color w:val="auto"/>
        </w:rPr>
        <w:t>placed before division of</w:t>
      </w:r>
      <w:r w:rsidR="009674E0" w:rsidRPr="00D67135">
        <w:rPr>
          <w:rFonts w:asciiTheme="minorHAnsi" w:hAnsiTheme="minorHAnsi" w:cstheme="minorHAnsi"/>
          <w:color w:val="auto"/>
        </w:rPr>
        <w:t xml:space="preserve"> </w:t>
      </w:r>
      <w:r w:rsidR="00036E1C" w:rsidRPr="00D67135">
        <w:rPr>
          <w:rFonts w:asciiTheme="minorHAnsi" w:hAnsiTheme="minorHAnsi" w:cstheme="minorHAnsi"/>
          <w:color w:val="auto"/>
        </w:rPr>
        <w:t xml:space="preserve">the pancreatic neck, are used to </w:t>
      </w:r>
      <w:r w:rsidR="009674E0" w:rsidRPr="00D67135">
        <w:rPr>
          <w:rFonts w:asciiTheme="minorHAnsi" w:hAnsiTheme="minorHAnsi" w:cstheme="minorHAnsi"/>
          <w:color w:val="auto"/>
        </w:rPr>
        <w:t xml:space="preserve">secure </w:t>
      </w:r>
      <w:r w:rsidR="00036E1C" w:rsidRPr="00D67135">
        <w:rPr>
          <w:rFonts w:asciiTheme="minorHAnsi" w:hAnsiTheme="minorHAnsi" w:cstheme="minorHAnsi"/>
          <w:color w:val="auto"/>
        </w:rPr>
        <w:t>the corners</w:t>
      </w:r>
      <w:r w:rsidR="009674E0" w:rsidRPr="00D67135">
        <w:rPr>
          <w:rFonts w:asciiTheme="minorHAnsi" w:hAnsiTheme="minorHAnsi" w:cstheme="minorHAnsi"/>
          <w:color w:val="auto"/>
        </w:rPr>
        <w:t xml:space="preserve"> of the remnant pancreas</w:t>
      </w:r>
      <w:r w:rsidR="00036E1C" w:rsidRPr="00D67135">
        <w:rPr>
          <w:rFonts w:asciiTheme="minorHAnsi" w:hAnsiTheme="minorHAnsi" w:cstheme="minorHAnsi"/>
          <w:color w:val="auto"/>
        </w:rPr>
        <w:t xml:space="preserve">. </w:t>
      </w:r>
      <w:r w:rsidR="00036E1C" w:rsidRPr="00D67135">
        <w:rPr>
          <w:rFonts w:asciiTheme="minorHAnsi" w:hAnsiTheme="minorHAnsi" w:cstheme="minorHAnsi"/>
          <w:b/>
          <w:color w:val="auto"/>
        </w:rPr>
        <w:t>B-D</w:t>
      </w:r>
      <w:r w:rsidR="00036E1C" w:rsidRPr="00D67135">
        <w:rPr>
          <w:rFonts w:asciiTheme="minorHAnsi" w:hAnsiTheme="minorHAnsi" w:cstheme="minorHAnsi"/>
          <w:color w:val="auto"/>
        </w:rPr>
        <w:t>: “Colonial Wig” s</w:t>
      </w:r>
      <w:r w:rsidR="009674E0" w:rsidRPr="00D67135">
        <w:rPr>
          <w:rFonts w:asciiTheme="minorHAnsi" w:hAnsiTheme="minorHAnsi" w:cstheme="minorHAnsi"/>
          <w:color w:val="auto"/>
        </w:rPr>
        <w:t>utures (</w:t>
      </w:r>
      <w:proofErr w:type="spellStart"/>
      <w:r w:rsidR="009674E0" w:rsidRPr="00D67135">
        <w:rPr>
          <w:rFonts w:asciiTheme="minorHAnsi" w:hAnsiTheme="minorHAnsi" w:cstheme="minorHAnsi"/>
          <w:color w:val="auto"/>
        </w:rPr>
        <w:t>cw</w:t>
      </w:r>
      <w:proofErr w:type="spellEnd"/>
      <w:r w:rsidR="009674E0" w:rsidRPr="00D67135">
        <w:rPr>
          <w:rFonts w:asciiTheme="minorHAnsi" w:hAnsiTheme="minorHAnsi" w:cstheme="minorHAnsi"/>
          <w:color w:val="auto"/>
        </w:rPr>
        <w:t xml:space="preserve">) are used to bury the </w:t>
      </w:r>
      <w:r w:rsidR="00036E1C" w:rsidRPr="00D67135">
        <w:rPr>
          <w:rFonts w:asciiTheme="minorHAnsi" w:hAnsiTheme="minorHAnsi" w:cstheme="minorHAnsi"/>
          <w:color w:val="auto"/>
        </w:rPr>
        <w:t xml:space="preserve">corners of the </w:t>
      </w:r>
      <w:proofErr w:type="spellStart"/>
      <w:r w:rsidR="009674E0" w:rsidRPr="00D67135">
        <w:rPr>
          <w:rFonts w:asciiTheme="minorHAnsi" w:hAnsiTheme="minorHAnsi" w:cstheme="minorHAnsi"/>
          <w:color w:val="auto"/>
        </w:rPr>
        <w:t>pancreaticojejunostomy</w:t>
      </w:r>
      <w:proofErr w:type="spellEnd"/>
      <w:r w:rsidR="009674E0" w:rsidRPr="00D67135">
        <w:rPr>
          <w:rFonts w:asciiTheme="minorHAnsi" w:hAnsiTheme="minorHAnsi" w:cstheme="minorHAnsi"/>
          <w:color w:val="auto"/>
        </w:rPr>
        <w:t xml:space="preserve"> </w:t>
      </w:r>
      <w:r w:rsidR="00036E1C" w:rsidRPr="00D67135">
        <w:rPr>
          <w:rFonts w:asciiTheme="minorHAnsi" w:hAnsiTheme="minorHAnsi" w:cstheme="minorHAnsi"/>
          <w:color w:val="auto"/>
        </w:rPr>
        <w:t xml:space="preserve">under the </w:t>
      </w:r>
      <w:r w:rsidR="009674E0" w:rsidRPr="00D67135">
        <w:rPr>
          <w:rFonts w:asciiTheme="minorHAnsi" w:hAnsiTheme="minorHAnsi" w:cstheme="minorHAnsi"/>
          <w:color w:val="auto"/>
        </w:rPr>
        <w:t xml:space="preserve">jejunal serosa, which makes the jejunum resemble </w:t>
      </w:r>
      <w:r w:rsidR="002951EA">
        <w:rPr>
          <w:rFonts w:asciiTheme="minorHAnsi" w:hAnsiTheme="minorHAnsi" w:cstheme="minorHAnsi"/>
          <w:color w:val="auto"/>
        </w:rPr>
        <w:t xml:space="preserve">a traditional Colonial </w:t>
      </w:r>
      <w:r w:rsidR="00036E1C" w:rsidRPr="00D67135">
        <w:rPr>
          <w:rFonts w:asciiTheme="minorHAnsi" w:hAnsiTheme="minorHAnsi" w:cstheme="minorHAnsi"/>
          <w:color w:val="auto"/>
        </w:rPr>
        <w:t>wig</w:t>
      </w:r>
      <w:r w:rsidR="009674E0" w:rsidRPr="00D67135">
        <w:rPr>
          <w:rFonts w:asciiTheme="minorHAnsi" w:hAnsiTheme="minorHAnsi" w:cstheme="minorHAnsi"/>
          <w:color w:val="auto"/>
        </w:rPr>
        <w:t xml:space="preserve">, </w:t>
      </w:r>
      <w:r w:rsidR="002951EA">
        <w:rPr>
          <w:rFonts w:asciiTheme="minorHAnsi" w:hAnsiTheme="minorHAnsi" w:cstheme="minorHAnsi"/>
          <w:color w:val="auto"/>
        </w:rPr>
        <w:t xml:space="preserve">which </w:t>
      </w:r>
      <w:r w:rsidR="009674E0" w:rsidRPr="00D67135">
        <w:rPr>
          <w:rFonts w:asciiTheme="minorHAnsi" w:hAnsiTheme="minorHAnsi" w:cstheme="minorHAnsi"/>
          <w:color w:val="auto"/>
        </w:rPr>
        <w:t>cover</w:t>
      </w:r>
      <w:r w:rsidR="002951EA">
        <w:rPr>
          <w:rFonts w:asciiTheme="minorHAnsi" w:hAnsiTheme="minorHAnsi" w:cstheme="minorHAnsi"/>
          <w:color w:val="auto"/>
        </w:rPr>
        <w:t xml:space="preserve">s </w:t>
      </w:r>
      <w:r w:rsidR="00036E1C" w:rsidRPr="00D67135">
        <w:rPr>
          <w:rFonts w:asciiTheme="minorHAnsi" w:hAnsiTheme="minorHAnsi" w:cstheme="minorHAnsi"/>
          <w:color w:val="auto"/>
        </w:rPr>
        <w:t xml:space="preserve">the tops of </w:t>
      </w:r>
      <w:r w:rsidR="002951EA">
        <w:rPr>
          <w:rFonts w:asciiTheme="minorHAnsi" w:hAnsiTheme="minorHAnsi" w:cstheme="minorHAnsi"/>
          <w:color w:val="auto"/>
        </w:rPr>
        <w:t xml:space="preserve">the </w:t>
      </w:r>
      <w:r w:rsidR="00036E1C" w:rsidRPr="00D67135">
        <w:rPr>
          <w:rFonts w:asciiTheme="minorHAnsi" w:hAnsiTheme="minorHAnsi" w:cstheme="minorHAnsi"/>
          <w:color w:val="auto"/>
        </w:rPr>
        <w:t>ears</w:t>
      </w:r>
      <w:r w:rsidR="002951EA">
        <w:rPr>
          <w:rFonts w:asciiTheme="minorHAnsi" w:hAnsiTheme="minorHAnsi" w:cstheme="minorHAnsi"/>
          <w:color w:val="auto"/>
        </w:rPr>
        <w:t xml:space="preserve"> like the jejunum covers, protects, and seals the corners of the PJ</w:t>
      </w:r>
      <w:r w:rsidR="00036E1C" w:rsidRPr="00D67135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="002958CC" w:rsidRPr="00D67135">
        <w:rPr>
          <w:rFonts w:asciiTheme="minorHAnsi" w:hAnsiTheme="minorHAnsi" w:cstheme="minorHAnsi"/>
          <w:color w:val="auto"/>
        </w:rPr>
        <w:t>Finally, t</w:t>
      </w:r>
      <w:r w:rsidR="009674E0" w:rsidRPr="00D67135">
        <w:rPr>
          <w:rFonts w:asciiTheme="minorHAnsi" w:hAnsiTheme="minorHAnsi" w:cstheme="minorHAnsi"/>
          <w:color w:val="auto"/>
        </w:rPr>
        <w:t xml:space="preserve">he </w:t>
      </w:r>
      <w:r w:rsidR="00036E1C" w:rsidRPr="00D67135">
        <w:rPr>
          <w:rFonts w:asciiTheme="minorHAnsi" w:hAnsiTheme="minorHAnsi" w:cstheme="minorHAnsi"/>
          <w:color w:val="auto"/>
        </w:rPr>
        <w:t>outer-layer sutures (o) are placed</w:t>
      </w:r>
      <w:r w:rsidR="009674E0" w:rsidRPr="00D67135">
        <w:rPr>
          <w:rFonts w:asciiTheme="minorHAnsi" w:hAnsiTheme="minorHAnsi" w:cstheme="minorHAnsi"/>
          <w:color w:val="auto"/>
        </w:rPr>
        <w:t xml:space="preserve"> to provide a more hermetic anastomosis</w:t>
      </w:r>
      <w:r w:rsidR="002958CC" w:rsidRPr="00D67135">
        <w:rPr>
          <w:rFonts w:asciiTheme="minorHAnsi" w:hAnsiTheme="minorHAnsi" w:cstheme="minorHAnsi"/>
          <w:color w:val="auto"/>
        </w:rPr>
        <w:t xml:space="preserve"> (</w:t>
      </w:r>
      <w:r w:rsidR="002958CC" w:rsidRPr="00D67135">
        <w:rPr>
          <w:rFonts w:asciiTheme="minorHAnsi" w:hAnsiTheme="minorHAnsi" w:cstheme="minorHAnsi"/>
          <w:b/>
          <w:color w:val="auto"/>
        </w:rPr>
        <w:t>D</w:t>
      </w:r>
      <w:r w:rsidR="002958CC" w:rsidRPr="003C0191">
        <w:rPr>
          <w:rFonts w:asciiTheme="minorHAnsi" w:hAnsiTheme="minorHAnsi" w:cstheme="minorHAnsi"/>
          <w:color w:val="auto"/>
        </w:rPr>
        <w:t>)</w:t>
      </w:r>
      <w:r w:rsidR="00036E1C" w:rsidRPr="003C0191">
        <w:rPr>
          <w:rFonts w:asciiTheme="minorHAnsi" w:hAnsiTheme="minorHAnsi" w:cstheme="minorHAnsi"/>
          <w:color w:val="auto"/>
        </w:rPr>
        <w:t>.</w:t>
      </w:r>
      <w:r w:rsidR="00036E1C" w:rsidRPr="00D67135">
        <w:rPr>
          <w:rFonts w:asciiTheme="minorHAnsi" w:hAnsiTheme="minorHAnsi" w:cstheme="minorHAnsi"/>
          <w:color w:val="auto"/>
        </w:rPr>
        <w:t xml:space="preserve"> </w:t>
      </w:r>
      <w:r w:rsidR="00EB2056" w:rsidRPr="00EB2056">
        <w:rPr>
          <w:rFonts w:asciiTheme="minorHAnsi" w:hAnsiTheme="minorHAnsi" w:cstheme="minorHAnsi"/>
          <w:color w:val="auto"/>
        </w:rPr>
        <w:t xml:space="preserve">This </w:t>
      </w:r>
      <w:r>
        <w:rPr>
          <w:rFonts w:asciiTheme="minorHAnsi" w:hAnsiTheme="minorHAnsi" w:cstheme="minorHAnsi"/>
          <w:color w:val="auto"/>
        </w:rPr>
        <w:t>f</w:t>
      </w:r>
      <w:r w:rsidRPr="004B7EA8">
        <w:rPr>
          <w:rFonts w:asciiTheme="minorHAnsi" w:hAnsiTheme="minorHAnsi" w:cstheme="minorHAnsi"/>
          <w:color w:val="auto"/>
        </w:rPr>
        <w:t>igure</w:t>
      </w:r>
      <w:r w:rsidR="00EB2056" w:rsidRPr="00EB2056">
        <w:rPr>
          <w:rFonts w:asciiTheme="minorHAnsi" w:hAnsiTheme="minorHAnsi" w:cstheme="minorHAnsi"/>
          <w:color w:val="auto"/>
        </w:rPr>
        <w:t xml:space="preserve"> has been </w:t>
      </w:r>
      <w:r w:rsidR="001525FE">
        <w:rPr>
          <w:rFonts w:asciiTheme="minorHAnsi" w:hAnsiTheme="minorHAnsi" w:cstheme="minorHAnsi"/>
          <w:color w:val="auto"/>
        </w:rPr>
        <w:t>reproduced</w:t>
      </w:r>
      <w:r w:rsidR="00EB2056" w:rsidRPr="00EB2056">
        <w:rPr>
          <w:rFonts w:asciiTheme="minorHAnsi" w:hAnsiTheme="minorHAnsi" w:cstheme="minorHAnsi"/>
          <w:color w:val="auto"/>
        </w:rPr>
        <w:t xml:space="preserve"> from</w:t>
      </w:r>
      <w:r w:rsidR="00EB2056">
        <w:rPr>
          <w:rFonts w:asciiTheme="minorHAnsi" w:hAnsiTheme="minorHAnsi" w:cstheme="minorHAnsi"/>
          <w:color w:val="auto"/>
        </w:rPr>
        <w:t xml:space="preserve"> </w:t>
      </w:r>
      <w:r w:rsidR="003C0191">
        <w:rPr>
          <w:rFonts w:asciiTheme="minorHAnsi" w:hAnsiTheme="minorHAnsi" w:cstheme="minorHAnsi"/>
          <w:color w:val="auto"/>
        </w:rPr>
        <w:t>our original publication on this procedure</w:t>
      </w:r>
      <w:r w:rsidR="00EB2056" w:rsidRPr="003C0191">
        <w:rPr>
          <w:rFonts w:asciiTheme="minorHAnsi" w:hAnsiTheme="minorHAnsi" w:cstheme="minorHAnsi"/>
          <w:color w:val="auto"/>
          <w:vertAlign w:val="superscript"/>
        </w:rPr>
        <w:t>9</w:t>
      </w:r>
      <w:r w:rsidR="00EB2056">
        <w:rPr>
          <w:rFonts w:asciiTheme="minorHAnsi" w:hAnsiTheme="minorHAnsi" w:cstheme="minorHAnsi"/>
          <w:color w:val="auto"/>
        </w:rPr>
        <w:t>.</w:t>
      </w:r>
    </w:p>
    <w:p w14:paraId="6919EEB3" w14:textId="22E73DD8" w:rsidR="00C116AD" w:rsidRPr="00D67135" w:rsidRDefault="00C116AD" w:rsidP="00DD2FC3">
      <w:pPr>
        <w:contextualSpacing/>
        <w:rPr>
          <w:rFonts w:asciiTheme="minorHAnsi" w:hAnsiTheme="minorHAnsi" w:cstheme="minorHAnsi"/>
          <w:color w:val="auto"/>
        </w:rPr>
      </w:pPr>
    </w:p>
    <w:p w14:paraId="1C3C41C4" w14:textId="43AA7517" w:rsidR="00C116AD" w:rsidRPr="00D67135" w:rsidRDefault="004B7EA8" w:rsidP="00DD2FC3">
      <w:pPr>
        <w:contextualSpacing/>
        <w:rPr>
          <w:rFonts w:asciiTheme="minorHAnsi" w:hAnsiTheme="minorHAnsi" w:cstheme="minorHAnsi"/>
          <w:color w:val="auto"/>
        </w:rPr>
      </w:pPr>
      <w:r w:rsidRPr="004B7EA8">
        <w:rPr>
          <w:rFonts w:asciiTheme="minorHAnsi" w:hAnsiTheme="minorHAnsi" w:cstheme="minorHAnsi"/>
          <w:b/>
          <w:color w:val="auto"/>
        </w:rPr>
        <w:t>Table 1</w:t>
      </w:r>
      <w:r w:rsidR="00C116AD" w:rsidRPr="003C0191">
        <w:rPr>
          <w:rFonts w:asciiTheme="minorHAnsi" w:hAnsiTheme="minorHAnsi" w:cstheme="minorHAnsi"/>
          <w:b/>
          <w:color w:val="auto"/>
        </w:rPr>
        <w:t>:</w:t>
      </w:r>
      <w:r w:rsidR="003C0191" w:rsidRPr="003C0191">
        <w:rPr>
          <w:b/>
        </w:rPr>
        <w:t xml:space="preserve"> </w:t>
      </w:r>
      <w:r w:rsidR="003C0191" w:rsidRPr="003C0191">
        <w:rPr>
          <w:rFonts w:asciiTheme="minorHAnsi" w:hAnsiTheme="minorHAnsi" w:cstheme="minorHAnsi"/>
          <w:b/>
          <w:color w:val="auto"/>
        </w:rPr>
        <w:t>Comparison of conventional PD and CWPJ cases by occurrence and grade of POPF.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="00C116AD" w:rsidRPr="00D67135">
        <w:rPr>
          <w:rFonts w:asciiTheme="minorHAnsi" w:hAnsiTheme="minorHAnsi" w:cstheme="minorHAnsi"/>
          <w:color w:val="auto"/>
        </w:rPr>
        <w:t xml:space="preserve">PD: pancreaticoduodenectomy; CWPJ: “Colonial Wig” </w:t>
      </w:r>
      <w:proofErr w:type="spellStart"/>
      <w:r w:rsidR="00C116AD" w:rsidRPr="00D67135">
        <w:rPr>
          <w:rFonts w:asciiTheme="minorHAnsi" w:hAnsiTheme="minorHAnsi" w:cstheme="minorHAnsi"/>
          <w:color w:val="auto"/>
        </w:rPr>
        <w:t>pancreaticojejunostomy</w:t>
      </w:r>
      <w:proofErr w:type="spellEnd"/>
      <w:r w:rsidR="00C116AD" w:rsidRPr="00D67135">
        <w:rPr>
          <w:rFonts w:asciiTheme="minorHAnsi" w:hAnsiTheme="minorHAnsi" w:cstheme="minorHAnsi"/>
          <w:color w:val="auto"/>
        </w:rPr>
        <w:t>; POPF: postoperative pancreatic fistula; ISGPS: International Study Group of Pancreatic Surgery.</w:t>
      </w:r>
    </w:p>
    <w:p w14:paraId="55AFE3CD" w14:textId="57C31DB1" w:rsidR="00C116AD" w:rsidRPr="00D67135" w:rsidRDefault="00C116AD" w:rsidP="00DD2FC3">
      <w:pPr>
        <w:contextualSpacing/>
        <w:rPr>
          <w:rFonts w:asciiTheme="minorHAnsi" w:hAnsiTheme="minorHAnsi" w:cstheme="minorHAnsi"/>
          <w:color w:val="auto"/>
        </w:rPr>
      </w:pPr>
    </w:p>
    <w:p w14:paraId="7356F08E" w14:textId="70586156" w:rsidR="00C116AD" w:rsidRPr="00D67135" w:rsidRDefault="004B7EA8" w:rsidP="00DD2FC3">
      <w:pPr>
        <w:contextualSpacing/>
        <w:rPr>
          <w:rFonts w:asciiTheme="minorHAnsi" w:hAnsiTheme="minorHAnsi" w:cstheme="minorHAnsi"/>
          <w:color w:val="auto"/>
        </w:rPr>
      </w:pPr>
      <w:r w:rsidRPr="004B7EA8">
        <w:rPr>
          <w:rFonts w:asciiTheme="minorHAnsi" w:hAnsiTheme="minorHAnsi" w:cstheme="minorHAnsi"/>
          <w:b/>
          <w:color w:val="auto"/>
        </w:rPr>
        <w:t>Table 2</w:t>
      </w:r>
      <w:r w:rsidR="00C116AD" w:rsidRPr="003C0191">
        <w:rPr>
          <w:rFonts w:asciiTheme="minorHAnsi" w:hAnsiTheme="minorHAnsi" w:cstheme="minorHAnsi"/>
          <w:b/>
          <w:color w:val="auto"/>
        </w:rPr>
        <w:t xml:space="preserve">: </w:t>
      </w:r>
      <w:r w:rsidR="003C0191" w:rsidRPr="003C0191">
        <w:rPr>
          <w:rFonts w:asciiTheme="minorHAnsi" w:hAnsiTheme="minorHAnsi" w:cstheme="minorHAnsi"/>
          <w:b/>
          <w:color w:val="auto"/>
        </w:rPr>
        <w:t>Comparison of conventional PD and CWPJ cases by FRS parameter shows that the groups were similar regarding other known risk factors for POPF.</w:t>
      </w:r>
      <w:r w:rsidR="00C116AD" w:rsidRPr="00D67135">
        <w:rPr>
          <w:rFonts w:asciiTheme="minorHAnsi" w:hAnsiTheme="minorHAnsi" w:cstheme="minorHAnsi"/>
          <w:color w:val="auto"/>
        </w:rPr>
        <w:t xml:space="preserve"> *Two cases were missing data for gland texture.</w:t>
      </w:r>
      <w:r>
        <w:rPr>
          <w:rFonts w:asciiTheme="minorHAnsi" w:hAnsiTheme="minorHAnsi" w:cstheme="minorHAnsi"/>
          <w:color w:val="auto"/>
        </w:rPr>
        <w:t xml:space="preserve"> </w:t>
      </w:r>
      <w:r w:rsidR="009E384A" w:rsidRPr="00D67135">
        <w:rPr>
          <w:rFonts w:asciiTheme="minorHAnsi" w:hAnsiTheme="minorHAnsi" w:cstheme="minorHAnsi"/>
          <w:color w:val="auto"/>
        </w:rPr>
        <w:t xml:space="preserve">Two deaths </w:t>
      </w:r>
      <w:r w:rsidR="0032739C">
        <w:rPr>
          <w:rFonts w:asciiTheme="minorHAnsi" w:hAnsiTheme="minorHAnsi" w:cstheme="minorHAnsi"/>
          <w:color w:val="auto"/>
        </w:rPr>
        <w:t xml:space="preserve">early in the postoperative period </w:t>
      </w:r>
      <w:r w:rsidR="009E384A" w:rsidRPr="00D67135">
        <w:rPr>
          <w:rFonts w:asciiTheme="minorHAnsi" w:hAnsiTheme="minorHAnsi" w:cstheme="minorHAnsi"/>
          <w:color w:val="auto"/>
        </w:rPr>
        <w:t>were e</w:t>
      </w:r>
      <w:r w:rsidR="0032739C">
        <w:rPr>
          <w:rFonts w:asciiTheme="minorHAnsi" w:hAnsiTheme="minorHAnsi" w:cstheme="minorHAnsi"/>
          <w:color w:val="auto"/>
        </w:rPr>
        <w:t>x</w:t>
      </w:r>
      <w:r w:rsidR="009E384A" w:rsidRPr="00D67135">
        <w:rPr>
          <w:rFonts w:asciiTheme="minorHAnsi" w:hAnsiTheme="minorHAnsi" w:cstheme="minorHAnsi"/>
          <w:color w:val="auto"/>
        </w:rPr>
        <w:t>clude</w:t>
      </w:r>
      <w:r w:rsidR="00D33972">
        <w:rPr>
          <w:rFonts w:asciiTheme="minorHAnsi" w:hAnsiTheme="minorHAnsi" w:cstheme="minorHAnsi"/>
          <w:color w:val="auto"/>
        </w:rPr>
        <w:t>d since they precluded assessment of POPF</w:t>
      </w:r>
      <w:r w:rsidR="009E384A" w:rsidRPr="00D67135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="00C116AD" w:rsidRPr="00D67135">
        <w:rPr>
          <w:rFonts w:asciiTheme="minorHAnsi" w:hAnsiTheme="minorHAnsi" w:cstheme="minorHAnsi"/>
          <w:color w:val="auto"/>
        </w:rPr>
        <w:t xml:space="preserve">PD: pancreaticoduodenectomy; CWPJ: “Colonial Wig” </w:t>
      </w:r>
      <w:proofErr w:type="spellStart"/>
      <w:r w:rsidR="00C116AD" w:rsidRPr="00D67135">
        <w:rPr>
          <w:rFonts w:asciiTheme="minorHAnsi" w:hAnsiTheme="minorHAnsi" w:cstheme="minorHAnsi"/>
          <w:color w:val="auto"/>
        </w:rPr>
        <w:t>pancreaticojejunostomy</w:t>
      </w:r>
      <w:proofErr w:type="spellEnd"/>
      <w:r w:rsidR="00C116AD" w:rsidRPr="00D67135">
        <w:rPr>
          <w:rFonts w:asciiTheme="minorHAnsi" w:hAnsiTheme="minorHAnsi" w:cstheme="minorHAnsi"/>
          <w:color w:val="auto"/>
        </w:rPr>
        <w:t>; FRS: fistula risk score; POPF: postoperative pancreatic fistula; PDAC: pancreatic ductal adenocarcinoma.</w:t>
      </w:r>
    </w:p>
    <w:p w14:paraId="58B6B9F0" w14:textId="77777777" w:rsidR="002B3F97" w:rsidRPr="00D67135" w:rsidRDefault="002B3F97" w:rsidP="00DD2FC3">
      <w:pPr>
        <w:contextualSpacing/>
        <w:rPr>
          <w:rFonts w:asciiTheme="minorHAnsi" w:hAnsiTheme="minorHAnsi" w:cstheme="minorHAnsi"/>
          <w:color w:val="auto"/>
        </w:rPr>
      </w:pPr>
    </w:p>
    <w:p w14:paraId="64B8CF78" w14:textId="27E58EE8" w:rsidR="006305D7" w:rsidRPr="00D67135" w:rsidRDefault="006305D7" w:rsidP="00DD2FC3">
      <w:pPr>
        <w:contextualSpacing/>
        <w:rPr>
          <w:rFonts w:asciiTheme="minorHAnsi" w:hAnsiTheme="minorHAnsi" w:cstheme="minorHAnsi"/>
          <w:b/>
          <w:color w:val="auto"/>
        </w:rPr>
      </w:pPr>
      <w:r w:rsidRPr="00D67135">
        <w:rPr>
          <w:rFonts w:asciiTheme="minorHAnsi" w:hAnsiTheme="minorHAnsi" w:cstheme="minorHAnsi"/>
          <w:b/>
          <w:color w:val="auto"/>
        </w:rPr>
        <w:t>DISCUSSION</w:t>
      </w:r>
      <w:r w:rsidRPr="00D67135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38DD4B5C" w14:textId="77777777" w:rsidR="00E71026" w:rsidRDefault="00E71026" w:rsidP="00DD2FC3">
      <w:pPr>
        <w:contextualSpacing/>
        <w:rPr>
          <w:rFonts w:asciiTheme="minorHAnsi" w:hAnsiTheme="minorHAnsi" w:cstheme="minorHAnsi"/>
          <w:color w:val="auto"/>
        </w:rPr>
      </w:pPr>
    </w:p>
    <w:p w14:paraId="4AE3D923" w14:textId="1CCC0945" w:rsidR="002B3F97" w:rsidRPr="00D67135" w:rsidRDefault="009D2540" w:rsidP="00DD2FC3">
      <w:pPr>
        <w:contextualSpacing/>
        <w:rPr>
          <w:rFonts w:asciiTheme="minorHAnsi" w:hAnsiTheme="minorHAnsi" w:cstheme="minorHAnsi"/>
          <w:color w:val="auto"/>
        </w:rPr>
      </w:pPr>
      <w:r w:rsidRPr="00D67135">
        <w:rPr>
          <w:rFonts w:asciiTheme="minorHAnsi" w:hAnsiTheme="minorHAnsi" w:cstheme="minorHAnsi"/>
          <w:color w:val="auto"/>
        </w:rPr>
        <w:t>T</w:t>
      </w:r>
      <w:r w:rsidR="002B3F97" w:rsidRPr="00D67135">
        <w:rPr>
          <w:rFonts w:asciiTheme="minorHAnsi" w:hAnsiTheme="minorHAnsi" w:cstheme="minorHAnsi"/>
          <w:color w:val="auto"/>
        </w:rPr>
        <w:t>h</w:t>
      </w:r>
      <w:r w:rsidRPr="00D67135">
        <w:rPr>
          <w:rFonts w:asciiTheme="minorHAnsi" w:hAnsiTheme="minorHAnsi" w:cstheme="minorHAnsi"/>
          <w:color w:val="auto"/>
        </w:rPr>
        <w:t>ere are many descriptions of novel PJs reported in the literature.</w:t>
      </w:r>
      <w:r w:rsidR="004B7EA8">
        <w:rPr>
          <w:rFonts w:asciiTheme="minorHAnsi" w:hAnsiTheme="minorHAnsi" w:cstheme="minorHAnsi"/>
          <w:color w:val="auto"/>
        </w:rPr>
        <w:t xml:space="preserve"> </w:t>
      </w:r>
      <w:r w:rsidRPr="00D67135">
        <w:rPr>
          <w:rFonts w:asciiTheme="minorHAnsi" w:hAnsiTheme="minorHAnsi" w:cstheme="minorHAnsi"/>
          <w:color w:val="auto"/>
        </w:rPr>
        <w:t xml:space="preserve">It is </w:t>
      </w:r>
      <w:r w:rsidR="00094A28">
        <w:rPr>
          <w:rFonts w:asciiTheme="minorHAnsi" w:hAnsiTheme="minorHAnsi" w:cstheme="minorHAnsi"/>
          <w:color w:val="auto"/>
        </w:rPr>
        <w:t xml:space="preserve">true </w:t>
      </w:r>
      <w:r w:rsidRPr="00D67135">
        <w:rPr>
          <w:rFonts w:asciiTheme="minorHAnsi" w:hAnsiTheme="minorHAnsi" w:cstheme="minorHAnsi"/>
          <w:color w:val="auto"/>
        </w:rPr>
        <w:t xml:space="preserve">that the </w:t>
      </w:r>
      <w:r w:rsidR="002B3F97" w:rsidRPr="00D67135">
        <w:rPr>
          <w:rFonts w:asciiTheme="minorHAnsi" w:hAnsiTheme="minorHAnsi" w:cstheme="minorHAnsi"/>
          <w:color w:val="auto"/>
        </w:rPr>
        <w:t xml:space="preserve">more ways </w:t>
      </w:r>
      <w:r w:rsidR="002951EA">
        <w:rPr>
          <w:rFonts w:asciiTheme="minorHAnsi" w:hAnsiTheme="minorHAnsi" w:cstheme="minorHAnsi"/>
          <w:color w:val="auto"/>
        </w:rPr>
        <w:t>that exist</w:t>
      </w:r>
      <w:r w:rsidRPr="00D67135">
        <w:rPr>
          <w:rFonts w:asciiTheme="minorHAnsi" w:hAnsiTheme="minorHAnsi" w:cstheme="minorHAnsi"/>
          <w:color w:val="auto"/>
        </w:rPr>
        <w:t xml:space="preserve"> </w:t>
      </w:r>
      <w:r w:rsidR="002B3F97" w:rsidRPr="00D67135">
        <w:rPr>
          <w:rFonts w:asciiTheme="minorHAnsi" w:hAnsiTheme="minorHAnsi" w:cstheme="minorHAnsi"/>
          <w:color w:val="auto"/>
        </w:rPr>
        <w:t xml:space="preserve">to </w:t>
      </w:r>
      <w:r w:rsidR="00094A28">
        <w:rPr>
          <w:rFonts w:asciiTheme="minorHAnsi" w:hAnsiTheme="minorHAnsi" w:cstheme="minorHAnsi"/>
          <w:color w:val="auto"/>
        </w:rPr>
        <w:t>perform</w:t>
      </w:r>
      <w:r w:rsidR="002B3F97" w:rsidRPr="00D67135">
        <w:rPr>
          <w:rFonts w:asciiTheme="minorHAnsi" w:hAnsiTheme="minorHAnsi" w:cstheme="minorHAnsi"/>
          <w:color w:val="auto"/>
        </w:rPr>
        <w:t xml:space="preserve"> a given </w:t>
      </w:r>
      <w:r w:rsidR="00094A28">
        <w:rPr>
          <w:rFonts w:asciiTheme="minorHAnsi" w:hAnsiTheme="minorHAnsi" w:cstheme="minorHAnsi"/>
          <w:color w:val="auto"/>
        </w:rPr>
        <w:t>task</w:t>
      </w:r>
      <w:r w:rsidR="002B3F97" w:rsidRPr="00D67135">
        <w:rPr>
          <w:rFonts w:asciiTheme="minorHAnsi" w:hAnsiTheme="minorHAnsi" w:cstheme="minorHAnsi"/>
          <w:color w:val="auto"/>
        </w:rPr>
        <w:t xml:space="preserve">, the less likely </w:t>
      </w:r>
      <w:r w:rsidR="00094A28">
        <w:rPr>
          <w:rFonts w:asciiTheme="minorHAnsi" w:hAnsiTheme="minorHAnsi" w:cstheme="minorHAnsi"/>
          <w:color w:val="auto"/>
        </w:rPr>
        <w:t>there is a single perfect way to do it.</w:t>
      </w:r>
      <w:r w:rsidR="004B7EA8">
        <w:rPr>
          <w:rFonts w:asciiTheme="minorHAnsi" w:hAnsiTheme="minorHAnsi" w:cstheme="minorHAnsi"/>
          <w:color w:val="auto"/>
        </w:rPr>
        <w:t xml:space="preserve"> </w:t>
      </w:r>
      <w:r w:rsidR="002A53B0">
        <w:rPr>
          <w:rFonts w:asciiTheme="minorHAnsi" w:hAnsiTheme="minorHAnsi" w:cstheme="minorHAnsi"/>
          <w:color w:val="auto"/>
        </w:rPr>
        <w:t>This is accurate for PJ reconstruction as well</w:t>
      </w:r>
      <w:r w:rsidR="002B3F97" w:rsidRPr="00D67135">
        <w:rPr>
          <w:rFonts w:asciiTheme="minorHAnsi" w:hAnsiTheme="minorHAnsi" w:cstheme="minorHAnsi"/>
          <w:color w:val="auto"/>
        </w:rPr>
        <w:t xml:space="preserve">. </w:t>
      </w:r>
      <w:r w:rsidR="007756E0">
        <w:rPr>
          <w:rFonts w:asciiTheme="minorHAnsi" w:hAnsiTheme="minorHAnsi" w:cstheme="minorHAnsi"/>
          <w:color w:val="auto"/>
        </w:rPr>
        <w:t>Each of the</w:t>
      </w:r>
      <w:r w:rsidR="002B3F97" w:rsidRPr="00D67135">
        <w:rPr>
          <w:rFonts w:asciiTheme="minorHAnsi" w:hAnsiTheme="minorHAnsi" w:cstheme="minorHAnsi"/>
          <w:color w:val="auto"/>
        </w:rPr>
        <w:t xml:space="preserve"> </w:t>
      </w:r>
      <w:r w:rsidR="00094A28">
        <w:rPr>
          <w:rFonts w:asciiTheme="minorHAnsi" w:hAnsiTheme="minorHAnsi" w:cstheme="minorHAnsi"/>
          <w:color w:val="auto"/>
        </w:rPr>
        <w:t xml:space="preserve">multiple </w:t>
      </w:r>
      <w:r w:rsidR="002A53B0">
        <w:rPr>
          <w:rFonts w:asciiTheme="minorHAnsi" w:hAnsiTheme="minorHAnsi" w:cstheme="minorHAnsi"/>
          <w:color w:val="auto"/>
        </w:rPr>
        <w:t xml:space="preserve">different </w:t>
      </w:r>
      <w:r w:rsidR="007756E0">
        <w:rPr>
          <w:rFonts w:asciiTheme="minorHAnsi" w:hAnsiTheme="minorHAnsi" w:cstheme="minorHAnsi"/>
          <w:color w:val="auto"/>
        </w:rPr>
        <w:t xml:space="preserve">PJ </w:t>
      </w:r>
      <w:r w:rsidR="002A53B0">
        <w:rPr>
          <w:rFonts w:asciiTheme="minorHAnsi" w:hAnsiTheme="minorHAnsi" w:cstheme="minorHAnsi"/>
          <w:color w:val="auto"/>
        </w:rPr>
        <w:t xml:space="preserve">techniques </w:t>
      </w:r>
      <w:r w:rsidR="007756E0">
        <w:rPr>
          <w:rFonts w:asciiTheme="minorHAnsi" w:hAnsiTheme="minorHAnsi" w:cstheme="minorHAnsi"/>
          <w:color w:val="auto"/>
        </w:rPr>
        <w:t xml:space="preserve">reported </w:t>
      </w:r>
      <w:r w:rsidR="00094A28">
        <w:rPr>
          <w:rFonts w:asciiTheme="minorHAnsi" w:hAnsiTheme="minorHAnsi" w:cstheme="minorHAnsi"/>
          <w:color w:val="auto"/>
        </w:rPr>
        <w:t>repor</w:t>
      </w:r>
      <w:r w:rsidR="007756E0">
        <w:rPr>
          <w:rFonts w:asciiTheme="minorHAnsi" w:hAnsiTheme="minorHAnsi" w:cstheme="minorHAnsi"/>
          <w:color w:val="auto"/>
        </w:rPr>
        <w:t xml:space="preserve">ts a </w:t>
      </w:r>
      <w:r w:rsidR="00094A28">
        <w:rPr>
          <w:rFonts w:asciiTheme="minorHAnsi" w:hAnsiTheme="minorHAnsi" w:cstheme="minorHAnsi"/>
          <w:color w:val="auto"/>
        </w:rPr>
        <w:t xml:space="preserve">low incidence </w:t>
      </w:r>
      <w:r w:rsidR="007756E0">
        <w:rPr>
          <w:rFonts w:asciiTheme="minorHAnsi" w:hAnsiTheme="minorHAnsi" w:cstheme="minorHAnsi"/>
          <w:color w:val="auto"/>
        </w:rPr>
        <w:t>of POPF</w:t>
      </w:r>
      <w:r w:rsidR="002B3F97" w:rsidRPr="00D67135">
        <w:rPr>
          <w:rFonts w:asciiTheme="minorHAnsi" w:hAnsiTheme="minorHAnsi" w:cstheme="minorHAnsi"/>
          <w:color w:val="auto"/>
        </w:rPr>
        <w:t>.</w:t>
      </w:r>
      <w:r w:rsidR="004B7EA8">
        <w:rPr>
          <w:rFonts w:asciiTheme="minorHAnsi" w:hAnsiTheme="minorHAnsi" w:cstheme="minorHAnsi"/>
          <w:color w:val="auto"/>
        </w:rPr>
        <w:t xml:space="preserve"> </w:t>
      </w:r>
      <w:r w:rsidR="007756E0">
        <w:rPr>
          <w:rFonts w:asciiTheme="minorHAnsi" w:hAnsiTheme="minorHAnsi" w:cstheme="minorHAnsi"/>
          <w:color w:val="auto"/>
        </w:rPr>
        <w:t>Nevertheless</w:t>
      </w:r>
      <w:r w:rsidR="002A53B0">
        <w:rPr>
          <w:rFonts w:asciiTheme="minorHAnsi" w:hAnsiTheme="minorHAnsi" w:cstheme="minorHAnsi"/>
          <w:color w:val="auto"/>
        </w:rPr>
        <w:t xml:space="preserve">, POPF continues to be </w:t>
      </w:r>
      <w:r w:rsidR="00094A28">
        <w:rPr>
          <w:rFonts w:asciiTheme="minorHAnsi" w:hAnsiTheme="minorHAnsi" w:cstheme="minorHAnsi"/>
          <w:color w:val="auto"/>
        </w:rPr>
        <w:t>considered the “Achilles heel”</w:t>
      </w:r>
      <w:r w:rsidR="002A53B0">
        <w:rPr>
          <w:rFonts w:asciiTheme="minorHAnsi" w:hAnsiTheme="minorHAnsi" w:cstheme="minorHAnsi"/>
          <w:color w:val="auto"/>
        </w:rPr>
        <w:t xml:space="preserve"> of </w:t>
      </w:r>
      <w:r w:rsidR="00143C38">
        <w:rPr>
          <w:rFonts w:asciiTheme="minorHAnsi" w:hAnsiTheme="minorHAnsi" w:cstheme="minorHAnsi"/>
          <w:color w:val="auto"/>
        </w:rPr>
        <w:t xml:space="preserve">PD and more work is </w:t>
      </w:r>
      <w:r w:rsidR="002951EA">
        <w:rPr>
          <w:rFonts w:asciiTheme="minorHAnsi" w:hAnsiTheme="minorHAnsi" w:cstheme="minorHAnsi"/>
          <w:color w:val="auto"/>
        </w:rPr>
        <w:t xml:space="preserve">therefore </w:t>
      </w:r>
      <w:r w:rsidR="00143C38">
        <w:rPr>
          <w:rFonts w:asciiTheme="minorHAnsi" w:hAnsiTheme="minorHAnsi" w:cstheme="minorHAnsi"/>
          <w:color w:val="auto"/>
        </w:rPr>
        <w:t xml:space="preserve">needed to find </w:t>
      </w:r>
      <w:r w:rsidR="00C833A0">
        <w:rPr>
          <w:rFonts w:asciiTheme="minorHAnsi" w:hAnsiTheme="minorHAnsi" w:cstheme="minorHAnsi"/>
          <w:color w:val="auto"/>
        </w:rPr>
        <w:t>a better</w:t>
      </w:r>
      <w:r w:rsidR="00143C38">
        <w:rPr>
          <w:rFonts w:asciiTheme="minorHAnsi" w:hAnsiTheme="minorHAnsi" w:cstheme="minorHAnsi"/>
          <w:color w:val="auto"/>
        </w:rPr>
        <w:t xml:space="preserve"> way to construct this anastomosis</w:t>
      </w:r>
      <w:r w:rsidR="00C833A0">
        <w:rPr>
          <w:rFonts w:asciiTheme="minorHAnsi" w:hAnsiTheme="minorHAnsi" w:cstheme="minorHAnsi"/>
          <w:color w:val="auto"/>
        </w:rPr>
        <w:t>.</w:t>
      </w:r>
    </w:p>
    <w:p w14:paraId="3290AECD" w14:textId="77777777" w:rsidR="009D2540" w:rsidRPr="00D67135" w:rsidRDefault="009D2540" w:rsidP="00DD2FC3">
      <w:pPr>
        <w:contextualSpacing/>
        <w:rPr>
          <w:rFonts w:asciiTheme="minorHAnsi" w:hAnsiTheme="minorHAnsi" w:cstheme="minorHAnsi"/>
          <w:color w:val="auto"/>
        </w:rPr>
      </w:pPr>
    </w:p>
    <w:p w14:paraId="55205AE7" w14:textId="5410B674" w:rsidR="00DF7FAB" w:rsidRDefault="006C41F4" w:rsidP="00DD2FC3">
      <w:pPr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Our current design for PJ reconstruction </w:t>
      </w:r>
      <w:r w:rsidR="00DF7FAB">
        <w:rPr>
          <w:rFonts w:asciiTheme="minorHAnsi" w:hAnsiTheme="minorHAnsi" w:cstheme="minorHAnsi"/>
          <w:color w:val="auto"/>
        </w:rPr>
        <w:t>developed</w:t>
      </w:r>
      <w:r>
        <w:rPr>
          <w:rFonts w:asciiTheme="minorHAnsi" w:hAnsiTheme="minorHAnsi" w:cstheme="minorHAnsi"/>
          <w:color w:val="auto"/>
        </w:rPr>
        <w:t xml:space="preserve"> after studying widely used </w:t>
      </w:r>
      <w:r w:rsidR="00DF7FAB">
        <w:rPr>
          <w:rFonts w:asciiTheme="minorHAnsi" w:hAnsiTheme="minorHAnsi" w:cstheme="minorHAnsi"/>
          <w:color w:val="auto"/>
        </w:rPr>
        <w:t xml:space="preserve">anastomoses </w:t>
      </w:r>
      <w:r>
        <w:rPr>
          <w:rFonts w:asciiTheme="minorHAnsi" w:hAnsiTheme="minorHAnsi" w:cstheme="minorHAnsi"/>
          <w:color w:val="auto"/>
        </w:rPr>
        <w:t>and evaluating the likely technical sources of failure of the PJ anast</w:t>
      </w:r>
      <w:r w:rsidR="00154744">
        <w:rPr>
          <w:rFonts w:asciiTheme="minorHAnsi" w:hAnsiTheme="minorHAnsi" w:cstheme="minorHAnsi"/>
          <w:color w:val="auto"/>
        </w:rPr>
        <w:t>omosis</w:t>
      </w:r>
      <w:r w:rsidR="00DF7FAB">
        <w:rPr>
          <w:rFonts w:asciiTheme="minorHAnsi" w:hAnsiTheme="minorHAnsi" w:cstheme="minorHAnsi"/>
          <w:color w:val="auto"/>
        </w:rPr>
        <w:t xml:space="preserve">, such as </w:t>
      </w:r>
      <w:r w:rsidR="00154744">
        <w:rPr>
          <w:rFonts w:asciiTheme="minorHAnsi" w:hAnsiTheme="minorHAnsi" w:cstheme="minorHAnsi"/>
          <w:color w:val="auto"/>
        </w:rPr>
        <w:t>leak</w:t>
      </w:r>
      <w:r w:rsidR="00DF7FAB">
        <w:rPr>
          <w:rFonts w:asciiTheme="minorHAnsi" w:hAnsiTheme="minorHAnsi" w:cstheme="minorHAnsi"/>
          <w:color w:val="auto"/>
        </w:rPr>
        <w:t>s</w:t>
      </w:r>
      <w:r w:rsidR="00154744">
        <w:rPr>
          <w:rFonts w:asciiTheme="minorHAnsi" w:hAnsiTheme="minorHAnsi" w:cstheme="minorHAnsi"/>
          <w:color w:val="auto"/>
        </w:rPr>
        <w:t xml:space="preserve"> from the small ducts on the cut surface of the pancreatic neck, from the corners of the PJ anastomosis</w:t>
      </w:r>
      <w:r w:rsidR="00DF7FAB">
        <w:rPr>
          <w:rFonts w:asciiTheme="minorHAnsi" w:hAnsiTheme="minorHAnsi" w:cstheme="minorHAnsi"/>
          <w:color w:val="auto"/>
        </w:rPr>
        <w:t>,</w:t>
      </w:r>
      <w:r w:rsidR="00154744">
        <w:rPr>
          <w:rFonts w:asciiTheme="minorHAnsi" w:hAnsiTheme="minorHAnsi" w:cstheme="minorHAnsi"/>
          <w:color w:val="auto"/>
        </w:rPr>
        <w:t xml:space="preserve"> and </w:t>
      </w:r>
      <w:r w:rsidR="00C57E1B">
        <w:rPr>
          <w:rFonts w:asciiTheme="minorHAnsi" w:hAnsiTheme="minorHAnsi" w:cstheme="minorHAnsi"/>
          <w:color w:val="auto"/>
        </w:rPr>
        <w:t xml:space="preserve">from </w:t>
      </w:r>
      <w:r w:rsidR="00154744">
        <w:rPr>
          <w:rFonts w:asciiTheme="minorHAnsi" w:hAnsiTheme="minorHAnsi" w:cstheme="minorHAnsi"/>
          <w:color w:val="auto"/>
        </w:rPr>
        <w:t>the suture lines</w:t>
      </w:r>
      <w:r w:rsidR="00DF7FAB">
        <w:rPr>
          <w:rFonts w:asciiTheme="minorHAnsi" w:hAnsiTheme="minorHAnsi" w:cstheme="minorHAnsi"/>
          <w:color w:val="auto"/>
        </w:rPr>
        <w:t xml:space="preserve"> on the anterior and posterior surfaces of the PJ</w:t>
      </w:r>
      <w:r w:rsidR="00154744">
        <w:rPr>
          <w:rFonts w:asciiTheme="minorHAnsi" w:hAnsiTheme="minorHAnsi" w:cstheme="minorHAnsi"/>
          <w:color w:val="auto"/>
        </w:rPr>
        <w:t>.</w:t>
      </w:r>
      <w:r w:rsidR="004B7EA8">
        <w:rPr>
          <w:rFonts w:asciiTheme="minorHAnsi" w:hAnsiTheme="minorHAnsi" w:cstheme="minorHAnsi"/>
          <w:color w:val="auto"/>
        </w:rPr>
        <w:t xml:space="preserve"> </w:t>
      </w:r>
    </w:p>
    <w:p w14:paraId="22BABD81" w14:textId="77777777" w:rsidR="00DF7FAB" w:rsidRDefault="00DF7FAB" w:rsidP="00DD2FC3">
      <w:pPr>
        <w:contextualSpacing/>
        <w:rPr>
          <w:rFonts w:asciiTheme="minorHAnsi" w:hAnsiTheme="minorHAnsi" w:cstheme="minorHAnsi"/>
          <w:color w:val="auto"/>
        </w:rPr>
      </w:pPr>
    </w:p>
    <w:p w14:paraId="689CB580" w14:textId="402BEE53" w:rsidR="00C57E1B" w:rsidRDefault="00CB340E" w:rsidP="00DD2FC3">
      <w:pPr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Failure to address these potential leak points </w:t>
      </w:r>
      <w:r w:rsidR="00DF7FAB">
        <w:rPr>
          <w:rFonts w:asciiTheme="minorHAnsi" w:hAnsiTheme="minorHAnsi" w:cstheme="minorHAnsi"/>
          <w:color w:val="auto"/>
        </w:rPr>
        <w:t>likely increases the risk of POPF.</w:t>
      </w:r>
      <w:r w:rsidR="004B7EA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In </w:t>
      </w:r>
      <w:r w:rsidR="007F3E50">
        <w:rPr>
          <w:rFonts w:asciiTheme="minorHAnsi" w:hAnsiTheme="minorHAnsi" w:cstheme="minorHAnsi"/>
          <w:color w:val="auto"/>
        </w:rPr>
        <w:t>two</w:t>
      </w:r>
      <w:r>
        <w:rPr>
          <w:rFonts w:asciiTheme="minorHAnsi" w:hAnsiTheme="minorHAnsi" w:cstheme="minorHAnsi"/>
          <w:color w:val="auto"/>
        </w:rPr>
        <w:t xml:space="preserve"> </w:t>
      </w:r>
      <w:r w:rsidR="00AE2EB4">
        <w:rPr>
          <w:rFonts w:asciiTheme="minorHAnsi" w:hAnsiTheme="minorHAnsi" w:cstheme="minorHAnsi"/>
          <w:color w:val="auto"/>
        </w:rPr>
        <w:t xml:space="preserve">of the </w:t>
      </w:r>
      <w:r>
        <w:rPr>
          <w:rFonts w:asciiTheme="minorHAnsi" w:hAnsiTheme="minorHAnsi" w:cstheme="minorHAnsi"/>
          <w:color w:val="auto"/>
        </w:rPr>
        <w:t xml:space="preserve">most </w:t>
      </w:r>
      <w:r>
        <w:rPr>
          <w:rFonts w:asciiTheme="minorHAnsi" w:hAnsiTheme="minorHAnsi" w:cstheme="minorHAnsi"/>
          <w:color w:val="auto"/>
        </w:rPr>
        <w:lastRenderedPageBreak/>
        <w:t>widely used PJ reconstruction methods</w:t>
      </w:r>
      <w:r w:rsidR="00AE2EB4">
        <w:rPr>
          <w:rFonts w:asciiTheme="minorHAnsi" w:hAnsiTheme="minorHAnsi" w:cstheme="minorHAnsi"/>
          <w:color w:val="auto"/>
        </w:rPr>
        <w:t>,</w:t>
      </w:r>
      <w:r w:rsidR="00D94E13">
        <w:rPr>
          <w:rFonts w:asciiTheme="minorHAnsi" w:hAnsiTheme="minorHAnsi" w:cstheme="minorHAnsi"/>
          <w:color w:val="auto"/>
        </w:rPr>
        <w:t xml:space="preserve"> Cameron’</w:t>
      </w:r>
      <w:r w:rsidR="007F3E50">
        <w:rPr>
          <w:rFonts w:asciiTheme="minorHAnsi" w:hAnsiTheme="minorHAnsi" w:cstheme="minorHAnsi"/>
          <w:color w:val="auto"/>
        </w:rPr>
        <w:t>s duct-to-mucosa invaginating</w:t>
      </w:r>
      <w:r w:rsidR="00D94E13">
        <w:rPr>
          <w:rFonts w:asciiTheme="minorHAnsi" w:hAnsiTheme="minorHAnsi" w:cstheme="minorHAnsi"/>
          <w:color w:val="auto"/>
        </w:rPr>
        <w:t xml:space="preserve"> PJ and the </w:t>
      </w:r>
      <w:proofErr w:type="spellStart"/>
      <w:r w:rsidR="00D94E13">
        <w:rPr>
          <w:rFonts w:asciiTheme="minorHAnsi" w:hAnsiTheme="minorHAnsi" w:cstheme="minorHAnsi"/>
          <w:color w:val="auto"/>
        </w:rPr>
        <w:t>Blumgart’</w:t>
      </w:r>
      <w:r w:rsidR="007F3E50">
        <w:rPr>
          <w:rFonts w:asciiTheme="minorHAnsi" w:hAnsiTheme="minorHAnsi" w:cstheme="minorHAnsi"/>
          <w:color w:val="auto"/>
        </w:rPr>
        <w:t>s</w:t>
      </w:r>
      <w:proofErr w:type="spellEnd"/>
      <w:r w:rsidR="007F3E50">
        <w:rPr>
          <w:rFonts w:asciiTheme="minorHAnsi" w:hAnsiTheme="minorHAnsi" w:cstheme="minorHAnsi"/>
          <w:color w:val="auto"/>
        </w:rPr>
        <w:t xml:space="preserve"> PJ, some compression </w:t>
      </w:r>
      <w:r w:rsidR="00C57E1B">
        <w:rPr>
          <w:rFonts w:asciiTheme="minorHAnsi" w:hAnsiTheme="minorHAnsi" w:cstheme="minorHAnsi"/>
          <w:color w:val="auto"/>
        </w:rPr>
        <w:t xml:space="preserve">of </w:t>
      </w:r>
      <w:r w:rsidR="007F3E50">
        <w:rPr>
          <w:rFonts w:asciiTheme="minorHAnsi" w:hAnsiTheme="minorHAnsi" w:cstheme="minorHAnsi"/>
          <w:color w:val="auto"/>
        </w:rPr>
        <w:t>the small ducts on the pancreatic cut surface</w:t>
      </w:r>
      <w:r w:rsidR="009B012D">
        <w:rPr>
          <w:rFonts w:asciiTheme="minorHAnsi" w:hAnsiTheme="minorHAnsi" w:cstheme="minorHAnsi"/>
          <w:color w:val="auto"/>
        </w:rPr>
        <w:t xml:space="preserve"> </w:t>
      </w:r>
      <w:r w:rsidR="00C57E1B">
        <w:rPr>
          <w:rFonts w:asciiTheme="minorHAnsi" w:hAnsiTheme="minorHAnsi" w:cstheme="minorHAnsi"/>
          <w:color w:val="auto"/>
        </w:rPr>
        <w:t>is provided</w:t>
      </w:r>
      <w:r w:rsidR="006A3587">
        <w:rPr>
          <w:rFonts w:asciiTheme="minorHAnsi" w:hAnsiTheme="minorHAnsi" w:cstheme="minorHAnsi"/>
          <w:color w:val="auto"/>
        </w:rPr>
        <w:t>,</w:t>
      </w:r>
      <w:r w:rsidR="00C57E1B">
        <w:rPr>
          <w:rFonts w:asciiTheme="minorHAnsi" w:hAnsiTheme="minorHAnsi" w:cstheme="minorHAnsi"/>
          <w:color w:val="auto"/>
        </w:rPr>
        <w:t xml:space="preserve"> </w:t>
      </w:r>
      <w:r w:rsidR="009B012D">
        <w:rPr>
          <w:rFonts w:asciiTheme="minorHAnsi" w:hAnsiTheme="minorHAnsi" w:cstheme="minorHAnsi"/>
          <w:color w:val="auto"/>
        </w:rPr>
        <w:t xml:space="preserve">but </w:t>
      </w:r>
      <w:r w:rsidR="00C57E1B">
        <w:rPr>
          <w:rFonts w:asciiTheme="minorHAnsi" w:hAnsiTheme="minorHAnsi" w:cstheme="minorHAnsi"/>
          <w:color w:val="auto"/>
        </w:rPr>
        <w:t xml:space="preserve">these techniques </w:t>
      </w:r>
      <w:r w:rsidR="009B012D">
        <w:rPr>
          <w:rFonts w:asciiTheme="minorHAnsi" w:hAnsiTheme="minorHAnsi" w:cstheme="minorHAnsi"/>
          <w:color w:val="auto"/>
        </w:rPr>
        <w:t xml:space="preserve">do not provide </w:t>
      </w:r>
      <w:r w:rsidR="00C57E1B">
        <w:rPr>
          <w:rFonts w:asciiTheme="minorHAnsi" w:hAnsiTheme="minorHAnsi" w:cstheme="minorHAnsi"/>
          <w:color w:val="auto"/>
        </w:rPr>
        <w:t xml:space="preserve">hermetic sealing </w:t>
      </w:r>
      <w:r w:rsidR="009B012D">
        <w:rPr>
          <w:rFonts w:asciiTheme="minorHAnsi" w:hAnsiTheme="minorHAnsi" w:cstheme="minorHAnsi"/>
          <w:color w:val="auto"/>
        </w:rPr>
        <w:t>of the corners of the anastomosis</w:t>
      </w:r>
      <w:r w:rsidR="00C57E1B">
        <w:rPr>
          <w:rFonts w:asciiTheme="minorHAnsi" w:hAnsiTheme="minorHAnsi" w:cstheme="minorHAnsi"/>
          <w:color w:val="auto"/>
        </w:rPr>
        <w:t>.</w:t>
      </w:r>
      <w:r w:rsidR="004B7EA8">
        <w:rPr>
          <w:rFonts w:asciiTheme="minorHAnsi" w:hAnsiTheme="minorHAnsi" w:cstheme="minorHAnsi"/>
          <w:color w:val="auto"/>
        </w:rPr>
        <w:t xml:space="preserve"> </w:t>
      </w:r>
      <w:r w:rsidR="00C57E1B">
        <w:rPr>
          <w:rFonts w:asciiTheme="minorHAnsi" w:hAnsiTheme="minorHAnsi" w:cstheme="minorHAnsi"/>
          <w:color w:val="auto"/>
        </w:rPr>
        <w:t xml:space="preserve">This is provided by the </w:t>
      </w:r>
      <w:proofErr w:type="spellStart"/>
      <w:r w:rsidR="00C57E1B">
        <w:rPr>
          <w:rFonts w:asciiTheme="minorHAnsi" w:hAnsiTheme="minorHAnsi" w:cstheme="minorHAnsi"/>
          <w:color w:val="auto"/>
        </w:rPr>
        <w:t>cw</w:t>
      </w:r>
      <w:proofErr w:type="spellEnd"/>
      <w:r w:rsidR="00C57E1B">
        <w:rPr>
          <w:rFonts w:asciiTheme="minorHAnsi" w:hAnsiTheme="minorHAnsi" w:cstheme="minorHAnsi"/>
          <w:color w:val="auto"/>
        </w:rPr>
        <w:t xml:space="preserve"> sutures in the CW anastomosis</w:t>
      </w:r>
      <w:r w:rsidR="009B012D">
        <w:rPr>
          <w:rFonts w:asciiTheme="minorHAnsi" w:hAnsiTheme="minorHAnsi" w:cstheme="minorHAnsi"/>
          <w:color w:val="auto"/>
        </w:rPr>
        <w:t>.</w:t>
      </w:r>
      <w:r w:rsidR="004B7EA8">
        <w:rPr>
          <w:rFonts w:asciiTheme="minorHAnsi" w:hAnsiTheme="minorHAnsi" w:cstheme="minorHAnsi"/>
          <w:color w:val="auto"/>
        </w:rPr>
        <w:t xml:space="preserve"> </w:t>
      </w:r>
      <w:r w:rsidR="009B012D">
        <w:rPr>
          <w:rFonts w:asciiTheme="minorHAnsi" w:hAnsiTheme="minorHAnsi" w:cstheme="minorHAnsi"/>
          <w:color w:val="auto"/>
        </w:rPr>
        <w:t xml:space="preserve">Our </w:t>
      </w:r>
      <w:r w:rsidR="007870DB">
        <w:rPr>
          <w:rFonts w:asciiTheme="minorHAnsi" w:hAnsiTheme="minorHAnsi" w:cstheme="minorHAnsi"/>
          <w:color w:val="auto"/>
        </w:rPr>
        <w:t xml:space="preserve">reconstruction </w:t>
      </w:r>
      <w:r w:rsidR="00C57E1B">
        <w:rPr>
          <w:rFonts w:asciiTheme="minorHAnsi" w:hAnsiTheme="minorHAnsi" w:cstheme="minorHAnsi"/>
          <w:color w:val="auto"/>
        </w:rPr>
        <w:t xml:space="preserve">also </w:t>
      </w:r>
      <w:r w:rsidR="007870DB">
        <w:rPr>
          <w:rFonts w:asciiTheme="minorHAnsi" w:hAnsiTheme="minorHAnsi" w:cstheme="minorHAnsi"/>
          <w:color w:val="auto"/>
        </w:rPr>
        <w:t xml:space="preserve">addresses </w:t>
      </w:r>
      <w:r w:rsidR="00C57E1B">
        <w:rPr>
          <w:rFonts w:asciiTheme="minorHAnsi" w:hAnsiTheme="minorHAnsi" w:cstheme="minorHAnsi"/>
          <w:color w:val="auto"/>
        </w:rPr>
        <w:t xml:space="preserve">the potential for </w:t>
      </w:r>
      <w:r w:rsidR="007870DB">
        <w:rPr>
          <w:rFonts w:asciiTheme="minorHAnsi" w:hAnsiTheme="minorHAnsi" w:cstheme="minorHAnsi"/>
          <w:color w:val="auto"/>
        </w:rPr>
        <w:t xml:space="preserve">leak </w:t>
      </w:r>
      <w:r w:rsidR="00C57E1B">
        <w:rPr>
          <w:rFonts w:asciiTheme="minorHAnsi" w:hAnsiTheme="minorHAnsi" w:cstheme="minorHAnsi"/>
          <w:color w:val="auto"/>
        </w:rPr>
        <w:t xml:space="preserve">from small ducts on the </w:t>
      </w:r>
      <w:r w:rsidR="009B012D">
        <w:rPr>
          <w:rFonts w:asciiTheme="minorHAnsi" w:hAnsiTheme="minorHAnsi" w:cstheme="minorHAnsi"/>
          <w:color w:val="auto"/>
        </w:rPr>
        <w:t xml:space="preserve">cut surface </w:t>
      </w:r>
      <w:r w:rsidR="00C57E1B">
        <w:rPr>
          <w:rFonts w:asciiTheme="minorHAnsi" w:hAnsiTheme="minorHAnsi" w:cstheme="minorHAnsi"/>
          <w:color w:val="auto"/>
        </w:rPr>
        <w:t xml:space="preserve">of the pancreatic by further compressing the parenchyma </w:t>
      </w:r>
      <w:r w:rsidR="009B012D">
        <w:rPr>
          <w:rFonts w:asciiTheme="minorHAnsi" w:hAnsiTheme="minorHAnsi" w:cstheme="minorHAnsi"/>
          <w:color w:val="auto"/>
        </w:rPr>
        <w:t>using the U-stitches</w:t>
      </w:r>
      <w:r w:rsidR="00C57E1B">
        <w:rPr>
          <w:rFonts w:asciiTheme="minorHAnsi" w:hAnsiTheme="minorHAnsi" w:cstheme="minorHAnsi"/>
          <w:color w:val="auto"/>
        </w:rPr>
        <w:t xml:space="preserve">, which </w:t>
      </w:r>
      <w:r w:rsidR="009B012D">
        <w:rPr>
          <w:rFonts w:asciiTheme="minorHAnsi" w:hAnsiTheme="minorHAnsi" w:cstheme="minorHAnsi"/>
          <w:color w:val="auto"/>
        </w:rPr>
        <w:t>further decreas</w:t>
      </w:r>
      <w:r w:rsidR="006A3587">
        <w:rPr>
          <w:rFonts w:asciiTheme="minorHAnsi" w:hAnsiTheme="minorHAnsi" w:cstheme="minorHAnsi"/>
          <w:color w:val="auto"/>
        </w:rPr>
        <w:t>es</w:t>
      </w:r>
      <w:r w:rsidR="009B012D">
        <w:rPr>
          <w:rFonts w:asciiTheme="minorHAnsi" w:hAnsiTheme="minorHAnsi" w:cstheme="minorHAnsi"/>
          <w:color w:val="auto"/>
        </w:rPr>
        <w:t xml:space="preserve"> the leak </w:t>
      </w:r>
      <w:r w:rsidR="00C57E1B">
        <w:rPr>
          <w:rFonts w:asciiTheme="minorHAnsi" w:hAnsiTheme="minorHAnsi" w:cstheme="minorHAnsi"/>
          <w:color w:val="auto"/>
        </w:rPr>
        <w:t xml:space="preserve">risk by </w:t>
      </w:r>
      <w:r w:rsidR="009B012D">
        <w:rPr>
          <w:rFonts w:asciiTheme="minorHAnsi" w:hAnsiTheme="minorHAnsi" w:cstheme="minorHAnsi"/>
          <w:color w:val="auto"/>
        </w:rPr>
        <w:t>also serv</w:t>
      </w:r>
      <w:r w:rsidR="00C57E1B">
        <w:rPr>
          <w:rFonts w:asciiTheme="minorHAnsi" w:hAnsiTheme="minorHAnsi" w:cstheme="minorHAnsi"/>
          <w:color w:val="auto"/>
        </w:rPr>
        <w:t xml:space="preserve">ing </w:t>
      </w:r>
      <w:r w:rsidR="009B012D">
        <w:rPr>
          <w:rFonts w:asciiTheme="minorHAnsi" w:hAnsiTheme="minorHAnsi" w:cstheme="minorHAnsi"/>
          <w:color w:val="auto"/>
        </w:rPr>
        <w:t xml:space="preserve">to deeply invaginate the pancreas </w:t>
      </w:r>
      <w:r w:rsidR="00C57E1B">
        <w:rPr>
          <w:rFonts w:asciiTheme="minorHAnsi" w:hAnsiTheme="minorHAnsi" w:cstheme="minorHAnsi"/>
          <w:color w:val="auto"/>
        </w:rPr>
        <w:t>with</w:t>
      </w:r>
      <w:r w:rsidR="009B012D">
        <w:rPr>
          <w:rFonts w:asciiTheme="minorHAnsi" w:hAnsiTheme="minorHAnsi" w:cstheme="minorHAnsi"/>
          <w:color w:val="auto"/>
        </w:rPr>
        <w:t>in the jejunotomy.</w:t>
      </w:r>
      <w:r w:rsidR="004B7EA8">
        <w:rPr>
          <w:rFonts w:asciiTheme="minorHAnsi" w:hAnsiTheme="minorHAnsi" w:cstheme="minorHAnsi"/>
          <w:color w:val="auto"/>
        </w:rPr>
        <w:t xml:space="preserve"> </w:t>
      </w:r>
      <w:r w:rsidR="00C57E1B">
        <w:rPr>
          <w:rFonts w:asciiTheme="minorHAnsi" w:hAnsiTheme="minorHAnsi" w:cstheme="minorHAnsi"/>
          <w:color w:val="auto"/>
        </w:rPr>
        <w:t xml:space="preserve">The s sutures ensure that </w:t>
      </w:r>
      <w:r w:rsidR="009B012D">
        <w:rPr>
          <w:rFonts w:asciiTheme="minorHAnsi" w:hAnsiTheme="minorHAnsi" w:cstheme="minorHAnsi"/>
          <w:color w:val="auto"/>
        </w:rPr>
        <w:t>the corners</w:t>
      </w:r>
      <w:r w:rsidR="00C57E1B">
        <w:rPr>
          <w:rFonts w:asciiTheme="minorHAnsi" w:hAnsiTheme="minorHAnsi" w:cstheme="minorHAnsi"/>
          <w:color w:val="auto"/>
        </w:rPr>
        <w:t xml:space="preserve"> of the pancreatic remnant, which are prone to slip out to the jejunotomy, instead</w:t>
      </w:r>
      <w:r w:rsidR="009B012D">
        <w:rPr>
          <w:rFonts w:asciiTheme="minorHAnsi" w:hAnsiTheme="minorHAnsi" w:cstheme="minorHAnsi"/>
          <w:color w:val="auto"/>
        </w:rPr>
        <w:t xml:space="preserve"> </w:t>
      </w:r>
      <w:r w:rsidR="00C57E1B">
        <w:rPr>
          <w:rFonts w:asciiTheme="minorHAnsi" w:hAnsiTheme="minorHAnsi" w:cstheme="minorHAnsi"/>
          <w:color w:val="auto"/>
        </w:rPr>
        <w:t>stay securely fixed within the jejunum</w:t>
      </w:r>
      <w:r w:rsidR="007870DB">
        <w:rPr>
          <w:rFonts w:asciiTheme="minorHAnsi" w:hAnsiTheme="minorHAnsi" w:cstheme="minorHAnsi"/>
          <w:color w:val="auto"/>
        </w:rPr>
        <w:t>.</w:t>
      </w:r>
      <w:r w:rsidR="004B7EA8">
        <w:rPr>
          <w:rFonts w:asciiTheme="minorHAnsi" w:hAnsiTheme="minorHAnsi" w:cstheme="minorHAnsi"/>
          <w:color w:val="auto"/>
        </w:rPr>
        <w:t xml:space="preserve"> </w:t>
      </w:r>
      <w:r w:rsidR="007870DB">
        <w:rPr>
          <w:rFonts w:asciiTheme="minorHAnsi" w:hAnsiTheme="minorHAnsi" w:cstheme="minorHAnsi"/>
          <w:color w:val="auto"/>
        </w:rPr>
        <w:t xml:space="preserve">The o </w:t>
      </w:r>
      <w:r w:rsidR="00C57E1B">
        <w:rPr>
          <w:rFonts w:asciiTheme="minorHAnsi" w:hAnsiTheme="minorHAnsi" w:cstheme="minorHAnsi"/>
          <w:color w:val="auto"/>
        </w:rPr>
        <w:t xml:space="preserve">sutures </w:t>
      </w:r>
      <w:r w:rsidR="007870DB">
        <w:rPr>
          <w:rFonts w:asciiTheme="minorHAnsi" w:hAnsiTheme="minorHAnsi" w:cstheme="minorHAnsi"/>
          <w:color w:val="auto"/>
        </w:rPr>
        <w:t xml:space="preserve">provide further protection by providing a hermitic coverage of the anterior and posterior aspect of the </w:t>
      </w:r>
      <w:r w:rsidR="00C57E1B">
        <w:rPr>
          <w:rFonts w:asciiTheme="minorHAnsi" w:hAnsiTheme="minorHAnsi" w:cstheme="minorHAnsi"/>
          <w:color w:val="auto"/>
        </w:rPr>
        <w:t>PJ</w:t>
      </w:r>
      <w:r w:rsidR="007870DB">
        <w:rPr>
          <w:rFonts w:asciiTheme="minorHAnsi" w:hAnsiTheme="minorHAnsi" w:cstheme="minorHAnsi"/>
          <w:color w:val="auto"/>
        </w:rPr>
        <w:t>.</w:t>
      </w:r>
      <w:r w:rsidR="004B7EA8">
        <w:rPr>
          <w:rFonts w:asciiTheme="minorHAnsi" w:hAnsiTheme="minorHAnsi" w:cstheme="minorHAnsi"/>
          <w:color w:val="auto"/>
        </w:rPr>
        <w:t xml:space="preserve"> </w:t>
      </w:r>
    </w:p>
    <w:p w14:paraId="563F95AD" w14:textId="77777777" w:rsidR="00C57E1B" w:rsidRDefault="00C57E1B" w:rsidP="00DD2FC3">
      <w:pPr>
        <w:contextualSpacing/>
        <w:rPr>
          <w:rFonts w:asciiTheme="minorHAnsi" w:hAnsiTheme="minorHAnsi" w:cstheme="minorHAnsi"/>
          <w:color w:val="auto"/>
        </w:rPr>
      </w:pPr>
    </w:p>
    <w:p w14:paraId="05597236" w14:textId="5840D796" w:rsidR="007870DB" w:rsidRPr="00D67135" w:rsidRDefault="007870DB" w:rsidP="00DD2FC3">
      <w:pPr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</w:t>
      </w:r>
      <w:r w:rsidR="00154744">
        <w:rPr>
          <w:rFonts w:asciiTheme="minorHAnsi" w:hAnsiTheme="minorHAnsi" w:cstheme="minorHAnsi"/>
          <w:color w:val="auto"/>
        </w:rPr>
        <w:t>o mitigate the risk</w:t>
      </w:r>
      <w:r>
        <w:rPr>
          <w:rFonts w:asciiTheme="minorHAnsi" w:hAnsiTheme="minorHAnsi" w:cstheme="minorHAnsi"/>
          <w:color w:val="auto"/>
        </w:rPr>
        <w:t xml:space="preserve"> of POPF</w:t>
      </w:r>
      <w:r w:rsidR="00154744">
        <w:rPr>
          <w:rFonts w:asciiTheme="minorHAnsi" w:hAnsiTheme="minorHAnsi" w:cstheme="minorHAnsi"/>
          <w:color w:val="auto"/>
        </w:rPr>
        <w:t xml:space="preserve"> even further</w:t>
      </w:r>
      <w:r w:rsidR="006A3587">
        <w:rPr>
          <w:rFonts w:asciiTheme="minorHAnsi" w:hAnsiTheme="minorHAnsi" w:cstheme="minorHAnsi"/>
          <w:color w:val="auto"/>
        </w:rPr>
        <w:t>,</w:t>
      </w:r>
      <w:r w:rsidR="00154744">
        <w:rPr>
          <w:rFonts w:asciiTheme="minorHAnsi" w:hAnsiTheme="minorHAnsi" w:cstheme="minorHAnsi"/>
          <w:color w:val="auto"/>
        </w:rPr>
        <w:t xml:space="preserve"> </w:t>
      </w:r>
      <w:r w:rsidR="00C57E1B">
        <w:rPr>
          <w:rFonts w:asciiTheme="minorHAnsi" w:hAnsiTheme="minorHAnsi" w:cstheme="minorHAnsi"/>
          <w:color w:val="auto"/>
        </w:rPr>
        <w:t xml:space="preserve">the </w:t>
      </w:r>
      <w:r w:rsidR="00154744">
        <w:rPr>
          <w:rFonts w:asciiTheme="minorHAnsi" w:hAnsiTheme="minorHAnsi" w:cstheme="minorHAnsi"/>
          <w:color w:val="auto"/>
        </w:rPr>
        <w:t xml:space="preserve">anastomosis </w:t>
      </w:r>
      <w:r w:rsidR="00C57E1B">
        <w:rPr>
          <w:rFonts w:asciiTheme="minorHAnsi" w:hAnsiTheme="minorHAnsi" w:cstheme="minorHAnsi"/>
          <w:color w:val="auto"/>
        </w:rPr>
        <w:t xml:space="preserve">is treated </w:t>
      </w:r>
      <w:r w:rsidR="00154744">
        <w:rPr>
          <w:rFonts w:asciiTheme="minorHAnsi" w:hAnsiTheme="minorHAnsi" w:cstheme="minorHAnsi"/>
          <w:color w:val="auto"/>
        </w:rPr>
        <w:t xml:space="preserve">with </w:t>
      </w:r>
      <w:r w:rsidR="00C57E1B">
        <w:rPr>
          <w:rFonts w:asciiTheme="minorHAnsi" w:hAnsiTheme="minorHAnsi" w:cstheme="minorHAnsi"/>
          <w:color w:val="auto"/>
        </w:rPr>
        <w:t xml:space="preserve">several </w:t>
      </w:r>
      <w:r w:rsidR="00154744">
        <w:rPr>
          <w:rFonts w:asciiTheme="minorHAnsi" w:hAnsiTheme="minorHAnsi" w:cstheme="minorHAnsi"/>
          <w:color w:val="auto"/>
        </w:rPr>
        <w:t>adjunctive measures</w:t>
      </w:r>
      <w:r w:rsidR="00C57E1B">
        <w:rPr>
          <w:rFonts w:asciiTheme="minorHAnsi" w:hAnsiTheme="minorHAnsi" w:cstheme="minorHAnsi"/>
          <w:color w:val="auto"/>
        </w:rPr>
        <w:t>.</w:t>
      </w:r>
      <w:r w:rsidR="004B7EA8">
        <w:rPr>
          <w:rFonts w:asciiTheme="minorHAnsi" w:hAnsiTheme="minorHAnsi" w:cstheme="minorHAnsi"/>
          <w:color w:val="auto"/>
        </w:rPr>
        <w:t xml:space="preserve"> </w:t>
      </w:r>
      <w:r w:rsidR="00C57E1B">
        <w:rPr>
          <w:rFonts w:asciiTheme="minorHAnsi" w:hAnsiTheme="minorHAnsi" w:cstheme="minorHAnsi"/>
          <w:color w:val="auto"/>
        </w:rPr>
        <w:t xml:space="preserve">First, the PJ is </w:t>
      </w:r>
      <w:r w:rsidR="00154744">
        <w:rPr>
          <w:rFonts w:asciiTheme="minorHAnsi" w:hAnsiTheme="minorHAnsi" w:cstheme="minorHAnsi"/>
          <w:color w:val="auto"/>
        </w:rPr>
        <w:t>wrapp</w:t>
      </w:r>
      <w:r w:rsidR="00C57E1B">
        <w:rPr>
          <w:rFonts w:asciiTheme="minorHAnsi" w:hAnsiTheme="minorHAnsi" w:cstheme="minorHAnsi"/>
          <w:color w:val="auto"/>
        </w:rPr>
        <w:t xml:space="preserve">ed </w:t>
      </w:r>
      <w:r w:rsidR="00154744">
        <w:rPr>
          <w:rFonts w:asciiTheme="minorHAnsi" w:hAnsiTheme="minorHAnsi" w:cstheme="minorHAnsi"/>
          <w:color w:val="auto"/>
        </w:rPr>
        <w:t xml:space="preserve">with a vascularized omental pedicle, </w:t>
      </w:r>
      <w:r w:rsidR="00C57E1B">
        <w:rPr>
          <w:rFonts w:asciiTheme="minorHAnsi" w:hAnsiTheme="minorHAnsi" w:cstheme="minorHAnsi"/>
          <w:color w:val="auto"/>
        </w:rPr>
        <w:t xml:space="preserve">which </w:t>
      </w:r>
      <w:r w:rsidR="00154744">
        <w:rPr>
          <w:rFonts w:asciiTheme="minorHAnsi" w:hAnsiTheme="minorHAnsi" w:cstheme="minorHAnsi"/>
          <w:color w:val="auto"/>
        </w:rPr>
        <w:t xml:space="preserve">was used universally when </w:t>
      </w:r>
      <w:r w:rsidR="00C57E1B">
        <w:rPr>
          <w:rFonts w:asciiTheme="minorHAnsi" w:hAnsiTheme="minorHAnsi" w:cstheme="minorHAnsi"/>
          <w:color w:val="auto"/>
        </w:rPr>
        <w:t>available.</w:t>
      </w:r>
      <w:r w:rsidR="004B7EA8">
        <w:rPr>
          <w:rFonts w:asciiTheme="minorHAnsi" w:hAnsiTheme="minorHAnsi" w:cstheme="minorHAnsi"/>
          <w:color w:val="auto"/>
        </w:rPr>
        <w:t xml:space="preserve"> </w:t>
      </w:r>
      <w:r w:rsidR="00C57E1B">
        <w:rPr>
          <w:rFonts w:asciiTheme="minorHAnsi" w:hAnsiTheme="minorHAnsi" w:cstheme="minorHAnsi"/>
          <w:color w:val="auto"/>
        </w:rPr>
        <w:t xml:space="preserve">Second, </w:t>
      </w:r>
      <w:r w:rsidR="00154744">
        <w:rPr>
          <w:rFonts w:asciiTheme="minorHAnsi" w:hAnsiTheme="minorHAnsi" w:cstheme="minorHAnsi"/>
          <w:color w:val="auto"/>
        </w:rPr>
        <w:t xml:space="preserve">in high-risk patients a Braun </w:t>
      </w:r>
      <w:proofErr w:type="spellStart"/>
      <w:r w:rsidR="00154744">
        <w:rPr>
          <w:rFonts w:asciiTheme="minorHAnsi" w:hAnsiTheme="minorHAnsi" w:cstheme="minorHAnsi"/>
          <w:color w:val="auto"/>
        </w:rPr>
        <w:t>enteroenterostomy</w:t>
      </w:r>
      <w:proofErr w:type="spellEnd"/>
      <w:r w:rsidR="00154744">
        <w:rPr>
          <w:rFonts w:asciiTheme="minorHAnsi" w:hAnsiTheme="minorHAnsi" w:cstheme="minorHAnsi"/>
          <w:color w:val="auto"/>
        </w:rPr>
        <w:t xml:space="preserve"> </w:t>
      </w:r>
      <w:r w:rsidR="00C57E1B">
        <w:rPr>
          <w:rFonts w:asciiTheme="minorHAnsi" w:hAnsiTheme="minorHAnsi" w:cstheme="minorHAnsi"/>
          <w:color w:val="auto"/>
        </w:rPr>
        <w:t>w</w:t>
      </w:r>
      <w:r w:rsidR="006A3587">
        <w:rPr>
          <w:rFonts w:asciiTheme="minorHAnsi" w:hAnsiTheme="minorHAnsi" w:cstheme="minorHAnsi"/>
          <w:color w:val="auto"/>
        </w:rPr>
        <w:t>a</w:t>
      </w:r>
      <w:r w:rsidR="00C57E1B">
        <w:rPr>
          <w:rFonts w:asciiTheme="minorHAnsi" w:hAnsiTheme="minorHAnsi" w:cstheme="minorHAnsi"/>
          <w:color w:val="auto"/>
        </w:rPr>
        <w:t xml:space="preserve">s created </w:t>
      </w:r>
      <w:r w:rsidR="00154744">
        <w:rPr>
          <w:rFonts w:asciiTheme="minorHAnsi" w:hAnsiTheme="minorHAnsi" w:cstheme="minorHAnsi"/>
          <w:color w:val="auto"/>
        </w:rPr>
        <w:t>between the afferent and efferent loop to decompress the pancreaticobiliary limb</w:t>
      </w:r>
      <w:r w:rsidR="00C57E1B">
        <w:rPr>
          <w:rFonts w:asciiTheme="minorHAnsi" w:hAnsiTheme="minorHAnsi" w:cstheme="minorHAnsi"/>
          <w:color w:val="auto"/>
        </w:rPr>
        <w:t>.</w:t>
      </w:r>
      <w:r w:rsidR="004B7EA8">
        <w:rPr>
          <w:rFonts w:asciiTheme="minorHAnsi" w:hAnsiTheme="minorHAnsi" w:cstheme="minorHAnsi"/>
          <w:color w:val="auto"/>
        </w:rPr>
        <w:t xml:space="preserve"> </w:t>
      </w:r>
      <w:r w:rsidR="00C57E1B">
        <w:rPr>
          <w:rFonts w:asciiTheme="minorHAnsi" w:hAnsiTheme="minorHAnsi" w:cstheme="minorHAnsi"/>
          <w:color w:val="auto"/>
        </w:rPr>
        <w:t>Fina</w:t>
      </w:r>
      <w:r w:rsidR="006A3587">
        <w:rPr>
          <w:rFonts w:asciiTheme="minorHAnsi" w:hAnsiTheme="minorHAnsi" w:cstheme="minorHAnsi"/>
          <w:color w:val="auto"/>
        </w:rPr>
        <w:t>l</w:t>
      </w:r>
      <w:r w:rsidR="00C57E1B">
        <w:rPr>
          <w:rFonts w:asciiTheme="minorHAnsi" w:hAnsiTheme="minorHAnsi" w:cstheme="minorHAnsi"/>
          <w:color w:val="auto"/>
        </w:rPr>
        <w:t>ly, as described above,</w:t>
      </w:r>
      <w:r w:rsidR="0015474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910AA">
        <w:rPr>
          <w:rFonts w:asciiTheme="minorHAnsi" w:hAnsiTheme="minorHAnsi" w:cstheme="minorHAnsi"/>
          <w:color w:val="auto"/>
        </w:rPr>
        <w:t>somotostatin</w:t>
      </w:r>
      <w:proofErr w:type="spellEnd"/>
      <w:r w:rsidR="00C910AA">
        <w:rPr>
          <w:rFonts w:asciiTheme="minorHAnsi" w:hAnsiTheme="minorHAnsi" w:cstheme="minorHAnsi"/>
          <w:color w:val="auto"/>
        </w:rPr>
        <w:t xml:space="preserve"> analogues are selectively used</w:t>
      </w:r>
      <w:r w:rsidR="00154744">
        <w:rPr>
          <w:rFonts w:asciiTheme="minorHAnsi" w:hAnsiTheme="minorHAnsi" w:cstheme="minorHAnsi"/>
          <w:color w:val="auto"/>
        </w:rPr>
        <w:t>.</w:t>
      </w:r>
      <w:r w:rsidR="004B7EA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Our low incidence of leak could be explained by the </w:t>
      </w:r>
      <w:r w:rsidR="00C910AA">
        <w:rPr>
          <w:rFonts w:asciiTheme="minorHAnsi" w:hAnsiTheme="minorHAnsi" w:cstheme="minorHAnsi"/>
          <w:color w:val="auto"/>
        </w:rPr>
        <w:t xml:space="preserve">combination of all these measures, as well as by </w:t>
      </w:r>
      <w:r>
        <w:rPr>
          <w:rFonts w:asciiTheme="minorHAnsi" w:hAnsiTheme="minorHAnsi" w:cstheme="minorHAnsi"/>
          <w:color w:val="auto"/>
        </w:rPr>
        <w:t xml:space="preserve">reduced tension across the anastomosis owing to the effect of the </w:t>
      </w:r>
      <w:proofErr w:type="spellStart"/>
      <w:r w:rsidR="00C910AA">
        <w:rPr>
          <w:rFonts w:asciiTheme="minorHAnsi" w:hAnsiTheme="minorHAnsi" w:cstheme="minorHAnsi"/>
          <w:color w:val="auto"/>
        </w:rPr>
        <w:t>cw</w:t>
      </w:r>
      <w:proofErr w:type="spellEnd"/>
      <w:r w:rsidR="00C910A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sutures and outer </w:t>
      </w:r>
      <w:r w:rsidR="00C910AA">
        <w:rPr>
          <w:rFonts w:asciiTheme="minorHAnsi" w:hAnsiTheme="minorHAnsi" w:cstheme="minorHAnsi"/>
          <w:color w:val="auto"/>
        </w:rPr>
        <w:t xml:space="preserve">(o) </w:t>
      </w:r>
      <w:r>
        <w:rPr>
          <w:rFonts w:asciiTheme="minorHAnsi" w:hAnsiTheme="minorHAnsi" w:cstheme="minorHAnsi"/>
          <w:color w:val="auto"/>
        </w:rPr>
        <w:t>silk sutures.</w:t>
      </w:r>
    </w:p>
    <w:p w14:paraId="02EDA60F" w14:textId="2A8468EA" w:rsidR="00B74EB3" w:rsidRPr="00D67135" w:rsidRDefault="0099600D" w:rsidP="00DD2FC3">
      <w:pPr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</w:p>
    <w:p w14:paraId="404B6BE1" w14:textId="1809BA7B" w:rsidR="0099600D" w:rsidRDefault="00723E6C" w:rsidP="00DD2FC3">
      <w:pPr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Future applications of this </w:t>
      </w:r>
      <w:r w:rsidR="0099600D">
        <w:rPr>
          <w:rFonts w:asciiTheme="minorHAnsi" w:hAnsiTheme="minorHAnsi" w:cstheme="minorHAnsi"/>
          <w:color w:val="auto"/>
        </w:rPr>
        <w:t xml:space="preserve">technique </w:t>
      </w:r>
      <w:r>
        <w:rPr>
          <w:rFonts w:asciiTheme="minorHAnsi" w:hAnsiTheme="minorHAnsi" w:cstheme="minorHAnsi"/>
          <w:color w:val="auto"/>
        </w:rPr>
        <w:t xml:space="preserve">may include comparison to other techniques in </w:t>
      </w:r>
      <w:r w:rsidR="0099600D">
        <w:rPr>
          <w:rFonts w:asciiTheme="minorHAnsi" w:hAnsiTheme="minorHAnsi" w:cstheme="minorHAnsi"/>
          <w:color w:val="auto"/>
        </w:rPr>
        <w:t xml:space="preserve">prospective randomized </w:t>
      </w:r>
      <w:r w:rsidR="00FE4232">
        <w:rPr>
          <w:rFonts w:asciiTheme="minorHAnsi" w:hAnsiTheme="minorHAnsi" w:cstheme="minorHAnsi"/>
          <w:color w:val="auto"/>
        </w:rPr>
        <w:t>trial</w:t>
      </w:r>
      <w:r>
        <w:rPr>
          <w:rFonts w:asciiTheme="minorHAnsi" w:hAnsiTheme="minorHAnsi" w:cstheme="minorHAnsi"/>
          <w:color w:val="auto"/>
        </w:rPr>
        <w:t>s</w:t>
      </w:r>
      <w:r w:rsidR="001F144D">
        <w:rPr>
          <w:rFonts w:asciiTheme="minorHAnsi" w:hAnsiTheme="minorHAnsi" w:cstheme="minorHAnsi"/>
          <w:color w:val="auto"/>
        </w:rPr>
        <w:t>.</w:t>
      </w:r>
    </w:p>
    <w:p w14:paraId="5BBA7E6B" w14:textId="77777777" w:rsidR="001F144D" w:rsidRDefault="001F144D" w:rsidP="00DD2FC3">
      <w:pPr>
        <w:contextualSpacing/>
        <w:rPr>
          <w:rFonts w:asciiTheme="minorHAnsi" w:hAnsiTheme="minorHAnsi" w:cstheme="minorHAnsi"/>
          <w:color w:val="auto"/>
        </w:rPr>
      </w:pPr>
    </w:p>
    <w:p w14:paraId="101ADF45" w14:textId="1F0FB7AF" w:rsidR="002B3F97" w:rsidRPr="00D67135" w:rsidRDefault="00B74EB3" w:rsidP="00DD2FC3">
      <w:pPr>
        <w:contextualSpacing/>
        <w:rPr>
          <w:rFonts w:asciiTheme="minorHAnsi" w:hAnsiTheme="minorHAnsi" w:cstheme="minorHAnsi"/>
          <w:color w:val="auto"/>
        </w:rPr>
      </w:pPr>
      <w:r w:rsidRPr="00D67135">
        <w:rPr>
          <w:rFonts w:asciiTheme="minorHAnsi" w:hAnsiTheme="minorHAnsi" w:cstheme="minorHAnsi"/>
          <w:color w:val="auto"/>
        </w:rPr>
        <w:t>In conclusion,</w:t>
      </w:r>
      <w:r w:rsidR="008E7347" w:rsidRPr="00D67135">
        <w:rPr>
          <w:rFonts w:asciiTheme="minorHAnsi" w:hAnsiTheme="minorHAnsi" w:cstheme="minorHAnsi"/>
          <w:color w:val="auto"/>
        </w:rPr>
        <w:t xml:space="preserve"> </w:t>
      </w:r>
      <w:r w:rsidR="00C910AA">
        <w:rPr>
          <w:rFonts w:asciiTheme="minorHAnsi" w:hAnsiTheme="minorHAnsi" w:cstheme="minorHAnsi"/>
          <w:color w:val="auto"/>
        </w:rPr>
        <w:t>t</w:t>
      </w:r>
      <w:r w:rsidRPr="00D67135">
        <w:rPr>
          <w:rFonts w:asciiTheme="minorHAnsi" w:hAnsiTheme="minorHAnsi" w:cstheme="minorHAnsi"/>
          <w:color w:val="auto"/>
        </w:rPr>
        <w:t xml:space="preserve">he existence of many </w:t>
      </w:r>
      <w:r w:rsidR="007870DB">
        <w:rPr>
          <w:rFonts w:asciiTheme="minorHAnsi" w:hAnsiTheme="minorHAnsi" w:cstheme="minorHAnsi"/>
          <w:color w:val="auto"/>
        </w:rPr>
        <w:t xml:space="preserve">PJ </w:t>
      </w:r>
      <w:r w:rsidR="008E7347" w:rsidRPr="00D67135">
        <w:rPr>
          <w:rFonts w:asciiTheme="minorHAnsi" w:hAnsiTheme="minorHAnsi" w:cstheme="minorHAnsi"/>
          <w:color w:val="auto"/>
        </w:rPr>
        <w:t xml:space="preserve">anastomotic </w:t>
      </w:r>
      <w:r w:rsidRPr="00D67135">
        <w:rPr>
          <w:rFonts w:asciiTheme="minorHAnsi" w:hAnsiTheme="minorHAnsi" w:cstheme="minorHAnsi"/>
          <w:color w:val="auto"/>
        </w:rPr>
        <w:t>techniques suggests none is ideal for all surgeons.</w:t>
      </w:r>
      <w:r w:rsidR="004B7EA8">
        <w:rPr>
          <w:rFonts w:asciiTheme="minorHAnsi" w:hAnsiTheme="minorHAnsi" w:cstheme="minorHAnsi"/>
          <w:color w:val="auto"/>
        </w:rPr>
        <w:t xml:space="preserve"> </w:t>
      </w:r>
      <w:r w:rsidR="008E7347" w:rsidRPr="00D67135">
        <w:rPr>
          <w:rFonts w:asciiTheme="minorHAnsi" w:hAnsiTheme="minorHAnsi" w:cstheme="minorHAnsi"/>
          <w:color w:val="auto"/>
        </w:rPr>
        <w:t>Therefore, t</w:t>
      </w:r>
      <w:r w:rsidRPr="00D67135">
        <w:rPr>
          <w:rFonts w:asciiTheme="minorHAnsi" w:hAnsiTheme="minorHAnsi" w:cstheme="minorHAnsi"/>
          <w:color w:val="auto"/>
        </w:rPr>
        <w:t xml:space="preserve">he best technique for now may be the one most familiar to the surgeon. </w:t>
      </w:r>
      <w:r w:rsidR="008E7347" w:rsidRPr="00D67135">
        <w:rPr>
          <w:rFonts w:asciiTheme="minorHAnsi" w:hAnsiTheme="minorHAnsi" w:cstheme="minorHAnsi"/>
          <w:color w:val="auto"/>
        </w:rPr>
        <w:t>However, t</w:t>
      </w:r>
      <w:r w:rsidRPr="00D67135">
        <w:rPr>
          <w:rFonts w:asciiTheme="minorHAnsi" w:hAnsiTheme="minorHAnsi" w:cstheme="minorHAnsi"/>
          <w:color w:val="auto"/>
        </w:rPr>
        <w:t>h</w:t>
      </w:r>
      <w:r w:rsidR="00C910AA">
        <w:rPr>
          <w:rFonts w:asciiTheme="minorHAnsi" w:hAnsiTheme="minorHAnsi" w:cstheme="minorHAnsi"/>
          <w:color w:val="auto"/>
        </w:rPr>
        <w:t xml:space="preserve">is </w:t>
      </w:r>
      <w:r w:rsidRPr="00D67135">
        <w:rPr>
          <w:rFonts w:asciiTheme="minorHAnsi" w:hAnsiTheme="minorHAnsi" w:cstheme="minorHAnsi"/>
          <w:color w:val="auto"/>
        </w:rPr>
        <w:t xml:space="preserve">novel “Colonial Wig” anastomosis </w:t>
      </w:r>
      <w:r w:rsidR="008747A3" w:rsidRPr="00D67135">
        <w:rPr>
          <w:rFonts w:asciiTheme="minorHAnsi" w:hAnsiTheme="minorHAnsi" w:cstheme="minorHAnsi"/>
          <w:color w:val="auto"/>
        </w:rPr>
        <w:t xml:space="preserve">is easy to learn and </w:t>
      </w:r>
      <w:r w:rsidRPr="00D67135">
        <w:rPr>
          <w:rFonts w:asciiTheme="minorHAnsi" w:hAnsiTheme="minorHAnsi" w:cstheme="minorHAnsi"/>
          <w:color w:val="auto"/>
        </w:rPr>
        <w:t>may be a safe and effective way to lower POPF rates after PD</w:t>
      </w:r>
      <w:r w:rsidR="008747A3" w:rsidRPr="00D67135">
        <w:rPr>
          <w:rFonts w:asciiTheme="minorHAnsi" w:hAnsiTheme="minorHAnsi" w:cstheme="minorHAnsi"/>
          <w:color w:val="auto"/>
        </w:rPr>
        <w:t>.</w:t>
      </w:r>
    </w:p>
    <w:p w14:paraId="1EC0D14F" w14:textId="77777777" w:rsidR="00B87A19" w:rsidRPr="00D67135" w:rsidRDefault="00B87A19" w:rsidP="00DD2FC3">
      <w:pPr>
        <w:contextualSpacing/>
        <w:rPr>
          <w:rFonts w:asciiTheme="minorHAnsi" w:hAnsiTheme="minorHAnsi" w:cstheme="minorHAnsi"/>
          <w:color w:val="auto"/>
        </w:rPr>
      </w:pPr>
    </w:p>
    <w:p w14:paraId="61A226B1" w14:textId="49A1008E" w:rsidR="00E71026" w:rsidRDefault="00AA03DF" w:rsidP="003C0191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D67135">
        <w:rPr>
          <w:rFonts w:asciiTheme="minorHAnsi" w:hAnsiTheme="minorHAnsi" w:cstheme="minorHAnsi"/>
          <w:b/>
          <w:bCs/>
          <w:color w:val="auto"/>
        </w:rPr>
        <w:t>ACKNOWLEDGMENTS:</w:t>
      </w:r>
      <w:r w:rsidR="004B7EA8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2D96E92E" w14:textId="2F55A421" w:rsidR="00AA03DF" w:rsidRPr="003C0191" w:rsidRDefault="007D2FE6" w:rsidP="00DD2FC3">
      <w:pPr>
        <w:contextualSpacing/>
        <w:rPr>
          <w:rFonts w:asciiTheme="minorHAnsi" w:hAnsiTheme="minorHAnsi" w:cstheme="minorHAnsi"/>
          <w:color w:val="auto"/>
        </w:rPr>
      </w:pPr>
      <w:r w:rsidRPr="00D67135">
        <w:rPr>
          <w:rFonts w:asciiTheme="minorHAnsi" w:hAnsiTheme="minorHAnsi" w:cstheme="minorHAnsi"/>
          <w:color w:val="auto"/>
        </w:rPr>
        <w:t>We thank Anne M Sill, MSHS, GME Research Coordinator and Department Statistician for c</w:t>
      </w:r>
      <w:r w:rsidR="00BD4083" w:rsidRPr="00D67135">
        <w:rPr>
          <w:rFonts w:asciiTheme="minorHAnsi" w:hAnsiTheme="minorHAnsi" w:cstheme="minorHAnsi"/>
          <w:color w:val="auto"/>
        </w:rPr>
        <w:t xml:space="preserve">areful review of the statistics, and acknowledge </w:t>
      </w:r>
      <w:proofErr w:type="spellStart"/>
      <w:r w:rsidR="00BD4083" w:rsidRPr="00D67135">
        <w:rPr>
          <w:rFonts w:asciiTheme="minorHAnsi" w:hAnsiTheme="minorHAnsi" w:cstheme="minorHAnsi"/>
          <w:color w:val="auto"/>
        </w:rPr>
        <w:t>Xihua</w:t>
      </w:r>
      <w:proofErr w:type="spellEnd"/>
      <w:r w:rsidR="00BD4083" w:rsidRPr="00D67135">
        <w:rPr>
          <w:rFonts w:asciiTheme="minorHAnsi" w:hAnsiTheme="minorHAnsi" w:cstheme="minorHAnsi"/>
          <w:color w:val="auto"/>
        </w:rPr>
        <w:t xml:space="preserve"> Yang, MD, </w:t>
      </w:r>
      <w:proofErr w:type="spellStart"/>
      <w:r w:rsidR="00BD4083" w:rsidRPr="00D67135">
        <w:rPr>
          <w:rFonts w:asciiTheme="minorHAnsi" w:hAnsiTheme="minorHAnsi" w:cstheme="minorHAnsi"/>
          <w:color w:val="auto"/>
        </w:rPr>
        <w:t>Pouya</w:t>
      </w:r>
      <w:proofErr w:type="spellEnd"/>
      <w:r w:rsidR="00BD4083" w:rsidRPr="00D6713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BD4083" w:rsidRPr="00D67135">
        <w:rPr>
          <w:rFonts w:asciiTheme="minorHAnsi" w:hAnsiTheme="minorHAnsi" w:cstheme="minorHAnsi"/>
          <w:color w:val="auto"/>
        </w:rPr>
        <w:t>Aghajafari</w:t>
      </w:r>
      <w:proofErr w:type="spellEnd"/>
      <w:r w:rsidR="00BD4083" w:rsidRPr="00D67135">
        <w:rPr>
          <w:rFonts w:asciiTheme="minorHAnsi" w:hAnsiTheme="minorHAnsi" w:cstheme="minorHAnsi"/>
          <w:color w:val="auto"/>
        </w:rPr>
        <w:t xml:space="preserve">, MD, and </w:t>
      </w:r>
      <w:proofErr w:type="spellStart"/>
      <w:r w:rsidR="00BD4083" w:rsidRPr="00D67135">
        <w:rPr>
          <w:rFonts w:asciiTheme="minorHAnsi" w:hAnsiTheme="minorHAnsi" w:cstheme="minorHAnsi"/>
          <w:color w:val="auto"/>
        </w:rPr>
        <w:t>Shirali</w:t>
      </w:r>
      <w:proofErr w:type="spellEnd"/>
      <w:r w:rsidR="00BD4083" w:rsidRPr="00D67135">
        <w:rPr>
          <w:rFonts w:asciiTheme="minorHAnsi" w:hAnsiTheme="minorHAnsi" w:cstheme="minorHAnsi"/>
          <w:color w:val="auto"/>
        </w:rPr>
        <w:t xml:space="preserve"> T Patel, MD, for their contributions as co-authors on the original paper</w:t>
      </w:r>
      <w:r w:rsidR="003C0191">
        <w:rPr>
          <w:rFonts w:asciiTheme="minorHAnsi" w:hAnsiTheme="minorHAnsi" w:cstheme="minorHAnsi"/>
          <w:color w:val="auto"/>
        </w:rPr>
        <w:t xml:space="preserve"> reporting this technique</w:t>
      </w:r>
      <w:r w:rsidR="00BD4083" w:rsidRPr="00D67135">
        <w:rPr>
          <w:rFonts w:asciiTheme="minorHAnsi" w:hAnsiTheme="minorHAnsi" w:cstheme="minorHAnsi"/>
          <w:color w:val="auto"/>
          <w:vertAlign w:val="superscript"/>
        </w:rPr>
        <w:t>9</w:t>
      </w:r>
      <w:r w:rsidR="003C0191">
        <w:rPr>
          <w:rFonts w:asciiTheme="minorHAnsi" w:hAnsiTheme="minorHAnsi" w:cstheme="minorHAnsi"/>
          <w:color w:val="auto"/>
        </w:rPr>
        <w:t>.</w:t>
      </w:r>
    </w:p>
    <w:p w14:paraId="09F2E024" w14:textId="77777777" w:rsidR="007D2FE6" w:rsidRPr="00D67135" w:rsidRDefault="007D2FE6" w:rsidP="00DD2FC3">
      <w:pPr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0DDA94C1" w14:textId="315CA098" w:rsidR="00E71026" w:rsidRDefault="00AA03DF" w:rsidP="003C0191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D67135">
        <w:rPr>
          <w:rFonts w:asciiTheme="minorHAnsi" w:hAnsiTheme="minorHAnsi" w:cstheme="minorHAnsi"/>
          <w:b/>
          <w:color w:val="auto"/>
        </w:rPr>
        <w:t>DISCLOSURES</w:t>
      </w:r>
      <w:r w:rsidRPr="00D67135">
        <w:rPr>
          <w:rFonts w:asciiTheme="minorHAnsi" w:hAnsiTheme="minorHAnsi" w:cstheme="minorHAnsi"/>
          <w:b/>
          <w:bCs/>
          <w:color w:val="auto"/>
        </w:rPr>
        <w:t>:</w:t>
      </w:r>
      <w:r w:rsidR="004B7EA8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4E0C3135" w14:textId="24B34E96" w:rsidR="007A4DD6" w:rsidRPr="00D67135" w:rsidRDefault="001919D8" w:rsidP="00DD2FC3">
      <w:pPr>
        <w:contextualSpacing/>
        <w:rPr>
          <w:rFonts w:asciiTheme="minorHAnsi" w:hAnsiTheme="minorHAnsi" w:cstheme="minorHAnsi"/>
          <w:color w:val="auto"/>
        </w:rPr>
      </w:pPr>
      <w:r w:rsidRPr="00D67135">
        <w:rPr>
          <w:rFonts w:asciiTheme="minorHAnsi" w:hAnsiTheme="minorHAnsi" w:cstheme="minorHAnsi"/>
          <w:color w:val="auto"/>
        </w:rPr>
        <w:t>The authors have nothing to disclose.</w:t>
      </w:r>
    </w:p>
    <w:p w14:paraId="66030076" w14:textId="77777777" w:rsidR="00AA03DF" w:rsidRPr="00D67135" w:rsidRDefault="00AA03DF" w:rsidP="00DD2FC3">
      <w:pPr>
        <w:contextualSpacing/>
        <w:rPr>
          <w:rFonts w:asciiTheme="minorHAnsi" w:hAnsiTheme="minorHAnsi" w:cstheme="minorHAnsi"/>
          <w:color w:val="auto"/>
        </w:rPr>
      </w:pPr>
    </w:p>
    <w:p w14:paraId="315B4FAD" w14:textId="6121D2EA" w:rsidR="00B32616" w:rsidRPr="00D67135" w:rsidRDefault="009726EE" w:rsidP="00DD2FC3">
      <w:pPr>
        <w:contextualSpacing/>
        <w:rPr>
          <w:rFonts w:asciiTheme="minorHAnsi" w:hAnsiTheme="minorHAnsi" w:cstheme="minorHAnsi"/>
          <w:b/>
          <w:color w:val="auto"/>
        </w:rPr>
      </w:pPr>
      <w:r w:rsidRPr="00D67135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D67135">
        <w:rPr>
          <w:rFonts w:asciiTheme="minorHAnsi" w:hAnsiTheme="minorHAnsi" w:cstheme="minorHAnsi"/>
          <w:b/>
          <w:bCs/>
          <w:color w:val="auto"/>
        </w:rPr>
        <w:t>:</w:t>
      </w:r>
      <w:r w:rsidRPr="00D67135">
        <w:rPr>
          <w:rFonts w:asciiTheme="minorHAnsi" w:hAnsiTheme="minorHAnsi" w:cstheme="minorHAnsi"/>
          <w:color w:val="auto"/>
        </w:rPr>
        <w:t xml:space="preserve"> </w:t>
      </w:r>
    </w:p>
    <w:p w14:paraId="5578EA1A" w14:textId="77777777" w:rsidR="00E71026" w:rsidRDefault="00E71026" w:rsidP="00DD2FC3">
      <w:pPr>
        <w:ind w:left="450" w:hanging="450"/>
        <w:contextualSpacing/>
        <w:jc w:val="left"/>
        <w:rPr>
          <w:rFonts w:asciiTheme="minorHAnsi" w:hAnsiTheme="minorHAnsi" w:cstheme="minorHAnsi"/>
          <w:color w:val="auto"/>
        </w:rPr>
      </w:pPr>
    </w:p>
    <w:p w14:paraId="4B7CA342" w14:textId="55EBFA7D" w:rsidR="00E55E27" w:rsidRPr="00D67135" w:rsidRDefault="00E55E27" w:rsidP="00DD2FC3">
      <w:pPr>
        <w:ind w:left="450" w:hanging="450"/>
        <w:contextualSpacing/>
        <w:jc w:val="left"/>
        <w:rPr>
          <w:rFonts w:asciiTheme="minorHAnsi" w:hAnsiTheme="minorHAnsi" w:cstheme="minorHAnsi"/>
          <w:color w:val="auto"/>
        </w:rPr>
      </w:pPr>
      <w:r w:rsidRPr="00D67135">
        <w:rPr>
          <w:rFonts w:asciiTheme="minorHAnsi" w:hAnsiTheme="minorHAnsi" w:cstheme="minorHAnsi"/>
          <w:color w:val="auto"/>
        </w:rPr>
        <w:t xml:space="preserve">1. </w:t>
      </w:r>
      <w:proofErr w:type="spellStart"/>
      <w:r w:rsidRPr="00D67135">
        <w:rPr>
          <w:rFonts w:asciiTheme="minorHAnsi" w:hAnsiTheme="minorHAnsi" w:cstheme="minorHAnsi"/>
          <w:color w:val="auto"/>
        </w:rPr>
        <w:t>DeOliveira</w:t>
      </w:r>
      <w:proofErr w:type="spellEnd"/>
      <w:r w:rsidRPr="00D67135">
        <w:rPr>
          <w:rFonts w:asciiTheme="minorHAnsi" w:hAnsiTheme="minorHAnsi" w:cstheme="minorHAnsi"/>
          <w:color w:val="auto"/>
        </w:rPr>
        <w:t xml:space="preserve"> M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>L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>,</w:t>
      </w:r>
      <w:r w:rsidR="004B7EA8" w:rsidRPr="004B7EA8">
        <w:rPr>
          <w:rFonts w:asciiTheme="minorHAnsi" w:hAnsiTheme="minorHAnsi" w:cstheme="minorHAnsi"/>
          <w:i/>
          <w:color w:val="auto"/>
        </w:rPr>
        <w:t xml:space="preserve"> et al.</w:t>
      </w:r>
      <w:r w:rsidRPr="00D67135">
        <w:rPr>
          <w:rFonts w:asciiTheme="minorHAnsi" w:hAnsiTheme="minorHAnsi" w:cstheme="minorHAnsi"/>
          <w:color w:val="auto"/>
        </w:rPr>
        <w:t xml:space="preserve"> Assessment of complications after pancreatic surgery: A novel grading system applied to 633 patients undergoing pancreaticoduodenectomy. </w:t>
      </w:r>
      <w:r w:rsidRPr="006A3587">
        <w:rPr>
          <w:rFonts w:asciiTheme="minorHAnsi" w:hAnsiTheme="minorHAnsi" w:cstheme="minorHAnsi"/>
          <w:i/>
          <w:color w:val="auto"/>
        </w:rPr>
        <w:t>Ann</w:t>
      </w:r>
      <w:r w:rsidR="003140B2" w:rsidRPr="006A3587">
        <w:rPr>
          <w:rFonts w:asciiTheme="minorHAnsi" w:hAnsiTheme="minorHAnsi" w:cstheme="minorHAnsi"/>
          <w:i/>
          <w:color w:val="auto"/>
        </w:rPr>
        <w:t>als of</w:t>
      </w:r>
      <w:r w:rsidRPr="006A3587">
        <w:rPr>
          <w:rFonts w:asciiTheme="minorHAnsi" w:hAnsiTheme="minorHAnsi" w:cstheme="minorHAnsi"/>
          <w:i/>
          <w:color w:val="auto"/>
        </w:rPr>
        <w:t xml:space="preserve"> Surg</w:t>
      </w:r>
      <w:r w:rsidR="003140B2" w:rsidRPr="006A3587">
        <w:rPr>
          <w:rFonts w:asciiTheme="minorHAnsi" w:hAnsiTheme="minorHAnsi" w:cstheme="minorHAnsi"/>
          <w:i/>
          <w:color w:val="auto"/>
        </w:rPr>
        <w:t>ery</w:t>
      </w:r>
      <w:r w:rsidR="005F2C2D" w:rsidRPr="00D67135">
        <w:rPr>
          <w:rFonts w:asciiTheme="minorHAnsi" w:hAnsiTheme="minorHAnsi" w:cstheme="minorHAnsi"/>
          <w:color w:val="auto"/>
        </w:rPr>
        <w:t xml:space="preserve"> </w:t>
      </w:r>
      <w:r w:rsidR="005F2C2D" w:rsidRPr="006A3587">
        <w:rPr>
          <w:rFonts w:asciiTheme="minorHAnsi" w:hAnsiTheme="minorHAnsi" w:cstheme="minorHAnsi"/>
          <w:b/>
          <w:color w:val="auto"/>
        </w:rPr>
        <w:t>244</w:t>
      </w:r>
      <w:r w:rsidR="005F2C2D" w:rsidRPr="00D67135">
        <w:rPr>
          <w:rFonts w:asciiTheme="minorHAnsi" w:hAnsiTheme="minorHAnsi" w:cstheme="minorHAnsi"/>
          <w:color w:val="auto"/>
        </w:rPr>
        <w:t xml:space="preserve">, </w:t>
      </w:r>
      <w:r w:rsidRPr="00D67135">
        <w:rPr>
          <w:rFonts w:asciiTheme="minorHAnsi" w:hAnsiTheme="minorHAnsi" w:cstheme="minorHAnsi"/>
          <w:color w:val="auto"/>
        </w:rPr>
        <w:t>931</w:t>
      </w:r>
      <w:r w:rsidR="005F2C2D" w:rsidRPr="00D67135">
        <w:rPr>
          <w:rFonts w:asciiTheme="minorHAnsi" w:hAnsiTheme="minorHAnsi" w:cstheme="minorHAnsi"/>
          <w:color w:val="auto"/>
        </w:rPr>
        <w:t xml:space="preserve"> –</w:t>
      </w:r>
      <w:r w:rsidRPr="00D67135">
        <w:rPr>
          <w:rFonts w:asciiTheme="minorHAnsi" w:hAnsiTheme="minorHAnsi" w:cstheme="minorHAnsi"/>
          <w:color w:val="auto"/>
        </w:rPr>
        <w:t>939</w:t>
      </w:r>
      <w:r w:rsidR="005F2C2D" w:rsidRPr="00D67135">
        <w:rPr>
          <w:rFonts w:asciiTheme="minorHAnsi" w:hAnsiTheme="minorHAnsi" w:cstheme="minorHAnsi"/>
          <w:color w:val="auto"/>
        </w:rPr>
        <w:t>, (2006)</w:t>
      </w:r>
      <w:r w:rsidRPr="00D67135">
        <w:rPr>
          <w:rFonts w:asciiTheme="minorHAnsi" w:hAnsiTheme="minorHAnsi" w:cstheme="minorHAnsi"/>
          <w:color w:val="auto"/>
        </w:rPr>
        <w:t>.</w:t>
      </w:r>
    </w:p>
    <w:p w14:paraId="078FFAF7" w14:textId="41F46E53" w:rsidR="00E55E27" w:rsidRPr="00D67135" w:rsidRDefault="00E55E27" w:rsidP="00DD2FC3">
      <w:pPr>
        <w:ind w:left="450" w:hanging="450"/>
        <w:contextualSpacing/>
        <w:jc w:val="left"/>
        <w:rPr>
          <w:rFonts w:asciiTheme="minorHAnsi" w:hAnsiTheme="minorHAnsi" w:cstheme="minorHAnsi"/>
          <w:color w:val="auto"/>
        </w:rPr>
      </w:pPr>
      <w:r w:rsidRPr="00D67135">
        <w:rPr>
          <w:rFonts w:asciiTheme="minorHAnsi" w:hAnsiTheme="minorHAnsi" w:cstheme="minorHAnsi"/>
          <w:color w:val="auto"/>
        </w:rPr>
        <w:t xml:space="preserve">2. </w:t>
      </w:r>
      <w:proofErr w:type="spellStart"/>
      <w:r w:rsidRPr="00D67135">
        <w:rPr>
          <w:rFonts w:asciiTheme="minorHAnsi" w:hAnsiTheme="minorHAnsi" w:cstheme="minorHAnsi"/>
          <w:color w:val="auto"/>
        </w:rPr>
        <w:t>Grobmyer</w:t>
      </w:r>
      <w:proofErr w:type="spellEnd"/>
      <w:r w:rsidRPr="00D67135">
        <w:rPr>
          <w:rFonts w:asciiTheme="minorHAnsi" w:hAnsiTheme="minorHAnsi" w:cstheme="minorHAnsi"/>
          <w:color w:val="auto"/>
        </w:rPr>
        <w:t xml:space="preserve"> S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>R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D67135">
        <w:rPr>
          <w:rFonts w:asciiTheme="minorHAnsi" w:hAnsiTheme="minorHAnsi" w:cstheme="minorHAnsi"/>
          <w:color w:val="auto"/>
        </w:rPr>
        <w:t>Kooby</w:t>
      </w:r>
      <w:proofErr w:type="spellEnd"/>
      <w:r w:rsidRPr="00D67135">
        <w:rPr>
          <w:rFonts w:asciiTheme="minorHAnsi" w:hAnsiTheme="minorHAnsi" w:cstheme="minorHAnsi"/>
          <w:color w:val="auto"/>
        </w:rPr>
        <w:t xml:space="preserve"> D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D67135">
        <w:rPr>
          <w:rFonts w:asciiTheme="minorHAnsi" w:hAnsiTheme="minorHAnsi" w:cstheme="minorHAnsi"/>
          <w:color w:val="auto"/>
        </w:rPr>
        <w:t>Blumgart</w:t>
      </w:r>
      <w:proofErr w:type="spellEnd"/>
      <w:r w:rsidRPr="00D67135">
        <w:rPr>
          <w:rFonts w:asciiTheme="minorHAnsi" w:hAnsiTheme="minorHAnsi" w:cstheme="minorHAnsi"/>
          <w:color w:val="auto"/>
        </w:rPr>
        <w:t xml:space="preserve"> L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>H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>, Hochwald S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>N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 xml:space="preserve"> Novel </w:t>
      </w:r>
      <w:proofErr w:type="spellStart"/>
      <w:r w:rsidRPr="00D67135">
        <w:rPr>
          <w:rFonts w:asciiTheme="minorHAnsi" w:hAnsiTheme="minorHAnsi" w:cstheme="minorHAnsi"/>
          <w:color w:val="auto"/>
        </w:rPr>
        <w:t>pancreaticojejunostomy</w:t>
      </w:r>
      <w:proofErr w:type="spellEnd"/>
      <w:r w:rsidRPr="00D67135">
        <w:rPr>
          <w:rFonts w:asciiTheme="minorHAnsi" w:hAnsiTheme="minorHAnsi" w:cstheme="minorHAnsi"/>
          <w:color w:val="auto"/>
        </w:rPr>
        <w:t xml:space="preserve"> with a low rate of anastomotic failure-related complications</w:t>
      </w:r>
      <w:r w:rsidRPr="006A3587">
        <w:rPr>
          <w:rFonts w:asciiTheme="minorHAnsi" w:hAnsiTheme="minorHAnsi" w:cstheme="minorHAnsi"/>
          <w:i/>
          <w:color w:val="auto"/>
        </w:rPr>
        <w:t>. J</w:t>
      </w:r>
      <w:r w:rsidR="003140B2" w:rsidRPr="006A3587">
        <w:rPr>
          <w:rFonts w:asciiTheme="minorHAnsi" w:hAnsiTheme="minorHAnsi" w:cstheme="minorHAnsi"/>
          <w:i/>
          <w:color w:val="auto"/>
        </w:rPr>
        <w:t>ournal of</w:t>
      </w:r>
      <w:r w:rsidRPr="006A3587">
        <w:rPr>
          <w:rFonts w:asciiTheme="minorHAnsi" w:hAnsiTheme="minorHAnsi" w:cstheme="minorHAnsi"/>
          <w:i/>
          <w:color w:val="auto"/>
        </w:rPr>
        <w:t xml:space="preserve"> </w:t>
      </w:r>
      <w:r w:rsidR="003140B2" w:rsidRPr="006A3587">
        <w:rPr>
          <w:rFonts w:asciiTheme="minorHAnsi" w:hAnsiTheme="minorHAnsi" w:cstheme="minorHAnsi"/>
          <w:i/>
          <w:color w:val="auto"/>
        </w:rPr>
        <w:t xml:space="preserve">the </w:t>
      </w:r>
      <w:r w:rsidRPr="006A3587">
        <w:rPr>
          <w:rFonts w:asciiTheme="minorHAnsi" w:hAnsiTheme="minorHAnsi" w:cstheme="minorHAnsi"/>
          <w:i/>
          <w:color w:val="auto"/>
        </w:rPr>
        <w:t>Am</w:t>
      </w:r>
      <w:r w:rsidR="003140B2" w:rsidRPr="006A3587">
        <w:rPr>
          <w:rFonts w:asciiTheme="minorHAnsi" w:hAnsiTheme="minorHAnsi" w:cstheme="minorHAnsi"/>
          <w:i/>
          <w:color w:val="auto"/>
        </w:rPr>
        <w:t>erican</w:t>
      </w:r>
      <w:r w:rsidR="004B7EA8" w:rsidRPr="006A3587">
        <w:rPr>
          <w:rFonts w:asciiTheme="minorHAnsi" w:hAnsiTheme="minorHAnsi" w:cstheme="minorHAnsi"/>
          <w:i/>
          <w:color w:val="auto"/>
        </w:rPr>
        <w:t xml:space="preserve"> </w:t>
      </w:r>
      <w:r w:rsidRPr="006A3587">
        <w:rPr>
          <w:rFonts w:asciiTheme="minorHAnsi" w:hAnsiTheme="minorHAnsi" w:cstheme="minorHAnsi"/>
          <w:i/>
          <w:color w:val="auto"/>
        </w:rPr>
        <w:t>Coll</w:t>
      </w:r>
      <w:r w:rsidR="00BD6B8A" w:rsidRPr="006A3587">
        <w:rPr>
          <w:rFonts w:asciiTheme="minorHAnsi" w:hAnsiTheme="minorHAnsi" w:cstheme="minorHAnsi"/>
          <w:i/>
          <w:color w:val="auto"/>
        </w:rPr>
        <w:t>e</w:t>
      </w:r>
      <w:r w:rsidR="003140B2" w:rsidRPr="006A3587">
        <w:rPr>
          <w:rFonts w:asciiTheme="minorHAnsi" w:hAnsiTheme="minorHAnsi" w:cstheme="minorHAnsi"/>
          <w:i/>
          <w:color w:val="auto"/>
        </w:rPr>
        <w:t>ge of</w:t>
      </w:r>
      <w:r w:rsidRPr="006A3587">
        <w:rPr>
          <w:rFonts w:asciiTheme="minorHAnsi" w:hAnsiTheme="minorHAnsi" w:cstheme="minorHAnsi"/>
          <w:i/>
          <w:color w:val="auto"/>
        </w:rPr>
        <w:t xml:space="preserve"> Surg</w:t>
      </w:r>
      <w:r w:rsidR="003140B2" w:rsidRPr="006A3587">
        <w:rPr>
          <w:rFonts w:asciiTheme="minorHAnsi" w:hAnsiTheme="minorHAnsi" w:cstheme="minorHAnsi"/>
          <w:i/>
          <w:color w:val="auto"/>
        </w:rPr>
        <w:t>eons</w:t>
      </w:r>
      <w:r w:rsidR="005F2C2D" w:rsidRPr="00D67135">
        <w:rPr>
          <w:rFonts w:asciiTheme="minorHAnsi" w:hAnsiTheme="minorHAnsi" w:cstheme="minorHAnsi"/>
          <w:color w:val="auto"/>
        </w:rPr>
        <w:t xml:space="preserve"> </w:t>
      </w:r>
      <w:r w:rsidR="005F2C2D" w:rsidRPr="006A3587">
        <w:rPr>
          <w:rFonts w:asciiTheme="minorHAnsi" w:hAnsiTheme="minorHAnsi" w:cstheme="minorHAnsi"/>
          <w:b/>
          <w:color w:val="auto"/>
        </w:rPr>
        <w:t>210</w:t>
      </w:r>
      <w:r w:rsidR="005F2C2D" w:rsidRPr="00D67135">
        <w:rPr>
          <w:rFonts w:asciiTheme="minorHAnsi" w:hAnsiTheme="minorHAnsi" w:cstheme="minorHAnsi"/>
          <w:color w:val="auto"/>
        </w:rPr>
        <w:t xml:space="preserve">, </w:t>
      </w:r>
      <w:r w:rsidRPr="00D67135">
        <w:rPr>
          <w:rFonts w:asciiTheme="minorHAnsi" w:hAnsiTheme="minorHAnsi" w:cstheme="minorHAnsi"/>
          <w:color w:val="auto"/>
        </w:rPr>
        <w:t>54</w:t>
      </w:r>
      <w:r w:rsidR="005F2C2D" w:rsidRPr="00D67135">
        <w:rPr>
          <w:rFonts w:asciiTheme="minorHAnsi" w:hAnsiTheme="minorHAnsi" w:cstheme="minorHAnsi"/>
          <w:color w:val="auto"/>
        </w:rPr>
        <w:t xml:space="preserve"> – </w:t>
      </w:r>
      <w:r w:rsidRPr="00D67135">
        <w:rPr>
          <w:rFonts w:asciiTheme="minorHAnsi" w:hAnsiTheme="minorHAnsi" w:cstheme="minorHAnsi"/>
          <w:color w:val="auto"/>
        </w:rPr>
        <w:t>59</w:t>
      </w:r>
      <w:r w:rsidR="005F2C2D" w:rsidRPr="00D67135">
        <w:rPr>
          <w:rFonts w:asciiTheme="minorHAnsi" w:hAnsiTheme="minorHAnsi" w:cstheme="minorHAnsi"/>
          <w:color w:val="auto"/>
        </w:rPr>
        <w:t>, 10.1016/j.jamcollsurg.2009.09.020 (2010)</w:t>
      </w:r>
      <w:r w:rsidRPr="00D67135">
        <w:rPr>
          <w:rFonts w:asciiTheme="minorHAnsi" w:hAnsiTheme="minorHAnsi" w:cstheme="minorHAnsi"/>
          <w:color w:val="auto"/>
        </w:rPr>
        <w:t>.</w:t>
      </w:r>
    </w:p>
    <w:p w14:paraId="399B7CFE" w14:textId="6FF2036F" w:rsidR="00E55E27" w:rsidRPr="00D67135" w:rsidRDefault="00E55E27" w:rsidP="00DD2FC3">
      <w:pPr>
        <w:ind w:left="450" w:hanging="450"/>
        <w:contextualSpacing/>
        <w:jc w:val="left"/>
        <w:rPr>
          <w:rFonts w:asciiTheme="minorHAnsi" w:hAnsiTheme="minorHAnsi" w:cstheme="minorHAnsi"/>
          <w:color w:val="auto"/>
        </w:rPr>
      </w:pPr>
      <w:r w:rsidRPr="00D67135">
        <w:rPr>
          <w:rFonts w:asciiTheme="minorHAnsi" w:hAnsiTheme="minorHAnsi" w:cstheme="minorHAnsi"/>
          <w:color w:val="auto"/>
        </w:rPr>
        <w:t>3. Fuji T,</w:t>
      </w:r>
      <w:r w:rsidR="004B7EA8" w:rsidRPr="004B7EA8">
        <w:rPr>
          <w:rFonts w:asciiTheme="minorHAnsi" w:hAnsiTheme="minorHAnsi" w:cstheme="minorHAnsi"/>
          <w:i/>
          <w:color w:val="auto"/>
        </w:rPr>
        <w:t xml:space="preserve"> et al.</w:t>
      </w:r>
      <w:r w:rsidRPr="00D67135">
        <w:rPr>
          <w:rFonts w:asciiTheme="minorHAnsi" w:hAnsiTheme="minorHAnsi" w:cstheme="minorHAnsi"/>
          <w:color w:val="auto"/>
        </w:rPr>
        <w:t xml:space="preserve"> Modified </w:t>
      </w:r>
      <w:proofErr w:type="spellStart"/>
      <w:r w:rsidRPr="00D67135">
        <w:rPr>
          <w:rFonts w:asciiTheme="minorHAnsi" w:hAnsiTheme="minorHAnsi" w:cstheme="minorHAnsi"/>
          <w:color w:val="auto"/>
        </w:rPr>
        <w:t>Blumgart</w:t>
      </w:r>
      <w:proofErr w:type="spellEnd"/>
      <w:r w:rsidRPr="00D67135">
        <w:rPr>
          <w:rFonts w:asciiTheme="minorHAnsi" w:hAnsiTheme="minorHAnsi" w:cstheme="minorHAnsi"/>
          <w:color w:val="auto"/>
        </w:rPr>
        <w:t xml:space="preserve"> anastomosis for </w:t>
      </w:r>
      <w:proofErr w:type="spellStart"/>
      <w:r w:rsidRPr="00D67135">
        <w:rPr>
          <w:rFonts w:asciiTheme="minorHAnsi" w:hAnsiTheme="minorHAnsi" w:cstheme="minorHAnsi"/>
          <w:color w:val="auto"/>
        </w:rPr>
        <w:t>pancreaticojejunostomy</w:t>
      </w:r>
      <w:proofErr w:type="spellEnd"/>
      <w:r w:rsidRPr="00D67135">
        <w:rPr>
          <w:rFonts w:asciiTheme="minorHAnsi" w:hAnsiTheme="minorHAnsi" w:cstheme="minorHAnsi"/>
          <w:color w:val="auto"/>
        </w:rPr>
        <w:t xml:space="preserve">: </w:t>
      </w:r>
      <w:r w:rsidR="006A3587">
        <w:rPr>
          <w:rFonts w:asciiTheme="minorHAnsi" w:hAnsiTheme="minorHAnsi" w:cstheme="minorHAnsi"/>
          <w:color w:val="auto"/>
        </w:rPr>
        <w:t>T</w:t>
      </w:r>
      <w:r w:rsidRPr="00D67135">
        <w:rPr>
          <w:rFonts w:asciiTheme="minorHAnsi" w:hAnsiTheme="minorHAnsi" w:cstheme="minorHAnsi"/>
          <w:color w:val="auto"/>
        </w:rPr>
        <w:t xml:space="preserve">echnical </w:t>
      </w:r>
      <w:r w:rsidRPr="00D67135">
        <w:rPr>
          <w:rFonts w:asciiTheme="minorHAnsi" w:hAnsiTheme="minorHAnsi" w:cstheme="minorHAnsi"/>
          <w:color w:val="auto"/>
        </w:rPr>
        <w:lastRenderedPageBreak/>
        <w:t xml:space="preserve">improvement in matched historical control study. </w:t>
      </w:r>
      <w:r w:rsidRPr="006A3587">
        <w:rPr>
          <w:rFonts w:asciiTheme="minorHAnsi" w:hAnsiTheme="minorHAnsi" w:cstheme="minorHAnsi"/>
          <w:i/>
          <w:color w:val="auto"/>
        </w:rPr>
        <w:t>J</w:t>
      </w:r>
      <w:r w:rsidR="003140B2" w:rsidRPr="006A3587">
        <w:rPr>
          <w:rFonts w:asciiTheme="minorHAnsi" w:hAnsiTheme="minorHAnsi" w:cstheme="minorHAnsi"/>
          <w:i/>
          <w:color w:val="auto"/>
        </w:rPr>
        <w:t>ournal of</w:t>
      </w:r>
      <w:r w:rsidRPr="006A3587">
        <w:rPr>
          <w:rFonts w:asciiTheme="minorHAnsi" w:hAnsiTheme="minorHAnsi" w:cstheme="minorHAnsi"/>
          <w:i/>
          <w:color w:val="auto"/>
        </w:rPr>
        <w:t xml:space="preserve"> Gastrointest</w:t>
      </w:r>
      <w:r w:rsidR="003140B2" w:rsidRPr="006A3587">
        <w:rPr>
          <w:rFonts w:asciiTheme="minorHAnsi" w:hAnsiTheme="minorHAnsi" w:cstheme="minorHAnsi"/>
          <w:i/>
          <w:color w:val="auto"/>
        </w:rPr>
        <w:t xml:space="preserve">inal </w:t>
      </w:r>
      <w:r w:rsidRPr="006A3587">
        <w:rPr>
          <w:rFonts w:asciiTheme="minorHAnsi" w:hAnsiTheme="minorHAnsi" w:cstheme="minorHAnsi"/>
          <w:i/>
          <w:color w:val="auto"/>
        </w:rPr>
        <w:t>Surg</w:t>
      </w:r>
      <w:r w:rsidR="003140B2" w:rsidRPr="006A3587">
        <w:rPr>
          <w:rFonts w:asciiTheme="minorHAnsi" w:hAnsiTheme="minorHAnsi" w:cstheme="minorHAnsi"/>
          <w:i/>
          <w:color w:val="auto"/>
        </w:rPr>
        <w:t>ery</w:t>
      </w:r>
      <w:r w:rsidR="006A3587">
        <w:rPr>
          <w:rFonts w:asciiTheme="minorHAnsi" w:hAnsiTheme="minorHAnsi" w:cstheme="minorHAnsi"/>
          <w:i/>
          <w:color w:val="auto"/>
        </w:rPr>
        <w:t xml:space="preserve"> </w:t>
      </w:r>
      <w:r w:rsidRPr="006A3587">
        <w:rPr>
          <w:rFonts w:asciiTheme="minorHAnsi" w:hAnsiTheme="minorHAnsi" w:cstheme="minorHAnsi"/>
          <w:b/>
          <w:color w:val="auto"/>
        </w:rPr>
        <w:t>18</w:t>
      </w:r>
      <w:r w:rsidR="005F2C2D" w:rsidRPr="00D67135">
        <w:rPr>
          <w:rFonts w:asciiTheme="minorHAnsi" w:hAnsiTheme="minorHAnsi" w:cstheme="minorHAnsi"/>
          <w:color w:val="auto"/>
        </w:rPr>
        <w:t>,</w:t>
      </w:r>
      <w:r w:rsidRPr="00D67135">
        <w:rPr>
          <w:rFonts w:asciiTheme="minorHAnsi" w:hAnsiTheme="minorHAnsi" w:cstheme="minorHAnsi"/>
          <w:color w:val="auto"/>
        </w:rPr>
        <w:t xml:space="preserve"> </w:t>
      </w:r>
      <w:r w:rsidR="006A3587">
        <w:rPr>
          <w:rFonts w:asciiTheme="minorHAnsi" w:hAnsiTheme="minorHAnsi" w:cstheme="minorHAnsi"/>
          <w:color w:val="auto"/>
        </w:rPr>
        <w:t>11</w:t>
      </w:r>
      <w:r w:rsidRPr="00D67135">
        <w:rPr>
          <w:rFonts w:asciiTheme="minorHAnsi" w:hAnsiTheme="minorHAnsi" w:cstheme="minorHAnsi"/>
          <w:color w:val="auto"/>
        </w:rPr>
        <w:t>08</w:t>
      </w:r>
      <w:r w:rsidR="005F2C2D" w:rsidRPr="00D67135">
        <w:rPr>
          <w:rFonts w:asciiTheme="minorHAnsi" w:hAnsiTheme="minorHAnsi" w:cstheme="minorHAnsi"/>
          <w:color w:val="auto"/>
        </w:rPr>
        <w:t xml:space="preserve"> – </w:t>
      </w:r>
      <w:r w:rsidR="006A3587">
        <w:rPr>
          <w:rFonts w:asciiTheme="minorHAnsi" w:hAnsiTheme="minorHAnsi" w:cstheme="minorHAnsi"/>
          <w:color w:val="auto"/>
        </w:rPr>
        <w:t>11</w:t>
      </w:r>
      <w:r w:rsidR="005F2C2D" w:rsidRPr="00D67135">
        <w:rPr>
          <w:rFonts w:asciiTheme="minorHAnsi" w:hAnsiTheme="minorHAnsi" w:cstheme="minorHAnsi"/>
          <w:color w:val="auto"/>
        </w:rPr>
        <w:t>15, 10.1007/s</w:t>
      </w:r>
      <w:r w:rsidR="006A3587">
        <w:rPr>
          <w:rFonts w:asciiTheme="minorHAnsi" w:hAnsiTheme="minorHAnsi" w:cstheme="minorHAnsi"/>
          <w:color w:val="auto"/>
        </w:rPr>
        <w:t>11</w:t>
      </w:r>
      <w:r w:rsidR="005F2C2D" w:rsidRPr="00D67135">
        <w:rPr>
          <w:rFonts w:asciiTheme="minorHAnsi" w:hAnsiTheme="minorHAnsi" w:cstheme="minorHAnsi"/>
          <w:color w:val="auto"/>
        </w:rPr>
        <w:t>605-014-2523-3 (2014).</w:t>
      </w:r>
    </w:p>
    <w:p w14:paraId="19639D0D" w14:textId="3E6C9FFB" w:rsidR="005F2C2D" w:rsidRPr="00D67135" w:rsidRDefault="00E55E27" w:rsidP="00DD2FC3">
      <w:pPr>
        <w:ind w:left="450" w:hanging="450"/>
        <w:contextualSpacing/>
        <w:jc w:val="left"/>
        <w:rPr>
          <w:rFonts w:asciiTheme="minorHAnsi" w:hAnsiTheme="minorHAnsi" w:cstheme="minorHAnsi"/>
          <w:color w:val="auto"/>
        </w:rPr>
      </w:pPr>
      <w:r w:rsidRPr="00D67135">
        <w:rPr>
          <w:rFonts w:asciiTheme="minorHAnsi" w:hAnsiTheme="minorHAnsi" w:cstheme="minorHAnsi"/>
          <w:color w:val="auto"/>
        </w:rPr>
        <w:t xml:space="preserve">4. </w:t>
      </w:r>
      <w:proofErr w:type="spellStart"/>
      <w:r w:rsidRPr="00D67135">
        <w:rPr>
          <w:rFonts w:asciiTheme="minorHAnsi" w:hAnsiTheme="minorHAnsi" w:cstheme="minorHAnsi"/>
          <w:color w:val="auto"/>
        </w:rPr>
        <w:t>Bassi</w:t>
      </w:r>
      <w:proofErr w:type="spellEnd"/>
      <w:r w:rsidRPr="00D67135">
        <w:rPr>
          <w:rFonts w:asciiTheme="minorHAnsi" w:hAnsiTheme="minorHAnsi" w:cstheme="minorHAnsi"/>
          <w:color w:val="auto"/>
        </w:rPr>
        <w:t xml:space="preserve"> C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165549">
        <w:rPr>
          <w:rFonts w:asciiTheme="minorHAnsi" w:hAnsiTheme="minorHAnsi" w:cstheme="minorHAnsi"/>
          <w:color w:val="auto"/>
        </w:rPr>
        <w:t>Marchegiani</w:t>
      </w:r>
      <w:proofErr w:type="spellEnd"/>
      <w:r w:rsidR="00165549">
        <w:rPr>
          <w:rFonts w:asciiTheme="minorHAnsi" w:hAnsiTheme="minorHAnsi" w:cstheme="minorHAnsi"/>
          <w:color w:val="auto"/>
        </w:rPr>
        <w:t xml:space="preserve"> G, </w:t>
      </w:r>
      <w:proofErr w:type="spellStart"/>
      <w:r w:rsidR="00165549">
        <w:rPr>
          <w:rFonts w:asciiTheme="minorHAnsi" w:hAnsiTheme="minorHAnsi" w:cstheme="minorHAnsi"/>
          <w:color w:val="auto"/>
        </w:rPr>
        <w:t>Dervenis</w:t>
      </w:r>
      <w:proofErr w:type="spellEnd"/>
      <w:r w:rsidR="00165549">
        <w:rPr>
          <w:rFonts w:asciiTheme="minorHAnsi" w:hAnsiTheme="minorHAnsi" w:cstheme="minorHAnsi"/>
          <w:color w:val="auto"/>
        </w:rPr>
        <w:t xml:space="preserve"> C,</w:t>
      </w:r>
      <w:r w:rsidR="004B7EA8" w:rsidRPr="004B7EA8">
        <w:rPr>
          <w:rFonts w:asciiTheme="minorHAnsi" w:hAnsiTheme="minorHAnsi" w:cstheme="minorHAnsi"/>
          <w:i/>
          <w:color w:val="auto"/>
        </w:rPr>
        <w:t xml:space="preserve"> et al.</w:t>
      </w:r>
      <w:r w:rsidRPr="00D67135">
        <w:rPr>
          <w:rFonts w:asciiTheme="minorHAnsi" w:hAnsiTheme="minorHAnsi" w:cstheme="minorHAnsi"/>
          <w:color w:val="auto"/>
        </w:rPr>
        <w:t xml:space="preserve"> </w:t>
      </w:r>
      <w:r w:rsidR="005302B1">
        <w:rPr>
          <w:rFonts w:asciiTheme="minorHAnsi" w:hAnsiTheme="minorHAnsi" w:cstheme="minorHAnsi"/>
          <w:color w:val="auto"/>
        </w:rPr>
        <w:t>The 2016 update of the international study group (ISGPS) definition and grading of postoperative pancreatic fistula:</w:t>
      </w:r>
      <w:r w:rsidR="004B7EA8">
        <w:rPr>
          <w:rFonts w:asciiTheme="minorHAnsi" w:hAnsiTheme="minorHAnsi" w:cstheme="minorHAnsi"/>
          <w:color w:val="auto"/>
        </w:rPr>
        <w:t xml:space="preserve"> </w:t>
      </w:r>
      <w:r w:rsidR="006A3587">
        <w:rPr>
          <w:rFonts w:asciiTheme="minorHAnsi" w:hAnsiTheme="minorHAnsi" w:cstheme="minorHAnsi"/>
          <w:color w:val="auto"/>
        </w:rPr>
        <w:t xml:space="preserve">11 </w:t>
      </w:r>
      <w:r w:rsidR="005302B1">
        <w:rPr>
          <w:rFonts w:asciiTheme="minorHAnsi" w:hAnsiTheme="minorHAnsi" w:cstheme="minorHAnsi"/>
          <w:color w:val="auto"/>
        </w:rPr>
        <w:t>years after</w:t>
      </w:r>
      <w:r w:rsidRPr="00D67135">
        <w:rPr>
          <w:rFonts w:asciiTheme="minorHAnsi" w:hAnsiTheme="minorHAnsi" w:cstheme="minorHAnsi"/>
          <w:color w:val="auto"/>
        </w:rPr>
        <w:t xml:space="preserve">. </w:t>
      </w:r>
      <w:r w:rsidRPr="006A3587">
        <w:rPr>
          <w:rFonts w:asciiTheme="minorHAnsi" w:hAnsiTheme="minorHAnsi" w:cstheme="minorHAnsi"/>
          <w:i/>
          <w:color w:val="auto"/>
        </w:rPr>
        <w:t>Surgery</w:t>
      </w:r>
      <w:r w:rsidRPr="00D67135">
        <w:rPr>
          <w:rFonts w:asciiTheme="minorHAnsi" w:hAnsiTheme="minorHAnsi" w:cstheme="minorHAnsi"/>
          <w:color w:val="auto"/>
        </w:rPr>
        <w:t xml:space="preserve"> </w:t>
      </w:r>
      <w:r w:rsidR="005302B1" w:rsidRPr="006A3587">
        <w:rPr>
          <w:rFonts w:asciiTheme="minorHAnsi" w:hAnsiTheme="minorHAnsi" w:cstheme="minorHAnsi"/>
          <w:b/>
          <w:color w:val="auto"/>
        </w:rPr>
        <w:t>161</w:t>
      </w:r>
      <w:r w:rsidR="005F2C2D" w:rsidRPr="00D67135">
        <w:rPr>
          <w:rFonts w:asciiTheme="minorHAnsi" w:hAnsiTheme="minorHAnsi" w:cstheme="minorHAnsi"/>
          <w:color w:val="auto"/>
        </w:rPr>
        <w:t>,</w:t>
      </w:r>
      <w:r w:rsidRPr="00D67135">
        <w:rPr>
          <w:rFonts w:asciiTheme="minorHAnsi" w:hAnsiTheme="minorHAnsi" w:cstheme="minorHAnsi"/>
          <w:color w:val="auto"/>
        </w:rPr>
        <w:t xml:space="preserve"> </w:t>
      </w:r>
      <w:r w:rsidR="005302B1">
        <w:rPr>
          <w:rFonts w:asciiTheme="minorHAnsi" w:hAnsiTheme="minorHAnsi" w:cstheme="minorHAnsi"/>
          <w:color w:val="auto"/>
        </w:rPr>
        <w:t>5</w:t>
      </w:r>
      <w:r w:rsidRPr="00D67135">
        <w:rPr>
          <w:rFonts w:asciiTheme="minorHAnsi" w:hAnsiTheme="minorHAnsi" w:cstheme="minorHAnsi"/>
          <w:color w:val="auto"/>
        </w:rPr>
        <w:t>8</w:t>
      </w:r>
      <w:r w:rsidR="005302B1">
        <w:rPr>
          <w:rFonts w:asciiTheme="minorHAnsi" w:hAnsiTheme="minorHAnsi" w:cstheme="minorHAnsi"/>
          <w:color w:val="auto"/>
        </w:rPr>
        <w:t>4</w:t>
      </w:r>
      <w:r w:rsidR="005F2C2D" w:rsidRPr="00D67135">
        <w:rPr>
          <w:rFonts w:asciiTheme="minorHAnsi" w:hAnsiTheme="minorHAnsi" w:cstheme="minorHAnsi"/>
          <w:color w:val="auto"/>
        </w:rPr>
        <w:t xml:space="preserve"> – </w:t>
      </w:r>
      <w:r w:rsidR="00165549">
        <w:rPr>
          <w:rFonts w:asciiTheme="minorHAnsi" w:hAnsiTheme="minorHAnsi" w:cstheme="minorHAnsi"/>
          <w:color w:val="auto"/>
        </w:rPr>
        <w:t>591</w:t>
      </w:r>
      <w:r w:rsidR="005F2C2D" w:rsidRPr="00D67135">
        <w:rPr>
          <w:rFonts w:asciiTheme="minorHAnsi" w:hAnsiTheme="minorHAnsi" w:cstheme="minorHAnsi"/>
          <w:color w:val="auto"/>
        </w:rPr>
        <w:t>(20</w:t>
      </w:r>
      <w:r w:rsidR="00165549">
        <w:rPr>
          <w:rFonts w:asciiTheme="minorHAnsi" w:hAnsiTheme="minorHAnsi" w:cstheme="minorHAnsi"/>
          <w:color w:val="auto"/>
        </w:rPr>
        <w:t>16</w:t>
      </w:r>
      <w:r w:rsidR="005F2C2D" w:rsidRPr="00D67135">
        <w:rPr>
          <w:rFonts w:asciiTheme="minorHAnsi" w:hAnsiTheme="minorHAnsi" w:cstheme="minorHAnsi"/>
          <w:color w:val="auto"/>
        </w:rPr>
        <w:t>).</w:t>
      </w:r>
    </w:p>
    <w:p w14:paraId="15F4FC50" w14:textId="52D6FB27" w:rsidR="00E55E27" w:rsidRPr="00D67135" w:rsidRDefault="00E55E27" w:rsidP="00DD2FC3">
      <w:pPr>
        <w:ind w:left="450" w:hanging="450"/>
        <w:contextualSpacing/>
        <w:jc w:val="left"/>
        <w:rPr>
          <w:rFonts w:asciiTheme="minorHAnsi" w:hAnsiTheme="minorHAnsi" w:cstheme="minorHAnsi"/>
          <w:color w:val="auto"/>
        </w:rPr>
      </w:pPr>
      <w:r w:rsidRPr="00D67135">
        <w:rPr>
          <w:rFonts w:asciiTheme="minorHAnsi" w:hAnsiTheme="minorHAnsi" w:cstheme="minorHAnsi"/>
          <w:color w:val="auto"/>
        </w:rPr>
        <w:t xml:space="preserve">5. </w:t>
      </w:r>
      <w:proofErr w:type="spellStart"/>
      <w:r w:rsidRPr="00D67135">
        <w:rPr>
          <w:rFonts w:asciiTheme="minorHAnsi" w:hAnsiTheme="minorHAnsi" w:cstheme="minorHAnsi"/>
          <w:color w:val="auto"/>
        </w:rPr>
        <w:t>Callery</w:t>
      </w:r>
      <w:proofErr w:type="spellEnd"/>
      <w:r w:rsidRPr="00D67135">
        <w:rPr>
          <w:rFonts w:asciiTheme="minorHAnsi" w:hAnsiTheme="minorHAnsi" w:cstheme="minorHAnsi"/>
          <w:color w:val="auto"/>
        </w:rPr>
        <w:t xml:space="preserve"> M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>P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>, Pratt W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>B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>, Kent T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>S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D67135">
        <w:rPr>
          <w:rFonts w:asciiTheme="minorHAnsi" w:hAnsiTheme="minorHAnsi" w:cstheme="minorHAnsi"/>
          <w:color w:val="auto"/>
        </w:rPr>
        <w:t>Chaikof</w:t>
      </w:r>
      <w:proofErr w:type="spellEnd"/>
      <w:r w:rsidRPr="00D67135">
        <w:rPr>
          <w:rFonts w:asciiTheme="minorHAnsi" w:hAnsiTheme="minorHAnsi" w:cstheme="minorHAnsi"/>
          <w:color w:val="auto"/>
        </w:rPr>
        <w:t xml:space="preserve"> E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>L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>, Vollmer C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>M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 xml:space="preserve"> Jr. A prospectively validated clinical risk score accurately predicts pancreatic fistula after pancreatoduodenectomy. </w:t>
      </w:r>
      <w:r w:rsidRPr="006A3587">
        <w:rPr>
          <w:rFonts w:asciiTheme="minorHAnsi" w:hAnsiTheme="minorHAnsi" w:cstheme="minorHAnsi"/>
          <w:i/>
          <w:color w:val="auto"/>
        </w:rPr>
        <w:t>J</w:t>
      </w:r>
      <w:r w:rsidR="003140B2" w:rsidRPr="006A3587">
        <w:rPr>
          <w:rFonts w:asciiTheme="minorHAnsi" w:hAnsiTheme="minorHAnsi" w:cstheme="minorHAnsi"/>
          <w:i/>
          <w:color w:val="auto"/>
        </w:rPr>
        <w:t>ournal of</w:t>
      </w:r>
      <w:r w:rsidRPr="006A3587">
        <w:rPr>
          <w:rFonts w:asciiTheme="minorHAnsi" w:hAnsiTheme="minorHAnsi" w:cstheme="minorHAnsi"/>
          <w:i/>
          <w:color w:val="auto"/>
        </w:rPr>
        <w:t xml:space="preserve"> </w:t>
      </w:r>
      <w:r w:rsidR="003140B2" w:rsidRPr="006A3587">
        <w:rPr>
          <w:rFonts w:asciiTheme="minorHAnsi" w:hAnsiTheme="minorHAnsi" w:cstheme="minorHAnsi"/>
          <w:i/>
          <w:color w:val="auto"/>
        </w:rPr>
        <w:t xml:space="preserve">the </w:t>
      </w:r>
      <w:r w:rsidRPr="006A3587">
        <w:rPr>
          <w:rFonts w:asciiTheme="minorHAnsi" w:hAnsiTheme="minorHAnsi" w:cstheme="minorHAnsi"/>
          <w:i/>
          <w:color w:val="auto"/>
        </w:rPr>
        <w:t>Am</w:t>
      </w:r>
      <w:r w:rsidR="003140B2" w:rsidRPr="006A3587">
        <w:rPr>
          <w:rFonts w:asciiTheme="minorHAnsi" w:hAnsiTheme="minorHAnsi" w:cstheme="minorHAnsi"/>
          <w:i/>
          <w:color w:val="auto"/>
        </w:rPr>
        <w:t>erican</w:t>
      </w:r>
      <w:r w:rsidRPr="006A3587">
        <w:rPr>
          <w:rFonts w:asciiTheme="minorHAnsi" w:hAnsiTheme="minorHAnsi" w:cstheme="minorHAnsi"/>
          <w:i/>
          <w:color w:val="auto"/>
        </w:rPr>
        <w:t xml:space="preserve"> Coll</w:t>
      </w:r>
      <w:r w:rsidR="00BD6B8A" w:rsidRPr="006A3587">
        <w:rPr>
          <w:rFonts w:asciiTheme="minorHAnsi" w:hAnsiTheme="minorHAnsi" w:cstheme="minorHAnsi"/>
          <w:i/>
          <w:color w:val="auto"/>
        </w:rPr>
        <w:t>e</w:t>
      </w:r>
      <w:r w:rsidR="003140B2" w:rsidRPr="006A3587">
        <w:rPr>
          <w:rFonts w:asciiTheme="minorHAnsi" w:hAnsiTheme="minorHAnsi" w:cstheme="minorHAnsi"/>
          <w:i/>
          <w:color w:val="auto"/>
        </w:rPr>
        <w:t>ge</w:t>
      </w:r>
      <w:r w:rsidRPr="006A3587">
        <w:rPr>
          <w:rFonts w:asciiTheme="minorHAnsi" w:hAnsiTheme="minorHAnsi" w:cstheme="minorHAnsi"/>
          <w:i/>
          <w:color w:val="auto"/>
        </w:rPr>
        <w:t xml:space="preserve"> </w:t>
      </w:r>
      <w:r w:rsidR="003140B2" w:rsidRPr="006A3587">
        <w:rPr>
          <w:rFonts w:asciiTheme="minorHAnsi" w:hAnsiTheme="minorHAnsi" w:cstheme="minorHAnsi"/>
          <w:i/>
          <w:color w:val="auto"/>
        </w:rPr>
        <w:t xml:space="preserve">of </w:t>
      </w:r>
      <w:r w:rsidRPr="006A3587">
        <w:rPr>
          <w:rFonts w:asciiTheme="minorHAnsi" w:hAnsiTheme="minorHAnsi" w:cstheme="minorHAnsi"/>
          <w:i/>
          <w:color w:val="auto"/>
        </w:rPr>
        <w:t>Surg</w:t>
      </w:r>
      <w:r w:rsidR="003140B2" w:rsidRPr="006A3587">
        <w:rPr>
          <w:rFonts w:asciiTheme="minorHAnsi" w:hAnsiTheme="minorHAnsi" w:cstheme="minorHAnsi"/>
          <w:i/>
          <w:color w:val="auto"/>
        </w:rPr>
        <w:t>eons</w:t>
      </w:r>
      <w:r w:rsidRPr="00D67135">
        <w:rPr>
          <w:rFonts w:asciiTheme="minorHAnsi" w:hAnsiTheme="minorHAnsi" w:cstheme="minorHAnsi"/>
          <w:color w:val="auto"/>
        </w:rPr>
        <w:t xml:space="preserve"> </w:t>
      </w:r>
      <w:r w:rsidRPr="006A3587">
        <w:rPr>
          <w:rFonts w:asciiTheme="minorHAnsi" w:hAnsiTheme="minorHAnsi" w:cstheme="minorHAnsi"/>
          <w:b/>
          <w:color w:val="auto"/>
        </w:rPr>
        <w:t>216</w:t>
      </w:r>
      <w:r w:rsidR="005F2C2D" w:rsidRPr="00D67135">
        <w:rPr>
          <w:rFonts w:asciiTheme="minorHAnsi" w:hAnsiTheme="minorHAnsi" w:cstheme="minorHAnsi"/>
          <w:color w:val="auto"/>
        </w:rPr>
        <w:t>,</w:t>
      </w:r>
      <w:r w:rsidRPr="00D67135">
        <w:rPr>
          <w:rFonts w:asciiTheme="minorHAnsi" w:hAnsiTheme="minorHAnsi" w:cstheme="minorHAnsi"/>
          <w:color w:val="auto"/>
        </w:rPr>
        <w:t xml:space="preserve"> 1</w:t>
      </w:r>
      <w:r w:rsidR="005F2C2D" w:rsidRPr="00D67135">
        <w:rPr>
          <w:rFonts w:asciiTheme="minorHAnsi" w:hAnsiTheme="minorHAnsi" w:cstheme="minorHAnsi"/>
          <w:color w:val="auto"/>
        </w:rPr>
        <w:t xml:space="preserve"> – </w:t>
      </w:r>
      <w:r w:rsidRPr="00D67135">
        <w:rPr>
          <w:rFonts w:asciiTheme="minorHAnsi" w:hAnsiTheme="minorHAnsi" w:cstheme="minorHAnsi"/>
          <w:color w:val="auto"/>
        </w:rPr>
        <w:t>14</w:t>
      </w:r>
      <w:r w:rsidR="005F2C2D" w:rsidRPr="00D67135">
        <w:rPr>
          <w:rFonts w:asciiTheme="minorHAnsi" w:hAnsiTheme="minorHAnsi" w:cstheme="minorHAnsi"/>
          <w:color w:val="auto"/>
        </w:rPr>
        <w:t>, 10.1016/j.jamcollsurg.2012.09.002 (2013).</w:t>
      </w:r>
    </w:p>
    <w:p w14:paraId="5EC70BD6" w14:textId="7AFD0AB4" w:rsidR="00E55E27" w:rsidRPr="00D67135" w:rsidRDefault="00E55E27" w:rsidP="00DD2FC3">
      <w:pPr>
        <w:ind w:left="450" w:hanging="450"/>
        <w:contextualSpacing/>
        <w:jc w:val="left"/>
        <w:rPr>
          <w:rFonts w:asciiTheme="minorHAnsi" w:hAnsiTheme="minorHAnsi" w:cstheme="minorHAnsi"/>
          <w:color w:val="auto"/>
        </w:rPr>
      </w:pPr>
      <w:r w:rsidRPr="00D67135">
        <w:rPr>
          <w:rFonts w:asciiTheme="minorHAnsi" w:hAnsiTheme="minorHAnsi" w:cstheme="minorHAnsi"/>
          <w:color w:val="auto"/>
        </w:rPr>
        <w:t>6. Miller B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>C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>,</w:t>
      </w:r>
      <w:r w:rsidR="004B7EA8" w:rsidRPr="004B7EA8">
        <w:rPr>
          <w:rFonts w:asciiTheme="minorHAnsi" w:hAnsiTheme="minorHAnsi" w:cstheme="minorHAnsi"/>
          <w:i/>
          <w:color w:val="auto"/>
        </w:rPr>
        <w:t xml:space="preserve"> et al.</w:t>
      </w:r>
      <w:r w:rsidRPr="00D67135">
        <w:rPr>
          <w:rFonts w:asciiTheme="minorHAnsi" w:hAnsiTheme="minorHAnsi" w:cstheme="minorHAnsi"/>
          <w:color w:val="auto"/>
        </w:rPr>
        <w:t xml:space="preserve"> A multi-institutional external validation of the fistula risk score for pa</w:t>
      </w:r>
      <w:r w:rsidR="00475F7A" w:rsidRPr="00D67135">
        <w:rPr>
          <w:rFonts w:asciiTheme="minorHAnsi" w:hAnsiTheme="minorHAnsi" w:cstheme="minorHAnsi"/>
          <w:color w:val="auto"/>
        </w:rPr>
        <w:t xml:space="preserve">ncreatoduodenectomy. </w:t>
      </w:r>
      <w:r w:rsidR="00475F7A" w:rsidRPr="006A3587">
        <w:rPr>
          <w:rFonts w:asciiTheme="minorHAnsi" w:hAnsiTheme="minorHAnsi" w:cstheme="minorHAnsi"/>
          <w:i/>
          <w:color w:val="auto"/>
        </w:rPr>
        <w:t>J</w:t>
      </w:r>
      <w:r w:rsidR="00E53D03" w:rsidRPr="006A3587">
        <w:rPr>
          <w:rFonts w:asciiTheme="minorHAnsi" w:hAnsiTheme="minorHAnsi" w:cstheme="minorHAnsi"/>
          <w:i/>
          <w:color w:val="auto"/>
        </w:rPr>
        <w:t>ournal of</w:t>
      </w:r>
      <w:r w:rsidR="00475F7A" w:rsidRPr="006A3587">
        <w:rPr>
          <w:rFonts w:asciiTheme="minorHAnsi" w:hAnsiTheme="minorHAnsi" w:cstheme="minorHAnsi"/>
          <w:i/>
          <w:color w:val="auto"/>
        </w:rPr>
        <w:t xml:space="preserve"> Gastroin</w:t>
      </w:r>
      <w:r w:rsidRPr="006A3587">
        <w:rPr>
          <w:rFonts w:asciiTheme="minorHAnsi" w:hAnsiTheme="minorHAnsi" w:cstheme="minorHAnsi"/>
          <w:i/>
          <w:color w:val="auto"/>
        </w:rPr>
        <w:t>test</w:t>
      </w:r>
      <w:r w:rsidR="00E53D03" w:rsidRPr="006A3587">
        <w:rPr>
          <w:rFonts w:asciiTheme="minorHAnsi" w:hAnsiTheme="minorHAnsi" w:cstheme="minorHAnsi"/>
          <w:i/>
          <w:color w:val="auto"/>
        </w:rPr>
        <w:t>inal</w:t>
      </w:r>
      <w:r w:rsidRPr="006A3587">
        <w:rPr>
          <w:rFonts w:asciiTheme="minorHAnsi" w:hAnsiTheme="minorHAnsi" w:cstheme="minorHAnsi"/>
          <w:i/>
          <w:color w:val="auto"/>
        </w:rPr>
        <w:t xml:space="preserve"> Surg</w:t>
      </w:r>
      <w:r w:rsidR="00E53D03" w:rsidRPr="006A3587">
        <w:rPr>
          <w:rFonts w:asciiTheme="minorHAnsi" w:hAnsiTheme="minorHAnsi" w:cstheme="minorHAnsi"/>
          <w:i/>
          <w:color w:val="auto"/>
        </w:rPr>
        <w:t>ery</w:t>
      </w:r>
      <w:r w:rsidR="005F2C2D" w:rsidRPr="00D67135">
        <w:rPr>
          <w:rFonts w:asciiTheme="minorHAnsi" w:hAnsiTheme="minorHAnsi" w:cstheme="minorHAnsi"/>
          <w:color w:val="auto"/>
        </w:rPr>
        <w:t xml:space="preserve"> </w:t>
      </w:r>
      <w:r w:rsidRPr="006A3587">
        <w:rPr>
          <w:rFonts w:asciiTheme="minorHAnsi" w:hAnsiTheme="minorHAnsi" w:cstheme="minorHAnsi"/>
          <w:b/>
          <w:color w:val="auto"/>
        </w:rPr>
        <w:t>18</w:t>
      </w:r>
      <w:r w:rsidR="005F2C2D" w:rsidRPr="00D67135">
        <w:rPr>
          <w:rFonts w:asciiTheme="minorHAnsi" w:hAnsiTheme="minorHAnsi" w:cstheme="minorHAnsi"/>
          <w:color w:val="auto"/>
        </w:rPr>
        <w:t>,</w:t>
      </w:r>
      <w:r w:rsidRPr="00D67135">
        <w:rPr>
          <w:rFonts w:asciiTheme="minorHAnsi" w:hAnsiTheme="minorHAnsi" w:cstheme="minorHAnsi"/>
          <w:color w:val="auto"/>
        </w:rPr>
        <w:t xml:space="preserve"> 172</w:t>
      </w:r>
      <w:r w:rsidR="005F2C2D" w:rsidRPr="00D67135">
        <w:rPr>
          <w:rFonts w:asciiTheme="minorHAnsi" w:hAnsiTheme="minorHAnsi" w:cstheme="minorHAnsi"/>
          <w:color w:val="auto"/>
        </w:rPr>
        <w:t xml:space="preserve"> – </w:t>
      </w:r>
      <w:r w:rsidRPr="00D67135">
        <w:rPr>
          <w:rFonts w:asciiTheme="minorHAnsi" w:hAnsiTheme="minorHAnsi" w:cstheme="minorHAnsi"/>
          <w:color w:val="auto"/>
        </w:rPr>
        <w:t>179</w:t>
      </w:r>
      <w:r w:rsidR="005F2C2D" w:rsidRPr="00D67135">
        <w:rPr>
          <w:rFonts w:asciiTheme="minorHAnsi" w:hAnsiTheme="minorHAnsi" w:cstheme="minorHAnsi"/>
          <w:color w:val="auto"/>
        </w:rPr>
        <w:t>, 10.1007/s</w:t>
      </w:r>
      <w:r w:rsidR="006A3587">
        <w:rPr>
          <w:rFonts w:asciiTheme="minorHAnsi" w:hAnsiTheme="minorHAnsi" w:cstheme="minorHAnsi"/>
          <w:color w:val="auto"/>
        </w:rPr>
        <w:t>11</w:t>
      </w:r>
      <w:r w:rsidR="005F2C2D" w:rsidRPr="00D67135">
        <w:rPr>
          <w:rFonts w:asciiTheme="minorHAnsi" w:hAnsiTheme="minorHAnsi" w:cstheme="minorHAnsi"/>
          <w:color w:val="auto"/>
        </w:rPr>
        <w:t>605-013-2337-8 (2014).</w:t>
      </w:r>
    </w:p>
    <w:p w14:paraId="25C05F1D" w14:textId="7BE82A2C" w:rsidR="00D04760" w:rsidRPr="00D67135" w:rsidRDefault="00E55E27" w:rsidP="00DD2FC3">
      <w:pPr>
        <w:ind w:left="450" w:hanging="450"/>
        <w:contextualSpacing/>
        <w:jc w:val="left"/>
        <w:rPr>
          <w:rFonts w:asciiTheme="minorHAnsi" w:hAnsiTheme="minorHAnsi" w:cstheme="minorHAnsi"/>
          <w:color w:val="auto"/>
        </w:rPr>
      </w:pPr>
      <w:r w:rsidRPr="00D67135">
        <w:rPr>
          <w:rFonts w:asciiTheme="minorHAnsi" w:hAnsiTheme="minorHAnsi" w:cstheme="minorHAnsi"/>
          <w:color w:val="auto"/>
        </w:rPr>
        <w:t xml:space="preserve">7. </w:t>
      </w:r>
      <w:proofErr w:type="spellStart"/>
      <w:r w:rsidRPr="00D67135">
        <w:rPr>
          <w:rFonts w:asciiTheme="minorHAnsi" w:hAnsiTheme="minorHAnsi" w:cstheme="minorHAnsi"/>
          <w:color w:val="auto"/>
        </w:rPr>
        <w:t>Goussous</w:t>
      </w:r>
      <w:proofErr w:type="spellEnd"/>
      <w:r w:rsidRPr="00D67135">
        <w:rPr>
          <w:rFonts w:asciiTheme="minorHAnsi" w:hAnsiTheme="minorHAnsi" w:cstheme="minorHAnsi"/>
          <w:color w:val="auto"/>
        </w:rPr>
        <w:t xml:space="preserve"> N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>, Patel S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>T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>, Cunningham S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 xml:space="preserve">C. Bile-Duct Cancer. In: Cameron JL, Cameron A, eds. </w:t>
      </w:r>
      <w:r w:rsidRPr="006A3587">
        <w:rPr>
          <w:rFonts w:asciiTheme="minorHAnsi" w:hAnsiTheme="minorHAnsi" w:cstheme="minorHAnsi"/>
          <w:i/>
          <w:color w:val="auto"/>
        </w:rPr>
        <w:t>Current Surgical Therapy, 12th ed.</w:t>
      </w:r>
      <w:r w:rsidRPr="00D67135">
        <w:rPr>
          <w:rFonts w:asciiTheme="minorHAnsi" w:hAnsiTheme="minorHAnsi" w:cstheme="minorHAnsi"/>
          <w:color w:val="auto"/>
        </w:rPr>
        <w:t xml:space="preserve"> New</w:t>
      </w:r>
      <w:r w:rsidR="005F2C2D" w:rsidRPr="00D67135">
        <w:rPr>
          <w:rFonts w:asciiTheme="minorHAnsi" w:hAnsiTheme="minorHAnsi" w:cstheme="minorHAnsi"/>
          <w:color w:val="auto"/>
        </w:rPr>
        <w:t xml:space="preserve"> York: Mosby/Elsevier (</w:t>
      </w:r>
      <w:r w:rsidRPr="00D67135">
        <w:rPr>
          <w:rFonts w:asciiTheme="minorHAnsi" w:hAnsiTheme="minorHAnsi" w:cstheme="minorHAnsi"/>
          <w:color w:val="auto"/>
        </w:rPr>
        <w:t>2016</w:t>
      </w:r>
      <w:r w:rsidR="005F2C2D" w:rsidRPr="00D67135">
        <w:rPr>
          <w:rFonts w:asciiTheme="minorHAnsi" w:hAnsiTheme="minorHAnsi" w:cstheme="minorHAnsi"/>
          <w:color w:val="auto"/>
        </w:rPr>
        <w:t>)</w:t>
      </w:r>
      <w:r w:rsidRPr="00D67135">
        <w:rPr>
          <w:rFonts w:asciiTheme="minorHAnsi" w:hAnsiTheme="minorHAnsi" w:cstheme="minorHAnsi"/>
          <w:color w:val="auto"/>
        </w:rPr>
        <w:t>.</w:t>
      </w:r>
    </w:p>
    <w:p w14:paraId="0F0EC27B" w14:textId="561AA47D" w:rsidR="002E6AEA" w:rsidRPr="00D67135" w:rsidRDefault="002E6AEA" w:rsidP="00DD2FC3">
      <w:pPr>
        <w:ind w:left="450" w:hanging="450"/>
        <w:contextualSpacing/>
        <w:jc w:val="left"/>
        <w:rPr>
          <w:rFonts w:asciiTheme="minorHAnsi" w:hAnsiTheme="minorHAnsi" w:cstheme="minorHAnsi"/>
          <w:color w:val="auto"/>
        </w:rPr>
      </w:pPr>
      <w:r w:rsidRPr="00D67135">
        <w:rPr>
          <w:rFonts w:asciiTheme="minorHAnsi" w:hAnsiTheme="minorHAnsi" w:cstheme="minorHAnsi"/>
          <w:color w:val="auto"/>
        </w:rPr>
        <w:t>8. Cho A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>,</w:t>
      </w:r>
      <w:r w:rsidR="004B7EA8" w:rsidRPr="004B7EA8">
        <w:rPr>
          <w:rFonts w:asciiTheme="minorHAnsi" w:hAnsiTheme="minorHAnsi" w:cstheme="minorHAnsi"/>
          <w:i/>
          <w:color w:val="auto"/>
        </w:rPr>
        <w:t xml:space="preserve"> et al.</w:t>
      </w:r>
      <w:r w:rsidRPr="00D67135">
        <w:rPr>
          <w:rFonts w:asciiTheme="minorHAnsi" w:hAnsiTheme="minorHAnsi" w:cstheme="minorHAnsi"/>
          <w:color w:val="auto"/>
        </w:rPr>
        <w:t xml:space="preserve"> Performing simple and safe dunking </w:t>
      </w:r>
      <w:proofErr w:type="spellStart"/>
      <w:r w:rsidRPr="00D67135">
        <w:rPr>
          <w:rFonts w:asciiTheme="minorHAnsi" w:hAnsiTheme="minorHAnsi" w:cstheme="minorHAnsi"/>
          <w:color w:val="auto"/>
        </w:rPr>
        <w:t>pancreaticojejunostomy</w:t>
      </w:r>
      <w:proofErr w:type="spellEnd"/>
      <w:r w:rsidRPr="00D67135">
        <w:rPr>
          <w:rFonts w:asciiTheme="minorHAnsi" w:hAnsiTheme="minorHAnsi" w:cstheme="minorHAnsi"/>
          <w:color w:val="auto"/>
        </w:rPr>
        <w:t xml:space="preserve"> using mattress sutures in pure laparoscopic pancreaticoduodenectomy. </w:t>
      </w:r>
      <w:r w:rsidRPr="006A3587">
        <w:rPr>
          <w:rFonts w:asciiTheme="minorHAnsi" w:hAnsiTheme="minorHAnsi" w:cstheme="minorHAnsi"/>
          <w:i/>
          <w:color w:val="auto"/>
        </w:rPr>
        <w:t>Surg</w:t>
      </w:r>
      <w:r w:rsidR="00E53D03" w:rsidRPr="006A3587">
        <w:rPr>
          <w:rFonts w:asciiTheme="minorHAnsi" w:hAnsiTheme="minorHAnsi" w:cstheme="minorHAnsi"/>
          <w:i/>
          <w:color w:val="auto"/>
        </w:rPr>
        <w:t>ical</w:t>
      </w:r>
      <w:r w:rsidRPr="006A3587">
        <w:rPr>
          <w:rFonts w:asciiTheme="minorHAnsi" w:hAnsiTheme="minorHAnsi" w:cstheme="minorHAnsi"/>
          <w:i/>
          <w:color w:val="auto"/>
        </w:rPr>
        <w:t xml:space="preserve"> Endosc</w:t>
      </w:r>
      <w:r w:rsidR="00E53D03" w:rsidRPr="006A3587">
        <w:rPr>
          <w:rFonts w:asciiTheme="minorHAnsi" w:hAnsiTheme="minorHAnsi" w:cstheme="minorHAnsi"/>
          <w:i/>
          <w:color w:val="auto"/>
        </w:rPr>
        <w:t>op</w:t>
      </w:r>
      <w:r w:rsidR="006A3587">
        <w:rPr>
          <w:rFonts w:asciiTheme="minorHAnsi" w:hAnsiTheme="minorHAnsi" w:cstheme="minorHAnsi"/>
          <w:i/>
          <w:color w:val="auto"/>
        </w:rPr>
        <w:t>y</w:t>
      </w:r>
      <w:r w:rsidR="005F2C2D" w:rsidRPr="00D67135">
        <w:rPr>
          <w:rFonts w:asciiTheme="minorHAnsi" w:hAnsiTheme="minorHAnsi" w:cstheme="minorHAnsi"/>
          <w:color w:val="auto"/>
        </w:rPr>
        <w:t xml:space="preserve"> </w:t>
      </w:r>
      <w:r w:rsidR="005F2C2D" w:rsidRPr="006A3587">
        <w:rPr>
          <w:rFonts w:asciiTheme="minorHAnsi" w:hAnsiTheme="minorHAnsi" w:cstheme="minorHAnsi"/>
          <w:b/>
          <w:color w:val="auto"/>
        </w:rPr>
        <w:t>28</w:t>
      </w:r>
      <w:r w:rsidR="005F2C2D" w:rsidRPr="00D67135">
        <w:rPr>
          <w:rFonts w:asciiTheme="minorHAnsi" w:hAnsiTheme="minorHAnsi" w:cstheme="minorHAnsi"/>
          <w:color w:val="auto"/>
        </w:rPr>
        <w:t>, 315 – 318, 10.1007/s00464-013-3156-4 (2014).</w:t>
      </w:r>
    </w:p>
    <w:p w14:paraId="56BB4971" w14:textId="3765A031" w:rsidR="009674E0" w:rsidRPr="00D67135" w:rsidRDefault="009674E0" w:rsidP="00DD2FC3">
      <w:pPr>
        <w:ind w:left="450" w:hanging="450"/>
        <w:contextualSpacing/>
        <w:jc w:val="left"/>
        <w:rPr>
          <w:rFonts w:asciiTheme="minorHAnsi" w:hAnsiTheme="minorHAnsi" w:cstheme="minorHAnsi"/>
          <w:color w:val="auto"/>
        </w:rPr>
      </w:pPr>
      <w:r w:rsidRPr="00D67135">
        <w:rPr>
          <w:rFonts w:asciiTheme="minorHAnsi" w:hAnsiTheme="minorHAnsi" w:cstheme="minorHAnsi"/>
          <w:color w:val="auto"/>
        </w:rPr>
        <w:t>9. Yang X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D67135">
        <w:rPr>
          <w:rFonts w:asciiTheme="minorHAnsi" w:hAnsiTheme="minorHAnsi" w:cstheme="minorHAnsi"/>
          <w:color w:val="auto"/>
        </w:rPr>
        <w:t>Aghajafari</w:t>
      </w:r>
      <w:proofErr w:type="spellEnd"/>
      <w:r w:rsidRPr="00D67135">
        <w:rPr>
          <w:rFonts w:asciiTheme="minorHAnsi" w:hAnsiTheme="minorHAnsi" w:cstheme="minorHAnsi"/>
          <w:color w:val="auto"/>
        </w:rPr>
        <w:t xml:space="preserve"> P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D67135">
        <w:rPr>
          <w:rFonts w:asciiTheme="minorHAnsi" w:hAnsiTheme="minorHAnsi" w:cstheme="minorHAnsi"/>
          <w:color w:val="auto"/>
        </w:rPr>
        <w:t>Goussous</w:t>
      </w:r>
      <w:proofErr w:type="spellEnd"/>
      <w:r w:rsidRPr="00D67135">
        <w:rPr>
          <w:rFonts w:asciiTheme="minorHAnsi" w:hAnsiTheme="minorHAnsi" w:cstheme="minorHAnsi"/>
          <w:color w:val="auto"/>
        </w:rPr>
        <w:t xml:space="preserve"> N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>, Patel S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>T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>, Cunningham S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>C.</w:t>
      </w:r>
      <w:r w:rsidR="004B7EA8">
        <w:rPr>
          <w:rFonts w:asciiTheme="minorHAnsi" w:hAnsiTheme="minorHAnsi" w:cstheme="minorHAnsi"/>
          <w:color w:val="auto"/>
        </w:rPr>
        <w:t xml:space="preserve"> </w:t>
      </w:r>
      <w:r w:rsidRPr="00D67135">
        <w:rPr>
          <w:rFonts w:asciiTheme="minorHAnsi" w:hAnsiTheme="minorHAnsi" w:cstheme="minorHAnsi"/>
          <w:color w:val="auto"/>
        </w:rPr>
        <w:t xml:space="preserve">The "Colonial Wig" </w:t>
      </w:r>
      <w:proofErr w:type="spellStart"/>
      <w:r w:rsidRPr="00D67135">
        <w:rPr>
          <w:rFonts w:asciiTheme="minorHAnsi" w:hAnsiTheme="minorHAnsi" w:cstheme="minorHAnsi"/>
          <w:color w:val="auto"/>
        </w:rPr>
        <w:t>pancreaticojejunostomy</w:t>
      </w:r>
      <w:proofErr w:type="spellEnd"/>
      <w:r w:rsidRPr="00D67135">
        <w:rPr>
          <w:rFonts w:asciiTheme="minorHAnsi" w:hAnsiTheme="minorHAnsi" w:cstheme="minorHAnsi"/>
          <w:color w:val="auto"/>
        </w:rPr>
        <w:t xml:space="preserve">: zero leaks with a novel technique for reconstruction after pancreaticoduodenectomy. </w:t>
      </w:r>
      <w:r w:rsidRPr="006A3587">
        <w:rPr>
          <w:rFonts w:asciiTheme="minorHAnsi" w:hAnsiTheme="minorHAnsi" w:cstheme="minorHAnsi"/>
          <w:i/>
          <w:color w:val="auto"/>
        </w:rPr>
        <w:t xml:space="preserve">Hepatobiliary </w:t>
      </w:r>
      <w:r w:rsidR="00E53D03" w:rsidRPr="006A3587">
        <w:rPr>
          <w:rFonts w:asciiTheme="minorHAnsi" w:hAnsiTheme="minorHAnsi" w:cstheme="minorHAnsi"/>
          <w:i/>
          <w:color w:val="auto"/>
        </w:rPr>
        <w:t xml:space="preserve">and </w:t>
      </w:r>
      <w:r w:rsidRPr="006A3587">
        <w:rPr>
          <w:rFonts w:asciiTheme="minorHAnsi" w:hAnsiTheme="minorHAnsi" w:cstheme="minorHAnsi"/>
          <w:i/>
          <w:color w:val="auto"/>
        </w:rPr>
        <w:t>Pancreat</w:t>
      </w:r>
      <w:r w:rsidR="00E53D03" w:rsidRPr="006A3587">
        <w:rPr>
          <w:rFonts w:asciiTheme="minorHAnsi" w:hAnsiTheme="minorHAnsi" w:cstheme="minorHAnsi"/>
          <w:i/>
          <w:color w:val="auto"/>
        </w:rPr>
        <w:t>ic</w:t>
      </w:r>
      <w:r w:rsidRPr="006A3587">
        <w:rPr>
          <w:rFonts w:asciiTheme="minorHAnsi" w:hAnsiTheme="minorHAnsi" w:cstheme="minorHAnsi"/>
          <w:i/>
          <w:color w:val="auto"/>
        </w:rPr>
        <w:t xml:space="preserve"> Dis</w:t>
      </w:r>
      <w:r w:rsidR="00E53D03" w:rsidRPr="006A3587">
        <w:rPr>
          <w:rFonts w:asciiTheme="minorHAnsi" w:hAnsiTheme="minorHAnsi" w:cstheme="minorHAnsi"/>
          <w:i/>
          <w:color w:val="auto"/>
        </w:rPr>
        <w:t>ease</w:t>
      </w:r>
      <w:r w:rsidRPr="006A3587">
        <w:rPr>
          <w:rFonts w:asciiTheme="minorHAnsi" w:hAnsiTheme="minorHAnsi" w:cstheme="minorHAnsi"/>
          <w:i/>
          <w:color w:val="auto"/>
        </w:rPr>
        <w:t xml:space="preserve"> Int</w:t>
      </w:r>
      <w:r w:rsidR="00E53D03" w:rsidRPr="006A3587">
        <w:rPr>
          <w:rFonts w:asciiTheme="minorHAnsi" w:hAnsiTheme="minorHAnsi" w:cstheme="minorHAnsi"/>
          <w:i/>
          <w:color w:val="auto"/>
        </w:rPr>
        <w:t>ernational</w:t>
      </w:r>
      <w:r w:rsidRPr="006A3587">
        <w:rPr>
          <w:rFonts w:asciiTheme="minorHAnsi" w:hAnsiTheme="minorHAnsi" w:cstheme="minorHAnsi"/>
          <w:i/>
          <w:color w:val="auto"/>
        </w:rPr>
        <w:t xml:space="preserve"> </w:t>
      </w:r>
      <w:r w:rsidR="005F2C2D" w:rsidRPr="006A3587">
        <w:rPr>
          <w:rFonts w:asciiTheme="minorHAnsi" w:hAnsiTheme="minorHAnsi" w:cstheme="minorHAnsi"/>
          <w:b/>
          <w:color w:val="auto"/>
        </w:rPr>
        <w:t>16</w:t>
      </w:r>
      <w:r w:rsidR="00984C71" w:rsidRPr="006A3587">
        <w:rPr>
          <w:rFonts w:asciiTheme="minorHAnsi" w:hAnsiTheme="minorHAnsi" w:cstheme="minorHAnsi"/>
          <w:b/>
          <w:color w:val="auto"/>
        </w:rPr>
        <w:t xml:space="preserve"> </w:t>
      </w:r>
      <w:r w:rsidR="005F2C2D" w:rsidRPr="00D67135">
        <w:rPr>
          <w:rFonts w:asciiTheme="minorHAnsi" w:hAnsiTheme="minorHAnsi" w:cstheme="minorHAnsi"/>
          <w:color w:val="auto"/>
        </w:rPr>
        <w:t>(5), 545 – 551, 10.1016/S1499-3872(17)60053-5 (2017).</w:t>
      </w:r>
    </w:p>
    <w:p w14:paraId="3C4DCDBF" w14:textId="375EAFE2" w:rsidR="0001097C" w:rsidRPr="00D67135" w:rsidRDefault="00B74EB3" w:rsidP="00DD2FC3">
      <w:pPr>
        <w:ind w:left="450" w:hanging="450"/>
        <w:contextualSpacing/>
        <w:rPr>
          <w:rFonts w:asciiTheme="minorHAnsi" w:hAnsiTheme="minorHAnsi" w:cstheme="minorHAnsi"/>
          <w:color w:val="auto"/>
        </w:rPr>
      </w:pPr>
      <w:r w:rsidRPr="00D67135">
        <w:rPr>
          <w:rFonts w:asciiTheme="minorHAnsi" w:hAnsiTheme="minorHAnsi" w:cstheme="minorHAnsi"/>
          <w:color w:val="auto"/>
        </w:rPr>
        <w:t>10. Cameron J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>L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Pr="00D67135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D67135">
        <w:rPr>
          <w:rFonts w:asciiTheme="minorHAnsi" w:hAnsiTheme="minorHAnsi" w:cstheme="minorHAnsi"/>
          <w:color w:val="auto"/>
        </w:rPr>
        <w:t>Sandone</w:t>
      </w:r>
      <w:proofErr w:type="spellEnd"/>
      <w:r w:rsidRPr="00D67135">
        <w:rPr>
          <w:rFonts w:asciiTheme="minorHAnsi" w:hAnsiTheme="minorHAnsi" w:cstheme="minorHAnsi"/>
          <w:color w:val="auto"/>
        </w:rPr>
        <w:t xml:space="preserve"> C. </w:t>
      </w:r>
      <w:r w:rsidRPr="006A3587">
        <w:rPr>
          <w:rFonts w:asciiTheme="minorHAnsi" w:hAnsiTheme="minorHAnsi" w:cstheme="minorHAnsi"/>
          <w:i/>
          <w:color w:val="auto"/>
        </w:rPr>
        <w:t>Atlas of Gastrointestinal Surgery, Vol 2/Edition 2</w:t>
      </w:r>
      <w:r w:rsidRPr="00D67135">
        <w:rPr>
          <w:rFonts w:asciiTheme="minorHAnsi" w:hAnsiTheme="minorHAnsi" w:cstheme="minorHAnsi"/>
          <w:color w:val="auto"/>
        </w:rPr>
        <w:t>. S</w:t>
      </w:r>
      <w:r w:rsidR="005F2C2D" w:rsidRPr="00D67135">
        <w:rPr>
          <w:rFonts w:asciiTheme="minorHAnsi" w:hAnsiTheme="minorHAnsi" w:cstheme="minorHAnsi"/>
          <w:color w:val="auto"/>
        </w:rPr>
        <w:t>ingapore PMPH-USA, Limited (</w:t>
      </w:r>
      <w:r w:rsidR="0001097C" w:rsidRPr="00D67135">
        <w:rPr>
          <w:rFonts w:asciiTheme="minorHAnsi" w:hAnsiTheme="minorHAnsi" w:cstheme="minorHAnsi"/>
          <w:color w:val="auto"/>
        </w:rPr>
        <w:t>2014</w:t>
      </w:r>
      <w:r w:rsidR="005F2C2D" w:rsidRPr="00D67135">
        <w:rPr>
          <w:rFonts w:asciiTheme="minorHAnsi" w:hAnsiTheme="minorHAnsi" w:cstheme="minorHAnsi"/>
          <w:color w:val="auto"/>
        </w:rPr>
        <w:t>)</w:t>
      </w:r>
      <w:r w:rsidR="0001097C" w:rsidRPr="00D67135">
        <w:rPr>
          <w:rFonts w:asciiTheme="minorHAnsi" w:hAnsiTheme="minorHAnsi" w:cstheme="minorHAnsi"/>
          <w:color w:val="auto"/>
        </w:rPr>
        <w:t>.</w:t>
      </w:r>
    </w:p>
    <w:p w14:paraId="020A8F28" w14:textId="3E91736D" w:rsidR="009726EE" w:rsidRPr="00D67135" w:rsidRDefault="006A3587" w:rsidP="00DD2FC3">
      <w:pPr>
        <w:ind w:left="450" w:hanging="45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11</w:t>
      </w:r>
      <w:r w:rsidR="0001097C" w:rsidRPr="00D67135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="0001097C" w:rsidRPr="00D67135">
        <w:rPr>
          <w:rFonts w:asciiTheme="minorHAnsi" w:hAnsiTheme="minorHAnsi" w:cstheme="minorHAnsi"/>
          <w:color w:val="auto"/>
        </w:rPr>
        <w:t>Grobmyer</w:t>
      </w:r>
      <w:proofErr w:type="spellEnd"/>
      <w:r w:rsidR="0001097C" w:rsidRPr="00D67135">
        <w:rPr>
          <w:rFonts w:asciiTheme="minorHAnsi" w:hAnsiTheme="minorHAnsi" w:cstheme="minorHAnsi"/>
          <w:color w:val="auto"/>
        </w:rPr>
        <w:t xml:space="preserve"> S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="0001097C" w:rsidRPr="00D67135">
        <w:rPr>
          <w:rFonts w:asciiTheme="minorHAnsi" w:hAnsiTheme="minorHAnsi" w:cstheme="minorHAnsi"/>
          <w:color w:val="auto"/>
        </w:rPr>
        <w:t>R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="0001097C" w:rsidRPr="00D67135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01097C" w:rsidRPr="00D67135">
        <w:rPr>
          <w:rFonts w:asciiTheme="minorHAnsi" w:hAnsiTheme="minorHAnsi" w:cstheme="minorHAnsi"/>
          <w:color w:val="auto"/>
        </w:rPr>
        <w:t>Kooby</w:t>
      </w:r>
      <w:proofErr w:type="spellEnd"/>
      <w:r w:rsidR="0001097C" w:rsidRPr="00D67135">
        <w:rPr>
          <w:rFonts w:asciiTheme="minorHAnsi" w:hAnsiTheme="minorHAnsi" w:cstheme="minorHAnsi"/>
          <w:color w:val="auto"/>
        </w:rPr>
        <w:t xml:space="preserve"> D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="0001097C" w:rsidRPr="00D67135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01097C" w:rsidRPr="00D67135">
        <w:rPr>
          <w:rFonts w:asciiTheme="minorHAnsi" w:hAnsiTheme="minorHAnsi" w:cstheme="minorHAnsi"/>
          <w:color w:val="auto"/>
        </w:rPr>
        <w:t>Blumgart</w:t>
      </w:r>
      <w:proofErr w:type="spellEnd"/>
      <w:r w:rsidR="0001097C" w:rsidRPr="00D67135">
        <w:rPr>
          <w:rFonts w:asciiTheme="minorHAnsi" w:hAnsiTheme="minorHAnsi" w:cstheme="minorHAnsi"/>
          <w:color w:val="auto"/>
        </w:rPr>
        <w:t xml:space="preserve"> L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="0001097C" w:rsidRPr="00D67135">
        <w:rPr>
          <w:rFonts w:asciiTheme="minorHAnsi" w:hAnsiTheme="minorHAnsi" w:cstheme="minorHAnsi"/>
          <w:color w:val="auto"/>
        </w:rPr>
        <w:t>H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="0001097C" w:rsidRPr="00D67135">
        <w:rPr>
          <w:rFonts w:asciiTheme="minorHAnsi" w:hAnsiTheme="minorHAnsi" w:cstheme="minorHAnsi"/>
          <w:color w:val="auto"/>
        </w:rPr>
        <w:t>, Hochwald S</w:t>
      </w:r>
      <w:r w:rsidR="00475F7A" w:rsidRPr="00D67135">
        <w:rPr>
          <w:rFonts w:asciiTheme="minorHAnsi" w:hAnsiTheme="minorHAnsi" w:cstheme="minorHAnsi"/>
          <w:color w:val="auto"/>
        </w:rPr>
        <w:t>.</w:t>
      </w:r>
      <w:r w:rsidR="0001097C" w:rsidRPr="00D67135">
        <w:rPr>
          <w:rFonts w:asciiTheme="minorHAnsi" w:hAnsiTheme="minorHAnsi" w:cstheme="minorHAnsi"/>
          <w:color w:val="auto"/>
        </w:rPr>
        <w:t xml:space="preserve">N. Novel pancreaticojejunostomy with a low rate of anastomotic failure-related complications. </w:t>
      </w:r>
      <w:r w:rsidR="0001097C" w:rsidRPr="006A3587">
        <w:rPr>
          <w:rFonts w:asciiTheme="minorHAnsi" w:hAnsiTheme="minorHAnsi" w:cstheme="minorHAnsi"/>
          <w:i/>
          <w:color w:val="auto"/>
        </w:rPr>
        <w:t>J</w:t>
      </w:r>
      <w:r w:rsidR="00E53D03" w:rsidRPr="006A3587">
        <w:rPr>
          <w:rFonts w:asciiTheme="minorHAnsi" w:hAnsiTheme="minorHAnsi" w:cstheme="minorHAnsi"/>
          <w:i/>
          <w:color w:val="auto"/>
        </w:rPr>
        <w:t>ournal of the</w:t>
      </w:r>
      <w:r w:rsidR="0001097C" w:rsidRPr="006A3587">
        <w:rPr>
          <w:rFonts w:asciiTheme="minorHAnsi" w:hAnsiTheme="minorHAnsi" w:cstheme="minorHAnsi"/>
          <w:i/>
          <w:color w:val="auto"/>
        </w:rPr>
        <w:t xml:space="preserve"> </w:t>
      </w:r>
      <w:r w:rsidR="00E53D03" w:rsidRPr="006A3587">
        <w:rPr>
          <w:rFonts w:asciiTheme="minorHAnsi" w:hAnsiTheme="minorHAnsi" w:cstheme="minorHAnsi"/>
          <w:i/>
          <w:color w:val="auto"/>
        </w:rPr>
        <w:t>American</w:t>
      </w:r>
      <w:r w:rsidR="0001097C" w:rsidRPr="006A3587">
        <w:rPr>
          <w:rFonts w:asciiTheme="minorHAnsi" w:hAnsiTheme="minorHAnsi" w:cstheme="minorHAnsi"/>
          <w:i/>
          <w:color w:val="auto"/>
        </w:rPr>
        <w:t xml:space="preserve"> </w:t>
      </w:r>
      <w:r w:rsidR="00666E82" w:rsidRPr="006A3587">
        <w:rPr>
          <w:rFonts w:asciiTheme="minorHAnsi" w:hAnsiTheme="minorHAnsi" w:cstheme="minorHAnsi"/>
          <w:i/>
          <w:color w:val="auto"/>
        </w:rPr>
        <w:t>College</w:t>
      </w:r>
      <w:r w:rsidR="0001097C" w:rsidRPr="006A3587">
        <w:rPr>
          <w:rFonts w:asciiTheme="minorHAnsi" w:hAnsiTheme="minorHAnsi" w:cstheme="minorHAnsi"/>
          <w:i/>
          <w:color w:val="auto"/>
        </w:rPr>
        <w:t xml:space="preserve"> </w:t>
      </w:r>
      <w:r w:rsidR="00E53D03" w:rsidRPr="006A3587">
        <w:rPr>
          <w:rFonts w:asciiTheme="minorHAnsi" w:hAnsiTheme="minorHAnsi" w:cstheme="minorHAnsi"/>
          <w:i/>
          <w:color w:val="auto"/>
        </w:rPr>
        <w:t xml:space="preserve">of </w:t>
      </w:r>
      <w:r w:rsidR="0001097C" w:rsidRPr="006A3587">
        <w:rPr>
          <w:rFonts w:asciiTheme="minorHAnsi" w:hAnsiTheme="minorHAnsi" w:cstheme="minorHAnsi"/>
          <w:i/>
          <w:color w:val="auto"/>
        </w:rPr>
        <w:t>Surg</w:t>
      </w:r>
      <w:r w:rsidR="00E53D03" w:rsidRPr="006A3587">
        <w:rPr>
          <w:rFonts w:asciiTheme="minorHAnsi" w:hAnsiTheme="minorHAnsi" w:cstheme="minorHAnsi"/>
          <w:i/>
          <w:color w:val="auto"/>
        </w:rPr>
        <w:t>eons</w:t>
      </w:r>
      <w:r w:rsidR="005F2C2D" w:rsidRPr="00D67135">
        <w:rPr>
          <w:rFonts w:asciiTheme="minorHAnsi" w:hAnsiTheme="minorHAnsi" w:cstheme="minorHAnsi"/>
          <w:color w:val="auto"/>
        </w:rPr>
        <w:t xml:space="preserve"> </w:t>
      </w:r>
      <w:r w:rsidR="005F2C2D" w:rsidRPr="006A3587">
        <w:rPr>
          <w:rFonts w:asciiTheme="minorHAnsi" w:hAnsiTheme="minorHAnsi" w:cstheme="minorHAnsi"/>
          <w:b/>
          <w:color w:val="auto"/>
        </w:rPr>
        <w:t>210</w:t>
      </w:r>
      <w:r w:rsidR="00984C71" w:rsidRPr="00D67135">
        <w:rPr>
          <w:rFonts w:asciiTheme="minorHAnsi" w:hAnsiTheme="minorHAnsi" w:cstheme="minorHAnsi"/>
          <w:color w:val="auto"/>
        </w:rPr>
        <w:t xml:space="preserve"> (1)</w:t>
      </w:r>
      <w:r w:rsidR="005F2C2D" w:rsidRPr="00D67135">
        <w:rPr>
          <w:rFonts w:asciiTheme="minorHAnsi" w:hAnsiTheme="minorHAnsi" w:cstheme="minorHAnsi"/>
          <w:color w:val="auto"/>
        </w:rPr>
        <w:t>, 54</w:t>
      </w:r>
      <w:r w:rsidR="00984C71" w:rsidRPr="00D67135">
        <w:rPr>
          <w:rFonts w:asciiTheme="minorHAnsi" w:hAnsiTheme="minorHAnsi" w:cstheme="minorHAnsi"/>
          <w:color w:val="auto"/>
        </w:rPr>
        <w:t xml:space="preserve"> – </w:t>
      </w:r>
      <w:r w:rsidR="005F2C2D" w:rsidRPr="00D67135">
        <w:rPr>
          <w:rFonts w:asciiTheme="minorHAnsi" w:hAnsiTheme="minorHAnsi" w:cstheme="minorHAnsi"/>
          <w:color w:val="auto"/>
        </w:rPr>
        <w:t>59, 10.1016/j.jamcollsurg.2009.09.020 (2010).</w:t>
      </w:r>
    </w:p>
    <w:sectPr w:rsidR="009726EE" w:rsidRPr="00D67135" w:rsidSect="004B7EA8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2AF58" w14:textId="77777777" w:rsidR="00E26C9D" w:rsidRDefault="00E26C9D" w:rsidP="00621C4E">
      <w:r>
        <w:separator/>
      </w:r>
    </w:p>
  </w:endnote>
  <w:endnote w:type="continuationSeparator" w:id="0">
    <w:p w14:paraId="074B2DD0" w14:textId="77777777" w:rsidR="00E26C9D" w:rsidRDefault="00E26C9D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4B7EA8" w:rsidRDefault="004B7EA8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83D75" w14:textId="77777777" w:rsidR="00E26C9D" w:rsidRDefault="00E26C9D" w:rsidP="00621C4E">
      <w:r>
        <w:separator/>
      </w:r>
    </w:p>
  </w:footnote>
  <w:footnote w:type="continuationSeparator" w:id="0">
    <w:p w14:paraId="51E9010B" w14:textId="77777777" w:rsidR="00E26C9D" w:rsidRDefault="00E26C9D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4B7EA8" w:rsidRPr="006F06E4" w:rsidRDefault="004B7EA8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9EB"/>
    <w:multiLevelType w:val="multilevel"/>
    <w:tmpl w:val="5216A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2" w15:restartNumberingAfterBreak="0">
    <w:nsid w:val="066F714B"/>
    <w:multiLevelType w:val="hybridMultilevel"/>
    <w:tmpl w:val="C60AF1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E68B3"/>
    <w:multiLevelType w:val="hybridMultilevel"/>
    <w:tmpl w:val="5F0A62F6"/>
    <w:lvl w:ilvl="0" w:tplc="48565B8C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C6A7C"/>
    <w:multiLevelType w:val="multilevel"/>
    <w:tmpl w:val="0F24136A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5" w15:restartNumberingAfterBreak="0">
    <w:nsid w:val="4BC74D94"/>
    <w:multiLevelType w:val="hybridMultilevel"/>
    <w:tmpl w:val="2446D3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DC432E"/>
    <w:multiLevelType w:val="hybridMultilevel"/>
    <w:tmpl w:val="F1D07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62F19"/>
    <w:multiLevelType w:val="hybridMultilevel"/>
    <w:tmpl w:val="70C0F3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5"/>
  </w:num>
  <w:num w:numId="4">
    <w:abstractNumId w:val="17"/>
  </w:num>
  <w:num w:numId="5">
    <w:abstractNumId w:val="10"/>
  </w:num>
  <w:num w:numId="6">
    <w:abstractNumId w:val="16"/>
  </w:num>
  <w:num w:numId="7">
    <w:abstractNumId w:val="0"/>
  </w:num>
  <w:num w:numId="8">
    <w:abstractNumId w:val="11"/>
  </w:num>
  <w:num w:numId="9">
    <w:abstractNumId w:val="12"/>
  </w:num>
  <w:num w:numId="10">
    <w:abstractNumId w:val="18"/>
  </w:num>
  <w:num w:numId="11">
    <w:abstractNumId w:val="22"/>
  </w:num>
  <w:num w:numId="12">
    <w:abstractNumId w:val="3"/>
  </w:num>
  <w:num w:numId="13">
    <w:abstractNumId w:val="20"/>
  </w:num>
  <w:num w:numId="14">
    <w:abstractNumId w:val="27"/>
  </w:num>
  <w:num w:numId="15">
    <w:abstractNumId w:val="13"/>
  </w:num>
  <w:num w:numId="16">
    <w:abstractNumId w:val="9"/>
  </w:num>
  <w:num w:numId="17">
    <w:abstractNumId w:val="21"/>
  </w:num>
  <w:num w:numId="18">
    <w:abstractNumId w:val="14"/>
  </w:num>
  <w:num w:numId="19">
    <w:abstractNumId w:val="24"/>
  </w:num>
  <w:num w:numId="20">
    <w:abstractNumId w:val="4"/>
  </w:num>
  <w:num w:numId="21">
    <w:abstractNumId w:val="26"/>
  </w:num>
  <w:num w:numId="22">
    <w:abstractNumId w:val="23"/>
  </w:num>
  <w:num w:numId="23">
    <w:abstractNumId w:val="15"/>
  </w:num>
  <w:num w:numId="24">
    <w:abstractNumId w:val="2"/>
  </w:num>
  <w:num w:numId="25">
    <w:abstractNumId w:val="7"/>
  </w:num>
  <w:num w:numId="26">
    <w:abstractNumId w:val="25"/>
  </w:num>
  <w:num w:numId="27">
    <w:abstractNumId w:val="8"/>
  </w:num>
  <w:num w:numId="28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806"/>
    <w:rsid w:val="00002F58"/>
    <w:rsid w:val="000041FE"/>
    <w:rsid w:val="00005815"/>
    <w:rsid w:val="00007DBC"/>
    <w:rsid w:val="00007EA1"/>
    <w:rsid w:val="000100F0"/>
    <w:rsid w:val="0001097C"/>
    <w:rsid w:val="00012FF9"/>
    <w:rsid w:val="00014314"/>
    <w:rsid w:val="00021434"/>
    <w:rsid w:val="00021774"/>
    <w:rsid w:val="00021DF3"/>
    <w:rsid w:val="00023869"/>
    <w:rsid w:val="00024598"/>
    <w:rsid w:val="00030C20"/>
    <w:rsid w:val="00032769"/>
    <w:rsid w:val="00036E1C"/>
    <w:rsid w:val="00037B58"/>
    <w:rsid w:val="00044046"/>
    <w:rsid w:val="00051B73"/>
    <w:rsid w:val="00060ABE"/>
    <w:rsid w:val="00061A50"/>
    <w:rsid w:val="00064104"/>
    <w:rsid w:val="00066025"/>
    <w:rsid w:val="000701D1"/>
    <w:rsid w:val="000769A3"/>
    <w:rsid w:val="00080A20"/>
    <w:rsid w:val="00082796"/>
    <w:rsid w:val="00083183"/>
    <w:rsid w:val="00087C0A"/>
    <w:rsid w:val="00093BC4"/>
    <w:rsid w:val="00094A28"/>
    <w:rsid w:val="00097929"/>
    <w:rsid w:val="000A1E80"/>
    <w:rsid w:val="000A3B70"/>
    <w:rsid w:val="000A5153"/>
    <w:rsid w:val="000B10AE"/>
    <w:rsid w:val="000B30BF"/>
    <w:rsid w:val="000B566B"/>
    <w:rsid w:val="000B662E"/>
    <w:rsid w:val="000B7294"/>
    <w:rsid w:val="000B75D0"/>
    <w:rsid w:val="000B7802"/>
    <w:rsid w:val="000B7A33"/>
    <w:rsid w:val="000C1CF8"/>
    <w:rsid w:val="000C49CF"/>
    <w:rsid w:val="000C52E9"/>
    <w:rsid w:val="000C5CDC"/>
    <w:rsid w:val="000C64E7"/>
    <w:rsid w:val="000C65DC"/>
    <w:rsid w:val="000C66F3"/>
    <w:rsid w:val="000C6900"/>
    <w:rsid w:val="000D31E8"/>
    <w:rsid w:val="000D76E4"/>
    <w:rsid w:val="000E3816"/>
    <w:rsid w:val="000E4F77"/>
    <w:rsid w:val="000F265C"/>
    <w:rsid w:val="000F3AFA"/>
    <w:rsid w:val="000F5712"/>
    <w:rsid w:val="000F6611"/>
    <w:rsid w:val="000F7E22"/>
    <w:rsid w:val="001104F3"/>
    <w:rsid w:val="00112EEB"/>
    <w:rsid w:val="0012563A"/>
    <w:rsid w:val="001272F9"/>
    <w:rsid w:val="001313A7"/>
    <w:rsid w:val="0013276F"/>
    <w:rsid w:val="0013504B"/>
    <w:rsid w:val="0013621E"/>
    <w:rsid w:val="0013642E"/>
    <w:rsid w:val="00143C38"/>
    <w:rsid w:val="001525FE"/>
    <w:rsid w:val="00152A23"/>
    <w:rsid w:val="00154744"/>
    <w:rsid w:val="001616CA"/>
    <w:rsid w:val="00162CB7"/>
    <w:rsid w:val="00165549"/>
    <w:rsid w:val="00171334"/>
    <w:rsid w:val="00171E5B"/>
    <w:rsid w:val="00171F94"/>
    <w:rsid w:val="00175D4E"/>
    <w:rsid w:val="0017668A"/>
    <w:rsid w:val="001766FE"/>
    <w:rsid w:val="001771E7"/>
    <w:rsid w:val="001911FF"/>
    <w:rsid w:val="001919D8"/>
    <w:rsid w:val="00192006"/>
    <w:rsid w:val="00193180"/>
    <w:rsid w:val="001B1519"/>
    <w:rsid w:val="001B2E2D"/>
    <w:rsid w:val="001B5CD2"/>
    <w:rsid w:val="001C0BEE"/>
    <w:rsid w:val="001C1E49"/>
    <w:rsid w:val="001C2A98"/>
    <w:rsid w:val="001D3D7D"/>
    <w:rsid w:val="001D3FFF"/>
    <w:rsid w:val="001D625F"/>
    <w:rsid w:val="001D7576"/>
    <w:rsid w:val="001E14A0"/>
    <w:rsid w:val="001E7376"/>
    <w:rsid w:val="001F144D"/>
    <w:rsid w:val="001F225C"/>
    <w:rsid w:val="00201CFA"/>
    <w:rsid w:val="0020220D"/>
    <w:rsid w:val="00202448"/>
    <w:rsid w:val="00202D15"/>
    <w:rsid w:val="00212EAE"/>
    <w:rsid w:val="00214BEE"/>
    <w:rsid w:val="002205B8"/>
    <w:rsid w:val="00225720"/>
    <w:rsid w:val="002259E5"/>
    <w:rsid w:val="00226140"/>
    <w:rsid w:val="002274F3"/>
    <w:rsid w:val="0023094C"/>
    <w:rsid w:val="00234826"/>
    <w:rsid w:val="00234BE3"/>
    <w:rsid w:val="002359C1"/>
    <w:rsid w:val="00235A90"/>
    <w:rsid w:val="00241E48"/>
    <w:rsid w:val="0024214E"/>
    <w:rsid w:val="00242623"/>
    <w:rsid w:val="00247FC0"/>
    <w:rsid w:val="00250558"/>
    <w:rsid w:val="002566FE"/>
    <w:rsid w:val="00260652"/>
    <w:rsid w:val="00260B83"/>
    <w:rsid w:val="00261F25"/>
    <w:rsid w:val="002648A9"/>
    <w:rsid w:val="0026536F"/>
    <w:rsid w:val="0026553C"/>
    <w:rsid w:val="00267DD5"/>
    <w:rsid w:val="002725E2"/>
    <w:rsid w:val="0027491A"/>
    <w:rsid w:val="00274A0A"/>
    <w:rsid w:val="002756A6"/>
    <w:rsid w:val="00277593"/>
    <w:rsid w:val="0028036F"/>
    <w:rsid w:val="00280918"/>
    <w:rsid w:val="00282AF6"/>
    <w:rsid w:val="00287085"/>
    <w:rsid w:val="00290AF9"/>
    <w:rsid w:val="002911A4"/>
    <w:rsid w:val="002951EA"/>
    <w:rsid w:val="002958CC"/>
    <w:rsid w:val="002967CF"/>
    <w:rsid w:val="00297788"/>
    <w:rsid w:val="002A25D3"/>
    <w:rsid w:val="002A484B"/>
    <w:rsid w:val="002A53B0"/>
    <w:rsid w:val="002A64A6"/>
    <w:rsid w:val="002B3F97"/>
    <w:rsid w:val="002C47D4"/>
    <w:rsid w:val="002D0F38"/>
    <w:rsid w:val="002D77E3"/>
    <w:rsid w:val="002E686B"/>
    <w:rsid w:val="002E6AEA"/>
    <w:rsid w:val="002F2859"/>
    <w:rsid w:val="002F6E3C"/>
    <w:rsid w:val="0030117D"/>
    <w:rsid w:val="00301F30"/>
    <w:rsid w:val="00303C87"/>
    <w:rsid w:val="003108E5"/>
    <w:rsid w:val="003120CB"/>
    <w:rsid w:val="003140B2"/>
    <w:rsid w:val="00320153"/>
    <w:rsid w:val="00320367"/>
    <w:rsid w:val="00322871"/>
    <w:rsid w:val="00323F23"/>
    <w:rsid w:val="00326FB3"/>
    <w:rsid w:val="0032739C"/>
    <w:rsid w:val="003316D4"/>
    <w:rsid w:val="00333822"/>
    <w:rsid w:val="00336715"/>
    <w:rsid w:val="00340DFD"/>
    <w:rsid w:val="00344954"/>
    <w:rsid w:val="00345988"/>
    <w:rsid w:val="00350CD7"/>
    <w:rsid w:val="00360C17"/>
    <w:rsid w:val="003620DD"/>
    <w:rsid w:val="003621C6"/>
    <w:rsid w:val="003622B8"/>
    <w:rsid w:val="003667DA"/>
    <w:rsid w:val="00366B76"/>
    <w:rsid w:val="00373051"/>
    <w:rsid w:val="00373B8F"/>
    <w:rsid w:val="00376D95"/>
    <w:rsid w:val="00377FBB"/>
    <w:rsid w:val="00385140"/>
    <w:rsid w:val="00385291"/>
    <w:rsid w:val="00387BD2"/>
    <w:rsid w:val="0039190E"/>
    <w:rsid w:val="003A16FC"/>
    <w:rsid w:val="003A4FCD"/>
    <w:rsid w:val="003B0944"/>
    <w:rsid w:val="003B1593"/>
    <w:rsid w:val="003B4381"/>
    <w:rsid w:val="003C0191"/>
    <w:rsid w:val="003C1043"/>
    <w:rsid w:val="003C1A30"/>
    <w:rsid w:val="003C6779"/>
    <w:rsid w:val="003D03AC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548E"/>
    <w:rsid w:val="00402342"/>
    <w:rsid w:val="004148E1"/>
    <w:rsid w:val="00414CFA"/>
    <w:rsid w:val="00420BE9"/>
    <w:rsid w:val="00423AD8"/>
    <w:rsid w:val="004240E8"/>
    <w:rsid w:val="00424C85"/>
    <w:rsid w:val="004260BD"/>
    <w:rsid w:val="0043012F"/>
    <w:rsid w:val="00430F1F"/>
    <w:rsid w:val="004326EA"/>
    <w:rsid w:val="0044434C"/>
    <w:rsid w:val="0044456B"/>
    <w:rsid w:val="00447BD1"/>
    <w:rsid w:val="004507F3"/>
    <w:rsid w:val="00450AF4"/>
    <w:rsid w:val="004671C7"/>
    <w:rsid w:val="00472F4D"/>
    <w:rsid w:val="004730BF"/>
    <w:rsid w:val="00474DCB"/>
    <w:rsid w:val="0047535C"/>
    <w:rsid w:val="00475F7A"/>
    <w:rsid w:val="00485870"/>
    <w:rsid w:val="00485FE8"/>
    <w:rsid w:val="00492EB5"/>
    <w:rsid w:val="00494F77"/>
    <w:rsid w:val="00497721"/>
    <w:rsid w:val="004A0229"/>
    <w:rsid w:val="004A35D2"/>
    <w:rsid w:val="004A71E4"/>
    <w:rsid w:val="004B22A5"/>
    <w:rsid w:val="004B2F00"/>
    <w:rsid w:val="004B627A"/>
    <w:rsid w:val="004B6E31"/>
    <w:rsid w:val="004B7EA8"/>
    <w:rsid w:val="004C1D66"/>
    <w:rsid w:val="004C31D7"/>
    <w:rsid w:val="004C4AD2"/>
    <w:rsid w:val="004D1F21"/>
    <w:rsid w:val="004D2994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502A0A"/>
    <w:rsid w:val="00507C50"/>
    <w:rsid w:val="005142B3"/>
    <w:rsid w:val="00517C3A"/>
    <w:rsid w:val="005225CB"/>
    <w:rsid w:val="00527BF4"/>
    <w:rsid w:val="005302B1"/>
    <w:rsid w:val="005324BE"/>
    <w:rsid w:val="00534F6C"/>
    <w:rsid w:val="00535994"/>
    <w:rsid w:val="0053646D"/>
    <w:rsid w:val="00540AAD"/>
    <w:rsid w:val="00543EC1"/>
    <w:rsid w:val="00546458"/>
    <w:rsid w:val="0055087C"/>
    <w:rsid w:val="00553413"/>
    <w:rsid w:val="00560E31"/>
    <w:rsid w:val="00571892"/>
    <w:rsid w:val="0057359A"/>
    <w:rsid w:val="00581B23"/>
    <w:rsid w:val="0058219C"/>
    <w:rsid w:val="00583D7C"/>
    <w:rsid w:val="0058707F"/>
    <w:rsid w:val="0058760E"/>
    <w:rsid w:val="005931FE"/>
    <w:rsid w:val="005A0A25"/>
    <w:rsid w:val="005B0072"/>
    <w:rsid w:val="005B0732"/>
    <w:rsid w:val="005B38A0"/>
    <w:rsid w:val="005B491C"/>
    <w:rsid w:val="005B4DBF"/>
    <w:rsid w:val="005B5DE2"/>
    <w:rsid w:val="005B674C"/>
    <w:rsid w:val="005C26AD"/>
    <w:rsid w:val="005C7561"/>
    <w:rsid w:val="005D1E57"/>
    <w:rsid w:val="005D2838"/>
    <w:rsid w:val="005D2F57"/>
    <w:rsid w:val="005D34F6"/>
    <w:rsid w:val="005D4F1A"/>
    <w:rsid w:val="005E1884"/>
    <w:rsid w:val="005E48D1"/>
    <w:rsid w:val="005E5963"/>
    <w:rsid w:val="005F2C2D"/>
    <w:rsid w:val="005F373A"/>
    <w:rsid w:val="005F42FE"/>
    <w:rsid w:val="005F4F87"/>
    <w:rsid w:val="005F6B0E"/>
    <w:rsid w:val="005F760E"/>
    <w:rsid w:val="005F7B1D"/>
    <w:rsid w:val="0060222A"/>
    <w:rsid w:val="00610C21"/>
    <w:rsid w:val="00611907"/>
    <w:rsid w:val="00613116"/>
    <w:rsid w:val="006138E3"/>
    <w:rsid w:val="006202A6"/>
    <w:rsid w:val="0062054B"/>
    <w:rsid w:val="006213C2"/>
    <w:rsid w:val="00621C4E"/>
    <w:rsid w:val="00624EAE"/>
    <w:rsid w:val="0062544C"/>
    <w:rsid w:val="006305D7"/>
    <w:rsid w:val="00633A01"/>
    <w:rsid w:val="00633B97"/>
    <w:rsid w:val="006341F7"/>
    <w:rsid w:val="00635014"/>
    <w:rsid w:val="006369CE"/>
    <w:rsid w:val="00636D49"/>
    <w:rsid w:val="006411CA"/>
    <w:rsid w:val="0065687D"/>
    <w:rsid w:val="006619C8"/>
    <w:rsid w:val="00662CB1"/>
    <w:rsid w:val="00666E82"/>
    <w:rsid w:val="00671710"/>
    <w:rsid w:val="00673414"/>
    <w:rsid w:val="00676079"/>
    <w:rsid w:val="00676ECD"/>
    <w:rsid w:val="00677D0A"/>
    <w:rsid w:val="0068185F"/>
    <w:rsid w:val="00683ACB"/>
    <w:rsid w:val="00697CC0"/>
    <w:rsid w:val="006A01CF"/>
    <w:rsid w:val="006A3587"/>
    <w:rsid w:val="006A60DD"/>
    <w:rsid w:val="006B074C"/>
    <w:rsid w:val="006B3B84"/>
    <w:rsid w:val="006B4E7C"/>
    <w:rsid w:val="006B5D8C"/>
    <w:rsid w:val="006B61F9"/>
    <w:rsid w:val="006B72D4"/>
    <w:rsid w:val="006C11CC"/>
    <w:rsid w:val="006C15C0"/>
    <w:rsid w:val="006C1AEB"/>
    <w:rsid w:val="006C41F4"/>
    <w:rsid w:val="006C57FE"/>
    <w:rsid w:val="006E4B63"/>
    <w:rsid w:val="006F06E4"/>
    <w:rsid w:val="006F7B41"/>
    <w:rsid w:val="00702B5D"/>
    <w:rsid w:val="00703ED2"/>
    <w:rsid w:val="00707B8D"/>
    <w:rsid w:val="00713636"/>
    <w:rsid w:val="00714B8C"/>
    <w:rsid w:val="00714E17"/>
    <w:rsid w:val="0071675D"/>
    <w:rsid w:val="00723E6C"/>
    <w:rsid w:val="00724A72"/>
    <w:rsid w:val="00735CF5"/>
    <w:rsid w:val="0074063A"/>
    <w:rsid w:val="00740F69"/>
    <w:rsid w:val="00742AA4"/>
    <w:rsid w:val="00743BA1"/>
    <w:rsid w:val="00745721"/>
    <w:rsid w:val="00745F1E"/>
    <w:rsid w:val="007515FE"/>
    <w:rsid w:val="007601D0"/>
    <w:rsid w:val="0076109D"/>
    <w:rsid w:val="00765ED6"/>
    <w:rsid w:val="007669AE"/>
    <w:rsid w:val="00767107"/>
    <w:rsid w:val="00773BFD"/>
    <w:rsid w:val="007743B3"/>
    <w:rsid w:val="00774490"/>
    <w:rsid w:val="007756E0"/>
    <w:rsid w:val="007774FB"/>
    <w:rsid w:val="007819FF"/>
    <w:rsid w:val="00784A4C"/>
    <w:rsid w:val="00784BC6"/>
    <w:rsid w:val="0078523D"/>
    <w:rsid w:val="007870DB"/>
    <w:rsid w:val="0079048C"/>
    <w:rsid w:val="007931DF"/>
    <w:rsid w:val="00795C23"/>
    <w:rsid w:val="007A0172"/>
    <w:rsid w:val="007A2511"/>
    <w:rsid w:val="007A260E"/>
    <w:rsid w:val="007A4D4C"/>
    <w:rsid w:val="007A4DD6"/>
    <w:rsid w:val="007A5CB9"/>
    <w:rsid w:val="007B6B07"/>
    <w:rsid w:val="007B6D43"/>
    <w:rsid w:val="007B749A"/>
    <w:rsid w:val="007B7C6E"/>
    <w:rsid w:val="007D15CB"/>
    <w:rsid w:val="007D2FE6"/>
    <w:rsid w:val="007D44D7"/>
    <w:rsid w:val="007D621A"/>
    <w:rsid w:val="007E058A"/>
    <w:rsid w:val="007E2887"/>
    <w:rsid w:val="007E5278"/>
    <w:rsid w:val="007E749C"/>
    <w:rsid w:val="007F1B5C"/>
    <w:rsid w:val="007F3E50"/>
    <w:rsid w:val="00800D27"/>
    <w:rsid w:val="00801257"/>
    <w:rsid w:val="008014DA"/>
    <w:rsid w:val="00803B0A"/>
    <w:rsid w:val="00804DED"/>
    <w:rsid w:val="00805B96"/>
    <w:rsid w:val="008105BE"/>
    <w:rsid w:val="008115A5"/>
    <w:rsid w:val="00811D46"/>
    <w:rsid w:val="0081415D"/>
    <w:rsid w:val="00820229"/>
    <w:rsid w:val="00822448"/>
    <w:rsid w:val="00822ABE"/>
    <w:rsid w:val="00823430"/>
    <w:rsid w:val="008244D1"/>
    <w:rsid w:val="00824784"/>
    <w:rsid w:val="00827F51"/>
    <w:rsid w:val="0083104E"/>
    <w:rsid w:val="00831299"/>
    <w:rsid w:val="008343BE"/>
    <w:rsid w:val="00840FB4"/>
    <w:rsid w:val="008410B2"/>
    <w:rsid w:val="00846B86"/>
    <w:rsid w:val="008500A0"/>
    <w:rsid w:val="008524E5"/>
    <w:rsid w:val="0085351C"/>
    <w:rsid w:val="008549CA"/>
    <w:rsid w:val="008556C3"/>
    <w:rsid w:val="0085687C"/>
    <w:rsid w:val="008706C5"/>
    <w:rsid w:val="00873707"/>
    <w:rsid w:val="008747A3"/>
    <w:rsid w:val="00874B20"/>
    <w:rsid w:val="008763E1"/>
    <w:rsid w:val="0087775C"/>
    <w:rsid w:val="00877EC8"/>
    <w:rsid w:val="00880F36"/>
    <w:rsid w:val="00881550"/>
    <w:rsid w:val="00885530"/>
    <w:rsid w:val="008910D1"/>
    <w:rsid w:val="0089296C"/>
    <w:rsid w:val="00896ABD"/>
    <w:rsid w:val="008A3380"/>
    <w:rsid w:val="008A3B46"/>
    <w:rsid w:val="008A7A9C"/>
    <w:rsid w:val="008B5218"/>
    <w:rsid w:val="008B5C39"/>
    <w:rsid w:val="008B7102"/>
    <w:rsid w:val="008C3B7D"/>
    <w:rsid w:val="008D0F90"/>
    <w:rsid w:val="008D3715"/>
    <w:rsid w:val="008D5465"/>
    <w:rsid w:val="008D7EB7"/>
    <w:rsid w:val="008E3684"/>
    <w:rsid w:val="008E57F5"/>
    <w:rsid w:val="008E7347"/>
    <w:rsid w:val="008E7606"/>
    <w:rsid w:val="008F1DAA"/>
    <w:rsid w:val="008F3EBD"/>
    <w:rsid w:val="008F60B2"/>
    <w:rsid w:val="008F7C41"/>
    <w:rsid w:val="009031E2"/>
    <w:rsid w:val="0091276C"/>
    <w:rsid w:val="009157F4"/>
    <w:rsid w:val="009165AC"/>
    <w:rsid w:val="0092053F"/>
    <w:rsid w:val="00922D16"/>
    <w:rsid w:val="0092340A"/>
    <w:rsid w:val="00927FAA"/>
    <w:rsid w:val="009313D9"/>
    <w:rsid w:val="00932D57"/>
    <w:rsid w:val="00935B7F"/>
    <w:rsid w:val="00941293"/>
    <w:rsid w:val="00946372"/>
    <w:rsid w:val="00946DF0"/>
    <w:rsid w:val="00950C17"/>
    <w:rsid w:val="0095108B"/>
    <w:rsid w:val="00951FAF"/>
    <w:rsid w:val="00954740"/>
    <w:rsid w:val="00956DC5"/>
    <w:rsid w:val="00960FF8"/>
    <w:rsid w:val="00963ABC"/>
    <w:rsid w:val="00965D21"/>
    <w:rsid w:val="009674E0"/>
    <w:rsid w:val="00967764"/>
    <w:rsid w:val="00970B0E"/>
    <w:rsid w:val="00970BB9"/>
    <w:rsid w:val="009726EE"/>
    <w:rsid w:val="00975573"/>
    <w:rsid w:val="0097610A"/>
    <w:rsid w:val="00976D03"/>
    <w:rsid w:val="00977B30"/>
    <w:rsid w:val="00982F41"/>
    <w:rsid w:val="00984940"/>
    <w:rsid w:val="00984C71"/>
    <w:rsid w:val="00985090"/>
    <w:rsid w:val="00987710"/>
    <w:rsid w:val="009904AB"/>
    <w:rsid w:val="00995688"/>
    <w:rsid w:val="009958A6"/>
    <w:rsid w:val="0099600D"/>
    <w:rsid w:val="00996456"/>
    <w:rsid w:val="009A04F5"/>
    <w:rsid w:val="009A0B97"/>
    <w:rsid w:val="009A15EF"/>
    <w:rsid w:val="009A38A5"/>
    <w:rsid w:val="009B012D"/>
    <w:rsid w:val="009B118B"/>
    <w:rsid w:val="009B1737"/>
    <w:rsid w:val="009B2E8F"/>
    <w:rsid w:val="009B37BB"/>
    <w:rsid w:val="009B3D4B"/>
    <w:rsid w:val="009B5B99"/>
    <w:rsid w:val="009B6EFC"/>
    <w:rsid w:val="009C2DF8"/>
    <w:rsid w:val="009C31BF"/>
    <w:rsid w:val="009C68B7"/>
    <w:rsid w:val="009D0834"/>
    <w:rsid w:val="009D0A1E"/>
    <w:rsid w:val="009D146A"/>
    <w:rsid w:val="009D2540"/>
    <w:rsid w:val="009D2AE3"/>
    <w:rsid w:val="009D52BC"/>
    <w:rsid w:val="009D7D0A"/>
    <w:rsid w:val="009E09D9"/>
    <w:rsid w:val="009E384A"/>
    <w:rsid w:val="009F01B1"/>
    <w:rsid w:val="009F0DBB"/>
    <w:rsid w:val="009F3887"/>
    <w:rsid w:val="009F732B"/>
    <w:rsid w:val="00A01FE0"/>
    <w:rsid w:val="00A10656"/>
    <w:rsid w:val="00A113C0"/>
    <w:rsid w:val="00A12FA6"/>
    <w:rsid w:val="00A1339B"/>
    <w:rsid w:val="00A14ABA"/>
    <w:rsid w:val="00A20E77"/>
    <w:rsid w:val="00A24CB6"/>
    <w:rsid w:val="00A26CD2"/>
    <w:rsid w:val="00A27667"/>
    <w:rsid w:val="00A27836"/>
    <w:rsid w:val="00A32979"/>
    <w:rsid w:val="00A34A67"/>
    <w:rsid w:val="00A37462"/>
    <w:rsid w:val="00A415A2"/>
    <w:rsid w:val="00A459E1"/>
    <w:rsid w:val="00A52296"/>
    <w:rsid w:val="00A55070"/>
    <w:rsid w:val="00A55661"/>
    <w:rsid w:val="00A56830"/>
    <w:rsid w:val="00A60003"/>
    <w:rsid w:val="00A61B70"/>
    <w:rsid w:val="00A61FA8"/>
    <w:rsid w:val="00A637F4"/>
    <w:rsid w:val="00A65485"/>
    <w:rsid w:val="00A65E53"/>
    <w:rsid w:val="00A66E05"/>
    <w:rsid w:val="00A70753"/>
    <w:rsid w:val="00A712D2"/>
    <w:rsid w:val="00A82C8A"/>
    <w:rsid w:val="00A8346B"/>
    <w:rsid w:val="00A852FF"/>
    <w:rsid w:val="00A87337"/>
    <w:rsid w:val="00A90C97"/>
    <w:rsid w:val="00A949B7"/>
    <w:rsid w:val="00A952B4"/>
    <w:rsid w:val="00A960C8"/>
    <w:rsid w:val="00A96604"/>
    <w:rsid w:val="00AA03DF"/>
    <w:rsid w:val="00AA1B4F"/>
    <w:rsid w:val="00AA21D8"/>
    <w:rsid w:val="00AA48ED"/>
    <w:rsid w:val="00AA54F3"/>
    <w:rsid w:val="00AA6B43"/>
    <w:rsid w:val="00AB367A"/>
    <w:rsid w:val="00AB3769"/>
    <w:rsid w:val="00AC01D1"/>
    <w:rsid w:val="00AC52A5"/>
    <w:rsid w:val="00AC6EFD"/>
    <w:rsid w:val="00AC7151"/>
    <w:rsid w:val="00AD460A"/>
    <w:rsid w:val="00AD6A05"/>
    <w:rsid w:val="00AE272B"/>
    <w:rsid w:val="00AE2EB4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42D"/>
    <w:rsid w:val="00B01A16"/>
    <w:rsid w:val="00B04689"/>
    <w:rsid w:val="00B07F45"/>
    <w:rsid w:val="00B1021A"/>
    <w:rsid w:val="00B1481A"/>
    <w:rsid w:val="00B15446"/>
    <w:rsid w:val="00B15A1F"/>
    <w:rsid w:val="00B15FE9"/>
    <w:rsid w:val="00B2148A"/>
    <w:rsid w:val="00B220C2"/>
    <w:rsid w:val="00B25B32"/>
    <w:rsid w:val="00B32616"/>
    <w:rsid w:val="00B36C42"/>
    <w:rsid w:val="00B42EA7"/>
    <w:rsid w:val="00B5337C"/>
    <w:rsid w:val="00B53FDE"/>
    <w:rsid w:val="00B56397"/>
    <w:rsid w:val="00B6027B"/>
    <w:rsid w:val="00B65EDB"/>
    <w:rsid w:val="00B67514"/>
    <w:rsid w:val="00B67AFF"/>
    <w:rsid w:val="00B70B59"/>
    <w:rsid w:val="00B72A58"/>
    <w:rsid w:val="00B73657"/>
    <w:rsid w:val="00B74EB3"/>
    <w:rsid w:val="00B75736"/>
    <w:rsid w:val="00B82CDA"/>
    <w:rsid w:val="00B87A19"/>
    <w:rsid w:val="00B92024"/>
    <w:rsid w:val="00BA1735"/>
    <w:rsid w:val="00BA19FA"/>
    <w:rsid w:val="00BA4288"/>
    <w:rsid w:val="00BB48E5"/>
    <w:rsid w:val="00BB5607"/>
    <w:rsid w:val="00BB56D2"/>
    <w:rsid w:val="00BB5ACA"/>
    <w:rsid w:val="00BB627F"/>
    <w:rsid w:val="00BC3823"/>
    <w:rsid w:val="00BC5841"/>
    <w:rsid w:val="00BD4083"/>
    <w:rsid w:val="00BD60B4"/>
    <w:rsid w:val="00BD6B8A"/>
    <w:rsid w:val="00BD796B"/>
    <w:rsid w:val="00BE40C0"/>
    <w:rsid w:val="00BE5F4A"/>
    <w:rsid w:val="00BE7AEF"/>
    <w:rsid w:val="00BF09B0"/>
    <w:rsid w:val="00BF1544"/>
    <w:rsid w:val="00BF1B53"/>
    <w:rsid w:val="00BF246D"/>
    <w:rsid w:val="00C06F06"/>
    <w:rsid w:val="00C116AD"/>
    <w:rsid w:val="00C125DF"/>
    <w:rsid w:val="00C20FAD"/>
    <w:rsid w:val="00C2375F"/>
    <w:rsid w:val="00C247CB"/>
    <w:rsid w:val="00C32E66"/>
    <w:rsid w:val="00C3355F"/>
    <w:rsid w:val="00C3569A"/>
    <w:rsid w:val="00C3670C"/>
    <w:rsid w:val="00C43F48"/>
    <w:rsid w:val="00C448FF"/>
    <w:rsid w:val="00C45E57"/>
    <w:rsid w:val="00C52F29"/>
    <w:rsid w:val="00C533AD"/>
    <w:rsid w:val="00C56CE6"/>
    <w:rsid w:val="00C571DB"/>
    <w:rsid w:val="00C5745F"/>
    <w:rsid w:val="00C57E1B"/>
    <w:rsid w:val="00C60005"/>
    <w:rsid w:val="00C61A98"/>
    <w:rsid w:val="00C63201"/>
    <w:rsid w:val="00C64E62"/>
    <w:rsid w:val="00C651D5"/>
    <w:rsid w:val="00C65CCC"/>
    <w:rsid w:val="00C6657B"/>
    <w:rsid w:val="00C7618F"/>
    <w:rsid w:val="00C765A9"/>
    <w:rsid w:val="00C772D5"/>
    <w:rsid w:val="00C8162D"/>
    <w:rsid w:val="00C833A0"/>
    <w:rsid w:val="00C83A0B"/>
    <w:rsid w:val="00C842D0"/>
    <w:rsid w:val="00C84ED1"/>
    <w:rsid w:val="00C9038F"/>
    <w:rsid w:val="00C910AA"/>
    <w:rsid w:val="00C92AAB"/>
    <w:rsid w:val="00CA2435"/>
    <w:rsid w:val="00CA4068"/>
    <w:rsid w:val="00CB07A5"/>
    <w:rsid w:val="00CB28C3"/>
    <w:rsid w:val="00CB3372"/>
    <w:rsid w:val="00CB340E"/>
    <w:rsid w:val="00CB37F8"/>
    <w:rsid w:val="00CB7DC3"/>
    <w:rsid w:val="00CC52B4"/>
    <w:rsid w:val="00CD0E2F"/>
    <w:rsid w:val="00CD1D49"/>
    <w:rsid w:val="00CD224B"/>
    <w:rsid w:val="00CD2F20"/>
    <w:rsid w:val="00CD316D"/>
    <w:rsid w:val="00CD6B20"/>
    <w:rsid w:val="00CD7F64"/>
    <w:rsid w:val="00CE0DBC"/>
    <w:rsid w:val="00CE1339"/>
    <w:rsid w:val="00CE61CC"/>
    <w:rsid w:val="00CE6E42"/>
    <w:rsid w:val="00CF14DD"/>
    <w:rsid w:val="00CF20B7"/>
    <w:rsid w:val="00CF638C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5131"/>
    <w:rsid w:val="00D16FA2"/>
    <w:rsid w:val="00D20954"/>
    <w:rsid w:val="00D21C39"/>
    <w:rsid w:val="00D21FC6"/>
    <w:rsid w:val="00D22001"/>
    <w:rsid w:val="00D2243A"/>
    <w:rsid w:val="00D33393"/>
    <w:rsid w:val="00D33972"/>
    <w:rsid w:val="00D33D36"/>
    <w:rsid w:val="00D34D94"/>
    <w:rsid w:val="00D409E2"/>
    <w:rsid w:val="00D427D7"/>
    <w:rsid w:val="00D44E62"/>
    <w:rsid w:val="00D51570"/>
    <w:rsid w:val="00D53CCB"/>
    <w:rsid w:val="00D556AD"/>
    <w:rsid w:val="00D60381"/>
    <w:rsid w:val="00D616DE"/>
    <w:rsid w:val="00D62201"/>
    <w:rsid w:val="00D651D1"/>
    <w:rsid w:val="00D66F0E"/>
    <w:rsid w:val="00D67135"/>
    <w:rsid w:val="00D717BB"/>
    <w:rsid w:val="00D7226B"/>
    <w:rsid w:val="00D72707"/>
    <w:rsid w:val="00D75A9C"/>
    <w:rsid w:val="00D8149C"/>
    <w:rsid w:val="00D90871"/>
    <w:rsid w:val="00D9155F"/>
    <w:rsid w:val="00D9403F"/>
    <w:rsid w:val="00D94E13"/>
    <w:rsid w:val="00D959B4"/>
    <w:rsid w:val="00D9784D"/>
    <w:rsid w:val="00DA44DE"/>
    <w:rsid w:val="00DB620A"/>
    <w:rsid w:val="00DC3832"/>
    <w:rsid w:val="00DC3A61"/>
    <w:rsid w:val="00DC40EA"/>
    <w:rsid w:val="00DC7A51"/>
    <w:rsid w:val="00DD2FC3"/>
    <w:rsid w:val="00DD3B1E"/>
    <w:rsid w:val="00DE5630"/>
    <w:rsid w:val="00DE5B5F"/>
    <w:rsid w:val="00DF7FAB"/>
    <w:rsid w:val="00E00696"/>
    <w:rsid w:val="00E02803"/>
    <w:rsid w:val="00E03651"/>
    <w:rsid w:val="00E03808"/>
    <w:rsid w:val="00E060C2"/>
    <w:rsid w:val="00E06324"/>
    <w:rsid w:val="00E12FB0"/>
    <w:rsid w:val="00E14814"/>
    <w:rsid w:val="00E1591B"/>
    <w:rsid w:val="00E16A50"/>
    <w:rsid w:val="00E249D5"/>
    <w:rsid w:val="00E26C9D"/>
    <w:rsid w:val="00E26F73"/>
    <w:rsid w:val="00E33C68"/>
    <w:rsid w:val="00E34EEB"/>
    <w:rsid w:val="00E3687C"/>
    <w:rsid w:val="00E44EB9"/>
    <w:rsid w:val="00E46358"/>
    <w:rsid w:val="00E471DC"/>
    <w:rsid w:val="00E50EB4"/>
    <w:rsid w:val="00E532FC"/>
    <w:rsid w:val="00E53D03"/>
    <w:rsid w:val="00E559B4"/>
    <w:rsid w:val="00E55BB0"/>
    <w:rsid w:val="00E55E27"/>
    <w:rsid w:val="00E57D8D"/>
    <w:rsid w:val="00E609E5"/>
    <w:rsid w:val="00E60F27"/>
    <w:rsid w:val="00E637BD"/>
    <w:rsid w:val="00E64D93"/>
    <w:rsid w:val="00E65EDB"/>
    <w:rsid w:val="00E66927"/>
    <w:rsid w:val="00E677B8"/>
    <w:rsid w:val="00E67FA1"/>
    <w:rsid w:val="00E71026"/>
    <w:rsid w:val="00E7387D"/>
    <w:rsid w:val="00E73D53"/>
    <w:rsid w:val="00E75111"/>
    <w:rsid w:val="00E77296"/>
    <w:rsid w:val="00E80058"/>
    <w:rsid w:val="00E91083"/>
    <w:rsid w:val="00E93763"/>
    <w:rsid w:val="00E96C4C"/>
    <w:rsid w:val="00EA2AAE"/>
    <w:rsid w:val="00EA2EC0"/>
    <w:rsid w:val="00EA427A"/>
    <w:rsid w:val="00EA58F5"/>
    <w:rsid w:val="00EA723B"/>
    <w:rsid w:val="00EA7A1A"/>
    <w:rsid w:val="00EB2056"/>
    <w:rsid w:val="00EB37A8"/>
    <w:rsid w:val="00EB6350"/>
    <w:rsid w:val="00EB687A"/>
    <w:rsid w:val="00EC2F62"/>
    <w:rsid w:val="00EC62EB"/>
    <w:rsid w:val="00EC6E9F"/>
    <w:rsid w:val="00ED44F0"/>
    <w:rsid w:val="00ED4B33"/>
    <w:rsid w:val="00ED7DD6"/>
    <w:rsid w:val="00EE060B"/>
    <w:rsid w:val="00EE15A1"/>
    <w:rsid w:val="00EE191E"/>
    <w:rsid w:val="00EE2A7C"/>
    <w:rsid w:val="00EE2C42"/>
    <w:rsid w:val="00EE341B"/>
    <w:rsid w:val="00EE4453"/>
    <w:rsid w:val="00EE5FCE"/>
    <w:rsid w:val="00EE6BBD"/>
    <w:rsid w:val="00EE6E1E"/>
    <w:rsid w:val="00EE705F"/>
    <w:rsid w:val="00EE7402"/>
    <w:rsid w:val="00EE78AD"/>
    <w:rsid w:val="00EE7BE1"/>
    <w:rsid w:val="00EF1462"/>
    <w:rsid w:val="00EF54FD"/>
    <w:rsid w:val="00F13112"/>
    <w:rsid w:val="00F16FE6"/>
    <w:rsid w:val="00F21BC1"/>
    <w:rsid w:val="00F238BD"/>
    <w:rsid w:val="00F24992"/>
    <w:rsid w:val="00F3152F"/>
    <w:rsid w:val="00F32F2F"/>
    <w:rsid w:val="00F33F3F"/>
    <w:rsid w:val="00F35BDD"/>
    <w:rsid w:val="00F35F0B"/>
    <w:rsid w:val="00F403FD"/>
    <w:rsid w:val="00F41E72"/>
    <w:rsid w:val="00F45BDF"/>
    <w:rsid w:val="00F50300"/>
    <w:rsid w:val="00F56E39"/>
    <w:rsid w:val="00F60240"/>
    <w:rsid w:val="00F623E9"/>
    <w:rsid w:val="00F63951"/>
    <w:rsid w:val="00F63C86"/>
    <w:rsid w:val="00F73A44"/>
    <w:rsid w:val="00F75C97"/>
    <w:rsid w:val="00F766BE"/>
    <w:rsid w:val="00F77EB9"/>
    <w:rsid w:val="00F80635"/>
    <w:rsid w:val="00F815D1"/>
    <w:rsid w:val="00F81E7E"/>
    <w:rsid w:val="00F81F0F"/>
    <w:rsid w:val="00F825F4"/>
    <w:rsid w:val="00F848CA"/>
    <w:rsid w:val="00F92AA1"/>
    <w:rsid w:val="00F932DE"/>
    <w:rsid w:val="00F963DD"/>
    <w:rsid w:val="00F9641A"/>
    <w:rsid w:val="00F97004"/>
    <w:rsid w:val="00FA2045"/>
    <w:rsid w:val="00FA68F9"/>
    <w:rsid w:val="00FA7A66"/>
    <w:rsid w:val="00FB1AA9"/>
    <w:rsid w:val="00FB4759"/>
    <w:rsid w:val="00FB4B5A"/>
    <w:rsid w:val="00FB5963"/>
    <w:rsid w:val="00FB5DAA"/>
    <w:rsid w:val="00FC04B9"/>
    <w:rsid w:val="00FC161A"/>
    <w:rsid w:val="00FC23D5"/>
    <w:rsid w:val="00FC4C1A"/>
    <w:rsid w:val="00FC60C9"/>
    <w:rsid w:val="00FC6468"/>
    <w:rsid w:val="00FC6D49"/>
    <w:rsid w:val="00FD4922"/>
    <w:rsid w:val="00FD6461"/>
    <w:rsid w:val="00FE0281"/>
    <w:rsid w:val="00FE4232"/>
    <w:rsid w:val="00FE7083"/>
    <w:rsid w:val="00FF019F"/>
    <w:rsid w:val="00FF1B2A"/>
    <w:rsid w:val="00FF30DE"/>
    <w:rsid w:val="00FF46FA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FD8AEF7E-96EB-42CF-9495-3973CF32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25DF"/>
    <w:rPr>
      <w:color w:val="808080"/>
      <w:shd w:val="clear" w:color="auto" w:fill="E6E6E6"/>
    </w:rPr>
  </w:style>
  <w:style w:type="character" w:styleId="LineNumber">
    <w:name w:val="line number"/>
    <w:basedOn w:val="DefaultParagraphFont"/>
    <w:uiPriority w:val="99"/>
    <w:semiHidden/>
    <w:unhideWhenUsed/>
    <w:rsid w:val="00B1544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75C97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C0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153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83688-1899-453A-893B-31B6790C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2575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17225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Phillip Steindel</dc:creator>
  <cp:keywords>Aug 2012 rev</cp:keywords>
  <cp:lastModifiedBy>Phillip Steindel</cp:lastModifiedBy>
  <cp:revision>5</cp:revision>
  <cp:lastPrinted>2013-05-29T14:32:00Z</cp:lastPrinted>
  <dcterms:created xsi:type="dcterms:W3CDTF">2018-06-28T17:04:00Z</dcterms:created>
  <dcterms:modified xsi:type="dcterms:W3CDTF">2018-06-28T18:24:00Z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