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24D" w:rsidRPr="005D1115" w:rsidRDefault="009C57F6" w:rsidP="005D1115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163830</wp:posOffset>
                </wp:positionV>
                <wp:extent cx="6844665" cy="0"/>
                <wp:effectExtent l="13335" t="8255" r="9525" b="10795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4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0F15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1.05pt;margin-top:12.9pt;width:538.9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" strokecolor="#4f81bd [3204]">
                <v:shadow color="#243f60 [1604]" opacity=".5" offset="1pt"/>
              </v:shape>
            </w:pict>
          </mc:Fallback>
        </mc:AlternateContent>
      </w:r>
    </w:p>
    <w:p w:rsidR="005D1115" w:rsidRDefault="005D1115" w:rsidP="005D111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</w:rPr>
      </w:pPr>
    </w:p>
    <w:p w:rsidR="005D1115" w:rsidRDefault="005D1115" w:rsidP="005D111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Melissa Ming Jie Chua</w:t>
      </w:r>
    </w:p>
    <w:p w:rsidR="005D1115" w:rsidRDefault="005D1115" w:rsidP="005D111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Medical Student</w:t>
      </w:r>
    </w:p>
    <w:p w:rsidR="005D1115" w:rsidRDefault="005D1115" w:rsidP="005D111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Brigham and Women’s Hospital</w:t>
      </w:r>
    </w:p>
    <w:p w:rsidR="005D1115" w:rsidRDefault="005D1115" w:rsidP="005D111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Department of Neurosurgery</w:t>
      </w:r>
    </w:p>
    <w:p w:rsidR="005D1115" w:rsidRDefault="005D1115" w:rsidP="005D111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75 Francis Street, AB-136</w:t>
      </w:r>
    </w:p>
    <w:p w:rsidR="005D1115" w:rsidRDefault="005D1115" w:rsidP="005D111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Boston, MA 02115</w:t>
      </w:r>
    </w:p>
    <w:p w:rsidR="005D1115" w:rsidRDefault="005D1115" w:rsidP="005D111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Email: </w:t>
      </w:r>
      <w:hyperlink r:id="rId6" w:history="1">
        <w:r w:rsidRPr="00824A67">
          <w:rPr>
            <w:rStyle w:val="Hyperlink"/>
            <w:rFonts w:ascii="Times New Roman" w:hAnsi="Times New Roman" w:cs="Times New Roman"/>
            <w:sz w:val="20"/>
          </w:rPr>
          <w:t>mel98791@bu.edu</w:t>
        </w:r>
      </w:hyperlink>
    </w:p>
    <w:p w:rsidR="005D1115" w:rsidRPr="005D1115" w:rsidRDefault="005D1115" w:rsidP="005D111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Cell: (617)-935-4032</w:t>
      </w:r>
    </w:p>
    <w:p w:rsidR="005D1115" w:rsidRPr="005D1115" w:rsidRDefault="005D1115" w:rsidP="005D1115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BD3E8B" w:rsidRDefault="007D41F2" w:rsidP="005D1115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 1,</w:t>
      </w:r>
      <w:r w:rsidR="005D1115">
        <w:rPr>
          <w:rFonts w:ascii="Times New Roman" w:hAnsi="Times New Roman" w:cs="Times New Roman"/>
        </w:rPr>
        <w:t xml:space="preserve"> 2018</w:t>
      </w:r>
    </w:p>
    <w:p w:rsidR="00CF1E75" w:rsidRDefault="00CF1E75" w:rsidP="005D1115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5D1115" w:rsidRDefault="00CF1E75" w:rsidP="005D1115">
      <w:pPr>
        <w:spacing w:after="0" w:line="240" w:lineRule="auto"/>
        <w:contextualSpacing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Vineeta</w:t>
      </w:r>
      <w:proofErr w:type="spellEnd"/>
      <w:r>
        <w:rPr>
          <w:rFonts w:ascii="Times New Roman" w:hAnsi="Times New Roman" w:cs="Times New Roman"/>
        </w:rPr>
        <w:t xml:space="preserve"> Bajaj</w:t>
      </w:r>
      <w:r w:rsidR="005D1115">
        <w:rPr>
          <w:rFonts w:ascii="Times New Roman" w:hAnsi="Times New Roman" w:cs="Times New Roman"/>
        </w:rPr>
        <w:t xml:space="preserve">, </w:t>
      </w:r>
      <w:proofErr w:type="spellStart"/>
      <w:r w:rsidR="005D1115">
        <w:rPr>
          <w:rFonts w:ascii="Times New Roman" w:hAnsi="Times New Roman" w:cs="Times New Roman"/>
        </w:rPr>
        <w:t>Ph.D</w:t>
      </w:r>
      <w:proofErr w:type="spellEnd"/>
    </w:p>
    <w:p w:rsidR="005D1115" w:rsidRDefault="00CF1E75" w:rsidP="005D1115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Editor</w:t>
      </w:r>
      <w:r w:rsidR="005D1115">
        <w:rPr>
          <w:rFonts w:ascii="Times New Roman" w:hAnsi="Times New Roman" w:cs="Times New Roman"/>
        </w:rPr>
        <w:t xml:space="preserve"> </w:t>
      </w:r>
      <w:r w:rsidR="00F80031">
        <w:rPr>
          <w:rFonts w:ascii="Times New Roman" w:hAnsi="Times New Roman" w:cs="Times New Roman"/>
        </w:rPr>
        <w:t>–</w:t>
      </w:r>
      <w:r w:rsidR="005D1115">
        <w:rPr>
          <w:rFonts w:ascii="Times New Roman" w:hAnsi="Times New Roman" w:cs="Times New Roman"/>
        </w:rPr>
        <w:t xml:space="preserve"> </w:t>
      </w:r>
      <w:proofErr w:type="spellStart"/>
      <w:r w:rsidR="005D1115">
        <w:rPr>
          <w:rFonts w:ascii="Times New Roman" w:hAnsi="Times New Roman" w:cs="Times New Roman"/>
        </w:rPr>
        <w:t>JoVE</w:t>
      </w:r>
      <w:proofErr w:type="spellEnd"/>
    </w:p>
    <w:p w:rsidR="00F80031" w:rsidRDefault="00F80031" w:rsidP="005D1115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0E4DC9" w:rsidRPr="005D1115" w:rsidRDefault="000E4DC9" w:rsidP="005D1115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5D1115" w:rsidRPr="005D1115" w:rsidRDefault="005D1115" w:rsidP="005D1115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5D1115">
        <w:rPr>
          <w:rFonts w:ascii="Times New Roman" w:hAnsi="Times New Roman" w:cs="Times New Roman"/>
        </w:rPr>
        <w:t xml:space="preserve">Dear Dr. </w:t>
      </w:r>
      <w:proofErr w:type="spellStart"/>
      <w:r w:rsidR="00CF1E75">
        <w:rPr>
          <w:rFonts w:ascii="Times New Roman" w:hAnsi="Times New Roman" w:cs="Times New Roman"/>
        </w:rPr>
        <w:t>Vineeta</w:t>
      </w:r>
      <w:proofErr w:type="spellEnd"/>
      <w:r w:rsidR="00CF1E75">
        <w:rPr>
          <w:rFonts w:ascii="Times New Roman" w:hAnsi="Times New Roman" w:cs="Times New Roman"/>
        </w:rPr>
        <w:t xml:space="preserve"> Bajaj</w:t>
      </w:r>
      <w:r w:rsidRPr="005D1115">
        <w:rPr>
          <w:rFonts w:ascii="Times New Roman" w:hAnsi="Times New Roman" w:cs="Times New Roman"/>
        </w:rPr>
        <w:t>,</w:t>
      </w:r>
    </w:p>
    <w:p w:rsidR="005D1115" w:rsidRPr="005D1115" w:rsidRDefault="005D1115" w:rsidP="005D1115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06DA6" w:rsidRDefault="005D1115" w:rsidP="00F129C8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5D1115">
        <w:rPr>
          <w:rFonts w:ascii="Times New Roman" w:hAnsi="Times New Roman" w:cs="Times New Roman"/>
        </w:rPr>
        <w:tab/>
      </w:r>
      <w:r w:rsidR="00CF1E75">
        <w:rPr>
          <w:rFonts w:ascii="Times New Roman" w:hAnsi="Times New Roman" w:cs="Times New Roman"/>
        </w:rPr>
        <w:t xml:space="preserve">We would like to thank you and the reviewers for the comments to </w:t>
      </w:r>
      <w:r w:rsidR="00F129C8">
        <w:rPr>
          <w:rFonts w:ascii="Times New Roman" w:hAnsi="Times New Roman" w:cs="Times New Roman"/>
        </w:rPr>
        <w:t xml:space="preserve">improve our manuscript. To address the comments, we have </w:t>
      </w:r>
      <w:r w:rsidR="00CF1E75">
        <w:rPr>
          <w:rFonts w:ascii="Times New Roman" w:hAnsi="Times New Roman" w:cs="Times New Roman"/>
        </w:rPr>
        <w:t>made the following changes as below. We hope we have addressed the reviewers concerns and w</w:t>
      </w:r>
      <w:r w:rsidR="00C33736">
        <w:rPr>
          <w:rFonts w:ascii="Times New Roman" w:hAnsi="Times New Roman" w:cs="Times New Roman"/>
        </w:rPr>
        <w:t>e</w:t>
      </w:r>
      <w:r w:rsidR="00906DA6">
        <w:rPr>
          <w:rFonts w:ascii="Times New Roman" w:hAnsi="Times New Roman" w:cs="Times New Roman"/>
        </w:rPr>
        <w:t xml:space="preserve"> look forward to hearing from you regarding our subm</w:t>
      </w:r>
      <w:r w:rsidR="00CF1E75">
        <w:rPr>
          <w:rFonts w:ascii="Times New Roman" w:hAnsi="Times New Roman" w:cs="Times New Roman"/>
        </w:rPr>
        <w:t>ission. W</w:t>
      </w:r>
      <w:r w:rsidR="00C33736">
        <w:rPr>
          <w:rFonts w:ascii="Times New Roman" w:hAnsi="Times New Roman" w:cs="Times New Roman"/>
        </w:rPr>
        <w:t>e would be glad to address any f</w:t>
      </w:r>
      <w:r w:rsidR="00CF1E75">
        <w:rPr>
          <w:rFonts w:ascii="Times New Roman" w:hAnsi="Times New Roman" w:cs="Times New Roman"/>
        </w:rPr>
        <w:t>urther comments or suggestions.</w:t>
      </w:r>
      <w:r w:rsidR="007D41F2">
        <w:rPr>
          <w:rFonts w:ascii="Times New Roman" w:hAnsi="Times New Roman" w:cs="Times New Roman"/>
        </w:rPr>
        <w:t xml:space="preserve"> Please do not hesitate to call or email me.</w:t>
      </w:r>
    </w:p>
    <w:p w:rsidR="00CF1E75" w:rsidRPr="005D1115" w:rsidRDefault="00CF1E75" w:rsidP="00F129C8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5D1115" w:rsidRPr="005D1115" w:rsidRDefault="005D1115" w:rsidP="005D1115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5D1115" w:rsidRPr="005D1115" w:rsidRDefault="005D1115" w:rsidP="005D1115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5D1115" w:rsidRPr="005D1115" w:rsidRDefault="005D1115" w:rsidP="005D1115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5D1115">
        <w:rPr>
          <w:rFonts w:ascii="Times New Roman" w:hAnsi="Times New Roman" w:cs="Times New Roman"/>
        </w:rPr>
        <w:t>Sincerely,</w:t>
      </w:r>
    </w:p>
    <w:p w:rsidR="00BD3E8B" w:rsidRPr="005D1115" w:rsidRDefault="00BD3E8B" w:rsidP="005D1115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BD3E8B" w:rsidRPr="005D1115" w:rsidRDefault="00C253C1" w:rsidP="005D1115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zh-CN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599474</wp:posOffset>
                </wp:positionH>
                <wp:positionV relativeFrom="paragraph">
                  <wp:posOffset>102398</wp:posOffset>
                </wp:positionV>
                <wp:extent cx="360" cy="360"/>
                <wp:effectExtent l="38100" t="38100" r="38100" b="38100"/>
                <wp:wrapNone/>
                <wp:docPr id="19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AAC096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9" o:spid="_x0000_s1026" type="#_x0000_t75" style="position:absolute;margin-left:46.95pt;margin-top:7.8pt;width:.6pt;height: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"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zh-CN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2234</wp:posOffset>
                </wp:positionH>
                <wp:positionV relativeFrom="paragraph">
                  <wp:posOffset>-119722</wp:posOffset>
                </wp:positionV>
                <wp:extent cx="1046160" cy="483480"/>
                <wp:effectExtent l="38100" t="38100" r="1905" b="31115"/>
                <wp:wrapNone/>
                <wp:docPr id="1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046160" cy="483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7CD1CE" id="Ink 18" o:spid="_x0000_s1026" type="#_x0000_t75" style="position:absolute;margin-left:-.05pt;margin-top:-9.7pt;width:82.9pt;height:38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">
                <v:imagedata r:id="rId10" o:title=""/>
              </v:shape>
            </w:pict>
          </mc:Fallback>
        </mc:AlternateContent>
      </w:r>
    </w:p>
    <w:p w:rsidR="00BD3E8B" w:rsidRDefault="00BD3E8B" w:rsidP="005D1115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EB643F" w:rsidRDefault="00EB643F" w:rsidP="005D1115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EB643F" w:rsidRDefault="00EB643F" w:rsidP="005D1115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Melissa Chua</w:t>
      </w:r>
      <w:r w:rsidR="00CD4B19">
        <w:rPr>
          <w:rFonts w:ascii="Times New Roman" w:hAnsi="Times New Roman" w:cs="Times New Roman"/>
        </w:rPr>
        <w:t>, M.A.</w:t>
      </w:r>
    </w:p>
    <w:p w:rsidR="00CF1E75" w:rsidRDefault="00CF1E75" w:rsidP="005D1115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F1E75" w:rsidRDefault="00CF1E75" w:rsidP="005D1115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F1E75" w:rsidRPr="00CF1E75" w:rsidRDefault="00CF1E75" w:rsidP="00CF1E75">
      <w:pPr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zh-CN"/>
        </w:rPr>
      </w:pPr>
    </w:p>
    <w:p w:rsidR="00CF1E75" w:rsidRPr="00CF1E75" w:rsidRDefault="00CF1E75" w:rsidP="00CF1E75">
      <w:pPr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shd w:val="clear" w:color="auto" w:fill="FFFFFF"/>
          <w:lang w:eastAsia="zh-CN"/>
        </w:rPr>
      </w:pPr>
    </w:p>
    <w:p w:rsidR="007D41F2" w:rsidRPr="007D41F2" w:rsidRDefault="007D41F2" w:rsidP="007D41F2">
      <w:pPr>
        <w:spacing w:after="0" w:line="240" w:lineRule="auto"/>
        <w:rPr>
          <w:rFonts w:ascii="Times New Roman" w:hAnsi="Times New Roman" w:cs="Times New Roman"/>
        </w:rPr>
      </w:pPr>
      <w:r w:rsidRPr="007D41F2">
        <w:rPr>
          <w:rFonts w:ascii="Times New Roman" w:hAnsi="Times New Roman" w:cs="Times New Roman"/>
        </w:rPr>
        <w:t>Line 41: Quotes removed.</w:t>
      </w:r>
    </w:p>
    <w:p w:rsidR="007D41F2" w:rsidRPr="007D41F2" w:rsidRDefault="007D41F2" w:rsidP="007D41F2">
      <w:pPr>
        <w:spacing w:after="0" w:line="240" w:lineRule="auto"/>
        <w:rPr>
          <w:rFonts w:ascii="Times New Roman" w:hAnsi="Times New Roman" w:cs="Times New Roman"/>
        </w:rPr>
      </w:pPr>
      <w:r w:rsidRPr="007D41F2">
        <w:rPr>
          <w:rFonts w:ascii="Times New Roman" w:hAnsi="Times New Roman" w:cs="Times New Roman"/>
        </w:rPr>
        <w:t>Line 75: Patients with spinal pathology are assessed in clinic for eligibility for spinal surgery.</w:t>
      </w:r>
    </w:p>
    <w:p w:rsidR="007D41F2" w:rsidRPr="007D41F2" w:rsidRDefault="007D41F2" w:rsidP="007D41F2">
      <w:pPr>
        <w:spacing w:after="0" w:line="240" w:lineRule="auto"/>
        <w:rPr>
          <w:rFonts w:ascii="Times New Roman" w:hAnsi="Times New Roman" w:cs="Times New Roman"/>
        </w:rPr>
      </w:pPr>
      <w:r w:rsidRPr="007D41F2">
        <w:rPr>
          <w:rFonts w:ascii="Times New Roman" w:hAnsi="Times New Roman" w:cs="Times New Roman"/>
        </w:rPr>
        <w:t>Line 78-81: Spinal pathologies are determined with CT or MRI imaging.</w:t>
      </w:r>
    </w:p>
    <w:p w:rsidR="007D41F2" w:rsidRPr="007D41F2" w:rsidRDefault="007D41F2" w:rsidP="007D41F2">
      <w:pPr>
        <w:spacing w:after="0" w:line="240" w:lineRule="auto"/>
        <w:rPr>
          <w:rFonts w:ascii="Times New Roman" w:hAnsi="Times New Roman" w:cs="Times New Roman"/>
        </w:rPr>
      </w:pPr>
      <w:r w:rsidRPr="007D41F2">
        <w:rPr>
          <w:rFonts w:ascii="Times New Roman" w:hAnsi="Times New Roman" w:cs="Times New Roman"/>
        </w:rPr>
        <w:t>Line 88: Consent to surgery requires that the patient does not consume anything by mouth after the midnight before surgery.</w:t>
      </w:r>
    </w:p>
    <w:p w:rsidR="007D41F2" w:rsidRPr="007D41F2" w:rsidRDefault="007D41F2" w:rsidP="007D41F2">
      <w:pPr>
        <w:spacing w:after="0" w:line="240" w:lineRule="auto"/>
        <w:rPr>
          <w:rFonts w:ascii="Times New Roman" w:hAnsi="Times New Roman" w:cs="Times New Roman"/>
        </w:rPr>
      </w:pPr>
      <w:r w:rsidRPr="007D41F2">
        <w:rPr>
          <w:rFonts w:ascii="Times New Roman" w:hAnsi="Times New Roman" w:cs="Times New Roman"/>
        </w:rPr>
        <w:t>Line 90: The surgeon is not involved in the anesthesia process. The patient is placed under general anesthesia as determined by a trained anesthesiologi</w:t>
      </w:r>
      <w:r w:rsidR="009D5D24">
        <w:rPr>
          <w:rFonts w:ascii="Times New Roman" w:hAnsi="Times New Roman" w:cs="Times New Roman"/>
        </w:rPr>
        <w:t>st, who continues to monitor</w:t>
      </w:r>
      <w:r w:rsidRPr="007D41F2">
        <w:rPr>
          <w:rFonts w:ascii="Times New Roman" w:hAnsi="Times New Roman" w:cs="Times New Roman"/>
        </w:rPr>
        <w:t xml:space="preserve"> the patient throughout the surgery.</w:t>
      </w:r>
    </w:p>
    <w:p w:rsidR="007D41F2" w:rsidRPr="007D41F2" w:rsidRDefault="007D41F2" w:rsidP="007D41F2">
      <w:pPr>
        <w:spacing w:after="0" w:line="240" w:lineRule="auto"/>
        <w:rPr>
          <w:rFonts w:ascii="Times New Roman" w:hAnsi="Times New Roman" w:cs="Times New Roman"/>
        </w:rPr>
      </w:pPr>
      <w:r w:rsidRPr="007D41F2">
        <w:rPr>
          <w:rFonts w:ascii="Times New Roman" w:hAnsi="Times New Roman" w:cs="Times New Roman"/>
        </w:rPr>
        <w:t xml:space="preserve">Line 94: The surgical area is sterilized by scrubbing the area with </w:t>
      </w:r>
      <w:proofErr w:type="spellStart"/>
      <w:r w:rsidRPr="007D41F2">
        <w:rPr>
          <w:rFonts w:ascii="Times New Roman" w:hAnsi="Times New Roman" w:cs="Times New Roman"/>
        </w:rPr>
        <w:t>povoiodine</w:t>
      </w:r>
      <w:proofErr w:type="spellEnd"/>
      <w:r w:rsidRPr="007D41F2">
        <w:rPr>
          <w:rFonts w:ascii="Times New Roman" w:hAnsi="Times New Roman" w:cs="Times New Roman"/>
        </w:rPr>
        <w:t>-iodine.</w:t>
      </w:r>
    </w:p>
    <w:p w:rsidR="007D41F2" w:rsidRPr="007D41F2" w:rsidRDefault="007D41F2" w:rsidP="007D41F2">
      <w:pPr>
        <w:spacing w:after="0" w:line="240" w:lineRule="auto"/>
        <w:rPr>
          <w:rFonts w:ascii="Times New Roman" w:hAnsi="Times New Roman" w:cs="Times New Roman"/>
        </w:rPr>
      </w:pPr>
      <w:r w:rsidRPr="007D41F2">
        <w:rPr>
          <w:rFonts w:ascii="Times New Roman" w:hAnsi="Times New Roman" w:cs="Times New Roman"/>
        </w:rPr>
        <w:t>Line 106: Yes, the X-ray is done during the surgery.</w:t>
      </w:r>
    </w:p>
    <w:p w:rsidR="007D41F2" w:rsidRPr="007D41F2" w:rsidRDefault="007D41F2" w:rsidP="007D41F2">
      <w:pPr>
        <w:spacing w:after="0" w:line="240" w:lineRule="auto"/>
        <w:rPr>
          <w:rFonts w:ascii="Times New Roman" w:hAnsi="Times New Roman" w:cs="Times New Roman"/>
        </w:rPr>
      </w:pPr>
      <w:r w:rsidRPr="007D41F2">
        <w:rPr>
          <w:rFonts w:ascii="Times New Roman" w:hAnsi="Times New Roman" w:cs="Times New Roman"/>
        </w:rPr>
        <w:t>Line 109: Electrosurgical dissection is achieved by using a monopolar cautery.</w:t>
      </w:r>
    </w:p>
    <w:p w:rsidR="007D41F2" w:rsidRPr="007D41F2" w:rsidRDefault="007D41F2" w:rsidP="007D41F2">
      <w:pPr>
        <w:spacing w:after="0" w:line="240" w:lineRule="auto"/>
        <w:rPr>
          <w:rFonts w:ascii="Times New Roman" w:hAnsi="Times New Roman" w:cs="Times New Roman"/>
        </w:rPr>
      </w:pPr>
      <w:r w:rsidRPr="007D41F2">
        <w:rPr>
          <w:rFonts w:ascii="Times New Roman" w:hAnsi="Times New Roman" w:cs="Times New Roman"/>
        </w:rPr>
        <w:t>Line 116-119: These steps are highly standard procedures which any trained sur</w:t>
      </w:r>
      <w:r w:rsidR="00AC6B6D">
        <w:rPr>
          <w:rFonts w:ascii="Times New Roman" w:hAnsi="Times New Roman" w:cs="Times New Roman"/>
        </w:rPr>
        <w:t>geon will be able to understand and we are unable to further explain these steps.</w:t>
      </w:r>
    </w:p>
    <w:p w:rsidR="007D41F2" w:rsidRPr="007D41F2" w:rsidRDefault="007D41F2" w:rsidP="007D41F2">
      <w:pPr>
        <w:spacing w:after="0" w:line="240" w:lineRule="auto"/>
        <w:rPr>
          <w:rFonts w:ascii="Times New Roman" w:hAnsi="Times New Roman" w:cs="Times New Roman"/>
        </w:rPr>
      </w:pPr>
      <w:r w:rsidRPr="007D41F2">
        <w:rPr>
          <w:rFonts w:ascii="Times New Roman" w:hAnsi="Times New Roman" w:cs="Times New Roman"/>
        </w:rPr>
        <w:t>Line 123: No contrast is needed during surgery.</w:t>
      </w:r>
    </w:p>
    <w:p w:rsidR="007D41F2" w:rsidRPr="007D41F2" w:rsidRDefault="007D41F2" w:rsidP="007D41F2">
      <w:pPr>
        <w:spacing w:after="0" w:line="240" w:lineRule="auto"/>
        <w:rPr>
          <w:rFonts w:ascii="Times New Roman" w:hAnsi="Times New Roman" w:cs="Times New Roman"/>
        </w:rPr>
      </w:pPr>
      <w:r w:rsidRPr="007D41F2">
        <w:rPr>
          <w:rFonts w:ascii="Times New Roman" w:hAnsi="Times New Roman" w:cs="Times New Roman"/>
        </w:rPr>
        <w:lastRenderedPageBreak/>
        <w:t>Line 130: An estimation of the amount of saline solution is included in the note below, roughly 100-500mL.</w:t>
      </w:r>
    </w:p>
    <w:p w:rsidR="007D41F2" w:rsidRPr="007D41F2" w:rsidRDefault="0099476F" w:rsidP="007D41F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Line 160: As t</w:t>
      </w:r>
      <w:r w:rsidR="007D41F2" w:rsidRPr="007D41F2">
        <w:rPr>
          <w:rFonts w:ascii="Times New Roman" w:hAnsi="Times New Roman" w:cs="Times New Roman"/>
        </w:rPr>
        <w:t>he focus of this paper i</w:t>
      </w:r>
      <w:r>
        <w:rPr>
          <w:rFonts w:ascii="Times New Roman" w:hAnsi="Times New Roman" w:cs="Times New Roman"/>
        </w:rPr>
        <w:t xml:space="preserve">s the intraoperative procedure, </w:t>
      </w:r>
      <w:bookmarkStart w:id="0" w:name="_GoBack"/>
      <w:bookmarkEnd w:id="0"/>
      <w:r w:rsidR="007D41F2" w:rsidRPr="007D41F2">
        <w:rPr>
          <w:rFonts w:ascii="Times New Roman" w:hAnsi="Times New Roman" w:cs="Times New Roman"/>
        </w:rPr>
        <w:t>we have removed the post-operative section which is patient-dependent.</w:t>
      </w:r>
    </w:p>
    <w:p w:rsidR="00BD3E8B" w:rsidRPr="00CF1E75" w:rsidRDefault="007D41F2" w:rsidP="007D41F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7D41F2">
        <w:rPr>
          <w:rFonts w:ascii="Times New Roman" w:hAnsi="Times New Roman" w:cs="Times New Roman"/>
        </w:rPr>
        <w:t>Line 199: One liner titles for figures have been added.</w:t>
      </w:r>
      <w:r w:rsidR="00BD3E8B" w:rsidRPr="00CF1E75">
        <w:rPr>
          <w:rFonts w:ascii="Times New Roman" w:hAnsi="Times New Roman" w:cs="Times New Roman"/>
          <w:noProof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5872480</wp:posOffset>
            </wp:positionH>
            <wp:positionV relativeFrom="margin">
              <wp:posOffset>8181975</wp:posOffset>
            </wp:positionV>
            <wp:extent cx="1141095" cy="421640"/>
            <wp:effectExtent l="19050" t="0" r="1905" b="0"/>
            <wp:wrapSquare wrapText="bothSides"/>
            <wp:docPr id="13" name="Picture 2" descr="http://mvhospital.com/wp-content/uploads/2011/12/parners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vhospital.com/wp-content/uploads/2011/12/parnerslogo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42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3E8B" w:rsidRPr="00CF1E75">
        <w:rPr>
          <w:rFonts w:ascii="Times New Roman" w:hAnsi="Times New Roman" w:cs="Times New Roman"/>
          <w:noProof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5887720</wp:posOffset>
            </wp:positionH>
            <wp:positionV relativeFrom="paragraph">
              <wp:posOffset>9598660</wp:posOffset>
            </wp:positionV>
            <wp:extent cx="984885" cy="66675"/>
            <wp:effectExtent l="19050" t="0" r="571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" cy="66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D3E8B" w:rsidRPr="00CF1E75">
        <w:rPr>
          <w:rFonts w:ascii="Times New Roman" w:hAnsi="Times New Roman" w:cs="Times New Roman"/>
          <w:noProof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6958965</wp:posOffset>
            </wp:positionH>
            <wp:positionV relativeFrom="paragraph">
              <wp:posOffset>9441180</wp:posOffset>
            </wp:positionV>
            <wp:extent cx="748665" cy="295910"/>
            <wp:effectExtent l="1905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295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D3E8B" w:rsidRPr="00CF1E75">
        <w:rPr>
          <w:rFonts w:ascii="Times New Roman" w:hAnsi="Times New Roman" w:cs="Times New Roman"/>
          <w:noProof/>
          <w:lang w:eastAsia="zh-CN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page">
              <wp:posOffset>5887720</wp:posOffset>
            </wp:positionH>
            <wp:positionV relativeFrom="paragraph">
              <wp:posOffset>9598660</wp:posOffset>
            </wp:positionV>
            <wp:extent cx="984885" cy="66675"/>
            <wp:effectExtent l="19050" t="0" r="571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" cy="66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D3E8B" w:rsidRPr="00CF1E75">
        <w:rPr>
          <w:rFonts w:ascii="Times New Roman" w:hAnsi="Times New Roman" w:cs="Times New Roman"/>
          <w:noProof/>
          <w:lang w:eastAsia="zh-CN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page">
              <wp:posOffset>6958965</wp:posOffset>
            </wp:positionH>
            <wp:positionV relativeFrom="paragraph">
              <wp:posOffset>9441180</wp:posOffset>
            </wp:positionV>
            <wp:extent cx="748665" cy="295910"/>
            <wp:effectExtent l="1905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295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BD3E8B" w:rsidRPr="00CF1E75" w:rsidSect="00BD3E8B">
      <w:headerReference w:type="default" r:id="rId14"/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815" w:rsidRDefault="006D2815" w:rsidP="00BD3E8B">
      <w:pPr>
        <w:spacing w:after="0" w:line="240" w:lineRule="auto"/>
      </w:pPr>
      <w:r>
        <w:separator/>
      </w:r>
    </w:p>
  </w:endnote>
  <w:endnote w:type="continuationSeparator" w:id="0">
    <w:p w:rsidR="006D2815" w:rsidRDefault="006D2815" w:rsidP="00BD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E8B" w:rsidRDefault="00BD3E8B">
    <w:pPr>
      <w:pStyle w:val="Footer"/>
    </w:pPr>
  </w:p>
  <w:p w:rsidR="00BD3E8B" w:rsidRDefault="00BD3E8B" w:rsidP="00BD3E8B">
    <w:pPr>
      <w:spacing w:before="51" w:line="220" w:lineRule="exact"/>
      <w:ind w:right="6026"/>
      <w:rPr>
        <w:rFonts w:ascii="Palatino Linotype" w:eastAsia="Palatino Linotype" w:hAnsi="Palatino Linotype" w:cs="Palatino Linotype"/>
        <w:color w:val="231F20"/>
        <w:sz w:val="17"/>
        <w:szCs w:val="17"/>
      </w:rPr>
    </w:pPr>
  </w:p>
  <w:p w:rsidR="00BD3E8B" w:rsidRPr="00BD3E8B" w:rsidRDefault="00BD3E8B" w:rsidP="00BD3E8B">
    <w:pPr>
      <w:spacing w:before="51" w:line="220" w:lineRule="exact"/>
      <w:ind w:right="6026"/>
      <w:rPr>
        <w:rFonts w:ascii="Palatino Linotype" w:eastAsia="Palatino Linotype" w:hAnsi="Palatino Linotype" w:cs="Palatino Linotype"/>
        <w:sz w:val="17"/>
        <w:szCs w:val="17"/>
      </w:rPr>
    </w:pPr>
    <w:r>
      <w:t xml:space="preserve">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815" w:rsidRDefault="006D2815" w:rsidP="00BD3E8B">
      <w:pPr>
        <w:spacing w:after="0" w:line="240" w:lineRule="auto"/>
      </w:pPr>
      <w:r>
        <w:separator/>
      </w:r>
    </w:p>
  </w:footnote>
  <w:footnote w:type="continuationSeparator" w:id="0">
    <w:p w:rsidR="006D2815" w:rsidRDefault="006D2815" w:rsidP="00BD3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E8B" w:rsidRDefault="00BD3E8B">
    <w:pPr>
      <w:pStyle w:val="Header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5160783</wp:posOffset>
          </wp:positionH>
          <wp:positionV relativeFrom="paragraph">
            <wp:posOffset>195943</wp:posOffset>
          </wp:positionV>
          <wp:extent cx="1702242" cy="422031"/>
          <wp:effectExtent l="19050" t="0" r="0" b="0"/>
          <wp:wrapNone/>
          <wp:docPr id="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2243" cy="4220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D3E8B">
      <w:rPr>
        <w:noProof/>
        <w:lang w:eastAsia="zh-CN"/>
      </w:rPr>
      <w:drawing>
        <wp:inline distT="0" distB="0" distL="0" distR="0">
          <wp:extent cx="3022914" cy="645112"/>
          <wp:effectExtent l="19050" t="0" r="6036" b="0"/>
          <wp:docPr id="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3394" cy="6494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E8B"/>
    <w:rsid w:val="00042EFA"/>
    <w:rsid w:val="000E4DC9"/>
    <w:rsid w:val="00200AED"/>
    <w:rsid w:val="002474EC"/>
    <w:rsid w:val="00350BDB"/>
    <w:rsid w:val="003E2E71"/>
    <w:rsid w:val="00445C10"/>
    <w:rsid w:val="00461BB7"/>
    <w:rsid w:val="00482EB8"/>
    <w:rsid w:val="005014EB"/>
    <w:rsid w:val="005D1115"/>
    <w:rsid w:val="006B2327"/>
    <w:rsid w:val="006D2815"/>
    <w:rsid w:val="007D41F2"/>
    <w:rsid w:val="00895DA3"/>
    <w:rsid w:val="008B7632"/>
    <w:rsid w:val="00906DA6"/>
    <w:rsid w:val="0099476F"/>
    <w:rsid w:val="009949BD"/>
    <w:rsid w:val="009C57F6"/>
    <w:rsid w:val="009D5D24"/>
    <w:rsid w:val="00A6456C"/>
    <w:rsid w:val="00A94F1B"/>
    <w:rsid w:val="00AC6B6D"/>
    <w:rsid w:val="00B7224D"/>
    <w:rsid w:val="00BB1A10"/>
    <w:rsid w:val="00BD3E8B"/>
    <w:rsid w:val="00C253C1"/>
    <w:rsid w:val="00C33736"/>
    <w:rsid w:val="00C51BDB"/>
    <w:rsid w:val="00CD4B19"/>
    <w:rsid w:val="00CF1E75"/>
    <w:rsid w:val="00D55178"/>
    <w:rsid w:val="00EB643F"/>
    <w:rsid w:val="00EF083A"/>
    <w:rsid w:val="00EF79FC"/>
    <w:rsid w:val="00F129C8"/>
    <w:rsid w:val="00F2644C"/>
    <w:rsid w:val="00F8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FFCAB5-EA52-4C78-92EE-A001256E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3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E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E8B"/>
  </w:style>
  <w:style w:type="paragraph" w:styleId="Footer">
    <w:name w:val="footer"/>
    <w:basedOn w:val="Normal"/>
    <w:link w:val="FooterChar"/>
    <w:uiPriority w:val="99"/>
    <w:unhideWhenUsed/>
    <w:rsid w:val="00BD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E8B"/>
  </w:style>
  <w:style w:type="character" w:styleId="Hyperlink">
    <w:name w:val="Hyperlink"/>
    <w:basedOn w:val="DefaultParagraphFont"/>
    <w:uiPriority w:val="99"/>
    <w:unhideWhenUsed/>
    <w:rsid w:val="005D1115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D1115"/>
  </w:style>
  <w:style w:type="character" w:customStyle="1" w:styleId="DateChar">
    <w:name w:val="Date Char"/>
    <w:basedOn w:val="DefaultParagraphFont"/>
    <w:link w:val="Date"/>
    <w:uiPriority w:val="99"/>
    <w:semiHidden/>
    <w:rsid w:val="005D1115"/>
  </w:style>
  <w:style w:type="character" w:styleId="CommentReference">
    <w:name w:val="annotation reference"/>
    <w:basedOn w:val="DefaultParagraphFont"/>
    <w:uiPriority w:val="99"/>
    <w:semiHidden/>
    <w:unhideWhenUsed/>
    <w:rsid w:val="00C253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3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3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3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3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customXml" Target="ink/ink1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mel98791@bu.edu" TargetMode="External"/><Relationship Id="rId11" Type="http://schemas.openxmlformats.org/officeDocument/2006/relationships/image" Target="media/image1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footnotes" Target="footnotes.xml"/><Relationship Id="rId9" Type="http://schemas.openxmlformats.org/officeDocument/2006/relationships/customXml" Target="ink/ink2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968" units="cm"/>
          <inkml:channel name="Y" type="integer" max="2240" units="cm"/>
          <inkml:channel name="T" type="integer" max="2.14748E9" units="dev"/>
        </inkml:traceFormat>
        <inkml:channelProperties>
          <inkml:channelProperty channel="X" name="resolution" value="128.41425" units="1/cm"/>
          <inkml:channelProperty channel="Y" name="resolution" value="128.73563" units="1/cm"/>
          <inkml:channelProperty channel="T" name="resolution" value="1" units="1/dev"/>
        </inkml:channelProperties>
      </inkml:inkSource>
      <inkml:timestamp xml:id="ts0" timeString="2018-02-28T21:35:36.917"/>
    </inkml:context>
    <inkml:brush xml:id="br0">
      <inkml:brushProperty name="width" value="0.01764" units="cm"/>
      <inkml:brushProperty name="height" value="0.01764" units="cm"/>
      <inkml:brushProperty name="fitToCurve" value="1"/>
    </inkml:brush>
  </inkml:definitions>
  <inkml:trace contextRef="#ctx0" brushRef="#br0">0 0 0,'0'0'16,"0"0"-1,0 0-15,0 0 16,0 0-16,0 0 16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968" units="cm"/>
          <inkml:channel name="Y" type="integer" max="2240" units="cm"/>
          <inkml:channel name="T" type="integer" max="2.14748E9" units="dev"/>
        </inkml:traceFormat>
        <inkml:channelProperties>
          <inkml:channelProperty channel="X" name="resolution" value="128.41425" units="1/cm"/>
          <inkml:channelProperty channel="Y" name="resolution" value="128.73563" units="1/cm"/>
          <inkml:channelProperty channel="T" name="resolution" value="1" units="1/dev"/>
        </inkml:channelProperties>
      </inkml:inkSource>
      <inkml:timestamp xml:id="ts0" timeString="2018-02-28T21:35:35.958"/>
    </inkml:context>
    <inkml:brush xml:id="br0">
      <inkml:brushProperty name="width" value="0.01764" units="cm"/>
      <inkml:brushProperty name="height" value="0.01764" units="cm"/>
      <inkml:brushProperty name="fitToCurve" value="1"/>
    </inkml:brush>
  </inkml:definitions>
  <inkml:trace contextRef="#ctx0" brushRef="#br0">0 1342 0,'0'0'0,"0"0"16,0 0 0,0 0-16,0 0 15,0 0-15,4 0 31,2-3-31,5-4 16,5-23 0,5-4-16,-4-3 0,3-7 15,7-17-15,0 4 16,-6 0-16,12-17 16,-12 3 15,2-14-31,-2 18 15,2-21-15,-2 27 16,-8 4 0,4-4-16,4 1 0,-11 19 15,-4 4 1,5-7 0,-1 4-16,-3 9 15,-1 11 1,-2 7-16,-4 6 15,0 3-15,0 4 16,0 0 0,0 0-16,-4 24 15,-6 17-15,3 6 16,-3 20-16,-3 1 16,6-1-16,-3 1 15,3 19-15,10-22 16,-9 5-1,2 5-15,11-25 16,-4 1-16,-3-11 16,4-3-1,-1-10-15,7-6 16,-3-11 0,0 0-16,0-7 15,3-3-15,3-7 16,8-13-1,-8-7 1,7-13-16,-6 3 16,0-14-1,6-20-15,-7 27 16,11-10-16,7-16 16,-14 9-1,-1 7-15,5 7 16,-4-1-16,-7 8 15,0 6 1,-3 7-16,-4 4 16,1 9-1,-4 7-15,0 4 16,0 3-16,0 0 16,0 0-1,0 0-15,-4 7 16,-3 16-1,1 14-15,-8 17 16,1 0-16,-1-6 16,4 9-1,0 7-15,6-17 16,4 4-16,-3 3 16,3 0-1,0-7-15,3 0 0,4-3 16,3-3-16,-3-14 15,0-7-15,0-3 32,-1-4-17,4 1-15,-6-8 16,6 1-16,4 0 0,2-7 16,8-3-16,13-18 15,-6-6-15,6-16 16,-13 2-1,-4-3-15,-3-3 32,0 0-32,3-1 15,-3 5 1,-7 2-16,4-6 0,-1 0 16,-2 16-16,-1 4 15,-10 10 1,0 4-16,0 6 15,-4 0-15,1 4 32,-4 0-32,-3 3 15,-7 10-15,-7 7 16,11 10 0,-4 6-16,3-2 15,1 6 1,6 0-16,4-7 15,3 18-15,3-18 16,-3 4-16,0-1 16,7 5-1,0-5-15,-4-2 16,4 2 0,0-9-16,-1-4 15,8-3 1,-4-7-16,4 0 15,6-3-15,7-7 0,7-13 16,-10-8-16,6-9 16,4-10-1,-4-11-15,1-3 16,6-14 0,-10 14-16,0 0 15,-6-13-15,-8 16 16,-3 11-1,-3-1-15,0 14 16,0-3-16,-4 3 16,0-3-1,1 13 1,-4 7 0,3 3-16,-3 4 15,0 3-15,0 0 16,0 0-16,0 6 15,0 18 1,0 10-16,-7 13 16,1 0-1,2 17-15,1-13 0,-4 3 16,4 7-16,3-4 16,-4-10-1,4 0-15,0-6 31,0-1-31,7 4 16,0-20 0,0-7-16,-1 0 0,1-4 15,3-3-15,0-3 16,4-4-16,3 1 16,3-8-1,7-6-15,-3-3 16,10-18-16,-14 8 15,1-4 1,-5 0-16,-2 0 31,-4 3-31,-3 7 16,-4 4 0,1-1-16,-1-9 15,0 9-15,-3 7 16,0-3-16,0 10 15,0 0-15,0 0 16,0 0 0,0 0-1,0 0-15,0 0 16,0 0-16,0 0 16,0 0-1,0 4-15,0 9 16,4 4-16,-1 7 15,-6 6 1,3 0-16,0 18 16,-4-21-1,1-4-15,6-6 16,4 0-16,-3-7 16,-1 0-1,0-3-15,4 0 16,0-4-16,6 0 15,15-6 1,-1-7-16,-4-10 16,-2-4-16,-1-6 15,4-1 1,-1 4-16,-2 7 16,2-3-1,1-4-15,-10 10 16,-4 0-16,0 10 15,-10 0-15,3 4 16,-3 3-16,0 0 16,0 0-16,0 0 15,0 0 1,0 0 0,0 0-16,0 3 15,0 7-15,-3 11 16,3-8-1,0 1 1,0-4-16,0 0 0,0-3 16,0-1-1,0 1 1,0-3-16,0 2 16,3 4-16,-3 7 15,0-3-15,0-4 16,-3-3-16,0-1 15,-1 1-15,-3 3 32,-3 0-32,0 0 15,3-3-15,1-3 0,2-1 16,1 0 0,3-3-16,0 0 15,0 0 1,0 0-1,0 0-15,0 0 16,0 0 0,7-3-16,3-4 0,7-3 15,3-7 1,4-3-16,6-7 16,7-7-16,-10 7 15,1-3 1,-15 0-16,4 9 15,-3-2 1,-8 2-16,-2 8 16,-1 3-16,-3 0 15,0 10 1,0 0-16,0 0 16,0 0-1,0 0-15,-10 0 16,0 10-1,-4 7-15,4-4 16,0 1 0,7-1-16,-1 1 15,1-1-15,10-3 16,-4 4 0,7-1-16,0-3 15,4 4-15,-7-7 16,-1-4-16,-2 0 15,-1 1 1,0 3-16,-3 23 16,-3-10-1,-10 10-15,2-13 16,5-7 0,2-3-16,1-3 15,-1-1-15,4-3 16,0 0-16,0 0 0,0 0 15,0 0 1,14-27-16,6-10 16,1 3-16,-1-13 15,4 3 1,-11-10-16,8 10 16,-1-3-16,-3-10 31,6-4-16,1 10-15,-10 21 16,-1 6-16,-3 7 16,-3 4-1,-3 3-15,-1 6 0,-3 4 16,0 0-16,0 0 16,3 11-16,4 29 15,-4 44 1,1 4-1,3 10-15,3-7 0,-10 7 16,7-14 0,-11-20-16,4-13 15,0-4-15,0-20 16,0-7 15,0-6-31,0-7 16,0-1-16,0-6 15,0 0-15,0 0 16,-20-16 0,-17-35-16,6 4 15,-9-11 1,2-36-16,11 23 16,4-23-16,-35-11 0,14 34 15,0-23 1,3 6-16,1-7 15,-18 1-15,11 23 16,3-6 0,13 12-1,-26 12 1,-11 9-16,7 13 16,-3 8-16,-24 13 0,47 13 15,-64 31 1,17-4-16,10 17 15,-71 75 1,109-65-16,-62 102 16,51-92-16,-23 85 15,30-71 1,-27 61-16,43-82 16,-9 72-16,30-92 15,4 1 1,3 13-1,3-14-15,8-19 16,16-5 0,20-12-16,11-21 15,13-27-15,27-10 16,-40 3-16,57-60 16,-41 57-16,1-10 31,36-20-31,-73 50 15,2 0-15,14 11 16,1 6 0,-25 13-16,-10 11 15,1 20-15,6 34 16,-20 20 0,-1 3-16,1-10 15,0-23-15,13-7 16,4-17-16,16 0 0,1-17 15,10-13 1,47-18-16,14-16 16,13-17-16,-44 10 15,14 7 17,13 10-32,21 7 15,-48 3-15,62-6 0,16-4 16,-129 23-16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Partners HealthCare System, Inc.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Partners Information Systems</dc:creator>
  <cp:lastModifiedBy>Melissa Chua</cp:lastModifiedBy>
  <cp:revision>8</cp:revision>
  <cp:lastPrinted>2014-01-24T15:53:00Z</cp:lastPrinted>
  <dcterms:created xsi:type="dcterms:W3CDTF">2018-03-19T15:57:00Z</dcterms:created>
  <dcterms:modified xsi:type="dcterms:W3CDTF">2018-06-02T01:18:00Z</dcterms:modified>
</cp:coreProperties>
</file>