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B057E" w14:textId="447E471E" w:rsidR="0051278F" w:rsidRPr="009B2112" w:rsidRDefault="009B2112" w:rsidP="0051278F">
      <w:pPr>
        <w:pStyle w:val="BodyText"/>
        <w:jc w:val="center"/>
        <w:outlineLvl w:val="0"/>
        <w:rPr>
          <w:rFonts w:ascii="Helvetica" w:hAnsi="Helvetica"/>
          <w:b/>
          <w:i w:val="0"/>
          <w:color w:val="00B050"/>
          <w:szCs w:val="24"/>
        </w:rPr>
      </w:pPr>
      <w:r w:rsidRPr="009B2112">
        <w:rPr>
          <w:rFonts w:ascii="Helvetica" w:hAnsi="Helvetica"/>
          <w:b/>
          <w:i w:val="0"/>
          <w:color w:val="00B050"/>
          <w:szCs w:val="24"/>
        </w:rPr>
        <w:t>APPROVED FINAL SHOTLIST</w:t>
      </w:r>
    </w:p>
    <w:p w14:paraId="5B601E66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17B1FD3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1D7C2B">
        <w:rPr>
          <w:rFonts w:ascii="Helvetica" w:hAnsi="Helvetica"/>
          <w:b/>
          <w:i w:val="0"/>
          <w:sz w:val="22"/>
        </w:rPr>
        <w:t>58074</w:t>
      </w:r>
      <w:bookmarkEnd w:id="0"/>
    </w:p>
    <w:p w14:paraId="3B80A34A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D7C2B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1D7C2B">
        <w:rPr>
          <w:rFonts w:ascii="Helvetica" w:hAnsi="Helvetica"/>
          <w:b/>
          <w:i w:val="0"/>
          <w:sz w:val="22"/>
        </w:rPr>
        <w:t>Laifong</w:t>
      </w:r>
      <w:proofErr w:type="spellEnd"/>
      <w:r w:rsidR="001D7C2B">
        <w:rPr>
          <w:rFonts w:ascii="Helvetica" w:hAnsi="Helvetica"/>
          <w:b/>
          <w:i w:val="0"/>
          <w:sz w:val="22"/>
        </w:rPr>
        <w:t xml:space="preserve"> Lee</w:t>
      </w:r>
    </w:p>
    <w:p w14:paraId="51052C38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4E7E2E1E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59BC2391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1D7C2B">
        <w:rPr>
          <w:rFonts w:ascii="Helvetica" w:hAnsi="Helvetica"/>
          <w:b/>
          <w:i w:val="0"/>
          <w:sz w:val="22"/>
        </w:rPr>
        <w:t xml:space="preserve"> </w:t>
      </w:r>
      <w:r w:rsidR="006B469C">
        <w:fldChar w:fldCharType="begin"/>
      </w:r>
      <w:r w:rsidR="006B469C">
        <w:instrText xml:space="preserve"> HYPERLINK "http://www.jove.com/files_upload.php?src=17712618" \t "_blank" </w:instrText>
      </w:r>
      <w:r w:rsidR="006B469C">
        <w:fldChar w:fldCharType="separate"/>
      </w:r>
      <w:r w:rsidR="001D7C2B">
        <w:rPr>
          <w:rStyle w:val="Hyperlink"/>
        </w:rPr>
        <w:t>http://www.jove.com/files_upload.php?src=17712618</w:t>
      </w:r>
      <w:r w:rsidR="006B469C">
        <w:rPr>
          <w:rStyle w:val="Hyperlink"/>
        </w:rPr>
        <w:fldChar w:fldCharType="end"/>
      </w:r>
    </w:p>
    <w:p w14:paraId="21AD5662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11D7A5E0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190345AA" w14:textId="790912D3" w:rsidR="001D7C2B" w:rsidRPr="001D7C2B" w:rsidRDefault="001D7C2B" w:rsidP="001D7C2B">
      <w:pPr>
        <w:jc w:val="both"/>
        <w:rPr>
          <w:rFonts w:ascii="Arial" w:eastAsia="Calibri" w:hAnsi="Arial" w:cs="Arial"/>
          <w:vertAlign w:val="superscript"/>
        </w:rPr>
      </w:pPr>
      <w:r w:rsidRPr="001D7C2B">
        <w:rPr>
          <w:rFonts w:ascii="Arial" w:eastAsia="Calibri" w:hAnsi="Arial" w:cs="Arial"/>
        </w:rPr>
        <w:t>Anthony M. Esposito</w:t>
      </w:r>
      <w:r w:rsidRPr="001D7C2B">
        <w:rPr>
          <w:rFonts w:ascii="Arial" w:eastAsia="Calibri" w:hAnsi="Arial" w:cs="Arial"/>
          <w:vertAlign w:val="superscript"/>
        </w:rPr>
        <w:t>1,2</w:t>
      </w:r>
      <w:r w:rsidRPr="001D7C2B">
        <w:rPr>
          <w:rFonts w:ascii="Arial" w:eastAsia="Calibri" w:hAnsi="Arial" w:cs="Arial"/>
        </w:rPr>
        <w:t xml:space="preserve">, </w:t>
      </w:r>
      <w:r w:rsidR="00E94217">
        <w:rPr>
          <w:rFonts w:ascii="Arial" w:eastAsia="Calibri" w:hAnsi="Arial" w:cs="Arial"/>
        </w:rPr>
        <w:t>Alexandra Y. Soare</w:t>
      </w:r>
      <w:r w:rsidR="00E94217" w:rsidRPr="001D7C2B">
        <w:rPr>
          <w:rFonts w:ascii="Arial" w:eastAsia="Calibri" w:hAnsi="Arial" w:cs="Arial"/>
          <w:vertAlign w:val="superscript"/>
        </w:rPr>
        <w:t>1</w:t>
      </w:r>
      <w:r w:rsidR="00E94217">
        <w:rPr>
          <w:rFonts w:ascii="Arial" w:eastAsia="Calibri" w:hAnsi="Arial" w:cs="Arial"/>
        </w:rPr>
        <w:t xml:space="preserve">, </w:t>
      </w:r>
      <w:proofErr w:type="spellStart"/>
      <w:r w:rsidR="00E94217">
        <w:rPr>
          <w:rFonts w:ascii="Arial" w:eastAsia="Calibri" w:hAnsi="Arial" w:cs="Arial"/>
        </w:rPr>
        <w:t>Foramben</w:t>
      </w:r>
      <w:proofErr w:type="spellEnd"/>
      <w:r w:rsidR="00E94217">
        <w:rPr>
          <w:rFonts w:ascii="Arial" w:eastAsia="Calibri" w:hAnsi="Arial" w:cs="Arial"/>
        </w:rPr>
        <w:t xml:space="preserve"> Patel</w:t>
      </w:r>
      <w:r w:rsidR="00E94217" w:rsidRPr="001D7C2B">
        <w:rPr>
          <w:rFonts w:ascii="Arial" w:eastAsia="Calibri" w:hAnsi="Arial" w:cs="Arial"/>
          <w:vertAlign w:val="superscript"/>
        </w:rPr>
        <w:t>1</w:t>
      </w:r>
      <w:r w:rsidR="00E94217">
        <w:rPr>
          <w:rFonts w:ascii="Arial" w:eastAsia="Calibri" w:hAnsi="Arial" w:cs="Arial"/>
        </w:rPr>
        <w:t>, Namita Satija</w:t>
      </w:r>
      <w:r w:rsidR="00E94217" w:rsidRPr="001D7C2B">
        <w:rPr>
          <w:rFonts w:ascii="Arial" w:eastAsia="Calibri" w:hAnsi="Arial" w:cs="Arial"/>
          <w:vertAlign w:val="superscript"/>
        </w:rPr>
        <w:t>1</w:t>
      </w:r>
      <w:r w:rsidR="00E94217">
        <w:rPr>
          <w:rFonts w:ascii="Arial" w:eastAsia="Calibri" w:hAnsi="Arial" w:cs="Arial"/>
        </w:rPr>
        <w:t>, Ben</w:t>
      </w:r>
      <w:r w:rsidRPr="001D7C2B">
        <w:rPr>
          <w:rFonts w:ascii="Arial" w:eastAsia="Calibri" w:hAnsi="Arial" w:cs="Arial"/>
        </w:rPr>
        <w:t>jamin K. Chen</w:t>
      </w:r>
      <w:r w:rsidRPr="001D7C2B">
        <w:rPr>
          <w:rFonts w:ascii="Arial" w:eastAsia="Calibri" w:hAnsi="Arial" w:cs="Arial"/>
          <w:vertAlign w:val="superscript"/>
        </w:rPr>
        <w:t>1</w:t>
      </w:r>
      <w:r>
        <w:rPr>
          <w:rFonts w:ascii="Arial" w:eastAsia="Calibri" w:hAnsi="Arial" w:cs="Arial"/>
        </w:rPr>
        <w:t xml:space="preserve"> and</w:t>
      </w:r>
      <w:r w:rsidRPr="001D7C2B">
        <w:rPr>
          <w:rFonts w:ascii="Arial" w:eastAsia="Calibri" w:hAnsi="Arial" w:cs="Arial"/>
        </w:rPr>
        <w:t xml:space="preserve"> Talia H. Swartz</w:t>
      </w:r>
      <w:r w:rsidRPr="001D7C2B">
        <w:rPr>
          <w:rFonts w:ascii="Arial" w:eastAsia="Calibri" w:hAnsi="Arial" w:cs="Arial"/>
          <w:vertAlign w:val="superscript"/>
        </w:rPr>
        <w:t>1</w:t>
      </w:r>
    </w:p>
    <w:p w14:paraId="2D944295" w14:textId="77777777" w:rsidR="001D7C2B" w:rsidRPr="001D7C2B" w:rsidRDefault="001D7C2B" w:rsidP="001D7C2B">
      <w:pPr>
        <w:jc w:val="both"/>
        <w:rPr>
          <w:rFonts w:ascii="Arial" w:eastAsia="Calibri" w:hAnsi="Arial" w:cs="Arial"/>
        </w:rPr>
      </w:pPr>
    </w:p>
    <w:p w14:paraId="2BCB0DF8" w14:textId="77777777" w:rsidR="001D7C2B" w:rsidRPr="001D7C2B" w:rsidRDefault="001D7C2B" w:rsidP="001D7C2B">
      <w:pPr>
        <w:jc w:val="both"/>
        <w:rPr>
          <w:rFonts w:ascii="Arial" w:eastAsia="Calibri" w:hAnsi="Arial" w:cs="Arial"/>
        </w:rPr>
      </w:pPr>
      <w:r w:rsidRPr="001D7C2B">
        <w:rPr>
          <w:rFonts w:ascii="Arial" w:eastAsia="Calibri" w:hAnsi="Arial" w:cs="Arial"/>
          <w:vertAlign w:val="superscript"/>
        </w:rPr>
        <w:t>1</w:t>
      </w:r>
      <w:r w:rsidRPr="001D7C2B">
        <w:rPr>
          <w:rFonts w:ascii="Arial" w:eastAsia="Calibri" w:hAnsi="Arial" w:cs="Arial"/>
        </w:rPr>
        <w:t>Division of Infectious Diseases, Department of Medicine, Icahn School of Medicine at Mount Sinai, Immunology Institute, New York, NY, United States of America</w:t>
      </w:r>
    </w:p>
    <w:p w14:paraId="27E3B3A5" w14:textId="77777777" w:rsidR="001D7C2B" w:rsidRPr="001D7C2B" w:rsidRDefault="001D7C2B" w:rsidP="001D7C2B">
      <w:pPr>
        <w:jc w:val="both"/>
        <w:rPr>
          <w:rFonts w:ascii="Arial" w:eastAsia="Calibri" w:hAnsi="Arial" w:cs="Arial"/>
        </w:rPr>
      </w:pPr>
      <w:r w:rsidRPr="001D7C2B">
        <w:rPr>
          <w:rFonts w:ascii="Arial" w:eastAsia="Calibri" w:hAnsi="Arial" w:cs="Arial"/>
          <w:vertAlign w:val="superscript"/>
        </w:rPr>
        <w:t>2</w:t>
      </w:r>
      <w:r w:rsidRPr="001D7C2B">
        <w:rPr>
          <w:rFonts w:ascii="Arial" w:eastAsia="Calibri" w:hAnsi="Arial" w:cs="Arial"/>
        </w:rPr>
        <w:t>Department of Biology, New Jersey City University, Jersey City, NJ, United States of America</w:t>
      </w:r>
    </w:p>
    <w:p w14:paraId="656F7E88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01560D17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5D40CB20" w14:textId="77777777" w:rsidR="001D7C2B" w:rsidRDefault="00CE10F2" w:rsidP="001D7C2B">
      <w:pPr>
        <w:jc w:val="both"/>
        <w:rPr>
          <w:rFonts w:ascii="Calibri" w:eastAsia="Calibri" w:hAnsi="Calibri" w:cs="Calibri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1D7C2B" w:rsidRPr="001D7C2B">
        <w:rPr>
          <w:rFonts w:ascii="Arial" w:eastAsia="Calibri" w:hAnsi="Arial" w:cs="Arial"/>
        </w:rPr>
        <w:t>A High-throughput Cre-Lox Activated Viral Membrane Fusion Assay to Identify Inhibitors of HIV-1 Viral Membrane Fusion</w:t>
      </w:r>
    </w:p>
    <w:p w14:paraId="19BD6511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11DB055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A6864A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1E9F4D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761DED3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0AE29E2" w14:textId="77777777" w:rsidR="001D7C2B" w:rsidRPr="00ED5B4B" w:rsidRDefault="001D7C2B" w:rsidP="001D7C2B">
      <w:pPr>
        <w:jc w:val="both"/>
        <w:rPr>
          <w:rFonts w:ascii="Arial" w:eastAsia="Calibri" w:hAnsi="Arial" w:cs="Arial"/>
        </w:rPr>
      </w:pPr>
      <w:r w:rsidRPr="00ED5B4B">
        <w:rPr>
          <w:rFonts w:ascii="Arial" w:eastAsia="Calibri" w:hAnsi="Arial" w:cs="Arial"/>
        </w:rPr>
        <w:t>Talia H. Swartz</w:t>
      </w:r>
      <w:r w:rsidRPr="00ED5B4B">
        <w:rPr>
          <w:rFonts w:ascii="Arial" w:eastAsia="Calibri" w:hAnsi="Arial" w:cs="Arial"/>
        </w:rPr>
        <w:tab/>
      </w:r>
      <w:r w:rsidRPr="00ED5B4B">
        <w:rPr>
          <w:rFonts w:ascii="Arial" w:eastAsia="Calibri" w:hAnsi="Arial" w:cs="Arial"/>
        </w:rPr>
        <w:tab/>
      </w:r>
    </w:p>
    <w:p w14:paraId="348985DD" w14:textId="77777777" w:rsidR="001D7C2B" w:rsidRDefault="006B469C" w:rsidP="001D7C2B">
      <w:pPr>
        <w:jc w:val="both"/>
        <w:rPr>
          <w:rFonts w:ascii="Arial" w:eastAsia="Calibri" w:hAnsi="Arial" w:cs="Arial"/>
        </w:rPr>
      </w:pPr>
      <w:hyperlink r:id="rId9" w:history="1">
        <w:r w:rsidR="009E417F" w:rsidRPr="00F36E63">
          <w:rPr>
            <w:rStyle w:val="Hyperlink"/>
            <w:rFonts w:ascii="Arial" w:eastAsia="Calibri" w:hAnsi="Arial" w:cs="Arial"/>
          </w:rPr>
          <w:t>talia.swartz@mssm.edu</w:t>
        </w:r>
      </w:hyperlink>
    </w:p>
    <w:p w14:paraId="4ED65846" w14:textId="77777777" w:rsidR="00565757" w:rsidRPr="00ED5B4B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0055202" w14:textId="77777777" w:rsidR="00565757" w:rsidRPr="00ED5B4B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727C6FB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0C096421" w14:textId="77777777" w:rsidR="001D7C2B" w:rsidRPr="00ED5B4B" w:rsidRDefault="001D7C2B" w:rsidP="001D7C2B">
      <w:pPr>
        <w:jc w:val="both"/>
        <w:rPr>
          <w:rFonts w:ascii="Arial" w:eastAsia="Calibri" w:hAnsi="Arial" w:cs="Arial"/>
          <w:lang w:val="es-GT"/>
        </w:rPr>
      </w:pPr>
      <w:r w:rsidRPr="00ED5B4B">
        <w:rPr>
          <w:rFonts w:ascii="Arial" w:eastAsia="Calibri" w:hAnsi="Arial" w:cs="Arial"/>
          <w:lang w:val="es-GT"/>
        </w:rPr>
        <w:t xml:space="preserve">Anthony M. Esposito </w:t>
      </w:r>
      <w:r w:rsidRPr="00ED5B4B">
        <w:rPr>
          <w:rFonts w:ascii="Arial" w:eastAsia="Calibri" w:hAnsi="Arial" w:cs="Arial"/>
          <w:lang w:val="es-GT"/>
        </w:rPr>
        <w:tab/>
      </w:r>
    </w:p>
    <w:p w14:paraId="5F52EA67" w14:textId="77777777" w:rsidR="001D7C2B" w:rsidRPr="004F3965" w:rsidRDefault="006B469C" w:rsidP="001D7C2B">
      <w:pPr>
        <w:jc w:val="both"/>
        <w:rPr>
          <w:rStyle w:val="Hyperlink"/>
          <w:rFonts w:ascii="Arial" w:eastAsia="Calibri" w:hAnsi="Arial" w:cs="Arial"/>
          <w:lang w:val="es-GT"/>
        </w:rPr>
      </w:pPr>
      <w:hyperlink r:id="rId10" w:history="1">
        <w:r w:rsidR="001D7C2B" w:rsidRPr="004F3965">
          <w:rPr>
            <w:rStyle w:val="Hyperlink"/>
            <w:rFonts w:ascii="Arial" w:eastAsia="Calibri" w:hAnsi="Arial" w:cs="Arial"/>
            <w:lang w:val="es-GT"/>
          </w:rPr>
          <w:t>espositoam@gmail.com</w:t>
        </w:r>
      </w:hyperlink>
    </w:p>
    <w:p w14:paraId="7FFE6048" w14:textId="77777777" w:rsidR="00E94217" w:rsidRPr="004F3965" w:rsidRDefault="00E94217" w:rsidP="001D7C2B">
      <w:pPr>
        <w:jc w:val="both"/>
        <w:rPr>
          <w:rStyle w:val="Hyperlink"/>
          <w:rFonts w:ascii="Arial" w:eastAsia="Calibri" w:hAnsi="Arial" w:cs="Arial"/>
          <w:lang w:val="es-GT"/>
        </w:rPr>
      </w:pPr>
    </w:p>
    <w:p w14:paraId="5CC09933" w14:textId="4E2584BF" w:rsidR="00E94217" w:rsidRPr="004F3965" w:rsidRDefault="00E94217" w:rsidP="001D7C2B">
      <w:pPr>
        <w:jc w:val="both"/>
        <w:rPr>
          <w:rStyle w:val="Hyperlink"/>
          <w:rFonts w:ascii="Arial" w:eastAsia="Calibri" w:hAnsi="Arial" w:cs="Arial"/>
          <w:u w:val="none"/>
          <w:lang w:val="es-GT"/>
        </w:rPr>
      </w:pPr>
      <w:r w:rsidRPr="004F3965">
        <w:rPr>
          <w:rStyle w:val="Hyperlink"/>
          <w:rFonts w:ascii="Arial" w:eastAsia="Calibri" w:hAnsi="Arial" w:cs="Arial"/>
          <w:color w:val="auto"/>
          <w:u w:val="none"/>
          <w:lang w:val="es-GT"/>
        </w:rPr>
        <w:t>Alexandra Y. Soare</w:t>
      </w:r>
    </w:p>
    <w:p w14:paraId="288D41E4" w14:textId="0A549F9C" w:rsidR="00E94217" w:rsidRPr="004F3965" w:rsidRDefault="006B469C" w:rsidP="001D7C2B">
      <w:pPr>
        <w:jc w:val="both"/>
        <w:rPr>
          <w:rStyle w:val="Hyperlink"/>
          <w:rFonts w:ascii="Arial" w:eastAsia="Calibri" w:hAnsi="Arial" w:cs="Arial"/>
          <w:lang w:val="es-GT"/>
        </w:rPr>
      </w:pPr>
      <w:hyperlink r:id="rId11" w:history="1">
        <w:r w:rsidR="00E94217" w:rsidRPr="004F3965">
          <w:rPr>
            <w:rStyle w:val="Hyperlink"/>
            <w:rFonts w:ascii="Arial" w:eastAsia="Calibri" w:hAnsi="Arial" w:cs="Arial"/>
            <w:lang w:val="es-GT"/>
          </w:rPr>
          <w:t>alexandra.soare@mssm.edu</w:t>
        </w:r>
      </w:hyperlink>
    </w:p>
    <w:p w14:paraId="7BF5526C" w14:textId="77777777" w:rsidR="00E94217" w:rsidRPr="004F3965" w:rsidRDefault="00E94217" w:rsidP="001D7C2B">
      <w:pPr>
        <w:jc w:val="both"/>
        <w:rPr>
          <w:rStyle w:val="Hyperlink"/>
          <w:rFonts w:ascii="Arial" w:eastAsia="Calibri" w:hAnsi="Arial" w:cs="Arial"/>
          <w:lang w:val="es-GT"/>
        </w:rPr>
      </w:pPr>
    </w:p>
    <w:p w14:paraId="76A91E74" w14:textId="7A69067A" w:rsidR="00E94217" w:rsidRPr="004F3965" w:rsidRDefault="00E94217" w:rsidP="001D7C2B">
      <w:pPr>
        <w:jc w:val="both"/>
        <w:rPr>
          <w:rStyle w:val="Hyperlink"/>
          <w:rFonts w:ascii="Arial" w:eastAsia="Calibri" w:hAnsi="Arial" w:cs="Arial"/>
          <w:color w:val="auto"/>
          <w:u w:val="none"/>
          <w:lang w:val="es-GT"/>
        </w:rPr>
      </w:pPr>
      <w:r w:rsidRPr="004F3965">
        <w:rPr>
          <w:rStyle w:val="Hyperlink"/>
          <w:rFonts w:ascii="Arial" w:eastAsia="Calibri" w:hAnsi="Arial" w:cs="Arial"/>
          <w:color w:val="auto"/>
          <w:u w:val="none"/>
          <w:lang w:val="es-GT"/>
        </w:rPr>
        <w:t>Foramben Patel</w:t>
      </w:r>
    </w:p>
    <w:p w14:paraId="5026C539" w14:textId="71E90635" w:rsidR="00E94217" w:rsidRDefault="006B469C" w:rsidP="001D7C2B">
      <w:pPr>
        <w:jc w:val="both"/>
        <w:rPr>
          <w:rStyle w:val="Hyperlink"/>
          <w:rFonts w:ascii="Arial" w:eastAsia="Calibri" w:hAnsi="Arial" w:cs="Arial"/>
          <w:lang w:val="es-GT"/>
        </w:rPr>
      </w:pPr>
      <w:hyperlink r:id="rId12" w:history="1">
        <w:r w:rsidR="00E94217" w:rsidRPr="001F51A4">
          <w:rPr>
            <w:rStyle w:val="Hyperlink"/>
            <w:rFonts w:ascii="Arial" w:eastAsia="Calibri" w:hAnsi="Arial" w:cs="Arial"/>
            <w:lang w:val="es-GT"/>
          </w:rPr>
          <w:t>foramben.patel@mssm.edu</w:t>
        </w:r>
      </w:hyperlink>
    </w:p>
    <w:p w14:paraId="6B7BDEB7" w14:textId="77777777" w:rsidR="00E94217" w:rsidRDefault="00E94217" w:rsidP="001D7C2B">
      <w:pPr>
        <w:jc w:val="both"/>
        <w:rPr>
          <w:rStyle w:val="Hyperlink"/>
          <w:rFonts w:ascii="Arial" w:eastAsia="Calibri" w:hAnsi="Arial" w:cs="Arial"/>
          <w:lang w:val="es-GT"/>
        </w:rPr>
      </w:pPr>
    </w:p>
    <w:p w14:paraId="13A015CB" w14:textId="6D68AAA8" w:rsidR="00E94217" w:rsidRPr="00442502" w:rsidRDefault="00E94217" w:rsidP="001D7C2B">
      <w:pPr>
        <w:jc w:val="both"/>
        <w:rPr>
          <w:rStyle w:val="Hyperlink"/>
          <w:rFonts w:ascii="Arial" w:eastAsia="Calibri" w:hAnsi="Arial" w:cs="Arial"/>
          <w:color w:val="auto"/>
          <w:u w:val="none"/>
          <w:lang w:val="es-GT"/>
        </w:rPr>
      </w:pPr>
      <w:r w:rsidRPr="00442502">
        <w:rPr>
          <w:rStyle w:val="Hyperlink"/>
          <w:rFonts w:ascii="Arial" w:eastAsia="Calibri" w:hAnsi="Arial" w:cs="Arial"/>
          <w:color w:val="auto"/>
          <w:u w:val="none"/>
          <w:lang w:val="es-GT"/>
        </w:rPr>
        <w:t>Namita Satija</w:t>
      </w:r>
    </w:p>
    <w:p w14:paraId="259C0496" w14:textId="5CFB8266" w:rsidR="00E94217" w:rsidRPr="00442502" w:rsidRDefault="00E94217" w:rsidP="001D7C2B">
      <w:pPr>
        <w:jc w:val="both"/>
        <w:rPr>
          <w:rFonts w:ascii="Arial" w:eastAsia="Calibri" w:hAnsi="Arial" w:cs="Arial"/>
        </w:rPr>
      </w:pPr>
      <w:r w:rsidRPr="00442502">
        <w:rPr>
          <w:rStyle w:val="Hyperlink"/>
          <w:rFonts w:ascii="Arial" w:eastAsia="Calibri" w:hAnsi="Arial" w:cs="Arial"/>
        </w:rPr>
        <w:t>namita.satija@mssm.edu</w:t>
      </w:r>
    </w:p>
    <w:p w14:paraId="0AF755E6" w14:textId="77777777" w:rsidR="001D7C2B" w:rsidRPr="001D7C2B" w:rsidRDefault="001D7C2B" w:rsidP="001D7C2B">
      <w:pPr>
        <w:jc w:val="both"/>
        <w:rPr>
          <w:rFonts w:ascii="Arial" w:eastAsia="Calibri" w:hAnsi="Arial" w:cs="Arial"/>
          <w:sz w:val="22"/>
        </w:rPr>
      </w:pPr>
      <w:r w:rsidRPr="00981DB4">
        <w:rPr>
          <w:rFonts w:ascii="Arial" w:eastAsia="Calibri" w:hAnsi="Arial" w:cs="Arial"/>
        </w:rPr>
        <w:br/>
      </w:r>
      <w:r w:rsidRPr="001D7C2B">
        <w:rPr>
          <w:rFonts w:ascii="Arial" w:eastAsia="Calibri" w:hAnsi="Arial" w:cs="Arial"/>
        </w:rPr>
        <w:t>Benjamin K. Chen</w:t>
      </w:r>
      <w:r w:rsidRPr="001D7C2B">
        <w:rPr>
          <w:rFonts w:ascii="Arial" w:eastAsia="Calibri" w:hAnsi="Arial" w:cs="Arial"/>
          <w:sz w:val="22"/>
        </w:rPr>
        <w:t xml:space="preserve"> </w:t>
      </w:r>
      <w:r w:rsidRPr="001D7C2B">
        <w:rPr>
          <w:rFonts w:ascii="Arial" w:eastAsia="Calibri" w:hAnsi="Arial" w:cs="Arial"/>
          <w:sz w:val="22"/>
        </w:rPr>
        <w:tab/>
      </w:r>
    </w:p>
    <w:p w14:paraId="4DA72249" w14:textId="77777777" w:rsidR="001D7C2B" w:rsidRPr="001D7C2B" w:rsidRDefault="006B469C" w:rsidP="001D7C2B">
      <w:pPr>
        <w:jc w:val="both"/>
        <w:rPr>
          <w:rFonts w:ascii="Arial" w:eastAsia="Calibri" w:hAnsi="Arial" w:cs="Arial"/>
        </w:rPr>
      </w:pPr>
      <w:hyperlink r:id="rId13" w:history="1">
        <w:r w:rsidR="001D7C2B" w:rsidRPr="001D7C2B">
          <w:rPr>
            <w:rStyle w:val="Hyperlink"/>
            <w:rFonts w:ascii="Arial" w:eastAsia="Calibri" w:hAnsi="Arial" w:cs="Arial"/>
          </w:rPr>
          <w:t>ben.chen@mssm.edu</w:t>
        </w:r>
      </w:hyperlink>
    </w:p>
    <w:p w14:paraId="1FDB1A2C" w14:textId="77777777" w:rsidR="001D7C2B" w:rsidRDefault="001D7C2B" w:rsidP="001D7C2B">
      <w:pPr>
        <w:jc w:val="both"/>
        <w:rPr>
          <w:rFonts w:ascii="Calibri" w:eastAsia="Calibri" w:hAnsi="Calibri" w:cs="Calibri"/>
        </w:rPr>
      </w:pPr>
    </w:p>
    <w:p w14:paraId="3387C0AF" w14:textId="77777777" w:rsidR="00CE10F2" w:rsidRPr="00E24898" w:rsidRDefault="00CE10F2">
      <w:pPr>
        <w:rPr>
          <w:rFonts w:ascii="Helvetica" w:hAnsi="Helvetica"/>
          <w:sz w:val="22"/>
        </w:rPr>
      </w:pPr>
    </w:p>
    <w:p w14:paraId="79F7C3FA" w14:textId="77777777" w:rsidR="00565757" w:rsidRDefault="00565757">
      <w:pPr>
        <w:rPr>
          <w:rFonts w:ascii="Helvetica" w:hAnsi="Helvetica"/>
          <w:sz w:val="22"/>
        </w:rPr>
      </w:pPr>
    </w:p>
    <w:p w14:paraId="312635D2" w14:textId="77777777" w:rsidR="00F863D6" w:rsidRDefault="00F863D6">
      <w:pPr>
        <w:rPr>
          <w:rFonts w:ascii="Helvetica" w:hAnsi="Helvetica"/>
          <w:sz w:val="22"/>
        </w:rPr>
      </w:pPr>
    </w:p>
    <w:p w14:paraId="21EB97A0" w14:textId="77777777" w:rsidR="00F863D6" w:rsidRDefault="00F863D6">
      <w:pPr>
        <w:rPr>
          <w:rFonts w:ascii="Helvetica" w:hAnsi="Helvetica"/>
          <w:sz w:val="22"/>
        </w:rPr>
      </w:pPr>
    </w:p>
    <w:p w14:paraId="5B3A9DF8" w14:textId="77777777" w:rsidR="00F863D6" w:rsidRPr="00E24898" w:rsidRDefault="00F863D6">
      <w:pPr>
        <w:rPr>
          <w:rFonts w:ascii="Helvetica" w:hAnsi="Helvetica"/>
          <w:sz w:val="22"/>
        </w:rPr>
      </w:pPr>
    </w:p>
    <w:p w14:paraId="72CB1625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741D8E96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CF40827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F863D6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28E99D2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F863D6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253ECAF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</w:t>
      </w:r>
      <w:r w:rsidR="00F863D6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___________________________________________</w:t>
      </w:r>
    </w:p>
    <w:p w14:paraId="74FD51D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F863D6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3539F628" w14:textId="05E9F89C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981DB4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</w:t>
      </w:r>
      <w:r w:rsidR="00F43CB5" w:rsidRPr="00C72B07">
        <w:rPr>
          <w:rFonts w:ascii="Helvetica" w:hAnsi="Helvetica"/>
          <w:sz w:val="22"/>
          <w:u w:val="single"/>
        </w:rPr>
        <w:t xml:space="preserve">2.1, 2.2, 3.3, </w:t>
      </w:r>
      <w:r w:rsidR="00C72B07" w:rsidRPr="00C72B07">
        <w:rPr>
          <w:rFonts w:ascii="Helvetica" w:hAnsi="Helvetica"/>
          <w:sz w:val="22"/>
          <w:u w:val="single"/>
        </w:rPr>
        <w:t>4.1, 4.3</w:t>
      </w:r>
      <w:r w:rsidR="00C72B07">
        <w:rPr>
          <w:rFonts w:ascii="Helvetica" w:hAnsi="Helvetica"/>
          <w:sz w:val="22"/>
          <w:u w:val="single"/>
        </w:rPr>
        <w:t>,</w:t>
      </w:r>
      <w:r w:rsidR="00C72B07" w:rsidRPr="00C72B07">
        <w:rPr>
          <w:rFonts w:ascii="Helvetica" w:hAnsi="Helvetica"/>
          <w:sz w:val="22"/>
          <w:u w:val="single"/>
        </w:rPr>
        <w:t xml:space="preserve"> 4.4</w:t>
      </w:r>
      <w:r w:rsidR="008A133E" w:rsidRPr="00C72B07">
        <w:rPr>
          <w:rFonts w:ascii="Helvetica" w:hAnsi="Helvetica"/>
          <w:sz w:val="22"/>
          <w:u w:val="single"/>
        </w:rPr>
        <w:t>,</w:t>
      </w:r>
      <w:r w:rsidR="00C72B07" w:rsidRPr="00C72B07">
        <w:rPr>
          <w:rFonts w:ascii="Helvetica" w:hAnsi="Helvetica"/>
          <w:sz w:val="22"/>
          <w:u w:val="single"/>
        </w:rPr>
        <w:t xml:space="preserve"> 4.5</w:t>
      </w:r>
      <w:r w:rsidR="00C72B07">
        <w:rPr>
          <w:rFonts w:ascii="Helvetica" w:hAnsi="Helvetica"/>
          <w:sz w:val="22"/>
          <w:u w:val="single"/>
        </w:rPr>
        <w:t>.</w:t>
      </w:r>
    </w:p>
    <w:p w14:paraId="5AE1BAAB" w14:textId="6E546A91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981DB4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</w:t>
      </w:r>
      <w:r w:rsidR="00500B29">
        <w:rPr>
          <w:rFonts w:ascii="Helvetica" w:hAnsi="Helvetica"/>
          <w:sz w:val="22"/>
          <w:u w:val="single"/>
        </w:rPr>
        <w:t>4.3 and 4.4</w:t>
      </w:r>
      <w:r w:rsidR="00CC4FEE" w:rsidRPr="000C40D3">
        <w:rPr>
          <w:rFonts w:ascii="Helvetica" w:hAnsi="Helvetica"/>
          <w:sz w:val="22"/>
          <w:u w:val="single"/>
        </w:rPr>
        <w:t>, It is critical that mistakes are not made when plating cells and pipetting compounds</w:t>
      </w:r>
      <w:r w:rsidR="00641262" w:rsidRPr="000C40D3">
        <w:rPr>
          <w:rFonts w:ascii="Helvetica" w:hAnsi="Helvetica"/>
          <w:sz w:val="22"/>
          <w:u w:val="single"/>
        </w:rPr>
        <w:t>,</w:t>
      </w:r>
      <w:r w:rsidR="00CC4FEE" w:rsidRPr="000C40D3">
        <w:rPr>
          <w:rFonts w:ascii="Helvetica" w:hAnsi="Helvetica"/>
          <w:sz w:val="22"/>
          <w:u w:val="single"/>
        </w:rPr>
        <w:t xml:space="preserve"> especially if doing by hand.  The important thing is to be systematic</w:t>
      </w:r>
      <w:r w:rsidR="00641262" w:rsidRPr="000C40D3">
        <w:rPr>
          <w:rFonts w:ascii="Helvetica" w:hAnsi="Helvetica"/>
          <w:sz w:val="22"/>
          <w:u w:val="single"/>
        </w:rPr>
        <w:t>.</w:t>
      </w:r>
      <w:r w:rsidR="00CC4FEE" w:rsidRPr="000C40D3">
        <w:rPr>
          <w:rFonts w:ascii="Helvetica" w:hAnsi="Helvetica"/>
          <w:sz w:val="22"/>
          <w:u w:val="single"/>
        </w:rPr>
        <w:t xml:space="preserve"> I slide the </w:t>
      </w:r>
      <w:r w:rsidR="00B32600" w:rsidRPr="000C40D3">
        <w:rPr>
          <w:rFonts w:ascii="Helvetica" w:hAnsi="Helvetica"/>
          <w:sz w:val="22"/>
          <w:u w:val="single"/>
        </w:rPr>
        <w:t xml:space="preserve">cover to the 96 well plate down as I pipette to mark which row or column I am up to </w:t>
      </w:r>
      <w:proofErr w:type="spellStart"/>
      <w:r w:rsidR="00B32600" w:rsidRPr="000C40D3">
        <w:rPr>
          <w:rFonts w:ascii="Helvetica" w:hAnsi="Helvetica"/>
          <w:sz w:val="22"/>
          <w:u w:val="single"/>
        </w:rPr>
        <w:t>to</w:t>
      </w:r>
      <w:proofErr w:type="spellEnd"/>
      <w:r w:rsidR="00B32600" w:rsidRPr="000C40D3">
        <w:rPr>
          <w:rFonts w:ascii="Helvetica" w:hAnsi="Helvetica"/>
          <w:sz w:val="22"/>
          <w:u w:val="single"/>
        </w:rPr>
        <w:t xml:space="preserve"> avoid</w:t>
      </w:r>
      <w:r w:rsidR="00641262" w:rsidRPr="000C40D3">
        <w:rPr>
          <w:rFonts w:ascii="Helvetica" w:hAnsi="Helvetica"/>
          <w:sz w:val="22"/>
          <w:u w:val="single"/>
        </w:rPr>
        <w:t xml:space="preserve"> </w:t>
      </w:r>
      <w:r w:rsidR="00B32600" w:rsidRPr="000C40D3">
        <w:rPr>
          <w:rFonts w:ascii="Helvetica" w:hAnsi="Helvetica"/>
          <w:sz w:val="22"/>
          <w:u w:val="single"/>
        </w:rPr>
        <w:t>mistakes</w:t>
      </w:r>
      <w:r w:rsidR="000C40D3" w:rsidRPr="000C40D3">
        <w:rPr>
          <w:rFonts w:ascii="Helvetica" w:hAnsi="Helvetica"/>
          <w:sz w:val="22"/>
          <w:u w:val="single"/>
        </w:rPr>
        <w:t>.</w:t>
      </w:r>
    </w:p>
    <w:p w14:paraId="75CB6CBE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F536D4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_____ If yes, how far apart are the locations? ______</w:t>
      </w:r>
      <w:r w:rsidR="00F536D4">
        <w:rPr>
          <w:rFonts w:ascii="Helvetica" w:hAnsi="Helvetica"/>
          <w:sz w:val="22"/>
        </w:rPr>
        <w:t>same floor</w:t>
      </w:r>
      <w:r w:rsidRPr="00E24898">
        <w:rPr>
          <w:rFonts w:ascii="Helvetica" w:hAnsi="Helvetica"/>
          <w:sz w:val="22"/>
        </w:rPr>
        <w:t>_____________________________________________</w:t>
      </w:r>
    </w:p>
    <w:p w14:paraId="5E5A251A" w14:textId="434E4484" w:rsidR="00086E97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CA74F46" w14:textId="77777777" w:rsidR="00086E97" w:rsidRPr="00E24898" w:rsidRDefault="00086E97" w:rsidP="00CE10F2">
      <w:pPr>
        <w:rPr>
          <w:rFonts w:ascii="Helvetica" w:hAnsi="Helvetica"/>
          <w:b/>
          <w:bCs/>
          <w:szCs w:val="24"/>
        </w:rPr>
      </w:pPr>
    </w:p>
    <w:p w14:paraId="6011C981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256C5619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0DEAB30" w14:textId="299909AC" w:rsidR="00CE10F2" w:rsidRPr="00F146E3" w:rsidRDefault="00986C3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Anthony Esposito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>This method can help</w:t>
      </w:r>
      <w:r w:rsidR="00086E97">
        <w:rPr>
          <w:rFonts w:ascii="Helvetica" w:hAnsi="Helvetica" w:cs="Arial"/>
          <w:szCs w:val="24"/>
        </w:rPr>
        <w:t xml:space="preserve"> answer key questions in the </w:t>
      </w:r>
      <w:r w:rsidR="00B84572">
        <w:rPr>
          <w:rFonts w:ascii="Helvetica" w:hAnsi="Helvetica" w:cs="Arial"/>
          <w:szCs w:val="24"/>
        </w:rPr>
        <w:t>HIV entry</w:t>
      </w:r>
      <w:r w:rsidR="00086E97">
        <w:rPr>
          <w:rFonts w:ascii="Helvetica" w:hAnsi="Helvetica" w:cs="Arial"/>
          <w:szCs w:val="24"/>
        </w:rPr>
        <w:t xml:space="preserve"> field, such as </w:t>
      </w:r>
      <w:r w:rsidR="00B84572">
        <w:rPr>
          <w:rFonts w:ascii="Helvetica" w:hAnsi="Helvetica" w:cs="Arial"/>
          <w:szCs w:val="24"/>
        </w:rPr>
        <w:t xml:space="preserve">drug discovery and identification of </w:t>
      </w:r>
      <w:r w:rsidR="00641262">
        <w:rPr>
          <w:rFonts w:ascii="Helvetica" w:hAnsi="Helvetica" w:cs="Arial"/>
          <w:szCs w:val="24"/>
        </w:rPr>
        <w:t>factors</w:t>
      </w:r>
      <w:r w:rsidR="00B84572">
        <w:rPr>
          <w:rFonts w:ascii="Helvetica" w:hAnsi="Helvetica" w:cs="Arial"/>
          <w:szCs w:val="24"/>
        </w:rPr>
        <w:t xml:space="preserve"> required for HIV fusion</w:t>
      </w:r>
      <w:r w:rsidR="009625B1" w:rsidRPr="00F146E3">
        <w:rPr>
          <w:rFonts w:ascii="Helvetica" w:hAnsi="Helvetica" w:cs="Arial"/>
          <w:szCs w:val="24"/>
        </w:rPr>
        <w:t xml:space="preserve">. </w:t>
      </w:r>
    </w:p>
    <w:p w14:paraId="495A1705" w14:textId="67D4C20A" w:rsidR="009625B1" w:rsidRPr="00F146E3" w:rsidRDefault="009B211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Foramben</w:t>
      </w:r>
      <w:proofErr w:type="spellEnd"/>
      <w:r>
        <w:rPr>
          <w:rFonts w:ascii="Helvetica" w:hAnsi="Helvetica" w:cs="Arial"/>
          <w:szCs w:val="24"/>
          <w:u w:val="single"/>
        </w:rPr>
        <w:t xml:space="preserve"> Patel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The main advan</w:t>
      </w:r>
      <w:r w:rsidR="00086E97">
        <w:rPr>
          <w:rFonts w:ascii="Helvetica" w:hAnsi="Helvetica" w:cs="Arial"/>
          <w:szCs w:val="24"/>
        </w:rPr>
        <w:t xml:space="preserve">tage of this technique is that </w:t>
      </w:r>
      <w:r w:rsidR="00B84572">
        <w:rPr>
          <w:rFonts w:ascii="Helvetica" w:hAnsi="Helvetica" w:cs="Arial"/>
          <w:szCs w:val="24"/>
        </w:rPr>
        <w:t>it can be scaled up for high</w:t>
      </w:r>
      <w:r w:rsidR="00641262">
        <w:rPr>
          <w:rFonts w:ascii="Helvetica" w:hAnsi="Helvetica" w:cs="Arial"/>
          <w:szCs w:val="24"/>
        </w:rPr>
        <w:t>-</w:t>
      </w:r>
      <w:r w:rsidR="00B84572">
        <w:rPr>
          <w:rFonts w:ascii="Helvetica" w:hAnsi="Helvetica" w:cs="Arial"/>
          <w:szCs w:val="24"/>
        </w:rPr>
        <w:t>throughput screening</w:t>
      </w:r>
      <w:r w:rsidR="009625B1" w:rsidRPr="00F146E3">
        <w:rPr>
          <w:rFonts w:ascii="Helvetica" w:hAnsi="Helvetica" w:cs="Arial"/>
          <w:szCs w:val="24"/>
        </w:rPr>
        <w:t xml:space="preserve">.   </w:t>
      </w:r>
    </w:p>
    <w:p w14:paraId="2031F8B4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81EDBB8" w14:textId="77777777" w:rsidR="00EE4460" w:rsidRPr="00E24898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6DB2DD5" w14:textId="421CF31B" w:rsidR="00CE10F2" w:rsidRDefault="00986C3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Talia Swartz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DE39CE">
        <w:rPr>
          <w:rFonts w:ascii="Helvetica" w:hAnsi="Helvetica" w:cs="Arial"/>
          <w:szCs w:val="24"/>
        </w:rPr>
        <w:t xml:space="preserve">This technique </w:t>
      </w:r>
      <w:r w:rsidR="008B6ABB">
        <w:rPr>
          <w:rFonts w:ascii="Helvetica" w:hAnsi="Helvetica" w:cs="Arial"/>
          <w:szCs w:val="24"/>
        </w:rPr>
        <w:t>can identify</w:t>
      </w:r>
      <w:r w:rsidR="00DE39CE">
        <w:rPr>
          <w:rFonts w:ascii="Helvetica" w:hAnsi="Helvetica" w:cs="Arial"/>
          <w:szCs w:val="24"/>
        </w:rPr>
        <w:t xml:space="preserve"> </w:t>
      </w:r>
      <w:r w:rsidR="00EE616D">
        <w:rPr>
          <w:rFonts w:ascii="Helvetica" w:hAnsi="Helvetica" w:cs="Arial"/>
          <w:szCs w:val="24"/>
        </w:rPr>
        <w:t xml:space="preserve">novel </w:t>
      </w:r>
      <w:r w:rsidR="004C392B">
        <w:rPr>
          <w:rFonts w:ascii="Helvetica" w:hAnsi="Helvetica" w:cs="Arial"/>
          <w:szCs w:val="24"/>
        </w:rPr>
        <w:t>therapies</w:t>
      </w:r>
      <w:r w:rsidR="008B6ABB" w:rsidRPr="00F146E3">
        <w:rPr>
          <w:rFonts w:ascii="Helvetica" w:hAnsi="Helvetica" w:cs="Arial"/>
          <w:szCs w:val="24"/>
        </w:rPr>
        <w:t xml:space="preserve"> </w:t>
      </w:r>
      <w:r w:rsidR="00BA0A85">
        <w:rPr>
          <w:rFonts w:ascii="Helvetica" w:hAnsi="Helvetica" w:cs="Arial"/>
          <w:szCs w:val="24"/>
        </w:rPr>
        <w:t>using large drug libraries to inhibit early steps of the</w:t>
      </w:r>
      <w:r w:rsidR="00EE616D">
        <w:rPr>
          <w:rFonts w:ascii="Helvetica" w:hAnsi="Helvetica" w:cs="Arial"/>
          <w:szCs w:val="24"/>
        </w:rPr>
        <w:t xml:space="preserve"> HIV-1 life cycle</w:t>
      </w:r>
      <w:r w:rsidR="00EE616D" w:rsidRPr="00F146E3">
        <w:rPr>
          <w:rFonts w:ascii="Helvetica" w:hAnsi="Helvetica" w:cs="Arial"/>
          <w:szCs w:val="24"/>
        </w:rPr>
        <w:t xml:space="preserve">.  </w:t>
      </w:r>
    </w:p>
    <w:p w14:paraId="1710CBC3" w14:textId="51B57CF8" w:rsidR="009B2112" w:rsidRPr="006C70E5" w:rsidRDefault="009B2112" w:rsidP="009B211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C70E5">
        <w:rPr>
          <w:rFonts w:ascii="Helvetica" w:hAnsi="Helvetica" w:cs="Arial"/>
          <w:szCs w:val="24"/>
          <w:u w:val="single"/>
        </w:rPr>
        <w:t xml:space="preserve">Namita </w:t>
      </w:r>
      <w:proofErr w:type="spellStart"/>
      <w:r w:rsidRPr="006C70E5">
        <w:rPr>
          <w:rFonts w:ascii="Helvetica" w:hAnsi="Helvetica" w:cs="Arial"/>
          <w:szCs w:val="24"/>
          <w:u w:val="single"/>
        </w:rPr>
        <w:t>Satija</w:t>
      </w:r>
      <w:proofErr w:type="spellEnd"/>
      <w:r w:rsidRPr="006C70E5">
        <w:rPr>
          <w:rFonts w:ascii="Helvetica" w:hAnsi="Helvetica" w:cs="Arial"/>
          <w:szCs w:val="24"/>
        </w:rPr>
        <w:t>: This method can also be used to study HIV-1 fusion inhibi</w:t>
      </w:r>
      <w:r w:rsidR="003B172B">
        <w:rPr>
          <w:rFonts w:ascii="Helvetica" w:hAnsi="Helvetica" w:cs="Arial"/>
          <w:szCs w:val="24"/>
        </w:rPr>
        <w:t>tors in animal models such as</w:t>
      </w:r>
      <w:r w:rsidRPr="006C70E5">
        <w:rPr>
          <w:rFonts w:ascii="Helvetica" w:hAnsi="Helvetica" w:cs="Arial"/>
          <w:szCs w:val="24"/>
        </w:rPr>
        <w:t xml:space="preserve"> humanized mice. </w:t>
      </w:r>
    </w:p>
    <w:p w14:paraId="24A2DD4E" w14:textId="1385ADBE" w:rsidR="009B2112" w:rsidRPr="009B2112" w:rsidRDefault="009B2112" w:rsidP="009B211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Alexandra </w:t>
      </w:r>
      <w:proofErr w:type="spellStart"/>
      <w:r>
        <w:rPr>
          <w:rFonts w:ascii="Helvetica" w:hAnsi="Helvetica" w:cs="Arial"/>
          <w:szCs w:val="24"/>
          <w:u w:val="single"/>
        </w:rPr>
        <w:t>Soare</w:t>
      </w:r>
      <w:proofErr w:type="spellEnd"/>
      <w:r w:rsidRPr="00A87F31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R</w:t>
      </w:r>
      <w:r w:rsidRPr="00A87F31">
        <w:rPr>
          <w:rFonts w:ascii="Helvetica" w:hAnsi="Helvetica" w:cs="Arial"/>
          <w:szCs w:val="24"/>
        </w:rPr>
        <w:t xml:space="preserve">esearchers </w:t>
      </w:r>
      <w:r>
        <w:rPr>
          <w:rFonts w:ascii="Helvetica" w:hAnsi="Helvetica" w:cs="Arial"/>
          <w:szCs w:val="24"/>
        </w:rPr>
        <w:t xml:space="preserve">should </w:t>
      </w:r>
      <w:r w:rsidRPr="00A87F31">
        <w:rPr>
          <w:rFonts w:ascii="Helvetica" w:hAnsi="Helvetica" w:cs="Arial"/>
          <w:szCs w:val="24"/>
        </w:rPr>
        <w:t>follow biosafety precautions</w:t>
      </w:r>
      <w:r>
        <w:rPr>
          <w:rFonts w:ascii="Helvetica" w:hAnsi="Helvetica" w:cs="Arial"/>
          <w:szCs w:val="24"/>
        </w:rPr>
        <w:t xml:space="preserve"> with infectious </w:t>
      </w:r>
      <w:r w:rsidRPr="00A87F31">
        <w:rPr>
          <w:rFonts w:ascii="Helvetica" w:hAnsi="Helvetica" w:cs="Arial"/>
          <w:szCs w:val="24"/>
        </w:rPr>
        <w:t>HIV-1</w:t>
      </w:r>
      <w:r>
        <w:rPr>
          <w:rFonts w:ascii="Helvetica" w:hAnsi="Helvetica" w:cs="Arial"/>
          <w:szCs w:val="24"/>
        </w:rPr>
        <w:t>.</w:t>
      </w:r>
    </w:p>
    <w:p w14:paraId="7F3E7542" w14:textId="60FDAD71" w:rsidR="00A87F31" w:rsidRDefault="00C850DE" w:rsidP="00C850D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Benjamin Chen</w:t>
      </w:r>
      <w:r w:rsidR="00FD1497" w:rsidRPr="00A87F31">
        <w:rPr>
          <w:rFonts w:ascii="Helvetica" w:hAnsi="Helvetica" w:cs="Arial"/>
          <w:szCs w:val="24"/>
        </w:rPr>
        <w:t xml:space="preserve">: </w:t>
      </w:r>
      <w:r w:rsidR="009B2112">
        <w:rPr>
          <w:rFonts w:ascii="Helvetica" w:hAnsi="Helvetica" w:cs="Arial"/>
          <w:szCs w:val="24"/>
        </w:rPr>
        <w:t>This is a recombinant, full-length viral clone that does not replicate in multiple rounds but must be approved by your biosafety office.</w:t>
      </w:r>
    </w:p>
    <w:p w14:paraId="7412184F" w14:textId="0F389AE7" w:rsidR="004F3965" w:rsidRDefault="004F3965" w:rsidP="004F3965">
      <w:p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4F3965">
        <w:rPr>
          <w:rFonts w:ascii="Helvetica" w:hAnsi="Helvetica" w:cs="Arial"/>
          <w:b/>
          <w:szCs w:val="24"/>
        </w:rPr>
        <w:t>C. Introduction of Demonstrator:</w:t>
      </w:r>
      <w:r w:rsidRPr="004F3965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27698F87" w14:textId="5ED9A33F" w:rsidR="004F3965" w:rsidRDefault="009B2112" w:rsidP="00E24898">
      <w:p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>N.A.</w:t>
      </w:r>
    </w:p>
    <w:p w14:paraId="68E61C54" w14:textId="77777777" w:rsidR="009B2112" w:rsidRDefault="009B2112" w:rsidP="00E24898">
      <w:pPr>
        <w:spacing w:before="240"/>
        <w:jc w:val="both"/>
        <w:outlineLvl w:val="0"/>
        <w:rPr>
          <w:rFonts w:ascii="Helvetica" w:hAnsi="Helvetica"/>
          <w:sz w:val="22"/>
        </w:rPr>
      </w:pPr>
    </w:p>
    <w:p w14:paraId="5E5894D5" w14:textId="77777777" w:rsidR="009B2112" w:rsidRDefault="009B2112" w:rsidP="00E24898">
      <w:pPr>
        <w:spacing w:before="240"/>
        <w:jc w:val="both"/>
        <w:outlineLvl w:val="0"/>
        <w:rPr>
          <w:rFonts w:ascii="Helvetica" w:hAnsi="Helvetica"/>
          <w:sz w:val="22"/>
        </w:rPr>
      </w:pPr>
    </w:p>
    <w:p w14:paraId="07528D45" w14:textId="77777777" w:rsidR="009B2112" w:rsidRDefault="009B2112" w:rsidP="00E24898">
      <w:pPr>
        <w:spacing w:before="240"/>
        <w:jc w:val="both"/>
        <w:outlineLvl w:val="0"/>
        <w:rPr>
          <w:rFonts w:ascii="Helvetica" w:hAnsi="Helvetica"/>
          <w:sz w:val="22"/>
        </w:rPr>
      </w:pPr>
    </w:p>
    <w:p w14:paraId="05023409" w14:textId="77777777" w:rsidR="009B2112" w:rsidRDefault="009B2112" w:rsidP="00E24898">
      <w:pPr>
        <w:spacing w:before="240"/>
        <w:jc w:val="both"/>
        <w:outlineLvl w:val="0"/>
        <w:rPr>
          <w:rFonts w:ascii="Helvetica" w:hAnsi="Helvetica"/>
          <w:sz w:val="22"/>
        </w:rPr>
      </w:pPr>
    </w:p>
    <w:p w14:paraId="4092F7F0" w14:textId="77777777" w:rsidR="009B2112" w:rsidRDefault="009B2112" w:rsidP="00E24898">
      <w:p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17B3F082" w14:textId="77777777" w:rsidR="004F3965" w:rsidRPr="00E24898" w:rsidRDefault="004F3965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2AB1975" w14:textId="77777777" w:rsidR="00EE1E2F" w:rsidRDefault="00EE1E2F" w:rsidP="00EE1E2F">
      <w:pPr>
        <w:rPr>
          <w:rFonts w:ascii="Helvetica" w:hAnsi="Helvetica"/>
          <w:sz w:val="22"/>
        </w:rPr>
      </w:pPr>
    </w:p>
    <w:p w14:paraId="2E94E503" w14:textId="7B2D30EB" w:rsidR="00086E97" w:rsidRDefault="004F3965" w:rsidP="00EE1E2F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</w:p>
    <w:p w14:paraId="78FC4237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008543D6" w14:textId="77777777" w:rsidR="00ED5B4B" w:rsidRDefault="00ED5B4B" w:rsidP="00CE10F2">
      <w:pPr>
        <w:ind w:left="792"/>
        <w:rPr>
          <w:rFonts w:ascii="Helvetica" w:hAnsi="Helvetica"/>
          <w:sz w:val="22"/>
        </w:rPr>
      </w:pPr>
    </w:p>
    <w:p w14:paraId="138819AC" w14:textId="77777777" w:rsidR="00ED5B4B" w:rsidRDefault="00ED5B4B" w:rsidP="00CE10F2">
      <w:pPr>
        <w:ind w:left="792"/>
        <w:rPr>
          <w:rFonts w:ascii="Helvetica" w:hAnsi="Helvetica"/>
          <w:sz w:val="22"/>
        </w:rPr>
      </w:pPr>
    </w:p>
    <w:p w14:paraId="674DA669" w14:textId="77777777" w:rsidR="00ED5B4B" w:rsidRDefault="00ED5B4B" w:rsidP="00CE10F2">
      <w:pPr>
        <w:ind w:left="792"/>
        <w:rPr>
          <w:rFonts w:ascii="Helvetica" w:hAnsi="Helvetica"/>
          <w:sz w:val="22"/>
        </w:rPr>
      </w:pPr>
    </w:p>
    <w:p w14:paraId="5CA80A82" w14:textId="77777777" w:rsidR="00EE1E2F" w:rsidRDefault="00EE1E2F" w:rsidP="00981DB4">
      <w:pPr>
        <w:rPr>
          <w:rFonts w:ascii="Helvetica" w:hAnsi="Helvetica"/>
          <w:sz w:val="22"/>
        </w:rPr>
      </w:pPr>
    </w:p>
    <w:p w14:paraId="01A0F19F" w14:textId="77777777" w:rsidR="00981DB4" w:rsidRDefault="00981DB4" w:rsidP="00981DB4">
      <w:pPr>
        <w:rPr>
          <w:rFonts w:ascii="Helvetica" w:hAnsi="Helvetica"/>
          <w:sz w:val="22"/>
        </w:rPr>
      </w:pPr>
    </w:p>
    <w:p w14:paraId="3FE3D59B" w14:textId="3A881661" w:rsidR="00E053DB" w:rsidRPr="00E24898" w:rsidRDefault="00CE10F2" w:rsidP="00CE10F2">
      <w:pPr>
        <w:outlineLvl w:val="0"/>
        <w:rPr>
          <w:rFonts w:ascii="Helvetica" w:hAnsi="Helvetica"/>
          <w:b/>
          <w:szCs w:val="24"/>
          <w:lang w:eastAsia="zh-TW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8CC60AB" w14:textId="77777777" w:rsidR="00CE10F2" w:rsidRPr="00E24898" w:rsidRDefault="00CE10F2" w:rsidP="00086E97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3A53C4A" w14:textId="77777777" w:rsidR="00125924" w:rsidRDefault="00466D8F" w:rsidP="00ED528F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466D8F">
        <w:rPr>
          <w:rFonts w:ascii="Arial" w:hAnsi="Arial" w:cs="Arial"/>
          <w:b/>
        </w:rPr>
        <w:t>Preparation of target cells</w:t>
      </w:r>
      <w:r w:rsidRPr="00466D8F">
        <w:rPr>
          <w:rFonts w:ascii="Arial" w:hAnsi="Arial" w:cs="Arial"/>
          <w:b/>
          <w:szCs w:val="24"/>
        </w:rPr>
        <w:t xml:space="preserve"> for cell-to-cell virus transmission</w:t>
      </w:r>
    </w:p>
    <w:p w14:paraId="3506B741" w14:textId="77777777" w:rsidR="00ED528F" w:rsidRPr="00466D8F" w:rsidRDefault="00ED528F" w:rsidP="00ED528F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5DB10051" w14:textId="39AC0599" w:rsidR="00B34FA9" w:rsidRPr="0079785B" w:rsidRDefault="00B34FA9" w:rsidP="00BE580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34FA9">
        <w:rPr>
          <w:rFonts w:ascii="Arial" w:hAnsi="Arial" w:cs="Arial"/>
        </w:rPr>
        <w:t>To begin this procedure, t</w:t>
      </w:r>
      <w:r w:rsidR="00291E07" w:rsidRPr="00B34FA9">
        <w:rPr>
          <w:rFonts w:ascii="Arial" w:hAnsi="Arial" w:cs="Arial"/>
        </w:rPr>
        <w:t>haw one 500</w:t>
      </w:r>
      <w:r w:rsidRPr="00B34FA9">
        <w:rPr>
          <w:rFonts w:ascii="Arial" w:hAnsi="Arial" w:cs="Arial"/>
        </w:rPr>
        <w:t>-</w:t>
      </w:r>
      <w:r w:rsidR="00291E07" w:rsidRPr="007636AD">
        <w:rPr>
          <w:rFonts w:ascii="Symbol" w:hAnsi="Symbol" w:cs="Arial"/>
        </w:rPr>
        <w:t></w:t>
      </w:r>
      <w:r w:rsidR="00ED528F" w:rsidRPr="00B34FA9">
        <w:rPr>
          <w:rFonts w:ascii="Arial" w:hAnsi="Arial" w:cs="Arial"/>
        </w:rPr>
        <w:t xml:space="preserve">L vial of Jurkat RG reporter cells by placing it into a 37 </w:t>
      </w:r>
      <w:r w:rsidR="00291E07" w:rsidRPr="00B34FA9">
        <w:rPr>
          <w:rFonts w:ascii="Arial" w:hAnsi="Arial" w:cs="Arial"/>
        </w:rPr>
        <w:t>°</w:t>
      </w:r>
      <w:r w:rsidR="009E417F">
        <w:rPr>
          <w:rFonts w:ascii="Arial" w:hAnsi="Arial" w:cs="Arial"/>
        </w:rPr>
        <w:t>C water bath.</w:t>
      </w:r>
      <w:r w:rsidR="00BE5807">
        <w:rPr>
          <w:rFonts w:ascii="Arial" w:hAnsi="Arial" w:cs="Arial"/>
          <w:szCs w:val="24"/>
        </w:rPr>
        <w:t xml:space="preserve"> </w:t>
      </w:r>
      <w:r w:rsidR="0079785B">
        <w:rPr>
          <w:rFonts w:ascii="Arial" w:hAnsi="Arial" w:cs="Arial"/>
          <w:szCs w:val="24"/>
        </w:rPr>
        <w:t xml:space="preserve"> </w:t>
      </w:r>
      <w:r w:rsidR="0079785B" w:rsidRPr="0079785B">
        <w:rPr>
          <w:rFonts w:ascii="Arial" w:hAnsi="Arial" w:cs="Arial"/>
          <w:b/>
          <w:szCs w:val="24"/>
        </w:rPr>
        <w:t xml:space="preserve">[1-MED] </w:t>
      </w:r>
      <w:r w:rsidR="00ED528F" w:rsidRPr="00BE5807">
        <w:rPr>
          <w:rFonts w:ascii="Arial" w:hAnsi="Arial" w:cs="Arial"/>
        </w:rPr>
        <w:t xml:space="preserve">Pipette the cells from the vial into 10 mL of RPMI complete medium </w:t>
      </w:r>
      <w:r w:rsidR="0079785B" w:rsidRPr="0079785B">
        <w:rPr>
          <w:rFonts w:ascii="Arial" w:hAnsi="Arial" w:cs="Arial"/>
          <w:b/>
        </w:rPr>
        <w:t>[2-CU]</w:t>
      </w:r>
      <w:r w:rsidR="0079785B">
        <w:rPr>
          <w:rFonts w:ascii="Arial" w:hAnsi="Arial" w:cs="Arial"/>
        </w:rPr>
        <w:t xml:space="preserve"> </w:t>
      </w:r>
      <w:r w:rsidR="00ED528F" w:rsidRPr="00BE5807">
        <w:rPr>
          <w:rFonts w:ascii="Arial" w:hAnsi="Arial" w:cs="Arial"/>
        </w:rPr>
        <w:t>and then centrifuge the mixture a</w:t>
      </w:r>
      <w:r w:rsidR="00291E07" w:rsidRPr="00BE5807">
        <w:rPr>
          <w:rFonts w:ascii="Arial" w:hAnsi="Arial" w:cs="Arial"/>
        </w:rPr>
        <w:t>t 800 x g for 5 min</w:t>
      </w:r>
      <w:r w:rsidR="007636AD" w:rsidRPr="00BE5807">
        <w:rPr>
          <w:rFonts w:ascii="Arial" w:hAnsi="Arial" w:cs="Arial"/>
        </w:rPr>
        <w:t>utes</w:t>
      </w:r>
      <w:r w:rsidR="00291E07" w:rsidRPr="00BE5807">
        <w:rPr>
          <w:rFonts w:ascii="Arial" w:hAnsi="Arial" w:cs="Arial"/>
        </w:rPr>
        <w:t xml:space="preserve"> at 23 °</w:t>
      </w:r>
      <w:r w:rsidRPr="00BE5807">
        <w:rPr>
          <w:rFonts w:ascii="Arial" w:hAnsi="Arial" w:cs="Arial"/>
        </w:rPr>
        <w:t>C.</w:t>
      </w:r>
      <w:r w:rsidR="0079785B">
        <w:rPr>
          <w:rFonts w:ascii="Arial" w:hAnsi="Arial" w:cs="Arial"/>
        </w:rPr>
        <w:t xml:space="preserve"> </w:t>
      </w:r>
      <w:r w:rsidR="0079785B" w:rsidRPr="0079785B">
        <w:rPr>
          <w:rFonts w:ascii="Arial" w:hAnsi="Arial" w:cs="Arial"/>
          <w:b/>
        </w:rPr>
        <w:t>[3-MED]</w:t>
      </w:r>
    </w:p>
    <w:p w14:paraId="6A661D1B" w14:textId="77777777" w:rsidR="0079785B" w:rsidRPr="0079785B" w:rsidRDefault="0079785B" w:rsidP="0079785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779469" w14:textId="77777777" w:rsidR="0079785B" w:rsidRPr="0079785B" w:rsidRDefault="0079785B" w:rsidP="0079785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a frozen vial of </w:t>
      </w:r>
      <w:r w:rsidRPr="00B34FA9">
        <w:rPr>
          <w:rFonts w:ascii="Arial" w:hAnsi="Arial" w:cs="Arial"/>
        </w:rPr>
        <w:t>Jurkat RG reporter cells</w:t>
      </w:r>
      <w:r>
        <w:rPr>
          <w:rFonts w:ascii="Arial" w:hAnsi="Arial" w:cs="Arial"/>
        </w:rPr>
        <w:t xml:space="preserve"> into the water bath.</w:t>
      </w:r>
    </w:p>
    <w:p w14:paraId="088566CD" w14:textId="77777777" w:rsidR="0079785B" w:rsidRPr="0079785B" w:rsidRDefault="0079785B" w:rsidP="0079785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00C5741C" w14:textId="77777777" w:rsidR="0079785B" w:rsidRPr="00BE5807" w:rsidRDefault="0079785B" w:rsidP="0079785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putting the tube of cells/medium (and a balance) into the centrifuge and starting the spin.</w:t>
      </w:r>
    </w:p>
    <w:p w14:paraId="3203FB0A" w14:textId="77777777" w:rsidR="00B34FA9" w:rsidRPr="00B34FA9" w:rsidRDefault="00B34FA9" w:rsidP="00B34FA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DC27032" w14:textId="53F7C7F5" w:rsidR="00B34FA9" w:rsidRPr="00F960AA" w:rsidRDefault="00ED528F" w:rsidP="00B34FA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34FA9">
        <w:rPr>
          <w:rFonts w:ascii="Arial" w:hAnsi="Arial" w:cs="Arial"/>
        </w:rPr>
        <w:t>Resuspend the pellet in 20 mL of RPMI complete medium</w:t>
      </w:r>
      <w:r w:rsidR="003E02EC">
        <w:rPr>
          <w:rFonts w:ascii="Arial" w:hAnsi="Arial" w:cs="Arial"/>
        </w:rPr>
        <w:t xml:space="preserve"> </w:t>
      </w:r>
      <w:r w:rsidR="003E02EC" w:rsidRPr="003E02EC">
        <w:rPr>
          <w:rFonts w:ascii="Arial" w:hAnsi="Arial" w:cs="Arial"/>
          <w:b/>
        </w:rPr>
        <w:t>[1-MED]</w:t>
      </w:r>
      <w:r w:rsidR="003E02EC">
        <w:rPr>
          <w:rFonts w:ascii="Arial" w:hAnsi="Arial" w:cs="Arial"/>
        </w:rPr>
        <w:t xml:space="preserve"> and transfer the cell suspension to </w:t>
      </w:r>
      <w:r w:rsidRPr="00B34FA9">
        <w:rPr>
          <w:rFonts w:ascii="Arial" w:hAnsi="Arial" w:cs="Arial"/>
        </w:rPr>
        <w:t xml:space="preserve">a T-75 flask. </w:t>
      </w:r>
      <w:r w:rsidR="003E02EC">
        <w:rPr>
          <w:rFonts w:ascii="Arial" w:hAnsi="Arial" w:cs="Arial"/>
        </w:rPr>
        <w:t xml:space="preserve"> </w:t>
      </w:r>
      <w:r w:rsidR="003E02EC" w:rsidRPr="003E02EC">
        <w:rPr>
          <w:rFonts w:ascii="Arial" w:hAnsi="Arial" w:cs="Arial"/>
          <w:b/>
        </w:rPr>
        <w:t>[2-CU]</w:t>
      </w:r>
      <w:r w:rsidR="003E02EC">
        <w:rPr>
          <w:rFonts w:ascii="Arial" w:hAnsi="Arial" w:cs="Arial"/>
        </w:rPr>
        <w:t xml:space="preserve"> </w:t>
      </w:r>
      <w:r w:rsidRPr="00B34FA9">
        <w:rPr>
          <w:rFonts w:ascii="Arial" w:hAnsi="Arial" w:cs="Arial"/>
        </w:rPr>
        <w:t xml:space="preserve">Incubate the flask </w:t>
      </w:r>
      <w:r w:rsidR="00F960AA">
        <w:rPr>
          <w:rFonts w:ascii="Arial" w:hAnsi="Arial" w:cs="Arial"/>
        </w:rPr>
        <w:t xml:space="preserve">at </w:t>
      </w:r>
      <w:r w:rsidR="00F960AA" w:rsidRPr="00B34FA9">
        <w:rPr>
          <w:rFonts w:ascii="Arial" w:hAnsi="Arial" w:cs="Arial"/>
        </w:rPr>
        <w:t xml:space="preserve">37 °C </w:t>
      </w:r>
      <w:r w:rsidRPr="00B34FA9">
        <w:rPr>
          <w:rFonts w:ascii="Arial" w:hAnsi="Arial" w:cs="Arial"/>
        </w:rPr>
        <w:t>overnight</w:t>
      </w:r>
      <w:r w:rsidR="00B34FA9" w:rsidRPr="00B34FA9">
        <w:rPr>
          <w:rFonts w:ascii="Arial" w:hAnsi="Arial" w:cs="Arial"/>
        </w:rPr>
        <w:t>.</w:t>
      </w:r>
      <w:r w:rsidRPr="00B34FA9">
        <w:rPr>
          <w:rFonts w:ascii="Arial" w:hAnsi="Arial" w:cs="Arial"/>
        </w:rPr>
        <w:t xml:space="preserve"> </w:t>
      </w:r>
      <w:r w:rsidR="003E02EC" w:rsidRPr="003E02EC">
        <w:rPr>
          <w:rFonts w:ascii="Arial" w:hAnsi="Arial" w:cs="Arial"/>
          <w:b/>
        </w:rPr>
        <w:t>[3-MED-TXT]</w:t>
      </w:r>
      <w:r w:rsidR="003E02EC">
        <w:rPr>
          <w:rFonts w:ascii="Arial" w:hAnsi="Arial" w:cs="Arial"/>
        </w:rPr>
        <w:t xml:space="preserve"> </w:t>
      </w:r>
    </w:p>
    <w:p w14:paraId="07571109" w14:textId="77777777" w:rsidR="00F960AA" w:rsidRPr="00F960AA" w:rsidRDefault="00F960AA" w:rsidP="00F960A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235406A" w14:textId="77777777" w:rsidR="00F960AA" w:rsidRPr="00F960AA" w:rsidRDefault="00F960AA" w:rsidP="00F960A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pipetting </w:t>
      </w:r>
      <w:r w:rsidRPr="00B34FA9">
        <w:rPr>
          <w:rFonts w:ascii="Arial" w:hAnsi="Arial" w:cs="Arial"/>
        </w:rPr>
        <w:t>20 mL of RPMI complete medium</w:t>
      </w:r>
      <w:r>
        <w:rPr>
          <w:rFonts w:ascii="Arial" w:hAnsi="Arial" w:cs="Arial"/>
        </w:rPr>
        <w:t xml:space="preserve"> into the tube and resuspending the pellet by pipetting up and down.</w:t>
      </w:r>
    </w:p>
    <w:p w14:paraId="3FF4FA8D" w14:textId="5120736B" w:rsidR="00F960AA" w:rsidRPr="0079785B" w:rsidRDefault="008B742F" w:rsidP="00F960A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Cell suspension being transferred to a T-75 flask.</w:t>
      </w:r>
      <w:r w:rsidR="00CD7BED">
        <w:rPr>
          <w:rFonts w:ascii="Arial" w:hAnsi="Arial" w:cs="Arial"/>
        </w:rPr>
        <w:t xml:space="preserve">  </w:t>
      </w:r>
      <w:r w:rsidR="002A0E8A" w:rsidRPr="002A0E8A">
        <w:rPr>
          <w:rFonts w:ascii="Arial" w:hAnsi="Arial" w:cs="Arial"/>
        </w:rPr>
        <w:t>Please get m</w:t>
      </w:r>
      <w:r w:rsidR="00CD7BED" w:rsidRPr="002A0E8A">
        <w:rPr>
          <w:rFonts w:ascii="Arial" w:hAnsi="Arial" w:cs="Arial"/>
        </w:rPr>
        <w:t xml:space="preserve">ultiple </w:t>
      </w:r>
      <w:r w:rsidR="002A0E8A" w:rsidRPr="002A0E8A">
        <w:rPr>
          <w:rFonts w:ascii="Arial" w:hAnsi="Arial" w:cs="Arial"/>
        </w:rPr>
        <w:t>usable takes; shot will be repeated later.</w:t>
      </w:r>
    </w:p>
    <w:p w14:paraId="343CB71C" w14:textId="3618D358" w:rsidR="00F960AA" w:rsidRPr="00B34FA9" w:rsidRDefault="00F960AA" w:rsidP="00F960A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T-75 flask into the incubator.</w:t>
      </w:r>
      <w:r w:rsidRPr="00F960AA">
        <w:rPr>
          <w:rFonts w:ascii="Arial" w:hAnsi="Arial" w:cs="Arial"/>
        </w:rPr>
        <w:t xml:space="preserve"> </w:t>
      </w:r>
      <w:r w:rsidR="002A0E8A" w:rsidRPr="002A0E8A">
        <w:rPr>
          <w:rFonts w:ascii="Arial" w:hAnsi="Arial" w:cs="Arial"/>
        </w:rPr>
        <w:t>Please get multiple usable takes; shot will be repeated later.</w:t>
      </w:r>
      <w:r w:rsidR="002A0E8A">
        <w:rPr>
          <w:rFonts w:ascii="Arial" w:hAnsi="Arial" w:cs="Arial"/>
        </w:rPr>
        <w:t xml:space="preserve"> </w:t>
      </w:r>
      <w:r w:rsidRPr="00B34FA9">
        <w:rPr>
          <w:rFonts w:ascii="Arial" w:hAnsi="Arial" w:cs="Arial"/>
        </w:rPr>
        <w:t>TEXT: 37 °C; 5% CO</w:t>
      </w:r>
      <w:r w:rsidRPr="00B34FA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; overnight</w:t>
      </w:r>
    </w:p>
    <w:p w14:paraId="18497661" w14:textId="77777777" w:rsidR="00B34FA9" w:rsidRPr="00B34FA9" w:rsidRDefault="00B34FA9" w:rsidP="00B34FA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54F2C79" w14:textId="43A62959" w:rsidR="00B34FA9" w:rsidRPr="00D16B3A" w:rsidRDefault="00B34FA9" w:rsidP="00B34FA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34FA9">
        <w:rPr>
          <w:rFonts w:ascii="Arial" w:hAnsi="Arial" w:cs="Arial"/>
        </w:rPr>
        <w:t>On the following</w:t>
      </w:r>
      <w:r w:rsidR="00ED528F" w:rsidRPr="00B34FA9">
        <w:rPr>
          <w:rFonts w:ascii="Arial" w:hAnsi="Arial" w:cs="Arial"/>
        </w:rPr>
        <w:t xml:space="preserve"> day, add 0.5 </w:t>
      </w:r>
      <w:r w:rsidR="00291E07" w:rsidRPr="007636AD">
        <w:rPr>
          <w:rFonts w:ascii="Symbol" w:hAnsi="Symbol" w:cs="Arial"/>
        </w:rPr>
        <w:t></w:t>
      </w:r>
      <w:r w:rsidR="00291E07" w:rsidRPr="00B34FA9">
        <w:rPr>
          <w:rFonts w:ascii="Arial" w:hAnsi="Arial" w:cs="Arial"/>
        </w:rPr>
        <w:t xml:space="preserve">g/mL of puromycin </w:t>
      </w:r>
      <w:r w:rsidRPr="00B34FA9">
        <w:rPr>
          <w:rFonts w:ascii="Arial" w:hAnsi="Arial" w:cs="Arial"/>
        </w:rPr>
        <w:t>to the cells in the flask.</w:t>
      </w:r>
      <w:r w:rsidR="00D16B3A">
        <w:rPr>
          <w:rFonts w:ascii="Arial" w:hAnsi="Arial" w:cs="Arial"/>
        </w:rPr>
        <w:t xml:space="preserve"> </w:t>
      </w:r>
      <w:r w:rsidR="00D16B3A" w:rsidRPr="00D16B3A">
        <w:rPr>
          <w:rFonts w:ascii="Arial" w:hAnsi="Arial" w:cs="Arial"/>
          <w:b/>
        </w:rPr>
        <w:t>[1-MED]</w:t>
      </w:r>
      <w:r w:rsidRPr="00B34FA9">
        <w:rPr>
          <w:rFonts w:ascii="Arial" w:hAnsi="Arial" w:cs="Arial"/>
        </w:rPr>
        <w:t xml:space="preserve"> </w:t>
      </w:r>
      <w:r w:rsidR="00ED528F" w:rsidRPr="009E417F">
        <w:rPr>
          <w:rFonts w:ascii="Arial" w:hAnsi="Arial" w:cs="Arial"/>
        </w:rPr>
        <w:t>Culture the cells, maintaining a density of 200,000 - 800,000 cell</w:t>
      </w:r>
      <w:r w:rsidR="002A0E8A">
        <w:rPr>
          <w:rFonts w:ascii="Arial" w:hAnsi="Arial" w:cs="Arial"/>
        </w:rPr>
        <w:t>s/</w:t>
      </w:r>
      <w:proofErr w:type="spellStart"/>
      <w:r w:rsidR="002A0E8A">
        <w:rPr>
          <w:rFonts w:ascii="Arial" w:hAnsi="Arial" w:cs="Arial"/>
        </w:rPr>
        <w:t>mL</w:t>
      </w:r>
      <w:r w:rsidR="00ED528F" w:rsidRPr="009E417F">
        <w:rPr>
          <w:rFonts w:ascii="Arial" w:hAnsi="Arial" w:cs="Arial"/>
        </w:rPr>
        <w:t>.</w:t>
      </w:r>
      <w:proofErr w:type="spellEnd"/>
      <w:r w:rsidR="00D16B3A">
        <w:rPr>
          <w:rFonts w:ascii="Arial" w:hAnsi="Arial" w:cs="Arial"/>
        </w:rPr>
        <w:t xml:space="preserve"> </w:t>
      </w:r>
      <w:r w:rsidR="00D16B3A" w:rsidRPr="00D16B3A">
        <w:rPr>
          <w:rFonts w:ascii="Arial" w:hAnsi="Arial" w:cs="Arial"/>
          <w:b/>
        </w:rPr>
        <w:t>[2-MED]</w:t>
      </w:r>
      <w:r w:rsidR="00D16B3A">
        <w:rPr>
          <w:rFonts w:ascii="Arial" w:hAnsi="Arial" w:cs="Arial"/>
        </w:rPr>
        <w:t xml:space="preserve"> </w:t>
      </w:r>
    </w:p>
    <w:p w14:paraId="5969F180" w14:textId="77777777" w:rsidR="00D16B3A" w:rsidRPr="00D16B3A" w:rsidRDefault="00D16B3A" w:rsidP="00D16B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062A9A5" w14:textId="36245A20" w:rsidR="00D16B3A" w:rsidRPr="0079785B" w:rsidRDefault="002A0E8A" w:rsidP="00D16B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adding </w:t>
      </w:r>
      <w:r w:rsidRPr="00B34FA9">
        <w:rPr>
          <w:rFonts w:ascii="Arial" w:hAnsi="Arial" w:cs="Arial"/>
        </w:rPr>
        <w:t>puromycin</w:t>
      </w:r>
      <w:r>
        <w:rPr>
          <w:rFonts w:ascii="Arial" w:hAnsi="Arial" w:cs="Arial"/>
        </w:rPr>
        <w:t xml:space="preserve"> to the cells in the flask. </w:t>
      </w:r>
      <w:r w:rsidRPr="00B34FA9">
        <w:rPr>
          <w:rFonts w:ascii="Arial" w:hAnsi="Arial" w:cs="Arial"/>
        </w:rPr>
        <w:t xml:space="preserve">(1 </w:t>
      </w:r>
      <w:r w:rsidRPr="007636AD">
        <w:rPr>
          <w:rFonts w:ascii="Symbol" w:hAnsi="Symbol" w:cs="Arial"/>
        </w:rPr>
        <w:t></w:t>
      </w:r>
      <w:r w:rsidRPr="00B34FA9">
        <w:rPr>
          <w:rFonts w:ascii="Arial" w:hAnsi="Arial" w:cs="Arial"/>
        </w:rPr>
        <w:t>L of a 2 mg/mL stock per 8 mL of media)</w:t>
      </w:r>
    </w:p>
    <w:p w14:paraId="7412F93A" w14:textId="29A58E74" w:rsidR="00D16B3A" w:rsidRPr="00B34FA9" w:rsidRDefault="002A0E8A" w:rsidP="00D16B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2.2.3.</w:t>
      </w:r>
    </w:p>
    <w:p w14:paraId="16F0218E" w14:textId="77777777" w:rsidR="00B34FA9" w:rsidRPr="00B34FA9" w:rsidRDefault="00B34FA9" w:rsidP="00B34FA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5440541" w14:textId="77777777" w:rsidR="00C7374B" w:rsidRPr="00D16B3A" w:rsidRDefault="008D18FC" w:rsidP="00B34FA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On the day prior to</w:t>
      </w:r>
      <w:r w:rsidR="00ED528F" w:rsidRPr="00B34FA9">
        <w:rPr>
          <w:rFonts w:ascii="Arial" w:hAnsi="Arial" w:cs="Arial"/>
        </w:rPr>
        <w:t xml:space="preserve"> setting up the transfer assay, split the cells down to 200,000 - 400,000 cells/mL in fresh R</w:t>
      </w:r>
      <w:r w:rsidR="007636AD">
        <w:rPr>
          <w:rFonts w:ascii="Arial" w:hAnsi="Arial" w:cs="Arial"/>
        </w:rPr>
        <w:t xml:space="preserve">PMI medium containing 0.5 </w:t>
      </w:r>
      <w:r w:rsidR="007636AD" w:rsidRPr="007636AD">
        <w:rPr>
          <w:rFonts w:ascii="Symbol" w:hAnsi="Symbol" w:cs="Arial"/>
        </w:rPr>
        <w:t></w:t>
      </w:r>
      <w:r w:rsidR="00ED528F" w:rsidRPr="00B34FA9">
        <w:rPr>
          <w:rFonts w:ascii="Arial" w:hAnsi="Arial" w:cs="Arial"/>
        </w:rPr>
        <w:t>g/mL of puromycin.</w:t>
      </w:r>
      <w:r w:rsidR="00D16B3A">
        <w:rPr>
          <w:rFonts w:ascii="Arial" w:hAnsi="Arial" w:cs="Arial"/>
        </w:rPr>
        <w:t xml:space="preserve"> </w:t>
      </w:r>
      <w:r w:rsidR="00D16B3A" w:rsidRPr="00D16B3A">
        <w:rPr>
          <w:rFonts w:ascii="Arial" w:hAnsi="Arial" w:cs="Arial"/>
          <w:b/>
        </w:rPr>
        <w:t>[1-MED</w:t>
      </w:r>
      <w:r w:rsidR="00D16B3A">
        <w:rPr>
          <w:rFonts w:ascii="Arial" w:hAnsi="Arial" w:cs="Arial"/>
          <w:b/>
        </w:rPr>
        <w:t>-TXT</w:t>
      </w:r>
      <w:r w:rsidR="00D16B3A" w:rsidRPr="00D16B3A">
        <w:rPr>
          <w:rFonts w:ascii="Arial" w:hAnsi="Arial" w:cs="Arial"/>
          <w:b/>
        </w:rPr>
        <w:t>]</w:t>
      </w:r>
      <w:r w:rsidR="00D16B3A">
        <w:rPr>
          <w:rFonts w:ascii="Arial" w:hAnsi="Arial" w:cs="Arial"/>
          <w:b/>
        </w:rPr>
        <w:t xml:space="preserve">  </w:t>
      </w:r>
      <w:r w:rsidR="00D16B3A" w:rsidRPr="00D16B3A">
        <w:rPr>
          <w:rFonts w:ascii="Arial" w:hAnsi="Arial" w:cs="Arial"/>
        </w:rPr>
        <w:t>Grow the cells overnight.</w:t>
      </w:r>
      <w:r w:rsidR="00D16B3A">
        <w:rPr>
          <w:rFonts w:ascii="Arial" w:hAnsi="Arial" w:cs="Arial"/>
        </w:rPr>
        <w:t xml:space="preserve"> </w:t>
      </w:r>
      <w:r w:rsidR="00D16B3A" w:rsidRPr="00D16B3A">
        <w:rPr>
          <w:rFonts w:ascii="Arial" w:hAnsi="Arial" w:cs="Arial"/>
          <w:b/>
        </w:rPr>
        <w:t>[2-MED]</w:t>
      </w:r>
    </w:p>
    <w:p w14:paraId="6D8A38B8" w14:textId="77777777" w:rsidR="00D16B3A" w:rsidRPr="00D16B3A" w:rsidRDefault="00D16B3A" w:rsidP="00D16B3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AEEE31" w14:textId="77777777" w:rsidR="00D16B3A" w:rsidRPr="00D16B3A" w:rsidRDefault="00D16B3A" w:rsidP="00D16B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16B3A">
        <w:rPr>
          <w:rFonts w:ascii="Arial" w:hAnsi="Arial" w:cs="Arial"/>
        </w:rPr>
        <w:t>General shot of talent at the tissue culture hood splitting cells.</w:t>
      </w:r>
      <w:r>
        <w:rPr>
          <w:rFonts w:ascii="Arial" w:hAnsi="Arial" w:cs="Arial"/>
        </w:rPr>
        <w:t xml:space="preserve">  TEXT:</w:t>
      </w:r>
      <w:r w:rsidRPr="00D16B3A">
        <w:rPr>
          <w:rFonts w:ascii="Arial" w:hAnsi="Arial" w:cs="Arial"/>
        </w:rPr>
        <w:t xml:space="preserve"> </w:t>
      </w:r>
      <w:r w:rsidRPr="00B34FA9">
        <w:rPr>
          <w:rFonts w:ascii="Arial" w:hAnsi="Arial" w:cs="Arial"/>
        </w:rPr>
        <w:t>200,000 - 400,000 cells/mL</w:t>
      </w:r>
    </w:p>
    <w:p w14:paraId="53F4B7AC" w14:textId="77777777" w:rsidR="00D16B3A" w:rsidRPr="00D16B3A" w:rsidRDefault="00D16B3A" w:rsidP="00D16B3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T-75 flask into the incubator.</w:t>
      </w:r>
    </w:p>
    <w:p w14:paraId="6E373492" w14:textId="77777777" w:rsidR="00D16B3A" w:rsidRPr="00B34FA9" w:rsidRDefault="00D16B3A" w:rsidP="00D16B3A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6E8C53E" w14:textId="77777777" w:rsidR="00CE10F2" w:rsidRPr="00CD7BED" w:rsidRDefault="00ED31DA" w:rsidP="00CD7BED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ED31DA">
        <w:rPr>
          <w:rFonts w:ascii="Arial" w:hAnsi="Arial" w:cs="Arial"/>
          <w:b/>
        </w:rPr>
        <w:t xml:space="preserve">Preparation of donor cells </w:t>
      </w:r>
    </w:p>
    <w:p w14:paraId="3AE3AD45" w14:textId="77777777" w:rsidR="00CD7BED" w:rsidRPr="00ED31DA" w:rsidRDefault="00CD7BED" w:rsidP="00CD7BED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4B7B106C" w14:textId="79B5C3B2" w:rsidR="00831B71" w:rsidRPr="00CD7BED" w:rsidRDefault="005960A5" w:rsidP="00CD7BED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 xml:space="preserve">To prepare </w:t>
      </w:r>
      <w:r w:rsidR="00BE580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donor cells for</w:t>
      </w:r>
      <w:r w:rsidRPr="00466D8F">
        <w:rPr>
          <w:rFonts w:ascii="Arial" w:hAnsi="Arial" w:cs="Arial"/>
          <w:b/>
          <w:szCs w:val="24"/>
        </w:rPr>
        <w:t xml:space="preserve"> </w:t>
      </w:r>
      <w:r w:rsidRPr="005960A5">
        <w:rPr>
          <w:rFonts w:ascii="Arial" w:hAnsi="Arial" w:cs="Arial"/>
          <w:szCs w:val="24"/>
        </w:rPr>
        <w:t>cell-to-cell virus transmission,</w:t>
      </w:r>
      <w:r w:rsidRPr="00831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831B71" w:rsidRPr="00831B71">
        <w:rPr>
          <w:rFonts w:ascii="Arial" w:hAnsi="Arial" w:cs="Arial"/>
        </w:rPr>
        <w:t xml:space="preserve">haw </w:t>
      </w:r>
      <w:proofErr w:type="spellStart"/>
      <w:r w:rsidR="00831B71" w:rsidRPr="00831B71">
        <w:rPr>
          <w:rFonts w:ascii="Arial" w:hAnsi="Arial" w:cs="Arial"/>
        </w:rPr>
        <w:t>untransduced</w:t>
      </w:r>
      <w:proofErr w:type="spellEnd"/>
      <w:r w:rsidR="00831B71" w:rsidRPr="00831B71">
        <w:rPr>
          <w:rFonts w:ascii="Arial" w:hAnsi="Arial" w:cs="Arial"/>
        </w:rPr>
        <w:t xml:space="preserve"> </w:t>
      </w:r>
      <w:proofErr w:type="spellStart"/>
      <w:r w:rsidR="00831B71" w:rsidRPr="00831B71">
        <w:rPr>
          <w:rFonts w:ascii="Arial" w:hAnsi="Arial" w:cs="Arial"/>
        </w:rPr>
        <w:t>Jurkat</w:t>
      </w:r>
      <w:proofErr w:type="spellEnd"/>
      <w:r w:rsidR="00831B71" w:rsidRPr="00831B71">
        <w:rPr>
          <w:rFonts w:ascii="Arial" w:hAnsi="Arial" w:cs="Arial"/>
        </w:rPr>
        <w:t xml:space="preserve"> cells</w:t>
      </w:r>
      <w:r w:rsidR="00831B71" w:rsidRPr="00CD7BED">
        <w:rPr>
          <w:rFonts w:ascii="Arial" w:hAnsi="Arial" w:cs="Arial"/>
          <w:b/>
        </w:rPr>
        <w:t xml:space="preserve"> </w:t>
      </w:r>
      <w:r w:rsidR="00CD7BED" w:rsidRPr="00CD7BED">
        <w:rPr>
          <w:rFonts w:ascii="Arial" w:hAnsi="Arial" w:cs="Arial"/>
          <w:b/>
        </w:rPr>
        <w:t xml:space="preserve">[1-MED] </w:t>
      </w:r>
      <w:r w:rsidR="00831B71" w:rsidRPr="00831B71">
        <w:rPr>
          <w:rFonts w:ascii="Arial" w:hAnsi="Arial" w:cs="Arial"/>
        </w:rPr>
        <w:t>and culture them in a T-75 flask with 20 mL of RPMI complete m</w:t>
      </w:r>
      <w:r w:rsidR="008B742F">
        <w:rPr>
          <w:rFonts w:ascii="Arial" w:hAnsi="Arial" w:cs="Arial"/>
        </w:rPr>
        <w:t>edium</w:t>
      </w:r>
      <w:r w:rsidR="00831B71" w:rsidRPr="00831B71">
        <w:rPr>
          <w:rFonts w:ascii="Arial" w:hAnsi="Arial" w:cs="Arial"/>
        </w:rPr>
        <w:t xml:space="preserve">, </w:t>
      </w:r>
      <w:r w:rsidR="002A0E8A">
        <w:rPr>
          <w:rFonts w:ascii="Arial" w:hAnsi="Arial" w:cs="Arial"/>
          <w:b/>
        </w:rPr>
        <w:t>[2</w:t>
      </w:r>
      <w:r w:rsidR="00CD7BED" w:rsidRPr="00CD7BED">
        <w:rPr>
          <w:rFonts w:ascii="Arial" w:hAnsi="Arial" w:cs="Arial"/>
          <w:b/>
        </w:rPr>
        <w:t>]</w:t>
      </w:r>
      <w:r w:rsidR="00CD7BED">
        <w:rPr>
          <w:rFonts w:ascii="Arial" w:hAnsi="Arial" w:cs="Arial"/>
        </w:rPr>
        <w:t xml:space="preserve"> </w:t>
      </w:r>
      <w:r w:rsidR="00831B71" w:rsidRPr="00831B71">
        <w:rPr>
          <w:rFonts w:ascii="Arial" w:hAnsi="Arial" w:cs="Arial"/>
        </w:rPr>
        <w:t>keeping a density of 200,000 - 800,000 cells/</w:t>
      </w:r>
      <w:proofErr w:type="spellStart"/>
      <w:r w:rsidR="00831B71" w:rsidRPr="00831B71">
        <w:rPr>
          <w:rFonts w:ascii="Arial" w:hAnsi="Arial" w:cs="Arial"/>
        </w:rPr>
        <w:t>mL.</w:t>
      </w:r>
      <w:proofErr w:type="spellEnd"/>
      <w:r w:rsidR="00CD7BED">
        <w:rPr>
          <w:rFonts w:ascii="Arial" w:hAnsi="Arial" w:cs="Arial"/>
        </w:rPr>
        <w:t xml:space="preserve"> </w:t>
      </w:r>
      <w:r w:rsidR="002A0E8A">
        <w:rPr>
          <w:rFonts w:ascii="Arial" w:hAnsi="Arial" w:cs="Arial"/>
          <w:b/>
        </w:rPr>
        <w:t>[3</w:t>
      </w:r>
      <w:r w:rsidR="00CD7BED" w:rsidRPr="00CD7BED">
        <w:rPr>
          <w:rFonts w:ascii="Arial" w:hAnsi="Arial" w:cs="Arial"/>
          <w:b/>
        </w:rPr>
        <w:t>]</w:t>
      </w:r>
    </w:p>
    <w:p w14:paraId="4B31EFB4" w14:textId="77777777" w:rsidR="00CD7BED" w:rsidRPr="00CD7BED" w:rsidRDefault="00CD7BED" w:rsidP="00CD7BED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5C59884" w14:textId="77777777" w:rsidR="00CD7BED" w:rsidRPr="0079785B" w:rsidRDefault="00CD7BED" w:rsidP="00CD7BE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>
        <w:rPr>
          <w:rFonts w:ascii="Arial" w:hAnsi="Arial" w:cs="Arial"/>
          <w:szCs w:val="24"/>
        </w:rPr>
        <w:t xml:space="preserve">putting a frozen vial of </w:t>
      </w:r>
      <w:proofErr w:type="spellStart"/>
      <w:r w:rsidRPr="00831B71">
        <w:rPr>
          <w:rFonts w:ascii="Arial" w:hAnsi="Arial" w:cs="Arial"/>
        </w:rPr>
        <w:t>untransduced</w:t>
      </w:r>
      <w:proofErr w:type="spellEnd"/>
      <w:r w:rsidRPr="00831B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Jurkat</w:t>
      </w:r>
      <w:proofErr w:type="spellEnd"/>
      <w:r w:rsidRPr="00B34FA9">
        <w:rPr>
          <w:rFonts w:ascii="Arial" w:hAnsi="Arial" w:cs="Arial"/>
        </w:rPr>
        <w:t xml:space="preserve"> cells</w:t>
      </w:r>
      <w:r>
        <w:rPr>
          <w:rFonts w:ascii="Arial" w:hAnsi="Arial" w:cs="Arial"/>
        </w:rPr>
        <w:t xml:space="preserve"> into the water bath.</w:t>
      </w:r>
    </w:p>
    <w:p w14:paraId="1878EEC6" w14:textId="64007E50" w:rsidR="00CD7BED" w:rsidRDefault="008B742F" w:rsidP="00CD7BE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shot from 2.2.2</w:t>
      </w:r>
      <w:r w:rsidR="002A0E8A">
        <w:rPr>
          <w:rFonts w:ascii="Helvetica" w:hAnsi="Helvetica" w:cs="Arial"/>
          <w:szCs w:val="24"/>
        </w:rPr>
        <w:t>.</w:t>
      </w:r>
    </w:p>
    <w:p w14:paraId="726CEE34" w14:textId="0B5E4553" w:rsidR="008B742F" w:rsidRDefault="008B742F" w:rsidP="008B742F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shot from 2.2.3</w:t>
      </w:r>
      <w:r w:rsidR="002A0E8A">
        <w:rPr>
          <w:rFonts w:ascii="Helvetica" w:hAnsi="Helvetica" w:cs="Arial"/>
          <w:szCs w:val="24"/>
        </w:rPr>
        <w:t>.</w:t>
      </w:r>
    </w:p>
    <w:p w14:paraId="57FB3DA5" w14:textId="77777777" w:rsidR="008B742F" w:rsidRDefault="008B742F" w:rsidP="008B742F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5C78CD6A" w14:textId="5BB0E514" w:rsidR="00ED5B4B" w:rsidRPr="00137280" w:rsidRDefault="00BE5807" w:rsidP="00CD7BED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Centrifuge 7,500,000 cells at 800 x g for 5 minutes</w:t>
      </w:r>
      <w:r w:rsidR="001372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37280" w:rsidRPr="00137280">
        <w:rPr>
          <w:rFonts w:ascii="Arial" w:hAnsi="Arial" w:cs="Arial"/>
          <w:b/>
        </w:rPr>
        <w:t>[1-MED]</w:t>
      </w:r>
      <w:r w:rsidR="00137280">
        <w:rPr>
          <w:rFonts w:ascii="Arial" w:hAnsi="Arial" w:cs="Arial"/>
        </w:rPr>
        <w:t xml:space="preserve"> Discard the supernatant and resuspend the cells</w:t>
      </w:r>
      <w:r w:rsidR="005960A5">
        <w:rPr>
          <w:rFonts w:ascii="Arial" w:hAnsi="Arial" w:cs="Arial"/>
        </w:rPr>
        <w:t xml:space="preserve"> in 120 </w:t>
      </w:r>
      <w:r w:rsidR="005960A5" w:rsidRPr="005960A5">
        <w:rPr>
          <w:rFonts w:ascii="Symbol" w:hAnsi="Symbol" w:cs="Arial"/>
        </w:rPr>
        <w:t></w:t>
      </w:r>
      <w:r w:rsidR="00831B71" w:rsidRPr="00831B71">
        <w:rPr>
          <w:rFonts w:ascii="Arial" w:hAnsi="Arial" w:cs="Arial"/>
        </w:rPr>
        <w:t xml:space="preserve">L of nucleofection </w:t>
      </w:r>
      <w:r w:rsidR="005960A5">
        <w:rPr>
          <w:rFonts w:ascii="Arial" w:hAnsi="Arial" w:cs="Arial"/>
        </w:rPr>
        <w:t>solution V with supplement</w:t>
      </w:r>
      <w:r w:rsidR="00831B71" w:rsidRPr="00831B71">
        <w:rPr>
          <w:rFonts w:ascii="Arial" w:hAnsi="Arial" w:cs="Arial"/>
        </w:rPr>
        <w:t xml:space="preserve">. </w:t>
      </w:r>
      <w:r w:rsidR="00137280" w:rsidRPr="00137280">
        <w:rPr>
          <w:rFonts w:ascii="Arial" w:hAnsi="Arial" w:cs="Arial"/>
          <w:b/>
        </w:rPr>
        <w:t>[2-CU]</w:t>
      </w:r>
      <w:r w:rsidR="00137280">
        <w:rPr>
          <w:rFonts w:ascii="Arial" w:hAnsi="Arial" w:cs="Arial"/>
        </w:rPr>
        <w:t xml:space="preserve"> </w:t>
      </w:r>
      <w:r w:rsidR="00831B71" w:rsidRPr="00831B71">
        <w:rPr>
          <w:rFonts w:ascii="Arial" w:hAnsi="Arial" w:cs="Arial"/>
        </w:rPr>
        <w:t>Transfer the cells to an electropor</w:t>
      </w:r>
      <w:r w:rsidR="00ED5B4B">
        <w:rPr>
          <w:rFonts w:ascii="Arial" w:hAnsi="Arial" w:cs="Arial"/>
        </w:rPr>
        <w:t xml:space="preserve">ation cuvette and add 4.5 </w:t>
      </w:r>
      <w:r w:rsidR="00ED5B4B" w:rsidRPr="00ED5B4B">
        <w:rPr>
          <w:rFonts w:ascii="Symbol" w:hAnsi="Symbol" w:cs="Arial"/>
        </w:rPr>
        <w:t></w:t>
      </w:r>
      <w:r w:rsidR="00ED5B4B">
        <w:rPr>
          <w:rFonts w:ascii="Arial" w:hAnsi="Arial" w:cs="Arial"/>
        </w:rPr>
        <w:t xml:space="preserve">g </w:t>
      </w:r>
      <w:r w:rsidR="00ED5B4B" w:rsidRPr="00442502">
        <w:rPr>
          <w:rFonts w:ascii="Arial" w:hAnsi="Arial" w:cs="Arial"/>
        </w:rPr>
        <w:t>of Gag-</w:t>
      </w:r>
      <w:proofErr w:type="spellStart"/>
      <w:r w:rsidR="00ED5B4B" w:rsidRPr="00442502">
        <w:rPr>
          <w:rFonts w:ascii="Arial" w:hAnsi="Arial" w:cs="Arial"/>
        </w:rPr>
        <w:t>iCre</w:t>
      </w:r>
      <w:proofErr w:type="spellEnd"/>
      <w:r w:rsidR="00ED5B4B" w:rsidRPr="00442502">
        <w:rPr>
          <w:rFonts w:ascii="Arial" w:hAnsi="Arial" w:cs="Arial"/>
        </w:rPr>
        <w:t xml:space="preserve"> </w:t>
      </w:r>
      <w:r w:rsidR="00442502" w:rsidRPr="00442502">
        <w:rPr>
          <w:rFonts w:ascii="Arial" w:hAnsi="Arial" w:cs="Arial"/>
        </w:rPr>
        <w:t>(Voiceover</w:t>
      </w:r>
      <w:r w:rsidR="00DE39CE" w:rsidRPr="00442502">
        <w:rPr>
          <w:rFonts w:ascii="Arial" w:hAnsi="Arial" w:cs="Arial"/>
        </w:rPr>
        <w:t>:</w:t>
      </w:r>
      <w:r w:rsidR="00442502" w:rsidRPr="00442502">
        <w:rPr>
          <w:rFonts w:ascii="Arial" w:hAnsi="Arial" w:cs="Arial"/>
        </w:rPr>
        <w:t xml:space="preserve">  “gag eye </w:t>
      </w:r>
      <w:proofErr w:type="spellStart"/>
      <w:r w:rsidR="00442502" w:rsidRPr="00442502">
        <w:rPr>
          <w:rFonts w:ascii="Arial" w:hAnsi="Arial" w:cs="Arial"/>
        </w:rPr>
        <w:t>cree</w:t>
      </w:r>
      <w:proofErr w:type="spellEnd"/>
      <w:r w:rsidR="00442502" w:rsidRPr="00442502">
        <w:rPr>
          <w:rFonts w:ascii="Arial" w:hAnsi="Arial" w:cs="Arial"/>
        </w:rPr>
        <w:t>”</w:t>
      </w:r>
      <w:r w:rsidR="00DE39CE" w:rsidRPr="00442502">
        <w:rPr>
          <w:rFonts w:ascii="Arial" w:hAnsi="Arial" w:cs="Arial"/>
        </w:rPr>
        <w:t>)</w:t>
      </w:r>
      <w:r w:rsidR="00DE39CE">
        <w:rPr>
          <w:rFonts w:ascii="Arial" w:hAnsi="Arial" w:cs="Arial"/>
        </w:rPr>
        <w:t xml:space="preserve"> </w:t>
      </w:r>
      <w:r w:rsidR="00ED5B4B">
        <w:rPr>
          <w:rFonts w:ascii="Arial" w:hAnsi="Arial" w:cs="Arial"/>
        </w:rPr>
        <w:t>DNA.</w:t>
      </w:r>
      <w:r w:rsidR="00137280">
        <w:rPr>
          <w:rFonts w:ascii="Arial" w:hAnsi="Arial" w:cs="Arial"/>
        </w:rPr>
        <w:t xml:space="preserve"> </w:t>
      </w:r>
      <w:r w:rsidR="00137280" w:rsidRPr="00137280">
        <w:rPr>
          <w:rFonts w:ascii="Arial" w:hAnsi="Arial" w:cs="Arial"/>
          <w:b/>
        </w:rPr>
        <w:t>[3-CU]</w:t>
      </w:r>
    </w:p>
    <w:p w14:paraId="216D399F" w14:textId="77777777" w:rsidR="00137280" w:rsidRPr="00137280" w:rsidRDefault="00137280" w:rsidP="00137280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64841A1" w14:textId="77777777" w:rsidR="00137280" w:rsidRDefault="00137280" w:rsidP="001372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putting a tube of cells into the centrifuge and starting the spin.</w:t>
      </w:r>
    </w:p>
    <w:p w14:paraId="4D0AB885" w14:textId="77777777" w:rsidR="00137280" w:rsidRDefault="00137280" w:rsidP="001372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2F55AA0C" w14:textId="77777777" w:rsidR="00137280" w:rsidRPr="00137280" w:rsidRDefault="00137280" w:rsidP="001372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04695F23" w14:textId="77777777" w:rsidR="00854335" w:rsidRPr="00ED5B4B" w:rsidRDefault="00854335" w:rsidP="0085433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9736DD9" w14:textId="5D9BD4DB" w:rsidR="00831B71" w:rsidRPr="00137280" w:rsidRDefault="003B49FC" w:rsidP="00CD7BED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Electroporate</w:t>
      </w:r>
      <w:r w:rsidR="00831B71" w:rsidRPr="00831B71">
        <w:rPr>
          <w:rFonts w:ascii="Arial" w:hAnsi="Arial" w:cs="Arial"/>
        </w:rPr>
        <w:t xml:space="preserve"> the cells using an </w:t>
      </w:r>
      <w:r w:rsidR="00137280">
        <w:rPr>
          <w:rFonts w:ascii="Arial" w:hAnsi="Arial" w:cs="Arial"/>
        </w:rPr>
        <w:t>appropriate program</w:t>
      </w:r>
      <w:r w:rsidR="00831B71" w:rsidRPr="00831B71">
        <w:rPr>
          <w:rFonts w:ascii="Arial" w:hAnsi="Arial" w:cs="Arial"/>
        </w:rPr>
        <w:t xml:space="preserve"> </w:t>
      </w:r>
      <w:r w:rsidR="00137280" w:rsidRPr="00137280">
        <w:rPr>
          <w:rFonts w:ascii="Arial" w:hAnsi="Arial" w:cs="Arial"/>
          <w:b/>
        </w:rPr>
        <w:t>[1-WIDE/MED]</w:t>
      </w:r>
      <w:r w:rsidR="00137280">
        <w:rPr>
          <w:rFonts w:ascii="Arial" w:hAnsi="Arial" w:cs="Arial"/>
        </w:rPr>
        <w:t xml:space="preserve"> </w:t>
      </w:r>
      <w:r w:rsidR="00831B71" w:rsidRPr="00831B71">
        <w:rPr>
          <w:rFonts w:ascii="Arial" w:hAnsi="Arial" w:cs="Arial"/>
        </w:rPr>
        <w:t>and then immediately transf</w:t>
      </w:r>
      <w:r>
        <w:rPr>
          <w:rFonts w:ascii="Arial" w:hAnsi="Arial" w:cs="Arial"/>
        </w:rPr>
        <w:t>er the cells to 3 mL of RPMI medium with 10% FBS</w:t>
      </w:r>
      <w:r w:rsidR="00831B71" w:rsidRPr="00831B71">
        <w:rPr>
          <w:rFonts w:ascii="Arial" w:hAnsi="Arial" w:cs="Arial"/>
        </w:rPr>
        <w:t>.</w:t>
      </w:r>
      <w:r w:rsidR="00137280">
        <w:rPr>
          <w:rFonts w:ascii="Arial" w:hAnsi="Arial" w:cs="Arial"/>
        </w:rPr>
        <w:t xml:space="preserve"> </w:t>
      </w:r>
      <w:r w:rsidR="00137280" w:rsidRPr="00137280">
        <w:rPr>
          <w:rFonts w:ascii="Arial" w:hAnsi="Arial" w:cs="Arial"/>
          <w:b/>
        </w:rPr>
        <w:t>[2-CU]</w:t>
      </w:r>
    </w:p>
    <w:p w14:paraId="3C49F726" w14:textId="77777777" w:rsidR="00137280" w:rsidRPr="00137280" w:rsidRDefault="00137280" w:rsidP="00137280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C9B340F" w14:textId="77777777" w:rsidR="00137280" w:rsidRPr="00137280" w:rsidRDefault="00137280" w:rsidP="001372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137280">
        <w:rPr>
          <w:rFonts w:ascii="Arial" w:hAnsi="Arial" w:cs="Arial"/>
        </w:rPr>
        <w:t>Talent putting the cuvette into the electroporator and pulsing it.</w:t>
      </w:r>
    </w:p>
    <w:p w14:paraId="692919AF" w14:textId="66A03939" w:rsidR="00137280" w:rsidRPr="00137280" w:rsidRDefault="00137280" w:rsidP="001372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Cells being quickly pipetted into a </w:t>
      </w:r>
      <w:r w:rsidR="002A0E8A">
        <w:rPr>
          <w:rFonts w:ascii="Helvetica" w:hAnsi="Helvetica" w:cs="Arial"/>
          <w:szCs w:val="24"/>
        </w:rPr>
        <w:t xml:space="preserve">well of a 6-well plate that contains medium. </w:t>
      </w:r>
    </w:p>
    <w:p w14:paraId="68CB40B0" w14:textId="77777777" w:rsidR="00854335" w:rsidRPr="00831B71" w:rsidRDefault="00854335" w:rsidP="0085433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87D9247" w14:textId="77777777" w:rsidR="00831B71" w:rsidRPr="00137280" w:rsidRDefault="00831B71" w:rsidP="00CD7BED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831B71">
        <w:rPr>
          <w:rFonts w:ascii="Arial" w:hAnsi="Arial" w:cs="Arial"/>
        </w:rPr>
        <w:t xml:space="preserve">Allow the cells to recover by incubating them at 37 </w:t>
      </w:r>
      <w:r w:rsidR="00ED5B4B">
        <w:rPr>
          <w:rFonts w:ascii="Arial" w:hAnsi="Arial" w:cs="Arial"/>
        </w:rPr>
        <w:t>°</w:t>
      </w:r>
      <w:r w:rsidRPr="00831B71">
        <w:rPr>
          <w:rFonts w:ascii="Arial" w:hAnsi="Arial" w:cs="Arial"/>
        </w:rPr>
        <w:t>C with 5% CO</w:t>
      </w:r>
      <w:r w:rsidRPr="00ED5B4B">
        <w:rPr>
          <w:rFonts w:ascii="Arial" w:hAnsi="Arial" w:cs="Arial"/>
          <w:vertAlign w:val="subscript"/>
        </w:rPr>
        <w:t>2</w:t>
      </w:r>
      <w:r w:rsidR="003B49FC" w:rsidRPr="003B49FC">
        <w:rPr>
          <w:rFonts w:ascii="Arial" w:hAnsi="Arial" w:cs="Arial"/>
        </w:rPr>
        <w:t xml:space="preserve"> </w:t>
      </w:r>
      <w:r w:rsidR="003B49FC" w:rsidRPr="00831B71">
        <w:rPr>
          <w:rFonts w:ascii="Arial" w:hAnsi="Arial" w:cs="Arial"/>
        </w:rPr>
        <w:t>overnight</w:t>
      </w:r>
      <w:r w:rsidR="003B49FC">
        <w:rPr>
          <w:rFonts w:ascii="Arial" w:hAnsi="Arial" w:cs="Arial"/>
        </w:rPr>
        <w:t>.</w:t>
      </w:r>
      <w:r w:rsidR="00137280">
        <w:rPr>
          <w:rFonts w:ascii="Arial" w:hAnsi="Arial" w:cs="Arial"/>
        </w:rPr>
        <w:t xml:space="preserve"> </w:t>
      </w:r>
      <w:r w:rsidR="00137280" w:rsidRPr="00137280">
        <w:rPr>
          <w:rFonts w:ascii="Arial" w:hAnsi="Arial" w:cs="Arial"/>
          <w:b/>
        </w:rPr>
        <w:t>[1-MED]</w:t>
      </w:r>
    </w:p>
    <w:p w14:paraId="64618EAC" w14:textId="77777777" w:rsidR="00137280" w:rsidRPr="00137280" w:rsidRDefault="00137280" w:rsidP="00137280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DAB575F" w14:textId="7723BED3" w:rsidR="00137280" w:rsidRPr="00137280" w:rsidRDefault="002A0E8A" w:rsidP="00137280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Talent putting the 6-well plate</w:t>
      </w:r>
      <w:r w:rsidR="00137280" w:rsidRPr="00137280">
        <w:rPr>
          <w:rFonts w:ascii="Arial" w:hAnsi="Arial" w:cs="Arial"/>
        </w:rPr>
        <w:t xml:space="preserve"> into the incubator. </w:t>
      </w:r>
      <w:r w:rsidRPr="002A0E8A">
        <w:rPr>
          <w:rFonts w:ascii="Arial" w:hAnsi="Arial" w:cs="Arial"/>
        </w:rPr>
        <w:t>Please get multiple usable takes; shot will be repeated later.</w:t>
      </w:r>
    </w:p>
    <w:p w14:paraId="014386CC" w14:textId="77777777" w:rsidR="00854335" w:rsidRDefault="00854335" w:rsidP="0085433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696E4D4" w14:textId="0B2EEA17" w:rsidR="00F836FD" w:rsidRPr="00023E93" w:rsidRDefault="003B49FC" w:rsidP="00CD7BED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On the following</w:t>
      </w:r>
      <w:r w:rsidR="00831B71" w:rsidRPr="00831B71">
        <w:rPr>
          <w:rFonts w:ascii="Arial" w:hAnsi="Arial" w:cs="Arial"/>
        </w:rPr>
        <w:t xml:space="preserve"> morning, </w:t>
      </w:r>
      <w:r w:rsidR="00774324" w:rsidRPr="00821451">
        <w:rPr>
          <w:rFonts w:ascii="Arial" w:hAnsi="Arial" w:cs="Arial"/>
          <w:color w:val="FF0000"/>
        </w:rPr>
        <w:t xml:space="preserve">pipette 2ml of </w:t>
      </w:r>
      <w:proofErr w:type="spellStart"/>
      <w:r w:rsidR="00774324" w:rsidRPr="00821451">
        <w:rPr>
          <w:rFonts w:ascii="Arial" w:hAnsi="Arial" w:cs="Arial"/>
          <w:color w:val="FF0000"/>
        </w:rPr>
        <w:t>ficoll</w:t>
      </w:r>
      <w:proofErr w:type="spellEnd"/>
      <w:r w:rsidR="00774324" w:rsidRPr="00821451">
        <w:rPr>
          <w:rFonts w:ascii="Arial" w:hAnsi="Arial" w:cs="Arial"/>
          <w:color w:val="FF0000"/>
        </w:rPr>
        <w:t xml:space="preserve"> into a 15ml conical tube.  Slowly pipette the 3mls of cells from the 6 well </w:t>
      </w:r>
      <w:proofErr w:type="gramStart"/>
      <w:r w:rsidR="00774324" w:rsidRPr="00821451">
        <w:rPr>
          <w:rFonts w:ascii="Arial" w:hAnsi="Arial" w:cs="Arial"/>
          <w:color w:val="FF0000"/>
        </w:rPr>
        <w:t>plate</w:t>
      </w:r>
      <w:proofErr w:type="gramEnd"/>
      <w:r w:rsidR="00774324" w:rsidRPr="00821451">
        <w:rPr>
          <w:rFonts w:ascii="Arial" w:hAnsi="Arial" w:cs="Arial"/>
          <w:color w:val="FF0000"/>
        </w:rPr>
        <w:t xml:space="preserve"> on top of the </w:t>
      </w:r>
      <w:proofErr w:type="spellStart"/>
      <w:r w:rsidR="00774324" w:rsidRPr="00821451">
        <w:rPr>
          <w:rFonts w:ascii="Arial" w:hAnsi="Arial" w:cs="Arial"/>
          <w:color w:val="FF0000"/>
        </w:rPr>
        <w:t>ficoll</w:t>
      </w:r>
      <w:proofErr w:type="spellEnd"/>
      <w:r w:rsidR="00774324" w:rsidRPr="00821451">
        <w:rPr>
          <w:rFonts w:ascii="Arial" w:hAnsi="Arial" w:cs="Arial"/>
          <w:color w:val="FF0000"/>
        </w:rPr>
        <w:t>.</w:t>
      </w:r>
      <w:r w:rsidR="00774324">
        <w:rPr>
          <w:rFonts w:ascii="Arial" w:hAnsi="Arial" w:cs="Arial"/>
        </w:rPr>
        <w:t xml:space="preserve">  </w:t>
      </w:r>
      <w:proofErr w:type="gramStart"/>
      <w:r w:rsidR="00831B71" w:rsidRPr="00831B71">
        <w:rPr>
          <w:rFonts w:ascii="Arial" w:hAnsi="Arial" w:cs="Arial"/>
        </w:rPr>
        <w:t>centrifuge</w:t>
      </w:r>
      <w:proofErr w:type="gramEnd"/>
      <w:r w:rsidR="00831B71" w:rsidRPr="00831B71">
        <w:rPr>
          <w:rFonts w:ascii="Arial" w:hAnsi="Arial" w:cs="Arial"/>
        </w:rPr>
        <w:t xml:space="preserve"> the cells at 800 x g for 5 min</w:t>
      </w:r>
      <w:r w:rsidR="00F8541B">
        <w:rPr>
          <w:rFonts w:ascii="Arial" w:hAnsi="Arial" w:cs="Arial"/>
        </w:rPr>
        <w:t>utes</w:t>
      </w:r>
      <w:r w:rsidR="00831B71" w:rsidRPr="00831B71">
        <w:rPr>
          <w:rFonts w:ascii="Arial" w:hAnsi="Arial" w:cs="Arial"/>
        </w:rPr>
        <w:t xml:space="preserve"> at 23 </w:t>
      </w:r>
      <w:r w:rsidR="00ED5B4B">
        <w:rPr>
          <w:rFonts w:ascii="Arial" w:hAnsi="Arial" w:cs="Arial"/>
        </w:rPr>
        <w:t>°</w:t>
      </w:r>
      <w:r w:rsidR="00831B71" w:rsidRPr="00831B71">
        <w:rPr>
          <w:rFonts w:ascii="Arial" w:hAnsi="Arial" w:cs="Arial"/>
        </w:rPr>
        <w:t xml:space="preserve">C </w:t>
      </w:r>
      <w:r w:rsidR="005E6D3A" w:rsidRPr="005E6D3A">
        <w:rPr>
          <w:rFonts w:ascii="Arial" w:hAnsi="Arial" w:cs="Arial"/>
          <w:b/>
        </w:rPr>
        <w:t xml:space="preserve">[1-MED] </w:t>
      </w:r>
      <w:r w:rsidR="00831B71" w:rsidRPr="00831B71">
        <w:rPr>
          <w:rFonts w:ascii="Arial" w:hAnsi="Arial" w:cs="Arial"/>
        </w:rPr>
        <w:t xml:space="preserve">and </w:t>
      </w:r>
      <w:r w:rsidR="00774324" w:rsidRPr="00821451">
        <w:rPr>
          <w:rFonts w:ascii="Arial" w:hAnsi="Arial" w:cs="Arial"/>
          <w:color w:val="FF0000"/>
        </w:rPr>
        <w:t>transfer cells from interface</w:t>
      </w:r>
      <w:r w:rsidR="00831B71" w:rsidRPr="00821451">
        <w:rPr>
          <w:rFonts w:ascii="Arial" w:hAnsi="Arial" w:cs="Arial"/>
          <w:color w:val="FF0000"/>
        </w:rPr>
        <w:t xml:space="preserve"> </w:t>
      </w:r>
      <w:proofErr w:type="spellStart"/>
      <w:r w:rsidR="00774324" w:rsidRPr="00821451">
        <w:rPr>
          <w:rFonts w:ascii="Arial" w:hAnsi="Arial" w:cs="Arial"/>
          <w:color w:val="FF0000"/>
        </w:rPr>
        <w:t>ficoll</w:t>
      </w:r>
      <w:proofErr w:type="spellEnd"/>
      <w:r w:rsidR="00774324" w:rsidRPr="00821451">
        <w:rPr>
          <w:rFonts w:ascii="Arial" w:hAnsi="Arial" w:cs="Arial"/>
          <w:color w:val="FF0000"/>
        </w:rPr>
        <w:t xml:space="preserve"> media i</w:t>
      </w:r>
      <w:r w:rsidRPr="00821451">
        <w:rPr>
          <w:rFonts w:ascii="Arial" w:hAnsi="Arial" w:cs="Arial"/>
          <w:color w:val="FF0000"/>
        </w:rPr>
        <w:t>n</w:t>
      </w:r>
      <w:r w:rsidR="00774324" w:rsidRPr="00821451">
        <w:rPr>
          <w:rFonts w:ascii="Arial" w:hAnsi="Arial" w:cs="Arial"/>
          <w:color w:val="FF0000"/>
        </w:rPr>
        <w:t>terface to</w:t>
      </w:r>
      <w:r>
        <w:rPr>
          <w:rFonts w:ascii="Arial" w:hAnsi="Arial" w:cs="Arial"/>
        </w:rPr>
        <w:t xml:space="preserve"> 3 mL of RPMI complete medium</w:t>
      </w:r>
      <w:r w:rsidR="00774324">
        <w:rPr>
          <w:rFonts w:ascii="Arial" w:hAnsi="Arial" w:cs="Arial"/>
        </w:rPr>
        <w:t xml:space="preserve"> </w:t>
      </w:r>
      <w:r w:rsidR="00774324" w:rsidRPr="00821451">
        <w:rPr>
          <w:rFonts w:ascii="Arial" w:hAnsi="Arial" w:cs="Arial"/>
          <w:color w:val="FF0000"/>
        </w:rPr>
        <w:t>in a 6 well plate</w:t>
      </w:r>
      <w:r>
        <w:rPr>
          <w:rFonts w:ascii="Arial" w:hAnsi="Arial" w:cs="Arial"/>
        </w:rPr>
        <w:t xml:space="preserve">. </w:t>
      </w:r>
      <w:r w:rsidR="005E6D3A" w:rsidRPr="005E6D3A">
        <w:rPr>
          <w:rFonts w:ascii="Arial" w:hAnsi="Arial" w:cs="Arial"/>
          <w:b/>
        </w:rPr>
        <w:t>[2-CU]</w:t>
      </w:r>
      <w:r w:rsidR="005E6D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Allow the cells </w:t>
      </w:r>
      <w:r w:rsidR="00ED5B4B">
        <w:rPr>
          <w:rFonts w:ascii="Arial" w:hAnsi="Arial" w:cs="Arial"/>
        </w:rPr>
        <w:t>to recover at 37 °</w:t>
      </w:r>
      <w:r w:rsidR="00831B71" w:rsidRPr="00831B71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 xml:space="preserve">for </w:t>
      </w:r>
      <w:r w:rsidRPr="00831B71">
        <w:rPr>
          <w:rFonts w:ascii="Arial" w:hAnsi="Arial" w:cs="Arial"/>
        </w:rPr>
        <w:t>2 h</w:t>
      </w:r>
      <w:r>
        <w:rPr>
          <w:rFonts w:ascii="Arial" w:hAnsi="Arial" w:cs="Arial"/>
        </w:rPr>
        <w:t xml:space="preserve">ours </w:t>
      </w:r>
      <w:r w:rsidR="00831B71" w:rsidRPr="00831B71">
        <w:rPr>
          <w:rFonts w:ascii="Arial" w:hAnsi="Arial" w:cs="Arial"/>
        </w:rPr>
        <w:t>before proceeding with the assay set-up.</w:t>
      </w:r>
      <w:r w:rsidR="005E6D3A">
        <w:rPr>
          <w:rFonts w:ascii="Arial" w:hAnsi="Arial" w:cs="Arial"/>
        </w:rPr>
        <w:t xml:space="preserve"> </w:t>
      </w:r>
      <w:r w:rsidR="005E6D3A" w:rsidRPr="005E6D3A">
        <w:rPr>
          <w:rFonts w:ascii="Arial" w:hAnsi="Arial" w:cs="Arial"/>
          <w:b/>
        </w:rPr>
        <w:t>[3</w:t>
      </w:r>
      <w:r w:rsidR="002A0E8A">
        <w:rPr>
          <w:rFonts w:ascii="Arial" w:hAnsi="Arial" w:cs="Arial"/>
          <w:b/>
        </w:rPr>
        <w:t>-TXT</w:t>
      </w:r>
      <w:r w:rsidR="005E6D3A" w:rsidRPr="005E6D3A">
        <w:rPr>
          <w:rFonts w:ascii="Arial" w:hAnsi="Arial" w:cs="Arial"/>
          <w:b/>
        </w:rPr>
        <w:t>]</w:t>
      </w:r>
    </w:p>
    <w:p w14:paraId="35D54CA5" w14:textId="77777777" w:rsidR="00023E93" w:rsidRPr="00023E93" w:rsidRDefault="00023E93" w:rsidP="00023E93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52EA1AB0" w14:textId="03011088" w:rsidR="00151E47" w:rsidRDefault="002A0E8A" w:rsidP="00151E4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putting </w:t>
      </w:r>
      <w:r w:rsidRPr="00442502">
        <w:rPr>
          <w:rFonts w:ascii="Helvetica" w:hAnsi="Helvetica" w:cs="Arial"/>
          <w:szCs w:val="24"/>
        </w:rPr>
        <w:t>6-well plate</w:t>
      </w:r>
      <w:r w:rsidR="00151E47">
        <w:rPr>
          <w:rFonts w:ascii="Helvetica" w:hAnsi="Helvetica" w:cs="Arial"/>
          <w:szCs w:val="24"/>
        </w:rPr>
        <w:t xml:space="preserve"> into the centrifuge and starting the spin.</w:t>
      </w:r>
    </w:p>
    <w:p w14:paraId="7A0EB1B1" w14:textId="78FF9F0A" w:rsidR="00023E93" w:rsidRPr="004445DC" w:rsidRDefault="004445DC" w:rsidP="00023E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3 mL of RPMI complet</w:t>
      </w:r>
      <w:r w:rsidR="002A0E8A">
        <w:rPr>
          <w:rFonts w:ascii="Arial" w:hAnsi="Arial" w:cs="Arial"/>
        </w:rPr>
        <w:t xml:space="preserve">e medium being added </w:t>
      </w:r>
      <w:r w:rsidR="002A0E8A" w:rsidRPr="00442502">
        <w:rPr>
          <w:rFonts w:ascii="Arial" w:hAnsi="Arial" w:cs="Arial"/>
        </w:rPr>
        <w:t>to each well</w:t>
      </w:r>
      <w:r>
        <w:rPr>
          <w:rFonts w:ascii="Arial" w:hAnsi="Arial" w:cs="Arial"/>
        </w:rPr>
        <w:t xml:space="preserve"> (after supernatant is removed) and pipetted up and down.</w:t>
      </w:r>
    </w:p>
    <w:p w14:paraId="20C3D8C0" w14:textId="0BC5065C" w:rsidR="004445DC" w:rsidRPr="005176C5" w:rsidRDefault="004445DC" w:rsidP="00023E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Use shot from 3.4.1</w:t>
      </w:r>
      <w:r w:rsidR="002A0E8A">
        <w:rPr>
          <w:rFonts w:ascii="Arial" w:hAnsi="Arial" w:cs="Arial"/>
        </w:rPr>
        <w:t>. TEXT:</w:t>
      </w:r>
      <w:r w:rsidR="002A0E8A" w:rsidRPr="002A0E8A">
        <w:rPr>
          <w:rFonts w:ascii="Arial" w:hAnsi="Arial" w:cs="Arial"/>
        </w:rPr>
        <w:t xml:space="preserve"> </w:t>
      </w:r>
      <w:r w:rsidR="002A0E8A">
        <w:rPr>
          <w:rFonts w:ascii="Arial" w:hAnsi="Arial" w:cs="Arial"/>
        </w:rPr>
        <w:t xml:space="preserve">37 °C; </w:t>
      </w:r>
      <w:r w:rsidR="002A0E8A" w:rsidRPr="00831B71">
        <w:rPr>
          <w:rFonts w:ascii="Arial" w:hAnsi="Arial" w:cs="Arial"/>
        </w:rPr>
        <w:t>5% CO</w:t>
      </w:r>
      <w:r w:rsidR="002A0E8A" w:rsidRPr="00ED5B4B">
        <w:rPr>
          <w:rFonts w:ascii="Arial" w:hAnsi="Arial" w:cs="Arial"/>
          <w:vertAlign w:val="subscript"/>
        </w:rPr>
        <w:t>2</w:t>
      </w:r>
      <w:r w:rsidR="002A0E8A">
        <w:rPr>
          <w:rFonts w:ascii="Arial" w:hAnsi="Arial" w:cs="Arial"/>
        </w:rPr>
        <w:t xml:space="preserve">; </w:t>
      </w:r>
      <w:r w:rsidR="002A0E8A" w:rsidRPr="00831B71">
        <w:rPr>
          <w:rFonts w:ascii="Arial" w:hAnsi="Arial" w:cs="Arial"/>
        </w:rPr>
        <w:t>2 h</w:t>
      </w:r>
    </w:p>
    <w:p w14:paraId="145F048F" w14:textId="77777777" w:rsidR="005176C5" w:rsidRPr="00C36DEA" w:rsidRDefault="005176C5" w:rsidP="005176C5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1C3EAE61" w14:textId="77777777" w:rsidR="00F8541B" w:rsidRPr="005176C5" w:rsidRDefault="00F8541B" w:rsidP="005176C5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F8541B">
        <w:rPr>
          <w:rFonts w:ascii="Arial" w:hAnsi="Arial" w:cs="Arial"/>
          <w:b/>
        </w:rPr>
        <w:t xml:space="preserve">Co-culture </w:t>
      </w:r>
    </w:p>
    <w:p w14:paraId="2BB47D35" w14:textId="77777777" w:rsidR="005176C5" w:rsidRPr="00F8541B" w:rsidRDefault="005176C5" w:rsidP="005176C5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634160C" w14:textId="3ADBA8CC" w:rsidR="00F8541B" w:rsidRPr="005176C5" w:rsidRDefault="00317055" w:rsidP="005176C5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 xml:space="preserve">Start this procedure by </w:t>
      </w:r>
      <w:r w:rsidRPr="00F8541B">
        <w:rPr>
          <w:rFonts w:ascii="Arial" w:hAnsi="Arial" w:cs="Arial"/>
        </w:rPr>
        <w:t xml:space="preserve">using a hemocytometer </w:t>
      </w:r>
      <w:r>
        <w:rPr>
          <w:rFonts w:ascii="Arial" w:hAnsi="Arial" w:cs="Arial"/>
        </w:rPr>
        <w:t>to c</w:t>
      </w:r>
      <w:r w:rsidR="00F8541B" w:rsidRPr="00F8541B">
        <w:rPr>
          <w:rFonts w:ascii="Arial" w:hAnsi="Arial" w:cs="Arial"/>
        </w:rPr>
        <w:t xml:space="preserve">ount </w:t>
      </w:r>
      <w:r w:rsidRPr="00F8541B">
        <w:rPr>
          <w:rFonts w:ascii="Arial" w:hAnsi="Arial" w:cs="Arial"/>
        </w:rPr>
        <w:t xml:space="preserve">both </w:t>
      </w:r>
      <w:r>
        <w:rPr>
          <w:rFonts w:ascii="Arial" w:hAnsi="Arial" w:cs="Arial"/>
        </w:rPr>
        <w:t xml:space="preserve">the </w:t>
      </w:r>
      <w:r w:rsidRPr="00F8541B">
        <w:rPr>
          <w:rFonts w:ascii="Arial" w:hAnsi="Arial" w:cs="Arial"/>
        </w:rPr>
        <w:t xml:space="preserve">donor </w:t>
      </w:r>
      <w:r>
        <w:rPr>
          <w:rFonts w:ascii="Arial" w:hAnsi="Arial" w:cs="Arial"/>
        </w:rPr>
        <w:t xml:space="preserve">and target </w:t>
      </w:r>
      <w:r w:rsidR="00F8541B" w:rsidRPr="00F8541B">
        <w:rPr>
          <w:rFonts w:ascii="Arial" w:hAnsi="Arial" w:cs="Arial"/>
        </w:rPr>
        <w:t>cells</w:t>
      </w:r>
      <w:r>
        <w:rPr>
          <w:rFonts w:ascii="Arial" w:hAnsi="Arial" w:cs="Arial"/>
        </w:rPr>
        <w:t xml:space="preserve">. </w:t>
      </w:r>
      <w:r w:rsidR="00F8541B" w:rsidRPr="005176C5">
        <w:rPr>
          <w:rFonts w:ascii="Arial" w:hAnsi="Arial" w:cs="Arial"/>
          <w:b/>
        </w:rPr>
        <w:t xml:space="preserve"> </w:t>
      </w:r>
      <w:r w:rsidR="005176C5" w:rsidRPr="005176C5">
        <w:rPr>
          <w:rFonts w:ascii="Arial" w:hAnsi="Arial" w:cs="Arial"/>
          <w:b/>
        </w:rPr>
        <w:t xml:space="preserve">[1-MED] </w:t>
      </w:r>
      <w:r>
        <w:rPr>
          <w:rFonts w:ascii="Arial" w:hAnsi="Arial" w:cs="Arial"/>
        </w:rPr>
        <w:t>T</w:t>
      </w:r>
      <w:r w:rsidR="00F8541B" w:rsidRPr="00F8541B">
        <w:rPr>
          <w:rFonts w:ascii="Arial" w:hAnsi="Arial" w:cs="Arial"/>
        </w:rPr>
        <w:t xml:space="preserve">hen spin down 50,000 cells </w:t>
      </w:r>
      <w:r w:rsidR="007D6BEF">
        <w:rPr>
          <w:rFonts w:ascii="Arial" w:hAnsi="Arial" w:cs="Arial"/>
        </w:rPr>
        <w:t xml:space="preserve">per well to be assayed </w:t>
      </w:r>
      <w:r w:rsidR="00F8541B" w:rsidRPr="00F8541B">
        <w:rPr>
          <w:rFonts w:ascii="Arial" w:hAnsi="Arial" w:cs="Arial"/>
        </w:rPr>
        <w:t xml:space="preserve">of both donor </w:t>
      </w:r>
      <w:r w:rsidR="007D6BEF">
        <w:rPr>
          <w:rFonts w:ascii="Arial" w:hAnsi="Arial" w:cs="Arial"/>
        </w:rPr>
        <w:t>and target cells</w:t>
      </w:r>
      <w:r w:rsidR="00F03F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176C5" w:rsidRPr="005176C5">
        <w:rPr>
          <w:rFonts w:ascii="Arial" w:hAnsi="Arial" w:cs="Arial"/>
          <w:b/>
        </w:rPr>
        <w:t>[2-MED</w:t>
      </w:r>
      <w:r w:rsidR="007D6BEF">
        <w:rPr>
          <w:rFonts w:ascii="Arial" w:hAnsi="Arial" w:cs="Arial"/>
          <w:b/>
        </w:rPr>
        <w:t>-TXT</w:t>
      </w:r>
      <w:r w:rsidR="005176C5" w:rsidRPr="005176C5">
        <w:rPr>
          <w:rFonts w:ascii="Arial" w:hAnsi="Arial" w:cs="Arial"/>
          <w:b/>
        </w:rPr>
        <w:t>]</w:t>
      </w:r>
      <w:r w:rsidR="005176C5">
        <w:rPr>
          <w:rFonts w:ascii="Arial" w:hAnsi="Arial" w:cs="Arial"/>
        </w:rPr>
        <w:t xml:space="preserve"> </w:t>
      </w:r>
      <w:r w:rsidR="00F03F15">
        <w:rPr>
          <w:rFonts w:ascii="Arial" w:hAnsi="Arial" w:cs="Arial"/>
        </w:rPr>
        <w:t xml:space="preserve">Resuspend </w:t>
      </w:r>
      <w:r w:rsidR="00F8541B" w:rsidRPr="00F8541B">
        <w:rPr>
          <w:rFonts w:ascii="Arial" w:hAnsi="Arial" w:cs="Arial"/>
        </w:rPr>
        <w:t>1 x 10</w:t>
      </w:r>
      <w:r w:rsidR="00F8541B" w:rsidRPr="00317055">
        <w:rPr>
          <w:rFonts w:ascii="Arial" w:hAnsi="Arial" w:cs="Arial"/>
          <w:vertAlign w:val="superscript"/>
        </w:rPr>
        <w:t>6</w:t>
      </w:r>
      <w:r w:rsidR="00F8541B" w:rsidRPr="00F8541B">
        <w:rPr>
          <w:rFonts w:ascii="Arial" w:hAnsi="Arial" w:cs="Arial"/>
        </w:rPr>
        <w:t xml:space="preserve"> cell</w:t>
      </w:r>
      <w:r w:rsidR="00974B89">
        <w:rPr>
          <w:rFonts w:ascii="Arial" w:hAnsi="Arial" w:cs="Arial"/>
        </w:rPr>
        <w:t>s</w:t>
      </w:r>
      <w:r w:rsidR="00F8541B" w:rsidRPr="00F8541B">
        <w:rPr>
          <w:rFonts w:ascii="Arial" w:hAnsi="Arial" w:cs="Arial"/>
        </w:rPr>
        <w:t xml:space="preserve">/mL in RPMI complete </w:t>
      </w:r>
      <w:r w:rsidR="00F03F15">
        <w:rPr>
          <w:rFonts w:ascii="Arial" w:hAnsi="Arial" w:cs="Arial"/>
        </w:rPr>
        <w:t xml:space="preserve">medium </w:t>
      </w:r>
      <w:r w:rsidR="00F8541B" w:rsidRPr="00F8541B">
        <w:rPr>
          <w:rFonts w:ascii="Arial" w:hAnsi="Arial" w:cs="Arial"/>
        </w:rPr>
        <w:t>without puromycin.</w:t>
      </w:r>
      <w:r w:rsidR="005176C5">
        <w:rPr>
          <w:rFonts w:ascii="Arial" w:hAnsi="Arial" w:cs="Arial"/>
        </w:rPr>
        <w:t xml:space="preserve"> </w:t>
      </w:r>
      <w:r w:rsidR="005176C5" w:rsidRPr="005176C5">
        <w:rPr>
          <w:rFonts w:ascii="Arial" w:hAnsi="Arial" w:cs="Arial"/>
          <w:b/>
        </w:rPr>
        <w:t>[3-CU]</w:t>
      </w:r>
    </w:p>
    <w:p w14:paraId="573EA240" w14:textId="77777777" w:rsidR="005176C5" w:rsidRPr="005176C5" w:rsidRDefault="005176C5" w:rsidP="005176C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8E34D90" w14:textId="43F54787" w:rsidR="005176C5" w:rsidRPr="005176C5" w:rsidRDefault="009429BA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General shot of t</w:t>
      </w:r>
      <w:r w:rsidR="005176C5">
        <w:rPr>
          <w:rFonts w:ascii="Helvetica" w:hAnsi="Helvetica" w:cs="Arial"/>
          <w:szCs w:val="24"/>
        </w:rPr>
        <w:t xml:space="preserve">alent at the microscope counting cells with </w:t>
      </w:r>
      <w:r w:rsidR="005176C5" w:rsidRPr="00F8541B">
        <w:rPr>
          <w:rFonts w:ascii="Arial" w:hAnsi="Arial" w:cs="Arial"/>
        </w:rPr>
        <w:t>hemocytometer</w:t>
      </w:r>
      <w:r w:rsidR="005176C5">
        <w:rPr>
          <w:rFonts w:ascii="Arial" w:hAnsi="Arial" w:cs="Arial"/>
        </w:rPr>
        <w:t>.</w:t>
      </w:r>
    </w:p>
    <w:p w14:paraId="63235EC2" w14:textId="709CE952" w:rsidR="005176C5" w:rsidRPr="005176C5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lastRenderedPageBreak/>
        <w:t xml:space="preserve">Talent putting two </w:t>
      </w:r>
      <w:r w:rsidRPr="00442502">
        <w:rPr>
          <w:rFonts w:ascii="Arial" w:hAnsi="Arial" w:cs="Arial"/>
        </w:rPr>
        <w:t>tubes</w:t>
      </w:r>
      <w:r w:rsidR="000E4A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cells </w:t>
      </w:r>
      <w:r w:rsidR="007D6BEF">
        <w:rPr>
          <w:rFonts w:ascii="Arial" w:hAnsi="Arial" w:cs="Arial"/>
        </w:rPr>
        <w:t>(</w:t>
      </w:r>
      <w:r w:rsidR="007D6BEF" w:rsidRPr="00F8541B">
        <w:rPr>
          <w:rFonts w:ascii="Arial" w:hAnsi="Arial" w:cs="Arial"/>
        </w:rPr>
        <w:t xml:space="preserve">donor </w:t>
      </w:r>
      <w:r w:rsidR="007D6BEF">
        <w:rPr>
          <w:rFonts w:ascii="Arial" w:hAnsi="Arial" w:cs="Arial"/>
        </w:rPr>
        <w:t xml:space="preserve">and target cells) </w:t>
      </w:r>
      <w:r>
        <w:rPr>
          <w:rFonts w:ascii="Arial" w:hAnsi="Arial" w:cs="Arial"/>
        </w:rPr>
        <w:t>into the centrifuge and starting the spin.</w:t>
      </w:r>
      <w:r w:rsidR="007D6BEF" w:rsidRPr="007D6BEF">
        <w:rPr>
          <w:rFonts w:ascii="Arial" w:hAnsi="Arial" w:cs="Arial"/>
        </w:rPr>
        <w:t xml:space="preserve"> </w:t>
      </w:r>
      <w:r w:rsidR="007D6BEF">
        <w:rPr>
          <w:rFonts w:ascii="Arial" w:hAnsi="Arial" w:cs="Arial"/>
        </w:rPr>
        <w:t xml:space="preserve">TEXT: 800 x g; </w:t>
      </w:r>
      <w:r w:rsidR="007D6BEF" w:rsidRPr="00F8541B">
        <w:rPr>
          <w:rFonts w:ascii="Arial" w:hAnsi="Arial" w:cs="Arial"/>
        </w:rPr>
        <w:t xml:space="preserve">23 </w:t>
      </w:r>
      <w:r w:rsidR="007D6BEF">
        <w:rPr>
          <w:rFonts w:ascii="Arial" w:hAnsi="Arial" w:cs="Arial"/>
        </w:rPr>
        <w:t>°</w:t>
      </w:r>
      <w:r w:rsidR="007D6BEF" w:rsidRPr="00F8541B">
        <w:rPr>
          <w:rFonts w:ascii="Arial" w:hAnsi="Arial" w:cs="Arial"/>
        </w:rPr>
        <w:t>C</w:t>
      </w:r>
      <w:r w:rsidR="007D6BEF">
        <w:rPr>
          <w:rFonts w:ascii="Arial" w:hAnsi="Arial" w:cs="Arial"/>
        </w:rPr>
        <w:t xml:space="preserve">; </w:t>
      </w:r>
      <w:r w:rsidR="007D6BEF" w:rsidRPr="00F8541B">
        <w:rPr>
          <w:rFonts w:ascii="Arial" w:hAnsi="Arial" w:cs="Arial"/>
        </w:rPr>
        <w:t>5 min</w:t>
      </w:r>
    </w:p>
    <w:p w14:paraId="5EF72353" w14:textId="77777777" w:rsidR="005176C5" w:rsidRPr="00C72B07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 xml:space="preserve">Supernatant from one </w:t>
      </w:r>
      <w:r w:rsidRPr="00442502">
        <w:rPr>
          <w:rFonts w:ascii="Arial" w:hAnsi="Arial" w:cs="Arial"/>
        </w:rPr>
        <w:t>tube</w:t>
      </w:r>
      <w:r>
        <w:rPr>
          <w:rFonts w:ascii="Arial" w:hAnsi="Arial" w:cs="Arial"/>
        </w:rPr>
        <w:t xml:space="preserve"> is removed and then medium is added to resuspend the cells.</w:t>
      </w:r>
    </w:p>
    <w:p w14:paraId="39371B8B" w14:textId="77777777" w:rsidR="00C72B07" w:rsidRPr="00C72B07" w:rsidRDefault="00C72B07" w:rsidP="00C72B07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276ABAC3" w14:textId="4EAFE061" w:rsidR="00C72B07" w:rsidRPr="00442502" w:rsidRDefault="00E94217" w:rsidP="00C72B0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spellStart"/>
      <w:r w:rsidRPr="00442502">
        <w:rPr>
          <w:rFonts w:ascii="Arial" w:hAnsi="Arial" w:cs="Arial"/>
          <w:szCs w:val="24"/>
          <w:u w:val="single"/>
        </w:rPr>
        <w:t>Foramben</w:t>
      </w:r>
      <w:proofErr w:type="spellEnd"/>
      <w:r w:rsidRPr="00442502">
        <w:rPr>
          <w:rFonts w:ascii="Arial" w:hAnsi="Arial" w:cs="Arial"/>
          <w:szCs w:val="24"/>
          <w:u w:val="single"/>
        </w:rPr>
        <w:t xml:space="preserve"> Patel</w:t>
      </w:r>
      <w:r w:rsidR="00C72B07" w:rsidRPr="00442502">
        <w:rPr>
          <w:rFonts w:ascii="Arial" w:hAnsi="Arial" w:cs="Arial"/>
          <w:szCs w:val="24"/>
        </w:rPr>
        <w:t xml:space="preserve">: “When plating cells and pipetting compounds, it is important to be systematic so that mistakes are not made.” </w:t>
      </w:r>
      <w:r w:rsidR="00C72B07" w:rsidRPr="00442502">
        <w:rPr>
          <w:rFonts w:ascii="Arial" w:hAnsi="Arial" w:cs="Arial"/>
          <w:b/>
          <w:szCs w:val="24"/>
        </w:rPr>
        <w:t>[1-INTERVIEW]</w:t>
      </w:r>
    </w:p>
    <w:p w14:paraId="7B716446" w14:textId="77777777" w:rsidR="000E4AF3" w:rsidRPr="00442502" w:rsidRDefault="000E4AF3" w:rsidP="000E4AF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494CB3" w14:textId="0810396F" w:rsidR="00C72B07" w:rsidRPr="00442502" w:rsidRDefault="00C72B07" w:rsidP="00C72B0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42502">
        <w:rPr>
          <w:rFonts w:ascii="Arial" w:hAnsi="Arial" w:cs="Arial"/>
          <w:szCs w:val="24"/>
        </w:rPr>
        <w:t>Talent speaking to camera.</w:t>
      </w:r>
    </w:p>
    <w:p w14:paraId="4A1301BE" w14:textId="77777777" w:rsidR="005176C5" w:rsidRDefault="005176C5" w:rsidP="005176C5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5636A0A7" w14:textId="74180339" w:rsidR="00F8541B" w:rsidRPr="005176C5" w:rsidRDefault="007D6BEF" w:rsidP="005176C5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>In a 96-well</w:t>
      </w:r>
      <w:r w:rsidR="00F8541B" w:rsidRPr="00F8541B">
        <w:rPr>
          <w:rFonts w:ascii="Arial" w:hAnsi="Arial" w:cs="Arial"/>
        </w:rPr>
        <w:t xml:space="preserve"> plate,</w:t>
      </w:r>
      <w:r w:rsidRPr="00F8541B">
        <w:rPr>
          <w:rFonts w:ascii="Arial" w:hAnsi="Arial" w:cs="Arial"/>
        </w:rPr>
        <w:t xml:space="preserve"> </w:t>
      </w:r>
      <w:r w:rsidR="00F8541B" w:rsidRPr="00F8541B">
        <w:rPr>
          <w:rFonts w:ascii="Arial" w:hAnsi="Arial" w:cs="Arial"/>
        </w:rPr>
        <w:t>add 2</w:t>
      </w:r>
      <w:r w:rsidR="00840BB8">
        <w:rPr>
          <w:rFonts w:ascii="Arial" w:hAnsi="Arial" w:cs="Arial"/>
        </w:rPr>
        <w:t xml:space="preserve">5 </w:t>
      </w:r>
      <w:r w:rsidR="00840BB8" w:rsidRPr="00840BB8">
        <w:rPr>
          <w:rFonts w:ascii="Symbol" w:hAnsi="Symbol" w:cs="Arial"/>
        </w:rPr>
        <w:t></w:t>
      </w:r>
      <w:r w:rsidR="00F8541B" w:rsidRPr="00F8541B">
        <w:rPr>
          <w:rFonts w:ascii="Arial" w:hAnsi="Arial" w:cs="Arial"/>
        </w:rPr>
        <w:t>L of donor cell suspension to each well;</w:t>
      </w:r>
      <w:r w:rsidR="00840BB8">
        <w:rPr>
          <w:rFonts w:ascii="Arial" w:hAnsi="Arial" w:cs="Arial"/>
        </w:rPr>
        <w:t xml:space="preserve"> </w:t>
      </w:r>
      <w:r w:rsidR="005176C5" w:rsidRPr="005176C5">
        <w:rPr>
          <w:rFonts w:ascii="Arial" w:hAnsi="Arial" w:cs="Arial"/>
          <w:b/>
        </w:rPr>
        <w:t>[1-MED]</w:t>
      </w:r>
      <w:r w:rsidR="005176C5">
        <w:rPr>
          <w:rFonts w:ascii="Arial" w:hAnsi="Arial" w:cs="Arial"/>
        </w:rPr>
        <w:t xml:space="preserve"> </w:t>
      </w:r>
      <w:r w:rsidR="00840BB8">
        <w:rPr>
          <w:rFonts w:ascii="Arial" w:hAnsi="Arial" w:cs="Arial"/>
        </w:rPr>
        <w:t xml:space="preserve">in another </w:t>
      </w:r>
      <w:r>
        <w:rPr>
          <w:rFonts w:ascii="Arial" w:hAnsi="Arial" w:cs="Arial"/>
        </w:rPr>
        <w:t xml:space="preserve">96-well </w:t>
      </w:r>
      <w:r w:rsidR="00840BB8">
        <w:rPr>
          <w:rFonts w:ascii="Arial" w:hAnsi="Arial" w:cs="Arial"/>
        </w:rPr>
        <w:t xml:space="preserve">plate, add 25 </w:t>
      </w:r>
      <w:r w:rsidR="00840BB8" w:rsidRPr="00840BB8">
        <w:rPr>
          <w:rFonts w:ascii="Symbol" w:hAnsi="Symbol" w:cs="Arial"/>
        </w:rPr>
        <w:t></w:t>
      </w:r>
      <w:r w:rsidR="00F8541B" w:rsidRPr="00F8541B">
        <w:rPr>
          <w:rFonts w:ascii="Arial" w:hAnsi="Arial" w:cs="Arial"/>
        </w:rPr>
        <w:t xml:space="preserve">L of target </w:t>
      </w:r>
      <w:r w:rsidR="009429BA">
        <w:rPr>
          <w:rFonts w:ascii="Arial" w:hAnsi="Arial" w:cs="Arial"/>
        </w:rPr>
        <w:t xml:space="preserve">cell </w:t>
      </w:r>
      <w:r w:rsidR="009429BA" w:rsidRPr="00F8541B">
        <w:rPr>
          <w:rFonts w:ascii="Arial" w:hAnsi="Arial" w:cs="Arial"/>
        </w:rPr>
        <w:t>suspension</w:t>
      </w:r>
      <w:r w:rsidR="009429BA">
        <w:rPr>
          <w:rFonts w:ascii="Arial" w:hAnsi="Arial" w:cs="Arial"/>
        </w:rPr>
        <w:t xml:space="preserve"> </w:t>
      </w:r>
      <w:r w:rsidR="00317055">
        <w:rPr>
          <w:rFonts w:ascii="Arial" w:hAnsi="Arial" w:cs="Arial"/>
        </w:rPr>
        <w:t>per well</w:t>
      </w:r>
      <w:r w:rsidR="00F8541B" w:rsidRPr="00F8541B">
        <w:rPr>
          <w:rFonts w:ascii="Arial" w:hAnsi="Arial" w:cs="Arial"/>
        </w:rPr>
        <w:t>.</w:t>
      </w:r>
      <w:r w:rsidR="005176C5">
        <w:rPr>
          <w:rFonts w:ascii="Arial" w:hAnsi="Arial" w:cs="Arial"/>
        </w:rPr>
        <w:t xml:space="preserve"> </w:t>
      </w:r>
      <w:r w:rsidR="005176C5" w:rsidRPr="005176C5">
        <w:rPr>
          <w:rFonts w:ascii="Arial" w:hAnsi="Arial" w:cs="Arial"/>
          <w:b/>
        </w:rPr>
        <w:t>[2-MED]</w:t>
      </w:r>
    </w:p>
    <w:p w14:paraId="08BDFD37" w14:textId="77777777" w:rsidR="005176C5" w:rsidRPr="005176C5" w:rsidRDefault="005176C5" w:rsidP="005176C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7BA7D296" w14:textId="77777777" w:rsidR="005176C5" w:rsidRPr="005176C5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76C5">
        <w:rPr>
          <w:rFonts w:ascii="Arial" w:hAnsi="Arial" w:cs="Arial"/>
        </w:rPr>
        <w:t xml:space="preserve">*film as written. </w:t>
      </w:r>
    </w:p>
    <w:p w14:paraId="7046B9C1" w14:textId="77777777" w:rsidR="005176C5" w:rsidRPr="005176C5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76C5">
        <w:rPr>
          <w:rFonts w:ascii="Arial" w:hAnsi="Arial" w:cs="Arial"/>
        </w:rPr>
        <w:t>*film as written.</w:t>
      </w:r>
    </w:p>
    <w:p w14:paraId="6451054A" w14:textId="77777777" w:rsidR="005176C5" w:rsidRDefault="005176C5" w:rsidP="005176C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344E28B" w14:textId="366654EB" w:rsidR="00840BB8" w:rsidRPr="005176C5" w:rsidRDefault="00F03F15" w:rsidP="005176C5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 xml:space="preserve">To each well, add 25 </w:t>
      </w:r>
      <w:r w:rsidRPr="00F03F15">
        <w:rPr>
          <w:rFonts w:ascii="Symbol" w:hAnsi="Symbol" w:cs="Arial"/>
        </w:rPr>
        <w:t></w:t>
      </w:r>
      <w:r w:rsidR="00F8541B" w:rsidRPr="00F8541B">
        <w:rPr>
          <w:rFonts w:ascii="Arial" w:hAnsi="Arial" w:cs="Arial"/>
        </w:rPr>
        <w:t xml:space="preserve">L of the test compound diluted in RPMI complete medium at the appropriate concentration. </w:t>
      </w:r>
      <w:r w:rsidR="005176C5" w:rsidRPr="005176C5">
        <w:rPr>
          <w:rFonts w:ascii="Arial" w:hAnsi="Arial" w:cs="Arial"/>
          <w:b/>
        </w:rPr>
        <w:t>[1-CU]</w:t>
      </w:r>
      <w:r w:rsidR="005176C5">
        <w:rPr>
          <w:rFonts w:ascii="Arial" w:hAnsi="Arial" w:cs="Arial"/>
        </w:rPr>
        <w:t xml:space="preserve"> </w:t>
      </w:r>
      <w:r w:rsidR="00F8541B" w:rsidRPr="00F8541B">
        <w:rPr>
          <w:rFonts w:ascii="Arial" w:hAnsi="Arial" w:cs="Arial"/>
        </w:rPr>
        <w:t>Incubate the donor and target cells with the compound for 30 min</w:t>
      </w:r>
      <w:r>
        <w:rPr>
          <w:rFonts w:ascii="Arial" w:hAnsi="Arial" w:cs="Arial"/>
        </w:rPr>
        <w:t>utes</w:t>
      </w:r>
      <w:r w:rsidR="00F8541B" w:rsidRPr="00F8541B">
        <w:rPr>
          <w:rFonts w:ascii="Arial" w:hAnsi="Arial" w:cs="Arial"/>
        </w:rPr>
        <w:t>.</w:t>
      </w:r>
      <w:r w:rsidR="00317055" w:rsidRPr="00317055">
        <w:rPr>
          <w:rFonts w:ascii="Arial" w:hAnsi="Arial" w:cs="Arial"/>
        </w:rPr>
        <w:t xml:space="preserve"> </w:t>
      </w:r>
      <w:r w:rsidR="005176C5" w:rsidRPr="005176C5">
        <w:rPr>
          <w:rFonts w:ascii="Arial" w:hAnsi="Arial" w:cs="Arial"/>
          <w:b/>
        </w:rPr>
        <w:t>[2-MED</w:t>
      </w:r>
      <w:r w:rsidR="0044108F">
        <w:rPr>
          <w:rFonts w:ascii="Arial" w:hAnsi="Arial" w:cs="Arial"/>
          <w:b/>
        </w:rPr>
        <w:t>-TXT</w:t>
      </w:r>
      <w:r w:rsidR="005176C5" w:rsidRPr="005176C5">
        <w:rPr>
          <w:rFonts w:ascii="Arial" w:hAnsi="Arial" w:cs="Arial"/>
          <w:b/>
        </w:rPr>
        <w:t>]</w:t>
      </w:r>
    </w:p>
    <w:p w14:paraId="54B3AF3C" w14:textId="77777777" w:rsidR="005176C5" w:rsidRPr="005176C5" w:rsidRDefault="005176C5" w:rsidP="005176C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0C56683E" w14:textId="77777777" w:rsidR="005176C5" w:rsidRPr="005176C5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5176C5">
        <w:rPr>
          <w:rFonts w:ascii="Arial" w:hAnsi="Arial" w:cs="Arial"/>
        </w:rPr>
        <w:t>*film as written.</w:t>
      </w:r>
    </w:p>
    <w:p w14:paraId="69E9C506" w14:textId="39914484" w:rsidR="005176C5" w:rsidRPr="0044108F" w:rsidRDefault="0044108F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putting the two 96-well </w:t>
      </w:r>
      <w:r w:rsidR="005176C5">
        <w:rPr>
          <w:rFonts w:ascii="Helvetica" w:hAnsi="Helvetica" w:cs="Arial"/>
          <w:szCs w:val="24"/>
        </w:rPr>
        <w:t>plates into the incubator</w:t>
      </w:r>
      <w:r w:rsidR="005176C5" w:rsidRPr="0044108F">
        <w:rPr>
          <w:rFonts w:ascii="Helvetica" w:hAnsi="Helvetica" w:cs="Arial"/>
          <w:szCs w:val="24"/>
        </w:rPr>
        <w:t>.</w:t>
      </w:r>
      <w:r w:rsidRPr="0044108F">
        <w:rPr>
          <w:rFonts w:ascii="Arial" w:hAnsi="Arial" w:cs="Arial"/>
        </w:rPr>
        <w:t xml:space="preserve"> TEXT: 37 °C; 5% CO</w:t>
      </w:r>
      <w:r w:rsidRPr="0044108F">
        <w:rPr>
          <w:rFonts w:ascii="Arial" w:hAnsi="Arial" w:cs="Arial"/>
          <w:vertAlign w:val="subscript"/>
        </w:rPr>
        <w:t>2</w:t>
      </w:r>
      <w:r w:rsidRPr="0044108F">
        <w:rPr>
          <w:rFonts w:ascii="Arial" w:hAnsi="Arial" w:cs="Arial"/>
        </w:rPr>
        <w:t>; 30 min</w:t>
      </w:r>
    </w:p>
    <w:p w14:paraId="4838615A" w14:textId="77777777" w:rsidR="005176C5" w:rsidRDefault="005176C5" w:rsidP="005176C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35FBA24C" w14:textId="5AEAA28D" w:rsidR="00840BB8" w:rsidRPr="005176C5" w:rsidRDefault="00F8541B" w:rsidP="005176C5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840BB8">
        <w:rPr>
          <w:rFonts w:ascii="Arial" w:hAnsi="Arial" w:cs="Arial"/>
        </w:rPr>
        <w:t xml:space="preserve">After the </w:t>
      </w:r>
      <w:r w:rsidR="00317055">
        <w:rPr>
          <w:rFonts w:ascii="Arial" w:hAnsi="Arial" w:cs="Arial"/>
        </w:rPr>
        <w:t xml:space="preserve">30-minute </w:t>
      </w:r>
      <w:r w:rsidRPr="00840BB8">
        <w:rPr>
          <w:rFonts w:ascii="Arial" w:hAnsi="Arial" w:cs="Arial"/>
        </w:rPr>
        <w:t>pretreatment, combine the donor cells with the target cells by pipetting the contents of one p</w:t>
      </w:r>
      <w:r w:rsidR="00F03F15">
        <w:rPr>
          <w:rFonts w:ascii="Arial" w:hAnsi="Arial" w:cs="Arial"/>
        </w:rPr>
        <w:t>late into the other</w:t>
      </w:r>
      <w:r w:rsidR="005176C5">
        <w:rPr>
          <w:rFonts w:ascii="Arial" w:hAnsi="Arial" w:cs="Arial"/>
        </w:rPr>
        <w:t xml:space="preserve"> plate</w:t>
      </w:r>
      <w:r w:rsidR="00F03F15">
        <w:rPr>
          <w:rFonts w:ascii="Arial" w:hAnsi="Arial" w:cs="Arial"/>
        </w:rPr>
        <w:t xml:space="preserve"> </w:t>
      </w:r>
      <w:r w:rsidR="000E4AF3">
        <w:rPr>
          <w:rFonts w:ascii="Arial" w:hAnsi="Arial" w:cs="Arial"/>
          <w:b/>
        </w:rPr>
        <w:t>[1-CU</w:t>
      </w:r>
      <w:r w:rsidR="005176C5" w:rsidRPr="005176C5">
        <w:rPr>
          <w:rFonts w:ascii="Arial" w:hAnsi="Arial" w:cs="Arial"/>
          <w:b/>
        </w:rPr>
        <w:t>]</w:t>
      </w:r>
      <w:r w:rsidR="005176C5">
        <w:rPr>
          <w:rFonts w:ascii="Arial" w:hAnsi="Arial" w:cs="Arial"/>
        </w:rPr>
        <w:t xml:space="preserve"> </w:t>
      </w:r>
      <w:r w:rsidR="00F03F15">
        <w:rPr>
          <w:rFonts w:ascii="Arial" w:hAnsi="Arial" w:cs="Arial"/>
        </w:rPr>
        <w:t>and incubating</w:t>
      </w:r>
      <w:r w:rsidRPr="00840BB8">
        <w:rPr>
          <w:rFonts w:ascii="Arial" w:hAnsi="Arial" w:cs="Arial"/>
        </w:rPr>
        <w:t xml:space="preserve"> the cells in a tissu</w:t>
      </w:r>
      <w:r w:rsidR="00F03F15">
        <w:rPr>
          <w:rFonts w:ascii="Arial" w:hAnsi="Arial" w:cs="Arial"/>
        </w:rPr>
        <w:t xml:space="preserve">e culture incubator </w:t>
      </w:r>
      <w:r w:rsidR="00F03F15" w:rsidRPr="00840BB8">
        <w:rPr>
          <w:rFonts w:ascii="Arial" w:hAnsi="Arial" w:cs="Arial"/>
        </w:rPr>
        <w:t>for 40 h</w:t>
      </w:r>
      <w:r w:rsidR="00F03F15">
        <w:rPr>
          <w:rFonts w:ascii="Arial" w:hAnsi="Arial" w:cs="Arial"/>
        </w:rPr>
        <w:t>ours.</w:t>
      </w:r>
      <w:r w:rsidR="00124D05">
        <w:rPr>
          <w:rFonts w:ascii="Arial" w:hAnsi="Arial" w:cs="Arial"/>
        </w:rPr>
        <w:t xml:space="preserve"> </w:t>
      </w:r>
      <w:r w:rsidR="005176C5" w:rsidRPr="005176C5">
        <w:rPr>
          <w:rFonts w:ascii="Arial" w:hAnsi="Arial" w:cs="Arial"/>
          <w:b/>
        </w:rPr>
        <w:t>[2</w:t>
      </w:r>
      <w:r w:rsidR="005176C5">
        <w:rPr>
          <w:rFonts w:ascii="Arial" w:hAnsi="Arial" w:cs="Arial"/>
          <w:b/>
        </w:rPr>
        <w:t>-MED</w:t>
      </w:r>
      <w:r w:rsidR="00124D05">
        <w:rPr>
          <w:rFonts w:ascii="Arial" w:hAnsi="Arial" w:cs="Arial"/>
          <w:b/>
        </w:rPr>
        <w:t>-TXT</w:t>
      </w:r>
      <w:r w:rsidR="005176C5" w:rsidRPr="005176C5">
        <w:rPr>
          <w:rFonts w:ascii="Arial" w:hAnsi="Arial" w:cs="Arial"/>
          <w:b/>
        </w:rPr>
        <w:t>]</w:t>
      </w:r>
    </w:p>
    <w:p w14:paraId="118E06F8" w14:textId="77777777" w:rsidR="005176C5" w:rsidRPr="005176C5" w:rsidRDefault="005176C5" w:rsidP="005176C5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10AE04E7" w14:textId="77777777" w:rsidR="005176C5" w:rsidRPr="005176C5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 xml:space="preserve">Talent </w:t>
      </w:r>
      <w:r w:rsidRPr="00840BB8">
        <w:rPr>
          <w:rFonts w:ascii="Arial" w:hAnsi="Arial" w:cs="Arial"/>
        </w:rPr>
        <w:t>pipetting the contents of one p</w:t>
      </w:r>
      <w:r>
        <w:rPr>
          <w:rFonts w:ascii="Arial" w:hAnsi="Arial" w:cs="Arial"/>
        </w:rPr>
        <w:t>late into the other plate.</w:t>
      </w:r>
    </w:p>
    <w:p w14:paraId="7EFEDD38" w14:textId="0B321A36" w:rsidR="005176C5" w:rsidRDefault="005176C5" w:rsidP="005176C5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putting the </w:t>
      </w:r>
      <w:r w:rsidR="00396216">
        <w:rPr>
          <w:rFonts w:ascii="Helvetica" w:hAnsi="Helvetica" w:cs="Arial"/>
          <w:szCs w:val="24"/>
        </w:rPr>
        <w:t xml:space="preserve">96-well </w:t>
      </w:r>
      <w:r>
        <w:rPr>
          <w:rFonts w:ascii="Helvetica" w:hAnsi="Helvetica" w:cs="Arial"/>
          <w:szCs w:val="24"/>
        </w:rPr>
        <w:t>plate into the incubator.</w:t>
      </w:r>
      <w:r w:rsidR="00396216" w:rsidRPr="00396216">
        <w:rPr>
          <w:rFonts w:ascii="Arial" w:hAnsi="Arial" w:cs="Arial"/>
        </w:rPr>
        <w:t xml:space="preserve"> </w:t>
      </w:r>
      <w:r w:rsidR="00396216" w:rsidRPr="0044108F">
        <w:rPr>
          <w:rFonts w:ascii="Arial" w:hAnsi="Arial" w:cs="Arial"/>
        </w:rPr>
        <w:t>TEXT: 37 °C; 5% CO</w:t>
      </w:r>
      <w:r w:rsidR="00396216" w:rsidRPr="0044108F">
        <w:rPr>
          <w:rFonts w:ascii="Arial" w:hAnsi="Arial" w:cs="Arial"/>
          <w:vertAlign w:val="subscript"/>
        </w:rPr>
        <w:t>2</w:t>
      </w:r>
      <w:r w:rsidR="00396216" w:rsidRPr="0044108F">
        <w:rPr>
          <w:rFonts w:ascii="Arial" w:hAnsi="Arial" w:cs="Arial"/>
        </w:rPr>
        <w:t xml:space="preserve">; </w:t>
      </w:r>
      <w:r w:rsidR="00396216">
        <w:rPr>
          <w:rFonts w:ascii="Arial" w:hAnsi="Arial" w:cs="Arial"/>
        </w:rPr>
        <w:t>40 h</w:t>
      </w:r>
    </w:p>
    <w:p w14:paraId="12799C3E" w14:textId="77777777" w:rsidR="008F16FE" w:rsidRPr="007A3611" w:rsidRDefault="008F16FE" w:rsidP="008F16FE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5E6BA367" w14:textId="77777777" w:rsidR="007A3611" w:rsidRPr="008F16FE" w:rsidRDefault="00284F10" w:rsidP="008F16FE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284F10">
        <w:rPr>
          <w:rFonts w:ascii="Arial" w:hAnsi="Arial" w:cs="Arial"/>
          <w:b/>
        </w:rPr>
        <w:t>Fluorescence-activated cell sorting</w:t>
      </w:r>
    </w:p>
    <w:p w14:paraId="62689F0D" w14:textId="77777777" w:rsidR="008F16FE" w:rsidRDefault="008F16FE" w:rsidP="008F16FE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2AAA07E" w14:textId="77777777" w:rsidR="007A3611" w:rsidRPr="008F16FE" w:rsidRDefault="00E74166" w:rsidP="008F16FE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To fix the cells, a</w:t>
      </w:r>
      <w:r w:rsidR="004E066E">
        <w:rPr>
          <w:rFonts w:ascii="Arial" w:hAnsi="Arial" w:cs="Arial"/>
        </w:rPr>
        <w:t>dd paraformaldehyde</w:t>
      </w:r>
      <w:r w:rsidR="007A3611" w:rsidRPr="007A3611">
        <w:rPr>
          <w:rFonts w:ascii="Arial" w:hAnsi="Arial" w:cs="Arial"/>
        </w:rPr>
        <w:t xml:space="preserve"> to each well to a final concentration of 2%.</w:t>
      </w:r>
      <w:r w:rsidR="008F16FE">
        <w:rPr>
          <w:rFonts w:ascii="Arial" w:hAnsi="Arial" w:cs="Arial"/>
        </w:rPr>
        <w:t xml:space="preserve"> </w:t>
      </w:r>
      <w:r w:rsidR="008F16FE" w:rsidRPr="008F16FE">
        <w:rPr>
          <w:rFonts w:ascii="Arial" w:hAnsi="Arial" w:cs="Arial"/>
          <w:b/>
        </w:rPr>
        <w:t>[1-MED]</w:t>
      </w:r>
      <w:r w:rsidR="007A3611" w:rsidRPr="007A3611">
        <w:rPr>
          <w:rFonts w:ascii="Arial" w:hAnsi="Arial" w:cs="Arial"/>
        </w:rPr>
        <w:t xml:space="preserve"> </w:t>
      </w:r>
    </w:p>
    <w:p w14:paraId="46DBFBC2" w14:textId="77777777" w:rsidR="008F16FE" w:rsidRPr="008F16FE" w:rsidRDefault="008F16FE" w:rsidP="008F16FE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056103B" w14:textId="77777777" w:rsidR="008F16FE" w:rsidRPr="004E066E" w:rsidRDefault="004E066E" w:rsidP="008F16F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E066E">
        <w:rPr>
          <w:rFonts w:ascii="Arial" w:hAnsi="Arial" w:cs="Arial"/>
          <w:szCs w:val="24"/>
        </w:rPr>
        <w:t>Talent (</w:t>
      </w:r>
      <w:r w:rsidRPr="004E066E">
        <w:rPr>
          <w:rFonts w:ascii="Arial" w:hAnsi="Arial" w:cs="Arial"/>
        </w:rPr>
        <w:t>wearing a lab coat, gloves and safety goggles)</w:t>
      </w:r>
      <w:r>
        <w:rPr>
          <w:rFonts w:ascii="Arial" w:hAnsi="Arial" w:cs="Arial"/>
        </w:rPr>
        <w:t xml:space="preserve"> at the hood adding PFA to each well of the plate.</w:t>
      </w:r>
    </w:p>
    <w:p w14:paraId="00B9573E" w14:textId="77777777" w:rsidR="004E066E" w:rsidRPr="004E066E" w:rsidRDefault="004E066E" w:rsidP="004E066E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15494A7" w14:textId="77777777" w:rsidR="007A3611" w:rsidRPr="004E066E" w:rsidRDefault="002355D7" w:rsidP="008F16FE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Subsequently, analyze</w:t>
      </w:r>
      <w:r w:rsidR="007A3611" w:rsidRPr="007A3611">
        <w:rPr>
          <w:rFonts w:ascii="Arial" w:hAnsi="Arial" w:cs="Arial"/>
        </w:rPr>
        <w:t xml:space="preserve"> the cells on a flow cytometer with </w:t>
      </w:r>
      <w:proofErr w:type="spellStart"/>
      <w:r w:rsidR="007A3611" w:rsidRPr="007A3611">
        <w:rPr>
          <w:rFonts w:ascii="Arial" w:hAnsi="Arial" w:cs="Arial"/>
        </w:rPr>
        <w:t>mCherry</w:t>
      </w:r>
      <w:proofErr w:type="spellEnd"/>
      <w:r w:rsidR="007A3611" w:rsidRPr="007A3611">
        <w:rPr>
          <w:rFonts w:ascii="Arial" w:hAnsi="Arial" w:cs="Arial"/>
        </w:rPr>
        <w:t xml:space="preserve"> and FITC channels.</w:t>
      </w:r>
      <w:r w:rsidR="004E066E">
        <w:rPr>
          <w:rFonts w:ascii="Arial" w:hAnsi="Arial" w:cs="Arial"/>
        </w:rPr>
        <w:t xml:space="preserve"> </w:t>
      </w:r>
      <w:r w:rsidR="004E066E" w:rsidRPr="004E066E">
        <w:rPr>
          <w:rFonts w:ascii="Arial" w:hAnsi="Arial" w:cs="Arial"/>
          <w:b/>
        </w:rPr>
        <w:t>[1-WIDE/MED]</w:t>
      </w:r>
    </w:p>
    <w:p w14:paraId="04D7BC8D" w14:textId="77777777" w:rsidR="004E066E" w:rsidRPr="004E066E" w:rsidRDefault="004E066E" w:rsidP="004E066E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636918E7" w14:textId="77777777" w:rsidR="004E066E" w:rsidRPr="004E066E" w:rsidRDefault="004E066E" w:rsidP="004E06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E066E">
        <w:rPr>
          <w:rFonts w:ascii="Arial" w:hAnsi="Arial" w:cs="Arial"/>
        </w:rPr>
        <w:t>General shot of talent at the FACS machine, loading a sample.</w:t>
      </w:r>
    </w:p>
    <w:p w14:paraId="51ED5226" w14:textId="77777777" w:rsidR="008F16FE" w:rsidRPr="007A3611" w:rsidRDefault="008F16FE" w:rsidP="008F16FE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18755BCA" w14:textId="77777777" w:rsidR="007A3611" w:rsidRPr="004E066E" w:rsidRDefault="00215463" w:rsidP="008F16FE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In addition, v</w:t>
      </w:r>
      <w:r w:rsidR="007A3611" w:rsidRPr="007A3611">
        <w:rPr>
          <w:rFonts w:ascii="Arial" w:hAnsi="Arial" w:cs="Arial"/>
        </w:rPr>
        <w:t>isualize the GFP sign</w:t>
      </w:r>
      <w:r>
        <w:rPr>
          <w:rFonts w:ascii="Arial" w:hAnsi="Arial" w:cs="Arial"/>
        </w:rPr>
        <w:t>al via fluorescence microscopy at 40X magnification</w:t>
      </w:r>
      <w:r w:rsidR="007A3611" w:rsidRPr="007A3611">
        <w:rPr>
          <w:rFonts w:ascii="Arial" w:hAnsi="Arial" w:cs="Arial"/>
        </w:rPr>
        <w:t xml:space="preserve"> on GFP-specific channels</w:t>
      </w:r>
      <w:r>
        <w:rPr>
          <w:rFonts w:ascii="Arial" w:hAnsi="Arial" w:cs="Arial"/>
        </w:rPr>
        <w:t>.</w:t>
      </w:r>
      <w:r w:rsidR="004E066E">
        <w:rPr>
          <w:rFonts w:ascii="Arial" w:hAnsi="Arial" w:cs="Arial"/>
        </w:rPr>
        <w:t xml:space="preserve"> </w:t>
      </w:r>
      <w:r w:rsidR="004E066E" w:rsidRPr="004E066E">
        <w:rPr>
          <w:rFonts w:ascii="Arial" w:hAnsi="Arial" w:cs="Arial"/>
          <w:b/>
        </w:rPr>
        <w:t>[1-MED-TXT]</w:t>
      </w:r>
      <w:r w:rsidRPr="004E066E">
        <w:rPr>
          <w:rFonts w:ascii="Arial" w:hAnsi="Arial" w:cs="Arial"/>
          <w:b/>
        </w:rPr>
        <w:t xml:space="preserve"> </w:t>
      </w:r>
    </w:p>
    <w:p w14:paraId="694F2202" w14:textId="77777777" w:rsidR="004E066E" w:rsidRPr="004E066E" w:rsidRDefault="004E066E" w:rsidP="004E066E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7BFDF2A9" w14:textId="1E5760EF" w:rsidR="000E4AF3" w:rsidRPr="00E053DB" w:rsidRDefault="004E066E" w:rsidP="00442502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lastRenderedPageBreak/>
        <w:t xml:space="preserve">General shot of talent at microscope examining a sample.  TEXT: excitation 400 nm; emission </w:t>
      </w:r>
      <w:r w:rsidRPr="007A3611">
        <w:rPr>
          <w:rFonts w:ascii="Arial" w:hAnsi="Arial" w:cs="Arial"/>
        </w:rPr>
        <w:t>508 nm</w:t>
      </w:r>
    </w:p>
    <w:p w14:paraId="192E723D" w14:textId="77777777" w:rsidR="00442502" w:rsidRPr="00442502" w:rsidRDefault="00442502" w:rsidP="0061236B">
      <w:pPr>
        <w:jc w:val="both"/>
        <w:outlineLvl w:val="0"/>
        <w:rPr>
          <w:rFonts w:ascii="Arial" w:hAnsi="Arial" w:cs="Arial"/>
          <w:b/>
          <w:szCs w:val="24"/>
        </w:rPr>
      </w:pPr>
    </w:p>
    <w:p w14:paraId="5F3A547C" w14:textId="77777777" w:rsidR="00A16E3C" w:rsidRDefault="00CE10F2" w:rsidP="0046629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>Results</w:t>
      </w:r>
      <w:r w:rsidRPr="00081086">
        <w:rPr>
          <w:rFonts w:ascii="Arial" w:hAnsi="Arial" w:cs="Arial"/>
          <w:b/>
          <w:szCs w:val="24"/>
        </w:rPr>
        <w:t xml:space="preserve">: </w:t>
      </w:r>
      <w:r w:rsidR="00081086" w:rsidRPr="00081086">
        <w:rPr>
          <w:rFonts w:ascii="Arial" w:eastAsia="Calibri" w:hAnsi="Arial" w:cs="Arial"/>
          <w:b/>
          <w:szCs w:val="24"/>
        </w:rPr>
        <w:t>identification of a novel HIV-1 viral membrane fusion inhibitor</w:t>
      </w:r>
    </w:p>
    <w:p w14:paraId="5BC8071D" w14:textId="77777777" w:rsidR="004B041B" w:rsidRPr="004B041B" w:rsidRDefault="004B041B" w:rsidP="00466296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3C5DD39" w14:textId="77777777" w:rsidR="00D12977" w:rsidRPr="00470C8B" w:rsidRDefault="00DC0210" w:rsidP="0046629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16E3C">
        <w:rPr>
          <w:rFonts w:ascii="Arial" w:eastAsia="Calibri" w:hAnsi="Arial" w:cs="Arial"/>
        </w:rPr>
        <w:t>Uninfected RG Jurkat Cells exhibit a low level</w:t>
      </w:r>
      <w:r w:rsidR="00E3646E">
        <w:rPr>
          <w:rFonts w:ascii="Arial" w:eastAsia="Calibri" w:hAnsi="Arial" w:cs="Arial"/>
        </w:rPr>
        <w:t xml:space="preserve"> of background GFP signal</w:t>
      </w:r>
      <w:r w:rsidRPr="00A16E3C">
        <w:rPr>
          <w:rFonts w:ascii="Arial" w:eastAsia="Calibri" w:hAnsi="Arial" w:cs="Arial"/>
        </w:rPr>
        <w:t xml:space="preserve"> with a very strong RFP signal</w:t>
      </w:r>
      <w:r w:rsidR="00D12977">
        <w:rPr>
          <w:rFonts w:ascii="Arial" w:eastAsia="Calibri" w:hAnsi="Arial" w:cs="Arial"/>
        </w:rPr>
        <w:t xml:space="preserve">. </w:t>
      </w:r>
      <w:r w:rsidR="00470C8B" w:rsidRPr="00470C8B">
        <w:rPr>
          <w:rFonts w:ascii="Arial" w:eastAsia="Calibri" w:hAnsi="Arial" w:cs="Arial"/>
          <w:b/>
        </w:rPr>
        <w:t>[1-LM]</w:t>
      </w:r>
      <w:r w:rsidR="00470C8B">
        <w:rPr>
          <w:rFonts w:ascii="Arial" w:eastAsia="Calibri" w:hAnsi="Arial" w:cs="Arial"/>
        </w:rPr>
        <w:t xml:space="preserve"> </w:t>
      </w:r>
      <w:r w:rsidR="00D12977">
        <w:rPr>
          <w:rFonts w:ascii="Arial" w:eastAsia="Calibri" w:hAnsi="Arial" w:cs="Arial"/>
        </w:rPr>
        <w:t xml:space="preserve">Cell-free </w:t>
      </w:r>
      <w:r w:rsidRPr="00A16E3C">
        <w:rPr>
          <w:rFonts w:ascii="Arial" w:eastAsia="Calibri" w:hAnsi="Arial" w:cs="Arial"/>
        </w:rPr>
        <w:t>infection with Gag-</w:t>
      </w:r>
      <w:proofErr w:type="spellStart"/>
      <w:r w:rsidRPr="00A16E3C">
        <w:rPr>
          <w:rFonts w:ascii="Arial" w:eastAsia="Calibri" w:hAnsi="Arial" w:cs="Arial"/>
        </w:rPr>
        <w:t>iCre</w:t>
      </w:r>
      <w:proofErr w:type="spellEnd"/>
      <w:r w:rsidRPr="00A16E3C">
        <w:rPr>
          <w:rFonts w:ascii="Arial" w:eastAsia="Calibri" w:hAnsi="Arial" w:cs="Arial"/>
        </w:rPr>
        <w:t xml:space="preserve"> causes an increase in GFP signal</w:t>
      </w:r>
      <w:r w:rsidR="00470C8B">
        <w:rPr>
          <w:rFonts w:ascii="Arial" w:eastAsia="Calibri" w:hAnsi="Arial" w:cs="Arial"/>
        </w:rPr>
        <w:t>.</w:t>
      </w:r>
      <w:r w:rsidR="00D12977">
        <w:rPr>
          <w:rFonts w:ascii="Arial" w:eastAsia="Calibri" w:hAnsi="Arial" w:cs="Arial"/>
        </w:rPr>
        <w:t xml:space="preserve"> </w:t>
      </w:r>
      <w:r w:rsidR="00470C8B" w:rsidRPr="00470C8B">
        <w:rPr>
          <w:rFonts w:ascii="Arial" w:eastAsia="Calibri" w:hAnsi="Arial" w:cs="Arial"/>
          <w:b/>
        </w:rPr>
        <w:t>[2-LM]</w:t>
      </w:r>
    </w:p>
    <w:p w14:paraId="78C48695" w14:textId="77777777" w:rsidR="00470C8B" w:rsidRPr="00470C8B" w:rsidRDefault="00470C8B" w:rsidP="00470C8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66BE8C8" w14:textId="77777777" w:rsidR="00470C8B" w:rsidRDefault="00470C8B" w:rsidP="00470C8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.’ Emphasize left-most column (uninfected).</w:t>
      </w:r>
    </w:p>
    <w:p w14:paraId="14CE14CE" w14:textId="77777777" w:rsidR="00470C8B" w:rsidRPr="00D12977" w:rsidRDefault="00470C8B" w:rsidP="00470C8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’. Emphasize second column from the left (HIV-1 Gag-</w:t>
      </w:r>
      <w:proofErr w:type="spellStart"/>
      <w:r>
        <w:rPr>
          <w:rFonts w:ascii="Arial" w:hAnsi="Arial" w:cs="Arial"/>
          <w:szCs w:val="24"/>
        </w:rPr>
        <w:t>iCre</w:t>
      </w:r>
      <w:proofErr w:type="spellEnd"/>
      <w:r>
        <w:rPr>
          <w:rFonts w:ascii="Arial" w:hAnsi="Arial" w:cs="Arial"/>
          <w:szCs w:val="24"/>
        </w:rPr>
        <w:t>)</w:t>
      </w:r>
    </w:p>
    <w:p w14:paraId="4100D5A3" w14:textId="77777777" w:rsidR="00D12977" w:rsidRPr="00D12977" w:rsidRDefault="00D12977" w:rsidP="0046629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10ADE6" w14:textId="77777777" w:rsidR="004B041B" w:rsidRPr="00470C8B" w:rsidRDefault="00D12977" w:rsidP="0046629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Calibri" w:hAnsi="Arial" w:cs="Arial"/>
        </w:rPr>
        <w:t>T</w:t>
      </w:r>
      <w:r w:rsidR="00DC0210" w:rsidRPr="00A16E3C">
        <w:rPr>
          <w:rFonts w:ascii="Arial" w:eastAsia="Calibri" w:hAnsi="Arial" w:cs="Arial"/>
        </w:rPr>
        <w:t>he presence of the HIV-1 fus</w:t>
      </w:r>
      <w:r w:rsidR="004B041B">
        <w:rPr>
          <w:rFonts w:ascii="Arial" w:eastAsia="Calibri" w:hAnsi="Arial" w:cs="Arial"/>
        </w:rPr>
        <w:t>ion inhibitor AMD3100</w:t>
      </w:r>
      <w:r w:rsidR="00DC0210" w:rsidRPr="00A16E3C">
        <w:rPr>
          <w:rFonts w:ascii="Arial" w:eastAsia="Calibri" w:hAnsi="Arial" w:cs="Arial"/>
        </w:rPr>
        <w:t xml:space="preserve"> </w:t>
      </w:r>
      <w:r w:rsidR="001333DF">
        <w:rPr>
          <w:rFonts w:ascii="Arial" w:eastAsia="Calibri" w:hAnsi="Arial" w:cs="Arial"/>
        </w:rPr>
        <w:t>inhibits the development of GFP</w:t>
      </w:r>
      <w:r w:rsidR="00DC0210" w:rsidRPr="00A16E3C">
        <w:rPr>
          <w:rFonts w:ascii="Arial" w:eastAsia="Calibri" w:hAnsi="Arial" w:cs="Arial"/>
        </w:rPr>
        <w:t xml:space="preserve"> signal, bringing it down to</w:t>
      </w:r>
      <w:r w:rsidR="00470C8B">
        <w:rPr>
          <w:rFonts w:ascii="Arial" w:eastAsia="Calibri" w:hAnsi="Arial" w:cs="Arial"/>
        </w:rPr>
        <w:t xml:space="preserve"> uninfected background levels</w:t>
      </w:r>
      <w:r>
        <w:rPr>
          <w:rFonts w:ascii="Arial" w:eastAsia="Calibri" w:hAnsi="Arial" w:cs="Arial"/>
        </w:rPr>
        <w:t>.</w:t>
      </w:r>
      <w:r>
        <w:rPr>
          <w:rFonts w:ascii="Arial" w:hAnsi="Arial" w:cs="Arial"/>
          <w:szCs w:val="24"/>
        </w:rPr>
        <w:t xml:space="preserve"> </w:t>
      </w:r>
      <w:r w:rsidR="00470C8B" w:rsidRPr="00470C8B">
        <w:rPr>
          <w:rFonts w:ascii="Arial" w:hAnsi="Arial" w:cs="Arial"/>
          <w:b/>
          <w:szCs w:val="24"/>
        </w:rPr>
        <w:t>[1-LM]</w:t>
      </w:r>
      <w:r w:rsidR="00470C8B">
        <w:rPr>
          <w:rFonts w:ascii="Arial" w:hAnsi="Arial" w:cs="Arial"/>
          <w:szCs w:val="24"/>
        </w:rPr>
        <w:t xml:space="preserve"> </w:t>
      </w:r>
      <w:r w:rsidR="00DC0210" w:rsidRPr="00D12977">
        <w:rPr>
          <w:rFonts w:ascii="Arial" w:eastAsia="Calibri" w:hAnsi="Arial" w:cs="Arial"/>
        </w:rPr>
        <w:t>When an inhibitor of a post-fusion event such as the reverse trans</w:t>
      </w:r>
      <w:r w:rsidR="004B041B" w:rsidRPr="00D12977">
        <w:rPr>
          <w:rFonts w:ascii="Arial" w:eastAsia="Calibri" w:hAnsi="Arial" w:cs="Arial"/>
        </w:rPr>
        <w:t xml:space="preserve">cription inhibitor AZT </w:t>
      </w:r>
      <w:r w:rsidR="00DC0210" w:rsidRPr="00D12977">
        <w:rPr>
          <w:rFonts w:ascii="Arial" w:eastAsia="Calibri" w:hAnsi="Arial" w:cs="Arial"/>
        </w:rPr>
        <w:t xml:space="preserve">is used, the signal is not affected </w:t>
      </w:r>
      <w:r w:rsidR="00470C8B">
        <w:rPr>
          <w:rFonts w:ascii="Arial" w:eastAsia="Calibri" w:hAnsi="Arial" w:cs="Arial"/>
        </w:rPr>
        <w:t>significantly</w:t>
      </w:r>
      <w:r w:rsidR="00DC0210" w:rsidRPr="00D12977">
        <w:rPr>
          <w:rFonts w:ascii="Arial" w:eastAsia="Calibri" w:hAnsi="Arial" w:cs="Arial"/>
        </w:rPr>
        <w:t>, indicating that the GFP signal produced by the assay is specific to HIV-1 fusion.</w:t>
      </w:r>
      <w:r w:rsidR="00470C8B">
        <w:rPr>
          <w:rFonts w:ascii="Arial" w:eastAsia="Calibri" w:hAnsi="Arial" w:cs="Arial"/>
        </w:rPr>
        <w:t xml:space="preserve"> </w:t>
      </w:r>
      <w:r w:rsidR="00470C8B" w:rsidRPr="00470C8B">
        <w:rPr>
          <w:rFonts w:ascii="Arial" w:eastAsia="Calibri" w:hAnsi="Arial" w:cs="Arial"/>
          <w:b/>
        </w:rPr>
        <w:t>[2-LM]</w:t>
      </w:r>
    </w:p>
    <w:p w14:paraId="12EC28AC" w14:textId="77777777" w:rsidR="00470C8B" w:rsidRPr="00470C8B" w:rsidRDefault="00470C8B" w:rsidP="00470C8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8E11957" w14:textId="77777777" w:rsidR="00470C8B" w:rsidRDefault="00470C8B" w:rsidP="00470C8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.’</w:t>
      </w:r>
      <w:r w:rsidRPr="00470C8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Emphasize third column from the left (AMD3100).</w:t>
      </w:r>
    </w:p>
    <w:p w14:paraId="3E95E3B1" w14:textId="77777777" w:rsidR="00470C8B" w:rsidRPr="00081086" w:rsidRDefault="00470C8B" w:rsidP="00470C8B">
      <w:pPr>
        <w:numPr>
          <w:ilvl w:val="2"/>
          <w:numId w:val="12"/>
        </w:numPr>
        <w:ind w:left="0" w:firstLine="720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.’</w:t>
      </w:r>
      <w:r w:rsidRPr="00470C8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Emphasize right-most column </w:t>
      </w:r>
      <w:r w:rsidRPr="00470C8B">
        <w:rPr>
          <w:rFonts w:ascii="Arial" w:hAnsi="Arial" w:cs="Arial"/>
          <w:szCs w:val="24"/>
        </w:rPr>
        <w:t>(A</w:t>
      </w:r>
      <w:r w:rsidRPr="00470C8B">
        <w:rPr>
          <w:rFonts w:ascii="Arial" w:hAnsi="Arial" w:cs="Arial"/>
        </w:rPr>
        <w:t>ZT)</w:t>
      </w:r>
      <w:r>
        <w:rPr>
          <w:rFonts w:ascii="Arial" w:hAnsi="Arial" w:cs="Arial"/>
        </w:rPr>
        <w:t>.</w:t>
      </w:r>
    </w:p>
    <w:p w14:paraId="174CC2E9" w14:textId="77777777" w:rsidR="004B041B" w:rsidRPr="004B041B" w:rsidRDefault="004B041B" w:rsidP="0046629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DE34AA" w14:textId="58534397" w:rsidR="004B041B" w:rsidRPr="00FA5B66" w:rsidRDefault="00D12977" w:rsidP="0046629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12977">
        <w:rPr>
          <w:rFonts w:ascii="Arial" w:eastAsia="Calibri" w:hAnsi="Arial" w:cs="Arial"/>
        </w:rPr>
        <w:t>In 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cell-to-cell</w:t>
      </w:r>
      <w:r w:rsidRPr="00D12977">
        <w:rPr>
          <w:rFonts w:ascii="Arial" w:eastAsia="Calibri" w:hAnsi="Arial" w:cs="Arial"/>
        </w:rPr>
        <w:t xml:space="preserve"> infection</w:t>
      </w:r>
      <w:r w:rsidR="00724E91">
        <w:rPr>
          <w:rFonts w:ascii="Arial" w:eastAsia="Calibri" w:hAnsi="Arial" w:cs="Arial"/>
        </w:rPr>
        <w:t xml:space="preserve"> assay</w:t>
      </w:r>
      <w:r>
        <w:rPr>
          <w:rFonts w:ascii="Arial" w:eastAsia="Calibri" w:hAnsi="Arial" w:cs="Arial"/>
        </w:rPr>
        <w:t xml:space="preserve">, </w:t>
      </w:r>
      <w:r w:rsidRPr="00A16E3C">
        <w:rPr>
          <w:rFonts w:ascii="Arial" w:eastAsia="Calibri" w:hAnsi="Arial" w:cs="Arial"/>
        </w:rPr>
        <w:t xml:space="preserve">RG Jurkat cells were mixed with Jurkat cells </w:t>
      </w:r>
      <w:r>
        <w:rPr>
          <w:rFonts w:ascii="Arial" w:eastAsia="Calibri" w:hAnsi="Arial" w:cs="Arial"/>
        </w:rPr>
        <w:t>transfected with HIV-1 Gag-</w:t>
      </w:r>
      <w:proofErr w:type="spellStart"/>
      <w:r>
        <w:rPr>
          <w:rFonts w:ascii="Arial" w:eastAsia="Calibri" w:hAnsi="Arial" w:cs="Arial"/>
        </w:rPr>
        <w:t>iCre</w:t>
      </w:r>
      <w:proofErr w:type="spellEnd"/>
      <w:r>
        <w:rPr>
          <w:rFonts w:ascii="Arial" w:eastAsia="Calibri" w:hAnsi="Arial" w:cs="Arial"/>
        </w:rPr>
        <w:t xml:space="preserve">. </w:t>
      </w:r>
      <w:r w:rsidR="00FA5B66" w:rsidRPr="00FA5B66">
        <w:rPr>
          <w:rFonts w:ascii="Arial" w:eastAsia="Calibri" w:hAnsi="Arial" w:cs="Arial"/>
          <w:b/>
        </w:rPr>
        <w:t>[1-LM]</w:t>
      </w:r>
      <w:r w:rsidR="00FA5B6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In addition to</w:t>
      </w:r>
      <w:r w:rsidRPr="00A16E3C">
        <w:rPr>
          <w:rFonts w:ascii="Arial" w:eastAsia="Calibri" w:hAnsi="Arial" w:cs="Arial"/>
        </w:rPr>
        <w:t xml:space="preserve"> AMD3100</w:t>
      </w:r>
      <w:r>
        <w:rPr>
          <w:rFonts w:ascii="Arial" w:eastAsia="Calibri" w:hAnsi="Arial" w:cs="Arial"/>
        </w:rPr>
        <w:t>,</w:t>
      </w:r>
      <w:r w:rsidRPr="00A16E3C">
        <w:rPr>
          <w:rFonts w:ascii="Arial" w:eastAsia="Calibri" w:hAnsi="Arial" w:cs="Arial"/>
        </w:rPr>
        <w:t xml:space="preserve"> </w:t>
      </w:r>
      <w:r w:rsidR="00FA5B66" w:rsidRPr="00FA5B66">
        <w:rPr>
          <w:rFonts w:ascii="Arial" w:eastAsia="Calibri" w:hAnsi="Arial" w:cs="Arial"/>
          <w:b/>
        </w:rPr>
        <w:t>[2-LM]</w:t>
      </w:r>
      <w:r w:rsidR="00FA5B66">
        <w:rPr>
          <w:rFonts w:ascii="Arial" w:eastAsia="Calibri" w:hAnsi="Arial" w:cs="Arial"/>
        </w:rPr>
        <w:t xml:space="preserve"> </w:t>
      </w:r>
      <w:r w:rsidRPr="00D12977">
        <w:rPr>
          <w:rFonts w:ascii="Arial" w:eastAsia="Calibri" w:hAnsi="Arial" w:cs="Arial"/>
        </w:rPr>
        <w:t>a non</w:t>
      </w:r>
      <w:r>
        <w:rPr>
          <w:rFonts w:ascii="Arial" w:eastAsia="Calibri" w:hAnsi="Arial" w:cs="Arial"/>
        </w:rPr>
        <w:t>-selective purinergic inhibitor, PPADS</w:t>
      </w:r>
      <w:r w:rsidR="000E4AF3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was tested for its</w:t>
      </w:r>
      <w:r w:rsidRPr="00A16E3C">
        <w:rPr>
          <w:rFonts w:ascii="Arial" w:eastAsia="Calibri" w:hAnsi="Arial" w:cs="Arial"/>
        </w:rPr>
        <w:t xml:space="preserve"> ability to block vir</w:t>
      </w:r>
      <w:r>
        <w:rPr>
          <w:rFonts w:ascii="Arial" w:eastAsia="Calibri" w:hAnsi="Arial" w:cs="Arial"/>
        </w:rPr>
        <w:t xml:space="preserve">al membrane fusion at 100 </w:t>
      </w:r>
      <w:r w:rsidRPr="004B041B">
        <w:rPr>
          <w:rFonts w:ascii="Symbol" w:eastAsia="Calibri" w:hAnsi="Symbol" w:cs="Arial"/>
        </w:rPr>
        <w:t></w:t>
      </w:r>
      <w:r>
        <w:rPr>
          <w:rFonts w:ascii="Arial" w:eastAsia="Calibri" w:hAnsi="Arial" w:cs="Arial"/>
        </w:rPr>
        <w:t>M.</w:t>
      </w:r>
      <w:r w:rsidR="0035452B" w:rsidRPr="00D12977">
        <w:rPr>
          <w:rFonts w:ascii="Arial" w:eastAsia="Calibri" w:hAnsi="Arial" w:cs="Arial"/>
        </w:rPr>
        <w:t xml:space="preserve"> </w:t>
      </w:r>
      <w:r w:rsidR="004A1DEC">
        <w:rPr>
          <w:rFonts w:ascii="Arial" w:eastAsia="Calibri" w:hAnsi="Arial" w:cs="Arial"/>
        </w:rPr>
        <w:t xml:space="preserve">The results indicate a </w:t>
      </w:r>
      <w:r w:rsidR="0035452B" w:rsidRPr="00D12977">
        <w:rPr>
          <w:rFonts w:ascii="Arial" w:eastAsia="Calibri" w:hAnsi="Arial" w:cs="Arial"/>
        </w:rPr>
        <w:t>dose-dependent inhibition of Gag-</w:t>
      </w:r>
      <w:proofErr w:type="spellStart"/>
      <w:r w:rsidR="0035452B" w:rsidRPr="00D12977">
        <w:rPr>
          <w:rFonts w:ascii="Arial" w:eastAsia="Calibri" w:hAnsi="Arial" w:cs="Arial"/>
        </w:rPr>
        <w:t>iCre</w:t>
      </w:r>
      <w:proofErr w:type="spellEnd"/>
      <w:r w:rsidR="0035452B" w:rsidRPr="00D12977">
        <w:rPr>
          <w:rFonts w:ascii="Arial" w:eastAsia="Calibri" w:hAnsi="Arial" w:cs="Arial"/>
        </w:rPr>
        <w:t xml:space="preserve"> fusion with PPADS</w:t>
      </w:r>
      <w:r w:rsidR="0035452B">
        <w:rPr>
          <w:rFonts w:ascii="Arial" w:eastAsia="Calibri" w:hAnsi="Arial" w:cs="Arial"/>
        </w:rPr>
        <w:t>.</w:t>
      </w:r>
      <w:r w:rsidR="00FA5B66">
        <w:rPr>
          <w:rFonts w:ascii="Arial" w:eastAsia="Calibri" w:hAnsi="Arial" w:cs="Arial"/>
        </w:rPr>
        <w:t xml:space="preserve"> </w:t>
      </w:r>
      <w:r w:rsidR="00716527">
        <w:rPr>
          <w:rFonts w:ascii="Arial" w:eastAsia="Calibri" w:hAnsi="Arial" w:cs="Arial"/>
          <w:b/>
        </w:rPr>
        <w:t>[3</w:t>
      </w:r>
      <w:r w:rsidR="00FA5B66" w:rsidRPr="00FA5B66">
        <w:rPr>
          <w:rFonts w:ascii="Arial" w:eastAsia="Calibri" w:hAnsi="Arial" w:cs="Arial"/>
          <w:b/>
        </w:rPr>
        <w:t>-LM]</w:t>
      </w:r>
    </w:p>
    <w:p w14:paraId="45975DA9" w14:textId="77777777" w:rsidR="00FA5B66" w:rsidRPr="00FA5B66" w:rsidRDefault="00FA5B66" w:rsidP="00FA5B6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F0F8A1" w14:textId="77777777" w:rsidR="00FA5B66" w:rsidRDefault="00FA5B66" w:rsidP="00FA5B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.’</w:t>
      </w:r>
    </w:p>
    <w:p w14:paraId="697F2954" w14:textId="77777777" w:rsidR="00FA5B66" w:rsidRDefault="00FA5B66" w:rsidP="00FA5B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.’  Emphasize AMD3100 plot (3</w:t>
      </w:r>
      <w:r w:rsidRPr="00FA5B66">
        <w:rPr>
          <w:rFonts w:ascii="Arial" w:hAnsi="Arial" w:cs="Arial"/>
          <w:szCs w:val="24"/>
          <w:vertAlign w:val="superscript"/>
        </w:rPr>
        <w:t>rd</w:t>
      </w:r>
      <w:r>
        <w:rPr>
          <w:rFonts w:ascii="Arial" w:hAnsi="Arial" w:cs="Arial"/>
          <w:szCs w:val="24"/>
        </w:rPr>
        <w:t xml:space="preserve"> from left).</w:t>
      </w:r>
    </w:p>
    <w:p w14:paraId="4E616A7C" w14:textId="77777777" w:rsidR="00FA5B66" w:rsidRDefault="00FA5B66" w:rsidP="00FA5B6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470C8B">
        <w:rPr>
          <w:rFonts w:ascii="Arial" w:hAnsi="Arial" w:cs="Arial"/>
          <w:szCs w:val="24"/>
        </w:rPr>
        <w:t>58074fig2large.jpg</w:t>
      </w:r>
      <w:r>
        <w:rPr>
          <w:rFonts w:ascii="Arial" w:hAnsi="Arial" w:cs="Arial"/>
          <w:szCs w:val="24"/>
        </w:rPr>
        <w:t>.’  Emphasize PPADS plot (right-most plot)</w:t>
      </w:r>
    </w:p>
    <w:p w14:paraId="0A3EF144" w14:textId="77777777" w:rsidR="00CE10F2" w:rsidRPr="00E24898" w:rsidRDefault="00CE10F2" w:rsidP="00CE10F2">
      <w:pPr>
        <w:tabs>
          <w:tab w:val="left" w:pos="900"/>
        </w:tabs>
        <w:ind w:left="360"/>
        <w:rPr>
          <w:rFonts w:ascii="Helvetica" w:hAnsi="Helvetica"/>
          <w:i/>
          <w:sz w:val="22"/>
          <w:lang w:eastAsia="zh-TW"/>
        </w:rPr>
      </w:pPr>
    </w:p>
    <w:p w14:paraId="2BBA657E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01B742AD" w14:textId="6F0687A2" w:rsidR="00CE10F2" w:rsidRPr="00D82246" w:rsidRDefault="00CE10F2" w:rsidP="00D8224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6E85A58F" w14:textId="25E15798" w:rsidR="00CE10F2" w:rsidRPr="00AA132F" w:rsidRDefault="00E9421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Namita </w:t>
      </w:r>
      <w:proofErr w:type="spellStart"/>
      <w:r>
        <w:rPr>
          <w:rFonts w:ascii="Helvetica" w:hAnsi="Helvetica" w:cs="Arial"/>
          <w:szCs w:val="24"/>
          <w:u w:val="single"/>
        </w:rPr>
        <w:t>Satija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843D71">
        <w:rPr>
          <w:rFonts w:ascii="Helvetica" w:hAnsi="Helvetica" w:cs="Arial"/>
          <w:szCs w:val="24"/>
        </w:rPr>
        <w:t xml:space="preserve">keep </w:t>
      </w:r>
      <w:r w:rsidR="00986C3B">
        <w:rPr>
          <w:rFonts w:ascii="Helvetica" w:hAnsi="Helvetica" w:cs="Arial"/>
          <w:szCs w:val="24"/>
        </w:rPr>
        <w:t>the</w:t>
      </w:r>
      <w:r w:rsidR="00843D71">
        <w:rPr>
          <w:rFonts w:ascii="Helvetica" w:hAnsi="Helvetica" w:cs="Arial"/>
          <w:szCs w:val="24"/>
        </w:rPr>
        <w:t xml:space="preserve"> cells within the exponential growth range </w:t>
      </w:r>
      <w:r w:rsidR="0092359B">
        <w:rPr>
          <w:rFonts w:ascii="Helvetica" w:hAnsi="Helvetica" w:cs="Arial"/>
          <w:szCs w:val="24"/>
        </w:rPr>
        <w:t>for both</w:t>
      </w:r>
      <w:r w:rsidR="00124D05">
        <w:rPr>
          <w:rFonts w:ascii="Helvetica" w:hAnsi="Helvetica" w:cs="Arial"/>
          <w:szCs w:val="24"/>
        </w:rPr>
        <w:t xml:space="preserve"> virus production and infection because </w:t>
      </w:r>
      <w:r w:rsidR="0092359B">
        <w:rPr>
          <w:rFonts w:ascii="Helvetica" w:hAnsi="Helvetica" w:cs="Arial"/>
          <w:szCs w:val="24"/>
        </w:rPr>
        <w:t>overgrow</w:t>
      </w:r>
      <w:r w:rsidR="00124D05">
        <w:rPr>
          <w:rFonts w:ascii="Helvetica" w:hAnsi="Helvetica" w:cs="Arial"/>
          <w:szCs w:val="24"/>
        </w:rPr>
        <w:t>n cells</w:t>
      </w:r>
      <w:r w:rsidR="0092359B">
        <w:rPr>
          <w:rFonts w:ascii="Helvetica" w:hAnsi="Helvetica" w:cs="Arial"/>
          <w:szCs w:val="24"/>
        </w:rPr>
        <w:t xml:space="preserve"> will result in dramatic decreases in signal f</w:t>
      </w:r>
      <w:r w:rsidR="00124D05">
        <w:rPr>
          <w:rFonts w:ascii="Helvetica" w:hAnsi="Helvetica" w:cs="Arial"/>
          <w:szCs w:val="24"/>
        </w:rPr>
        <w:t>rom this assay</w:t>
      </w:r>
      <w:r w:rsidR="00CE10F2" w:rsidRPr="00AA132F">
        <w:rPr>
          <w:rFonts w:ascii="Helvetica" w:hAnsi="Helvetica" w:cs="Arial"/>
          <w:szCs w:val="24"/>
        </w:rPr>
        <w:t>.</w:t>
      </w:r>
      <w:r w:rsidR="00D82246">
        <w:rPr>
          <w:rFonts w:ascii="Helvetica" w:hAnsi="Helvetica" w:cs="Arial"/>
          <w:szCs w:val="24"/>
        </w:rPr>
        <w:t xml:space="preserve"> (2.2.2</w:t>
      </w:r>
      <w:r w:rsidR="00DE39CE">
        <w:rPr>
          <w:rFonts w:ascii="Helvetica" w:hAnsi="Helvetica" w:cs="Arial"/>
          <w:szCs w:val="24"/>
        </w:rPr>
        <w:t xml:space="preserve"> or 2.4.1.</w:t>
      </w:r>
      <w:r w:rsidR="00D82246">
        <w:rPr>
          <w:rFonts w:ascii="Helvetica" w:hAnsi="Helvetica" w:cs="Arial"/>
          <w:szCs w:val="24"/>
        </w:rPr>
        <w:t xml:space="preserve">) </w:t>
      </w:r>
    </w:p>
    <w:p w14:paraId="67EF6DCD" w14:textId="50EA15FE" w:rsidR="00CE10F2" w:rsidRPr="00AA132F" w:rsidRDefault="00E94217" w:rsidP="00A87F3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Alexandra </w:t>
      </w:r>
      <w:proofErr w:type="spellStart"/>
      <w:r>
        <w:rPr>
          <w:rFonts w:ascii="Helvetica" w:hAnsi="Helvetica" w:cs="Arial"/>
          <w:szCs w:val="24"/>
          <w:u w:val="single"/>
        </w:rPr>
        <w:t>Soare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="00A87F31">
        <w:rPr>
          <w:rFonts w:ascii="Helvetica" w:hAnsi="Helvetica" w:cs="Arial"/>
          <w:szCs w:val="24"/>
        </w:rPr>
        <w:t>HIV-1</w:t>
      </w:r>
      <w:r w:rsidR="00CE10F2" w:rsidRPr="00AA132F">
        <w:rPr>
          <w:rFonts w:ascii="Helvetica" w:hAnsi="Helvetica" w:cs="Arial"/>
          <w:szCs w:val="24"/>
        </w:rPr>
        <w:t xml:space="preserve"> can be hazardous and </w:t>
      </w:r>
      <w:r w:rsidR="00A87F31">
        <w:rPr>
          <w:rFonts w:ascii="Helvetica" w:hAnsi="Helvetica" w:cs="Arial"/>
          <w:szCs w:val="24"/>
        </w:rPr>
        <w:t xml:space="preserve">BSL-2 practices as indicated in the OSHA Bloodborne Pathogen Standard </w:t>
      </w:r>
      <w:r w:rsidR="00CE10F2" w:rsidRPr="00AA132F">
        <w:rPr>
          <w:rFonts w:ascii="Helvetica" w:hAnsi="Helvetica" w:cs="Arial"/>
          <w:szCs w:val="24"/>
        </w:rPr>
        <w:t xml:space="preserve">should always be taken while performing this procedure.   </w:t>
      </w:r>
    </w:p>
    <w:p w14:paraId="1E1C2EFE" w14:textId="69520702" w:rsidR="009B2112" w:rsidRDefault="00CE10F2" w:rsidP="0061236B">
      <w:pPr>
        <w:jc w:val="both"/>
      </w:pPr>
      <w:r w:rsidRPr="00E24898">
        <w:rPr>
          <w:rFonts w:ascii="Helvetica" w:hAnsi="Helvetica"/>
          <w:sz w:val="22"/>
        </w:rPr>
        <w:t xml:space="preserve">   </w:t>
      </w:r>
    </w:p>
    <w:p w14:paraId="3A437D92" w14:textId="77777777" w:rsidR="009B2112" w:rsidRPr="00E24898" w:rsidRDefault="009B2112">
      <w:pPr>
        <w:pStyle w:val="BodyText"/>
        <w:rPr>
          <w:rFonts w:ascii="Helvetica" w:hAnsi="Helvetica"/>
          <w:i w:val="0"/>
          <w:sz w:val="22"/>
        </w:rPr>
      </w:pPr>
    </w:p>
    <w:p w14:paraId="303D44D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DA4B5E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2E40250" w14:textId="77777777" w:rsidR="00CE10F2" w:rsidRDefault="001D2B3C">
      <w:pPr>
        <w:pStyle w:val="BodyText"/>
        <w:rPr>
          <w:rFonts w:ascii="Arial" w:hAnsi="Arial" w:cs="Arial"/>
          <w:i w:val="0"/>
          <w:szCs w:val="24"/>
        </w:rPr>
      </w:pPr>
      <w:r w:rsidRPr="001D2B3C">
        <w:rPr>
          <w:rFonts w:ascii="Arial" w:hAnsi="Arial" w:cs="Arial"/>
          <w:i w:val="0"/>
          <w:szCs w:val="24"/>
        </w:rPr>
        <w:t>6.1-6.3. 58074fig2large.jpg</w:t>
      </w:r>
    </w:p>
    <w:p w14:paraId="4039A043" w14:textId="77777777" w:rsidR="001D2B3C" w:rsidRDefault="001D2B3C">
      <w:pPr>
        <w:pStyle w:val="BodyText"/>
        <w:rPr>
          <w:rFonts w:ascii="Arial" w:hAnsi="Arial" w:cs="Arial"/>
          <w:i w:val="0"/>
          <w:szCs w:val="24"/>
        </w:rPr>
      </w:pPr>
    </w:p>
    <w:p w14:paraId="7DC60513" w14:textId="77777777" w:rsidR="001D2B3C" w:rsidRPr="001D2B3C" w:rsidRDefault="001D2B3C">
      <w:pPr>
        <w:pStyle w:val="BodyText"/>
        <w:rPr>
          <w:rFonts w:ascii="Helvetica" w:hAnsi="Helvetica"/>
          <w:b/>
          <w:i w:val="0"/>
          <w:sz w:val="22"/>
        </w:rPr>
      </w:pPr>
    </w:p>
    <w:p w14:paraId="30BDA8D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702C1D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FD2C2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383269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96D1E9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A3C551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799F8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8DE29F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DFD248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36E23A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35BBA9A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2E551" w14:textId="77777777" w:rsidR="006B469C" w:rsidRDefault="006B469C">
      <w:r>
        <w:separator/>
      </w:r>
    </w:p>
  </w:endnote>
  <w:endnote w:type="continuationSeparator" w:id="0">
    <w:p w14:paraId="1F812F6A" w14:textId="77777777" w:rsidR="006B469C" w:rsidRDefault="006B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5055" w14:textId="77777777" w:rsidR="006B469C" w:rsidRDefault="006B469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93B40" w14:textId="77777777" w:rsidR="006B469C" w:rsidRDefault="006B469C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8</w:t>
    </w:r>
    <w:r>
      <w:t>, Journal of Visualized Experiments</w:t>
    </w:r>
  </w:p>
  <w:p w14:paraId="44B2FFC9" w14:textId="77777777" w:rsidR="006B469C" w:rsidRDefault="006B469C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2FFF7" w14:textId="77777777" w:rsidR="006B469C" w:rsidRDefault="006B469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5A8DB" w14:textId="77777777" w:rsidR="006B469C" w:rsidRDefault="006B469C">
      <w:r>
        <w:separator/>
      </w:r>
    </w:p>
  </w:footnote>
  <w:footnote w:type="continuationSeparator" w:id="0">
    <w:p w14:paraId="4079BC2A" w14:textId="77777777" w:rsidR="006B469C" w:rsidRDefault="006B46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0BA65" w14:textId="77777777" w:rsidR="006B469C" w:rsidRDefault="006B469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D468" w14:textId="77777777" w:rsidR="006B469C" w:rsidRDefault="006B469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F316D" w14:textId="77777777" w:rsidR="006B469C" w:rsidRDefault="006B46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7FF696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hony Esposito">
    <w15:presenceInfo w15:providerId="Windows Live" w15:userId="9ce51f6d2f91ab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23E93"/>
    <w:rsid w:val="00043807"/>
    <w:rsid w:val="00074929"/>
    <w:rsid w:val="00081086"/>
    <w:rsid w:val="00086E97"/>
    <w:rsid w:val="00090BAC"/>
    <w:rsid w:val="000A5FB8"/>
    <w:rsid w:val="000B0B1A"/>
    <w:rsid w:val="000B10C4"/>
    <w:rsid w:val="000B4E9A"/>
    <w:rsid w:val="000B71BC"/>
    <w:rsid w:val="000C40D3"/>
    <w:rsid w:val="000C488D"/>
    <w:rsid w:val="000D17E8"/>
    <w:rsid w:val="000D2C59"/>
    <w:rsid w:val="000E4AF3"/>
    <w:rsid w:val="00106F46"/>
    <w:rsid w:val="001115D1"/>
    <w:rsid w:val="00124D05"/>
    <w:rsid w:val="00125924"/>
    <w:rsid w:val="00126973"/>
    <w:rsid w:val="001333DF"/>
    <w:rsid w:val="00137280"/>
    <w:rsid w:val="00151824"/>
    <w:rsid w:val="00151E47"/>
    <w:rsid w:val="00162D51"/>
    <w:rsid w:val="001767CC"/>
    <w:rsid w:val="00176803"/>
    <w:rsid w:val="001810DB"/>
    <w:rsid w:val="001819E3"/>
    <w:rsid w:val="00191A77"/>
    <w:rsid w:val="0019386C"/>
    <w:rsid w:val="001C7BBC"/>
    <w:rsid w:val="001D2B3C"/>
    <w:rsid w:val="001D7C2B"/>
    <w:rsid w:val="001E52A3"/>
    <w:rsid w:val="001E58DE"/>
    <w:rsid w:val="001F0890"/>
    <w:rsid w:val="00215463"/>
    <w:rsid w:val="002355D7"/>
    <w:rsid w:val="0024795F"/>
    <w:rsid w:val="00247BFF"/>
    <w:rsid w:val="0025310D"/>
    <w:rsid w:val="002544F1"/>
    <w:rsid w:val="00265C44"/>
    <w:rsid w:val="00273EDF"/>
    <w:rsid w:val="00283E3E"/>
    <w:rsid w:val="00284F10"/>
    <w:rsid w:val="00285707"/>
    <w:rsid w:val="00291E07"/>
    <w:rsid w:val="002A0E8A"/>
    <w:rsid w:val="002B26D4"/>
    <w:rsid w:val="002B55D9"/>
    <w:rsid w:val="002E7521"/>
    <w:rsid w:val="002F3829"/>
    <w:rsid w:val="003036C1"/>
    <w:rsid w:val="00305187"/>
    <w:rsid w:val="00317055"/>
    <w:rsid w:val="003171B8"/>
    <w:rsid w:val="00322C71"/>
    <w:rsid w:val="00324598"/>
    <w:rsid w:val="00324D77"/>
    <w:rsid w:val="00336E26"/>
    <w:rsid w:val="00342D7B"/>
    <w:rsid w:val="0035452B"/>
    <w:rsid w:val="00396216"/>
    <w:rsid w:val="003A1109"/>
    <w:rsid w:val="003A7355"/>
    <w:rsid w:val="003B172B"/>
    <w:rsid w:val="003B195F"/>
    <w:rsid w:val="003B49FC"/>
    <w:rsid w:val="003D0847"/>
    <w:rsid w:val="003E02EC"/>
    <w:rsid w:val="003E2013"/>
    <w:rsid w:val="003E2BC9"/>
    <w:rsid w:val="003E5C89"/>
    <w:rsid w:val="0044108F"/>
    <w:rsid w:val="00442502"/>
    <w:rsid w:val="004445DC"/>
    <w:rsid w:val="00466296"/>
    <w:rsid w:val="00466D8F"/>
    <w:rsid w:val="00470C8B"/>
    <w:rsid w:val="00472752"/>
    <w:rsid w:val="0047306D"/>
    <w:rsid w:val="004839BD"/>
    <w:rsid w:val="004A1DEC"/>
    <w:rsid w:val="004B041B"/>
    <w:rsid w:val="004C2DAD"/>
    <w:rsid w:val="004C392B"/>
    <w:rsid w:val="004E066E"/>
    <w:rsid w:val="004F1285"/>
    <w:rsid w:val="004F3965"/>
    <w:rsid w:val="004F664D"/>
    <w:rsid w:val="00500B29"/>
    <w:rsid w:val="0051278F"/>
    <w:rsid w:val="00513853"/>
    <w:rsid w:val="005176C5"/>
    <w:rsid w:val="00530DD9"/>
    <w:rsid w:val="005320E4"/>
    <w:rsid w:val="00557116"/>
    <w:rsid w:val="00565757"/>
    <w:rsid w:val="00592787"/>
    <w:rsid w:val="005960A5"/>
    <w:rsid w:val="005A09D8"/>
    <w:rsid w:val="005A1F5E"/>
    <w:rsid w:val="005A3F8F"/>
    <w:rsid w:val="005B6859"/>
    <w:rsid w:val="005C5973"/>
    <w:rsid w:val="005D783F"/>
    <w:rsid w:val="005E6D3A"/>
    <w:rsid w:val="005F18A3"/>
    <w:rsid w:val="0061236B"/>
    <w:rsid w:val="006346FE"/>
    <w:rsid w:val="00641262"/>
    <w:rsid w:val="00645B93"/>
    <w:rsid w:val="00654735"/>
    <w:rsid w:val="006556DE"/>
    <w:rsid w:val="00663A58"/>
    <w:rsid w:val="00695920"/>
    <w:rsid w:val="0069665E"/>
    <w:rsid w:val="006B469C"/>
    <w:rsid w:val="006C08AE"/>
    <w:rsid w:val="006C0E87"/>
    <w:rsid w:val="006E1434"/>
    <w:rsid w:val="00716527"/>
    <w:rsid w:val="00723183"/>
    <w:rsid w:val="00724E3B"/>
    <w:rsid w:val="00724E91"/>
    <w:rsid w:val="007548F3"/>
    <w:rsid w:val="007636AD"/>
    <w:rsid w:val="00774324"/>
    <w:rsid w:val="0079785B"/>
    <w:rsid w:val="007A3611"/>
    <w:rsid w:val="007D6BEF"/>
    <w:rsid w:val="00804C75"/>
    <w:rsid w:val="00821451"/>
    <w:rsid w:val="00824B00"/>
    <w:rsid w:val="00831B71"/>
    <w:rsid w:val="00832FA5"/>
    <w:rsid w:val="00835C8D"/>
    <w:rsid w:val="00835CF7"/>
    <w:rsid w:val="008360E3"/>
    <w:rsid w:val="008373A7"/>
    <w:rsid w:val="00840BB8"/>
    <w:rsid w:val="00843D71"/>
    <w:rsid w:val="00851B3E"/>
    <w:rsid w:val="00854335"/>
    <w:rsid w:val="00876A7B"/>
    <w:rsid w:val="008A00F0"/>
    <w:rsid w:val="008A133E"/>
    <w:rsid w:val="008A28F5"/>
    <w:rsid w:val="008B6ABB"/>
    <w:rsid w:val="008B742F"/>
    <w:rsid w:val="008C5EA2"/>
    <w:rsid w:val="008D18FC"/>
    <w:rsid w:val="008D2A6A"/>
    <w:rsid w:val="008D58EC"/>
    <w:rsid w:val="008F16FE"/>
    <w:rsid w:val="008F7754"/>
    <w:rsid w:val="00913440"/>
    <w:rsid w:val="0092359B"/>
    <w:rsid w:val="00941F06"/>
    <w:rsid w:val="009429BA"/>
    <w:rsid w:val="00951A8E"/>
    <w:rsid w:val="00954870"/>
    <w:rsid w:val="009625B1"/>
    <w:rsid w:val="00974B89"/>
    <w:rsid w:val="00981DB4"/>
    <w:rsid w:val="00986C3B"/>
    <w:rsid w:val="0099334D"/>
    <w:rsid w:val="009A3CBD"/>
    <w:rsid w:val="009B2112"/>
    <w:rsid w:val="009B4B77"/>
    <w:rsid w:val="009B598C"/>
    <w:rsid w:val="009C2062"/>
    <w:rsid w:val="009E417F"/>
    <w:rsid w:val="009F356C"/>
    <w:rsid w:val="00A07336"/>
    <w:rsid w:val="00A11F1F"/>
    <w:rsid w:val="00A16E3C"/>
    <w:rsid w:val="00A218EC"/>
    <w:rsid w:val="00A3138F"/>
    <w:rsid w:val="00A77CF6"/>
    <w:rsid w:val="00A87F31"/>
    <w:rsid w:val="00A91283"/>
    <w:rsid w:val="00AA132F"/>
    <w:rsid w:val="00AC7098"/>
    <w:rsid w:val="00AE11E8"/>
    <w:rsid w:val="00B1499C"/>
    <w:rsid w:val="00B32600"/>
    <w:rsid w:val="00B340A8"/>
    <w:rsid w:val="00B34FA9"/>
    <w:rsid w:val="00B40E12"/>
    <w:rsid w:val="00B435B8"/>
    <w:rsid w:val="00B4499C"/>
    <w:rsid w:val="00B45882"/>
    <w:rsid w:val="00B653B7"/>
    <w:rsid w:val="00B7250F"/>
    <w:rsid w:val="00B84572"/>
    <w:rsid w:val="00BA0A85"/>
    <w:rsid w:val="00BE5807"/>
    <w:rsid w:val="00C25188"/>
    <w:rsid w:val="00C2559C"/>
    <w:rsid w:val="00C36DEA"/>
    <w:rsid w:val="00C41D0E"/>
    <w:rsid w:val="00C602B2"/>
    <w:rsid w:val="00C72B07"/>
    <w:rsid w:val="00C7374B"/>
    <w:rsid w:val="00C850DE"/>
    <w:rsid w:val="00C97B11"/>
    <w:rsid w:val="00CB039A"/>
    <w:rsid w:val="00CB532E"/>
    <w:rsid w:val="00CC0C58"/>
    <w:rsid w:val="00CC29BF"/>
    <w:rsid w:val="00CC4FEE"/>
    <w:rsid w:val="00CD7BED"/>
    <w:rsid w:val="00CD7F92"/>
    <w:rsid w:val="00CE10F2"/>
    <w:rsid w:val="00CF22F6"/>
    <w:rsid w:val="00CF6830"/>
    <w:rsid w:val="00D10F00"/>
    <w:rsid w:val="00D12977"/>
    <w:rsid w:val="00D150D8"/>
    <w:rsid w:val="00D16B3A"/>
    <w:rsid w:val="00D300CE"/>
    <w:rsid w:val="00D4106E"/>
    <w:rsid w:val="00D57F6C"/>
    <w:rsid w:val="00D82246"/>
    <w:rsid w:val="00DA117F"/>
    <w:rsid w:val="00DA17FB"/>
    <w:rsid w:val="00DB7EBA"/>
    <w:rsid w:val="00DC0210"/>
    <w:rsid w:val="00DD2CF9"/>
    <w:rsid w:val="00DE2882"/>
    <w:rsid w:val="00DE39CE"/>
    <w:rsid w:val="00E053DB"/>
    <w:rsid w:val="00E24673"/>
    <w:rsid w:val="00E24898"/>
    <w:rsid w:val="00E355EE"/>
    <w:rsid w:val="00E3646E"/>
    <w:rsid w:val="00E70691"/>
    <w:rsid w:val="00E74166"/>
    <w:rsid w:val="00E858B8"/>
    <w:rsid w:val="00E94217"/>
    <w:rsid w:val="00EA20E5"/>
    <w:rsid w:val="00EA60D4"/>
    <w:rsid w:val="00EB6856"/>
    <w:rsid w:val="00ED31DA"/>
    <w:rsid w:val="00ED44DF"/>
    <w:rsid w:val="00ED528F"/>
    <w:rsid w:val="00ED5B4B"/>
    <w:rsid w:val="00EE1E2F"/>
    <w:rsid w:val="00EE4460"/>
    <w:rsid w:val="00EE616D"/>
    <w:rsid w:val="00EF4E2B"/>
    <w:rsid w:val="00F0293A"/>
    <w:rsid w:val="00F03F15"/>
    <w:rsid w:val="00F043A0"/>
    <w:rsid w:val="00F04E9E"/>
    <w:rsid w:val="00F10FAD"/>
    <w:rsid w:val="00F146E3"/>
    <w:rsid w:val="00F35094"/>
    <w:rsid w:val="00F43CB5"/>
    <w:rsid w:val="00F536D4"/>
    <w:rsid w:val="00F60B45"/>
    <w:rsid w:val="00F836FD"/>
    <w:rsid w:val="00F8541B"/>
    <w:rsid w:val="00F863D6"/>
    <w:rsid w:val="00F95E8D"/>
    <w:rsid w:val="00F960AA"/>
    <w:rsid w:val="00FA4B72"/>
    <w:rsid w:val="00FA5B66"/>
    <w:rsid w:val="00FA7D51"/>
    <w:rsid w:val="00FD149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3B2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ED528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217"/>
    <w:rPr>
      <w:color w:val="605E5C"/>
      <w:shd w:val="clear" w:color="auto" w:fill="E1DFDD"/>
    </w:rPr>
  </w:style>
  <w:style w:type="paragraph" w:styleId="Revision">
    <w:name w:val="Revision"/>
    <w:hidden/>
    <w:semiHidden/>
    <w:rsid w:val="00774324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ED528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217"/>
    <w:rPr>
      <w:color w:val="605E5C"/>
      <w:shd w:val="clear" w:color="auto" w:fill="E1DFDD"/>
    </w:rPr>
  </w:style>
  <w:style w:type="paragraph" w:styleId="Revision">
    <w:name w:val="Revision"/>
    <w:hidden/>
    <w:semiHidden/>
    <w:rsid w:val="007743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alia.swartz@mssm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1/relationships/people" Target="people.xml"/><Relationship Id="rId10" Type="http://schemas.openxmlformats.org/officeDocument/2006/relationships/hyperlink" Target="mailto:espositoam@gmail.com" TargetMode="External"/><Relationship Id="rId11" Type="http://schemas.openxmlformats.org/officeDocument/2006/relationships/hyperlink" Target="mailto:alexandra.soare@mssm.edu" TargetMode="External"/><Relationship Id="rId12" Type="http://schemas.openxmlformats.org/officeDocument/2006/relationships/hyperlink" Target="mailto:foramben.patel@mssm.edu" TargetMode="External"/><Relationship Id="rId13" Type="http://schemas.openxmlformats.org/officeDocument/2006/relationships/hyperlink" Target="mailto:ben.chen@mssm.edu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23D3-BC6F-F147-893F-67B53FA0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1921</Words>
  <Characters>10954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2018-07-02T13:02:00Z</dcterms:created>
  <dcterms:modified xsi:type="dcterms:W3CDTF">2018-07-02T13:02:00Z</dcterms:modified>
</cp:coreProperties>
</file>