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994E9" w14:textId="494050A8" w:rsidR="006577B4" w:rsidRPr="00FE5271" w:rsidRDefault="005C54D2" w:rsidP="00415F8F">
      <w:pPr>
        <w:pStyle w:val="NormalWeb"/>
        <w:spacing w:before="0" w:beforeAutospacing="0" w:after="0" w:afterAutospacing="0"/>
        <w:rPr>
          <w:rFonts w:ascii="Calibri" w:hAnsi="Calibri" w:cs="Calibri"/>
        </w:rPr>
      </w:pPr>
      <w:r w:rsidRPr="00FE5271">
        <w:rPr>
          <w:rFonts w:ascii="Calibri" w:hAnsi="Calibri" w:cs="Calibri"/>
          <w:b/>
          <w:bCs/>
        </w:rPr>
        <w:t>TITLE</w:t>
      </w:r>
      <w:r w:rsidR="00BE5F4A" w:rsidRPr="00FE5271">
        <w:rPr>
          <w:rFonts w:ascii="Calibri" w:hAnsi="Calibri" w:cs="Calibri"/>
          <w:b/>
          <w:bCs/>
        </w:rPr>
        <w:t>:</w:t>
      </w:r>
      <w:r w:rsidR="00BE5F4A" w:rsidRPr="00FE5271">
        <w:rPr>
          <w:rFonts w:ascii="Calibri" w:hAnsi="Calibri" w:cs="Calibri"/>
        </w:rPr>
        <w:t xml:space="preserve"> </w:t>
      </w:r>
    </w:p>
    <w:p w14:paraId="2512B6F1" w14:textId="77777777" w:rsidR="00862EAA" w:rsidRPr="00FE5271" w:rsidRDefault="006577B4" w:rsidP="00415F8F">
      <w:pPr>
        <w:pStyle w:val="NormalWeb"/>
        <w:spacing w:before="0" w:beforeAutospacing="0" w:after="0" w:afterAutospacing="0"/>
        <w:rPr>
          <w:rFonts w:ascii="Calibri" w:hAnsi="Calibri" w:cs="Calibri"/>
        </w:rPr>
      </w:pPr>
      <w:r w:rsidRPr="00FE5271">
        <w:rPr>
          <w:rFonts w:ascii="Calibri" w:hAnsi="Calibri" w:cs="Calibri"/>
        </w:rPr>
        <w:t>Minimal</w:t>
      </w:r>
      <w:r w:rsidR="00461621" w:rsidRPr="00FE5271">
        <w:rPr>
          <w:rFonts w:ascii="Calibri" w:hAnsi="Calibri" w:cs="Calibri"/>
        </w:rPr>
        <w:t>ly</w:t>
      </w:r>
      <w:r w:rsidRPr="00FE5271">
        <w:rPr>
          <w:rFonts w:ascii="Calibri" w:hAnsi="Calibri" w:cs="Calibri"/>
        </w:rPr>
        <w:t xml:space="preserve"> Invasive Embryo Transfer</w:t>
      </w:r>
      <w:r w:rsidR="00862EAA" w:rsidRPr="00FE5271">
        <w:rPr>
          <w:rFonts w:ascii="Calibri" w:hAnsi="Calibri" w:cs="Calibri"/>
        </w:rPr>
        <w:t xml:space="preserve"> </w:t>
      </w:r>
      <w:r w:rsidR="00B35A48" w:rsidRPr="00FE5271">
        <w:rPr>
          <w:rFonts w:ascii="Calibri" w:hAnsi="Calibri" w:cs="Calibri"/>
        </w:rPr>
        <w:t xml:space="preserve">and Embryo Vitrification </w:t>
      </w:r>
      <w:r w:rsidR="005454D1" w:rsidRPr="00FE5271">
        <w:rPr>
          <w:rFonts w:ascii="Calibri" w:hAnsi="Calibri" w:cs="Calibri"/>
        </w:rPr>
        <w:t xml:space="preserve">at the Optimal Embryo Stage </w:t>
      </w:r>
      <w:r w:rsidR="00CA5757" w:rsidRPr="00FE5271">
        <w:rPr>
          <w:rFonts w:ascii="Calibri" w:hAnsi="Calibri" w:cs="Calibri"/>
        </w:rPr>
        <w:t>in R</w:t>
      </w:r>
      <w:r w:rsidR="00862EAA" w:rsidRPr="00FE5271">
        <w:rPr>
          <w:rFonts w:ascii="Calibri" w:hAnsi="Calibri" w:cs="Calibri"/>
        </w:rPr>
        <w:t xml:space="preserve">abbit </w:t>
      </w:r>
      <w:r w:rsidR="00CA5757" w:rsidRPr="00FE5271">
        <w:rPr>
          <w:rFonts w:ascii="Calibri" w:hAnsi="Calibri" w:cs="Calibri"/>
        </w:rPr>
        <w:t>M</w:t>
      </w:r>
      <w:r w:rsidR="00862EAA" w:rsidRPr="00FE5271">
        <w:rPr>
          <w:rFonts w:ascii="Calibri" w:hAnsi="Calibri" w:cs="Calibri"/>
        </w:rPr>
        <w:t>odel</w:t>
      </w:r>
    </w:p>
    <w:p w14:paraId="5A00FE9C" w14:textId="77777777" w:rsidR="00925823" w:rsidRPr="00FE5271" w:rsidRDefault="00925823" w:rsidP="00415F8F">
      <w:pPr>
        <w:autoSpaceDE w:val="0"/>
        <w:autoSpaceDN w:val="0"/>
        <w:adjustRightInd w:val="0"/>
        <w:rPr>
          <w:rFonts w:ascii="Calibri" w:hAnsi="Calibri" w:cs="Calibri"/>
          <w:b/>
          <w:bCs/>
          <w:lang w:val="en-US"/>
        </w:rPr>
      </w:pPr>
    </w:p>
    <w:p w14:paraId="43776DA1" w14:textId="3862E9A7" w:rsidR="00A75C9F" w:rsidRPr="00FE5271" w:rsidRDefault="005C54D2" w:rsidP="00415F8F">
      <w:pPr>
        <w:autoSpaceDE w:val="0"/>
        <w:autoSpaceDN w:val="0"/>
        <w:adjustRightInd w:val="0"/>
        <w:rPr>
          <w:rFonts w:ascii="Calibri" w:hAnsi="Calibri" w:cs="Calibri"/>
          <w:bCs/>
          <w:i/>
          <w:lang w:val="en-US"/>
        </w:rPr>
      </w:pPr>
      <w:r w:rsidRPr="00FE5271">
        <w:rPr>
          <w:rFonts w:ascii="Calibri" w:hAnsi="Calibri" w:cs="Calibri"/>
          <w:b/>
          <w:bCs/>
          <w:lang w:val="en-US"/>
        </w:rPr>
        <w:t>AUTHORS</w:t>
      </w:r>
      <w:r w:rsidR="00BE5F4A" w:rsidRPr="00FE5271">
        <w:rPr>
          <w:rFonts w:ascii="Calibri" w:hAnsi="Calibri" w:cs="Calibri"/>
          <w:b/>
          <w:bCs/>
          <w:lang w:val="en-US"/>
        </w:rPr>
        <w:t xml:space="preserve">: </w:t>
      </w:r>
    </w:p>
    <w:p w14:paraId="656B491A" w14:textId="1FFEF883" w:rsidR="000A4104" w:rsidRPr="00FE5271" w:rsidRDefault="000A4104" w:rsidP="00415F8F">
      <w:pPr>
        <w:autoSpaceDE w:val="0"/>
        <w:autoSpaceDN w:val="0"/>
        <w:adjustRightInd w:val="0"/>
        <w:rPr>
          <w:rFonts w:ascii="Calibri" w:hAnsi="Calibri" w:cs="Calibri"/>
          <w:b/>
          <w:bCs/>
          <w:lang w:val="en-US"/>
        </w:rPr>
      </w:pPr>
      <w:proofErr w:type="spellStart"/>
      <w:r w:rsidRPr="00FE5271">
        <w:rPr>
          <w:rFonts w:ascii="Calibri" w:hAnsi="Calibri" w:cs="Calibri"/>
          <w:b/>
          <w:bCs/>
          <w:i/>
          <w:lang w:val="en-US"/>
        </w:rPr>
        <w:t>Ximo</w:t>
      </w:r>
      <w:proofErr w:type="spellEnd"/>
      <w:r w:rsidRPr="00FE5271">
        <w:rPr>
          <w:rFonts w:ascii="Calibri" w:hAnsi="Calibri" w:cs="Calibri"/>
          <w:b/>
          <w:bCs/>
          <w:i/>
          <w:lang w:val="en-US"/>
        </w:rPr>
        <w:t xml:space="preserve"> </w:t>
      </w:r>
      <w:r w:rsidR="00A75C9F" w:rsidRPr="00FE5271">
        <w:rPr>
          <w:rFonts w:ascii="Calibri" w:hAnsi="Calibri" w:cs="Calibri"/>
          <w:b/>
          <w:bCs/>
          <w:i/>
          <w:lang w:val="en-US"/>
        </w:rPr>
        <w:t>Garcia-Dominguez</w:t>
      </w:r>
      <w:r w:rsidR="00D43BCA" w:rsidRPr="00FE5271">
        <w:rPr>
          <w:rFonts w:ascii="Calibri" w:hAnsi="Calibri" w:cs="Calibri"/>
          <w:b/>
          <w:bCs/>
          <w:i/>
          <w:vertAlign w:val="superscript"/>
          <w:lang w:val="en-US"/>
        </w:rPr>
        <w:t>1</w:t>
      </w:r>
      <w:r w:rsidRPr="00FE5271">
        <w:rPr>
          <w:rFonts w:ascii="Calibri" w:hAnsi="Calibri" w:cs="Calibri"/>
          <w:b/>
          <w:bCs/>
          <w:i/>
          <w:lang w:val="en-US"/>
        </w:rPr>
        <w:t>, Francisco Marco-Jiménez</w:t>
      </w:r>
      <w:r w:rsidR="00D43BCA" w:rsidRPr="00FE5271">
        <w:rPr>
          <w:rFonts w:ascii="Calibri" w:hAnsi="Calibri" w:cs="Calibri"/>
          <w:b/>
          <w:bCs/>
          <w:i/>
          <w:vertAlign w:val="superscript"/>
          <w:lang w:val="en-US"/>
        </w:rPr>
        <w:t>1</w:t>
      </w:r>
      <w:r w:rsidRPr="00FE5271">
        <w:rPr>
          <w:rFonts w:ascii="Calibri" w:hAnsi="Calibri" w:cs="Calibri"/>
          <w:b/>
          <w:bCs/>
          <w:i/>
          <w:lang w:val="en-US"/>
        </w:rPr>
        <w:t>, Maria Pilar Viudes-de-Castro</w:t>
      </w:r>
      <w:r w:rsidR="00D43BCA" w:rsidRPr="00FE5271">
        <w:rPr>
          <w:rFonts w:ascii="Calibri" w:hAnsi="Calibri" w:cs="Calibri"/>
          <w:b/>
          <w:bCs/>
          <w:i/>
          <w:vertAlign w:val="superscript"/>
          <w:lang w:val="en-US"/>
        </w:rPr>
        <w:t>1</w:t>
      </w:r>
      <w:r w:rsidRPr="00FE5271">
        <w:rPr>
          <w:rFonts w:ascii="Calibri" w:hAnsi="Calibri" w:cs="Calibri"/>
          <w:b/>
          <w:bCs/>
          <w:i/>
          <w:lang w:val="en-US"/>
        </w:rPr>
        <w:t xml:space="preserve">, </w:t>
      </w:r>
      <w:r w:rsidR="00D43BCA" w:rsidRPr="00FE5271">
        <w:rPr>
          <w:rFonts w:ascii="Calibri" w:hAnsi="Calibri" w:cs="Calibri"/>
          <w:b/>
          <w:bCs/>
          <w:i/>
          <w:lang w:val="en-US"/>
        </w:rPr>
        <w:t>Jose Salvador</w:t>
      </w:r>
      <w:r w:rsidR="00D43BCA" w:rsidRPr="00FE5271">
        <w:rPr>
          <w:rFonts w:ascii="Calibri" w:hAnsi="Calibri" w:cs="Calibri"/>
          <w:b/>
          <w:bCs/>
          <w:i/>
          <w:lang w:val="en-US"/>
        </w:rPr>
        <w:t xml:space="preserve"> </w:t>
      </w:r>
      <w:r w:rsidR="00D43BCA" w:rsidRPr="00FE5271">
        <w:rPr>
          <w:rFonts w:ascii="Calibri" w:hAnsi="Calibri" w:cs="Calibri"/>
          <w:b/>
          <w:bCs/>
          <w:i/>
          <w:lang w:val="en-US"/>
        </w:rPr>
        <w:t>Vicente</w:t>
      </w:r>
      <w:r w:rsidR="00D43BCA" w:rsidRPr="00FE5271">
        <w:rPr>
          <w:rFonts w:ascii="Calibri" w:hAnsi="Calibri" w:cs="Calibri"/>
          <w:b/>
          <w:bCs/>
          <w:i/>
          <w:vertAlign w:val="superscript"/>
          <w:lang w:val="en-US"/>
        </w:rPr>
        <w:t>1</w:t>
      </w:r>
    </w:p>
    <w:p w14:paraId="522C1A5A" w14:textId="77777777" w:rsidR="000A4104" w:rsidRPr="00FE5271" w:rsidRDefault="000A4104" w:rsidP="00415F8F">
      <w:pPr>
        <w:autoSpaceDE w:val="0"/>
        <w:autoSpaceDN w:val="0"/>
        <w:adjustRightInd w:val="0"/>
        <w:rPr>
          <w:rFonts w:ascii="Calibri" w:hAnsi="Calibri" w:cs="Calibri"/>
          <w:b/>
          <w:bCs/>
          <w:lang w:val="en-US"/>
        </w:rPr>
      </w:pPr>
    </w:p>
    <w:p w14:paraId="7EEB8041" w14:textId="137E1712" w:rsidR="00A75C9F" w:rsidRPr="00FE5271" w:rsidRDefault="00D43BCA" w:rsidP="00415F8F">
      <w:pPr>
        <w:autoSpaceDE w:val="0"/>
        <w:autoSpaceDN w:val="0"/>
        <w:adjustRightInd w:val="0"/>
        <w:rPr>
          <w:rFonts w:ascii="Calibri" w:hAnsi="Calibri" w:cs="Calibri"/>
          <w:bCs/>
          <w:lang w:val="en-US"/>
        </w:rPr>
      </w:pPr>
      <w:r w:rsidRPr="00FE5271">
        <w:rPr>
          <w:rFonts w:ascii="Calibri" w:hAnsi="Calibri" w:cs="Calibri"/>
          <w:bCs/>
          <w:lang w:val="en-US"/>
        </w:rPr>
        <w:t xml:space="preserve">1: </w:t>
      </w:r>
      <w:proofErr w:type="spellStart"/>
      <w:r w:rsidR="00A75C9F" w:rsidRPr="00FE5271">
        <w:rPr>
          <w:rFonts w:ascii="Calibri" w:hAnsi="Calibri" w:cs="Calibri"/>
          <w:bCs/>
          <w:lang w:val="en-US"/>
        </w:rPr>
        <w:t>Departamento</w:t>
      </w:r>
      <w:proofErr w:type="spellEnd"/>
      <w:r w:rsidR="00A75C9F" w:rsidRPr="00FE5271">
        <w:rPr>
          <w:rFonts w:ascii="Calibri" w:hAnsi="Calibri" w:cs="Calibri"/>
          <w:bCs/>
          <w:lang w:val="en-US"/>
        </w:rPr>
        <w:t xml:space="preserve"> de </w:t>
      </w:r>
      <w:proofErr w:type="spellStart"/>
      <w:r w:rsidR="00A75C9F" w:rsidRPr="00FE5271">
        <w:rPr>
          <w:rFonts w:ascii="Calibri" w:hAnsi="Calibri" w:cs="Calibri"/>
          <w:bCs/>
          <w:lang w:val="en-US"/>
        </w:rPr>
        <w:t>Ciencia</w:t>
      </w:r>
      <w:proofErr w:type="spellEnd"/>
      <w:r w:rsidR="00A75C9F" w:rsidRPr="00FE5271">
        <w:rPr>
          <w:rFonts w:ascii="Calibri" w:hAnsi="Calibri" w:cs="Calibri"/>
          <w:bCs/>
          <w:lang w:val="en-US"/>
        </w:rPr>
        <w:t xml:space="preserve"> Animal</w:t>
      </w:r>
      <w:r w:rsidR="006B009E" w:rsidRPr="00FE5271">
        <w:rPr>
          <w:rFonts w:ascii="Calibri" w:hAnsi="Calibri" w:cs="Calibri"/>
          <w:bCs/>
          <w:lang w:val="en-US"/>
        </w:rPr>
        <w:t xml:space="preserve">, </w:t>
      </w:r>
      <w:proofErr w:type="spellStart"/>
      <w:r w:rsidR="00A75C9F" w:rsidRPr="00FE5271">
        <w:rPr>
          <w:rFonts w:ascii="Calibri" w:hAnsi="Calibri" w:cs="Calibri"/>
          <w:bCs/>
          <w:lang w:val="en-US"/>
        </w:rPr>
        <w:t>Universitat</w:t>
      </w:r>
      <w:proofErr w:type="spellEnd"/>
      <w:r w:rsidR="00A75C9F" w:rsidRPr="00FE5271">
        <w:rPr>
          <w:rFonts w:ascii="Calibri" w:hAnsi="Calibri" w:cs="Calibri"/>
          <w:bCs/>
          <w:lang w:val="en-US"/>
        </w:rPr>
        <w:t xml:space="preserve"> </w:t>
      </w:r>
      <w:proofErr w:type="spellStart"/>
      <w:r w:rsidR="00A75C9F" w:rsidRPr="00FE5271">
        <w:rPr>
          <w:rFonts w:ascii="Calibri" w:hAnsi="Calibri" w:cs="Calibri"/>
          <w:bCs/>
          <w:lang w:val="en-US"/>
        </w:rPr>
        <w:t>Polit</w:t>
      </w:r>
      <w:r w:rsidR="00A75C9F" w:rsidRPr="00FE5271">
        <w:rPr>
          <w:rFonts w:ascii="Calibri" w:eastAsia="Helvetica" w:hAnsi="Calibri" w:cs="Calibri"/>
          <w:bCs/>
          <w:lang w:val="en-US"/>
        </w:rPr>
        <w:t>è</w:t>
      </w:r>
      <w:r w:rsidR="00A75C9F" w:rsidRPr="00FE5271">
        <w:rPr>
          <w:rFonts w:ascii="Calibri" w:hAnsi="Calibri" w:cs="Calibri"/>
          <w:bCs/>
          <w:lang w:val="en-US"/>
        </w:rPr>
        <w:t>cnica</w:t>
      </w:r>
      <w:proofErr w:type="spellEnd"/>
      <w:r w:rsidR="00A75C9F" w:rsidRPr="00FE5271">
        <w:rPr>
          <w:rFonts w:ascii="Calibri" w:hAnsi="Calibri" w:cs="Calibri"/>
          <w:bCs/>
          <w:lang w:val="en-US"/>
        </w:rPr>
        <w:t xml:space="preserve"> de Val</w:t>
      </w:r>
      <w:r w:rsidR="0051490A" w:rsidRPr="00FE5271">
        <w:rPr>
          <w:rFonts w:ascii="Calibri" w:eastAsia="Helvetica" w:hAnsi="Calibri" w:cs="Calibri"/>
          <w:bCs/>
          <w:lang w:val="en-US"/>
        </w:rPr>
        <w:t>e</w:t>
      </w:r>
      <w:r w:rsidR="00A75C9F" w:rsidRPr="00FE5271">
        <w:rPr>
          <w:rFonts w:ascii="Calibri" w:hAnsi="Calibri" w:cs="Calibri"/>
          <w:bCs/>
          <w:lang w:val="en-US"/>
        </w:rPr>
        <w:t>ncia</w:t>
      </w:r>
      <w:r w:rsidR="006B009E" w:rsidRPr="00FE5271">
        <w:rPr>
          <w:rFonts w:ascii="Calibri" w:hAnsi="Calibri" w:cs="Calibri"/>
          <w:bCs/>
          <w:lang w:val="en-US"/>
        </w:rPr>
        <w:t xml:space="preserve">, </w:t>
      </w:r>
      <w:r w:rsidR="00A75C9F" w:rsidRPr="00FE5271">
        <w:rPr>
          <w:rFonts w:ascii="Calibri" w:hAnsi="Calibri" w:cs="Calibri"/>
          <w:bCs/>
          <w:lang w:val="en-US"/>
        </w:rPr>
        <w:t>Val</w:t>
      </w:r>
      <w:r w:rsidR="000B7A61" w:rsidRPr="00FE5271">
        <w:rPr>
          <w:rFonts w:ascii="Calibri" w:hAnsi="Calibri" w:cs="Calibri"/>
          <w:bCs/>
          <w:lang w:val="en-US"/>
        </w:rPr>
        <w:t>e</w:t>
      </w:r>
      <w:r w:rsidR="00A75C9F" w:rsidRPr="00FE5271">
        <w:rPr>
          <w:rFonts w:ascii="Calibri" w:hAnsi="Calibri" w:cs="Calibri"/>
          <w:bCs/>
          <w:lang w:val="en-US"/>
        </w:rPr>
        <w:t>ncia, Spain</w:t>
      </w:r>
    </w:p>
    <w:p w14:paraId="6747D1F2" w14:textId="77777777" w:rsidR="00D43BCA" w:rsidRPr="00FE5271" w:rsidRDefault="00D43BCA" w:rsidP="00415F8F">
      <w:pPr>
        <w:autoSpaceDE w:val="0"/>
        <w:autoSpaceDN w:val="0"/>
        <w:adjustRightInd w:val="0"/>
        <w:rPr>
          <w:rFonts w:ascii="Calibri" w:hAnsi="Calibri" w:cs="Calibri"/>
          <w:bCs/>
          <w:lang w:val="en-US"/>
        </w:rPr>
      </w:pPr>
    </w:p>
    <w:p w14:paraId="67834658" w14:textId="1B3D7279" w:rsidR="006B009E" w:rsidRPr="00FE5271" w:rsidRDefault="006B009E" w:rsidP="00415F8F">
      <w:pPr>
        <w:autoSpaceDE w:val="0"/>
        <w:autoSpaceDN w:val="0"/>
        <w:adjustRightInd w:val="0"/>
        <w:rPr>
          <w:rFonts w:ascii="Calibri" w:hAnsi="Calibri" w:cs="Calibri"/>
          <w:lang w:val="en-US"/>
        </w:rPr>
      </w:pPr>
      <w:hyperlink r:id="rId8" w:history="1">
        <w:r w:rsidRPr="00FE5271">
          <w:rPr>
            <w:rStyle w:val="Hyperlink"/>
            <w:rFonts w:ascii="Calibri" w:hAnsi="Calibri" w:cs="Calibri"/>
            <w:bCs/>
            <w:color w:val="auto"/>
            <w:lang w:val="en-US"/>
          </w:rPr>
          <w:t>ximo.garciadominguez</w:t>
        </w:r>
        <w:r w:rsidRPr="00FE5271">
          <w:rPr>
            <w:rStyle w:val="Hyperlink"/>
            <w:rFonts w:ascii="Calibri" w:hAnsi="Calibri" w:cs="Calibri"/>
            <w:color w:val="auto"/>
            <w:lang w:val="en-US"/>
          </w:rPr>
          <w:t>@gmail.com</w:t>
        </w:r>
      </w:hyperlink>
    </w:p>
    <w:p w14:paraId="66F4C1BD" w14:textId="058017F6" w:rsidR="006B009E" w:rsidRPr="00FE5271" w:rsidRDefault="006B009E" w:rsidP="00415F8F">
      <w:pPr>
        <w:autoSpaceDE w:val="0"/>
        <w:autoSpaceDN w:val="0"/>
        <w:adjustRightInd w:val="0"/>
        <w:rPr>
          <w:rFonts w:ascii="Calibri" w:hAnsi="Calibri" w:cs="Calibri"/>
          <w:bCs/>
          <w:lang w:val="en-US"/>
        </w:rPr>
      </w:pPr>
      <w:hyperlink r:id="rId9" w:history="1">
        <w:r w:rsidRPr="00FE5271">
          <w:rPr>
            <w:rStyle w:val="Hyperlink"/>
            <w:rFonts w:ascii="Calibri" w:hAnsi="Calibri" w:cs="Calibri"/>
            <w:bCs/>
            <w:color w:val="auto"/>
            <w:lang w:val="en-US"/>
          </w:rPr>
          <w:t>fmarco@dca.upv.es</w:t>
        </w:r>
      </w:hyperlink>
    </w:p>
    <w:p w14:paraId="66905370" w14:textId="75900DA9" w:rsidR="006B009E" w:rsidRPr="00FE5271" w:rsidRDefault="006B009E" w:rsidP="00415F8F">
      <w:pPr>
        <w:autoSpaceDE w:val="0"/>
        <w:autoSpaceDN w:val="0"/>
        <w:adjustRightInd w:val="0"/>
        <w:rPr>
          <w:rFonts w:ascii="Calibri" w:hAnsi="Calibri" w:cs="Calibri"/>
          <w:bCs/>
          <w:lang w:val="en-US"/>
        </w:rPr>
      </w:pPr>
      <w:hyperlink r:id="rId10" w:history="1">
        <w:r w:rsidRPr="00FE5271">
          <w:rPr>
            <w:rStyle w:val="Hyperlink"/>
            <w:rFonts w:ascii="Calibri" w:hAnsi="Calibri" w:cs="Calibri"/>
            <w:bCs/>
            <w:color w:val="auto"/>
            <w:lang w:val="en-US"/>
          </w:rPr>
          <w:t>viudes_mar@gva.es</w:t>
        </w:r>
      </w:hyperlink>
    </w:p>
    <w:p w14:paraId="1E653910" w14:textId="7AD01850" w:rsidR="00BE5F4A" w:rsidRPr="00FE5271" w:rsidRDefault="006B009E" w:rsidP="00415F8F">
      <w:pPr>
        <w:autoSpaceDE w:val="0"/>
        <w:autoSpaceDN w:val="0"/>
        <w:adjustRightInd w:val="0"/>
        <w:rPr>
          <w:rFonts w:ascii="Calibri" w:hAnsi="Calibri" w:cs="Calibri"/>
          <w:bCs/>
          <w:lang w:val="en-US"/>
        </w:rPr>
      </w:pPr>
      <w:hyperlink r:id="rId11" w:history="1">
        <w:r w:rsidRPr="00FE5271">
          <w:rPr>
            <w:rStyle w:val="Hyperlink"/>
            <w:rFonts w:ascii="Calibri" w:hAnsi="Calibri" w:cs="Calibri"/>
            <w:bCs/>
            <w:color w:val="auto"/>
            <w:lang w:val="en-US"/>
          </w:rPr>
          <w:t>jvicent@dca.upv.es</w:t>
        </w:r>
      </w:hyperlink>
    </w:p>
    <w:p w14:paraId="4F318386" w14:textId="77777777" w:rsidR="006150B9" w:rsidRPr="00FE5271" w:rsidRDefault="006150B9" w:rsidP="00415F8F">
      <w:pPr>
        <w:pStyle w:val="NormalWeb"/>
        <w:spacing w:before="0" w:beforeAutospacing="0" w:after="0" w:afterAutospacing="0"/>
        <w:rPr>
          <w:rFonts w:ascii="Calibri" w:hAnsi="Calibri" w:cs="Calibri"/>
          <w:bCs/>
          <w:lang w:eastAsia="es-ES_tradnl"/>
        </w:rPr>
      </w:pPr>
    </w:p>
    <w:p w14:paraId="55188D6C" w14:textId="44725E51" w:rsidR="00B2396C" w:rsidRPr="00FE5271" w:rsidRDefault="005C54D2" w:rsidP="00415F8F">
      <w:pPr>
        <w:pStyle w:val="NormalWeb"/>
        <w:spacing w:before="0" w:beforeAutospacing="0" w:after="0" w:afterAutospacing="0"/>
        <w:rPr>
          <w:rFonts w:ascii="Calibri" w:hAnsi="Calibri" w:cs="Calibri"/>
        </w:rPr>
      </w:pPr>
      <w:r w:rsidRPr="00FE5271">
        <w:rPr>
          <w:rFonts w:ascii="Calibri" w:hAnsi="Calibri" w:cs="Calibri"/>
          <w:b/>
          <w:bCs/>
        </w:rPr>
        <w:t>CORRESPONDING AUTHOR</w:t>
      </w:r>
      <w:r w:rsidR="00BE5F4A" w:rsidRPr="00FE5271">
        <w:rPr>
          <w:rFonts w:ascii="Calibri" w:hAnsi="Calibri" w:cs="Calibri"/>
          <w:b/>
          <w:bCs/>
        </w:rPr>
        <w:t>:</w:t>
      </w:r>
      <w:r w:rsidR="00BE5F4A" w:rsidRPr="00FE5271">
        <w:rPr>
          <w:rFonts w:ascii="Calibri" w:hAnsi="Calibri" w:cs="Calibri"/>
        </w:rPr>
        <w:t xml:space="preserve"> </w:t>
      </w:r>
    </w:p>
    <w:p w14:paraId="29F6533C" w14:textId="77777777" w:rsidR="00BE5F4A" w:rsidRPr="00FE5271" w:rsidRDefault="005B14A2" w:rsidP="00415F8F">
      <w:pPr>
        <w:pStyle w:val="NormalWeb"/>
        <w:spacing w:before="0" w:beforeAutospacing="0" w:after="0" w:afterAutospacing="0"/>
        <w:rPr>
          <w:rFonts w:ascii="Calibri" w:hAnsi="Calibri" w:cs="Calibri"/>
          <w:i/>
        </w:rPr>
      </w:pPr>
      <w:r w:rsidRPr="00FE5271">
        <w:rPr>
          <w:rFonts w:ascii="Calibri" w:hAnsi="Calibri" w:cs="Calibri"/>
          <w:i/>
        </w:rPr>
        <w:t>Vicente, José Salvador</w:t>
      </w:r>
      <w:r w:rsidR="005A445C" w:rsidRPr="00FE5271">
        <w:rPr>
          <w:rFonts w:ascii="Calibri" w:hAnsi="Calibri" w:cs="Calibri"/>
          <w:i/>
        </w:rPr>
        <w:t>,</w:t>
      </w:r>
      <w:r w:rsidR="00B2396C" w:rsidRPr="00FE5271">
        <w:rPr>
          <w:rFonts w:ascii="Calibri" w:hAnsi="Calibri" w:cs="Calibri"/>
          <w:i/>
        </w:rPr>
        <w:t xml:space="preserve"> Ph.D.</w:t>
      </w:r>
    </w:p>
    <w:p w14:paraId="58881C67" w14:textId="77777777" w:rsidR="00AE08E3" w:rsidRPr="00FE5271" w:rsidRDefault="00AE08E3" w:rsidP="00415F8F">
      <w:pPr>
        <w:pStyle w:val="NormalWeb"/>
        <w:spacing w:before="0" w:beforeAutospacing="0" w:after="0" w:afterAutospacing="0"/>
        <w:rPr>
          <w:rFonts w:ascii="Calibri" w:hAnsi="Calibri" w:cs="Calibri"/>
          <w:b/>
          <w:bCs/>
        </w:rPr>
      </w:pPr>
    </w:p>
    <w:p w14:paraId="0E40EE2C" w14:textId="0C3DFEB5" w:rsidR="00DF128E" w:rsidRPr="00FE5271" w:rsidRDefault="005C54D2" w:rsidP="00415F8F">
      <w:pPr>
        <w:pStyle w:val="NormalWeb"/>
        <w:spacing w:before="0" w:beforeAutospacing="0" w:after="0" w:afterAutospacing="0"/>
        <w:rPr>
          <w:rFonts w:ascii="Calibri" w:hAnsi="Calibri" w:cs="Calibri"/>
        </w:rPr>
      </w:pPr>
      <w:r w:rsidRPr="00FE5271">
        <w:rPr>
          <w:rFonts w:ascii="Calibri" w:hAnsi="Calibri" w:cs="Calibri"/>
          <w:b/>
          <w:bCs/>
        </w:rPr>
        <w:t>KEYWORDS</w:t>
      </w:r>
      <w:r w:rsidR="00BE5F4A" w:rsidRPr="00FE5271">
        <w:rPr>
          <w:rFonts w:ascii="Calibri" w:hAnsi="Calibri" w:cs="Calibri"/>
          <w:b/>
          <w:bCs/>
        </w:rPr>
        <w:t>:</w:t>
      </w:r>
      <w:r w:rsidR="00BE5F4A" w:rsidRPr="00FE5271">
        <w:rPr>
          <w:rFonts w:ascii="Calibri" w:hAnsi="Calibri" w:cs="Calibri"/>
        </w:rPr>
        <w:t xml:space="preserve"> </w:t>
      </w:r>
    </w:p>
    <w:p w14:paraId="6BFDCF8B" w14:textId="2D665C27" w:rsidR="00925823" w:rsidRPr="00FE5271" w:rsidRDefault="00DF128E" w:rsidP="00415F8F">
      <w:pPr>
        <w:pStyle w:val="NormalWeb"/>
        <w:spacing w:before="0" w:beforeAutospacing="0" w:after="0" w:afterAutospacing="0"/>
        <w:rPr>
          <w:rFonts w:ascii="Calibri" w:hAnsi="Calibri" w:cs="Calibri"/>
        </w:rPr>
      </w:pPr>
      <w:r w:rsidRPr="00FE5271">
        <w:rPr>
          <w:rFonts w:ascii="Calibri" w:hAnsi="Calibri" w:cs="Calibri"/>
        </w:rPr>
        <w:t xml:space="preserve">Embryo, </w:t>
      </w:r>
      <w:r w:rsidR="00D26964" w:rsidRPr="00FE5271">
        <w:rPr>
          <w:rFonts w:ascii="Calibri" w:hAnsi="Calibri" w:cs="Calibri"/>
        </w:rPr>
        <w:t>embryo transfer</w:t>
      </w:r>
      <w:r w:rsidRPr="00FE5271">
        <w:rPr>
          <w:rFonts w:ascii="Calibri" w:hAnsi="Calibri" w:cs="Calibri"/>
        </w:rPr>
        <w:t>, laparoscopy, vitrification, cryopreservation, rabbit</w:t>
      </w:r>
    </w:p>
    <w:p w14:paraId="18A5541F" w14:textId="77777777" w:rsidR="00B2396C" w:rsidRPr="00FE5271" w:rsidRDefault="00B2396C" w:rsidP="00415F8F">
      <w:pPr>
        <w:autoSpaceDE w:val="0"/>
        <w:autoSpaceDN w:val="0"/>
        <w:adjustRightInd w:val="0"/>
        <w:rPr>
          <w:rFonts w:ascii="Calibri" w:hAnsi="Calibri" w:cs="Calibri"/>
          <w:b/>
          <w:bCs/>
          <w:lang w:val="en-US"/>
        </w:rPr>
      </w:pPr>
    </w:p>
    <w:p w14:paraId="17C0CE31" w14:textId="71F5BBF2" w:rsidR="00925823" w:rsidRPr="00FE5271" w:rsidRDefault="005C54D2" w:rsidP="00415F8F">
      <w:pPr>
        <w:autoSpaceDE w:val="0"/>
        <w:autoSpaceDN w:val="0"/>
        <w:adjustRightInd w:val="0"/>
        <w:rPr>
          <w:rFonts w:ascii="Calibri" w:hAnsi="Calibri" w:cs="Calibri"/>
          <w:lang w:val="en-US"/>
        </w:rPr>
      </w:pPr>
      <w:r w:rsidRPr="00FE5271">
        <w:rPr>
          <w:rFonts w:ascii="Calibri" w:hAnsi="Calibri" w:cs="Calibri"/>
          <w:b/>
          <w:bCs/>
          <w:lang w:val="en-US"/>
        </w:rPr>
        <w:t>SHORT ABSTRACT</w:t>
      </w:r>
      <w:r w:rsidR="00BE5F4A" w:rsidRPr="00FE5271">
        <w:rPr>
          <w:rFonts w:ascii="Calibri" w:hAnsi="Calibri" w:cs="Calibri"/>
          <w:b/>
          <w:bCs/>
          <w:lang w:val="en-US"/>
        </w:rPr>
        <w:t>:</w:t>
      </w:r>
    </w:p>
    <w:p w14:paraId="5AB2F25C" w14:textId="232B3D70" w:rsidR="00786CFC" w:rsidRPr="00FE5271" w:rsidRDefault="00B2396C" w:rsidP="00415F8F">
      <w:pPr>
        <w:autoSpaceDE w:val="0"/>
        <w:autoSpaceDN w:val="0"/>
        <w:adjustRightInd w:val="0"/>
        <w:rPr>
          <w:rFonts w:ascii="Calibri" w:hAnsi="Calibri" w:cs="Calibri"/>
          <w:lang w:val="en-US"/>
        </w:rPr>
      </w:pPr>
      <w:r w:rsidRPr="00FE5271">
        <w:rPr>
          <w:rFonts w:ascii="Calibri" w:hAnsi="Calibri" w:cs="Calibri"/>
          <w:lang w:val="en-US"/>
        </w:rPr>
        <w:t xml:space="preserve">Assisted reproductive </w:t>
      </w:r>
      <w:r w:rsidR="00E8666D" w:rsidRPr="00FE5271">
        <w:rPr>
          <w:rFonts w:ascii="Calibri" w:hAnsi="Calibri" w:cs="Calibri"/>
          <w:lang w:val="en-US"/>
        </w:rPr>
        <w:t>techniques (ARTs) are in</w:t>
      </w:r>
      <w:r w:rsidRPr="00FE5271">
        <w:rPr>
          <w:rFonts w:ascii="Calibri" w:hAnsi="Calibri" w:cs="Calibri"/>
          <w:lang w:val="en-US"/>
        </w:rPr>
        <w:t xml:space="preserve"> continuous evaluation to improve </w:t>
      </w:r>
      <w:r w:rsidR="00E8666D" w:rsidRPr="00FE5271">
        <w:rPr>
          <w:rFonts w:ascii="Calibri" w:hAnsi="Calibri" w:cs="Calibri"/>
          <w:lang w:val="en-US"/>
        </w:rPr>
        <w:t>outcomes and reduce the</w:t>
      </w:r>
      <w:r w:rsidRPr="00FE5271">
        <w:rPr>
          <w:rFonts w:ascii="Calibri" w:hAnsi="Calibri" w:cs="Calibri"/>
          <w:lang w:val="en-US"/>
        </w:rPr>
        <w:t xml:space="preserve"> associated risks.</w:t>
      </w:r>
      <w:r w:rsidR="00E8666D" w:rsidRPr="00FE5271">
        <w:rPr>
          <w:rFonts w:ascii="Calibri" w:hAnsi="Calibri" w:cs="Calibri"/>
          <w:lang w:val="en-US"/>
        </w:rPr>
        <w:t xml:space="preserve"> </w:t>
      </w:r>
      <w:r w:rsidR="007470DF" w:rsidRPr="00FE5271">
        <w:rPr>
          <w:rFonts w:ascii="Calibri" w:hAnsi="Calibri" w:cs="Calibri"/>
          <w:lang w:val="en-US"/>
        </w:rPr>
        <w:t xml:space="preserve">This manuscript describes </w:t>
      </w:r>
      <w:r w:rsidR="00063C8A" w:rsidRPr="00FE5271">
        <w:rPr>
          <w:rFonts w:ascii="Calibri" w:hAnsi="Calibri" w:cs="Calibri"/>
          <w:lang w:val="en-US"/>
        </w:rPr>
        <w:t>a minimal</w:t>
      </w:r>
      <w:r w:rsidR="00461621" w:rsidRPr="00FE5271">
        <w:rPr>
          <w:rFonts w:ascii="Calibri" w:hAnsi="Calibri" w:cs="Calibri"/>
          <w:lang w:val="en-US"/>
        </w:rPr>
        <w:t>ly</w:t>
      </w:r>
      <w:r w:rsidR="00063C8A" w:rsidRPr="00FE5271">
        <w:rPr>
          <w:rFonts w:ascii="Calibri" w:hAnsi="Calibri" w:cs="Calibri"/>
          <w:lang w:val="en-US"/>
        </w:rPr>
        <w:t xml:space="preserve"> invasive embryo</w:t>
      </w:r>
      <w:r w:rsidR="0051490A" w:rsidRPr="00FE5271">
        <w:rPr>
          <w:rFonts w:ascii="Calibri" w:hAnsi="Calibri" w:cs="Calibri"/>
          <w:lang w:val="en-US"/>
        </w:rPr>
        <w:t xml:space="preserve"> </w:t>
      </w:r>
      <w:r w:rsidR="00063C8A" w:rsidRPr="00FE5271">
        <w:rPr>
          <w:rFonts w:ascii="Calibri" w:hAnsi="Calibri" w:cs="Calibri"/>
          <w:lang w:val="en-US"/>
        </w:rPr>
        <w:t xml:space="preserve">transfer procedure with </w:t>
      </w:r>
      <w:r w:rsidRPr="00FE5271">
        <w:rPr>
          <w:rFonts w:ascii="Calibri" w:hAnsi="Calibri" w:cs="Calibri"/>
          <w:lang w:val="en-US"/>
        </w:rPr>
        <w:t>an efficien</w:t>
      </w:r>
      <w:r w:rsidR="00063C8A" w:rsidRPr="00FE5271">
        <w:rPr>
          <w:rFonts w:ascii="Calibri" w:hAnsi="Calibri" w:cs="Calibri"/>
          <w:lang w:val="en-US"/>
        </w:rPr>
        <w:t>t cryopreservation protocol</w:t>
      </w:r>
      <w:r w:rsidR="007470DF" w:rsidRPr="00FE5271">
        <w:rPr>
          <w:rFonts w:ascii="Calibri" w:hAnsi="Calibri" w:cs="Calibri"/>
          <w:lang w:val="en-US"/>
        </w:rPr>
        <w:t xml:space="preserve"> that allows </w:t>
      </w:r>
      <w:r w:rsidR="006B0A6B" w:rsidRPr="00FE5271">
        <w:rPr>
          <w:rFonts w:ascii="Calibri" w:hAnsi="Calibri" w:cs="Calibri"/>
          <w:lang w:val="en-US"/>
        </w:rPr>
        <w:t>the</w:t>
      </w:r>
      <w:r w:rsidR="007470DF" w:rsidRPr="00FE5271">
        <w:rPr>
          <w:rFonts w:ascii="Calibri" w:hAnsi="Calibri" w:cs="Calibri"/>
          <w:lang w:val="en-US"/>
        </w:rPr>
        <w:t xml:space="preserve"> use </w:t>
      </w:r>
      <w:r w:rsidR="006B0A6B" w:rsidRPr="00FE5271">
        <w:rPr>
          <w:rFonts w:ascii="Calibri" w:hAnsi="Calibri" w:cs="Calibri"/>
          <w:lang w:val="en-US"/>
        </w:rPr>
        <w:t>of</w:t>
      </w:r>
      <w:r w:rsidR="007470DF" w:rsidRPr="00FE5271">
        <w:rPr>
          <w:rFonts w:ascii="Calibri" w:hAnsi="Calibri" w:cs="Calibri"/>
          <w:lang w:val="en-US"/>
        </w:rPr>
        <w:t xml:space="preserve"> rabbit</w:t>
      </w:r>
      <w:r w:rsidR="00FF5132" w:rsidRPr="00FE5271">
        <w:rPr>
          <w:rFonts w:ascii="Calibri" w:hAnsi="Calibri" w:cs="Calibri"/>
          <w:lang w:val="en-US"/>
        </w:rPr>
        <w:t>s</w:t>
      </w:r>
      <w:r w:rsidRPr="00FE5271">
        <w:rPr>
          <w:rFonts w:ascii="Calibri" w:hAnsi="Calibri" w:cs="Calibri"/>
          <w:lang w:val="en-US"/>
        </w:rPr>
        <w:t xml:space="preserve"> as an ideal animal model </w:t>
      </w:r>
      <w:r w:rsidR="00A202BE" w:rsidRPr="00FE5271">
        <w:rPr>
          <w:rFonts w:ascii="Calibri" w:hAnsi="Calibri" w:cs="Calibri"/>
          <w:lang w:val="en-US"/>
        </w:rPr>
        <w:t>of</w:t>
      </w:r>
      <w:r w:rsidRPr="00FE5271">
        <w:rPr>
          <w:rFonts w:ascii="Calibri" w:hAnsi="Calibri" w:cs="Calibri"/>
          <w:lang w:val="en-US"/>
        </w:rPr>
        <w:t xml:space="preserve"> human reproduction.</w:t>
      </w:r>
    </w:p>
    <w:p w14:paraId="1E0894FB" w14:textId="77777777" w:rsidR="00B2396C" w:rsidRPr="00FE5271" w:rsidRDefault="00B2396C" w:rsidP="00415F8F">
      <w:pPr>
        <w:autoSpaceDE w:val="0"/>
        <w:autoSpaceDN w:val="0"/>
        <w:adjustRightInd w:val="0"/>
        <w:rPr>
          <w:rFonts w:ascii="Calibri" w:hAnsi="Calibri" w:cs="Calibri"/>
          <w:b/>
          <w:bCs/>
          <w:lang w:val="en-US"/>
        </w:rPr>
      </w:pPr>
    </w:p>
    <w:p w14:paraId="4D278838" w14:textId="57CA6D23" w:rsidR="00BE5F4A" w:rsidRPr="00FE5271" w:rsidRDefault="005C54D2" w:rsidP="00415F8F">
      <w:pPr>
        <w:autoSpaceDE w:val="0"/>
        <w:autoSpaceDN w:val="0"/>
        <w:adjustRightInd w:val="0"/>
        <w:rPr>
          <w:rFonts w:ascii="Calibri" w:hAnsi="Calibri" w:cs="Calibri"/>
          <w:i/>
          <w:lang w:val="en-US"/>
        </w:rPr>
      </w:pPr>
      <w:r w:rsidRPr="00FE5271">
        <w:rPr>
          <w:rFonts w:ascii="Calibri" w:hAnsi="Calibri" w:cs="Calibri"/>
          <w:b/>
          <w:bCs/>
          <w:lang w:val="en-US"/>
        </w:rPr>
        <w:t>LONG ABSTRACT</w:t>
      </w:r>
      <w:r w:rsidR="00BE5F4A" w:rsidRPr="00FE5271">
        <w:rPr>
          <w:rFonts w:ascii="Calibri" w:hAnsi="Calibri" w:cs="Calibri"/>
          <w:b/>
          <w:bCs/>
          <w:lang w:val="en-US"/>
        </w:rPr>
        <w:t>:</w:t>
      </w:r>
    </w:p>
    <w:p w14:paraId="00A19ACC" w14:textId="20069AC3" w:rsidR="000948F0" w:rsidRPr="00FE5271" w:rsidRDefault="00063C8A" w:rsidP="00415F8F">
      <w:pPr>
        <w:autoSpaceDE w:val="0"/>
        <w:autoSpaceDN w:val="0"/>
        <w:adjustRightInd w:val="0"/>
        <w:rPr>
          <w:rFonts w:ascii="Calibri" w:hAnsi="Calibri" w:cs="Calibri"/>
          <w:lang w:val="en-US"/>
        </w:rPr>
      </w:pPr>
      <w:r w:rsidRPr="00FE5271">
        <w:rPr>
          <w:rFonts w:ascii="Calibri" w:hAnsi="Calibri" w:cs="Calibri"/>
          <w:lang w:val="en-US"/>
        </w:rPr>
        <w:t>Assisted reproductive techniques (</w:t>
      </w:r>
      <w:r w:rsidR="00AD2AD0" w:rsidRPr="00FE5271">
        <w:rPr>
          <w:rFonts w:ascii="Calibri" w:hAnsi="Calibri" w:cs="Calibri"/>
          <w:lang w:val="en-US"/>
        </w:rPr>
        <w:t>ARTs</w:t>
      </w:r>
      <w:r w:rsidRPr="00FE5271">
        <w:rPr>
          <w:rFonts w:ascii="Calibri" w:hAnsi="Calibri" w:cs="Calibri"/>
          <w:lang w:val="en-US"/>
        </w:rPr>
        <w:t>), such</w:t>
      </w:r>
      <w:r w:rsidR="00AD2AD0" w:rsidRPr="00FE5271">
        <w:rPr>
          <w:rFonts w:ascii="Calibri" w:hAnsi="Calibri" w:cs="Calibri"/>
          <w:lang w:val="en-US"/>
        </w:rPr>
        <w:t xml:space="preserve"> as </w:t>
      </w:r>
      <w:r w:rsidR="006B009E" w:rsidRPr="00FE5271">
        <w:rPr>
          <w:rFonts w:ascii="Calibri" w:hAnsi="Calibri" w:cs="Calibri"/>
          <w:i/>
          <w:lang w:val="en-US"/>
        </w:rPr>
        <w:t>in vitro</w:t>
      </w:r>
      <w:r w:rsidR="00F91388" w:rsidRPr="00FE5271">
        <w:rPr>
          <w:rFonts w:ascii="Calibri" w:hAnsi="Calibri" w:cs="Calibri"/>
          <w:lang w:val="en-US"/>
        </w:rPr>
        <w:t xml:space="preserve"> embryo culture</w:t>
      </w:r>
      <w:r w:rsidR="001339C9" w:rsidRPr="00FE5271">
        <w:rPr>
          <w:rFonts w:ascii="Calibri" w:hAnsi="Calibri" w:cs="Calibri"/>
          <w:lang w:val="en-US"/>
        </w:rPr>
        <w:t xml:space="preserve"> or embryo </w:t>
      </w:r>
      <w:proofErr w:type="gramStart"/>
      <w:r w:rsidR="001339C9" w:rsidRPr="00FE5271">
        <w:rPr>
          <w:rFonts w:ascii="Calibri" w:hAnsi="Calibri" w:cs="Calibri"/>
          <w:lang w:val="en-US"/>
        </w:rPr>
        <w:t>cryopreservation</w:t>
      </w:r>
      <w:r w:rsidRPr="00FE5271">
        <w:rPr>
          <w:rFonts w:ascii="Calibri" w:hAnsi="Calibri" w:cs="Calibri"/>
          <w:lang w:val="en-US"/>
        </w:rPr>
        <w:t>,</w:t>
      </w:r>
      <w:proofErr w:type="gramEnd"/>
      <w:r w:rsidR="00B2396C" w:rsidRPr="00FE5271">
        <w:rPr>
          <w:rFonts w:ascii="Calibri" w:hAnsi="Calibri" w:cs="Calibri"/>
          <w:lang w:val="en-US"/>
        </w:rPr>
        <w:t xml:space="preserve"> </w:t>
      </w:r>
      <w:r w:rsidR="0007698E" w:rsidRPr="00FE5271">
        <w:rPr>
          <w:rFonts w:ascii="Calibri" w:hAnsi="Calibri" w:cs="Calibri"/>
          <w:lang w:val="en-US"/>
        </w:rPr>
        <w:t xml:space="preserve">affect </w:t>
      </w:r>
      <w:r w:rsidRPr="00FE5271">
        <w:rPr>
          <w:rFonts w:ascii="Calibri" w:hAnsi="Calibri" w:cs="Calibri"/>
          <w:lang w:val="en-US"/>
        </w:rPr>
        <w:t>natural</w:t>
      </w:r>
      <w:r w:rsidR="0007698E" w:rsidRPr="00FE5271">
        <w:rPr>
          <w:rFonts w:ascii="Calibri" w:hAnsi="Calibri" w:cs="Calibri"/>
          <w:lang w:val="en-US"/>
        </w:rPr>
        <w:t xml:space="preserve"> development patterns </w:t>
      </w:r>
      <w:r w:rsidR="00B2396C" w:rsidRPr="00FE5271">
        <w:rPr>
          <w:rFonts w:ascii="Calibri" w:hAnsi="Calibri" w:cs="Calibri"/>
          <w:lang w:val="en-US"/>
        </w:rPr>
        <w:t xml:space="preserve">with </w:t>
      </w:r>
      <w:r w:rsidR="00CC23B2" w:rsidRPr="00FE5271">
        <w:rPr>
          <w:rFonts w:ascii="Calibri" w:hAnsi="Calibri" w:cs="Calibri"/>
          <w:lang w:val="en-US"/>
        </w:rPr>
        <w:t xml:space="preserve">perinatal and postnatal </w:t>
      </w:r>
      <w:r w:rsidR="00A202BE" w:rsidRPr="00FE5271">
        <w:rPr>
          <w:rFonts w:ascii="Calibri" w:hAnsi="Calibri" w:cs="Calibri"/>
          <w:lang w:val="en-US"/>
        </w:rPr>
        <w:t>consequences</w:t>
      </w:r>
      <w:r w:rsidR="00DD581C" w:rsidRPr="00FE5271">
        <w:rPr>
          <w:rFonts w:ascii="Calibri" w:hAnsi="Calibri" w:cs="Calibri"/>
          <w:lang w:val="en-US"/>
        </w:rPr>
        <w:t>.</w:t>
      </w:r>
      <w:r w:rsidR="0007698E" w:rsidRPr="00FE5271">
        <w:rPr>
          <w:rFonts w:ascii="Calibri" w:hAnsi="Calibri" w:cs="Calibri"/>
          <w:lang w:val="en-US"/>
        </w:rPr>
        <w:t xml:space="preserve"> </w:t>
      </w:r>
      <w:r w:rsidR="00F91388" w:rsidRPr="00FE5271">
        <w:rPr>
          <w:rFonts w:ascii="Calibri" w:hAnsi="Calibri" w:cs="Calibri"/>
          <w:lang w:val="en-US"/>
        </w:rPr>
        <w:t>To</w:t>
      </w:r>
      <w:r w:rsidR="00E8666D" w:rsidRPr="00FE5271">
        <w:rPr>
          <w:rFonts w:ascii="Calibri" w:hAnsi="Calibri" w:cs="Calibri"/>
          <w:lang w:val="en-US"/>
        </w:rPr>
        <w:t xml:space="preserve"> ensure the innocuousness of</w:t>
      </w:r>
      <w:r w:rsidR="00F91388" w:rsidRPr="00FE5271">
        <w:rPr>
          <w:rFonts w:ascii="Calibri" w:hAnsi="Calibri" w:cs="Calibri"/>
          <w:lang w:val="en-US"/>
        </w:rPr>
        <w:t xml:space="preserve"> </w:t>
      </w:r>
      <w:r w:rsidRPr="00FE5271">
        <w:rPr>
          <w:rFonts w:ascii="Calibri" w:hAnsi="Calibri" w:cs="Calibri"/>
          <w:lang w:val="en-US"/>
        </w:rPr>
        <w:t>ART application</w:t>
      </w:r>
      <w:r w:rsidR="006B0A6B" w:rsidRPr="00FE5271">
        <w:rPr>
          <w:rFonts w:ascii="Calibri" w:hAnsi="Calibri" w:cs="Calibri"/>
          <w:lang w:val="en-US"/>
        </w:rPr>
        <w:t>s</w:t>
      </w:r>
      <w:r w:rsidRPr="00FE5271">
        <w:rPr>
          <w:rFonts w:ascii="Calibri" w:hAnsi="Calibri" w:cs="Calibri"/>
          <w:lang w:val="en-US"/>
        </w:rPr>
        <w:t xml:space="preserve">, </w:t>
      </w:r>
      <w:r w:rsidR="0094707F" w:rsidRPr="00FE5271">
        <w:rPr>
          <w:rFonts w:ascii="Calibri" w:hAnsi="Calibri" w:cs="Calibri"/>
          <w:lang w:val="en-US"/>
        </w:rPr>
        <w:t>s</w:t>
      </w:r>
      <w:r w:rsidR="00F91388" w:rsidRPr="00FE5271">
        <w:rPr>
          <w:rFonts w:ascii="Calibri" w:hAnsi="Calibri" w:cs="Calibri"/>
          <w:lang w:val="en-US"/>
        </w:rPr>
        <w:t>tudies in animal models are necessary</w:t>
      </w:r>
      <w:r w:rsidR="0094707F" w:rsidRPr="00FE5271">
        <w:rPr>
          <w:rFonts w:ascii="Calibri" w:hAnsi="Calibri" w:cs="Calibri"/>
          <w:lang w:val="en-US"/>
        </w:rPr>
        <w:t xml:space="preserve">. </w:t>
      </w:r>
      <w:r w:rsidR="003661BD" w:rsidRPr="00FE5271">
        <w:rPr>
          <w:rFonts w:ascii="Calibri" w:hAnsi="Calibri" w:cs="Calibri"/>
          <w:lang w:val="en-US"/>
        </w:rPr>
        <w:t xml:space="preserve">In addition, as </w:t>
      </w:r>
      <w:r w:rsidR="003F664D" w:rsidRPr="00FE5271">
        <w:rPr>
          <w:rFonts w:ascii="Calibri" w:hAnsi="Calibri" w:cs="Calibri"/>
          <w:lang w:val="en-US"/>
        </w:rPr>
        <w:t xml:space="preserve">a </w:t>
      </w:r>
      <w:r w:rsidR="003661BD" w:rsidRPr="00FE5271">
        <w:rPr>
          <w:rFonts w:ascii="Calibri" w:hAnsi="Calibri" w:cs="Calibri"/>
          <w:lang w:val="en-US"/>
        </w:rPr>
        <w:t>last step</w:t>
      </w:r>
      <w:r w:rsidR="003F664D" w:rsidRPr="00FE5271">
        <w:rPr>
          <w:rFonts w:ascii="Calibri" w:hAnsi="Calibri" w:cs="Calibri"/>
          <w:lang w:val="en-US"/>
        </w:rPr>
        <w:t>,</w:t>
      </w:r>
      <w:r w:rsidR="003661BD" w:rsidRPr="00FE5271">
        <w:rPr>
          <w:rFonts w:ascii="Calibri" w:hAnsi="Calibri" w:cs="Calibri"/>
          <w:lang w:val="en-US"/>
        </w:rPr>
        <w:t xml:space="preserve"> </w:t>
      </w:r>
      <w:r w:rsidR="00C17AB3" w:rsidRPr="00FE5271">
        <w:rPr>
          <w:rFonts w:ascii="Calibri" w:hAnsi="Calibri" w:cs="Calibri"/>
          <w:lang w:val="en-US"/>
        </w:rPr>
        <w:t xml:space="preserve">embryo development </w:t>
      </w:r>
      <w:r w:rsidR="003661BD" w:rsidRPr="00FE5271">
        <w:rPr>
          <w:rFonts w:ascii="Calibri" w:hAnsi="Calibri" w:cs="Calibri"/>
          <w:lang w:val="en-US"/>
        </w:rPr>
        <w:t xml:space="preserve">studies require evaluation of their </w:t>
      </w:r>
      <w:r w:rsidR="00C17AB3" w:rsidRPr="00FE5271">
        <w:rPr>
          <w:rFonts w:ascii="Calibri" w:hAnsi="Calibri" w:cs="Calibri"/>
          <w:lang w:val="en-US"/>
        </w:rPr>
        <w:t xml:space="preserve">capacity to develop full-term healthy </w:t>
      </w:r>
      <w:r w:rsidR="003661BD" w:rsidRPr="00FE5271">
        <w:rPr>
          <w:rFonts w:ascii="Calibri" w:hAnsi="Calibri" w:cs="Calibri"/>
          <w:lang w:val="en-US"/>
        </w:rPr>
        <w:t>offspring. Here,</w:t>
      </w:r>
      <w:r w:rsidR="00C17AB3" w:rsidRPr="00FE5271">
        <w:rPr>
          <w:rFonts w:ascii="Calibri" w:hAnsi="Calibri" w:cs="Calibri"/>
          <w:lang w:val="en-US"/>
        </w:rPr>
        <w:t xml:space="preserve"> embryo transfer to the uterus is indispensable to perform any ARTs-related experiment</w:t>
      </w:r>
      <w:r w:rsidR="003661BD" w:rsidRPr="00FE5271">
        <w:rPr>
          <w:rFonts w:ascii="Calibri" w:hAnsi="Calibri" w:cs="Calibri"/>
          <w:lang w:val="en-US"/>
        </w:rPr>
        <w:t>.</w:t>
      </w:r>
    </w:p>
    <w:p w14:paraId="52BC3E67" w14:textId="77777777" w:rsidR="003661BD" w:rsidRPr="00FE5271" w:rsidRDefault="003661BD" w:rsidP="00415F8F">
      <w:pPr>
        <w:autoSpaceDE w:val="0"/>
        <w:autoSpaceDN w:val="0"/>
        <w:adjustRightInd w:val="0"/>
        <w:rPr>
          <w:rFonts w:ascii="Calibri" w:hAnsi="Calibri" w:cs="Calibri"/>
          <w:lang w:val="en-US"/>
        </w:rPr>
      </w:pPr>
    </w:p>
    <w:p w14:paraId="5A979F29" w14:textId="5BFB338E" w:rsidR="001A0B8E" w:rsidRPr="00FE5271" w:rsidRDefault="002F65B6" w:rsidP="00415F8F">
      <w:pPr>
        <w:autoSpaceDE w:val="0"/>
        <w:autoSpaceDN w:val="0"/>
        <w:adjustRightInd w:val="0"/>
        <w:rPr>
          <w:rFonts w:ascii="Calibri" w:hAnsi="Calibri" w:cs="Calibri"/>
          <w:lang w:val="en-US"/>
        </w:rPr>
      </w:pPr>
      <w:r w:rsidRPr="00FE5271">
        <w:rPr>
          <w:rFonts w:ascii="Calibri" w:hAnsi="Calibri" w:cs="Calibri"/>
          <w:lang w:val="en-US"/>
        </w:rPr>
        <w:t>T</w:t>
      </w:r>
      <w:r w:rsidR="006B0A6B" w:rsidRPr="00FE5271">
        <w:rPr>
          <w:rFonts w:ascii="Calibri" w:hAnsi="Calibri" w:cs="Calibri"/>
          <w:lang w:val="en-US"/>
        </w:rPr>
        <w:t xml:space="preserve">he </w:t>
      </w:r>
      <w:r w:rsidR="000948F0" w:rsidRPr="00FE5271">
        <w:rPr>
          <w:rFonts w:ascii="Calibri" w:hAnsi="Calibri" w:cs="Calibri"/>
          <w:lang w:val="en-US"/>
        </w:rPr>
        <w:t>r</w:t>
      </w:r>
      <w:r w:rsidR="00B2396C" w:rsidRPr="00FE5271">
        <w:rPr>
          <w:rFonts w:ascii="Calibri" w:hAnsi="Calibri" w:cs="Calibri"/>
          <w:lang w:val="en-US"/>
        </w:rPr>
        <w:t>abbit has been used as a model organism to study mammalian reproduction for over a century</w:t>
      </w:r>
      <w:r w:rsidR="00F41F43" w:rsidRPr="00FE5271">
        <w:rPr>
          <w:rFonts w:ascii="Calibri" w:hAnsi="Calibri" w:cs="Calibri"/>
          <w:lang w:val="en-US"/>
        </w:rPr>
        <w:t>.</w:t>
      </w:r>
      <w:r w:rsidR="000948F0" w:rsidRPr="00FE5271">
        <w:rPr>
          <w:rFonts w:ascii="Calibri" w:hAnsi="Calibri" w:cs="Calibri"/>
          <w:lang w:val="en-US"/>
        </w:rPr>
        <w:t xml:space="preserve"> </w:t>
      </w:r>
      <w:r w:rsidR="0073586A" w:rsidRPr="00FE5271">
        <w:rPr>
          <w:rFonts w:ascii="Calibri" w:hAnsi="Calibri" w:cs="Calibri"/>
          <w:lang w:val="en-US"/>
        </w:rPr>
        <w:t>In addition to its phylogenetic</w:t>
      </w:r>
      <w:r w:rsidR="00A837AA" w:rsidRPr="00FE5271">
        <w:rPr>
          <w:rFonts w:ascii="Calibri" w:hAnsi="Calibri" w:cs="Calibri"/>
          <w:lang w:val="en-US"/>
        </w:rPr>
        <w:t xml:space="preserve"> proximity to the human species</w:t>
      </w:r>
      <w:r w:rsidR="0073586A" w:rsidRPr="00FE5271">
        <w:rPr>
          <w:rFonts w:ascii="Calibri" w:hAnsi="Calibri" w:cs="Calibri"/>
          <w:lang w:val="en-US"/>
        </w:rPr>
        <w:t xml:space="preserve"> </w:t>
      </w:r>
      <w:r w:rsidR="006B0A6B" w:rsidRPr="00FE5271">
        <w:rPr>
          <w:rFonts w:ascii="Calibri" w:hAnsi="Calibri" w:cs="Calibri"/>
          <w:lang w:val="en-US"/>
        </w:rPr>
        <w:t xml:space="preserve">and </w:t>
      </w:r>
      <w:r w:rsidR="0073586A" w:rsidRPr="00FE5271">
        <w:rPr>
          <w:rFonts w:ascii="Calibri" w:hAnsi="Calibri" w:cs="Calibri"/>
          <w:lang w:val="en-US"/>
        </w:rPr>
        <w:t>its small size and low maintenance cost, it has</w:t>
      </w:r>
      <w:r w:rsidR="006B0A6B" w:rsidRPr="00FE5271">
        <w:rPr>
          <w:rFonts w:ascii="Calibri" w:hAnsi="Calibri" w:cs="Calibri"/>
          <w:lang w:val="en-US"/>
        </w:rPr>
        <w:t xml:space="preserve"> important</w:t>
      </w:r>
      <w:r w:rsidR="0073586A" w:rsidRPr="00FE5271">
        <w:rPr>
          <w:rFonts w:ascii="Calibri" w:hAnsi="Calibri" w:cs="Calibri"/>
          <w:lang w:val="en-US"/>
        </w:rPr>
        <w:t xml:space="preserve"> reproductive characteristics such as induced ovulation, a chronology of early embryonic development </w:t>
      </w:r>
      <w:proofErr w:type="gramStart"/>
      <w:r w:rsidR="0073586A" w:rsidRPr="00FE5271">
        <w:rPr>
          <w:rFonts w:ascii="Calibri" w:hAnsi="Calibri" w:cs="Calibri"/>
          <w:lang w:val="en-US"/>
        </w:rPr>
        <w:t>similar to</w:t>
      </w:r>
      <w:proofErr w:type="gramEnd"/>
      <w:r w:rsidR="0073586A" w:rsidRPr="00FE5271">
        <w:rPr>
          <w:rFonts w:ascii="Calibri" w:hAnsi="Calibri" w:cs="Calibri"/>
          <w:lang w:val="en-US"/>
        </w:rPr>
        <w:t xml:space="preserve"> human</w:t>
      </w:r>
      <w:r w:rsidR="006B0A6B" w:rsidRPr="00FE5271">
        <w:rPr>
          <w:rFonts w:ascii="Calibri" w:hAnsi="Calibri" w:cs="Calibri"/>
          <w:lang w:val="en-US"/>
        </w:rPr>
        <w:t>s</w:t>
      </w:r>
      <w:r w:rsidR="0073586A" w:rsidRPr="00FE5271">
        <w:rPr>
          <w:rFonts w:ascii="Calibri" w:hAnsi="Calibri" w:cs="Calibri"/>
          <w:lang w:val="en-US"/>
        </w:rPr>
        <w:t xml:space="preserve"> and a short gestation that </w:t>
      </w:r>
      <w:r w:rsidR="00F41C0A" w:rsidRPr="00FE5271">
        <w:rPr>
          <w:rFonts w:ascii="Calibri" w:hAnsi="Calibri" w:cs="Calibri"/>
          <w:lang w:val="en-US"/>
        </w:rPr>
        <w:t>allow</w:t>
      </w:r>
      <w:r w:rsidR="0073586A" w:rsidRPr="00FE5271">
        <w:rPr>
          <w:rFonts w:ascii="Calibri" w:hAnsi="Calibri" w:cs="Calibri"/>
          <w:lang w:val="en-US"/>
        </w:rPr>
        <w:t xml:space="preserve"> </w:t>
      </w:r>
      <w:r w:rsidR="00E561CA" w:rsidRPr="00FE5271">
        <w:rPr>
          <w:rFonts w:ascii="Calibri" w:hAnsi="Calibri" w:cs="Calibri"/>
          <w:lang w:val="en-US"/>
        </w:rPr>
        <w:t xml:space="preserve">us </w:t>
      </w:r>
      <w:r w:rsidR="0073586A" w:rsidRPr="00FE5271">
        <w:rPr>
          <w:rFonts w:ascii="Calibri" w:hAnsi="Calibri" w:cs="Calibri"/>
          <w:lang w:val="en-US"/>
        </w:rPr>
        <w:t xml:space="preserve">to </w:t>
      </w:r>
      <w:r w:rsidR="008D34C8" w:rsidRPr="00FE5271">
        <w:rPr>
          <w:rFonts w:ascii="Calibri" w:hAnsi="Calibri" w:cs="Calibri"/>
          <w:lang w:val="en-US"/>
        </w:rPr>
        <w:t>study</w:t>
      </w:r>
      <w:r w:rsidR="0073586A" w:rsidRPr="00FE5271">
        <w:rPr>
          <w:rFonts w:ascii="Calibri" w:hAnsi="Calibri" w:cs="Calibri"/>
          <w:lang w:val="en-US"/>
        </w:rPr>
        <w:t xml:space="preserve"> the consequences of </w:t>
      </w:r>
      <w:r w:rsidR="008D34C8" w:rsidRPr="00FE5271">
        <w:rPr>
          <w:rFonts w:ascii="Calibri" w:hAnsi="Calibri" w:cs="Calibri"/>
          <w:lang w:val="en-US"/>
        </w:rPr>
        <w:t>ART</w:t>
      </w:r>
      <w:r w:rsidR="00FE5271" w:rsidRPr="00FE5271">
        <w:rPr>
          <w:rFonts w:ascii="Calibri" w:hAnsi="Calibri" w:cs="Calibri"/>
          <w:lang w:val="en-US"/>
        </w:rPr>
        <w:t xml:space="preserve"> </w:t>
      </w:r>
      <w:r w:rsidR="0073586A" w:rsidRPr="00FE5271">
        <w:rPr>
          <w:rFonts w:ascii="Calibri" w:hAnsi="Calibri" w:cs="Calibri"/>
          <w:lang w:val="en-US"/>
        </w:rPr>
        <w:t>application</w:t>
      </w:r>
      <w:r w:rsidR="00F41C0A" w:rsidRPr="00FE5271">
        <w:rPr>
          <w:rFonts w:ascii="Calibri" w:hAnsi="Calibri" w:cs="Calibri"/>
          <w:lang w:val="en-US"/>
        </w:rPr>
        <w:t xml:space="preserve"> easily</w:t>
      </w:r>
      <w:r w:rsidR="0073586A" w:rsidRPr="00FE5271">
        <w:rPr>
          <w:rFonts w:ascii="Calibri" w:hAnsi="Calibri" w:cs="Calibri"/>
          <w:lang w:val="en-US"/>
        </w:rPr>
        <w:t xml:space="preserve">. </w:t>
      </w:r>
      <w:r w:rsidR="0094707F" w:rsidRPr="00FE5271">
        <w:rPr>
          <w:rFonts w:ascii="Calibri" w:hAnsi="Calibri" w:cs="Calibri"/>
          <w:lang w:val="en-US"/>
        </w:rPr>
        <w:t xml:space="preserve">Moreover, ARTs </w:t>
      </w:r>
      <w:r w:rsidR="007113B7" w:rsidRPr="00FE5271">
        <w:rPr>
          <w:rFonts w:ascii="Calibri" w:hAnsi="Calibri" w:cs="Calibri"/>
          <w:lang w:val="en-US"/>
        </w:rPr>
        <w:t>(</w:t>
      </w:r>
      <w:r w:rsidR="00E561CA" w:rsidRPr="00FE5271">
        <w:rPr>
          <w:rFonts w:ascii="Calibri" w:hAnsi="Calibri" w:cs="Calibri"/>
          <w:lang w:val="en-US"/>
        </w:rPr>
        <w:t xml:space="preserve">such </w:t>
      </w:r>
      <w:r w:rsidR="0094707F" w:rsidRPr="00FE5271">
        <w:rPr>
          <w:rFonts w:ascii="Calibri" w:hAnsi="Calibri" w:cs="Calibri"/>
          <w:lang w:val="en-US"/>
        </w:rPr>
        <w:t>as</w:t>
      </w:r>
      <w:r w:rsidR="00282F6B" w:rsidRPr="00FE5271">
        <w:rPr>
          <w:rFonts w:ascii="Calibri" w:hAnsi="Calibri" w:cs="Calibri"/>
          <w:lang w:val="en-US"/>
        </w:rPr>
        <w:t xml:space="preserve"> intracytoplasmic sperm injection</w:t>
      </w:r>
      <w:r w:rsidR="0094707F" w:rsidRPr="00FE5271">
        <w:rPr>
          <w:rFonts w:ascii="Calibri" w:hAnsi="Calibri" w:cs="Calibri"/>
          <w:lang w:val="en-US"/>
        </w:rPr>
        <w:t xml:space="preserve">, </w:t>
      </w:r>
      <w:r w:rsidR="00F86FC1" w:rsidRPr="00FE5271">
        <w:rPr>
          <w:rFonts w:ascii="Calibri" w:hAnsi="Calibri" w:cs="Calibri"/>
          <w:lang w:val="en-US"/>
        </w:rPr>
        <w:t>embryo culture</w:t>
      </w:r>
      <w:r w:rsidR="006B0A6B" w:rsidRPr="00FE5271">
        <w:rPr>
          <w:rFonts w:ascii="Calibri" w:hAnsi="Calibri" w:cs="Calibri"/>
          <w:lang w:val="en-US"/>
        </w:rPr>
        <w:t>,</w:t>
      </w:r>
      <w:r w:rsidR="00F86FC1" w:rsidRPr="00FE5271">
        <w:rPr>
          <w:rFonts w:ascii="Calibri" w:hAnsi="Calibri" w:cs="Calibri"/>
          <w:lang w:val="en-US"/>
        </w:rPr>
        <w:t xml:space="preserve"> or</w:t>
      </w:r>
      <w:r w:rsidR="0094707F" w:rsidRPr="00FE5271">
        <w:rPr>
          <w:rFonts w:ascii="Calibri" w:hAnsi="Calibri" w:cs="Calibri"/>
          <w:lang w:val="en-US"/>
        </w:rPr>
        <w:t xml:space="preserve"> </w:t>
      </w:r>
      <w:r w:rsidR="008D34C8" w:rsidRPr="00FE5271">
        <w:rPr>
          <w:rFonts w:ascii="Calibri" w:hAnsi="Calibri" w:cs="Calibri"/>
          <w:lang w:val="en-US"/>
        </w:rPr>
        <w:t>cryopreservation</w:t>
      </w:r>
      <w:r w:rsidR="007113B7" w:rsidRPr="00FE5271">
        <w:rPr>
          <w:rFonts w:ascii="Calibri" w:hAnsi="Calibri" w:cs="Calibri"/>
          <w:lang w:val="en-US"/>
        </w:rPr>
        <w:t>)</w:t>
      </w:r>
      <w:r w:rsidR="008D34C8" w:rsidRPr="00FE5271">
        <w:rPr>
          <w:rFonts w:ascii="Calibri" w:hAnsi="Calibri" w:cs="Calibri"/>
          <w:lang w:val="en-US"/>
        </w:rPr>
        <w:t xml:space="preserve"> </w:t>
      </w:r>
      <w:r w:rsidR="0094707F" w:rsidRPr="00FE5271">
        <w:rPr>
          <w:rFonts w:ascii="Calibri" w:hAnsi="Calibri" w:cs="Calibri"/>
          <w:lang w:val="en-US"/>
        </w:rPr>
        <w:t>are applied with</w:t>
      </w:r>
      <w:r w:rsidR="00E561CA" w:rsidRPr="00FE5271">
        <w:rPr>
          <w:rFonts w:ascii="Calibri" w:hAnsi="Calibri" w:cs="Calibri"/>
          <w:lang w:val="en-US"/>
        </w:rPr>
        <w:t xml:space="preserve"> suitable </w:t>
      </w:r>
      <w:r w:rsidR="0094707F" w:rsidRPr="00FE5271">
        <w:rPr>
          <w:rFonts w:ascii="Calibri" w:hAnsi="Calibri" w:cs="Calibri"/>
          <w:lang w:val="en-US"/>
        </w:rPr>
        <w:t>efficiency in this specie</w:t>
      </w:r>
      <w:r w:rsidR="00E561CA" w:rsidRPr="00FE5271">
        <w:rPr>
          <w:rFonts w:ascii="Calibri" w:hAnsi="Calibri" w:cs="Calibri"/>
          <w:lang w:val="en-US"/>
        </w:rPr>
        <w:t>s</w:t>
      </w:r>
      <w:r w:rsidR="0094707F" w:rsidRPr="00FE5271">
        <w:rPr>
          <w:rFonts w:ascii="Calibri" w:hAnsi="Calibri" w:cs="Calibri"/>
          <w:lang w:val="en-US"/>
        </w:rPr>
        <w:t>.</w:t>
      </w:r>
    </w:p>
    <w:p w14:paraId="05C1D033" w14:textId="77777777" w:rsidR="008C3F5E" w:rsidRPr="00FE5271" w:rsidRDefault="008C3F5E" w:rsidP="00415F8F">
      <w:pPr>
        <w:autoSpaceDE w:val="0"/>
        <w:autoSpaceDN w:val="0"/>
        <w:adjustRightInd w:val="0"/>
        <w:rPr>
          <w:rFonts w:ascii="Calibri" w:hAnsi="Calibri" w:cs="Calibri"/>
          <w:lang w:val="en-US"/>
        </w:rPr>
      </w:pPr>
    </w:p>
    <w:p w14:paraId="775CE201" w14:textId="7557BB92" w:rsidR="00B2396C" w:rsidRPr="00FE5271" w:rsidRDefault="00595491" w:rsidP="00415F8F">
      <w:pPr>
        <w:autoSpaceDE w:val="0"/>
        <w:autoSpaceDN w:val="0"/>
        <w:adjustRightInd w:val="0"/>
        <w:rPr>
          <w:rFonts w:ascii="Calibri" w:hAnsi="Calibri" w:cs="Calibri"/>
          <w:lang w:val="en-US"/>
        </w:rPr>
      </w:pPr>
      <w:r w:rsidRPr="00FE5271">
        <w:rPr>
          <w:rFonts w:ascii="Calibri" w:hAnsi="Calibri" w:cs="Calibri"/>
          <w:lang w:val="en-US"/>
        </w:rPr>
        <w:lastRenderedPageBreak/>
        <w:t xml:space="preserve">Using </w:t>
      </w:r>
      <w:r w:rsidR="00112C0B" w:rsidRPr="00FE5271">
        <w:rPr>
          <w:rFonts w:ascii="Calibri" w:hAnsi="Calibri" w:cs="Calibri"/>
          <w:lang w:val="en-US"/>
        </w:rPr>
        <w:t xml:space="preserve">the </w:t>
      </w:r>
      <w:r w:rsidRPr="00FE5271">
        <w:rPr>
          <w:rFonts w:ascii="Calibri" w:hAnsi="Calibri" w:cs="Calibri"/>
          <w:lang w:val="en-US"/>
        </w:rPr>
        <w:t xml:space="preserve">laparoscopic </w:t>
      </w:r>
      <w:r w:rsidR="00AB0C25" w:rsidRPr="00FE5271">
        <w:rPr>
          <w:rFonts w:ascii="Calibri" w:hAnsi="Calibri" w:cs="Calibri"/>
          <w:lang w:val="en-US"/>
        </w:rPr>
        <w:t>embryo transfer</w:t>
      </w:r>
      <w:r w:rsidR="00F41C0A" w:rsidRPr="00FE5271">
        <w:rPr>
          <w:rFonts w:ascii="Calibri" w:hAnsi="Calibri" w:cs="Calibri"/>
          <w:lang w:val="en-US"/>
        </w:rPr>
        <w:t xml:space="preserve"> technique </w:t>
      </w:r>
      <w:r w:rsidR="00112C0B" w:rsidRPr="00FE5271">
        <w:rPr>
          <w:rFonts w:ascii="Calibri" w:hAnsi="Calibri" w:cs="Calibri"/>
          <w:lang w:val="en-US"/>
        </w:rPr>
        <w:t xml:space="preserve">and the cryopreservation protocol </w:t>
      </w:r>
      <w:r w:rsidR="00D84968" w:rsidRPr="00FE5271">
        <w:rPr>
          <w:rFonts w:ascii="Calibri" w:hAnsi="Calibri" w:cs="Calibri"/>
          <w:lang w:val="en-US"/>
        </w:rPr>
        <w:t>present</w:t>
      </w:r>
      <w:r w:rsidR="00663191" w:rsidRPr="00FE5271">
        <w:rPr>
          <w:rFonts w:ascii="Calibri" w:hAnsi="Calibri" w:cs="Calibri"/>
          <w:lang w:val="en-US"/>
        </w:rPr>
        <w:t>ed</w:t>
      </w:r>
      <w:r w:rsidR="00D84968" w:rsidRPr="00FE5271">
        <w:rPr>
          <w:rFonts w:ascii="Calibri" w:hAnsi="Calibri" w:cs="Calibri"/>
          <w:lang w:val="en-US"/>
        </w:rPr>
        <w:t xml:space="preserve"> in this article, we describe </w:t>
      </w:r>
      <w:r w:rsidR="008C3F5E" w:rsidRPr="00FE5271">
        <w:rPr>
          <w:rFonts w:ascii="Calibri" w:hAnsi="Calibri" w:cs="Calibri"/>
          <w:lang w:val="en-US"/>
        </w:rPr>
        <w:t xml:space="preserve">1) </w:t>
      </w:r>
      <w:r w:rsidR="00AB0C25" w:rsidRPr="00FE5271">
        <w:rPr>
          <w:rFonts w:ascii="Calibri" w:hAnsi="Calibri" w:cs="Calibri"/>
          <w:lang w:val="en-US"/>
        </w:rPr>
        <w:t>how to transfer embryos t</w:t>
      </w:r>
      <w:r w:rsidR="001B75AB" w:rsidRPr="00FE5271">
        <w:rPr>
          <w:rFonts w:ascii="Calibri" w:hAnsi="Calibri" w:cs="Calibri"/>
          <w:lang w:val="en-US"/>
        </w:rPr>
        <w:t>h</w:t>
      </w:r>
      <w:r w:rsidR="00AB0C25" w:rsidRPr="00FE5271">
        <w:rPr>
          <w:rFonts w:ascii="Calibri" w:hAnsi="Calibri" w:cs="Calibri"/>
          <w:lang w:val="en-US"/>
        </w:rPr>
        <w:t>rough an easy</w:t>
      </w:r>
      <w:r w:rsidR="00F41C0A" w:rsidRPr="00FE5271">
        <w:rPr>
          <w:rFonts w:ascii="Calibri" w:hAnsi="Calibri" w:cs="Calibri"/>
          <w:lang w:val="en-US"/>
        </w:rPr>
        <w:t xml:space="preserve">, minimally </w:t>
      </w:r>
      <w:r w:rsidR="00AB0C25" w:rsidRPr="00FE5271">
        <w:rPr>
          <w:rFonts w:ascii="Calibri" w:hAnsi="Calibri" w:cs="Calibri"/>
          <w:lang w:val="en-US"/>
        </w:rPr>
        <w:t>invasive techni</w:t>
      </w:r>
      <w:r w:rsidR="0073586A" w:rsidRPr="00FE5271">
        <w:rPr>
          <w:rFonts w:ascii="Calibri" w:hAnsi="Calibri" w:cs="Calibri"/>
          <w:lang w:val="en-US"/>
        </w:rPr>
        <w:t>que</w:t>
      </w:r>
      <w:r w:rsidR="00112C0B" w:rsidRPr="00FE5271">
        <w:rPr>
          <w:rFonts w:ascii="Calibri" w:hAnsi="Calibri" w:cs="Calibri"/>
          <w:lang w:val="en-US"/>
        </w:rPr>
        <w:t xml:space="preserve"> and</w:t>
      </w:r>
      <w:r w:rsidR="00AB0C25" w:rsidRPr="00FE5271">
        <w:rPr>
          <w:rFonts w:ascii="Calibri" w:hAnsi="Calibri" w:cs="Calibri"/>
          <w:lang w:val="en-US"/>
        </w:rPr>
        <w:t xml:space="preserve"> </w:t>
      </w:r>
      <w:r w:rsidR="00112C0B" w:rsidRPr="00FE5271">
        <w:rPr>
          <w:rFonts w:ascii="Calibri" w:hAnsi="Calibri" w:cs="Calibri"/>
          <w:lang w:val="en-US"/>
        </w:rPr>
        <w:t>2) an effective protocol for long-term</w:t>
      </w:r>
      <w:r w:rsidR="00F41C0A" w:rsidRPr="00FE5271">
        <w:rPr>
          <w:rFonts w:ascii="Calibri" w:hAnsi="Calibri" w:cs="Calibri"/>
          <w:lang w:val="en-US"/>
        </w:rPr>
        <w:t xml:space="preserve"> storage of rabbit </w:t>
      </w:r>
      <w:r w:rsidR="00112C0B" w:rsidRPr="00FE5271">
        <w:rPr>
          <w:rFonts w:ascii="Calibri" w:hAnsi="Calibri" w:cs="Calibri"/>
          <w:lang w:val="en-US"/>
        </w:rPr>
        <w:t>embryos to</w:t>
      </w:r>
      <w:r w:rsidR="00F41C0A" w:rsidRPr="00FE5271">
        <w:rPr>
          <w:rFonts w:ascii="Calibri" w:hAnsi="Calibri" w:cs="Calibri"/>
          <w:lang w:val="en-US"/>
        </w:rPr>
        <w:t xml:space="preserve"> provide </w:t>
      </w:r>
      <w:r w:rsidR="009C3CD6" w:rsidRPr="00FE5271">
        <w:rPr>
          <w:rFonts w:ascii="Calibri" w:hAnsi="Calibri" w:cs="Calibri"/>
          <w:lang w:val="en-US"/>
        </w:rPr>
        <w:t>time-flexible logistical</w:t>
      </w:r>
      <w:r w:rsidR="00112C0B" w:rsidRPr="00FE5271">
        <w:rPr>
          <w:rFonts w:ascii="Calibri" w:hAnsi="Calibri" w:cs="Calibri"/>
          <w:lang w:val="en-US"/>
        </w:rPr>
        <w:t xml:space="preserve"> capacities and the ability to transport the sample.</w:t>
      </w:r>
      <w:r w:rsidR="006B009E" w:rsidRPr="00FE5271">
        <w:rPr>
          <w:rFonts w:ascii="Calibri" w:hAnsi="Calibri" w:cs="Calibri"/>
          <w:lang w:val="en-US"/>
        </w:rPr>
        <w:t xml:space="preserve"> </w:t>
      </w:r>
      <w:r w:rsidR="002B0778" w:rsidRPr="00FE5271">
        <w:rPr>
          <w:rFonts w:ascii="Calibri" w:hAnsi="Calibri" w:cs="Calibri"/>
          <w:lang w:val="en-US"/>
        </w:rPr>
        <w:t xml:space="preserve">The outcomes obtained after </w:t>
      </w:r>
      <w:r w:rsidR="006B0A6B" w:rsidRPr="00FE5271">
        <w:rPr>
          <w:rFonts w:ascii="Calibri" w:hAnsi="Calibri" w:cs="Calibri"/>
          <w:lang w:val="en-US"/>
        </w:rPr>
        <w:t xml:space="preserve">transferring </w:t>
      </w:r>
      <w:r w:rsidR="002B0778" w:rsidRPr="00FE5271">
        <w:rPr>
          <w:rFonts w:ascii="Calibri" w:hAnsi="Calibri" w:cs="Calibri"/>
          <w:lang w:val="en-US"/>
        </w:rPr>
        <w:t>rabbit embryos at different developmental stages indi</w:t>
      </w:r>
      <w:r w:rsidR="00D240DB" w:rsidRPr="00FE5271">
        <w:rPr>
          <w:rFonts w:ascii="Calibri" w:hAnsi="Calibri" w:cs="Calibri"/>
          <w:lang w:val="en-US"/>
        </w:rPr>
        <w:t>cate</w:t>
      </w:r>
      <w:r w:rsidR="007D1F2C" w:rsidRPr="00FE5271">
        <w:rPr>
          <w:rFonts w:ascii="Calibri" w:hAnsi="Calibri" w:cs="Calibri"/>
          <w:lang w:val="en-US"/>
        </w:rPr>
        <w:t xml:space="preserve"> that morula</w:t>
      </w:r>
      <w:r w:rsidR="002B0778" w:rsidRPr="00FE5271">
        <w:rPr>
          <w:rFonts w:ascii="Calibri" w:hAnsi="Calibri" w:cs="Calibri"/>
          <w:lang w:val="en-US"/>
        </w:rPr>
        <w:t xml:space="preserve"> </w:t>
      </w:r>
      <w:r w:rsidR="00322A7C" w:rsidRPr="00FE5271">
        <w:rPr>
          <w:rFonts w:ascii="Calibri" w:hAnsi="Calibri" w:cs="Calibri"/>
          <w:lang w:val="en-US"/>
        </w:rPr>
        <w:t>is</w:t>
      </w:r>
      <w:r w:rsidR="002B0778" w:rsidRPr="00FE5271">
        <w:rPr>
          <w:rFonts w:ascii="Calibri" w:hAnsi="Calibri" w:cs="Calibri"/>
          <w:lang w:val="en-US"/>
        </w:rPr>
        <w:t xml:space="preserve"> the ideal stage </w:t>
      </w:r>
      <w:r w:rsidR="00F41C0A" w:rsidRPr="00FE5271">
        <w:rPr>
          <w:rFonts w:ascii="Calibri" w:hAnsi="Calibri" w:cs="Calibri"/>
          <w:lang w:val="en-US"/>
        </w:rPr>
        <w:t>for rabbit embryo recovery and transfer</w:t>
      </w:r>
      <w:r w:rsidR="002B0778" w:rsidRPr="00FE5271">
        <w:rPr>
          <w:rFonts w:ascii="Calibri" w:hAnsi="Calibri" w:cs="Calibri"/>
          <w:lang w:val="en-US"/>
        </w:rPr>
        <w:t xml:space="preserve">. </w:t>
      </w:r>
      <w:r w:rsidR="001C0B0F" w:rsidRPr="00FE5271">
        <w:rPr>
          <w:rFonts w:ascii="Calibri" w:hAnsi="Calibri" w:cs="Calibri"/>
          <w:lang w:val="en-US"/>
        </w:rPr>
        <w:t>Thus</w:t>
      </w:r>
      <w:r w:rsidR="00F41C0A" w:rsidRPr="00FE5271">
        <w:rPr>
          <w:rFonts w:ascii="Calibri" w:hAnsi="Calibri" w:cs="Calibri"/>
          <w:lang w:val="en-US"/>
        </w:rPr>
        <w:t>,</w:t>
      </w:r>
      <w:r w:rsidR="002B0778" w:rsidRPr="00FE5271">
        <w:rPr>
          <w:rFonts w:ascii="Calibri" w:hAnsi="Calibri" w:cs="Calibri"/>
          <w:lang w:val="en-US"/>
        </w:rPr>
        <w:t xml:space="preserve"> an </w:t>
      </w:r>
      <w:proofErr w:type="spellStart"/>
      <w:r w:rsidR="002B0778" w:rsidRPr="00FE5271">
        <w:rPr>
          <w:rFonts w:ascii="Calibri" w:hAnsi="Calibri" w:cs="Calibri"/>
          <w:lang w:val="en-US"/>
        </w:rPr>
        <w:t>oviductal</w:t>
      </w:r>
      <w:proofErr w:type="spellEnd"/>
      <w:r w:rsidR="002B0778" w:rsidRPr="00FE5271">
        <w:rPr>
          <w:rFonts w:ascii="Calibri" w:hAnsi="Calibri" w:cs="Calibri"/>
          <w:lang w:val="en-US"/>
        </w:rPr>
        <w:t xml:space="preserve"> embryo transfer</w:t>
      </w:r>
      <w:r w:rsidR="00F41C0A" w:rsidRPr="00FE5271">
        <w:rPr>
          <w:rFonts w:ascii="Calibri" w:hAnsi="Calibri" w:cs="Calibri"/>
          <w:lang w:val="en-US"/>
        </w:rPr>
        <w:t xml:space="preserve"> is </w:t>
      </w:r>
      <w:r w:rsidR="002B0778" w:rsidRPr="00FE5271">
        <w:rPr>
          <w:rFonts w:ascii="Calibri" w:hAnsi="Calibri" w:cs="Calibri"/>
          <w:lang w:val="en-US"/>
        </w:rPr>
        <w:t>required, jus</w:t>
      </w:r>
      <w:r w:rsidR="00F41C0A" w:rsidRPr="00FE5271">
        <w:rPr>
          <w:rFonts w:ascii="Calibri" w:hAnsi="Calibri" w:cs="Calibri"/>
          <w:lang w:val="en-US"/>
        </w:rPr>
        <w:t>tifying the surgical procedure.</w:t>
      </w:r>
      <w:r w:rsidR="007D1F2C" w:rsidRPr="00FE5271">
        <w:rPr>
          <w:rFonts w:ascii="Calibri" w:hAnsi="Calibri" w:cs="Calibri"/>
          <w:lang w:val="en-US"/>
        </w:rPr>
        <w:t xml:space="preserve"> </w:t>
      </w:r>
      <w:r w:rsidR="00793B30" w:rsidRPr="00FE5271">
        <w:rPr>
          <w:rFonts w:ascii="Calibri" w:hAnsi="Calibri" w:cs="Calibri"/>
          <w:lang w:val="en-US"/>
        </w:rPr>
        <w:t>Furthermore</w:t>
      </w:r>
      <w:r w:rsidR="007D1F2C" w:rsidRPr="00FE5271">
        <w:rPr>
          <w:rFonts w:ascii="Calibri" w:hAnsi="Calibri" w:cs="Calibri"/>
          <w:lang w:val="en-US"/>
        </w:rPr>
        <w:t>, rabbit morula</w:t>
      </w:r>
      <w:r w:rsidR="00322A7C" w:rsidRPr="00FE5271">
        <w:rPr>
          <w:rFonts w:ascii="Calibri" w:hAnsi="Calibri" w:cs="Calibri"/>
          <w:lang w:val="en-US"/>
        </w:rPr>
        <w:t>e</w:t>
      </w:r>
      <w:r w:rsidR="002B0778" w:rsidRPr="00FE5271">
        <w:rPr>
          <w:rFonts w:ascii="Calibri" w:hAnsi="Calibri" w:cs="Calibri"/>
          <w:lang w:val="en-US"/>
        </w:rPr>
        <w:t xml:space="preserve"> are succes</w:t>
      </w:r>
      <w:r w:rsidR="00793B30" w:rsidRPr="00FE5271">
        <w:rPr>
          <w:rFonts w:ascii="Calibri" w:hAnsi="Calibri" w:cs="Calibri"/>
          <w:lang w:val="en-US"/>
        </w:rPr>
        <w:t xml:space="preserve">sfully vitrified and laparoscopically </w:t>
      </w:r>
      <w:r w:rsidR="002B0778" w:rsidRPr="00FE5271">
        <w:rPr>
          <w:rFonts w:ascii="Calibri" w:hAnsi="Calibri" w:cs="Calibri"/>
          <w:lang w:val="en-US"/>
        </w:rPr>
        <w:t>transferred, proving the effectiveness of the described techniques.</w:t>
      </w:r>
    </w:p>
    <w:p w14:paraId="4CCD5B8E" w14:textId="77777777" w:rsidR="00B2396C" w:rsidRPr="00FE5271" w:rsidRDefault="00B2396C" w:rsidP="00415F8F">
      <w:pPr>
        <w:autoSpaceDE w:val="0"/>
        <w:autoSpaceDN w:val="0"/>
        <w:adjustRightInd w:val="0"/>
        <w:rPr>
          <w:rFonts w:ascii="Calibri" w:hAnsi="Calibri" w:cs="Calibri"/>
          <w:b/>
          <w:lang w:val="en-US"/>
        </w:rPr>
      </w:pPr>
    </w:p>
    <w:p w14:paraId="576FA4C6" w14:textId="1E83D000" w:rsidR="00EF4CC2" w:rsidRPr="00FE5271" w:rsidRDefault="005C54D2" w:rsidP="00415F8F">
      <w:pPr>
        <w:autoSpaceDE w:val="0"/>
        <w:autoSpaceDN w:val="0"/>
        <w:adjustRightInd w:val="0"/>
        <w:rPr>
          <w:rFonts w:ascii="Calibri" w:hAnsi="Calibri" w:cs="Calibri"/>
          <w:i/>
          <w:lang w:val="en-US"/>
        </w:rPr>
      </w:pPr>
      <w:r w:rsidRPr="00FE5271">
        <w:rPr>
          <w:rFonts w:ascii="Calibri" w:hAnsi="Calibri" w:cs="Calibri"/>
          <w:b/>
          <w:lang w:val="en-US"/>
        </w:rPr>
        <w:t>INTRODUCTION</w:t>
      </w:r>
      <w:r w:rsidR="003D2F0A" w:rsidRPr="00FE5271">
        <w:rPr>
          <w:rFonts w:ascii="Calibri" w:hAnsi="Calibri" w:cs="Calibri"/>
          <w:b/>
          <w:bCs/>
          <w:lang w:val="en-US"/>
        </w:rPr>
        <w:t>:</w:t>
      </w:r>
      <w:r w:rsidRPr="00FE5271">
        <w:rPr>
          <w:rFonts w:ascii="Calibri" w:hAnsi="Calibri" w:cs="Calibri"/>
          <w:i/>
          <w:lang w:val="en-US"/>
        </w:rPr>
        <w:t xml:space="preserve"> </w:t>
      </w:r>
    </w:p>
    <w:p w14:paraId="711131E5" w14:textId="3EFFD6D1" w:rsidR="00C65FE4" w:rsidRPr="00FE5271" w:rsidRDefault="004162B5" w:rsidP="00415F8F">
      <w:pPr>
        <w:rPr>
          <w:rFonts w:ascii="Calibri" w:hAnsi="Calibri" w:cs="Calibri"/>
          <w:lang w:val="en-US"/>
        </w:rPr>
      </w:pPr>
      <w:r w:rsidRPr="00FE5271">
        <w:rPr>
          <w:rFonts w:ascii="Calibri" w:hAnsi="Calibri" w:cs="Calibri"/>
          <w:lang w:val="en-US"/>
        </w:rPr>
        <w:t>With the</w:t>
      </w:r>
      <w:r w:rsidR="00F41C0A" w:rsidRPr="00FE5271">
        <w:rPr>
          <w:rFonts w:ascii="Calibri" w:hAnsi="Calibri" w:cs="Calibri"/>
          <w:lang w:val="en-US"/>
        </w:rPr>
        <w:t xml:space="preserve"> aim</w:t>
      </w:r>
      <w:r w:rsidR="00793B30" w:rsidRPr="00FE5271">
        <w:rPr>
          <w:rFonts w:ascii="Calibri" w:hAnsi="Calibri" w:cs="Calibri"/>
          <w:lang w:val="en-US"/>
        </w:rPr>
        <w:t>s</w:t>
      </w:r>
      <w:r w:rsidR="00F41C0A" w:rsidRPr="00FE5271">
        <w:rPr>
          <w:rFonts w:ascii="Calibri" w:hAnsi="Calibri" w:cs="Calibri"/>
          <w:lang w:val="en-US"/>
        </w:rPr>
        <w:t xml:space="preserve"> of bypassing </w:t>
      </w:r>
      <w:r w:rsidR="0073586A" w:rsidRPr="00FE5271">
        <w:rPr>
          <w:rFonts w:ascii="Calibri" w:hAnsi="Calibri" w:cs="Calibri"/>
          <w:lang w:val="en-US"/>
        </w:rPr>
        <w:t xml:space="preserve">human </w:t>
      </w:r>
      <w:r w:rsidRPr="00FE5271">
        <w:rPr>
          <w:rFonts w:ascii="Calibri" w:hAnsi="Calibri" w:cs="Calibri"/>
          <w:lang w:val="en-US"/>
        </w:rPr>
        <w:t>infertility</w:t>
      </w:r>
      <w:r w:rsidR="00F41C0A" w:rsidRPr="00FE5271">
        <w:rPr>
          <w:rFonts w:ascii="Calibri" w:hAnsi="Calibri" w:cs="Calibri"/>
          <w:lang w:val="en-US"/>
        </w:rPr>
        <w:t xml:space="preserve"> or improving</w:t>
      </w:r>
      <w:r w:rsidR="0073586A" w:rsidRPr="00FE5271">
        <w:rPr>
          <w:rFonts w:ascii="Calibri" w:hAnsi="Calibri" w:cs="Calibri"/>
          <w:lang w:val="en-US"/>
        </w:rPr>
        <w:t xml:space="preserve"> dissemination of livestock of</w:t>
      </w:r>
      <w:r w:rsidR="00F41C0A" w:rsidRPr="00FE5271">
        <w:rPr>
          <w:rFonts w:ascii="Calibri" w:hAnsi="Calibri" w:cs="Calibri"/>
          <w:lang w:val="en-US"/>
        </w:rPr>
        <w:t xml:space="preserve"> high genetic value and preserving</w:t>
      </w:r>
      <w:r w:rsidR="0073586A" w:rsidRPr="00FE5271">
        <w:rPr>
          <w:rFonts w:ascii="Calibri" w:hAnsi="Calibri" w:cs="Calibri"/>
          <w:lang w:val="en-US"/>
        </w:rPr>
        <w:t xml:space="preserve"> animal genetic resources</w:t>
      </w:r>
      <w:r w:rsidRPr="00FE5271">
        <w:rPr>
          <w:rFonts w:ascii="Calibri" w:hAnsi="Calibri" w:cs="Calibri"/>
          <w:lang w:val="en-US"/>
        </w:rPr>
        <w:t xml:space="preserve">, </w:t>
      </w:r>
      <w:r w:rsidR="00484894" w:rsidRPr="00FE5271">
        <w:rPr>
          <w:rFonts w:ascii="Calibri" w:hAnsi="Calibri" w:cs="Calibri"/>
          <w:lang w:val="en-US"/>
        </w:rPr>
        <w:t xml:space="preserve">a set of techniques collectively </w:t>
      </w:r>
      <w:r w:rsidR="00501CF0" w:rsidRPr="00FE5271">
        <w:rPr>
          <w:rFonts w:ascii="Calibri" w:hAnsi="Calibri" w:cs="Calibri"/>
          <w:lang w:val="en-US"/>
        </w:rPr>
        <w:t>termed</w:t>
      </w:r>
      <w:r w:rsidR="00484894" w:rsidRPr="00FE5271">
        <w:rPr>
          <w:rFonts w:ascii="Calibri" w:hAnsi="Calibri" w:cs="Calibri"/>
          <w:lang w:val="en-US"/>
        </w:rPr>
        <w:t xml:space="preserve"> </w:t>
      </w:r>
      <w:r w:rsidR="0051490A" w:rsidRPr="00FE5271">
        <w:rPr>
          <w:rFonts w:ascii="Calibri" w:hAnsi="Calibri" w:cs="Calibri"/>
          <w:lang w:val="en-US"/>
        </w:rPr>
        <w:t>assisted reproduction technologies</w:t>
      </w:r>
      <w:r w:rsidR="00484894" w:rsidRPr="00FE5271">
        <w:rPr>
          <w:rFonts w:ascii="Calibri" w:hAnsi="Calibri" w:cs="Calibri"/>
          <w:lang w:val="en-US"/>
        </w:rPr>
        <w:t xml:space="preserve">, such as </w:t>
      </w:r>
      <w:r w:rsidR="00044207" w:rsidRPr="00FE5271">
        <w:rPr>
          <w:rFonts w:ascii="Calibri" w:hAnsi="Calibri" w:cs="Calibri"/>
          <w:lang w:val="en-US"/>
        </w:rPr>
        <w:t xml:space="preserve">superovulation, </w:t>
      </w:r>
      <w:r w:rsidR="006B009E" w:rsidRPr="00FE5271">
        <w:rPr>
          <w:rFonts w:ascii="Calibri" w:hAnsi="Calibri" w:cs="Calibri"/>
          <w:i/>
          <w:lang w:val="en-US"/>
        </w:rPr>
        <w:t>in vitro</w:t>
      </w:r>
      <w:r w:rsidR="00484894" w:rsidRPr="00FE5271">
        <w:rPr>
          <w:rFonts w:ascii="Calibri" w:hAnsi="Calibri" w:cs="Calibri"/>
          <w:lang w:val="en-US"/>
        </w:rPr>
        <w:t xml:space="preserve"> </w:t>
      </w:r>
      <w:r w:rsidR="00FE5271" w:rsidRPr="00FE5271">
        <w:rPr>
          <w:rFonts w:ascii="Calibri" w:hAnsi="Calibri" w:cs="Calibri"/>
          <w:lang w:val="en-US"/>
        </w:rPr>
        <w:t>fertilization</w:t>
      </w:r>
      <w:r w:rsidR="00303202" w:rsidRPr="00FE5271">
        <w:rPr>
          <w:rFonts w:ascii="Calibri" w:hAnsi="Calibri" w:cs="Calibri"/>
          <w:lang w:val="en-US"/>
        </w:rPr>
        <w:t>,</w:t>
      </w:r>
      <w:r w:rsidR="00044207" w:rsidRPr="00FE5271">
        <w:rPr>
          <w:rFonts w:ascii="Calibri" w:hAnsi="Calibri" w:cs="Calibri"/>
          <w:lang w:val="en-US"/>
        </w:rPr>
        <w:t xml:space="preserve"> </w:t>
      </w:r>
      <w:r w:rsidR="00716F1E" w:rsidRPr="00FE5271">
        <w:rPr>
          <w:rFonts w:ascii="Calibri" w:hAnsi="Calibri" w:cs="Calibri"/>
          <w:lang w:val="en-US"/>
        </w:rPr>
        <w:t xml:space="preserve">embryo </w:t>
      </w:r>
      <w:r w:rsidR="00044207" w:rsidRPr="00FE5271">
        <w:rPr>
          <w:rFonts w:ascii="Calibri" w:hAnsi="Calibri" w:cs="Calibri"/>
          <w:lang w:val="en-US"/>
        </w:rPr>
        <w:t>culture</w:t>
      </w:r>
      <w:r w:rsidR="00501CF0" w:rsidRPr="00FE5271">
        <w:rPr>
          <w:rFonts w:ascii="Calibri" w:hAnsi="Calibri" w:cs="Calibri"/>
          <w:lang w:val="en-US"/>
        </w:rPr>
        <w:t>,</w:t>
      </w:r>
      <w:r w:rsidR="00044207" w:rsidRPr="00FE5271">
        <w:rPr>
          <w:rFonts w:ascii="Calibri" w:hAnsi="Calibri" w:cs="Calibri"/>
          <w:lang w:val="en-US"/>
        </w:rPr>
        <w:t xml:space="preserve"> </w:t>
      </w:r>
      <w:r w:rsidR="00303202" w:rsidRPr="00FE5271">
        <w:rPr>
          <w:rFonts w:ascii="Calibri" w:hAnsi="Calibri" w:cs="Calibri"/>
          <w:lang w:val="en-US"/>
        </w:rPr>
        <w:t xml:space="preserve">or </w:t>
      </w:r>
      <w:r w:rsidR="00044207" w:rsidRPr="00FE5271">
        <w:rPr>
          <w:rFonts w:ascii="Calibri" w:hAnsi="Calibri" w:cs="Calibri"/>
          <w:lang w:val="en-US"/>
        </w:rPr>
        <w:t>cryopreservation</w:t>
      </w:r>
      <w:r w:rsidR="00793B30" w:rsidRPr="00FE5271">
        <w:rPr>
          <w:rFonts w:ascii="Calibri" w:hAnsi="Calibri" w:cs="Calibri"/>
          <w:lang w:val="en-US"/>
        </w:rPr>
        <w:t>,</w:t>
      </w:r>
      <w:r w:rsidR="00044207" w:rsidRPr="00FE5271">
        <w:rPr>
          <w:rFonts w:ascii="Calibri" w:hAnsi="Calibri" w:cs="Calibri"/>
          <w:lang w:val="en-US"/>
        </w:rPr>
        <w:t xml:space="preserve"> </w:t>
      </w:r>
      <w:r w:rsidR="00484894" w:rsidRPr="00FE5271">
        <w:rPr>
          <w:rFonts w:ascii="Calibri" w:hAnsi="Calibri" w:cs="Calibri"/>
          <w:lang w:val="en-US"/>
        </w:rPr>
        <w:t>were developed</w:t>
      </w:r>
      <w:r w:rsidR="006A763F" w:rsidRPr="00FE5271">
        <w:rPr>
          <w:rFonts w:ascii="Calibri" w:hAnsi="Calibri" w:cs="Calibri"/>
          <w:vertAlign w:val="superscript"/>
          <w:lang w:val="en-US"/>
        </w:rPr>
        <w:t>1,2</w:t>
      </w:r>
      <w:r w:rsidR="00484894" w:rsidRPr="00FE5271">
        <w:rPr>
          <w:rFonts w:ascii="Calibri" w:hAnsi="Calibri" w:cs="Calibri"/>
          <w:lang w:val="en-US"/>
        </w:rPr>
        <w:t xml:space="preserve">. </w:t>
      </w:r>
      <w:r w:rsidR="006E5127" w:rsidRPr="00FE5271">
        <w:rPr>
          <w:rFonts w:ascii="Calibri" w:hAnsi="Calibri" w:cs="Calibri"/>
          <w:lang w:val="en-US"/>
        </w:rPr>
        <w:t>Currently, hormonal treatment</w:t>
      </w:r>
      <w:r w:rsidR="00793B30" w:rsidRPr="00FE5271">
        <w:rPr>
          <w:rFonts w:ascii="Calibri" w:hAnsi="Calibri" w:cs="Calibri"/>
          <w:lang w:val="en-US"/>
        </w:rPr>
        <w:t>s are given</w:t>
      </w:r>
      <w:r w:rsidR="006E5127" w:rsidRPr="00FE5271">
        <w:rPr>
          <w:rFonts w:ascii="Calibri" w:hAnsi="Calibri" w:cs="Calibri"/>
          <w:lang w:val="en-US"/>
        </w:rPr>
        <w:t xml:space="preserve"> </w:t>
      </w:r>
      <w:r w:rsidR="00F01375" w:rsidRPr="00FE5271">
        <w:rPr>
          <w:rFonts w:ascii="Calibri" w:hAnsi="Calibri" w:cs="Calibri"/>
          <w:lang w:val="en-US"/>
        </w:rPr>
        <w:t>to</w:t>
      </w:r>
      <w:r w:rsidR="00F41C0A" w:rsidRPr="00FE5271">
        <w:rPr>
          <w:rFonts w:ascii="Calibri" w:hAnsi="Calibri" w:cs="Calibri"/>
          <w:lang w:val="en-US"/>
        </w:rPr>
        <w:t xml:space="preserve"> stimulate</w:t>
      </w:r>
      <w:r w:rsidR="006E5127" w:rsidRPr="00FE5271">
        <w:rPr>
          <w:rFonts w:ascii="Calibri" w:hAnsi="Calibri" w:cs="Calibri"/>
          <w:lang w:val="en-US"/>
        </w:rPr>
        <w:t xml:space="preserve"> the ovaries </w:t>
      </w:r>
      <w:r w:rsidR="00F01375" w:rsidRPr="00FE5271">
        <w:rPr>
          <w:rFonts w:ascii="Calibri" w:hAnsi="Calibri" w:cs="Calibri"/>
          <w:lang w:val="en-US"/>
        </w:rPr>
        <w:t>and</w:t>
      </w:r>
      <w:r w:rsidR="00F41C0A" w:rsidRPr="00FE5271">
        <w:rPr>
          <w:rFonts w:ascii="Calibri" w:hAnsi="Calibri" w:cs="Calibri"/>
          <w:lang w:val="en-US"/>
        </w:rPr>
        <w:t xml:space="preserve"> produce </w:t>
      </w:r>
      <w:proofErr w:type="gramStart"/>
      <w:r w:rsidR="00F41C0A" w:rsidRPr="00FE5271">
        <w:rPr>
          <w:rFonts w:ascii="Calibri" w:hAnsi="Calibri" w:cs="Calibri"/>
          <w:lang w:val="en-US"/>
        </w:rPr>
        <w:t>a large number of</w:t>
      </w:r>
      <w:proofErr w:type="gramEnd"/>
      <w:r w:rsidR="00F41C0A" w:rsidRPr="00FE5271">
        <w:rPr>
          <w:rFonts w:ascii="Calibri" w:hAnsi="Calibri" w:cs="Calibri"/>
          <w:lang w:val="en-US"/>
        </w:rPr>
        <w:t xml:space="preserve"> </w:t>
      </w:r>
      <w:r w:rsidR="00793B30" w:rsidRPr="00FE5271">
        <w:rPr>
          <w:rFonts w:ascii="Calibri" w:hAnsi="Calibri" w:cs="Calibri"/>
          <w:lang w:val="en-US"/>
        </w:rPr>
        <w:t>antral ovarian follicles</w:t>
      </w:r>
      <w:r w:rsidR="006A763F" w:rsidRPr="00FE5271">
        <w:rPr>
          <w:rFonts w:ascii="Calibri" w:hAnsi="Calibri" w:cs="Calibri"/>
          <w:vertAlign w:val="superscript"/>
          <w:lang w:val="en-US"/>
        </w:rPr>
        <w:t>1</w:t>
      </w:r>
      <w:r w:rsidR="006E5127" w:rsidRPr="00FE5271">
        <w:rPr>
          <w:rFonts w:ascii="Calibri" w:hAnsi="Calibri" w:cs="Calibri"/>
          <w:lang w:val="en-US"/>
        </w:rPr>
        <w:t xml:space="preserve">. </w:t>
      </w:r>
      <w:r w:rsidR="003619CF" w:rsidRPr="00FE5271">
        <w:rPr>
          <w:rFonts w:ascii="Calibri" w:hAnsi="Calibri" w:cs="Calibri"/>
          <w:lang w:val="en-US"/>
        </w:rPr>
        <w:t>Oocytes</w:t>
      </w:r>
      <w:r w:rsidR="006E5127" w:rsidRPr="00FE5271">
        <w:rPr>
          <w:rFonts w:ascii="Calibri" w:hAnsi="Calibri" w:cs="Calibri"/>
          <w:lang w:val="en-US"/>
        </w:rPr>
        <w:t xml:space="preserve"> collected </w:t>
      </w:r>
      <w:r w:rsidR="00793B30" w:rsidRPr="00FE5271">
        <w:rPr>
          <w:rFonts w:ascii="Calibri" w:hAnsi="Calibri" w:cs="Calibri"/>
          <w:lang w:val="en-US"/>
        </w:rPr>
        <w:t xml:space="preserve">from these </w:t>
      </w:r>
      <w:r w:rsidR="00135D06" w:rsidRPr="00FE5271">
        <w:rPr>
          <w:rFonts w:ascii="Calibri" w:hAnsi="Calibri" w:cs="Calibri"/>
          <w:lang w:val="en-US"/>
        </w:rPr>
        <w:t>follicles</w:t>
      </w:r>
      <w:r w:rsidR="006E5127" w:rsidRPr="00FE5271">
        <w:rPr>
          <w:rFonts w:ascii="Calibri" w:hAnsi="Calibri" w:cs="Calibri"/>
          <w:lang w:val="en-US"/>
        </w:rPr>
        <w:t xml:space="preserve"> </w:t>
      </w:r>
      <w:r w:rsidR="00044207" w:rsidRPr="00FE5271">
        <w:rPr>
          <w:rFonts w:ascii="Calibri" w:hAnsi="Calibri" w:cs="Calibri"/>
          <w:lang w:val="en-US"/>
        </w:rPr>
        <w:t>can be matured</w:t>
      </w:r>
      <w:r w:rsidR="00303202" w:rsidRPr="00FE5271">
        <w:rPr>
          <w:rFonts w:ascii="Calibri" w:hAnsi="Calibri" w:cs="Calibri"/>
          <w:lang w:val="en-US"/>
        </w:rPr>
        <w:t xml:space="preserve">, </w:t>
      </w:r>
      <w:r w:rsidR="00FE5271" w:rsidRPr="00FE5271">
        <w:rPr>
          <w:rFonts w:ascii="Calibri" w:hAnsi="Calibri" w:cs="Calibri"/>
          <w:lang w:val="en-US"/>
        </w:rPr>
        <w:t>fertilized</w:t>
      </w:r>
      <w:r w:rsidR="00501CF0" w:rsidRPr="00FE5271">
        <w:rPr>
          <w:rFonts w:ascii="Calibri" w:hAnsi="Calibri" w:cs="Calibri"/>
          <w:lang w:val="en-US"/>
        </w:rPr>
        <w:t>,</w:t>
      </w:r>
      <w:r w:rsidR="006E5127" w:rsidRPr="00FE5271">
        <w:rPr>
          <w:rFonts w:ascii="Calibri" w:hAnsi="Calibri" w:cs="Calibri"/>
          <w:lang w:val="en-US"/>
        </w:rPr>
        <w:t xml:space="preserve"> and </w:t>
      </w:r>
      <w:r w:rsidR="00303202" w:rsidRPr="00FE5271">
        <w:rPr>
          <w:rFonts w:ascii="Calibri" w:hAnsi="Calibri" w:cs="Calibri"/>
          <w:lang w:val="en-US"/>
        </w:rPr>
        <w:t xml:space="preserve">developed </w:t>
      </w:r>
      <w:r w:rsidR="006B009E" w:rsidRPr="00FE5271">
        <w:rPr>
          <w:rFonts w:ascii="Calibri" w:hAnsi="Calibri" w:cs="Calibri"/>
          <w:i/>
          <w:lang w:val="en-US"/>
        </w:rPr>
        <w:t>in vitro</w:t>
      </w:r>
      <w:r w:rsidR="00793B30" w:rsidRPr="00FE5271">
        <w:rPr>
          <w:rFonts w:ascii="Calibri" w:hAnsi="Calibri" w:cs="Calibri"/>
          <w:lang w:val="en-US"/>
        </w:rPr>
        <w:t xml:space="preserve"> </w:t>
      </w:r>
      <w:r w:rsidR="00303202" w:rsidRPr="00FE5271">
        <w:rPr>
          <w:rFonts w:ascii="Calibri" w:hAnsi="Calibri" w:cs="Calibri"/>
          <w:lang w:val="en-US"/>
        </w:rPr>
        <w:t>until</w:t>
      </w:r>
      <w:r w:rsidR="006E5127" w:rsidRPr="00FE5271">
        <w:rPr>
          <w:rFonts w:ascii="Calibri" w:hAnsi="Calibri" w:cs="Calibri"/>
          <w:lang w:val="en-US"/>
        </w:rPr>
        <w:t xml:space="preserve"> they are either </w:t>
      </w:r>
      <w:r w:rsidR="00044207" w:rsidRPr="00FE5271">
        <w:rPr>
          <w:rFonts w:ascii="Calibri" w:hAnsi="Calibri" w:cs="Calibri"/>
          <w:lang w:val="en-US"/>
        </w:rPr>
        <w:t>cryopreserved</w:t>
      </w:r>
      <w:r w:rsidR="00092C2E" w:rsidRPr="00FE5271">
        <w:rPr>
          <w:rFonts w:ascii="Calibri" w:hAnsi="Calibri" w:cs="Calibri"/>
          <w:lang w:val="en-US"/>
        </w:rPr>
        <w:t xml:space="preserve"> or transferred to</w:t>
      </w:r>
      <w:r w:rsidR="00C84D99" w:rsidRPr="00FE5271">
        <w:rPr>
          <w:rFonts w:ascii="Calibri" w:hAnsi="Calibri" w:cs="Calibri"/>
          <w:lang w:val="en-US"/>
        </w:rPr>
        <w:t xml:space="preserve"> </w:t>
      </w:r>
      <w:r w:rsidR="00044207" w:rsidRPr="00FE5271">
        <w:rPr>
          <w:rFonts w:ascii="Calibri" w:hAnsi="Calibri" w:cs="Calibri"/>
          <w:lang w:val="en-US"/>
        </w:rPr>
        <w:t xml:space="preserve">surrogate </w:t>
      </w:r>
      <w:r w:rsidR="006E5127" w:rsidRPr="00FE5271">
        <w:rPr>
          <w:rFonts w:ascii="Calibri" w:hAnsi="Calibri" w:cs="Calibri"/>
          <w:lang w:val="en-US"/>
        </w:rPr>
        <w:t>mothers</w:t>
      </w:r>
      <w:r w:rsidR="00827AC5" w:rsidRPr="00FE5271">
        <w:rPr>
          <w:rFonts w:ascii="Calibri" w:hAnsi="Calibri" w:cs="Calibri"/>
          <w:vertAlign w:val="superscript"/>
          <w:lang w:val="en-US"/>
        </w:rPr>
        <w:t>3</w:t>
      </w:r>
      <w:r w:rsidR="006E5127" w:rsidRPr="00FE5271">
        <w:rPr>
          <w:rFonts w:ascii="Calibri" w:hAnsi="Calibri" w:cs="Calibri"/>
          <w:lang w:val="en-US"/>
        </w:rPr>
        <w:t xml:space="preserve">. </w:t>
      </w:r>
      <w:r w:rsidR="00BF5B72" w:rsidRPr="00FE5271">
        <w:rPr>
          <w:rFonts w:ascii="Calibri" w:hAnsi="Calibri" w:cs="Calibri"/>
          <w:lang w:val="en-US"/>
        </w:rPr>
        <w:t>However,</w:t>
      </w:r>
      <w:r w:rsidR="00506BC4" w:rsidRPr="00FE5271">
        <w:rPr>
          <w:rFonts w:ascii="Calibri" w:hAnsi="Calibri" w:cs="Calibri"/>
          <w:lang w:val="en-US"/>
        </w:rPr>
        <w:t xml:space="preserve"> during th</w:t>
      </w:r>
      <w:r w:rsidR="00956B4E" w:rsidRPr="00FE5271">
        <w:rPr>
          <w:rFonts w:ascii="Calibri" w:hAnsi="Calibri" w:cs="Calibri"/>
          <w:lang w:val="en-US"/>
        </w:rPr>
        <w:t>ese</w:t>
      </w:r>
      <w:r w:rsidR="006E5127" w:rsidRPr="00FE5271">
        <w:rPr>
          <w:rFonts w:ascii="Calibri" w:hAnsi="Calibri" w:cs="Calibri"/>
          <w:lang w:val="en-US"/>
        </w:rPr>
        <w:t xml:space="preserve"> treatments, gametes and zygotes are exposed to a series of n</w:t>
      </w:r>
      <w:r w:rsidR="00BF5B72" w:rsidRPr="00FE5271">
        <w:rPr>
          <w:rFonts w:ascii="Calibri" w:hAnsi="Calibri" w:cs="Calibri"/>
          <w:lang w:val="en-US"/>
        </w:rPr>
        <w:t xml:space="preserve">on-physiological processes that </w:t>
      </w:r>
      <w:r w:rsidR="00D91809" w:rsidRPr="00FE5271">
        <w:rPr>
          <w:rFonts w:ascii="Calibri" w:hAnsi="Calibri" w:cs="Calibri"/>
          <w:lang w:val="en-US"/>
        </w:rPr>
        <w:t xml:space="preserve">could </w:t>
      </w:r>
      <w:r w:rsidR="0016092C" w:rsidRPr="00FE5271">
        <w:rPr>
          <w:rFonts w:ascii="Calibri" w:hAnsi="Calibri" w:cs="Calibri"/>
          <w:lang w:val="en-US"/>
        </w:rPr>
        <w:t>require</w:t>
      </w:r>
      <w:r w:rsidR="00BF5B72" w:rsidRPr="00FE5271">
        <w:rPr>
          <w:rFonts w:ascii="Calibri" w:hAnsi="Calibri" w:cs="Calibri"/>
          <w:lang w:val="en-US"/>
        </w:rPr>
        <w:t xml:space="preserve"> embryo adaptation to survive in </w:t>
      </w:r>
      <w:r w:rsidR="00D91809" w:rsidRPr="00FE5271">
        <w:rPr>
          <w:rFonts w:ascii="Calibri" w:hAnsi="Calibri" w:cs="Calibri"/>
          <w:lang w:val="en-US"/>
        </w:rPr>
        <w:t>these conditions</w:t>
      </w:r>
      <w:r w:rsidR="00827AC5" w:rsidRPr="00FE5271">
        <w:rPr>
          <w:rFonts w:ascii="Calibri" w:hAnsi="Calibri" w:cs="Calibri"/>
          <w:vertAlign w:val="superscript"/>
          <w:lang w:val="en-US"/>
        </w:rPr>
        <w:t>4,5</w:t>
      </w:r>
      <w:r w:rsidR="00BF5B72" w:rsidRPr="00FE5271">
        <w:rPr>
          <w:rFonts w:ascii="Calibri" w:hAnsi="Calibri" w:cs="Calibri"/>
          <w:lang w:val="en-US"/>
        </w:rPr>
        <w:t xml:space="preserve">. </w:t>
      </w:r>
      <w:r w:rsidR="006C5E8B" w:rsidRPr="00FE5271">
        <w:rPr>
          <w:rFonts w:ascii="Calibri" w:hAnsi="Calibri" w:cs="Calibri"/>
          <w:lang w:val="en-US"/>
        </w:rPr>
        <w:t xml:space="preserve">This adaptation </w:t>
      </w:r>
      <w:r w:rsidR="000C55DE" w:rsidRPr="00FE5271">
        <w:rPr>
          <w:rFonts w:ascii="Calibri" w:hAnsi="Calibri" w:cs="Calibri"/>
          <w:lang w:val="en-US"/>
        </w:rPr>
        <w:t>is</w:t>
      </w:r>
      <w:r w:rsidR="006C5E8B" w:rsidRPr="00FE5271">
        <w:rPr>
          <w:rFonts w:ascii="Calibri" w:hAnsi="Calibri" w:cs="Calibri"/>
          <w:lang w:val="en-US"/>
        </w:rPr>
        <w:t xml:space="preserve"> possible due to early embryo plasticity, </w:t>
      </w:r>
      <w:r w:rsidR="00956B4E" w:rsidRPr="00FE5271">
        <w:rPr>
          <w:rFonts w:ascii="Calibri" w:hAnsi="Calibri" w:cs="Calibri"/>
          <w:lang w:val="en-US"/>
        </w:rPr>
        <w:t>which</w:t>
      </w:r>
      <w:r w:rsidR="006C5E8B" w:rsidRPr="00FE5271">
        <w:rPr>
          <w:rFonts w:ascii="Calibri" w:hAnsi="Calibri" w:cs="Calibri"/>
          <w:lang w:val="en-US"/>
        </w:rPr>
        <w:t xml:space="preserve"> allows embryo changes in gene expression</w:t>
      </w:r>
      <w:r w:rsidR="00C962C9" w:rsidRPr="00FE5271">
        <w:rPr>
          <w:rFonts w:ascii="Calibri" w:hAnsi="Calibri" w:cs="Calibri"/>
          <w:lang w:val="en-US"/>
        </w:rPr>
        <w:t xml:space="preserve"> and developmental program</w:t>
      </w:r>
      <w:r w:rsidR="00956B4E" w:rsidRPr="00FE5271">
        <w:rPr>
          <w:rFonts w:ascii="Calibri" w:hAnsi="Calibri" w:cs="Calibri"/>
          <w:lang w:val="en-US"/>
        </w:rPr>
        <w:t>ming</w:t>
      </w:r>
      <w:r w:rsidR="00827AC5" w:rsidRPr="00FE5271">
        <w:rPr>
          <w:rFonts w:ascii="Calibri" w:hAnsi="Calibri" w:cs="Calibri"/>
          <w:vertAlign w:val="superscript"/>
          <w:lang w:val="en-US"/>
        </w:rPr>
        <w:t>6</w:t>
      </w:r>
      <w:r w:rsidR="006C5E8B" w:rsidRPr="00FE5271">
        <w:rPr>
          <w:rFonts w:ascii="Calibri" w:hAnsi="Calibri" w:cs="Calibri"/>
          <w:lang w:val="en-US"/>
        </w:rPr>
        <w:t xml:space="preserve">. </w:t>
      </w:r>
      <w:r w:rsidR="00E06C79" w:rsidRPr="00FE5271">
        <w:rPr>
          <w:rFonts w:ascii="Calibri" w:hAnsi="Calibri" w:cs="Calibri"/>
          <w:lang w:val="en-US"/>
        </w:rPr>
        <w:t>However, these modifications can influence the subsequent stages of embryo development until adulthood, and it is now widely accepted that methods, timing, cryopreservation procedure or culture conditions show different outcomes on embryo fate</w:t>
      </w:r>
      <w:r w:rsidR="00827AC5" w:rsidRPr="00FE5271">
        <w:rPr>
          <w:rFonts w:ascii="Calibri" w:hAnsi="Calibri" w:cs="Calibri"/>
          <w:vertAlign w:val="superscript"/>
          <w:lang w:val="en-US"/>
        </w:rPr>
        <w:t>7,8</w:t>
      </w:r>
      <w:r w:rsidR="00E06C79" w:rsidRPr="00FE5271">
        <w:rPr>
          <w:rFonts w:ascii="Calibri" w:hAnsi="Calibri" w:cs="Calibri"/>
          <w:lang w:val="en-US"/>
        </w:rPr>
        <w:t>.</w:t>
      </w:r>
      <w:r w:rsidR="008F437A" w:rsidRPr="00FE5271">
        <w:rPr>
          <w:rFonts w:ascii="Calibri" w:hAnsi="Calibri" w:cs="Calibri"/>
          <w:lang w:val="en-US"/>
        </w:rPr>
        <w:t xml:space="preserve"> </w:t>
      </w:r>
      <w:r w:rsidR="00E440D6" w:rsidRPr="00FE5271">
        <w:rPr>
          <w:rFonts w:ascii="Calibri" w:hAnsi="Calibri" w:cs="Calibri"/>
          <w:lang w:val="en-US"/>
        </w:rPr>
        <w:t>Therefore, t</w:t>
      </w:r>
      <w:r w:rsidR="0056393D" w:rsidRPr="00FE5271">
        <w:rPr>
          <w:rFonts w:ascii="Calibri" w:hAnsi="Calibri" w:cs="Calibri"/>
          <w:lang w:val="en-US"/>
        </w:rPr>
        <w:t xml:space="preserve">o elucidate the specific induced </w:t>
      </w:r>
      <w:r w:rsidR="008702AC" w:rsidRPr="00FE5271">
        <w:rPr>
          <w:rFonts w:ascii="Calibri" w:hAnsi="Calibri" w:cs="Calibri"/>
          <w:lang w:val="en-US"/>
        </w:rPr>
        <w:t>effects</w:t>
      </w:r>
      <w:r w:rsidR="00E06C79" w:rsidRPr="00FE5271">
        <w:rPr>
          <w:rFonts w:ascii="Calibri" w:hAnsi="Calibri" w:cs="Calibri"/>
          <w:lang w:val="en-US"/>
        </w:rPr>
        <w:t xml:space="preserve"> of ARTs</w:t>
      </w:r>
      <w:r w:rsidR="008702AC" w:rsidRPr="00FE5271">
        <w:rPr>
          <w:rFonts w:ascii="Calibri" w:hAnsi="Calibri" w:cs="Calibri"/>
          <w:lang w:val="en-US"/>
        </w:rPr>
        <w:t>,</w:t>
      </w:r>
      <w:r w:rsidR="0056393D" w:rsidRPr="00FE5271">
        <w:rPr>
          <w:rFonts w:ascii="Calibri" w:hAnsi="Calibri" w:cs="Calibri"/>
          <w:lang w:val="en-US"/>
        </w:rPr>
        <w:t xml:space="preserve"> the use of well</w:t>
      </w:r>
      <w:r w:rsidR="00FE5271">
        <w:rPr>
          <w:rFonts w:ascii="Calibri" w:hAnsi="Calibri" w:cs="Calibri"/>
          <w:lang w:val="en-US"/>
        </w:rPr>
        <w:t>-</w:t>
      </w:r>
      <w:r w:rsidR="00FE5271" w:rsidRPr="00FE5271">
        <w:rPr>
          <w:rFonts w:ascii="Calibri" w:hAnsi="Calibri" w:cs="Calibri"/>
          <w:lang w:val="en-US"/>
        </w:rPr>
        <w:t>characterized</w:t>
      </w:r>
      <w:r w:rsidR="0056393D" w:rsidRPr="00FE5271">
        <w:rPr>
          <w:rFonts w:ascii="Calibri" w:hAnsi="Calibri" w:cs="Calibri"/>
          <w:lang w:val="en-US"/>
        </w:rPr>
        <w:t xml:space="preserve"> animal models </w:t>
      </w:r>
      <w:r w:rsidR="006577B4" w:rsidRPr="00FE5271">
        <w:rPr>
          <w:rFonts w:ascii="Calibri" w:hAnsi="Calibri" w:cs="Calibri"/>
          <w:lang w:val="en-US"/>
        </w:rPr>
        <w:t>is</w:t>
      </w:r>
      <w:r w:rsidR="0056393D" w:rsidRPr="00FE5271">
        <w:rPr>
          <w:rFonts w:ascii="Calibri" w:hAnsi="Calibri" w:cs="Calibri"/>
          <w:lang w:val="en-US"/>
        </w:rPr>
        <w:t xml:space="preserve"> inevitable. </w:t>
      </w:r>
    </w:p>
    <w:p w14:paraId="3BB40299" w14:textId="77777777" w:rsidR="005068D4" w:rsidRPr="00FE5271" w:rsidRDefault="005068D4" w:rsidP="00415F8F">
      <w:pPr>
        <w:rPr>
          <w:rFonts w:ascii="Calibri" w:hAnsi="Calibri" w:cs="Calibri"/>
          <w:lang w:val="en-US"/>
        </w:rPr>
      </w:pPr>
    </w:p>
    <w:p w14:paraId="03D46A59" w14:textId="2DBCB0D4" w:rsidR="00401102" w:rsidRPr="00FE5271" w:rsidRDefault="00C51601" w:rsidP="00415F8F">
      <w:pPr>
        <w:rPr>
          <w:rFonts w:ascii="Calibri" w:hAnsi="Calibri" w:cs="Calibri"/>
          <w:lang w:val="en-US"/>
        </w:rPr>
      </w:pPr>
      <w:r w:rsidRPr="00FE5271">
        <w:rPr>
          <w:rFonts w:ascii="Calibri" w:hAnsi="Calibri" w:cs="Calibri"/>
          <w:lang w:val="en-US"/>
        </w:rPr>
        <w:t>T</w:t>
      </w:r>
      <w:r w:rsidR="00DD7CE9" w:rsidRPr="00FE5271">
        <w:rPr>
          <w:rFonts w:ascii="Calibri" w:hAnsi="Calibri" w:cs="Calibri"/>
          <w:lang w:val="en-US"/>
        </w:rPr>
        <w:t>he first documented live birth resulting from transfer of mammalian embryos</w:t>
      </w:r>
      <w:r w:rsidRPr="00FE5271">
        <w:rPr>
          <w:rFonts w:ascii="Calibri" w:hAnsi="Calibri" w:cs="Calibri"/>
          <w:lang w:val="en-US"/>
        </w:rPr>
        <w:t xml:space="preserve"> took place in 1890</w:t>
      </w:r>
      <w:r w:rsidR="00827AC5" w:rsidRPr="00FE5271">
        <w:rPr>
          <w:rFonts w:ascii="Calibri" w:hAnsi="Calibri" w:cs="Calibri"/>
          <w:vertAlign w:val="superscript"/>
          <w:lang w:val="en-US"/>
        </w:rPr>
        <w:t>9</w:t>
      </w:r>
      <w:r w:rsidRPr="00FE5271">
        <w:rPr>
          <w:rFonts w:ascii="Calibri" w:hAnsi="Calibri" w:cs="Calibri"/>
          <w:lang w:val="en-US"/>
        </w:rPr>
        <w:t xml:space="preserve">. Today, </w:t>
      </w:r>
      <w:r w:rsidR="00DD7CE9" w:rsidRPr="00FE5271">
        <w:rPr>
          <w:rFonts w:ascii="Calibri" w:hAnsi="Calibri" w:cs="Calibri"/>
          <w:lang w:val="en-US"/>
        </w:rPr>
        <w:t>e</w:t>
      </w:r>
      <w:r w:rsidR="00E11797" w:rsidRPr="00FE5271">
        <w:rPr>
          <w:rFonts w:ascii="Calibri" w:hAnsi="Calibri" w:cs="Calibri"/>
          <w:lang w:val="en-US"/>
        </w:rPr>
        <w:t xml:space="preserve">mbryo </w:t>
      </w:r>
      <w:r w:rsidR="00E61888" w:rsidRPr="00FE5271">
        <w:rPr>
          <w:rFonts w:ascii="Calibri" w:hAnsi="Calibri" w:cs="Calibri"/>
          <w:lang w:val="en-US"/>
        </w:rPr>
        <w:t>transfer (ET) to</w:t>
      </w:r>
      <w:r w:rsidR="00E440D6" w:rsidRPr="00FE5271">
        <w:rPr>
          <w:rFonts w:ascii="Calibri" w:hAnsi="Calibri" w:cs="Calibri"/>
          <w:lang w:val="en-US"/>
        </w:rPr>
        <w:t xml:space="preserve"> a surrogate female is a crucial step</w:t>
      </w:r>
      <w:r w:rsidRPr="00FE5271">
        <w:rPr>
          <w:rFonts w:ascii="Calibri" w:hAnsi="Calibri" w:cs="Calibri"/>
          <w:lang w:val="en-US"/>
        </w:rPr>
        <w:t xml:space="preserve"> in studying </w:t>
      </w:r>
      <w:r w:rsidR="00E440D6" w:rsidRPr="00FE5271">
        <w:rPr>
          <w:rFonts w:ascii="Calibri" w:hAnsi="Calibri" w:cs="Calibri"/>
          <w:lang w:val="en-US"/>
        </w:rPr>
        <w:t>the ART-induced effects</w:t>
      </w:r>
      <w:r w:rsidR="00E61888" w:rsidRPr="00FE5271">
        <w:rPr>
          <w:rFonts w:ascii="Calibri" w:hAnsi="Calibri" w:cs="Calibri"/>
          <w:lang w:val="en-US"/>
        </w:rPr>
        <w:t xml:space="preserve"> during preimplantation on subsequent embryo development</w:t>
      </w:r>
      <w:r w:rsidR="00B75533" w:rsidRPr="00FE5271">
        <w:rPr>
          <w:rFonts w:ascii="Calibri" w:hAnsi="Calibri" w:cs="Calibri"/>
          <w:lang w:val="en-US"/>
        </w:rPr>
        <w:t xml:space="preserve"> stages</w:t>
      </w:r>
      <w:r w:rsidR="00827AC5" w:rsidRPr="00FE5271">
        <w:rPr>
          <w:rFonts w:ascii="Calibri" w:hAnsi="Calibri" w:cs="Calibri"/>
          <w:vertAlign w:val="superscript"/>
          <w:lang w:val="en-US"/>
        </w:rPr>
        <w:t>10</w:t>
      </w:r>
      <w:r w:rsidR="00E440D6" w:rsidRPr="00FE5271">
        <w:rPr>
          <w:rFonts w:ascii="Calibri" w:hAnsi="Calibri" w:cs="Calibri"/>
          <w:lang w:val="en-US"/>
        </w:rPr>
        <w:t xml:space="preserve">. </w:t>
      </w:r>
      <w:r w:rsidR="00854EEB" w:rsidRPr="00FE5271">
        <w:rPr>
          <w:rFonts w:ascii="Calibri" w:hAnsi="Calibri" w:cs="Calibri"/>
          <w:lang w:val="en-US"/>
        </w:rPr>
        <w:t>ET techniques depend</w:t>
      </w:r>
      <w:r w:rsidR="00044207" w:rsidRPr="00FE5271">
        <w:rPr>
          <w:rFonts w:ascii="Calibri" w:hAnsi="Calibri" w:cs="Calibri"/>
          <w:lang w:val="en-US"/>
        </w:rPr>
        <w:t xml:space="preserve"> on the size and anatomical </w:t>
      </w:r>
      <w:r w:rsidR="00303202" w:rsidRPr="00FE5271">
        <w:rPr>
          <w:rFonts w:ascii="Calibri" w:hAnsi="Calibri" w:cs="Calibri"/>
          <w:lang w:val="en-US"/>
        </w:rPr>
        <w:t xml:space="preserve">structure </w:t>
      </w:r>
      <w:r w:rsidR="00044207" w:rsidRPr="00FE5271">
        <w:rPr>
          <w:rFonts w:ascii="Calibri" w:hAnsi="Calibri" w:cs="Calibri"/>
          <w:lang w:val="en-US"/>
        </w:rPr>
        <w:t>of each animal</w:t>
      </w:r>
      <w:r w:rsidR="00D240DB" w:rsidRPr="00FE5271">
        <w:rPr>
          <w:rFonts w:ascii="Calibri" w:hAnsi="Calibri" w:cs="Calibri"/>
          <w:lang w:val="en-US"/>
        </w:rPr>
        <w:t>. In the case of large-</w:t>
      </w:r>
      <w:r w:rsidR="00592980" w:rsidRPr="00FE5271">
        <w:rPr>
          <w:rFonts w:ascii="Calibri" w:hAnsi="Calibri" w:cs="Calibri"/>
          <w:lang w:val="en-US"/>
        </w:rPr>
        <w:t>size</w:t>
      </w:r>
      <w:r w:rsidR="00D240DB" w:rsidRPr="00FE5271">
        <w:rPr>
          <w:rFonts w:ascii="Calibri" w:hAnsi="Calibri" w:cs="Calibri"/>
          <w:lang w:val="en-US"/>
        </w:rPr>
        <w:t>d</w:t>
      </w:r>
      <w:r w:rsidR="00592980" w:rsidRPr="00FE5271">
        <w:rPr>
          <w:rFonts w:ascii="Calibri" w:hAnsi="Calibri" w:cs="Calibri"/>
          <w:lang w:val="en-US"/>
        </w:rPr>
        <w:t xml:space="preserve"> animal models, it has been possible to </w:t>
      </w:r>
      <w:r w:rsidR="00501CF0" w:rsidRPr="00FE5271">
        <w:rPr>
          <w:rFonts w:ascii="Calibri" w:hAnsi="Calibri" w:cs="Calibri"/>
          <w:lang w:val="en-US"/>
        </w:rPr>
        <w:t>perform ET by transcervical non</w:t>
      </w:r>
      <w:r w:rsidR="00592980" w:rsidRPr="00FE5271">
        <w:rPr>
          <w:rFonts w:ascii="Calibri" w:hAnsi="Calibri" w:cs="Calibri"/>
          <w:lang w:val="en-US"/>
        </w:rPr>
        <w:t>surgical ET</w:t>
      </w:r>
      <w:r w:rsidR="00E11797" w:rsidRPr="00FE5271">
        <w:rPr>
          <w:rFonts w:ascii="Calibri" w:hAnsi="Calibri" w:cs="Calibri"/>
          <w:lang w:val="en-US"/>
        </w:rPr>
        <w:t xml:space="preserve"> </w:t>
      </w:r>
      <w:r w:rsidR="00592980" w:rsidRPr="00FE5271">
        <w:rPr>
          <w:rFonts w:ascii="Calibri" w:hAnsi="Calibri" w:cs="Calibri"/>
          <w:lang w:val="en-US"/>
        </w:rPr>
        <w:t>techniques, but in</w:t>
      </w:r>
      <w:r w:rsidR="00501CF0" w:rsidRPr="00FE5271">
        <w:rPr>
          <w:rFonts w:ascii="Calibri" w:hAnsi="Calibri" w:cs="Calibri"/>
          <w:lang w:val="en-US"/>
        </w:rPr>
        <w:t xml:space="preserve"> smaller-size</w:t>
      </w:r>
      <w:r w:rsidRPr="00FE5271">
        <w:rPr>
          <w:rFonts w:ascii="Calibri" w:hAnsi="Calibri" w:cs="Calibri"/>
          <w:lang w:val="en-US"/>
        </w:rPr>
        <w:t xml:space="preserve"> </w:t>
      </w:r>
      <w:r w:rsidR="00592980" w:rsidRPr="00FE5271">
        <w:rPr>
          <w:rFonts w:ascii="Calibri" w:hAnsi="Calibri" w:cs="Calibri"/>
          <w:lang w:val="en-US"/>
        </w:rPr>
        <w:t xml:space="preserve">species </w:t>
      </w:r>
      <w:r w:rsidR="00383C8A" w:rsidRPr="00FE5271">
        <w:rPr>
          <w:rFonts w:ascii="Calibri" w:hAnsi="Calibri" w:cs="Calibri"/>
          <w:lang w:val="en-US"/>
        </w:rPr>
        <w:t>catheterization</w:t>
      </w:r>
      <w:r w:rsidR="00592980" w:rsidRPr="00FE5271">
        <w:rPr>
          <w:rFonts w:ascii="Calibri" w:hAnsi="Calibri" w:cs="Calibri"/>
          <w:lang w:val="en-US"/>
        </w:rPr>
        <w:t xml:space="preserve"> of the cervix </w:t>
      </w:r>
      <w:r w:rsidRPr="00FE5271">
        <w:rPr>
          <w:rFonts w:ascii="Calibri" w:hAnsi="Calibri" w:cs="Calibri"/>
          <w:lang w:val="en-US"/>
        </w:rPr>
        <w:t>is</w:t>
      </w:r>
      <w:r w:rsidR="00592980" w:rsidRPr="00FE5271">
        <w:rPr>
          <w:rFonts w:ascii="Calibri" w:hAnsi="Calibri" w:cs="Calibri"/>
          <w:lang w:val="en-US"/>
        </w:rPr>
        <w:t xml:space="preserve"> more complex and surgical techniques are </w:t>
      </w:r>
      <w:r w:rsidR="00E11797" w:rsidRPr="00FE5271">
        <w:rPr>
          <w:rFonts w:ascii="Calibri" w:hAnsi="Calibri" w:cs="Calibri"/>
          <w:lang w:val="en-US"/>
        </w:rPr>
        <w:t>frequently</w:t>
      </w:r>
      <w:r w:rsidR="00592980" w:rsidRPr="00FE5271">
        <w:rPr>
          <w:rFonts w:ascii="Calibri" w:hAnsi="Calibri" w:cs="Calibri"/>
          <w:lang w:val="en-US"/>
        </w:rPr>
        <w:t xml:space="preserve"> used</w:t>
      </w:r>
      <w:r w:rsidR="00827AC5" w:rsidRPr="00FE5271">
        <w:rPr>
          <w:rFonts w:ascii="Calibri" w:hAnsi="Calibri" w:cs="Calibri"/>
          <w:vertAlign w:val="superscript"/>
          <w:lang w:val="en-US"/>
        </w:rPr>
        <w:t>11</w:t>
      </w:r>
      <w:r w:rsidR="00592980" w:rsidRPr="00FE5271">
        <w:rPr>
          <w:rFonts w:ascii="Calibri" w:hAnsi="Calibri" w:cs="Calibri"/>
          <w:lang w:val="en-US"/>
        </w:rPr>
        <w:t xml:space="preserve">. </w:t>
      </w:r>
      <w:r w:rsidR="00C901A5" w:rsidRPr="00FE5271">
        <w:rPr>
          <w:rFonts w:ascii="Calibri" w:hAnsi="Calibri" w:cs="Calibri"/>
          <w:lang w:val="en-US"/>
        </w:rPr>
        <w:t>However,</w:t>
      </w:r>
      <w:r w:rsidR="007C2257" w:rsidRPr="00FE5271">
        <w:rPr>
          <w:rFonts w:ascii="Calibri" w:hAnsi="Calibri" w:cs="Calibri"/>
          <w:lang w:val="en-US"/>
        </w:rPr>
        <w:t xml:space="preserve"> </w:t>
      </w:r>
      <w:r w:rsidR="00766357" w:rsidRPr="00FE5271">
        <w:rPr>
          <w:rFonts w:ascii="Calibri" w:hAnsi="Calibri" w:cs="Calibri"/>
          <w:lang w:val="en-US"/>
        </w:rPr>
        <w:t>surgical ET can</w:t>
      </w:r>
      <w:r w:rsidRPr="00FE5271">
        <w:rPr>
          <w:rFonts w:ascii="Calibri" w:hAnsi="Calibri" w:cs="Calibri"/>
          <w:lang w:val="en-US"/>
        </w:rPr>
        <w:t xml:space="preserve"> cause </w:t>
      </w:r>
      <w:r w:rsidR="00383C8A" w:rsidRPr="00FE5271">
        <w:rPr>
          <w:rFonts w:ascii="Calibri" w:hAnsi="Calibri" w:cs="Calibri"/>
          <w:lang w:val="en-US"/>
        </w:rPr>
        <w:t>hemorrhaging</w:t>
      </w:r>
      <w:r w:rsidRPr="00FE5271">
        <w:rPr>
          <w:rFonts w:ascii="Calibri" w:hAnsi="Calibri" w:cs="Calibri"/>
          <w:lang w:val="en-US"/>
        </w:rPr>
        <w:t xml:space="preserve"> that could impair</w:t>
      </w:r>
      <w:r w:rsidR="00766357" w:rsidRPr="00FE5271">
        <w:rPr>
          <w:rFonts w:ascii="Calibri" w:hAnsi="Calibri" w:cs="Calibri"/>
          <w:lang w:val="en-US"/>
        </w:rPr>
        <w:t xml:space="preserve"> implantation and embry</w:t>
      </w:r>
      <w:r w:rsidR="00A66BFE" w:rsidRPr="00FE5271">
        <w:rPr>
          <w:rFonts w:ascii="Calibri" w:hAnsi="Calibri" w:cs="Calibri"/>
          <w:lang w:val="en-US"/>
        </w:rPr>
        <w:t xml:space="preserve">o development, </w:t>
      </w:r>
      <w:r w:rsidR="0032091A" w:rsidRPr="00FE5271">
        <w:rPr>
          <w:rFonts w:ascii="Calibri" w:hAnsi="Calibri" w:cs="Calibri"/>
          <w:lang w:val="en-US"/>
        </w:rPr>
        <w:t>as</w:t>
      </w:r>
      <w:r w:rsidR="00A66BFE" w:rsidRPr="00FE5271">
        <w:rPr>
          <w:rFonts w:ascii="Calibri" w:hAnsi="Calibri" w:cs="Calibri"/>
          <w:lang w:val="en-US"/>
        </w:rPr>
        <w:t xml:space="preserve"> blood can</w:t>
      </w:r>
      <w:r w:rsidR="00766357" w:rsidRPr="00FE5271">
        <w:rPr>
          <w:rFonts w:ascii="Calibri" w:hAnsi="Calibri" w:cs="Calibri"/>
          <w:lang w:val="en-US"/>
        </w:rPr>
        <w:t xml:space="preserve"> </w:t>
      </w:r>
      <w:r w:rsidR="00A07FB0" w:rsidRPr="00FE5271">
        <w:rPr>
          <w:rFonts w:ascii="Calibri" w:hAnsi="Calibri" w:cs="Calibri"/>
          <w:lang w:val="en-US"/>
        </w:rPr>
        <w:t>invade</w:t>
      </w:r>
      <w:r w:rsidR="00766357" w:rsidRPr="00FE5271">
        <w:rPr>
          <w:rFonts w:ascii="Calibri" w:hAnsi="Calibri" w:cs="Calibri"/>
          <w:lang w:val="en-US"/>
        </w:rPr>
        <w:t xml:space="preserve"> the uteri</w:t>
      </w:r>
      <w:r w:rsidR="00D61EE1" w:rsidRPr="00FE5271">
        <w:rPr>
          <w:rFonts w:ascii="Calibri" w:hAnsi="Calibri" w:cs="Calibri"/>
          <w:lang w:val="en-US"/>
        </w:rPr>
        <w:t>ne lumen</w:t>
      </w:r>
      <w:r w:rsidRPr="00FE5271">
        <w:rPr>
          <w:rFonts w:ascii="Calibri" w:hAnsi="Calibri" w:cs="Calibri"/>
          <w:lang w:val="en-US"/>
        </w:rPr>
        <w:t>,</w:t>
      </w:r>
      <w:r w:rsidR="00D61EE1" w:rsidRPr="00FE5271">
        <w:rPr>
          <w:rFonts w:ascii="Calibri" w:hAnsi="Calibri" w:cs="Calibri"/>
          <w:lang w:val="en-US"/>
        </w:rPr>
        <w:t xml:space="preserve"> causing embryo deat</w:t>
      </w:r>
      <w:r w:rsidR="00444BEC" w:rsidRPr="00FE5271">
        <w:rPr>
          <w:rFonts w:ascii="Calibri" w:hAnsi="Calibri" w:cs="Calibri"/>
          <w:lang w:val="en-US"/>
        </w:rPr>
        <w:t>h</w:t>
      </w:r>
      <w:r w:rsidR="00827AC5" w:rsidRPr="00FE5271">
        <w:rPr>
          <w:rFonts w:ascii="Calibri" w:hAnsi="Calibri" w:cs="Calibri"/>
          <w:vertAlign w:val="superscript"/>
          <w:lang w:val="en-US"/>
        </w:rPr>
        <w:t>10</w:t>
      </w:r>
      <w:r w:rsidR="00766357" w:rsidRPr="00FE5271">
        <w:rPr>
          <w:rFonts w:ascii="Calibri" w:hAnsi="Calibri" w:cs="Calibri"/>
          <w:lang w:val="en-US"/>
        </w:rPr>
        <w:t xml:space="preserve">. </w:t>
      </w:r>
      <w:r w:rsidR="00501CF0" w:rsidRPr="00FE5271">
        <w:rPr>
          <w:rFonts w:ascii="Calibri" w:hAnsi="Calibri" w:cs="Calibri"/>
          <w:lang w:val="en-US"/>
        </w:rPr>
        <w:t>Transcervical non</w:t>
      </w:r>
      <w:r w:rsidR="002E5186" w:rsidRPr="00FE5271">
        <w:rPr>
          <w:rFonts w:ascii="Calibri" w:hAnsi="Calibri" w:cs="Calibri"/>
          <w:lang w:val="en-US"/>
        </w:rPr>
        <w:t xml:space="preserve">surgical ET techniques </w:t>
      </w:r>
      <w:r w:rsidRPr="00FE5271">
        <w:rPr>
          <w:rFonts w:ascii="Calibri" w:hAnsi="Calibri" w:cs="Calibri"/>
          <w:lang w:val="en-US"/>
        </w:rPr>
        <w:t>are</w:t>
      </w:r>
      <w:r w:rsidR="002E5186" w:rsidRPr="00FE5271">
        <w:rPr>
          <w:rFonts w:ascii="Calibri" w:hAnsi="Calibri" w:cs="Calibri"/>
          <w:lang w:val="en-US"/>
        </w:rPr>
        <w:t xml:space="preserve"> still applied in humans, baboons, bovine</w:t>
      </w:r>
      <w:r w:rsidR="00C84D99" w:rsidRPr="00FE5271">
        <w:rPr>
          <w:rFonts w:ascii="Calibri" w:hAnsi="Calibri" w:cs="Calibri"/>
          <w:lang w:val="en-US"/>
        </w:rPr>
        <w:t xml:space="preserve">, </w:t>
      </w:r>
      <w:r w:rsidR="00D96E1D" w:rsidRPr="00FE5271">
        <w:rPr>
          <w:rFonts w:ascii="Calibri" w:hAnsi="Calibri" w:cs="Calibri"/>
          <w:lang w:val="en-US"/>
        </w:rPr>
        <w:t>pigs and mice</w:t>
      </w:r>
      <w:r w:rsidR="00827AC5" w:rsidRPr="00FE5271">
        <w:rPr>
          <w:rFonts w:ascii="Calibri" w:hAnsi="Calibri" w:cs="Calibri"/>
          <w:vertAlign w:val="superscript"/>
          <w:lang w:val="en-US"/>
        </w:rPr>
        <w:t>12</w:t>
      </w:r>
      <w:r w:rsidR="000803F9" w:rsidRPr="00FE5271">
        <w:rPr>
          <w:rFonts w:ascii="Calibri" w:hAnsi="Calibri" w:cs="Calibri"/>
          <w:vertAlign w:val="superscript"/>
          <w:lang w:val="en-US"/>
        </w:rPr>
        <w:t>-1</w:t>
      </w:r>
      <w:r w:rsidR="00827AC5" w:rsidRPr="00FE5271">
        <w:rPr>
          <w:rFonts w:ascii="Calibri" w:hAnsi="Calibri" w:cs="Calibri"/>
          <w:vertAlign w:val="superscript"/>
          <w:lang w:val="en-US"/>
        </w:rPr>
        <w:t>7</w:t>
      </w:r>
      <w:r w:rsidR="00383C8A">
        <w:rPr>
          <w:rFonts w:ascii="Calibri" w:hAnsi="Calibri" w:cs="Calibri"/>
          <w:lang w:val="en-US"/>
        </w:rPr>
        <w:t>, b</w:t>
      </w:r>
      <w:r w:rsidR="002E5186" w:rsidRPr="00FE5271">
        <w:rPr>
          <w:rFonts w:ascii="Calibri" w:hAnsi="Calibri" w:cs="Calibri"/>
          <w:lang w:val="en-US"/>
        </w:rPr>
        <w:t xml:space="preserve">ut surgical </w:t>
      </w:r>
      <w:r w:rsidR="00B314F1" w:rsidRPr="00FE5271">
        <w:rPr>
          <w:rFonts w:ascii="Calibri" w:hAnsi="Calibri" w:cs="Calibri"/>
          <w:lang w:val="en-US"/>
        </w:rPr>
        <w:t>ETs</w:t>
      </w:r>
      <w:r w:rsidR="002E5186" w:rsidRPr="00FE5271">
        <w:rPr>
          <w:rFonts w:ascii="Calibri" w:hAnsi="Calibri" w:cs="Calibri"/>
          <w:lang w:val="en-US"/>
        </w:rPr>
        <w:t xml:space="preserve"> are still</w:t>
      </w:r>
      <w:r w:rsidRPr="00FE5271">
        <w:rPr>
          <w:rFonts w:ascii="Calibri" w:hAnsi="Calibri" w:cs="Calibri"/>
          <w:lang w:val="en-US"/>
        </w:rPr>
        <w:t xml:space="preserve"> being used </w:t>
      </w:r>
      <w:r w:rsidR="002E5186" w:rsidRPr="00FE5271">
        <w:rPr>
          <w:rFonts w:ascii="Calibri" w:hAnsi="Calibri" w:cs="Calibri"/>
          <w:lang w:val="en-US"/>
        </w:rPr>
        <w:t>in species such as goats, sheep or other animals which present additional difficulties</w:t>
      </w:r>
      <w:r w:rsidR="00827AC5" w:rsidRPr="00FE5271">
        <w:rPr>
          <w:rFonts w:ascii="Calibri" w:hAnsi="Calibri" w:cs="Calibri"/>
          <w:vertAlign w:val="superscript"/>
          <w:lang w:val="en-US"/>
        </w:rPr>
        <w:t>10, 18-21</w:t>
      </w:r>
      <w:r w:rsidR="00D873DF" w:rsidRPr="00FE5271">
        <w:rPr>
          <w:rFonts w:ascii="Calibri" w:hAnsi="Calibri" w:cs="Calibri"/>
          <w:lang w:val="en-US"/>
        </w:rPr>
        <w:t>,</w:t>
      </w:r>
      <w:r w:rsidR="002E5186" w:rsidRPr="00FE5271">
        <w:rPr>
          <w:rFonts w:ascii="Calibri" w:hAnsi="Calibri" w:cs="Calibri"/>
          <w:lang w:val="en-US"/>
        </w:rPr>
        <w:t xml:space="preserve"> such as</w:t>
      </w:r>
      <w:r w:rsidR="00E11797" w:rsidRPr="00FE5271">
        <w:rPr>
          <w:rFonts w:ascii="Calibri" w:hAnsi="Calibri" w:cs="Calibri"/>
          <w:lang w:val="en-US"/>
        </w:rPr>
        <w:t xml:space="preserve"> rabbits (two independent cervic</w:t>
      </w:r>
      <w:r w:rsidR="002E5186" w:rsidRPr="00FE5271">
        <w:rPr>
          <w:rFonts w:ascii="Calibri" w:hAnsi="Calibri" w:cs="Calibri"/>
          <w:lang w:val="en-US"/>
        </w:rPr>
        <w:t>es) or mice (</w:t>
      </w:r>
      <w:r w:rsidRPr="00FE5271">
        <w:rPr>
          <w:rFonts w:ascii="Calibri" w:hAnsi="Calibri" w:cs="Calibri"/>
          <w:lang w:val="en-US"/>
        </w:rPr>
        <w:t>small</w:t>
      </w:r>
      <w:r w:rsidR="002E5186" w:rsidRPr="00FE5271">
        <w:rPr>
          <w:rFonts w:ascii="Calibri" w:hAnsi="Calibri" w:cs="Calibri"/>
          <w:lang w:val="en-US"/>
        </w:rPr>
        <w:t xml:space="preserve"> size). Nonetheless</w:t>
      </w:r>
      <w:r w:rsidR="00525C88" w:rsidRPr="00FE5271">
        <w:rPr>
          <w:rFonts w:ascii="Calibri" w:hAnsi="Calibri" w:cs="Calibri"/>
          <w:lang w:val="en-US"/>
        </w:rPr>
        <w:t>,</w:t>
      </w:r>
      <w:r w:rsidR="00B90173" w:rsidRPr="00FE5271">
        <w:rPr>
          <w:rFonts w:ascii="Calibri" w:hAnsi="Calibri" w:cs="Calibri"/>
          <w:lang w:val="en-US"/>
        </w:rPr>
        <w:t xml:space="preserve"> </w:t>
      </w:r>
      <w:r w:rsidR="002E5186" w:rsidRPr="00FE5271">
        <w:rPr>
          <w:rFonts w:ascii="Calibri" w:hAnsi="Calibri" w:cs="Calibri"/>
          <w:lang w:val="en-US"/>
        </w:rPr>
        <w:t xml:space="preserve">surgical </w:t>
      </w:r>
      <w:r w:rsidR="001C5A51" w:rsidRPr="00FE5271">
        <w:rPr>
          <w:rFonts w:ascii="Calibri" w:hAnsi="Calibri" w:cs="Calibri"/>
          <w:lang w:val="en-US"/>
        </w:rPr>
        <w:t>transfer</w:t>
      </w:r>
      <w:r w:rsidR="00B90173" w:rsidRPr="00FE5271">
        <w:rPr>
          <w:rFonts w:ascii="Calibri" w:hAnsi="Calibri" w:cs="Calibri"/>
          <w:lang w:val="en-US"/>
        </w:rPr>
        <w:t xml:space="preserve"> method</w:t>
      </w:r>
      <w:r w:rsidR="002E5186" w:rsidRPr="00FE5271">
        <w:rPr>
          <w:rFonts w:ascii="Calibri" w:hAnsi="Calibri" w:cs="Calibri"/>
          <w:lang w:val="en-US"/>
        </w:rPr>
        <w:t>s tend to</w:t>
      </w:r>
      <w:r w:rsidR="00B90173" w:rsidRPr="00FE5271">
        <w:rPr>
          <w:rFonts w:ascii="Calibri" w:hAnsi="Calibri" w:cs="Calibri"/>
          <w:lang w:val="en-US"/>
        </w:rPr>
        <w:t xml:space="preserve"> have gradually been replaced by less invasive methods</w:t>
      </w:r>
      <w:r w:rsidR="00401102" w:rsidRPr="00FE5271">
        <w:rPr>
          <w:rFonts w:ascii="Calibri" w:hAnsi="Calibri" w:cs="Calibri"/>
          <w:lang w:val="en-US"/>
        </w:rPr>
        <w:t>. E</w:t>
      </w:r>
      <w:r w:rsidR="001C5A51" w:rsidRPr="00FE5271">
        <w:rPr>
          <w:rFonts w:ascii="Calibri" w:hAnsi="Calibri" w:cs="Calibri"/>
          <w:lang w:val="en-US"/>
        </w:rPr>
        <w:t xml:space="preserve">ndoscopy </w:t>
      </w:r>
      <w:r w:rsidR="00401102" w:rsidRPr="00FE5271">
        <w:rPr>
          <w:rFonts w:ascii="Calibri" w:hAnsi="Calibri" w:cs="Calibri"/>
          <w:lang w:val="en-US"/>
        </w:rPr>
        <w:t xml:space="preserve">was used </w:t>
      </w:r>
      <w:r w:rsidR="001C5A51" w:rsidRPr="00FE5271">
        <w:rPr>
          <w:rFonts w:ascii="Calibri" w:hAnsi="Calibri" w:cs="Calibri"/>
          <w:lang w:val="en-US"/>
        </w:rPr>
        <w:t xml:space="preserve">to transfer </w:t>
      </w:r>
      <w:r w:rsidR="00401102" w:rsidRPr="00FE5271">
        <w:rPr>
          <w:rFonts w:ascii="Calibri" w:hAnsi="Calibri" w:cs="Calibri"/>
          <w:lang w:val="en-US"/>
        </w:rPr>
        <w:t>embryos</w:t>
      </w:r>
      <w:r w:rsidR="002E5186" w:rsidRPr="00FE5271">
        <w:rPr>
          <w:rFonts w:ascii="Calibri" w:hAnsi="Calibri" w:cs="Calibri"/>
          <w:lang w:val="en-US"/>
        </w:rPr>
        <w:t>,</w:t>
      </w:r>
      <w:r w:rsidR="00401102" w:rsidRPr="00FE5271">
        <w:rPr>
          <w:rFonts w:ascii="Calibri" w:hAnsi="Calibri" w:cs="Calibri"/>
          <w:lang w:val="en-US"/>
        </w:rPr>
        <w:t xml:space="preserve"> </w:t>
      </w:r>
      <w:r w:rsidR="00D240DB" w:rsidRPr="00FE5271">
        <w:rPr>
          <w:rFonts w:ascii="Calibri" w:hAnsi="Calibri" w:cs="Calibri"/>
          <w:lang w:val="en-US"/>
        </w:rPr>
        <w:t>for</w:t>
      </w:r>
      <w:r w:rsidR="001C5A51" w:rsidRPr="00FE5271">
        <w:rPr>
          <w:rFonts w:ascii="Calibri" w:hAnsi="Calibri" w:cs="Calibri"/>
          <w:lang w:val="en-US"/>
        </w:rPr>
        <w:t xml:space="preserve"> example</w:t>
      </w:r>
      <w:r w:rsidR="002C581F">
        <w:rPr>
          <w:rFonts w:ascii="Calibri" w:hAnsi="Calibri" w:cs="Calibri"/>
          <w:lang w:val="en-US"/>
        </w:rPr>
        <w:t>,</w:t>
      </w:r>
      <w:r w:rsidR="001C5A51" w:rsidRPr="00FE5271">
        <w:rPr>
          <w:rFonts w:ascii="Calibri" w:hAnsi="Calibri" w:cs="Calibri"/>
          <w:lang w:val="en-US"/>
        </w:rPr>
        <w:t xml:space="preserve"> in rabbit</w:t>
      </w:r>
      <w:r w:rsidR="00C106A6" w:rsidRPr="00FE5271">
        <w:rPr>
          <w:rFonts w:ascii="Calibri" w:hAnsi="Calibri" w:cs="Calibri"/>
          <w:lang w:val="en-US"/>
        </w:rPr>
        <w:t>s,</w:t>
      </w:r>
      <w:r w:rsidR="001C5A51" w:rsidRPr="00FE5271">
        <w:rPr>
          <w:rFonts w:ascii="Calibri" w:hAnsi="Calibri" w:cs="Calibri"/>
          <w:lang w:val="en-US"/>
        </w:rPr>
        <w:t xml:space="preserve"> pig</w:t>
      </w:r>
      <w:r w:rsidR="00C106A6" w:rsidRPr="00FE5271">
        <w:rPr>
          <w:rFonts w:ascii="Calibri" w:hAnsi="Calibri" w:cs="Calibri"/>
          <w:lang w:val="en-US"/>
        </w:rPr>
        <w:t xml:space="preserve">s and small </w:t>
      </w:r>
      <w:r w:rsidR="002E5186" w:rsidRPr="00FE5271">
        <w:rPr>
          <w:rFonts w:ascii="Calibri" w:hAnsi="Calibri" w:cs="Calibri"/>
          <w:lang w:val="en-US"/>
        </w:rPr>
        <w:t>ruminants</w:t>
      </w:r>
      <w:r w:rsidR="00827AC5" w:rsidRPr="00FE5271">
        <w:rPr>
          <w:rFonts w:ascii="Calibri" w:hAnsi="Calibri" w:cs="Calibri"/>
          <w:vertAlign w:val="superscript"/>
          <w:lang w:val="en-US"/>
        </w:rPr>
        <w:t>18-20</w:t>
      </w:r>
      <w:r w:rsidR="001F23E7" w:rsidRPr="00FE5271">
        <w:rPr>
          <w:rFonts w:ascii="Calibri" w:hAnsi="Calibri" w:cs="Calibri"/>
          <w:lang w:val="en-US"/>
        </w:rPr>
        <w:t>.</w:t>
      </w:r>
      <w:r w:rsidR="002E5186" w:rsidRPr="00FE5271">
        <w:rPr>
          <w:rFonts w:ascii="Calibri" w:hAnsi="Calibri" w:cs="Calibri"/>
          <w:lang w:val="en-US"/>
        </w:rPr>
        <w:t xml:space="preserve"> </w:t>
      </w:r>
      <w:r w:rsidR="00741D8B" w:rsidRPr="00FE5271">
        <w:rPr>
          <w:rFonts w:ascii="Calibri" w:hAnsi="Calibri" w:cs="Calibri"/>
          <w:lang w:val="en-US"/>
        </w:rPr>
        <w:t>These minimal</w:t>
      </w:r>
      <w:r w:rsidR="00D240DB" w:rsidRPr="00FE5271">
        <w:rPr>
          <w:rFonts w:ascii="Calibri" w:hAnsi="Calibri" w:cs="Calibri"/>
          <w:lang w:val="en-US"/>
        </w:rPr>
        <w:t>ly</w:t>
      </w:r>
      <w:r w:rsidR="00741D8B" w:rsidRPr="00FE5271">
        <w:rPr>
          <w:rFonts w:ascii="Calibri" w:hAnsi="Calibri" w:cs="Calibri"/>
          <w:lang w:val="en-US"/>
        </w:rPr>
        <w:t xml:space="preserve"> invasive endoscopy methods</w:t>
      </w:r>
      <w:r w:rsidR="001266B3" w:rsidRPr="00FE5271">
        <w:rPr>
          <w:rFonts w:ascii="Calibri" w:hAnsi="Calibri" w:cs="Calibri"/>
          <w:lang w:val="en-US"/>
        </w:rPr>
        <w:t xml:space="preserve"> </w:t>
      </w:r>
      <w:r w:rsidR="00551A07" w:rsidRPr="00FE5271">
        <w:rPr>
          <w:rFonts w:ascii="Calibri" w:hAnsi="Calibri" w:cs="Calibri"/>
          <w:lang w:val="en-US"/>
        </w:rPr>
        <w:t>can be used to transfer embryos into the ampulla via the infundibulum</w:t>
      </w:r>
      <w:r w:rsidR="001266B3" w:rsidRPr="00FE5271">
        <w:rPr>
          <w:rFonts w:ascii="Calibri" w:hAnsi="Calibri" w:cs="Calibri"/>
          <w:lang w:val="en-US"/>
        </w:rPr>
        <w:t xml:space="preserve">, which </w:t>
      </w:r>
      <w:r w:rsidR="00D873DF" w:rsidRPr="00FE5271">
        <w:rPr>
          <w:rFonts w:ascii="Calibri" w:hAnsi="Calibri" w:cs="Calibri"/>
          <w:lang w:val="en-US"/>
        </w:rPr>
        <w:t xml:space="preserve">is </w:t>
      </w:r>
      <w:r w:rsidR="00D32703" w:rsidRPr="00FE5271">
        <w:rPr>
          <w:rFonts w:ascii="Calibri" w:hAnsi="Calibri" w:cs="Calibri"/>
          <w:lang w:val="en-US"/>
        </w:rPr>
        <w:t xml:space="preserve">essential in rabbits and </w:t>
      </w:r>
      <w:r w:rsidR="00D240DB" w:rsidRPr="00FE5271">
        <w:rPr>
          <w:rFonts w:ascii="Calibri" w:hAnsi="Calibri" w:cs="Calibri"/>
          <w:lang w:val="en-US"/>
        </w:rPr>
        <w:t>has</w:t>
      </w:r>
      <w:r w:rsidR="00D32703" w:rsidRPr="00FE5271">
        <w:rPr>
          <w:rFonts w:ascii="Calibri" w:hAnsi="Calibri" w:cs="Calibri"/>
          <w:lang w:val="en-US"/>
        </w:rPr>
        <w:t xml:space="preserve"> demonstrated beneficial </w:t>
      </w:r>
      <w:r w:rsidR="00D873DF" w:rsidRPr="00FE5271">
        <w:rPr>
          <w:rFonts w:ascii="Calibri" w:hAnsi="Calibri" w:cs="Calibri"/>
          <w:lang w:val="en-US"/>
        </w:rPr>
        <w:t>effects in some species</w:t>
      </w:r>
      <w:r w:rsidR="00827AC5" w:rsidRPr="00FE5271">
        <w:rPr>
          <w:rFonts w:ascii="Calibri" w:hAnsi="Calibri" w:cs="Calibri"/>
          <w:vertAlign w:val="superscript"/>
          <w:lang w:val="en-US"/>
        </w:rPr>
        <w:t>20</w:t>
      </w:r>
      <w:r w:rsidR="00D240DB" w:rsidRPr="00FE5271">
        <w:rPr>
          <w:rFonts w:ascii="Calibri" w:hAnsi="Calibri" w:cs="Calibri"/>
          <w:lang w:val="en-US"/>
        </w:rPr>
        <w:t>. This is based o</w:t>
      </w:r>
      <w:r w:rsidR="001266B3" w:rsidRPr="00FE5271">
        <w:rPr>
          <w:rFonts w:ascii="Calibri" w:hAnsi="Calibri" w:cs="Calibri"/>
          <w:lang w:val="en-US"/>
        </w:rPr>
        <w:t>n the</w:t>
      </w:r>
      <w:r w:rsidR="00D873DF" w:rsidRPr="00FE5271">
        <w:rPr>
          <w:rFonts w:ascii="Calibri" w:hAnsi="Calibri" w:cs="Calibri"/>
          <w:lang w:val="en-US"/>
        </w:rPr>
        <w:t xml:space="preserve"> importance of the correct dialogue between embryo and mother during early embryo stages in </w:t>
      </w:r>
      <w:r w:rsidR="00D873DF" w:rsidRPr="00FE5271">
        <w:rPr>
          <w:rFonts w:ascii="Calibri" w:hAnsi="Calibri" w:cs="Calibri"/>
          <w:lang w:val="en-US"/>
        </w:rPr>
        <w:lastRenderedPageBreak/>
        <w:t xml:space="preserve">the oviduct. As </w:t>
      </w:r>
      <w:r w:rsidR="00C17AB3" w:rsidRPr="00FE5271">
        <w:rPr>
          <w:rFonts w:ascii="Calibri" w:hAnsi="Calibri" w:cs="Calibri"/>
          <w:lang w:val="en-US"/>
        </w:rPr>
        <w:t>mentioned above</w:t>
      </w:r>
      <w:r w:rsidR="00D873DF" w:rsidRPr="00FE5271">
        <w:rPr>
          <w:rFonts w:ascii="Calibri" w:hAnsi="Calibri" w:cs="Calibri"/>
          <w:lang w:val="en-US"/>
        </w:rPr>
        <w:t xml:space="preserve">, the embryo </w:t>
      </w:r>
      <w:r w:rsidR="002C581F" w:rsidRPr="00FE5271">
        <w:rPr>
          <w:rFonts w:ascii="Calibri" w:hAnsi="Calibri" w:cs="Calibri"/>
          <w:lang w:val="en-US"/>
        </w:rPr>
        <w:t>remodeling</w:t>
      </w:r>
      <w:r w:rsidR="00D873DF" w:rsidRPr="00FE5271">
        <w:rPr>
          <w:rFonts w:ascii="Calibri" w:hAnsi="Calibri" w:cs="Calibri"/>
          <w:lang w:val="en-US"/>
        </w:rPr>
        <w:t xml:space="preserve"> that </w:t>
      </w:r>
      <w:r w:rsidR="00D240DB" w:rsidRPr="00FE5271">
        <w:rPr>
          <w:rFonts w:ascii="Calibri" w:hAnsi="Calibri" w:cs="Calibri"/>
          <w:lang w:val="en-US"/>
        </w:rPr>
        <w:t>take</w:t>
      </w:r>
      <w:r w:rsidR="00501CF0" w:rsidRPr="00FE5271">
        <w:rPr>
          <w:rFonts w:ascii="Calibri" w:hAnsi="Calibri" w:cs="Calibri"/>
          <w:lang w:val="en-US"/>
        </w:rPr>
        <w:t>s</w:t>
      </w:r>
      <w:r w:rsidR="00D240DB" w:rsidRPr="00FE5271">
        <w:rPr>
          <w:rFonts w:ascii="Calibri" w:hAnsi="Calibri" w:cs="Calibri"/>
          <w:lang w:val="en-US"/>
        </w:rPr>
        <w:t xml:space="preserve"> place in rabbits during</w:t>
      </w:r>
      <w:r w:rsidR="00D873DF" w:rsidRPr="00FE5271">
        <w:rPr>
          <w:rFonts w:ascii="Calibri" w:hAnsi="Calibri" w:cs="Calibri"/>
          <w:lang w:val="en-US"/>
        </w:rPr>
        <w:t xml:space="preserve"> embryo migration </w:t>
      </w:r>
      <w:r w:rsidR="00501CF0" w:rsidRPr="00FE5271">
        <w:rPr>
          <w:rFonts w:ascii="Calibri" w:hAnsi="Calibri" w:cs="Calibri"/>
          <w:lang w:val="en-US"/>
        </w:rPr>
        <w:t>t</w:t>
      </w:r>
      <w:r w:rsidR="00C46103" w:rsidRPr="00FE5271">
        <w:rPr>
          <w:rFonts w:ascii="Calibri" w:hAnsi="Calibri" w:cs="Calibri"/>
          <w:lang w:val="en-US"/>
        </w:rPr>
        <w:t>h</w:t>
      </w:r>
      <w:r w:rsidR="00501CF0" w:rsidRPr="00FE5271">
        <w:rPr>
          <w:rFonts w:ascii="Calibri" w:hAnsi="Calibri" w:cs="Calibri"/>
          <w:lang w:val="en-US"/>
        </w:rPr>
        <w:t>rough</w:t>
      </w:r>
      <w:r w:rsidR="00D873DF" w:rsidRPr="00FE5271">
        <w:rPr>
          <w:rFonts w:ascii="Calibri" w:hAnsi="Calibri" w:cs="Calibri"/>
          <w:lang w:val="en-US"/>
        </w:rPr>
        <w:t xml:space="preserve"> the oviduct is essential to</w:t>
      </w:r>
      <w:r w:rsidR="00D240DB" w:rsidRPr="00FE5271">
        <w:rPr>
          <w:rFonts w:ascii="Calibri" w:hAnsi="Calibri" w:cs="Calibri"/>
          <w:lang w:val="en-US"/>
        </w:rPr>
        <w:t xml:space="preserve"> achieve </w:t>
      </w:r>
      <w:r w:rsidR="00D873DF" w:rsidRPr="00FE5271">
        <w:rPr>
          <w:rFonts w:ascii="Calibri" w:hAnsi="Calibri" w:cs="Calibri"/>
          <w:lang w:val="en-US"/>
        </w:rPr>
        <w:t>embryos able to implant</w:t>
      </w:r>
      <w:r w:rsidR="00827AC5" w:rsidRPr="00FE5271">
        <w:rPr>
          <w:rFonts w:ascii="Calibri" w:hAnsi="Calibri" w:cs="Calibri"/>
          <w:vertAlign w:val="superscript"/>
          <w:lang w:val="en-US"/>
        </w:rPr>
        <w:t>22</w:t>
      </w:r>
      <w:r w:rsidR="000803F9" w:rsidRPr="00FE5271">
        <w:rPr>
          <w:rFonts w:ascii="Calibri" w:hAnsi="Calibri" w:cs="Calibri"/>
          <w:vertAlign w:val="superscript"/>
          <w:lang w:val="en-US"/>
        </w:rPr>
        <w:t>, 2</w:t>
      </w:r>
      <w:r w:rsidR="00827AC5" w:rsidRPr="00FE5271">
        <w:rPr>
          <w:rFonts w:ascii="Calibri" w:hAnsi="Calibri" w:cs="Calibri"/>
          <w:vertAlign w:val="superscript"/>
          <w:lang w:val="en-US"/>
        </w:rPr>
        <w:t>3</w:t>
      </w:r>
      <w:r w:rsidR="00D873DF" w:rsidRPr="00FE5271">
        <w:rPr>
          <w:rFonts w:ascii="Calibri" w:hAnsi="Calibri" w:cs="Calibri"/>
          <w:lang w:val="en-US"/>
        </w:rPr>
        <w:t xml:space="preserve">. </w:t>
      </w:r>
    </w:p>
    <w:p w14:paraId="070085BE" w14:textId="77777777" w:rsidR="00401102" w:rsidRPr="00FE5271" w:rsidRDefault="00401102" w:rsidP="00415F8F">
      <w:pPr>
        <w:rPr>
          <w:rFonts w:ascii="Calibri" w:hAnsi="Calibri" w:cs="Calibri"/>
          <w:lang w:val="en-US"/>
        </w:rPr>
      </w:pPr>
    </w:p>
    <w:p w14:paraId="712522D9" w14:textId="4104FAD5" w:rsidR="00E11797" w:rsidRPr="00FE5271" w:rsidRDefault="00C84D99" w:rsidP="00415F8F">
      <w:pPr>
        <w:rPr>
          <w:rFonts w:ascii="Calibri" w:hAnsi="Calibri" w:cs="Calibri"/>
          <w:lang w:val="en-US"/>
        </w:rPr>
      </w:pPr>
      <w:r w:rsidRPr="00FE5271">
        <w:rPr>
          <w:rFonts w:ascii="Calibri" w:hAnsi="Calibri" w:cs="Calibri"/>
          <w:lang w:val="en-US"/>
        </w:rPr>
        <w:t>Larger-size</w:t>
      </w:r>
      <w:r w:rsidR="00A33DCE" w:rsidRPr="00FE5271">
        <w:rPr>
          <w:rFonts w:ascii="Calibri" w:hAnsi="Calibri" w:cs="Calibri"/>
          <w:lang w:val="en-US"/>
        </w:rPr>
        <w:t xml:space="preserve"> animal models, </w:t>
      </w:r>
      <w:r w:rsidR="003A349E" w:rsidRPr="00FE5271">
        <w:rPr>
          <w:rFonts w:ascii="Calibri" w:hAnsi="Calibri" w:cs="Calibri"/>
          <w:lang w:val="en-US"/>
        </w:rPr>
        <w:t xml:space="preserve">such </w:t>
      </w:r>
      <w:r w:rsidR="00A33DCE" w:rsidRPr="00FE5271">
        <w:rPr>
          <w:rFonts w:ascii="Calibri" w:hAnsi="Calibri" w:cs="Calibri"/>
          <w:lang w:val="en-US"/>
        </w:rPr>
        <w:t xml:space="preserve">as </w:t>
      </w:r>
      <w:r w:rsidRPr="00FE5271">
        <w:rPr>
          <w:rFonts w:ascii="Calibri" w:hAnsi="Calibri" w:cs="Calibri"/>
          <w:lang w:val="en-US"/>
        </w:rPr>
        <w:t xml:space="preserve">bovine, are interesting because the </w:t>
      </w:r>
      <w:r w:rsidR="00A33DCE" w:rsidRPr="00FE5271">
        <w:rPr>
          <w:rFonts w:ascii="Calibri" w:hAnsi="Calibri" w:cs="Calibri"/>
          <w:lang w:val="en-US"/>
        </w:rPr>
        <w:t xml:space="preserve">biochemical and preimplantation </w:t>
      </w:r>
      <w:r w:rsidRPr="00FE5271">
        <w:rPr>
          <w:rFonts w:ascii="Calibri" w:hAnsi="Calibri" w:cs="Calibri"/>
          <w:lang w:val="en-US"/>
        </w:rPr>
        <w:t xml:space="preserve">features </w:t>
      </w:r>
      <w:r w:rsidR="00A33DCE" w:rsidRPr="00FE5271">
        <w:rPr>
          <w:rFonts w:ascii="Calibri" w:hAnsi="Calibri" w:cs="Calibri"/>
          <w:lang w:val="en-US"/>
        </w:rPr>
        <w:t xml:space="preserve">are </w:t>
      </w:r>
      <w:proofErr w:type="gramStart"/>
      <w:r w:rsidR="00A33DCE" w:rsidRPr="00FE5271">
        <w:rPr>
          <w:rFonts w:ascii="Calibri" w:hAnsi="Calibri" w:cs="Calibri"/>
          <w:lang w:val="en-US"/>
        </w:rPr>
        <w:t>similar to</w:t>
      </w:r>
      <w:proofErr w:type="gramEnd"/>
      <w:r w:rsidR="00A33DCE" w:rsidRPr="00FE5271">
        <w:rPr>
          <w:rFonts w:ascii="Calibri" w:hAnsi="Calibri" w:cs="Calibri"/>
          <w:lang w:val="en-US"/>
        </w:rPr>
        <w:t xml:space="preserve"> </w:t>
      </w:r>
      <w:r w:rsidR="00B617F0" w:rsidRPr="00FE5271">
        <w:rPr>
          <w:rFonts w:ascii="Calibri" w:hAnsi="Calibri" w:cs="Calibri"/>
          <w:lang w:val="en-US"/>
        </w:rPr>
        <w:t xml:space="preserve">those in </w:t>
      </w:r>
      <w:r w:rsidR="00A33DCE" w:rsidRPr="00FE5271">
        <w:rPr>
          <w:rFonts w:ascii="Calibri" w:hAnsi="Calibri" w:cs="Calibri"/>
          <w:lang w:val="en-US"/>
        </w:rPr>
        <w:t>human specie</w:t>
      </w:r>
      <w:r w:rsidR="003A349E" w:rsidRPr="00FE5271">
        <w:rPr>
          <w:rFonts w:ascii="Calibri" w:hAnsi="Calibri" w:cs="Calibri"/>
          <w:lang w:val="en-US"/>
        </w:rPr>
        <w:t>s</w:t>
      </w:r>
      <w:r w:rsidR="00A33DCE" w:rsidRPr="00FE5271">
        <w:rPr>
          <w:rFonts w:ascii="Calibri" w:hAnsi="Calibri" w:cs="Calibri"/>
          <w:vertAlign w:val="superscript"/>
          <w:lang w:val="en-US"/>
        </w:rPr>
        <w:t>2</w:t>
      </w:r>
      <w:r w:rsidR="00827AC5" w:rsidRPr="00FE5271">
        <w:rPr>
          <w:rFonts w:ascii="Calibri" w:hAnsi="Calibri" w:cs="Calibri"/>
          <w:vertAlign w:val="superscript"/>
          <w:lang w:val="en-US"/>
        </w:rPr>
        <w:t>4</w:t>
      </w:r>
      <w:r w:rsidR="00A33DCE" w:rsidRPr="00FE5271">
        <w:rPr>
          <w:rFonts w:ascii="Calibri" w:hAnsi="Calibri" w:cs="Calibri"/>
          <w:lang w:val="en-US"/>
        </w:rPr>
        <w:t>.</w:t>
      </w:r>
      <w:r w:rsidR="009B603F">
        <w:rPr>
          <w:rFonts w:ascii="Calibri" w:hAnsi="Calibri" w:cs="Calibri"/>
          <w:lang w:val="en-US"/>
        </w:rPr>
        <w:t xml:space="preserve"> </w:t>
      </w:r>
      <w:r w:rsidR="00B405B5" w:rsidRPr="00FE5271">
        <w:rPr>
          <w:rFonts w:ascii="Calibri" w:hAnsi="Calibri" w:cs="Calibri"/>
          <w:lang w:val="en-US"/>
        </w:rPr>
        <w:t>However,</w:t>
      </w:r>
      <w:r w:rsidR="00B90173" w:rsidRPr="00FE5271">
        <w:rPr>
          <w:rFonts w:ascii="Calibri" w:hAnsi="Calibri" w:cs="Calibri"/>
          <w:lang w:val="en-US"/>
        </w:rPr>
        <w:t xml:space="preserve"> </w:t>
      </w:r>
      <w:r w:rsidR="009B0062" w:rsidRPr="00FE5271">
        <w:rPr>
          <w:rFonts w:ascii="Calibri" w:hAnsi="Calibri" w:cs="Calibri"/>
          <w:lang w:val="en-US"/>
        </w:rPr>
        <w:t>large animals</w:t>
      </w:r>
      <w:r w:rsidR="00B90173" w:rsidRPr="00FE5271">
        <w:rPr>
          <w:rFonts w:ascii="Calibri" w:hAnsi="Calibri" w:cs="Calibri"/>
          <w:lang w:val="en-US"/>
        </w:rPr>
        <w:t xml:space="preserve"> </w:t>
      </w:r>
      <w:r w:rsidR="009B0062" w:rsidRPr="00FE5271">
        <w:rPr>
          <w:rFonts w:ascii="Calibri" w:hAnsi="Calibri" w:cs="Calibri"/>
          <w:lang w:val="en-US"/>
        </w:rPr>
        <w:t xml:space="preserve">are too expensive </w:t>
      </w:r>
      <w:r w:rsidR="009C4A21" w:rsidRPr="00FE5271">
        <w:rPr>
          <w:rFonts w:ascii="Calibri" w:hAnsi="Calibri" w:cs="Calibri"/>
          <w:lang w:val="en-US"/>
        </w:rPr>
        <w:t>to</w:t>
      </w:r>
      <w:r w:rsidR="003A530B" w:rsidRPr="00FE5271">
        <w:rPr>
          <w:rFonts w:ascii="Calibri" w:hAnsi="Calibri" w:cs="Calibri"/>
          <w:lang w:val="en-US"/>
        </w:rPr>
        <w:t xml:space="preserve"> use in </w:t>
      </w:r>
      <w:r w:rsidR="009C4A21" w:rsidRPr="00FE5271">
        <w:rPr>
          <w:rFonts w:ascii="Calibri" w:hAnsi="Calibri" w:cs="Calibri"/>
          <w:lang w:val="en-US"/>
        </w:rPr>
        <w:t>preliminary trials,</w:t>
      </w:r>
      <w:r w:rsidR="003A530B" w:rsidRPr="00FE5271">
        <w:rPr>
          <w:rFonts w:ascii="Calibri" w:hAnsi="Calibri" w:cs="Calibri"/>
          <w:lang w:val="en-US"/>
        </w:rPr>
        <w:t xml:space="preserve"> </w:t>
      </w:r>
      <w:r w:rsidR="00E11797" w:rsidRPr="00FE5271">
        <w:rPr>
          <w:rFonts w:ascii="Calibri" w:hAnsi="Calibri" w:cs="Calibri"/>
          <w:lang w:val="en-US"/>
        </w:rPr>
        <w:t>and</w:t>
      </w:r>
      <w:r w:rsidR="00B405B5" w:rsidRPr="00FE5271">
        <w:rPr>
          <w:rFonts w:ascii="Calibri" w:hAnsi="Calibri" w:cs="Calibri"/>
          <w:lang w:val="en-US"/>
        </w:rPr>
        <w:t xml:space="preserve"> rodents </w:t>
      </w:r>
      <w:r w:rsidR="009C74A1" w:rsidRPr="00FE5271">
        <w:rPr>
          <w:rFonts w:ascii="Calibri" w:hAnsi="Calibri" w:cs="Calibri"/>
          <w:lang w:val="en-US"/>
        </w:rPr>
        <w:t xml:space="preserve">are considered </w:t>
      </w:r>
      <w:r w:rsidRPr="00FE5271">
        <w:rPr>
          <w:rFonts w:ascii="Calibri" w:hAnsi="Calibri" w:cs="Calibri"/>
          <w:lang w:val="en-US"/>
        </w:rPr>
        <w:t>an</w:t>
      </w:r>
      <w:r w:rsidR="009C74A1" w:rsidRPr="00FE5271">
        <w:rPr>
          <w:rFonts w:ascii="Calibri" w:hAnsi="Calibri" w:cs="Calibri"/>
          <w:lang w:val="en-US"/>
        </w:rPr>
        <w:t xml:space="preserve"> ideal model </w:t>
      </w:r>
      <w:r w:rsidR="00230D51" w:rsidRPr="00FE5271">
        <w:rPr>
          <w:rFonts w:ascii="Calibri" w:hAnsi="Calibri" w:cs="Calibri"/>
          <w:lang w:val="en-US"/>
        </w:rPr>
        <w:t xml:space="preserve">(76% </w:t>
      </w:r>
      <w:r w:rsidRPr="00FE5271">
        <w:rPr>
          <w:rFonts w:ascii="Calibri" w:hAnsi="Calibri" w:cs="Calibri"/>
          <w:lang w:val="en-US"/>
        </w:rPr>
        <w:t>model organisms are rodents</w:t>
      </w:r>
      <w:r w:rsidR="00230D51" w:rsidRPr="00FE5271">
        <w:rPr>
          <w:rFonts w:ascii="Calibri" w:hAnsi="Calibri" w:cs="Calibri"/>
          <w:lang w:val="en-US"/>
        </w:rPr>
        <w:t>)</w:t>
      </w:r>
      <w:r w:rsidR="00B405B5" w:rsidRPr="00FE5271">
        <w:rPr>
          <w:rFonts w:ascii="Calibri" w:hAnsi="Calibri" w:cs="Calibri"/>
          <w:lang w:val="en-US"/>
        </w:rPr>
        <w:t xml:space="preserve"> for laboratory</w:t>
      </w:r>
      <w:r w:rsidR="003A530B" w:rsidRPr="00FE5271">
        <w:rPr>
          <w:rFonts w:ascii="Calibri" w:hAnsi="Calibri" w:cs="Calibri"/>
          <w:lang w:val="en-US"/>
        </w:rPr>
        <w:t xml:space="preserve"> research</w:t>
      </w:r>
      <w:r w:rsidR="0002343F" w:rsidRPr="00FE5271">
        <w:rPr>
          <w:rFonts w:ascii="Calibri" w:hAnsi="Calibri" w:cs="Calibri"/>
          <w:vertAlign w:val="superscript"/>
          <w:lang w:val="en-US"/>
        </w:rPr>
        <w:t>2</w:t>
      </w:r>
      <w:r w:rsidR="00827AC5" w:rsidRPr="00FE5271">
        <w:rPr>
          <w:rFonts w:ascii="Calibri" w:hAnsi="Calibri" w:cs="Calibri"/>
          <w:vertAlign w:val="superscript"/>
          <w:lang w:val="en-US"/>
        </w:rPr>
        <w:t>5</w:t>
      </w:r>
      <w:r w:rsidR="00B405B5" w:rsidRPr="00FE5271">
        <w:rPr>
          <w:rFonts w:ascii="Calibri" w:hAnsi="Calibri" w:cs="Calibri"/>
          <w:lang w:val="en-US"/>
        </w:rPr>
        <w:t>.</w:t>
      </w:r>
      <w:r w:rsidR="00230D51" w:rsidRPr="00FE5271">
        <w:rPr>
          <w:rFonts w:ascii="Calibri" w:hAnsi="Calibri" w:cs="Calibri"/>
          <w:lang w:val="en-US"/>
        </w:rPr>
        <w:t xml:space="preserve"> </w:t>
      </w:r>
      <w:r w:rsidR="003A530B" w:rsidRPr="00FE5271">
        <w:rPr>
          <w:rFonts w:ascii="Calibri" w:hAnsi="Calibri" w:cs="Calibri"/>
          <w:lang w:val="en-US"/>
        </w:rPr>
        <w:t>Nevertheless</w:t>
      </w:r>
      <w:r w:rsidR="00295C62" w:rsidRPr="00FE5271">
        <w:rPr>
          <w:rFonts w:ascii="Calibri" w:hAnsi="Calibri" w:cs="Calibri"/>
          <w:lang w:val="en-US"/>
        </w:rPr>
        <w:t>, the rabbit model</w:t>
      </w:r>
      <w:r w:rsidR="003A530B" w:rsidRPr="00FE5271">
        <w:rPr>
          <w:rFonts w:ascii="Calibri" w:hAnsi="Calibri" w:cs="Calibri"/>
          <w:lang w:val="en-US"/>
        </w:rPr>
        <w:t xml:space="preserve"> provides some advantages over</w:t>
      </w:r>
      <w:r w:rsidR="00295C62" w:rsidRPr="00FE5271">
        <w:rPr>
          <w:rFonts w:ascii="Calibri" w:hAnsi="Calibri" w:cs="Calibri"/>
          <w:lang w:val="en-US"/>
        </w:rPr>
        <w:t xml:space="preserve"> </w:t>
      </w:r>
      <w:r w:rsidR="003A530B" w:rsidRPr="00FE5271">
        <w:rPr>
          <w:rFonts w:ascii="Calibri" w:hAnsi="Calibri" w:cs="Calibri"/>
          <w:lang w:val="en-US"/>
        </w:rPr>
        <w:t xml:space="preserve">rodents in reproductive studies, as </w:t>
      </w:r>
      <w:r w:rsidR="00E508EE" w:rsidRPr="00FE5271">
        <w:rPr>
          <w:rFonts w:ascii="Calibri" w:hAnsi="Calibri" w:cs="Calibri"/>
          <w:lang w:val="en-US"/>
        </w:rPr>
        <w:t xml:space="preserve">some </w:t>
      </w:r>
      <w:r w:rsidR="00401102" w:rsidRPr="00FE5271">
        <w:rPr>
          <w:rFonts w:ascii="Calibri" w:hAnsi="Calibri" w:cs="Calibri"/>
          <w:lang w:val="en-US"/>
        </w:rPr>
        <w:t xml:space="preserve">reproductive </w:t>
      </w:r>
      <w:r w:rsidR="00E508EE" w:rsidRPr="00FE5271">
        <w:rPr>
          <w:rFonts w:ascii="Calibri" w:hAnsi="Calibri" w:cs="Calibri"/>
          <w:lang w:val="en-US"/>
        </w:rPr>
        <w:t>biological processes exhibited by humans are more simila</w:t>
      </w:r>
      <w:r w:rsidR="004A505F" w:rsidRPr="00FE5271">
        <w:rPr>
          <w:rFonts w:ascii="Calibri" w:hAnsi="Calibri" w:cs="Calibri"/>
          <w:lang w:val="en-US"/>
        </w:rPr>
        <w:t>r in rabbits than those in mice</w:t>
      </w:r>
      <w:r w:rsidR="00E508EE" w:rsidRPr="00FE5271">
        <w:rPr>
          <w:rFonts w:ascii="Calibri" w:hAnsi="Calibri" w:cs="Calibri"/>
          <w:lang w:val="en-US"/>
        </w:rPr>
        <w:t xml:space="preserve">. </w:t>
      </w:r>
      <w:r w:rsidR="003A530B" w:rsidRPr="00FE5271">
        <w:rPr>
          <w:rFonts w:ascii="Calibri" w:hAnsi="Calibri" w:cs="Calibri"/>
          <w:lang w:val="en-US"/>
        </w:rPr>
        <w:t xml:space="preserve">Human and rabbits present </w:t>
      </w:r>
      <w:r w:rsidR="00401102" w:rsidRPr="00FE5271">
        <w:rPr>
          <w:rFonts w:ascii="Calibri" w:hAnsi="Calibri" w:cs="Calibri"/>
          <w:lang w:val="en-US"/>
        </w:rPr>
        <w:t>a</w:t>
      </w:r>
      <w:r w:rsidR="00E508EE" w:rsidRPr="00FE5271">
        <w:rPr>
          <w:rFonts w:ascii="Calibri" w:hAnsi="Calibri" w:cs="Calibri"/>
          <w:lang w:val="en-US"/>
        </w:rPr>
        <w:t xml:space="preserve"> </w:t>
      </w:r>
      <w:r w:rsidR="00A462A4" w:rsidRPr="00FE5271">
        <w:rPr>
          <w:rFonts w:ascii="Calibri" w:hAnsi="Calibri" w:cs="Calibri"/>
          <w:lang w:val="en-US"/>
        </w:rPr>
        <w:t>similar chronological embryonic genome activation</w:t>
      </w:r>
      <w:r w:rsidR="00E508EE" w:rsidRPr="00FE5271">
        <w:rPr>
          <w:rFonts w:ascii="Calibri" w:hAnsi="Calibri" w:cs="Calibri"/>
          <w:lang w:val="en-US"/>
        </w:rPr>
        <w:t>,</w:t>
      </w:r>
      <w:r w:rsidR="00A462A4" w:rsidRPr="00FE5271">
        <w:rPr>
          <w:rFonts w:ascii="Calibri" w:hAnsi="Calibri" w:cs="Calibri"/>
          <w:lang w:val="en-US"/>
        </w:rPr>
        <w:t xml:space="preserve"> gastrulation and </w:t>
      </w:r>
      <w:r w:rsidR="009B603F" w:rsidRPr="00FE5271">
        <w:rPr>
          <w:rFonts w:ascii="Calibri" w:hAnsi="Calibri" w:cs="Calibri"/>
          <w:lang w:val="en-US"/>
        </w:rPr>
        <w:t>hemochorial</w:t>
      </w:r>
      <w:r w:rsidR="00A462A4" w:rsidRPr="00FE5271">
        <w:rPr>
          <w:rFonts w:ascii="Calibri" w:hAnsi="Calibri" w:cs="Calibri"/>
          <w:lang w:val="en-US"/>
        </w:rPr>
        <w:t xml:space="preserve"> placenta structure. In addition, using rabbits it is possible to know the exact timing of </w:t>
      </w:r>
      <w:r w:rsidR="009B603F" w:rsidRPr="00FE5271">
        <w:rPr>
          <w:rFonts w:ascii="Calibri" w:hAnsi="Calibri" w:cs="Calibri"/>
          <w:lang w:val="en-US"/>
        </w:rPr>
        <w:t>fertilization</w:t>
      </w:r>
      <w:r w:rsidR="004A505F" w:rsidRPr="00FE5271">
        <w:rPr>
          <w:rFonts w:ascii="Calibri" w:hAnsi="Calibri" w:cs="Calibri"/>
          <w:lang w:val="en-US"/>
        </w:rPr>
        <w:t xml:space="preserve"> and pregnancy stages</w:t>
      </w:r>
      <w:r w:rsidR="00A462A4" w:rsidRPr="00FE5271">
        <w:rPr>
          <w:rFonts w:ascii="Calibri" w:hAnsi="Calibri" w:cs="Calibri"/>
          <w:lang w:val="en-US"/>
        </w:rPr>
        <w:t xml:space="preserve"> due to </w:t>
      </w:r>
      <w:r w:rsidR="003A530B" w:rsidRPr="00FE5271">
        <w:rPr>
          <w:rFonts w:ascii="Calibri" w:hAnsi="Calibri" w:cs="Calibri"/>
          <w:lang w:val="en-US"/>
        </w:rPr>
        <w:t>their</w:t>
      </w:r>
      <w:r w:rsidR="00A462A4" w:rsidRPr="00FE5271">
        <w:rPr>
          <w:rFonts w:ascii="Calibri" w:hAnsi="Calibri" w:cs="Calibri"/>
          <w:lang w:val="en-US"/>
        </w:rPr>
        <w:t xml:space="preserve"> induced ovulation</w:t>
      </w:r>
      <w:r w:rsidR="0002343F" w:rsidRPr="00FE5271">
        <w:rPr>
          <w:rFonts w:ascii="Calibri" w:hAnsi="Calibri" w:cs="Calibri"/>
          <w:vertAlign w:val="superscript"/>
          <w:lang w:val="en-US"/>
        </w:rPr>
        <w:t>2</w:t>
      </w:r>
      <w:r w:rsidR="00827AC5" w:rsidRPr="00FE5271">
        <w:rPr>
          <w:rFonts w:ascii="Calibri" w:hAnsi="Calibri" w:cs="Calibri"/>
          <w:vertAlign w:val="superscript"/>
          <w:lang w:val="en-US"/>
        </w:rPr>
        <w:t>5</w:t>
      </w:r>
      <w:r w:rsidR="00A462A4" w:rsidRPr="00FE5271">
        <w:rPr>
          <w:rFonts w:ascii="Calibri" w:hAnsi="Calibri" w:cs="Calibri"/>
          <w:lang w:val="en-US"/>
        </w:rPr>
        <w:t xml:space="preserve">. </w:t>
      </w:r>
      <w:r w:rsidR="00863EEE" w:rsidRPr="00FE5271">
        <w:rPr>
          <w:rFonts w:ascii="Calibri" w:hAnsi="Calibri" w:cs="Calibri"/>
          <w:lang w:val="en-US"/>
        </w:rPr>
        <w:t>Rabbit life cycles are short, completing</w:t>
      </w:r>
      <w:r w:rsidR="00A462A4" w:rsidRPr="00FE5271">
        <w:rPr>
          <w:rFonts w:ascii="Calibri" w:hAnsi="Calibri" w:cs="Calibri"/>
          <w:lang w:val="en-US"/>
        </w:rPr>
        <w:t xml:space="preserve"> gesta</w:t>
      </w:r>
      <w:r w:rsidR="00863EEE" w:rsidRPr="00FE5271">
        <w:rPr>
          <w:rFonts w:ascii="Calibri" w:hAnsi="Calibri" w:cs="Calibri"/>
          <w:lang w:val="en-US"/>
        </w:rPr>
        <w:t>tion in 31 days and reaching</w:t>
      </w:r>
      <w:r w:rsidR="00A462A4" w:rsidRPr="00FE5271">
        <w:rPr>
          <w:rFonts w:ascii="Calibri" w:hAnsi="Calibri" w:cs="Calibri"/>
          <w:lang w:val="en-US"/>
        </w:rPr>
        <w:t xml:space="preserve"> puberty at about 4-5 month</w:t>
      </w:r>
      <w:r w:rsidR="00863EEE" w:rsidRPr="00FE5271">
        <w:rPr>
          <w:rFonts w:ascii="Calibri" w:hAnsi="Calibri" w:cs="Calibri"/>
          <w:lang w:val="en-US"/>
        </w:rPr>
        <w:t>s</w:t>
      </w:r>
      <w:r w:rsidR="00E11797" w:rsidRPr="00FE5271">
        <w:rPr>
          <w:rFonts w:ascii="Calibri" w:hAnsi="Calibri" w:cs="Calibri"/>
          <w:lang w:val="en-US"/>
        </w:rPr>
        <w:t>;</w:t>
      </w:r>
      <w:r w:rsidR="00863EEE" w:rsidRPr="00FE5271">
        <w:rPr>
          <w:rFonts w:ascii="Calibri" w:hAnsi="Calibri" w:cs="Calibri"/>
          <w:lang w:val="en-US"/>
        </w:rPr>
        <w:t xml:space="preserve"> the</w:t>
      </w:r>
      <w:r w:rsidR="00A462A4" w:rsidRPr="00FE5271">
        <w:rPr>
          <w:rFonts w:ascii="Calibri" w:hAnsi="Calibri" w:cs="Calibri"/>
          <w:lang w:val="en-US"/>
        </w:rPr>
        <w:t xml:space="preserve"> animal is easy to handle due to its docile and non-aggressive </w:t>
      </w:r>
      <w:r w:rsidR="009B603F" w:rsidRPr="00FE5271">
        <w:rPr>
          <w:rFonts w:ascii="Calibri" w:hAnsi="Calibri" w:cs="Calibri"/>
          <w:lang w:val="en-US"/>
        </w:rPr>
        <w:t>behavior</w:t>
      </w:r>
      <w:r w:rsidR="00A462A4" w:rsidRPr="00FE5271">
        <w:rPr>
          <w:rFonts w:ascii="Calibri" w:hAnsi="Calibri" w:cs="Calibri"/>
          <w:lang w:val="en-US"/>
        </w:rPr>
        <w:t>, and its</w:t>
      </w:r>
      <w:r w:rsidR="00863EEE" w:rsidRPr="00FE5271">
        <w:rPr>
          <w:rFonts w:ascii="Calibri" w:hAnsi="Calibri" w:cs="Calibri"/>
          <w:lang w:val="en-US"/>
        </w:rPr>
        <w:t xml:space="preserve"> upkeep </w:t>
      </w:r>
      <w:r w:rsidR="00A462A4" w:rsidRPr="00FE5271">
        <w:rPr>
          <w:rFonts w:ascii="Calibri" w:hAnsi="Calibri" w:cs="Calibri"/>
          <w:lang w:val="en-US"/>
        </w:rPr>
        <w:t xml:space="preserve">is very economical compared </w:t>
      </w:r>
      <w:r w:rsidR="00863EEE" w:rsidRPr="00FE5271">
        <w:rPr>
          <w:rFonts w:ascii="Calibri" w:hAnsi="Calibri" w:cs="Calibri"/>
          <w:lang w:val="en-US"/>
        </w:rPr>
        <w:t>to</w:t>
      </w:r>
      <w:r w:rsidR="00A462A4" w:rsidRPr="00FE5271">
        <w:rPr>
          <w:rFonts w:ascii="Calibri" w:hAnsi="Calibri" w:cs="Calibri"/>
          <w:lang w:val="en-US"/>
        </w:rPr>
        <w:t xml:space="preserve"> the expense of larger animals. </w:t>
      </w:r>
      <w:r w:rsidR="00F637FA" w:rsidRPr="00FE5271">
        <w:rPr>
          <w:rFonts w:ascii="Calibri" w:hAnsi="Calibri" w:cs="Calibri"/>
          <w:lang w:val="en-US"/>
        </w:rPr>
        <w:t>Moreover,</w:t>
      </w:r>
      <w:r w:rsidR="00863EEE" w:rsidRPr="00FE5271">
        <w:rPr>
          <w:rFonts w:ascii="Calibri" w:hAnsi="Calibri" w:cs="Calibri"/>
          <w:lang w:val="en-US"/>
        </w:rPr>
        <w:t xml:space="preserve"> it is </w:t>
      </w:r>
      <w:r w:rsidR="00177A51" w:rsidRPr="00FE5271">
        <w:rPr>
          <w:rFonts w:ascii="Calibri" w:hAnsi="Calibri" w:cs="Calibri"/>
          <w:lang w:val="en-US"/>
        </w:rPr>
        <w:t xml:space="preserve">crucial to mention that rabbits have a </w:t>
      </w:r>
      <w:r w:rsidR="00E11797" w:rsidRPr="00FE5271">
        <w:rPr>
          <w:rFonts w:ascii="Calibri" w:hAnsi="Calibri" w:cs="Calibri"/>
          <w:lang w:val="en-US"/>
        </w:rPr>
        <w:t>duplex</w:t>
      </w:r>
      <w:r w:rsidR="00177A51" w:rsidRPr="00FE5271">
        <w:rPr>
          <w:rFonts w:ascii="Calibri" w:hAnsi="Calibri" w:cs="Calibri"/>
          <w:lang w:val="en-US"/>
        </w:rPr>
        <w:t xml:space="preserve"> uterus with two independent </w:t>
      </w:r>
      <w:r w:rsidR="00741D8B" w:rsidRPr="00FE5271">
        <w:rPr>
          <w:rFonts w:ascii="Calibri" w:hAnsi="Calibri" w:cs="Calibri"/>
          <w:lang w:val="en-US"/>
        </w:rPr>
        <w:t>cervixes</w:t>
      </w:r>
      <w:r w:rsidR="00827AC5" w:rsidRPr="00FE5271">
        <w:rPr>
          <w:rFonts w:ascii="Calibri" w:hAnsi="Calibri" w:cs="Calibri"/>
          <w:vertAlign w:val="superscript"/>
          <w:lang w:val="en-US"/>
        </w:rPr>
        <w:t>11</w:t>
      </w:r>
      <w:r w:rsidR="0002343F" w:rsidRPr="00FE5271">
        <w:rPr>
          <w:rFonts w:ascii="Calibri" w:hAnsi="Calibri" w:cs="Calibri"/>
          <w:vertAlign w:val="superscript"/>
          <w:lang w:val="en-US"/>
        </w:rPr>
        <w:t>, 2</w:t>
      </w:r>
      <w:r w:rsidR="00827AC5" w:rsidRPr="00FE5271">
        <w:rPr>
          <w:rFonts w:ascii="Calibri" w:hAnsi="Calibri" w:cs="Calibri"/>
          <w:vertAlign w:val="superscript"/>
          <w:lang w:val="en-US"/>
        </w:rPr>
        <w:t>5</w:t>
      </w:r>
      <w:r w:rsidR="00177A51" w:rsidRPr="00FE5271">
        <w:rPr>
          <w:rFonts w:ascii="Calibri" w:hAnsi="Calibri" w:cs="Calibri"/>
          <w:lang w:val="en-US"/>
        </w:rPr>
        <w:t xml:space="preserve">. </w:t>
      </w:r>
      <w:proofErr w:type="gramStart"/>
      <w:r w:rsidR="00177A51" w:rsidRPr="00FE5271">
        <w:rPr>
          <w:rFonts w:ascii="Calibri" w:hAnsi="Calibri" w:cs="Calibri"/>
          <w:lang w:val="en-US"/>
        </w:rPr>
        <w:t xml:space="preserve">This </w:t>
      </w:r>
      <w:r w:rsidR="000C3408" w:rsidRPr="00FE5271">
        <w:rPr>
          <w:rFonts w:ascii="Calibri" w:hAnsi="Calibri" w:cs="Calibri"/>
          <w:lang w:val="en-US"/>
        </w:rPr>
        <w:t>places</w:t>
      </w:r>
      <w:proofErr w:type="gramEnd"/>
      <w:r w:rsidR="000C3408" w:rsidRPr="00FE5271">
        <w:rPr>
          <w:rFonts w:ascii="Calibri" w:hAnsi="Calibri" w:cs="Calibri"/>
          <w:lang w:val="en-US"/>
        </w:rPr>
        <w:t xml:space="preserve"> the rabbit in a preferential position, </w:t>
      </w:r>
      <w:r w:rsidR="003A530B" w:rsidRPr="00FE5271">
        <w:rPr>
          <w:rFonts w:ascii="Calibri" w:hAnsi="Calibri" w:cs="Calibri"/>
          <w:lang w:val="en-US"/>
        </w:rPr>
        <w:t>as</w:t>
      </w:r>
      <w:r w:rsidR="00092C2E" w:rsidRPr="00FE5271">
        <w:rPr>
          <w:rFonts w:ascii="Calibri" w:hAnsi="Calibri" w:cs="Calibri"/>
          <w:lang w:val="en-US"/>
        </w:rPr>
        <w:t xml:space="preserve"> embryos from</w:t>
      </w:r>
      <w:r w:rsidR="000C3408" w:rsidRPr="00FE5271">
        <w:rPr>
          <w:rFonts w:ascii="Calibri" w:hAnsi="Calibri" w:cs="Calibri"/>
          <w:lang w:val="en-US"/>
        </w:rPr>
        <w:t xml:space="preserve"> the different experimental groups can be transferred in</w:t>
      </w:r>
      <w:r w:rsidR="00092C2E" w:rsidRPr="00FE5271">
        <w:rPr>
          <w:rFonts w:ascii="Calibri" w:hAnsi="Calibri" w:cs="Calibri"/>
          <w:lang w:val="en-US"/>
        </w:rPr>
        <w:t>to</w:t>
      </w:r>
      <w:r w:rsidR="000C3408" w:rsidRPr="00FE5271">
        <w:rPr>
          <w:rFonts w:ascii="Calibri" w:hAnsi="Calibri" w:cs="Calibri"/>
          <w:lang w:val="en-US"/>
        </w:rPr>
        <w:t xml:space="preserve"> the same animal</w:t>
      </w:r>
      <w:r w:rsidR="00092C2E" w:rsidRPr="00FE5271">
        <w:rPr>
          <w:rFonts w:ascii="Calibri" w:hAnsi="Calibri" w:cs="Calibri"/>
          <w:lang w:val="en-US"/>
        </w:rPr>
        <w:t>,</w:t>
      </w:r>
      <w:r w:rsidR="000C3408" w:rsidRPr="00FE5271">
        <w:rPr>
          <w:rFonts w:ascii="Calibri" w:hAnsi="Calibri" w:cs="Calibri"/>
          <w:lang w:val="en-US"/>
        </w:rPr>
        <w:t xml:space="preserve"> but in</w:t>
      </w:r>
      <w:r w:rsidR="00863EEE" w:rsidRPr="00FE5271">
        <w:rPr>
          <w:rFonts w:ascii="Calibri" w:hAnsi="Calibri" w:cs="Calibri"/>
          <w:lang w:val="en-US"/>
        </w:rPr>
        <w:t>to a different uterine</w:t>
      </w:r>
      <w:r w:rsidR="000C3408" w:rsidRPr="00FE5271">
        <w:rPr>
          <w:rFonts w:ascii="Calibri" w:hAnsi="Calibri" w:cs="Calibri"/>
          <w:lang w:val="en-US"/>
        </w:rPr>
        <w:t xml:space="preserve"> horn.</w:t>
      </w:r>
      <w:r w:rsidR="00863EEE" w:rsidRPr="00FE5271">
        <w:rPr>
          <w:rFonts w:ascii="Calibri" w:hAnsi="Calibri" w:cs="Calibri"/>
          <w:lang w:val="en-US"/>
        </w:rPr>
        <w:t xml:space="preserve"> This </w:t>
      </w:r>
      <w:r w:rsidR="000C3408" w:rsidRPr="00FE5271">
        <w:rPr>
          <w:rFonts w:ascii="Calibri" w:hAnsi="Calibri" w:cs="Calibri"/>
          <w:lang w:val="en-US"/>
        </w:rPr>
        <w:t>allows us to compare both experimental effects</w:t>
      </w:r>
      <w:r w:rsidR="00863EEE" w:rsidRPr="00FE5271">
        <w:rPr>
          <w:rFonts w:ascii="Calibri" w:hAnsi="Calibri" w:cs="Calibri"/>
          <w:lang w:val="en-US"/>
        </w:rPr>
        <w:t>,</w:t>
      </w:r>
      <w:r w:rsidR="000C3408" w:rsidRPr="00FE5271">
        <w:rPr>
          <w:rFonts w:ascii="Calibri" w:hAnsi="Calibri" w:cs="Calibri"/>
          <w:lang w:val="en-US"/>
        </w:rPr>
        <w:t xml:space="preserve"> </w:t>
      </w:r>
      <w:r w:rsidR="00F637FA" w:rsidRPr="00FE5271">
        <w:rPr>
          <w:rFonts w:ascii="Calibri" w:hAnsi="Calibri" w:cs="Calibri"/>
          <w:lang w:val="en-US"/>
        </w:rPr>
        <w:t>reducing</w:t>
      </w:r>
      <w:r w:rsidR="000C3408" w:rsidRPr="00FE5271">
        <w:rPr>
          <w:rFonts w:ascii="Calibri" w:hAnsi="Calibri" w:cs="Calibri"/>
          <w:lang w:val="en-US"/>
        </w:rPr>
        <w:t xml:space="preserve"> the </w:t>
      </w:r>
      <w:r w:rsidR="00F637FA" w:rsidRPr="00FE5271">
        <w:rPr>
          <w:rFonts w:ascii="Calibri" w:hAnsi="Calibri" w:cs="Calibri"/>
          <w:lang w:val="en-US"/>
        </w:rPr>
        <w:t>maternal</w:t>
      </w:r>
      <w:r w:rsidR="000C3408" w:rsidRPr="00FE5271">
        <w:rPr>
          <w:rFonts w:ascii="Calibri" w:hAnsi="Calibri" w:cs="Calibri"/>
          <w:lang w:val="en-US"/>
        </w:rPr>
        <w:t xml:space="preserve"> factor from the results</w:t>
      </w:r>
      <w:r w:rsidR="00A42BD1" w:rsidRPr="00FE5271">
        <w:rPr>
          <w:rFonts w:ascii="Calibri" w:hAnsi="Calibri" w:cs="Calibri"/>
          <w:lang w:val="en-US"/>
        </w:rPr>
        <w:t>.</w:t>
      </w:r>
      <w:r w:rsidR="00DE1E6B" w:rsidRPr="00FE5271">
        <w:rPr>
          <w:rFonts w:ascii="Calibri" w:hAnsi="Calibri" w:cs="Calibri"/>
          <w:lang w:val="en-US"/>
        </w:rPr>
        <w:t xml:space="preserve"> </w:t>
      </w:r>
    </w:p>
    <w:p w14:paraId="1CB2F368" w14:textId="77777777" w:rsidR="00E11797" w:rsidRPr="00FE5271" w:rsidRDefault="00E11797" w:rsidP="00415F8F">
      <w:pPr>
        <w:rPr>
          <w:rFonts w:ascii="Calibri" w:hAnsi="Calibri" w:cs="Calibri"/>
          <w:lang w:val="en-US"/>
        </w:rPr>
      </w:pPr>
    </w:p>
    <w:p w14:paraId="3A178059" w14:textId="6AB5B710" w:rsidR="005E7EB5" w:rsidRPr="00FE5271" w:rsidRDefault="00E67644" w:rsidP="00415F8F">
      <w:pPr>
        <w:rPr>
          <w:rFonts w:ascii="Calibri" w:hAnsi="Calibri" w:cs="Calibri"/>
          <w:lang w:val="en-US"/>
        </w:rPr>
      </w:pPr>
      <w:r w:rsidRPr="00FE5271">
        <w:rPr>
          <w:rFonts w:ascii="Calibri" w:hAnsi="Calibri" w:cs="Calibri"/>
          <w:lang w:val="en-US"/>
        </w:rPr>
        <w:t>Today</w:t>
      </w:r>
      <w:r w:rsidR="000F6836" w:rsidRPr="00FE5271">
        <w:rPr>
          <w:rFonts w:ascii="Calibri" w:hAnsi="Calibri" w:cs="Calibri"/>
          <w:lang w:val="en-US"/>
        </w:rPr>
        <w:t>,</w:t>
      </w:r>
      <w:r w:rsidR="00501CF0" w:rsidRPr="00FE5271">
        <w:rPr>
          <w:rFonts w:ascii="Calibri" w:hAnsi="Calibri" w:cs="Calibri"/>
          <w:lang w:val="en-US"/>
        </w:rPr>
        <w:t xml:space="preserve"> non</w:t>
      </w:r>
      <w:r w:rsidR="00BC217E" w:rsidRPr="00FE5271">
        <w:rPr>
          <w:rFonts w:ascii="Calibri" w:hAnsi="Calibri" w:cs="Calibri"/>
          <w:lang w:val="en-US"/>
        </w:rPr>
        <w:t>surgical ET methods</w:t>
      </w:r>
      <w:r w:rsidR="00863EEE" w:rsidRPr="00FE5271">
        <w:rPr>
          <w:rFonts w:ascii="Calibri" w:hAnsi="Calibri" w:cs="Calibri"/>
          <w:lang w:val="en-US"/>
        </w:rPr>
        <w:t xml:space="preserve"> are not </w:t>
      </w:r>
      <w:r w:rsidR="004A505F" w:rsidRPr="00FE5271">
        <w:rPr>
          <w:rFonts w:ascii="Calibri" w:hAnsi="Calibri" w:cs="Calibri"/>
          <w:lang w:val="en-US"/>
        </w:rPr>
        <w:t>in use in</w:t>
      </w:r>
      <w:r w:rsidR="000377F7" w:rsidRPr="00FE5271">
        <w:rPr>
          <w:rFonts w:ascii="Calibri" w:hAnsi="Calibri" w:cs="Calibri"/>
          <w:lang w:val="en-US"/>
        </w:rPr>
        <w:t xml:space="preserve"> rabbit</w:t>
      </w:r>
      <w:r w:rsidR="000C197D" w:rsidRPr="00FE5271">
        <w:rPr>
          <w:rFonts w:ascii="Calibri" w:hAnsi="Calibri" w:cs="Calibri"/>
          <w:lang w:val="en-US"/>
        </w:rPr>
        <w:t>.</w:t>
      </w:r>
      <w:r w:rsidR="000A35EF" w:rsidRPr="00FE5271">
        <w:rPr>
          <w:rFonts w:ascii="Calibri" w:hAnsi="Calibri" w:cs="Calibri"/>
          <w:lang w:val="en-US"/>
        </w:rPr>
        <w:t xml:space="preserve"> </w:t>
      </w:r>
      <w:r w:rsidR="006639DB" w:rsidRPr="00FE5271">
        <w:rPr>
          <w:rFonts w:ascii="Calibri" w:hAnsi="Calibri" w:cs="Calibri"/>
          <w:lang w:val="en-US"/>
        </w:rPr>
        <w:t>So</w:t>
      </w:r>
      <w:r w:rsidR="00F637FA" w:rsidRPr="00FE5271">
        <w:rPr>
          <w:rFonts w:ascii="Calibri" w:hAnsi="Calibri" w:cs="Calibri"/>
          <w:lang w:val="en-US"/>
        </w:rPr>
        <w:t>me</w:t>
      </w:r>
      <w:r w:rsidR="006639DB" w:rsidRPr="00FE5271">
        <w:rPr>
          <w:rFonts w:ascii="Calibri" w:hAnsi="Calibri" w:cs="Calibri"/>
          <w:lang w:val="en-US"/>
        </w:rPr>
        <w:t xml:space="preserve"> s</w:t>
      </w:r>
      <w:r w:rsidR="0015513C" w:rsidRPr="00FE5271">
        <w:rPr>
          <w:rFonts w:ascii="Calibri" w:hAnsi="Calibri" w:cs="Calibri"/>
          <w:lang w:val="en-US"/>
        </w:rPr>
        <w:t>tudies carried out</w:t>
      </w:r>
      <w:r w:rsidR="00863EEE" w:rsidRPr="00FE5271">
        <w:rPr>
          <w:rFonts w:ascii="Calibri" w:hAnsi="Calibri" w:cs="Calibri"/>
          <w:lang w:val="en-US"/>
        </w:rPr>
        <w:t xml:space="preserve"> in the late </w:t>
      </w:r>
      <w:r w:rsidR="0015513C" w:rsidRPr="00FE5271">
        <w:rPr>
          <w:rFonts w:ascii="Calibri" w:hAnsi="Calibri" w:cs="Calibri"/>
          <w:lang w:val="en-US"/>
        </w:rPr>
        <w:t>90s using</w:t>
      </w:r>
      <w:r w:rsidR="00863EEE" w:rsidRPr="00FE5271">
        <w:rPr>
          <w:rFonts w:ascii="Calibri" w:hAnsi="Calibri" w:cs="Calibri"/>
          <w:lang w:val="en-US"/>
        </w:rPr>
        <w:t xml:space="preserve"> a</w:t>
      </w:r>
      <w:r w:rsidR="0015513C" w:rsidRPr="00FE5271">
        <w:rPr>
          <w:rFonts w:ascii="Calibri" w:hAnsi="Calibri" w:cs="Calibri"/>
          <w:lang w:val="en-US"/>
        </w:rPr>
        <w:t xml:space="preserve"> transcervical </w:t>
      </w:r>
      <w:r w:rsidR="00DB4A60" w:rsidRPr="00FE5271">
        <w:rPr>
          <w:rFonts w:ascii="Calibri" w:hAnsi="Calibri" w:cs="Calibri"/>
          <w:lang w:val="en-US"/>
        </w:rPr>
        <w:t>ET</w:t>
      </w:r>
      <w:r w:rsidR="0015513C" w:rsidRPr="00FE5271">
        <w:rPr>
          <w:rFonts w:ascii="Calibri" w:hAnsi="Calibri" w:cs="Calibri"/>
          <w:lang w:val="en-US"/>
        </w:rPr>
        <w:t xml:space="preserve"> technique result</w:t>
      </w:r>
      <w:r w:rsidR="00863EEE" w:rsidRPr="00FE5271">
        <w:rPr>
          <w:rFonts w:ascii="Calibri" w:hAnsi="Calibri" w:cs="Calibri"/>
          <w:lang w:val="en-US"/>
        </w:rPr>
        <w:t>ed</w:t>
      </w:r>
      <w:r w:rsidR="0015513C" w:rsidRPr="00FE5271">
        <w:rPr>
          <w:rFonts w:ascii="Calibri" w:hAnsi="Calibri" w:cs="Calibri"/>
          <w:lang w:val="en-US"/>
        </w:rPr>
        <w:t xml:space="preserve"> in low deliver</w:t>
      </w:r>
      <w:r w:rsidR="00E11797" w:rsidRPr="00FE5271">
        <w:rPr>
          <w:rFonts w:ascii="Calibri" w:hAnsi="Calibri" w:cs="Calibri"/>
          <w:lang w:val="en-US"/>
        </w:rPr>
        <w:t>y</w:t>
      </w:r>
      <w:r w:rsidR="00DA19A4" w:rsidRPr="00FE5271">
        <w:rPr>
          <w:rFonts w:ascii="Calibri" w:hAnsi="Calibri" w:cs="Calibri"/>
          <w:lang w:val="en-US"/>
        </w:rPr>
        <w:t xml:space="preserve"> rate</w:t>
      </w:r>
      <w:r w:rsidR="00863EEE" w:rsidRPr="00FE5271">
        <w:rPr>
          <w:rFonts w:ascii="Calibri" w:hAnsi="Calibri" w:cs="Calibri"/>
          <w:lang w:val="en-US"/>
        </w:rPr>
        <w:t>s ranging</w:t>
      </w:r>
      <w:r w:rsidR="00DA19A4" w:rsidRPr="00FE5271">
        <w:rPr>
          <w:rFonts w:ascii="Calibri" w:hAnsi="Calibri" w:cs="Calibri"/>
          <w:lang w:val="en-US"/>
        </w:rPr>
        <w:t xml:space="preserve"> from 5.5%</w:t>
      </w:r>
      <w:r w:rsidR="0015513C" w:rsidRPr="00FE5271">
        <w:rPr>
          <w:rFonts w:ascii="Calibri" w:hAnsi="Calibri" w:cs="Calibri"/>
          <w:lang w:val="en-US"/>
        </w:rPr>
        <w:t xml:space="preserve"> to 20.0%</w:t>
      </w:r>
      <w:r w:rsidR="00827AC5" w:rsidRPr="00FE5271">
        <w:rPr>
          <w:rFonts w:ascii="Calibri" w:hAnsi="Calibri" w:cs="Calibri"/>
          <w:vertAlign w:val="superscript"/>
          <w:lang w:val="en-US"/>
        </w:rPr>
        <w:t>11</w:t>
      </w:r>
      <w:r w:rsidR="0002343F" w:rsidRPr="00FE5271">
        <w:rPr>
          <w:rFonts w:ascii="Calibri" w:hAnsi="Calibri" w:cs="Calibri"/>
          <w:vertAlign w:val="superscript"/>
          <w:lang w:val="en-US"/>
        </w:rPr>
        <w:t>,2</w:t>
      </w:r>
      <w:r w:rsidR="00827AC5" w:rsidRPr="00FE5271">
        <w:rPr>
          <w:rFonts w:ascii="Calibri" w:hAnsi="Calibri" w:cs="Calibri"/>
          <w:vertAlign w:val="superscript"/>
          <w:lang w:val="en-US"/>
        </w:rPr>
        <w:t>6</w:t>
      </w:r>
      <w:r w:rsidR="00F637FA" w:rsidRPr="00FE5271">
        <w:rPr>
          <w:rFonts w:ascii="Calibri" w:hAnsi="Calibri" w:cs="Calibri"/>
          <w:lang w:val="en-US"/>
        </w:rPr>
        <w:t xml:space="preserve"> versus 50-65% by surgical methods</w:t>
      </w:r>
      <w:r w:rsidR="00863EEE" w:rsidRPr="00FE5271">
        <w:rPr>
          <w:rFonts w:ascii="Calibri" w:hAnsi="Calibri" w:cs="Calibri"/>
          <w:lang w:val="en-US"/>
        </w:rPr>
        <w:t>,</w:t>
      </w:r>
      <w:r w:rsidR="00F637FA" w:rsidRPr="00FE5271">
        <w:rPr>
          <w:rFonts w:ascii="Calibri" w:hAnsi="Calibri" w:cs="Calibri"/>
          <w:lang w:val="en-US"/>
        </w:rPr>
        <w:t xml:space="preserve"> </w:t>
      </w:r>
      <w:r w:rsidR="000C197D" w:rsidRPr="00FE5271">
        <w:rPr>
          <w:rFonts w:ascii="Calibri" w:hAnsi="Calibri" w:cs="Calibri"/>
          <w:lang w:val="en-US"/>
        </w:rPr>
        <w:t xml:space="preserve">among them the laparoscopy procedure described by </w:t>
      </w:r>
      <w:proofErr w:type="spellStart"/>
      <w:r w:rsidR="000C197D" w:rsidRPr="00FE5271">
        <w:rPr>
          <w:rFonts w:ascii="Calibri" w:hAnsi="Calibri" w:cs="Calibri"/>
          <w:lang w:val="en-US"/>
        </w:rPr>
        <w:t>Besenfelder</w:t>
      </w:r>
      <w:proofErr w:type="spellEnd"/>
      <w:r w:rsidR="00863EEE" w:rsidRPr="00FE5271">
        <w:rPr>
          <w:rFonts w:ascii="Calibri" w:hAnsi="Calibri" w:cs="Calibri"/>
          <w:lang w:val="en-US"/>
        </w:rPr>
        <w:t xml:space="preserve"> and </w:t>
      </w:r>
      <w:r w:rsidR="000C197D" w:rsidRPr="00FE5271">
        <w:rPr>
          <w:rFonts w:ascii="Calibri" w:hAnsi="Calibri" w:cs="Calibri"/>
          <w:lang w:val="en-US"/>
        </w:rPr>
        <w:t>Brem</w:t>
      </w:r>
      <w:r w:rsidR="0002343F" w:rsidRPr="00FE5271">
        <w:rPr>
          <w:rFonts w:ascii="Calibri" w:hAnsi="Calibri" w:cs="Calibri"/>
          <w:vertAlign w:val="superscript"/>
          <w:lang w:val="en-US"/>
        </w:rPr>
        <w:t>1</w:t>
      </w:r>
      <w:r w:rsidR="00827AC5" w:rsidRPr="00FE5271">
        <w:rPr>
          <w:rFonts w:ascii="Calibri" w:hAnsi="Calibri" w:cs="Calibri"/>
          <w:vertAlign w:val="superscript"/>
          <w:lang w:val="en-US"/>
        </w:rPr>
        <w:t>8</w:t>
      </w:r>
      <w:r w:rsidR="0077793C" w:rsidRPr="00FE5271">
        <w:rPr>
          <w:rFonts w:ascii="Calibri" w:hAnsi="Calibri" w:cs="Calibri"/>
          <w:lang w:val="en-US"/>
        </w:rPr>
        <w:t>.</w:t>
      </w:r>
      <w:r w:rsidR="004C6EBF" w:rsidRPr="00FE5271">
        <w:rPr>
          <w:rFonts w:ascii="Calibri" w:hAnsi="Calibri" w:cs="Calibri"/>
          <w:lang w:val="en-US"/>
        </w:rPr>
        <w:t xml:space="preserve"> </w:t>
      </w:r>
      <w:r w:rsidR="005E7EB5" w:rsidRPr="00FE5271">
        <w:rPr>
          <w:rFonts w:ascii="Calibri" w:hAnsi="Calibri" w:cs="Calibri"/>
          <w:lang w:val="en-US"/>
        </w:rPr>
        <w:t xml:space="preserve">The low </w:t>
      </w:r>
      <w:r w:rsidR="00863EEE" w:rsidRPr="00FE5271">
        <w:rPr>
          <w:rFonts w:ascii="Calibri" w:hAnsi="Calibri" w:cs="Calibri"/>
          <w:lang w:val="en-US"/>
        </w:rPr>
        <w:t xml:space="preserve">success </w:t>
      </w:r>
      <w:r w:rsidR="00501CF0" w:rsidRPr="00FE5271">
        <w:rPr>
          <w:rFonts w:ascii="Calibri" w:hAnsi="Calibri" w:cs="Calibri"/>
          <w:lang w:val="en-US"/>
        </w:rPr>
        <w:t>rates of these non</w:t>
      </w:r>
      <w:r w:rsidR="005E7EB5" w:rsidRPr="00FE5271">
        <w:rPr>
          <w:rFonts w:ascii="Calibri" w:hAnsi="Calibri" w:cs="Calibri"/>
          <w:lang w:val="en-US"/>
        </w:rPr>
        <w:t>surgical ET methods in rabbits</w:t>
      </w:r>
      <w:r w:rsidR="00863EEE" w:rsidRPr="00FE5271">
        <w:rPr>
          <w:rFonts w:ascii="Calibri" w:hAnsi="Calibri" w:cs="Calibri"/>
          <w:lang w:val="en-US"/>
        </w:rPr>
        <w:t xml:space="preserve"> coincide </w:t>
      </w:r>
      <w:r w:rsidR="005E7EB5" w:rsidRPr="00FE5271">
        <w:rPr>
          <w:rFonts w:ascii="Calibri" w:hAnsi="Calibri" w:cs="Calibri"/>
          <w:lang w:val="en-US"/>
        </w:rPr>
        <w:t xml:space="preserve">with the lack of the necessary embryo </w:t>
      </w:r>
      <w:r w:rsidR="009B603F" w:rsidRPr="00FE5271">
        <w:rPr>
          <w:rFonts w:ascii="Calibri" w:hAnsi="Calibri" w:cs="Calibri"/>
          <w:lang w:val="en-US"/>
        </w:rPr>
        <w:t>remodeling</w:t>
      </w:r>
      <w:r w:rsidR="005E7EB5" w:rsidRPr="00FE5271">
        <w:rPr>
          <w:rFonts w:ascii="Calibri" w:hAnsi="Calibri" w:cs="Calibri"/>
          <w:lang w:val="en-US"/>
        </w:rPr>
        <w:t xml:space="preserve"> in</w:t>
      </w:r>
      <w:r w:rsidR="00E11797" w:rsidRPr="00FE5271">
        <w:rPr>
          <w:rFonts w:ascii="Calibri" w:hAnsi="Calibri" w:cs="Calibri"/>
          <w:lang w:val="en-US"/>
        </w:rPr>
        <w:t xml:space="preserve"> the</w:t>
      </w:r>
      <w:r w:rsidR="005E7EB5" w:rsidRPr="00FE5271">
        <w:rPr>
          <w:rFonts w:ascii="Calibri" w:hAnsi="Calibri" w:cs="Calibri"/>
          <w:lang w:val="en-US"/>
        </w:rPr>
        <w:t xml:space="preserve"> oviduct, which is avoid</w:t>
      </w:r>
      <w:r w:rsidR="00863EEE" w:rsidRPr="00FE5271">
        <w:rPr>
          <w:rFonts w:ascii="Calibri" w:hAnsi="Calibri" w:cs="Calibri"/>
          <w:lang w:val="en-US"/>
        </w:rPr>
        <w:t>ed</w:t>
      </w:r>
      <w:r w:rsidR="005E7EB5" w:rsidRPr="00FE5271">
        <w:rPr>
          <w:rFonts w:ascii="Calibri" w:hAnsi="Calibri" w:cs="Calibri"/>
          <w:lang w:val="en-US"/>
        </w:rPr>
        <w:t xml:space="preserve"> in transcervical ET. </w:t>
      </w:r>
      <w:r w:rsidR="001F23E7" w:rsidRPr="00FE5271">
        <w:rPr>
          <w:rFonts w:ascii="Calibri" w:hAnsi="Calibri" w:cs="Calibri"/>
          <w:lang w:val="en-US"/>
        </w:rPr>
        <w:t>Here, we describe an effective</w:t>
      </w:r>
      <w:r w:rsidR="00863EEE" w:rsidRPr="00FE5271">
        <w:rPr>
          <w:rFonts w:ascii="Calibri" w:hAnsi="Calibri" w:cs="Calibri"/>
          <w:lang w:val="en-US"/>
        </w:rPr>
        <w:t xml:space="preserve"> minimally </w:t>
      </w:r>
      <w:r w:rsidR="001F23E7" w:rsidRPr="00FE5271">
        <w:rPr>
          <w:rFonts w:ascii="Calibri" w:hAnsi="Calibri" w:cs="Calibri"/>
          <w:lang w:val="en-US"/>
        </w:rPr>
        <w:t xml:space="preserve">invasive laparoscopic ET procedure </w:t>
      </w:r>
      <w:r w:rsidR="00C84D99" w:rsidRPr="00FE5271">
        <w:rPr>
          <w:rFonts w:ascii="Calibri" w:hAnsi="Calibri" w:cs="Calibri"/>
          <w:lang w:val="en-US"/>
        </w:rPr>
        <w:t>using rabbits as a model organism</w:t>
      </w:r>
      <w:r w:rsidR="001F23E7" w:rsidRPr="00FE5271">
        <w:rPr>
          <w:rFonts w:ascii="Calibri" w:hAnsi="Calibri" w:cs="Calibri"/>
          <w:lang w:val="en-US"/>
        </w:rPr>
        <w:t xml:space="preserve">. This </w:t>
      </w:r>
      <w:r w:rsidR="00EB7628" w:rsidRPr="00FE5271">
        <w:rPr>
          <w:rFonts w:ascii="Calibri" w:hAnsi="Calibri" w:cs="Calibri"/>
          <w:lang w:val="en-US"/>
        </w:rPr>
        <w:t>technique</w:t>
      </w:r>
      <w:r w:rsidR="00C84D99" w:rsidRPr="00FE5271">
        <w:rPr>
          <w:rFonts w:ascii="Calibri" w:hAnsi="Calibri" w:cs="Calibri"/>
          <w:lang w:val="en-US"/>
        </w:rPr>
        <w:t xml:space="preserve"> provides a model for further</w:t>
      </w:r>
      <w:r w:rsidR="001F23E7" w:rsidRPr="00FE5271">
        <w:rPr>
          <w:rFonts w:ascii="Calibri" w:hAnsi="Calibri" w:cs="Calibri"/>
          <w:lang w:val="en-US"/>
        </w:rPr>
        <w:t xml:space="preserve"> </w:t>
      </w:r>
      <w:r w:rsidR="00C84D99" w:rsidRPr="00FE5271">
        <w:rPr>
          <w:rFonts w:ascii="Calibri" w:hAnsi="Calibri" w:cs="Calibri"/>
          <w:lang w:val="en-US"/>
        </w:rPr>
        <w:t xml:space="preserve">reproductive </w:t>
      </w:r>
      <w:r w:rsidR="001F23E7" w:rsidRPr="00FE5271">
        <w:rPr>
          <w:rFonts w:ascii="Calibri" w:hAnsi="Calibri" w:cs="Calibri"/>
          <w:lang w:val="en-US"/>
        </w:rPr>
        <w:t xml:space="preserve">research </w:t>
      </w:r>
      <w:r w:rsidR="00C84D99" w:rsidRPr="00FE5271">
        <w:rPr>
          <w:rFonts w:ascii="Calibri" w:hAnsi="Calibri" w:cs="Calibri"/>
          <w:lang w:val="en-US"/>
        </w:rPr>
        <w:t>in large animal</w:t>
      </w:r>
      <w:r w:rsidR="0095496A" w:rsidRPr="00FE5271">
        <w:rPr>
          <w:rFonts w:ascii="Calibri" w:hAnsi="Calibri" w:cs="Calibri"/>
          <w:lang w:val="en-US"/>
        </w:rPr>
        <w:t>s</w:t>
      </w:r>
      <w:r w:rsidR="00C84D99" w:rsidRPr="00FE5271">
        <w:rPr>
          <w:rFonts w:ascii="Calibri" w:hAnsi="Calibri" w:cs="Calibri"/>
          <w:lang w:val="en-US"/>
        </w:rPr>
        <w:t xml:space="preserve"> and </w:t>
      </w:r>
      <w:r w:rsidR="001F23E7" w:rsidRPr="00FE5271">
        <w:rPr>
          <w:rFonts w:ascii="Calibri" w:hAnsi="Calibri" w:cs="Calibri"/>
          <w:lang w:val="en-US"/>
        </w:rPr>
        <w:t>human</w:t>
      </w:r>
      <w:r w:rsidR="00C84D99" w:rsidRPr="00FE5271">
        <w:rPr>
          <w:rFonts w:ascii="Calibri" w:hAnsi="Calibri" w:cs="Calibri"/>
          <w:lang w:val="en-US"/>
        </w:rPr>
        <w:t>s</w:t>
      </w:r>
      <w:r w:rsidR="001F23E7" w:rsidRPr="00FE5271">
        <w:rPr>
          <w:rFonts w:ascii="Calibri" w:hAnsi="Calibri" w:cs="Calibri"/>
          <w:lang w:val="en-US"/>
        </w:rPr>
        <w:t xml:space="preserve">. </w:t>
      </w:r>
    </w:p>
    <w:p w14:paraId="32A3A442" w14:textId="77777777" w:rsidR="005E7EB5" w:rsidRPr="00FE5271" w:rsidRDefault="005E7EB5" w:rsidP="00415F8F">
      <w:pPr>
        <w:rPr>
          <w:rFonts w:ascii="Calibri" w:hAnsi="Calibri" w:cs="Calibri"/>
          <w:lang w:val="en-US"/>
        </w:rPr>
      </w:pPr>
    </w:p>
    <w:p w14:paraId="4AE14E38" w14:textId="211E26DB" w:rsidR="001F23E7" w:rsidRPr="00FE5271" w:rsidRDefault="00E11797" w:rsidP="00415F8F">
      <w:pPr>
        <w:rPr>
          <w:rFonts w:ascii="Calibri" w:hAnsi="Calibri" w:cs="Calibri"/>
          <w:lang w:val="en-US"/>
        </w:rPr>
      </w:pPr>
      <w:r w:rsidRPr="00FE5271">
        <w:rPr>
          <w:rFonts w:ascii="Calibri" w:hAnsi="Calibri" w:cs="Calibri"/>
          <w:lang w:val="en-US"/>
        </w:rPr>
        <w:t>Because</w:t>
      </w:r>
      <w:r w:rsidR="00863EEE" w:rsidRPr="00FE5271">
        <w:rPr>
          <w:rFonts w:ascii="Calibri" w:hAnsi="Calibri" w:cs="Calibri"/>
          <w:lang w:val="en-US"/>
        </w:rPr>
        <w:t xml:space="preserve"> </w:t>
      </w:r>
      <w:r w:rsidR="001F23E7" w:rsidRPr="00FE5271">
        <w:rPr>
          <w:rFonts w:ascii="Calibri" w:hAnsi="Calibri" w:cs="Calibri"/>
          <w:lang w:val="en-US"/>
        </w:rPr>
        <w:t>rabbits have a particularly narrow time window for embryo implantation, ET in this specie</w:t>
      </w:r>
      <w:r w:rsidR="0016092C" w:rsidRPr="00FE5271">
        <w:rPr>
          <w:rFonts w:ascii="Calibri" w:hAnsi="Calibri" w:cs="Calibri"/>
          <w:lang w:val="en-US"/>
        </w:rPr>
        <w:t>s</w:t>
      </w:r>
      <w:r w:rsidR="001F23E7" w:rsidRPr="00FE5271">
        <w:rPr>
          <w:rFonts w:ascii="Calibri" w:hAnsi="Calibri" w:cs="Calibri"/>
          <w:lang w:val="en-US"/>
        </w:rPr>
        <w:t xml:space="preserve"> requires a high degree of synchrony between the developmental stage of the embryo at </w:t>
      </w:r>
      <w:r w:rsidRPr="00FE5271">
        <w:rPr>
          <w:rFonts w:ascii="Calibri" w:hAnsi="Calibri" w:cs="Calibri"/>
          <w:lang w:val="en-US"/>
        </w:rPr>
        <w:t>ET</w:t>
      </w:r>
      <w:r w:rsidR="001F23E7" w:rsidRPr="00FE5271">
        <w:rPr>
          <w:rFonts w:ascii="Calibri" w:hAnsi="Calibri" w:cs="Calibri"/>
          <w:lang w:val="en-US"/>
        </w:rPr>
        <w:t xml:space="preserve"> and the physiological status of the recipient</w:t>
      </w:r>
      <w:r w:rsidR="0002343F" w:rsidRPr="00FE5271">
        <w:rPr>
          <w:rFonts w:ascii="Calibri" w:hAnsi="Calibri" w:cs="Calibri"/>
          <w:vertAlign w:val="superscript"/>
          <w:lang w:val="en-US"/>
        </w:rPr>
        <w:t>2</w:t>
      </w:r>
      <w:r w:rsidR="00827AC5" w:rsidRPr="00FE5271">
        <w:rPr>
          <w:rFonts w:ascii="Calibri" w:hAnsi="Calibri" w:cs="Calibri"/>
          <w:vertAlign w:val="superscript"/>
          <w:lang w:val="en-US"/>
        </w:rPr>
        <w:t>7</w:t>
      </w:r>
      <w:r w:rsidR="001F23E7" w:rsidRPr="00FE5271">
        <w:rPr>
          <w:rFonts w:ascii="Calibri" w:hAnsi="Calibri" w:cs="Calibri"/>
          <w:lang w:val="en-US"/>
        </w:rPr>
        <w:t xml:space="preserve">. In some cases, after a reproductive treatment that </w:t>
      </w:r>
      <w:r w:rsidRPr="00FE5271">
        <w:rPr>
          <w:rFonts w:ascii="Calibri" w:hAnsi="Calibri" w:cs="Calibri"/>
          <w:lang w:val="en-US"/>
        </w:rPr>
        <w:t>slows</w:t>
      </w:r>
      <w:r w:rsidR="001F23E7" w:rsidRPr="00FE5271">
        <w:rPr>
          <w:rFonts w:ascii="Calibri" w:hAnsi="Calibri" w:cs="Calibri"/>
          <w:lang w:val="en-US"/>
        </w:rPr>
        <w:t xml:space="preserve"> embryo development</w:t>
      </w:r>
      <w:r w:rsidRPr="00FE5271">
        <w:rPr>
          <w:rFonts w:ascii="Calibri" w:hAnsi="Calibri" w:cs="Calibri"/>
          <w:lang w:val="en-US"/>
        </w:rPr>
        <w:t xml:space="preserve"> (</w:t>
      </w:r>
      <w:r w:rsidR="001F23E7" w:rsidRPr="00FE5271">
        <w:rPr>
          <w:rFonts w:ascii="Calibri" w:hAnsi="Calibri" w:cs="Calibri"/>
          <w:lang w:val="en-US"/>
        </w:rPr>
        <w:t xml:space="preserve">such as </w:t>
      </w:r>
      <w:r w:rsidR="006B009E" w:rsidRPr="00FE5271">
        <w:rPr>
          <w:rFonts w:ascii="Calibri" w:hAnsi="Calibri" w:cs="Calibri"/>
          <w:i/>
          <w:lang w:val="en-US"/>
        </w:rPr>
        <w:t>in vitro</w:t>
      </w:r>
      <w:r w:rsidR="001F23E7" w:rsidRPr="00FE5271">
        <w:rPr>
          <w:rFonts w:ascii="Calibri" w:hAnsi="Calibri" w:cs="Calibri"/>
          <w:lang w:val="en-US"/>
        </w:rPr>
        <w:t xml:space="preserve"> culture</w:t>
      </w:r>
      <w:r w:rsidR="009B603F" w:rsidRPr="00FE5271">
        <w:rPr>
          <w:rFonts w:ascii="Calibri" w:hAnsi="Calibri" w:cs="Calibri"/>
          <w:lang w:val="en-US"/>
        </w:rPr>
        <w:t>) or</w:t>
      </w:r>
      <w:r w:rsidR="001F23E7" w:rsidRPr="00FE5271">
        <w:rPr>
          <w:rFonts w:ascii="Calibri" w:hAnsi="Calibri" w:cs="Calibri"/>
          <w:lang w:val="en-US"/>
        </w:rPr>
        <w:t xml:space="preserve"> alter</w:t>
      </w:r>
      <w:r w:rsidR="00863EEE" w:rsidRPr="00FE5271">
        <w:rPr>
          <w:rFonts w:ascii="Calibri" w:hAnsi="Calibri" w:cs="Calibri"/>
          <w:lang w:val="en-US"/>
        </w:rPr>
        <w:t>s</w:t>
      </w:r>
      <w:r w:rsidR="001F23E7" w:rsidRPr="00FE5271">
        <w:rPr>
          <w:rFonts w:ascii="Calibri" w:hAnsi="Calibri" w:cs="Calibri"/>
          <w:lang w:val="en-US"/>
        </w:rPr>
        <w:t xml:space="preserve"> the endometrial receptivity </w:t>
      </w:r>
      <w:r w:rsidRPr="00FE5271">
        <w:rPr>
          <w:rFonts w:ascii="Calibri" w:hAnsi="Calibri" w:cs="Calibri"/>
          <w:lang w:val="en-US"/>
        </w:rPr>
        <w:t>(</w:t>
      </w:r>
      <w:r w:rsidR="001F23E7" w:rsidRPr="00FE5271">
        <w:rPr>
          <w:rFonts w:ascii="Calibri" w:hAnsi="Calibri" w:cs="Calibri"/>
          <w:lang w:val="en-US"/>
        </w:rPr>
        <w:t>su</w:t>
      </w:r>
      <w:r w:rsidRPr="00FE5271">
        <w:rPr>
          <w:rFonts w:ascii="Calibri" w:hAnsi="Calibri" w:cs="Calibri"/>
          <w:lang w:val="en-US"/>
        </w:rPr>
        <w:t>ch as superovulation treatments)</w:t>
      </w:r>
      <w:r w:rsidR="0095496A" w:rsidRPr="00FE5271">
        <w:rPr>
          <w:rFonts w:ascii="Calibri" w:hAnsi="Calibri" w:cs="Calibri"/>
          <w:lang w:val="en-US"/>
        </w:rPr>
        <w:t>,</w:t>
      </w:r>
      <w:r w:rsidR="001F23E7" w:rsidRPr="00FE5271">
        <w:rPr>
          <w:rFonts w:ascii="Calibri" w:hAnsi="Calibri" w:cs="Calibri"/>
          <w:lang w:val="en-US"/>
        </w:rPr>
        <w:t xml:space="preserve"> there is no synchrony between the embryo and the maternal uterus. These situations can negatively </w:t>
      </w:r>
      <w:r w:rsidR="00D240DB" w:rsidRPr="00FE5271">
        <w:rPr>
          <w:rFonts w:ascii="Calibri" w:hAnsi="Calibri" w:cs="Calibri"/>
          <w:lang w:val="en-US"/>
        </w:rPr>
        <w:t xml:space="preserve">affect </w:t>
      </w:r>
      <w:r w:rsidR="00C84D99" w:rsidRPr="00FE5271">
        <w:rPr>
          <w:rFonts w:ascii="Calibri" w:hAnsi="Calibri" w:cs="Calibri"/>
          <w:lang w:val="en-US"/>
        </w:rPr>
        <w:t>outcome</w:t>
      </w:r>
      <w:r w:rsidR="001F23E7" w:rsidRPr="00FE5271">
        <w:rPr>
          <w:rFonts w:ascii="Calibri" w:hAnsi="Calibri" w:cs="Calibri"/>
          <w:lang w:val="en-US"/>
        </w:rPr>
        <w:t>. To respond in these contexts, we desc</w:t>
      </w:r>
      <w:r w:rsidR="007D1F2C" w:rsidRPr="00FE5271">
        <w:rPr>
          <w:rFonts w:ascii="Calibri" w:hAnsi="Calibri" w:cs="Calibri"/>
          <w:lang w:val="en-US"/>
        </w:rPr>
        <w:t>ribe an effective rabbit morula</w:t>
      </w:r>
      <w:r w:rsidR="001F23E7" w:rsidRPr="00FE5271">
        <w:rPr>
          <w:rFonts w:ascii="Calibri" w:hAnsi="Calibri" w:cs="Calibri"/>
          <w:lang w:val="en-US"/>
        </w:rPr>
        <w:t xml:space="preserve"> vitrificatio</w:t>
      </w:r>
      <w:r w:rsidR="00092AAC" w:rsidRPr="00FE5271">
        <w:rPr>
          <w:rFonts w:ascii="Calibri" w:hAnsi="Calibri" w:cs="Calibri"/>
          <w:lang w:val="en-US"/>
        </w:rPr>
        <w:t xml:space="preserve">n protocol that allows us to pause, </w:t>
      </w:r>
      <w:r w:rsidR="009B603F" w:rsidRPr="00FE5271">
        <w:rPr>
          <w:rFonts w:ascii="Calibri" w:hAnsi="Calibri" w:cs="Calibri"/>
          <w:lang w:val="en-US"/>
        </w:rPr>
        <w:t>organize</w:t>
      </w:r>
      <w:r w:rsidR="00092AAC" w:rsidRPr="00FE5271">
        <w:rPr>
          <w:rFonts w:ascii="Calibri" w:hAnsi="Calibri" w:cs="Calibri"/>
          <w:lang w:val="en-US"/>
        </w:rPr>
        <w:t xml:space="preserve"> and resume the experiments. </w:t>
      </w:r>
      <w:r w:rsidR="001F23E7" w:rsidRPr="00FE5271">
        <w:rPr>
          <w:rFonts w:ascii="Calibri" w:hAnsi="Calibri" w:cs="Calibri"/>
          <w:lang w:val="en-US"/>
        </w:rPr>
        <w:t>This process</w:t>
      </w:r>
      <w:r w:rsidR="00863EEE" w:rsidRPr="00FE5271">
        <w:rPr>
          <w:rFonts w:ascii="Calibri" w:hAnsi="Calibri" w:cs="Calibri"/>
          <w:lang w:val="en-US"/>
        </w:rPr>
        <w:t xml:space="preserve"> is logistically desirable for </w:t>
      </w:r>
      <w:r w:rsidR="001F23E7" w:rsidRPr="00FE5271">
        <w:rPr>
          <w:rFonts w:ascii="Calibri" w:hAnsi="Calibri" w:cs="Calibri"/>
          <w:lang w:val="en-US"/>
        </w:rPr>
        <w:t>reproductive studies and give</w:t>
      </w:r>
      <w:r w:rsidR="00501CF0" w:rsidRPr="00FE5271">
        <w:rPr>
          <w:rFonts w:ascii="Calibri" w:hAnsi="Calibri" w:cs="Calibri"/>
          <w:lang w:val="en-US"/>
        </w:rPr>
        <w:t>s</w:t>
      </w:r>
      <w:r w:rsidR="001F23E7" w:rsidRPr="00FE5271">
        <w:rPr>
          <w:rFonts w:ascii="Calibri" w:hAnsi="Calibri" w:cs="Calibri"/>
          <w:lang w:val="en-US"/>
        </w:rPr>
        <w:t xml:space="preserve"> us the capacity</w:t>
      </w:r>
      <w:r w:rsidR="00863EEE" w:rsidRPr="00FE5271">
        <w:rPr>
          <w:rFonts w:ascii="Calibri" w:hAnsi="Calibri" w:cs="Calibri"/>
          <w:lang w:val="en-US"/>
        </w:rPr>
        <w:t xml:space="preserve"> for long-term storage of </w:t>
      </w:r>
      <w:r w:rsidR="001F23E7" w:rsidRPr="00FE5271">
        <w:rPr>
          <w:rFonts w:ascii="Calibri" w:hAnsi="Calibri" w:cs="Calibri"/>
          <w:lang w:val="en-US"/>
        </w:rPr>
        <w:t xml:space="preserve">embryos, allowing </w:t>
      </w:r>
      <w:r w:rsidR="00863EEE" w:rsidRPr="00FE5271">
        <w:rPr>
          <w:rFonts w:ascii="Calibri" w:hAnsi="Calibri" w:cs="Calibri"/>
          <w:lang w:val="en-US"/>
        </w:rPr>
        <w:t>their transport</w:t>
      </w:r>
      <w:r w:rsidR="001F23E7" w:rsidRPr="00FE5271">
        <w:rPr>
          <w:rFonts w:ascii="Calibri" w:hAnsi="Calibri" w:cs="Calibri"/>
          <w:lang w:val="en-US"/>
        </w:rPr>
        <w:t>. Th</w:t>
      </w:r>
      <w:r w:rsidR="00863EEE" w:rsidRPr="00FE5271">
        <w:rPr>
          <w:rFonts w:ascii="Calibri" w:hAnsi="Calibri" w:cs="Calibri"/>
          <w:lang w:val="en-US"/>
        </w:rPr>
        <w:t>e laparoscopic procedure and</w:t>
      </w:r>
      <w:r w:rsidR="001F23E7" w:rsidRPr="00FE5271">
        <w:rPr>
          <w:rFonts w:ascii="Calibri" w:hAnsi="Calibri" w:cs="Calibri"/>
          <w:lang w:val="en-US"/>
        </w:rPr>
        <w:t xml:space="preserve"> cryopreservation strategies</w:t>
      </w:r>
      <w:r w:rsidR="00863EEE" w:rsidRPr="00FE5271">
        <w:rPr>
          <w:rFonts w:ascii="Calibri" w:hAnsi="Calibri" w:cs="Calibri"/>
          <w:lang w:val="en-US"/>
        </w:rPr>
        <w:t xml:space="preserve"> allow better planning of studies </w:t>
      </w:r>
      <w:r w:rsidR="001F23E7" w:rsidRPr="00FE5271">
        <w:rPr>
          <w:rFonts w:ascii="Calibri" w:hAnsi="Calibri" w:cs="Calibri"/>
          <w:lang w:val="en-US"/>
        </w:rPr>
        <w:t xml:space="preserve">with fewer animals. </w:t>
      </w:r>
      <w:r w:rsidR="009B603F">
        <w:rPr>
          <w:rFonts w:ascii="Calibri" w:hAnsi="Calibri" w:cs="Calibri"/>
          <w:lang w:val="en-US"/>
        </w:rPr>
        <w:t>Thus</w:t>
      </w:r>
      <w:r w:rsidR="00836457" w:rsidRPr="00FE5271">
        <w:rPr>
          <w:rFonts w:ascii="Calibri" w:hAnsi="Calibri" w:cs="Calibri"/>
          <w:lang w:val="en-US"/>
        </w:rPr>
        <w:t>, o</w:t>
      </w:r>
      <w:r w:rsidR="001F23E7" w:rsidRPr="00FE5271">
        <w:rPr>
          <w:rFonts w:ascii="Calibri" w:hAnsi="Calibri" w:cs="Calibri"/>
          <w:lang w:val="en-US"/>
        </w:rPr>
        <w:t xml:space="preserve">ur methodology offers hygienic and economic advantages and conforms to the concept of </w:t>
      </w:r>
      <w:r w:rsidR="0095496A" w:rsidRPr="00FE5271">
        <w:rPr>
          <w:rFonts w:ascii="Calibri" w:hAnsi="Calibri" w:cs="Calibri"/>
          <w:lang w:val="en-US"/>
        </w:rPr>
        <w:t>the 3Rs (replacement, reduction and</w:t>
      </w:r>
      <w:r w:rsidR="001F23E7" w:rsidRPr="00FE5271">
        <w:rPr>
          <w:rFonts w:ascii="Calibri" w:hAnsi="Calibri" w:cs="Calibri"/>
          <w:lang w:val="en-US"/>
        </w:rPr>
        <w:t xml:space="preserve"> refinement) </w:t>
      </w:r>
      <w:r w:rsidRPr="00FE5271">
        <w:rPr>
          <w:rFonts w:ascii="Calibri" w:hAnsi="Calibri" w:cs="Calibri"/>
          <w:lang w:val="en-US"/>
        </w:rPr>
        <w:t xml:space="preserve">of animal research </w:t>
      </w:r>
      <w:r w:rsidR="001F23E7" w:rsidRPr="00FE5271">
        <w:rPr>
          <w:rFonts w:ascii="Calibri" w:hAnsi="Calibri" w:cs="Calibri"/>
          <w:lang w:val="en-US"/>
        </w:rPr>
        <w:t>with the stated goal of improving human treatment of experimental animals. Thus, with these methods, rabbit</w:t>
      </w:r>
      <w:r w:rsidR="00501CF0" w:rsidRPr="00FE5271">
        <w:rPr>
          <w:rFonts w:ascii="Calibri" w:hAnsi="Calibri" w:cs="Calibri"/>
          <w:lang w:val="en-US"/>
        </w:rPr>
        <w:t>s constitute</w:t>
      </w:r>
      <w:r w:rsidR="00863EEE" w:rsidRPr="00FE5271">
        <w:rPr>
          <w:rFonts w:ascii="Calibri" w:hAnsi="Calibri" w:cs="Calibri"/>
          <w:lang w:val="en-US"/>
        </w:rPr>
        <w:t xml:space="preserve"> </w:t>
      </w:r>
      <w:r w:rsidR="001F23E7" w:rsidRPr="00FE5271">
        <w:rPr>
          <w:rFonts w:ascii="Calibri" w:hAnsi="Calibri" w:cs="Calibri"/>
          <w:lang w:val="en-US"/>
        </w:rPr>
        <w:t>a</w:t>
      </w:r>
      <w:r w:rsidR="00863EEE" w:rsidRPr="00FE5271">
        <w:rPr>
          <w:rFonts w:ascii="Calibri" w:hAnsi="Calibri" w:cs="Calibri"/>
          <w:lang w:val="en-US"/>
        </w:rPr>
        <w:t>n ideal model</w:t>
      </w:r>
      <w:r w:rsidR="00315411" w:rsidRPr="00FE5271">
        <w:rPr>
          <w:rFonts w:ascii="Calibri" w:hAnsi="Calibri" w:cs="Calibri"/>
          <w:lang w:val="en-US"/>
        </w:rPr>
        <w:t xml:space="preserve"> organism</w:t>
      </w:r>
      <w:r w:rsidR="00863EEE" w:rsidRPr="00FE5271">
        <w:rPr>
          <w:rFonts w:ascii="Calibri" w:hAnsi="Calibri" w:cs="Calibri"/>
          <w:lang w:val="en-US"/>
        </w:rPr>
        <w:t xml:space="preserve"> for </w:t>
      </w:r>
      <w:r w:rsidR="006B009E" w:rsidRPr="00FE5271">
        <w:rPr>
          <w:rFonts w:ascii="Calibri" w:hAnsi="Calibri" w:cs="Calibri"/>
          <w:i/>
          <w:lang w:val="en-US"/>
        </w:rPr>
        <w:t>in vivo</w:t>
      </w:r>
      <w:r w:rsidRPr="00FE5271">
        <w:rPr>
          <w:rFonts w:ascii="Calibri" w:hAnsi="Calibri" w:cs="Calibri"/>
          <w:i/>
          <w:lang w:val="en-US"/>
        </w:rPr>
        <w:t xml:space="preserve"> </w:t>
      </w:r>
      <w:r w:rsidR="00863EEE" w:rsidRPr="00FE5271">
        <w:rPr>
          <w:rFonts w:ascii="Calibri" w:hAnsi="Calibri" w:cs="Calibri"/>
          <w:lang w:val="en-US"/>
        </w:rPr>
        <w:t>reproductive a</w:t>
      </w:r>
      <w:r w:rsidR="001F23E7" w:rsidRPr="00FE5271">
        <w:rPr>
          <w:rFonts w:ascii="Calibri" w:hAnsi="Calibri" w:cs="Calibri"/>
          <w:lang w:val="en-US"/>
        </w:rPr>
        <w:t xml:space="preserve">ssays. </w:t>
      </w:r>
    </w:p>
    <w:p w14:paraId="6A4715B1" w14:textId="77777777" w:rsidR="009B603F" w:rsidRDefault="009B603F" w:rsidP="00415F8F">
      <w:pPr>
        <w:autoSpaceDE w:val="0"/>
        <w:autoSpaceDN w:val="0"/>
        <w:adjustRightInd w:val="0"/>
        <w:rPr>
          <w:rFonts w:ascii="Calibri" w:hAnsi="Calibri" w:cs="Calibri"/>
          <w:lang w:val="en-US"/>
        </w:rPr>
      </w:pPr>
    </w:p>
    <w:p w14:paraId="717312F2" w14:textId="56921E6D" w:rsidR="004C1D66" w:rsidRPr="00FE5271" w:rsidRDefault="00925823" w:rsidP="00415F8F">
      <w:pPr>
        <w:autoSpaceDE w:val="0"/>
        <w:autoSpaceDN w:val="0"/>
        <w:adjustRightInd w:val="0"/>
        <w:rPr>
          <w:rFonts w:ascii="Calibri" w:hAnsi="Calibri" w:cs="Calibri"/>
          <w:lang w:val="en-US"/>
        </w:rPr>
      </w:pPr>
      <w:r w:rsidRPr="00FE5271">
        <w:rPr>
          <w:rFonts w:ascii="Calibri" w:hAnsi="Calibri" w:cs="Calibri"/>
          <w:b/>
          <w:lang w:val="en-US"/>
        </w:rPr>
        <w:lastRenderedPageBreak/>
        <w:t>PROTOCOL</w:t>
      </w:r>
      <w:r w:rsidR="009B1737" w:rsidRPr="00FE5271">
        <w:rPr>
          <w:rFonts w:ascii="Calibri" w:hAnsi="Calibri" w:cs="Calibri"/>
          <w:b/>
          <w:lang w:val="en-US"/>
        </w:rPr>
        <w:t>:</w:t>
      </w:r>
      <w:r w:rsidR="00BE5F4A" w:rsidRPr="00FE5271">
        <w:rPr>
          <w:rFonts w:ascii="Calibri" w:hAnsi="Calibri" w:cs="Calibri"/>
          <w:lang w:val="en-US"/>
        </w:rPr>
        <w:t xml:space="preserve"> </w:t>
      </w:r>
    </w:p>
    <w:p w14:paraId="66AACF9D" w14:textId="77777777" w:rsidR="003A7719" w:rsidRPr="00FE5271" w:rsidRDefault="003A7719" w:rsidP="00415F8F">
      <w:pPr>
        <w:pStyle w:val="NormalWeb"/>
        <w:spacing w:before="0" w:beforeAutospacing="0" w:after="0" w:afterAutospacing="0"/>
        <w:rPr>
          <w:rFonts w:ascii="Calibri" w:hAnsi="Calibri" w:cs="Calibri"/>
          <w:b/>
          <w:bCs/>
        </w:rPr>
      </w:pPr>
    </w:p>
    <w:p w14:paraId="41EBA40F" w14:textId="52B43DDA" w:rsidR="000C0D1B" w:rsidRPr="00FE5271" w:rsidRDefault="000C0D1B" w:rsidP="00415F8F">
      <w:pPr>
        <w:pStyle w:val="NormalWeb"/>
        <w:spacing w:before="0" w:beforeAutospacing="0" w:after="0" w:afterAutospacing="0"/>
        <w:rPr>
          <w:rFonts w:ascii="Calibri" w:hAnsi="Calibri" w:cs="Calibri"/>
          <w:bCs/>
        </w:rPr>
      </w:pPr>
      <w:r w:rsidRPr="00FE5271">
        <w:rPr>
          <w:rFonts w:ascii="Calibri" w:hAnsi="Calibri" w:cs="Calibri"/>
          <w:bCs/>
        </w:rPr>
        <w:t>All experimental procedures used in this study were performed in accordance with Directive 2010/63/EU EEC for animal experiments and reviewed and approved by the Ethical Committee for Experimentation with Animals of the Polytechnic University of Valencia, Spain (research code: 2015/VSC/PEA/00170).</w:t>
      </w:r>
    </w:p>
    <w:p w14:paraId="0801AE1E" w14:textId="77777777" w:rsidR="00783CC0" w:rsidRPr="00FE5271" w:rsidRDefault="00783CC0" w:rsidP="00415F8F">
      <w:pPr>
        <w:pStyle w:val="NormalWeb"/>
        <w:spacing w:before="0" w:beforeAutospacing="0" w:after="0" w:afterAutospacing="0"/>
        <w:rPr>
          <w:rFonts w:ascii="Calibri" w:hAnsi="Calibri" w:cs="Calibri"/>
          <w:bCs/>
        </w:rPr>
      </w:pPr>
    </w:p>
    <w:p w14:paraId="43816022" w14:textId="0D56620E" w:rsidR="001E68C8" w:rsidRPr="00FE5271" w:rsidRDefault="009B603F" w:rsidP="00415F8F">
      <w:pPr>
        <w:pStyle w:val="NormalWeb"/>
        <w:numPr>
          <w:ilvl w:val="0"/>
          <w:numId w:val="17"/>
        </w:numPr>
        <w:spacing w:before="0" w:beforeAutospacing="0" w:after="0" w:afterAutospacing="0"/>
        <w:ind w:left="0" w:firstLine="0"/>
        <w:rPr>
          <w:rFonts w:ascii="Calibri" w:hAnsi="Calibri" w:cs="Calibri"/>
          <w:b/>
          <w:bCs/>
        </w:rPr>
      </w:pPr>
      <w:r w:rsidRPr="00FE5271">
        <w:rPr>
          <w:rFonts w:ascii="Calibri" w:hAnsi="Calibri" w:cs="Calibri"/>
          <w:b/>
          <w:bCs/>
        </w:rPr>
        <w:t xml:space="preserve">Embryo Transfer </w:t>
      </w:r>
    </w:p>
    <w:p w14:paraId="5551CAC6" w14:textId="77777777" w:rsidR="001E68C8" w:rsidRPr="00FE5271" w:rsidRDefault="001E68C8" w:rsidP="00415F8F">
      <w:pPr>
        <w:pStyle w:val="NormalWeb"/>
        <w:spacing w:before="0" w:beforeAutospacing="0" w:after="0" w:afterAutospacing="0"/>
        <w:rPr>
          <w:rFonts w:ascii="Calibri" w:hAnsi="Calibri" w:cs="Calibri"/>
          <w:b/>
          <w:bCs/>
        </w:rPr>
      </w:pPr>
    </w:p>
    <w:p w14:paraId="3DDCE047" w14:textId="24552E3E" w:rsidR="00BE463E" w:rsidRPr="00FE5271" w:rsidRDefault="003A7719" w:rsidP="00415F8F">
      <w:pPr>
        <w:pStyle w:val="NormalWeb"/>
        <w:numPr>
          <w:ilvl w:val="1"/>
          <w:numId w:val="17"/>
        </w:numPr>
        <w:spacing w:before="0" w:beforeAutospacing="0" w:after="0" w:afterAutospacing="0"/>
        <w:ind w:left="0" w:firstLine="0"/>
        <w:rPr>
          <w:rFonts w:ascii="Calibri" w:hAnsi="Calibri" w:cs="Calibri"/>
          <w:b/>
          <w:bCs/>
        </w:rPr>
      </w:pPr>
      <w:r w:rsidRPr="00FE5271">
        <w:rPr>
          <w:rFonts w:ascii="Calibri" w:hAnsi="Calibri" w:cs="Calibri"/>
          <w:b/>
          <w:bCs/>
        </w:rPr>
        <w:t xml:space="preserve">Preparation of </w:t>
      </w:r>
      <w:r w:rsidR="002D7CC8" w:rsidRPr="00FE5271">
        <w:rPr>
          <w:rFonts w:ascii="Calibri" w:hAnsi="Calibri" w:cs="Calibri"/>
          <w:b/>
          <w:bCs/>
        </w:rPr>
        <w:t>recipient</w:t>
      </w:r>
      <w:r w:rsidR="00DE2D6F" w:rsidRPr="00FE5271">
        <w:rPr>
          <w:rFonts w:ascii="Calibri" w:hAnsi="Calibri" w:cs="Calibri"/>
          <w:b/>
          <w:bCs/>
        </w:rPr>
        <w:t xml:space="preserve"> females</w:t>
      </w:r>
    </w:p>
    <w:p w14:paraId="6B65BA50" w14:textId="77777777" w:rsidR="00143F47" w:rsidRPr="00FE5271" w:rsidRDefault="00143F47" w:rsidP="00415F8F">
      <w:pPr>
        <w:pStyle w:val="NormalWeb"/>
        <w:spacing w:before="0" w:beforeAutospacing="0" w:after="0" w:afterAutospacing="0"/>
        <w:rPr>
          <w:rFonts w:ascii="Calibri" w:hAnsi="Calibri" w:cs="Calibri"/>
          <w:bCs/>
        </w:rPr>
      </w:pPr>
    </w:p>
    <w:p w14:paraId="30DC9A7C" w14:textId="5224414E" w:rsidR="00BE463E" w:rsidRDefault="0006723E" w:rsidP="00415F8F">
      <w:pPr>
        <w:pStyle w:val="NormalWeb"/>
        <w:numPr>
          <w:ilvl w:val="2"/>
          <w:numId w:val="37"/>
        </w:numPr>
        <w:spacing w:before="0" w:beforeAutospacing="0" w:after="0" w:afterAutospacing="0"/>
        <w:ind w:left="0" w:firstLine="0"/>
        <w:rPr>
          <w:rFonts w:ascii="Calibri" w:hAnsi="Calibri" w:cs="Calibri"/>
        </w:rPr>
      </w:pPr>
      <w:r w:rsidRPr="00FE5271">
        <w:rPr>
          <w:rFonts w:ascii="Calibri" w:hAnsi="Calibri" w:cs="Calibri"/>
        </w:rPr>
        <w:t xml:space="preserve">Use only </w:t>
      </w:r>
      <w:r w:rsidR="00F2688D" w:rsidRPr="00FE5271">
        <w:rPr>
          <w:rFonts w:ascii="Calibri" w:hAnsi="Calibri" w:cs="Calibri"/>
        </w:rPr>
        <w:t>sexually mature</w:t>
      </w:r>
      <w:r w:rsidR="00FA7418" w:rsidRPr="00FE5271">
        <w:rPr>
          <w:rFonts w:ascii="Calibri" w:hAnsi="Calibri" w:cs="Calibri"/>
        </w:rPr>
        <w:t xml:space="preserve"> females</w:t>
      </w:r>
      <w:r w:rsidR="00F2688D" w:rsidRPr="00FE5271">
        <w:rPr>
          <w:rFonts w:ascii="Calibri" w:hAnsi="Calibri" w:cs="Calibri"/>
        </w:rPr>
        <w:t xml:space="preserve"> </w:t>
      </w:r>
      <w:r w:rsidR="00EF4CC2" w:rsidRPr="00FE5271">
        <w:rPr>
          <w:rFonts w:ascii="Calibri" w:hAnsi="Calibri" w:cs="Calibri"/>
        </w:rPr>
        <w:t>(&gt;</w:t>
      </w:r>
      <w:r w:rsidR="00F637FA" w:rsidRPr="00FE5271">
        <w:rPr>
          <w:rFonts w:ascii="Calibri" w:hAnsi="Calibri" w:cs="Calibri"/>
        </w:rPr>
        <w:t xml:space="preserve"> 4.</w:t>
      </w:r>
      <w:r w:rsidR="00F2688D" w:rsidRPr="00FE5271">
        <w:rPr>
          <w:rFonts w:ascii="Calibri" w:hAnsi="Calibri" w:cs="Calibri"/>
        </w:rPr>
        <w:t>5 months old).</w:t>
      </w:r>
    </w:p>
    <w:p w14:paraId="53EA2AB2" w14:textId="77777777" w:rsidR="009B603F" w:rsidRPr="00FE5271" w:rsidRDefault="009B603F" w:rsidP="00415F8F">
      <w:pPr>
        <w:pStyle w:val="NormalWeb"/>
        <w:spacing w:before="0" w:beforeAutospacing="0" w:after="0" w:afterAutospacing="0"/>
        <w:rPr>
          <w:rFonts w:ascii="Calibri" w:hAnsi="Calibri" w:cs="Calibri"/>
        </w:rPr>
      </w:pPr>
    </w:p>
    <w:p w14:paraId="1A1F562C" w14:textId="20EB198B" w:rsidR="00D36D19" w:rsidRPr="00FE5271" w:rsidRDefault="00BE463E" w:rsidP="00415F8F">
      <w:pPr>
        <w:pStyle w:val="NormalWeb"/>
        <w:numPr>
          <w:ilvl w:val="2"/>
          <w:numId w:val="37"/>
        </w:numPr>
        <w:spacing w:before="0" w:beforeAutospacing="0" w:after="0" w:afterAutospacing="0"/>
        <w:ind w:left="0" w:firstLine="0"/>
        <w:rPr>
          <w:rFonts w:ascii="Calibri" w:hAnsi="Calibri" w:cs="Calibri"/>
        </w:rPr>
      </w:pPr>
      <w:r w:rsidRPr="00FE5271">
        <w:rPr>
          <w:rFonts w:ascii="Calibri" w:hAnsi="Calibri" w:cs="Calibri"/>
        </w:rPr>
        <w:t xml:space="preserve">One week before </w:t>
      </w:r>
      <w:r w:rsidR="002D7CC8" w:rsidRPr="00FE5271">
        <w:rPr>
          <w:rFonts w:ascii="Calibri" w:hAnsi="Calibri" w:cs="Calibri"/>
        </w:rPr>
        <w:t>ET</w:t>
      </w:r>
      <w:r w:rsidRPr="00FE5271">
        <w:rPr>
          <w:rFonts w:ascii="Calibri" w:hAnsi="Calibri" w:cs="Calibri"/>
        </w:rPr>
        <w:t xml:space="preserve">, </w:t>
      </w:r>
      <w:r w:rsidR="00E11797" w:rsidRPr="009B603F">
        <w:rPr>
          <w:rFonts w:ascii="Calibri" w:hAnsi="Calibri" w:cs="Calibri"/>
        </w:rPr>
        <w:t>adapt</w:t>
      </w:r>
      <w:r w:rsidR="00EF1A5B" w:rsidRPr="009B603F">
        <w:rPr>
          <w:rFonts w:ascii="Calibri" w:hAnsi="Calibri" w:cs="Calibri"/>
        </w:rPr>
        <w:t xml:space="preserve"> </w:t>
      </w:r>
      <w:r w:rsidRPr="009B603F">
        <w:rPr>
          <w:rFonts w:ascii="Calibri" w:hAnsi="Calibri" w:cs="Calibri"/>
        </w:rPr>
        <w:t>female</w:t>
      </w:r>
      <w:r w:rsidR="00EF1A5B" w:rsidRPr="009B603F">
        <w:rPr>
          <w:rFonts w:ascii="Calibri" w:hAnsi="Calibri" w:cs="Calibri"/>
        </w:rPr>
        <w:t>s</w:t>
      </w:r>
      <w:r w:rsidRPr="00FE5271">
        <w:rPr>
          <w:rFonts w:ascii="Calibri" w:hAnsi="Calibri" w:cs="Calibri"/>
          <w:b/>
        </w:rPr>
        <w:t xml:space="preserve"> </w:t>
      </w:r>
      <w:r w:rsidRPr="00FE5271">
        <w:rPr>
          <w:rFonts w:ascii="Calibri" w:hAnsi="Calibri" w:cs="Calibri"/>
        </w:rPr>
        <w:t xml:space="preserve">to a </w:t>
      </w:r>
      <w:r w:rsidRPr="009B603F">
        <w:rPr>
          <w:rFonts w:ascii="Calibri" w:hAnsi="Calibri" w:cs="Calibri"/>
        </w:rPr>
        <w:t>16</w:t>
      </w:r>
      <w:r w:rsidR="00836457" w:rsidRPr="009B603F">
        <w:rPr>
          <w:rFonts w:ascii="Calibri" w:hAnsi="Calibri" w:cs="Calibri"/>
        </w:rPr>
        <w:t xml:space="preserve"> </w:t>
      </w:r>
      <w:r w:rsidRPr="009B603F">
        <w:rPr>
          <w:rFonts w:ascii="Calibri" w:hAnsi="Calibri" w:cs="Calibri"/>
        </w:rPr>
        <w:t>h light/8</w:t>
      </w:r>
      <w:r w:rsidR="00836457" w:rsidRPr="009B603F">
        <w:rPr>
          <w:rFonts w:ascii="Calibri" w:hAnsi="Calibri" w:cs="Calibri"/>
        </w:rPr>
        <w:t xml:space="preserve"> </w:t>
      </w:r>
      <w:r w:rsidRPr="009B603F">
        <w:rPr>
          <w:rFonts w:ascii="Calibri" w:hAnsi="Calibri" w:cs="Calibri"/>
        </w:rPr>
        <w:t>h dark regime</w:t>
      </w:r>
      <w:r w:rsidR="001F23E7" w:rsidRPr="00FE5271">
        <w:rPr>
          <w:rFonts w:ascii="Calibri" w:hAnsi="Calibri" w:cs="Calibri"/>
        </w:rPr>
        <w:t xml:space="preserve"> to initiate follicular growth and </w:t>
      </w:r>
      <w:r w:rsidR="00731E3E" w:rsidRPr="00FE5271">
        <w:rPr>
          <w:rFonts w:ascii="Calibri" w:hAnsi="Calibri" w:cs="Calibri"/>
        </w:rPr>
        <w:t>enhanced</w:t>
      </w:r>
      <w:r w:rsidR="000B0B5F" w:rsidRPr="00FE5271">
        <w:rPr>
          <w:rFonts w:ascii="Calibri" w:hAnsi="Calibri" w:cs="Calibri"/>
        </w:rPr>
        <w:t xml:space="preserve"> female receptivity.</w:t>
      </w:r>
    </w:p>
    <w:p w14:paraId="6379E764" w14:textId="77777777" w:rsidR="00143F47" w:rsidRPr="00FE5271" w:rsidRDefault="00143F47" w:rsidP="00415F8F">
      <w:pPr>
        <w:pStyle w:val="NormalWeb"/>
        <w:spacing w:before="0" w:beforeAutospacing="0" w:after="0" w:afterAutospacing="0"/>
        <w:rPr>
          <w:rFonts w:ascii="Calibri" w:hAnsi="Calibri" w:cs="Calibri"/>
        </w:rPr>
      </w:pPr>
    </w:p>
    <w:p w14:paraId="3F39A8A1" w14:textId="3035A40F" w:rsidR="001A169C" w:rsidRPr="009B603F" w:rsidRDefault="00EF1A5B" w:rsidP="00415F8F">
      <w:pPr>
        <w:pStyle w:val="NormalWeb"/>
        <w:numPr>
          <w:ilvl w:val="2"/>
          <w:numId w:val="37"/>
        </w:numPr>
        <w:spacing w:before="0" w:beforeAutospacing="0" w:after="0" w:afterAutospacing="0"/>
        <w:ind w:left="0" w:firstLine="0"/>
        <w:rPr>
          <w:rFonts w:ascii="Calibri" w:hAnsi="Calibri" w:cs="Calibri"/>
          <w:highlight w:val="yellow"/>
        </w:rPr>
      </w:pPr>
      <w:r w:rsidRPr="009B603F">
        <w:rPr>
          <w:rFonts w:ascii="Calibri" w:hAnsi="Calibri" w:cs="Calibri"/>
          <w:highlight w:val="yellow"/>
        </w:rPr>
        <w:t>Select</w:t>
      </w:r>
      <w:r w:rsidR="001A169C" w:rsidRPr="009B603F">
        <w:rPr>
          <w:rFonts w:ascii="Calibri" w:hAnsi="Calibri" w:cs="Calibri"/>
          <w:highlight w:val="yellow"/>
        </w:rPr>
        <w:t xml:space="preserve"> the </w:t>
      </w:r>
      <w:r w:rsidRPr="009B603F">
        <w:rPr>
          <w:rFonts w:ascii="Calibri" w:hAnsi="Calibri" w:cs="Calibri"/>
          <w:highlight w:val="yellow"/>
        </w:rPr>
        <w:t>recipient</w:t>
      </w:r>
      <w:r w:rsidR="001A169C" w:rsidRPr="009B603F">
        <w:rPr>
          <w:rFonts w:ascii="Calibri" w:hAnsi="Calibri" w:cs="Calibri"/>
          <w:highlight w:val="yellow"/>
        </w:rPr>
        <w:t xml:space="preserve"> females</w:t>
      </w:r>
      <w:r w:rsidR="00863EEE" w:rsidRPr="009B603F">
        <w:rPr>
          <w:rFonts w:ascii="Calibri" w:hAnsi="Calibri" w:cs="Calibri"/>
          <w:highlight w:val="yellow"/>
        </w:rPr>
        <w:t>,</w:t>
      </w:r>
      <w:r w:rsidR="001A169C" w:rsidRPr="009B603F">
        <w:rPr>
          <w:rFonts w:ascii="Calibri" w:hAnsi="Calibri" w:cs="Calibri"/>
          <w:highlight w:val="yellow"/>
        </w:rPr>
        <w:t xml:space="preserve"> </w:t>
      </w:r>
      <w:r w:rsidRPr="009B603F">
        <w:rPr>
          <w:rFonts w:ascii="Calibri" w:hAnsi="Calibri" w:cs="Calibri"/>
          <w:highlight w:val="yellow"/>
        </w:rPr>
        <w:t>observing</w:t>
      </w:r>
      <w:r w:rsidR="001A169C" w:rsidRPr="009B603F">
        <w:rPr>
          <w:rFonts w:ascii="Calibri" w:hAnsi="Calibri" w:cs="Calibri"/>
          <w:highlight w:val="yellow"/>
        </w:rPr>
        <w:t xml:space="preserve"> the turgidity and </w:t>
      </w:r>
      <w:r w:rsidR="009B603F" w:rsidRPr="009B603F">
        <w:rPr>
          <w:rFonts w:ascii="Calibri" w:hAnsi="Calibri" w:cs="Calibri"/>
          <w:highlight w:val="yellow"/>
        </w:rPr>
        <w:t>color</w:t>
      </w:r>
      <w:r w:rsidR="001A169C" w:rsidRPr="009B603F">
        <w:rPr>
          <w:rFonts w:ascii="Calibri" w:hAnsi="Calibri" w:cs="Calibri"/>
          <w:highlight w:val="yellow"/>
        </w:rPr>
        <w:t xml:space="preserve"> of the vulv</w:t>
      </w:r>
      <w:r w:rsidR="000940EA" w:rsidRPr="009B603F">
        <w:rPr>
          <w:rFonts w:ascii="Calibri" w:hAnsi="Calibri" w:cs="Calibri"/>
          <w:highlight w:val="yellow"/>
        </w:rPr>
        <w:t>a. I</w:t>
      </w:r>
      <w:r w:rsidR="001A169C" w:rsidRPr="009B603F">
        <w:rPr>
          <w:rFonts w:ascii="Calibri" w:hAnsi="Calibri" w:cs="Calibri"/>
          <w:highlight w:val="yellow"/>
        </w:rPr>
        <w:t xml:space="preserve">f </w:t>
      </w:r>
      <w:r w:rsidR="0095496A" w:rsidRPr="009B603F">
        <w:rPr>
          <w:rFonts w:ascii="Calibri" w:hAnsi="Calibri" w:cs="Calibri"/>
          <w:highlight w:val="yellow"/>
        </w:rPr>
        <w:t xml:space="preserve">the </w:t>
      </w:r>
      <w:r w:rsidR="001A169C" w:rsidRPr="009B603F">
        <w:rPr>
          <w:rFonts w:ascii="Calibri" w:hAnsi="Calibri" w:cs="Calibri"/>
          <w:highlight w:val="yellow"/>
        </w:rPr>
        <w:t xml:space="preserve">vulva is turgid and </w:t>
      </w:r>
      <w:r w:rsidR="000940EA" w:rsidRPr="009B603F">
        <w:rPr>
          <w:rFonts w:ascii="Calibri" w:hAnsi="Calibri" w:cs="Calibri"/>
          <w:highlight w:val="yellow"/>
        </w:rPr>
        <w:t>reddish, the female is receptive.</w:t>
      </w:r>
    </w:p>
    <w:p w14:paraId="38E44075" w14:textId="77777777" w:rsidR="00143F47" w:rsidRPr="009B603F" w:rsidRDefault="00143F47" w:rsidP="00415F8F">
      <w:pPr>
        <w:pStyle w:val="NormalWeb"/>
        <w:spacing w:before="0" w:beforeAutospacing="0" w:after="0" w:afterAutospacing="0"/>
        <w:rPr>
          <w:rFonts w:ascii="Calibri" w:hAnsi="Calibri" w:cs="Calibri"/>
          <w:highlight w:val="yellow"/>
        </w:rPr>
      </w:pPr>
    </w:p>
    <w:p w14:paraId="6E371DDA" w14:textId="0145EBDE" w:rsidR="009B603F" w:rsidRPr="009B603F" w:rsidRDefault="00863EEE" w:rsidP="00415F8F">
      <w:pPr>
        <w:pStyle w:val="NormalWeb"/>
        <w:numPr>
          <w:ilvl w:val="2"/>
          <w:numId w:val="37"/>
        </w:numPr>
        <w:spacing w:before="0" w:beforeAutospacing="0" w:after="0" w:afterAutospacing="0"/>
        <w:ind w:left="0" w:firstLine="0"/>
        <w:rPr>
          <w:rFonts w:ascii="Calibri" w:hAnsi="Calibri" w:cs="Calibri"/>
          <w:highlight w:val="yellow"/>
        </w:rPr>
      </w:pPr>
      <w:r w:rsidRPr="009B603F">
        <w:rPr>
          <w:rFonts w:ascii="Calibri" w:hAnsi="Calibri" w:cs="Calibri"/>
          <w:highlight w:val="yellow"/>
        </w:rPr>
        <w:t>Induce pseudo</w:t>
      </w:r>
      <w:r w:rsidR="0032091A" w:rsidRPr="009B603F">
        <w:rPr>
          <w:rFonts w:ascii="Calibri" w:hAnsi="Calibri" w:cs="Calibri"/>
          <w:highlight w:val="yellow"/>
        </w:rPr>
        <w:t>pregnancy</w:t>
      </w:r>
      <w:r w:rsidRPr="009B603F">
        <w:rPr>
          <w:rFonts w:ascii="Calibri" w:hAnsi="Calibri" w:cs="Calibri"/>
          <w:b/>
          <w:highlight w:val="yellow"/>
        </w:rPr>
        <w:t xml:space="preserve"> </w:t>
      </w:r>
      <w:r w:rsidR="00EF1A5B" w:rsidRPr="009B603F">
        <w:rPr>
          <w:rFonts w:ascii="Calibri" w:hAnsi="Calibri" w:cs="Calibri"/>
          <w:highlight w:val="yellow"/>
        </w:rPr>
        <w:t xml:space="preserve">(ovulation) </w:t>
      </w:r>
      <w:r w:rsidR="00B0368C" w:rsidRPr="009B603F">
        <w:rPr>
          <w:rFonts w:ascii="Calibri" w:hAnsi="Calibri" w:cs="Calibri"/>
          <w:highlight w:val="yellow"/>
        </w:rPr>
        <w:t>by a single</w:t>
      </w:r>
      <w:r w:rsidR="000940EA" w:rsidRPr="009B603F">
        <w:rPr>
          <w:rFonts w:ascii="Calibri" w:hAnsi="Calibri" w:cs="Calibri"/>
          <w:highlight w:val="yellow"/>
        </w:rPr>
        <w:t xml:space="preserve"> intramuscular</w:t>
      </w:r>
      <w:r w:rsidR="00B0368C" w:rsidRPr="009B603F">
        <w:rPr>
          <w:rFonts w:ascii="Calibri" w:hAnsi="Calibri" w:cs="Calibri"/>
          <w:highlight w:val="yellow"/>
        </w:rPr>
        <w:t xml:space="preserve"> injection of </w:t>
      </w:r>
      <w:r w:rsidR="000940EA" w:rsidRPr="009B603F">
        <w:rPr>
          <w:rFonts w:ascii="Calibri" w:hAnsi="Calibri" w:cs="Calibri"/>
          <w:highlight w:val="yellow"/>
        </w:rPr>
        <w:t xml:space="preserve">1 µg of </w:t>
      </w:r>
      <w:proofErr w:type="spellStart"/>
      <w:r w:rsidR="000940EA" w:rsidRPr="009B603F">
        <w:rPr>
          <w:rFonts w:ascii="Calibri" w:hAnsi="Calibri" w:cs="Calibri"/>
          <w:highlight w:val="yellow"/>
        </w:rPr>
        <w:t>buserelin</w:t>
      </w:r>
      <w:proofErr w:type="spellEnd"/>
      <w:r w:rsidR="000940EA" w:rsidRPr="009B603F">
        <w:rPr>
          <w:rFonts w:ascii="Calibri" w:hAnsi="Calibri" w:cs="Calibri"/>
          <w:highlight w:val="yellow"/>
        </w:rPr>
        <w:t xml:space="preserve"> acetate</w:t>
      </w:r>
      <w:r w:rsidR="0012613C" w:rsidRPr="009B603F">
        <w:rPr>
          <w:rFonts w:ascii="Calibri" w:hAnsi="Calibri" w:cs="Calibri"/>
          <w:highlight w:val="yellow"/>
        </w:rPr>
        <w:t xml:space="preserve"> </w:t>
      </w:r>
      <w:r w:rsidR="00D22174" w:rsidRPr="009B603F">
        <w:rPr>
          <w:rFonts w:ascii="Calibri" w:hAnsi="Calibri" w:cs="Calibri"/>
          <w:highlight w:val="yellow"/>
        </w:rPr>
        <w:t>(</w:t>
      </w:r>
      <w:r w:rsidR="00EF1A5B" w:rsidRPr="009B603F">
        <w:rPr>
          <w:rFonts w:ascii="Calibri" w:hAnsi="Calibri" w:cs="Calibri"/>
          <w:highlight w:val="yellow"/>
        </w:rPr>
        <w:t xml:space="preserve">synthetic </w:t>
      </w:r>
      <w:r w:rsidR="0051347D" w:rsidRPr="009B603F">
        <w:rPr>
          <w:rFonts w:ascii="Calibri" w:hAnsi="Calibri" w:cs="Calibri"/>
          <w:highlight w:val="yellow"/>
        </w:rPr>
        <w:t>analogue</w:t>
      </w:r>
      <w:r w:rsidR="00EF1A5B" w:rsidRPr="009B603F">
        <w:rPr>
          <w:rFonts w:ascii="Calibri" w:hAnsi="Calibri" w:cs="Calibri"/>
          <w:highlight w:val="yellow"/>
        </w:rPr>
        <w:t xml:space="preserve"> of Gonadotropin-releasing hormone</w:t>
      </w:r>
      <w:r w:rsidR="00D22174" w:rsidRPr="009B603F">
        <w:rPr>
          <w:rFonts w:ascii="Calibri" w:hAnsi="Calibri" w:cs="Calibri"/>
          <w:highlight w:val="yellow"/>
        </w:rPr>
        <w:t>)</w:t>
      </w:r>
      <w:r w:rsidR="00555D11" w:rsidRPr="009B603F">
        <w:rPr>
          <w:rFonts w:ascii="Calibri" w:hAnsi="Calibri" w:cs="Calibri"/>
          <w:highlight w:val="yellow"/>
        </w:rPr>
        <w:t xml:space="preserve"> regardless of body weight</w:t>
      </w:r>
      <w:r w:rsidR="00D22174" w:rsidRPr="009B603F">
        <w:rPr>
          <w:rFonts w:ascii="Calibri" w:hAnsi="Calibri" w:cs="Calibri"/>
          <w:highlight w:val="yellow"/>
        </w:rPr>
        <w:t>.</w:t>
      </w:r>
      <w:r w:rsidR="00956A41" w:rsidRPr="009B603F">
        <w:rPr>
          <w:rFonts w:ascii="Calibri" w:hAnsi="Calibri" w:cs="Calibri"/>
          <w:highlight w:val="yellow"/>
        </w:rPr>
        <w:t xml:space="preserve"> </w:t>
      </w:r>
    </w:p>
    <w:p w14:paraId="715DBC28" w14:textId="77777777" w:rsidR="009B603F" w:rsidRDefault="009B603F" w:rsidP="00415F8F">
      <w:pPr>
        <w:pStyle w:val="NormalWeb"/>
        <w:spacing w:before="0" w:beforeAutospacing="0" w:after="0" w:afterAutospacing="0"/>
        <w:rPr>
          <w:rFonts w:ascii="Calibri" w:hAnsi="Calibri" w:cs="Calibri"/>
        </w:rPr>
      </w:pPr>
    </w:p>
    <w:p w14:paraId="22070FBE" w14:textId="64BEE680" w:rsidR="00D22174" w:rsidRPr="009B603F" w:rsidRDefault="00956A41" w:rsidP="00415F8F">
      <w:pPr>
        <w:pStyle w:val="NormalWeb"/>
        <w:spacing w:before="0" w:beforeAutospacing="0" w:after="0" w:afterAutospacing="0"/>
        <w:rPr>
          <w:rFonts w:ascii="Calibri" w:hAnsi="Calibri" w:cs="Calibri"/>
        </w:rPr>
      </w:pPr>
      <w:r w:rsidRPr="00FE5271">
        <w:rPr>
          <w:rFonts w:ascii="Calibri" w:hAnsi="Calibri" w:cs="Calibri"/>
        </w:rPr>
        <w:t xml:space="preserve">Note: </w:t>
      </w:r>
      <w:r w:rsidR="00313393" w:rsidRPr="00FE5271">
        <w:rPr>
          <w:rFonts w:ascii="Calibri" w:hAnsi="Calibri" w:cs="Calibri"/>
        </w:rPr>
        <w:t xml:space="preserve">Normally, 0.8 µg </w:t>
      </w:r>
      <w:r w:rsidR="0095496A" w:rsidRPr="00FE5271">
        <w:rPr>
          <w:rFonts w:ascii="Calibri" w:hAnsi="Calibri" w:cs="Calibri"/>
        </w:rPr>
        <w:t>is a</w:t>
      </w:r>
      <w:r w:rsidR="00313393" w:rsidRPr="00FE5271">
        <w:rPr>
          <w:rFonts w:ascii="Calibri" w:hAnsi="Calibri" w:cs="Calibri"/>
        </w:rPr>
        <w:t xml:space="preserve"> suitable </w:t>
      </w:r>
      <w:r w:rsidR="0095496A" w:rsidRPr="00FE5271">
        <w:rPr>
          <w:rFonts w:ascii="Calibri" w:hAnsi="Calibri" w:cs="Calibri"/>
        </w:rPr>
        <w:t xml:space="preserve">dose </w:t>
      </w:r>
      <w:r w:rsidR="00313393" w:rsidRPr="00FE5271">
        <w:rPr>
          <w:rFonts w:ascii="Calibri" w:hAnsi="Calibri" w:cs="Calibri"/>
        </w:rPr>
        <w:t xml:space="preserve">for ovulation induction in medium-size rabbits (4-5 </w:t>
      </w:r>
      <w:r w:rsidR="009B603F">
        <w:rPr>
          <w:rFonts w:ascii="Calibri" w:hAnsi="Calibri" w:cs="Calibri"/>
        </w:rPr>
        <w:t>k</w:t>
      </w:r>
      <w:r w:rsidR="00313393" w:rsidRPr="00FE5271">
        <w:rPr>
          <w:rFonts w:ascii="Calibri" w:hAnsi="Calibri" w:cs="Calibri"/>
        </w:rPr>
        <w:t>g), so 1 µg generally guarantees the ovulation</w:t>
      </w:r>
      <w:r w:rsidRPr="00FE5271">
        <w:rPr>
          <w:rFonts w:ascii="Calibri" w:hAnsi="Calibri" w:cs="Calibri"/>
        </w:rPr>
        <w:t>.</w:t>
      </w:r>
    </w:p>
    <w:p w14:paraId="48A329C6" w14:textId="77777777" w:rsidR="00143F47" w:rsidRPr="00FE5271" w:rsidRDefault="00143F47" w:rsidP="00415F8F">
      <w:pPr>
        <w:pStyle w:val="NormalWeb"/>
        <w:spacing w:before="0" w:beforeAutospacing="0" w:after="0" w:afterAutospacing="0"/>
        <w:rPr>
          <w:rFonts w:ascii="Calibri" w:hAnsi="Calibri" w:cs="Calibri"/>
          <w:highlight w:val="yellow"/>
        </w:rPr>
      </w:pPr>
    </w:p>
    <w:p w14:paraId="03F3AB0B" w14:textId="61298288" w:rsidR="00E33B33" w:rsidRPr="00FE5271" w:rsidRDefault="00FA7418" w:rsidP="00415F8F">
      <w:pPr>
        <w:pStyle w:val="NormalWeb"/>
        <w:numPr>
          <w:ilvl w:val="2"/>
          <w:numId w:val="37"/>
        </w:numPr>
        <w:spacing w:before="0" w:beforeAutospacing="0" w:after="0" w:afterAutospacing="0"/>
        <w:ind w:left="0" w:firstLine="0"/>
        <w:rPr>
          <w:rFonts w:ascii="Calibri" w:hAnsi="Calibri" w:cs="Calibri"/>
        </w:rPr>
      </w:pPr>
      <w:r w:rsidRPr="00FE5271">
        <w:rPr>
          <w:rFonts w:ascii="Calibri" w:hAnsi="Calibri" w:cs="Calibri"/>
          <w:highlight w:val="yellow"/>
        </w:rPr>
        <w:t>Induce o</w:t>
      </w:r>
      <w:r w:rsidR="00D22174" w:rsidRPr="00FE5271">
        <w:rPr>
          <w:rFonts w:ascii="Calibri" w:hAnsi="Calibri" w:cs="Calibri"/>
          <w:highlight w:val="yellow"/>
        </w:rPr>
        <w:t xml:space="preserve">vulation </w:t>
      </w:r>
      <w:r w:rsidR="008D22BD" w:rsidRPr="00FE5271">
        <w:rPr>
          <w:rFonts w:ascii="Calibri" w:hAnsi="Calibri" w:cs="Calibri"/>
          <w:highlight w:val="yellow"/>
        </w:rPr>
        <w:t>as many days before</w:t>
      </w:r>
      <w:r w:rsidR="0016092C" w:rsidRPr="00FE5271">
        <w:rPr>
          <w:rFonts w:ascii="Calibri" w:hAnsi="Calibri" w:cs="Calibri"/>
          <w:highlight w:val="yellow"/>
        </w:rPr>
        <w:t>hand</w:t>
      </w:r>
      <w:r w:rsidR="008D22BD" w:rsidRPr="00FE5271">
        <w:rPr>
          <w:rFonts w:ascii="Calibri" w:hAnsi="Calibri" w:cs="Calibri"/>
          <w:highlight w:val="yellow"/>
        </w:rPr>
        <w:t xml:space="preserve"> as</w:t>
      </w:r>
      <w:r w:rsidR="005834D5" w:rsidRPr="00FE5271">
        <w:rPr>
          <w:rFonts w:ascii="Calibri" w:hAnsi="Calibri" w:cs="Calibri"/>
          <w:highlight w:val="yellow"/>
        </w:rPr>
        <w:t xml:space="preserve"> the </w:t>
      </w:r>
      <w:r w:rsidR="0016092C" w:rsidRPr="00FE5271">
        <w:rPr>
          <w:rFonts w:ascii="Calibri" w:hAnsi="Calibri" w:cs="Calibri"/>
          <w:highlight w:val="yellow"/>
        </w:rPr>
        <w:t xml:space="preserve">age of the </w:t>
      </w:r>
      <w:r w:rsidR="005834D5" w:rsidRPr="00FE5271">
        <w:rPr>
          <w:rFonts w:ascii="Calibri" w:hAnsi="Calibri" w:cs="Calibri"/>
          <w:highlight w:val="yellow"/>
        </w:rPr>
        <w:t>embryos</w:t>
      </w:r>
      <w:r w:rsidR="0016092C" w:rsidRPr="00FE5271">
        <w:rPr>
          <w:rFonts w:ascii="Calibri" w:hAnsi="Calibri" w:cs="Calibri"/>
          <w:highlight w:val="yellow"/>
        </w:rPr>
        <w:t xml:space="preserve"> to be transferred </w:t>
      </w:r>
      <w:r w:rsidR="008D22BD" w:rsidRPr="00FE5271">
        <w:rPr>
          <w:rFonts w:ascii="Calibri" w:hAnsi="Calibri" w:cs="Calibri"/>
          <w:highlight w:val="yellow"/>
        </w:rPr>
        <w:t>(for example, 70</w:t>
      </w:r>
      <w:r w:rsidR="0012613C" w:rsidRPr="00FE5271">
        <w:rPr>
          <w:rFonts w:ascii="Calibri" w:hAnsi="Calibri" w:cs="Calibri"/>
          <w:highlight w:val="yellow"/>
        </w:rPr>
        <w:t>-72</w:t>
      </w:r>
      <w:r w:rsidR="009B603F">
        <w:rPr>
          <w:rFonts w:ascii="Calibri" w:hAnsi="Calibri" w:cs="Calibri"/>
          <w:highlight w:val="yellow"/>
        </w:rPr>
        <w:t xml:space="preserve"> </w:t>
      </w:r>
      <w:r w:rsidR="008D22BD" w:rsidRPr="00FE5271">
        <w:rPr>
          <w:rFonts w:ascii="Calibri" w:hAnsi="Calibri" w:cs="Calibri"/>
          <w:highlight w:val="yellow"/>
        </w:rPr>
        <w:t>h</w:t>
      </w:r>
      <w:r w:rsidR="0012613C" w:rsidRPr="00FE5271">
        <w:rPr>
          <w:rFonts w:ascii="Calibri" w:hAnsi="Calibri" w:cs="Calibri"/>
          <w:highlight w:val="yellow"/>
        </w:rPr>
        <w:t xml:space="preserve"> before </w:t>
      </w:r>
      <w:r w:rsidR="00F637FA" w:rsidRPr="00FE5271">
        <w:rPr>
          <w:rFonts w:ascii="Calibri" w:hAnsi="Calibri" w:cs="Calibri"/>
          <w:highlight w:val="yellow"/>
        </w:rPr>
        <w:t xml:space="preserve">fresh </w:t>
      </w:r>
      <w:r w:rsidR="007D1F2C" w:rsidRPr="00FE5271">
        <w:rPr>
          <w:rFonts w:ascii="Calibri" w:hAnsi="Calibri" w:cs="Calibri"/>
          <w:highlight w:val="yellow"/>
        </w:rPr>
        <w:t>morula</w:t>
      </w:r>
      <w:r w:rsidR="0012613C" w:rsidRPr="00FE5271">
        <w:rPr>
          <w:rFonts w:ascii="Calibri" w:hAnsi="Calibri" w:cs="Calibri"/>
          <w:highlight w:val="yellow"/>
        </w:rPr>
        <w:t xml:space="preserve"> ET</w:t>
      </w:r>
      <w:r w:rsidR="008D22BD" w:rsidRPr="00FE5271">
        <w:rPr>
          <w:rFonts w:ascii="Calibri" w:hAnsi="Calibri" w:cs="Calibri"/>
          <w:highlight w:val="yellow"/>
        </w:rPr>
        <w:t>).</w:t>
      </w:r>
    </w:p>
    <w:p w14:paraId="35F56F42" w14:textId="77777777" w:rsidR="00E33B33" w:rsidRPr="00FE5271" w:rsidRDefault="00E33B33" w:rsidP="00415F8F">
      <w:pPr>
        <w:pStyle w:val="NormalWeb"/>
        <w:spacing w:before="0" w:beforeAutospacing="0" w:after="0" w:afterAutospacing="0"/>
        <w:rPr>
          <w:rFonts w:ascii="Calibri" w:hAnsi="Calibri" w:cs="Calibri"/>
        </w:rPr>
      </w:pPr>
    </w:p>
    <w:p w14:paraId="23B9FB8A" w14:textId="0ED4E808" w:rsidR="00EF1A5B" w:rsidRPr="00FE5271" w:rsidRDefault="009B603F" w:rsidP="00415F8F">
      <w:pPr>
        <w:pStyle w:val="NormalWeb"/>
        <w:numPr>
          <w:ilvl w:val="1"/>
          <w:numId w:val="17"/>
        </w:numPr>
        <w:spacing w:before="0" w:beforeAutospacing="0" w:after="0" w:afterAutospacing="0"/>
        <w:ind w:left="0" w:firstLine="0"/>
        <w:rPr>
          <w:rFonts w:ascii="Calibri" w:hAnsi="Calibri" w:cs="Calibri"/>
          <w:b/>
          <w:bCs/>
        </w:rPr>
      </w:pPr>
      <w:r w:rsidRPr="00FE5271">
        <w:rPr>
          <w:rFonts w:ascii="Calibri" w:hAnsi="Calibri" w:cs="Calibri"/>
          <w:b/>
          <w:bCs/>
        </w:rPr>
        <w:t>Anesthesia</w:t>
      </w:r>
      <w:r w:rsidR="00EF1A5B" w:rsidRPr="00FE5271">
        <w:rPr>
          <w:rFonts w:ascii="Calibri" w:hAnsi="Calibri" w:cs="Calibri"/>
          <w:b/>
          <w:bCs/>
        </w:rPr>
        <w:t xml:space="preserve"> and analgesia</w:t>
      </w:r>
    </w:p>
    <w:p w14:paraId="30F39854" w14:textId="77777777" w:rsidR="0012613C" w:rsidRPr="00FE5271" w:rsidRDefault="0012613C" w:rsidP="00415F8F">
      <w:pPr>
        <w:pStyle w:val="NormalWeb"/>
        <w:spacing w:before="0" w:beforeAutospacing="0" w:after="0" w:afterAutospacing="0"/>
        <w:rPr>
          <w:rFonts w:ascii="Calibri" w:hAnsi="Calibri" w:cs="Calibri"/>
          <w:b/>
        </w:rPr>
      </w:pPr>
    </w:p>
    <w:p w14:paraId="0C279507" w14:textId="2ACED7FF" w:rsidR="00EF1A5B" w:rsidRPr="00FE5271" w:rsidRDefault="005834D5"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Weigh</w:t>
      </w:r>
      <w:r w:rsidR="00EF1A5B" w:rsidRPr="00FE5271">
        <w:rPr>
          <w:rFonts w:ascii="Calibri" w:hAnsi="Calibri" w:cs="Calibri"/>
        </w:rPr>
        <w:t xml:space="preserve"> the rabbit and load the following </w:t>
      </w:r>
      <w:r w:rsidR="009B603F" w:rsidRPr="009B603F">
        <w:rPr>
          <w:rFonts w:ascii="Calibri" w:hAnsi="Calibri" w:cs="Calibri"/>
        </w:rPr>
        <w:t>anesthetics</w:t>
      </w:r>
      <w:r w:rsidR="00EF1A5B" w:rsidRPr="009B603F">
        <w:rPr>
          <w:rFonts w:ascii="Calibri" w:hAnsi="Calibri" w:cs="Calibri"/>
        </w:rPr>
        <w:t xml:space="preserve"> and analgesics</w:t>
      </w:r>
      <w:r w:rsidR="009B603F">
        <w:rPr>
          <w:rFonts w:ascii="Calibri" w:hAnsi="Calibri" w:cs="Calibri"/>
        </w:rPr>
        <w:t>.</w:t>
      </w:r>
    </w:p>
    <w:p w14:paraId="01EB15ED" w14:textId="77777777" w:rsidR="00143F47" w:rsidRPr="00FE5271" w:rsidRDefault="00143F47" w:rsidP="00415F8F">
      <w:pPr>
        <w:pStyle w:val="NormalWeb"/>
        <w:spacing w:before="0" w:beforeAutospacing="0" w:after="0" w:afterAutospacing="0"/>
        <w:rPr>
          <w:rFonts w:ascii="Calibri" w:hAnsi="Calibri" w:cs="Calibri"/>
        </w:rPr>
      </w:pPr>
    </w:p>
    <w:p w14:paraId="68313388" w14:textId="07C6203C" w:rsidR="00EF1A5B" w:rsidRDefault="00143F47" w:rsidP="00415F8F">
      <w:pPr>
        <w:pStyle w:val="NormalWeb"/>
        <w:numPr>
          <w:ilvl w:val="3"/>
          <w:numId w:val="17"/>
        </w:numPr>
        <w:spacing w:before="0" w:beforeAutospacing="0" w:after="0" w:afterAutospacing="0"/>
        <w:ind w:left="0" w:firstLine="0"/>
        <w:rPr>
          <w:rFonts w:ascii="Calibri" w:hAnsi="Calibri" w:cs="Calibri"/>
        </w:rPr>
      </w:pPr>
      <w:r w:rsidRPr="00FE5271">
        <w:rPr>
          <w:rFonts w:ascii="Calibri" w:hAnsi="Calibri" w:cs="Calibri"/>
        </w:rPr>
        <w:t xml:space="preserve">In </w:t>
      </w:r>
      <w:r w:rsidR="009B603F">
        <w:rPr>
          <w:rFonts w:ascii="Calibri" w:hAnsi="Calibri" w:cs="Calibri"/>
        </w:rPr>
        <w:t>a</w:t>
      </w:r>
      <w:r w:rsidRPr="00FE5271">
        <w:rPr>
          <w:rFonts w:ascii="Calibri" w:hAnsi="Calibri" w:cs="Calibri"/>
        </w:rPr>
        <w:t xml:space="preserve"> 1 mL syringe with </w:t>
      </w:r>
      <w:r w:rsidR="009B603F">
        <w:rPr>
          <w:rFonts w:ascii="Calibri" w:hAnsi="Calibri" w:cs="Calibri"/>
        </w:rPr>
        <w:t xml:space="preserve">a </w:t>
      </w:r>
      <w:r w:rsidRPr="00FE5271">
        <w:rPr>
          <w:rFonts w:ascii="Calibri" w:hAnsi="Calibri" w:cs="Calibri"/>
        </w:rPr>
        <w:t xml:space="preserve">30G needle: </w:t>
      </w:r>
      <w:r w:rsidR="009B603F">
        <w:rPr>
          <w:rFonts w:ascii="Calibri" w:hAnsi="Calibri" w:cs="Calibri"/>
        </w:rPr>
        <w:t>load x</w:t>
      </w:r>
      <w:r w:rsidRPr="00FE5271">
        <w:rPr>
          <w:rFonts w:ascii="Calibri" w:hAnsi="Calibri" w:cs="Calibri"/>
        </w:rPr>
        <w:t>ylazine (5mg/</w:t>
      </w:r>
      <w:r w:rsidR="009B603F">
        <w:rPr>
          <w:rFonts w:ascii="Calibri" w:hAnsi="Calibri" w:cs="Calibri"/>
        </w:rPr>
        <w:t>k</w:t>
      </w:r>
      <w:r w:rsidRPr="00FE5271">
        <w:rPr>
          <w:rFonts w:ascii="Calibri" w:hAnsi="Calibri" w:cs="Calibri"/>
        </w:rPr>
        <w:t>g) and buprenorphine hydrochloride (0.03 mg/</w:t>
      </w:r>
      <w:r w:rsidR="009B603F">
        <w:rPr>
          <w:rFonts w:ascii="Calibri" w:hAnsi="Calibri" w:cs="Calibri"/>
        </w:rPr>
        <w:t>k</w:t>
      </w:r>
      <w:r w:rsidRPr="00FE5271">
        <w:rPr>
          <w:rFonts w:ascii="Calibri" w:hAnsi="Calibri" w:cs="Calibri"/>
        </w:rPr>
        <w:t>g).</w:t>
      </w:r>
      <w:r w:rsidR="009B603F">
        <w:rPr>
          <w:rFonts w:ascii="Calibri" w:hAnsi="Calibri" w:cs="Calibri"/>
        </w:rPr>
        <w:t xml:space="preserve"> </w:t>
      </w:r>
      <w:r w:rsidR="00EF1A5B" w:rsidRPr="00FE5271">
        <w:rPr>
          <w:rFonts w:ascii="Calibri" w:hAnsi="Calibri" w:cs="Calibri"/>
        </w:rPr>
        <w:t xml:space="preserve">In </w:t>
      </w:r>
      <w:r w:rsidR="009B603F">
        <w:rPr>
          <w:rFonts w:ascii="Calibri" w:hAnsi="Calibri" w:cs="Calibri"/>
        </w:rPr>
        <w:t>another</w:t>
      </w:r>
      <w:r w:rsidR="00EF1A5B" w:rsidRPr="00FE5271">
        <w:rPr>
          <w:rFonts w:ascii="Calibri" w:hAnsi="Calibri" w:cs="Calibri"/>
        </w:rPr>
        <w:t xml:space="preserve"> 1 mL syringe with </w:t>
      </w:r>
      <w:r w:rsidR="009B603F">
        <w:rPr>
          <w:rFonts w:ascii="Calibri" w:hAnsi="Calibri" w:cs="Calibri"/>
        </w:rPr>
        <w:t xml:space="preserve">a </w:t>
      </w:r>
      <w:r w:rsidR="00EF1A5B" w:rsidRPr="00FE5271">
        <w:rPr>
          <w:rFonts w:ascii="Calibri" w:hAnsi="Calibri" w:cs="Calibri"/>
        </w:rPr>
        <w:t xml:space="preserve">23G </w:t>
      </w:r>
      <w:proofErr w:type="spellStart"/>
      <w:r w:rsidR="00EF1A5B" w:rsidRPr="00FE5271">
        <w:rPr>
          <w:rFonts w:ascii="Calibri" w:hAnsi="Calibri" w:cs="Calibri"/>
        </w:rPr>
        <w:t>pericranial</w:t>
      </w:r>
      <w:proofErr w:type="spellEnd"/>
      <w:r w:rsidR="00EF1A5B" w:rsidRPr="00FE5271">
        <w:rPr>
          <w:rFonts w:ascii="Calibri" w:hAnsi="Calibri" w:cs="Calibri"/>
        </w:rPr>
        <w:t xml:space="preserve"> needle</w:t>
      </w:r>
      <w:r w:rsidR="009B603F">
        <w:rPr>
          <w:rFonts w:ascii="Calibri" w:hAnsi="Calibri" w:cs="Calibri"/>
        </w:rPr>
        <w:t>, load k</w:t>
      </w:r>
      <w:r w:rsidR="00EF1A5B" w:rsidRPr="009B603F">
        <w:rPr>
          <w:rFonts w:ascii="Calibri" w:hAnsi="Calibri" w:cs="Calibri"/>
        </w:rPr>
        <w:t>etamine hydrochloride</w:t>
      </w:r>
      <w:r w:rsidR="00EF1A5B" w:rsidRPr="00FE5271">
        <w:rPr>
          <w:rFonts w:ascii="Calibri" w:hAnsi="Calibri" w:cs="Calibri"/>
          <w:b/>
        </w:rPr>
        <w:t xml:space="preserve"> </w:t>
      </w:r>
      <w:r w:rsidR="00EF1A5B" w:rsidRPr="00FE5271">
        <w:rPr>
          <w:rFonts w:ascii="Calibri" w:hAnsi="Calibri" w:cs="Calibri"/>
        </w:rPr>
        <w:t>(35 mg/</w:t>
      </w:r>
      <w:r w:rsidR="009B603F">
        <w:rPr>
          <w:rFonts w:ascii="Calibri" w:hAnsi="Calibri" w:cs="Calibri"/>
        </w:rPr>
        <w:t>k</w:t>
      </w:r>
      <w:r w:rsidR="00D87EFD" w:rsidRPr="00FE5271">
        <w:rPr>
          <w:rFonts w:ascii="Calibri" w:hAnsi="Calibri" w:cs="Calibri"/>
        </w:rPr>
        <w:t>g</w:t>
      </w:r>
      <w:r w:rsidR="00EF1A5B" w:rsidRPr="00FE5271">
        <w:rPr>
          <w:rFonts w:ascii="Calibri" w:hAnsi="Calibri" w:cs="Calibri"/>
        </w:rPr>
        <w:t>).</w:t>
      </w:r>
    </w:p>
    <w:p w14:paraId="4292C910" w14:textId="77777777" w:rsidR="00127435" w:rsidRPr="00FE5271" w:rsidRDefault="00127435" w:rsidP="00415F8F">
      <w:pPr>
        <w:pStyle w:val="NormalWeb"/>
        <w:spacing w:before="0" w:beforeAutospacing="0" w:after="0" w:afterAutospacing="0"/>
        <w:rPr>
          <w:rFonts w:ascii="Calibri" w:hAnsi="Calibri" w:cs="Calibri"/>
        </w:rPr>
      </w:pPr>
    </w:p>
    <w:p w14:paraId="143850CB" w14:textId="2E817D17" w:rsidR="00EF1A5B" w:rsidRPr="009B603F" w:rsidRDefault="00EF1A5B" w:rsidP="00415F8F">
      <w:pPr>
        <w:pStyle w:val="NormalWeb"/>
        <w:numPr>
          <w:ilvl w:val="2"/>
          <w:numId w:val="17"/>
        </w:numPr>
        <w:spacing w:before="0" w:beforeAutospacing="0" w:after="0" w:afterAutospacing="0"/>
        <w:ind w:left="0" w:firstLine="0"/>
        <w:rPr>
          <w:rFonts w:ascii="Calibri" w:hAnsi="Calibri" w:cs="Calibri"/>
        </w:rPr>
      </w:pPr>
      <w:r w:rsidRPr="009B603F">
        <w:rPr>
          <w:rFonts w:ascii="Calibri" w:hAnsi="Calibri" w:cs="Calibri"/>
        </w:rPr>
        <w:t xml:space="preserve">Hold the rabbit and inject </w:t>
      </w:r>
      <w:r w:rsidR="009B603F">
        <w:rPr>
          <w:rFonts w:ascii="Calibri" w:hAnsi="Calibri" w:cs="Calibri"/>
        </w:rPr>
        <w:t xml:space="preserve">the </w:t>
      </w:r>
      <w:r w:rsidR="00112643" w:rsidRPr="009B603F">
        <w:rPr>
          <w:rFonts w:ascii="Calibri" w:hAnsi="Calibri" w:cs="Calibri"/>
        </w:rPr>
        <w:t>xylazine-</w:t>
      </w:r>
      <w:r w:rsidR="00B44897" w:rsidRPr="009B603F">
        <w:rPr>
          <w:rFonts w:ascii="Calibri" w:hAnsi="Calibri" w:cs="Calibri"/>
        </w:rPr>
        <w:t xml:space="preserve">buprenorphine </w:t>
      </w:r>
      <w:r w:rsidRPr="009B603F">
        <w:rPr>
          <w:rFonts w:ascii="Calibri" w:hAnsi="Calibri" w:cs="Calibri"/>
        </w:rPr>
        <w:t>mixture intramuscularly.</w:t>
      </w:r>
    </w:p>
    <w:p w14:paraId="052CE5F4" w14:textId="77777777" w:rsidR="00143F47" w:rsidRPr="009B603F" w:rsidRDefault="00143F47" w:rsidP="00415F8F">
      <w:pPr>
        <w:pStyle w:val="NormalWeb"/>
        <w:spacing w:before="0" w:beforeAutospacing="0" w:after="0" w:afterAutospacing="0"/>
        <w:rPr>
          <w:rFonts w:ascii="Calibri" w:hAnsi="Calibri" w:cs="Calibri"/>
        </w:rPr>
      </w:pPr>
    </w:p>
    <w:p w14:paraId="4F803763" w14:textId="01C9FEC4" w:rsidR="00EF1A5B" w:rsidRPr="009B603F" w:rsidRDefault="00EF1A5B" w:rsidP="00415F8F">
      <w:pPr>
        <w:pStyle w:val="NormalWeb"/>
        <w:numPr>
          <w:ilvl w:val="2"/>
          <w:numId w:val="17"/>
        </w:numPr>
        <w:spacing w:before="0" w:beforeAutospacing="0" w:after="0" w:afterAutospacing="0"/>
        <w:ind w:left="0" w:firstLine="0"/>
        <w:rPr>
          <w:rFonts w:ascii="Calibri" w:hAnsi="Calibri" w:cs="Calibri"/>
        </w:rPr>
      </w:pPr>
      <w:r w:rsidRPr="009B603F">
        <w:rPr>
          <w:rFonts w:ascii="Calibri" w:hAnsi="Calibri" w:cs="Calibri"/>
        </w:rPr>
        <w:t xml:space="preserve">Insert </w:t>
      </w:r>
      <w:r w:rsidR="009B603F">
        <w:rPr>
          <w:rFonts w:ascii="Calibri" w:hAnsi="Calibri" w:cs="Calibri"/>
        </w:rPr>
        <w:t xml:space="preserve">the </w:t>
      </w:r>
      <w:proofErr w:type="spellStart"/>
      <w:r w:rsidR="0032091A" w:rsidRPr="009B603F">
        <w:rPr>
          <w:rFonts w:ascii="Calibri" w:hAnsi="Calibri" w:cs="Calibri"/>
        </w:rPr>
        <w:t>pericranial</w:t>
      </w:r>
      <w:proofErr w:type="spellEnd"/>
      <w:r w:rsidRPr="009B603F">
        <w:rPr>
          <w:rFonts w:ascii="Calibri" w:hAnsi="Calibri" w:cs="Calibri"/>
        </w:rPr>
        <w:t xml:space="preserve"> needle with </w:t>
      </w:r>
      <w:r w:rsidR="00112643" w:rsidRPr="009B603F">
        <w:rPr>
          <w:rFonts w:ascii="Calibri" w:hAnsi="Calibri" w:cs="Calibri"/>
        </w:rPr>
        <w:t>k</w:t>
      </w:r>
      <w:r w:rsidRPr="009B603F">
        <w:rPr>
          <w:rFonts w:ascii="Calibri" w:hAnsi="Calibri" w:cs="Calibri"/>
        </w:rPr>
        <w:t xml:space="preserve">etamine in the marginal ear vein, slowly </w:t>
      </w:r>
      <w:r w:rsidR="0095496A" w:rsidRPr="009B603F">
        <w:rPr>
          <w:rFonts w:ascii="Calibri" w:hAnsi="Calibri" w:cs="Calibri"/>
        </w:rPr>
        <w:t xml:space="preserve">introducing </w:t>
      </w:r>
      <w:r w:rsidRPr="009B603F">
        <w:rPr>
          <w:rFonts w:ascii="Calibri" w:hAnsi="Calibri" w:cs="Calibri"/>
        </w:rPr>
        <w:t>all the syringe content</w:t>
      </w:r>
      <w:r w:rsidR="00501CF0" w:rsidRPr="009B603F">
        <w:rPr>
          <w:rFonts w:ascii="Calibri" w:hAnsi="Calibri" w:cs="Calibri"/>
        </w:rPr>
        <w:t>s</w:t>
      </w:r>
      <w:r w:rsidRPr="009B603F">
        <w:rPr>
          <w:rFonts w:ascii="Calibri" w:hAnsi="Calibri" w:cs="Calibri"/>
        </w:rPr>
        <w:t xml:space="preserve"> intravenously.</w:t>
      </w:r>
    </w:p>
    <w:p w14:paraId="76B4FD2A" w14:textId="77777777" w:rsidR="00750C22" w:rsidRPr="009B603F" w:rsidRDefault="00750C22" w:rsidP="00415F8F">
      <w:pPr>
        <w:pStyle w:val="NormalWeb"/>
        <w:spacing w:before="0" w:beforeAutospacing="0" w:after="0" w:afterAutospacing="0"/>
        <w:rPr>
          <w:rFonts w:ascii="Calibri" w:hAnsi="Calibri" w:cs="Calibri"/>
        </w:rPr>
      </w:pPr>
    </w:p>
    <w:p w14:paraId="24748ABA" w14:textId="38008CF7" w:rsidR="00A10E17" w:rsidRPr="00FE5271" w:rsidRDefault="00A574C4"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Fix the needle and leave</w:t>
      </w:r>
      <w:r w:rsidR="00A10E17" w:rsidRPr="00FE5271">
        <w:rPr>
          <w:rFonts w:ascii="Calibri" w:hAnsi="Calibri" w:cs="Calibri"/>
        </w:rPr>
        <w:t xml:space="preserve"> </w:t>
      </w:r>
      <w:r w:rsidR="009B603F">
        <w:rPr>
          <w:rFonts w:ascii="Calibri" w:hAnsi="Calibri" w:cs="Calibri"/>
        </w:rPr>
        <w:t>it</w:t>
      </w:r>
      <w:r w:rsidR="00A10E17" w:rsidRPr="00FE5271">
        <w:rPr>
          <w:rFonts w:ascii="Calibri" w:hAnsi="Calibri" w:cs="Calibri"/>
        </w:rPr>
        <w:t xml:space="preserve"> inserted throughout the remaining steps to administer more </w:t>
      </w:r>
      <w:r w:rsidR="009B603F" w:rsidRPr="00FE5271">
        <w:rPr>
          <w:rFonts w:ascii="Calibri" w:hAnsi="Calibri" w:cs="Calibri"/>
        </w:rPr>
        <w:t>anesthesia</w:t>
      </w:r>
      <w:r w:rsidR="00A10E17" w:rsidRPr="00FE5271">
        <w:rPr>
          <w:rFonts w:ascii="Calibri" w:hAnsi="Calibri" w:cs="Calibri"/>
        </w:rPr>
        <w:t xml:space="preserve"> if necessary.</w:t>
      </w:r>
    </w:p>
    <w:p w14:paraId="3938A88A" w14:textId="77777777" w:rsidR="00750C22" w:rsidRPr="00FE5271" w:rsidRDefault="00750C22" w:rsidP="00415F8F">
      <w:pPr>
        <w:pStyle w:val="NormalWeb"/>
        <w:spacing w:before="0" w:beforeAutospacing="0" w:after="0" w:afterAutospacing="0"/>
        <w:rPr>
          <w:rFonts w:ascii="Calibri" w:hAnsi="Calibri" w:cs="Calibri"/>
        </w:rPr>
      </w:pPr>
    </w:p>
    <w:p w14:paraId="04D9C149" w14:textId="3CE4EEC2" w:rsidR="00EF1A5B" w:rsidRPr="00FE5271" w:rsidRDefault="00EF1A5B"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Leave the rabbit in the cage (clean and without any other animals) on a warm stage.</w:t>
      </w:r>
    </w:p>
    <w:p w14:paraId="6A028B79" w14:textId="77777777" w:rsidR="00750C22" w:rsidRPr="00FE5271" w:rsidRDefault="00750C22" w:rsidP="00415F8F">
      <w:pPr>
        <w:pStyle w:val="NormalWeb"/>
        <w:spacing w:before="0" w:beforeAutospacing="0" w:after="0" w:afterAutospacing="0"/>
        <w:rPr>
          <w:rFonts w:ascii="Calibri" w:hAnsi="Calibri" w:cs="Calibri"/>
        </w:rPr>
      </w:pPr>
    </w:p>
    <w:p w14:paraId="30D8CBB6" w14:textId="265A9C8D" w:rsidR="00EF1A5B" w:rsidRPr="00FE5271" w:rsidRDefault="00EF1A5B" w:rsidP="00415F8F">
      <w:pPr>
        <w:pStyle w:val="NormalWeb"/>
        <w:numPr>
          <w:ilvl w:val="2"/>
          <w:numId w:val="17"/>
        </w:numPr>
        <w:spacing w:before="0" w:beforeAutospacing="0" w:after="0" w:afterAutospacing="0"/>
        <w:ind w:left="0" w:firstLine="0"/>
        <w:rPr>
          <w:rFonts w:ascii="Calibri" w:hAnsi="Calibri" w:cs="Calibri"/>
          <w:b/>
        </w:rPr>
      </w:pPr>
      <w:r w:rsidRPr="00FE5271">
        <w:rPr>
          <w:rFonts w:ascii="Calibri" w:hAnsi="Calibri" w:cs="Calibri"/>
        </w:rPr>
        <w:t>Once unconscious, appl</w:t>
      </w:r>
      <w:r w:rsidRPr="009B603F">
        <w:rPr>
          <w:rFonts w:ascii="Calibri" w:hAnsi="Calibri" w:cs="Calibri"/>
        </w:rPr>
        <w:t>y eye ointment to</w:t>
      </w:r>
      <w:r w:rsidR="007F233C" w:rsidRPr="009B603F">
        <w:rPr>
          <w:rFonts w:ascii="Calibri" w:hAnsi="Calibri" w:cs="Calibri"/>
        </w:rPr>
        <w:t xml:space="preserve"> avoid dryness of the eye and</w:t>
      </w:r>
      <w:r w:rsidRPr="009B603F">
        <w:rPr>
          <w:rFonts w:ascii="Calibri" w:hAnsi="Calibri" w:cs="Calibri"/>
        </w:rPr>
        <w:t xml:space="preserve"> check for the absence of </w:t>
      </w:r>
      <w:r w:rsidR="009B603F">
        <w:rPr>
          <w:rFonts w:ascii="Calibri" w:hAnsi="Calibri" w:cs="Calibri"/>
        </w:rPr>
        <w:t>th</w:t>
      </w:r>
      <w:r w:rsidR="007A2E93">
        <w:rPr>
          <w:rFonts w:ascii="Calibri" w:hAnsi="Calibri" w:cs="Calibri"/>
        </w:rPr>
        <w:t xml:space="preserve">e </w:t>
      </w:r>
      <w:r w:rsidRPr="009B603F">
        <w:rPr>
          <w:rFonts w:ascii="Calibri" w:hAnsi="Calibri" w:cs="Calibri"/>
        </w:rPr>
        <w:t xml:space="preserve">palpebral </w:t>
      </w:r>
      <w:proofErr w:type="spellStart"/>
      <w:r w:rsidR="007A2E93">
        <w:rPr>
          <w:rFonts w:ascii="Calibri" w:hAnsi="Calibri" w:cs="Calibri"/>
        </w:rPr>
        <w:t>f</w:t>
      </w:r>
      <w:r w:rsidRPr="009B603F">
        <w:rPr>
          <w:rFonts w:ascii="Calibri" w:hAnsi="Calibri" w:cs="Calibri"/>
        </w:rPr>
        <w:t>reflex</w:t>
      </w:r>
      <w:proofErr w:type="spellEnd"/>
      <w:r w:rsidRPr="009B603F">
        <w:rPr>
          <w:rFonts w:ascii="Calibri" w:hAnsi="Calibri" w:cs="Calibri"/>
        </w:rPr>
        <w:t>.</w:t>
      </w:r>
    </w:p>
    <w:p w14:paraId="1CCAF90B" w14:textId="77777777" w:rsidR="00750C22" w:rsidRPr="00FE5271" w:rsidRDefault="00750C22" w:rsidP="00415F8F">
      <w:pPr>
        <w:pStyle w:val="NormalWeb"/>
        <w:spacing w:before="0" w:beforeAutospacing="0" w:after="0" w:afterAutospacing="0"/>
        <w:rPr>
          <w:rFonts w:ascii="Calibri" w:hAnsi="Calibri" w:cs="Calibri"/>
        </w:rPr>
      </w:pPr>
    </w:p>
    <w:p w14:paraId="080BD5D2" w14:textId="116FB559" w:rsidR="00EF1A5B" w:rsidRPr="00FE5271" w:rsidRDefault="009B603F" w:rsidP="00415F8F">
      <w:pPr>
        <w:pStyle w:val="NormalWeb"/>
        <w:spacing w:before="0" w:beforeAutospacing="0" w:after="0" w:afterAutospacing="0"/>
        <w:rPr>
          <w:rFonts w:ascii="Calibri" w:hAnsi="Calibri" w:cs="Calibri"/>
        </w:rPr>
      </w:pPr>
      <w:r>
        <w:rPr>
          <w:rFonts w:ascii="Calibri" w:hAnsi="Calibri" w:cs="Calibri"/>
        </w:rPr>
        <w:t>Note:</w:t>
      </w:r>
      <w:r w:rsidR="00143F47" w:rsidRPr="00FE5271">
        <w:rPr>
          <w:rFonts w:ascii="Calibri" w:hAnsi="Calibri" w:cs="Calibri"/>
        </w:rPr>
        <w:t xml:space="preserve"> </w:t>
      </w:r>
      <w:r w:rsidR="00EF1A5B" w:rsidRPr="00FE5271">
        <w:rPr>
          <w:rFonts w:ascii="Calibri" w:hAnsi="Calibri" w:cs="Calibri"/>
        </w:rPr>
        <w:t xml:space="preserve">This protocol provides a surgical </w:t>
      </w:r>
      <w:r w:rsidRPr="00FE5271">
        <w:rPr>
          <w:rFonts w:ascii="Calibri" w:hAnsi="Calibri" w:cs="Calibri"/>
        </w:rPr>
        <w:t>anesthesia</w:t>
      </w:r>
      <w:r w:rsidR="00EF1A5B" w:rsidRPr="00FE5271">
        <w:rPr>
          <w:rFonts w:ascii="Calibri" w:hAnsi="Calibri" w:cs="Calibri"/>
        </w:rPr>
        <w:t xml:space="preserve"> plane for a minimum of </w:t>
      </w:r>
      <w:r w:rsidR="00EF1A5B" w:rsidRPr="009B603F">
        <w:rPr>
          <w:rFonts w:ascii="Calibri" w:hAnsi="Calibri" w:cs="Calibri"/>
        </w:rPr>
        <w:t>30 min.</w:t>
      </w:r>
      <w:r w:rsidR="00EF1A5B" w:rsidRPr="00FE5271">
        <w:rPr>
          <w:rFonts w:ascii="Calibri" w:hAnsi="Calibri" w:cs="Calibri"/>
        </w:rPr>
        <w:t xml:space="preserve"> </w:t>
      </w:r>
      <w:r w:rsidR="00315411" w:rsidRPr="00FE5271">
        <w:rPr>
          <w:rFonts w:ascii="Calibri" w:hAnsi="Calibri" w:cs="Calibri"/>
        </w:rPr>
        <w:t xml:space="preserve">If </w:t>
      </w:r>
      <w:r w:rsidR="007F233C" w:rsidRPr="00FE5271">
        <w:rPr>
          <w:rFonts w:ascii="Calibri" w:hAnsi="Calibri" w:cs="Calibri"/>
        </w:rPr>
        <w:t xml:space="preserve">a </w:t>
      </w:r>
      <w:r w:rsidR="00315411" w:rsidRPr="00FE5271">
        <w:rPr>
          <w:rFonts w:ascii="Calibri" w:hAnsi="Calibri" w:cs="Calibri"/>
        </w:rPr>
        <w:t>longer time</w:t>
      </w:r>
      <w:r w:rsidR="00EF1A5B" w:rsidRPr="00FE5271">
        <w:rPr>
          <w:rFonts w:ascii="Calibri" w:hAnsi="Calibri" w:cs="Calibri"/>
        </w:rPr>
        <w:t xml:space="preserve"> </w:t>
      </w:r>
      <w:r w:rsidR="00315411" w:rsidRPr="00FE5271">
        <w:rPr>
          <w:rFonts w:ascii="Calibri" w:hAnsi="Calibri" w:cs="Calibri"/>
        </w:rPr>
        <w:t>is</w:t>
      </w:r>
      <w:r w:rsidR="00EF1A5B" w:rsidRPr="00FE5271">
        <w:rPr>
          <w:rFonts w:ascii="Calibri" w:hAnsi="Calibri" w:cs="Calibri"/>
        </w:rPr>
        <w:t xml:space="preserve"> required, </w:t>
      </w:r>
      <w:r w:rsidR="00FA7418" w:rsidRPr="00FE5271">
        <w:rPr>
          <w:rFonts w:ascii="Calibri" w:hAnsi="Calibri" w:cs="Calibri"/>
        </w:rPr>
        <w:t xml:space="preserve">inject </w:t>
      </w:r>
      <w:r w:rsidR="00EF1A5B" w:rsidRPr="00FE5271">
        <w:rPr>
          <w:rFonts w:ascii="Calibri" w:hAnsi="Calibri" w:cs="Calibri"/>
        </w:rPr>
        <w:t xml:space="preserve">additional </w:t>
      </w:r>
      <w:r w:rsidR="00FA7418" w:rsidRPr="00FE5271">
        <w:rPr>
          <w:rFonts w:ascii="Calibri" w:hAnsi="Calibri" w:cs="Calibri"/>
        </w:rPr>
        <w:t>dosages</w:t>
      </w:r>
      <w:r w:rsidR="00EF1A5B" w:rsidRPr="00FE5271">
        <w:rPr>
          <w:rFonts w:ascii="Calibri" w:hAnsi="Calibri" w:cs="Calibri"/>
        </w:rPr>
        <w:t xml:space="preserve"> with hal</w:t>
      </w:r>
      <w:r w:rsidR="00127435" w:rsidRPr="00FE5271">
        <w:rPr>
          <w:rFonts w:ascii="Calibri" w:hAnsi="Calibri" w:cs="Calibri"/>
        </w:rPr>
        <w:t xml:space="preserve">f of the </w:t>
      </w:r>
      <w:r w:rsidR="00FA7418" w:rsidRPr="00FE5271">
        <w:rPr>
          <w:rFonts w:ascii="Calibri" w:hAnsi="Calibri" w:cs="Calibri"/>
        </w:rPr>
        <w:t>amount</w:t>
      </w:r>
      <w:r>
        <w:rPr>
          <w:rFonts w:ascii="Calibri" w:hAnsi="Calibri" w:cs="Calibri"/>
        </w:rPr>
        <w:t xml:space="preserve"> of </w:t>
      </w:r>
      <w:r>
        <w:rPr>
          <w:rFonts w:ascii="Calibri" w:hAnsi="Calibri" w:cs="Calibri"/>
        </w:rPr>
        <w:t>k</w:t>
      </w:r>
      <w:r w:rsidRPr="009B603F">
        <w:rPr>
          <w:rFonts w:ascii="Calibri" w:hAnsi="Calibri" w:cs="Calibri"/>
        </w:rPr>
        <w:t>etamine hydrochloride</w:t>
      </w:r>
      <w:r w:rsidRPr="00FE5271">
        <w:rPr>
          <w:rFonts w:ascii="Calibri" w:hAnsi="Calibri" w:cs="Calibri"/>
          <w:b/>
        </w:rPr>
        <w:t xml:space="preserve"> </w:t>
      </w:r>
      <w:r w:rsidR="00127435" w:rsidRPr="00FE5271">
        <w:rPr>
          <w:rFonts w:ascii="Calibri" w:hAnsi="Calibri" w:cs="Calibri"/>
        </w:rPr>
        <w:t xml:space="preserve">described in </w:t>
      </w:r>
      <w:r w:rsidR="002C05B1" w:rsidRPr="00FE5271">
        <w:rPr>
          <w:rFonts w:ascii="Calibri" w:hAnsi="Calibri" w:cs="Calibri"/>
        </w:rPr>
        <w:t>1</w:t>
      </w:r>
      <w:r w:rsidR="00127435" w:rsidRPr="00FE5271">
        <w:rPr>
          <w:rFonts w:ascii="Calibri" w:hAnsi="Calibri" w:cs="Calibri"/>
        </w:rPr>
        <w:t>.</w:t>
      </w:r>
      <w:r w:rsidR="002C05B1" w:rsidRPr="00FE5271">
        <w:rPr>
          <w:rFonts w:ascii="Calibri" w:hAnsi="Calibri" w:cs="Calibri"/>
        </w:rPr>
        <w:t>2</w:t>
      </w:r>
      <w:r w:rsidR="00127435" w:rsidRPr="00FE5271">
        <w:rPr>
          <w:rFonts w:ascii="Calibri" w:hAnsi="Calibri" w:cs="Calibri"/>
        </w:rPr>
        <w:t>.</w:t>
      </w:r>
      <w:r w:rsidR="002C05B1" w:rsidRPr="00FE5271">
        <w:rPr>
          <w:rFonts w:ascii="Calibri" w:hAnsi="Calibri" w:cs="Calibri"/>
        </w:rPr>
        <w:t>1</w:t>
      </w:r>
      <w:r w:rsidR="00EF1A5B" w:rsidRPr="00FE5271">
        <w:rPr>
          <w:rFonts w:ascii="Calibri" w:hAnsi="Calibri" w:cs="Calibri"/>
        </w:rPr>
        <w:t xml:space="preserve"> after 30 min. </w:t>
      </w:r>
    </w:p>
    <w:p w14:paraId="4BED80E7" w14:textId="77777777" w:rsidR="00750C22" w:rsidRPr="00FE5271" w:rsidRDefault="00750C22" w:rsidP="00415F8F">
      <w:pPr>
        <w:pStyle w:val="NormalWeb"/>
        <w:spacing w:before="0" w:beforeAutospacing="0" w:after="0" w:afterAutospacing="0"/>
        <w:rPr>
          <w:rFonts w:ascii="Calibri" w:hAnsi="Calibri" w:cs="Calibri"/>
        </w:rPr>
      </w:pPr>
    </w:p>
    <w:p w14:paraId="49167E74" w14:textId="13434A55" w:rsidR="00EF1A5B" w:rsidRPr="00FE5271" w:rsidRDefault="00EF1A5B" w:rsidP="00415F8F">
      <w:pPr>
        <w:pStyle w:val="NormalWeb"/>
        <w:numPr>
          <w:ilvl w:val="2"/>
          <w:numId w:val="17"/>
        </w:numPr>
        <w:spacing w:before="0" w:beforeAutospacing="0" w:after="0" w:afterAutospacing="0"/>
        <w:ind w:left="0" w:firstLine="0"/>
        <w:rPr>
          <w:rFonts w:ascii="Calibri" w:hAnsi="Calibri" w:cs="Calibri"/>
        </w:rPr>
      </w:pPr>
      <w:r w:rsidRPr="009B603F">
        <w:rPr>
          <w:rFonts w:ascii="Calibri" w:hAnsi="Calibri" w:cs="Calibri"/>
        </w:rPr>
        <w:t xml:space="preserve">Monitor the depth of </w:t>
      </w:r>
      <w:r w:rsidR="009B603F" w:rsidRPr="009B603F">
        <w:rPr>
          <w:rFonts w:ascii="Calibri" w:hAnsi="Calibri" w:cs="Calibri"/>
        </w:rPr>
        <w:t>anesthesia</w:t>
      </w:r>
      <w:r w:rsidRPr="009B603F">
        <w:rPr>
          <w:rFonts w:ascii="Calibri" w:hAnsi="Calibri" w:cs="Calibri"/>
        </w:rPr>
        <w:t xml:space="preserve"> by checking the pedal reflex and breathing movement. Changes in the breathing pattern to an ir</w:t>
      </w:r>
      <w:r w:rsidR="005834D5" w:rsidRPr="009B603F">
        <w:rPr>
          <w:rFonts w:ascii="Calibri" w:hAnsi="Calibri" w:cs="Calibri"/>
        </w:rPr>
        <w:t xml:space="preserve">regular and faster </w:t>
      </w:r>
      <w:r w:rsidR="00D34CD1" w:rsidRPr="009B603F">
        <w:rPr>
          <w:rFonts w:ascii="Calibri" w:hAnsi="Calibri" w:cs="Calibri"/>
        </w:rPr>
        <w:t>rate</w:t>
      </w:r>
      <w:r w:rsidR="005834D5" w:rsidRPr="009B603F">
        <w:rPr>
          <w:rFonts w:ascii="Calibri" w:hAnsi="Calibri" w:cs="Calibri"/>
        </w:rPr>
        <w:t xml:space="preserve"> indicate</w:t>
      </w:r>
      <w:r w:rsidRPr="009B603F">
        <w:rPr>
          <w:rFonts w:ascii="Calibri" w:hAnsi="Calibri" w:cs="Calibri"/>
        </w:rPr>
        <w:t xml:space="preserve"> loss of the proper plane of </w:t>
      </w:r>
      <w:r w:rsidR="009B603F" w:rsidRPr="009B603F">
        <w:rPr>
          <w:rFonts w:ascii="Calibri" w:hAnsi="Calibri" w:cs="Calibri"/>
        </w:rPr>
        <w:t>anesthesia</w:t>
      </w:r>
      <w:r w:rsidRPr="009B603F">
        <w:rPr>
          <w:rFonts w:ascii="Calibri" w:hAnsi="Calibri" w:cs="Calibri"/>
        </w:rPr>
        <w:t>.</w:t>
      </w:r>
    </w:p>
    <w:p w14:paraId="271722DB" w14:textId="77777777" w:rsidR="00750C22" w:rsidRPr="00FE5271" w:rsidRDefault="00750C22" w:rsidP="00415F8F">
      <w:pPr>
        <w:pStyle w:val="NormalWeb"/>
        <w:spacing w:before="0" w:beforeAutospacing="0" w:after="0" w:afterAutospacing="0"/>
        <w:rPr>
          <w:rFonts w:ascii="Calibri" w:hAnsi="Calibri" w:cs="Calibri"/>
        </w:rPr>
      </w:pPr>
    </w:p>
    <w:p w14:paraId="7EFE0593" w14:textId="39CFAF15" w:rsidR="00EF1A5B" w:rsidRPr="00FE5271" w:rsidRDefault="00EF1A5B"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Monitor the </w:t>
      </w:r>
      <w:r w:rsidR="009B603F" w:rsidRPr="00FE5271">
        <w:rPr>
          <w:rFonts w:ascii="Calibri" w:hAnsi="Calibri" w:cs="Calibri"/>
        </w:rPr>
        <w:t>color</w:t>
      </w:r>
      <w:r w:rsidRPr="00FE5271">
        <w:rPr>
          <w:rFonts w:ascii="Calibri" w:hAnsi="Calibri" w:cs="Calibri"/>
        </w:rPr>
        <w:t xml:space="preserve"> of the mucous membranes (eyes, lips, </w:t>
      </w:r>
      <w:r w:rsidR="006B009E" w:rsidRPr="00FE5271">
        <w:rPr>
          <w:rFonts w:ascii="Calibri" w:hAnsi="Calibri" w:cs="Calibri"/>
          <w:i/>
        </w:rPr>
        <w:t>etc.</w:t>
      </w:r>
      <w:r w:rsidRPr="00FE5271">
        <w:rPr>
          <w:rFonts w:ascii="Calibri" w:hAnsi="Calibri" w:cs="Calibri"/>
        </w:rPr>
        <w:t>), respiratory rate (30-60 breaths per minute), heart rate (120-325 beats per minute) and rectal temperature (38-39.6</w:t>
      </w:r>
      <w:r w:rsidR="00573230" w:rsidRPr="00FE5271">
        <w:rPr>
          <w:rFonts w:ascii="Calibri" w:hAnsi="Calibri" w:cs="Calibri"/>
        </w:rPr>
        <w:t xml:space="preserve"> </w:t>
      </w:r>
      <w:r w:rsidR="00976989" w:rsidRPr="00FE5271">
        <w:rPr>
          <w:rFonts w:ascii="Calibri" w:hAnsi="Calibri" w:cs="Calibri"/>
          <w:highlight w:val="yellow"/>
        </w:rPr>
        <w:t>°</w:t>
      </w:r>
      <w:r w:rsidR="00976989" w:rsidRPr="00FE5271">
        <w:rPr>
          <w:rFonts w:ascii="Calibri" w:hAnsi="Calibri" w:cs="Calibri"/>
        </w:rPr>
        <w:t>C</w:t>
      </w:r>
      <w:r w:rsidR="0097789E" w:rsidRPr="00FE5271">
        <w:rPr>
          <w:rFonts w:ascii="Calibri" w:hAnsi="Calibri" w:cs="Calibri"/>
        </w:rPr>
        <w:t>).</w:t>
      </w:r>
    </w:p>
    <w:p w14:paraId="24FFF695" w14:textId="77777777" w:rsidR="00750C22" w:rsidRPr="00FE5271" w:rsidRDefault="00750C22" w:rsidP="00415F8F">
      <w:pPr>
        <w:pStyle w:val="NormalWeb"/>
        <w:spacing w:before="0" w:beforeAutospacing="0" w:after="0" w:afterAutospacing="0"/>
        <w:rPr>
          <w:rFonts w:ascii="Calibri" w:hAnsi="Calibri" w:cs="Calibri"/>
        </w:rPr>
      </w:pPr>
    </w:p>
    <w:p w14:paraId="7228C5A5" w14:textId="16ECD18E" w:rsidR="00661D25" w:rsidRPr="00FE5271" w:rsidRDefault="00661D25"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Eight hours before transfer, </w:t>
      </w:r>
      <w:r w:rsidRPr="009B603F">
        <w:rPr>
          <w:rFonts w:ascii="Calibri" w:hAnsi="Calibri" w:cs="Calibri"/>
        </w:rPr>
        <w:t xml:space="preserve">withhold </w:t>
      </w:r>
      <w:r w:rsidR="00D34CD1" w:rsidRPr="009B603F">
        <w:rPr>
          <w:rFonts w:ascii="Calibri" w:hAnsi="Calibri" w:cs="Calibri"/>
        </w:rPr>
        <w:t xml:space="preserve">food from </w:t>
      </w:r>
      <w:r w:rsidRPr="009B603F">
        <w:rPr>
          <w:rFonts w:ascii="Calibri" w:hAnsi="Calibri" w:cs="Calibri"/>
        </w:rPr>
        <w:t xml:space="preserve">animals </w:t>
      </w:r>
      <w:r w:rsidR="00D34CD1" w:rsidRPr="009B603F">
        <w:rPr>
          <w:rFonts w:ascii="Calibri" w:hAnsi="Calibri" w:cs="Calibri"/>
        </w:rPr>
        <w:t>to</w:t>
      </w:r>
      <w:r w:rsidR="00D34CD1" w:rsidRPr="00FE5271">
        <w:rPr>
          <w:rFonts w:ascii="Calibri" w:hAnsi="Calibri" w:cs="Calibri"/>
        </w:rPr>
        <w:t xml:space="preserve"> avoid the greater gut </w:t>
      </w:r>
      <w:r w:rsidR="0052100D" w:rsidRPr="00FE5271">
        <w:rPr>
          <w:rFonts w:ascii="Calibri" w:hAnsi="Calibri" w:cs="Calibri"/>
        </w:rPr>
        <w:t xml:space="preserve">size and activity until the ET process </w:t>
      </w:r>
      <w:r w:rsidR="00C95B03" w:rsidRPr="00FE5271">
        <w:rPr>
          <w:rFonts w:ascii="Calibri" w:hAnsi="Calibri" w:cs="Calibri"/>
        </w:rPr>
        <w:t>is</w:t>
      </w:r>
      <w:r w:rsidR="0052100D" w:rsidRPr="00FE5271">
        <w:rPr>
          <w:rFonts w:ascii="Calibri" w:hAnsi="Calibri" w:cs="Calibri"/>
        </w:rPr>
        <w:t xml:space="preserve"> finished.</w:t>
      </w:r>
      <w:r w:rsidR="00555A7B" w:rsidRPr="00FE5271">
        <w:rPr>
          <w:rFonts w:ascii="Calibri" w:hAnsi="Calibri" w:cs="Calibri"/>
        </w:rPr>
        <w:t xml:space="preserve"> Leave free access to water.</w:t>
      </w:r>
    </w:p>
    <w:p w14:paraId="46E5270D" w14:textId="77777777" w:rsidR="002452A1" w:rsidRPr="00FE5271" w:rsidRDefault="002452A1" w:rsidP="00415F8F">
      <w:pPr>
        <w:pStyle w:val="NormalWeb"/>
        <w:spacing w:before="0" w:beforeAutospacing="0" w:after="0" w:afterAutospacing="0"/>
        <w:rPr>
          <w:rFonts w:ascii="Calibri" w:hAnsi="Calibri" w:cs="Calibri"/>
        </w:rPr>
      </w:pPr>
    </w:p>
    <w:p w14:paraId="6017FEFA" w14:textId="614A41CB" w:rsidR="005F5EF0" w:rsidRPr="00FE5271" w:rsidRDefault="00EF1A5B" w:rsidP="00415F8F">
      <w:pPr>
        <w:pStyle w:val="NormalWeb"/>
        <w:numPr>
          <w:ilvl w:val="1"/>
          <w:numId w:val="17"/>
        </w:numPr>
        <w:spacing w:before="0" w:beforeAutospacing="0" w:after="0" w:afterAutospacing="0"/>
        <w:ind w:left="0" w:firstLine="0"/>
        <w:rPr>
          <w:rFonts w:ascii="Calibri" w:hAnsi="Calibri" w:cs="Calibri"/>
          <w:b/>
          <w:bCs/>
        </w:rPr>
      </w:pPr>
      <w:r w:rsidRPr="00FE5271">
        <w:rPr>
          <w:rFonts w:ascii="Calibri" w:hAnsi="Calibri" w:cs="Calibri"/>
          <w:b/>
        </w:rPr>
        <w:t xml:space="preserve">Embryo preparation </w:t>
      </w:r>
    </w:p>
    <w:p w14:paraId="139DB42F" w14:textId="77777777" w:rsidR="005F5EF0" w:rsidRPr="00FE5271" w:rsidRDefault="005F5EF0" w:rsidP="00415F8F">
      <w:pPr>
        <w:pStyle w:val="NormalWeb"/>
        <w:spacing w:before="0" w:beforeAutospacing="0" w:after="0" w:afterAutospacing="0"/>
        <w:rPr>
          <w:rFonts w:ascii="Calibri" w:hAnsi="Calibri" w:cs="Calibri"/>
          <w:b/>
          <w:bCs/>
        </w:rPr>
      </w:pPr>
    </w:p>
    <w:p w14:paraId="2416301D" w14:textId="6897EB25" w:rsidR="00EF1A5B" w:rsidRPr="00FE5271" w:rsidRDefault="00EF1A5B"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Warm</w:t>
      </w:r>
      <w:r w:rsidR="00976989" w:rsidRPr="00FE5271">
        <w:rPr>
          <w:rFonts w:ascii="Calibri" w:hAnsi="Calibri" w:cs="Calibri"/>
        </w:rPr>
        <w:t xml:space="preserve"> </w:t>
      </w:r>
      <w:r w:rsidRPr="00FE5271">
        <w:rPr>
          <w:rFonts w:ascii="Calibri" w:hAnsi="Calibri" w:cs="Calibri"/>
        </w:rPr>
        <w:t>the embryo manipulation media</w:t>
      </w:r>
      <w:r w:rsidR="009B603F">
        <w:rPr>
          <w:rFonts w:ascii="Calibri" w:hAnsi="Calibri" w:cs="Calibri"/>
        </w:rPr>
        <w:t xml:space="preserve"> to </w:t>
      </w:r>
      <w:r w:rsidR="009B603F" w:rsidRPr="00FE5271">
        <w:rPr>
          <w:rFonts w:ascii="Calibri" w:hAnsi="Calibri" w:cs="Calibri"/>
        </w:rPr>
        <w:t>25 °C</w:t>
      </w:r>
      <w:r w:rsidR="002C05B1" w:rsidRPr="00FE5271">
        <w:rPr>
          <w:rFonts w:ascii="Calibri" w:hAnsi="Calibri" w:cs="Calibri"/>
        </w:rPr>
        <w:t>: Base Medium (BM), con</w:t>
      </w:r>
      <w:r w:rsidR="00501CF0" w:rsidRPr="00FE5271">
        <w:rPr>
          <w:rFonts w:ascii="Calibri" w:hAnsi="Calibri" w:cs="Calibri"/>
        </w:rPr>
        <w:t>sisting of Dulbecco’s Phosphate-</w:t>
      </w:r>
      <w:r w:rsidR="002C05B1" w:rsidRPr="00FE5271">
        <w:rPr>
          <w:rFonts w:ascii="Calibri" w:hAnsi="Calibri" w:cs="Calibri"/>
        </w:rPr>
        <w:t>Buffered Saline (DPBS) supplemented with 0.2% (w/v) of Bovine Serum Albumin.</w:t>
      </w:r>
    </w:p>
    <w:p w14:paraId="16BCC341" w14:textId="77777777" w:rsidR="00750C22" w:rsidRPr="00FE5271" w:rsidRDefault="00750C22" w:rsidP="00415F8F">
      <w:pPr>
        <w:pStyle w:val="NormalWeb"/>
        <w:spacing w:before="0" w:beforeAutospacing="0" w:after="0" w:afterAutospacing="0"/>
        <w:rPr>
          <w:rFonts w:ascii="Calibri" w:hAnsi="Calibri" w:cs="Calibri"/>
        </w:rPr>
      </w:pPr>
    </w:p>
    <w:p w14:paraId="0240957E" w14:textId="49D8E143" w:rsidR="00EF1A5B" w:rsidRPr="00FE5271" w:rsidRDefault="00EF1A5B"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Working under a stereomicroscope, rinse fresh</w:t>
      </w:r>
      <w:r w:rsidR="00E81CB7" w:rsidRPr="00FE5271">
        <w:rPr>
          <w:rFonts w:ascii="Calibri" w:hAnsi="Calibri" w:cs="Calibri"/>
          <w:highlight w:val="yellow"/>
        </w:rPr>
        <w:t xml:space="preserve"> or thawed (</w:t>
      </w:r>
      <w:r w:rsidR="009B603F">
        <w:rPr>
          <w:rFonts w:ascii="Calibri" w:hAnsi="Calibri" w:cs="Calibri"/>
          <w:highlight w:val="yellow"/>
        </w:rPr>
        <w:t>Step</w:t>
      </w:r>
      <w:r w:rsidR="00E81CB7" w:rsidRPr="00FE5271">
        <w:rPr>
          <w:rFonts w:ascii="Calibri" w:hAnsi="Calibri" w:cs="Calibri"/>
          <w:highlight w:val="yellow"/>
        </w:rPr>
        <w:t xml:space="preserve"> 2)</w:t>
      </w:r>
      <w:r w:rsidRPr="00FE5271">
        <w:rPr>
          <w:rFonts w:ascii="Calibri" w:hAnsi="Calibri" w:cs="Calibri"/>
          <w:highlight w:val="yellow"/>
        </w:rPr>
        <w:t xml:space="preserve"> embryos with </w:t>
      </w:r>
      <w:r w:rsidR="002C05B1" w:rsidRPr="00FE5271">
        <w:rPr>
          <w:rFonts w:ascii="Calibri" w:hAnsi="Calibri" w:cs="Calibri"/>
          <w:highlight w:val="yellow"/>
        </w:rPr>
        <w:t>BM.</w:t>
      </w:r>
    </w:p>
    <w:p w14:paraId="4DDAE653" w14:textId="77777777" w:rsidR="00750C22" w:rsidRPr="00FE5271" w:rsidRDefault="00750C22" w:rsidP="00415F8F">
      <w:pPr>
        <w:pStyle w:val="NormalWeb"/>
        <w:spacing w:before="0" w:beforeAutospacing="0" w:after="0" w:afterAutospacing="0"/>
        <w:rPr>
          <w:rFonts w:ascii="Calibri" w:hAnsi="Calibri" w:cs="Calibri"/>
          <w:highlight w:val="yellow"/>
        </w:rPr>
      </w:pPr>
    </w:p>
    <w:p w14:paraId="02B3A4CC" w14:textId="49E33CB9" w:rsidR="00EF1A5B" w:rsidRPr="00FE5271" w:rsidRDefault="00EF1A5B"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highlight w:val="yellow"/>
        </w:rPr>
        <w:t>Using sterile gloves, attach an appropriately configured 17</w:t>
      </w:r>
      <w:r w:rsidR="00315411" w:rsidRPr="00FE5271">
        <w:rPr>
          <w:rFonts w:ascii="Calibri" w:hAnsi="Calibri" w:cs="Calibri"/>
          <w:highlight w:val="yellow"/>
        </w:rPr>
        <w:t>G</w:t>
      </w:r>
      <w:r w:rsidRPr="00FE5271">
        <w:rPr>
          <w:rFonts w:ascii="Calibri" w:hAnsi="Calibri" w:cs="Calibri"/>
          <w:highlight w:val="yellow"/>
        </w:rPr>
        <w:t xml:space="preserve"> epidural catheter to a 1 mL syringe.</w:t>
      </w:r>
    </w:p>
    <w:p w14:paraId="52C6CE80" w14:textId="77777777" w:rsidR="00750C22" w:rsidRPr="00FE5271" w:rsidRDefault="00750C22" w:rsidP="00415F8F">
      <w:pPr>
        <w:pStyle w:val="NormalWeb"/>
        <w:spacing w:before="0" w:beforeAutospacing="0" w:after="0" w:afterAutospacing="0"/>
        <w:rPr>
          <w:rFonts w:ascii="Calibri" w:hAnsi="Calibri" w:cs="Calibri"/>
        </w:rPr>
      </w:pPr>
    </w:p>
    <w:p w14:paraId="40C5C50F" w14:textId="6D9BFD7A" w:rsidR="00EF1A5B" w:rsidRPr="00FE5271" w:rsidRDefault="00EF1A5B"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Aspirate 1 cm of BM into the catheter, follow</w:t>
      </w:r>
      <w:r w:rsidR="007E1671" w:rsidRPr="00FE5271">
        <w:rPr>
          <w:rFonts w:ascii="Calibri" w:hAnsi="Calibri" w:cs="Calibri"/>
          <w:highlight w:val="yellow"/>
        </w:rPr>
        <w:t>ed</w:t>
      </w:r>
      <w:r w:rsidRPr="00FE5271">
        <w:rPr>
          <w:rFonts w:ascii="Calibri" w:hAnsi="Calibri" w:cs="Calibri"/>
          <w:highlight w:val="yellow"/>
        </w:rPr>
        <w:t xml:space="preserve"> by a small air bubble.</w:t>
      </w:r>
    </w:p>
    <w:p w14:paraId="0BE45E13" w14:textId="77777777" w:rsidR="00750C22" w:rsidRPr="00FE5271" w:rsidRDefault="00750C22" w:rsidP="00415F8F">
      <w:pPr>
        <w:pStyle w:val="NormalWeb"/>
        <w:spacing w:before="0" w:beforeAutospacing="0" w:after="0" w:afterAutospacing="0"/>
        <w:rPr>
          <w:rFonts w:ascii="Calibri" w:hAnsi="Calibri" w:cs="Calibri"/>
          <w:highlight w:val="yellow"/>
        </w:rPr>
      </w:pPr>
    </w:p>
    <w:p w14:paraId="7E259B98" w14:textId="7EB6217F" w:rsidR="00EF1A5B" w:rsidRPr="00FE5271" w:rsidRDefault="00D34CD1"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 xml:space="preserve">Aspirate </w:t>
      </w:r>
      <w:r w:rsidR="009B603F" w:rsidRPr="00FE5271">
        <w:rPr>
          <w:rFonts w:ascii="Calibri" w:hAnsi="Calibri" w:cs="Calibri"/>
          <w:highlight w:val="yellow"/>
        </w:rPr>
        <w:t>5-7</w:t>
      </w:r>
      <w:r w:rsidR="00EF1A5B" w:rsidRPr="00FE5271">
        <w:rPr>
          <w:rFonts w:ascii="Calibri" w:hAnsi="Calibri" w:cs="Calibri"/>
          <w:highlight w:val="yellow"/>
        </w:rPr>
        <w:t xml:space="preserve">embryos in a volume of 10 </w:t>
      </w:r>
      <w:r w:rsidR="006B009E" w:rsidRPr="00FE5271">
        <w:rPr>
          <w:rFonts w:ascii="Calibri" w:hAnsi="Calibri" w:cs="Calibri"/>
          <w:highlight w:val="yellow"/>
        </w:rPr>
        <w:t>µL</w:t>
      </w:r>
      <w:r w:rsidR="00EF1A5B" w:rsidRPr="00FE5271">
        <w:rPr>
          <w:rFonts w:ascii="Calibri" w:hAnsi="Calibri" w:cs="Calibri"/>
          <w:highlight w:val="yellow"/>
        </w:rPr>
        <w:t xml:space="preserve"> of BM, followed by another small air bubble.</w:t>
      </w:r>
    </w:p>
    <w:p w14:paraId="43079859" w14:textId="77777777" w:rsidR="00750C22" w:rsidRPr="00FE5271" w:rsidRDefault="00750C22" w:rsidP="00415F8F">
      <w:pPr>
        <w:pStyle w:val="NormalWeb"/>
        <w:spacing w:before="0" w:beforeAutospacing="0" w:after="0" w:afterAutospacing="0"/>
        <w:rPr>
          <w:rFonts w:ascii="Calibri" w:hAnsi="Calibri" w:cs="Calibri"/>
          <w:highlight w:val="yellow"/>
        </w:rPr>
      </w:pPr>
    </w:p>
    <w:p w14:paraId="03CF15E7" w14:textId="7B54C6BB" w:rsidR="00EF1A5B" w:rsidRPr="00FE5271" w:rsidRDefault="00EF1A5B" w:rsidP="00415F8F">
      <w:pPr>
        <w:pStyle w:val="NormalWeb"/>
        <w:numPr>
          <w:ilvl w:val="2"/>
          <w:numId w:val="17"/>
        </w:numPr>
        <w:spacing w:before="0" w:beforeAutospacing="0" w:after="0" w:afterAutospacing="0"/>
        <w:ind w:left="0" w:firstLine="0"/>
        <w:rPr>
          <w:rFonts w:ascii="Calibri" w:hAnsi="Calibri" w:cs="Calibri"/>
        </w:rPr>
      </w:pPr>
      <w:r w:rsidRPr="009B603F">
        <w:rPr>
          <w:rFonts w:ascii="Calibri" w:hAnsi="Calibri" w:cs="Calibri"/>
        </w:rPr>
        <w:t>Finish loading the catheter by aspirating 1 cm of BM.</w:t>
      </w:r>
    </w:p>
    <w:p w14:paraId="3A87DFD0" w14:textId="77777777" w:rsidR="005F5EF0" w:rsidRPr="00FE5271" w:rsidRDefault="005F5EF0" w:rsidP="00415F8F">
      <w:pPr>
        <w:pStyle w:val="NormalWeb"/>
        <w:spacing w:before="0" w:beforeAutospacing="0" w:after="0" w:afterAutospacing="0"/>
        <w:rPr>
          <w:rFonts w:ascii="Calibri" w:hAnsi="Calibri" w:cs="Calibri"/>
        </w:rPr>
      </w:pPr>
    </w:p>
    <w:p w14:paraId="09A1FE71" w14:textId="14371939" w:rsidR="0016092C" w:rsidRDefault="005F5EF0" w:rsidP="00415F8F">
      <w:pPr>
        <w:pStyle w:val="NormalWeb"/>
        <w:numPr>
          <w:ilvl w:val="1"/>
          <w:numId w:val="17"/>
        </w:numPr>
        <w:spacing w:before="0" w:beforeAutospacing="0" w:after="0" w:afterAutospacing="0"/>
        <w:ind w:left="0" w:firstLine="0"/>
        <w:rPr>
          <w:rFonts w:ascii="Calibri" w:hAnsi="Calibri" w:cs="Calibri"/>
          <w:b/>
          <w:bCs/>
        </w:rPr>
      </w:pPr>
      <w:r w:rsidRPr="00FE5271">
        <w:rPr>
          <w:rFonts w:ascii="Calibri" w:hAnsi="Calibri" w:cs="Calibri"/>
          <w:b/>
          <w:bCs/>
        </w:rPr>
        <w:t>Embryo transfer</w:t>
      </w:r>
    </w:p>
    <w:p w14:paraId="6C2C369B" w14:textId="77777777" w:rsidR="009B603F" w:rsidRPr="00FE5271" w:rsidRDefault="009B603F" w:rsidP="00415F8F">
      <w:pPr>
        <w:pStyle w:val="NormalWeb"/>
        <w:spacing w:before="0" w:beforeAutospacing="0" w:after="0" w:afterAutospacing="0"/>
        <w:rPr>
          <w:rFonts w:ascii="Calibri" w:hAnsi="Calibri" w:cs="Calibri"/>
          <w:b/>
          <w:bCs/>
        </w:rPr>
      </w:pPr>
    </w:p>
    <w:p w14:paraId="03852D4A" w14:textId="1934FCEA" w:rsidR="005F5EF0" w:rsidRDefault="00555A7B"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Use sterile</w:t>
      </w:r>
      <w:r w:rsidR="0051490A" w:rsidRPr="00FE5271">
        <w:rPr>
          <w:rFonts w:ascii="Calibri" w:hAnsi="Calibri" w:cs="Calibri"/>
        </w:rPr>
        <w:t xml:space="preserve"> </w:t>
      </w:r>
      <w:r w:rsidR="00A574C4" w:rsidRPr="00FE5271">
        <w:rPr>
          <w:rFonts w:ascii="Calibri" w:hAnsi="Calibri" w:cs="Calibri"/>
        </w:rPr>
        <w:t>gloves;</w:t>
      </w:r>
      <w:r w:rsidR="007E1671" w:rsidRPr="00FE5271">
        <w:rPr>
          <w:rFonts w:ascii="Calibri" w:hAnsi="Calibri" w:cs="Calibri"/>
        </w:rPr>
        <w:t xml:space="preserve"> wear a gown and</w:t>
      </w:r>
      <w:r w:rsidR="005F5EF0" w:rsidRPr="00FE5271">
        <w:rPr>
          <w:rFonts w:ascii="Calibri" w:hAnsi="Calibri" w:cs="Calibri"/>
        </w:rPr>
        <w:t xml:space="preserve"> mask.</w:t>
      </w:r>
    </w:p>
    <w:p w14:paraId="00D9F5B1" w14:textId="77777777" w:rsidR="009B603F" w:rsidRPr="00FE5271" w:rsidRDefault="009B603F" w:rsidP="00415F8F">
      <w:pPr>
        <w:pStyle w:val="NormalWeb"/>
        <w:spacing w:before="0" w:beforeAutospacing="0" w:after="0" w:afterAutospacing="0"/>
        <w:rPr>
          <w:rFonts w:ascii="Calibri" w:hAnsi="Calibri" w:cs="Calibri"/>
        </w:rPr>
      </w:pPr>
    </w:p>
    <w:p w14:paraId="0D7854D0" w14:textId="4FDB6E11" w:rsidR="00750C22" w:rsidRDefault="009B603F"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Sterilize</w:t>
      </w:r>
      <w:r w:rsidR="00122665" w:rsidRPr="00FE5271">
        <w:rPr>
          <w:rFonts w:ascii="Calibri" w:hAnsi="Calibri" w:cs="Calibri"/>
        </w:rPr>
        <w:t xml:space="preserve"> surgical instruments, clean</w:t>
      </w:r>
      <w:r w:rsidR="00FF41DA" w:rsidRPr="00FE5271">
        <w:rPr>
          <w:rFonts w:ascii="Calibri" w:hAnsi="Calibri" w:cs="Calibri"/>
        </w:rPr>
        <w:t xml:space="preserve"> the surfaces where surgery will be p</w:t>
      </w:r>
      <w:r w:rsidR="0052100D" w:rsidRPr="00FE5271">
        <w:rPr>
          <w:rFonts w:ascii="Calibri" w:hAnsi="Calibri" w:cs="Calibri"/>
        </w:rPr>
        <w:t>erformed, and wipe them with 70%</w:t>
      </w:r>
      <w:r w:rsidR="00FF41DA" w:rsidRPr="00FE5271">
        <w:rPr>
          <w:rFonts w:ascii="Calibri" w:hAnsi="Calibri" w:cs="Calibri"/>
        </w:rPr>
        <w:t xml:space="preserve"> ethanol.</w:t>
      </w:r>
    </w:p>
    <w:p w14:paraId="221E35F4" w14:textId="77777777" w:rsidR="009B603F" w:rsidRPr="00FE5271" w:rsidRDefault="009B603F" w:rsidP="00415F8F">
      <w:pPr>
        <w:pStyle w:val="NormalWeb"/>
        <w:spacing w:before="0" w:beforeAutospacing="0" w:after="0" w:afterAutospacing="0"/>
        <w:rPr>
          <w:rFonts w:ascii="Calibri" w:hAnsi="Calibri" w:cs="Calibri"/>
        </w:rPr>
      </w:pPr>
    </w:p>
    <w:p w14:paraId="25CEB7B7" w14:textId="673587E0" w:rsidR="00D03570" w:rsidRDefault="00D03570" w:rsidP="00415F8F">
      <w:pPr>
        <w:pStyle w:val="NormalWeb"/>
        <w:numPr>
          <w:ilvl w:val="2"/>
          <w:numId w:val="17"/>
        </w:numPr>
        <w:spacing w:before="0" w:beforeAutospacing="0" w:after="0" w:afterAutospacing="0"/>
        <w:ind w:left="0" w:firstLine="0"/>
        <w:rPr>
          <w:rFonts w:ascii="Calibri" w:hAnsi="Calibri" w:cs="Calibri"/>
        </w:rPr>
      </w:pPr>
      <w:r w:rsidRPr="009B603F">
        <w:rPr>
          <w:rFonts w:ascii="Calibri" w:hAnsi="Calibri" w:cs="Calibri"/>
        </w:rPr>
        <w:t xml:space="preserve">Perform </w:t>
      </w:r>
      <w:r w:rsidR="00415F8F" w:rsidRPr="009B603F">
        <w:rPr>
          <w:rFonts w:ascii="Calibri" w:hAnsi="Calibri" w:cs="Calibri"/>
        </w:rPr>
        <w:t>anesthesia</w:t>
      </w:r>
      <w:r w:rsidRPr="00FE5271">
        <w:rPr>
          <w:rFonts w:ascii="Calibri" w:hAnsi="Calibri" w:cs="Calibri"/>
        </w:rPr>
        <w:t xml:space="preserve"> as previously detailed (</w:t>
      </w:r>
      <w:r w:rsidR="005362FF" w:rsidRPr="00FE5271">
        <w:rPr>
          <w:rFonts w:ascii="Calibri" w:hAnsi="Calibri" w:cs="Calibri"/>
        </w:rPr>
        <w:t>step</w:t>
      </w:r>
      <w:r w:rsidRPr="00FE5271">
        <w:rPr>
          <w:rFonts w:ascii="Calibri" w:hAnsi="Calibri" w:cs="Calibri"/>
        </w:rPr>
        <w:t xml:space="preserve"> </w:t>
      </w:r>
      <w:r w:rsidR="002C05B1" w:rsidRPr="00FE5271">
        <w:rPr>
          <w:rFonts w:ascii="Calibri" w:hAnsi="Calibri" w:cs="Calibri"/>
        </w:rPr>
        <w:t>1</w:t>
      </w:r>
      <w:r w:rsidR="006B3B85" w:rsidRPr="00FE5271">
        <w:rPr>
          <w:rFonts w:ascii="Calibri" w:hAnsi="Calibri" w:cs="Calibri"/>
        </w:rPr>
        <w:t>.</w:t>
      </w:r>
      <w:r w:rsidR="00A351D5" w:rsidRPr="00FE5271">
        <w:rPr>
          <w:rFonts w:ascii="Calibri" w:hAnsi="Calibri" w:cs="Calibri"/>
        </w:rPr>
        <w:t>2</w:t>
      </w:r>
      <w:r w:rsidRPr="00FE5271">
        <w:rPr>
          <w:rFonts w:ascii="Calibri" w:hAnsi="Calibri" w:cs="Calibri"/>
        </w:rPr>
        <w:t>), checking for loss of reflexes.</w:t>
      </w:r>
    </w:p>
    <w:p w14:paraId="5AFFE6C0" w14:textId="77777777" w:rsidR="009B603F" w:rsidRPr="00FE5271" w:rsidRDefault="009B603F" w:rsidP="00415F8F">
      <w:pPr>
        <w:pStyle w:val="NormalWeb"/>
        <w:spacing w:before="0" w:beforeAutospacing="0" w:after="0" w:afterAutospacing="0"/>
        <w:rPr>
          <w:rFonts w:ascii="Calibri" w:hAnsi="Calibri" w:cs="Calibri"/>
        </w:rPr>
      </w:pPr>
    </w:p>
    <w:p w14:paraId="15B15D74" w14:textId="6C80DD12" w:rsidR="00750C22" w:rsidRPr="009B603F" w:rsidRDefault="00D03570" w:rsidP="00415F8F">
      <w:pPr>
        <w:pStyle w:val="NormalWeb"/>
        <w:numPr>
          <w:ilvl w:val="2"/>
          <w:numId w:val="17"/>
        </w:numPr>
        <w:spacing w:before="0" w:beforeAutospacing="0" w:after="0" w:afterAutospacing="0"/>
        <w:ind w:left="0" w:firstLine="0"/>
        <w:rPr>
          <w:rFonts w:ascii="Calibri" w:hAnsi="Calibri" w:cs="Calibri"/>
        </w:rPr>
      </w:pPr>
      <w:r w:rsidRPr="009B603F">
        <w:rPr>
          <w:rFonts w:ascii="Calibri" w:hAnsi="Calibri" w:cs="Calibri"/>
        </w:rPr>
        <w:t>Shave the fur from the ventral abdomen with an electric razor.</w:t>
      </w:r>
    </w:p>
    <w:p w14:paraId="29AD8963" w14:textId="77777777" w:rsidR="009B603F" w:rsidRPr="00FE5271" w:rsidRDefault="009B603F" w:rsidP="00415F8F">
      <w:pPr>
        <w:pStyle w:val="NormalWeb"/>
        <w:spacing w:before="0" w:beforeAutospacing="0" w:after="0" w:afterAutospacing="0"/>
        <w:rPr>
          <w:rFonts w:ascii="Calibri" w:hAnsi="Calibri" w:cs="Calibri"/>
          <w:highlight w:val="yellow"/>
        </w:rPr>
      </w:pPr>
    </w:p>
    <w:p w14:paraId="7DDC25CD" w14:textId="7A7A3E54" w:rsidR="009B603F" w:rsidRDefault="00D03570" w:rsidP="00415F8F">
      <w:pPr>
        <w:pStyle w:val="NormalWeb"/>
        <w:numPr>
          <w:ilvl w:val="2"/>
          <w:numId w:val="17"/>
        </w:numPr>
        <w:spacing w:before="0" w:beforeAutospacing="0" w:after="0" w:afterAutospacing="0"/>
        <w:ind w:left="0" w:firstLine="0"/>
        <w:rPr>
          <w:rFonts w:ascii="Calibri" w:hAnsi="Calibri" w:cs="Calibri"/>
          <w:highlight w:val="yellow"/>
        </w:rPr>
      </w:pPr>
      <w:r w:rsidRPr="009B603F">
        <w:rPr>
          <w:rFonts w:ascii="Calibri" w:hAnsi="Calibri" w:cs="Calibri"/>
          <w:highlight w:val="yellow"/>
        </w:rPr>
        <w:t>Prepare the ventral abdomen</w:t>
      </w:r>
      <w:r w:rsidR="00D34CD1" w:rsidRPr="009B603F">
        <w:rPr>
          <w:rFonts w:ascii="Calibri" w:hAnsi="Calibri" w:cs="Calibri"/>
          <w:highlight w:val="yellow"/>
        </w:rPr>
        <w:t xml:space="preserve"> aseptically</w:t>
      </w:r>
      <w:r w:rsidR="009B603F" w:rsidRPr="009B603F">
        <w:rPr>
          <w:rFonts w:ascii="Calibri" w:hAnsi="Calibri" w:cs="Calibri"/>
          <w:highlight w:val="yellow"/>
        </w:rPr>
        <w:t>.</w:t>
      </w:r>
    </w:p>
    <w:p w14:paraId="78D41171" w14:textId="77777777" w:rsidR="009B603F" w:rsidRPr="00FE5271" w:rsidRDefault="009B603F" w:rsidP="00415F8F">
      <w:pPr>
        <w:pStyle w:val="NormalWeb"/>
        <w:spacing w:before="0" w:beforeAutospacing="0" w:after="0" w:afterAutospacing="0"/>
        <w:rPr>
          <w:rFonts w:ascii="Calibri" w:hAnsi="Calibri" w:cs="Calibri"/>
          <w:highlight w:val="yellow"/>
        </w:rPr>
      </w:pPr>
    </w:p>
    <w:p w14:paraId="5E8D4457" w14:textId="6EB742C8" w:rsidR="00D03570" w:rsidRPr="00415F8F" w:rsidRDefault="00D03570" w:rsidP="00415F8F">
      <w:pPr>
        <w:pStyle w:val="NormalWeb"/>
        <w:numPr>
          <w:ilvl w:val="3"/>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 xml:space="preserve">Clean the surgical area and remove </w:t>
      </w:r>
      <w:r w:rsidR="00D34CD1" w:rsidRPr="00FE5271">
        <w:rPr>
          <w:rFonts w:ascii="Calibri" w:hAnsi="Calibri" w:cs="Calibri"/>
          <w:highlight w:val="yellow"/>
        </w:rPr>
        <w:t>any</w:t>
      </w:r>
      <w:r w:rsidR="00501CF0" w:rsidRPr="00FE5271">
        <w:rPr>
          <w:rFonts w:ascii="Calibri" w:hAnsi="Calibri" w:cs="Calibri"/>
          <w:highlight w:val="yellow"/>
        </w:rPr>
        <w:t xml:space="preserve"> remaining hair</w:t>
      </w:r>
      <w:r w:rsidRPr="00FE5271">
        <w:rPr>
          <w:rFonts w:ascii="Calibri" w:hAnsi="Calibri" w:cs="Calibri"/>
          <w:highlight w:val="yellow"/>
        </w:rPr>
        <w:t>.</w:t>
      </w:r>
      <w:r w:rsidR="00415F8F">
        <w:rPr>
          <w:rFonts w:ascii="Calibri" w:hAnsi="Calibri" w:cs="Calibri"/>
          <w:highlight w:val="yellow"/>
        </w:rPr>
        <w:t xml:space="preserve"> </w:t>
      </w:r>
      <w:r w:rsidRPr="00415F8F">
        <w:rPr>
          <w:rFonts w:ascii="Calibri" w:hAnsi="Calibri" w:cs="Calibri"/>
          <w:highlight w:val="yellow"/>
        </w:rPr>
        <w:t>Evacuate the bladder using a urinary catheter.</w:t>
      </w:r>
      <w:r w:rsidR="00415F8F">
        <w:rPr>
          <w:rFonts w:ascii="Calibri" w:hAnsi="Calibri" w:cs="Calibri"/>
          <w:highlight w:val="yellow"/>
        </w:rPr>
        <w:t xml:space="preserve"> </w:t>
      </w:r>
      <w:r w:rsidRPr="00415F8F">
        <w:rPr>
          <w:rFonts w:ascii="Calibri" w:hAnsi="Calibri" w:cs="Calibri"/>
          <w:highlight w:val="yellow"/>
        </w:rPr>
        <w:t>Wash the surgical area with a chlorhexidine gluconate soap.</w:t>
      </w:r>
      <w:r w:rsidR="009B603F" w:rsidRPr="00415F8F">
        <w:rPr>
          <w:rFonts w:ascii="Calibri" w:hAnsi="Calibri" w:cs="Calibri"/>
          <w:highlight w:val="yellow"/>
        </w:rPr>
        <w:t xml:space="preserve"> Sanitize</w:t>
      </w:r>
      <w:r w:rsidRPr="00415F8F">
        <w:rPr>
          <w:rFonts w:ascii="Calibri" w:hAnsi="Calibri" w:cs="Calibri"/>
          <w:highlight w:val="yellow"/>
        </w:rPr>
        <w:t xml:space="preserve"> the area with chlorhexidine solution.</w:t>
      </w:r>
    </w:p>
    <w:p w14:paraId="649416AC" w14:textId="77777777" w:rsidR="009B603F" w:rsidRPr="00FE5271" w:rsidRDefault="009B603F" w:rsidP="00415F8F">
      <w:pPr>
        <w:pStyle w:val="NormalWeb"/>
        <w:spacing w:before="0" w:beforeAutospacing="0" w:after="0" w:afterAutospacing="0"/>
        <w:rPr>
          <w:rFonts w:ascii="Calibri" w:hAnsi="Calibri" w:cs="Calibri"/>
          <w:highlight w:val="yellow"/>
        </w:rPr>
      </w:pPr>
    </w:p>
    <w:p w14:paraId="6C839FE9" w14:textId="1DDE42C1" w:rsidR="005F5EF0" w:rsidRDefault="005F5EF0" w:rsidP="00415F8F">
      <w:pPr>
        <w:pStyle w:val="NormalWeb"/>
        <w:numPr>
          <w:ilvl w:val="2"/>
          <w:numId w:val="17"/>
        </w:numPr>
        <w:spacing w:before="0" w:beforeAutospacing="0" w:after="0" w:afterAutospacing="0"/>
        <w:ind w:left="0" w:firstLine="0"/>
        <w:rPr>
          <w:rFonts w:ascii="Calibri" w:hAnsi="Calibri" w:cs="Calibri"/>
          <w:highlight w:val="yellow"/>
        </w:rPr>
      </w:pPr>
      <w:r w:rsidRPr="00415F8F">
        <w:rPr>
          <w:rFonts w:ascii="Calibri" w:hAnsi="Calibri" w:cs="Calibri"/>
          <w:highlight w:val="yellow"/>
        </w:rPr>
        <w:t>Place the animal</w:t>
      </w:r>
      <w:r w:rsidR="00112643" w:rsidRPr="00415F8F">
        <w:rPr>
          <w:rFonts w:ascii="Calibri" w:hAnsi="Calibri" w:cs="Calibri"/>
          <w:highlight w:val="yellow"/>
        </w:rPr>
        <w:t xml:space="preserve"> o</w:t>
      </w:r>
      <w:r w:rsidRPr="00415F8F">
        <w:rPr>
          <w:rFonts w:ascii="Calibri" w:hAnsi="Calibri" w:cs="Calibri"/>
          <w:highlight w:val="yellow"/>
        </w:rPr>
        <w:t xml:space="preserve">n a </w:t>
      </w:r>
      <w:r w:rsidR="00896FB8" w:rsidRPr="00415F8F">
        <w:rPr>
          <w:rFonts w:ascii="Calibri" w:hAnsi="Calibri" w:cs="Calibri"/>
          <w:highlight w:val="yellow"/>
        </w:rPr>
        <w:t xml:space="preserve">warm </w:t>
      </w:r>
      <w:r w:rsidR="00D34CD1" w:rsidRPr="00415F8F">
        <w:rPr>
          <w:rFonts w:ascii="Calibri" w:hAnsi="Calibri" w:cs="Calibri"/>
          <w:highlight w:val="yellow"/>
        </w:rPr>
        <w:t>surgical table, in</w:t>
      </w:r>
      <w:r w:rsidRPr="00415F8F">
        <w:rPr>
          <w:rFonts w:ascii="Calibri" w:hAnsi="Calibri" w:cs="Calibri"/>
          <w:highlight w:val="yellow"/>
        </w:rPr>
        <w:t xml:space="preserve"> </w:t>
      </w:r>
      <w:r w:rsidR="00884282" w:rsidRPr="00415F8F">
        <w:rPr>
          <w:rFonts w:ascii="Calibri" w:hAnsi="Calibri" w:cs="Calibri"/>
          <w:highlight w:val="yellow"/>
        </w:rPr>
        <w:t>Trendelenburg</w:t>
      </w:r>
      <w:r w:rsidR="00884282" w:rsidRPr="00415F8F">
        <w:rPr>
          <w:rFonts w:ascii="Calibri" w:eastAsia="Helvetica" w:hAnsi="Calibri" w:cs="Calibri"/>
          <w:highlight w:val="yellow"/>
        </w:rPr>
        <w:t>’</w:t>
      </w:r>
      <w:r w:rsidR="00884282" w:rsidRPr="00415F8F">
        <w:rPr>
          <w:rFonts w:ascii="Calibri" w:hAnsi="Calibri" w:cs="Calibri"/>
          <w:highlight w:val="yellow"/>
        </w:rPr>
        <w:t>s</w:t>
      </w:r>
      <w:r w:rsidR="00896FB8" w:rsidRPr="00415F8F">
        <w:rPr>
          <w:rFonts w:ascii="Calibri" w:hAnsi="Calibri" w:cs="Calibri"/>
          <w:highlight w:val="yellow"/>
        </w:rPr>
        <w:t xml:space="preserve"> position</w:t>
      </w:r>
      <w:r w:rsidR="00D34CD1" w:rsidRPr="00FE5271">
        <w:rPr>
          <w:rFonts w:ascii="Calibri" w:hAnsi="Calibri" w:cs="Calibri"/>
          <w:highlight w:val="yellow"/>
        </w:rPr>
        <w:t xml:space="preserve"> (head down at 45°) to ensure</w:t>
      </w:r>
      <w:r w:rsidR="00896FB8" w:rsidRPr="00FE5271">
        <w:rPr>
          <w:rFonts w:ascii="Calibri" w:hAnsi="Calibri" w:cs="Calibri"/>
          <w:highlight w:val="yellow"/>
        </w:rPr>
        <w:t xml:space="preserve"> that the stomach and intestines are cranially located. If any viscera </w:t>
      </w:r>
      <w:r w:rsidR="006B3B85" w:rsidRPr="00FE5271">
        <w:rPr>
          <w:rFonts w:ascii="Calibri" w:hAnsi="Calibri" w:cs="Calibri"/>
          <w:highlight w:val="yellow"/>
        </w:rPr>
        <w:t>are</w:t>
      </w:r>
      <w:r w:rsidR="00896FB8" w:rsidRPr="00FE5271">
        <w:rPr>
          <w:rFonts w:ascii="Calibri" w:hAnsi="Calibri" w:cs="Calibri"/>
          <w:highlight w:val="yellow"/>
        </w:rPr>
        <w:t xml:space="preserve"> damaged in the process, the animal may die. It is therefore important to have them</w:t>
      </w:r>
      <w:r w:rsidR="00555A7B" w:rsidRPr="00FE5271">
        <w:rPr>
          <w:rFonts w:ascii="Calibri" w:hAnsi="Calibri" w:cs="Calibri"/>
          <w:highlight w:val="yellow"/>
        </w:rPr>
        <w:t xml:space="preserve"> properly</w:t>
      </w:r>
      <w:r w:rsidR="00896FB8" w:rsidRPr="00FE5271">
        <w:rPr>
          <w:rFonts w:ascii="Calibri" w:hAnsi="Calibri" w:cs="Calibri"/>
          <w:highlight w:val="yellow"/>
        </w:rPr>
        <w:t xml:space="preserve"> located</w:t>
      </w:r>
      <w:r w:rsidR="009C6448" w:rsidRPr="00FE5271">
        <w:rPr>
          <w:rFonts w:ascii="Calibri" w:hAnsi="Calibri" w:cs="Calibri"/>
          <w:highlight w:val="yellow"/>
        </w:rPr>
        <w:t xml:space="preserve"> (</w:t>
      </w:r>
      <w:r w:rsidR="006B009E" w:rsidRPr="00FE5271">
        <w:rPr>
          <w:rFonts w:ascii="Calibri" w:hAnsi="Calibri" w:cs="Calibri"/>
          <w:b/>
          <w:highlight w:val="yellow"/>
        </w:rPr>
        <w:t>Figure 1</w:t>
      </w:r>
      <w:r w:rsidR="009C6448" w:rsidRPr="00FE5271">
        <w:rPr>
          <w:rFonts w:ascii="Calibri" w:hAnsi="Calibri" w:cs="Calibri"/>
          <w:highlight w:val="yellow"/>
        </w:rPr>
        <w:t>)</w:t>
      </w:r>
      <w:r w:rsidR="00896FB8" w:rsidRPr="00FE5271">
        <w:rPr>
          <w:rFonts w:ascii="Calibri" w:hAnsi="Calibri" w:cs="Calibri"/>
          <w:highlight w:val="yellow"/>
        </w:rPr>
        <w:t>.</w:t>
      </w:r>
    </w:p>
    <w:p w14:paraId="72B39CCF" w14:textId="77777777" w:rsidR="00415F8F" w:rsidRPr="00FE5271" w:rsidRDefault="00415F8F" w:rsidP="00415F8F">
      <w:pPr>
        <w:pStyle w:val="NormalWeb"/>
        <w:spacing w:before="0" w:beforeAutospacing="0" w:after="0" w:afterAutospacing="0"/>
        <w:rPr>
          <w:rFonts w:ascii="Calibri" w:hAnsi="Calibri" w:cs="Calibri"/>
          <w:highlight w:val="yellow"/>
        </w:rPr>
      </w:pPr>
    </w:p>
    <w:p w14:paraId="109A937A" w14:textId="2353347A" w:rsidR="005F5EF0" w:rsidRPr="00FE5271" w:rsidRDefault="00EB1E37"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 xml:space="preserve">Cover the area using a sterile towel, with </w:t>
      </w:r>
      <w:r w:rsidR="00350365" w:rsidRPr="00FE5271">
        <w:rPr>
          <w:rFonts w:ascii="Calibri" w:hAnsi="Calibri" w:cs="Calibri"/>
          <w:highlight w:val="yellow"/>
        </w:rPr>
        <w:t>a hole</w:t>
      </w:r>
      <w:r w:rsidR="00555A7B" w:rsidRPr="00FE5271">
        <w:rPr>
          <w:rFonts w:ascii="Calibri" w:hAnsi="Calibri" w:cs="Calibri"/>
          <w:highlight w:val="yellow"/>
        </w:rPr>
        <w:t xml:space="preserve"> (fenestration)</w:t>
      </w:r>
      <w:r w:rsidR="00350365" w:rsidRPr="00FE5271">
        <w:rPr>
          <w:rFonts w:ascii="Calibri" w:hAnsi="Calibri" w:cs="Calibri"/>
          <w:highlight w:val="yellow"/>
        </w:rPr>
        <w:t xml:space="preserve"> exposing the shaved area, to separate the surgical site from any potential contaminating areas.</w:t>
      </w:r>
    </w:p>
    <w:p w14:paraId="09471DEC" w14:textId="77777777" w:rsidR="00750C22" w:rsidRPr="00FE5271" w:rsidRDefault="00750C22" w:rsidP="00415F8F">
      <w:pPr>
        <w:pStyle w:val="NormalWeb"/>
        <w:spacing w:before="0" w:beforeAutospacing="0" w:after="0" w:afterAutospacing="0"/>
        <w:rPr>
          <w:rFonts w:ascii="Calibri" w:hAnsi="Calibri" w:cs="Calibri"/>
          <w:b/>
          <w:highlight w:val="yellow"/>
        </w:rPr>
      </w:pPr>
    </w:p>
    <w:p w14:paraId="1BFE20CD" w14:textId="77777777" w:rsidR="00415F8F" w:rsidRPr="00415F8F" w:rsidRDefault="00EB1E37" w:rsidP="00415F8F">
      <w:pPr>
        <w:pStyle w:val="NormalWeb"/>
        <w:numPr>
          <w:ilvl w:val="2"/>
          <w:numId w:val="17"/>
        </w:numPr>
        <w:spacing w:before="0" w:beforeAutospacing="0" w:after="0" w:afterAutospacing="0"/>
        <w:ind w:left="0" w:firstLine="0"/>
        <w:rPr>
          <w:rFonts w:ascii="Calibri" w:hAnsi="Calibri" w:cs="Calibri"/>
          <w:highlight w:val="yellow"/>
        </w:rPr>
      </w:pPr>
      <w:r w:rsidRPr="00415F8F">
        <w:rPr>
          <w:rFonts w:ascii="Calibri" w:hAnsi="Calibri" w:cs="Calibri"/>
          <w:highlight w:val="yellow"/>
        </w:rPr>
        <w:t xml:space="preserve">Insert </w:t>
      </w:r>
      <w:r w:rsidR="008723B8" w:rsidRPr="00415F8F">
        <w:rPr>
          <w:rFonts w:ascii="Calibri" w:hAnsi="Calibri" w:cs="Calibri"/>
          <w:highlight w:val="yellow"/>
        </w:rPr>
        <w:t>one</w:t>
      </w:r>
      <w:r w:rsidRPr="00415F8F">
        <w:rPr>
          <w:rFonts w:ascii="Calibri" w:hAnsi="Calibri" w:cs="Calibri"/>
          <w:highlight w:val="yellow"/>
        </w:rPr>
        <w:t xml:space="preserve"> </w:t>
      </w:r>
      <w:r w:rsidR="00555A7B" w:rsidRPr="00415F8F">
        <w:rPr>
          <w:rFonts w:ascii="Calibri" w:hAnsi="Calibri" w:cs="Calibri"/>
          <w:highlight w:val="yellow"/>
        </w:rPr>
        <w:t>endoscopic trocar</w:t>
      </w:r>
      <w:r w:rsidRPr="00415F8F">
        <w:rPr>
          <w:rFonts w:ascii="Calibri" w:hAnsi="Calibri" w:cs="Calibri"/>
          <w:highlight w:val="yellow"/>
        </w:rPr>
        <w:t xml:space="preserve"> </w:t>
      </w:r>
      <w:r w:rsidR="00160E9C" w:rsidRPr="00415F8F">
        <w:rPr>
          <w:rFonts w:ascii="Calibri" w:hAnsi="Calibri" w:cs="Calibri"/>
          <w:highlight w:val="yellow"/>
        </w:rPr>
        <w:t xml:space="preserve">5 cm </w:t>
      </w:r>
      <w:r w:rsidRPr="00415F8F">
        <w:rPr>
          <w:rFonts w:ascii="Calibri" w:hAnsi="Calibri" w:cs="Calibri"/>
          <w:highlight w:val="yellow"/>
        </w:rPr>
        <w:t>into the abdominal cavity, 2 cm caudal to the xiphoid</w:t>
      </w:r>
      <w:r w:rsidR="00555A7B" w:rsidRPr="00415F8F">
        <w:rPr>
          <w:rFonts w:ascii="Calibri" w:hAnsi="Calibri" w:cs="Calibri"/>
          <w:highlight w:val="yellow"/>
        </w:rPr>
        <w:t xml:space="preserve"> process</w:t>
      </w:r>
      <w:r w:rsidR="00160E9C" w:rsidRPr="00415F8F">
        <w:rPr>
          <w:rFonts w:ascii="Calibri" w:hAnsi="Calibri" w:cs="Calibri"/>
          <w:highlight w:val="yellow"/>
        </w:rPr>
        <w:t xml:space="preserve">, and </w:t>
      </w:r>
      <w:r w:rsidR="00E22CDF" w:rsidRPr="00415F8F">
        <w:rPr>
          <w:rFonts w:ascii="Calibri" w:hAnsi="Calibri" w:cs="Calibri"/>
          <w:highlight w:val="yellow"/>
        </w:rPr>
        <w:t>insufflate</w:t>
      </w:r>
      <w:r w:rsidR="00160E9C" w:rsidRPr="00415F8F">
        <w:rPr>
          <w:rFonts w:ascii="Calibri" w:hAnsi="Calibri" w:cs="Calibri"/>
          <w:highlight w:val="yellow"/>
        </w:rPr>
        <w:t xml:space="preserve"> through it</w:t>
      </w:r>
      <w:r w:rsidR="00E22CDF" w:rsidRPr="00415F8F">
        <w:rPr>
          <w:rFonts w:ascii="Calibri" w:hAnsi="Calibri" w:cs="Calibri"/>
          <w:highlight w:val="yellow"/>
        </w:rPr>
        <w:t xml:space="preserve"> the peritoneal cavity </w:t>
      </w:r>
      <w:r w:rsidR="00160E9C" w:rsidRPr="00415F8F">
        <w:rPr>
          <w:rFonts w:ascii="Calibri" w:hAnsi="Calibri" w:cs="Calibri"/>
          <w:highlight w:val="yellow"/>
        </w:rPr>
        <w:t>with</w:t>
      </w:r>
      <w:r w:rsidR="00555A7B" w:rsidRPr="00415F8F">
        <w:rPr>
          <w:rFonts w:ascii="Calibri" w:hAnsi="Calibri" w:cs="Calibri"/>
          <w:highlight w:val="yellow"/>
        </w:rPr>
        <w:t xml:space="preserve"> a pressure-</w:t>
      </w:r>
      <w:r w:rsidR="00E22CDF" w:rsidRPr="00415F8F">
        <w:rPr>
          <w:rFonts w:ascii="Calibri" w:hAnsi="Calibri" w:cs="Calibri"/>
          <w:highlight w:val="yellow"/>
        </w:rPr>
        <w:t>re</w:t>
      </w:r>
      <w:r w:rsidR="00160E9C" w:rsidRPr="00415F8F">
        <w:rPr>
          <w:rFonts w:ascii="Calibri" w:hAnsi="Calibri" w:cs="Calibri"/>
          <w:highlight w:val="yellow"/>
        </w:rPr>
        <w:t xml:space="preserve">gulating mechanical insufflator. </w:t>
      </w:r>
    </w:p>
    <w:p w14:paraId="36570A1B" w14:textId="77777777" w:rsidR="00415F8F" w:rsidRDefault="00415F8F" w:rsidP="00415F8F">
      <w:pPr>
        <w:pStyle w:val="ListParagraph"/>
        <w:rPr>
          <w:highlight w:val="yellow"/>
        </w:rPr>
      </w:pPr>
    </w:p>
    <w:p w14:paraId="15185D1B" w14:textId="45FA3A45" w:rsidR="00B204A4" w:rsidRPr="00FE5271" w:rsidRDefault="00160E9C" w:rsidP="00415F8F">
      <w:pPr>
        <w:pStyle w:val="NormalWeb"/>
        <w:spacing w:before="0" w:beforeAutospacing="0" w:after="0" w:afterAutospacing="0"/>
        <w:rPr>
          <w:rFonts w:ascii="Calibri" w:hAnsi="Calibri" w:cs="Calibri"/>
          <w:highlight w:val="yellow"/>
        </w:rPr>
      </w:pPr>
      <w:r w:rsidRPr="00415F8F">
        <w:rPr>
          <w:rFonts w:ascii="Calibri" w:hAnsi="Calibri" w:cs="Calibri"/>
          <w:highlight w:val="yellow"/>
        </w:rPr>
        <w:t xml:space="preserve">Note: The </w:t>
      </w:r>
      <w:r w:rsidR="00E22CDF" w:rsidRPr="00415F8F">
        <w:rPr>
          <w:rFonts w:ascii="Calibri" w:hAnsi="Calibri" w:cs="Calibri"/>
          <w:highlight w:val="yellow"/>
        </w:rPr>
        <w:t xml:space="preserve">intra-abdominal pressure </w:t>
      </w:r>
      <w:r w:rsidRPr="00415F8F">
        <w:rPr>
          <w:rFonts w:ascii="Calibri" w:hAnsi="Calibri" w:cs="Calibri"/>
          <w:highlight w:val="yellow"/>
        </w:rPr>
        <w:t xml:space="preserve">should be </w:t>
      </w:r>
      <w:r w:rsidR="00E22CDF" w:rsidRPr="00415F8F">
        <w:rPr>
          <w:rFonts w:ascii="Calibri" w:hAnsi="Calibri" w:cs="Calibri"/>
          <w:highlight w:val="yellow"/>
        </w:rPr>
        <w:t>8-12 mmHg with CO</w:t>
      </w:r>
      <w:r w:rsidR="00E22CDF" w:rsidRPr="00415F8F">
        <w:rPr>
          <w:rFonts w:ascii="Calibri" w:hAnsi="Calibri" w:cs="Calibri"/>
          <w:highlight w:val="yellow"/>
          <w:vertAlign w:val="subscript"/>
        </w:rPr>
        <w:t>2</w:t>
      </w:r>
      <w:r w:rsidR="00E22CDF" w:rsidRPr="00FE5271">
        <w:rPr>
          <w:rFonts w:ascii="Calibri" w:hAnsi="Calibri" w:cs="Calibri"/>
          <w:highlight w:val="yellow"/>
        </w:rPr>
        <w:t xml:space="preserve"> (</w:t>
      </w:r>
      <w:r w:rsidR="006B009E" w:rsidRPr="00FE5271">
        <w:rPr>
          <w:rFonts w:ascii="Calibri" w:hAnsi="Calibri" w:cs="Calibri"/>
          <w:b/>
          <w:highlight w:val="yellow"/>
        </w:rPr>
        <w:t>Figure 1</w:t>
      </w:r>
      <w:r w:rsidR="00E22CDF" w:rsidRPr="00415F8F">
        <w:rPr>
          <w:rFonts w:ascii="Calibri" w:hAnsi="Calibri" w:cs="Calibri"/>
          <w:b/>
          <w:highlight w:val="yellow"/>
        </w:rPr>
        <w:t>A</w:t>
      </w:r>
      <w:r w:rsidR="00E22CDF" w:rsidRPr="00FE5271">
        <w:rPr>
          <w:rFonts w:ascii="Calibri" w:hAnsi="Calibri" w:cs="Calibri"/>
          <w:highlight w:val="yellow"/>
        </w:rPr>
        <w:t>).</w:t>
      </w:r>
    </w:p>
    <w:p w14:paraId="277DCF9C" w14:textId="77777777" w:rsidR="00750C22" w:rsidRPr="00FE5271" w:rsidRDefault="00750C22" w:rsidP="00415F8F">
      <w:pPr>
        <w:pStyle w:val="NormalWeb"/>
        <w:spacing w:before="0" w:beforeAutospacing="0" w:after="0" w:afterAutospacing="0"/>
        <w:rPr>
          <w:rFonts w:ascii="Calibri" w:hAnsi="Calibri" w:cs="Calibri"/>
          <w:highlight w:val="yellow"/>
        </w:rPr>
      </w:pPr>
    </w:p>
    <w:p w14:paraId="5A4437C4" w14:textId="28AA6CBB" w:rsidR="00415F8F" w:rsidRDefault="00112643"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Insert</w:t>
      </w:r>
      <w:r w:rsidR="00B204A4" w:rsidRPr="00FE5271">
        <w:rPr>
          <w:rFonts w:ascii="Calibri" w:hAnsi="Calibri" w:cs="Calibri"/>
          <w:highlight w:val="yellow"/>
        </w:rPr>
        <w:t xml:space="preserve"> the endoscope camera through </w:t>
      </w:r>
      <w:r w:rsidR="005D785B" w:rsidRPr="00FE5271">
        <w:rPr>
          <w:rFonts w:ascii="Calibri" w:hAnsi="Calibri" w:cs="Calibri"/>
          <w:highlight w:val="yellow"/>
        </w:rPr>
        <w:t>the endoscopic trocar</w:t>
      </w:r>
      <w:r w:rsidR="00E22CDF" w:rsidRPr="00FE5271">
        <w:rPr>
          <w:rFonts w:ascii="Calibri" w:hAnsi="Calibri" w:cs="Calibri"/>
          <w:highlight w:val="yellow"/>
        </w:rPr>
        <w:t xml:space="preserve"> (</w:t>
      </w:r>
      <w:r w:rsidR="006B009E" w:rsidRPr="00FE5271">
        <w:rPr>
          <w:rFonts w:ascii="Calibri" w:hAnsi="Calibri" w:cs="Calibri"/>
          <w:b/>
          <w:highlight w:val="yellow"/>
        </w:rPr>
        <w:t>Figure 1</w:t>
      </w:r>
      <w:r w:rsidR="00E22CDF" w:rsidRPr="00415F8F">
        <w:rPr>
          <w:rFonts w:ascii="Calibri" w:hAnsi="Calibri" w:cs="Calibri"/>
          <w:b/>
          <w:highlight w:val="yellow"/>
        </w:rPr>
        <w:t>B</w:t>
      </w:r>
      <w:r w:rsidR="00E22CDF" w:rsidRPr="00FE5271">
        <w:rPr>
          <w:rFonts w:ascii="Calibri" w:hAnsi="Calibri" w:cs="Calibri"/>
          <w:highlight w:val="yellow"/>
        </w:rPr>
        <w:t>)</w:t>
      </w:r>
      <w:r w:rsidR="00B204A4" w:rsidRPr="00FE5271">
        <w:rPr>
          <w:rFonts w:ascii="Calibri" w:hAnsi="Calibri" w:cs="Calibri"/>
          <w:highlight w:val="yellow"/>
        </w:rPr>
        <w:t xml:space="preserve">. </w:t>
      </w:r>
    </w:p>
    <w:p w14:paraId="120706A3" w14:textId="77777777" w:rsidR="00415F8F" w:rsidRDefault="00415F8F" w:rsidP="00415F8F">
      <w:pPr>
        <w:pStyle w:val="NormalWeb"/>
        <w:spacing w:before="0" w:beforeAutospacing="0" w:after="0" w:afterAutospacing="0"/>
        <w:rPr>
          <w:rFonts w:ascii="Calibri" w:hAnsi="Calibri" w:cs="Calibri"/>
          <w:highlight w:val="yellow"/>
        </w:rPr>
      </w:pPr>
    </w:p>
    <w:p w14:paraId="62B8879C" w14:textId="3AA97555" w:rsidR="003D2C61" w:rsidRPr="00FE5271" w:rsidRDefault="005D785B" w:rsidP="00415F8F">
      <w:pPr>
        <w:pStyle w:val="NormalWeb"/>
        <w:spacing w:before="0" w:beforeAutospacing="0" w:after="0" w:afterAutospacing="0"/>
        <w:rPr>
          <w:rFonts w:ascii="Calibri" w:hAnsi="Calibri" w:cs="Calibri"/>
          <w:highlight w:val="yellow"/>
        </w:rPr>
      </w:pPr>
      <w:r w:rsidRPr="00FE5271">
        <w:rPr>
          <w:rFonts w:ascii="Calibri" w:hAnsi="Calibri" w:cs="Calibri"/>
          <w:highlight w:val="yellow"/>
        </w:rPr>
        <w:t xml:space="preserve">Note: Identify </w:t>
      </w:r>
      <w:r w:rsidR="00B204A4" w:rsidRPr="00FE5271">
        <w:rPr>
          <w:rFonts w:ascii="Calibri" w:hAnsi="Calibri" w:cs="Calibri"/>
          <w:highlight w:val="yellow"/>
        </w:rPr>
        <w:t>the reproductive tract</w:t>
      </w:r>
      <w:r w:rsidR="006577B4" w:rsidRPr="00FE5271">
        <w:rPr>
          <w:rFonts w:ascii="Calibri" w:hAnsi="Calibri" w:cs="Calibri"/>
          <w:highlight w:val="yellow"/>
        </w:rPr>
        <w:t>, determining</w:t>
      </w:r>
      <w:r w:rsidR="004A4D52" w:rsidRPr="00FE5271">
        <w:rPr>
          <w:rFonts w:ascii="Calibri" w:hAnsi="Calibri" w:cs="Calibri"/>
          <w:highlight w:val="yellow"/>
        </w:rPr>
        <w:t xml:space="preserve"> the status and position of the infundibulum and ampulla before </w:t>
      </w:r>
      <w:r w:rsidRPr="00FE5271">
        <w:rPr>
          <w:rFonts w:ascii="Calibri" w:hAnsi="Calibri" w:cs="Calibri"/>
          <w:highlight w:val="yellow"/>
        </w:rPr>
        <w:t>ET</w:t>
      </w:r>
      <w:r w:rsidR="004A4D52" w:rsidRPr="00FE5271">
        <w:rPr>
          <w:rFonts w:ascii="Calibri" w:hAnsi="Calibri" w:cs="Calibri"/>
          <w:highlight w:val="yellow"/>
        </w:rPr>
        <w:t xml:space="preserve"> </w:t>
      </w:r>
      <w:r w:rsidR="00B204A4" w:rsidRPr="00FE5271">
        <w:rPr>
          <w:rFonts w:ascii="Calibri" w:hAnsi="Calibri" w:cs="Calibri"/>
          <w:highlight w:val="yellow"/>
        </w:rPr>
        <w:t xml:space="preserve">to facilitate the </w:t>
      </w:r>
      <w:r w:rsidR="004A4D52" w:rsidRPr="00FE5271">
        <w:rPr>
          <w:rFonts w:ascii="Calibri" w:hAnsi="Calibri" w:cs="Calibri"/>
          <w:highlight w:val="yellow"/>
        </w:rPr>
        <w:t>next</w:t>
      </w:r>
      <w:r w:rsidR="00B204A4" w:rsidRPr="00FE5271">
        <w:rPr>
          <w:rFonts w:ascii="Calibri" w:hAnsi="Calibri" w:cs="Calibri"/>
          <w:highlight w:val="yellow"/>
        </w:rPr>
        <w:t xml:space="preserve"> step</w:t>
      </w:r>
      <w:r w:rsidR="004A4D52" w:rsidRPr="00FE5271">
        <w:rPr>
          <w:rFonts w:ascii="Calibri" w:hAnsi="Calibri" w:cs="Calibri"/>
          <w:highlight w:val="yellow"/>
        </w:rPr>
        <w:t>s</w:t>
      </w:r>
      <w:r w:rsidR="00B204A4" w:rsidRPr="00FE5271">
        <w:rPr>
          <w:rFonts w:ascii="Calibri" w:hAnsi="Calibri" w:cs="Calibri"/>
          <w:highlight w:val="yellow"/>
        </w:rPr>
        <w:t>.</w:t>
      </w:r>
    </w:p>
    <w:p w14:paraId="1A687A5C" w14:textId="77777777" w:rsidR="00750C22" w:rsidRPr="00FE5271" w:rsidRDefault="00750C22" w:rsidP="00415F8F">
      <w:pPr>
        <w:pStyle w:val="NormalWeb"/>
        <w:spacing w:before="0" w:beforeAutospacing="0" w:after="0" w:afterAutospacing="0"/>
        <w:rPr>
          <w:rFonts w:ascii="Calibri" w:hAnsi="Calibri" w:cs="Calibri"/>
          <w:highlight w:val="yellow"/>
        </w:rPr>
      </w:pPr>
    </w:p>
    <w:p w14:paraId="5C374B5B" w14:textId="3C114CA1" w:rsidR="003D2C61" w:rsidRPr="00FE5271" w:rsidRDefault="00112643"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Insert</w:t>
      </w:r>
      <w:r w:rsidR="003D2C61" w:rsidRPr="00FE5271">
        <w:rPr>
          <w:rFonts w:ascii="Calibri" w:hAnsi="Calibri" w:cs="Calibri"/>
          <w:highlight w:val="yellow"/>
        </w:rPr>
        <w:t xml:space="preserve"> the 17-</w:t>
      </w:r>
      <w:r w:rsidR="00555A7B" w:rsidRPr="00FE5271">
        <w:rPr>
          <w:rFonts w:ascii="Calibri" w:hAnsi="Calibri" w:cs="Calibri"/>
          <w:highlight w:val="yellow"/>
        </w:rPr>
        <w:t>G</w:t>
      </w:r>
      <w:r w:rsidR="003D2C61" w:rsidRPr="00FE5271">
        <w:rPr>
          <w:rFonts w:ascii="Calibri" w:hAnsi="Calibri" w:cs="Calibri"/>
          <w:highlight w:val="yellow"/>
        </w:rPr>
        <w:t xml:space="preserve"> epidural </w:t>
      </w:r>
      <w:r w:rsidR="004A4D52" w:rsidRPr="00FE5271">
        <w:rPr>
          <w:rFonts w:ascii="Calibri" w:hAnsi="Calibri" w:cs="Calibri"/>
          <w:highlight w:val="yellow"/>
        </w:rPr>
        <w:t>needle into the inguinal region between 2-3 cm from the infundibulum</w:t>
      </w:r>
      <w:r w:rsidR="00201743" w:rsidRPr="00FE5271">
        <w:rPr>
          <w:rFonts w:ascii="Calibri" w:hAnsi="Calibri" w:cs="Calibri"/>
          <w:highlight w:val="yellow"/>
        </w:rPr>
        <w:t xml:space="preserve"> (</w:t>
      </w:r>
      <w:r w:rsidR="006B009E" w:rsidRPr="00FE5271">
        <w:rPr>
          <w:rFonts w:ascii="Calibri" w:hAnsi="Calibri" w:cs="Calibri"/>
          <w:b/>
          <w:highlight w:val="yellow"/>
        </w:rPr>
        <w:t>Figure 1</w:t>
      </w:r>
      <w:r w:rsidR="00201743" w:rsidRPr="00415F8F">
        <w:rPr>
          <w:rFonts w:ascii="Calibri" w:hAnsi="Calibri" w:cs="Calibri"/>
          <w:b/>
          <w:highlight w:val="yellow"/>
        </w:rPr>
        <w:t>B</w:t>
      </w:r>
      <w:r w:rsidR="00201743" w:rsidRPr="00FE5271">
        <w:rPr>
          <w:rFonts w:ascii="Calibri" w:hAnsi="Calibri" w:cs="Calibri"/>
          <w:highlight w:val="yellow"/>
        </w:rPr>
        <w:t>)</w:t>
      </w:r>
      <w:r w:rsidR="004A4D52" w:rsidRPr="00FE5271">
        <w:rPr>
          <w:rFonts w:ascii="Calibri" w:hAnsi="Calibri" w:cs="Calibri"/>
          <w:highlight w:val="yellow"/>
        </w:rPr>
        <w:t>.</w:t>
      </w:r>
    </w:p>
    <w:p w14:paraId="23A8178D" w14:textId="77777777" w:rsidR="00750C22" w:rsidRPr="00FE5271" w:rsidRDefault="00750C22" w:rsidP="00415F8F">
      <w:pPr>
        <w:pStyle w:val="NormalWeb"/>
        <w:spacing w:before="0" w:beforeAutospacing="0" w:after="0" w:afterAutospacing="0"/>
        <w:rPr>
          <w:rFonts w:ascii="Calibri" w:hAnsi="Calibri" w:cs="Calibri"/>
          <w:highlight w:val="yellow"/>
        </w:rPr>
      </w:pPr>
    </w:p>
    <w:p w14:paraId="5052BA2C" w14:textId="17715536" w:rsidR="000F64E9" w:rsidRPr="00FE5271" w:rsidRDefault="003D2C61"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 xml:space="preserve">Identify </w:t>
      </w:r>
      <w:r w:rsidR="000F64E9" w:rsidRPr="00FE5271">
        <w:rPr>
          <w:rFonts w:ascii="Calibri" w:hAnsi="Calibri" w:cs="Calibri"/>
          <w:highlight w:val="yellow"/>
        </w:rPr>
        <w:t>the entrance of the infundibulum</w:t>
      </w:r>
      <w:r w:rsidR="00AE7F35" w:rsidRPr="00FE5271">
        <w:rPr>
          <w:rFonts w:ascii="Calibri" w:hAnsi="Calibri" w:cs="Calibri"/>
          <w:highlight w:val="yellow"/>
        </w:rPr>
        <w:t xml:space="preserve"> (</w:t>
      </w:r>
      <w:r w:rsidR="006B009E" w:rsidRPr="00FE5271">
        <w:rPr>
          <w:rFonts w:ascii="Calibri" w:hAnsi="Calibri" w:cs="Calibri"/>
          <w:b/>
          <w:highlight w:val="yellow"/>
        </w:rPr>
        <w:t>Figure</w:t>
      </w:r>
      <w:r w:rsidR="00415F8F">
        <w:rPr>
          <w:rFonts w:ascii="Calibri" w:hAnsi="Calibri" w:cs="Calibri"/>
          <w:b/>
          <w:highlight w:val="yellow"/>
        </w:rPr>
        <w:t>s</w:t>
      </w:r>
      <w:r w:rsidR="006B009E" w:rsidRPr="00FE5271">
        <w:rPr>
          <w:rFonts w:ascii="Calibri" w:hAnsi="Calibri" w:cs="Calibri"/>
          <w:b/>
          <w:highlight w:val="yellow"/>
        </w:rPr>
        <w:t xml:space="preserve"> </w:t>
      </w:r>
      <w:r w:rsidR="006B009E" w:rsidRPr="00415F8F">
        <w:rPr>
          <w:rFonts w:ascii="Calibri" w:hAnsi="Calibri" w:cs="Calibri"/>
          <w:b/>
          <w:highlight w:val="yellow"/>
        </w:rPr>
        <w:t>2</w:t>
      </w:r>
      <w:r w:rsidR="00AE7F35" w:rsidRPr="00415F8F">
        <w:rPr>
          <w:rFonts w:ascii="Calibri" w:hAnsi="Calibri" w:cs="Calibri"/>
          <w:b/>
          <w:highlight w:val="yellow"/>
        </w:rPr>
        <w:t xml:space="preserve">A, </w:t>
      </w:r>
      <w:r w:rsidR="00415F8F" w:rsidRPr="00415F8F">
        <w:rPr>
          <w:rFonts w:ascii="Calibri" w:hAnsi="Calibri" w:cs="Calibri"/>
          <w:b/>
          <w:highlight w:val="yellow"/>
        </w:rPr>
        <w:t>2</w:t>
      </w:r>
      <w:r w:rsidR="00AE7F35" w:rsidRPr="00415F8F">
        <w:rPr>
          <w:rFonts w:ascii="Calibri" w:hAnsi="Calibri" w:cs="Calibri"/>
          <w:b/>
          <w:highlight w:val="yellow"/>
        </w:rPr>
        <w:t>B</w:t>
      </w:r>
      <w:r w:rsidR="00AE7F35" w:rsidRPr="00FE5271">
        <w:rPr>
          <w:rFonts w:ascii="Calibri" w:hAnsi="Calibri" w:cs="Calibri"/>
          <w:highlight w:val="yellow"/>
        </w:rPr>
        <w:t>).</w:t>
      </w:r>
    </w:p>
    <w:p w14:paraId="64E369BD" w14:textId="77777777" w:rsidR="00750C22" w:rsidRPr="00FE5271" w:rsidRDefault="00750C22" w:rsidP="00415F8F">
      <w:pPr>
        <w:pStyle w:val="NormalWeb"/>
        <w:spacing w:before="0" w:beforeAutospacing="0" w:after="0" w:afterAutospacing="0"/>
        <w:rPr>
          <w:rFonts w:ascii="Calibri" w:hAnsi="Calibri" w:cs="Calibri"/>
          <w:highlight w:val="yellow"/>
        </w:rPr>
      </w:pPr>
    </w:p>
    <w:p w14:paraId="10BD1B34" w14:textId="38844C25" w:rsidR="00367BEA" w:rsidRPr="00FE5271" w:rsidRDefault="00112643"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Insert</w:t>
      </w:r>
      <w:r w:rsidR="000F64E9" w:rsidRPr="00FE5271">
        <w:rPr>
          <w:rFonts w:ascii="Calibri" w:hAnsi="Calibri" w:cs="Calibri"/>
          <w:highlight w:val="yellow"/>
        </w:rPr>
        <w:t xml:space="preserve"> the </w:t>
      </w:r>
      <w:r w:rsidR="005362FF" w:rsidRPr="00FE5271">
        <w:rPr>
          <w:rFonts w:ascii="Calibri" w:hAnsi="Calibri" w:cs="Calibri"/>
          <w:highlight w:val="yellow"/>
        </w:rPr>
        <w:t>loaded</w:t>
      </w:r>
      <w:r w:rsidR="0051347D" w:rsidRPr="00FE5271">
        <w:rPr>
          <w:rFonts w:ascii="Calibri" w:hAnsi="Calibri" w:cs="Calibri"/>
          <w:highlight w:val="yellow"/>
        </w:rPr>
        <w:t xml:space="preserve"> </w:t>
      </w:r>
      <w:r w:rsidR="000F64E9" w:rsidRPr="00FE5271">
        <w:rPr>
          <w:rFonts w:ascii="Calibri" w:hAnsi="Calibri" w:cs="Calibri"/>
          <w:highlight w:val="yellow"/>
        </w:rPr>
        <w:t>catheter</w:t>
      </w:r>
      <w:r w:rsidR="005362FF" w:rsidRPr="00FE5271">
        <w:rPr>
          <w:rFonts w:ascii="Calibri" w:hAnsi="Calibri" w:cs="Calibri"/>
          <w:highlight w:val="yellow"/>
        </w:rPr>
        <w:t xml:space="preserve"> (step 1.3)</w:t>
      </w:r>
      <w:r w:rsidR="000F64E9" w:rsidRPr="00FE5271">
        <w:rPr>
          <w:rFonts w:ascii="Calibri" w:hAnsi="Calibri" w:cs="Calibri"/>
          <w:highlight w:val="yellow"/>
        </w:rPr>
        <w:t xml:space="preserve"> through the epidural needle </w:t>
      </w:r>
      <w:r w:rsidR="004A4D52" w:rsidRPr="00FE5271">
        <w:rPr>
          <w:rFonts w:ascii="Calibri" w:hAnsi="Calibri" w:cs="Calibri"/>
          <w:highlight w:val="yellow"/>
        </w:rPr>
        <w:t>into the abdomen</w:t>
      </w:r>
      <w:r w:rsidR="00201743" w:rsidRPr="00FE5271">
        <w:rPr>
          <w:rFonts w:ascii="Calibri" w:hAnsi="Calibri" w:cs="Calibri"/>
          <w:highlight w:val="yellow"/>
        </w:rPr>
        <w:t xml:space="preserve"> (</w:t>
      </w:r>
      <w:r w:rsidR="006B009E" w:rsidRPr="00415F8F">
        <w:rPr>
          <w:rFonts w:ascii="Calibri" w:hAnsi="Calibri" w:cs="Calibri"/>
          <w:b/>
          <w:highlight w:val="yellow"/>
        </w:rPr>
        <w:t>Figure 1</w:t>
      </w:r>
      <w:r w:rsidR="00E22CDF" w:rsidRPr="00415F8F">
        <w:rPr>
          <w:rFonts w:ascii="Calibri" w:hAnsi="Calibri" w:cs="Calibri"/>
          <w:b/>
          <w:highlight w:val="yellow"/>
        </w:rPr>
        <w:t>C</w:t>
      </w:r>
      <w:r w:rsidR="00201743" w:rsidRPr="00FE5271">
        <w:rPr>
          <w:rFonts w:ascii="Calibri" w:hAnsi="Calibri" w:cs="Calibri"/>
          <w:highlight w:val="yellow"/>
        </w:rPr>
        <w:t>)</w:t>
      </w:r>
      <w:r w:rsidR="004A4D52" w:rsidRPr="00FE5271">
        <w:rPr>
          <w:rFonts w:ascii="Calibri" w:hAnsi="Calibri" w:cs="Calibri"/>
          <w:highlight w:val="yellow"/>
        </w:rPr>
        <w:t>.</w:t>
      </w:r>
    </w:p>
    <w:p w14:paraId="72520BA2" w14:textId="77777777" w:rsidR="00750C22" w:rsidRPr="00FE5271" w:rsidRDefault="00750C22" w:rsidP="00415F8F">
      <w:pPr>
        <w:pStyle w:val="NormalWeb"/>
        <w:spacing w:before="0" w:beforeAutospacing="0" w:after="0" w:afterAutospacing="0"/>
        <w:rPr>
          <w:rFonts w:ascii="Calibri" w:hAnsi="Calibri" w:cs="Calibri"/>
          <w:highlight w:val="yellow"/>
        </w:rPr>
      </w:pPr>
    </w:p>
    <w:p w14:paraId="41C95EFA" w14:textId="5D91D4C1" w:rsidR="000F64E9" w:rsidRPr="00FE5271" w:rsidRDefault="003E7A41"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 xml:space="preserve">Locate the oviduct and </w:t>
      </w:r>
      <w:r w:rsidRPr="00415F8F">
        <w:rPr>
          <w:rFonts w:ascii="Calibri" w:hAnsi="Calibri" w:cs="Calibri"/>
          <w:highlight w:val="yellow"/>
        </w:rPr>
        <w:t xml:space="preserve">insert </w:t>
      </w:r>
      <w:r w:rsidR="00AE7F35" w:rsidRPr="00415F8F">
        <w:rPr>
          <w:rFonts w:ascii="Calibri" w:hAnsi="Calibri" w:cs="Calibri"/>
          <w:highlight w:val="yellow"/>
        </w:rPr>
        <w:t>1</w:t>
      </w:r>
      <w:r w:rsidR="002B51F6" w:rsidRPr="00415F8F">
        <w:rPr>
          <w:rFonts w:ascii="Calibri" w:hAnsi="Calibri" w:cs="Calibri"/>
          <w:highlight w:val="yellow"/>
        </w:rPr>
        <w:t>-2</w:t>
      </w:r>
      <w:r w:rsidR="00AE7F35" w:rsidRPr="00415F8F">
        <w:rPr>
          <w:rFonts w:ascii="Calibri" w:hAnsi="Calibri" w:cs="Calibri"/>
          <w:highlight w:val="yellow"/>
        </w:rPr>
        <w:t xml:space="preserve"> cm of </w:t>
      </w:r>
      <w:r w:rsidRPr="00415F8F">
        <w:rPr>
          <w:rFonts w:ascii="Calibri" w:hAnsi="Calibri" w:cs="Calibri"/>
          <w:highlight w:val="yellow"/>
        </w:rPr>
        <w:t>the epidural catheter through the infundibulum</w:t>
      </w:r>
      <w:r w:rsidRPr="00FE5271">
        <w:rPr>
          <w:rFonts w:ascii="Calibri" w:hAnsi="Calibri" w:cs="Calibri"/>
          <w:highlight w:val="yellow"/>
        </w:rPr>
        <w:t xml:space="preserve"> in the ampulla</w:t>
      </w:r>
      <w:r w:rsidR="00201743" w:rsidRPr="00FE5271">
        <w:rPr>
          <w:rFonts w:ascii="Calibri" w:hAnsi="Calibri" w:cs="Calibri"/>
          <w:highlight w:val="yellow"/>
        </w:rPr>
        <w:t xml:space="preserve"> (</w:t>
      </w:r>
      <w:r w:rsidR="006B009E" w:rsidRPr="00FE5271">
        <w:rPr>
          <w:rFonts w:ascii="Calibri" w:hAnsi="Calibri" w:cs="Calibri"/>
          <w:b/>
          <w:highlight w:val="yellow"/>
        </w:rPr>
        <w:t>Figure</w:t>
      </w:r>
      <w:r w:rsidR="00415F8F">
        <w:rPr>
          <w:rFonts w:ascii="Calibri" w:hAnsi="Calibri" w:cs="Calibri"/>
          <w:b/>
          <w:highlight w:val="yellow"/>
        </w:rPr>
        <w:t>s</w:t>
      </w:r>
      <w:r w:rsidR="006B009E" w:rsidRPr="00FE5271">
        <w:rPr>
          <w:rFonts w:ascii="Calibri" w:hAnsi="Calibri" w:cs="Calibri"/>
          <w:b/>
          <w:highlight w:val="yellow"/>
        </w:rPr>
        <w:t xml:space="preserve"> 2</w:t>
      </w:r>
      <w:r w:rsidR="00415F8F" w:rsidRPr="00415F8F">
        <w:rPr>
          <w:rFonts w:ascii="Calibri" w:hAnsi="Calibri" w:cs="Calibri"/>
          <w:b/>
          <w:highlight w:val="yellow"/>
        </w:rPr>
        <w:t>A-2C</w:t>
      </w:r>
      <w:r w:rsidR="00201743" w:rsidRPr="00FE5271">
        <w:rPr>
          <w:rFonts w:ascii="Calibri" w:hAnsi="Calibri" w:cs="Calibri"/>
          <w:highlight w:val="yellow"/>
        </w:rPr>
        <w:t>)</w:t>
      </w:r>
      <w:r w:rsidR="000F64E9" w:rsidRPr="00FE5271">
        <w:rPr>
          <w:rFonts w:ascii="Calibri" w:hAnsi="Calibri" w:cs="Calibri"/>
          <w:highlight w:val="yellow"/>
        </w:rPr>
        <w:t>.</w:t>
      </w:r>
      <w:r w:rsidR="00A23D07" w:rsidRPr="00FE5271">
        <w:rPr>
          <w:rFonts w:ascii="Calibri" w:hAnsi="Calibri" w:cs="Calibri"/>
          <w:highlight w:val="yellow"/>
        </w:rPr>
        <w:t xml:space="preserve"> Do not progress very far into the </w:t>
      </w:r>
      <w:r w:rsidR="006B3B85" w:rsidRPr="00FE5271">
        <w:rPr>
          <w:rFonts w:ascii="Calibri" w:hAnsi="Calibri" w:cs="Calibri"/>
          <w:highlight w:val="yellow"/>
        </w:rPr>
        <w:t>oviduct</w:t>
      </w:r>
      <w:r w:rsidR="00A23D07" w:rsidRPr="00FE5271">
        <w:rPr>
          <w:rFonts w:ascii="Calibri" w:hAnsi="Calibri" w:cs="Calibri"/>
          <w:highlight w:val="yellow"/>
        </w:rPr>
        <w:t xml:space="preserve"> to</w:t>
      </w:r>
      <w:r w:rsidR="00501CF0" w:rsidRPr="00FE5271">
        <w:rPr>
          <w:rFonts w:ascii="Calibri" w:hAnsi="Calibri" w:cs="Calibri"/>
          <w:highlight w:val="yellow"/>
        </w:rPr>
        <w:t xml:space="preserve"> prevent damage and </w:t>
      </w:r>
      <w:r w:rsidR="00415F8F" w:rsidRPr="00FE5271">
        <w:rPr>
          <w:rFonts w:ascii="Calibri" w:hAnsi="Calibri" w:cs="Calibri"/>
          <w:highlight w:val="yellow"/>
        </w:rPr>
        <w:t>hemorrhage</w:t>
      </w:r>
      <w:r w:rsidR="00A23D07" w:rsidRPr="00FE5271">
        <w:rPr>
          <w:rFonts w:ascii="Calibri" w:hAnsi="Calibri" w:cs="Calibri"/>
          <w:highlight w:val="yellow"/>
        </w:rPr>
        <w:t xml:space="preserve">. </w:t>
      </w:r>
    </w:p>
    <w:p w14:paraId="08514353" w14:textId="77777777" w:rsidR="00750C22" w:rsidRPr="00FE5271" w:rsidRDefault="00750C22" w:rsidP="00415F8F">
      <w:pPr>
        <w:pStyle w:val="NormalWeb"/>
        <w:spacing w:before="0" w:beforeAutospacing="0" w:after="0" w:afterAutospacing="0"/>
        <w:rPr>
          <w:rFonts w:ascii="Calibri" w:hAnsi="Calibri" w:cs="Calibri"/>
          <w:highlight w:val="yellow"/>
        </w:rPr>
      </w:pPr>
    </w:p>
    <w:p w14:paraId="654D626D" w14:textId="570490EA" w:rsidR="00A23D07" w:rsidRPr="00FE5271" w:rsidRDefault="00A23D07" w:rsidP="00415F8F">
      <w:pPr>
        <w:pStyle w:val="NormalWeb"/>
        <w:numPr>
          <w:ilvl w:val="2"/>
          <w:numId w:val="17"/>
        </w:numPr>
        <w:spacing w:before="0" w:beforeAutospacing="0" w:after="0" w:afterAutospacing="0"/>
        <w:ind w:left="0" w:firstLine="0"/>
        <w:rPr>
          <w:rFonts w:ascii="Calibri" w:hAnsi="Calibri" w:cs="Calibri"/>
          <w:highlight w:val="yellow"/>
        </w:rPr>
      </w:pPr>
      <w:r w:rsidRPr="00415F8F">
        <w:rPr>
          <w:rFonts w:ascii="Calibri" w:hAnsi="Calibri" w:cs="Calibri"/>
          <w:highlight w:val="yellow"/>
        </w:rPr>
        <w:t>Release the embryos</w:t>
      </w:r>
      <w:r w:rsidRPr="00FE5271">
        <w:rPr>
          <w:rFonts w:ascii="Calibri" w:hAnsi="Calibri" w:cs="Calibri"/>
          <w:highlight w:val="yellow"/>
        </w:rPr>
        <w:t xml:space="preserve"> into the oviduct by gently pressing the plunger of the syringe coupled to the catheter</w:t>
      </w:r>
      <w:r w:rsidR="00A351D5" w:rsidRPr="00FE5271">
        <w:rPr>
          <w:rFonts w:ascii="Calibri" w:hAnsi="Calibri" w:cs="Calibri"/>
          <w:highlight w:val="yellow"/>
        </w:rPr>
        <w:t xml:space="preserve"> (</w:t>
      </w:r>
      <w:r w:rsidR="006B009E" w:rsidRPr="00FE5271">
        <w:rPr>
          <w:rFonts w:ascii="Calibri" w:hAnsi="Calibri" w:cs="Calibri"/>
          <w:b/>
          <w:highlight w:val="yellow"/>
        </w:rPr>
        <w:t>Figure</w:t>
      </w:r>
      <w:r w:rsidR="00415F8F">
        <w:rPr>
          <w:rFonts w:ascii="Calibri" w:hAnsi="Calibri" w:cs="Calibri"/>
          <w:b/>
          <w:highlight w:val="yellow"/>
        </w:rPr>
        <w:t>s</w:t>
      </w:r>
      <w:r w:rsidR="006B009E" w:rsidRPr="00FE5271">
        <w:rPr>
          <w:rFonts w:ascii="Calibri" w:hAnsi="Calibri" w:cs="Calibri"/>
          <w:b/>
          <w:highlight w:val="yellow"/>
        </w:rPr>
        <w:t xml:space="preserve"> 2</w:t>
      </w:r>
      <w:r w:rsidR="00415F8F">
        <w:rPr>
          <w:rFonts w:ascii="Calibri" w:hAnsi="Calibri" w:cs="Calibri"/>
          <w:b/>
          <w:highlight w:val="yellow"/>
        </w:rPr>
        <w:t>D-2F</w:t>
      </w:r>
      <w:r w:rsidR="00A351D5" w:rsidRPr="00FE5271">
        <w:rPr>
          <w:rFonts w:ascii="Calibri" w:hAnsi="Calibri" w:cs="Calibri"/>
          <w:highlight w:val="yellow"/>
        </w:rPr>
        <w:t>)</w:t>
      </w:r>
      <w:r w:rsidR="00112643" w:rsidRPr="00FE5271">
        <w:rPr>
          <w:rFonts w:ascii="Calibri" w:hAnsi="Calibri" w:cs="Calibri"/>
          <w:highlight w:val="yellow"/>
        </w:rPr>
        <w:t>. Both air bubbles must exit</w:t>
      </w:r>
      <w:r w:rsidRPr="00FE5271">
        <w:rPr>
          <w:rFonts w:ascii="Calibri" w:hAnsi="Calibri" w:cs="Calibri"/>
          <w:highlight w:val="yellow"/>
        </w:rPr>
        <w:t xml:space="preserve"> the catheter.</w:t>
      </w:r>
    </w:p>
    <w:p w14:paraId="51C4AD65" w14:textId="77777777" w:rsidR="00750C22" w:rsidRPr="00FE5271" w:rsidRDefault="00750C22" w:rsidP="00415F8F">
      <w:pPr>
        <w:pStyle w:val="NormalWeb"/>
        <w:spacing w:before="0" w:beforeAutospacing="0" w:after="0" w:afterAutospacing="0"/>
        <w:rPr>
          <w:rFonts w:ascii="Calibri" w:hAnsi="Calibri" w:cs="Calibri"/>
          <w:b/>
          <w:highlight w:val="yellow"/>
        </w:rPr>
      </w:pPr>
    </w:p>
    <w:p w14:paraId="64C5E5FC" w14:textId="156C0FD1" w:rsidR="00EF7408" w:rsidRPr="00FE5271" w:rsidRDefault="00EF7408" w:rsidP="00415F8F">
      <w:pPr>
        <w:pStyle w:val="NormalWeb"/>
        <w:numPr>
          <w:ilvl w:val="2"/>
          <w:numId w:val="17"/>
        </w:numPr>
        <w:spacing w:before="0" w:beforeAutospacing="0" w:after="0" w:afterAutospacing="0"/>
        <w:ind w:left="0" w:firstLine="0"/>
        <w:rPr>
          <w:rFonts w:ascii="Calibri" w:hAnsi="Calibri" w:cs="Calibri"/>
          <w:highlight w:val="yellow"/>
        </w:rPr>
      </w:pPr>
      <w:r w:rsidRPr="00415F8F">
        <w:rPr>
          <w:rFonts w:ascii="Calibri" w:hAnsi="Calibri" w:cs="Calibri"/>
          <w:highlight w:val="yellow"/>
        </w:rPr>
        <w:t>Remove the catheter</w:t>
      </w:r>
      <w:r w:rsidRPr="00FE5271">
        <w:rPr>
          <w:rFonts w:ascii="Calibri" w:hAnsi="Calibri" w:cs="Calibri"/>
          <w:b/>
          <w:highlight w:val="yellow"/>
        </w:rPr>
        <w:t xml:space="preserve"> </w:t>
      </w:r>
      <w:r w:rsidRPr="00FE5271">
        <w:rPr>
          <w:rFonts w:ascii="Calibri" w:hAnsi="Calibri" w:cs="Calibri"/>
          <w:highlight w:val="yellow"/>
        </w:rPr>
        <w:t>just after the embryos have been released.</w:t>
      </w:r>
    </w:p>
    <w:p w14:paraId="0CCB9CE8" w14:textId="77777777" w:rsidR="00750C22" w:rsidRPr="00FE5271" w:rsidRDefault="00750C22" w:rsidP="00415F8F">
      <w:pPr>
        <w:pStyle w:val="NormalWeb"/>
        <w:spacing w:before="0" w:beforeAutospacing="0" w:after="0" w:afterAutospacing="0"/>
        <w:rPr>
          <w:rFonts w:ascii="Calibri" w:hAnsi="Calibri" w:cs="Calibri"/>
          <w:b/>
          <w:highlight w:val="yellow"/>
        </w:rPr>
      </w:pPr>
    </w:p>
    <w:p w14:paraId="1714CE17" w14:textId="55707FB8" w:rsidR="006B3B85" w:rsidRPr="00FE5271" w:rsidRDefault="006B3B85" w:rsidP="00415F8F">
      <w:pPr>
        <w:pStyle w:val="NormalWeb"/>
        <w:numPr>
          <w:ilvl w:val="2"/>
          <w:numId w:val="17"/>
        </w:numPr>
        <w:spacing w:before="0" w:beforeAutospacing="0" w:after="0" w:afterAutospacing="0"/>
        <w:ind w:left="0" w:firstLine="0"/>
        <w:rPr>
          <w:rFonts w:ascii="Calibri" w:hAnsi="Calibri" w:cs="Calibri"/>
          <w:highlight w:val="yellow"/>
        </w:rPr>
      </w:pPr>
      <w:r w:rsidRPr="00415F8F">
        <w:rPr>
          <w:rFonts w:ascii="Calibri" w:hAnsi="Calibri" w:cs="Calibri"/>
          <w:highlight w:val="yellow"/>
        </w:rPr>
        <w:t>Rinse the catheter,</w:t>
      </w:r>
      <w:r w:rsidRPr="00FE5271">
        <w:rPr>
          <w:rFonts w:ascii="Calibri" w:hAnsi="Calibri" w:cs="Calibri"/>
          <w:b/>
          <w:highlight w:val="yellow"/>
        </w:rPr>
        <w:t xml:space="preserve"> </w:t>
      </w:r>
      <w:r w:rsidR="00112643" w:rsidRPr="00FE5271">
        <w:rPr>
          <w:rFonts w:ascii="Calibri" w:hAnsi="Calibri" w:cs="Calibri"/>
          <w:highlight w:val="yellow"/>
        </w:rPr>
        <w:t>aspirating and releasing</w:t>
      </w:r>
      <w:r w:rsidRPr="00FE5271">
        <w:rPr>
          <w:rFonts w:ascii="Calibri" w:hAnsi="Calibri" w:cs="Calibri"/>
          <w:highlight w:val="yellow"/>
        </w:rPr>
        <w:t xml:space="preserve"> manipulating medium to check the absence of the embryos and confirm </w:t>
      </w:r>
      <w:r w:rsidR="00112643" w:rsidRPr="00FE5271">
        <w:rPr>
          <w:rFonts w:ascii="Calibri" w:hAnsi="Calibri" w:cs="Calibri"/>
          <w:highlight w:val="yellow"/>
        </w:rPr>
        <w:t>their</w:t>
      </w:r>
      <w:r w:rsidRPr="00FE5271">
        <w:rPr>
          <w:rFonts w:ascii="Calibri" w:hAnsi="Calibri" w:cs="Calibri"/>
          <w:highlight w:val="yellow"/>
        </w:rPr>
        <w:t xml:space="preserve"> successful transfer.</w:t>
      </w:r>
    </w:p>
    <w:p w14:paraId="45E267DF" w14:textId="77777777" w:rsidR="00750C22" w:rsidRPr="00FE5271" w:rsidRDefault="00750C22" w:rsidP="00415F8F">
      <w:pPr>
        <w:pStyle w:val="NormalWeb"/>
        <w:spacing w:before="0" w:beforeAutospacing="0" w:after="0" w:afterAutospacing="0"/>
        <w:rPr>
          <w:rFonts w:ascii="Calibri" w:hAnsi="Calibri" w:cs="Calibri"/>
          <w:highlight w:val="yellow"/>
        </w:rPr>
      </w:pPr>
    </w:p>
    <w:p w14:paraId="1432FE28" w14:textId="74136DBE" w:rsidR="006B3B85" w:rsidRPr="00FE5271" w:rsidRDefault="00A351D5" w:rsidP="00415F8F">
      <w:pPr>
        <w:pStyle w:val="NormalWeb"/>
        <w:numPr>
          <w:ilvl w:val="2"/>
          <w:numId w:val="17"/>
        </w:numPr>
        <w:spacing w:before="0" w:beforeAutospacing="0" w:after="0" w:afterAutospacing="0"/>
        <w:ind w:left="0" w:firstLine="0"/>
        <w:rPr>
          <w:rFonts w:ascii="Calibri" w:hAnsi="Calibri" w:cs="Calibri"/>
          <w:highlight w:val="yellow"/>
        </w:rPr>
      </w:pPr>
      <w:r w:rsidRPr="00FE5271">
        <w:rPr>
          <w:rFonts w:ascii="Calibri" w:hAnsi="Calibri" w:cs="Calibri"/>
          <w:highlight w:val="yellow"/>
        </w:rPr>
        <w:t xml:space="preserve">Repeat steps </w:t>
      </w:r>
      <w:r w:rsidR="00E81CB7" w:rsidRPr="00FE5271">
        <w:rPr>
          <w:rFonts w:ascii="Calibri" w:hAnsi="Calibri" w:cs="Calibri"/>
          <w:highlight w:val="yellow"/>
        </w:rPr>
        <w:t>1</w:t>
      </w:r>
      <w:r w:rsidRPr="00FE5271">
        <w:rPr>
          <w:rFonts w:ascii="Calibri" w:hAnsi="Calibri" w:cs="Calibri"/>
          <w:highlight w:val="yellow"/>
        </w:rPr>
        <w:t xml:space="preserve">.4.11 to </w:t>
      </w:r>
      <w:r w:rsidR="00E81CB7" w:rsidRPr="00FE5271">
        <w:rPr>
          <w:rFonts w:ascii="Calibri" w:hAnsi="Calibri" w:cs="Calibri"/>
          <w:highlight w:val="yellow"/>
        </w:rPr>
        <w:t>1</w:t>
      </w:r>
      <w:r w:rsidRPr="00FE5271">
        <w:rPr>
          <w:rFonts w:ascii="Calibri" w:hAnsi="Calibri" w:cs="Calibri"/>
          <w:highlight w:val="yellow"/>
        </w:rPr>
        <w:t>.4.16</w:t>
      </w:r>
      <w:r w:rsidR="006B3B85" w:rsidRPr="00FE5271">
        <w:rPr>
          <w:rFonts w:ascii="Calibri" w:hAnsi="Calibri" w:cs="Calibri"/>
          <w:highlight w:val="yellow"/>
        </w:rPr>
        <w:t xml:space="preserve"> in the o</w:t>
      </w:r>
      <w:r w:rsidR="00112643" w:rsidRPr="00FE5271">
        <w:rPr>
          <w:rFonts w:ascii="Calibri" w:hAnsi="Calibri" w:cs="Calibri"/>
          <w:highlight w:val="yellow"/>
        </w:rPr>
        <w:t>ther side of the uterus, if</w:t>
      </w:r>
      <w:r w:rsidR="006B3B85" w:rsidRPr="00FE5271">
        <w:rPr>
          <w:rFonts w:ascii="Calibri" w:hAnsi="Calibri" w:cs="Calibri"/>
          <w:highlight w:val="yellow"/>
        </w:rPr>
        <w:t xml:space="preserve"> desired.</w:t>
      </w:r>
    </w:p>
    <w:p w14:paraId="22182E6F" w14:textId="77777777" w:rsidR="00750C22" w:rsidRPr="00FE5271" w:rsidRDefault="00750C22" w:rsidP="00415F8F">
      <w:pPr>
        <w:pStyle w:val="NormalWeb"/>
        <w:spacing w:before="0" w:beforeAutospacing="0" w:after="0" w:afterAutospacing="0"/>
        <w:rPr>
          <w:rFonts w:ascii="Calibri" w:hAnsi="Calibri" w:cs="Calibri"/>
          <w:b/>
          <w:highlight w:val="yellow"/>
        </w:rPr>
      </w:pPr>
    </w:p>
    <w:p w14:paraId="034D080C" w14:textId="4AF91768" w:rsidR="00EF7408" w:rsidRPr="00415F8F" w:rsidRDefault="00EF7408"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Remove the epidural needle and endoscope camera.</w:t>
      </w:r>
    </w:p>
    <w:p w14:paraId="61F15DBF" w14:textId="77777777" w:rsidR="00750C22" w:rsidRPr="00415F8F" w:rsidRDefault="00750C22" w:rsidP="00415F8F">
      <w:pPr>
        <w:pStyle w:val="NormalWeb"/>
        <w:spacing w:before="0" w:beforeAutospacing="0" w:after="0" w:afterAutospacing="0"/>
        <w:rPr>
          <w:rFonts w:ascii="Calibri" w:hAnsi="Calibri" w:cs="Calibri"/>
        </w:rPr>
      </w:pPr>
    </w:p>
    <w:p w14:paraId="3D3A5AB9" w14:textId="644AFE7B" w:rsidR="00EF7408" w:rsidRPr="00415F8F" w:rsidRDefault="00EF7408"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Release CO</w:t>
      </w:r>
      <w:r w:rsidRPr="00415F8F">
        <w:rPr>
          <w:rFonts w:ascii="Calibri" w:hAnsi="Calibri" w:cs="Calibri"/>
          <w:vertAlign w:val="subscript"/>
        </w:rPr>
        <w:t xml:space="preserve">2 </w:t>
      </w:r>
      <w:r w:rsidRPr="00415F8F">
        <w:rPr>
          <w:rFonts w:ascii="Calibri" w:hAnsi="Calibri" w:cs="Calibri"/>
        </w:rPr>
        <w:t xml:space="preserve">through the </w:t>
      </w:r>
      <w:r w:rsidR="00555A7B" w:rsidRPr="00415F8F">
        <w:rPr>
          <w:rFonts w:ascii="Calibri" w:hAnsi="Calibri" w:cs="Calibri"/>
        </w:rPr>
        <w:t>endoscopic trocar</w:t>
      </w:r>
      <w:r w:rsidRPr="00415F8F">
        <w:rPr>
          <w:rFonts w:ascii="Calibri" w:hAnsi="Calibri" w:cs="Calibri"/>
        </w:rPr>
        <w:t xml:space="preserve">. If excess gas </w:t>
      </w:r>
      <w:r w:rsidR="00555A7B" w:rsidRPr="00415F8F">
        <w:rPr>
          <w:rFonts w:ascii="Calibri" w:hAnsi="Calibri" w:cs="Calibri"/>
        </w:rPr>
        <w:t>remains</w:t>
      </w:r>
      <w:r w:rsidRPr="00415F8F">
        <w:rPr>
          <w:rFonts w:ascii="Calibri" w:hAnsi="Calibri" w:cs="Calibri"/>
        </w:rPr>
        <w:t xml:space="preserve"> in the abdomen of the animal, it will have </w:t>
      </w:r>
      <w:r w:rsidR="00555A7B" w:rsidRPr="00415F8F">
        <w:rPr>
          <w:rFonts w:ascii="Calibri" w:hAnsi="Calibri" w:cs="Calibri"/>
        </w:rPr>
        <w:t>pain and</w:t>
      </w:r>
      <w:r w:rsidRPr="00415F8F">
        <w:rPr>
          <w:rFonts w:ascii="Calibri" w:hAnsi="Calibri" w:cs="Calibri"/>
        </w:rPr>
        <w:t xml:space="preserve"> discomfort.</w:t>
      </w:r>
    </w:p>
    <w:p w14:paraId="5439BE98" w14:textId="77777777" w:rsidR="00750C22" w:rsidRPr="00415F8F" w:rsidRDefault="00750C22" w:rsidP="00415F8F">
      <w:pPr>
        <w:pStyle w:val="NormalWeb"/>
        <w:spacing w:before="0" w:beforeAutospacing="0" w:after="0" w:afterAutospacing="0"/>
        <w:rPr>
          <w:rFonts w:ascii="Calibri" w:hAnsi="Calibri" w:cs="Calibri"/>
        </w:rPr>
      </w:pPr>
    </w:p>
    <w:p w14:paraId="4BE0C609" w14:textId="337D0F6A" w:rsidR="00986A4C" w:rsidRPr="00415F8F" w:rsidRDefault="00EF7408"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 xml:space="preserve">Remove the </w:t>
      </w:r>
      <w:r w:rsidR="00555A7B" w:rsidRPr="00415F8F">
        <w:rPr>
          <w:rFonts w:ascii="Calibri" w:hAnsi="Calibri" w:cs="Calibri"/>
        </w:rPr>
        <w:t>endoscopic trocar fro</w:t>
      </w:r>
      <w:r w:rsidRPr="00415F8F">
        <w:rPr>
          <w:rFonts w:ascii="Calibri" w:hAnsi="Calibri" w:cs="Calibri"/>
        </w:rPr>
        <w:t>m the abdominal cavity.</w:t>
      </w:r>
      <w:r w:rsidR="00415F8F" w:rsidRPr="00415F8F">
        <w:rPr>
          <w:rFonts w:ascii="Calibri" w:hAnsi="Calibri" w:cs="Calibri"/>
        </w:rPr>
        <w:t xml:space="preserve"> </w:t>
      </w:r>
      <w:r w:rsidR="00986A4C" w:rsidRPr="00415F8F">
        <w:rPr>
          <w:rFonts w:ascii="Calibri" w:hAnsi="Calibri" w:cs="Calibri"/>
        </w:rPr>
        <w:t>Remove the surgical towel.</w:t>
      </w:r>
    </w:p>
    <w:p w14:paraId="779D6B78" w14:textId="77777777" w:rsidR="00750C22" w:rsidRPr="00415F8F" w:rsidRDefault="00750C22" w:rsidP="00415F8F">
      <w:pPr>
        <w:pStyle w:val="NormalWeb"/>
        <w:spacing w:before="0" w:beforeAutospacing="0" w:after="0" w:afterAutospacing="0"/>
        <w:rPr>
          <w:rFonts w:ascii="Calibri" w:hAnsi="Calibri" w:cs="Calibri"/>
        </w:rPr>
      </w:pPr>
    </w:p>
    <w:p w14:paraId="091A1799" w14:textId="2024D5B8" w:rsidR="00986A4C" w:rsidRPr="00415F8F" w:rsidRDefault="00986A4C"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 xml:space="preserve">Discontinue </w:t>
      </w:r>
      <w:r w:rsidR="00415F8F" w:rsidRPr="00415F8F">
        <w:rPr>
          <w:rFonts w:ascii="Calibri" w:hAnsi="Calibri" w:cs="Calibri"/>
        </w:rPr>
        <w:t>anesthesia</w:t>
      </w:r>
      <w:r w:rsidRPr="00415F8F">
        <w:rPr>
          <w:rFonts w:ascii="Calibri" w:hAnsi="Calibri" w:cs="Calibri"/>
        </w:rPr>
        <w:t>.</w:t>
      </w:r>
    </w:p>
    <w:p w14:paraId="67771BFD" w14:textId="77777777" w:rsidR="00750C22" w:rsidRPr="00415F8F" w:rsidRDefault="00750C22" w:rsidP="00415F8F">
      <w:pPr>
        <w:pStyle w:val="NormalWeb"/>
        <w:spacing w:before="0" w:beforeAutospacing="0" w:after="0" w:afterAutospacing="0"/>
        <w:rPr>
          <w:rFonts w:ascii="Calibri" w:hAnsi="Calibri" w:cs="Calibri"/>
        </w:rPr>
      </w:pPr>
    </w:p>
    <w:p w14:paraId="5432280A" w14:textId="5249F72B" w:rsidR="00EF7408" w:rsidRPr="00415F8F" w:rsidRDefault="00112643"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Cleanse</w:t>
      </w:r>
      <w:r w:rsidR="003E7A41" w:rsidRPr="00415F8F">
        <w:rPr>
          <w:rFonts w:ascii="Calibri" w:hAnsi="Calibri" w:cs="Calibri"/>
        </w:rPr>
        <w:t xml:space="preserve"> the incision </w:t>
      </w:r>
      <w:r w:rsidRPr="00415F8F">
        <w:rPr>
          <w:rFonts w:ascii="Calibri" w:hAnsi="Calibri" w:cs="Calibri"/>
        </w:rPr>
        <w:t>made</w:t>
      </w:r>
      <w:r w:rsidR="003E7A41" w:rsidRPr="00415F8F">
        <w:rPr>
          <w:rFonts w:ascii="Calibri" w:hAnsi="Calibri" w:cs="Calibri"/>
        </w:rPr>
        <w:t xml:space="preserve"> by the trocar with povidone iodide solution.</w:t>
      </w:r>
      <w:r w:rsidR="00415F8F" w:rsidRPr="00415F8F">
        <w:rPr>
          <w:rFonts w:ascii="Calibri" w:hAnsi="Calibri" w:cs="Calibri"/>
        </w:rPr>
        <w:t xml:space="preserve"> </w:t>
      </w:r>
      <w:r w:rsidR="00EF7408" w:rsidRPr="00415F8F">
        <w:rPr>
          <w:rFonts w:ascii="Calibri" w:hAnsi="Calibri" w:cs="Calibri"/>
        </w:rPr>
        <w:t xml:space="preserve">Close the incision </w:t>
      </w:r>
      <w:r w:rsidRPr="00415F8F">
        <w:rPr>
          <w:rFonts w:ascii="Calibri" w:hAnsi="Calibri" w:cs="Calibri"/>
        </w:rPr>
        <w:t>made</w:t>
      </w:r>
      <w:r w:rsidR="003E7A41" w:rsidRPr="00415F8F">
        <w:rPr>
          <w:rFonts w:ascii="Calibri" w:hAnsi="Calibri" w:cs="Calibri"/>
        </w:rPr>
        <w:t xml:space="preserve"> by the trocar</w:t>
      </w:r>
      <w:r w:rsidR="00EF7408" w:rsidRPr="00415F8F">
        <w:rPr>
          <w:rFonts w:ascii="Calibri" w:hAnsi="Calibri" w:cs="Calibri"/>
        </w:rPr>
        <w:t xml:space="preserve"> with </w:t>
      </w:r>
      <w:r w:rsidR="003E7A41" w:rsidRPr="00415F8F">
        <w:rPr>
          <w:rFonts w:ascii="Calibri" w:hAnsi="Calibri" w:cs="Calibri"/>
        </w:rPr>
        <w:t>a</w:t>
      </w:r>
      <w:r w:rsidR="00EF7408" w:rsidRPr="00415F8F">
        <w:rPr>
          <w:rFonts w:ascii="Calibri" w:hAnsi="Calibri" w:cs="Calibri"/>
        </w:rPr>
        <w:t xml:space="preserve"> plastic dressing.</w:t>
      </w:r>
    </w:p>
    <w:p w14:paraId="2336F3D5" w14:textId="77777777" w:rsidR="00EF7408" w:rsidRPr="00FE5271" w:rsidRDefault="00EF7408" w:rsidP="00415F8F">
      <w:pPr>
        <w:pStyle w:val="NormalWeb"/>
        <w:spacing w:before="0" w:beforeAutospacing="0" w:after="0" w:afterAutospacing="0"/>
        <w:rPr>
          <w:rFonts w:ascii="Calibri" w:hAnsi="Calibri" w:cs="Calibri"/>
        </w:rPr>
      </w:pPr>
    </w:p>
    <w:p w14:paraId="0E34F0F3" w14:textId="5F9702DB" w:rsidR="00EF7408" w:rsidRPr="00FE5271" w:rsidRDefault="00EF7408" w:rsidP="00415F8F">
      <w:pPr>
        <w:pStyle w:val="NormalWeb"/>
        <w:numPr>
          <w:ilvl w:val="1"/>
          <w:numId w:val="17"/>
        </w:numPr>
        <w:spacing w:before="0" w:beforeAutospacing="0" w:after="0" w:afterAutospacing="0"/>
        <w:ind w:left="0" w:firstLine="0"/>
        <w:rPr>
          <w:rFonts w:ascii="Calibri" w:hAnsi="Calibri" w:cs="Calibri"/>
          <w:b/>
          <w:bCs/>
        </w:rPr>
      </w:pPr>
      <w:r w:rsidRPr="00FE5271">
        <w:rPr>
          <w:rFonts w:ascii="Calibri" w:hAnsi="Calibri" w:cs="Calibri"/>
          <w:b/>
          <w:bCs/>
        </w:rPr>
        <w:t>Post</w:t>
      </w:r>
      <w:r w:rsidR="0051490A" w:rsidRPr="00FE5271">
        <w:rPr>
          <w:rFonts w:ascii="Calibri" w:hAnsi="Calibri" w:cs="Calibri"/>
          <w:b/>
          <w:bCs/>
        </w:rPr>
        <w:t>operative</w:t>
      </w:r>
      <w:r w:rsidRPr="00FE5271">
        <w:rPr>
          <w:rFonts w:ascii="Calibri" w:hAnsi="Calibri" w:cs="Calibri"/>
          <w:b/>
          <w:bCs/>
        </w:rPr>
        <w:t xml:space="preserve"> care </w:t>
      </w:r>
    </w:p>
    <w:p w14:paraId="200C4118" w14:textId="77777777" w:rsidR="00EF7408" w:rsidRPr="00FE5271" w:rsidRDefault="00EF7408" w:rsidP="00415F8F">
      <w:pPr>
        <w:pStyle w:val="NormalWeb"/>
        <w:spacing w:before="0" w:beforeAutospacing="0" w:after="0" w:afterAutospacing="0"/>
        <w:rPr>
          <w:rFonts w:ascii="Calibri" w:hAnsi="Calibri" w:cs="Calibri"/>
          <w:b/>
        </w:rPr>
      </w:pPr>
    </w:p>
    <w:p w14:paraId="1129ECA5" w14:textId="7906C160" w:rsidR="00EF7408" w:rsidRPr="00415F8F" w:rsidRDefault="00EF7408"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Trea</w:t>
      </w:r>
      <w:r w:rsidR="00367BEA" w:rsidRPr="00FE5271">
        <w:rPr>
          <w:rFonts w:ascii="Calibri" w:hAnsi="Calibri" w:cs="Calibri"/>
        </w:rPr>
        <w:t xml:space="preserve">t the animals with </w:t>
      </w:r>
      <w:r w:rsidR="00367BEA" w:rsidRPr="00415F8F">
        <w:rPr>
          <w:rFonts w:ascii="Calibri" w:hAnsi="Calibri" w:cs="Calibri"/>
        </w:rPr>
        <w:t xml:space="preserve">antibiotics: </w:t>
      </w:r>
      <w:r w:rsidR="003C2EDE" w:rsidRPr="00415F8F">
        <w:rPr>
          <w:rFonts w:ascii="Calibri" w:hAnsi="Calibri" w:cs="Calibri"/>
        </w:rPr>
        <w:t>10 mg/</w:t>
      </w:r>
      <w:r w:rsidR="00415F8F">
        <w:rPr>
          <w:rFonts w:ascii="Calibri" w:hAnsi="Calibri" w:cs="Calibri"/>
        </w:rPr>
        <w:t>k</w:t>
      </w:r>
      <w:r w:rsidR="00D87EFD" w:rsidRPr="00415F8F">
        <w:rPr>
          <w:rFonts w:ascii="Calibri" w:hAnsi="Calibri" w:cs="Calibri"/>
        </w:rPr>
        <w:t>g</w:t>
      </w:r>
      <w:r w:rsidRPr="00415F8F">
        <w:rPr>
          <w:rFonts w:ascii="Calibri" w:hAnsi="Calibri" w:cs="Calibri"/>
        </w:rPr>
        <w:t xml:space="preserve"> of </w:t>
      </w:r>
      <w:r w:rsidR="003C2EDE" w:rsidRPr="00415F8F">
        <w:rPr>
          <w:rFonts w:ascii="Calibri" w:hAnsi="Calibri" w:cs="Calibri"/>
        </w:rPr>
        <w:t>enrofloxacin, subcutaneously,</w:t>
      </w:r>
      <w:r w:rsidR="00F5532D" w:rsidRPr="00415F8F">
        <w:rPr>
          <w:rFonts w:ascii="Calibri" w:hAnsi="Calibri" w:cs="Calibri"/>
        </w:rPr>
        <w:t xml:space="preserve"> every 24-</w:t>
      </w:r>
      <w:r w:rsidR="00367BEA" w:rsidRPr="00415F8F">
        <w:rPr>
          <w:rFonts w:ascii="Calibri" w:hAnsi="Calibri" w:cs="Calibri"/>
        </w:rPr>
        <w:t xml:space="preserve">h </w:t>
      </w:r>
      <w:r w:rsidR="006B3B85" w:rsidRPr="00415F8F">
        <w:rPr>
          <w:rFonts w:ascii="Calibri" w:hAnsi="Calibri" w:cs="Calibri"/>
        </w:rPr>
        <w:t>for</w:t>
      </w:r>
      <w:r w:rsidR="003C2EDE" w:rsidRPr="00415F8F">
        <w:rPr>
          <w:rFonts w:ascii="Calibri" w:hAnsi="Calibri" w:cs="Calibri"/>
        </w:rPr>
        <w:t xml:space="preserve"> 5</w:t>
      </w:r>
      <w:r w:rsidR="00367BEA" w:rsidRPr="00415F8F">
        <w:rPr>
          <w:rFonts w:ascii="Calibri" w:hAnsi="Calibri" w:cs="Calibri"/>
        </w:rPr>
        <w:t xml:space="preserve"> days</w:t>
      </w:r>
      <w:r w:rsidRPr="00415F8F">
        <w:rPr>
          <w:rFonts w:ascii="Calibri" w:hAnsi="Calibri" w:cs="Calibri"/>
        </w:rPr>
        <w:t>.</w:t>
      </w:r>
    </w:p>
    <w:p w14:paraId="1BCE5223" w14:textId="77777777" w:rsidR="00E12D81" w:rsidRPr="00415F8F" w:rsidRDefault="00E12D81" w:rsidP="00415F8F">
      <w:pPr>
        <w:pStyle w:val="NormalWeb"/>
        <w:spacing w:before="0" w:beforeAutospacing="0" w:after="0" w:afterAutospacing="0"/>
        <w:rPr>
          <w:rFonts w:ascii="Calibri" w:hAnsi="Calibri" w:cs="Calibri"/>
        </w:rPr>
      </w:pPr>
    </w:p>
    <w:p w14:paraId="0E1A42E8" w14:textId="78DBC1B2" w:rsidR="00EF7408" w:rsidRPr="00415F8F" w:rsidRDefault="00367BEA" w:rsidP="00152AF3">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 xml:space="preserve">Administer </w:t>
      </w:r>
      <w:r w:rsidR="0054719B" w:rsidRPr="00415F8F">
        <w:rPr>
          <w:rFonts w:ascii="Calibri" w:hAnsi="Calibri" w:cs="Calibri"/>
        </w:rPr>
        <w:t>analgesics</w:t>
      </w:r>
      <w:r w:rsidR="00415F8F" w:rsidRPr="00415F8F">
        <w:rPr>
          <w:rFonts w:ascii="Calibri" w:hAnsi="Calibri" w:cs="Calibri"/>
        </w:rPr>
        <w:t>: b</w:t>
      </w:r>
      <w:r w:rsidR="00EF7408" w:rsidRPr="00415F8F">
        <w:rPr>
          <w:rFonts w:ascii="Calibri" w:hAnsi="Calibri" w:cs="Calibri"/>
        </w:rPr>
        <w:t>uprenorphine hydrochloride</w:t>
      </w:r>
      <w:r w:rsidR="00E12D81" w:rsidRPr="00415F8F">
        <w:rPr>
          <w:rFonts w:ascii="Calibri" w:hAnsi="Calibri" w:cs="Calibri"/>
        </w:rPr>
        <w:t xml:space="preserve"> (0.03 mg/</w:t>
      </w:r>
      <w:r w:rsidR="00415F8F" w:rsidRPr="00415F8F">
        <w:rPr>
          <w:rFonts w:ascii="Calibri" w:hAnsi="Calibri" w:cs="Calibri"/>
        </w:rPr>
        <w:t>k</w:t>
      </w:r>
      <w:r w:rsidR="00E12D81" w:rsidRPr="00415F8F">
        <w:rPr>
          <w:rFonts w:ascii="Calibri" w:hAnsi="Calibri" w:cs="Calibri"/>
        </w:rPr>
        <w:t>g)</w:t>
      </w:r>
      <w:r w:rsidR="00405F71" w:rsidRPr="00415F8F">
        <w:rPr>
          <w:rFonts w:ascii="Calibri" w:hAnsi="Calibri" w:cs="Calibri"/>
        </w:rPr>
        <w:t>, intramuscularly,</w:t>
      </w:r>
      <w:r w:rsidR="00EF7408" w:rsidRPr="00415F8F">
        <w:rPr>
          <w:rFonts w:ascii="Calibri" w:hAnsi="Calibri" w:cs="Calibri"/>
        </w:rPr>
        <w:t xml:space="preserve"> each 12 </w:t>
      </w:r>
      <w:proofErr w:type="gramStart"/>
      <w:r w:rsidR="00F5532D" w:rsidRPr="00415F8F">
        <w:rPr>
          <w:rFonts w:ascii="Calibri" w:hAnsi="Calibri" w:cs="Calibri"/>
        </w:rPr>
        <w:t>hours</w:t>
      </w:r>
      <w:proofErr w:type="gramEnd"/>
      <w:r w:rsidR="00F5532D" w:rsidRPr="00415F8F">
        <w:rPr>
          <w:rFonts w:ascii="Calibri" w:hAnsi="Calibri" w:cs="Calibri"/>
        </w:rPr>
        <w:t xml:space="preserve"> for 3 days</w:t>
      </w:r>
      <w:r w:rsidR="00415F8F" w:rsidRPr="00415F8F">
        <w:rPr>
          <w:rFonts w:ascii="Calibri" w:hAnsi="Calibri" w:cs="Calibri"/>
        </w:rPr>
        <w:t xml:space="preserve">; </w:t>
      </w:r>
      <w:r w:rsidR="00E12D81" w:rsidRPr="00415F8F">
        <w:rPr>
          <w:rFonts w:ascii="Calibri" w:hAnsi="Calibri" w:cs="Calibri"/>
        </w:rPr>
        <w:t>M</w:t>
      </w:r>
      <w:r w:rsidRPr="00415F8F">
        <w:rPr>
          <w:rFonts w:ascii="Calibri" w:hAnsi="Calibri" w:cs="Calibri"/>
        </w:rPr>
        <w:t>eloxicam</w:t>
      </w:r>
      <w:r w:rsidR="00E12D81" w:rsidRPr="00415F8F">
        <w:rPr>
          <w:rFonts w:ascii="Calibri" w:hAnsi="Calibri" w:cs="Calibri"/>
        </w:rPr>
        <w:t xml:space="preserve"> (0.2 mg/</w:t>
      </w:r>
      <w:r w:rsidR="00415F8F" w:rsidRPr="00415F8F">
        <w:rPr>
          <w:rFonts w:ascii="Calibri" w:hAnsi="Calibri" w:cs="Calibri"/>
        </w:rPr>
        <w:t>k</w:t>
      </w:r>
      <w:r w:rsidR="00E12D81" w:rsidRPr="00415F8F">
        <w:rPr>
          <w:rFonts w:ascii="Calibri" w:hAnsi="Calibri" w:cs="Calibri"/>
        </w:rPr>
        <w:t>g)</w:t>
      </w:r>
      <w:r w:rsidR="00B97175" w:rsidRPr="00415F8F">
        <w:rPr>
          <w:rFonts w:ascii="Calibri" w:hAnsi="Calibri" w:cs="Calibri"/>
        </w:rPr>
        <w:t>, subcutaneously,</w:t>
      </w:r>
      <w:r w:rsidRPr="00415F8F">
        <w:rPr>
          <w:rFonts w:ascii="Calibri" w:hAnsi="Calibri" w:cs="Calibri"/>
        </w:rPr>
        <w:t xml:space="preserve"> every 24-h for 3 days</w:t>
      </w:r>
      <w:r w:rsidR="00EF7408" w:rsidRPr="00415F8F">
        <w:rPr>
          <w:rFonts w:ascii="Calibri" w:hAnsi="Calibri" w:cs="Calibri"/>
        </w:rPr>
        <w:t>.</w:t>
      </w:r>
    </w:p>
    <w:p w14:paraId="0D7FCFEC" w14:textId="77777777" w:rsidR="00E12D81" w:rsidRPr="00415F8F" w:rsidRDefault="00E12D81" w:rsidP="00415F8F">
      <w:pPr>
        <w:rPr>
          <w:rFonts w:ascii="Calibri" w:hAnsi="Calibri" w:cs="Calibri"/>
          <w:lang w:val="en-US"/>
        </w:rPr>
      </w:pPr>
    </w:p>
    <w:p w14:paraId="2085817F" w14:textId="10DE2502" w:rsidR="00EF7408" w:rsidRPr="00415F8F" w:rsidRDefault="00EF7408"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 xml:space="preserve">Monitor the animals for at least 30 min </w:t>
      </w:r>
      <w:r w:rsidR="00367BEA" w:rsidRPr="00415F8F">
        <w:rPr>
          <w:rFonts w:ascii="Calibri" w:hAnsi="Calibri" w:cs="Calibri"/>
        </w:rPr>
        <w:t xml:space="preserve">after surgery </w:t>
      </w:r>
      <w:r w:rsidR="00A04766" w:rsidRPr="00415F8F">
        <w:rPr>
          <w:rFonts w:ascii="Calibri" w:hAnsi="Calibri" w:cs="Calibri"/>
        </w:rPr>
        <w:t>(depending on</w:t>
      </w:r>
      <w:r w:rsidRPr="00415F8F">
        <w:rPr>
          <w:rFonts w:ascii="Calibri" w:hAnsi="Calibri" w:cs="Calibri"/>
        </w:rPr>
        <w:t xml:space="preserve"> the animal </w:t>
      </w:r>
      <w:r w:rsidR="00C33C3D" w:rsidRPr="00415F8F">
        <w:rPr>
          <w:rFonts w:ascii="Calibri" w:hAnsi="Calibri" w:cs="Calibri"/>
        </w:rPr>
        <w:t xml:space="preserve">and the dose of </w:t>
      </w:r>
      <w:r w:rsidR="00415F8F" w:rsidRPr="00415F8F">
        <w:rPr>
          <w:rFonts w:ascii="Calibri" w:hAnsi="Calibri" w:cs="Calibri"/>
        </w:rPr>
        <w:t>anesthesia</w:t>
      </w:r>
      <w:r w:rsidR="00C33C3D" w:rsidRPr="00415F8F">
        <w:rPr>
          <w:rFonts w:ascii="Calibri" w:hAnsi="Calibri" w:cs="Calibri"/>
        </w:rPr>
        <w:t xml:space="preserve"> used</w:t>
      </w:r>
      <w:r w:rsidRPr="00415F8F">
        <w:rPr>
          <w:rFonts w:ascii="Calibri" w:hAnsi="Calibri" w:cs="Calibri"/>
        </w:rPr>
        <w:t>) making sure they recover their physiological conditions.</w:t>
      </w:r>
    </w:p>
    <w:p w14:paraId="57E11F46" w14:textId="77777777" w:rsidR="00E12D81" w:rsidRPr="00415F8F" w:rsidRDefault="00E12D81" w:rsidP="00415F8F">
      <w:pPr>
        <w:pStyle w:val="NormalWeb"/>
        <w:spacing w:before="0" w:beforeAutospacing="0" w:after="0" w:afterAutospacing="0"/>
        <w:rPr>
          <w:rFonts w:ascii="Calibri" w:hAnsi="Calibri" w:cs="Calibri"/>
        </w:rPr>
      </w:pPr>
    </w:p>
    <w:p w14:paraId="3CC595FE" w14:textId="668BEEF8" w:rsidR="00EF7408" w:rsidRPr="00415F8F" w:rsidRDefault="00367BEA"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Identify the recipient (</w:t>
      </w:r>
      <w:r w:rsidR="006B009E" w:rsidRPr="00415F8F">
        <w:rPr>
          <w:rFonts w:ascii="Calibri" w:hAnsi="Calibri" w:cs="Calibri"/>
          <w:i/>
        </w:rPr>
        <w:t>e.g.,</w:t>
      </w:r>
      <w:r w:rsidR="00415F8F">
        <w:rPr>
          <w:rFonts w:ascii="Calibri" w:hAnsi="Calibri" w:cs="Calibri"/>
          <w:i/>
        </w:rPr>
        <w:t xml:space="preserve"> </w:t>
      </w:r>
      <w:r w:rsidRPr="00415F8F">
        <w:rPr>
          <w:rFonts w:ascii="Calibri" w:hAnsi="Calibri" w:cs="Calibri"/>
        </w:rPr>
        <w:t>ear tatto</w:t>
      </w:r>
      <w:r w:rsidR="00661D25" w:rsidRPr="00415F8F">
        <w:rPr>
          <w:rFonts w:ascii="Calibri" w:hAnsi="Calibri" w:cs="Calibri"/>
        </w:rPr>
        <w:t>o</w:t>
      </w:r>
      <w:r w:rsidRPr="00415F8F">
        <w:rPr>
          <w:rFonts w:ascii="Calibri" w:hAnsi="Calibri" w:cs="Calibri"/>
        </w:rPr>
        <w:t>) and h</w:t>
      </w:r>
      <w:r w:rsidR="00EF7408" w:rsidRPr="00415F8F">
        <w:rPr>
          <w:rFonts w:ascii="Calibri" w:hAnsi="Calibri" w:cs="Calibri"/>
        </w:rPr>
        <w:t>ouse animals individually in a clean cage with the appropriate environmental condition.</w:t>
      </w:r>
    </w:p>
    <w:p w14:paraId="0317F53D" w14:textId="77777777" w:rsidR="000F64E9" w:rsidRPr="00FE5271" w:rsidRDefault="000F64E9" w:rsidP="00415F8F">
      <w:pPr>
        <w:pStyle w:val="NormalWeb"/>
        <w:spacing w:before="0" w:beforeAutospacing="0" w:after="0" w:afterAutospacing="0"/>
        <w:rPr>
          <w:rFonts w:ascii="Calibri" w:hAnsi="Calibri" w:cs="Calibri"/>
        </w:rPr>
      </w:pPr>
    </w:p>
    <w:p w14:paraId="4927CEF8" w14:textId="4B7A1030" w:rsidR="002F012E" w:rsidRPr="00FE5271" w:rsidRDefault="002F012E" w:rsidP="00415F8F">
      <w:pPr>
        <w:pStyle w:val="NormalWeb"/>
        <w:spacing w:before="0" w:beforeAutospacing="0" w:after="0" w:afterAutospacing="0"/>
        <w:rPr>
          <w:rFonts w:ascii="Calibri" w:hAnsi="Calibri" w:cs="Calibri"/>
        </w:rPr>
      </w:pPr>
      <w:r w:rsidRPr="00FE5271">
        <w:rPr>
          <w:rFonts w:ascii="Calibri" w:hAnsi="Calibri" w:cs="Calibri"/>
          <w:bCs/>
          <w:i/>
        </w:rPr>
        <w:t xml:space="preserve">[Place </w:t>
      </w:r>
      <w:r w:rsidR="006B009E" w:rsidRPr="00FE5271">
        <w:rPr>
          <w:rFonts w:ascii="Calibri" w:hAnsi="Calibri" w:cs="Calibri"/>
          <w:b/>
          <w:bCs/>
          <w:i/>
        </w:rPr>
        <w:t>Figure 1</w:t>
      </w:r>
      <w:r w:rsidR="00A351D5" w:rsidRPr="00FE5271">
        <w:rPr>
          <w:rFonts w:ascii="Calibri" w:hAnsi="Calibri" w:cs="Calibri"/>
          <w:bCs/>
          <w:i/>
        </w:rPr>
        <w:t xml:space="preserve"> and </w:t>
      </w:r>
      <w:r w:rsidR="00CE454C" w:rsidRPr="00FE5271">
        <w:rPr>
          <w:rFonts w:ascii="Calibri" w:hAnsi="Calibri" w:cs="Calibri"/>
          <w:bCs/>
          <w:i/>
        </w:rPr>
        <w:t>2</w:t>
      </w:r>
      <w:r w:rsidRPr="00FE5271">
        <w:rPr>
          <w:rFonts w:ascii="Calibri" w:hAnsi="Calibri" w:cs="Calibri"/>
          <w:bCs/>
          <w:i/>
        </w:rPr>
        <w:t xml:space="preserve"> here]</w:t>
      </w:r>
    </w:p>
    <w:p w14:paraId="173BE793" w14:textId="77777777" w:rsidR="000F64E9" w:rsidRPr="00FE5271" w:rsidRDefault="000F64E9" w:rsidP="00415F8F">
      <w:pPr>
        <w:pStyle w:val="NormalWeb"/>
        <w:spacing w:before="0" w:beforeAutospacing="0" w:after="0" w:afterAutospacing="0"/>
        <w:rPr>
          <w:rFonts w:ascii="Calibri" w:hAnsi="Calibri" w:cs="Calibri"/>
        </w:rPr>
      </w:pPr>
    </w:p>
    <w:p w14:paraId="702FB6F6" w14:textId="2C522C7E" w:rsidR="00E81CB7" w:rsidRPr="00FE5271" w:rsidRDefault="00415F8F" w:rsidP="00415F8F">
      <w:pPr>
        <w:pStyle w:val="NormalWeb"/>
        <w:numPr>
          <w:ilvl w:val="0"/>
          <w:numId w:val="17"/>
        </w:numPr>
        <w:spacing w:before="0" w:beforeAutospacing="0" w:after="0" w:afterAutospacing="0"/>
        <w:ind w:left="0" w:firstLine="0"/>
        <w:rPr>
          <w:rFonts w:ascii="Calibri" w:hAnsi="Calibri" w:cs="Calibri"/>
          <w:b/>
          <w:bCs/>
        </w:rPr>
      </w:pPr>
      <w:r w:rsidRPr="00FE5271">
        <w:rPr>
          <w:rFonts w:ascii="Calibri" w:hAnsi="Calibri" w:cs="Calibri"/>
          <w:b/>
          <w:bCs/>
        </w:rPr>
        <w:t xml:space="preserve">Embryo Vitrification </w:t>
      </w:r>
      <w:r>
        <w:rPr>
          <w:rFonts w:ascii="Calibri" w:hAnsi="Calibri" w:cs="Calibri"/>
          <w:b/>
          <w:bCs/>
        </w:rPr>
        <w:t>a</w:t>
      </w:r>
      <w:r w:rsidRPr="00FE5271">
        <w:rPr>
          <w:rFonts w:ascii="Calibri" w:hAnsi="Calibri" w:cs="Calibri"/>
          <w:b/>
          <w:bCs/>
        </w:rPr>
        <w:t>nd Warming</w:t>
      </w:r>
    </w:p>
    <w:p w14:paraId="718ADCEC" w14:textId="77777777" w:rsidR="00E81CB7" w:rsidRPr="00FE5271" w:rsidRDefault="00E81CB7" w:rsidP="00415F8F">
      <w:pPr>
        <w:pStyle w:val="NormalWeb"/>
        <w:spacing w:before="0" w:beforeAutospacing="0" w:after="0" w:afterAutospacing="0"/>
        <w:rPr>
          <w:rFonts w:ascii="Calibri" w:hAnsi="Calibri" w:cs="Calibri"/>
          <w:b/>
          <w:bCs/>
        </w:rPr>
      </w:pPr>
    </w:p>
    <w:p w14:paraId="136808DE" w14:textId="77777777" w:rsidR="00415F8F" w:rsidRDefault="001A06F8" w:rsidP="00415F8F">
      <w:pPr>
        <w:pStyle w:val="NormalWeb"/>
        <w:numPr>
          <w:ilvl w:val="1"/>
          <w:numId w:val="17"/>
        </w:numPr>
        <w:spacing w:before="0" w:beforeAutospacing="0" w:after="0" w:afterAutospacing="0"/>
        <w:ind w:left="0" w:firstLine="0"/>
        <w:rPr>
          <w:rFonts w:ascii="Calibri" w:hAnsi="Calibri" w:cs="Calibri"/>
          <w:bCs/>
        </w:rPr>
      </w:pPr>
      <w:r w:rsidRPr="00FE5271">
        <w:rPr>
          <w:rFonts w:ascii="Calibri" w:hAnsi="Calibri" w:cs="Calibri"/>
          <w:bCs/>
        </w:rPr>
        <w:t>P</w:t>
      </w:r>
      <w:r w:rsidR="00AF2FB7" w:rsidRPr="00FE5271">
        <w:rPr>
          <w:rFonts w:ascii="Calibri" w:hAnsi="Calibri" w:cs="Calibri"/>
          <w:bCs/>
        </w:rPr>
        <w:t>erform</w:t>
      </w:r>
      <w:r w:rsidRPr="00FE5271">
        <w:rPr>
          <w:rFonts w:ascii="Calibri" w:hAnsi="Calibri" w:cs="Calibri"/>
          <w:bCs/>
        </w:rPr>
        <w:t xml:space="preserve"> all the manipulations </w:t>
      </w:r>
      <w:r w:rsidR="00E81CB7" w:rsidRPr="00FE5271">
        <w:rPr>
          <w:rFonts w:ascii="Calibri" w:hAnsi="Calibri" w:cs="Calibri"/>
          <w:bCs/>
        </w:rPr>
        <w:t xml:space="preserve">at </w:t>
      </w:r>
      <w:r w:rsidR="00E81CB7" w:rsidRPr="00415F8F">
        <w:rPr>
          <w:rFonts w:ascii="Calibri" w:hAnsi="Calibri" w:cs="Calibri"/>
          <w:bCs/>
        </w:rPr>
        <w:t>room temperature</w:t>
      </w:r>
      <w:r w:rsidR="00E81CB7" w:rsidRPr="00FE5271">
        <w:rPr>
          <w:rFonts w:ascii="Calibri" w:hAnsi="Calibri" w:cs="Calibri"/>
          <w:bCs/>
        </w:rPr>
        <w:t xml:space="preserve"> (</w:t>
      </w:r>
      <w:r w:rsidR="00E81CB7" w:rsidRPr="00FE5271">
        <w:rPr>
          <w:rFonts w:ascii="Calibri" w:eastAsia="Helvetica" w:hAnsi="Calibri" w:cs="Calibri"/>
          <w:bCs/>
        </w:rPr>
        <w:t xml:space="preserve">around </w:t>
      </w:r>
      <w:r w:rsidR="00E81CB7" w:rsidRPr="00FE5271">
        <w:rPr>
          <w:rFonts w:ascii="Calibri" w:hAnsi="Calibri" w:cs="Calibri"/>
          <w:bCs/>
        </w:rPr>
        <w:t>22</w:t>
      </w:r>
      <w:r w:rsidR="00573230" w:rsidRPr="00FE5271">
        <w:rPr>
          <w:rFonts w:ascii="Calibri" w:hAnsi="Calibri" w:cs="Calibri"/>
          <w:bCs/>
        </w:rPr>
        <w:t xml:space="preserve"> </w:t>
      </w:r>
      <w:r w:rsidR="00976989" w:rsidRPr="00FE5271">
        <w:rPr>
          <w:rFonts w:ascii="Calibri" w:hAnsi="Calibri" w:cs="Calibri"/>
        </w:rPr>
        <w:t>°C</w:t>
      </w:r>
      <w:r w:rsidR="00E81CB7" w:rsidRPr="00FE5271">
        <w:rPr>
          <w:rFonts w:ascii="Calibri" w:hAnsi="Calibri" w:cs="Calibri"/>
          <w:bCs/>
        </w:rPr>
        <w:t>) to reduce the vitrification solution toxicity at warm</w:t>
      </w:r>
      <w:r w:rsidR="00DD1391" w:rsidRPr="00FE5271">
        <w:rPr>
          <w:rFonts w:ascii="Calibri" w:hAnsi="Calibri" w:cs="Calibri"/>
          <w:bCs/>
        </w:rPr>
        <w:t>er</w:t>
      </w:r>
      <w:r w:rsidR="00E81CB7" w:rsidRPr="00FE5271">
        <w:rPr>
          <w:rFonts w:ascii="Calibri" w:hAnsi="Calibri" w:cs="Calibri"/>
          <w:bCs/>
        </w:rPr>
        <w:t xml:space="preserve"> temperatures.</w:t>
      </w:r>
      <w:r w:rsidR="008542CC" w:rsidRPr="00FE5271">
        <w:rPr>
          <w:rFonts w:ascii="Calibri" w:hAnsi="Calibri" w:cs="Calibri"/>
          <w:bCs/>
        </w:rPr>
        <w:t xml:space="preserve"> </w:t>
      </w:r>
    </w:p>
    <w:p w14:paraId="31E3A8AA" w14:textId="77777777" w:rsidR="00415F8F" w:rsidRDefault="00415F8F" w:rsidP="00415F8F">
      <w:pPr>
        <w:pStyle w:val="NormalWeb"/>
        <w:spacing w:before="0" w:beforeAutospacing="0" w:after="0" w:afterAutospacing="0"/>
        <w:rPr>
          <w:rFonts w:ascii="Calibri" w:hAnsi="Calibri" w:cs="Calibri"/>
          <w:bCs/>
        </w:rPr>
      </w:pPr>
    </w:p>
    <w:p w14:paraId="774A36C1" w14:textId="2F4980EC" w:rsidR="00E81CB7" w:rsidRPr="00FE5271" w:rsidRDefault="008542CC" w:rsidP="00415F8F">
      <w:pPr>
        <w:pStyle w:val="NormalWeb"/>
        <w:spacing w:before="0" w:beforeAutospacing="0" w:after="0" w:afterAutospacing="0"/>
        <w:rPr>
          <w:rFonts w:ascii="Calibri" w:hAnsi="Calibri" w:cs="Calibri"/>
          <w:bCs/>
        </w:rPr>
      </w:pPr>
      <w:r w:rsidRPr="00FE5271">
        <w:rPr>
          <w:rFonts w:ascii="Calibri" w:hAnsi="Calibri" w:cs="Calibri"/>
          <w:bCs/>
        </w:rPr>
        <w:t xml:space="preserve">Note: </w:t>
      </w:r>
      <w:r w:rsidR="004B22C4" w:rsidRPr="00FE5271">
        <w:rPr>
          <w:rFonts w:ascii="Calibri" w:hAnsi="Calibri" w:cs="Calibri"/>
          <w:bCs/>
        </w:rPr>
        <w:t xml:space="preserve">Embryos can be moved using 0.1-2 </w:t>
      </w:r>
      <w:r w:rsidR="006B009E" w:rsidRPr="00FE5271">
        <w:rPr>
          <w:rFonts w:ascii="Calibri" w:hAnsi="Calibri" w:cs="Calibri"/>
          <w:bCs/>
        </w:rPr>
        <w:t>µL</w:t>
      </w:r>
      <w:r w:rsidR="004B22C4" w:rsidRPr="00FE5271">
        <w:rPr>
          <w:rFonts w:ascii="Calibri" w:hAnsi="Calibri" w:cs="Calibri"/>
          <w:bCs/>
        </w:rPr>
        <w:t xml:space="preserve"> automatic pipette in this protocol, but other similar devices to move the embryos dragging the minimum volume can be suitable.</w:t>
      </w:r>
    </w:p>
    <w:p w14:paraId="39B60805" w14:textId="77777777" w:rsidR="00E12D81" w:rsidRPr="00FE5271" w:rsidRDefault="00E12D81" w:rsidP="00415F8F">
      <w:pPr>
        <w:pStyle w:val="NormalWeb"/>
        <w:spacing w:before="0" w:beforeAutospacing="0" w:after="0" w:afterAutospacing="0"/>
        <w:rPr>
          <w:rFonts w:ascii="Calibri" w:hAnsi="Calibri" w:cs="Calibri"/>
          <w:bCs/>
        </w:rPr>
      </w:pPr>
    </w:p>
    <w:p w14:paraId="75236F0A" w14:textId="726F5BE8" w:rsidR="00E81CB7" w:rsidRPr="00415F8F" w:rsidRDefault="001A06F8" w:rsidP="00415F8F">
      <w:pPr>
        <w:pStyle w:val="NormalWeb"/>
        <w:numPr>
          <w:ilvl w:val="1"/>
          <w:numId w:val="17"/>
        </w:numPr>
        <w:spacing w:before="0" w:beforeAutospacing="0" w:after="0" w:afterAutospacing="0"/>
        <w:ind w:left="0" w:firstLine="0"/>
        <w:rPr>
          <w:rFonts w:ascii="Calibri" w:hAnsi="Calibri" w:cs="Calibri"/>
        </w:rPr>
      </w:pPr>
      <w:r w:rsidRPr="00415F8F">
        <w:rPr>
          <w:rFonts w:ascii="Calibri" w:hAnsi="Calibri" w:cs="Calibri"/>
        </w:rPr>
        <w:lastRenderedPageBreak/>
        <w:t>V</w:t>
      </w:r>
      <w:r w:rsidR="00AF2FB7" w:rsidRPr="00415F8F">
        <w:rPr>
          <w:rFonts w:ascii="Calibri" w:hAnsi="Calibri" w:cs="Calibri"/>
        </w:rPr>
        <w:t>itrif</w:t>
      </w:r>
      <w:r w:rsidR="00030444" w:rsidRPr="00415F8F">
        <w:rPr>
          <w:rFonts w:ascii="Calibri" w:hAnsi="Calibri" w:cs="Calibri"/>
        </w:rPr>
        <w:t>y</w:t>
      </w:r>
      <w:r w:rsidR="00AF2FB7" w:rsidRPr="00415F8F">
        <w:rPr>
          <w:rFonts w:ascii="Calibri" w:hAnsi="Calibri" w:cs="Calibri"/>
        </w:rPr>
        <w:t xml:space="preserve"> </w:t>
      </w:r>
      <w:r w:rsidRPr="00415F8F">
        <w:rPr>
          <w:rFonts w:ascii="Calibri" w:hAnsi="Calibri" w:cs="Calibri"/>
        </w:rPr>
        <w:t xml:space="preserve">the embryos </w:t>
      </w:r>
      <w:r w:rsidR="00AF2FB7" w:rsidRPr="00415F8F">
        <w:rPr>
          <w:rFonts w:ascii="Calibri" w:hAnsi="Calibri" w:cs="Calibri"/>
        </w:rPr>
        <w:t>in a two-</w:t>
      </w:r>
      <w:r w:rsidR="00E81CB7" w:rsidRPr="00415F8F">
        <w:rPr>
          <w:rFonts w:ascii="Calibri" w:hAnsi="Calibri" w:cs="Calibri"/>
        </w:rPr>
        <w:t>step</w:t>
      </w:r>
      <w:r w:rsidR="00AF2FB7" w:rsidRPr="00415F8F">
        <w:rPr>
          <w:rFonts w:ascii="Calibri" w:hAnsi="Calibri" w:cs="Calibri"/>
        </w:rPr>
        <w:t xml:space="preserve"> addition procedure</w:t>
      </w:r>
      <w:r w:rsidR="00E81CB7" w:rsidRPr="00415F8F">
        <w:rPr>
          <w:rFonts w:ascii="Calibri" w:hAnsi="Calibri" w:cs="Calibri"/>
        </w:rPr>
        <w:t>:</w:t>
      </w:r>
    </w:p>
    <w:p w14:paraId="6B67C63F" w14:textId="77777777" w:rsidR="00E81CB7" w:rsidRPr="00FE5271" w:rsidRDefault="00E81CB7" w:rsidP="00415F8F">
      <w:pPr>
        <w:pStyle w:val="NormalWeb"/>
        <w:spacing w:before="0" w:beforeAutospacing="0" w:after="0" w:afterAutospacing="0"/>
        <w:rPr>
          <w:rFonts w:ascii="Calibri" w:hAnsi="Calibri" w:cs="Calibri"/>
        </w:rPr>
      </w:pPr>
    </w:p>
    <w:p w14:paraId="072D4338" w14:textId="70653EAA" w:rsidR="00E81CB7" w:rsidRPr="00415F8F" w:rsidRDefault="00AF2FB7"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Place</w:t>
      </w:r>
      <w:r w:rsidR="00E81CB7" w:rsidRPr="00415F8F">
        <w:rPr>
          <w:rFonts w:ascii="Calibri" w:hAnsi="Calibri" w:cs="Calibri"/>
        </w:rPr>
        <w:t xml:space="preserve"> the embryos for 2 minutes</w:t>
      </w:r>
      <w:r w:rsidR="00DB25B6" w:rsidRPr="00415F8F">
        <w:rPr>
          <w:rFonts w:ascii="Calibri" w:hAnsi="Calibri" w:cs="Calibri"/>
        </w:rPr>
        <w:t xml:space="preserve"> in</w:t>
      </w:r>
      <w:r w:rsidR="00E81CB7" w:rsidRPr="00415F8F">
        <w:rPr>
          <w:rFonts w:ascii="Calibri" w:hAnsi="Calibri" w:cs="Calibri"/>
        </w:rPr>
        <w:t xml:space="preserve"> equilibrating solution consisting of 10% (v/v) ethylene gl</w:t>
      </w:r>
      <w:r w:rsidR="00A574C4" w:rsidRPr="00415F8F">
        <w:rPr>
          <w:rFonts w:ascii="Calibri" w:hAnsi="Calibri" w:cs="Calibri"/>
        </w:rPr>
        <w:t xml:space="preserve">ycol and 10% (v/v) dimethyl </w:t>
      </w:r>
      <w:r w:rsidR="005904A4" w:rsidRPr="00415F8F">
        <w:rPr>
          <w:rFonts w:ascii="Calibri" w:hAnsi="Calibri" w:cs="Calibri"/>
        </w:rPr>
        <w:t>sulfoxide</w:t>
      </w:r>
      <w:r w:rsidR="00E81CB7" w:rsidRPr="00415F8F">
        <w:rPr>
          <w:rFonts w:ascii="Calibri" w:hAnsi="Calibri" w:cs="Calibri"/>
        </w:rPr>
        <w:t xml:space="preserve"> dissolved in </w:t>
      </w:r>
      <w:r w:rsidR="00ED7D95" w:rsidRPr="00415F8F">
        <w:rPr>
          <w:rFonts w:ascii="Calibri" w:hAnsi="Calibri" w:cs="Calibri"/>
        </w:rPr>
        <w:t>BM.</w:t>
      </w:r>
    </w:p>
    <w:p w14:paraId="0EF919CF" w14:textId="77777777" w:rsidR="00D415DE" w:rsidRPr="00415F8F" w:rsidRDefault="00D415DE" w:rsidP="00415F8F">
      <w:pPr>
        <w:pStyle w:val="NormalWeb"/>
        <w:spacing w:before="0" w:beforeAutospacing="0" w:after="0" w:afterAutospacing="0"/>
        <w:rPr>
          <w:rFonts w:ascii="Calibri" w:hAnsi="Calibri" w:cs="Calibri"/>
        </w:rPr>
      </w:pPr>
    </w:p>
    <w:p w14:paraId="6E787735" w14:textId="1B09EFBB" w:rsidR="00E81CB7" w:rsidRPr="00415F8F" w:rsidRDefault="00E431BD" w:rsidP="00415F8F">
      <w:pPr>
        <w:pStyle w:val="NormalWeb"/>
        <w:numPr>
          <w:ilvl w:val="2"/>
          <w:numId w:val="17"/>
        </w:numPr>
        <w:spacing w:before="0" w:beforeAutospacing="0" w:after="0" w:afterAutospacing="0"/>
        <w:ind w:left="0" w:firstLine="0"/>
        <w:rPr>
          <w:rFonts w:ascii="Calibri" w:hAnsi="Calibri" w:cs="Calibri"/>
        </w:rPr>
      </w:pPr>
      <w:r w:rsidRPr="00415F8F">
        <w:rPr>
          <w:rFonts w:ascii="Calibri" w:hAnsi="Calibri" w:cs="Calibri"/>
        </w:rPr>
        <w:t>Move the embryos (from step 2</w:t>
      </w:r>
      <w:r w:rsidR="00E81CB7" w:rsidRPr="00415F8F">
        <w:rPr>
          <w:rFonts w:ascii="Calibri" w:hAnsi="Calibri" w:cs="Calibri"/>
        </w:rPr>
        <w:t>.2.1) for 1 minute into vitrification solution consisting of 20% (v/v) ethylene gl</w:t>
      </w:r>
      <w:r w:rsidR="00AF2FB7" w:rsidRPr="00415F8F">
        <w:rPr>
          <w:rFonts w:ascii="Calibri" w:hAnsi="Calibri" w:cs="Calibri"/>
        </w:rPr>
        <w:t>y</w:t>
      </w:r>
      <w:r w:rsidR="00DD1391" w:rsidRPr="00415F8F">
        <w:rPr>
          <w:rFonts w:ascii="Calibri" w:hAnsi="Calibri" w:cs="Calibri"/>
        </w:rPr>
        <w:t xml:space="preserve">col and 20% (v/v) dimethyl </w:t>
      </w:r>
      <w:r w:rsidR="005904A4" w:rsidRPr="00415F8F">
        <w:rPr>
          <w:rFonts w:ascii="Calibri" w:hAnsi="Calibri" w:cs="Calibri"/>
        </w:rPr>
        <w:t>sulfoxide</w:t>
      </w:r>
      <w:r w:rsidR="00E81CB7" w:rsidRPr="00415F8F">
        <w:rPr>
          <w:rFonts w:ascii="Calibri" w:hAnsi="Calibri" w:cs="Calibri"/>
        </w:rPr>
        <w:t xml:space="preserve"> dissolved in BM. </w:t>
      </w:r>
    </w:p>
    <w:p w14:paraId="1E82317B" w14:textId="77777777" w:rsidR="00E81CB7" w:rsidRPr="00FE5271" w:rsidRDefault="00E81CB7" w:rsidP="00415F8F">
      <w:pPr>
        <w:pStyle w:val="NormalWeb"/>
        <w:spacing w:before="0" w:beforeAutospacing="0" w:after="0" w:afterAutospacing="0"/>
        <w:rPr>
          <w:rFonts w:ascii="Calibri" w:hAnsi="Calibri" w:cs="Calibri"/>
        </w:rPr>
      </w:pPr>
    </w:p>
    <w:p w14:paraId="03B0EDAA" w14:textId="7E8CEB70" w:rsidR="00E81CB7" w:rsidRPr="00FE5271" w:rsidRDefault="00DD1391" w:rsidP="00415F8F">
      <w:pPr>
        <w:pStyle w:val="NormalWeb"/>
        <w:numPr>
          <w:ilvl w:val="1"/>
          <w:numId w:val="17"/>
        </w:numPr>
        <w:spacing w:before="0" w:beforeAutospacing="0" w:after="0" w:afterAutospacing="0"/>
        <w:ind w:left="0" w:firstLine="0"/>
        <w:rPr>
          <w:rFonts w:ascii="Calibri" w:hAnsi="Calibri" w:cs="Calibri"/>
          <w:bCs/>
        </w:rPr>
      </w:pPr>
      <w:r w:rsidRPr="00FE5271">
        <w:rPr>
          <w:rFonts w:ascii="Calibri" w:hAnsi="Calibri" w:cs="Calibri"/>
        </w:rPr>
        <w:t xml:space="preserve">Load the embryos into a </w:t>
      </w:r>
      <w:r w:rsidR="00E81CB7" w:rsidRPr="00FE5271">
        <w:rPr>
          <w:rFonts w:ascii="Calibri" w:hAnsi="Calibri" w:cs="Calibri"/>
        </w:rPr>
        <w:t xml:space="preserve">125 </w:t>
      </w:r>
      <w:r w:rsidR="006B009E" w:rsidRPr="00FE5271">
        <w:rPr>
          <w:rFonts w:ascii="Calibri" w:hAnsi="Calibri" w:cs="Calibri"/>
        </w:rPr>
        <w:t>µL</w:t>
      </w:r>
      <w:r w:rsidR="00E81CB7" w:rsidRPr="00FE5271">
        <w:rPr>
          <w:rFonts w:ascii="Calibri" w:hAnsi="Calibri" w:cs="Calibri"/>
        </w:rPr>
        <w:t xml:space="preserve"> plastic </w:t>
      </w:r>
      <w:proofErr w:type="spellStart"/>
      <w:r w:rsidR="00E81CB7" w:rsidRPr="00FE5271">
        <w:rPr>
          <w:rFonts w:ascii="Calibri" w:hAnsi="Calibri" w:cs="Calibri"/>
        </w:rPr>
        <w:t>ministraw</w:t>
      </w:r>
      <w:proofErr w:type="spellEnd"/>
      <w:r w:rsidR="00E81CB7" w:rsidRPr="00FE5271">
        <w:rPr>
          <w:rFonts w:ascii="Calibri" w:hAnsi="Calibri" w:cs="Calibri"/>
        </w:rPr>
        <w:t xml:space="preserve"> (which contain</w:t>
      </w:r>
      <w:r w:rsidR="00501CF0" w:rsidRPr="00FE5271">
        <w:rPr>
          <w:rFonts w:ascii="Calibri" w:hAnsi="Calibri" w:cs="Calibri"/>
        </w:rPr>
        <w:t>s</w:t>
      </w:r>
      <w:r w:rsidR="00E81CB7" w:rsidRPr="00FE5271">
        <w:rPr>
          <w:rFonts w:ascii="Calibri" w:hAnsi="Calibri" w:cs="Calibri"/>
        </w:rPr>
        <w:t xml:space="preserve"> one closed end with a cotton plug and one </w:t>
      </w:r>
      <w:r w:rsidR="00AF2FB7" w:rsidRPr="00FE5271">
        <w:rPr>
          <w:rFonts w:ascii="Calibri" w:hAnsi="Calibri" w:cs="Calibri"/>
        </w:rPr>
        <w:t xml:space="preserve">open extreme). </w:t>
      </w:r>
      <w:r w:rsidR="005904A4">
        <w:rPr>
          <w:rFonts w:ascii="Calibri" w:hAnsi="Calibri" w:cs="Calibri"/>
        </w:rPr>
        <w:t>The p</w:t>
      </w:r>
      <w:r w:rsidR="00AF2FB7" w:rsidRPr="00FE5271">
        <w:rPr>
          <w:rFonts w:ascii="Calibri" w:hAnsi="Calibri" w:cs="Calibri"/>
        </w:rPr>
        <w:t>rocess</w:t>
      </w:r>
      <w:r w:rsidR="00DB25B6" w:rsidRPr="00FE5271">
        <w:rPr>
          <w:rFonts w:ascii="Calibri" w:hAnsi="Calibri" w:cs="Calibri"/>
        </w:rPr>
        <w:t xml:space="preserve"> </w:t>
      </w:r>
      <w:r w:rsidR="005904A4">
        <w:rPr>
          <w:rFonts w:ascii="Calibri" w:hAnsi="Calibri" w:cs="Calibri"/>
        </w:rPr>
        <w:t xml:space="preserve">is </w:t>
      </w:r>
      <w:r w:rsidR="005904A4" w:rsidRPr="00FE5271">
        <w:rPr>
          <w:rFonts w:ascii="Calibri" w:hAnsi="Calibri" w:cs="Calibri"/>
        </w:rPr>
        <w:t>schematized</w:t>
      </w:r>
      <w:r w:rsidR="00E81CB7" w:rsidRPr="00FE5271">
        <w:rPr>
          <w:rFonts w:ascii="Calibri" w:hAnsi="Calibri" w:cs="Calibri"/>
        </w:rPr>
        <w:t xml:space="preserve"> in </w:t>
      </w:r>
      <w:r w:rsidR="006B009E" w:rsidRPr="00FE5271">
        <w:rPr>
          <w:rFonts w:ascii="Calibri" w:hAnsi="Calibri" w:cs="Calibri"/>
          <w:b/>
        </w:rPr>
        <w:t>Figure 3</w:t>
      </w:r>
      <w:r w:rsidR="00E81CB7" w:rsidRPr="00FE5271">
        <w:rPr>
          <w:rFonts w:ascii="Calibri" w:hAnsi="Calibri" w:cs="Calibri"/>
        </w:rPr>
        <w:t>.</w:t>
      </w:r>
    </w:p>
    <w:p w14:paraId="359A4C27" w14:textId="77777777" w:rsidR="00E81CB7" w:rsidRPr="00FE5271" w:rsidRDefault="00E81CB7" w:rsidP="00415F8F">
      <w:pPr>
        <w:pStyle w:val="NormalWeb"/>
        <w:spacing w:before="0" w:beforeAutospacing="0" w:after="0" w:afterAutospacing="0"/>
        <w:rPr>
          <w:rFonts w:ascii="Calibri" w:hAnsi="Calibri" w:cs="Calibri"/>
          <w:bCs/>
        </w:rPr>
      </w:pPr>
    </w:p>
    <w:p w14:paraId="7B685340" w14:textId="4B2991D6" w:rsidR="00E81CB7" w:rsidRPr="00FE5271" w:rsidRDefault="001A06F8"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Couple</w:t>
      </w:r>
      <w:r w:rsidR="00E81CB7" w:rsidRPr="00FE5271">
        <w:rPr>
          <w:rFonts w:ascii="Calibri" w:hAnsi="Calibri" w:cs="Calibri"/>
        </w:rPr>
        <w:t xml:space="preserve"> the closed end of 0.125 </w:t>
      </w:r>
      <w:r w:rsidR="006B009E" w:rsidRPr="00FE5271">
        <w:rPr>
          <w:rFonts w:ascii="Calibri" w:hAnsi="Calibri" w:cs="Calibri"/>
        </w:rPr>
        <w:t>µL</w:t>
      </w:r>
      <w:r w:rsidR="00E81CB7" w:rsidRPr="00FE5271">
        <w:rPr>
          <w:rFonts w:ascii="Calibri" w:hAnsi="Calibri" w:cs="Calibri"/>
        </w:rPr>
        <w:t xml:space="preserve"> </w:t>
      </w:r>
      <w:proofErr w:type="spellStart"/>
      <w:r w:rsidR="00E81CB7" w:rsidRPr="00FE5271">
        <w:rPr>
          <w:rFonts w:ascii="Calibri" w:hAnsi="Calibri" w:cs="Calibri"/>
        </w:rPr>
        <w:t>ministraw</w:t>
      </w:r>
      <w:proofErr w:type="spellEnd"/>
      <w:r w:rsidR="00E81CB7" w:rsidRPr="00FE5271">
        <w:rPr>
          <w:rFonts w:ascii="Calibri" w:hAnsi="Calibri" w:cs="Calibri"/>
        </w:rPr>
        <w:t xml:space="preserve"> with the appropriate 1 mL syringe.</w:t>
      </w:r>
    </w:p>
    <w:p w14:paraId="50EF84A6" w14:textId="77777777" w:rsidR="00D415DE" w:rsidRPr="00FE5271" w:rsidRDefault="00D415DE" w:rsidP="00415F8F">
      <w:pPr>
        <w:pStyle w:val="NormalWeb"/>
        <w:spacing w:before="0" w:beforeAutospacing="0" w:after="0" w:afterAutospacing="0"/>
        <w:rPr>
          <w:rFonts w:ascii="Calibri" w:hAnsi="Calibri" w:cs="Calibri"/>
        </w:rPr>
      </w:pPr>
    </w:p>
    <w:p w14:paraId="6C4EAB58" w14:textId="03605DEF" w:rsidR="00E81CB7" w:rsidRPr="00FE5271" w:rsidRDefault="00E81CB7"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Aspirate </w:t>
      </w:r>
      <w:r w:rsidR="00E431BD" w:rsidRPr="00FE5271">
        <w:rPr>
          <w:rFonts w:ascii="Calibri" w:hAnsi="Calibri" w:cs="Calibri"/>
        </w:rPr>
        <w:t>BM</w:t>
      </w:r>
      <w:r w:rsidRPr="00FE5271">
        <w:rPr>
          <w:rFonts w:ascii="Calibri" w:hAnsi="Calibri" w:cs="Calibri"/>
        </w:rPr>
        <w:t xml:space="preserve"> until 1/3 of the straw length, following by a small air bubble.</w:t>
      </w:r>
    </w:p>
    <w:p w14:paraId="3B30F6F6" w14:textId="77777777" w:rsidR="00D415DE" w:rsidRPr="00FE5271" w:rsidRDefault="00D415DE" w:rsidP="00415F8F">
      <w:pPr>
        <w:pStyle w:val="NormalWeb"/>
        <w:spacing w:before="0" w:beforeAutospacing="0" w:after="0" w:afterAutospacing="0"/>
        <w:rPr>
          <w:rFonts w:ascii="Calibri" w:hAnsi="Calibri" w:cs="Calibri"/>
        </w:rPr>
      </w:pPr>
    </w:p>
    <w:p w14:paraId="21103ACB" w14:textId="54F9AD84" w:rsidR="00E81CB7" w:rsidRPr="00FE5271" w:rsidRDefault="00AF2FB7"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Aspirate th</w:t>
      </w:r>
      <w:r w:rsidR="00E81CB7" w:rsidRPr="00FE5271">
        <w:rPr>
          <w:rFonts w:ascii="Calibri" w:hAnsi="Calibri" w:cs="Calibri"/>
        </w:rPr>
        <w:t>e embryos</w:t>
      </w:r>
      <w:r w:rsidR="000451E7" w:rsidRPr="00FE5271">
        <w:rPr>
          <w:rFonts w:ascii="Calibri" w:hAnsi="Calibri" w:cs="Calibri"/>
        </w:rPr>
        <w:t xml:space="preserve"> </w:t>
      </w:r>
      <w:r w:rsidR="00E81CB7" w:rsidRPr="00FE5271">
        <w:rPr>
          <w:rFonts w:ascii="Calibri" w:hAnsi="Calibri" w:cs="Calibri"/>
        </w:rPr>
        <w:t xml:space="preserve">in a volume of 40 </w:t>
      </w:r>
      <w:r w:rsidR="006B009E" w:rsidRPr="00FE5271">
        <w:rPr>
          <w:rFonts w:ascii="Calibri" w:hAnsi="Calibri" w:cs="Calibri"/>
        </w:rPr>
        <w:t>µL</w:t>
      </w:r>
      <w:r w:rsidR="00E81CB7" w:rsidRPr="00FE5271">
        <w:rPr>
          <w:rFonts w:ascii="Calibri" w:hAnsi="Calibri" w:cs="Calibri"/>
        </w:rPr>
        <w:t xml:space="preserve"> of vitrification solution, followed by another small air bubble.</w:t>
      </w:r>
    </w:p>
    <w:p w14:paraId="1007DCC8" w14:textId="77777777" w:rsidR="00D415DE" w:rsidRPr="00FE5271" w:rsidRDefault="00D415DE" w:rsidP="00415F8F">
      <w:pPr>
        <w:pStyle w:val="NormalWeb"/>
        <w:spacing w:before="0" w:beforeAutospacing="0" w:after="0" w:afterAutospacing="0"/>
        <w:rPr>
          <w:rFonts w:ascii="Calibri" w:hAnsi="Calibri" w:cs="Calibri"/>
        </w:rPr>
      </w:pPr>
    </w:p>
    <w:p w14:paraId="06AC3FE9" w14:textId="5A200382" w:rsidR="00E81CB7" w:rsidRPr="00FE5271" w:rsidRDefault="00E81CB7"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Aspirate </w:t>
      </w:r>
      <w:r w:rsidR="00E431BD" w:rsidRPr="00FE5271">
        <w:rPr>
          <w:rFonts w:ascii="Calibri" w:hAnsi="Calibri" w:cs="Calibri"/>
        </w:rPr>
        <w:t>BM</w:t>
      </w:r>
      <w:r w:rsidRPr="00FE5271">
        <w:rPr>
          <w:rFonts w:ascii="Calibri" w:hAnsi="Calibri" w:cs="Calibri"/>
        </w:rPr>
        <w:t xml:space="preserve"> until the first liquid fraction (step </w:t>
      </w:r>
      <w:r w:rsidR="00ED7D95" w:rsidRPr="00FE5271">
        <w:rPr>
          <w:rFonts w:ascii="Calibri" w:hAnsi="Calibri" w:cs="Calibri"/>
        </w:rPr>
        <w:t>2</w:t>
      </w:r>
      <w:r w:rsidRPr="00FE5271">
        <w:rPr>
          <w:rFonts w:ascii="Calibri" w:hAnsi="Calibri" w:cs="Calibri"/>
        </w:rPr>
        <w:t>.3.2) reach</w:t>
      </w:r>
      <w:r w:rsidR="00031D85" w:rsidRPr="00FE5271">
        <w:rPr>
          <w:rFonts w:ascii="Calibri" w:hAnsi="Calibri" w:cs="Calibri"/>
        </w:rPr>
        <w:t>es</w:t>
      </w:r>
      <w:r w:rsidRPr="00FE5271">
        <w:rPr>
          <w:rFonts w:ascii="Calibri" w:hAnsi="Calibri" w:cs="Calibri"/>
        </w:rPr>
        <w:t xml:space="preserve"> the cotton.</w:t>
      </w:r>
    </w:p>
    <w:p w14:paraId="68A7D365" w14:textId="77777777" w:rsidR="00031D85" w:rsidRPr="00FE5271" w:rsidRDefault="00031D85" w:rsidP="00415F8F">
      <w:pPr>
        <w:pStyle w:val="NormalWeb"/>
        <w:spacing w:before="0" w:beforeAutospacing="0" w:after="0" w:afterAutospacing="0"/>
        <w:rPr>
          <w:rFonts w:ascii="Calibri" w:hAnsi="Calibri" w:cs="Calibri"/>
        </w:rPr>
      </w:pPr>
    </w:p>
    <w:p w14:paraId="191C9009" w14:textId="2AB88584" w:rsidR="00E81CB7" w:rsidRPr="00FE5271" w:rsidRDefault="00E81CB7"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Close the open end with a straw plug.</w:t>
      </w:r>
    </w:p>
    <w:p w14:paraId="77CE5A32" w14:textId="77777777" w:rsidR="00E81CB7" w:rsidRPr="00FE5271" w:rsidRDefault="00E81CB7" w:rsidP="00415F8F">
      <w:pPr>
        <w:pStyle w:val="NormalWeb"/>
        <w:spacing w:before="0" w:beforeAutospacing="0" w:after="0" w:afterAutospacing="0"/>
        <w:rPr>
          <w:rFonts w:ascii="Calibri" w:hAnsi="Calibri" w:cs="Calibri"/>
        </w:rPr>
      </w:pPr>
    </w:p>
    <w:p w14:paraId="42672175" w14:textId="2651B792" w:rsidR="00E81CB7" w:rsidRPr="005904A4" w:rsidRDefault="00DB25B6" w:rsidP="00415F8F">
      <w:pPr>
        <w:pStyle w:val="NormalWeb"/>
        <w:numPr>
          <w:ilvl w:val="1"/>
          <w:numId w:val="17"/>
        </w:numPr>
        <w:spacing w:before="0" w:beforeAutospacing="0" w:after="0" w:afterAutospacing="0"/>
        <w:ind w:left="0" w:firstLine="0"/>
        <w:rPr>
          <w:rFonts w:ascii="Calibri" w:hAnsi="Calibri" w:cs="Calibri"/>
        </w:rPr>
      </w:pPr>
      <w:r w:rsidRPr="005904A4">
        <w:rPr>
          <w:rFonts w:ascii="Calibri" w:hAnsi="Calibri" w:cs="Calibri"/>
        </w:rPr>
        <w:t>Perform</w:t>
      </w:r>
      <w:r w:rsidR="00E81CB7" w:rsidRPr="005904A4">
        <w:rPr>
          <w:rFonts w:ascii="Calibri" w:hAnsi="Calibri" w:cs="Calibri"/>
        </w:rPr>
        <w:t xml:space="preserve"> step 2.2.2 while step 2.3 is being done to ensure that no more than </w:t>
      </w:r>
      <w:r w:rsidR="005904A4" w:rsidRPr="005904A4">
        <w:rPr>
          <w:rFonts w:ascii="Calibri" w:hAnsi="Calibri" w:cs="Calibri"/>
        </w:rPr>
        <w:t>one-minute</w:t>
      </w:r>
      <w:r w:rsidR="00E81CB7" w:rsidRPr="005904A4">
        <w:rPr>
          <w:rFonts w:ascii="Calibri" w:hAnsi="Calibri" w:cs="Calibri"/>
        </w:rPr>
        <w:t xml:space="preserve"> elapses, which would be toxic to embryos.</w:t>
      </w:r>
    </w:p>
    <w:p w14:paraId="26DC28D8" w14:textId="77777777" w:rsidR="00031D85" w:rsidRPr="00FE5271" w:rsidRDefault="00031D85" w:rsidP="00415F8F">
      <w:pPr>
        <w:pStyle w:val="NormalWeb"/>
        <w:spacing w:before="0" w:beforeAutospacing="0" w:after="0" w:afterAutospacing="0"/>
        <w:rPr>
          <w:rFonts w:ascii="Calibri" w:hAnsi="Calibri" w:cs="Calibri"/>
          <w:b/>
        </w:rPr>
      </w:pPr>
    </w:p>
    <w:p w14:paraId="097B518F" w14:textId="70C3B8C9" w:rsidR="00E81CB7" w:rsidRPr="00FE5271" w:rsidRDefault="00E81CB7" w:rsidP="00415F8F">
      <w:pPr>
        <w:pStyle w:val="NormalWeb"/>
        <w:numPr>
          <w:ilvl w:val="1"/>
          <w:numId w:val="17"/>
        </w:numPr>
        <w:spacing w:before="0" w:beforeAutospacing="0" w:after="0" w:afterAutospacing="0"/>
        <w:ind w:left="0" w:firstLine="0"/>
        <w:rPr>
          <w:rFonts w:ascii="Calibri" w:hAnsi="Calibri" w:cs="Calibri"/>
        </w:rPr>
      </w:pPr>
      <w:r w:rsidRPr="00FE5271">
        <w:rPr>
          <w:rFonts w:ascii="Calibri" w:hAnsi="Calibri" w:cs="Calibri"/>
        </w:rPr>
        <w:t xml:space="preserve">Plunge the </w:t>
      </w:r>
      <w:proofErr w:type="spellStart"/>
      <w:r w:rsidRPr="00FE5271">
        <w:rPr>
          <w:rFonts w:ascii="Calibri" w:hAnsi="Calibri" w:cs="Calibri"/>
        </w:rPr>
        <w:t>ministraw</w:t>
      </w:r>
      <w:proofErr w:type="spellEnd"/>
      <w:r w:rsidRPr="00FE5271">
        <w:rPr>
          <w:rFonts w:ascii="Calibri" w:hAnsi="Calibri" w:cs="Calibri"/>
        </w:rPr>
        <w:t xml:space="preserve"> directly into liquid nitrogen </w:t>
      </w:r>
      <w:r w:rsidR="00315411" w:rsidRPr="00FE5271">
        <w:rPr>
          <w:rFonts w:ascii="Calibri" w:hAnsi="Calibri" w:cs="Calibri"/>
        </w:rPr>
        <w:t>to</w:t>
      </w:r>
      <w:r w:rsidRPr="00FE5271">
        <w:rPr>
          <w:rFonts w:ascii="Calibri" w:hAnsi="Calibri" w:cs="Calibri"/>
        </w:rPr>
        <w:t xml:space="preserve"> achieve vitrification.</w:t>
      </w:r>
    </w:p>
    <w:p w14:paraId="25196392" w14:textId="77777777" w:rsidR="00031D85" w:rsidRPr="00FE5271" w:rsidRDefault="00031D85" w:rsidP="00415F8F">
      <w:pPr>
        <w:pStyle w:val="NormalWeb"/>
        <w:spacing w:before="0" w:beforeAutospacing="0" w:after="0" w:afterAutospacing="0"/>
        <w:rPr>
          <w:rFonts w:ascii="Calibri" w:hAnsi="Calibri" w:cs="Calibri"/>
        </w:rPr>
      </w:pPr>
    </w:p>
    <w:p w14:paraId="5AF49C6F" w14:textId="4699E580" w:rsidR="00E81CB7" w:rsidRPr="00FE5271" w:rsidRDefault="00E81CB7" w:rsidP="00415F8F">
      <w:pPr>
        <w:pStyle w:val="NormalWeb"/>
        <w:numPr>
          <w:ilvl w:val="1"/>
          <w:numId w:val="17"/>
        </w:numPr>
        <w:spacing w:before="0" w:beforeAutospacing="0" w:after="0" w:afterAutospacing="0"/>
        <w:ind w:left="0" w:firstLine="0"/>
        <w:rPr>
          <w:rFonts w:ascii="Calibri" w:hAnsi="Calibri" w:cs="Calibri"/>
        </w:rPr>
      </w:pPr>
      <w:r w:rsidRPr="00FE5271">
        <w:rPr>
          <w:rFonts w:ascii="Calibri" w:hAnsi="Calibri" w:cs="Calibri"/>
        </w:rPr>
        <w:t xml:space="preserve">Store the </w:t>
      </w:r>
      <w:proofErr w:type="spellStart"/>
      <w:r w:rsidRPr="00FE5271">
        <w:rPr>
          <w:rFonts w:ascii="Calibri" w:hAnsi="Calibri" w:cs="Calibri"/>
        </w:rPr>
        <w:t>ministraw</w:t>
      </w:r>
      <w:proofErr w:type="spellEnd"/>
      <w:r w:rsidRPr="00FE5271">
        <w:rPr>
          <w:rFonts w:ascii="Calibri" w:hAnsi="Calibri" w:cs="Calibri"/>
        </w:rPr>
        <w:t xml:space="preserve"> in a </w:t>
      </w:r>
      <w:r w:rsidR="00DD1391" w:rsidRPr="00FE5271">
        <w:rPr>
          <w:rFonts w:ascii="Calibri" w:hAnsi="Calibri" w:cs="Calibri"/>
        </w:rPr>
        <w:t>dewar for</w:t>
      </w:r>
      <w:r w:rsidRPr="00FE5271">
        <w:rPr>
          <w:rFonts w:ascii="Calibri" w:hAnsi="Calibri" w:cs="Calibri"/>
        </w:rPr>
        <w:t xml:space="preserve"> nitrogen </w:t>
      </w:r>
      <w:r w:rsidR="00DB25B6" w:rsidRPr="00FE5271">
        <w:rPr>
          <w:rFonts w:ascii="Calibri" w:hAnsi="Calibri" w:cs="Calibri"/>
        </w:rPr>
        <w:t xml:space="preserve">for </w:t>
      </w:r>
      <w:r w:rsidRPr="00FE5271">
        <w:rPr>
          <w:rFonts w:ascii="Calibri" w:hAnsi="Calibri" w:cs="Calibri"/>
        </w:rPr>
        <w:t>the desir</w:t>
      </w:r>
      <w:r w:rsidR="00DB25B6" w:rsidRPr="00FE5271">
        <w:rPr>
          <w:rFonts w:ascii="Calibri" w:hAnsi="Calibri" w:cs="Calibri"/>
        </w:rPr>
        <w:t>ed</w:t>
      </w:r>
      <w:r w:rsidRPr="00FE5271">
        <w:rPr>
          <w:rFonts w:ascii="Calibri" w:hAnsi="Calibri" w:cs="Calibri"/>
        </w:rPr>
        <w:t xml:space="preserve"> time.</w:t>
      </w:r>
    </w:p>
    <w:p w14:paraId="198449E7" w14:textId="77777777" w:rsidR="00031D85" w:rsidRPr="00FE5271" w:rsidRDefault="00031D85" w:rsidP="005904A4">
      <w:pPr>
        <w:pStyle w:val="NormalWeb"/>
        <w:spacing w:before="0" w:beforeAutospacing="0" w:after="0" w:afterAutospacing="0"/>
        <w:rPr>
          <w:rFonts w:ascii="Calibri" w:hAnsi="Calibri" w:cs="Calibri"/>
          <w:b/>
        </w:rPr>
      </w:pPr>
    </w:p>
    <w:p w14:paraId="75224515" w14:textId="06509726" w:rsidR="00E81CB7" w:rsidRPr="005904A4" w:rsidRDefault="00E81CB7" w:rsidP="00415F8F">
      <w:pPr>
        <w:pStyle w:val="NormalWeb"/>
        <w:numPr>
          <w:ilvl w:val="1"/>
          <w:numId w:val="17"/>
        </w:numPr>
        <w:spacing w:before="0" w:beforeAutospacing="0" w:after="0" w:afterAutospacing="0"/>
        <w:ind w:left="0" w:firstLine="0"/>
        <w:rPr>
          <w:rFonts w:ascii="Calibri" w:hAnsi="Calibri" w:cs="Calibri"/>
        </w:rPr>
      </w:pPr>
      <w:r w:rsidRPr="005904A4">
        <w:rPr>
          <w:rFonts w:ascii="Calibri" w:hAnsi="Calibri" w:cs="Calibri"/>
        </w:rPr>
        <w:t>Thaw</w:t>
      </w:r>
      <w:r w:rsidR="001A06F8" w:rsidRPr="005904A4">
        <w:rPr>
          <w:rFonts w:ascii="Calibri" w:hAnsi="Calibri" w:cs="Calibri"/>
        </w:rPr>
        <w:t xml:space="preserve"> the embryos</w:t>
      </w:r>
      <w:r w:rsidRPr="005904A4">
        <w:rPr>
          <w:rFonts w:ascii="Calibri" w:hAnsi="Calibri" w:cs="Calibri"/>
        </w:rPr>
        <w:t xml:space="preserve"> in a single step</w:t>
      </w:r>
      <w:r w:rsidR="005904A4">
        <w:rPr>
          <w:rFonts w:ascii="Calibri" w:hAnsi="Calibri" w:cs="Calibri"/>
        </w:rPr>
        <w:t>.</w:t>
      </w:r>
    </w:p>
    <w:p w14:paraId="3EC13303" w14:textId="77777777" w:rsidR="00C85BEC" w:rsidRPr="00FE5271" w:rsidRDefault="00C85BEC" w:rsidP="00415F8F">
      <w:pPr>
        <w:pStyle w:val="NormalWeb"/>
        <w:spacing w:before="0" w:beforeAutospacing="0" w:after="0" w:afterAutospacing="0"/>
        <w:rPr>
          <w:rFonts w:ascii="Calibri" w:hAnsi="Calibri" w:cs="Calibri"/>
          <w:b/>
        </w:rPr>
      </w:pPr>
    </w:p>
    <w:p w14:paraId="14CEC1A6" w14:textId="2D3A3B00" w:rsidR="00C85BEC" w:rsidRPr="00FE5271" w:rsidRDefault="00C85BEC"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Place the </w:t>
      </w:r>
      <w:proofErr w:type="spellStart"/>
      <w:r w:rsidRPr="00FE5271">
        <w:rPr>
          <w:rFonts w:ascii="Calibri" w:hAnsi="Calibri" w:cs="Calibri"/>
        </w:rPr>
        <w:t>ministraw</w:t>
      </w:r>
      <w:proofErr w:type="spellEnd"/>
      <w:r w:rsidRPr="00FE5271">
        <w:rPr>
          <w:rFonts w:ascii="Calibri" w:hAnsi="Calibri" w:cs="Calibri"/>
        </w:rPr>
        <w:t xml:space="preserve"> </w:t>
      </w:r>
      <w:r w:rsidR="00AF2FB7" w:rsidRPr="00FE5271">
        <w:rPr>
          <w:rFonts w:ascii="Calibri" w:hAnsi="Calibri" w:cs="Calibri"/>
        </w:rPr>
        <w:t xml:space="preserve">horizontally </w:t>
      </w:r>
      <w:r w:rsidRPr="00FE5271">
        <w:rPr>
          <w:rFonts w:ascii="Calibri" w:hAnsi="Calibri" w:cs="Calibri"/>
        </w:rPr>
        <w:t xml:space="preserve">10 cm from liquid nitrogen </w:t>
      </w:r>
      <w:proofErr w:type="spellStart"/>
      <w:r w:rsidRPr="00FE5271">
        <w:rPr>
          <w:rFonts w:ascii="Calibri" w:hAnsi="Calibri" w:cs="Calibri"/>
        </w:rPr>
        <w:t>vapour</w:t>
      </w:r>
      <w:proofErr w:type="spellEnd"/>
      <w:r w:rsidRPr="00FE5271">
        <w:rPr>
          <w:rFonts w:ascii="Calibri" w:hAnsi="Calibri" w:cs="Calibri"/>
        </w:rPr>
        <w:t xml:space="preserve"> for 20-30 s.</w:t>
      </w:r>
    </w:p>
    <w:p w14:paraId="47DAF668" w14:textId="77777777" w:rsidR="00031D85" w:rsidRPr="00FE5271" w:rsidRDefault="00031D85" w:rsidP="00415F8F">
      <w:pPr>
        <w:pStyle w:val="NormalWeb"/>
        <w:spacing w:before="0" w:beforeAutospacing="0" w:after="0" w:afterAutospacing="0"/>
        <w:rPr>
          <w:rFonts w:ascii="Calibri" w:hAnsi="Calibri" w:cs="Calibri"/>
        </w:rPr>
      </w:pPr>
    </w:p>
    <w:p w14:paraId="5AE7C2B0" w14:textId="26EB77BB" w:rsidR="00C85BEC" w:rsidRPr="00FE5271" w:rsidRDefault="001A06F8"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W</w:t>
      </w:r>
      <w:r w:rsidR="00C85BEC" w:rsidRPr="00FE5271">
        <w:rPr>
          <w:rFonts w:ascii="Calibri" w:hAnsi="Calibri" w:cs="Calibri"/>
        </w:rPr>
        <w:t>hen t</w:t>
      </w:r>
      <w:r w:rsidR="00DB25B6" w:rsidRPr="00FE5271">
        <w:rPr>
          <w:rFonts w:ascii="Calibri" w:hAnsi="Calibri" w:cs="Calibri"/>
        </w:rPr>
        <w:t xml:space="preserve">he </w:t>
      </w:r>
      <w:r w:rsidR="005904A4" w:rsidRPr="00FE5271">
        <w:rPr>
          <w:rFonts w:ascii="Calibri" w:hAnsi="Calibri" w:cs="Calibri"/>
        </w:rPr>
        <w:t>crystallization</w:t>
      </w:r>
      <w:r w:rsidR="00AF2FB7" w:rsidRPr="00FE5271">
        <w:rPr>
          <w:rFonts w:ascii="Calibri" w:hAnsi="Calibri" w:cs="Calibri"/>
        </w:rPr>
        <w:t xml:space="preserve"> process begins</w:t>
      </w:r>
      <w:r w:rsidR="00DD1391" w:rsidRPr="00FE5271">
        <w:rPr>
          <w:rFonts w:ascii="Calibri" w:hAnsi="Calibri" w:cs="Calibri"/>
        </w:rPr>
        <w:t xml:space="preserve"> inside the </w:t>
      </w:r>
      <w:proofErr w:type="spellStart"/>
      <w:r w:rsidR="00DD1391" w:rsidRPr="00FE5271">
        <w:rPr>
          <w:rFonts w:ascii="Calibri" w:hAnsi="Calibri" w:cs="Calibri"/>
        </w:rPr>
        <w:t>mini</w:t>
      </w:r>
      <w:r w:rsidR="0051490A" w:rsidRPr="00FE5271">
        <w:rPr>
          <w:rFonts w:ascii="Calibri" w:hAnsi="Calibri" w:cs="Calibri"/>
        </w:rPr>
        <w:t>straw</w:t>
      </w:r>
      <w:proofErr w:type="spellEnd"/>
      <w:r w:rsidR="00C85BEC" w:rsidRPr="00FE5271">
        <w:rPr>
          <w:rFonts w:ascii="Calibri" w:hAnsi="Calibri" w:cs="Calibri"/>
        </w:rPr>
        <w:t xml:space="preserve">, </w:t>
      </w:r>
      <w:r w:rsidRPr="00FE5271">
        <w:rPr>
          <w:rFonts w:ascii="Calibri" w:hAnsi="Calibri" w:cs="Calibri"/>
        </w:rPr>
        <w:t xml:space="preserve">immerse the </w:t>
      </w:r>
      <w:proofErr w:type="spellStart"/>
      <w:r w:rsidRPr="00FE5271">
        <w:rPr>
          <w:rFonts w:ascii="Calibri" w:hAnsi="Calibri" w:cs="Calibri"/>
        </w:rPr>
        <w:t>ministraw</w:t>
      </w:r>
      <w:proofErr w:type="spellEnd"/>
      <w:r w:rsidRPr="00FE5271">
        <w:rPr>
          <w:rFonts w:ascii="Calibri" w:hAnsi="Calibri" w:cs="Calibri"/>
        </w:rPr>
        <w:t xml:space="preserve"> in a water bath at 25</w:t>
      </w:r>
      <w:r w:rsidR="00976989" w:rsidRPr="00FE5271">
        <w:rPr>
          <w:rFonts w:ascii="Calibri" w:hAnsi="Calibri" w:cs="Calibri"/>
        </w:rPr>
        <w:t xml:space="preserve"> </w:t>
      </w:r>
      <w:r w:rsidRPr="00FE5271">
        <w:rPr>
          <w:rFonts w:ascii="Calibri" w:hAnsi="Calibri" w:cs="Calibri"/>
        </w:rPr>
        <w:t>°C for 10–15 s.</w:t>
      </w:r>
    </w:p>
    <w:p w14:paraId="4F215C99" w14:textId="77777777" w:rsidR="00031D85" w:rsidRPr="00FE5271" w:rsidRDefault="00031D85" w:rsidP="00415F8F">
      <w:pPr>
        <w:pStyle w:val="NormalWeb"/>
        <w:spacing w:before="0" w:beforeAutospacing="0" w:after="0" w:afterAutospacing="0"/>
        <w:rPr>
          <w:rFonts w:ascii="Calibri" w:hAnsi="Calibri" w:cs="Calibri"/>
        </w:rPr>
      </w:pPr>
    </w:p>
    <w:p w14:paraId="0824BB6C" w14:textId="76F128AC" w:rsidR="00C85BEC" w:rsidRPr="00FE5271" w:rsidRDefault="00C85BEC"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Remove the </w:t>
      </w:r>
      <w:proofErr w:type="spellStart"/>
      <w:r w:rsidRPr="00FE5271">
        <w:rPr>
          <w:rFonts w:ascii="Calibri" w:hAnsi="Calibri" w:cs="Calibri"/>
        </w:rPr>
        <w:t>ministraw</w:t>
      </w:r>
      <w:proofErr w:type="spellEnd"/>
      <w:r w:rsidRPr="00FE5271">
        <w:rPr>
          <w:rFonts w:ascii="Calibri" w:hAnsi="Calibri" w:cs="Calibri"/>
        </w:rPr>
        <w:t xml:space="preserve"> plug and cut the cotton plug. </w:t>
      </w:r>
    </w:p>
    <w:p w14:paraId="00B81EF3" w14:textId="77777777" w:rsidR="00031D85" w:rsidRPr="00FE5271" w:rsidRDefault="00031D85" w:rsidP="00415F8F">
      <w:pPr>
        <w:pStyle w:val="NormalWeb"/>
        <w:spacing w:before="0" w:beforeAutospacing="0" w:after="0" w:afterAutospacing="0"/>
        <w:rPr>
          <w:rFonts w:ascii="Calibri" w:hAnsi="Calibri" w:cs="Calibri"/>
        </w:rPr>
      </w:pPr>
    </w:p>
    <w:p w14:paraId="3153CAC1" w14:textId="77777777" w:rsidR="005904A4" w:rsidRDefault="00C85BEC" w:rsidP="005904A4">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 xml:space="preserve">With a coupled syringe, expel all the </w:t>
      </w:r>
      <w:proofErr w:type="spellStart"/>
      <w:r w:rsidRPr="00FE5271">
        <w:rPr>
          <w:rFonts w:ascii="Calibri" w:hAnsi="Calibri" w:cs="Calibri"/>
        </w:rPr>
        <w:t>ministraw</w:t>
      </w:r>
      <w:proofErr w:type="spellEnd"/>
      <w:r w:rsidRPr="00FE5271">
        <w:rPr>
          <w:rFonts w:ascii="Calibri" w:hAnsi="Calibri" w:cs="Calibri"/>
        </w:rPr>
        <w:t xml:space="preserve"> content into a plate containing 0.33 M sucrose solution at 2</w:t>
      </w:r>
      <w:r w:rsidR="0051347D" w:rsidRPr="00FE5271">
        <w:rPr>
          <w:rFonts w:ascii="Calibri" w:hAnsi="Calibri" w:cs="Calibri"/>
        </w:rPr>
        <w:t>5</w:t>
      </w:r>
      <w:r w:rsidR="00573230" w:rsidRPr="00FE5271">
        <w:rPr>
          <w:rFonts w:ascii="Calibri" w:hAnsi="Calibri" w:cs="Calibri"/>
        </w:rPr>
        <w:t xml:space="preserve"> </w:t>
      </w:r>
      <w:r w:rsidR="00315411" w:rsidRPr="00FE5271">
        <w:rPr>
          <w:rFonts w:ascii="Calibri" w:hAnsi="Calibri" w:cs="Calibri"/>
        </w:rPr>
        <w:t>°</w:t>
      </w:r>
      <w:r w:rsidRPr="00FE5271">
        <w:rPr>
          <w:rFonts w:ascii="Calibri" w:hAnsi="Calibri" w:cs="Calibri"/>
        </w:rPr>
        <w:t xml:space="preserve">C in BM for 5 minutes. </w:t>
      </w:r>
    </w:p>
    <w:p w14:paraId="57947CE7" w14:textId="77777777" w:rsidR="005904A4" w:rsidRDefault="005904A4" w:rsidP="005904A4">
      <w:pPr>
        <w:pStyle w:val="ListParagraph"/>
      </w:pPr>
    </w:p>
    <w:p w14:paraId="0436DDC7" w14:textId="4BE5289C" w:rsidR="00C85BEC" w:rsidRPr="005904A4" w:rsidRDefault="000D2B7A" w:rsidP="005904A4">
      <w:pPr>
        <w:pStyle w:val="NormalWeb"/>
        <w:spacing w:before="0" w:beforeAutospacing="0" w:after="0" w:afterAutospacing="0"/>
        <w:rPr>
          <w:rFonts w:ascii="Calibri" w:hAnsi="Calibri" w:cs="Calibri"/>
        </w:rPr>
      </w:pPr>
      <w:r w:rsidRPr="005904A4">
        <w:rPr>
          <w:rFonts w:ascii="Calibri" w:hAnsi="Calibri" w:cs="Calibri"/>
        </w:rPr>
        <w:t xml:space="preserve">Note: </w:t>
      </w:r>
      <w:r w:rsidR="00C85BEC" w:rsidRPr="005904A4">
        <w:rPr>
          <w:rFonts w:ascii="Calibri" w:hAnsi="Calibri" w:cs="Calibri"/>
        </w:rPr>
        <w:t xml:space="preserve">This step must be done quickly </w:t>
      </w:r>
      <w:proofErr w:type="gramStart"/>
      <w:r w:rsidR="00C85BEC" w:rsidRPr="005904A4">
        <w:rPr>
          <w:rFonts w:ascii="Calibri" w:hAnsi="Calibri" w:cs="Calibri"/>
        </w:rPr>
        <w:t>in order to</w:t>
      </w:r>
      <w:proofErr w:type="gramEnd"/>
      <w:r w:rsidR="00C85BEC" w:rsidRPr="005904A4">
        <w:rPr>
          <w:rFonts w:ascii="Calibri" w:hAnsi="Calibri" w:cs="Calibri"/>
        </w:rPr>
        <w:t xml:space="preserve"> reduce</w:t>
      </w:r>
      <w:r w:rsidR="00AF2FB7" w:rsidRPr="005904A4">
        <w:rPr>
          <w:rFonts w:ascii="Calibri" w:hAnsi="Calibri" w:cs="Calibri"/>
        </w:rPr>
        <w:t xml:space="preserve"> embryo exposure </w:t>
      </w:r>
      <w:r w:rsidR="00C85BEC" w:rsidRPr="005904A4">
        <w:rPr>
          <w:rFonts w:ascii="Calibri" w:hAnsi="Calibri" w:cs="Calibri"/>
        </w:rPr>
        <w:t>to the vitrification solution.</w:t>
      </w:r>
    </w:p>
    <w:p w14:paraId="3645A0D8" w14:textId="77777777" w:rsidR="00031D85" w:rsidRPr="00FE5271" w:rsidRDefault="00031D85" w:rsidP="00415F8F">
      <w:pPr>
        <w:pStyle w:val="NormalWeb"/>
        <w:spacing w:before="0" w:beforeAutospacing="0" w:after="0" w:afterAutospacing="0"/>
        <w:rPr>
          <w:rFonts w:ascii="Calibri" w:hAnsi="Calibri" w:cs="Calibri"/>
        </w:rPr>
      </w:pPr>
    </w:p>
    <w:p w14:paraId="47E6CFF8" w14:textId="0DDF5790" w:rsidR="00C85BEC" w:rsidRPr="00FE5271" w:rsidRDefault="000D2B7A"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lastRenderedPageBreak/>
        <w:t>M</w:t>
      </w:r>
      <w:r w:rsidR="00C85BEC" w:rsidRPr="00FE5271">
        <w:rPr>
          <w:rFonts w:ascii="Calibri" w:hAnsi="Calibri" w:cs="Calibri"/>
        </w:rPr>
        <w:t xml:space="preserve">ove the embryos </w:t>
      </w:r>
      <w:r w:rsidR="00AF2FB7" w:rsidRPr="00FE5271">
        <w:rPr>
          <w:rFonts w:ascii="Calibri" w:hAnsi="Calibri" w:cs="Calibri"/>
        </w:rPr>
        <w:t>to</w:t>
      </w:r>
      <w:r w:rsidR="00C85BEC" w:rsidRPr="00FE5271">
        <w:rPr>
          <w:rFonts w:ascii="Calibri" w:hAnsi="Calibri" w:cs="Calibri"/>
        </w:rPr>
        <w:t xml:space="preserve"> a new plate containing BM</w:t>
      </w:r>
      <w:r w:rsidR="009313AB" w:rsidRPr="00FE5271">
        <w:rPr>
          <w:rFonts w:ascii="Calibri" w:hAnsi="Calibri" w:cs="Calibri"/>
        </w:rPr>
        <w:t xml:space="preserve"> solution</w:t>
      </w:r>
      <w:r w:rsidR="00C85BEC" w:rsidRPr="00FE5271">
        <w:rPr>
          <w:rFonts w:ascii="Calibri" w:hAnsi="Calibri" w:cs="Calibri"/>
        </w:rPr>
        <w:t xml:space="preserve"> for another 5 min. </w:t>
      </w:r>
    </w:p>
    <w:p w14:paraId="5E40C5B7" w14:textId="77777777" w:rsidR="00031D85" w:rsidRPr="00FE5271" w:rsidRDefault="00031D85" w:rsidP="00415F8F">
      <w:pPr>
        <w:pStyle w:val="NormalWeb"/>
        <w:spacing w:before="0" w:beforeAutospacing="0" w:after="0" w:afterAutospacing="0"/>
        <w:rPr>
          <w:rFonts w:ascii="Calibri" w:hAnsi="Calibri" w:cs="Calibri"/>
        </w:rPr>
      </w:pPr>
    </w:p>
    <w:p w14:paraId="7CC52B2A" w14:textId="4665CD96" w:rsidR="00C85BEC" w:rsidRPr="00FE5271" w:rsidRDefault="000D2B7A" w:rsidP="00415F8F">
      <w:pPr>
        <w:pStyle w:val="NormalWeb"/>
        <w:numPr>
          <w:ilvl w:val="2"/>
          <w:numId w:val="17"/>
        </w:numPr>
        <w:spacing w:before="0" w:beforeAutospacing="0" w:after="0" w:afterAutospacing="0"/>
        <w:ind w:left="0" w:firstLine="0"/>
        <w:rPr>
          <w:rFonts w:ascii="Calibri" w:hAnsi="Calibri" w:cs="Calibri"/>
        </w:rPr>
      </w:pPr>
      <w:r w:rsidRPr="00FE5271">
        <w:rPr>
          <w:rFonts w:ascii="Calibri" w:hAnsi="Calibri" w:cs="Calibri"/>
        </w:rPr>
        <w:t>Consider only non-damaged embryos</w:t>
      </w:r>
      <w:r w:rsidR="00C85BEC" w:rsidRPr="00FE5271">
        <w:rPr>
          <w:rFonts w:ascii="Calibri" w:hAnsi="Calibri" w:cs="Calibri"/>
        </w:rPr>
        <w:t xml:space="preserve"> </w:t>
      </w:r>
      <w:r w:rsidRPr="00FE5271">
        <w:rPr>
          <w:rFonts w:ascii="Calibri" w:hAnsi="Calibri" w:cs="Calibri"/>
        </w:rPr>
        <w:t>(</w:t>
      </w:r>
      <w:r w:rsidR="00C85BEC" w:rsidRPr="00FE5271">
        <w:rPr>
          <w:rFonts w:ascii="Calibri" w:hAnsi="Calibri" w:cs="Calibri"/>
        </w:rPr>
        <w:t>with intac</w:t>
      </w:r>
      <w:r w:rsidRPr="00FE5271">
        <w:rPr>
          <w:rFonts w:ascii="Calibri" w:hAnsi="Calibri" w:cs="Calibri"/>
        </w:rPr>
        <w:t>t mucin coat and zona pellucida)</w:t>
      </w:r>
      <w:r w:rsidR="00C85BEC" w:rsidRPr="00FE5271">
        <w:rPr>
          <w:rFonts w:ascii="Calibri" w:hAnsi="Calibri" w:cs="Calibri"/>
        </w:rPr>
        <w:t xml:space="preserve"> to</w:t>
      </w:r>
      <w:r w:rsidR="00AF2FB7" w:rsidRPr="00FE5271">
        <w:rPr>
          <w:rFonts w:ascii="Calibri" w:hAnsi="Calibri" w:cs="Calibri"/>
        </w:rPr>
        <w:t xml:space="preserve"> continue </w:t>
      </w:r>
      <w:r w:rsidR="00C85BEC" w:rsidRPr="00FE5271">
        <w:rPr>
          <w:rFonts w:ascii="Calibri" w:hAnsi="Calibri" w:cs="Calibri"/>
        </w:rPr>
        <w:t>with the ET.</w:t>
      </w:r>
    </w:p>
    <w:p w14:paraId="3315F4CD" w14:textId="77777777" w:rsidR="00C85BEC" w:rsidRPr="00FE5271" w:rsidRDefault="00C85BEC" w:rsidP="00415F8F">
      <w:pPr>
        <w:pStyle w:val="NormalWeb"/>
        <w:spacing w:before="0" w:beforeAutospacing="0" w:after="0" w:afterAutospacing="0"/>
        <w:rPr>
          <w:rFonts w:ascii="Calibri" w:hAnsi="Calibri" w:cs="Calibri"/>
        </w:rPr>
      </w:pPr>
    </w:p>
    <w:p w14:paraId="6C5D30C4" w14:textId="6CB7A253" w:rsidR="00F8000F" w:rsidRPr="00FE5271" w:rsidRDefault="005904A4" w:rsidP="005904A4">
      <w:pPr>
        <w:pStyle w:val="NormalWeb"/>
        <w:spacing w:before="0" w:beforeAutospacing="0" w:after="0" w:afterAutospacing="0"/>
        <w:rPr>
          <w:rFonts w:ascii="Calibri" w:hAnsi="Calibri" w:cs="Calibri"/>
        </w:rPr>
      </w:pPr>
      <w:r>
        <w:rPr>
          <w:rFonts w:ascii="Calibri" w:hAnsi="Calibri" w:cs="Calibri"/>
        </w:rPr>
        <w:t xml:space="preserve">Note: </w:t>
      </w:r>
      <w:proofErr w:type="gramStart"/>
      <w:r w:rsidR="000D2B7A" w:rsidRPr="00FE5271">
        <w:rPr>
          <w:rFonts w:ascii="Calibri" w:hAnsi="Calibri" w:cs="Calibri"/>
        </w:rPr>
        <w:t>T</w:t>
      </w:r>
      <w:r w:rsidR="007C6943" w:rsidRPr="00FE5271">
        <w:rPr>
          <w:rFonts w:ascii="Calibri" w:hAnsi="Calibri" w:cs="Calibri"/>
        </w:rPr>
        <w:t>ake into account</w:t>
      </w:r>
      <w:proofErr w:type="gramEnd"/>
      <w:r w:rsidR="007C6943" w:rsidRPr="00FE5271">
        <w:rPr>
          <w:rFonts w:ascii="Calibri" w:hAnsi="Calibri" w:cs="Calibri"/>
        </w:rPr>
        <w:t xml:space="preserve"> that </w:t>
      </w:r>
      <w:r w:rsidR="00F8000F" w:rsidRPr="00FE5271">
        <w:rPr>
          <w:rFonts w:ascii="Calibri" w:hAnsi="Calibri" w:cs="Calibri"/>
        </w:rPr>
        <w:t>in thawed embryos,</w:t>
      </w:r>
      <w:r w:rsidR="00F8000F" w:rsidRPr="00FE5271">
        <w:rPr>
          <w:rFonts w:ascii="Calibri" w:hAnsi="Calibri" w:cs="Calibri"/>
          <w:b/>
        </w:rPr>
        <w:t xml:space="preserve"> </w:t>
      </w:r>
      <w:r w:rsidR="00F8000F" w:rsidRPr="005904A4">
        <w:rPr>
          <w:rFonts w:ascii="Calibri" w:hAnsi="Calibri" w:cs="Calibri"/>
        </w:rPr>
        <w:t>asynchronous transfers</w:t>
      </w:r>
      <w:r w:rsidR="00F8000F" w:rsidRPr="00FE5271">
        <w:rPr>
          <w:rFonts w:ascii="Calibri" w:hAnsi="Calibri" w:cs="Calibri"/>
          <w:b/>
        </w:rPr>
        <w:t xml:space="preserve"> </w:t>
      </w:r>
      <w:r w:rsidR="007D1F2C" w:rsidRPr="00FE5271">
        <w:rPr>
          <w:rFonts w:ascii="Calibri" w:hAnsi="Calibri" w:cs="Calibri"/>
        </w:rPr>
        <w:t>(</w:t>
      </w:r>
      <w:r w:rsidR="006B009E" w:rsidRPr="00FE5271">
        <w:rPr>
          <w:rFonts w:ascii="Calibri" w:hAnsi="Calibri" w:cs="Calibri"/>
          <w:i/>
        </w:rPr>
        <w:t>e.g.,</w:t>
      </w:r>
      <w:r>
        <w:rPr>
          <w:rFonts w:ascii="Calibri" w:hAnsi="Calibri" w:cs="Calibri"/>
          <w:i/>
        </w:rPr>
        <w:t xml:space="preserve"> </w:t>
      </w:r>
      <w:r w:rsidR="007D1F2C" w:rsidRPr="00FE5271">
        <w:rPr>
          <w:rFonts w:ascii="Calibri" w:hAnsi="Calibri" w:cs="Calibri"/>
        </w:rPr>
        <w:t>60-62 h in morula</w:t>
      </w:r>
      <w:r w:rsidR="00F8000F" w:rsidRPr="00FE5271">
        <w:rPr>
          <w:rFonts w:ascii="Calibri" w:hAnsi="Calibri" w:cs="Calibri"/>
        </w:rPr>
        <w:t xml:space="preserve"> transfers) may improve the results by allowing a </w:t>
      </w:r>
      <w:r w:rsidRPr="00FE5271">
        <w:rPr>
          <w:rFonts w:ascii="Calibri" w:hAnsi="Calibri" w:cs="Calibri"/>
        </w:rPr>
        <w:t>resynchronization</w:t>
      </w:r>
      <w:r w:rsidR="00F8000F" w:rsidRPr="00FE5271">
        <w:rPr>
          <w:rFonts w:ascii="Calibri" w:hAnsi="Calibri" w:cs="Calibri"/>
        </w:rPr>
        <w:t xml:space="preserve"> between the embryo and the maternal endometrium.</w:t>
      </w:r>
    </w:p>
    <w:p w14:paraId="4E24B64E" w14:textId="77777777" w:rsidR="00E81CB7" w:rsidRPr="00FE5271" w:rsidRDefault="00E81CB7" w:rsidP="00415F8F">
      <w:pPr>
        <w:pStyle w:val="NormalWeb"/>
        <w:spacing w:before="0" w:beforeAutospacing="0" w:after="0" w:afterAutospacing="0"/>
        <w:rPr>
          <w:rFonts w:ascii="Calibri" w:hAnsi="Calibri" w:cs="Calibri"/>
        </w:rPr>
      </w:pPr>
    </w:p>
    <w:p w14:paraId="564E9C28" w14:textId="2A50F87A" w:rsidR="00557C82" w:rsidRPr="005904A4" w:rsidRDefault="00E81CB7" w:rsidP="005904A4">
      <w:pPr>
        <w:pStyle w:val="NormalWeb"/>
        <w:spacing w:before="0" w:beforeAutospacing="0" w:after="0" w:afterAutospacing="0"/>
        <w:rPr>
          <w:rFonts w:ascii="Calibri" w:hAnsi="Calibri" w:cs="Calibri"/>
        </w:rPr>
      </w:pPr>
      <w:r w:rsidRPr="00FE5271">
        <w:rPr>
          <w:rFonts w:ascii="Calibri" w:hAnsi="Calibri" w:cs="Calibri"/>
          <w:bCs/>
          <w:i/>
        </w:rPr>
        <w:t xml:space="preserve">[Place </w:t>
      </w:r>
      <w:r w:rsidR="006B009E" w:rsidRPr="00FE5271">
        <w:rPr>
          <w:rFonts w:ascii="Calibri" w:hAnsi="Calibri" w:cs="Calibri"/>
          <w:b/>
          <w:bCs/>
          <w:i/>
        </w:rPr>
        <w:t>Figure 3</w:t>
      </w:r>
      <w:r w:rsidRPr="00FE5271">
        <w:rPr>
          <w:rFonts w:ascii="Calibri" w:hAnsi="Calibri" w:cs="Calibri"/>
          <w:bCs/>
          <w:i/>
        </w:rPr>
        <w:t xml:space="preserve"> here]</w:t>
      </w:r>
    </w:p>
    <w:p w14:paraId="20C994DB" w14:textId="77777777" w:rsidR="006D7FE2" w:rsidRPr="00FE5271" w:rsidRDefault="006D7FE2" w:rsidP="00415F8F">
      <w:pPr>
        <w:rPr>
          <w:rFonts w:ascii="Calibri" w:hAnsi="Calibri" w:cs="Calibri"/>
          <w:b/>
          <w:lang w:val="en-US"/>
        </w:rPr>
      </w:pPr>
    </w:p>
    <w:p w14:paraId="3D2B9E69" w14:textId="0E4E2CAB" w:rsidR="009E406A" w:rsidRPr="00FE5271" w:rsidRDefault="005C54D2" w:rsidP="00415F8F">
      <w:pPr>
        <w:rPr>
          <w:rFonts w:ascii="Calibri" w:hAnsi="Calibri" w:cs="Calibri"/>
          <w:lang w:val="en-US"/>
        </w:rPr>
      </w:pPr>
      <w:r w:rsidRPr="00FE5271">
        <w:rPr>
          <w:rFonts w:ascii="Calibri" w:hAnsi="Calibri" w:cs="Calibri"/>
          <w:b/>
          <w:lang w:val="en-US"/>
        </w:rPr>
        <w:t>REPRESENTATIVE RESULTS</w:t>
      </w:r>
      <w:r w:rsidR="009B1737" w:rsidRPr="00FE5271">
        <w:rPr>
          <w:rFonts w:ascii="Calibri" w:hAnsi="Calibri" w:cs="Calibri"/>
          <w:b/>
          <w:bCs/>
          <w:lang w:val="en-US"/>
        </w:rPr>
        <w:t>:</w:t>
      </w:r>
      <w:r w:rsidR="00B864CE" w:rsidRPr="00FE5271">
        <w:rPr>
          <w:rFonts w:ascii="Calibri" w:hAnsi="Calibri" w:cs="Calibri"/>
          <w:b/>
          <w:bCs/>
          <w:lang w:val="en-US"/>
        </w:rPr>
        <w:t xml:space="preserve"> </w:t>
      </w:r>
    </w:p>
    <w:p w14:paraId="4D68F623" w14:textId="123494AD" w:rsidR="003B2920" w:rsidRPr="00FE5271" w:rsidRDefault="00474393" w:rsidP="00415F8F">
      <w:pPr>
        <w:rPr>
          <w:rFonts w:ascii="Calibri" w:hAnsi="Calibri" w:cs="Calibri"/>
          <w:lang w:val="en-US"/>
        </w:rPr>
      </w:pPr>
      <w:r w:rsidRPr="00FE5271">
        <w:rPr>
          <w:rFonts w:ascii="Calibri" w:hAnsi="Calibri" w:cs="Calibri"/>
          <w:lang w:val="en-US"/>
        </w:rPr>
        <w:t>Minimal</w:t>
      </w:r>
      <w:r w:rsidR="00461621" w:rsidRPr="00FE5271">
        <w:rPr>
          <w:rFonts w:ascii="Calibri" w:hAnsi="Calibri" w:cs="Calibri"/>
          <w:lang w:val="en-US"/>
        </w:rPr>
        <w:t xml:space="preserve">ly </w:t>
      </w:r>
      <w:r w:rsidRPr="00FE5271">
        <w:rPr>
          <w:rFonts w:ascii="Calibri" w:hAnsi="Calibri" w:cs="Calibri"/>
          <w:lang w:val="en-US"/>
        </w:rPr>
        <w:t>in</w:t>
      </w:r>
      <w:r w:rsidR="00461621" w:rsidRPr="00FE5271">
        <w:rPr>
          <w:rFonts w:ascii="Calibri" w:hAnsi="Calibri" w:cs="Calibri"/>
          <w:lang w:val="en-US"/>
        </w:rPr>
        <w:t>vasive laparoscopic transfer</w:t>
      </w:r>
      <w:r w:rsidRPr="00FE5271">
        <w:rPr>
          <w:rFonts w:ascii="Calibri" w:hAnsi="Calibri" w:cs="Calibri"/>
          <w:lang w:val="en-US"/>
        </w:rPr>
        <w:t xml:space="preserve"> of </w:t>
      </w:r>
      <w:r w:rsidR="0044068C" w:rsidRPr="00FE5271">
        <w:rPr>
          <w:rFonts w:ascii="Calibri" w:hAnsi="Calibri" w:cs="Calibri"/>
          <w:lang w:val="en-US"/>
        </w:rPr>
        <w:t xml:space="preserve">fresh or vitrified </w:t>
      </w:r>
      <w:r w:rsidRPr="00FE5271">
        <w:rPr>
          <w:rFonts w:ascii="Calibri" w:hAnsi="Calibri" w:cs="Calibri"/>
          <w:lang w:val="en-US"/>
        </w:rPr>
        <w:t xml:space="preserve">embryos </w:t>
      </w:r>
      <w:r w:rsidR="009E406A" w:rsidRPr="00FE5271">
        <w:rPr>
          <w:rFonts w:ascii="Calibri" w:hAnsi="Calibri" w:cs="Calibri"/>
          <w:lang w:val="en-US"/>
        </w:rPr>
        <w:t>places</w:t>
      </w:r>
      <w:r w:rsidRPr="00FE5271">
        <w:rPr>
          <w:rFonts w:ascii="Calibri" w:hAnsi="Calibri" w:cs="Calibri"/>
          <w:lang w:val="en-US"/>
        </w:rPr>
        <w:t xml:space="preserve"> the rabbit</w:t>
      </w:r>
      <w:r w:rsidR="009E406A" w:rsidRPr="00FE5271">
        <w:rPr>
          <w:rFonts w:ascii="Calibri" w:hAnsi="Calibri" w:cs="Calibri"/>
          <w:lang w:val="en-US"/>
        </w:rPr>
        <w:t xml:space="preserve"> among the best model animals for reproductive studies.</w:t>
      </w:r>
      <w:r w:rsidR="00BC1C56" w:rsidRPr="00FE5271">
        <w:rPr>
          <w:rFonts w:ascii="Calibri" w:hAnsi="Calibri" w:cs="Calibri"/>
          <w:lang w:val="en-US"/>
        </w:rPr>
        <w:t xml:space="preserve"> </w:t>
      </w:r>
      <w:r w:rsidR="006B009E" w:rsidRPr="00FE5271">
        <w:rPr>
          <w:rFonts w:ascii="Calibri" w:hAnsi="Calibri" w:cs="Calibri"/>
          <w:b/>
          <w:lang w:val="en-US"/>
        </w:rPr>
        <w:t>Table 1</w:t>
      </w:r>
      <w:r w:rsidR="0044068C" w:rsidRPr="00FE5271">
        <w:rPr>
          <w:rFonts w:ascii="Calibri" w:hAnsi="Calibri" w:cs="Calibri"/>
          <w:lang w:val="en-US"/>
        </w:rPr>
        <w:t xml:space="preserve"> </w:t>
      </w:r>
      <w:r w:rsidR="001F5488" w:rsidRPr="00FE5271">
        <w:rPr>
          <w:rFonts w:ascii="Calibri" w:hAnsi="Calibri" w:cs="Calibri"/>
          <w:lang w:val="en-US"/>
        </w:rPr>
        <w:t>shows</w:t>
      </w:r>
      <w:r w:rsidR="0044068C" w:rsidRPr="00FE5271">
        <w:rPr>
          <w:rFonts w:ascii="Calibri" w:hAnsi="Calibri" w:cs="Calibri"/>
          <w:lang w:val="en-US"/>
        </w:rPr>
        <w:t xml:space="preserve"> the results of fresh ET at different developmental stages</w:t>
      </w:r>
      <w:r w:rsidR="006D7FE2" w:rsidRPr="00FE5271">
        <w:rPr>
          <w:rFonts w:ascii="Calibri" w:hAnsi="Calibri" w:cs="Calibri"/>
          <w:lang w:val="en-US"/>
        </w:rPr>
        <w:t xml:space="preserve"> (</w:t>
      </w:r>
      <w:r w:rsidR="006B009E" w:rsidRPr="00FE5271">
        <w:rPr>
          <w:rFonts w:ascii="Calibri" w:hAnsi="Calibri" w:cs="Calibri"/>
          <w:b/>
          <w:lang w:val="en-US"/>
        </w:rPr>
        <w:t>Figure 4</w:t>
      </w:r>
      <w:r w:rsidR="006D7FE2" w:rsidRPr="00FE5271">
        <w:rPr>
          <w:rFonts w:ascii="Calibri" w:hAnsi="Calibri" w:cs="Calibri"/>
          <w:lang w:val="en-US"/>
        </w:rPr>
        <w:t>)</w:t>
      </w:r>
      <w:r w:rsidR="0044068C" w:rsidRPr="00FE5271">
        <w:rPr>
          <w:rFonts w:ascii="Calibri" w:hAnsi="Calibri" w:cs="Calibri"/>
          <w:lang w:val="en-US"/>
        </w:rPr>
        <w:t xml:space="preserve"> of transferred embryos. The survival rate at birth (</w:t>
      </w:r>
      <w:r w:rsidR="00731E3E" w:rsidRPr="00FE5271">
        <w:rPr>
          <w:rFonts w:ascii="Calibri" w:hAnsi="Calibri" w:cs="Calibri"/>
          <w:lang w:val="en-US"/>
        </w:rPr>
        <w:t>percentage</w:t>
      </w:r>
      <w:r w:rsidR="0044068C" w:rsidRPr="00FE5271">
        <w:rPr>
          <w:rFonts w:ascii="Calibri" w:hAnsi="Calibri" w:cs="Calibri"/>
          <w:lang w:val="en-US"/>
        </w:rPr>
        <w:t xml:space="preserve"> of embryos resulting in a pup) prove</w:t>
      </w:r>
      <w:r w:rsidR="001F5488" w:rsidRPr="00FE5271">
        <w:rPr>
          <w:rFonts w:ascii="Calibri" w:hAnsi="Calibri" w:cs="Calibri"/>
          <w:lang w:val="en-US"/>
        </w:rPr>
        <w:t>d</w:t>
      </w:r>
      <w:r w:rsidR="0044068C" w:rsidRPr="00FE5271">
        <w:rPr>
          <w:rFonts w:ascii="Calibri" w:hAnsi="Calibri" w:cs="Calibri"/>
          <w:lang w:val="en-US"/>
        </w:rPr>
        <w:t xml:space="preserve"> the efficacy of the laparoscopic technique described in this paper. </w:t>
      </w:r>
      <w:r w:rsidR="001F5488" w:rsidRPr="00FE5271">
        <w:rPr>
          <w:rFonts w:ascii="Calibri" w:hAnsi="Calibri" w:cs="Calibri"/>
          <w:lang w:val="en-US"/>
        </w:rPr>
        <w:t>The higher values we</w:t>
      </w:r>
      <w:r w:rsidR="00ED37F9" w:rsidRPr="00FE5271">
        <w:rPr>
          <w:rFonts w:ascii="Calibri" w:hAnsi="Calibri" w:cs="Calibri"/>
          <w:lang w:val="en-US"/>
        </w:rPr>
        <w:t>re achieved when the ET was performed with embryos in the moru</w:t>
      </w:r>
      <w:r w:rsidR="007D1F2C" w:rsidRPr="00FE5271">
        <w:rPr>
          <w:rFonts w:ascii="Calibri" w:hAnsi="Calibri" w:cs="Calibri"/>
          <w:lang w:val="en-US"/>
        </w:rPr>
        <w:t>la</w:t>
      </w:r>
      <w:r w:rsidR="00ED37F9" w:rsidRPr="00FE5271">
        <w:rPr>
          <w:rFonts w:ascii="Calibri" w:hAnsi="Calibri" w:cs="Calibri"/>
          <w:lang w:val="en-US"/>
        </w:rPr>
        <w:t xml:space="preserve"> stage, either early o</w:t>
      </w:r>
      <w:r w:rsidR="007D1F2C" w:rsidRPr="00FE5271">
        <w:rPr>
          <w:rFonts w:ascii="Calibri" w:hAnsi="Calibri" w:cs="Calibri"/>
          <w:lang w:val="en-US"/>
        </w:rPr>
        <w:t>r compact morula</w:t>
      </w:r>
      <w:r w:rsidR="00751BA9" w:rsidRPr="00FE5271">
        <w:rPr>
          <w:rFonts w:ascii="Calibri" w:hAnsi="Calibri" w:cs="Calibri"/>
          <w:lang w:val="en-US"/>
        </w:rPr>
        <w:t>e</w:t>
      </w:r>
      <w:r w:rsidR="001F5488" w:rsidRPr="00FE5271">
        <w:rPr>
          <w:rFonts w:ascii="Calibri" w:hAnsi="Calibri" w:cs="Calibri"/>
          <w:lang w:val="en-US"/>
        </w:rPr>
        <w:t>. Based on these</w:t>
      </w:r>
      <w:r w:rsidR="00ED37F9" w:rsidRPr="00FE5271">
        <w:rPr>
          <w:rFonts w:ascii="Calibri" w:hAnsi="Calibri" w:cs="Calibri"/>
          <w:lang w:val="en-US"/>
        </w:rPr>
        <w:t xml:space="preserve"> results, we perform</w:t>
      </w:r>
      <w:r w:rsidR="001F5488" w:rsidRPr="00FE5271">
        <w:rPr>
          <w:rFonts w:ascii="Calibri" w:hAnsi="Calibri" w:cs="Calibri"/>
          <w:lang w:val="en-US"/>
        </w:rPr>
        <w:t>ed</w:t>
      </w:r>
      <w:r w:rsidR="00ED37F9" w:rsidRPr="00FE5271">
        <w:rPr>
          <w:rFonts w:ascii="Calibri" w:hAnsi="Calibri" w:cs="Calibri"/>
          <w:lang w:val="en-US"/>
        </w:rPr>
        <w:t xml:space="preserve"> a second experiment to demonstrate the survival rate after vitrification of these embryos. </w:t>
      </w:r>
      <w:r w:rsidR="00DB25B6" w:rsidRPr="00FE5271">
        <w:rPr>
          <w:rFonts w:ascii="Calibri" w:hAnsi="Calibri" w:cs="Calibri"/>
          <w:lang w:val="en-US"/>
        </w:rPr>
        <w:t>Thus</w:t>
      </w:r>
      <w:r w:rsidR="00ED37F9" w:rsidRPr="00FE5271">
        <w:rPr>
          <w:rFonts w:ascii="Calibri" w:hAnsi="Calibri" w:cs="Calibri"/>
          <w:lang w:val="en-US"/>
        </w:rPr>
        <w:t xml:space="preserve">, in </w:t>
      </w:r>
      <w:r w:rsidR="006B009E" w:rsidRPr="00FE5271">
        <w:rPr>
          <w:rFonts w:ascii="Calibri" w:hAnsi="Calibri" w:cs="Calibri"/>
          <w:b/>
          <w:lang w:val="en-US"/>
        </w:rPr>
        <w:t>Table 2</w:t>
      </w:r>
      <w:r w:rsidR="00ED37F9" w:rsidRPr="00FE5271">
        <w:rPr>
          <w:rFonts w:ascii="Calibri" w:hAnsi="Calibri" w:cs="Calibri"/>
          <w:lang w:val="en-US"/>
        </w:rPr>
        <w:t xml:space="preserve"> </w:t>
      </w:r>
      <w:r w:rsidR="00BC1C56" w:rsidRPr="00FE5271">
        <w:rPr>
          <w:rFonts w:ascii="Calibri" w:hAnsi="Calibri" w:cs="Calibri"/>
          <w:lang w:val="en-US"/>
        </w:rPr>
        <w:t xml:space="preserve">we show </w:t>
      </w:r>
      <w:r w:rsidR="00ED37F9" w:rsidRPr="00FE5271">
        <w:rPr>
          <w:rFonts w:ascii="Calibri" w:hAnsi="Calibri" w:cs="Calibri"/>
          <w:lang w:val="en-US"/>
        </w:rPr>
        <w:t>the</w:t>
      </w:r>
      <w:r w:rsidR="00BC1C56" w:rsidRPr="00FE5271">
        <w:rPr>
          <w:rFonts w:ascii="Calibri" w:hAnsi="Calibri" w:cs="Calibri"/>
          <w:lang w:val="en-US"/>
        </w:rPr>
        <w:t xml:space="preserve"> results obtained</w:t>
      </w:r>
      <w:r w:rsidR="00ED37F9" w:rsidRPr="00FE5271">
        <w:rPr>
          <w:rFonts w:ascii="Calibri" w:hAnsi="Calibri" w:cs="Calibri"/>
          <w:lang w:val="en-US"/>
        </w:rPr>
        <w:t xml:space="preserve"> after</w:t>
      </w:r>
      <w:r w:rsidR="00BC1C56" w:rsidRPr="00FE5271">
        <w:rPr>
          <w:rFonts w:ascii="Calibri" w:hAnsi="Calibri" w:cs="Calibri"/>
          <w:lang w:val="en-US"/>
        </w:rPr>
        <w:t xml:space="preserve"> </w:t>
      </w:r>
      <w:r w:rsidR="00D737F2" w:rsidRPr="00FE5271">
        <w:rPr>
          <w:rFonts w:ascii="Calibri" w:hAnsi="Calibri" w:cs="Calibri"/>
          <w:lang w:val="en-US"/>
        </w:rPr>
        <w:t>transferring</w:t>
      </w:r>
      <w:r w:rsidR="00BC1C56" w:rsidRPr="00FE5271">
        <w:rPr>
          <w:rFonts w:ascii="Calibri" w:hAnsi="Calibri" w:cs="Calibri"/>
          <w:lang w:val="en-US"/>
        </w:rPr>
        <w:t xml:space="preserve"> vitrified rabbit </w:t>
      </w:r>
      <w:r w:rsidR="00ED37F9" w:rsidRPr="00FE5271">
        <w:rPr>
          <w:rFonts w:ascii="Calibri" w:hAnsi="Calibri" w:cs="Calibri"/>
          <w:lang w:val="en-US"/>
        </w:rPr>
        <w:t>moru</w:t>
      </w:r>
      <w:r w:rsidR="007D1F2C" w:rsidRPr="00FE5271">
        <w:rPr>
          <w:rFonts w:ascii="Calibri" w:hAnsi="Calibri" w:cs="Calibri"/>
          <w:lang w:val="en-US"/>
        </w:rPr>
        <w:t>la</w:t>
      </w:r>
      <w:r w:rsidR="00751BA9" w:rsidRPr="00FE5271">
        <w:rPr>
          <w:rFonts w:ascii="Calibri" w:hAnsi="Calibri" w:cs="Calibri"/>
          <w:lang w:val="en-US"/>
        </w:rPr>
        <w:t>e</w:t>
      </w:r>
      <w:r w:rsidR="00ED37F9" w:rsidRPr="00FE5271">
        <w:rPr>
          <w:rFonts w:ascii="Calibri" w:hAnsi="Calibri" w:cs="Calibri"/>
          <w:lang w:val="en-US"/>
        </w:rPr>
        <w:t xml:space="preserve"> recovered at the same time, </w:t>
      </w:r>
      <w:r w:rsidR="006D7FE2" w:rsidRPr="00FE5271">
        <w:rPr>
          <w:rFonts w:ascii="Calibri" w:hAnsi="Calibri" w:cs="Calibri"/>
          <w:lang w:val="en-US"/>
        </w:rPr>
        <w:t>differentiating between those embryos that had reached a good degree of compaction or not.</w:t>
      </w:r>
      <w:r w:rsidR="00BC1C56" w:rsidRPr="00FE5271">
        <w:rPr>
          <w:rFonts w:ascii="Calibri" w:hAnsi="Calibri" w:cs="Calibri"/>
          <w:lang w:val="en-US"/>
        </w:rPr>
        <w:t xml:space="preserve"> The survival rate at birth was </w:t>
      </w:r>
      <w:r w:rsidR="00D737F2" w:rsidRPr="00FE5271">
        <w:rPr>
          <w:rFonts w:ascii="Calibri" w:hAnsi="Calibri" w:cs="Calibri"/>
          <w:lang w:val="en-US"/>
        </w:rPr>
        <w:t>different between</w:t>
      </w:r>
      <w:r w:rsidR="00BC1C56" w:rsidRPr="00FE5271">
        <w:rPr>
          <w:rFonts w:ascii="Calibri" w:hAnsi="Calibri" w:cs="Calibri"/>
          <w:lang w:val="en-US"/>
        </w:rPr>
        <w:t xml:space="preserve"> the different embryo stages</w:t>
      </w:r>
      <w:r w:rsidR="006D7FE2" w:rsidRPr="00FE5271">
        <w:rPr>
          <w:rFonts w:ascii="Calibri" w:hAnsi="Calibri" w:cs="Calibri"/>
          <w:lang w:val="en-US"/>
        </w:rPr>
        <w:t>, b</w:t>
      </w:r>
      <w:r w:rsidR="007D1F2C" w:rsidRPr="00FE5271">
        <w:rPr>
          <w:rFonts w:ascii="Calibri" w:hAnsi="Calibri" w:cs="Calibri"/>
          <w:lang w:val="en-US"/>
        </w:rPr>
        <w:t>eing higher in compacted morula</w:t>
      </w:r>
      <w:r w:rsidR="00751BA9" w:rsidRPr="00FE5271">
        <w:rPr>
          <w:rFonts w:ascii="Calibri" w:hAnsi="Calibri" w:cs="Calibri"/>
          <w:lang w:val="en-US"/>
        </w:rPr>
        <w:t>e</w:t>
      </w:r>
      <w:r w:rsidR="006D7FE2" w:rsidRPr="00FE5271">
        <w:rPr>
          <w:rFonts w:ascii="Calibri" w:hAnsi="Calibri" w:cs="Calibri"/>
          <w:lang w:val="en-US"/>
        </w:rPr>
        <w:t>.</w:t>
      </w:r>
      <w:r w:rsidR="00BC1C56" w:rsidRPr="00FE5271">
        <w:rPr>
          <w:rFonts w:ascii="Calibri" w:hAnsi="Calibri" w:cs="Calibri"/>
          <w:lang w:val="en-US"/>
        </w:rPr>
        <w:t xml:space="preserve"> Therefore, laparoscopic embryo transfer </w:t>
      </w:r>
      <w:r w:rsidR="00D737F2" w:rsidRPr="00FE5271">
        <w:rPr>
          <w:rFonts w:ascii="Calibri" w:hAnsi="Calibri" w:cs="Calibri"/>
          <w:lang w:val="en-US"/>
        </w:rPr>
        <w:t>is a</w:t>
      </w:r>
      <w:r w:rsidR="00BC1C56" w:rsidRPr="00FE5271">
        <w:rPr>
          <w:rFonts w:ascii="Calibri" w:hAnsi="Calibri" w:cs="Calibri"/>
          <w:lang w:val="en-US"/>
        </w:rPr>
        <w:t xml:space="preserve"> reliable technique to transfer fresh and vitrified embryos in rabbits</w:t>
      </w:r>
    </w:p>
    <w:p w14:paraId="5B0EB4CC" w14:textId="77777777" w:rsidR="00DB4A60" w:rsidRPr="00FE5271" w:rsidRDefault="00DB4A60" w:rsidP="00415F8F">
      <w:pPr>
        <w:rPr>
          <w:rFonts w:ascii="Calibri" w:hAnsi="Calibri" w:cs="Calibri"/>
          <w:b/>
          <w:lang w:val="en-US"/>
        </w:rPr>
      </w:pPr>
    </w:p>
    <w:p w14:paraId="5D8A97B4" w14:textId="4B4B86BE" w:rsidR="00E662E7" w:rsidRPr="00FE5271" w:rsidRDefault="006B009E" w:rsidP="00415F8F">
      <w:pPr>
        <w:rPr>
          <w:rFonts w:ascii="Calibri" w:hAnsi="Calibri" w:cs="Calibri"/>
          <w:lang w:val="en-US"/>
        </w:rPr>
      </w:pPr>
      <w:r w:rsidRPr="00FE5271">
        <w:rPr>
          <w:rFonts w:ascii="Calibri" w:hAnsi="Calibri" w:cs="Calibri"/>
          <w:b/>
          <w:lang w:val="en-US"/>
        </w:rPr>
        <w:t>Figure 1</w:t>
      </w:r>
      <w:r w:rsidR="004A2BC9" w:rsidRPr="00FE5271">
        <w:rPr>
          <w:rFonts w:ascii="Calibri" w:hAnsi="Calibri" w:cs="Calibri"/>
          <w:b/>
          <w:lang w:val="en-US"/>
        </w:rPr>
        <w:t xml:space="preserve">: </w:t>
      </w:r>
      <w:r w:rsidR="004A2BC9" w:rsidRPr="003425C1">
        <w:rPr>
          <w:rFonts w:ascii="Calibri" w:hAnsi="Calibri" w:cs="Calibri"/>
          <w:b/>
          <w:lang w:val="en-US"/>
        </w:rPr>
        <w:t>Laparoscopic embryo transfer</w:t>
      </w:r>
      <w:r w:rsidR="00661D25" w:rsidRPr="003425C1">
        <w:rPr>
          <w:rFonts w:ascii="Calibri" w:hAnsi="Calibri" w:cs="Calibri"/>
          <w:b/>
          <w:lang w:val="en-US"/>
        </w:rPr>
        <w:t xml:space="preserve"> assisted by laparoscopy</w:t>
      </w:r>
      <w:r w:rsidR="00E662E7" w:rsidRPr="003425C1">
        <w:rPr>
          <w:rFonts w:ascii="Calibri" w:hAnsi="Calibri" w:cs="Calibri"/>
          <w:b/>
          <w:lang w:val="en-US"/>
        </w:rPr>
        <w:t xml:space="preserve"> (External view).</w:t>
      </w:r>
      <w:r w:rsidR="00E662E7" w:rsidRPr="00FE5271">
        <w:rPr>
          <w:rFonts w:ascii="Calibri" w:hAnsi="Calibri" w:cs="Calibri"/>
          <w:lang w:val="en-US"/>
        </w:rPr>
        <w:t xml:space="preserve"> </w:t>
      </w:r>
      <w:r w:rsidR="00E662E7" w:rsidRPr="00FE5271">
        <w:rPr>
          <w:rFonts w:ascii="Calibri" w:hAnsi="Calibri" w:cs="Calibri"/>
          <w:b/>
          <w:lang w:val="en-US"/>
        </w:rPr>
        <w:t>A)</w:t>
      </w:r>
      <w:r w:rsidR="00E662E7" w:rsidRPr="00FE5271">
        <w:rPr>
          <w:rFonts w:ascii="Calibri" w:hAnsi="Calibri" w:cs="Calibri"/>
          <w:lang w:val="en-US"/>
        </w:rPr>
        <w:t xml:space="preserve"> Insertion of the </w:t>
      </w:r>
      <w:r w:rsidR="00555A7B" w:rsidRPr="00FE5271">
        <w:rPr>
          <w:rFonts w:ascii="Calibri" w:hAnsi="Calibri" w:cs="Calibri"/>
          <w:lang w:val="en-US"/>
        </w:rPr>
        <w:t>endoscopic trocar</w:t>
      </w:r>
      <w:r w:rsidR="006B0739" w:rsidRPr="00FE5271">
        <w:rPr>
          <w:rFonts w:ascii="Calibri" w:hAnsi="Calibri" w:cs="Calibri"/>
          <w:lang w:val="en-US"/>
        </w:rPr>
        <w:t xml:space="preserve"> (one port)</w:t>
      </w:r>
      <w:r w:rsidR="00E662E7" w:rsidRPr="00FE5271">
        <w:rPr>
          <w:rFonts w:ascii="Calibri" w:hAnsi="Calibri" w:cs="Calibri"/>
          <w:lang w:val="en-US"/>
        </w:rPr>
        <w:t xml:space="preserve">. </w:t>
      </w:r>
      <w:r w:rsidR="00E662E7" w:rsidRPr="00FE5271">
        <w:rPr>
          <w:rFonts w:ascii="Calibri" w:hAnsi="Calibri" w:cs="Calibri"/>
          <w:b/>
          <w:lang w:val="en-US"/>
        </w:rPr>
        <w:t>B)</w:t>
      </w:r>
      <w:r w:rsidR="00E662E7" w:rsidRPr="00FE5271">
        <w:rPr>
          <w:rFonts w:ascii="Calibri" w:hAnsi="Calibri" w:cs="Calibri"/>
          <w:lang w:val="en-US"/>
        </w:rPr>
        <w:t xml:space="preserve"> Insertion of the endoscopic camera and the epidural needle (black arrow). </w:t>
      </w:r>
      <w:r w:rsidR="00E662E7" w:rsidRPr="00FE5271">
        <w:rPr>
          <w:rFonts w:ascii="Calibri" w:hAnsi="Calibri" w:cs="Calibri"/>
          <w:b/>
          <w:lang w:val="en-US"/>
        </w:rPr>
        <w:t>C)</w:t>
      </w:r>
      <w:r w:rsidR="00E662E7" w:rsidRPr="00FE5271">
        <w:rPr>
          <w:rFonts w:ascii="Calibri" w:hAnsi="Calibri" w:cs="Calibri"/>
          <w:lang w:val="en-US"/>
        </w:rPr>
        <w:t xml:space="preserve"> Insertion of the embryo transfer catheter (white arrow) through the epidural needle.</w:t>
      </w:r>
    </w:p>
    <w:p w14:paraId="28EACCCD" w14:textId="77777777" w:rsidR="00E662E7" w:rsidRPr="00FE5271" w:rsidRDefault="00E662E7" w:rsidP="00415F8F">
      <w:pPr>
        <w:rPr>
          <w:rFonts w:ascii="Calibri" w:hAnsi="Calibri" w:cs="Calibri"/>
          <w:lang w:val="en-US"/>
        </w:rPr>
      </w:pPr>
    </w:p>
    <w:p w14:paraId="52BFAA57" w14:textId="1DBA0807" w:rsidR="004A2BC9" w:rsidRPr="00FE5271" w:rsidRDefault="006B009E" w:rsidP="00415F8F">
      <w:pPr>
        <w:rPr>
          <w:rFonts w:ascii="Calibri" w:hAnsi="Calibri" w:cs="Calibri"/>
          <w:lang w:val="en-US"/>
        </w:rPr>
      </w:pPr>
      <w:r w:rsidRPr="00FE5271">
        <w:rPr>
          <w:rFonts w:ascii="Calibri" w:hAnsi="Calibri" w:cs="Calibri"/>
          <w:b/>
          <w:lang w:val="en-US"/>
        </w:rPr>
        <w:t>Figure 2</w:t>
      </w:r>
      <w:r w:rsidR="00E662E7" w:rsidRPr="00FE5271">
        <w:rPr>
          <w:rFonts w:ascii="Calibri" w:hAnsi="Calibri" w:cs="Calibri"/>
          <w:b/>
          <w:lang w:val="en-US"/>
        </w:rPr>
        <w:t>:</w:t>
      </w:r>
      <w:r w:rsidR="00E662E7" w:rsidRPr="00FE5271">
        <w:rPr>
          <w:rFonts w:ascii="Calibri" w:hAnsi="Calibri" w:cs="Calibri"/>
          <w:lang w:val="en-US"/>
        </w:rPr>
        <w:t xml:space="preserve"> </w:t>
      </w:r>
      <w:r w:rsidR="00E662E7" w:rsidRPr="003425C1">
        <w:rPr>
          <w:rFonts w:ascii="Calibri" w:hAnsi="Calibri" w:cs="Calibri"/>
          <w:b/>
          <w:lang w:val="en-US"/>
        </w:rPr>
        <w:t>Laparoscopic embryo transfer assisted by laparoscopy (Internal view).</w:t>
      </w:r>
      <w:r w:rsidR="00E662E7" w:rsidRPr="00FE5271">
        <w:rPr>
          <w:rFonts w:ascii="Calibri" w:hAnsi="Calibri" w:cs="Calibri"/>
          <w:lang w:val="en-US"/>
        </w:rPr>
        <w:t xml:space="preserve"> </w:t>
      </w:r>
      <w:r w:rsidR="004A2BC9" w:rsidRPr="00FE5271">
        <w:rPr>
          <w:rFonts w:ascii="Calibri" w:hAnsi="Calibri" w:cs="Calibri"/>
          <w:b/>
          <w:lang w:val="en-US"/>
        </w:rPr>
        <w:t>A:</w:t>
      </w:r>
      <w:r w:rsidR="004A2BC9" w:rsidRPr="00FE5271">
        <w:rPr>
          <w:rFonts w:ascii="Calibri" w:hAnsi="Calibri" w:cs="Calibri"/>
          <w:lang w:val="en-US"/>
        </w:rPr>
        <w:t xml:space="preserve"> </w:t>
      </w:r>
      <w:r w:rsidR="00E662E7" w:rsidRPr="00FE5271">
        <w:rPr>
          <w:rFonts w:ascii="Calibri" w:hAnsi="Calibri" w:cs="Calibri"/>
          <w:lang w:val="en-US"/>
        </w:rPr>
        <w:t>Insertion of the catheter through the epidural needle into</w:t>
      </w:r>
      <w:r w:rsidR="007E2051" w:rsidRPr="00FE5271">
        <w:rPr>
          <w:rFonts w:ascii="Calibri" w:hAnsi="Calibri" w:cs="Calibri"/>
          <w:lang w:val="en-US"/>
        </w:rPr>
        <w:t xml:space="preserve"> the </w:t>
      </w:r>
      <w:r w:rsidR="00E662E7" w:rsidRPr="00FE5271">
        <w:rPr>
          <w:rFonts w:ascii="Calibri" w:hAnsi="Calibri" w:cs="Calibri"/>
          <w:lang w:val="en-US"/>
        </w:rPr>
        <w:t>abdominal zone</w:t>
      </w:r>
      <w:r w:rsidR="004A2BC9" w:rsidRPr="00FE5271">
        <w:rPr>
          <w:rFonts w:ascii="Calibri" w:hAnsi="Calibri" w:cs="Calibri"/>
          <w:lang w:val="en-US"/>
        </w:rPr>
        <w:t>.</w:t>
      </w:r>
      <w:r w:rsidR="003D75AA" w:rsidRPr="00FE5271">
        <w:rPr>
          <w:rFonts w:ascii="Calibri" w:hAnsi="Calibri" w:cs="Calibri"/>
          <w:lang w:val="en-US"/>
        </w:rPr>
        <w:t xml:space="preserve"> </w:t>
      </w:r>
      <w:r w:rsidR="003D75AA" w:rsidRPr="00FE5271">
        <w:rPr>
          <w:rFonts w:ascii="Calibri" w:eastAsia="Helvetica" w:hAnsi="Calibri" w:cs="Calibri"/>
          <w:lang w:val="en-US"/>
        </w:rPr>
        <w:t>Asterisk indicates the i</w:t>
      </w:r>
      <w:r w:rsidR="003D75AA" w:rsidRPr="00FE5271">
        <w:rPr>
          <w:rFonts w:ascii="Calibri" w:hAnsi="Calibri" w:cs="Calibri"/>
          <w:lang w:val="en-US"/>
        </w:rPr>
        <w:t>nfundibulum.</w:t>
      </w:r>
      <w:r w:rsidR="004A2BC9" w:rsidRPr="00FE5271">
        <w:rPr>
          <w:rFonts w:ascii="Calibri" w:hAnsi="Calibri" w:cs="Calibri"/>
          <w:lang w:val="en-US"/>
        </w:rPr>
        <w:t xml:space="preserve"> </w:t>
      </w:r>
      <w:r w:rsidR="004A2BC9" w:rsidRPr="00FE5271">
        <w:rPr>
          <w:rFonts w:ascii="Calibri" w:hAnsi="Calibri" w:cs="Calibri"/>
          <w:b/>
          <w:lang w:val="en-US"/>
        </w:rPr>
        <w:t>B</w:t>
      </w:r>
      <w:r w:rsidR="00E662E7" w:rsidRPr="00FE5271">
        <w:rPr>
          <w:rFonts w:ascii="Calibri" w:hAnsi="Calibri" w:cs="Calibri"/>
          <w:b/>
          <w:lang w:val="en-US"/>
        </w:rPr>
        <w:t>, C, D</w:t>
      </w:r>
      <w:r w:rsidR="004A2BC9" w:rsidRPr="00FE5271">
        <w:rPr>
          <w:rFonts w:ascii="Calibri" w:hAnsi="Calibri" w:cs="Calibri"/>
          <w:b/>
          <w:lang w:val="en-US"/>
        </w:rPr>
        <w:t>:</w:t>
      </w:r>
      <w:r w:rsidR="004A2BC9" w:rsidRPr="00FE5271">
        <w:rPr>
          <w:rFonts w:ascii="Calibri" w:hAnsi="Calibri" w:cs="Calibri"/>
          <w:lang w:val="en-US"/>
        </w:rPr>
        <w:t xml:space="preserve"> </w:t>
      </w:r>
      <w:r w:rsidR="006B0739" w:rsidRPr="00FE5271">
        <w:rPr>
          <w:rFonts w:ascii="Calibri" w:hAnsi="Calibri" w:cs="Calibri"/>
          <w:lang w:val="en-US"/>
        </w:rPr>
        <w:t xml:space="preserve">The </w:t>
      </w:r>
      <w:r w:rsidR="0033187E" w:rsidRPr="00FE5271">
        <w:rPr>
          <w:rFonts w:ascii="Calibri" w:hAnsi="Calibri" w:cs="Calibri"/>
          <w:lang w:val="en-US"/>
        </w:rPr>
        <w:t>catheter</w:t>
      </w:r>
      <w:r w:rsidR="006B0739" w:rsidRPr="00FE5271">
        <w:rPr>
          <w:rFonts w:ascii="Calibri" w:hAnsi="Calibri" w:cs="Calibri"/>
          <w:lang w:val="en-US"/>
        </w:rPr>
        <w:t xml:space="preserve"> loaded with the embryos is inserted into ampulla region across the infundibulum. </w:t>
      </w:r>
      <w:r w:rsidR="006B0739" w:rsidRPr="00FE5271">
        <w:rPr>
          <w:rFonts w:ascii="Calibri" w:hAnsi="Calibri" w:cs="Calibri"/>
          <w:b/>
          <w:lang w:val="en-US"/>
        </w:rPr>
        <w:t>E, F:</w:t>
      </w:r>
      <w:r w:rsidR="006B0739" w:rsidRPr="00FE5271">
        <w:rPr>
          <w:rFonts w:ascii="Calibri" w:hAnsi="Calibri" w:cs="Calibri"/>
          <w:lang w:val="en-US"/>
        </w:rPr>
        <w:t xml:space="preserve"> Release of the embryos, </w:t>
      </w:r>
      <w:r w:rsidR="009313AB" w:rsidRPr="00FE5271">
        <w:rPr>
          <w:rFonts w:ascii="Calibri" w:hAnsi="Calibri" w:cs="Calibri"/>
          <w:lang w:val="en-US"/>
        </w:rPr>
        <w:t>confirmed</w:t>
      </w:r>
      <w:r w:rsidR="006B0739" w:rsidRPr="00FE5271">
        <w:rPr>
          <w:rFonts w:ascii="Calibri" w:hAnsi="Calibri" w:cs="Calibri"/>
          <w:lang w:val="en-US"/>
        </w:rPr>
        <w:t xml:space="preserve"> by the </w:t>
      </w:r>
      <w:r w:rsidR="003425C1" w:rsidRPr="00FE5271">
        <w:rPr>
          <w:rFonts w:ascii="Calibri" w:hAnsi="Calibri" w:cs="Calibri"/>
          <w:lang w:val="en-US"/>
        </w:rPr>
        <w:t>visualization</w:t>
      </w:r>
      <w:r w:rsidR="006B0739" w:rsidRPr="00FE5271">
        <w:rPr>
          <w:rFonts w:ascii="Calibri" w:hAnsi="Calibri" w:cs="Calibri"/>
          <w:lang w:val="en-US"/>
        </w:rPr>
        <w:t xml:space="preserve"> of a swollen oviduct.</w:t>
      </w:r>
      <w:r w:rsidR="0007597B" w:rsidRPr="00FE5271">
        <w:rPr>
          <w:rFonts w:ascii="Calibri" w:hAnsi="Calibri" w:cs="Calibri"/>
          <w:lang w:val="en-US"/>
        </w:rPr>
        <w:t xml:space="preserve"> This figure has been adapted from Marco-Jiménez</w:t>
      </w:r>
      <w:r w:rsidRPr="00FE5271">
        <w:rPr>
          <w:rFonts w:ascii="Calibri" w:hAnsi="Calibri" w:cs="Calibri"/>
          <w:i/>
          <w:lang w:val="en-US"/>
        </w:rPr>
        <w:t xml:space="preserve"> et al.</w:t>
      </w:r>
      <w:r w:rsidR="0007597B" w:rsidRPr="00FE5271">
        <w:rPr>
          <w:rFonts w:ascii="Calibri" w:hAnsi="Calibri" w:cs="Calibri"/>
          <w:vertAlign w:val="superscript"/>
          <w:lang w:val="en-US"/>
        </w:rPr>
        <w:t>3</w:t>
      </w:r>
      <w:r w:rsidR="00827AC5" w:rsidRPr="00FE5271">
        <w:rPr>
          <w:rFonts w:ascii="Calibri" w:hAnsi="Calibri" w:cs="Calibri"/>
          <w:vertAlign w:val="superscript"/>
          <w:lang w:val="en-US"/>
        </w:rPr>
        <w:t>8</w:t>
      </w:r>
      <w:r w:rsidR="0007597B" w:rsidRPr="00FE5271">
        <w:rPr>
          <w:rFonts w:ascii="Calibri" w:hAnsi="Calibri" w:cs="Calibri"/>
          <w:lang w:val="en-US"/>
        </w:rPr>
        <w:t>.</w:t>
      </w:r>
    </w:p>
    <w:p w14:paraId="1DF6AB97" w14:textId="77777777" w:rsidR="006B0739" w:rsidRPr="00FE5271" w:rsidRDefault="006B0739" w:rsidP="00415F8F">
      <w:pPr>
        <w:rPr>
          <w:rFonts w:ascii="Calibri" w:hAnsi="Calibri" w:cs="Calibri"/>
          <w:lang w:val="en-US"/>
        </w:rPr>
      </w:pPr>
    </w:p>
    <w:p w14:paraId="1B218D7C" w14:textId="3E0601DB" w:rsidR="006D7FE2" w:rsidRPr="00FE5271" w:rsidRDefault="006B009E" w:rsidP="00415F8F">
      <w:pPr>
        <w:rPr>
          <w:rFonts w:ascii="Calibri" w:hAnsi="Calibri" w:cs="Calibri"/>
          <w:b/>
          <w:lang w:val="en-US"/>
        </w:rPr>
      </w:pPr>
      <w:r w:rsidRPr="00FE5271">
        <w:rPr>
          <w:rFonts w:ascii="Calibri" w:hAnsi="Calibri" w:cs="Calibri"/>
          <w:b/>
          <w:lang w:val="en-US"/>
        </w:rPr>
        <w:t>Figure 3</w:t>
      </w:r>
      <w:r w:rsidR="006D7FE2" w:rsidRPr="00FE5271">
        <w:rPr>
          <w:rFonts w:ascii="Calibri" w:hAnsi="Calibri" w:cs="Calibri"/>
          <w:b/>
          <w:lang w:val="en-US"/>
        </w:rPr>
        <w:t xml:space="preserve">: </w:t>
      </w:r>
      <w:r w:rsidR="003425C1" w:rsidRPr="003425C1">
        <w:rPr>
          <w:rFonts w:ascii="Calibri" w:hAnsi="Calibri" w:cs="Calibri"/>
          <w:b/>
          <w:lang w:val="en-US"/>
        </w:rPr>
        <w:t>Schematization of correctly loaded straw.</w:t>
      </w:r>
      <w:r w:rsidR="003425C1" w:rsidRPr="00FE5271">
        <w:rPr>
          <w:rFonts w:ascii="Calibri" w:hAnsi="Calibri" w:cs="Calibri"/>
          <w:lang w:val="en-US"/>
        </w:rPr>
        <w:t xml:space="preserve"> </w:t>
      </w:r>
      <w:r w:rsidR="006D7FE2" w:rsidRPr="00FE5271">
        <w:rPr>
          <w:rFonts w:ascii="Calibri" w:hAnsi="Calibri" w:cs="Calibri"/>
          <w:b/>
          <w:lang w:val="en-US"/>
        </w:rPr>
        <w:t xml:space="preserve">A) </w:t>
      </w:r>
      <w:r w:rsidR="00C461FD" w:rsidRPr="00FE5271">
        <w:rPr>
          <w:rFonts w:ascii="Calibri" w:hAnsi="Calibri" w:cs="Calibri"/>
          <w:lang w:val="en-US"/>
        </w:rPr>
        <w:t>BM</w:t>
      </w:r>
      <w:r w:rsidR="006D7FE2" w:rsidRPr="00FE5271">
        <w:rPr>
          <w:rFonts w:ascii="Calibri" w:hAnsi="Calibri" w:cs="Calibri"/>
          <w:lang w:val="en-US"/>
        </w:rPr>
        <w:t xml:space="preserve"> refers to the embryo manipulating med</w:t>
      </w:r>
      <w:r w:rsidR="0033187E" w:rsidRPr="00FE5271">
        <w:rPr>
          <w:rFonts w:ascii="Calibri" w:hAnsi="Calibri" w:cs="Calibri"/>
          <w:lang w:val="en-US"/>
        </w:rPr>
        <w:t>i</w:t>
      </w:r>
      <w:r w:rsidR="006D7FE2" w:rsidRPr="00FE5271">
        <w:rPr>
          <w:rFonts w:ascii="Calibri" w:hAnsi="Calibri" w:cs="Calibri"/>
          <w:lang w:val="en-US"/>
        </w:rPr>
        <w:t xml:space="preserve">a employed during vitrification. Embryos must be loaded in vitrification solution. </w:t>
      </w:r>
      <w:r w:rsidR="006D7FE2" w:rsidRPr="00FE5271">
        <w:rPr>
          <w:rFonts w:ascii="Calibri" w:hAnsi="Calibri" w:cs="Calibri"/>
          <w:b/>
          <w:lang w:val="en-US"/>
        </w:rPr>
        <w:t>B)</w:t>
      </w:r>
      <w:r w:rsidR="006D7FE2" w:rsidRPr="00FE5271">
        <w:rPr>
          <w:rFonts w:ascii="Calibri" w:hAnsi="Calibri" w:cs="Calibri"/>
          <w:lang w:val="en-US"/>
        </w:rPr>
        <w:t xml:space="preserve"> Macroscopic appearance of the loaded straw with a magnified detail of the em</w:t>
      </w:r>
      <w:r w:rsidR="001F5488" w:rsidRPr="00FE5271">
        <w:rPr>
          <w:rFonts w:ascii="Calibri" w:hAnsi="Calibri" w:cs="Calibri"/>
          <w:lang w:val="en-US"/>
        </w:rPr>
        <w:t>bryo</w:t>
      </w:r>
      <w:r w:rsidR="002277AD" w:rsidRPr="00FE5271">
        <w:rPr>
          <w:rFonts w:ascii="Calibri" w:hAnsi="Calibri" w:cs="Calibri"/>
          <w:lang w:val="en-US"/>
        </w:rPr>
        <w:t xml:space="preserve"> position.</w:t>
      </w:r>
      <w:r w:rsidR="004A11C8" w:rsidRPr="00FE5271">
        <w:rPr>
          <w:rFonts w:ascii="Calibri" w:hAnsi="Calibri" w:cs="Calibri"/>
          <w:lang w:val="en-US"/>
        </w:rPr>
        <w:t xml:space="preserve"> This large-</w:t>
      </w:r>
      <w:r w:rsidR="000451E7" w:rsidRPr="00FE5271">
        <w:rPr>
          <w:rFonts w:ascii="Calibri" w:hAnsi="Calibri" w:cs="Calibri"/>
          <w:lang w:val="en-US"/>
        </w:rPr>
        <w:t>volume device allows us to vitrify large number of embryo</w:t>
      </w:r>
      <w:r w:rsidR="004A11C8" w:rsidRPr="00FE5271">
        <w:rPr>
          <w:rFonts w:ascii="Calibri" w:hAnsi="Calibri" w:cs="Calibri"/>
          <w:lang w:val="en-US"/>
        </w:rPr>
        <w:t>s</w:t>
      </w:r>
      <w:r w:rsidR="000451E7" w:rsidRPr="00FE5271">
        <w:rPr>
          <w:rFonts w:ascii="Calibri" w:hAnsi="Calibri" w:cs="Calibri"/>
          <w:lang w:val="en-US"/>
        </w:rPr>
        <w:t>, unlike minim</w:t>
      </w:r>
      <w:r w:rsidR="00DB25B6" w:rsidRPr="00FE5271">
        <w:rPr>
          <w:rFonts w:ascii="Calibri" w:hAnsi="Calibri" w:cs="Calibri"/>
          <w:lang w:val="en-US"/>
        </w:rPr>
        <w:t>um</w:t>
      </w:r>
      <w:r w:rsidR="000451E7" w:rsidRPr="00FE5271">
        <w:rPr>
          <w:rFonts w:ascii="Calibri" w:hAnsi="Calibri" w:cs="Calibri"/>
          <w:lang w:val="en-US"/>
        </w:rPr>
        <w:t xml:space="preserve"> volume devices. Furthermore, the </w:t>
      </w:r>
      <w:r w:rsidR="00A574C4" w:rsidRPr="00FE5271">
        <w:rPr>
          <w:rFonts w:ascii="Calibri" w:hAnsi="Calibri" w:cs="Calibri"/>
          <w:lang w:val="en-US"/>
        </w:rPr>
        <w:t>handling of this device is</w:t>
      </w:r>
      <w:r w:rsidR="000451E7" w:rsidRPr="00FE5271">
        <w:rPr>
          <w:rFonts w:ascii="Calibri" w:hAnsi="Calibri" w:cs="Calibri"/>
          <w:lang w:val="en-US"/>
        </w:rPr>
        <w:t xml:space="preserve"> easier compared with minimum volume devices, while the results are similar</w:t>
      </w:r>
      <w:r w:rsidR="004A11C8" w:rsidRPr="00FE5271">
        <w:rPr>
          <w:rFonts w:ascii="Calibri" w:hAnsi="Calibri" w:cs="Calibri"/>
          <w:lang w:val="en-US"/>
        </w:rPr>
        <w:t xml:space="preserve"> in rabbits</w:t>
      </w:r>
      <w:r w:rsidR="00827AC5" w:rsidRPr="00FE5271">
        <w:rPr>
          <w:rFonts w:ascii="Calibri" w:hAnsi="Calibri" w:cs="Calibri"/>
          <w:vertAlign w:val="superscript"/>
          <w:lang w:val="en-US"/>
        </w:rPr>
        <w:t>41</w:t>
      </w:r>
      <w:r w:rsidR="000451E7" w:rsidRPr="00FE5271">
        <w:rPr>
          <w:rFonts w:ascii="Calibri" w:hAnsi="Calibri" w:cs="Calibri"/>
          <w:lang w:val="en-US"/>
        </w:rPr>
        <w:t>.</w:t>
      </w:r>
    </w:p>
    <w:p w14:paraId="713D886A" w14:textId="77777777" w:rsidR="006D7FE2" w:rsidRPr="00FE5271" w:rsidRDefault="006D7FE2" w:rsidP="00415F8F">
      <w:pPr>
        <w:rPr>
          <w:rFonts w:ascii="Calibri" w:hAnsi="Calibri" w:cs="Calibri"/>
          <w:lang w:val="en-US"/>
        </w:rPr>
      </w:pPr>
    </w:p>
    <w:p w14:paraId="60A73774" w14:textId="3647CE7F" w:rsidR="00A261A8" w:rsidRPr="00FE5271" w:rsidRDefault="006B009E" w:rsidP="00415F8F">
      <w:pPr>
        <w:rPr>
          <w:rFonts w:ascii="Calibri" w:eastAsia="Helvetica" w:hAnsi="Calibri" w:cs="Calibri"/>
          <w:lang w:val="en-US"/>
        </w:rPr>
      </w:pPr>
      <w:r w:rsidRPr="00FE5271">
        <w:rPr>
          <w:rFonts w:ascii="Calibri" w:hAnsi="Calibri" w:cs="Calibri"/>
          <w:b/>
          <w:lang w:val="en-US"/>
        </w:rPr>
        <w:lastRenderedPageBreak/>
        <w:t>Figure 4</w:t>
      </w:r>
      <w:r w:rsidR="00A261A8" w:rsidRPr="00FE5271">
        <w:rPr>
          <w:rFonts w:ascii="Calibri" w:hAnsi="Calibri" w:cs="Calibri"/>
          <w:b/>
          <w:lang w:val="en-US"/>
        </w:rPr>
        <w:t>:</w:t>
      </w:r>
      <w:r w:rsidR="00A261A8" w:rsidRPr="00FE5271">
        <w:rPr>
          <w:rFonts w:ascii="Calibri" w:hAnsi="Calibri" w:cs="Calibri"/>
          <w:lang w:val="en-US"/>
        </w:rPr>
        <w:t xml:space="preserve"> </w:t>
      </w:r>
      <w:r w:rsidR="00A261A8" w:rsidRPr="003425C1">
        <w:rPr>
          <w:rFonts w:ascii="Calibri" w:hAnsi="Calibri" w:cs="Calibri"/>
          <w:b/>
          <w:lang w:val="en-US"/>
        </w:rPr>
        <w:t>Rabbit embryos.</w:t>
      </w:r>
      <w:r w:rsidR="00A261A8" w:rsidRPr="00FE5271">
        <w:rPr>
          <w:rFonts w:ascii="Calibri" w:hAnsi="Calibri" w:cs="Calibri"/>
          <w:lang w:val="en-US"/>
        </w:rPr>
        <w:t xml:space="preserve"> </w:t>
      </w:r>
      <w:r w:rsidR="00A261A8" w:rsidRPr="00FE5271">
        <w:rPr>
          <w:rFonts w:ascii="Calibri" w:hAnsi="Calibri" w:cs="Calibri"/>
          <w:b/>
          <w:lang w:val="en-US"/>
        </w:rPr>
        <w:t>A)</w:t>
      </w:r>
      <w:r w:rsidR="00A261A8" w:rsidRPr="00FE5271">
        <w:rPr>
          <w:rFonts w:ascii="Calibri" w:hAnsi="Calibri" w:cs="Calibri"/>
          <w:lang w:val="en-US"/>
        </w:rPr>
        <w:t xml:space="preserve"> </w:t>
      </w:r>
      <w:r w:rsidR="00EB60A9" w:rsidRPr="00FE5271">
        <w:rPr>
          <w:rFonts w:ascii="Calibri" w:hAnsi="Calibri" w:cs="Calibri"/>
          <w:lang w:val="en-US"/>
        </w:rPr>
        <w:t>Pronuclear</w:t>
      </w:r>
      <w:r w:rsidR="00A261A8" w:rsidRPr="00FE5271">
        <w:rPr>
          <w:rFonts w:ascii="Calibri" w:hAnsi="Calibri" w:cs="Calibri"/>
          <w:lang w:val="en-US"/>
        </w:rPr>
        <w:t xml:space="preserve">. </w:t>
      </w:r>
      <w:r w:rsidR="00A261A8" w:rsidRPr="00FE5271">
        <w:rPr>
          <w:rFonts w:ascii="Calibri" w:hAnsi="Calibri" w:cs="Calibri"/>
          <w:b/>
          <w:lang w:val="en-US"/>
        </w:rPr>
        <w:t>B)</w:t>
      </w:r>
      <w:r w:rsidR="00A261A8" w:rsidRPr="00FE5271">
        <w:rPr>
          <w:rFonts w:ascii="Calibri" w:hAnsi="Calibri" w:cs="Calibri"/>
          <w:lang w:val="en-US"/>
        </w:rPr>
        <w:t xml:space="preserve"> </w:t>
      </w:r>
      <w:r w:rsidR="006D7FE2" w:rsidRPr="00FE5271">
        <w:rPr>
          <w:rFonts w:ascii="Calibri" w:hAnsi="Calibri" w:cs="Calibri"/>
          <w:lang w:val="en-US"/>
        </w:rPr>
        <w:t>Eight cells</w:t>
      </w:r>
      <w:r w:rsidR="00A261A8" w:rsidRPr="00FE5271">
        <w:rPr>
          <w:rFonts w:ascii="Calibri" w:hAnsi="Calibri" w:cs="Calibri"/>
          <w:lang w:val="en-US"/>
        </w:rPr>
        <w:t>.</w:t>
      </w:r>
      <w:r w:rsidR="006D7FE2" w:rsidRPr="00FE5271">
        <w:rPr>
          <w:rFonts w:ascii="Calibri" w:hAnsi="Calibri" w:cs="Calibri"/>
          <w:lang w:val="en-US"/>
        </w:rPr>
        <w:t xml:space="preserve"> </w:t>
      </w:r>
      <w:r w:rsidR="006D7FE2" w:rsidRPr="00FE5271">
        <w:rPr>
          <w:rFonts w:ascii="Calibri" w:hAnsi="Calibri" w:cs="Calibri"/>
          <w:b/>
          <w:lang w:val="en-US"/>
        </w:rPr>
        <w:t>C)</w:t>
      </w:r>
      <w:r w:rsidR="007D1F2C" w:rsidRPr="00FE5271">
        <w:rPr>
          <w:rFonts w:ascii="Calibri" w:hAnsi="Calibri" w:cs="Calibri"/>
          <w:lang w:val="en-US"/>
        </w:rPr>
        <w:t xml:space="preserve"> Early morula</w:t>
      </w:r>
      <w:r w:rsidR="006D7FE2" w:rsidRPr="00FE5271">
        <w:rPr>
          <w:rFonts w:ascii="Calibri" w:hAnsi="Calibri" w:cs="Calibri"/>
          <w:lang w:val="en-US"/>
        </w:rPr>
        <w:t xml:space="preserve">. </w:t>
      </w:r>
      <w:r w:rsidR="006D7FE2" w:rsidRPr="00FE5271">
        <w:rPr>
          <w:rFonts w:ascii="Calibri" w:hAnsi="Calibri" w:cs="Calibri"/>
          <w:b/>
          <w:lang w:val="en-US"/>
        </w:rPr>
        <w:t>D)</w:t>
      </w:r>
      <w:r w:rsidR="007D1F2C" w:rsidRPr="00FE5271">
        <w:rPr>
          <w:rFonts w:ascii="Calibri" w:hAnsi="Calibri" w:cs="Calibri"/>
          <w:lang w:val="en-US"/>
        </w:rPr>
        <w:t xml:space="preserve"> Compact morula</w:t>
      </w:r>
      <w:r w:rsidR="006D7FE2" w:rsidRPr="00FE5271">
        <w:rPr>
          <w:rFonts w:ascii="Calibri" w:hAnsi="Calibri" w:cs="Calibri"/>
          <w:lang w:val="en-US"/>
        </w:rPr>
        <w:t xml:space="preserve">. </w:t>
      </w:r>
      <w:r w:rsidR="006D7FE2" w:rsidRPr="00FE5271">
        <w:rPr>
          <w:rFonts w:ascii="Calibri" w:hAnsi="Calibri" w:cs="Calibri"/>
          <w:b/>
          <w:lang w:val="en-US"/>
        </w:rPr>
        <w:t>E)</w:t>
      </w:r>
      <w:r w:rsidR="006D7FE2" w:rsidRPr="00FE5271">
        <w:rPr>
          <w:rFonts w:ascii="Calibri" w:hAnsi="Calibri" w:cs="Calibri"/>
          <w:lang w:val="en-US"/>
        </w:rPr>
        <w:t xml:space="preserve"> Blastocyst.</w:t>
      </w:r>
      <w:r w:rsidR="00265A4E" w:rsidRPr="00FE5271">
        <w:rPr>
          <w:rFonts w:ascii="Calibri" w:hAnsi="Calibri" w:cs="Calibri"/>
          <w:lang w:val="en-US"/>
        </w:rPr>
        <w:t xml:space="preserve"> </w:t>
      </w:r>
      <w:r w:rsidR="00BE0FD5" w:rsidRPr="00FE5271">
        <w:rPr>
          <w:rFonts w:ascii="Calibri" w:eastAsia="Helvetica" w:hAnsi="Calibri" w:cs="Calibri"/>
          <w:lang w:val="en-US"/>
        </w:rPr>
        <w:t xml:space="preserve">Asterisk indicates the two </w:t>
      </w:r>
      <w:r w:rsidR="00A574C4" w:rsidRPr="00FE5271">
        <w:rPr>
          <w:rFonts w:ascii="Calibri" w:eastAsia="Helvetica" w:hAnsi="Calibri" w:cs="Calibri"/>
          <w:lang w:val="en-US"/>
        </w:rPr>
        <w:t>pronuclei</w:t>
      </w:r>
      <w:r w:rsidR="00BE0FD5" w:rsidRPr="00FE5271">
        <w:rPr>
          <w:rFonts w:ascii="Calibri" w:eastAsia="Helvetica" w:hAnsi="Calibri" w:cs="Calibri"/>
          <w:lang w:val="en-US"/>
        </w:rPr>
        <w:t>. Black arrows indicate the zona pellucida. White arrows indicate the</w:t>
      </w:r>
      <w:r w:rsidR="00501CF0" w:rsidRPr="00FE5271">
        <w:rPr>
          <w:rFonts w:ascii="Calibri" w:eastAsia="Helvetica" w:hAnsi="Calibri" w:cs="Calibri"/>
          <w:lang w:val="en-US"/>
        </w:rPr>
        <w:t xml:space="preserve"> mu</w:t>
      </w:r>
      <w:r w:rsidR="00A574C4" w:rsidRPr="00FE5271">
        <w:rPr>
          <w:rFonts w:ascii="Calibri" w:eastAsia="Helvetica" w:hAnsi="Calibri" w:cs="Calibri"/>
          <w:lang w:val="en-US"/>
        </w:rPr>
        <w:t>cin coat, which normally varies</w:t>
      </w:r>
      <w:r w:rsidR="00BE0FD5" w:rsidRPr="00FE5271">
        <w:rPr>
          <w:rFonts w:ascii="Calibri" w:eastAsia="Helvetica" w:hAnsi="Calibri" w:cs="Calibri"/>
          <w:lang w:val="en-US"/>
        </w:rPr>
        <w:t xml:space="preserve"> between embryos.</w:t>
      </w:r>
      <w:r w:rsidR="00476941" w:rsidRPr="00FE5271">
        <w:rPr>
          <w:rFonts w:ascii="Calibri" w:eastAsia="Helvetica" w:hAnsi="Calibri" w:cs="Calibri"/>
          <w:lang w:val="en-US"/>
        </w:rPr>
        <w:t xml:space="preserve"> ICM: Inner Cell Mass. TE: Trophectoderm.</w:t>
      </w:r>
      <w:r w:rsidR="00BE0FD5" w:rsidRPr="00FE5271">
        <w:rPr>
          <w:rFonts w:ascii="Calibri" w:hAnsi="Calibri" w:cs="Calibri"/>
          <w:lang w:val="en-US"/>
        </w:rPr>
        <w:t xml:space="preserve"> Scale bar: 50 </w:t>
      </w:r>
      <w:r w:rsidR="00BE0FD5" w:rsidRPr="00FE5271">
        <w:rPr>
          <w:rFonts w:ascii="Calibri" w:eastAsia="Helvetica" w:hAnsi="Calibri" w:cs="Calibri"/>
          <w:lang w:val="en-US"/>
        </w:rPr>
        <w:t>μm.</w:t>
      </w:r>
    </w:p>
    <w:p w14:paraId="0A073B2E" w14:textId="77777777" w:rsidR="00BE0FD5" w:rsidRPr="00FE5271" w:rsidRDefault="00BE0FD5" w:rsidP="00415F8F">
      <w:pPr>
        <w:rPr>
          <w:rFonts w:ascii="Calibri" w:eastAsia="Helvetica" w:hAnsi="Calibri" w:cs="Calibri"/>
          <w:lang w:val="en-US"/>
        </w:rPr>
      </w:pPr>
    </w:p>
    <w:p w14:paraId="654638B0" w14:textId="0B5D4FDC" w:rsidR="00982259" w:rsidRPr="00FE5271" w:rsidRDefault="006B009E" w:rsidP="00982259">
      <w:pPr>
        <w:rPr>
          <w:rFonts w:ascii="Calibri" w:hAnsi="Calibri" w:cs="Calibri"/>
          <w:lang w:val="en-US"/>
        </w:rPr>
      </w:pPr>
      <w:r w:rsidRPr="00FE5271">
        <w:rPr>
          <w:rFonts w:ascii="Calibri" w:hAnsi="Calibri" w:cs="Calibri"/>
          <w:b/>
          <w:lang w:val="en-US"/>
        </w:rPr>
        <w:t>Table 1</w:t>
      </w:r>
      <w:r w:rsidR="00BE0FD5" w:rsidRPr="00FE5271">
        <w:rPr>
          <w:rFonts w:ascii="Calibri" w:hAnsi="Calibri" w:cs="Calibri"/>
          <w:b/>
          <w:lang w:val="en-US"/>
        </w:rPr>
        <w:t xml:space="preserve">. </w:t>
      </w:r>
      <w:r w:rsidR="00BE0FD5" w:rsidRPr="003425C1">
        <w:rPr>
          <w:rFonts w:ascii="Calibri" w:hAnsi="Calibri" w:cs="Calibri"/>
          <w:b/>
          <w:lang w:val="en-US"/>
        </w:rPr>
        <w:t xml:space="preserve">Efficiency of </w:t>
      </w:r>
      <w:r w:rsidR="002B5BBB" w:rsidRPr="003425C1">
        <w:rPr>
          <w:rFonts w:ascii="Calibri" w:hAnsi="Calibri" w:cs="Calibri"/>
          <w:b/>
          <w:lang w:val="en-US"/>
        </w:rPr>
        <w:t xml:space="preserve">fresh </w:t>
      </w:r>
      <w:r w:rsidR="00BE0FD5" w:rsidRPr="003425C1">
        <w:rPr>
          <w:rFonts w:ascii="Calibri" w:hAnsi="Calibri" w:cs="Calibri"/>
          <w:b/>
          <w:lang w:val="en-US"/>
        </w:rPr>
        <w:t>rabbit embryo transfer</w:t>
      </w:r>
      <w:r w:rsidR="002B5BBB" w:rsidRPr="003425C1">
        <w:rPr>
          <w:rFonts w:ascii="Calibri" w:hAnsi="Calibri" w:cs="Calibri"/>
          <w:b/>
          <w:lang w:val="en-US"/>
        </w:rPr>
        <w:t xml:space="preserve"> (</w:t>
      </w:r>
      <w:r w:rsidRPr="003425C1">
        <w:rPr>
          <w:rFonts w:ascii="Calibri" w:hAnsi="Calibri" w:cs="Calibri"/>
          <w:b/>
          <w:i/>
          <w:lang w:val="en-US"/>
        </w:rPr>
        <w:t>in vivo</w:t>
      </w:r>
      <w:r w:rsidR="002B5BBB" w:rsidRPr="003425C1">
        <w:rPr>
          <w:rFonts w:ascii="Calibri" w:hAnsi="Calibri" w:cs="Calibri"/>
          <w:b/>
          <w:lang w:val="en-US"/>
        </w:rPr>
        <w:t xml:space="preserve"> derived)</w:t>
      </w:r>
      <w:r w:rsidR="00BE0FD5" w:rsidRPr="003425C1">
        <w:rPr>
          <w:rFonts w:ascii="Calibri" w:hAnsi="Calibri" w:cs="Calibri"/>
          <w:b/>
          <w:lang w:val="en-US"/>
        </w:rPr>
        <w:t xml:space="preserve"> by laparoscopy.</w:t>
      </w:r>
      <w:r w:rsidR="00982259" w:rsidRPr="00982259">
        <w:rPr>
          <w:rFonts w:ascii="Calibri" w:hAnsi="Calibri" w:cs="Calibri"/>
          <w:b/>
          <w:lang w:val="en-US"/>
        </w:rPr>
        <w:t xml:space="preserve"> </w:t>
      </w:r>
      <w:r w:rsidR="00982259" w:rsidRPr="00FE5271">
        <w:rPr>
          <w:rFonts w:ascii="Calibri" w:hAnsi="Calibri" w:cs="Calibri"/>
          <w:vertAlign w:val="superscript"/>
          <w:lang w:val="en-US"/>
        </w:rPr>
        <w:t>1</w:t>
      </w:r>
      <w:r w:rsidR="00982259" w:rsidRPr="00FE5271">
        <w:rPr>
          <w:rFonts w:ascii="Calibri" w:hAnsi="Calibri" w:cs="Calibri"/>
          <w:lang w:val="en-US"/>
        </w:rPr>
        <w:t xml:space="preserve">Different embryos were recovered at 18-20h (pronuclear), 36-38h (8 cells), 60-62h (early morula), 70-72h (compact morula) and 80-82h (blastocyst) after mating. Compact (&gt;32 cells) and non-compact morulae (≈32 cells) can be founded at 70-72h, but only compact morulae were transferred. </w:t>
      </w:r>
      <w:r w:rsidR="00982259" w:rsidRPr="00FE5271">
        <w:rPr>
          <w:rFonts w:ascii="Calibri" w:hAnsi="Calibri" w:cs="Calibri"/>
          <w:vertAlign w:val="superscript"/>
          <w:lang w:val="en-US"/>
        </w:rPr>
        <w:t>2</w:t>
      </w:r>
      <w:r w:rsidR="00982259" w:rsidRPr="00FE5271">
        <w:rPr>
          <w:rFonts w:ascii="Calibri" w:hAnsi="Calibri" w:cs="Calibri"/>
          <w:lang w:val="en-US"/>
        </w:rPr>
        <w:t xml:space="preserve">Survival rate at birth from recipient pregnant does. </w:t>
      </w:r>
      <w:proofErr w:type="spellStart"/>
      <w:proofErr w:type="gramStart"/>
      <w:r w:rsidR="00982259" w:rsidRPr="00FE5271">
        <w:rPr>
          <w:rFonts w:ascii="Calibri" w:hAnsi="Calibri" w:cs="Calibri"/>
          <w:vertAlign w:val="superscript"/>
          <w:lang w:val="en-US"/>
        </w:rPr>
        <w:t>a,b</w:t>
      </w:r>
      <w:r w:rsidR="00982259" w:rsidRPr="00FE5271">
        <w:rPr>
          <w:rFonts w:ascii="Calibri" w:hAnsi="Calibri" w:cs="Calibri"/>
          <w:lang w:val="en-US"/>
        </w:rPr>
        <w:t>Values</w:t>
      </w:r>
      <w:proofErr w:type="spellEnd"/>
      <w:proofErr w:type="gramEnd"/>
      <w:r w:rsidR="00982259" w:rsidRPr="00FE5271">
        <w:rPr>
          <w:rFonts w:ascii="Calibri" w:hAnsi="Calibri" w:cs="Calibri"/>
          <w:lang w:val="en-US"/>
        </w:rPr>
        <w:t xml:space="preserve"> with different superscripts are statistically different (P&lt;0.001). </w:t>
      </w:r>
    </w:p>
    <w:p w14:paraId="14C230D4" w14:textId="77777777" w:rsidR="00A261A8" w:rsidRPr="003425C1" w:rsidRDefault="00A261A8" w:rsidP="00415F8F">
      <w:pPr>
        <w:rPr>
          <w:rFonts w:ascii="Calibri" w:hAnsi="Calibri" w:cs="Calibri"/>
          <w:b/>
          <w:lang w:val="en-US"/>
        </w:rPr>
      </w:pPr>
    </w:p>
    <w:p w14:paraId="78D7F1DB" w14:textId="1F755AE0" w:rsidR="00BE0FD5" w:rsidRPr="00982259" w:rsidRDefault="006B009E" w:rsidP="00415F8F">
      <w:pPr>
        <w:rPr>
          <w:rFonts w:ascii="Calibri" w:hAnsi="Calibri" w:cs="Calibri"/>
          <w:lang w:val="en-US"/>
        </w:rPr>
      </w:pPr>
      <w:r w:rsidRPr="003425C1">
        <w:rPr>
          <w:rFonts w:ascii="Calibri" w:hAnsi="Calibri" w:cs="Calibri"/>
          <w:b/>
          <w:lang w:val="en-US"/>
        </w:rPr>
        <w:t>Table 2</w:t>
      </w:r>
      <w:r w:rsidR="00BE0FD5" w:rsidRPr="003425C1">
        <w:rPr>
          <w:rFonts w:ascii="Calibri" w:hAnsi="Calibri" w:cs="Calibri"/>
          <w:b/>
          <w:lang w:val="en-US"/>
        </w:rPr>
        <w:t>. Viability of non-compac</w:t>
      </w:r>
      <w:r w:rsidR="007D1F2C" w:rsidRPr="003425C1">
        <w:rPr>
          <w:rFonts w:ascii="Calibri" w:hAnsi="Calibri" w:cs="Calibri"/>
          <w:b/>
          <w:lang w:val="en-US"/>
        </w:rPr>
        <w:t>ted vs compact vitrified morula</w:t>
      </w:r>
      <w:r w:rsidR="00BE0FD5" w:rsidRPr="003425C1">
        <w:rPr>
          <w:rFonts w:ascii="Calibri" w:hAnsi="Calibri" w:cs="Calibri"/>
          <w:b/>
          <w:lang w:val="en-US"/>
        </w:rPr>
        <w:t xml:space="preserve">. </w:t>
      </w:r>
      <w:proofErr w:type="spellStart"/>
      <w:proofErr w:type="gramStart"/>
      <w:r w:rsidR="00982259" w:rsidRPr="00FE5271">
        <w:rPr>
          <w:rFonts w:ascii="Calibri" w:hAnsi="Calibri" w:cs="Calibri"/>
          <w:vertAlign w:val="superscript"/>
          <w:lang w:val="en-US"/>
        </w:rPr>
        <w:t>a,b</w:t>
      </w:r>
      <w:r w:rsidR="00982259" w:rsidRPr="00FE5271">
        <w:rPr>
          <w:rFonts w:ascii="Calibri" w:hAnsi="Calibri" w:cs="Calibri"/>
          <w:lang w:val="en-US"/>
        </w:rPr>
        <w:t>Values</w:t>
      </w:r>
      <w:proofErr w:type="spellEnd"/>
      <w:proofErr w:type="gramEnd"/>
      <w:r w:rsidR="00982259" w:rsidRPr="00FE5271">
        <w:rPr>
          <w:rFonts w:ascii="Calibri" w:hAnsi="Calibri" w:cs="Calibri"/>
          <w:lang w:val="en-US"/>
        </w:rPr>
        <w:t xml:space="preserve"> with different superscripts are statistically different (P&lt;0.001). </w:t>
      </w:r>
      <w:r w:rsidR="00982259" w:rsidRPr="00FE5271">
        <w:rPr>
          <w:rFonts w:ascii="Calibri" w:hAnsi="Calibri" w:cs="Calibri"/>
          <w:vertAlign w:val="superscript"/>
          <w:lang w:val="en-US"/>
        </w:rPr>
        <w:t>1</w:t>
      </w:r>
      <w:r w:rsidR="00982259" w:rsidRPr="00FE5271">
        <w:rPr>
          <w:rFonts w:ascii="Calibri" w:hAnsi="Calibri" w:cs="Calibri"/>
          <w:lang w:val="en-US"/>
        </w:rPr>
        <w:t>Survival rate at birth from recipient pregnant does. Embryos were recovered at the same time (70-72</w:t>
      </w:r>
      <w:r w:rsidR="00982259">
        <w:rPr>
          <w:rFonts w:ascii="Calibri" w:hAnsi="Calibri" w:cs="Calibri"/>
          <w:lang w:val="en-US"/>
        </w:rPr>
        <w:t xml:space="preserve"> </w:t>
      </w:r>
      <w:r w:rsidR="00982259" w:rsidRPr="00FE5271">
        <w:rPr>
          <w:rFonts w:ascii="Calibri" w:hAnsi="Calibri" w:cs="Calibri"/>
          <w:lang w:val="en-US"/>
        </w:rPr>
        <w:t>h) and were distinguished into compact (&gt;32 cells) and non-compact morulae (≈32 cells).</w:t>
      </w:r>
    </w:p>
    <w:p w14:paraId="04273F48" w14:textId="101E8D31" w:rsidR="00B07F45" w:rsidRPr="003425C1" w:rsidRDefault="004A2BC9" w:rsidP="003425C1">
      <w:pPr>
        <w:tabs>
          <w:tab w:val="left" w:pos="1569"/>
        </w:tabs>
        <w:rPr>
          <w:rFonts w:ascii="Calibri" w:hAnsi="Calibri" w:cs="Calibri"/>
          <w:bCs/>
          <w:i/>
          <w:lang w:val="en-US"/>
        </w:rPr>
      </w:pPr>
      <w:r w:rsidRPr="00FE5271">
        <w:rPr>
          <w:rFonts w:ascii="Calibri" w:hAnsi="Calibri" w:cs="Calibri"/>
          <w:bCs/>
          <w:i/>
          <w:lang w:val="en-US"/>
        </w:rPr>
        <w:tab/>
      </w:r>
    </w:p>
    <w:p w14:paraId="2CD9B52A" w14:textId="33385A6E" w:rsidR="006577B4" w:rsidRPr="00FE5271" w:rsidRDefault="005C54D2" w:rsidP="00415F8F">
      <w:pPr>
        <w:rPr>
          <w:rFonts w:ascii="Calibri" w:hAnsi="Calibri" w:cs="Calibri"/>
          <w:b/>
          <w:lang w:val="en-US"/>
        </w:rPr>
      </w:pPr>
      <w:r w:rsidRPr="00FE5271">
        <w:rPr>
          <w:rFonts w:ascii="Calibri" w:hAnsi="Calibri" w:cs="Calibri"/>
          <w:b/>
          <w:lang w:val="en-US"/>
        </w:rPr>
        <w:t>DISCUSSION</w:t>
      </w:r>
      <w:r w:rsidR="009B1737" w:rsidRPr="00FE5271">
        <w:rPr>
          <w:rFonts w:ascii="Calibri" w:hAnsi="Calibri" w:cs="Calibri"/>
          <w:b/>
          <w:bCs/>
          <w:lang w:val="en-US"/>
        </w:rPr>
        <w:t>:</w:t>
      </w:r>
    </w:p>
    <w:p w14:paraId="103D408E" w14:textId="5CBFF0CA" w:rsidR="00271561" w:rsidRPr="00FE5271" w:rsidRDefault="000F07BE" w:rsidP="00415F8F">
      <w:pPr>
        <w:rPr>
          <w:rFonts w:ascii="Calibri" w:hAnsi="Calibri" w:cs="Calibri"/>
          <w:lang w:val="en-US"/>
        </w:rPr>
      </w:pPr>
      <w:r w:rsidRPr="00FE5271">
        <w:rPr>
          <w:rFonts w:ascii="Calibri" w:hAnsi="Calibri" w:cs="Calibri"/>
          <w:lang w:val="en-US"/>
        </w:rPr>
        <w:t>Since the first documented live birth case from transferred embryos</w:t>
      </w:r>
      <w:r w:rsidR="00827AC5" w:rsidRPr="00FE5271">
        <w:rPr>
          <w:rFonts w:ascii="Calibri" w:hAnsi="Calibri" w:cs="Calibri"/>
          <w:vertAlign w:val="superscript"/>
          <w:lang w:val="en-US"/>
        </w:rPr>
        <w:t>9</w:t>
      </w:r>
      <w:r w:rsidRPr="00FE5271">
        <w:rPr>
          <w:rFonts w:ascii="Calibri" w:hAnsi="Calibri" w:cs="Calibri"/>
          <w:lang w:val="en-US"/>
        </w:rPr>
        <w:t xml:space="preserve">, this technique </w:t>
      </w:r>
      <w:r w:rsidR="00F532BB" w:rsidRPr="00FE5271">
        <w:rPr>
          <w:rFonts w:ascii="Calibri" w:hAnsi="Calibri" w:cs="Calibri"/>
          <w:lang w:val="en-US"/>
        </w:rPr>
        <w:t xml:space="preserve">and </w:t>
      </w:r>
      <w:r w:rsidR="005A5E8F" w:rsidRPr="00FE5271">
        <w:rPr>
          <w:rFonts w:ascii="Calibri" w:hAnsi="Calibri" w:cs="Calibri"/>
          <w:lang w:val="en-US"/>
        </w:rPr>
        <w:t xml:space="preserve">the </w:t>
      </w:r>
      <w:r w:rsidR="00F532BB" w:rsidRPr="00FE5271">
        <w:rPr>
          <w:rFonts w:ascii="Calibri" w:hAnsi="Calibri" w:cs="Calibri"/>
          <w:lang w:val="en-US"/>
        </w:rPr>
        <w:t>rabbit specie</w:t>
      </w:r>
      <w:r w:rsidR="00DB25B6" w:rsidRPr="00FE5271">
        <w:rPr>
          <w:rFonts w:ascii="Calibri" w:hAnsi="Calibri" w:cs="Calibri"/>
          <w:lang w:val="en-US"/>
        </w:rPr>
        <w:t>s</w:t>
      </w:r>
      <w:r w:rsidR="00F532BB" w:rsidRPr="00FE5271">
        <w:rPr>
          <w:rFonts w:ascii="Calibri" w:hAnsi="Calibri" w:cs="Calibri"/>
          <w:lang w:val="en-US"/>
        </w:rPr>
        <w:t xml:space="preserve"> </w:t>
      </w:r>
      <w:r w:rsidR="005A5E8F" w:rsidRPr="00FE5271">
        <w:rPr>
          <w:rFonts w:ascii="Calibri" w:hAnsi="Calibri" w:cs="Calibri"/>
          <w:lang w:val="en-US"/>
        </w:rPr>
        <w:t>have</w:t>
      </w:r>
      <w:r w:rsidRPr="00FE5271">
        <w:rPr>
          <w:rFonts w:ascii="Calibri" w:hAnsi="Calibri" w:cs="Calibri"/>
          <w:lang w:val="en-US"/>
        </w:rPr>
        <w:t xml:space="preserve"> become crucial in reproductive studies. Besides, embryo research studies involving manipulation, production, cryopreservation, </w:t>
      </w:r>
      <w:r w:rsidR="006B009E" w:rsidRPr="00FE5271">
        <w:rPr>
          <w:rFonts w:ascii="Calibri" w:hAnsi="Calibri" w:cs="Calibri"/>
          <w:i/>
          <w:lang w:val="en-US"/>
        </w:rPr>
        <w:t>etc.</w:t>
      </w:r>
      <w:r w:rsidRPr="00FE5271">
        <w:rPr>
          <w:rFonts w:ascii="Calibri" w:hAnsi="Calibri" w:cs="Calibri"/>
          <w:lang w:val="en-US"/>
        </w:rPr>
        <w:t xml:space="preserve"> require as </w:t>
      </w:r>
      <w:r w:rsidR="00A5381E" w:rsidRPr="00FE5271">
        <w:rPr>
          <w:rFonts w:ascii="Calibri" w:hAnsi="Calibri" w:cs="Calibri"/>
          <w:lang w:val="en-US"/>
        </w:rPr>
        <w:t xml:space="preserve">a </w:t>
      </w:r>
      <w:r w:rsidRPr="00FE5271">
        <w:rPr>
          <w:rFonts w:ascii="Calibri" w:hAnsi="Calibri" w:cs="Calibri"/>
          <w:lang w:val="en-US"/>
        </w:rPr>
        <w:t>last step the evaluation of embryo capacity to generate healthy full-term offspring. Therefore, embryo transfer technique is indispensable</w:t>
      </w:r>
      <w:r w:rsidR="00827AC5" w:rsidRPr="00FE5271">
        <w:rPr>
          <w:rFonts w:ascii="Calibri" w:hAnsi="Calibri" w:cs="Calibri"/>
          <w:vertAlign w:val="superscript"/>
          <w:lang w:val="en-US"/>
        </w:rPr>
        <w:t>13</w:t>
      </w:r>
      <w:r w:rsidRPr="00FE5271">
        <w:rPr>
          <w:rFonts w:ascii="Calibri" w:hAnsi="Calibri" w:cs="Calibri"/>
          <w:vertAlign w:val="superscript"/>
          <w:lang w:val="en-US"/>
        </w:rPr>
        <w:t>,2</w:t>
      </w:r>
      <w:r w:rsidR="00827AC5" w:rsidRPr="00FE5271">
        <w:rPr>
          <w:rFonts w:ascii="Calibri" w:hAnsi="Calibri" w:cs="Calibri"/>
          <w:vertAlign w:val="superscript"/>
          <w:lang w:val="en-US"/>
        </w:rPr>
        <w:t>8</w:t>
      </w:r>
      <w:r w:rsidRPr="00FE5271">
        <w:rPr>
          <w:rFonts w:ascii="Calibri" w:hAnsi="Calibri" w:cs="Calibri"/>
          <w:lang w:val="en-US"/>
        </w:rPr>
        <w:t>.</w:t>
      </w:r>
      <w:r w:rsidR="006D5BDA" w:rsidRPr="00FE5271">
        <w:rPr>
          <w:rFonts w:ascii="Calibri" w:hAnsi="Calibri" w:cs="Calibri"/>
          <w:lang w:val="en-US"/>
        </w:rPr>
        <w:t xml:space="preserve"> </w:t>
      </w:r>
      <w:r w:rsidR="006577B4" w:rsidRPr="00FE5271">
        <w:rPr>
          <w:rFonts w:ascii="Calibri" w:hAnsi="Calibri" w:cs="Calibri"/>
          <w:lang w:val="en-US"/>
        </w:rPr>
        <w:t xml:space="preserve">Over the years, the surgical methods initially </w:t>
      </w:r>
      <w:r w:rsidR="00C32D86" w:rsidRPr="00FE5271">
        <w:rPr>
          <w:rFonts w:ascii="Calibri" w:hAnsi="Calibri" w:cs="Calibri"/>
          <w:lang w:val="en-US"/>
        </w:rPr>
        <w:t xml:space="preserve">employed </w:t>
      </w:r>
      <w:r w:rsidR="006577B4" w:rsidRPr="00FE5271">
        <w:rPr>
          <w:rFonts w:ascii="Calibri" w:hAnsi="Calibri" w:cs="Calibri"/>
          <w:lang w:val="en-US"/>
        </w:rPr>
        <w:t>to transfer embryo</w:t>
      </w:r>
      <w:r w:rsidR="006B0A6B" w:rsidRPr="00FE5271">
        <w:rPr>
          <w:rFonts w:ascii="Calibri" w:hAnsi="Calibri" w:cs="Calibri"/>
          <w:lang w:val="en-US"/>
        </w:rPr>
        <w:t>s</w:t>
      </w:r>
      <w:r w:rsidR="006577B4" w:rsidRPr="00FE5271">
        <w:rPr>
          <w:rFonts w:ascii="Calibri" w:hAnsi="Calibri" w:cs="Calibri"/>
          <w:lang w:val="en-US"/>
        </w:rPr>
        <w:t xml:space="preserve"> into the maternal uterus have gradually been re</w:t>
      </w:r>
      <w:r w:rsidR="00763864" w:rsidRPr="00FE5271">
        <w:rPr>
          <w:rFonts w:ascii="Calibri" w:hAnsi="Calibri" w:cs="Calibri"/>
          <w:lang w:val="en-US"/>
        </w:rPr>
        <w:t xml:space="preserve">placed by less invasive methods in the </w:t>
      </w:r>
      <w:proofErr w:type="gramStart"/>
      <w:r w:rsidR="00763864" w:rsidRPr="00FE5271">
        <w:rPr>
          <w:rFonts w:ascii="Calibri" w:hAnsi="Calibri" w:cs="Calibri"/>
          <w:lang w:val="en-US"/>
        </w:rPr>
        <w:t>vast majority</w:t>
      </w:r>
      <w:proofErr w:type="gramEnd"/>
      <w:r w:rsidR="00763864" w:rsidRPr="00FE5271">
        <w:rPr>
          <w:rFonts w:ascii="Calibri" w:hAnsi="Calibri" w:cs="Calibri"/>
          <w:lang w:val="en-US"/>
        </w:rPr>
        <w:t xml:space="preserve"> of species</w:t>
      </w:r>
      <w:r w:rsidR="00827AC5" w:rsidRPr="00FE5271">
        <w:rPr>
          <w:rFonts w:ascii="Calibri" w:hAnsi="Calibri" w:cs="Calibri"/>
          <w:vertAlign w:val="superscript"/>
          <w:lang w:val="en-US"/>
        </w:rPr>
        <w:t>13</w:t>
      </w:r>
      <w:r w:rsidR="00665D35" w:rsidRPr="00FE5271">
        <w:rPr>
          <w:rFonts w:ascii="Calibri" w:hAnsi="Calibri" w:cs="Calibri"/>
          <w:vertAlign w:val="superscript"/>
          <w:lang w:val="en-US"/>
        </w:rPr>
        <w:t>-</w:t>
      </w:r>
      <w:r w:rsidR="00827AC5" w:rsidRPr="00FE5271">
        <w:rPr>
          <w:rFonts w:ascii="Calibri" w:hAnsi="Calibri" w:cs="Calibri"/>
          <w:vertAlign w:val="superscript"/>
          <w:lang w:val="en-US"/>
        </w:rPr>
        <w:t>15,21,27</w:t>
      </w:r>
      <w:r w:rsidR="0002343F" w:rsidRPr="00FE5271">
        <w:rPr>
          <w:rFonts w:ascii="Calibri" w:hAnsi="Calibri" w:cs="Calibri"/>
          <w:vertAlign w:val="superscript"/>
          <w:lang w:val="en-US"/>
        </w:rPr>
        <w:t>,</w:t>
      </w:r>
      <w:r w:rsidR="00827AC5" w:rsidRPr="00FE5271">
        <w:rPr>
          <w:rFonts w:ascii="Calibri" w:hAnsi="Calibri" w:cs="Calibri"/>
          <w:vertAlign w:val="superscript"/>
          <w:lang w:val="en-US"/>
        </w:rPr>
        <w:t>29,30</w:t>
      </w:r>
      <w:r w:rsidR="006577B4" w:rsidRPr="00FE5271">
        <w:rPr>
          <w:rFonts w:ascii="Calibri" w:hAnsi="Calibri" w:cs="Calibri"/>
          <w:lang w:val="en-US"/>
        </w:rPr>
        <w:t>.</w:t>
      </w:r>
      <w:r w:rsidR="000C197D" w:rsidRPr="00FE5271">
        <w:rPr>
          <w:rFonts w:ascii="Calibri" w:hAnsi="Calibri" w:cs="Calibri"/>
          <w:lang w:val="en-US"/>
        </w:rPr>
        <w:t xml:space="preserve"> </w:t>
      </w:r>
      <w:r w:rsidR="00047A69" w:rsidRPr="00FE5271">
        <w:rPr>
          <w:rFonts w:ascii="Calibri" w:hAnsi="Calibri" w:cs="Calibri"/>
          <w:lang w:val="en-US"/>
        </w:rPr>
        <w:t>However, in rabbits</w:t>
      </w:r>
      <w:r w:rsidR="00CB2B59" w:rsidRPr="00FE5271">
        <w:rPr>
          <w:rFonts w:ascii="Calibri" w:hAnsi="Calibri" w:cs="Calibri"/>
          <w:lang w:val="en-US"/>
        </w:rPr>
        <w:t>,</w:t>
      </w:r>
      <w:r w:rsidR="00E2033D" w:rsidRPr="00FE5271">
        <w:rPr>
          <w:rFonts w:ascii="Calibri" w:hAnsi="Calibri" w:cs="Calibri"/>
          <w:lang w:val="en-US"/>
        </w:rPr>
        <w:t xml:space="preserve"> </w:t>
      </w:r>
      <w:proofErr w:type="spellStart"/>
      <w:r w:rsidR="00A32633" w:rsidRPr="00FE5271">
        <w:rPr>
          <w:rFonts w:ascii="Calibri" w:hAnsi="Calibri" w:cs="Calibri"/>
          <w:lang w:val="en-US"/>
        </w:rPr>
        <w:t>intra</w:t>
      </w:r>
      <w:r w:rsidR="00047A69" w:rsidRPr="00FE5271">
        <w:rPr>
          <w:rFonts w:ascii="Calibri" w:hAnsi="Calibri" w:cs="Calibri"/>
          <w:lang w:val="en-US"/>
        </w:rPr>
        <w:t>oviductal</w:t>
      </w:r>
      <w:proofErr w:type="spellEnd"/>
      <w:r w:rsidR="00047A69" w:rsidRPr="00FE5271">
        <w:rPr>
          <w:rFonts w:ascii="Calibri" w:hAnsi="Calibri" w:cs="Calibri"/>
          <w:lang w:val="en-US"/>
        </w:rPr>
        <w:t xml:space="preserve"> ET</w:t>
      </w:r>
      <w:r w:rsidR="000F7C41" w:rsidRPr="00FE5271">
        <w:rPr>
          <w:rFonts w:ascii="Calibri" w:hAnsi="Calibri" w:cs="Calibri"/>
          <w:lang w:val="en-US"/>
        </w:rPr>
        <w:t xml:space="preserve"> </w:t>
      </w:r>
      <w:r w:rsidR="00EB0B13" w:rsidRPr="00FE5271">
        <w:rPr>
          <w:rFonts w:ascii="Calibri" w:hAnsi="Calibri" w:cs="Calibri"/>
          <w:lang w:val="en-US"/>
        </w:rPr>
        <w:t xml:space="preserve">in </w:t>
      </w:r>
      <w:r w:rsidR="000F7C41" w:rsidRPr="00FE5271">
        <w:rPr>
          <w:rFonts w:ascii="Calibri" w:hAnsi="Calibri" w:cs="Calibri"/>
          <w:lang w:val="en-US"/>
        </w:rPr>
        <w:t xml:space="preserve">early </w:t>
      </w:r>
      <w:r w:rsidR="00506A8D" w:rsidRPr="00FE5271">
        <w:rPr>
          <w:rFonts w:ascii="Calibri" w:hAnsi="Calibri" w:cs="Calibri"/>
          <w:lang w:val="en-US"/>
        </w:rPr>
        <w:t xml:space="preserve">embryo </w:t>
      </w:r>
      <w:r w:rsidR="000F7C41" w:rsidRPr="00FE5271">
        <w:rPr>
          <w:rFonts w:ascii="Calibri" w:hAnsi="Calibri" w:cs="Calibri"/>
          <w:lang w:val="en-US"/>
        </w:rPr>
        <w:t xml:space="preserve">stages of development and </w:t>
      </w:r>
      <w:r w:rsidR="006B009E" w:rsidRPr="00FE5271">
        <w:rPr>
          <w:rFonts w:ascii="Calibri" w:hAnsi="Calibri" w:cs="Calibri"/>
          <w:i/>
          <w:lang w:val="en-US"/>
        </w:rPr>
        <w:t>in vitro</w:t>
      </w:r>
      <w:r w:rsidR="000F7C41" w:rsidRPr="00FE5271">
        <w:rPr>
          <w:rFonts w:ascii="Calibri" w:hAnsi="Calibri" w:cs="Calibri"/>
          <w:lang w:val="en-US"/>
        </w:rPr>
        <w:t xml:space="preserve"> produced </w:t>
      </w:r>
      <w:r w:rsidR="00375665" w:rsidRPr="00FE5271">
        <w:rPr>
          <w:rFonts w:ascii="Calibri" w:hAnsi="Calibri" w:cs="Calibri"/>
          <w:lang w:val="en-US"/>
        </w:rPr>
        <w:t xml:space="preserve">embryos </w:t>
      </w:r>
      <w:r w:rsidR="0033187E" w:rsidRPr="00FE5271">
        <w:rPr>
          <w:rFonts w:ascii="Calibri" w:hAnsi="Calibri" w:cs="Calibri"/>
          <w:lang w:val="en-US"/>
        </w:rPr>
        <w:t>become</w:t>
      </w:r>
      <w:r w:rsidR="00E2033D" w:rsidRPr="00FE5271">
        <w:rPr>
          <w:rFonts w:ascii="Calibri" w:hAnsi="Calibri" w:cs="Calibri"/>
          <w:lang w:val="en-US"/>
        </w:rPr>
        <w:t>s</w:t>
      </w:r>
      <w:r w:rsidR="00047A69" w:rsidRPr="00FE5271">
        <w:rPr>
          <w:rFonts w:ascii="Calibri" w:hAnsi="Calibri" w:cs="Calibri"/>
          <w:lang w:val="en-US"/>
        </w:rPr>
        <w:t xml:space="preserve"> unavoidable to </w:t>
      </w:r>
      <w:r w:rsidR="00E2033D" w:rsidRPr="00FE5271">
        <w:rPr>
          <w:rFonts w:ascii="Calibri" w:hAnsi="Calibri" w:cs="Calibri"/>
          <w:lang w:val="en-US"/>
        </w:rPr>
        <w:t>ensure</w:t>
      </w:r>
      <w:r w:rsidR="00047A69" w:rsidRPr="00FE5271">
        <w:rPr>
          <w:rFonts w:ascii="Calibri" w:hAnsi="Calibri" w:cs="Calibri"/>
          <w:lang w:val="en-US"/>
        </w:rPr>
        <w:t xml:space="preserve"> a similar result to natural conditions. </w:t>
      </w:r>
      <w:r w:rsidR="00E32AFB" w:rsidRPr="00FE5271">
        <w:rPr>
          <w:rFonts w:ascii="Calibri" w:hAnsi="Calibri" w:cs="Calibri"/>
          <w:lang w:val="en-US"/>
        </w:rPr>
        <w:t xml:space="preserve">In rabbits, </w:t>
      </w:r>
      <w:proofErr w:type="spellStart"/>
      <w:r w:rsidR="00670F98" w:rsidRPr="00FE5271">
        <w:rPr>
          <w:rFonts w:ascii="Calibri" w:hAnsi="Calibri" w:cs="Calibri"/>
          <w:lang w:val="en-US"/>
        </w:rPr>
        <w:t>intra</w:t>
      </w:r>
      <w:r w:rsidR="00E32AFB" w:rsidRPr="00FE5271">
        <w:rPr>
          <w:rFonts w:ascii="Calibri" w:hAnsi="Calibri" w:cs="Calibri"/>
          <w:lang w:val="en-US"/>
        </w:rPr>
        <w:t>oviductal</w:t>
      </w:r>
      <w:proofErr w:type="spellEnd"/>
      <w:r w:rsidR="00E32AFB" w:rsidRPr="00FE5271">
        <w:rPr>
          <w:rFonts w:ascii="Calibri" w:hAnsi="Calibri" w:cs="Calibri"/>
          <w:lang w:val="en-US"/>
        </w:rPr>
        <w:t xml:space="preserve"> mucin coat is a crucial factor allowing embryo implantation,</w:t>
      </w:r>
      <w:r w:rsidR="00B50CEE" w:rsidRPr="00FE5271">
        <w:rPr>
          <w:rFonts w:ascii="Calibri" w:hAnsi="Calibri" w:cs="Calibri"/>
          <w:lang w:val="en-US"/>
        </w:rPr>
        <w:t xml:space="preserve"> </w:t>
      </w:r>
      <w:r w:rsidR="00A5381E" w:rsidRPr="00FE5271">
        <w:rPr>
          <w:rFonts w:ascii="Calibri" w:hAnsi="Calibri" w:cs="Calibri"/>
          <w:lang w:val="en-US"/>
        </w:rPr>
        <w:t>as</w:t>
      </w:r>
      <w:r w:rsidR="00B50CEE" w:rsidRPr="00FE5271">
        <w:rPr>
          <w:rFonts w:ascii="Calibri" w:hAnsi="Calibri" w:cs="Calibri"/>
          <w:lang w:val="en-US"/>
        </w:rPr>
        <w:t xml:space="preserve"> it </w:t>
      </w:r>
      <w:r w:rsidR="00A574C4" w:rsidRPr="00FE5271">
        <w:rPr>
          <w:rFonts w:ascii="Calibri" w:hAnsi="Calibri" w:cs="Calibri"/>
          <w:lang w:val="en-US"/>
        </w:rPr>
        <w:t>takes</w:t>
      </w:r>
      <w:r w:rsidR="00B50CEE" w:rsidRPr="00FE5271">
        <w:rPr>
          <w:rFonts w:ascii="Calibri" w:hAnsi="Calibri" w:cs="Calibri"/>
          <w:lang w:val="en-US"/>
        </w:rPr>
        <w:t xml:space="preserve"> place</w:t>
      </w:r>
      <w:r w:rsidR="00E32AFB" w:rsidRPr="00FE5271">
        <w:rPr>
          <w:rFonts w:ascii="Calibri" w:hAnsi="Calibri" w:cs="Calibri"/>
          <w:lang w:val="en-US"/>
        </w:rPr>
        <w:t xml:space="preserve"> after the </w:t>
      </w:r>
      <w:proofErr w:type="spellStart"/>
      <w:r w:rsidR="00E32AFB" w:rsidRPr="00FE5271">
        <w:rPr>
          <w:rFonts w:ascii="Calibri" w:hAnsi="Calibri" w:cs="Calibri"/>
          <w:lang w:val="en-US"/>
        </w:rPr>
        <w:t>remodelling</w:t>
      </w:r>
      <w:proofErr w:type="spellEnd"/>
      <w:r w:rsidR="00E32AFB" w:rsidRPr="00FE5271">
        <w:rPr>
          <w:rFonts w:ascii="Calibri" w:hAnsi="Calibri" w:cs="Calibri"/>
          <w:lang w:val="en-US"/>
        </w:rPr>
        <w:t xml:space="preserve"> of the embryonic coatings during blastocyst expansion in the uterine horns. </w:t>
      </w:r>
      <w:r w:rsidR="00115159" w:rsidRPr="00FE5271">
        <w:rPr>
          <w:rFonts w:ascii="Calibri" w:hAnsi="Calibri" w:cs="Calibri"/>
          <w:lang w:val="en-US"/>
        </w:rPr>
        <w:t>However, m</w:t>
      </w:r>
      <w:r w:rsidR="000C197D" w:rsidRPr="00FE5271">
        <w:rPr>
          <w:rFonts w:ascii="Calibri" w:hAnsi="Calibri" w:cs="Calibri"/>
          <w:lang w:val="en-US"/>
        </w:rPr>
        <w:t xml:space="preserve">ucin coat deposition is limited to the </w:t>
      </w:r>
      <w:r w:rsidR="002536A4" w:rsidRPr="00FE5271">
        <w:rPr>
          <w:rFonts w:ascii="Calibri" w:hAnsi="Calibri" w:cs="Calibri"/>
          <w:lang w:val="en-US"/>
        </w:rPr>
        <w:t xml:space="preserve">oviduct </w:t>
      </w:r>
      <w:r w:rsidR="00E2033D" w:rsidRPr="00FE5271">
        <w:rPr>
          <w:rFonts w:ascii="Calibri" w:hAnsi="Calibri" w:cs="Calibri"/>
          <w:lang w:val="en-US"/>
        </w:rPr>
        <w:t xml:space="preserve">for </w:t>
      </w:r>
      <w:r w:rsidR="000C197D" w:rsidRPr="00FE5271">
        <w:rPr>
          <w:rFonts w:ascii="Calibri" w:hAnsi="Calibri" w:cs="Calibri"/>
          <w:lang w:val="en-US"/>
        </w:rPr>
        <w:t>3 day</w:t>
      </w:r>
      <w:r w:rsidR="00E2033D" w:rsidRPr="00FE5271">
        <w:rPr>
          <w:rFonts w:ascii="Calibri" w:hAnsi="Calibri" w:cs="Calibri"/>
          <w:lang w:val="en-US"/>
        </w:rPr>
        <w:t>s</w:t>
      </w:r>
      <w:r w:rsidR="000C197D" w:rsidRPr="00FE5271">
        <w:rPr>
          <w:rFonts w:ascii="Calibri" w:hAnsi="Calibri" w:cs="Calibri"/>
          <w:lang w:val="en-US"/>
        </w:rPr>
        <w:t xml:space="preserve"> following ovulation, and the molecular mechanisms of coat material deposition are largely unknown</w:t>
      </w:r>
      <w:r w:rsidR="00827AC5" w:rsidRPr="00FE5271">
        <w:rPr>
          <w:rFonts w:ascii="Calibri" w:hAnsi="Calibri" w:cs="Calibri"/>
          <w:vertAlign w:val="superscript"/>
          <w:lang w:val="en-US"/>
        </w:rPr>
        <w:t>31</w:t>
      </w:r>
      <w:r w:rsidR="000C197D" w:rsidRPr="00FE5271">
        <w:rPr>
          <w:rFonts w:ascii="Calibri" w:hAnsi="Calibri" w:cs="Calibri"/>
          <w:lang w:val="en-US"/>
        </w:rPr>
        <w:t>.</w:t>
      </w:r>
      <w:r w:rsidR="00A666E9" w:rsidRPr="00FE5271">
        <w:rPr>
          <w:rFonts w:ascii="Calibri" w:hAnsi="Calibri" w:cs="Calibri"/>
          <w:lang w:val="en-US"/>
        </w:rPr>
        <w:t xml:space="preserve"> </w:t>
      </w:r>
      <w:r w:rsidR="00115159" w:rsidRPr="00FE5271">
        <w:rPr>
          <w:rFonts w:ascii="Calibri" w:hAnsi="Calibri" w:cs="Calibri"/>
          <w:lang w:val="en-US"/>
        </w:rPr>
        <w:t>For these reasons, i</w:t>
      </w:r>
      <w:r w:rsidR="0072463D" w:rsidRPr="00FE5271">
        <w:rPr>
          <w:rFonts w:ascii="Calibri" w:hAnsi="Calibri" w:cs="Calibri"/>
          <w:lang w:val="en-US"/>
        </w:rPr>
        <w:t xml:space="preserve">t is known that </w:t>
      </w:r>
      <w:r w:rsidR="006B009E" w:rsidRPr="00FE5271">
        <w:rPr>
          <w:rFonts w:ascii="Calibri" w:hAnsi="Calibri" w:cs="Calibri"/>
          <w:i/>
          <w:lang w:val="en-US"/>
        </w:rPr>
        <w:t>in vitro</w:t>
      </w:r>
      <w:r w:rsidR="007B35AF" w:rsidRPr="00FE5271">
        <w:rPr>
          <w:rFonts w:ascii="Calibri" w:hAnsi="Calibri" w:cs="Calibri"/>
          <w:lang w:val="en-US"/>
        </w:rPr>
        <w:t xml:space="preserve">-developed </w:t>
      </w:r>
      <w:r w:rsidR="00951CAD" w:rsidRPr="00FE5271">
        <w:rPr>
          <w:rFonts w:ascii="Calibri" w:hAnsi="Calibri" w:cs="Calibri"/>
          <w:lang w:val="en-US"/>
        </w:rPr>
        <w:t>blastocyst</w:t>
      </w:r>
      <w:r w:rsidR="00E2033D" w:rsidRPr="00FE5271">
        <w:rPr>
          <w:rFonts w:ascii="Calibri" w:hAnsi="Calibri" w:cs="Calibri"/>
          <w:lang w:val="en-US"/>
        </w:rPr>
        <w:t>s</w:t>
      </w:r>
      <w:r w:rsidR="00951CAD" w:rsidRPr="00FE5271">
        <w:rPr>
          <w:rFonts w:ascii="Calibri" w:hAnsi="Calibri" w:cs="Calibri"/>
          <w:lang w:val="en-US"/>
        </w:rPr>
        <w:t xml:space="preserve"> did not survive </w:t>
      </w:r>
      <w:r w:rsidR="00E2033D" w:rsidRPr="00FE5271">
        <w:rPr>
          <w:rFonts w:ascii="Calibri" w:hAnsi="Calibri" w:cs="Calibri"/>
          <w:lang w:val="en-US"/>
        </w:rPr>
        <w:t>when</w:t>
      </w:r>
      <w:r w:rsidR="00115159" w:rsidRPr="00FE5271">
        <w:rPr>
          <w:rFonts w:ascii="Calibri" w:hAnsi="Calibri" w:cs="Calibri"/>
          <w:lang w:val="en-US"/>
        </w:rPr>
        <w:t xml:space="preserve"> </w:t>
      </w:r>
      <w:r w:rsidR="007B35AF" w:rsidRPr="00FE5271">
        <w:rPr>
          <w:rFonts w:ascii="Calibri" w:hAnsi="Calibri" w:cs="Calibri"/>
          <w:lang w:val="en-US"/>
        </w:rPr>
        <w:t>transferred t</w:t>
      </w:r>
      <w:r w:rsidR="00951CAD" w:rsidRPr="00FE5271">
        <w:rPr>
          <w:rFonts w:ascii="Calibri" w:hAnsi="Calibri" w:cs="Calibri"/>
          <w:lang w:val="en-US"/>
        </w:rPr>
        <w:t>o the uterus</w:t>
      </w:r>
      <w:r w:rsidR="00827AC5" w:rsidRPr="00FE5271">
        <w:rPr>
          <w:rFonts w:ascii="Calibri" w:hAnsi="Calibri" w:cs="Calibri"/>
          <w:vertAlign w:val="superscript"/>
          <w:lang w:val="en-US"/>
        </w:rPr>
        <w:t>32</w:t>
      </w:r>
      <w:r w:rsidR="003425C1">
        <w:rPr>
          <w:rFonts w:ascii="Calibri" w:hAnsi="Calibri" w:cs="Calibri"/>
          <w:vertAlign w:val="superscript"/>
          <w:lang w:val="en-US"/>
        </w:rPr>
        <w:t>-</w:t>
      </w:r>
      <w:r w:rsidR="005075D3" w:rsidRPr="00FE5271">
        <w:rPr>
          <w:rFonts w:ascii="Calibri" w:hAnsi="Calibri" w:cs="Calibri"/>
          <w:vertAlign w:val="superscript"/>
          <w:lang w:val="en-US"/>
        </w:rPr>
        <w:t>3</w:t>
      </w:r>
      <w:r w:rsidR="00827AC5" w:rsidRPr="00FE5271">
        <w:rPr>
          <w:rFonts w:ascii="Calibri" w:hAnsi="Calibri" w:cs="Calibri"/>
          <w:vertAlign w:val="superscript"/>
          <w:lang w:val="en-US"/>
        </w:rPr>
        <w:t>4</w:t>
      </w:r>
      <w:r w:rsidR="00CB2B59" w:rsidRPr="00FE5271">
        <w:rPr>
          <w:rFonts w:ascii="Calibri" w:hAnsi="Calibri" w:cs="Calibri"/>
          <w:lang w:val="en-US"/>
        </w:rPr>
        <w:t xml:space="preserve">, and </w:t>
      </w:r>
      <w:r w:rsidR="00E2033D" w:rsidRPr="00FE5271">
        <w:rPr>
          <w:rFonts w:ascii="Calibri" w:hAnsi="Calibri" w:cs="Calibri"/>
          <w:lang w:val="en-US"/>
        </w:rPr>
        <w:t>embryos with</w:t>
      </w:r>
      <w:r w:rsidR="006B0A6B" w:rsidRPr="00FE5271">
        <w:rPr>
          <w:rFonts w:ascii="Calibri" w:hAnsi="Calibri" w:cs="Calibri"/>
          <w:lang w:val="en-US"/>
        </w:rPr>
        <w:t xml:space="preserve"> a</w:t>
      </w:r>
      <w:r w:rsidR="00E2033D" w:rsidRPr="00FE5271">
        <w:rPr>
          <w:rFonts w:ascii="Calibri" w:hAnsi="Calibri" w:cs="Calibri"/>
          <w:lang w:val="en-US"/>
        </w:rPr>
        <w:t xml:space="preserve"> damage</w:t>
      </w:r>
      <w:r w:rsidR="006B0A6B" w:rsidRPr="00FE5271">
        <w:rPr>
          <w:rFonts w:ascii="Calibri" w:hAnsi="Calibri" w:cs="Calibri"/>
          <w:lang w:val="en-US"/>
        </w:rPr>
        <w:t>d</w:t>
      </w:r>
      <w:r w:rsidR="00B803D3" w:rsidRPr="00FE5271">
        <w:rPr>
          <w:rFonts w:ascii="Calibri" w:hAnsi="Calibri" w:cs="Calibri"/>
          <w:lang w:val="en-US"/>
        </w:rPr>
        <w:t xml:space="preserve"> mucin coat h</w:t>
      </w:r>
      <w:r w:rsidR="005B7C5C" w:rsidRPr="00FE5271">
        <w:rPr>
          <w:rFonts w:ascii="Calibri" w:hAnsi="Calibri" w:cs="Calibri"/>
          <w:lang w:val="en-US"/>
        </w:rPr>
        <w:t>ave a lower survival rate</w:t>
      </w:r>
      <w:r w:rsidR="005075D3" w:rsidRPr="00FE5271">
        <w:rPr>
          <w:rFonts w:ascii="Calibri" w:hAnsi="Calibri" w:cs="Calibri"/>
          <w:vertAlign w:val="superscript"/>
          <w:lang w:val="en-US"/>
        </w:rPr>
        <w:t>3</w:t>
      </w:r>
      <w:r w:rsidR="00827AC5" w:rsidRPr="00FE5271">
        <w:rPr>
          <w:rFonts w:ascii="Calibri" w:hAnsi="Calibri" w:cs="Calibri"/>
          <w:vertAlign w:val="superscript"/>
          <w:lang w:val="en-US"/>
        </w:rPr>
        <w:t>5</w:t>
      </w:r>
      <w:r w:rsidR="00E2033D" w:rsidRPr="00FE5271">
        <w:rPr>
          <w:rFonts w:ascii="Calibri" w:hAnsi="Calibri" w:cs="Calibri"/>
          <w:lang w:val="en-US"/>
        </w:rPr>
        <w:t>.</w:t>
      </w:r>
      <w:r w:rsidR="00951CAD" w:rsidRPr="00FE5271">
        <w:rPr>
          <w:rFonts w:ascii="Calibri" w:hAnsi="Calibri" w:cs="Calibri"/>
          <w:lang w:val="en-US"/>
        </w:rPr>
        <w:t xml:space="preserve"> </w:t>
      </w:r>
      <w:r w:rsidR="00E2033D" w:rsidRPr="00FE5271">
        <w:rPr>
          <w:rFonts w:ascii="Calibri" w:hAnsi="Calibri" w:cs="Calibri"/>
          <w:lang w:val="en-US"/>
        </w:rPr>
        <w:t>Likewise</w:t>
      </w:r>
      <w:r w:rsidR="00A06E13" w:rsidRPr="00FE5271">
        <w:rPr>
          <w:rFonts w:ascii="Calibri" w:hAnsi="Calibri" w:cs="Calibri"/>
          <w:lang w:val="en-US"/>
        </w:rPr>
        <w:t>, groups</w:t>
      </w:r>
      <w:r w:rsidR="0032091A" w:rsidRPr="00FE5271">
        <w:rPr>
          <w:rFonts w:ascii="Calibri" w:hAnsi="Calibri" w:cs="Calibri"/>
          <w:lang w:val="en-US"/>
        </w:rPr>
        <w:t xml:space="preserve"> that reported a transcervical</w:t>
      </w:r>
      <w:r w:rsidR="00A06E13" w:rsidRPr="00FE5271">
        <w:rPr>
          <w:rFonts w:ascii="Calibri" w:hAnsi="Calibri" w:cs="Calibri"/>
          <w:lang w:val="en-US"/>
        </w:rPr>
        <w:t xml:space="preserve"> embryo transfer in rabbits</w:t>
      </w:r>
      <w:r w:rsidR="009B2E95" w:rsidRPr="00FE5271">
        <w:rPr>
          <w:rFonts w:ascii="Calibri" w:hAnsi="Calibri" w:cs="Calibri"/>
          <w:lang w:val="en-US"/>
        </w:rPr>
        <w:t xml:space="preserve"> </w:t>
      </w:r>
      <w:r w:rsidR="00E2033D" w:rsidRPr="00FE5271">
        <w:rPr>
          <w:rFonts w:ascii="Calibri" w:hAnsi="Calibri" w:cs="Calibri"/>
          <w:lang w:val="en-US"/>
        </w:rPr>
        <w:t>resulted</w:t>
      </w:r>
      <w:r w:rsidR="00A06E13" w:rsidRPr="00FE5271">
        <w:rPr>
          <w:rFonts w:ascii="Calibri" w:hAnsi="Calibri" w:cs="Calibri"/>
          <w:lang w:val="en-US"/>
        </w:rPr>
        <w:t xml:space="preserve"> in very </w:t>
      </w:r>
      <w:r w:rsidR="006B0A6B" w:rsidRPr="00FE5271">
        <w:rPr>
          <w:rFonts w:ascii="Calibri" w:hAnsi="Calibri" w:cs="Calibri"/>
          <w:lang w:val="en-US"/>
        </w:rPr>
        <w:t>low</w:t>
      </w:r>
      <w:r w:rsidR="00A06E13" w:rsidRPr="00FE5271">
        <w:rPr>
          <w:rFonts w:ascii="Calibri" w:hAnsi="Calibri" w:cs="Calibri"/>
          <w:lang w:val="en-US"/>
        </w:rPr>
        <w:t xml:space="preserve"> live born rates</w:t>
      </w:r>
      <w:r w:rsidR="00827AC5" w:rsidRPr="00FE5271">
        <w:rPr>
          <w:rFonts w:ascii="Calibri" w:hAnsi="Calibri" w:cs="Calibri"/>
          <w:vertAlign w:val="superscript"/>
          <w:lang w:val="en-US"/>
        </w:rPr>
        <w:t>11</w:t>
      </w:r>
      <w:r w:rsidR="009B2E95" w:rsidRPr="00FE5271">
        <w:rPr>
          <w:rFonts w:ascii="Calibri" w:hAnsi="Calibri" w:cs="Calibri"/>
          <w:vertAlign w:val="superscript"/>
          <w:lang w:val="en-US"/>
        </w:rPr>
        <w:t>,2</w:t>
      </w:r>
      <w:r w:rsidR="00827AC5" w:rsidRPr="00FE5271">
        <w:rPr>
          <w:rFonts w:ascii="Calibri" w:hAnsi="Calibri" w:cs="Calibri"/>
          <w:vertAlign w:val="superscript"/>
          <w:lang w:val="en-US"/>
        </w:rPr>
        <w:t>6</w:t>
      </w:r>
      <w:r w:rsidR="00A06E13" w:rsidRPr="00FE5271">
        <w:rPr>
          <w:rFonts w:ascii="Calibri" w:hAnsi="Calibri" w:cs="Calibri"/>
          <w:lang w:val="en-US"/>
        </w:rPr>
        <w:t>. H</w:t>
      </w:r>
      <w:r w:rsidR="006577B4" w:rsidRPr="00FE5271">
        <w:rPr>
          <w:rFonts w:ascii="Calibri" w:hAnsi="Calibri" w:cs="Calibri"/>
          <w:lang w:val="en-US"/>
        </w:rPr>
        <w:t>ere</w:t>
      </w:r>
      <w:r w:rsidR="00E2033D" w:rsidRPr="00FE5271">
        <w:rPr>
          <w:rFonts w:ascii="Calibri" w:hAnsi="Calibri" w:cs="Calibri"/>
          <w:lang w:val="en-US"/>
        </w:rPr>
        <w:t>,</w:t>
      </w:r>
      <w:r w:rsidR="006577B4" w:rsidRPr="00FE5271">
        <w:rPr>
          <w:rFonts w:ascii="Calibri" w:hAnsi="Calibri" w:cs="Calibri"/>
          <w:lang w:val="en-US"/>
        </w:rPr>
        <w:t xml:space="preserve"> we present a </w:t>
      </w:r>
      <w:r w:rsidR="00E2033D" w:rsidRPr="00FE5271">
        <w:rPr>
          <w:rFonts w:ascii="Calibri" w:hAnsi="Calibri" w:cs="Calibri"/>
          <w:lang w:val="en-US"/>
        </w:rPr>
        <w:t xml:space="preserve">minimally invasive </w:t>
      </w:r>
      <w:r w:rsidR="00EB7628" w:rsidRPr="00FE5271">
        <w:rPr>
          <w:rFonts w:ascii="Calibri" w:hAnsi="Calibri" w:cs="Calibri"/>
          <w:lang w:val="en-US"/>
        </w:rPr>
        <w:t>technique</w:t>
      </w:r>
      <w:r w:rsidR="002E69C9" w:rsidRPr="00FE5271">
        <w:rPr>
          <w:rFonts w:ascii="Calibri" w:hAnsi="Calibri" w:cs="Calibri"/>
          <w:lang w:val="en-US"/>
        </w:rPr>
        <w:t xml:space="preserve">, adapted from </w:t>
      </w:r>
      <w:proofErr w:type="spellStart"/>
      <w:r w:rsidR="002E69C9" w:rsidRPr="00FE5271">
        <w:rPr>
          <w:rFonts w:ascii="Calibri" w:hAnsi="Calibri" w:cs="Calibri"/>
          <w:lang w:val="en-US"/>
        </w:rPr>
        <w:t>Besenfelder</w:t>
      </w:r>
      <w:proofErr w:type="spellEnd"/>
      <w:r w:rsidR="002E69C9" w:rsidRPr="00FE5271">
        <w:rPr>
          <w:rFonts w:ascii="Calibri" w:hAnsi="Calibri" w:cs="Calibri"/>
          <w:lang w:val="en-US"/>
        </w:rPr>
        <w:t xml:space="preserve"> and Brem</w:t>
      </w:r>
      <w:r w:rsidR="005075D3" w:rsidRPr="00FE5271">
        <w:rPr>
          <w:rFonts w:ascii="Calibri" w:hAnsi="Calibri" w:cs="Calibri"/>
          <w:vertAlign w:val="superscript"/>
          <w:lang w:val="en-US"/>
        </w:rPr>
        <w:t>1</w:t>
      </w:r>
      <w:r w:rsidR="00827AC5" w:rsidRPr="00FE5271">
        <w:rPr>
          <w:rFonts w:ascii="Calibri" w:hAnsi="Calibri" w:cs="Calibri"/>
          <w:vertAlign w:val="superscript"/>
          <w:lang w:val="en-US"/>
        </w:rPr>
        <w:t>8</w:t>
      </w:r>
      <w:r w:rsidR="002E69C9" w:rsidRPr="00FE5271">
        <w:rPr>
          <w:rFonts w:ascii="Calibri" w:hAnsi="Calibri" w:cs="Calibri"/>
          <w:lang w:val="en-US"/>
        </w:rPr>
        <w:t>,</w:t>
      </w:r>
      <w:r w:rsidR="00271561" w:rsidRPr="00FE5271">
        <w:rPr>
          <w:rFonts w:ascii="Calibri" w:hAnsi="Calibri" w:cs="Calibri"/>
          <w:lang w:val="en-US"/>
        </w:rPr>
        <w:t xml:space="preserve"> to transfer embryos</w:t>
      </w:r>
      <w:r w:rsidR="006577B4" w:rsidRPr="00FE5271">
        <w:rPr>
          <w:rFonts w:ascii="Calibri" w:hAnsi="Calibri" w:cs="Calibri"/>
          <w:lang w:val="en-US"/>
        </w:rPr>
        <w:t xml:space="preserve"> </w:t>
      </w:r>
      <w:r w:rsidR="008722B8" w:rsidRPr="00FE5271">
        <w:rPr>
          <w:rFonts w:ascii="Calibri" w:hAnsi="Calibri" w:cs="Calibri"/>
          <w:lang w:val="en-US"/>
        </w:rPr>
        <w:t xml:space="preserve">with </w:t>
      </w:r>
      <w:r w:rsidR="00271561" w:rsidRPr="00FE5271">
        <w:rPr>
          <w:rFonts w:ascii="Calibri" w:hAnsi="Calibri" w:cs="Calibri"/>
          <w:lang w:val="en-US"/>
        </w:rPr>
        <w:t>successful</w:t>
      </w:r>
      <w:r w:rsidR="008722B8" w:rsidRPr="00FE5271">
        <w:rPr>
          <w:rFonts w:ascii="Calibri" w:hAnsi="Calibri" w:cs="Calibri"/>
          <w:lang w:val="en-US"/>
        </w:rPr>
        <w:t xml:space="preserve"> </w:t>
      </w:r>
      <w:r w:rsidR="00271561" w:rsidRPr="00FE5271">
        <w:rPr>
          <w:rFonts w:ascii="Calibri" w:hAnsi="Calibri" w:cs="Calibri"/>
          <w:lang w:val="en-US"/>
        </w:rPr>
        <w:t>birth</w:t>
      </w:r>
      <w:r w:rsidR="008722B8" w:rsidRPr="00FE5271">
        <w:rPr>
          <w:rFonts w:ascii="Calibri" w:hAnsi="Calibri" w:cs="Calibri"/>
          <w:lang w:val="en-US"/>
        </w:rPr>
        <w:t xml:space="preserve"> rates</w:t>
      </w:r>
      <w:r w:rsidR="00271561" w:rsidRPr="00FE5271">
        <w:rPr>
          <w:rFonts w:ascii="Calibri" w:hAnsi="Calibri" w:cs="Calibri"/>
          <w:lang w:val="en-US"/>
        </w:rPr>
        <w:t>.</w:t>
      </w:r>
      <w:r w:rsidR="002E69C9" w:rsidRPr="00FE5271">
        <w:rPr>
          <w:rFonts w:ascii="Calibri" w:hAnsi="Calibri" w:cs="Calibri"/>
          <w:lang w:val="en-US"/>
        </w:rPr>
        <w:t xml:space="preserve"> </w:t>
      </w:r>
      <w:r w:rsidR="00271561" w:rsidRPr="00FE5271">
        <w:rPr>
          <w:rFonts w:ascii="Calibri" w:hAnsi="Calibri" w:cs="Calibri"/>
          <w:lang w:val="en-US"/>
        </w:rPr>
        <w:t>A</w:t>
      </w:r>
      <w:r w:rsidR="00E54AFA" w:rsidRPr="00FE5271">
        <w:rPr>
          <w:rFonts w:ascii="Calibri" w:hAnsi="Calibri" w:cs="Calibri"/>
          <w:lang w:val="en-US"/>
        </w:rPr>
        <w:t>ccor</w:t>
      </w:r>
      <w:r w:rsidR="00271561" w:rsidRPr="00FE5271">
        <w:rPr>
          <w:rFonts w:ascii="Calibri" w:hAnsi="Calibri" w:cs="Calibri"/>
          <w:lang w:val="en-US"/>
        </w:rPr>
        <w:t xml:space="preserve">ding to the results in </w:t>
      </w:r>
      <w:r w:rsidR="006B009E" w:rsidRPr="00FE5271">
        <w:rPr>
          <w:rFonts w:ascii="Calibri" w:hAnsi="Calibri" w:cs="Calibri"/>
          <w:b/>
          <w:lang w:val="en-US"/>
        </w:rPr>
        <w:t>Table 1</w:t>
      </w:r>
      <w:r w:rsidR="00271561" w:rsidRPr="00FE5271">
        <w:rPr>
          <w:rFonts w:ascii="Calibri" w:hAnsi="Calibri" w:cs="Calibri"/>
          <w:lang w:val="en-US"/>
        </w:rPr>
        <w:t xml:space="preserve">, </w:t>
      </w:r>
      <w:r w:rsidR="00E54AFA" w:rsidRPr="00FE5271">
        <w:rPr>
          <w:rFonts w:ascii="Calibri" w:hAnsi="Calibri" w:cs="Calibri"/>
          <w:lang w:val="en-US"/>
        </w:rPr>
        <w:t xml:space="preserve">the </w:t>
      </w:r>
      <w:r w:rsidR="007D1F2C" w:rsidRPr="00FE5271">
        <w:rPr>
          <w:rFonts w:ascii="Calibri" w:hAnsi="Calibri" w:cs="Calibri"/>
          <w:lang w:val="en-US"/>
        </w:rPr>
        <w:t>morula</w:t>
      </w:r>
      <w:r w:rsidR="00271561" w:rsidRPr="00FE5271">
        <w:rPr>
          <w:rFonts w:ascii="Calibri" w:hAnsi="Calibri" w:cs="Calibri"/>
          <w:lang w:val="en-US"/>
        </w:rPr>
        <w:t xml:space="preserve"> stage</w:t>
      </w:r>
      <w:r w:rsidR="00E54AFA" w:rsidRPr="00FE5271">
        <w:rPr>
          <w:rFonts w:ascii="Calibri" w:hAnsi="Calibri" w:cs="Calibri"/>
          <w:lang w:val="en-US"/>
        </w:rPr>
        <w:t xml:space="preserve"> in rabbit embryos </w:t>
      </w:r>
      <w:r w:rsidR="00271561" w:rsidRPr="00FE5271">
        <w:rPr>
          <w:rFonts w:ascii="Calibri" w:hAnsi="Calibri" w:cs="Calibri"/>
          <w:lang w:val="en-US"/>
        </w:rPr>
        <w:t xml:space="preserve">was the best embryonic stage to achieve </w:t>
      </w:r>
      <w:r w:rsidR="00A5658A" w:rsidRPr="00FE5271">
        <w:rPr>
          <w:rFonts w:ascii="Calibri" w:hAnsi="Calibri" w:cs="Calibri"/>
          <w:lang w:val="en-US"/>
        </w:rPr>
        <w:t>a</w:t>
      </w:r>
      <w:r w:rsidR="006B0A6B" w:rsidRPr="00FE5271">
        <w:rPr>
          <w:rFonts w:ascii="Calibri" w:hAnsi="Calibri" w:cs="Calibri"/>
          <w:lang w:val="en-US"/>
        </w:rPr>
        <w:t xml:space="preserve"> high</w:t>
      </w:r>
      <w:r w:rsidR="00D41279" w:rsidRPr="00FE5271">
        <w:rPr>
          <w:rFonts w:ascii="Calibri" w:hAnsi="Calibri" w:cs="Calibri"/>
          <w:lang w:val="en-US"/>
        </w:rPr>
        <w:t xml:space="preserve"> survival rate at birth. One possible explanation </w:t>
      </w:r>
      <w:r w:rsidR="0032091A" w:rsidRPr="00FE5271">
        <w:rPr>
          <w:rFonts w:ascii="Calibri" w:hAnsi="Calibri" w:cs="Calibri"/>
          <w:lang w:val="en-US"/>
        </w:rPr>
        <w:t>is</w:t>
      </w:r>
      <w:r w:rsidR="00D41279" w:rsidRPr="00FE5271">
        <w:rPr>
          <w:rFonts w:ascii="Calibri" w:hAnsi="Calibri" w:cs="Calibri"/>
          <w:lang w:val="en-US"/>
        </w:rPr>
        <w:t xml:space="preserve"> the</w:t>
      </w:r>
      <w:r w:rsidR="00A5658A" w:rsidRPr="00FE5271">
        <w:rPr>
          <w:rFonts w:ascii="Calibri" w:hAnsi="Calibri" w:cs="Calibri"/>
          <w:lang w:val="en-US"/>
        </w:rPr>
        <w:t xml:space="preserve"> greater sensitivity to</w:t>
      </w:r>
      <w:r w:rsidR="00271561" w:rsidRPr="00FE5271">
        <w:rPr>
          <w:rFonts w:ascii="Calibri" w:hAnsi="Calibri" w:cs="Calibri"/>
          <w:lang w:val="en-US"/>
        </w:rPr>
        <w:t xml:space="preserve"> mani</w:t>
      </w:r>
      <w:r w:rsidR="00D41279" w:rsidRPr="00FE5271">
        <w:rPr>
          <w:rFonts w:ascii="Calibri" w:hAnsi="Calibri" w:cs="Calibri"/>
          <w:lang w:val="en-US"/>
        </w:rPr>
        <w:t xml:space="preserve">pulation of the earliest stages. </w:t>
      </w:r>
      <w:r w:rsidR="00AD6A34" w:rsidRPr="00FE5271">
        <w:rPr>
          <w:rFonts w:ascii="Calibri" w:hAnsi="Calibri" w:cs="Calibri"/>
          <w:lang w:val="en-US"/>
        </w:rPr>
        <w:t>Interestingly,</w:t>
      </w:r>
      <w:r w:rsidR="00D41279" w:rsidRPr="00FE5271">
        <w:rPr>
          <w:rFonts w:ascii="Calibri" w:hAnsi="Calibri" w:cs="Calibri"/>
          <w:lang w:val="en-US"/>
        </w:rPr>
        <w:t xml:space="preserve"> </w:t>
      </w:r>
      <w:r w:rsidR="007F7C02" w:rsidRPr="00FE5271">
        <w:rPr>
          <w:rFonts w:ascii="Calibri" w:hAnsi="Calibri" w:cs="Calibri"/>
          <w:lang w:val="en-US"/>
        </w:rPr>
        <w:t>the success rate increases as</w:t>
      </w:r>
      <w:r w:rsidR="00D41279" w:rsidRPr="00FE5271">
        <w:rPr>
          <w:rFonts w:ascii="Calibri" w:hAnsi="Calibri" w:cs="Calibri"/>
          <w:lang w:val="en-US"/>
        </w:rPr>
        <w:t xml:space="preserve"> the embryonic stage progresses</w:t>
      </w:r>
      <w:r w:rsidR="007F7C02" w:rsidRPr="00FE5271">
        <w:rPr>
          <w:rFonts w:ascii="Calibri" w:hAnsi="Calibri" w:cs="Calibri"/>
          <w:lang w:val="en-US"/>
        </w:rPr>
        <w:t>,</w:t>
      </w:r>
      <w:r w:rsidR="00AD6A34" w:rsidRPr="00FE5271">
        <w:rPr>
          <w:rFonts w:ascii="Calibri" w:hAnsi="Calibri" w:cs="Calibri"/>
          <w:lang w:val="en-US"/>
        </w:rPr>
        <w:t xml:space="preserve"> possibly due to the greater exposure of the embryo</w:t>
      </w:r>
      <w:r w:rsidR="003B050E" w:rsidRPr="00FE5271">
        <w:rPr>
          <w:rFonts w:ascii="Calibri" w:hAnsi="Calibri" w:cs="Calibri"/>
          <w:lang w:val="en-US"/>
        </w:rPr>
        <w:t xml:space="preserve"> </w:t>
      </w:r>
      <w:r w:rsidR="00AD6A34" w:rsidRPr="00FE5271">
        <w:rPr>
          <w:rFonts w:ascii="Calibri" w:hAnsi="Calibri" w:cs="Calibri"/>
          <w:lang w:val="en-US"/>
        </w:rPr>
        <w:t xml:space="preserve">to </w:t>
      </w:r>
      <w:proofErr w:type="spellStart"/>
      <w:r w:rsidR="00AD6A34" w:rsidRPr="00FE5271">
        <w:rPr>
          <w:rFonts w:ascii="Calibri" w:hAnsi="Calibri" w:cs="Calibri"/>
          <w:lang w:val="en-US"/>
        </w:rPr>
        <w:t>oviductal</w:t>
      </w:r>
      <w:proofErr w:type="spellEnd"/>
      <w:r w:rsidR="00AD6A34" w:rsidRPr="00FE5271">
        <w:rPr>
          <w:rFonts w:ascii="Calibri" w:hAnsi="Calibri" w:cs="Calibri"/>
          <w:lang w:val="en-US"/>
        </w:rPr>
        <w:t xml:space="preserve"> secretions</w:t>
      </w:r>
      <w:r w:rsidR="003B050E" w:rsidRPr="00FE5271">
        <w:rPr>
          <w:rFonts w:ascii="Calibri" w:hAnsi="Calibri" w:cs="Calibri"/>
          <w:lang w:val="en-US"/>
        </w:rPr>
        <w:t xml:space="preserve"> prior to its recovery</w:t>
      </w:r>
      <w:r w:rsidR="00AD6A34" w:rsidRPr="00FE5271">
        <w:rPr>
          <w:rFonts w:ascii="Calibri" w:hAnsi="Calibri" w:cs="Calibri"/>
          <w:lang w:val="en-US"/>
        </w:rPr>
        <w:t xml:space="preserve">. But </w:t>
      </w:r>
      <w:r w:rsidR="007F7C02" w:rsidRPr="00FE5271">
        <w:rPr>
          <w:rFonts w:ascii="Calibri" w:hAnsi="Calibri" w:cs="Calibri"/>
          <w:lang w:val="en-US"/>
        </w:rPr>
        <w:t xml:space="preserve">when </w:t>
      </w:r>
      <w:r w:rsidR="00D41279" w:rsidRPr="00FE5271">
        <w:rPr>
          <w:rFonts w:ascii="Calibri" w:hAnsi="Calibri" w:cs="Calibri"/>
          <w:lang w:val="en-US"/>
        </w:rPr>
        <w:t>embryo</w:t>
      </w:r>
      <w:r w:rsidR="00A5658A" w:rsidRPr="00FE5271">
        <w:rPr>
          <w:rFonts w:ascii="Calibri" w:hAnsi="Calibri" w:cs="Calibri"/>
          <w:lang w:val="en-US"/>
        </w:rPr>
        <w:t>s</w:t>
      </w:r>
      <w:r w:rsidR="00D41279" w:rsidRPr="00FE5271">
        <w:rPr>
          <w:rFonts w:ascii="Calibri" w:hAnsi="Calibri" w:cs="Calibri"/>
          <w:lang w:val="en-US"/>
        </w:rPr>
        <w:t xml:space="preserve"> </w:t>
      </w:r>
      <w:r w:rsidR="007F7C02" w:rsidRPr="00FE5271">
        <w:rPr>
          <w:rFonts w:ascii="Calibri" w:hAnsi="Calibri" w:cs="Calibri"/>
          <w:lang w:val="en-US"/>
        </w:rPr>
        <w:t>reach the blastocyst stage</w:t>
      </w:r>
      <w:r w:rsidR="00AD6A34" w:rsidRPr="00FE5271">
        <w:rPr>
          <w:rFonts w:ascii="Calibri" w:hAnsi="Calibri" w:cs="Calibri"/>
          <w:lang w:val="en-US"/>
        </w:rPr>
        <w:t xml:space="preserve"> and are place-concordant transferred to the uterus</w:t>
      </w:r>
      <w:r w:rsidR="007F7C02" w:rsidRPr="00FE5271">
        <w:rPr>
          <w:rFonts w:ascii="Calibri" w:hAnsi="Calibri" w:cs="Calibri"/>
          <w:lang w:val="en-US"/>
        </w:rPr>
        <w:t>, the values decrease drastically. Not excluding what has been said, a possible explanation could be that the embryos transferred in</w:t>
      </w:r>
      <w:r w:rsidR="00D77498" w:rsidRPr="00FE5271">
        <w:rPr>
          <w:rFonts w:ascii="Calibri" w:hAnsi="Calibri" w:cs="Calibri"/>
          <w:lang w:val="en-US"/>
        </w:rPr>
        <w:t>to</w:t>
      </w:r>
      <w:r w:rsidR="007F7C02" w:rsidRPr="00FE5271">
        <w:rPr>
          <w:rFonts w:ascii="Calibri" w:hAnsi="Calibri" w:cs="Calibri"/>
          <w:lang w:val="en-US"/>
        </w:rPr>
        <w:t xml:space="preserve"> the oviduct </w:t>
      </w:r>
      <w:r w:rsidR="00D77498" w:rsidRPr="00FE5271">
        <w:rPr>
          <w:rFonts w:ascii="Calibri" w:hAnsi="Calibri" w:cs="Calibri"/>
          <w:lang w:val="en-US"/>
        </w:rPr>
        <w:t>can restore the possible damage</w:t>
      </w:r>
      <w:r w:rsidR="007F7C02" w:rsidRPr="00FE5271">
        <w:rPr>
          <w:rFonts w:ascii="Calibri" w:hAnsi="Calibri" w:cs="Calibri"/>
          <w:lang w:val="en-US"/>
        </w:rPr>
        <w:t xml:space="preserve"> generated in the mucin layer during embryo manipulation. </w:t>
      </w:r>
      <w:r w:rsidR="007F7C02" w:rsidRPr="00FE5271">
        <w:rPr>
          <w:rFonts w:ascii="Calibri" w:hAnsi="Calibri" w:cs="Calibri"/>
          <w:lang w:val="en-US"/>
        </w:rPr>
        <w:lastRenderedPageBreak/>
        <w:t>Therefore, blastocysts transferred in</w:t>
      </w:r>
      <w:r w:rsidR="00D77498" w:rsidRPr="00FE5271">
        <w:rPr>
          <w:rFonts w:ascii="Calibri" w:hAnsi="Calibri" w:cs="Calibri"/>
          <w:lang w:val="en-US"/>
        </w:rPr>
        <w:t>to</w:t>
      </w:r>
      <w:r w:rsidR="007F7C02" w:rsidRPr="00FE5271">
        <w:rPr>
          <w:rFonts w:ascii="Calibri" w:hAnsi="Calibri" w:cs="Calibri"/>
          <w:lang w:val="en-US"/>
        </w:rPr>
        <w:t xml:space="preserve"> the uterus would be deprived of this mechanism, </w:t>
      </w:r>
      <w:r w:rsidR="00D77498" w:rsidRPr="00FE5271">
        <w:rPr>
          <w:rFonts w:ascii="Calibri" w:hAnsi="Calibri" w:cs="Calibri"/>
          <w:lang w:val="en-US"/>
        </w:rPr>
        <w:t>which could compromise their implantation capacity</w:t>
      </w:r>
      <w:r w:rsidR="007F7C02" w:rsidRPr="00FE5271">
        <w:rPr>
          <w:rFonts w:ascii="Calibri" w:hAnsi="Calibri" w:cs="Calibri"/>
          <w:lang w:val="en-US"/>
        </w:rPr>
        <w:t>.</w:t>
      </w:r>
    </w:p>
    <w:p w14:paraId="18E22E8D" w14:textId="77777777" w:rsidR="00FC2548" w:rsidRPr="00FE5271" w:rsidRDefault="00FC2548" w:rsidP="00415F8F">
      <w:pPr>
        <w:rPr>
          <w:rFonts w:ascii="Calibri" w:hAnsi="Calibri" w:cs="Calibri"/>
          <w:lang w:val="en-US"/>
        </w:rPr>
      </w:pPr>
    </w:p>
    <w:p w14:paraId="38209C15" w14:textId="374B9EFB" w:rsidR="001241FB" w:rsidRPr="00FE5271" w:rsidRDefault="00E4468F" w:rsidP="00415F8F">
      <w:pPr>
        <w:rPr>
          <w:rFonts w:ascii="Calibri" w:hAnsi="Calibri" w:cs="Calibri"/>
          <w:lang w:val="en-US"/>
        </w:rPr>
      </w:pPr>
      <w:r w:rsidRPr="00FE5271">
        <w:rPr>
          <w:rFonts w:ascii="Calibri" w:hAnsi="Calibri" w:cs="Calibri"/>
          <w:lang w:val="en-US"/>
        </w:rPr>
        <w:t>The</w:t>
      </w:r>
      <w:r w:rsidR="002E69C9" w:rsidRPr="00FE5271">
        <w:rPr>
          <w:rFonts w:ascii="Calibri" w:hAnsi="Calibri" w:cs="Calibri"/>
          <w:lang w:val="en-US"/>
        </w:rPr>
        <w:t xml:space="preserve"> </w:t>
      </w:r>
      <w:r w:rsidR="00EB7628" w:rsidRPr="00FE5271">
        <w:rPr>
          <w:rFonts w:ascii="Calibri" w:hAnsi="Calibri" w:cs="Calibri"/>
          <w:lang w:val="en-US"/>
        </w:rPr>
        <w:t>technique</w:t>
      </w:r>
      <w:r w:rsidR="002E69C9" w:rsidRPr="00FE5271">
        <w:rPr>
          <w:rFonts w:ascii="Calibri" w:hAnsi="Calibri" w:cs="Calibri"/>
          <w:lang w:val="en-US"/>
        </w:rPr>
        <w:t xml:space="preserve"> </w:t>
      </w:r>
      <w:r w:rsidR="00603808" w:rsidRPr="00FE5271">
        <w:rPr>
          <w:rFonts w:ascii="Calibri" w:hAnsi="Calibri" w:cs="Calibri"/>
          <w:lang w:val="en-US"/>
        </w:rPr>
        <w:t xml:space="preserve">is </w:t>
      </w:r>
      <w:r w:rsidR="00A5381E" w:rsidRPr="00FE5271">
        <w:rPr>
          <w:rFonts w:ascii="Calibri" w:hAnsi="Calibri" w:cs="Calibri"/>
          <w:lang w:val="en-US"/>
        </w:rPr>
        <w:t>performed</w:t>
      </w:r>
      <w:r w:rsidR="00603808" w:rsidRPr="00FE5271">
        <w:rPr>
          <w:rFonts w:ascii="Calibri" w:hAnsi="Calibri" w:cs="Calibri"/>
          <w:lang w:val="en-US"/>
        </w:rPr>
        <w:t xml:space="preserve"> using</w:t>
      </w:r>
      <w:r w:rsidR="002E69C9" w:rsidRPr="00FE5271">
        <w:rPr>
          <w:rFonts w:ascii="Calibri" w:hAnsi="Calibri" w:cs="Calibri"/>
          <w:lang w:val="en-US"/>
        </w:rPr>
        <w:t xml:space="preserve"> </w:t>
      </w:r>
      <w:r w:rsidRPr="00FE5271">
        <w:rPr>
          <w:rFonts w:ascii="Calibri" w:hAnsi="Calibri" w:cs="Calibri"/>
          <w:lang w:val="en-US"/>
        </w:rPr>
        <w:t>a single port instrument (</w:t>
      </w:r>
      <w:r w:rsidR="00603808" w:rsidRPr="00FE5271">
        <w:rPr>
          <w:rFonts w:ascii="Calibri" w:hAnsi="Calibri" w:cs="Calibri"/>
          <w:shd w:val="clear" w:color="auto" w:fill="FFFFFF"/>
          <w:lang w:val="en-US"/>
        </w:rPr>
        <w:t>5</w:t>
      </w:r>
      <w:r w:rsidR="00537168" w:rsidRPr="00FE5271">
        <w:rPr>
          <w:rFonts w:ascii="Calibri" w:hAnsi="Calibri" w:cs="Calibri"/>
          <w:shd w:val="clear" w:color="auto" w:fill="FFFFFF"/>
          <w:lang w:val="en-US"/>
        </w:rPr>
        <w:t xml:space="preserve"> </w:t>
      </w:r>
      <w:r w:rsidR="00603808" w:rsidRPr="00FE5271">
        <w:rPr>
          <w:rFonts w:ascii="Calibri" w:hAnsi="Calibri" w:cs="Calibri"/>
          <w:shd w:val="clear" w:color="auto" w:fill="FFFFFF"/>
          <w:lang w:val="en-US"/>
        </w:rPr>
        <w:t>mm</w:t>
      </w:r>
      <w:r w:rsidR="00603808" w:rsidRPr="00FE5271">
        <w:rPr>
          <w:rFonts w:ascii="Calibri" w:hAnsi="Calibri" w:cs="Calibri"/>
          <w:lang w:val="en-US"/>
        </w:rPr>
        <w:t xml:space="preserve"> </w:t>
      </w:r>
      <w:r w:rsidR="002E69C9" w:rsidRPr="00FE5271">
        <w:rPr>
          <w:rFonts w:ascii="Calibri" w:hAnsi="Calibri" w:cs="Calibri"/>
          <w:lang w:val="en-US"/>
        </w:rPr>
        <w:t>endoscope trocar</w:t>
      </w:r>
      <w:r w:rsidRPr="00FE5271">
        <w:rPr>
          <w:rFonts w:ascii="Calibri" w:hAnsi="Calibri" w:cs="Calibri"/>
          <w:lang w:val="en-US"/>
        </w:rPr>
        <w:t>)</w:t>
      </w:r>
      <w:r w:rsidR="00537168" w:rsidRPr="00FE5271">
        <w:rPr>
          <w:rFonts w:ascii="Calibri" w:hAnsi="Calibri" w:cs="Calibri"/>
          <w:lang w:val="en-US"/>
        </w:rPr>
        <w:t xml:space="preserve">, </w:t>
      </w:r>
      <w:r w:rsidR="00A5381E" w:rsidRPr="00FE5271">
        <w:rPr>
          <w:rFonts w:ascii="Calibri" w:hAnsi="Calibri" w:cs="Calibri"/>
          <w:shd w:val="clear" w:color="auto" w:fill="FFFFFF"/>
          <w:lang w:val="en-US"/>
        </w:rPr>
        <w:t>with</w:t>
      </w:r>
      <w:r w:rsidR="00537168" w:rsidRPr="00FE5271">
        <w:rPr>
          <w:rFonts w:ascii="Calibri" w:hAnsi="Calibri" w:cs="Calibri"/>
          <w:shd w:val="clear" w:color="auto" w:fill="FFFFFF"/>
          <w:lang w:val="en-US"/>
        </w:rPr>
        <w:t xml:space="preserve"> sli</w:t>
      </w:r>
      <w:r w:rsidR="00A5381E" w:rsidRPr="00FE5271">
        <w:rPr>
          <w:rFonts w:ascii="Calibri" w:hAnsi="Calibri" w:cs="Calibri"/>
          <w:shd w:val="clear" w:color="auto" w:fill="FFFFFF"/>
          <w:lang w:val="en-US"/>
        </w:rPr>
        <w:t>ght, brief manipulation</w:t>
      </w:r>
      <w:r w:rsidR="00537168" w:rsidRPr="00FE5271">
        <w:rPr>
          <w:rFonts w:ascii="Calibri" w:hAnsi="Calibri" w:cs="Calibri"/>
          <w:shd w:val="clear" w:color="auto" w:fill="FFFFFF"/>
          <w:lang w:val="en-US"/>
        </w:rPr>
        <w:t>. Therefore</w:t>
      </w:r>
      <w:r w:rsidR="00A5381E" w:rsidRPr="00FE5271">
        <w:rPr>
          <w:rFonts w:ascii="Calibri" w:hAnsi="Calibri" w:cs="Calibri"/>
          <w:shd w:val="clear" w:color="auto" w:fill="FFFFFF"/>
          <w:lang w:val="en-US"/>
        </w:rPr>
        <w:t>, the</w:t>
      </w:r>
      <w:r w:rsidR="00603808" w:rsidRPr="00FE5271">
        <w:rPr>
          <w:rFonts w:ascii="Calibri" w:hAnsi="Calibri" w:cs="Calibri"/>
          <w:lang w:val="en-US"/>
        </w:rPr>
        <w:t xml:space="preserve"> </w:t>
      </w:r>
      <w:r w:rsidR="00537168" w:rsidRPr="00FE5271">
        <w:rPr>
          <w:rFonts w:ascii="Calibri" w:hAnsi="Calibri" w:cs="Calibri"/>
          <w:shd w:val="clear" w:color="auto" w:fill="FFFFFF"/>
          <w:lang w:val="en-US"/>
        </w:rPr>
        <w:t>5-mm</w:t>
      </w:r>
      <w:r w:rsidR="00537168" w:rsidRPr="00FE5271">
        <w:rPr>
          <w:rFonts w:ascii="Calibri" w:hAnsi="Calibri" w:cs="Calibri"/>
          <w:lang w:val="en-US"/>
        </w:rPr>
        <w:t xml:space="preserve"> endoscope trocar</w:t>
      </w:r>
      <w:r w:rsidR="00537168" w:rsidRPr="00FE5271">
        <w:rPr>
          <w:rFonts w:ascii="Calibri" w:hAnsi="Calibri" w:cs="Calibri"/>
          <w:shd w:val="clear" w:color="auto" w:fill="FFFFFF"/>
          <w:lang w:val="en-US"/>
        </w:rPr>
        <w:t xml:space="preserve"> </w:t>
      </w:r>
      <w:r w:rsidR="00A574C4" w:rsidRPr="00FE5271">
        <w:rPr>
          <w:rFonts w:ascii="Calibri" w:hAnsi="Calibri" w:cs="Calibri"/>
          <w:shd w:val="clear" w:color="auto" w:fill="FFFFFF"/>
          <w:lang w:val="en-US"/>
        </w:rPr>
        <w:t>incision does</w:t>
      </w:r>
      <w:r w:rsidR="00537168" w:rsidRPr="00FE5271">
        <w:rPr>
          <w:rFonts w:ascii="Calibri" w:hAnsi="Calibri" w:cs="Calibri"/>
          <w:shd w:val="clear" w:color="auto" w:fill="FFFFFF"/>
          <w:lang w:val="en-US"/>
        </w:rPr>
        <w:t xml:space="preserve"> not require closure.</w:t>
      </w:r>
      <w:r w:rsidR="00537168" w:rsidRPr="00FE5271">
        <w:rPr>
          <w:rFonts w:ascii="Calibri" w:hAnsi="Calibri" w:cs="Calibri"/>
          <w:lang w:val="en-US"/>
        </w:rPr>
        <w:t xml:space="preserve"> </w:t>
      </w:r>
      <w:r w:rsidR="00E2400C" w:rsidRPr="00FE5271">
        <w:rPr>
          <w:rFonts w:ascii="Calibri" w:hAnsi="Calibri" w:cs="Calibri"/>
          <w:shd w:val="clear" w:color="auto" w:fill="FFFFFF"/>
          <w:lang w:val="en-US"/>
        </w:rPr>
        <w:t xml:space="preserve">Laparoscopic technique benefits include decreased postoperative pain, quicker return to normal activity, and </w:t>
      </w:r>
      <w:r w:rsidR="00A5381E" w:rsidRPr="00FE5271">
        <w:rPr>
          <w:rFonts w:ascii="Calibri" w:hAnsi="Calibri" w:cs="Calibri"/>
          <w:shd w:val="clear" w:color="auto" w:fill="FFFFFF"/>
          <w:lang w:val="en-US"/>
        </w:rPr>
        <w:t>fewer</w:t>
      </w:r>
      <w:r w:rsidR="00E2400C" w:rsidRPr="00FE5271">
        <w:rPr>
          <w:rFonts w:ascii="Calibri" w:hAnsi="Calibri" w:cs="Calibri"/>
          <w:shd w:val="clear" w:color="auto" w:fill="FFFFFF"/>
          <w:lang w:val="en-US"/>
        </w:rPr>
        <w:t xml:space="preserve"> postoperative complications.</w:t>
      </w:r>
      <w:r w:rsidR="00E2400C" w:rsidRPr="00FE5271">
        <w:rPr>
          <w:rFonts w:ascii="Calibri" w:hAnsi="Calibri" w:cs="Calibri"/>
          <w:lang w:val="en-US"/>
        </w:rPr>
        <w:t xml:space="preserve"> </w:t>
      </w:r>
      <w:r w:rsidR="00BF1E4D" w:rsidRPr="00FE5271">
        <w:rPr>
          <w:rFonts w:ascii="Calibri" w:hAnsi="Calibri" w:cs="Calibri"/>
          <w:lang w:val="en-US"/>
        </w:rPr>
        <w:t>In addition</w:t>
      </w:r>
      <w:r w:rsidR="006577B4" w:rsidRPr="00FE5271">
        <w:rPr>
          <w:rFonts w:ascii="Calibri" w:hAnsi="Calibri" w:cs="Calibri"/>
          <w:lang w:val="en-US"/>
        </w:rPr>
        <w:t xml:space="preserve">, </w:t>
      </w:r>
      <w:r w:rsidR="00446CFE" w:rsidRPr="00FE5271">
        <w:rPr>
          <w:rFonts w:ascii="Calibri" w:hAnsi="Calibri" w:cs="Calibri"/>
          <w:lang w:val="en-US"/>
        </w:rPr>
        <w:t>endoscopic</w:t>
      </w:r>
      <w:r w:rsidR="006577B4" w:rsidRPr="00FE5271">
        <w:rPr>
          <w:rFonts w:ascii="Calibri" w:hAnsi="Calibri" w:cs="Calibri"/>
          <w:lang w:val="en-US"/>
        </w:rPr>
        <w:t xml:space="preserve"> procedures </w:t>
      </w:r>
      <w:r w:rsidR="00D834C8" w:rsidRPr="00FE5271">
        <w:rPr>
          <w:rFonts w:ascii="Calibri" w:hAnsi="Calibri" w:cs="Calibri"/>
          <w:lang w:val="en-US"/>
        </w:rPr>
        <w:t>induce</w:t>
      </w:r>
      <w:r w:rsidR="006577B4" w:rsidRPr="00FE5271">
        <w:rPr>
          <w:rFonts w:ascii="Calibri" w:hAnsi="Calibri" w:cs="Calibri"/>
          <w:lang w:val="en-US"/>
        </w:rPr>
        <w:t xml:space="preserve"> </w:t>
      </w:r>
      <w:r w:rsidR="00D77498" w:rsidRPr="00FE5271">
        <w:rPr>
          <w:rFonts w:ascii="Calibri" w:hAnsi="Calibri" w:cs="Calibri"/>
          <w:lang w:val="en-US"/>
        </w:rPr>
        <w:t>fewer abdominal adhesions and allow</w:t>
      </w:r>
      <w:r w:rsidR="006577B4" w:rsidRPr="00FE5271">
        <w:rPr>
          <w:rFonts w:ascii="Calibri" w:hAnsi="Calibri" w:cs="Calibri"/>
          <w:lang w:val="en-US"/>
        </w:rPr>
        <w:t xml:space="preserve"> a better immune response by the recipient</w:t>
      </w:r>
      <w:r w:rsidR="00E2400C" w:rsidRPr="00FE5271">
        <w:rPr>
          <w:rFonts w:ascii="Calibri" w:hAnsi="Calibri" w:cs="Calibri"/>
          <w:lang w:val="en-US"/>
        </w:rPr>
        <w:t xml:space="preserve"> </w:t>
      </w:r>
      <w:r w:rsidR="00E2400C" w:rsidRPr="00FE5271">
        <w:rPr>
          <w:rStyle w:val="Emphasis"/>
          <w:rFonts w:ascii="Calibri" w:hAnsi="Calibri" w:cs="Calibri"/>
          <w:bCs/>
          <w:i w:val="0"/>
          <w:iCs w:val="0"/>
          <w:lang w:val="en-US"/>
        </w:rPr>
        <w:t>compared with open surgery</w:t>
      </w:r>
      <w:r w:rsidR="00827AC5" w:rsidRPr="00FE5271">
        <w:rPr>
          <w:rFonts w:ascii="Calibri" w:hAnsi="Calibri" w:cs="Calibri"/>
          <w:vertAlign w:val="superscript"/>
          <w:lang w:val="en-US"/>
        </w:rPr>
        <w:t>21,36</w:t>
      </w:r>
      <w:r w:rsidR="003566C5" w:rsidRPr="00FE5271">
        <w:rPr>
          <w:rFonts w:ascii="Calibri" w:hAnsi="Calibri" w:cs="Calibri"/>
          <w:vertAlign w:val="superscript"/>
          <w:lang w:val="en-US"/>
        </w:rPr>
        <w:t>,</w:t>
      </w:r>
      <w:r w:rsidR="0099292C" w:rsidRPr="00FE5271">
        <w:rPr>
          <w:rFonts w:ascii="Calibri" w:hAnsi="Calibri" w:cs="Calibri"/>
          <w:vertAlign w:val="superscript"/>
          <w:lang w:val="en-US"/>
        </w:rPr>
        <w:t>3</w:t>
      </w:r>
      <w:r w:rsidR="00827AC5" w:rsidRPr="00FE5271">
        <w:rPr>
          <w:rFonts w:ascii="Calibri" w:hAnsi="Calibri" w:cs="Calibri"/>
          <w:vertAlign w:val="superscript"/>
          <w:lang w:val="en-US"/>
        </w:rPr>
        <w:t>7</w:t>
      </w:r>
      <w:r w:rsidR="007E27EA" w:rsidRPr="00FE5271">
        <w:rPr>
          <w:rFonts w:ascii="Calibri" w:hAnsi="Calibri" w:cs="Calibri"/>
          <w:lang w:val="en-US"/>
        </w:rPr>
        <w:t>.</w:t>
      </w:r>
      <w:r w:rsidR="00A86B64" w:rsidRPr="00FE5271">
        <w:rPr>
          <w:rFonts w:ascii="Calibri" w:hAnsi="Calibri" w:cs="Calibri"/>
          <w:lang w:val="en-US"/>
        </w:rPr>
        <w:t xml:space="preserve"> </w:t>
      </w:r>
      <w:r w:rsidR="00BD7F09" w:rsidRPr="00FE5271">
        <w:rPr>
          <w:rFonts w:ascii="Calibri" w:hAnsi="Calibri" w:cs="Calibri"/>
          <w:lang w:val="en-US"/>
        </w:rPr>
        <w:t xml:space="preserve">Accumulating evidence </w:t>
      </w:r>
      <w:r w:rsidR="003566C5" w:rsidRPr="00FE5271">
        <w:rPr>
          <w:rFonts w:ascii="Calibri" w:hAnsi="Calibri" w:cs="Calibri"/>
          <w:lang w:val="en-US"/>
        </w:rPr>
        <w:t xml:space="preserve">from our lab </w:t>
      </w:r>
      <w:r w:rsidR="00A574C4" w:rsidRPr="00FE5271">
        <w:rPr>
          <w:rFonts w:ascii="Calibri" w:hAnsi="Calibri" w:cs="Calibri"/>
          <w:lang w:val="en-US"/>
        </w:rPr>
        <w:t>has</w:t>
      </w:r>
      <w:r w:rsidR="006A65A4" w:rsidRPr="00FE5271">
        <w:rPr>
          <w:rFonts w:ascii="Calibri" w:hAnsi="Calibri" w:cs="Calibri"/>
          <w:lang w:val="en-US"/>
        </w:rPr>
        <w:t xml:space="preserve"> demonstrated</w:t>
      </w:r>
      <w:r w:rsidR="003566C5" w:rsidRPr="00FE5271">
        <w:rPr>
          <w:rFonts w:ascii="Calibri" w:hAnsi="Calibri" w:cs="Calibri"/>
          <w:lang w:val="en-US"/>
        </w:rPr>
        <w:t xml:space="preserve"> the effectiveness of this ET procedure in the rabbit model. Thus, in t</w:t>
      </w:r>
      <w:r w:rsidR="00A5381E" w:rsidRPr="00FE5271">
        <w:rPr>
          <w:rFonts w:ascii="Calibri" w:hAnsi="Calibri" w:cs="Calibri"/>
          <w:lang w:val="en-US"/>
        </w:rPr>
        <w:t>he last five years a total of 3,909 embryos (1,335 fresh and 2,</w:t>
      </w:r>
      <w:r w:rsidR="003566C5" w:rsidRPr="00FE5271">
        <w:rPr>
          <w:rFonts w:ascii="Calibri" w:hAnsi="Calibri" w:cs="Calibri"/>
          <w:lang w:val="en-US"/>
        </w:rPr>
        <w:t xml:space="preserve">574 vitrified embryos) were transferred through the procedure described in the present manuscript. </w:t>
      </w:r>
      <w:proofErr w:type="gramStart"/>
      <w:r w:rsidR="00BD7F09" w:rsidRPr="00FE5271">
        <w:rPr>
          <w:rFonts w:ascii="Calibri" w:hAnsi="Calibri" w:cs="Calibri"/>
          <w:lang w:val="en-US"/>
        </w:rPr>
        <w:t>As a result</w:t>
      </w:r>
      <w:r w:rsidR="001241FB" w:rsidRPr="00FE5271">
        <w:rPr>
          <w:rFonts w:ascii="Calibri" w:hAnsi="Calibri" w:cs="Calibri"/>
          <w:lang w:val="en-US"/>
        </w:rPr>
        <w:t xml:space="preserve"> of</w:t>
      </w:r>
      <w:proofErr w:type="gramEnd"/>
      <w:r w:rsidR="001241FB" w:rsidRPr="00FE5271">
        <w:rPr>
          <w:rFonts w:ascii="Calibri" w:hAnsi="Calibri" w:cs="Calibri"/>
          <w:lang w:val="en-US"/>
        </w:rPr>
        <w:t xml:space="preserve"> this technique</w:t>
      </w:r>
      <w:r w:rsidR="00BD7F09" w:rsidRPr="00FE5271">
        <w:rPr>
          <w:rFonts w:ascii="Calibri" w:hAnsi="Calibri" w:cs="Calibri"/>
          <w:lang w:val="en-US"/>
        </w:rPr>
        <w:t xml:space="preserve">, </w:t>
      </w:r>
      <w:r w:rsidR="00BD7F09" w:rsidRPr="00FE5271">
        <w:rPr>
          <w:rFonts w:ascii="Calibri" w:hAnsi="Calibri" w:cs="Calibri"/>
          <w:shd w:val="clear" w:color="auto" w:fill="FFFFFF"/>
          <w:lang w:val="en-US"/>
        </w:rPr>
        <w:t>t</w:t>
      </w:r>
      <w:r w:rsidR="003566C5" w:rsidRPr="00FE5271">
        <w:rPr>
          <w:rFonts w:ascii="Calibri" w:hAnsi="Calibri" w:cs="Calibri"/>
          <w:shd w:val="clear" w:color="auto" w:fill="FFFFFF"/>
          <w:lang w:val="en-US"/>
        </w:rPr>
        <w:t>he offspring rate</w:t>
      </w:r>
      <w:r w:rsidR="00A5381E" w:rsidRPr="00FE5271">
        <w:rPr>
          <w:rFonts w:ascii="Calibri" w:hAnsi="Calibri" w:cs="Calibri"/>
          <w:shd w:val="clear" w:color="auto" w:fill="FFFFFF"/>
          <w:lang w:val="en-US"/>
        </w:rPr>
        <w:t>s</w:t>
      </w:r>
      <w:r w:rsidR="003566C5" w:rsidRPr="00FE5271">
        <w:rPr>
          <w:rFonts w:ascii="Calibri" w:hAnsi="Calibri" w:cs="Calibri"/>
          <w:shd w:val="clear" w:color="auto" w:fill="FFFFFF"/>
          <w:lang w:val="en-US"/>
        </w:rPr>
        <w:t xml:space="preserve"> of fresh and vitrified transfer embryos were 62.9% and 42.5%, respectively</w:t>
      </w:r>
      <w:r w:rsidR="00487934" w:rsidRPr="00FE5271">
        <w:rPr>
          <w:rFonts w:ascii="Calibri" w:hAnsi="Calibri" w:cs="Calibri"/>
          <w:vertAlign w:val="superscript"/>
          <w:lang w:val="en-US"/>
        </w:rPr>
        <w:t>38</w:t>
      </w:r>
      <w:r w:rsidR="00C54621" w:rsidRPr="00FE5271">
        <w:rPr>
          <w:rFonts w:ascii="Calibri" w:hAnsi="Calibri" w:cs="Calibri"/>
          <w:vertAlign w:val="superscript"/>
          <w:lang w:val="en-US"/>
        </w:rPr>
        <w:t>-4</w:t>
      </w:r>
      <w:r w:rsidR="00487934" w:rsidRPr="00FE5271">
        <w:rPr>
          <w:rFonts w:ascii="Calibri" w:hAnsi="Calibri" w:cs="Calibri"/>
          <w:vertAlign w:val="superscript"/>
          <w:lang w:val="en-US"/>
        </w:rPr>
        <w:t>7</w:t>
      </w:r>
      <w:r w:rsidR="00FF7057" w:rsidRPr="00FE5271">
        <w:rPr>
          <w:rFonts w:ascii="Calibri" w:hAnsi="Calibri" w:cs="Calibri"/>
          <w:lang w:val="en-US"/>
        </w:rPr>
        <w:t xml:space="preserve">. </w:t>
      </w:r>
      <w:r w:rsidR="003425C1">
        <w:rPr>
          <w:rFonts w:ascii="Calibri" w:hAnsi="Calibri" w:cs="Calibri"/>
          <w:lang w:val="en-US"/>
        </w:rPr>
        <w:t>Many s</w:t>
      </w:r>
      <w:r w:rsidR="00D62A93" w:rsidRPr="00FE5271">
        <w:rPr>
          <w:rFonts w:ascii="Calibri" w:hAnsi="Calibri" w:cs="Calibri"/>
          <w:lang w:val="en-US"/>
        </w:rPr>
        <w:t xml:space="preserve">tudies </w:t>
      </w:r>
      <w:r w:rsidR="003425C1">
        <w:rPr>
          <w:rFonts w:ascii="Calibri" w:hAnsi="Calibri" w:cs="Calibri"/>
          <w:lang w:val="en-US"/>
        </w:rPr>
        <w:t xml:space="preserve">are </w:t>
      </w:r>
      <w:r w:rsidR="003425C1" w:rsidRPr="00FE5271">
        <w:rPr>
          <w:rFonts w:ascii="Calibri" w:hAnsi="Calibri" w:cs="Calibri"/>
          <w:lang w:val="en-US"/>
        </w:rPr>
        <w:t>all based on this technique</w:t>
      </w:r>
      <w:r w:rsidR="003425C1">
        <w:rPr>
          <w:rFonts w:ascii="Calibri" w:hAnsi="Calibri" w:cs="Calibri"/>
          <w:lang w:val="en-US"/>
        </w:rPr>
        <w:t xml:space="preserve">: </w:t>
      </w:r>
      <w:r w:rsidR="00D62A93" w:rsidRPr="00FE5271">
        <w:rPr>
          <w:rFonts w:ascii="Calibri" w:hAnsi="Calibri" w:cs="Calibri"/>
          <w:lang w:val="en-US"/>
        </w:rPr>
        <w:t>Marco-Jiménez</w:t>
      </w:r>
      <w:r w:rsidR="006B009E" w:rsidRPr="00FE5271">
        <w:rPr>
          <w:rFonts w:ascii="Calibri" w:hAnsi="Calibri" w:cs="Calibri"/>
          <w:i/>
          <w:lang w:val="en-US"/>
        </w:rPr>
        <w:t xml:space="preserve"> et al.</w:t>
      </w:r>
      <w:r w:rsidR="00487934" w:rsidRPr="00FE5271">
        <w:rPr>
          <w:rFonts w:ascii="Calibri" w:hAnsi="Calibri" w:cs="Calibri"/>
          <w:vertAlign w:val="superscript"/>
          <w:lang w:val="en-US"/>
        </w:rPr>
        <w:t>38-41</w:t>
      </w:r>
      <w:r w:rsidR="00D62A93" w:rsidRPr="00FE5271">
        <w:rPr>
          <w:rFonts w:ascii="Calibri" w:hAnsi="Calibri" w:cs="Calibri"/>
          <w:lang w:val="en-US"/>
        </w:rPr>
        <w:t>, Vicente</w:t>
      </w:r>
      <w:r w:rsidR="006B009E" w:rsidRPr="00FE5271">
        <w:rPr>
          <w:rFonts w:ascii="Calibri" w:hAnsi="Calibri" w:cs="Calibri"/>
          <w:i/>
          <w:lang w:val="en-US"/>
        </w:rPr>
        <w:t xml:space="preserve"> et al.</w:t>
      </w:r>
      <w:r w:rsidR="00D62A93" w:rsidRPr="00FE5271">
        <w:rPr>
          <w:rFonts w:ascii="Calibri" w:hAnsi="Calibri" w:cs="Calibri"/>
          <w:vertAlign w:val="superscript"/>
          <w:lang w:val="en-US"/>
        </w:rPr>
        <w:t>4</w:t>
      </w:r>
      <w:r w:rsidR="00487934" w:rsidRPr="00FE5271">
        <w:rPr>
          <w:rFonts w:ascii="Calibri" w:hAnsi="Calibri" w:cs="Calibri"/>
          <w:vertAlign w:val="superscript"/>
          <w:lang w:val="en-US"/>
        </w:rPr>
        <w:t>2</w:t>
      </w:r>
      <w:r w:rsidR="00D62A93" w:rsidRPr="00FE5271">
        <w:rPr>
          <w:rFonts w:ascii="Calibri" w:hAnsi="Calibri" w:cs="Calibri"/>
          <w:lang w:val="en-US"/>
        </w:rPr>
        <w:t>,</w:t>
      </w:r>
      <w:r w:rsidR="00D62A93" w:rsidRPr="00FE5271">
        <w:rPr>
          <w:rFonts w:ascii="Calibri" w:hAnsi="Calibri" w:cs="Calibri"/>
          <w:spacing w:val="-3"/>
          <w:lang w:val="en-US"/>
        </w:rPr>
        <w:t xml:space="preserve"> </w:t>
      </w:r>
      <w:proofErr w:type="spellStart"/>
      <w:r w:rsidR="00D62A93" w:rsidRPr="00FE5271">
        <w:rPr>
          <w:rFonts w:ascii="Calibri" w:hAnsi="Calibri" w:cs="Calibri"/>
          <w:spacing w:val="-3"/>
          <w:lang w:val="en-US"/>
        </w:rPr>
        <w:t>Viudes</w:t>
      </w:r>
      <w:proofErr w:type="spellEnd"/>
      <w:r w:rsidR="00D62A93" w:rsidRPr="00FE5271">
        <w:rPr>
          <w:rFonts w:ascii="Calibri" w:hAnsi="Calibri" w:cs="Calibri"/>
          <w:spacing w:val="-3"/>
          <w:lang w:val="en-US"/>
        </w:rPr>
        <w:t>-de-Castro</w:t>
      </w:r>
      <w:r w:rsidR="006B009E" w:rsidRPr="00FE5271">
        <w:rPr>
          <w:rFonts w:ascii="Calibri" w:hAnsi="Calibri" w:cs="Calibri"/>
          <w:i/>
          <w:spacing w:val="-3"/>
          <w:lang w:val="en-US"/>
        </w:rPr>
        <w:t xml:space="preserve"> et al.</w:t>
      </w:r>
      <w:r w:rsidR="00D62A93" w:rsidRPr="00FE5271">
        <w:rPr>
          <w:rFonts w:ascii="Calibri" w:hAnsi="Calibri" w:cs="Calibri"/>
          <w:vertAlign w:val="superscript"/>
          <w:lang w:val="en-US"/>
        </w:rPr>
        <w:t>4</w:t>
      </w:r>
      <w:r w:rsidR="00487934" w:rsidRPr="00FE5271">
        <w:rPr>
          <w:rFonts w:ascii="Calibri" w:hAnsi="Calibri" w:cs="Calibri"/>
          <w:vertAlign w:val="superscript"/>
          <w:lang w:val="en-US"/>
        </w:rPr>
        <w:t>3</w:t>
      </w:r>
      <w:r w:rsidR="00D62A93" w:rsidRPr="00FE5271">
        <w:rPr>
          <w:rFonts w:ascii="Calibri" w:hAnsi="Calibri" w:cs="Calibri"/>
          <w:lang w:val="en-US"/>
        </w:rPr>
        <w:t xml:space="preserve">, </w:t>
      </w:r>
      <w:r w:rsidR="00D62A93" w:rsidRPr="00FE5271">
        <w:rPr>
          <w:rFonts w:ascii="Calibri" w:hAnsi="Calibri" w:cs="Calibri"/>
          <w:bCs/>
          <w:lang w:val="en-US"/>
        </w:rPr>
        <w:t>Saenz-de-</w:t>
      </w:r>
      <w:proofErr w:type="spellStart"/>
      <w:r w:rsidR="00D62A93" w:rsidRPr="00FE5271">
        <w:rPr>
          <w:rFonts w:ascii="Calibri" w:hAnsi="Calibri" w:cs="Calibri"/>
          <w:bCs/>
          <w:lang w:val="en-US"/>
        </w:rPr>
        <w:t>Juano</w:t>
      </w:r>
      <w:proofErr w:type="spellEnd"/>
      <w:r w:rsidR="006B009E" w:rsidRPr="00FE5271">
        <w:rPr>
          <w:rFonts w:ascii="Calibri" w:hAnsi="Calibri" w:cs="Calibri"/>
          <w:i/>
          <w:lang w:val="en-US"/>
        </w:rPr>
        <w:t xml:space="preserve"> et al.</w:t>
      </w:r>
      <w:r w:rsidR="00487934" w:rsidRPr="00FE5271">
        <w:rPr>
          <w:rFonts w:ascii="Calibri" w:hAnsi="Calibri" w:cs="Calibri"/>
          <w:vertAlign w:val="superscript"/>
          <w:lang w:val="en-US"/>
        </w:rPr>
        <w:t>44,45</w:t>
      </w:r>
      <w:r w:rsidR="00D62A93" w:rsidRPr="00FE5271">
        <w:rPr>
          <w:rFonts w:ascii="Calibri" w:hAnsi="Calibri" w:cs="Calibri"/>
          <w:vertAlign w:val="superscript"/>
          <w:lang w:val="en-US"/>
        </w:rPr>
        <w:t>,4</w:t>
      </w:r>
      <w:r w:rsidR="00487934" w:rsidRPr="00FE5271">
        <w:rPr>
          <w:rFonts w:ascii="Calibri" w:hAnsi="Calibri" w:cs="Calibri"/>
          <w:vertAlign w:val="superscript"/>
          <w:lang w:val="en-US"/>
        </w:rPr>
        <w:t>7</w:t>
      </w:r>
      <w:r w:rsidR="00D62A93" w:rsidRPr="00FE5271">
        <w:rPr>
          <w:rFonts w:ascii="Calibri" w:hAnsi="Calibri" w:cs="Calibri"/>
          <w:lang w:val="en-US"/>
        </w:rPr>
        <w:t xml:space="preserve">, </w:t>
      </w:r>
      <w:proofErr w:type="spellStart"/>
      <w:r w:rsidR="00D62A93" w:rsidRPr="00FE5271">
        <w:rPr>
          <w:rFonts w:ascii="Calibri" w:hAnsi="Calibri" w:cs="Calibri"/>
          <w:lang w:val="en-US"/>
        </w:rPr>
        <w:t>Lavara</w:t>
      </w:r>
      <w:proofErr w:type="spellEnd"/>
      <w:r w:rsidR="006B009E" w:rsidRPr="00FE5271">
        <w:rPr>
          <w:rFonts w:ascii="Calibri" w:hAnsi="Calibri" w:cs="Calibri"/>
          <w:i/>
          <w:lang w:val="en-US"/>
        </w:rPr>
        <w:t xml:space="preserve"> et al.</w:t>
      </w:r>
      <w:r w:rsidR="00D62A93" w:rsidRPr="00FE5271">
        <w:rPr>
          <w:rFonts w:ascii="Calibri" w:hAnsi="Calibri" w:cs="Calibri"/>
          <w:vertAlign w:val="superscript"/>
          <w:lang w:val="en-US"/>
        </w:rPr>
        <w:t>4</w:t>
      </w:r>
      <w:r w:rsidR="00487934" w:rsidRPr="00FE5271">
        <w:rPr>
          <w:rFonts w:ascii="Calibri" w:hAnsi="Calibri" w:cs="Calibri"/>
          <w:vertAlign w:val="superscript"/>
          <w:lang w:val="en-US"/>
        </w:rPr>
        <w:t>6</w:t>
      </w:r>
      <w:r w:rsidR="003425C1">
        <w:rPr>
          <w:rFonts w:ascii="Calibri" w:hAnsi="Calibri" w:cs="Calibri"/>
          <w:lang w:val="en-US"/>
        </w:rPr>
        <w:t>.</w:t>
      </w:r>
    </w:p>
    <w:p w14:paraId="5824910D" w14:textId="77777777" w:rsidR="00D62A93" w:rsidRPr="00FE5271" w:rsidRDefault="00D62A93" w:rsidP="00415F8F">
      <w:pPr>
        <w:rPr>
          <w:rFonts w:ascii="Calibri" w:hAnsi="Calibri" w:cs="Calibri"/>
          <w:highlight w:val="yellow"/>
          <w:lang w:val="en-US"/>
        </w:rPr>
      </w:pPr>
    </w:p>
    <w:p w14:paraId="0DDD7824" w14:textId="5F2F25C5" w:rsidR="00A06E13" w:rsidRPr="00FE5271" w:rsidRDefault="004F7400" w:rsidP="00415F8F">
      <w:pPr>
        <w:rPr>
          <w:rFonts w:ascii="Calibri" w:hAnsi="Calibri" w:cs="Calibri"/>
          <w:lang w:val="en-US"/>
        </w:rPr>
      </w:pPr>
      <w:r w:rsidRPr="00FE5271">
        <w:rPr>
          <w:rFonts w:ascii="Calibri" w:hAnsi="Calibri" w:cs="Calibri"/>
          <w:lang w:val="en-US"/>
        </w:rPr>
        <w:t>Practical</w:t>
      </w:r>
      <w:r w:rsidR="00D23588" w:rsidRPr="00FE5271">
        <w:rPr>
          <w:rFonts w:ascii="Calibri" w:hAnsi="Calibri" w:cs="Calibri"/>
          <w:lang w:val="en-US"/>
        </w:rPr>
        <w:t xml:space="preserve"> recommendations for carrying </w:t>
      </w:r>
      <w:r w:rsidRPr="00FE5271">
        <w:rPr>
          <w:rFonts w:ascii="Calibri" w:hAnsi="Calibri" w:cs="Calibri"/>
          <w:lang w:val="en-US"/>
        </w:rPr>
        <w:t>out this technique are described below</w:t>
      </w:r>
      <w:r w:rsidR="009D2909" w:rsidRPr="00FE5271">
        <w:rPr>
          <w:rFonts w:ascii="Calibri" w:hAnsi="Calibri" w:cs="Calibri"/>
          <w:lang w:val="en-US"/>
        </w:rPr>
        <w:t xml:space="preserve">. </w:t>
      </w:r>
      <w:r w:rsidR="00A06E13" w:rsidRPr="00FE5271">
        <w:rPr>
          <w:rFonts w:ascii="Calibri" w:hAnsi="Calibri" w:cs="Calibri"/>
          <w:lang w:val="en-US"/>
        </w:rPr>
        <w:t>In embryo culture experiments,</w:t>
      </w:r>
      <w:r w:rsidR="00D23588" w:rsidRPr="00FE5271">
        <w:rPr>
          <w:rFonts w:ascii="Calibri" w:hAnsi="Calibri" w:cs="Calibri"/>
          <w:lang w:val="en-US"/>
        </w:rPr>
        <w:t xml:space="preserve"> it is also </w:t>
      </w:r>
      <w:r w:rsidR="00A06E13" w:rsidRPr="00FE5271">
        <w:rPr>
          <w:rFonts w:ascii="Calibri" w:hAnsi="Calibri" w:cs="Calibri"/>
          <w:lang w:val="en-US"/>
        </w:rPr>
        <w:t>advisable to use a new catheter for embryo transfer instead of</w:t>
      </w:r>
      <w:r w:rsidR="00D23588" w:rsidRPr="00FE5271">
        <w:rPr>
          <w:rFonts w:ascii="Calibri" w:hAnsi="Calibri" w:cs="Calibri"/>
          <w:lang w:val="en-US"/>
        </w:rPr>
        <w:t xml:space="preserve"> the one </w:t>
      </w:r>
      <w:r w:rsidR="00A06E13" w:rsidRPr="00FE5271">
        <w:rPr>
          <w:rFonts w:ascii="Calibri" w:hAnsi="Calibri" w:cs="Calibri"/>
          <w:lang w:val="en-US"/>
        </w:rPr>
        <w:t>used to move the embryos between the culture media and manipulation media. This avoids transfer of mineral oil and ensure</w:t>
      </w:r>
      <w:r w:rsidR="00D23588" w:rsidRPr="00FE5271">
        <w:rPr>
          <w:rFonts w:ascii="Calibri" w:hAnsi="Calibri" w:cs="Calibri"/>
          <w:lang w:val="en-US"/>
        </w:rPr>
        <w:t>s</w:t>
      </w:r>
      <w:r w:rsidR="00A06E13" w:rsidRPr="00FE5271">
        <w:rPr>
          <w:rFonts w:ascii="Calibri" w:hAnsi="Calibri" w:cs="Calibri"/>
          <w:lang w:val="en-US"/>
        </w:rPr>
        <w:t xml:space="preserve"> an optimal flow. During</w:t>
      </w:r>
      <w:r w:rsidR="00D23588" w:rsidRPr="00FE5271">
        <w:rPr>
          <w:rFonts w:ascii="Calibri" w:hAnsi="Calibri" w:cs="Calibri"/>
          <w:lang w:val="en-US"/>
        </w:rPr>
        <w:t xml:space="preserve"> ET it is important </w:t>
      </w:r>
      <w:r w:rsidR="00A06E13" w:rsidRPr="00FE5271">
        <w:rPr>
          <w:rFonts w:ascii="Calibri" w:hAnsi="Calibri" w:cs="Calibri"/>
          <w:lang w:val="en-US"/>
        </w:rPr>
        <w:t xml:space="preserve">to </w:t>
      </w:r>
      <w:r w:rsidR="003425C1" w:rsidRPr="00FE5271">
        <w:rPr>
          <w:rFonts w:ascii="Calibri" w:hAnsi="Calibri" w:cs="Calibri"/>
          <w:lang w:val="en-US"/>
        </w:rPr>
        <w:t>minimize</w:t>
      </w:r>
      <w:r w:rsidR="00D23588" w:rsidRPr="00FE5271">
        <w:rPr>
          <w:rFonts w:ascii="Calibri" w:hAnsi="Calibri" w:cs="Calibri"/>
          <w:lang w:val="en-US"/>
        </w:rPr>
        <w:t xml:space="preserve"> handling </w:t>
      </w:r>
      <w:r w:rsidR="00A06E13" w:rsidRPr="00FE5271">
        <w:rPr>
          <w:rFonts w:ascii="Calibri" w:hAnsi="Calibri" w:cs="Calibri"/>
          <w:lang w:val="en-US"/>
        </w:rPr>
        <w:t xml:space="preserve">of the reproductive tract, </w:t>
      </w:r>
      <w:r w:rsidR="0032091A" w:rsidRPr="00FE5271">
        <w:rPr>
          <w:rFonts w:ascii="Calibri" w:hAnsi="Calibri" w:cs="Calibri"/>
          <w:lang w:val="en-US"/>
        </w:rPr>
        <w:t>as</w:t>
      </w:r>
      <w:r w:rsidR="00A06E13" w:rsidRPr="00FE5271">
        <w:rPr>
          <w:rFonts w:ascii="Calibri" w:hAnsi="Calibri" w:cs="Calibri"/>
          <w:lang w:val="en-US"/>
        </w:rPr>
        <w:t xml:space="preserve"> excessive manipulation of the </w:t>
      </w:r>
      <w:r w:rsidR="0032091A" w:rsidRPr="00FE5271">
        <w:rPr>
          <w:rFonts w:ascii="Calibri" w:hAnsi="Calibri" w:cs="Calibri"/>
          <w:lang w:val="en-US"/>
        </w:rPr>
        <w:t>oviduct could</w:t>
      </w:r>
      <w:r w:rsidR="00A06E13" w:rsidRPr="00FE5271">
        <w:rPr>
          <w:rFonts w:ascii="Calibri" w:hAnsi="Calibri" w:cs="Calibri"/>
          <w:lang w:val="en-US"/>
        </w:rPr>
        <w:t xml:space="preserve"> result in adhesions. If the oviduct is twisted, employ the epidural syringe to try to position it correctly, not the catheter, </w:t>
      </w:r>
      <w:r w:rsidR="003A530B" w:rsidRPr="00FE5271">
        <w:rPr>
          <w:rFonts w:ascii="Calibri" w:hAnsi="Calibri" w:cs="Calibri"/>
          <w:lang w:val="en-US"/>
        </w:rPr>
        <w:t>as</w:t>
      </w:r>
      <w:r w:rsidR="00A06E13" w:rsidRPr="00FE5271">
        <w:rPr>
          <w:rFonts w:ascii="Calibri" w:hAnsi="Calibri" w:cs="Calibri"/>
          <w:lang w:val="en-US"/>
        </w:rPr>
        <w:t xml:space="preserve"> it contains the embryos and the mechanical manipulation could cause the</w:t>
      </w:r>
      <w:r w:rsidR="00A5381E" w:rsidRPr="00FE5271">
        <w:rPr>
          <w:rFonts w:ascii="Calibri" w:hAnsi="Calibri" w:cs="Calibri"/>
          <w:lang w:val="en-US"/>
        </w:rPr>
        <w:t>ir</w:t>
      </w:r>
      <w:r w:rsidR="00A06E13" w:rsidRPr="00FE5271">
        <w:rPr>
          <w:rFonts w:ascii="Calibri" w:hAnsi="Calibri" w:cs="Calibri"/>
          <w:lang w:val="en-US"/>
        </w:rPr>
        <w:t xml:space="preserve"> loss. Once the cathete</w:t>
      </w:r>
      <w:r w:rsidR="00A574C4" w:rsidRPr="00FE5271">
        <w:rPr>
          <w:rFonts w:ascii="Calibri" w:hAnsi="Calibri" w:cs="Calibri"/>
          <w:lang w:val="en-US"/>
        </w:rPr>
        <w:t>r passes through the oviduct, it</w:t>
      </w:r>
      <w:r w:rsidR="00A06E13" w:rsidRPr="00FE5271">
        <w:rPr>
          <w:rFonts w:ascii="Calibri" w:hAnsi="Calibri" w:cs="Calibri"/>
          <w:lang w:val="en-US"/>
        </w:rPr>
        <w:t xml:space="preserve"> slides easily. If it does not, the catheter may have deviated. Once inside the oviduct, if the media does not flow, move the catheter</w:t>
      </w:r>
      <w:r w:rsidR="00D23588" w:rsidRPr="00FE5271">
        <w:rPr>
          <w:rFonts w:ascii="Calibri" w:hAnsi="Calibri" w:cs="Calibri"/>
          <w:lang w:val="en-US"/>
        </w:rPr>
        <w:t xml:space="preserve"> out slightly </w:t>
      </w:r>
      <w:r w:rsidR="00A06E13" w:rsidRPr="00FE5271">
        <w:rPr>
          <w:rFonts w:ascii="Calibri" w:hAnsi="Calibri" w:cs="Calibri"/>
          <w:lang w:val="en-US"/>
        </w:rPr>
        <w:t xml:space="preserve">and try to reinsert it again. If it still does not flow, the catheter is clogged. </w:t>
      </w:r>
      <w:r w:rsidR="00A5381E" w:rsidRPr="00FE5271">
        <w:rPr>
          <w:rFonts w:ascii="Calibri" w:hAnsi="Calibri" w:cs="Calibri"/>
          <w:lang w:val="en-US"/>
        </w:rPr>
        <w:t>Remove it</w:t>
      </w:r>
      <w:r w:rsidR="00A06E13" w:rsidRPr="00FE5271">
        <w:rPr>
          <w:rFonts w:ascii="Calibri" w:hAnsi="Calibri" w:cs="Calibri"/>
          <w:lang w:val="en-US"/>
        </w:rPr>
        <w:t xml:space="preserve"> from the oviduct and release the content in</w:t>
      </w:r>
      <w:r w:rsidR="00D23588" w:rsidRPr="00FE5271">
        <w:rPr>
          <w:rFonts w:ascii="Calibri" w:hAnsi="Calibri" w:cs="Calibri"/>
          <w:lang w:val="en-US"/>
        </w:rPr>
        <w:t>to</w:t>
      </w:r>
      <w:r w:rsidR="00A06E13" w:rsidRPr="00FE5271">
        <w:rPr>
          <w:rFonts w:ascii="Calibri" w:hAnsi="Calibri" w:cs="Calibri"/>
          <w:lang w:val="en-US"/>
        </w:rPr>
        <w:t xml:space="preserve"> a dish with a clean medium. Then, reload the embryos in</w:t>
      </w:r>
      <w:r w:rsidR="00D23588" w:rsidRPr="00FE5271">
        <w:rPr>
          <w:rFonts w:ascii="Calibri" w:hAnsi="Calibri" w:cs="Calibri"/>
          <w:lang w:val="en-US"/>
        </w:rPr>
        <w:t>to</w:t>
      </w:r>
      <w:r w:rsidR="00A06E13" w:rsidRPr="00FE5271">
        <w:rPr>
          <w:rFonts w:ascii="Calibri" w:hAnsi="Calibri" w:cs="Calibri"/>
          <w:lang w:val="en-US"/>
        </w:rPr>
        <w:t xml:space="preserve"> another catheter and try to reinsert it </w:t>
      </w:r>
      <w:r w:rsidR="00D23588" w:rsidRPr="00FE5271">
        <w:rPr>
          <w:rFonts w:ascii="Calibri" w:hAnsi="Calibri" w:cs="Calibri"/>
          <w:lang w:val="en-US"/>
        </w:rPr>
        <w:t>into the oviduct again</w:t>
      </w:r>
      <w:r w:rsidR="00A06E13" w:rsidRPr="00FE5271">
        <w:rPr>
          <w:rFonts w:ascii="Calibri" w:hAnsi="Calibri" w:cs="Calibri"/>
          <w:lang w:val="en-US"/>
        </w:rPr>
        <w:t>. Delivery usually takes</w:t>
      </w:r>
      <w:r w:rsidR="007D1F2C" w:rsidRPr="00FE5271">
        <w:rPr>
          <w:rFonts w:ascii="Calibri" w:hAnsi="Calibri" w:cs="Calibri"/>
          <w:lang w:val="en-US"/>
        </w:rPr>
        <w:t xml:space="preserve"> places 28-30 days after morula</w:t>
      </w:r>
      <w:r w:rsidR="00A06E13" w:rsidRPr="00FE5271">
        <w:rPr>
          <w:rFonts w:ascii="Calibri" w:hAnsi="Calibri" w:cs="Calibri"/>
          <w:lang w:val="en-US"/>
        </w:rPr>
        <w:t xml:space="preserve"> transfer.</w:t>
      </w:r>
    </w:p>
    <w:p w14:paraId="0456BD72" w14:textId="77777777" w:rsidR="00052C16" w:rsidRPr="00FE5271" w:rsidRDefault="00052C16" w:rsidP="00415F8F">
      <w:pPr>
        <w:rPr>
          <w:rFonts w:ascii="Calibri" w:hAnsi="Calibri" w:cs="Calibri"/>
          <w:lang w:val="en-US"/>
        </w:rPr>
      </w:pPr>
    </w:p>
    <w:p w14:paraId="0EAE7304" w14:textId="3F8B606E" w:rsidR="004F7400" w:rsidRPr="00FE5271" w:rsidRDefault="009E5E47" w:rsidP="00415F8F">
      <w:pPr>
        <w:rPr>
          <w:rFonts w:ascii="Calibri" w:hAnsi="Calibri" w:cs="Calibri"/>
          <w:lang w:val="en-US"/>
        </w:rPr>
      </w:pPr>
      <w:r w:rsidRPr="00FE5271">
        <w:rPr>
          <w:rFonts w:ascii="Calibri" w:hAnsi="Calibri" w:cs="Calibri"/>
          <w:lang w:val="en-US"/>
        </w:rPr>
        <w:t xml:space="preserve">In addition, there is evidence indicating that </w:t>
      </w:r>
      <w:r w:rsidR="00046385" w:rsidRPr="00FE5271">
        <w:rPr>
          <w:rFonts w:ascii="Calibri" w:hAnsi="Calibri" w:cs="Calibri"/>
          <w:lang w:val="en-US"/>
        </w:rPr>
        <w:t xml:space="preserve">the </w:t>
      </w:r>
      <w:r w:rsidRPr="00FE5271">
        <w:rPr>
          <w:rFonts w:ascii="Calibri" w:hAnsi="Calibri" w:cs="Calibri"/>
          <w:lang w:val="en-US"/>
        </w:rPr>
        <w:t xml:space="preserve">embryo developmental stage can be more advanced than the uterine environment in </w:t>
      </w:r>
      <w:proofErr w:type="spellStart"/>
      <w:r w:rsidRPr="00FE5271">
        <w:rPr>
          <w:rFonts w:ascii="Calibri" w:hAnsi="Calibri" w:cs="Calibri"/>
          <w:lang w:val="en-US"/>
        </w:rPr>
        <w:t>pseudopregnant</w:t>
      </w:r>
      <w:proofErr w:type="spellEnd"/>
      <w:r w:rsidRPr="00FE5271">
        <w:rPr>
          <w:rFonts w:ascii="Calibri" w:hAnsi="Calibri" w:cs="Calibri"/>
          <w:lang w:val="en-US"/>
        </w:rPr>
        <w:t xml:space="preserve"> females, but not the opposite. Specifically, embryos </w:t>
      </w:r>
      <w:proofErr w:type="gramStart"/>
      <w:r w:rsidRPr="00FE5271">
        <w:rPr>
          <w:rFonts w:ascii="Calibri" w:hAnsi="Calibri" w:cs="Calibri"/>
          <w:lang w:val="en-US"/>
        </w:rPr>
        <w:t>have the ability to</w:t>
      </w:r>
      <w:proofErr w:type="gramEnd"/>
      <w:r w:rsidRPr="00FE5271">
        <w:rPr>
          <w:rFonts w:ascii="Calibri" w:hAnsi="Calibri" w:cs="Calibri"/>
          <w:lang w:val="en-US"/>
        </w:rPr>
        <w:t xml:space="preserve"> wait for the </w:t>
      </w:r>
      <w:r w:rsidR="00982259" w:rsidRPr="00FE5271">
        <w:rPr>
          <w:rFonts w:ascii="Calibri" w:hAnsi="Calibri" w:cs="Calibri"/>
          <w:lang w:val="en-US"/>
        </w:rPr>
        <w:t>favorable</w:t>
      </w:r>
      <w:r w:rsidRPr="00FE5271">
        <w:rPr>
          <w:rFonts w:ascii="Calibri" w:hAnsi="Calibri" w:cs="Calibri"/>
          <w:lang w:val="en-US"/>
        </w:rPr>
        <w:t xml:space="preserve"> womb environment, but the womb environment cannot wait for the embryos at the right stage for implantation</w:t>
      </w:r>
      <w:r w:rsidR="00487934" w:rsidRPr="00FE5271">
        <w:rPr>
          <w:rFonts w:ascii="Calibri" w:hAnsi="Calibri" w:cs="Calibri"/>
          <w:vertAlign w:val="superscript"/>
          <w:lang w:val="en-US"/>
        </w:rPr>
        <w:t>10</w:t>
      </w:r>
      <w:r w:rsidRPr="00FE5271">
        <w:rPr>
          <w:rFonts w:ascii="Calibri" w:hAnsi="Calibri" w:cs="Calibri"/>
          <w:lang w:val="en-US"/>
        </w:rPr>
        <w:t xml:space="preserve">. </w:t>
      </w:r>
      <w:proofErr w:type="gramStart"/>
      <w:r w:rsidR="009C192A" w:rsidRPr="00FE5271">
        <w:rPr>
          <w:rFonts w:ascii="Calibri" w:hAnsi="Calibri" w:cs="Calibri"/>
          <w:lang w:val="en-US"/>
        </w:rPr>
        <w:t>With regard to</w:t>
      </w:r>
      <w:proofErr w:type="gramEnd"/>
      <w:r w:rsidR="009C192A" w:rsidRPr="00FE5271">
        <w:rPr>
          <w:rFonts w:ascii="Calibri" w:hAnsi="Calibri" w:cs="Calibri"/>
          <w:lang w:val="en-US"/>
        </w:rPr>
        <w:t xml:space="preserve"> vitrified embryos, after a short</w:t>
      </w:r>
      <w:r w:rsidR="006B009E" w:rsidRPr="00FE5271">
        <w:rPr>
          <w:rFonts w:ascii="Calibri" w:hAnsi="Calibri" w:cs="Calibri"/>
          <w:lang w:val="en-US"/>
        </w:rPr>
        <w:t>/L</w:t>
      </w:r>
      <w:r w:rsidR="009C192A" w:rsidRPr="00FE5271">
        <w:rPr>
          <w:rFonts w:ascii="Calibri" w:hAnsi="Calibri" w:cs="Calibri"/>
          <w:lang w:val="en-US"/>
        </w:rPr>
        <w:t xml:space="preserve">ong-term storage </w:t>
      </w:r>
      <w:r w:rsidR="00046385" w:rsidRPr="00FE5271">
        <w:rPr>
          <w:rFonts w:ascii="Calibri" w:hAnsi="Calibri" w:cs="Calibri"/>
          <w:lang w:val="en-US"/>
        </w:rPr>
        <w:t xml:space="preserve">it is possible to </w:t>
      </w:r>
      <w:r w:rsidR="00982259" w:rsidRPr="00FE5271">
        <w:rPr>
          <w:rFonts w:ascii="Calibri" w:hAnsi="Calibri" w:cs="Calibri"/>
          <w:lang w:val="en-US"/>
        </w:rPr>
        <w:t>synchronize</w:t>
      </w:r>
      <w:r w:rsidR="009C192A" w:rsidRPr="00FE5271">
        <w:rPr>
          <w:rFonts w:ascii="Calibri" w:hAnsi="Calibri" w:cs="Calibri"/>
          <w:lang w:val="en-US"/>
        </w:rPr>
        <w:t xml:space="preserve"> the developmental stage of the embryo with the correspond</w:t>
      </w:r>
      <w:r w:rsidR="00046385" w:rsidRPr="00FE5271">
        <w:rPr>
          <w:rFonts w:ascii="Calibri" w:hAnsi="Calibri" w:cs="Calibri"/>
          <w:lang w:val="en-US"/>
        </w:rPr>
        <w:t>ing</w:t>
      </w:r>
      <w:r w:rsidR="009C192A" w:rsidRPr="00FE5271">
        <w:rPr>
          <w:rFonts w:ascii="Calibri" w:hAnsi="Calibri" w:cs="Calibri"/>
          <w:lang w:val="en-US"/>
        </w:rPr>
        <w:t xml:space="preserve"> </w:t>
      </w:r>
      <w:r w:rsidR="00982259" w:rsidRPr="00FE5271">
        <w:rPr>
          <w:rFonts w:ascii="Calibri" w:hAnsi="Calibri" w:cs="Calibri"/>
          <w:lang w:val="en-US"/>
        </w:rPr>
        <w:t>favorable</w:t>
      </w:r>
      <w:r w:rsidR="009C192A" w:rsidRPr="00FE5271">
        <w:rPr>
          <w:rFonts w:ascii="Calibri" w:hAnsi="Calibri" w:cs="Calibri"/>
          <w:lang w:val="en-US"/>
        </w:rPr>
        <w:t xml:space="preserve"> womb environment. </w:t>
      </w:r>
      <w:r w:rsidR="00A06E13" w:rsidRPr="00FE5271">
        <w:rPr>
          <w:rFonts w:ascii="Calibri" w:hAnsi="Calibri" w:cs="Calibri"/>
          <w:lang w:val="en-US"/>
        </w:rPr>
        <w:t xml:space="preserve">Furthermore, </w:t>
      </w:r>
      <w:r w:rsidR="008C1B0D" w:rsidRPr="00FE5271">
        <w:rPr>
          <w:rFonts w:ascii="Calibri" w:hAnsi="Calibri" w:cs="Calibri"/>
          <w:lang w:val="en-US"/>
        </w:rPr>
        <w:t>if the embryo donor is also the embryo recipient</w:t>
      </w:r>
      <w:r w:rsidR="00046385" w:rsidRPr="00FE5271">
        <w:rPr>
          <w:rFonts w:ascii="Calibri" w:hAnsi="Calibri" w:cs="Calibri"/>
          <w:lang w:val="en-US"/>
        </w:rPr>
        <w:t>,</w:t>
      </w:r>
      <w:r w:rsidR="008C1B0D" w:rsidRPr="00FE5271">
        <w:rPr>
          <w:rFonts w:ascii="Calibri" w:hAnsi="Calibri" w:cs="Calibri"/>
          <w:lang w:val="en-US"/>
        </w:rPr>
        <w:t xml:space="preserve"> </w:t>
      </w:r>
      <w:r w:rsidR="00D23588" w:rsidRPr="00FE5271">
        <w:rPr>
          <w:rFonts w:ascii="Calibri" w:hAnsi="Calibri" w:cs="Calibri"/>
          <w:lang w:val="en-US"/>
        </w:rPr>
        <w:t xml:space="preserve">the detrimental effects of </w:t>
      </w:r>
      <w:r w:rsidR="00A06E13" w:rsidRPr="00FE5271">
        <w:rPr>
          <w:rFonts w:ascii="Calibri" w:hAnsi="Calibri" w:cs="Calibri"/>
          <w:lang w:val="en-US"/>
        </w:rPr>
        <w:t xml:space="preserve">superovulation on the endometrium </w:t>
      </w:r>
      <w:r w:rsidR="008C1B0D" w:rsidRPr="00FE5271">
        <w:rPr>
          <w:rFonts w:ascii="Calibri" w:hAnsi="Calibri" w:cs="Calibri"/>
          <w:lang w:val="en-US"/>
        </w:rPr>
        <w:t xml:space="preserve">can be bypassed </w:t>
      </w:r>
      <w:r w:rsidR="00046385" w:rsidRPr="00FE5271">
        <w:rPr>
          <w:rFonts w:ascii="Calibri" w:hAnsi="Calibri" w:cs="Calibri"/>
          <w:lang w:val="en-US"/>
        </w:rPr>
        <w:t xml:space="preserve">by </w:t>
      </w:r>
      <w:r w:rsidR="008C1B0D" w:rsidRPr="00FE5271">
        <w:rPr>
          <w:rFonts w:ascii="Calibri" w:hAnsi="Calibri" w:cs="Calibri"/>
          <w:lang w:val="en-US"/>
        </w:rPr>
        <w:t>using the vitrifi</w:t>
      </w:r>
      <w:r w:rsidR="00046385" w:rsidRPr="00FE5271">
        <w:rPr>
          <w:rFonts w:ascii="Calibri" w:hAnsi="Calibri" w:cs="Calibri"/>
          <w:lang w:val="en-US"/>
        </w:rPr>
        <w:t>cation technique and transferring</w:t>
      </w:r>
      <w:r w:rsidR="008C1B0D" w:rsidRPr="00FE5271">
        <w:rPr>
          <w:rFonts w:ascii="Calibri" w:hAnsi="Calibri" w:cs="Calibri"/>
          <w:lang w:val="en-US"/>
        </w:rPr>
        <w:t xml:space="preserve"> </w:t>
      </w:r>
      <w:r w:rsidR="00A06E13" w:rsidRPr="00FE5271">
        <w:rPr>
          <w:rFonts w:ascii="Calibri" w:hAnsi="Calibri" w:cs="Calibri"/>
          <w:lang w:val="en-US"/>
        </w:rPr>
        <w:t>the embryos in a</w:t>
      </w:r>
      <w:r w:rsidR="00D23588" w:rsidRPr="00FE5271">
        <w:rPr>
          <w:rFonts w:ascii="Calibri" w:hAnsi="Calibri" w:cs="Calibri"/>
          <w:lang w:val="en-US"/>
        </w:rPr>
        <w:t xml:space="preserve"> subsequent </w:t>
      </w:r>
      <w:r w:rsidR="00A06E13" w:rsidRPr="00FE5271">
        <w:rPr>
          <w:rFonts w:ascii="Calibri" w:hAnsi="Calibri" w:cs="Calibri"/>
          <w:lang w:val="en-US"/>
        </w:rPr>
        <w:t>cycle</w:t>
      </w:r>
      <w:r w:rsidRPr="00FE5271">
        <w:rPr>
          <w:rFonts w:ascii="Calibri" w:hAnsi="Calibri" w:cs="Calibri"/>
          <w:vertAlign w:val="superscript"/>
          <w:lang w:val="en-US"/>
        </w:rPr>
        <w:t>4</w:t>
      </w:r>
      <w:r w:rsidR="00487934" w:rsidRPr="00FE5271">
        <w:rPr>
          <w:rFonts w:ascii="Calibri" w:hAnsi="Calibri" w:cs="Calibri"/>
          <w:vertAlign w:val="superscript"/>
          <w:lang w:val="en-US"/>
        </w:rPr>
        <w:t>8</w:t>
      </w:r>
      <w:r w:rsidR="00A06E13" w:rsidRPr="00FE5271">
        <w:rPr>
          <w:rFonts w:ascii="Calibri" w:hAnsi="Calibri" w:cs="Calibri"/>
          <w:lang w:val="en-US"/>
        </w:rPr>
        <w:t xml:space="preserve">. </w:t>
      </w:r>
      <w:r w:rsidR="00E32AFB" w:rsidRPr="00FE5271">
        <w:rPr>
          <w:rFonts w:ascii="Calibri" w:hAnsi="Calibri" w:cs="Calibri"/>
          <w:lang w:val="en-US"/>
        </w:rPr>
        <w:t xml:space="preserve">In rabbits, </w:t>
      </w:r>
      <w:r w:rsidR="001E7EC0" w:rsidRPr="00FE5271">
        <w:rPr>
          <w:rFonts w:ascii="Calibri" w:hAnsi="Calibri" w:cs="Calibri"/>
          <w:lang w:val="en-US"/>
        </w:rPr>
        <w:t>vitrified embryos transferred into oviducts of recipients induced to ovulate 60-62h before</w:t>
      </w:r>
      <w:r w:rsidR="00046385" w:rsidRPr="00FE5271">
        <w:rPr>
          <w:rFonts w:ascii="Calibri" w:hAnsi="Calibri" w:cs="Calibri"/>
          <w:lang w:val="en-US"/>
        </w:rPr>
        <w:t>hand</w:t>
      </w:r>
      <w:r w:rsidR="001E7EC0" w:rsidRPr="00FE5271">
        <w:rPr>
          <w:rFonts w:ascii="Calibri" w:hAnsi="Calibri" w:cs="Calibri"/>
          <w:lang w:val="en-US"/>
        </w:rPr>
        <w:t xml:space="preserve"> (asynchrony) is </w:t>
      </w:r>
      <w:r w:rsidR="00046385" w:rsidRPr="00FE5271">
        <w:rPr>
          <w:rFonts w:ascii="Calibri" w:hAnsi="Calibri" w:cs="Calibri"/>
          <w:lang w:val="en-US"/>
        </w:rPr>
        <w:t xml:space="preserve">a </w:t>
      </w:r>
      <w:r w:rsidR="001E7EC0" w:rsidRPr="00FE5271">
        <w:rPr>
          <w:rFonts w:ascii="Calibri" w:hAnsi="Calibri" w:cs="Calibri"/>
          <w:lang w:val="en-US"/>
        </w:rPr>
        <w:t xml:space="preserve">highly efficient </w:t>
      </w:r>
      <w:r w:rsidR="001E7EC0" w:rsidRPr="00FE5271">
        <w:rPr>
          <w:rFonts w:ascii="Calibri" w:hAnsi="Calibri" w:cs="Calibri"/>
          <w:shd w:val="clear" w:color="auto" w:fill="FAFAFA"/>
          <w:lang w:val="en-US"/>
        </w:rPr>
        <w:t>technique</w:t>
      </w:r>
      <w:r w:rsidR="00487934" w:rsidRPr="00FE5271">
        <w:rPr>
          <w:rFonts w:ascii="Calibri" w:hAnsi="Calibri" w:cs="Calibri"/>
          <w:vertAlign w:val="superscript"/>
          <w:lang w:val="en-US"/>
        </w:rPr>
        <w:t>44</w:t>
      </w:r>
      <w:r w:rsidR="000D1429" w:rsidRPr="00FE5271">
        <w:rPr>
          <w:rFonts w:ascii="Calibri" w:hAnsi="Calibri" w:cs="Calibri"/>
          <w:vertAlign w:val="superscript"/>
          <w:lang w:val="en-US"/>
        </w:rPr>
        <w:t>,4</w:t>
      </w:r>
      <w:r w:rsidR="00487934" w:rsidRPr="00FE5271">
        <w:rPr>
          <w:rFonts w:ascii="Calibri" w:hAnsi="Calibri" w:cs="Calibri"/>
          <w:vertAlign w:val="superscript"/>
          <w:lang w:val="en-US"/>
        </w:rPr>
        <w:t>9</w:t>
      </w:r>
      <w:r w:rsidR="001E7EC0" w:rsidRPr="00FE5271">
        <w:rPr>
          <w:rFonts w:ascii="Calibri" w:hAnsi="Calibri" w:cs="Calibri"/>
          <w:lang w:val="en-US"/>
        </w:rPr>
        <w:t xml:space="preserve">. </w:t>
      </w:r>
      <w:r w:rsidR="000D1429" w:rsidRPr="00FE5271">
        <w:rPr>
          <w:rFonts w:ascii="Calibri" w:hAnsi="Calibri" w:cs="Calibri"/>
          <w:lang w:val="en-US"/>
        </w:rPr>
        <w:t xml:space="preserve">Related with this, </w:t>
      </w:r>
      <w:r w:rsidR="00046385" w:rsidRPr="00FE5271">
        <w:rPr>
          <w:rFonts w:ascii="Calibri" w:hAnsi="Calibri" w:cs="Calibri"/>
          <w:lang w:val="en-US"/>
        </w:rPr>
        <w:t xml:space="preserve">it </w:t>
      </w:r>
      <w:r w:rsidR="000D1429" w:rsidRPr="00FE5271">
        <w:rPr>
          <w:rFonts w:ascii="Calibri" w:hAnsi="Calibri" w:cs="Calibri"/>
          <w:lang w:val="en-US"/>
        </w:rPr>
        <w:t xml:space="preserve">has been suggested that the </w:t>
      </w:r>
      <w:proofErr w:type="spellStart"/>
      <w:r w:rsidR="000D1429" w:rsidRPr="00FE5271">
        <w:rPr>
          <w:rFonts w:ascii="Calibri" w:hAnsi="Calibri" w:cs="Calibri"/>
          <w:lang w:val="en-US"/>
        </w:rPr>
        <w:t>oviductal</w:t>
      </w:r>
      <w:proofErr w:type="spellEnd"/>
      <w:r w:rsidR="000D1429" w:rsidRPr="00FE5271">
        <w:rPr>
          <w:rFonts w:ascii="Calibri" w:hAnsi="Calibri" w:cs="Calibri"/>
          <w:lang w:val="en-US"/>
        </w:rPr>
        <w:t xml:space="preserve"> embryo transition during 10-12</w:t>
      </w:r>
      <w:r w:rsidR="00982259">
        <w:rPr>
          <w:rFonts w:ascii="Calibri" w:hAnsi="Calibri" w:cs="Calibri"/>
          <w:lang w:val="en-US"/>
        </w:rPr>
        <w:t xml:space="preserve"> </w:t>
      </w:r>
      <w:r w:rsidR="000D1429" w:rsidRPr="00FE5271">
        <w:rPr>
          <w:rFonts w:ascii="Calibri" w:hAnsi="Calibri" w:cs="Calibri"/>
          <w:lang w:val="en-US"/>
        </w:rPr>
        <w:t>h could explain the beneficial effects in the restoration of</w:t>
      </w:r>
      <w:r w:rsidR="00046385" w:rsidRPr="00FE5271">
        <w:rPr>
          <w:rFonts w:ascii="Calibri" w:hAnsi="Calibri" w:cs="Calibri"/>
          <w:lang w:val="en-US"/>
        </w:rPr>
        <w:t xml:space="preserve"> cell physiology and</w:t>
      </w:r>
      <w:r w:rsidR="000D1429" w:rsidRPr="00FE5271">
        <w:rPr>
          <w:rFonts w:ascii="Calibri" w:hAnsi="Calibri" w:cs="Calibri"/>
          <w:lang w:val="en-US"/>
        </w:rPr>
        <w:t xml:space="preserve"> replacement of dead cells</w:t>
      </w:r>
      <w:r w:rsidR="00046385" w:rsidRPr="00FE5271">
        <w:rPr>
          <w:rFonts w:ascii="Calibri" w:hAnsi="Calibri" w:cs="Calibri"/>
          <w:lang w:val="en-US"/>
        </w:rPr>
        <w:t>, and</w:t>
      </w:r>
      <w:r w:rsidR="000D1429" w:rsidRPr="00FE5271">
        <w:rPr>
          <w:rFonts w:ascii="Calibri" w:hAnsi="Calibri" w:cs="Calibri"/>
          <w:lang w:val="en-US"/>
        </w:rPr>
        <w:t xml:space="preserve"> probabl</w:t>
      </w:r>
      <w:r w:rsidR="00046385" w:rsidRPr="00FE5271">
        <w:rPr>
          <w:rFonts w:ascii="Calibri" w:hAnsi="Calibri" w:cs="Calibri"/>
          <w:lang w:val="en-US"/>
        </w:rPr>
        <w:t>y repair the damage induced in</w:t>
      </w:r>
      <w:r w:rsidR="000D1429" w:rsidRPr="00FE5271">
        <w:rPr>
          <w:rFonts w:ascii="Calibri" w:hAnsi="Calibri" w:cs="Calibri"/>
          <w:lang w:val="en-US"/>
        </w:rPr>
        <w:t xml:space="preserve"> mucin coat during embryo manipulation. </w:t>
      </w:r>
      <w:r w:rsidR="00332DB8" w:rsidRPr="00FE5271">
        <w:rPr>
          <w:rFonts w:ascii="Calibri" w:hAnsi="Calibri" w:cs="Calibri"/>
          <w:lang w:val="en-US"/>
        </w:rPr>
        <w:t>Besides, vitrified embryos present a delay in development</w:t>
      </w:r>
      <w:r w:rsidR="00046385" w:rsidRPr="00FE5271">
        <w:rPr>
          <w:rFonts w:ascii="Calibri" w:hAnsi="Calibri" w:cs="Calibri"/>
          <w:lang w:val="en-US"/>
        </w:rPr>
        <w:t>, as they</w:t>
      </w:r>
      <w:r w:rsidR="00332DB8" w:rsidRPr="00FE5271">
        <w:rPr>
          <w:rFonts w:ascii="Calibri" w:hAnsi="Calibri" w:cs="Calibri"/>
          <w:lang w:val="en-US"/>
        </w:rPr>
        <w:t xml:space="preserve"> have </w:t>
      </w:r>
      <w:r w:rsidR="00332DB8" w:rsidRPr="00FE5271">
        <w:rPr>
          <w:rFonts w:ascii="Calibri" w:hAnsi="Calibri" w:cs="Calibri"/>
          <w:lang w:val="en-US"/>
        </w:rPr>
        <w:lastRenderedPageBreak/>
        <w:t xml:space="preserve">been metabolically suspended during the storage. </w:t>
      </w:r>
      <w:r w:rsidR="00F86755" w:rsidRPr="00FE5271">
        <w:rPr>
          <w:rFonts w:ascii="Calibri" w:hAnsi="Calibri" w:cs="Calibri"/>
          <w:lang w:val="en-US"/>
        </w:rPr>
        <w:t>Therefore, transfer</w:t>
      </w:r>
      <w:r w:rsidR="00046385" w:rsidRPr="00FE5271">
        <w:rPr>
          <w:rFonts w:ascii="Calibri" w:hAnsi="Calibri" w:cs="Calibri"/>
          <w:lang w:val="en-US"/>
        </w:rPr>
        <w:t xml:space="preserve"> of</w:t>
      </w:r>
      <w:r w:rsidR="00F86755" w:rsidRPr="00FE5271">
        <w:rPr>
          <w:rFonts w:ascii="Calibri" w:hAnsi="Calibri" w:cs="Calibri"/>
          <w:lang w:val="en-US"/>
        </w:rPr>
        <w:t xml:space="preserve"> cryopreserved embryos in</w:t>
      </w:r>
      <w:r w:rsidR="00046385" w:rsidRPr="00FE5271">
        <w:rPr>
          <w:rFonts w:ascii="Calibri" w:hAnsi="Calibri" w:cs="Calibri"/>
          <w:lang w:val="en-US"/>
        </w:rPr>
        <w:t xml:space="preserve">to </w:t>
      </w:r>
      <w:r w:rsidR="00F86755" w:rsidRPr="00FE5271">
        <w:rPr>
          <w:rFonts w:ascii="Calibri" w:hAnsi="Calibri" w:cs="Calibri"/>
          <w:lang w:val="en-US"/>
        </w:rPr>
        <w:t>asynchronous recipients allow</w:t>
      </w:r>
      <w:r w:rsidR="00046385" w:rsidRPr="00FE5271">
        <w:rPr>
          <w:rFonts w:ascii="Calibri" w:hAnsi="Calibri" w:cs="Calibri"/>
          <w:lang w:val="en-US"/>
        </w:rPr>
        <w:t>s</w:t>
      </w:r>
      <w:r w:rsidR="00F86755" w:rsidRPr="00FE5271">
        <w:rPr>
          <w:rFonts w:ascii="Calibri" w:hAnsi="Calibri" w:cs="Calibri"/>
          <w:lang w:val="en-US"/>
        </w:rPr>
        <w:t xml:space="preserve"> the embryo </w:t>
      </w:r>
      <w:r w:rsidR="00046385" w:rsidRPr="00FE5271">
        <w:rPr>
          <w:rFonts w:ascii="Calibri" w:hAnsi="Calibri" w:cs="Calibri"/>
          <w:lang w:val="en-US"/>
        </w:rPr>
        <w:t>to reactivate</w:t>
      </w:r>
      <w:r w:rsidR="00F86755" w:rsidRPr="00FE5271">
        <w:rPr>
          <w:rFonts w:ascii="Calibri" w:hAnsi="Calibri" w:cs="Calibri"/>
          <w:lang w:val="en-US"/>
        </w:rPr>
        <w:t xml:space="preserve"> its metabolic activity and thus the embryo stage of development is </w:t>
      </w:r>
      <w:r w:rsidR="00982259" w:rsidRPr="00FE5271">
        <w:rPr>
          <w:rFonts w:ascii="Calibri" w:hAnsi="Calibri" w:cs="Calibri"/>
          <w:lang w:val="en-US"/>
        </w:rPr>
        <w:t>synchronized</w:t>
      </w:r>
      <w:r w:rsidR="00F86755" w:rsidRPr="00FE5271">
        <w:rPr>
          <w:rFonts w:ascii="Calibri" w:hAnsi="Calibri" w:cs="Calibri"/>
          <w:lang w:val="en-US"/>
        </w:rPr>
        <w:t xml:space="preserve"> with the womb environment. Instead, i</w:t>
      </w:r>
      <w:r w:rsidR="0090510F" w:rsidRPr="00FE5271">
        <w:rPr>
          <w:rFonts w:ascii="Calibri" w:hAnsi="Calibri" w:cs="Calibri"/>
          <w:lang w:val="en-US"/>
        </w:rPr>
        <w:t xml:space="preserve">f </w:t>
      </w:r>
      <w:r w:rsidR="00F86755" w:rsidRPr="00FE5271">
        <w:rPr>
          <w:rFonts w:ascii="Calibri" w:hAnsi="Calibri" w:cs="Calibri"/>
          <w:lang w:val="en-US"/>
        </w:rPr>
        <w:t>cryopreserved</w:t>
      </w:r>
      <w:r w:rsidR="0090510F" w:rsidRPr="00FE5271">
        <w:rPr>
          <w:rFonts w:ascii="Calibri" w:hAnsi="Calibri" w:cs="Calibri"/>
          <w:lang w:val="en-US"/>
        </w:rPr>
        <w:t xml:space="preserve"> embryos are transferred in</w:t>
      </w:r>
      <w:r w:rsidR="00A5658A" w:rsidRPr="00FE5271">
        <w:rPr>
          <w:rFonts w:ascii="Calibri" w:hAnsi="Calibri" w:cs="Calibri"/>
          <w:lang w:val="en-US"/>
        </w:rPr>
        <w:t>to</w:t>
      </w:r>
      <w:r w:rsidR="00F86755" w:rsidRPr="00FE5271">
        <w:rPr>
          <w:rFonts w:ascii="Calibri" w:hAnsi="Calibri" w:cs="Calibri"/>
          <w:lang w:val="en-US"/>
        </w:rPr>
        <w:t xml:space="preserve"> synchronic receptors, </w:t>
      </w:r>
      <w:r w:rsidR="0090510F" w:rsidRPr="00FE5271">
        <w:rPr>
          <w:rFonts w:ascii="Calibri" w:hAnsi="Calibri" w:cs="Calibri"/>
          <w:lang w:val="en-US"/>
        </w:rPr>
        <w:t xml:space="preserve">the </w:t>
      </w:r>
      <w:r w:rsidR="00F86755" w:rsidRPr="00FE5271">
        <w:rPr>
          <w:rFonts w:ascii="Calibri" w:hAnsi="Calibri" w:cs="Calibri"/>
          <w:lang w:val="en-US"/>
        </w:rPr>
        <w:t xml:space="preserve">cross-talk between the mother and the embryo </w:t>
      </w:r>
      <w:r w:rsidR="00046385" w:rsidRPr="00FE5271">
        <w:rPr>
          <w:rFonts w:ascii="Calibri" w:hAnsi="Calibri" w:cs="Calibri"/>
          <w:lang w:val="en-US"/>
        </w:rPr>
        <w:t xml:space="preserve">hinders </w:t>
      </w:r>
      <w:r w:rsidR="00F86755" w:rsidRPr="00FE5271">
        <w:rPr>
          <w:rFonts w:ascii="Calibri" w:hAnsi="Calibri" w:cs="Calibri"/>
          <w:lang w:val="en-US"/>
        </w:rPr>
        <w:t xml:space="preserve">the </w:t>
      </w:r>
      <w:r w:rsidR="00046385" w:rsidRPr="00FE5271">
        <w:rPr>
          <w:rFonts w:ascii="Calibri" w:hAnsi="Calibri" w:cs="Calibri"/>
          <w:lang w:val="en-US"/>
        </w:rPr>
        <w:t xml:space="preserve">onset </w:t>
      </w:r>
      <w:r w:rsidR="00F86755" w:rsidRPr="00FE5271">
        <w:rPr>
          <w:rFonts w:ascii="Calibri" w:hAnsi="Calibri" w:cs="Calibri"/>
          <w:lang w:val="en-US"/>
        </w:rPr>
        <w:t xml:space="preserve">of a successful pregnancy. </w:t>
      </w:r>
      <w:r w:rsidR="00FA56EF" w:rsidRPr="00FE5271">
        <w:rPr>
          <w:rFonts w:ascii="Calibri" w:hAnsi="Calibri" w:cs="Calibri"/>
          <w:lang w:val="en-US"/>
        </w:rPr>
        <w:t>In rabbit,</w:t>
      </w:r>
      <w:r w:rsidR="007448F8" w:rsidRPr="00FE5271">
        <w:rPr>
          <w:rFonts w:ascii="Calibri" w:hAnsi="Calibri" w:cs="Calibri"/>
          <w:lang w:val="en-US"/>
        </w:rPr>
        <w:t xml:space="preserve"> the highest survival rate has been obtained after </w:t>
      </w:r>
      <w:proofErr w:type="spellStart"/>
      <w:r w:rsidR="007448F8" w:rsidRPr="00FE5271">
        <w:rPr>
          <w:rFonts w:ascii="Calibri" w:hAnsi="Calibri" w:cs="Calibri"/>
          <w:lang w:val="en-US"/>
        </w:rPr>
        <w:t>intraoviductal</w:t>
      </w:r>
      <w:proofErr w:type="spellEnd"/>
      <w:r w:rsidR="007448F8" w:rsidRPr="00FE5271">
        <w:rPr>
          <w:rFonts w:ascii="Calibri" w:hAnsi="Calibri" w:cs="Calibri"/>
          <w:lang w:val="en-US"/>
        </w:rPr>
        <w:t xml:space="preserve"> transfer of cryopreserved </w:t>
      </w:r>
      <w:r w:rsidR="00610B5D" w:rsidRPr="00FE5271">
        <w:rPr>
          <w:rFonts w:ascii="Calibri" w:hAnsi="Calibri" w:cs="Calibri"/>
          <w:lang w:val="en-US"/>
        </w:rPr>
        <w:t>morula</w:t>
      </w:r>
      <w:r w:rsidR="00046385" w:rsidRPr="00FE5271">
        <w:rPr>
          <w:rFonts w:ascii="Calibri" w:hAnsi="Calibri" w:cs="Calibri"/>
          <w:lang w:val="en-US"/>
        </w:rPr>
        <w:t>e</w:t>
      </w:r>
      <w:r w:rsidR="007448F8" w:rsidRPr="00FE5271">
        <w:rPr>
          <w:rFonts w:ascii="Calibri" w:hAnsi="Calibri" w:cs="Calibri"/>
          <w:vertAlign w:val="superscript"/>
          <w:lang w:val="en-US"/>
        </w:rPr>
        <w:t>4</w:t>
      </w:r>
      <w:r w:rsidR="00083AC1" w:rsidRPr="00FE5271">
        <w:rPr>
          <w:rFonts w:ascii="Calibri" w:hAnsi="Calibri" w:cs="Calibri"/>
          <w:vertAlign w:val="superscript"/>
          <w:lang w:val="en-US"/>
        </w:rPr>
        <w:t>9</w:t>
      </w:r>
      <w:r w:rsidR="007448F8" w:rsidRPr="00FE5271">
        <w:rPr>
          <w:rFonts w:ascii="Calibri" w:hAnsi="Calibri" w:cs="Calibri"/>
          <w:lang w:val="en-US"/>
        </w:rPr>
        <w:t xml:space="preserve">. </w:t>
      </w:r>
      <w:r w:rsidR="00610B5D" w:rsidRPr="00FE5271">
        <w:rPr>
          <w:rFonts w:ascii="Calibri" w:hAnsi="Calibri" w:cs="Calibri"/>
          <w:lang w:val="en-US"/>
        </w:rPr>
        <w:t xml:space="preserve">Our data are consistent with this report, </w:t>
      </w:r>
      <w:r w:rsidR="00046385" w:rsidRPr="00FE5271">
        <w:rPr>
          <w:rFonts w:ascii="Calibri" w:hAnsi="Calibri" w:cs="Calibri"/>
          <w:lang w:val="en-US"/>
        </w:rPr>
        <w:t>although</w:t>
      </w:r>
      <w:r w:rsidR="00610B5D" w:rsidRPr="00FE5271">
        <w:rPr>
          <w:rFonts w:ascii="Calibri" w:hAnsi="Calibri" w:cs="Calibri"/>
          <w:lang w:val="en-US"/>
        </w:rPr>
        <w:t xml:space="preserve"> </w:t>
      </w:r>
      <w:r w:rsidR="00046385" w:rsidRPr="00FE5271">
        <w:rPr>
          <w:rFonts w:ascii="Calibri" w:hAnsi="Calibri" w:cs="Calibri"/>
          <w:lang w:val="en-US"/>
        </w:rPr>
        <w:t xml:space="preserve">the </w:t>
      </w:r>
      <w:r w:rsidR="0074666B" w:rsidRPr="00FE5271">
        <w:rPr>
          <w:rFonts w:ascii="Calibri" w:hAnsi="Calibri" w:cs="Calibri"/>
          <w:lang w:val="en-US"/>
        </w:rPr>
        <w:t>morula stage</w:t>
      </w:r>
      <w:r w:rsidR="001151F8" w:rsidRPr="00FE5271">
        <w:rPr>
          <w:rFonts w:ascii="Calibri" w:hAnsi="Calibri" w:cs="Calibri"/>
          <w:lang w:val="en-US"/>
        </w:rPr>
        <w:t xml:space="preserve"> exhibit</w:t>
      </w:r>
      <w:r w:rsidR="00046385" w:rsidRPr="00FE5271">
        <w:rPr>
          <w:rFonts w:ascii="Calibri" w:hAnsi="Calibri" w:cs="Calibri"/>
          <w:lang w:val="en-US"/>
        </w:rPr>
        <w:t>s</w:t>
      </w:r>
      <w:r w:rsidR="001151F8" w:rsidRPr="00FE5271">
        <w:rPr>
          <w:rFonts w:ascii="Calibri" w:hAnsi="Calibri" w:cs="Calibri"/>
          <w:lang w:val="en-US"/>
        </w:rPr>
        <w:t xml:space="preserve"> different survival rate</w:t>
      </w:r>
      <w:r w:rsidR="00C30DCB" w:rsidRPr="00FE5271">
        <w:rPr>
          <w:rFonts w:ascii="Calibri" w:hAnsi="Calibri" w:cs="Calibri"/>
          <w:lang w:val="en-US"/>
        </w:rPr>
        <w:t>s</w:t>
      </w:r>
      <w:r w:rsidR="001151F8" w:rsidRPr="00FE5271">
        <w:rPr>
          <w:rFonts w:ascii="Calibri" w:hAnsi="Calibri" w:cs="Calibri"/>
          <w:lang w:val="en-US"/>
        </w:rPr>
        <w:t xml:space="preserve"> </w:t>
      </w:r>
      <w:r w:rsidR="007D1F2C" w:rsidRPr="00FE5271">
        <w:rPr>
          <w:rFonts w:ascii="Calibri" w:hAnsi="Calibri" w:cs="Calibri"/>
          <w:lang w:val="en-US"/>
        </w:rPr>
        <w:t xml:space="preserve">following cryopreservation </w:t>
      </w:r>
      <w:r w:rsidR="001151F8" w:rsidRPr="00FE5271">
        <w:rPr>
          <w:rFonts w:ascii="Calibri" w:hAnsi="Calibri" w:cs="Calibri"/>
          <w:lang w:val="en-US"/>
        </w:rPr>
        <w:t xml:space="preserve">depending on </w:t>
      </w:r>
      <w:r w:rsidR="00C30DCB" w:rsidRPr="00FE5271">
        <w:rPr>
          <w:rFonts w:ascii="Calibri" w:hAnsi="Calibri" w:cs="Calibri"/>
          <w:lang w:val="en-US"/>
        </w:rPr>
        <w:t>their degree of compaction</w:t>
      </w:r>
      <w:r w:rsidR="008935B1" w:rsidRPr="00FE5271">
        <w:rPr>
          <w:rFonts w:ascii="Calibri" w:hAnsi="Calibri" w:cs="Calibri"/>
          <w:lang w:val="en-US"/>
        </w:rPr>
        <w:t xml:space="preserve"> at 70-72h</w:t>
      </w:r>
      <w:r w:rsidR="00610B5D" w:rsidRPr="00FE5271">
        <w:rPr>
          <w:rFonts w:ascii="Calibri" w:hAnsi="Calibri" w:cs="Calibri"/>
          <w:lang w:val="en-US"/>
        </w:rPr>
        <w:t xml:space="preserve"> (</w:t>
      </w:r>
      <w:r w:rsidR="006B009E" w:rsidRPr="00FE5271">
        <w:rPr>
          <w:rFonts w:ascii="Calibri" w:hAnsi="Calibri" w:cs="Calibri"/>
          <w:b/>
          <w:lang w:val="en-US"/>
        </w:rPr>
        <w:t>Table 2</w:t>
      </w:r>
      <w:r w:rsidR="00610B5D" w:rsidRPr="00FE5271">
        <w:rPr>
          <w:rFonts w:ascii="Calibri" w:hAnsi="Calibri" w:cs="Calibri"/>
          <w:lang w:val="en-US"/>
        </w:rPr>
        <w:t>)</w:t>
      </w:r>
      <w:r w:rsidR="0074666B" w:rsidRPr="00FE5271">
        <w:rPr>
          <w:rFonts w:ascii="Calibri" w:hAnsi="Calibri" w:cs="Calibri"/>
          <w:lang w:val="en-US"/>
        </w:rPr>
        <w:t xml:space="preserve">. </w:t>
      </w:r>
      <w:r w:rsidR="007D1F2C" w:rsidRPr="00FE5271">
        <w:rPr>
          <w:rFonts w:ascii="Calibri" w:hAnsi="Calibri" w:cs="Calibri"/>
          <w:lang w:val="en-US"/>
        </w:rPr>
        <w:t>Here, c</w:t>
      </w:r>
      <w:r w:rsidR="0074666B" w:rsidRPr="00FE5271">
        <w:rPr>
          <w:rFonts w:ascii="Calibri" w:hAnsi="Calibri" w:cs="Calibri"/>
          <w:lang w:val="en-US"/>
        </w:rPr>
        <w:t>ompacted morula</w:t>
      </w:r>
      <w:r w:rsidR="00046385" w:rsidRPr="00FE5271">
        <w:rPr>
          <w:rFonts w:ascii="Calibri" w:hAnsi="Calibri" w:cs="Calibri"/>
          <w:lang w:val="en-US"/>
        </w:rPr>
        <w:t>e</w:t>
      </w:r>
      <w:r w:rsidR="001151F8" w:rsidRPr="00FE5271">
        <w:rPr>
          <w:rFonts w:ascii="Calibri" w:hAnsi="Calibri" w:cs="Calibri"/>
          <w:lang w:val="en-US"/>
        </w:rPr>
        <w:t xml:space="preserve"> showed higher survival rate</w:t>
      </w:r>
      <w:r w:rsidR="00046385" w:rsidRPr="00FE5271">
        <w:rPr>
          <w:rFonts w:ascii="Calibri" w:hAnsi="Calibri" w:cs="Calibri"/>
          <w:lang w:val="en-US"/>
        </w:rPr>
        <w:t>s</w:t>
      </w:r>
      <w:r w:rsidR="00162EF8" w:rsidRPr="00FE5271">
        <w:rPr>
          <w:rFonts w:ascii="Calibri" w:hAnsi="Calibri" w:cs="Calibri"/>
          <w:lang w:val="en-US"/>
        </w:rPr>
        <w:t xml:space="preserve"> </w:t>
      </w:r>
      <w:r w:rsidR="007D1F2C" w:rsidRPr="00FE5271">
        <w:rPr>
          <w:rFonts w:ascii="Calibri" w:hAnsi="Calibri" w:cs="Calibri"/>
          <w:lang w:val="en-US"/>
        </w:rPr>
        <w:t>at birth in comparison</w:t>
      </w:r>
      <w:r w:rsidR="009313AB" w:rsidRPr="00FE5271">
        <w:rPr>
          <w:rFonts w:ascii="Calibri" w:hAnsi="Calibri" w:cs="Calibri"/>
          <w:lang w:val="en-US"/>
        </w:rPr>
        <w:t xml:space="preserve"> to non-compacted morula</w:t>
      </w:r>
      <w:r w:rsidR="00046385" w:rsidRPr="00FE5271">
        <w:rPr>
          <w:rFonts w:ascii="Calibri" w:hAnsi="Calibri" w:cs="Calibri"/>
          <w:lang w:val="en-US"/>
        </w:rPr>
        <w:t>e</w:t>
      </w:r>
      <w:r w:rsidR="00A32633" w:rsidRPr="00FE5271">
        <w:rPr>
          <w:rFonts w:ascii="Calibri" w:hAnsi="Calibri" w:cs="Calibri"/>
          <w:lang w:val="en-US"/>
        </w:rPr>
        <w:t xml:space="preserve">, which was in concordance with previous reports showing that </w:t>
      </w:r>
      <w:r w:rsidR="00553DFA" w:rsidRPr="00FE5271">
        <w:rPr>
          <w:rFonts w:ascii="Calibri" w:hAnsi="Calibri" w:cs="Calibri"/>
          <w:lang w:val="en-US"/>
        </w:rPr>
        <w:t>every stage of development had its own mechanism relative to the permeation of cryoprotectants and the extent of dehydration during the addition of the cryopreservation solution</w:t>
      </w:r>
      <w:r w:rsidR="00083AC1" w:rsidRPr="00FE5271">
        <w:rPr>
          <w:rFonts w:ascii="Calibri" w:hAnsi="Calibri" w:cs="Calibri"/>
          <w:vertAlign w:val="superscript"/>
          <w:lang w:val="en-US"/>
        </w:rPr>
        <w:t>50</w:t>
      </w:r>
      <w:r w:rsidR="00553DFA" w:rsidRPr="00FE5271">
        <w:rPr>
          <w:rStyle w:val="Emphasis"/>
          <w:rFonts w:ascii="Calibri" w:hAnsi="Calibri" w:cs="Calibri"/>
          <w:b/>
          <w:bCs/>
          <w:i w:val="0"/>
          <w:iCs w:val="0"/>
          <w:lang w:val="en-US"/>
        </w:rPr>
        <w:t>.</w:t>
      </w:r>
      <w:r w:rsidR="00A32633" w:rsidRPr="00FE5271">
        <w:rPr>
          <w:rStyle w:val="Emphasis"/>
          <w:rFonts w:ascii="Calibri" w:hAnsi="Calibri" w:cs="Calibri"/>
          <w:i w:val="0"/>
          <w:iCs w:val="0"/>
          <w:lang w:val="en-US"/>
        </w:rPr>
        <w:t xml:space="preserve"> </w:t>
      </w:r>
      <w:r w:rsidR="004238F5" w:rsidRPr="00FE5271">
        <w:rPr>
          <w:rFonts w:ascii="Calibri" w:hAnsi="Calibri" w:cs="Calibri"/>
          <w:lang w:val="en-US"/>
        </w:rPr>
        <w:t>Underlying these techniques</w:t>
      </w:r>
      <w:r w:rsidR="00A5408B" w:rsidRPr="00FE5271">
        <w:rPr>
          <w:rFonts w:ascii="Calibri" w:hAnsi="Calibri" w:cs="Calibri"/>
          <w:lang w:val="en-US"/>
        </w:rPr>
        <w:t xml:space="preserve">, we have demonstrated that </w:t>
      </w:r>
      <w:r w:rsidR="00162EF8" w:rsidRPr="00FE5271">
        <w:rPr>
          <w:rFonts w:ascii="Calibri" w:hAnsi="Calibri" w:cs="Calibri"/>
          <w:lang w:val="en-US"/>
        </w:rPr>
        <w:t xml:space="preserve">a </w:t>
      </w:r>
      <w:r w:rsidR="00A5408B" w:rsidRPr="00FE5271">
        <w:rPr>
          <w:rFonts w:ascii="Calibri" w:hAnsi="Calibri" w:cs="Calibri"/>
          <w:lang w:val="en-US"/>
        </w:rPr>
        <w:t xml:space="preserve">combination of </w:t>
      </w:r>
      <w:r w:rsidR="00A06E13" w:rsidRPr="00FE5271">
        <w:rPr>
          <w:rFonts w:ascii="Calibri" w:hAnsi="Calibri" w:cs="Calibri"/>
          <w:lang w:val="en-US"/>
        </w:rPr>
        <w:t xml:space="preserve">vitrification </w:t>
      </w:r>
      <w:r w:rsidR="00A5408B" w:rsidRPr="00FE5271">
        <w:rPr>
          <w:rFonts w:ascii="Calibri" w:hAnsi="Calibri" w:cs="Calibri"/>
          <w:lang w:val="en-US"/>
        </w:rPr>
        <w:t xml:space="preserve">and </w:t>
      </w:r>
      <w:proofErr w:type="spellStart"/>
      <w:r w:rsidR="008C0380" w:rsidRPr="00FE5271">
        <w:rPr>
          <w:rFonts w:ascii="Calibri" w:hAnsi="Calibri" w:cs="Calibri"/>
          <w:lang w:val="en-US"/>
        </w:rPr>
        <w:t>intra</w:t>
      </w:r>
      <w:r w:rsidR="00A5408B" w:rsidRPr="00FE5271">
        <w:rPr>
          <w:rFonts w:ascii="Calibri" w:hAnsi="Calibri" w:cs="Calibri"/>
          <w:lang w:val="en-US"/>
        </w:rPr>
        <w:t>oviductal</w:t>
      </w:r>
      <w:proofErr w:type="spellEnd"/>
      <w:r w:rsidR="00A5408B" w:rsidRPr="00FE5271">
        <w:rPr>
          <w:rFonts w:ascii="Calibri" w:hAnsi="Calibri" w:cs="Calibri"/>
          <w:lang w:val="en-US"/>
        </w:rPr>
        <w:t xml:space="preserve"> embryo transfer </w:t>
      </w:r>
      <w:r w:rsidR="00351CB1" w:rsidRPr="00FE5271">
        <w:rPr>
          <w:rFonts w:ascii="Calibri" w:hAnsi="Calibri" w:cs="Calibri"/>
          <w:lang w:val="en-US"/>
        </w:rPr>
        <w:t xml:space="preserve">is a successful strategy to re-establish rabbit populations </w:t>
      </w:r>
      <w:r w:rsidR="003A5EA7" w:rsidRPr="00FE5271">
        <w:rPr>
          <w:rFonts w:ascii="Calibri" w:hAnsi="Calibri" w:cs="Calibri"/>
          <w:lang w:val="en-US"/>
        </w:rPr>
        <w:t>after 15 years</w:t>
      </w:r>
      <w:r w:rsidR="008275C3" w:rsidRPr="00FE5271">
        <w:rPr>
          <w:rFonts w:ascii="Calibri" w:hAnsi="Calibri" w:cs="Calibri"/>
          <w:lang w:val="en-US"/>
        </w:rPr>
        <w:t xml:space="preserve"> of storage in liquid nitrogen</w:t>
      </w:r>
      <w:r w:rsidR="003A5EA7" w:rsidRPr="00FE5271">
        <w:rPr>
          <w:rFonts w:ascii="Calibri" w:hAnsi="Calibri" w:cs="Calibri"/>
          <w:lang w:val="en-US"/>
        </w:rPr>
        <w:t xml:space="preserve">, </w:t>
      </w:r>
      <w:r w:rsidR="008275C3" w:rsidRPr="00FE5271">
        <w:rPr>
          <w:rFonts w:ascii="Calibri" w:hAnsi="Calibri" w:cs="Calibri"/>
          <w:lang w:val="en-US"/>
        </w:rPr>
        <w:t>without adverse effect on their post-thaw survival and live birth</w:t>
      </w:r>
      <w:r w:rsidR="00083AC1" w:rsidRPr="00FE5271">
        <w:rPr>
          <w:rFonts w:ascii="Calibri" w:hAnsi="Calibri" w:cs="Calibri"/>
          <w:vertAlign w:val="superscript"/>
          <w:lang w:val="en-US"/>
        </w:rPr>
        <w:t>51</w:t>
      </w:r>
      <w:r w:rsidR="00A06E13" w:rsidRPr="00FE5271">
        <w:rPr>
          <w:rFonts w:ascii="Calibri" w:hAnsi="Calibri" w:cs="Calibri"/>
          <w:lang w:val="en-US"/>
        </w:rPr>
        <w:t xml:space="preserve">. </w:t>
      </w:r>
    </w:p>
    <w:p w14:paraId="0A1D8141" w14:textId="77777777" w:rsidR="004F7400" w:rsidRPr="00FE5271" w:rsidRDefault="004F7400" w:rsidP="00415F8F">
      <w:pPr>
        <w:rPr>
          <w:rFonts w:ascii="Calibri" w:hAnsi="Calibri" w:cs="Calibri"/>
          <w:lang w:val="en-US"/>
        </w:rPr>
      </w:pPr>
    </w:p>
    <w:p w14:paraId="28F44819" w14:textId="3DF313F2" w:rsidR="00A06E13" w:rsidRPr="00FE5271" w:rsidRDefault="00C51601" w:rsidP="00415F8F">
      <w:pPr>
        <w:rPr>
          <w:rFonts w:ascii="Calibri" w:hAnsi="Calibri" w:cs="Calibri"/>
          <w:lang w:val="en-US"/>
        </w:rPr>
      </w:pPr>
      <w:r w:rsidRPr="00FE5271">
        <w:rPr>
          <w:rFonts w:ascii="Calibri" w:hAnsi="Calibri" w:cs="Calibri"/>
          <w:lang w:val="en-US"/>
        </w:rPr>
        <w:t xml:space="preserve">The following details should be </w:t>
      </w:r>
      <w:proofErr w:type="gramStart"/>
      <w:r w:rsidRPr="00FE5271">
        <w:rPr>
          <w:rFonts w:ascii="Calibri" w:hAnsi="Calibri" w:cs="Calibri"/>
          <w:lang w:val="en-US"/>
        </w:rPr>
        <w:t>taken into account</w:t>
      </w:r>
      <w:proofErr w:type="gramEnd"/>
      <w:r w:rsidRPr="00FE5271">
        <w:rPr>
          <w:rFonts w:ascii="Calibri" w:hAnsi="Calibri" w:cs="Calibri"/>
          <w:lang w:val="en-US"/>
        </w:rPr>
        <w:t xml:space="preserve"> to successfully perform this technique. It is</w:t>
      </w:r>
      <w:r w:rsidR="00142D9A" w:rsidRPr="00FE5271">
        <w:rPr>
          <w:rFonts w:ascii="Calibri" w:hAnsi="Calibri" w:cs="Calibri"/>
          <w:lang w:val="en-US"/>
        </w:rPr>
        <w:t xml:space="preserve"> </w:t>
      </w:r>
      <w:r w:rsidR="00A06E13" w:rsidRPr="00FE5271">
        <w:rPr>
          <w:rFonts w:ascii="Calibri" w:hAnsi="Calibri" w:cs="Calibri"/>
          <w:lang w:val="en-US"/>
        </w:rPr>
        <w:t>important to</w:t>
      </w:r>
      <w:r w:rsidR="00EB7628" w:rsidRPr="00FE5271">
        <w:rPr>
          <w:rFonts w:ascii="Calibri" w:hAnsi="Calibri" w:cs="Calibri"/>
          <w:lang w:val="en-US"/>
        </w:rPr>
        <w:t xml:space="preserve"> bear in mind </w:t>
      </w:r>
      <w:r w:rsidR="00A06E13" w:rsidRPr="00FE5271">
        <w:rPr>
          <w:rFonts w:ascii="Calibri" w:hAnsi="Calibri" w:cs="Calibri"/>
          <w:lang w:val="en-US"/>
        </w:rPr>
        <w:t xml:space="preserve">that the increasing density of the consecutive mediums </w:t>
      </w:r>
      <w:r w:rsidR="00EB7628" w:rsidRPr="00FE5271">
        <w:rPr>
          <w:rFonts w:ascii="Calibri" w:hAnsi="Calibri" w:cs="Calibri"/>
          <w:lang w:val="en-US"/>
        </w:rPr>
        <w:t>us</w:t>
      </w:r>
      <w:r w:rsidR="00DB4A60" w:rsidRPr="00FE5271">
        <w:rPr>
          <w:rFonts w:ascii="Calibri" w:hAnsi="Calibri" w:cs="Calibri"/>
          <w:lang w:val="en-US"/>
        </w:rPr>
        <w:t>ed for vitrification (DPB</w:t>
      </w:r>
      <w:r w:rsidR="00A06E13" w:rsidRPr="00FE5271">
        <w:rPr>
          <w:rFonts w:ascii="Calibri" w:hAnsi="Calibri" w:cs="Calibri"/>
          <w:lang w:val="en-US"/>
        </w:rPr>
        <w:t xml:space="preserve">S, equilibration solution, vitrification solution) could induce embryo contraction due to progressive embryo dehydration. However, its normal appearance is recovered when the embryo is equilibrated with the medium. Furthermore, when the embryo is moved between increasing density media, it tends to move </w:t>
      </w:r>
      <w:r w:rsidR="00EB7628" w:rsidRPr="00FE5271">
        <w:rPr>
          <w:rFonts w:ascii="Calibri" w:hAnsi="Calibri" w:cs="Calibri"/>
          <w:lang w:val="en-US"/>
        </w:rPr>
        <w:t>to</w:t>
      </w:r>
      <w:r w:rsidR="00A06E13" w:rsidRPr="00FE5271">
        <w:rPr>
          <w:rFonts w:ascii="Calibri" w:hAnsi="Calibri" w:cs="Calibri"/>
          <w:lang w:val="en-US"/>
        </w:rPr>
        <w:t xml:space="preserve"> the surface of the media due to density movements. To avoid embryo loss and ensure the time of vitrification, it is recommendable </w:t>
      </w:r>
      <w:r w:rsidR="00EB7628" w:rsidRPr="00FE5271">
        <w:rPr>
          <w:rFonts w:ascii="Calibri" w:hAnsi="Calibri" w:cs="Calibri"/>
          <w:lang w:val="en-US"/>
        </w:rPr>
        <w:t xml:space="preserve">to </w:t>
      </w:r>
      <w:r w:rsidR="00A06E13" w:rsidRPr="00FE5271">
        <w:rPr>
          <w:rFonts w:ascii="Calibri" w:hAnsi="Calibri" w:cs="Calibri"/>
          <w:lang w:val="en-US"/>
        </w:rPr>
        <w:t xml:space="preserve">perform the vitrification in </w:t>
      </w:r>
      <w:r w:rsidR="006B0A6B" w:rsidRPr="00FE5271">
        <w:rPr>
          <w:rFonts w:ascii="Calibri" w:hAnsi="Calibri" w:cs="Calibri"/>
          <w:lang w:val="en-US"/>
        </w:rPr>
        <w:t>small</w:t>
      </w:r>
      <w:r w:rsidR="00A06E13" w:rsidRPr="00FE5271">
        <w:rPr>
          <w:rFonts w:ascii="Calibri" w:hAnsi="Calibri" w:cs="Calibri"/>
          <w:lang w:val="en-US"/>
        </w:rPr>
        <w:t xml:space="preserve"> drops of the media that will keep the embryo </w:t>
      </w:r>
      <w:r w:rsidR="00EB7628" w:rsidRPr="00FE5271">
        <w:rPr>
          <w:rFonts w:ascii="Calibri" w:hAnsi="Calibri" w:cs="Calibri"/>
          <w:lang w:val="en-US"/>
        </w:rPr>
        <w:t>in place</w:t>
      </w:r>
      <w:r w:rsidR="00A06E13" w:rsidRPr="00FE5271">
        <w:rPr>
          <w:rFonts w:ascii="Calibri" w:hAnsi="Calibri" w:cs="Calibri"/>
          <w:lang w:val="en-US"/>
        </w:rPr>
        <w:t>.</w:t>
      </w:r>
    </w:p>
    <w:p w14:paraId="3E7EA460" w14:textId="77777777" w:rsidR="00A06E13" w:rsidRPr="00FE5271" w:rsidRDefault="00A06E13" w:rsidP="00415F8F">
      <w:pPr>
        <w:rPr>
          <w:rFonts w:ascii="Calibri" w:hAnsi="Calibri" w:cs="Calibri"/>
          <w:lang w:val="en-US"/>
        </w:rPr>
      </w:pPr>
    </w:p>
    <w:p w14:paraId="1B74C0AF" w14:textId="2C582C46" w:rsidR="001146F0" w:rsidRPr="00FE5271" w:rsidRDefault="006577B4" w:rsidP="00415F8F">
      <w:pPr>
        <w:rPr>
          <w:rFonts w:ascii="Calibri" w:hAnsi="Calibri" w:cs="Calibri"/>
          <w:lang w:val="en-US"/>
        </w:rPr>
      </w:pPr>
      <w:r w:rsidRPr="00FE5271">
        <w:rPr>
          <w:rFonts w:ascii="Calibri" w:hAnsi="Calibri" w:cs="Calibri"/>
          <w:lang w:val="en-US"/>
        </w:rPr>
        <w:t xml:space="preserve">In conclusion, here we describe both </w:t>
      </w:r>
      <w:r w:rsidR="00EB7628" w:rsidRPr="00FE5271">
        <w:rPr>
          <w:rFonts w:ascii="Calibri" w:hAnsi="Calibri" w:cs="Calibri"/>
          <w:lang w:val="en-US"/>
        </w:rPr>
        <w:t xml:space="preserve">an </w:t>
      </w:r>
      <w:r w:rsidR="00320063" w:rsidRPr="00FE5271">
        <w:rPr>
          <w:rFonts w:ascii="Calibri" w:hAnsi="Calibri" w:cs="Calibri"/>
          <w:lang w:val="en-US"/>
        </w:rPr>
        <w:t xml:space="preserve">ET </w:t>
      </w:r>
      <w:r w:rsidR="00EB7628" w:rsidRPr="00FE5271">
        <w:rPr>
          <w:rFonts w:ascii="Calibri" w:hAnsi="Calibri" w:cs="Calibri"/>
          <w:lang w:val="en-US"/>
        </w:rPr>
        <w:t>technique</w:t>
      </w:r>
      <w:r w:rsidRPr="00FE5271">
        <w:rPr>
          <w:rFonts w:ascii="Calibri" w:hAnsi="Calibri" w:cs="Calibri"/>
          <w:lang w:val="en-US"/>
        </w:rPr>
        <w:t xml:space="preserve"> </w:t>
      </w:r>
      <w:r w:rsidR="00320063" w:rsidRPr="00FE5271">
        <w:rPr>
          <w:rFonts w:ascii="Calibri" w:hAnsi="Calibri" w:cs="Calibri"/>
          <w:lang w:val="en-US"/>
        </w:rPr>
        <w:t xml:space="preserve">and </w:t>
      </w:r>
      <w:r w:rsidR="00FF5132" w:rsidRPr="00FE5271">
        <w:rPr>
          <w:rFonts w:ascii="Calibri" w:hAnsi="Calibri" w:cs="Calibri"/>
          <w:lang w:val="en-US"/>
        </w:rPr>
        <w:t xml:space="preserve">an </w:t>
      </w:r>
      <w:r w:rsidR="00320063" w:rsidRPr="00FE5271">
        <w:rPr>
          <w:rFonts w:ascii="Calibri" w:hAnsi="Calibri" w:cs="Calibri"/>
          <w:lang w:val="en-US"/>
        </w:rPr>
        <w:t xml:space="preserve">embryo vitrification </w:t>
      </w:r>
      <w:r w:rsidR="00A574C4" w:rsidRPr="00FE5271">
        <w:rPr>
          <w:rFonts w:ascii="Calibri" w:hAnsi="Calibri" w:cs="Calibri"/>
          <w:lang w:val="en-US"/>
        </w:rPr>
        <w:t xml:space="preserve">method </w:t>
      </w:r>
      <w:r w:rsidR="00E020A2" w:rsidRPr="00FE5271">
        <w:rPr>
          <w:rFonts w:ascii="Calibri" w:hAnsi="Calibri" w:cs="Calibri"/>
          <w:lang w:val="en-US"/>
        </w:rPr>
        <w:t>that facilitate</w:t>
      </w:r>
      <w:r w:rsidR="001E4E8A" w:rsidRPr="00FE5271">
        <w:rPr>
          <w:rFonts w:ascii="Calibri" w:hAnsi="Calibri" w:cs="Calibri"/>
          <w:lang w:val="en-US"/>
        </w:rPr>
        <w:t xml:space="preserve"> future studies</w:t>
      </w:r>
      <w:r w:rsidR="00EB7628" w:rsidRPr="00FE5271">
        <w:rPr>
          <w:rFonts w:ascii="Calibri" w:hAnsi="Calibri" w:cs="Calibri"/>
          <w:lang w:val="en-US"/>
        </w:rPr>
        <w:t xml:space="preserve"> which use</w:t>
      </w:r>
      <w:r w:rsidRPr="00FE5271">
        <w:rPr>
          <w:rFonts w:ascii="Calibri" w:hAnsi="Calibri" w:cs="Calibri"/>
          <w:lang w:val="en-US"/>
        </w:rPr>
        <w:t xml:space="preserve"> rabbit</w:t>
      </w:r>
      <w:r w:rsidR="006B0A6B" w:rsidRPr="00FE5271">
        <w:rPr>
          <w:rFonts w:ascii="Calibri" w:hAnsi="Calibri" w:cs="Calibri"/>
          <w:lang w:val="en-US"/>
        </w:rPr>
        <w:t>s</w:t>
      </w:r>
      <w:r w:rsidRPr="00FE5271">
        <w:rPr>
          <w:rFonts w:ascii="Calibri" w:hAnsi="Calibri" w:cs="Calibri"/>
          <w:lang w:val="en-US"/>
        </w:rPr>
        <w:t xml:space="preserve"> as a model. </w:t>
      </w:r>
      <w:r w:rsidR="001146F0" w:rsidRPr="00FE5271">
        <w:rPr>
          <w:rFonts w:ascii="Calibri" w:hAnsi="Calibri" w:cs="Calibri"/>
          <w:lang w:val="en-US"/>
        </w:rPr>
        <w:t xml:space="preserve">Based on the </w:t>
      </w:r>
      <w:r w:rsidR="00EB7628" w:rsidRPr="00FE5271">
        <w:rPr>
          <w:rFonts w:ascii="Calibri" w:hAnsi="Calibri" w:cs="Calibri"/>
          <w:lang w:val="en-US"/>
        </w:rPr>
        <w:t>close</w:t>
      </w:r>
      <w:r w:rsidR="001146F0" w:rsidRPr="00FE5271">
        <w:rPr>
          <w:rFonts w:ascii="Calibri" w:hAnsi="Calibri" w:cs="Calibri"/>
          <w:lang w:val="en-US"/>
        </w:rPr>
        <w:t xml:space="preserve"> phylogenetic distance between rabbits and humans, the use of this model could provide results</w:t>
      </w:r>
      <w:r w:rsidR="00EB7628" w:rsidRPr="00FE5271">
        <w:rPr>
          <w:rFonts w:ascii="Calibri" w:hAnsi="Calibri" w:cs="Calibri"/>
          <w:lang w:val="en-US"/>
        </w:rPr>
        <w:t xml:space="preserve"> easily transferable </w:t>
      </w:r>
      <w:r w:rsidR="001146F0" w:rsidRPr="00FE5271">
        <w:rPr>
          <w:rFonts w:ascii="Calibri" w:hAnsi="Calibri" w:cs="Calibri"/>
          <w:lang w:val="en-US"/>
        </w:rPr>
        <w:t xml:space="preserve">to </w:t>
      </w:r>
      <w:r w:rsidR="00EB7628" w:rsidRPr="00FE5271">
        <w:rPr>
          <w:rFonts w:ascii="Calibri" w:hAnsi="Calibri" w:cs="Calibri"/>
          <w:lang w:val="en-US"/>
        </w:rPr>
        <w:t>human clinical medicine</w:t>
      </w:r>
      <w:r w:rsidR="001146F0" w:rsidRPr="00FE5271">
        <w:rPr>
          <w:rFonts w:ascii="Calibri" w:hAnsi="Calibri" w:cs="Calibri"/>
          <w:lang w:val="en-US"/>
        </w:rPr>
        <w:t xml:space="preserve">. </w:t>
      </w:r>
      <w:r w:rsidR="00320063" w:rsidRPr="00FE5271">
        <w:rPr>
          <w:rFonts w:ascii="Calibri" w:hAnsi="Calibri" w:cs="Calibri"/>
          <w:lang w:val="en-US"/>
        </w:rPr>
        <w:t>In addition, o</w:t>
      </w:r>
      <w:r w:rsidRPr="00FE5271">
        <w:rPr>
          <w:rFonts w:ascii="Calibri" w:hAnsi="Calibri" w:cs="Calibri"/>
          <w:lang w:val="en-US"/>
        </w:rPr>
        <w:t>ur method offers some hygienic and economic advantages,</w:t>
      </w:r>
      <w:r w:rsidR="00EB7628" w:rsidRPr="00FE5271">
        <w:rPr>
          <w:rFonts w:ascii="Calibri" w:hAnsi="Calibri" w:cs="Calibri"/>
          <w:lang w:val="en-US"/>
        </w:rPr>
        <w:t xml:space="preserve"> conforming </w:t>
      </w:r>
      <w:r w:rsidRPr="00FE5271">
        <w:rPr>
          <w:rFonts w:ascii="Calibri" w:hAnsi="Calibri" w:cs="Calibri"/>
          <w:lang w:val="en-US"/>
        </w:rPr>
        <w:t>to the concept of the 3</w:t>
      </w:r>
      <w:r w:rsidR="00EB7628" w:rsidRPr="00FE5271">
        <w:rPr>
          <w:rFonts w:ascii="Calibri" w:hAnsi="Calibri" w:cs="Calibri"/>
          <w:lang w:val="en-US"/>
        </w:rPr>
        <w:t xml:space="preserve"> </w:t>
      </w:r>
      <w:r w:rsidRPr="00FE5271">
        <w:rPr>
          <w:rFonts w:ascii="Calibri" w:hAnsi="Calibri" w:cs="Calibri"/>
          <w:lang w:val="en-US"/>
        </w:rPr>
        <w:t xml:space="preserve">Rs of animal </w:t>
      </w:r>
      <w:r w:rsidR="00EB7628" w:rsidRPr="00FE5271">
        <w:rPr>
          <w:rFonts w:ascii="Calibri" w:hAnsi="Calibri" w:cs="Calibri"/>
          <w:lang w:val="en-US"/>
        </w:rPr>
        <w:t>welfare (replacement, reduction and</w:t>
      </w:r>
      <w:r w:rsidRPr="00FE5271">
        <w:rPr>
          <w:rFonts w:ascii="Calibri" w:hAnsi="Calibri" w:cs="Calibri"/>
          <w:lang w:val="en-US"/>
        </w:rPr>
        <w:t xml:space="preserve"> refinement)</w:t>
      </w:r>
      <w:r w:rsidR="00E020A2" w:rsidRPr="00FE5271">
        <w:rPr>
          <w:rFonts w:ascii="Calibri" w:hAnsi="Calibri" w:cs="Calibri"/>
          <w:lang w:val="en-US"/>
        </w:rPr>
        <w:t>,</w:t>
      </w:r>
      <w:r w:rsidR="00EB7628" w:rsidRPr="00FE5271">
        <w:rPr>
          <w:rFonts w:ascii="Calibri" w:hAnsi="Calibri" w:cs="Calibri"/>
          <w:lang w:val="en-US"/>
        </w:rPr>
        <w:t xml:space="preserve"> while maintaining the </w:t>
      </w:r>
      <w:r w:rsidRPr="00FE5271">
        <w:rPr>
          <w:rFonts w:ascii="Calibri" w:hAnsi="Calibri" w:cs="Calibri"/>
          <w:lang w:val="en-US"/>
        </w:rPr>
        <w:t xml:space="preserve">goal of improving humane treatment of experimental animals. </w:t>
      </w:r>
    </w:p>
    <w:p w14:paraId="3F5002F5" w14:textId="77777777" w:rsidR="00F06875" w:rsidRPr="00FE5271" w:rsidRDefault="00F06875" w:rsidP="00415F8F">
      <w:pPr>
        <w:rPr>
          <w:rFonts w:ascii="Calibri" w:hAnsi="Calibri" w:cs="Calibri"/>
          <w:lang w:val="en-US"/>
        </w:rPr>
      </w:pPr>
    </w:p>
    <w:p w14:paraId="1A984C23" w14:textId="4EB31A99" w:rsidR="0052678E" w:rsidRPr="00FE5271" w:rsidRDefault="009B1737" w:rsidP="00415F8F">
      <w:pPr>
        <w:autoSpaceDE w:val="0"/>
        <w:autoSpaceDN w:val="0"/>
        <w:adjustRightInd w:val="0"/>
        <w:rPr>
          <w:rFonts w:ascii="Calibri" w:hAnsi="Calibri" w:cs="Calibri"/>
          <w:lang w:val="en-US"/>
        </w:rPr>
      </w:pPr>
      <w:r w:rsidRPr="00FE5271">
        <w:rPr>
          <w:rFonts w:ascii="Calibri" w:hAnsi="Calibri" w:cs="Calibri"/>
          <w:b/>
          <w:bCs/>
          <w:lang w:val="en-US"/>
        </w:rPr>
        <w:t>ACKNOWLEDGMENTS</w:t>
      </w:r>
      <w:r w:rsidR="00BE5F4A" w:rsidRPr="00FE5271">
        <w:rPr>
          <w:rFonts w:ascii="Calibri" w:hAnsi="Calibri" w:cs="Calibri"/>
          <w:b/>
          <w:bCs/>
          <w:lang w:val="en-US"/>
        </w:rPr>
        <w:t>:</w:t>
      </w:r>
    </w:p>
    <w:p w14:paraId="5FADA485" w14:textId="77777777" w:rsidR="00B46CCA" w:rsidRPr="00FE5271" w:rsidRDefault="00B46CCA" w:rsidP="00415F8F">
      <w:pPr>
        <w:autoSpaceDE w:val="0"/>
        <w:autoSpaceDN w:val="0"/>
        <w:adjustRightInd w:val="0"/>
        <w:rPr>
          <w:rFonts w:ascii="Calibri" w:hAnsi="Calibri" w:cs="Calibri"/>
          <w:lang w:val="en-US"/>
        </w:rPr>
      </w:pPr>
      <w:r w:rsidRPr="00FE5271">
        <w:rPr>
          <w:rFonts w:ascii="Calibri" w:hAnsi="Calibri" w:cs="Calibri"/>
          <w:lang w:val="en-US"/>
        </w:rPr>
        <w:t>This work was supported by funds fr</w:t>
      </w:r>
      <w:r w:rsidR="00A04766" w:rsidRPr="00FE5271">
        <w:rPr>
          <w:rFonts w:ascii="Calibri" w:hAnsi="Calibri" w:cs="Calibri"/>
          <w:lang w:val="en-US"/>
        </w:rPr>
        <w:t>om the Ministry of Economy and C</w:t>
      </w:r>
      <w:r w:rsidRPr="00FE5271">
        <w:rPr>
          <w:rFonts w:ascii="Calibri" w:hAnsi="Calibri" w:cs="Calibri"/>
          <w:lang w:val="en-US"/>
        </w:rPr>
        <w:t xml:space="preserve">ompetitiveness of Spain Research </w:t>
      </w:r>
      <w:proofErr w:type="spellStart"/>
      <w:r w:rsidR="009464BD" w:rsidRPr="00FE5271">
        <w:rPr>
          <w:rFonts w:ascii="Calibri" w:hAnsi="Calibri" w:cs="Calibri"/>
          <w:lang w:val="en-US"/>
        </w:rPr>
        <w:t>Programme</w:t>
      </w:r>
      <w:proofErr w:type="spellEnd"/>
      <w:r w:rsidRPr="00FE5271">
        <w:rPr>
          <w:rFonts w:ascii="Calibri" w:hAnsi="Calibri" w:cs="Calibri"/>
          <w:lang w:val="en-US"/>
        </w:rPr>
        <w:t xml:space="preserve"> (AGL2014-53405-C2-1-P)</w:t>
      </w:r>
      <w:r w:rsidR="003E0583" w:rsidRPr="00FE5271">
        <w:rPr>
          <w:rFonts w:ascii="Calibri" w:hAnsi="Calibri" w:cs="Calibri"/>
          <w:lang w:val="en-US"/>
        </w:rPr>
        <w:t xml:space="preserve"> and </w:t>
      </w:r>
      <w:proofErr w:type="spellStart"/>
      <w:r w:rsidR="003E0583" w:rsidRPr="00FE5271">
        <w:rPr>
          <w:rFonts w:ascii="Calibri" w:hAnsi="Calibri" w:cs="Calibri"/>
          <w:lang w:val="en-US"/>
        </w:rPr>
        <w:t>Generalitat</w:t>
      </w:r>
      <w:proofErr w:type="spellEnd"/>
      <w:r w:rsidR="003E0583" w:rsidRPr="00FE5271">
        <w:rPr>
          <w:rFonts w:ascii="Calibri" w:hAnsi="Calibri" w:cs="Calibri"/>
          <w:lang w:val="en-US"/>
        </w:rPr>
        <w:t xml:space="preserve"> </w:t>
      </w:r>
      <w:proofErr w:type="spellStart"/>
      <w:r w:rsidR="003E0583" w:rsidRPr="00FE5271">
        <w:rPr>
          <w:rFonts w:ascii="Calibri" w:hAnsi="Calibri" w:cs="Calibri"/>
          <w:lang w:val="en-US"/>
        </w:rPr>
        <w:t>Valenciana</w:t>
      </w:r>
      <w:proofErr w:type="spellEnd"/>
      <w:r w:rsidR="003E0583" w:rsidRPr="00FE5271">
        <w:rPr>
          <w:rFonts w:ascii="Calibri" w:hAnsi="Calibri" w:cs="Calibri"/>
          <w:lang w:val="en-US"/>
        </w:rPr>
        <w:t xml:space="preserve"> Research </w:t>
      </w:r>
      <w:proofErr w:type="spellStart"/>
      <w:r w:rsidR="003E0583" w:rsidRPr="00FE5271">
        <w:rPr>
          <w:rFonts w:ascii="Calibri" w:hAnsi="Calibri" w:cs="Calibri"/>
          <w:lang w:val="en-US"/>
        </w:rPr>
        <w:t>Programme</w:t>
      </w:r>
      <w:proofErr w:type="spellEnd"/>
      <w:r w:rsidR="003E0583" w:rsidRPr="00FE5271">
        <w:rPr>
          <w:rFonts w:ascii="Calibri" w:hAnsi="Calibri" w:cs="Calibri"/>
          <w:lang w:val="en-US"/>
        </w:rPr>
        <w:t xml:space="preserve"> (</w:t>
      </w:r>
      <w:proofErr w:type="spellStart"/>
      <w:r w:rsidR="003E0583" w:rsidRPr="00FE5271">
        <w:rPr>
          <w:rFonts w:ascii="Calibri" w:hAnsi="Calibri" w:cs="Calibri"/>
          <w:lang w:val="en-US"/>
        </w:rPr>
        <w:t>PrometeoII</w:t>
      </w:r>
      <w:proofErr w:type="spellEnd"/>
      <w:r w:rsidR="003E0583" w:rsidRPr="00FE5271">
        <w:rPr>
          <w:rFonts w:ascii="Calibri" w:hAnsi="Calibri" w:cs="Calibri"/>
          <w:lang w:val="en-US"/>
        </w:rPr>
        <w:t xml:space="preserve"> 2014/036)</w:t>
      </w:r>
      <w:r w:rsidR="00A04766" w:rsidRPr="00FE5271">
        <w:rPr>
          <w:rFonts w:ascii="Calibri" w:hAnsi="Calibri" w:cs="Calibri"/>
          <w:lang w:val="en-US"/>
        </w:rPr>
        <w:t>. English text version</w:t>
      </w:r>
      <w:r w:rsidRPr="00FE5271">
        <w:rPr>
          <w:rFonts w:ascii="Calibri" w:hAnsi="Calibri" w:cs="Calibri"/>
          <w:lang w:val="en-US"/>
        </w:rPr>
        <w:t xml:space="preserve"> revised by N. </w:t>
      </w:r>
      <w:proofErr w:type="spellStart"/>
      <w:r w:rsidRPr="00FE5271">
        <w:rPr>
          <w:rFonts w:ascii="Calibri" w:hAnsi="Calibri" w:cs="Calibri"/>
          <w:lang w:val="en-US"/>
        </w:rPr>
        <w:t>Macowan</w:t>
      </w:r>
      <w:proofErr w:type="spellEnd"/>
      <w:r w:rsidRPr="00FE5271">
        <w:rPr>
          <w:rFonts w:ascii="Calibri" w:hAnsi="Calibri" w:cs="Calibri"/>
          <w:lang w:val="en-US"/>
        </w:rPr>
        <w:t xml:space="preserve"> English Language Service.</w:t>
      </w:r>
    </w:p>
    <w:p w14:paraId="238D58F0" w14:textId="77777777" w:rsidR="00B46CCA" w:rsidRPr="00FE5271" w:rsidRDefault="00B46CCA" w:rsidP="00415F8F">
      <w:pPr>
        <w:autoSpaceDE w:val="0"/>
        <w:autoSpaceDN w:val="0"/>
        <w:adjustRightInd w:val="0"/>
        <w:rPr>
          <w:rFonts w:ascii="Calibri" w:hAnsi="Calibri" w:cs="Calibri"/>
          <w:lang w:val="en-US"/>
        </w:rPr>
      </w:pPr>
    </w:p>
    <w:p w14:paraId="20DFA6FC" w14:textId="6B5FA54D" w:rsidR="005F35FF" w:rsidRPr="00982259" w:rsidRDefault="009B1737" w:rsidP="00982259">
      <w:pPr>
        <w:autoSpaceDE w:val="0"/>
        <w:autoSpaceDN w:val="0"/>
        <w:adjustRightInd w:val="0"/>
        <w:rPr>
          <w:rFonts w:ascii="Calibri" w:hAnsi="Calibri" w:cs="Calibri"/>
          <w:b/>
          <w:lang w:val="en-US"/>
        </w:rPr>
      </w:pPr>
      <w:r w:rsidRPr="00FE5271">
        <w:rPr>
          <w:rFonts w:ascii="Calibri" w:hAnsi="Calibri" w:cs="Calibri"/>
          <w:b/>
          <w:lang w:val="en-US"/>
        </w:rPr>
        <w:t>DISCLOSURES</w:t>
      </w:r>
      <w:r w:rsidR="00F65FA1" w:rsidRPr="00FE5271">
        <w:rPr>
          <w:rFonts w:ascii="Calibri" w:hAnsi="Calibri" w:cs="Calibri"/>
          <w:b/>
          <w:lang w:val="en-US"/>
        </w:rPr>
        <w:t>:</w:t>
      </w:r>
    </w:p>
    <w:p w14:paraId="3F15CFAA" w14:textId="77777777" w:rsidR="00B46CCA" w:rsidRPr="00FE5271" w:rsidRDefault="00B46CCA" w:rsidP="00415F8F">
      <w:pPr>
        <w:autoSpaceDE w:val="0"/>
        <w:autoSpaceDN w:val="0"/>
        <w:adjustRightInd w:val="0"/>
        <w:rPr>
          <w:rFonts w:ascii="Calibri" w:hAnsi="Calibri" w:cs="Calibri"/>
          <w:lang w:val="en-US"/>
        </w:rPr>
      </w:pPr>
      <w:r w:rsidRPr="00FE5271">
        <w:rPr>
          <w:rFonts w:ascii="Calibri" w:hAnsi="Calibri" w:cs="Calibri"/>
          <w:lang w:val="en-US"/>
        </w:rPr>
        <w:t>The authors have nothing to disclose.</w:t>
      </w:r>
    </w:p>
    <w:p w14:paraId="42CC81FD" w14:textId="77777777" w:rsidR="005F35FF" w:rsidRPr="00FE5271" w:rsidRDefault="005F35FF" w:rsidP="00415F8F">
      <w:pPr>
        <w:rPr>
          <w:rFonts w:ascii="Calibri" w:hAnsi="Calibri" w:cs="Calibri"/>
          <w:bCs/>
          <w:lang w:val="en-US"/>
        </w:rPr>
      </w:pPr>
    </w:p>
    <w:p w14:paraId="17F62D3F" w14:textId="6436396A" w:rsidR="00BF4E15" w:rsidRPr="00FE5271" w:rsidRDefault="009B1737" w:rsidP="00415F8F">
      <w:pPr>
        <w:rPr>
          <w:rFonts w:ascii="Calibri" w:hAnsi="Calibri" w:cs="Calibri"/>
          <w:lang w:val="en-US" w:eastAsia="en-US"/>
        </w:rPr>
      </w:pPr>
      <w:r w:rsidRPr="00FE5271">
        <w:rPr>
          <w:rFonts w:ascii="Calibri" w:hAnsi="Calibri" w:cs="Calibri"/>
          <w:b/>
          <w:bCs/>
          <w:lang w:val="en-US"/>
        </w:rPr>
        <w:t>REFERENCES</w:t>
      </w:r>
      <w:r w:rsidR="00982259">
        <w:rPr>
          <w:rFonts w:ascii="Calibri" w:hAnsi="Calibri" w:cs="Calibri"/>
          <w:lang w:val="en-US"/>
        </w:rPr>
        <w:t>:</w:t>
      </w:r>
    </w:p>
    <w:p w14:paraId="15FACA07" w14:textId="6B4DC9C7" w:rsidR="006A763F" w:rsidRPr="00982259" w:rsidRDefault="006A763F" w:rsidP="00982259">
      <w:pPr>
        <w:pStyle w:val="ListParagraph"/>
        <w:widowControl/>
        <w:numPr>
          <w:ilvl w:val="0"/>
          <w:numId w:val="36"/>
        </w:numPr>
        <w:ind w:left="0" w:firstLine="0"/>
        <w:jc w:val="left"/>
        <w:rPr>
          <w:color w:val="auto"/>
        </w:rPr>
      </w:pPr>
      <w:r w:rsidRPr="00FE5271">
        <w:rPr>
          <w:color w:val="auto"/>
        </w:rPr>
        <w:lastRenderedPageBreak/>
        <w:t>Chen</w:t>
      </w:r>
      <w:r w:rsidR="00B52112" w:rsidRPr="00FE5271">
        <w:rPr>
          <w:color w:val="auto"/>
        </w:rPr>
        <w:t>,</w:t>
      </w:r>
      <w:r w:rsidRPr="00FE5271">
        <w:rPr>
          <w:color w:val="auto"/>
        </w:rPr>
        <w:t xml:space="preserve"> M</w:t>
      </w:r>
      <w:r w:rsidR="00B52112" w:rsidRPr="00FE5271">
        <w:rPr>
          <w:color w:val="auto"/>
        </w:rPr>
        <w:t>.</w:t>
      </w:r>
      <w:r w:rsidRPr="00FE5271">
        <w:rPr>
          <w:color w:val="auto"/>
        </w:rPr>
        <w:t>, Heilbronn</w:t>
      </w:r>
      <w:r w:rsidR="00B52112" w:rsidRPr="00FE5271">
        <w:rPr>
          <w:color w:val="auto"/>
        </w:rPr>
        <w:t>,</w:t>
      </w:r>
      <w:r w:rsidRPr="00FE5271">
        <w:rPr>
          <w:color w:val="auto"/>
        </w:rPr>
        <w:t xml:space="preserve"> L</w:t>
      </w:r>
      <w:r w:rsidR="00B52112" w:rsidRPr="00FE5271">
        <w:rPr>
          <w:color w:val="auto"/>
        </w:rPr>
        <w:t>.</w:t>
      </w:r>
      <w:r w:rsidRPr="00FE5271">
        <w:rPr>
          <w:color w:val="auto"/>
        </w:rPr>
        <w:t xml:space="preserve">K. The health outcomes of human offspring conceived by assisted reproductive technologies (ART). </w:t>
      </w:r>
      <w:r w:rsidR="00982259">
        <w:rPr>
          <w:i/>
          <w:color w:val="auto"/>
        </w:rPr>
        <w:t>Journal of Developmental Origins of Health and Disease</w:t>
      </w:r>
      <w:r w:rsidRPr="00982259">
        <w:rPr>
          <w:i/>
          <w:color w:val="auto"/>
        </w:rPr>
        <w:t>.</w:t>
      </w:r>
      <w:r w:rsidRPr="00982259">
        <w:rPr>
          <w:color w:val="auto"/>
        </w:rPr>
        <w:t xml:space="preserve"> </w:t>
      </w:r>
      <w:r w:rsidRPr="00982259">
        <w:rPr>
          <w:b/>
          <w:color w:val="auto"/>
        </w:rPr>
        <w:t>8</w:t>
      </w:r>
      <w:r w:rsidRPr="00982259">
        <w:rPr>
          <w:color w:val="auto"/>
        </w:rPr>
        <w:t xml:space="preserve"> (4</w:t>
      </w:r>
      <w:r w:rsidR="00982259">
        <w:rPr>
          <w:color w:val="auto"/>
        </w:rPr>
        <w:t xml:space="preserve">), </w:t>
      </w:r>
      <w:r w:rsidRPr="00982259">
        <w:rPr>
          <w:color w:val="auto"/>
        </w:rPr>
        <w:t>388-402 (2017).</w:t>
      </w:r>
    </w:p>
    <w:p w14:paraId="3A09330E" w14:textId="5661B0D9" w:rsidR="006A763F" w:rsidRPr="00FE5271" w:rsidRDefault="006A763F" w:rsidP="00415F8F">
      <w:pPr>
        <w:pStyle w:val="ListParagraph"/>
        <w:widowControl/>
        <w:numPr>
          <w:ilvl w:val="0"/>
          <w:numId w:val="36"/>
        </w:numPr>
        <w:ind w:left="0" w:firstLine="0"/>
        <w:jc w:val="left"/>
        <w:rPr>
          <w:color w:val="auto"/>
        </w:rPr>
      </w:pPr>
      <w:proofErr w:type="spellStart"/>
      <w:r w:rsidRPr="00FE5271">
        <w:rPr>
          <w:color w:val="auto"/>
        </w:rPr>
        <w:t>Lavara</w:t>
      </w:r>
      <w:proofErr w:type="spellEnd"/>
      <w:r w:rsidR="00B52112" w:rsidRPr="00FE5271">
        <w:rPr>
          <w:color w:val="auto"/>
        </w:rPr>
        <w:t>,</w:t>
      </w:r>
      <w:r w:rsidRPr="00FE5271">
        <w:rPr>
          <w:color w:val="auto"/>
        </w:rPr>
        <w:t xml:space="preserve"> R</w:t>
      </w:r>
      <w:r w:rsidR="00B52112" w:rsidRPr="00FE5271">
        <w:rPr>
          <w:color w:val="auto"/>
        </w:rPr>
        <w:t>.</w:t>
      </w:r>
      <w:r w:rsidRPr="00FE5271">
        <w:rPr>
          <w:color w:val="auto"/>
        </w:rPr>
        <w:t xml:space="preserve">, </w:t>
      </w:r>
      <w:proofErr w:type="spellStart"/>
      <w:r w:rsidRPr="00FE5271">
        <w:rPr>
          <w:color w:val="auto"/>
        </w:rPr>
        <w:t>Baselga</w:t>
      </w:r>
      <w:proofErr w:type="spellEnd"/>
      <w:r w:rsidR="00B52112" w:rsidRPr="00FE5271">
        <w:rPr>
          <w:color w:val="auto"/>
        </w:rPr>
        <w:t>,</w:t>
      </w:r>
      <w:r w:rsidRPr="00FE5271">
        <w:rPr>
          <w:color w:val="auto"/>
        </w:rPr>
        <w:t xml:space="preserve"> M</w:t>
      </w:r>
      <w:r w:rsidR="00B52112" w:rsidRPr="00FE5271">
        <w:rPr>
          <w:color w:val="auto"/>
        </w:rPr>
        <w:t>.</w:t>
      </w:r>
      <w:r w:rsidRPr="00FE5271">
        <w:rPr>
          <w:color w:val="auto"/>
        </w:rPr>
        <w:t>, Marco-Jiménez</w:t>
      </w:r>
      <w:r w:rsidR="00B52112" w:rsidRPr="00FE5271">
        <w:rPr>
          <w:color w:val="auto"/>
        </w:rPr>
        <w:t>,</w:t>
      </w:r>
      <w:r w:rsidRPr="00FE5271">
        <w:rPr>
          <w:color w:val="auto"/>
        </w:rPr>
        <w:t xml:space="preserve"> F</w:t>
      </w:r>
      <w:r w:rsidR="00B52112" w:rsidRPr="00FE5271">
        <w:rPr>
          <w:color w:val="auto"/>
        </w:rPr>
        <w:t>.</w:t>
      </w:r>
      <w:r w:rsidRPr="00FE5271">
        <w:rPr>
          <w:color w:val="auto"/>
        </w:rPr>
        <w:t>, Vicente</w:t>
      </w:r>
      <w:r w:rsidR="00B52112" w:rsidRPr="00FE5271">
        <w:rPr>
          <w:color w:val="auto"/>
        </w:rPr>
        <w:t>,</w:t>
      </w:r>
      <w:r w:rsidRPr="00FE5271">
        <w:rPr>
          <w:color w:val="auto"/>
        </w:rPr>
        <w:t xml:space="preserve"> J</w:t>
      </w:r>
      <w:r w:rsidR="00B52112" w:rsidRPr="00FE5271">
        <w:rPr>
          <w:color w:val="auto"/>
        </w:rPr>
        <w:t>.</w:t>
      </w:r>
      <w:r w:rsidRPr="00FE5271">
        <w:rPr>
          <w:color w:val="auto"/>
        </w:rPr>
        <w:t xml:space="preserve">S. Embryo vitrification in rabbits: Consequences for progeny growth. </w:t>
      </w:r>
      <w:r w:rsidRPr="00FE5271">
        <w:rPr>
          <w:i/>
          <w:color w:val="auto"/>
        </w:rPr>
        <w:t>Theriogenology.</w:t>
      </w:r>
      <w:r w:rsidRPr="00FE5271">
        <w:rPr>
          <w:color w:val="auto"/>
        </w:rPr>
        <w:t xml:space="preserve"> </w:t>
      </w:r>
      <w:r w:rsidRPr="00982259">
        <w:rPr>
          <w:b/>
          <w:color w:val="auto"/>
        </w:rPr>
        <w:t>84</w:t>
      </w:r>
      <w:r w:rsidRPr="00FE5271">
        <w:rPr>
          <w:color w:val="auto"/>
        </w:rPr>
        <w:t xml:space="preserve"> (5</w:t>
      </w:r>
      <w:r w:rsidR="00982259">
        <w:rPr>
          <w:color w:val="auto"/>
        </w:rPr>
        <w:t xml:space="preserve">), </w:t>
      </w:r>
      <w:r w:rsidRPr="00FE5271">
        <w:rPr>
          <w:color w:val="auto"/>
        </w:rPr>
        <w:t>674-80 (2015).</w:t>
      </w:r>
    </w:p>
    <w:p w14:paraId="4775EB2C" w14:textId="78D09AC6" w:rsidR="00F175A2"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Sirard</w:t>
      </w:r>
      <w:proofErr w:type="spellEnd"/>
      <w:r w:rsidR="00BF527F" w:rsidRPr="00FE5271">
        <w:rPr>
          <w:color w:val="auto"/>
        </w:rPr>
        <w:t>,</w:t>
      </w:r>
      <w:r w:rsidRPr="00FE5271">
        <w:rPr>
          <w:color w:val="auto"/>
        </w:rPr>
        <w:t xml:space="preserve"> M</w:t>
      </w:r>
      <w:r w:rsidR="00F175A2" w:rsidRPr="00FE5271">
        <w:rPr>
          <w:color w:val="auto"/>
        </w:rPr>
        <w:t>.</w:t>
      </w:r>
      <w:r w:rsidRPr="00FE5271">
        <w:rPr>
          <w:color w:val="auto"/>
        </w:rPr>
        <w:t xml:space="preserve">A. The influence of </w:t>
      </w:r>
      <w:r w:rsidR="006B009E" w:rsidRPr="00FE5271">
        <w:rPr>
          <w:i/>
          <w:color w:val="auto"/>
        </w:rPr>
        <w:t>in vitro</w:t>
      </w:r>
      <w:r w:rsidRPr="00FE5271">
        <w:rPr>
          <w:color w:val="auto"/>
        </w:rPr>
        <w:t xml:space="preserve"> fertilization and embryo culture on the embryo epigenetic constituents and the possible consequences in the bovine model. </w:t>
      </w:r>
      <w:r w:rsidR="00982259">
        <w:rPr>
          <w:i/>
          <w:color w:val="auto"/>
        </w:rPr>
        <w:t>Journal of Developmental Origins of Health and Disease</w:t>
      </w:r>
      <w:r w:rsidRPr="00FE5271">
        <w:rPr>
          <w:i/>
          <w:color w:val="auto"/>
        </w:rPr>
        <w:t>.</w:t>
      </w:r>
      <w:r w:rsidRPr="00FE5271">
        <w:rPr>
          <w:color w:val="auto"/>
        </w:rPr>
        <w:t xml:space="preserve"> </w:t>
      </w:r>
      <w:r w:rsidRPr="00FE5271">
        <w:rPr>
          <w:b/>
          <w:color w:val="auto"/>
        </w:rPr>
        <w:t>8</w:t>
      </w:r>
      <w:r w:rsidR="0066269E" w:rsidRPr="00FE5271">
        <w:rPr>
          <w:b/>
          <w:color w:val="auto"/>
        </w:rPr>
        <w:t xml:space="preserve"> </w:t>
      </w:r>
      <w:r w:rsidR="0066269E" w:rsidRPr="00FE5271">
        <w:rPr>
          <w:color w:val="auto"/>
        </w:rPr>
        <w:t>(4</w:t>
      </w:r>
      <w:r w:rsidR="00982259">
        <w:rPr>
          <w:color w:val="auto"/>
        </w:rPr>
        <w:t xml:space="preserve">), </w:t>
      </w:r>
      <w:r w:rsidRPr="00FE5271">
        <w:rPr>
          <w:color w:val="auto"/>
        </w:rPr>
        <w:t>411-417 (2017).</w:t>
      </w:r>
    </w:p>
    <w:p w14:paraId="11CBDB51" w14:textId="13A663E4" w:rsidR="00142D9A" w:rsidRPr="00FE5271" w:rsidRDefault="00142D9A" w:rsidP="00415F8F">
      <w:pPr>
        <w:pStyle w:val="ListParagraph"/>
        <w:widowControl/>
        <w:numPr>
          <w:ilvl w:val="0"/>
          <w:numId w:val="36"/>
        </w:numPr>
        <w:ind w:left="0" w:firstLine="0"/>
        <w:jc w:val="left"/>
        <w:rPr>
          <w:color w:val="auto"/>
        </w:rPr>
      </w:pPr>
      <w:r w:rsidRPr="00FE5271">
        <w:rPr>
          <w:color w:val="auto"/>
        </w:rPr>
        <w:t>Feuer</w:t>
      </w:r>
      <w:r w:rsidR="002A58FC" w:rsidRPr="00FE5271">
        <w:rPr>
          <w:color w:val="auto"/>
        </w:rPr>
        <w:t>,</w:t>
      </w:r>
      <w:r w:rsidRPr="00FE5271">
        <w:rPr>
          <w:color w:val="auto"/>
        </w:rPr>
        <w:t xml:space="preserve"> S</w:t>
      </w:r>
      <w:r w:rsidR="00F175A2" w:rsidRPr="00FE5271">
        <w:rPr>
          <w:color w:val="auto"/>
        </w:rPr>
        <w:t>.</w:t>
      </w:r>
      <w:r w:rsidRPr="00FE5271">
        <w:rPr>
          <w:color w:val="auto"/>
        </w:rPr>
        <w:t>K</w:t>
      </w:r>
      <w:r w:rsidR="00F175A2" w:rsidRPr="00FE5271">
        <w:rPr>
          <w:color w:val="auto"/>
        </w:rPr>
        <w:t>.</w:t>
      </w:r>
      <w:r w:rsidRPr="00FE5271">
        <w:rPr>
          <w:color w:val="auto"/>
        </w:rPr>
        <w:t xml:space="preserve">, </w:t>
      </w:r>
      <w:proofErr w:type="spellStart"/>
      <w:r w:rsidRPr="00FE5271">
        <w:rPr>
          <w:color w:val="auto"/>
        </w:rPr>
        <w:t>Rinaudo</w:t>
      </w:r>
      <w:proofErr w:type="spellEnd"/>
      <w:r w:rsidR="002A58FC" w:rsidRPr="00FE5271">
        <w:rPr>
          <w:color w:val="auto"/>
        </w:rPr>
        <w:t>,</w:t>
      </w:r>
      <w:r w:rsidRPr="00FE5271">
        <w:rPr>
          <w:color w:val="auto"/>
        </w:rPr>
        <w:t xml:space="preserve"> P</w:t>
      </w:r>
      <w:r w:rsidR="002A58FC" w:rsidRPr="00FE5271">
        <w:rPr>
          <w:color w:val="auto"/>
        </w:rPr>
        <w:t>.</w:t>
      </w:r>
      <w:r w:rsidRPr="00FE5271">
        <w:rPr>
          <w:color w:val="auto"/>
        </w:rPr>
        <w:t xml:space="preserve">F. Physiological, metabolic and transcriptional postnatal phenotypes of </w:t>
      </w:r>
      <w:r w:rsidR="006B009E" w:rsidRPr="00FE5271">
        <w:rPr>
          <w:i/>
          <w:color w:val="auto"/>
        </w:rPr>
        <w:t>in vitro</w:t>
      </w:r>
      <w:r w:rsidRPr="00FE5271">
        <w:rPr>
          <w:color w:val="auto"/>
        </w:rPr>
        <w:t xml:space="preserve"> fertilization (IVF) in the mouse. </w:t>
      </w:r>
      <w:r w:rsidR="00982259">
        <w:rPr>
          <w:i/>
          <w:color w:val="auto"/>
        </w:rPr>
        <w:t>Journal of Developmental Origins of Health and Disease</w:t>
      </w:r>
      <w:r w:rsidRPr="00FE5271">
        <w:rPr>
          <w:color w:val="auto"/>
        </w:rPr>
        <w:t xml:space="preserve">. </w:t>
      </w:r>
      <w:r w:rsidRPr="00FE5271">
        <w:rPr>
          <w:b/>
          <w:color w:val="auto"/>
        </w:rPr>
        <w:t>8</w:t>
      </w:r>
      <w:r w:rsidR="0066269E" w:rsidRPr="00FE5271">
        <w:rPr>
          <w:b/>
          <w:color w:val="auto"/>
        </w:rPr>
        <w:t xml:space="preserve"> </w:t>
      </w:r>
      <w:r w:rsidR="0066269E" w:rsidRPr="00FE5271">
        <w:rPr>
          <w:color w:val="auto"/>
        </w:rPr>
        <w:t>(4</w:t>
      </w:r>
      <w:r w:rsidR="00982259">
        <w:rPr>
          <w:color w:val="auto"/>
        </w:rPr>
        <w:t xml:space="preserve">), </w:t>
      </w:r>
      <w:r w:rsidR="002A58FC" w:rsidRPr="00FE5271">
        <w:rPr>
          <w:color w:val="auto"/>
        </w:rPr>
        <w:t>403-410 (2017).</w:t>
      </w:r>
    </w:p>
    <w:p w14:paraId="54A96E38" w14:textId="06F2C1D8" w:rsidR="00142D9A" w:rsidRPr="00FE5271" w:rsidRDefault="00142D9A" w:rsidP="00415F8F">
      <w:pPr>
        <w:pStyle w:val="ListParagraph"/>
        <w:widowControl/>
        <w:numPr>
          <w:ilvl w:val="0"/>
          <w:numId w:val="36"/>
        </w:numPr>
        <w:ind w:left="0" w:firstLine="0"/>
        <w:jc w:val="left"/>
        <w:rPr>
          <w:color w:val="auto"/>
        </w:rPr>
      </w:pPr>
      <w:r w:rsidRPr="00FE5271">
        <w:rPr>
          <w:color w:val="auto"/>
        </w:rPr>
        <w:t>Jiang</w:t>
      </w:r>
      <w:r w:rsidR="001532D8" w:rsidRPr="00FE5271">
        <w:rPr>
          <w:color w:val="auto"/>
        </w:rPr>
        <w:t>,</w:t>
      </w:r>
      <w:r w:rsidRPr="00FE5271">
        <w:rPr>
          <w:color w:val="auto"/>
        </w:rPr>
        <w:t xml:space="preserve"> Z</w:t>
      </w:r>
      <w:r w:rsidR="00982259" w:rsidRPr="00FE5271">
        <w:rPr>
          <w:color w:val="auto"/>
        </w:rPr>
        <w:t>,</w:t>
      </w:r>
      <w:r w:rsidR="00982259" w:rsidRPr="00FE5271">
        <w:rPr>
          <w:i/>
          <w:color w:val="auto"/>
        </w:rPr>
        <w:t xml:space="preserve"> et al.</w:t>
      </w:r>
      <w:r w:rsidR="00982259" w:rsidRPr="00FE5271">
        <w:rPr>
          <w:color w:val="auto"/>
        </w:rPr>
        <w:t xml:space="preserve"> </w:t>
      </w:r>
      <w:r w:rsidRPr="00FE5271">
        <w:rPr>
          <w:color w:val="auto"/>
        </w:rPr>
        <w:t xml:space="preserve">Genetic and epigenetic risks of assisted reproduction. </w:t>
      </w:r>
      <w:r w:rsidR="00982259">
        <w:rPr>
          <w:i/>
          <w:color w:val="auto"/>
        </w:rPr>
        <w:t xml:space="preserve">Best Practice &amp; Research: Clinical Obstetrics &amp; </w:t>
      </w:r>
      <w:proofErr w:type="spellStart"/>
      <w:r w:rsidR="00982259">
        <w:rPr>
          <w:i/>
          <w:color w:val="auto"/>
        </w:rPr>
        <w:t>Gynaecology</w:t>
      </w:r>
      <w:proofErr w:type="spellEnd"/>
      <w:r w:rsidRPr="00FE5271">
        <w:rPr>
          <w:i/>
          <w:color w:val="auto"/>
        </w:rPr>
        <w:t>.</w:t>
      </w:r>
      <w:r w:rsidRPr="00FE5271">
        <w:rPr>
          <w:color w:val="auto"/>
        </w:rPr>
        <w:t xml:space="preserve"> </w:t>
      </w:r>
      <w:r w:rsidRPr="00FE5271">
        <w:rPr>
          <w:b/>
          <w:color w:val="auto"/>
        </w:rPr>
        <w:t>44</w:t>
      </w:r>
      <w:r w:rsidR="00982259">
        <w:rPr>
          <w:color w:val="auto"/>
        </w:rPr>
        <w:t>,</w:t>
      </w:r>
      <w:r w:rsidR="001532D8" w:rsidRPr="00FE5271">
        <w:rPr>
          <w:color w:val="auto"/>
        </w:rPr>
        <w:t xml:space="preserve"> 90-104 (2017).</w:t>
      </w:r>
    </w:p>
    <w:p w14:paraId="02F6323D" w14:textId="12A8592F" w:rsidR="00142D9A" w:rsidRPr="00FE5271" w:rsidRDefault="00142D9A" w:rsidP="00415F8F">
      <w:pPr>
        <w:pStyle w:val="ListParagraph"/>
        <w:widowControl/>
        <w:numPr>
          <w:ilvl w:val="0"/>
          <w:numId w:val="36"/>
        </w:numPr>
        <w:ind w:left="0" w:firstLine="0"/>
        <w:jc w:val="left"/>
        <w:rPr>
          <w:color w:val="auto"/>
        </w:rPr>
      </w:pPr>
      <w:r w:rsidRPr="00FE5271">
        <w:rPr>
          <w:color w:val="auto"/>
        </w:rPr>
        <w:t>Fleming</w:t>
      </w:r>
      <w:r w:rsidR="000446F2" w:rsidRPr="00FE5271">
        <w:rPr>
          <w:color w:val="auto"/>
        </w:rPr>
        <w:t>,</w:t>
      </w:r>
      <w:r w:rsidRPr="00FE5271">
        <w:rPr>
          <w:color w:val="auto"/>
        </w:rPr>
        <w:t xml:space="preserve"> T</w:t>
      </w:r>
      <w:r w:rsidR="000446F2" w:rsidRPr="00FE5271">
        <w:rPr>
          <w:color w:val="auto"/>
        </w:rPr>
        <w:t>.</w:t>
      </w:r>
      <w:r w:rsidRPr="00FE5271">
        <w:rPr>
          <w:color w:val="auto"/>
        </w:rPr>
        <w:t>P, Velazquez</w:t>
      </w:r>
      <w:r w:rsidR="000446F2" w:rsidRPr="00FE5271">
        <w:rPr>
          <w:color w:val="auto"/>
        </w:rPr>
        <w:t>,</w:t>
      </w:r>
      <w:r w:rsidRPr="00FE5271">
        <w:rPr>
          <w:color w:val="auto"/>
        </w:rPr>
        <w:t xml:space="preserve"> M</w:t>
      </w:r>
      <w:r w:rsidR="000446F2" w:rsidRPr="00FE5271">
        <w:rPr>
          <w:color w:val="auto"/>
        </w:rPr>
        <w:t>.</w:t>
      </w:r>
      <w:r w:rsidRPr="00FE5271">
        <w:rPr>
          <w:color w:val="auto"/>
        </w:rPr>
        <w:t>A</w:t>
      </w:r>
      <w:r w:rsidR="000446F2" w:rsidRPr="00FE5271">
        <w:rPr>
          <w:color w:val="auto"/>
        </w:rPr>
        <w:t>.</w:t>
      </w:r>
      <w:r w:rsidRPr="00FE5271">
        <w:rPr>
          <w:color w:val="auto"/>
        </w:rPr>
        <w:t>, Eckert</w:t>
      </w:r>
      <w:r w:rsidR="000446F2" w:rsidRPr="00FE5271">
        <w:rPr>
          <w:color w:val="auto"/>
        </w:rPr>
        <w:t>,</w:t>
      </w:r>
      <w:r w:rsidRPr="00FE5271">
        <w:rPr>
          <w:color w:val="auto"/>
        </w:rPr>
        <w:t xml:space="preserve"> J</w:t>
      </w:r>
      <w:r w:rsidR="000446F2" w:rsidRPr="00FE5271">
        <w:rPr>
          <w:color w:val="auto"/>
        </w:rPr>
        <w:t>.</w:t>
      </w:r>
      <w:r w:rsidRPr="00FE5271">
        <w:rPr>
          <w:color w:val="auto"/>
        </w:rPr>
        <w:t xml:space="preserve">J. Embryos, </w:t>
      </w:r>
      <w:proofErr w:type="spellStart"/>
      <w:r w:rsidRPr="00FE5271">
        <w:rPr>
          <w:color w:val="auto"/>
        </w:rPr>
        <w:t>DOHaD</w:t>
      </w:r>
      <w:proofErr w:type="spellEnd"/>
      <w:r w:rsidRPr="00FE5271">
        <w:rPr>
          <w:color w:val="auto"/>
        </w:rPr>
        <w:t xml:space="preserve"> and David Barker. </w:t>
      </w:r>
      <w:r w:rsidR="00982259">
        <w:rPr>
          <w:i/>
          <w:color w:val="auto"/>
        </w:rPr>
        <w:t>Journal of Developmental Origins of Health and Disease</w:t>
      </w:r>
      <w:r w:rsidRPr="00FE5271">
        <w:rPr>
          <w:i/>
          <w:color w:val="auto"/>
        </w:rPr>
        <w:t>.</w:t>
      </w:r>
      <w:r w:rsidRPr="00FE5271">
        <w:rPr>
          <w:b/>
          <w:color w:val="auto"/>
        </w:rPr>
        <w:t xml:space="preserve"> 6</w:t>
      </w:r>
      <w:r w:rsidR="000446F2" w:rsidRPr="00FE5271">
        <w:rPr>
          <w:b/>
          <w:color w:val="auto"/>
        </w:rPr>
        <w:t xml:space="preserve"> </w:t>
      </w:r>
      <w:r w:rsidR="000446F2" w:rsidRPr="00FE5271">
        <w:rPr>
          <w:color w:val="auto"/>
        </w:rPr>
        <w:t>(5</w:t>
      </w:r>
      <w:r w:rsidR="00982259">
        <w:rPr>
          <w:color w:val="auto"/>
        </w:rPr>
        <w:t xml:space="preserve">), </w:t>
      </w:r>
      <w:r w:rsidR="000446F2" w:rsidRPr="00FE5271">
        <w:rPr>
          <w:color w:val="auto"/>
        </w:rPr>
        <w:t>377-83 (2015).</w:t>
      </w:r>
    </w:p>
    <w:p w14:paraId="39F2041C" w14:textId="340DCC6A" w:rsidR="00142D9A" w:rsidRPr="00FE5271" w:rsidRDefault="00142D9A" w:rsidP="00415F8F">
      <w:pPr>
        <w:pStyle w:val="ListParagraph"/>
        <w:widowControl/>
        <w:numPr>
          <w:ilvl w:val="0"/>
          <w:numId w:val="36"/>
        </w:numPr>
        <w:ind w:left="0" w:firstLine="0"/>
        <w:jc w:val="left"/>
        <w:rPr>
          <w:color w:val="auto"/>
        </w:rPr>
      </w:pPr>
      <w:r w:rsidRPr="00FE5271">
        <w:rPr>
          <w:color w:val="auto"/>
        </w:rPr>
        <w:t>Sparks</w:t>
      </w:r>
      <w:r w:rsidR="000446F2" w:rsidRPr="00FE5271">
        <w:rPr>
          <w:color w:val="auto"/>
        </w:rPr>
        <w:t>,</w:t>
      </w:r>
      <w:r w:rsidRPr="00FE5271">
        <w:rPr>
          <w:color w:val="auto"/>
        </w:rPr>
        <w:t xml:space="preserve"> A</w:t>
      </w:r>
      <w:r w:rsidR="000446F2" w:rsidRPr="00FE5271">
        <w:rPr>
          <w:color w:val="auto"/>
        </w:rPr>
        <w:t>.</w:t>
      </w:r>
      <w:r w:rsidRPr="00FE5271">
        <w:rPr>
          <w:color w:val="auto"/>
        </w:rPr>
        <w:t xml:space="preserve">E. Human embryo cryopreservation-methods, timing, and other considerations for optimizing an embryo cryopreservation program. </w:t>
      </w:r>
      <w:r w:rsidR="00982259">
        <w:rPr>
          <w:i/>
          <w:color w:val="auto"/>
        </w:rPr>
        <w:t>Seminars in Reproductive Medicine</w:t>
      </w:r>
      <w:r w:rsidRPr="00FE5271">
        <w:rPr>
          <w:i/>
          <w:color w:val="auto"/>
        </w:rPr>
        <w:t>.</w:t>
      </w:r>
      <w:r w:rsidRPr="00FE5271">
        <w:rPr>
          <w:color w:val="auto"/>
        </w:rPr>
        <w:t xml:space="preserve"> </w:t>
      </w:r>
      <w:r w:rsidRPr="00FE5271">
        <w:rPr>
          <w:b/>
          <w:color w:val="auto"/>
        </w:rPr>
        <w:t>33</w:t>
      </w:r>
      <w:r w:rsidR="000446F2" w:rsidRPr="00FE5271">
        <w:rPr>
          <w:color w:val="auto"/>
        </w:rPr>
        <w:t xml:space="preserve"> (2</w:t>
      </w:r>
      <w:r w:rsidR="00982259">
        <w:rPr>
          <w:color w:val="auto"/>
        </w:rPr>
        <w:t xml:space="preserve">), </w:t>
      </w:r>
      <w:r w:rsidR="000446F2" w:rsidRPr="00FE5271">
        <w:rPr>
          <w:color w:val="auto"/>
        </w:rPr>
        <w:t>128-44 (2015).</w:t>
      </w:r>
      <w:r w:rsidRPr="00FE5271">
        <w:rPr>
          <w:color w:val="auto"/>
        </w:rPr>
        <w:t xml:space="preserve"> </w:t>
      </w:r>
    </w:p>
    <w:p w14:paraId="149477A0" w14:textId="7B061E73" w:rsidR="00142D9A" w:rsidRPr="00FE5271" w:rsidRDefault="00142D9A" w:rsidP="00415F8F">
      <w:pPr>
        <w:pStyle w:val="ListParagraph"/>
        <w:widowControl/>
        <w:numPr>
          <w:ilvl w:val="0"/>
          <w:numId w:val="36"/>
        </w:numPr>
        <w:ind w:left="0" w:firstLine="0"/>
        <w:jc w:val="left"/>
        <w:rPr>
          <w:color w:val="auto"/>
        </w:rPr>
      </w:pPr>
      <w:r w:rsidRPr="00FE5271">
        <w:rPr>
          <w:color w:val="auto"/>
        </w:rPr>
        <w:t>Swain</w:t>
      </w:r>
      <w:r w:rsidR="000446F2" w:rsidRPr="00FE5271">
        <w:rPr>
          <w:color w:val="auto"/>
        </w:rPr>
        <w:t>,</w:t>
      </w:r>
      <w:r w:rsidRPr="00FE5271">
        <w:rPr>
          <w:color w:val="auto"/>
        </w:rPr>
        <w:t xml:space="preserve"> J</w:t>
      </w:r>
      <w:r w:rsidR="000446F2" w:rsidRPr="00FE5271">
        <w:rPr>
          <w:color w:val="auto"/>
        </w:rPr>
        <w:t>.</w:t>
      </w:r>
      <w:r w:rsidRPr="00FE5271">
        <w:rPr>
          <w:color w:val="auto"/>
        </w:rPr>
        <w:t xml:space="preserve">E. Optimal human embryo culture. </w:t>
      </w:r>
      <w:r w:rsidR="00982259">
        <w:rPr>
          <w:i/>
          <w:color w:val="auto"/>
        </w:rPr>
        <w:t>Seminars in Reproductive Medicine</w:t>
      </w:r>
      <w:r w:rsidRPr="00FE5271">
        <w:rPr>
          <w:i/>
          <w:color w:val="auto"/>
        </w:rPr>
        <w:t>.</w:t>
      </w:r>
      <w:r w:rsidRPr="00FE5271">
        <w:rPr>
          <w:color w:val="auto"/>
        </w:rPr>
        <w:t xml:space="preserve"> </w:t>
      </w:r>
      <w:r w:rsidRPr="00FE5271">
        <w:rPr>
          <w:b/>
          <w:color w:val="auto"/>
        </w:rPr>
        <w:t>33</w:t>
      </w:r>
      <w:r w:rsidR="00FB2DE9" w:rsidRPr="00FE5271">
        <w:rPr>
          <w:color w:val="auto"/>
        </w:rPr>
        <w:t xml:space="preserve"> </w:t>
      </w:r>
      <w:r w:rsidRPr="00FE5271">
        <w:rPr>
          <w:color w:val="auto"/>
        </w:rPr>
        <w:t>(2</w:t>
      </w:r>
      <w:r w:rsidR="00982259">
        <w:rPr>
          <w:color w:val="auto"/>
        </w:rPr>
        <w:t xml:space="preserve">), </w:t>
      </w:r>
      <w:r w:rsidR="00FB2DE9" w:rsidRPr="00FE5271">
        <w:rPr>
          <w:color w:val="auto"/>
        </w:rPr>
        <w:t>103-17 (2015).</w:t>
      </w:r>
    </w:p>
    <w:p w14:paraId="1EBDEA40" w14:textId="2477C031"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Heape</w:t>
      </w:r>
      <w:proofErr w:type="spellEnd"/>
      <w:r w:rsidR="00FB2DE9" w:rsidRPr="00FE5271">
        <w:rPr>
          <w:color w:val="auto"/>
        </w:rPr>
        <w:t>,</w:t>
      </w:r>
      <w:r w:rsidRPr="00FE5271">
        <w:rPr>
          <w:color w:val="auto"/>
        </w:rPr>
        <w:t xml:space="preserve"> W. Preliminary note on the transplantation and growth of mammalian ova within a uterine foster-mother. </w:t>
      </w:r>
      <w:r w:rsidR="00982259">
        <w:rPr>
          <w:i/>
          <w:color w:val="auto"/>
        </w:rPr>
        <w:t>Proceedings of the Royal Society of London B: Biological Sciences</w:t>
      </w:r>
      <w:r w:rsidRPr="00FE5271">
        <w:rPr>
          <w:color w:val="auto"/>
        </w:rPr>
        <w:t xml:space="preserve">. </w:t>
      </w:r>
      <w:r w:rsidRPr="00FE5271">
        <w:rPr>
          <w:b/>
          <w:color w:val="auto"/>
        </w:rPr>
        <w:t>48</w:t>
      </w:r>
      <w:r w:rsidR="00982259">
        <w:rPr>
          <w:color w:val="auto"/>
        </w:rPr>
        <w:t xml:space="preserve">, </w:t>
      </w:r>
      <w:r w:rsidR="00FB2DE9" w:rsidRPr="00FE5271">
        <w:rPr>
          <w:color w:val="auto"/>
        </w:rPr>
        <w:t>457-9 (1890).</w:t>
      </w:r>
    </w:p>
    <w:p w14:paraId="76D06AC5" w14:textId="09E13C66" w:rsidR="00142D9A" w:rsidRPr="00FE5271" w:rsidRDefault="00142D9A" w:rsidP="00415F8F">
      <w:pPr>
        <w:pStyle w:val="ListParagraph"/>
        <w:widowControl/>
        <w:numPr>
          <w:ilvl w:val="0"/>
          <w:numId w:val="36"/>
        </w:numPr>
        <w:ind w:left="0" w:firstLine="0"/>
        <w:jc w:val="left"/>
        <w:rPr>
          <w:color w:val="auto"/>
        </w:rPr>
      </w:pPr>
      <w:r w:rsidRPr="00FE5271">
        <w:rPr>
          <w:color w:val="auto"/>
        </w:rPr>
        <w:t>Bermejo-Alvarez</w:t>
      </w:r>
      <w:r w:rsidR="00FB2DE9" w:rsidRPr="00FE5271">
        <w:rPr>
          <w:color w:val="auto"/>
        </w:rPr>
        <w:t>,</w:t>
      </w:r>
      <w:r w:rsidRPr="00FE5271">
        <w:rPr>
          <w:color w:val="auto"/>
        </w:rPr>
        <w:t xml:space="preserve"> P</w:t>
      </w:r>
      <w:r w:rsidR="00FB2DE9" w:rsidRPr="00FE5271">
        <w:rPr>
          <w:color w:val="auto"/>
        </w:rPr>
        <w:t>.</w:t>
      </w:r>
      <w:r w:rsidRPr="00FE5271">
        <w:rPr>
          <w:color w:val="auto"/>
        </w:rPr>
        <w:t>, Park</w:t>
      </w:r>
      <w:r w:rsidR="00FB2DE9" w:rsidRPr="00FE5271">
        <w:rPr>
          <w:color w:val="auto"/>
        </w:rPr>
        <w:t>,</w:t>
      </w:r>
      <w:r w:rsidRPr="00FE5271">
        <w:rPr>
          <w:color w:val="auto"/>
        </w:rPr>
        <w:t xml:space="preserve"> K</w:t>
      </w:r>
      <w:r w:rsidR="00FB2DE9" w:rsidRPr="00FE5271">
        <w:rPr>
          <w:color w:val="auto"/>
        </w:rPr>
        <w:t>.</w:t>
      </w:r>
      <w:r w:rsidRPr="00FE5271">
        <w:rPr>
          <w:color w:val="auto"/>
        </w:rPr>
        <w:t>E</w:t>
      </w:r>
      <w:r w:rsidR="00FB2DE9" w:rsidRPr="00FE5271">
        <w:rPr>
          <w:color w:val="auto"/>
        </w:rPr>
        <w:t>.</w:t>
      </w:r>
      <w:r w:rsidRPr="00FE5271">
        <w:rPr>
          <w:color w:val="auto"/>
        </w:rPr>
        <w:t>, Telugu</w:t>
      </w:r>
      <w:r w:rsidR="00FB2DE9" w:rsidRPr="00FE5271">
        <w:rPr>
          <w:color w:val="auto"/>
        </w:rPr>
        <w:t>,</w:t>
      </w:r>
      <w:r w:rsidRPr="00FE5271">
        <w:rPr>
          <w:color w:val="auto"/>
        </w:rPr>
        <w:t xml:space="preserve"> B</w:t>
      </w:r>
      <w:r w:rsidR="00FB2DE9" w:rsidRPr="00FE5271">
        <w:rPr>
          <w:color w:val="auto"/>
        </w:rPr>
        <w:t>.</w:t>
      </w:r>
      <w:r w:rsidRPr="00FE5271">
        <w:rPr>
          <w:color w:val="auto"/>
        </w:rPr>
        <w:t xml:space="preserve">P. Utero-tubal embryo transfer and vasectomy in the mouse model. </w:t>
      </w:r>
      <w:r w:rsidR="00982259">
        <w:rPr>
          <w:i/>
          <w:color w:val="auto"/>
        </w:rPr>
        <w:t>Journal of Visualized Experiments</w:t>
      </w:r>
      <w:r w:rsidRPr="00FE5271">
        <w:rPr>
          <w:i/>
          <w:color w:val="auto"/>
        </w:rPr>
        <w:t>.</w:t>
      </w:r>
      <w:r w:rsidRPr="00FE5271">
        <w:rPr>
          <w:color w:val="auto"/>
        </w:rPr>
        <w:t xml:space="preserve"> </w:t>
      </w:r>
      <w:r w:rsidRPr="00FE5271">
        <w:rPr>
          <w:b/>
          <w:color w:val="auto"/>
        </w:rPr>
        <w:t>84</w:t>
      </w:r>
      <w:r w:rsidR="00982259">
        <w:rPr>
          <w:color w:val="auto"/>
        </w:rPr>
        <w:t>,</w:t>
      </w:r>
      <w:r w:rsidR="00FB2DE9" w:rsidRPr="00FE5271">
        <w:rPr>
          <w:color w:val="auto"/>
        </w:rPr>
        <w:t xml:space="preserve"> e51214 (2014).</w:t>
      </w:r>
      <w:r w:rsidRPr="00FE5271">
        <w:rPr>
          <w:color w:val="auto"/>
        </w:rPr>
        <w:t xml:space="preserve"> </w:t>
      </w:r>
    </w:p>
    <w:p w14:paraId="349CF962" w14:textId="1C343D7B" w:rsidR="00142D9A" w:rsidRPr="00FE5271" w:rsidRDefault="00142D9A" w:rsidP="00415F8F">
      <w:pPr>
        <w:pStyle w:val="ListParagraph"/>
        <w:widowControl/>
        <w:numPr>
          <w:ilvl w:val="0"/>
          <w:numId w:val="36"/>
        </w:numPr>
        <w:ind w:left="0" w:firstLine="0"/>
        <w:jc w:val="left"/>
        <w:rPr>
          <w:color w:val="auto"/>
        </w:rPr>
      </w:pPr>
      <w:r w:rsidRPr="00FE5271">
        <w:rPr>
          <w:color w:val="auto"/>
        </w:rPr>
        <w:t>Kidder</w:t>
      </w:r>
      <w:r w:rsidR="00FB2DE9" w:rsidRPr="00FE5271">
        <w:rPr>
          <w:color w:val="auto"/>
        </w:rPr>
        <w:t>,</w:t>
      </w:r>
      <w:r w:rsidRPr="00FE5271">
        <w:rPr>
          <w:color w:val="auto"/>
        </w:rPr>
        <w:t xml:space="preserve"> J</w:t>
      </w:r>
      <w:r w:rsidR="00FB2DE9" w:rsidRPr="00FE5271">
        <w:rPr>
          <w:color w:val="auto"/>
        </w:rPr>
        <w:t>.</w:t>
      </w:r>
      <w:r w:rsidRPr="00FE5271">
        <w:rPr>
          <w:color w:val="auto"/>
        </w:rPr>
        <w:t>D</w:t>
      </w:r>
      <w:r w:rsidR="00FB2DE9" w:rsidRPr="00FE5271">
        <w:rPr>
          <w:color w:val="auto"/>
        </w:rPr>
        <w:t>.</w:t>
      </w:r>
      <w:r w:rsidRPr="00FE5271">
        <w:rPr>
          <w:color w:val="auto"/>
        </w:rPr>
        <w:t>, Roberts</w:t>
      </w:r>
      <w:r w:rsidR="00FB2DE9" w:rsidRPr="00FE5271">
        <w:rPr>
          <w:color w:val="auto"/>
        </w:rPr>
        <w:t>,</w:t>
      </w:r>
      <w:r w:rsidRPr="00FE5271">
        <w:rPr>
          <w:color w:val="auto"/>
        </w:rPr>
        <w:t xml:space="preserve"> P</w:t>
      </w:r>
      <w:r w:rsidR="00FB2DE9" w:rsidRPr="00FE5271">
        <w:rPr>
          <w:color w:val="auto"/>
        </w:rPr>
        <w:t>.</w:t>
      </w:r>
      <w:r w:rsidRPr="00FE5271">
        <w:rPr>
          <w:color w:val="auto"/>
        </w:rPr>
        <w:t>J</w:t>
      </w:r>
      <w:r w:rsidR="00FB2DE9" w:rsidRPr="00FE5271">
        <w:rPr>
          <w:color w:val="auto"/>
        </w:rPr>
        <w:t>.</w:t>
      </w:r>
      <w:r w:rsidRPr="00FE5271">
        <w:rPr>
          <w:color w:val="auto"/>
        </w:rPr>
        <w:t>, Simkin</w:t>
      </w:r>
      <w:r w:rsidR="00FB2DE9" w:rsidRPr="00FE5271">
        <w:rPr>
          <w:color w:val="auto"/>
        </w:rPr>
        <w:t>,</w:t>
      </w:r>
      <w:r w:rsidRPr="00FE5271">
        <w:rPr>
          <w:color w:val="auto"/>
        </w:rPr>
        <w:t xml:space="preserve"> M</w:t>
      </w:r>
      <w:r w:rsidR="00FB2DE9" w:rsidRPr="00FE5271">
        <w:rPr>
          <w:color w:val="auto"/>
        </w:rPr>
        <w:t>.</w:t>
      </w:r>
      <w:r w:rsidRPr="00FE5271">
        <w:rPr>
          <w:color w:val="auto"/>
        </w:rPr>
        <w:t>E</w:t>
      </w:r>
      <w:r w:rsidR="00FB2DE9" w:rsidRPr="00FE5271">
        <w:rPr>
          <w:color w:val="auto"/>
        </w:rPr>
        <w:t>.</w:t>
      </w:r>
      <w:r w:rsidRPr="00FE5271">
        <w:rPr>
          <w:color w:val="auto"/>
        </w:rPr>
        <w:t>, Foote</w:t>
      </w:r>
      <w:r w:rsidR="00FB2DE9" w:rsidRPr="00FE5271">
        <w:rPr>
          <w:color w:val="auto"/>
        </w:rPr>
        <w:t>,</w:t>
      </w:r>
      <w:r w:rsidRPr="00FE5271">
        <w:rPr>
          <w:color w:val="auto"/>
        </w:rPr>
        <w:t xml:space="preserve"> R</w:t>
      </w:r>
      <w:r w:rsidR="00FB2DE9" w:rsidRPr="00FE5271">
        <w:rPr>
          <w:color w:val="auto"/>
        </w:rPr>
        <w:t>.</w:t>
      </w:r>
      <w:r w:rsidRPr="00FE5271">
        <w:rPr>
          <w:color w:val="auto"/>
        </w:rPr>
        <w:t>H</w:t>
      </w:r>
      <w:r w:rsidR="00FB2DE9" w:rsidRPr="00FE5271">
        <w:rPr>
          <w:color w:val="auto"/>
        </w:rPr>
        <w:t>.</w:t>
      </w:r>
      <w:r w:rsidRPr="00FE5271">
        <w:rPr>
          <w:color w:val="auto"/>
        </w:rPr>
        <w:t>, Richmond</w:t>
      </w:r>
      <w:r w:rsidR="00150DCE" w:rsidRPr="00FE5271">
        <w:rPr>
          <w:color w:val="auto"/>
        </w:rPr>
        <w:t>,</w:t>
      </w:r>
      <w:r w:rsidRPr="00FE5271">
        <w:rPr>
          <w:color w:val="auto"/>
        </w:rPr>
        <w:t xml:space="preserve"> M</w:t>
      </w:r>
      <w:r w:rsidR="00150DCE" w:rsidRPr="00FE5271">
        <w:rPr>
          <w:color w:val="auto"/>
        </w:rPr>
        <w:t>.</w:t>
      </w:r>
      <w:r w:rsidRPr="00FE5271">
        <w:rPr>
          <w:color w:val="auto"/>
        </w:rPr>
        <w:t xml:space="preserve">E. Nonsurgical collection and nonsurgical transfer of preimplantation embryos in the domestic rabbit (Oryctolagus cuniculus) and domestic ferret (Mustela putorius </w:t>
      </w:r>
      <w:proofErr w:type="spellStart"/>
      <w:r w:rsidRPr="00FE5271">
        <w:rPr>
          <w:color w:val="auto"/>
        </w:rPr>
        <w:t>furo</w:t>
      </w:r>
      <w:proofErr w:type="spellEnd"/>
      <w:r w:rsidRPr="00FE5271">
        <w:rPr>
          <w:color w:val="auto"/>
        </w:rPr>
        <w:t xml:space="preserve">). </w:t>
      </w:r>
      <w:r w:rsidR="00982259">
        <w:rPr>
          <w:i/>
          <w:color w:val="auto"/>
        </w:rPr>
        <w:t>Journal of Reproduction and Fertility</w:t>
      </w:r>
      <w:r w:rsidRPr="00FE5271">
        <w:rPr>
          <w:i/>
          <w:color w:val="auto"/>
        </w:rPr>
        <w:t>.</w:t>
      </w:r>
      <w:r w:rsidR="00150DCE" w:rsidRPr="00FE5271">
        <w:rPr>
          <w:i/>
          <w:color w:val="auto"/>
        </w:rPr>
        <w:t xml:space="preserve"> </w:t>
      </w:r>
      <w:r w:rsidRPr="00FE5271">
        <w:rPr>
          <w:b/>
          <w:color w:val="auto"/>
        </w:rPr>
        <w:t>116</w:t>
      </w:r>
      <w:r w:rsidR="00150DCE" w:rsidRPr="00FE5271">
        <w:rPr>
          <w:color w:val="auto"/>
        </w:rPr>
        <w:t xml:space="preserve"> </w:t>
      </w:r>
      <w:r w:rsidRPr="00FE5271">
        <w:rPr>
          <w:color w:val="auto"/>
        </w:rPr>
        <w:t>(2</w:t>
      </w:r>
      <w:r w:rsidR="00982259">
        <w:rPr>
          <w:color w:val="auto"/>
        </w:rPr>
        <w:t xml:space="preserve">), </w:t>
      </w:r>
      <w:r w:rsidRPr="00FE5271">
        <w:rPr>
          <w:color w:val="auto"/>
        </w:rPr>
        <w:t>235-42</w:t>
      </w:r>
      <w:r w:rsidR="00150DCE" w:rsidRPr="00FE5271">
        <w:rPr>
          <w:color w:val="auto"/>
        </w:rPr>
        <w:t xml:space="preserve"> (1999)</w:t>
      </w:r>
      <w:r w:rsidRPr="00FE5271">
        <w:rPr>
          <w:color w:val="auto"/>
        </w:rPr>
        <w:t>.</w:t>
      </w:r>
    </w:p>
    <w:p w14:paraId="0517FB26" w14:textId="6E28BFD8"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Tıras</w:t>
      </w:r>
      <w:proofErr w:type="spellEnd"/>
      <w:r w:rsidR="00150DCE" w:rsidRPr="00FE5271">
        <w:rPr>
          <w:color w:val="auto"/>
        </w:rPr>
        <w:t>,</w:t>
      </w:r>
      <w:r w:rsidRPr="00FE5271">
        <w:rPr>
          <w:color w:val="auto"/>
        </w:rPr>
        <w:t xml:space="preserve"> B</w:t>
      </w:r>
      <w:r w:rsidR="00150DCE" w:rsidRPr="00FE5271">
        <w:rPr>
          <w:color w:val="auto"/>
        </w:rPr>
        <w:t>.</w:t>
      </w:r>
      <w:r w:rsidRPr="00FE5271">
        <w:rPr>
          <w:color w:val="auto"/>
        </w:rPr>
        <w:t xml:space="preserve">, </w:t>
      </w:r>
      <w:proofErr w:type="spellStart"/>
      <w:r w:rsidRPr="00FE5271">
        <w:rPr>
          <w:color w:val="auto"/>
        </w:rPr>
        <w:t>Cenksoy</w:t>
      </w:r>
      <w:proofErr w:type="spellEnd"/>
      <w:r w:rsidR="00150DCE" w:rsidRPr="00FE5271">
        <w:rPr>
          <w:color w:val="auto"/>
        </w:rPr>
        <w:t>,</w:t>
      </w:r>
      <w:r w:rsidRPr="00FE5271">
        <w:rPr>
          <w:color w:val="auto"/>
        </w:rPr>
        <w:t xml:space="preserve"> P</w:t>
      </w:r>
      <w:r w:rsidR="00150DCE" w:rsidRPr="00FE5271">
        <w:rPr>
          <w:color w:val="auto"/>
        </w:rPr>
        <w:t>.</w:t>
      </w:r>
      <w:r w:rsidRPr="00FE5271">
        <w:rPr>
          <w:color w:val="auto"/>
        </w:rPr>
        <w:t xml:space="preserve">O. Practice of embryo transfer: recommendations during and after. </w:t>
      </w:r>
      <w:r w:rsidR="00982259">
        <w:rPr>
          <w:i/>
          <w:color w:val="auto"/>
        </w:rPr>
        <w:t>Seminars in Reproductive Medicine</w:t>
      </w:r>
      <w:r w:rsidRPr="00FE5271">
        <w:rPr>
          <w:i/>
          <w:color w:val="auto"/>
        </w:rPr>
        <w:t>.</w:t>
      </w:r>
      <w:r w:rsidRPr="00FE5271">
        <w:rPr>
          <w:color w:val="auto"/>
        </w:rPr>
        <w:t xml:space="preserve"> </w:t>
      </w:r>
      <w:r w:rsidRPr="00FE5271">
        <w:rPr>
          <w:b/>
          <w:color w:val="auto"/>
        </w:rPr>
        <w:t>32</w:t>
      </w:r>
      <w:r w:rsidR="00150DCE" w:rsidRPr="00FE5271">
        <w:rPr>
          <w:color w:val="auto"/>
        </w:rPr>
        <w:t xml:space="preserve"> </w:t>
      </w:r>
      <w:r w:rsidRPr="00FE5271">
        <w:rPr>
          <w:color w:val="auto"/>
        </w:rPr>
        <w:t>(4</w:t>
      </w:r>
      <w:r w:rsidR="00982259">
        <w:rPr>
          <w:color w:val="auto"/>
        </w:rPr>
        <w:t xml:space="preserve">), </w:t>
      </w:r>
      <w:r w:rsidR="00150DCE" w:rsidRPr="00FE5271">
        <w:rPr>
          <w:color w:val="auto"/>
        </w:rPr>
        <w:t>291-6 (2014).</w:t>
      </w:r>
    </w:p>
    <w:p w14:paraId="040A8C6B" w14:textId="24FE81B0" w:rsidR="00150DCE" w:rsidRPr="00FE5271" w:rsidRDefault="00142D9A" w:rsidP="00415F8F">
      <w:pPr>
        <w:pStyle w:val="ListParagraph"/>
        <w:widowControl/>
        <w:numPr>
          <w:ilvl w:val="0"/>
          <w:numId w:val="36"/>
        </w:numPr>
        <w:ind w:left="0" w:firstLine="0"/>
        <w:jc w:val="left"/>
        <w:rPr>
          <w:color w:val="auto"/>
        </w:rPr>
      </w:pPr>
      <w:r w:rsidRPr="00FE5271">
        <w:rPr>
          <w:color w:val="auto"/>
        </w:rPr>
        <w:t>Cui</w:t>
      </w:r>
      <w:r w:rsidR="00150DCE" w:rsidRPr="00FE5271">
        <w:rPr>
          <w:color w:val="auto"/>
        </w:rPr>
        <w:t>,</w:t>
      </w:r>
      <w:r w:rsidRPr="00FE5271">
        <w:rPr>
          <w:color w:val="auto"/>
        </w:rPr>
        <w:t xml:space="preserve"> L</w:t>
      </w:r>
      <w:r w:rsidR="00150DCE" w:rsidRPr="00FE5271">
        <w:rPr>
          <w:color w:val="auto"/>
        </w:rPr>
        <w:t>.</w:t>
      </w:r>
      <w:r w:rsidRPr="00FE5271">
        <w:rPr>
          <w:color w:val="auto"/>
        </w:rPr>
        <w:t>,</w:t>
      </w:r>
      <w:r w:rsidR="006B009E" w:rsidRPr="00FE5271">
        <w:rPr>
          <w:i/>
          <w:color w:val="auto"/>
        </w:rPr>
        <w:t xml:space="preserve"> et al.</w:t>
      </w:r>
      <w:r w:rsidRPr="00FE5271">
        <w:rPr>
          <w:color w:val="auto"/>
        </w:rPr>
        <w:t xml:space="preserve"> Transcervical embryo transfer in mice. </w:t>
      </w:r>
      <w:r w:rsidR="00982259">
        <w:rPr>
          <w:i/>
          <w:color w:val="auto"/>
        </w:rPr>
        <w:t>Journal of the American Association for Laboratory Animal Science</w:t>
      </w:r>
      <w:r w:rsidRPr="00FE5271">
        <w:rPr>
          <w:i/>
          <w:color w:val="auto"/>
        </w:rPr>
        <w:t>.</w:t>
      </w:r>
      <w:r w:rsidRPr="00FE5271">
        <w:rPr>
          <w:color w:val="auto"/>
        </w:rPr>
        <w:t xml:space="preserve"> </w:t>
      </w:r>
      <w:r w:rsidRPr="00FE5271">
        <w:rPr>
          <w:b/>
          <w:color w:val="auto"/>
        </w:rPr>
        <w:t>53</w:t>
      </w:r>
      <w:r w:rsidR="00150DCE" w:rsidRPr="00FE5271">
        <w:rPr>
          <w:color w:val="auto"/>
        </w:rPr>
        <w:t xml:space="preserve"> </w:t>
      </w:r>
      <w:r w:rsidRPr="00FE5271">
        <w:rPr>
          <w:color w:val="auto"/>
        </w:rPr>
        <w:t>(3</w:t>
      </w:r>
      <w:r w:rsidR="00982259">
        <w:rPr>
          <w:color w:val="auto"/>
        </w:rPr>
        <w:t xml:space="preserve">), </w:t>
      </w:r>
      <w:r w:rsidR="00150DCE" w:rsidRPr="00FE5271">
        <w:rPr>
          <w:color w:val="auto"/>
        </w:rPr>
        <w:t>228-31 (2014).</w:t>
      </w:r>
    </w:p>
    <w:p w14:paraId="23B98D69" w14:textId="4C42FCCF" w:rsidR="00142D9A" w:rsidRPr="00FE5271" w:rsidRDefault="00142D9A" w:rsidP="00415F8F">
      <w:pPr>
        <w:pStyle w:val="ListParagraph"/>
        <w:widowControl/>
        <w:numPr>
          <w:ilvl w:val="0"/>
          <w:numId w:val="36"/>
        </w:numPr>
        <w:ind w:left="0" w:firstLine="0"/>
        <w:jc w:val="left"/>
        <w:rPr>
          <w:color w:val="auto"/>
        </w:rPr>
      </w:pPr>
      <w:r w:rsidRPr="00FE5271">
        <w:rPr>
          <w:color w:val="auto"/>
        </w:rPr>
        <w:t>Moreno-Moya</w:t>
      </w:r>
      <w:r w:rsidR="00150DCE" w:rsidRPr="00FE5271">
        <w:rPr>
          <w:color w:val="auto"/>
        </w:rPr>
        <w:t>,</w:t>
      </w:r>
      <w:r w:rsidRPr="00FE5271">
        <w:rPr>
          <w:color w:val="auto"/>
        </w:rPr>
        <w:t xml:space="preserve"> J</w:t>
      </w:r>
      <w:r w:rsidR="00150DCE" w:rsidRPr="00FE5271">
        <w:rPr>
          <w:color w:val="auto"/>
        </w:rPr>
        <w:t>.</w:t>
      </w:r>
      <w:r w:rsidRPr="00FE5271">
        <w:rPr>
          <w:color w:val="auto"/>
        </w:rPr>
        <w:t>M</w:t>
      </w:r>
      <w:r w:rsidR="00150DCE" w:rsidRPr="00FE5271">
        <w:rPr>
          <w:color w:val="auto"/>
        </w:rPr>
        <w:t>.</w:t>
      </w:r>
      <w:r w:rsidRPr="00FE5271">
        <w:rPr>
          <w:color w:val="auto"/>
        </w:rPr>
        <w:t>,</w:t>
      </w:r>
      <w:r w:rsidR="006B009E" w:rsidRPr="00FE5271">
        <w:rPr>
          <w:i/>
          <w:color w:val="auto"/>
        </w:rPr>
        <w:t xml:space="preserve"> et al.</w:t>
      </w:r>
      <w:r w:rsidRPr="00FE5271">
        <w:rPr>
          <w:color w:val="auto"/>
        </w:rPr>
        <w:t xml:space="preserve"> Complete method to obtain, culture, and transfer mouse blastocysts </w:t>
      </w:r>
      <w:proofErr w:type="spellStart"/>
      <w:r w:rsidRPr="00FE5271">
        <w:rPr>
          <w:color w:val="auto"/>
        </w:rPr>
        <w:t>nonsurgically</w:t>
      </w:r>
      <w:proofErr w:type="spellEnd"/>
      <w:r w:rsidRPr="00FE5271">
        <w:rPr>
          <w:color w:val="auto"/>
        </w:rPr>
        <w:t xml:space="preserve"> to study implantation and development. </w:t>
      </w:r>
      <w:r w:rsidR="00982259">
        <w:rPr>
          <w:i/>
          <w:color w:val="auto"/>
        </w:rPr>
        <w:t>Fertility and Sterility</w:t>
      </w:r>
      <w:r w:rsidRPr="00FE5271">
        <w:rPr>
          <w:i/>
          <w:color w:val="auto"/>
        </w:rPr>
        <w:t>.</w:t>
      </w:r>
      <w:r w:rsidR="00150DCE" w:rsidRPr="00FE5271">
        <w:rPr>
          <w:i/>
          <w:color w:val="auto"/>
        </w:rPr>
        <w:t xml:space="preserve"> </w:t>
      </w:r>
      <w:r w:rsidRPr="00FE5271">
        <w:rPr>
          <w:b/>
          <w:color w:val="auto"/>
        </w:rPr>
        <w:t>101</w:t>
      </w:r>
      <w:r w:rsidR="00150DCE" w:rsidRPr="00FE5271">
        <w:rPr>
          <w:color w:val="auto"/>
        </w:rPr>
        <w:t xml:space="preserve"> </w:t>
      </w:r>
      <w:r w:rsidRPr="00FE5271">
        <w:rPr>
          <w:color w:val="auto"/>
        </w:rPr>
        <w:t>(3</w:t>
      </w:r>
      <w:r w:rsidR="00982259">
        <w:rPr>
          <w:color w:val="auto"/>
        </w:rPr>
        <w:t xml:space="preserve">), </w:t>
      </w:r>
      <w:r w:rsidR="00150DCE" w:rsidRPr="00FE5271">
        <w:rPr>
          <w:color w:val="auto"/>
        </w:rPr>
        <w:t>e13 (2014).</w:t>
      </w:r>
      <w:r w:rsidRPr="00FE5271">
        <w:rPr>
          <w:color w:val="auto"/>
        </w:rPr>
        <w:t xml:space="preserve"> </w:t>
      </w:r>
    </w:p>
    <w:p w14:paraId="2072B2E3" w14:textId="139866E3" w:rsidR="00142D9A" w:rsidRPr="00FE5271" w:rsidRDefault="00142D9A" w:rsidP="00415F8F">
      <w:pPr>
        <w:pStyle w:val="ListParagraph"/>
        <w:widowControl/>
        <w:numPr>
          <w:ilvl w:val="0"/>
          <w:numId w:val="36"/>
        </w:numPr>
        <w:ind w:left="0" w:firstLine="0"/>
        <w:jc w:val="left"/>
        <w:rPr>
          <w:color w:val="auto"/>
        </w:rPr>
      </w:pPr>
      <w:r w:rsidRPr="00FE5271">
        <w:rPr>
          <w:color w:val="auto"/>
        </w:rPr>
        <w:t>Hasler</w:t>
      </w:r>
      <w:r w:rsidR="00150DCE" w:rsidRPr="00FE5271">
        <w:rPr>
          <w:color w:val="auto"/>
        </w:rPr>
        <w:t>,</w:t>
      </w:r>
      <w:r w:rsidRPr="00FE5271">
        <w:rPr>
          <w:color w:val="auto"/>
        </w:rPr>
        <w:t xml:space="preserve"> J</w:t>
      </w:r>
      <w:r w:rsidR="00150DCE" w:rsidRPr="00FE5271">
        <w:rPr>
          <w:color w:val="auto"/>
        </w:rPr>
        <w:t>.</w:t>
      </w:r>
      <w:r w:rsidRPr="00FE5271">
        <w:rPr>
          <w:color w:val="auto"/>
        </w:rPr>
        <w:t xml:space="preserve">F. Forty years of embryo transfer in cattle: a review focusing on the journal Theriogenology, the growth of the industry in North America, and personal reminisces. </w:t>
      </w:r>
      <w:r w:rsidRPr="00FE5271">
        <w:rPr>
          <w:i/>
          <w:color w:val="auto"/>
        </w:rPr>
        <w:t>Theriogenology.</w:t>
      </w:r>
      <w:r w:rsidRPr="00FE5271">
        <w:rPr>
          <w:color w:val="auto"/>
        </w:rPr>
        <w:t xml:space="preserve"> </w:t>
      </w:r>
      <w:r w:rsidRPr="00FE5271">
        <w:rPr>
          <w:b/>
          <w:color w:val="auto"/>
        </w:rPr>
        <w:t>81</w:t>
      </w:r>
      <w:r w:rsidR="00150DCE" w:rsidRPr="00FE5271">
        <w:rPr>
          <w:color w:val="auto"/>
        </w:rPr>
        <w:t xml:space="preserve"> </w:t>
      </w:r>
      <w:r w:rsidRPr="00FE5271">
        <w:rPr>
          <w:color w:val="auto"/>
        </w:rPr>
        <w:t>(1</w:t>
      </w:r>
      <w:r w:rsidR="00982259">
        <w:rPr>
          <w:color w:val="auto"/>
        </w:rPr>
        <w:t xml:space="preserve">), </w:t>
      </w:r>
      <w:r w:rsidRPr="00FE5271">
        <w:rPr>
          <w:color w:val="auto"/>
        </w:rPr>
        <w:t>152-69</w:t>
      </w:r>
      <w:r w:rsidR="00150DCE" w:rsidRPr="00FE5271">
        <w:rPr>
          <w:color w:val="auto"/>
        </w:rPr>
        <w:t xml:space="preserve"> (2014).</w:t>
      </w:r>
    </w:p>
    <w:p w14:paraId="6B457BB7" w14:textId="6D405E14" w:rsidR="00142D9A" w:rsidRPr="00FE5271" w:rsidRDefault="00142D9A" w:rsidP="00415F8F">
      <w:pPr>
        <w:pStyle w:val="ListParagraph"/>
        <w:widowControl/>
        <w:numPr>
          <w:ilvl w:val="0"/>
          <w:numId w:val="36"/>
        </w:numPr>
        <w:ind w:left="0" w:firstLine="0"/>
        <w:jc w:val="left"/>
        <w:rPr>
          <w:color w:val="auto"/>
        </w:rPr>
      </w:pPr>
      <w:r w:rsidRPr="00FE5271">
        <w:rPr>
          <w:color w:val="auto"/>
        </w:rPr>
        <w:t>Bauer</w:t>
      </w:r>
      <w:r w:rsidR="00150DCE" w:rsidRPr="00FE5271">
        <w:rPr>
          <w:color w:val="auto"/>
        </w:rPr>
        <w:t>,</w:t>
      </w:r>
      <w:r w:rsidRPr="00FE5271">
        <w:rPr>
          <w:color w:val="auto"/>
        </w:rPr>
        <w:t xml:space="preserve"> C. The baboon (</w:t>
      </w:r>
      <w:proofErr w:type="spellStart"/>
      <w:r w:rsidRPr="00FE5271">
        <w:rPr>
          <w:color w:val="auto"/>
        </w:rPr>
        <w:t>Papio</w:t>
      </w:r>
      <w:proofErr w:type="spellEnd"/>
      <w:r w:rsidRPr="00FE5271">
        <w:rPr>
          <w:color w:val="auto"/>
        </w:rPr>
        <w:t xml:space="preserve"> sp.) as a model for female reproduction studies. </w:t>
      </w:r>
      <w:r w:rsidRPr="00FE5271">
        <w:rPr>
          <w:i/>
          <w:color w:val="auto"/>
        </w:rPr>
        <w:t>Contraception.</w:t>
      </w:r>
      <w:r w:rsidRPr="00FE5271">
        <w:rPr>
          <w:color w:val="auto"/>
        </w:rPr>
        <w:t xml:space="preserve"> </w:t>
      </w:r>
      <w:r w:rsidRPr="00FE5271">
        <w:rPr>
          <w:b/>
          <w:color w:val="auto"/>
        </w:rPr>
        <w:t>92</w:t>
      </w:r>
      <w:r w:rsidR="00150DCE" w:rsidRPr="00FE5271">
        <w:rPr>
          <w:color w:val="auto"/>
        </w:rPr>
        <w:t xml:space="preserve"> (2</w:t>
      </w:r>
      <w:r w:rsidR="00982259">
        <w:rPr>
          <w:color w:val="auto"/>
        </w:rPr>
        <w:t xml:space="preserve">), </w:t>
      </w:r>
      <w:r w:rsidR="00150DCE" w:rsidRPr="00FE5271">
        <w:rPr>
          <w:color w:val="auto"/>
        </w:rPr>
        <w:t>120-3 (2015).</w:t>
      </w:r>
      <w:r w:rsidRPr="00FE5271">
        <w:rPr>
          <w:color w:val="auto"/>
        </w:rPr>
        <w:t xml:space="preserve"> </w:t>
      </w:r>
    </w:p>
    <w:p w14:paraId="63A7FFBC" w14:textId="4CA0DF27" w:rsidR="00142D9A" w:rsidRPr="00FE5271" w:rsidRDefault="00142D9A" w:rsidP="00415F8F">
      <w:pPr>
        <w:pStyle w:val="ListParagraph"/>
        <w:widowControl/>
        <w:numPr>
          <w:ilvl w:val="0"/>
          <w:numId w:val="36"/>
        </w:numPr>
        <w:ind w:left="0" w:firstLine="0"/>
        <w:jc w:val="left"/>
        <w:rPr>
          <w:color w:val="auto"/>
        </w:rPr>
      </w:pPr>
      <w:r w:rsidRPr="00FE5271">
        <w:rPr>
          <w:color w:val="auto"/>
        </w:rPr>
        <w:t>Martinez</w:t>
      </w:r>
      <w:r w:rsidR="00150DCE" w:rsidRPr="00FE5271">
        <w:rPr>
          <w:color w:val="auto"/>
        </w:rPr>
        <w:t>,</w:t>
      </w:r>
      <w:r w:rsidRPr="00FE5271">
        <w:rPr>
          <w:color w:val="auto"/>
        </w:rPr>
        <w:t xml:space="preserve"> E</w:t>
      </w:r>
      <w:r w:rsidR="00150DCE" w:rsidRPr="00FE5271">
        <w:rPr>
          <w:color w:val="auto"/>
        </w:rPr>
        <w:t>.</w:t>
      </w:r>
      <w:r w:rsidRPr="00FE5271">
        <w:rPr>
          <w:color w:val="auto"/>
        </w:rPr>
        <w:t>A</w:t>
      </w:r>
      <w:r w:rsidR="00150DCE" w:rsidRPr="00FE5271">
        <w:rPr>
          <w:color w:val="auto"/>
        </w:rPr>
        <w:t>.</w:t>
      </w:r>
      <w:r w:rsidRPr="00FE5271">
        <w:rPr>
          <w:color w:val="auto"/>
        </w:rPr>
        <w:t>,</w:t>
      </w:r>
      <w:r w:rsidR="006B009E" w:rsidRPr="00FE5271">
        <w:rPr>
          <w:i/>
          <w:color w:val="auto"/>
        </w:rPr>
        <w:t xml:space="preserve"> et al.</w:t>
      </w:r>
      <w:r w:rsidRPr="00FE5271">
        <w:rPr>
          <w:color w:val="auto"/>
        </w:rPr>
        <w:t xml:space="preserve"> Nonsurgical deep uterine transfer of vitrified, </w:t>
      </w:r>
      <w:r w:rsidR="006B009E" w:rsidRPr="00FE5271">
        <w:rPr>
          <w:i/>
          <w:color w:val="auto"/>
        </w:rPr>
        <w:t>in vivo</w:t>
      </w:r>
      <w:r w:rsidRPr="00FE5271">
        <w:rPr>
          <w:color w:val="auto"/>
        </w:rPr>
        <w:t xml:space="preserve">-derived, porcine embryos is as effective as the default surgical approach. </w:t>
      </w:r>
      <w:r w:rsidR="00982259">
        <w:rPr>
          <w:i/>
          <w:color w:val="auto"/>
        </w:rPr>
        <w:t>Science Reports</w:t>
      </w:r>
      <w:r w:rsidRPr="00FE5271">
        <w:rPr>
          <w:i/>
          <w:color w:val="auto"/>
        </w:rPr>
        <w:t>.</w:t>
      </w:r>
      <w:r w:rsidRPr="00FE5271">
        <w:rPr>
          <w:color w:val="auto"/>
        </w:rPr>
        <w:t xml:space="preserve"> </w:t>
      </w:r>
      <w:r w:rsidRPr="00FE5271">
        <w:rPr>
          <w:b/>
          <w:color w:val="auto"/>
        </w:rPr>
        <w:t>5</w:t>
      </w:r>
      <w:r w:rsidR="00982259">
        <w:rPr>
          <w:color w:val="auto"/>
        </w:rPr>
        <w:t>,</w:t>
      </w:r>
      <w:r w:rsidR="00150DCE" w:rsidRPr="00FE5271">
        <w:rPr>
          <w:color w:val="auto"/>
        </w:rPr>
        <w:t xml:space="preserve"> 10587 (2015).</w:t>
      </w:r>
    </w:p>
    <w:p w14:paraId="3F0AAAA3" w14:textId="3EA2AD1D"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shd w:val="clear" w:color="auto" w:fill="FFFFFF"/>
        </w:rPr>
        <w:lastRenderedPageBreak/>
        <w:t>Besenfelder</w:t>
      </w:r>
      <w:proofErr w:type="spellEnd"/>
      <w:r w:rsidR="00150DCE" w:rsidRPr="00FE5271">
        <w:rPr>
          <w:color w:val="auto"/>
          <w:shd w:val="clear" w:color="auto" w:fill="FFFFFF"/>
        </w:rPr>
        <w:t>,</w:t>
      </w:r>
      <w:r w:rsidRPr="00FE5271">
        <w:rPr>
          <w:color w:val="auto"/>
          <w:shd w:val="clear" w:color="auto" w:fill="FFFFFF"/>
        </w:rPr>
        <w:t xml:space="preserve"> U</w:t>
      </w:r>
      <w:r w:rsidR="00150DCE" w:rsidRPr="00FE5271">
        <w:rPr>
          <w:color w:val="auto"/>
          <w:shd w:val="clear" w:color="auto" w:fill="FFFFFF"/>
        </w:rPr>
        <w:t>.</w:t>
      </w:r>
      <w:r w:rsidRPr="00FE5271">
        <w:rPr>
          <w:color w:val="auto"/>
          <w:shd w:val="clear" w:color="auto" w:fill="FFFFFF"/>
        </w:rPr>
        <w:t xml:space="preserve">, </w:t>
      </w:r>
      <w:proofErr w:type="spellStart"/>
      <w:r w:rsidRPr="00FE5271">
        <w:rPr>
          <w:color w:val="auto"/>
          <w:shd w:val="clear" w:color="auto" w:fill="FFFFFF"/>
        </w:rPr>
        <w:t>Brem</w:t>
      </w:r>
      <w:proofErr w:type="spellEnd"/>
      <w:r w:rsidR="00150DCE" w:rsidRPr="00FE5271">
        <w:rPr>
          <w:color w:val="auto"/>
          <w:shd w:val="clear" w:color="auto" w:fill="FFFFFF"/>
        </w:rPr>
        <w:t>,</w:t>
      </w:r>
      <w:r w:rsidRPr="00FE5271">
        <w:rPr>
          <w:color w:val="auto"/>
          <w:shd w:val="clear" w:color="auto" w:fill="FFFFFF"/>
        </w:rPr>
        <w:t xml:space="preserve"> G</w:t>
      </w:r>
      <w:r w:rsidR="00150DCE" w:rsidRPr="00FE5271">
        <w:rPr>
          <w:color w:val="auto"/>
          <w:shd w:val="clear" w:color="auto" w:fill="FFFFFF"/>
        </w:rPr>
        <w:t>.</w:t>
      </w:r>
      <w:r w:rsidRPr="00FE5271">
        <w:rPr>
          <w:color w:val="auto"/>
          <w:shd w:val="clear" w:color="auto" w:fill="FFFFFF"/>
        </w:rPr>
        <w:t xml:space="preserve"> </w:t>
      </w:r>
      <w:r w:rsidRPr="00FE5271">
        <w:rPr>
          <w:rStyle w:val="ref-title"/>
          <w:color w:val="auto"/>
          <w:shd w:val="clear" w:color="auto" w:fill="FFFFFF"/>
        </w:rPr>
        <w:t>Laparoscopic embryo transfer in rabbits</w:t>
      </w:r>
      <w:r w:rsidRPr="00FE5271">
        <w:rPr>
          <w:color w:val="auto"/>
          <w:shd w:val="clear" w:color="auto" w:fill="FFFFFF"/>
        </w:rPr>
        <w:t>. </w:t>
      </w:r>
      <w:r w:rsidR="00982259">
        <w:rPr>
          <w:rStyle w:val="ref-journal"/>
          <w:i/>
          <w:color w:val="auto"/>
          <w:shd w:val="clear" w:color="auto" w:fill="FFFFFF"/>
        </w:rPr>
        <w:t>Journal of Reproduction and Fertility</w:t>
      </w:r>
      <w:r w:rsidRPr="00FE5271">
        <w:rPr>
          <w:i/>
          <w:color w:val="auto"/>
          <w:shd w:val="clear" w:color="auto" w:fill="FFFFFF"/>
        </w:rPr>
        <w:t> </w:t>
      </w:r>
      <w:r w:rsidRPr="00FE5271">
        <w:rPr>
          <w:rStyle w:val="ref-vol"/>
          <w:b/>
          <w:color w:val="auto"/>
          <w:shd w:val="clear" w:color="auto" w:fill="FFFFFF"/>
        </w:rPr>
        <w:t>99</w:t>
      </w:r>
      <w:r w:rsidR="00982259">
        <w:rPr>
          <w:color w:val="auto"/>
          <w:shd w:val="clear" w:color="auto" w:fill="FFFFFF"/>
        </w:rPr>
        <w:t>,</w:t>
      </w:r>
      <w:r w:rsidRPr="00FE5271">
        <w:rPr>
          <w:color w:val="auto"/>
          <w:shd w:val="clear" w:color="auto" w:fill="FFFFFF"/>
        </w:rPr>
        <w:t xml:space="preserve"> 53</w:t>
      </w:r>
      <w:r w:rsidR="00150DCE" w:rsidRPr="00FE5271">
        <w:rPr>
          <w:rFonts w:eastAsia="Helvetica"/>
          <w:color w:val="auto"/>
          <w:shd w:val="clear" w:color="auto" w:fill="FFFFFF"/>
        </w:rPr>
        <w:t>-</w:t>
      </w:r>
      <w:r w:rsidRPr="00FE5271">
        <w:rPr>
          <w:rFonts w:eastAsia="Helvetica"/>
          <w:color w:val="auto"/>
          <w:shd w:val="clear" w:color="auto" w:fill="FFFFFF"/>
        </w:rPr>
        <w:t>5</w:t>
      </w:r>
      <w:r w:rsidRPr="00FE5271">
        <w:rPr>
          <w:color w:val="auto"/>
          <w:shd w:val="clear" w:color="auto" w:fill="FFFFFF"/>
        </w:rPr>
        <w:t>6</w:t>
      </w:r>
      <w:r w:rsidR="00150DCE" w:rsidRPr="00FE5271">
        <w:rPr>
          <w:color w:val="auto"/>
          <w:shd w:val="clear" w:color="auto" w:fill="FFFFFF"/>
        </w:rPr>
        <w:t xml:space="preserve"> (1993).</w:t>
      </w:r>
    </w:p>
    <w:p w14:paraId="1740F2CE" w14:textId="3C9616EA"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Besenfelder</w:t>
      </w:r>
      <w:proofErr w:type="spellEnd"/>
      <w:r w:rsidR="00150DCE" w:rsidRPr="00FE5271">
        <w:rPr>
          <w:color w:val="auto"/>
        </w:rPr>
        <w:t>,</w:t>
      </w:r>
      <w:r w:rsidRPr="00FE5271">
        <w:rPr>
          <w:color w:val="auto"/>
        </w:rPr>
        <w:t xml:space="preserve"> U</w:t>
      </w:r>
      <w:r w:rsidR="00150DCE" w:rsidRPr="00FE5271">
        <w:rPr>
          <w:color w:val="auto"/>
        </w:rPr>
        <w:t>.</w:t>
      </w:r>
      <w:r w:rsidRPr="00FE5271">
        <w:rPr>
          <w:color w:val="auto"/>
        </w:rPr>
        <w:t xml:space="preserve">, </w:t>
      </w:r>
      <w:proofErr w:type="spellStart"/>
      <w:r w:rsidRPr="00FE5271">
        <w:rPr>
          <w:color w:val="auto"/>
        </w:rPr>
        <w:t>M</w:t>
      </w:r>
      <w:r w:rsidRPr="00FE5271">
        <w:rPr>
          <w:rFonts w:eastAsia="Helvetica"/>
          <w:color w:val="auto"/>
        </w:rPr>
        <w:t>ödl</w:t>
      </w:r>
      <w:proofErr w:type="spellEnd"/>
      <w:r w:rsidR="00150DCE" w:rsidRPr="00FE5271">
        <w:rPr>
          <w:rFonts w:eastAsia="Helvetica"/>
          <w:color w:val="auto"/>
        </w:rPr>
        <w:t>,</w:t>
      </w:r>
      <w:r w:rsidRPr="00FE5271">
        <w:rPr>
          <w:rFonts w:eastAsia="Helvetica"/>
          <w:color w:val="auto"/>
        </w:rPr>
        <w:t xml:space="preserve"> J</w:t>
      </w:r>
      <w:r w:rsidR="00150DCE" w:rsidRPr="00FE5271">
        <w:rPr>
          <w:rFonts w:eastAsia="Helvetica"/>
          <w:color w:val="auto"/>
        </w:rPr>
        <w:t>.</w:t>
      </w:r>
      <w:r w:rsidRPr="00FE5271">
        <w:rPr>
          <w:rFonts w:eastAsia="Helvetica"/>
          <w:color w:val="auto"/>
        </w:rPr>
        <w:t>, Müller</w:t>
      </w:r>
      <w:r w:rsidR="00150DCE" w:rsidRPr="00FE5271">
        <w:rPr>
          <w:rFonts w:eastAsia="Helvetica"/>
          <w:color w:val="auto"/>
        </w:rPr>
        <w:t>,</w:t>
      </w:r>
      <w:r w:rsidRPr="00FE5271">
        <w:rPr>
          <w:rFonts w:eastAsia="Helvetica"/>
          <w:color w:val="auto"/>
        </w:rPr>
        <w:t xml:space="preserve"> M</w:t>
      </w:r>
      <w:r w:rsidR="00150DCE" w:rsidRPr="00FE5271">
        <w:rPr>
          <w:rFonts w:eastAsia="Helvetica"/>
          <w:color w:val="auto"/>
        </w:rPr>
        <w:t>.</w:t>
      </w:r>
      <w:r w:rsidRPr="00FE5271">
        <w:rPr>
          <w:rFonts w:eastAsia="Helvetica"/>
          <w:color w:val="auto"/>
        </w:rPr>
        <w:t xml:space="preserve">, </w:t>
      </w:r>
      <w:proofErr w:type="spellStart"/>
      <w:r w:rsidRPr="00FE5271">
        <w:rPr>
          <w:rFonts w:eastAsia="Helvetica"/>
          <w:color w:val="auto"/>
        </w:rPr>
        <w:t>Brem</w:t>
      </w:r>
      <w:proofErr w:type="spellEnd"/>
      <w:r w:rsidR="00150DCE" w:rsidRPr="00FE5271">
        <w:rPr>
          <w:rFonts w:eastAsia="Helvetica"/>
          <w:color w:val="auto"/>
        </w:rPr>
        <w:t>,</w:t>
      </w:r>
      <w:r w:rsidRPr="00FE5271">
        <w:rPr>
          <w:rFonts w:eastAsia="Helvetica"/>
          <w:color w:val="auto"/>
        </w:rPr>
        <w:t xml:space="preserve"> G.</w:t>
      </w:r>
      <w:r w:rsidRPr="00FE5271">
        <w:rPr>
          <w:color w:val="auto"/>
        </w:rPr>
        <w:t xml:space="preserve"> Endoscopic embryo collection and embryo transfer into the oviduct and the uterus of pigs. </w:t>
      </w:r>
      <w:r w:rsidRPr="00FE5271">
        <w:rPr>
          <w:i/>
          <w:color w:val="auto"/>
        </w:rPr>
        <w:t>Theriogenology.</w:t>
      </w:r>
      <w:r w:rsidRPr="00FE5271">
        <w:rPr>
          <w:b/>
          <w:color w:val="auto"/>
        </w:rPr>
        <w:t xml:space="preserve"> 47</w:t>
      </w:r>
      <w:r w:rsidR="00150DCE" w:rsidRPr="00FE5271">
        <w:rPr>
          <w:color w:val="auto"/>
        </w:rPr>
        <w:t xml:space="preserve"> (5</w:t>
      </w:r>
      <w:r w:rsidR="00982259">
        <w:rPr>
          <w:color w:val="auto"/>
        </w:rPr>
        <w:t xml:space="preserve">), </w:t>
      </w:r>
      <w:r w:rsidR="00150DCE" w:rsidRPr="00FE5271">
        <w:rPr>
          <w:color w:val="auto"/>
        </w:rPr>
        <w:t>1051-60 (1997).</w:t>
      </w:r>
    </w:p>
    <w:p w14:paraId="31AF762B" w14:textId="5FFC9A4F"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Besenfelder</w:t>
      </w:r>
      <w:proofErr w:type="spellEnd"/>
      <w:r w:rsidR="00150DCE" w:rsidRPr="00FE5271">
        <w:rPr>
          <w:color w:val="auto"/>
        </w:rPr>
        <w:t>,</w:t>
      </w:r>
      <w:r w:rsidRPr="00FE5271">
        <w:rPr>
          <w:color w:val="auto"/>
        </w:rPr>
        <w:t xml:space="preserve"> U</w:t>
      </w:r>
      <w:r w:rsidR="00150DCE" w:rsidRPr="00FE5271">
        <w:rPr>
          <w:color w:val="auto"/>
        </w:rPr>
        <w:t>.</w:t>
      </w:r>
      <w:r w:rsidRPr="00FE5271">
        <w:rPr>
          <w:color w:val="auto"/>
        </w:rPr>
        <w:t xml:space="preserve">, </w:t>
      </w:r>
      <w:proofErr w:type="spellStart"/>
      <w:r w:rsidRPr="00FE5271">
        <w:rPr>
          <w:color w:val="auto"/>
        </w:rPr>
        <w:t>Havlicek</w:t>
      </w:r>
      <w:proofErr w:type="spellEnd"/>
      <w:r w:rsidR="00150DCE" w:rsidRPr="00FE5271">
        <w:rPr>
          <w:color w:val="auto"/>
        </w:rPr>
        <w:t>,</w:t>
      </w:r>
      <w:r w:rsidRPr="00FE5271">
        <w:rPr>
          <w:color w:val="auto"/>
        </w:rPr>
        <w:t xml:space="preserve"> V</w:t>
      </w:r>
      <w:r w:rsidR="00150DCE" w:rsidRPr="00FE5271">
        <w:rPr>
          <w:color w:val="auto"/>
        </w:rPr>
        <w:t>.</w:t>
      </w:r>
      <w:r w:rsidRPr="00FE5271">
        <w:rPr>
          <w:color w:val="auto"/>
        </w:rPr>
        <w:t xml:space="preserve">, </w:t>
      </w:r>
      <w:proofErr w:type="spellStart"/>
      <w:r w:rsidRPr="00FE5271">
        <w:rPr>
          <w:color w:val="auto"/>
        </w:rPr>
        <w:t>Kuzmany</w:t>
      </w:r>
      <w:proofErr w:type="spellEnd"/>
      <w:r w:rsidR="00150DCE" w:rsidRPr="00FE5271">
        <w:rPr>
          <w:color w:val="auto"/>
        </w:rPr>
        <w:t>,</w:t>
      </w:r>
      <w:r w:rsidRPr="00FE5271">
        <w:rPr>
          <w:color w:val="auto"/>
        </w:rPr>
        <w:t xml:space="preserve"> A</w:t>
      </w:r>
      <w:r w:rsidR="00150DCE" w:rsidRPr="00FE5271">
        <w:rPr>
          <w:color w:val="auto"/>
        </w:rPr>
        <w:t>.</w:t>
      </w:r>
      <w:r w:rsidRPr="00FE5271">
        <w:rPr>
          <w:color w:val="auto"/>
        </w:rPr>
        <w:t xml:space="preserve">, </w:t>
      </w:r>
      <w:proofErr w:type="spellStart"/>
      <w:r w:rsidRPr="00FE5271">
        <w:rPr>
          <w:color w:val="auto"/>
        </w:rPr>
        <w:t>Brem</w:t>
      </w:r>
      <w:proofErr w:type="spellEnd"/>
      <w:r w:rsidR="00150DCE" w:rsidRPr="00FE5271">
        <w:rPr>
          <w:color w:val="auto"/>
        </w:rPr>
        <w:t>,</w:t>
      </w:r>
      <w:r w:rsidRPr="00FE5271">
        <w:rPr>
          <w:color w:val="auto"/>
        </w:rPr>
        <w:t xml:space="preserve"> G. Endoscopic approaches to manage </w:t>
      </w:r>
      <w:r w:rsidR="006B009E" w:rsidRPr="00FE5271">
        <w:rPr>
          <w:i/>
          <w:color w:val="auto"/>
        </w:rPr>
        <w:t>in vitro</w:t>
      </w:r>
      <w:r w:rsidRPr="00FE5271">
        <w:rPr>
          <w:color w:val="auto"/>
        </w:rPr>
        <w:t xml:space="preserve"> and </w:t>
      </w:r>
      <w:r w:rsidR="006B009E" w:rsidRPr="00FE5271">
        <w:rPr>
          <w:i/>
          <w:color w:val="auto"/>
        </w:rPr>
        <w:t>in vivo</w:t>
      </w:r>
      <w:r w:rsidRPr="00FE5271">
        <w:rPr>
          <w:color w:val="auto"/>
        </w:rPr>
        <w:t xml:space="preserve"> embryo development: use of the bovine oviduct. </w:t>
      </w:r>
      <w:r w:rsidRPr="00FE5271">
        <w:rPr>
          <w:i/>
          <w:color w:val="auto"/>
        </w:rPr>
        <w:t>Theriogenology.</w:t>
      </w:r>
      <w:r w:rsidRPr="00FE5271">
        <w:rPr>
          <w:color w:val="auto"/>
        </w:rPr>
        <w:t xml:space="preserve"> </w:t>
      </w:r>
      <w:r w:rsidRPr="00FE5271">
        <w:rPr>
          <w:b/>
          <w:color w:val="auto"/>
        </w:rPr>
        <w:t>73</w:t>
      </w:r>
      <w:r w:rsidR="00150DCE" w:rsidRPr="00FE5271">
        <w:rPr>
          <w:color w:val="auto"/>
        </w:rPr>
        <w:t xml:space="preserve"> (6</w:t>
      </w:r>
      <w:r w:rsidR="00982259">
        <w:rPr>
          <w:color w:val="auto"/>
        </w:rPr>
        <w:t xml:space="preserve">), </w:t>
      </w:r>
      <w:r w:rsidR="00150DCE" w:rsidRPr="00FE5271">
        <w:rPr>
          <w:color w:val="auto"/>
        </w:rPr>
        <w:t>768-76 (2010).</w:t>
      </w:r>
      <w:r w:rsidRPr="00FE5271">
        <w:rPr>
          <w:color w:val="auto"/>
        </w:rPr>
        <w:t xml:space="preserve"> </w:t>
      </w:r>
    </w:p>
    <w:p w14:paraId="33552557" w14:textId="5EBBF43E" w:rsidR="00142D9A" w:rsidRPr="00FE5271" w:rsidRDefault="00142D9A" w:rsidP="00415F8F">
      <w:pPr>
        <w:pStyle w:val="ListParagraph"/>
        <w:widowControl/>
        <w:numPr>
          <w:ilvl w:val="0"/>
          <w:numId w:val="36"/>
        </w:numPr>
        <w:ind w:left="0" w:firstLine="0"/>
        <w:jc w:val="left"/>
        <w:rPr>
          <w:color w:val="auto"/>
        </w:rPr>
      </w:pPr>
      <w:r w:rsidRPr="00FE5271">
        <w:rPr>
          <w:color w:val="auto"/>
        </w:rPr>
        <w:t>Fonseca</w:t>
      </w:r>
      <w:r w:rsidR="00150DCE" w:rsidRPr="00FE5271">
        <w:rPr>
          <w:color w:val="auto"/>
        </w:rPr>
        <w:t>,</w:t>
      </w:r>
      <w:r w:rsidRPr="00FE5271">
        <w:rPr>
          <w:color w:val="auto"/>
        </w:rPr>
        <w:t xml:space="preserve"> J</w:t>
      </w:r>
      <w:r w:rsidR="00150DCE" w:rsidRPr="00FE5271">
        <w:rPr>
          <w:color w:val="auto"/>
        </w:rPr>
        <w:t>.</w:t>
      </w:r>
      <w:r w:rsidRPr="00FE5271">
        <w:rPr>
          <w:color w:val="auto"/>
        </w:rPr>
        <w:t>F</w:t>
      </w:r>
      <w:r w:rsidR="00150DCE" w:rsidRPr="00FE5271">
        <w:rPr>
          <w:color w:val="auto"/>
        </w:rPr>
        <w:t>.</w:t>
      </w:r>
      <w:r w:rsidRPr="00FE5271">
        <w:rPr>
          <w:color w:val="auto"/>
        </w:rPr>
        <w:t>,</w:t>
      </w:r>
      <w:r w:rsidR="006B009E" w:rsidRPr="00FE5271">
        <w:rPr>
          <w:i/>
          <w:color w:val="auto"/>
        </w:rPr>
        <w:t xml:space="preserve"> et al.</w:t>
      </w:r>
      <w:r w:rsidRPr="00FE5271">
        <w:rPr>
          <w:color w:val="auto"/>
        </w:rPr>
        <w:t xml:space="preserve"> Nonsurgical embryo recovery and transfer in sheep and goats. </w:t>
      </w:r>
      <w:r w:rsidRPr="00FE5271">
        <w:rPr>
          <w:i/>
          <w:color w:val="auto"/>
        </w:rPr>
        <w:t>Theriogenology.</w:t>
      </w:r>
      <w:r w:rsidRPr="00FE5271">
        <w:rPr>
          <w:color w:val="auto"/>
        </w:rPr>
        <w:t xml:space="preserve"> </w:t>
      </w:r>
      <w:r w:rsidRPr="00FE5271">
        <w:rPr>
          <w:b/>
          <w:color w:val="auto"/>
        </w:rPr>
        <w:t>86</w:t>
      </w:r>
      <w:r w:rsidR="00BF086E" w:rsidRPr="00FE5271">
        <w:rPr>
          <w:color w:val="auto"/>
        </w:rPr>
        <w:t xml:space="preserve"> </w:t>
      </w:r>
      <w:r w:rsidRPr="00FE5271">
        <w:rPr>
          <w:color w:val="auto"/>
        </w:rPr>
        <w:t>(1</w:t>
      </w:r>
      <w:r w:rsidR="00982259">
        <w:rPr>
          <w:color w:val="auto"/>
        </w:rPr>
        <w:t xml:space="preserve">), </w:t>
      </w:r>
      <w:r w:rsidR="00BF086E" w:rsidRPr="00FE5271">
        <w:rPr>
          <w:color w:val="auto"/>
        </w:rPr>
        <w:t>144-51 (2016).</w:t>
      </w:r>
    </w:p>
    <w:p w14:paraId="64864CA6" w14:textId="2CA05063"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Denker</w:t>
      </w:r>
      <w:proofErr w:type="spellEnd"/>
      <w:r w:rsidR="005264FC" w:rsidRPr="00FE5271">
        <w:rPr>
          <w:color w:val="auto"/>
        </w:rPr>
        <w:t>,</w:t>
      </w:r>
      <w:r w:rsidRPr="00FE5271">
        <w:rPr>
          <w:color w:val="auto"/>
        </w:rPr>
        <w:t xml:space="preserve"> H</w:t>
      </w:r>
      <w:r w:rsidR="005264FC" w:rsidRPr="00FE5271">
        <w:rPr>
          <w:color w:val="auto"/>
        </w:rPr>
        <w:t>.</w:t>
      </w:r>
      <w:r w:rsidRPr="00FE5271">
        <w:rPr>
          <w:color w:val="auto"/>
        </w:rPr>
        <w:t>W</w:t>
      </w:r>
      <w:r w:rsidR="005264FC" w:rsidRPr="00FE5271">
        <w:rPr>
          <w:color w:val="auto"/>
        </w:rPr>
        <w:t>.</w:t>
      </w:r>
      <w:r w:rsidRPr="00FE5271">
        <w:rPr>
          <w:color w:val="auto"/>
        </w:rPr>
        <w:t xml:space="preserve"> Structural dynamics and function of early embryonic coats. </w:t>
      </w:r>
      <w:r w:rsidRPr="00FE5271">
        <w:rPr>
          <w:i/>
          <w:color w:val="auto"/>
        </w:rPr>
        <w:t>Cells Tissues Organs</w:t>
      </w:r>
      <w:r w:rsidR="005264FC" w:rsidRPr="00FE5271">
        <w:rPr>
          <w:i/>
          <w:color w:val="auto"/>
        </w:rPr>
        <w:t>.</w:t>
      </w:r>
      <w:r w:rsidRPr="00FE5271">
        <w:rPr>
          <w:i/>
          <w:color w:val="auto"/>
        </w:rPr>
        <w:t xml:space="preserve"> </w:t>
      </w:r>
      <w:r w:rsidRPr="00FE5271">
        <w:rPr>
          <w:b/>
          <w:color w:val="auto"/>
        </w:rPr>
        <w:t>166</w:t>
      </w:r>
      <w:r w:rsidR="00982259">
        <w:rPr>
          <w:color w:val="auto"/>
        </w:rPr>
        <w:t>,</w:t>
      </w:r>
      <w:r w:rsidR="005264FC" w:rsidRPr="00FE5271">
        <w:rPr>
          <w:color w:val="auto"/>
        </w:rPr>
        <w:t xml:space="preserve"> 180-207 (2000).</w:t>
      </w:r>
    </w:p>
    <w:p w14:paraId="0F37788A" w14:textId="5A84ED57" w:rsidR="00142D9A" w:rsidRPr="00FE5271" w:rsidRDefault="00142D9A" w:rsidP="00415F8F">
      <w:pPr>
        <w:pStyle w:val="ListParagraph"/>
        <w:widowControl/>
        <w:numPr>
          <w:ilvl w:val="0"/>
          <w:numId w:val="36"/>
        </w:numPr>
        <w:ind w:left="0" w:firstLine="0"/>
        <w:jc w:val="left"/>
        <w:rPr>
          <w:color w:val="auto"/>
        </w:rPr>
      </w:pPr>
      <w:r w:rsidRPr="00FE5271">
        <w:rPr>
          <w:color w:val="auto"/>
        </w:rPr>
        <w:t>Marco-Jiménez</w:t>
      </w:r>
      <w:r w:rsidR="0036690C" w:rsidRPr="00FE5271">
        <w:rPr>
          <w:color w:val="auto"/>
        </w:rPr>
        <w:t>,</w:t>
      </w:r>
      <w:r w:rsidRPr="00FE5271">
        <w:rPr>
          <w:color w:val="auto"/>
        </w:rPr>
        <w:t xml:space="preserve"> F</w:t>
      </w:r>
      <w:r w:rsidR="0036690C" w:rsidRPr="00FE5271">
        <w:rPr>
          <w:color w:val="auto"/>
        </w:rPr>
        <w:t>.</w:t>
      </w:r>
      <w:r w:rsidRPr="00FE5271">
        <w:rPr>
          <w:color w:val="auto"/>
        </w:rPr>
        <w:t>, López-</w:t>
      </w:r>
      <w:proofErr w:type="spellStart"/>
      <w:r w:rsidRPr="00FE5271">
        <w:rPr>
          <w:color w:val="auto"/>
        </w:rPr>
        <w:t>Bejar</w:t>
      </w:r>
      <w:proofErr w:type="spellEnd"/>
      <w:r w:rsidR="0036690C" w:rsidRPr="00FE5271">
        <w:rPr>
          <w:color w:val="auto"/>
        </w:rPr>
        <w:t>,</w:t>
      </w:r>
      <w:r w:rsidRPr="00FE5271">
        <w:rPr>
          <w:color w:val="auto"/>
        </w:rPr>
        <w:t xml:space="preserve"> M. Detection of glycosylated proteins in rabbit </w:t>
      </w:r>
      <w:proofErr w:type="spellStart"/>
      <w:r w:rsidRPr="00FE5271">
        <w:rPr>
          <w:color w:val="auto"/>
        </w:rPr>
        <w:t>oviductal</w:t>
      </w:r>
      <w:proofErr w:type="spellEnd"/>
      <w:r w:rsidRPr="00FE5271">
        <w:rPr>
          <w:color w:val="auto"/>
        </w:rPr>
        <w:t xml:space="preserve"> isthmus and uterine endometrium during early embryo development. </w:t>
      </w:r>
      <w:r w:rsidR="00982259">
        <w:rPr>
          <w:i/>
          <w:color w:val="auto"/>
        </w:rPr>
        <w:t>Reproduction in Domestic Animals</w:t>
      </w:r>
      <w:r w:rsidRPr="00FE5271">
        <w:rPr>
          <w:i/>
          <w:color w:val="auto"/>
        </w:rPr>
        <w:t>.</w:t>
      </w:r>
      <w:r w:rsidR="0036690C" w:rsidRPr="00FE5271">
        <w:rPr>
          <w:i/>
          <w:color w:val="auto"/>
        </w:rPr>
        <w:t xml:space="preserve"> </w:t>
      </w:r>
      <w:r w:rsidRPr="00FE5271">
        <w:rPr>
          <w:b/>
          <w:color w:val="auto"/>
        </w:rPr>
        <w:t>48</w:t>
      </w:r>
      <w:r w:rsidR="0036690C" w:rsidRPr="00FE5271">
        <w:rPr>
          <w:color w:val="auto"/>
        </w:rPr>
        <w:t xml:space="preserve"> </w:t>
      </w:r>
      <w:r w:rsidRPr="00FE5271">
        <w:rPr>
          <w:color w:val="auto"/>
        </w:rPr>
        <w:t>(6</w:t>
      </w:r>
      <w:r w:rsidR="00982259">
        <w:rPr>
          <w:color w:val="auto"/>
        </w:rPr>
        <w:t xml:space="preserve">), </w:t>
      </w:r>
      <w:r w:rsidR="0036690C" w:rsidRPr="00FE5271">
        <w:rPr>
          <w:color w:val="auto"/>
        </w:rPr>
        <w:t>967-73 (2013).</w:t>
      </w:r>
    </w:p>
    <w:p w14:paraId="5E17FFC0" w14:textId="2F493CD2"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Ménézo</w:t>
      </w:r>
      <w:proofErr w:type="spellEnd"/>
      <w:r w:rsidR="005E1F00" w:rsidRPr="00FE5271">
        <w:rPr>
          <w:color w:val="auto"/>
        </w:rPr>
        <w:t>,</w:t>
      </w:r>
      <w:r w:rsidRPr="00FE5271">
        <w:rPr>
          <w:color w:val="auto"/>
        </w:rPr>
        <w:t xml:space="preserve"> Y</w:t>
      </w:r>
      <w:r w:rsidR="005E1F00" w:rsidRPr="00FE5271">
        <w:rPr>
          <w:color w:val="auto"/>
        </w:rPr>
        <w:t>.</w:t>
      </w:r>
      <w:r w:rsidRPr="00FE5271">
        <w:rPr>
          <w:color w:val="auto"/>
        </w:rPr>
        <w:t>J</w:t>
      </w:r>
      <w:r w:rsidR="005E1F00" w:rsidRPr="00FE5271">
        <w:rPr>
          <w:color w:val="auto"/>
        </w:rPr>
        <w:t>.</w:t>
      </w:r>
      <w:r w:rsidRPr="00FE5271">
        <w:rPr>
          <w:color w:val="auto"/>
        </w:rPr>
        <w:t xml:space="preserve">, </w:t>
      </w:r>
      <w:proofErr w:type="spellStart"/>
      <w:r w:rsidRPr="00FE5271">
        <w:rPr>
          <w:color w:val="auto"/>
        </w:rPr>
        <w:t>Hérubel</w:t>
      </w:r>
      <w:proofErr w:type="spellEnd"/>
      <w:r w:rsidR="005E1F00" w:rsidRPr="00FE5271">
        <w:rPr>
          <w:color w:val="auto"/>
        </w:rPr>
        <w:t>,</w:t>
      </w:r>
      <w:r w:rsidRPr="00FE5271">
        <w:rPr>
          <w:color w:val="auto"/>
        </w:rPr>
        <w:t xml:space="preserve"> F. Mouse and bovine models for human IVF. </w:t>
      </w:r>
      <w:r w:rsidR="00982259">
        <w:rPr>
          <w:i/>
          <w:color w:val="auto"/>
        </w:rPr>
        <w:t xml:space="preserve">Reproductive </w:t>
      </w:r>
      <w:proofErr w:type="spellStart"/>
      <w:r w:rsidR="00982259">
        <w:rPr>
          <w:i/>
          <w:color w:val="auto"/>
        </w:rPr>
        <w:t>BioMedicine</w:t>
      </w:r>
      <w:proofErr w:type="spellEnd"/>
      <w:r w:rsidR="00982259">
        <w:rPr>
          <w:i/>
          <w:color w:val="auto"/>
        </w:rPr>
        <w:t xml:space="preserve"> Online</w:t>
      </w:r>
      <w:r w:rsidRPr="00FE5271">
        <w:rPr>
          <w:i/>
          <w:color w:val="auto"/>
        </w:rPr>
        <w:t>.</w:t>
      </w:r>
      <w:r w:rsidRPr="00FE5271">
        <w:rPr>
          <w:color w:val="auto"/>
        </w:rPr>
        <w:t xml:space="preserve"> </w:t>
      </w:r>
      <w:r w:rsidRPr="00FE5271">
        <w:rPr>
          <w:b/>
          <w:color w:val="auto"/>
        </w:rPr>
        <w:t>4</w:t>
      </w:r>
      <w:r w:rsidR="005E1F00" w:rsidRPr="00FE5271">
        <w:rPr>
          <w:color w:val="auto"/>
        </w:rPr>
        <w:t xml:space="preserve"> </w:t>
      </w:r>
      <w:r w:rsidRPr="00FE5271">
        <w:rPr>
          <w:color w:val="auto"/>
        </w:rPr>
        <w:t>(2</w:t>
      </w:r>
      <w:r w:rsidR="00982259">
        <w:rPr>
          <w:color w:val="auto"/>
        </w:rPr>
        <w:t xml:space="preserve">), </w:t>
      </w:r>
      <w:r w:rsidR="005E1F00" w:rsidRPr="00FE5271">
        <w:rPr>
          <w:color w:val="auto"/>
        </w:rPr>
        <w:t>170-5 (2002).</w:t>
      </w:r>
    </w:p>
    <w:p w14:paraId="59BB5CBD" w14:textId="6C8CD137" w:rsidR="00142D9A" w:rsidRPr="00FE5271" w:rsidRDefault="00142D9A" w:rsidP="00415F8F">
      <w:pPr>
        <w:pStyle w:val="ListParagraph"/>
        <w:widowControl/>
        <w:numPr>
          <w:ilvl w:val="0"/>
          <w:numId w:val="36"/>
        </w:numPr>
        <w:ind w:left="0" w:firstLine="0"/>
        <w:jc w:val="left"/>
        <w:rPr>
          <w:color w:val="auto"/>
        </w:rPr>
      </w:pPr>
      <w:r w:rsidRPr="00FE5271">
        <w:rPr>
          <w:color w:val="auto"/>
        </w:rPr>
        <w:t>Fischer</w:t>
      </w:r>
      <w:r w:rsidR="007B2EAE" w:rsidRPr="00FE5271">
        <w:rPr>
          <w:color w:val="auto"/>
        </w:rPr>
        <w:t>,</w:t>
      </w:r>
      <w:r w:rsidRPr="00FE5271">
        <w:rPr>
          <w:color w:val="auto"/>
        </w:rPr>
        <w:t xml:space="preserve"> B</w:t>
      </w:r>
      <w:r w:rsidR="007B2EAE" w:rsidRPr="00FE5271">
        <w:rPr>
          <w:color w:val="auto"/>
        </w:rPr>
        <w:t>.</w:t>
      </w:r>
      <w:r w:rsidRPr="00FE5271">
        <w:rPr>
          <w:color w:val="auto"/>
        </w:rPr>
        <w:t xml:space="preserve">, </w:t>
      </w:r>
      <w:proofErr w:type="spellStart"/>
      <w:r w:rsidRPr="00FE5271">
        <w:rPr>
          <w:color w:val="auto"/>
        </w:rPr>
        <w:t>Chavatte</w:t>
      </w:r>
      <w:proofErr w:type="spellEnd"/>
      <w:r w:rsidRPr="00FE5271">
        <w:rPr>
          <w:color w:val="auto"/>
        </w:rPr>
        <w:t>-Palmer</w:t>
      </w:r>
      <w:r w:rsidR="007B2EAE" w:rsidRPr="00FE5271">
        <w:rPr>
          <w:color w:val="auto"/>
        </w:rPr>
        <w:t>,</w:t>
      </w:r>
      <w:r w:rsidRPr="00FE5271">
        <w:rPr>
          <w:color w:val="auto"/>
        </w:rPr>
        <w:t xml:space="preserve"> P</w:t>
      </w:r>
      <w:r w:rsidR="007B2EAE" w:rsidRPr="00FE5271">
        <w:rPr>
          <w:color w:val="auto"/>
        </w:rPr>
        <w:t>.</w:t>
      </w:r>
      <w:r w:rsidRPr="00FE5271">
        <w:rPr>
          <w:color w:val="auto"/>
        </w:rPr>
        <w:t xml:space="preserve">, </w:t>
      </w:r>
      <w:proofErr w:type="spellStart"/>
      <w:r w:rsidRPr="00FE5271">
        <w:rPr>
          <w:color w:val="auto"/>
        </w:rPr>
        <w:t>Viebahn</w:t>
      </w:r>
      <w:proofErr w:type="spellEnd"/>
      <w:r w:rsidR="007B2EAE" w:rsidRPr="00FE5271">
        <w:rPr>
          <w:color w:val="auto"/>
        </w:rPr>
        <w:t>,</w:t>
      </w:r>
      <w:r w:rsidRPr="00FE5271">
        <w:rPr>
          <w:color w:val="auto"/>
        </w:rPr>
        <w:t xml:space="preserve"> C</w:t>
      </w:r>
      <w:r w:rsidR="007B2EAE" w:rsidRPr="00FE5271">
        <w:rPr>
          <w:color w:val="auto"/>
        </w:rPr>
        <w:t>.</w:t>
      </w:r>
      <w:r w:rsidRPr="00FE5271">
        <w:rPr>
          <w:color w:val="auto"/>
        </w:rPr>
        <w:t>, Navarrete Santos</w:t>
      </w:r>
      <w:r w:rsidR="007B2EAE" w:rsidRPr="00FE5271">
        <w:rPr>
          <w:color w:val="auto"/>
        </w:rPr>
        <w:t>,</w:t>
      </w:r>
      <w:r w:rsidRPr="00FE5271">
        <w:rPr>
          <w:color w:val="auto"/>
        </w:rPr>
        <w:t xml:space="preserve"> A</w:t>
      </w:r>
      <w:r w:rsidR="007B2EAE" w:rsidRPr="00FE5271">
        <w:rPr>
          <w:color w:val="auto"/>
        </w:rPr>
        <w:t>.</w:t>
      </w:r>
      <w:r w:rsidRPr="00FE5271">
        <w:rPr>
          <w:color w:val="auto"/>
        </w:rPr>
        <w:t xml:space="preserve">, </w:t>
      </w:r>
      <w:proofErr w:type="spellStart"/>
      <w:r w:rsidRPr="00FE5271">
        <w:rPr>
          <w:color w:val="auto"/>
        </w:rPr>
        <w:t>Duranthon</w:t>
      </w:r>
      <w:proofErr w:type="spellEnd"/>
      <w:r w:rsidR="007B2EAE" w:rsidRPr="00FE5271">
        <w:rPr>
          <w:color w:val="auto"/>
        </w:rPr>
        <w:t>,</w:t>
      </w:r>
      <w:r w:rsidRPr="00FE5271">
        <w:rPr>
          <w:color w:val="auto"/>
        </w:rPr>
        <w:t xml:space="preserve"> V. Rabbit as a reproductive model for human health. </w:t>
      </w:r>
      <w:r w:rsidRPr="00FE5271">
        <w:rPr>
          <w:i/>
          <w:color w:val="auto"/>
        </w:rPr>
        <w:t>Reproduction.</w:t>
      </w:r>
      <w:r w:rsidRPr="00FE5271">
        <w:rPr>
          <w:color w:val="auto"/>
        </w:rPr>
        <w:t xml:space="preserve"> </w:t>
      </w:r>
      <w:r w:rsidRPr="00FE5271">
        <w:rPr>
          <w:b/>
          <w:color w:val="auto"/>
        </w:rPr>
        <w:t>144</w:t>
      </w:r>
      <w:r w:rsidR="00B32C66" w:rsidRPr="00FE5271">
        <w:rPr>
          <w:color w:val="auto"/>
        </w:rPr>
        <w:t xml:space="preserve"> </w:t>
      </w:r>
      <w:r w:rsidRPr="00FE5271">
        <w:rPr>
          <w:color w:val="auto"/>
        </w:rPr>
        <w:t>(1</w:t>
      </w:r>
      <w:r w:rsidR="00982259">
        <w:rPr>
          <w:color w:val="auto"/>
        </w:rPr>
        <w:t xml:space="preserve">), </w:t>
      </w:r>
      <w:r w:rsidR="00B32C66" w:rsidRPr="00FE5271">
        <w:rPr>
          <w:color w:val="auto"/>
        </w:rPr>
        <w:t>1-10 (2012).</w:t>
      </w:r>
    </w:p>
    <w:p w14:paraId="03E19F66" w14:textId="35D17ECB"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Besenfelder</w:t>
      </w:r>
      <w:proofErr w:type="spellEnd"/>
      <w:r w:rsidR="00B32C66" w:rsidRPr="00FE5271">
        <w:rPr>
          <w:color w:val="auto"/>
        </w:rPr>
        <w:t>,</w:t>
      </w:r>
      <w:r w:rsidRPr="00FE5271">
        <w:rPr>
          <w:color w:val="auto"/>
        </w:rPr>
        <w:t xml:space="preserve"> U</w:t>
      </w:r>
      <w:r w:rsidR="00B32C66" w:rsidRPr="00FE5271">
        <w:rPr>
          <w:color w:val="auto"/>
        </w:rPr>
        <w:t>.</w:t>
      </w:r>
      <w:r w:rsidRPr="00FE5271">
        <w:rPr>
          <w:color w:val="auto"/>
        </w:rPr>
        <w:t xml:space="preserve">, </w:t>
      </w:r>
      <w:proofErr w:type="spellStart"/>
      <w:r w:rsidRPr="00FE5271">
        <w:rPr>
          <w:color w:val="auto"/>
        </w:rPr>
        <w:t>Strouhal</w:t>
      </w:r>
      <w:proofErr w:type="spellEnd"/>
      <w:r w:rsidR="00B32C66" w:rsidRPr="00FE5271">
        <w:rPr>
          <w:color w:val="auto"/>
        </w:rPr>
        <w:t>,</w:t>
      </w:r>
      <w:r w:rsidRPr="00FE5271">
        <w:rPr>
          <w:color w:val="auto"/>
        </w:rPr>
        <w:t xml:space="preserve"> C</w:t>
      </w:r>
      <w:r w:rsidR="00B32C66" w:rsidRPr="00FE5271">
        <w:rPr>
          <w:color w:val="auto"/>
        </w:rPr>
        <w:t>.</w:t>
      </w:r>
      <w:r w:rsidRPr="00FE5271">
        <w:rPr>
          <w:color w:val="auto"/>
        </w:rPr>
        <w:t xml:space="preserve">, </w:t>
      </w:r>
      <w:proofErr w:type="spellStart"/>
      <w:r w:rsidRPr="00FE5271">
        <w:rPr>
          <w:color w:val="auto"/>
        </w:rPr>
        <w:t>Brem</w:t>
      </w:r>
      <w:proofErr w:type="spellEnd"/>
      <w:r w:rsidR="00B32C66" w:rsidRPr="00FE5271">
        <w:rPr>
          <w:color w:val="auto"/>
        </w:rPr>
        <w:t>,</w:t>
      </w:r>
      <w:r w:rsidRPr="00FE5271">
        <w:rPr>
          <w:color w:val="auto"/>
        </w:rPr>
        <w:t xml:space="preserve"> G. A method for endoscopic embryo collection and transfer in the rabbit. </w:t>
      </w:r>
      <w:proofErr w:type="spellStart"/>
      <w:r w:rsidRPr="00FE5271">
        <w:rPr>
          <w:i/>
          <w:color w:val="auto"/>
        </w:rPr>
        <w:t>Zentralbl</w:t>
      </w:r>
      <w:proofErr w:type="spellEnd"/>
      <w:r w:rsidRPr="00FE5271">
        <w:rPr>
          <w:i/>
          <w:color w:val="auto"/>
        </w:rPr>
        <w:t xml:space="preserve"> </w:t>
      </w:r>
      <w:proofErr w:type="spellStart"/>
      <w:r w:rsidRPr="00FE5271">
        <w:rPr>
          <w:i/>
          <w:color w:val="auto"/>
        </w:rPr>
        <w:t>Veterinarmed</w:t>
      </w:r>
      <w:proofErr w:type="spellEnd"/>
      <w:r w:rsidRPr="00FE5271">
        <w:rPr>
          <w:i/>
          <w:color w:val="auto"/>
        </w:rPr>
        <w:t xml:space="preserve"> A.</w:t>
      </w:r>
      <w:r w:rsidRPr="00FE5271">
        <w:rPr>
          <w:color w:val="auto"/>
        </w:rPr>
        <w:t xml:space="preserve"> </w:t>
      </w:r>
      <w:r w:rsidRPr="00FE5271">
        <w:rPr>
          <w:b/>
          <w:color w:val="auto"/>
        </w:rPr>
        <w:t>45</w:t>
      </w:r>
      <w:r w:rsidR="00B32C66" w:rsidRPr="00FE5271">
        <w:rPr>
          <w:color w:val="auto"/>
        </w:rPr>
        <w:t xml:space="preserve"> </w:t>
      </w:r>
      <w:r w:rsidRPr="00FE5271">
        <w:rPr>
          <w:color w:val="auto"/>
        </w:rPr>
        <w:t>(9</w:t>
      </w:r>
      <w:r w:rsidR="00982259">
        <w:rPr>
          <w:color w:val="auto"/>
        </w:rPr>
        <w:t xml:space="preserve">), </w:t>
      </w:r>
      <w:r w:rsidR="00B32C66" w:rsidRPr="00FE5271">
        <w:rPr>
          <w:color w:val="auto"/>
        </w:rPr>
        <w:t>577-9 (1998).</w:t>
      </w:r>
    </w:p>
    <w:p w14:paraId="01ACAC47" w14:textId="70358C05" w:rsidR="00142D9A" w:rsidRPr="00FE5271" w:rsidRDefault="00142D9A" w:rsidP="00415F8F">
      <w:pPr>
        <w:pStyle w:val="ListParagraph"/>
        <w:widowControl/>
        <w:numPr>
          <w:ilvl w:val="0"/>
          <w:numId w:val="36"/>
        </w:numPr>
        <w:ind w:left="0" w:firstLine="0"/>
        <w:jc w:val="left"/>
        <w:rPr>
          <w:color w:val="auto"/>
        </w:rPr>
      </w:pPr>
      <w:r w:rsidRPr="00FE5271">
        <w:rPr>
          <w:color w:val="auto"/>
        </w:rPr>
        <w:t>Daniel</w:t>
      </w:r>
      <w:r w:rsidR="00B32C66" w:rsidRPr="00FE5271">
        <w:rPr>
          <w:color w:val="auto"/>
        </w:rPr>
        <w:t>,</w:t>
      </w:r>
      <w:r w:rsidRPr="00FE5271">
        <w:rPr>
          <w:color w:val="auto"/>
        </w:rPr>
        <w:t xml:space="preserve"> N</w:t>
      </w:r>
      <w:r w:rsidR="00B32C66" w:rsidRPr="00FE5271">
        <w:rPr>
          <w:color w:val="auto"/>
        </w:rPr>
        <w:t>.</w:t>
      </w:r>
      <w:r w:rsidRPr="00FE5271">
        <w:rPr>
          <w:color w:val="auto"/>
        </w:rPr>
        <w:t>, Renard</w:t>
      </w:r>
      <w:r w:rsidR="00B32C66" w:rsidRPr="00FE5271">
        <w:rPr>
          <w:color w:val="auto"/>
        </w:rPr>
        <w:t>,</w:t>
      </w:r>
      <w:r w:rsidRPr="00FE5271">
        <w:rPr>
          <w:color w:val="auto"/>
        </w:rPr>
        <w:t xml:space="preserve"> J</w:t>
      </w:r>
      <w:r w:rsidR="00B32C66" w:rsidRPr="00FE5271">
        <w:rPr>
          <w:color w:val="auto"/>
        </w:rPr>
        <w:t>.</w:t>
      </w:r>
      <w:r w:rsidRPr="00FE5271">
        <w:rPr>
          <w:color w:val="auto"/>
        </w:rPr>
        <w:t xml:space="preserve">P. Embryo transfer in rabbits. </w:t>
      </w:r>
      <w:r w:rsidRPr="00FE5271">
        <w:rPr>
          <w:i/>
          <w:color w:val="auto"/>
        </w:rPr>
        <w:t>Cold Spring Harb</w:t>
      </w:r>
      <w:r w:rsidR="00982259">
        <w:rPr>
          <w:i/>
          <w:color w:val="auto"/>
        </w:rPr>
        <w:t>or</w:t>
      </w:r>
      <w:r w:rsidRPr="00FE5271">
        <w:rPr>
          <w:i/>
          <w:color w:val="auto"/>
        </w:rPr>
        <w:t xml:space="preserve"> Protoc</w:t>
      </w:r>
      <w:r w:rsidR="00982259">
        <w:rPr>
          <w:i/>
          <w:color w:val="auto"/>
        </w:rPr>
        <w:t>ols</w:t>
      </w:r>
      <w:r w:rsidRPr="00FE5271">
        <w:rPr>
          <w:i/>
          <w:color w:val="auto"/>
        </w:rPr>
        <w:t>.</w:t>
      </w:r>
      <w:r w:rsidRPr="00FE5271">
        <w:rPr>
          <w:color w:val="auto"/>
        </w:rPr>
        <w:t xml:space="preserve"> </w:t>
      </w:r>
      <w:r w:rsidRPr="00FE5271">
        <w:rPr>
          <w:b/>
          <w:color w:val="auto"/>
        </w:rPr>
        <w:t>2010</w:t>
      </w:r>
      <w:r w:rsidR="00B32C66" w:rsidRPr="00FE5271">
        <w:rPr>
          <w:color w:val="auto"/>
        </w:rPr>
        <w:t xml:space="preserve"> </w:t>
      </w:r>
      <w:r w:rsidRPr="00FE5271">
        <w:rPr>
          <w:color w:val="auto"/>
        </w:rPr>
        <w:t>(1</w:t>
      </w:r>
      <w:r w:rsidR="00982259">
        <w:rPr>
          <w:color w:val="auto"/>
        </w:rPr>
        <w:t xml:space="preserve">) </w:t>
      </w:r>
      <w:r w:rsidR="00B32C66" w:rsidRPr="00FE5271">
        <w:rPr>
          <w:color w:val="auto"/>
        </w:rPr>
        <w:t>(2010).</w:t>
      </w:r>
    </w:p>
    <w:p w14:paraId="5859D750" w14:textId="343EF013" w:rsidR="00142D9A" w:rsidRPr="00FE5271" w:rsidRDefault="00142D9A" w:rsidP="00415F8F">
      <w:pPr>
        <w:pStyle w:val="ListParagraph"/>
        <w:widowControl/>
        <w:numPr>
          <w:ilvl w:val="0"/>
          <w:numId w:val="36"/>
        </w:numPr>
        <w:ind w:left="0" w:firstLine="0"/>
        <w:jc w:val="left"/>
        <w:rPr>
          <w:color w:val="auto"/>
        </w:rPr>
      </w:pPr>
      <w:r w:rsidRPr="00FE5271">
        <w:rPr>
          <w:color w:val="auto"/>
        </w:rPr>
        <w:t>Saenz-de-</w:t>
      </w:r>
      <w:proofErr w:type="spellStart"/>
      <w:r w:rsidRPr="00FE5271">
        <w:rPr>
          <w:color w:val="auto"/>
        </w:rPr>
        <w:t>Juano</w:t>
      </w:r>
      <w:proofErr w:type="spellEnd"/>
      <w:r w:rsidR="00B32C66" w:rsidRPr="00FE5271">
        <w:rPr>
          <w:color w:val="auto"/>
        </w:rPr>
        <w:t>,</w:t>
      </w:r>
      <w:r w:rsidRPr="00FE5271">
        <w:rPr>
          <w:color w:val="auto"/>
        </w:rPr>
        <w:t xml:space="preserve"> M</w:t>
      </w:r>
      <w:r w:rsidR="00B32C66" w:rsidRPr="00FE5271">
        <w:rPr>
          <w:color w:val="auto"/>
        </w:rPr>
        <w:t>.</w:t>
      </w:r>
      <w:r w:rsidRPr="00FE5271">
        <w:rPr>
          <w:color w:val="auto"/>
        </w:rPr>
        <w:t>D</w:t>
      </w:r>
      <w:r w:rsidR="00B32C66" w:rsidRPr="00FE5271">
        <w:rPr>
          <w:color w:val="auto"/>
        </w:rPr>
        <w:t>.</w:t>
      </w:r>
      <w:r w:rsidRPr="00FE5271">
        <w:rPr>
          <w:color w:val="auto"/>
        </w:rPr>
        <w:t>,</w:t>
      </w:r>
      <w:r w:rsidR="006B009E" w:rsidRPr="00FE5271">
        <w:rPr>
          <w:i/>
          <w:color w:val="auto"/>
        </w:rPr>
        <w:t xml:space="preserve"> et al.</w:t>
      </w:r>
      <w:r w:rsidRPr="00FE5271">
        <w:rPr>
          <w:color w:val="auto"/>
        </w:rPr>
        <w:t xml:space="preserve"> Vitrification alters rabbit </w:t>
      </w:r>
      <w:proofErr w:type="spellStart"/>
      <w:r w:rsidRPr="00FE5271">
        <w:rPr>
          <w:color w:val="auto"/>
        </w:rPr>
        <w:t>foetal</w:t>
      </w:r>
      <w:proofErr w:type="spellEnd"/>
      <w:r w:rsidRPr="00FE5271">
        <w:rPr>
          <w:color w:val="auto"/>
        </w:rPr>
        <w:t xml:space="preserve"> placenta at transcriptomic and proteomic level. </w:t>
      </w:r>
      <w:r w:rsidRPr="00FE5271">
        <w:rPr>
          <w:i/>
          <w:color w:val="auto"/>
        </w:rPr>
        <w:t>Reproduction.</w:t>
      </w:r>
      <w:r w:rsidRPr="00FE5271">
        <w:rPr>
          <w:color w:val="auto"/>
        </w:rPr>
        <w:t xml:space="preserve"> </w:t>
      </w:r>
      <w:r w:rsidRPr="00FE5271">
        <w:rPr>
          <w:b/>
          <w:color w:val="auto"/>
        </w:rPr>
        <w:t>147</w:t>
      </w:r>
      <w:r w:rsidR="00B32C66" w:rsidRPr="00FE5271">
        <w:rPr>
          <w:b/>
          <w:color w:val="auto"/>
        </w:rPr>
        <w:t xml:space="preserve"> </w:t>
      </w:r>
      <w:r w:rsidRPr="00FE5271">
        <w:rPr>
          <w:color w:val="auto"/>
        </w:rPr>
        <w:t>(6</w:t>
      </w:r>
      <w:r w:rsidR="00982259">
        <w:rPr>
          <w:color w:val="auto"/>
        </w:rPr>
        <w:t xml:space="preserve">), </w:t>
      </w:r>
      <w:r w:rsidRPr="00FE5271">
        <w:rPr>
          <w:color w:val="auto"/>
        </w:rPr>
        <w:t>789-801</w:t>
      </w:r>
      <w:r w:rsidR="00B32C66" w:rsidRPr="00FE5271">
        <w:rPr>
          <w:color w:val="auto"/>
        </w:rPr>
        <w:t xml:space="preserve"> (2014)</w:t>
      </w:r>
      <w:r w:rsidRPr="00FE5271">
        <w:rPr>
          <w:color w:val="auto"/>
        </w:rPr>
        <w:t xml:space="preserve">. </w:t>
      </w:r>
    </w:p>
    <w:p w14:paraId="09A608C3" w14:textId="50146E02" w:rsidR="00142D9A" w:rsidRPr="00FE5271" w:rsidRDefault="00142D9A" w:rsidP="00415F8F">
      <w:pPr>
        <w:pStyle w:val="ListParagraph"/>
        <w:widowControl/>
        <w:numPr>
          <w:ilvl w:val="0"/>
          <w:numId w:val="36"/>
        </w:numPr>
        <w:ind w:left="0" w:firstLine="0"/>
        <w:jc w:val="left"/>
        <w:rPr>
          <w:color w:val="auto"/>
        </w:rPr>
      </w:pPr>
      <w:r w:rsidRPr="00FE5271">
        <w:rPr>
          <w:color w:val="auto"/>
        </w:rPr>
        <w:t>Green</w:t>
      </w:r>
      <w:r w:rsidR="00B32C66" w:rsidRPr="00FE5271">
        <w:rPr>
          <w:color w:val="auto"/>
        </w:rPr>
        <w:t>,</w:t>
      </w:r>
      <w:r w:rsidRPr="00FE5271">
        <w:rPr>
          <w:color w:val="auto"/>
        </w:rPr>
        <w:t xml:space="preserve"> M</w:t>
      </w:r>
      <w:r w:rsidR="00B32C66" w:rsidRPr="00FE5271">
        <w:rPr>
          <w:color w:val="auto"/>
        </w:rPr>
        <w:t>.</w:t>
      </w:r>
      <w:r w:rsidRPr="00FE5271">
        <w:rPr>
          <w:color w:val="auto"/>
        </w:rPr>
        <w:t>, Bass</w:t>
      </w:r>
      <w:r w:rsidR="00B32C66" w:rsidRPr="00FE5271">
        <w:rPr>
          <w:color w:val="auto"/>
        </w:rPr>
        <w:t>,</w:t>
      </w:r>
      <w:r w:rsidRPr="00FE5271">
        <w:rPr>
          <w:color w:val="auto"/>
        </w:rPr>
        <w:t xml:space="preserve"> S</w:t>
      </w:r>
      <w:r w:rsidR="00B32C66" w:rsidRPr="00FE5271">
        <w:rPr>
          <w:color w:val="auto"/>
        </w:rPr>
        <w:t>.</w:t>
      </w:r>
      <w:r w:rsidRPr="00FE5271">
        <w:rPr>
          <w:color w:val="auto"/>
        </w:rPr>
        <w:t>, Spear</w:t>
      </w:r>
      <w:r w:rsidR="00B32C66" w:rsidRPr="00FE5271">
        <w:rPr>
          <w:color w:val="auto"/>
        </w:rPr>
        <w:t>,</w:t>
      </w:r>
      <w:r w:rsidRPr="00FE5271">
        <w:rPr>
          <w:color w:val="auto"/>
        </w:rPr>
        <w:t xml:space="preserve"> B. A device for the simple and rapid transcervical transfer of mouse embryos eliminates the need for surgery and potential</w:t>
      </w:r>
      <w:r w:rsidR="00B32C66" w:rsidRPr="00FE5271">
        <w:rPr>
          <w:color w:val="auto"/>
        </w:rPr>
        <w:t xml:space="preserve"> post-operative complications. </w:t>
      </w:r>
      <w:r w:rsidRPr="00FE5271">
        <w:rPr>
          <w:i/>
          <w:color w:val="auto"/>
        </w:rPr>
        <w:t>Biotechniques.</w:t>
      </w:r>
      <w:r w:rsidRPr="00FE5271">
        <w:rPr>
          <w:color w:val="auto"/>
        </w:rPr>
        <w:t xml:space="preserve"> </w:t>
      </w:r>
      <w:r w:rsidRPr="00FE5271">
        <w:rPr>
          <w:b/>
          <w:color w:val="auto"/>
        </w:rPr>
        <w:t>47</w:t>
      </w:r>
      <w:r w:rsidR="00B32C66" w:rsidRPr="00FE5271">
        <w:rPr>
          <w:color w:val="auto"/>
        </w:rPr>
        <w:t xml:space="preserve"> </w:t>
      </w:r>
      <w:r w:rsidRPr="00FE5271">
        <w:rPr>
          <w:color w:val="auto"/>
        </w:rPr>
        <w:t>(5</w:t>
      </w:r>
      <w:r w:rsidR="00982259">
        <w:rPr>
          <w:color w:val="auto"/>
        </w:rPr>
        <w:t xml:space="preserve">), </w:t>
      </w:r>
      <w:r w:rsidR="00B32C66" w:rsidRPr="00FE5271">
        <w:rPr>
          <w:color w:val="auto"/>
        </w:rPr>
        <w:t>919-24 (2009).</w:t>
      </w:r>
    </w:p>
    <w:p w14:paraId="41AACC26" w14:textId="683B4A73"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Duan</w:t>
      </w:r>
      <w:proofErr w:type="spellEnd"/>
      <w:r w:rsidR="00B32C66" w:rsidRPr="00FE5271">
        <w:rPr>
          <w:color w:val="auto"/>
        </w:rPr>
        <w:t>,</w:t>
      </w:r>
      <w:r w:rsidRPr="00FE5271">
        <w:rPr>
          <w:color w:val="auto"/>
        </w:rPr>
        <w:t xml:space="preserve"> X</w:t>
      </w:r>
      <w:r w:rsidR="00B32C66" w:rsidRPr="00FE5271">
        <w:rPr>
          <w:color w:val="auto"/>
        </w:rPr>
        <w:t>.</w:t>
      </w:r>
      <w:r w:rsidRPr="00FE5271">
        <w:rPr>
          <w:color w:val="auto"/>
        </w:rPr>
        <w:t>, Li</w:t>
      </w:r>
      <w:r w:rsidR="00B32C66" w:rsidRPr="00FE5271">
        <w:rPr>
          <w:color w:val="auto"/>
        </w:rPr>
        <w:t>,</w:t>
      </w:r>
      <w:r w:rsidRPr="00FE5271">
        <w:rPr>
          <w:color w:val="auto"/>
        </w:rPr>
        <w:t xml:space="preserve"> Y</w:t>
      </w:r>
      <w:r w:rsidR="00B32C66" w:rsidRPr="00FE5271">
        <w:rPr>
          <w:color w:val="auto"/>
        </w:rPr>
        <w:t>.</w:t>
      </w:r>
      <w:r w:rsidRPr="00FE5271">
        <w:rPr>
          <w:color w:val="auto"/>
        </w:rPr>
        <w:t>, Di</w:t>
      </w:r>
      <w:r w:rsidR="00B32C66" w:rsidRPr="00FE5271">
        <w:rPr>
          <w:color w:val="auto"/>
        </w:rPr>
        <w:t>,</w:t>
      </w:r>
      <w:r w:rsidRPr="00FE5271">
        <w:rPr>
          <w:color w:val="auto"/>
        </w:rPr>
        <w:t xml:space="preserve"> K</w:t>
      </w:r>
      <w:r w:rsidR="00B32C66" w:rsidRPr="00FE5271">
        <w:rPr>
          <w:color w:val="auto"/>
        </w:rPr>
        <w:t>.</w:t>
      </w:r>
      <w:r w:rsidRPr="00FE5271">
        <w:rPr>
          <w:color w:val="auto"/>
        </w:rPr>
        <w:t>, Huang</w:t>
      </w:r>
      <w:r w:rsidR="00B32C66" w:rsidRPr="00FE5271">
        <w:rPr>
          <w:color w:val="auto"/>
        </w:rPr>
        <w:t>,</w:t>
      </w:r>
      <w:r w:rsidRPr="00FE5271">
        <w:rPr>
          <w:color w:val="auto"/>
        </w:rPr>
        <w:t xml:space="preserve"> Y</w:t>
      </w:r>
      <w:r w:rsidR="00B32C66" w:rsidRPr="00FE5271">
        <w:rPr>
          <w:color w:val="auto"/>
        </w:rPr>
        <w:t>.</w:t>
      </w:r>
      <w:r w:rsidRPr="00FE5271">
        <w:rPr>
          <w:color w:val="auto"/>
        </w:rPr>
        <w:t>, Li</w:t>
      </w:r>
      <w:r w:rsidR="00B32C66" w:rsidRPr="00FE5271">
        <w:rPr>
          <w:color w:val="auto"/>
        </w:rPr>
        <w:t>,</w:t>
      </w:r>
      <w:r w:rsidRPr="00FE5271">
        <w:rPr>
          <w:color w:val="auto"/>
        </w:rPr>
        <w:t xml:space="preserve"> X. A nonsurgical embryo transfer technique in mice. </w:t>
      </w:r>
      <w:r w:rsidRPr="00FE5271">
        <w:rPr>
          <w:i/>
          <w:color w:val="auto"/>
        </w:rPr>
        <w:t xml:space="preserve">Sheng Wu Gong Cheng </w:t>
      </w:r>
      <w:proofErr w:type="spellStart"/>
      <w:r w:rsidRPr="00FE5271">
        <w:rPr>
          <w:i/>
          <w:color w:val="auto"/>
        </w:rPr>
        <w:t>Xue</w:t>
      </w:r>
      <w:proofErr w:type="spellEnd"/>
      <w:r w:rsidRPr="00FE5271">
        <w:rPr>
          <w:i/>
          <w:color w:val="auto"/>
        </w:rPr>
        <w:t xml:space="preserve"> Bao.</w:t>
      </w:r>
      <w:r w:rsidRPr="00FE5271">
        <w:rPr>
          <w:color w:val="auto"/>
        </w:rPr>
        <w:t xml:space="preserve"> </w:t>
      </w:r>
      <w:r w:rsidRPr="00FE5271">
        <w:rPr>
          <w:b/>
          <w:color w:val="auto"/>
        </w:rPr>
        <w:t>32</w:t>
      </w:r>
      <w:r w:rsidR="00B32C66" w:rsidRPr="00FE5271">
        <w:rPr>
          <w:color w:val="auto"/>
        </w:rPr>
        <w:t xml:space="preserve"> </w:t>
      </w:r>
      <w:r w:rsidRPr="00FE5271">
        <w:rPr>
          <w:color w:val="auto"/>
        </w:rPr>
        <w:t>(4</w:t>
      </w:r>
      <w:r w:rsidR="00982259">
        <w:rPr>
          <w:color w:val="auto"/>
        </w:rPr>
        <w:t xml:space="preserve">), </w:t>
      </w:r>
      <w:r w:rsidR="00B32C66" w:rsidRPr="00FE5271">
        <w:rPr>
          <w:color w:val="auto"/>
        </w:rPr>
        <w:t>440-446 (2016).</w:t>
      </w:r>
    </w:p>
    <w:p w14:paraId="5066A732" w14:textId="0CE50540"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Denker</w:t>
      </w:r>
      <w:proofErr w:type="spellEnd"/>
      <w:r w:rsidR="00B32C66" w:rsidRPr="00FE5271">
        <w:rPr>
          <w:color w:val="auto"/>
        </w:rPr>
        <w:t>,</w:t>
      </w:r>
      <w:r w:rsidRPr="00FE5271">
        <w:rPr>
          <w:color w:val="auto"/>
        </w:rPr>
        <w:t xml:space="preserve"> H</w:t>
      </w:r>
      <w:r w:rsidR="00B32C66" w:rsidRPr="00FE5271">
        <w:rPr>
          <w:color w:val="auto"/>
        </w:rPr>
        <w:t>.</w:t>
      </w:r>
      <w:r w:rsidRPr="00FE5271">
        <w:rPr>
          <w:color w:val="auto"/>
        </w:rPr>
        <w:t>W</w:t>
      </w:r>
      <w:r w:rsidR="00B32C66" w:rsidRPr="00FE5271">
        <w:rPr>
          <w:color w:val="auto"/>
        </w:rPr>
        <w:t>.</w:t>
      </w:r>
      <w:r w:rsidRPr="00FE5271">
        <w:rPr>
          <w:color w:val="auto"/>
        </w:rPr>
        <w:t>, Gerdes</w:t>
      </w:r>
      <w:r w:rsidR="00B32C66" w:rsidRPr="00FE5271">
        <w:rPr>
          <w:color w:val="auto"/>
        </w:rPr>
        <w:t>,</w:t>
      </w:r>
      <w:r w:rsidRPr="00FE5271">
        <w:rPr>
          <w:color w:val="auto"/>
        </w:rPr>
        <w:t xml:space="preserve"> H</w:t>
      </w:r>
      <w:r w:rsidR="00B32C66" w:rsidRPr="00FE5271">
        <w:rPr>
          <w:color w:val="auto"/>
        </w:rPr>
        <w:t>.</w:t>
      </w:r>
      <w:r w:rsidRPr="00FE5271">
        <w:rPr>
          <w:color w:val="auto"/>
        </w:rPr>
        <w:t>J</w:t>
      </w:r>
      <w:r w:rsidR="00B32C66" w:rsidRPr="00FE5271">
        <w:rPr>
          <w:color w:val="auto"/>
        </w:rPr>
        <w:t xml:space="preserve">. </w:t>
      </w:r>
      <w:r w:rsidRPr="00FE5271">
        <w:rPr>
          <w:color w:val="auto"/>
        </w:rPr>
        <w:t xml:space="preserve">The dynamic structure of rabbit blastocyst coverings. I: transformation during regular </w:t>
      </w:r>
      <w:proofErr w:type="spellStart"/>
      <w:r w:rsidRPr="00FE5271">
        <w:rPr>
          <w:color w:val="auto"/>
        </w:rPr>
        <w:t>preimplan</w:t>
      </w:r>
      <w:proofErr w:type="spellEnd"/>
      <w:r w:rsidRPr="00FE5271">
        <w:rPr>
          <w:color w:val="auto"/>
        </w:rPr>
        <w:t xml:space="preserve">- </w:t>
      </w:r>
      <w:proofErr w:type="spellStart"/>
      <w:r w:rsidRPr="00FE5271">
        <w:rPr>
          <w:color w:val="auto"/>
        </w:rPr>
        <w:t>tation</w:t>
      </w:r>
      <w:proofErr w:type="spellEnd"/>
      <w:r w:rsidRPr="00FE5271">
        <w:rPr>
          <w:color w:val="auto"/>
        </w:rPr>
        <w:t xml:space="preserve"> development. </w:t>
      </w:r>
      <w:r w:rsidR="00982259">
        <w:rPr>
          <w:i/>
          <w:color w:val="auto"/>
        </w:rPr>
        <w:t>Anatomy and Embryology</w:t>
      </w:r>
      <w:r w:rsidRPr="00FE5271">
        <w:rPr>
          <w:color w:val="auto"/>
        </w:rPr>
        <w:t xml:space="preserve"> </w:t>
      </w:r>
      <w:r w:rsidRPr="00FE5271">
        <w:rPr>
          <w:b/>
          <w:color w:val="auto"/>
        </w:rPr>
        <w:t>157</w:t>
      </w:r>
      <w:r w:rsidR="00982259">
        <w:rPr>
          <w:color w:val="auto"/>
        </w:rPr>
        <w:t>,</w:t>
      </w:r>
      <w:r w:rsidRPr="00FE5271">
        <w:rPr>
          <w:color w:val="auto"/>
        </w:rPr>
        <w:t xml:space="preserve"> 15</w:t>
      </w:r>
      <w:r w:rsidR="00B32C66" w:rsidRPr="00FE5271">
        <w:rPr>
          <w:color w:val="auto"/>
        </w:rPr>
        <w:t>-34 (1979).</w:t>
      </w:r>
    </w:p>
    <w:p w14:paraId="0D28F765" w14:textId="590F0A06" w:rsidR="00142D9A" w:rsidRPr="00FE5271" w:rsidRDefault="00142D9A" w:rsidP="00415F8F">
      <w:pPr>
        <w:pStyle w:val="ListParagraph"/>
        <w:widowControl/>
        <w:numPr>
          <w:ilvl w:val="0"/>
          <w:numId w:val="36"/>
        </w:numPr>
        <w:ind w:left="0" w:firstLine="0"/>
        <w:jc w:val="left"/>
        <w:rPr>
          <w:color w:val="auto"/>
        </w:rPr>
      </w:pPr>
      <w:r w:rsidRPr="00FE5271">
        <w:rPr>
          <w:color w:val="auto"/>
        </w:rPr>
        <w:t>Seidel</w:t>
      </w:r>
      <w:r w:rsidR="00B32C66" w:rsidRPr="00FE5271">
        <w:rPr>
          <w:color w:val="auto"/>
        </w:rPr>
        <w:t>,</w:t>
      </w:r>
      <w:r w:rsidRPr="00FE5271">
        <w:rPr>
          <w:color w:val="auto"/>
        </w:rPr>
        <w:t xml:space="preserve"> G</w:t>
      </w:r>
      <w:r w:rsidR="00B32C66" w:rsidRPr="00FE5271">
        <w:rPr>
          <w:color w:val="auto"/>
        </w:rPr>
        <w:t>.</w:t>
      </w:r>
      <w:r w:rsidRPr="00FE5271">
        <w:rPr>
          <w:color w:val="auto"/>
        </w:rPr>
        <w:t>E</w:t>
      </w:r>
      <w:r w:rsidR="00B32C66" w:rsidRPr="00FE5271">
        <w:rPr>
          <w:color w:val="auto"/>
        </w:rPr>
        <w:t>.</w:t>
      </w:r>
      <w:r w:rsidRPr="00FE5271">
        <w:rPr>
          <w:color w:val="auto"/>
        </w:rPr>
        <w:t>, Bowen</w:t>
      </w:r>
      <w:r w:rsidR="00B32C66" w:rsidRPr="00FE5271">
        <w:rPr>
          <w:color w:val="auto"/>
        </w:rPr>
        <w:t>,</w:t>
      </w:r>
      <w:r w:rsidRPr="00FE5271">
        <w:rPr>
          <w:color w:val="auto"/>
        </w:rPr>
        <w:t xml:space="preserve"> R</w:t>
      </w:r>
      <w:r w:rsidR="00B32C66" w:rsidRPr="00FE5271">
        <w:rPr>
          <w:color w:val="auto"/>
        </w:rPr>
        <w:t>.</w:t>
      </w:r>
      <w:r w:rsidRPr="00FE5271">
        <w:rPr>
          <w:color w:val="auto"/>
        </w:rPr>
        <w:t>A</w:t>
      </w:r>
      <w:r w:rsidR="00B32C66" w:rsidRPr="00FE5271">
        <w:rPr>
          <w:color w:val="auto"/>
        </w:rPr>
        <w:t>.</w:t>
      </w:r>
      <w:r w:rsidRPr="00FE5271">
        <w:rPr>
          <w:color w:val="auto"/>
        </w:rPr>
        <w:t>, Kane</w:t>
      </w:r>
      <w:r w:rsidR="00B32C66" w:rsidRPr="00FE5271">
        <w:rPr>
          <w:color w:val="auto"/>
        </w:rPr>
        <w:t>,</w:t>
      </w:r>
      <w:r w:rsidRPr="00FE5271">
        <w:rPr>
          <w:color w:val="auto"/>
        </w:rPr>
        <w:t xml:space="preserve"> M</w:t>
      </w:r>
      <w:r w:rsidR="00B32C66" w:rsidRPr="00FE5271">
        <w:rPr>
          <w:color w:val="auto"/>
        </w:rPr>
        <w:t>.</w:t>
      </w:r>
      <w:r w:rsidRPr="00FE5271">
        <w:rPr>
          <w:color w:val="auto"/>
        </w:rPr>
        <w:t>T</w:t>
      </w:r>
      <w:r w:rsidR="00B32C66" w:rsidRPr="00FE5271">
        <w:rPr>
          <w:color w:val="auto"/>
        </w:rPr>
        <w:t>.</w:t>
      </w:r>
      <w:r w:rsidRPr="00FE5271">
        <w:rPr>
          <w:color w:val="auto"/>
        </w:rPr>
        <w:t xml:space="preserve"> </w:t>
      </w:r>
      <w:r w:rsidRPr="00FE5271">
        <w:rPr>
          <w:i/>
          <w:color w:val="auto"/>
        </w:rPr>
        <w:t>In vitro</w:t>
      </w:r>
      <w:r w:rsidRPr="00FE5271">
        <w:rPr>
          <w:color w:val="auto"/>
        </w:rPr>
        <w:t xml:space="preserve"> fertilization, culture and transfer of rabbit ova. </w:t>
      </w:r>
      <w:r w:rsidR="00982259">
        <w:rPr>
          <w:i/>
          <w:color w:val="auto"/>
        </w:rPr>
        <w:t>Fertility and Sterility</w:t>
      </w:r>
      <w:r w:rsidR="00B32C66" w:rsidRPr="00FE5271">
        <w:rPr>
          <w:color w:val="auto"/>
        </w:rPr>
        <w:t xml:space="preserve"> </w:t>
      </w:r>
      <w:r w:rsidR="00B32C66" w:rsidRPr="00FE5271">
        <w:rPr>
          <w:b/>
          <w:color w:val="auto"/>
        </w:rPr>
        <w:t>27</w:t>
      </w:r>
      <w:r w:rsidR="00B32C66" w:rsidRPr="00FE5271">
        <w:rPr>
          <w:color w:val="auto"/>
        </w:rPr>
        <w:t>: 861-870 (1976).</w:t>
      </w:r>
    </w:p>
    <w:p w14:paraId="77A78314" w14:textId="28B7AC7F"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Binkerd</w:t>
      </w:r>
      <w:proofErr w:type="spellEnd"/>
      <w:r w:rsidR="00B32C66" w:rsidRPr="00FE5271">
        <w:rPr>
          <w:color w:val="auto"/>
        </w:rPr>
        <w:t>,</w:t>
      </w:r>
      <w:r w:rsidRPr="00FE5271">
        <w:rPr>
          <w:color w:val="auto"/>
        </w:rPr>
        <w:t xml:space="preserve"> P</w:t>
      </w:r>
      <w:r w:rsidR="00B32C66" w:rsidRPr="00FE5271">
        <w:rPr>
          <w:color w:val="auto"/>
        </w:rPr>
        <w:t>.</w:t>
      </w:r>
      <w:r w:rsidRPr="00FE5271">
        <w:rPr>
          <w:color w:val="auto"/>
        </w:rPr>
        <w:t>E</w:t>
      </w:r>
      <w:r w:rsidR="00B32C66" w:rsidRPr="00FE5271">
        <w:rPr>
          <w:color w:val="auto"/>
        </w:rPr>
        <w:t>.</w:t>
      </w:r>
      <w:r w:rsidRPr="00FE5271">
        <w:rPr>
          <w:color w:val="auto"/>
        </w:rPr>
        <w:t>, Anderson</w:t>
      </w:r>
      <w:r w:rsidR="00B32C66" w:rsidRPr="00FE5271">
        <w:rPr>
          <w:color w:val="auto"/>
        </w:rPr>
        <w:t>,</w:t>
      </w:r>
      <w:r w:rsidRPr="00FE5271">
        <w:rPr>
          <w:color w:val="auto"/>
        </w:rPr>
        <w:t xml:space="preserve"> G</w:t>
      </w:r>
      <w:r w:rsidR="00B32C66" w:rsidRPr="00FE5271">
        <w:rPr>
          <w:color w:val="auto"/>
        </w:rPr>
        <w:t>.</w:t>
      </w:r>
      <w:r w:rsidRPr="00FE5271">
        <w:rPr>
          <w:color w:val="auto"/>
        </w:rPr>
        <w:t>B</w:t>
      </w:r>
      <w:r w:rsidR="00B32C66" w:rsidRPr="00FE5271">
        <w:rPr>
          <w:color w:val="auto"/>
        </w:rPr>
        <w:t>.</w:t>
      </w:r>
      <w:r w:rsidRPr="00FE5271">
        <w:rPr>
          <w:color w:val="auto"/>
        </w:rPr>
        <w:t xml:space="preserve"> Transfer of cultured rabbit embryos. </w:t>
      </w:r>
      <w:r w:rsidR="00982259">
        <w:rPr>
          <w:i/>
          <w:color w:val="auto"/>
        </w:rPr>
        <w:t>Gamete Research</w:t>
      </w:r>
      <w:r w:rsidRPr="00FE5271">
        <w:rPr>
          <w:color w:val="auto"/>
        </w:rPr>
        <w:t xml:space="preserve"> </w:t>
      </w:r>
      <w:r w:rsidRPr="00FE5271">
        <w:rPr>
          <w:b/>
          <w:color w:val="auto"/>
        </w:rPr>
        <w:t>2</w:t>
      </w:r>
      <w:r w:rsidR="00982259">
        <w:rPr>
          <w:color w:val="auto"/>
        </w:rPr>
        <w:t>,</w:t>
      </w:r>
      <w:r w:rsidR="00B32C66" w:rsidRPr="00FE5271">
        <w:rPr>
          <w:color w:val="auto"/>
        </w:rPr>
        <w:t xml:space="preserve"> </w:t>
      </w:r>
      <w:r w:rsidRPr="00FE5271">
        <w:rPr>
          <w:color w:val="auto"/>
        </w:rPr>
        <w:t>65</w:t>
      </w:r>
      <w:r w:rsidR="00B32C66" w:rsidRPr="00FE5271">
        <w:rPr>
          <w:color w:val="auto"/>
        </w:rPr>
        <w:t>-73 (1979).</w:t>
      </w:r>
      <w:r w:rsidRPr="00FE5271">
        <w:rPr>
          <w:color w:val="auto"/>
        </w:rPr>
        <w:t xml:space="preserve"> </w:t>
      </w:r>
    </w:p>
    <w:p w14:paraId="705C889B" w14:textId="546AF5EC" w:rsidR="00142D9A" w:rsidRPr="00FE5271" w:rsidRDefault="00142D9A" w:rsidP="00415F8F">
      <w:pPr>
        <w:pStyle w:val="ListParagraph"/>
        <w:widowControl/>
        <w:numPr>
          <w:ilvl w:val="0"/>
          <w:numId w:val="36"/>
        </w:numPr>
        <w:ind w:left="0" w:firstLine="0"/>
        <w:jc w:val="left"/>
        <w:rPr>
          <w:color w:val="auto"/>
        </w:rPr>
      </w:pPr>
      <w:r w:rsidRPr="00FE5271">
        <w:rPr>
          <w:color w:val="auto"/>
        </w:rPr>
        <w:t>Murakami</w:t>
      </w:r>
      <w:r w:rsidR="005F6E1E" w:rsidRPr="00FE5271">
        <w:rPr>
          <w:color w:val="auto"/>
        </w:rPr>
        <w:t>,</w:t>
      </w:r>
      <w:r w:rsidRPr="00FE5271">
        <w:rPr>
          <w:color w:val="auto"/>
        </w:rPr>
        <w:t xml:space="preserve"> H</w:t>
      </w:r>
      <w:r w:rsidR="005F6E1E" w:rsidRPr="00FE5271">
        <w:rPr>
          <w:color w:val="auto"/>
        </w:rPr>
        <w:t>.</w:t>
      </w:r>
      <w:r w:rsidRPr="00FE5271">
        <w:rPr>
          <w:color w:val="auto"/>
        </w:rPr>
        <w:t>, Imai</w:t>
      </w:r>
      <w:r w:rsidR="005F6E1E" w:rsidRPr="00FE5271">
        <w:rPr>
          <w:color w:val="auto"/>
        </w:rPr>
        <w:t>,</w:t>
      </w:r>
      <w:r w:rsidRPr="00FE5271">
        <w:rPr>
          <w:color w:val="auto"/>
        </w:rPr>
        <w:t xml:space="preserve"> H</w:t>
      </w:r>
      <w:r w:rsidR="005F6E1E" w:rsidRPr="00FE5271">
        <w:rPr>
          <w:color w:val="auto"/>
        </w:rPr>
        <w:t>.</w:t>
      </w:r>
      <w:r w:rsidRPr="00FE5271">
        <w:rPr>
          <w:color w:val="auto"/>
        </w:rPr>
        <w:t xml:space="preserve"> Successful implantation of </w:t>
      </w:r>
      <w:r w:rsidR="006B009E" w:rsidRPr="00FE5271">
        <w:rPr>
          <w:i/>
          <w:color w:val="auto"/>
        </w:rPr>
        <w:t>in vitro</w:t>
      </w:r>
      <w:r w:rsidRPr="00FE5271">
        <w:rPr>
          <w:color w:val="auto"/>
        </w:rPr>
        <w:t xml:space="preserve"> cultured rabbit embryos after uterine transfer: a role for mucin. </w:t>
      </w:r>
      <w:r w:rsidR="00982259">
        <w:rPr>
          <w:i/>
          <w:color w:val="auto"/>
        </w:rPr>
        <w:t xml:space="preserve">Molecular Reproduction and Development </w:t>
      </w:r>
      <w:r w:rsidRPr="00FE5271">
        <w:rPr>
          <w:b/>
          <w:color w:val="auto"/>
        </w:rPr>
        <w:t>43</w:t>
      </w:r>
      <w:r w:rsidR="00982259">
        <w:rPr>
          <w:color w:val="auto"/>
        </w:rPr>
        <w:t>,</w:t>
      </w:r>
      <w:r w:rsidR="005F6E1E" w:rsidRPr="00FE5271">
        <w:rPr>
          <w:color w:val="auto"/>
        </w:rPr>
        <w:t xml:space="preserve"> 167-170 (1996).</w:t>
      </w:r>
    </w:p>
    <w:p w14:paraId="28F18358" w14:textId="4447360C"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Techakumphu</w:t>
      </w:r>
      <w:proofErr w:type="spellEnd"/>
      <w:r w:rsidRPr="00FE5271">
        <w:rPr>
          <w:rFonts w:eastAsia="MS Mincho"/>
          <w:color w:val="auto"/>
        </w:rPr>
        <w:t xml:space="preserve">, M., </w:t>
      </w:r>
      <w:proofErr w:type="spellStart"/>
      <w:r w:rsidRPr="00FE5271">
        <w:rPr>
          <w:color w:val="auto"/>
        </w:rPr>
        <w:t>Wintenberger-Torrèsa</w:t>
      </w:r>
      <w:proofErr w:type="spellEnd"/>
      <w:r w:rsidR="00C355D5" w:rsidRPr="00FE5271">
        <w:rPr>
          <w:color w:val="auto"/>
        </w:rPr>
        <w:t xml:space="preserve">, S., </w:t>
      </w:r>
      <w:proofErr w:type="spellStart"/>
      <w:r w:rsidRPr="00FE5271">
        <w:rPr>
          <w:color w:val="auto"/>
        </w:rPr>
        <w:t>Sevelleca</w:t>
      </w:r>
      <w:proofErr w:type="spellEnd"/>
      <w:r w:rsidR="00C355D5" w:rsidRPr="00FE5271">
        <w:rPr>
          <w:color w:val="auto"/>
        </w:rPr>
        <w:t xml:space="preserve">, C., </w:t>
      </w:r>
      <w:proofErr w:type="spellStart"/>
      <w:r w:rsidR="00C355D5" w:rsidRPr="00FE5271">
        <w:rPr>
          <w:color w:val="auto"/>
        </w:rPr>
        <w:t>Ménézo</w:t>
      </w:r>
      <w:proofErr w:type="spellEnd"/>
      <w:r w:rsidR="00C355D5" w:rsidRPr="00FE5271">
        <w:rPr>
          <w:color w:val="auto"/>
        </w:rPr>
        <w:t>, Y.</w:t>
      </w:r>
      <w:r w:rsidRPr="00FE5271">
        <w:rPr>
          <w:color w:val="auto"/>
        </w:rPr>
        <w:t xml:space="preserve"> Survival of rabbit embryos after culture or culture/freezing. </w:t>
      </w:r>
      <w:r w:rsidRPr="00FE5271">
        <w:rPr>
          <w:i/>
          <w:color w:val="auto"/>
        </w:rPr>
        <w:t>Animal Reproduction Science</w:t>
      </w:r>
      <w:r w:rsidR="00E75603" w:rsidRPr="00FE5271">
        <w:rPr>
          <w:i/>
          <w:color w:val="auto"/>
        </w:rPr>
        <w:t>.</w:t>
      </w:r>
      <w:r w:rsidRPr="00FE5271">
        <w:rPr>
          <w:color w:val="auto"/>
        </w:rPr>
        <w:t xml:space="preserve"> </w:t>
      </w:r>
      <w:r w:rsidRPr="00FE5271">
        <w:rPr>
          <w:b/>
          <w:color w:val="auto"/>
        </w:rPr>
        <w:t>13</w:t>
      </w:r>
      <w:r w:rsidR="00E75603" w:rsidRPr="00FE5271">
        <w:rPr>
          <w:b/>
          <w:color w:val="auto"/>
        </w:rPr>
        <w:t xml:space="preserve"> </w:t>
      </w:r>
      <w:r w:rsidR="00E75603" w:rsidRPr="00FE5271">
        <w:rPr>
          <w:color w:val="auto"/>
        </w:rPr>
        <w:t>(3</w:t>
      </w:r>
      <w:r w:rsidR="00982259">
        <w:rPr>
          <w:color w:val="auto"/>
        </w:rPr>
        <w:t xml:space="preserve">), </w:t>
      </w:r>
      <w:r w:rsidR="00E75603" w:rsidRPr="00FE5271">
        <w:rPr>
          <w:color w:val="auto"/>
        </w:rPr>
        <w:t>221-228 (1987).</w:t>
      </w:r>
    </w:p>
    <w:p w14:paraId="54488323" w14:textId="08BA1CEE"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Gitzelmann</w:t>
      </w:r>
      <w:proofErr w:type="spellEnd"/>
      <w:r w:rsidR="00E75603" w:rsidRPr="00FE5271">
        <w:rPr>
          <w:color w:val="auto"/>
        </w:rPr>
        <w:t>,</w:t>
      </w:r>
      <w:r w:rsidRPr="00FE5271">
        <w:rPr>
          <w:color w:val="auto"/>
        </w:rPr>
        <w:t xml:space="preserve"> C</w:t>
      </w:r>
      <w:r w:rsidR="00E75603" w:rsidRPr="00FE5271">
        <w:rPr>
          <w:color w:val="auto"/>
        </w:rPr>
        <w:t>.</w:t>
      </w:r>
      <w:r w:rsidRPr="00FE5271">
        <w:rPr>
          <w:color w:val="auto"/>
        </w:rPr>
        <w:t>A</w:t>
      </w:r>
      <w:r w:rsidR="00982259" w:rsidRPr="00FE5271">
        <w:rPr>
          <w:color w:val="auto"/>
        </w:rPr>
        <w:t>,</w:t>
      </w:r>
      <w:r w:rsidR="00982259" w:rsidRPr="00FE5271">
        <w:rPr>
          <w:i/>
          <w:color w:val="auto"/>
        </w:rPr>
        <w:t xml:space="preserve"> et al.</w:t>
      </w:r>
      <w:r w:rsidR="00982259" w:rsidRPr="00FE5271">
        <w:rPr>
          <w:color w:val="auto"/>
        </w:rPr>
        <w:t xml:space="preserve"> </w:t>
      </w:r>
      <w:r w:rsidRPr="00FE5271">
        <w:rPr>
          <w:color w:val="auto"/>
        </w:rPr>
        <w:t xml:space="preserve">Cell-mediated immune response is better preserved by laparoscopy than laparotomy. </w:t>
      </w:r>
      <w:r w:rsidRPr="00FE5271">
        <w:rPr>
          <w:i/>
          <w:color w:val="auto"/>
        </w:rPr>
        <w:t>Surgery.</w:t>
      </w:r>
      <w:r w:rsidRPr="00FE5271">
        <w:rPr>
          <w:color w:val="auto"/>
        </w:rPr>
        <w:t xml:space="preserve"> </w:t>
      </w:r>
      <w:r w:rsidRPr="00FE5271">
        <w:rPr>
          <w:b/>
          <w:color w:val="auto"/>
        </w:rPr>
        <w:t>127</w:t>
      </w:r>
      <w:r w:rsidR="00E75603" w:rsidRPr="00FE5271">
        <w:rPr>
          <w:color w:val="auto"/>
        </w:rPr>
        <w:t xml:space="preserve"> </w:t>
      </w:r>
      <w:r w:rsidRPr="00FE5271">
        <w:rPr>
          <w:color w:val="auto"/>
        </w:rPr>
        <w:t>(1</w:t>
      </w:r>
      <w:r w:rsidR="00982259">
        <w:rPr>
          <w:color w:val="auto"/>
        </w:rPr>
        <w:t xml:space="preserve">), </w:t>
      </w:r>
      <w:r w:rsidR="00E75603" w:rsidRPr="00FE5271">
        <w:rPr>
          <w:color w:val="auto"/>
        </w:rPr>
        <w:t>65-71(2000).</w:t>
      </w:r>
    </w:p>
    <w:p w14:paraId="7CDBAA15" w14:textId="5360CAE2" w:rsidR="00142D9A" w:rsidRPr="00FE5271" w:rsidRDefault="00142D9A" w:rsidP="00415F8F">
      <w:pPr>
        <w:pStyle w:val="ListParagraph"/>
        <w:widowControl/>
        <w:numPr>
          <w:ilvl w:val="0"/>
          <w:numId w:val="36"/>
        </w:numPr>
        <w:ind w:left="0" w:firstLine="0"/>
        <w:jc w:val="left"/>
        <w:rPr>
          <w:color w:val="auto"/>
        </w:rPr>
      </w:pPr>
      <w:r w:rsidRPr="00FE5271">
        <w:rPr>
          <w:color w:val="auto"/>
        </w:rPr>
        <w:lastRenderedPageBreak/>
        <w:t>Huang</w:t>
      </w:r>
      <w:r w:rsidR="00E75603" w:rsidRPr="00FE5271">
        <w:rPr>
          <w:color w:val="auto"/>
        </w:rPr>
        <w:t>,</w:t>
      </w:r>
      <w:r w:rsidRPr="00FE5271">
        <w:rPr>
          <w:color w:val="auto"/>
        </w:rPr>
        <w:t xml:space="preserve"> S</w:t>
      </w:r>
      <w:r w:rsidR="00E75603" w:rsidRPr="00FE5271">
        <w:rPr>
          <w:color w:val="auto"/>
        </w:rPr>
        <w:t>.</w:t>
      </w:r>
      <w:r w:rsidRPr="00FE5271">
        <w:rPr>
          <w:color w:val="auto"/>
        </w:rPr>
        <w:t>G</w:t>
      </w:r>
      <w:r w:rsidR="00E75603" w:rsidRPr="00FE5271">
        <w:rPr>
          <w:color w:val="auto"/>
        </w:rPr>
        <w:t>.</w:t>
      </w:r>
      <w:r w:rsidRPr="00FE5271">
        <w:rPr>
          <w:color w:val="auto"/>
        </w:rPr>
        <w:t>, Li</w:t>
      </w:r>
      <w:r w:rsidR="00E75603" w:rsidRPr="00FE5271">
        <w:rPr>
          <w:color w:val="auto"/>
        </w:rPr>
        <w:t>,</w:t>
      </w:r>
      <w:r w:rsidRPr="00FE5271">
        <w:rPr>
          <w:color w:val="auto"/>
        </w:rPr>
        <w:t xml:space="preserve"> Y</w:t>
      </w:r>
      <w:r w:rsidR="00E75603" w:rsidRPr="00FE5271">
        <w:rPr>
          <w:color w:val="auto"/>
        </w:rPr>
        <w:t>.</w:t>
      </w:r>
      <w:r w:rsidRPr="00FE5271">
        <w:rPr>
          <w:color w:val="auto"/>
        </w:rPr>
        <w:t>P</w:t>
      </w:r>
      <w:r w:rsidR="00E75603" w:rsidRPr="00FE5271">
        <w:rPr>
          <w:color w:val="auto"/>
        </w:rPr>
        <w:t>.</w:t>
      </w:r>
      <w:r w:rsidRPr="00FE5271">
        <w:rPr>
          <w:color w:val="auto"/>
        </w:rPr>
        <w:t>, Zhang</w:t>
      </w:r>
      <w:r w:rsidR="00E75603" w:rsidRPr="00FE5271">
        <w:rPr>
          <w:color w:val="auto"/>
        </w:rPr>
        <w:t>,</w:t>
      </w:r>
      <w:r w:rsidRPr="00FE5271">
        <w:rPr>
          <w:color w:val="auto"/>
        </w:rPr>
        <w:t xml:space="preserve"> Q</w:t>
      </w:r>
      <w:r w:rsidR="00E75603" w:rsidRPr="00FE5271">
        <w:rPr>
          <w:color w:val="auto"/>
        </w:rPr>
        <w:t>.</w:t>
      </w:r>
      <w:r w:rsidRPr="00FE5271">
        <w:rPr>
          <w:color w:val="auto"/>
        </w:rPr>
        <w:t>, Redmond</w:t>
      </w:r>
      <w:r w:rsidR="00E75603" w:rsidRPr="00FE5271">
        <w:rPr>
          <w:color w:val="auto"/>
        </w:rPr>
        <w:t>,</w:t>
      </w:r>
      <w:r w:rsidRPr="00FE5271">
        <w:rPr>
          <w:color w:val="auto"/>
        </w:rPr>
        <w:t xml:space="preserve"> H</w:t>
      </w:r>
      <w:r w:rsidR="00E75603" w:rsidRPr="00FE5271">
        <w:rPr>
          <w:color w:val="auto"/>
        </w:rPr>
        <w:t>.</w:t>
      </w:r>
      <w:r w:rsidRPr="00FE5271">
        <w:rPr>
          <w:color w:val="auto"/>
        </w:rPr>
        <w:t>P</w:t>
      </w:r>
      <w:r w:rsidR="00E75603" w:rsidRPr="00FE5271">
        <w:rPr>
          <w:color w:val="auto"/>
        </w:rPr>
        <w:t>.</w:t>
      </w:r>
      <w:r w:rsidRPr="00FE5271">
        <w:rPr>
          <w:color w:val="auto"/>
        </w:rPr>
        <w:t>, Wang</w:t>
      </w:r>
      <w:r w:rsidR="00E75603" w:rsidRPr="00FE5271">
        <w:rPr>
          <w:color w:val="auto"/>
        </w:rPr>
        <w:t>,</w:t>
      </w:r>
      <w:r w:rsidRPr="00FE5271">
        <w:rPr>
          <w:color w:val="auto"/>
        </w:rPr>
        <w:t xml:space="preserve"> J</w:t>
      </w:r>
      <w:r w:rsidR="00E75603" w:rsidRPr="00FE5271">
        <w:rPr>
          <w:color w:val="auto"/>
        </w:rPr>
        <w:t>.</w:t>
      </w:r>
      <w:r w:rsidRPr="00FE5271">
        <w:rPr>
          <w:color w:val="auto"/>
        </w:rPr>
        <w:t>H</w:t>
      </w:r>
      <w:r w:rsidR="00E75603" w:rsidRPr="00FE5271">
        <w:rPr>
          <w:color w:val="auto"/>
        </w:rPr>
        <w:t>.</w:t>
      </w:r>
      <w:r w:rsidRPr="00FE5271">
        <w:rPr>
          <w:color w:val="auto"/>
        </w:rPr>
        <w:t>, Wang</w:t>
      </w:r>
      <w:r w:rsidR="00E75603" w:rsidRPr="00FE5271">
        <w:rPr>
          <w:color w:val="auto"/>
        </w:rPr>
        <w:t>,</w:t>
      </w:r>
      <w:r w:rsidRPr="00FE5271">
        <w:rPr>
          <w:color w:val="auto"/>
        </w:rPr>
        <w:t xml:space="preserve"> J. Laparotomy and laparoscopy diversely affect macrophage-associated antimicrobial activity in a murine model. </w:t>
      </w:r>
      <w:r w:rsidR="00982259">
        <w:rPr>
          <w:i/>
          <w:color w:val="auto"/>
        </w:rPr>
        <w:t>BMC Immunology</w:t>
      </w:r>
      <w:r w:rsidRPr="00FE5271">
        <w:rPr>
          <w:i/>
          <w:color w:val="auto"/>
        </w:rPr>
        <w:t>.</w:t>
      </w:r>
      <w:r w:rsidRPr="00FE5271">
        <w:rPr>
          <w:color w:val="auto"/>
        </w:rPr>
        <w:t xml:space="preserve"> </w:t>
      </w:r>
      <w:r w:rsidRPr="00FE5271">
        <w:rPr>
          <w:b/>
          <w:color w:val="auto"/>
        </w:rPr>
        <w:t>14</w:t>
      </w:r>
      <w:r w:rsidR="00982259">
        <w:rPr>
          <w:color w:val="auto"/>
        </w:rPr>
        <w:t>,</w:t>
      </w:r>
      <w:r w:rsidR="00E75603" w:rsidRPr="00FE5271">
        <w:rPr>
          <w:color w:val="auto"/>
        </w:rPr>
        <w:t xml:space="preserve"> 27 (2013).</w:t>
      </w:r>
    </w:p>
    <w:p w14:paraId="1218D5B4" w14:textId="3EF5FEEA" w:rsidR="00142D9A" w:rsidRPr="00FE5271" w:rsidRDefault="00142D9A" w:rsidP="00415F8F">
      <w:pPr>
        <w:pStyle w:val="ListParagraph"/>
        <w:widowControl/>
        <w:numPr>
          <w:ilvl w:val="0"/>
          <w:numId w:val="36"/>
        </w:numPr>
        <w:ind w:left="0" w:firstLine="0"/>
        <w:jc w:val="left"/>
        <w:rPr>
          <w:color w:val="auto"/>
        </w:rPr>
      </w:pPr>
      <w:r w:rsidRPr="00FE5271">
        <w:rPr>
          <w:color w:val="auto"/>
        </w:rPr>
        <w:t>Marco-Jiménez</w:t>
      </w:r>
      <w:r w:rsidR="00E75603" w:rsidRPr="00FE5271">
        <w:rPr>
          <w:color w:val="auto"/>
        </w:rPr>
        <w:t>,</w:t>
      </w:r>
      <w:r w:rsidRPr="00FE5271">
        <w:rPr>
          <w:color w:val="auto"/>
        </w:rPr>
        <w:t xml:space="preserve"> F</w:t>
      </w:r>
      <w:r w:rsidR="00E75603" w:rsidRPr="00FE5271">
        <w:rPr>
          <w:color w:val="auto"/>
        </w:rPr>
        <w:t>.</w:t>
      </w:r>
      <w:r w:rsidRPr="00FE5271">
        <w:rPr>
          <w:color w:val="auto"/>
        </w:rPr>
        <w:t>, Jiménez-</w:t>
      </w:r>
      <w:proofErr w:type="spellStart"/>
      <w:r w:rsidRPr="00FE5271">
        <w:rPr>
          <w:color w:val="auto"/>
        </w:rPr>
        <w:t>Trigos</w:t>
      </w:r>
      <w:proofErr w:type="spellEnd"/>
      <w:r w:rsidR="00E75603" w:rsidRPr="00FE5271">
        <w:rPr>
          <w:color w:val="auto"/>
        </w:rPr>
        <w:t>,</w:t>
      </w:r>
      <w:r w:rsidRPr="00FE5271">
        <w:rPr>
          <w:color w:val="auto"/>
        </w:rPr>
        <w:t xml:space="preserve"> E</w:t>
      </w:r>
      <w:r w:rsidR="00E75603" w:rsidRPr="00FE5271">
        <w:rPr>
          <w:color w:val="auto"/>
        </w:rPr>
        <w:t>.</w:t>
      </w:r>
      <w:r w:rsidRPr="00FE5271">
        <w:rPr>
          <w:color w:val="auto"/>
        </w:rPr>
        <w:t xml:space="preserve">, </w:t>
      </w:r>
      <w:proofErr w:type="spellStart"/>
      <w:r w:rsidRPr="00FE5271">
        <w:rPr>
          <w:color w:val="auto"/>
        </w:rPr>
        <w:t>Almela-Miralles</w:t>
      </w:r>
      <w:proofErr w:type="spellEnd"/>
      <w:r w:rsidR="00E75603" w:rsidRPr="00FE5271">
        <w:rPr>
          <w:color w:val="auto"/>
        </w:rPr>
        <w:t>,</w:t>
      </w:r>
      <w:r w:rsidRPr="00FE5271">
        <w:rPr>
          <w:color w:val="auto"/>
        </w:rPr>
        <w:t xml:space="preserve"> V</w:t>
      </w:r>
      <w:r w:rsidR="00E75603" w:rsidRPr="00FE5271">
        <w:rPr>
          <w:color w:val="auto"/>
        </w:rPr>
        <w:t>.</w:t>
      </w:r>
      <w:r w:rsidRPr="00FE5271">
        <w:rPr>
          <w:color w:val="auto"/>
        </w:rPr>
        <w:t>, Vicente</w:t>
      </w:r>
      <w:r w:rsidR="00E75603" w:rsidRPr="00FE5271">
        <w:rPr>
          <w:color w:val="auto"/>
        </w:rPr>
        <w:t>,</w:t>
      </w:r>
      <w:r w:rsidRPr="00FE5271">
        <w:rPr>
          <w:color w:val="auto"/>
        </w:rPr>
        <w:t xml:space="preserve"> J</w:t>
      </w:r>
      <w:r w:rsidR="00E75603" w:rsidRPr="00FE5271">
        <w:rPr>
          <w:color w:val="auto"/>
        </w:rPr>
        <w:t>.</w:t>
      </w:r>
      <w:r w:rsidRPr="00FE5271">
        <w:rPr>
          <w:color w:val="auto"/>
        </w:rPr>
        <w:t xml:space="preserve">S. Development of Cheaper Embryo Vitrification Device Using the Minimum Volume Method. </w:t>
      </w:r>
      <w:r w:rsidR="00982259">
        <w:rPr>
          <w:i/>
          <w:color w:val="auto"/>
        </w:rPr>
        <w:t>Public Library of Science</w:t>
      </w:r>
      <w:r w:rsidRPr="00FE5271">
        <w:rPr>
          <w:i/>
          <w:color w:val="auto"/>
        </w:rPr>
        <w:t xml:space="preserve"> One</w:t>
      </w:r>
      <w:r w:rsidRPr="00FE5271">
        <w:rPr>
          <w:color w:val="auto"/>
        </w:rPr>
        <w:t xml:space="preserve">. </w:t>
      </w:r>
      <w:r w:rsidRPr="00FE5271">
        <w:rPr>
          <w:b/>
          <w:color w:val="auto"/>
        </w:rPr>
        <w:t>11</w:t>
      </w:r>
      <w:r w:rsidR="00E75603" w:rsidRPr="00FE5271">
        <w:rPr>
          <w:color w:val="auto"/>
        </w:rPr>
        <w:t xml:space="preserve"> </w:t>
      </w:r>
      <w:r w:rsidRPr="00FE5271">
        <w:rPr>
          <w:color w:val="auto"/>
        </w:rPr>
        <w:t>(2</w:t>
      </w:r>
      <w:r w:rsidR="00982259">
        <w:rPr>
          <w:color w:val="auto"/>
        </w:rPr>
        <w:t xml:space="preserve">), </w:t>
      </w:r>
      <w:r w:rsidRPr="00FE5271">
        <w:rPr>
          <w:color w:val="auto"/>
        </w:rPr>
        <w:t>e0148661</w:t>
      </w:r>
      <w:r w:rsidR="00E75603" w:rsidRPr="00FE5271">
        <w:rPr>
          <w:color w:val="auto"/>
        </w:rPr>
        <w:t xml:space="preserve"> (2016).</w:t>
      </w:r>
    </w:p>
    <w:p w14:paraId="5DCB076C" w14:textId="6E5C9E21" w:rsidR="00142D9A" w:rsidRPr="00FE5271" w:rsidRDefault="00142D9A" w:rsidP="00415F8F">
      <w:pPr>
        <w:pStyle w:val="ListParagraph"/>
        <w:widowControl/>
        <w:numPr>
          <w:ilvl w:val="0"/>
          <w:numId w:val="36"/>
        </w:numPr>
        <w:ind w:left="0" w:firstLine="0"/>
        <w:jc w:val="left"/>
        <w:rPr>
          <w:color w:val="auto"/>
        </w:rPr>
      </w:pPr>
      <w:r w:rsidRPr="00FE5271">
        <w:rPr>
          <w:bCs/>
          <w:color w:val="auto"/>
          <w:spacing w:val="-3"/>
        </w:rPr>
        <w:t>Marco-Jiménez</w:t>
      </w:r>
      <w:r w:rsidRPr="00FE5271">
        <w:rPr>
          <w:color w:val="auto"/>
        </w:rPr>
        <w:t>, F</w:t>
      </w:r>
      <w:r w:rsidR="00E75603" w:rsidRPr="00FE5271">
        <w:rPr>
          <w:color w:val="auto"/>
        </w:rPr>
        <w:t>.</w:t>
      </w:r>
      <w:r w:rsidRPr="00FE5271">
        <w:rPr>
          <w:color w:val="auto"/>
        </w:rPr>
        <w:t>, Jiménez-</w:t>
      </w:r>
      <w:proofErr w:type="spellStart"/>
      <w:r w:rsidRPr="00FE5271">
        <w:rPr>
          <w:color w:val="auto"/>
        </w:rPr>
        <w:t>Trigos</w:t>
      </w:r>
      <w:proofErr w:type="spellEnd"/>
      <w:r w:rsidR="00E75603" w:rsidRPr="00FE5271">
        <w:rPr>
          <w:color w:val="auto"/>
        </w:rPr>
        <w:t>,</w:t>
      </w:r>
      <w:r w:rsidRPr="00FE5271">
        <w:rPr>
          <w:color w:val="auto"/>
        </w:rPr>
        <w:t xml:space="preserve"> E</w:t>
      </w:r>
      <w:r w:rsidR="00E75603" w:rsidRPr="00FE5271">
        <w:rPr>
          <w:color w:val="auto"/>
        </w:rPr>
        <w:t>.</w:t>
      </w:r>
      <w:r w:rsidRPr="00FE5271">
        <w:rPr>
          <w:color w:val="auto"/>
        </w:rPr>
        <w:t xml:space="preserve">, </w:t>
      </w:r>
      <w:proofErr w:type="spellStart"/>
      <w:r w:rsidRPr="00FE5271">
        <w:rPr>
          <w:color w:val="auto"/>
        </w:rPr>
        <w:t>Lavara</w:t>
      </w:r>
      <w:proofErr w:type="spellEnd"/>
      <w:r w:rsidR="00E75603" w:rsidRPr="00FE5271">
        <w:rPr>
          <w:color w:val="auto"/>
        </w:rPr>
        <w:t>,</w:t>
      </w:r>
      <w:r w:rsidRPr="00FE5271">
        <w:rPr>
          <w:color w:val="auto"/>
        </w:rPr>
        <w:t xml:space="preserve"> R</w:t>
      </w:r>
      <w:r w:rsidR="00E75603" w:rsidRPr="00FE5271">
        <w:rPr>
          <w:color w:val="auto"/>
        </w:rPr>
        <w:t>.</w:t>
      </w:r>
      <w:r w:rsidRPr="00FE5271">
        <w:rPr>
          <w:color w:val="auto"/>
        </w:rPr>
        <w:t>, Vicente</w:t>
      </w:r>
      <w:r w:rsidR="00E75603" w:rsidRPr="00FE5271">
        <w:rPr>
          <w:color w:val="auto"/>
        </w:rPr>
        <w:t>,</w:t>
      </w:r>
      <w:r w:rsidRPr="00FE5271">
        <w:rPr>
          <w:color w:val="auto"/>
        </w:rPr>
        <w:t xml:space="preserve"> J</w:t>
      </w:r>
      <w:r w:rsidR="00E75603" w:rsidRPr="00FE5271">
        <w:rPr>
          <w:color w:val="auto"/>
        </w:rPr>
        <w:t>.</w:t>
      </w:r>
      <w:r w:rsidRPr="00FE5271">
        <w:rPr>
          <w:color w:val="auto"/>
        </w:rPr>
        <w:t xml:space="preserve">S. Generation of live offspring from vitrified embryos with synthetic polymers supercool X-1000 and Supercool Z-1000. </w:t>
      </w:r>
      <w:proofErr w:type="spellStart"/>
      <w:r w:rsidRPr="00FE5271">
        <w:rPr>
          <w:i/>
          <w:color w:val="auto"/>
        </w:rPr>
        <w:t>CryoLetters</w:t>
      </w:r>
      <w:proofErr w:type="spellEnd"/>
      <w:r w:rsidRPr="00FE5271">
        <w:rPr>
          <w:i/>
          <w:color w:val="auto"/>
        </w:rPr>
        <w:t>.</w:t>
      </w:r>
      <w:r w:rsidRPr="00FE5271">
        <w:rPr>
          <w:color w:val="auto"/>
        </w:rPr>
        <w:t xml:space="preserve"> </w:t>
      </w:r>
      <w:r w:rsidRPr="00FE5271">
        <w:rPr>
          <w:b/>
          <w:color w:val="auto"/>
        </w:rPr>
        <w:t>35</w:t>
      </w:r>
      <w:r w:rsidR="00982259">
        <w:rPr>
          <w:color w:val="auto"/>
        </w:rPr>
        <w:t>,</w:t>
      </w:r>
      <w:r w:rsidR="00E75603" w:rsidRPr="00FE5271">
        <w:rPr>
          <w:color w:val="auto"/>
        </w:rPr>
        <w:t xml:space="preserve"> 286-292 (2014).</w:t>
      </w:r>
    </w:p>
    <w:p w14:paraId="50E89A71" w14:textId="74100129" w:rsidR="00142D9A" w:rsidRPr="00FE5271" w:rsidRDefault="00DA3FA7" w:rsidP="00415F8F">
      <w:pPr>
        <w:pStyle w:val="ListParagraph"/>
        <w:widowControl/>
        <w:numPr>
          <w:ilvl w:val="0"/>
          <w:numId w:val="36"/>
        </w:numPr>
        <w:ind w:left="0" w:firstLine="0"/>
        <w:jc w:val="left"/>
        <w:rPr>
          <w:color w:val="auto"/>
        </w:rPr>
      </w:pPr>
      <w:r w:rsidRPr="00FE5271">
        <w:rPr>
          <w:bCs/>
          <w:color w:val="auto"/>
          <w:spacing w:val="-3"/>
        </w:rPr>
        <w:t xml:space="preserve">Marco-Jiménez, F., </w:t>
      </w:r>
      <w:r w:rsidR="00142D9A" w:rsidRPr="00FE5271">
        <w:rPr>
          <w:bCs/>
          <w:color w:val="auto"/>
          <w:spacing w:val="-3"/>
        </w:rPr>
        <w:t>Jiménez-</w:t>
      </w:r>
      <w:proofErr w:type="spellStart"/>
      <w:r w:rsidR="00142D9A" w:rsidRPr="00FE5271">
        <w:rPr>
          <w:bCs/>
          <w:color w:val="auto"/>
          <w:spacing w:val="-3"/>
        </w:rPr>
        <w:t>Trigos</w:t>
      </w:r>
      <w:proofErr w:type="spellEnd"/>
      <w:r w:rsidRPr="00FE5271">
        <w:rPr>
          <w:bCs/>
          <w:color w:val="auto"/>
          <w:spacing w:val="-3"/>
        </w:rPr>
        <w:t>, E.</w:t>
      </w:r>
      <w:r w:rsidR="00142D9A" w:rsidRPr="00FE5271">
        <w:rPr>
          <w:bCs/>
          <w:color w:val="auto"/>
          <w:spacing w:val="-3"/>
        </w:rPr>
        <w:t xml:space="preserve">, </w:t>
      </w:r>
      <w:proofErr w:type="spellStart"/>
      <w:r w:rsidR="00142D9A" w:rsidRPr="00FE5271">
        <w:rPr>
          <w:bCs/>
          <w:color w:val="auto"/>
          <w:spacing w:val="-3"/>
        </w:rPr>
        <w:t>Lavara</w:t>
      </w:r>
      <w:proofErr w:type="spellEnd"/>
      <w:r w:rsidRPr="00FE5271">
        <w:rPr>
          <w:bCs/>
          <w:color w:val="auto"/>
          <w:spacing w:val="-3"/>
        </w:rPr>
        <w:t xml:space="preserve">, R., </w:t>
      </w:r>
      <w:r w:rsidR="00142D9A" w:rsidRPr="00FE5271">
        <w:rPr>
          <w:bCs/>
          <w:color w:val="auto"/>
          <w:spacing w:val="-3"/>
        </w:rPr>
        <w:t>Vicente</w:t>
      </w:r>
      <w:r w:rsidRPr="00FE5271">
        <w:rPr>
          <w:bCs/>
          <w:color w:val="auto"/>
          <w:spacing w:val="-3"/>
        </w:rPr>
        <w:t>, J.S</w:t>
      </w:r>
      <w:r w:rsidR="00142D9A" w:rsidRPr="00FE5271">
        <w:rPr>
          <w:bCs/>
          <w:color w:val="auto"/>
          <w:spacing w:val="-3"/>
        </w:rPr>
        <w:t>. Use of cyclodextrins to increase cytoplasmic cholesterol in rabbit embryos and their impact on live KITs derived from vitrified embryos.</w:t>
      </w:r>
      <w:r w:rsidR="006B009E" w:rsidRPr="00FE5271">
        <w:rPr>
          <w:bCs/>
          <w:color w:val="auto"/>
          <w:spacing w:val="-3"/>
        </w:rPr>
        <w:t xml:space="preserve"> </w:t>
      </w:r>
      <w:proofErr w:type="spellStart"/>
      <w:r w:rsidR="00142D9A" w:rsidRPr="00FE5271">
        <w:rPr>
          <w:i/>
          <w:color w:val="auto"/>
        </w:rPr>
        <w:t>Cryoletters</w:t>
      </w:r>
      <w:proofErr w:type="spellEnd"/>
      <w:r w:rsidR="00142D9A" w:rsidRPr="00FE5271">
        <w:rPr>
          <w:i/>
          <w:color w:val="auto"/>
        </w:rPr>
        <w:t>.</w:t>
      </w:r>
      <w:r w:rsidR="00142D9A" w:rsidRPr="00FE5271">
        <w:rPr>
          <w:color w:val="auto"/>
        </w:rPr>
        <w:t xml:space="preserve"> </w:t>
      </w:r>
      <w:r w:rsidR="00142D9A" w:rsidRPr="00FE5271">
        <w:rPr>
          <w:b/>
          <w:color w:val="auto"/>
        </w:rPr>
        <w:t>35</w:t>
      </w:r>
      <w:r w:rsidR="00982259">
        <w:rPr>
          <w:color w:val="auto"/>
        </w:rPr>
        <w:t>,</w:t>
      </w:r>
      <w:r w:rsidR="00471E55" w:rsidRPr="00FE5271">
        <w:rPr>
          <w:color w:val="auto"/>
        </w:rPr>
        <w:t xml:space="preserve"> </w:t>
      </w:r>
      <w:r w:rsidR="00142D9A" w:rsidRPr="00FE5271">
        <w:rPr>
          <w:color w:val="auto"/>
        </w:rPr>
        <w:t>320-326</w:t>
      </w:r>
      <w:r w:rsidR="00471E55" w:rsidRPr="00FE5271">
        <w:rPr>
          <w:color w:val="auto"/>
        </w:rPr>
        <w:t xml:space="preserve"> (2014).</w:t>
      </w:r>
    </w:p>
    <w:p w14:paraId="0679C396" w14:textId="079B2D67" w:rsidR="00142D9A" w:rsidRPr="00FE5271" w:rsidRDefault="00142D9A" w:rsidP="00415F8F">
      <w:pPr>
        <w:pStyle w:val="ListParagraph"/>
        <w:widowControl/>
        <w:numPr>
          <w:ilvl w:val="0"/>
          <w:numId w:val="36"/>
        </w:numPr>
        <w:ind w:left="0" w:firstLine="0"/>
        <w:jc w:val="left"/>
        <w:rPr>
          <w:color w:val="auto"/>
        </w:rPr>
      </w:pPr>
      <w:r w:rsidRPr="00FE5271">
        <w:rPr>
          <w:color w:val="auto"/>
        </w:rPr>
        <w:t>Marco-Jiménez</w:t>
      </w:r>
      <w:r w:rsidR="00471E55" w:rsidRPr="00FE5271">
        <w:rPr>
          <w:color w:val="auto"/>
        </w:rPr>
        <w:t>,</w:t>
      </w:r>
      <w:r w:rsidRPr="00FE5271">
        <w:rPr>
          <w:color w:val="auto"/>
        </w:rPr>
        <w:t xml:space="preserve"> F</w:t>
      </w:r>
      <w:r w:rsidR="00471E55" w:rsidRPr="00FE5271">
        <w:rPr>
          <w:color w:val="auto"/>
        </w:rPr>
        <w:t>.</w:t>
      </w:r>
      <w:r w:rsidRPr="00FE5271">
        <w:rPr>
          <w:color w:val="auto"/>
        </w:rPr>
        <w:t xml:space="preserve">, </w:t>
      </w:r>
      <w:proofErr w:type="spellStart"/>
      <w:r w:rsidRPr="00FE5271">
        <w:rPr>
          <w:color w:val="auto"/>
        </w:rPr>
        <w:t>Lavara</w:t>
      </w:r>
      <w:proofErr w:type="spellEnd"/>
      <w:r w:rsidR="00471E55" w:rsidRPr="00FE5271">
        <w:rPr>
          <w:color w:val="auto"/>
        </w:rPr>
        <w:t>,</w:t>
      </w:r>
      <w:r w:rsidRPr="00FE5271">
        <w:rPr>
          <w:color w:val="auto"/>
        </w:rPr>
        <w:t xml:space="preserve"> R</w:t>
      </w:r>
      <w:r w:rsidR="00471E55" w:rsidRPr="00FE5271">
        <w:rPr>
          <w:color w:val="auto"/>
        </w:rPr>
        <w:t>.</w:t>
      </w:r>
      <w:r w:rsidRPr="00FE5271">
        <w:rPr>
          <w:color w:val="auto"/>
        </w:rPr>
        <w:t>, Jiménez-</w:t>
      </w:r>
      <w:proofErr w:type="spellStart"/>
      <w:r w:rsidRPr="00FE5271">
        <w:rPr>
          <w:color w:val="auto"/>
        </w:rPr>
        <w:t>Trigos</w:t>
      </w:r>
      <w:proofErr w:type="spellEnd"/>
      <w:r w:rsidR="00471E55" w:rsidRPr="00FE5271">
        <w:rPr>
          <w:color w:val="auto"/>
        </w:rPr>
        <w:t>,</w:t>
      </w:r>
      <w:r w:rsidRPr="00FE5271">
        <w:rPr>
          <w:color w:val="auto"/>
        </w:rPr>
        <w:t xml:space="preserve"> E</w:t>
      </w:r>
      <w:r w:rsidR="00471E55" w:rsidRPr="00FE5271">
        <w:rPr>
          <w:color w:val="auto"/>
        </w:rPr>
        <w:t>.</w:t>
      </w:r>
      <w:r w:rsidRPr="00FE5271">
        <w:rPr>
          <w:color w:val="auto"/>
        </w:rPr>
        <w:t>, Vicente</w:t>
      </w:r>
      <w:r w:rsidR="00471E55" w:rsidRPr="00FE5271">
        <w:rPr>
          <w:color w:val="auto"/>
        </w:rPr>
        <w:t>,</w:t>
      </w:r>
      <w:r w:rsidRPr="00FE5271">
        <w:rPr>
          <w:color w:val="auto"/>
        </w:rPr>
        <w:t xml:space="preserve"> J</w:t>
      </w:r>
      <w:r w:rsidR="00471E55" w:rsidRPr="00FE5271">
        <w:rPr>
          <w:color w:val="auto"/>
        </w:rPr>
        <w:t>.</w:t>
      </w:r>
      <w:r w:rsidRPr="00FE5271">
        <w:rPr>
          <w:color w:val="auto"/>
        </w:rPr>
        <w:t xml:space="preserve">S. </w:t>
      </w:r>
      <w:r w:rsidRPr="00FE5271">
        <w:rPr>
          <w:i/>
          <w:color w:val="auto"/>
        </w:rPr>
        <w:t>In vivo</w:t>
      </w:r>
      <w:r w:rsidRPr="00FE5271">
        <w:rPr>
          <w:color w:val="auto"/>
        </w:rPr>
        <w:t xml:space="preserve"> development of vitrified rabbit embryos: Effects of vitrification device, recipient genotype, and asynchrony. </w:t>
      </w:r>
      <w:r w:rsidR="00471E55" w:rsidRPr="00FE5271">
        <w:rPr>
          <w:i/>
          <w:color w:val="auto"/>
        </w:rPr>
        <w:t>Theriogenology.</w:t>
      </w:r>
      <w:r w:rsidR="00471E55" w:rsidRPr="00FE5271">
        <w:rPr>
          <w:color w:val="auto"/>
        </w:rPr>
        <w:t xml:space="preserve"> </w:t>
      </w:r>
      <w:r w:rsidR="00471E55" w:rsidRPr="00FE5271">
        <w:rPr>
          <w:b/>
          <w:color w:val="auto"/>
        </w:rPr>
        <w:t>79</w:t>
      </w:r>
      <w:r w:rsidR="00471E55" w:rsidRPr="00FE5271">
        <w:rPr>
          <w:color w:val="auto"/>
        </w:rPr>
        <w:t xml:space="preserve"> (7</w:t>
      </w:r>
      <w:r w:rsidR="00982259">
        <w:rPr>
          <w:color w:val="auto"/>
        </w:rPr>
        <w:t xml:space="preserve">), </w:t>
      </w:r>
      <w:r w:rsidR="00471E55" w:rsidRPr="00FE5271">
        <w:rPr>
          <w:color w:val="auto"/>
        </w:rPr>
        <w:t>1124-9 (2013).</w:t>
      </w:r>
    </w:p>
    <w:p w14:paraId="0850FF80" w14:textId="68D6F40F" w:rsidR="00142D9A" w:rsidRPr="00FE5271" w:rsidRDefault="00142D9A" w:rsidP="00415F8F">
      <w:pPr>
        <w:pStyle w:val="ListParagraph"/>
        <w:widowControl/>
        <w:numPr>
          <w:ilvl w:val="0"/>
          <w:numId w:val="36"/>
        </w:numPr>
        <w:ind w:left="0" w:firstLine="0"/>
        <w:jc w:val="left"/>
        <w:rPr>
          <w:color w:val="auto"/>
        </w:rPr>
      </w:pPr>
      <w:r w:rsidRPr="00FE5271">
        <w:rPr>
          <w:color w:val="auto"/>
        </w:rPr>
        <w:t>Vicente, J.S</w:t>
      </w:r>
      <w:r w:rsidR="00982259" w:rsidRPr="00FE5271">
        <w:rPr>
          <w:color w:val="auto"/>
        </w:rPr>
        <w:t>,</w:t>
      </w:r>
      <w:r w:rsidR="00982259" w:rsidRPr="00FE5271">
        <w:rPr>
          <w:i/>
          <w:color w:val="auto"/>
        </w:rPr>
        <w:t xml:space="preserve"> et al.</w:t>
      </w:r>
      <w:r w:rsidR="00982259" w:rsidRPr="00FE5271">
        <w:rPr>
          <w:color w:val="auto"/>
        </w:rPr>
        <w:t xml:space="preserve"> </w:t>
      </w:r>
      <w:r w:rsidRPr="00FE5271">
        <w:rPr>
          <w:color w:val="auto"/>
        </w:rPr>
        <w:t xml:space="preserve">Rabbit morula vitrification reduces early </w:t>
      </w:r>
      <w:proofErr w:type="spellStart"/>
      <w:r w:rsidRPr="00FE5271">
        <w:rPr>
          <w:color w:val="auto"/>
        </w:rPr>
        <w:t>foetal</w:t>
      </w:r>
      <w:proofErr w:type="spellEnd"/>
      <w:r w:rsidRPr="00FE5271">
        <w:rPr>
          <w:color w:val="auto"/>
        </w:rPr>
        <w:t xml:space="preserve"> growth and increases losses throughout gestation. </w:t>
      </w:r>
      <w:r w:rsidRPr="00FE5271">
        <w:rPr>
          <w:i/>
          <w:color w:val="auto"/>
        </w:rPr>
        <w:t>Cryobiology.</w:t>
      </w:r>
      <w:r w:rsidRPr="00FE5271">
        <w:rPr>
          <w:color w:val="auto"/>
        </w:rPr>
        <w:t xml:space="preserve"> </w:t>
      </w:r>
      <w:r w:rsidRPr="00FE5271">
        <w:rPr>
          <w:b/>
          <w:color w:val="auto"/>
        </w:rPr>
        <w:t>67</w:t>
      </w:r>
      <w:r w:rsidR="00982259">
        <w:rPr>
          <w:color w:val="auto"/>
        </w:rPr>
        <w:t xml:space="preserve">, </w:t>
      </w:r>
      <w:r w:rsidR="00471E55" w:rsidRPr="00FE5271">
        <w:rPr>
          <w:color w:val="auto"/>
        </w:rPr>
        <w:t>321-326 (2013).</w:t>
      </w:r>
      <w:r w:rsidRPr="00FE5271">
        <w:rPr>
          <w:color w:val="auto"/>
        </w:rPr>
        <w:t xml:space="preserve"> </w:t>
      </w:r>
    </w:p>
    <w:p w14:paraId="26669935" w14:textId="5563F1C7"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spacing w:val="-3"/>
        </w:rPr>
        <w:t>Viudes</w:t>
      </w:r>
      <w:proofErr w:type="spellEnd"/>
      <w:r w:rsidRPr="00FE5271">
        <w:rPr>
          <w:color w:val="auto"/>
          <w:spacing w:val="-3"/>
        </w:rPr>
        <w:t>-de-Castro, M.P., Marco-Jiménez,</w:t>
      </w:r>
      <w:r w:rsidR="006D0058" w:rsidRPr="00FE5271">
        <w:rPr>
          <w:color w:val="auto"/>
          <w:spacing w:val="-3"/>
        </w:rPr>
        <w:t xml:space="preserve"> F.,</w:t>
      </w:r>
      <w:r w:rsidRPr="00FE5271">
        <w:rPr>
          <w:color w:val="auto"/>
          <w:spacing w:val="-3"/>
        </w:rPr>
        <w:t xml:space="preserve"> </w:t>
      </w:r>
      <w:proofErr w:type="spellStart"/>
      <w:r w:rsidRPr="00FE5271">
        <w:rPr>
          <w:color w:val="auto"/>
          <w:spacing w:val="-3"/>
        </w:rPr>
        <w:t>Cedano</w:t>
      </w:r>
      <w:proofErr w:type="spellEnd"/>
      <w:r w:rsidRPr="00FE5271">
        <w:rPr>
          <w:color w:val="auto"/>
          <w:spacing w:val="-3"/>
        </w:rPr>
        <w:t>-Castro,</w:t>
      </w:r>
      <w:r w:rsidR="006D0058" w:rsidRPr="00FE5271">
        <w:rPr>
          <w:color w:val="auto"/>
          <w:spacing w:val="-3"/>
        </w:rPr>
        <w:t xml:space="preserve"> J.I.,</w:t>
      </w:r>
      <w:r w:rsidRPr="00FE5271">
        <w:rPr>
          <w:color w:val="auto"/>
          <w:spacing w:val="-3"/>
        </w:rPr>
        <w:t xml:space="preserve"> Vicente</w:t>
      </w:r>
      <w:r w:rsidR="006D0058" w:rsidRPr="00FE5271">
        <w:rPr>
          <w:color w:val="auto"/>
          <w:spacing w:val="-3"/>
        </w:rPr>
        <w:t>, J.S</w:t>
      </w:r>
      <w:r w:rsidRPr="00FE5271">
        <w:rPr>
          <w:color w:val="auto"/>
          <w:spacing w:val="-3"/>
        </w:rPr>
        <w:t xml:space="preserve">. Effect of </w:t>
      </w:r>
      <w:proofErr w:type="spellStart"/>
      <w:r w:rsidRPr="00FE5271">
        <w:rPr>
          <w:color w:val="auto"/>
          <w:spacing w:val="-3"/>
        </w:rPr>
        <w:t>corifollitropin</w:t>
      </w:r>
      <w:proofErr w:type="spellEnd"/>
      <w:r w:rsidRPr="00FE5271">
        <w:rPr>
          <w:color w:val="auto"/>
          <w:spacing w:val="-3"/>
        </w:rPr>
        <w:t xml:space="preserve"> alfa supplemented with or without </w:t>
      </w:r>
      <w:proofErr w:type="spellStart"/>
      <w:r w:rsidRPr="00FE5271">
        <w:rPr>
          <w:color w:val="auto"/>
          <w:spacing w:val="-3"/>
        </w:rPr>
        <w:t>Lh</w:t>
      </w:r>
      <w:proofErr w:type="spellEnd"/>
      <w:r w:rsidRPr="00FE5271">
        <w:rPr>
          <w:color w:val="auto"/>
          <w:spacing w:val="-3"/>
        </w:rPr>
        <w:t xml:space="preserve"> on ovarian stimulation and embryo viability in rabbit. </w:t>
      </w:r>
      <w:r w:rsidRPr="00FE5271">
        <w:rPr>
          <w:i/>
          <w:color w:val="auto"/>
          <w:spacing w:val="-3"/>
        </w:rPr>
        <w:t>Theriogenology</w:t>
      </w:r>
      <w:r w:rsidR="006D0058" w:rsidRPr="00FE5271">
        <w:rPr>
          <w:color w:val="auto"/>
          <w:spacing w:val="-3"/>
        </w:rPr>
        <w:t>.</w:t>
      </w:r>
      <w:r w:rsidRPr="00FE5271">
        <w:rPr>
          <w:color w:val="auto"/>
          <w:spacing w:val="-3"/>
        </w:rPr>
        <w:t xml:space="preserve"> </w:t>
      </w:r>
      <w:proofErr w:type="gramStart"/>
      <w:r w:rsidRPr="00FE5271">
        <w:rPr>
          <w:b/>
          <w:color w:val="auto"/>
          <w:spacing w:val="-3"/>
        </w:rPr>
        <w:t>98</w:t>
      </w:r>
      <w:r w:rsidR="00982259">
        <w:rPr>
          <w:color w:val="auto"/>
          <w:spacing w:val="-3"/>
        </w:rPr>
        <w:t xml:space="preserve">, </w:t>
      </w:r>
      <w:r w:rsidR="006D0058" w:rsidRPr="00FE5271">
        <w:rPr>
          <w:color w:val="auto"/>
          <w:spacing w:val="-3"/>
        </w:rPr>
        <w:t xml:space="preserve"> </w:t>
      </w:r>
      <w:r w:rsidRPr="00FE5271">
        <w:rPr>
          <w:color w:val="auto"/>
          <w:spacing w:val="-3"/>
        </w:rPr>
        <w:t>68</w:t>
      </w:r>
      <w:proofErr w:type="gramEnd"/>
      <w:r w:rsidRPr="00FE5271">
        <w:rPr>
          <w:color w:val="auto"/>
          <w:spacing w:val="-3"/>
        </w:rPr>
        <w:t>-74</w:t>
      </w:r>
      <w:r w:rsidR="006D0058" w:rsidRPr="00FE5271">
        <w:rPr>
          <w:color w:val="auto"/>
          <w:spacing w:val="-3"/>
        </w:rPr>
        <w:t xml:space="preserve"> (2017).</w:t>
      </w:r>
    </w:p>
    <w:p w14:paraId="49105993" w14:textId="6D3E8CE0" w:rsidR="00142D9A" w:rsidRPr="00FE5271" w:rsidRDefault="00142D9A" w:rsidP="00415F8F">
      <w:pPr>
        <w:pStyle w:val="ListParagraph"/>
        <w:widowControl/>
        <w:numPr>
          <w:ilvl w:val="0"/>
          <w:numId w:val="36"/>
        </w:numPr>
        <w:ind w:left="0" w:firstLine="0"/>
        <w:jc w:val="left"/>
        <w:rPr>
          <w:color w:val="auto"/>
        </w:rPr>
      </w:pPr>
      <w:r w:rsidRPr="00FE5271">
        <w:rPr>
          <w:bCs/>
          <w:color w:val="auto"/>
        </w:rPr>
        <w:t>Saenz-de-</w:t>
      </w:r>
      <w:proofErr w:type="spellStart"/>
      <w:r w:rsidRPr="00FE5271">
        <w:rPr>
          <w:bCs/>
          <w:color w:val="auto"/>
        </w:rPr>
        <w:t>Juano</w:t>
      </w:r>
      <w:proofErr w:type="spellEnd"/>
      <w:r w:rsidRPr="00FE5271">
        <w:rPr>
          <w:bCs/>
          <w:color w:val="auto"/>
        </w:rPr>
        <w:t>, M.D.,</w:t>
      </w:r>
      <w:r w:rsidR="006B009E" w:rsidRPr="00FE5271">
        <w:rPr>
          <w:bCs/>
          <w:i/>
          <w:color w:val="auto"/>
        </w:rPr>
        <w:t xml:space="preserve"> et al.</w:t>
      </w:r>
      <w:r w:rsidRPr="00FE5271">
        <w:rPr>
          <w:bCs/>
          <w:color w:val="auto"/>
        </w:rPr>
        <w:t xml:space="preserve"> Vitrification alters at transcriptomic and proteomic level rabbit </w:t>
      </w:r>
      <w:proofErr w:type="spellStart"/>
      <w:r w:rsidRPr="00FE5271">
        <w:rPr>
          <w:bCs/>
          <w:color w:val="auto"/>
        </w:rPr>
        <w:t>foetal</w:t>
      </w:r>
      <w:proofErr w:type="spellEnd"/>
      <w:r w:rsidRPr="00FE5271">
        <w:rPr>
          <w:bCs/>
          <w:color w:val="auto"/>
        </w:rPr>
        <w:t xml:space="preserve"> placenta. </w:t>
      </w:r>
      <w:r w:rsidRPr="00FE5271">
        <w:rPr>
          <w:bCs/>
          <w:i/>
          <w:color w:val="auto"/>
        </w:rPr>
        <w:t>Reproduction.</w:t>
      </w:r>
      <w:r w:rsidRPr="00FE5271">
        <w:rPr>
          <w:bCs/>
          <w:color w:val="auto"/>
        </w:rPr>
        <w:t xml:space="preserve"> </w:t>
      </w:r>
      <w:proofErr w:type="gramStart"/>
      <w:r w:rsidRPr="00FE5271">
        <w:rPr>
          <w:b/>
          <w:bCs/>
          <w:color w:val="auto"/>
        </w:rPr>
        <w:t>147</w:t>
      </w:r>
      <w:r w:rsidR="00982259">
        <w:rPr>
          <w:bCs/>
          <w:color w:val="auto"/>
        </w:rPr>
        <w:t xml:space="preserve">, </w:t>
      </w:r>
      <w:r w:rsidR="000C6879" w:rsidRPr="00FE5271">
        <w:rPr>
          <w:bCs/>
          <w:color w:val="auto"/>
        </w:rPr>
        <w:t xml:space="preserve"> 789</w:t>
      </w:r>
      <w:proofErr w:type="gramEnd"/>
      <w:r w:rsidR="000C6879" w:rsidRPr="00FE5271">
        <w:rPr>
          <w:bCs/>
          <w:color w:val="auto"/>
        </w:rPr>
        <w:t>-801 (2014).</w:t>
      </w:r>
    </w:p>
    <w:p w14:paraId="134935A5" w14:textId="01784471" w:rsidR="00142D9A" w:rsidRPr="00FE5271" w:rsidRDefault="00142D9A" w:rsidP="00415F8F">
      <w:pPr>
        <w:pStyle w:val="ListParagraph"/>
        <w:widowControl/>
        <w:numPr>
          <w:ilvl w:val="0"/>
          <w:numId w:val="36"/>
        </w:numPr>
        <w:ind w:left="0" w:firstLine="0"/>
        <w:jc w:val="left"/>
        <w:rPr>
          <w:color w:val="auto"/>
        </w:rPr>
      </w:pPr>
      <w:r w:rsidRPr="00FE5271">
        <w:rPr>
          <w:bCs/>
          <w:color w:val="auto"/>
        </w:rPr>
        <w:t>Saenz-de-</w:t>
      </w:r>
      <w:proofErr w:type="spellStart"/>
      <w:r w:rsidRPr="00FE5271">
        <w:rPr>
          <w:bCs/>
          <w:color w:val="auto"/>
        </w:rPr>
        <w:t>Juano</w:t>
      </w:r>
      <w:proofErr w:type="spellEnd"/>
      <w:r w:rsidRPr="00FE5271">
        <w:rPr>
          <w:bCs/>
          <w:color w:val="auto"/>
        </w:rPr>
        <w:t>, M.D, Marco-Jimenez,</w:t>
      </w:r>
      <w:r w:rsidR="000C6879" w:rsidRPr="00FE5271">
        <w:rPr>
          <w:bCs/>
          <w:color w:val="auto"/>
        </w:rPr>
        <w:t xml:space="preserve"> F.,</w:t>
      </w:r>
      <w:r w:rsidRPr="00FE5271">
        <w:rPr>
          <w:bCs/>
          <w:color w:val="auto"/>
        </w:rPr>
        <w:t xml:space="preserve"> </w:t>
      </w:r>
      <w:proofErr w:type="spellStart"/>
      <w:r w:rsidRPr="00FE5271">
        <w:rPr>
          <w:bCs/>
          <w:color w:val="auto"/>
        </w:rPr>
        <w:t>Viudes</w:t>
      </w:r>
      <w:proofErr w:type="spellEnd"/>
      <w:r w:rsidRPr="00FE5271">
        <w:rPr>
          <w:bCs/>
          <w:color w:val="auto"/>
        </w:rPr>
        <w:t>-de-Castro,</w:t>
      </w:r>
      <w:r w:rsidR="000C6879" w:rsidRPr="00FE5271">
        <w:rPr>
          <w:bCs/>
          <w:color w:val="auto"/>
        </w:rPr>
        <w:t xml:space="preserve"> M.P.,</w:t>
      </w:r>
      <w:r w:rsidRPr="00FE5271">
        <w:rPr>
          <w:bCs/>
          <w:color w:val="auto"/>
        </w:rPr>
        <w:t xml:space="preserve"> </w:t>
      </w:r>
      <w:proofErr w:type="spellStart"/>
      <w:r w:rsidRPr="00FE5271">
        <w:rPr>
          <w:bCs/>
          <w:color w:val="auto"/>
        </w:rPr>
        <w:t>Lavara</w:t>
      </w:r>
      <w:proofErr w:type="spellEnd"/>
      <w:r w:rsidRPr="00FE5271">
        <w:rPr>
          <w:bCs/>
          <w:color w:val="auto"/>
        </w:rPr>
        <w:t>,</w:t>
      </w:r>
      <w:r w:rsidR="000C6879" w:rsidRPr="00FE5271">
        <w:rPr>
          <w:bCs/>
          <w:color w:val="auto"/>
        </w:rPr>
        <w:t xml:space="preserve"> R., </w:t>
      </w:r>
      <w:r w:rsidRPr="00FE5271">
        <w:rPr>
          <w:bCs/>
          <w:color w:val="auto"/>
        </w:rPr>
        <w:t>Vicente</w:t>
      </w:r>
      <w:r w:rsidR="000C6879" w:rsidRPr="00FE5271">
        <w:rPr>
          <w:bCs/>
          <w:color w:val="auto"/>
        </w:rPr>
        <w:t>, J.S</w:t>
      </w:r>
      <w:r w:rsidRPr="00FE5271">
        <w:rPr>
          <w:bCs/>
          <w:color w:val="auto"/>
        </w:rPr>
        <w:t xml:space="preserve">. Direct comparison of the effects of slow freezing and vitrification on late blastocyst gene expression, development, implantation and offspring of rabbit morulae. </w:t>
      </w:r>
      <w:r w:rsidRPr="00FE5271">
        <w:rPr>
          <w:bCs/>
          <w:i/>
          <w:color w:val="auto"/>
        </w:rPr>
        <w:t>Reproduction in Domestic Animals.</w:t>
      </w:r>
      <w:r w:rsidRPr="00FE5271">
        <w:rPr>
          <w:bCs/>
          <w:color w:val="auto"/>
        </w:rPr>
        <w:t xml:space="preserve"> </w:t>
      </w:r>
      <w:r w:rsidRPr="00FE5271">
        <w:rPr>
          <w:b/>
          <w:bCs/>
          <w:color w:val="auto"/>
        </w:rPr>
        <w:t>49</w:t>
      </w:r>
      <w:r w:rsidR="00982259">
        <w:rPr>
          <w:bCs/>
          <w:color w:val="auto"/>
        </w:rPr>
        <w:t>,</w:t>
      </w:r>
      <w:r w:rsidR="005A2848" w:rsidRPr="00FE5271">
        <w:rPr>
          <w:bCs/>
          <w:color w:val="auto"/>
        </w:rPr>
        <w:t xml:space="preserve"> 505-511 (2014).</w:t>
      </w:r>
    </w:p>
    <w:p w14:paraId="7A9BBB3A" w14:textId="236D432F" w:rsidR="00142D9A" w:rsidRPr="00FE5271" w:rsidRDefault="00142D9A" w:rsidP="00415F8F">
      <w:pPr>
        <w:pStyle w:val="ListParagraph"/>
        <w:widowControl/>
        <w:numPr>
          <w:ilvl w:val="0"/>
          <w:numId w:val="36"/>
        </w:numPr>
        <w:ind w:left="0" w:firstLine="0"/>
        <w:jc w:val="left"/>
        <w:rPr>
          <w:color w:val="auto"/>
        </w:rPr>
      </w:pPr>
      <w:proofErr w:type="spellStart"/>
      <w:r w:rsidRPr="00FE5271">
        <w:rPr>
          <w:bCs/>
          <w:color w:val="auto"/>
        </w:rPr>
        <w:t>Lavara</w:t>
      </w:r>
      <w:proofErr w:type="spellEnd"/>
      <w:r w:rsidR="00E76977" w:rsidRPr="00FE5271">
        <w:rPr>
          <w:bCs/>
          <w:color w:val="auto"/>
        </w:rPr>
        <w:t>,</w:t>
      </w:r>
      <w:r w:rsidRPr="00FE5271">
        <w:rPr>
          <w:bCs/>
          <w:color w:val="auto"/>
        </w:rPr>
        <w:t xml:space="preserve"> R</w:t>
      </w:r>
      <w:r w:rsidR="00E76977" w:rsidRPr="00FE5271">
        <w:rPr>
          <w:bCs/>
          <w:color w:val="auto"/>
        </w:rPr>
        <w:t>.</w:t>
      </w:r>
      <w:r w:rsidRPr="00FE5271">
        <w:rPr>
          <w:bCs/>
          <w:color w:val="auto"/>
        </w:rPr>
        <w:t xml:space="preserve">, </w:t>
      </w:r>
      <w:proofErr w:type="spellStart"/>
      <w:r w:rsidRPr="00FE5271">
        <w:rPr>
          <w:bCs/>
          <w:color w:val="auto"/>
        </w:rPr>
        <w:t>Baselga</w:t>
      </w:r>
      <w:proofErr w:type="spellEnd"/>
      <w:r w:rsidR="00E76977" w:rsidRPr="00FE5271">
        <w:rPr>
          <w:bCs/>
          <w:color w:val="auto"/>
        </w:rPr>
        <w:t>,</w:t>
      </w:r>
      <w:r w:rsidRPr="00FE5271">
        <w:rPr>
          <w:bCs/>
          <w:color w:val="auto"/>
        </w:rPr>
        <w:t xml:space="preserve"> M</w:t>
      </w:r>
      <w:r w:rsidR="00E76977" w:rsidRPr="00FE5271">
        <w:rPr>
          <w:bCs/>
          <w:color w:val="auto"/>
        </w:rPr>
        <w:t>.</w:t>
      </w:r>
      <w:r w:rsidRPr="00FE5271">
        <w:rPr>
          <w:bCs/>
          <w:color w:val="auto"/>
        </w:rPr>
        <w:t>, Marco-Jiménez</w:t>
      </w:r>
      <w:r w:rsidR="00E76977" w:rsidRPr="00FE5271">
        <w:rPr>
          <w:bCs/>
          <w:color w:val="auto"/>
        </w:rPr>
        <w:t>,</w:t>
      </w:r>
      <w:r w:rsidRPr="00FE5271">
        <w:rPr>
          <w:bCs/>
          <w:color w:val="auto"/>
        </w:rPr>
        <w:t xml:space="preserve"> F</w:t>
      </w:r>
      <w:r w:rsidR="00E76977" w:rsidRPr="00FE5271">
        <w:rPr>
          <w:bCs/>
          <w:color w:val="auto"/>
        </w:rPr>
        <w:t>.</w:t>
      </w:r>
      <w:r w:rsidRPr="00FE5271">
        <w:rPr>
          <w:bCs/>
          <w:color w:val="auto"/>
        </w:rPr>
        <w:t>, Vicente</w:t>
      </w:r>
      <w:r w:rsidR="00E76977" w:rsidRPr="00FE5271">
        <w:rPr>
          <w:bCs/>
          <w:color w:val="auto"/>
        </w:rPr>
        <w:t>,</w:t>
      </w:r>
      <w:r w:rsidRPr="00FE5271">
        <w:rPr>
          <w:bCs/>
          <w:color w:val="auto"/>
        </w:rPr>
        <w:t xml:space="preserve"> J.S. Long-term and transgenerational effects of cryopreservation on rabbit embryos. </w:t>
      </w:r>
      <w:r w:rsidRPr="00FE5271">
        <w:rPr>
          <w:i/>
          <w:color w:val="auto"/>
        </w:rPr>
        <w:t>Theriogenology.</w:t>
      </w:r>
      <w:r w:rsidRPr="00FE5271">
        <w:rPr>
          <w:color w:val="auto"/>
        </w:rPr>
        <w:t xml:space="preserve"> </w:t>
      </w:r>
      <w:r w:rsidRPr="00FE5271">
        <w:rPr>
          <w:b/>
          <w:color w:val="auto"/>
        </w:rPr>
        <w:t>81</w:t>
      </w:r>
      <w:r w:rsidR="00982259">
        <w:rPr>
          <w:color w:val="auto"/>
        </w:rPr>
        <w:t xml:space="preserve">, </w:t>
      </w:r>
      <w:r w:rsidR="00E76977" w:rsidRPr="00FE5271">
        <w:rPr>
          <w:color w:val="auto"/>
        </w:rPr>
        <w:t>988-992 (2014).</w:t>
      </w:r>
      <w:r w:rsidRPr="00FE5271">
        <w:rPr>
          <w:color w:val="auto"/>
        </w:rPr>
        <w:t xml:space="preserve"> </w:t>
      </w:r>
    </w:p>
    <w:p w14:paraId="436A9A6E" w14:textId="17178ACA" w:rsidR="00142D9A" w:rsidRPr="00FE5271" w:rsidRDefault="00142D9A" w:rsidP="00415F8F">
      <w:pPr>
        <w:pStyle w:val="ListParagraph"/>
        <w:widowControl/>
        <w:numPr>
          <w:ilvl w:val="0"/>
          <w:numId w:val="36"/>
        </w:numPr>
        <w:ind w:left="0" w:firstLine="0"/>
        <w:jc w:val="left"/>
        <w:rPr>
          <w:color w:val="auto"/>
        </w:rPr>
      </w:pPr>
      <w:r w:rsidRPr="00FE5271">
        <w:rPr>
          <w:color w:val="auto"/>
          <w:spacing w:val="-3"/>
        </w:rPr>
        <w:t>Saenz-de-</w:t>
      </w:r>
      <w:proofErr w:type="spellStart"/>
      <w:r w:rsidRPr="00FE5271">
        <w:rPr>
          <w:color w:val="auto"/>
          <w:spacing w:val="-3"/>
        </w:rPr>
        <w:t>Juano</w:t>
      </w:r>
      <w:proofErr w:type="spellEnd"/>
      <w:r w:rsidR="00E76977" w:rsidRPr="00FE5271">
        <w:rPr>
          <w:color w:val="auto"/>
          <w:spacing w:val="-3"/>
        </w:rPr>
        <w:t>,</w:t>
      </w:r>
      <w:r w:rsidRPr="00FE5271">
        <w:rPr>
          <w:color w:val="auto"/>
          <w:spacing w:val="-3"/>
        </w:rPr>
        <w:t xml:space="preserve"> M.D</w:t>
      </w:r>
      <w:r w:rsidR="00E76977" w:rsidRPr="00FE5271">
        <w:rPr>
          <w:color w:val="auto"/>
          <w:spacing w:val="-3"/>
        </w:rPr>
        <w:t>.</w:t>
      </w:r>
      <w:r w:rsidRPr="00FE5271">
        <w:rPr>
          <w:color w:val="auto"/>
          <w:spacing w:val="-3"/>
        </w:rPr>
        <w:t>, Marco-Jiménez,</w:t>
      </w:r>
      <w:r w:rsidR="00E76977" w:rsidRPr="00FE5271">
        <w:rPr>
          <w:color w:val="auto"/>
          <w:spacing w:val="-3"/>
        </w:rPr>
        <w:t xml:space="preserve"> F.,</w:t>
      </w:r>
      <w:r w:rsidRPr="00FE5271">
        <w:rPr>
          <w:color w:val="auto"/>
          <w:spacing w:val="-3"/>
        </w:rPr>
        <w:t xml:space="preserve"> Vicente</w:t>
      </w:r>
      <w:r w:rsidR="00E76977" w:rsidRPr="00FE5271">
        <w:rPr>
          <w:color w:val="auto"/>
          <w:spacing w:val="-3"/>
        </w:rPr>
        <w:t>, J.S</w:t>
      </w:r>
      <w:r w:rsidRPr="00FE5271">
        <w:rPr>
          <w:color w:val="auto"/>
          <w:spacing w:val="-3"/>
        </w:rPr>
        <w:t xml:space="preserve">. Embryo transfer manipulation cause gene expression variation in blastocysts that disrupt implantation and offspring rates at birth in rabbit. </w:t>
      </w:r>
      <w:r w:rsidRPr="00FE5271">
        <w:rPr>
          <w:i/>
          <w:color w:val="auto"/>
          <w:spacing w:val="-3"/>
        </w:rPr>
        <w:t>European Journal of Obstetrics &amp; Gynecology and Reproductive Biology.</w:t>
      </w:r>
      <w:r w:rsidRPr="00FE5271">
        <w:rPr>
          <w:color w:val="auto"/>
          <w:spacing w:val="-3"/>
        </w:rPr>
        <w:t xml:space="preserve"> </w:t>
      </w:r>
      <w:r w:rsidRPr="00FE5271">
        <w:rPr>
          <w:b/>
          <w:color w:val="auto"/>
          <w:spacing w:val="-3"/>
        </w:rPr>
        <w:t>207</w:t>
      </w:r>
      <w:r w:rsidR="00982259">
        <w:rPr>
          <w:color w:val="auto"/>
          <w:spacing w:val="-3"/>
        </w:rPr>
        <w:t>,</w:t>
      </w:r>
      <w:r w:rsidR="00E76977" w:rsidRPr="00FE5271">
        <w:rPr>
          <w:color w:val="auto"/>
          <w:spacing w:val="-3"/>
        </w:rPr>
        <w:t xml:space="preserve"> </w:t>
      </w:r>
      <w:r w:rsidRPr="00FE5271">
        <w:rPr>
          <w:color w:val="auto"/>
          <w:spacing w:val="-3"/>
        </w:rPr>
        <w:t>50-55</w:t>
      </w:r>
      <w:r w:rsidR="00E76977" w:rsidRPr="00FE5271">
        <w:rPr>
          <w:color w:val="auto"/>
          <w:spacing w:val="-3"/>
        </w:rPr>
        <w:t xml:space="preserve"> (2016).</w:t>
      </w:r>
    </w:p>
    <w:p w14:paraId="6BB33943" w14:textId="4322A04D" w:rsidR="00142D9A" w:rsidRPr="00FE5271" w:rsidRDefault="00142D9A" w:rsidP="00415F8F">
      <w:pPr>
        <w:pStyle w:val="ListParagraph"/>
        <w:widowControl/>
        <w:numPr>
          <w:ilvl w:val="0"/>
          <w:numId w:val="36"/>
        </w:numPr>
        <w:ind w:left="0" w:firstLine="0"/>
        <w:jc w:val="left"/>
        <w:rPr>
          <w:color w:val="auto"/>
        </w:rPr>
      </w:pPr>
      <w:r w:rsidRPr="00FE5271">
        <w:rPr>
          <w:color w:val="auto"/>
        </w:rPr>
        <w:t>Roque</w:t>
      </w:r>
      <w:r w:rsidR="00E76977" w:rsidRPr="00FE5271">
        <w:rPr>
          <w:color w:val="auto"/>
        </w:rPr>
        <w:t>,</w:t>
      </w:r>
      <w:r w:rsidRPr="00FE5271">
        <w:rPr>
          <w:color w:val="auto"/>
        </w:rPr>
        <w:t xml:space="preserve"> M</w:t>
      </w:r>
      <w:r w:rsidR="00E76977" w:rsidRPr="00FE5271">
        <w:rPr>
          <w:color w:val="auto"/>
        </w:rPr>
        <w:t>.</w:t>
      </w:r>
      <w:r w:rsidRPr="00FE5271">
        <w:rPr>
          <w:color w:val="auto"/>
        </w:rPr>
        <w:t>, Valle</w:t>
      </w:r>
      <w:r w:rsidR="00E76977" w:rsidRPr="00FE5271">
        <w:rPr>
          <w:color w:val="auto"/>
        </w:rPr>
        <w:t>,</w:t>
      </w:r>
      <w:r w:rsidRPr="00FE5271">
        <w:rPr>
          <w:color w:val="auto"/>
        </w:rPr>
        <w:t xml:space="preserve"> M</w:t>
      </w:r>
      <w:r w:rsidR="00E76977" w:rsidRPr="00FE5271">
        <w:rPr>
          <w:color w:val="auto"/>
        </w:rPr>
        <w:t>.</w:t>
      </w:r>
      <w:r w:rsidRPr="00FE5271">
        <w:rPr>
          <w:color w:val="auto"/>
        </w:rPr>
        <w:t xml:space="preserve">, </w:t>
      </w:r>
      <w:proofErr w:type="spellStart"/>
      <w:r w:rsidRPr="00FE5271">
        <w:rPr>
          <w:color w:val="auto"/>
        </w:rPr>
        <w:t>Kostolias</w:t>
      </w:r>
      <w:proofErr w:type="spellEnd"/>
      <w:r w:rsidR="00E76977" w:rsidRPr="00FE5271">
        <w:rPr>
          <w:color w:val="auto"/>
        </w:rPr>
        <w:t>,</w:t>
      </w:r>
      <w:r w:rsidRPr="00FE5271">
        <w:rPr>
          <w:color w:val="auto"/>
        </w:rPr>
        <w:t xml:space="preserve"> A</w:t>
      </w:r>
      <w:r w:rsidR="00E76977" w:rsidRPr="00FE5271">
        <w:rPr>
          <w:color w:val="auto"/>
        </w:rPr>
        <w:t>.</w:t>
      </w:r>
      <w:r w:rsidRPr="00FE5271">
        <w:rPr>
          <w:color w:val="auto"/>
        </w:rPr>
        <w:t>, Sampaio</w:t>
      </w:r>
      <w:r w:rsidR="00E76977" w:rsidRPr="00FE5271">
        <w:rPr>
          <w:color w:val="auto"/>
        </w:rPr>
        <w:t>,</w:t>
      </w:r>
      <w:r w:rsidRPr="00FE5271">
        <w:rPr>
          <w:color w:val="auto"/>
        </w:rPr>
        <w:t xml:space="preserve"> M</w:t>
      </w:r>
      <w:r w:rsidR="00E76977" w:rsidRPr="00FE5271">
        <w:rPr>
          <w:color w:val="auto"/>
        </w:rPr>
        <w:t>.</w:t>
      </w:r>
      <w:r w:rsidRPr="00FE5271">
        <w:rPr>
          <w:color w:val="auto"/>
        </w:rPr>
        <w:t>, Geber</w:t>
      </w:r>
      <w:r w:rsidR="00E76977" w:rsidRPr="00FE5271">
        <w:rPr>
          <w:color w:val="auto"/>
        </w:rPr>
        <w:t>,</w:t>
      </w:r>
      <w:r w:rsidRPr="00FE5271">
        <w:rPr>
          <w:color w:val="auto"/>
        </w:rPr>
        <w:t xml:space="preserve"> S. Freeze-all cycle in reproductive medicine: current perspectives. </w:t>
      </w:r>
      <w:r w:rsidR="00982259">
        <w:rPr>
          <w:i/>
          <w:color w:val="auto"/>
        </w:rPr>
        <w:t>JBRA Assisted Reproduction</w:t>
      </w:r>
      <w:r w:rsidRPr="00FE5271">
        <w:rPr>
          <w:color w:val="auto"/>
        </w:rPr>
        <w:t xml:space="preserve">. </w:t>
      </w:r>
      <w:r w:rsidRPr="00FE5271">
        <w:rPr>
          <w:b/>
          <w:color w:val="auto"/>
        </w:rPr>
        <w:t>21</w:t>
      </w:r>
      <w:r w:rsidR="00E76977" w:rsidRPr="00FE5271">
        <w:rPr>
          <w:color w:val="auto"/>
        </w:rPr>
        <w:t xml:space="preserve"> (1</w:t>
      </w:r>
      <w:r w:rsidR="00982259">
        <w:rPr>
          <w:color w:val="auto"/>
        </w:rPr>
        <w:t xml:space="preserve">), </w:t>
      </w:r>
      <w:r w:rsidR="00E76977" w:rsidRPr="00FE5271">
        <w:rPr>
          <w:color w:val="auto"/>
        </w:rPr>
        <w:t>49-53 (2017).</w:t>
      </w:r>
    </w:p>
    <w:p w14:paraId="55A8AE3C" w14:textId="28C67EAA" w:rsidR="00142D9A" w:rsidRPr="00FE5271" w:rsidRDefault="00142D9A" w:rsidP="00415F8F">
      <w:pPr>
        <w:pStyle w:val="ListParagraph"/>
        <w:widowControl/>
        <w:numPr>
          <w:ilvl w:val="0"/>
          <w:numId w:val="36"/>
        </w:numPr>
        <w:ind w:left="0" w:firstLine="0"/>
        <w:jc w:val="left"/>
        <w:rPr>
          <w:color w:val="auto"/>
        </w:rPr>
      </w:pPr>
      <w:proofErr w:type="spellStart"/>
      <w:r w:rsidRPr="00FE5271">
        <w:rPr>
          <w:color w:val="auto"/>
        </w:rPr>
        <w:t>Tsunoda</w:t>
      </w:r>
      <w:proofErr w:type="spellEnd"/>
      <w:r w:rsidR="00E76977" w:rsidRPr="00FE5271">
        <w:rPr>
          <w:color w:val="auto"/>
        </w:rPr>
        <w:t>,</w:t>
      </w:r>
      <w:r w:rsidRPr="00FE5271">
        <w:rPr>
          <w:color w:val="auto"/>
        </w:rPr>
        <w:t xml:space="preserve"> Y</w:t>
      </w:r>
      <w:r w:rsidR="00E76977" w:rsidRPr="00FE5271">
        <w:rPr>
          <w:color w:val="auto"/>
        </w:rPr>
        <w:t>.</w:t>
      </w:r>
      <w:r w:rsidRPr="00FE5271">
        <w:rPr>
          <w:color w:val="auto"/>
        </w:rPr>
        <w:t>, Soma</w:t>
      </w:r>
      <w:r w:rsidR="00E76977" w:rsidRPr="00FE5271">
        <w:rPr>
          <w:color w:val="auto"/>
        </w:rPr>
        <w:t>,</w:t>
      </w:r>
      <w:r w:rsidRPr="00FE5271">
        <w:rPr>
          <w:color w:val="auto"/>
        </w:rPr>
        <w:t xml:space="preserve"> T</w:t>
      </w:r>
      <w:r w:rsidR="00E76977" w:rsidRPr="00FE5271">
        <w:rPr>
          <w:color w:val="auto"/>
        </w:rPr>
        <w:t>.</w:t>
      </w:r>
      <w:r w:rsidRPr="00FE5271">
        <w:rPr>
          <w:color w:val="auto"/>
        </w:rPr>
        <w:t xml:space="preserve">, </w:t>
      </w:r>
      <w:proofErr w:type="spellStart"/>
      <w:r w:rsidRPr="00FE5271">
        <w:rPr>
          <w:color w:val="auto"/>
        </w:rPr>
        <w:t>Sugie</w:t>
      </w:r>
      <w:proofErr w:type="spellEnd"/>
      <w:r w:rsidR="00E76977" w:rsidRPr="00FE5271">
        <w:rPr>
          <w:color w:val="auto"/>
        </w:rPr>
        <w:t>,</w:t>
      </w:r>
      <w:r w:rsidRPr="00FE5271">
        <w:rPr>
          <w:color w:val="auto"/>
        </w:rPr>
        <w:t xml:space="preserve"> T. Effect of post-ovulatory age of recipient on survival of frozen-thawed rabbit morulae. </w:t>
      </w:r>
      <w:r w:rsidR="00982259">
        <w:rPr>
          <w:i/>
          <w:color w:val="auto"/>
        </w:rPr>
        <w:t>Journal of Reproduction and Fertility</w:t>
      </w:r>
      <w:r w:rsidRPr="00FE5271">
        <w:rPr>
          <w:i/>
          <w:color w:val="auto"/>
        </w:rPr>
        <w:t xml:space="preserve">. </w:t>
      </w:r>
      <w:r w:rsidRPr="00FE5271">
        <w:rPr>
          <w:b/>
          <w:color w:val="auto"/>
        </w:rPr>
        <w:t>65</w:t>
      </w:r>
      <w:r w:rsidR="00E76977" w:rsidRPr="00FE5271">
        <w:rPr>
          <w:color w:val="auto"/>
        </w:rPr>
        <w:t xml:space="preserve"> </w:t>
      </w:r>
      <w:r w:rsidRPr="00FE5271">
        <w:rPr>
          <w:color w:val="auto"/>
        </w:rPr>
        <w:t>(2</w:t>
      </w:r>
      <w:r w:rsidR="00982259">
        <w:rPr>
          <w:color w:val="auto"/>
        </w:rPr>
        <w:t xml:space="preserve">), </w:t>
      </w:r>
      <w:r w:rsidR="00E76977" w:rsidRPr="00FE5271">
        <w:rPr>
          <w:color w:val="auto"/>
        </w:rPr>
        <w:t>483-7 (1982).</w:t>
      </w:r>
    </w:p>
    <w:p w14:paraId="4331070B" w14:textId="33EB1F08" w:rsidR="00A32633" w:rsidRPr="00FE5271" w:rsidRDefault="00A32633" w:rsidP="00415F8F">
      <w:pPr>
        <w:pStyle w:val="ListParagraph"/>
        <w:widowControl/>
        <w:numPr>
          <w:ilvl w:val="0"/>
          <w:numId w:val="36"/>
        </w:numPr>
        <w:tabs>
          <w:tab w:val="left" w:pos="948"/>
        </w:tabs>
        <w:ind w:left="0" w:firstLine="0"/>
        <w:jc w:val="left"/>
        <w:rPr>
          <w:color w:val="auto"/>
        </w:rPr>
      </w:pPr>
      <w:proofErr w:type="spellStart"/>
      <w:r w:rsidRPr="00FE5271">
        <w:rPr>
          <w:color w:val="auto"/>
        </w:rPr>
        <w:t>Vanderzwalmen</w:t>
      </w:r>
      <w:proofErr w:type="spellEnd"/>
      <w:r w:rsidRPr="00FE5271">
        <w:rPr>
          <w:color w:val="auto"/>
        </w:rPr>
        <w:t xml:space="preserve"> P,</w:t>
      </w:r>
      <w:r w:rsidR="006B009E" w:rsidRPr="00FE5271">
        <w:rPr>
          <w:i/>
          <w:color w:val="auto"/>
        </w:rPr>
        <w:t xml:space="preserve"> et al.</w:t>
      </w:r>
      <w:r w:rsidRPr="00FE5271">
        <w:rPr>
          <w:color w:val="auto"/>
        </w:rPr>
        <w:t xml:space="preserve"> Births after vitrification at morula and blastocyst stages: effect of artificial reduction of the blastocoelic cavity before vitrification. </w:t>
      </w:r>
      <w:r w:rsidR="00982259">
        <w:rPr>
          <w:i/>
          <w:color w:val="auto"/>
        </w:rPr>
        <w:t>Human Reproduction</w:t>
      </w:r>
      <w:r w:rsidRPr="00FE5271">
        <w:rPr>
          <w:color w:val="auto"/>
        </w:rPr>
        <w:t>. 17 (3</w:t>
      </w:r>
      <w:r w:rsidR="00982259">
        <w:rPr>
          <w:color w:val="auto"/>
        </w:rPr>
        <w:t xml:space="preserve">), </w:t>
      </w:r>
      <w:r w:rsidRPr="00FE5271">
        <w:rPr>
          <w:color w:val="auto"/>
        </w:rPr>
        <w:t>744-51 (2002).</w:t>
      </w:r>
    </w:p>
    <w:p w14:paraId="4AE80344" w14:textId="7239D46D" w:rsidR="00A32633" w:rsidRPr="00FE5271" w:rsidRDefault="00A32633" w:rsidP="00415F8F">
      <w:pPr>
        <w:pStyle w:val="ListParagraph"/>
        <w:widowControl/>
        <w:numPr>
          <w:ilvl w:val="0"/>
          <w:numId w:val="36"/>
        </w:numPr>
        <w:tabs>
          <w:tab w:val="left" w:pos="948"/>
        </w:tabs>
        <w:ind w:left="0" w:firstLine="0"/>
        <w:jc w:val="left"/>
        <w:rPr>
          <w:color w:val="auto"/>
        </w:rPr>
      </w:pPr>
      <w:proofErr w:type="spellStart"/>
      <w:r w:rsidRPr="00FE5271">
        <w:rPr>
          <w:color w:val="auto"/>
        </w:rPr>
        <w:t>Lavara</w:t>
      </w:r>
      <w:proofErr w:type="spellEnd"/>
      <w:r w:rsidRPr="00FE5271">
        <w:rPr>
          <w:color w:val="auto"/>
        </w:rPr>
        <w:t xml:space="preserve">, R., </w:t>
      </w:r>
      <w:proofErr w:type="spellStart"/>
      <w:r w:rsidRPr="00FE5271">
        <w:rPr>
          <w:color w:val="auto"/>
        </w:rPr>
        <w:t>Baselga</w:t>
      </w:r>
      <w:proofErr w:type="spellEnd"/>
      <w:r w:rsidRPr="00FE5271">
        <w:rPr>
          <w:color w:val="auto"/>
        </w:rPr>
        <w:t xml:space="preserve">, M., Vicente, J.S. Does storage time in LN2 influence survival and pregnancy outcome of vitrified rabbit embryos? </w:t>
      </w:r>
      <w:r w:rsidRPr="00FE5271">
        <w:rPr>
          <w:i/>
          <w:color w:val="auto"/>
        </w:rPr>
        <w:t>Theriogenology.</w:t>
      </w:r>
      <w:r w:rsidRPr="00FE5271">
        <w:rPr>
          <w:color w:val="auto"/>
        </w:rPr>
        <w:t xml:space="preserve"> </w:t>
      </w:r>
      <w:r w:rsidRPr="00FE5271">
        <w:rPr>
          <w:b/>
          <w:color w:val="auto"/>
        </w:rPr>
        <w:t>76</w:t>
      </w:r>
      <w:r w:rsidRPr="00FE5271">
        <w:rPr>
          <w:color w:val="auto"/>
        </w:rPr>
        <w:t xml:space="preserve"> (4</w:t>
      </w:r>
      <w:r w:rsidR="00982259">
        <w:rPr>
          <w:color w:val="auto"/>
        </w:rPr>
        <w:t xml:space="preserve">), </w:t>
      </w:r>
      <w:r w:rsidRPr="00FE5271">
        <w:rPr>
          <w:color w:val="auto"/>
        </w:rPr>
        <w:t>652-7 (2011).</w:t>
      </w:r>
    </w:p>
    <w:p w14:paraId="43E58A49" w14:textId="77777777" w:rsidR="00CF2844" w:rsidRPr="00FE5271" w:rsidRDefault="00CF2844" w:rsidP="00415F8F">
      <w:pPr>
        <w:tabs>
          <w:tab w:val="left" w:pos="948"/>
        </w:tabs>
        <w:rPr>
          <w:rFonts w:ascii="Calibri" w:hAnsi="Calibri" w:cs="Calibri"/>
          <w:lang w:val="en-US"/>
        </w:rPr>
      </w:pPr>
      <w:bookmarkStart w:id="0" w:name="_GoBack"/>
      <w:bookmarkEnd w:id="0"/>
    </w:p>
    <w:sectPr w:rsidR="00CF2844" w:rsidRPr="00FE5271" w:rsidSect="006B009E">
      <w:footerReference w:type="default" r:id="rId12"/>
      <w:headerReference w:type="first" r:id="rId13"/>
      <w:footerReference w:type="first" r:id="rId1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6F4E" w14:textId="77777777" w:rsidR="00DB44C5" w:rsidRDefault="00DB44C5" w:rsidP="00BE5F4A">
      <w:r>
        <w:separator/>
      </w:r>
    </w:p>
  </w:endnote>
  <w:endnote w:type="continuationSeparator" w:id="0">
    <w:p w14:paraId="40E228BE" w14:textId="77777777" w:rsidR="00DB44C5" w:rsidRDefault="00DB44C5"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D252" w14:textId="77777777" w:rsidR="000A4104" w:rsidRPr="00494F77" w:rsidRDefault="000A4104"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16</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17</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51EB" w14:textId="77777777" w:rsidR="000A4104" w:rsidRPr="00494F77" w:rsidRDefault="000A4104">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4</w:t>
    </w:r>
    <w:r w:rsidRPr="00494F77">
      <w:rPr>
        <w:rFonts w:ascii="Calibri" w:hAnsi="Calibri" w:cs="Calibri"/>
        <w:sz w:val="20"/>
      </w:rPr>
      <w:fldChar w:fldCharType="end"/>
    </w:r>
  </w:p>
  <w:p w14:paraId="32F992E4" w14:textId="77777777" w:rsidR="000A4104" w:rsidRDefault="000A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2177E" w14:textId="77777777" w:rsidR="00DB44C5" w:rsidRDefault="00DB44C5" w:rsidP="00BE5F4A">
      <w:r>
        <w:separator/>
      </w:r>
    </w:p>
  </w:footnote>
  <w:footnote w:type="continuationSeparator" w:id="0">
    <w:p w14:paraId="2B422D28" w14:textId="77777777" w:rsidR="00DB44C5" w:rsidRDefault="00DB44C5"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7042" w14:textId="77777777" w:rsidR="000A4104" w:rsidRPr="000B2F36" w:rsidRDefault="000A4104" w:rsidP="009A38A5">
    <w:pPr>
      <w:pStyle w:val="Header"/>
      <w:ind w:firstLine="3600"/>
      <w:jc w:val="center"/>
      <w:rPr>
        <w:rFonts w:ascii="Calibri" w:hAnsi="Calibri" w:cs="Arial"/>
        <w:b/>
        <w:color w:val="1F497D"/>
        <w:sz w:val="40"/>
        <w:szCs w:val="40"/>
      </w:rPr>
    </w:pPr>
    <w:r>
      <w:rPr>
        <w:rFonts w:ascii="Calibri" w:hAnsi="Calibri" w:cs="Arial"/>
        <w:b/>
        <w:noProof/>
        <w:color w:val="1F497D"/>
        <w:sz w:val="40"/>
        <w:szCs w:val="40"/>
        <w:lang w:val="es-ES_tradnl" w:eastAsia="es-ES_tradnl"/>
      </w:rPr>
      <w:drawing>
        <wp:anchor distT="0" distB="0" distL="114300" distR="114300" simplePos="0" relativeHeight="251670016" behindDoc="0" locked="0" layoutInCell="1" allowOverlap="1" wp14:anchorId="4AB5C482" wp14:editId="3A4094D4">
          <wp:simplePos x="0" y="0"/>
          <wp:positionH relativeFrom="column">
            <wp:posOffset>-121920</wp:posOffset>
          </wp:positionH>
          <wp:positionV relativeFrom="paragraph">
            <wp:posOffset>-430530</wp:posOffset>
          </wp:positionV>
          <wp:extent cx="5608320" cy="934085"/>
          <wp:effectExtent l="0" t="0" r="0" b="0"/>
          <wp:wrapNone/>
          <wp:docPr id="3" name="Picture 3"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srcRect/>
                  <a:stretch>
                    <a:fillRect/>
                  </a:stretch>
                </pic:blipFill>
                <pic:spPr bwMode="auto">
                  <a:xfrm>
                    <a:off x="0" y="0"/>
                    <a:ext cx="5608320" cy="934085"/>
                  </a:xfrm>
                  <a:prstGeom prst="rect">
                    <a:avLst/>
                  </a:prstGeom>
                  <a:noFill/>
                  <a:ln w="9525">
                    <a:noFill/>
                    <a:miter lim="800000"/>
                    <a:headEnd/>
                    <a:tailEnd/>
                  </a:ln>
                </pic:spPr>
              </pic:pic>
            </a:graphicData>
          </a:graphic>
        </wp:anchor>
      </w:drawing>
    </w:r>
    <w:r w:rsidRPr="000B2F36">
      <w:rPr>
        <w:rFonts w:ascii="Calibri" w:hAnsi="Calibri" w:cs="Arial"/>
        <w:b/>
        <w:color w:val="1F497D"/>
        <w:sz w:val="40"/>
        <w:szCs w:val="40"/>
      </w:rPr>
      <w:t>Standard 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904"/>
    <w:multiLevelType w:val="hybridMultilevel"/>
    <w:tmpl w:val="3C6E9C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B0986"/>
    <w:multiLevelType w:val="hybridMultilevel"/>
    <w:tmpl w:val="68644E98"/>
    <w:lvl w:ilvl="0" w:tplc="C40A28E4">
      <w:start w:val="1"/>
      <w:numFmt w:val="decimal"/>
      <w:lvlText w:val="%1."/>
      <w:lvlJc w:val="left"/>
      <w:pPr>
        <w:ind w:left="1080" w:hanging="360"/>
      </w:pPr>
      <w:rPr>
        <w:rFonts w:hint="default"/>
      </w:rPr>
    </w:lvl>
    <w:lvl w:ilvl="1" w:tplc="040A000F">
      <w:start w:val="1"/>
      <w:numFmt w:val="decimal"/>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14581C5F"/>
    <w:multiLevelType w:val="multilevel"/>
    <w:tmpl w:val="4C0847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3126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000D8"/>
    <w:multiLevelType w:val="hybridMultilevel"/>
    <w:tmpl w:val="F4BC8A00"/>
    <w:lvl w:ilvl="0" w:tplc="11C62BA6">
      <w:start w:val="1"/>
      <w:numFmt w:val="decimal"/>
      <w:lvlText w:val="%1."/>
      <w:lvlJc w:val="left"/>
      <w:pPr>
        <w:ind w:left="1080" w:hanging="360"/>
      </w:pPr>
      <w:rPr>
        <w:rFonts w:hint="default"/>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15:restartNumberingAfterBreak="0">
    <w:nsid w:val="1C6456B6"/>
    <w:multiLevelType w:val="hybridMultilevel"/>
    <w:tmpl w:val="982A2DAE"/>
    <w:lvl w:ilvl="0" w:tplc="11C62BA6">
      <w:start w:val="1"/>
      <w:numFmt w:val="decimal"/>
      <w:lvlText w:val="%1."/>
      <w:lvlJc w:val="left"/>
      <w:pPr>
        <w:ind w:left="720" w:hanging="360"/>
      </w:pPr>
      <w:rPr>
        <w:rFonts w:hint="default"/>
      </w:rPr>
    </w:lvl>
    <w:lvl w:ilvl="1" w:tplc="040A000F">
      <w:start w:val="1"/>
      <w:numFmt w:val="decimal"/>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A3776"/>
    <w:multiLevelType w:val="multilevel"/>
    <w:tmpl w:val="BE1EFF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D02D85"/>
    <w:multiLevelType w:val="hybridMultilevel"/>
    <w:tmpl w:val="A922135C"/>
    <w:lvl w:ilvl="0" w:tplc="11C62BA6">
      <w:start w:val="1"/>
      <w:numFmt w:val="decimal"/>
      <w:lvlText w:val="%1."/>
      <w:lvlJc w:val="left"/>
      <w:pPr>
        <w:ind w:left="360" w:hanging="360"/>
      </w:pPr>
      <w:rPr>
        <w:rFonts w:hint="default"/>
      </w:rPr>
    </w:lvl>
    <w:lvl w:ilvl="1" w:tplc="040A000F">
      <w:start w:val="1"/>
      <w:numFmt w:val="decimal"/>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2B6E6694"/>
    <w:multiLevelType w:val="hybridMultilevel"/>
    <w:tmpl w:val="FDE00764"/>
    <w:lvl w:ilvl="0" w:tplc="D922821E">
      <w:start w:val="1"/>
      <w:numFmt w:val="decimal"/>
      <w:lvlText w:val="%1."/>
      <w:lvlJc w:val="left"/>
      <w:pPr>
        <w:ind w:left="108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DD44CF9"/>
    <w:multiLevelType w:val="multilevel"/>
    <w:tmpl w:val="50A8BD16"/>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D7AF2"/>
    <w:multiLevelType w:val="hybridMultilevel"/>
    <w:tmpl w:val="F738D5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9A04EC"/>
    <w:multiLevelType w:val="hybridMultilevel"/>
    <w:tmpl w:val="F7309316"/>
    <w:lvl w:ilvl="0" w:tplc="0C0A000F">
      <w:start w:val="1"/>
      <w:numFmt w:val="decimal"/>
      <w:lvlText w:val="%1."/>
      <w:lvlJc w:val="left"/>
      <w:pPr>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9046FF"/>
    <w:multiLevelType w:val="hybridMultilevel"/>
    <w:tmpl w:val="D3E80338"/>
    <w:lvl w:ilvl="0" w:tplc="F0688666">
      <w:start w:val="1"/>
      <w:numFmt w:val="decimal"/>
      <w:lvlText w:val="%1."/>
      <w:lvlJc w:val="left"/>
      <w:pPr>
        <w:ind w:left="1080" w:hanging="360"/>
      </w:pPr>
      <w:rPr>
        <w:rFonts w:hint="default"/>
      </w:rPr>
    </w:lvl>
    <w:lvl w:ilvl="1" w:tplc="040A000F">
      <w:start w:val="1"/>
      <w:numFmt w:val="decimal"/>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 w15:restartNumberingAfterBreak="0">
    <w:nsid w:val="47A555CC"/>
    <w:multiLevelType w:val="hybridMultilevel"/>
    <w:tmpl w:val="A7A01EA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B257C0E"/>
    <w:multiLevelType w:val="hybridMultilevel"/>
    <w:tmpl w:val="E45A0E02"/>
    <w:lvl w:ilvl="0" w:tplc="2952A154">
      <w:start w:val="1"/>
      <w:numFmt w:val="decimal"/>
      <w:lvlText w:val="%1."/>
      <w:lvlJc w:val="left"/>
      <w:pPr>
        <w:ind w:left="108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00A49F6"/>
    <w:multiLevelType w:val="hybridMultilevel"/>
    <w:tmpl w:val="2B3867DA"/>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1A3120D"/>
    <w:multiLevelType w:val="multilevel"/>
    <w:tmpl w:val="710A12B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251D0"/>
    <w:multiLevelType w:val="hybridMultilevel"/>
    <w:tmpl w:val="DE8070DE"/>
    <w:lvl w:ilvl="0" w:tplc="29E239F6">
      <w:start w:val="1"/>
      <w:numFmt w:val="decimal"/>
      <w:lvlText w:val="%1."/>
      <w:lvlJc w:val="left"/>
      <w:pPr>
        <w:ind w:left="720" w:hanging="360"/>
      </w:pPr>
      <w:rPr>
        <w:rFonts w:hint="default"/>
      </w:r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5F1B5E47"/>
    <w:multiLevelType w:val="multilevel"/>
    <w:tmpl w:val="04EAF68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5E1E83"/>
    <w:multiLevelType w:val="hybridMultilevel"/>
    <w:tmpl w:val="5CAEE594"/>
    <w:lvl w:ilvl="0" w:tplc="157A577E">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BB72116"/>
    <w:multiLevelType w:val="hybridMultilevel"/>
    <w:tmpl w:val="46EE83A0"/>
    <w:lvl w:ilvl="0" w:tplc="F13C30B8">
      <w:start w:val="1"/>
      <w:numFmt w:val="decimal"/>
      <w:lvlText w:val="%1"/>
      <w:lvlJc w:val="left"/>
      <w:pPr>
        <w:ind w:left="1080" w:hanging="360"/>
      </w:pPr>
      <w:rPr>
        <w:rFonts w:ascii="Calibri" w:eastAsia="Times New Roman" w:hAnsi="Calibri" w:cs="Arial"/>
      </w:rPr>
    </w:lvl>
    <w:lvl w:ilvl="1" w:tplc="040A000F">
      <w:start w:val="1"/>
      <w:numFmt w:val="decimal"/>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1" w15:restartNumberingAfterBreak="0">
    <w:nsid w:val="70E95995"/>
    <w:multiLevelType w:val="multilevel"/>
    <w:tmpl w:val="5FA4B286"/>
    <w:lvl w:ilvl="0">
      <w:start w:val="1"/>
      <w:numFmt w:val="decimal"/>
      <w:lvlText w:val="%1"/>
      <w:lvlJc w:val="left"/>
      <w:pPr>
        <w:ind w:left="500" w:hanging="500"/>
      </w:pPr>
      <w:rPr>
        <w:rFonts w:hint="default"/>
        <w:b/>
      </w:rPr>
    </w:lvl>
    <w:lvl w:ilvl="1">
      <w:start w:val="1"/>
      <w:numFmt w:val="decimal"/>
      <w:lvlText w:val="%1.%2"/>
      <w:lvlJc w:val="left"/>
      <w:pPr>
        <w:ind w:left="500" w:hanging="5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DF285D"/>
    <w:multiLevelType w:val="hybridMultilevel"/>
    <w:tmpl w:val="49268380"/>
    <w:lvl w:ilvl="0" w:tplc="1AEC1340">
      <w:start w:val="1"/>
      <w:numFmt w:val="decimal"/>
      <w:lvlText w:val="%1."/>
      <w:lvlJc w:val="left"/>
      <w:pPr>
        <w:ind w:left="1080" w:hanging="360"/>
      </w:pPr>
      <w:rPr>
        <w:rFonts w:hint="default"/>
      </w:rPr>
    </w:lvl>
    <w:lvl w:ilvl="1" w:tplc="040A000F">
      <w:start w:val="1"/>
      <w:numFmt w:val="decimal"/>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8608E"/>
    <w:multiLevelType w:val="hybridMultilevel"/>
    <w:tmpl w:val="DE8070DE"/>
    <w:lvl w:ilvl="0" w:tplc="29E239F6">
      <w:start w:val="1"/>
      <w:numFmt w:val="decimal"/>
      <w:lvlText w:val="%1."/>
      <w:lvlJc w:val="left"/>
      <w:pPr>
        <w:ind w:left="108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70E6D"/>
    <w:multiLevelType w:val="hybridMultilevel"/>
    <w:tmpl w:val="35962C9E"/>
    <w:lvl w:ilvl="0" w:tplc="157A577E">
      <w:start w:val="1"/>
      <w:numFmt w:val="decimal"/>
      <w:lvlText w:val="%1."/>
      <w:lvlJc w:val="left"/>
      <w:pPr>
        <w:ind w:left="360" w:hanging="360"/>
      </w:pPr>
      <w:rPr>
        <w:rFonts w:hint="default"/>
      </w:rPr>
    </w:lvl>
    <w:lvl w:ilvl="1" w:tplc="040A000F">
      <w:start w:val="1"/>
      <w:numFmt w:val="decimal"/>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17BA1"/>
    <w:multiLevelType w:val="hybridMultilevel"/>
    <w:tmpl w:val="E66EBBD4"/>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
  </w:num>
  <w:num w:numId="4">
    <w:abstractNumId w:val="19"/>
  </w:num>
  <w:num w:numId="5">
    <w:abstractNumId w:val="3"/>
  </w:num>
  <w:num w:numId="6">
    <w:abstractNumId w:val="34"/>
  </w:num>
  <w:num w:numId="7">
    <w:abstractNumId w:val="38"/>
  </w:num>
  <w:num w:numId="8">
    <w:abstractNumId w:val="15"/>
  </w:num>
  <w:num w:numId="9">
    <w:abstractNumId w:val="32"/>
  </w:num>
  <w:num w:numId="10">
    <w:abstractNumId w:val="17"/>
  </w:num>
  <w:num w:numId="11">
    <w:abstractNumId w:val="6"/>
  </w:num>
  <w:num w:numId="12">
    <w:abstractNumId w:val="0"/>
  </w:num>
  <w:num w:numId="13">
    <w:abstractNumId w:val="10"/>
  </w:num>
  <w:num w:numId="14">
    <w:abstractNumId w:val="36"/>
  </w:num>
  <w:num w:numId="15">
    <w:abstractNumId w:val="16"/>
  </w:num>
  <w:num w:numId="16">
    <w:abstractNumId w:val="2"/>
  </w:num>
  <w:num w:numId="17">
    <w:abstractNumId w:val="11"/>
  </w:num>
  <w:num w:numId="18">
    <w:abstractNumId w:val="24"/>
  </w:num>
  <w:num w:numId="19">
    <w:abstractNumId w:val="21"/>
  </w:num>
  <w:num w:numId="20">
    <w:abstractNumId w:val="29"/>
  </w:num>
  <w:num w:numId="21">
    <w:abstractNumId w:val="37"/>
  </w:num>
  <w:num w:numId="22">
    <w:abstractNumId w:val="30"/>
  </w:num>
  <w:num w:numId="23">
    <w:abstractNumId w:val="12"/>
  </w:num>
  <w:num w:numId="24">
    <w:abstractNumId w:val="8"/>
  </w:num>
  <w:num w:numId="25">
    <w:abstractNumId w:val="9"/>
  </w:num>
  <w:num w:numId="26">
    <w:abstractNumId w:val="4"/>
  </w:num>
  <w:num w:numId="27">
    <w:abstractNumId w:val="33"/>
  </w:num>
  <w:num w:numId="28">
    <w:abstractNumId w:val="13"/>
  </w:num>
  <w:num w:numId="29">
    <w:abstractNumId w:val="35"/>
  </w:num>
  <w:num w:numId="30">
    <w:abstractNumId w:val="26"/>
  </w:num>
  <w:num w:numId="31">
    <w:abstractNumId w:val="22"/>
  </w:num>
  <w:num w:numId="32">
    <w:abstractNumId w:val="39"/>
  </w:num>
  <w:num w:numId="33">
    <w:abstractNumId w:val="18"/>
  </w:num>
  <w:num w:numId="34">
    <w:abstractNumId w:val="7"/>
  </w:num>
  <w:num w:numId="35">
    <w:abstractNumId w:val="20"/>
  </w:num>
  <w:num w:numId="36">
    <w:abstractNumId w:val="23"/>
  </w:num>
  <w:num w:numId="37">
    <w:abstractNumId w:val="31"/>
  </w:num>
  <w:num w:numId="38">
    <w:abstractNumId w:val="5"/>
  </w:num>
  <w:num w:numId="39">
    <w:abstractNumId w:val="1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D378CB1-54C9-4C41-ACB0-B8986B38781B}"/>
    <w:docVar w:name="dgnword-eventsink" w:val="322789224"/>
  </w:docVars>
  <w:rsids>
    <w:rsidRoot w:val="00EE705F"/>
    <w:rsid w:val="000122BE"/>
    <w:rsid w:val="0002153E"/>
    <w:rsid w:val="0002343F"/>
    <w:rsid w:val="00030037"/>
    <w:rsid w:val="00030267"/>
    <w:rsid w:val="00030444"/>
    <w:rsid w:val="0003055D"/>
    <w:rsid w:val="00031D85"/>
    <w:rsid w:val="000339BB"/>
    <w:rsid w:val="0003581C"/>
    <w:rsid w:val="00035C16"/>
    <w:rsid w:val="000377F7"/>
    <w:rsid w:val="00044207"/>
    <w:rsid w:val="000446F2"/>
    <w:rsid w:val="000451E7"/>
    <w:rsid w:val="00046385"/>
    <w:rsid w:val="00046EAE"/>
    <w:rsid w:val="00047A69"/>
    <w:rsid w:val="00050491"/>
    <w:rsid w:val="00052C16"/>
    <w:rsid w:val="00056AE8"/>
    <w:rsid w:val="00061A44"/>
    <w:rsid w:val="00062F7A"/>
    <w:rsid w:val="00063C8A"/>
    <w:rsid w:val="0006723E"/>
    <w:rsid w:val="0007194E"/>
    <w:rsid w:val="00074464"/>
    <w:rsid w:val="0007595F"/>
    <w:rsid w:val="0007597B"/>
    <w:rsid w:val="0007698E"/>
    <w:rsid w:val="00077F08"/>
    <w:rsid w:val="000801ED"/>
    <w:rsid w:val="000803F9"/>
    <w:rsid w:val="00083AC1"/>
    <w:rsid w:val="0008753D"/>
    <w:rsid w:val="00092AAC"/>
    <w:rsid w:val="00092C2E"/>
    <w:rsid w:val="000940EA"/>
    <w:rsid w:val="000948F0"/>
    <w:rsid w:val="000A0AA5"/>
    <w:rsid w:val="000A328D"/>
    <w:rsid w:val="000A35EF"/>
    <w:rsid w:val="000A3A4B"/>
    <w:rsid w:val="000A3A5F"/>
    <w:rsid w:val="000A4104"/>
    <w:rsid w:val="000A4E27"/>
    <w:rsid w:val="000A7251"/>
    <w:rsid w:val="000B0B5F"/>
    <w:rsid w:val="000B2F36"/>
    <w:rsid w:val="000B39E1"/>
    <w:rsid w:val="000B5B0B"/>
    <w:rsid w:val="000B7A61"/>
    <w:rsid w:val="000C0C2A"/>
    <w:rsid w:val="000C0D1B"/>
    <w:rsid w:val="000C197D"/>
    <w:rsid w:val="000C2617"/>
    <w:rsid w:val="000C3408"/>
    <w:rsid w:val="000C49CF"/>
    <w:rsid w:val="000C55DE"/>
    <w:rsid w:val="000C6879"/>
    <w:rsid w:val="000D1429"/>
    <w:rsid w:val="000D266D"/>
    <w:rsid w:val="000D2B7A"/>
    <w:rsid w:val="000D5C9E"/>
    <w:rsid w:val="000E0322"/>
    <w:rsid w:val="000E065E"/>
    <w:rsid w:val="000E1835"/>
    <w:rsid w:val="000E3816"/>
    <w:rsid w:val="000E3EE1"/>
    <w:rsid w:val="000E4FBD"/>
    <w:rsid w:val="000E5821"/>
    <w:rsid w:val="000F07BE"/>
    <w:rsid w:val="000F1709"/>
    <w:rsid w:val="000F4BCE"/>
    <w:rsid w:val="000F64E9"/>
    <w:rsid w:val="000F6836"/>
    <w:rsid w:val="000F7C41"/>
    <w:rsid w:val="00102277"/>
    <w:rsid w:val="00112643"/>
    <w:rsid w:val="00112C0B"/>
    <w:rsid w:val="00112EEB"/>
    <w:rsid w:val="001146F0"/>
    <w:rsid w:val="00115159"/>
    <w:rsid w:val="001151F8"/>
    <w:rsid w:val="00122665"/>
    <w:rsid w:val="001241FB"/>
    <w:rsid w:val="0012426C"/>
    <w:rsid w:val="0012613C"/>
    <w:rsid w:val="001266B3"/>
    <w:rsid w:val="00127435"/>
    <w:rsid w:val="00131982"/>
    <w:rsid w:val="00131F69"/>
    <w:rsid w:val="00132D78"/>
    <w:rsid w:val="001339C9"/>
    <w:rsid w:val="00134B80"/>
    <w:rsid w:val="00135D06"/>
    <w:rsid w:val="001378E0"/>
    <w:rsid w:val="00142D9A"/>
    <w:rsid w:val="00143F47"/>
    <w:rsid w:val="00150381"/>
    <w:rsid w:val="00150DCE"/>
    <w:rsid w:val="001517EF"/>
    <w:rsid w:val="001519B3"/>
    <w:rsid w:val="001532D8"/>
    <w:rsid w:val="001548AB"/>
    <w:rsid w:val="0015507B"/>
    <w:rsid w:val="0015513C"/>
    <w:rsid w:val="001559E0"/>
    <w:rsid w:val="0015758D"/>
    <w:rsid w:val="0016092C"/>
    <w:rsid w:val="00160E9C"/>
    <w:rsid w:val="0016119C"/>
    <w:rsid w:val="00161319"/>
    <w:rsid w:val="00162EF8"/>
    <w:rsid w:val="00167AD7"/>
    <w:rsid w:val="00177A51"/>
    <w:rsid w:val="001800B3"/>
    <w:rsid w:val="00181222"/>
    <w:rsid w:val="00182721"/>
    <w:rsid w:val="00183CED"/>
    <w:rsid w:val="0018446B"/>
    <w:rsid w:val="00186D55"/>
    <w:rsid w:val="00191705"/>
    <w:rsid w:val="00192887"/>
    <w:rsid w:val="001930AD"/>
    <w:rsid w:val="00193DDF"/>
    <w:rsid w:val="00193F19"/>
    <w:rsid w:val="00196349"/>
    <w:rsid w:val="001A0216"/>
    <w:rsid w:val="001A06F8"/>
    <w:rsid w:val="001A0B8E"/>
    <w:rsid w:val="001A169C"/>
    <w:rsid w:val="001B0525"/>
    <w:rsid w:val="001B5CC8"/>
    <w:rsid w:val="001B75AB"/>
    <w:rsid w:val="001C0B0F"/>
    <w:rsid w:val="001C1572"/>
    <w:rsid w:val="001C401D"/>
    <w:rsid w:val="001C5A51"/>
    <w:rsid w:val="001C7F09"/>
    <w:rsid w:val="001D625F"/>
    <w:rsid w:val="001E1F39"/>
    <w:rsid w:val="001E2C8E"/>
    <w:rsid w:val="001E3648"/>
    <w:rsid w:val="001E4E8A"/>
    <w:rsid w:val="001E68C8"/>
    <w:rsid w:val="001E7EC0"/>
    <w:rsid w:val="001F1EE1"/>
    <w:rsid w:val="001F23E7"/>
    <w:rsid w:val="001F5488"/>
    <w:rsid w:val="001F6E14"/>
    <w:rsid w:val="00201743"/>
    <w:rsid w:val="0020480A"/>
    <w:rsid w:val="00204B88"/>
    <w:rsid w:val="00205317"/>
    <w:rsid w:val="002058C5"/>
    <w:rsid w:val="00207CFA"/>
    <w:rsid w:val="00220949"/>
    <w:rsid w:val="002277AD"/>
    <w:rsid w:val="00230A83"/>
    <w:rsid w:val="00230D51"/>
    <w:rsid w:val="002355F3"/>
    <w:rsid w:val="00237DD0"/>
    <w:rsid w:val="0024110B"/>
    <w:rsid w:val="00241E48"/>
    <w:rsid w:val="0024214E"/>
    <w:rsid w:val="00242623"/>
    <w:rsid w:val="00243AA5"/>
    <w:rsid w:val="002452A1"/>
    <w:rsid w:val="00251480"/>
    <w:rsid w:val="002536A4"/>
    <w:rsid w:val="00261EAF"/>
    <w:rsid w:val="00265A4E"/>
    <w:rsid w:val="00267DD5"/>
    <w:rsid w:val="00271561"/>
    <w:rsid w:val="00272D4D"/>
    <w:rsid w:val="00274E9C"/>
    <w:rsid w:val="002754E6"/>
    <w:rsid w:val="00275E43"/>
    <w:rsid w:val="00276D8F"/>
    <w:rsid w:val="002824AA"/>
    <w:rsid w:val="00282F6B"/>
    <w:rsid w:val="002833E3"/>
    <w:rsid w:val="00283E49"/>
    <w:rsid w:val="002858AB"/>
    <w:rsid w:val="00290164"/>
    <w:rsid w:val="002903A6"/>
    <w:rsid w:val="00292B81"/>
    <w:rsid w:val="002947FC"/>
    <w:rsid w:val="00295C62"/>
    <w:rsid w:val="002A0D07"/>
    <w:rsid w:val="002A2EFA"/>
    <w:rsid w:val="002A58FC"/>
    <w:rsid w:val="002A64A6"/>
    <w:rsid w:val="002A77FE"/>
    <w:rsid w:val="002B0778"/>
    <w:rsid w:val="002B51F6"/>
    <w:rsid w:val="002B5BBB"/>
    <w:rsid w:val="002B63F2"/>
    <w:rsid w:val="002C05B1"/>
    <w:rsid w:val="002C581F"/>
    <w:rsid w:val="002D267B"/>
    <w:rsid w:val="002D342B"/>
    <w:rsid w:val="002D7100"/>
    <w:rsid w:val="002D7CC8"/>
    <w:rsid w:val="002E0915"/>
    <w:rsid w:val="002E2C2C"/>
    <w:rsid w:val="002E2D5F"/>
    <w:rsid w:val="002E5186"/>
    <w:rsid w:val="002E69C9"/>
    <w:rsid w:val="002F012E"/>
    <w:rsid w:val="002F26A3"/>
    <w:rsid w:val="002F4349"/>
    <w:rsid w:val="002F65B6"/>
    <w:rsid w:val="002F7C43"/>
    <w:rsid w:val="00303202"/>
    <w:rsid w:val="00304E4E"/>
    <w:rsid w:val="003073B8"/>
    <w:rsid w:val="00310929"/>
    <w:rsid w:val="00311F5E"/>
    <w:rsid w:val="00313393"/>
    <w:rsid w:val="00314712"/>
    <w:rsid w:val="00315411"/>
    <w:rsid w:val="00316729"/>
    <w:rsid w:val="00316DE4"/>
    <w:rsid w:val="00320063"/>
    <w:rsid w:val="0032091A"/>
    <w:rsid w:val="00322A7C"/>
    <w:rsid w:val="003238A5"/>
    <w:rsid w:val="0033187E"/>
    <w:rsid w:val="003327CE"/>
    <w:rsid w:val="00332DB8"/>
    <w:rsid w:val="00333328"/>
    <w:rsid w:val="00341193"/>
    <w:rsid w:val="003425C1"/>
    <w:rsid w:val="0034581F"/>
    <w:rsid w:val="003476E5"/>
    <w:rsid w:val="00350365"/>
    <w:rsid w:val="0035191D"/>
    <w:rsid w:val="00351CB1"/>
    <w:rsid w:val="00355384"/>
    <w:rsid w:val="003566C5"/>
    <w:rsid w:val="003619CF"/>
    <w:rsid w:val="00365028"/>
    <w:rsid w:val="003661BD"/>
    <w:rsid w:val="0036690C"/>
    <w:rsid w:val="0036758D"/>
    <w:rsid w:val="00367BEA"/>
    <w:rsid w:val="00370AAE"/>
    <w:rsid w:val="00373ADB"/>
    <w:rsid w:val="00375665"/>
    <w:rsid w:val="00382E2A"/>
    <w:rsid w:val="00383C8A"/>
    <w:rsid w:val="00383ED5"/>
    <w:rsid w:val="00392A74"/>
    <w:rsid w:val="003A349E"/>
    <w:rsid w:val="003A530B"/>
    <w:rsid w:val="003A5EA7"/>
    <w:rsid w:val="003A5FFE"/>
    <w:rsid w:val="003A6975"/>
    <w:rsid w:val="003A7719"/>
    <w:rsid w:val="003B050E"/>
    <w:rsid w:val="003B08C8"/>
    <w:rsid w:val="003B2920"/>
    <w:rsid w:val="003B3763"/>
    <w:rsid w:val="003B509D"/>
    <w:rsid w:val="003B6991"/>
    <w:rsid w:val="003B7D3B"/>
    <w:rsid w:val="003C023D"/>
    <w:rsid w:val="003C2AC1"/>
    <w:rsid w:val="003C2EDE"/>
    <w:rsid w:val="003C3B6C"/>
    <w:rsid w:val="003D2C61"/>
    <w:rsid w:val="003D2F0A"/>
    <w:rsid w:val="003D45E6"/>
    <w:rsid w:val="003D6BEE"/>
    <w:rsid w:val="003D6F89"/>
    <w:rsid w:val="003D75AA"/>
    <w:rsid w:val="003D77B8"/>
    <w:rsid w:val="003E0583"/>
    <w:rsid w:val="003E7A41"/>
    <w:rsid w:val="003F41FB"/>
    <w:rsid w:val="003F487C"/>
    <w:rsid w:val="003F664D"/>
    <w:rsid w:val="003F6B60"/>
    <w:rsid w:val="00401102"/>
    <w:rsid w:val="00401641"/>
    <w:rsid w:val="004029BA"/>
    <w:rsid w:val="0040381B"/>
    <w:rsid w:val="00405F71"/>
    <w:rsid w:val="0040742F"/>
    <w:rsid w:val="00415F8F"/>
    <w:rsid w:val="004162B5"/>
    <w:rsid w:val="004172E9"/>
    <w:rsid w:val="004238F5"/>
    <w:rsid w:val="0042458C"/>
    <w:rsid w:val="004275EB"/>
    <w:rsid w:val="00427D90"/>
    <w:rsid w:val="004305E3"/>
    <w:rsid w:val="00430A42"/>
    <w:rsid w:val="00430CEA"/>
    <w:rsid w:val="00431FF7"/>
    <w:rsid w:val="004361B4"/>
    <w:rsid w:val="0043716A"/>
    <w:rsid w:val="00437A56"/>
    <w:rsid w:val="0044068C"/>
    <w:rsid w:val="00444BEC"/>
    <w:rsid w:val="004462A5"/>
    <w:rsid w:val="00446CFE"/>
    <w:rsid w:val="0045014F"/>
    <w:rsid w:val="004545D8"/>
    <w:rsid w:val="00457C02"/>
    <w:rsid w:val="00461621"/>
    <w:rsid w:val="004648A4"/>
    <w:rsid w:val="00464A4A"/>
    <w:rsid w:val="00467063"/>
    <w:rsid w:val="00471D63"/>
    <w:rsid w:val="00471E55"/>
    <w:rsid w:val="00472887"/>
    <w:rsid w:val="00472AD5"/>
    <w:rsid w:val="00474393"/>
    <w:rsid w:val="00476941"/>
    <w:rsid w:val="00484894"/>
    <w:rsid w:val="00486232"/>
    <w:rsid w:val="00486C0C"/>
    <w:rsid w:val="00487934"/>
    <w:rsid w:val="00490941"/>
    <w:rsid w:val="00493039"/>
    <w:rsid w:val="00494F77"/>
    <w:rsid w:val="004A11C8"/>
    <w:rsid w:val="004A12E6"/>
    <w:rsid w:val="004A27B2"/>
    <w:rsid w:val="004A2BC9"/>
    <w:rsid w:val="004A4D52"/>
    <w:rsid w:val="004A505F"/>
    <w:rsid w:val="004A68F4"/>
    <w:rsid w:val="004B22C4"/>
    <w:rsid w:val="004B2CE3"/>
    <w:rsid w:val="004B443B"/>
    <w:rsid w:val="004B4EBE"/>
    <w:rsid w:val="004B6465"/>
    <w:rsid w:val="004C1D66"/>
    <w:rsid w:val="004C6EBF"/>
    <w:rsid w:val="004D21CE"/>
    <w:rsid w:val="004D3CE2"/>
    <w:rsid w:val="004D550E"/>
    <w:rsid w:val="004D7CBB"/>
    <w:rsid w:val="004E1C71"/>
    <w:rsid w:val="004E1D98"/>
    <w:rsid w:val="004E41B2"/>
    <w:rsid w:val="004E5068"/>
    <w:rsid w:val="004F04F9"/>
    <w:rsid w:val="004F14DA"/>
    <w:rsid w:val="004F6546"/>
    <w:rsid w:val="004F6BA9"/>
    <w:rsid w:val="004F7400"/>
    <w:rsid w:val="0050084A"/>
    <w:rsid w:val="00501CF0"/>
    <w:rsid w:val="0050240A"/>
    <w:rsid w:val="005068D4"/>
    <w:rsid w:val="00506A8D"/>
    <w:rsid w:val="00506BC4"/>
    <w:rsid w:val="005075D3"/>
    <w:rsid w:val="00507C50"/>
    <w:rsid w:val="00510886"/>
    <w:rsid w:val="0051347D"/>
    <w:rsid w:val="0051363F"/>
    <w:rsid w:val="0051490A"/>
    <w:rsid w:val="00514DDB"/>
    <w:rsid w:val="00517E6D"/>
    <w:rsid w:val="005207E1"/>
    <w:rsid w:val="00520855"/>
    <w:rsid w:val="0052100D"/>
    <w:rsid w:val="00521FC3"/>
    <w:rsid w:val="0052524E"/>
    <w:rsid w:val="00525C88"/>
    <w:rsid w:val="0052603B"/>
    <w:rsid w:val="005264FC"/>
    <w:rsid w:val="0052678E"/>
    <w:rsid w:val="00526D01"/>
    <w:rsid w:val="00532D13"/>
    <w:rsid w:val="00533BB5"/>
    <w:rsid w:val="005362FF"/>
    <w:rsid w:val="00537168"/>
    <w:rsid w:val="005414BB"/>
    <w:rsid w:val="00541980"/>
    <w:rsid w:val="00542116"/>
    <w:rsid w:val="0054440A"/>
    <w:rsid w:val="00544976"/>
    <w:rsid w:val="00544F04"/>
    <w:rsid w:val="005454D1"/>
    <w:rsid w:val="0054719B"/>
    <w:rsid w:val="00547B23"/>
    <w:rsid w:val="005510B2"/>
    <w:rsid w:val="00551A07"/>
    <w:rsid w:val="00553DFA"/>
    <w:rsid w:val="00555A7B"/>
    <w:rsid w:val="00555D11"/>
    <w:rsid w:val="00557C82"/>
    <w:rsid w:val="0056393D"/>
    <w:rsid w:val="00573230"/>
    <w:rsid w:val="005819C3"/>
    <w:rsid w:val="0058219C"/>
    <w:rsid w:val="005834D5"/>
    <w:rsid w:val="00585D13"/>
    <w:rsid w:val="00586D44"/>
    <w:rsid w:val="005904A4"/>
    <w:rsid w:val="00591D86"/>
    <w:rsid w:val="00592980"/>
    <w:rsid w:val="00595491"/>
    <w:rsid w:val="005A2848"/>
    <w:rsid w:val="005A445C"/>
    <w:rsid w:val="005A5E8F"/>
    <w:rsid w:val="005B0072"/>
    <w:rsid w:val="005B0732"/>
    <w:rsid w:val="005B0F41"/>
    <w:rsid w:val="005B14A2"/>
    <w:rsid w:val="005B5DE2"/>
    <w:rsid w:val="005B6614"/>
    <w:rsid w:val="005B7C5C"/>
    <w:rsid w:val="005C17DE"/>
    <w:rsid w:val="005C286B"/>
    <w:rsid w:val="005C54D2"/>
    <w:rsid w:val="005C7779"/>
    <w:rsid w:val="005C7BD6"/>
    <w:rsid w:val="005D38F6"/>
    <w:rsid w:val="005D42B9"/>
    <w:rsid w:val="005D608D"/>
    <w:rsid w:val="005D785B"/>
    <w:rsid w:val="005E0D08"/>
    <w:rsid w:val="005E1884"/>
    <w:rsid w:val="005E1F00"/>
    <w:rsid w:val="005E20B2"/>
    <w:rsid w:val="005E3A6E"/>
    <w:rsid w:val="005E6C6E"/>
    <w:rsid w:val="005E7EB5"/>
    <w:rsid w:val="005F1268"/>
    <w:rsid w:val="005F35FF"/>
    <w:rsid w:val="005F5EF0"/>
    <w:rsid w:val="005F6E1E"/>
    <w:rsid w:val="00602FB3"/>
    <w:rsid w:val="00603808"/>
    <w:rsid w:val="00606403"/>
    <w:rsid w:val="00607A2C"/>
    <w:rsid w:val="00607C92"/>
    <w:rsid w:val="00610B5D"/>
    <w:rsid w:val="006150B9"/>
    <w:rsid w:val="0062030A"/>
    <w:rsid w:val="00621476"/>
    <w:rsid w:val="00621C4B"/>
    <w:rsid w:val="00624CD8"/>
    <w:rsid w:val="00625E3A"/>
    <w:rsid w:val="00626FD5"/>
    <w:rsid w:val="00626FE5"/>
    <w:rsid w:val="00627B07"/>
    <w:rsid w:val="006322A2"/>
    <w:rsid w:val="006322AA"/>
    <w:rsid w:val="006327A2"/>
    <w:rsid w:val="00634C6D"/>
    <w:rsid w:val="00634FDB"/>
    <w:rsid w:val="0063531A"/>
    <w:rsid w:val="00637745"/>
    <w:rsid w:val="00641668"/>
    <w:rsid w:val="00641ADA"/>
    <w:rsid w:val="0065006C"/>
    <w:rsid w:val="006532D3"/>
    <w:rsid w:val="006577B4"/>
    <w:rsid w:val="00661D25"/>
    <w:rsid w:val="0066218F"/>
    <w:rsid w:val="0066269E"/>
    <w:rsid w:val="00663151"/>
    <w:rsid w:val="00663191"/>
    <w:rsid w:val="0066333D"/>
    <w:rsid w:val="006639DB"/>
    <w:rsid w:val="00665D35"/>
    <w:rsid w:val="00670F98"/>
    <w:rsid w:val="0068388D"/>
    <w:rsid w:val="00683EC8"/>
    <w:rsid w:val="0068464D"/>
    <w:rsid w:val="006906E3"/>
    <w:rsid w:val="00691458"/>
    <w:rsid w:val="00691845"/>
    <w:rsid w:val="00691857"/>
    <w:rsid w:val="00693EC3"/>
    <w:rsid w:val="006951B3"/>
    <w:rsid w:val="006A1FD6"/>
    <w:rsid w:val="006A27EF"/>
    <w:rsid w:val="006A33FA"/>
    <w:rsid w:val="006A65A4"/>
    <w:rsid w:val="006A763F"/>
    <w:rsid w:val="006B009E"/>
    <w:rsid w:val="006B0739"/>
    <w:rsid w:val="006B0A6B"/>
    <w:rsid w:val="006B3410"/>
    <w:rsid w:val="006B3B85"/>
    <w:rsid w:val="006B44A5"/>
    <w:rsid w:val="006B6EB2"/>
    <w:rsid w:val="006C1FD4"/>
    <w:rsid w:val="006C293F"/>
    <w:rsid w:val="006C4074"/>
    <w:rsid w:val="006C5E8B"/>
    <w:rsid w:val="006D0058"/>
    <w:rsid w:val="006D5BDA"/>
    <w:rsid w:val="006D7FE2"/>
    <w:rsid w:val="006E5127"/>
    <w:rsid w:val="006F3A99"/>
    <w:rsid w:val="006F504A"/>
    <w:rsid w:val="006F7D54"/>
    <w:rsid w:val="00700DD5"/>
    <w:rsid w:val="00701A8C"/>
    <w:rsid w:val="00702301"/>
    <w:rsid w:val="00704AF7"/>
    <w:rsid w:val="007113B7"/>
    <w:rsid w:val="00713636"/>
    <w:rsid w:val="007141CE"/>
    <w:rsid w:val="00716F1E"/>
    <w:rsid w:val="0072463D"/>
    <w:rsid w:val="00730188"/>
    <w:rsid w:val="00731E3E"/>
    <w:rsid w:val="0073386E"/>
    <w:rsid w:val="00734787"/>
    <w:rsid w:val="007349A2"/>
    <w:rsid w:val="0073586A"/>
    <w:rsid w:val="00736CAB"/>
    <w:rsid w:val="00741D8B"/>
    <w:rsid w:val="007448F8"/>
    <w:rsid w:val="0074666B"/>
    <w:rsid w:val="00746F42"/>
    <w:rsid w:val="0074705B"/>
    <w:rsid w:val="007470DF"/>
    <w:rsid w:val="0075039B"/>
    <w:rsid w:val="00750C22"/>
    <w:rsid w:val="00750E99"/>
    <w:rsid w:val="00751BA9"/>
    <w:rsid w:val="00752CEE"/>
    <w:rsid w:val="0075619B"/>
    <w:rsid w:val="0076109D"/>
    <w:rsid w:val="00763864"/>
    <w:rsid w:val="00766357"/>
    <w:rsid w:val="00770AF4"/>
    <w:rsid w:val="007759AE"/>
    <w:rsid w:val="007767F6"/>
    <w:rsid w:val="0077729B"/>
    <w:rsid w:val="0077793C"/>
    <w:rsid w:val="00783CC0"/>
    <w:rsid w:val="0078527C"/>
    <w:rsid w:val="00786CFC"/>
    <w:rsid w:val="007931D6"/>
    <w:rsid w:val="00793B30"/>
    <w:rsid w:val="00796DA8"/>
    <w:rsid w:val="007A00E3"/>
    <w:rsid w:val="007A2E93"/>
    <w:rsid w:val="007B0FB5"/>
    <w:rsid w:val="007B2EAE"/>
    <w:rsid w:val="007B35AF"/>
    <w:rsid w:val="007B45C1"/>
    <w:rsid w:val="007B66AE"/>
    <w:rsid w:val="007C0494"/>
    <w:rsid w:val="007C2257"/>
    <w:rsid w:val="007C332D"/>
    <w:rsid w:val="007C35D2"/>
    <w:rsid w:val="007C6943"/>
    <w:rsid w:val="007D1F2C"/>
    <w:rsid w:val="007D5E1F"/>
    <w:rsid w:val="007E0687"/>
    <w:rsid w:val="007E1671"/>
    <w:rsid w:val="007E2051"/>
    <w:rsid w:val="007E27EA"/>
    <w:rsid w:val="007F233C"/>
    <w:rsid w:val="007F5A4F"/>
    <w:rsid w:val="007F7097"/>
    <w:rsid w:val="007F7197"/>
    <w:rsid w:val="007F7C02"/>
    <w:rsid w:val="008032E0"/>
    <w:rsid w:val="00804D55"/>
    <w:rsid w:val="00804DED"/>
    <w:rsid w:val="00804FCB"/>
    <w:rsid w:val="00811AD9"/>
    <w:rsid w:val="00814B60"/>
    <w:rsid w:val="00822022"/>
    <w:rsid w:val="008275C3"/>
    <w:rsid w:val="00827AC5"/>
    <w:rsid w:val="00830994"/>
    <w:rsid w:val="00836457"/>
    <w:rsid w:val="00840F55"/>
    <w:rsid w:val="0084299D"/>
    <w:rsid w:val="008440C8"/>
    <w:rsid w:val="00853695"/>
    <w:rsid w:val="008542CC"/>
    <w:rsid w:val="00854524"/>
    <w:rsid w:val="00854EEB"/>
    <w:rsid w:val="0085687C"/>
    <w:rsid w:val="008574E4"/>
    <w:rsid w:val="00857D55"/>
    <w:rsid w:val="00862EAA"/>
    <w:rsid w:val="00863EEE"/>
    <w:rsid w:val="008641AF"/>
    <w:rsid w:val="008702AC"/>
    <w:rsid w:val="0087115E"/>
    <w:rsid w:val="00872023"/>
    <w:rsid w:val="008722B8"/>
    <w:rsid w:val="008723B8"/>
    <w:rsid w:val="0087452C"/>
    <w:rsid w:val="00880143"/>
    <w:rsid w:val="00880CC0"/>
    <w:rsid w:val="0088145E"/>
    <w:rsid w:val="00883FC7"/>
    <w:rsid w:val="00884282"/>
    <w:rsid w:val="008910D1"/>
    <w:rsid w:val="00891A45"/>
    <w:rsid w:val="00893562"/>
    <w:rsid w:val="008935B1"/>
    <w:rsid w:val="00893921"/>
    <w:rsid w:val="00896FB8"/>
    <w:rsid w:val="008A069E"/>
    <w:rsid w:val="008A18CE"/>
    <w:rsid w:val="008A2FD3"/>
    <w:rsid w:val="008A429A"/>
    <w:rsid w:val="008A4C9E"/>
    <w:rsid w:val="008A64CD"/>
    <w:rsid w:val="008A6652"/>
    <w:rsid w:val="008B7CD3"/>
    <w:rsid w:val="008C0380"/>
    <w:rsid w:val="008C1B0D"/>
    <w:rsid w:val="008C3F5E"/>
    <w:rsid w:val="008C7660"/>
    <w:rsid w:val="008D0543"/>
    <w:rsid w:val="008D22BD"/>
    <w:rsid w:val="008D262F"/>
    <w:rsid w:val="008D34C8"/>
    <w:rsid w:val="008D48E7"/>
    <w:rsid w:val="008D61A9"/>
    <w:rsid w:val="008D6B7B"/>
    <w:rsid w:val="008E157D"/>
    <w:rsid w:val="008E2914"/>
    <w:rsid w:val="008E2E21"/>
    <w:rsid w:val="008E3A4D"/>
    <w:rsid w:val="008E7606"/>
    <w:rsid w:val="008F1EDC"/>
    <w:rsid w:val="008F35C0"/>
    <w:rsid w:val="008F437A"/>
    <w:rsid w:val="008F7E54"/>
    <w:rsid w:val="0090510F"/>
    <w:rsid w:val="00912E71"/>
    <w:rsid w:val="009165AC"/>
    <w:rsid w:val="00922EB0"/>
    <w:rsid w:val="00923D16"/>
    <w:rsid w:val="00925823"/>
    <w:rsid w:val="009262B6"/>
    <w:rsid w:val="009313AB"/>
    <w:rsid w:val="009313D9"/>
    <w:rsid w:val="009464BD"/>
    <w:rsid w:val="00946DAB"/>
    <w:rsid w:val="0094707F"/>
    <w:rsid w:val="009513FC"/>
    <w:rsid w:val="00951CAD"/>
    <w:rsid w:val="0095239C"/>
    <w:rsid w:val="0095496A"/>
    <w:rsid w:val="009556E1"/>
    <w:rsid w:val="009563AD"/>
    <w:rsid w:val="00956A41"/>
    <w:rsid w:val="00956B4E"/>
    <w:rsid w:val="009577ED"/>
    <w:rsid w:val="0095791F"/>
    <w:rsid w:val="00957A61"/>
    <w:rsid w:val="00961DF4"/>
    <w:rsid w:val="0096335F"/>
    <w:rsid w:val="00967A4D"/>
    <w:rsid w:val="009736E7"/>
    <w:rsid w:val="009753BB"/>
    <w:rsid w:val="00976989"/>
    <w:rsid w:val="009776B0"/>
    <w:rsid w:val="0097789E"/>
    <w:rsid w:val="00980C66"/>
    <w:rsid w:val="00982259"/>
    <w:rsid w:val="00986717"/>
    <w:rsid w:val="00986A4C"/>
    <w:rsid w:val="00986B11"/>
    <w:rsid w:val="00987EFA"/>
    <w:rsid w:val="00990F64"/>
    <w:rsid w:val="0099292C"/>
    <w:rsid w:val="009A38A5"/>
    <w:rsid w:val="009A3AAF"/>
    <w:rsid w:val="009A3F90"/>
    <w:rsid w:val="009A75A4"/>
    <w:rsid w:val="009B0062"/>
    <w:rsid w:val="009B1737"/>
    <w:rsid w:val="009B2E95"/>
    <w:rsid w:val="009B603F"/>
    <w:rsid w:val="009C192A"/>
    <w:rsid w:val="009C2DF8"/>
    <w:rsid w:val="009C3CD6"/>
    <w:rsid w:val="009C3DCF"/>
    <w:rsid w:val="009C4A21"/>
    <w:rsid w:val="009C6448"/>
    <w:rsid w:val="009C74A1"/>
    <w:rsid w:val="009D2909"/>
    <w:rsid w:val="009E0FFB"/>
    <w:rsid w:val="009E406A"/>
    <w:rsid w:val="009E5A6A"/>
    <w:rsid w:val="009E5E47"/>
    <w:rsid w:val="009E6342"/>
    <w:rsid w:val="009F0643"/>
    <w:rsid w:val="009F6738"/>
    <w:rsid w:val="009F7184"/>
    <w:rsid w:val="009F7A32"/>
    <w:rsid w:val="00A00474"/>
    <w:rsid w:val="00A01D39"/>
    <w:rsid w:val="00A03496"/>
    <w:rsid w:val="00A04766"/>
    <w:rsid w:val="00A06E13"/>
    <w:rsid w:val="00A07FB0"/>
    <w:rsid w:val="00A10E17"/>
    <w:rsid w:val="00A14913"/>
    <w:rsid w:val="00A202BE"/>
    <w:rsid w:val="00A21ABB"/>
    <w:rsid w:val="00A23D07"/>
    <w:rsid w:val="00A259FD"/>
    <w:rsid w:val="00A261A8"/>
    <w:rsid w:val="00A26D9E"/>
    <w:rsid w:val="00A27667"/>
    <w:rsid w:val="00A32633"/>
    <w:rsid w:val="00A33DCE"/>
    <w:rsid w:val="00A351D5"/>
    <w:rsid w:val="00A42BD1"/>
    <w:rsid w:val="00A462A4"/>
    <w:rsid w:val="00A46A21"/>
    <w:rsid w:val="00A50648"/>
    <w:rsid w:val="00A5381E"/>
    <w:rsid w:val="00A53D26"/>
    <w:rsid w:val="00A5408B"/>
    <w:rsid w:val="00A5658A"/>
    <w:rsid w:val="00A574C4"/>
    <w:rsid w:val="00A61B70"/>
    <w:rsid w:val="00A635D5"/>
    <w:rsid w:val="00A6657E"/>
    <w:rsid w:val="00A666E9"/>
    <w:rsid w:val="00A66BFE"/>
    <w:rsid w:val="00A7130A"/>
    <w:rsid w:val="00A716F1"/>
    <w:rsid w:val="00A73ACD"/>
    <w:rsid w:val="00A75133"/>
    <w:rsid w:val="00A75206"/>
    <w:rsid w:val="00A75C9F"/>
    <w:rsid w:val="00A75F8A"/>
    <w:rsid w:val="00A817D0"/>
    <w:rsid w:val="00A837AA"/>
    <w:rsid w:val="00A83C51"/>
    <w:rsid w:val="00A852FF"/>
    <w:rsid w:val="00A86B64"/>
    <w:rsid w:val="00A900AF"/>
    <w:rsid w:val="00A93502"/>
    <w:rsid w:val="00A953BE"/>
    <w:rsid w:val="00AA3181"/>
    <w:rsid w:val="00AA536B"/>
    <w:rsid w:val="00AA58D7"/>
    <w:rsid w:val="00AB02A0"/>
    <w:rsid w:val="00AB0C25"/>
    <w:rsid w:val="00AB7247"/>
    <w:rsid w:val="00AC2E82"/>
    <w:rsid w:val="00AC3F0B"/>
    <w:rsid w:val="00AC5231"/>
    <w:rsid w:val="00AC68A7"/>
    <w:rsid w:val="00AC7553"/>
    <w:rsid w:val="00AC7C7A"/>
    <w:rsid w:val="00AD2AD0"/>
    <w:rsid w:val="00AD3922"/>
    <w:rsid w:val="00AD42BE"/>
    <w:rsid w:val="00AD6A34"/>
    <w:rsid w:val="00AE08E3"/>
    <w:rsid w:val="00AE1FAE"/>
    <w:rsid w:val="00AE2FF0"/>
    <w:rsid w:val="00AE65F1"/>
    <w:rsid w:val="00AE77B4"/>
    <w:rsid w:val="00AE7F35"/>
    <w:rsid w:val="00AF0D9C"/>
    <w:rsid w:val="00AF13CA"/>
    <w:rsid w:val="00AF2FB7"/>
    <w:rsid w:val="00AF3449"/>
    <w:rsid w:val="00AF669B"/>
    <w:rsid w:val="00B033D2"/>
    <w:rsid w:val="00B0368C"/>
    <w:rsid w:val="00B03B78"/>
    <w:rsid w:val="00B05A9C"/>
    <w:rsid w:val="00B07F45"/>
    <w:rsid w:val="00B109B1"/>
    <w:rsid w:val="00B11B1D"/>
    <w:rsid w:val="00B12D94"/>
    <w:rsid w:val="00B14753"/>
    <w:rsid w:val="00B17B71"/>
    <w:rsid w:val="00B204A4"/>
    <w:rsid w:val="00B2073F"/>
    <w:rsid w:val="00B214D8"/>
    <w:rsid w:val="00B21530"/>
    <w:rsid w:val="00B2396C"/>
    <w:rsid w:val="00B244E4"/>
    <w:rsid w:val="00B26855"/>
    <w:rsid w:val="00B3038A"/>
    <w:rsid w:val="00B314F1"/>
    <w:rsid w:val="00B31EE0"/>
    <w:rsid w:val="00B32C66"/>
    <w:rsid w:val="00B3477F"/>
    <w:rsid w:val="00B35A48"/>
    <w:rsid w:val="00B4030A"/>
    <w:rsid w:val="00B405B5"/>
    <w:rsid w:val="00B44897"/>
    <w:rsid w:val="00B4490D"/>
    <w:rsid w:val="00B46946"/>
    <w:rsid w:val="00B46CCA"/>
    <w:rsid w:val="00B50CEE"/>
    <w:rsid w:val="00B52112"/>
    <w:rsid w:val="00B5337C"/>
    <w:rsid w:val="00B53FDE"/>
    <w:rsid w:val="00B54CF2"/>
    <w:rsid w:val="00B617F0"/>
    <w:rsid w:val="00B6273A"/>
    <w:rsid w:val="00B640FC"/>
    <w:rsid w:val="00B648FE"/>
    <w:rsid w:val="00B65322"/>
    <w:rsid w:val="00B71286"/>
    <w:rsid w:val="00B75533"/>
    <w:rsid w:val="00B803D3"/>
    <w:rsid w:val="00B83CCC"/>
    <w:rsid w:val="00B864CE"/>
    <w:rsid w:val="00B87469"/>
    <w:rsid w:val="00B90173"/>
    <w:rsid w:val="00B9332F"/>
    <w:rsid w:val="00B958CF"/>
    <w:rsid w:val="00B958E3"/>
    <w:rsid w:val="00B95E5C"/>
    <w:rsid w:val="00B97175"/>
    <w:rsid w:val="00BA117A"/>
    <w:rsid w:val="00BA1FB4"/>
    <w:rsid w:val="00BA25B8"/>
    <w:rsid w:val="00BA328E"/>
    <w:rsid w:val="00BA619D"/>
    <w:rsid w:val="00BB05A2"/>
    <w:rsid w:val="00BB3DB5"/>
    <w:rsid w:val="00BC1C56"/>
    <w:rsid w:val="00BC217E"/>
    <w:rsid w:val="00BC32DC"/>
    <w:rsid w:val="00BC6173"/>
    <w:rsid w:val="00BC7708"/>
    <w:rsid w:val="00BD03E0"/>
    <w:rsid w:val="00BD2B04"/>
    <w:rsid w:val="00BD686C"/>
    <w:rsid w:val="00BD6C6D"/>
    <w:rsid w:val="00BD7F09"/>
    <w:rsid w:val="00BE0FD5"/>
    <w:rsid w:val="00BE1130"/>
    <w:rsid w:val="00BE44DF"/>
    <w:rsid w:val="00BE463E"/>
    <w:rsid w:val="00BE5F4A"/>
    <w:rsid w:val="00BE72AD"/>
    <w:rsid w:val="00BE7378"/>
    <w:rsid w:val="00BF086E"/>
    <w:rsid w:val="00BF1E4D"/>
    <w:rsid w:val="00BF4E14"/>
    <w:rsid w:val="00BF4E15"/>
    <w:rsid w:val="00BF527F"/>
    <w:rsid w:val="00BF5B72"/>
    <w:rsid w:val="00BF7624"/>
    <w:rsid w:val="00BF797D"/>
    <w:rsid w:val="00C035C9"/>
    <w:rsid w:val="00C047B2"/>
    <w:rsid w:val="00C106A6"/>
    <w:rsid w:val="00C17AB3"/>
    <w:rsid w:val="00C22DDD"/>
    <w:rsid w:val="00C30DCB"/>
    <w:rsid w:val="00C32D86"/>
    <w:rsid w:val="00C33C3D"/>
    <w:rsid w:val="00C345B3"/>
    <w:rsid w:val="00C35104"/>
    <w:rsid w:val="00C355D5"/>
    <w:rsid w:val="00C3569A"/>
    <w:rsid w:val="00C3794B"/>
    <w:rsid w:val="00C41F06"/>
    <w:rsid w:val="00C46103"/>
    <w:rsid w:val="00C461FD"/>
    <w:rsid w:val="00C465CA"/>
    <w:rsid w:val="00C47480"/>
    <w:rsid w:val="00C47E98"/>
    <w:rsid w:val="00C51601"/>
    <w:rsid w:val="00C5398B"/>
    <w:rsid w:val="00C54621"/>
    <w:rsid w:val="00C55ABF"/>
    <w:rsid w:val="00C65FE4"/>
    <w:rsid w:val="00C716FC"/>
    <w:rsid w:val="00C757E2"/>
    <w:rsid w:val="00C75B2B"/>
    <w:rsid w:val="00C765A9"/>
    <w:rsid w:val="00C76684"/>
    <w:rsid w:val="00C83CDC"/>
    <w:rsid w:val="00C84D99"/>
    <w:rsid w:val="00C85BEC"/>
    <w:rsid w:val="00C901A5"/>
    <w:rsid w:val="00C9038F"/>
    <w:rsid w:val="00C91498"/>
    <w:rsid w:val="00C9226E"/>
    <w:rsid w:val="00C94663"/>
    <w:rsid w:val="00C95B03"/>
    <w:rsid w:val="00C962C9"/>
    <w:rsid w:val="00CA1785"/>
    <w:rsid w:val="00CA4589"/>
    <w:rsid w:val="00CA5757"/>
    <w:rsid w:val="00CA76E4"/>
    <w:rsid w:val="00CA7A92"/>
    <w:rsid w:val="00CA7CBE"/>
    <w:rsid w:val="00CB02AD"/>
    <w:rsid w:val="00CB2B59"/>
    <w:rsid w:val="00CB3DC7"/>
    <w:rsid w:val="00CB6A9D"/>
    <w:rsid w:val="00CC23B2"/>
    <w:rsid w:val="00CC339D"/>
    <w:rsid w:val="00CC3D01"/>
    <w:rsid w:val="00CC790B"/>
    <w:rsid w:val="00CC7BE2"/>
    <w:rsid w:val="00CD040C"/>
    <w:rsid w:val="00CD0E2F"/>
    <w:rsid w:val="00CD34C5"/>
    <w:rsid w:val="00CD71F4"/>
    <w:rsid w:val="00CE08AD"/>
    <w:rsid w:val="00CE0EFD"/>
    <w:rsid w:val="00CE1339"/>
    <w:rsid w:val="00CE25E1"/>
    <w:rsid w:val="00CE454C"/>
    <w:rsid w:val="00CE640B"/>
    <w:rsid w:val="00CE72A3"/>
    <w:rsid w:val="00CF13DE"/>
    <w:rsid w:val="00CF2844"/>
    <w:rsid w:val="00CF40A5"/>
    <w:rsid w:val="00D01BFE"/>
    <w:rsid w:val="00D03570"/>
    <w:rsid w:val="00D043A9"/>
    <w:rsid w:val="00D043FA"/>
    <w:rsid w:val="00D0591D"/>
    <w:rsid w:val="00D11F0F"/>
    <w:rsid w:val="00D13A76"/>
    <w:rsid w:val="00D14B02"/>
    <w:rsid w:val="00D1589E"/>
    <w:rsid w:val="00D16AEC"/>
    <w:rsid w:val="00D175F7"/>
    <w:rsid w:val="00D2076C"/>
    <w:rsid w:val="00D22174"/>
    <w:rsid w:val="00D23588"/>
    <w:rsid w:val="00D240DB"/>
    <w:rsid w:val="00D26964"/>
    <w:rsid w:val="00D32703"/>
    <w:rsid w:val="00D338BF"/>
    <w:rsid w:val="00D34CD1"/>
    <w:rsid w:val="00D36D19"/>
    <w:rsid w:val="00D37F1E"/>
    <w:rsid w:val="00D41279"/>
    <w:rsid w:val="00D414DF"/>
    <w:rsid w:val="00D415DE"/>
    <w:rsid w:val="00D43BCA"/>
    <w:rsid w:val="00D44316"/>
    <w:rsid w:val="00D474B4"/>
    <w:rsid w:val="00D54AEB"/>
    <w:rsid w:val="00D61EE1"/>
    <w:rsid w:val="00D62A93"/>
    <w:rsid w:val="00D637C1"/>
    <w:rsid w:val="00D63818"/>
    <w:rsid w:val="00D650E3"/>
    <w:rsid w:val="00D7029B"/>
    <w:rsid w:val="00D737F2"/>
    <w:rsid w:val="00D757B1"/>
    <w:rsid w:val="00D77498"/>
    <w:rsid w:val="00D834C8"/>
    <w:rsid w:val="00D83DD2"/>
    <w:rsid w:val="00D84968"/>
    <w:rsid w:val="00D873DF"/>
    <w:rsid w:val="00D87EFD"/>
    <w:rsid w:val="00D91809"/>
    <w:rsid w:val="00D9267A"/>
    <w:rsid w:val="00D9403F"/>
    <w:rsid w:val="00D967CD"/>
    <w:rsid w:val="00D96E1D"/>
    <w:rsid w:val="00DA19A4"/>
    <w:rsid w:val="00DA3FA7"/>
    <w:rsid w:val="00DB048C"/>
    <w:rsid w:val="00DB1F79"/>
    <w:rsid w:val="00DB25B6"/>
    <w:rsid w:val="00DB3DC2"/>
    <w:rsid w:val="00DB44C5"/>
    <w:rsid w:val="00DB4A60"/>
    <w:rsid w:val="00DC2CC3"/>
    <w:rsid w:val="00DC2D49"/>
    <w:rsid w:val="00DD1391"/>
    <w:rsid w:val="00DD1BFD"/>
    <w:rsid w:val="00DD581C"/>
    <w:rsid w:val="00DD5EC9"/>
    <w:rsid w:val="00DD5FB7"/>
    <w:rsid w:val="00DD67EF"/>
    <w:rsid w:val="00DD7CE9"/>
    <w:rsid w:val="00DE1E6B"/>
    <w:rsid w:val="00DE2D6F"/>
    <w:rsid w:val="00DE5047"/>
    <w:rsid w:val="00DF128E"/>
    <w:rsid w:val="00DF49AF"/>
    <w:rsid w:val="00DF4CEC"/>
    <w:rsid w:val="00DF52D3"/>
    <w:rsid w:val="00E020A2"/>
    <w:rsid w:val="00E06C79"/>
    <w:rsid w:val="00E07BEF"/>
    <w:rsid w:val="00E07CCF"/>
    <w:rsid w:val="00E11797"/>
    <w:rsid w:val="00E12C4B"/>
    <w:rsid w:val="00E12D81"/>
    <w:rsid w:val="00E137F7"/>
    <w:rsid w:val="00E139F0"/>
    <w:rsid w:val="00E14141"/>
    <w:rsid w:val="00E143B8"/>
    <w:rsid w:val="00E1524A"/>
    <w:rsid w:val="00E15D28"/>
    <w:rsid w:val="00E163EC"/>
    <w:rsid w:val="00E2033D"/>
    <w:rsid w:val="00E20C5E"/>
    <w:rsid w:val="00E22CDF"/>
    <w:rsid w:val="00E2400C"/>
    <w:rsid w:val="00E24323"/>
    <w:rsid w:val="00E30E0F"/>
    <w:rsid w:val="00E31F40"/>
    <w:rsid w:val="00E32AFB"/>
    <w:rsid w:val="00E33B33"/>
    <w:rsid w:val="00E33EA8"/>
    <w:rsid w:val="00E3404E"/>
    <w:rsid w:val="00E34608"/>
    <w:rsid w:val="00E368D5"/>
    <w:rsid w:val="00E40113"/>
    <w:rsid w:val="00E429BF"/>
    <w:rsid w:val="00E431BD"/>
    <w:rsid w:val="00E440D6"/>
    <w:rsid w:val="00E4468F"/>
    <w:rsid w:val="00E46358"/>
    <w:rsid w:val="00E508EE"/>
    <w:rsid w:val="00E54AFA"/>
    <w:rsid w:val="00E561CA"/>
    <w:rsid w:val="00E6049A"/>
    <w:rsid w:val="00E61888"/>
    <w:rsid w:val="00E64D93"/>
    <w:rsid w:val="00E651AB"/>
    <w:rsid w:val="00E662E7"/>
    <w:rsid w:val="00E67644"/>
    <w:rsid w:val="00E72A84"/>
    <w:rsid w:val="00E73B31"/>
    <w:rsid w:val="00E73D53"/>
    <w:rsid w:val="00E75603"/>
    <w:rsid w:val="00E76977"/>
    <w:rsid w:val="00E80810"/>
    <w:rsid w:val="00E81BCB"/>
    <w:rsid w:val="00E81CB7"/>
    <w:rsid w:val="00E83201"/>
    <w:rsid w:val="00E8666D"/>
    <w:rsid w:val="00E954EF"/>
    <w:rsid w:val="00EA06B9"/>
    <w:rsid w:val="00EA1E78"/>
    <w:rsid w:val="00EA4490"/>
    <w:rsid w:val="00EA4ABE"/>
    <w:rsid w:val="00EB0B13"/>
    <w:rsid w:val="00EB158D"/>
    <w:rsid w:val="00EB1E37"/>
    <w:rsid w:val="00EB4AEA"/>
    <w:rsid w:val="00EB60A9"/>
    <w:rsid w:val="00EB6350"/>
    <w:rsid w:val="00EB6B2B"/>
    <w:rsid w:val="00EB7628"/>
    <w:rsid w:val="00EC01F3"/>
    <w:rsid w:val="00EC6D8A"/>
    <w:rsid w:val="00ED059D"/>
    <w:rsid w:val="00ED12D4"/>
    <w:rsid w:val="00ED37F9"/>
    <w:rsid w:val="00ED7D95"/>
    <w:rsid w:val="00ED7DD6"/>
    <w:rsid w:val="00EE6469"/>
    <w:rsid w:val="00EE6E1E"/>
    <w:rsid w:val="00EE705F"/>
    <w:rsid w:val="00EF0560"/>
    <w:rsid w:val="00EF1A5B"/>
    <w:rsid w:val="00EF33F7"/>
    <w:rsid w:val="00EF430A"/>
    <w:rsid w:val="00EF4CC2"/>
    <w:rsid w:val="00EF63A4"/>
    <w:rsid w:val="00EF7408"/>
    <w:rsid w:val="00F01375"/>
    <w:rsid w:val="00F0485F"/>
    <w:rsid w:val="00F05FE1"/>
    <w:rsid w:val="00F06875"/>
    <w:rsid w:val="00F07905"/>
    <w:rsid w:val="00F11084"/>
    <w:rsid w:val="00F14AD6"/>
    <w:rsid w:val="00F175A2"/>
    <w:rsid w:val="00F23E9C"/>
    <w:rsid w:val="00F2688D"/>
    <w:rsid w:val="00F27BA3"/>
    <w:rsid w:val="00F27D95"/>
    <w:rsid w:val="00F41C0A"/>
    <w:rsid w:val="00F41F43"/>
    <w:rsid w:val="00F42F0F"/>
    <w:rsid w:val="00F42FE7"/>
    <w:rsid w:val="00F47332"/>
    <w:rsid w:val="00F47EFB"/>
    <w:rsid w:val="00F50143"/>
    <w:rsid w:val="00F532BB"/>
    <w:rsid w:val="00F5532D"/>
    <w:rsid w:val="00F5650B"/>
    <w:rsid w:val="00F623E9"/>
    <w:rsid w:val="00F637FA"/>
    <w:rsid w:val="00F65FA1"/>
    <w:rsid w:val="00F746C4"/>
    <w:rsid w:val="00F8000F"/>
    <w:rsid w:val="00F86755"/>
    <w:rsid w:val="00F86FC1"/>
    <w:rsid w:val="00F91388"/>
    <w:rsid w:val="00F958D2"/>
    <w:rsid w:val="00F963DD"/>
    <w:rsid w:val="00FA1736"/>
    <w:rsid w:val="00FA2F71"/>
    <w:rsid w:val="00FA39A9"/>
    <w:rsid w:val="00FA56EF"/>
    <w:rsid w:val="00FA5B3D"/>
    <w:rsid w:val="00FA7418"/>
    <w:rsid w:val="00FB2DE9"/>
    <w:rsid w:val="00FB5FA2"/>
    <w:rsid w:val="00FC01C9"/>
    <w:rsid w:val="00FC1F79"/>
    <w:rsid w:val="00FC206C"/>
    <w:rsid w:val="00FC2548"/>
    <w:rsid w:val="00FC4C1A"/>
    <w:rsid w:val="00FD2DC2"/>
    <w:rsid w:val="00FD520A"/>
    <w:rsid w:val="00FE5271"/>
    <w:rsid w:val="00FE687C"/>
    <w:rsid w:val="00FF0479"/>
    <w:rsid w:val="00FF0F5E"/>
    <w:rsid w:val="00FF178F"/>
    <w:rsid w:val="00FF41DA"/>
    <w:rsid w:val="00FF5132"/>
    <w:rsid w:val="00FF6C10"/>
    <w:rsid w:val="00FF6F1A"/>
    <w:rsid w:val="00FF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FA9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F2C"/>
    <w:rPr>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rPr>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lang w:val="en-US" w:eastAsia="en-US"/>
    </w:rPr>
  </w:style>
  <w:style w:type="character" w:styleId="LineNumber">
    <w:name w:val="line number"/>
    <w:basedOn w:val="DefaultParagraphFont"/>
    <w:semiHidden/>
    <w:unhideWhenUsed/>
    <w:rsid w:val="00AA3181"/>
  </w:style>
  <w:style w:type="paragraph" w:styleId="Revision">
    <w:name w:val="Revision"/>
    <w:hidden/>
    <w:semiHidden/>
    <w:rsid w:val="00316DE4"/>
    <w:rPr>
      <w:sz w:val="24"/>
      <w:szCs w:val="24"/>
    </w:rPr>
  </w:style>
  <w:style w:type="character" w:customStyle="1" w:styleId="apple-converted-space">
    <w:name w:val="apple-converted-space"/>
    <w:basedOn w:val="DefaultParagraphFont"/>
    <w:rsid w:val="00525C88"/>
  </w:style>
  <w:style w:type="character" w:customStyle="1" w:styleId="ref-title">
    <w:name w:val="ref-title"/>
    <w:basedOn w:val="DefaultParagraphFont"/>
    <w:rsid w:val="0003581C"/>
  </w:style>
  <w:style w:type="character" w:customStyle="1" w:styleId="ref-journal">
    <w:name w:val="ref-journal"/>
    <w:basedOn w:val="DefaultParagraphFont"/>
    <w:rsid w:val="0003581C"/>
  </w:style>
  <w:style w:type="character" w:customStyle="1" w:styleId="ref-vol">
    <w:name w:val="ref-vol"/>
    <w:basedOn w:val="DefaultParagraphFont"/>
    <w:rsid w:val="0003581C"/>
  </w:style>
  <w:style w:type="character" w:customStyle="1" w:styleId="highlight">
    <w:name w:val="highlight"/>
    <w:basedOn w:val="DefaultParagraphFont"/>
    <w:rsid w:val="00517E6D"/>
  </w:style>
  <w:style w:type="paragraph" w:styleId="DocumentMap">
    <w:name w:val="Document Map"/>
    <w:basedOn w:val="Normal"/>
    <w:link w:val="DocumentMapChar"/>
    <w:semiHidden/>
    <w:unhideWhenUsed/>
    <w:rsid w:val="002858AB"/>
  </w:style>
  <w:style w:type="character" w:customStyle="1" w:styleId="DocumentMapChar">
    <w:name w:val="Document Map Char"/>
    <w:basedOn w:val="DefaultParagraphFont"/>
    <w:link w:val="DocumentMap"/>
    <w:semiHidden/>
    <w:rsid w:val="002858AB"/>
    <w:rPr>
      <w:sz w:val="24"/>
      <w:szCs w:val="24"/>
      <w:lang w:val="es-ES_tradnl" w:eastAsia="es-ES_tradnl"/>
    </w:rPr>
  </w:style>
  <w:style w:type="table" w:styleId="TableGrid">
    <w:name w:val="Table Grid"/>
    <w:basedOn w:val="TableNormal"/>
    <w:uiPriority w:val="39"/>
    <w:rsid w:val="00CF2844"/>
    <w:rPr>
      <w:rFonts w:asciiTheme="minorHAnsi" w:eastAsia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61BD"/>
    <w:rPr>
      <w:i/>
      <w:iCs/>
    </w:rPr>
  </w:style>
  <w:style w:type="character" w:styleId="UnresolvedMention">
    <w:name w:val="Unresolved Mention"/>
    <w:basedOn w:val="DefaultParagraphFont"/>
    <w:rsid w:val="006B00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629">
      <w:bodyDiv w:val="1"/>
      <w:marLeft w:val="0"/>
      <w:marRight w:val="0"/>
      <w:marTop w:val="0"/>
      <w:marBottom w:val="0"/>
      <w:divBdr>
        <w:top w:val="none" w:sz="0" w:space="0" w:color="auto"/>
        <w:left w:val="none" w:sz="0" w:space="0" w:color="auto"/>
        <w:bottom w:val="none" w:sz="0" w:space="0" w:color="auto"/>
        <w:right w:val="none" w:sz="0" w:space="0" w:color="auto"/>
      </w:divBdr>
    </w:div>
    <w:div w:id="25063595">
      <w:bodyDiv w:val="1"/>
      <w:marLeft w:val="0"/>
      <w:marRight w:val="0"/>
      <w:marTop w:val="0"/>
      <w:marBottom w:val="0"/>
      <w:divBdr>
        <w:top w:val="none" w:sz="0" w:space="0" w:color="auto"/>
        <w:left w:val="none" w:sz="0" w:space="0" w:color="auto"/>
        <w:bottom w:val="none" w:sz="0" w:space="0" w:color="auto"/>
        <w:right w:val="none" w:sz="0" w:space="0" w:color="auto"/>
      </w:divBdr>
    </w:div>
    <w:div w:id="37946633">
      <w:bodyDiv w:val="1"/>
      <w:marLeft w:val="0"/>
      <w:marRight w:val="0"/>
      <w:marTop w:val="0"/>
      <w:marBottom w:val="0"/>
      <w:divBdr>
        <w:top w:val="none" w:sz="0" w:space="0" w:color="auto"/>
        <w:left w:val="none" w:sz="0" w:space="0" w:color="auto"/>
        <w:bottom w:val="none" w:sz="0" w:space="0" w:color="auto"/>
        <w:right w:val="none" w:sz="0" w:space="0" w:color="auto"/>
      </w:divBdr>
      <w:divsChild>
        <w:div w:id="717313600">
          <w:marLeft w:val="0"/>
          <w:marRight w:val="0"/>
          <w:marTop w:val="0"/>
          <w:marBottom w:val="135"/>
          <w:divBdr>
            <w:top w:val="none" w:sz="0" w:space="0" w:color="auto"/>
            <w:left w:val="none" w:sz="0" w:space="0" w:color="auto"/>
            <w:bottom w:val="single" w:sz="12" w:space="9" w:color="EBEBEB"/>
            <w:right w:val="none" w:sz="0" w:space="0" w:color="auto"/>
          </w:divBdr>
          <w:divsChild>
            <w:div w:id="497621091">
              <w:marLeft w:val="0"/>
              <w:marRight w:val="0"/>
              <w:marTop w:val="0"/>
              <w:marBottom w:val="0"/>
              <w:divBdr>
                <w:top w:val="none" w:sz="0" w:space="0" w:color="auto"/>
                <w:left w:val="none" w:sz="0" w:space="0" w:color="auto"/>
                <w:bottom w:val="none" w:sz="0" w:space="0" w:color="auto"/>
                <w:right w:val="none" w:sz="0" w:space="0" w:color="auto"/>
              </w:divBdr>
            </w:div>
          </w:divsChild>
        </w:div>
        <w:div w:id="592469762">
          <w:marLeft w:val="0"/>
          <w:marRight w:val="0"/>
          <w:marTop w:val="0"/>
          <w:marBottom w:val="120"/>
          <w:divBdr>
            <w:top w:val="none" w:sz="0" w:space="0" w:color="auto"/>
            <w:left w:val="none" w:sz="0" w:space="0" w:color="auto"/>
            <w:bottom w:val="none" w:sz="0" w:space="0" w:color="auto"/>
            <w:right w:val="none" w:sz="0" w:space="0" w:color="auto"/>
          </w:divBdr>
          <w:divsChild>
            <w:div w:id="1397387776">
              <w:marLeft w:val="0"/>
              <w:marRight w:val="0"/>
              <w:marTop w:val="0"/>
              <w:marBottom w:val="0"/>
              <w:divBdr>
                <w:top w:val="none" w:sz="0" w:space="0" w:color="auto"/>
                <w:left w:val="none" w:sz="0" w:space="0" w:color="auto"/>
                <w:bottom w:val="none" w:sz="0" w:space="0" w:color="auto"/>
                <w:right w:val="none" w:sz="0" w:space="0" w:color="auto"/>
              </w:divBdr>
              <w:divsChild>
                <w:div w:id="1311129990">
                  <w:marLeft w:val="0"/>
                  <w:marRight w:val="0"/>
                  <w:marTop w:val="0"/>
                  <w:marBottom w:val="0"/>
                  <w:divBdr>
                    <w:top w:val="none" w:sz="0" w:space="0" w:color="auto"/>
                    <w:left w:val="none" w:sz="0" w:space="0" w:color="auto"/>
                    <w:bottom w:val="none" w:sz="0" w:space="0" w:color="auto"/>
                    <w:right w:val="none" w:sz="0" w:space="0" w:color="auto"/>
                  </w:divBdr>
                  <w:divsChild>
                    <w:div w:id="201675891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01923230">
      <w:bodyDiv w:val="1"/>
      <w:marLeft w:val="0"/>
      <w:marRight w:val="0"/>
      <w:marTop w:val="0"/>
      <w:marBottom w:val="0"/>
      <w:divBdr>
        <w:top w:val="none" w:sz="0" w:space="0" w:color="auto"/>
        <w:left w:val="none" w:sz="0" w:space="0" w:color="auto"/>
        <w:bottom w:val="none" w:sz="0" w:space="0" w:color="auto"/>
        <w:right w:val="none" w:sz="0" w:space="0" w:color="auto"/>
      </w:divBdr>
    </w:div>
    <w:div w:id="119149815">
      <w:bodyDiv w:val="1"/>
      <w:marLeft w:val="0"/>
      <w:marRight w:val="0"/>
      <w:marTop w:val="0"/>
      <w:marBottom w:val="0"/>
      <w:divBdr>
        <w:top w:val="none" w:sz="0" w:space="0" w:color="auto"/>
        <w:left w:val="none" w:sz="0" w:space="0" w:color="auto"/>
        <w:bottom w:val="none" w:sz="0" w:space="0" w:color="auto"/>
        <w:right w:val="none" w:sz="0" w:space="0" w:color="auto"/>
      </w:divBdr>
    </w:div>
    <w:div w:id="142703710">
      <w:bodyDiv w:val="1"/>
      <w:marLeft w:val="0"/>
      <w:marRight w:val="0"/>
      <w:marTop w:val="0"/>
      <w:marBottom w:val="0"/>
      <w:divBdr>
        <w:top w:val="none" w:sz="0" w:space="0" w:color="auto"/>
        <w:left w:val="none" w:sz="0" w:space="0" w:color="auto"/>
        <w:bottom w:val="none" w:sz="0" w:space="0" w:color="auto"/>
        <w:right w:val="none" w:sz="0" w:space="0" w:color="auto"/>
      </w:divBdr>
    </w:div>
    <w:div w:id="174194781">
      <w:bodyDiv w:val="1"/>
      <w:marLeft w:val="0"/>
      <w:marRight w:val="0"/>
      <w:marTop w:val="0"/>
      <w:marBottom w:val="0"/>
      <w:divBdr>
        <w:top w:val="none" w:sz="0" w:space="0" w:color="auto"/>
        <w:left w:val="none" w:sz="0" w:space="0" w:color="auto"/>
        <w:bottom w:val="none" w:sz="0" w:space="0" w:color="auto"/>
        <w:right w:val="none" w:sz="0" w:space="0" w:color="auto"/>
      </w:divBdr>
    </w:div>
    <w:div w:id="178467345">
      <w:bodyDiv w:val="1"/>
      <w:marLeft w:val="0"/>
      <w:marRight w:val="0"/>
      <w:marTop w:val="0"/>
      <w:marBottom w:val="0"/>
      <w:divBdr>
        <w:top w:val="none" w:sz="0" w:space="0" w:color="auto"/>
        <w:left w:val="none" w:sz="0" w:space="0" w:color="auto"/>
        <w:bottom w:val="none" w:sz="0" w:space="0" w:color="auto"/>
        <w:right w:val="none" w:sz="0" w:space="0" w:color="auto"/>
      </w:divBdr>
    </w:div>
    <w:div w:id="192808241">
      <w:bodyDiv w:val="1"/>
      <w:marLeft w:val="0"/>
      <w:marRight w:val="0"/>
      <w:marTop w:val="0"/>
      <w:marBottom w:val="0"/>
      <w:divBdr>
        <w:top w:val="none" w:sz="0" w:space="0" w:color="auto"/>
        <w:left w:val="none" w:sz="0" w:space="0" w:color="auto"/>
        <w:bottom w:val="none" w:sz="0" w:space="0" w:color="auto"/>
        <w:right w:val="none" w:sz="0" w:space="0" w:color="auto"/>
      </w:divBdr>
    </w:div>
    <w:div w:id="214779438">
      <w:bodyDiv w:val="1"/>
      <w:marLeft w:val="0"/>
      <w:marRight w:val="0"/>
      <w:marTop w:val="0"/>
      <w:marBottom w:val="0"/>
      <w:divBdr>
        <w:top w:val="none" w:sz="0" w:space="0" w:color="auto"/>
        <w:left w:val="none" w:sz="0" w:space="0" w:color="auto"/>
        <w:bottom w:val="none" w:sz="0" w:space="0" w:color="auto"/>
        <w:right w:val="none" w:sz="0" w:space="0" w:color="auto"/>
      </w:divBdr>
    </w:div>
    <w:div w:id="226571820">
      <w:bodyDiv w:val="1"/>
      <w:marLeft w:val="0"/>
      <w:marRight w:val="0"/>
      <w:marTop w:val="0"/>
      <w:marBottom w:val="0"/>
      <w:divBdr>
        <w:top w:val="none" w:sz="0" w:space="0" w:color="auto"/>
        <w:left w:val="none" w:sz="0" w:space="0" w:color="auto"/>
        <w:bottom w:val="none" w:sz="0" w:space="0" w:color="auto"/>
        <w:right w:val="none" w:sz="0" w:space="0" w:color="auto"/>
      </w:divBdr>
    </w:div>
    <w:div w:id="237787120">
      <w:bodyDiv w:val="1"/>
      <w:marLeft w:val="0"/>
      <w:marRight w:val="0"/>
      <w:marTop w:val="0"/>
      <w:marBottom w:val="0"/>
      <w:divBdr>
        <w:top w:val="none" w:sz="0" w:space="0" w:color="auto"/>
        <w:left w:val="none" w:sz="0" w:space="0" w:color="auto"/>
        <w:bottom w:val="none" w:sz="0" w:space="0" w:color="auto"/>
        <w:right w:val="none" w:sz="0" w:space="0" w:color="auto"/>
      </w:divBdr>
    </w:div>
    <w:div w:id="240337648">
      <w:bodyDiv w:val="1"/>
      <w:marLeft w:val="0"/>
      <w:marRight w:val="0"/>
      <w:marTop w:val="0"/>
      <w:marBottom w:val="0"/>
      <w:divBdr>
        <w:top w:val="none" w:sz="0" w:space="0" w:color="auto"/>
        <w:left w:val="none" w:sz="0" w:space="0" w:color="auto"/>
        <w:bottom w:val="none" w:sz="0" w:space="0" w:color="auto"/>
        <w:right w:val="none" w:sz="0" w:space="0" w:color="auto"/>
      </w:divBdr>
    </w:div>
    <w:div w:id="249042101">
      <w:bodyDiv w:val="1"/>
      <w:marLeft w:val="0"/>
      <w:marRight w:val="0"/>
      <w:marTop w:val="0"/>
      <w:marBottom w:val="0"/>
      <w:divBdr>
        <w:top w:val="none" w:sz="0" w:space="0" w:color="auto"/>
        <w:left w:val="none" w:sz="0" w:space="0" w:color="auto"/>
        <w:bottom w:val="none" w:sz="0" w:space="0" w:color="auto"/>
        <w:right w:val="none" w:sz="0" w:space="0" w:color="auto"/>
      </w:divBdr>
      <w:divsChild>
        <w:div w:id="600724212">
          <w:marLeft w:val="0"/>
          <w:marRight w:val="0"/>
          <w:marTop w:val="0"/>
          <w:marBottom w:val="105"/>
          <w:divBdr>
            <w:top w:val="none" w:sz="0" w:space="0" w:color="auto"/>
            <w:left w:val="none" w:sz="0" w:space="0" w:color="auto"/>
            <w:bottom w:val="none" w:sz="0" w:space="0" w:color="auto"/>
            <w:right w:val="none" w:sz="0" w:space="0" w:color="auto"/>
          </w:divBdr>
        </w:div>
        <w:div w:id="175925996">
          <w:marLeft w:val="0"/>
          <w:marRight w:val="0"/>
          <w:marTop w:val="0"/>
          <w:marBottom w:val="0"/>
          <w:divBdr>
            <w:top w:val="none" w:sz="0" w:space="0" w:color="auto"/>
            <w:left w:val="none" w:sz="0" w:space="0" w:color="auto"/>
            <w:bottom w:val="none" w:sz="0" w:space="0" w:color="auto"/>
            <w:right w:val="none" w:sz="0" w:space="0" w:color="auto"/>
          </w:divBdr>
        </w:div>
      </w:divsChild>
    </w:div>
    <w:div w:id="275259892">
      <w:bodyDiv w:val="1"/>
      <w:marLeft w:val="0"/>
      <w:marRight w:val="0"/>
      <w:marTop w:val="0"/>
      <w:marBottom w:val="0"/>
      <w:divBdr>
        <w:top w:val="none" w:sz="0" w:space="0" w:color="auto"/>
        <w:left w:val="none" w:sz="0" w:space="0" w:color="auto"/>
        <w:bottom w:val="none" w:sz="0" w:space="0" w:color="auto"/>
        <w:right w:val="none" w:sz="0" w:space="0" w:color="auto"/>
      </w:divBdr>
    </w:div>
    <w:div w:id="335808316">
      <w:bodyDiv w:val="1"/>
      <w:marLeft w:val="0"/>
      <w:marRight w:val="0"/>
      <w:marTop w:val="0"/>
      <w:marBottom w:val="0"/>
      <w:divBdr>
        <w:top w:val="none" w:sz="0" w:space="0" w:color="auto"/>
        <w:left w:val="none" w:sz="0" w:space="0" w:color="auto"/>
        <w:bottom w:val="none" w:sz="0" w:space="0" w:color="auto"/>
        <w:right w:val="none" w:sz="0" w:space="0" w:color="auto"/>
      </w:divBdr>
    </w:div>
    <w:div w:id="344943428">
      <w:bodyDiv w:val="1"/>
      <w:marLeft w:val="0"/>
      <w:marRight w:val="0"/>
      <w:marTop w:val="0"/>
      <w:marBottom w:val="0"/>
      <w:divBdr>
        <w:top w:val="none" w:sz="0" w:space="0" w:color="auto"/>
        <w:left w:val="none" w:sz="0" w:space="0" w:color="auto"/>
        <w:bottom w:val="none" w:sz="0" w:space="0" w:color="auto"/>
        <w:right w:val="none" w:sz="0" w:space="0" w:color="auto"/>
      </w:divBdr>
    </w:div>
    <w:div w:id="354774055">
      <w:bodyDiv w:val="1"/>
      <w:marLeft w:val="0"/>
      <w:marRight w:val="0"/>
      <w:marTop w:val="0"/>
      <w:marBottom w:val="0"/>
      <w:divBdr>
        <w:top w:val="none" w:sz="0" w:space="0" w:color="auto"/>
        <w:left w:val="none" w:sz="0" w:space="0" w:color="auto"/>
        <w:bottom w:val="none" w:sz="0" w:space="0" w:color="auto"/>
        <w:right w:val="none" w:sz="0" w:space="0" w:color="auto"/>
      </w:divBdr>
    </w:div>
    <w:div w:id="370345793">
      <w:bodyDiv w:val="1"/>
      <w:marLeft w:val="0"/>
      <w:marRight w:val="0"/>
      <w:marTop w:val="0"/>
      <w:marBottom w:val="0"/>
      <w:divBdr>
        <w:top w:val="none" w:sz="0" w:space="0" w:color="auto"/>
        <w:left w:val="none" w:sz="0" w:space="0" w:color="auto"/>
        <w:bottom w:val="none" w:sz="0" w:space="0" w:color="auto"/>
        <w:right w:val="none" w:sz="0" w:space="0" w:color="auto"/>
      </w:divBdr>
    </w:div>
    <w:div w:id="384987288">
      <w:bodyDiv w:val="1"/>
      <w:marLeft w:val="0"/>
      <w:marRight w:val="0"/>
      <w:marTop w:val="0"/>
      <w:marBottom w:val="0"/>
      <w:divBdr>
        <w:top w:val="none" w:sz="0" w:space="0" w:color="auto"/>
        <w:left w:val="none" w:sz="0" w:space="0" w:color="auto"/>
        <w:bottom w:val="none" w:sz="0" w:space="0" w:color="auto"/>
        <w:right w:val="none" w:sz="0" w:space="0" w:color="auto"/>
      </w:divBdr>
      <w:divsChild>
        <w:div w:id="1849370760">
          <w:marLeft w:val="0"/>
          <w:marRight w:val="0"/>
          <w:marTop w:val="0"/>
          <w:marBottom w:val="0"/>
          <w:divBdr>
            <w:top w:val="none" w:sz="0" w:space="0" w:color="auto"/>
            <w:left w:val="none" w:sz="0" w:space="0" w:color="auto"/>
            <w:bottom w:val="none" w:sz="0" w:space="0" w:color="auto"/>
            <w:right w:val="none" w:sz="0" w:space="0" w:color="auto"/>
          </w:divBdr>
          <w:divsChild>
            <w:div w:id="510529957">
              <w:marLeft w:val="0"/>
              <w:marRight w:val="60"/>
              <w:marTop w:val="0"/>
              <w:marBottom w:val="0"/>
              <w:divBdr>
                <w:top w:val="none" w:sz="0" w:space="0" w:color="auto"/>
                <w:left w:val="none" w:sz="0" w:space="0" w:color="auto"/>
                <w:bottom w:val="none" w:sz="0" w:space="0" w:color="auto"/>
                <w:right w:val="none" w:sz="0" w:space="0" w:color="auto"/>
              </w:divBdr>
              <w:divsChild>
                <w:div w:id="1500383313">
                  <w:marLeft w:val="0"/>
                  <w:marRight w:val="0"/>
                  <w:marTop w:val="0"/>
                  <w:marBottom w:val="120"/>
                  <w:divBdr>
                    <w:top w:val="single" w:sz="6" w:space="0" w:color="C0C0C0"/>
                    <w:left w:val="single" w:sz="6" w:space="0" w:color="D9D9D9"/>
                    <w:bottom w:val="single" w:sz="6" w:space="0" w:color="D9D9D9"/>
                    <w:right w:val="single" w:sz="6" w:space="0" w:color="D9D9D9"/>
                  </w:divBdr>
                  <w:divsChild>
                    <w:div w:id="1062217799">
                      <w:marLeft w:val="0"/>
                      <w:marRight w:val="0"/>
                      <w:marTop w:val="0"/>
                      <w:marBottom w:val="0"/>
                      <w:divBdr>
                        <w:top w:val="none" w:sz="0" w:space="0" w:color="auto"/>
                        <w:left w:val="none" w:sz="0" w:space="0" w:color="auto"/>
                        <w:bottom w:val="none" w:sz="0" w:space="0" w:color="auto"/>
                        <w:right w:val="none" w:sz="0" w:space="0" w:color="auto"/>
                      </w:divBdr>
                    </w:div>
                    <w:div w:id="1200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7285">
          <w:marLeft w:val="0"/>
          <w:marRight w:val="0"/>
          <w:marTop w:val="0"/>
          <w:marBottom w:val="0"/>
          <w:divBdr>
            <w:top w:val="none" w:sz="0" w:space="0" w:color="auto"/>
            <w:left w:val="none" w:sz="0" w:space="0" w:color="auto"/>
            <w:bottom w:val="none" w:sz="0" w:space="0" w:color="auto"/>
            <w:right w:val="none" w:sz="0" w:space="0" w:color="auto"/>
          </w:divBdr>
          <w:divsChild>
            <w:div w:id="1463889733">
              <w:marLeft w:val="60"/>
              <w:marRight w:val="0"/>
              <w:marTop w:val="0"/>
              <w:marBottom w:val="0"/>
              <w:divBdr>
                <w:top w:val="none" w:sz="0" w:space="0" w:color="auto"/>
                <w:left w:val="none" w:sz="0" w:space="0" w:color="auto"/>
                <w:bottom w:val="none" w:sz="0" w:space="0" w:color="auto"/>
                <w:right w:val="none" w:sz="0" w:space="0" w:color="auto"/>
              </w:divBdr>
              <w:divsChild>
                <w:div w:id="1412695353">
                  <w:marLeft w:val="0"/>
                  <w:marRight w:val="0"/>
                  <w:marTop w:val="0"/>
                  <w:marBottom w:val="0"/>
                  <w:divBdr>
                    <w:top w:val="none" w:sz="0" w:space="0" w:color="auto"/>
                    <w:left w:val="none" w:sz="0" w:space="0" w:color="auto"/>
                    <w:bottom w:val="none" w:sz="0" w:space="0" w:color="auto"/>
                    <w:right w:val="none" w:sz="0" w:space="0" w:color="auto"/>
                  </w:divBdr>
                  <w:divsChild>
                    <w:div w:id="1403724000">
                      <w:marLeft w:val="0"/>
                      <w:marRight w:val="0"/>
                      <w:marTop w:val="0"/>
                      <w:marBottom w:val="120"/>
                      <w:divBdr>
                        <w:top w:val="single" w:sz="6" w:space="0" w:color="F5F5F5"/>
                        <w:left w:val="single" w:sz="6" w:space="0" w:color="F5F5F5"/>
                        <w:bottom w:val="single" w:sz="6" w:space="0" w:color="F5F5F5"/>
                        <w:right w:val="single" w:sz="6" w:space="0" w:color="F5F5F5"/>
                      </w:divBdr>
                      <w:divsChild>
                        <w:div w:id="2093115818">
                          <w:marLeft w:val="0"/>
                          <w:marRight w:val="0"/>
                          <w:marTop w:val="0"/>
                          <w:marBottom w:val="0"/>
                          <w:divBdr>
                            <w:top w:val="none" w:sz="0" w:space="0" w:color="auto"/>
                            <w:left w:val="none" w:sz="0" w:space="0" w:color="auto"/>
                            <w:bottom w:val="none" w:sz="0" w:space="0" w:color="auto"/>
                            <w:right w:val="none" w:sz="0" w:space="0" w:color="auto"/>
                          </w:divBdr>
                          <w:divsChild>
                            <w:div w:id="1927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11300">
      <w:bodyDiv w:val="1"/>
      <w:marLeft w:val="0"/>
      <w:marRight w:val="0"/>
      <w:marTop w:val="0"/>
      <w:marBottom w:val="0"/>
      <w:divBdr>
        <w:top w:val="none" w:sz="0" w:space="0" w:color="auto"/>
        <w:left w:val="none" w:sz="0" w:space="0" w:color="auto"/>
        <w:bottom w:val="none" w:sz="0" w:space="0" w:color="auto"/>
        <w:right w:val="none" w:sz="0" w:space="0" w:color="auto"/>
      </w:divBdr>
    </w:div>
    <w:div w:id="502399922">
      <w:bodyDiv w:val="1"/>
      <w:marLeft w:val="0"/>
      <w:marRight w:val="0"/>
      <w:marTop w:val="0"/>
      <w:marBottom w:val="0"/>
      <w:divBdr>
        <w:top w:val="none" w:sz="0" w:space="0" w:color="auto"/>
        <w:left w:val="none" w:sz="0" w:space="0" w:color="auto"/>
        <w:bottom w:val="none" w:sz="0" w:space="0" w:color="auto"/>
        <w:right w:val="none" w:sz="0" w:space="0" w:color="auto"/>
      </w:divBdr>
    </w:div>
    <w:div w:id="535657499">
      <w:bodyDiv w:val="1"/>
      <w:marLeft w:val="0"/>
      <w:marRight w:val="0"/>
      <w:marTop w:val="0"/>
      <w:marBottom w:val="0"/>
      <w:divBdr>
        <w:top w:val="none" w:sz="0" w:space="0" w:color="auto"/>
        <w:left w:val="none" w:sz="0" w:space="0" w:color="auto"/>
        <w:bottom w:val="none" w:sz="0" w:space="0" w:color="auto"/>
        <w:right w:val="none" w:sz="0" w:space="0" w:color="auto"/>
      </w:divBdr>
    </w:div>
    <w:div w:id="566918667">
      <w:bodyDiv w:val="1"/>
      <w:marLeft w:val="0"/>
      <w:marRight w:val="0"/>
      <w:marTop w:val="0"/>
      <w:marBottom w:val="0"/>
      <w:divBdr>
        <w:top w:val="none" w:sz="0" w:space="0" w:color="auto"/>
        <w:left w:val="none" w:sz="0" w:space="0" w:color="auto"/>
        <w:bottom w:val="none" w:sz="0" w:space="0" w:color="auto"/>
        <w:right w:val="none" w:sz="0" w:space="0" w:color="auto"/>
      </w:divBdr>
    </w:div>
    <w:div w:id="569343660">
      <w:bodyDiv w:val="1"/>
      <w:marLeft w:val="0"/>
      <w:marRight w:val="0"/>
      <w:marTop w:val="0"/>
      <w:marBottom w:val="0"/>
      <w:divBdr>
        <w:top w:val="none" w:sz="0" w:space="0" w:color="auto"/>
        <w:left w:val="none" w:sz="0" w:space="0" w:color="auto"/>
        <w:bottom w:val="none" w:sz="0" w:space="0" w:color="auto"/>
        <w:right w:val="none" w:sz="0" w:space="0" w:color="auto"/>
      </w:divBdr>
    </w:div>
    <w:div w:id="577600043">
      <w:bodyDiv w:val="1"/>
      <w:marLeft w:val="0"/>
      <w:marRight w:val="0"/>
      <w:marTop w:val="0"/>
      <w:marBottom w:val="0"/>
      <w:divBdr>
        <w:top w:val="none" w:sz="0" w:space="0" w:color="auto"/>
        <w:left w:val="none" w:sz="0" w:space="0" w:color="auto"/>
        <w:bottom w:val="none" w:sz="0" w:space="0" w:color="auto"/>
        <w:right w:val="none" w:sz="0" w:space="0" w:color="auto"/>
      </w:divBdr>
    </w:div>
    <w:div w:id="606012287">
      <w:bodyDiv w:val="1"/>
      <w:marLeft w:val="0"/>
      <w:marRight w:val="0"/>
      <w:marTop w:val="0"/>
      <w:marBottom w:val="0"/>
      <w:divBdr>
        <w:top w:val="none" w:sz="0" w:space="0" w:color="auto"/>
        <w:left w:val="none" w:sz="0" w:space="0" w:color="auto"/>
        <w:bottom w:val="none" w:sz="0" w:space="0" w:color="auto"/>
        <w:right w:val="none" w:sz="0" w:space="0" w:color="auto"/>
      </w:divBdr>
    </w:div>
    <w:div w:id="611203044">
      <w:bodyDiv w:val="1"/>
      <w:marLeft w:val="0"/>
      <w:marRight w:val="0"/>
      <w:marTop w:val="0"/>
      <w:marBottom w:val="0"/>
      <w:divBdr>
        <w:top w:val="none" w:sz="0" w:space="0" w:color="auto"/>
        <w:left w:val="none" w:sz="0" w:space="0" w:color="auto"/>
        <w:bottom w:val="none" w:sz="0" w:space="0" w:color="auto"/>
        <w:right w:val="none" w:sz="0" w:space="0" w:color="auto"/>
      </w:divBdr>
    </w:div>
    <w:div w:id="651107409">
      <w:bodyDiv w:val="1"/>
      <w:marLeft w:val="0"/>
      <w:marRight w:val="0"/>
      <w:marTop w:val="0"/>
      <w:marBottom w:val="0"/>
      <w:divBdr>
        <w:top w:val="none" w:sz="0" w:space="0" w:color="auto"/>
        <w:left w:val="none" w:sz="0" w:space="0" w:color="auto"/>
        <w:bottom w:val="none" w:sz="0" w:space="0" w:color="auto"/>
        <w:right w:val="none" w:sz="0" w:space="0" w:color="auto"/>
      </w:divBdr>
      <w:divsChild>
        <w:div w:id="154996804">
          <w:marLeft w:val="0"/>
          <w:marRight w:val="0"/>
          <w:marTop w:val="0"/>
          <w:marBottom w:val="0"/>
          <w:divBdr>
            <w:top w:val="none" w:sz="0" w:space="0" w:color="auto"/>
            <w:left w:val="none" w:sz="0" w:space="0" w:color="auto"/>
            <w:bottom w:val="none" w:sz="0" w:space="0" w:color="auto"/>
            <w:right w:val="none" w:sz="0" w:space="0" w:color="auto"/>
          </w:divBdr>
        </w:div>
      </w:divsChild>
    </w:div>
    <w:div w:id="7452256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0714">
      <w:bodyDiv w:val="1"/>
      <w:marLeft w:val="0"/>
      <w:marRight w:val="0"/>
      <w:marTop w:val="0"/>
      <w:marBottom w:val="0"/>
      <w:divBdr>
        <w:top w:val="none" w:sz="0" w:space="0" w:color="auto"/>
        <w:left w:val="none" w:sz="0" w:space="0" w:color="auto"/>
        <w:bottom w:val="none" w:sz="0" w:space="0" w:color="auto"/>
        <w:right w:val="none" w:sz="0" w:space="0" w:color="auto"/>
      </w:divBdr>
    </w:div>
    <w:div w:id="915939006">
      <w:bodyDiv w:val="1"/>
      <w:marLeft w:val="0"/>
      <w:marRight w:val="0"/>
      <w:marTop w:val="0"/>
      <w:marBottom w:val="0"/>
      <w:divBdr>
        <w:top w:val="none" w:sz="0" w:space="0" w:color="auto"/>
        <w:left w:val="none" w:sz="0" w:space="0" w:color="auto"/>
        <w:bottom w:val="none" w:sz="0" w:space="0" w:color="auto"/>
        <w:right w:val="none" w:sz="0" w:space="0" w:color="auto"/>
      </w:divBdr>
    </w:div>
    <w:div w:id="919173102">
      <w:bodyDiv w:val="1"/>
      <w:marLeft w:val="0"/>
      <w:marRight w:val="0"/>
      <w:marTop w:val="0"/>
      <w:marBottom w:val="0"/>
      <w:divBdr>
        <w:top w:val="none" w:sz="0" w:space="0" w:color="auto"/>
        <w:left w:val="none" w:sz="0" w:space="0" w:color="auto"/>
        <w:bottom w:val="none" w:sz="0" w:space="0" w:color="auto"/>
        <w:right w:val="none" w:sz="0" w:space="0" w:color="auto"/>
      </w:divBdr>
    </w:div>
    <w:div w:id="960916628">
      <w:bodyDiv w:val="1"/>
      <w:marLeft w:val="0"/>
      <w:marRight w:val="0"/>
      <w:marTop w:val="0"/>
      <w:marBottom w:val="0"/>
      <w:divBdr>
        <w:top w:val="none" w:sz="0" w:space="0" w:color="auto"/>
        <w:left w:val="none" w:sz="0" w:space="0" w:color="auto"/>
        <w:bottom w:val="none" w:sz="0" w:space="0" w:color="auto"/>
        <w:right w:val="none" w:sz="0" w:space="0" w:color="auto"/>
      </w:divBdr>
    </w:div>
    <w:div w:id="966547716">
      <w:bodyDiv w:val="1"/>
      <w:marLeft w:val="0"/>
      <w:marRight w:val="0"/>
      <w:marTop w:val="0"/>
      <w:marBottom w:val="0"/>
      <w:divBdr>
        <w:top w:val="none" w:sz="0" w:space="0" w:color="auto"/>
        <w:left w:val="none" w:sz="0" w:space="0" w:color="auto"/>
        <w:bottom w:val="none" w:sz="0" w:space="0" w:color="auto"/>
        <w:right w:val="none" w:sz="0" w:space="0" w:color="auto"/>
      </w:divBdr>
    </w:div>
    <w:div w:id="978802225">
      <w:bodyDiv w:val="1"/>
      <w:marLeft w:val="0"/>
      <w:marRight w:val="0"/>
      <w:marTop w:val="0"/>
      <w:marBottom w:val="0"/>
      <w:divBdr>
        <w:top w:val="none" w:sz="0" w:space="0" w:color="auto"/>
        <w:left w:val="none" w:sz="0" w:space="0" w:color="auto"/>
        <w:bottom w:val="none" w:sz="0" w:space="0" w:color="auto"/>
        <w:right w:val="none" w:sz="0" w:space="0" w:color="auto"/>
      </w:divBdr>
      <w:divsChild>
        <w:div w:id="306740144">
          <w:marLeft w:val="0"/>
          <w:marRight w:val="0"/>
          <w:marTop w:val="0"/>
          <w:marBottom w:val="0"/>
          <w:divBdr>
            <w:top w:val="none" w:sz="0" w:space="0" w:color="auto"/>
            <w:left w:val="none" w:sz="0" w:space="0" w:color="auto"/>
            <w:bottom w:val="none" w:sz="0" w:space="0" w:color="auto"/>
            <w:right w:val="none" w:sz="0" w:space="0" w:color="auto"/>
          </w:divBdr>
          <w:divsChild>
            <w:div w:id="972950135">
              <w:marLeft w:val="0"/>
              <w:marRight w:val="0"/>
              <w:marTop w:val="0"/>
              <w:marBottom w:val="0"/>
              <w:divBdr>
                <w:top w:val="none" w:sz="0" w:space="0" w:color="auto"/>
                <w:left w:val="none" w:sz="0" w:space="0" w:color="auto"/>
                <w:bottom w:val="none" w:sz="0" w:space="0" w:color="auto"/>
                <w:right w:val="none" w:sz="0" w:space="0" w:color="auto"/>
              </w:divBdr>
              <w:divsChild>
                <w:div w:id="10577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5966">
      <w:bodyDiv w:val="1"/>
      <w:marLeft w:val="0"/>
      <w:marRight w:val="0"/>
      <w:marTop w:val="0"/>
      <w:marBottom w:val="0"/>
      <w:divBdr>
        <w:top w:val="none" w:sz="0" w:space="0" w:color="auto"/>
        <w:left w:val="none" w:sz="0" w:space="0" w:color="auto"/>
        <w:bottom w:val="none" w:sz="0" w:space="0" w:color="auto"/>
        <w:right w:val="none" w:sz="0" w:space="0" w:color="auto"/>
      </w:divBdr>
      <w:divsChild>
        <w:div w:id="180321050">
          <w:marLeft w:val="0"/>
          <w:marRight w:val="0"/>
          <w:marTop w:val="240"/>
          <w:marBottom w:val="100"/>
          <w:divBdr>
            <w:top w:val="none" w:sz="0" w:space="0" w:color="auto"/>
            <w:left w:val="none" w:sz="0" w:space="0" w:color="auto"/>
            <w:bottom w:val="none" w:sz="0" w:space="0" w:color="auto"/>
            <w:right w:val="none" w:sz="0" w:space="0" w:color="auto"/>
          </w:divBdr>
          <w:divsChild>
            <w:div w:id="12824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149">
      <w:bodyDiv w:val="1"/>
      <w:marLeft w:val="0"/>
      <w:marRight w:val="0"/>
      <w:marTop w:val="0"/>
      <w:marBottom w:val="0"/>
      <w:divBdr>
        <w:top w:val="none" w:sz="0" w:space="0" w:color="auto"/>
        <w:left w:val="none" w:sz="0" w:space="0" w:color="auto"/>
        <w:bottom w:val="none" w:sz="0" w:space="0" w:color="auto"/>
        <w:right w:val="none" w:sz="0" w:space="0" w:color="auto"/>
      </w:divBdr>
    </w:div>
    <w:div w:id="1085760662">
      <w:bodyDiv w:val="1"/>
      <w:marLeft w:val="0"/>
      <w:marRight w:val="0"/>
      <w:marTop w:val="0"/>
      <w:marBottom w:val="0"/>
      <w:divBdr>
        <w:top w:val="none" w:sz="0" w:space="0" w:color="auto"/>
        <w:left w:val="none" w:sz="0" w:space="0" w:color="auto"/>
        <w:bottom w:val="none" w:sz="0" w:space="0" w:color="auto"/>
        <w:right w:val="none" w:sz="0" w:space="0" w:color="auto"/>
      </w:divBdr>
    </w:div>
    <w:div w:id="1094744998">
      <w:bodyDiv w:val="1"/>
      <w:marLeft w:val="0"/>
      <w:marRight w:val="0"/>
      <w:marTop w:val="0"/>
      <w:marBottom w:val="0"/>
      <w:divBdr>
        <w:top w:val="none" w:sz="0" w:space="0" w:color="auto"/>
        <w:left w:val="none" w:sz="0" w:space="0" w:color="auto"/>
        <w:bottom w:val="none" w:sz="0" w:space="0" w:color="auto"/>
        <w:right w:val="none" w:sz="0" w:space="0" w:color="auto"/>
      </w:divBdr>
    </w:div>
    <w:div w:id="1123383824">
      <w:bodyDiv w:val="1"/>
      <w:marLeft w:val="0"/>
      <w:marRight w:val="0"/>
      <w:marTop w:val="0"/>
      <w:marBottom w:val="0"/>
      <w:divBdr>
        <w:top w:val="none" w:sz="0" w:space="0" w:color="auto"/>
        <w:left w:val="none" w:sz="0" w:space="0" w:color="auto"/>
        <w:bottom w:val="none" w:sz="0" w:space="0" w:color="auto"/>
        <w:right w:val="none" w:sz="0" w:space="0" w:color="auto"/>
      </w:divBdr>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51406459">
      <w:bodyDiv w:val="1"/>
      <w:marLeft w:val="0"/>
      <w:marRight w:val="0"/>
      <w:marTop w:val="0"/>
      <w:marBottom w:val="0"/>
      <w:divBdr>
        <w:top w:val="none" w:sz="0" w:space="0" w:color="auto"/>
        <w:left w:val="none" w:sz="0" w:space="0" w:color="auto"/>
        <w:bottom w:val="none" w:sz="0" w:space="0" w:color="auto"/>
        <w:right w:val="none" w:sz="0" w:space="0" w:color="auto"/>
      </w:divBdr>
    </w:div>
    <w:div w:id="1217204931">
      <w:bodyDiv w:val="1"/>
      <w:marLeft w:val="0"/>
      <w:marRight w:val="0"/>
      <w:marTop w:val="0"/>
      <w:marBottom w:val="0"/>
      <w:divBdr>
        <w:top w:val="none" w:sz="0" w:space="0" w:color="auto"/>
        <w:left w:val="none" w:sz="0" w:space="0" w:color="auto"/>
        <w:bottom w:val="none" w:sz="0" w:space="0" w:color="auto"/>
        <w:right w:val="none" w:sz="0" w:space="0" w:color="auto"/>
      </w:divBdr>
    </w:div>
    <w:div w:id="1243104300">
      <w:bodyDiv w:val="1"/>
      <w:marLeft w:val="0"/>
      <w:marRight w:val="0"/>
      <w:marTop w:val="0"/>
      <w:marBottom w:val="0"/>
      <w:divBdr>
        <w:top w:val="none" w:sz="0" w:space="0" w:color="auto"/>
        <w:left w:val="none" w:sz="0" w:space="0" w:color="auto"/>
        <w:bottom w:val="none" w:sz="0" w:space="0" w:color="auto"/>
        <w:right w:val="none" w:sz="0" w:space="0" w:color="auto"/>
      </w:divBdr>
    </w:div>
    <w:div w:id="1243294608">
      <w:bodyDiv w:val="1"/>
      <w:marLeft w:val="0"/>
      <w:marRight w:val="0"/>
      <w:marTop w:val="0"/>
      <w:marBottom w:val="0"/>
      <w:divBdr>
        <w:top w:val="none" w:sz="0" w:space="0" w:color="auto"/>
        <w:left w:val="none" w:sz="0" w:space="0" w:color="auto"/>
        <w:bottom w:val="none" w:sz="0" w:space="0" w:color="auto"/>
        <w:right w:val="none" w:sz="0" w:space="0" w:color="auto"/>
      </w:divBdr>
    </w:div>
    <w:div w:id="1256984672">
      <w:bodyDiv w:val="1"/>
      <w:marLeft w:val="0"/>
      <w:marRight w:val="0"/>
      <w:marTop w:val="0"/>
      <w:marBottom w:val="0"/>
      <w:divBdr>
        <w:top w:val="none" w:sz="0" w:space="0" w:color="auto"/>
        <w:left w:val="none" w:sz="0" w:space="0" w:color="auto"/>
        <w:bottom w:val="none" w:sz="0" w:space="0" w:color="auto"/>
        <w:right w:val="none" w:sz="0" w:space="0" w:color="auto"/>
      </w:divBdr>
    </w:div>
    <w:div w:id="1258565183">
      <w:bodyDiv w:val="1"/>
      <w:marLeft w:val="0"/>
      <w:marRight w:val="0"/>
      <w:marTop w:val="0"/>
      <w:marBottom w:val="0"/>
      <w:divBdr>
        <w:top w:val="none" w:sz="0" w:space="0" w:color="auto"/>
        <w:left w:val="none" w:sz="0" w:space="0" w:color="auto"/>
        <w:bottom w:val="none" w:sz="0" w:space="0" w:color="auto"/>
        <w:right w:val="none" w:sz="0" w:space="0" w:color="auto"/>
      </w:divBdr>
    </w:div>
    <w:div w:id="1340160085">
      <w:bodyDiv w:val="1"/>
      <w:marLeft w:val="0"/>
      <w:marRight w:val="0"/>
      <w:marTop w:val="0"/>
      <w:marBottom w:val="0"/>
      <w:divBdr>
        <w:top w:val="none" w:sz="0" w:space="0" w:color="auto"/>
        <w:left w:val="none" w:sz="0" w:space="0" w:color="auto"/>
        <w:bottom w:val="none" w:sz="0" w:space="0" w:color="auto"/>
        <w:right w:val="none" w:sz="0" w:space="0" w:color="auto"/>
      </w:divBdr>
    </w:div>
    <w:div w:id="1341465572">
      <w:bodyDiv w:val="1"/>
      <w:marLeft w:val="0"/>
      <w:marRight w:val="0"/>
      <w:marTop w:val="0"/>
      <w:marBottom w:val="0"/>
      <w:divBdr>
        <w:top w:val="none" w:sz="0" w:space="0" w:color="auto"/>
        <w:left w:val="none" w:sz="0" w:space="0" w:color="auto"/>
        <w:bottom w:val="none" w:sz="0" w:space="0" w:color="auto"/>
        <w:right w:val="none" w:sz="0" w:space="0" w:color="auto"/>
      </w:divBdr>
    </w:div>
    <w:div w:id="1380086099">
      <w:bodyDiv w:val="1"/>
      <w:marLeft w:val="0"/>
      <w:marRight w:val="0"/>
      <w:marTop w:val="0"/>
      <w:marBottom w:val="0"/>
      <w:divBdr>
        <w:top w:val="none" w:sz="0" w:space="0" w:color="auto"/>
        <w:left w:val="none" w:sz="0" w:space="0" w:color="auto"/>
        <w:bottom w:val="none" w:sz="0" w:space="0" w:color="auto"/>
        <w:right w:val="none" w:sz="0" w:space="0" w:color="auto"/>
      </w:divBdr>
    </w:div>
    <w:div w:id="1493526618">
      <w:bodyDiv w:val="1"/>
      <w:marLeft w:val="0"/>
      <w:marRight w:val="0"/>
      <w:marTop w:val="0"/>
      <w:marBottom w:val="0"/>
      <w:divBdr>
        <w:top w:val="none" w:sz="0" w:space="0" w:color="auto"/>
        <w:left w:val="none" w:sz="0" w:space="0" w:color="auto"/>
        <w:bottom w:val="none" w:sz="0" w:space="0" w:color="auto"/>
        <w:right w:val="none" w:sz="0" w:space="0" w:color="auto"/>
      </w:divBdr>
    </w:div>
    <w:div w:id="1538392236">
      <w:bodyDiv w:val="1"/>
      <w:marLeft w:val="0"/>
      <w:marRight w:val="0"/>
      <w:marTop w:val="0"/>
      <w:marBottom w:val="0"/>
      <w:divBdr>
        <w:top w:val="none" w:sz="0" w:space="0" w:color="auto"/>
        <w:left w:val="none" w:sz="0" w:space="0" w:color="auto"/>
        <w:bottom w:val="none" w:sz="0" w:space="0" w:color="auto"/>
        <w:right w:val="none" w:sz="0" w:space="0" w:color="auto"/>
      </w:divBdr>
    </w:div>
    <w:div w:id="1608345444">
      <w:bodyDiv w:val="1"/>
      <w:marLeft w:val="0"/>
      <w:marRight w:val="0"/>
      <w:marTop w:val="0"/>
      <w:marBottom w:val="0"/>
      <w:divBdr>
        <w:top w:val="none" w:sz="0" w:space="0" w:color="auto"/>
        <w:left w:val="none" w:sz="0" w:space="0" w:color="auto"/>
        <w:bottom w:val="none" w:sz="0" w:space="0" w:color="auto"/>
        <w:right w:val="none" w:sz="0" w:space="0" w:color="auto"/>
      </w:divBdr>
    </w:div>
    <w:div w:id="1682123506">
      <w:bodyDiv w:val="1"/>
      <w:marLeft w:val="0"/>
      <w:marRight w:val="0"/>
      <w:marTop w:val="0"/>
      <w:marBottom w:val="0"/>
      <w:divBdr>
        <w:top w:val="none" w:sz="0" w:space="0" w:color="auto"/>
        <w:left w:val="none" w:sz="0" w:space="0" w:color="auto"/>
        <w:bottom w:val="none" w:sz="0" w:space="0" w:color="auto"/>
        <w:right w:val="none" w:sz="0" w:space="0" w:color="auto"/>
      </w:divBdr>
    </w:div>
    <w:div w:id="1683554733">
      <w:bodyDiv w:val="1"/>
      <w:marLeft w:val="0"/>
      <w:marRight w:val="0"/>
      <w:marTop w:val="0"/>
      <w:marBottom w:val="0"/>
      <w:divBdr>
        <w:top w:val="none" w:sz="0" w:space="0" w:color="auto"/>
        <w:left w:val="none" w:sz="0" w:space="0" w:color="auto"/>
        <w:bottom w:val="none" w:sz="0" w:space="0" w:color="auto"/>
        <w:right w:val="none" w:sz="0" w:space="0" w:color="auto"/>
      </w:divBdr>
    </w:div>
    <w:div w:id="1703162547">
      <w:bodyDiv w:val="1"/>
      <w:marLeft w:val="0"/>
      <w:marRight w:val="0"/>
      <w:marTop w:val="0"/>
      <w:marBottom w:val="0"/>
      <w:divBdr>
        <w:top w:val="none" w:sz="0" w:space="0" w:color="auto"/>
        <w:left w:val="none" w:sz="0" w:space="0" w:color="auto"/>
        <w:bottom w:val="none" w:sz="0" w:space="0" w:color="auto"/>
        <w:right w:val="none" w:sz="0" w:space="0" w:color="auto"/>
      </w:divBdr>
    </w:div>
    <w:div w:id="1751921465">
      <w:bodyDiv w:val="1"/>
      <w:marLeft w:val="0"/>
      <w:marRight w:val="0"/>
      <w:marTop w:val="0"/>
      <w:marBottom w:val="0"/>
      <w:divBdr>
        <w:top w:val="none" w:sz="0" w:space="0" w:color="auto"/>
        <w:left w:val="none" w:sz="0" w:space="0" w:color="auto"/>
        <w:bottom w:val="none" w:sz="0" w:space="0" w:color="auto"/>
        <w:right w:val="none" w:sz="0" w:space="0" w:color="auto"/>
      </w:divBdr>
    </w:div>
    <w:div w:id="1790127834">
      <w:bodyDiv w:val="1"/>
      <w:marLeft w:val="0"/>
      <w:marRight w:val="0"/>
      <w:marTop w:val="0"/>
      <w:marBottom w:val="0"/>
      <w:divBdr>
        <w:top w:val="none" w:sz="0" w:space="0" w:color="auto"/>
        <w:left w:val="none" w:sz="0" w:space="0" w:color="auto"/>
        <w:bottom w:val="none" w:sz="0" w:space="0" w:color="auto"/>
        <w:right w:val="none" w:sz="0" w:space="0" w:color="auto"/>
      </w:divBdr>
    </w:div>
    <w:div w:id="1799491193">
      <w:bodyDiv w:val="1"/>
      <w:marLeft w:val="0"/>
      <w:marRight w:val="0"/>
      <w:marTop w:val="0"/>
      <w:marBottom w:val="0"/>
      <w:divBdr>
        <w:top w:val="none" w:sz="0" w:space="0" w:color="auto"/>
        <w:left w:val="none" w:sz="0" w:space="0" w:color="auto"/>
        <w:bottom w:val="none" w:sz="0" w:space="0" w:color="auto"/>
        <w:right w:val="none" w:sz="0" w:space="0" w:color="auto"/>
      </w:divBdr>
    </w:div>
    <w:div w:id="1799565540">
      <w:bodyDiv w:val="1"/>
      <w:marLeft w:val="0"/>
      <w:marRight w:val="0"/>
      <w:marTop w:val="0"/>
      <w:marBottom w:val="0"/>
      <w:divBdr>
        <w:top w:val="none" w:sz="0" w:space="0" w:color="auto"/>
        <w:left w:val="none" w:sz="0" w:space="0" w:color="auto"/>
        <w:bottom w:val="none" w:sz="0" w:space="0" w:color="auto"/>
        <w:right w:val="none" w:sz="0" w:space="0" w:color="auto"/>
      </w:divBdr>
    </w:div>
    <w:div w:id="1802069912">
      <w:bodyDiv w:val="1"/>
      <w:marLeft w:val="0"/>
      <w:marRight w:val="0"/>
      <w:marTop w:val="0"/>
      <w:marBottom w:val="0"/>
      <w:divBdr>
        <w:top w:val="none" w:sz="0" w:space="0" w:color="auto"/>
        <w:left w:val="none" w:sz="0" w:space="0" w:color="auto"/>
        <w:bottom w:val="none" w:sz="0" w:space="0" w:color="auto"/>
        <w:right w:val="none" w:sz="0" w:space="0" w:color="auto"/>
      </w:divBdr>
    </w:div>
    <w:div w:id="1803307951">
      <w:bodyDiv w:val="1"/>
      <w:marLeft w:val="0"/>
      <w:marRight w:val="0"/>
      <w:marTop w:val="0"/>
      <w:marBottom w:val="0"/>
      <w:divBdr>
        <w:top w:val="none" w:sz="0" w:space="0" w:color="auto"/>
        <w:left w:val="none" w:sz="0" w:space="0" w:color="auto"/>
        <w:bottom w:val="none" w:sz="0" w:space="0" w:color="auto"/>
        <w:right w:val="none" w:sz="0" w:space="0" w:color="auto"/>
      </w:divBdr>
    </w:div>
    <w:div w:id="1848639723">
      <w:bodyDiv w:val="1"/>
      <w:marLeft w:val="0"/>
      <w:marRight w:val="0"/>
      <w:marTop w:val="0"/>
      <w:marBottom w:val="0"/>
      <w:divBdr>
        <w:top w:val="none" w:sz="0" w:space="0" w:color="auto"/>
        <w:left w:val="none" w:sz="0" w:space="0" w:color="auto"/>
        <w:bottom w:val="none" w:sz="0" w:space="0" w:color="auto"/>
        <w:right w:val="none" w:sz="0" w:space="0" w:color="auto"/>
      </w:divBdr>
    </w:div>
    <w:div w:id="1863666805">
      <w:bodyDiv w:val="1"/>
      <w:marLeft w:val="0"/>
      <w:marRight w:val="0"/>
      <w:marTop w:val="0"/>
      <w:marBottom w:val="0"/>
      <w:divBdr>
        <w:top w:val="none" w:sz="0" w:space="0" w:color="auto"/>
        <w:left w:val="none" w:sz="0" w:space="0" w:color="auto"/>
        <w:bottom w:val="none" w:sz="0" w:space="0" w:color="auto"/>
        <w:right w:val="none" w:sz="0" w:space="0" w:color="auto"/>
      </w:divBdr>
    </w:div>
    <w:div w:id="1883208211">
      <w:bodyDiv w:val="1"/>
      <w:marLeft w:val="0"/>
      <w:marRight w:val="0"/>
      <w:marTop w:val="0"/>
      <w:marBottom w:val="0"/>
      <w:divBdr>
        <w:top w:val="none" w:sz="0" w:space="0" w:color="auto"/>
        <w:left w:val="none" w:sz="0" w:space="0" w:color="auto"/>
        <w:bottom w:val="none" w:sz="0" w:space="0" w:color="auto"/>
        <w:right w:val="none" w:sz="0" w:space="0" w:color="auto"/>
      </w:divBdr>
    </w:div>
    <w:div w:id="1921020750">
      <w:bodyDiv w:val="1"/>
      <w:marLeft w:val="0"/>
      <w:marRight w:val="0"/>
      <w:marTop w:val="0"/>
      <w:marBottom w:val="0"/>
      <w:divBdr>
        <w:top w:val="none" w:sz="0" w:space="0" w:color="auto"/>
        <w:left w:val="none" w:sz="0" w:space="0" w:color="auto"/>
        <w:bottom w:val="none" w:sz="0" w:space="0" w:color="auto"/>
        <w:right w:val="none" w:sz="0" w:space="0" w:color="auto"/>
      </w:divBdr>
    </w:div>
    <w:div w:id="19478095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8942729">
      <w:bodyDiv w:val="1"/>
      <w:marLeft w:val="0"/>
      <w:marRight w:val="0"/>
      <w:marTop w:val="0"/>
      <w:marBottom w:val="0"/>
      <w:divBdr>
        <w:top w:val="none" w:sz="0" w:space="0" w:color="auto"/>
        <w:left w:val="none" w:sz="0" w:space="0" w:color="auto"/>
        <w:bottom w:val="none" w:sz="0" w:space="0" w:color="auto"/>
        <w:right w:val="none" w:sz="0" w:space="0" w:color="auto"/>
      </w:divBdr>
    </w:div>
    <w:div w:id="2049067590">
      <w:bodyDiv w:val="1"/>
      <w:marLeft w:val="0"/>
      <w:marRight w:val="0"/>
      <w:marTop w:val="0"/>
      <w:marBottom w:val="0"/>
      <w:divBdr>
        <w:top w:val="none" w:sz="0" w:space="0" w:color="auto"/>
        <w:left w:val="none" w:sz="0" w:space="0" w:color="auto"/>
        <w:bottom w:val="none" w:sz="0" w:space="0" w:color="auto"/>
        <w:right w:val="none" w:sz="0" w:space="0" w:color="auto"/>
      </w:divBdr>
    </w:div>
    <w:div w:id="2052071068">
      <w:bodyDiv w:val="1"/>
      <w:marLeft w:val="0"/>
      <w:marRight w:val="0"/>
      <w:marTop w:val="0"/>
      <w:marBottom w:val="0"/>
      <w:divBdr>
        <w:top w:val="none" w:sz="0" w:space="0" w:color="auto"/>
        <w:left w:val="none" w:sz="0" w:space="0" w:color="auto"/>
        <w:bottom w:val="none" w:sz="0" w:space="0" w:color="auto"/>
        <w:right w:val="none" w:sz="0" w:space="0" w:color="auto"/>
      </w:divBdr>
    </w:div>
    <w:div w:id="2053530382">
      <w:bodyDiv w:val="1"/>
      <w:marLeft w:val="0"/>
      <w:marRight w:val="0"/>
      <w:marTop w:val="0"/>
      <w:marBottom w:val="0"/>
      <w:divBdr>
        <w:top w:val="none" w:sz="0" w:space="0" w:color="auto"/>
        <w:left w:val="none" w:sz="0" w:space="0" w:color="auto"/>
        <w:bottom w:val="none" w:sz="0" w:space="0" w:color="auto"/>
        <w:right w:val="none" w:sz="0" w:space="0" w:color="auto"/>
      </w:divBdr>
    </w:div>
    <w:div w:id="2058433975">
      <w:bodyDiv w:val="1"/>
      <w:marLeft w:val="0"/>
      <w:marRight w:val="0"/>
      <w:marTop w:val="0"/>
      <w:marBottom w:val="0"/>
      <w:divBdr>
        <w:top w:val="none" w:sz="0" w:space="0" w:color="auto"/>
        <w:left w:val="none" w:sz="0" w:space="0" w:color="auto"/>
        <w:bottom w:val="none" w:sz="0" w:space="0" w:color="auto"/>
        <w:right w:val="none" w:sz="0" w:space="0" w:color="auto"/>
      </w:divBdr>
      <w:divsChild>
        <w:div w:id="1795293648">
          <w:marLeft w:val="0"/>
          <w:marRight w:val="0"/>
          <w:marTop w:val="0"/>
          <w:marBottom w:val="0"/>
          <w:divBdr>
            <w:top w:val="none" w:sz="0" w:space="0" w:color="auto"/>
            <w:left w:val="none" w:sz="0" w:space="0" w:color="auto"/>
            <w:bottom w:val="none" w:sz="0" w:space="0" w:color="auto"/>
            <w:right w:val="none" w:sz="0" w:space="0" w:color="auto"/>
          </w:divBdr>
          <w:divsChild>
            <w:div w:id="1056709493">
              <w:marLeft w:val="0"/>
              <w:marRight w:val="60"/>
              <w:marTop w:val="0"/>
              <w:marBottom w:val="0"/>
              <w:divBdr>
                <w:top w:val="none" w:sz="0" w:space="0" w:color="auto"/>
                <w:left w:val="none" w:sz="0" w:space="0" w:color="auto"/>
                <w:bottom w:val="none" w:sz="0" w:space="0" w:color="auto"/>
                <w:right w:val="none" w:sz="0" w:space="0" w:color="auto"/>
              </w:divBdr>
              <w:divsChild>
                <w:div w:id="605618835">
                  <w:marLeft w:val="0"/>
                  <w:marRight w:val="0"/>
                  <w:marTop w:val="0"/>
                  <w:marBottom w:val="120"/>
                  <w:divBdr>
                    <w:top w:val="single" w:sz="6" w:space="0" w:color="C0C0C0"/>
                    <w:left w:val="single" w:sz="6" w:space="0" w:color="D9D9D9"/>
                    <w:bottom w:val="single" w:sz="6" w:space="0" w:color="D9D9D9"/>
                    <w:right w:val="single" w:sz="6" w:space="0" w:color="D9D9D9"/>
                  </w:divBdr>
                  <w:divsChild>
                    <w:div w:id="35586877">
                      <w:marLeft w:val="0"/>
                      <w:marRight w:val="0"/>
                      <w:marTop w:val="0"/>
                      <w:marBottom w:val="0"/>
                      <w:divBdr>
                        <w:top w:val="none" w:sz="0" w:space="0" w:color="auto"/>
                        <w:left w:val="none" w:sz="0" w:space="0" w:color="auto"/>
                        <w:bottom w:val="none" w:sz="0" w:space="0" w:color="auto"/>
                        <w:right w:val="none" w:sz="0" w:space="0" w:color="auto"/>
                      </w:divBdr>
                    </w:div>
                    <w:div w:id="13816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421">
          <w:marLeft w:val="0"/>
          <w:marRight w:val="0"/>
          <w:marTop w:val="0"/>
          <w:marBottom w:val="0"/>
          <w:divBdr>
            <w:top w:val="none" w:sz="0" w:space="0" w:color="auto"/>
            <w:left w:val="none" w:sz="0" w:space="0" w:color="auto"/>
            <w:bottom w:val="none" w:sz="0" w:space="0" w:color="auto"/>
            <w:right w:val="none" w:sz="0" w:space="0" w:color="auto"/>
          </w:divBdr>
          <w:divsChild>
            <w:div w:id="2042365082">
              <w:marLeft w:val="60"/>
              <w:marRight w:val="0"/>
              <w:marTop w:val="0"/>
              <w:marBottom w:val="0"/>
              <w:divBdr>
                <w:top w:val="none" w:sz="0" w:space="0" w:color="auto"/>
                <w:left w:val="none" w:sz="0" w:space="0" w:color="auto"/>
                <w:bottom w:val="none" w:sz="0" w:space="0" w:color="auto"/>
                <w:right w:val="none" w:sz="0" w:space="0" w:color="auto"/>
              </w:divBdr>
              <w:divsChild>
                <w:div w:id="825165798">
                  <w:marLeft w:val="0"/>
                  <w:marRight w:val="0"/>
                  <w:marTop w:val="0"/>
                  <w:marBottom w:val="0"/>
                  <w:divBdr>
                    <w:top w:val="none" w:sz="0" w:space="0" w:color="auto"/>
                    <w:left w:val="none" w:sz="0" w:space="0" w:color="auto"/>
                    <w:bottom w:val="none" w:sz="0" w:space="0" w:color="auto"/>
                    <w:right w:val="none" w:sz="0" w:space="0" w:color="auto"/>
                  </w:divBdr>
                  <w:divsChild>
                    <w:div w:id="1404982529">
                      <w:marLeft w:val="0"/>
                      <w:marRight w:val="0"/>
                      <w:marTop w:val="0"/>
                      <w:marBottom w:val="120"/>
                      <w:divBdr>
                        <w:top w:val="single" w:sz="6" w:space="0" w:color="F5F5F5"/>
                        <w:left w:val="single" w:sz="6" w:space="0" w:color="F5F5F5"/>
                        <w:bottom w:val="single" w:sz="6" w:space="0" w:color="F5F5F5"/>
                        <w:right w:val="single" w:sz="6" w:space="0" w:color="F5F5F5"/>
                      </w:divBdr>
                      <w:divsChild>
                        <w:div w:id="830608991">
                          <w:marLeft w:val="0"/>
                          <w:marRight w:val="0"/>
                          <w:marTop w:val="0"/>
                          <w:marBottom w:val="0"/>
                          <w:divBdr>
                            <w:top w:val="none" w:sz="0" w:space="0" w:color="auto"/>
                            <w:left w:val="none" w:sz="0" w:space="0" w:color="auto"/>
                            <w:bottom w:val="none" w:sz="0" w:space="0" w:color="auto"/>
                            <w:right w:val="none" w:sz="0" w:space="0" w:color="auto"/>
                          </w:divBdr>
                          <w:divsChild>
                            <w:div w:id="407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236871">
      <w:bodyDiv w:val="1"/>
      <w:marLeft w:val="0"/>
      <w:marRight w:val="0"/>
      <w:marTop w:val="0"/>
      <w:marBottom w:val="0"/>
      <w:divBdr>
        <w:top w:val="none" w:sz="0" w:space="0" w:color="auto"/>
        <w:left w:val="none" w:sz="0" w:space="0" w:color="auto"/>
        <w:bottom w:val="none" w:sz="0" w:space="0" w:color="auto"/>
        <w:right w:val="none" w:sz="0" w:space="0" w:color="auto"/>
      </w:divBdr>
    </w:div>
    <w:div w:id="2086296157">
      <w:bodyDiv w:val="1"/>
      <w:marLeft w:val="0"/>
      <w:marRight w:val="0"/>
      <w:marTop w:val="0"/>
      <w:marBottom w:val="0"/>
      <w:divBdr>
        <w:top w:val="none" w:sz="0" w:space="0" w:color="auto"/>
        <w:left w:val="none" w:sz="0" w:space="0" w:color="auto"/>
        <w:bottom w:val="none" w:sz="0" w:space="0" w:color="auto"/>
        <w:right w:val="none" w:sz="0" w:space="0" w:color="auto"/>
      </w:divBdr>
    </w:div>
    <w:div w:id="2106610102">
      <w:bodyDiv w:val="1"/>
      <w:marLeft w:val="0"/>
      <w:marRight w:val="0"/>
      <w:marTop w:val="0"/>
      <w:marBottom w:val="0"/>
      <w:divBdr>
        <w:top w:val="none" w:sz="0" w:space="0" w:color="auto"/>
        <w:left w:val="none" w:sz="0" w:space="0" w:color="auto"/>
        <w:bottom w:val="none" w:sz="0" w:space="0" w:color="auto"/>
        <w:right w:val="none" w:sz="0" w:space="0" w:color="auto"/>
      </w:divBdr>
    </w:div>
    <w:div w:id="211192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mo.garciadominguez@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icent@dca.upv.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udes_mar@gva.es" TargetMode="External"/><Relationship Id="rId4" Type="http://schemas.openxmlformats.org/officeDocument/2006/relationships/settings" Target="settings.xml"/><Relationship Id="rId9" Type="http://schemas.openxmlformats.org/officeDocument/2006/relationships/hyperlink" Target="mailto:fmarco@dca.upv.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564688-2D0C-4A91-BDB1-4FB2D5CE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15</Pages>
  <Words>6031</Words>
  <Characters>34380</Characters>
  <Application>Microsoft Office Word</Application>
  <DocSecurity>0</DocSecurity>
  <Lines>286</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40331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Nam Nguyen</cp:lastModifiedBy>
  <cp:revision>24</cp:revision>
  <cp:lastPrinted>2018-04-17T14:45:00Z</cp:lastPrinted>
  <dcterms:created xsi:type="dcterms:W3CDTF">2018-04-26T11:12:00Z</dcterms:created>
  <dcterms:modified xsi:type="dcterms:W3CDTF">2018-05-11T16:49:00Z</dcterms:modified>
</cp:coreProperties>
</file>