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00A80" w14:textId="7978AEF0" w:rsidR="00B20483" w:rsidRPr="00816B8A" w:rsidRDefault="00B20483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TITLE:</w:t>
      </w:r>
    </w:p>
    <w:p w14:paraId="5FF88F44" w14:textId="377F4EDD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B20483" w:rsidRPr="00156707">
        <w:rPr>
          <w:rFonts w:ascii="Calibri" w:hAnsi="Calibri" w:cs="Calibri"/>
          <w:sz w:val="24"/>
          <w:szCs w:val="24"/>
          <w:lang w:val="en-US"/>
        </w:rPr>
        <w:t xml:space="preserve">Novel Surgical Technique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as a </w:t>
      </w:r>
      <w:r w:rsidR="00B20483" w:rsidRPr="00156707">
        <w:rPr>
          <w:rFonts w:ascii="Calibri" w:hAnsi="Calibri" w:cs="Calibri"/>
          <w:sz w:val="24"/>
          <w:szCs w:val="24"/>
          <w:lang w:val="en-US"/>
        </w:rPr>
        <w:t>Foundation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="00A93027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="00A93027" w:rsidRPr="00156707">
        <w:rPr>
          <w:rFonts w:ascii="Calibri" w:hAnsi="Calibri" w:cs="Calibri"/>
          <w:sz w:val="24"/>
          <w:szCs w:val="24"/>
          <w:lang w:val="en-US"/>
        </w:rPr>
        <w:t xml:space="preserve"> Partial Liver Engineering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A93027" w:rsidRPr="00156707">
        <w:rPr>
          <w:rFonts w:ascii="Calibri" w:hAnsi="Calibri" w:cs="Calibri"/>
          <w:sz w:val="24"/>
          <w:szCs w:val="24"/>
          <w:lang w:val="en-US"/>
        </w:rPr>
        <w:t>Rat</w:t>
      </w:r>
    </w:p>
    <w:p w14:paraId="5D9D1C90" w14:textId="77777777" w:rsidR="002E7F99" w:rsidRPr="00156707" w:rsidRDefault="002E7F99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1C85FAE" w14:textId="07019EF2" w:rsidR="00A93027" w:rsidRPr="00816B8A" w:rsidRDefault="00A93027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AUTHORS AND AFFILIATIONS:</w:t>
      </w:r>
    </w:p>
    <w:p w14:paraId="6F5D99A0" w14:textId="0E4F643D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vertAlign w:val="superscript"/>
          <w:lang w:val="en-US"/>
        </w:rPr>
      </w:pP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An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Wang</w:t>
      </w:r>
      <w:r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156707">
        <w:rPr>
          <w:rFonts w:ascii="Calibri" w:hAnsi="Calibri" w:cs="Calibri"/>
          <w:sz w:val="24"/>
          <w:szCs w:val="24"/>
          <w:lang w:val="en-US"/>
        </w:rPr>
        <w:t>, Isabel</w:t>
      </w:r>
      <w:r w:rsidR="00795B7D" w:rsidRPr="00156707">
        <w:rPr>
          <w:rFonts w:ascii="Calibri" w:hAnsi="Calibri" w:cs="Calibri"/>
          <w:sz w:val="24"/>
          <w:szCs w:val="24"/>
          <w:lang w:val="en-US"/>
        </w:rPr>
        <w:t xml:space="preserve"> Jank</w:t>
      </w:r>
      <w:r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156707">
        <w:rPr>
          <w:rFonts w:ascii="Calibri" w:hAnsi="Calibri" w:cs="Calibri"/>
          <w:sz w:val="24"/>
          <w:szCs w:val="24"/>
          <w:lang w:val="en-US"/>
        </w:rPr>
        <w:t>,</w:t>
      </w:r>
      <w:r w:rsid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W</w:t>
      </w:r>
      <w:r w:rsidRPr="00156707">
        <w:rPr>
          <w:rFonts w:ascii="Calibri" w:hAnsi="Calibri" w:cs="Calibri"/>
          <w:sz w:val="24"/>
          <w:szCs w:val="24"/>
          <w:lang w:val="en-US"/>
        </w:rPr>
        <w:t>eiwei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Wei</w:t>
      </w:r>
      <w:r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156707">
        <w:rPr>
          <w:rFonts w:ascii="Calibri" w:hAnsi="Calibri" w:cs="Calibri"/>
          <w:sz w:val="24"/>
          <w:szCs w:val="24"/>
          <w:lang w:val="en-US"/>
        </w:rPr>
        <w:t>, Claudia Schindler</w:t>
      </w:r>
      <w:r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156707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iCs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Uta Dahmen</w:t>
      </w:r>
      <w:r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</w:p>
    <w:p w14:paraId="74DB7CBE" w14:textId="77777777" w:rsidR="002E7F99" w:rsidRPr="00156707" w:rsidRDefault="002E7F99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FDB6C5C" w14:textId="741C2EDF" w:rsidR="00254D8C" w:rsidRPr="00156707" w:rsidRDefault="009C7253" w:rsidP="008E283E">
      <w:pPr>
        <w:pStyle w:val="Default"/>
        <w:jc w:val="both"/>
        <w:rPr>
          <w:color w:val="auto"/>
          <w:lang w:val="en-US"/>
        </w:rPr>
      </w:pPr>
      <w:bookmarkStart w:id="0" w:name="OLE_LINK25"/>
      <w:bookmarkStart w:id="1" w:name="OLE_LINK26"/>
      <w:r w:rsidRPr="00816B8A">
        <w:rPr>
          <w:vertAlign w:val="superscript"/>
          <w:lang w:val="en-US"/>
        </w:rPr>
        <w:t>1</w:t>
      </w:r>
      <w:r w:rsidRPr="00156707">
        <w:rPr>
          <w:lang w:val="en-US"/>
        </w:rPr>
        <w:t>Experimental Transplantation Surgery</w:t>
      </w:r>
      <w:r w:rsidRPr="00156707">
        <w:rPr>
          <w:color w:val="auto"/>
          <w:lang w:val="en-US"/>
        </w:rPr>
        <w:t>, Department of General, Visceral and Vascular Surgery</w:t>
      </w:r>
      <w:r w:rsidR="00F01985" w:rsidRPr="00156707">
        <w:rPr>
          <w:color w:val="auto"/>
          <w:lang w:val="en-US"/>
        </w:rPr>
        <w:t>,</w:t>
      </w:r>
      <w:r w:rsidR="00A93027">
        <w:rPr>
          <w:color w:val="auto"/>
          <w:lang w:val="en-US"/>
        </w:rPr>
        <w:t xml:space="preserve"> </w:t>
      </w:r>
      <w:r w:rsidRPr="00156707">
        <w:rPr>
          <w:color w:val="auto"/>
          <w:lang w:val="en-US"/>
        </w:rPr>
        <w:t>University Hospital</w:t>
      </w:r>
      <w:r w:rsidR="00F01985" w:rsidRPr="00156707">
        <w:rPr>
          <w:color w:val="auto"/>
          <w:lang w:val="en-US"/>
        </w:rPr>
        <w:t xml:space="preserve"> Jena</w:t>
      </w:r>
      <w:r w:rsidR="00A93027">
        <w:rPr>
          <w:color w:val="auto"/>
          <w:lang w:val="en-US"/>
        </w:rPr>
        <w:t xml:space="preserve">, </w:t>
      </w:r>
      <w:r w:rsidRPr="00156707">
        <w:rPr>
          <w:color w:val="auto"/>
          <w:lang w:val="en-US"/>
        </w:rPr>
        <w:t>Jena, Germany</w:t>
      </w:r>
    </w:p>
    <w:bookmarkEnd w:id="0"/>
    <w:bookmarkEnd w:id="1"/>
    <w:p w14:paraId="505863E0" w14:textId="77777777" w:rsidR="002E7F99" w:rsidRPr="00156707" w:rsidRDefault="002E7F99" w:rsidP="00816B8A">
      <w:pPr>
        <w:pStyle w:val="Default"/>
        <w:rPr>
          <w:shd w:val="clear" w:color="auto" w:fill="FFFFFF"/>
          <w:lang w:val="en-US"/>
        </w:rPr>
      </w:pPr>
    </w:p>
    <w:p w14:paraId="16446DF9" w14:textId="57816A84" w:rsidR="00254D8C" w:rsidRPr="00816B8A" w:rsidRDefault="009C7253" w:rsidP="00816B8A">
      <w:pPr>
        <w:pStyle w:val="Default"/>
        <w:rPr>
          <w:rFonts w:asciiTheme="minorHAnsi" w:hAnsiTheme="minorHAnsi" w:cstheme="minorHAnsi"/>
          <w:b/>
        </w:rPr>
      </w:pPr>
      <w:r w:rsidRPr="00816B8A">
        <w:rPr>
          <w:rFonts w:asciiTheme="minorHAnsi" w:hAnsiTheme="minorHAnsi" w:cstheme="minorHAnsi"/>
          <w:b/>
          <w:lang w:val="en-US"/>
        </w:rPr>
        <w:t xml:space="preserve">Corresponding </w:t>
      </w:r>
      <w:r w:rsidR="00A93027" w:rsidRPr="00816B8A">
        <w:rPr>
          <w:rFonts w:asciiTheme="minorHAnsi" w:hAnsiTheme="minorHAnsi" w:cstheme="minorHAnsi"/>
          <w:b/>
        </w:rPr>
        <w:t>A</w:t>
      </w:r>
      <w:proofErr w:type="spellStart"/>
      <w:r w:rsidRPr="00816B8A">
        <w:rPr>
          <w:rFonts w:asciiTheme="minorHAnsi" w:hAnsiTheme="minorHAnsi" w:cstheme="minorHAnsi"/>
          <w:b/>
          <w:lang w:val="en-US"/>
        </w:rPr>
        <w:t>uthor</w:t>
      </w:r>
      <w:proofErr w:type="spellEnd"/>
      <w:r w:rsidRPr="00816B8A">
        <w:rPr>
          <w:rFonts w:asciiTheme="minorHAnsi" w:hAnsiTheme="minorHAnsi" w:cstheme="minorHAnsi"/>
          <w:b/>
          <w:lang w:val="en-US"/>
        </w:rPr>
        <w:t xml:space="preserve">: </w:t>
      </w:r>
    </w:p>
    <w:p w14:paraId="23B117A9" w14:textId="4861DFE3" w:rsidR="00A93027" w:rsidRPr="000A3DDF" w:rsidRDefault="009C7253" w:rsidP="00816B8A">
      <w:pPr>
        <w:pStyle w:val="Default"/>
        <w:rPr>
          <w:rFonts w:asciiTheme="minorHAnsi" w:hAnsiTheme="minorHAnsi" w:cstheme="minorHAnsi"/>
          <w:shd w:val="clear" w:color="auto" w:fill="FFFFFF"/>
        </w:rPr>
      </w:pPr>
      <w:r w:rsidRPr="00816B8A">
        <w:rPr>
          <w:rFonts w:asciiTheme="minorHAnsi" w:hAnsiTheme="minorHAnsi" w:cstheme="minorHAnsi"/>
          <w:lang w:val="en-US"/>
        </w:rPr>
        <w:t xml:space="preserve">Uta </w:t>
      </w:r>
      <w:proofErr w:type="spellStart"/>
      <w:r w:rsidRPr="00816B8A">
        <w:rPr>
          <w:rFonts w:asciiTheme="minorHAnsi" w:hAnsiTheme="minorHAnsi" w:cstheme="minorHAnsi"/>
          <w:lang w:val="en-US"/>
        </w:rPr>
        <w:t>Dahmen</w:t>
      </w:r>
      <w:proofErr w:type="spellEnd"/>
      <w:r w:rsidR="00A93027" w:rsidRPr="00816B8A">
        <w:rPr>
          <w:rFonts w:cstheme="minorHAnsi"/>
          <w:b/>
        </w:rPr>
        <w:tab/>
      </w:r>
      <w:r w:rsidR="00A93027" w:rsidRPr="00816B8A">
        <w:rPr>
          <w:rFonts w:cstheme="minorHAnsi"/>
          <w:b/>
        </w:rPr>
        <w:tab/>
      </w:r>
      <w:r w:rsidR="00A93027" w:rsidRPr="00816B8A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  <w:lang w:val="en-US"/>
        </w:rPr>
        <w:t>(Uta.Dahmen@med.uni-jena.de)</w:t>
      </w:r>
    </w:p>
    <w:p w14:paraId="07116455" w14:textId="665D8CB7" w:rsidR="00254D8C" w:rsidRPr="00816B8A" w:rsidRDefault="00A93027" w:rsidP="00816B8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T</w:t>
      </w:r>
      <w:r w:rsidR="009C7253" w:rsidRPr="00816B8A">
        <w:rPr>
          <w:rFonts w:asciiTheme="minorHAnsi" w:hAnsiTheme="minorHAnsi" w:cstheme="minorHAnsi"/>
          <w:shd w:val="clear" w:color="auto" w:fill="FFFFFF"/>
        </w:rPr>
        <w:t>elephone: (03641)-9-32 53 51</w:t>
      </w:r>
    </w:p>
    <w:p w14:paraId="3859F568" w14:textId="11F3AFAA" w:rsidR="00254D8C" w:rsidRPr="00F3123C" w:rsidRDefault="009C7253" w:rsidP="008E283E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816B8A">
        <w:rPr>
          <w:rFonts w:cstheme="minorHAnsi"/>
          <w:sz w:val="24"/>
          <w:szCs w:val="24"/>
          <w:lang w:val="en-US"/>
        </w:rPr>
        <w:t xml:space="preserve">Address: </w:t>
      </w:r>
      <w:r w:rsidRPr="00F3123C">
        <w:rPr>
          <w:rFonts w:cstheme="minorHAnsi"/>
          <w:sz w:val="24"/>
          <w:szCs w:val="24"/>
          <w:lang w:val="en-US"/>
        </w:rPr>
        <w:t>Exp.</w:t>
      </w:r>
      <w:r w:rsidRPr="00F3123C">
        <w:rPr>
          <w:rStyle w:val="Heading4Char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F3123C">
        <w:rPr>
          <w:rStyle w:val="Strong"/>
          <w:rFonts w:cstheme="minorHAnsi"/>
          <w:b w:val="0"/>
          <w:sz w:val="24"/>
          <w:szCs w:val="24"/>
          <w:shd w:val="clear" w:color="auto" w:fill="FFFFFF"/>
          <w:lang w:val="en-US"/>
        </w:rPr>
        <w:t>Transplantationschirurgie</w:t>
      </w:r>
      <w:proofErr w:type="spellEnd"/>
      <w:r w:rsidRPr="00F3123C">
        <w:rPr>
          <w:rStyle w:val="Strong"/>
          <w:rFonts w:cstheme="minorHAnsi"/>
          <w:b w:val="0"/>
          <w:sz w:val="24"/>
          <w:szCs w:val="24"/>
          <w:shd w:val="clear" w:color="auto" w:fill="FFFFFF"/>
          <w:lang w:val="en-US"/>
        </w:rPr>
        <w:t>,</w:t>
      </w:r>
      <w:r w:rsidRPr="00F312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123C">
        <w:rPr>
          <w:rFonts w:cstheme="minorHAnsi"/>
          <w:sz w:val="24"/>
          <w:szCs w:val="24"/>
          <w:lang w:val="en-US"/>
        </w:rPr>
        <w:t>Drackendorfer</w:t>
      </w:r>
      <w:proofErr w:type="spellEnd"/>
      <w:r w:rsidRPr="00F3123C">
        <w:rPr>
          <w:rFonts w:cstheme="minorHAnsi"/>
          <w:sz w:val="24"/>
          <w:szCs w:val="24"/>
          <w:lang w:val="en-US"/>
        </w:rPr>
        <w:t xml:space="preserve"> Str. 1</w:t>
      </w:r>
      <w:r w:rsidRPr="00F3123C">
        <w:rPr>
          <w:rStyle w:val="Strong"/>
          <w:rFonts w:cstheme="minorHAnsi"/>
          <w:b w:val="0"/>
          <w:sz w:val="24"/>
          <w:szCs w:val="24"/>
          <w:shd w:val="clear" w:color="auto" w:fill="FFFFFF"/>
          <w:lang w:val="en-US"/>
        </w:rPr>
        <w:t>,</w:t>
      </w:r>
      <w:r w:rsidRPr="00F3123C">
        <w:rPr>
          <w:rFonts w:cstheme="minorHAnsi"/>
          <w:sz w:val="24"/>
          <w:szCs w:val="24"/>
          <w:lang w:val="en-US"/>
        </w:rPr>
        <w:t xml:space="preserve"> 07747, Jena, Germany</w:t>
      </w:r>
    </w:p>
    <w:p w14:paraId="4CA6BAB0" w14:textId="62BB264F" w:rsidR="00A93027" w:rsidRPr="00F3123C" w:rsidRDefault="00A93027" w:rsidP="008E283E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bookmarkStart w:id="2" w:name="_GoBack"/>
      <w:bookmarkEnd w:id="2"/>
    </w:p>
    <w:p w14:paraId="40B9A19B" w14:textId="21D41C03" w:rsidR="00A93027" w:rsidRPr="00F3123C" w:rsidRDefault="00A93027" w:rsidP="008E283E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F3123C">
        <w:rPr>
          <w:rFonts w:cstheme="minorHAnsi"/>
          <w:b/>
          <w:sz w:val="24"/>
          <w:szCs w:val="24"/>
          <w:lang w:val="en-US"/>
        </w:rPr>
        <w:t>E-mail Addresses of the Co-authors:</w:t>
      </w:r>
    </w:p>
    <w:p w14:paraId="59EADCB7" w14:textId="18E91849" w:rsidR="00A93027" w:rsidRPr="00F3123C" w:rsidRDefault="00A93027" w:rsidP="00A93027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en-US"/>
        </w:rPr>
      </w:pPr>
      <w:proofErr w:type="gramStart"/>
      <w:r w:rsidRPr="00F3123C">
        <w:rPr>
          <w:rFonts w:cstheme="minorHAnsi"/>
          <w:sz w:val="24"/>
          <w:szCs w:val="24"/>
          <w:lang w:val="en-US"/>
        </w:rPr>
        <w:t>An</w:t>
      </w:r>
      <w:proofErr w:type="gramEnd"/>
      <w:r w:rsidRPr="00F3123C">
        <w:rPr>
          <w:rFonts w:cstheme="minorHAnsi"/>
          <w:sz w:val="24"/>
          <w:szCs w:val="24"/>
          <w:lang w:val="en-US"/>
        </w:rPr>
        <w:t xml:space="preserve"> Wang</w:t>
      </w:r>
      <w:r w:rsidRPr="00F3123C">
        <w:rPr>
          <w:rFonts w:cstheme="minorHAnsi"/>
          <w:sz w:val="24"/>
          <w:szCs w:val="24"/>
          <w:lang w:val="en-US"/>
        </w:rPr>
        <w:tab/>
      </w:r>
      <w:r w:rsidRPr="00F3123C">
        <w:rPr>
          <w:rFonts w:cstheme="minorHAnsi"/>
          <w:sz w:val="24"/>
          <w:szCs w:val="24"/>
          <w:lang w:val="en-US"/>
        </w:rPr>
        <w:tab/>
        <w:t>(</w:t>
      </w:r>
      <w:r w:rsidRPr="00F3123C">
        <w:rPr>
          <w:rFonts w:cstheme="minorHAnsi"/>
          <w:sz w:val="24"/>
          <w:szCs w:val="24"/>
        </w:rPr>
        <w:t>An.wang@med.uni-jena.de</w:t>
      </w:r>
      <w:r w:rsidRPr="00F3123C">
        <w:rPr>
          <w:rFonts w:cstheme="minorHAnsi"/>
          <w:sz w:val="24"/>
          <w:szCs w:val="24"/>
          <w:shd w:val="clear" w:color="auto" w:fill="FFFFFF"/>
          <w:lang w:val="en-US"/>
        </w:rPr>
        <w:t>)</w:t>
      </w:r>
    </w:p>
    <w:p w14:paraId="5D93196B" w14:textId="5EB1F5A9" w:rsidR="00A93027" w:rsidRPr="00816B8A" w:rsidRDefault="00A93027" w:rsidP="00A93027">
      <w:pPr>
        <w:spacing w:after="0" w:line="240" w:lineRule="auto"/>
        <w:jc w:val="both"/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en-US"/>
        </w:rPr>
      </w:pPr>
      <w:r w:rsidRPr="00816B8A">
        <w:rPr>
          <w:rFonts w:cstheme="minorHAnsi"/>
          <w:sz w:val="24"/>
          <w:szCs w:val="24"/>
          <w:lang w:val="en-US"/>
        </w:rPr>
        <w:t xml:space="preserve">Isabel </w:t>
      </w:r>
      <w:proofErr w:type="spellStart"/>
      <w:r w:rsidRPr="00816B8A">
        <w:rPr>
          <w:rFonts w:cstheme="minorHAnsi"/>
          <w:sz w:val="24"/>
          <w:szCs w:val="24"/>
          <w:lang w:val="en-US"/>
        </w:rPr>
        <w:t>Jank</w:t>
      </w:r>
      <w:proofErr w:type="spellEnd"/>
      <w:r w:rsidRPr="000C5845">
        <w:rPr>
          <w:rFonts w:cstheme="minorHAnsi"/>
          <w:sz w:val="24"/>
          <w:szCs w:val="24"/>
          <w:lang w:val="en-US"/>
        </w:rPr>
        <w:tab/>
      </w:r>
      <w:r w:rsidRPr="000C5845">
        <w:rPr>
          <w:rFonts w:cstheme="minorHAnsi"/>
          <w:sz w:val="24"/>
          <w:szCs w:val="24"/>
          <w:lang w:val="en-US"/>
        </w:rPr>
        <w:tab/>
      </w:r>
      <w:r w:rsidRPr="006E53DF">
        <w:rPr>
          <w:rFonts w:cstheme="minorHAnsi"/>
          <w:sz w:val="24"/>
          <w:szCs w:val="24"/>
          <w:lang w:val="en-US"/>
        </w:rPr>
        <w:t>(</w:t>
      </w:r>
      <w:r w:rsidRPr="00816B8A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en-US"/>
        </w:rPr>
        <w:t>Isabel.Jank@med.uni-jena.de)</w:t>
      </w:r>
    </w:p>
    <w:p w14:paraId="49337BB8" w14:textId="52DD929C" w:rsidR="00A93027" w:rsidRPr="00816B8A" w:rsidRDefault="00A93027" w:rsidP="00A93027">
      <w:pPr>
        <w:spacing w:after="0" w:line="240" w:lineRule="auto"/>
        <w:jc w:val="both"/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en-US"/>
        </w:rPr>
      </w:pPr>
      <w:r w:rsidRPr="00816B8A">
        <w:rPr>
          <w:rFonts w:cstheme="minorHAnsi"/>
          <w:iCs/>
          <w:sz w:val="24"/>
          <w:szCs w:val="24"/>
          <w:lang w:val="en-US"/>
        </w:rPr>
        <w:t>Weiwei Wei</w:t>
      </w:r>
      <w:r w:rsidRPr="000C5845">
        <w:rPr>
          <w:rFonts w:cstheme="minorHAnsi"/>
          <w:iCs/>
          <w:sz w:val="24"/>
          <w:szCs w:val="24"/>
          <w:lang w:val="en-US"/>
        </w:rPr>
        <w:tab/>
      </w:r>
      <w:r w:rsidRPr="000C5845">
        <w:rPr>
          <w:rFonts w:cstheme="minorHAnsi"/>
          <w:iCs/>
          <w:sz w:val="24"/>
          <w:szCs w:val="24"/>
          <w:lang w:val="en-US"/>
        </w:rPr>
        <w:tab/>
      </w:r>
      <w:r w:rsidRPr="006E53DF">
        <w:rPr>
          <w:rFonts w:cstheme="minorHAnsi"/>
          <w:iCs/>
          <w:sz w:val="24"/>
          <w:szCs w:val="24"/>
          <w:lang w:val="en-US"/>
        </w:rPr>
        <w:t>(</w:t>
      </w:r>
      <w:r w:rsidRPr="00816B8A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en-US"/>
        </w:rPr>
        <w:t>Wei.Weiwei@med.uni-jena.de)</w:t>
      </w:r>
    </w:p>
    <w:p w14:paraId="0B8B2236" w14:textId="006D98E9" w:rsidR="00A93027" w:rsidRPr="00816B8A" w:rsidRDefault="00A93027" w:rsidP="00A93027">
      <w:pPr>
        <w:spacing w:after="0" w:line="240" w:lineRule="auto"/>
        <w:jc w:val="both"/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en-US"/>
        </w:rPr>
      </w:pPr>
      <w:r w:rsidRPr="00816B8A">
        <w:rPr>
          <w:rFonts w:cstheme="minorHAnsi"/>
          <w:iCs/>
          <w:sz w:val="24"/>
          <w:szCs w:val="24"/>
          <w:lang w:val="en-US"/>
        </w:rPr>
        <w:t>Claudia Schindler</w:t>
      </w:r>
      <w:r w:rsidRPr="000C5845">
        <w:rPr>
          <w:rFonts w:cstheme="minorHAnsi"/>
          <w:iCs/>
          <w:sz w:val="24"/>
          <w:szCs w:val="24"/>
          <w:lang w:val="en-US"/>
        </w:rPr>
        <w:tab/>
        <w:t>(</w:t>
      </w:r>
      <w:r w:rsidRPr="00816B8A"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  <w:lang w:val="en-US"/>
        </w:rPr>
        <w:t>Claudia.Schindler@med.uni-jena.de)</w:t>
      </w:r>
    </w:p>
    <w:p w14:paraId="769BEEDB" w14:textId="77777777" w:rsidR="00A93027" w:rsidRPr="00816B8A" w:rsidRDefault="00A93027" w:rsidP="00A93027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en-US"/>
        </w:rPr>
      </w:pPr>
    </w:p>
    <w:p w14:paraId="1DAC7582" w14:textId="77777777" w:rsidR="002E7F99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KEYWORDS</w:t>
      </w:r>
      <w:bookmarkStart w:id="3" w:name="OLE_LINK29"/>
      <w:bookmarkStart w:id="4" w:name="OLE_LINK30"/>
      <w:r w:rsidR="00054654" w:rsidRPr="00156707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C24C7FA" w14:textId="77777777" w:rsidR="00254D8C" w:rsidRPr="00156707" w:rsidRDefault="002E7F99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, liver perfusion, left lateral lobe, cell culture system, decellularization, recellularization, liver engineering</w:t>
      </w:r>
      <w:bookmarkEnd w:id="3"/>
      <w:bookmarkEnd w:id="4"/>
    </w:p>
    <w:p w14:paraId="2A18B42A" w14:textId="77777777" w:rsidR="00254D8C" w:rsidRPr="00156707" w:rsidRDefault="00254D8C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0C469EE" w14:textId="392CCDA1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SHORT ABSTRACT</w:t>
      </w:r>
      <w:r w:rsidR="000C5845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5A208B8D" w14:textId="59155CA1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We establish a novel surgical technique for </w:t>
      </w:r>
      <w:r w:rsidR="00A93027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single liver lobe perfusion model in rat as a prerequisite for further studying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partial liver engineering in the future.</w:t>
      </w:r>
    </w:p>
    <w:p w14:paraId="2D9693FD" w14:textId="77777777" w:rsidR="00254D8C" w:rsidRPr="00156707" w:rsidRDefault="00254D8C" w:rsidP="008E283E">
      <w:pPr>
        <w:tabs>
          <w:tab w:val="left" w:pos="18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4B81CBE" w14:textId="37331DF4" w:rsidR="00254D8C" w:rsidRPr="00156707" w:rsidRDefault="009C7253" w:rsidP="008E283E">
      <w:pPr>
        <w:tabs>
          <w:tab w:val="left" w:pos="180"/>
        </w:tabs>
        <w:spacing w:after="0" w:line="240" w:lineRule="auto"/>
        <w:jc w:val="both"/>
        <w:rPr>
          <w:rFonts w:ascii="Calibri" w:hAnsi="Calibri" w:cs="Calibri"/>
          <w:b/>
          <w:color w:val="808080" w:themeColor="background1" w:themeShade="80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LONG ABSTRACT</w:t>
      </w:r>
      <w:r w:rsidR="000C5845">
        <w:rPr>
          <w:rFonts w:ascii="Calibri" w:hAnsi="Calibri" w:cs="Calibri"/>
          <w:b/>
          <w:sz w:val="24"/>
          <w:szCs w:val="24"/>
          <w:lang w:val="en-US"/>
        </w:rPr>
        <w:t>:</w:t>
      </w:r>
      <w:r w:rsidRPr="00156707">
        <w:rPr>
          <w:rFonts w:ascii="Calibri" w:hAnsi="Calibri" w:cs="Calibri"/>
          <w:b/>
          <w:color w:val="808080" w:themeColor="background1" w:themeShade="80"/>
          <w:sz w:val="24"/>
          <w:szCs w:val="24"/>
          <w:lang w:val="en-US"/>
        </w:rPr>
        <w:t xml:space="preserve"> </w:t>
      </w:r>
    </w:p>
    <w:p w14:paraId="2633519C" w14:textId="2E06C80B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Organ engineering is a novel strategy to generate liver organ substitutes </w:t>
      </w:r>
      <w:r w:rsidR="00BF2D3B">
        <w:rPr>
          <w:rFonts w:ascii="Calibri" w:hAnsi="Calibri" w:cs="Calibri"/>
          <w:sz w:val="24"/>
          <w:szCs w:val="24"/>
          <w:lang w:val="en-US"/>
        </w:rPr>
        <w:t xml:space="preserve">that can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potentially </w:t>
      </w:r>
      <w:proofErr w:type="gramStart"/>
      <w:r w:rsidR="00BF2D3B">
        <w:rPr>
          <w:rFonts w:ascii="Calibri" w:eastAsia="SimSun" w:hAnsi="Calibri" w:cs="Calibri"/>
          <w:sz w:val="24"/>
          <w:szCs w:val="24"/>
          <w:lang w:val="en-US" w:eastAsia="zh-CN"/>
        </w:rPr>
        <w:t xml:space="preserve">be </w:t>
      </w:r>
      <w:r w:rsidRPr="00156707">
        <w:rPr>
          <w:rFonts w:ascii="Calibri" w:hAnsi="Calibri" w:cs="Calibri"/>
          <w:sz w:val="24"/>
          <w:szCs w:val="24"/>
          <w:lang w:val="en-US"/>
        </w:rPr>
        <w:t>used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in transplantation. Recently,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liver engineering</w:t>
      </w:r>
      <w:r w:rsidR="00BF2D3B">
        <w:rPr>
          <w:rFonts w:ascii="Calibri" w:hAnsi="Calibri" w:cs="Calibri"/>
          <w:sz w:val="24"/>
          <w:szCs w:val="24"/>
          <w:lang w:val="en-US"/>
        </w:rPr>
        <w:t>,</w:t>
      </w:r>
      <w:r w:rsidR="005561D4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60A1F" w:rsidRPr="00156707">
        <w:rPr>
          <w:rFonts w:ascii="Calibri" w:hAnsi="Calibri" w:cs="Calibri"/>
          <w:sz w:val="24"/>
          <w:szCs w:val="24"/>
          <w:lang w:val="en-US"/>
        </w:rPr>
        <w:t>including</w:t>
      </w:r>
      <w:r w:rsidR="005561D4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="005561D4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0173" w:rsidRPr="00156707">
        <w:rPr>
          <w:rFonts w:ascii="Calibri" w:hAnsi="Calibri" w:cs="Calibri"/>
          <w:sz w:val="24"/>
          <w:szCs w:val="24"/>
          <w:lang w:val="en-US"/>
        </w:rPr>
        <w:t>organ</w:t>
      </w:r>
      <w:r w:rsidR="005561D4" w:rsidRPr="00156707">
        <w:rPr>
          <w:rFonts w:ascii="Calibri" w:hAnsi="Calibri" w:cs="Calibri"/>
          <w:sz w:val="24"/>
          <w:szCs w:val="24"/>
          <w:lang w:val="en-US"/>
        </w:rPr>
        <w:t xml:space="preserve"> decellularization followed by repopulation</w:t>
      </w:r>
      <w:r w:rsidR="00BF2D3B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40FC" w:rsidRPr="00156707">
        <w:rPr>
          <w:rFonts w:ascii="Calibri" w:hAnsi="Calibri" w:cs="Calibri"/>
          <w:sz w:val="24"/>
          <w:szCs w:val="24"/>
          <w:lang w:val="en-US"/>
        </w:rPr>
        <w:t>has emerged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as a promising approach over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ex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liver engineering. However, postoperative survival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was not achieved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. The aim of </w:t>
      </w:r>
      <w:r w:rsidR="000C5845">
        <w:rPr>
          <w:rFonts w:ascii="Calibri" w:hAnsi="Calibri" w:cs="Calibri"/>
          <w:sz w:val="24"/>
          <w:szCs w:val="24"/>
          <w:lang w:val="en-US"/>
        </w:rPr>
        <w:t>this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study is to develop a novel surgical technique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of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selective liver lobe perfusion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in rats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as a prerequisite for 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>in vivo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liver engineering</w:t>
      </w:r>
      <w:r w:rsidRPr="00156707">
        <w:rPr>
          <w:rFonts w:ascii="Calibri" w:hAnsi="Calibri" w:cs="Calibri"/>
          <w:sz w:val="24"/>
          <w:szCs w:val="24"/>
          <w:lang w:val="en-US"/>
        </w:rPr>
        <w:t>. We generate a circuit bypass only through the left lateral lobe. Then</w:t>
      </w:r>
      <w:r w:rsidR="00BF2D3B">
        <w:rPr>
          <w:rFonts w:ascii="Calibri" w:hAnsi="Calibri" w:cs="Calibri"/>
          <w:sz w:val="24"/>
          <w:szCs w:val="24"/>
          <w:lang w:val="en-US"/>
        </w:rPr>
        <w:t>,</w:t>
      </w:r>
      <w:r w:rsidR="00EC40FC" w:rsidRPr="00156707">
        <w:rPr>
          <w:rFonts w:ascii="Calibri" w:hAnsi="Calibri" w:cs="Calibri"/>
          <w:sz w:val="24"/>
          <w:szCs w:val="24"/>
          <w:lang w:val="en-US"/>
        </w:rPr>
        <w:t xml:space="preserve"> the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left lateral lobe </w:t>
      </w:r>
      <w:r w:rsidR="00BF2D3B">
        <w:rPr>
          <w:rFonts w:ascii="Calibri" w:hAnsi="Calibri" w:cs="Calibri"/>
          <w:sz w:val="24"/>
          <w:szCs w:val="24"/>
          <w:lang w:val="en-US"/>
        </w:rPr>
        <w:t>is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perfused with heparinized saline.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experiment </w:t>
      </w:r>
      <w:proofErr w:type="gramStart"/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>is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performed</w:t>
      </w:r>
      <w:proofErr w:type="gramEnd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with 4 groups (</w:t>
      </w:r>
      <w:r w:rsidRPr="00816B8A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n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=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3</w:t>
      </w:r>
      <w:r w:rsidR="00B4675C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rats per group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) based on different perfusion time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>s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of 20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min, 2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h, 3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4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. S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urvival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as well as the macroscopically visible change </w:t>
      </w:r>
      <w:r w:rsidR="00564268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of color and the histologically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determined absence of blood cells in the</w:t>
      </w:r>
      <w:r w:rsidR="007D5390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portal triad and the sinusoids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="007D5390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BF2D3B">
        <w:rPr>
          <w:rFonts w:ascii="Calibri" w:hAnsi="Calibri" w:cs="Calibri"/>
          <w:color w:val="000000" w:themeColor="text1"/>
          <w:sz w:val="24"/>
          <w:szCs w:val="24"/>
          <w:lang w:val="en-US"/>
        </w:rPr>
        <w:t>is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taken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as </w:t>
      </w:r>
      <w:r w:rsidR="00BF2D3B">
        <w:rPr>
          <w:rFonts w:ascii="Calibri" w:hAnsi="Calibri" w:cs="Calibri"/>
          <w:sz w:val="24"/>
          <w:szCs w:val="24"/>
          <w:lang w:val="en-US"/>
        </w:rPr>
        <w:t xml:space="preserve">an </w:t>
      </w:r>
      <w:r w:rsidRPr="00156707">
        <w:rPr>
          <w:rFonts w:ascii="Calibri" w:hAnsi="Calibri" w:cs="Calibri"/>
          <w:sz w:val="24"/>
          <w:szCs w:val="24"/>
          <w:lang w:val="en-US"/>
        </w:rPr>
        <w:t>indicator for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a successful model establishment.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After selective perfusion of the left lateral lobe, we observe that the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l</w:t>
      </w:r>
      <w:r w:rsidRPr="00156707">
        <w:rPr>
          <w:rFonts w:ascii="Calibri" w:hAnsi="Calibri" w:cs="Calibri"/>
          <w:sz w:val="24"/>
          <w:szCs w:val="24"/>
          <w:lang w:val="en-US"/>
        </w:rPr>
        <w:t>eft lateral lobe</w:t>
      </w:r>
      <w:r w:rsidR="00BF2D3B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indeed</w:t>
      </w:r>
      <w:r w:rsidR="00BF2D3B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turned from red to faint yellow. In </w:t>
      </w:r>
      <w:r w:rsidR="00FD4F93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histological assessment, no blood cells </w:t>
      </w:r>
      <w:r w:rsidR="00BF2D3B">
        <w:rPr>
          <w:rFonts w:ascii="Calibri" w:hAnsi="Calibri" w:cs="Calibri"/>
          <w:sz w:val="24"/>
          <w:szCs w:val="24"/>
          <w:lang w:val="en-US"/>
        </w:rPr>
        <w:t>are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visible in the branch of </w:t>
      </w:r>
      <w:r w:rsidR="00BF2D3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portal vein, </w:t>
      </w:r>
      <w:r w:rsidR="00BF2D3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central vein</w:t>
      </w:r>
      <w:r w:rsidR="00BF2D3B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and the sinusoids.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The left lateral lobe turn</w:t>
      </w:r>
      <w:r w:rsidR="00BF2D3B">
        <w:rPr>
          <w:rFonts w:ascii="Calibri" w:eastAsia="SimSun" w:hAnsi="Calibri" w:cs="Calibri"/>
          <w:sz w:val="24"/>
          <w:szCs w:val="24"/>
          <w:lang w:val="en-US" w:eastAsia="zh-CN"/>
        </w:rPr>
        <w:t>s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red after reopening the blocked vessels.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12/12 rats survived the procedure for more than one week. We are the first to report a surgical model for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single liver lobe perfusion </w:t>
      </w:r>
      <w:r w:rsidRPr="00156707">
        <w:rPr>
          <w:rFonts w:ascii="Calibri" w:hAnsi="Calibri" w:cs="Calibri"/>
          <w:sz w:val="24"/>
          <w:szCs w:val="24"/>
          <w:lang w:val="en-US"/>
        </w:rPr>
        <w:lastRenderedPageBreak/>
        <w:t xml:space="preserve">with a long survival period of more than </w:t>
      </w:r>
      <w:r w:rsidR="00BF2D3B">
        <w:rPr>
          <w:rFonts w:ascii="Calibri" w:hAnsi="Calibri" w:cs="Calibri"/>
          <w:sz w:val="24"/>
          <w:szCs w:val="24"/>
          <w:lang w:val="en-US"/>
        </w:rPr>
        <w:t>one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week. In contrast to the previously published report</w:t>
      </w:r>
      <w:r w:rsidR="00BF2D3B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the most important advantage of </w:t>
      </w:r>
      <w:r w:rsidR="000C5845">
        <w:rPr>
          <w:rFonts w:ascii="Calibri" w:hAnsi="Calibri" w:cs="Calibri"/>
          <w:sz w:val="24"/>
          <w:szCs w:val="24"/>
          <w:lang w:val="en-US"/>
        </w:rPr>
        <w:t>the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technique </w:t>
      </w:r>
      <w:r w:rsidR="000C5845">
        <w:rPr>
          <w:rFonts w:ascii="Calibri" w:hAnsi="Calibri" w:cs="Calibri"/>
          <w:sz w:val="24"/>
          <w:szCs w:val="24"/>
          <w:lang w:val="en-US"/>
        </w:rPr>
        <w:t xml:space="preserve">presented here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is that perfusion of 70% of the liver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is maintained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throughout the whole procedure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. The 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stablishment of </w:t>
      </w:r>
      <w:r w:rsidR="000C5845">
        <w:rPr>
          <w:rFonts w:ascii="Calibri" w:hAnsi="Calibri" w:cs="Calibri"/>
          <w:sz w:val="24"/>
          <w:szCs w:val="24"/>
          <w:lang w:val="en-US"/>
        </w:rPr>
        <w:t>this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techniqu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e provides a foundation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for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partial liver engineering in rats, including decellularization and recellularization.</w:t>
      </w:r>
      <w:r w:rsidR="002E7F99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9CE8413" w14:textId="77777777" w:rsidR="002E7F99" w:rsidRPr="00156707" w:rsidRDefault="002E7F99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22AD7B6F" w14:textId="3C331533" w:rsidR="00254D8C" w:rsidRPr="00156707" w:rsidRDefault="009C7253" w:rsidP="008E283E">
      <w:pPr>
        <w:tabs>
          <w:tab w:val="left" w:pos="180"/>
        </w:tabs>
        <w:spacing w:after="0" w:line="240" w:lineRule="auto"/>
        <w:jc w:val="both"/>
        <w:rPr>
          <w:rFonts w:ascii="Calibri" w:hAnsi="Calibri" w:cs="Calibri"/>
          <w:b/>
          <w:color w:val="808080" w:themeColor="background1" w:themeShade="80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INTRODUCTION</w:t>
      </w:r>
      <w:r w:rsidR="000C5845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4652371" w14:textId="31FF0FEC" w:rsidR="00254D8C" w:rsidRDefault="009C7253" w:rsidP="008E28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The indications for organ transplantation are constantly expand</w:t>
      </w:r>
      <w:r w:rsidR="00EC40FC" w:rsidRPr="00156707">
        <w:rPr>
          <w:rFonts w:ascii="Calibri" w:hAnsi="Calibri" w:cs="Calibri"/>
          <w:sz w:val="24"/>
          <w:szCs w:val="24"/>
          <w:lang w:val="en-US"/>
        </w:rPr>
        <w:t>ing</w:t>
      </w:r>
      <w:r w:rsidRPr="00156707">
        <w:rPr>
          <w:rFonts w:ascii="Calibri" w:hAnsi="Calibri" w:cs="Calibri"/>
          <w:sz w:val="24"/>
          <w:szCs w:val="24"/>
          <w:lang w:val="en-US"/>
        </w:rPr>
        <w:t>.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="00EC40FC" w:rsidRPr="00156707">
        <w:rPr>
          <w:rFonts w:ascii="Calibri" w:hAnsi="Calibri" w:cs="Calibri"/>
          <w:sz w:val="24"/>
          <w:szCs w:val="24"/>
          <w:lang w:val="en-US"/>
        </w:rPr>
        <w:t xml:space="preserve">In contrast,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organ donation rates and overall quality of organs are declining, leading to an increasing demand </w:t>
      </w:r>
      <w:r w:rsidR="00FD4F93">
        <w:rPr>
          <w:rFonts w:ascii="Calibri" w:hAnsi="Calibri" w:cs="Calibri"/>
          <w:sz w:val="24"/>
          <w:szCs w:val="24"/>
          <w:lang w:val="en-US"/>
        </w:rPr>
        <w:t>for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grafts</w:t>
      </w:r>
      <w:r w:rsidR="001B5C45" w:rsidRPr="0015670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760A1F" w:rsidRPr="00156707">
        <w:rPr>
          <w:rFonts w:ascii="Calibri" w:hAnsi="Calibri" w:cs="Calibri"/>
          <w:sz w:val="24"/>
          <w:szCs w:val="24"/>
          <w:lang w:val="en-US"/>
        </w:rPr>
        <w:t xml:space="preserve">The number of candidates added to the liver transplant waiting list continued to increase </w:t>
      </w:r>
      <w:r w:rsidR="006E2D6E">
        <w:rPr>
          <w:rFonts w:ascii="Calibri" w:hAnsi="Calibri" w:cs="Calibri"/>
          <w:sz w:val="24"/>
          <w:szCs w:val="24"/>
          <w:lang w:val="en-US"/>
        </w:rPr>
        <w:t>(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e.g.</w:t>
      </w:r>
      <w:r w:rsidR="002E7F99" w:rsidRPr="00816B8A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760A1F" w:rsidRPr="00156707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FD4F9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760A1F" w:rsidRPr="00156707">
        <w:rPr>
          <w:rFonts w:ascii="Calibri" w:hAnsi="Calibri" w:cs="Calibri"/>
          <w:sz w:val="24"/>
          <w:szCs w:val="24"/>
          <w:lang w:val="en-US"/>
        </w:rPr>
        <w:t>United States</w:t>
      </w:r>
      <w:r w:rsidR="006E2D6E">
        <w:rPr>
          <w:rFonts w:ascii="Calibri" w:hAnsi="Calibri" w:cs="Calibri"/>
          <w:sz w:val="24"/>
          <w:szCs w:val="24"/>
          <w:lang w:val="en-US"/>
        </w:rPr>
        <w:t xml:space="preserve">, 11,340 patients </w:t>
      </w:r>
      <w:proofErr w:type="gramStart"/>
      <w:r w:rsidR="006E2D6E">
        <w:rPr>
          <w:rFonts w:ascii="Calibri" w:hAnsi="Calibri" w:cs="Calibri"/>
          <w:sz w:val="24"/>
          <w:szCs w:val="24"/>
          <w:lang w:val="en-US"/>
        </w:rPr>
        <w:t>were added</w:t>
      </w:r>
      <w:proofErr w:type="gramEnd"/>
      <w:r w:rsidR="00760A1F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E2D6E">
        <w:rPr>
          <w:rFonts w:ascii="Calibri" w:hAnsi="Calibri" w:cs="Calibri"/>
          <w:sz w:val="24"/>
          <w:szCs w:val="24"/>
          <w:lang w:val="en-US"/>
        </w:rPr>
        <w:t>i</w:t>
      </w:r>
      <w:r w:rsidR="00760A1F" w:rsidRPr="00156707">
        <w:rPr>
          <w:rFonts w:ascii="Calibri" w:hAnsi="Calibri" w:cs="Calibri"/>
          <w:sz w:val="24"/>
          <w:szCs w:val="24"/>
          <w:lang w:val="en-US"/>
        </w:rPr>
        <w:t>n 2016, compared with 10,636 in 2015)</w:t>
      </w:r>
      <w:r w:rsidR="00760A1F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760A1F" w:rsidRPr="00156707">
        <w:rPr>
          <w:rFonts w:ascii="Calibri" w:hAnsi="Calibri" w:cs="Calibri"/>
          <w:sz w:val="24"/>
          <w:szCs w:val="24"/>
          <w:lang w:val="en-US"/>
        </w:rPr>
        <w:t>.</w:t>
      </w:r>
      <w:r w:rsidR="00433DEA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Despite substantial efforts, the number of available organs does not meet clinical needs. Due to the increased incidence of liver disease, many patients with end-stage liver diseases die on the transplant waiting list before a donor organ becomes available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. </w:t>
      </w:r>
      <w:r w:rsidRPr="00156707">
        <w:rPr>
          <w:rFonts w:ascii="Calibri" w:hAnsi="Calibri" w:cs="Calibri"/>
          <w:sz w:val="24"/>
          <w:szCs w:val="24"/>
          <w:lang w:val="en-US"/>
        </w:rPr>
        <w:t>To meet the huge demand for donor liver grafts, alternative approaches using liver tissue engineering princip</w:t>
      </w:r>
      <w:r w:rsidR="004A5A55" w:rsidRPr="00156707">
        <w:rPr>
          <w:rFonts w:ascii="Calibri" w:hAnsi="Calibri" w:cs="Calibri"/>
          <w:sz w:val="24"/>
          <w:szCs w:val="24"/>
          <w:lang w:val="en-US"/>
        </w:rPr>
        <w:t>les are being actively pursued</w:t>
      </w:r>
      <w:r w:rsidR="00B72D27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156707">
        <w:rPr>
          <w:rFonts w:ascii="Calibri" w:hAnsi="Calibri" w:cs="Calibri"/>
          <w:sz w:val="24"/>
          <w:szCs w:val="24"/>
          <w:lang w:val="en-US"/>
        </w:rPr>
        <w:t>. Nowadays, a newly developed biological technique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of liver engineering could potentially overcome this shortage.</w:t>
      </w:r>
    </w:p>
    <w:p w14:paraId="33427D41" w14:textId="77777777" w:rsidR="006E2D6E" w:rsidRPr="00156707" w:rsidRDefault="006E2D6E" w:rsidP="008E28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70DA940" w14:textId="5C612B48" w:rsidR="00254D8C" w:rsidRPr="00156707" w:rsidRDefault="009C7253" w:rsidP="008E28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Liver engineering consists of two steps: </w:t>
      </w:r>
      <w:r w:rsidR="006E2D6E">
        <w:rPr>
          <w:rFonts w:ascii="Calibri" w:hAnsi="Calibri" w:cs="Calibri"/>
          <w:sz w:val="24"/>
          <w:szCs w:val="24"/>
          <w:lang w:val="en-US"/>
        </w:rPr>
        <w:t>the g</w:t>
      </w:r>
      <w:r w:rsidRPr="00156707">
        <w:rPr>
          <w:rFonts w:ascii="Calibri" w:hAnsi="Calibri" w:cs="Calibri"/>
          <w:sz w:val="24"/>
          <w:szCs w:val="24"/>
          <w:lang w:val="en-US"/>
        </w:rPr>
        <w:t>eneration of an acellular scaffold</w:t>
      </w:r>
      <w:r w:rsidR="006E2D6E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followed by </w:t>
      </w:r>
      <w:r w:rsidR="006E2D6E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repopulation of the scaffold. To obtain a biological acellular liver scaffold, the explanted liver is perfused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via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the vascular system with ionic or nonionic detergents, which can remove the cellular material from the liver. In most previous studies, a biological acellular liver scaffold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was achieved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by perfusion of the liver with a combination of </w:t>
      </w:r>
      <w:r w:rsidR="00EC40FC" w:rsidRPr="00156707">
        <w:rPr>
          <w:rFonts w:ascii="Calibri" w:hAnsi="Calibri" w:cs="Calibri"/>
          <w:sz w:val="24"/>
          <w:szCs w:val="24"/>
          <w:lang w:val="en-US"/>
        </w:rPr>
        <w:t>sodium dodecyl sulfate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and TritonX100. As a result, all cells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were removed</w:t>
      </w:r>
      <w:proofErr w:type="gramEnd"/>
      <w:r w:rsidR="00C52BCE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whereas the structure of the extracellular matrix was maintained. The organ scaffolds were reseeded with mature cells, hepatocellular</w:t>
      </w:r>
      <w:r w:rsidR="0001592D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as well as endothelial cell lines</w:t>
      </w:r>
      <w:r w:rsidR="0001592D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and primary hepatocytes with or without </w:t>
      </w:r>
      <w:r w:rsidR="0001592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simultaneous application of endothelial cells or mesenchymal stem cells (MSC). Most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researchers focu</w:t>
      </w:r>
      <w:r w:rsidR="004A5A55" w:rsidRPr="00156707">
        <w:rPr>
          <w:rFonts w:ascii="Calibri" w:hAnsi="Calibri" w:cs="Calibri"/>
          <w:sz w:val="24"/>
          <w:szCs w:val="24"/>
          <w:lang w:val="en-US"/>
        </w:rPr>
        <w:t xml:space="preserve">s on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ex vivo</w:t>
      </w:r>
      <w:r w:rsidR="004A5A55" w:rsidRPr="00156707">
        <w:rPr>
          <w:rFonts w:ascii="Calibri" w:hAnsi="Calibri" w:cs="Calibri"/>
          <w:sz w:val="24"/>
          <w:szCs w:val="24"/>
          <w:lang w:val="en-US"/>
        </w:rPr>
        <w:t xml:space="preserve"> liver engineering</w:t>
      </w:r>
      <w:r w:rsidR="00B72D27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="004A5A55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-1</w:t>
      </w:r>
      <w:r w:rsidR="00B72D27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4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. However, in most previous studies, only small pieces of repopulated scaffold cubes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were transplanted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into different heterotopic implantation sites. In a few studies, partial repopulated scaffolds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were transplanted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as an auxiliary graft. However, the maximal repor</w:t>
      </w:r>
      <w:r w:rsidR="004A5A55" w:rsidRPr="00156707">
        <w:rPr>
          <w:rFonts w:ascii="Calibri" w:hAnsi="Calibri" w:cs="Calibri"/>
          <w:sz w:val="24"/>
          <w:szCs w:val="24"/>
          <w:lang w:val="en-US"/>
        </w:rPr>
        <w:t>ted survival time was only 72</w:t>
      </w:r>
      <w:r w:rsidR="0001592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A5A55" w:rsidRPr="00156707">
        <w:rPr>
          <w:rFonts w:ascii="Calibri" w:hAnsi="Calibri" w:cs="Calibri"/>
          <w:sz w:val="24"/>
          <w:szCs w:val="24"/>
          <w:lang w:val="en-US"/>
        </w:rPr>
        <w:t>h</w:t>
      </w:r>
      <w:r w:rsidR="00B72D27" w:rsidRPr="00156707">
        <w:rPr>
          <w:rFonts w:ascii="Calibri" w:eastAsia="SimSun" w:hAnsi="Calibri" w:cs="Calibri"/>
          <w:sz w:val="24"/>
          <w:szCs w:val="24"/>
          <w:vertAlign w:val="superscript"/>
          <w:lang w:val="en-US" w:eastAsia="zh-CN"/>
        </w:rPr>
        <w:t>8</w:t>
      </w:r>
      <w:r w:rsidRPr="00156707">
        <w:rPr>
          <w:rFonts w:ascii="Calibri" w:eastAsia="SimSun" w:hAnsi="Calibri" w:cs="Calibri"/>
          <w:sz w:val="24"/>
          <w:szCs w:val="24"/>
          <w:vertAlign w:val="superscript"/>
          <w:lang w:val="en-US" w:eastAsia="zh-CN"/>
        </w:rPr>
        <w:t>,1</w:t>
      </w:r>
      <w:r w:rsidR="00B72D27" w:rsidRPr="00156707">
        <w:rPr>
          <w:rFonts w:ascii="Calibri" w:eastAsia="SimSun" w:hAnsi="Calibri" w:cs="Calibri"/>
          <w:sz w:val="24"/>
          <w:szCs w:val="24"/>
          <w:vertAlign w:val="superscript"/>
          <w:lang w:val="en-US" w:eastAsia="zh-CN"/>
        </w:rPr>
        <w:t>4</w:t>
      </w:r>
      <w:r w:rsidR="004A5A55" w:rsidRPr="0015670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3063E8">
        <w:rPr>
          <w:rFonts w:ascii="Calibri" w:hAnsi="Calibri" w:cs="Calibri"/>
          <w:sz w:val="24"/>
          <w:szCs w:val="24"/>
          <w:lang w:val="en-US"/>
        </w:rPr>
        <w:t>As far as we know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, orthotopic transplantation of a repopulated full liver graft has not yet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been performed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or published</w:t>
      </w:r>
      <w:r w:rsidR="0001592D">
        <w:rPr>
          <w:rFonts w:ascii="Calibri" w:hAnsi="Calibri" w:cs="Calibri"/>
          <w:sz w:val="24"/>
          <w:szCs w:val="24"/>
          <w:lang w:val="en-US"/>
        </w:rPr>
        <w:t xml:space="preserve"> about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01592D">
        <w:rPr>
          <w:rFonts w:ascii="Calibri" w:hAnsi="Calibri" w:cs="Calibri"/>
          <w:sz w:val="24"/>
          <w:szCs w:val="24"/>
          <w:lang w:val="en-US"/>
        </w:rPr>
        <w:t>The l</w:t>
      </w:r>
      <w:r w:rsidRPr="00156707">
        <w:rPr>
          <w:rFonts w:ascii="Calibri" w:hAnsi="Calibri" w:cs="Calibri"/>
          <w:sz w:val="24"/>
          <w:szCs w:val="24"/>
          <w:lang w:val="en-US"/>
        </w:rPr>
        <w:t>ong</w:t>
      </w:r>
      <w:r w:rsidR="0001592D">
        <w:rPr>
          <w:rFonts w:ascii="Calibri" w:hAnsi="Calibri" w:cs="Calibri"/>
          <w:sz w:val="24"/>
          <w:szCs w:val="24"/>
          <w:lang w:val="en-US"/>
        </w:rPr>
        <w:t>-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term function and transplantation of engineered organs </w:t>
      </w:r>
      <w:r w:rsidR="00FD4F93">
        <w:rPr>
          <w:rFonts w:ascii="Calibri" w:hAnsi="Calibri" w:cs="Calibri"/>
          <w:sz w:val="24"/>
          <w:szCs w:val="24"/>
          <w:lang w:val="en-US"/>
        </w:rPr>
        <w:t>are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still in </w:t>
      </w:r>
      <w:r w:rsidR="00FD4F93">
        <w:rPr>
          <w:rFonts w:ascii="Calibri" w:hAnsi="Calibri" w:cs="Calibri"/>
          <w:sz w:val="24"/>
          <w:szCs w:val="24"/>
          <w:lang w:val="en-US"/>
        </w:rPr>
        <w:t>their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infancy. Therefore, an alternative approach to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ex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liver engineering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is needed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>.</w:t>
      </w:r>
    </w:p>
    <w:p w14:paraId="1222D831" w14:textId="77777777" w:rsidR="00B27E31" w:rsidRPr="00156707" w:rsidRDefault="00B27E31" w:rsidP="008E28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DCC7E68" w14:textId="7D21FB64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816B8A">
        <w:rPr>
          <w:rFonts w:ascii="Calibri" w:hAnsi="Calibri" w:cs="Calibri"/>
          <w:i/>
          <w:sz w:val="24"/>
          <w:szCs w:val="24"/>
          <w:lang w:val="en-US"/>
        </w:rPr>
        <w:t>In</w:t>
      </w:r>
      <w:r w:rsidR="0001592D" w:rsidRPr="00816B8A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Pr="00816B8A">
        <w:rPr>
          <w:rFonts w:ascii="Calibri" w:hAnsi="Calibri" w:cs="Calibri"/>
          <w:i/>
          <w:sz w:val="24"/>
          <w:szCs w:val="24"/>
          <w:lang w:val="en-US"/>
        </w:rPr>
        <w:t>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liver engineering may represent an alternative to study hepatic repopulation under physiologic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al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conditions. The advantages of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liver engineering compared to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ex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liver engineering are manifold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. T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he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repopul</w:t>
      </w:r>
      <w:r w:rsidR="007D5390" w:rsidRPr="00156707">
        <w:rPr>
          <w:rFonts w:ascii="Calibri" w:hAnsi="Calibri" w:cs="Calibri"/>
          <w:sz w:val="24"/>
          <w:szCs w:val="24"/>
          <w:lang w:val="en-US"/>
        </w:rPr>
        <w:t xml:space="preserve">ated partial liver scaffold </w:t>
      </w:r>
      <w:proofErr w:type="gramStart"/>
      <w:r w:rsidR="007D5390" w:rsidRPr="00156707">
        <w:rPr>
          <w:rFonts w:ascii="Calibri" w:hAnsi="Calibri" w:cs="Calibri"/>
          <w:sz w:val="24"/>
          <w:szCs w:val="24"/>
          <w:lang w:val="en-US"/>
        </w:rPr>
        <w:t xml:space="preserve">is </w:t>
      </w:r>
      <w:r w:rsidRPr="00156707">
        <w:rPr>
          <w:rFonts w:ascii="Calibri" w:hAnsi="Calibri" w:cs="Calibri"/>
          <w:sz w:val="24"/>
          <w:szCs w:val="24"/>
          <w:lang w:val="en-US"/>
        </w:rPr>
        <w:t>subjected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to physiological blood perfusion with proper temp</w:t>
      </w:r>
      <w:r w:rsidR="007D5390" w:rsidRPr="00156707">
        <w:rPr>
          <w:rFonts w:ascii="Calibri" w:hAnsi="Calibri" w:cs="Calibri"/>
          <w:sz w:val="24"/>
          <w:szCs w:val="24"/>
          <w:lang w:val="en-US"/>
        </w:rPr>
        <w:t>erature, sufficient oxygen</w:t>
      </w:r>
      <w:r w:rsidR="00C64D6A" w:rsidRPr="00156707">
        <w:rPr>
          <w:rFonts w:ascii="Calibri" w:hAnsi="Calibri" w:cs="Calibri"/>
          <w:sz w:val="24"/>
          <w:szCs w:val="24"/>
          <w:lang w:val="en-US"/>
        </w:rPr>
        <w:t>,</w:t>
      </w:r>
      <w:r w:rsidR="007D5390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nutrients</w:t>
      </w:r>
      <w:r w:rsidR="0001592D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and growth factors in contrast to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ex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perfusion with artificial culture medium. Furthermore, the remaining partial normal liver maintains </w:t>
      </w:r>
      <w:r w:rsidR="0001592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hepatic function</w:t>
      </w:r>
      <w:r w:rsidR="0001592D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principally allowing long</w:t>
      </w:r>
      <w:r w:rsidR="0001592D">
        <w:rPr>
          <w:rFonts w:ascii="Calibri" w:hAnsi="Calibri" w:cs="Calibri"/>
          <w:sz w:val="24"/>
          <w:szCs w:val="24"/>
          <w:lang w:val="en-US"/>
        </w:rPr>
        <w:t>-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term survival. </w:t>
      </w:r>
      <w:r w:rsidR="00760A1F" w:rsidRPr="00156707">
        <w:rPr>
          <w:rFonts w:ascii="Calibri" w:hAnsi="Calibri" w:cs="Calibri"/>
          <w:sz w:val="24"/>
          <w:szCs w:val="24"/>
          <w:lang w:val="en-US"/>
        </w:rPr>
        <w:t xml:space="preserve">Since </w:t>
      </w:r>
      <w:r w:rsidR="0001592D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implanted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ex vivo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engineered liver graft is still incapable of sustaining </w:t>
      </w:r>
      <w:r w:rsidR="0001592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long</w:t>
      </w:r>
      <w:r w:rsidR="0001592D">
        <w:rPr>
          <w:rFonts w:ascii="Calibri" w:hAnsi="Calibri" w:cs="Calibri"/>
          <w:color w:val="000000" w:themeColor="text1"/>
          <w:sz w:val="24"/>
          <w:szCs w:val="24"/>
          <w:lang w:val="en-US"/>
        </w:rPr>
        <w:t>-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term survival </w:t>
      </w:r>
      <w:r w:rsidR="0001592D">
        <w:rPr>
          <w:rFonts w:ascii="Calibri" w:hAnsi="Calibri" w:cs="Calibri"/>
          <w:color w:val="000000" w:themeColor="text1"/>
          <w:sz w:val="24"/>
          <w:szCs w:val="24"/>
          <w:lang w:val="en-US"/>
        </w:rPr>
        <w:t>of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experimental animals by its liver function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vertAlign w:val="superscript"/>
          <w:lang w:val="en-US"/>
        </w:rPr>
        <w:t>8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="002E7F99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</w:t>
      </w:r>
      <w:r w:rsidR="00760A1F" w:rsidRPr="00156707">
        <w:rPr>
          <w:rFonts w:ascii="Calibri" w:hAnsi="Calibri" w:cs="Calibri"/>
          <w:sz w:val="24"/>
          <w:szCs w:val="24"/>
          <w:lang w:val="en-US"/>
        </w:rPr>
        <w:t xml:space="preserve">we envision that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="00760A1F" w:rsidRPr="00156707">
        <w:rPr>
          <w:rFonts w:ascii="Calibri" w:hAnsi="Calibri" w:cs="Calibri"/>
          <w:sz w:val="24"/>
          <w:szCs w:val="24"/>
          <w:lang w:val="en-US"/>
        </w:rPr>
        <w:t xml:space="preserve"> partial liver engineering</w:t>
      </w:r>
      <w:r w:rsidR="00760A1F" w:rsidRPr="00156707">
        <w:rPr>
          <w:rFonts w:ascii="Calibri" w:hAnsi="Calibri" w:cs="Calibri"/>
          <w:color w:val="BFBFBF" w:themeColor="background1" w:themeShade="BF"/>
          <w:sz w:val="24"/>
          <w:szCs w:val="24"/>
          <w:lang w:val="en-US"/>
        </w:rPr>
        <w:t xml:space="preserve"> 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would ultimately become a promising model to further study the evolution of engineered liver</w:t>
      </w:r>
      <w:r w:rsidR="0001592D">
        <w:rPr>
          <w:rFonts w:ascii="Calibri" w:hAnsi="Calibri" w:cs="Calibri"/>
          <w:color w:val="000000" w:themeColor="text1"/>
          <w:sz w:val="24"/>
          <w:szCs w:val="24"/>
          <w:lang w:val="en-US"/>
        </w:rPr>
        <w:t>s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with longer survival observation</w:t>
      </w:r>
      <w:r w:rsidR="0001592D">
        <w:rPr>
          <w:rFonts w:ascii="Calibri" w:hAnsi="Calibri" w:cs="Calibri"/>
          <w:color w:val="000000" w:themeColor="text1"/>
          <w:sz w:val="24"/>
          <w:szCs w:val="24"/>
          <w:lang w:val="en-US"/>
        </w:rPr>
        <w:t>s</w:t>
      </w:r>
      <w:r w:rsidR="00760A1F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than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ex vivo</w:t>
      </w:r>
      <w:r w:rsidR="000A02C4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  <w:r w:rsidR="00345B0C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</w:p>
    <w:p w14:paraId="091A34E0" w14:textId="77777777" w:rsidR="00B27E31" w:rsidRPr="00156707" w:rsidRDefault="00B27E31" w:rsidP="008E283E">
      <w:pPr>
        <w:spacing w:after="0" w:line="240" w:lineRule="auto"/>
        <w:jc w:val="both"/>
        <w:rPr>
          <w:rFonts w:ascii="Calibri" w:hAnsi="Calibri" w:cs="Calibri"/>
          <w:color w:val="A6A6A6" w:themeColor="background1" w:themeShade="A6"/>
          <w:sz w:val="24"/>
          <w:szCs w:val="24"/>
          <w:lang w:val="en-US"/>
        </w:rPr>
      </w:pPr>
    </w:p>
    <w:p w14:paraId="4D6B27BA" w14:textId="50556146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Recently</w:t>
      </w:r>
      <w:r w:rsidR="0001592D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one research group (Pan and colleagues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)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presented</w:t>
      </w:r>
      <w:r w:rsidR="0001592D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for</w:t>
      </w:r>
      <w:r w:rsidR="007D5390" w:rsidRPr="00156707">
        <w:rPr>
          <w:rFonts w:ascii="Calibri" w:hAnsi="Calibri" w:cs="Calibri"/>
          <w:sz w:val="24"/>
          <w:szCs w:val="24"/>
          <w:lang w:val="en-US"/>
        </w:rPr>
        <w:t xml:space="preserve"> the first time</w:t>
      </w:r>
      <w:r w:rsidR="0001592D">
        <w:rPr>
          <w:rFonts w:ascii="Calibri" w:hAnsi="Calibri" w:cs="Calibri"/>
          <w:sz w:val="24"/>
          <w:szCs w:val="24"/>
          <w:lang w:val="en-US"/>
        </w:rPr>
        <w:t>,</w:t>
      </w:r>
      <w:r w:rsidR="007D5390" w:rsidRPr="00156707">
        <w:rPr>
          <w:rFonts w:ascii="Calibri" w:hAnsi="Calibri" w:cs="Calibri"/>
          <w:sz w:val="24"/>
          <w:szCs w:val="24"/>
          <w:lang w:val="en-US"/>
        </w:rPr>
        <w:t xml:space="preserve"> a technique of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liver engineering</w:t>
      </w:r>
      <w:r w:rsidR="00270D01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15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They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achieved the isolated perfusion of the right inferior liver lobe in living rats despite ana</w:t>
      </w:r>
      <w:r w:rsidR="004A5A55" w:rsidRPr="00156707">
        <w:rPr>
          <w:rFonts w:ascii="Calibri" w:hAnsi="Calibri" w:cs="Calibri"/>
          <w:sz w:val="24"/>
          <w:szCs w:val="24"/>
          <w:lang w:val="en-US"/>
        </w:rPr>
        <w:t>tomic and technical challenges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. They reported </w:t>
      </w:r>
      <w:r w:rsidR="0001592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first intraoperative results of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repopulation using a human hepatocyte cell line.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However, the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surgical perfusion model of Pan </w:t>
      </w:r>
      <w:r w:rsidR="0001592D">
        <w:rPr>
          <w:rFonts w:ascii="Calibri" w:hAnsi="Calibri" w:cs="Calibri"/>
          <w:i/>
          <w:sz w:val="24"/>
          <w:szCs w:val="24"/>
          <w:lang w:val="en-US"/>
        </w:rPr>
        <w:t xml:space="preserve">et al. </w:t>
      </w:r>
      <w:r w:rsidRPr="00156707">
        <w:rPr>
          <w:rFonts w:ascii="Calibri" w:hAnsi="Calibri" w:cs="Calibri"/>
          <w:sz w:val="24"/>
          <w:szCs w:val="24"/>
          <w:lang w:val="en-US"/>
        </w:rPr>
        <w:t>has disadvantages. They achieved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single liver lobe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perfusion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in rats at the expense of completely blocking the portal vein and inferior vena cav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a, which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may cause severe harm to the animal. The experimental rats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were sacrificed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after only 6 hours of intraoperative observation time. Therefore, the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liver lobe perfusion technique needs further improvement to achieve postoperative survival.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22DFE6CF" w14:textId="77777777" w:rsidR="00B27E31" w:rsidRPr="00156707" w:rsidRDefault="00B27E31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2A65DAF" w14:textId="50355E06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We developed a novel survival model for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liver lobe perfusion</w:t>
      </w:r>
      <w:r w:rsidR="003D6957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based on previous studies </w:t>
      </w:r>
      <w:r w:rsidR="003D6957">
        <w:rPr>
          <w:rFonts w:ascii="Calibri" w:hAnsi="Calibri" w:cs="Calibri"/>
          <w:color w:val="000000" w:themeColor="text1"/>
          <w:sz w:val="24"/>
          <w:szCs w:val="24"/>
          <w:lang w:val="en-US"/>
        </w:rPr>
        <w:t>of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D695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hepatic anatomy of rat</w:t>
      </w:r>
      <w:bookmarkStart w:id="5" w:name="__Fieldmark__377_3312692802"/>
      <w:r w:rsidR="00B72D27" w:rsidRPr="00156707">
        <w:rPr>
          <w:rFonts w:ascii="Calibri" w:hAnsi="Calibri" w:cs="Calibri"/>
          <w:color w:val="000000" w:themeColor="text1"/>
          <w:sz w:val="24"/>
          <w:szCs w:val="24"/>
          <w:vertAlign w:val="superscript"/>
          <w:lang w:val="en-US"/>
        </w:rPr>
        <w:t>16</w:t>
      </w:r>
      <w:r w:rsidR="003D6957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="004A5A55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D695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3D6957">
        <w:rPr>
          <w:rFonts w:ascii="Calibri" w:hAnsi="Calibri" w:cs="Calibri"/>
          <w:sz w:val="24"/>
          <w:szCs w:val="24"/>
          <w:lang w:val="en-US"/>
        </w:rPr>
        <w:t>p</w:t>
      </w:r>
      <w:r w:rsidRPr="00156707">
        <w:rPr>
          <w:rFonts w:ascii="Calibri" w:hAnsi="Calibri" w:cs="Calibri"/>
          <w:sz w:val="24"/>
          <w:szCs w:val="24"/>
          <w:lang w:val="en-US"/>
        </w:rPr>
        <w:t>ortal vein cannulation techniq</w:t>
      </w:r>
      <w:r w:rsidR="008344E6" w:rsidRPr="00156707">
        <w:rPr>
          <w:rFonts w:ascii="Calibri" w:hAnsi="Calibri" w:cs="Calibri"/>
          <w:sz w:val="24"/>
          <w:szCs w:val="24"/>
          <w:lang w:val="en-US"/>
        </w:rPr>
        <w:t xml:space="preserve">ue for hemodynamic monitoring </w:t>
      </w:r>
      <w:r w:rsidRPr="00156707">
        <w:rPr>
          <w:rFonts w:ascii="Calibri" w:hAnsi="Calibri" w:cs="Calibri"/>
          <w:sz w:val="24"/>
          <w:szCs w:val="24"/>
          <w:lang w:val="en-US"/>
        </w:rPr>
        <w:t>in mice</w:t>
      </w:r>
      <w:r w:rsidR="004A5A55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B72D27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7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, </w:t>
      </w:r>
      <w:hyperlink w:anchor="_ENREF_17">
        <w:bookmarkEnd w:id="5"/>
        <w:r w:rsidRPr="00156707">
          <w:rPr>
            <w:rFonts w:ascii="Calibri" w:hAnsi="Calibri" w:cs="Calibri"/>
            <w:color w:val="000000" w:themeColor="text1"/>
            <w:sz w:val="24"/>
            <w:szCs w:val="24"/>
            <w:lang w:val="en-US"/>
          </w:rPr>
          <w:t>and liver bioengineering</w:t>
        </w:r>
        <w:r w:rsidR="00B72D27" w:rsidRPr="00156707">
          <w:rPr>
            <w:rFonts w:ascii="Calibri" w:hAnsi="Calibri" w:cs="Calibri"/>
            <w:color w:val="000000" w:themeColor="text1"/>
            <w:sz w:val="24"/>
            <w:szCs w:val="24"/>
            <w:vertAlign w:val="superscript"/>
            <w:lang w:val="en-US"/>
          </w:rPr>
          <w:t>18,19</w:t>
        </w:r>
      </w:hyperlink>
      <w:r w:rsidRPr="00156707">
        <w:rPr>
          <w:rFonts w:ascii="Calibri" w:hAnsi="Calibri" w:cs="Calibri"/>
          <w:sz w:val="24"/>
          <w:szCs w:val="24"/>
          <w:lang w:val="en-US"/>
        </w:rPr>
        <w:fldChar w:fldCharType="begin"/>
      </w:r>
      <w:r w:rsidRPr="00156707">
        <w:rPr>
          <w:rFonts w:ascii="Calibri" w:hAnsi="Calibri" w:cs="Calibri"/>
          <w:sz w:val="24"/>
          <w:szCs w:val="24"/>
          <w:lang w:val="en-US"/>
        </w:rPr>
        <w:instrText>ADDIN EN.CITE</w:instrText>
      </w:r>
      <w:r w:rsidRPr="00156707">
        <w:rPr>
          <w:rFonts w:ascii="Calibri" w:hAnsi="Calibri" w:cs="Calibri"/>
          <w:sz w:val="24"/>
          <w:szCs w:val="24"/>
          <w:lang w:val="en-US"/>
        </w:rPr>
        <w:fldChar w:fldCharType="end"/>
      </w:r>
      <w:bookmarkStart w:id="6" w:name="__Fieldmark__388_3312692802"/>
      <w:r w:rsidR="0036594C" w:rsidRPr="00156707">
        <w:rPr>
          <w:rFonts w:ascii="Calibri" w:hAnsi="Calibri" w:cs="Calibri"/>
          <w:sz w:val="24"/>
          <w:lang w:val="en-US"/>
        </w:rPr>
        <w:fldChar w:fldCharType="begin"/>
      </w:r>
      <w:r w:rsidR="0036594C" w:rsidRPr="00156707">
        <w:rPr>
          <w:rFonts w:ascii="Calibri" w:hAnsi="Calibri" w:cs="Calibri"/>
          <w:sz w:val="24"/>
          <w:lang w:val="en-US"/>
        </w:rPr>
        <w:instrText xml:space="preserve"> HYPERLINK \l "_ENREF_18" \h </w:instrText>
      </w:r>
      <w:r w:rsidR="0036594C" w:rsidRPr="00156707">
        <w:rPr>
          <w:rFonts w:ascii="Calibri" w:hAnsi="Calibri" w:cs="Calibri"/>
          <w:sz w:val="24"/>
          <w:lang w:val="en-US"/>
        </w:rPr>
        <w:fldChar w:fldCharType="separate"/>
      </w:r>
      <w:bookmarkEnd w:id="6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. </w:t>
      </w:r>
      <w:r w:rsidR="0036594C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fldChar w:fldCharType="end"/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The key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steps for the procedure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are illustrated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>Figure</w:t>
      </w:r>
      <w:r w:rsidR="003D6957">
        <w:rPr>
          <w:rFonts w:ascii="Calibri" w:hAnsi="Calibri" w:cs="Calibri"/>
          <w:b/>
          <w:sz w:val="24"/>
          <w:szCs w:val="24"/>
          <w:lang w:val="en-US"/>
        </w:rPr>
        <w:t>s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 1A</w:t>
      </w:r>
      <w:r w:rsidR="003D695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816B8A">
        <w:rPr>
          <w:rFonts w:ascii="Calibri" w:hAnsi="Calibri" w:cs="Calibri"/>
          <w:sz w:val="24"/>
          <w:szCs w:val="24"/>
          <w:lang w:val="en-US"/>
        </w:rPr>
        <w:t>-</w:t>
      </w:r>
      <w:r w:rsidR="003D6957"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D6957">
        <w:rPr>
          <w:rFonts w:ascii="Calibri" w:hAnsi="Calibri" w:cs="Calibri"/>
          <w:b/>
          <w:sz w:val="24"/>
          <w:szCs w:val="24"/>
          <w:lang w:val="en-US"/>
        </w:rPr>
        <w:t>1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E</w:t>
      </w:r>
      <w:r w:rsidRPr="00156707">
        <w:rPr>
          <w:rFonts w:ascii="Calibri" w:hAnsi="Calibri" w:cs="Calibri"/>
          <w:sz w:val="24"/>
          <w:szCs w:val="24"/>
          <w:lang w:val="en-US"/>
        </w:rPr>
        <w:t>.</w:t>
      </w:r>
    </w:p>
    <w:p w14:paraId="4364A4D1" w14:textId="77777777" w:rsidR="00B27E31" w:rsidRPr="00156707" w:rsidRDefault="00B27E31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713C025" w14:textId="71F96123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24"/>
          <w:szCs w:val="24"/>
          <w:lang w:val="en-US"/>
        </w:rPr>
      </w:pPr>
      <w:bookmarkStart w:id="7" w:name="OLE_LINK1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This technique is suitable for those who want to use this experimental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perfusion model for basic research on </w:t>
      </w:r>
      <w:r w:rsidRPr="00156707">
        <w:rPr>
          <w:rFonts w:ascii="Calibri" w:hAnsi="Calibri" w:cs="Calibri"/>
          <w:sz w:val="24"/>
          <w:szCs w:val="24"/>
          <w:lang w:val="en-US"/>
        </w:rPr>
        <w:t>partial organ treatment by infusion with drug</w:t>
      </w:r>
      <w:r w:rsidR="003D6957">
        <w:rPr>
          <w:rFonts w:ascii="Calibri" w:hAnsi="Calibri" w:cs="Calibri"/>
          <w:sz w:val="24"/>
          <w:szCs w:val="24"/>
          <w:lang w:val="en-US"/>
        </w:rPr>
        <w:t>s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82F2A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decellularization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as a chemical resection</w:t>
      </w:r>
      <w:r w:rsidR="00296705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for organ diseases </w:t>
      </w:r>
      <w:r w:rsidR="003D6957">
        <w:rPr>
          <w:rFonts w:ascii="Calibri" w:hAnsi="Calibri" w:cs="Calibri"/>
          <w:color w:val="000000" w:themeColor="text1"/>
          <w:sz w:val="24"/>
          <w:szCs w:val="24"/>
          <w:lang w:val="en-US"/>
        </w:rPr>
        <w:t>(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e.g.</w:t>
      </w:r>
      <w:r w:rsidR="002E7F99" w:rsidRPr="00816B8A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, </w:t>
      </w:r>
      <w:r w:rsidR="00296705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liver </w:t>
      </w:r>
      <w:r w:rsidR="002050EB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cancer</w:t>
      </w:r>
      <w:r w:rsidR="003D6957">
        <w:rPr>
          <w:rFonts w:ascii="Calibri" w:hAnsi="Calibri" w:cs="Calibri"/>
          <w:color w:val="000000" w:themeColor="text1"/>
          <w:sz w:val="24"/>
          <w:szCs w:val="24"/>
          <w:lang w:val="en-US"/>
        </w:rPr>
        <w:t>)</w:t>
      </w:r>
      <w:r w:rsidR="002050EB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,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in vivo</w:t>
      </w:r>
      <w:r w:rsidR="002050EB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cell</w:t>
      </w:r>
      <w:r w:rsidR="00382F2A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culture in a decellularized matrix comparing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ex vivo</w:t>
      </w:r>
      <w:r w:rsidR="00382F2A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tw</w:t>
      </w:r>
      <w:r w:rsidR="002050EB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o-dimension</w:t>
      </w:r>
      <w:r w:rsidR="003D6957">
        <w:rPr>
          <w:rFonts w:ascii="Calibri" w:hAnsi="Calibri" w:cs="Calibri"/>
          <w:color w:val="000000" w:themeColor="text1"/>
          <w:sz w:val="24"/>
          <w:szCs w:val="24"/>
          <w:lang w:val="en-US"/>
        </w:rPr>
        <w:t>al</w:t>
      </w:r>
      <w:r w:rsidR="002050EB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three-dimension</w:t>
      </w:r>
      <w:r w:rsidR="003D6957">
        <w:rPr>
          <w:rFonts w:ascii="Calibri" w:hAnsi="Calibri" w:cs="Calibri"/>
          <w:color w:val="000000" w:themeColor="text1"/>
          <w:sz w:val="24"/>
          <w:szCs w:val="24"/>
          <w:lang w:val="en-US"/>
        </w:rPr>
        <w:t>al</w:t>
      </w:r>
      <w:r w:rsidR="002050EB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82F2A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cell</w:t>
      </w:r>
      <w:r w:rsidR="002050EB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82F2A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culture system</w:t>
      </w:r>
      <w:r w:rsidR="003D6957">
        <w:rPr>
          <w:rFonts w:ascii="Calibri" w:hAnsi="Calibri" w:cs="Calibri"/>
          <w:color w:val="000000" w:themeColor="text1"/>
          <w:sz w:val="24"/>
          <w:szCs w:val="24"/>
          <w:lang w:val="en-US"/>
        </w:rPr>
        <w:t>s</w:t>
      </w:r>
      <w:r w:rsidR="00B72D27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20</w:t>
      </w:r>
      <w:r w:rsidR="00382F2A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-2</w:t>
      </w:r>
      <w:r w:rsidR="00B72D27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6</w:t>
      </w:r>
      <w:r w:rsidR="00382F2A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,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and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in vivo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liver engineering</w:t>
      </w:r>
      <w:r w:rsidR="00382F2A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by decellularization and repopulation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.</w:t>
      </w:r>
      <w:r w:rsidRPr="00156707">
        <w:rPr>
          <w:rFonts w:ascii="Calibri" w:hAnsi="Calibri" w:cs="Calibri"/>
          <w:color w:val="808080" w:themeColor="background1" w:themeShade="80"/>
          <w:sz w:val="24"/>
          <w:szCs w:val="24"/>
          <w:lang w:val="en-US"/>
        </w:rPr>
        <w:t xml:space="preserve"> </w:t>
      </w:r>
    </w:p>
    <w:p w14:paraId="1BBF0A3C" w14:textId="77777777" w:rsidR="00254D8C" w:rsidRPr="00156707" w:rsidRDefault="00254D8C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F85B85" w14:textId="77777777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PROTOCOL</w:t>
      </w:r>
      <w:r w:rsidR="00B27E31" w:rsidRPr="00156707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4DBA7DF" w14:textId="5550D25D" w:rsidR="00254D8C" w:rsidRPr="00156707" w:rsidRDefault="00734445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h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ousing and all procedures carried out were in accordance with German </w:t>
      </w:r>
      <w:r>
        <w:rPr>
          <w:rFonts w:ascii="Calibri" w:hAnsi="Calibri" w:cs="Calibri"/>
          <w:sz w:val="24"/>
          <w:szCs w:val="24"/>
          <w:lang w:val="en-US"/>
        </w:rPr>
        <w:t>a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nimal </w:t>
      </w:r>
      <w:r>
        <w:rPr>
          <w:rFonts w:ascii="Calibri" w:hAnsi="Calibri" w:cs="Calibri"/>
          <w:sz w:val="24"/>
          <w:szCs w:val="24"/>
          <w:lang w:val="en-US"/>
        </w:rPr>
        <w:t>w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elfare </w:t>
      </w:r>
      <w:r>
        <w:rPr>
          <w:rFonts w:ascii="Calibri" w:hAnsi="Calibri" w:cs="Calibri"/>
          <w:sz w:val="24"/>
          <w:szCs w:val="24"/>
          <w:lang w:val="en-US"/>
        </w:rPr>
        <w:t>l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egislation.</w:t>
      </w:r>
      <w:r w:rsidR="00B27E31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All gauze, covering clothes, and surgical instruments are autoclaved and prepared before </w:t>
      </w:r>
      <w:r w:rsidR="00FD4F9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operation. All procedures </w:t>
      </w:r>
      <w:proofErr w:type="gramStart"/>
      <w:r w:rsidR="009C7253" w:rsidRPr="00156707">
        <w:rPr>
          <w:rFonts w:ascii="Calibri" w:hAnsi="Calibri" w:cs="Calibri"/>
          <w:sz w:val="24"/>
          <w:szCs w:val="24"/>
          <w:lang w:val="en-US"/>
        </w:rPr>
        <w:t>are carried</w:t>
      </w:r>
      <w:proofErr w:type="gramEnd"/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out under sterile conditions.</w:t>
      </w:r>
    </w:p>
    <w:p w14:paraId="29C41CCF" w14:textId="77777777" w:rsidR="00254D8C" w:rsidRPr="00156707" w:rsidRDefault="00254D8C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3920258" w14:textId="18A30B9C" w:rsidR="00254D8C" w:rsidRPr="00156707" w:rsidRDefault="009C7253" w:rsidP="008E283E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Prepar</w:t>
      </w:r>
      <w:r w:rsidR="00734445">
        <w:rPr>
          <w:rFonts w:ascii="Calibri" w:hAnsi="Calibri" w:cs="Calibri"/>
          <w:b/>
          <w:sz w:val="24"/>
          <w:szCs w:val="24"/>
          <w:lang w:val="en-US"/>
        </w:rPr>
        <w:t>ation of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the </w:t>
      </w:r>
      <w:r w:rsidR="00734445" w:rsidRPr="00156707">
        <w:rPr>
          <w:rFonts w:ascii="Calibri" w:hAnsi="Calibri" w:cs="Calibri"/>
          <w:b/>
          <w:sz w:val="24"/>
          <w:szCs w:val="24"/>
          <w:lang w:val="en-US"/>
        </w:rPr>
        <w:t>Rat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for the </w:t>
      </w:r>
      <w:r w:rsidR="00734445" w:rsidRPr="00156707">
        <w:rPr>
          <w:rFonts w:ascii="Calibri" w:hAnsi="Calibri" w:cs="Calibri"/>
          <w:b/>
          <w:sz w:val="24"/>
          <w:szCs w:val="24"/>
          <w:lang w:val="en-US"/>
        </w:rPr>
        <w:t>Surgical Procedure</w:t>
      </w:r>
    </w:p>
    <w:p w14:paraId="7370DF4E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C339E68" w14:textId="22C0A925" w:rsidR="00254D8C" w:rsidRPr="00156707" w:rsidRDefault="009C7253" w:rsidP="008E283E">
      <w:pPr>
        <w:pStyle w:val="ListParagraph1"/>
        <w:numPr>
          <w:ilvl w:val="1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Place the rat in an induction chamber and anesthetize the rat with 4% vaporized isoflurane and 100% oxygen at 0.5</w:t>
      </w:r>
      <w:r w:rsidR="002B1EB5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L/min for about </w:t>
      </w:r>
      <w:r w:rsidR="0035220A">
        <w:rPr>
          <w:rFonts w:ascii="Calibri" w:hAnsi="Calibri" w:cs="Calibri"/>
          <w:sz w:val="24"/>
          <w:szCs w:val="24"/>
          <w:lang w:val="en-US"/>
        </w:rPr>
        <w:t>3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min</w:t>
      </w:r>
      <w:r w:rsidR="0035220A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until the rat </w:t>
      </w:r>
      <w:proofErr w:type="gramStart"/>
      <w:r w:rsidR="0035220A">
        <w:rPr>
          <w:rFonts w:ascii="Calibri" w:hAnsi="Calibri" w:cs="Calibri"/>
          <w:sz w:val="24"/>
          <w:szCs w:val="24"/>
          <w:lang w:val="en-US"/>
        </w:rPr>
        <w:t xml:space="preserve">is </w:t>
      </w:r>
      <w:r w:rsidRPr="00156707">
        <w:rPr>
          <w:rFonts w:ascii="Calibri" w:hAnsi="Calibri" w:cs="Calibri"/>
          <w:sz w:val="24"/>
          <w:szCs w:val="24"/>
          <w:lang w:val="en-US"/>
        </w:rPr>
        <w:t>completely anesthetized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>.</w:t>
      </w:r>
    </w:p>
    <w:p w14:paraId="7350EB59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261A0EF" w14:textId="5425A258" w:rsidR="00254D8C" w:rsidRPr="00156707" w:rsidRDefault="009C7253" w:rsidP="008E28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Take the rat out </w:t>
      </w:r>
      <w:r w:rsidR="0035220A">
        <w:rPr>
          <w:rFonts w:ascii="Calibri" w:hAnsi="Calibri" w:cs="Calibri"/>
          <w:sz w:val="24"/>
          <w:szCs w:val="24"/>
          <w:lang w:val="en-US"/>
        </w:rPr>
        <w:t xml:space="preserve">of the induction chamber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and measure </w:t>
      </w:r>
      <w:r w:rsidR="0035220A">
        <w:rPr>
          <w:rFonts w:ascii="Calibri" w:hAnsi="Calibri" w:cs="Calibri"/>
          <w:sz w:val="24"/>
          <w:szCs w:val="24"/>
          <w:lang w:val="en-US"/>
        </w:rPr>
        <w:t xml:space="preserve">its </w:t>
      </w:r>
      <w:r w:rsidRPr="00156707">
        <w:rPr>
          <w:rFonts w:ascii="Calibri" w:hAnsi="Calibri" w:cs="Calibri"/>
          <w:sz w:val="24"/>
          <w:szCs w:val="24"/>
          <w:lang w:val="en-US"/>
        </w:rPr>
        <w:t>body weight.</w:t>
      </w:r>
    </w:p>
    <w:p w14:paraId="76679E01" w14:textId="77777777" w:rsidR="00B27E31" w:rsidRPr="00156707" w:rsidRDefault="00B27E31" w:rsidP="008E283E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0257A84" w14:textId="42D1E2C2" w:rsidR="00254D8C" w:rsidRPr="00156707" w:rsidRDefault="009C7253" w:rsidP="008E28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Shave the fur of the surgical region on the abdomen.</w:t>
      </w:r>
    </w:p>
    <w:p w14:paraId="38D9BE98" w14:textId="77777777" w:rsidR="00B27E31" w:rsidRPr="00156707" w:rsidRDefault="00B27E31" w:rsidP="008E283E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471A03E" w14:textId="67B103CD" w:rsidR="00254D8C" w:rsidRPr="00156707" w:rsidRDefault="009C7253" w:rsidP="008E28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 w:rsidRPr="00156707">
        <w:rPr>
          <w:rFonts w:ascii="Calibri" w:hAnsi="Calibri" w:cs="Calibri"/>
          <w:color w:val="000000"/>
          <w:sz w:val="24"/>
          <w:szCs w:val="24"/>
          <w:lang w:val="en-US"/>
        </w:rPr>
        <w:t xml:space="preserve">Place the animal back into the isoflurane chamber for an additional </w:t>
      </w:r>
      <w:r w:rsidR="0035220A">
        <w:rPr>
          <w:rFonts w:ascii="Calibri" w:hAnsi="Calibri" w:cs="Calibri"/>
          <w:color w:val="000000"/>
          <w:sz w:val="24"/>
          <w:szCs w:val="24"/>
          <w:lang w:val="en-US"/>
        </w:rPr>
        <w:t>2</w:t>
      </w:r>
      <w:r w:rsidRPr="00156707">
        <w:rPr>
          <w:rFonts w:ascii="Calibri" w:hAnsi="Calibri" w:cs="Calibri"/>
          <w:color w:val="000000"/>
          <w:sz w:val="24"/>
          <w:szCs w:val="24"/>
          <w:lang w:val="en-US"/>
        </w:rPr>
        <w:t xml:space="preserve"> min to deepen anesthesia. </w:t>
      </w:r>
    </w:p>
    <w:p w14:paraId="661D3646" w14:textId="77777777" w:rsidR="00B27E31" w:rsidRPr="00156707" w:rsidRDefault="00B27E31" w:rsidP="008E283E">
      <w:pPr>
        <w:spacing w:after="0" w:line="240" w:lineRule="auto"/>
        <w:contextualSpacing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9B80DC6" w14:textId="0CEBCC88" w:rsidR="00254D8C" w:rsidRPr="00156707" w:rsidRDefault="009C7253" w:rsidP="008E28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Place the rat on the operation table </w:t>
      </w:r>
      <w:r w:rsidRPr="00156707">
        <w:rPr>
          <w:rFonts w:ascii="Calibri" w:hAnsi="Calibri" w:cs="Calibri"/>
          <w:color w:val="000000"/>
          <w:sz w:val="24"/>
          <w:szCs w:val="24"/>
          <w:lang w:val="en-US"/>
        </w:rPr>
        <w:t>in supine position.</w:t>
      </w:r>
    </w:p>
    <w:p w14:paraId="74F51F72" w14:textId="77777777" w:rsidR="00B27E31" w:rsidRPr="00156707" w:rsidRDefault="00B27E31" w:rsidP="008E283E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AC4534B" w14:textId="7B24206F" w:rsidR="00254D8C" w:rsidRPr="00156707" w:rsidRDefault="009C7253" w:rsidP="008E28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color w:val="000000"/>
          <w:sz w:val="24"/>
          <w:szCs w:val="24"/>
          <w:lang w:val="en-US"/>
        </w:rPr>
        <w:t xml:space="preserve">Fix the anesthesia mask to the mouth region of the rat and </w:t>
      </w:r>
      <w:r w:rsidR="0035220A">
        <w:rPr>
          <w:rFonts w:ascii="Calibri" w:hAnsi="Calibri" w:cs="Calibri"/>
          <w:color w:val="000000"/>
          <w:sz w:val="24"/>
          <w:szCs w:val="24"/>
          <w:lang w:val="en-US"/>
        </w:rPr>
        <w:t xml:space="preserve">keep the animal </w:t>
      </w:r>
      <w:r w:rsidRPr="00156707">
        <w:rPr>
          <w:rFonts w:ascii="Calibri" w:hAnsi="Calibri" w:cs="Calibri"/>
          <w:sz w:val="24"/>
          <w:szCs w:val="24"/>
          <w:lang w:val="en-US"/>
        </w:rPr>
        <w:t>anesthetize</w:t>
      </w:r>
      <w:r w:rsidR="0035220A">
        <w:rPr>
          <w:rFonts w:ascii="Calibri" w:hAnsi="Calibri" w:cs="Calibri"/>
          <w:sz w:val="24"/>
          <w:szCs w:val="24"/>
          <w:lang w:val="en-US"/>
        </w:rPr>
        <w:t>d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35220A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sz w:val="24"/>
          <w:szCs w:val="24"/>
          <w:lang w:val="en-US"/>
        </w:rPr>
        <w:t>continu</w:t>
      </w:r>
      <w:r w:rsidR="00FD4F93">
        <w:rPr>
          <w:rFonts w:ascii="Calibri" w:hAnsi="Calibri" w:cs="Calibri"/>
          <w:sz w:val="24"/>
          <w:szCs w:val="24"/>
          <w:lang w:val="en-US"/>
        </w:rPr>
        <w:t>ous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gas flow of 2% vaporized isoflurane and 100% oxygen at a flow rate of 0.5</w:t>
      </w:r>
      <w:r w:rsidR="002B1EB5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L/min.</w:t>
      </w:r>
      <w:r w:rsidR="002E7F99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8BC6040" w14:textId="77777777" w:rsidR="00B27E31" w:rsidRPr="00156707" w:rsidRDefault="00B27E31" w:rsidP="008E283E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DC568C4" w14:textId="33FD4A18" w:rsidR="00254D8C" w:rsidRPr="00156707" w:rsidRDefault="009C7253" w:rsidP="008E28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color w:val="000000"/>
          <w:sz w:val="24"/>
          <w:szCs w:val="24"/>
          <w:lang w:val="en-US"/>
        </w:rPr>
        <w:t xml:space="preserve">Fix the limbs </w:t>
      </w:r>
      <w:r w:rsidR="00C64D6A" w:rsidRPr="00156707">
        <w:rPr>
          <w:rFonts w:ascii="Calibri" w:hAnsi="Calibri" w:cs="Calibri"/>
          <w:color w:val="000000"/>
          <w:sz w:val="24"/>
          <w:szCs w:val="24"/>
          <w:lang w:val="en-US"/>
        </w:rPr>
        <w:t>with</w:t>
      </w:r>
      <w:r w:rsidRPr="00156707">
        <w:rPr>
          <w:rFonts w:ascii="Calibri" w:hAnsi="Calibri" w:cs="Calibri"/>
          <w:color w:val="000000"/>
          <w:sz w:val="24"/>
          <w:szCs w:val="24"/>
          <w:lang w:val="en-US"/>
        </w:rPr>
        <w:t xml:space="preserve"> pieces of tape.</w:t>
      </w:r>
    </w:p>
    <w:p w14:paraId="29510829" w14:textId="77777777" w:rsidR="00B27E31" w:rsidRPr="00156707" w:rsidRDefault="00B27E31" w:rsidP="008E283E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4B2E862" w14:textId="171059A8" w:rsidR="00254D8C" w:rsidRPr="00156707" w:rsidRDefault="009C7253" w:rsidP="008E28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Apply vet ointment on both eyes to prevent dryness</w:t>
      </w:r>
      <w:r w:rsidR="0035220A">
        <w:rPr>
          <w:rFonts w:ascii="Calibri" w:hAnsi="Calibri" w:cs="Calibri"/>
          <w:sz w:val="24"/>
          <w:szCs w:val="24"/>
          <w:lang w:val="en-US"/>
        </w:rPr>
        <w:t>.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E89C91F" w14:textId="77777777" w:rsidR="00B27E31" w:rsidRPr="00156707" w:rsidRDefault="00B27E31" w:rsidP="008E283E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6F59C15" w14:textId="2C79A4B8" w:rsidR="00216216" w:rsidRDefault="009C7253" w:rsidP="008E283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Administer buprenorphine 0.05 mg/kg subcutaneously, to relieve pain during the operation period.</w:t>
      </w:r>
    </w:p>
    <w:p w14:paraId="0321F69F" w14:textId="77777777" w:rsidR="00734445" w:rsidRDefault="00734445" w:rsidP="00816B8A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88DB42B" w14:textId="51B0E82E" w:rsidR="00B27E31" w:rsidRDefault="009C7253" w:rsidP="0073444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Disinfect the </w:t>
      </w:r>
      <w:r w:rsidR="00CD1505" w:rsidRPr="00156707">
        <w:rPr>
          <w:rFonts w:ascii="Calibri" w:hAnsi="Calibri" w:cs="Calibri"/>
          <w:sz w:val="24"/>
          <w:szCs w:val="24"/>
          <w:lang w:val="en-US"/>
        </w:rPr>
        <w:t>surgical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field of the abdomen with </w:t>
      </w:r>
      <w:r w:rsidR="000369D6" w:rsidRPr="00156707">
        <w:rPr>
          <w:rFonts w:ascii="Calibri" w:hAnsi="Calibri" w:cs="Calibri"/>
          <w:sz w:val="24"/>
          <w:szCs w:val="24"/>
          <w:lang w:val="en-US"/>
        </w:rPr>
        <w:t xml:space="preserve">3 rounds of </w:t>
      </w:r>
      <w:r w:rsidRPr="00156707">
        <w:rPr>
          <w:rFonts w:ascii="Calibri" w:hAnsi="Calibri" w:cs="Calibri"/>
          <w:sz w:val="24"/>
          <w:szCs w:val="24"/>
          <w:lang w:val="en-US"/>
        </w:rPr>
        <w:t>iodine tincture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C5337B" w:rsidRPr="00156707">
        <w:rPr>
          <w:rFonts w:ascii="Calibri" w:hAnsi="Calibri" w:cs="Calibri"/>
          <w:sz w:val="24"/>
          <w:szCs w:val="24"/>
          <w:lang w:val="en-US"/>
        </w:rPr>
        <w:t xml:space="preserve">followed by </w:t>
      </w:r>
      <w:r w:rsidR="00216216" w:rsidRPr="00156707">
        <w:rPr>
          <w:rFonts w:ascii="Calibri" w:hAnsi="Calibri" w:cs="Calibri"/>
          <w:sz w:val="24"/>
          <w:szCs w:val="24"/>
          <w:lang w:val="en-US"/>
        </w:rPr>
        <w:t>2 rounds of 70% alcohol.</w:t>
      </w:r>
    </w:p>
    <w:p w14:paraId="6631B9B8" w14:textId="77777777" w:rsidR="00734445" w:rsidRDefault="00734445" w:rsidP="00816B8A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3852447" w14:textId="0AC8158A" w:rsidR="00B27E31" w:rsidRDefault="00216216" w:rsidP="0073444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Place sterilized gauze around the </w:t>
      </w:r>
      <w:r w:rsidR="0035220A">
        <w:rPr>
          <w:rFonts w:ascii="Calibri" w:hAnsi="Calibri" w:cs="Calibri"/>
          <w:sz w:val="24"/>
          <w:szCs w:val="24"/>
          <w:lang w:val="en-US"/>
        </w:rPr>
        <w:t xml:space="preserve">area where 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incision </w:t>
      </w:r>
      <w:r w:rsidR="0035220A">
        <w:rPr>
          <w:rFonts w:ascii="Calibri" w:hAnsi="Calibri" w:cs="Calibri"/>
          <w:sz w:val="24"/>
          <w:szCs w:val="24"/>
          <w:lang w:val="en-US"/>
        </w:rPr>
        <w:t xml:space="preserve">will </w:t>
      </w:r>
      <w:proofErr w:type="gramStart"/>
      <w:r w:rsidR="0035220A">
        <w:rPr>
          <w:rFonts w:ascii="Calibri" w:hAnsi="Calibri" w:cs="Calibri"/>
          <w:sz w:val="24"/>
          <w:szCs w:val="24"/>
          <w:lang w:val="en-US"/>
        </w:rPr>
        <w:t>be made</w:t>
      </w:r>
      <w:proofErr w:type="gramEnd"/>
      <w:r w:rsidR="0035220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to only leave the operation field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of the abdomen exposed.</w:t>
      </w:r>
    </w:p>
    <w:p w14:paraId="37B0094B" w14:textId="77777777" w:rsidR="00734445" w:rsidRDefault="00734445" w:rsidP="00816B8A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F43CCE1" w14:textId="38EF0708" w:rsidR="00216216" w:rsidRPr="00156707" w:rsidRDefault="00CD1505" w:rsidP="00816B8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Proceed to perform t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he operation </w:t>
      </w:r>
      <w:r w:rsidRPr="00156707">
        <w:rPr>
          <w:rFonts w:ascii="Calibri" w:hAnsi="Calibri" w:cs="Calibri"/>
          <w:sz w:val="24"/>
          <w:szCs w:val="24"/>
          <w:lang w:val="en-US"/>
        </w:rPr>
        <w:t>when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the toe-pinch withdrawal reflex of the rat </w:t>
      </w:r>
      <w:r w:rsidR="00216216" w:rsidRPr="00156707">
        <w:rPr>
          <w:rFonts w:ascii="Calibri" w:hAnsi="Calibri" w:cs="Calibri"/>
          <w:sz w:val="24"/>
          <w:szCs w:val="24"/>
          <w:lang w:val="en-US"/>
        </w:rPr>
        <w:t>is absent.</w:t>
      </w:r>
    </w:p>
    <w:p w14:paraId="2717AB2E" w14:textId="77777777" w:rsidR="00B27E31" w:rsidRPr="00156707" w:rsidRDefault="00B27E31" w:rsidP="008E283E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20EDC93" w14:textId="67092CE8" w:rsidR="00254D8C" w:rsidRPr="00156707" w:rsidRDefault="00734445" w:rsidP="008E283E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L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aparotomy </w:t>
      </w:r>
      <w:r>
        <w:rPr>
          <w:rFonts w:ascii="Calibri" w:hAnsi="Calibri" w:cs="Calibri"/>
          <w:b/>
          <w:sz w:val="24"/>
          <w:szCs w:val="24"/>
          <w:lang w:val="en-US"/>
        </w:rPr>
        <w:t>of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 the 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Rat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1F30DD94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0B13901" w14:textId="77777777" w:rsidR="00254D8C" w:rsidRPr="00156707" w:rsidRDefault="009C7253" w:rsidP="008E283E">
      <w:pPr>
        <w:pStyle w:val="ListParagraph1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  <w:r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Make a transverse abdominal skin and muscle incision using scissors and </w:t>
      </w:r>
      <w:r w:rsidR="00CD1505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an </w:t>
      </w:r>
      <w:r w:rsidRPr="00156707">
        <w:rPr>
          <w:rFonts w:ascii="Calibri" w:hAnsi="Calibri" w:cs="Calibri"/>
          <w:color w:val="231F20"/>
          <w:sz w:val="24"/>
          <w:szCs w:val="24"/>
          <w:lang w:val="en-US"/>
        </w:rPr>
        <w:t>electrical coagulator.</w:t>
      </w:r>
    </w:p>
    <w:p w14:paraId="19E4A4B9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</w:p>
    <w:p w14:paraId="738FFA03" w14:textId="1A34E5B6" w:rsidR="00CD1505" w:rsidRPr="00156707" w:rsidRDefault="00953873" w:rsidP="008E283E">
      <w:pPr>
        <w:pStyle w:val="ListParagraph1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  <w:r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 </w:t>
      </w:r>
      <w:r w:rsidR="00380B1B" w:rsidRPr="00156707">
        <w:rPr>
          <w:rFonts w:ascii="Calibri" w:hAnsi="Calibri" w:cs="Calibri"/>
          <w:color w:val="231F20"/>
          <w:sz w:val="24"/>
          <w:szCs w:val="24"/>
          <w:lang w:val="en-US"/>
        </w:rPr>
        <w:t>Fix</w:t>
      </w:r>
      <w:r w:rsidR="009C7253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 and pull the xiphoid process toward the head using </w:t>
      </w:r>
      <w:r w:rsidR="0035220A">
        <w:rPr>
          <w:rFonts w:ascii="Calibri" w:hAnsi="Calibri" w:cs="Calibri"/>
          <w:color w:val="231F20"/>
          <w:sz w:val="24"/>
          <w:szCs w:val="24"/>
          <w:lang w:val="en-US"/>
        </w:rPr>
        <w:t xml:space="preserve">a </w:t>
      </w:r>
      <w:r w:rsidR="004532D6" w:rsidRPr="00156707">
        <w:rPr>
          <w:rFonts w:ascii="Calibri" w:hAnsi="Calibri" w:cs="Calibri"/>
          <w:color w:val="231F20"/>
          <w:sz w:val="24"/>
          <w:szCs w:val="24"/>
          <w:lang w:val="en-US"/>
        </w:rPr>
        <w:t>4</w:t>
      </w:r>
      <w:r w:rsidR="00380B1B" w:rsidRPr="00156707">
        <w:rPr>
          <w:rFonts w:ascii="Calibri" w:hAnsi="Calibri" w:cs="Calibri"/>
          <w:color w:val="231F20"/>
          <w:sz w:val="24"/>
          <w:szCs w:val="24"/>
          <w:lang w:val="en-US"/>
        </w:rPr>
        <w:t>-0 p</w:t>
      </w:r>
      <w:r w:rsidR="00CD1505" w:rsidRPr="00156707">
        <w:rPr>
          <w:rFonts w:ascii="Calibri" w:hAnsi="Calibri" w:cs="Calibri"/>
          <w:color w:val="231F20"/>
          <w:sz w:val="24"/>
          <w:szCs w:val="24"/>
          <w:lang w:val="en-US"/>
        </w:rPr>
        <w:t>olypropylene</w:t>
      </w:r>
      <w:r w:rsidR="00380B1B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 suture</w:t>
      </w:r>
      <w:r w:rsidR="009C7253" w:rsidRPr="00156707">
        <w:rPr>
          <w:rFonts w:ascii="Calibri" w:hAnsi="Calibri" w:cs="Calibri"/>
          <w:color w:val="231F20"/>
          <w:sz w:val="24"/>
          <w:szCs w:val="24"/>
          <w:lang w:val="en-US"/>
        </w:rPr>
        <w:t>.</w:t>
      </w:r>
      <w:r w:rsidR="006943B7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 </w:t>
      </w:r>
    </w:p>
    <w:p w14:paraId="757736C1" w14:textId="77777777" w:rsidR="00CD1505" w:rsidRPr="00156707" w:rsidRDefault="00CD1505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</w:p>
    <w:p w14:paraId="797C7914" w14:textId="17F03C3B" w:rsidR="00254D8C" w:rsidRPr="00156707" w:rsidRDefault="00CD1505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  <w:r w:rsidRPr="00156707">
        <w:rPr>
          <w:rFonts w:ascii="Calibri" w:hAnsi="Calibri" w:cs="Calibri"/>
          <w:color w:val="231F20"/>
          <w:sz w:val="24"/>
          <w:szCs w:val="24"/>
          <w:lang w:val="en-US"/>
        </w:rPr>
        <w:t>Note: P</w:t>
      </w:r>
      <w:r w:rsidR="006943B7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ay attention to lift up </w:t>
      </w:r>
      <w:r w:rsidRPr="00156707">
        <w:rPr>
          <w:rFonts w:ascii="Calibri" w:hAnsi="Calibri" w:cs="Calibri"/>
          <w:color w:val="231F20"/>
          <w:sz w:val="24"/>
          <w:szCs w:val="24"/>
          <w:lang w:val="en-US"/>
        </w:rPr>
        <w:t>t</w:t>
      </w:r>
      <w:r w:rsidR="006943B7" w:rsidRPr="00156707">
        <w:rPr>
          <w:rFonts w:ascii="Calibri" w:hAnsi="Calibri" w:cs="Calibri"/>
          <w:color w:val="231F20"/>
          <w:sz w:val="24"/>
          <w:szCs w:val="24"/>
          <w:lang w:val="en-US"/>
        </w:rPr>
        <w:t>he xiphoid process vertically</w:t>
      </w:r>
      <w:r w:rsidR="002E7F99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 </w:t>
      </w:r>
      <w:r w:rsidR="006943B7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to better expose the </w:t>
      </w:r>
      <w:proofErr w:type="gramStart"/>
      <w:r w:rsidR="006943B7" w:rsidRPr="00156707">
        <w:rPr>
          <w:rFonts w:ascii="Calibri" w:hAnsi="Calibri" w:cs="Calibri"/>
          <w:color w:val="231F20"/>
          <w:sz w:val="24"/>
          <w:szCs w:val="24"/>
          <w:lang w:val="en-US"/>
        </w:rPr>
        <w:t>liver</w:t>
      </w:r>
      <w:r w:rsidR="0035220A">
        <w:rPr>
          <w:rFonts w:ascii="Calibri" w:hAnsi="Calibri" w:cs="Calibri"/>
          <w:color w:val="231F20"/>
          <w:sz w:val="24"/>
          <w:szCs w:val="24"/>
          <w:lang w:val="en-US"/>
        </w:rPr>
        <w:t>,</w:t>
      </w:r>
      <w:r w:rsidR="006943B7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 but</w:t>
      </w:r>
      <w:proofErr w:type="gramEnd"/>
      <w:r w:rsidR="006943B7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 proceed with caution </w:t>
      </w:r>
      <w:r w:rsidR="0035220A">
        <w:rPr>
          <w:rFonts w:ascii="Calibri" w:hAnsi="Calibri" w:cs="Calibri"/>
          <w:color w:val="231F20"/>
          <w:sz w:val="24"/>
          <w:szCs w:val="24"/>
          <w:lang w:val="en-US"/>
        </w:rPr>
        <w:t xml:space="preserve">to </w:t>
      </w:r>
      <w:r w:rsidR="006943B7"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avoid severe respiratory restriction and suffocation. </w:t>
      </w:r>
    </w:p>
    <w:p w14:paraId="373DF4EB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</w:p>
    <w:p w14:paraId="5EE9B090" w14:textId="2A255AE8" w:rsidR="00254D8C" w:rsidRPr="00156707" w:rsidRDefault="009C7253" w:rsidP="008E283E">
      <w:pPr>
        <w:pStyle w:val="ListParagraph1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  <w:r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Open the peritoneal cavity by pulling both sides of the abdominal walls towards the head with two subcostal hooks to expose the liver. </w:t>
      </w:r>
    </w:p>
    <w:p w14:paraId="4627724F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</w:p>
    <w:p w14:paraId="72590D0C" w14:textId="4C5CAD8A" w:rsidR="00254D8C" w:rsidRPr="00156707" w:rsidRDefault="009C7253" w:rsidP="008E283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Cover the duodenum and small intestine in the abdominal cavity with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sz w:val="24"/>
          <w:szCs w:val="24"/>
          <w:lang w:val="en-US"/>
        </w:rPr>
        <w:t>moistened gauze to avoid dry</w:t>
      </w:r>
      <w:r w:rsidR="00CD1505" w:rsidRPr="00156707">
        <w:rPr>
          <w:rFonts w:ascii="Calibri" w:hAnsi="Calibri" w:cs="Calibri"/>
          <w:sz w:val="24"/>
          <w:szCs w:val="24"/>
          <w:lang w:val="en-US"/>
        </w:rPr>
        <w:t>ing</w:t>
      </w:r>
      <w:r w:rsidRPr="00156707">
        <w:rPr>
          <w:rFonts w:ascii="Calibri" w:hAnsi="Calibri" w:cs="Calibri"/>
          <w:sz w:val="24"/>
          <w:szCs w:val="24"/>
          <w:lang w:val="en-US"/>
        </w:rPr>
        <w:t>.</w:t>
      </w:r>
    </w:p>
    <w:p w14:paraId="5D568915" w14:textId="77777777" w:rsidR="00B27E31" w:rsidRPr="00156707" w:rsidRDefault="00B27E31" w:rsidP="008E283E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BD5D10E" w14:textId="75BE3AC4" w:rsidR="00254D8C" w:rsidRPr="00156707" w:rsidRDefault="009C7253" w:rsidP="008E283E">
      <w:pPr>
        <w:pStyle w:val="ListParagraph1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  <w:r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Lift left and right median lobes up by using </w:t>
      </w:r>
      <w:r w:rsidR="00C82E11">
        <w:rPr>
          <w:rFonts w:ascii="Calibri" w:hAnsi="Calibri" w:cs="Calibri"/>
          <w:color w:val="231F20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color w:val="231F20"/>
          <w:sz w:val="24"/>
          <w:szCs w:val="24"/>
          <w:lang w:val="en-US"/>
        </w:rPr>
        <w:t xml:space="preserve">moistened gauze and hold them against </w:t>
      </w:r>
      <w:r w:rsidR="00C82E11">
        <w:rPr>
          <w:rFonts w:ascii="Calibri" w:hAnsi="Calibri" w:cs="Calibri"/>
          <w:color w:val="231F20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231F20"/>
          <w:sz w:val="24"/>
          <w:szCs w:val="24"/>
          <w:lang w:val="en-US"/>
        </w:rPr>
        <w:t>thorax to better expose the hilum of the liver.</w:t>
      </w:r>
    </w:p>
    <w:p w14:paraId="34C1EB8A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</w:p>
    <w:p w14:paraId="0E75E4BA" w14:textId="69E2D5E4" w:rsidR="00254D8C" w:rsidRPr="00156707" w:rsidRDefault="009C7253" w:rsidP="008E283E">
      <w:pPr>
        <w:pStyle w:val="ListParagraph1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Place the rat under a </w:t>
      </w:r>
      <w:r w:rsidR="00954BBE" w:rsidRPr="00156707">
        <w:rPr>
          <w:rFonts w:ascii="Calibri" w:hAnsi="Calibri" w:cs="Calibri"/>
          <w:sz w:val="24"/>
          <w:szCs w:val="24"/>
          <w:lang w:val="en-US"/>
        </w:rPr>
        <w:t>stereo</w:t>
      </w:r>
      <w:r w:rsidRPr="00156707">
        <w:rPr>
          <w:rFonts w:ascii="Calibri" w:hAnsi="Calibri" w:cs="Calibri"/>
          <w:sz w:val="24"/>
          <w:szCs w:val="24"/>
          <w:lang w:val="en-US"/>
        </w:rPr>
        <w:t>microscope</w:t>
      </w:r>
      <w:r w:rsidR="00954BBE" w:rsidRPr="0015670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7D5390" w:rsidRPr="00156707">
        <w:rPr>
          <w:rFonts w:ascii="Calibri" w:hAnsi="Calibri" w:cs="Calibri"/>
          <w:sz w:val="24"/>
          <w:szCs w:val="24"/>
          <w:lang w:val="en-US"/>
        </w:rPr>
        <w:t>8</w:t>
      </w:r>
      <w:r w:rsidR="00C82E11">
        <w:rPr>
          <w:rFonts w:ascii="Calibri" w:hAnsi="Calibri" w:cs="Calibri"/>
          <w:sz w:val="24"/>
          <w:szCs w:val="24"/>
          <w:lang w:val="en-US"/>
        </w:rPr>
        <w:t>X</w:t>
      </w:r>
      <w:r w:rsidR="007D5390" w:rsidRPr="00156707">
        <w:rPr>
          <w:rFonts w:ascii="Calibri" w:hAnsi="Calibri" w:cs="Calibri"/>
          <w:sz w:val="24"/>
          <w:szCs w:val="24"/>
          <w:lang w:val="en-US"/>
        </w:rPr>
        <w:t xml:space="preserve"> mag</w:t>
      </w:r>
      <w:r w:rsidR="00954BBE" w:rsidRPr="00156707">
        <w:rPr>
          <w:rFonts w:ascii="Calibri" w:hAnsi="Calibri" w:cs="Calibri"/>
          <w:sz w:val="24"/>
          <w:szCs w:val="24"/>
          <w:lang w:val="en-US"/>
        </w:rPr>
        <w:t>nification)</w:t>
      </w:r>
      <w:r w:rsidRPr="00156707">
        <w:rPr>
          <w:rFonts w:ascii="Calibri" w:hAnsi="Calibri" w:cs="Calibri"/>
          <w:sz w:val="24"/>
          <w:szCs w:val="24"/>
          <w:lang w:val="en-US"/>
        </w:rPr>
        <w:t>.</w:t>
      </w:r>
    </w:p>
    <w:p w14:paraId="5BD47402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</w:p>
    <w:p w14:paraId="007352A9" w14:textId="3E34879C" w:rsidR="00254D8C" w:rsidRPr="00156707" w:rsidRDefault="009C7253" w:rsidP="008E283E">
      <w:pPr>
        <w:pStyle w:val="ListParagraph1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Drop some warm saline in</w:t>
      </w:r>
      <w:r w:rsidR="00795B7D" w:rsidRPr="00156707">
        <w:rPr>
          <w:rFonts w:ascii="Calibri" w:hAnsi="Calibri" w:cs="Calibri"/>
          <w:sz w:val="24"/>
          <w:szCs w:val="24"/>
          <w:lang w:val="en-US"/>
        </w:rPr>
        <w:t>to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the abdomen and on</w:t>
      </w:r>
      <w:r w:rsidR="00C82E11">
        <w:rPr>
          <w:rFonts w:ascii="Calibri" w:hAnsi="Calibri" w:cs="Calibri"/>
          <w:sz w:val="24"/>
          <w:szCs w:val="24"/>
          <w:lang w:val="en-US"/>
        </w:rPr>
        <w:t>to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the surface of the liver and intestines every several minutes</w:t>
      </w:r>
      <w:r w:rsidR="00C82E11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to prevent drying during the whole procedure.</w:t>
      </w:r>
    </w:p>
    <w:p w14:paraId="6336E061" w14:textId="77777777" w:rsidR="00254D8C" w:rsidRPr="00156707" w:rsidRDefault="00254D8C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color w:val="231F20"/>
          <w:sz w:val="24"/>
          <w:szCs w:val="24"/>
          <w:lang w:val="en-US"/>
        </w:rPr>
      </w:pPr>
    </w:p>
    <w:p w14:paraId="4B4AD1EA" w14:textId="00434836" w:rsidR="00C5337B" w:rsidRPr="00156707" w:rsidRDefault="009C7253" w:rsidP="008E283E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Establish</w:t>
      </w:r>
      <w:r w:rsidR="00734445">
        <w:rPr>
          <w:rFonts w:ascii="Calibri" w:hAnsi="Calibri" w:cs="Calibri"/>
          <w:b/>
          <w:sz w:val="24"/>
          <w:szCs w:val="24"/>
          <w:lang w:val="en-US"/>
        </w:rPr>
        <w:t>ment of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a </w:t>
      </w:r>
      <w:r w:rsidR="00734445" w:rsidRPr="00156707">
        <w:rPr>
          <w:rFonts w:ascii="Calibri" w:hAnsi="Calibri" w:cs="Calibri"/>
          <w:b/>
          <w:sz w:val="24"/>
          <w:szCs w:val="24"/>
          <w:lang w:val="en-US"/>
        </w:rPr>
        <w:t xml:space="preserve">Bypass Passage Within </w:t>
      </w:r>
      <w:r w:rsidR="00734445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="00734445" w:rsidRPr="00156707">
        <w:rPr>
          <w:rFonts w:ascii="Calibri" w:hAnsi="Calibri" w:cs="Calibri"/>
          <w:b/>
          <w:sz w:val="24"/>
          <w:szCs w:val="24"/>
          <w:lang w:val="en-US"/>
        </w:rPr>
        <w:t>Left Lateral Lobe</w:t>
      </w:r>
    </w:p>
    <w:p w14:paraId="1063D9CC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61A72E24" w14:textId="3035FF9B" w:rsidR="00254D8C" w:rsidRPr="00156707" w:rsidRDefault="009C7253" w:rsidP="008E283E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Dissect </w:t>
      </w:r>
      <w:r w:rsidR="00CD1505" w:rsidRPr="0015670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portal vein and ligate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it </w:t>
      </w:r>
      <w:r w:rsidRPr="00156707">
        <w:rPr>
          <w:rFonts w:ascii="Calibri" w:hAnsi="Calibri" w:cs="Calibri"/>
          <w:sz w:val="24"/>
          <w:szCs w:val="24"/>
          <w:lang w:val="en-US"/>
        </w:rPr>
        <w:t>with a 6-0 silk suture at the base (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="002E7F99" w:rsidRPr="00156707">
        <w:rPr>
          <w:rFonts w:ascii="Calibri" w:eastAsia="SimSun" w:hAnsi="Calibri" w:cs="Calibri"/>
          <w:b/>
          <w:sz w:val="24"/>
          <w:szCs w:val="24"/>
          <w:lang w:val="en-US" w:eastAsia="zh-CN"/>
        </w:rPr>
        <w:t>2A</w:t>
      </w:r>
      <w:r w:rsidRPr="00156707">
        <w:rPr>
          <w:rFonts w:ascii="Calibri" w:hAnsi="Calibri" w:cs="Calibri"/>
          <w:sz w:val="24"/>
          <w:szCs w:val="24"/>
          <w:lang w:val="en-US"/>
        </w:rPr>
        <w:t>)</w:t>
      </w:r>
      <w:r w:rsidRPr="00816B8A">
        <w:rPr>
          <w:rFonts w:ascii="Calibri" w:hAnsi="Calibri" w:cs="Calibri"/>
          <w:sz w:val="24"/>
          <w:szCs w:val="24"/>
          <w:lang w:val="en-US"/>
        </w:rPr>
        <w:t>.</w:t>
      </w:r>
    </w:p>
    <w:p w14:paraId="65A1FC68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25D201D" w14:textId="4B8044D8" w:rsidR="00254D8C" w:rsidRPr="00156707" w:rsidRDefault="009C7253" w:rsidP="008E283E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lastRenderedPageBreak/>
        <w:t xml:space="preserve">Block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hepatic artery,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bile d</w:t>
      </w:r>
      <w:r w:rsidR="003F1AB0" w:rsidRPr="00156707">
        <w:rPr>
          <w:rFonts w:ascii="Calibri" w:hAnsi="Calibri" w:cs="Calibri"/>
          <w:sz w:val="24"/>
          <w:szCs w:val="24"/>
          <w:lang w:val="en-US"/>
        </w:rPr>
        <w:t xml:space="preserve">uct along with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F1AB0" w:rsidRPr="00156707">
        <w:rPr>
          <w:rFonts w:ascii="Calibri" w:hAnsi="Calibri" w:cs="Calibri"/>
          <w:sz w:val="24"/>
          <w:szCs w:val="24"/>
          <w:lang w:val="en-US"/>
        </w:rPr>
        <w:t xml:space="preserve">left median portal vein,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F1AB0" w:rsidRPr="00156707">
        <w:rPr>
          <w:rFonts w:ascii="Calibri" w:hAnsi="Calibri" w:cs="Calibri"/>
          <w:sz w:val="24"/>
          <w:szCs w:val="24"/>
          <w:lang w:val="en-US"/>
        </w:rPr>
        <w:t>left median hepatic artery</w:t>
      </w:r>
      <w:r w:rsidR="00C82E11">
        <w:rPr>
          <w:rFonts w:ascii="Calibri" w:hAnsi="Calibri" w:cs="Calibri"/>
          <w:sz w:val="24"/>
          <w:szCs w:val="24"/>
          <w:lang w:val="en-US"/>
        </w:rPr>
        <w:t>,</w:t>
      </w:r>
      <w:r w:rsidR="003F1AB0" w:rsidRPr="0015670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3F1AB0" w:rsidRPr="00156707">
        <w:rPr>
          <w:rFonts w:ascii="Calibri" w:hAnsi="Calibri" w:cs="Calibri"/>
          <w:sz w:val="24"/>
          <w:szCs w:val="24"/>
          <w:lang w:val="en-US"/>
        </w:rPr>
        <w:t xml:space="preserve">left median bile duct </w:t>
      </w:r>
      <w:r w:rsidRPr="00156707">
        <w:rPr>
          <w:rFonts w:ascii="Calibri" w:hAnsi="Calibri" w:cs="Calibri"/>
          <w:sz w:val="24"/>
          <w:szCs w:val="24"/>
          <w:lang w:val="en-US"/>
        </w:rPr>
        <w:t>with micro clamps</w:t>
      </w:r>
      <w:r w:rsidR="003F1AB0" w:rsidRPr="00156707">
        <w:rPr>
          <w:rFonts w:ascii="Calibri" w:hAnsi="Calibri" w:cs="Calibri"/>
          <w:sz w:val="24"/>
          <w:szCs w:val="24"/>
          <w:lang w:val="en-US"/>
        </w:rPr>
        <w:t xml:space="preserve"> to prevent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3F1AB0" w:rsidRPr="00156707">
        <w:rPr>
          <w:rFonts w:ascii="Calibri" w:hAnsi="Calibri" w:cs="Calibri"/>
          <w:sz w:val="24"/>
          <w:szCs w:val="24"/>
          <w:lang w:val="en-US"/>
        </w:rPr>
        <w:t>flow of the perfusate to the left median lobe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="002E7F99" w:rsidRPr="00156707">
        <w:rPr>
          <w:rFonts w:ascii="Calibri" w:eastAsia="SimSun" w:hAnsi="Calibri" w:cs="Calibri"/>
          <w:b/>
          <w:sz w:val="24"/>
          <w:szCs w:val="24"/>
          <w:lang w:val="en-US" w:eastAsia="zh-CN"/>
        </w:rPr>
        <w:t>2B</w:t>
      </w:r>
      <w:r w:rsidRPr="00156707">
        <w:rPr>
          <w:rFonts w:ascii="Calibri" w:hAnsi="Calibri" w:cs="Calibri"/>
          <w:sz w:val="24"/>
          <w:szCs w:val="24"/>
          <w:lang w:val="en-US"/>
        </w:rPr>
        <w:t>)</w:t>
      </w:r>
      <w:r w:rsidRPr="00816B8A">
        <w:rPr>
          <w:rFonts w:ascii="Calibri" w:hAnsi="Calibri" w:cs="Calibri"/>
          <w:sz w:val="24"/>
          <w:szCs w:val="24"/>
          <w:lang w:val="en-US"/>
        </w:rPr>
        <w:t>.</w:t>
      </w:r>
    </w:p>
    <w:p w14:paraId="19A5B574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52EF078" w14:textId="12DDF41A" w:rsidR="00254D8C" w:rsidRPr="00156707" w:rsidRDefault="009C7253" w:rsidP="008E283E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Separate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lobe by cutting off the surrounding ligaments of the lobe with micro scissors.</w:t>
      </w:r>
    </w:p>
    <w:p w14:paraId="74CBF073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ED46935" w14:textId="67EA56EB" w:rsidR="006E370C" w:rsidRPr="00156707" w:rsidRDefault="009C7253" w:rsidP="008E283E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Block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lateral hepatic vein by </w:t>
      </w:r>
      <w:r w:rsidR="006E370C" w:rsidRPr="00156707">
        <w:rPr>
          <w:rFonts w:ascii="Calibri" w:hAnsi="Calibri" w:cs="Calibri"/>
          <w:sz w:val="24"/>
          <w:szCs w:val="24"/>
          <w:lang w:val="en-US"/>
        </w:rPr>
        <w:t>c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lamping at the base of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lobe with micro clamps (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="002E7F99" w:rsidRPr="00156707">
        <w:rPr>
          <w:rFonts w:ascii="Calibri" w:eastAsia="SimSun" w:hAnsi="Calibri" w:cs="Calibri"/>
          <w:b/>
          <w:sz w:val="24"/>
          <w:szCs w:val="24"/>
          <w:lang w:val="en-US" w:eastAsia="zh-CN"/>
        </w:rPr>
        <w:t>2C</w:t>
      </w:r>
      <w:r w:rsidRPr="00156707">
        <w:rPr>
          <w:rFonts w:ascii="Calibri" w:hAnsi="Calibri" w:cs="Calibri"/>
          <w:sz w:val="24"/>
          <w:szCs w:val="24"/>
          <w:lang w:val="en-US"/>
        </w:rPr>
        <w:t>)</w:t>
      </w:r>
      <w:r w:rsidRPr="00816B8A">
        <w:rPr>
          <w:rFonts w:ascii="Calibri" w:hAnsi="Calibri" w:cs="Calibri"/>
          <w:sz w:val="24"/>
          <w:szCs w:val="24"/>
          <w:lang w:val="en-US"/>
        </w:rPr>
        <w:t>.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5D4F2CA" w14:textId="77777777" w:rsidR="006E370C" w:rsidRPr="00156707" w:rsidRDefault="006E370C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7315BD" w14:textId="474A24E2" w:rsidR="00254D8C" w:rsidRPr="00156707" w:rsidRDefault="006E370C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Make sure not to clamp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left portal vein as well by mistake.</w:t>
      </w:r>
    </w:p>
    <w:p w14:paraId="7B15ABC7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96BF35F" w14:textId="24156E88" w:rsidR="00BE187D" w:rsidRPr="00156707" w:rsidRDefault="009C7253" w:rsidP="008E283E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Use mosquito clamps to hold the ligature of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portal vein and keep the vein with proper tension for later cannulation. </w:t>
      </w:r>
    </w:p>
    <w:p w14:paraId="0D644394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A8143DB" w14:textId="6496EC69" w:rsidR="00254D8C" w:rsidRPr="00156707" w:rsidRDefault="009C7253" w:rsidP="008E283E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Carefully make an incision </w:t>
      </w:r>
      <w:r w:rsidR="00C82E11">
        <w:rPr>
          <w:rFonts w:ascii="Calibri" w:hAnsi="Calibri" w:cs="Calibri"/>
          <w:sz w:val="24"/>
          <w:szCs w:val="24"/>
          <w:lang w:val="en-US"/>
        </w:rPr>
        <w:t>in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the front wall of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portal </w:t>
      </w:r>
      <w:r w:rsidR="002B1EB5" w:rsidRPr="00156707">
        <w:rPr>
          <w:rFonts w:ascii="Calibri" w:hAnsi="Calibri" w:cs="Calibri"/>
          <w:sz w:val="24"/>
          <w:szCs w:val="24"/>
          <w:lang w:val="en-US"/>
        </w:rPr>
        <w:t>vein by puncturing it with a 24</w:t>
      </w:r>
      <w:r w:rsidR="00C82E11">
        <w:rPr>
          <w:rFonts w:ascii="Calibri" w:hAnsi="Calibri" w:cs="Calibri"/>
          <w:sz w:val="24"/>
          <w:szCs w:val="24"/>
          <w:lang w:val="en-US"/>
        </w:rPr>
        <w:t>-G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needle-dwelling catheter (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="002E7F99" w:rsidRPr="00156707">
        <w:rPr>
          <w:rFonts w:ascii="Calibri" w:eastAsia="SimSun" w:hAnsi="Calibri" w:cs="Calibri"/>
          <w:b/>
          <w:sz w:val="24"/>
          <w:szCs w:val="24"/>
          <w:lang w:val="en-US" w:eastAsia="zh-CN"/>
        </w:rPr>
        <w:t>3A</w:t>
      </w:r>
      <w:r w:rsidRPr="00156707">
        <w:rPr>
          <w:rFonts w:ascii="Calibri" w:hAnsi="Calibri" w:cs="Calibri"/>
          <w:sz w:val="24"/>
          <w:szCs w:val="24"/>
          <w:lang w:val="en-US"/>
        </w:rPr>
        <w:t>)</w:t>
      </w:r>
      <w:r w:rsidRPr="00816B8A">
        <w:rPr>
          <w:rFonts w:ascii="Calibri" w:hAnsi="Calibri" w:cs="Calibri"/>
          <w:sz w:val="24"/>
          <w:szCs w:val="24"/>
          <w:lang w:val="en-US"/>
        </w:rPr>
        <w:t>.</w:t>
      </w:r>
    </w:p>
    <w:p w14:paraId="2C150027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B3989B" w14:textId="29336515" w:rsidR="00B27E31" w:rsidRPr="00156707" w:rsidRDefault="00BE187D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Not</w:t>
      </w:r>
      <w:r w:rsidR="00C82E11">
        <w:rPr>
          <w:rFonts w:ascii="Calibri" w:hAnsi="Calibri" w:cs="Calibri"/>
          <w:sz w:val="24"/>
          <w:szCs w:val="24"/>
          <w:lang w:val="en-US"/>
        </w:rPr>
        <w:t>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: To create a bypass, vascular access points on the left portal vein and the left hepatic vein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are needed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. For this step, </w:t>
      </w:r>
      <w:r w:rsidR="000C5845">
        <w:rPr>
          <w:rFonts w:ascii="Calibri" w:hAnsi="Calibri" w:cs="Calibri"/>
          <w:sz w:val="24"/>
          <w:szCs w:val="24"/>
          <w:lang w:val="en-US"/>
        </w:rPr>
        <w:t xml:space="preserve">it </w:t>
      </w:r>
      <w:proofErr w:type="gramStart"/>
      <w:r w:rsidR="000C5845">
        <w:rPr>
          <w:rFonts w:ascii="Calibri" w:hAnsi="Calibri" w:cs="Calibri"/>
          <w:sz w:val="24"/>
          <w:szCs w:val="24"/>
          <w:lang w:val="en-US"/>
        </w:rPr>
        <w:t xml:space="preserve">is </w:t>
      </w:r>
      <w:r w:rsidRPr="00156707">
        <w:rPr>
          <w:rFonts w:ascii="Calibri" w:hAnsi="Calibri" w:cs="Calibri"/>
          <w:sz w:val="24"/>
          <w:szCs w:val="24"/>
          <w:lang w:val="en-US"/>
        </w:rPr>
        <w:t>prefer</w:t>
      </w:r>
      <w:r w:rsidR="000C5845">
        <w:rPr>
          <w:rFonts w:ascii="Calibri" w:hAnsi="Calibri" w:cs="Calibri"/>
          <w:sz w:val="24"/>
          <w:szCs w:val="24"/>
          <w:lang w:val="en-US"/>
        </w:rPr>
        <w:t>red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to create the vascular access by puncturing the vessels with a needle rather than making a larger incision using scissors.</w:t>
      </w:r>
      <w:r w:rsidR="002E7F99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This reduces the risk of bleeding and later stenosis.</w:t>
      </w:r>
    </w:p>
    <w:p w14:paraId="50F2543D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B969182" w14:textId="2FD02EC6" w:rsidR="00254D8C" w:rsidRPr="00156707" w:rsidRDefault="009C7253" w:rsidP="008E283E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Withdraw the catheter and take the needle out of the catheter to obtain a needle-free 24</w:t>
      </w:r>
      <w:r w:rsidR="00C82E11">
        <w:rPr>
          <w:rFonts w:ascii="Calibri" w:hAnsi="Calibri" w:cs="Calibri"/>
          <w:sz w:val="24"/>
          <w:szCs w:val="24"/>
          <w:lang w:val="en-US"/>
        </w:rPr>
        <w:t>-G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catheter.</w:t>
      </w:r>
    </w:p>
    <w:p w14:paraId="5A5910E6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5EA3E51" w14:textId="3ACFB605" w:rsidR="00254D8C" w:rsidRPr="00156707" w:rsidRDefault="009C7253" w:rsidP="008E283E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Connect the catheter to a perfusion tube, of which the other endpoint connect</w:t>
      </w:r>
      <w:r w:rsidR="00C82E11">
        <w:rPr>
          <w:rFonts w:ascii="Calibri" w:hAnsi="Calibri" w:cs="Calibri"/>
          <w:sz w:val="24"/>
          <w:szCs w:val="24"/>
          <w:lang w:val="en-US"/>
        </w:rPr>
        <w:t>s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to a 20</w:t>
      </w:r>
      <w:r w:rsidR="00C82E11">
        <w:rPr>
          <w:rFonts w:ascii="Calibri" w:hAnsi="Calibri" w:cs="Calibri"/>
          <w:sz w:val="24"/>
          <w:szCs w:val="24"/>
          <w:lang w:val="en-US"/>
        </w:rPr>
        <w:t>-</w:t>
      </w:r>
      <w:r w:rsidR="002E7F99" w:rsidRPr="00156707">
        <w:rPr>
          <w:rFonts w:ascii="Calibri" w:hAnsi="Calibri" w:cs="Calibri"/>
          <w:sz w:val="24"/>
          <w:szCs w:val="24"/>
          <w:lang w:val="en-US"/>
        </w:rPr>
        <w:t>mL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syringe with 15</w:t>
      </w:r>
      <w:r w:rsidR="002B1EB5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7F99" w:rsidRPr="00156707">
        <w:rPr>
          <w:rFonts w:ascii="Calibri" w:hAnsi="Calibri" w:cs="Calibri"/>
          <w:sz w:val="24"/>
          <w:szCs w:val="24"/>
          <w:lang w:val="en-US"/>
        </w:rPr>
        <w:t>mL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156707">
        <w:rPr>
          <w:rFonts w:ascii="Calibri" w:hAnsi="Calibri" w:cs="Calibri"/>
          <w:sz w:val="24"/>
          <w:szCs w:val="24"/>
          <w:lang w:val="en-US"/>
        </w:rPr>
        <w:t>40</w:t>
      </w:r>
      <w:r w:rsidR="00B601EA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U/</w:t>
      </w:r>
      <w:r w:rsidR="002E7F99" w:rsidRPr="00156707">
        <w:rPr>
          <w:rFonts w:ascii="Calibri" w:hAnsi="Calibri" w:cs="Calibri"/>
          <w:sz w:val="24"/>
          <w:szCs w:val="24"/>
          <w:lang w:val="en-US"/>
        </w:rPr>
        <w:t>mL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heparinized saline on a perfusion pump.</w:t>
      </w:r>
    </w:p>
    <w:p w14:paraId="26657F72" w14:textId="77777777" w:rsidR="00B27E31" w:rsidRPr="00156707" w:rsidRDefault="00B27E31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82225C" w14:textId="434C24B2" w:rsidR="00734445" w:rsidRPr="00816B8A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Turn on the pump for perfusing the tube to expel air out from the tube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and the needle-free catheter.</w:t>
      </w:r>
    </w:p>
    <w:p w14:paraId="51F22455" w14:textId="77777777" w:rsidR="00734445" w:rsidRPr="00816B8A" w:rsidRDefault="00734445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D8DF197" w14:textId="5B289F13" w:rsidR="00B27E31" w:rsidRDefault="009C7253" w:rsidP="00734445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Turn off the perfusion pump. </w:t>
      </w:r>
    </w:p>
    <w:p w14:paraId="1D1ECB08" w14:textId="77777777" w:rsidR="00734445" w:rsidRDefault="00734445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59516BC" w14:textId="042F247E" w:rsidR="006E370C" w:rsidRDefault="009C7253" w:rsidP="00734445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Again, insert the needle-free catheter into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portal vein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via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the punctured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incision on the vein (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="002E7F99" w:rsidRPr="00156707">
        <w:rPr>
          <w:rFonts w:ascii="Calibri" w:eastAsia="SimSun" w:hAnsi="Calibri" w:cs="Calibri"/>
          <w:b/>
          <w:sz w:val="24"/>
          <w:szCs w:val="24"/>
          <w:lang w:val="en-US" w:eastAsia="zh-CN"/>
        </w:rPr>
        <w:t>3B</w:t>
      </w:r>
      <w:r w:rsidRPr="00156707">
        <w:rPr>
          <w:rFonts w:ascii="Calibri" w:hAnsi="Calibri" w:cs="Calibri"/>
          <w:sz w:val="24"/>
          <w:szCs w:val="24"/>
          <w:lang w:val="en-US"/>
        </w:rPr>
        <w:t>).</w:t>
      </w:r>
      <w:r w:rsidR="006943B7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EB3941A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4A1B11B" w14:textId="1359524F" w:rsidR="006E53DF" w:rsidRPr="00156707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Note: Owing to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fact there is </w:t>
      </w:r>
      <w:r w:rsidRPr="00156707">
        <w:rPr>
          <w:rFonts w:ascii="Calibri" w:hAnsi="Calibri" w:cs="Calibri"/>
          <w:sz w:val="24"/>
          <w:szCs w:val="24"/>
          <w:lang w:val="en-US"/>
        </w:rPr>
        <w:t>very limited space for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fixing the catheter, </w:t>
      </w:r>
      <w:r>
        <w:rPr>
          <w:rFonts w:ascii="Calibri" w:hAnsi="Calibri" w:cs="Calibri"/>
          <w:sz w:val="24"/>
          <w:szCs w:val="24"/>
          <w:lang w:val="en-US"/>
        </w:rPr>
        <w:t xml:space="preserve">it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is not fixed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at this point.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Therefore, the surgeon should use care to avoid </w:t>
      </w: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displacement of the cannulated catheter.</w:t>
      </w:r>
    </w:p>
    <w:p w14:paraId="6FB2A49C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C210A2" w14:textId="19D9A294" w:rsidR="006E370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Carefully make another incision at the margin of the exposed region of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lateral hepatic vein by puncturing </w:t>
      </w:r>
      <w:r w:rsidR="00C82E11">
        <w:rPr>
          <w:rFonts w:ascii="Calibri" w:hAnsi="Calibri" w:cs="Calibri"/>
          <w:sz w:val="24"/>
          <w:szCs w:val="24"/>
          <w:lang w:val="en-US"/>
        </w:rPr>
        <w:t xml:space="preserve">it </w:t>
      </w:r>
      <w:r w:rsidRPr="00156707">
        <w:rPr>
          <w:rFonts w:ascii="Calibri" w:hAnsi="Calibri" w:cs="Calibri"/>
          <w:sz w:val="24"/>
          <w:szCs w:val="24"/>
          <w:lang w:val="en-US"/>
        </w:rPr>
        <w:t>with a 22</w:t>
      </w:r>
      <w:r w:rsidR="00C82E11">
        <w:rPr>
          <w:rFonts w:ascii="Calibri" w:hAnsi="Calibri" w:cs="Calibri"/>
          <w:sz w:val="24"/>
          <w:szCs w:val="24"/>
          <w:lang w:val="en-US"/>
        </w:rPr>
        <w:t>-</w:t>
      </w:r>
      <w:r w:rsidR="00C5337B" w:rsidRPr="00156707">
        <w:rPr>
          <w:rFonts w:ascii="Calibri" w:hAnsi="Calibri" w:cs="Calibri"/>
          <w:sz w:val="24"/>
          <w:szCs w:val="24"/>
          <w:lang w:val="en-US"/>
        </w:rPr>
        <w:t xml:space="preserve"> or 24</w:t>
      </w:r>
      <w:r w:rsidR="00C82E11">
        <w:rPr>
          <w:rFonts w:ascii="Calibri" w:hAnsi="Calibri" w:cs="Calibri"/>
          <w:sz w:val="24"/>
          <w:szCs w:val="24"/>
          <w:lang w:val="en-US"/>
        </w:rPr>
        <w:t>-G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needle-dwelling catheter (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="002E7F99" w:rsidRPr="00156707">
        <w:rPr>
          <w:rFonts w:ascii="Calibri" w:eastAsia="SimSun" w:hAnsi="Calibri" w:cs="Calibri"/>
          <w:b/>
          <w:sz w:val="24"/>
          <w:szCs w:val="24"/>
          <w:lang w:val="en-US" w:eastAsia="zh-CN"/>
        </w:rPr>
        <w:t>3C</w:t>
      </w:r>
      <w:r w:rsidRPr="006E53DF">
        <w:rPr>
          <w:rFonts w:ascii="Calibri" w:hAnsi="Calibri" w:cs="Calibri"/>
          <w:sz w:val="24"/>
          <w:szCs w:val="24"/>
          <w:lang w:val="en-US"/>
        </w:rPr>
        <w:t>)</w:t>
      </w:r>
      <w:r w:rsidRPr="00816B8A">
        <w:rPr>
          <w:rFonts w:ascii="Calibri" w:hAnsi="Calibri" w:cs="Calibri"/>
          <w:sz w:val="24"/>
          <w:szCs w:val="24"/>
          <w:lang w:val="en-US"/>
        </w:rPr>
        <w:t>.</w:t>
      </w:r>
      <w:r w:rsidR="00C5337B"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9A1EAAB" w14:textId="77777777" w:rsidR="006E53DF" w:rsidRDefault="006E53DF" w:rsidP="006E53DF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F22CA8" w14:textId="6F2588A2" w:rsidR="006E53DF" w:rsidRPr="00156707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lastRenderedPageBreak/>
        <w:t>Note: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D83994">
        <w:rPr>
          <w:rFonts w:ascii="Calibri" w:hAnsi="Calibri" w:cs="Calibri"/>
          <w:sz w:val="24"/>
          <w:szCs w:val="24"/>
          <w:lang w:val="en-US"/>
        </w:rPr>
        <w:t xml:space="preserve">It </w:t>
      </w:r>
      <w:proofErr w:type="gramStart"/>
      <w:r w:rsidRPr="00D83994">
        <w:rPr>
          <w:rFonts w:ascii="Calibri" w:hAnsi="Calibri" w:cs="Calibri"/>
          <w:sz w:val="24"/>
          <w:szCs w:val="24"/>
          <w:lang w:val="en-US"/>
        </w:rPr>
        <w:t>is</w:t>
      </w:r>
      <w:r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recommend</w:t>
      </w:r>
      <w:r>
        <w:rPr>
          <w:rFonts w:ascii="Calibri" w:hAnsi="Calibri" w:cs="Calibri"/>
          <w:sz w:val="24"/>
          <w:szCs w:val="24"/>
          <w:lang w:val="en-US"/>
        </w:rPr>
        <w:t>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that the catheter </w:t>
      </w:r>
      <w:r w:rsidR="00816B8A">
        <w:rPr>
          <w:rFonts w:ascii="Calibri" w:hAnsi="Calibri" w:cs="Calibri"/>
          <w:sz w:val="24"/>
          <w:szCs w:val="24"/>
          <w:lang w:val="en-US"/>
        </w:rPr>
        <w:t xml:space="preserve">be </w:t>
      </w:r>
      <w:r w:rsidRPr="00156707">
        <w:rPr>
          <w:rFonts w:ascii="Calibri" w:hAnsi="Calibri" w:cs="Calibri"/>
          <w:sz w:val="24"/>
          <w:szCs w:val="24"/>
          <w:lang w:val="en-US"/>
        </w:rPr>
        <w:t>slightly smaller than the vessel.</w:t>
      </w:r>
    </w:p>
    <w:p w14:paraId="6A626142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50E6BB9" w14:textId="7D2D63DA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Withdraw the catheter and take the needle out of the catheter to obtain a needle-free 22</w:t>
      </w:r>
      <w:r w:rsidR="000A3DDF">
        <w:rPr>
          <w:rFonts w:ascii="Calibri" w:hAnsi="Calibri" w:cs="Calibri"/>
          <w:sz w:val="24"/>
          <w:szCs w:val="24"/>
          <w:lang w:val="en-US"/>
        </w:rPr>
        <w:t>-G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catheter.</w:t>
      </w:r>
    </w:p>
    <w:p w14:paraId="7C884C9E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E2EC7B8" w14:textId="2C211AA9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Turn on the perfusion pump to perfuse heparinized saline into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lateral lobe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via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the 24</w:t>
      </w:r>
      <w:r w:rsidR="000A3DDF">
        <w:rPr>
          <w:rFonts w:ascii="Calibri" w:hAnsi="Calibri" w:cs="Calibri"/>
          <w:sz w:val="24"/>
          <w:szCs w:val="24"/>
          <w:lang w:val="en-US"/>
        </w:rPr>
        <w:t>-G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cannulated needle-free catheter of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portal vein at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sz w:val="24"/>
          <w:szCs w:val="24"/>
          <w:lang w:val="en-US"/>
        </w:rPr>
        <w:t>flow rate of 0.5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m</w:t>
      </w:r>
      <w:r w:rsidR="000A3DDF">
        <w:rPr>
          <w:rFonts w:ascii="Calibri" w:hAnsi="Calibri" w:cs="Calibri"/>
          <w:sz w:val="24"/>
          <w:szCs w:val="24"/>
          <w:lang w:val="en-US"/>
        </w:rPr>
        <w:t>L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/min. </w:t>
      </w:r>
    </w:p>
    <w:p w14:paraId="6D866884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871429" w14:textId="0D0891E6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Use dry gauze to absorb out-flowing waste fluid around the incision area of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hepatic vein.</w:t>
      </w:r>
    </w:p>
    <w:p w14:paraId="6A292442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E8B5208" w14:textId="08ED28B7" w:rsidR="006E370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Cannulate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lateral hepatic vein 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>via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the punctured incision of the vein with the 22</w:t>
      </w:r>
      <w:r w:rsidR="000A3DDF">
        <w:rPr>
          <w:rFonts w:ascii="Calibri" w:hAnsi="Calibri" w:cs="Calibri"/>
          <w:sz w:val="24"/>
          <w:szCs w:val="24"/>
          <w:lang w:val="en-US"/>
        </w:rPr>
        <w:t>-G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needle-free catheter, to generate a fluid outlet</w:t>
      </w:r>
      <w:r w:rsidR="005F7258" w:rsidRPr="00156707">
        <w:rPr>
          <w:rFonts w:ascii="Calibri" w:hAnsi="Calibri" w:cs="Calibri"/>
          <w:sz w:val="24"/>
          <w:szCs w:val="24"/>
          <w:lang w:val="en-US"/>
        </w:rPr>
        <w:t xml:space="preserve"> to minimize intra</w:t>
      </w:r>
      <w:r w:rsidR="000A3DDF">
        <w:rPr>
          <w:rFonts w:ascii="Calibri" w:hAnsi="Calibri" w:cs="Calibri"/>
          <w:sz w:val="24"/>
          <w:szCs w:val="24"/>
          <w:lang w:val="en-US"/>
        </w:rPr>
        <w:t>-</w:t>
      </w:r>
      <w:r w:rsidR="005F7258" w:rsidRPr="00156707">
        <w:rPr>
          <w:rFonts w:ascii="Calibri" w:hAnsi="Calibri" w:cs="Calibri"/>
          <w:sz w:val="24"/>
          <w:szCs w:val="24"/>
          <w:lang w:val="en-US"/>
        </w:rPr>
        <w:t>abdominal contamination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2E7F99" w:rsidRPr="00156707">
        <w:rPr>
          <w:rFonts w:ascii="Calibri" w:hAnsi="Calibri" w:cs="Calibri"/>
          <w:b/>
          <w:sz w:val="24"/>
          <w:szCs w:val="24"/>
          <w:lang w:val="en-US"/>
        </w:rPr>
        <w:t xml:space="preserve">Figure </w:t>
      </w:r>
      <w:r w:rsidR="002E7F99" w:rsidRPr="00156707">
        <w:rPr>
          <w:rFonts w:ascii="Calibri" w:eastAsia="SimSun" w:hAnsi="Calibri" w:cs="Calibri"/>
          <w:b/>
          <w:sz w:val="24"/>
          <w:szCs w:val="24"/>
          <w:lang w:val="en-US" w:eastAsia="zh-CN"/>
        </w:rPr>
        <w:t>3D</w:t>
      </w:r>
      <w:r w:rsidRPr="00156707">
        <w:rPr>
          <w:rFonts w:ascii="Calibri" w:hAnsi="Calibri" w:cs="Calibri"/>
          <w:sz w:val="24"/>
          <w:szCs w:val="24"/>
          <w:lang w:val="en-US"/>
        </w:rPr>
        <w:t>)</w:t>
      </w:r>
      <w:r w:rsidRPr="00816B8A">
        <w:rPr>
          <w:rFonts w:ascii="Calibri" w:hAnsi="Calibri" w:cs="Calibri"/>
          <w:sz w:val="24"/>
          <w:szCs w:val="24"/>
          <w:lang w:val="en-US"/>
        </w:rPr>
        <w:t>.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2D5F66F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C5E5F7" w14:textId="6EFCCE04" w:rsidR="006E53DF" w:rsidRPr="00156707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Note: It is technically difficult to fix the cannulated catheter to the liver lobe. Therefore, the surgeon should pay attention to avoid displacement of the catheter. Alternatively, without cannulation of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lateral hepatic vein with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sz w:val="24"/>
          <w:szCs w:val="24"/>
          <w:lang w:val="en-US"/>
        </w:rPr>
        <w:t>catheter</w:t>
      </w:r>
      <w:r w:rsidR="000A3DDF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waste fluid can also </w:t>
      </w:r>
      <w:proofErr w:type="gramStart"/>
      <w:r w:rsidRPr="00156707">
        <w:rPr>
          <w:rFonts w:ascii="Calibri" w:hAnsi="Calibri" w:cs="Calibri"/>
          <w:sz w:val="24"/>
          <w:szCs w:val="24"/>
          <w:lang w:val="en-US"/>
        </w:rPr>
        <w:t>be absorbed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at the incision region of the vein only with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sz w:val="24"/>
          <w:szCs w:val="24"/>
          <w:lang w:val="en-US"/>
        </w:rPr>
        <w:t>dry gauze.</w:t>
      </w:r>
    </w:p>
    <w:p w14:paraId="48C43707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E17435" w14:textId="68C9B99C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Keep perfusing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lobe with heparinized saline for around 20</w:t>
      </w:r>
      <w:r w:rsidR="002E7F99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min </w:t>
      </w:r>
      <w:r w:rsidR="00E355B6">
        <w:rPr>
          <w:rFonts w:ascii="Calibri" w:hAnsi="Calibri" w:cs="Calibri"/>
          <w:sz w:val="24"/>
          <w:szCs w:val="24"/>
          <w:lang w:val="en-US"/>
        </w:rPr>
        <w:t xml:space="preserve">(group 1)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and then </w:t>
      </w:r>
      <w:r w:rsidR="00FD4F93">
        <w:rPr>
          <w:rFonts w:ascii="Calibri" w:hAnsi="Calibri" w:cs="Calibri"/>
          <w:sz w:val="24"/>
          <w:szCs w:val="24"/>
          <w:lang w:val="en-US"/>
        </w:rPr>
        <w:t xml:space="preserve">only </w:t>
      </w:r>
      <w:r w:rsidRPr="00156707">
        <w:rPr>
          <w:rFonts w:ascii="Calibri" w:hAnsi="Calibri" w:cs="Calibri"/>
          <w:sz w:val="24"/>
          <w:szCs w:val="24"/>
          <w:lang w:val="en-US"/>
        </w:rPr>
        <w:t>with saline for 2</w:t>
      </w:r>
      <w:r w:rsidR="002B1EB5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h, 3</w:t>
      </w:r>
      <w:r w:rsidR="002B1EB5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h</w:t>
      </w:r>
      <w:r w:rsidR="000A3DDF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355B6">
        <w:rPr>
          <w:rFonts w:ascii="Calibri" w:hAnsi="Calibri" w:cs="Calibri"/>
          <w:sz w:val="24"/>
          <w:szCs w:val="24"/>
          <w:lang w:val="en-US"/>
        </w:rPr>
        <w:t>or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4</w:t>
      </w:r>
      <w:r w:rsidR="002B1EB5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h (</w:t>
      </w:r>
      <w:r w:rsidR="00E355B6">
        <w:rPr>
          <w:rFonts w:ascii="Calibri" w:hAnsi="Calibri" w:cs="Calibri"/>
          <w:sz w:val="24"/>
          <w:szCs w:val="24"/>
          <w:lang w:val="en-US"/>
        </w:rPr>
        <w:t>group 2, group 3, and group 4, respectively)</w:t>
      </w:r>
      <w:r w:rsidRPr="00156707">
        <w:rPr>
          <w:rFonts w:ascii="Calibri" w:hAnsi="Calibri" w:cs="Calibri"/>
          <w:sz w:val="24"/>
          <w:szCs w:val="24"/>
          <w:lang w:val="en-US"/>
        </w:rPr>
        <w:t>.</w:t>
      </w:r>
    </w:p>
    <w:p w14:paraId="4B181F31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FD344A" w14:textId="1DE28505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Turn off the pump to stop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perfusion.</w:t>
      </w:r>
    </w:p>
    <w:p w14:paraId="4FF3CAD8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E686B89" w14:textId="1615C126" w:rsidR="00254D8C" w:rsidRPr="00816B8A" w:rsidRDefault="009C7253" w:rsidP="006E53DF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Physiological </w:t>
      </w:r>
      <w:r w:rsidR="006E53DF" w:rsidRPr="00156707">
        <w:rPr>
          <w:rFonts w:ascii="Calibri" w:hAnsi="Calibri" w:cs="Calibri"/>
          <w:b/>
          <w:sz w:val="24"/>
          <w:szCs w:val="24"/>
          <w:lang w:val="en-US"/>
        </w:rPr>
        <w:t xml:space="preserve">Reperfusion 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of the </w:t>
      </w:r>
      <w:r w:rsidR="006E53DF" w:rsidRPr="00156707">
        <w:rPr>
          <w:rFonts w:ascii="Calibri" w:hAnsi="Calibri" w:cs="Calibri"/>
          <w:b/>
          <w:sz w:val="24"/>
          <w:szCs w:val="24"/>
          <w:lang w:val="en-US"/>
        </w:rPr>
        <w:t>Left Lateral Lobe</w:t>
      </w:r>
    </w:p>
    <w:p w14:paraId="5CAF0DFC" w14:textId="77777777" w:rsidR="006E53DF" w:rsidRPr="00816B8A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307DBFD" w14:textId="5B9F8859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Take off both catheters from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portal vein and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hepatic vein</w:t>
      </w:r>
      <w:r w:rsidR="006E53DF">
        <w:rPr>
          <w:rFonts w:ascii="Calibri" w:hAnsi="Calibri" w:cs="Calibri"/>
          <w:sz w:val="24"/>
          <w:szCs w:val="24"/>
          <w:lang w:val="en-US"/>
        </w:rPr>
        <w:t>.</w:t>
      </w:r>
    </w:p>
    <w:p w14:paraId="74427EE1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5F97D5B" w14:textId="123EAB5B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Close the incision of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portal vein with </w:t>
      </w:r>
      <w:r w:rsidR="000A3DDF">
        <w:rPr>
          <w:rFonts w:ascii="Calibri" w:hAnsi="Calibri" w:cs="Calibri"/>
          <w:sz w:val="24"/>
          <w:szCs w:val="24"/>
          <w:lang w:val="en-US"/>
        </w:rPr>
        <w:t>a</w:t>
      </w:r>
      <w:r w:rsidR="00FD4F93">
        <w:rPr>
          <w:rFonts w:ascii="Calibri" w:hAnsi="Calibri" w:cs="Calibri"/>
          <w:sz w:val="24"/>
          <w:szCs w:val="24"/>
          <w:lang w:val="en-US"/>
        </w:rPr>
        <w:t>n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11-0 polyamide suture.</w:t>
      </w:r>
    </w:p>
    <w:p w14:paraId="39075952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87C2D8D" w14:textId="0940808D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Close the incision of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lateral hepatic vein with </w:t>
      </w:r>
      <w:r w:rsidR="000A3DDF">
        <w:rPr>
          <w:rFonts w:ascii="Calibri" w:hAnsi="Calibri" w:cs="Calibri"/>
          <w:sz w:val="24"/>
          <w:szCs w:val="24"/>
          <w:lang w:val="en-US"/>
        </w:rPr>
        <w:t>a</w:t>
      </w:r>
      <w:r w:rsidR="00FD4F93">
        <w:rPr>
          <w:rFonts w:ascii="Calibri" w:hAnsi="Calibri" w:cs="Calibri"/>
          <w:sz w:val="24"/>
          <w:szCs w:val="24"/>
          <w:lang w:val="en-US"/>
        </w:rPr>
        <w:t>n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11-0 polyamide suture as well.</w:t>
      </w:r>
    </w:p>
    <w:p w14:paraId="7F1E5DC2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E081CF7" w14:textId="0A90676F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Unclamp the left lateral hepatic vein.</w:t>
      </w:r>
    </w:p>
    <w:p w14:paraId="6A8E448B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6014FC3" w14:textId="60DCC85E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Unclamp the left median portal vein, left bile duct</w:t>
      </w:r>
      <w:r w:rsidR="000A3DDF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and left hepatic artery.</w:t>
      </w:r>
    </w:p>
    <w:p w14:paraId="0DF44CBF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D0735D0" w14:textId="10FF9D16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Cut off the ligature on the left portal vein to reopen the vein.</w:t>
      </w:r>
    </w:p>
    <w:p w14:paraId="45F02BE7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9FDD676" w14:textId="032FCC16" w:rsidR="00254D8C" w:rsidRDefault="009C7253" w:rsidP="006E53DF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Clos</w:t>
      </w:r>
      <w:r w:rsidR="006E53DF">
        <w:rPr>
          <w:rFonts w:ascii="Calibri" w:hAnsi="Calibri" w:cs="Calibri"/>
          <w:b/>
          <w:sz w:val="24"/>
          <w:szCs w:val="24"/>
          <w:lang w:val="en-US"/>
        </w:rPr>
        <w:t>ure of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the </w:t>
      </w:r>
      <w:r w:rsidR="006E53DF" w:rsidRPr="00156707">
        <w:rPr>
          <w:rFonts w:ascii="Calibri" w:hAnsi="Calibri" w:cs="Calibri"/>
          <w:b/>
          <w:sz w:val="24"/>
          <w:szCs w:val="24"/>
          <w:lang w:val="en-US"/>
        </w:rPr>
        <w:t xml:space="preserve">Abdominal Wall </w:t>
      </w:r>
    </w:p>
    <w:p w14:paraId="3D9100F8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75E380E" w14:textId="5BB52954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Close the muscle </w:t>
      </w:r>
      <w:r w:rsidR="00BE7C28" w:rsidRPr="00156707">
        <w:rPr>
          <w:rFonts w:ascii="Calibri" w:hAnsi="Calibri" w:cs="Calibri"/>
          <w:sz w:val="24"/>
          <w:szCs w:val="24"/>
          <w:lang w:val="en-US"/>
        </w:rPr>
        <w:t>layer of the abdominal wall by interrupted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suturing with a 4-0 </w:t>
      </w:r>
      <w:r w:rsidR="00396117" w:rsidRPr="00156707">
        <w:rPr>
          <w:rFonts w:ascii="Calibri" w:hAnsi="Calibri" w:cs="Calibri"/>
          <w:sz w:val="24"/>
          <w:szCs w:val="24"/>
          <w:lang w:val="en-US"/>
        </w:rPr>
        <w:t xml:space="preserve">absorbable </w:t>
      </w:r>
      <w:r w:rsidR="00D21111" w:rsidRPr="00156707">
        <w:rPr>
          <w:rFonts w:ascii="Calibri" w:hAnsi="Calibri" w:cs="Calibri"/>
          <w:sz w:val="24"/>
          <w:szCs w:val="24"/>
          <w:lang w:val="en-US"/>
        </w:rPr>
        <w:t>polyglactin</w:t>
      </w:r>
      <w:r w:rsidR="008E283E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86757" w:rsidRPr="00156707">
        <w:rPr>
          <w:rFonts w:ascii="Calibri" w:hAnsi="Calibri" w:cs="Calibri"/>
          <w:sz w:val="24"/>
          <w:szCs w:val="24"/>
          <w:lang w:val="en-US"/>
        </w:rPr>
        <w:t xml:space="preserve">910 </w:t>
      </w:r>
      <w:r w:rsidRPr="00156707">
        <w:rPr>
          <w:rFonts w:ascii="Calibri" w:hAnsi="Calibri" w:cs="Calibri"/>
          <w:sz w:val="24"/>
          <w:szCs w:val="24"/>
          <w:lang w:val="en-US"/>
        </w:rPr>
        <w:t>suture.</w:t>
      </w:r>
    </w:p>
    <w:p w14:paraId="032EF9B4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18C090" w14:textId="4FFF6458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lastRenderedPageBreak/>
        <w:t xml:space="preserve">Close the skin layer of the abdominal wall by </w:t>
      </w:r>
      <w:r w:rsidR="00BE7C28" w:rsidRPr="00156707">
        <w:rPr>
          <w:rFonts w:ascii="Calibri" w:hAnsi="Calibri" w:cs="Calibri"/>
          <w:sz w:val="24"/>
          <w:szCs w:val="24"/>
          <w:lang w:val="en-US"/>
        </w:rPr>
        <w:t>interrupted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sut</w:t>
      </w:r>
      <w:r w:rsidR="00396117" w:rsidRPr="00156707">
        <w:rPr>
          <w:rFonts w:ascii="Calibri" w:hAnsi="Calibri" w:cs="Calibri"/>
          <w:sz w:val="24"/>
          <w:szCs w:val="24"/>
          <w:lang w:val="en-US"/>
        </w:rPr>
        <w:t xml:space="preserve">uring with a 4-0 absorbable </w:t>
      </w:r>
      <w:r w:rsidR="008E283E" w:rsidRPr="00156707">
        <w:rPr>
          <w:rFonts w:ascii="Calibri" w:hAnsi="Calibri" w:cs="Calibri"/>
          <w:sz w:val="24"/>
          <w:szCs w:val="24"/>
          <w:lang w:val="en-US"/>
        </w:rPr>
        <w:t xml:space="preserve">polydioxanone </w:t>
      </w:r>
      <w:r w:rsidR="00396117" w:rsidRPr="00156707">
        <w:rPr>
          <w:rFonts w:ascii="Calibri" w:hAnsi="Calibri" w:cs="Calibri"/>
          <w:sz w:val="24"/>
          <w:szCs w:val="24"/>
          <w:lang w:val="en-US"/>
        </w:rPr>
        <w:t>suture</w:t>
      </w:r>
      <w:r w:rsidR="00D21111" w:rsidRPr="00156707">
        <w:rPr>
          <w:rFonts w:ascii="Calibri" w:hAnsi="Calibri" w:cs="Calibri"/>
          <w:sz w:val="24"/>
          <w:szCs w:val="24"/>
          <w:lang w:val="en-US"/>
        </w:rPr>
        <w:t>.</w:t>
      </w:r>
    </w:p>
    <w:p w14:paraId="25800E14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CC68C85" w14:textId="13B952DF" w:rsidR="00254D8C" w:rsidRPr="00156707" w:rsidRDefault="009C7253" w:rsidP="00816B8A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After closing the abdomen, disinfect the skin incision with </w:t>
      </w:r>
      <w:r w:rsidR="00BE7C28" w:rsidRPr="00156707">
        <w:rPr>
          <w:rFonts w:ascii="Calibri" w:hAnsi="Calibri" w:cs="Calibri"/>
          <w:sz w:val="24"/>
          <w:szCs w:val="24"/>
          <w:lang w:val="en-US"/>
        </w:rPr>
        <w:t>70% alcohol</w:t>
      </w:r>
      <w:r w:rsidRPr="00156707">
        <w:rPr>
          <w:rFonts w:ascii="Calibri" w:hAnsi="Calibri" w:cs="Calibri"/>
          <w:sz w:val="24"/>
          <w:szCs w:val="24"/>
          <w:lang w:val="en-US"/>
        </w:rPr>
        <w:t>.</w:t>
      </w:r>
    </w:p>
    <w:p w14:paraId="08097FF8" w14:textId="77777777" w:rsidR="00254D8C" w:rsidRPr="00156707" w:rsidRDefault="00254D8C" w:rsidP="008E283E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F7F02AA" w14:textId="50E9A35D" w:rsidR="00254D8C" w:rsidRDefault="009C7253" w:rsidP="006E53DF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Postoperative </w:t>
      </w:r>
      <w:r w:rsidR="006E53DF" w:rsidRPr="00156707">
        <w:rPr>
          <w:rFonts w:ascii="Calibri" w:hAnsi="Calibri" w:cs="Calibri"/>
          <w:b/>
          <w:sz w:val="24"/>
          <w:szCs w:val="24"/>
          <w:lang w:val="en-US"/>
        </w:rPr>
        <w:t>Treatment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6E53DF">
        <w:rPr>
          <w:rFonts w:ascii="Calibri" w:hAnsi="Calibri" w:cs="Calibri"/>
          <w:b/>
          <w:sz w:val="24"/>
          <w:szCs w:val="24"/>
          <w:lang w:val="en-US"/>
        </w:rPr>
        <w:t>of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the </w:t>
      </w:r>
      <w:r w:rsidR="006E53DF" w:rsidRPr="00156707">
        <w:rPr>
          <w:rFonts w:ascii="Calibri" w:hAnsi="Calibri" w:cs="Calibri"/>
          <w:b/>
          <w:sz w:val="24"/>
          <w:szCs w:val="24"/>
          <w:lang w:val="en-US"/>
        </w:rPr>
        <w:t>Rat</w:t>
      </w:r>
    </w:p>
    <w:p w14:paraId="245346D6" w14:textId="77777777" w:rsidR="006E53DF" w:rsidRDefault="006E53DF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7A995E98" w14:textId="110D59D3" w:rsidR="00254D8C" w:rsidRDefault="009C7253" w:rsidP="006E53DF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Place the animal on a warming pad for resuscitation for about 10 min and then put it into a new cage. </w:t>
      </w:r>
    </w:p>
    <w:p w14:paraId="47B360B1" w14:textId="77777777" w:rsidR="006E53DF" w:rsidRDefault="006E53DF" w:rsidP="00816B8A">
      <w:pPr>
        <w:pStyle w:val="ListParagraph1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1A5C5F3" w14:textId="05C15D21" w:rsidR="00254D8C" w:rsidRPr="00156707" w:rsidRDefault="009C7253" w:rsidP="00816B8A">
      <w:pPr>
        <w:pStyle w:val="ListParagraph1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Administer buprenorphine 0.05 mg/kg subcutaneously 2</w:t>
      </w:r>
      <w:r w:rsidR="000A3DDF">
        <w:rPr>
          <w:rFonts w:ascii="Calibri" w:hAnsi="Calibri" w:cs="Calibri"/>
          <w:sz w:val="24"/>
          <w:szCs w:val="24"/>
          <w:lang w:val="en-US"/>
        </w:rPr>
        <w:t>x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A3DDF">
        <w:rPr>
          <w:rFonts w:ascii="Calibri" w:hAnsi="Calibri" w:cs="Calibri"/>
          <w:sz w:val="24"/>
          <w:szCs w:val="24"/>
          <w:lang w:val="en-US"/>
        </w:rPr>
        <w:t>a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day for </w:t>
      </w:r>
      <w:r w:rsidR="000A3DDF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sz w:val="24"/>
          <w:szCs w:val="24"/>
          <w:lang w:val="en-US"/>
        </w:rPr>
        <w:t>consecutive 3 d postoperatively</w:t>
      </w:r>
      <w:r w:rsidR="00B601EA" w:rsidRPr="00156707">
        <w:rPr>
          <w:rFonts w:ascii="Calibri" w:hAnsi="Calibri" w:cs="Calibri"/>
          <w:sz w:val="24"/>
          <w:szCs w:val="24"/>
          <w:lang w:val="en-US"/>
        </w:rPr>
        <w:t xml:space="preserve"> to release pain</w:t>
      </w:r>
      <w:r w:rsidRPr="00156707">
        <w:rPr>
          <w:rFonts w:ascii="Calibri" w:hAnsi="Calibri" w:cs="Calibri"/>
          <w:sz w:val="24"/>
          <w:szCs w:val="24"/>
          <w:lang w:val="en-US"/>
        </w:rPr>
        <w:t>.</w:t>
      </w:r>
    </w:p>
    <w:bookmarkEnd w:id="7"/>
    <w:p w14:paraId="2FA7EFB8" w14:textId="77777777" w:rsidR="00254D8C" w:rsidRPr="00156707" w:rsidRDefault="00254D8C" w:rsidP="008E28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11111"/>
          <w:sz w:val="24"/>
          <w:szCs w:val="24"/>
          <w:lang w:val="en-US"/>
        </w:rPr>
      </w:pPr>
    </w:p>
    <w:p w14:paraId="58A423A9" w14:textId="77777777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bCs/>
          <w:color w:val="808080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REPRESENTATIVE RESULTS</w:t>
      </w:r>
      <w:r w:rsidR="00CD1505" w:rsidRPr="00156707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2BF8DE9E" w14:textId="16F1F47C" w:rsidR="00254D8C" w:rsidRPr="00156707" w:rsidRDefault="00B4675C" w:rsidP="008E283E">
      <w:pPr>
        <w:spacing w:after="0" w:line="240" w:lineRule="auto"/>
        <w:jc w:val="both"/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Twelve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male </w:t>
      </w:r>
      <w:r w:rsidR="008421B4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(aged 12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8421B4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-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8421B4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13 weeks)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Lewis rats </w:t>
      </w:r>
      <w:proofErr w:type="gramStart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were used</w:t>
      </w:r>
      <w:proofErr w:type="gramEnd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to assess the effect of selective </w:t>
      </w:r>
      <w:r w:rsidR="009C725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liver lobe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perfusio</w:t>
      </w:r>
      <w:r w:rsidR="009C725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n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. The experiment </w:t>
      </w:r>
      <w:proofErr w:type="gramStart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was performed</w:t>
      </w:r>
      <w:proofErr w:type="gramEnd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FD4F93">
        <w:rPr>
          <w:rFonts w:ascii="Calibri" w:hAnsi="Calibri" w:cs="Calibri"/>
          <w:color w:val="000000" w:themeColor="text1"/>
          <w:sz w:val="24"/>
          <w:szCs w:val="24"/>
          <w:lang w:val="en-US"/>
        </w:rPr>
        <w:t>in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FD4F93">
        <w:rPr>
          <w:rFonts w:ascii="Calibri" w:hAnsi="Calibri" w:cs="Calibri"/>
          <w:color w:val="000000" w:themeColor="text1"/>
          <w:sz w:val="24"/>
          <w:szCs w:val="24"/>
          <w:lang w:val="en-US"/>
        </w:rPr>
        <w:t>four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groups (</w:t>
      </w:r>
      <w:r w:rsidR="009C7253" w:rsidRPr="00816B8A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n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=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3 rats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per group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). </w:t>
      </w:r>
      <w:r w:rsidR="009C725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U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sing different perfusion periods of 20</w:t>
      </w:r>
      <w:r w:rsidR="00EC40FC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min</w:t>
      </w:r>
      <w:r w:rsidR="001B1B3D">
        <w:rPr>
          <w:rFonts w:ascii="Calibri" w:hAnsi="Calibri" w:cs="Calibri"/>
          <w:color w:val="000000" w:themeColor="text1"/>
          <w:sz w:val="24"/>
          <w:szCs w:val="24"/>
          <w:lang w:val="en-US"/>
        </w:rPr>
        <w:t>utes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, 2</w:t>
      </w:r>
      <w:r w:rsidR="00EC40FC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</w:t>
      </w:r>
      <w:r w:rsidR="001B1B3D">
        <w:rPr>
          <w:rFonts w:ascii="Calibri" w:hAnsi="Calibri" w:cs="Calibri"/>
          <w:color w:val="000000" w:themeColor="text1"/>
          <w:sz w:val="24"/>
          <w:szCs w:val="24"/>
          <w:lang w:val="en-US"/>
        </w:rPr>
        <w:t>ours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, 3</w:t>
      </w:r>
      <w:r w:rsidR="00EC40FC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</w:t>
      </w:r>
      <w:r w:rsidR="001B1B3D">
        <w:rPr>
          <w:rFonts w:ascii="Calibri" w:hAnsi="Calibri" w:cs="Calibri"/>
          <w:color w:val="000000" w:themeColor="text1"/>
          <w:sz w:val="24"/>
          <w:szCs w:val="24"/>
          <w:lang w:val="en-US"/>
        </w:rPr>
        <w:t>ours</w:t>
      </w:r>
      <w:r w:rsidR="00E355B6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4</w:t>
      </w:r>
      <w:r w:rsidR="00EC40FC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</w:t>
      </w:r>
      <w:r w:rsidR="001B1B3D">
        <w:rPr>
          <w:rFonts w:ascii="Calibri" w:hAnsi="Calibri" w:cs="Calibri"/>
          <w:color w:val="000000" w:themeColor="text1"/>
          <w:sz w:val="24"/>
          <w:szCs w:val="24"/>
          <w:lang w:val="en-US"/>
        </w:rPr>
        <w:t>ours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, </w:t>
      </w:r>
      <w:r w:rsidR="009C725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f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ollowing the steps described above, we successfully achieved </w:t>
      </w:r>
      <w:r w:rsidR="002E7F99" w:rsidRPr="00156707">
        <w:rPr>
          <w:rFonts w:ascii="Calibri" w:eastAsia="SimSun" w:hAnsi="Calibri" w:cs="Calibri"/>
          <w:i/>
          <w:color w:val="000000" w:themeColor="text1"/>
          <w:sz w:val="24"/>
          <w:szCs w:val="24"/>
          <w:lang w:val="en-US" w:eastAsia="zh-CN"/>
        </w:rPr>
        <w:t>in vivo</w:t>
      </w:r>
      <w:r w:rsidR="009C725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single lobe perfusi</w:t>
      </w:r>
      <w:r w:rsidR="009C725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on.</w:t>
      </w:r>
    </w:p>
    <w:p w14:paraId="05810D2C" w14:textId="77777777" w:rsidR="006E370C" w:rsidRPr="00156707" w:rsidRDefault="006E370C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42E3062F" w14:textId="4E2A813E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bookmarkStart w:id="8" w:name="OLE_LINK2"/>
      <w:r w:rsidRPr="00816B8A">
        <w:rPr>
          <w:rFonts w:ascii="Calibri" w:hAnsi="Calibri" w:cs="Calibri"/>
          <w:b/>
          <w:i/>
          <w:color w:val="000000" w:themeColor="text1"/>
          <w:sz w:val="24"/>
          <w:szCs w:val="24"/>
          <w:lang w:val="en-US"/>
        </w:rPr>
        <w:t>In</w:t>
      </w:r>
      <w:r w:rsidR="00B4675C" w:rsidRPr="00816B8A">
        <w:rPr>
          <w:rFonts w:ascii="Calibri" w:hAnsi="Calibri" w:cs="Calibri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B4675C" w:rsidRPr="00B4675C">
        <w:rPr>
          <w:rFonts w:ascii="Calibri" w:hAnsi="Calibri" w:cs="Calibri"/>
          <w:b/>
          <w:i/>
          <w:color w:val="000000" w:themeColor="text1"/>
          <w:sz w:val="24"/>
          <w:szCs w:val="24"/>
          <w:lang w:val="en-US"/>
        </w:rPr>
        <w:t>Vivo</w:t>
      </w:r>
      <w:r w:rsidR="00B4675C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Perfusion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of </w:t>
      </w:r>
      <w:r w:rsidR="00B4675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the </w:t>
      </w:r>
      <w:r w:rsidR="00B4675C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Left Lateral Lobe</w:t>
      </w:r>
      <w:r w:rsidR="00B4675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:</w:t>
      </w:r>
    </w:p>
    <w:p w14:paraId="1A711191" w14:textId="0A0F613E" w:rsidR="00254D8C" w:rsidRPr="00156707" w:rsidRDefault="002242EE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The a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ccurate anatomical identification of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left portal vein and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left lateral hepatic vein and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successful left portal vein and left lateral hepatic vein cann</w:t>
      </w:r>
      <w:r w:rsidR="00441979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ulation can </w:t>
      </w:r>
      <w:proofErr w:type="gramStart"/>
      <w:r w:rsidR="00441979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be confirmed</w:t>
      </w:r>
      <w:proofErr w:type="gramEnd"/>
      <w:r w:rsidR="00441979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after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perfusion with heparinized saline</w:t>
      </w:r>
      <w:r w:rsidR="009C7253" w:rsidRPr="00816B8A">
        <w:rPr>
          <w:rFonts w:ascii="Calibri" w:hAnsi="Calibri" w:cs="Calibri"/>
          <w:sz w:val="24"/>
          <w:szCs w:val="24"/>
          <w:lang w:val="en-US"/>
        </w:rPr>
        <w:t>.</w:t>
      </w:r>
      <w:r w:rsidR="002E7F99" w:rsidRPr="00816B8A">
        <w:rPr>
          <w:rFonts w:ascii="Calibri" w:eastAsia="Times New Roman" w:hAnsi="Calibri" w:cs="Calibri"/>
          <w:sz w:val="24"/>
          <w:szCs w:val="24"/>
          <w:lang w:val="en-US" w:eastAsia="de-DE"/>
        </w:rPr>
        <w:t xml:space="preserve"> </w:t>
      </w:r>
      <w:r w:rsidR="000C5845" w:rsidRPr="00816B8A">
        <w:rPr>
          <w:rFonts w:ascii="Calibri" w:eastAsia="Times New Roman" w:hAnsi="Calibri" w:cs="Calibri"/>
          <w:sz w:val="24"/>
          <w:szCs w:val="24"/>
          <w:lang w:val="en-US" w:eastAsia="de-DE"/>
        </w:rPr>
        <w:t xml:space="preserve">The first </w:t>
      </w:r>
      <w:r w:rsidR="000C5845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indicator of a successful identification and cannulation was the observation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that blood mixed with perfusate was flowing out of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left lateral lobe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via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the fluid outlet (</w:t>
      </w:r>
      <w:r w:rsidR="009C7253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Figure</w:t>
      </w:r>
      <w:r w:rsidR="000C5845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</w:t>
      </w:r>
      <w:r w:rsidR="009C7253" w:rsidRPr="00156707">
        <w:rPr>
          <w:rFonts w:ascii="Calibri" w:eastAsia="SimSun" w:hAnsi="Calibri" w:cs="Calibri"/>
          <w:b/>
          <w:color w:val="000000" w:themeColor="text1"/>
          <w:sz w:val="24"/>
          <w:szCs w:val="24"/>
          <w:lang w:val="en-US" w:eastAsia="zh-CN"/>
        </w:rPr>
        <w:t>4</w:t>
      </w:r>
      <w:r w:rsidR="009C7253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A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). The successful surgical perfusion model </w:t>
      </w:r>
      <w:proofErr w:type="gramStart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was further confirmed</w:t>
      </w:r>
      <w:proofErr w:type="gramEnd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by observing the change of the left lateral lobe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’s color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after </w:t>
      </w:r>
      <w:r w:rsidR="00F243B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perfusion with heparinized saline. The color of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left lateral lobe changed</w:t>
      </w:r>
      <w:r w:rsidR="009C725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from bright red to faint yellow</w:t>
      </w:r>
      <w:r w:rsidR="009C725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,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indicating the removal of blood from the left lateral lobe. To confirm the maintenance of the physiological perfusion of the remaining lobes, the color of the remaining liver lobes </w:t>
      </w:r>
      <w:proofErr w:type="gramStart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was constantly observed</w:t>
      </w:r>
      <w:proofErr w:type="gramEnd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during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perfusion of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left lateral lobe.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The c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orrect perfusion of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left lateral lobe resulted in the lobe turning faint yellow while the remaining liver lobes maintained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their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bright red 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color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throughout the </w:t>
      </w:r>
      <w:proofErr w:type="gramStart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whole process</w:t>
      </w:r>
      <w:proofErr w:type="gramEnd"/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(</w:t>
      </w:r>
      <w:r w:rsidR="002E7F99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Figure </w:t>
      </w:r>
      <w:r w:rsidR="002E7F99" w:rsidRPr="00156707">
        <w:rPr>
          <w:rFonts w:ascii="Calibri" w:eastAsia="SimSun" w:hAnsi="Calibri" w:cs="Calibri"/>
          <w:b/>
          <w:color w:val="000000" w:themeColor="text1"/>
          <w:sz w:val="24"/>
          <w:szCs w:val="24"/>
          <w:lang w:val="en-US" w:eastAsia="zh-CN"/>
        </w:rPr>
        <w:t>4</w:t>
      </w:r>
      <w:r w:rsidR="002E7F99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B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). </w:t>
      </w:r>
    </w:p>
    <w:p w14:paraId="7EBBAF01" w14:textId="77777777" w:rsidR="008E283E" w:rsidRPr="00156707" w:rsidRDefault="008E283E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bookmarkEnd w:id="8"/>
    <w:p w14:paraId="0135B693" w14:textId="422ADD7A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Physiological </w:t>
      </w:r>
      <w:r w:rsidR="00B4675C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Reperfusion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of </w:t>
      </w:r>
      <w:r w:rsidR="00B4675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the </w:t>
      </w:r>
      <w:r w:rsidR="00B4675C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Left Lateral Lobe</w:t>
      </w:r>
      <w:r w:rsidR="00B4675C" w:rsidRPr="00816B8A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:</w:t>
      </w:r>
    </w:p>
    <w:p w14:paraId="04A9C699" w14:textId="67630936" w:rsidR="00254D8C" w:rsidRDefault="009C7253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bookmarkStart w:id="9" w:name="OLE_LINK3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To assess the patency of the cannulated vessels after closing the incisions 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of the vessels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and reopening the vessels, the color change of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left lateral lobe </w:t>
      </w:r>
      <w:proofErr w:type="gramStart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was observed</w:t>
      </w:r>
      <w:proofErr w:type="gramEnd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  <w:r w:rsidR="002E7F99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 few red spots appeared on the surface of the perfused faint yellow left lateral lobe after reopening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left lateral hepatic vein, indicating initial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 retrograde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perfusion in the left lateral lobe (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Figure</w:t>
      </w:r>
      <w:r w:rsidR="002242EE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eastAsia="SimSun" w:hAnsi="Calibri" w:cs="Calibri"/>
          <w:b/>
          <w:color w:val="000000" w:themeColor="text1"/>
          <w:sz w:val="24"/>
          <w:szCs w:val="24"/>
          <w:lang w:val="en-US" w:eastAsia="zh-CN"/>
        </w:rPr>
        <w:t>5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A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). The surface of the targeted lobe later showed even more red spots after releasing the micro clamps of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left hepatic artery, left bile duct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left median portal vein, implying further physiological perfusion of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left lateral lobe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via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the reopened vessels (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Figure</w:t>
      </w:r>
      <w:r w:rsidR="002242EE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eastAsia="SimSun" w:hAnsi="Calibri" w:cs="Calibri"/>
          <w:b/>
          <w:color w:val="000000" w:themeColor="text1"/>
          <w:sz w:val="24"/>
          <w:szCs w:val="24"/>
          <w:lang w:val="en-US" w:eastAsia="zh-CN"/>
        </w:rPr>
        <w:t>5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B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). The surface of the targeted liver lobe turned dark red after reopening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left portal vein, confirming that the targeted liver lobe regained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its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full physiological perfusion </w:t>
      </w:r>
      <w:r w:rsidR="002E7F99" w:rsidRPr="00156707">
        <w:rPr>
          <w:rFonts w:ascii="Calibri" w:hAnsi="Calibri" w:cs="Calibri"/>
          <w:i/>
          <w:color w:val="000000" w:themeColor="text1"/>
          <w:sz w:val="24"/>
          <w:szCs w:val="24"/>
          <w:lang w:val="en-US"/>
        </w:rPr>
        <w:t>via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left portal vein (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Figure</w:t>
      </w:r>
      <w:r w:rsidR="002242EE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eastAsia="SimSun" w:hAnsi="Calibri" w:cs="Calibri"/>
          <w:b/>
          <w:color w:val="000000" w:themeColor="text1"/>
          <w:sz w:val="24"/>
          <w:szCs w:val="24"/>
          <w:lang w:val="en-US" w:eastAsia="zh-CN"/>
        </w:rPr>
        <w:t>5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C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).</w:t>
      </w:r>
      <w:bookmarkEnd w:id="9"/>
    </w:p>
    <w:p w14:paraId="3B2DF944" w14:textId="77777777" w:rsidR="00B4675C" w:rsidRPr="00156707" w:rsidRDefault="00B4675C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0034A0F9" w14:textId="49D8C4D4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lastRenderedPageBreak/>
        <w:t xml:space="preserve">Histology of </w:t>
      </w:r>
      <w:r w:rsidR="00B4675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the </w:t>
      </w:r>
      <w:r w:rsidR="00B4675C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Perfused Left Lateral Lobe</w:t>
      </w:r>
      <w:r w:rsidR="00B4675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:</w:t>
      </w:r>
    </w:p>
    <w:p w14:paraId="7E1010B5" w14:textId="5914862B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bookmarkStart w:id="10" w:name="OLE_LINK4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After finishing heparinized saline or saline perfusion, the selectively perfused left lateral lobe (as experimental) and the normal inferior caudate lobe (as control) </w:t>
      </w:r>
      <w:proofErr w:type="gramStart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were resected</w:t>
      </w:r>
      <w:proofErr w:type="gramEnd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fixed with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>f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ormaldehyde and then subjected to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histological examination (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>H&amp;E</w:t>
      </w:r>
      <w:r w:rsidR="00B601EA" w:rsidRPr="00156707">
        <w:rPr>
          <w:rFonts w:ascii="Calibri" w:hAnsi="Calibri" w:cs="Calibri"/>
          <w:color w:val="222222"/>
          <w:sz w:val="24"/>
          <w:shd w:val="clear" w:color="auto" w:fill="FFFFFF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staining). In 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left lateral lobe, there are no obvious blood cells visible in the branch of the portal vein, sinusoids</w:t>
      </w:r>
      <w:r w:rsidR="002242EE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central vein.</w:t>
      </w:r>
      <w:r w:rsidR="002E7F99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As expected, red cells were visible in the branch of </w:t>
      </w:r>
      <w:r w:rsidR="001B1B3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hepatic artery (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Figure</w:t>
      </w:r>
      <w:r w:rsidR="001B1B3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s </w:t>
      </w:r>
      <w:r w:rsidRPr="00156707">
        <w:rPr>
          <w:rFonts w:ascii="Calibri" w:eastAsia="SimSun" w:hAnsi="Calibri" w:cs="Calibri"/>
          <w:b/>
          <w:color w:val="000000" w:themeColor="text1"/>
          <w:sz w:val="24"/>
          <w:szCs w:val="24"/>
          <w:lang w:val="en-US" w:eastAsia="zh-CN"/>
        </w:rPr>
        <w:t>6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A </w:t>
      </w:r>
      <w:r w:rsidRPr="00816B8A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and </w:t>
      </w:r>
      <w:r w:rsidR="001B1B3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6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C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). In the normal inferior caudate lobe (as control), blood cells </w:t>
      </w:r>
      <w:proofErr w:type="gramStart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were significantly observed</w:t>
      </w:r>
      <w:proofErr w:type="gramEnd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in the branch of </w:t>
      </w:r>
      <w:r w:rsidR="001B1B3D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portal vein, the sinusoids</w:t>
      </w:r>
      <w:r w:rsidR="001B1B3D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the central vein (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Figure</w:t>
      </w:r>
      <w:r w:rsidR="001B1B3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s </w:t>
      </w:r>
      <w:r w:rsidRPr="00156707">
        <w:rPr>
          <w:rFonts w:ascii="Calibri" w:eastAsia="SimSun" w:hAnsi="Calibri" w:cs="Calibri"/>
          <w:b/>
          <w:color w:val="000000" w:themeColor="text1"/>
          <w:sz w:val="24"/>
          <w:szCs w:val="24"/>
          <w:lang w:val="en-US" w:eastAsia="zh-CN"/>
        </w:rPr>
        <w:t>6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B </w:t>
      </w:r>
      <w:r w:rsidRPr="00816B8A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and </w:t>
      </w:r>
      <w:r w:rsidR="001B1B3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6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D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). </w:t>
      </w:r>
    </w:p>
    <w:p w14:paraId="495DDCAD" w14:textId="77777777" w:rsidR="006C4BBE" w:rsidRPr="00156707" w:rsidRDefault="006C4BBE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bookmarkEnd w:id="10"/>
    <w:p w14:paraId="30E7C56C" w14:textId="2893D9E7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Survival </w:t>
      </w:r>
      <w:r w:rsidR="00B4675C"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Rate</w:t>
      </w:r>
      <w:r w:rsidR="00B4675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:</w:t>
      </w:r>
    </w:p>
    <w:p w14:paraId="468D7B47" w14:textId="2E07E671" w:rsidR="00254D8C" w:rsidRPr="00156707" w:rsidRDefault="001B1B3D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Twelve out of twelve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experimental rat</w:t>
      </w:r>
      <w:r w:rsidR="009C725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s resulted in 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a 1</w:t>
      </w:r>
      <w:r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-</w:t>
      </w:r>
      <w:r w:rsidR="009C7253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week survival rate of 100%.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However, 3 experimental rats which underwent 4 hours of perfusion suffered temporarily from diarrhea and bloody discharge from the 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>e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yes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on the </w:t>
      </w:r>
      <w:r>
        <w:rPr>
          <w:rFonts w:ascii="Calibri" w:hAnsi="Calibri" w:cs="Calibri"/>
          <w:sz w:val="24"/>
          <w:szCs w:val="24"/>
          <w:lang w:val="en-US"/>
        </w:rPr>
        <w:t>second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or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>
        <w:rPr>
          <w:rFonts w:ascii="Calibri" w:eastAsia="SimSun" w:hAnsi="Calibri" w:cs="Calibri"/>
          <w:sz w:val="24"/>
          <w:szCs w:val="24"/>
          <w:lang w:val="en-US" w:eastAsia="zh-CN"/>
        </w:rPr>
        <w:t>thir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d day postoperatively.</w:t>
      </w:r>
    </w:p>
    <w:p w14:paraId="3CBF31BA" w14:textId="77777777" w:rsidR="00254D8C" w:rsidRPr="00156707" w:rsidRDefault="00254D8C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DE38BBC" w14:textId="77777777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FIGURE AND TABLE LEGENDS</w:t>
      </w:r>
      <w:r w:rsidR="006C4BBE" w:rsidRPr="00156707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6D7452A2" w14:textId="77777777" w:rsidR="006C4BBE" w:rsidRPr="00156707" w:rsidRDefault="006C4BBE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2292F88E" w14:textId="7683F3E5" w:rsidR="00254D8C" w:rsidRPr="00156707" w:rsidRDefault="002E7F99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Figure 1</w:t>
      </w:r>
      <w:r w:rsidR="001B1B3D">
        <w:rPr>
          <w:rFonts w:ascii="Calibri" w:hAnsi="Calibri" w:cs="Calibri"/>
          <w:b/>
          <w:sz w:val="24"/>
          <w:szCs w:val="24"/>
          <w:lang w:val="en-US"/>
        </w:rPr>
        <w:t>: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 Scheme of </w:t>
      </w:r>
      <w:r w:rsidR="001B1B3D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surgical </w:t>
      </w:r>
      <w:r w:rsidRPr="00156707">
        <w:rPr>
          <w:rFonts w:ascii="Calibri" w:hAnsi="Calibri" w:cs="Calibri"/>
          <w:b/>
          <w:i/>
          <w:sz w:val="24"/>
          <w:szCs w:val="24"/>
          <w:lang w:val="en-US"/>
        </w:rPr>
        <w:t>in vivo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 single </w:t>
      </w:r>
      <w:r w:rsidR="00C64D6A" w:rsidRPr="00156707">
        <w:rPr>
          <w:rFonts w:ascii="Calibri" w:hAnsi="Calibri" w:cs="Calibri"/>
          <w:b/>
          <w:sz w:val="24"/>
          <w:szCs w:val="24"/>
          <w:lang w:val="en-US"/>
        </w:rPr>
        <w:t>liver lob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e perfusion model.</w:t>
      </w:r>
      <w:r w:rsidR="009C7253"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A</w:t>
      </w:r>
      <w:r w:rsidR="001B1B3D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>
        <w:rPr>
          <w:rFonts w:ascii="Calibri" w:hAnsi="Calibri" w:cs="Calibri"/>
          <w:sz w:val="24"/>
          <w:szCs w:val="24"/>
          <w:lang w:val="en-US"/>
        </w:rPr>
        <w:t>This is a s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chematic drawing of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rat liver anatomy.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B</w:t>
      </w:r>
      <w:r w:rsidR="001B1B3D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>
        <w:rPr>
          <w:rFonts w:ascii="Calibri" w:hAnsi="Calibri" w:cs="Calibri"/>
          <w:sz w:val="24"/>
          <w:szCs w:val="24"/>
          <w:lang w:val="en-US"/>
        </w:rPr>
        <w:t>This panel shows the b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lockage of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portal vein,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hepatic artery,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bile duct,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median portal vein, and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lateral hepatic vein. </w:t>
      </w:r>
      <w:r w:rsidR="001B1B3D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C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>
        <w:rPr>
          <w:rFonts w:ascii="Calibri" w:hAnsi="Calibri" w:cs="Calibri"/>
          <w:sz w:val="24"/>
          <w:szCs w:val="24"/>
          <w:lang w:val="en-US"/>
        </w:rPr>
        <w:t>This panel shows the c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annulation of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portal vein and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lateral hepatic vein with catheters for fluid inlet and outlet. </w:t>
      </w:r>
      <w:r w:rsidR="001B1B3D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D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 xml:space="preserve">This panel shows the </w:t>
      </w:r>
      <w:r w:rsidR="001B1B3D">
        <w:rPr>
          <w:rFonts w:ascii="Calibri" w:hAnsi="Calibri" w:cs="Calibri"/>
          <w:bCs/>
          <w:sz w:val="24"/>
          <w:szCs w:val="24"/>
          <w:lang w:val="en-US"/>
        </w:rPr>
        <w:t>p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erfusion of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lateral lobe with heparinized saline by a perfusion pump. </w:t>
      </w:r>
      <w:r w:rsidR="001B1B3D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E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 xml:space="preserve">This panel shows the </w:t>
      </w:r>
      <w:r w:rsidR="001B1B3D">
        <w:rPr>
          <w:rFonts w:ascii="Calibri" w:hAnsi="Calibri" w:cs="Calibri"/>
          <w:bCs/>
          <w:sz w:val="24"/>
          <w:szCs w:val="24"/>
          <w:lang w:val="en-US"/>
        </w:rPr>
        <w:t>p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hysiological reperfusion of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lateral lobe after reopening the blocked vessels to the lobe. </w:t>
      </w:r>
    </w:p>
    <w:p w14:paraId="7B56220B" w14:textId="77777777" w:rsidR="006C4BBE" w:rsidRPr="00156707" w:rsidRDefault="006C4BBE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265049F" w14:textId="6956A085" w:rsidR="00254D8C" w:rsidRPr="00156707" w:rsidRDefault="002E7F99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Figure 2</w:t>
      </w:r>
      <w:r w:rsidR="001B1B3D">
        <w:rPr>
          <w:rFonts w:ascii="Calibri" w:hAnsi="Calibri" w:cs="Calibri"/>
          <w:b/>
          <w:sz w:val="24"/>
          <w:szCs w:val="24"/>
          <w:lang w:val="en-US"/>
        </w:rPr>
        <w:t>: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 Intraoperative images showing the blockage of the vessels supplying and draining the left lateral lobe.</w:t>
      </w:r>
      <w:r w:rsidR="009C7253"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A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 xml:space="preserve">This panel shows the </w:t>
      </w:r>
      <w:r w:rsidR="001B1B3D" w:rsidRPr="001B1B3D">
        <w:rPr>
          <w:rFonts w:ascii="Calibri" w:hAnsi="Calibri" w:cs="Calibri"/>
          <w:sz w:val="24"/>
          <w:szCs w:val="24"/>
          <w:lang w:val="en-US"/>
        </w:rPr>
        <w:t>l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igation of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left portal vein</w:t>
      </w:r>
      <w:r w:rsidR="009C7253" w:rsidRPr="00816B8A">
        <w:rPr>
          <w:rFonts w:ascii="Calibri" w:hAnsi="Calibri" w:cs="Calibri"/>
          <w:sz w:val="24"/>
          <w:szCs w:val="24"/>
          <w:lang w:val="en-US"/>
        </w:rPr>
        <w:t>.</w:t>
      </w:r>
      <w:r w:rsidR="009C7253" w:rsidRPr="001B1B3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B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>
        <w:rPr>
          <w:rFonts w:ascii="Calibri" w:hAnsi="Calibri" w:cs="Calibri"/>
          <w:sz w:val="24"/>
          <w:szCs w:val="24"/>
          <w:lang w:val="en-US"/>
        </w:rPr>
        <w:t>This panel shows the b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lockage of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hepatic artery,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left bile duct</w:t>
      </w:r>
      <w:r w:rsidR="001B1B3D">
        <w:rPr>
          <w:rFonts w:ascii="Calibri" w:hAnsi="Calibri" w:cs="Calibri"/>
          <w:sz w:val="24"/>
          <w:szCs w:val="24"/>
          <w:lang w:val="en-US"/>
        </w:rPr>
        <w:t>,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left median portal vein/hepatic artery/bile duct with micro clamps. </w:t>
      </w:r>
      <w:r w:rsidR="001B1B3D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C</w:t>
      </w:r>
      <w:r w:rsidR="001B1B3D">
        <w:rPr>
          <w:rFonts w:ascii="Calibri" w:hAnsi="Calibri" w:cs="Calibri"/>
          <w:sz w:val="24"/>
          <w:szCs w:val="24"/>
          <w:lang w:val="en-US"/>
        </w:rPr>
        <w:t>) This panel shows the b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lockage of 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left lateral hepatic vein with micro clamps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(white arrow)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1B1B3D">
        <w:rPr>
          <w:rFonts w:ascii="Calibri" w:hAnsi="Calibri" w:cs="Calibri"/>
          <w:sz w:val="24"/>
          <w:szCs w:val="24"/>
          <w:lang w:val="en-US"/>
        </w:rPr>
        <w:t>The s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cale bar</w:t>
      </w:r>
      <w:r w:rsidR="001B1B3D">
        <w:rPr>
          <w:rFonts w:ascii="Calibri" w:hAnsi="Calibri" w:cs="Calibri"/>
          <w:sz w:val="24"/>
          <w:szCs w:val="24"/>
          <w:lang w:val="en-US"/>
        </w:rPr>
        <w:t xml:space="preserve">s are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1 mm.</w:t>
      </w:r>
    </w:p>
    <w:p w14:paraId="686F0EB7" w14:textId="77777777" w:rsidR="006C4BBE" w:rsidRPr="00156707" w:rsidRDefault="006C4BBE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7948336" w14:textId="5D20A2F5" w:rsidR="00254D8C" w:rsidRPr="00156707" w:rsidRDefault="002E7F99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Figure 3</w:t>
      </w:r>
      <w:r w:rsidR="001B1B3D">
        <w:rPr>
          <w:rFonts w:ascii="Calibri" w:hAnsi="Calibri" w:cs="Calibri"/>
          <w:b/>
          <w:sz w:val="24"/>
          <w:szCs w:val="24"/>
          <w:lang w:val="en-US"/>
        </w:rPr>
        <w:t>: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Intraoperative images showing the bypass circulation through </w:t>
      </w:r>
      <w:r w:rsidR="001B1B3D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left lateral lobe</w:t>
      </w:r>
      <w:r w:rsidR="009C7253" w:rsidRPr="00816B8A">
        <w:rPr>
          <w:rFonts w:ascii="Calibri" w:hAnsi="Calibri" w:cs="Calibri"/>
          <w:b/>
          <w:sz w:val="24"/>
          <w:szCs w:val="24"/>
          <w:lang w:val="en-US"/>
        </w:rPr>
        <w:t>.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1B3D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A</w:t>
      </w:r>
      <w:r w:rsidR="001B1B3D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>This panel shows the i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ncision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>in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left portal vein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34558D" w:rsidRPr="00156707">
        <w:rPr>
          <w:rFonts w:ascii="Calibri" w:hAnsi="Calibri" w:cs="Calibri"/>
          <w:sz w:val="24"/>
          <w:szCs w:val="24"/>
          <w:lang w:val="en-US"/>
        </w:rPr>
        <w:t xml:space="preserve">(white arrow)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by puncturing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it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with a 24</w:t>
      </w:r>
      <w:r w:rsidR="00F243B1">
        <w:rPr>
          <w:rFonts w:ascii="Calibri" w:hAnsi="Calibri" w:cs="Calibri"/>
          <w:sz w:val="24"/>
          <w:szCs w:val="24"/>
          <w:lang w:val="en-US"/>
        </w:rPr>
        <w:t>-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G needle-dwelling catheter. </w:t>
      </w:r>
      <w:r w:rsidR="00F243B1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B</w:t>
      </w:r>
      <w:r w:rsidR="00F243B1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>This panel shows the c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annulation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left portal vein for a fluid inlet with a 24</w:t>
      </w:r>
      <w:r w:rsidR="00F243B1">
        <w:rPr>
          <w:rFonts w:ascii="Calibri" w:hAnsi="Calibri" w:cs="Calibri"/>
          <w:sz w:val="24"/>
          <w:szCs w:val="24"/>
          <w:lang w:val="en-US"/>
        </w:rPr>
        <w:t>-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G needle-free catheter</w:t>
      </w:r>
      <w:r w:rsidR="0034558D" w:rsidRPr="00156707">
        <w:rPr>
          <w:rFonts w:ascii="Calibri" w:hAnsi="Calibri" w:cs="Calibri"/>
          <w:sz w:val="24"/>
          <w:szCs w:val="24"/>
          <w:lang w:val="en-US"/>
        </w:rPr>
        <w:t xml:space="preserve"> (white arrow)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243B1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C</w:t>
      </w:r>
      <w:r w:rsidR="00F243B1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>This panel shows the i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ncision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>in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left lateral hepatic vein</w:t>
      </w:r>
      <w:r w:rsidR="0034558D" w:rsidRPr="00156707">
        <w:rPr>
          <w:rFonts w:ascii="Calibri" w:hAnsi="Calibri" w:cs="Calibri"/>
          <w:sz w:val="24"/>
          <w:szCs w:val="24"/>
          <w:lang w:val="en-US"/>
        </w:rPr>
        <w:t xml:space="preserve"> (white arrow)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by puncturing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it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with a 22</w:t>
      </w:r>
      <w:r w:rsidR="00F243B1">
        <w:rPr>
          <w:rFonts w:ascii="Calibri" w:hAnsi="Calibri" w:cs="Calibri"/>
          <w:sz w:val="24"/>
          <w:szCs w:val="24"/>
          <w:lang w:val="en-US"/>
        </w:rPr>
        <w:t>-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G needle-dwelling catheter. </w:t>
      </w:r>
      <w:r w:rsidR="00F243B1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D</w:t>
      </w:r>
      <w:r w:rsidR="00F243B1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>This panel shows the c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annulation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left lateral hepatic vein for a fluid outlet with a 22</w:t>
      </w:r>
      <w:r w:rsidR="00F243B1">
        <w:rPr>
          <w:rFonts w:ascii="Calibri" w:hAnsi="Calibri" w:cs="Calibri"/>
          <w:sz w:val="24"/>
          <w:szCs w:val="24"/>
          <w:lang w:val="en-US"/>
        </w:rPr>
        <w:t>-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G needle-free catheter</w:t>
      </w:r>
      <w:r w:rsidR="0034558D" w:rsidRPr="00156707">
        <w:rPr>
          <w:rFonts w:ascii="Calibri" w:hAnsi="Calibri" w:cs="Calibri"/>
          <w:sz w:val="24"/>
          <w:szCs w:val="24"/>
          <w:lang w:val="en-US"/>
        </w:rPr>
        <w:t xml:space="preserve"> (white arrow)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243B1">
        <w:rPr>
          <w:rFonts w:ascii="Calibri" w:hAnsi="Calibri" w:cs="Calibri"/>
          <w:sz w:val="24"/>
          <w:szCs w:val="24"/>
          <w:lang w:val="en-US"/>
        </w:rPr>
        <w:t>The s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cale bar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s are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1 mm.</w:t>
      </w:r>
    </w:p>
    <w:p w14:paraId="677A6457" w14:textId="77777777" w:rsidR="006C4BBE" w:rsidRPr="00156707" w:rsidRDefault="006C4BBE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D684082" w14:textId="7FF6C437" w:rsidR="00254D8C" w:rsidRPr="00156707" w:rsidRDefault="002E7F99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Figure 4</w:t>
      </w:r>
      <w:r w:rsidR="00F243B1">
        <w:rPr>
          <w:rFonts w:ascii="Calibri" w:hAnsi="Calibri" w:cs="Calibri"/>
          <w:b/>
          <w:sz w:val="24"/>
          <w:szCs w:val="24"/>
          <w:lang w:val="en-US"/>
        </w:rPr>
        <w:t>: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 xml:space="preserve"> Intraoperative images showing perfusion of </w:t>
      </w:r>
      <w:r w:rsidR="00F243B1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left lateral lobe.</w:t>
      </w:r>
      <w:r w:rsidR="009C7253"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 w:rsidRPr="00816B8A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A</w:t>
      </w:r>
      <w:r w:rsidR="00F243B1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>This panel shows p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erfusate flowing into the left lateral lobe </w:t>
      </w:r>
      <w:r w:rsidRPr="00156707">
        <w:rPr>
          <w:rFonts w:ascii="Calibri" w:hAnsi="Calibri" w:cs="Calibri"/>
          <w:i/>
          <w:sz w:val="24"/>
          <w:szCs w:val="24"/>
          <w:lang w:val="en-US"/>
        </w:rPr>
        <w:t>via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the inlet (yellow catheter) and flowing out of the left lateral lobe </w:t>
      </w:r>
      <w:r w:rsidRPr="00156707">
        <w:rPr>
          <w:rFonts w:ascii="Calibri" w:hAnsi="Calibri" w:cs="Calibri"/>
          <w:i/>
          <w:sz w:val="24"/>
          <w:szCs w:val="24"/>
          <w:lang w:val="en-US"/>
        </w:rPr>
        <w:t>via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the outlet (blue catheter).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>The l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>eft lateral lobe was</w:t>
      </w:r>
      <w:r w:rsidR="00F243B1">
        <w:rPr>
          <w:rFonts w:ascii="Calibri" w:hAnsi="Calibri" w:cs="Calibri"/>
          <w:sz w:val="24"/>
          <w:szCs w:val="24"/>
          <w:lang w:val="en-US"/>
        </w:rPr>
        <w:t>,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indeed</w:t>
      </w:r>
      <w:r w:rsidR="00F243B1">
        <w:rPr>
          <w:rFonts w:ascii="Calibri" w:hAnsi="Calibri" w:cs="Calibri"/>
          <w:sz w:val="24"/>
          <w:szCs w:val="24"/>
          <w:lang w:val="en-US"/>
        </w:rPr>
        <w:t>,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selectively perfused</w:t>
      </w:r>
      <w:r w:rsidR="00F243B1">
        <w:rPr>
          <w:rFonts w:ascii="Calibri" w:hAnsi="Calibri" w:cs="Calibri"/>
          <w:sz w:val="24"/>
          <w:szCs w:val="24"/>
          <w:lang w:val="en-US"/>
        </w:rPr>
        <w:t>, as shown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by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color changing of the lobe (white arrow). </w:t>
      </w:r>
      <w:r w:rsidR="00F243B1">
        <w:rPr>
          <w:rFonts w:ascii="Calibri" w:hAnsi="Calibri" w:cs="Calibri"/>
          <w:sz w:val="24"/>
          <w:szCs w:val="24"/>
          <w:lang w:val="en-US"/>
        </w:rPr>
        <w:t>(</w:t>
      </w:r>
      <w:r w:rsidR="009C7253" w:rsidRPr="00156707">
        <w:rPr>
          <w:rFonts w:ascii="Calibri" w:hAnsi="Calibri" w:cs="Calibri"/>
          <w:b/>
          <w:sz w:val="24"/>
          <w:szCs w:val="24"/>
          <w:lang w:val="en-US"/>
        </w:rPr>
        <w:t>B</w:t>
      </w:r>
      <w:r w:rsidR="00F243B1" w:rsidRPr="00816B8A">
        <w:rPr>
          <w:rFonts w:ascii="Calibri" w:hAnsi="Calibri" w:cs="Calibri"/>
          <w:sz w:val="24"/>
          <w:szCs w:val="24"/>
          <w:lang w:val="en-US"/>
        </w:rPr>
        <w:t>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 Note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color change of the left lateral lobe to faint yellow after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perfusion with heparinized saline, while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remaining liver lobes remain bright red</w:t>
      </w:r>
      <w:r w:rsidR="00577F0A" w:rsidRPr="00156707">
        <w:rPr>
          <w:rFonts w:ascii="Calibri" w:hAnsi="Calibri" w:cs="Calibri"/>
          <w:sz w:val="24"/>
          <w:szCs w:val="24"/>
          <w:lang w:val="en-US"/>
        </w:rPr>
        <w:t xml:space="preserve"> (white arrows)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243B1">
        <w:rPr>
          <w:rFonts w:ascii="Calibri" w:hAnsi="Calibri" w:cs="Calibri"/>
          <w:sz w:val="24"/>
          <w:szCs w:val="24"/>
          <w:lang w:val="en-US"/>
        </w:rPr>
        <w:t>The s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cale bar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s are </w:t>
      </w:r>
      <w:r w:rsidR="009C7253" w:rsidRPr="00156707">
        <w:rPr>
          <w:rFonts w:ascii="Calibri" w:hAnsi="Calibri" w:cs="Calibri"/>
          <w:sz w:val="24"/>
          <w:szCs w:val="24"/>
          <w:lang w:val="en-US"/>
        </w:rPr>
        <w:t>1 mm.</w:t>
      </w:r>
    </w:p>
    <w:p w14:paraId="037FB271" w14:textId="77777777" w:rsidR="006C4BBE" w:rsidRPr="00156707" w:rsidRDefault="006C4BBE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4ED4C27" w14:textId="3ADD6EAE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Figure</w:t>
      </w:r>
      <w:r w:rsidR="00F243B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5</w:t>
      </w:r>
      <w:r w:rsidR="00F243B1">
        <w:rPr>
          <w:rFonts w:ascii="Calibri" w:hAnsi="Calibri" w:cs="Calibri"/>
          <w:b/>
          <w:sz w:val="24"/>
          <w:szCs w:val="24"/>
          <w:lang w:val="en-US"/>
        </w:rPr>
        <w:t>: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Physiological reperfusion of </w:t>
      </w:r>
      <w:r w:rsidR="00F243B1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left lateral lobe.</w:t>
      </w:r>
      <w:r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 w:rsidRPr="00816B8A">
        <w:rPr>
          <w:rFonts w:ascii="Calibri" w:hAnsi="Calibri" w:cs="Calibri"/>
          <w:sz w:val="24"/>
          <w:szCs w:val="24"/>
          <w:lang w:val="en-US"/>
        </w:rPr>
        <w:t>(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A</w:t>
      </w:r>
      <w:r w:rsidR="00F243B1">
        <w:rPr>
          <w:rFonts w:ascii="Calibri" w:hAnsi="Calibri" w:cs="Calibri"/>
          <w:sz w:val="24"/>
          <w:szCs w:val="24"/>
          <w:lang w:val="en-US"/>
        </w:rPr>
        <w:t>)</w:t>
      </w:r>
      <w:r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 w:rsidRPr="00816B8A">
        <w:rPr>
          <w:rFonts w:ascii="Calibri" w:hAnsi="Calibri" w:cs="Calibri"/>
          <w:sz w:val="24"/>
          <w:szCs w:val="24"/>
          <w:lang w:val="en-US"/>
        </w:rPr>
        <w:t xml:space="preserve">This panel shows the </w:t>
      </w:r>
      <w:r w:rsidR="00F243B1">
        <w:rPr>
          <w:rFonts w:ascii="Calibri" w:hAnsi="Calibri" w:cs="Calibri"/>
          <w:sz w:val="24"/>
          <w:szCs w:val="24"/>
          <w:lang w:val="en-US"/>
        </w:rPr>
        <w:t>r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etrograde perfusion of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lateral lobe after reopening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hepatic vein</w:t>
      </w:r>
      <w:r w:rsidR="000A6756" w:rsidRPr="00156707">
        <w:rPr>
          <w:rFonts w:ascii="Calibri" w:hAnsi="Calibri" w:cs="Calibri"/>
          <w:sz w:val="24"/>
          <w:szCs w:val="24"/>
          <w:lang w:val="en-US"/>
        </w:rPr>
        <w:t xml:space="preserve"> (white arrow)</w:t>
      </w:r>
      <w:r w:rsidRPr="00816B8A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243B1" w:rsidRPr="00816B8A">
        <w:rPr>
          <w:rFonts w:ascii="Calibri" w:hAnsi="Calibri" w:cs="Calibri"/>
          <w:sz w:val="24"/>
          <w:szCs w:val="24"/>
          <w:lang w:val="en-US"/>
        </w:rPr>
        <w:t>(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B</w:t>
      </w:r>
      <w:r w:rsidR="00F243B1" w:rsidRPr="00816B8A">
        <w:rPr>
          <w:rFonts w:ascii="Calibri" w:hAnsi="Calibri" w:cs="Calibri"/>
          <w:color w:val="000000" w:themeColor="text1"/>
          <w:sz w:val="24"/>
          <w:szCs w:val="24"/>
          <w:lang w:val="en-US"/>
        </w:rPr>
        <w:t>)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This panel shows the </w:t>
      </w:r>
      <w:r w:rsidR="00F243B1">
        <w:rPr>
          <w:rFonts w:ascii="Calibri" w:hAnsi="Calibri" w:cs="Calibri"/>
          <w:sz w:val="24"/>
          <w:szCs w:val="24"/>
          <w:lang w:val="en-US"/>
        </w:rPr>
        <w:t>p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hysiological reperfusion of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lobe</w:t>
      </w:r>
      <w:r w:rsidR="001941A3" w:rsidRPr="00156707">
        <w:rPr>
          <w:rFonts w:ascii="Calibri" w:hAnsi="Calibri" w:cs="Calibri"/>
          <w:sz w:val="24"/>
          <w:szCs w:val="24"/>
          <w:lang w:val="en-US"/>
        </w:rPr>
        <w:t xml:space="preserve"> (white arrow)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after releasing the micro clamps on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median portal vein and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left hepatic artery. </w:t>
      </w:r>
      <w:r w:rsidR="00F243B1">
        <w:rPr>
          <w:rFonts w:ascii="Calibri" w:hAnsi="Calibri" w:cs="Calibri"/>
          <w:sz w:val="24"/>
          <w:szCs w:val="24"/>
          <w:lang w:val="en-US"/>
        </w:rPr>
        <w:t>(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C</w:t>
      </w:r>
      <w:r w:rsidR="00F243B1" w:rsidRPr="00816B8A">
        <w:rPr>
          <w:rFonts w:ascii="Calibri" w:hAnsi="Calibri" w:cs="Calibri"/>
          <w:sz w:val="24"/>
          <w:szCs w:val="24"/>
          <w:lang w:val="en-US"/>
        </w:rPr>
        <w:t>)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43B1">
        <w:rPr>
          <w:rFonts w:ascii="Calibri" w:hAnsi="Calibri" w:cs="Calibri"/>
          <w:sz w:val="24"/>
          <w:szCs w:val="24"/>
          <w:lang w:val="en-US"/>
        </w:rPr>
        <w:t>This panel shows the c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omplete reperfusion of </w:t>
      </w:r>
      <w:r w:rsidR="00F243B1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lobe</w:t>
      </w:r>
      <w:r w:rsidR="001941A3" w:rsidRPr="00156707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864AC2" w:rsidRPr="00156707">
        <w:rPr>
          <w:rFonts w:ascii="Calibri" w:hAnsi="Calibri" w:cs="Calibri"/>
          <w:sz w:val="24"/>
          <w:szCs w:val="24"/>
          <w:lang w:val="en-US"/>
        </w:rPr>
        <w:t>red</w:t>
      </w:r>
      <w:r w:rsidR="001941A3" w:rsidRPr="00156707">
        <w:rPr>
          <w:rFonts w:ascii="Calibri" w:hAnsi="Calibri" w:cs="Calibri"/>
          <w:sz w:val="24"/>
          <w:szCs w:val="24"/>
          <w:lang w:val="en-US"/>
        </w:rPr>
        <w:t xml:space="preserve"> arrow)</w:t>
      </w:r>
      <w:r w:rsidR="001941A3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after reopening </w:t>
      </w:r>
      <w:r w:rsidR="0000539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portal vein</w:t>
      </w:r>
      <w:r w:rsidR="00864AC2" w:rsidRPr="00156707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00539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64AC2" w:rsidRPr="00156707">
        <w:rPr>
          <w:rFonts w:ascii="Calibri" w:hAnsi="Calibri" w:cs="Calibri"/>
          <w:sz w:val="24"/>
          <w:szCs w:val="24"/>
          <w:lang w:val="en-US"/>
        </w:rPr>
        <w:t xml:space="preserve">ischemia of </w:t>
      </w:r>
      <w:r w:rsidR="0000539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64AC2" w:rsidRPr="00156707">
        <w:rPr>
          <w:rFonts w:ascii="Calibri" w:hAnsi="Calibri" w:cs="Calibri"/>
          <w:sz w:val="24"/>
          <w:szCs w:val="24"/>
          <w:lang w:val="en-US"/>
        </w:rPr>
        <w:t>left median lobe (blue arrow)</w:t>
      </w:r>
      <w:r w:rsidR="00864AC2" w:rsidRPr="00816B8A">
        <w:rPr>
          <w:rFonts w:ascii="Calibri" w:hAnsi="Calibri" w:cs="Calibri"/>
          <w:sz w:val="24"/>
          <w:szCs w:val="24"/>
          <w:lang w:val="en-US"/>
        </w:rPr>
        <w:t>.</w:t>
      </w:r>
      <w:r w:rsidR="00864AC2"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0539B">
        <w:rPr>
          <w:rFonts w:ascii="Calibri" w:hAnsi="Calibri" w:cs="Calibri"/>
          <w:sz w:val="24"/>
          <w:szCs w:val="24"/>
          <w:lang w:val="en-US"/>
        </w:rPr>
        <w:t>The s</w:t>
      </w:r>
      <w:r w:rsidRPr="00156707">
        <w:rPr>
          <w:rFonts w:ascii="Calibri" w:hAnsi="Calibri" w:cs="Calibri"/>
          <w:sz w:val="24"/>
          <w:szCs w:val="24"/>
          <w:lang w:val="en-US"/>
        </w:rPr>
        <w:t>cale bar</w:t>
      </w:r>
      <w:r w:rsidR="0000539B">
        <w:rPr>
          <w:rFonts w:ascii="Calibri" w:hAnsi="Calibri" w:cs="Calibri"/>
          <w:sz w:val="24"/>
          <w:szCs w:val="24"/>
          <w:lang w:val="en-US"/>
        </w:rPr>
        <w:t xml:space="preserve">s are </w:t>
      </w:r>
      <w:r w:rsidRPr="00156707">
        <w:rPr>
          <w:rFonts w:ascii="Calibri" w:hAnsi="Calibri" w:cs="Calibri"/>
          <w:sz w:val="24"/>
          <w:szCs w:val="24"/>
          <w:lang w:val="en-US"/>
        </w:rPr>
        <w:t>1 mm.</w:t>
      </w:r>
    </w:p>
    <w:p w14:paraId="2E8F495D" w14:textId="77777777" w:rsidR="006C4BBE" w:rsidRPr="00156707" w:rsidRDefault="006C4BBE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FE3C6B" w14:textId="4CDA8312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Figure</w:t>
      </w:r>
      <w:r w:rsidR="0000539B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6</w:t>
      </w:r>
      <w:r w:rsidR="0000539B">
        <w:rPr>
          <w:rFonts w:ascii="Calibri" w:hAnsi="Calibri" w:cs="Calibri"/>
          <w:b/>
          <w:sz w:val="24"/>
          <w:szCs w:val="24"/>
          <w:lang w:val="en-US"/>
        </w:rPr>
        <w:t>:</w:t>
      </w:r>
      <w:r w:rsidR="0000539B"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Histological assessments (H&amp;E staining)</w:t>
      </w:r>
      <w:r w:rsidR="0000539B">
        <w:rPr>
          <w:rFonts w:ascii="Calibri" w:hAnsi="Calibri" w:cs="Calibri"/>
          <w:b/>
          <w:sz w:val="24"/>
          <w:szCs w:val="24"/>
          <w:lang w:val="en-US"/>
        </w:rPr>
        <w:t>.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0539B">
        <w:rPr>
          <w:rFonts w:ascii="Calibri" w:hAnsi="Calibri" w:cs="Calibri"/>
          <w:sz w:val="24"/>
          <w:szCs w:val="24"/>
          <w:lang w:val="en-US"/>
        </w:rPr>
        <w:t>(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A</w:t>
      </w:r>
      <w:r w:rsidRPr="00816B8A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C</w:t>
      </w:r>
      <w:r w:rsidR="0000539B">
        <w:rPr>
          <w:rFonts w:ascii="Calibri" w:hAnsi="Calibri" w:cs="Calibri"/>
          <w:sz w:val="24"/>
          <w:szCs w:val="24"/>
          <w:lang w:val="en-US"/>
        </w:rPr>
        <w:t>)</w:t>
      </w:r>
      <w:r w:rsidRPr="00816B8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0539B" w:rsidRPr="00816B8A">
        <w:rPr>
          <w:rFonts w:ascii="Calibri" w:hAnsi="Calibri" w:cs="Calibri"/>
          <w:sz w:val="24"/>
          <w:szCs w:val="24"/>
          <w:lang w:val="en-US"/>
        </w:rPr>
        <w:t xml:space="preserve">These panels show </w:t>
      </w:r>
      <w:r w:rsidR="0000539B">
        <w:rPr>
          <w:rFonts w:ascii="Calibri" w:hAnsi="Calibri" w:cs="Calibri"/>
          <w:sz w:val="24"/>
          <w:szCs w:val="24"/>
          <w:lang w:val="en-US"/>
        </w:rPr>
        <w:t>a</w:t>
      </w:r>
      <w:r w:rsidR="0000539B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00539B">
        <w:rPr>
          <w:rFonts w:ascii="Calibri" w:hAnsi="Calibri" w:cs="Calibri"/>
          <w:sz w:val="24"/>
          <w:szCs w:val="24"/>
          <w:lang w:val="en-US"/>
        </w:rPr>
        <w:t>h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istological assessment of </w:t>
      </w:r>
      <w:r w:rsidR="0000539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heparin</w:t>
      </w:r>
      <w:r w:rsidR="0000539B">
        <w:rPr>
          <w:rFonts w:ascii="Calibri" w:hAnsi="Calibri" w:cs="Calibri"/>
          <w:sz w:val="24"/>
          <w:szCs w:val="24"/>
          <w:lang w:val="en-US"/>
        </w:rPr>
        <w:t>-</w:t>
      </w:r>
      <w:r w:rsidRPr="00156707">
        <w:rPr>
          <w:rFonts w:ascii="Calibri" w:hAnsi="Calibri" w:cs="Calibri"/>
          <w:sz w:val="24"/>
          <w:szCs w:val="24"/>
          <w:lang w:val="en-US"/>
        </w:rPr>
        <w:t>saline</w:t>
      </w:r>
      <w:r w:rsidR="0000539B">
        <w:rPr>
          <w:rFonts w:ascii="Calibri" w:hAnsi="Calibri" w:cs="Calibri"/>
          <w:sz w:val="24"/>
          <w:szCs w:val="24"/>
          <w:lang w:val="en-US"/>
        </w:rPr>
        <w:t>-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perfused left lateral lobe (experimental lobe) demonstrating the absence of blood cells in </w:t>
      </w:r>
      <w:r w:rsidR="0000539B">
        <w:rPr>
          <w:rFonts w:ascii="Calibri" w:hAnsi="Calibri" w:cs="Calibri"/>
          <w:sz w:val="24"/>
          <w:szCs w:val="24"/>
          <w:lang w:val="en-US"/>
        </w:rPr>
        <w:t>(</w:t>
      </w:r>
      <w:r w:rsidR="0000539B" w:rsidRPr="00816B8A">
        <w:rPr>
          <w:rFonts w:ascii="Calibri" w:hAnsi="Calibri" w:cs="Calibri"/>
          <w:b/>
          <w:sz w:val="24"/>
          <w:szCs w:val="24"/>
          <w:lang w:val="en-US"/>
        </w:rPr>
        <w:t>A</w:t>
      </w:r>
      <w:r w:rsidR="0000539B">
        <w:rPr>
          <w:rFonts w:ascii="Calibri" w:hAnsi="Calibri" w:cs="Calibri"/>
          <w:sz w:val="24"/>
          <w:szCs w:val="24"/>
          <w:lang w:val="en-US"/>
        </w:rPr>
        <w:t xml:space="preserve">) the </w:t>
      </w:r>
      <w:r w:rsidRPr="00156707">
        <w:rPr>
          <w:rFonts w:ascii="Calibri" w:hAnsi="Calibri" w:cs="Calibri"/>
          <w:sz w:val="24"/>
          <w:szCs w:val="24"/>
          <w:lang w:val="en-US"/>
        </w:rPr>
        <w:t>portal vein</w:t>
      </w:r>
      <w:r w:rsidR="0000539B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sinusoids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>(</w:t>
      </w:r>
      <w:r w:rsidR="0000539B" w:rsidRPr="00816B8A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C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 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central vein.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>(</w:t>
      </w:r>
      <w:r w:rsidR="0000539B" w:rsidRPr="00816B8A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A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However, red cells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are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visible in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hepatic artery</w:t>
      </w:r>
      <w:r w:rsidR="00D21111" w:rsidRPr="00156707">
        <w:rPr>
          <w:rFonts w:ascii="Calibri" w:hAnsi="Calibri" w:cs="Calibri"/>
          <w:sz w:val="24"/>
          <w:szCs w:val="24"/>
          <w:lang w:val="en-US"/>
        </w:rPr>
        <w:t xml:space="preserve"> (black arrow)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as expected.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>(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B</w:t>
      </w:r>
      <w:r w:rsidRPr="00816B8A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</w:t>
      </w:r>
      <w:r w:rsidRPr="00156707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D</w:t>
      </w:r>
      <w:r w:rsidR="0000539B" w:rsidRPr="00816B8A">
        <w:rPr>
          <w:rFonts w:ascii="Calibri" w:hAnsi="Calibri" w:cs="Calibri"/>
          <w:color w:val="000000" w:themeColor="text1"/>
          <w:sz w:val="24"/>
          <w:szCs w:val="24"/>
          <w:lang w:val="en-US"/>
        </w:rPr>
        <w:t>)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>These panels show a h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istological assessment of </w:t>
      </w:r>
      <w:r w:rsidR="0000539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normal inferior caudate lobe (control) revealing the presence of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blood cells in all vascular structures: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>(</w:t>
      </w:r>
      <w:r w:rsidR="0000539B" w:rsidRPr="00816B8A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B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portal vein, hepatic artery,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and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sinusoids</w:t>
      </w:r>
      <w:r w:rsidR="00D21111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D21111" w:rsidRPr="00156707">
        <w:rPr>
          <w:rFonts w:ascii="Calibri" w:hAnsi="Calibri" w:cs="Calibri"/>
          <w:sz w:val="24"/>
          <w:szCs w:val="24"/>
          <w:lang w:val="en-US"/>
        </w:rPr>
        <w:t>(black arrows)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and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>(</w:t>
      </w:r>
      <w:r w:rsidR="0000539B" w:rsidRPr="00816B8A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D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)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central vein</w:t>
      </w:r>
      <w:r w:rsidR="00D21111"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D21111" w:rsidRPr="00156707">
        <w:rPr>
          <w:rFonts w:ascii="Calibri" w:hAnsi="Calibri" w:cs="Calibri"/>
          <w:sz w:val="24"/>
          <w:szCs w:val="24"/>
          <w:lang w:val="en-US"/>
        </w:rPr>
        <w:t>(black arrow)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. 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>The s</w:t>
      </w:r>
      <w:r w:rsidRPr="00156707">
        <w:rPr>
          <w:rFonts w:ascii="Calibri" w:hAnsi="Calibri" w:cs="Calibri"/>
          <w:sz w:val="24"/>
          <w:szCs w:val="24"/>
          <w:lang w:val="en-US"/>
        </w:rPr>
        <w:t>cale bar</w:t>
      </w:r>
      <w:r w:rsidR="0000539B">
        <w:rPr>
          <w:rFonts w:ascii="Calibri" w:hAnsi="Calibri" w:cs="Calibri"/>
          <w:sz w:val="24"/>
          <w:szCs w:val="24"/>
          <w:lang w:val="en-US"/>
        </w:rPr>
        <w:t xml:space="preserve">s are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250</w:t>
      </w:r>
      <w:r w:rsidR="0000539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μm</w:t>
      </w:r>
      <w:proofErr w:type="spellEnd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</w:p>
    <w:p w14:paraId="3960A139" w14:textId="77777777" w:rsidR="006C4BBE" w:rsidRPr="00156707" w:rsidRDefault="006C4BBE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B15E511" w14:textId="25443840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Table</w:t>
      </w:r>
      <w:r w:rsidR="0082436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>1.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4369">
        <w:rPr>
          <w:rFonts w:ascii="Calibri" w:hAnsi="Calibri" w:cs="Calibri"/>
          <w:b/>
          <w:sz w:val="24"/>
          <w:szCs w:val="24"/>
          <w:lang w:val="en-US"/>
        </w:rPr>
        <w:t xml:space="preserve">Comparison between different models of </w:t>
      </w:r>
      <w:r w:rsidR="00824369">
        <w:rPr>
          <w:rFonts w:ascii="Calibri" w:hAnsi="Calibri" w:cs="Calibri"/>
          <w:b/>
          <w:i/>
          <w:sz w:val="24"/>
          <w:szCs w:val="24"/>
          <w:lang w:val="en-US"/>
        </w:rPr>
        <w:t>in</w:t>
      </w:r>
      <w:r w:rsidR="00824369" w:rsidRPr="00824369">
        <w:rPr>
          <w:rFonts w:ascii="Calibri" w:hAnsi="Calibri" w:cs="Calibri"/>
          <w:b/>
          <w:i/>
          <w:sz w:val="24"/>
          <w:szCs w:val="24"/>
          <w:lang w:val="en-US"/>
        </w:rPr>
        <w:t xml:space="preserve"> vivo</w:t>
      </w:r>
      <w:r w:rsidR="00824369" w:rsidRPr="00816B8A">
        <w:rPr>
          <w:rFonts w:ascii="Calibri" w:hAnsi="Calibri" w:cs="Calibri"/>
          <w:b/>
          <w:i/>
          <w:sz w:val="24"/>
          <w:szCs w:val="24"/>
          <w:lang w:val="en-US"/>
        </w:rPr>
        <w:t xml:space="preserve"> </w:t>
      </w:r>
      <w:r w:rsidR="00824369">
        <w:rPr>
          <w:rFonts w:ascii="Calibri" w:hAnsi="Calibri" w:cs="Calibri"/>
          <w:b/>
          <w:sz w:val="24"/>
          <w:szCs w:val="24"/>
          <w:lang w:val="en-US"/>
        </w:rPr>
        <w:t xml:space="preserve">liver engineering. </w:t>
      </w:r>
      <w:r w:rsidRPr="00824369">
        <w:rPr>
          <w:rFonts w:ascii="Calibri" w:hAnsi="Calibri" w:cs="Calibri"/>
          <w:sz w:val="24"/>
          <w:szCs w:val="24"/>
          <w:lang w:val="en-US"/>
        </w:rPr>
        <w:t>This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table demonstrates critical differences in the two model establishments between Pan</w:t>
      </w:r>
      <w:r w:rsidR="008243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4369">
        <w:rPr>
          <w:rFonts w:ascii="Calibri" w:hAnsi="Calibri" w:cs="Calibri"/>
          <w:i/>
          <w:sz w:val="24"/>
          <w:szCs w:val="24"/>
          <w:lang w:val="en-US"/>
        </w:rPr>
        <w:t>et al.</w:t>
      </w:r>
      <w:r w:rsidR="00D21111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15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and our research group. </w:t>
      </w:r>
    </w:p>
    <w:p w14:paraId="2201A374" w14:textId="77777777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3E870A8" w14:textId="77777777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color w:val="808080" w:themeColor="background1" w:themeShade="80"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DISCUSSION</w:t>
      </w:r>
      <w:r w:rsidR="006C4BBE" w:rsidRPr="00156707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736BCDD" w14:textId="2A9B3A6E" w:rsidR="00254D8C" w:rsidRPr="00156707" w:rsidRDefault="009C7253" w:rsidP="008E283E">
      <w:pPr>
        <w:spacing w:after="0" w:line="240" w:lineRule="auto"/>
        <w:jc w:val="both"/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</w:pP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By blocking and cannulating the left portal vein with a catheter as a fluid inlet and the left lateral hepatic vein with another catheter as a fluid outlet, w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e successfully 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generated an </w:t>
      </w:r>
      <w:r w:rsidR="002E7F99" w:rsidRPr="00156707">
        <w:rPr>
          <w:rFonts w:ascii="Calibri" w:eastAsia="SimSun" w:hAnsi="Calibri" w:cs="Calibri"/>
          <w:i/>
          <w:color w:val="000000" w:themeColor="text1"/>
          <w:sz w:val="24"/>
          <w:szCs w:val="24"/>
          <w:lang w:val="en-US" w:eastAsia="zh-CN"/>
        </w:rPr>
        <w:t>in vivo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 fluid bypass within </w:t>
      </w:r>
      <w:r w:rsidR="00DB73EB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left lateral lobe, indicating that </w:t>
      </w:r>
      <w:r w:rsidR="00DB73EB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al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though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technique is highly challenging due to </w:t>
      </w:r>
      <w:r w:rsidR="00DB73E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small size of the vessels for cannulation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 and </w:t>
      </w:r>
      <w:proofErr w:type="gramStart"/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a high risk</w:t>
      </w:r>
      <w:proofErr w:type="gramEnd"/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 of causing bleeding,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it is feasible.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 </w:t>
      </w:r>
      <w:r w:rsidR="00DB73EB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Even t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he rats undergoing a long perfusion pe</w:t>
      </w:r>
      <w:r w:rsidR="00155B9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riod of 4 hours survived at least 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1 week, </w:t>
      </w:r>
      <w:r w:rsidR="00155B93"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showing that the rats could tole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rate this surgical procedure.</w:t>
      </w:r>
    </w:p>
    <w:p w14:paraId="09F85057" w14:textId="77777777" w:rsidR="006C4BBE" w:rsidRPr="00156707" w:rsidRDefault="006C4BBE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62EDC5F" w14:textId="60CD5C84" w:rsidR="00760A1F" w:rsidRDefault="009C7253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 w:eastAsia="zh-CN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In the following section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,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we describe the </w:t>
      </w:r>
      <w:r w:rsidR="000C5845">
        <w:rPr>
          <w:rFonts w:ascii="Calibri" w:hAnsi="Calibri" w:cs="Calibri"/>
          <w:sz w:val="24"/>
          <w:szCs w:val="24"/>
          <w:lang w:val="en-US"/>
        </w:rPr>
        <w:t>three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C5845" w:rsidRPr="00156707">
        <w:rPr>
          <w:rFonts w:ascii="Calibri" w:hAnsi="Calibri" w:cs="Calibri"/>
          <w:sz w:val="24"/>
          <w:szCs w:val="24"/>
          <w:lang w:val="en-US"/>
        </w:rPr>
        <w:t xml:space="preserve">technically </w:t>
      </w:r>
      <w:r w:rsidRPr="00156707">
        <w:rPr>
          <w:rFonts w:ascii="Calibri" w:hAnsi="Calibri" w:cs="Calibri"/>
          <w:sz w:val="24"/>
          <w:szCs w:val="24"/>
          <w:lang w:val="en-US"/>
        </w:rPr>
        <w:t>most difficult</w:t>
      </w:r>
      <w:r w:rsidR="004A5A55" w:rsidRPr="00156707">
        <w:rPr>
          <w:rFonts w:ascii="Calibri" w:hAnsi="Calibri" w:cs="Calibri"/>
          <w:sz w:val="24"/>
          <w:szCs w:val="24"/>
          <w:lang w:val="en-US"/>
        </w:rPr>
        <w:t xml:space="preserve"> and critical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steps and how to successfully master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them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. Firstly, in the process of s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eparation and ligation of the left portal vein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>, d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ue to the close spatial relationship of the targeted portal vein with the surrounding liver parenchyma, isolation of the vessel has </w:t>
      </w:r>
      <w:proofErr w:type="gramStart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a high risk</w:t>
      </w:r>
      <w:proofErr w:type="gramEnd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of causing bleeding. We recommend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 w:eastAsia="zh-CN"/>
        </w:rPr>
        <w:t xml:space="preserve"> using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micro forceps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 w:eastAsia="zh-CN"/>
        </w:rPr>
        <w:t xml:space="preserve"> rather than scissors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to separate </w:t>
      </w:r>
      <w:r w:rsidRPr="00156707">
        <w:rPr>
          <w:rFonts w:ascii="Calibri" w:eastAsia="SimSun" w:hAnsi="Calibri" w:cs="Calibri"/>
          <w:color w:val="000000" w:themeColor="text1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left portal vein</w:t>
      </w:r>
      <w:r w:rsidR="00DB73EB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by car</w:t>
      </w:r>
      <w:r w:rsidRPr="00156707">
        <w:rPr>
          <w:rFonts w:ascii="Calibri" w:hAnsi="Calibri" w:cs="Calibri"/>
          <w:sz w:val="24"/>
          <w:szCs w:val="24"/>
          <w:lang w:val="en-US"/>
        </w:rPr>
        <w:t>efully tearing apart the connected avascular tissue surrounding the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left portal vein</w:t>
      </w:r>
      <w:r w:rsidRPr="00156707">
        <w:rPr>
          <w:rFonts w:ascii="Calibri" w:hAnsi="Calibri" w:cs="Calibri"/>
          <w:sz w:val="24"/>
          <w:szCs w:val="24"/>
          <w:lang w:val="en-US" w:eastAsia="zh-CN"/>
        </w:rPr>
        <w:t>. Secondly, in terms of the i</w:t>
      </w:r>
      <w:r w:rsidRPr="00156707">
        <w:rPr>
          <w:rFonts w:ascii="Calibri" w:hAnsi="Calibri" w:cs="Calibri"/>
          <w:bCs/>
          <w:sz w:val="24"/>
          <w:szCs w:val="24"/>
          <w:lang w:val="en-US"/>
        </w:rPr>
        <w:t xml:space="preserve">ncision on the front wall of </w:t>
      </w:r>
      <w:r w:rsidR="00DB73EB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left portal vein</w:t>
      </w:r>
      <w:r w:rsidRPr="00156707">
        <w:rPr>
          <w:rFonts w:ascii="Calibri" w:eastAsia="SimSun" w:hAnsi="Calibri" w:cs="Calibri"/>
          <w:bCs/>
          <w:sz w:val="24"/>
          <w:szCs w:val="24"/>
          <w:lang w:val="en-US" w:eastAsia="zh-CN"/>
        </w:rPr>
        <w:t xml:space="preserve">, </w:t>
      </w:r>
      <w:r w:rsidR="00DB73EB">
        <w:rPr>
          <w:rFonts w:ascii="Calibri" w:eastAsia="SimSun" w:hAnsi="Calibri" w:cs="Calibri"/>
          <w:bCs/>
          <w:sz w:val="24"/>
          <w:szCs w:val="24"/>
          <w:lang w:val="en-US" w:eastAsia="zh-CN"/>
        </w:rPr>
        <w:t xml:space="preserve">an </w:t>
      </w:r>
      <w:r w:rsidRPr="00156707">
        <w:rPr>
          <w:rFonts w:ascii="Calibri" w:eastAsia="SimSun" w:hAnsi="Calibri" w:cs="Calibri"/>
          <w:bCs/>
          <w:sz w:val="24"/>
          <w:szCs w:val="24"/>
          <w:lang w:val="en-US" w:eastAsia="zh-CN"/>
        </w:rPr>
        <w:t>o</w:t>
      </w:r>
      <w:r w:rsidRPr="00156707">
        <w:rPr>
          <w:rFonts w:ascii="Calibri" w:hAnsi="Calibri" w:cs="Calibri"/>
          <w:bCs/>
          <w:sz w:val="24"/>
          <w:szCs w:val="24"/>
          <w:lang w:val="en-US"/>
        </w:rPr>
        <w:t>v</w:t>
      </w:r>
      <w:r w:rsidRPr="00156707">
        <w:rPr>
          <w:rFonts w:ascii="Calibri" w:hAnsi="Calibri" w:cs="Calibri"/>
          <w:sz w:val="24"/>
          <w:szCs w:val="24"/>
          <w:lang w:val="en-US"/>
        </w:rPr>
        <w:t>ersize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incision on the front wall of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left portal vein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may increase the difficulty of incision repair and the chance of causing stenosis after vascular anastomosis. 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We recommend using a needle-dwelling catheter instead of scissors for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making </w:t>
      </w:r>
      <w:r w:rsidRPr="00156707">
        <w:rPr>
          <w:rFonts w:ascii="Calibri" w:hAnsi="Calibri" w:cs="Calibri"/>
          <w:sz w:val="24"/>
          <w:szCs w:val="24"/>
          <w:lang w:val="en-US"/>
        </w:rPr>
        <w:t>a proper</w:t>
      </w:r>
      <w:r w:rsidR="00DB73EB">
        <w:rPr>
          <w:rFonts w:ascii="Calibri" w:hAnsi="Calibri" w:cs="Calibri"/>
          <w:sz w:val="24"/>
          <w:szCs w:val="24"/>
          <w:lang w:val="en-US"/>
        </w:rPr>
        <w:t>ly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size</w:t>
      </w:r>
      <w:r w:rsidR="00DB73EB">
        <w:rPr>
          <w:rFonts w:ascii="Calibri" w:hAnsi="Calibri" w:cs="Calibri"/>
          <w:sz w:val="24"/>
          <w:szCs w:val="24"/>
          <w:lang w:val="en-US"/>
        </w:rPr>
        <w:t>d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incision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. Thirdly, </w:t>
      </w:r>
      <w:r w:rsidRPr="00156707">
        <w:rPr>
          <w:rFonts w:ascii="Calibri" w:hAnsi="Calibri" w:cs="Calibri"/>
          <w:sz w:val="24"/>
          <w:szCs w:val="24"/>
          <w:lang w:val="en-US" w:eastAsia="zh-CN"/>
        </w:rPr>
        <w:t>regarding the blo</w:t>
      </w:r>
      <w:r w:rsidR="00155B93" w:rsidRPr="00156707">
        <w:rPr>
          <w:rFonts w:ascii="Calibri" w:hAnsi="Calibri" w:cs="Calibri"/>
          <w:sz w:val="24"/>
          <w:szCs w:val="24"/>
          <w:lang w:val="en-US" w:eastAsia="zh-CN"/>
        </w:rPr>
        <w:t>c</w:t>
      </w:r>
      <w:r w:rsidRPr="00156707">
        <w:rPr>
          <w:rFonts w:ascii="Calibri" w:hAnsi="Calibri" w:cs="Calibri"/>
          <w:sz w:val="24"/>
          <w:szCs w:val="24"/>
          <w:lang w:val="en-US" w:eastAsia="zh-CN"/>
        </w:rPr>
        <w:t>kage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DB73EB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hepatic vein</w:t>
      </w:r>
      <w:r w:rsidRPr="00156707">
        <w:rPr>
          <w:rFonts w:ascii="Calibri" w:hAnsi="Calibri" w:cs="Calibri"/>
          <w:sz w:val="24"/>
          <w:szCs w:val="24"/>
          <w:lang w:val="en-US" w:eastAsia="zh-CN"/>
        </w:rPr>
        <w:t>, i</w:t>
      </w:r>
      <w:r w:rsidRPr="00156707">
        <w:rPr>
          <w:rFonts w:ascii="Calibri" w:hAnsi="Calibri" w:cs="Calibri"/>
          <w:sz w:val="24"/>
          <w:szCs w:val="24"/>
          <w:lang w:val="en-US"/>
        </w:rPr>
        <w:t>f th</w:t>
      </w:r>
      <w:r w:rsidRPr="00156707">
        <w:rPr>
          <w:rFonts w:ascii="Calibri" w:hAnsi="Calibri" w:cs="Calibri"/>
          <w:sz w:val="24"/>
          <w:szCs w:val="24"/>
          <w:lang w:val="en-US" w:eastAsia="zh-CN"/>
        </w:rPr>
        <w:t xml:space="preserve">e exposed </w:t>
      </w:r>
      <w:r w:rsidRPr="00156707">
        <w:rPr>
          <w:rFonts w:ascii="Calibri" w:hAnsi="Calibri" w:cs="Calibri"/>
          <w:sz w:val="24"/>
          <w:szCs w:val="24"/>
          <w:lang w:val="en-US"/>
        </w:rPr>
        <w:t>region</w:t>
      </w:r>
      <w:r w:rsidRPr="00156707">
        <w:rPr>
          <w:rFonts w:ascii="Calibri" w:hAnsi="Calibri" w:cs="Calibri"/>
          <w:sz w:val="24"/>
          <w:szCs w:val="24"/>
          <w:lang w:val="en-US" w:eastAsia="zh-CN"/>
        </w:rPr>
        <w:t xml:space="preserve"> of </w:t>
      </w:r>
      <w:r w:rsidR="00DB73EB">
        <w:rPr>
          <w:rFonts w:ascii="Calibri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hepatic vein</w:t>
      </w:r>
      <w:r w:rsidRPr="00156707">
        <w:rPr>
          <w:rFonts w:ascii="Calibri" w:hAnsi="Calibri" w:cs="Calibri"/>
          <w:sz w:val="24"/>
          <w:szCs w:val="24"/>
          <w:lang w:val="en-US" w:eastAsia="zh-CN"/>
        </w:rPr>
        <w:t xml:space="preserve"> </w:t>
      </w:r>
      <w:proofErr w:type="gramStart"/>
      <w:r w:rsidRPr="00156707">
        <w:rPr>
          <w:rFonts w:ascii="Calibri" w:hAnsi="Calibri" w:cs="Calibri"/>
          <w:sz w:val="24"/>
          <w:szCs w:val="24"/>
          <w:lang w:val="en-US" w:eastAsia="zh-CN"/>
        </w:rPr>
        <w:t>is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blocked</w:t>
      </w:r>
      <w:proofErr w:type="gramEnd"/>
      <w:r w:rsidRPr="00156707">
        <w:rPr>
          <w:rFonts w:ascii="Calibri" w:hAnsi="Calibri" w:cs="Calibri"/>
          <w:sz w:val="24"/>
          <w:szCs w:val="24"/>
          <w:lang w:val="en-US"/>
        </w:rPr>
        <w:t xml:space="preserve"> improperly, there will</w:t>
      </w:r>
      <w:r w:rsidR="00C64D6A" w:rsidRPr="00156707">
        <w:rPr>
          <w:rFonts w:ascii="Calibri" w:hAnsi="Calibri" w:cs="Calibri"/>
          <w:sz w:val="24"/>
          <w:szCs w:val="24"/>
          <w:lang w:val="en-US"/>
        </w:rPr>
        <w:t xml:space="preserve"> not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be sufficiently exposed space</w:t>
      </w:r>
      <w:r w:rsidRPr="00156707">
        <w:rPr>
          <w:rFonts w:ascii="Calibri" w:hAnsi="Calibri" w:cs="Calibri"/>
          <w:sz w:val="24"/>
          <w:szCs w:val="24"/>
          <w:lang w:val="en-US" w:eastAsia="zh-CN"/>
        </w:rPr>
        <w:t xml:space="preserve"> on </w:t>
      </w:r>
      <w:r w:rsidR="00DB73EB">
        <w:rPr>
          <w:rFonts w:ascii="Calibri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hepatic vein for later cannulation.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 w:eastAsia="zh-CN"/>
        </w:rPr>
        <w:t>We suggest the clamping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should </w:t>
      </w:r>
      <w:proofErr w:type="gramStart"/>
      <w:r w:rsidRPr="00156707">
        <w:rPr>
          <w:rFonts w:ascii="Calibri" w:hAnsi="Calibri" w:cs="Calibri"/>
          <w:color w:val="000000" w:themeColor="text1"/>
          <w:sz w:val="24"/>
          <w:szCs w:val="24"/>
          <w:lang w:val="en-US"/>
        </w:rPr>
        <w:t>be performed</w:t>
      </w:r>
      <w:proofErr w:type="gramEnd"/>
      <w:r w:rsidRPr="00156707">
        <w:rPr>
          <w:rFonts w:ascii="Calibri" w:hAnsi="Calibri" w:cs="Calibri"/>
          <w:color w:val="000000" w:themeColor="text1"/>
          <w:sz w:val="24"/>
          <w:szCs w:val="24"/>
          <w:lang w:val="en-US" w:eastAsia="zh-CN"/>
        </w:rPr>
        <w:t xml:space="preserve"> close to the left median lobe rather than in the middle of the exposed region of </w:t>
      </w:r>
      <w:r w:rsidR="00DB73EB">
        <w:rPr>
          <w:rFonts w:ascii="Calibri" w:hAnsi="Calibri" w:cs="Calibri"/>
          <w:color w:val="000000" w:themeColor="text1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hAnsi="Calibri" w:cs="Calibri"/>
          <w:sz w:val="24"/>
          <w:szCs w:val="24"/>
          <w:lang w:val="en-US"/>
        </w:rPr>
        <w:t>left lateral hepatic vein</w:t>
      </w:r>
      <w:r w:rsidRPr="00156707">
        <w:rPr>
          <w:rFonts w:ascii="Calibri" w:hAnsi="Calibri" w:cs="Calibri"/>
          <w:color w:val="000000" w:themeColor="text1"/>
          <w:sz w:val="24"/>
          <w:szCs w:val="24"/>
          <w:lang w:val="en-US" w:eastAsia="zh-CN"/>
        </w:rPr>
        <w:t xml:space="preserve">. </w:t>
      </w:r>
    </w:p>
    <w:p w14:paraId="448D499E" w14:textId="77777777" w:rsidR="000C5845" w:rsidRPr="00156707" w:rsidRDefault="000C5845" w:rsidP="008E283E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 w:eastAsia="zh-CN"/>
        </w:rPr>
      </w:pPr>
    </w:p>
    <w:p w14:paraId="1EC8D5EC" w14:textId="755AA124" w:rsidR="00254D8C" w:rsidRPr="00156707" w:rsidRDefault="009C7253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lastRenderedPageBreak/>
        <w:t xml:space="preserve">We compare the two models of selective 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>in vivo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liver perfusion between Pan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 xml:space="preserve"> et al</w:t>
      </w:r>
      <w:r w:rsidR="00DB73EB">
        <w:rPr>
          <w:rFonts w:ascii="Calibri" w:eastAsia="SimSun" w:hAnsi="Calibri" w:cs="Calibri"/>
          <w:i/>
          <w:sz w:val="24"/>
          <w:szCs w:val="24"/>
          <w:lang w:val="en-US" w:eastAsia="zh-CN"/>
        </w:rPr>
        <w:t>.</w:t>
      </w:r>
      <w:r w:rsidR="00D21111" w:rsidRPr="00156707">
        <w:rPr>
          <w:rFonts w:ascii="Calibri" w:hAnsi="Calibri" w:cs="Calibri"/>
          <w:sz w:val="24"/>
          <w:szCs w:val="24"/>
          <w:vertAlign w:val="superscript"/>
          <w:lang w:val="en-US"/>
        </w:rPr>
        <w:t>15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and ours (</w:t>
      </w:r>
      <w:r w:rsidR="002E7F99" w:rsidRPr="00156707">
        <w:rPr>
          <w:rFonts w:ascii="Calibri" w:eastAsia="SimSun" w:hAnsi="Calibri" w:cs="Calibri"/>
          <w:b/>
          <w:sz w:val="24"/>
          <w:szCs w:val="24"/>
          <w:lang w:val="en-US" w:eastAsia="zh-CN"/>
        </w:rPr>
        <w:t>Table 1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). Firstly, 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selection of the targeted liver lobe </w:t>
      </w:r>
      <w:proofErr w:type="gramStart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is considered</w:t>
      </w:r>
      <w:proofErr w:type="gramEnd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a most critical step for </w:t>
      </w:r>
      <w:r w:rsidR="00D95AC5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model establishment. We selected a rather isolated lobe, 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left 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>l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ateral 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>l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obe, as the targeted lobe for 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>in vivo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surgical perfusion model establishment. In contrast, the research group of Pan selected 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rig</w:t>
      </w:r>
      <w:r w:rsidR="00155B93" w:rsidRPr="00156707">
        <w:rPr>
          <w:rFonts w:ascii="Calibri" w:eastAsia="SimSun" w:hAnsi="Calibri" w:cs="Calibri"/>
          <w:sz w:val="24"/>
          <w:szCs w:val="24"/>
          <w:lang w:val="en-US" w:eastAsia="zh-CN"/>
        </w:rPr>
        <w:t>ht inferior lobe for the model</w:t>
      </w:r>
      <w:r w:rsidR="00155B93" w:rsidRPr="00156707">
        <w:rPr>
          <w:rFonts w:ascii="Calibri" w:eastAsia="SimSun" w:hAnsi="Calibri" w:cs="Calibri"/>
          <w:sz w:val="24"/>
          <w:szCs w:val="24"/>
          <w:vertAlign w:val="superscript"/>
          <w:lang w:val="en-US" w:eastAsia="zh-CN"/>
        </w:rPr>
        <w:t>14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. Shortcomings of selecting the right inferior lobe are as followings: 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>f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irstly, they had to compromise by completely blocking and cannulating 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vena cava for a fluid outlet, which may negatively impact 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blood circulation of the animal. Secondly, they had to block and cannulate 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main portal vein for an inlet, which caused is</w:t>
      </w:r>
      <w:r w:rsidR="008344E6" w:rsidRPr="00156707">
        <w:rPr>
          <w:rFonts w:ascii="Calibri" w:eastAsia="SimSun" w:hAnsi="Calibri" w:cs="Calibri"/>
          <w:sz w:val="24"/>
          <w:szCs w:val="24"/>
          <w:lang w:val="en-US" w:eastAsia="zh-CN"/>
        </w:rPr>
        <w:t>c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hemia of the remaining liver lobes</w:t>
      </w:r>
      <w:r w:rsidR="00DB73EB">
        <w:rPr>
          <w:rFonts w:ascii="Calibri" w:eastAsia="SimSun" w:hAnsi="Calibri" w:cs="Calibri"/>
          <w:sz w:val="24"/>
          <w:szCs w:val="24"/>
          <w:lang w:val="en-US" w:eastAsia="zh-CN"/>
        </w:rPr>
        <w:t>,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and portal hypertension. As compar</w:t>
      </w:r>
      <w:r w:rsidR="00D95AC5">
        <w:rPr>
          <w:rFonts w:ascii="Calibri" w:eastAsia="SimSun" w:hAnsi="Calibri" w:cs="Calibri"/>
          <w:sz w:val="24"/>
          <w:szCs w:val="24"/>
          <w:lang w:val="en-US" w:eastAsia="zh-CN"/>
        </w:rPr>
        <w:t>ed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to </w:t>
      </w:r>
      <w:r w:rsidR="000C5845">
        <w:rPr>
          <w:rFonts w:ascii="Calibri" w:eastAsia="SimSun" w:hAnsi="Calibri" w:cs="Calibri"/>
          <w:sz w:val="24"/>
          <w:szCs w:val="24"/>
          <w:lang w:val="en-US" w:eastAsia="zh-CN"/>
        </w:rPr>
        <w:t>the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lobe</w:t>
      </w:r>
      <w:r w:rsidR="000C5845">
        <w:rPr>
          <w:rFonts w:ascii="Calibri" w:eastAsia="SimSun" w:hAnsi="Calibri" w:cs="Calibri"/>
          <w:sz w:val="24"/>
          <w:szCs w:val="24"/>
          <w:lang w:val="en-US" w:eastAsia="zh-CN"/>
        </w:rPr>
        <w:t xml:space="preserve"> targeted here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, </w:t>
      </w:r>
      <w:r w:rsidR="000C5845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left lateral lobe, we blocked and cannulated left lateral hepatic vein instead of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vena cava for a fluid outlet. We generated a fluid inlet by</w:t>
      </w:r>
      <w:r w:rsidR="00C64D6A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selecting the left portal vein, which has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a rather large diameter</w:t>
      </w:r>
      <w:r w:rsidR="00C64D6A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,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facilitating </w:t>
      </w:r>
      <w:r w:rsidR="000E3AC3" w:rsidRPr="00156707">
        <w:rPr>
          <w:rFonts w:ascii="Calibri" w:eastAsia="SimSun" w:hAnsi="Calibri" w:cs="Calibri"/>
          <w:sz w:val="24"/>
          <w:szCs w:val="24"/>
          <w:lang w:val="en-US" w:eastAsia="zh-CN"/>
        </w:rPr>
        <w:t>dissection, blockage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>,</w:t>
      </w:r>
      <w:r w:rsidR="000E3AC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and cannulation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. Therefore, directly blocking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blood flow to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vena cava and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main portal vein </w:t>
      </w:r>
      <w:proofErr w:type="gramStart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is avoided</w:t>
      </w:r>
      <w:proofErr w:type="gramEnd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in </w:t>
      </w:r>
      <w:r w:rsidR="000C5845">
        <w:rPr>
          <w:rFonts w:ascii="Calibri" w:eastAsia="SimSun" w:hAnsi="Calibri" w:cs="Calibri"/>
          <w:sz w:val="24"/>
          <w:szCs w:val="24"/>
          <w:lang w:val="en-US" w:eastAsia="zh-CN"/>
        </w:rPr>
        <w:t>the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model</w:t>
      </w:r>
      <w:r w:rsidR="000C5845">
        <w:rPr>
          <w:rFonts w:ascii="Calibri" w:eastAsia="SimSun" w:hAnsi="Calibri" w:cs="Calibri"/>
          <w:sz w:val="24"/>
          <w:szCs w:val="24"/>
          <w:lang w:val="en-US" w:eastAsia="zh-CN"/>
        </w:rPr>
        <w:t xml:space="preserve"> presented here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, which is critical to the survival of the rat. </w:t>
      </w:r>
    </w:p>
    <w:p w14:paraId="19C3750F" w14:textId="77777777" w:rsidR="006C4BBE" w:rsidRPr="00156707" w:rsidRDefault="006C4BBE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</w:p>
    <w:p w14:paraId="7A6E8E5F" w14:textId="58D950D2" w:rsidR="00254D8C" w:rsidRPr="00156707" w:rsidRDefault="009C7253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Despite the </w:t>
      </w:r>
      <w:proofErr w:type="gramStart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great potential</w:t>
      </w:r>
      <w:proofErr w:type="gramEnd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f</w:t>
      </w:r>
      <w:r w:rsidR="00155B9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or 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>in vivo</w:t>
      </w:r>
      <w:r w:rsidR="00155B9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liver lobe perfusion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, </w:t>
      </w:r>
      <w:r w:rsidR="003063E8">
        <w:rPr>
          <w:rFonts w:ascii="Calibri" w:eastAsia="SimSun" w:hAnsi="Calibri" w:cs="Calibri"/>
          <w:sz w:val="24"/>
          <w:szCs w:val="24"/>
          <w:lang w:val="en-US" w:eastAsia="zh-CN"/>
        </w:rPr>
        <w:t>this</w:t>
      </w:r>
      <w:r w:rsidR="000E3AC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technique has some limitations. Firstly, ischemia of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left medial lobe is inevitable, due to the blockage of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left median portal vein during the process.</w:t>
      </w:r>
      <w:r w:rsidR="00155B9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Secondly, based on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temporary blockage at the base of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left lateral lobe using micro clamps, </w:t>
      </w:r>
      <w:r w:rsidR="00155B9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this may lead to damage of </w:t>
      </w:r>
      <w:r w:rsidR="000E3AC3" w:rsidRPr="00156707">
        <w:rPr>
          <w:rFonts w:ascii="Calibri" w:eastAsia="SimSun" w:hAnsi="Calibri" w:cs="Calibri"/>
          <w:sz w:val="24"/>
          <w:szCs w:val="24"/>
          <w:lang w:val="en-US" w:eastAsia="zh-CN"/>
        </w:rPr>
        <w:t>the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liver parenchyma surrounding the lobar base and inevitably cause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a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slight leakage during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perfusion with heparinized saline.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>Three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experimental rats which </w:t>
      </w:r>
      <w:proofErr w:type="gramStart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were subjected</w:t>
      </w:r>
      <w:proofErr w:type="gramEnd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to a perfusion period of 4 hours suffered temporarily from diarrhea and </w:t>
      </w:r>
      <w:r w:rsidR="00155B93" w:rsidRPr="00156707">
        <w:rPr>
          <w:rFonts w:ascii="Calibri" w:eastAsia="SimSun" w:hAnsi="Calibri" w:cs="Calibri"/>
          <w:sz w:val="24"/>
          <w:szCs w:val="24"/>
          <w:lang w:val="en-US" w:eastAsia="zh-CN"/>
        </w:rPr>
        <w:t>bloody ocular discharge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, suggesting that 4 hours might be the maximum perfusion period for a rat without suffering more complications.</w:t>
      </w:r>
      <w:r w:rsidR="00000BBF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="00285897" w:rsidRPr="00156707">
        <w:rPr>
          <w:rFonts w:ascii="Calibri" w:eastAsia="SimSun" w:hAnsi="Calibri" w:cs="Calibri"/>
          <w:sz w:val="24"/>
          <w:szCs w:val="24"/>
          <w:lang w:val="en-US" w:eastAsia="zh-CN"/>
        </w:rPr>
        <w:t>T</w:t>
      </w:r>
      <w:r w:rsidR="00000BBF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o our knowledge, </w:t>
      </w:r>
      <w:r w:rsidR="00285897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at least </w:t>
      </w:r>
      <w:r w:rsidR="00402E18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3 hours </w:t>
      </w:r>
      <w:proofErr w:type="gramStart"/>
      <w:r w:rsidR="00402E18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is </w:t>
      </w:r>
      <w:r w:rsidR="008344E6" w:rsidRPr="00156707">
        <w:rPr>
          <w:rFonts w:ascii="Calibri" w:eastAsia="SimSun" w:hAnsi="Calibri" w:cs="Calibri"/>
          <w:sz w:val="24"/>
          <w:szCs w:val="24"/>
          <w:lang w:val="en-US" w:eastAsia="zh-CN"/>
        </w:rPr>
        <w:t>req</w:t>
      </w:r>
      <w:r w:rsidR="00402E18" w:rsidRPr="00156707">
        <w:rPr>
          <w:rFonts w:ascii="Calibri" w:eastAsia="SimSun" w:hAnsi="Calibri" w:cs="Calibri"/>
          <w:sz w:val="24"/>
          <w:szCs w:val="24"/>
          <w:lang w:val="en-US" w:eastAsia="zh-CN"/>
        </w:rPr>
        <w:t>uir</w:t>
      </w:r>
      <w:r w:rsidR="00000BBF" w:rsidRPr="00156707">
        <w:rPr>
          <w:rFonts w:ascii="Calibri" w:eastAsia="SimSun" w:hAnsi="Calibri" w:cs="Calibri"/>
          <w:sz w:val="24"/>
          <w:szCs w:val="24"/>
          <w:lang w:val="en-US" w:eastAsia="zh-CN"/>
        </w:rPr>
        <w:t>ed</w:t>
      </w:r>
      <w:proofErr w:type="gramEnd"/>
      <w:r w:rsidR="00000BBF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for</w:t>
      </w:r>
      <w:r w:rsidR="00285897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="00285897" w:rsidRPr="00156707">
        <w:rPr>
          <w:rFonts w:ascii="Calibri" w:eastAsia="SimSun" w:hAnsi="Calibri" w:cs="Calibri"/>
          <w:sz w:val="24"/>
          <w:szCs w:val="24"/>
          <w:lang w:val="en-US" w:eastAsia="zh-CN"/>
        </w:rPr>
        <w:t>decellularization of</w:t>
      </w:r>
      <w:r w:rsidR="00000BBF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="00285897" w:rsidRPr="00156707">
        <w:rPr>
          <w:rFonts w:ascii="Calibri" w:eastAsia="SimSun" w:hAnsi="Calibri" w:cs="Calibri"/>
          <w:sz w:val="24"/>
          <w:szCs w:val="24"/>
          <w:lang w:val="en-US" w:eastAsia="zh-CN"/>
        </w:rPr>
        <w:t>a w</w:t>
      </w:r>
      <w:r w:rsidR="00B72D27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hole rat liver 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>ex vivo</w:t>
      </w:r>
      <w:r w:rsidR="00B72D27" w:rsidRPr="00156707">
        <w:rPr>
          <w:rFonts w:ascii="Calibri" w:eastAsia="SimSun" w:hAnsi="Calibri" w:cs="Calibri"/>
          <w:sz w:val="24"/>
          <w:szCs w:val="24"/>
          <w:vertAlign w:val="superscript"/>
          <w:lang w:val="en-US" w:eastAsia="zh-CN"/>
        </w:rPr>
        <w:t>18</w:t>
      </w:r>
      <w:r w:rsidR="00285897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. Therefore,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the </w:t>
      </w:r>
      <w:r w:rsidR="00285897" w:rsidRPr="00156707">
        <w:rPr>
          <w:rFonts w:ascii="Calibri" w:eastAsia="SimSun" w:hAnsi="Calibri" w:cs="Calibri"/>
          <w:sz w:val="24"/>
          <w:szCs w:val="24"/>
          <w:lang w:val="en-US" w:eastAsia="zh-CN"/>
        </w:rPr>
        <w:t>4 hours of perfusion time</w:t>
      </w:r>
      <w:r w:rsidR="001B017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we intended to achieve would</w:t>
      </w:r>
      <w:r w:rsidR="00285897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be sufficient for further liver lobe decellularization, which is a prerequisite for liver engineering by cell repopulation</w:t>
      </w:r>
      <w:r w:rsidR="00912B1E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of a liver scaffold</w:t>
      </w:r>
      <w:r w:rsidR="00285897" w:rsidRPr="00156707">
        <w:rPr>
          <w:rFonts w:ascii="Calibri" w:eastAsia="SimSun" w:hAnsi="Calibri" w:cs="Calibri"/>
          <w:sz w:val="24"/>
          <w:szCs w:val="24"/>
          <w:lang w:val="en-US" w:eastAsia="zh-CN"/>
        </w:rPr>
        <w:t>.</w:t>
      </w:r>
    </w:p>
    <w:p w14:paraId="7E58CF1D" w14:textId="77777777" w:rsidR="00054654" w:rsidRPr="00156707" w:rsidRDefault="00054654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</w:p>
    <w:p w14:paraId="300E8E70" w14:textId="281B9DAB" w:rsidR="00254D8C" w:rsidRPr="00156707" w:rsidRDefault="009C7253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In the future, this novel technique for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an 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>in vivo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perfusion model may potentially </w:t>
      </w:r>
      <w:proofErr w:type="gramStart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be used</w:t>
      </w:r>
      <w:proofErr w:type="gramEnd"/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in experimental research for partial organ treatment by infusion with drug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>s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, 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 xml:space="preserve">in 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>in vivo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partial organ decellular</w:t>
      </w:r>
      <w:r w:rsidR="00155B9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ization as chemical resection, 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as an </w:t>
      </w:r>
      <w:r w:rsidR="00054654" w:rsidRPr="00156707">
        <w:rPr>
          <w:rFonts w:ascii="Calibri" w:eastAsia="SimSun" w:hAnsi="Calibri" w:cs="Calibri"/>
          <w:sz w:val="24"/>
          <w:szCs w:val="24"/>
          <w:lang w:val="en-US" w:eastAsia="zh-CN"/>
        </w:rPr>
        <w:t>“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>in vivo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cell culture syste</w:t>
      </w:r>
      <w:r w:rsidR="00054654" w:rsidRPr="00156707">
        <w:rPr>
          <w:rFonts w:ascii="Calibri" w:eastAsia="SimSun" w:hAnsi="Calibri" w:cs="Calibri"/>
          <w:sz w:val="24"/>
          <w:szCs w:val="24"/>
          <w:lang w:val="en-US" w:eastAsia="zh-CN"/>
        </w:rPr>
        <w:t>m”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>,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and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>,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possibly most important</w:t>
      </w:r>
      <w:r w:rsidR="00440B24">
        <w:rPr>
          <w:rFonts w:ascii="Calibri" w:eastAsia="SimSun" w:hAnsi="Calibri" w:cs="Calibri"/>
          <w:sz w:val="24"/>
          <w:szCs w:val="24"/>
          <w:lang w:val="en-US" w:eastAsia="zh-CN"/>
        </w:rPr>
        <w:t>ly,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for </w:t>
      </w:r>
      <w:r w:rsidR="002E7F99" w:rsidRPr="00156707">
        <w:rPr>
          <w:rFonts w:ascii="Calibri" w:eastAsia="SimSun" w:hAnsi="Calibri" w:cs="Calibri"/>
          <w:i/>
          <w:sz w:val="24"/>
          <w:szCs w:val="24"/>
          <w:lang w:val="en-US" w:eastAsia="zh-CN"/>
        </w:rPr>
        <w:t>in vivo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partial organ engineering.</w:t>
      </w:r>
    </w:p>
    <w:p w14:paraId="397B1EC0" w14:textId="77777777" w:rsidR="00254D8C" w:rsidRPr="00156707" w:rsidRDefault="00254D8C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</w:p>
    <w:p w14:paraId="43579134" w14:textId="5383BFC8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ACKNOWLEDGMENTS</w:t>
      </w:r>
      <w:r w:rsidR="000C5845">
        <w:rPr>
          <w:rFonts w:ascii="Calibri" w:hAnsi="Calibri" w:cs="Calibri"/>
          <w:b/>
          <w:sz w:val="24"/>
          <w:szCs w:val="24"/>
          <w:lang w:val="en-US"/>
        </w:rPr>
        <w:t>:</w:t>
      </w:r>
      <w:r w:rsidRPr="0015670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116A4F7C" w14:textId="74C49297" w:rsidR="00254D8C" w:rsidRPr="00156707" w:rsidRDefault="000C5845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  <w:r>
        <w:rPr>
          <w:rFonts w:ascii="Calibri" w:eastAsia="SimSun" w:hAnsi="Calibri" w:cs="Calibri"/>
          <w:sz w:val="24"/>
          <w:szCs w:val="24"/>
          <w:lang w:val="en-US" w:eastAsia="zh-CN"/>
        </w:rPr>
        <w:t>The authors would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like to thank Jens </w:t>
      </w:r>
      <w:proofErr w:type="spellStart"/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>Geiling</w:t>
      </w:r>
      <w:proofErr w:type="spellEnd"/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from </w:t>
      </w:r>
      <w:r w:rsidR="005A1C6C" w:rsidRPr="00156707">
        <w:rPr>
          <w:rFonts w:ascii="Calibri" w:eastAsia="SimSun" w:hAnsi="Calibri" w:cs="Calibri"/>
          <w:sz w:val="24"/>
          <w:szCs w:val="24"/>
          <w:lang w:val="en-US" w:eastAsia="zh-CN"/>
        </w:rPr>
        <w:t>the I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>nstitute of Anatomy I, Jena University Hospital</w:t>
      </w:r>
      <w:r>
        <w:rPr>
          <w:rFonts w:ascii="Calibri" w:eastAsia="SimSun" w:hAnsi="Calibri" w:cs="Calibri"/>
          <w:sz w:val="24"/>
          <w:szCs w:val="24"/>
          <w:lang w:val="en-US" w:eastAsia="zh-CN"/>
        </w:rPr>
        <w:t>,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for producing the schematic drawings of rat liver anatomy</w:t>
      </w:r>
      <w:r w:rsidR="006A2470" w:rsidRPr="00156707">
        <w:rPr>
          <w:rFonts w:ascii="Calibri" w:eastAsia="SimSun" w:hAnsi="Calibri" w:cs="Calibri"/>
          <w:sz w:val="24"/>
          <w:szCs w:val="24"/>
          <w:lang w:val="en-US" w:eastAsia="zh-CN"/>
        </w:rPr>
        <w:t>.</w:t>
      </w:r>
    </w:p>
    <w:p w14:paraId="3678087C" w14:textId="77777777" w:rsidR="00254D8C" w:rsidRPr="00156707" w:rsidRDefault="00254D8C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</w:p>
    <w:p w14:paraId="35EA5EFB" w14:textId="3438B360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156707">
        <w:rPr>
          <w:rFonts w:ascii="Calibri" w:hAnsi="Calibri" w:cs="Calibri"/>
          <w:b/>
          <w:sz w:val="24"/>
          <w:szCs w:val="24"/>
          <w:lang w:val="en-US"/>
        </w:rPr>
        <w:t>DISCLOSURES</w:t>
      </w:r>
      <w:r w:rsidR="000C5845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B4A862B" w14:textId="7E4641EA" w:rsidR="00254D8C" w:rsidRPr="00156707" w:rsidRDefault="009C7253" w:rsidP="008E283E">
      <w:pPr>
        <w:snapToGri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 xml:space="preserve">The authors </w:t>
      </w:r>
      <w:r w:rsidR="000C5845">
        <w:rPr>
          <w:rFonts w:ascii="Calibri" w:hAnsi="Calibri" w:cs="Calibri"/>
          <w:sz w:val="24"/>
          <w:szCs w:val="24"/>
          <w:lang w:val="en-US"/>
        </w:rPr>
        <w:t>have nothing to disclose.</w:t>
      </w:r>
    </w:p>
    <w:p w14:paraId="750A084B" w14:textId="77777777" w:rsidR="00254D8C" w:rsidRPr="00156707" w:rsidRDefault="00254D8C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F584ED2" w14:textId="4289C6D2" w:rsidR="00254D8C" w:rsidRPr="00816B8A" w:rsidRDefault="009C7253" w:rsidP="008E283E">
      <w:pPr>
        <w:spacing w:after="0" w:line="240" w:lineRule="auto"/>
        <w:jc w:val="both"/>
        <w:rPr>
          <w:rFonts w:ascii="Calibri" w:eastAsia="SimSun" w:hAnsi="Calibri" w:cs="Calibri"/>
          <w:b/>
          <w:sz w:val="24"/>
          <w:szCs w:val="24"/>
          <w:lang w:val="en-US" w:eastAsia="zh-CN"/>
        </w:rPr>
      </w:pPr>
      <w:r w:rsidRPr="00816B8A">
        <w:rPr>
          <w:rFonts w:ascii="Calibri" w:eastAsia="SimSun" w:hAnsi="Calibri" w:cs="Calibri"/>
          <w:b/>
          <w:sz w:val="24"/>
          <w:szCs w:val="24"/>
          <w:lang w:val="en-US" w:eastAsia="zh-CN"/>
        </w:rPr>
        <w:t>REFERENCES</w:t>
      </w:r>
      <w:r w:rsidR="000C5845">
        <w:rPr>
          <w:rFonts w:ascii="Calibri" w:eastAsia="SimSun" w:hAnsi="Calibri" w:cs="Calibri"/>
          <w:b/>
          <w:sz w:val="24"/>
          <w:szCs w:val="24"/>
          <w:lang w:val="en-US" w:eastAsia="zh-CN"/>
        </w:rPr>
        <w:t>:</w:t>
      </w:r>
    </w:p>
    <w:p w14:paraId="09D49CD1" w14:textId="18876414" w:rsidR="00855EB8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1.</w:t>
      </w:r>
      <w:r w:rsidR="002E7F99" w:rsidRPr="00156707">
        <w:rPr>
          <w:rFonts w:cs="Calibri"/>
          <w:b/>
          <w:sz w:val="24"/>
        </w:rPr>
        <w:t xml:space="preserve"> </w:t>
      </w:r>
      <w:r w:rsidR="00855EB8" w:rsidRPr="00156707">
        <w:rPr>
          <w:rFonts w:cs="Calibri"/>
          <w:sz w:val="24"/>
        </w:rPr>
        <w:t xml:space="preserve">Kim, W. R. </w:t>
      </w:r>
      <w:r w:rsidR="00855EB8" w:rsidRPr="00816B8A">
        <w:rPr>
          <w:rFonts w:cs="Calibri"/>
          <w:i/>
          <w:sz w:val="24"/>
        </w:rPr>
        <w:t>et</w:t>
      </w:r>
      <w:r w:rsidR="000D0034">
        <w:rPr>
          <w:rFonts w:cs="Calibri"/>
          <w:i/>
          <w:sz w:val="24"/>
        </w:rPr>
        <w:t xml:space="preserve"> </w:t>
      </w:r>
      <w:r w:rsidR="00855EB8" w:rsidRPr="00816B8A">
        <w:rPr>
          <w:rFonts w:cs="Calibri"/>
          <w:i/>
          <w:sz w:val="24"/>
        </w:rPr>
        <w:t>al.</w:t>
      </w:r>
      <w:r w:rsidR="00855EB8" w:rsidRPr="00156707">
        <w:rPr>
          <w:rFonts w:cs="Calibri"/>
          <w:sz w:val="24"/>
        </w:rPr>
        <w:t xml:space="preserve"> OPTN / SRTR 2016 </w:t>
      </w:r>
      <w:proofErr w:type="spellStart"/>
      <w:r w:rsidR="00855EB8" w:rsidRPr="00156707">
        <w:rPr>
          <w:rFonts w:cs="Calibri"/>
          <w:sz w:val="24"/>
        </w:rPr>
        <w:t>Annula</w:t>
      </w:r>
      <w:proofErr w:type="spellEnd"/>
      <w:r w:rsidR="00855EB8" w:rsidRPr="00156707">
        <w:rPr>
          <w:rFonts w:cs="Calibri"/>
          <w:sz w:val="24"/>
        </w:rPr>
        <w:t xml:space="preserve"> Data Report: Liver. </w:t>
      </w:r>
      <w:r w:rsidR="000D0034" w:rsidRPr="000D0034">
        <w:rPr>
          <w:rFonts w:cs="Calibri"/>
          <w:i/>
          <w:sz w:val="24"/>
        </w:rPr>
        <w:t>American Journal of Transplantation</w:t>
      </w:r>
      <w:r w:rsidR="00855EB8" w:rsidRPr="00156707">
        <w:rPr>
          <w:rFonts w:cs="Calibri"/>
          <w:sz w:val="24"/>
        </w:rPr>
        <w:t xml:space="preserve">. </w:t>
      </w:r>
      <w:r w:rsidR="00855EB8" w:rsidRPr="00816B8A">
        <w:rPr>
          <w:rFonts w:cs="Calibri"/>
          <w:b/>
          <w:sz w:val="24"/>
        </w:rPr>
        <w:t>Suppl 1</w:t>
      </w:r>
      <w:r w:rsidR="000D0034">
        <w:rPr>
          <w:rFonts w:cs="Calibri"/>
          <w:sz w:val="24"/>
        </w:rPr>
        <w:t xml:space="preserve">, </w:t>
      </w:r>
      <w:r w:rsidR="00855EB8" w:rsidRPr="00156707">
        <w:rPr>
          <w:rFonts w:cs="Calibri"/>
          <w:sz w:val="24"/>
        </w:rPr>
        <w:t>172-253</w:t>
      </w:r>
      <w:r w:rsidR="000D0034">
        <w:rPr>
          <w:rFonts w:cs="Calibri"/>
          <w:sz w:val="24"/>
        </w:rPr>
        <w:t xml:space="preserve"> </w:t>
      </w:r>
      <w:r w:rsidR="00855EB8" w:rsidRPr="00156707">
        <w:rPr>
          <w:rFonts w:cs="Calibri"/>
          <w:sz w:val="24"/>
        </w:rPr>
        <w:t>(2018)</w:t>
      </w:r>
      <w:r w:rsidR="000D0034">
        <w:rPr>
          <w:rFonts w:cs="Calibri"/>
          <w:sz w:val="24"/>
        </w:rPr>
        <w:t>.</w:t>
      </w:r>
    </w:p>
    <w:p w14:paraId="6A189A52" w14:textId="77777777" w:rsidR="000D0034" w:rsidRPr="00156707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3C90BF30" w14:textId="634D3958" w:rsidR="00254D8C" w:rsidRDefault="000D0034">
      <w:pPr>
        <w:pStyle w:val="EndNoteBibliography"/>
        <w:widowControl/>
        <w:spacing w:after="0"/>
        <w:rPr>
          <w:rFonts w:cs="Calibri"/>
          <w:sz w:val="24"/>
        </w:rPr>
      </w:pPr>
      <w:r>
        <w:rPr>
          <w:rFonts w:cs="Calibri"/>
          <w:sz w:val="24"/>
        </w:rPr>
        <w:lastRenderedPageBreak/>
        <w:t xml:space="preserve">2. </w:t>
      </w:r>
      <w:proofErr w:type="spellStart"/>
      <w:r w:rsidR="009C7253" w:rsidRPr="00156707">
        <w:rPr>
          <w:rFonts w:cs="Calibri"/>
          <w:sz w:val="24"/>
        </w:rPr>
        <w:t>Palakkan</w:t>
      </w:r>
      <w:proofErr w:type="spellEnd"/>
      <w:r w:rsidR="00061F1C" w:rsidRPr="00156707">
        <w:rPr>
          <w:rFonts w:cs="Calibri"/>
          <w:sz w:val="24"/>
        </w:rPr>
        <w:t xml:space="preserve">, </w:t>
      </w:r>
      <w:r w:rsidR="00155B93" w:rsidRPr="00156707">
        <w:rPr>
          <w:rFonts w:cs="Calibri"/>
          <w:sz w:val="24"/>
        </w:rPr>
        <w:t>A</w:t>
      </w:r>
      <w:r w:rsidR="004A317E" w:rsidRPr="00156707">
        <w:rPr>
          <w:rFonts w:cs="Calibri"/>
          <w:sz w:val="24"/>
        </w:rPr>
        <w:t>.</w:t>
      </w:r>
      <w:r w:rsidR="00155B93" w:rsidRPr="00156707">
        <w:rPr>
          <w:rFonts w:cs="Calibri"/>
          <w:sz w:val="24"/>
        </w:rPr>
        <w:t>A</w:t>
      </w:r>
      <w:r w:rsidR="004A317E" w:rsidRPr="00156707">
        <w:rPr>
          <w:rFonts w:cs="Calibri"/>
          <w:sz w:val="24"/>
        </w:rPr>
        <w:t>.</w:t>
      </w:r>
      <w:r w:rsidR="009C7253" w:rsidRPr="00156707">
        <w:rPr>
          <w:rFonts w:cs="Calibri"/>
          <w:sz w:val="24"/>
        </w:rPr>
        <w:t>,</w:t>
      </w:r>
      <w:r w:rsidR="00155B93" w:rsidRPr="00156707">
        <w:rPr>
          <w:rFonts w:cs="Calibri"/>
          <w:sz w:val="24"/>
        </w:rPr>
        <w:t xml:space="preserve"> Hay</w:t>
      </w:r>
      <w:r>
        <w:rPr>
          <w:rFonts w:cs="Calibri"/>
          <w:sz w:val="24"/>
        </w:rPr>
        <w:t>,</w:t>
      </w:r>
      <w:r w:rsidR="00155B93" w:rsidRPr="00156707">
        <w:rPr>
          <w:rFonts w:cs="Calibri"/>
          <w:sz w:val="24"/>
        </w:rPr>
        <w:t xml:space="preserve"> D</w:t>
      </w:r>
      <w:r>
        <w:rPr>
          <w:rFonts w:cs="Calibri"/>
          <w:sz w:val="24"/>
        </w:rPr>
        <w:t>.</w:t>
      </w:r>
      <w:r w:rsidR="00155B93" w:rsidRPr="00156707">
        <w:rPr>
          <w:rFonts w:cs="Calibri"/>
          <w:sz w:val="24"/>
        </w:rPr>
        <w:t>C</w:t>
      </w:r>
      <w:r>
        <w:rPr>
          <w:rFonts w:cs="Calibri"/>
          <w:sz w:val="24"/>
        </w:rPr>
        <w:t>.</w:t>
      </w:r>
      <w:r w:rsidR="00155B93" w:rsidRPr="00156707">
        <w:rPr>
          <w:rFonts w:cs="Calibri"/>
          <w:sz w:val="24"/>
        </w:rPr>
        <w:t>, Anil Kumar</w:t>
      </w:r>
      <w:r>
        <w:rPr>
          <w:rFonts w:cs="Calibri"/>
          <w:sz w:val="24"/>
        </w:rPr>
        <w:t>,</w:t>
      </w:r>
      <w:r w:rsidR="00155B93" w:rsidRPr="00156707">
        <w:rPr>
          <w:rFonts w:cs="Calibri"/>
          <w:sz w:val="24"/>
        </w:rPr>
        <w:t xml:space="preserve"> P</w:t>
      </w:r>
      <w:r>
        <w:rPr>
          <w:rFonts w:cs="Calibri"/>
          <w:sz w:val="24"/>
        </w:rPr>
        <w:t>.</w:t>
      </w:r>
      <w:r w:rsidR="00155B93" w:rsidRPr="00156707">
        <w:rPr>
          <w:rFonts w:cs="Calibri"/>
          <w:sz w:val="24"/>
        </w:rPr>
        <w:t>R</w:t>
      </w:r>
      <w:r>
        <w:rPr>
          <w:rFonts w:cs="Calibri"/>
          <w:sz w:val="24"/>
        </w:rPr>
        <w:t>.</w:t>
      </w:r>
      <w:r w:rsidR="00155B93" w:rsidRPr="00156707">
        <w:rPr>
          <w:rFonts w:cs="Calibri"/>
          <w:sz w:val="24"/>
        </w:rPr>
        <w:t xml:space="preserve">, </w:t>
      </w:r>
      <w:proofErr w:type="spellStart"/>
      <w:r w:rsidR="00155B93" w:rsidRPr="00156707">
        <w:rPr>
          <w:rFonts w:cs="Calibri"/>
          <w:sz w:val="24"/>
        </w:rPr>
        <w:t>Kumary</w:t>
      </w:r>
      <w:proofErr w:type="spellEnd"/>
      <w:r>
        <w:rPr>
          <w:rFonts w:cs="Calibri"/>
          <w:sz w:val="24"/>
        </w:rPr>
        <w:t>,</w:t>
      </w:r>
      <w:r w:rsidR="00155B93" w:rsidRPr="00156707">
        <w:rPr>
          <w:rFonts w:cs="Calibri"/>
          <w:sz w:val="24"/>
        </w:rPr>
        <w:t xml:space="preserve"> T</w:t>
      </w:r>
      <w:r>
        <w:rPr>
          <w:rFonts w:cs="Calibri"/>
          <w:sz w:val="24"/>
        </w:rPr>
        <w:t>.</w:t>
      </w:r>
      <w:r w:rsidR="00155B93" w:rsidRPr="00156707">
        <w:rPr>
          <w:rFonts w:cs="Calibri"/>
          <w:sz w:val="24"/>
        </w:rPr>
        <w:t>V</w:t>
      </w:r>
      <w:r>
        <w:rPr>
          <w:rFonts w:cs="Calibri"/>
          <w:sz w:val="24"/>
        </w:rPr>
        <w:t>.</w:t>
      </w:r>
      <w:r w:rsidR="00155B93" w:rsidRPr="00156707">
        <w:rPr>
          <w:rFonts w:cs="Calibri"/>
          <w:sz w:val="24"/>
        </w:rPr>
        <w:t>, Ross</w:t>
      </w:r>
      <w:r>
        <w:rPr>
          <w:rFonts w:cs="Calibri"/>
          <w:sz w:val="24"/>
        </w:rPr>
        <w:t>,</w:t>
      </w:r>
      <w:r w:rsidR="00155B93" w:rsidRPr="00156707">
        <w:rPr>
          <w:rFonts w:cs="Calibri"/>
          <w:sz w:val="24"/>
        </w:rPr>
        <w:t xml:space="preserve"> J</w:t>
      </w:r>
      <w:r>
        <w:rPr>
          <w:rFonts w:cs="Calibri"/>
          <w:sz w:val="24"/>
        </w:rPr>
        <w:t>.</w:t>
      </w:r>
      <w:r w:rsidR="00155B93" w:rsidRPr="00156707">
        <w:rPr>
          <w:rFonts w:cs="Calibri"/>
          <w:sz w:val="24"/>
        </w:rPr>
        <w:t>A</w:t>
      </w:r>
      <w:r>
        <w:rPr>
          <w:rFonts w:cs="Calibri"/>
          <w:sz w:val="24"/>
        </w:rPr>
        <w:t>.</w:t>
      </w:r>
      <w:r w:rsidR="009C7253" w:rsidRPr="00156707">
        <w:rPr>
          <w:rFonts w:cs="Calibri"/>
          <w:sz w:val="24"/>
        </w:rPr>
        <w:t xml:space="preserve"> Liver tissue engineering and cell sources: issues and challenges. </w:t>
      </w:r>
      <w:r w:rsidRPr="000D0034">
        <w:rPr>
          <w:rFonts w:cs="Calibri"/>
          <w:i/>
          <w:sz w:val="24"/>
        </w:rPr>
        <w:t>Liver International</w:t>
      </w:r>
      <w:r w:rsidR="009C7253" w:rsidRPr="00156707">
        <w:rPr>
          <w:rFonts w:cs="Calibri"/>
          <w:sz w:val="24"/>
        </w:rPr>
        <w:t xml:space="preserve">. </w:t>
      </w:r>
      <w:r w:rsidR="009C7253" w:rsidRPr="00816B8A">
        <w:rPr>
          <w:rFonts w:cs="Calibri"/>
          <w:b/>
          <w:sz w:val="24"/>
        </w:rPr>
        <w:t>33</w:t>
      </w:r>
      <w:r w:rsidR="009C7253" w:rsidRPr="00156707">
        <w:rPr>
          <w:rFonts w:cs="Calibri"/>
          <w:sz w:val="24"/>
        </w:rPr>
        <w:t>, 666-</w:t>
      </w:r>
      <w:r>
        <w:rPr>
          <w:rFonts w:cs="Calibri"/>
          <w:sz w:val="24"/>
        </w:rPr>
        <w:t>6</w:t>
      </w:r>
      <w:r w:rsidR="009C7253" w:rsidRPr="00156707">
        <w:rPr>
          <w:rFonts w:cs="Calibri"/>
          <w:sz w:val="24"/>
        </w:rPr>
        <w:t>76 (2013).</w:t>
      </w:r>
    </w:p>
    <w:p w14:paraId="19F1C171" w14:textId="77777777" w:rsidR="000D0034" w:rsidRPr="00156707" w:rsidRDefault="000D0034">
      <w:pPr>
        <w:pStyle w:val="EndNoteBibliography"/>
        <w:widowControl/>
        <w:spacing w:after="0"/>
        <w:rPr>
          <w:rFonts w:cs="Calibri"/>
          <w:sz w:val="24"/>
        </w:rPr>
      </w:pPr>
    </w:p>
    <w:p w14:paraId="1803764C" w14:textId="55937B81" w:rsidR="00254D8C" w:rsidRDefault="00855EB8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11" w:name="_ENREF_7"/>
      <w:bookmarkEnd w:id="11"/>
      <w:r w:rsidRPr="00156707">
        <w:rPr>
          <w:rFonts w:cs="Calibri"/>
          <w:sz w:val="24"/>
        </w:rPr>
        <w:t>3</w:t>
      </w:r>
      <w:r w:rsidR="004A317E"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="004A317E" w:rsidRPr="00156707">
        <w:rPr>
          <w:rFonts w:cs="Calibri"/>
          <w:sz w:val="24"/>
        </w:rPr>
        <w:t>Hynes, R.</w:t>
      </w:r>
      <w:r w:rsidR="00155B93" w:rsidRPr="00156707">
        <w:rPr>
          <w:rFonts w:cs="Calibri"/>
          <w:sz w:val="24"/>
        </w:rPr>
        <w:t>O</w:t>
      </w:r>
      <w:r w:rsidR="004A317E" w:rsidRPr="00156707">
        <w:rPr>
          <w:rFonts w:cs="Calibri"/>
          <w:sz w:val="24"/>
        </w:rPr>
        <w:t>.</w:t>
      </w:r>
      <w:r w:rsidR="009C7253" w:rsidRPr="00156707">
        <w:rPr>
          <w:rFonts w:cs="Calibri"/>
          <w:sz w:val="24"/>
        </w:rPr>
        <w:t xml:space="preserve"> The extracellular matrix: not just pretty fibrils. </w:t>
      </w:r>
      <w:r w:rsidR="009C7253" w:rsidRPr="00816B8A">
        <w:rPr>
          <w:rFonts w:cs="Calibri"/>
          <w:i/>
          <w:sz w:val="24"/>
        </w:rPr>
        <w:t>Science</w:t>
      </w:r>
      <w:r w:rsidR="009C7253" w:rsidRPr="00156707">
        <w:rPr>
          <w:rFonts w:cs="Calibri"/>
          <w:sz w:val="24"/>
        </w:rPr>
        <w:t xml:space="preserve">. </w:t>
      </w:r>
      <w:r w:rsidR="009C7253" w:rsidRPr="00816B8A">
        <w:rPr>
          <w:rFonts w:cs="Calibri"/>
          <w:b/>
          <w:sz w:val="24"/>
        </w:rPr>
        <w:t>326</w:t>
      </w:r>
      <w:r w:rsidR="009C7253" w:rsidRPr="00156707">
        <w:rPr>
          <w:rFonts w:cs="Calibri"/>
          <w:sz w:val="24"/>
        </w:rPr>
        <w:t>, 1216-</w:t>
      </w:r>
      <w:r w:rsidR="000D0034">
        <w:rPr>
          <w:rFonts w:cs="Calibri"/>
          <w:sz w:val="24"/>
        </w:rPr>
        <w:t>121</w:t>
      </w:r>
      <w:r w:rsidR="009C7253" w:rsidRPr="00156707">
        <w:rPr>
          <w:rFonts w:cs="Calibri"/>
          <w:sz w:val="24"/>
        </w:rPr>
        <w:t>9 (2009).</w:t>
      </w:r>
    </w:p>
    <w:p w14:paraId="6EB651E0" w14:textId="77777777" w:rsidR="000D0034" w:rsidRPr="00156707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57DDFDA0" w14:textId="52470C81" w:rsidR="00254D8C" w:rsidRPr="00156707" w:rsidRDefault="00855EB8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12" w:name="_ENREF_8"/>
      <w:bookmarkEnd w:id="12"/>
      <w:r w:rsidRPr="00156707">
        <w:rPr>
          <w:rFonts w:cs="Calibri"/>
          <w:sz w:val="24"/>
        </w:rPr>
        <w:t>4</w:t>
      </w:r>
      <w:r w:rsidR="004A317E"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proofErr w:type="spellStart"/>
      <w:r w:rsidR="004A317E" w:rsidRPr="00156707">
        <w:rPr>
          <w:rFonts w:cs="Calibri"/>
          <w:sz w:val="24"/>
        </w:rPr>
        <w:t>Flaim</w:t>
      </w:r>
      <w:proofErr w:type="spellEnd"/>
      <w:r w:rsidR="004A317E" w:rsidRPr="00156707">
        <w:rPr>
          <w:rFonts w:cs="Calibri"/>
          <w:sz w:val="24"/>
        </w:rPr>
        <w:t xml:space="preserve">, C.J., </w:t>
      </w:r>
      <w:proofErr w:type="spellStart"/>
      <w:r w:rsidR="009C7253" w:rsidRPr="00156707">
        <w:rPr>
          <w:rFonts w:cs="Calibri"/>
          <w:sz w:val="24"/>
        </w:rPr>
        <w:t>Chien</w:t>
      </w:r>
      <w:proofErr w:type="spellEnd"/>
      <w:r w:rsidR="00061F1C" w:rsidRPr="00156707">
        <w:rPr>
          <w:rFonts w:cs="Calibri"/>
          <w:sz w:val="24"/>
        </w:rPr>
        <w:t xml:space="preserve">, </w:t>
      </w:r>
      <w:r w:rsidR="004A317E" w:rsidRPr="00156707">
        <w:rPr>
          <w:rFonts w:cs="Calibri"/>
          <w:sz w:val="24"/>
        </w:rPr>
        <w:t>S.</w:t>
      </w:r>
      <w:r w:rsidR="009C7253" w:rsidRPr="00156707">
        <w:rPr>
          <w:rFonts w:cs="Calibri"/>
          <w:sz w:val="24"/>
        </w:rPr>
        <w:t>, Bhatia</w:t>
      </w:r>
      <w:r w:rsidR="00061F1C" w:rsidRPr="00156707">
        <w:rPr>
          <w:rFonts w:cs="Calibri"/>
          <w:sz w:val="24"/>
        </w:rPr>
        <w:t>,</w:t>
      </w:r>
      <w:r w:rsidR="004A317E" w:rsidRPr="00156707">
        <w:rPr>
          <w:rFonts w:cs="Calibri"/>
          <w:sz w:val="24"/>
        </w:rPr>
        <w:t xml:space="preserve"> S.N.</w:t>
      </w:r>
      <w:r w:rsidR="009C7253" w:rsidRPr="00156707">
        <w:rPr>
          <w:rFonts w:cs="Calibri"/>
          <w:sz w:val="24"/>
        </w:rPr>
        <w:t xml:space="preserve"> An extracellular matrix microarray for probing cellular differentiation. </w:t>
      </w:r>
      <w:r w:rsidR="000D0034" w:rsidRPr="000D0034">
        <w:rPr>
          <w:rFonts w:cs="Calibri"/>
          <w:i/>
          <w:sz w:val="24"/>
        </w:rPr>
        <w:t>Nature Methods</w:t>
      </w:r>
      <w:r w:rsidR="009C7253" w:rsidRPr="00156707">
        <w:rPr>
          <w:rFonts w:cs="Calibri"/>
          <w:sz w:val="24"/>
        </w:rPr>
        <w:t xml:space="preserve">. </w:t>
      </w:r>
      <w:r w:rsidR="009C7253" w:rsidRPr="00816B8A">
        <w:rPr>
          <w:rFonts w:cs="Calibri"/>
          <w:b/>
          <w:sz w:val="24"/>
        </w:rPr>
        <w:t>2</w:t>
      </w:r>
      <w:r w:rsidR="009C7253" w:rsidRPr="00156707">
        <w:rPr>
          <w:rFonts w:cs="Calibri"/>
          <w:sz w:val="24"/>
        </w:rPr>
        <w:t>, 119-</w:t>
      </w:r>
      <w:r w:rsidR="000D0034">
        <w:rPr>
          <w:rFonts w:cs="Calibri"/>
          <w:sz w:val="24"/>
        </w:rPr>
        <w:t>1</w:t>
      </w:r>
      <w:r w:rsidR="009C7253" w:rsidRPr="00156707">
        <w:rPr>
          <w:rFonts w:cs="Calibri"/>
          <w:sz w:val="24"/>
        </w:rPr>
        <w:t>25 (2005).</w:t>
      </w:r>
    </w:p>
    <w:p w14:paraId="2E8B67EC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13" w:name="_ENREF_9"/>
      <w:bookmarkEnd w:id="13"/>
    </w:p>
    <w:p w14:paraId="7A57CFEB" w14:textId="3D0EFB8C" w:rsidR="00254D8C" w:rsidRPr="00156707" w:rsidRDefault="00855EB8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5</w:t>
      </w:r>
      <w:r w:rsidR="004A317E"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="004A317E" w:rsidRPr="00156707">
        <w:rPr>
          <w:rFonts w:cs="Calibri"/>
          <w:sz w:val="24"/>
        </w:rPr>
        <w:t>Wells, R</w:t>
      </w:r>
      <w:r w:rsidR="000D0034">
        <w:rPr>
          <w:rFonts w:cs="Calibri"/>
          <w:sz w:val="24"/>
        </w:rPr>
        <w:t>.</w:t>
      </w:r>
      <w:r w:rsidR="009C7253" w:rsidRPr="00156707">
        <w:rPr>
          <w:rFonts w:cs="Calibri"/>
          <w:sz w:val="24"/>
        </w:rPr>
        <w:t xml:space="preserve">G. The role of matrix stiffness in regulating cell behavior. </w:t>
      </w:r>
      <w:r w:rsidR="009C7253" w:rsidRPr="00816B8A">
        <w:rPr>
          <w:rFonts w:cs="Calibri"/>
          <w:i/>
          <w:sz w:val="24"/>
        </w:rPr>
        <w:t>Hepatology</w:t>
      </w:r>
      <w:r w:rsidR="009C7253" w:rsidRPr="00156707">
        <w:rPr>
          <w:rFonts w:cs="Calibri"/>
          <w:sz w:val="24"/>
        </w:rPr>
        <w:t xml:space="preserve">. </w:t>
      </w:r>
      <w:r w:rsidR="009C7253" w:rsidRPr="00816B8A">
        <w:rPr>
          <w:rFonts w:cs="Calibri"/>
          <w:b/>
          <w:sz w:val="24"/>
        </w:rPr>
        <w:t>47</w:t>
      </w:r>
      <w:r w:rsidR="009C7253" w:rsidRPr="00156707">
        <w:rPr>
          <w:rFonts w:cs="Calibri"/>
          <w:sz w:val="24"/>
        </w:rPr>
        <w:t>, 1394-</w:t>
      </w:r>
      <w:r w:rsidR="000D0034">
        <w:rPr>
          <w:rFonts w:cs="Calibri"/>
          <w:sz w:val="24"/>
        </w:rPr>
        <w:t>1</w:t>
      </w:r>
      <w:r w:rsidR="009C7253" w:rsidRPr="00156707">
        <w:rPr>
          <w:rFonts w:cs="Calibri"/>
          <w:sz w:val="24"/>
        </w:rPr>
        <w:t>400 (2008).</w:t>
      </w:r>
    </w:p>
    <w:p w14:paraId="5FE7ED6B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14" w:name="_ENREF_10"/>
      <w:bookmarkEnd w:id="14"/>
    </w:p>
    <w:p w14:paraId="15D060B0" w14:textId="02543AD3" w:rsidR="00254D8C" w:rsidRPr="00156707" w:rsidRDefault="00855EB8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6</w:t>
      </w:r>
      <w:r w:rsidR="009C7253"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="009C7253" w:rsidRPr="00156707">
        <w:rPr>
          <w:rFonts w:cs="Calibri"/>
          <w:sz w:val="24"/>
        </w:rPr>
        <w:t>Ren, H.</w:t>
      </w:r>
      <w:r w:rsidR="002E7F99" w:rsidRPr="00156707">
        <w:rPr>
          <w:rFonts w:cs="Calibri"/>
          <w:i/>
          <w:sz w:val="24"/>
        </w:rPr>
        <w:t xml:space="preserve"> et al</w:t>
      </w:r>
      <w:r w:rsidR="009C7253" w:rsidRPr="00156707">
        <w:rPr>
          <w:rFonts w:cs="Calibri"/>
          <w:sz w:val="24"/>
        </w:rPr>
        <w:t xml:space="preserve">. Evaluation of two decellularization methods in the development of a whole-organ decellularized rat liver scaffold. </w:t>
      </w:r>
      <w:r w:rsidR="000D0034" w:rsidRPr="000D0034">
        <w:rPr>
          <w:rFonts w:cs="Calibri"/>
          <w:i/>
          <w:sz w:val="24"/>
        </w:rPr>
        <w:t>Liver International</w:t>
      </w:r>
      <w:r w:rsidR="009C7253" w:rsidRPr="00156707">
        <w:rPr>
          <w:rFonts w:cs="Calibri"/>
          <w:sz w:val="24"/>
        </w:rPr>
        <w:t xml:space="preserve">. </w:t>
      </w:r>
      <w:r w:rsidR="009C7253" w:rsidRPr="00816B8A">
        <w:rPr>
          <w:rFonts w:cs="Calibri"/>
          <w:b/>
          <w:sz w:val="24"/>
        </w:rPr>
        <w:t>33</w:t>
      </w:r>
      <w:r w:rsidR="009C7253" w:rsidRPr="00156707">
        <w:rPr>
          <w:rFonts w:cs="Calibri"/>
          <w:sz w:val="24"/>
        </w:rPr>
        <w:t>, 448-</w:t>
      </w:r>
      <w:r w:rsidR="000D0034">
        <w:rPr>
          <w:rFonts w:cs="Calibri"/>
          <w:sz w:val="24"/>
        </w:rPr>
        <w:t>4</w:t>
      </w:r>
      <w:r w:rsidR="009C7253" w:rsidRPr="00156707">
        <w:rPr>
          <w:rFonts w:cs="Calibri"/>
          <w:sz w:val="24"/>
        </w:rPr>
        <w:t>58 (2013).</w:t>
      </w:r>
    </w:p>
    <w:p w14:paraId="2E68EC2D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15" w:name="_ENREF_11"/>
      <w:bookmarkEnd w:id="15"/>
    </w:p>
    <w:p w14:paraId="7619EC38" w14:textId="01743D94" w:rsidR="00254D8C" w:rsidRPr="00156707" w:rsidRDefault="00855EB8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7</w:t>
      </w:r>
      <w:r w:rsidR="009C7253"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="009C7253" w:rsidRPr="00156707">
        <w:rPr>
          <w:rFonts w:cs="Calibri"/>
          <w:sz w:val="24"/>
        </w:rPr>
        <w:t>Yagi, H.</w:t>
      </w:r>
      <w:r w:rsidR="002E7F99" w:rsidRPr="00156707">
        <w:rPr>
          <w:rFonts w:cs="Calibri"/>
          <w:i/>
          <w:sz w:val="24"/>
        </w:rPr>
        <w:t xml:space="preserve"> et al</w:t>
      </w:r>
      <w:r w:rsidR="009C7253" w:rsidRPr="00156707">
        <w:rPr>
          <w:rFonts w:cs="Calibri"/>
          <w:sz w:val="24"/>
        </w:rPr>
        <w:t xml:space="preserve">. Human-scale whole-organ bioengineering for liver transplantation: a regenerative medicine approach. </w:t>
      </w:r>
      <w:r w:rsidR="000D0034" w:rsidRPr="000D0034">
        <w:rPr>
          <w:rFonts w:cs="Calibri"/>
          <w:i/>
          <w:sz w:val="24"/>
        </w:rPr>
        <w:t>Cell Transplantation</w:t>
      </w:r>
      <w:r w:rsidR="009C7253" w:rsidRPr="00156707">
        <w:rPr>
          <w:rFonts w:cs="Calibri"/>
          <w:sz w:val="24"/>
        </w:rPr>
        <w:t xml:space="preserve">. </w:t>
      </w:r>
      <w:r w:rsidR="009C7253" w:rsidRPr="00816B8A">
        <w:rPr>
          <w:rFonts w:cs="Calibri"/>
          <w:b/>
          <w:sz w:val="24"/>
        </w:rPr>
        <w:t>22</w:t>
      </w:r>
      <w:r w:rsidR="009C7253" w:rsidRPr="00156707">
        <w:rPr>
          <w:rFonts w:cs="Calibri"/>
          <w:sz w:val="24"/>
        </w:rPr>
        <w:t>, 231-</w:t>
      </w:r>
      <w:r w:rsidR="000D0034">
        <w:rPr>
          <w:rFonts w:cs="Calibri"/>
          <w:sz w:val="24"/>
        </w:rPr>
        <w:t>2</w:t>
      </w:r>
      <w:r w:rsidR="009C7253" w:rsidRPr="00156707">
        <w:rPr>
          <w:rFonts w:cs="Calibri"/>
          <w:sz w:val="24"/>
        </w:rPr>
        <w:t>42 (2013).</w:t>
      </w:r>
    </w:p>
    <w:p w14:paraId="074A55A9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16" w:name="_ENREF_12"/>
      <w:bookmarkEnd w:id="16"/>
    </w:p>
    <w:p w14:paraId="5B880798" w14:textId="3D95D6AC" w:rsidR="00254D8C" w:rsidRPr="00156707" w:rsidRDefault="00855EB8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8</w:t>
      </w:r>
      <w:r w:rsidR="00A71D95"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="00A71D95" w:rsidRPr="00156707">
        <w:rPr>
          <w:rFonts w:cs="Calibri"/>
          <w:sz w:val="24"/>
        </w:rPr>
        <w:t>Jiang, W.C.</w:t>
      </w:r>
      <w:r w:rsidR="000D0034">
        <w:rPr>
          <w:rFonts w:cs="Calibri"/>
          <w:sz w:val="24"/>
        </w:rPr>
        <w:t xml:space="preserve"> </w:t>
      </w:r>
      <w:r w:rsidR="000D0034">
        <w:rPr>
          <w:rFonts w:cs="Calibri"/>
          <w:i/>
          <w:sz w:val="24"/>
        </w:rPr>
        <w:t>et al</w:t>
      </w:r>
      <w:r w:rsidR="00A71D95" w:rsidRPr="00156707">
        <w:rPr>
          <w:rFonts w:cs="Calibri"/>
          <w:sz w:val="24"/>
        </w:rPr>
        <w:t>.</w:t>
      </w:r>
      <w:r w:rsidR="009C7253" w:rsidRPr="00156707">
        <w:rPr>
          <w:rFonts w:cs="Calibri"/>
          <w:sz w:val="24"/>
        </w:rPr>
        <w:t xml:space="preserve"> Cryo-chemical decellularization of the whole liver for mesenchymal stem cells-based functional hepatic tissue engineering. </w:t>
      </w:r>
      <w:r w:rsidR="009C7253" w:rsidRPr="00816B8A">
        <w:rPr>
          <w:rFonts w:cs="Calibri"/>
          <w:i/>
          <w:sz w:val="24"/>
        </w:rPr>
        <w:t>Biomaterials</w:t>
      </w:r>
      <w:r w:rsidR="009C7253" w:rsidRPr="00156707">
        <w:rPr>
          <w:rFonts w:cs="Calibri"/>
          <w:sz w:val="24"/>
        </w:rPr>
        <w:t xml:space="preserve">. </w:t>
      </w:r>
      <w:r w:rsidR="009C7253" w:rsidRPr="00816B8A">
        <w:rPr>
          <w:rFonts w:cs="Calibri"/>
          <w:b/>
          <w:sz w:val="24"/>
        </w:rPr>
        <w:t>35</w:t>
      </w:r>
      <w:r w:rsidR="009C7253" w:rsidRPr="00156707">
        <w:rPr>
          <w:rFonts w:cs="Calibri"/>
          <w:sz w:val="24"/>
        </w:rPr>
        <w:t>, 3607-</w:t>
      </w:r>
      <w:r w:rsidR="000D0034">
        <w:rPr>
          <w:rFonts w:cs="Calibri"/>
          <w:sz w:val="24"/>
        </w:rPr>
        <w:t>36</w:t>
      </w:r>
      <w:r w:rsidR="009C7253" w:rsidRPr="00156707">
        <w:rPr>
          <w:rFonts w:cs="Calibri"/>
          <w:sz w:val="24"/>
        </w:rPr>
        <w:t>17 (2014).</w:t>
      </w:r>
    </w:p>
    <w:p w14:paraId="381F2422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17" w:name="_ENREF_13"/>
      <w:bookmarkEnd w:id="17"/>
    </w:p>
    <w:p w14:paraId="0C9837C0" w14:textId="651EA4C3" w:rsidR="00254D8C" w:rsidRPr="00156707" w:rsidRDefault="00855EB8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9</w:t>
      </w:r>
      <w:r w:rsidR="009C7253"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proofErr w:type="spellStart"/>
      <w:r w:rsidR="009C7253" w:rsidRPr="00156707">
        <w:rPr>
          <w:rFonts w:cs="Calibri"/>
          <w:sz w:val="24"/>
        </w:rPr>
        <w:t>Uygun</w:t>
      </w:r>
      <w:proofErr w:type="spellEnd"/>
      <w:r w:rsidR="009C7253" w:rsidRPr="00156707">
        <w:rPr>
          <w:rFonts w:cs="Calibri"/>
          <w:sz w:val="24"/>
        </w:rPr>
        <w:t>, B.E.</w:t>
      </w:r>
      <w:r w:rsidR="002E7F99" w:rsidRPr="00156707">
        <w:rPr>
          <w:rFonts w:cs="Calibri"/>
          <w:i/>
          <w:sz w:val="24"/>
        </w:rPr>
        <w:t xml:space="preserve"> et al</w:t>
      </w:r>
      <w:r w:rsidR="009C7253" w:rsidRPr="00156707">
        <w:rPr>
          <w:rFonts w:cs="Calibri"/>
          <w:sz w:val="24"/>
        </w:rPr>
        <w:t xml:space="preserve">. Organ reengineering through development of a transplantable </w:t>
      </w:r>
      <w:proofErr w:type="spellStart"/>
      <w:r w:rsidR="009C7253" w:rsidRPr="00156707">
        <w:rPr>
          <w:rFonts w:cs="Calibri"/>
          <w:sz w:val="24"/>
        </w:rPr>
        <w:t>recellularized</w:t>
      </w:r>
      <w:proofErr w:type="spellEnd"/>
      <w:r w:rsidR="009C7253" w:rsidRPr="00156707">
        <w:rPr>
          <w:rFonts w:cs="Calibri"/>
          <w:sz w:val="24"/>
        </w:rPr>
        <w:t xml:space="preserve"> liver graft using decellularized liver matrix. </w:t>
      </w:r>
      <w:r w:rsidR="000D0034" w:rsidRPr="000D0034">
        <w:rPr>
          <w:rFonts w:cs="Calibri"/>
          <w:i/>
          <w:sz w:val="24"/>
        </w:rPr>
        <w:t>Nature Medicine</w:t>
      </w:r>
      <w:r w:rsidR="009C7253" w:rsidRPr="00156707">
        <w:rPr>
          <w:rFonts w:cs="Calibri"/>
          <w:sz w:val="24"/>
        </w:rPr>
        <w:t xml:space="preserve">. </w:t>
      </w:r>
      <w:r w:rsidR="009C7253" w:rsidRPr="00816B8A">
        <w:rPr>
          <w:rFonts w:cs="Calibri"/>
          <w:b/>
          <w:sz w:val="24"/>
        </w:rPr>
        <w:t>16</w:t>
      </w:r>
      <w:r w:rsidR="009C7253" w:rsidRPr="00156707">
        <w:rPr>
          <w:rFonts w:cs="Calibri"/>
          <w:sz w:val="24"/>
        </w:rPr>
        <w:t>, 814-</w:t>
      </w:r>
      <w:r w:rsidR="000D0034">
        <w:rPr>
          <w:rFonts w:cs="Calibri"/>
          <w:sz w:val="24"/>
        </w:rPr>
        <w:t>8</w:t>
      </w:r>
      <w:r w:rsidR="009C7253" w:rsidRPr="00156707">
        <w:rPr>
          <w:rFonts w:cs="Calibri"/>
          <w:sz w:val="24"/>
        </w:rPr>
        <w:t>20 (2010</w:t>
      </w:r>
      <w:r w:rsidR="009C7253" w:rsidRPr="00816B8A">
        <w:rPr>
          <w:rFonts w:cs="Calibri"/>
          <w:sz w:val="24"/>
        </w:rPr>
        <w:t>)</w:t>
      </w:r>
      <w:r w:rsidR="009C7253" w:rsidRPr="00156707">
        <w:rPr>
          <w:rFonts w:cs="Calibri"/>
          <w:sz w:val="24"/>
        </w:rPr>
        <w:t>.</w:t>
      </w:r>
    </w:p>
    <w:p w14:paraId="3689EA7F" w14:textId="77777777" w:rsidR="000D0034" w:rsidRDefault="000D0034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</w:p>
    <w:p w14:paraId="469F78F2" w14:textId="788368A6" w:rsidR="00254D8C" w:rsidRPr="00156707" w:rsidRDefault="00855EB8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10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>.</w:t>
      </w:r>
      <w:r w:rsidR="000D0034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>Baptista, P.M.</w:t>
      </w:r>
      <w:r w:rsidR="000D0034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="000D0034">
        <w:rPr>
          <w:rFonts w:ascii="Calibri" w:eastAsia="SimSun" w:hAnsi="Calibri" w:cs="Calibri"/>
          <w:i/>
          <w:sz w:val="24"/>
          <w:szCs w:val="24"/>
          <w:lang w:val="en-US" w:eastAsia="zh-CN"/>
        </w:rPr>
        <w:t>et al</w:t>
      </w:r>
      <w:r w:rsidR="00DD3173" w:rsidRPr="00156707">
        <w:rPr>
          <w:rFonts w:ascii="Calibri" w:eastAsia="SimSun" w:hAnsi="Calibri" w:cs="Calibri"/>
          <w:sz w:val="24"/>
          <w:szCs w:val="24"/>
          <w:lang w:val="en-US" w:eastAsia="zh-CN"/>
        </w:rPr>
        <w:t>.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The use of whole organ decellularization for the generation of a vascularized liver organoid. </w:t>
      </w:r>
      <w:r w:rsidR="009C7253" w:rsidRPr="00816B8A">
        <w:rPr>
          <w:rFonts w:ascii="Calibri" w:eastAsia="SimSun" w:hAnsi="Calibri" w:cs="Calibri"/>
          <w:i/>
          <w:sz w:val="24"/>
          <w:szCs w:val="24"/>
          <w:lang w:val="en-US" w:eastAsia="zh-CN"/>
        </w:rPr>
        <w:t>Hepatology</w:t>
      </w:r>
      <w:r w:rsidR="000D0034">
        <w:rPr>
          <w:rFonts w:ascii="Calibri" w:eastAsia="SimSun" w:hAnsi="Calibri" w:cs="Calibri"/>
          <w:i/>
          <w:sz w:val="24"/>
          <w:szCs w:val="24"/>
          <w:lang w:val="en-US" w:eastAsia="zh-CN"/>
        </w:rPr>
        <w:t>.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 xml:space="preserve"> </w:t>
      </w:r>
      <w:r w:rsidR="009C7253" w:rsidRPr="00816B8A">
        <w:rPr>
          <w:rFonts w:ascii="Calibri" w:hAnsi="Calibri" w:cs="Calibri"/>
          <w:b/>
          <w:sz w:val="24"/>
          <w:lang w:val="en-US"/>
        </w:rPr>
        <w:t>53</w:t>
      </w:r>
      <w:r w:rsidR="009C7253" w:rsidRPr="00156707">
        <w:rPr>
          <w:rFonts w:ascii="Calibri" w:hAnsi="Calibri" w:cs="Calibri"/>
          <w:sz w:val="24"/>
          <w:lang w:val="en-US"/>
        </w:rPr>
        <w:t>, 604-</w:t>
      </w:r>
      <w:r w:rsidR="000D0034">
        <w:rPr>
          <w:rFonts w:ascii="Calibri" w:hAnsi="Calibri" w:cs="Calibri"/>
          <w:sz w:val="24"/>
          <w:lang w:val="en-US"/>
        </w:rPr>
        <w:t>6</w:t>
      </w:r>
      <w:r w:rsidR="009C7253" w:rsidRPr="00156707">
        <w:rPr>
          <w:rFonts w:ascii="Calibri" w:hAnsi="Calibri" w:cs="Calibri"/>
          <w:sz w:val="24"/>
          <w:lang w:val="en-US"/>
        </w:rPr>
        <w:t>17 (2011)</w:t>
      </w:r>
      <w:r w:rsidR="009C7253" w:rsidRPr="00156707">
        <w:rPr>
          <w:rFonts w:ascii="Calibri" w:eastAsia="SimSun" w:hAnsi="Calibri" w:cs="Calibri"/>
          <w:sz w:val="24"/>
          <w:szCs w:val="24"/>
          <w:lang w:val="en-US" w:eastAsia="zh-CN"/>
        </w:rPr>
        <w:t>.</w:t>
      </w:r>
    </w:p>
    <w:p w14:paraId="2B0C0B66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6EEFBE98" w14:textId="25F2A76B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1</w:t>
      </w:r>
      <w:r w:rsidR="00855EB8" w:rsidRPr="00156707">
        <w:rPr>
          <w:rFonts w:cs="Calibri"/>
          <w:sz w:val="24"/>
        </w:rPr>
        <w:t>1</w:t>
      </w:r>
      <w:r w:rsidRPr="00156707">
        <w:rPr>
          <w:rFonts w:cs="Calibri"/>
          <w:sz w:val="24"/>
        </w:rPr>
        <w:t>.</w:t>
      </w:r>
      <w:r w:rsidR="002E7F99" w:rsidRPr="00156707">
        <w:rPr>
          <w:rFonts w:cs="Calibri"/>
          <w:b/>
          <w:sz w:val="24"/>
        </w:rPr>
        <w:t xml:space="preserve"> </w:t>
      </w:r>
      <w:proofErr w:type="spellStart"/>
      <w:r w:rsidRPr="00156707">
        <w:rPr>
          <w:rFonts w:cs="Calibri"/>
          <w:sz w:val="24"/>
        </w:rPr>
        <w:t>Bruinsma</w:t>
      </w:r>
      <w:proofErr w:type="spellEnd"/>
      <w:r w:rsidRPr="00156707">
        <w:rPr>
          <w:rFonts w:cs="Calibri"/>
          <w:sz w:val="24"/>
        </w:rPr>
        <w:t xml:space="preserve">, B.G., </w:t>
      </w:r>
      <w:r w:rsidR="00DD3173" w:rsidRPr="00156707">
        <w:rPr>
          <w:rFonts w:cs="Calibri"/>
          <w:sz w:val="24"/>
        </w:rPr>
        <w:t>Kim</w:t>
      </w:r>
      <w:r w:rsidR="000D0034">
        <w:rPr>
          <w:rFonts w:cs="Calibri"/>
          <w:sz w:val="24"/>
        </w:rPr>
        <w:t>,</w:t>
      </w:r>
      <w:r w:rsidR="00DD3173" w:rsidRPr="00156707">
        <w:rPr>
          <w:rFonts w:cs="Calibri"/>
          <w:sz w:val="24"/>
        </w:rPr>
        <w:t xml:space="preserve"> Y., Berendsen</w:t>
      </w:r>
      <w:r w:rsidR="00061F1C" w:rsidRPr="00156707">
        <w:rPr>
          <w:rFonts w:cs="Calibri"/>
          <w:sz w:val="24"/>
        </w:rPr>
        <w:t>,</w:t>
      </w:r>
      <w:r w:rsidR="00DD3173" w:rsidRPr="00156707">
        <w:rPr>
          <w:rFonts w:cs="Calibri"/>
          <w:sz w:val="24"/>
        </w:rPr>
        <w:t xml:space="preserve"> T.A., </w:t>
      </w:r>
      <w:proofErr w:type="spellStart"/>
      <w:r w:rsidR="00DD3173" w:rsidRPr="00156707">
        <w:rPr>
          <w:rFonts w:cs="Calibri"/>
          <w:sz w:val="24"/>
        </w:rPr>
        <w:t>Yarmush</w:t>
      </w:r>
      <w:proofErr w:type="spellEnd"/>
      <w:r w:rsidR="00061F1C" w:rsidRPr="00156707">
        <w:rPr>
          <w:rFonts w:cs="Calibri"/>
          <w:sz w:val="24"/>
        </w:rPr>
        <w:t>,</w:t>
      </w:r>
      <w:r w:rsidR="00DD3173" w:rsidRPr="00156707">
        <w:rPr>
          <w:rFonts w:cs="Calibri"/>
          <w:sz w:val="24"/>
        </w:rPr>
        <w:t xml:space="preserve"> M.L., </w:t>
      </w:r>
      <w:proofErr w:type="spellStart"/>
      <w:r w:rsidR="00DD3173" w:rsidRPr="00156707">
        <w:rPr>
          <w:rFonts w:cs="Calibri"/>
          <w:sz w:val="24"/>
        </w:rPr>
        <w:t>Uygun</w:t>
      </w:r>
      <w:proofErr w:type="spellEnd"/>
      <w:r w:rsidR="00061F1C" w:rsidRPr="00156707">
        <w:rPr>
          <w:rFonts w:cs="Calibri"/>
          <w:sz w:val="24"/>
        </w:rPr>
        <w:t>,</w:t>
      </w:r>
      <w:r w:rsidR="00DD3173" w:rsidRPr="00156707">
        <w:rPr>
          <w:rFonts w:cs="Calibri"/>
          <w:sz w:val="24"/>
        </w:rPr>
        <w:t xml:space="preserve"> B.E.</w:t>
      </w:r>
      <w:r w:rsidRPr="00156707">
        <w:rPr>
          <w:rFonts w:cs="Calibri"/>
          <w:sz w:val="24"/>
        </w:rPr>
        <w:t xml:space="preserve"> Layer-by-layer heparinization of decellularized liver matrices to reduce thrombogenicity of tissue engineered grafts. </w:t>
      </w:r>
      <w:r w:rsidR="000D0034" w:rsidRPr="000D0034">
        <w:rPr>
          <w:rFonts w:cs="Calibri"/>
          <w:i/>
          <w:sz w:val="24"/>
        </w:rPr>
        <w:t>Journal of Clinical and Translational Research</w:t>
      </w:r>
      <w:r w:rsidR="000D0034">
        <w:rPr>
          <w:rFonts w:cs="Calibri"/>
          <w:i/>
          <w:sz w:val="24"/>
        </w:rPr>
        <w:t>.</w:t>
      </w:r>
      <w:r w:rsidRPr="00156707">
        <w:rPr>
          <w:rFonts w:cs="Calibri"/>
          <w:sz w:val="24"/>
        </w:rPr>
        <w:t xml:space="preserve"> </w:t>
      </w:r>
      <w:r w:rsidRPr="00816B8A">
        <w:rPr>
          <w:rFonts w:cs="Calibri"/>
          <w:b/>
          <w:sz w:val="24"/>
        </w:rPr>
        <w:t>1</w:t>
      </w:r>
      <w:r w:rsidR="000D0034">
        <w:rPr>
          <w:rFonts w:cs="Calibri"/>
          <w:sz w:val="24"/>
        </w:rPr>
        <w:t xml:space="preserve"> </w:t>
      </w:r>
      <w:r w:rsidRPr="00156707">
        <w:rPr>
          <w:rFonts w:cs="Calibri"/>
          <w:sz w:val="24"/>
        </w:rPr>
        <w:t>(1) (2015).</w:t>
      </w:r>
    </w:p>
    <w:p w14:paraId="4F920DEF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7E6FAF85" w14:textId="71079385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1</w:t>
      </w:r>
      <w:r w:rsidR="00855EB8" w:rsidRPr="00156707">
        <w:rPr>
          <w:rFonts w:cs="Calibri"/>
          <w:sz w:val="24"/>
        </w:rPr>
        <w:t>2</w:t>
      </w:r>
      <w:r w:rsidRPr="00156707">
        <w:rPr>
          <w:rFonts w:cs="Calibri"/>
          <w:sz w:val="24"/>
        </w:rPr>
        <w:t>.</w:t>
      </w:r>
      <w:r w:rsidR="002E7F99" w:rsidRPr="00156707">
        <w:rPr>
          <w:rFonts w:cs="Calibri"/>
          <w:b/>
          <w:sz w:val="24"/>
        </w:rPr>
        <w:t xml:space="preserve"> </w:t>
      </w:r>
      <w:r w:rsidRPr="00156707">
        <w:rPr>
          <w:rFonts w:cs="Calibri"/>
          <w:sz w:val="24"/>
        </w:rPr>
        <w:t>Park, K.M.</w:t>
      </w:r>
      <w:r w:rsidR="002E7F99" w:rsidRPr="00156707">
        <w:rPr>
          <w:rFonts w:cs="Calibri"/>
          <w:i/>
          <w:sz w:val="24"/>
        </w:rPr>
        <w:t xml:space="preserve"> et al</w:t>
      </w:r>
      <w:r w:rsidRPr="00156707">
        <w:rPr>
          <w:rFonts w:cs="Calibri"/>
          <w:sz w:val="24"/>
        </w:rPr>
        <w:t xml:space="preserve">. Decellularized Liver Extracellular Matrix as Promising Tools for Transplantable Bioengineered Liver Promotes Hepatic Lineage Commitments of Induced Pluripotent Stem Cells. </w:t>
      </w:r>
      <w:r w:rsidR="000D0034" w:rsidRPr="000D0034">
        <w:rPr>
          <w:rFonts w:cs="Calibri"/>
          <w:i/>
          <w:sz w:val="24"/>
        </w:rPr>
        <w:t>Tissue Engineering Part A</w:t>
      </w:r>
      <w:r w:rsidR="000D0034">
        <w:rPr>
          <w:rFonts w:cs="Calibri"/>
          <w:sz w:val="24"/>
        </w:rPr>
        <w:t>.</w:t>
      </w:r>
      <w:r w:rsidRPr="00156707">
        <w:rPr>
          <w:rFonts w:cs="Calibri"/>
          <w:sz w:val="24"/>
        </w:rPr>
        <w:t xml:space="preserve"> </w:t>
      </w:r>
      <w:r w:rsidRPr="00816B8A">
        <w:rPr>
          <w:rFonts w:cs="Calibri"/>
          <w:b/>
          <w:sz w:val="24"/>
        </w:rPr>
        <w:t>22</w:t>
      </w:r>
      <w:r w:rsidRPr="00156707">
        <w:rPr>
          <w:rFonts w:cs="Calibri"/>
          <w:sz w:val="24"/>
        </w:rPr>
        <w:t>, 449-</w:t>
      </w:r>
      <w:r w:rsidR="000D0034">
        <w:rPr>
          <w:rFonts w:cs="Calibri"/>
          <w:sz w:val="24"/>
        </w:rPr>
        <w:t>4</w:t>
      </w:r>
      <w:r w:rsidRPr="00156707">
        <w:rPr>
          <w:rFonts w:cs="Calibri"/>
          <w:sz w:val="24"/>
        </w:rPr>
        <w:t>60 (2014).</w:t>
      </w:r>
    </w:p>
    <w:p w14:paraId="35A89911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1DAD8D82" w14:textId="4B715FC1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1</w:t>
      </w:r>
      <w:r w:rsidR="00855EB8" w:rsidRPr="00156707">
        <w:rPr>
          <w:rFonts w:cs="Calibri"/>
          <w:sz w:val="24"/>
        </w:rPr>
        <w:t>3</w:t>
      </w:r>
      <w:r w:rsidRPr="00156707">
        <w:rPr>
          <w:rFonts w:cs="Calibri"/>
          <w:sz w:val="24"/>
        </w:rPr>
        <w:t>.</w:t>
      </w:r>
      <w:r w:rsidR="002E7F99" w:rsidRPr="00156707">
        <w:rPr>
          <w:rFonts w:cs="Calibri"/>
          <w:sz w:val="24"/>
        </w:rPr>
        <w:t xml:space="preserve"> </w:t>
      </w:r>
      <w:r w:rsidRPr="00156707">
        <w:rPr>
          <w:rFonts w:cs="Calibri"/>
          <w:sz w:val="24"/>
        </w:rPr>
        <w:t>Ko, I.K.</w:t>
      </w:r>
      <w:r w:rsidR="002E7F99" w:rsidRPr="00156707">
        <w:rPr>
          <w:rFonts w:cs="Calibri"/>
          <w:i/>
          <w:sz w:val="24"/>
        </w:rPr>
        <w:t xml:space="preserve"> et al</w:t>
      </w:r>
      <w:r w:rsidRPr="00156707">
        <w:rPr>
          <w:rFonts w:cs="Calibri"/>
          <w:sz w:val="24"/>
        </w:rPr>
        <w:t>. Bioengineered transplantable porcine livers with re-</w:t>
      </w:r>
      <w:proofErr w:type="spellStart"/>
      <w:r w:rsidRPr="00156707">
        <w:rPr>
          <w:rFonts w:cs="Calibri"/>
          <w:sz w:val="24"/>
        </w:rPr>
        <w:t>endothelialized</w:t>
      </w:r>
      <w:proofErr w:type="spellEnd"/>
      <w:r w:rsidRPr="00156707">
        <w:rPr>
          <w:rFonts w:cs="Calibri"/>
          <w:sz w:val="24"/>
        </w:rPr>
        <w:t xml:space="preserve"> vasculature. </w:t>
      </w:r>
      <w:r w:rsidRPr="00816B8A">
        <w:rPr>
          <w:rFonts w:cs="Calibri"/>
          <w:i/>
          <w:sz w:val="24"/>
        </w:rPr>
        <w:t>Biomaterials</w:t>
      </w:r>
      <w:r w:rsidR="000D0034">
        <w:rPr>
          <w:rFonts w:cs="Calibri"/>
          <w:sz w:val="24"/>
        </w:rPr>
        <w:t>.</w:t>
      </w:r>
      <w:r w:rsidRPr="00156707">
        <w:rPr>
          <w:rFonts w:cs="Calibri"/>
          <w:sz w:val="24"/>
        </w:rPr>
        <w:t xml:space="preserve"> </w:t>
      </w:r>
      <w:r w:rsidRPr="00816B8A">
        <w:rPr>
          <w:rFonts w:cs="Calibri"/>
          <w:b/>
          <w:sz w:val="24"/>
        </w:rPr>
        <w:t>40</w:t>
      </w:r>
      <w:r w:rsidRPr="00156707">
        <w:rPr>
          <w:rFonts w:cs="Calibri"/>
          <w:sz w:val="24"/>
        </w:rPr>
        <w:t>,</w:t>
      </w:r>
      <w:r w:rsidR="000D0034">
        <w:rPr>
          <w:rFonts w:cs="Calibri"/>
          <w:sz w:val="24"/>
        </w:rPr>
        <w:t xml:space="preserve"> </w:t>
      </w:r>
      <w:r w:rsidRPr="00156707">
        <w:rPr>
          <w:rFonts w:cs="Calibri"/>
          <w:sz w:val="24"/>
        </w:rPr>
        <w:t>72-</w:t>
      </w:r>
      <w:r w:rsidR="000D0034">
        <w:rPr>
          <w:rFonts w:cs="Calibri"/>
          <w:sz w:val="24"/>
        </w:rPr>
        <w:t>7</w:t>
      </w:r>
      <w:r w:rsidRPr="00156707">
        <w:rPr>
          <w:rFonts w:cs="Calibri"/>
          <w:sz w:val="24"/>
        </w:rPr>
        <w:t>9 (2015).</w:t>
      </w:r>
    </w:p>
    <w:p w14:paraId="0A8E04BF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261A885F" w14:textId="4A6AD8F6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1</w:t>
      </w:r>
      <w:r w:rsidR="00855EB8" w:rsidRPr="00156707">
        <w:rPr>
          <w:rFonts w:cs="Calibri"/>
          <w:sz w:val="24"/>
        </w:rPr>
        <w:t>4</w:t>
      </w:r>
      <w:r w:rsidRPr="00156707">
        <w:rPr>
          <w:rFonts w:cs="Calibri"/>
          <w:sz w:val="24"/>
        </w:rPr>
        <w:t>.</w:t>
      </w:r>
      <w:r w:rsidR="002E7F99" w:rsidRPr="00156707">
        <w:rPr>
          <w:rFonts w:cs="Calibri"/>
          <w:b/>
          <w:sz w:val="24"/>
        </w:rPr>
        <w:t xml:space="preserve"> </w:t>
      </w:r>
      <w:r w:rsidRPr="00156707">
        <w:rPr>
          <w:rFonts w:cs="Calibri"/>
          <w:sz w:val="24"/>
        </w:rPr>
        <w:t>Bao, J.</w:t>
      </w:r>
      <w:r w:rsidR="002E7F99" w:rsidRPr="00156707">
        <w:rPr>
          <w:rFonts w:cs="Calibri"/>
          <w:i/>
          <w:sz w:val="24"/>
        </w:rPr>
        <w:t xml:space="preserve"> et al</w:t>
      </w:r>
      <w:r w:rsidRPr="00156707">
        <w:rPr>
          <w:rFonts w:cs="Calibri"/>
          <w:sz w:val="24"/>
        </w:rPr>
        <w:t xml:space="preserve">. Construction of a portal implantable functional tissue-engineered liver using perfusion-decellularized matrix and hepatocytes in rats. </w:t>
      </w:r>
      <w:r w:rsidR="000D0034" w:rsidRPr="000D0034">
        <w:rPr>
          <w:rFonts w:cs="Calibri"/>
          <w:i/>
          <w:sz w:val="24"/>
        </w:rPr>
        <w:t>Cell Transplantation</w:t>
      </w:r>
      <w:r w:rsidR="000D0034">
        <w:rPr>
          <w:rFonts w:cs="Calibri"/>
          <w:i/>
          <w:sz w:val="24"/>
        </w:rPr>
        <w:t>.</w:t>
      </w:r>
      <w:r w:rsidRPr="00156707">
        <w:rPr>
          <w:rFonts w:cs="Calibri"/>
          <w:sz w:val="24"/>
        </w:rPr>
        <w:t xml:space="preserve"> </w:t>
      </w:r>
      <w:r w:rsidRPr="00816B8A">
        <w:rPr>
          <w:rFonts w:cs="Calibri"/>
          <w:b/>
          <w:sz w:val="24"/>
        </w:rPr>
        <w:t>20</w:t>
      </w:r>
      <w:r w:rsidRPr="00156707">
        <w:rPr>
          <w:rFonts w:cs="Calibri"/>
          <w:sz w:val="24"/>
        </w:rPr>
        <w:t>, 753-</w:t>
      </w:r>
      <w:r w:rsidR="000D0034">
        <w:rPr>
          <w:rFonts w:cs="Calibri"/>
          <w:sz w:val="24"/>
        </w:rPr>
        <w:t>7</w:t>
      </w:r>
      <w:r w:rsidRPr="00156707">
        <w:rPr>
          <w:rFonts w:cs="Calibri"/>
          <w:sz w:val="24"/>
        </w:rPr>
        <w:t>66 (2011).</w:t>
      </w:r>
    </w:p>
    <w:p w14:paraId="55320F13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18" w:name="_ENREF_14"/>
      <w:bookmarkEnd w:id="18"/>
    </w:p>
    <w:p w14:paraId="62EE7DAD" w14:textId="17E9B5E6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1</w:t>
      </w:r>
      <w:r w:rsidR="00855EB8" w:rsidRPr="00156707">
        <w:rPr>
          <w:rFonts w:cs="Calibri"/>
          <w:sz w:val="24"/>
        </w:rPr>
        <w:t>5</w:t>
      </w:r>
      <w:r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Pr="00156707">
        <w:rPr>
          <w:rFonts w:cs="Calibri"/>
          <w:sz w:val="24"/>
        </w:rPr>
        <w:t>Pan, J.</w:t>
      </w:r>
      <w:r w:rsidR="002E7F99" w:rsidRPr="00156707">
        <w:rPr>
          <w:rFonts w:cs="Calibri"/>
          <w:i/>
          <w:sz w:val="24"/>
        </w:rPr>
        <w:t xml:space="preserve"> et al</w:t>
      </w:r>
      <w:r w:rsidRPr="00156707">
        <w:rPr>
          <w:rFonts w:cs="Calibri"/>
          <w:sz w:val="24"/>
        </w:rPr>
        <w:t xml:space="preserve">. In-vivo organ engineering: Perfusion of hepatocytes in a single liver lobe scaffold of living rats. </w:t>
      </w:r>
      <w:r w:rsidR="000D0034" w:rsidRPr="000D0034">
        <w:rPr>
          <w:rFonts w:cs="Calibri"/>
          <w:i/>
          <w:sz w:val="24"/>
        </w:rPr>
        <w:t>The International Journal of Biochemistry &amp; Cell Biology</w:t>
      </w:r>
      <w:r w:rsidRPr="00156707">
        <w:rPr>
          <w:rFonts w:cs="Calibri"/>
          <w:sz w:val="24"/>
        </w:rPr>
        <w:t xml:space="preserve">. </w:t>
      </w:r>
      <w:r w:rsidRPr="00816B8A">
        <w:rPr>
          <w:rFonts w:cs="Calibri"/>
          <w:b/>
          <w:sz w:val="24"/>
        </w:rPr>
        <w:t>80</w:t>
      </w:r>
      <w:r w:rsidRPr="00156707">
        <w:rPr>
          <w:rFonts w:cs="Calibri"/>
          <w:sz w:val="24"/>
        </w:rPr>
        <w:t>, 124-131 (2016).</w:t>
      </w:r>
    </w:p>
    <w:p w14:paraId="548DE21D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19" w:name="_ENREF_17"/>
      <w:bookmarkEnd w:id="19"/>
    </w:p>
    <w:p w14:paraId="72583587" w14:textId="2282AF7D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lastRenderedPageBreak/>
        <w:t>1</w:t>
      </w:r>
      <w:r w:rsidR="00855EB8" w:rsidRPr="00156707">
        <w:rPr>
          <w:rFonts w:cs="Calibri"/>
          <w:sz w:val="24"/>
        </w:rPr>
        <w:t>6</w:t>
      </w:r>
      <w:r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proofErr w:type="spellStart"/>
      <w:r w:rsidRPr="00156707">
        <w:rPr>
          <w:rFonts w:cs="Calibri"/>
          <w:sz w:val="24"/>
        </w:rPr>
        <w:t>Madrahimov</w:t>
      </w:r>
      <w:proofErr w:type="spellEnd"/>
      <w:r w:rsidRPr="00156707">
        <w:rPr>
          <w:rFonts w:cs="Calibri"/>
          <w:sz w:val="24"/>
        </w:rPr>
        <w:t>, N.</w:t>
      </w:r>
      <w:r w:rsidR="002E7F99" w:rsidRPr="00156707">
        <w:rPr>
          <w:rFonts w:cs="Calibri"/>
          <w:i/>
          <w:sz w:val="24"/>
        </w:rPr>
        <w:t xml:space="preserve"> et al</w:t>
      </w:r>
      <w:r w:rsidRPr="00156707">
        <w:rPr>
          <w:rFonts w:cs="Calibri"/>
          <w:sz w:val="24"/>
        </w:rPr>
        <w:t xml:space="preserve">. Marginal hepatectomy in the rat: from anatomy to surgery. </w:t>
      </w:r>
      <w:r w:rsidR="000D0034" w:rsidRPr="000D0034">
        <w:rPr>
          <w:rFonts w:cs="Calibri"/>
          <w:i/>
          <w:sz w:val="24"/>
        </w:rPr>
        <w:t>Annals of Surgery</w:t>
      </w:r>
      <w:r w:rsidRPr="00156707">
        <w:rPr>
          <w:rFonts w:cs="Calibri"/>
          <w:sz w:val="24"/>
        </w:rPr>
        <w:t xml:space="preserve">. </w:t>
      </w:r>
      <w:r w:rsidRPr="00816B8A">
        <w:rPr>
          <w:rFonts w:cs="Calibri"/>
          <w:b/>
          <w:sz w:val="24"/>
        </w:rPr>
        <w:t>244</w:t>
      </w:r>
      <w:r w:rsidRPr="00156707">
        <w:rPr>
          <w:rFonts w:cs="Calibri"/>
          <w:sz w:val="24"/>
        </w:rPr>
        <w:t>, 89-98 (2006).</w:t>
      </w:r>
    </w:p>
    <w:p w14:paraId="3C1A925C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20" w:name="_ENREF_2"/>
      <w:bookmarkEnd w:id="20"/>
    </w:p>
    <w:p w14:paraId="3D0A7A86" w14:textId="433B627F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1</w:t>
      </w:r>
      <w:r w:rsidR="00855EB8" w:rsidRPr="00156707">
        <w:rPr>
          <w:rFonts w:cs="Calibri"/>
          <w:sz w:val="24"/>
        </w:rPr>
        <w:t>7</w:t>
      </w:r>
      <w:r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proofErr w:type="spellStart"/>
      <w:r w:rsidRPr="00156707">
        <w:rPr>
          <w:rFonts w:cs="Calibri"/>
          <w:sz w:val="24"/>
        </w:rPr>
        <w:t>Mussbach</w:t>
      </w:r>
      <w:proofErr w:type="spellEnd"/>
      <w:r w:rsidRPr="00156707">
        <w:rPr>
          <w:rFonts w:cs="Calibri"/>
          <w:sz w:val="24"/>
        </w:rPr>
        <w:t xml:space="preserve">, F., </w:t>
      </w:r>
      <w:proofErr w:type="spellStart"/>
      <w:r w:rsidR="00AC47FD" w:rsidRPr="00156707">
        <w:rPr>
          <w:rFonts w:cs="Calibri"/>
          <w:sz w:val="24"/>
        </w:rPr>
        <w:t>Settmacher</w:t>
      </w:r>
      <w:proofErr w:type="spellEnd"/>
      <w:r w:rsidR="000D0034">
        <w:rPr>
          <w:rFonts w:cs="Calibri"/>
          <w:sz w:val="24"/>
        </w:rPr>
        <w:t>,</w:t>
      </w:r>
      <w:r w:rsidR="00AC47FD" w:rsidRPr="00156707">
        <w:rPr>
          <w:rFonts w:cs="Calibri"/>
          <w:sz w:val="24"/>
        </w:rPr>
        <w:t xml:space="preserve"> U., </w:t>
      </w:r>
      <w:proofErr w:type="spellStart"/>
      <w:r w:rsidR="00AC47FD" w:rsidRPr="00156707">
        <w:rPr>
          <w:rFonts w:cs="Calibri"/>
          <w:sz w:val="24"/>
        </w:rPr>
        <w:t>Dirsch</w:t>
      </w:r>
      <w:proofErr w:type="spellEnd"/>
      <w:r w:rsidR="000D0034">
        <w:rPr>
          <w:rFonts w:cs="Calibri"/>
          <w:sz w:val="24"/>
        </w:rPr>
        <w:t>,</w:t>
      </w:r>
      <w:r w:rsidR="00AC47FD" w:rsidRPr="00156707">
        <w:rPr>
          <w:rFonts w:cs="Calibri"/>
          <w:sz w:val="24"/>
        </w:rPr>
        <w:t xml:space="preserve"> O., </w:t>
      </w:r>
      <w:proofErr w:type="spellStart"/>
      <w:r w:rsidR="00AC47FD" w:rsidRPr="00156707">
        <w:rPr>
          <w:rFonts w:cs="Calibri"/>
          <w:sz w:val="24"/>
        </w:rPr>
        <w:t>Dahmen</w:t>
      </w:r>
      <w:proofErr w:type="spellEnd"/>
      <w:r w:rsidR="000D0034">
        <w:rPr>
          <w:rFonts w:cs="Calibri"/>
          <w:sz w:val="24"/>
        </w:rPr>
        <w:t>,</w:t>
      </w:r>
      <w:r w:rsidR="00AC47FD" w:rsidRPr="00156707">
        <w:rPr>
          <w:rFonts w:cs="Calibri"/>
          <w:sz w:val="24"/>
        </w:rPr>
        <w:t xml:space="preserve"> U. </w:t>
      </w:r>
      <w:r w:rsidRPr="00156707">
        <w:rPr>
          <w:rFonts w:cs="Calibri"/>
          <w:sz w:val="24"/>
        </w:rPr>
        <w:t xml:space="preserve">Bioengineered Livers: A New Tool for Drug Testing and a Promising Solution to Meet the Growing Demand for Donor Organs. </w:t>
      </w:r>
      <w:r w:rsidR="000D0034" w:rsidRPr="000D0034">
        <w:rPr>
          <w:rFonts w:cs="Calibri"/>
          <w:i/>
          <w:sz w:val="24"/>
        </w:rPr>
        <w:t>European Surgical Research</w:t>
      </w:r>
      <w:r w:rsidRPr="00156707">
        <w:rPr>
          <w:rFonts w:cs="Calibri"/>
          <w:sz w:val="24"/>
        </w:rPr>
        <w:t xml:space="preserve">. </w:t>
      </w:r>
      <w:r w:rsidRPr="00816B8A">
        <w:rPr>
          <w:rFonts w:cs="Calibri"/>
          <w:b/>
          <w:sz w:val="24"/>
        </w:rPr>
        <w:t>57</w:t>
      </w:r>
      <w:r w:rsidRPr="00156707">
        <w:rPr>
          <w:rFonts w:cs="Calibri"/>
          <w:sz w:val="24"/>
        </w:rPr>
        <w:t>,</w:t>
      </w:r>
      <w:r w:rsidR="002E7F99" w:rsidRPr="00156707">
        <w:rPr>
          <w:rFonts w:cs="Calibri"/>
          <w:sz w:val="24"/>
        </w:rPr>
        <w:t xml:space="preserve"> </w:t>
      </w:r>
      <w:r w:rsidRPr="00156707">
        <w:rPr>
          <w:rFonts w:cs="Calibri"/>
          <w:sz w:val="24"/>
        </w:rPr>
        <w:t>224-239 (2016).</w:t>
      </w:r>
    </w:p>
    <w:p w14:paraId="724AE5D4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  <w:bookmarkStart w:id="21" w:name="_ENREF_18"/>
      <w:bookmarkEnd w:id="21"/>
    </w:p>
    <w:p w14:paraId="560B3188" w14:textId="6B1C09FC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1</w:t>
      </w:r>
      <w:r w:rsidR="00855EB8" w:rsidRPr="00156707">
        <w:rPr>
          <w:rFonts w:cs="Calibri"/>
          <w:sz w:val="24"/>
        </w:rPr>
        <w:t>8</w:t>
      </w:r>
      <w:r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proofErr w:type="spellStart"/>
      <w:r w:rsidR="00AC47FD" w:rsidRPr="00156707">
        <w:rPr>
          <w:rFonts w:cs="Calibri"/>
          <w:sz w:val="24"/>
        </w:rPr>
        <w:t>Mussbach</w:t>
      </w:r>
      <w:proofErr w:type="spellEnd"/>
      <w:r w:rsidR="00AC47FD" w:rsidRPr="00156707">
        <w:rPr>
          <w:rFonts w:cs="Calibri"/>
          <w:sz w:val="24"/>
        </w:rPr>
        <w:t xml:space="preserve">, F., </w:t>
      </w:r>
      <w:proofErr w:type="spellStart"/>
      <w:r w:rsidR="00AC47FD" w:rsidRPr="00156707">
        <w:rPr>
          <w:rFonts w:cs="Calibri"/>
          <w:sz w:val="24"/>
        </w:rPr>
        <w:t>Settmacher</w:t>
      </w:r>
      <w:proofErr w:type="spellEnd"/>
      <w:r w:rsidR="000D0034">
        <w:rPr>
          <w:rFonts w:cs="Calibri"/>
          <w:sz w:val="24"/>
        </w:rPr>
        <w:t>,</w:t>
      </w:r>
      <w:r w:rsidR="00AC47FD" w:rsidRPr="00156707">
        <w:rPr>
          <w:rFonts w:cs="Calibri"/>
          <w:sz w:val="24"/>
        </w:rPr>
        <w:t xml:space="preserve"> U., </w:t>
      </w:r>
      <w:proofErr w:type="spellStart"/>
      <w:r w:rsidR="00AC47FD" w:rsidRPr="00156707">
        <w:rPr>
          <w:rFonts w:cs="Calibri"/>
          <w:sz w:val="24"/>
        </w:rPr>
        <w:t>Dirsch</w:t>
      </w:r>
      <w:proofErr w:type="spellEnd"/>
      <w:r w:rsidR="000D0034">
        <w:rPr>
          <w:rFonts w:cs="Calibri"/>
          <w:sz w:val="24"/>
        </w:rPr>
        <w:t>,</w:t>
      </w:r>
      <w:r w:rsidR="00AC47FD" w:rsidRPr="00156707">
        <w:rPr>
          <w:rFonts w:cs="Calibri"/>
          <w:sz w:val="24"/>
        </w:rPr>
        <w:t xml:space="preserve"> O., </w:t>
      </w:r>
      <w:proofErr w:type="spellStart"/>
      <w:r w:rsidR="00AC47FD" w:rsidRPr="00156707">
        <w:rPr>
          <w:rFonts w:cs="Calibri"/>
          <w:sz w:val="24"/>
        </w:rPr>
        <w:t>Dahmen</w:t>
      </w:r>
      <w:proofErr w:type="spellEnd"/>
      <w:r w:rsidR="000D0034">
        <w:rPr>
          <w:rFonts w:cs="Calibri"/>
          <w:sz w:val="24"/>
        </w:rPr>
        <w:t>,</w:t>
      </w:r>
      <w:r w:rsidR="00AC47FD" w:rsidRPr="00156707">
        <w:rPr>
          <w:rFonts w:cs="Calibri"/>
          <w:sz w:val="24"/>
        </w:rPr>
        <w:t xml:space="preserve"> U</w:t>
      </w:r>
      <w:r w:rsidRPr="00156707">
        <w:rPr>
          <w:rFonts w:cs="Calibri"/>
          <w:sz w:val="24"/>
        </w:rPr>
        <w:t xml:space="preserve">. Liver engineering as a new source of donor organs: A systematic review. </w:t>
      </w:r>
      <w:r w:rsidR="000D0034" w:rsidRPr="000D0034">
        <w:rPr>
          <w:rFonts w:cs="Calibri"/>
          <w:i/>
          <w:sz w:val="24"/>
        </w:rPr>
        <w:t xml:space="preserve">Der </w:t>
      </w:r>
      <w:proofErr w:type="spellStart"/>
      <w:r w:rsidR="000D0034" w:rsidRPr="000D0034">
        <w:rPr>
          <w:rFonts w:cs="Calibri"/>
          <w:i/>
          <w:sz w:val="24"/>
        </w:rPr>
        <w:t>Chirurg</w:t>
      </w:r>
      <w:proofErr w:type="spellEnd"/>
      <w:r w:rsidRPr="00156707">
        <w:rPr>
          <w:rFonts w:cs="Calibri"/>
          <w:sz w:val="24"/>
        </w:rPr>
        <w:t xml:space="preserve">. </w:t>
      </w:r>
      <w:r w:rsidRPr="00816B8A">
        <w:rPr>
          <w:rFonts w:cs="Calibri"/>
          <w:b/>
          <w:sz w:val="24"/>
        </w:rPr>
        <w:t>87</w:t>
      </w:r>
      <w:r w:rsidRPr="00156707">
        <w:rPr>
          <w:rFonts w:cs="Calibri"/>
          <w:sz w:val="24"/>
        </w:rPr>
        <w:t>, 504-</w:t>
      </w:r>
      <w:r w:rsidR="000D0034">
        <w:rPr>
          <w:rFonts w:cs="Calibri"/>
          <w:sz w:val="24"/>
        </w:rPr>
        <w:t>5</w:t>
      </w:r>
      <w:r w:rsidRPr="00156707">
        <w:rPr>
          <w:rFonts w:cs="Calibri"/>
          <w:sz w:val="24"/>
        </w:rPr>
        <w:t>13 (2016).</w:t>
      </w:r>
      <w:r w:rsidRPr="00156707">
        <w:rPr>
          <w:rFonts w:cs="Calibri"/>
          <w:sz w:val="24"/>
        </w:rPr>
        <w:fldChar w:fldCharType="begin"/>
      </w:r>
      <w:r w:rsidRPr="00156707">
        <w:rPr>
          <w:rFonts w:cs="Calibri"/>
          <w:sz w:val="24"/>
        </w:rPr>
        <w:instrText xml:space="preserve"> ADDIN EN.REFLIST </w:instrText>
      </w:r>
      <w:r w:rsidRPr="00156707">
        <w:rPr>
          <w:rFonts w:cs="Calibri"/>
          <w:sz w:val="24"/>
        </w:rPr>
        <w:fldChar w:fldCharType="separate"/>
      </w:r>
    </w:p>
    <w:p w14:paraId="72005C4D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067819DB" w14:textId="1D953116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1</w:t>
      </w:r>
      <w:r w:rsidR="00855EB8" w:rsidRPr="00156707">
        <w:rPr>
          <w:rFonts w:cs="Calibri"/>
          <w:sz w:val="24"/>
        </w:rPr>
        <w:t>9</w:t>
      </w:r>
      <w:r w:rsidRPr="00156707">
        <w:rPr>
          <w:rFonts w:cs="Calibri"/>
          <w:sz w:val="24"/>
        </w:rPr>
        <w:t>.</w:t>
      </w:r>
      <w:r w:rsidR="002E7F99" w:rsidRPr="00156707">
        <w:rPr>
          <w:rFonts w:cs="Calibri"/>
          <w:b/>
          <w:sz w:val="24"/>
        </w:rPr>
        <w:t xml:space="preserve"> </w:t>
      </w:r>
      <w:proofErr w:type="spellStart"/>
      <w:r w:rsidRPr="00156707">
        <w:rPr>
          <w:rFonts w:cs="Calibri"/>
          <w:sz w:val="24"/>
        </w:rPr>
        <w:t>Xie</w:t>
      </w:r>
      <w:proofErr w:type="spellEnd"/>
      <w:r w:rsidRPr="00156707">
        <w:rPr>
          <w:rFonts w:cs="Calibri"/>
          <w:sz w:val="24"/>
        </w:rPr>
        <w:t>, C.</w:t>
      </w:r>
      <w:r w:rsidR="002E7F99" w:rsidRPr="00156707">
        <w:rPr>
          <w:rFonts w:cs="Calibri"/>
          <w:i/>
          <w:sz w:val="24"/>
        </w:rPr>
        <w:t xml:space="preserve"> et al</w:t>
      </w:r>
      <w:r w:rsidRPr="00156707">
        <w:rPr>
          <w:rFonts w:cs="Calibri"/>
          <w:sz w:val="24"/>
        </w:rPr>
        <w:t>. Monitoring of systemic and hepatic hemodynamic parameters in</w:t>
      </w:r>
      <w:r w:rsidR="002E7F99" w:rsidRPr="00156707">
        <w:rPr>
          <w:rFonts w:cs="Calibri"/>
          <w:sz w:val="24"/>
        </w:rPr>
        <w:t xml:space="preserve"> </w:t>
      </w:r>
      <w:r w:rsidRPr="00156707">
        <w:rPr>
          <w:rFonts w:cs="Calibri"/>
          <w:sz w:val="24"/>
        </w:rPr>
        <w:t xml:space="preserve">mice. </w:t>
      </w:r>
      <w:r w:rsidR="000D0034" w:rsidRPr="000D0034">
        <w:rPr>
          <w:rFonts w:cs="Calibri"/>
          <w:i/>
          <w:sz w:val="24"/>
        </w:rPr>
        <w:t>Journal of Visualized Experiments</w:t>
      </w:r>
      <w:r w:rsidR="000D0034">
        <w:rPr>
          <w:rFonts w:cs="Calibri"/>
          <w:i/>
          <w:sz w:val="24"/>
        </w:rPr>
        <w:t>.</w:t>
      </w:r>
      <w:r w:rsidRPr="00156707">
        <w:rPr>
          <w:rFonts w:cs="Calibri"/>
          <w:sz w:val="24"/>
        </w:rPr>
        <w:t xml:space="preserve"> </w:t>
      </w:r>
      <w:r w:rsidR="000D0034">
        <w:rPr>
          <w:rFonts w:cs="Calibri"/>
          <w:sz w:val="24"/>
        </w:rPr>
        <w:t>(</w:t>
      </w:r>
      <w:r w:rsidRPr="00156707">
        <w:rPr>
          <w:rFonts w:cs="Calibri"/>
          <w:sz w:val="24"/>
        </w:rPr>
        <w:t>92</w:t>
      </w:r>
      <w:r w:rsidR="000D0034">
        <w:rPr>
          <w:rFonts w:cs="Calibri"/>
          <w:sz w:val="24"/>
        </w:rPr>
        <w:t>)</w:t>
      </w:r>
      <w:r w:rsidRPr="00156707">
        <w:rPr>
          <w:rFonts w:cs="Calibri"/>
          <w:sz w:val="24"/>
        </w:rPr>
        <w:t>,</w:t>
      </w:r>
      <w:r w:rsidR="000D0034">
        <w:rPr>
          <w:rFonts w:cs="Calibri"/>
          <w:sz w:val="24"/>
        </w:rPr>
        <w:t xml:space="preserve"> e</w:t>
      </w:r>
      <w:r w:rsidRPr="00156707">
        <w:rPr>
          <w:rFonts w:cs="Calibri"/>
          <w:sz w:val="24"/>
        </w:rPr>
        <w:t>51955 (2014).</w:t>
      </w:r>
    </w:p>
    <w:p w14:paraId="32EF7DAE" w14:textId="77777777" w:rsidR="000D0034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fldChar w:fldCharType="end"/>
      </w:r>
    </w:p>
    <w:p w14:paraId="4884AC2B" w14:textId="190336D5" w:rsidR="00254D8C" w:rsidRPr="00156707" w:rsidRDefault="00855EB8" w:rsidP="008E283E">
      <w:pPr>
        <w:pStyle w:val="EndNoteBibliography"/>
        <w:widowControl/>
        <w:spacing w:after="0"/>
        <w:rPr>
          <w:rFonts w:eastAsiaTheme="minorHAnsi" w:cs="Calibri"/>
          <w:sz w:val="24"/>
          <w:lang w:eastAsia="en-US"/>
        </w:rPr>
      </w:pPr>
      <w:r w:rsidRPr="00156707">
        <w:rPr>
          <w:rFonts w:cs="Calibri"/>
          <w:sz w:val="24"/>
        </w:rPr>
        <w:t>20</w:t>
      </w:r>
      <w:r w:rsidR="009C7253"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="009C7253" w:rsidRPr="00156707">
        <w:rPr>
          <w:rFonts w:eastAsiaTheme="minorHAnsi" w:cs="Calibri"/>
          <w:sz w:val="24"/>
          <w:lang w:eastAsia="en-US"/>
        </w:rPr>
        <w:t>Zhou, P.</w:t>
      </w:r>
      <w:r w:rsidR="002E7F99" w:rsidRPr="00156707">
        <w:rPr>
          <w:rFonts w:eastAsiaTheme="minorHAnsi" w:cs="Calibri"/>
          <w:i/>
          <w:sz w:val="24"/>
          <w:lang w:eastAsia="en-US"/>
        </w:rPr>
        <w:t xml:space="preserve"> et al</w:t>
      </w:r>
      <w:r w:rsidR="009C7253" w:rsidRPr="00156707">
        <w:rPr>
          <w:rFonts w:eastAsiaTheme="minorHAnsi" w:cs="Calibri"/>
          <w:sz w:val="24"/>
          <w:lang w:eastAsia="en-US"/>
        </w:rPr>
        <w:t xml:space="preserve">. Decellularization and Recellularization of Rat Livers </w:t>
      </w:r>
      <w:proofErr w:type="gramStart"/>
      <w:r w:rsidR="009C7253" w:rsidRPr="00156707">
        <w:rPr>
          <w:rFonts w:eastAsiaTheme="minorHAnsi" w:cs="Calibri"/>
          <w:sz w:val="24"/>
          <w:lang w:eastAsia="en-US"/>
        </w:rPr>
        <w:t>With</w:t>
      </w:r>
      <w:proofErr w:type="gramEnd"/>
      <w:r w:rsidR="009C7253" w:rsidRPr="00156707">
        <w:rPr>
          <w:rFonts w:eastAsiaTheme="minorHAnsi" w:cs="Calibri"/>
          <w:sz w:val="24"/>
          <w:lang w:eastAsia="en-US"/>
        </w:rPr>
        <w:t xml:space="preserve"> Hepatocytes and Endothelial Progenitor Cells. </w:t>
      </w:r>
      <w:r w:rsidR="000D0034" w:rsidRPr="000D0034">
        <w:rPr>
          <w:rFonts w:eastAsiaTheme="minorHAnsi" w:cs="Calibri"/>
          <w:i/>
          <w:sz w:val="24"/>
          <w:lang w:eastAsia="en-US"/>
        </w:rPr>
        <w:t>Artificial Organs</w:t>
      </w:r>
      <w:r w:rsidR="000D0034">
        <w:rPr>
          <w:rFonts w:eastAsiaTheme="minorHAnsi" w:cs="Calibri"/>
          <w:i/>
          <w:sz w:val="24"/>
          <w:lang w:eastAsia="en-US"/>
        </w:rPr>
        <w:t>.</w:t>
      </w:r>
      <w:r w:rsidR="009C7253" w:rsidRPr="00156707">
        <w:rPr>
          <w:rFonts w:eastAsiaTheme="minorHAnsi" w:cs="Calibri"/>
          <w:sz w:val="24"/>
          <w:lang w:eastAsia="en-US"/>
        </w:rPr>
        <w:t xml:space="preserve"> </w:t>
      </w:r>
      <w:r w:rsidR="009C7253" w:rsidRPr="00816B8A">
        <w:rPr>
          <w:rFonts w:eastAsiaTheme="minorHAnsi" w:cs="Calibri"/>
          <w:b/>
          <w:sz w:val="24"/>
          <w:lang w:eastAsia="en-US"/>
        </w:rPr>
        <w:t>40</w:t>
      </w:r>
      <w:r w:rsidR="009C7253" w:rsidRPr="00156707">
        <w:rPr>
          <w:rFonts w:eastAsiaTheme="minorHAnsi" w:cs="Calibri"/>
          <w:sz w:val="24"/>
          <w:lang w:eastAsia="en-US"/>
        </w:rPr>
        <w:t>, E25-</w:t>
      </w:r>
      <w:r w:rsidR="000D0034">
        <w:rPr>
          <w:rFonts w:eastAsiaTheme="minorHAnsi" w:cs="Calibri"/>
          <w:sz w:val="24"/>
          <w:lang w:eastAsia="en-US"/>
        </w:rPr>
        <w:t>E</w:t>
      </w:r>
      <w:r w:rsidR="009C7253" w:rsidRPr="00156707">
        <w:rPr>
          <w:rFonts w:eastAsiaTheme="minorHAnsi" w:cs="Calibri"/>
          <w:sz w:val="24"/>
          <w:lang w:eastAsia="en-US"/>
        </w:rPr>
        <w:t>38 (2016).</w:t>
      </w:r>
    </w:p>
    <w:p w14:paraId="16947325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24CDBDA6" w14:textId="1102F455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2</w:t>
      </w:r>
      <w:r w:rsidR="00855EB8" w:rsidRPr="00156707">
        <w:rPr>
          <w:rFonts w:cs="Calibri"/>
          <w:sz w:val="24"/>
        </w:rPr>
        <w:t>1</w:t>
      </w:r>
      <w:r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Pr="00156707">
        <w:rPr>
          <w:rFonts w:eastAsiaTheme="minorHAnsi" w:cs="Calibri"/>
          <w:sz w:val="24"/>
          <w:lang w:eastAsia="en-US"/>
        </w:rPr>
        <w:t>Yagi, H.</w:t>
      </w:r>
      <w:r w:rsidR="002E7F99" w:rsidRPr="00156707">
        <w:rPr>
          <w:rFonts w:eastAsiaTheme="minorHAnsi" w:cs="Calibri"/>
          <w:i/>
          <w:sz w:val="24"/>
          <w:lang w:eastAsia="en-US"/>
        </w:rPr>
        <w:t xml:space="preserve"> et al</w:t>
      </w:r>
      <w:r w:rsidRPr="00156707">
        <w:rPr>
          <w:rFonts w:eastAsiaTheme="minorHAnsi" w:cs="Calibri"/>
          <w:sz w:val="24"/>
          <w:lang w:eastAsia="en-US"/>
        </w:rPr>
        <w:t xml:space="preserve">. Human-scale whole-organ bioengineering for liver transplantation: a regenerative medicine approach. </w:t>
      </w:r>
      <w:r w:rsidR="000D0034" w:rsidRPr="000D0034">
        <w:rPr>
          <w:rFonts w:eastAsiaTheme="minorHAnsi" w:cs="Calibri"/>
          <w:i/>
          <w:sz w:val="24"/>
          <w:lang w:eastAsia="en-US"/>
        </w:rPr>
        <w:t>Cell Transplantation</w:t>
      </w:r>
      <w:r w:rsidR="000D0034">
        <w:rPr>
          <w:rFonts w:eastAsiaTheme="minorHAnsi" w:cs="Calibri"/>
          <w:i/>
          <w:sz w:val="24"/>
          <w:lang w:eastAsia="en-US"/>
        </w:rPr>
        <w:t>.</w:t>
      </w:r>
      <w:r w:rsidRPr="00156707">
        <w:rPr>
          <w:rFonts w:eastAsiaTheme="minorHAnsi" w:cs="Calibri"/>
          <w:sz w:val="24"/>
          <w:lang w:eastAsia="en-US"/>
        </w:rPr>
        <w:t xml:space="preserve"> </w:t>
      </w:r>
      <w:r w:rsidRPr="00816B8A">
        <w:rPr>
          <w:rFonts w:eastAsiaTheme="minorHAnsi" w:cs="Calibri"/>
          <w:b/>
          <w:sz w:val="24"/>
          <w:lang w:eastAsia="en-US"/>
        </w:rPr>
        <w:t>22</w:t>
      </w:r>
      <w:r w:rsidRPr="00156707">
        <w:rPr>
          <w:rFonts w:eastAsiaTheme="minorHAnsi" w:cs="Calibri"/>
          <w:sz w:val="24"/>
          <w:lang w:eastAsia="en-US"/>
        </w:rPr>
        <w:t>,</w:t>
      </w:r>
      <w:r w:rsidR="002E7F99" w:rsidRPr="00156707">
        <w:rPr>
          <w:rFonts w:eastAsiaTheme="minorHAnsi" w:cs="Calibri"/>
          <w:sz w:val="24"/>
          <w:lang w:eastAsia="en-US"/>
        </w:rPr>
        <w:t xml:space="preserve"> </w:t>
      </w:r>
      <w:r w:rsidRPr="00156707">
        <w:rPr>
          <w:rFonts w:eastAsiaTheme="minorHAnsi" w:cs="Calibri"/>
          <w:sz w:val="24"/>
          <w:lang w:eastAsia="en-US"/>
        </w:rPr>
        <w:t>231-</w:t>
      </w:r>
      <w:r w:rsidR="000D0034">
        <w:rPr>
          <w:rFonts w:eastAsiaTheme="minorHAnsi" w:cs="Calibri"/>
          <w:sz w:val="24"/>
          <w:lang w:eastAsia="en-US"/>
        </w:rPr>
        <w:t>2</w:t>
      </w:r>
      <w:r w:rsidRPr="00156707">
        <w:rPr>
          <w:rFonts w:eastAsiaTheme="minorHAnsi" w:cs="Calibri"/>
          <w:sz w:val="24"/>
          <w:lang w:eastAsia="en-US"/>
        </w:rPr>
        <w:t>42 (2013).</w:t>
      </w:r>
    </w:p>
    <w:p w14:paraId="5705564B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03F13C7C" w14:textId="31EA611A" w:rsidR="00254D8C" w:rsidRPr="00156707" w:rsidRDefault="009C7253" w:rsidP="008E283E">
      <w:pPr>
        <w:pStyle w:val="EndNoteBibliography"/>
        <w:widowControl/>
        <w:spacing w:after="0"/>
        <w:rPr>
          <w:rFonts w:eastAsiaTheme="minorHAnsi" w:cs="Calibri"/>
          <w:sz w:val="24"/>
          <w:lang w:eastAsia="en-US"/>
        </w:rPr>
      </w:pPr>
      <w:r w:rsidRPr="00156707">
        <w:rPr>
          <w:rFonts w:cs="Calibri"/>
          <w:sz w:val="24"/>
        </w:rPr>
        <w:t>2</w:t>
      </w:r>
      <w:r w:rsidR="00855EB8" w:rsidRPr="00156707">
        <w:rPr>
          <w:rFonts w:cs="Calibri"/>
          <w:sz w:val="24"/>
        </w:rPr>
        <w:t>2</w:t>
      </w:r>
      <w:r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="00AC47FD" w:rsidRPr="00156707">
        <w:rPr>
          <w:rFonts w:eastAsiaTheme="minorHAnsi" w:cs="Calibri"/>
          <w:sz w:val="24"/>
          <w:lang w:eastAsia="en-US"/>
        </w:rPr>
        <w:t>Otsuka, H., Sasaki</w:t>
      </w:r>
      <w:r w:rsidR="00061F1C" w:rsidRPr="00156707">
        <w:rPr>
          <w:rFonts w:eastAsiaTheme="minorHAnsi" w:cs="Calibri"/>
          <w:sz w:val="24"/>
          <w:lang w:eastAsia="en-US"/>
        </w:rPr>
        <w:t>,</w:t>
      </w:r>
      <w:r w:rsidR="000D0034">
        <w:rPr>
          <w:rFonts w:eastAsiaTheme="minorHAnsi" w:cs="Calibri"/>
          <w:sz w:val="24"/>
          <w:lang w:eastAsia="en-US"/>
        </w:rPr>
        <w:t xml:space="preserve"> </w:t>
      </w:r>
      <w:r w:rsidR="00AC47FD" w:rsidRPr="00156707">
        <w:rPr>
          <w:rFonts w:eastAsiaTheme="minorHAnsi" w:cs="Calibri"/>
          <w:sz w:val="24"/>
          <w:lang w:eastAsia="en-US"/>
        </w:rPr>
        <w:t xml:space="preserve">K., </w:t>
      </w:r>
      <w:proofErr w:type="spellStart"/>
      <w:r w:rsidR="00AC47FD" w:rsidRPr="00156707">
        <w:rPr>
          <w:rFonts w:eastAsiaTheme="minorHAnsi" w:cs="Calibri"/>
          <w:sz w:val="24"/>
          <w:lang w:eastAsia="en-US"/>
        </w:rPr>
        <w:t>Okimura</w:t>
      </w:r>
      <w:proofErr w:type="spellEnd"/>
      <w:r w:rsidR="000D0034">
        <w:rPr>
          <w:rFonts w:eastAsiaTheme="minorHAnsi" w:cs="Calibri"/>
          <w:sz w:val="24"/>
          <w:lang w:eastAsia="en-US"/>
        </w:rPr>
        <w:t>,</w:t>
      </w:r>
      <w:r w:rsidR="00AC47FD" w:rsidRPr="00156707">
        <w:rPr>
          <w:rFonts w:eastAsiaTheme="minorHAnsi" w:cs="Calibri"/>
          <w:sz w:val="24"/>
          <w:lang w:eastAsia="en-US"/>
        </w:rPr>
        <w:t xml:space="preserve"> S., </w:t>
      </w:r>
      <w:proofErr w:type="spellStart"/>
      <w:r w:rsidR="00AC47FD" w:rsidRPr="00156707">
        <w:rPr>
          <w:rFonts w:eastAsiaTheme="minorHAnsi" w:cs="Calibri"/>
          <w:sz w:val="24"/>
          <w:lang w:eastAsia="en-US"/>
        </w:rPr>
        <w:t>Nagamura</w:t>
      </w:r>
      <w:proofErr w:type="spellEnd"/>
      <w:r w:rsidR="000D0034">
        <w:rPr>
          <w:rFonts w:eastAsiaTheme="minorHAnsi" w:cs="Calibri"/>
          <w:sz w:val="24"/>
          <w:lang w:eastAsia="en-US"/>
        </w:rPr>
        <w:t>,</w:t>
      </w:r>
      <w:r w:rsidR="00AC47FD" w:rsidRPr="00156707">
        <w:rPr>
          <w:rFonts w:eastAsiaTheme="minorHAnsi" w:cs="Calibri"/>
          <w:sz w:val="24"/>
          <w:lang w:eastAsia="en-US"/>
        </w:rPr>
        <w:t xml:space="preserve"> M., Nakasone</w:t>
      </w:r>
      <w:r w:rsidR="000D0034">
        <w:rPr>
          <w:rFonts w:eastAsiaTheme="minorHAnsi" w:cs="Calibri"/>
          <w:sz w:val="24"/>
          <w:lang w:eastAsia="en-US"/>
        </w:rPr>
        <w:t>,</w:t>
      </w:r>
      <w:r w:rsidR="00AC47FD" w:rsidRPr="00156707">
        <w:rPr>
          <w:rFonts w:eastAsiaTheme="minorHAnsi" w:cs="Calibri"/>
          <w:sz w:val="24"/>
          <w:lang w:eastAsia="en-US"/>
        </w:rPr>
        <w:t xml:space="preserve"> Y.</w:t>
      </w:r>
      <w:r w:rsidR="002E7F99" w:rsidRPr="00156707">
        <w:rPr>
          <w:rFonts w:eastAsiaTheme="minorHAnsi" w:cs="Calibri"/>
          <w:sz w:val="24"/>
          <w:lang w:eastAsia="en-US"/>
        </w:rPr>
        <w:t xml:space="preserve"> </w:t>
      </w:r>
      <w:r w:rsidRPr="00156707">
        <w:rPr>
          <w:rFonts w:eastAsiaTheme="minorHAnsi" w:cs="Calibri"/>
          <w:sz w:val="24"/>
          <w:lang w:eastAsia="en-US"/>
        </w:rPr>
        <w:t xml:space="preserve">Micropatterned co-culture of hepatocyte spheroids layered on non-parenchymal cells to understand heterotypic cellular interactions. </w:t>
      </w:r>
      <w:r w:rsidR="000D0034" w:rsidRPr="000D0034">
        <w:rPr>
          <w:rFonts w:eastAsiaTheme="minorHAnsi" w:cs="Calibri"/>
          <w:i/>
          <w:sz w:val="24"/>
          <w:lang w:eastAsia="en-US"/>
        </w:rPr>
        <w:t>Science and Technology of Advanced Materials</w:t>
      </w:r>
      <w:r w:rsidR="000D0034">
        <w:rPr>
          <w:rFonts w:eastAsiaTheme="minorHAnsi" w:cs="Calibri"/>
          <w:i/>
          <w:sz w:val="24"/>
          <w:lang w:eastAsia="en-US"/>
        </w:rPr>
        <w:t>.</w:t>
      </w:r>
      <w:r w:rsidRPr="00156707">
        <w:rPr>
          <w:rFonts w:eastAsiaTheme="minorHAnsi" w:cs="Calibri"/>
          <w:sz w:val="24"/>
          <w:lang w:eastAsia="en-US"/>
        </w:rPr>
        <w:t xml:space="preserve"> </w:t>
      </w:r>
      <w:r w:rsidRPr="00816B8A">
        <w:rPr>
          <w:rFonts w:eastAsiaTheme="minorHAnsi" w:cs="Calibri"/>
          <w:b/>
          <w:sz w:val="24"/>
          <w:lang w:eastAsia="en-US"/>
        </w:rPr>
        <w:t>14</w:t>
      </w:r>
      <w:r w:rsidRPr="00156707">
        <w:rPr>
          <w:rFonts w:eastAsiaTheme="minorHAnsi" w:cs="Calibri"/>
          <w:sz w:val="24"/>
          <w:lang w:eastAsia="en-US"/>
        </w:rPr>
        <w:t>,</w:t>
      </w:r>
      <w:r w:rsidR="000D0034">
        <w:rPr>
          <w:rFonts w:eastAsiaTheme="minorHAnsi" w:cs="Calibri"/>
          <w:sz w:val="24"/>
          <w:lang w:eastAsia="en-US"/>
        </w:rPr>
        <w:t xml:space="preserve"> </w:t>
      </w:r>
      <w:r w:rsidRPr="00156707">
        <w:rPr>
          <w:rFonts w:eastAsiaTheme="minorHAnsi" w:cs="Calibri"/>
          <w:sz w:val="24"/>
          <w:lang w:eastAsia="en-US"/>
        </w:rPr>
        <w:t>065003 (2013).</w:t>
      </w:r>
    </w:p>
    <w:p w14:paraId="12F676DB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58AA16D8" w14:textId="6AB2A09A" w:rsidR="00254D8C" w:rsidRPr="00156707" w:rsidRDefault="009C7253" w:rsidP="008E283E">
      <w:pPr>
        <w:pStyle w:val="EndNoteBibliography"/>
        <w:widowControl/>
        <w:spacing w:after="0"/>
        <w:rPr>
          <w:rFonts w:eastAsiaTheme="minorHAnsi" w:cs="Calibri"/>
          <w:sz w:val="24"/>
          <w:lang w:eastAsia="en-US"/>
        </w:rPr>
      </w:pPr>
      <w:r w:rsidRPr="00156707">
        <w:rPr>
          <w:rFonts w:cs="Calibri"/>
          <w:sz w:val="24"/>
        </w:rPr>
        <w:t>2</w:t>
      </w:r>
      <w:r w:rsidR="00855EB8" w:rsidRPr="00156707">
        <w:rPr>
          <w:rFonts w:cs="Calibri"/>
          <w:sz w:val="24"/>
        </w:rPr>
        <w:t>3</w:t>
      </w:r>
      <w:r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Pr="00156707">
        <w:rPr>
          <w:rFonts w:eastAsiaTheme="minorHAnsi" w:cs="Calibri"/>
          <w:sz w:val="24"/>
          <w:lang w:eastAsia="en-US"/>
        </w:rPr>
        <w:t>Bale, S.S.</w:t>
      </w:r>
      <w:r w:rsidR="002E7F99" w:rsidRPr="00156707">
        <w:rPr>
          <w:rFonts w:eastAsiaTheme="minorHAnsi" w:cs="Calibri"/>
          <w:i/>
          <w:sz w:val="24"/>
          <w:lang w:eastAsia="en-US"/>
        </w:rPr>
        <w:t xml:space="preserve"> et al</w:t>
      </w:r>
      <w:r w:rsidRPr="00156707">
        <w:rPr>
          <w:rFonts w:eastAsiaTheme="minorHAnsi" w:cs="Calibri"/>
          <w:sz w:val="24"/>
          <w:lang w:eastAsia="en-US"/>
        </w:rPr>
        <w:t xml:space="preserve">. Long-term coculture strategies for primary hepatocytes and liver sinusoidal endothelial cells. </w:t>
      </w:r>
      <w:r w:rsidR="000D0034" w:rsidRPr="000D0034">
        <w:rPr>
          <w:rFonts w:eastAsiaTheme="minorHAnsi" w:cs="Calibri"/>
          <w:i/>
          <w:sz w:val="24"/>
          <w:lang w:eastAsia="en-US"/>
        </w:rPr>
        <w:t>Tissue Engineering Part C: Methods</w:t>
      </w:r>
      <w:r w:rsidR="000D0034">
        <w:rPr>
          <w:rFonts w:eastAsiaTheme="minorHAnsi" w:cs="Calibri"/>
          <w:i/>
          <w:sz w:val="24"/>
          <w:lang w:eastAsia="en-US"/>
        </w:rPr>
        <w:t>.</w:t>
      </w:r>
      <w:r w:rsidRPr="00156707">
        <w:rPr>
          <w:rFonts w:eastAsiaTheme="minorHAnsi" w:cs="Calibri"/>
          <w:sz w:val="24"/>
          <w:lang w:eastAsia="en-US"/>
        </w:rPr>
        <w:t xml:space="preserve"> </w:t>
      </w:r>
      <w:r w:rsidRPr="00816B8A">
        <w:rPr>
          <w:rFonts w:eastAsiaTheme="minorHAnsi" w:cs="Calibri"/>
          <w:b/>
          <w:sz w:val="24"/>
          <w:lang w:eastAsia="en-US"/>
        </w:rPr>
        <w:t>21</w:t>
      </w:r>
      <w:r w:rsidRPr="00156707">
        <w:rPr>
          <w:rFonts w:eastAsiaTheme="minorHAnsi" w:cs="Calibri"/>
          <w:sz w:val="24"/>
          <w:lang w:eastAsia="en-US"/>
        </w:rPr>
        <w:t>, 413-</w:t>
      </w:r>
      <w:r w:rsidR="000D0034">
        <w:rPr>
          <w:rFonts w:eastAsiaTheme="minorHAnsi" w:cs="Calibri"/>
          <w:sz w:val="24"/>
          <w:lang w:eastAsia="en-US"/>
        </w:rPr>
        <w:t>4</w:t>
      </w:r>
      <w:r w:rsidRPr="00156707">
        <w:rPr>
          <w:rFonts w:eastAsiaTheme="minorHAnsi" w:cs="Calibri"/>
          <w:sz w:val="24"/>
          <w:lang w:eastAsia="en-US"/>
        </w:rPr>
        <w:t>22 (2015).</w:t>
      </w:r>
    </w:p>
    <w:p w14:paraId="6A042D19" w14:textId="77777777" w:rsidR="000D0034" w:rsidRDefault="000D0034" w:rsidP="008E283E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val="en-US" w:eastAsia="zh-CN"/>
        </w:rPr>
      </w:pPr>
    </w:p>
    <w:p w14:paraId="103B4658" w14:textId="3DE62A59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2</w:t>
      </w:r>
      <w:r w:rsidR="00855EB8" w:rsidRPr="00156707">
        <w:rPr>
          <w:rFonts w:ascii="Calibri" w:eastAsia="SimSun" w:hAnsi="Calibri" w:cs="Calibri"/>
          <w:sz w:val="24"/>
          <w:szCs w:val="24"/>
          <w:lang w:val="en-US" w:eastAsia="zh-CN"/>
        </w:rPr>
        <w:t>4</w:t>
      </w:r>
      <w:r w:rsidRPr="00156707">
        <w:rPr>
          <w:rFonts w:ascii="Calibri" w:eastAsia="SimSun" w:hAnsi="Calibri" w:cs="Calibri"/>
          <w:sz w:val="24"/>
          <w:szCs w:val="24"/>
          <w:lang w:val="en-US" w:eastAsia="zh-CN"/>
        </w:rPr>
        <w:t>.</w:t>
      </w:r>
      <w:r w:rsidR="000D003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Wu, Q.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. Optimizing perfusion-decellularization methods of porcine livers for clinical-scale whole-organ bioengineering. </w:t>
      </w:r>
      <w:r w:rsidR="000D0034" w:rsidRPr="000D0034">
        <w:rPr>
          <w:rFonts w:ascii="Calibri" w:hAnsi="Calibri" w:cs="Calibri"/>
          <w:i/>
          <w:sz w:val="24"/>
          <w:szCs w:val="24"/>
          <w:lang w:val="en-US"/>
        </w:rPr>
        <w:t>BioMed Research International</w:t>
      </w:r>
      <w:r w:rsidR="000D0034">
        <w:rPr>
          <w:rFonts w:ascii="Calibri" w:hAnsi="Calibri" w:cs="Calibri"/>
          <w:i/>
          <w:sz w:val="24"/>
          <w:szCs w:val="24"/>
          <w:lang w:val="en-US"/>
        </w:rPr>
        <w:t>.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p. 785474 (201</w:t>
      </w:r>
      <w:r w:rsidRPr="00156707">
        <w:rPr>
          <w:rFonts w:ascii="Calibri" w:hAnsi="Calibri" w:cs="Calibri"/>
          <w:sz w:val="24"/>
          <w:lang w:val="en-US"/>
        </w:rPr>
        <w:t>5</w:t>
      </w:r>
      <w:r w:rsidRPr="00156707">
        <w:rPr>
          <w:rFonts w:ascii="Calibri" w:hAnsi="Calibri" w:cs="Calibri"/>
          <w:sz w:val="24"/>
          <w:szCs w:val="24"/>
          <w:lang w:val="en-US"/>
        </w:rPr>
        <w:t>).</w:t>
      </w:r>
    </w:p>
    <w:p w14:paraId="0047B980" w14:textId="77777777" w:rsidR="000D0034" w:rsidRDefault="000D0034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D066AB2" w14:textId="15E9D471" w:rsidR="00254D8C" w:rsidRPr="00156707" w:rsidRDefault="009C7253" w:rsidP="008E283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56707">
        <w:rPr>
          <w:rFonts w:ascii="Calibri" w:hAnsi="Calibri" w:cs="Calibri"/>
          <w:sz w:val="24"/>
          <w:szCs w:val="24"/>
          <w:lang w:val="en-US"/>
        </w:rPr>
        <w:t>2</w:t>
      </w:r>
      <w:r w:rsidR="00855EB8" w:rsidRPr="00156707">
        <w:rPr>
          <w:rFonts w:ascii="Calibri" w:hAnsi="Calibri" w:cs="Calibri"/>
          <w:sz w:val="24"/>
          <w:szCs w:val="24"/>
          <w:lang w:val="en-US"/>
        </w:rPr>
        <w:t>5</w:t>
      </w:r>
      <w:r w:rsidRPr="00156707">
        <w:rPr>
          <w:rFonts w:ascii="Calibri" w:hAnsi="Calibri" w:cs="Calibri"/>
          <w:sz w:val="24"/>
          <w:szCs w:val="24"/>
          <w:lang w:val="en-US"/>
        </w:rPr>
        <w:t>.</w:t>
      </w:r>
      <w:r w:rsidR="000D003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Barakat, O.</w:t>
      </w:r>
      <w:r w:rsidR="002E7F99" w:rsidRPr="00156707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. Use of decellularized porcine liver for engineering humanized liver organ. </w:t>
      </w:r>
      <w:r w:rsidR="000D0034" w:rsidRPr="000D0034">
        <w:rPr>
          <w:rFonts w:ascii="Calibri" w:hAnsi="Calibri" w:cs="Calibri"/>
          <w:i/>
          <w:sz w:val="24"/>
          <w:szCs w:val="24"/>
          <w:lang w:val="en-US"/>
        </w:rPr>
        <w:t>Journal of Surgical Research</w:t>
      </w:r>
      <w:r w:rsidR="000D0034">
        <w:rPr>
          <w:rFonts w:ascii="Calibri" w:hAnsi="Calibri" w:cs="Calibri"/>
          <w:i/>
          <w:sz w:val="24"/>
          <w:szCs w:val="24"/>
          <w:lang w:val="en-US"/>
        </w:rPr>
        <w:t>.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16B8A">
        <w:rPr>
          <w:rFonts w:ascii="Calibri" w:hAnsi="Calibri" w:cs="Calibri"/>
          <w:b/>
          <w:sz w:val="24"/>
          <w:szCs w:val="24"/>
          <w:lang w:val="en-US"/>
        </w:rPr>
        <w:t>173</w:t>
      </w:r>
      <w:r w:rsidR="000D003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56707">
        <w:rPr>
          <w:rFonts w:ascii="Calibri" w:hAnsi="Calibri" w:cs="Calibri"/>
          <w:sz w:val="24"/>
          <w:szCs w:val="24"/>
          <w:lang w:val="en-US"/>
        </w:rPr>
        <w:t>(1)</w:t>
      </w:r>
      <w:r w:rsidR="000D0034">
        <w:rPr>
          <w:rFonts w:ascii="Calibri" w:hAnsi="Calibri" w:cs="Calibri"/>
          <w:sz w:val="24"/>
          <w:szCs w:val="24"/>
          <w:lang w:val="en-US"/>
        </w:rPr>
        <w:t>,</w:t>
      </w:r>
      <w:r w:rsidRPr="00156707">
        <w:rPr>
          <w:rFonts w:ascii="Calibri" w:hAnsi="Calibri" w:cs="Calibri"/>
          <w:sz w:val="24"/>
          <w:szCs w:val="24"/>
          <w:lang w:val="en-US"/>
        </w:rPr>
        <w:t xml:space="preserve"> e11-25</w:t>
      </w:r>
      <w:r w:rsidR="000D0034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0D0034" w:rsidRPr="00156707">
        <w:rPr>
          <w:rFonts w:ascii="Calibri" w:hAnsi="Calibri" w:cs="Calibri"/>
          <w:sz w:val="24"/>
          <w:szCs w:val="24"/>
          <w:lang w:val="en-US"/>
        </w:rPr>
        <w:t>2012</w:t>
      </w:r>
      <w:r w:rsidR="000D0034">
        <w:rPr>
          <w:rFonts w:ascii="Calibri" w:hAnsi="Calibri" w:cs="Calibri"/>
          <w:sz w:val="24"/>
          <w:szCs w:val="24"/>
          <w:lang w:val="en-US"/>
        </w:rPr>
        <w:t>)</w:t>
      </w:r>
      <w:r w:rsidR="000D0034" w:rsidRPr="00156707">
        <w:rPr>
          <w:rFonts w:ascii="Calibri" w:hAnsi="Calibri" w:cs="Calibri"/>
          <w:sz w:val="24"/>
          <w:szCs w:val="24"/>
          <w:lang w:val="en-US"/>
        </w:rPr>
        <w:t>.</w:t>
      </w:r>
    </w:p>
    <w:p w14:paraId="4656E8CF" w14:textId="77777777" w:rsidR="000D0034" w:rsidRDefault="000D0034" w:rsidP="008E283E">
      <w:pPr>
        <w:pStyle w:val="EndNoteBibliography"/>
        <w:widowControl/>
        <w:spacing w:after="0"/>
        <w:rPr>
          <w:rFonts w:cs="Calibri"/>
          <w:sz w:val="24"/>
        </w:rPr>
      </w:pPr>
    </w:p>
    <w:p w14:paraId="0A380882" w14:textId="154D4DAC" w:rsidR="00254D8C" w:rsidRPr="00156707" w:rsidRDefault="009C7253" w:rsidP="008E283E">
      <w:pPr>
        <w:pStyle w:val="EndNoteBibliography"/>
        <w:widowControl/>
        <w:spacing w:after="0"/>
        <w:rPr>
          <w:rFonts w:cs="Calibri"/>
          <w:sz w:val="24"/>
        </w:rPr>
      </w:pPr>
      <w:r w:rsidRPr="00156707">
        <w:rPr>
          <w:rFonts w:cs="Calibri"/>
          <w:sz w:val="24"/>
        </w:rPr>
        <w:t>2</w:t>
      </w:r>
      <w:r w:rsidR="00855EB8" w:rsidRPr="00156707">
        <w:rPr>
          <w:rFonts w:cs="Calibri"/>
          <w:sz w:val="24"/>
        </w:rPr>
        <w:t>6</w:t>
      </w:r>
      <w:r w:rsidRPr="00156707">
        <w:rPr>
          <w:rFonts w:cs="Calibri"/>
          <w:sz w:val="24"/>
        </w:rPr>
        <w:t>.</w:t>
      </w:r>
      <w:r w:rsidR="000D0034">
        <w:rPr>
          <w:rFonts w:cs="Calibri"/>
          <w:sz w:val="24"/>
        </w:rPr>
        <w:t xml:space="preserve"> </w:t>
      </w:r>
      <w:r w:rsidRPr="00156707">
        <w:rPr>
          <w:rFonts w:cs="Calibri"/>
          <w:sz w:val="24"/>
        </w:rPr>
        <w:t>Navarro-</w:t>
      </w:r>
      <w:proofErr w:type="spellStart"/>
      <w:r w:rsidRPr="00156707">
        <w:rPr>
          <w:rFonts w:cs="Calibri"/>
          <w:sz w:val="24"/>
        </w:rPr>
        <w:t>Tableros</w:t>
      </w:r>
      <w:proofErr w:type="spellEnd"/>
      <w:r w:rsidRPr="00156707">
        <w:rPr>
          <w:rFonts w:cs="Calibri"/>
          <w:sz w:val="24"/>
        </w:rPr>
        <w:t>, V.</w:t>
      </w:r>
      <w:r w:rsidR="002E7F99" w:rsidRPr="00156707">
        <w:rPr>
          <w:rFonts w:cs="Calibri"/>
          <w:i/>
          <w:sz w:val="24"/>
        </w:rPr>
        <w:t xml:space="preserve"> et al</w:t>
      </w:r>
      <w:r w:rsidRPr="00156707">
        <w:rPr>
          <w:rFonts w:cs="Calibri"/>
          <w:sz w:val="24"/>
        </w:rPr>
        <w:t xml:space="preserve">. Recellularization of rat liver scaffolds by human liver stem cells. </w:t>
      </w:r>
      <w:r w:rsidR="000D0034" w:rsidRPr="000D0034">
        <w:rPr>
          <w:rFonts w:cs="Calibri"/>
          <w:i/>
          <w:sz w:val="24"/>
        </w:rPr>
        <w:t>Tissue Engineering Part A</w:t>
      </w:r>
      <w:r w:rsidR="000D0034">
        <w:rPr>
          <w:rFonts w:cs="Calibri"/>
          <w:i/>
          <w:sz w:val="24"/>
        </w:rPr>
        <w:t>.</w:t>
      </w:r>
      <w:r w:rsidRPr="00156707">
        <w:rPr>
          <w:rFonts w:cs="Calibri"/>
          <w:sz w:val="24"/>
        </w:rPr>
        <w:t xml:space="preserve"> </w:t>
      </w:r>
      <w:r w:rsidRPr="00816B8A">
        <w:rPr>
          <w:rFonts w:cs="Calibri"/>
          <w:b/>
          <w:sz w:val="24"/>
        </w:rPr>
        <w:t>21</w:t>
      </w:r>
      <w:r w:rsidR="000D0034">
        <w:rPr>
          <w:rFonts w:cs="Calibri"/>
          <w:b/>
          <w:sz w:val="24"/>
        </w:rPr>
        <w:t xml:space="preserve"> </w:t>
      </w:r>
      <w:r w:rsidRPr="00156707">
        <w:rPr>
          <w:rFonts w:cs="Calibri"/>
          <w:sz w:val="24"/>
        </w:rPr>
        <w:t>(11-12)</w:t>
      </w:r>
      <w:r w:rsidR="000D0034">
        <w:rPr>
          <w:rFonts w:cs="Calibri"/>
          <w:sz w:val="24"/>
        </w:rPr>
        <w:t>,</w:t>
      </w:r>
      <w:r w:rsidRPr="00156707">
        <w:rPr>
          <w:rFonts w:cs="Calibri"/>
          <w:sz w:val="24"/>
        </w:rPr>
        <w:t xml:space="preserve"> 1929-</w:t>
      </w:r>
      <w:r w:rsidR="000D0034">
        <w:rPr>
          <w:rFonts w:cs="Calibri"/>
          <w:sz w:val="24"/>
        </w:rPr>
        <w:t>19</w:t>
      </w:r>
      <w:r w:rsidRPr="00156707">
        <w:rPr>
          <w:rFonts w:cs="Calibri"/>
          <w:sz w:val="24"/>
        </w:rPr>
        <w:t>39</w:t>
      </w:r>
      <w:r w:rsidR="000D0034">
        <w:rPr>
          <w:rFonts w:cs="Calibri"/>
          <w:sz w:val="24"/>
        </w:rPr>
        <w:t xml:space="preserve"> (</w:t>
      </w:r>
      <w:r w:rsidR="000D0034" w:rsidRPr="00156707">
        <w:rPr>
          <w:rFonts w:cs="Calibri"/>
          <w:sz w:val="24"/>
        </w:rPr>
        <w:t>2015</w:t>
      </w:r>
      <w:r w:rsidR="000D0034">
        <w:rPr>
          <w:rFonts w:cs="Calibri"/>
          <w:sz w:val="24"/>
        </w:rPr>
        <w:t>)</w:t>
      </w:r>
      <w:r w:rsidRPr="00156707">
        <w:rPr>
          <w:rFonts w:cs="Calibri"/>
          <w:sz w:val="24"/>
        </w:rPr>
        <w:t>.</w:t>
      </w:r>
    </w:p>
    <w:p w14:paraId="5E3D2E1E" w14:textId="4BB4F9D4" w:rsidR="00254D8C" w:rsidRPr="00156707" w:rsidRDefault="00254D8C" w:rsidP="008E28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sectPr w:rsidR="00254D8C" w:rsidRPr="00156707" w:rsidSect="002E7F99"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5AE7"/>
    <w:multiLevelType w:val="multilevel"/>
    <w:tmpl w:val="A5EA9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5F5669"/>
    <w:multiLevelType w:val="multilevel"/>
    <w:tmpl w:val="9FA05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FDC63DA"/>
    <w:multiLevelType w:val="multilevel"/>
    <w:tmpl w:val="0C8E5A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0AE7C29"/>
    <w:multiLevelType w:val="multilevel"/>
    <w:tmpl w:val="CF4EA1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BF93611"/>
    <w:multiLevelType w:val="multilevel"/>
    <w:tmpl w:val="1CA2C5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6A10375"/>
    <w:multiLevelType w:val="multilevel"/>
    <w:tmpl w:val="3AE6F0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6FF05DE"/>
    <w:multiLevelType w:val="multilevel"/>
    <w:tmpl w:val="A8C86A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411D3F83"/>
    <w:multiLevelType w:val="multilevel"/>
    <w:tmpl w:val="0C8E5A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90E67DC"/>
    <w:multiLevelType w:val="hybridMultilevel"/>
    <w:tmpl w:val="6B0889E6"/>
    <w:lvl w:ilvl="0" w:tplc="A8987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DEB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2E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24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02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62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AC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AC2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A8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062B52"/>
    <w:multiLevelType w:val="multilevel"/>
    <w:tmpl w:val="68E26F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D696EE5"/>
    <w:multiLevelType w:val="multilevel"/>
    <w:tmpl w:val="335CCB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1" w15:restartNumberingAfterBreak="0">
    <w:nsid w:val="4DCA086F"/>
    <w:multiLevelType w:val="multilevel"/>
    <w:tmpl w:val="A6AEFB38"/>
    <w:lvl w:ilvl="0">
      <w:start w:val="2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18E68CB"/>
    <w:multiLevelType w:val="multilevel"/>
    <w:tmpl w:val="DBBC3F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8F04195"/>
    <w:multiLevelType w:val="hybridMultilevel"/>
    <w:tmpl w:val="4978D208"/>
    <w:lvl w:ilvl="0" w:tplc="3A820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89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6A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A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03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E0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0A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C6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B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D821F19"/>
    <w:multiLevelType w:val="multilevel"/>
    <w:tmpl w:val="0C8E5A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E966148"/>
    <w:multiLevelType w:val="multilevel"/>
    <w:tmpl w:val="5FD039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F200BA8"/>
    <w:multiLevelType w:val="multilevel"/>
    <w:tmpl w:val="0C8E5A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68E26FB6"/>
    <w:multiLevelType w:val="multilevel"/>
    <w:tmpl w:val="B37A002A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9453B0A"/>
    <w:multiLevelType w:val="multilevel"/>
    <w:tmpl w:val="2E607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6BCF2262"/>
    <w:multiLevelType w:val="multilevel"/>
    <w:tmpl w:val="B6E289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54D4AC7"/>
    <w:multiLevelType w:val="multilevel"/>
    <w:tmpl w:val="68E26F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4"/>
  </w:num>
  <w:num w:numId="5">
    <w:abstractNumId w:val="9"/>
  </w:num>
  <w:num w:numId="6">
    <w:abstractNumId w:val="20"/>
  </w:num>
  <w:num w:numId="7">
    <w:abstractNumId w:val="1"/>
  </w:num>
  <w:num w:numId="8">
    <w:abstractNumId w:val="12"/>
  </w:num>
  <w:num w:numId="9">
    <w:abstractNumId w:val="19"/>
  </w:num>
  <w:num w:numId="10">
    <w:abstractNumId w:val="18"/>
  </w:num>
  <w:num w:numId="11">
    <w:abstractNumId w:val="15"/>
  </w:num>
  <w:num w:numId="12">
    <w:abstractNumId w:val="5"/>
  </w:num>
  <w:num w:numId="13">
    <w:abstractNumId w:val="7"/>
  </w:num>
  <w:num w:numId="14">
    <w:abstractNumId w:val="2"/>
  </w:num>
  <w:num w:numId="15">
    <w:abstractNumId w:val="14"/>
  </w:num>
  <w:num w:numId="16">
    <w:abstractNumId w:val="6"/>
  </w:num>
  <w:num w:numId="17">
    <w:abstractNumId w:val="16"/>
  </w:num>
  <w:num w:numId="18">
    <w:abstractNumId w:val="10"/>
  </w:num>
  <w:num w:numId="19">
    <w:abstractNumId w:val="8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5ssfvd29v0xiezx5qv2fpmtspt02zptavr&quot;&gt;wan&lt;record-ids&gt;&lt;item&gt;44&lt;/item&gt;&lt;/record-ids&gt;&lt;/item&gt;&lt;/Libraries&gt;"/>
  </w:docVars>
  <w:rsids>
    <w:rsidRoot w:val="00AC5A0D"/>
    <w:rsid w:val="00000BBF"/>
    <w:rsid w:val="00002374"/>
    <w:rsid w:val="0000238B"/>
    <w:rsid w:val="00003D4C"/>
    <w:rsid w:val="0000539B"/>
    <w:rsid w:val="000058FA"/>
    <w:rsid w:val="0001592D"/>
    <w:rsid w:val="00017AB4"/>
    <w:rsid w:val="000226BB"/>
    <w:rsid w:val="0002578C"/>
    <w:rsid w:val="00026C8F"/>
    <w:rsid w:val="00026F8A"/>
    <w:rsid w:val="000274FB"/>
    <w:rsid w:val="000325BE"/>
    <w:rsid w:val="000369D6"/>
    <w:rsid w:val="00054654"/>
    <w:rsid w:val="00060326"/>
    <w:rsid w:val="00060752"/>
    <w:rsid w:val="00061F1C"/>
    <w:rsid w:val="000763BD"/>
    <w:rsid w:val="000832C2"/>
    <w:rsid w:val="00083AAC"/>
    <w:rsid w:val="00085669"/>
    <w:rsid w:val="00092E92"/>
    <w:rsid w:val="000A02C4"/>
    <w:rsid w:val="000A3DDF"/>
    <w:rsid w:val="000A6756"/>
    <w:rsid w:val="000B4D53"/>
    <w:rsid w:val="000C5845"/>
    <w:rsid w:val="000C7604"/>
    <w:rsid w:val="000D0034"/>
    <w:rsid w:val="000D29EA"/>
    <w:rsid w:val="000D68E8"/>
    <w:rsid w:val="000E0399"/>
    <w:rsid w:val="000E3AC3"/>
    <w:rsid w:val="000E7CDF"/>
    <w:rsid w:val="000F7EA6"/>
    <w:rsid w:val="00105F3A"/>
    <w:rsid w:val="00112140"/>
    <w:rsid w:val="00116BED"/>
    <w:rsid w:val="00126D04"/>
    <w:rsid w:val="00143B7B"/>
    <w:rsid w:val="00147FFD"/>
    <w:rsid w:val="00151348"/>
    <w:rsid w:val="00155B93"/>
    <w:rsid w:val="00156707"/>
    <w:rsid w:val="00161B4A"/>
    <w:rsid w:val="00162093"/>
    <w:rsid w:val="00164ACD"/>
    <w:rsid w:val="0016670E"/>
    <w:rsid w:val="001726D6"/>
    <w:rsid w:val="00177C06"/>
    <w:rsid w:val="00185AAB"/>
    <w:rsid w:val="001941A3"/>
    <w:rsid w:val="00195E24"/>
    <w:rsid w:val="001A7441"/>
    <w:rsid w:val="001B016E"/>
    <w:rsid w:val="001B0173"/>
    <w:rsid w:val="001B060A"/>
    <w:rsid w:val="001B1B3D"/>
    <w:rsid w:val="001B20EF"/>
    <w:rsid w:val="001B2F33"/>
    <w:rsid w:val="001B5C45"/>
    <w:rsid w:val="001C0AFE"/>
    <w:rsid w:val="001D0013"/>
    <w:rsid w:val="001D26A5"/>
    <w:rsid w:val="001E0F4B"/>
    <w:rsid w:val="001E136C"/>
    <w:rsid w:val="001E2C65"/>
    <w:rsid w:val="0020368A"/>
    <w:rsid w:val="002050EB"/>
    <w:rsid w:val="00211C6C"/>
    <w:rsid w:val="00214941"/>
    <w:rsid w:val="00216216"/>
    <w:rsid w:val="002242EE"/>
    <w:rsid w:val="00227A55"/>
    <w:rsid w:val="00230F29"/>
    <w:rsid w:val="00234ADC"/>
    <w:rsid w:val="00240CFD"/>
    <w:rsid w:val="00245007"/>
    <w:rsid w:val="00250F86"/>
    <w:rsid w:val="00251288"/>
    <w:rsid w:val="002519D4"/>
    <w:rsid w:val="00254D8C"/>
    <w:rsid w:val="002568EB"/>
    <w:rsid w:val="00266BA8"/>
    <w:rsid w:val="00270114"/>
    <w:rsid w:val="00270D01"/>
    <w:rsid w:val="002746BB"/>
    <w:rsid w:val="00277E03"/>
    <w:rsid w:val="00285334"/>
    <w:rsid w:val="00285897"/>
    <w:rsid w:val="00286D7E"/>
    <w:rsid w:val="002873ED"/>
    <w:rsid w:val="00293534"/>
    <w:rsid w:val="002956BD"/>
    <w:rsid w:val="00296705"/>
    <w:rsid w:val="002A3615"/>
    <w:rsid w:val="002B0048"/>
    <w:rsid w:val="002B1EB5"/>
    <w:rsid w:val="002B2E39"/>
    <w:rsid w:val="002B4879"/>
    <w:rsid w:val="002C511E"/>
    <w:rsid w:val="002C63A0"/>
    <w:rsid w:val="002D193B"/>
    <w:rsid w:val="002E7F99"/>
    <w:rsid w:val="002F1373"/>
    <w:rsid w:val="002F1E45"/>
    <w:rsid w:val="002F316B"/>
    <w:rsid w:val="002F65CA"/>
    <w:rsid w:val="00303C30"/>
    <w:rsid w:val="003063E8"/>
    <w:rsid w:val="00307F22"/>
    <w:rsid w:val="00311FFE"/>
    <w:rsid w:val="00325F49"/>
    <w:rsid w:val="00334546"/>
    <w:rsid w:val="00337D33"/>
    <w:rsid w:val="00345301"/>
    <w:rsid w:val="0034558D"/>
    <w:rsid w:val="00345B0C"/>
    <w:rsid w:val="00346FFE"/>
    <w:rsid w:val="0035220A"/>
    <w:rsid w:val="00354D24"/>
    <w:rsid w:val="0035746E"/>
    <w:rsid w:val="003579DE"/>
    <w:rsid w:val="0036594C"/>
    <w:rsid w:val="00365F8B"/>
    <w:rsid w:val="00367D4F"/>
    <w:rsid w:val="00374A2B"/>
    <w:rsid w:val="00377A5D"/>
    <w:rsid w:val="0038006D"/>
    <w:rsid w:val="00380B1B"/>
    <w:rsid w:val="00382F2A"/>
    <w:rsid w:val="00384AAA"/>
    <w:rsid w:val="00384D41"/>
    <w:rsid w:val="003863A9"/>
    <w:rsid w:val="00390C06"/>
    <w:rsid w:val="003958BF"/>
    <w:rsid w:val="00396117"/>
    <w:rsid w:val="00396C47"/>
    <w:rsid w:val="003A37A0"/>
    <w:rsid w:val="003A60D6"/>
    <w:rsid w:val="003A79C1"/>
    <w:rsid w:val="003B3815"/>
    <w:rsid w:val="003B7EDB"/>
    <w:rsid w:val="003D2036"/>
    <w:rsid w:val="003D57B8"/>
    <w:rsid w:val="003D6957"/>
    <w:rsid w:val="003E0D6C"/>
    <w:rsid w:val="003F1AB0"/>
    <w:rsid w:val="003F70F0"/>
    <w:rsid w:val="00400143"/>
    <w:rsid w:val="004003CD"/>
    <w:rsid w:val="00402E18"/>
    <w:rsid w:val="00405F7E"/>
    <w:rsid w:val="004078EC"/>
    <w:rsid w:val="004104F9"/>
    <w:rsid w:val="0041520C"/>
    <w:rsid w:val="004256B4"/>
    <w:rsid w:val="0043149E"/>
    <w:rsid w:val="00431A4D"/>
    <w:rsid w:val="00433DEA"/>
    <w:rsid w:val="00440B24"/>
    <w:rsid w:val="0044137D"/>
    <w:rsid w:val="00441979"/>
    <w:rsid w:val="0044267D"/>
    <w:rsid w:val="00444024"/>
    <w:rsid w:val="004532D6"/>
    <w:rsid w:val="00470040"/>
    <w:rsid w:val="00473AAD"/>
    <w:rsid w:val="00481DDB"/>
    <w:rsid w:val="004856C7"/>
    <w:rsid w:val="0049090A"/>
    <w:rsid w:val="004940EB"/>
    <w:rsid w:val="0049576A"/>
    <w:rsid w:val="0049687C"/>
    <w:rsid w:val="004A317E"/>
    <w:rsid w:val="004A4D31"/>
    <w:rsid w:val="004A5A55"/>
    <w:rsid w:val="004B29D6"/>
    <w:rsid w:val="004C02E0"/>
    <w:rsid w:val="004C14EE"/>
    <w:rsid w:val="004C16C8"/>
    <w:rsid w:val="004D22F7"/>
    <w:rsid w:val="004D2962"/>
    <w:rsid w:val="004D3781"/>
    <w:rsid w:val="004D4668"/>
    <w:rsid w:val="004E2B26"/>
    <w:rsid w:val="004E325A"/>
    <w:rsid w:val="004F37CA"/>
    <w:rsid w:val="005019DA"/>
    <w:rsid w:val="00512451"/>
    <w:rsid w:val="005125DF"/>
    <w:rsid w:val="00513EFB"/>
    <w:rsid w:val="00522979"/>
    <w:rsid w:val="00527561"/>
    <w:rsid w:val="0053482A"/>
    <w:rsid w:val="005439E6"/>
    <w:rsid w:val="00543A5E"/>
    <w:rsid w:val="005448F1"/>
    <w:rsid w:val="005561D4"/>
    <w:rsid w:val="00564268"/>
    <w:rsid w:val="00565790"/>
    <w:rsid w:val="00573ED3"/>
    <w:rsid w:val="00577F0A"/>
    <w:rsid w:val="005803E0"/>
    <w:rsid w:val="00592744"/>
    <w:rsid w:val="00595495"/>
    <w:rsid w:val="005A16E5"/>
    <w:rsid w:val="005A1C6C"/>
    <w:rsid w:val="005A71BA"/>
    <w:rsid w:val="005B4CB0"/>
    <w:rsid w:val="005B66BB"/>
    <w:rsid w:val="005F2B6E"/>
    <w:rsid w:val="005F7258"/>
    <w:rsid w:val="00606667"/>
    <w:rsid w:val="00607465"/>
    <w:rsid w:val="00611C69"/>
    <w:rsid w:val="00625FC6"/>
    <w:rsid w:val="00626699"/>
    <w:rsid w:val="006375AC"/>
    <w:rsid w:val="00640291"/>
    <w:rsid w:val="006703AF"/>
    <w:rsid w:val="00674198"/>
    <w:rsid w:val="00674B17"/>
    <w:rsid w:val="0067586F"/>
    <w:rsid w:val="00684F00"/>
    <w:rsid w:val="0069286A"/>
    <w:rsid w:val="006943B7"/>
    <w:rsid w:val="00694BB2"/>
    <w:rsid w:val="006A2470"/>
    <w:rsid w:val="006A4475"/>
    <w:rsid w:val="006A4F78"/>
    <w:rsid w:val="006C3F19"/>
    <w:rsid w:val="006C4BBE"/>
    <w:rsid w:val="006E05C0"/>
    <w:rsid w:val="006E2D6E"/>
    <w:rsid w:val="006E370C"/>
    <w:rsid w:val="006E53DF"/>
    <w:rsid w:val="006E663D"/>
    <w:rsid w:val="006F335D"/>
    <w:rsid w:val="006F5B0E"/>
    <w:rsid w:val="00711D45"/>
    <w:rsid w:val="00722F18"/>
    <w:rsid w:val="00726CFE"/>
    <w:rsid w:val="00734445"/>
    <w:rsid w:val="00757986"/>
    <w:rsid w:val="00760A1F"/>
    <w:rsid w:val="00766842"/>
    <w:rsid w:val="007716CF"/>
    <w:rsid w:val="00781D4E"/>
    <w:rsid w:val="00787105"/>
    <w:rsid w:val="00795B7D"/>
    <w:rsid w:val="00796B96"/>
    <w:rsid w:val="007975AD"/>
    <w:rsid w:val="007B52F5"/>
    <w:rsid w:val="007C4601"/>
    <w:rsid w:val="007C6F1A"/>
    <w:rsid w:val="007D5390"/>
    <w:rsid w:val="007D6782"/>
    <w:rsid w:val="007E3860"/>
    <w:rsid w:val="007E5744"/>
    <w:rsid w:val="007E6DAB"/>
    <w:rsid w:val="00805A25"/>
    <w:rsid w:val="0081659E"/>
    <w:rsid w:val="00816B8A"/>
    <w:rsid w:val="00823D61"/>
    <w:rsid w:val="00824369"/>
    <w:rsid w:val="00830E43"/>
    <w:rsid w:val="00832E0A"/>
    <w:rsid w:val="008344E6"/>
    <w:rsid w:val="00835540"/>
    <w:rsid w:val="008421B4"/>
    <w:rsid w:val="00850B5E"/>
    <w:rsid w:val="00850B69"/>
    <w:rsid w:val="00853110"/>
    <w:rsid w:val="00855EB8"/>
    <w:rsid w:val="00863E53"/>
    <w:rsid w:val="00864AC2"/>
    <w:rsid w:val="008665B8"/>
    <w:rsid w:val="008753C7"/>
    <w:rsid w:val="008832C8"/>
    <w:rsid w:val="0088650F"/>
    <w:rsid w:val="00887074"/>
    <w:rsid w:val="008A3D0E"/>
    <w:rsid w:val="008C1A30"/>
    <w:rsid w:val="008E283E"/>
    <w:rsid w:val="008E67A9"/>
    <w:rsid w:val="008F4684"/>
    <w:rsid w:val="008F4820"/>
    <w:rsid w:val="00900928"/>
    <w:rsid w:val="00904142"/>
    <w:rsid w:val="00905328"/>
    <w:rsid w:val="00912B1E"/>
    <w:rsid w:val="009148C3"/>
    <w:rsid w:val="00921773"/>
    <w:rsid w:val="009220EF"/>
    <w:rsid w:val="00931DE1"/>
    <w:rsid w:val="00933995"/>
    <w:rsid w:val="00941D56"/>
    <w:rsid w:val="00943C49"/>
    <w:rsid w:val="00953873"/>
    <w:rsid w:val="00954BBE"/>
    <w:rsid w:val="00956614"/>
    <w:rsid w:val="00974E3E"/>
    <w:rsid w:val="00982CC5"/>
    <w:rsid w:val="00985CD2"/>
    <w:rsid w:val="00986CB4"/>
    <w:rsid w:val="0099187C"/>
    <w:rsid w:val="0099409B"/>
    <w:rsid w:val="009A30CD"/>
    <w:rsid w:val="009B365E"/>
    <w:rsid w:val="009C1441"/>
    <w:rsid w:val="009C2E22"/>
    <w:rsid w:val="009C4EB8"/>
    <w:rsid w:val="009C6F5F"/>
    <w:rsid w:val="009C7253"/>
    <w:rsid w:val="009D16F2"/>
    <w:rsid w:val="009D2580"/>
    <w:rsid w:val="009D7BE0"/>
    <w:rsid w:val="009E5C61"/>
    <w:rsid w:val="009E7713"/>
    <w:rsid w:val="00A006A0"/>
    <w:rsid w:val="00A0714D"/>
    <w:rsid w:val="00A16399"/>
    <w:rsid w:val="00A25B65"/>
    <w:rsid w:val="00A32348"/>
    <w:rsid w:val="00A33245"/>
    <w:rsid w:val="00A341FD"/>
    <w:rsid w:val="00A3498D"/>
    <w:rsid w:val="00A40D1B"/>
    <w:rsid w:val="00A4120B"/>
    <w:rsid w:val="00A41633"/>
    <w:rsid w:val="00A45D5A"/>
    <w:rsid w:val="00A5575D"/>
    <w:rsid w:val="00A602A5"/>
    <w:rsid w:val="00A64686"/>
    <w:rsid w:val="00A71D95"/>
    <w:rsid w:val="00A75438"/>
    <w:rsid w:val="00A87B8A"/>
    <w:rsid w:val="00A93027"/>
    <w:rsid w:val="00A9735C"/>
    <w:rsid w:val="00AA7186"/>
    <w:rsid w:val="00AC43AB"/>
    <w:rsid w:val="00AC47FD"/>
    <w:rsid w:val="00AC4AE8"/>
    <w:rsid w:val="00AC5A0D"/>
    <w:rsid w:val="00AC689E"/>
    <w:rsid w:val="00AD000B"/>
    <w:rsid w:val="00AD3312"/>
    <w:rsid w:val="00AE06B2"/>
    <w:rsid w:val="00AE2A5F"/>
    <w:rsid w:val="00AE47EC"/>
    <w:rsid w:val="00AE6AFC"/>
    <w:rsid w:val="00AF1F06"/>
    <w:rsid w:val="00AF4D63"/>
    <w:rsid w:val="00AF5EBB"/>
    <w:rsid w:val="00B07C46"/>
    <w:rsid w:val="00B173DF"/>
    <w:rsid w:val="00B20483"/>
    <w:rsid w:val="00B2177B"/>
    <w:rsid w:val="00B25398"/>
    <w:rsid w:val="00B27E31"/>
    <w:rsid w:val="00B31404"/>
    <w:rsid w:val="00B32279"/>
    <w:rsid w:val="00B3799A"/>
    <w:rsid w:val="00B37F43"/>
    <w:rsid w:val="00B4675C"/>
    <w:rsid w:val="00B4724A"/>
    <w:rsid w:val="00B47440"/>
    <w:rsid w:val="00B51FBC"/>
    <w:rsid w:val="00B564A5"/>
    <w:rsid w:val="00B601EA"/>
    <w:rsid w:val="00B61DA9"/>
    <w:rsid w:val="00B62F48"/>
    <w:rsid w:val="00B72D27"/>
    <w:rsid w:val="00B862DD"/>
    <w:rsid w:val="00B90DE1"/>
    <w:rsid w:val="00B9692E"/>
    <w:rsid w:val="00BA086A"/>
    <w:rsid w:val="00BA18B5"/>
    <w:rsid w:val="00BB1459"/>
    <w:rsid w:val="00BB2B17"/>
    <w:rsid w:val="00BB6796"/>
    <w:rsid w:val="00BB79EF"/>
    <w:rsid w:val="00BD7EFA"/>
    <w:rsid w:val="00BE15E0"/>
    <w:rsid w:val="00BE187D"/>
    <w:rsid w:val="00BE3B2A"/>
    <w:rsid w:val="00BE3F68"/>
    <w:rsid w:val="00BE6240"/>
    <w:rsid w:val="00BE7C28"/>
    <w:rsid w:val="00BF02AF"/>
    <w:rsid w:val="00BF2D3B"/>
    <w:rsid w:val="00C01E10"/>
    <w:rsid w:val="00C0205D"/>
    <w:rsid w:val="00C12699"/>
    <w:rsid w:val="00C141E1"/>
    <w:rsid w:val="00C16DAD"/>
    <w:rsid w:val="00C175F4"/>
    <w:rsid w:val="00C24730"/>
    <w:rsid w:val="00C3515A"/>
    <w:rsid w:val="00C40DF5"/>
    <w:rsid w:val="00C41396"/>
    <w:rsid w:val="00C52BCE"/>
    <w:rsid w:val="00C5337B"/>
    <w:rsid w:val="00C54D0A"/>
    <w:rsid w:val="00C55F99"/>
    <w:rsid w:val="00C62438"/>
    <w:rsid w:val="00C629AA"/>
    <w:rsid w:val="00C64D6A"/>
    <w:rsid w:val="00C71A9A"/>
    <w:rsid w:val="00C81F31"/>
    <w:rsid w:val="00C82E11"/>
    <w:rsid w:val="00C86757"/>
    <w:rsid w:val="00C963AC"/>
    <w:rsid w:val="00CA581F"/>
    <w:rsid w:val="00CB1926"/>
    <w:rsid w:val="00CC4FD8"/>
    <w:rsid w:val="00CC52AC"/>
    <w:rsid w:val="00CD1505"/>
    <w:rsid w:val="00CD3ACB"/>
    <w:rsid w:val="00CD69D9"/>
    <w:rsid w:val="00CE1F65"/>
    <w:rsid w:val="00CE2A29"/>
    <w:rsid w:val="00CE415C"/>
    <w:rsid w:val="00CE46D0"/>
    <w:rsid w:val="00CE566E"/>
    <w:rsid w:val="00CF0FB5"/>
    <w:rsid w:val="00D04EFA"/>
    <w:rsid w:val="00D10E60"/>
    <w:rsid w:val="00D1285E"/>
    <w:rsid w:val="00D12A6B"/>
    <w:rsid w:val="00D16063"/>
    <w:rsid w:val="00D21111"/>
    <w:rsid w:val="00D32BE7"/>
    <w:rsid w:val="00D36AD1"/>
    <w:rsid w:val="00D42F90"/>
    <w:rsid w:val="00D5347D"/>
    <w:rsid w:val="00D629B1"/>
    <w:rsid w:val="00D72DC8"/>
    <w:rsid w:val="00D82778"/>
    <w:rsid w:val="00D82FE8"/>
    <w:rsid w:val="00D9293F"/>
    <w:rsid w:val="00D9444E"/>
    <w:rsid w:val="00D95AC5"/>
    <w:rsid w:val="00DA296C"/>
    <w:rsid w:val="00DA3C78"/>
    <w:rsid w:val="00DA7C8A"/>
    <w:rsid w:val="00DB2B43"/>
    <w:rsid w:val="00DB73EB"/>
    <w:rsid w:val="00DB743E"/>
    <w:rsid w:val="00DC1E5A"/>
    <w:rsid w:val="00DC5B8E"/>
    <w:rsid w:val="00DD3173"/>
    <w:rsid w:val="00DD6129"/>
    <w:rsid w:val="00DD7FA4"/>
    <w:rsid w:val="00DE6298"/>
    <w:rsid w:val="00DF0E64"/>
    <w:rsid w:val="00E036A9"/>
    <w:rsid w:val="00E054E5"/>
    <w:rsid w:val="00E21804"/>
    <w:rsid w:val="00E22270"/>
    <w:rsid w:val="00E24DF8"/>
    <w:rsid w:val="00E2685A"/>
    <w:rsid w:val="00E26F0A"/>
    <w:rsid w:val="00E27F4B"/>
    <w:rsid w:val="00E355B6"/>
    <w:rsid w:val="00E36271"/>
    <w:rsid w:val="00E5428C"/>
    <w:rsid w:val="00E663B8"/>
    <w:rsid w:val="00E66BFA"/>
    <w:rsid w:val="00E70A28"/>
    <w:rsid w:val="00E80D3D"/>
    <w:rsid w:val="00E94004"/>
    <w:rsid w:val="00EA1A8E"/>
    <w:rsid w:val="00EA25DB"/>
    <w:rsid w:val="00EB7F4D"/>
    <w:rsid w:val="00EC3F42"/>
    <w:rsid w:val="00EC40FC"/>
    <w:rsid w:val="00EE024F"/>
    <w:rsid w:val="00EF0CF4"/>
    <w:rsid w:val="00EF5798"/>
    <w:rsid w:val="00EF62C5"/>
    <w:rsid w:val="00F01985"/>
    <w:rsid w:val="00F02B5F"/>
    <w:rsid w:val="00F03B93"/>
    <w:rsid w:val="00F15908"/>
    <w:rsid w:val="00F171BB"/>
    <w:rsid w:val="00F22381"/>
    <w:rsid w:val="00F23F40"/>
    <w:rsid w:val="00F243B1"/>
    <w:rsid w:val="00F26008"/>
    <w:rsid w:val="00F3123C"/>
    <w:rsid w:val="00F3299E"/>
    <w:rsid w:val="00F3403C"/>
    <w:rsid w:val="00F42E81"/>
    <w:rsid w:val="00F63C59"/>
    <w:rsid w:val="00F66102"/>
    <w:rsid w:val="00F74205"/>
    <w:rsid w:val="00F765CE"/>
    <w:rsid w:val="00F87125"/>
    <w:rsid w:val="00F94CDA"/>
    <w:rsid w:val="00F96E35"/>
    <w:rsid w:val="00F978BE"/>
    <w:rsid w:val="00FB2179"/>
    <w:rsid w:val="00FB646E"/>
    <w:rsid w:val="00FC6BA5"/>
    <w:rsid w:val="00FD4F93"/>
    <w:rsid w:val="00FD5AA7"/>
    <w:rsid w:val="00FD788D"/>
    <w:rsid w:val="00FD7FB0"/>
    <w:rsid w:val="046B561E"/>
    <w:rsid w:val="04EE2B3A"/>
    <w:rsid w:val="078D6154"/>
    <w:rsid w:val="07EC5848"/>
    <w:rsid w:val="089C2B05"/>
    <w:rsid w:val="0A025C68"/>
    <w:rsid w:val="0C5249CE"/>
    <w:rsid w:val="10D9736B"/>
    <w:rsid w:val="124F55D8"/>
    <w:rsid w:val="137F5CE4"/>
    <w:rsid w:val="14A54A5D"/>
    <w:rsid w:val="16916459"/>
    <w:rsid w:val="1CD337D4"/>
    <w:rsid w:val="1DDB3306"/>
    <w:rsid w:val="26FC44F7"/>
    <w:rsid w:val="30F33DEA"/>
    <w:rsid w:val="3D5541BE"/>
    <w:rsid w:val="44F53F7C"/>
    <w:rsid w:val="45235A52"/>
    <w:rsid w:val="48D64B81"/>
    <w:rsid w:val="4BAF4333"/>
    <w:rsid w:val="4EF63A4E"/>
    <w:rsid w:val="58000159"/>
    <w:rsid w:val="5F364A8E"/>
    <w:rsid w:val="62EB3745"/>
    <w:rsid w:val="646B383B"/>
    <w:rsid w:val="6E4B6BB2"/>
    <w:rsid w:val="74EA1228"/>
    <w:rsid w:val="785D55F3"/>
    <w:rsid w:val="7A2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194F"/>
  <w15:docId w15:val="{C60B3E51-2525-4BF5-9CE2-54F958F5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spacing w:before="240" w:after="60" w:line="240" w:lineRule="auto"/>
      <w:jc w:val="both"/>
      <w:outlineLvl w:val="2"/>
    </w:pPr>
    <w:rPr>
      <w:rFonts w:ascii="Arial" w:eastAsia="SimSun" w:hAnsi="Arial" w:cs="Arial"/>
      <w:b/>
      <w:bCs/>
      <w:kern w:val="2"/>
      <w:sz w:val="26"/>
      <w:szCs w:val="26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EndNoteBibliographyChar">
    <w:name w:val="EndNote Bibliography Char"/>
    <w:link w:val="EndNoteBibliography"/>
    <w:qFormat/>
    <w:rPr>
      <w:rFonts w:ascii="Calibri" w:eastAsia="SimSun" w:hAnsi="Calibri" w:cs="Times New Roman"/>
      <w:szCs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Char"/>
    <w:qFormat/>
    <w:pPr>
      <w:widowControl w:val="0"/>
      <w:spacing w:line="240" w:lineRule="auto"/>
      <w:jc w:val="both"/>
    </w:pPr>
    <w:rPr>
      <w:rFonts w:ascii="Calibri" w:eastAsia="SimSun" w:hAnsi="Calibri" w:cs="Times New Roman"/>
      <w:szCs w:val="24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spacing w:after="0"/>
      <w:jc w:val="center"/>
    </w:pPr>
    <w:rPr>
      <w:rFonts w:ascii="Calibri" w:hAnsi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Calibri" w:hAnsi="Calibri"/>
      <w:lang w:val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SimSun" w:hAnsi="Arial" w:cs="Arial"/>
      <w:b/>
      <w:bCs/>
      <w:kern w:val="2"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SimSun" w:eastAsia="SimSun" w:hAnsi="SimSun" w:cs="SimSun"/>
      <w:b/>
      <w:bCs/>
      <w:sz w:val="24"/>
      <w:szCs w:val="24"/>
      <w:lang w:val="en-US"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e-DE" w:eastAsia="de-DE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sz w:val="22"/>
      <w:szCs w:val="22"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C7253"/>
  </w:style>
  <w:style w:type="paragraph" w:styleId="ListParagraph">
    <w:name w:val="List Paragraph"/>
    <w:basedOn w:val="Normal"/>
    <w:uiPriority w:val="99"/>
    <w:rsid w:val="00855E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A93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1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EFF13-1324-447A-8D92-DB2A18BD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</Pages>
  <Words>4693</Words>
  <Characters>26753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Rietveld</dc:creator>
  <cp:lastModifiedBy>Alisha Dsouza</cp:lastModifiedBy>
  <cp:revision>19</cp:revision>
  <dcterms:created xsi:type="dcterms:W3CDTF">2018-06-25T16:41:00Z</dcterms:created>
  <dcterms:modified xsi:type="dcterms:W3CDTF">2018-06-26T19:23:00Z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