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AEAC8" w14:textId="43E55424" w:rsidR="003036C1" w:rsidRPr="008B7EF9" w:rsidRDefault="008B7EF9" w:rsidP="008B7EF9">
      <w:pPr>
        <w:pStyle w:val="BodyText"/>
        <w:tabs>
          <w:tab w:val="left" w:pos="240"/>
          <w:tab w:val="center" w:pos="5040"/>
        </w:tabs>
        <w:outlineLvl w:val="0"/>
        <w:rPr>
          <w:rFonts w:ascii="Helvetica" w:hAnsi="Helvetica"/>
          <w:b/>
          <w:i w:val="0"/>
          <w:color w:val="008000"/>
          <w:szCs w:val="24"/>
        </w:rPr>
      </w:pPr>
      <w:r w:rsidRPr="008B7EF9">
        <w:rPr>
          <w:rFonts w:ascii="Helvetica" w:hAnsi="Helvetica"/>
          <w:b/>
          <w:i w:val="0"/>
          <w:color w:val="008000"/>
          <w:szCs w:val="24"/>
        </w:rPr>
        <w:tab/>
      </w:r>
      <w:r w:rsidRPr="008B7EF9">
        <w:rPr>
          <w:rFonts w:ascii="Helvetica" w:hAnsi="Helvetica"/>
          <w:b/>
          <w:i w:val="0"/>
          <w:color w:val="008000"/>
          <w:szCs w:val="24"/>
        </w:rPr>
        <w:tab/>
        <w:t>FINAL SCRIPT: APPROVED FOR FILMING</w:t>
      </w:r>
    </w:p>
    <w:p w14:paraId="36EDB58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76017">
        <w:rPr>
          <w:rFonts w:ascii="Helvetica" w:hAnsi="Helvetica"/>
          <w:b/>
          <w:i w:val="0"/>
          <w:sz w:val="22"/>
        </w:rPr>
        <w:t>57966</w:t>
      </w:r>
    </w:p>
    <w:p w14:paraId="585AB33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76017">
        <w:rPr>
          <w:rFonts w:ascii="Helvetica" w:hAnsi="Helvetica"/>
          <w:b/>
          <w:i w:val="0"/>
          <w:sz w:val="22"/>
        </w:rPr>
        <w:t xml:space="preserve"> Anthony </w:t>
      </w:r>
      <w:proofErr w:type="spellStart"/>
      <w:r w:rsidR="00D76017">
        <w:rPr>
          <w:rFonts w:ascii="Helvetica" w:hAnsi="Helvetica"/>
          <w:b/>
          <w:i w:val="0"/>
          <w:sz w:val="22"/>
        </w:rPr>
        <w:t>Iannazzi</w:t>
      </w:r>
      <w:proofErr w:type="spellEnd"/>
    </w:p>
    <w:p w14:paraId="2A9A52BF" w14:textId="01468D8C"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970C8E">
        <w:rPr>
          <w:rFonts w:ascii="Helvetica" w:hAnsi="Helvetica"/>
          <w:b/>
          <w:i w:val="0"/>
          <w:sz w:val="22"/>
        </w:rPr>
        <w:t xml:space="preserve"> </w:t>
      </w:r>
      <w:r w:rsidR="00970C8E" w:rsidRPr="00970C8E">
        <w:rPr>
          <w:rFonts w:ascii="Helvetica" w:hAnsi="Helvetica"/>
          <w:b/>
          <w:i w:val="0"/>
          <w:sz w:val="22"/>
        </w:rPr>
        <w:t>Graham Harris</w:t>
      </w:r>
    </w:p>
    <w:p w14:paraId="7D653656" w14:textId="0AB0D26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970C8E">
        <w:rPr>
          <w:rFonts w:ascii="Helvetica" w:hAnsi="Helvetica"/>
          <w:b/>
          <w:i w:val="0"/>
          <w:sz w:val="22"/>
        </w:rPr>
        <w:t>8/16/2018</w:t>
      </w:r>
    </w:p>
    <w:p w14:paraId="2EE26FFD"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D76017">
        <w:rPr>
          <w:rFonts w:ascii="Helvetica" w:hAnsi="Helvetica"/>
          <w:b/>
          <w:i w:val="0"/>
          <w:sz w:val="22"/>
        </w:rPr>
        <w:t xml:space="preserve"> </w:t>
      </w:r>
      <w:hyperlink r:id="rId9" w:history="1">
        <w:r w:rsidR="00D76017" w:rsidRPr="00D76017">
          <w:rPr>
            <w:rStyle w:val="Hyperlink"/>
            <w:rFonts w:ascii="Helvetica" w:hAnsi="Helvetica"/>
            <w:i w:val="0"/>
            <w:sz w:val="22"/>
          </w:rPr>
          <w:t>https://www.jove.com/account/file-uploader?src=17679678</w:t>
        </w:r>
      </w:hyperlink>
    </w:p>
    <w:p w14:paraId="3FEF025E" w14:textId="77777777" w:rsidR="00565757" w:rsidRPr="00CF22F6" w:rsidRDefault="00565757" w:rsidP="00CE10F2">
      <w:pPr>
        <w:pStyle w:val="BodyText"/>
        <w:outlineLvl w:val="0"/>
        <w:rPr>
          <w:rFonts w:ascii="Helvetica" w:hAnsi="Helvetica"/>
          <w:b/>
          <w:i w:val="0"/>
          <w:sz w:val="22"/>
        </w:rPr>
      </w:pPr>
    </w:p>
    <w:p w14:paraId="4F3AB899"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1AC8A75E" w14:textId="77777777" w:rsidR="00D76017" w:rsidRPr="00D76017" w:rsidRDefault="00D76017" w:rsidP="00D76017">
      <w:pPr>
        <w:pStyle w:val="Default"/>
        <w:rPr>
          <w:rFonts w:ascii="Helvetica" w:hAnsi="Helvetica"/>
          <w:vertAlign w:val="superscript"/>
        </w:rPr>
      </w:pPr>
      <w:r w:rsidRPr="00D76017">
        <w:rPr>
          <w:rFonts w:ascii="Helvetica" w:hAnsi="Helvetica"/>
        </w:rPr>
        <w:t>Zainab Ahdash</w:t>
      </w:r>
      <w:r w:rsidRPr="00D76017">
        <w:rPr>
          <w:rFonts w:ascii="Helvetica" w:hAnsi="Helvetica"/>
          <w:vertAlign w:val="superscript"/>
        </w:rPr>
        <w:t>1</w:t>
      </w:r>
      <w:r w:rsidRPr="00D76017">
        <w:rPr>
          <w:rFonts w:ascii="Helvetica" w:hAnsi="Helvetica"/>
        </w:rPr>
        <w:t>, Andy M. Lau</w:t>
      </w:r>
      <w:r w:rsidRPr="00D76017">
        <w:rPr>
          <w:rFonts w:ascii="Helvetica" w:hAnsi="Helvetica"/>
          <w:vertAlign w:val="superscript"/>
        </w:rPr>
        <w:t>1</w:t>
      </w:r>
      <w:r w:rsidRPr="00D76017">
        <w:rPr>
          <w:rFonts w:ascii="Helvetica" w:hAnsi="Helvetica"/>
        </w:rPr>
        <w:t>, Chloe Martens</w:t>
      </w:r>
      <w:r w:rsidRPr="00D76017">
        <w:rPr>
          <w:rFonts w:ascii="Helvetica" w:hAnsi="Helvetica"/>
          <w:vertAlign w:val="superscript"/>
        </w:rPr>
        <w:t>1</w:t>
      </w:r>
      <w:r w:rsidRPr="00D76017">
        <w:rPr>
          <w:rFonts w:ascii="Helvetica" w:hAnsi="Helvetica"/>
        </w:rPr>
        <w:t xml:space="preserve">, </w:t>
      </w:r>
      <w:proofErr w:type="spellStart"/>
      <w:r w:rsidRPr="00D76017">
        <w:rPr>
          <w:rFonts w:ascii="Helvetica" w:hAnsi="Helvetica"/>
        </w:rPr>
        <w:t>Argyris</w:t>
      </w:r>
      <w:proofErr w:type="spellEnd"/>
      <w:r w:rsidRPr="00D76017">
        <w:rPr>
          <w:rFonts w:ascii="Helvetica" w:hAnsi="Helvetica"/>
        </w:rPr>
        <w:t xml:space="preserve"> Politis</w:t>
      </w:r>
      <w:r w:rsidRPr="00D76017">
        <w:rPr>
          <w:rFonts w:ascii="Helvetica" w:hAnsi="Helvetica"/>
          <w:vertAlign w:val="superscript"/>
        </w:rPr>
        <w:t>1</w:t>
      </w:r>
    </w:p>
    <w:p w14:paraId="1EC97633" w14:textId="77777777" w:rsidR="00D76017" w:rsidRPr="00D76017" w:rsidRDefault="00D76017" w:rsidP="00D76017">
      <w:pPr>
        <w:pStyle w:val="Default"/>
        <w:rPr>
          <w:rFonts w:ascii="Helvetica" w:hAnsi="Helvetica"/>
          <w:b/>
          <w:vertAlign w:val="superscript"/>
        </w:rPr>
      </w:pPr>
    </w:p>
    <w:p w14:paraId="31C84D15" w14:textId="77777777" w:rsidR="00D76017" w:rsidRPr="00D76017" w:rsidRDefault="00D76017" w:rsidP="00D76017">
      <w:pPr>
        <w:pStyle w:val="Default"/>
        <w:rPr>
          <w:rFonts w:ascii="Helvetica" w:hAnsi="Helvetica"/>
        </w:rPr>
      </w:pPr>
      <w:r w:rsidRPr="00D76017">
        <w:rPr>
          <w:rFonts w:ascii="Helvetica" w:hAnsi="Helvetica"/>
          <w:vertAlign w:val="superscript"/>
        </w:rPr>
        <w:t>1</w:t>
      </w:r>
      <w:r w:rsidRPr="00D76017">
        <w:rPr>
          <w:rFonts w:ascii="Helvetica" w:hAnsi="Helvetica"/>
        </w:rPr>
        <w:t>Department of Chemistry, King’s College London, London, United Kingdom</w:t>
      </w:r>
    </w:p>
    <w:p w14:paraId="6C41EE33" w14:textId="77777777" w:rsidR="00565757" w:rsidRPr="00E24898" w:rsidRDefault="00565757" w:rsidP="00565757">
      <w:pPr>
        <w:pStyle w:val="Default"/>
        <w:rPr>
          <w:rFonts w:ascii="Helvetica" w:hAnsi="Helvetica"/>
        </w:rPr>
      </w:pPr>
    </w:p>
    <w:p w14:paraId="385C16FC" w14:textId="77777777" w:rsidR="00D76017" w:rsidRPr="00D76017" w:rsidRDefault="00CE10F2" w:rsidP="00D76017">
      <w:pPr>
        <w:outlineLvl w:val="0"/>
        <w:rPr>
          <w:rFonts w:ascii="Helvetica" w:hAnsi="Helvetica" w:cs="Arial"/>
          <w:b/>
          <w:sz w:val="28"/>
        </w:rPr>
      </w:pPr>
      <w:r w:rsidRPr="00E24898">
        <w:rPr>
          <w:rFonts w:ascii="Helvetica" w:hAnsi="Helvetica"/>
          <w:b/>
          <w:sz w:val="28"/>
        </w:rPr>
        <w:t>Title:</w:t>
      </w:r>
      <w:r w:rsidRPr="00E24898">
        <w:rPr>
          <w:rFonts w:ascii="Helvetica" w:hAnsi="Helvetica" w:cs="Arial"/>
          <w:b/>
          <w:sz w:val="28"/>
        </w:rPr>
        <w:t xml:space="preserve"> </w:t>
      </w:r>
      <w:proofErr w:type="spellStart"/>
      <w:r w:rsidR="00D76017" w:rsidRPr="00D76017">
        <w:rPr>
          <w:rFonts w:ascii="Helvetica" w:hAnsi="Helvetica" w:cs="Arial"/>
          <w:b/>
          <w:sz w:val="28"/>
        </w:rPr>
        <w:t>Analyzing</w:t>
      </w:r>
      <w:proofErr w:type="spellEnd"/>
      <w:r w:rsidR="00D76017" w:rsidRPr="00D76017">
        <w:rPr>
          <w:rFonts w:ascii="Helvetica" w:hAnsi="Helvetica" w:cs="Arial"/>
          <w:b/>
          <w:sz w:val="28"/>
        </w:rPr>
        <w:t xml:space="preserve"> Protein Architectures and Protein-Ligand Complexes by Integrative Structural Mass Spectrometry </w:t>
      </w:r>
    </w:p>
    <w:p w14:paraId="3FEA9026" w14:textId="77777777" w:rsidR="00565757" w:rsidRPr="00E24898" w:rsidRDefault="00565757" w:rsidP="00CE10F2">
      <w:pPr>
        <w:outlineLvl w:val="0"/>
        <w:rPr>
          <w:rFonts w:ascii="Helvetica" w:hAnsi="Helvetica"/>
          <w:b/>
          <w:sz w:val="22"/>
        </w:rPr>
      </w:pPr>
    </w:p>
    <w:p w14:paraId="24A8CA0A"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A5B9900" w14:textId="77777777" w:rsidR="00D76017" w:rsidRPr="00D76017" w:rsidRDefault="00D76017" w:rsidP="00D76017">
      <w:pPr>
        <w:outlineLvl w:val="0"/>
        <w:rPr>
          <w:rFonts w:ascii="Helvetica" w:hAnsi="Helvetica"/>
          <w:sz w:val="22"/>
        </w:rPr>
      </w:pPr>
      <w:proofErr w:type="spellStart"/>
      <w:r w:rsidRPr="00D76017">
        <w:rPr>
          <w:rFonts w:ascii="Helvetica" w:hAnsi="Helvetica"/>
          <w:sz w:val="22"/>
        </w:rPr>
        <w:t>Argyris</w:t>
      </w:r>
      <w:proofErr w:type="spellEnd"/>
      <w:r w:rsidRPr="00D76017">
        <w:rPr>
          <w:rFonts w:ascii="Helvetica" w:hAnsi="Helvetica"/>
          <w:sz w:val="22"/>
        </w:rPr>
        <w:t xml:space="preserve"> </w:t>
      </w:r>
      <w:proofErr w:type="spellStart"/>
      <w:r w:rsidRPr="00D76017">
        <w:rPr>
          <w:rFonts w:ascii="Helvetica" w:hAnsi="Helvetica"/>
          <w:sz w:val="22"/>
        </w:rPr>
        <w:t>Politis</w:t>
      </w:r>
      <w:proofErr w:type="spellEnd"/>
      <w:r>
        <w:rPr>
          <w:rFonts w:ascii="Helvetica" w:hAnsi="Helvetica"/>
          <w:sz w:val="22"/>
        </w:rPr>
        <w:tab/>
      </w:r>
      <w:r>
        <w:rPr>
          <w:rFonts w:ascii="Helvetica" w:hAnsi="Helvetica"/>
          <w:sz w:val="22"/>
        </w:rPr>
        <w:tab/>
      </w:r>
      <w:r>
        <w:rPr>
          <w:rFonts w:ascii="Helvetica" w:hAnsi="Helvetica"/>
          <w:sz w:val="22"/>
        </w:rPr>
        <w:tab/>
      </w:r>
      <w:hyperlink r:id="rId10" w:history="1">
        <w:r w:rsidRPr="00D76017">
          <w:rPr>
            <w:rStyle w:val="Hyperlink"/>
            <w:rFonts w:ascii="Helvetica" w:hAnsi="Helvetica"/>
            <w:sz w:val="22"/>
          </w:rPr>
          <w:t>argyris.politis@kcl.ac.uk</w:t>
        </w:r>
      </w:hyperlink>
      <w:r w:rsidRPr="00D76017">
        <w:rPr>
          <w:rFonts w:ascii="Helvetica" w:hAnsi="Helvetica"/>
          <w:sz w:val="22"/>
        </w:rPr>
        <w:t xml:space="preserve"> </w:t>
      </w:r>
    </w:p>
    <w:p w14:paraId="27099E1F" w14:textId="77777777" w:rsidR="00565757" w:rsidRPr="00E24898" w:rsidRDefault="00565757" w:rsidP="00CE10F2">
      <w:pPr>
        <w:outlineLvl w:val="0"/>
        <w:rPr>
          <w:rFonts w:ascii="Helvetica" w:hAnsi="Helvetica"/>
          <w:b/>
          <w:sz w:val="22"/>
        </w:rPr>
      </w:pPr>
    </w:p>
    <w:p w14:paraId="3703CE53"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280F0F6F" w14:textId="77777777" w:rsidR="00D76017" w:rsidRPr="00D76017" w:rsidRDefault="00BB3B77" w:rsidP="00D76017">
      <w:pPr>
        <w:rPr>
          <w:rFonts w:ascii="Helvetica" w:hAnsi="Helvetica"/>
          <w:sz w:val="22"/>
        </w:rPr>
      </w:pPr>
      <w:hyperlink r:id="rId11" w:history="1">
        <w:r w:rsidR="00D76017" w:rsidRPr="00D76017">
          <w:rPr>
            <w:rStyle w:val="Hyperlink"/>
            <w:rFonts w:ascii="Helvetica" w:hAnsi="Helvetica"/>
            <w:sz w:val="22"/>
          </w:rPr>
          <w:t>zainab.ahdash@kcl.ac.uk</w:t>
        </w:r>
      </w:hyperlink>
    </w:p>
    <w:p w14:paraId="64CFE186" w14:textId="77777777" w:rsidR="00D76017" w:rsidRPr="00D76017" w:rsidRDefault="00BB3B77" w:rsidP="00D76017">
      <w:pPr>
        <w:rPr>
          <w:rFonts w:ascii="Helvetica" w:hAnsi="Helvetica"/>
          <w:sz w:val="22"/>
        </w:rPr>
      </w:pPr>
      <w:hyperlink r:id="rId12" w:history="1">
        <w:r w:rsidR="00D76017" w:rsidRPr="00D76017">
          <w:rPr>
            <w:rStyle w:val="Hyperlink"/>
            <w:rFonts w:ascii="Helvetica" w:hAnsi="Helvetica"/>
            <w:sz w:val="22"/>
          </w:rPr>
          <w:t>andy.lau@kcl.ac.uk</w:t>
        </w:r>
      </w:hyperlink>
    </w:p>
    <w:p w14:paraId="160BC778" w14:textId="77777777" w:rsidR="00D76017" w:rsidRPr="00D76017" w:rsidRDefault="00BB3B77" w:rsidP="00D76017">
      <w:pPr>
        <w:rPr>
          <w:rFonts w:ascii="Helvetica" w:hAnsi="Helvetica"/>
          <w:sz w:val="22"/>
        </w:rPr>
      </w:pPr>
      <w:hyperlink r:id="rId13" w:history="1">
        <w:r w:rsidR="00D76017" w:rsidRPr="00D76017">
          <w:rPr>
            <w:rStyle w:val="Hyperlink"/>
            <w:rFonts w:ascii="Helvetica" w:hAnsi="Helvetica"/>
            <w:sz w:val="22"/>
          </w:rPr>
          <w:t>chloe.martens@kcl.ac.uk</w:t>
        </w:r>
      </w:hyperlink>
    </w:p>
    <w:p w14:paraId="5CF00EC0" w14:textId="77777777" w:rsidR="00D76017" w:rsidRPr="00D76017" w:rsidRDefault="00BB3B77" w:rsidP="00D76017">
      <w:pPr>
        <w:rPr>
          <w:rFonts w:ascii="Helvetica" w:hAnsi="Helvetica"/>
          <w:sz w:val="22"/>
        </w:rPr>
      </w:pPr>
      <w:hyperlink r:id="rId14" w:history="1">
        <w:r w:rsidR="00D76017" w:rsidRPr="00D76017">
          <w:rPr>
            <w:rStyle w:val="Hyperlink"/>
            <w:rFonts w:ascii="Helvetica" w:hAnsi="Helvetica"/>
            <w:sz w:val="22"/>
          </w:rPr>
          <w:t>argyris.politis@kcl.ac.uk</w:t>
        </w:r>
      </w:hyperlink>
    </w:p>
    <w:p w14:paraId="2557A5EB" w14:textId="77777777" w:rsidR="00CE10F2" w:rsidRPr="00E24898" w:rsidRDefault="00CE10F2" w:rsidP="00CE10F2">
      <w:pPr>
        <w:rPr>
          <w:rFonts w:ascii="Helvetica" w:hAnsi="Helvetica"/>
          <w:sz w:val="22"/>
        </w:rPr>
      </w:pPr>
    </w:p>
    <w:p w14:paraId="2E84F2B4"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CD7378">
        <w:rPr>
          <w:rFonts w:ascii="Helvetica" w:hAnsi="Helvetica"/>
          <w:b/>
          <w:sz w:val="22"/>
        </w:rPr>
        <w:t>N</w:t>
      </w:r>
      <w:r w:rsidRPr="00AA132F">
        <w:rPr>
          <w:rFonts w:ascii="Helvetica" w:hAnsi="Helvetica"/>
          <w:b/>
          <w:sz w:val="22"/>
        </w:rPr>
        <w:t xml:space="preserve">_____  </w:t>
      </w:r>
    </w:p>
    <w:p w14:paraId="3D5F9E0F"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CD7378">
        <w:rPr>
          <w:rFonts w:ascii="Helvetica" w:hAnsi="Helvetica"/>
          <w:b/>
          <w:sz w:val="22"/>
        </w:rPr>
        <w:t>Y</w:t>
      </w:r>
      <w:r w:rsidRPr="00AA132F">
        <w:rPr>
          <w:rFonts w:ascii="Helvetica" w:hAnsi="Helvetica"/>
          <w:b/>
          <w:sz w:val="22"/>
        </w:rPr>
        <w:t xml:space="preserve">____ </w:t>
      </w:r>
    </w:p>
    <w:p w14:paraId="120EBEDF" w14:textId="2D39ACD3" w:rsidR="006D5111"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183F87E8" w14:textId="5ABD266F" w:rsidR="00654735" w:rsidRDefault="006D5111" w:rsidP="00654735">
      <w:pPr>
        <w:spacing w:before="120"/>
        <w:rPr>
          <w:rFonts w:ascii="Helvetica" w:hAnsi="Helvetica"/>
          <w:sz w:val="22"/>
        </w:rPr>
      </w:pPr>
      <w:r>
        <w:rPr>
          <w:rFonts w:ascii="AppleSystemUIFont" w:hAnsi="AppleSystemUIFont" w:cs="AppleSystemUIFont"/>
          <w:color w:val="353535"/>
          <w:lang w:eastAsia="en-US"/>
        </w:rPr>
        <w:t>2.1, 2.2, 2.4, 2.5, 2.7, 2.11, 3.3, 4.1, 4.2, 4.4, 4.5</w:t>
      </w:r>
      <w:r w:rsidRPr="00E24898">
        <w:rPr>
          <w:rFonts w:ascii="Helvetica" w:hAnsi="Helvetica"/>
          <w:sz w:val="22"/>
        </w:rPr>
        <w:t xml:space="preserve"> </w:t>
      </w:r>
      <w:r w:rsidR="00654735" w:rsidRPr="00E24898">
        <w:rPr>
          <w:rFonts w:ascii="Helvetica" w:hAnsi="Helvetica"/>
          <w:sz w:val="22"/>
        </w:rPr>
        <w:t>__________</w:t>
      </w:r>
    </w:p>
    <w:p w14:paraId="3480B167" w14:textId="77777777"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___________________________</w:t>
      </w:r>
    </w:p>
    <w:p w14:paraId="70E2BF8B"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CD7378" w:rsidRPr="00CD7378">
        <w:rPr>
          <w:rFonts w:ascii="Helvetica" w:hAnsi="Helvetica"/>
          <w:b/>
          <w:sz w:val="22"/>
        </w:rPr>
        <w:t>N</w:t>
      </w:r>
      <w:r w:rsidRPr="00E24898">
        <w:rPr>
          <w:rFonts w:ascii="Helvetica" w:hAnsi="Helvetica"/>
          <w:sz w:val="22"/>
        </w:rPr>
        <w:t>___ If yes, how far apart are the locations? ___________________________________________________</w:t>
      </w:r>
    </w:p>
    <w:p w14:paraId="45DB32C1" w14:textId="77777777" w:rsidR="00CE10F2" w:rsidRPr="00E24898" w:rsidRDefault="00CC0C58" w:rsidP="00CE10F2">
      <w:pPr>
        <w:rPr>
          <w:rFonts w:ascii="Helvetica" w:hAnsi="Helvetica"/>
          <w:b/>
          <w:bCs/>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rPr>
        <w:t xml:space="preserve">As the beginning of your video, the introduction should clearly </w:t>
      </w:r>
      <w:r w:rsidR="00EE4460" w:rsidRPr="00E24898">
        <w:rPr>
          <w:rFonts w:ascii="Helvetica" w:hAnsi="Helvetica"/>
          <w:b/>
          <w:bCs/>
        </w:rPr>
        <w:t>present the goal of your method to the viewer and its significance</w:t>
      </w:r>
      <w:r w:rsidR="002B26D4" w:rsidRPr="00E24898">
        <w:rPr>
          <w:rFonts w:ascii="Helvetica" w:hAnsi="Helvetica"/>
          <w:b/>
          <w:bCs/>
        </w:rPr>
        <w:t xml:space="preserve">. </w:t>
      </w:r>
      <w:r w:rsidR="00EE4460" w:rsidRPr="00E24898">
        <w:rPr>
          <w:rFonts w:ascii="Helvetica" w:hAnsi="Helvetica"/>
          <w:b/>
          <w:bCs/>
        </w:rPr>
        <w:t xml:space="preserve"> Other information can be provided according to the various statements below, but the total introduction should not exceed 150 words. </w:t>
      </w:r>
    </w:p>
    <w:p w14:paraId="0536E850" w14:textId="77777777" w:rsidR="00CE10F2" w:rsidRPr="00E24898" w:rsidRDefault="00CE10F2" w:rsidP="00CE10F2">
      <w:pPr>
        <w:rPr>
          <w:rFonts w:ascii="Helvetica" w:hAnsi="Helvetica"/>
          <w:b/>
          <w:sz w:val="22"/>
        </w:rPr>
      </w:pPr>
    </w:p>
    <w:p w14:paraId="60A62751" w14:textId="75FBE533" w:rsidR="00D300CE" w:rsidRPr="00E24898" w:rsidRDefault="003731BA" w:rsidP="001819E3">
      <w:pPr>
        <w:rPr>
          <w:rFonts w:ascii="Helvetica" w:hAnsi="Helvetica"/>
          <w:b/>
          <w:sz w:val="22"/>
        </w:rPr>
      </w:pPr>
      <w:r>
        <w:rPr>
          <w:rFonts w:ascii="Helvetica" w:hAnsi="Helvetica"/>
          <w:b/>
        </w:rPr>
        <w:t>A</w:t>
      </w:r>
      <w:r w:rsidR="00CE10F2" w:rsidRPr="00F146E3">
        <w:rPr>
          <w:rFonts w:ascii="Helvetica" w:hAnsi="Helvetica"/>
          <w:b/>
        </w:rPr>
        <w:t xml:space="preserve">.  </w:t>
      </w:r>
      <w:r w:rsidR="00EE4460" w:rsidRPr="00F146E3">
        <w:rPr>
          <w:rFonts w:ascii="Helvetica" w:hAnsi="Helvetica"/>
          <w:b/>
        </w:rPr>
        <w:t xml:space="preserve">Required </w:t>
      </w:r>
      <w:r w:rsidR="00CE10F2" w:rsidRPr="00F146E3">
        <w:rPr>
          <w:rFonts w:ascii="Helvetica" w:hAnsi="Helvetica"/>
          <w:b/>
        </w:rPr>
        <w:t>Interview</w:t>
      </w:r>
      <w:r w:rsidR="00EE4460" w:rsidRPr="00F146E3">
        <w:rPr>
          <w:rFonts w:ascii="Helvetica" w:hAnsi="Helvetica"/>
          <w:b/>
        </w:rPr>
        <w:t xml:space="preserve"> Statements</w:t>
      </w:r>
      <w:r w:rsidR="00CE10F2" w:rsidRPr="00F146E3">
        <w:rPr>
          <w:rFonts w:ascii="Helvetica" w:hAnsi="Helvetica"/>
          <w:b/>
        </w:rPr>
        <w:t>:</w:t>
      </w:r>
      <w:r w:rsidR="00CE10F2" w:rsidRPr="00E24898">
        <w:rPr>
          <w:rFonts w:ascii="Helvetica" w:hAnsi="Helvetica"/>
          <w:b/>
          <w:sz w:val="22"/>
        </w:rPr>
        <w:t xml:space="preserve"> (Said by you on camera. Don’t forget to smile!)  </w:t>
      </w:r>
    </w:p>
    <w:p w14:paraId="2952E654" w14:textId="744EC40E" w:rsidR="00CE10F2" w:rsidRDefault="0096489F" w:rsidP="00CE10F2">
      <w:pPr>
        <w:numPr>
          <w:ilvl w:val="1"/>
          <w:numId w:val="9"/>
        </w:numPr>
        <w:spacing w:before="240"/>
        <w:jc w:val="both"/>
        <w:outlineLvl w:val="0"/>
        <w:rPr>
          <w:rFonts w:ascii="Helvetica" w:hAnsi="Helvetica" w:cs="Arial"/>
        </w:rPr>
      </w:pPr>
      <w:r w:rsidRPr="008E21D4">
        <w:rPr>
          <w:rFonts w:ascii="Helvetica" w:hAnsi="Helvetica" w:cs="Arial"/>
          <w:u w:val="single"/>
        </w:rPr>
        <w:t>Zainab Ahdash</w:t>
      </w:r>
      <w:r w:rsidR="00FD1497" w:rsidRPr="008E21D4">
        <w:rPr>
          <w:rFonts w:ascii="Helvetica" w:hAnsi="Helvetica" w:cs="Arial"/>
        </w:rPr>
        <w:t xml:space="preserve">: </w:t>
      </w:r>
      <w:r w:rsidR="00057EDC" w:rsidRPr="008E21D4">
        <w:rPr>
          <w:rFonts w:ascii="Arial" w:eastAsia="Times New Roman" w:hAnsi="Arial" w:cs="Arial"/>
        </w:rPr>
        <w:t>Nowadays</w:t>
      </w:r>
      <w:r w:rsidR="00057EDC" w:rsidRPr="008E21D4">
        <w:rPr>
          <w:rFonts w:ascii="Helvetica" w:hAnsi="Helvetica" w:cs="Arial"/>
        </w:rPr>
        <w:t xml:space="preserve">, mass spectrometry plays an important role in structural biology. </w:t>
      </w:r>
      <w:r w:rsidR="009625B1" w:rsidRPr="008E21D4">
        <w:rPr>
          <w:rFonts w:ascii="Helvetica" w:hAnsi="Helvetica" w:cs="Arial"/>
        </w:rPr>
        <w:t xml:space="preserve">This method can help answer key questions </w:t>
      </w:r>
      <w:r w:rsidR="005D68D0" w:rsidRPr="008E21D4">
        <w:rPr>
          <w:rFonts w:ascii="Helvetica" w:hAnsi="Helvetica" w:cs="Arial"/>
        </w:rPr>
        <w:t xml:space="preserve">about </w:t>
      </w:r>
      <w:r w:rsidR="00BF2E12" w:rsidRPr="008E21D4">
        <w:rPr>
          <w:rFonts w:ascii="Helvetica" w:hAnsi="Helvetica" w:cs="Arial"/>
        </w:rPr>
        <w:t xml:space="preserve">important </w:t>
      </w:r>
      <w:r w:rsidR="005D68D0" w:rsidRPr="008E21D4">
        <w:rPr>
          <w:rFonts w:ascii="Helvetica" w:hAnsi="Helvetica" w:cs="Arial"/>
        </w:rPr>
        <w:t>biological macromolecules</w:t>
      </w:r>
      <w:r w:rsidR="009625B1" w:rsidRPr="008E21D4">
        <w:rPr>
          <w:rFonts w:ascii="Helvetica" w:hAnsi="Helvetica" w:cs="Arial"/>
        </w:rPr>
        <w:t xml:space="preserve"> </w:t>
      </w:r>
      <w:r w:rsidR="00057EDC" w:rsidRPr="008E21D4">
        <w:rPr>
          <w:rFonts w:ascii="Helvetica" w:hAnsi="Helvetica" w:cs="Arial"/>
        </w:rPr>
        <w:t xml:space="preserve">in the near-native state, especially proteins and protein complexes. </w:t>
      </w:r>
      <w:r w:rsidRPr="008E21D4">
        <w:rPr>
          <w:rFonts w:ascii="Helvetica" w:hAnsi="Helvetica"/>
        </w:rPr>
        <w:t>Native MS is widely applicable to a variety of biomolecular assemblies including multi-protein and nucleic acid systems</w:t>
      </w:r>
      <w:r w:rsidR="00603D1A">
        <w:rPr>
          <w:rFonts w:ascii="Helvetica" w:hAnsi="Helvetica"/>
        </w:rPr>
        <w:t xml:space="preserve"> </w:t>
      </w:r>
      <w:r w:rsidR="00603D1A">
        <w:rPr>
          <w:rFonts w:ascii="Helvetica" w:hAnsi="Helvetica"/>
          <w:b/>
        </w:rPr>
        <w:t>[1-INT]</w:t>
      </w:r>
      <w:r w:rsidRPr="008E21D4">
        <w:rPr>
          <w:rFonts w:ascii="Helvetica" w:hAnsi="Helvetica" w:cs="Arial"/>
        </w:rPr>
        <w:t>.</w:t>
      </w:r>
    </w:p>
    <w:p w14:paraId="663B5C02" w14:textId="4218E65C" w:rsidR="008E21D4" w:rsidRPr="008E21D4" w:rsidRDefault="008E21D4" w:rsidP="008E21D4">
      <w:pPr>
        <w:numPr>
          <w:ilvl w:val="2"/>
          <w:numId w:val="9"/>
        </w:numPr>
        <w:spacing w:before="240"/>
        <w:jc w:val="both"/>
        <w:outlineLvl w:val="0"/>
        <w:rPr>
          <w:rFonts w:ascii="Helvetica" w:hAnsi="Helvetica" w:cs="Arial"/>
        </w:rPr>
      </w:pPr>
      <w:r w:rsidRPr="008E21D4">
        <w:rPr>
          <w:rFonts w:ascii="Helvetica" w:hAnsi="Helvetica" w:cs="Arial"/>
        </w:rPr>
        <w:t>Zainab Ahdash</w:t>
      </w:r>
      <w:r>
        <w:rPr>
          <w:rFonts w:ascii="Helvetica" w:hAnsi="Helvetica" w:cs="Arial"/>
        </w:rPr>
        <w:t xml:space="preserve"> says the above statement in an interview-style shot, looking slightly off-camera.</w:t>
      </w:r>
    </w:p>
    <w:p w14:paraId="6C5ADB49" w14:textId="6168A68B" w:rsidR="009625B1" w:rsidRDefault="0096489F" w:rsidP="00CE10F2">
      <w:pPr>
        <w:numPr>
          <w:ilvl w:val="1"/>
          <w:numId w:val="9"/>
        </w:numPr>
        <w:spacing w:before="240"/>
        <w:jc w:val="both"/>
        <w:outlineLvl w:val="0"/>
        <w:rPr>
          <w:rFonts w:ascii="Helvetica" w:hAnsi="Helvetica" w:cs="Arial"/>
        </w:rPr>
      </w:pPr>
      <w:proofErr w:type="spellStart"/>
      <w:r w:rsidRPr="008E21D4">
        <w:rPr>
          <w:rFonts w:ascii="Helvetica" w:hAnsi="Helvetica" w:cs="Arial"/>
          <w:u w:val="single"/>
        </w:rPr>
        <w:t>Argyris</w:t>
      </w:r>
      <w:proofErr w:type="spellEnd"/>
      <w:r w:rsidRPr="008E21D4">
        <w:rPr>
          <w:rFonts w:ascii="Helvetica" w:hAnsi="Helvetica" w:cs="Arial"/>
          <w:u w:val="single"/>
        </w:rPr>
        <w:t xml:space="preserve"> </w:t>
      </w:r>
      <w:proofErr w:type="spellStart"/>
      <w:r w:rsidRPr="008E21D4">
        <w:rPr>
          <w:rFonts w:ascii="Helvetica" w:hAnsi="Helvetica" w:cs="Arial"/>
          <w:u w:val="single"/>
        </w:rPr>
        <w:t>Politis</w:t>
      </w:r>
      <w:proofErr w:type="spellEnd"/>
      <w:r w:rsidR="00FD1497" w:rsidRPr="008E21D4">
        <w:rPr>
          <w:rFonts w:ascii="Helvetica" w:hAnsi="Helvetica" w:cs="Arial"/>
        </w:rPr>
        <w:t>:</w:t>
      </w:r>
      <w:r w:rsidR="00CE10F2" w:rsidRPr="008E21D4">
        <w:rPr>
          <w:rFonts w:ascii="Helvetica" w:hAnsi="Helvetica" w:cs="Arial"/>
        </w:rPr>
        <w:t xml:space="preserve"> </w:t>
      </w:r>
      <w:r w:rsidR="009625B1" w:rsidRPr="008E21D4">
        <w:rPr>
          <w:rFonts w:ascii="Helvetica" w:hAnsi="Helvetica" w:cs="Arial"/>
        </w:rPr>
        <w:t xml:space="preserve">The main advantage of this technique </w:t>
      </w:r>
      <w:r w:rsidR="009625B1" w:rsidRPr="008E21D4">
        <w:rPr>
          <w:rFonts w:ascii="Helvetica" w:hAnsi="Helvetica"/>
        </w:rPr>
        <w:t xml:space="preserve">is that </w:t>
      </w:r>
      <w:r w:rsidR="00BF2E12" w:rsidRPr="008E21D4">
        <w:rPr>
          <w:rFonts w:ascii="Helvetica" w:hAnsi="Helvetica" w:cs="Arial"/>
        </w:rPr>
        <w:t xml:space="preserve">it is rapid and highly sensitive. It can be used to interrogate heterogeneous protein samples making it possible to </w:t>
      </w:r>
      <w:proofErr w:type="spellStart"/>
      <w:r w:rsidR="00BF2E12" w:rsidRPr="008E21D4">
        <w:rPr>
          <w:rFonts w:ascii="Helvetica" w:hAnsi="Helvetica" w:cs="Arial"/>
        </w:rPr>
        <w:t>analyze</w:t>
      </w:r>
      <w:proofErr w:type="spellEnd"/>
      <w:r w:rsidR="00BF2E12" w:rsidRPr="008E21D4">
        <w:rPr>
          <w:rFonts w:ascii="Helvetica" w:hAnsi="Helvetica" w:cs="Arial"/>
        </w:rPr>
        <w:t xml:space="preserve"> multiple proteins and oligomeric states simultaneously</w:t>
      </w:r>
      <w:r w:rsidR="00603D1A">
        <w:rPr>
          <w:rFonts w:ascii="Helvetica" w:hAnsi="Helvetica" w:cs="Arial"/>
        </w:rPr>
        <w:t xml:space="preserve"> </w:t>
      </w:r>
      <w:r w:rsidR="00603D1A">
        <w:rPr>
          <w:rFonts w:ascii="Helvetica" w:hAnsi="Helvetica" w:cs="Arial"/>
          <w:b/>
        </w:rPr>
        <w:t>[1-INT]</w:t>
      </w:r>
      <w:r w:rsidR="00BF2E12" w:rsidRPr="008E21D4">
        <w:rPr>
          <w:rFonts w:ascii="Helvetica" w:hAnsi="Helvetica" w:cs="Arial"/>
        </w:rPr>
        <w:t>.</w:t>
      </w:r>
    </w:p>
    <w:p w14:paraId="45E60C34" w14:textId="05669EC2" w:rsidR="008E21D4" w:rsidRPr="008E21D4" w:rsidRDefault="008E21D4" w:rsidP="008E21D4">
      <w:pPr>
        <w:numPr>
          <w:ilvl w:val="2"/>
          <w:numId w:val="9"/>
        </w:numPr>
        <w:spacing w:before="240"/>
        <w:jc w:val="both"/>
        <w:outlineLvl w:val="0"/>
        <w:rPr>
          <w:rFonts w:ascii="Helvetica" w:hAnsi="Helvetica" w:cs="Arial"/>
        </w:rPr>
      </w:pPr>
      <w:proofErr w:type="spellStart"/>
      <w:r w:rsidRPr="008E21D4">
        <w:rPr>
          <w:rFonts w:ascii="Helvetica" w:hAnsi="Helvetica" w:cs="Arial"/>
        </w:rPr>
        <w:t>Argyris</w:t>
      </w:r>
      <w:proofErr w:type="spellEnd"/>
      <w:r w:rsidRPr="008E21D4">
        <w:rPr>
          <w:rFonts w:ascii="Helvetica" w:hAnsi="Helvetica" w:cs="Arial"/>
        </w:rPr>
        <w:t xml:space="preserve"> </w:t>
      </w:r>
      <w:proofErr w:type="spellStart"/>
      <w:r w:rsidRPr="008E21D4">
        <w:rPr>
          <w:rFonts w:ascii="Helvetica" w:hAnsi="Helvetica" w:cs="Arial"/>
        </w:rPr>
        <w:t>Politis</w:t>
      </w:r>
      <w:proofErr w:type="spellEnd"/>
      <w:r>
        <w:rPr>
          <w:rFonts w:ascii="Helvetica" w:hAnsi="Helvetica" w:cs="Arial"/>
        </w:rPr>
        <w:t xml:space="preserve"> says the above statement in an interview-style shot, looking slightly off-camera.</w:t>
      </w:r>
    </w:p>
    <w:p w14:paraId="414108B1" w14:textId="77777777" w:rsidR="00057EDC" w:rsidRPr="002D74F5" w:rsidRDefault="00057EDC" w:rsidP="00057EDC">
      <w:pPr>
        <w:rPr>
          <w:rFonts w:eastAsia="Times New Roman"/>
        </w:rPr>
      </w:pPr>
    </w:p>
    <w:p w14:paraId="29C61DFD" w14:textId="21A700EE" w:rsidR="001819E3" w:rsidRPr="00E24898" w:rsidRDefault="003731BA" w:rsidP="00E24898">
      <w:pPr>
        <w:spacing w:before="240"/>
        <w:jc w:val="both"/>
        <w:outlineLvl w:val="0"/>
        <w:rPr>
          <w:rFonts w:ascii="Helvetica" w:hAnsi="Helvetica" w:cs="Arial"/>
          <w:sz w:val="22"/>
        </w:rPr>
      </w:pPr>
      <w:r>
        <w:rPr>
          <w:rFonts w:ascii="Helvetica" w:hAnsi="Helvetica" w:cs="Arial"/>
          <w:b/>
        </w:rPr>
        <w:t>C</w:t>
      </w:r>
      <w:r w:rsidR="004C2DAD" w:rsidRPr="00F146E3">
        <w:rPr>
          <w:rFonts w:ascii="Helvetica" w:hAnsi="Helvetica" w:cs="Arial"/>
          <w:b/>
        </w:rPr>
        <w:t>. Introduction of Demonstrator:</w:t>
      </w:r>
      <w:r w:rsidR="004C2DAD" w:rsidRPr="00E24898">
        <w:rPr>
          <w:rFonts w:ascii="Helvetica" w:hAnsi="Helvetica" w:cs="Arial"/>
          <w:b/>
          <w:sz w:val="22"/>
        </w:rPr>
        <w:t xml:space="preserve"> (</w:t>
      </w:r>
      <w:r w:rsidR="004C2DAD" w:rsidRPr="00A27D23">
        <w:rPr>
          <w:rFonts w:ascii="Helvetica" w:hAnsi="Helvetica"/>
          <w:b/>
          <w:color w:val="FF0000"/>
          <w:sz w:val="22"/>
        </w:rPr>
        <w:t>Said by you on camera</w:t>
      </w:r>
      <w:r w:rsidR="004C2DAD" w:rsidRPr="00E24898">
        <w:rPr>
          <w:rFonts w:ascii="Helvetica" w:hAnsi="Helvetica" w:cs="Arial"/>
          <w:b/>
          <w:sz w:val="22"/>
        </w:rPr>
        <w:t>. Don’t forget to smile!)</w:t>
      </w:r>
    </w:p>
    <w:p w14:paraId="36BEE7BA" w14:textId="77777777" w:rsidR="00CE10F2" w:rsidRPr="00BB3B77" w:rsidRDefault="00CE10F2" w:rsidP="001848EA">
      <w:pPr>
        <w:numPr>
          <w:ilvl w:val="1"/>
          <w:numId w:val="9"/>
        </w:numPr>
        <w:spacing w:before="240"/>
        <w:jc w:val="both"/>
        <w:outlineLvl w:val="0"/>
        <w:rPr>
          <w:rFonts w:ascii="Helvetica" w:hAnsi="Helvetica" w:cs="Arial"/>
          <w:strike/>
        </w:rPr>
      </w:pPr>
      <w:r w:rsidRPr="00BB3B77">
        <w:rPr>
          <w:rFonts w:ascii="Helvetica" w:hAnsi="Helvetica" w:cs="Arial"/>
          <w:strike/>
        </w:rPr>
        <w:t>**</w:t>
      </w:r>
      <w:r w:rsidR="00FD1497" w:rsidRPr="00BB3B77">
        <w:rPr>
          <w:rFonts w:ascii="Helvetica" w:hAnsi="Helvetica" w:cs="Arial"/>
          <w:strike/>
        </w:rPr>
        <w:t xml:space="preserve"> </w:t>
      </w:r>
      <w:r w:rsidR="00FD1497" w:rsidRPr="00BB3B77">
        <w:rPr>
          <w:rFonts w:ascii="Helvetica" w:hAnsi="Helvetica" w:cs="Arial"/>
          <w:strike/>
          <w:u w:val="single"/>
        </w:rPr>
        <w:t>Author Name</w:t>
      </w:r>
      <w:r w:rsidR="00FD1497" w:rsidRPr="00BB3B77">
        <w:rPr>
          <w:rFonts w:ascii="Helvetica" w:hAnsi="Helvetica" w:cs="Arial"/>
          <w:strike/>
        </w:rPr>
        <w:t xml:space="preserve">: </w:t>
      </w:r>
      <w:r w:rsidRPr="00BB3B77">
        <w:rPr>
          <w:rFonts w:ascii="Helvetica" w:hAnsi="Helvetica" w:cs="Arial"/>
          <w:strike/>
        </w:rPr>
        <w:t xml:space="preserve">Demonstrating the procedure will be </w:t>
      </w:r>
      <w:r w:rsidR="00FD1497" w:rsidRPr="00BB3B77">
        <w:rPr>
          <w:rFonts w:ascii="Helvetica" w:hAnsi="Helvetica" w:cs="Arial"/>
          <w:strike/>
          <w:u w:val="single"/>
        </w:rPr>
        <w:t>NAME</w:t>
      </w:r>
      <w:r w:rsidR="00FD1497" w:rsidRPr="00BB3B77">
        <w:rPr>
          <w:rFonts w:ascii="Helvetica" w:hAnsi="Helvetica" w:cs="Arial"/>
          <w:strike/>
        </w:rPr>
        <w:t>,</w:t>
      </w:r>
      <w:r w:rsidRPr="00BB3B77">
        <w:rPr>
          <w:rFonts w:ascii="Helvetica" w:hAnsi="Helvetica" w:cs="Arial"/>
          <w:strike/>
        </w:rPr>
        <w:t xml:space="preserve"> </w:t>
      </w:r>
      <w:proofErr w:type="gramStart"/>
      <w:r w:rsidRPr="00BB3B77">
        <w:rPr>
          <w:rFonts w:ascii="Helvetica" w:hAnsi="Helvetica" w:cs="Arial"/>
          <w:strike/>
        </w:rPr>
        <w:t>a (technician, post doc, grad student) from</w:t>
      </w:r>
      <w:proofErr w:type="gramEnd"/>
      <w:r w:rsidRPr="00BB3B77">
        <w:rPr>
          <w:rFonts w:ascii="Helvetica" w:hAnsi="Helvetica" w:cs="Arial"/>
          <w:strike/>
        </w:rPr>
        <w:t xml:space="preserve"> my laboratory. (Add additional mention of demonstrators as necessary).  </w:t>
      </w:r>
    </w:p>
    <w:p w14:paraId="54CC9ECA" w14:textId="77777777" w:rsidR="00CE10F2" w:rsidRPr="00BB3B77" w:rsidRDefault="00CE10F2" w:rsidP="001848EA">
      <w:pPr>
        <w:numPr>
          <w:ilvl w:val="2"/>
          <w:numId w:val="9"/>
        </w:numPr>
        <w:spacing w:before="240"/>
        <w:jc w:val="both"/>
        <w:outlineLvl w:val="0"/>
        <w:rPr>
          <w:rFonts w:ascii="Helvetica" w:hAnsi="Helvetica" w:cs="Arial"/>
          <w:strike/>
        </w:rPr>
      </w:pPr>
      <w:r w:rsidRPr="00BB3B77">
        <w:rPr>
          <w:rFonts w:ascii="Helvetica" w:hAnsi="Helvetica" w:cs="Arial"/>
          <w:strike/>
        </w:rPr>
        <w:t xml:space="preserve">Interview style: Author saying the above </w:t>
      </w:r>
    </w:p>
    <w:p w14:paraId="48F48B84" w14:textId="77777777" w:rsidR="00CE10F2" w:rsidRPr="00BB3B77" w:rsidRDefault="00CE10F2" w:rsidP="001848EA">
      <w:pPr>
        <w:numPr>
          <w:ilvl w:val="2"/>
          <w:numId w:val="9"/>
        </w:numPr>
        <w:spacing w:before="240"/>
        <w:jc w:val="both"/>
        <w:outlineLvl w:val="0"/>
        <w:rPr>
          <w:rFonts w:ascii="Helvetica" w:hAnsi="Helvetica" w:cs="Arial"/>
          <w:strike/>
        </w:rPr>
      </w:pPr>
      <w:r w:rsidRPr="00BB3B77">
        <w:rPr>
          <w:rFonts w:ascii="Helvetica" w:hAnsi="Helvetica" w:cs="Arial"/>
          <w:strike/>
        </w:rPr>
        <w:t>The named technician, post doc, student looks up from workbench or desk or microscope and acknowledges the camera.</w:t>
      </w:r>
    </w:p>
    <w:p w14:paraId="3DC560FB" w14:textId="2840C45B" w:rsidR="00EE1E2F" w:rsidRDefault="00EE1E2F" w:rsidP="00CE10F2">
      <w:pPr>
        <w:ind w:left="792"/>
        <w:rPr>
          <w:rFonts w:ascii="Helvetica" w:hAnsi="Helvetica"/>
          <w:sz w:val="22"/>
        </w:rPr>
      </w:pPr>
    </w:p>
    <w:p w14:paraId="58264F87" w14:textId="77777777" w:rsidR="00CE10F2" w:rsidRPr="00E24898" w:rsidRDefault="00CE10F2" w:rsidP="00CE10F2">
      <w:pPr>
        <w:outlineLvl w:val="0"/>
        <w:rPr>
          <w:rFonts w:ascii="Helvetica" w:hAnsi="Helvetica"/>
          <w:b/>
        </w:rPr>
      </w:pPr>
      <w:r w:rsidRPr="00E24898">
        <w:rPr>
          <w:rFonts w:ascii="Helvetica" w:hAnsi="Helvetica"/>
          <w:b/>
        </w:rPr>
        <w:t>Protocol</w:t>
      </w:r>
      <w:r w:rsidR="00F146E3">
        <w:rPr>
          <w:rFonts w:ascii="Helvetica" w:hAnsi="Helvetica"/>
          <w:b/>
        </w:rPr>
        <w:t>:</w:t>
      </w:r>
      <w:r w:rsidRPr="00E24898">
        <w:rPr>
          <w:rFonts w:ascii="Helvetica" w:hAnsi="Helvetica"/>
          <w:b/>
        </w:rPr>
        <w:t xml:space="preserve"> </w:t>
      </w:r>
      <w:r w:rsidRPr="00E24898">
        <w:rPr>
          <w:rFonts w:ascii="Helvetica" w:hAnsi="Helvetica"/>
          <w:b/>
          <w:lang w:eastAsia="zh-TW"/>
        </w:rPr>
        <w:t xml:space="preserve">(read by voice talent at </w:t>
      </w:r>
      <w:proofErr w:type="spellStart"/>
      <w:r w:rsidRPr="00E24898">
        <w:rPr>
          <w:rFonts w:ascii="Helvetica" w:hAnsi="Helvetica"/>
          <w:b/>
          <w:lang w:eastAsia="zh-TW"/>
        </w:rPr>
        <w:t>JoVE</w:t>
      </w:r>
      <w:proofErr w:type="spellEnd"/>
      <w:r w:rsidRPr="00E24898">
        <w:rPr>
          <w:rFonts w:ascii="Helvetica" w:hAnsi="Helvetica"/>
          <w:b/>
          <w:lang w:eastAsia="zh-TW"/>
        </w:rPr>
        <w:t>)</w:t>
      </w:r>
    </w:p>
    <w:p w14:paraId="36167E80" w14:textId="57B9A1D6" w:rsidR="00C33B0E" w:rsidRPr="00C33B0E" w:rsidRDefault="00C33B0E" w:rsidP="008E2F62">
      <w:pPr>
        <w:jc w:val="both"/>
        <w:outlineLvl w:val="0"/>
        <w:rPr>
          <w:rFonts w:ascii="Helvetica" w:hAnsi="Helvetica" w:cs="Arial"/>
          <w:i/>
          <w:sz w:val="22"/>
        </w:rPr>
      </w:pPr>
    </w:p>
    <w:p w14:paraId="04E4CAEB" w14:textId="6B48C9BA" w:rsidR="00CE10F2" w:rsidRPr="00D961B0" w:rsidRDefault="00D961B0" w:rsidP="00D961B0">
      <w:pPr>
        <w:numPr>
          <w:ilvl w:val="0"/>
          <w:numId w:val="12"/>
        </w:numPr>
        <w:spacing w:before="240"/>
        <w:jc w:val="both"/>
        <w:outlineLvl w:val="0"/>
        <w:rPr>
          <w:rFonts w:ascii="Helvetica" w:hAnsi="Helvetica" w:cs="Arial"/>
          <w:b/>
        </w:rPr>
      </w:pPr>
      <w:r w:rsidRPr="00D961B0">
        <w:rPr>
          <w:rFonts w:ascii="Helvetica" w:hAnsi="Helvetica" w:cs="Arial"/>
          <w:b/>
        </w:rPr>
        <w:t>Native MS Acquisition and Analysis for Investigating Protein Complexes and Protein-Ligand Complexes</w:t>
      </w:r>
    </w:p>
    <w:p w14:paraId="58495862" w14:textId="4FA4F676" w:rsidR="00125924" w:rsidRDefault="00D961B0" w:rsidP="00126973">
      <w:pPr>
        <w:numPr>
          <w:ilvl w:val="1"/>
          <w:numId w:val="12"/>
        </w:numPr>
        <w:spacing w:before="240"/>
        <w:jc w:val="both"/>
        <w:outlineLvl w:val="0"/>
        <w:rPr>
          <w:rFonts w:ascii="Helvetica" w:hAnsi="Helvetica" w:cs="Arial"/>
        </w:rPr>
      </w:pPr>
      <w:r>
        <w:rPr>
          <w:rFonts w:ascii="Helvetica" w:hAnsi="Helvetica" w:cs="Arial"/>
        </w:rPr>
        <w:t>To begin this procedure, p</w:t>
      </w:r>
      <w:r w:rsidRPr="00D961B0">
        <w:rPr>
          <w:rFonts w:ascii="Helvetica" w:hAnsi="Helvetica" w:cs="Arial"/>
        </w:rPr>
        <w:t>repare</w:t>
      </w:r>
      <w:r w:rsidR="004C3C1C">
        <w:rPr>
          <w:rFonts w:ascii="Helvetica" w:hAnsi="Helvetica" w:cs="Arial"/>
        </w:rPr>
        <w:t xml:space="preserve"> the</w:t>
      </w:r>
      <w:r w:rsidRPr="00D961B0">
        <w:rPr>
          <w:rFonts w:ascii="Helvetica" w:hAnsi="Helvetica" w:cs="Arial"/>
        </w:rPr>
        <w:t xml:space="preserve"> in-house capillaries for </w:t>
      </w:r>
      <w:proofErr w:type="spellStart"/>
      <w:r w:rsidRPr="00D961B0">
        <w:rPr>
          <w:rFonts w:ascii="Helvetica" w:hAnsi="Helvetica" w:cs="Arial"/>
        </w:rPr>
        <w:t>nano</w:t>
      </w:r>
      <w:proofErr w:type="spellEnd"/>
      <w:r w:rsidRPr="00D961B0">
        <w:rPr>
          <w:rFonts w:ascii="Helvetica" w:hAnsi="Helvetica" w:cs="Arial"/>
        </w:rPr>
        <w:t xml:space="preserve">-electrospray </w:t>
      </w:r>
      <w:r>
        <w:rPr>
          <w:rFonts w:ascii="Helvetica" w:hAnsi="Helvetica" w:cs="Arial"/>
        </w:rPr>
        <w:t>as outlined in the text protocol</w:t>
      </w:r>
      <w:r w:rsidR="00014FB4">
        <w:rPr>
          <w:rFonts w:ascii="Helvetica" w:hAnsi="Helvetica" w:cs="Arial"/>
        </w:rPr>
        <w:t xml:space="preserve"> </w:t>
      </w:r>
      <w:r w:rsidR="00014FB4">
        <w:rPr>
          <w:rFonts w:ascii="Helvetica" w:hAnsi="Helvetica" w:cs="Arial"/>
          <w:b/>
        </w:rPr>
        <w:t>[1-WIDE/MED]</w:t>
      </w:r>
      <w:r>
        <w:rPr>
          <w:rFonts w:ascii="Helvetica" w:hAnsi="Helvetica" w:cs="Arial"/>
        </w:rPr>
        <w:t>.</w:t>
      </w:r>
    </w:p>
    <w:p w14:paraId="03F3D330" w14:textId="76AAC3BD" w:rsidR="004C3C1C" w:rsidRDefault="00014FB4" w:rsidP="00D961B0">
      <w:pPr>
        <w:numPr>
          <w:ilvl w:val="2"/>
          <w:numId w:val="12"/>
        </w:numPr>
        <w:spacing w:before="240"/>
        <w:jc w:val="both"/>
        <w:outlineLvl w:val="0"/>
        <w:rPr>
          <w:rFonts w:ascii="Helvetica" w:hAnsi="Helvetica" w:cs="Arial"/>
        </w:rPr>
      </w:pPr>
      <w:r>
        <w:rPr>
          <w:rFonts w:ascii="Helvetica" w:hAnsi="Helvetica" w:cs="Arial"/>
        </w:rPr>
        <w:t xml:space="preserve">Establishing shot of the talent </w:t>
      </w:r>
      <w:r w:rsidR="004C3C1C">
        <w:rPr>
          <w:rFonts w:ascii="Helvetica" w:hAnsi="Helvetica" w:cs="Arial"/>
        </w:rPr>
        <w:t>preparing the in-house capillaries on a workbench.</w:t>
      </w:r>
      <w:r w:rsidR="006A0C86">
        <w:rPr>
          <w:rFonts w:ascii="Helvetica" w:hAnsi="Helvetica" w:cs="Arial"/>
        </w:rPr>
        <w:t xml:space="preserve"> </w:t>
      </w:r>
      <w:r w:rsidR="006A0C86" w:rsidRPr="006A0C86">
        <w:rPr>
          <w:rFonts w:ascii="Helvetica" w:hAnsi="Helvetica" w:cs="Arial"/>
          <w:i/>
          <w:color w:val="365F91" w:themeColor="accent1" w:themeShade="BF"/>
        </w:rPr>
        <w:t>Editor: For 2.1, show a combination of the shots 2.1.1 – 2.1.3. The authors have requested that these images of the capillaries being prepared be shown.</w:t>
      </w:r>
    </w:p>
    <w:p w14:paraId="12812294" w14:textId="2F7F7D9E" w:rsidR="004C3C1C" w:rsidRDefault="006A0C86" w:rsidP="00D961B0">
      <w:pPr>
        <w:numPr>
          <w:ilvl w:val="2"/>
          <w:numId w:val="12"/>
        </w:numPr>
        <w:spacing w:before="240"/>
        <w:jc w:val="both"/>
        <w:outlineLvl w:val="0"/>
        <w:rPr>
          <w:rFonts w:ascii="Helvetica" w:hAnsi="Helvetica" w:cs="Arial"/>
        </w:rPr>
      </w:pPr>
      <w:r>
        <w:rPr>
          <w:rFonts w:ascii="Helvetica" w:hAnsi="Helvetica" w:cs="Arial"/>
        </w:rPr>
        <w:lastRenderedPageBreak/>
        <w:t>Talent places the plate of capillaries in the coater.</w:t>
      </w:r>
    </w:p>
    <w:p w14:paraId="1653FF8D" w14:textId="4902F57B" w:rsidR="006A0C86" w:rsidRDefault="006A0C86" w:rsidP="00D961B0">
      <w:pPr>
        <w:numPr>
          <w:ilvl w:val="2"/>
          <w:numId w:val="12"/>
        </w:numPr>
        <w:spacing w:before="240"/>
        <w:jc w:val="both"/>
        <w:outlineLvl w:val="0"/>
        <w:rPr>
          <w:rFonts w:ascii="Helvetica" w:hAnsi="Helvetica" w:cs="Arial"/>
        </w:rPr>
      </w:pPr>
      <w:r>
        <w:rPr>
          <w:rFonts w:ascii="Helvetica" w:hAnsi="Helvetica" w:cs="Arial"/>
        </w:rPr>
        <w:t>Close up shot of the needles, now gold-coated, in the plate and ready for use.</w:t>
      </w:r>
    </w:p>
    <w:p w14:paraId="6A1D2B8F" w14:textId="78B6453C" w:rsidR="006A0C86" w:rsidRDefault="006A0C86" w:rsidP="006A0C86">
      <w:pPr>
        <w:numPr>
          <w:ilvl w:val="1"/>
          <w:numId w:val="12"/>
        </w:numPr>
        <w:spacing w:before="240"/>
        <w:jc w:val="both"/>
        <w:outlineLvl w:val="0"/>
        <w:rPr>
          <w:rFonts w:ascii="Helvetica" w:hAnsi="Helvetica" w:cs="Arial"/>
        </w:rPr>
      </w:pPr>
      <w:r>
        <w:rPr>
          <w:rFonts w:ascii="Helvetica" w:hAnsi="Helvetica" w:cs="Arial"/>
        </w:rPr>
        <w:t xml:space="preserve">Prepare a ligand-free sample as a control for each run </w:t>
      </w:r>
      <w:r>
        <w:rPr>
          <w:rFonts w:ascii="Helvetica" w:hAnsi="Helvetica" w:cs="Arial"/>
          <w:b/>
        </w:rPr>
        <w:t>[1-MED]</w:t>
      </w:r>
      <w:r>
        <w:rPr>
          <w:rFonts w:ascii="Helvetica" w:hAnsi="Helvetica" w:cs="Arial"/>
        </w:rPr>
        <w:t xml:space="preserve">, as buffer exchange each into ammonium acetate </w:t>
      </w:r>
      <w:r>
        <w:rPr>
          <w:rFonts w:ascii="Helvetica" w:hAnsi="Helvetica" w:cs="Arial"/>
          <w:b/>
        </w:rPr>
        <w:t>[2-MED]</w:t>
      </w:r>
      <w:r>
        <w:rPr>
          <w:rFonts w:ascii="Helvetica" w:hAnsi="Helvetica" w:cs="Arial"/>
        </w:rPr>
        <w:t>.</w:t>
      </w:r>
    </w:p>
    <w:p w14:paraId="3B3B9B01" w14:textId="40421627" w:rsidR="006A0C86" w:rsidRPr="007D2BCD" w:rsidRDefault="006A0C86" w:rsidP="006A0C86">
      <w:pPr>
        <w:numPr>
          <w:ilvl w:val="2"/>
          <w:numId w:val="12"/>
        </w:numPr>
        <w:spacing w:before="240"/>
        <w:jc w:val="both"/>
        <w:outlineLvl w:val="0"/>
        <w:rPr>
          <w:rFonts w:ascii="Helvetica" w:hAnsi="Helvetica" w:cs="Arial"/>
          <w:strike/>
        </w:rPr>
      </w:pPr>
      <w:r w:rsidRPr="007D2BCD">
        <w:rPr>
          <w:rFonts w:ascii="Helvetica" w:hAnsi="Helvetica" w:cs="Arial"/>
          <w:strike/>
        </w:rPr>
        <w:t>Talent prepares a ligand-free sample</w:t>
      </w:r>
    </w:p>
    <w:p w14:paraId="038B00C4" w14:textId="1FAC9ADD" w:rsidR="006A0C86" w:rsidRDefault="006A0C86" w:rsidP="006A0C86">
      <w:pPr>
        <w:numPr>
          <w:ilvl w:val="2"/>
          <w:numId w:val="12"/>
        </w:numPr>
        <w:spacing w:before="240"/>
        <w:jc w:val="both"/>
        <w:outlineLvl w:val="0"/>
        <w:rPr>
          <w:rFonts w:ascii="Helvetica" w:hAnsi="Helvetica" w:cs="Arial"/>
        </w:rPr>
      </w:pPr>
      <w:r>
        <w:rPr>
          <w:rFonts w:ascii="Helvetica" w:hAnsi="Helvetica" w:cs="Arial"/>
        </w:rPr>
        <w:t xml:space="preserve">Talent </w:t>
      </w:r>
      <w:r w:rsidR="00E30454" w:rsidRPr="00BB3B77">
        <w:rPr>
          <w:rFonts w:ascii="Helvetica" w:hAnsi="Helvetica" w:cs="Arial"/>
          <w:color w:val="FF0000"/>
        </w:rPr>
        <w:t>pipetted ligand free sample into pre-washed concentrator column to</w:t>
      </w:r>
      <w:r w:rsidR="00E30454">
        <w:rPr>
          <w:rFonts w:ascii="Helvetica" w:hAnsi="Helvetica" w:cs="Arial"/>
        </w:rPr>
        <w:t xml:space="preserve"> </w:t>
      </w:r>
      <w:r>
        <w:rPr>
          <w:rFonts w:ascii="Helvetica" w:hAnsi="Helvetica" w:cs="Arial"/>
        </w:rPr>
        <w:t>perform buffer exchange</w:t>
      </w:r>
      <w:r w:rsidR="00E30454">
        <w:rPr>
          <w:rFonts w:ascii="Helvetica" w:hAnsi="Helvetica" w:cs="Arial"/>
        </w:rPr>
        <w:t>.</w:t>
      </w:r>
      <w:bookmarkStart w:id="0" w:name="_GoBack"/>
      <w:bookmarkEnd w:id="0"/>
    </w:p>
    <w:p w14:paraId="2027FDAD" w14:textId="51742643" w:rsidR="007F29D2" w:rsidRPr="00BB3B77" w:rsidRDefault="00BB3B77" w:rsidP="006A0C86">
      <w:pPr>
        <w:numPr>
          <w:ilvl w:val="2"/>
          <w:numId w:val="12"/>
        </w:numPr>
        <w:spacing w:before="240"/>
        <w:jc w:val="both"/>
        <w:outlineLvl w:val="0"/>
        <w:rPr>
          <w:rFonts w:ascii="Helvetica" w:hAnsi="Helvetica" w:cs="Arial"/>
          <w:color w:val="FF0000"/>
        </w:rPr>
      </w:pPr>
      <w:r w:rsidRPr="00BB3B77">
        <w:rPr>
          <w:rFonts w:ascii="Helvetica" w:hAnsi="Helvetica" w:cs="Arial"/>
          <w:color w:val="FF0000"/>
        </w:rPr>
        <w:t xml:space="preserve">Added shot: </w:t>
      </w:r>
      <w:r w:rsidR="007F29D2" w:rsidRPr="00BB3B77">
        <w:rPr>
          <w:rFonts w:ascii="Helvetica" w:hAnsi="Helvetica" w:cs="Arial"/>
          <w:color w:val="FF0000"/>
        </w:rPr>
        <w:t>Talent places column in the micro-centrifuge.</w:t>
      </w:r>
    </w:p>
    <w:p w14:paraId="10D09E97" w14:textId="3D37A699" w:rsidR="00CE10F2" w:rsidRDefault="002D3800" w:rsidP="00126973">
      <w:pPr>
        <w:numPr>
          <w:ilvl w:val="1"/>
          <w:numId w:val="12"/>
        </w:numPr>
        <w:spacing w:before="240"/>
        <w:jc w:val="both"/>
        <w:outlineLvl w:val="0"/>
        <w:rPr>
          <w:rFonts w:ascii="Helvetica" w:hAnsi="Helvetica" w:cs="Arial"/>
        </w:rPr>
      </w:pPr>
      <w:r>
        <w:rPr>
          <w:rFonts w:ascii="Helvetica" w:hAnsi="Helvetica" w:cs="Arial"/>
        </w:rPr>
        <w:t>Next, s</w:t>
      </w:r>
      <w:r w:rsidR="001C64CC" w:rsidRPr="001C64CC">
        <w:rPr>
          <w:rFonts w:ascii="Helvetica" w:hAnsi="Helvetica" w:cs="Arial"/>
        </w:rPr>
        <w:t>elect</w:t>
      </w:r>
      <w:r w:rsidR="001C64CC">
        <w:rPr>
          <w:rFonts w:ascii="Helvetica" w:hAnsi="Helvetica" w:cs="Arial"/>
        </w:rPr>
        <w:t xml:space="preserve"> the</w:t>
      </w:r>
      <w:r w:rsidR="001C64CC" w:rsidRPr="001C64CC">
        <w:rPr>
          <w:rFonts w:ascii="Helvetica" w:hAnsi="Helvetica" w:cs="Arial"/>
        </w:rPr>
        <w:t xml:space="preserve"> sensitivity, positive ion acquisition</w:t>
      </w:r>
      <w:r w:rsidR="001C64CC">
        <w:rPr>
          <w:rFonts w:ascii="Helvetica" w:hAnsi="Helvetica" w:cs="Arial"/>
        </w:rPr>
        <w:t>,</w:t>
      </w:r>
      <w:r w:rsidR="001C64CC" w:rsidRPr="001C64CC">
        <w:rPr>
          <w:rFonts w:ascii="Helvetica" w:hAnsi="Helvetica" w:cs="Arial"/>
        </w:rPr>
        <w:t xml:space="preserve"> and mobility TOF modes</w:t>
      </w:r>
      <w:r w:rsidR="008C2243">
        <w:rPr>
          <w:rFonts w:ascii="Helvetica" w:hAnsi="Helvetica" w:cs="Arial"/>
        </w:rPr>
        <w:t xml:space="preserve"> </w:t>
      </w:r>
      <w:r w:rsidR="008C2243">
        <w:rPr>
          <w:rFonts w:ascii="Helvetica" w:hAnsi="Helvetica" w:cs="Arial"/>
          <w:b/>
        </w:rPr>
        <w:t>[1-MED]</w:t>
      </w:r>
      <w:r w:rsidR="001C64CC" w:rsidRPr="001C64CC">
        <w:rPr>
          <w:rFonts w:ascii="Helvetica" w:hAnsi="Helvetica" w:cs="Arial"/>
        </w:rPr>
        <w:t>.</w:t>
      </w:r>
      <w:r w:rsidR="001C64CC">
        <w:rPr>
          <w:rFonts w:ascii="Helvetica" w:hAnsi="Helvetica" w:cs="Arial"/>
        </w:rPr>
        <w:t xml:space="preserve"> </w:t>
      </w:r>
      <w:r w:rsidR="00D27272">
        <w:rPr>
          <w:rFonts w:ascii="Helvetica" w:hAnsi="Helvetica" w:cs="Arial"/>
        </w:rPr>
        <w:t>Next</w:t>
      </w:r>
      <w:r w:rsidR="001C64CC">
        <w:rPr>
          <w:rFonts w:ascii="Helvetica" w:hAnsi="Helvetica" w:cs="Arial"/>
        </w:rPr>
        <w:t>, t</w:t>
      </w:r>
      <w:r w:rsidR="001C64CC" w:rsidRPr="001C64CC">
        <w:rPr>
          <w:rFonts w:ascii="Helvetica" w:hAnsi="Helvetica" w:cs="Arial"/>
        </w:rPr>
        <w:t>urn on the Trap, API and IMS gases</w:t>
      </w:r>
      <w:r w:rsidR="008C2243">
        <w:rPr>
          <w:rFonts w:ascii="Helvetica" w:hAnsi="Helvetica" w:cs="Arial"/>
        </w:rPr>
        <w:t xml:space="preserve"> </w:t>
      </w:r>
      <w:r w:rsidR="008C2243">
        <w:rPr>
          <w:rFonts w:ascii="Helvetica" w:hAnsi="Helvetica" w:cs="Arial"/>
          <w:b/>
        </w:rPr>
        <w:t>[2-MED]</w:t>
      </w:r>
      <w:r w:rsidR="00265C69" w:rsidRPr="00265C69">
        <w:rPr>
          <w:rFonts w:ascii="Helvetica" w:hAnsi="Helvetica" w:cs="Arial"/>
        </w:rPr>
        <w:t xml:space="preserve">. For IM separation, use </w:t>
      </w:r>
      <w:r w:rsidR="00432E70">
        <w:rPr>
          <w:rFonts w:ascii="Helvetica" w:hAnsi="Helvetica" w:cs="Arial"/>
        </w:rPr>
        <w:t xml:space="preserve">the </w:t>
      </w:r>
      <w:r w:rsidR="00265C69">
        <w:rPr>
          <w:rFonts w:ascii="Helvetica" w:hAnsi="Helvetica" w:cs="Arial"/>
        </w:rPr>
        <w:t>nitrogen and argon</w:t>
      </w:r>
      <w:r w:rsidR="00265C69" w:rsidRPr="00265C69">
        <w:rPr>
          <w:rFonts w:ascii="Helvetica" w:hAnsi="Helvetica" w:cs="Arial"/>
        </w:rPr>
        <w:t xml:space="preserve"> starting points</w:t>
      </w:r>
      <w:r w:rsidR="00432E70">
        <w:rPr>
          <w:rFonts w:ascii="Helvetica" w:hAnsi="Helvetica" w:cs="Arial"/>
        </w:rPr>
        <w:t xml:space="preserve"> shown here,</w:t>
      </w:r>
      <w:r w:rsidR="00265C69" w:rsidRPr="00265C69">
        <w:rPr>
          <w:rFonts w:ascii="Helvetica" w:hAnsi="Helvetica" w:cs="Arial"/>
        </w:rPr>
        <w:t xml:space="preserve"> and adjust</w:t>
      </w:r>
      <w:r w:rsidR="00265C69">
        <w:rPr>
          <w:rFonts w:ascii="Helvetica" w:hAnsi="Helvetica" w:cs="Arial"/>
        </w:rPr>
        <w:t xml:space="preserve"> </w:t>
      </w:r>
      <w:r w:rsidR="00432E70">
        <w:rPr>
          <w:rFonts w:ascii="Helvetica" w:hAnsi="Helvetica" w:cs="Arial"/>
        </w:rPr>
        <w:t xml:space="preserve">as necessary </w:t>
      </w:r>
      <w:r w:rsidR="00265C69">
        <w:rPr>
          <w:rFonts w:ascii="Helvetica" w:hAnsi="Helvetica" w:cs="Arial"/>
          <w:b/>
        </w:rPr>
        <w:t>[</w:t>
      </w:r>
      <w:r w:rsidR="008C2243">
        <w:rPr>
          <w:rFonts w:ascii="Helvetica" w:hAnsi="Helvetica" w:cs="Arial"/>
          <w:b/>
        </w:rPr>
        <w:t>3-MED-</w:t>
      </w:r>
      <w:r w:rsidR="00265C69">
        <w:rPr>
          <w:rFonts w:ascii="Helvetica" w:hAnsi="Helvetica" w:cs="Arial"/>
          <w:b/>
        </w:rPr>
        <w:t>TXT]</w:t>
      </w:r>
      <w:r w:rsidR="00265C69" w:rsidRPr="00265C69">
        <w:rPr>
          <w:rFonts w:ascii="Helvetica" w:hAnsi="Helvetica" w:cs="Arial"/>
        </w:rPr>
        <w:t>.</w:t>
      </w:r>
    </w:p>
    <w:p w14:paraId="269DA151" w14:textId="3D6F1924" w:rsidR="003731BA" w:rsidRDefault="008C2243" w:rsidP="003731BA">
      <w:pPr>
        <w:numPr>
          <w:ilvl w:val="2"/>
          <w:numId w:val="12"/>
        </w:numPr>
        <w:spacing w:before="240"/>
        <w:jc w:val="both"/>
        <w:outlineLvl w:val="0"/>
        <w:rPr>
          <w:rFonts w:ascii="Helvetica" w:hAnsi="Helvetica" w:cs="Arial"/>
        </w:rPr>
      </w:pPr>
      <w:r>
        <w:rPr>
          <w:rFonts w:ascii="Helvetica" w:hAnsi="Helvetica" w:cs="Arial"/>
        </w:rPr>
        <w:t xml:space="preserve">Talent, at the workstation, selects the </w:t>
      </w:r>
      <w:r w:rsidRPr="001C64CC">
        <w:rPr>
          <w:rFonts w:ascii="Helvetica" w:hAnsi="Helvetica" w:cs="Arial"/>
        </w:rPr>
        <w:t>sensitivity, positive ion acquisition</w:t>
      </w:r>
      <w:r>
        <w:rPr>
          <w:rFonts w:ascii="Helvetica" w:hAnsi="Helvetica" w:cs="Arial"/>
        </w:rPr>
        <w:t>,</w:t>
      </w:r>
      <w:r w:rsidRPr="001C64CC">
        <w:rPr>
          <w:rFonts w:ascii="Helvetica" w:hAnsi="Helvetica" w:cs="Arial"/>
        </w:rPr>
        <w:t xml:space="preserve"> and mobility TOF modes</w:t>
      </w:r>
      <w:r>
        <w:rPr>
          <w:rFonts w:ascii="Helvetica" w:hAnsi="Helvetica" w:cs="Arial"/>
        </w:rPr>
        <w:t>.</w:t>
      </w:r>
    </w:p>
    <w:p w14:paraId="055BE7EA" w14:textId="0D431488" w:rsidR="003731BA" w:rsidRDefault="008C2243" w:rsidP="003731BA">
      <w:pPr>
        <w:numPr>
          <w:ilvl w:val="2"/>
          <w:numId w:val="12"/>
        </w:numPr>
        <w:spacing w:before="240"/>
        <w:jc w:val="both"/>
        <w:outlineLvl w:val="0"/>
        <w:rPr>
          <w:rFonts w:ascii="Helvetica" w:hAnsi="Helvetica" w:cs="Arial"/>
        </w:rPr>
      </w:pPr>
      <w:r>
        <w:rPr>
          <w:rFonts w:ascii="Helvetica" w:hAnsi="Helvetica" w:cs="Arial"/>
        </w:rPr>
        <w:t xml:space="preserve">Talent turns on the </w:t>
      </w:r>
      <w:r w:rsidRPr="001C64CC">
        <w:rPr>
          <w:rFonts w:ascii="Helvetica" w:hAnsi="Helvetica" w:cs="Arial"/>
        </w:rPr>
        <w:t>Trap, API and IMS gases</w:t>
      </w:r>
      <w:r>
        <w:rPr>
          <w:rFonts w:ascii="Helvetica" w:hAnsi="Helvetica" w:cs="Arial"/>
        </w:rPr>
        <w:t>.</w:t>
      </w:r>
    </w:p>
    <w:p w14:paraId="1EDB7A0A" w14:textId="53308DED" w:rsidR="003731BA" w:rsidRPr="007D2BCD" w:rsidRDefault="008C2243" w:rsidP="003731BA">
      <w:pPr>
        <w:numPr>
          <w:ilvl w:val="2"/>
          <w:numId w:val="12"/>
        </w:numPr>
        <w:spacing w:before="240"/>
        <w:jc w:val="both"/>
        <w:outlineLvl w:val="0"/>
        <w:rPr>
          <w:rFonts w:ascii="Helvetica" w:hAnsi="Helvetica" w:cs="Arial"/>
          <w:strike/>
        </w:rPr>
      </w:pPr>
      <w:r w:rsidRPr="007D2BCD">
        <w:rPr>
          <w:rFonts w:ascii="Helvetica" w:hAnsi="Helvetica" w:cs="Arial"/>
          <w:strike/>
        </w:rPr>
        <w:t xml:space="preserve">Talent adjusts the nitrogen and argon gasses to the mentioned values. </w:t>
      </w:r>
      <w:r w:rsidR="00265C69" w:rsidRPr="007D2BCD">
        <w:rPr>
          <w:rFonts w:ascii="Helvetica" w:hAnsi="Helvetica" w:cs="Arial"/>
          <w:b/>
          <w:strike/>
        </w:rPr>
        <w:t>TEXT: Nitrogen: 60 mL/min; Argon: 8.4 mL/min (trap region)</w:t>
      </w:r>
    </w:p>
    <w:p w14:paraId="2E60CB6B" w14:textId="7540C9ED" w:rsidR="00C7374B" w:rsidRPr="00BB3B77" w:rsidDel="00505F22" w:rsidRDefault="00C8212C" w:rsidP="00126973">
      <w:pPr>
        <w:numPr>
          <w:ilvl w:val="1"/>
          <w:numId w:val="12"/>
        </w:numPr>
        <w:spacing w:before="240"/>
        <w:jc w:val="both"/>
        <w:outlineLvl w:val="0"/>
        <w:rPr>
          <w:rFonts w:ascii="Helvetica" w:hAnsi="Helvetica" w:cs="Arial"/>
          <w:strike/>
        </w:rPr>
      </w:pPr>
      <w:r w:rsidRPr="00BB3B77" w:rsidDel="00505F22">
        <w:rPr>
          <w:rFonts w:ascii="Helvetica" w:hAnsi="Helvetica" w:cs="Arial"/>
          <w:strike/>
        </w:rPr>
        <w:t xml:space="preserve">Set an appropriate m/z acquisition range. For an unknown protein, the initial optimization steps should use a wide range </w:t>
      </w:r>
      <w:r w:rsidRPr="00BB3B77" w:rsidDel="00505F22">
        <w:rPr>
          <w:rFonts w:ascii="Helvetica" w:hAnsi="Helvetica" w:cs="Arial"/>
          <w:b/>
          <w:strike/>
        </w:rPr>
        <w:t>[</w:t>
      </w:r>
      <w:r w:rsidR="005F0719" w:rsidRPr="00BB3B77" w:rsidDel="00505F22">
        <w:rPr>
          <w:rFonts w:ascii="Helvetica" w:hAnsi="Helvetica" w:cs="Arial"/>
          <w:b/>
          <w:strike/>
        </w:rPr>
        <w:t>1-MED-</w:t>
      </w:r>
      <w:r w:rsidRPr="00BB3B77" w:rsidDel="00505F22">
        <w:rPr>
          <w:rFonts w:ascii="Helvetica" w:hAnsi="Helvetica" w:cs="Arial"/>
          <w:b/>
          <w:strike/>
        </w:rPr>
        <w:t>TXT]</w:t>
      </w:r>
      <w:r w:rsidRPr="00BB3B77" w:rsidDel="00505F22">
        <w:rPr>
          <w:rFonts w:ascii="Helvetica" w:hAnsi="Helvetica" w:cs="Arial"/>
          <w:strike/>
        </w:rPr>
        <w:t>.</w:t>
      </w:r>
    </w:p>
    <w:p w14:paraId="48F93952" w14:textId="781566F1" w:rsidR="00C8212C" w:rsidRPr="00BB3B77" w:rsidDel="00505F22" w:rsidRDefault="0026417B" w:rsidP="005F0719">
      <w:pPr>
        <w:numPr>
          <w:ilvl w:val="2"/>
          <w:numId w:val="12"/>
        </w:numPr>
        <w:spacing w:before="240"/>
        <w:jc w:val="both"/>
        <w:outlineLvl w:val="0"/>
        <w:rPr>
          <w:rFonts w:ascii="Helvetica" w:hAnsi="Helvetica" w:cs="Arial"/>
          <w:strike/>
        </w:rPr>
      </w:pPr>
      <w:r w:rsidRPr="00BB3B77" w:rsidDel="00505F22">
        <w:rPr>
          <w:rFonts w:ascii="Helvetica" w:hAnsi="Helvetica" w:cs="Arial"/>
          <w:strike/>
        </w:rPr>
        <w:t>Talent sets the m/z acquisition range.</w:t>
      </w:r>
      <w:r w:rsidR="005F0719" w:rsidRPr="00BB3B77" w:rsidDel="00505F22">
        <w:rPr>
          <w:rFonts w:ascii="Helvetica" w:hAnsi="Helvetica" w:cs="Arial"/>
          <w:strike/>
        </w:rPr>
        <w:t xml:space="preserve"> </w:t>
      </w:r>
      <w:r w:rsidR="00C8212C" w:rsidRPr="00BB3B77" w:rsidDel="00505F22">
        <w:rPr>
          <w:rFonts w:ascii="Helvetica" w:hAnsi="Helvetica" w:cs="Arial"/>
          <w:b/>
          <w:strike/>
        </w:rPr>
        <w:t>TEXT: Wide range: 500-32000 m/z</w:t>
      </w:r>
    </w:p>
    <w:p w14:paraId="002D0AD0" w14:textId="35A53ADD" w:rsidR="00C8212C" w:rsidRPr="00BB3B77" w:rsidRDefault="00BB3B77" w:rsidP="00126973">
      <w:pPr>
        <w:numPr>
          <w:ilvl w:val="1"/>
          <w:numId w:val="12"/>
        </w:numPr>
        <w:spacing w:before="240"/>
        <w:jc w:val="both"/>
        <w:outlineLvl w:val="0"/>
        <w:rPr>
          <w:rFonts w:ascii="Helvetica" w:hAnsi="Helvetica"/>
          <w:color w:val="FF0000"/>
        </w:rPr>
      </w:pPr>
      <w:r w:rsidRPr="00BB3B77">
        <w:rPr>
          <w:rFonts w:ascii="Helvetica" w:hAnsi="Helvetica"/>
          <w:color w:val="FF0000"/>
        </w:rPr>
        <w:t xml:space="preserve">Insert the gold-coated capillary into a capillary holder. Then load between 2 and 3 </w:t>
      </w:r>
      <w:proofErr w:type="spellStart"/>
      <w:r w:rsidRPr="00BB3B77">
        <w:rPr>
          <w:rFonts w:ascii="Helvetica" w:hAnsi="Helvetica"/>
          <w:color w:val="FF0000"/>
        </w:rPr>
        <w:t>μL</w:t>
      </w:r>
      <w:proofErr w:type="spellEnd"/>
      <w:r w:rsidRPr="00BB3B77">
        <w:rPr>
          <w:rFonts w:ascii="Helvetica" w:hAnsi="Helvetica"/>
          <w:color w:val="FF0000"/>
        </w:rPr>
        <w:t xml:space="preserve"> of the protein complex solution of interest into the capillary</w:t>
      </w:r>
    </w:p>
    <w:p w14:paraId="2F0FD490" w14:textId="264C85DE" w:rsidR="00BB3B77" w:rsidRPr="00BB3B77" w:rsidRDefault="00BB3B77" w:rsidP="003731BA">
      <w:pPr>
        <w:numPr>
          <w:ilvl w:val="2"/>
          <w:numId w:val="12"/>
        </w:numPr>
        <w:spacing w:before="240"/>
        <w:jc w:val="both"/>
        <w:outlineLvl w:val="0"/>
        <w:rPr>
          <w:rFonts w:ascii="Helvetica" w:hAnsi="Helvetica" w:cs="Arial"/>
          <w:color w:val="FF0000"/>
        </w:rPr>
      </w:pPr>
      <w:r w:rsidRPr="00BB3B77">
        <w:rPr>
          <w:rFonts w:ascii="Helvetica" w:hAnsi="Helvetica" w:cs="Arial"/>
          <w:color w:val="FF0000"/>
        </w:rPr>
        <w:t>Close up of the gold-coated capillary being inserted into a capillary holder and tighten</w:t>
      </w:r>
    </w:p>
    <w:p w14:paraId="777C19CA" w14:textId="1C99E468" w:rsidR="003731BA" w:rsidRPr="00BB3B77" w:rsidRDefault="005F0719" w:rsidP="003731BA">
      <w:pPr>
        <w:numPr>
          <w:ilvl w:val="2"/>
          <w:numId w:val="12"/>
        </w:numPr>
        <w:spacing w:before="240"/>
        <w:jc w:val="both"/>
        <w:outlineLvl w:val="0"/>
        <w:rPr>
          <w:rFonts w:ascii="Helvetica" w:hAnsi="Helvetica" w:cs="Arial"/>
          <w:color w:val="FF0000"/>
        </w:rPr>
      </w:pPr>
      <w:r w:rsidRPr="00BB3B77">
        <w:rPr>
          <w:rFonts w:ascii="Helvetica" w:hAnsi="Helvetica" w:cs="Arial"/>
          <w:color w:val="FF0000"/>
        </w:rPr>
        <w:t>Talent loads protein complex solution into a gold-coated capillary.</w:t>
      </w:r>
    </w:p>
    <w:p w14:paraId="216C4278" w14:textId="6063D844" w:rsidR="0068189A" w:rsidRDefault="0068189A" w:rsidP="00126973">
      <w:pPr>
        <w:numPr>
          <w:ilvl w:val="1"/>
          <w:numId w:val="12"/>
        </w:numPr>
        <w:spacing w:before="240"/>
        <w:jc w:val="both"/>
        <w:outlineLvl w:val="0"/>
        <w:rPr>
          <w:rFonts w:ascii="Helvetica" w:hAnsi="Helvetica" w:cs="Arial"/>
        </w:rPr>
      </w:pPr>
      <w:r w:rsidRPr="0068189A">
        <w:rPr>
          <w:rFonts w:ascii="Helvetica" w:hAnsi="Helvetica" w:cs="Arial"/>
        </w:rPr>
        <w:t>Gently tigh</w:t>
      </w:r>
      <w:r>
        <w:rPr>
          <w:rFonts w:ascii="Helvetica" w:hAnsi="Helvetica" w:cs="Arial"/>
        </w:rPr>
        <w:t xml:space="preserve">ten the capillary and place it </w:t>
      </w:r>
      <w:r w:rsidR="002A2F51">
        <w:rPr>
          <w:rFonts w:ascii="Helvetica" w:hAnsi="Helvetica" w:cs="Arial"/>
        </w:rPr>
        <w:t>o</w:t>
      </w:r>
      <w:r w:rsidRPr="0068189A">
        <w:rPr>
          <w:rFonts w:ascii="Helvetica" w:hAnsi="Helvetica" w:cs="Arial"/>
        </w:rPr>
        <w:t>n the electrospray source stage</w:t>
      </w:r>
      <w:r w:rsidR="002A2F51">
        <w:rPr>
          <w:rFonts w:ascii="Helvetica" w:hAnsi="Helvetica" w:cs="Arial"/>
        </w:rPr>
        <w:t xml:space="preserve"> </w:t>
      </w:r>
      <w:r w:rsidR="002A2F51">
        <w:rPr>
          <w:rFonts w:ascii="Helvetica" w:hAnsi="Helvetica" w:cs="Arial"/>
          <w:b/>
        </w:rPr>
        <w:t>[1-MED]</w:t>
      </w:r>
      <w:r>
        <w:rPr>
          <w:rFonts w:ascii="Helvetica" w:hAnsi="Helvetica" w:cs="Arial"/>
        </w:rPr>
        <w:t>.</w:t>
      </w:r>
      <w:r w:rsidRPr="0068189A">
        <w:rPr>
          <w:rFonts w:ascii="Helvetica" w:hAnsi="Helvetica" w:cs="Arial"/>
        </w:rPr>
        <w:t xml:space="preserve"> </w:t>
      </w:r>
      <w:r>
        <w:rPr>
          <w:rFonts w:ascii="Helvetica" w:hAnsi="Helvetica" w:cs="Arial"/>
        </w:rPr>
        <w:t>S</w:t>
      </w:r>
      <w:r w:rsidRPr="0068189A">
        <w:rPr>
          <w:rFonts w:ascii="Helvetica" w:hAnsi="Helvetica" w:cs="Arial"/>
        </w:rPr>
        <w:t>lide the stage into position to start acquiring data</w:t>
      </w:r>
      <w:r w:rsidR="002A2F51">
        <w:rPr>
          <w:rFonts w:ascii="Helvetica" w:hAnsi="Helvetica" w:cs="Arial"/>
        </w:rPr>
        <w:t xml:space="preserve"> </w:t>
      </w:r>
      <w:r w:rsidR="002A2F51">
        <w:rPr>
          <w:rFonts w:ascii="Helvetica" w:hAnsi="Helvetica" w:cs="Arial"/>
          <w:b/>
        </w:rPr>
        <w:t>[2-MED/CU]</w:t>
      </w:r>
      <w:r w:rsidRPr="0068189A">
        <w:rPr>
          <w:rFonts w:ascii="Helvetica" w:hAnsi="Helvetica" w:cs="Arial"/>
        </w:rPr>
        <w:t>.</w:t>
      </w:r>
    </w:p>
    <w:p w14:paraId="6635FA1D" w14:textId="2975C3E4" w:rsidR="003731BA" w:rsidRDefault="002A2F51" w:rsidP="003731BA">
      <w:pPr>
        <w:numPr>
          <w:ilvl w:val="2"/>
          <w:numId w:val="12"/>
        </w:numPr>
        <w:spacing w:before="240"/>
        <w:jc w:val="both"/>
        <w:outlineLvl w:val="0"/>
        <w:rPr>
          <w:rFonts w:ascii="Helvetica" w:hAnsi="Helvetica" w:cs="Arial"/>
        </w:rPr>
      </w:pPr>
      <w:r>
        <w:rPr>
          <w:rFonts w:ascii="Helvetica" w:hAnsi="Helvetica" w:cs="Arial"/>
        </w:rPr>
        <w:t xml:space="preserve">Talent places </w:t>
      </w:r>
      <w:r w:rsidR="007F29D2" w:rsidRPr="00BB3B77">
        <w:rPr>
          <w:rFonts w:ascii="Helvetica" w:hAnsi="Helvetica" w:cs="Arial"/>
          <w:color w:val="FF0000"/>
        </w:rPr>
        <w:t>the capillary</w:t>
      </w:r>
      <w:r w:rsidR="007F29D2">
        <w:rPr>
          <w:rFonts w:ascii="Helvetica" w:hAnsi="Helvetica" w:cs="Arial"/>
        </w:rPr>
        <w:t xml:space="preserve"> </w:t>
      </w:r>
      <w:r>
        <w:rPr>
          <w:rFonts w:ascii="Helvetica" w:hAnsi="Helvetica" w:cs="Arial"/>
        </w:rPr>
        <w:t>o</w:t>
      </w:r>
      <w:r w:rsidRPr="0068189A">
        <w:rPr>
          <w:rFonts w:ascii="Helvetica" w:hAnsi="Helvetica" w:cs="Arial"/>
        </w:rPr>
        <w:t>n the electrospray source</w:t>
      </w:r>
      <w:r>
        <w:rPr>
          <w:rFonts w:ascii="Helvetica" w:hAnsi="Helvetica" w:cs="Arial"/>
        </w:rPr>
        <w:t xml:space="preserve"> stage.</w:t>
      </w:r>
    </w:p>
    <w:p w14:paraId="3FC90653" w14:textId="716CA2E9" w:rsidR="003731BA" w:rsidRDefault="002A2F51" w:rsidP="003731BA">
      <w:pPr>
        <w:numPr>
          <w:ilvl w:val="2"/>
          <w:numId w:val="12"/>
        </w:numPr>
        <w:spacing w:before="240"/>
        <w:jc w:val="both"/>
        <w:outlineLvl w:val="0"/>
        <w:rPr>
          <w:rFonts w:ascii="Helvetica" w:hAnsi="Helvetica" w:cs="Arial"/>
        </w:rPr>
      </w:pPr>
      <w:r>
        <w:rPr>
          <w:rFonts w:ascii="Helvetica" w:hAnsi="Helvetica" w:cs="Arial"/>
        </w:rPr>
        <w:t>Talent slides the stage into position.</w:t>
      </w:r>
    </w:p>
    <w:p w14:paraId="6FBC0BA1" w14:textId="77777777" w:rsidR="00BB3B77" w:rsidRPr="00BB3B77" w:rsidDel="00505F22" w:rsidRDefault="00BB3B77" w:rsidP="00BB3B77">
      <w:pPr>
        <w:spacing w:before="240"/>
        <w:ind w:left="1080"/>
        <w:jc w:val="both"/>
        <w:outlineLvl w:val="0"/>
        <w:rPr>
          <w:rFonts w:ascii="Helvetica" w:hAnsi="Helvetica" w:cs="Arial"/>
          <w:color w:val="FF0000"/>
        </w:rPr>
      </w:pPr>
      <w:r w:rsidRPr="00BB3B77">
        <w:rPr>
          <w:rFonts w:ascii="Helvetica" w:hAnsi="Helvetica" w:cs="Arial"/>
          <w:color w:val="FF0000"/>
        </w:rPr>
        <w:t xml:space="preserve">2.4. </w:t>
      </w:r>
      <w:proofErr w:type="gramStart"/>
      <w:r w:rsidRPr="00BB3B77" w:rsidDel="00505F22">
        <w:rPr>
          <w:rFonts w:ascii="Helvetica" w:hAnsi="Helvetica" w:cs="Arial"/>
          <w:color w:val="FF0000"/>
        </w:rPr>
        <w:t>Set</w:t>
      </w:r>
      <w:proofErr w:type="gramEnd"/>
      <w:r w:rsidRPr="00BB3B77" w:rsidDel="00505F22">
        <w:rPr>
          <w:rFonts w:ascii="Helvetica" w:hAnsi="Helvetica" w:cs="Arial"/>
          <w:color w:val="FF0000"/>
        </w:rPr>
        <w:t xml:space="preserve"> an appropriate m/z acquisition range. For an unknown protein, the initial optimization steps should use a wide range </w:t>
      </w:r>
      <w:r w:rsidRPr="00BB3B77" w:rsidDel="00505F22">
        <w:rPr>
          <w:rFonts w:ascii="Helvetica" w:hAnsi="Helvetica" w:cs="Arial"/>
          <w:b/>
          <w:color w:val="FF0000"/>
        </w:rPr>
        <w:t>[1-MED-TXT]</w:t>
      </w:r>
      <w:r w:rsidRPr="00BB3B77" w:rsidDel="00505F22">
        <w:rPr>
          <w:rFonts w:ascii="Helvetica" w:hAnsi="Helvetica" w:cs="Arial"/>
          <w:color w:val="FF0000"/>
        </w:rPr>
        <w:t>.</w:t>
      </w:r>
    </w:p>
    <w:p w14:paraId="34DDEC8D" w14:textId="0F2B8910" w:rsidR="00BB3B77" w:rsidRPr="00BB3B77" w:rsidRDefault="00BB3B77" w:rsidP="00BB3B77">
      <w:pPr>
        <w:spacing w:before="240"/>
        <w:ind w:left="1368"/>
        <w:jc w:val="both"/>
        <w:outlineLvl w:val="0"/>
        <w:rPr>
          <w:rFonts w:ascii="Helvetica" w:hAnsi="Helvetica" w:cs="Arial"/>
          <w:color w:val="FF0000"/>
        </w:rPr>
      </w:pPr>
      <w:r w:rsidRPr="00BB3B77">
        <w:rPr>
          <w:rFonts w:ascii="Helvetica" w:hAnsi="Helvetica" w:cs="Arial"/>
          <w:color w:val="FF0000"/>
        </w:rPr>
        <w:lastRenderedPageBreak/>
        <w:t xml:space="preserve">2.4.1. </w:t>
      </w:r>
      <w:r w:rsidRPr="00BB3B77" w:rsidDel="00505F22">
        <w:rPr>
          <w:rFonts w:ascii="Helvetica" w:hAnsi="Helvetica" w:cs="Arial"/>
          <w:color w:val="FF0000"/>
        </w:rPr>
        <w:t xml:space="preserve">Talent sets the m/z acquisition range. </w:t>
      </w:r>
      <w:r w:rsidRPr="00BB3B77" w:rsidDel="00505F22">
        <w:rPr>
          <w:rFonts w:ascii="Helvetica" w:hAnsi="Helvetica" w:cs="Arial"/>
          <w:b/>
          <w:color w:val="FF0000"/>
        </w:rPr>
        <w:t>TEXT: Wide range: 500-32000 m/z</w:t>
      </w:r>
    </w:p>
    <w:p w14:paraId="68CD3164" w14:textId="21550C4B" w:rsidR="001611A7" w:rsidRDefault="001611A7" w:rsidP="00126973">
      <w:pPr>
        <w:numPr>
          <w:ilvl w:val="1"/>
          <w:numId w:val="12"/>
        </w:numPr>
        <w:spacing w:before="240"/>
        <w:jc w:val="both"/>
        <w:outlineLvl w:val="0"/>
        <w:rPr>
          <w:rFonts w:ascii="Helvetica" w:hAnsi="Helvetica" w:cs="Arial"/>
        </w:rPr>
      </w:pPr>
      <w:r>
        <w:rPr>
          <w:rFonts w:ascii="Helvetica" w:hAnsi="Helvetica" w:cs="Arial"/>
        </w:rPr>
        <w:t xml:space="preserve">Apply a low </w:t>
      </w:r>
      <w:proofErr w:type="spellStart"/>
      <w:r w:rsidRPr="001611A7">
        <w:rPr>
          <w:rFonts w:ascii="Helvetica" w:hAnsi="Helvetica" w:cs="Arial"/>
        </w:rPr>
        <w:t>nano</w:t>
      </w:r>
      <w:proofErr w:type="spellEnd"/>
      <w:r w:rsidRPr="001611A7">
        <w:rPr>
          <w:rFonts w:ascii="Helvetica" w:hAnsi="Helvetica" w:cs="Arial"/>
        </w:rPr>
        <w:t>-flow gas pressure</w:t>
      </w:r>
      <w:r w:rsidR="00A60D4B">
        <w:rPr>
          <w:rFonts w:ascii="Helvetica" w:hAnsi="Helvetica" w:cs="Arial"/>
        </w:rPr>
        <w:t xml:space="preserve"> </w:t>
      </w:r>
      <w:r w:rsidR="00A60D4B">
        <w:rPr>
          <w:rFonts w:ascii="Helvetica" w:hAnsi="Helvetica" w:cs="Arial"/>
          <w:b/>
        </w:rPr>
        <w:t>[1-MED-TXT]</w:t>
      </w:r>
      <w:r>
        <w:rPr>
          <w:rFonts w:ascii="Helvetica" w:hAnsi="Helvetica" w:cs="Arial"/>
        </w:rPr>
        <w:t>, until a drop forms</w:t>
      </w:r>
      <w:r w:rsidRPr="001611A7">
        <w:rPr>
          <w:rFonts w:ascii="Helvetica" w:hAnsi="Helvetica" w:cs="Arial"/>
        </w:rPr>
        <w:t xml:space="preserve"> at the tip of the capillary</w:t>
      </w:r>
      <w:r>
        <w:rPr>
          <w:rFonts w:ascii="Helvetica" w:hAnsi="Helvetica" w:cs="Arial"/>
        </w:rPr>
        <w:t xml:space="preserve"> </w:t>
      </w:r>
      <w:r>
        <w:rPr>
          <w:rFonts w:ascii="Helvetica" w:hAnsi="Helvetica" w:cs="Arial"/>
          <w:b/>
        </w:rPr>
        <w:t>[</w:t>
      </w:r>
      <w:r w:rsidR="00A60D4B">
        <w:rPr>
          <w:rFonts w:ascii="Helvetica" w:hAnsi="Helvetica" w:cs="Arial"/>
          <w:b/>
        </w:rPr>
        <w:t>2-CU</w:t>
      </w:r>
      <w:r>
        <w:rPr>
          <w:rFonts w:ascii="Helvetica" w:hAnsi="Helvetica" w:cs="Arial"/>
          <w:b/>
        </w:rPr>
        <w:t>]</w:t>
      </w:r>
      <w:r>
        <w:rPr>
          <w:rFonts w:ascii="Helvetica" w:hAnsi="Helvetica" w:cs="Arial"/>
        </w:rPr>
        <w:t>.</w:t>
      </w:r>
    </w:p>
    <w:p w14:paraId="41D16BF4" w14:textId="56C557CF" w:rsidR="001611A7" w:rsidRPr="00A27D23" w:rsidRDefault="00A60D4B" w:rsidP="001611A7">
      <w:pPr>
        <w:numPr>
          <w:ilvl w:val="2"/>
          <w:numId w:val="12"/>
        </w:numPr>
        <w:spacing w:before="240"/>
        <w:jc w:val="both"/>
        <w:outlineLvl w:val="0"/>
        <w:rPr>
          <w:rFonts w:ascii="Helvetica" w:hAnsi="Helvetica" w:cs="Arial"/>
        </w:rPr>
      </w:pPr>
      <w:r>
        <w:rPr>
          <w:rFonts w:ascii="Helvetica" w:hAnsi="Helvetica" w:cs="Arial"/>
        </w:rPr>
        <w:t xml:space="preserve">Talent applies a low </w:t>
      </w:r>
      <w:proofErr w:type="spellStart"/>
      <w:r>
        <w:rPr>
          <w:rFonts w:ascii="Helvetica" w:hAnsi="Helvetica" w:cs="Arial"/>
        </w:rPr>
        <w:t>nano</w:t>
      </w:r>
      <w:proofErr w:type="spellEnd"/>
      <w:r>
        <w:rPr>
          <w:rFonts w:ascii="Helvetica" w:hAnsi="Helvetica" w:cs="Arial"/>
        </w:rPr>
        <w:t xml:space="preserve">-flow gas pressure. </w:t>
      </w:r>
      <w:r w:rsidR="001611A7" w:rsidRPr="00A60D4B">
        <w:rPr>
          <w:rFonts w:ascii="Helvetica" w:hAnsi="Helvetica" w:cs="Arial"/>
          <w:b/>
        </w:rPr>
        <w:t>TEXT: Nano-flow gas pressure: 0.00 – 0.05 Bar</w:t>
      </w:r>
      <w:r w:rsidRPr="00A60D4B">
        <w:rPr>
          <w:rFonts w:ascii="Helvetica" w:hAnsi="Helvetica" w:cs="Arial"/>
          <w:b/>
        </w:rPr>
        <w:t xml:space="preserve"> </w:t>
      </w:r>
      <w:r w:rsidRPr="00A60D4B">
        <w:rPr>
          <w:rFonts w:ascii="Helvetica" w:hAnsi="Helvetica" w:cs="Arial"/>
          <w:i/>
          <w:color w:val="365F91" w:themeColor="accent1" w:themeShade="BF"/>
        </w:rPr>
        <w:t>Editor: Leave the text overlay up for all of 2.6</w:t>
      </w:r>
    </w:p>
    <w:p w14:paraId="4ADAD27D" w14:textId="40FD4D2F" w:rsidR="00A27D23" w:rsidRPr="007D2BCD" w:rsidRDefault="00A27D23" w:rsidP="001611A7">
      <w:pPr>
        <w:numPr>
          <w:ilvl w:val="2"/>
          <w:numId w:val="12"/>
        </w:numPr>
        <w:spacing w:before="240"/>
        <w:jc w:val="both"/>
        <w:outlineLvl w:val="0"/>
        <w:rPr>
          <w:rFonts w:ascii="Helvetica" w:hAnsi="Helvetica" w:cs="Arial"/>
          <w:strike/>
        </w:rPr>
      </w:pPr>
      <w:r w:rsidRPr="007D2BCD">
        <w:rPr>
          <w:rFonts w:ascii="Helvetica" w:hAnsi="Helvetica" w:cs="Arial"/>
          <w:strike/>
        </w:rPr>
        <w:t>Close up shot of a drop at the tip of the capillary.</w:t>
      </w:r>
    </w:p>
    <w:p w14:paraId="24898358" w14:textId="68F72ADE" w:rsidR="001611A7" w:rsidRDefault="00373F7F" w:rsidP="00126973">
      <w:pPr>
        <w:numPr>
          <w:ilvl w:val="1"/>
          <w:numId w:val="12"/>
        </w:numPr>
        <w:spacing w:before="240"/>
        <w:jc w:val="both"/>
        <w:outlineLvl w:val="0"/>
        <w:rPr>
          <w:rFonts w:ascii="Helvetica" w:hAnsi="Helvetica" w:cs="Arial"/>
        </w:rPr>
      </w:pPr>
      <w:r>
        <w:rPr>
          <w:rFonts w:ascii="Helvetica" w:hAnsi="Helvetica" w:cs="Arial"/>
        </w:rPr>
        <w:t>Move</w:t>
      </w:r>
      <w:r w:rsidRPr="00373F7F">
        <w:rPr>
          <w:rFonts w:ascii="Helvetica" w:hAnsi="Helvetica" w:cs="Arial"/>
        </w:rPr>
        <w:t xml:space="preserve"> the capillary</w:t>
      </w:r>
      <w:r>
        <w:rPr>
          <w:rFonts w:ascii="Helvetica" w:hAnsi="Helvetica" w:cs="Arial"/>
        </w:rPr>
        <w:t xml:space="preserve"> – with respect to the cone</w:t>
      </w:r>
      <w:r w:rsidR="00FF5890">
        <w:rPr>
          <w:rFonts w:ascii="Helvetica" w:hAnsi="Helvetica" w:cs="Arial"/>
        </w:rPr>
        <w:t xml:space="preserve"> </w:t>
      </w:r>
      <w:r>
        <w:rPr>
          <w:rFonts w:ascii="Helvetica" w:hAnsi="Helvetica" w:cs="Arial"/>
        </w:rPr>
        <w:t xml:space="preserve">– and </w:t>
      </w:r>
      <w:r w:rsidRPr="00373F7F">
        <w:rPr>
          <w:rFonts w:ascii="Helvetica" w:hAnsi="Helvetica" w:cs="Arial"/>
        </w:rPr>
        <w:t>monitor the ion current to achieve a stable ion current</w:t>
      </w:r>
      <w:r w:rsidR="00FF5890">
        <w:rPr>
          <w:rFonts w:ascii="Helvetica" w:hAnsi="Helvetica" w:cs="Arial"/>
        </w:rPr>
        <w:t xml:space="preserve"> </w:t>
      </w:r>
      <w:r w:rsidR="00FF5890">
        <w:rPr>
          <w:rFonts w:ascii="Helvetica" w:hAnsi="Helvetica" w:cs="Arial"/>
          <w:b/>
        </w:rPr>
        <w:t>[1-MED]</w:t>
      </w:r>
      <w:r>
        <w:rPr>
          <w:rFonts w:ascii="Helvetica" w:hAnsi="Helvetica" w:cs="Arial"/>
        </w:rPr>
        <w:t xml:space="preserve">. </w:t>
      </w:r>
      <w:r w:rsidR="00462F06">
        <w:rPr>
          <w:rFonts w:ascii="Helvetica" w:hAnsi="Helvetica" w:cs="Arial"/>
        </w:rPr>
        <w:t>A</w:t>
      </w:r>
      <w:r w:rsidRPr="00373F7F">
        <w:rPr>
          <w:rFonts w:ascii="Helvetica" w:hAnsi="Helvetica" w:cs="Arial"/>
        </w:rPr>
        <w:t>pply a c</w:t>
      </w:r>
      <w:r>
        <w:rPr>
          <w:rFonts w:ascii="Helvetica" w:hAnsi="Helvetica" w:cs="Arial"/>
        </w:rPr>
        <w:t xml:space="preserve">apillary voltage in the range between 0.9 and </w:t>
      </w:r>
      <w:r w:rsidRPr="00373F7F">
        <w:rPr>
          <w:rFonts w:ascii="Helvetica" w:hAnsi="Helvetica" w:cs="Arial"/>
        </w:rPr>
        <w:t>1.6 kV</w:t>
      </w:r>
      <w:r w:rsidR="00FF5890">
        <w:rPr>
          <w:rFonts w:ascii="Helvetica" w:hAnsi="Helvetica" w:cs="Arial"/>
        </w:rPr>
        <w:t xml:space="preserve"> </w:t>
      </w:r>
      <w:r w:rsidR="00FF5890">
        <w:rPr>
          <w:rFonts w:ascii="Helvetica" w:hAnsi="Helvetica" w:cs="Arial"/>
          <w:b/>
        </w:rPr>
        <w:t>[2-MED]</w:t>
      </w:r>
      <w:r>
        <w:rPr>
          <w:rFonts w:ascii="Helvetica" w:hAnsi="Helvetica" w:cs="Arial"/>
        </w:rPr>
        <w:t>.</w:t>
      </w:r>
      <w:r w:rsidR="00C67611">
        <w:rPr>
          <w:rFonts w:ascii="Helvetica" w:hAnsi="Helvetica" w:cs="Arial"/>
        </w:rPr>
        <w:t xml:space="preserve"> </w:t>
      </w:r>
      <w:r w:rsidR="00462F06">
        <w:rPr>
          <w:rFonts w:ascii="Helvetica" w:hAnsi="Helvetica" w:cs="Arial"/>
        </w:rPr>
        <w:t>Then, s</w:t>
      </w:r>
      <w:r w:rsidR="00C67611" w:rsidRPr="00C67611">
        <w:rPr>
          <w:rFonts w:ascii="Helvetica" w:hAnsi="Helvetica" w:cs="Arial"/>
        </w:rPr>
        <w:t>et the sampling cone, source offset</w:t>
      </w:r>
      <w:r w:rsidR="00C67611">
        <w:rPr>
          <w:rFonts w:ascii="Helvetica" w:hAnsi="Helvetica" w:cs="Arial"/>
        </w:rPr>
        <w:t xml:space="preserve">, source temperature, </w:t>
      </w:r>
      <w:r w:rsidR="00C67611" w:rsidRPr="00C67611">
        <w:rPr>
          <w:rFonts w:ascii="Helvetica" w:hAnsi="Helvetica" w:cs="Arial"/>
        </w:rPr>
        <w:t>and cone gas flow</w:t>
      </w:r>
      <w:r w:rsidR="00C67611">
        <w:rPr>
          <w:rFonts w:ascii="Helvetica" w:hAnsi="Helvetica" w:cs="Arial"/>
        </w:rPr>
        <w:t xml:space="preserve"> as outlined in the text protocol</w:t>
      </w:r>
      <w:r w:rsidR="00FF5890">
        <w:rPr>
          <w:rFonts w:ascii="Helvetica" w:hAnsi="Helvetica" w:cs="Arial"/>
        </w:rPr>
        <w:t xml:space="preserve"> </w:t>
      </w:r>
      <w:r w:rsidR="00FF5890">
        <w:rPr>
          <w:rFonts w:ascii="Helvetica" w:hAnsi="Helvetica" w:cs="Arial"/>
          <w:b/>
        </w:rPr>
        <w:t>[3-MED]</w:t>
      </w:r>
      <w:r w:rsidR="00C67611">
        <w:rPr>
          <w:rFonts w:ascii="Helvetica" w:hAnsi="Helvetica" w:cs="Arial"/>
        </w:rPr>
        <w:t>.</w:t>
      </w:r>
    </w:p>
    <w:p w14:paraId="3D4E4D73" w14:textId="23043B45" w:rsidR="003731BA" w:rsidRDefault="00FF5890" w:rsidP="003731BA">
      <w:pPr>
        <w:numPr>
          <w:ilvl w:val="2"/>
          <w:numId w:val="12"/>
        </w:numPr>
        <w:spacing w:before="240"/>
        <w:jc w:val="both"/>
        <w:outlineLvl w:val="0"/>
        <w:rPr>
          <w:rFonts w:ascii="Helvetica" w:hAnsi="Helvetica" w:cs="Arial"/>
        </w:rPr>
      </w:pPr>
      <w:r>
        <w:rPr>
          <w:rFonts w:ascii="Helvetica" w:hAnsi="Helvetica" w:cs="Arial"/>
        </w:rPr>
        <w:t>Talent moves the capillary while monitoring the ion current.</w:t>
      </w:r>
    </w:p>
    <w:p w14:paraId="7FFDF9A2" w14:textId="5830F0FB" w:rsidR="003731BA" w:rsidRDefault="00FF5890" w:rsidP="003731BA">
      <w:pPr>
        <w:numPr>
          <w:ilvl w:val="2"/>
          <w:numId w:val="12"/>
        </w:numPr>
        <w:spacing w:before="240"/>
        <w:jc w:val="both"/>
        <w:outlineLvl w:val="0"/>
        <w:rPr>
          <w:rFonts w:ascii="Helvetica" w:hAnsi="Helvetica" w:cs="Arial"/>
        </w:rPr>
      </w:pPr>
      <w:r>
        <w:rPr>
          <w:rFonts w:ascii="Helvetica" w:hAnsi="Helvetica" w:cs="Arial"/>
        </w:rPr>
        <w:t>Talent applies a capillary voltage. Alternatively, film a CU of the instrument showing the voltage.</w:t>
      </w:r>
    </w:p>
    <w:p w14:paraId="66011427" w14:textId="51838591" w:rsidR="003731BA" w:rsidRPr="007D2BCD" w:rsidRDefault="00FF5890" w:rsidP="003731BA">
      <w:pPr>
        <w:numPr>
          <w:ilvl w:val="2"/>
          <w:numId w:val="12"/>
        </w:numPr>
        <w:spacing w:before="240"/>
        <w:jc w:val="both"/>
        <w:outlineLvl w:val="0"/>
        <w:rPr>
          <w:rFonts w:ascii="Helvetica" w:hAnsi="Helvetica" w:cs="Arial"/>
          <w:strike/>
        </w:rPr>
      </w:pPr>
      <w:r w:rsidRPr="007D2BCD">
        <w:rPr>
          <w:rFonts w:ascii="Helvetica" w:hAnsi="Helvetica" w:cs="Arial"/>
          <w:strike/>
        </w:rPr>
        <w:t>Talent adjusts the settings listed above. Any of these conditions, as they are being set, can be filmed as this shot is representative of all the actions and the viewer is being referred to the text for details.</w:t>
      </w:r>
    </w:p>
    <w:p w14:paraId="45F9E535" w14:textId="1C5E8FDB" w:rsidR="00462F06" w:rsidRDefault="00462F06" w:rsidP="00126973">
      <w:pPr>
        <w:numPr>
          <w:ilvl w:val="1"/>
          <w:numId w:val="12"/>
        </w:numPr>
        <w:spacing w:before="240"/>
        <w:jc w:val="both"/>
        <w:outlineLvl w:val="0"/>
        <w:rPr>
          <w:rFonts w:ascii="Helvetica" w:hAnsi="Helvetica" w:cs="Arial"/>
        </w:rPr>
      </w:pPr>
      <w:r>
        <w:rPr>
          <w:rFonts w:ascii="Helvetica" w:hAnsi="Helvetica" w:cs="Arial"/>
        </w:rPr>
        <w:t xml:space="preserve">To acquire a well-resolved mass spectrum and maximize ion transmission, </w:t>
      </w:r>
      <w:r w:rsidR="006B2D96">
        <w:rPr>
          <w:rFonts w:ascii="Helvetica" w:hAnsi="Helvetica" w:cs="Arial"/>
        </w:rPr>
        <w:t xml:space="preserve">adjust the MS parameters and monitor the resulting change in the spectra </w:t>
      </w:r>
      <w:r w:rsidR="006B2D96">
        <w:rPr>
          <w:rFonts w:ascii="Helvetica" w:hAnsi="Helvetica" w:cs="Arial"/>
          <w:b/>
        </w:rPr>
        <w:t>[</w:t>
      </w:r>
      <w:r w:rsidR="007125A3">
        <w:rPr>
          <w:rFonts w:ascii="Helvetica" w:hAnsi="Helvetica" w:cs="Arial"/>
          <w:b/>
        </w:rPr>
        <w:t>1-MED-</w:t>
      </w:r>
      <w:r w:rsidR="006B2D96">
        <w:rPr>
          <w:rFonts w:ascii="Helvetica" w:hAnsi="Helvetica" w:cs="Arial"/>
          <w:b/>
        </w:rPr>
        <w:t>TXT]</w:t>
      </w:r>
      <w:r w:rsidR="006B2D96">
        <w:rPr>
          <w:rFonts w:ascii="Helvetica" w:hAnsi="Helvetica" w:cs="Arial"/>
        </w:rPr>
        <w:t xml:space="preserve">. </w:t>
      </w:r>
      <w:r w:rsidR="00414D20">
        <w:rPr>
          <w:rFonts w:ascii="Helvetica" w:hAnsi="Helvetica" w:cs="Arial"/>
        </w:rPr>
        <w:t>Set the trap collision energy</w:t>
      </w:r>
      <w:r w:rsidR="00F11185">
        <w:rPr>
          <w:rFonts w:ascii="Helvetica" w:hAnsi="Helvetica" w:cs="Arial"/>
        </w:rPr>
        <w:t xml:space="preserve"> to an initial starting point</w:t>
      </w:r>
      <w:r w:rsidR="00414D20">
        <w:rPr>
          <w:rFonts w:ascii="Helvetica" w:hAnsi="Helvetica" w:cs="Arial"/>
        </w:rPr>
        <w:t xml:space="preserve"> between 10 and 50 V</w:t>
      </w:r>
      <w:r w:rsidR="007125A3">
        <w:rPr>
          <w:rFonts w:ascii="Helvetica" w:hAnsi="Helvetica" w:cs="Arial"/>
        </w:rPr>
        <w:t xml:space="preserve"> </w:t>
      </w:r>
      <w:r w:rsidR="007125A3">
        <w:rPr>
          <w:rFonts w:ascii="Helvetica" w:hAnsi="Helvetica" w:cs="Arial"/>
          <w:b/>
        </w:rPr>
        <w:t>[2-CU]</w:t>
      </w:r>
      <w:r w:rsidR="00414D20">
        <w:rPr>
          <w:rFonts w:ascii="Helvetica" w:hAnsi="Helvetica" w:cs="Arial"/>
        </w:rPr>
        <w:t xml:space="preserve">. </w:t>
      </w:r>
      <w:r w:rsidR="006B2D96">
        <w:rPr>
          <w:rFonts w:ascii="Helvetica" w:hAnsi="Helvetica" w:cs="Arial"/>
        </w:rPr>
        <w:t>If the voltage offsets are insufficient, adjust the trap collision energies</w:t>
      </w:r>
      <w:r w:rsidR="007125A3">
        <w:rPr>
          <w:rFonts w:ascii="Helvetica" w:hAnsi="Helvetica" w:cs="Arial"/>
        </w:rPr>
        <w:t xml:space="preserve"> </w:t>
      </w:r>
      <w:r w:rsidR="007125A3">
        <w:rPr>
          <w:rFonts w:ascii="Helvetica" w:hAnsi="Helvetica" w:cs="Arial"/>
          <w:b/>
        </w:rPr>
        <w:t>[3-MED]</w:t>
      </w:r>
      <w:r w:rsidR="006B2D96">
        <w:rPr>
          <w:rFonts w:ascii="Helvetica" w:hAnsi="Helvetica" w:cs="Arial"/>
        </w:rPr>
        <w:t>.</w:t>
      </w:r>
    </w:p>
    <w:p w14:paraId="63F1C7D3" w14:textId="18DA84D8" w:rsidR="006B2D96" w:rsidRDefault="007125A3" w:rsidP="006B2D96">
      <w:pPr>
        <w:numPr>
          <w:ilvl w:val="2"/>
          <w:numId w:val="12"/>
        </w:numPr>
        <w:spacing w:before="240"/>
        <w:jc w:val="both"/>
        <w:outlineLvl w:val="0"/>
        <w:rPr>
          <w:rFonts w:ascii="Helvetica" w:hAnsi="Helvetica" w:cs="Arial"/>
        </w:rPr>
      </w:pPr>
      <w:r w:rsidRPr="00BB3B77">
        <w:rPr>
          <w:rFonts w:ascii="Helvetica" w:hAnsi="Helvetica" w:cs="Arial"/>
          <w:strike/>
        </w:rPr>
        <w:t>Talent, at the workstation, adjusts the MS parameters and monitors the spectra.</w:t>
      </w:r>
      <w:r>
        <w:rPr>
          <w:rFonts w:ascii="Helvetica" w:hAnsi="Helvetica" w:cs="Arial"/>
        </w:rPr>
        <w:t xml:space="preserve"> </w:t>
      </w:r>
    </w:p>
    <w:p w14:paraId="7417B584" w14:textId="7EBFBF36" w:rsidR="003731BA" w:rsidRDefault="007125A3" w:rsidP="006B2D96">
      <w:pPr>
        <w:numPr>
          <w:ilvl w:val="2"/>
          <w:numId w:val="12"/>
        </w:numPr>
        <w:spacing w:before="240"/>
        <w:jc w:val="both"/>
        <w:outlineLvl w:val="0"/>
        <w:rPr>
          <w:rFonts w:ascii="Helvetica" w:hAnsi="Helvetica" w:cs="Arial"/>
        </w:rPr>
      </w:pPr>
      <w:r>
        <w:rPr>
          <w:rFonts w:ascii="Helvetica" w:hAnsi="Helvetica" w:cs="Arial"/>
        </w:rPr>
        <w:t>Shot of the collision energy being set to a point between 10 and 50 V</w:t>
      </w:r>
      <w:r w:rsidR="00BB3B77" w:rsidRPr="00BB3B77">
        <w:rPr>
          <w:rFonts w:ascii="Helvetica" w:hAnsi="Helvetica" w:cs="Arial"/>
          <w:color w:val="FF0000"/>
        </w:rPr>
        <w:t xml:space="preserve"> </w:t>
      </w:r>
      <w:r w:rsidR="00BB3B77" w:rsidRPr="00BB3B77">
        <w:rPr>
          <w:rFonts w:ascii="Helvetica" w:hAnsi="Helvetica" w:cs="Arial"/>
          <w:b/>
          <w:color w:val="FF0000"/>
        </w:rPr>
        <w:t>TEXT: See text for details on adjusting MS parameters</w:t>
      </w:r>
    </w:p>
    <w:p w14:paraId="4C9B724D" w14:textId="2AF042BF" w:rsidR="003731BA" w:rsidRPr="007D2BCD" w:rsidRDefault="007125A3" w:rsidP="006B2D96">
      <w:pPr>
        <w:numPr>
          <w:ilvl w:val="2"/>
          <w:numId w:val="12"/>
        </w:numPr>
        <w:spacing w:before="240"/>
        <w:jc w:val="both"/>
        <w:outlineLvl w:val="0"/>
        <w:rPr>
          <w:rFonts w:ascii="Helvetica" w:hAnsi="Helvetica" w:cs="Arial"/>
          <w:strike/>
        </w:rPr>
      </w:pPr>
      <w:r w:rsidRPr="007D2BCD">
        <w:rPr>
          <w:rFonts w:ascii="Helvetica" w:hAnsi="Helvetica" w:cs="Arial"/>
          <w:strike/>
        </w:rPr>
        <w:t>Talent adjusts the trap collision energies.</w:t>
      </w:r>
    </w:p>
    <w:p w14:paraId="4A80F988" w14:textId="324C257E" w:rsidR="006B2D96" w:rsidRDefault="00CC55B8" w:rsidP="00126973">
      <w:pPr>
        <w:numPr>
          <w:ilvl w:val="1"/>
          <w:numId w:val="12"/>
        </w:numPr>
        <w:spacing w:before="240"/>
        <w:jc w:val="both"/>
        <w:outlineLvl w:val="0"/>
        <w:rPr>
          <w:rFonts w:ascii="Helvetica" w:hAnsi="Helvetica" w:cs="Arial"/>
        </w:rPr>
      </w:pPr>
      <w:r>
        <w:rPr>
          <w:rFonts w:ascii="Helvetica" w:hAnsi="Helvetica" w:cs="Arial"/>
        </w:rPr>
        <w:t>Set the trap bias voltage to a</w:t>
      </w:r>
      <w:r w:rsidR="00F11185">
        <w:rPr>
          <w:rFonts w:ascii="Helvetica" w:hAnsi="Helvetica" w:cs="Arial"/>
        </w:rPr>
        <w:t>n initial</w:t>
      </w:r>
      <w:r>
        <w:rPr>
          <w:rFonts w:ascii="Helvetica" w:hAnsi="Helvetica" w:cs="Arial"/>
        </w:rPr>
        <w:t xml:space="preserve"> </w:t>
      </w:r>
      <w:r w:rsidR="00F11185">
        <w:rPr>
          <w:rFonts w:ascii="Helvetica" w:hAnsi="Helvetica" w:cs="Arial"/>
        </w:rPr>
        <w:t>starting point</w:t>
      </w:r>
      <w:r>
        <w:rPr>
          <w:rFonts w:ascii="Helvetica" w:hAnsi="Helvetica" w:cs="Arial"/>
        </w:rPr>
        <w:t xml:space="preserve"> between 20 and 45 V</w:t>
      </w:r>
      <w:r w:rsidR="007125A3">
        <w:rPr>
          <w:rFonts w:ascii="Helvetica" w:hAnsi="Helvetica" w:cs="Arial"/>
        </w:rPr>
        <w:t xml:space="preserve"> </w:t>
      </w:r>
      <w:r w:rsidR="007125A3">
        <w:rPr>
          <w:rFonts w:ascii="Helvetica" w:hAnsi="Helvetica" w:cs="Arial"/>
          <w:b/>
        </w:rPr>
        <w:t>[1-CU]</w:t>
      </w:r>
      <w:r>
        <w:rPr>
          <w:rFonts w:ascii="Helvetica" w:hAnsi="Helvetica" w:cs="Arial"/>
        </w:rPr>
        <w:t xml:space="preserve">. Improve </w:t>
      </w:r>
      <w:proofErr w:type="spellStart"/>
      <w:r w:rsidRPr="00CC55B8">
        <w:rPr>
          <w:rFonts w:ascii="Helvetica" w:hAnsi="Helvetica" w:cs="Arial"/>
        </w:rPr>
        <w:t>desolvation</w:t>
      </w:r>
      <w:proofErr w:type="spellEnd"/>
      <w:r>
        <w:rPr>
          <w:rFonts w:ascii="Helvetica" w:hAnsi="Helvetica" w:cs="Arial"/>
        </w:rPr>
        <w:t xml:space="preserve"> by optimizing </w:t>
      </w:r>
      <w:r w:rsidR="003731BA">
        <w:rPr>
          <w:rFonts w:ascii="Helvetica" w:hAnsi="Helvetica" w:cs="Arial"/>
        </w:rPr>
        <w:t>this voltage</w:t>
      </w:r>
      <w:r w:rsidR="007125A3">
        <w:rPr>
          <w:rFonts w:ascii="Helvetica" w:hAnsi="Helvetica" w:cs="Arial"/>
        </w:rPr>
        <w:t xml:space="preserve"> </w:t>
      </w:r>
      <w:r w:rsidR="007125A3">
        <w:rPr>
          <w:rFonts w:ascii="Helvetica" w:hAnsi="Helvetica" w:cs="Arial"/>
          <w:b/>
        </w:rPr>
        <w:t>[2-MED]</w:t>
      </w:r>
      <w:r w:rsidR="003731BA">
        <w:rPr>
          <w:rFonts w:ascii="Helvetica" w:hAnsi="Helvetica" w:cs="Arial"/>
        </w:rPr>
        <w:t>.</w:t>
      </w:r>
    </w:p>
    <w:p w14:paraId="45F80F13" w14:textId="5BB3AD48" w:rsidR="003731BA" w:rsidRDefault="007125A3" w:rsidP="003731BA">
      <w:pPr>
        <w:numPr>
          <w:ilvl w:val="2"/>
          <w:numId w:val="12"/>
        </w:numPr>
        <w:spacing w:before="240"/>
        <w:jc w:val="both"/>
        <w:outlineLvl w:val="0"/>
        <w:rPr>
          <w:rFonts w:ascii="Helvetica" w:hAnsi="Helvetica" w:cs="Arial"/>
        </w:rPr>
      </w:pPr>
      <w:r>
        <w:rPr>
          <w:rFonts w:ascii="Helvetica" w:hAnsi="Helvetica" w:cs="Arial"/>
        </w:rPr>
        <w:t>Shot of the trap bias voltage being set to a value between 20 and 45 V</w:t>
      </w:r>
    </w:p>
    <w:p w14:paraId="0D45B4D9" w14:textId="77777777" w:rsidR="00BB3B77" w:rsidRPr="00BB3B77" w:rsidRDefault="00BB3B77" w:rsidP="00BB3B77">
      <w:pPr>
        <w:numPr>
          <w:ilvl w:val="2"/>
          <w:numId w:val="12"/>
        </w:numPr>
        <w:spacing w:before="240"/>
        <w:jc w:val="both"/>
        <w:outlineLvl w:val="0"/>
        <w:rPr>
          <w:rFonts w:ascii="Helvetica" w:hAnsi="Helvetica" w:cs="Arial"/>
          <w:color w:val="FF0000"/>
        </w:rPr>
      </w:pPr>
      <w:r w:rsidRPr="00BB3B77">
        <w:rPr>
          <w:color w:val="FF0000"/>
        </w:rPr>
        <w:t>Talent monitors chromatogram and spectra</w:t>
      </w:r>
      <w:r w:rsidRPr="00BB3B77">
        <w:rPr>
          <w:rFonts w:ascii="Helvetica" w:hAnsi="Helvetica" w:cs="Arial"/>
          <w:color w:val="FF0000"/>
        </w:rPr>
        <w:t xml:space="preserve"> </w:t>
      </w:r>
    </w:p>
    <w:p w14:paraId="3A73BBC4" w14:textId="4637A35A" w:rsidR="00CC55B8" w:rsidRDefault="008E3F14" w:rsidP="00126973">
      <w:pPr>
        <w:numPr>
          <w:ilvl w:val="1"/>
          <w:numId w:val="12"/>
        </w:numPr>
        <w:spacing w:before="240"/>
        <w:jc w:val="both"/>
        <w:outlineLvl w:val="0"/>
        <w:rPr>
          <w:rFonts w:ascii="Helvetica" w:hAnsi="Helvetica" w:cs="Arial"/>
        </w:rPr>
      </w:pPr>
      <w:r>
        <w:rPr>
          <w:rFonts w:ascii="Helvetica" w:hAnsi="Helvetica" w:cs="Arial"/>
        </w:rPr>
        <w:t xml:space="preserve">After this, optimize the wave velocity and wave height, as outlined in the text, to achieve the best mobility separation </w:t>
      </w:r>
      <w:r>
        <w:rPr>
          <w:rFonts w:ascii="Helvetica" w:hAnsi="Helvetica" w:cs="Arial"/>
          <w:b/>
        </w:rPr>
        <w:t>[</w:t>
      </w:r>
      <w:r w:rsidR="00147B8F">
        <w:rPr>
          <w:rFonts w:ascii="Helvetica" w:hAnsi="Helvetica" w:cs="Arial"/>
          <w:b/>
        </w:rPr>
        <w:t>1-MED-</w:t>
      </w:r>
      <w:r>
        <w:rPr>
          <w:rFonts w:ascii="Helvetica" w:hAnsi="Helvetica" w:cs="Arial"/>
          <w:b/>
        </w:rPr>
        <w:t>TXT]</w:t>
      </w:r>
      <w:r>
        <w:rPr>
          <w:rFonts w:ascii="Helvetica" w:hAnsi="Helvetica" w:cs="Arial"/>
        </w:rPr>
        <w:t xml:space="preserve">. For studies involved </w:t>
      </w:r>
      <w:proofErr w:type="spellStart"/>
      <w:r>
        <w:rPr>
          <w:rFonts w:ascii="Helvetica" w:hAnsi="Helvetica" w:cs="Arial"/>
        </w:rPr>
        <w:t>HerA-NurA</w:t>
      </w:r>
      <w:proofErr w:type="spellEnd"/>
      <w:r>
        <w:rPr>
          <w:rFonts w:ascii="Helvetica" w:hAnsi="Helvetica" w:cs="Arial"/>
        </w:rPr>
        <w:t>, use a wave velocity of 40 meters per second and a wave height between 550 and 650 V</w:t>
      </w:r>
      <w:r w:rsidR="0084731D">
        <w:rPr>
          <w:rFonts w:ascii="Helvetica" w:hAnsi="Helvetica" w:cs="Arial"/>
        </w:rPr>
        <w:t xml:space="preserve"> </w:t>
      </w:r>
      <w:r w:rsidR="0084731D">
        <w:rPr>
          <w:rFonts w:ascii="Helvetica" w:hAnsi="Helvetica" w:cs="Arial"/>
          <w:b/>
        </w:rPr>
        <w:t>[</w:t>
      </w:r>
      <w:r w:rsidR="00147B8F">
        <w:rPr>
          <w:rFonts w:ascii="Helvetica" w:hAnsi="Helvetica" w:cs="Arial"/>
          <w:b/>
        </w:rPr>
        <w:t>2-CU-</w:t>
      </w:r>
      <w:r w:rsidR="0084731D">
        <w:rPr>
          <w:rFonts w:ascii="Helvetica" w:hAnsi="Helvetica" w:cs="Arial"/>
          <w:b/>
        </w:rPr>
        <w:t>TXT]</w:t>
      </w:r>
      <w:r>
        <w:rPr>
          <w:rFonts w:ascii="Helvetica" w:hAnsi="Helvetica" w:cs="Arial"/>
        </w:rPr>
        <w:t>.</w:t>
      </w:r>
    </w:p>
    <w:p w14:paraId="725BD972" w14:textId="20E61A45" w:rsidR="008E3F14" w:rsidRPr="00147B8F" w:rsidRDefault="00147B8F" w:rsidP="008E3F14">
      <w:pPr>
        <w:numPr>
          <w:ilvl w:val="2"/>
          <w:numId w:val="12"/>
        </w:numPr>
        <w:spacing w:before="240"/>
        <w:jc w:val="both"/>
        <w:outlineLvl w:val="0"/>
        <w:rPr>
          <w:rFonts w:ascii="Helvetica" w:hAnsi="Helvetica" w:cs="Arial"/>
          <w:b/>
        </w:rPr>
      </w:pPr>
      <w:r>
        <w:rPr>
          <w:rFonts w:ascii="Helvetica" w:hAnsi="Helvetica" w:cs="Arial"/>
        </w:rPr>
        <w:lastRenderedPageBreak/>
        <w:t>Talent optimizes the wave velocity and wave height. Any action associated with this step can be shown here, as the shot is representative and the viewer is being referred to the text for details</w:t>
      </w:r>
      <w:r w:rsidRPr="00147B8F">
        <w:rPr>
          <w:rFonts w:ascii="Helvetica" w:hAnsi="Helvetica" w:cs="Arial"/>
          <w:b/>
        </w:rPr>
        <w:t xml:space="preserve">. Talent </w:t>
      </w:r>
      <w:r w:rsidR="008E3F14" w:rsidRPr="00147B8F">
        <w:rPr>
          <w:rFonts w:ascii="Helvetica" w:hAnsi="Helvetica" w:cs="Arial"/>
          <w:b/>
        </w:rPr>
        <w:t xml:space="preserve">TEXT: Kirshenbaum, N., </w:t>
      </w:r>
      <w:r w:rsidR="008E3F14" w:rsidRPr="00147B8F">
        <w:rPr>
          <w:rFonts w:ascii="Helvetica" w:hAnsi="Helvetica" w:cs="Arial"/>
          <w:b/>
          <w:i/>
        </w:rPr>
        <w:t>et al</w:t>
      </w:r>
      <w:r w:rsidR="008E3F14" w:rsidRPr="00147B8F">
        <w:rPr>
          <w:rFonts w:ascii="Helvetica" w:hAnsi="Helvetica" w:cs="Arial"/>
          <w:b/>
        </w:rPr>
        <w:t xml:space="preserve">. </w:t>
      </w:r>
      <w:proofErr w:type="spellStart"/>
      <w:r w:rsidR="008E3F14" w:rsidRPr="00147B8F">
        <w:rPr>
          <w:rFonts w:ascii="Helvetica" w:hAnsi="Helvetica" w:cs="Arial"/>
          <w:b/>
        </w:rPr>
        <w:t>JoVE</w:t>
      </w:r>
      <w:proofErr w:type="spellEnd"/>
      <w:r w:rsidR="008E3F14" w:rsidRPr="00147B8F">
        <w:rPr>
          <w:rFonts w:ascii="Helvetica" w:hAnsi="Helvetica" w:cs="Arial"/>
          <w:b/>
        </w:rPr>
        <w:t>. (2010).</w:t>
      </w:r>
    </w:p>
    <w:p w14:paraId="6E06FE74" w14:textId="3D8AEB97" w:rsidR="0084731D" w:rsidRPr="008E3F14" w:rsidRDefault="00147B8F" w:rsidP="008E3F14">
      <w:pPr>
        <w:numPr>
          <w:ilvl w:val="2"/>
          <w:numId w:val="12"/>
        </w:numPr>
        <w:spacing w:before="240"/>
        <w:jc w:val="both"/>
        <w:outlineLvl w:val="0"/>
        <w:rPr>
          <w:rFonts w:ascii="Helvetica" w:hAnsi="Helvetica" w:cs="Arial"/>
        </w:rPr>
      </w:pPr>
      <w:r>
        <w:rPr>
          <w:rFonts w:ascii="Helvetica" w:hAnsi="Helvetica" w:cs="Arial"/>
        </w:rPr>
        <w:t xml:space="preserve">Shot of the talent setting the wave velocity and height as listed above. </w:t>
      </w:r>
      <w:r w:rsidR="0084731D" w:rsidRPr="00147B8F">
        <w:rPr>
          <w:rFonts w:ascii="Helvetica" w:hAnsi="Helvetica" w:cs="Arial"/>
          <w:b/>
        </w:rPr>
        <w:t>TEXT: Use default values for all other parameters.</w:t>
      </w:r>
    </w:p>
    <w:p w14:paraId="43B266C4" w14:textId="2DB07BA0" w:rsidR="002D3800" w:rsidRPr="002D3800" w:rsidRDefault="002D3800" w:rsidP="00126973">
      <w:pPr>
        <w:numPr>
          <w:ilvl w:val="1"/>
          <w:numId w:val="12"/>
        </w:numPr>
        <w:spacing w:before="240"/>
        <w:jc w:val="both"/>
        <w:outlineLvl w:val="0"/>
        <w:rPr>
          <w:rFonts w:ascii="Helvetica" w:hAnsi="Helvetica"/>
        </w:rPr>
      </w:pPr>
      <w:r w:rsidRPr="002D3800">
        <w:rPr>
          <w:rFonts w:ascii="Helvetica" w:hAnsi="Helvetica"/>
        </w:rPr>
        <w:t xml:space="preserve">For DNA binding analysis, mix the protein and DNA at a molar ratio that allows for protein-DNA complex formation </w:t>
      </w:r>
      <w:r w:rsidRPr="002D3800">
        <w:rPr>
          <w:rFonts w:ascii="Helvetica" w:hAnsi="Helvetica"/>
          <w:b/>
        </w:rPr>
        <w:t>[1-MED]</w:t>
      </w:r>
      <w:r w:rsidRPr="002D3800">
        <w:rPr>
          <w:rFonts w:ascii="Helvetica" w:hAnsi="Helvetica"/>
        </w:rPr>
        <w:t>. Add increasing amounts of any of the following: 5′-O</w:t>
      </w:r>
      <w:proofErr w:type="gramStart"/>
      <w:r w:rsidRPr="002D3800">
        <w:rPr>
          <w:rFonts w:ascii="Helvetica" w:hAnsi="Helvetica"/>
        </w:rPr>
        <w:t>-(</w:t>
      </w:r>
      <w:proofErr w:type="gramEnd"/>
      <w:r w:rsidRPr="002D3800">
        <w:rPr>
          <w:rFonts w:ascii="Helvetica" w:hAnsi="Helvetica"/>
        </w:rPr>
        <w:t xml:space="preserve">3-thiotriphosphate), </w:t>
      </w:r>
      <w:proofErr w:type="spellStart"/>
      <w:r w:rsidRPr="002D3800">
        <w:rPr>
          <w:rFonts w:ascii="Helvetica" w:hAnsi="Helvetica"/>
        </w:rPr>
        <w:t>tetralithium</w:t>
      </w:r>
      <w:proofErr w:type="spellEnd"/>
      <w:r w:rsidRPr="002D3800">
        <w:rPr>
          <w:rFonts w:ascii="Helvetica" w:hAnsi="Helvetica"/>
        </w:rPr>
        <w:t xml:space="preserve"> salt, or A</w:t>
      </w:r>
      <w:r w:rsidR="00BB3B77">
        <w:rPr>
          <w:rFonts w:ascii="Helvetica" w:hAnsi="Helvetica"/>
        </w:rPr>
        <w:t>-</w:t>
      </w:r>
      <w:r w:rsidRPr="002D3800">
        <w:rPr>
          <w:rFonts w:ascii="Helvetica" w:hAnsi="Helvetica"/>
        </w:rPr>
        <w:t>D</w:t>
      </w:r>
      <w:r w:rsidR="00BB3B77">
        <w:rPr>
          <w:rFonts w:ascii="Helvetica" w:hAnsi="Helvetica"/>
        </w:rPr>
        <w:t>-</w:t>
      </w:r>
      <w:r w:rsidRPr="002D3800">
        <w:rPr>
          <w:rFonts w:ascii="Helvetica" w:hAnsi="Helvetica"/>
        </w:rPr>
        <w:t xml:space="preserve">P </w:t>
      </w:r>
      <w:r w:rsidRPr="002D3800">
        <w:rPr>
          <w:rFonts w:ascii="Helvetica" w:hAnsi="Helvetica"/>
          <w:b/>
        </w:rPr>
        <w:t>[2-MED]</w:t>
      </w:r>
      <w:r w:rsidRPr="002D3800">
        <w:rPr>
          <w:rFonts w:ascii="Helvetica" w:hAnsi="Helvetica"/>
        </w:rPr>
        <w:t>.</w:t>
      </w:r>
    </w:p>
    <w:p w14:paraId="5CFAE190" w14:textId="6C889621" w:rsidR="002D3800" w:rsidRPr="002D3800" w:rsidRDefault="002D3800" w:rsidP="002D3800">
      <w:pPr>
        <w:numPr>
          <w:ilvl w:val="2"/>
          <w:numId w:val="12"/>
        </w:numPr>
        <w:spacing w:before="240"/>
        <w:jc w:val="both"/>
        <w:outlineLvl w:val="0"/>
        <w:rPr>
          <w:rFonts w:ascii="Helvetica" w:hAnsi="Helvetica"/>
        </w:rPr>
      </w:pPr>
      <w:r w:rsidRPr="002D3800">
        <w:rPr>
          <w:rFonts w:ascii="Helvetica" w:hAnsi="Helvetica"/>
        </w:rPr>
        <w:t>Talent prepares protein + ligand samples in an Eppendorf tube.</w:t>
      </w:r>
    </w:p>
    <w:p w14:paraId="3DF7F541" w14:textId="04C051AC" w:rsidR="002D3800" w:rsidRPr="002D3800" w:rsidRDefault="002D3800" w:rsidP="002D3800">
      <w:pPr>
        <w:numPr>
          <w:ilvl w:val="2"/>
          <w:numId w:val="12"/>
        </w:numPr>
        <w:spacing w:before="240"/>
        <w:jc w:val="both"/>
        <w:outlineLvl w:val="0"/>
        <w:rPr>
          <w:rFonts w:ascii="Helvetica" w:hAnsi="Helvetica"/>
        </w:rPr>
      </w:pPr>
      <w:r w:rsidRPr="002D3800">
        <w:rPr>
          <w:rFonts w:ascii="Helvetica" w:hAnsi="Helvetica"/>
        </w:rPr>
        <w:t>Talents adds one of the mentioned compounds to the tube. Alternatively, show a close up of Eppendorf tubes with protein + DNA, and then a series of those labelled to signify that they are protein + ATP/ADP.</w:t>
      </w:r>
    </w:p>
    <w:p w14:paraId="34566B37" w14:textId="56B15D39" w:rsidR="008E3F14" w:rsidRPr="002D3800" w:rsidRDefault="00CB7E6D" w:rsidP="00126973">
      <w:pPr>
        <w:numPr>
          <w:ilvl w:val="1"/>
          <w:numId w:val="12"/>
        </w:numPr>
        <w:spacing w:before="240"/>
        <w:jc w:val="both"/>
        <w:outlineLvl w:val="0"/>
        <w:rPr>
          <w:rFonts w:ascii="Helvetica" w:hAnsi="Helvetica"/>
        </w:rPr>
      </w:pPr>
      <w:r w:rsidRPr="002D3800">
        <w:rPr>
          <w:rFonts w:ascii="Helvetica" w:hAnsi="Helvetica"/>
        </w:rPr>
        <w:t>Using</w:t>
      </w:r>
      <w:r w:rsidR="007B307E" w:rsidRPr="002D3800">
        <w:rPr>
          <w:rFonts w:ascii="Helvetica" w:hAnsi="Helvetica"/>
        </w:rPr>
        <w:t xml:space="preserve"> </w:t>
      </w:r>
      <w:r w:rsidR="002D3800" w:rsidRPr="002D3800">
        <w:rPr>
          <w:rFonts w:ascii="Helvetica" w:hAnsi="Helvetica"/>
        </w:rPr>
        <w:t xml:space="preserve">appropriate </w:t>
      </w:r>
      <w:r w:rsidR="007B307E" w:rsidRPr="002D3800">
        <w:rPr>
          <w:rFonts w:ascii="Helvetica" w:hAnsi="Helvetica"/>
        </w:rPr>
        <w:t>software</w:t>
      </w:r>
      <w:r w:rsidRPr="002D3800">
        <w:rPr>
          <w:rFonts w:ascii="Helvetica" w:hAnsi="Helvetica"/>
        </w:rPr>
        <w:t>,</w:t>
      </w:r>
      <w:r w:rsidR="007B307E" w:rsidRPr="002D3800">
        <w:rPr>
          <w:rFonts w:ascii="Helvetica" w:hAnsi="Helvetica"/>
        </w:rPr>
        <w:t xml:space="preserve"> measure the masses of generated species and identify the ligand binding, such as ATP and ADP binding and oligomeric states </w:t>
      </w:r>
      <w:r w:rsidR="007B307E" w:rsidRPr="002D3800">
        <w:rPr>
          <w:rFonts w:ascii="Helvetica" w:hAnsi="Helvetica"/>
          <w:b/>
        </w:rPr>
        <w:t>[</w:t>
      </w:r>
      <w:r w:rsidR="00147B8F" w:rsidRPr="002D3800">
        <w:rPr>
          <w:rFonts w:ascii="Helvetica" w:hAnsi="Helvetica"/>
          <w:b/>
        </w:rPr>
        <w:t>2-MED-over the shoulder-</w:t>
      </w:r>
      <w:r w:rsidR="007B307E" w:rsidRPr="002D3800">
        <w:rPr>
          <w:rFonts w:ascii="Helvetica" w:hAnsi="Helvetica"/>
          <w:b/>
        </w:rPr>
        <w:t>TXT]</w:t>
      </w:r>
      <w:r w:rsidR="007B307E" w:rsidRPr="002D3800">
        <w:rPr>
          <w:rFonts w:ascii="Helvetica" w:hAnsi="Helvetica"/>
        </w:rPr>
        <w:t>.</w:t>
      </w:r>
    </w:p>
    <w:p w14:paraId="6379AD27" w14:textId="7F2403A5" w:rsidR="007B307E" w:rsidRPr="002D3800" w:rsidRDefault="00147B8F" w:rsidP="007B307E">
      <w:pPr>
        <w:numPr>
          <w:ilvl w:val="2"/>
          <w:numId w:val="12"/>
        </w:numPr>
        <w:spacing w:before="240"/>
        <w:jc w:val="both"/>
        <w:outlineLvl w:val="0"/>
        <w:rPr>
          <w:rFonts w:ascii="Helvetica" w:hAnsi="Helvetica"/>
        </w:rPr>
      </w:pPr>
      <w:r w:rsidRPr="002D3800">
        <w:rPr>
          <w:rFonts w:ascii="Helvetica" w:hAnsi="Helvetica"/>
        </w:rPr>
        <w:t xml:space="preserve">Talent, at the workstation computer, uses </w:t>
      </w:r>
      <w:proofErr w:type="spellStart"/>
      <w:r w:rsidRPr="002D3800">
        <w:rPr>
          <w:rFonts w:ascii="Helvetica" w:hAnsi="Helvetica"/>
        </w:rPr>
        <w:t>Masslynx</w:t>
      </w:r>
      <w:proofErr w:type="spellEnd"/>
      <w:r w:rsidRPr="002D3800">
        <w:rPr>
          <w:rFonts w:ascii="Helvetica" w:hAnsi="Helvetica"/>
        </w:rPr>
        <w:t xml:space="preserve"> to measure the masses of the generated species</w:t>
      </w:r>
      <w:r w:rsidRPr="002D3800">
        <w:rPr>
          <w:rFonts w:ascii="Helvetica" w:hAnsi="Helvetica"/>
          <w:b/>
        </w:rPr>
        <w:t xml:space="preserve">. </w:t>
      </w:r>
      <w:r w:rsidR="007B307E" w:rsidRPr="002D3800">
        <w:rPr>
          <w:rFonts w:ascii="Helvetica" w:hAnsi="Helvetica"/>
          <w:b/>
        </w:rPr>
        <w:t>TEXT: See text for software</w:t>
      </w:r>
      <w:r w:rsidR="00603D1A">
        <w:rPr>
          <w:rFonts w:ascii="Helvetica" w:hAnsi="Helvetica"/>
          <w:b/>
        </w:rPr>
        <w:t xml:space="preserve"> options</w:t>
      </w:r>
    </w:p>
    <w:p w14:paraId="612A6104" w14:textId="6BB2EAF2" w:rsidR="007B307E" w:rsidRDefault="00CB7E6D" w:rsidP="00126973">
      <w:pPr>
        <w:numPr>
          <w:ilvl w:val="1"/>
          <w:numId w:val="12"/>
        </w:numPr>
        <w:spacing w:before="240"/>
        <w:jc w:val="both"/>
        <w:outlineLvl w:val="0"/>
        <w:rPr>
          <w:rFonts w:ascii="Helvetica" w:hAnsi="Helvetica" w:cs="Arial"/>
        </w:rPr>
      </w:pPr>
      <w:r>
        <w:rPr>
          <w:rFonts w:ascii="Helvetica" w:hAnsi="Helvetica" w:cs="Arial"/>
        </w:rPr>
        <w:t>Then, u</w:t>
      </w:r>
      <w:r w:rsidRPr="00CB7E6D">
        <w:rPr>
          <w:rFonts w:ascii="Helvetica" w:hAnsi="Helvetica" w:cs="Arial"/>
        </w:rPr>
        <w:t>se the ion intensities observed in the raw ESI-MS spectra</w:t>
      </w:r>
      <w:r>
        <w:rPr>
          <w:rFonts w:ascii="Helvetica" w:hAnsi="Helvetica" w:cs="Arial"/>
        </w:rPr>
        <w:t xml:space="preserve"> to quantify the corresponding relative abundance of species</w:t>
      </w:r>
      <w:r w:rsidR="0019767B">
        <w:rPr>
          <w:rFonts w:ascii="Helvetica" w:hAnsi="Helvetica" w:cs="Arial"/>
        </w:rPr>
        <w:t xml:space="preserve"> </w:t>
      </w:r>
      <w:r w:rsidR="0019767B">
        <w:rPr>
          <w:rFonts w:ascii="Helvetica" w:hAnsi="Helvetica" w:cs="Arial"/>
          <w:b/>
        </w:rPr>
        <w:t>[2-MED-over the shoulder]</w:t>
      </w:r>
      <w:r>
        <w:rPr>
          <w:rFonts w:ascii="Helvetica" w:hAnsi="Helvetica" w:cs="Arial"/>
        </w:rPr>
        <w:t>.</w:t>
      </w:r>
    </w:p>
    <w:p w14:paraId="6B2331E1" w14:textId="73FFFA22" w:rsidR="003731BA" w:rsidRPr="00E24898" w:rsidRDefault="0019767B" w:rsidP="003731BA">
      <w:pPr>
        <w:numPr>
          <w:ilvl w:val="2"/>
          <w:numId w:val="12"/>
        </w:numPr>
        <w:spacing w:before="240"/>
        <w:jc w:val="both"/>
        <w:outlineLvl w:val="0"/>
        <w:rPr>
          <w:rFonts w:ascii="Helvetica" w:hAnsi="Helvetica" w:cs="Arial"/>
        </w:rPr>
      </w:pPr>
      <w:r>
        <w:rPr>
          <w:rFonts w:ascii="Helvetica" w:hAnsi="Helvetica" w:cs="Arial"/>
        </w:rPr>
        <w:t xml:space="preserve">Talent, at the workstation computer, reviews the </w:t>
      </w:r>
      <w:r w:rsidRPr="00CB7E6D">
        <w:rPr>
          <w:rFonts w:ascii="Helvetica" w:hAnsi="Helvetica" w:cs="Arial"/>
        </w:rPr>
        <w:t>observed</w:t>
      </w:r>
      <w:r w:rsidRPr="0019767B">
        <w:rPr>
          <w:rFonts w:ascii="Helvetica" w:hAnsi="Helvetica" w:cs="Arial"/>
        </w:rPr>
        <w:t xml:space="preserve"> </w:t>
      </w:r>
      <w:r w:rsidRPr="00CB7E6D">
        <w:rPr>
          <w:rFonts w:ascii="Helvetica" w:hAnsi="Helvetica" w:cs="Arial"/>
        </w:rPr>
        <w:t>ion intensities</w:t>
      </w:r>
      <w:r w:rsidR="001E31E5">
        <w:rPr>
          <w:rFonts w:ascii="Helvetica" w:hAnsi="Helvetica" w:cs="Arial"/>
        </w:rPr>
        <w:t xml:space="preserve"> using the software </w:t>
      </w:r>
      <w:proofErr w:type="spellStart"/>
      <w:r w:rsidR="001E31E5">
        <w:rPr>
          <w:rFonts w:ascii="Helvetica" w:hAnsi="Helvetica" w:cs="Arial"/>
        </w:rPr>
        <w:t>UniDec</w:t>
      </w:r>
      <w:proofErr w:type="spellEnd"/>
      <w:r w:rsidR="00110CA1">
        <w:rPr>
          <w:rFonts w:ascii="Helvetica" w:hAnsi="Helvetica" w:cs="Arial"/>
        </w:rPr>
        <w:t>.</w:t>
      </w:r>
    </w:p>
    <w:p w14:paraId="52688310" w14:textId="5F4C43F0" w:rsidR="00CE10F2" w:rsidRPr="009E461F" w:rsidRDefault="009E461F" w:rsidP="009E461F">
      <w:pPr>
        <w:numPr>
          <w:ilvl w:val="0"/>
          <w:numId w:val="12"/>
        </w:numPr>
        <w:spacing w:before="240"/>
        <w:jc w:val="both"/>
        <w:outlineLvl w:val="0"/>
        <w:rPr>
          <w:rFonts w:ascii="Helvetica" w:hAnsi="Helvetica" w:cs="Arial"/>
          <w:b/>
        </w:rPr>
      </w:pPr>
      <w:r w:rsidRPr="009E5D23">
        <w:rPr>
          <w:rFonts w:ascii="Helvetica" w:hAnsi="Helvetica" w:cs="Arial"/>
          <w:b/>
        </w:rPr>
        <w:t>Acquiring</w:t>
      </w:r>
      <w:r w:rsidRPr="009E461F">
        <w:rPr>
          <w:rFonts w:ascii="Helvetica" w:hAnsi="Helvetica" w:cs="Arial"/>
          <w:b/>
        </w:rPr>
        <w:t xml:space="preserve"> and </w:t>
      </w:r>
      <w:proofErr w:type="spellStart"/>
      <w:r w:rsidRPr="009E461F">
        <w:rPr>
          <w:rFonts w:ascii="Helvetica" w:hAnsi="Helvetica" w:cs="Arial"/>
          <w:b/>
        </w:rPr>
        <w:t>Analyzing</w:t>
      </w:r>
      <w:proofErr w:type="spellEnd"/>
      <w:r w:rsidRPr="009E461F">
        <w:rPr>
          <w:rFonts w:ascii="Helvetica" w:hAnsi="Helvetica" w:cs="Arial"/>
          <w:b/>
        </w:rPr>
        <w:t xml:space="preserve"> IM-MS</w:t>
      </w:r>
      <w:r w:rsidR="00CE10F2" w:rsidRPr="009E461F">
        <w:rPr>
          <w:rFonts w:ascii="Helvetica" w:hAnsi="Helvetica" w:cs="Arial"/>
          <w:b/>
        </w:rPr>
        <w:t xml:space="preserve"> </w:t>
      </w:r>
    </w:p>
    <w:p w14:paraId="0E78E9B0" w14:textId="112D5707" w:rsidR="00CE10F2" w:rsidRDefault="006109D8" w:rsidP="00126973">
      <w:pPr>
        <w:numPr>
          <w:ilvl w:val="1"/>
          <w:numId w:val="12"/>
        </w:numPr>
        <w:spacing w:before="240"/>
        <w:jc w:val="both"/>
        <w:outlineLvl w:val="0"/>
        <w:rPr>
          <w:rFonts w:ascii="Helvetica" w:hAnsi="Helvetica" w:cs="Arial"/>
        </w:rPr>
      </w:pPr>
      <w:r>
        <w:rPr>
          <w:rFonts w:ascii="Helvetica" w:hAnsi="Helvetica" w:cs="Arial"/>
        </w:rPr>
        <w:t xml:space="preserve">After optimizing the instrument conditions for stable transmission, reduce the </w:t>
      </w:r>
      <w:r w:rsidRPr="006109D8">
        <w:rPr>
          <w:rFonts w:ascii="Helvetica" w:hAnsi="Helvetica" w:cs="Arial"/>
        </w:rPr>
        <w:t>collisional energy and sampling cone as low as possible</w:t>
      </w:r>
      <w:r w:rsidR="003F51C9">
        <w:rPr>
          <w:rFonts w:ascii="Helvetica" w:hAnsi="Helvetica" w:cs="Arial"/>
        </w:rPr>
        <w:t xml:space="preserve"> </w:t>
      </w:r>
      <w:r w:rsidR="003F51C9">
        <w:rPr>
          <w:rFonts w:ascii="Helvetica" w:hAnsi="Helvetica" w:cs="Arial"/>
          <w:b/>
        </w:rPr>
        <w:t>[1-MED]</w:t>
      </w:r>
      <w:r>
        <w:rPr>
          <w:rFonts w:ascii="Helvetica" w:hAnsi="Helvetica" w:cs="Arial"/>
        </w:rPr>
        <w:t xml:space="preserve"> – while still</w:t>
      </w:r>
      <w:r w:rsidRPr="006109D8">
        <w:rPr>
          <w:rFonts w:ascii="Helvetica" w:hAnsi="Helvetica" w:cs="Arial"/>
        </w:rPr>
        <w:t xml:space="preserve"> retaining good spectra quality</w:t>
      </w:r>
      <w:r w:rsidR="003F51C9">
        <w:rPr>
          <w:rFonts w:ascii="Helvetica" w:hAnsi="Helvetica" w:cs="Arial"/>
        </w:rPr>
        <w:t xml:space="preserve"> </w:t>
      </w:r>
      <w:r w:rsidR="003F51C9">
        <w:rPr>
          <w:rFonts w:ascii="Helvetica" w:hAnsi="Helvetica" w:cs="Arial"/>
          <w:b/>
        </w:rPr>
        <w:t>[2-MED]</w:t>
      </w:r>
      <w:r w:rsidRPr="006109D8">
        <w:rPr>
          <w:rFonts w:ascii="Helvetica" w:hAnsi="Helvetica" w:cs="Arial"/>
        </w:rPr>
        <w:t>.</w:t>
      </w:r>
      <w:r w:rsidR="00B83C0B">
        <w:rPr>
          <w:rFonts w:ascii="Helvetica" w:hAnsi="Helvetica" w:cs="Arial"/>
        </w:rPr>
        <w:t xml:space="preserve"> </w:t>
      </w:r>
    </w:p>
    <w:p w14:paraId="38AD25AD" w14:textId="44942A03" w:rsidR="003F51C9" w:rsidRPr="00BB3B77" w:rsidRDefault="003F51C9" w:rsidP="00BB3B77">
      <w:pPr>
        <w:numPr>
          <w:ilvl w:val="2"/>
          <w:numId w:val="12"/>
        </w:numPr>
        <w:spacing w:before="240"/>
        <w:jc w:val="both"/>
        <w:outlineLvl w:val="0"/>
        <w:rPr>
          <w:rFonts w:ascii="Helvetica" w:hAnsi="Helvetica" w:cs="Arial"/>
        </w:rPr>
      </w:pPr>
      <w:r>
        <w:rPr>
          <w:rFonts w:ascii="Helvetica" w:hAnsi="Helvetica" w:cs="Arial"/>
        </w:rPr>
        <w:t xml:space="preserve">Talent, at the workstation, reduces the </w:t>
      </w:r>
      <w:r w:rsidRPr="006109D8">
        <w:rPr>
          <w:rFonts w:ascii="Helvetica" w:hAnsi="Helvetica" w:cs="Arial"/>
        </w:rPr>
        <w:t>collisional energy and sampling cone as low as possible</w:t>
      </w:r>
      <w:r>
        <w:rPr>
          <w:rFonts w:ascii="Helvetica" w:hAnsi="Helvetica" w:cs="Arial"/>
        </w:rPr>
        <w:t>.</w:t>
      </w:r>
      <w:r w:rsidR="00BB3B77">
        <w:rPr>
          <w:rFonts w:ascii="Helvetica" w:hAnsi="Helvetica" w:cs="Arial"/>
        </w:rPr>
        <w:t xml:space="preserve"> </w:t>
      </w:r>
      <w:r w:rsidRPr="00BB3B77">
        <w:rPr>
          <w:rFonts w:ascii="Helvetica" w:hAnsi="Helvetica" w:cs="Arial"/>
          <w:color w:val="FF0000"/>
        </w:rPr>
        <w:t>Shot of the talent observing the workstation display, showing that the spectra quality is still good.</w:t>
      </w:r>
    </w:p>
    <w:p w14:paraId="03616876" w14:textId="163FB072" w:rsidR="006109D8" w:rsidRDefault="006109D8" w:rsidP="00126973">
      <w:pPr>
        <w:numPr>
          <w:ilvl w:val="1"/>
          <w:numId w:val="12"/>
        </w:numPr>
        <w:spacing w:before="240"/>
        <w:jc w:val="both"/>
        <w:outlineLvl w:val="0"/>
        <w:rPr>
          <w:rFonts w:ascii="Helvetica" w:hAnsi="Helvetica" w:cs="Arial"/>
        </w:rPr>
      </w:pPr>
      <w:r>
        <w:rPr>
          <w:rFonts w:ascii="Helvetica" w:hAnsi="Helvetica" w:cs="Arial"/>
        </w:rPr>
        <w:t xml:space="preserve">Use the previously determined optimized wave velocity and wave height to acquire IM-MS </w:t>
      </w:r>
      <w:r>
        <w:rPr>
          <w:rFonts w:ascii="Helvetica" w:hAnsi="Helvetica" w:cs="Arial"/>
          <w:b/>
        </w:rPr>
        <w:t>[</w:t>
      </w:r>
      <w:r w:rsidR="00AA0EC1">
        <w:rPr>
          <w:rFonts w:ascii="Helvetica" w:hAnsi="Helvetica" w:cs="Arial"/>
          <w:b/>
        </w:rPr>
        <w:t>1-MED/WIDE-</w:t>
      </w:r>
      <w:r>
        <w:rPr>
          <w:rFonts w:ascii="Helvetica" w:hAnsi="Helvetica" w:cs="Arial"/>
          <w:b/>
        </w:rPr>
        <w:t>TXT]</w:t>
      </w:r>
      <w:r>
        <w:rPr>
          <w:rFonts w:ascii="Helvetica" w:hAnsi="Helvetica" w:cs="Arial"/>
        </w:rPr>
        <w:t>. Measure the ion drift time at three different wave velocities while maintaining the same wave height</w:t>
      </w:r>
      <w:r w:rsidR="00AA0EC1">
        <w:rPr>
          <w:rFonts w:ascii="Helvetica" w:hAnsi="Helvetica" w:cs="Arial"/>
        </w:rPr>
        <w:t xml:space="preserve"> </w:t>
      </w:r>
      <w:r w:rsidR="00AA0EC1">
        <w:rPr>
          <w:rFonts w:ascii="Helvetica" w:hAnsi="Helvetica" w:cs="Arial"/>
          <w:b/>
        </w:rPr>
        <w:t>[2-MED-over the shoulder]</w:t>
      </w:r>
      <w:r>
        <w:rPr>
          <w:rFonts w:ascii="Helvetica" w:hAnsi="Helvetica" w:cs="Arial"/>
        </w:rPr>
        <w:t>.</w:t>
      </w:r>
    </w:p>
    <w:p w14:paraId="4FA9B57E" w14:textId="63C2B348" w:rsidR="00CE10F2" w:rsidRDefault="00AA0EC1" w:rsidP="006109D8">
      <w:pPr>
        <w:numPr>
          <w:ilvl w:val="2"/>
          <w:numId w:val="12"/>
        </w:numPr>
        <w:spacing w:before="240"/>
        <w:jc w:val="both"/>
        <w:outlineLvl w:val="0"/>
        <w:rPr>
          <w:rFonts w:ascii="Helvetica" w:hAnsi="Helvetica" w:cs="Arial"/>
        </w:rPr>
      </w:pPr>
      <w:r>
        <w:rPr>
          <w:rFonts w:ascii="Helvetica" w:hAnsi="Helvetica" w:cs="Arial"/>
        </w:rPr>
        <w:t>Talent approaches the spectrometer and begins to acquire IM-MS</w:t>
      </w:r>
      <w:r w:rsidRPr="00AA0EC1">
        <w:rPr>
          <w:rFonts w:ascii="Helvetica" w:hAnsi="Helvetica" w:cs="Arial"/>
          <w:b/>
        </w:rPr>
        <w:t xml:space="preserve">. </w:t>
      </w:r>
      <w:r w:rsidR="006109D8" w:rsidRPr="00AA0EC1">
        <w:rPr>
          <w:rFonts w:ascii="Helvetica" w:hAnsi="Helvetica" w:cs="Arial"/>
          <w:b/>
        </w:rPr>
        <w:t>TEXT: Ion-mobility mass spectrometry</w:t>
      </w:r>
      <w:r w:rsidR="006109D8">
        <w:rPr>
          <w:rFonts w:ascii="Helvetica" w:hAnsi="Helvetica" w:cs="Arial"/>
        </w:rPr>
        <w:t xml:space="preserve"> </w:t>
      </w:r>
    </w:p>
    <w:p w14:paraId="3C78A4BB" w14:textId="5A480A0A" w:rsidR="008D0C03" w:rsidRPr="00E24898" w:rsidRDefault="00AA0EC1" w:rsidP="006109D8">
      <w:pPr>
        <w:numPr>
          <w:ilvl w:val="2"/>
          <w:numId w:val="12"/>
        </w:numPr>
        <w:spacing w:before="240"/>
        <w:jc w:val="both"/>
        <w:outlineLvl w:val="0"/>
        <w:rPr>
          <w:rFonts w:ascii="Helvetica" w:hAnsi="Helvetica" w:cs="Arial"/>
        </w:rPr>
      </w:pPr>
      <w:r>
        <w:rPr>
          <w:rFonts w:ascii="Helvetica" w:hAnsi="Helvetica" w:cs="Arial"/>
        </w:rPr>
        <w:lastRenderedPageBreak/>
        <w:t>Talent, at the workstation computer, reviews data for ion drift time at three different wave velocities.</w:t>
      </w:r>
    </w:p>
    <w:p w14:paraId="3CA47139" w14:textId="63700EA8" w:rsidR="00CE10F2" w:rsidRDefault="00EE44C4" w:rsidP="00126973">
      <w:pPr>
        <w:numPr>
          <w:ilvl w:val="1"/>
          <w:numId w:val="12"/>
        </w:numPr>
        <w:spacing w:before="240"/>
        <w:jc w:val="both"/>
        <w:outlineLvl w:val="0"/>
        <w:rPr>
          <w:rFonts w:ascii="Helvetica" w:hAnsi="Helvetica" w:cs="Arial"/>
        </w:rPr>
      </w:pPr>
      <w:r>
        <w:rPr>
          <w:rFonts w:ascii="Helvetica" w:hAnsi="Helvetica" w:cs="Arial"/>
        </w:rPr>
        <w:t>To</w:t>
      </w:r>
      <w:r w:rsidR="008F46E8">
        <w:rPr>
          <w:rFonts w:ascii="Helvetica" w:hAnsi="Helvetica" w:cs="Arial"/>
        </w:rPr>
        <w:t xml:space="preserve"> determine the protein ions CCS</w:t>
      </w:r>
      <w:r>
        <w:rPr>
          <w:rFonts w:ascii="Helvetica" w:hAnsi="Helvetica" w:cs="Arial"/>
        </w:rPr>
        <w:t xml:space="preserve"> measure </w:t>
      </w:r>
      <w:r w:rsidR="008F46E8">
        <w:rPr>
          <w:rFonts w:ascii="Helvetica" w:hAnsi="Helvetica" w:cs="Arial"/>
        </w:rPr>
        <w:t>four</w:t>
      </w:r>
      <w:r>
        <w:rPr>
          <w:rFonts w:ascii="Helvetica" w:hAnsi="Helvetica" w:cs="Arial"/>
        </w:rPr>
        <w:t xml:space="preserve"> </w:t>
      </w:r>
      <w:r w:rsidR="008F46E8">
        <w:rPr>
          <w:rFonts w:ascii="Helvetica" w:hAnsi="Helvetica" w:cs="Arial"/>
        </w:rPr>
        <w:t xml:space="preserve">protein </w:t>
      </w:r>
      <w:proofErr w:type="spellStart"/>
      <w:r w:rsidR="008F46E8" w:rsidRPr="008F46E8">
        <w:rPr>
          <w:rFonts w:ascii="Helvetica" w:hAnsi="Helvetica" w:cs="Arial"/>
        </w:rPr>
        <w:t>calibrants</w:t>
      </w:r>
      <w:proofErr w:type="spellEnd"/>
      <w:r w:rsidR="008F46E8">
        <w:rPr>
          <w:rFonts w:ascii="Helvetica" w:hAnsi="Helvetica" w:cs="Arial"/>
        </w:rPr>
        <w:t xml:space="preserve"> – two with a mass above the protein under investigation, and two with a mass below – using the same instrumentation conditions </w:t>
      </w:r>
      <w:r w:rsidR="008F46E8">
        <w:rPr>
          <w:rFonts w:ascii="Helvetica" w:hAnsi="Helvetica" w:cs="Arial"/>
          <w:b/>
        </w:rPr>
        <w:t>[</w:t>
      </w:r>
      <w:r w:rsidR="00B95BC2">
        <w:rPr>
          <w:rFonts w:ascii="Helvetica" w:hAnsi="Helvetica" w:cs="Arial"/>
          <w:b/>
        </w:rPr>
        <w:t>1-MED-over the shoulder-</w:t>
      </w:r>
      <w:r w:rsidR="008F46E8">
        <w:rPr>
          <w:rFonts w:ascii="Helvetica" w:hAnsi="Helvetica" w:cs="Arial"/>
          <w:b/>
        </w:rPr>
        <w:t>TXT]</w:t>
      </w:r>
      <w:r w:rsidR="008F46E8">
        <w:rPr>
          <w:rFonts w:ascii="Helvetica" w:hAnsi="Helvetica" w:cs="Arial"/>
        </w:rPr>
        <w:t>.</w:t>
      </w:r>
    </w:p>
    <w:p w14:paraId="382B2428" w14:textId="3CB6A2DA" w:rsidR="008F46E8" w:rsidRPr="00E24898" w:rsidRDefault="00B95BC2" w:rsidP="008F46E8">
      <w:pPr>
        <w:numPr>
          <w:ilvl w:val="2"/>
          <w:numId w:val="12"/>
        </w:numPr>
        <w:spacing w:before="240"/>
        <w:jc w:val="both"/>
        <w:outlineLvl w:val="0"/>
        <w:rPr>
          <w:rFonts w:ascii="Helvetica" w:hAnsi="Helvetica" w:cs="Arial"/>
        </w:rPr>
      </w:pPr>
      <w:r>
        <w:rPr>
          <w:rFonts w:ascii="Helvetica" w:hAnsi="Helvetica" w:cs="Arial"/>
        </w:rPr>
        <w:t xml:space="preserve">Talent, at the workstation computer, measures a protein </w:t>
      </w:r>
      <w:proofErr w:type="spellStart"/>
      <w:r>
        <w:rPr>
          <w:rFonts w:ascii="Helvetica" w:hAnsi="Helvetica" w:cs="Arial"/>
        </w:rPr>
        <w:t>calibrant</w:t>
      </w:r>
      <w:proofErr w:type="spellEnd"/>
      <w:r>
        <w:rPr>
          <w:rFonts w:ascii="Helvetica" w:hAnsi="Helvetica" w:cs="Arial"/>
        </w:rPr>
        <w:t xml:space="preserve">. Alternatively, the talent can be filmed reviewing previously recorded data for all four </w:t>
      </w:r>
      <w:proofErr w:type="spellStart"/>
      <w:r>
        <w:rPr>
          <w:rFonts w:ascii="Helvetica" w:hAnsi="Helvetica" w:cs="Arial"/>
        </w:rPr>
        <w:t>calibrants</w:t>
      </w:r>
      <w:proofErr w:type="spellEnd"/>
      <w:r>
        <w:rPr>
          <w:rFonts w:ascii="Helvetica" w:hAnsi="Helvetica" w:cs="Arial"/>
        </w:rPr>
        <w:t xml:space="preserve">. </w:t>
      </w:r>
      <w:r w:rsidR="008F46E8" w:rsidRPr="00B95BC2">
        <w:rPr>
          <w:rFonts w:ascii="Helvetica" w:hAnsi="Helvetica" w:cs="Arial"/>
          <w:b/>
        </w:rPr>
        <w:t xml:space="preserve">TEXT: </w:t>
      </w:r>
      <w:proofErr w:type="spellStart"/>
      <w:r w:rsidR="008F46E8" w:rsidRPr="00B95BC2">
        <w:rPr>
          <w:rFonts w:ascii="Helvetica" w:hAnsi="Helvetica" w:cs="Arial"/>
          <w:b/>
        </w:rPr>
        <w:t>Ruotolo</w:t>
      </w:r>
      <w:proofErr w:type="spellEnd"/>
      <w:r w:rsidR="008F46E8" w:rsidRPr="00B95BC2">
        <w:rPr>
          <w:rFonts w:ascii="Helvetica" w:hAnsi="Helvetica" w:cs="Arial"/>
          <w:b/>
        </w:rPr>
        <w:t xml:space="preserve">, B. T., </w:t>
      </w:r>
      <w:r w:rsidR="008F46E8" w:rsidRPr="00B95BC2">
        <w:rPr>
          <w:rFonts w:ascii="Helvetica" w:hAnsi="Helvetica" w:cs="Arial"/>
          <w:b/>
          <w:i/>
        </w:rPr>
        <w:t>et al</w:t>
      </w:r>
      <w:r w:rsidR="008F46E8" w:rsidRPr="00B95BC2">
        <w:rPr>
          <w:rFonts w:ascii="Helvetica" w:hAnsi="Helvetica" w:cs="Arial"/>
          <w:b/>
        </w:rPr>
        <w:t>. Nature Protocols. (2008).</w:t>
      </w:r>
    </w:p>
    <w:p w14:paraId="0B98785E" w14:textId="7A91C91A" w:rsidR="00565757" w:rsidRPr="007F292B" w:rsidRDefault="009E461F" w:rsidP="007F292B">
      <w:pPr>
        <w:numPr>
          <w:ilvl w:val="0"/>
          <w:numId w:val="12"/>
        </w:numPr>
        <w:spacing w:before="240"/>
        <w:jc w:val="both"/>
        <w:outlineLvl w:val="0"/>
        <w:rPr>
          <w:rFonts w:ascii="Helvetica" w:hAnsi="Helvetica" w:cs="Arial"/>
        </w:rPr>
      </w:pPr>
      <w:r w:rsidRPr="009E461F">
        <w:rPr>
          <w:rFonts w:ascii="Helvetica" w:hAnsi="Helvetica" w:cs="Arial"/>
          <w:b/>
        </w:rPr>
        <w:t>In-Solution Disruption of Protein Complexes for Native MS and IM-MS Led Structure Determination</w:t>
      </w:r>
      <w:r w:rsidR="007F292B">
        <w:rPr>
          <w:rFonts w:ascii="Helvetica" w:hAnsi="Helvetica" w:cs="Arial"/>
          <w:b/>
        </w:rPr>
        <w:t xml:space="preserve"> and </w:t>
      </w:r>
      <w:r w:rsidR="007F292B" w:rsidRPr="00E40852">
        <w:rPr>
          <w:rFonts w:ascii="Helvetica" w:hAnsi="Helvetica" w:cs="Arial"/>
          <w:b/>
        </w:rPr>
        <w:t>Investigating Protein Complex Stability using Collision Induced Unfolding</w:t>
      </w:r>
    </w:p>
    <w:p w14:paraId="734E6DC2" w14:textId="229E7CB7" w:rsidR="00565757" w:rsidRDefault="00896DE1" w:rsidP="00565757">
      <w:pPr>
        <w:numPr>
          <w:ilvl w:val="1"/>
          <w:numId w:val="12"/>
        </w:numPr>
        <w:spacing w:before="240"/>
        <w:jc w:val="both"/>
        <w:outlineLvl w:val="0"/>
        <w:rPr>
          <w:rFonts w:ascii="Helvetica" w:hAnsi="Helvetica" w:cs="Arial"/>
        </w:rPr>
      </w:pPr>
      <w:r>
        <w:rPr>
          <w:rFonts w:ascii="Helvetica" w:hAnsi="Helvetica" w:cs="Arial"/>
        </w:rPr>
        <w:t xml:space="preserve">First, prepare the protein samples </w:t>
      </w:r>
      <w:r w:rsidRPr="00A27D23">
        <w:rPr>
          <w:rFonts w:ascii="Helvetica" w:hAnsi="Helvetica"/>
        </w:rPr>
        <w:t>and buffer exchange them into ammonium acetate as</w:t>
      </w:r>
      <w:r w:rsidR="008D0C03" w:rsidRPr="00A27D23">
        <w:rPr>
          <w:rFonts w:ascii="Helvetica" w:hAnsi="Helvetica"/>
        </w:rPr>
        <w:t xml:space="preserve"> outlined in the text protocol</w:t>
      </w:r>
      <w:r w:rsidR="00911971">
        <w:rPr>
          <w:rFonts w:ascii="Helvetica" w:hAnsi="Helvetica" w:cs="Arial"/>
        </w:rPr>
        <w:t xml:space="preserve"> </w:t>
      </w:r>
      <w:r w:rsidR="00911971">
        <w:rPr>
          <w:rFonts w:ascii="Helvetica" w:hAnsi="Helvetica" w:cs="Arial"/>
          <w:b/>
        </w:rPr>
        <w:t>[1-MED]</w:t>
      </w:r>
      <w:r w:rsidR="008D0C03">
        <w:rPr>
          <w:rFonts w:ascii="Helvetica" w:hAnsi="Helvetica" w:cs="Arial"/>
        </w:rPr>
        <w:t>.</w:t>
      </w:r>
    </w:p>
    <w:p w14:paraId="715D6AF0" w14:textId="00A4F37B" w:rsidR="008D0C03" w:rsidRPr="00E24898" w:rsidRDefault="00911971" w:rsidP="008D0C03">
      <w:pPr>
        <w:numPr>
          <w:ilvl w:val="2"/>
          <w:numId w:val="12"/>
        </w:numPr>
        <w:spacing w:before="240"/>
        <w:jc w:val="both"/>
        <w:outlineLvl w:val="0"/>
        <w:rPr>
          <w:rFonts w:ascii="Helvetica" w:hAnsi="Helvetica" w:cs="Arial"/>
        </w:rPr>
      </w:pPr>
      <w:r>
        <w:rPr>
          <w:rFonts w:ascii="Helvetica" w:hAnsi="Helvetica" w:cs="Arial"/>
        </w:rPr>
        <w:t>Talent, at the lab bench, prepares a protein sample in a</w:t>
      </w:r>
      <w:r w:rsidRPr="00911971">
        <w:rPr>
          <w:rFonts w:ascii="Helvetica" w:hAnsi="Helvetica" w:cs="Arial"/>
        </w:rPr>
        <w:t xml:space="preserve"> polypropylene </w:t>
      </w:r>
      <w:proofErr w:type="spellStart"/>
      <w:r w:rsidRPr="00911971">
        <w:rPr>
          <w:rFonts w:ascii="Helvetica" w:hAnsi="Helvetica" w:cs="Arial"/>
        </w:rPr>
        <w:t>microcentrifuge</w:t>
      </w:r>
      <w:proofErr w:type="spellEnd"/>
      <w:r w:rsidRPr="00911971">
        <w:rPr>
          <w:rFonts w:ascii="Helvetica" w:hAnsi="Helvetica" w:cs="Arial"/>
        </w:rPr>
        <w:t xml:space="preserve"> tube</w:t>
      </w:r>
      <w:r>
        <w:rPr>
          <w:rFonts w:ascii="Helvetica" w:hAnsi="Helvetica" w:cs="Arial"/>
        </w:rPr>
        <w:t>. Alternatively, any action in either preparing a sample or performing buffer exchange can be filmed as this shot is representative and the viewer is being referred to the text for details.</w:t>
      </w:r>
    </w:p>
    <w:p w14:paraId="22D5B3D9" w14:textId="0D1A6C31" w:rsidR="00565757" w:rsidRDefault="00896DE1" w:rsidP="00565757">
      <w:pPr>
        <w:numPr>
          <w:ilvl w:val="1"/>
          <w:numId w:val="12"/>
        </w:numPr>
        <w:spacing w:before="240"/>
        <w:jc w:val="both"/>
        <w:outlineLvl w:val="0"/>
        <w:rPr>
          <w:rFonts w:ascii="Helvetica" w:hAnsi="Helvetica" w:cs="Arial"/>
        </w:rPr>
      </w:pPr>
      <w:r>
        <w:rPr>
          <w:rFonts w:ascii="Helvetica" w:hAnsi="Helvetica" w:cs="Arial"/>
        </w:rPr>
        <w:t xml:space="preserve">Add solvent in 10% increments, until reaching the desired amount </w:t>
      </w:r>
      <w:r>
        <w:rPr>
          <w:rFonts w:ascii="Helvetica" w:hAnsi="Helvetica" w:cs="Arial"/>
          <w:b/>
        </w:rPr>
        <w:t>[</w:t>
      </w:r>
      <w:r w:rsidR="00911971">
        <w:rPr>
          <w:rFonts w:ascii="Helvetica" w:hAnsi="Helvetica" w:cs="Arial"/>
          <w:b/>
        </w:rPr>
        <w:t>1-MED-</w:t>
      </w:r>
      <w:r>
        <w:rPr>
          <w:rFonts w:ascii="Helvetica" w:hAnsi="Helvetica" w:cs="Arial"/>
          <w:b/>
        </w:rPr>
        <w:t>TXT]</w:t>
      </w:r>
      <w:r>
        <w:rPr>
          <w:rFonts w:ascii="Helvetica" w:hAnsi="Helvetica" w:cs="Arial"/>
        </w:rPr>
        <w:t>. Incubate on ice for 1 hour</w:t>
      </w:r>
      <w:r w:rsidR="00911971">
        <w:rPr>
          <w:rFonts w:ascii="Helvetica" w:hAnsi="Helvetica" w:cs="Arial"/>
        </w:rPr>
        <w:t xml:space="preserve"> </w:t>
      </w:r>
      <w:r w:rsidR="00911971">
        <w:rPr>
          <w:rFonts w:ascii="Helvetica" w:hAnsi="Helvetica" w:cs="Arial"/>
          <w:b/>
        </w:rPr>
        <w:t>[2-CU]</w:t>
      </w:r>
      <w:r>
        <w:rPr>
          <w:rFonts w:ascii="Helvetica" w:hAnsi="Helvetica" w:cs="Arial"/>
        </w:rPr>
        <w:t>.</w:t>
      </w:r>
    </w:p>
    <w:p w14:paraId="02822BB7" w14:textId="0E4BA7A9" w:rsidR="00896DE1" w:rsidRDefault="00911971" w:rsidP="00896DE1">
      <w:pPr>
        <w:numPr>
          <w:ilvl w:val="2"/>
          <w:numId w:val="12"/>
        </w:numPr>
        <w:spacing w:before="240"/>
        <w:jc w:val="both"/>
        <w:outlineLvl w:val="0"/>
        <w:rPr>
          <w:rFonts w:ascii="Helvetica" w:hAnsi="Helvetica" w:cs="Arial"/>
        </w:rPr>
      </w:pPr>
      <w:r>
        <w:rPr>
          <w:rFonts w:ascii="Helvetica" w:hAnsi="Helvetica" w:cs="Arial"/>
        </w:rPr>
        <w:t>Talent adds solvent to the</w:t>
      </w:r>
      <w:r w:rsidRPr="00911971">
        <w:rPr>
          <w:rFonts w:ascii="Helvetica" w:hAnsi="Helvetica" w:cs="Arial"/>
        </w:rPr>
        <w:t xml:space="preserve"> polypropylene </w:t>
      </w:r>
      <w:proofErr w:type="spellStart"/>
      <w:r w:rsidRPr="00911971">
        <w:rPr>
          <w:rFonts w:ascii="Helvetica" w:hAnsi="Helvetica" w:cs="Arial"/>
        </w:rPr>
        <w:t>microcentrifuge</w:t>
      </w:r>
      <w:proofErr w:type="spellEnd"/>
      <w:r w:rsidRPr="00911971">
        <w:rPr>
          <w:rFonts w:ascii="Helvetica" w:hAnsi="Helvetica" w:cs="Arial"/>
        </w:rPr>
        <w:t xml:space="preserve"> tube </w:t>
      </w:r>
      <w:r>
        <w:rPr>
          <w:rFonts w:ascii="Helvetica" w:hAnsi="Helvetica" w:cs="Arial"/>
        </w:rPr>
        <w:t>that contains a protein sample (that has undergone buffer exchange</w:t>
      </w:r>
      <w:r w:rsidRPr="00911971">
        <w:rPr>
          <w:rFonts w:ascii="Helvetica" w:hAnsi="Helvetica" w:cs="Arial"/>
          <w:b/>
        </w:rPr>
        <w:t xml:space="preserve">). </w:t>
      </w:r>
      <w:r w:rsidR="00896DE1" w:rsidRPr="00911971">
        <w:rPr>
          <w:rFonts w:ascii="Helvetica" w:hAnsi="Helvetica" w:cs="Arial"/>
          <w:b/>
        </w:rPr>
        <w:t>TEXT: Solvent range: 1 – 40%</w:t>
      </w:r>
    </w:p>
    <w:p w14:paraId="1C2476FD" w14:textId="076BA822" w:rsidR="008D0C03" w:rsidRDefault="00911971" w:rsidP="00896DE1">
      <w:pPr>
        <w:numPr>
          <w:ilvl w:val="2"/>
          <w:numId w:val="12"/>
        </w:numPr>
        <w:spacing w:before="240"/>
        <w:jc w:val="both"/>
        <w:outlineLvl w:val="0"/>
        <w:rPr>
          <w:rFonts w:ascii="Helvetica" w:hAnsi="Helvetica" w:cs="Arial"/>
        </w:rPr>
      </w:pPr>
      <w:r>
        <w:rPr>
          <w:rFonts w:ascii="Helvetica" w:hAnsi="Helvetica" w:cs="Arial"/>
        </w:rPr>
        <w:t>Close up shot of the protein samples on ice, incubating.</w:t>
      </w:r>
    </w:p>
    <w:p w14:paraId="7B6155C8" w14:textId="28C976C6" w:rsidR="00565757" w:rsidRDefault="00896DE1" w:rsidP="00565757">
      <w:pPr>
        <w:numPr>
          <w:ilvl w:val="1"/>
          <w:numId w:val="12"/>
        </w:numPr>
        <w:spacing w:before="240"/>
        <w:jc w:val="both"/>
        <w:outlineLvl w:val="0"/>
        <w:rPr>
          <w:rFonts w:ascii="Helvetica" w:hAnsi="Helvetica" w:cs="Arial"/>
        </w:rPr>
      </w:pPr>
      <w:r>
        <w:rPr>
          <w:rFonts w:ascii="Helvetica" w:hAnsi="Helvetica" w:cs="Arial"/>
        </w:rPr>
        <w:t xml:space="preserve">After this, acquire an IM-MS </w:t>
      </w:r>
      <w:r w:rsidR="00480963">
        <w:rPr>
          <w:rFonts w:ascii="Helvetica" w:hAnsi="Helvetica" w:cs="Arial"/>
        </w:rPr>
        <w:t>spectrum for each sample</w:t>
      </w:r>
      <w:r w:rsidR="00831353">
        <w:rPr>
          <w:rFonts w:ascii="Helvetica" w:hAnsi="Helvetica" w:cs="Arial"/>
        </w:rPr>
        <w:t xml:space="preserve"> </w:t>
      </w:r>
      <w:r w:rsidR="00831353">
        <w:rPr>
          <w:rFonts w:ascii="Helvetica" w:hAnsi="Helvetica" w:cs="Arial"/>
          <w:b/>
        </w:rPr>
        <w:t>[1-MED]</w:t>
      </w:r>
      <w:r w:rsidR="00480963">
        <w:rPr>
          <w:rFonts w:ascii="Helvetica" w:hAnsi="Helvetica" w:cs="Arial"/>
        </w:rPr>
        <w:t xml:space="preserve">. Using the SUMMIT software, assign protein sub-complexes and generate protein interaction networks </w:t>
      </w:r>
      <w:r w:rsidR="00480963">
        <w:rPr>
          <w:rFonts w:ascii="Helvetica" w:hAnsi="Helvetica" w:cs="Arial"/>
          <w:b/>
        </w:rPr>
        <w:t>[</w:t>
      </w:r>
      <w:r w:rsidR="00C33B0E">
        <w:rPr>
          <w:rFonts w:ascii="Helvetica" w:hAnsi="Helvetica" w:cs="Arial"/>
          <w:b/>
        </w:rPr>
        <w:t>2-MED-over the shoulder-</w:t>
      </w:r>
      <w:r w:rsidR="00480963">
        <w:rPr>
          <w:rFonts w:ascii="Helvetica" w:hAnsi="Helvetica" w:cs="Arial"/>
          <w:b/>
        </w:rPr>
        <w:t>TXT]</w:t>
      </w:r>
      <w:r w:rsidR="00480963">
        <w:rPr>
          <w:rFonts w:ascii="Helvetica" w:hAnsi="Helvetica" w:cs="Arial"/>
        </w:rPr>
        <w:t>.</w:t>
      </w:r>
      <w:r w:rsidR="00E40852">
        <w:rPr>
          <w:rFonts w:ascii="Helvetica" w:hAnsi="Helvetica" w:cs="Arial"/>
        </w:rPr>
        <w:t xml:space="preserve"> </w:t>
      </w:r>
      <w:r w:rsidR="00E40852" w:rsidRPr="00E40852">
        <w:rPr>
          <w:rFonts w:ascii="Helvetica" w:hAnsi="Helvetica" w:cs="Arial"/>
        </w:rPr>
        <w:t xml:space="preserve">Alternatively, manually generate a list of </w:t>
      </w:r>
      <w:r w:rsidR="00E40852">
        <w:rPr>
          <w:rFonts w:ascii="Helvetica" w:hAnsi="Helvetica" w:cs="Arial"/>
        </w:rPr>
        <w:t>theoretical masses for</w:t>
      </w:r>
      <w:r w:rsidR="00E40852" w:rsidRPr="00E40852">
        <w:rPr>
          <w:rFonts w:ascii="Helvetica" w:hAnsi="Helvetica" w:cs="Arial"/>
        </w:rPr>
        <w:t xml:space="preserve"> the expected species</w:t>
      </w:r>
      <w:r w:rsidR="00C33B0E">
        <w:rPr>
          <w:rFonts w:ascii="Helvetica" w:hAnsi="Helvetica" w:cs="Arial"/>
        </w:rPr>
        <w:t xml:space="preserve"> </w:t>
      </w:r>
      <w:r w:rsidR="00C33B0E">
        <w:rPr>
          <w:rFonts w:ascii="Helvetica" w:hAnsi="Helvetica" w:cs="Arial"/>
          <w:b/>
        </w:rPr>
        <w:t>[3-MED]</w:t>
      </w:r>
      <w:r w:rsidR="00E40852" w:rsidRPr="00E40852">
        <w:rPr>
          <w:rFonts w:ascii="Helvetica" w:hAnsi="Helvetica" w:cs="Arial"/>
        </w:rPr>
        <w:t>.</w:t>
      </w:r>
    </w:p>
    <w:p w14:paraId="3DF59696" w14:textId="240382F7" w:rsidR="008D0C03" w:rsidRDefault="00831353" w:rsidP="00480963">
      <w:pPr>
        <w:numPr>
          <w:ilvl w:val="2"/>
          <w:numId w:val="12"/>
        </w:numPr>
        <w:spacing w:before="240"/>
        <w:jc w:val="both"/>
        <w:outlineLvl w:val="0"/>
        <w:rPr>
          <w:rFonts w:ascii="Helvetica" w:hAnsi="Helvetica" w:cs="Arial"/>
        </w:rPr>
      </w:pPr>
      <w:r>
        <w:rPr>
          <w:rFonts w:ascii="Helvetica" w:hAnsi="Helvetica" w:cs="Arial"/>
        </w:rPr>
        <w:t>Talent, at the spectrometer, reviews an acquired IM-MS spectrum.</w:t>
      </w:r>
    </w:p>
    <w:p w14:paraId="06F7205D" w14:textId="49DBC104" w:rsidR="00480963" w:rsidRDefault="00C33B0E" w:rsidP="00480963">
      <w:pPr>
        <w:numPr>
          <w:ilvl w:val="2"/>
          <w:numId w:val="12"/>
        </w:numPr>
        <w:spacing w:before="240"/>
        <w:jc w:val="both"/>
        <w:outlineLvl w:val="0"/>
        <w:rPr>
          <w:rFonts w:ascii="Helvetica" w:hAnsi="Helvetica" w:cs="Arial"/>
        </w:rPr>
      </w:pPr>
      <w:r>
        <w:rPr>
          <w:rFonts w:ascii="Helvetica" w:hAnsi="Helvetica" w:cs="Arial"/>
        </w:rPr>
        <w:t xml:space="preserve">Talent, at the workstation computer, uses the SUMMIT software to assign protein sub-complexes. Alternatively, the talent can be filmed reviewing previously generated data. </w:t>
      </w:r>
      <w:r w:rsidR="00E40852" w:rsidRPr="00C33B0E">
        <w:rPr>
          <w:rFonts w:ascii="Helvetica" w:hAnsi="Helvetica" w:cs="Arial"/>
          <w:b/>
        </w:rPr>
        <w:t xml:space="preserve">TEXT: </w:t>
      </w:r>
      <w:proofErr w:type="spellStart"/>
      <w:r w:rsidR="00E40852" w:rsidRPr="00C33B0E">
        <w:rPr>
          <w:rFonts w:ascii="Helvetica" w:hAnsi="Helvetica" w:cs="Arial"/>
          <w:b/>
        </w:rPr>
        <w:t>Taverner</w:t>
      </w:r>
      <w:proofErr w:type="spellEnd"/>
      <w:r w:rsidR="00E40852" w:rsidRPr="00C33B0E">
        <w:rPr>
          <w:rFonts w:ascii="Helvetica" w:hAnsi="Helvetica" w:cs="Arial"/>
          <w:b/>
        </w:rPr>
        <w:t xml:space="preserve">, T., </w:t>
      </w:r>
      <w:r w:rsidR="00E40852" w:rsidRPr="00C33B0E">
        <w:rPr>
          <w:rFonts w:ascii="Helvetica" w:hAnsi="Helvetica" w:cs="Arial"/>
          <w:b/>
          <w:i/>
        </w:rPr>
        <w:t>et al</w:t>
      </w:r>
      <w:r w:rsidR="00E40852" w:rsidRPr="00C33B0E">
        <w:rPr>
          <w:rFonts w:ascii="Helvetica" w:hAnsi="Helvetica" w:cs="Arial"/>
          <w:b/>
        </w:rPr>
        <w:t xml:space="preserve">. </w:t>
      </w:r>
      <w:r w:rsidR="00E40852" w:rsidRPr="00C33B0E">
        <w:rPr>
          <w:rFonts w:ascii="Helvetica" w:hAnsi="Helvetica" w:cs="Arial"/>
          <w:b/>
          <w:i/>
        </w:rPr>
        <w:t>Accounts of Chemical Research</w:t>
      </w:r>
      <w:r w:rsidR="00E40852" w:rsidRPr="00C33B0E">
        <w:rPr>
          <w:rFonts w:ascii="Helvetica" w:hAnsi="Helvetica" w:cs="Arial"/>
          <w:b/>
        </w:rPr>
        <w:t>. (2008).</w:t>
      </w:r>
    </w:p>
    <w:p w14:paraId="119EC7B2" w14:textId="5A69AA34" w:rsidR="008D0C03" w:rsidRDefault="00C33B0E" w:rsidP="00480963">
      <w:pPr>
        <w:numPr>
          <w:ilvl w:val="2"/>
          <w:numId w:val="12"/>
        </w:numPr>
        <w:spacing w:before="240"/>
        <w:jc w:val="both"/>
        <w:outlineLvl w:val="0"/>
        <w:rPr>
          <w:rFonts w:ascii="Helvetica" w:hAnsi="Helvetica" w:cs="Arial"/>
        </w:rPr>
      </w:pPr>
      <w:r>
        <w:rPr>
          <w:rFonts w:ascii="Helvetica" w:hAnsi="Helvetica" w:cs="Arial"/>
        </w:rPr>
        <w:t>Talent, either on a workstation computer or in a lab notebook, reviews a previously generated list of theoretical masses</w:t>
      </w:r>
      <w:r w:rsidR="00A27D23">
        <w:rPr>
          <w:rFonts w:ascii="Helvetica" w:hAnsi="Helvetica" w:cs="Arial"/>
        </w:rPr>
        <w:t xml:space="preserve"> and CCS</w:t>
      </w:r>
      <w:r>
        <w:rPr>
          <w:rFonts w:ascii="Helvetica" w:hAnsi="Helvetica" w:cs="Arial"/>
        </w:rPr>
        <w:t>.</w:t>
      </w:r>
    </w:p>
    <w:p w14:paraId="1DD2F9A8" w14:textId="1BB4CBFB" w:rsidR="00E40852" w:rsidRDefault="007F292B" w:rsidP="00E40852">
      <w:pPr>
        <w:numPr>
          <w:ilvl w:val="1"/>
          <w:numId w:val="12"/>
        </w:numPr>
        <w:spacing w:before="240"/>
        <w:jc w:val="both"/>
        <w:outlineLvl w:val="0"/>
        <w:rPr>
          <w:rFonts w:ascii="Helvetica" w:hAnsi="Helvetica" w:cs="Arial"/>
        </w:rPr>
      </w:pPr>
      <w:r>
        <w:rPr>
          <w:rFonts w:ascii="Helvetica" w:hAnsi="Helvetica" w:cs="Arial"/>
        </w:rPr>
        <w:lastRenderedPageBreak/>
        <w:t xml:space="preserve">To begin investigating protein complex stability, record IM-MS data while increasing the trap acceleration voltage from 10 V to 200 V, which will progressively unfold the protein in the gas-phase </w:t>
      </w:r>
      <w:r>
        <w:rPr>
          <w:rFonts w:ascii="Helvetica" w:hAnsi="Helvetica" w:cs="Arial"/>
          <w:b/>
        </w:rPr>
        <w:t>[</w:t>
      </w:r>
      <w:r w:rsidR="00C33B0E">
        <w:rPr>
          <w:rFonts w:ascii="Helvetica" w:hAnsi="Helvetica" w:cs="Arial"/>
          <w:b/>
        </w:rPr>
        <w:t>1-MED-</w:t>
      </w:r>
      <w:r>
        <w:rPr>
          <w:rFonts w:ascii="Helvetica" w:hAnsi="Helvetica" w:cs="Arial"/>
          <w:b/>
        </w:rPr>
        <w:t>TXT]</w:t>
      </w:r>
      <w:r>
        <w:rPr>
          <w:rFonts w:ascii="Helvetica" w:hAnsi="Helvetica" w:cs="Arial"/>
        </w:rPr>
        <w:t>.</w:t>
      </w:r>
    </w:p>
    <w:p w14:paraId="2EC4DCF8" w14:textId="02021489" w:rsidR="007F292B" w:rsidRPr="00BB3B77" w:rsidRDefault="00C33B0E" w:rsidP="007F292B">
      <w:pPr>
        <w:numPr>
          <w:ilvl w:val="2"/>
          <w:numId w:val="12"/>
        </w:numPr>
        <w:spacing w:before="240"/>
        <w:jc w:val="both"/>
        <w:outlineLvl w:val="0"/>
        <w:rPr>
          <w:rFonts w:ascii="Helvetica" w:hAnsi="Helvetica" w:cs="Arial"/>
          <w:b/>
        </w:rPr>
      </w:pPr>
      <w:r>
        <w:rPr>
          <w:rFonts w:ascii="Helvetica" w:hAnsi="Helvetica" w:cs="Arial"/>
        </w:rPr>
        <w:t xml:space="preserve">Talent records IM-MS data while increasing the trap acceleration voltage. </w:t>
      </w:r>
      <w:r w:rsidR="007F292B" w:rsidRPr="00C33B0E">
        <w:rPr>
          <w:rFonts w:ascii="Helvetica" w:hAnsi="Helvetica" w:cs="Arial"/>
          <w:b/>
        </w:rPr>
        <w:t>TEXT: See text for information on voltage increments</w:t>
      </w:r>
    </w:p>
    <w:p w14:paraId="0E0394E2" w14:textId="031C972D" w:rsidR="00505F22" w:rsidRPr="00BB3B77" w:rsidRDefault="00BB3B77" w:rsidP="007F292B">
      <w:pPr>
        <w:numPr>
          <w:ilvl w:val="2"/>
          <w:numId w:val="12"/>
        </w:numPr>
        <w:spacing w:before="240"/>
        <w:jc w:val="both"/>
        <w:outlineLvl w:val="0"/>
        <w:rPr>
          <w:rFonts w:ascii="Helvetica" w:hAnsi="Helvetica" w:cs="Arial"/>
          <w:color w:val="FF0000"/>
        </w:rPr>
      </w:pPr>
      <w:r w:rsidRPr="00BB3B77">
        <w:rPr>
          <w:rFonts w:ascii="Helvetica" w:hAnsi="Helvetica" w:cs="Arial"/>
          <w:color w:val="FF0000"/>
        </w:rPr>
        <w:t xml:space="preserve">Added shot: </w:t>
      </w:r>
      <w:r w:rsidR="00505F22" w:rsidRPr="00BB3B77">
        <w:rPr>
          <w:rFonts w:ascii="Helvetica" w:hAnsi="Helvetica" w:cs="Arial"/>
          <w:b/>
        </w:rPr>
        <w:t xml:space="preserve">Talent looks at chromatogram and spectrum. </w:t>
      </w:r>
    </w:p>
    <w:p w14:paraId="2D3F7B1F" w14:textId="24DA6FAA" w:rsidR="007F292B" w:rsidRDefault="00C3794E" w:rsidP="00E40852">
      <w:pPr>
        <w:numPr>
          <w:ilvl w:val="1"/>
          <w:numId w:val="12"/>
        </w:numPr>
        <w:spacing w:before="240"/>
        <w:jc w:val="both"/>
        <w:outlineLvl w:val="0"/>
        <w:rPr>
          <w:rFonts w:ascii="Helvetica" w:hAnsi="Helvetica" w:cs="Arial"/>
        </w:rPr>
      </w:pPr>
      <w:proofErr w:type="spellStart"/>
      <w:r>
        <w:rPr>
          <w:rFonts w:ascii="Helvetica" w:hAnsi="Helvetica" w:cs="Arial"/>
        </w:rPr>
        <w:t>Analyze</w:t>
      </w:r>
      <w:proofErr w:type="spellEnd"/>
      <w:r>
        <w:rPr>
          <w:rFonts w:ascii="Helvetica" w:hAnsi="Helvetica" w:cs="Arial"/>
        </w:rPr>
        <w:t xml:space="preserve"> the data using appropriate software, and generate two-dimensional unfolding plots by stacking the intensity-normalized CCS distributions at each accelerating voltage for each charge state </w:t>
      </w:r>
      <w:r>
        <w:rPr>
          <w:rFonts w:ascii="Helvetica" w:hAnsi="Helvetica" w:cs="Arial"/>
          <w:b/>
        </w:rPr>
        <w:t>[</w:t>
      </w:r>
      <w:r w:rsidR="00C33B0E">
        <w:rPr>
          <w:rFonts w:ascii="Helvetica" w:hAnsi="Helvetica" w:cs="Arial"/>
          <w:b/>
        </w:rPr>
        <w:t>1-MED-over the shoulder-</w:t>
      </w:r>
      <w:r>
        <w:rPr>
          <w:rFonts w:ascii="Helvetica" w:hAnsi="Helvetica" w:cs="Arial"/>
          <w:b/>
        </w:rPr>
        <w:t>TXT]</w:t>
      </w:r>
      <w:r>
        <w:rPr>
          <w:rFonts w:ascii="Helvetica" w:hAnsi="Helvetica" w:cs="Arial"/>
        </w:rPr>
        <w:t>.</w:t>
      </w:r>
    </w:p>
    <w:p w14:paraId="31D94549" w14:textId="0E538B5F" w:rsidR="00C3794E" w:rsidRPr="00E24898" w:rsidRDefault="00C33B0E" w:rsidP="00C3794E">
      <w:pPr>
        <w:numPr>
          <w:ilvl w:val="2"/>
          <w:numId w:val="12"/>
        </w:numPr>
        <w:spacing w:before="240"/>
        <w:jc w:val="both"/>
        <w:outlineLvl w:val="0"/>
        <w:rPr>
          <w:rFonts w:ascii="Helvetica" w:hAnsi="Helvetica" w:cs="Arial"/>
        </w:rPr>
      </w:pPr>
      <w:r>
        <w:rPr>
          <w:rFonts w:ascii="Helvetica" w:hAnsi="Helvetica" w:cs="Arial"/>
        </w:rPr>
        <w:t xml:space="preserve">Talent, at a workstation computer, generates plots as outlined above. </w:t>
      </w:r>
      <w:r w:rsidR="00C3794E" w:rsidRPr="00C33B0E">
        <w:rPr>
          <w:rFonts w:ascii="Helvetica" w:hAnsi="Helvetica" w:cs="Arial"/>
          <w:b/>
        </w:rPr>
        <w:t>TEXT: See text for software options</w:t>
      </w:r>
    </w:p>
    <w:p w14:paraId="7602B47B" w14:textId="77777777" w:rsidR="00CF22F6" w:rsidRPr="00E24898" w:rsidRDefault="00CF22F6" w:rsidP="00162D51">
      <w:pPr>
        <w:spacing w:before="240"/>
        <w:jc w:val="both"/>
        <w:outlineLvl w:val="0"/>
        <w:rPr>
          <w:rFonts w:ascii="Helvetica" w:hAnsi="Helvetica" w:cs="Arial"/>
          <w:sz w:val="22"/>
        </w:rPr>
      </w:pPr>
    </w:p>
    <w:p w14:paraId="60D2BC55" w14:textId="7E7292BE" w:rsidR="00CE10F2" w:rsidRPr="00DA117F" w:rsidRDefault="00CE10F2" w:rsidP="00DA117F">
      <w:pPr>
        <w:numPr>
          <w:ilvl w:val="0"/>
          <w:numId w:val="12"/>
        </w:numPr>
        <w:spacing w:before="240"/>
        <w:jc w:val="both"/>
        <w:outlineLvl w:val="0"/>
        <w:rPr>
          <w:rFonts w:ascii="Helvetica" w:hAnsi="Helvetica" w:cs="Arial"/>
          <w:sz w:val="22"/>
        </w:rPr>
      </w:pPr>
      <w:r w:rsidRPr="00AA132F">
        <w:rPr>
          <w:rFonts w:ascii="Helvetica" w:hAnsi="Helvetica" w:cs="Arial"/>
          <w:b/>
        </w:rPr>
        <w:t xml:space="preserve">Results: </w:t>
      </w:r>
      <w:r w:rsidR="00D85EF4" w:rsidRPr="00D85EF4">
        <w:rPr>
          <w:rFonts w:ascii="Helvetica" w:hAnsi="Helvetica" w:cs="Arial"/>
          <w:b/>
        </w:rPr>
        <w:t xml:space="preserve">Integrative Structural Mass Spectrometry </w:t>
      </w:r>
      <w:r w:rsidR="00D85EF4">
        <w:rPr>
          <w:rFonts w:ascii="Helvetica" w:hAnsi="Helvetica" w:cs="Arial"/>
          <w:b/>
        </w:rPr>
        <w:t xml:space="preserve">of </w:t>
      </w:r>
      <w:r w:rsidR="00D85EF4" w:rsidRPr="00D85EF4">
        <w:rPr>
          <w:rFonts w:ascii="Helvetica" w:hAnsi="Helvetica" w:cs="Arial"/>
          <w:b/>
        </w:rPr>
        <w:t>Protein Architectur</w:t>
      </w:r>
      <w:r w:rsidR="00D85EF4">
        <w:rPr>
          <w:rFonts w:ascii="Helvetica" w:hAnsi="Helvetica" w:cs="Arial"/>
          <w:b/>
        </w:rPr>
        <w:t>es and Protein-Ligand Complexes</w:t>
      </w:r>
    </w:p>
    <w:p w14:paraId="1EA5F6C2" w14:textId="4FB12873" w:rsidR="00CE10F2" w:rsidRPr="00212E73" w:rsidRDefault="00F72C1D" w:rsidP="00CE10F2">
      <w:pPr>
        <w:numPr>
          <w:ilvl w:val="1"/>
          <w:numId w:val="12"/>
        </w:numPr>
        <w:spacing w:before="240"/>
        <w:jc w:val="both"/>
        <w:outlineLvl w:val="0"/>
        <w:rPr>
          <w:rFonts w:ascii="Helvetica" w:hAnsi="Helvetica" w:cs="Arial"/>
        </w:rPr>
      </w:pPr>
      <w:r>
        <w:rPr>
          <w:rFonts w:ascii="Helvetica" w:hAnsi="Helvetica" w:cs="Arial"/>
        </w:rPr>
        <w:t>Native MS results reveal the oligomeric state, compo</w:t>
      </w:r>
      <w:r w:rsidR="00A478DD">
        <w:rPr>
          <w:rFonts w:ascii="Helvetica" w:hAnsi="Helvetica" w:cs="Arial"/>
        </w:rPr>
        <w:t xml:space="preserve">sition, and topology </w:t>
      </w:r>
      <w:r>
        <w:rPr>
          <w:rFonts w:ascii="Helvetica" w:hAnsi="Helvetica" w:cs="Arial"/>
        </w:rPr>
        <w:t xml:space="preserve">the </w:t>
      </w:r>
      <w:proofErr w:type="spellStart"/>
      <w:r>
        <w:rPr>
          <w:rFonts w:ascii="Helvetica" w:hAnsi="Helvetica" w:cs="Arial"/>
        </w:rPr>
        <w:t>HerA-</w:t>
      </w:r>
      <w:r w:rsidRPr="00212E73">
        <w:rPr>
          <w:rFonts w:ascii="Helvetica" w:hAnsi="Helvetica" w:cs="Arial"/>
        </w:rPr>
        <w:t>NurA</w:t>
      </w:r>
      <w:proofErr w:type="spellEnd"/>
      <w:r w:rsidR="00A478DD" w:rsidRPr="00212E73">
        <w:rPr>
          <w:rFonts w:ascii="Helvetica" w:hAnsi="Helvetica" w:cs="Arial"/>
        </w:rPr>
        <w:t xml:space="preserve"> complex </w:t>
      </w:r>
      <w:r w:rsidR="00A478DD" w:rsidRPr="00212E73">
        <w:rPr>
          <w:rFonts w:ascii="Helvetica" w:hAnsi="Helvetica" w:cs="Arial"/>
          <w:b/>
        </w:rPr>
        <w:t>[1-LM]</w:t>
      </w:r>
      <w:r w:rsidR="00563162">
        <w:rPr>
          <w:rFonts w:ascii="Helvetica" w:hAnsi="Helvetica" w:cs="Arial"/>
        </w:rPr>
        <w:t>.</w:t>
      </w:r>
    </w:p>
    <w:p w14:paraId="774B705D" w14:textId="6028B748" w:rsidR="00212E73" w:rsidRPr="003900CC" w:rsidRDefault="00A478DD" w:rsidP="003900CC">
      <w:pPr>
        <w:numPr>
          <w:ilvl w:val="2"/>
          <w:numId w:val="12"/>
        </w:numPr>
        <w:spacing w:before="240"/>
        <w:jc w:val="both"/>
        <w:outlineLvl w:val="0"/>
        <w:rPr>
          <w:rFonts w:ascii="Helvetica" w:hAnsi="Helvetica" w:cs="Arial"/>
        </w:rPr>
      </w:pPr>
      <w:r w:rsidRPr="00212E73">
        <w:rPr>
          <w:rFonts w:ascii="Helvetica" w:hAnsi="Helvetica" w:cs="Arial"/>
        </w:rPr>
        <w:t>Jove_Ahdash_Figure_1.png: Show Figure 1A above and Figure 1B below, removing the subfigure label text “A” and “B”.</w:t>
      </w:r>
    </w:p>
    <w:p w14:paraId="1D32A63A" w14:textId="7BB9020C" w:rsidR="00A478DD" w:rsidRDefault="003900CC" w:rsidP="00CE10F2">
      <w:pPr>
        <w:numPr>
          <w:ilvl w:val="1"/>
          <w:numId w:val="12"/>
        </w:numPr>
        <w:spacing w:before="240"/>
        <w:jc w:val="both"/>
        <w:outlineLvl w:val="0"/>
        <w:rPr>
          <w:rFonts w:ascii="Helvetica" w:hAnsi="Helvetica" w:cs="Arial"/>
        </w:rPr>
      </w:pPr>
      <w:r w:rsidRPr="00212E73">
        <w:rPr>
          <w:rFonts w:ascii="Helvetica" w:hAnsi="Helvetica" w:cs="Arial"/>
        </w:rPr>
        <w:t>As non-covalent interactions are preserved in the gas-phase, native MS of ATP-</w:t>
      </w:r>
      <w:r>
        <w:rPr>
          <w:rFonts w:ascii="Helvetica" w:hAnsi="Helvetica" w:cs="Arial"/>
        </w:rPr>
        <w:t>γ-S and AD</w:t>
      </w:r>
      <w:r w:rsidRPr="00212E73">
        <w:rPr>
          <w:rFonts w:ascii="Helvetica" w:hAnsi="Helvetica" w:cs="Arial"/>
        </w:rPr>
        <w:t>P titration experiments are used to determine the pairwise nucleotide binding</w:t>
      </w:r>
      <w:r>
        <w:rPr>
          <w:rFonts w:ascii="Helvetica" w:hAnsi="Helvetica" w:cs="Arial"/>
        </w:rPr>
        <w:t xml:space="preserve"> in the </w:t>
      </w:r>
      <w:proofErr w:type="spellStart"/>
      <w:r>
        <w:rPr>
          <w:rFonts w:ascii="Helvetica" w:hAnsi="Helvetica" w:cs="Arial"/>
        </w:rPr>
        <w:t>HerA-NurA</w:t>
      </w:r>
      <w:proofErr w:type="spellEnd"/>
      <w:r>
        <w:rPr>
          <w:rFonts w:ascii="Helvetica" w:hAnsi="Helvetica" w:cs="Arial"/>
        </w:rPr>
        <w:t xml:space="preserve"> complex</w:t>
      </w:r>
      <w:r w:rsidRPr="00212E73">
        <w:rPr>
          <w:rFonts w:ascii="Helvetica" w:hAnsi="Helvetica" w:cs="Arial"/>
        </w:rPr>
        <w:t xml:space="preserve"> </w:t>
      </w:r>
      <w:r>
        <w:rPr>
          <w:rFonts w:ascii="Helvetica" w:hAnsi="Helvetica" w:cs="Arial"/>
          <w:b/>
        </w:rPr>
        <w:t>[1</w:t>
      </w:r>
      <w:r w:rsidRPr="00212E73">
        <w:rPr>
          <w:rFonts w:ascii="Helvetica" w:hAnsi="Helvetica" w:cs="Arial"/>
          <w:b/>
        </w:rPr>
        <w:t>-LM]</w:t>
      </w:r>
      <w:r w:rsidRPr="00212E73">
        <w:rPr>
          <w:rFonts w:ascii="Helvetica" w:hAnsi="Helvetica" w:cs="Arial"/>
        </w:rPr>
        <w:t>.</w:t>
      </w:r>
    </w:p>
    <w:p w14:paraId="0CA0B33A" w14:textId="3ECC74C8" w:rsidR="003900CC" w:rsidRDefault="003900CC" w:rsidP="003900CC">
      <w:pPr>
        <w:numPr>
          <w:ilvl w:val="2"/>
          <w:numId w:val="12"/>
        </w:numPr>
        <w:spacing w:before="240"/>
        <w:jc w:val="both"/>
        <w:outlineLvl w:val="0"/>
        <w:rPr>
          <w:rFonts w:ascii="Helvetica" w:hAnsi="Helvetica" w:cs="Arial"/>
        </w:rPr>
      </w:pPr>
      <w:r>
        <w:rPr>
          <w:rFonts w:ascii="Helvetica" w:hAnsi="Helvetica" w:cs="Arial"/>
        </w:rPr>
        <w:t>Jove_Ahdash_Figure_2</w:t>
      </w:r>
      <w:r w:rsidRPr="003900CC">
        <w:rPr>
          <w:rFonts w:ascii="Helvetica" w:hAnsi="Helvetica" w:cs="Arial"/>
        </w:rPr>
        <w:t>.png</w:t>
      </w:r>
      <w:r>
        <w:rPr>
          <w:rFonts w:ascii="Helvetica" w:hAnsi="Helvetica" w:cs="Arial"/>
        </w:rPr>
        <w:t>: Remove the subfigure label text “A” and “B”</w:t>
      </w:r>
    </w:p>
    <w:p w14:paraId="03906FB6" w14:textId="1ECE21FC" w:rsidR="003900CC" w:rsidRDefault="003900CC" w:rsidP="003900CC">
      <w:pPr>
        <w:numPr>
          <w:ilvl w:val="1"/>
          <w:numId w:val="12"/>
        </w:numPr>
        <w:spacing w:before="240"/>
        <w:jc w:val="both"/>
        <w:outlineLvl w:val="0"/>
        <w:rPr>
          <w:rFonts w:ascii="Helvetica" w:hAnsi="Helvetica" w:cs="Arial"/>
        </w:rPr>
      </w:pPr>
      <w:r>
        <w:rPr>
          <w:rFonts w:ascii="Helvetica" w:hAnsi="Helvetica" w:cs="Arial"/>
        </w:rPr>
        <w:t xml:space="preserve">Mass spectra of the </w:t>
      </w:r>
      <w:proofErr w:type="spellStart"/>
      <w:r>
        <w:rPr>
          <w:rFonts w:ascii="Helvetica" w:hAnsi="Helvetica" w:cs="Arial"/>
        </w:rPr>
        <w:t>HerA</w:t>
      </w:r>
      <w:proofErr w:type="spellEnd"/>
      <w:r>
        <w:rPr>
          <w:rFonts w:ascii="Helvetica" w:hAnsi="Helvetica" w:cs="Arial"/>
        </w:rPr>
        <w:t xml:space="preserve"> oligomeric states </w:t>
      </w:r>
      <w:r w:rsidR="006D1E46">
        <w:rPr>
          <w:rFonts w:ascii="Helvetica" w:hAnsi="Helvetica" w:cs="Arial"/>
        </w:rPr>
        <w:t>reveals</w:t>
      </w:r>
      <w:r>
        <w:rPr>
          <w:rFonts w:ascii="Helvetica" w:hAnsi="Helvetica" w:cs="Arial"/>
        </w:rPr>
        <w:t xml:space="preserve"> that i</w:t>
      </w:r>
      <w:r w:rsidRPr="00212E73">
        <w:rPr>
          <w:rFonts w:ascii="Helvetica" w:hAnsi="Helvetica" w:cs="Arial"/>
        </w:rPr>
        <w:t>ncreasing the ATP-γ-S</w:t>
      </w:r>
      <w:r>
        <w:rPr>
          <w:rFonts w:ascii="Helvetica" w:hAnsi="Helvetica" w:cs="Arial"/>
        </w:rPr>
        <w:t xml:space="preserve"> concentration increases the relative intensity of </w:t>
      </w:r>
      <w:proofErr w:type="spellStart"/>
      <w:r>
        <w:rPr>
          <w:rFonts w:ascii="Helvetica" w:hAnsi="Helvetica" w:cs="Arial"/>
        </w:rPr>
        <w:t>hexameric</w:t>
      </w:r>
      <w:proofErr w:type="spellEnd"/>
      <w:r>
        <w:rPr>
          <w:rFonts w:ascii="Helvetica" w:hAnsi="Helvetica" w:cs="Arial"/>
        </w:rPr>
        <w:t xml:space="preserve"> </w:t>
      </w:r>
      <w:proofErr w:type="spellStart"/>
      <w:r>
        <w:rPr>
          <w:rFonts w:ascii="Helvetica" w:hAnsi="Helvetica" w:cs="Arial"/>
        </w:rPr>
        <w:t>HerA</w:t>
      </w:r>
      <w:proofErr w:type="spellEnd"/>
      <w:r>
        <w:rPr>
          <w:rFonts w:ascii="Helvetica" w:hAnsi="Helvetica" w:cs="Arial"/>
        </w:rPr>
        <w:t xml:space="preserve"> </w:t>
      </w:r>
      <w:r>
        <w:rPr>
          <w:rFonts w:ascii="Helvetica" w:hAnsi="Helvetica" w:cs="Arial"/>
          <w:b/>
        </w:rPr>
        <w:t>[1-LM]</w:t>
      </w:r>
      <w:r>
        <w:rPr>
          <w:rFonts w:ascii="Helvetica" w:hAnsi="Helvetica" w:cs="Arial"/>
        </w:rPr>
        <w:t>.</w:t>
      </w:r>
    </w:p>
    <w:p w14:paraId="2417033F" w14:textId="0CEFC8B6" w:rsidR="003900CC" w:rsidRPr="003900CC" w:rsidRDefault="003900CC" w:rsidP="003900CC">
      <w:pPr>
        <w:numPr>
          <w:ilvl w:val="2"/>
          <w:numId w:val="12"/>
        </w:numPr>
        <w:spacing w:before="240"/>
        <w:jc w:val="both"/>
        <w:outlineLvl w:val="0"/>
        <w:rPr>
          <w:rFonts w:ascii="Helvetica" w:hAnsi="Helvetica" w:cs="Arial"/>
        </w:rPr>
      </w:pPr>
      <w:r>
        <w:rPr>
          <w:rFonts w:ascii="Helvetica" w:hAnsi="Helvetica" w:cs="Arial"/>
        </w:rPr>
        <w:t>Jove_Ahdash_Figure_3</w:t>
      </w:r>
      <w:r w:rsidRPr="003900CC">
        <w:rPr>
          <w:rFonts w:ascii="Helvetica" w:hAnsi="Helvetica" w:cs="Arial"/>
        </w:rPr>
        <w:t>.png</w:t>
      </w:r>
      <w:r w:rsidR="006D1E46">
        <w:rPr>
          <w:rFonts w:ascii="Helvetica" w:hAnsi="Helvetica" w:cs="Arial"/>
        </w:rPr>
        <w:t xml:space="preserve">: Remove the subfigure label text “A” and “B”. Visually emphasize the light green data in both the MS (left image) and the graph, as this represents the </w:t>
      </w:r>
      <w:proofErr w:type="spellStart"/>
      <w:r w:rsidR="006D1E46">
        <w:rPr>
          <w:rFonts w:ascii="Helvetica" w:hAnsi="Helvetica" w:cs="Arial"/>
        </w:rPr>
        <w:t>hexameric</w:t>
      </w:r>
      <w:proofErr w:type="spellEnd"/>
      <w:r w:rsidR="006D1E46">
        <w:rPr>
          <w:rFonts w:ascii="Helvetica" w:hAnsi="Helvetica" w:cs="Arial"/>
        </w:rPr>
        <w:t xml:space="preserve"> </w:t>
      </w:r>
      <w:proofErr w:type="spellStart"/>
      <w:r w:rsidR="006D1E46">
        <w:rPr>
          <w:rFonts w:ascii="Helvetica" w:hAnsi="Helvetica" w:cs="Arial"/>
        </w:rPr>
        <w:t>HerA</w:t>
      </w:r>
      <w:proofErr w:type="spellEnd"/>
      <w:r w:rsidR="006D1E46">
        <w:rPr>
          <w:rFonts w:ascii="Helvetica" w:hAnsi="Helvetica" w:cs="Arial"/>
        </w:rPr>
        <w:t>.</w:t>
      </w:r>
    </w:p>
    <w:p w14:paraId="7B323DDB" w14:textId="0334A04C" w:rsidR="003900CC" w:rsidRDefault="006D1E46" w:rsidP="00CE10F2">
      <w:pPr>
        <w:numPr>
          <w:ilvl w:val="1"/>
          <w:numId w:val="12"/>
        </w:numPr>
        <w:spacing w:before="240"/>
        <w:jc w:val="both"/>
        <w:outlineLvl w:val="0"/>
        <w:rPr>
          <w:rFonts w:ascii="Helvetica" w:hAnsi="Helvetica" w:cs="Arial"/>
        </w:rPr>
      </w:pPr>
      <w:r>
        <w:rPr>
          <w:rFonts w:ascii="Helvetica" w:hAnsi="Helvetica" w:cs="Arial"/>
        </w:rPr>
        <w:t xml:space="preserve">The experimental CCS values for the proteins and their complexes are then derived from IM-MS experiments </w:t>
      </w:r>
      <w:r>
        <w:rPr>
          <w:rFonts w:ascii="Helvetica" w:hAnsi="Helvetica" w:cs="Arial"/>
          <w:b/>
        </w:rPr>
        <w:t>[1-LM]</w:t>
      </w:r>
      <w:r>
        <w:rPr>
          <w:rFonts w:ascii="Helvetica" w:hAnsi="Helvetica" w:cs="Arial"/>
        </w:rPr>
        <w:t xml:space="preserve">. These values are seen to have good agreement with theoretical measurements from x-ray crystallography, which validates using CCS values for building low-resolution models of protein-assembly </w:t>
      </w:r>
      <w:r>
        <w:rPr>
          <w:rFonts w:ascii="Helvetica" w:hAnsi="Helvetica" w:cs="Arial"/>
          <w:b/>
        </w:rPr>
        <w:t>[2-LM]</w:t>
      </w:r>
      <w:r>
        <w:rPr>
          <w:rFonts w:ascii="Helvetica" w:hAnsi="Helvetica" w:cs="Arial"/>
        </w:rPr>
        <w:t>.</w:t>
      </w:r>
    </w:p>
    <w:p w14:paraId="44E502FE" w14:textId="0E1C5304" w:rsidR="006D1E46" w:rsidRDefault="006D1E46" w:rsidP="006D1E46">
      <w:pPr>
        <w:numPr>
          <w:ilvl w:val="2"/>
          <w:numId w:val="12"/>
        </w:numPr>
        <w:spacing w:before="240"/>
        <w:jc w:val="both"/>
        <w:outlineLvl w:val="0"/>
        <w:rPr>
          <w:rFonts w:ascii="Helvetica" w:hAnsi="Helvetica" w:cs="Arial"/>
        </w:rPr>
      </w:pPr>
      <w:r w:rsidRPr="006D1E46">
        <w:rPr>
          <w:rFonts w:ascii="Helvetica" w:hAnsi="Helvetica" w:cs="Arial"/>
        </w:rPr>
        <w:t>Jove_Ahdash_Figure_5-01.png</w:t>
      </w:r>
    </w:p>
    <w:p w14:paraId="14F62E65" w14:textId="72D96025" w:rsidR="006D1E46" w:rsidRPr="006D1E46" w:rsidRDefault="006D1E46" w:rsidP="006D1E46">
      <w:pPr>
        <w:numPr>
          <w:ilvl w:val="2"/>
          <w:numId w:val="12"/>
        </w:numPr>
        <w:spacing w:before="240"/>
        <w:jc w:val="both"/>
        <w:outlineLvl w:val="0"/>
        <w:rPr>
          <w:rFonts w:ascii="Helvetica" w:hAnsi="Helvetica" w:cs="Arial"/>
        </w:rPr>
      </w:pPr>
      <w:r w:rsidRPr="006D1E46">
        <w:rPr>
          <w:rFonts w:ascii="Helvetica" w:hAnsi="Helvetica" w:cs="Arial"/>
        </w:rPr>
        <w:t>Jove_Ahdash_Figure_5-01.png</w:t>
      </w:r>
      <w:r>
        <w:rPr>
          <w:rFonts w:ascii="Helvetica" w:hAnsi="Helvetica" w:cs="Arial"/>
        </w:rPr>
        <w:t>: Show text below the figure saying “</w:t>
      </w:r>
      <w:r w:rsidRPr="006D1E46">
        <w:rPr>
          <w:rFonts w:ascii="Helvetica" w:hAnsi="Helvetica" w:cs="Arial"/>
        </w:rPr>
        <w:t>Hall, Z.,</w:t>
      </w:r>
      <w:r>
        <w:rPr>
          <w:rFonts w:ascii="Helvetica" w:hAnsi="Helvetica" w:cs="Arial"/>
        </w:rPr>
        <w:t xml:space="preserve"> </w:t>
      </w:r>
      <w:r w:rsidRPr="006D1E46">
        <w:rPr>
          <w:rFonts w:ascii="Helvetica" w:hAnsi="Helvetica" w:cs="Arial"/>
          <w:i/>
        </w:rPr>
        <w:t>et al</w:t>
      </w:r>
      <w:r w:rsidRPr="006D1E46">
        <w:rPr>
          <w:rFonts w:ascii="Helvetica" w:hAnsi="Helvetica" w:cs="Arial"/>
        </w:rPr>
        <w:t xml:space="preserve">. </w:t>
      </w:r>
      <w:r w:rsidRPr="006D1E46">
        <w:rPr>
          <w:rFonts w:ascii="Helvetica" w:hAnsi="Helvetica" w:cs="Arial"/>
          <w:i/>
        </w:rPr>
        <w:t>Structure</w:t>
      </w:r>
      <w:r w:rsidRPr="006D1E46">
        <w:rPr>
          <w:rFonts w:ascii="Helvetica" w:hAnsi="Helvetica" w:cs="Arial"/>
        </w:rPr>
        <w:t>. (2012).</w:t>
      </w:r>
      <w:r>
        <w:rPr>
          <w:rFonts w:ascii="Helvetica" w:hAnsi="Helvetica" w:cs="Arial"/>
        </w:rPr>
        <w:t>”</w:t>
      </w:r>
    </w:p>
    <w:p w14:paraId="3FA94D2D" w14:textId="78E68EF0" w:rsidR="006D1E46" w:rsidRDefault="00095CC9" w:rsidP="00CE10F2">
      <w:pPr>
        <w:numPr>
          <w:ilvl w:val="1"/>
          <w:numId w:val="12"/>
        </w:numPr>
        <w:spacing w:before="240"/>
        <w:jc w:val="both"/>
        <w:outlineLvl w:val="0"/>
        <w:rPr>
          <w:rFonts w:ascii="Helvetica" w:hAnsi="Helvetica" w:cs="Arial"/>
        </w:rPr>
      </w:pPr>
      <w:r w:rsidRPr="00095CC9">
        <w:rPr>
          <w:rFonts w:ascii="Helvetica" w:hAnsi="Helvetica" w:cs="Arial"/>
        </w:rPr>
        <w:lastRenderedPageBreak/>
        <w:t>CIU and KE</w:t>
      </w:r>
      <w:r w:rsidRPr="00095CC9">
        <w:rPr>
          <w:rFonts w:ascii="Helvetica" w:hAnsi="Helvetica" w:cs="Arial"/>
          <w:vertAlign w:val="subscript"/>
        </w:rPr>
        <w:t>COM</w:t>
      </w:r>
      <w:r w:rsidRPr="00095CC9">
        <w:rPr>
          <w:rFonts w:ascii="Helvetica" w:hAnsi="Helvetica" w:cs="Arial"/>
        </w:rPr>
        <w:t xml:space="preserve"> analysis reveals that DNA-bound </w:t>
      </w:r>
      <w:proofErr w:type="spellStart"/>
      <w:r w:rsidRPr="00095CC9">
        <w:rPr>
          <w:rFonts w:ascii="Helvetica" w:hAnsi="Helvetica" w:cs="Arial"/>
        </w:rPr>
        <w:t>HerA-NurA</w:t>
      </w:r>
      <w:proofErr w:type="spellEnd"/>
      <w:r w:rsidRPr="00095CC9">
        <w:rPr>
          <w:rFonts w:ascii="Helvetica" w:hAnsi="Helvetica" w:cs="Arial"/>
        </w:rPr>
        <w:t xml:space="preserve"> is more stable than the DNA-free complex</w:t>
      </w:r>
      <w:r>
        <w:rPr>
          <w:rFonts w:ascii="Helvetica" w:hAnsi="Helvetica" w:cs="Arial"/>
        </w:rPr>
        <w:t xml:space="preserve"> </w:t>
      </w:r>
      <w:r>
        <w:rPr>
          <w:rFonts w:ascii="Helvetica" w:hAnsi="Helvetica" w:cs="Arial"/>
          <w:b/>
        </w:rPr>
        <w:t>[1-LM]</w:t>
      </w:r>
      <w:r>
        <w:rPr>
          <w:rFonts w:ascii="Helvetica" w:hAnsi="Helvetica" w:cs="Arial"/>
        </w:rPr>
        <w:t xml:space="preserve">. </w:t>
      </w:r>
      <w:r w:rsidRPr="00095CC9">
        <w:rPr>
          <w:rFonts w:ascii="Helvetica" w:hAnsi="Helvetica" w:cs="Arial"/>
        </w:rPr>
        <w:t>CIU-MS analysis in the respective ATP-binding states shows that the four-ATP-γ-S bound state reduces complex stability in the gas-phase</w:t>
      </w:r>
      <w:r w:rsidR="00D85EF4">
        <w:rPr>
          <w:rFonts w:ascii="Helvetica" w:hAnsi="Helvetica" w:cs="Arial"/>
        </w:rPr>
        <w:t xml:space="preserve"> </w:t>
      </w:r>
      <w:r w:rsidR="00D85EF4">
        <w:rPr>
          <w:rFonts w:ascii="Helvetica" w:hAnsi="Helvetica" w:cs="Arial"/>
          <w:b/>
        </w:rPr>
        <w:t>[2-LM]</w:t>
      </w:r>
      <w:r w:rsidRPr="00095CC9">
        <w:rPr>
          <w:rFonts w:ascii="Helvetica" w:hAnsi="Helvetica" w:cs="Arial"/>
        </w:rPr>
        <w:t xml:space="preserve">. However, the six -ATP-γ-S bound state – in which all sites are occupied – is </w:t>
      </w:r>
      <w:r w:rsidR="00D85EF4">
        <w:rPr>
          <w:rFonts w:ascii="Helvetica" w:hAnsi="Helvetica" w:cs="Arial"/>
        </w:rPr>
        <w:t xml:space="preserve">seen to be </w:t>
      </w:r>
      <w:r w:rsidRPr="00095CC9">
        <w:rPr>
          <w:rFonts w:ascii="Helvetica" w:hAnsi="Helvetica" w:cs="Arial"/>
        </w:rPr>
        <w:t>the most stable</w:t>
      </w:r>
      <w:r>
        <w:rPr>
          <w:rFonts w:ascii="Helvetica" w:hAnsi="Helvetica" w:cs="Arial"/>
        </w:rPr>
        <w:t xml:space="preserve"> </w:t>
      </w:r>
      <w:r w:rsidR="00D85EF4">
        <w:rPr>
          <w:rFonts w:ascii="Helvetica" w:hAnsi="Helvetica" w:cs="Arial"/>
          <w:b/>
        </w:rPr>
        <w:t>[2</w:t>
      </w:r>
      <w:r>
        <w:rPr>
          <w:rFonts w:ascii="Helvetica" w:hAnsi="Helvetica" w:cs="Arial"/>
          <w:b/>
        </w:rPr>
        <w:t>-LM]</w:t>
      </w:r>
      <w:r>
        <w:rPr>
          <w:rFonts w:ascii="Helvetica" w:hAnsi="Helvetica" w:cs="Arial"/>
        </w:rPr>
        <w:t>.</w:t>
      </w:r>
    </w:p>
    <w:p w14:paraId="09DAA8B5" w14:textId="58D4A635" w:rsidR="00095CC9" w:rsidRDefault="00095CC9" w:rsidP="00095CC9">
      <w:pPr>
        <w:numPr>
          <w:ilvl w:val="2"/>
          <w:numId w:val="12"/>
        </w:numPr>
        <w:spacing w:before="240"/>
        <w:jc w:val="both"/>
        <w:outlineLvl w:val="0"/>
        <w:rPr>
          <w:rFonts w:ascii="Helvetica" w:hAnsi="Helvetica" w:cs="Arial"/>
        </w:rPr>
      </w:pPr>
      <w:r w:rsidRPr="00095CC9">
        <w:rPr>
          <w:rFonts w:ascii="Helvetica" w:hAnsi="Helvetica" w:cs="Arial"/>
        </w:rPr>
        <w:t>Jove_Ahdash_Figure_7-01.png</w:t>
      </w:r>
      <w:r>
        <w:rPr>
          <w:rFonts w:ascii="Helvetica" w:hAnsi="Helvetica" w:cs="Arial"/>
        </w:rPr>
        <w:t>: Show only the lower figures (Figure 7aii and 7bii) side-by-side. Remove</w:t>
      </w:r>
      <w:r w:rsidR="00D85EF4">
        <w:rPr>
          <w:rFonts w:ascii="Helvetica" w:hAnsi="Helvetica" w:cs="Arial"/>
        </w:rPr>
        <w:t xml:space="preserve"> the subfigure label text “ii”. Visually emphasize the green data columns in the left-hand image (Figure 7aii) – which represent the </w:t>
      </w:r>
      <w:r w:rsidR="00D85EF4" w:rsidRPr="00095CC9">
        <w:rPr>
          <w:rFonts w:ascii="Helvetica" w:hAnsi="Helvetica" w:cs="Arial"/>
        </w:rPr>
        <w:t xml:space="preserve">DNA-bound </w:t>
      </w:r>
      <w:proofErr w:type="spellStart"/>
      <w:r w:rsidR="00D85EF4" w:rsidRPr="00095CC9">
        <w:rPr>
          <w:rFonts w:ascii="Helvetica" w:hAnsi="Helvetica" w:cs="Arial"/>
        </w:rPr>
        <w:t>HerA-NurA</w:t>
      </w:r>
      <w:proofErr w:type="spellEnd"/>
      <w:r w:rsidR="00D85EF4">
        <w:rPr>
          <w:rFonts w:ascii="Helvetica" w:hAnsi="Helvetica" w:cs="Arial"/>
        </w:rPr>
        <w:t xml:space="preserve"> – during “…</w:t>
      </w:r>
      <w:r w:rsidR="00D85EF4" w:rsidRPr="00095CC9">
        <w:rPr>
          <w:rFonts w:ascii="Helvetica" w:hAnsi="Helvetica" w:cs="Arial"/>
        </w:rPr>
        <w:t xml:space="preserve">DNA-bound </w:t>
      </w:r>
      <w:proofErr w:type="spellStart"/>
      <w:r w:rsidR="00D85EF4" w:rsidRPr="00095CC9">
        <w:rPr>
          <w:rFonts w:ascii="Helvetica" w:hAnsi="Helvetica" w:cs="Arial"/>
        </w:rPr>
        <w:t>HerA-NurA</w:t>
      </w:r>
      <w:proofErr w:type="spellEnd"/>
      <w:r w:rsidR="00D85EF4" w:rsidRPr="00095CC9">
        <w:rPr>
          <w:rFonts w:ascii="Helvetica" w:hAnsi="Helvetica" w:cs="Arial"/>
        </w:rPr>
        <w:t xml:space="preserve"> is more stable than the DNA-free complex</w:t>
      </w:r>
      <w:r w:rsidR="00D85EF4">
        <w:rPr>
          <w:rFonts w:ascii="Helvetica" w:hAnsi="Helvetica" w:cs="Arial"/>
        </w:rPr>
        <w:t>.”</w:t>
      </w:r>
    </w:p>
    <w:p w14:paraId="481AAA4A" w14:textId="0D04D352" w:rsidR="00D85EF4" w:rsidRDefault="00D85EF4" w:rsidP="00095CC9">
      <w:pPr>
        <w:numPr>
          <w:ilvl w:val="2"/>
          <w:numId w:val="12"/>
        </w:numPr>
        <w:spacing w:before="240"/>
        <w:jc w:val="both"/>
        <w:outlineLvl w:val="0"/>
        <w:rPr>
          <w:rFonts w:ascii="Helvetica" w:hAnsi="Helvetica" w:cs="Arial"/>
        </w:rPr>
      </w:pPr>
      <w:r w:rsidRPr="00095CC9">
        <w:rPr>
          <w:rFonts w:ascii="Helvetica" w:hAnsi="Helvetica" w:cs="Arial"/>
        </w:rPr>
        <w:t>Jove_Ahdash_Figure_7-01.png</w:t>
      </w:r>
      <w:r>
        <w:rPr>
          <w:rFonts w:ascii="Helvetica" w:hAnsi="Helvetica" w:cs="Arial"/>
        </w:rPr>
        <w:t xml:space="preserve">: Visually emphasize the pink data columns in the right-hand image (Figure 7bii) – which represent the </w:t>
      </w:r>
      <w:r w:rsidRPr="00095CC9">
        <w:rPr>
          <w:rFonts w:ascii="Helvetica" w:hAnsi="Helvetica" w:cs="Arial"/>
        </w:rPr>
        <w:t>four-ATP-γ-S bound state</w:t>
      </w:r>
      <w:r>
        <w:rPr>
          <w:rFonts w:ascii="Helvetica" w:hAnsi="Helvetica" w:cs="Arial"/>
        </w:rPr>
        <w:t xml:space="preserve"> – during “…</w:t>
      </w:r>
      <w:r w:rsidRPr="00095CC9">
        <w:rPr>
          <w:rFonts w:ascii="Helvetica" w:hAnsi="Helvetica" w:cs="Arial"/>
        </w:rPr>
        <w:t>the four-ATP-γ-S bound state reduces complex stability in the gas-phase</w:t>
      </w:r>
      <w:r>
        <w:rPr>
          <w:rFonts w:ascii="Helvetica" w:hAnsi="Helvetica" w:cs="Arial"/>
        </w:rPr>
        <w:t>.”</w:t>
      </w:r>
    </w:p>
    <w:p w14:paraId="0D2BA8D7" w14:textId="400675B6" w:rsidR="00D85EF4" w:rsidRPr="00D85EF4" w:rsidRDefault="00D85EF4" w:rsidP="00D85EF4">
      <w:pPr>
        <w:numPr>
          <w:ilvl w:val="2"/>
          <w:numId w:val="12"/>
        </w:numPr>
        <w:spacing w:before="240"/>
        <w:jc w:val="both"/>
        <w:outlineLvl w:val="0"/>
        <w:rPr>
          <w:rFonts w:ascii="Helvetica" w:hAnsi="Helvetica" w:cs="Arial"/>
        </w:rPr>
      </w:pPr>
      <w:r w:rsidRPr="00095CC9">
        <w:rPr>
          <w:rFonts w:ascii="Helvetica" w:hAnsi="Helvetica" w:cs="Arial"/>
        </w:rPr>
        <w:t>Jove_Ahdash_Figure_7-01.png</w:t>
      </w:r>
      <w:r>
        <w:rPr>
          <w:rFonts w:ascii="Helvetica" w:hAnsi="Helvetica" w:cs="Arial"/>
        </w:rPr>
        <w:t>: Visually emphasize the orange data columns in the right-hand image (Figure 7bii) – which represent the six</w:t>
      </w:r>
      <w:r w:rsidRPr="00095CC9">
        <w:rPr>
          <w:rFonts w:ascii="Helvetica" w:hAnsi="Helvetica" w:cs="Arial"/>
        </w:rPr>
        <w:t>-ATP-γ-S bound state</w:t>
      </w:r>
      <w:r>
        <w:rPr>
          <w:rFonts w:ascii="Helvetica" w:hAnsi="Helvetica" w:cs="Arial"/>
        </w:rPr>
        <w:t xml:space="preserve"> – during “…</w:t>
      </w:r>
      <w:r w:rsidRPr="00095CC9">
        <w:rPr>
          <w:rFonts w:ascii="Helvetica" w:hAnsi="Helvetica" w:cs="Arial"/>
        </w:rPr>
        <w:t xml:space="preserve">the six -ATP-γ-S bound state – in which all sites are occupied – is </w:t>
      </w:r>
      <w:r>
        <w:rPr>
          <w:rFonts w:ascii="Helvetica" w:hAnsi="Helvetica" w:cs="Arial"/>
        </w:rPr>
        <w:t xml:space="preserve">seen to be </w:t>
      </w:r>
      <w:r w:rsidRPr="00095CC9">
        <w:rPr>
          <w:rFonts w:ascii="Helvetica" w:hAnsi="Helvetica" w:cs="Arial"/>
        </w:rPr>
        <w:t>the most stable</w:t>
      </w:r>
      <w:r>
        <w:rPr>
          <w:rFonts w:ascii="Helvetica" w:hAnsi="Helvetica" w:cs="Arial"/>
        </w:rPr>
        <w:t>”</w:t>
      </w:r>
    </w:p>
    <w:p w14:paraId="5FF838C8" w14:textId="77777777" w:rsidR="00CE10F2" w:rsidRPr="00E24898" w:rsidRDefault="00CE10F2" w:rsidP="00CE10F2">
      <w:pPr>
        <w:tabs>
          <w:tab w:val="left" w:pos="900"/>
        </w:tabs>
        <w:ind w:left="360"/>
        <w:rPr>
          <w:rFonts w:ascii="Helvetica" w:hAnsi="Helvetica"/>
          <w:i/>
          <w:sz w:val="22"/>
          <w:lang w:eastAsia="zh-TW"/>
        </w:rPr>
      </w:pPr>
    </w:p>
    <w:p w14:paraId="5B17D3B5" w14:textId="77777777" w:rsidR="00305187" w:rsidRPr="00E24898" w:rsidRDefault="00305187" w:rsidP="00851B3E">
      <w:pPr>
        <w:spacing w:line="480" w:lineRule="auto"/>
        <w:rPr>
          <w:rFonts w:ascii="Helvetica" w:hAnsi="Helvetica"/>
          <w:b/>
          <w:sz w:val="22"/>
          <w:lang w:eastAsia="zh-TW"/>
        </w:rPr>
      </w:pPr>
    </w:p>
    <w:p w14:paraId="3C21B340" w14:textId="77777777" w:rsidR="00CE10F2" w:rsidRPr="00AA132F" w:rsidRDefault="00CE10F2" w:rsidP="00126973">
      <w:pPr>
        <w:numPr>
          <w:ilvl w:val="0"/>
          <w:numId w:val="12"/>
        </w:numPr>
        <w:jc w:val="both"/>
        <w:outlineLvl w:val="0"/>
        <w:rPr>
          <w:rFonts w:ascii="Helvetica" w:hAnsi="Helvetica" w:cs="Arial"/>
          <w:b/>
        </w:rPr>
      </w:pPr>
      <w:r w:rsidRPr="00AA132F">
        <w:rPr>
          <w:rFonts w:ascii="Helvetica" w:hAnsi="Helvetica" w:cs="Arial"/>
          <w:b/>
        </w:rPr>
        <w:t>Conclusion (said by authors on camera)</w:t>
      </w:r>
    </w:p>
    <w:p w14:paraId="50FFA66F" w14:textId="0878DC6B" w:rsidR="00A27D23" w:rsidRDefault="00A27D23" w:rsidP="00A27D23">
      <w:pPr>
        <w:numPr>
          <w:ilvl w:val="1"/>
          <w:numId w:val="12"/>
        </w:numPr>
        <w:spacing w:before="240"/>
        <w:jc w:val="both"/>
        <w:outlineLvl w:val="0"/>
        <w:rPr>
          <w:rFonts w:ascii="Helvetica" w:hAnsi="Helvetica" w:cs="Arial"/>
        </w:rPr>
      </w:pPr>
      <w:r w:rsidRPr="00603D1A">
        <w:rPr>
          <w:rFonts w:ascii="Helvetica" w:hAnsi="Helvetica" w:cs="Arial"/>
          <w:u w:val="single"/>
        </w:rPr>
        <w:t>Chloe Martens</w:t>
      </w:r>
      <w:r w:rsidRPr="00603D1A">
        <w:rPr>
          <w:rFonts w:ascii="Helvetica" w:hAnsi="Helvetica" w:cs="Arial"/>
        </w:rPr>
        <w:t xml:space="preserve">: </w:t>
      </w:r>
      <w:r w:rsidRPr="00603D1A">
        <w:rPr>
          <w:rFonts w:ascii="Helvetica" w:eastAsia="Times New Roman" w:hAnsi="Helvetica"/>
          <w:shd w:val="clear" w:color="auto" w:fill="FFFFFF"/>
        </w:rPr>
        <w:t xml:space="preserve">Accurate measurement of the molecular mass of an intact complex provides valuable insights into biomolecule </w:t>
      </w:r>
      <w:r w:rsidR="00E30454">
        <w:rPr>
          <w:rFonts w:ascii="Helvetica" w:eastAsia="Times New Roman" w:hAnsi="Helvetica"/>
          <w:shd w:val="clear" w:color="auto" w:fill="FFFFFF"/>
        </w:rPr>
        <w:t xml:space="preserve">characterisation. We get information on </w:t>
      </w:r>
      <w:r w:rsidRPr="00603D1A">
        <w:rPr>
          <w:rFonts w:ascii="Helvetica" w:eastAsia="Times New Roman" w:hAnsi="Helvetica"/>
          <w:shd w:val="clear" w:color="auto" w:fill="FFFFFF"/>
        </w:rPr>
        <w:t>stoichiometry,</w:t>
      </w:r>
      <w:r w:rsidRPr="00603D1A">
        <w:rPr>
          <w:rFonts w:ascii="Helvetica" w:hAnsi="Helvetica" w:cs="Arial"/>
        </w:rPr>
        <w:t xml:space="preserve"> protein complex assembly, protein oligomerization and ligand binding. Combining all this information allows </w:t>
      </w:r>
      <w:r w:rsidR="00E30454">
        <w:rPr>
          <w:rFonts w:ascii="Helvetica" w:hAnsi="Helvetica" w:cs="Arial"/>
        </w:rPr>
        <w:t>to</w:t>
      </w:r>
      <w:r w:rsidR="00E30454" w:rsidRPr="00603D1A">
        <w:rPr>
          <w:rFonts w:ascii="Helvetica" w:hAnsi="Helvetica" w:cs="Arial"/>
        </w:rPr>
        <w:t xml:space="preserve"> </w:t>
      </w:r>
      <w:r w:rsidRPr="00603D1A">
        <w:rPr>
          <w:rFonts w:ascii="Helvetica" w:hAnsi="Helvetica" w:cs="Arial"/>
        </w:rPr>
        <w:t>generat</w:t>
      </w:r>
      <w:r w:rsidR="00E30454">
        <w:rPr>
          <w:rFonts w:ascii="Helvetica" w:hAnsi="Helvetica" w:cs="Arial"/>
        </w:rPr>
        <w:t>e</w:t>
      </w:r>
      <w:r w:rsidRPr="00603D1A">
        <w:rPr>
          <w:rFonts w:ascii="Helvetica" w:hAnsi="Helvetica" w:cs="Arial"/>
        </w:rPr>
        <w:t xml:space="preserve"> detailed models </w:t>
      </w:r>
      <w:r w:rsidR="00E30454">
        <w:rPr>
          <w:rFonts w:ascii="Helvetica" w:hAnsi="Helvetica" w:cs="Arial"/>
        </w:rPr>
        <w:t>of</w:t>
      </w:r>
      <w:r w:rsidR="00E30454" w:rsidRPr="00603D1A">
        <w:rPr>
          <w:rFonts w:ascii="Helvetica" w:hAnsi="Helvetica" w:cs="Arial"/>
        </w:rPr>
        <w:t xml:space="preserve"> </w:t>
      </w:r>
      <w:r w:rsidRPr="00603D1A">
        <w:rPr>
          <w:rFonts w:ascii="Helvetica" w:hAnsi="Helvetica" w:cs="Arial"/>
        </w:rPr>
        <w:t>functional biological assemblies</w:t>
      </w:r>
      <w:r w:rsidR="00603D1A">
        <w:rPr>
          <w:rFonts w:ascii="Helvetica" w:hAnsi="Helvetica" w:cs="Arial"/>
        </w:rPr>
        <w:t xml:space="preserve"> </w:t>
      </w:r>
      <w:r w:rsidR="00603D1A">
        <w:rPr>
          <w:rFonts w:ascii="Helvetica" w:hAnsi="Helvetica" w:cs="Arial"/>
          <w:b/>
        </w:rPr>
        <w:t>[1-INT]</w:t>
      </w:r>
      <w:r w:rsidRPr="00603D1A">
        <w:rPr>
          <w:rFonts w:ascii="Helvetica" w:hAnsi="Helvetica" w:cs="Arial"/>
        </w:rPr>
        <w:t>.</w:t>
      </w:r>
    </w:p>
    <w:p w14:paraId="23ACCF59" w14:textId="5BF1066B" w:rsidR="00603D1A" w:rsidRPr="00603D1A" w:rsidRDefault="00603D1A" w:rsidP="00603D1A">
      <w:pPr>
        <w:numPr>
          <w:ilvl w:val="2"/>
          <w:numId w:val="12"/>
        </w:numPr>
        <w:spacing w:before="240"/>
        <w:jc w:val="both"/>
        <w:outlineLvl w:val="0"/>
        <w:rPr>
          <w:rFonts w:ascii="Helvetica" w:hAnsi="Helvetica" w:cs="Arial"/>
        </w:rPr>
      </w:pPr>
      <w:r>
        <w:rPr>
          <w:rFonts w:ascii="Helvetica" w:hAnsi="Helvetica" w:cs="Arial"/>
        </w:rPr>
        <w:t>Chloe Martens says the above statement in an interview-style shot, looking slightly off-camera.</w:t>
      </w:r>
    </w:p>
    <w:p w14:paraId="6EAA609D" w14:textId="7AA0C870" w:rsidR="00CE10F2" w:rsidRPr="00E24898" w:rsidRDefault="00CE10F2" w:rsidP="00CE10F2">
      <w:pPr>
        <w:jc w:val="both"/>
        <w:rPr>
          <w:rFonts w:ascii="Helvetica" w:hAnsi="Helvetica"/>
          <w:i/>
          <w:sz w:val="22"/>
        </w:rPr>
      </w:pPr>
    </w:p>
    <w:p w14:paraId="194961FF" w14:textId="77777777" w:rsidR="00CE10F2" w:rsidRPr="00E24898" w:rsidRDefault="00CE10F2">
      <w:pPr>
        <w:pStyle w:val="BodyText"/>
        <w:rPr>
          <w:rFonts w:ascii="Helvetica" w:hAnsi="Helvetica"/>
          <w:i w:val="0"/>
          <w:sz w:val="22"/>
        </w:rPr>
      </w:pPr>
    </w:p>
    <w:p w14:paraId="2F4129F6"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1F3904A" w14:textId="77777777" w:rsidR="00CE10F2" w:rsidRPr="00E24898" w:rsidRDefault="00CE10F2" w:rsidP="00CE10F2">
      <w:pPr>
        <w:pStyle w:val="BodyText"/>
        <w:outlineLvl w:val="0"/>
        <w:rPr>
          <w:rFonts w:ascii="Helvetica" w:hAnsi="Helvetica"/>
          <w:b/>
          <w:i w:val="0"/>
          <w:sz w:val="22"/>
          <w:u w:val="single"/>
        </w:rPr>
      </w:pPr>
    </w:p>
    <w:p w14:paraId="27F3637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F3C8EF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144C04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590CF3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F69402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3CED83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214A34F7" w14:textId="77777777" w:rsidR="00CE10F2" w:rsidRPr="00E24898" w:rsidRDefault="00CE10F2">
      <w:pPr>
        <w:pStyle w:val="BodyText"/>
        <w:rPr>
          <w:rFonts w:ascii="Helvetica" w:hAnsi="Helvetica"/>
          <w:i w:val="0"/>
          <w:sz w:val="22"/>
        </w:rPr>
      </w:pPr>
    </w:p>
    <w:p w14:paraId="36DE9FED"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5AA29C8" w14:textId="77777777" w:rsidR="00CE10F2" w:rsidRPr="00E24898" w:rsidRDefault="00CE10F2">
      <w:pPr>
        <w:pStyle w:val="BodyText"/>
        <w:rPr>
          <w:rFonts w:ascii="Helvetica" w:hAnsi="Helvetica"/>
          <w:i w:val="0"/>
          <w:sz w:val="22"/>
        </w:rPr>
      </w:pPr>
    </w:p>
    <w:p w14:paraId="3C119999" w14:textId="77777777" w:rsidR="00CE10F2" w:rsidRPr="00E24898" w:rsidRDefault="00CE10F2">
      <w:pPr>
        <w:pStyle w:val="BodyText"/>
        <w:rPr>
          <w:rFonts w:ascii="Helvetica" w:hAnsi="Helvetica"/>
          <w:b/>
          <w:i w:val="0"/>
          <w:sz w:val="22"/>
        </w:rPr>
      </w:pPr>
    </w:p>
    <w:p w14:paraId="0A3E686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1738583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679D082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0E4F8A28"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C73D1E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248A60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815E78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B5F29F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D9A3F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7475617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6295844"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5"/>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60DFD1" w15:done="0"/>
  <w15:commentEx w15:paraId="41473044" w15:done="0"/>
  <w15:commentEx w15:paraId="420AC65F" w15:done="0"/>
  <w15:commentEx w15:paraId="09043A78" w15:done="0"/>
  <w15:commentEx w15:paraId="376E2506" w15:done="0"/>
  <w15:commentEx w15:paraId="4B2F681A" w15:done="0"/>
  <w15:commentEx w15:paraId="11E10D64" w15:done="0"/>
  <w15:commentEx w15:paraId="1C1A025F" w15:done="0"/>
  <w15:commentEx w15:paraId="232AEED9" w15:done="0"/>
  <w15:commentEx w15:paraId="5A6FE603" w15:done="0"/>
  <w15:commentEx w15:paraId="63940E8E" w15:done="0"/>
  <w15:commentEx w15:paraId="5E61E2C9" w15:done="0"/>
  <w15:commentEx w15:paraId="5BA967BC" w15:done="0"/>
  <w15:commentEx w15:paraId="353F1691" w15:done="0"/>
  <w15:commentEx w15:paraId="78DCAE03" w15:done="0"/>
  <w15:commentEx w15:paraId="7D3ECC0B" w15:done="0"/>
  <w15:commentEx w15:paraId="3B73B629" w15:done="0"/>
  <w15:commentEx w15:paraId="612028A5" w15:done="0"/>
  <w15:commentEx w15:paraId="59EFB8BB" w15:done="0"/>
  <w15:commentEx w15:paraId="24F62CCC" w15:done="0"/>
  <w15:commentEx w15:paraId="53AED939" w15:done="0"/>
  <w15:commentEx w15:paraId="053661E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8AE51" w14:textId="77777777" w:rsidR="00D317F8" w:rsidRDefault="00D317F8">
      <w:r>
        <w:separator/>
      </w:r>
    </w:p>
  </w:endnote>
  <w:endnote w:type="continuationSeparator" w:id="0">
    <w:p w14:paraId="3AEC07C4" w14:textId="77777777" w:rsidR="00D317F8" w:rsidRDefault="00D317F8">
      <w:r>
        <w:continuationSeparator/>
      </w:r>
    </w:p>
  </w:endnote>
  <w:endnote w:type="continuationNotice" w:id="1">
    <w:p w14:paraId="7CADBC46" w14:textId="77777777" w:rsidR="00D317F8" w:rsidRDefault="00D31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SystemUIFont">
    <w:altName w:val="Arial"/>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ACDB" w14:textId="77777777" w:rsidR="002D3800" w:rsidRDefault="002D3800" w:rsidP="00CE10F2">
    <w:pPr>
      <w:pStyle w:val="Footer"/>
      <w:jc w:val="center"/>
    </w:pPr>
    <w:r>
      <w:sym w:font="Symbol" w:char="F0D3"/>
    </w:r>
    <w:r>
      <w:t xml:space="preserve"> 2018, Journal of Visualized Experiments</w:t>
    </w:r>
  </w:p>
  <w:p w14:paraId="175623A7" w14:textId="77777777" w:rsidR="002D3800" w:rsidRDefault="002D3800"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33BFD" w14:textId="77777777" w:rsidR="00D317F8" w:rsidRDefault="00D317F8">
      <w:r>
        <w:separator/>
      </w:r>
    </w:p>
  </w:footnote>
  <w:footnote w:type="continuationSeparator" w:id="0">
    <w:p w14:paraId="1197F851" w14:textId="77777777" w:rsidR="00D317F8" w:rsidRDefault="00D317F8">
      <w:r>
        <w:continuationSeparator/>
      </w:r>
    </w:p>
  </w:footnote>
  <w:footnote w:type="continuationNotice" w:id="1">
    <w:p w14:paraId="2D65C576" w14:textId="77777777" w:rsidR="00D317F8" w:rsidRDefault="00D317F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13D841" w14:textId="77777777" w:rsidR="002D3800" w:rsidRDefault="002D380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18A46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A4340B0"/>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4D8939F4"/>
    <w:multiLevelType w:val="multilevel"/>
    <w:tmpl w:val="3496AB1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75A06B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1"/>
  </w:num>
  <w:num w:numId="7">
    <w:abstractNumId w:val="4"/>
  </w:num>
  <w:num w:numId="8">
    <w:abstractNumId w:val="16"/>
  </w:num>
  <w:num w:numId="9">
    <w:abstractNumId w:val="22"/>
  </w:num>
  <w:num w:numId="10">
    <w:abstractNumId w:val="24"/>
  </w:num>
  <w:num w:numId="11">
    <w:abstractNumId w:val="18"/>
  </w:num>
  <w:num w:numId="12">
    <w:abstractNumId w:val="23"/>
  </w:num>
  <w:num w:numId="13">
    <w:abstractNumId w:val="19"/>
  </w:num>
  <w:num w:numId="14">
    <w:abstractNumId w:val="17"/>
  </w:num>
  <w:num w:numId="15">
    <w:abstractNumId w:val="20"/>
  </w:num>
  <w:num w:numId="16">
    <w:abstractNumId w:val="1"/>
  </w:num>
  <w:num w:numId="17">
    <w:abstractNumId w:val="5"/>
  </w:num>
  <w:num w:numId="18">
    <w:abstractNumId w:val="15"/>
  </w:num>
  <w:num w:numId="19">
    <w:abstractNumId w:val="2"/>
  </w:num>
  <w:num w:numId="20">
    <w:abstractNumId w:val="3"/>
  </w:num>
  <w:num w:numId="21">
    <w:abstractNumId w:val="26"/>
  </w:num>
  <w:num w:numId="22">
    <w:abstractNumId w:val="14"/>
  </w:num>
  <w:num w:numId="23">
    <w:abstractNumId w:val="11"/>
  </w:num>
  <w:num w:numId="24">
    <w:abstractNumId w:val="9"/>
  </w:num>
  <w:num w:numId="25">
    <w:abstractNumId w:val="0"/>
  </w:num>
  <w:num w:numId="26">
    <w:abstractNumId w:val="25"/>
  </w:num>
  <w:num w:numId="2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dash, Zainab">
    <w15:presenceInfo w15:providerId="AD" w15:userId="S-1-5-21-1101985487-4055868668-2532615317-1761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17"/>
    <w:rsid w:val="00003C8B"/>
    <w:rsid w:val="0001266D"/>
    <w:rsid w:val="00013862"/>
    <w:rsid w:val="00014FB4"/>
    <w:rsid w:val="00023E22"/>
    <w:rsid w:val="00043807"/>
    <w:rsid w:val="00052B8A"/>
    <w:rsid w:val="00057EDC"/>
    <w:rsid w:val="00074929"/>
    <w:rsid w:val="00090BAC"/>
    <w:rsid w:val="00095CC9"/>
    <w:rsid w:val="000A7215"/>
    <w:rsid w:val="000B0B1A"/>
    <w:rsid w:val="000B4E9A"/>
    <w:rsid w:val="000C58EC"/>
    <w:rsid w:val="000D17E8"/>
    <w:rsid w:val="000D24C2"/>
    <w:rsid w:val="000D2C59"/>
    <w:rsid w:val="000D5A3A"/>
    <w:rsid w:val="00106F46"/>
    <w:rsid w:val="00110CA1"/>
    <w:rsid w:val="001115D1"/>
    <w:rsid w:val="00123244"/>
    <w:rsid w:val="00125924"/>
    <w:rsid w:val="00126973"/>
    <w:rsid w:val="00147B8F"/>
    <w:rsid w:val="001611A7"/>
    <w:rsid w:val="00162A3F"/>
    <w:rsid w:val="00162D51"/>
    <w:rsid w:val="0017356F"/>
    <w:rsid w:val="001819E3"/>
    <w:rsid w:val="001848EA"/>
    <w:rsid w:val="00191A77"/>
    <w:rsid w:val="0019767B"/>
    <w:rsid w:val="001C64CC"/>
    <w:rsid w:val="001C7BBC"/>
    <w:rsid w:val="001D4918"/>
    <w:rsid w:val="001E31E5"/>
    <w:rsid w:val="001E52A3"/>
    <w:rsid w:val="001F0890"/>
    <w:rsid w:val="00212E73"/>
    <w:rsid w:val="00247BFF"/>
    <w:rsid w:val="0025310D"/>
    <w:rsid w:val="002544F1"/>
    <w:rsid w:val="0026417B"/>
    <w:rsid w:val="00265C44"/>
    <w:rsid w:val="00265C69"/>
    <w:rsid w:val="00283E3E"/>
    <w:rsid w:val="002A2F51"/>
    <w:rsid w:val="002B26D4"/>
    <w:rsid w:val="002B55D9"/>
    <w:rsid w:val="002D3800"/>
    <w:rsid w:val="002D74F5"/>
    <w:rsid w:val="002E7521"/>
    <w:rsid w:val="002F3829"/>
    <w:rsid w:val="003036C1"/>
    <w:rsid w:val="00305187"/>
    <w:rsid w:val="00322C71"/>
    <w:rsid w:val="0033076F"/>
    <w:rsid w:val="00335B96"/>
    <w:rsid w:val="00342D7B"/>
    <w:rsid w:val="003731BA"/>
    <w:rsid w:val="00373F7F"/>
    <w:rsid w:val="003900CC"/>
    <w:rsid w:val="003D0847"/>
    <w:rsid w:val="003E2BC9"/>
    <w:rsid w:val="003F2BA9"/>
    <w:rsid w:val="003F51C9"/>
    <w:rsid w:val="00414D20"/>
    <w:rsid w:val="00432E70"/>
    <w:rsid w:val="00435BEA"/>
    <w:rsid w:val="00462F06"/>
    <w:rsid w:val="004657B8"/>
    <w:rsid w:val="00472752"/>
    <w:rsid w:val="0047306D"/>
    <w:rsid w:val="00480963"/>
    <w:rsid w:val="0049069E"/>
    <w:rsid w:val="004A0798"/>
    <w:rsid w:val="004A22DB"/>
    <w:rsid w:val="004B02CC"/>
    <w:rsid w:val="004C2DAD"/>
    <w:rsid w:val="004C3C1C"/>
    <w:rsid w:val="004F664D"/>
    <w:rsid w:val="00505F22"/>
    <w:rsid w:val="00513853"/>
    <w:rsid w:val="00530DD9"/>
    <w:rsid w:val="005320E4"/>
    <w:rsid w:val="00533979"/>
    <w:rsid w:val="00557116"/>
    <w:rsid w:val="00563162"/>
    <w:rsid w:val="00565757"/>
    <w:rsid w:val="005A09D8"/>
    <w:rsid w:val="005A1F5E"/>
    <w:rsid w:val="005A3F8F"/>
    <w:rsid w:val="005B6859"/>
    <w:rsid w:val="005D68D0"/>
    <w:rsid w:val="005D783F"/>
    <w:rsid w:val="005F0719"/>
    <w:rsid w:val="00603D1A"/>
    <w:rsid w:val="006109D8"/>
    <w:rsid w:val="00614B9E"/>
    <w:rsid w:val="00622A81"/>
    <w:rsid w:val="006346FE"/>
    <w:rsid w:val="00645B93"/>
    <w:rsid w:val="00654735"/>
    <w:rsid w:val="006556DE"/>
    <w:rsid w:val="0068189A"/>
    <w:rsid w:val="00682707"/>
    <w:rsid w:val="0069665E"/>
    <w:rsid w:val="006A0C86"/>
    <w:rsid w:val="006B2D96"/>
    <w:rsid w:val="006B6E2C"/>
    <w:rsid w:val="006C08AE"/>
    <w:rsid w:val="006C0E87"/>
    <w:rsid w:val="006C61BA"/>
    <w:rsid w:val="006D1E46"/>
    <w:rsid w:val="006D5111"/>
    <w:rsid w:val="007125A3"/>
    <w:rsid w:val="00724E3B"/>
    <w:rsid w:val="007306E2"/>
    <w:rsid w:val="007548F3"/>
    <w:rsid w:val="007B307E"/>
    <w:rsid w:val="007C07A0"/>
    <w:rsid w:val="007D2BCD"/>
    <w:rsid w:val="007F292B"/>
    <w:rsid w:val="007F29D2"/>
    <w:rsid w:val="00804C75"/>
    <w:rsid w:val="00831353"/>
    <w:rsid w:val="00832FA5"/>
    <w:rsid w:val="00836979"/>
    <w:rsid w:val="008373A7"/>
    <w:rsid w:val="0084731D"/>
    <w:rsid w:val="00851B3E"/>
    <w:rsid w:val="00887AE4"/>
    <w:rsid w:val="00896DE1"/>
    <w:rsid w:val="008B3723"/>
    <w:rsid w:val="008B7EF9"/>
    <w:rsid w:val="008C2243"/>
    <w:rsid w:val="008D0C03"/>
    <w:rsid w:val="008D2A6A"/>
    <w:rsid w:val="008E21D4"/>
    <w:rsid w:val="008E2F62"/>
    <w:rsid w:val="008E3F14"/>
    <w:rsid w:val="008F46E8"/>
    <w:rsid w:val="008F7754"/>
    <w:rsid w:val="00911971"/>
    <w:rsid w:val="00941F06"/>
    <w:rsid w:val="00945159"/>
    <w:rsid w:val="00951A8E"/>
    <w:rsid w:val="00954870"/>
    <w:rsid w:val="00961C5F"/>
    <w:rsid w:val="009625B1"/>
    <w:rsid w:val="0096489F"/>
    <w:rsid w:val="00970C8E"/>
    <w:rsid w:val="00972C0C"/>
    <w:rsid w:val="0097574A"/>
    <w:rsid w:val="009A3CBD"/>
    <w:rsid w:val="009A5F0A"/>
    <w:rsid w:val="009B7837"/>
    <w:rsid w:val="009C1E5B"/>
    <w:rsid w:val="009C2062"/>
    <w:rsid w:val="009E461F"/>
    <w:rsid w:val="009E5D23"/>
    <w:rsid w:val="009F356C"/>
    <w:rsid w:val="00A12865"/>
    <w:rsid w:val="00A145C2"/>
    <w:rsid w:val="00A218EC"/>
    <w:rsid w:val="00A24105"/>
    <w:rsid w:val="00A27D23"/>
    <w:rsid w:val="00A3138F"/>
    <w:rsid w:val="00A318F2"/>
    <w:rsid w:val="00A45ED2"/>
    <w:rsid w:val="00A478DD"/>
    <w:rsid w:val="00A60D4B"/>
    <w:rsid w:val="00A66B88"/>
    <w:rsid w:val="00A74976"/>
    <w:rsid w:val="00A77CF6"/>
    <w:rsid w:val="00A91283"/>
    <w:rsid w:val="00AA0EC1"/>
    <w:rsid w:val="00AA132F"/>
    <w:rsid w:val="00AC7674"/>
    <w:rsid w:val="00AE2F85"/>
    <w:rsid w:val="00B01FD2"/>
    <w:rsid w:val="00B02746"/>
    <w:rsid w:val="00B340A8"/>
    <w:rsid w:val="00B3434C"/>
    <w:rsid w:val="00B40E12"/>
    <w:rsid w:val="00B435B8"/>
    <w:rsid w:val="00B4499C"/>
    <w:rsid w:val="00B54C29"/>
    <w:rsid w:val="00B653B7"/>
    <w:rsid w:val="00B66800"/>
    <w:rsid w:val="00B7250F"/>
    <w:rsid w:val="00B83C0B"/>
    <w:rsid w:val="00B94E00"/>
    <w:rsid w:val="00B95BC2"/>
    <w:rsid w:val="00B95FAF"/>
    <w:rsid w:val="00BB3B77"/>
    <w:rsid w:val="00BF2E12"/>
    <w:rsid w:val="00C303ED"/>
    <w:rsid w:val="00C33B0E"/>
    <w:rsid w:val="00C3794E"/>
    <w:rsid w:val="00C602B2"/>
    <w:rsid w:val="00C67611"/>
    <w:rsid w:val="00C7374B"/>
    <w:rsid w:val="00C8212C"/>
    <w:rsid w:val="00C97B11"/>
    <w:rsid w:val="00CB039A"/>
    <w:rsid w:val="00CB7E6D"/>
    <w:rsid w:val="00CC0C58"/>
    <w:rsid w:val="00CC29BF"/>
    <w:rsid w:val="00CC55B8"/>
    <w:rsid w:val="00CD7378"/>
    <w:rsid w:val="00CD7F92"/>
    <w:rsid w:val="00CE10F2"/>
    <w:rsid w:val="00CF22F6"/>
    <w:rsid w:val="00CF60E4"/>
    <w:rsid w:val="00CF6830"/>
    <w:rsid w:val="00D10F00"/>
    <w:rsid w:val="00D128EE"/>
    <w:rsid w:val="00D150D8"/>
    <w:rsid w:val="00D15C6B"/>
    <w:rsid w:val="00D27272"/>
    <w:rsid w:val="00D300CE"/>
    <w:rsid w:val="00D317F8"/>
    <w:rsid w:val="00D73E92"/>
    <w:rsid w:val="00D76017"/>
    <w:rsid w:val="00D85EF4"/>
    <w:rsid w:val="00D961B0"/>
    <w:rsid w:val="00DA117F"/>
    <w:rsid w:val="00DA17FB"/>
    <w:rsid w:val="00DB7EBA"/>
    <w:rsid w:val="00DD217A"/>
    <w:rsid w:val="00DD2CF9"/>
    <w:rsid w:val="00DD401A"/>
    <w:rsid w:val="00DE2882"/>
    <w:rsid w:val="00E24673"/>
    <w:rsid w:val="00E24898"/>
    <w:rsid w:val="00E262CE"/>
    <w:rsid w:val="00E30454"/>
    <w:rsid w:val="00E355EE"/>
    <w:rsid w:val="00E40852"/>
    <w:rsid w:val="00EA20E5"/>
    <w:rsid w:val="00EA60D4"/>
    <w:rsid w:val="00EE1E2F"/>
    <w:rsid w:val="00EE4460"/>
    <w:rsid w:val="00EE44C4"/>
    <w:rsid w:val="00EF4E2B"/>
    <w:rsid w:val="00F0293A"/>
    <w:rsid w:val="00F04E9E"/>
    <w:rsid w:val="00F10FAD"/>
    <w:rsid w:val="00F11185"/>
    <w:rsid w:val="00F146E3"/>
    <w:rsid w:val="00F35094"/>
    <w:rsid w:val="00F60B45"/>
    <w:rsid w:val="00F72C1D"/>
    <w:rsid w:val="00F95E8D"/>
    <w:rsid w:val="00FA7D51"/>
    <w:rsid w:val="00FD1497"/>
    <w:rsid w:val="00FF5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DA72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27D23"/>
    <w:rPr>
      <w:rFonts w:ascii="Times New Roman" w:hAnsi="Times New Roman"/>
      <w:sz w:val="24"/>
      <w:szCs w:val="24"/>
      <w:lang w:val="en-GB" w:eastAsia="en-GB"/>
    </w:rPr>
  </w:style>
  <w:style w:type="paragraph" w:styleId="Heading1">
    <w:name w:val="heading 1"/>
    <w:basedOn w:val="Normal"/>
    <w:next w:val="Normal"/>
    <w:qFormat/>
    <w:pPr>
      <w:keepNext/>
      <w:outlineLvl w:val="0"/>
    </w:pPr>
    <w:rPr>
      <w:rFonts w:ascii="Times" w:hAnsi="Times"/>
      <w:b/>
      <w:sz w:val="32"/>
      <w:szCs w:val="20"/>
      <w:lang w:val="en-US" w:eastAsia="en-US"/>
    </w:rPr>
  </w:style>
  <w:style w:type="paragraph" w:styleId="Heading2">
    <w:name w:val="heading 2"/>
    <w:basedOn w:val="Normal"/>
    <w:next w:val="Normal"/>
    <w:qFormat/>
    <w:pPr>
      <w:keepNext/>
      <w:outlineLvl w:val="1"/>
    </w:pPr>
    <w:rPr>
      <w:rFonts w:ascii="Times" w:hAnsi="Times"/>
      <w:sz w:val="32"/>
      <w:szCs w:val="20"/>
      <w:lang w:val="en-US"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val="en-US" w:eastAsia="en-US"/>
    </w:rPr>
  </w:style>
  <w:style w:type="paragraph" w:styleId="BodyTextIndent">
    <w:name w:val="Body Text Indent"/>
    <w:basedOn w:val="Normal"/>
    <w:pPr>
      <w:ind w:left="360"/>
      <w:jc w:val="both"/>
    </w:pPr>
    <w:rPr>
      <w:szCs w:val="20"/>
      <w:lang w:val="en-US" w:eastAsia="en-US"/>
    </w:rPr>
  </w:style>
  <w:style w:type="paragraph" w:styleId="BodyTextIndent2">
    <w:name w:val="Body Text Indent 2"/>
    <w:basedOn w:val="Normal"/>
    <w:pPr>
      <w:ind w:left="720"/>
      <w:jc w:val="both"/>
    </w:pPr>
    <w:rPr>
      <w:szCs w:val="20"/>
      <w:lang w:val="en-US" w:eastAsia="en-US"/>
    </w:rPr>
  </w:style>
  <w:style w:type="paragraph" w:styleId="Header">
    <w:name w:val="header"/>
    <w:basedOn w:val="Normal"/>
    <w:pPr>
      <w:tabs>
        <w:tab w:val="center" w:pos="4320"/>
        <w:tab w:val="right" w:pos="8640"/>
      </w:tabs>
    </w:pPr>
    <w:rPr>
      <w:rFonts w:ascii="Times" w:hAnsi="Times"/>
      <w:szCs w:val="20"/>
      <w:lang w:val="en-US" w:eastAsia="en-US"/>
    </w:rPr>
  </w:style>
  <w:style w:type="paragraph" w:styleId="BodyText2">
    <w:name w:val="Body Text 2"/>
    <w:basedOn w:val="Normal"/>
    <w:rPr>
      <w:rFonts w:ascii="Times" w:hAnsi="Times"/>
      <w:sz w:val="32"/>
      <w:szCs w:val="20"/>
      <w:lang w:val="en-US" w:eastAsia="zh-TW"/>
    </w:rPr>
  </w:style>
  <w:style w:type="paragraph" w:styleId="BodyText3">
    <w:name w:val="Body Text 3"/>
    <w:basedOn w:val="Normal"/>
    <w:link w:val="BodyText3Char"/>
    <w:uiPriority w:val="99"/>
    <w:semiHidden/>
    <w:unhideWhenUsed/>
    <w:rsid w:val="008D58EC"/>
    <w:pPr>
      <w:spacing w:after="120"/>
    </w:pPr>
    <w:rPr>
      <w:rFonts w:ascii="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val="en-US"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lang w:val="en-US"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val="en-US"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val="en-US"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CC55B8"/>
    <w:pPr>
      <w:ind w:left="720"/>
      <w:contextualSpacing/>
    </w:pPr>
    <w:rPr>
      <w:rFonts w:ascii="Times" w:hAnsi="Times"/>
      <w:szCs w:val="20"/>
      <w:lang w:val="en-US" w:eastAsia="en-US"/>
    </w:rPr>
  </w:style>
  <w:style w:type="paragraph" w:styleId="NormalWeb">
    <w:name w:val="Normal (Web)"/>
    <w:basedOn w:val="Normal"/>
    <w:uiPriority w:val="99"/>
    <w:semiHidden/>
    <w:unhideWhenUsed/>
    <w:rsid w:val="002D74F5"/>
    <w:pPr>
      <w:spacing w:before="100" w:beforeAutospacing="1" w:after="100" w:afterAutospacing="1"/>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footer"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3" w:uiPriority="99"/>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Normal (Web)" w:uiPriority="99"/>
    <w:lsdException w:name="annotation subject"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27D23"/>
    <w:rPr>
      <w:rFonts w:ascii="Times New Roman" w:hAnsi="Times New Roman"/>
      <w:sz w:val="24"/>
      <w:szCs w:val="24"/>
      <w:lang w:val="en-GB" w:eastAsia="en-GB"/>
    </w:rPr>
  </w:style>
  <w:style w:type="paragraph" w:styleId="Heading1">
    <w:name w:val="heading 1"/>
    <w:basedOn w:val="Normal"/>
    <w:next w:val="Normal"/>
    <w:qFormat/>
    <w:pPr>
      <w:keepNext/>
      <w:outlineLvl w:val="0"/>
    </w:pPr>
    <w:rPr>
      <w:rFonts w:ascii="Times" w:hAnsi="Times"/>
      <w:b/>
      <w:sz w:val="32"/>
      <w:szCs w:val="20"/>
      <w:lang w:val="en-US" w:eastAsia="en-US"/>
    </w:rPr>
  </w:style>
  <w:style w:type="paragraph" w:styleId="Heading2">
    <w:name w:val="heading 2"/>
    <w:basedOn w:val="Normal"/>
    <w:next w:val="Normal"/>
    <w:qFormat/>
    <w:pPr>
      <w:keepNext/>
      <w:outlineLvl w:val="1"/>
    </w:pPr>
    <w:rPr>
      <w:rFonts w:ascii="Times" w:hAnsi="Times"/>
      <w:sz w:val="32"/>
      <w:szCs w:val="20"/>
      <w:lang w:val="en-US"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hAnsi="Times"/>
      <w:i/>
      <w:szCs w:val="20"/>
      <w:lang w:val="en-US" w:eastAsia="en-US"/>
    </w:rPr>
  </w:style>
  <w:style w:type="paragraph" w:styleId="BodyTextIndent">
    <w:name w:val="Body Text Indent"/>
    <w:basedOn w:val="Normal"/>
    <w:pPr>
      <w:ind w:left="360"/>
      <w:jc w:val="both"/>
    </w:pPr>
    <w:rPr>
      <w:szCs w:val="20"/>
      <w:lang w:val="en-US" w:eastAsia="en-US"/>
    </w:rPr>
  </w:style>
  <w:style w:type="paragraph" w:styleId="BodyTextIndent2">
    <w:name w:val="Body Text Indent 2"/>
    <w:basedOn w:val="Normal"/>
    <w:pPr>
      <w:ind w:left="720"/>
      <w:jc w:val="both"/>
    </w:pPr>
    <w:rPr>
      <w:szCs w:val="20"/>
      <w:lang w:val="en-US" w:eastAsia="en-US"/>
    </w:rPr>
  </w:style>
  <w:style w:type="paragraph" w:styleId="Header">
    <w:name w:val="header"/>
    <w:basedOn w:val="Normal"/>
    <w:pPr>
      <w:tabs>
        <w:tab w:val="center" w:pos="4320"/>
        <w:tab w:val="right" w:pos="8640"/>
      </w:tabs>
    </w:pPr>
    <w:rPr>
      <w:rFonts w:ascii="Times" w:hAnsi="Times"/>
      <w:szCs w:val="20"/>
      <w:lang w:val="en-US" w:eastAsia="en-US"/>
    </w:rPr>
  </w:style>
  <w:style w:type="paragraph" w:styleId="BodyText2">
    <w:name w:val="Body Text 2"/>
    <w:basedOn w:val="Normal"/>
    <w:rPr>
      <w:rFonts w:ascii="Times" w:hAnsi="Times"/>
      <w:sz w:val="32"/>
      <w:szCs w:val="20"/>
      <w:lang w:val="en-US" w:eastAsia="zh-TW"/>
    </w:rPr>
  </w:style>
  <w:style w:type="paragraph" w:styleId="BodyText3">
    <w:name w:val="Body Text 3"/>
    <w:basedOn w:val="Normal"/>
    <w:link w:val="BodyText3Char"/>
    <w:uiPriority w:val="99"/>
    <w:semiHidden/>
    <w:unhideWhenUsed/>
    <w:rsid w:val="008D58EC"/>
    <w:pPr>
      <w:spacing w:after="120"/>
    </w:pPr>
    <w:rPr>
      <w:rFonts w:ascii="Times" w:hAnsi="Times"/>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lang w:val="en-US" w:eastAsia="en-US"/>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lang w:val="en-US" w:eastAsia="en-US"/>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eastAsia="Times New Roman"/>
      <w:sz w:val="22"/>
      <w:szCs w:val="22"/>
      <w:lang w:val="en-US" w:eastAsia="en-US"/>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lang w:val="en-US" w:eastAsia="en-US"/>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CC55B8"/>
    <w:pPr>
      <w:ind w:left="720"/>
      <w:contextualSpacing/>
    </w:pPr>
    <w:rPr>
      <w:rFonts w:ascii="Times" w:hAnsi="Times"/>
      <w:szCs w:val="20"/>
      <w:lang w:val="en-US" w:eastAsia="en-US"/>
    </w:rPr>
  </w:style>
  <w:style w:type="paragraph" w:styleId="NormalWeb">
    <w:name w:val="Normal (Web)"/>
    <w:basedOn w:val="Normal"/>
    <w:uiPriority w:val="99"/>
    <w:semiHidden/>
    <w:unhideWhenUsed/>
    <w:rsid w:val="002D74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7135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91662079">
      <w:bodyDiv w:val="1"/>
      <w:marLeft w:val="0"/>
      <w:marRight w:val="0"/>
      <w:marTop w:val="0"/>
      <w:marBottom w:val="0"/>
      <w:divBdr>
        <w:top w:val="none" w:sz="0" w:space="0" w:color="auto"/>
        <w:left w:val="none" w:sz="0" w:space="0" w:color="auto"/>
        <w:bottom w:val="none" w:sz="0" w:space="0" w:color="auto"/>
        <w:right w:val="none" w:sz="0" w:space="0" w:color="auto"/>
      </w:divBdr>
    </w:div>
    <w:div w:id="418910239">
      <w:bodyDiv w:val="1"/>
      <w:marLeft w:val="0"/>
      <w:marRight w:val="0"/>
      <w:marTop w:val="0"/>
      <w:marBottom w:val="0"/>
      <w:divBdr>
        <w:top w:val="none" w:sz="0" w:space="0" w:color="auto"/>
        <w:left w:val="none" w:sz="0" w:space="0" w:color="auto"/>
        <w:bottom w:val="none" w:sz="0" w:space="0" w:color="auto"/>
        <w:right w:val="none" w:sz="0" w:space="0" w:color="auto"/>
      </w:divBdr>
    </w:div>
    <w:div w:id="46092530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53885797">
      <w:bodyDiv w:val="1"/>
      <w:marLeft w:val="0"/>
      <w:marRight w:val="0"/>
      <w:marTop w:val="0"/>
      <w:marBottom w:val="0"/>
      <w:divBdr>
        <w:top w:val="none" w:sz="0" w:space="0" w:color="auto"/>
        <w:left w:val="none" w:sz="0" w:space="0" w:color="auto"/>
        <w:bottom w:val="none" w:sz="0" w:space="0" w:color="auto"/>
        <w:right w:val="none" w:sz="0" w:space="0" w:color="auto"/>
      </w:divBdr>
    </w:div>
    <w:div w:id="93120158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30352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jove.com/account/file-uploader?src=17679678" TargetMode="External"/><Relationship Id="rId20" Type="http://schemas.microsoft.com/office/2011/relationships/people" Target="people.xml"/><Relationship Id="rId10" Type="http://schemas.openxmlformats.org/officeDocument/2006/relationships/hyperlink" Target="mailto:argyris.politis@kcl.ac.uk" TargetMode="External"/><Relationship Id="rId11" Type="http://schemas.openxmlformats.org/officeDocument/2006/relationships/hyperlink" Target="mailto:zainab.ahdash@kcl.ac.uk" TargetMode="External"/><Relationship Id="rId12" Type="http://schemas.openxmlformats.org/officeDocument/2006/relationships/hyperlink" Target="mailto:andy.lau@kcl.ac.uk" TargetMode="External"/><Relationship Id="rId13" Type="http://schemas.openxmlformats.org/officeDocument/2006/relationships/hyperlink" Target="mailto:chloe.martens@kcl.ac.uk" TargetMode="External"/><Relationship Id="rId14" Type="http://schemas.openxmlformats.org/officeDocument/2006/relationships/hyperlink" Target="mailto:argyris.politis@kcl.ac.uk"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479E0-2FA2-9642-A9A9-D70184E6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2640</Words>
  <Characters>15050</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cp:lastModifiedBy>Caitlin McAllister</cp:lastModifiedBy>
  <cp:revision>2</cp:revision>
  <cp:lastPrinted>2018-08-14T11:55:00Z</cp:lastPrinted>
  <dcterms:created xsi:type="dcterms:W3CDTF">2018-08-22T16:46:00Z</dcterms:created>
  <dcterms:modified xsi:type="dcterms:W3CDTF">2018-08-22T16:46:00Z</dcterms:modified>
</cp:coreProperties>
</file>